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8E304F" w14:textId="29F95FBD" w:rsidR="0037439C" w:rsidRPr="002936DE" w:rsidRDefault="00E00BAC" w:rsidP="0037439C">
      <w:pPr>
        <w:spacing w:line="240" w:lineRule="auto"/>
        <w:rPr>
          <w:rFonts w:cs="Segoe UI"/>
        </w:rPr>
      </w:pPr>
      <w:bookmarkStart w:id="0" w:name="_GoBack"/>
      <w:r>
        <w:rPr>
          <w:rFonts w:cs="Segoe UI"/>
          <w:noProof/>
          <w:lang w:eastAsia="en-AU"/>
        </w:rPr>
        <w:drawing>
          <wp:anchor distT="0" distB="0" distL="114300" distR="114300" simplePos="0" relativeHeight="251699200" behindDoc="0" locked="0" layoutInCell="1" allowOverlap="1" wp14:anchorId="6A9AA7FD" wp14:editId="40B10BEC">
            <wp:simplePos x="0" y="0"/>
            <wp:positionH relativeFrom="column">
              <wp:posOffset>-912412</wp:posOffset>
            </wp:positionH>
            <wp:positionV relativeFrom="paragraph">
              <wp:posOffset>-922600</wp:posOffset>
            </wp:positionV>
            <wp:extent cx="7576054" cy="10719074"/>
            <wp:effectExtent l="0" t="0" r="6350" b="6350"/>
            <wp:wrapNone/>
            <wp:docPr id="2" name="Picture 2" descr="'Synthesis of current knowledge of the biophysical impacts of dredging and disposal on the Great Barrier Reef'. Report of an Independent Panel of Experts.&#10;A strip of four photos: the first is an aerial photo of Cairns marina, the second show the arm of a bucket dredger with muddy water overflowing, the third is an aerial picture of a dredger at work, with a plume of sediment in the sea, the fouthr is a photo of a cargo ship underway." title="Cover page of the report titled 'Synthesis of current knowledge of the biophysical impacts of dredging and disposal on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Dredge_Synthesis\Report\Cover\DredgeSynthReportCover_FINAL.jpg"/>
                    <pic:cNvPicPr>
                      <a:picLocks noChangeAspect="1" noChangeArrowheads="1"/>
                    </pic:cNvPicPr>
                  </pic:nvPicPr>
                  <pic:blipFill>
                    <a:blip r:embed="rId9" cstate="print">
                      <a:extLst>
                        <a:ext uri="{28A0092B-C50C-407E-A947-70E740481C1C}">
                          <a14:useLocalDpi xmlns:a14="http://schemas.microsoft.com/office/drawing/2010/main"/>
                        </a:ext>
                      </a:extLst>
                    </a:blip>
                    <a:srcRect/>
                    <a:stretch>
                      <a:fillRect/>
                    </a:stretch>
                  </pic:blipFill>
                  <pic:spPr bwMode="auto">
                    <a:xfrm>
                      <a:off x="0" y="0"/>
                      <a:ext cx="7576054" cy="10719074"/>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FC7045">
        <w:rPr>
          <w:rFonts w:cs="Segoe UI"/>
          <w:noProof/>
          <w:lang w:eastAsia="en-AU"/>
        </w:rPr>
        <w:t>s</w:t>
      </w:r>
    </w:p>
    <w:p w14:paraId="14E004E5" w14:textId="58918386" w:rsidR="0037439C" w:rsidRPr="002936DE" w:rsidRDefault="0037439C" w:rsidP="0037439C">
      <w:pPr>
        <w:spacing w:line="240" w:lineRule="auto"/>
        <w:rPr>
          <w:rFonts w:cs="Segoe UI"/>
        </w:rPr>
      </w:pPr>
    </w:p>
    <w:p w14:paraId="71286F86" w14:textId="77777777" w:rsidR="0037439C" w:rsidRPr="002936DE" w:rsidRDefault="0037439C" w:rsidP="0037439C">
      <w:pPr>
        <w:spacing w:line="240" w:lineRule="auto"/>
        <w:rPr>
          <w:rFonts w:cs="Segoe UI"/>
        </w:rPr>
      </w:pPr>
    </w:p>
    <w:p w14:paraId="374B5992" w14:textId="06DB9863" w:rsidR="0037439C" w:rsidRPr="002936DE" w:rsidRDefault="0037439C" w:rsidP="0037439C">
      <w:pPr>
        <w:spacing w:line="240" w:lineRule="auto"/>
        <w:rPr>
          <w:rFonts w:cs="Segoe UI"/>
        </w:rPr>
      </w:pPr>
    </w:p>
    <w:p w14:paraId="60B81379" w14:textId="77777777" w:rsidR="0037439C" w:rsidRPr="002936DE" w:rsidRDefault="0037439C" w:rsidP="0037439C">
      <w:pPr>
        <w:spacing w:line="240" w:lineRule="auto"/>
        <w:rPr>
          <w:rFonts w:cs="Segoe UI"/>
        </w:rPr>
      </w:pPr>
    </w:p>
    <w:p w14:paraId="10CFF635" w14:textId="30E93E41" w:rsidR="0037439C" w:rsidRPr="002936DE" w:rsidRDefault="0037439C" w:rsidP="0037439C">
      <w:pPr>
        <w:spacing w:line="240" w:lineRule="auto"/>
        <w:rPr>
          <w:rFonts w:cs="Segoe UI"/>
        </w:rPr>
      </w:pPr>
    </w:p>
    <w:p w14:paraId="1524FC4A" w14:textId="289F0B76" w:rsidR="0037439C" w:rsidRPr="002936DE" w:rsidRDefault="0037439C" w:rsidP="0037439C">
      <w:pPr>
        <w:spacing w:line="240" w:lineRule="auto"/>
        <w:rPr>
          <w:rFonts w:cs="Segoe UI"/>
        </w:rPr>
      </w:pPr>
    </w:p>
    <w:p w14:paraId="46EF5CBA" w14:textId="77777777" w:rsidR="0037439C" w:rsidRPr="002936DE" w:rsidRDefault="0037439C" w:rsidP="0037439C">
      <w:pPr>
        <w:spacing w:line="240" w:lineRule="auto"/>
        <w:rPr>
          <w:rFonts w:cs="Segoe UI"/>
        </w:rPr>
      </w:pPr>
    </w:p>
    <w:p w14:paraId="4B310402" w14:textId="77777777" w:rsidR="00392855" w:rsidRDefault="00392855" w:rsidP="000E02ED">
      <w:pPr>
        <w:spacing w:before="0" w:line="240" w:lineRule="auto"/>
        <w:rPr>
          <w:rFonts w:cs="Segoe UI"/>
        </w:rPr>
      </w:pPr>
    </w:p>
    <w:p w14:paraId="2C8DEA35" w14:textId="77777777" w:rsidR="002C5DB2" w:rsidRDefault="002C5DB2" w:rsidP="00C34627">
      <w:pPr>
        <w:spacing w:before="0" w:after="200"/>
        <w:rPr>
          <w:rFonts w:ascii="Arial" w:hAnsi="Arial" w:cs="Arial"/>
          <w:sz w:val="18"/>
          <w:szCs w:val="18"/>
        </w:rPr>
        <w:sectPr w:rsidR="002C5DB2" w:rsidSect="002C5DB2">
          <w:footerReference w:type="default" r:id="rId10"/>
          <w:footnotePr>
            <w:numFmt w:val="lowerLetter"/>
          </w:footnotePr>
          <w:pgSz w:w="11907" w:h="16840" w:code="9"/>
          <w:pgMar w:top="1440" w:right="1418" w:bottom="1440" w:left="1440" w:header="709" w:footer="709" w:gutter="0"/>
          <w:pgNumType w:fmt="lowerRoman" w:start="1"/>
          <w:cols w:space="708"/>
          <w:docGrid w:linePitch="360"/>
        </w:sectPr>
      </w:pPr>
    </w:p>
    <w:p w14:paraId="26653EEB" w14:textId="05C20880" w:rsidR="00C34627" w:rsidRPr="00C34627" w:rsidRDefault="00C34627" w:rsidP="00C34627">
      <w:pPr>
        <w:spacing w:before="0" w:after="200"/>
        <w:rPr>
          <w:rFonts w:cs="Segoe UI"/>
          <w:color w:val="BFBFBF" w:themeColor="background1" w:themeShade="BF"/>
          <w:sz w:val="48"/>
          <w:szCs w:val="48"/>
        </w:rPr>
      </w:pPr>
      <w:r w:rsidRPr="00D457A4">
        <w:rPr>
          <w:rFonts w:ascii="Arial" w:hAnsi="Arial" w:cs="Arial"/>
          <w:sz w:val="20"/>
          <w:szCs w:val="20"/>
        </w:rPr>
        <w:lastRenderedPageBreak/>
        <w:t xml:space="preserve">© Commonwealth of Australia, </w:t>
      </w:r>
      <w:r w:rsidR="00897B34">
        <w:rPr>
          <w:rFonts w:ascii="Arial" w:hAnsi="Arial" w:cs="Arial"/>
          <w:color w:val="000000" w:themeColor="text1"/>
          <w:sz w:val="20"/>
          <w:szCs w:val="20"/>
        </w:rPr>
        <w:t>March</w:t>
      </w:r>
      <w:r w:rsidRPr="00B64E3F">
        <w:rPr>
          <w:rFonts w:ascii="Arial" w:hAnsi="Arial" w:cs="Arial"/>
          <w:color w:val="000000" w:themeColor="text1"/>
          <w:sz w:val="20"/>
          <w:szCs w:val="20"/>
        </w:rPr>
        <w:t xml:space="preserve"> 2015</w:t>
      </w:r>
      <w:r>
        <w:rPr>
          <w:rFonts w:ascii="Arial" w:hAnsi="Arial" w:cs="Arial"/>
          <w:sz w:val="20"/>
          <w:szCs w:val="20"/>
        </w:rPr>
        <w:br/>
      </w:r>
      <w:r w:rsidRPr="00D457A4">
        <w:rPr>
          <w:rFonts w:ascii="Arial" w:hAnsi="Arial" w:cs="Arial"/>
          <w:sz w:val="20"/>
          <w:szCs w:val="20"/>
        </w:rPr>
        <w:t>Published by the Great Barrier Reef Marine Park Authority</w:t>
      </w:r>
      <w:r>
        <w:rPr>
          <w:rFonts w:ascii="Arial" w:hAnsi="Arial" w:cs="Arial"/>
          <w:sz w:val="20"/>
          <w:szCs w:val="20"/>
        </w:rPr>
        <w:br/>
      </w:r>
      <w:r w:rsidRPr="00D457A4">
        <w:rPr>
          <w:rFonts w:ascii="Arial" w:eastAsia="Times New Roman" w:hAnsi="Arial" w:cs="Arial"/>
          <w:color w:val="000000"/>
          <w:sz w:val="20"/>
          <w:szCs w:val="20"/>
        </w:rPr>
        <w:t>ISBN   978 1 922126 57 3</w:t>
      </w:r>
    </w:p>
    <w:p w14:paraId="152B8DB2" w14:textId="2A297615" w:rsidR="00C34627" w:rsidRPr="00D457A4" w:rsidRDefault="00C34627" w:rsidP="00C34627">
      <w:pPr>
        <w:rPr>
          <w:rFonts w:ascii="Arial" w:hAnsi="Arial" w:cs="Arial"/>
          <w:sz w:val="20"/>
          <w:szCs w:val="20"/>
        </w:rPr>
      </w:pPr>
      <w:r w:rsidRPr="00D457A4">
        <w:rPr>
          <w:rFonts w:ascii="Arial" w:hAnsi="Arial" w:cs="Arial"/>
          <w:sz w:val="20"/>
          <w:szCs w:val="20"/>
        </w:rPr>
        <w:t xml:space="preserve">This publication is licensed under a Creative Commons Attribution 3.0 Australia License with the exception of content supplied by third parties, logos, the Commonwealth Coat of Arms and any material protected by a trademark. </w:t>
      </w:r>
      <w:r w:rsidR="00587779">
        <w:rPr>
          <w:rFonts w:ascii="Arial" w:hAnsi="Arial" w:cs="Arial"/>
          <w:sz w:val="20"/>
          <w:szCs w:val="20"/>
        </w:rPr>
        <w:br/>
      </w:r>
      <w:r>
        <w:rPr>
          <w:rFonts w:ascii="Arial" w:hAnsi="Arial" w:cs="Arial"/>
          <w:sz w:val="20"/>
          <w:szCs w:val="20"/>
        </w:rPr>
        <w:br/>
      </w:r>
      <w:r w:rsidRPr="00D457A4">
        <w:rPr>
          <w:rFonts w:ascii="Arial" w:hAnsi="Arial" w:cs="Arial"/>
          <w:noProof/>
          <w:sz w:val="20"/>
          <w:szCs w:val="20"/>
          <w:lang w:eastAsia="en-AU"/>
        </w:rPr>
        <w:drawing>
          <wp:anchor distT="0" distB="0" distL="0" distR="0" simplePos="0" relativeHeight="251701248" behindDoc="1" locked="0" layoutInCell="1" allowOverlap="0" wp14:anchorId="5BA36A34" wp14:editId="272E38DD">
            <wp:simplePos x="0" y="0"/>
            <wp:positionH relativeFrom="column">
              <wp:posOffset>-19050</wp:posOffset>
            </wp:positionH>
            <wp:positionV relativeFrom="line">
              <wp:posOffset>12700</wp:posOffset>
            </wp:positionV>
            <wp:extent cx="1081405" cy="381000"/>
            <wp:effectExtent l="0" t="0" r="4445" b="0"/>
            <wp:wrapTight wrapText="bothSides">
              <wp:wrapPolygon edited="1">
                <wp:start x="0" y="0"/>
                <wp:lineTo x="0" y="20520"/>
                <wp:lineTo x="23961" y="21600"/>
                <wp:lineTo x="23961" y="0"/>
                <wp:lineTo x="0" y="0"/>
              </wp:wrapPolygon>
            </wp:wrapTight>
            <wp:docPr id="1" name="Picture 1" descr="http://i.creativecommons.org/l/by/3.0/88x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creativecommons.org/l/by/3.0/88x31.png"/>
                    <pic:cNvPicPr>
                      <a:picLocks noChangeAspect="1" noChangeArrowheads="1"/>
                    </pic:cNvPicPr>
                  </pic:nvPicPr>
                  <pic:blipFill>
                    <a:blip r:embed="rId11">
                      <a:extLst>
                        <a:ext uri="{28A0092B-C50C-407E-A947-70E740481C1C}">
                          <a14:useLocalDpi xmlns:a14="http://schemas.microsoft.com/office/drawing/2010/main"/>
                        </a:ext>
                      </a:extLst>
                    </a:blip>
                    <a:srcRect/>
                    <a:stretch>
                      <a:fillRect/>
                    </a:stretch>
                  </pic:blipFill>
                  <pic:spPr bwMode="auto">
                    <a:xfrm>
                      <a:off x="0" y="0"/>
                      <a:ext cx="1081405" cy="381000"/>
                    </a:xfrm>
                    <a:prstGeom prst="rect">
                      <a:avLst/>
                    </a:prstGeom>
                    <a:noFill/>
                  </pic:spPr>
                </pic:pic>
              </a:graphicData>
            </a:graphic>
            <wp14:sizeRelH relativeFrom="page">
              <wp14:pctWidth>0</wp14:pctWidth>
            </wp14:sizeRelH>
            <wp14:sizeRelV relativeFrom="page">
              <wp14:pctHeight>0</wp14:pctHeight>
            </wp14:sizeRelV>
          </wp:anchor>
        </w:drawing>
      </w:r>
      <w:r w:rsidRPr="00D457A4">
        <w:rPr>
          <w:rFonts w:ascii="Arial" w:hAnsi="Arial" w:cs="Arial"/>
          <w:sz w:val="20"/>
          <w:szCs w:val="20"/>
        </w:rPr>
        <w:t>Creative Commons Attribution 3.0 Australia Licence is a standard form licence agreement that allows you to copy, distribute, transmit and adapt this publication provided you attribute the work. A summary of the licence terms is available from creativecommons.org/licenses/by/3.0/au/</w:t>
      </w:r>
      <w:proofErr w:type="spellStart"/>
      <w:r w:rsidRPr="00D457A4">
        <w:rPr>
          <w:rFonts w:ascii="Arial" w:hAnsi="Arial" w:cs="Arial"/>
          <w:sz w:val="20"/>
          <w:szCs w:val="20"/>
        </w:rPr>
        <w:t>de</w:t>
      </w:r>
      <w:r>
        <w:rPr>
          <w:rFonts w:ascii="Arial" w:hAnsi="Arial" w:cs="Arial"/>
          <w:sz w:val="20"/>
          <w:szCs w:val="20"/>
        </w:rPr>
        <w:t>ed.en</w:t>
      </w:r>
      <w:proofErr w:type="spellEnd"/>
      <w:r>
        <w:rPr>
          <w:rFonts w:ascii="Arial" w:hAnsi="Arial" w:cs="Arial"/>
          <w:sz w:val="20"/>
          <w:szCs w:val="20"/>
        </w:rPr>
        <w:t xml:space="preserve">. </w:t>
      </w:r>
      <w:r w:rsidRPr="00D457A4">
        <w:rPr>
          <w:rFonts w:ascii="Arial" w:hAnsi="Arial" w:cs="Arial"/>
          <w:sz w:val="20"/>
          <w:szCs w:val="20"/>
        </w:rPr>
        <w:t>The full licence terms are available from creativecommons.org/licenses/by/3.0/au/</w:t>
      </w:r>
      <w:proofErr w:type="spellStart"/>
      <w:r w:rsidRPr="00D457A4">
        <w:rPr>
          <w:rFonts w:ascii="Arial" w:hAnsi="Arial" w:cs="Arial"/>
          <w:sz w:val="20"/>
          <w:szCs w:val="20"/>
        </w:rPr>
        <w:t>legalcode</w:t>
      </w:r>
      <w:proofErr w:type="spellEnd"/>
      <w:r>
        <w:rPr>
          <w:rFonts w:ascii="Arial" w:hAnsi="Arial" w:cs="Arial"/>
          <w:sz w:val="20"/>
          <w:szCs w:val="20"/>
        </w:rPr>
        <w:t>.</w:t>
      </w:r>
    </w:p>
    <w:p w14:paraId="42E7B4B7" w14:textId="77777777" w:rsidR="00C34627" w:rsidRPr="00764C80" w:rsidRDefault="00C34627" w:rsidP="00C34627">
      <w:pPr>
        <w:rPr>
          <w:rFonts w:ascii="Arial" w:hAnsi="Arial" w:cs="Arial"/>
          <w:sz w:val="20"/>
          <w:szCs w:val="20"/>
        </w:rPr>
      </w:pPr>
      <w:r w:rsidRPr="00CA57D1">
        <w:rPr>
          <w:rFonts w:asciiTheme="minorHAnsi" w:hAnsiTheme="minorHAnsi"/>
          <w:b/>
          <w:bCs/>
        </w:rPr>
        <w:t>This publication should be cited as:</w:t>
      </w:r>
    </w:p>
    <w:p w14:paraId="4E0C9C28" w14:textId="6CC3E0A1" w:rsidR="00C34627" w:rsidRPr="00D457A4" w:rsidRDefault="00C34627" w:rsidP="00C34627">
      <w:pPr>
        <w:spacing w:line="204" w:lineRule="auto"/>
        <w:ind w:left="720"/>
        <w:rPr>
          <w:rFonts w:ascii="Arial" w:eastAsia="Times New Roman" w:hAnsi="Arial" w:cs="Arial"/>
          <w:b/>
          <w:color w:val="000000"/>
          <w:sz w:val="20"/>
          <w:szCs w:val="20"/>
        </w:rPr>
      </w:pPr>
      <w:r w:rsidRPr="00D457A4">
        <w:rPr>
          <w:rFonts w:ascii="Arial" w:hAnsi="Arial" w:cs="Arial"/>
          <w:sz w:val="20"/>
          <w:szCs w:val="20"/>
        </w:rPr>
        <w:t xml:space="preserve">McCook, L.J.; </w:t>
      </w:r>
      <w:proofErr w:type="spellStart"/>
      <w:r w:rsidRPr="00D457A4">
        <w:rPr>
          <w:rFonts w:ascii="Arial" w:hAnsi="Arial" w:cs="Arial"/>
          <w:sz w:val="20"/>
          <w:szCs w:val="20"/>
        </w:rPr>
        <w:t>Schaffelke</w:t>
      </w:r>
      <w:proofErr w:type="spellEnd"/>
      <w:r w:rsidRPr="00D457A4">
        <w:rPr>
          <w:rFonts w:ascii="Arial" w:hAnsi="Arial" w:cs="Arial"/>
          <w:sz w:val="20"/>
          <w:szCs w:val="20"/>
        </w:rPr>
        <w:t xml:space="preserve">, B.; </w:t>
      </w:r>
      <w:proofErr w:type="spellStart"/>
      <w:r w:rsidRPr="00D457A4">
        <w:rPr>
          <w:rFonts w:ascii="Arial" w:hAnsi="Arial" w:cs="Arial"/>
          <w:sz w:val="20"/>
          <w:szCs w:val="20"/>
        </w:rPr>
        <w:t>Apte</w:t>
      </w:r>
      <w:proofErr w:type="spellEnd"/>
      <w:r w:rsidRPr="00D457A4">
        <w:rPr>
          <w:rFonts w:ascii="Arial" w:hAnsi="Arial" w:cs="Arial"/>
          <w:sz w:val="20"/>
          <w:szCs w:val="20"/>
        </w:rPr>
        <w:t xml:space="preserve">, S.C.; Brinkman, R.; Brodie, J.; </w:t>
      </w:r>
      <w:proofErr w:type="spellStart"/>
      <w:r w:rsidRPr="00D457A4">
        <w:rPr>
          <w:rFonts w:ascii="Arial" w:hAnsi="Arial" w:cs="Arial"/>
          <w:sz w:val="20"/>
          <w:szCs w:val="20"/>
        </w:rPr>
        <w:t>Erftemeijer</w:t>
      </w:r>
      <w:proofErr w:type="spellEnd"/>
      <w:r w:rsidRPr="00D457A4">
        <w:rPr>
          <w:rFonts w:ascii="Arial" w:hAnsi="Arial" w:cs="Arial"/>
          <w:sz w:val="20"/>
          <w:szCs w:val="20"/>
        </w:rPr>
        <w:t xml:space="preserve">, P.; Eyre, B.; </w:t>
      </w:r>
      <w:proofErr w:type="spellStart"/>
      <w:r w:rsidRPr="00D457A4">
        <w:rPr>
          <w:rFonts w:ascii="Arial" w:hAnsi="Arial" w:cs="Arial"/>
          <w:sz w:val="20"/>
          <w:szCs w:val="20"/>
        </w:rPr>
        <w:t>Hoogerwerf</w:t>
      </w:r>
      <w:proofErr w:type="spellEnd"/>
      <w:r w:rsidRPr="00D457A4">
        <w:rPr>
          <w:rFonts w:ascii="Arial" w:hAnsi="Arial" w:cs="Arial"/>
          <w:sz w:val="20"/>
          <w:szCs w:val="20"/>
        </w:rPr>
        <w:t xml:space="preserve">, F.; Irvine, I.; Jones, R.; King, B.; Marsh, H.; </w:t>
      </w:r>
      <w:proofErr w:type="spellStart"/>
      <w:r w:rsidRPr="00D457A4">
        <w:rPr>
          <w:rFonts w:ascii="Arial" w:hAnsi="Arial" w:cs="Arial"/>
          <w:sz w:val="20"/>
          <w:szCs w:val="20"/>
        </w:rPr>
        <w:t>Masini</w:t>
      </w:r>
      <w:proofErr w:type="spellEnd"/>
      <w:r w:rsidRPr="00D457A4">
        <w:rPr>
          <w:rFonts w:ascii="Arial" w:hAnsi="Arial" w:cs="Arial"/>
          <w:sz w:val="20"/>
          <w:szCs w:val="20"/>
        </w:rPr>
        <w:t xml:space="preserve">, R.; Morton, R.; Pitcher, R.; Rasheed, M.; Sheaves, M.; Symonds, A.; Warne, </w:t>
      </w:r>
      <w:proofErr w:type="spellStart"/>
      <w:r w:rsidRPr="00D457A4">
        <w:rPr>
          <w:rFonts w:ascii="Arial" w:hAnsi="Arial" w:cs="Arial"/>
          <w:sz w:val="20"/>
          <w:szCs w:val="20"/>
        </w:rPr>
        <w:t>M.St.J</w:t>
      </w:r>
      <w:proofErr w:type="spellEnd"/>
      <w:r w:rsidRPr="00D457A4">
        <w:rPr>
          <w:rFonts w:ascii="Arial" w:hAnsi="Arial" w:cs="Arial"/>
          <w:sz w:val="20"/>
          <w:szCs w:val="20"/>
        </w:rPr>
        <w:t>.</w:t>
      </w:r>
      <w:r w:rsidRPr="00D457A4">
        <w:rPr>
          <w:rFonts w:ascii="Arial" w:hAnsi="Arial" w:cs="Arial"/>
          <w:color w:val="FF0000"/>
          <w:sz w:val="20"/>
          <w:szCs w:val="20"/>
        </w:rPr>
        <w:t xml:space="preserve"> </w:t>
      </w:r>
      <w:r w:rsidRPr="00D457A4">
        <w:rPr>
          <w:rFonts w:ascii="Arial" w:hAnsi="Arial" w:cs="Arial"/>
          <w:sz w:val="20"/>
          <w:szCs w:val="20"/>
        </w:rPr>
        <w:t>201</w:t>
      </w:r>
      <w:r w:rsidR="00897B34">
        <w:rPr>
          <w:rFonts w:ascii="Arial" w:hAnsi="Arial" w:cs="Arial"/>
          <w:sz w:val="20"/>
          <w:szCs w:val="20"/>
        </w:rPr>
        <w:t>5</w:t>
      </w:r>
      <w:r w:rsidRPr="00D457A4">
        <w:rPr>
          <w:rFonts w:ascii="Arial" w:hAnsi="Arial" w:cs="Arial"/>
          <w:sz w:val="20"/>
          <w:szCs w:val="20"/>
        </w:rPr>
        <w:t xml:space="preserve">, </w:t>
      </w:r>
      <w:r w:rsidRPr="00D457A4">
        <w:rPr>
          <w:rFonts w:ascii="Arial" w:hAnsi="Arial" w:cs="Arial"/>
          <w:i/>
          <w:iCs/>
          <w:sz w:val="20"/>
          <w:szCs w:val="20"/>
        </w:rPr>
        <w:t>Synthesis of current knowledge of the biophysical impacts of dredging and disp</w:t>
      </w:r>
      <w:r>
        <w:rPr>
          <w:rFonts w:ascii="Arial" w:hAnsi="Arial" w:cs="Arial"/>
          <w:i/>
          <w:iCs/>
          <w:sz w:val="20"/>
          <w:szCs w:val="20"/>
        </w:rPr>
        <w:t xml:space="preserve">osal on the Great Barrier Reef: </w:t>
      </w:r>
      <w:r w:rsidRPr="00D457A4">
        <w:rPr>
          <w:rFonts w:ascii="Arial" w:hAnsi="Arial" w:cs="Arial"/>
          <w:i/>
          <w:iCs/>
          <w:sz w:val="20"/>
          <w:szCs w:val="20"/>
        </w:rPr>
        <w:t xml:space="preserve">Report of an </w:t>
      </w:r>
      <w:r>
        <w:rPr>
          <w:rFonts w:ascii="Arial" w:hAnsi="Arial" w:cs="Arial"/>
          <w:i/>
          <w:iCs/>
          <w:sz w:val="20"/>
          <w:szCs w:val="20"/>
        </w:rPr>
        <w:t>I</w:t>
      </w:r>
      <w:r w:rsidRPr="00D457A4">
        <w:rPr>
          <w:rFonts w:ascii="Arial" w:hAnsi="Arial" w:cs="Arial"/>
          <w:i/>
          <w:iCs/>
          <w:sz w:val="20"/>
          <w:szCs w:val="20"/>
        </w:rPr>
        <w:t xml:space="preserve">ndependent </w:t>
      </w:r>
      <w:r>
        <w:rPr>
          <w:rFonts w:ascii="Arial" w:hAnsi="Arial" w:cs="Arial"/>
          <w:i/>
          <w:iCs/>
          <w:sz w:val="20"/>
          <w:szCs w:val="20"/>
        </w:rPr>
        <w:t>P</w:t>
      </w:r>
      <w:r w:rsidRPr="00D457A4">
        <w:rPr>
          <w:rFonts w:ascii="Arial" w:hAnsi="Arial" w:cs="Arial"/>
          <w:i/>
          <w:iCs/>
          <w:sz w:val="20"/>
          <w:szCs w:val="20"/>
        </w:rPr>
        <w:t xml:space="preserve">anel of </w:t>
      </w:r>
      <w:r>
        <w:rPr>
          <w:rFonts w:ascii="Arial" w:hAnsi="Arial" w:cs="Arial"/>
          <w:i/>
          <w:iCs/>
          <w:sz w:val="20"/>
          <w:szCs w:val="20"/>
        </w:rPr>
        <w:t>E</w:t>
      </w:r>
      <w:r w:rsidRPr="00D457A4">
        <w:rPr>
          <w:rFonts w:ascii="Arial" w:hAnsi="Arial" w:cs="Arial"/>
          <w:i/>
          <w:iCs/>
          <w:sz w:val="20"/>
          <w:szCs w:val="20"/>
        </w:rPr>
        <w:t xml:space="preserve">xperts, </w:t>
      </w:r>
      <w:r w:rsidRPr="00D457A4">
        <w:rPr>
          <w:rFonts w:ascii="Arial" w:hAnsi="Arial" w:cs="Arial"/>
          <w:sz w:val="20"/>
          <w:szCs w:val="20"/>
        </w:rPr>
        <w:t>Great Barrier Reef Marine Park Authority, Townsville.</w:t>
      </w:r>
    </w:p>
    <w:p w14:paraId="54CF95E7" w14:textId="77777777" w:rsidR="00C34627" w:rsidRPr="00D457A4" w:rsidRDefault="00C34627" w:rsidP="00C34627">
      <w:pPr>
        <w:spacing w:line="204" w:lineRule="auto"/>
        <w:rPr>
          <w:rFonts w:ascii="Arial" w:eastAsia="Times New Roman" w:hAnsi="Arial" w:cs="Arial"/>
          <w:b/>
          <w:color w:val="000000"/>
          <w:sz w:val="20"/>
          <w:szCs w:val="20"/>
        </w:rPr>
      </w:pPr>
      <w:r w:rsidRPr="00D457A4">
        <w:rPr>
          <w:rFonts w:ascii="Arial" w:eastAsia="Times New Roman" w:hAnsi="Arial" w:cs="Arial"/>
          <w:b/>
          <w:color w:val="000000"/>
          <w:sz w:val="20"/>
          <w:szCs w:val="20"/>
        </w:rPr>
        <w:t>National Library of Australia C</w:t>
      </w:r>
      <w:r>
        <w:rPr>
          <w:rFonts w:ascii="Arial" w:eastAsia="Times New Roman" w:hAnsi="Arial" w:cs="Arial"/>
          <w:b/>
          <w:color w:val="000000"/>
          <w:sz w:val="20"/>
          <w:szCs w:val="20"/>
        </w:rPr>
        <w:t>ataloguing-in-Publication entry</w:t>
      </w:r>
    </w:p>
    <w:p w14:paraId="3AB6A3EC" w14:textId="77777777" w:rsidR="00C34627" w:rsidRPr="00D457A4" w:rsidRDefault="00C34627" w:rsidP="00C34627">
      <w:pPr>
        <w:spacing w:line="204" w:lineRule="auto"/>
        <w:ind w:left="720"/>
        <w:rPr>
          <w:rFonts w:ascii="Arial" w:eastAsia="Times New Roman" w:hAnsi="Arial" w:cs="Arial"/>
          <w:color w:val="000000"/>
          <w:sz w:val="20"/>
          <w:szCs w:val="20"/>
        </w:rPr>
      </w:pPr>
      <w:r w:rsidRPr="00D457A4">
        <w:rPr>
          <w:rFonts w:ascii="Arial" w:eastAsia="Times New Roman" w:hAnsi="Arial" w:cs="Arial"/>
          <w:color w:val="000000"/>
          <w:sz w:val="20"/>
          <w:szCs w:val="20"/>
        </w:rPr>
        <w:t>Synthesis of current knowledge of the biophysical impacts of dredging and disposal on the Great Barrier Reef</w:t>
      </w:r>
      <w:r>
        <w:rPr>
          <w:rFonts w:ascii="Arial" w:eastAsia="Times New Roman" w:hAnsi="Arial" w:cs="Arial"/>
          <w:color w:val="000000"/>
          <w:sz w:val="20"/>
          <w:szCs w:val="20"/>
        </w:rPr>
        <w:t>: Report of an Independent Panel of Experts</w:t>
      </w:r>
      <w:r w:rsidRPr="00D457A4">
        <w:rPr>
          <w:rFonts w:ascii="Arial" w:eastAsia="Times New Roman" w:hAnsi="Arial" w:cs="Arial"/>
          <w:color w:val="000000"/>
          <w:sz w:val="20"/>
          <w:szCs w:val="20"/>
        </w:rPr>
        <w:t xml:space="preserve"> / L. McCook, B. </w:t>
      </w:r>
      <w:proofErr w:type="spellStart"/>
      <w:r w:rsidRPr="00D457A4">
        <w:rPr>
          <w:rFonts w:ascii="Arial" w:eastAsia="Times New Roman" w:hAnsi="Arial" w:cs="Arial"/>
          <w:color w:val="000000"/>
          <w:sz w:val="20"/>
          <w:szCs w:val="20"/>
        </w:rPr>
        <w:t>Schaffelke</w:t>
      </w:r>
      <w:proofErr w:type="spellEnd"/>
      <w:r w:rsidRPr="00D457A4">
        <w:rPr>
          <w:rFonts w:ascii="Arial" w:eastAsia="Times New Roman" w:hAnsi="Arial" w:cs="Arial"/>
          <w:color w:val="000000"/>
          <w:sz w:val="20"/>
          <w:szCs w:val="20"/>
        </w:rPr>
        <w:t xml:space="preserve">, S. </w:t>
      </w:r>
      <w:proofErr w:type="spellStart"/>
      <w:r w:rsidRPr="00D457A4">
        <w:rPr>
          <w:rFonts w:ascii="Arial" w:eastAsia="Times New Roman" w:hAnsi="Arial" w:cs="Arial"/>
          <w:color w:val="000000"/>
          <w:sz w:val="20"/>
          <w:szCs w:val="20"/>
        </w:rPr>
        <w:t>Apte</w:t>
      </w:r>
      <w:proofErr w:type="spellEnd"/>
      <w:r w:rsidRPr="00D457A4">
        <w:rPr>
          <w:rFonts w:ascii="Arial" w:eastAsia="Times New Roman" w:hAnsi="Arial" w:cs="Arial"/>
          <w:color w:val="000000"/>
          <w:sz w:val="20"/>
          <w:szCs w:val="20"/>
        </w:rPr>
        <w:t xml:space="preserve">, R. Brinkman, J. Brodie, P. </w:t>
      </w:r>
      <w:proofErr w:type="spellStart"/>
      <w:r w:rsidRPr="00D457A4">
        <w:rPr>
          <w:rFonts w:ascii="Arial" w:eastAsia="Times New Roman" w:hAnsi="Arial" w:cs="Arial"/>
          <w:color w:val="000000"/>
          <w:sz w:val="20"/>
          <w:szCs w:val="20"/>
        </w:rPr>
        <w:t>Erftemeijer</w:t>
      </w:r>
      <w:proofErr w:type="spellEnd"/>
      <w:r w:rsidRPr="00D457A4">
        <w:rPr>
          <w:rFonts w:ascii="Arial" w:eastAsia="Times New Roman" w:hAnsi="Arial" w:cs="Arial"/>
          <w:color w:val="000000"/>
          <w:sz w:val="20"/>
          <w:szCs w:val="20"/>
        </w:rPr>
        <w:t xml:space="preserve">, B. Eyre, F. </w:t>
      </w:r>
      <w:proofErr w:type="spellStart"/>
      <w:r w:rsidRPr="00D457A4">
        <w:rPr>
          <w:rFonts w:ascii="Arial" w:eastAsia="Times New Roman" w:hAnsi="Arial" w:cs="Arial"/>
          <w:color w:val="000000"/>
          <w:sz w:val="20"/>
          <w:szCs w:val="20"/>
        </w:rPr>
        <w:t>Hoogerwerf</w:t>
      </w:r>
      <w:proofErr w:type="spellEnd"/>
      <w:r w:rsidRPr="00D457A4">
        <w:rPr>
          <w:rFonts w:ascii="Arial" w:eastAsia="Times New Roman" w:hAnsi="Arial" w:cs="Arial"/>
          <w:color w:val="000000"/>
          <w:sz w:val="20"/>
          <w:szCs w:val="20"/>
        </w:rPr>
        <w:t xml:space="preserve">, I. Irvine, R. Jones, B. King, H. Marsh, R. </w:t>
      </w:r>
      <w:proofErr w:type="spellStart"/>
      <w:r w:rsidRPr="00D457A4">
        <w:rPr>
          <w:rFonts w:ascii="Arial" w:eastAsia="Times New Roman" w:hAnsi="Arial" w:cs="Arial"/>
          <w:color w:val="000000"/>
          <w:sz w:val="20"/>
          <w:szCs w:val="20"/>
        </w:rPr>
        <w:t>Masini</w:t>
      </w:r>
      <w:proofErr w:type="spellEnd"/>
      <w:r w:rsidRPr="00D457A4">
        <w:rPr>
          <w:rFonts w:ascii="Arial" w:eastAsia="Times New Roman" w:hAnsi="Arial" w:cs="Arial"/>
          <w:color w:val="000000"/>
          <w:sz w:val="20"/>
          <w:szCs w:val="20"/>
        </w:rPr>
        <w:t xml:space="preserve">, R. Morton, R. Pitcher, M. Rasheed, M. Sheaves, A. Symonds, </w:t>
      </w:r>
      <w:proofErr w:type="spellStart"/>
      <w:r w:rsidRPr="00D457A4">
        <w:rPr>
          <w:rFonts w:ascii="Arial" w:eastAsia="Times New Roman" w:hAnsi="Arial" w:cs="Arial"/>
          <w:color w:val="000000"/>
          <w:sz w:val="20"/>
          <w:szCs w:val="20"/>
        </w:rPr>
        <w:t>M.St.J</w:t>
      </w:r>
      <w:proofErr w:type="spellEnd"/>
      <w:r w:rsidRPr="00D457A4">
        <w:rPr>
          <w:rFonts w:ascii="Arial" w:eastAsia="Times New Roman" w:hAnsi="Arial" w:cs="Arial"/>
          <w:color w:val="000000"/>
          <w:sz w:val="20"/>
          <w:szCs w:val="20"/>
        </w:rPr>
        <w:t>. Warne.</w:t>
      </w:r>
      <w:r w:rsidRPr="00D457A4">
        <w:rPr>
          <w:rFonts w:ascii="Arial" w:eastAsia="Times New Roman" w:hAnsi="Arial" w:cs="Arial"/>
          <w:color w:val="000000"/>
          <w:sz w:val="20"/>
          <w:szCs w:val="20"/>
        </w:rPr>
        <w:br/>
      </w:r>
      <w:r>
        <w:rPr>
          <w:rFonts w:ascii="Arial" w:eastAsia="Times New Roman" w:hAnsi="Arial" w:cs="Arial"/>
          <w:color w:val="000000"/>
          <w:sz w:val="20"/>
          <w:szCs w:val="20"/>
        </w:rPr>
        <w:br/>
      </w:r>
      <w:proofErr w:type="gramStart"/>
      <w:r w:rsidRPr="00D457A4">
        <w:rPr>
          <w:rFonts w:ascii="Arial" w:eastAsia="Times New Roman" w:hAnsi="Arial" w:cs="Arial"/>
          <w:color w:val="000000"/>
          <w:sz w:val="20"/>
          <w:szCs w:val="20"/>
        </w:rPr>
        <w:t>Includes bibliographical references.</w:t>
      </w:r>
      <w:proofErr w:type="gramEnd"/>
    </w:p>
    <w:p w14:paraId="0BBB68E2" w14:textId="77777777" w:rsidR="00C34627" w:rsidRPr="00D457A4" w:rsidRDefault="00C34627" w:rsidP="00C34627">
      <w:pPr>
        <w:spacing w:line="204" w:lineRule="auto"/>
        <w:ind w:left="720"/>
        <w:rPr>
          <w:rFonts w:ascii="Arial" w:eastAsia="Times New Roman" w:hAnsi="Arial" w:cs="Arial"/>
          <w:color w:val="000000"/>
          <w:sz w:val="20"/>
          <w:szCs w:val="20"/>
        </w:rPr>
      </w:pPr>
      <w:proofErr w:type="gramStart"/>
      <w:r w:rsidRPr="00D457A4">
        <w:rPr>
          <w:rFonts w:ascii="Arial" w:eastAsia="Times New Roman" w:hAnsi="Arial" w:cs="Arial"/>
          <w:color w:val="000000"/>
          <w:sz w:val="20"/>
          <w:szCs w:val="20"/>
        </w:rPr>
        <w:t>Dredging—Environmental aspects—Queensland—Great Barrier Reef.</w:t>
      </w:r>
      <w:proofErr w:type="gramEnd"/>
      <w:r>
        <w:rPr>
          <w:rFonts w:ascii="Arial" w:eastAsia="Times New Roman" w:hAnsi="Arial" w:cs="Arial"/>
          <w:color w:val="000000"/>
          <w:sz w:val="20"/>
          <w:szCs w:val="20"/>
        </w:rPr>
        <w:br/>
      </w:r>
      <w:proofErr w:type="gramStart"/>
      <w:r w:rsidRPr="00D457A4">
        <w:rPr>
          <w:rFonts w:ascii="Arial" w:eastAsia="Times New Roman" w:hAnsi="Arial" w:cs="Arial"/>
          <w:color w:val="000000"/>
          <w:sz w:val="20"/>
          <w:szCs w:val="20"/>
        </w:rPr>
        <w:t>Dredging spoil—Queensland—Great Barrier Reef.</w:t>
      </w:r>
      <w:proofErr w:type="gramEnd"/>
      <w:r>
        <w:rPr>
          <w:rFonts w:ascii="Arial" w:eastAsia="Times New Roman" w:hAnsi="Arial" w:cs="Arial"/>
          <w:color w:val="000000"/>
          <w:sz w:val="20"/>
          <w:szCs w:val="20"/>
        </w:rPr>
        <w:br/>
      </w:r>
      <w:r w:rsidRPr="00D457A4">
        <w:rPr>
          <w:rFonts w:ascii="Arial" w:eastAsia="Times New Roman" w:hAnsi="Arial" w:cs="Arial"/>
          <w:color w:val="000000"/>
          <w:sz w:val="20"/>
          <w:szCs w:val="20"/>
        </w:rPr>
        <w:t>Fishes—Effect of dredging on—Queensland—Great Barrier Reef.</w:t>
      </w:r>
      <w:r>
        <w:rPr>
          <w:rFonts w:ascii="Arial" w:eastAsia="Times New Roman" w:hAnsi="Arial" w:cs="Arial"/>
          <w:color w:val="000000"/>
          <w:sz w:val="20"/>
          <w:szCs w:val="20"/>
        </w:rPr>
        <w:br/>
      </w:r>
      <w:r w:rsidRPr="00D457A4">
        <w:rPr>
          <w:rFonts w:ascii="Arial" w:eastAsia="Times New Roman" w:hAnsi="Arial" w:cs="Arial"/>
          <w:color w:val="000000"/>
          <w:sz w:val="20"/>
          <w:szCs w:val="20"/>
        </w:rPr>
        <w:t>Aquatic plants—Effect of dredging on—Queensland—Great Barrier Reef.</w:t>
      </w:r>
      <w:r>
        <w:rPr>
          <w:rFonts w:ascii="Arial" w:eastAsia="Times New Roman" w:hAnsi="Arial" w:cs="Arial"/>
          <w:color w:val="000000"/>
          <w:sz w:val="20"/>
          <w:szCs w:val="20"/>
        </w:rPr>
        <w:br/>
      </w:r>
      <w:proofErr w:type="gramStart"/>
      <w:r w:rsidRPr="00D457A4">
        <w:rPr>
          <w:rFonts w:ascii="Arial" w:eastAsia="Times New Roman" w:hAnsi="Arial" w:cs="Arial"/>
          <w:color w:val="000000"/>
          <w:sz w:val="20"/>
          <w:szCs w:val="20"/>
        </w:rPr>
        <w:t>Environmental monitoring—Queensland—Great Barrier Reef.</w:t>
      </w:r>
      <w:proofErr w:type="gramEnd"/>
      <w:r>
        <w:rPr>
          <w:rFonts w:ascii="Arial" w:eastAsia="Times New Roman" w:hAnsi="Arial" w:cs="Arial"/>
          <w:color w:val="000000"/>
          <w:sz w:val="20"/>
          <w:szCs w:val="20"/>
        </w:rPr>
        <w:br/>
      </w:r>
      <w:proofErr w:type="gramStart"/>
      <w:r w:rsidRPr="00D457A4">
        <w:rPr>
          <w:rFonts w:ascii="Arial" w:eastAsia="Times New Roman" w:hAnsi="Arial" w:cs="Arial"/>
          <w:color w:val="000000"/>
          <w:sz w:val="20"/>
          <w:szCs w:val="20"/>
        </w:rPr>
        <w:t>Great Barrier Reef (Qld.)—Environmental conditions.</w:t>
      </w:r>
      <w:proofErr w:type="gramEnd"/>
    </w:p>
    <w:p w14:paraId="2FB358E7" w14:textId="77777777" w:rsidR="00C34627" w:rsidRPr="00D457A4" w:rsidRDefault="00C34627" w:rsidP="00C34627">
      <w:pPr>
        <w:spacing w:line="204" w:lineRule="auto"/>
        <w:ind w:left="720"/>
        <w:rPr>
          <w:rFonts w:ascii="Arial" w:eastAsia="Times New Roman" w:hAnsi="Arial" w:cs="Arial"/>
          <w:color w:val="000000"/>
          <w:sz w:val="20"/>
          <w:szCs w:val="20"/>
        </w:rPr>
      </w:pPr>
      <w:r w:rsidRPr="00D457A4">
        <w:rPr>
          <w:rFonts w:ascii="Arial" w:eastAsia="Times New Roman" w:hAnsi="Arial" w:cs="Arial"/>
          <w:color w:val="000000"/>
          <w:sz w:val="20"/>
          <w:szCs w:val="20"/>
        </w:rPr>
        <w:t>627.7309943</w:t>
      </w:r>
      <w:r w:rsidRPr="00D457A4">
        <w:rPr>
          <w:rFonts w:ascii="Arial" w:eastAsia="Times New Roman" w:hAnsi="Arial" w:cs="Arial"/>
          <w:color w:val="000000"/>
          <w:sz w:val="20"/>
          <w:szCs w:val="20"/>
        </w:rPr>
        <w:br/>
      </w:r>
    </w:p>
    <w:p w14:paraId="0E66759B" w14:textId="77777777" w:rsidR="00C34627" w:rsidRPr="00764C80" w:rsidRDefault="00C34627" w:rsidP="00C34627">
      <w:pPr>
        <w:rPr>
          <w:rFonts w:ascii="Arial" w:hAnsi="Arial" w:cs="Arial"/>
          <w:b/>
          <w:bCs/>
          <w:sz w:val="20"/>
          <w:szCs w:val="20"/>
        </w:rPr>
      </w:pPr>
      <w:r w:rsidRPr="00D457A4">
        <w:rPr>
          <w:rFonts w:ascii="Arial" w:hAnsi="Arial" w:cs="Arial"/>
          <w:b/>
          <w:bCs/>
          <w:sz w:val="20"/>
          <w:szCs w:val="20"/>
        </w:rPr>
        <w:t>Requests and enquiries should be addressed to</w:t>
      </w:r>
      <w:proofErr w:type="gramStart"/>
      <w:r w:rsidRPr="00D457A4">
        <w:rPr>
          <w:rFonts w:ascii="Arial" w:hAnsi="Arial" w:cs="Arial"/>
          <w:b/>
          <w:bCs/>
          <w:sz w:val="20"/>
          <w:szCs w:val="20"/>
        </w:rPr>
        <w:t>:</w:t>
      </w:r>
      <w:proofErr w:type="gramEnd"/>
      <w:r>
        <w:rPr>
          <w:rFonts w:ascii="Arial" w:hAnsi="Arial" w:cs="Arial"/>
          <w:b/>
          <w:bCs/>
          <w:sz w:val="20"/>
          <w:szCs w:val="20"/>
        </w:rPr>
        <w:br/>
      </w:r>
      <w:r w:rsidRPr="00D457A4">
        <w:rPr>
          <w:rFonts w:ascii="Arial" w:hAnsi="Arial" w:cs="Arial"/>
          <w:sz w:val="20"/>
          <w:szCs w:val="20"/>
        </w:rPr>
        <w:t>Great Barrier Reef Marine Park Authority                      Australian Institute of Marine Science</w:t>
      </w:r>
      <w:r>
        <w:rPr>
          <w:rFonts w:ascii="Arial" w:hAnsi="Arial" w:cs="Arial"/>
          <w:b/>
          <w:bCs/>
          <w:sz w:val="20"/>
          <w:szCs w:val="20"/>
        </w:rPr>
        <w:br/>
      </w:r>
      <w:r w:rsidRPr="00D457A4">
        <w:rPr>
          <w:rFonts w:ascii="Arial" w:hAnsi="Arial" w:cs="Arial"/>
          <w:sz w:val="20"/>
          <w:szCs w:val="20"/>
        </w:rPr>
        <w:t>2-68 Flinders Street                            </w:t>
      </w:r>
      <w:r>
        <w:rPr>
          <w:rFonts w:ascii="Arial" w:hAnsi="Arial" w:cs="Arial"/>
          <w:sz w:val="20"/>
          <w:szCs w:val="20"/>
        </w:rPr>
        <w:t xml:space="preserve">                           </w:t>
      </w:r>
      <w:r w:rsidRPr="00D457A4">
        <w:rPr>
          <w:rFonts w:ascii="Arial" w:hAnsi="Arial" w:cs="Arial"/>
          <w:sz w:val="20"/>
          <w:szCs w:val="20"/>
        </w:rPr>
        <w:t>PMB 3, Townsville MC</w:t>
      </w:r>
      <w:r>
        <w:rPr>
          <w:rFonts w:ascii="Arial" w:hAnsi="Arial" w:cs="Arial"/>
          <w:b/>
          <w:bCs/>
          <w:sz w:val="20"/>
          <w:szCs w:val="20"/>
        </w:rPr>
        <w:br/>
      </w:r>
      <w:r w:rsidRPr="00D457A4">
        <w:rPr>
          <w:rFonts w:ascii="Arial" w:hAnsi="Arial" w:cs="Arial"/>
          <w:sz w:val="20"/>
          <w:szCs w:val="20"/>
        </w:rPr>
        <w:t>PO Box 1379                                         </w:t>
      </w:r>
      <w:r>
        <w:rPr>
          <w:rFonts w:ascii="Arial" w:hAnsi="Arial" w:cs="Arial"/>
          <w:sz w:val="20"/>
          <w:szCs w:val="20"/>
        </w:rPr>
        <w:t>                        </w:t>
      </w:r>
      <w:r w:rsidRPr="00D457A4">
        <w:rPr>
          <w:rFonts w:ascii="Arial" w:hAnsi="Arial" w:cs="Arial"/>
          <w:sz w:val="20"/>
          <w:szCs w:val="20"/>
        </w:rPr>
        <w:t>TOWNSVILLE   QLD   4810</w:t>
      </w:r>
      <w:r>
        <w:rPr>
          <w:rFonts w:ascii="Arial" w:hAnsi="Arial" w:cs="Arial"/>
          <w:b/>
          <w:bCs/>
          <w:sz w:val="20"/>
          <w:szCs w:val="20"/>
        </w:rPr>
        <w:br/>
      </w:r>
      <w:r w:rsidRPr="00D457A4">
        <w:rPr>
          <w:rFonts w:ascii="Arial" w:hAnsi="Arial" w:cs="Arial"/>
          <w:sz w:val="20"/>
          <w:szCs w:val="20"/>
        </w:rPr>
        <w:t>TOWNSVILLE   QLD   4810  </w:t>
      </w:r>
      <w:r>
        <w:rPr>
          <w:rFonts w:ascii="Arial" w:hAnsi="Arial" w:cs="Arial"/>
          <w:sz w:val="20"/>
          <w:szCs w:val="20"/>
        </w:rPr>
        <w:t>                    </w:t>
      </w:r>
      <w:r>
        <w:rPr>
          <w:rFonts w:ascii="Arial" w:hAnsi="Arial" w:cs="Arial"/>
          <w:sz w:val="20"/>
          <w:szCs w:val="20"/>
        </w:rPr>
        <w:tab/>
        <w:t xml:space="preserve">         </w:t>
      </w:r>
      <w:r w:rsidRPr="00D457A4">
        <w:rPr>
          <w:rFonts w:ascii="Arial" w:hAnsi="Arial" w:cs="Arial"/>
          <w:sz w:val="20"/>
          <w:szCs w:val="20"/>
        </w:rPr>
        <w:t xml:space="preserve">AUSTRALIA AUSTRALIA                                                                            </w:t>
      </w:r>
    </w:p>
    <w:p w14:paraId="0BBA6D11" w14:textId="77777777" w:rsidR="00C34627" w:rsidRDefault="00C34627" w:rsidP="00C34627">
      <w:pPr>
        <w:spacing w:before="120"/>
        <w:rPr>
          <w:rStyle w:val="Hyperlink"/>
          <w:rFonts w:ascii="Arial" w:hAnsi="Arial" w:cs="Arial"/>
          <w:color w:val="000000" w:themeColor="text1"/>
          <w:sz w:val="20"/>
          <w:szCs w:val="20"/>
          <w:u w:val="none"/>
        </w:rPr>
      </w:pPr>
      <w:r w:rsidRPr="00D457A4">
        <w:rPr>
          <w:rFonts w:ascii="Arial" w:hAnsi="Arial" w:cs="Arial"/>
          <w:sz w:val="20"/>
          <w:szCs w:val="20"/>
        </w:rPr>
        <w:t>Phone: (+61 7) 4750 0700                </w:t>
      </w:r>
      <w:r>
        <w:rPr>
          <w:rFonts w:ascii="Arial" w:hAnsi="Arial" w:cs="Arial"/>
          <w:sz w:val="20"/>
          <w:szCs w:val="20"/>
        </w:rPr>
        <w:t xml:space="preserve">                             </w:t>
      </w:r>
      <w:r w:rsidRPr="00D457A4">
        <w:rPr>
          <w:rFonts w:ascii="Arial" w:hAnsi="Arial" w:cs="Arial"/>
          <w:sz w:val="20"/>
          <w:szCs w:val="20"/>
        </w:rPr>
        <w:t>Phone (+61 7)</w:t>
      </w:r>
      <w:r>
        <w:rPr>
          <w:rFonts w:ascii="Arial" w:hAnsi="Arial" w:cs="Arial"/>
          <w:sz w:val="20"/>
          <w:szCs w:val="20"/>
        </w:rPr>
        <w:t xml:space="preserve"> 4753 4444</w:t>
      </w:r>
      <w:r>
        <w:rPr>
          <w:rFonts w:ascii="Arial" w:hAnsi="Arial" w:cs="Arial"/>
          <w:sz w:val="20"/>
          <w:szCs w:val="20"/>
        </w:rPr>
        <w:br/>
      </w:r>
      <w:r w:rsidRPr="00D457A4">
        <w:rPr>
          <w:rFonts w:ascii="Arial" w:hAnsi="Arial" w:cs="Arial"/>
          <w:sz w:val="20"/>
          <w:szCs w:val="20"/>
        </w:rPr>
        <w:t>Fax: (+61 7) 4772 6093                                                </w:t>
      </w:r>
      <w:r>
        <w:rPr>
          <w:rFonts w:ascii="Arial" w:hAnsi="Arial" w:cs="Arial"/>
          <w:sz w:val="20"/>
          <w:szCs w:val="20"/>
        </w:rPr>
        <w:t xml:space="preserve"> </w:t>
      </w:r>
      <w:r w:rsidRPr="00D457A4">
        <w:rPr>
          <w:rFonts w:ascii="Arial" w:hAnsi="Arial" w:cs="Arial"/>
          <w:sz w:val="20"/>
          <w:szCs w:val="20"/>
        </w:rPr>
        <w:t>Fax: (+61 7)</w:t>
      </w:r>
      <w:r>
        <w:rPr>
          <w:rFonts w:ascii="Arial" w:hAnsi="Arial" w:cs="Arial"/>
          <w:sz w:val="20"/>
          <w:szCs w:val="20"/>
        </w:rPr>
        <w:t xml:space="preserve"> 4772 5852</w:t>
      </w:r>
      <w:r>
        <w:rPr>
          <w:rFonts w:ascii="Arial" w:hAnsi="Arial" w:cs="Arial"/>
          <w:sz w:val="20"/>
          <w:szCs w:val="20"/>
        </w:rPr>
        <w:br/>
      </w:r>
      <w:r w:rsidRPr="00183191">
        <w:rPr>
          <w:rFonts w:ascii="Arial" w:hAnsi="Arial" w:cs="Arial"/>
          <w:color w:val="000000" w:themeColor="text1"/>
          <w:sz w:val="20"/>
          <w:szCs w:val="20"/>
        </w:rPr>
        <w:t xml:space="preserve">Email: </w:t>
      </w:r>
      <w:r w:rsidRPr="00764C80">
        <w:rPr>
          <w:rFonts w:ascii="Arial" w:hAnsi="Arial" w:cs="Arial"/>
          <w:sz w:val="20"/>
          <w:szCs w:val="20"/>
        </w:rPr>
        <w:t>info@gbrmpa.gov.au</w:t>
      </w:r>
      <w:r w:rsidRPr="00764C80">
        <w:rPr>
          <w:rStyle w:val="Hyperlink"/>
          <w:rFonts w:ascii="Arial" w:hAnsi="Arial" w:cs="Arial"/>
          <w:color w:val="000000" w:themeColor="text1"/>
          <w:sz w:val="20"/>
          <w:szCs w:val="20"/>
          <w:u w:val="none"/>
        </w:rPr>
        <w:t xml:space="preserve">                                          Email</w:t>
      </w:r>
      <w:r>
        <w:rPr>
          <w:rStyle w:val="Hyperlink"/>
          <w:rFonts w:ascii="Arial" w:hAnsi="Arial" w:cs="Arial"/>
          <w:color w:val="000000" w:themeColor="text1"/>
          <w:sz w:val="20"/>
          <w:szCs w:val="20"/>
          <w:u w:val="none"/>
        </w:rPr>
        <w:t>: web@aims.gov.au</w:t>
      </w:r>
      <w:r>
        <w:rPr>
          <w:rStyle w:val="Hyperlink"/>
          <w:rFonts w:ascii="Arial" w:hAnsi="Arial" w:cs="Arial"/>
          <w:color w:val="000000" w:themeColor="text1"/>
          <w:sz w:val="20"/>
          <w:szCs w:val="20"/>
          <w:u w:val="none"/>
        </w:rPr>
        <w:br/>
      </w:r>
      <w:hyperlink r:id="rId12" w:history="1">
        <w:r w:rsidRPr="008B6BA7">
          <w:rPr>
            <w:rStyle w:val="Hyperlink"/>
            <w:rFonts w:ascii="Arial" w:hAnsi="Arial" w:cs="Arial"/>
            <w:sz w:val="20"/>
            <w:szCs w:val="20"/>
          </w:rPr>
          <w:t>www.gbrmpa.gov.au</w:t>
        </w:r>
      </w:hyperlink>
      <w:r>
        <w:rPr>
          <w:rStyle w:val="Hyperlink"/>
          <w:rFonts w:ascii="Arial" w:hAnsi="Arial" w:cs="Arial"/>
          <w:color w:val="000000" w:themeColor="text1"/>
          <w:sz w:val="20"/>
          <w:szCs w:val="20"/>
          <w:u w:val="none"/>
        </w:rPr>
        <w:tab/>
      </w:r>
      <w:r>
        <w:rPr>
          <w:rStyle w:val="Hyperlink"/>
          <w:rFonts w:ascii="Arial" w:hAnsi="Arial" w:cs="Arial"/>
          <w:color w:val="000000" w:themeColor="text1"/>
          <w:sz w:val="20"/>
          <w:szCs w:val="20"/>
          <w:u w:val="none"/>
        </w:rPr>
        <w:tab/>
      </w:r>
      <w:r>
        <w:rPr>
          <w:rStyle w:val="Hyperlink"/>
          <w:rFonts w:ascii="Arial" w:hAnsi="Arial" w:cs="Arial"/>
          <w:color w:val="000000" w:themeColor="text1"/>
          <w:sz w:val="20"/>
          <w:szCs w:val="20"/>
          <w:u w:val="none"/>
        </w:rPr>
        <w:tab/>
        <w:t xml:space="preserve">                      </w:t>
      </w:r>
      <w:hyperlink r:id="rId13" w:history="1">
        <w:r w:rsidRPr="008B6BA7">
          <w:rPr>
            <w:rStyle w:val="Hyperlink"/>
            <w:rFonts w:ascii="Arial" w:hAnsi="Arial" w:cs="Arial"/>
            <w:sz w:val="20"/>
            <w:szCs w:val="20"/>
          </w:rPr>
          <w:t>www.aims.gov.au</w:t>
        </w:r>
      </w:hyperlink>
    </w:p>
    <w:p w14:paraId="7E635F5B" w14:textId="2E86E3EF" w:rsidR="00467ADB" w:rsidRDefault="00C34627" w:rsidP="00C34627">
      <w:pPr>
        <w:spacing w:before="120"/>
        <w:rPr>
          <w:rFonts w:ascii="Arial" w:hAnsi="Arial" w:cs="Arial"/>
          <w:sz w:val="18"/>
          <w:szCs w:val="18"/>
        </w:rPr>
      </w:pPr>
      <w:r>
        <w:rPr>
          <w:rStyle w:val="Hyperlink"/>
          <w:rFonts w:ascii="Arial" w:hAnsi="Arial" w:cs="Arial"/>
          <w:color w:val="000000" w:themeColor="text1"/>
          <w:sz w:val="20"/>
          <w:szCs w:val="20"/>
          <w:u w:val="none"/>
        </w:rPr>
        <w:br/>
      </w:r>
      <w:proofErr w:type="gramStart"/>
      <w:r w:rsidRPr="00764C80">
        <w:rPr>
          <w:rFonts w:ascii="Arial" w:hAnsi="Arial" w:cs="Arial"/>
          <w:b/>
          <w:sz w:val="18"/>
          <w:szCs w:val="18"/>
        </w:rPr>
        <w:t>Disclaimer</w:t>
      </w:r>
      <w:proofErr w:type="gramEnd"/>
      <w:r w:rsidRPr="00764C80">
        <w:rPr>
          <w:rFonts w:ascii="Arial" w:hAnsi="Arial" w:cs="Arial"/>
          <w:sz w:val="18"/>
          <w:szCs w:val="18"/>
        </w:rPr>
        <w:br/>
        <w:t>The views and analysis presented in this report are those of the appointed Expert Panel and authors, and do not necessarily represent the views of the Great Barrier Reef Marine Park Authority or the Australian Institute of Marine Science. While all efforts have been made to verify facts, the Great Barrier Reef Marine Park Authority and the Australian Institute of Marine Science take no responsibility for the accuracy of information supplied in this publication.</w:t>
      </w:r>
    </w:p>
    <w:p w14:paraId="55967327" w14:textId="77777777" w:rsidR="006B783B" w:rsidRPr="006B783B" w:rsidRDefault="006B783B" w:rsidP="00871B2C">
      <w:pPr>
        <w:spacing w:before="0" w:after="200"/>
        <w:jc w:val="center"/>
        <w:rPr>
          <w:rFonts w:cs="Segoe UI"/>
        </w:rPr>
      </w:pPr>
      <w:r w:rsidRPr="006B783B">
        <w:rPr>
          <w:rFonts w:cs="Segoe UI"/>
          <w:b/>
        </w:rPr>
        <w:lastRenderedPageBreak/>
        <w:t>Acknowledgements</w:t>
      </w:r>
    </w:p>
    <w:p w14:paraId="07CC94F6" w14:textId="77777777" w:rsidR="00871B2C" w:rsidRDefault="006B783B" w:rsidP="00FF3BE0">
      <w:r w:rsidRPr="006B783B">
        <w:t>The Great Barrier Reef Marine Park Authority and the Australian Institute of Marine Science would like to thank</w:t>
      </w:r>
      <w:r w:rsidR="00871B2C">
        <w:t>:</w:t>
      </w:r>
    </w:p>
    <w:p w14:paraId="4E7B4329" w14:textId="6F335E4E" w:rsidR="00871B2C" w:rsidRDefault="00871B2C" w:rsidP="00871B2C">
      <w:pPr>
        <w:pStyle w:val="ListParagraph"/>
        <w:spacing w:before="0"/>
        <w:ind w:left="709" w:hanging="357"/>
      </w:pPr>
      <w:r>
        <w:t>T</w:t>
      </w:r>
      <w:r w:rsidR="006B783B">
        <w:t xml:space="preserve">he </w:t>
      </w:r>
      <w:r w:rsidR="00EA1F95">
        <w:t>E</w:t>
      </w:r>
      <w:r w:rsidR="00F15424">
        <w:t xml:space="preserve">xpert </w:t>
      </w:r>
      <w:r w:rsidR="00EA1F95">
        <w:t>P</w:t>
      </w:r>
      <w:r w:rsidR="00F15424">
        <w:t>anel</w:t>
      </w:r>
      <w:r w:rsidR="006B783B" w:rsidRPr="006B783B">
        <w:t xml:space="preserve"> participants</w:t>
      </w:r>
    </w:p>
    <w:p w14:paraId="69CC52A9" w14:textId="77777777" w:rsidR="00871B2C" w:rsidRDefault="006B783B" w:rsidP="00871B2C">
      <w:pPr>
        <w:pStyle w:val="ListParagraph"/>
        <w:spacing w:before="0"/>
        <w:ind w:left="709" w:hanging="357"/>
      </w:pPr>
      <w:r w:rsidRPr="006B783B">
        <w:t xml:space="preserve">Mr Tim </w:t>
      </w:r>
      <w:proofErr w:type="spellStart"/>
      <w:r w:rsidRPr="006B783B">
        <w:t>Moltmann</w:t>
      </w:r>
      <w:proofErr w:type="spellEnd"/>
      <w:r w:rsidRPr="006B783B">
        <w:t xml:space="preserve"> (Australia’s Integrated Marine Observing System)</w:t>
      </w:r>
    </w:p>
    <w:p w14:paraId="5E8C0445" w14:textId="77777777" w:rsidR="00871B2C" w:rsidRDefault="006B783B" w:rsidP="00871B2C">
      <w:pPr>
        <w:pStyle w:val="ListParagraph"/>
        <w:spacing w:before="0"/>
        <w:ind w:left="709" w:hanging="357"/>
      </w:pPr>
      <w:r w:rsidRPr="006B783B">
        <w:t>CSIRO’s Land and Water Division</w:t>
      </w:r>
    </w:p>
    <w:p w14:paraId="3C8CB3F7" w14:textId="77777777" w:rsidR="00871B2C" w:rsidRDefault="006B783B" w:rsidP="00871B2C">
      <w:pPr>
        <w:pStyle w:val="ListParagraph"/>
        <w:spacing w:before="0"/>
        <w:ind w:left="709" w:hanging="357"/>
      </w:pPr>
      <w:r w:rsidRPr="006B783B">
        <w:t>CSIRO’s Marine and Atmospheric Research</w:t>
      </w:r>
      <w:r>
        <w:t xml:space="preserve"> Division</w:t>
      </w:r>
    </w:p>
    <w:p w14:paraId="7CE0EFF5" w14:textId="77777777" w:rsidR="00871B2C" w:rsidRDefault="006B783B" w:rsidP="00871B2C">
      <w:pPr>
        <w:pStyle w:val="ListParagraph"/>
        <w:spacing w:before="0"/>
        <w:ind w:left="709" w:hanging="357"/>
      </w:pPr>
      <w:r w:rsidRPr="006B783B">
        <w:t>James Cook University</w:t>
      </w:r>
    </w:p>
    <w:p w14:paraId="5C62730D" w14:textId="77777777" w:rsidR="00871B2C" w:rsidRDefault="006B783B" w:rsidP="00871B2C">
      <w:pPr>
        <w:pStyle w:val="ListParagraph"/>
        <w:spacing w:before="0"/>
        <w:ind w:left="709" w:hanging="357"/>
      </w:pPr>
      <w:r w:rsidRPr="006B783B">
        <w:t xml:space="preserve">Jacobs Group (Australia) </w:t>
      </w:r>
      <w:r w:rsidR="00057CC0">
        <w:t>Pty Ltd</w:t>
      </w:r>
    </w:p>
    <w:p w14:paraId="47E4AD0A" w14:textId="77777777" w:rsidR="00A46476" w:rsidRDefault="00A46476" w:rsidP="00871B2C">
      <w:pPr>
        <w:pStyle w:val="ListParagraph"/>
        <w:spacing w:before="0"/>
        <w:ind w:left="709" w:hanging="357"/>
      </w:pPr>
      <w:r w:rsidRPr="001646FB">
        <w:t>The UWA Oceans Institute, University of Western Australia</w:t>
      </w:r>
    </w:p>
    <w:p w14:paraId="2ACF2104" w14:textId="77777777" w:rsidR="00871B2C" w:rsidRDefault="006B783B" w:rsidP="00871B2C">
      <w:pPr>
        <w:pStyle w:val="ListParagraph"/>
        <w:spacing w:before="0"/>
        <w:ind w:left="709" w:hanging="357"/>
      </w:pPr>
      <w:r w:rsidRPr="006B783B">
        <w:t>Southern Cross University</w:t>
      </w:r>
    </w:p>
    <w:p w14:paraId="67325BC2" w14:textId="77777777" w:rsidR="00871B2C" w:rsidRDefault="006B783B" w:rsidP="00871B2C">
      <w:pPr>
        <w:pStyle w:val="ListParagraph"/>
        <w:spacing w:before="0"/>
        <w:ind w:left="709" w:hanging="357"/>
      </w:pPr>
      <w:r w:rsidRPr="006B783B">
        <w:t>Pollution Research Pty Ltd</w:t>
      </w:r>
    </w:p>
    <w:p w14:paraId="11F7225B" w14:textId="77777777" w:rsidR="00871B2C" w:rsidRDefault="006B783B" w:rsidP="00871B2C">
      <w:pPr>
        <w:pStyle w:val="ListParagraph"/>
        <w:spacing w:before="0"/>
        <w:ind w:left="709" w:hanging="357"/>
      </w:pPr>
      <w:r w:rsidRPr="006B783B">
        <w:t>RPS APASA Pty Ltd</w:t>
      </w:r>
    </w:p>
    <w:p w14:paraId="50EDC0B8" w14:textId="77777777" w:rsidR="00871B2C" w:rsidRDefault="006B783B" w:rsidP="00871B2C">
      <w:pPr>
        <w:pStyle w:val="ListParagraph"/>
        <w:spacing w:before="0"/>
        <w:ind w:left="709" w:hanging="357"/>
      </w:pPr>
      <w:r w:rsidRPr="006B783B">
        <w:t>Office of the Environmental Prot</w:t>
      </w:r>
      <w:r w:rsidR="00871B2C">
        <w:t>ection Authority</w:t>
      </w:r>
      <w:r w:rsidR="00057CC0">
        <w:t>,</w:t>
      </w:r>
      <w:r w:rsidR="00871B2C">
        <w:t xml:space="preserve"> West</w:t>
      </w:r>
      <w:r w:rsidR="00057CC0">
        <w:t>ern</w:t>
      </w:r>
      <w:r w:rsidR="00871B2C">
        <w:t xml:space="preserve"> Australia</w:t>
      </w:r>
    </w:p>
    <w:p w14:paraId="4C072D82" w14:textId="77777777" w:rsidR="00871B2C" w:rsidRDefault="006B783B" w:rsidP="00871B2C">
      <w:pPr>
        <w:pStyle w:val="ListParagraph"/>
        <w:spacing w:before="0"/>
        <w:ind w:left="709" w:hanging="357"/>
      </w:pPr>
      <w:r w:rsidRPr="006B783B">
        <w:t xml:space="preserve">RMC Pty </w:t>
      </w:r>
      <w:r w:rsidR="00057CC0">
        <w:t>Ltd</w:t>
      </w:r>
    </w:p>
    <w:p w14:paraId="4A69A5D3" w14:textId="77777777" w:rsidR="00871B2C" w:rsidRDefault="006B783B" w:rsidP="00871B2C">
      <w:pPr>
        <w:pStyle w:val="ListParagraph"/>
        <w:spacing w:before="0"/>
        <w:ind w:left="709" w:hanging="357"/>
      </w:pPr>
      <w:r w:rsidRPr="006B783B">
        <w:t xml:space="preserve">Royal </w:t>
      </w:r>
      <w:proofErr w:type="spellStart"/>
      <w:r w:rsidRPr="006B783B">
        <w:t>Haskoning</w:t>
      </w:r>
      <w:proofErr w:type="spellEnd"/>
      <w:r w:rsidR="00FD420A">
        <w:t xml:space="preserve"> </w:t>
      </w:r>
      <w:r w:rsidRPr="006B783B">
        <w:t>DHV</w:t>
      </w:r>
    </w:p>
    <w:p w14:paraId="19BE4540" w14:textId="2A1DD20D" w:rsidR="00871B2C" w:rsidRDefault="006B783B" w:rsidP="00FF3BE0">
      <w:pPr>
        <w:pStyle w:val="ListParagraph"/>
        <w:spacing w:before="0"/>
        <w:ind w:left="709" w:hanging="357"/>
      </w:pPr>
      <w:r w:rsidRPr="006B783B">
        <w:t>Queensland Department of Science, Information Technology, Innovation and the Arts.</w:t>
      </w:r>
    </w:p>
    <w:p w14:paraId="23A7AFE0" w14:textId="77777777" w:rsidR="00775A93" w:rsidRDefault="006B783B" w:rsidP="00775A93">
      <w:r w:rsidRPr="006B783B">
        <w:rPr>
          <w:lang w:bidi="en-US"/>
        </w:rPr>
        <w:t xml:space="preserve">The </w:t>
      </w:r>
      <w:r w:rsidRPr="006B783B">
        <w:t>Great Barrier Reef Marine Park Authority</w:t>
      </w:r>
      <w:r w:rsidRPr="006B783B">
        <w:rPr>
          <w:lang w:bidi="en-US"/>
        </w:rPr>
        <w:t xml:space="preserve"> </w:t>
      </w:r>
      <w:r w:rsidR="00FF3BE0" w:rsidRPr="006B783B">
        <w:t>and the Australian Institute of Marine Science</w:t>
      </w:r>
      <w:r w:rsidR="00FF3BE0" w:rsidRPr="006B783B">
        <w:rPr>
          <w:lang w:bidi="en-US"/>
        </w:rPr>
        <w:t xml:space="preserve"> </w:t>
      </w:r>
      <w:r w:rsidR="00FF3BE0">
        <w:rPr>
          <w:lang w:bidi="en-US"/>
        </w:rPr>
        <w:t>also acknowledge</w:t>
      </w:r>
      <w:r w:rsidRPr="006B783B">
        <w:rPr>
          <w:lang w:bidi="en-US"/>
        </w:rPr>
        <w:t xml:space="preserve"> the invaluable contributions of Traditional Owners and stakeholders consulted during </w:t>
      </w:r>
      <w:r w:rsidR="00FF3BE0">
        <w:rPr>
          <w:lang w:bidi="en-US"/>
        </w:rPr>
        <w:t>the development of the project.</w:t>
      </w:r>
    </w:p>
    <w:p w14:paraId="61A3D708" w14:textId="7312E51C" w:rsidR="00FF3BE0" w:rsidRPr="00775A93" w:rsidRDefault="00FF3BE0" w:rsidP="00775A93">
      <w:r w:rsidRPr="006B783B">
        <w:rPr>
          <w:rFonts w:cs="Segoe UI"/>
          <w:lang w:bidi="en-US"/>
        </w:rPr>
        <w:t xml:space="preserve">The </w:t>
      </w:r>
      <w:r w:rsidRPr="006B783B">
        <w:rPr>
          <w:rFonts w:cs="Segoe UI"/>
        </w:rPr>
        <w:t>Great Barrier Reef Marine Park Authority</w:t>
      </w:r>
      <w:r w:rsidRPr="006B783B">
        <w:rPr>
          <w:rFonts w:cs="Segoe UI"/>
          <w:lang w:bidi="en-US"/>
        </w:rPr>
        <w:t xml:space="preserve"> </w:t>
      </w:r>
      <w:r w:rsidRPr="006B783B">
        <w:rPr>
          <w:rFonts w:cs="Segoe UI"/>
        </w:rPr>
        <w:t>and the Australian Institute of Marine Science</w:t>
      </w:r>
      <w:r w:rsidRPr="006B783B">
        <w:rPr>
          <w:rFonts w:cs="Segoe UI"/>
          <w:lang w:bidi="en-US"/>
        </w:rPr>
        <w:t xml:space="preserve"> </w:t>
      </w:r>
      <w:r>
        <w:rPr>
          <w:rFonts w:cs="Segoe UI"/>
          <w:lang w:bidi="en-US"/>
        </w:rPr>
        <w:t>acknowledge the continuing sea country management and custodianship of the Great Barrier Reef by Aboriginal and Torres Strait Island Traditional Owners whose rich cultures, heritage values, enduring connections and shared efforts protect the Reef for future generations.</w:t>
      </w:r>
    </w:p>
    <w:p w14:paraId="005DD75C" w14:textId="77777777" w:rsidR="009B579E" w:rsidRDefault="009B579E">
      <w:pPr>
        <w:spacing w:before="0" w:after="200"/>
        <w:rPr>
          <w:b/>
        </w:rPr>
      </w:pPr>
      <w:r>
        <w:rPr>
          <w:b/>
        </w:rPr>
        <w:br w:type="page"/>
      </w:r>
    </w:p>
    <w:p w14:paraId="2B1B8EAF" w14:textId="77777777" w:rsidR="009B579E" w:rsidRPr="00897B34" w:rsidRDefault="009B579E" w:rsidP="009B579E">
      <w:pPr>
        <w:jc w:val="center"/>
        <w:rPr>
          <w:b/>
          <w:i/>
        </w:rPr>
      </w:pPr>
      <w:r w:rsidRPr="00897B34">
        <w:rPr>
          <w:b/>
          <w:i/>
        </w:rPr>
        <w:lastRenderedPageBreak/>
        <w:t>Preface</w:t>
      </w:r>
    </w:p>
    <w:p w14:paraId="2E430953" w14:textId="1285F6A8" w:rsidR="00897B34" w:rsidRPr="00897B34" w:rsidRDefault="00897B34" w:rsidP="00897B34">
      <w:pPr>
        <w:spacing w:before="0" w:after="200"/>
        <w:rPr>
          <w:i/>
          <w:lang w:val="en-US"/>
        </w:rPr>
      </w:pPr>
      <w:r w:rsidRPr="00897B34">
        <w:rPr>
          <w:i/>
          <w:lang w:val="en-US"/>
        </w:rPr>
        <w:t>The issue of port development in the Great Barrier Reef Region has been a significant issue for government, industry and the wider community over the past few years. This review was commissioned by the Australian Institute of Marine Science and the Great Barrier Reef Marine Park Authority to assess the available information relating to the effects of dredging activities in the Region.</w:t>
      </w:r>
    </w:p>
    <w:p w14:paraId="3999ADCD" w14:textId="0ADCEA7A" w:rsidR="00897B34" w:rsidRPr="00897B34" w:rsidRDefault="00897B34" w:rsidP="00897B34">
      <w:pPr>
        <w:spacing w:before="0" w:after="200"/>
        <w:rPr>
          <w:i/>
          <w:lang w:val="en-US"/>
        </w:rPr>
      </w:pPr>
      <w:r w:rsidRPr="00897B34">
        <w:rPr>
          <w:i/>
          <w:lang w:val="en-US"/>
        </w:rPr>
        <w:t>The work of the Expert Panel was largely completed in late 2014. Since those deliberations there have been changes in the publicly available forecasts of dredge material volumes and disposal locations.</w:t>
      </w:r>
    </w:p>
    <w:p w14:paraId="33CC844B" w14:textId="06007397" w:rsidR="00897B34" w:rsidRPr="00897B34" w:rsidRDefault="00897B34" w:rsidP="00897B34">
      <w:pPr>
        <w:spacing w:before="0" w:after="200"/>
        <w:rPr>
          <w:i/>
          <w:lang w:val="en-US"/>
        </w:rPr>
      </w:pPr>
      <w:r w:rsidRPr="00897B34">
        <w:rPr>
          <w:i/>
          <w:lang w:val="en-US"/>
        </w:rPr>
        <w:t>In November 2014 the Federal Minister for the Environment committed to a ban on the disposal of capital dredge material in the Great Barrier Reef Marine Park, which forms 99 per cent of the Great Barrier Reef World Heritage Area. In February 2015, the new Queensland Government committed to legislate to restrict capital dredging for the development of new or expansion of existing port facilities to within the regulated port limits of Gladstone, Hay Point/Mackay, Abbot Point and Townsville, and to prohibit the sea-based disposal of dredge material from these sites in the Great Barrier Reef World Heritage Area.</w:t>
      </w:r>
    </w:p>
    <w:p w14:paraId="2C19B2F7" w14:textId="7E64757A" w:rsidR="00897B34" w:rsidRPr="00897B34" w:rsidRDefault="00897B34" w:rsidP="00897B34">
      <w:pPr>
        <w:spacing w:before="0" w:after="200"/>
        <w:rPr>
          <w:i/>
          <w:lang w:val="en-US"/>
        </w:rPr>
      </w:pPr>
      <w:r w:rsidRPr="00897B34">
        <w:rPr>
          <w:i/>
          <w:lang w:val="en-US"/>
        </w:rPr>
        <w:t>These changes have been incorporated into this report as clearly identifiable updates, as of March 2015.</w:t>
      </w:r>
      <w:r w:rsidR="003F7743">
        <w:rPr>
          <w:i/>
          <w:lang w:val="en-US"/>
        </w:rPr>
        <w:t xml:space="preserve"> </w:t>
      </w:r>
      <w:r w:rsidR="003F7743" w:rsidRPr="0047711F">
        <w:rPr>
          <w:i/>
          <w:shd w:val="clear" w:color="auto" w:fill="DBE5F1" w:themeFill="accent1" w:themeFillTint="33"/>
          <w:lang w:val="en-US"/>
        </w:rPr>
        <w:t>All changes made to the Report due to this March 2015 update are indicated by blue shading of the text.</w:t>
      </w:r>
      <w:r w:rsidR="006A53EB">
        <w:rPr>
          <w:i/>
          <w:shd w:val="clear" w:color="auto" w:fill="DBE5F1" w:themeFill="accent1" w:themeFillTint="33"/>
          <w:lang w:val="en-US"/>
        </w:rPr>
        <w:t xml:space="preserve"> </w:t>
      </w:r>
      <w:r w:rsidR="003C11BA" w:rsidRPr="006A53EB">
        <w:rPr>
          <w:i/>
          <w:shd w:val="clear" w:color="auto" w:fill="DBE5F1" w:themeFill="accent1" w:themeFillTint="33"/>
          <w:lang w:val="en-US"/>
        </w:rPr>
        <w:t>These changes also take into account updated estimate</w:t>
      </w:r>
      <w:r w:rsidR="009A3189" w:rsidRPr="006A53EB">
        <w:rPr>
          <w:i/>
          <w:shd w:val="clear" w:color="auto" w:fill="DBE5F1" w:themeFill="accent1" w:themeFillTint="33"/>
          <w:lang w:val="en-US"/>
        </w:rPr>
        <w:t>s</w:t>
      </w:r>
      <w:r w:rsidR="003C11BA" w:rsidRPr="006A53EB">
        <w:rPr>
          <w:i/>
          <w:shd w:val="clear" w:color="auto" w:fill="DBE5F1" w:themeFill="accent1" w:themeFillTint="33"/>
          <w:lang w:val="en-US"/>
        </w:rPr>
        <w:t xml:space="preserve"> of river loads of sediments.</w:t>
      </w:r>
    </w:p>
    <w:p w14:paraId="4940223D" w14:textId="653E705C" w:rsidR="00897B34" w:rsidRPr="00897B34" w:rsidRDefault="00897B34" w:rsidP="00897B34">
      <w:pPr>
        <w:spacing w:before="0" w:after="200"/>
        <w:rPr>
          <w:i/>
          <w:lang w:val="en-US"/>
        </w:rPr>
      </w:pPr>
      <w:r w:rsidRPr="00897B34">
        <w:rPr>
          <w:i/>
          <w:lang w:val="en-US"/>
        </w:rPr>
        <w:t>Notwithstanding these changes in development and management, dredging and the disposal of dredge material continues to be an important pressure in the Great Barrier Reef.</w:t>
      </w:r>
    </w:p>
    <w:p w14:paraId="3C6E4E69" w14:textId="77777777" w:rsidR="00897B34" w:rsidRPr="00897B34" w:rsidRDefault="00897B34" w:rsidP="00897B34">
      <w:pPr>
        <w:spacing w:before="0" w:after="200"/>
        <w:rPr>
          <w:i/>
          <w:lang w:val="en-US"/>
        </w:rPr>
      </w:pPr>
      <w:r w:rsidRPr="00897B34">
        <w:rPr>
          <w:i/>
          <w:lang w:val="en-US"/>
        </w:rPr>
        <w:t>The Australian Institute of Marine Science and the Great Barrier Reef Marine Park Authority are very grateful to the members of the Expert Panel for producing this synthesis of current knowledge about the impacts of dredging. Our wish is that this synthesis report will spark further inquiry that will increase understanding of our coastal systems and the way our communities and industries are affecting the natural coastal systems of the Great Barrier Reef.</w:t>
      </w:r>
    </w:p>
    <w:p w14:paraId="23724153" w14:textId="0A42604B" w:rsidR="00176994" w:rsidRDefault="00176994">
      <w:pPr>
        <w:spacing w:before="0" w:after="200"/>
        <w:rPr>
          <w:rFonts w:cs="Segoe UI"/>
        </w:rPr>
      </w:pPr>
      <w:r>
        <w:rPr>
          <w:rFonts w:cs="Segoe UI"/>
        </w:rPr>
        <w:br w:type="page"/>
      </w:r>
    </w:p>
    <w:sdt>
      <w:sdtPr>
        <w:rPr>
          <w:rFonts w:asciiTheme="minorHAnsi" w:eastAsiaTheme="minorHAnsi" w:hAnsiTheme="minorHAnsi" w:cstheme="minorBidi"/>
          <w:b w:val="0"/>
          <w:bCs w:val="0"/>
          <w:color w:val="auto"/>
          <w:sz w:val="22"/>
          <w:szCs w:val="22"/>
          <w:lang w:val="en-AU" w:eastAsia="en-US"/>
        </w:rPr>
        <w:id w:val="-172025491"/>
        <w:docPartObj>
          <w:docPartGallery w:val="Table of Contents"/>
          <w:docPartUnique/>
        </w:docPartObj>
      </w:sdtPr>
      <w:sdtEndPr>
        <w:rPr>
          <w:rFonts w:ascii="Segoe UI" w:hAnsi="Segoe UI"/>
          <w:noProof/>
        </w:rPr>
      </w:sdtEndPr>
      <w:sdtContent>
        <w:p w14:paraId="64EE1C01" w14:textId="77777777" w:rsidR="002F3DA1" w:rsidRDefault="002F3DA1" w:rsidP="002F3DA1">
          <w:pPr>
            <w:pStyle w:val="TOCHeading"/>
            <w:spacing w:before="0"/>
          </w:pPr>
          <w:r>
            <w:t>Contents</w:t>
          </w:r>
        </w:p>
        <w:p w14:paraId="5B2A830F" w14:textId="189B9A42" w:rsidR="00B66DF4" w:rsidRDefault="002F3DA1" w:rsidP="005A6ACB">
          <w:pPr>
            <w:pStyle w:val="TOC2"/>
            <w:tabs>
              <w:tab w:val="right" w:leader="dot" w:pos="9039"/>
            </w:tabs>
            <w:spacing w:before="0" w:after="0" w:line="240" w:lineRule="auto"/>
            <w:rPr>
              <w:rFonts w:asciiTheme="minorHAnsi" w:eastAsiaTheme="minorEastAsia" w:hAnsiTheme="minorHAnsi"/>
              <w:noProof/>
              <w:lang w:eastAsia="en-AU"/>
            </w:rPr>
          </w:pPr>
          <w:r>
            <w:fldChar w:fldCharType="begin"/>
          </w:r>
          <w:r>
            <w:instrText xml:space="preserve"> TOC \o "1-3" \h \z \u </w:instrText>
          </w:r>
          <w:r>
            <w:fldChar w:fldCharType="separate"/>
          </w:r>
        </w:p>
        <w:p w14:paraId="08F2B816" w14:textId="77777777" w:rsidR="00B66DF4" w:rsidRDefault="00A25176" w:rsidP="00B66DF4">
          <w:pPr>
            <w:pStyle w:val="TOC2"/>
            <w:tabs>
              <w:tab w:val="right" w:leader="dot" w:pos="9039"/>
            </w:tabs>
            <w:spacing w:before="0" w:after="0" w:line="240" w:lineRule="auto"/>
            <w:rPr>
              <w:rFonts w:asciiTheme="minorHAnsi" w:eastAsiaTheme="minorEastAsia" w:hAnsiTheme="minorHAnsi"/>
              <w:noProof/>
              <w:lang w:eastAsia="en-AU"/>
            </w:rPr>
          </w:pPr>
          <w:hyperlink w:anchor="_Toc410826570" w:history="1">
            <w:r w:rsidR="00B66DF4" w:rsidRPr="00740E6C">
              <w:rPr>
                <w:rStyle w:val="Hyperlink"/>
                <w:noProof/>
              </w:rPr>
              <w:t>Executive summary</w:t>
            </w:r>
            <w:r w:rsidR="00B66DF4">
              <w:rPr>
                <w:noProof/>
                <w:webHidden/>
              </w:rPr>
              <w:tab/>
            </w:r>
            <w:r w:rsidR="00B66DF4">
              <w:rPr>
                <w:noProof/>
                <w:webHidden/>
              </w:rPr>
              <w:fldChar w:fldCharType="begin"/>
            </w:r>
            <w:r w:rsidR="00B66DF4">
              <w:rPr>
                <w:noProof/>
                <w:webHidden/>
              </w:rPr>
              <w:instrText xml:space="preserve"> PAGEREF _Toc410826570 \h </w:instrText>
            </w:r>
            <w:r w:rsidR="00B66DF4">
              <w:rPr>
                <w:noProof/>
                <w:webHidden/>
              </w:rPr>
            </w:r>
            <w:r w:rsidR="00B66DF4">
              <w:rPr>
                <w:noProof/>
                <w:webHidden/>
              </w:rPr>
              <w:fldChar w:fldCharType="separate"/>
            </w:r>
            <w:r w:rsidR="00FC1FC8">
              <w:rPr>
                <w:noProof/>
                <w:webHidden/>
              </w:rPr>
              <w:t>1</w:t>
            </w:r>
            <w:r w:rsidR="00B66DF4">
              <w:rPr>
                <w:noProof/>
                <w:webHidden/>
              </w:rPr>
              <w:fldChar w:fldCharType="end"/>
            </w:r>
          </w:hyperlink>
        </w:p>
        <w:p w14:paraId="628CCB1A" w14:textId="77777777" w:rsidR="00B66DF4" w:rsidRDefault="00A25176" w:rsidP="00B66DF4">
          <w:pPr>
            <w:pStyle w:val="TOC2"/>
            <w:tabs>
              <w:tab w:val="right" w:leader="dot" w:pos="9039"/>
            </w:tabs>
            <w:spacing w:before="0" w:after="0" w:line="240" w:lineRule="auto"/>
            <w:rPr>
              <w:rFonts w:asciiTheme="minorHAnsi" w:eastAsiaTheme="minorEastAsia" w:hAnsiTheme="minorHAnsi"/>
              <w:noProof/>
              <w:lang w:eastAsia="en-AU"/>
            </w:rPr>
          </w:pPr>
          <w:hyperlink w:anchor="_Toc410826571" w:history="1">
            <w:r w:rsidR="00B66DF4" w:rsidRPr="00740E6C">
              <w:rPr>
                <w:rStyle w:val="Hyperlink"/>
                <w:noProof/>
              </w:rPr>
              <w:t>Introduction</w:t>
            </w:r>
            <w:r w:rsidR="00B66DF4">
              <w:rPr>
                <w:noProof/>
                <w:webHidden/>
              </w:rPr>
              <w:tab/>
            </w:r>
            <w:r w:rsidR="00B66DF4">
              <w:rPr>
                <w:noProof/>
                <w:webHidden/>
              </w:rPr>
              <w:fldChar w:fldCharType="begin"/>
            </w:r>
            <w:r w:rsidR="00B66DF4">
              <w:rPr>
                <w:noProof/>
                <w:webHidden/>
              </w:rPr>
              <w:instrText xml:space="preserve"> PAGEREF _Toc410826571 \h </w:instrText>
            </w:r>
            <w:r w:rsidR="00B66DF4">
              <w:rPr>
                <w:noProof/>
                <w:webHidden/>
              </w:rPr>
            </w:r>
            <w:r w:rsidR="00B66DF4">
              <w:rPr>
                <w:noProof/>
                <w:webHidden/>
              </w:rPr>
              <w:fldChar w:fldCharType="separate"/>
            </w:r>
            <w:r w:rsidR="00FC1FC8">
              <w:rPr>
                <w:noProof/>
                <w:webHidden/>
              </w:rPr>
              <w:t>5</w:t>
            </w:r>
            <w:r w:rsidR="00B66DF4">
              <w:rPr>
                <w:noProof/>
                <w:webHidden/>
              </w:rPr>
              <w:fldChar w:fldCharType="end"/>
            </w:r>
          </w:hyperlink>
        </w:p>
        <w:p w14:paraId="4E589D9B" w14:textId="77777777" w:rsidR="00B66DF4" w:rsidRDefault="00A25176" w:rsidP="00B66DF4">
          <w:pPr>
            <w:pStyle w:val="TOC3"/>
            <w:tabs>
              <w:tab w:val="right" w:leader="dot" w:pos="9039"/>
            </w:tabs>
            <w:spacing w:before="0" w:after="0" w:line="240" w:lineRule="auto"/>
            <w:rPr>
              <w:rFonts w:asciiTheme="minorHAnsi" w:eastAsiaTheme="minorEastAsia" w:hAnsiTheme="minorHAnsi"/>
              <w:noProof/>
              <w:lang w:eastAsia="en-AU"/>
            </w:rPr>
          </w:pPr>
          <w:hyperlink w:anchor="_Toc410826572" w:history="1">
            <w:r w:rsidR="00B66DF4" w:rsidRPr="00740E6C">
              <w:rPr>
                <w:rStyle w:val="Hyperlink"/>
                <w:noProof/>
              </w:rPr>
              <w:t>Expert Panel process and report</w:t>
            </w:r>
            <w:r w:rsidR="00B66DF4">
              <w:rPr>
                <w:noProof/>
                <w:webHidden/>
              </w:rPr>
              <w:tab/>
            </w:r>
            <w:r w:rsidR="00B66DF4">
              <w:rPr>
                <w:noProof/>
                <w:webHidden/>
              </w:rPr>
              <w:fldChar w:fldCharType="begin"/>
            </w:r>
            <w:r w:rsidR="00B66DF4">
              <w:rPr>
                <w:noProof/>
                <w:webHidden/>
              </w:rPr>
              <w:instrText xml:space="preserve"> PAGEREF _Toc410826572 \h </w:instrText>
            </w:r>
            <w:r w:rsidR="00B66DF4">
              <w:rPr>
                <w:noProof/>
                <w:webHidden/>
              </w:rPr>
            </w:r>
            <w:r w:rsidR="00B66DF4">
              <w:rPr>
                <w:noProof/>
                <w:webHidden/>
              </w:rPr>
              <w:fldChar w:fldCharType="separate"/>
            </w:r>
            <w:r w:rsidR="00FC1FC8">
              <w:rPr>
                <w:noProof/>
                <w:webHidden/>
              </w:rPr>
              <w:t>9</w:t>
            </w:r>
            <w:r w:rsidR="00B66DF4">
              <w:rPr>
                <w:noProof/>
                <w:webHidden/>
              </w:rPr>
              <w:fldChar w:fldCharType="end"/>
            </w:r>
          </w:hyperlink>
        </w:p>
        <w:p w14:paraId="38A31222" w14:textId="77777777" w:rsidR="00B66DF4" w:rsidRDefault="00A25176" w:rsidP="00B66DF4">
          <w:pPr>
            <w:pStyle w:val="TOC2"/>
            <w:tabs>
              <w:tab w:val="left" w:pos="660"/>
              <w:tab w:val="right" w:leader="dot" w:pos="9039"/>
            </w:tabs>
            <w:spacing w:before="0" w:after="0" w:line="240" w:lineRule="auto"/>
            <w:rPr>
              <w:rFonts w:asciiTheme="minorHAnsi" w:eastAsiaTheme="minorEastAsia" w:hAnsiTheme="minorHAnsi"/>
              <w:noProof/>
              <w:lang w:eastAsia="en-AU"/>
            </w:rPr>
          </w:pPr>
          <w:hyperlink w:anchor="_Toc410826573" w:history="1">
            <w:r w:rsidR="00B66DF4" w:rsidRPr="00740E6C">
              <w:rPr>
                <w:rStyle w:val="Hyperlink"/>
                <w:noProof/>
              </w:rPr>
              <w:t>1.</w:t>
            </w:r>
            <w:r w:rsidR="00B66DF4">
              <w:rPr>
                <w:rFonts w:asciiTheme="minorHAnsi" w:eastAsiaTheme="minorEastAsia" w:hAnsiTheme="minorHAnsi"/>
                <w:noProof/>
                <w:lang w:eastAsia="en-AU"/>
              </w:rPr>
              <w:tab/>
            </w:r>
            <w:r w:rsidR="00B66DF4" w:rsidRPr="00740E6C">
              <w:rPr>
                <w:rStyle w:val="Hyperlink"/>
                <w:noProof/>
              </w:rPr>
              <w:t>Changes to the physical and chemical environment from dredging and dredge material disposal: Pressures</w:t>
            </w:r>
            <w:r w:rsidR="00B66DF4">
              <w:rPr>
                <w:noProof/>
                <w:webHidden/>
              </w:rPr>
              <w:tab/>
            </w:r>
            <w:r w:rsidR="00B66DF4">
              <w:rPr>
                <w:noProof/>
                <w:webHidden/>
              </w:rPr>
              <w:fldChar w:fldCharType="begin"/>
            </w:r>
            <w:r w:rsidR="00B66DF4">
              <w:rPr>
                <w:noProof/>
                <w:webHidden/>
              </w:rPr>
              <w:instrText xml:space="preserve"> PAGEREF _Toc410826573 \h </w:instrText>
            </w:r>
            <w:r w:rsidR="00B66DF4">
              <w:rPr>
                <w:noProof/>
                <w:webHidden/>
              </w:rPr>
            </w:r>
            <w:r w:rsidR="00B66DF4">
              <w:rPr>
                <w:noProof/>
                <w:webHidden/>
              </w:rPr>
              <w:fldChar w:fldCharType="separate"/>
            </w:r>
            <w:r w:rsidR="00FC1FC8">
              <w:rPr>
                <w:noProof/>
                <w:webHidden/>
              </w:rPr>
              <w:t>11</w:t>
            </w:r>
            <w:r w:rsidR="00B66DF4">
              <w:rPr>
                <w:noProof/>
                <w:webHidden/>
              </w:rPr>
              <w:fldChar w:fldCharType="end"/>
            </w:r>
          </w:hyperlink>
        </w:p>
        <w:p w14:paraId="62FB7F7C" w14:textId="77777777" w:rsidR="00B66DF4" w:rsidRDefault="00A25176" w:rsidP="00B66DF4">
          <w:pPr>
            <w:pStyle w:val="TOC3"/>
            <w:tabs>
              <w:tab w:val="right" w:leader="dot" w:pos="9039"/>
            </w:tabs>
            <w:spacing w:before="0" w:after="0" w:line="240" w:lineRule="auto"/>
            <w:rPr>
              <w:rFonts w:asciiTheme="minorHAnsi" w:eastAsiaTheme="minorEastAsia" w:hAnsiTheme="minorHAnsi"/>
              <w:noProof/>
              <w:lang w:eastAsia="en-AU"/>
            </w:rPr>
          </w:pPr>
          <w:hyperlink w:anchor="_Toc410826574" w:history="1">
            <w:r w:rsidR="00B66DF4" w:rsidRPr="00740E6C">
              <w:rPr>
                <w:rStyle w:val="Hyperlink"/>
                <w:noProof/>
              </w:rPr>
              <w:t>Overview</w:t>
            </w:r>
            <w:r w:rsidR="00B66DF4">
              <w:rPr>
                <w:noProof/>
                <w:webHidden/>
              </w:rPr>
              <w:tab/>
            </w:r>
            <w:r w:rsidR="00B66DF4">
              <w:rPr>
                <w:noProof/>
                <w:webHidden/>
              </w:rPr>
              <w:fldChar w:fldCharType="begin"/>
            </w:r>
            <w:r w:rsidR="00B66DF4">
              <w:rPr>
                <w:noProof/>
                <w:webHidden/>
              </w:rPr>
              <w:instrText xml:space="preserve"> PAGEREF _Toc410826574 \h </w:instrText>
            </w:r>
            <w:r w:rsidR="00B66DF4">
              <w:rPr>
                <w:noProof/>
                <w:webHidden/>
              </w:rPr>
            </w:r>
            <w:r w:rsidR="00B66DF4">
              <w:rPr>
                <w:noProof/>
                <w:webHidden/>
              </w:rPr>
              <w:fldChar w:fldCharType="separate"/>
            </w:r>
            <w:r w:rsidR="00FC1FC8">
              <w:rPr>
                <w:noProof/>
                <w:webHidden/>
              </w:rPr>
              <w:t>11</w:t>
            </w:r>
            <w:r w:rsidR="00B66DF4">
              <w:rPr>
                <w:noProof/>
                <w:webHidden/>
              </w:rPr>
              <w:fldChar w:fldCharType="end"/>
            </w:r>
          </w:hyperlink>
        </w:p>
        <w:p w14:paraId="6556AFC8"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75" w:history="1">
            <w:r w:rsidR="00B66DF4" w:rsidRPr="00740E6C">
              <w:rPr>
                <w:rStyle w:val="Hyperlink"/>
                <w:noProof/>
              </w:rPr>
              <w:t>1.1</w:t>
            </w:r>
            <w:r w:rsidR="00B66DF4">
              <w:rPr>
                <w:rFonts w:asciiTheme="minorHAnsi" w:eastAsiaTheme="minorEastAsia" w:hAnsiTheme="minorHAnsi"/>
                <w:noProof/>
                <w:lang w:eastAsia="en-AU"/>
              </w:rPr>
              <w:tab/>
            </w:r>
            <w:r w:rsidR="00B66DF4" w:rsidRPr="00740E6C">
              <w:rPr>
                <w:rStyle w:val="Hyperlink"/>
                <w:noProof/>
              </w:rPr>
              <w:t>Physical and chemical changes to the environment due to dredging operations</w:t>
            </w:r>
            <w:r w:rsidR="00B66DF4">
              <w:rPr>
                <w:noProof/>
                <w:webHidden/>
              </w:rPr>
              <w:tab/>
            </w:r>
            <w:r w:rsidR="00B66DF4">
              <w:rPr>
                <w:noProof/>
                <w:webHidden/>
              </w:rPr>
              <w:fldChar w:fldCharType="begin"/>
            </w:r>
            <w:r w:rsidR="00B66DF4">
              <w:rPr>
                <w:noProof/>
                <w:webHidden/>
              </w:rPr>
              <w:instrText xml:space="preserve"> PAGEREF _Toc410826575 \h </w:instrText>
            </w:r>
            <w:r w:rsidR="00B66DF4">
              <w:rPr>
                <w:noProof/>
                <w:webHidden/>
              </w:rPr>
            </w:r>
            <w:r w:rsidR="00B66DF4">
              <w:rPr>
                <w:noProof/>
                <w:webHidden/>
              </w:rPr>
              <w:fldChar w:fldCharType="separate"/>
            </w:r>
            <w:r w:rsidR="00FC1FC8">
              <w:rPr>
                <w:noProof/>
                <w:webHidden/>
              </w:rPr>
              <w:t>16</w:t>
            </w:r>
            <w:r w:rsidR="00B66DF4">
              <w:rPr>
                <w:noProof/>
                <w:webHidden/>
              </w:rPr>
              <w:fldChar w:fldCharType="end"/>
            </w:r>
          </w:hyperlink>
        </w:p>
        <w:p w14:paraId="49A26F89"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76" w:history="1">
            <w:r w:rsidR="00B66DF4" w:rsidRPr="00740E6C">
              <w:rPr>
                <w:rStyle w:val="Hyperlink"/>
                <w:noProof/>
              </w:rPr>
              <w:t>1.2</w:t>
            </w:r>
            <w:r w:rsidR="00B66DF4">
              <w:rPr>
                <w:rFonts w:asciiTheme="minorHAnsi" w:eastAsiaTheme="minorEastAsia" w:hAnsiTheme="minorHAnsi"/>
                <w:noProof/>
                <w:lang w:eastAsia="en-AU"/>
              </w:rPr>
              <w:tab/>
            </w:r>
            <w:r w:rsidR="00B66DF4" w:rsidRPr="00740E6C">
              <w:rPr>
                <w:rStyle w:val="Hyperlink"/>
                <w:noProof/>
              </w:rPr>
              <w:t>Physical and chemical changes to the environment due to disposal of dredge material in the marine environment</w:t>
            </w:r>
            <w:r w:rsidR="00B66DF4">
              <w:rPr>
                <w:noProof/>
                <w:webHidden/>
              </w:rPr>
              <w:tab/>
            </w:r>
            <w:r w:rsidR="00B66DF4">
              <w:rPr>
                <w:noProof/>
                <w:webHidden/>
              </w:rPr>
              <w:fldChar w:fldCharType="begin"/>
            </w:r>
            <w:r w:rsidR="00B66DF4">
              <w:rPr>
                <w:noProof/>
                <w:webHidden/>
              </w:rPr>
              <w:instrText xml:space="preserve"> PAGEREF _Toc410826576 \h </w:instrText>
            </w:r>
            <w:r w:rsidR="00B66DF4">
              <w:rPr>
                <w:noProof/>
                <w:webHidden/>
              </w:rPr>
            </w:r>
            <w:r w:rsidR="00B66DF4">
              <w:rPr>
                <w:noProof/>
                <w:webHidden/>
              </w:rPr>
              <w:fldChar w:fldCharType="separate"/>
            </w:r>
            <w:r w:rsidR="00FC1FC8">
              <w:rPr>
                <w:noProof/>
                <w:webHidden/>
              </w:rPr>
              <w:t>18</w:t>
            </w:r>
            <w:r w:rsidR="00B66DF4">
              <w:rPr>
                <w:noProof/>
                <w:webHidden/>
              </w:rPr>
              <w:fldChar w:fldCharType="end"/>
            </w:r>
          </w:hyperlink>
        </w:p>
        <w:p w14:paraId="779DB97A"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77" w:history="1">
            <w:r w:rsidR="00B66DF4" w:rsidRPr="00740E6C">
              <w:rPr>
                <w:rStyle w:val="Hyperlink"/>
                <w:noProof/>
              </w:rPr>
              <w:t>1.3</w:t>
            </w:r>
            <w:r w:rsidR="00B66DF4">
              <w:rPr>
                <w:rFonts w:asciiTheme="minorHAnsi" w:eastAsiaTheme="minorEastAsia" w:hAnsiTheme="minorHAnsi"/>
                <w:noProof/>
                <w:lang w:eastAsia="en-AU"/>
              </w:rPr>
              <w:tab/>
            </w:r>
            <w:r w:rsidR="00B66DF4" w:rsidRPr="00740E6C">
              <w:rPr>
                <w:rStyle w:val="Hyperlink"/>
                <w:noProof/>
              </w:rPr>
              <w:t>Effects of dredging and dredge material disposal on immediate and long-term sediment dynamics, including transport and resuspension</w:t>
            </w:r>
            <w:r w:rsidR="00B66DF4">
              <w:rPr>
                <w:noProof/>
                <w:webHidden/>
              </w:rPr>
              <w:tab/>
            </w:r>
            <w:r w:rsidR="00B66DF4">
              <w:rPr>
                <w:noProof/>
                <w:webHidden/>
              </w:rPr>
              <w:fldChar w:fldCharType="begin"/>
            </w:r>
            <w:r w:rsidR="00B66DF4">
              <w:rPr>
                <w:noProof/>
                <w:webHidden/>
              </w:rPr>
              <w:instrText xml:space="preserve"> PAGEREF _Toc410826577 \h </w:instrText>
            </w:r>
            <w:r w:rsidR="00B66DF4">
              <w:rPr>
                <w:noProof/>
                <w:webHidden/>
              </w:rPr>
            </w:r>
            <w:r w:rsidR="00B66DF4">
              <w:rPr>
                <w:noProof/>
                <w:webHidden/>
              </w:rPr>
              <w:fldChar w:fldCharType="separate"/>
            </w:r>
            <w:r w:rsidR="00FC1FC8">
              <w:rPr>
                <w:noProof/>
                <w:webHidden/>
              </w:rPr>
              <w:t>19</w:t>
            </w:r>
            <w:r w:rsidR="00B66DF4">
              <w:rPr>
                <w:noProof/>
                <w:webHidden/>
              </w:rPr>
              <w:fldChar w:fldCharType="end"/>
            </w:r>
          </w:hyperlink>
        </w:p>
        <w:p w14:paraId="78E16DEF"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78" w:history="1">
            <w:r w:rsidR="00B66DF4" w:rsidRPr="00740E6C">
              <w:rPr>
                <w:rStyle w:val="Hyperlink"/>
                <w:noProof/>
              </w:rPr>
              <w:t>1.4</w:t>
            </w:r>
            <w:r w:rsidR="00B66DF4">
              <w:rPr>
                <w:rFonts w:asciiTheme="minorHAnsi" w:eastAsiaTheme="minorEastAsia" w:hAnsiTheme="minorHAnsi"/>
                <w:noProof/>
                <w:lang w:eastAsia="en-AU"/>
              </w:rPr>
              <w:tab/>
            </w:r>
            <w:r w:rsidR="00B66DF4" w:rsidRPr="00740E6C">
              <w:rPr>
                <w:rStyle w:val="Hyperlink"/>
                <w:noProof/>
              </w:rPr>
              <w:t>Comparison of sediment inputs to the Great Barrier Reef from dredging and terrestrial run-off</w:t>
            </w:r>
            <w:r w:rsidR="00B66DF4">
              <w:rPr>
                <w:noProof/>
                <w:webHidden/>
              </w:rPr>
              <w:tab/>
            </w:r>
            <w:r w:rsidR="00B66DF4">
              <w:rPr>
                <w:noProof/>
                <w:webHidden/>
              </w:rPr>
              <w:fldChar w:fldCharType="begin"/>
            </w:r>
            <w:r w:rsidR="00B66DF4">
              <w:rPr>
                <w:noProof/>
                <w:webHidden/>
              </w:rPr>
              <w:instrText xml:space="preserve"> PAGEREF _Toc410826578 \h </w:instrText>
            </w:r>
            <w:r w:rsidR="00B66DF4">
              <w:rPr>
                <w:noProof/>
                <w:webHidden/>
              </w:rPr>
            </w:r>
            <w:r w:rsidR="00B66DF4">
              <w:rPr>
                <w:noProof/>
                <w:webHidden/>
              </w:rPr>
              <w:fldChar w:fldCharType="separate"/>
            </w:r>
            <w:r w:rsidR="00FC1FC8">
              <w:rPr>
                <w:noProof/>
                <w:webHidden/>
              </w:rPr>
              <w:t>29</w:t>
            </w:r>
            <w:r w:rsidR="00B66DF4">
              <w:rPr>
                <w:noProof/>
                <w:webHidden/>
              </w:rPr>
              <w:fldChar w:fldCharType="end"/>
            </w:r>
          </w:hyperlink>
        </w:p>
        <w:p w14:paraId="7B436A53"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79" w:history="1">
            <w:r w:rsidR="00B66DF4" w:rsidRPr="00740E6C">
              <w:rPr>
                <w:rStyle w:val="Hyperlink"/>
                <w:noProof/>
              </w:rPr>
              <w:t>1.5</w:t>
            </w:r>
            <w:r w:rsidR="00B66DF4">
              <w:rPr>
                <w:rFonts w:asciiTheme="minorHAnsi" w:eastAsiaTheme="minorEastAsia" w:hAnsiTheme="minorHAnsi"/>
                <w:noProof/>
                <w:lang w:eastAsia="en-AU"/>
              </w:rPr>
              <w:tab/>
            </w:r>
            <w:r w:rsidR="00B66DF4" w:rsidRPr="00740E6C">
              <w:rPr>
                <w:rStyle w:val="Hyperlink"/>
                <w:noProof/>
              </w:rPr>
              <w:t>Nutrients, organic matter and potential contaminants in sediment that is being dredged and disposed</w:t>
            </w:r>
            <w:r w:rsidR="00B66DF4">
              <w:rPr>
                <w:noProof/>
                <w:webHidden/>
              </w:rPr>
              <w:tab/>
            </w:r>
            <w:r w:rsidR="00B66DF4">
              <w:rPr>
                <w:noProof/>
                <w:webHidden/>
              </w:rPr>
              <w:fldChar w:fldCharType="begin"/>
            </w:r>
            <w:r w:rsidR="00B66DF4">
              <w:rPr>
                <w:noProof/>
                <w:webHidden/>
              </w:rPr>
              <w:instrText xml:space="preserve"> PAGEREF _Toc410826579 \h </w:instrText>
            </w:r>
            <w:r w:rsidR="00B66DF4">
              <w:rPr>
                <w:noProof/>
                <w:webHidden/>
              </w:rPr>
            </w:r>
            <w:r w:rsidR="00B66DF4">
              <w:rPr>
                <w:noProof/>
                <w:webHidden/>
              </w:rPr>
              <w:fldChar w:fldCharType="separate"/>
            </w:r>
            <w:r w:rsidR="00FC1FC8">
              <w:rPr>
                <w:noProof/>
                <w:webHidden/>
              </w:rPr>
              <w:t>35</w:t>
            </w:r>
            <w:r w:rsidR="00B66DF4">
              <w:rPr>
                <w:noProof/>
                <w:webHidden/>
              </w:rPr>
              <w:fldChar w:fldCharType="end"/>
            </w:r>
          </w:hyperlink>
        </w:p>
        <w:p w14:paraId="6452DFC5" w14:textId="77777777" w:rsidR="00B66DF4" w:rsidRDefault="00A25176" w:rsidP="00B66DF4">
          <w:pPr>
            <w:pStyle w:val="TOC2"/>
            <w:tabs>
              <w:tab w:val="left" w:pos="660"/>
              <w:tab w:val="right" w:leader="dot" w:pos="9039"/>
            </w:tabs>
            <w:spacing w:before="0" w:after="0" w:line="240" w:lineRule="auto"/>
            <w:rPr>
              <w:rFonts w:asciiTheme="minorHAnsi" w:eastAsiaTheme="minorEastAsia" w:hAnsiTheme="minorHAnsi"/>
              <w:noProof/>
              <w:lang w:eastAsia="en-AU"/>
            </w:rPr>
          </w:pPr>
          <w:hyperlink w:anchor="_Toc410826580" w:history="1">
            <w:r w:rsidR="00B66DF4" w:rsidRPr="00740E6C">
              <w:rPr>
                <w:rStyle w:val="Hyperlink"/>
                <w:noProof/>
              </w:rPr>
              <w:t>2.</w:t>
            </w:r>
            <w:r w:rsidR="00B66DF4">
              <w:rPr>
                <w:rFonts w:asciiTheme="minorHAnsi" w:eastAsiaTheme="minorEastAsia" w:hAnsiTheme="minorHAnsi"/>
                <w:noProof/>
                <w:lang w:eastAsia="en-AU"/>
              </w:rPr>
              <w:tab/>
            </w:r>
            <w:r w:rsidR="00B66DF4" w:rsidRPr="00740E6C">
              <w:rPr>
                <w:rStyle w:val="Hyperlink"/>
                <w:noProof/>
              </w:rPr>
              <w:t>Effects on biodiversity of pressures from dredging and disposal</w:t>
            </w:r>
            <w:r w:rsidR="00B66DF4">
              <w:rPr>
                <w:noProof/>
                <w:webHidden/>
              </w:rPr>
              <w:tab/>
            </w:r>
            <w:r w:rsidR="00B66DF4">
              <w:rPr>
                <w:noProof/>
                <w:webHidden/>
              </w:rPr>
              <w:fldChar w:fldCharType="begin"/>
            </w:r>
            <w:r w:rsidR="00B66DF4">
              <w:rPr>
                <w:noProof/>
                <w:webHidden/>
              </w:rPr>
              <w:instrText xml:space="preserve"> PAGEREF _Toc410826580 \h </w:instrText>
            </w:r>
            <w:r w:rsidR="00B66DF4">
              <w:rPr>
                <w:noProof/>
                <w:webHidden/>
              </w:rPr>
            </w:r>
            <w:r w:rsidR="00B66DF4">
              <w:rPr>
                <w:noProof/>
                <w:webHidden/>
              </w:rPr>
              <w:fldChar w:fldCharType="separate"/>
            </w:r>
            <w:r w:rsidR="00FC1FC8">
              <w:rPr>
                <w:noProof/>
                <w:webHidden/>
              </w:rPr>
              <w:t>41</w:t>
            </w:r>
            <w:r w:rsidR="00B66DF4">
              <w:rPr>
                <w:noProof/>
                <w:webHidden/>
              </w:rPr>
              <w:fldChar w:fldCharType="end"/>
            </w:r>
          </w:hyperlink>
        </w:p>
        <w:p w14:paraId="5A5F7EE0"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81" w:history="1">
            <w:r w:rsidR="00B66DF4" w:rsidRPr="00740E6C">
              <w:rPr>
                <w:rStyle w:val="Hyperlink"/>
                <w:noProof/>
              </w:rPr>
              <w:t>2.1</w:t>
            </w:r>
            <w:r w:rsidR="00B66DF4">
              <w:rPr>
                <w:rFonts w:asciiTheme="minorHAnsi" w:eastAsiaTheme="minorEastAsia" w:hAnsiTheme="minorHAnsi"/>
                <w:noProof/>
                <w:lang w:eastAsia="en-AU"/>
              </w:rPr>
              <w:tab/>
            </w:r>
            <w:r w:rsidR="00B66DF4" w:rsidRPr="00740E6C">
              <w:rPr>
                <w:rStyle w:val="Hyperlink"/>
                <w:noProof/>
              </w:rPr>
              <w:t>Effects on coral reefs</w:t>
            </w:r>
            <w:r w:rsidR="00B66DF4">
              <w:rPr>
                <w:noProof/>
                <w:webHidden/>
              </w:rPr>
              <w:tab/>
            </w:r>
            <w:r w:rsidR="00B66DF4">
              <w:rPr>
                <w:noProof/>
                <w:webHidden/>
              </w:rPr>
              <w:fldChar w:fldCharType="begin"/>
            </w:r>
            <w:r w:rsidR="00B66DF4">
              <w:rPr>
                <w:noProof/>
                <w:webHidden/>
              </w:rPr>
              <w:instrText xml:space="preserve"> PAGEREF _Toc410826581 \h </w:instrText>
            </w:r>
            <w:r w:rsidR="00B66DF4">
              <w:rPr>
                <w:noProof/>
                <w:webHidden/>
              </w:rPr>
            </w:r>
            <w:r w:rsidR="00B66DF4">
              <w:rPr>
                <w:noProof/>
                <w:webHidden/>
              </w:rPr>
              <w:fldChar w:fldCharType="separate"/>
            </w:r>
            <w:r w:rsidR="00FC1FC8">
              <w:rPr>
                <w:noProof/>
                <w:webHidden/>
              </w:rPr>
              <w:t>45</w:t>
            </w:r>
            <w:r w:rsidR="00B66DF4">
              <w:rPr>
                <w:noProof/>
                <w:webHidden/>
              </w:rPr>
              <w:fldChar w:fldCharType="end"/>
            </w:r>
          </w:hyperlink>
        </w:p>
        <w:p w14:paraId="1C935050"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82" w:history="1">
            <w:r w:rsidR="00B66DF4" w:rsidRPr="00740E6C">
              <w:rPr>
                <w:rStyle w:val="Hyperlink"/>
                <w:noProof/>
              </w:rPr>
              <w:t>2.2</w:t>
            </w:r>
            <w:r w:rsidR="00B66DF4">
              <w:rPr>
                <w:rFonts w:asciiTheme="minorHAnsi" w:eastAsiaTheme="minorEastAsia" w:hAnsiTheme="minorHAnsi"/>
                <w:noProof/>
                <w:lang w:eastAsia="en-AU"/>
              </w:rPr>
              <w:tab/>
            </w:r>
            <w:r w:rsidR="00B66DF4" w:rsidRPr="00740E6C">
              <w:rPr>
                <w:rStyle w:val="Hyperlink"/>
                <w:noProof/>
              </w:rPr>
              <w:t>Effects on seagrass meadows</w:t>
            </w:r>
            <w:r w:rsidR="00B66DF4">
              <w:rPr>
                <w:noProof/>
                <w:webHidden/>
              </w:rPr>
              <w:tab/>
            </w:r>
            <w:r w:rsidR="00B66DF4">
              <w:rPr>
                <w:noProof/>
                <w:webHidden/>
              </w:rPr>
              <w:fldChar w:fldCharType="begin"/>
            </w:r>
            <w:r w:rsidR="00B66DF4">
              <w:rPr>
                <w:noProof/>
                <w:webHidden/>
              </w:rPr>
              <w:instrText xml:space="preserve"> PAGEREF _Toc410826582 \h </w:instrText>
            </w:r>
            <w:r w:rsidR="00B66DF4">
              <w:rPr>
                <w:noProof/>
                <w:webHidden/>
              </w:rPr>
            </w:r>
            <w:r w:rsidR="00B66DF4">
              <w:rPr>
                <w:noProof/>
                <w:webHidden/>
              </w:rPr>
              <w:fldChar w:fldCharType="separate"/>
            </w:r>
            <w:r w:rsidR="00FC1FC8">
              <w:rPr>
                <w:noProof/>
                <w:webHidden/>
              </w:rPr>
              <w:t>50</w:t>
            </w:r>
            <w:r w:rsidR="00B66DF4">
              <w:rPr>
                <w:noProof/>
                <w:webHidden/>
              </w:rPr>
              <w:fldChar w:fldCharType="end"/>
            </w:r>
          </w:hyperlink>
        </w:p>
        <w:p w14:paraId="5A7CC6FB"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83" w:history="1">
            <w:r w:rsidR="00B66DF4" w:rsidRPr="00740E6C">
              <w:rPr>
                <w:rStyle w:val="Hyperlink"/>
                <w:noProof/>
              </w:rPr>
              <w:t>2.3</w:t>
            </w:r>
            <w:r w:rsidR="00B66DF4">
              <w:rPr>
                <w:rFonts w:asciiTheme="minorHAnsi" w:eastAsiaTheme="minorEastAsia" w:hAnsiTheme="minorHAnsi"/>
                <w:noProof/>
                <w:lang w:eastAsia="en-AU"/>
              </w:rPr>
              <w:tab/>
            </w:r>
            <w:r w:rsidR="00B66DF4" w:rsidRPr="00740E6C">
              <w:rPr>
                <w:rStyle w:val="Hyperlink"/>
                <w:noProof/>
              </w:rPr>
              <w:t>Effects on other seafloor habitats</w:t>
            </w:r>
            <w:r w:rsidR="00B66DF4">
              <w:rPr>
                <w:noProof/>
                <w:webHidden/>
              </w:rPr>
              <w:tab/>
            </w:r>
            <w:r w:rsidR="00B66DF4">
              <w:rPr>
                <w:noProof/>
                <w:webHidden/>
              </w:rPr>
              <w:fldChar w:fldCharType="begin"/>
            </w:r>
            <w:r w:rsidR="00B66DF4">
              <w:rPr>
                <w:noProof/>
                <w:webHidden/>
              </w:rPr>
              <w:instrText xml:space="preserve"> PAGEREF _Toc410826583 \h </w:instrText>
            </w:r>
            <w:r w:rsidR="00B66DF4">
              <w:rPr>
                <w:noProof/>
                <w:webHidden/>
              </w:rPr>
            </w:r>
            <w:r w:rsidR="00B66DF4">
              <w:rPr>
                <w:noProof/>
                <w:webHidden/>
              </w:rPr>
              <w:fldChar w:fldCharType="separate"/>
            </w:r>
            <w:r w:rsidR="00FC1FC8">
              <w:rPr>
                <w:noProof/>
                <w:webHidden/>
              </w:rPr>
              <w:t>55</w:t>
            </w:r>
            <w:r w:rsidR="00B66DF4">
              <w:rPr>
                <w:noProof/>
                <w:webHidden/>
              </w:rPr>
              <w:fldChar w:fldCharType="end"/>
            </w:r>
          </w:hyperlink>
        </w:p>
        <w:p w14:paraId="7FEA74AE"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84" w:history="1">
            <w:r w:rsidR="00B66DF4" w:rsidRPr="00740E6C">
              <w:rPr>
                <w:rStyle w:val="Hyperlink"/>
                <w:noProof/>
              </w:rPr>
              <w:t>2.4</w:t>
            </w:r>
            <w:r w:rsidR="00B66DF4">
              <w:rPr>
                <w:rFonts w:asciiTheme="minorHAnsi" w:eastAsiaTheme="minorEastAsia" w:hAnsiTheme="minorHAnsi"/>
                <w:noProof/>
                <w:lang w:eastAsia="en-AU"/>
              </w:rPr>
              <w:tab/>
            </w:r>
            <w:r w:rsidR="00B66DF4" w:rsidRPr="00740E6C">
              <w:rPr>
                <w:rStyle w:val="Hyperlink"/>
                <w:noProof/>
              </w:rPr>
              <w:t>Pelagic habitats</w:t>
            </w:r>
            <w:r w:rsidR="00B66DF4">
              <w:rPr>
                <w:noProof/>
                <w:webHidden/>
              </w:rPr>
              <w:tab/>
            </w:r>
            <w:r w:rsidR="00B66DF4">
              <w:rPr>
                <w:noProof/>
                <w:webHidden/>
              </w:rPr>
              <w:fldChar w:fldCharType="begin"/>
            </w:r>
            <w:r w:rsidR="00B66DF4">
              <w:rPr>
                <w:noProof/>
                <w:webHidden/>
              </w:rPr>
              <w:instrText xml:space="preserve"> PAGEREF _Toc410826584 \h </w:instrText>
            </w:r>
            <w:r w:rsidR="00B66DF4">
              <w:rPr>
                <w:noProof/>
                <w:webHidden/>
              </w:rPr>
            </w:r>
            <w:r w:rsidR="00B66DF4">
              <w:rPr>
                <w:noProof/>
                <w:webHidden/>
              </w:rPr>
              <w:fldChar w:fldCharType="separate"/>
            </w:r>
            <w:r w:rsidR="00FC1FC8">
              <w:rPr>
                <w:noProof/>
                <w:webHidden/>
              </w:rPr>
              <w:t>57</w:t>
            </w:r>
            <w:r w:rsidR="00B66DF4">
              <w:rPr>
                <w:noProof/>
                <w:webHidden/>
              </w:rPr>
              <w:fldChar w:fldCharType="end"/>
            </w:r>
          </w:hyperlink>
        </w:p>
        <w:p w14:paraId="608B2DD2"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85" w:history="1">
            <w:r w:rsidR="00B66DF4" w:rsidRPr="00740E6C">
              <w:rPr>
                <w:rStyle w:val="Hyperlink"/>
                <w:noProof/>
              </w:rPr>
              <w:t>2.5</w:t>
            </w:r>
            <w:r w:rsidR="00B66DF4">
              <w:rPr>
                <w:rFonts w:asciiTheme="minorHAnsi" w:eastAsiaTheme="minorEastAsia" w:hAnsiTheme="minorHAnsi"/>
                <w:noProof/>
                <w:lang w:eastAsia="en-AU"/>
              </w:rPr>
              <w:tab/>
            </w:r>
            <w:r w:rsidR="00B66DF4" w:rsidRPr="00740E6C">
              <w:rPr>
                <w:rStyle w:val="Hyperlink"/>
                <w:noProof/>
              </w:rPr>
              <w:t>Estuarine and mangrove habitats</w:t>
            </w:r>
            <w:r w:rsidR="00B66DF4">
              <w:rPr>
                <w:noProof/>
                <w:webHidden/>
              </w:rPr>
              <w:tab/>
            </w:r>
            <w:r w:rsidR="00B66DF4">
              <w:rPr>
                <w:noProof/>
                <w:webHidden/>
              </w:rPr>
              <w:fldChar w:fldCharType="begin"/>
            </w:r>
            <w:r w:rsidR="00B66DF4">
              <w:rPr>
                <w:noProof/>
                <w:webHidden/>
              </w:rPr>
              <w:instrText xml:space="preserve"> PAGEREF _Toc410826585 \h </w:instrText>
            </w:r>
            <w:r w:rsidR="00B66DF4">
              <w:rPr>
                <w:noProof/>
                <w:webHidden/>
              </w:rPr>
            </w:r>
            <w:r w:rsidR="00B66DF4">
              <w:rPr>
                <w:noProof/>
                <w:webHidden/>
              </w:rPr>
              <w:fldChar w:fldCharType="separate"/>
            </w:r>
            <w:r w:rsidR="00FC1FC8">
              <w:rPr>
                <w:noProof/>
                <w:webHidden/>
              </w:rPr>
              <w:t>58</w:t>
            </w:r>
            <w:r w:rsidR="00B66DF4">
              <w:rPr>
                <w:noProof/>
                <w:webHidden/>
              </w:rPr>
              <w:fldChar w:fldCharType="end"/>
            </w:r>
          </w:hyperlink>
        </w:p>
        <w:p w14:paraId="5669BFCF"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86" w:history="1">
            <w:r w:rsidR="00B66DF4" w:rsidRPr="00740E6C">
              <w:rPr>
                <w:rStyle w:val="Hyperlink"/>
                <w:noProof/>
              </w:rPr>
              <w:t>2.6</w:t>
            </w:r>
            <w:r w:rsidR="00B66DF4">
              <w:rPr>
                <w:rFonts w:asciiTheme="minorHAnsi" w:eastAsiaTheme="minorEastAsia" w:hAnsiTheme="minorHAnsi"/>
                <w:noProof/>
                <w:lang w:eastAsia="en-AU"/>
              </w:rPr>
              <w:tab/>
            </w:r>
            <w:r w:rsidR="00B66DF4" w:rsidRPr="00740E6C">
              <w:rPr>
                <w:rStyle w:val="Hyperlink"/>
                <w:noProof/>
              </w:rPr>
              <w:t>Effects on fish</w:t>
            </w:r>
            <w:r w:rsidR="00B66DF4">
              <w:rPr>
                <w:noProof/>
                <w:webHidden/>
              </w:rPr>
              <w:tab/>
            </w:r>
            <w:r w:rsidR="00B66DF4">
              <w:rPr>
                <w:noProof/>
                <w:webHidden/>
              </w:rPr>
              <w:fldChar w:fldCharType="begin"/>
            </w:r>
            <w:r w:rsidR="00B66DF4">
              <w:rPr>
                <w:noProof/>
                <w:webHidden/>
              </w:rPr>
              <w:instrText xml:space="preserve"> PAGEREF _Toc410826586 \h </w:instrText>
            </w:r>
            <w:r w:rsidR="00B66DF4">
              <w:rPr>
                <w:noProof/>
                <w:webHidden/>
              </w:rPr>
            </w:r>
            <w:r w:rsidR="00B66DF4">
              <w:rPr>
                <w:noProof/>
                <w:webHidden/>
              </w:rPr>
              <w:fldChar w:fldCharType="separate"/>
            </w:r>
            <w:r w:rsidR="00FC1FC8">
              <w:rPr>
                <w:noProof/>
                <w:webHidden/>
              </w:rPr>
              <w:t>59</w:t>
            </w:r>
            <w:r w:rsidR="00B66DF4">
              <w:rPr>
                <w:noProof/>
                <w:webHidden/>
              </w:rPr>
              <w:fldChar w:fldCharType="end"/>
            </w:r>
          </w:hyperlink>
        </w:p>
        <w:p w14:paraId="31F03EF8" w14:textId="77777777" w:rsidR="00B66DF4" w:rsidRDefault="00A25176" w:rsidP="00B66DF4">
          <w:pPr>
            <w:pStyle w:val="TOC3"/>
            <w:tabs>
              <w:tab w:val="left" w:pos="1100"/>
              <w:tab w:val="right" w:leader="dot" w:pos="9039"/>
            </w:tabs>
            <w:spacing w:before="0" w:after="0" w:line="240" w:lineRule="auto"/>
            <w:rPr>
              <w:rFonts w:asciiTheme="minorHAnsi" w:eastAsiaTheme="minorEastAsia" w:hAnsiTheme="minorHAnsi"/>
              <w:noProof/>
              <w:lang w:eastAsia="en-AU"/>
            </w:rPr>
          </w:pPr>
          <w:hyperlink w:anchor="_Toc410826587" w:history="1">
            <w:r w:rsidR="00B66DF4" w:rsidRPr="00740E6C">
              <w:rPr>
                <w:rStyle w:val="Hyperlink"/>
                <w:noProof/>
              </w:rPr>
              <w:t>2.7</w:t>
            </w:r>
            <w:r w:rsidR="00B66DF4">
              <w:rPr>
                <w:rFonts w:asciiTheme="minorHAnsi" w:eastAsiaTheme="minorEastAsia" w:hAnsiTheme="minorHAnsi"/>
                <w:noProof/>
                <w:lang w:eastAsia="en-AU"/>
              </w:rPr>
              <w:tab/>
            </w:r>
            <w:r w:rsidR="00B66DF4" w:rsidRPr="00740E6C">
              <w:rPr>
                <w:rStyle w:val="Hyperlink"/>
                <w:noProof/>
              </w:rPr>
              <w:t>Effects on marine megafauna and other species of conservation concern</w:t>
            </w:r>
            <w:r w:rsidR="00B66DF4">
              <w:rPr>
                <w:noProof/>
                <w:webHidden/>
              </w:rPr>
              <w:tab/>
            </w:r>
            <w:r w:rsidR="00B66DF4">
              <w:rPr>
                <w:noProof/>
                <w:webHidden/>
              </w:rPr>
              <w:fldChar w:fldCharType="begin"/>
            </w:r>
            <w:r w:rsidR="00B66DF4">
              <w:rPr>
                <w:noProof/>
                <w:webHidden/>
              </w:rPr>
              <w:instrText xml:space="preserve"> PAGEREF _Toc410826587 \h </w:instrText>
            </w:r>
            <w:r w:rsidR="00B66DF4">
              <w:rPr>
                <w:noProof/>
                <w:webHidden/>
              </w:rPr>
            </w:r>
            <w:r w:rsidR="00B66DF4">
              <w:rPr>
                <w:noProof/>
                <w:webHidden/>
              </w:rPr>
              <w:fldChar w:fldCharType="separate"/>
            </w:r>
            <w:r w:rsidR="00FC1FC8">
              <w:rPr>
                <w:noProof/>
                <w:webHidden/>
              </w:rPr>
              <w:t>61</w:t>
            </w:r>
            <w:r w:rsidR="00B66DF4">
              <w:rPr>
                <w:noProof/>
                <w:webHidden/>
              </w:rPr>
              <w:fldChar w:fldCharType="end"/>
            </w:r>
          </w:hyperlink>
        </w:p>
        <w:p w14:paraId="68AC709B" w14:textId="77777777" w:rsidR="00B66DF4" w:rsidRDefault="00A25176" w:rsidP="00B66DF4">
          <w:pPr>
            <w:pStyle w:val="TOC2"/>
            <w:tabs>
              <w:tab w:val="left" w:pos="660"/>
              <w:tab w:val="right" w:leader="dot" w:pos="9039"/>
            </w:tabs>
            <w:spacing w:before="0" w:after="0" w:line="240" w:lineRule="auto"/>
            <w:rPr>
              <w:rFonts w:asciiTheme="minorHAnsi" w:eastAsiaTheme="minorEastAsia" w:hAnsiTheme="minorHAnsi"/>
              <w:noProof/>
              <w:lang w:eastAsia="en-AU"/>
            </w:rPr>
          </w:pPr>
          <w:hyperlink w:anchor="_Toc410826588" w:history="1">
            <w:r w:rsidR="00B66DF4" w:rsidRPr="00740E6C">
              <w:rPr>
                <w:rStyle w:val="Hyperlink"/>
                <w:noProof/>
              </w:rPr>
              <w:t>3.</w:t>
            </w:r>
            <w:r w:rsidR="00B66DF4">
              <w:rPr>
                <w:rFonts w:asciiTheme="minorHAnsi" w:eastAsiaTheme="minorEastAsia" w:hAnsiTheme="minorHAnsi"/>
                <w:noProof/>
                <w:lang w:eastAsia="en-AU"/>
              </w:rPr>
              <w:tab/>
            </w:r>
            <w:r w:rsidR="00B66DF4" w:rsidRPr="00740E6C">
              <w:rPr>
                <w:rStyle w:val="Hyperlink"/>
                <w:noProof/>
              </w:rPr>
              <w:t>Disposal of dredge material in reclamation and on land</w:t>
            </w:r>
            <w:r w:rsidR="00B66DF4">
              <w:rPr>
                <w:noProof/>
                <w:webHidden/>
              </w:rPr>
              <w:tab/>
            </w:r>
            <w:r w:rsidR="00B66DF4">
              <w:rPr>
                <w:noProof/>
                <w:webHidden/>
              </w:rPr>
              <w:fldChar w:fldCharType="begin"/>
            </w:r>
            <w:r w:rsidR="00B66DF4">
              <w:rPr>
                <w:noProof/>
                <w:webHidden/>
              </w:rPr>
              <w:instrText xml:space="preserve"> PAGEREF _Toc410826588 \h </w:instrText>
            </w:r>
            <w:r w:rsidR="00B66DF4">
              <w:rPr>
                <w:noProof/>
                <w:webHidden/>
              </w:rPr>
            </w:r>
            <w:r w:rsidR="00B66DF4">
              <w:rPr>
                <w:noProof/>
                <w:webHidden/>
              </w:rPr>
              <w:fldChar w:fldCharType="separate"/>
            </w:r>
            <w:r w:rsidR="00FC1FC8">
              <w:rPr>
                <w:noProof/>
                <w:webHidden/>
              </w:rPr>
              <w:t>65</w:t>
            </w:r>
            <w:r w:rsidR="00B66DF4">
              <w:rPr>
                <w:noProof/>
                <w:webHidden/>
              </w:rPr>
              <w:fldChar w:fldCharType="end"/>
            </w:r>
          </w:hyperlink>
        </w:p>
        <w:p w14:paraId="627B7D7B" w14:textId="77777777" w:rsidR="00B66DF4" w:rsidRDefault="00A25176" w:rsidP="00B66DF4">
          <w:pPr>
            <w:pStyle w:val="TOC3"/>
            <w:tabs>
              <w:tab w:val="right" w:leader="dot" w:pos="9039"/>
            </w:tabs>
            <w:spacing w:before="0" w:after="0" w:line="240" w:lineRule="auto"/>
            <w:rPr>
              <w:rFonts w:asciiTheme="minorHAnsi" w:eastAsiaTheme="minorEastAsia" w:hAnsiTheme="minorHAnsi"/>
              <w:noProof/>
              <w:lang w:eastAsia="en-AU"/>
            </w:rPr>
          </w:pPr>
          <w:hyperlink w:anchor="_Toc410826590" w:history="1">
            <w:r w:rsidR="00B66DF4" w:rsidRPr="00740E6C">
              <w:rPr>
                <w:rStyle w:val="Hyperlink"/>
                <w:noProof/>
              </w:rPr>
              <w:t>3.1 Disposal of dredge material in reclamation</w:t>
            </w:r>
            <w:r w:rsidR="00B66DF4">
              <w:rPr>
                <w:noProof/>
                <w:webHidden/>
              </w:rPr>
              <w:tab/>
            </w:r>
            <w:r w:rsidR="00B66DF4">
              <w:rPr>
                <w:noProof/>
                <w:webHidden/>
              </w:rPr>
              <w:fldChar w:fldCharType="begin"/>
            </w:r>
            <w:r w:rsidR="00B66DF4">
              <w:rPr>
                <w:noProof/>
                <w:webHidden/>
              </w:rPr>
              <w:instrText xml:space="preserve"> PAGEREF _Toc410826590 \h </w:instrText>
            </w:r>
            <w:r w:rsidR="00B66DF4">
              <w:rPr>
                <w:noProof/>
                <w:webHidden/>
              </w:rPr>
            </w:r>
            <w:r w:rsidR="00B66DF4">
              <w:rPr>
                <w:noProof/>
                <w:webHidden/>
              </w:rPr>
              <w:fldChar w:fldCharType="separate"/>
            </w:r>
            <w:r w:rsidR="00FC1FC8">
              <w:rPr>
                <w:noProof/>
                <w:webHidden/>
              </w:rPr>
              <w:t>68</w:t>
            </w:r>
            <w:r w:rsidR="00B66DF4">
              <w:rPr>
                <w:noProof/>
                <w:webHidden/>
              </w:rPr>
              <w:fldChar w:fldCharType="end"/>
            </w:r>
          </w:hyperlink>
        </w:p>
        <w:p w14:paraId="3689C0BC" w14:textId="77777777" w:rsidR="00B66DF4" w:rsidRDefault="00A25176" w:rsidP="00B66DF4">
          <w:pPr>
            <w:pStyle w:val="TOC3"/>
            <w:tabs>
              <w:tab w:val="right" w:leader="dot" w:pos="9039"/>
            </w:tabs>
            <w:spacing w:before="0" w:after="0" w:line="240" w:lineRule="auto"/>
            <w:rPr>
              <w:rFonts w:asciiTheme="minorHAnsi" w:eastAsiaTheme="minorEastAsia" w:hAnsiTheme="minorHAnsi"/>
              <w:noProof/>
              <w:lang w:eastAsia="en-AU"/>
            </w:rPr>
          </w:pPr>
          <w:hyperlink w:anchor="_Toc410826591" w:history="1">
            <w:r w:rsidR="00B66DF4" w:rsidRPr="00740E6C">
              <w:rPr>
                <w:rStyle w:val="Hyperlink"/>
                <w:noProof/>
              </w:rPr>
              <w:t>3.2 Disposal of dredged material on land</w:t>
            </w:r>
            <w:r w:rsidR="00B66DF4">
              <w:rPr>
                <w:noProof/>
                <w:webHidden/>
              </w:rPr>
              <w:tab/>
            </w:r>
            <w:r w:rsidR="00B66DF4">
              <w:rPr>
                <w:noProof/>
                <w:webHidden/>
              </w:rPr>
              <w:fldChar w:fldCharType="begin"/>
            </w:r>
            <w:r w:rsidR="00B66DF4">
              <w:rPr>
                <w:noProof/>
                <w:webHidden/>
              </w:rPr>
              <w:instrText xml:space="preserve"> PAGEREF _Toc410826591 \h </w:instrText>
            </w:r>
            <w:r w:rsidR="00B66DF4">
              <w:rPr>
                <w:noProof/>
                <w:webHidden/>
              </w:rPr>
            </w:r>
            <w:r w:rsidR="00B66DF4">
              <w:rPr>
                <w:noProof/>
                <w:webHidden/>
              </w:rPr>
              <w:fldChar w:fldCharType="separate"/>
            </w:r>
            <w:r w:rsidR="00FC1FC8">
              <w:rPr>
                <w:noProof/>
                <w:webHidden/>
              </w:rPr>
              <w:t>69</w:t>
            </w:r>
            <w:r w:rsidR="00B66DF4">
              <w:rPr>
                <w:noProof/>
                <w:webHidden/>
              </w:rPr>
              <w:fldChar w:fldCharType="end"/>
            </w:r>
          </w:hyperlink>
        </w:p>
        <w:p w14:paraId="5DB3B919" w14:textId="77777777" w:rsidR="00B66DF4" w:rsidRDefault="00A25176" w:rsidP="00B66DF4">
          <w:pPr>
            <w:pStyle w:val="TOC2"/>
            <w:tabs>
              <w:tab w:val="left" w:pos="660"/>
              <w:tab w:val="right" w:leader="dot" w:pos="9039"/>
            </w:tabs>
            <w:spacing w:before="0" w:after="0" w:line="240" w:lineRule="auto"/>
            <w:rPr>
              <w:rFonts w:asciiTheme="minorHAnsi" w:eastAsiaTheme="minorEastAsia" w:hAnsiTheme="minorHAnsi"/>
              <w:noProof/>
              <w:lang w:eastAsia="en-AU"/>
            </w:rPr>
          </w:pPr>
          <w:hyperlink w:anchor="_Toc410826592" w:history="1">
            <w:r w:rsidR="00B66DF4" w:rsidRPr="00740E6C">
              <w:rPr>
                <w:rStyle w:val="Hyperlink"/>
                <w:noProof/>
              </w:rPr>
              <w:t>4.</w:t>
            </w:r>
            <w:r w:rsidR="00B66DF4">
              <w:rPr>
                <w:rFonts w:asciiTheme="minorHAnsi" w:eastAsiaTheme="minorEastAsia" w:hAnsiTheme="minorHAnsi"/>
                <w:noProof/>
                <w:lang w:eastAsia="en-AU"/>
              </w:rPr>
              <w:tab/>
            </w:r>
            <w:r w:rsidR="00B66DF4" w:rsidRPr="00740E6C">
              <w:rPr>
                <w:rStyle w:val="Hyperlink"/>
                <w:noProof/>
              </w:rPr>
              <w:t>Cumulative pressures and declining condition on the Great Barrier Reef and the contribution and context of dredging and disposal</w:t>
            </w:r>
            <w:r w:rsidR="00B66DF4">
              <w:rPr>
                <w:noProof/>
                <w:webHidden/>
              </w:rPr>
              <w:tab/>
            </w:r>
            <w:r w:rsidR="00B66DF4">
              <w:rPr>
                <w:noProof/>
                <w:webHidden/>
              </w:rPr>
              <w:fldChar w:fldCharType="begin"/>
            </w:r>
            <w:r w:rsidR="00B66DF4">
              <w:rPr>
                <w:noProof/>
                <w:webHidden/>
              </w:rPr>
              <w:instrText xml:space="preserve"> PAGEREF _Toc410826592 \h </w:instrText>
            </w:r>
            <w:r w:rsidR="00B66DF4">
              <w:rPr>
                <w:noProof/>
                <w:webHidden/>
              </w:rPr>
            </w:r>
            <w:r w:rsidR="00B66DF4">
              <w:rPr>
                <w:noProof/>
                <w:webHidden/>
              </w:rPr>
              <w:fldChar w:fldCharType="separate"/>
            </w:r>
            <w:r w:rsidR="00FC1FC8">
              <w:rPr>
                <w:noProof/>
                <w:webHidden/>
              </w:rPr>
              <w:t>71</w:t>
            </w:r>
            <w:r w:rsidR="00B66DF4">
              <w:rPr>
                <w:noProof/>
                <w:webHidden/>
              </w:rPr>
              <w:fldChar w:fldCharType="end"/>
            </w:r>
          </w:hyperlink>
        </w:p>
        <w:p w14:paraId="52D0D4E3" w14:textId="77777777" w:rsidR="00B66DF4" w:rsidRDefault="00A25176" w:rsidP="00B66DF4">
          <w:pPr>
            <w:pStyle w:val="TOC2"/>
            <w:tabs>
              <w:tab w:val="left" w:pos="660"/>
              <w:tab w:val="right" w:leader="dot" w:pos="9039"/>
            </w:tabs>
            <w:spacing w:before="0" w:after="0" w:line="240" w:lineRule="auto"/>
            <w:rPr>
              <w:rFonts w:asciiTheme="minorHAnsi" w:eastAsiaTheme="minorEastAsia" w:hAnsiTheme="minorHAnsi"/>
              <w:noProof/>
              <w:lang w:eastAsia="en-AU"/>
            </w:rPr>
          </w:pPr>
          <w:hyperlink w:anchor="_Toc410826593" w:history="1">
            <w:r w:rsidR="00B66DF4" w:rsidRPr="00740E6C">
              <w:rPr>
                <w:rStyle w:val="Hyperlink"/>
                <w:noProof/>
              </w:rPr>
              <w:t>5.</w:t>
            </w:r>
            <w:r w:rsidR="00B66DF4">
              <w:rPr>
                <w:rFonts w:asciiTheme="minorHAnsi" w:eastAsiaTheme="minorEastAsia" w:hAnsiTheme="minorHAnsi"/>
                <w:noProof/>
                <w:lang w:eastAsia="en-AU"/>
              </w:rPr>
              <w:tab/>
            </w:r>
            <w:r w:rsidR="00B66DF4" w:rsidRPr="00740E6C">
              <w:rPr>
                <w:rStyle w:val="Hyperlink"/>
                <w:noProof/>
              </w:rPr>
              <w:t>Next steps</w:t>
            </w:r>
            <w:r w:rsidR="00B66DF4">
              <w:rPr>
                <w:noProof/>
                <w:webHidden/>
              </w:rPr>
              <w:tab/>
            </w:r>
            <w:r w:rsidR="00B66DF4">
              <w:rPr>
                <w:noProof/>
                <w:webHidden/>
              </w:rPr>
              <w:fldChar w:fldCharType="begin"/>
            </w:r>
            <w:r w:rsidR="00B66DF4">
              <w:rPr>
                <w:noProof/>
                <w:webHidden/>
              </w:rPr>
              <w:instrText xml:space="preserve"> PAGEREF _Toc410826593 \h </w:instrText>
            </w:r>
            <w:r w:rsidR="00B66DF4">
              <w:rPr>
                <w:noProof/>
                <w:webHidden/>
              </w:rPr>
            </w:r>
            <w:r w:rsidR="00B66DF4">
              <w:rPr>
                <w:noProof/>
                <w:webHidden/>
              </w:rPr>
              <w:fldChar w:fldCharType="separate"/>
            </w:r>
            <w:r w:rsidR="00FC1FC8">
              <w:rPr>
                <w:noProof/>
                <w:webHidden/>
              </w:rPr>
              <w:t>74</w:t>
            </w:r>
            <w:r w:rsidR="00B66DF4">
              <w:rPr>
                <w:noProof/>
                <w:webHidden/>
              </w:rPr>
              <w:fldChar w:fldCharType="end"/>
            </w:r>
          </w:hyperlink>
        </w:p>
        <w:p w14:paraId="3083FC61" w14:textId="77777777" w:rsidR="00B66DF4" w:rsidRDefault="00A25176" w:rsidP="00B66DF4">
          <w:pPr>
            <w:pStyle w:val="TOC2"/>
            <w:tabs>
              <w:tab w:val="right" w:leader="dot" w:pos="9039"/>
            </w:tabs>
            <w:spacing w:before="0" w:after="0" w:line="240" w:lineRule="auto"/>
            <w:rPr>
              <w:rFonts w:asciiTheme="minorHAnsi" w:eastAsiaTheme="minorEastAsia" w:hAnsiTheme="minorHAnsi"/>
              <w:noProof/>
              <w:lang w:eastAsia="en-AU"/>
            </w:rPr>
          </w:pPr>
          <w:hyperlink w:anchor="_Toc410826594" w:history="1">
            <w:r w:rsidR="00B66DF4" w:rsidRPr="00740E6C">
              <w:rPr>
                <w:rStyle w:val="Hyperlink"/>
                <w:noProof/>
              </w:rPr>
              <w:t>References</w:t>
            </w:r>
            <w:r w:rsidR="00B66DF4">
              <w:rPr>
                <w:noProof/>
                <w:webHidden/>
              </w:rPr>
              <w:tab/>
            </w:r>
            <w:r w:rsidR="00B66DF4">
              <w:rPr>
                <w:noProof/>
                <w:webHidden/>
              </w:rPr>
              <w:fldChar w:fldCharType="begin"/>
            </w:r>
            <w:r w:rsidR="00B66DF4">
              <w:rPr>
                <w:noProof/>
                <w:webHidden/>
              </w:rPr>
              <w:instrText xml:space="preserve"> PAGEREF _Toc410826594 \h </w:instrText>
            </w:r>
            <w:r w:rsidR="00B66DF4">
              <w:rPr>
                <w:noProof/>
                <w:webHidden/>
              </w:rPr>
            </w:r>
            <w:r w:rsidR="00B66DF4">
              <w:rPr>
                <w:noProof/>
                <w:webHidden/>
              </w:rPr>
              <w:fldChar w:fldCharType="separate"/>
            </w:r>
            <w:r w:rsidR="00FC1FC8">
              <w:rPr>
                <w:noProof/>
                <w:webHidden/>
              </w:rPr>
              <w:t>79</w:t>
            </w:r>
            <w:r w:rsidR="00B66DF4">
              <w:rPr>
                <w:noProof/>
                <w:webHidden/>
              </w:rPr>
              <w:fldChar w:fldCharType="end"/>
            </w:r>
          </w:hyperlink>
        </w:p>
        <w:p w14:paraId="5275EF00" w14:textId="77777777" w:rsidR="00B66DF4" w:rsidRDefault="00A25176" w:rsidP="00B66DF4">
          <w:pPr>
            <w:pStyle w:val="TOC2"/>
            <w:tabs>
              <w:tab w:val="right" w:leader="dot" w:pos="9039"/>
            </w:tabs>
            <w:spacing w:before="0" w:after="0" w:line="240" w:lineRule="auto"/>
            <w:rPr>
              <w:rFonts w:asciiTheme="minorHAnsi" w:eastAsiaTheme="minorEastAsia" w:hAnsiTheme="minorHAnsi"/>
              <w:noProof/>
              <w:lang w:eastAsia="en-AU"/>
            </w:rPr>
          </w:pPr>
          <w:hyperlink w:anchor="_Toc410826595" w:history="1">
            <w:r w:rsidR="00B66DF4" w:rsidRPr="00740E6C">
              <w:rPr>
                <w:rStyle w:val="Hyperlink"/>
                <w:noProof/>
              </w:rPr>
              <w:t>Appendix A: Synthesis panel and workshop process</w:t>
            </w:r>
            <w:r w:rsidR="00B66DF4">
              <w:rPr>
                <w:noProof/>
                <w:webHidden/>
              </w:rPr>
              <w:tab/>
            </w:r>
            <w:r w:rsidR="00B66DF4">
              <w:rPr>
                <w:noProof/>
                <w:webHidden/>
              </w:rPr>
              <w:fldChar w:fldCharType="begin"/>
            </w:r>
            <w:r w:rsidR="00B66DF4">
              <w:rPr>
                <w:noProof/>
                <w:webHidden/>
              </w:rPr>
              <w:instrText xml:space="preserve"> PAGEREF _Toc410826595 \h </w:instrText>
            </w:r>
            <w:r w:rsidR="00B66DF4">
              <w:rPr>
                <w:noProof/>
                <w:webHidden/>
              </w:rPr>
            </w:r>
            <w:r w:rsidR="00B66DF4">
              <w:rPr>
                <w:noProof/>
                <w:webHidden/>
              </w:rPr>
              <w:fldChar w:fldCharType="separate"/>
            </w:r>
            <w:r w:rsidR="00FC1FC8">
              <w:rPr>
                <w:noProof/>
                <w:webHidden/>
              </w:rPr>
              <w:t>98</w:t>
            </w:r>
            <w:r w:rsidR="00B66DF4">
              <w:rPr>
                <w:noProof/>
                <w:webHidden/>
              </w:rPr>
              <w:fldChar w:fldCharType="end"/>
            </w:r>
          </w:hyperlink>
        </w:p>
        <w:p w14:paraId="581855C1" w14:textId="756B97EA" w:rsidR="00B66DF4" w:rsidRDefault="00A25176" w:rsidP="00B66DF4">
          <w:pPr>
            <w:pStyle w:val="TOC2"/>
            <w:tabs>
              <w:tab w:val="left" w:pos="1760"/>
              <w:tab w:val="right" w:leader="dot" w:pos="9039"/>
            </w:tabs>
            <w:spacing w:before="0" w:after="0" w:line="240" w:lineRule="auto"/>
            <w:rPr>
              <w:rFonts w:asciiTheme="minorHAnsi" w:eastAsiaTheme="minorEastAsia" w:hAnsiTheme="minorHAnsi"/>
              <w:noProof/>
              <w:lang w:eastAsia="en-AU"/>
            </w:rPr>
          </w:pPr>
          <w:hyperlink w:anchor="_Toc410826626" w:history="1">
            <w:r w:rsidR="00B66DF4" w:rsidRPr="00740E6C">
              <w:rPr>
                <w:rStyle w:val="Hyperlink"/>
                <w:noProof/>
              </w:rPr>
              <w:t>Appendix B</w:t>
            </w:r>
            <w:r w:rsidR="00B66DF4">
              <w:rPr>
                <w:rFonts w:asciiTheme="minorHAnsi" w:eastAsiaTheme="minorEastAsia" w:hAnsiTheme="minorHAnsi"/>
                <w:noProof/>
                <w:lang w:eastAsia="en-AU"/>
              </w:rPr>
              <w:t xml:space="preserve">: </w:t>
            </w:r>
            <w:r w:rsidR="00B66DF4" w:rsidRPr="00740E6C">
              <w:rPr>
                <w:rStyle w:val="Hyperlink"/>
                <w:noProof/>
              </w:rPr>
              <w:t>Details and data sources used for the comparison of sediment and nutrient inputs into the Great Barrier Reef World Heritage Area from dredge material disposal and terrestrial run-off</w:t>
            </w:r>
            <w:r w:rsidR="00B66DF4">
              <w:rPr>
                <w:noProof/>
                <w:webHidden/>
              </w:rPr>
              <w:tab/>
            </w:r>
            <w:r w:rsidR="00B66DF4">
              <w:rPr>
                <w:noProof/>
                <w:webHidden/>
              </w:rPr>
              <w:fldChar w:fldCharType="begin"/>
            </w:r>
            <w:r w:rsidR="00B66DF4">
              <w:rPr>
                <w:noProof/>
                <w:webHidden/>
              </w:rPr>
              <w:instrText xml:space="preserve"> PAGEREF _Toc410826626 \h </w:instrText>
            </w:r>
            <w:r w:rsidR="00B66DF4">
              <w:rPr>
                <w:noProof/>
                <w:webHidden/>
              </w:rPr>
            </w:r>
            <w:r w:rsidR="00B66DF4">
              <w:rPr>
                <w:noProof/>
                <w:webHidden/>
              </w:rPr>
              <w:fldChar w:fldCharType="separate"/>
            </w:r>
            <w:r w:rsidR="00FC1FC8">
              <w:rPr>
                <w:noProof/>
                <w:webHidden/>
              </w:rPr>
              <w:t>128</w:t>
            </w:r>
            <w:r w:rsidR="00B66DF4">
              <w:rPr>
                <w:noProof/>
                <w:webHidden/>
              </w:rPr>
              <w:fldChar w:fldCharType="end"/>
            </w:r>
          </w:hyperlink>
        </w:p>
        <w:p w14:paraId="389EB869" w14:textId="77777777" w:rsidR="00B66DF4" w:rsidRDefault="00A25176" w:rsidP="00B66DF4">
          <w:pPr>
            <w:pStyle w:val="TOC2"/>
            <w:tabs>
              <w:tab w:val="right" w:leader="dot" w:pos="9039"/>
            </w:tabs>
            <w:spacing w:before="0" w:after="0" w:line="240" w:lineRule="auto"/>
            <w:rPr>
              <w:rFonts w:asciiTheme="minorHAnsi" w:eastAsiaTheme="minorEastAsia" w:hAnsiTheme="minorHAnsi"/>
              <w:noProof/>
              <w:lang w:eastAsia="en-AU"/>
            </w:rPr>
          </w:pPr>
          <w:hyperlink w:anchor="_Toc410826627" w:history="1">
            <w:r w:rsidR="00B66DF4" w:rsidRPr="00740E6C">
              <w:rPr>
                <w:rStyle w:val="Hyperlink"/>
                <w:noProof/>
              </w:rPr>
              <w:t>Appendix C: Maps of ports</w:t>
            </w:r>
            <w:r w:rsidR="00B66DF4">
              <w:rPr>
                <w:noProof/>
                <w:webHidden/>
              </w:rPr>
              <w:tab/>
            </w:r>
            <w:r w:rsidR="00B66DF4">
              <w:rPr>
                <w:noProof/>
                <w:webHidden/>
              </w:rPr>
              <w:fldChar w:fldCharType="begin"/>
            </w:r>
            <w:r w:rsidR="00B66DF4">
              <w:rPr>
                <w:noProof/>
                <w:webHidden/>
              </w:rPr>
              <w:instrText xml:space="preserve"> PAGEREF _Toc410826627 \h </w:instrText>
            </w:r>
            <w:r w:rsidR="00B66DF4">
              <w:rPr>
                <w:noProof/>
                <w:webHidden/>
              </w:rPr>
            </w:r>
            <w:r w:rsidR="00B66DF4">
              <w:rPr>
                <w:noProof/>
                <w:webHidden/>
              </w:rPr>
              <w:fldChar w:fldCharType="separate"/>
            </w:r>
            <w:r w:rsidR="00FC1FC8">
              <w:rPr>
                <w:noProof/>
                <w:webHidden/>
              </w:rPr>
              <w:t>144</w:t>
            </w:r>
            <w:r w:rsidR="00B66DF4">
              <w:rPr>
                <w:noProof/>
                <w:webHidden/>
              </w:rPr>
              <w:fldChar w:fldCharType="end"/>
            </w:r>
          </w:hyperlink>
        </w:p>
        <w:p w14:paraId="3C15722E" w14:textId="77777777" w:rsidR="00B66DF4" w:rsidRDefault="00A25176" w:rsidP="00B66DF4">
          <w:pPr>
            <w:pStyle w:val="TOC2"/>
            <w:tabs>
              <w:tab w:val="right" w:leader="dot" w:pos="9039"/>
            </w:tabs>
            <w:spacing w:before="0" w:after="0" w:line="240" w:lineRule="auto"/>
            <w:rPr>
              <w:rFonts w:asciiTheme="minorHAnsi" w:eastAsiaTheme="minorEastAsia" w:hAnsiTheme="minorHAnsi"/>
              <w:noProof/>
              <w:lang w:eastAsia="en-AU"/>
            </w:rPr>
          </w:pPr>
          <w:hyperlink w:anchor="_Toc410826628" w:history="1">
            <w:r w:rsidR="00B66DF4" w:rsidRPr="00740E6C">
              <w:rPr>
                <w:rStyle w:val="Hyperlink"/>
                <w:noProof/>
              </w:rPr>
              <w:t>Appendix D: Compilation of evidence for effects of dredging on Great Barrier Reef coral reefs</w:t>
            </w:r>
            <w:r w:rsidR="00B66DF4">
              <w:rPr>
                <w:noProof/>
                <w:webHidden/>
              </w:rPr>
              <w:tab/>
            </w:r>
            <w:r w:rsidR="00B66DF4">
              <w:rPr>
                <w:noProof/>
                <w:webHidden/>
              </w:rPr>
              <w:fldChar w:fldCharType="begin"/>
            </w:r>
            <w:r w:rsidR="00B66DF4">
              <w:rPr>
                <w:noProof/>
                <w:webHidden/>
              </w:rPr>
              <w:instrText xml:space="preserve"> PAGEREF _Toc410826628 \h </w:instrText>
            </w:r>
            <w:r w:rsidR="00B66DF4">
              <w:rPr>
                <w:noProof/>
                <w:webHidden/>
              </w:rPr>
            </w:r>
            <w:r w:rsidR="00B66DF4">
              <w:rPr>
                <w:noProof/>
                <w:webHidden/>
              </w:rPr>
              <w:fldChar w:fldCharType="separate"/>
            </w:r>
            <w:r w:rsidR="00FC1FC8">
              <w:rPr>
                <w:noProof/>
                <w:webHidden/>
              </w:rPr>
              <w:t>157</w:t>
            </w:r>
            <w:r w:rsidR="00B66DF4">
              <w:rPr>
                <w:noProof/>
                <w:webHidden/>
              </w:rPr>
              <w:fldChar w:fldCharType="end"/>
            </w:r>
          </w:hyperlink>
        </w:p>
        <w:p w14:paraId="1DCA26FB" w14:textId="77777777" w:rsidR="00B66DF4" w:rsidRDefault="00A25176" w:rsidP="00B66DF4">
          <w:pPr>
            <w:pStyle w:val="TOC2"/>
            <w:tabs>
              <w:tab w:val="right" w:leader="dot" w:pos="9039"/>
            </w:tabs>
            <w:spacing w:before="0" w:after="0" w:line="240" w:lineRule="auto"/>
            <w:rPr>
              <w:rFonts w:asciiTheme="minorHAnsi" w:eastAsiaTheme="minorEastAsia" w:hAnsiTheme="minorHAnsi"/>
              <w:noProof/>
              <w:lang w:eastAsia="en-AU"/>
            </w:rPr>
          </w:pPr>
          <w:hyperlink w:anchor="_Toc410826629" w:history="1">
            <w:r w:rsidR="00B66DF4" w:rsidRPr="00740E6C">
              <w:rPr>
                <w:rStyle w:val="Hyperlink"/>
                <w:noProof/>
              </w:rPr>
              <w:t>Appendix E: Compilation of evidence for effects of dredging on Great Barrier Reef seagrass meadows</w:t>
            </w:r>
            <w:r w:rsidR="00B66DF4">
              <w:rPr>
                <w:noProof/>
                <w:webHidden/>
              </w:rPr>
              <w:tab/>
            </w:r>
            <w:r w:rsidR="00B66DF4">
              <w:rPr>
                <w:noProof/>
                <w:webHidden/>
              </w:rPr>
              <w:fldChar w:fldCharType="begin"/>
            </w:r>
            <w:r w:rsidR="00B66DF4">
              <w:rPr>
                <w:noProof/>
                <w:webHidden/>
              </w:rPr>
              <w:instrText xml:space="preserve"> PAGEREF _Toc410826629 \h </w:instrText>
            </w:r>
            <w:r w:rsidR="00B66DF4">
              <w:rPr>
                <w:noProof/>
                <w:webHidden/>
              </w:rPr>
            </w:r>
            <w:r w:rsidR="00B66DF4">
              <w:rPr>
                <w:noProof/>
                <w:webHidden/>
              </w:rPr>
              <w:fldChar w:fldCharType="separate"/>
            </w:r>
            <w:r w:rsidR="00FC1FC8">
              <w:rPr>
                <w:noProof/>
                <w:webHidden/>
              </w:rPr>
              <w:t>169</w:t>
            </w:r>
            <w:r w:rsidR="00B66DF4">
              <w:rPr>
                <w:noProof/>
                <w:webHidden/>
              </w:rPr>
              <w:fldChar w:fldCharType="end"/>
            </w:r>
          </w:hyperlink>
        </w:p>
        <w:p w14:paraId="6F461D9C" w14:textId="77777777" w:rsidR="00B66DF4" w:rsidRDefault="00A25176" w:rsidP="00B66DF4">
          <w:pPr>
            <w:pStyle w:val="TOC2"/>
            <w:tabs>
              <w:tab w:val="right" w:leader="dot" w:pos="9039"/>
            </w:tabs>
            <w:spacing w:before="0" w:after="0" w:line="240" w:lineRule="auto"/>
            <w:rPr>
              <w:rFonts w:asciiTheme="minorHAnsi" w:eastAsiaTheme="minorEastAsia" w:hAnsiTheme="minorHAnsi"/>
              <w:noProof/>
              <w:lang w:eastAsia="en-AU"/>
            </w:rPr>
          </w:pPr>
          <w:hyperlink w:anchor="_Toc410826630" w:history="1">
            <w:r w:rsidR="00B66DF4" w:rsidRPr="00740E6C">
              <w:rPr>
                <w:rStyle w:val="Hyperlink"/>
                <w:noProof/>
              </w:rPr>
              <w:t>Appendix F: Compilation of evidence for effects of dredging on Great Barrier Reef seafloor infaunal habitats</w:t>
            </w:r>
            <w:r w:rsidR="00B66DF4">
              <w:rPr>
                <w:noProof/>
                <w:webHidden/>
              </w:rPr>
              <w:tab/>
            </w:r>
            <w:r w:rsidR="00B66DF4">
              <w:rPr>
                <w:noProof/>
                <w:webHidden/>
              </w:rPr>
              <w:fldChar w:fldCharType="begin"/>
            </w:r>
            <w:r w:rsidR="00B66DF4">
              <w:rPr>
                <w:noProof/>
                <w:webHidden/>
              </w:rPr>
              <w:instrText xml:space="preserve"> PAGEREF _Toc410826630 \h </w:instrText>
            </w:r>
            <w:r w:rsidR="00B66DF4">
              <w:rPr>
                <w:noProof/>
                <w:webHidden/>
              </w:rPr>
            </w:r>
            <w:r w:rsidR="00B66DF4">
              <w:rPr>
                <w:noProof/>
                <w:webHidden/>
              </w:rPr>
              <w:fldChar w:fldCharType="separate"/>
            </w:r>
            <w:r w:rsidR="00FC1FC8">
              <w:rPr>
                <w:noProof/>
                <w:webHidden/>
              </w:rPr>
              <w:t>174</w:t>
            </w:r>
            <w:r w:rsidR="00B66DF4">
              <w:rPr>
                <w:noProof/>
                <w:webHidden/>
              </w:rPr>
              <w:fldChar w:fldCharType="end"/>
            </w:r>
          </w:hyperlink>
        </w:p>
        <w:p w14:paraId="6FEACCE0" w14:textId="77777777" w:rsidR="00B66DF4" w:rsidRDefault="00A25176" w:rsidP="00B66DF4">
          <w:pPr>
            <w:pStyle w:val="TOC2"/>
            <w:tabs>
              <w:tab w:val="right" w:leader="dot" w:pos="9039"/>
            </w:tabs>
            <w:spacing w:before="0" w:after="0" w:line="240" w:lineRule="auto"/>
            <w:rPr>
              <w:rFonts w:asciiTheme="minorHAnsi" w:eastAsiaTheme="minorEastAsia" w:hAnsiTheme="minorHAnsi"/>
              <w:noProof/>
              <w:lang w:eastAsia="en-AU"/>
            </w:rPr>
          </w:pPr>
          <w:hyperlink w:anchor="_Toc410826631" w:history="1">
            <w:r w:rsidR="00B66DF4" w:rsidRPr="00740E6C">
              <w:rPr>
                <w:rStyle w:val="Hyperlink"/>
                <w:noProof/>
              </w:rPr>
              <w:t>Appendix G: Overview of potential effects of dredging pressures on fish and fish populations</w:t>
            </w:r>
            <w:r w:rsidR="00B66DF4">
              <w:rPr>
                <w:noProof/>
                <w:webHidden/>
              </w:rPr>
              <w:tab/>
            </w:r>
            <w:r w:rsidR="00B66DF4">
              <w:rPr>
                <w:noProof/>
                <w:webHidden/>
              </w:rPr>
              <w:fldChar w:fldCharType="begin"/>
            </w:r>
            <w:r w:rsidR="00B66DF4">
              <w:rPr>
                <w:noProof/>
                <w:webHidden/>
              </w:rPr>
              <w:instrText xml:space="preserve"> PAGEREF _Toc410826631 \h </w:instrText>
            </w:r>
            <w:r w:rsidR="00B66DF4">
              <w:rPr>
                <w:noProof/>
                <w:webHidden/>
              </w:rPr>
            </w:r>
            <w:r w:rsidR="00B66DF4">
              <w:rPr>
                <w:noProof/>
                <w:webHidden/>
              </w:rPr>
              <w:fldChar w:fldCharType="separate"/>
            </w:r>
            <w:r w:rsidR="00FC1FC8">
              <w:rPr>
                <w:noProof/>
                <w:webHidden/>
              </w:rPr>
              <w:t>179</w:t>
            </w:r>
            <w:r w:rsidR="00B66DF4">
              <w:rPr>
                <w:noProof/>
                <w:webHidden/>
              </w:rPr>
              <w:fldChar w:fldCharType="end"/>
            </w:r>
          </w:hyperlink>
        </w:p>
        <w:p w14:paraId="3C35E6B4" w14:textId="1C8861B6" w:rsidR="002F3DA1" w:rsidRPr="002F3DA1" w:rsidRDefault="002F3DA1" w:rsidP="002F3DA1">
          <w:pPr>
            <w:rPr>
              <w:noProof/>
            </w:rPr>
            <w:sectPr w:rsidR="002F3DA1" w:rsidRPr="002F3DA1" w:rsidSect="002C5DB2">
              <w:footnotePr>
                <w:numFmt w:val="lowerLetter"/>
              </w:footnotePr>
              <w:pgSz w:w="11907" w:h="16840" w:code="9"/>
              <w:pgMar w:top="1440" w:right="1418" w:bottom="1440" w:left="1440" w:header="709" w:footer="709" w:gutter="0"/>
              <w:pgNumType w:fmt="lowerRoman" w:start="1"/>
              <w:cols w:space="708"/>
              <w:docGrid w:linePitch="360"/>
            </w:sectPr>
          </w:pPr>
          <w:r>
            <w:rPr>
              <w:b/>
              <w:bCs/>
              <w:noProof/>
            </w:rPr>
            <w:fldChar w:fldCharType="end"/>
          </w:r>
        </w:p>
      </w:sdtContent>
    </w:sdt>
    <w:p w14:paraId="58E09838" w14:textId="0BA62334" w:rsidR="00326BBB" w:rsidRPr="00326BBB" w:rsidRDefault="00326BBB" w:rsidP="00326BBB">
      <w:pPr>
        <w:pStyle w:val="Heading2"/>
        <w:rPr>
          <w:sz w:val="22"/>
          <w:szCs w:val="22"/>
        </w:rPr>
      </w:pPr>
      <w:bookmarkStart w:id="1" w:name="_Toc410826568"/>
      <w:r w:rsidRPr="00326BBB">
        <w:rPr>
          <w:sz w:val="22"/>
          <w:szCs w:val="22"/>
        </w:rPr>
        <w:t>List of Figures</w:t>
      </w:r>
      <w:bookmarkEnd w:id="1"/>
    </w:p>
    <w:p w14:paraId="08E6C7EE" w14:textId="6B530373" w:rsidR="00E6021C" w:rsidRDefault="00FD420A" w:rsidP="00E6021C">
      <w:pPr>
        <w:spacing w:before="0"/>
        <w:ind w:left="1440" w:hanging="1440"/>
      </w:pPr>
      <w:bookmarkStart w:id="2" w:name="_Ref410823768"/>
      <w:r w:rsidRPr="00FD420A">
        <w:t xml:space="preserve">Figure </w:t>
      </w:r>
      <w:fldSimple w:instr=" SEQ Figure \* ARABIC ">
        <w:r w:rsidR="00FC1FC8">
          <w:rPr>
            <w:noProof/>
          </w:rPr>
          <w:t>1</w:t>
        </w:r>
      </w:fldSimple>
      <w:bookmarkEnd w:id="2"/>
      <w:r w:rsidRPr="00FD420A">
        <w:t xml:space="preserve">: </w:t>
      </w:r>
      <w:r w:rsidR="00DB0EF2">
        <w:tab/>
      </w:r>
      <w:r w:rsidRPr="00FD420A">
        <w:t xml:space="preserve">Actual historical and projected future volumes of dredge material disposed in marine environments of the </w:t>
      </w:r>
      <w:r w:rsidR="00EA1F95" w:rsidRPr="00FD420A">
        <w:t>G</w:t>
      </w:r>
      <w:r w:rsidR="00EA1F95">
        <w:t>reat Barrier Reef World Heritage Area</w:t>
      </w:r>
    </w:p>
    <w:p w14:paraId="16F9B5EA" w14:textId="42BC5397" w:rsidR="00FD420A" w:rsidRPr="00FD420A" w:rsidRDefault="00FD420A" w:rsidP="00E6021C">
      <w:pPr>
        <w:spacing w:before="0"/>
        <w:ind w:left="1440" w:hanging="1440"/>
      </w:pPr>
      <w:r w:rsidRPr="00FD420A">
        <w:t xml:space="preserve">Figure </w:t>
      </w:r>
      <w:fldSimple w:instr=" SEQ Figure \* ARABIC ">
        <w:r w:rsidR="00FC1FC8">
          <w:rPr>
            <w:noProof/>
          </w:rPr>
          <w:t>2</w:t>
        </w:r>
      </w:fldSimple>
      <w:r w:rsidRPr="00FD420A">
        <w:t>:</w:t>
      </w:r>
      <w:r w:rsidR="00DB0EF2">
        <w:tab/>
      </w:r>
      <w:r w:rsidRPr="00FD420A">
        <w:t>Existing ports in and adjacent to the Great Barrier Reef World Heritage Area</w:t>
      </w:r>
    </w:p>
    <w:p w14:paraId="04C483B1" w14:textId="54FF7B46" w:rsidR="00FD420A" w:rsidRPr="00FD420A" w:rsidRDefault="00FD420A" w:rsidP="00E6021C">
      <w:pPr>
        <w:spacing w:before="0"/>
      </w:pPr>
      <w:r w:rsidRPr="00FD420A">
        <w:t xml:space="preserve">Figure </w:t>
      </w:r>
      <w:fldSimple w:instr=" SEQ Figure \* ARABIC ">
        <w:r w:rsidR="00FC1FC8">
          <w:rPr>
            <w:noProof/>
          </w:rPr>
          <w:t>3</w:t>
        </w:r>
      </w:fldSimple>
      <w:r w:rsidRPr="00FD420A">
        <w:t xml:space="preserve">: </w:t>
      </w:r>
      <w:r w:rsidR="00DB0EF2">
        <w:tab/>
      </w:r>
      <w:r w:rsidRPr="00FD420A">
        <w:t>Components of vulnerability assessments</w:t>
      </w:r>
    </w:p>
    <w:p w14:paraId="01FCD1D4" w14:textId="2886D70D" w:rsidR="00FD420A" w:rsidRPr="00FD420A" w:rsidRDefault="00FD420A" w:rsidP="00E6021C">
      <w:pPr>
        <w:spacing w:before="0"/>
      </w:pPr>
      <w:r w:rsidRPr="00FD420A">
        <w:t xml:space="preserve">Figure </w:t>
      </w:r>
      <w:fldSimple w:instr=" SEQ Figure \* ARABIC ">
        <w:r w:rsidR="00FC1FC8">
          <w:rPr>
            <w:noProof/>
          </w:rPr>
          <w:t>4</w:t>
        </w:r>
      </w:fldSimple>
      <w:r w:rsidRPr="00FD420A">
        <w:t xml:space="preserve">: </w:t>
      </w:r>
      <w:r w:rsidR="00DB0EF2">
        <w:tab/>
      </w:r>
      <w:r w:rsidRPr="00FD420A">
        <w:t xml:space="preserve">Handling uncertainty within the </w:t>
      </w:r>
      <w:r w:rsidR="00EA1F95">
        <w:t>E</w:t>
      </w:r>
      <w:r w:rsidRPr="00FD420A">
        <w:t xml:space="preserve">xpert </w:t>
      </w:r>
      <w:r w:rsidR="00EA1F95">
        <w:t>P</w:t>
      </w:r>
      <w:r w:rsidRPr="00FD420A">
        <w:t>anel process</w:t>
      </w:r>
    </w:p>
    <w:p w14:paraId="5B0A7227" w14:textId="49F1E1A9" w:rsidR="00FD420A" w:rsidRPr="00FD420A" w:rsidRDefault="00FD420A" w:rsidP="00E6021C">
      <w:pPr>
        <w:spacing w:before="0"/>
        <w:ind w:left="1440" w:hanging="1440"/>
      </w:pPr>
      <w:r w:rsidRPr="00FD420A">
        <w:t xml:space="preserve">Figure </w:t>
      </w:r>
      <w:fldSimple w:instr=" SEQ Figure \* ARABIC ">
        <w:r w:rsidR="00FC1FC8">
          <w:rPr>
            <w:noProof/>
          </w:rPr>
          <w:t>5</w:t>
        </w:r>
      </w:fldSimple>
      <w:r w:rsidRPr="00FD420A">
        <w:t xml:space="preserve">: </w:t>
      </w:r>
      <w:r w:rsidR="00DB0EF2">
        <w:tab/>
      </w:r>
      <w:r w:rsidRPr="00FD420A">
        <w:t>Relationships between the activities of dredging and dredge material disposal, the major (potential) pressures and their effects on key habitats and other biodiversity values of the Great Ba</w:t>
      </w:r>
      <w:r w:rsidR="00326BBB">
        <w:t>rrier Reef World Heritage Area</w:t>
      </w:r>
    </w:p>
    <w:p w14:paraId="3ACA2E98" w14:textId="1BCEA1CF" w:rsidR="00FD420A" w:rsidRDefault="00FD420A" w:rsidP="00E6021C">
      <w:pPr>
        <w:spacing w:before="0"/>
        <w:ind w:left="1440" w:hanging="1440"/>
      </w:pPr>
      <w:r w:rsidRPr="00FD420A">
        <w:t xml:space="preserve">Figure </w:t>
      </w:r>
      <w:fldSimple w:instr=" SEQ Figure \* ARABIC ">
        <w:r w:rsidR="00FC1FC8">
          <w:rPr>
            <w:noProof/>
          </w:rPr>
          <w:t>6</w:t>
        </w:r>
      </w:fldSimple>
      <w:r w:rsidRPr="00FD420A">
        <w:t xml:space="preserve">: </w:t>
      </w:r>
      <w:r w:rsidR="00DB0EF2">
        <w:tab/>
      </w:r>
      <w:r w:rsidRPr="00FD420A">
        <w:t xml:space="preserve">Conceptual illustration of important sediment dynamics processes in the </w:t>
      </w:r>
      <w:r w:rsidR="00326BBB">
        <w:t>Great Barrier Reef</w:t>
      </w:r>
    </w:p>
    <w:p w14:paraId="796A4153" w14:textId="4B040576" w:rsidR="00FD420A" w:rsidRPr="00FD420A" w:rsidRDefault="00FD420A" w:rsidP="00E6021C">
      <w:pPr>
        <w:spacing w:before="0"/>
      </w:pPr>
      <w:r w:rsidRPr="00FD420A">
        <w:t xml:space="preserve">Figure </w:t>
      </w:r>
      <w:fldSimple w:instr=" SEQ Figure \* ARABIC ">
        <w:r w:rsidR="00FC1FC8">
          <w:rPr>
            <w:noProof/>
          </w:rPr>
          <w:t>7</w:t>
        </w:r>
      </w:fldSimple>
      <w:r w:rsidRPr="00FD420A">
        <w:t xml:space="preserve">: </w:t>
      </w:r>
      <w:r w:rsidR="00DB0EF2">
        <w:tab/>
      </w:r>
      <w:r w:rsidRPr="00FD420A">
        <w:t xml:space="preserve">Distribution of sediment sizes in Great Barrier Reef seafloor </w:t>
      </w:r>
    </w:p>
    <w:p w14:paraId="7C59119F" w14:textId="26415BFA" w:rsidR="00FD420A" w:rsidRPr="00FD420A" w:rsidRDefault="00FD420A" w:rsidP="00E6021C">
      <w:pPr>
        <w:spacing w:before="0"/>
        <w:ind w:left="1440" w:hanging="1440"/>
      </w:pPr>
      <w:r w:rsidRPr="00FD420A">
        <w:t xml:space="preserve">Figure </w:t>
      </w:r>
      <w:fldSimple w:instr=" SEQ Figure \* ARABIC ">
        <w:r w:rsidR="00FC1FC8">
          <w:rPr>
            <w:noProof/>
          </w:rPr>
          <w:t>8</w:t>
        </w:r>
      </w:fldSimple>
      <w:r w:rsidRPr="00FD420A">
        <w:t xml:space="preserve">: </w:t>
      </w:r>
      <w:r w:rsidR="00DB0EF2">
        <w:tab/>
      </w:r>
      <w:r w:rsidRPr="00FD420A">
        <w:t>Comparison of estimated total and fine sediments from rivers (black/grey/white) a</w:t>
      </w:r>
      <w:r w:rsidR="00326BBB">
        <w:t>nd dredging (red)</w:t>
      </w:r>
    </w:p>
    <w:p w14:paraId="0006065D" w14:textId="7E59158C" w:rsidR="00FD420A" w:rsidRPr="00FD420A" w:rsidRDefault="00FD420A" w:rsidP="00E6021C">
      <w:pPr>
        <w:spacing w:before="0"/>
        <w:ind w:left="1440" w:hanging="1440"/>
      </w:pPr>
      <w:r w:rsidRPr="00FD420A">
        <w:t xml:space="preserve">Figure </w:t>
      </w:r>
      <w:fldSimple w:instr=" SEQ Figure \* ARABIC ">
        <w:r w:rsidR="00FC1FC8">
          <w:rPr>
            <w:noProof/>
          </w:rPr>
          <w:t>9</w:t>
        </w:r>
      </w:fldSimple>
      <w:r w:rsidRPr="00FD420A">
        <w:t xml:space="preserve">: </w:t>
      </w:r>
      <w:r w:rsidR="00DB0EF2">
        <w:tab/>
      </w:r>
      <w:r w:rsidRPr="00FD420A">
        <w:t xml:space="preserve">Contrasting condition and recovery of seagrasses in the Ports of Cairns and </w:t>
      </w:r>
      <w:r w:rsidR="00326BBB">
        <w:t>Townsville</w:t>
      </w:r>
    </w:p>
    <w:p w14:paraId="022ECC2B" w14:textId="6AC8AC76" w:rsidR="00FD420A" w:rsidRPr="00FD420A" w:rsidRDefault="00FD420A" w:rsidP="00E6021C">
      <w:pPr>
        <w:spacing w:before="0"/>
      </w:pPr>
      <w:r w:rsidRPr="00FD420A">
        <w:t xml:space="preserve">Figure </w:t>
      </w:r>
      <w:fldSimple w:instr=" SEQ Figure \* ARABIC ">
        <w:r w:rsidR="00FC1FC8">
          <w:rPr>
            <w:noProof/>
          </w:rPr>
          <w:t>10</w:t>
        </w:r>
      </w:fldSimple>
      <w:r w:rsidRPr="00FD420A">
        <w:t xml:space="preserve">: </w:t>
      </w:r>
      <w:r w:rsidR="00DB0EF2">
        <w:tab/>
      </w:r>
      <w:r w:rsidRPr="00FD420A">
        <w:t>Contrasting</w:t>
      </w:r>
      <w:r w:rsidR="00326BBB">
        <w:t xml:space="preserve"> examples of seafloor habitats</w:t>
      </w:r>
    </w:p>
    <w:p w14:paraId="7FA13CDB" w14:textId="7453CA74" w:rsidR="00326BBB" w:rsidRPr="00326BBB" w:rsidRDefault="00326BBB" w:rsidP="00326BBB">
      <w:pPr>
        <w:pStyle w:val="Heading2"/>
        <w:rPr>
          <w:sz w:val="22"/>
          <w:szCs w:val="22"/>
        </w:rPr>
      </w:pPr>
      <w:bookmarkStart w:id="3" w:name="_Toc410826569"/>
      <w:r w:rsidRPr="00326BBB">
        <w:rPr>
          <w:sz w:val="22"/>
          <w:szCs w:val="22"/>
        </w:rPr>
        <w:t>List of Tables</w:t>
      </w:r>
      <w:bookmarkEnd w:id="3"/>
    </w:p>
    <w:p w14:paraId="425E3E92" w14:textId="09DC6D61" w:rsidR="00FD420A" w:rsidRPr="00FD420A" w:rsidRDefault="00FD420A" w:rsidP="00E6021C">
      <w:pPr>
        <w:spacing w:before="0"/>
      </w:pPr>
      <w:r w:rsidRPr="00FD420A">
        <w:t>Table 1:</w:t>
      </w:r>
      <w:r w:rsidR="00DB0EF2">
        <w:tab/>
      </w:r>
      <w:r w:rsidRPr="00FD420A">
        <w:t>Dredging activities and related pressures</w:t>
      </w:r>
    </w:p>
    <w:p w14:paraId="34933C89" w14:textId="4A5E1B54" w:rsidR="00FD420A" w:rsidRDefault="00FD420A" w:rsidP="00E6021C">
      <w:pPr>
        <w:spacing w:before="0"/>
        <w:ind w:left="1440" w:hanging="1440"/>
      </w:pPr>
      <w:r w:rsidRPr="00FD420A">
        <w:t>Table 2:</w:t>
      </w:r>
      <w:r>
        <w:t xml:space="preserve"> </w:t>
      </w:r>
      <w:r w:rsidR="00DB0EF2">
        <w:tab/>
      </w:r>
      <w:r w:rsidRPr="00FD420A">
        <w:t>Qualitative risk assessment of the exposure of Great Barrier Reef ecosystems and values to major pressures from dredging</w:t>
      </w:r>
    </w:p>
    <w:p w14:paraId="0F8610EA" w14:textId="3CCA57BB" w:rsidR="00FD420A" w:rsidRPr="00FD420A" w:rsidRDefault="00FD420A" w:rsidP="00E6021C">
      <w:pPr>
        <w:spacing w:before="0"/>
      </w:pPr>
      <w:r w:rsidRPr="00FD420A">
        <w:t xml:space="preserve">Table 3: </w:t>
      </w:r>
      <w:r w:rsidR="00DB0EF2">
        <w:tab/>
      </w:r>
      <w:r w:rsidRPr="00FD420A">
        <w:t>Comparison of nutrient content in dredged s</w:t>
      </w:r>
      <w:r w:rsidR="00326BBB">
        <w:t>ediment with inputs from rivers</w:t>
      </w:r>
      <w:r w:rsidRPr="00FD420A">
        <w:t xml:space="preserve"> </w:t>
      </w:r>
    </w:p>
    <w:p w14:paraId="25439CE1" w14:textId="10259061" w:rsidR="00FD420A" w:rsidRPr="00FD420A" w:rsidRDefault="00FD420A" w:rsidP="00E6021C">
      <w:pPr>
        <w:spacing w:before="0"/>
        <w:ind w:left="1440" w:hanging="1440"/>
      </w:pPr>
      <w:r w:rsidRPr="00FD420A">
        <w:t xml:space="preserve">Table 4: </w:t>
      </w:r>
      <w:r w:rsidR="00DB0EF2">
        <w:tab/>
      </w:r>
      <w:r w:rsidRPr="00FD420A">
        <w:t>Proximity of coral reefs and seagrass meadows to dredging and disposal activit</w:t>
      </w:r>
      <w:r w:rsidR="00326BBB">
        <w:t>ies associated with major ports</w:t>
      </w:r>
      <w:r w:rsidRPr="00FD420A">
        <w:t xml:space="preserve"> </w:t>
      </w:r>
    </w:p>
    <w:p w14:paraId="2DE61C3C" w14:textId="03ED2823" w:rsidR="00FD420A" w:rsidRDefault="00FD420A" w:rsidP="00E6021C">
      <w:pPr>
        <w:spacing w:before="0"/>
        <w:ind w:left="1440" w:hanging="1440"/>
      </w:pPr>
      <w:r w:rsidRPr="00FD420A">
        <w:t xml:space="preserve">Table 5: </w:t>
      </w:r>
      <w:r w:rsidR="00DB0EF2">
        <w:tab/>
      </w:r>
      <w:r w:rsidRPr="00FD420A">
        <w:t>Summary table: Sensitivity (incorporating adaptive capacity or recoverability) of key habitats and biodiversity values to dredge-related pressures</w:t>
      </w:r>
    </w:p>
    <w:p w14:paraId="001718BC" w14:textId="77777777" w:rsidR="00E246BE" w:rsidRDefault="00E246BE" w:rsidP="00E246BE"/>
    <w:p w14:paraId="16910661" w14:textId="77777777" w:rsidR="001F4336" w:rsidRPr="00E246BE" w:rsidRDefault="001F4336" w:rsidP="00E246BE">
      <w:pPr>
        <w:sectPr w:rsidR="001F4336" w:rsidRPr="00E246BE" w:rsidSect="00897B34">
          <w:footerReference w:type="default" r:id="rId14"/>
          <w:footnotePr>
            <w:numFmt w:val="lowerLetter"/>
          </w:footnotePr>
          <w:pgSz w:w="11906" w:h="16838"/>
          <w:pgMar w:top="1440" w:right="1440" w:bottom="1440" w:left="1440" w:header="708" w:footer="708" w:gutter="0"/>
          <w:pgNumType w:fmt="lowerRoman"/>
          <w:cols w:space="708"/>
          <w:docGrid w:linePitch="360"/>
        </w:sectPr>
      </w:pPr>
    </w:p>
    <w:p w14:paraId="111CA543" w14:textId="77777777" w:rsidR="00EA3755" w:rsidRDefault="00EA3755" w:rsidP="003F4007">
      <w:pPr>
        <w:pStyle w:val="Heading2"/>
      </w:pPr>
      <w:bookmarkStart w:id="4" w:name="_Toc395094579"/>
      <w:bookmarkStart w:id="5" w:name="_Toc409673980"/>
      <w:bookmarkStart w:id="6" w:name="_Toc410826570"/>
      <w:r>
        <w:t>Executive summary</w:t>
      </w:r>
      <w:bookmarkEnd w:id="4"/>
      <w:bookmarkEnd w:id="5"/>
      <w:bookmarkEnd w:id="6"/>
    </w:p>
    <w:p w14:paraId="12FCC154" w14:textId="55322BD3" w:rsidR="006E4DFB" w:rsidRDefault="006E4DFB" w:rsidP="006E4DFB">
      <w:r>
        <w:t xml:space="preserve">This report provides an independent synthesis of the current knowledge of the effects of dredging and sediment disposal on the </w:t>
      </w:r>
      <w:proofErr w:type="spellStart"/>
      <w:r>
        <w:t>physico</w:t>
      </w:r>
      <w:proofErr w:type="spellEnd"/>
      <w:r>
        <w:t>-chemical environment and the biological values of the Great Barrier Reef World Heritage Area (</w:t>
      </w:r>
      <w:r w:rsidR="00EA1F95">
        <w:t>World Heritage Area)</w:t>
      </w:r>
      <w:r>
        <w:t xml:space="preserve">, </w:t>
      </w:r>
      <w:r w:rsidR="00951A80">
        <w:t xml:space="preserve">as assessed by an </w:t>
      </w:r>
      <w:r w:rsidR="00722795">
        <w:t>Expert Panel</w:t>
      </w:r>
      <w:r w:rsidR="00951A80">
        <w:t>.</w:t>
      </w:r>
    </w:p>
    <w:p w14:paraId="05916750" w14:textId="06B77958" w:rsidR="004D2A59" w:rsidRDefault="006E4DFB" w:rsidP="006E4DFB">
      <w:r>
        <w:t>Dredging and sediment disposal can change the physic</w:t>
      </w:r>
      <w:r w:rsidR="00951A80">
        <w:t xml:space="preserve">al and </w:t>
      </w:r>
      <w:r>
        <w:t xml:space="preserve">chemical environment and affect the biological values of the </w:t>
      </w:r>
      <w:r w:rsidR="00EA1F95">
        <w:t>World Heritage Area</w:t>
      </w:r>
      <w:r>
        <w:t>. Many of these effects will be context</w:t>
      </w:r>
      <w:r w:rsidR="00057CC0">
        <w:t xml:space="preserve"> </w:t>
      </w:r>
      <w:r>
        <w:t xml:space="preserve">dependent and will differ between locations, types and extent of dredging and sediment disposal activities. The </w:t>
      </w:r>
      <w:r w:rsidR="00EA1F95">
        <w:t>E</w:t>
      </w:r>
      <w:r w:rsidR="00F15424">
        <w:t xml:space="preserve">xpert </w:t>
      </w:r>
      <w:r w:rsidR="00EA1F95">
        <w:t>P</w:t>
      </w:r>
      <w:r w:rsidR="00F15424">
        <w:t>anel</w:t>
      </w:r>
      <w:r>
        <w:t>’s evaluation identified the following key</w:t>
      </w:r>
      <w:r w:rsidRPr="004D0C65">
        <w:t xml:space="preserve"> </w:t>
      </w:r>
      <w:r>
        <w:t>direct and indirect effects:</w:t>
      </w:r>
    </w:p>
    <w:p w14:paraId="36352766" w14:textId="00AFF006" w:rsidR="004D2A59" w:rsidRDefault="006E4DFB" w:rsidP="00296E0A">
      <w:pPr>
        <w:pStyle w:val="ListParagraph"/>
        <w:spacing w:before="60"/>
        <w:ind w:left="357" w:hanging="357"/>
      </w:pPr>
      <w:r w:rsidRPr="00EF42D2">
        <w:rPr>
          <w:i/>
        </w:rPr>
        <w:t>Removal by excavation during dredging operations</w:t>
      </w:r>
      <w:r>
        <w:t xml:space="preserve">. </w:t>
      </w:r>
      <w:r w:rsidR="00254A31">
        <w:t>Most c</w:t>
      </w:r>
      <w:r>
        <w:t>urrent and proposed dredging activities are carried out within soft-</w:t>
      </w:r>
      <w:r w:rsidR="00056FE3">
        <w:t>sediment</w:t>
      </w:r>
      <w:r>
        <w:t xml:space="preserve"> seafloor habitats</w:t>
      </w:r>
      <w:r w:rsidR="00056FE3">
        <w:t>, sometimes supporting seagrass</w:t>
      </w:r>
      <w:r w:rsidR="00057CC0">
        <w:t>,</w:t>
      </w:r>
      <w:r>
        <w:t xml:space="preserve"> and do not involve excavation of coral reefs. The area directly affected by excavation is generally only a small proportion of relevant habitats. Although this effect is severe within that footprint,</w:t>
      </w:r>
      <w:r w:rsidR="00254A31">
        <w:t xml:space="preserve"> and could be significant regionally,</w:t>
      </w:r>
      <w:r>
        <w:t xml:space="preserve"> the overall </w:t>
      </w:r>
      <w:r w:rsidR="000D0D2A">
        <w:t>ecological significance</w:t>
      </w:r>
      <w:r>
        <w:t xml:space="preserve"> </w:t>
      </w:r>
      <w:r w:rsidR="00254A31">
        <w:t xml:space="preserve">of direct removal </w:t>
      </w:r>
      <w:r w:rsidR="000D0D2A">
        <w:t>to</w:t>
      </w:r>
      <w:r>
        <w:t xml:space="preserve"> the </w:t>
      </w:r>
      <w:r w:rsidR="008E5868">
        <w:t>Great Barrier Reef</w:t>
      </w:r>
      <w:r>
        <w:t xml:space="preserve"> was considered to be small. There is evidence of very low levels of mortality </w:t>
      </w:r>
      <w:r w:rsidR="00254A31">
        <w:t>of</w:t>
      </w:r>
      <w:r>
        <w:t xml:space="preserve"> marine turtles during dredging excavations,</w:t>
      </w:r>
      <w:r w:rsidR="00254A31">
        <w:t xml:space="preserve"> which is reduced by</w:t>
      </w:r>
      <w:r>
        <w:t xml:space="preserve"> the use of turtle deflection devices.</w:t>
      </w:r>
    </w:p>
    <w:p w14:paraId="30353257" w14:textId="7897B918" w:rsidR="004D2A59" w:rsidRDefault="006E4DFB" w:rsidP="00296E0A">
      <w:pPr>
        <w:pStyle w:val="ListParagraph"/>
        <w:spacing w:before="60"/>
        <w:ind w:left="357" w:hanging="357"/>
      </w:pPr>
      <w:r w:rsidRPr="008504D5">
        <w:rPr>
          <w:i/>
        </w:rPr>
        <w:t>Burial at marine dredge material disposal</w:t>
      </w:r>
      <w:r w:rsidR="00C90317">
        <w:rPr>
          <w:i/>
        </w:rPr>
        <w:t xml:space="preserve"> and reclamation</w:t>
      </w:r>
      <w:r w:rsidRPr="008504D5">
        <w:rPr>
          <w:i/>
        </w:rPr>
        <w:t xml:space="preserve"> sites</w:t>
      </w:r>
      <w:r>
        <w:t>. Current and proposed disposal of dredge material does not take place on coral reefs, but may affect a range of soft-</w:t>
      </w:r>
      <w:r w:rsidR="00056FE3">
        <w:t>sediment</w:t>
      </w:r>
      <w:r>
        <w:t xml:space="preserve"> seafloor habitats</w:t>
      </w:r>
      <w:r w:rsidR="00056FE3">
        <w:t>, sometimes including seagrass</w:t>
      </w:r>
      <w:r>
        <w:t>. The area directly affected by burial is generally a small proportion of relevant habitats, so although the effects are severe within that limited footprint,</w:t>
      </w:r>
      <w:r w:rsidR="00254A31">
        <w:t xml:space="preserve"> and could be significant regionally,</w:t>
      </w:r>
      <w:r>
        <w:t xml:space="preserve"> the overall </w:t>
      </w:r>
      <w:r w:rsidR="000D0D2A">
        <w:t>ecological significance to</w:t>
      </w:r>
      <w:r>
        <w:t xml:space="preserve"> the </w:t>
      </w:r>
      <w:r w:rsidRPr="00E76E46">
        <w:t>G</w:t>
      </w:r>
      <w:r w:rsidR="0022577C">
        <w:t>reat Barrier Reef</w:t>
      </w:r>
      <w:r>
        <w:t xml:space="preserve"> was considered to be small.</w:t>
      </w:r>
    </w:p>
    <w:p w14:paraId="03D90368" w14:textId="77777777" w:rsidR="004D2A59" w:rsidRDefault="006E4DFB" w:rsidP="00296E0A">
      <w:pPr>
        <w:pStyle w:val="ListParagraph"/>
        <w:spacing w:before="60"/>
        <w:ind w:left="357" w:hanging="357"/>
      </w:pPr>
      <w:r w:rsidRPr="004952FC">
        <w:rPr>
          <w:i/>
        </w:rPr>
        <w:t>Changes to bathymetry and hydrodynamics by excavations.</w:t>
      </w:r>
      <w:r>
        <w:t xml:space="preserve"> These changes were considered to be localised in the </w:t>
      </w:r>
      <w:r w:rsidR="00DB569D">
        <w:t>Great Barrier Reef</w:t>
      </w:r>
      <w:r>
        <w:t xml:space="preserve"> and </w:t>
      </w:r>
      <w:r w:rsidR="00A758AB">
        <w:t xml:space="preserve">sufficiently </w:t>
      </w:r>
      <w:r>
        <w:t>predict</w:t>
      </w:r>
      <w:r w:rsidR="00A758AB">
        <w:t>able</w:t>
      </w:r>
      <w:r>
        <w:t xml:space="preserve"> by modelling.</w:t>
      </w:r>
    </w:p>
    <w:p w14:paraId="3764716B" w14:textId="77777777" w:rsidR="006E4DFB" w:rsidRDefault="006E4DFB" w:rsidP="00296E0A">
      <w:pPr>
        <w:pStyle w:val="ListParagraph"/>
        <w:spacing w:before="60"/>
        <w:ind w:left="357" w:hanging="357"/>
      </w:pPr>
      <w:r w:rsidRPr="004952FC">
        <w:rPr>
          <w:i/>
        </w:rPr>
        <w:t>Increased artificial lighting</w:t>
      </w:r>
      <w:r>
        <w:t xml:space="preserve"> (at night)</w:t>
      </w:r>
      <w:r w:rsidRPr="004952FC">
        <w:rPr>
          <w:i/>
        </w:rPr>
        <w:t xml:space="preserve"> and</w:t>
      </w:r>
      <w:r>
        <w:t xml:space="preserve"> </w:t>
      </w:r>
      <w:r w:rsidRPr="004952FC">
        <w:rPr>
          <w:i/>
        </w:rPr>
        <w:t xml:space="preserve">underwater noise </w:t>
      </w:r>
      <w:r>
        <w:t>may have significant impacts on marine wildlife</w:t>
      </w:r>
      <w:r w:rsidR="00057CC0">
        <w:t>. It</w:t>
      </w:r>
      <w:r>
        <w:t xml:space="preserve"> is difficult to distinguish </w:t>
      </w:r>
      <w:r w:rsidR="000D0D2A">
        <w:t>to what extent, if any, effects are due to</w:t>
      </w:r>
      <w:r>
        <w:t xml:space="preserve"> dredging</w:t>
      </w:r>
      <w:r w:rsidRPr="0057384C">
        <w:rPr>
          <w:i/>
        </w:rPr>
        <w:t xml:space="preserve"> </w:t>
      </w:r>
      <w:r w:rsidRPr="00EB02EA">
        <w:rPr>
          <w:i/>
        </w:rPr>
        <w:t>per se</w:t>
      </w:r>
      <w:r w:rsidR="000D0D2A" w:rsidRPr="00626221">
        <w:t>,</w:t>
      </w:r>
      <w:r w:rsidR="000D0D2A">
        <w:t xml:space="preserve"> as distinct from the </w:t>
      </w:r>
      <w:r>
        <w:t>effects of other port, urban and industrial infrastructure and activities.</w:t>
      </w:r>
    </w:p>
    <w:p w14:paraId="235FD809" w14:textId="77777777" w:rsidR="006E4DFB" w:rsidRDefault="006E4DFB" w:rsidP="00296E0A">
      <w:pPr>
        <w:pStyle w:val="ListParagraph"/>
        <w:spacing w:before="60"/>
        <w:ind w:left="357" w:hanging="357"/>
      </w:pPr>
      <w:r w:rsidRPr="004952FC">
        <w:rPr>
          <w:i/>
        </w:rPr>
        <w:t>Release of fine sediment</w:t>
      </w:r>
      <w:r>
        <w:t>. Both dredging and marine disposal create significant plumes of suspended sediment, causing increased turbidity</w:t>
      </w:r>
      <w:r w:rsidRPr="00FE73BB">
        <w:t xml:space="preserve"> </w:t>
      </w:r>
      <w:r>
        <w:t xml:space="preserve">and sedimentation and reducing light </w:t>
      </w:r>
      <w:r w:rsidR="00057CC0">
        <w:t xml:space="preserve">available </w:t>
      </w:r>
      <w:r>
        <w:t xml:space="preserve">to marine organisms. </w:t>
      </w:r>
      <w:r w:rsidR="00A758AB">
        <w:t xml:space="preserve">Maintenance dredging and disposal creates plumes that are shorter in duration, and more localised, than capital dredging. </w:t>
      </w:r>
      <w:r>
        <w:t xml:space="preserve">The extent and </w:t>
      </w:r>
      <w:r w:rsidR="00A758AB">
        <w:t>duration</w:t>
      </w:r>
      <w:r>
        <w:t xml:space="preserve"> of these </w:t>
      </w:r>
      <w:r w:rsidR="00A758AB">
        <w:t>plumes</w:t>
      </w:r>
      <w:r>
        <w:t xml:space="preserve"> appear to have been underestimated in previous assessments, although the </w:t>
      </w:r>
      <w:r w:rsidR="00F15424">
        <w:t>p</w:t>
      </w:r>
      <w:r>
        <w:t>anel held a range of views about this.</w:t>
      </w:r>
    </w:p>
    <w:p w14:paraId="2EEF93A8" w14:textId="187EFCBA" w:rsidR="006E4DFB" w:rsidRDefault="00813387" w:rsidP="00296E0A">
      <w:pPr>
        <w:pStyle w:val="ListParagraph"/>
        <w:spacing w:before="60"/>
        <w:ind w:left="357" w:hanging="357"/>
      </w:pPr>
      <w:r>
        <w:rPr>
          <w:i/>
        </w:rPr>
        <w:t xml:space="preserve">Potential contributions to chronic suspended sediments: </w:t>
      </w:r>
      <w:r w:rsidR="006E4DFB">
        <w:t>Importantly, both disposed sediments and dispersed sediments from dredge plumes have the potential to be resuspended and transported by waves and ocean currents, and to contribute to the long-term, chronic increase in fine suspended sediment concentrations in the inshore G</w:t>
      </w:r>
      <w:r w:rsidR="0022577C">
        <w:t>reat Barrier Reef</w:t>
      </w:r>
      <w:r w:rsidR="006E4DFB">
        <w:t xml:space="preserve">. The extent to which this occurs and affects biodiversity was not agreed by the </w:t>
      </w:r>
      <w:r w:rsidR="006D0D07">
        <w:t>Expert P</w:t>
      </w:r>
      <w:r w:rsidR="006E4DFB">
        <w:t>anel. In particular, panellists had differing views on whether any additional contribution from dredging was significant compared to background levels of resuspension</w:t>
      </w:r>
      <w:r w:rsidR="008E5868">
        <w:t xml:space="preserve"> and inputs of fine sediments in </w:t>
      </w:r>
      <w:r w:rsidR="00626221">
        <w:t>run-off</w:t>
      </w:r>
      <w:r w:rsidR="008E5868">
        <w:t xml:space="preserve"> from catchments</w:t>
      </w:r>
      <w:r w:rsidR="006E4DFB">
        <w:t>.</w:t>
      </w:r>
    </w:p>
    <w:p w14:paraId="38006B53" w14:textId="2C4B5429" w:rsidR="006E4DFB" w:rsidRDefault="006E4DFB" w:rsidP="00296E0A">
      <w:pPr>
        <w:pStyle w:val="ListParagraph"/>
        <w:spacing w:before="60"/>
        <w:ind w:left="357" w:hanging="357"/>
      </w:pPr>
      <w:r>
        <w:t xml:space="preserve">It is difficult to compare sediment released from dredging with inputs from terrestrial </w:t>
      </w:r>
      <w:r w:rsidR="00626221">
        <w:t>run-off</w:t>
      </w:r>
      <w:r>
        <w:t xml:space="preserve">, </w:t>
      </w:r>
      <w:r w:rsidR="00F041A2">
        <w:t xml:space="preserve">as </w:t>
      </w:r>
      <w:r>
        <w:t>there are limited data and many differences in the physic</w:t>
      </w:r>
      <w:r w:rsidR="00B67B55">
        <w:t xml:space="preserve">al and </w:t>
      </w:r>
      <w:r>
        <w:t>chemical properties, the delivery to and the transport and fate in the waters of the G</w:t>
      </w:r>
      <w:r w:rsidR="0022577C">
        <w:t>reat Barrier Reef</w:t>
      </w:r>
      <w:r>
        <w:t xml:space="preserve"> and the methods for measuring these processes.</w:t>
      </w:r>
      <w:r w:rsidR="00581411">
        <w:t xml:space="preserve"> In particular, significant </w:t>
      </w:r>
      <w:r w:rsidR="00CC5E5A">
        <w:t xml:space="preserve">but unknown </w:t>
      </w:r>
      <w:r w:rsidR="00581411">
        <w:t xml:space="preserve">proportions of fine sediments in dredged material </w:t>
      </w:r>
      <w:r w:rsidR="00CC5E5A">
        <w:t xml:space="preserve">will </w:t>
      </w:r>
      <w:r w:rsidR="00581411">
        <w:t>not be available for resuspension.</w:t>
      </w:r>
      <w:r>
        <w:t xml:space="preserve"> </w:t>
      </w:r>
      <w:r w:rsidRPr="00404D00">
        <w:t xml:space="preserve">Acknowledging these difficulties, the </w:t>
      </w:r>
      <w:r w:rsidR="00EA1F95" w:rsidRPr="00404D00">
        <w:t>E</w:t>
      </w:r>
      <w:r w:rsidR="00F15424" w:rsidRPr="00404D00">
        <w:t xml:space="preserve">xpert </w:t>
      </w:r>
      <w:r w:rsidR="00EA1F95" w:rsidRPr="00404D00">
        <w:t>P</w:t>
      </w:r>
      <w:r w:rsidR="00F15424" w:rsidRPr="00404D00">
        <w:t>anel</w:t>
      </w:r>
      <w:r w:rsidRPr="00404D00">
        <w:t xml:space="preserve"> compared overall amounts, and the amounts of fine sediments, from recent and proposed dredging activities in the </w:t>
      </w:r>
      <w:r w:rsidR="00EB02EA" w:rsidRPr="00404D00">
        <w:t>Great Barrier Reef</w:t>
      </w:r>
      <w:r w:rsidRPr="00404D00">
        <w:t xml:space="preserve"> with the amounts estimated from rivers under natural and current conditions. Although some members of the </w:t>
      </w:r>
      <w:r w:rsidR="00F15424" w:rsidRPr="00404D00">
        <w:t>p</w:t>
      </w:r>
      <w:r w:rsidRPr="00404D00">
        <w:t xml:space="preserve">anel had differing views on </w:t>
      </w:r>
      <w:r w:rsidR="00DF2676" w:rsidRPr="00404D00">
        <w:t>the validity and methods of</w:t>
      </w:r>
      <w:r w:rsidRPr="00404D00">
        <w:t xml:space="preserve"> these comparisons</w:t>
      </w:r>
      <w:r w:rsidR="008E5868" w:rsidRPr="00404D00">
        <w:t>, the results show</w:t>
      </w:r>
      <w:r w:rsidRPr="00404D00">
        <w:t xml:space="preserve"> that dredging is a</w:t>
      </w:r>
      <w:r w:rsidR="008E5868" w:rsidRPr="00404D00">
        <w:t xml:space="preserve"> potentially</w:t>
      </w:r>
      <w:r w:rsidRPr="00404D00">
        <w:t xml:space="preserve"> significant source of sediments, and fine sediments in particular, being </w:t>
      </w:r>
      <w:r w:rsidR="008E5868" w:rsidRPr="00404D00">
        <w:t xml:space="preserve">at least </w:t>
      </w:r>
      <w:r w:rsidRPr="00404D00">
        <w:t>similar in magnitude to estimated natural inputs from rivers</w:t>
      </w:r>
      <w:r w:rsidR="00581411" w:rsidRPr="00404D00">
        <w:t xml:space="preserve"> and potentially similar to anthropogenic inputs from catchment </w:t>
      </w:r>
      <w:r w:rsidR="00626221" w:rsidRPr="00404D00">
        <w:t>land uses</w:t>
      </w:r>
      <w:r w:rsidRPr="00404D00">
        <w:t>.</w:t>
      </w:r>
      <w:r w:rsidR="00A62A32">
        <w:br/>
      </w:r>
      <w:r w:rsidR="00A702C3" w:rsidRPr="00264108">
        <w:rPr>
          <w:i/>
          <w:shd w:val="clear" w:color="auto" w:fill="DBE5F1" w:themeFill="accent1" w:themeFillTint="33"/>
        </w:rPr>
        <w:t>March 2015 update:</w:t>
      </w:r>
      <w:r w:rsidR="00A702C3" w:rsidRPr="00A62A32">
        <w:rPr>
          <w:shd w:val="clear" w:color="auto" w:fill="DBE5F1" w:themeFill="accent1" w:themeFillTint="33"/>
        </w:rPr>
        <w:t xml:space="preserve"> </w:t>
      </w:r>
      <w:r w:rsidR="00A702C3">
        <w:rPr>
          <w:shd w:val="clear" w:color="auto" w:fill="DBE5F1" w:themeFill="accent1" w:themeFillTint="33"/>
        </w:rPr>
        <w:t>T</w:t>
      </w:r>
      <w:r w:rsidR="00A702C3" w:rsidRPr="00A62A32">
        <w:rPr>
          <w:shd w:val="clear" w:color="auto" w:fill="DBE5F1" w:themeFill="accent1" w:themeFillTint="33"/>
        </w:rPr>
        <w:t>he Panel re-analysed this comparison</w:t>
      </w:r>
      <w:r w:rsidR="00A702C3">
        <w:rPr>
          <w:shd w:val="clear" w:color="auto" w:fill="DBE5F1" w:themeFill="accent1" w:themeFillTint="33"/>
        </w:rPr>
        <w:t>, b</w:t>
      </w:r>
      <w:r w:rsidR="00A702C3" w:rsidRPr="00A62A32">
        <w:rPr>
          <w:shd w:val="clear" w:color="auto" w:fill="DBE5F1" w:themeFill="accent1" w:themeFillTint="33"/>
        </w:rPr>
        <w:t xml:space="preserve">ased on updated projections for future disposal of dredged sediments in the Great Barrier Reef, provided by the Great Barrier Reef Marine Park Authority, </w:t>
      </w:r>
      <w:r w:rsidR="00A702C3">
        <w:rPr>
          <w:shd w:val="clear" w:color="auto" w:fill="DBE5F1" w:themeFill="accent1" w:themeFillTint="33"/>
        </w:rPr>
        <w:t>along with updated estimates of average river loads. The updated projections for dredge disposal reflect the recent policy commitments to ban disposal of capital dredge material in marine environments (see Preface). The Panel recognized that implementation of these policies will mean that dredging will contribute much less fine sediment in the future (potentially about 5-10 percent of the estimated long-term average input from rivers in the comparison).</w:t>
      </w:r>
      <w:r w:rsidR="00935BEC">
        <w:br/>
      </w:r>
      <w:r w:rsidR="00935BEC" w:rsidRPr="00935BEC">
        <w:rPr>
          <w:i/>
        </w:rPr>
        <w:t xml:space="preserve">It must be </w:t>
      </w:r>
      <w:r w:rsidR="00B67B55" w:rsidRPr="00935BEC">
        <w:rPr>
          <w:i/>
        </w:rPr>
        <w:t xml:space="preserve">emphasised that </w:t>
      </w:r>
      <w:r w:rsidR="00935BEC" w:rsidRPr="00935BEC">
        <w:rPr>
          <w:i/>
        </w:rPr>
        <w:t>this</w:t>
      </w:r>
      <w:r w:rsidR="00B67B55" w:rsidRPr="00935BEC">
        <w:rPr>
          <w:i/>
        </w:rPr>
        <w:t xml:space="preserve"> comparison </w:t>
      </w:r>
      <w:r w:rsidR="00935BEC" w:rsidRPr="00935BEC">
        <w:rPr>
          <w:i/>
        </w:rPr>
        <w:t>is</w:t>
      </w:r>
      <w:r w:rsidR="00A83B3F">
        <w:rPr>
          <w:i/>
        </w:rPr>
        <w:t xml:space="preserve"> only</w:t>
      </w:r>
      <w:r w:rsidR="00B67B55" w:rsidRPr="00935BEC">
        <w:rPr>
          <w:i/>
        </w:rPr>
        <w:t xml:space="preserve"> </w:t>
      </w:r>
      <w:r w:rsidR="00A83B3F">
        <w:rPr>
          <w:i/>
        </w:rPr>
        <w:t>intended to provide broad</w:t>
      </w:r>
      <w:r w:rsidR="00935BEC" w:rsidRPr="00935BEC">
        <w:rPr>
          <w:i/>
        </w:rPr>
        <w:t xml:space="preserve"> context </w:t>
      </w:r>
      <w:r w:rsidR="00A83B3F">
        <w:rPr>
          <w:i/>
        </w:rPr>
        <w:t>for</w:t>
      </w:r>
      <w:r w:rsidR="00935BEC" w:rsidRPr="00935BEC">
        <w:rPr>
          <w:i/>
        </w:rPr>
        <w:t xml:space="preserve"> dredging</w:t>
      </w:r>
      <w:r w:rsidR="00B67B55" w:rsidRPr="00935BEC">
        <w:rPr>
          <w:i/>
        </w:rPr>
        <w:t xml:space="preserve"> </w:t>
      </w:r>
      <w:r w:rsidR="00935BEC" w:rsidRPr="00935BEC">
        <w:rPr>
          <w:i/>
        </w:rPr>
        <w:t>and that dredge amounts released to the ecosystem will only be a proportion of these amounts; the comparisons should not be interpreted beyond that context.</w:t>
      </w:r>
    </w:p>
    <w:p w14:paraId="03221A16" w14:textId="77777777" w:rsidR="006E4DFB" w:rsidRDefault="006E4DFB" w:rsidP="00296E0A">
      <w:pPr>
        <w:pStyle w:val="ListParagraph"/>
        <w:spacing w:before="60"/>
        <w:ind w:left="357" w:hanging="357"/>
      </w:pPr>
      <w:r>
        <w:t xml:space="preserve">Any contribution from dredging to </w:t>
      </w:r>
      <w:r w:rsidR="00C66F13">
        <w:t xml:space="preserve">large-scale, </w:t>
      </w:r>
      <w:r>
        <w:t xml:space="preserve">chronic increases in suspended sediments could affect coral reefs, seagrass habitats, some other seafloor biodiversity, pelagic (open water) </w:t>
      </w:r>
      <w:r w:rsidR="00581411">
        <w:t>and</w:t>
      </w:r>
      <w:r>
        <w:t xml:space="preserve"> estuarine habitats, fish populations and wildlife</w:t>
      </w:r>
      <w:r w:rsidR="00D460A3">
        <w:t xml:space="preserve">. </w:t>
      </w:r>
      <w:r w:rsidR="00C66F13">
        <w:t>As the magnitude of that contribution is not clearly determined nor agreed, the extent to which dredging activities have contributed to the known, sediment related declines in ecosystems is not clear. S</w:t>
      </w:r>
      <w:r>
        <w:t>ome panellist</w:t>
      </w:r>
      <w:r w:rsidR="00951A80">
        <w:t>s</w:t>
      </w:r>
      <w:r>
        <w:t xml:space="preserve"> considered </w:t>
      </w:r>
      <w:r w:rsidR="00C66F13">
        <w:t>these effects</w:t>
      </w:r>
      <w:r w:rsidR="006A2D2A">
        <w:t xml:space="preserve"> likely to be</w:t>
      </w:r>
      <w:r w:rsidR="00F25449">
        <w:t xml:space="preserve"> minor, but some felt the</w:t>
      </w:r>
      <w:r w:rsidR="006A2D2A">
        <w:t xml:space="preserve"> effects may be significant given the above conclusion that dredging related inputs are significant.</w:t>
      </w:r>
    </w:p>
    <w:p w14:paraId="4E4F63AE" w14:textId="77777777" w:rsidR="00C66F13" w:rsidRDefault="00C66F13" w:rsidP="00296E0A">
      <w:pPr>
        <w:pStyle w:val="ListParagraph"/>
        <w:spacing w:before="60"/>
        <w:ind w:left="357" w:hanging="357"/>
      </w:pPr>
      <w:r>
        <w:t>Although coral reef organisms are sensitive to dredging-</w:t>
      </w:r>
      <w:r w:rsidR="00675799">
        <w:t>related</w:t>
      </w:r>
      <w:r>
        <w:t xml:space="preserve"> pressures, the exposure of coral reefs on the </w:t>
      </w:r>
      <w:r w:rsidR="00EB02EA">
        <w:t>Great Barrier Reef</w:t>
      </w:r>
      <w:r>
        <w:t xml:space="preserve"> to dredging pressures is generally low to medium, as t</w:t>
      </w:r>
      <w:r w:rsidRPr="00E96E50">
        <w:t xml:space="preserve">he majority of dredging and disposal </w:t>
      </w:r>
      <w:r w:rsidR="00F041A2">
        <w:t>in the Region</w:t>
      </w:r>
      <w:r w:rsidRPr="00E96E50">
        <w:t xml:space="preserve"> takes place at some distance</w:t>
      </w:r>
      <w:r>
        <w:t xml:space="preserve"> </w:t>
      </w:r>
      <w:r w:rsidRPr="00E96E50">
        <w:t>from coral ree</w:t>
      </w:r>
      <w:r>
        <w:t xml:space="preserve">fs. </w:t>
      </w:r>
      <w:r w:rsidR="00675799">
        <w:t>Available m</w:t>
      </w:r>
      <w:r>
        <w:t xml:space="preserve">onitoring </w:t>
      </w:r>
      <w:r w:rsidR="00675799">
        <w:t>does not suggest that</w:t>
      </w:r>
      <w:r>
        <w:t xml:space="preserve"> recent dredging project</w:t>
      </w:r>
      <w:r w:rsidR="00675799">
        <w:t>s</w:t>
      </w:r>
      <w:r>
        <w:t xml:space="preserve"> in the </w:t>
      </w:r>
      <w:r w:rsidR="00EB02EA">
        <w:t>Great Barrier Reef</w:t>
      </w:r>
      <w:r>
        <w:t xml:space="preserve"> have </w:t>
      </w:r>
      <w:r w:rsidR="00675799">
        <w:t xml:space="preserve">directly </w:t>
      </w:r>
      <w:r>
        <w:t>resulted in significant</w:t>
      </w:r>
      <w:r w:rsidR="00675799">
        <w:t>, short-term</w:t>
      </w:r>
      <w:r>
        <w:t xml:space="preserve"> coral mortality but </w:t>
      </w:r>
      <w:proofErr w:type="spellStart"/>
      <w:r w:rsidR="00626221">
        <w:t>sublethal</w:t>
      </w:r>
      <w:proofErr w:type="spellEnd"/>
      <w:r>
        <w:t xml:space="preserve"> effects are uncertain</w:t>
      </w:r>
      <w:r w:rsidR="00675799">
        <w:t>, as are effects of long-term contributions to suspended sediments</w:t>
      </w:r>
      <w:r>
        <w:t xml:space="preserve">. </w:t>
      </w:r>
      <w:r w:rsidR="00A7194D">
        <w:t>In particular, suspended sediments may have serious impacts on recovery of reefs from other disturbances (reducing resilience); such impacts would not be detected in most environmental impact assessments and are potentially important</w:t>
      </w:r>
      <w:r w:rsidR="00A7194D" w:rsidRPr="00576CAF">
        <w:t xml:space="preserve"> given the degraded condition of many inshore reefs in the regions where dredging takes place.</w:t>
      </w:r>
    </w:p>
    <w:p w14:paraId="56AFF210" w14:textId="77777777" w:rsidR="00C66F13" w:rsidRDefault="00675799" w:rsidP="00296E0A">
      <w:pPr>
        <w:pStyle w:val="ListParagraph"/>
        <w:spacing w:before="60"/>
        <w:ind w:left="357" w:hanging="357"/>
      </w:pPr>
      <w:r>
        <w:t xml:space="preserve">Seagrass meadows </w:t>
      </w:r>
      <w:r w:rsidR="00056FE3">
        <w:t xml:space="preserve">near dredging activities </w:t>
      </w:r>
      <w:r>
        <w:t xml:space="preserve">in the </w:t>
      </w:r>
      <w:r w:rsidR="00EB02EA">
        <w:t>Great Barrier Reef</w:t>
      </w:r>
      <w:r>
        <w:t xml:space="preserve"> have a high exposure and sensitivity </w:t>
      </w:r>
      <w:r w:rsidR="00C66F13">
        <w:t>to dredging pressures</w:t>
      </w:r>
      <w:r>
        <w:t>, although some also have high capacity for recovery</w:t>
      </w:r>
      <w:r w:rsidR="00C66F13">
        <w:t xml:space="preserve">. </w:t>
      </w:r>
      <w:r>
        <w:t>M</w:t>
      </w:r>
      <w:r w:rsidR="00C66F13">
        <w:t>onitoring provides no evidence for long-term impacts of maintenance dredging on seagrass</w:t>
      </w:r>
      <w:r>
        <w:t xml:space="preserve">, </w:t>
      </w:r>
      <w:r w:rsidR="00C66F13">
        <w:t>although it cannot preclude short-term impacts. Direct and indirect impacts</w:t>
      </w:r>
      <w:r w:rsidR="002F10F8">
        <w:t xml:space="preserve"> on seagrasses</w:t>
      </w:r>
      <w:r w:rsidR="00C66F13">
        <w:t xml:space="preserve"> of past capital dredging have been documented</w:t>
      </w:r>
      <w:r w:rsidR="00966C00">
        <w:t>, albeit</w:t>
      </w:r>
      <w:r w:rsidR="00C66F13">
        <w:t xml:space="preserve"> generally inside predicted areas. Losses were a relatively small proportion of local seagrass populations, </w:t>
      </w:r>
      <w:r w:rsidR="00966C00">
        <w:t xml:space="preserve">but </w:t>
      </w:r>
      <w:r w:rsidR="00EA5594">
        <w:t xml:space="preserve">even </w:t>
      </w:r>
      <w:r w:rsidR="00C66F13">
        <w:t xml:space="preserve">small losses are more critical in the context of the overall degraded condition of </w:t>
      </w:r>
      <w:r w:rsidR="00EB02EA">
        <w:t>Great Barrier Reef</w:t>
      </w:r>
      <w:r w:rsidR="00C66F13">
        <w:t xml:space="preserve"> seagrass populations.</w:t>
      </w:r>
    </w:p>
    <w:p w14:paraId="36E63737" w14:textId="56A8958F" w:rsidR="000432F2" w:rsidRPr="006A2D2A" w:rsidRDefault="000432F2" w:rsidP="000432F2">
      <w:pPr>
        <w:rPr>
          <w:i/>
        </w:rPr>
      </w:pPr>
      <w:proofErr w:type="gramStart"/>
      <w:r>
        <w:rPr>
          <w:i/>
        </w:rPr>
        <w:t>Disposal of dredge material on land or in reclamation</w:t>
      </w:r>
      <w:r w:rsidR="00F041A2">
        <w:rPr>
          <w:i/>
        </w:rPr>
        <w:t>.</w:t>
      </w:r>
      <w:proofErr w:type="gramEnd"/>
      <w:r w:rsidR="006A2D2A">
        <w:rPr>
          <w:i/>
        </w:rPr>
        <w:t xml:space="preserve"> </w:t>
      </w:r>
      <w:r>
        <w:t xml:space="preserve">The </w:t>
      </w:r>
      <w:r w:rsidR="00EA1F95">
        <w:t>E</w:t>
      </w:r>
      <w:r w:rsidR="00F15424">
        <w:t xml:space="preserve">xpert </w:t>
      </w:r>
      <w:r w:rsidR="00EA1F95">
        <w:t>P</w:t>
      </w:r>
      <w:r w:rsidR="00F15424">
        <w:t>anel</w:t>
      </w:r>
      <w:r>
        <w:t xml:space="preserve"> identified a number of potential impacts and challenges involved in disposing of dredge material on land or in reclamation. These include:</w:t>
      </w:r>
    </w:p>
    <w:p w14:paraId="38E105EF" w14:textId="77777777" w:rsidR="00951A80" w:rsidRDefault="000432F2" w:rsidP="00296E0A">
      <w:pPr>
        <w:pStyle w:val="ListParagraph"/>
        <w:spacing w:before="60"/>
        <w:ind w:left="357" w:hanging="357"/>
      </w:pPr>
      <w:r>
        <w:t>Loss of coastal habitats, many already under considerable pressure, due to the large areas required to process dredged sediments.</w:t>
      </w:r>
    </w:p>
    <w:p w14:paraId="2BAD6A35" w14:textId="77777777" w:rsidR="00262148" w:rsidRDefault="00626221" w:rsidP="00296E0A">
      <w:pPr>
        <w:pStyle w:val="ListParagraph"/>
        <w:spacing w:before="60"/>
        <w:ind w:left="357" w:hanging="357"/>
      </w:pPr>
      <w:r>
        <w:t>Run-off</w:t>
      </w:r>
      <w:r w:rsidR="00262148">
        <w:t xml:space="preserve"> of seawater </w:t>
      </w:r>
      <w:r w:rsidR="002B08CD">
        <w:t>from</w:t>
      </w:r>
      <w:r w:rsidR="00262148">
        <w:t xml:space="preserve"> the dredge material, which may contain large amounts of fine sediments, into freshwater or coastal ecosystems.</w:t>
      </w:r>
    </w:p>
    <w:p w14:paraId="36D03890" w14:textId="77777777" w:rsidR="00262148" w:rsidRDefault="00262148" w:rsidP="00296E0A">
      <w:pPr>
        <w:pStyle w:val="ListParagraph"/>
        <w:spacing w:before="60"/>
        <w:ind w:left="357" w:hanging="357"/>
      </w:pPr>
      <w:r>
        <w:t xml:space="preserve">Potential acid sulphate soils, with associated risks of </w:t>
      </w:r>
      <w:r w:rsidRPr="00F03C96">
        <w:rPr>
          <w:rFonts w:cs="Segoe UI"/>
        </w:rPr>
        <w:t>production of sulphuric acid and the release of quantities of</w:t>
      </w:r>
      <w:r w:rsidR="00421B11">
        <w:rPr>
          <w:rFonts w:cs="Segoe UI"/>
        </w:rPr>
        <w:t xml:space="preserve"> potentially toxic metals such as iron and</w:t>
      </w:r>
      <w:r w:rsidRPr="00F03C96">
        <w:rPr>
          <w:rFonts w:cs="Segoe UI"/>
        </w:rPr>
        <w:t xml:space="preserve"> aluminium</w:t>
      </w:r>
      <w:r>
        <w:rPr>
          <w:rFonts w:cs="Segoe UI"/>
        </w:rPr>
        <w:t>.</w:t>
      </w:r>
    </w:p>
    <w:p w14:paraId="6D16C6D3" w14:textId="58977F62" w:rsidR="006E4DFB" w:rsidRDefault="006E4DFB" w:rsidP="006E4DFB">
      <w:r>
        <w:t xml:space="preserve">Although the </w:t>
      </w:r>
      <w:r w:rsidR="00EA1F95">
        <w:t>E</w:t>
      </w:r>
      <w:r w:rsidR="00F15424">
        <w:t xml:space="preserve">xpert </w:t>
      </w:r>
      <w:r w:rsidR="00EA1F95">
        <w:t>P</w:t>
      </w:r>
      <w:r w:rsidR="00F15424">
        <w:t>anel</w:t>
      </w:r>
      <w:r>
        <w:t xml:space="preserve"> prioritised synthesis of existing knowledge, its evaluation identified </w:t>
      </w:r>
      <w:r w:rsidR="00262148">
        <w:t>significant</w:t>
      </w:r>
      <w:r>
        <w:t xml:space="preserve"> areas of insufficient knowledge. Of particular importance is </w:t>
      </w:r>
      <w:r w:rsidR="00F041A2">
        <w:t xml:space="preserve">the need for </w:t>
      </w:r>
      <w:r>
        <w:t xml:space="preserve">improved </w:t>
      </w:r>
      <w:r w:rsidR="0008048E">
        <w:t>understanding</w:t>
      </w:r>
      <w:r>
        <w:t xml:space="preserve"> of long-term sediment dynamics in the </w:t>
      </w:r>
      <w:r w:rsidR="00EA1F95">
        <w:t>World Heritage Area</w:t>
      </w:r>
      <w:r>
        <w:t xml:space="preserve">. There is also a need for more extensive, long-term and better integrated monitoring and assessment of dredging and disposal effects in the </w:t>
      </w:r>
      <w:r w:rsidR="00EA1F95">
        <w:t>World Heritage Area</w:t>
      </w:r>
      <w:r>
        <w:t xml:space="preserve">, and a need for that information to be </w:t>
      </w:r>
      <w:r w:rsidR="00D460A3">
        <w:t>more readily</w:t>
      </w:r>
      <w:r>
        <w:t xml:space="preserve"> accessible</w:t>
      </w:r>
      <w:r w:rsidR="00D460A3">
        <w:t xml:space="preserve"> to the public and the research community</w:t>
      </w:r>
      <w:r>
        <w:t xml:space="preserve">. </w:t>
      </w:r>
      <w:r w:rsidR="00D460A3">
        <w:t>Further</w:t>
      </w:r>
      <w:r>
        <w:t xml:space="preserve">, there is a need to quantify </w:t>
      </w:r>
      <w:r w:rsidR="0008048E">
        <w:t>the sensitivity of</w:t>
      </w:r>
      <w:r>
        <w:t xml:space="preserve"> a wide</w:t>
      </w:r>
      <w:r w:rsidR="0008048E">
        <w:t>r</w:t>
      </w:r>
      <w:r>
        <w:t xml:space="preserve"> range of marine species, including but not limited to a wider range of coral and seagrass species</w:t>
      </w:r>
      <w:r w:rsidR="0008048E">
        <w:t xml:space="preserve">, to the effects of </w:t>
      </w:r>
      <w:r w:rsidR="008471D7">
        <w:t>increased turbidity, suspended sediments and sedimentation</w:t>
      </w:r>
      <w:r>
        <w:t>.</w:t>
      </w:r>
      <w:r w:rsidR="00D460A3">
        <w:t xml:space="preserve"> Other information needs are </w:t>
      </w:r>
      <w:r w:rsidR="005D5C7F">
        <w:t>outlined</w:t>
      </w:r>
      <w:r w:rsidR="00D460A3">
        <w:t xml:space="preserve"> in the body of this report.</w:t>
      </w:r>
    </w:p>
    <w:p w14:paraId="1DD676AE" w14:textId="7F620EDE" w:rsidR="006E4DFB" w:rsidRDefault="00D460A3" w:rsidP="006E4DFB">
      <w:r>
        <w:t xml:space="preserve">Most </w:t>
      </w:r>
      <w:r w:rsidR="00F15424">
        <w:t>p</w:t>
      </w:r>
      <w:r w:rsidR="006E4DFB">
        <w:t xml:space="preserve">anel </w:t>
      </w:r>
      <w:r>
        <w:t xml:space="preserve">members </w:t>
      </w:r>
      <w:r w:rsidR="006E4DFB">
        <w:t xml:space="preserve">agreed this </w:t>
      </w:r>
      <w:r w:rsidR="00F041A2">
        <w:t>s</w:t>
      </w:r>
      <w:r w:rsidR="006E4DFB">
        <w:t xml:space="preserve">tatement is just one step toward better management of dredging and sediment disposal in the </w:t>
      </w:r>
      <w:r w:rsidR="00EA1F95">
        <w:t>World Heritage Area</w:t>
      </w:r>
      <w:r w:rsidR="006E4DFB">
        <w:t xml:space="preserve">. Other key steps </w:t>
      </w:r>
      <w:r w:rsidR="005D5C7F">
        <w:t xml:space="preserve">would </w:t>
      </w:r>
      <w:r w:rsidR="006E4DFB">
        <w:t>include:</w:t>
      </w:r>
    </w:p>
    <w:p w14:paraId="4793A596" w14:textId="2422BBCD" w:rsidR="006E4DFB" w:rsidRDefault="002D0C3F" w:rsidP="00296E0A">
      <w:pPr>
        <w:pStyle w:val="ListParagraph"/>
        <w:spacing w:before="60"/>
        <w:ind w:left="357" w:hanging="357"/>
      </w:pPr>
      <w:r>
        <w:t>s</w:t>
      </w:r>
      <w:r w:rsidR="006E4DFB">
        <w:t>imilar syntheses of available knowledge on the social, economic, cultural and heritage aspect</w:t>
      </w:r>
      <w:r w:rsidR="006A2D2A">
        <w:t>s</w:t>
      </w:r>
      <w:r w:rsidR="00EA5594">
        <w:t xml:space="preserve"> of dredging and sediment disposal</w:t>
      </w:r>
      <w:r w:rsidR="006A2D2A">
        <w:t xml:space="preserve">, including </w:t>
      </w:r>
      <w:r w:rsidR="00A24D82">
        <w:t>I</w:t>
      </w:r>
      <w:r w:rsidR="006A2D2A">
        <w:t>ndigenous culture</w:t>
      </w:r>
      <w:r w:rsidR="006E4DFB">
        <w:t xml:space="preserve"> and heritage</w:t>
      </w:r>
    </w:p>
    <w:p w14:paraId="522677CE" w14:textId="77777777" w:rsidR="00242093" w:rsidRDefault="002D0C3F" w:rsidP="00242093">
      <w:pPr>
        <w:pStyle w:val="ListParagraph"/>
        <w:spacing w:before="60"/>
        <w:ind w:left="357" w:hanging="357"/>
      </w:pPr>
      <w:r>
        <w:t>o</w:t>
      </w:r>
      <w:r w:rsidR="005D5C7F">
        <w:t>ngoing review and enhancement</w:t>
      </w:r>
      <w:r w:rsidR="006E4DFB">
        <w:t xml:space="preserve"> of policies, governance, planning and assessment procedures for dredging activities in the </w:t>
      </w:r>
      <w:r w:rsidR="00EA1F95">
        <w:t>World Heritage Area</w:t>
      </w:r>
      <w:r w:rsidR="006E4DFB">
        <w:t xml:space="preserve">, to ensure better outcomes for both the environment and users, including </w:t>
      </w:r>
      <w:r w:rsidR="00F041A2">
        <w:t>p</w:t>
      </w:r>
      <w:r w:rsidR="006E4DFB">
        <w:t>orts</w:t>
      </w:r>
      <w:r w:rsidR="00242093">
        <w:t xml:space="preserve"> </w:t>
      </w:r>
    </w:p>
    <w:p w14:paraId="43C64672" w14:textId="77777777" w:rsidR="00242093" w:rsidRDefault="006E4DFB" w:rsidP="00242093">
      <w:pPr>
        <w:pStyle w:val="ListParagraph"/>
        <w:spacing w:before="60"/>
        <w:ind w:left="357" w:hanging="357"/>
      </w:pPr>
      <w:r>
        <w:t>better acquisition, integration and accessibility of knowledge and information</w:t>
      </w:r>
    </w:p>
    <w:p w14:paraId="395CB579" w14:textId="288966D8" w:rsidR="003B42A9" w:rsidRPr="00242093" w:rsidRDefault="002D0C3F" w:rsidP="00242093">
      <w:pPr>
        <w:pStyle w:val="ListParagraph"/>
        <w:spacing w:before="60"/>
        <w:ind w:left="357" w:hanging="357"/>
      </w:pPr>
      <w:proofErr w:type="gramStart"/>
      <w:r>
        <w:t>t</w:t>
      </w:r>
      <w:r w:rsidR="006E4DFB">
        <w:t>argeted</w:t>
      </w:r>
      <w:proofErr w:type="gramEnd"/>
      <w:r w:rsidR="006E4DFB">
        <w:t xml:space="preserve"> research to address the key knowledge gaps identified in this </w:t>
      </w:r>
      <w:r w:rsidR="00F041A2">
        <w:t>s</w:t>
      </w:r>
      <w:r w:rsidR="006E4DFB">
        <w:t xml:space="preserve">tatement, to allow ongoing improvement of the </w:t>
      </w:r>
      <w:r w:rsidR="00A117C9">
        <w:t>science-</w:t>
      </w:r>
      <w:r w:rsidR="006E4DFB">
        <w:t>base for management.</w:t>
      </w:r>
      <w:r w:rsidR="00790FC7">
        <w:t xml:space="preserve"> </w:t>
      </w:r>
      <w:bookmarkStart w:id="7" w:name="_Toc395094580"/>
      <w:r w:rsidR="003B42A9">
        <w:br w:type="page"/>
      </w:r>
    </w:p>
    <w:p w14:paraId="34AAAAD0" w14:textId="77777777" w:rsidR="003B42A9" w:rsidRDefault="003B42A9" w:rsidP="003F4007">
      <w:pPr>
        <w:pStyle w:val="Heading2"/>
      </w:pPr>
      <w:bookmarkStart w:id="8" w:name="_Toc409673981"/>
      <w:bookmarkStart w:id="9" w:name="_Toc410826571"/>
      <w:bookmarkEnd w:id="7"/>
      <w:r>
        <w:t>Introduction</w:t>
      </w:r>
      <w:bookmarkEnd w:id="8"/>
      <w:bookmarkEnd w:id="9"/>
    </w:p>
    <w:p w14:paraId="1267CED3" w14:textId="3F1EA443" w:rsidR="003D0EA7" w:rsidRDefault="00314662" w:rsidP="003D0EA7">
      <w:r w:rsidRPr="00DB4025">
        <w:t>The Great Barrier Reef</w:t>
      </w:r>
      <w:r w:rsidR="00343DCE">
        <w:t xml:space="preserve"> </w:t>
      </w:r>
      <w:r w:rsidRPr="00DB4025">
        <w:t xml:space="preserve">is a national treasure, </w:t>
      </w:r>
      <w:r w:rsidRPr="00EA6D22">
        <w:t>and</w:t>
      </w:r>
      <w:r w:rsidRPr="00314662">
        <w:rPr>
          <w:color w:val="948A54" w:themeColor="background2" w:themeShade="80"/>
        </w:rPr>
        <w:t xml:space="preserve"> </w:t>
      </w:r>
      <w:r w:rsidRPr="00DB4025">
        <w:t xml:space="preserve">World Heritage Area, but the recently </w:t>
      </w:r>
      <w:r w:rsidRPr="00134F57">
        <w:t>released Great Barrier Reef Region strategic assessment report</w:t>
      </w:r>
      <w:r w:rsidRPr="00134F57">
        <w:rPr>
          <w:rStyle w:val="ListParagraphChar"/>
        </w:rPr>
        <w:fldChar w:fldCharType="begin"/>
      </w:r>
      <w:r w:rsidR="00FF52F2">
        <w:rPr>
          <w:rStyle w:val="ListParagraphChar"/>
        </w:rPr>
        <w:instrText>ADDIN RW.CITE{{23394 GreatBarrierReefMarineParkAuthority 2014}}</w:instrText>
      </w:r>
      <w:r w:rsidRPr="00134F57">
        <w:rPr>
          <w:rStyle w:val="ListParagraphChar"/>
        </w:rPr>
        <w:fldChar w:fldCharType="separate"/>
      </w:r>
      <w:r w:rsidR="00FF52F2" w:rsidRPr="00FF52F2">
        <w:rPr>
          <w:rFonts w:eastAsia="Times New Roman" w:cs="Segoe UI"/>
          <w:vertAlign w:val="superscript"/>
        </w:rPr>
        <w:t>1</w:t>
      </w:r>
      <w:r w:rsidRPr="00134F57">
        <w:rPr>
          <w:rStyle w:val="ListParagraphChar"/>
        </w:rPr>
        <w:fldChar w:fldCharType="end"/>
      </w:r>
      <w:r w:rsidRPr="00134F57">
        <w:t xml:space="preserve"> and Outlook Report</w:t>
      </w:r>
      <w:r>
        <w:t xml:space="preserve"> 2014</w:t>
      </w:r>
      <w:r>
        <w:fldChar w:fldCharType="begin"/>
      </w:r>
      <w:r w:rsidR="00FF52F2">
        <w:instrText>ADDIN RW.CITE{{23342 GreatBarrierReefMarineParkAuthority 2014}}</w:instrText>
      </w:r>
      <w:r>
        <w:fldChar w:fldCharType="separate"/>
      </w:r>
      <w:r w:rsidR="00FF52F2" w:rsidRPr="00FF52F2">
        <w:rPr>
          <w:rFonts w:eastAsia="Times New Roman" w:cs="Segoe UI"/>
          <w:vertAlign w:val="superscript"/>
        </w:rPr>
        <w:t>2</w:t>
      </w:r>
      <w:r>
        <w:fldChar w:fldCharType="end"/>
      </w:r>
      <w:r>
        <w:t xml:space="preserve"> show</w:t>
      </w:r>
      <w:r w:rsidRPr="00DB4025">
        <w:t xml:space="preserve"> that the </w:t>
      </w:r>
      <w:r w:rsidR="00EB02EA">
        <w:t>Great Barrier Reef</w:t>
      </w:r>
      <w:r w:rsidRPr="00DB4025">
        <w:t xml:space="preserve"> is in decline, especially in the inshore areas of the southern </w:t>
      </w:r>
      <w:r w:rsidR="00F041A2" w:rsidRPr="00DB4025">
        <w:t>two</w:t>
      </w:r>
      <w:r w:rsidR="00F041A2">
        <w:t>-</w:t>
      </w:r>
      <w:r w:rsidRPr="00DB4025">
        <w:t>thirds of the region. In this context, it is critical that we understand and reduce the cumulative impacts of all pressures on this iconic ecosystem.</w:t>
      </w:r>
    </w:p>
    <w:p w14:paraId="33761F4A" w14:textId="5F994E53" w:rsidR="004D2A59" w:rsidRDefault="003D0EA7" w:rsidP="003D0EA7">
      <w:r w:rsidRPr="003D0EA7">
        <w:t xml:space="preserve">This report has been prepared by an </w:t>
      </w:r>
      <w:r w:rsidR="00EA1F95">
        <w:t>E</w:t>
      </w:r>
      <w:r w:rsidR="00F15424">
        <w:t xml:space="preserve">xpert </w:t>
      </w:r>
      <w:r w:rsidR="00EA1F95">
        <w:t>P</w:t>
      </w:r>
      <w:r w:rsidR="00F15424">
        <w:t>anel</w:t>
      </w:r>
      <w:r w:rsidRPr="003D0EA7">
        <w:t xml:space="preserve"> of independent scientists to synthesise information and knowledge of the actual and potential pressures posed by dredging and dredge material disposal on the physical, chemical and biological environment of the </w:t>
      </w:r>
      <w:r w:rsidR="00EA1F95">
        <w:t xml:space="preserve">World Heritage Area </w:t>
      </w:r>
      <w:r>
        <w:t>(detail below and in Appendix A)</w:t>
      </w:r>
      <w:r w:rsidRPr="003D0EA7">
        <w:t>.</w:t>
      </w:r>
    </w:p>
    <w:p w14:paraId="559B1AEB" w14:textId="30E604EE" w:rsidR="006C342A" w:rsidRDefault="0034659E" w:rsidP="006C342A">
      <w:r w:rsidRPr="00F40BD1">
        <w:t>Dredging</w:t>
      </w:r>
      <w:r>
        <w:t xml:space="preserve"> is </w:t>
      </w:r>
      <w:r w:rsidRPr="00F40BD1">
        <w:t xml:space="preserve">the </w:t>
      </w:r>
      <w:r>
        <w:t xml:space="preserve">excavation or </w:t>
      </w:r>
      <w:r w:rsidRPr="00F40BD1">
        <w:t xml:space="preserve">removal of </w:t>
      </w:r>
      <w:r>
        <w:t>sediment</w:t>
      </w:r>
      <w:r w:rsidRPr="00F40BD1">
        <w:t xml:space="preserve"> </w:t>
      </w:r>
      <w:r>
        <w:t xml:space="preserve">and/or rock </w:t>
      </w:r>
      <w:r w:rsidRPr="00F40BD1">
        <w:t>from the seabed</w:t>
      </w:r>
      <w:r>
        <w:t xml:space="preserve"> and</w:t>
      </w:r>
      <w:r w:rsidRPr="00F40BD1">
        <w:t xml:space="preserve"> is a </w:t>
      </w:r>
      <w:r>
        <w:t>routine</w:t>
      </w:r>
      <w:r w:rsidRPr="00F40BD1">
        <w:t xml:space="preserve"> </w:t>
      </w:r>
      <w:r>
        <w:t>part</w:t>
      </w:r>
      <w:r w:rsidRPr="00F40BD1">
        <w:t xml:space="preserve"> </w:t>
      </w:r>
      <w:r>
        <w:t xml:space="preserve">of </w:t>
      </w:r>
      <w:r w:rsidRPr="00F40BD1">
        <w:t xml:space="preserve">port </w:t>
      </w:r>
      <w:r>
        <w:t xml:space="preserve">operations </w:t>
      </w:r>
      <w:r w:rsidRPr="00F40BD1">
        <w:t xml:space="preserve">and </w:t>
      </w:r>
      <w:r>
        <w:t>of</w:t>
      </w:r>
      <w:r w:rsidRPr="00F40BD1">
        <w:t xml:space="preserve"> coastal </w:t>
      </w:r>
      <w:r>
        <w:t xml:space="preserve">and </w:t>
      </w:r>
      <w:r w:rsidRPr="00F40BD1">
        <w:t>marine infrastructure developments</w:t>
      </w:r>
      <w:r>
        <w:t xml:space="preserve"> (for detailed technical information </w:t>
      </w:r>
      <w:r w:rsidR="00455E8E">
        <w:t>see</w:t>
      </w:r>
      <w:r>
        <w:fldChar w:fldCharType="begin"/>
      </w:r>
      <w:r w:rsidR="00FF52F2">
        <w:instrText>ADDIN RW.CITE{{22758 RMCPtyLtd 2014}}</w:instrText>
      </w:r>
      <w:r>
        <w:fldChar w:fldCharType="separate"/>
      </w:r>
      <w:r w:rsidR="00FF52F2" w:rsidRPr="00FF52F2">
        <w:rPr>
          <w:rFonts w:eastAsia="Times New Roman" w:cs="Segoe UI"/>
          <w:vertAlign w:val="superscript"/>
        </w:rPr>
        <w:t>3</w:t>
      </w:r>
      <w:r>
        <w:fldChar w:fldCharType="end"/>
      </w:r>
      <w:r w:rsidRPr="006B1AFB">
        <w:t>).</w:t>
      </w:r>
      <w:r>
        <w:t xml:space="preserve"> </w:t>
      </w:r>
      <w:r w:rsidR="003B42A9" w:rsidRPr="00886048">
        <w:t xml:space="preserve">The </w:t>
      </w:r>
      <w:r w:rsidR="006C342A">
        <w:t>recent</w:t>
      </w:r>
      <w:r w:rsidR="003B42A9" w:rsidRPr="00886048">
        <w:t xml:space="preserve"> resources boom in Australia has led to </w:t>
      </w:r>
      <w:r w:rsidR="00314662">
        <w:t>demand</w:t>
      </w:r>
      <w:r w:rsidR="003B42A9" w:rsidRPr="00886048">
        <w:t xml:space="preserve"> for more and larger ports, especially along the</w:t>
      </w:r>
      <w:r w:rsidR="003B42A9" w:rsidRPr="000048F0">
        <w:rPr>
          <w:rStyle w:val="apple-style-span"/>
          <w:rFonts w:ascii="Arial" w:eastAsia="Times New Roman" w:hAnsi="Arial" w:cs="Arial"/>
          <w:color w:val="000000"/>
        </w:rPr>
        <w:t xml:space="preserve"> </w:t>
      </w:r>
      <w:r w:rsidR="00626221">
        <w:t>subtropical</w:t>
      </w:r>
      <w:r w:rsidR="003B42A9" w:rsidRPr="00F40BD1">
        <w:t xml:space="preserve"> and tropical </w:t>
      </w:r>
      <w:r w:rsidR="003B42A9">
        <w:t>coast</w:t>
      </w:r>
      <w:r>
        <w:t>, with many</w:t>
      </w:r>
      <w:r w:rsidR="003B42A9" w:rsidRPr="00F40BD1">
        <w:t xml:space="preserve"> current and planned </w:t>
      </w:r>
      <w:r>
        <w:t>port developments involving</w:t>
      </w:r>
      <w:r w:rsidR="003B42A9" w:rsidRPr="00F40BD1">
        <w:t xml:space="preserve"> </w:t>
      </w:r>
      <w:r w:rsidR="003B42A9">
        <w:t>the dredging of</w:t>
      </w:r>
      <w:r w:rsidR="003B42A9" w:rsidRPr="00F40BD1">
        <w:t xml:space="preserve"> millions of cubic metres of sediment</w:t>
      </w:r>
      <w:r w:rsidR="003B42A9">
        <w:t>, especially in Western Australia</w:t>
      </w:r>
      <w:r w:rsidR="003B42A9">
        <w:fldChar w:fldCharType="begin"/>
      </w:r>
      <w:r w:rsidR="00FF52F2">
        <w:instrText>ADDIN RW.CITE{{22758 RMCPtyLtd 2014}}</w:instrText>
      </w:r>
      <w:r w:rsidR="003B42A9">
        <w:fldChar w:fldCharType="separate"/>
      </w:r>
      <w:r w:rsidR="00FF52F2" w:rsidRPr="00FF52F2">
        <w:rPr>
          <w:rFonts w:eastAsia="Times New Roman" w:cs="Segoe UI"/>
          <w:vertAlign w:val="superscript"/>
        </w:rPr>
        <w:t>3</w:t>
      </w:r>
      <w:r w:rsidR="003B42A9">
        <w:fldChar w:fldCharType="end"/>
      </w:r>
      <w:r>
        <w:t>.</w:t>
      </w:r>
      <w:r w:rsidR="00523488">
        <w:t xml:space="preserve"> In the Great Barrier Reef</w:t>
      </w:r>
      <w:r w:rsidR="003B42A9">
        <w:t>, major dredging operations are currently under</w:t>
      </w:r>
      <w:r w:rsidR="006A2D2A">
        <w:t>way</w:t>
      </w:r>
      <w:r w:rsidR="003B42A9">
        <w:t xml:space="preserve"> or planned for the expansio</w:t>
      </w:r>
      <w:r w:rsidR="001A1068">
        <w:t>n of existing ports (</w:t>
      </w:r>
      <w:r w:rsidR="0029313C">
        <w:fldChar w:fldCharType="begin"/>
      </w:r>
      <w:r w:rsidR="0029313C">
        <w:instrText xml:space="preserve"> REF _Ref410823768 \h </w:instrText>
      </w:r>
      <w:r w:rsidR="0029313C">
        <w:fldChar w:fldCharType="separate"/>
      </w:r>
      <w:r w:rsidR="00FC1FC8" w:rsidRPr="00FD420A">
        <w:t xml:space="preserve">Figure </w:t>
      </w:r>
      <w:r w:rsidR="00FC1FC8">
        <w:rPr>
          <w:noProof/>
        </w:rPr>
        <w:t>1</w:t>
      </w:r>
      <w:r w:rsidR="0029313C">
        <w:fldChar w:fldCharType="end"/>
      </w:r>
      <w:r w:rsidR="002B6D83">
        <w:t>)</w:t>
      </w:r>
      <w:r w:rsidR="001A1068">
        <w:t>.</w:t>
      </w:r>
      <w:r w:rsidR="006C342A">
        <w:t xml:space="preserve"> </w:t>
      </w:r>
      <w:r w:rsidR="00202277">
        <w:t xml:space="preserve">While </w:t>
      </w:r>
      <w:r w:rsidR="002F10F8">
        <w:t>some of these expansions may not occur, the proposed v</w:t>
      </w:r>
      <w:r>
        <w:t>olumes are s</w:t>
      </w:r>
      <w:r w:rsidRPr="00F40BD1">
        <w:t>ignificant by global standards</w:t>
      </w:r>
      <w:r w:rsidR="00430DBE">
        <w:fldChar w:fldCharType="begin"/>
      </w:r>
      <w:r w:rsidR="00FF52F2">
        <w:instrText>ADDIN RW.CITE{{23601 Masini,R. 2011}}</w:instrText>
      </w:r>
      <w:r w:rsidR="00430DBE">
        <w:fldChar w:fldCharType="separate"/>
      </w:r>
      <w:r w:rsidR="00FF52F2" w:rsidRPr="00FF52F2">
        <w:rPr>
          <w:rFonts w:cs="Segoe UI"/>
          <w:vertAlign w:val="superscript"/>
        </w:rPr>
        <w:t>4</w:t>
      </w:r>
      <w:r w:rsidR="00430DBE">
        <w:fldChar w:fldCharType="end"/>
      </w:r>
      <w:r w:rsidRPr="00F40BD1">
        <w:t>.</w:t>
      </w:r>
    </w:p>
    <w:p w14:paraId="3A649CB0" w14:textId="77777777" w:rsidR="009B579E" w:rsidRDefault="009B579E" w:rsidP="009B579E">
      <w:r>
        <w:t xml:space="preserve">There are two major types of dredging operations: </w:t>
      </w:r>
      <w:r w:rsidRPr="00286495">
        <w:rPr>
          <w:i/>
        </w:rPr>
        <w:t>capital dredging</w:t>
      </w:r>
      <w:r>
        <w:t xml:space="preserve"> is carried out to </w:t>
      </w:r>
      <w:r w:rsidRPr="00286495">
        <w:t xml:space="preserve">open up </w:t>
      </w:r>
      <w:r>
        <w:t xml:space="preserve">new shipping </w:t>
      </w:r>
      <w:r w:rsidRPr="00286495">
        <w:t>channels</w:t>
      </w:r>
      <w:r>
        <w:t xml:space="preserve">, marina or port basins or berth pockets, or to deepen or widen existing areas. </w:t>
      </w:r>
      <w:r w:rsidRPr="00CC03DA">
        <w:rPr>
          <w:i/>
        </w:rPr>
        <w:t>M</w:t>
      </w:r>
      <w:r w:rsidRPr="00286495">
        <w:rPr>
          <w:i/>
        </w:rPr>
        <w:t>aintenance dredging</w:t>
      </w:r>
      <w:r w:rsidRPr="00286495">
        <w:t xml:space="preserve"> keeps </w:t>
      </w:r>
      <w:r>
        <w:t>previously dredged areas at the required depth</w:t>
      </w:r>
      <w:r w:rsidRPr="00286495">
        <w:t>.</w:t>
      </w:r>
      <w:r>
        <w:t xml:space="preserve"> </w:t>
      </w:r>
      <w:r w:rsidRPr="00197E9F">
        <w:t>Large capital dredging campaigns (</w:t>
      </w:r>
      <w:r>
        <w:t>volumes of 500,000</w:t>
      </w:r>
      <w:r w:rsidRPr="00197E9F">
        <w:t xml:space="preserve"> m</w:t>
      </w:r>
      <w:r w:rsidRPr="00AF5ADC">
        <w:rPr>
          <w:vertAlign w:val="superscript"/>
        </w:rPr>
        <w:t>3</w:t>
      </w:r>
      <w:r>
        <w:t xml:space="preserve"> and larger)</w:t>
      </w:r>
      <w:r w:rsidRPr="00197E9F">
        <w:t xml:space="preserve"> oc</w:t>
      </w:r>
      <w:r>
        <w:t xml:space="preserve">cur infrequently, are generally </w:t>
      </w:r>
      <w:r w:rsidRPr="00197E9F">
        <w:t>of longer duration (</w:t>
      </w:r>
      <w:r>
        <w:t>weeks to months or years</w:t>
      </w:r>
      <w:r w:rsidRPr="00197E9F">
        <w:t xml:space="preserve">), </w:t>
      </w:r>
      <w:r>
        <w:t xml:space="preserve">and generally </w:t>
      </w:r>
      <w:r w:rsidRPr="00197E9F">
        <w:t xml:space="preserve">remove </w:t>
      </w:r>
      <w:r>
        <w:t>seabed material</w:t>
      </w:r>
      <w:r w:rsidRPr="00197E9F">
        <w:t xml:space="preserve"> with a wide range of particle sizes</w:t>
      </w:r>
      <w:r>
        <w:t xml:space="preserve"> (gravel, sands, silts and clays)</w:t>
      </w:r>
      <w:r w:rsidRPr="00197E9F">
        <w:t xml:space="preserve">. Maintenance dredging campaigns are </w:t>
      </w:r>
      <w:r>
        <w:t>undertaken at regular intervals (years) or as required, are typically of short duration</w:t>
      </w:r>
      <w:r w:rsidRPr="00197E9F">
        <w:t xml:space="preserve"> (</w:t>
      </w:r>
      <w:r>
        <w:t>days to</w:t>
      </w:r>
      <w:r w:rsidRPr="00197E9F">
        <w:t xml:space="preserve"> weeks), </w:t>
      </w:r>
      <w:r>
        <w:t>and</w:t>
      </w:r>
      <w:r w:rsidRPr="00197E9F">
        <w:t xml:space="preserve"> </w:t>
      </w:r>
      <w:r>
        <w:t xml:space="preserve">generally </w:t>
      </w:r>
      <w:r w:rsidRPr="00197E9F">
        <w:t>remove sediments with a higher proportion of finer particles</w:t>
      </w:r>
      <w:r>
        <w:t>.</w:t>
      </w:r>
    </w:p>
    <w:p w14:paraId="40DBD452" w14:textId="6D066CD2" w:rsidR="009B579E" w:rsidRDefault="009B579E" w:rsidP="009B579E">
      <w:r>
        <w:t xml:space="preserve">The sediment removed by dredging can be disposed in the marine environment, used for reclamation, or disposed on land. </w:t>
      </w:r>
      <w:r w:rsidR="00CF6606">
        <w:t>Figure 1</w:t>
      </w:r>
      <w:r>
        <w:t xml:space="preserve"> gives a summary of actual volumes of dredged sediment disposed in the </w:t>
      </w:r>
      <w:r w:rsidR="00EA1F95">
        <w:t>World Heritage Area</w:t>
      </w:r>
      <w:r>
        <w:t xml:space="preserve"> marine environment to date and a forecast of future volumes (see also Appendix B for detailed data).</w:t>
      </w:r>
    </w:p>
    <w:p w14:paraId="4C6D1319" w14:textId="77777777" w:rsidR="009B579E" w:rsidRPr="00F40BD1" w:rsidRDefault="009B579E" w:rsidP="006C342A"/>
    <w:p w14:paraId="0F828099" w14:textId="1B82261C" w:rsidR="00856927" w:rsidRDefault="00856927" w:rsidP="006E5EF0"/>
    <w:p w14:paraId="46DFEAC6" w14:textId="1323283E" w:rsidR="00F44D14" w:rsidRDefault="007F2155" w:rsidP="007F2155">
      <w:pPr>
        <w:jc w:val="center"/>
      </w:pPr>
      <w:r>
        <w:rPr>
          <w:noProof/>
          <w:lang w:eastAsia="en-AU"/>
        </w:rPr>
        <w:drawing>
          <wp:inline distT="0" distB="0" distL="0" distR="0" wp14:anchorId="1C628FC6" wp14:editId="608273D0">
            <wp:extent cx="5344812" cy="3492756"/>
            <wp:effectExtent l="0" t="0" r="8255" b="0"/>
            <wp:docPr id="1154" name="Picture 1154" descr="Actual historical and projected future volumes of dredge material disposed in marine environments of the World Heritage Area, shown separately for capital and maintenance dredging. Projected capital dredging (after 2014) is shaded to indicate updated forecasts that it is no longer expected to take place. Previous predictions for 2017 and 0218 were close to 16 million tonnes and 13 million tonnes respectively, whereas the previous highest annual amount was about 8 million tonnes in 2006." title="Figure 1: Vertical bar chart depicting volumes of dredge material dispos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a:ext>
                      </a:extLst>
                    </a:blip>
                    <a:srcRect/>
                    <a:stretch>
                      <a:fillRect/>
                    </a:stretch>
                  </pic:blipFill>
                  <pic:spPr bwMode="auto">
                    <a:xfrm>
                      <a:off x="0" y="0"/>
                      <a:ext cx="5359981" cy="3502669"/>
                    </a:xfrm>
                    <a:prstGeom prst="rect">
                      <a:avLst/>
                    </a:prstGeom>
                    <a:noFill/>
                  </pic:spPr>
                </pic:pic>
              </a:graphicData>
            </a:graphic>
          </wp:inline>
        </w:drawing>
      </w:r>
    </w:p>
    <w:p w14:paraId="46B84EB6" w14:textId="65DC88EF" w:rsidR="00AF2583" w:rsidRDefault="00856927" w:rsidP="009B579E">
      <w:pPr>
        <w:pStyle w:val="Caption"/>
      </w:pPr>
      <w:bookmarkStart w:id="10" w:name="_Ref397627046"/>
      <w:r w:rsidRPr="00E81995">
        <w:rPr>
          <w:b/>
        </w:rPr>
        <w:t>Figure</w:t>
      </w:r>
      <w:bookmarkEnd w:id="10"/>
      <w:r w:rsidR="002B6D83">
        <w:rPr>
          <w:b/>
        </w:rPr>
        <w:t xml:space="preserve"> 1</w:t>
      </w:r>
      <w:r w:rsidRPr="00E81995">
        <w:rPr>
          <w:b/>
        </w:rPr>
        <w:t xml:space="preserve">: Actual historical and projected future volumes of dredge material disposed </w:t>
      </w:r>
      <w:r w:rsidR="006A2D2A" w:rsidRPr="00E81995">
        <w:rPr>
          <w:b/>
        </w:rPr>
        <w:t>in</w:t>
      </w:r>
      <w:r w:rsidRPr="00E81995">
        <w:rPr>
          <w:b/>
        </w:rPr>
        <w:t xml:space="preserve"> </w:t>
      </w:r>
      <w:r w:rsidR="006A2D2A" w:rsidRPr="00E81995">
        <w:rPr>
          <w:b/>
        </w:rPr>
        <w:t xml:space="preserve">marine environments of the </w:t>
      </w:r>
      <w:r w:rsidR="00EA1F95">
        <w:rPr>
          <w:b/>
        </w:rPr>
        <w:t>Great Barrier Reef World Heritage Area.</w:t>
      </w:r>
      <w:r w:rsidRPr="00856927">
        <w:t xml:space="preserve"> </w:t>
      </w:r>
      <w:r w:rsidR="001F4336">
        <w:br/>
      </w:r>
      <w:r w:rsidR="00AF2583" w:rsidRPr="00856927">
        <w:t xml:space="preserve">Source: </w:t>
      </w:r>
      <w:r w:rsidR="00CB367E">
        <w:t>Great Barrier Reef Marine Park Authority (</w:t>
      </w:r>
      <w:r w:rsidR="00AF2583" w:rsidRPr="00856927">
        <w:t>GBRMPA</w:t>
      </w:r>
      <w:r w:rsidR="00CB367E">
        <w:t>)</w:t>
      </w:r>
      <w:r w:rsidR="00AF2583" w:rsidRPr="00856927">
        <w:t xml:space="preserve"> and </w:t>
      </w:r>
      <w:r w:rsidR="00AF2583">
        <w:t>Department</w:t>
      </w:r>
      <w:r w:rsidR="00AF2583" w:rsidRPr="00856927">
        <w:t xml:space="preserve"> of the Environment</w:t>
      </w:r>
      <w:r w:rsidR="00AF2583">
        <w:t xml:space="preserve"> (see Appendix B, Table B-6).</w:t>
      </w:r>
      <w:r w:rsidR="00AF2583">
        <w:br/>
      </w:r>
      <w:r w:rsidRPr="00856927">
        <w:t xml:space="preserve">Future projections </w:t>
      </w:r>
      <w:r w:rsidR="00E90C13">
        <w:t>assume</w:t>
      </w:r>
      <w:r w:rsidRPr="00856927">
        <w:t xml:space="preserve"> all referred projects being approved and proceeding as proposed</w:t>
      </w:r>
      <w:r w:rsidR="00C6064D">
        <w:t xml:space="preserve"> (August 2014</w:t>
      </w:r>
      <w:r w:rsidR="00AF2583">
        <w:t>).</w:t>
      </w:r>
      <w:r w:rsidR="00AF2583" w:rsidRPr="00AF2583">
        <w:t xml:space="preserve"> </w:t>
      </w:r>
      <w:r w:rsidR="00AF2583">
        <w:br/>
      </w:r>
      <w:r w:rsidR="00AF2583" w:rsidRPr="00945243">
        <w:rPr>
          <w:i/>
          <w:shd w:val="clear" w:color="auto" w:fill="DBE5F1" w:themeFill="accent1" w:themeFillTint="33"/>
        </w:rPr>
        <w:t>Update March 2015: Advice from GBRMPA indicates that volumes projected for future disposal (2014 -2020) of capital dredging</w:t>
      </w:r>
      <w:r w:rsidR="00945243" w:rsidRPr="00945243">
        <w:rPr>
          <w:i/>
          <w:shd w:val="clear" w:color="auto" w:fill="DBE5F1" w:themeFill="accent1" w:themeFillTint="33"/>
        </w:rPr>
        <w:t xml:space="preserve"> will be zero (see explanation below).</w:t>
      </w:r>
    </w:p>
    <w:p w14:paraId="1A62FF42" w14:textId="77777777" w:rsidR="00CB367E" w:rsidRDefault="009B579E" w:rsidP="009B579E">
      <w:pPr>
        <w:pStyle w:val="Caption"/>
        <w:rPr>
          <w:i/>
        </w:rPr>
      </w:pPr>
      <w:r w:rsidRPr="009B579E">
        <w:rPr>
          <w:b/>
          <w:i/>
        </w:rPr>
        <w:t xml:space="preserve">Disclaimer: </w:t>
      </w:r>
      <w:r w:rsidRPr="009B579E">
        <w:rPr>
          <w:i/>
        </w:rPr>
        <w:t xml:space="preserve">Actual disposal volumes </w:t>
      </w:r>
      <w:r w:rsidR="00945243">
        <w:rPr>
          <w:i/>
        </w:rPr>
        <w:t>(</w:t>
      </w:r>
      <w:r w:rsidRPr="009B579E">
        <w:rPr>
          <w:i/>
        </w:rPr>
        <w:t>2000-2013</w:t>
      </w:r>
      <w:r w:rsidR="00945243">
        <w:rPr>
          <w:i/>
        </w:rPr>
        <w:t xml:space="preserve">, </w:t>
      </w:r>
      <w:r w:rsidRPr="009B579E">
        <w:rPr>
          <w:i/>
        </w:rPr>
        <w:t xml:space="preserve">capital and maintenance) </w:t>
      </w:r>
      <w:r w:rsidR="00945243">
        <w:rPr>
          <w:i/>
        </w:rPr>
        <w:t>were</w:t>
      </w:r>
      <w:r w:rsidRPr="009B579E">
        <w:rPr>
          <w:i/>
        </w:rPr>
        <w:t xml:space="preserve"> collated based on annual reporting requirements to the Great Barrier Reef Marine Park Authority and the Department of the Environment</w:t>
      </w:r>
      <w:r w:rsidR="00945243">
        <w:rPr>
          <w:i/>
        </w:rPr>
        <w:t xml:space="preserve"> (</w:t>
      </w:r>
      <w:r w:rsidRPr="009B579E">
        <w:rPr>
          <w:i/>
        </w:rPr>
        <w:t>as part of annual reporting requirements to the International Maritime Organisation under the Sea Dumping Act</w:t>
      </w:r>
      <w:r w:rsidR="00945243">
        <w:rPr>
          <w:i/>
        </w:rPr>
        <w:t>)</w:t>
      </w:r>
      <w:r w:rsidRPr="009B579E">
        <w:rPr>
          <w:i/>
        </w:rPr>
        <w:t xml:space="preserve"> and </w:t>
      </w:r>
      <w:r w:rsidR="00945243">
        <w:rPr>
          <w:i/>
        </w:rPr>
        <w:t xml:space="preserve">on </w:t>
      </w:r>
      <w:r w:rsidRPr="009B579E">
        <w:rPr>
          <w:i/>
        </w:rPr>
        <w:t xml:space="preserve">historical disposal information provided by port operators. </w:t>
      </w:r>
      <w:r w:rsidR="00945243" w:rsidRPr="009B579E">
        <w:rPr>
          <w:i/>
        </w:rPr>
        <w:t xml:space="preserve">Maintenance dredge disposal volumes forecasted for future years </w:t>
      </w:r>
      <w:r w:rsidR="00945243">
        <w:rPr>
          <w:i/>
        </w:rPr>
        <w:t>were</w:t>
      </w:r>
      <w:r w:rsidR="00945243" w:rsidRPr="009B579E">
        <w:rPr>
          <w:i/>
        </w:rPr>
        <w:t xml:space="preserve"> based on historical averages of actual disposal volumes supplied to the Great Barrier Reef Marine Park Authority and the Department of the Environment.</w:t>
      </w:r>
      <w:r w:rsidR="00945243" w:rsidRPr="00945243">
        <w:rPr>
          <w:i/>
        </w:rPr>
        <w:t xml:space="preserve"> </w:t>
      </w:r>
      <w:r w:rsidR="00945243" w:rsidRPr="009B579E">
        <w:rPr>
          <w:i/>
        </w:rPr>
        <w:t xml:space="preserve">Where increase in future maintenance dredging is anticipated as a result of capital expansion, forecasts are based on publicly available information contained in proposals referred under the EPBC Act as of 25 August 2014. </w:t>
      </w:r>
      <w:r w:rsidR="00945243">
        <w:rPr>
          <w:i/>
        </w:rPr>
        <w:t xml:space="preserve"> </w:t>
      </w:r>
      <w:r w:rsidRPr="009B579E">
        <w:rPr>
          <w:i/>
        </w:rPr>
        <w:t xml:space="preserve">Capital dredge volumes forecasted for future years </w:t>
      </w:r>
      <w:r w:rsidR="00945243">
        <w:rPr>
          <w:i/>
        </w:rPr>
        <w:t>were</w:t>
      </w:r>
      <w:r w:rsidRPr="009B579E">
        <w:rPr>
          <w:i/>
        </w:rPr>
        <w:t xml:space="preserve"> based on publicly available information contained in proposals referred under the EPBC Act as of 25 August 2014. They reflect the proposed volume to be disposed.</w:t>
      </w:r>
    </w:p>
    <w:p w14:paraId="56EC4522" w14:textId="4C23143F" w:rsidR="00E266C1" w:rsidRPr="009C3C58" w:rsidRDefault="00945243" w:rsidP="00CB367E">
      <w:pPr>
        <w:pStyle w:val="Caption"/>
        <w:shd w:val="clear" w:color="auto" w:fill="DBE5F1" w:themeFill="accent1" w:themeFillTint="33"/>
        <w:rPr>
          <w:i/>
          <w:shd w:val="clear" w:color="auto" w:fill="DBE5F1" w:themeFill="accent1" w:themeFillTint="33"/>
        </w:rPr>
      </w:pPr>
      <w:r w:rsidRPr="009C3C58">
        <w:rPr>
          <w:b/>
          <w:i/>
          <w:shd w:val="clear" w:color="auto" w:fill="DBE5F1" w:themeFill="accent1" w:themeFillTint="33"/>
        </w:rPr>
        <w:t>Update March 2015:</w:t>
      </w:r>
      <w:r w:rsidRPr="009C3C58">
        <w:rPr>
          <w:i/>
          <w:shd w:val="clear" w:color="auto" w:fill="DBE5F1" w:themeFill="accent1" w:themeFillTint="33"/>
        </w:rPr>
        <w:t xml:space="preserve"> Since </w:t>
      </w:r>
      <w:r w:rsidR="00C6064D" w:rsidRPr="009C3C58">
        <w:rPr>
          <w:i/>
          <w:shd w:val="clear" w:color="auto" w:fill="DBE5F1" w:themeFill="accent1" w:themeFillTint="33"/>
        </w:rPr>
        <w:t xml:space="preserve">the original analyses in August </w:t>
      </w:r>
      <w:r w:rsidRPr="009C3C58">
        <w:rPr>
          <w:i/>
          <w:shd w:val="clear" w:color="auto" w:fill="DBE5F1" w:themeFill="accent1" w:themeFillTint="33"/>
        </w:rPr>
        <w:t xml:space="preserve">2014, there have been a number of significant changes in the policy context around projected volumes of </w:t>
      </w:r>
      <w:r w:rsidR="00E266C1" w:rsidRPr="009C3C58">
        <w:rPr>
          <w:i/>
          <w:shd w:val="clear" w:color="auto" w:fill="DBE5F1" w:themeFill="accent1" w:themeFillTint="33"/>
        </w:rPr>
        <w:t xml:space="preserve">capital </w:t>
      </w:r>
      <w:r w:rsidRPr="009C3C58">
        <w:rPr>
          <w:i/>
          <w:shd w:val="clear" w:color="auto" w:fill="DBE5F1" w:themeFill="accent1" w:themeFillTint="33"/>
        </w:rPr>
        <w:t>dredged mate</w:t>
      </w:r>
      <w:r w:rsidR="00E266C1" w:rsidRPr="009C3C58">
        <w:rPr>
          <w:i/>
          <w:shd w:val="clear" w:color="auto" w:fill="DBE5F1" w:themeFill="accent1" w:themeFillTint="33"/>
        </w:rPr>
        <w:t>rial. These changes include:</w:t>
      </w:r>
    </w:p>
    <w:p w14:paraId="6E4DA6B1" w14:textId="5C1D3A1B" w:rsidR="00E266C1" w:rsidRPr="009C3C58" w:rsidRDefault="00E266C1" w:rsidP="00CB367E">
      <w:pPr>
        <w:pStyle w:val="Caption"/>
        <w:numPr>
          <w:ilvl w:val="0"/>
          <w:numId w:val="44"/>
        </w:numPr>
        <w:shd w:val="clear" w:color="auto" w:fill="DBE5F1" w:themeFill="accent1" w:themeFillTint="33"/>
        <w:spacing w:before="60"/>
        <w:ind w:left="765" w:hanging="357"/>
        <w:rPr>
          <w:i/>
        </w:rPr>
      </w:pPr>
      <w:r w:rsidRPr="009C3C58">
        <w:rPr>
          <w:i/>
          <w:shd w:val="clear" w:color="auto" w:fill="DBE5F1" w:themeFill="accent1" w:themeFillTint="33"/>
        </w:rPr>
        <w:t>withdrawal of proposed capital dredging at Hay Point</w:t>
      </w:r>
    </w:p>
    <w:p w14:paraId="13248FE2" w14:textId="768B83F1" w:rsidR="00A67176" w:rsidRPr="009C3C58" w:rsidRDefault="00A67176" w:rsidP="00CB367E">
      <w:pPr>
        <w:pStyle w:val="Caption"/>
        <w:numPr>
          <w:ilvl w:val="0"/>
          <w:numId w:val="44"/>
        </w:numPr>
        <w:shd w:val="clear" w:color="auto" w:fill="DBE5F1" w:themeFill="accent1" w:themeFillTint="33"/>
        <w:spacing w:before="60"/>
        <w:ind w:left="765" w:hanging="357"/>
        <w:rPr>
          <w:i/>
        </w:rPr>
      </w:pPr>
      <w:r w:rsidRPr="009C3C58">
        <w:rPr>
          <w:i/>
          <w:shd w:val="clear" w:color="auto" w:fill="DBE5F1" w:themeFill="accent1" w:themeFillTint="33"/>
        </w:rPr>
        <w:t>a</w:t>
      </w:r>
      <w:r w:rsidR="00E266C1" w:rsidRPr="009C3C58">
        <w:rPr>
          <w:i/>
          <w:shd w:val="clear" w:color="auto" w:fill="DBE5F1" w:themeFill="accent1" w:themeFillTint="33"/>
        </w:rPr>
        <w:t>nticipated delay in proposed capital dredging at Gladstone</w:t>
      </w:r>
    </w:p>
    <w:p w14:paraId="150C133F" w14:textId="77777777" w:rsidR="00A67176" w:rsidRPr="009C3C58" w:rsidRDefault="00E266C1" w:rsidP="000E1275">
      <w:pPr>
        <w:pStyle w:val="Caption"/>
        <w:widowControl w:val="0"/>
        <w:numPr>
          <w:ilvl w:val="0"/>
          <w:numId w:val="44"/>
        </w:numPr>
        <w:shd w:val="clear" w:color="auto" w:fill="DBE5F1" w:themeFill="accent1" w:themeFillTint="33"/>
        <w:spacing w:before="60"/>
        <w:ind w:left="765" w:hanging="357"/>
        <w:rPr>
          <w:i/>
        </w:rPr>
      </w:pPr>
      <w:r w:rsidRPr="009C3C58">
        <w:rPr>
          <w:i/>
          <w:shd w:val="clear" w:color="auto" w:fill="DBE5F1" w:themeFill="accent1" w:themeFillTint="33"/>
        </w:rPr>
        <w:t>commitment to disposal of capital dredged material from Abbot Point on land</w:t>
      </w:r>
    </w:p>
    <w:p w14:paraId="07AF1960" w14:textId="2BC2D9B2" w:rsidR="00A67176" w:rsidRPr="009C3C58" w:rsidRDefault="00A67176" w:rsidP="000E1275">
      <w:pPr>
        <w:pStyle w:val="Caption"/>
        <w:widowControl w:val="0"/>
        <w:numPr>
          <w:ilvl w:val="0"/>
          <w:numId w:val="44"/>
        </w:numPr>
        <w:shd w:val="clear" w:color="auto" w:fill="DBE5F1" w:themeFill="accent1" w:themeFillTint="33"/>
        <w:spacing w:before="60"/>
        <w:ind w:left="765" w:hanging="357"/>
        <w:rPr>
          <w:i/>
        </w:rPr>
      </w:pPr>
      <w:r w:rsidRPr="009C3C58">
        <w:rPr>
          <w:i/>
          <w:shd w:val="clear" w:color="auto" w:fill="DBE5F1" w:themeFill="accent1" w:themeFillTint="33"/>
        </w:rPr>
        <w:t xml:space="preserve">Commitment by </w:t>
      </w:r>
      <w:r w:rsidR="009C3C58">
        <w:rPr>
          <w:i/>
          <w:shd w:val="clear" w:color="auto" w:fill="DBE5F1" w:themeFill="accent1" w:themeFillTint="33"/>
        </w:rPr>
        <w:t xml:space="preserve">the </w:t>
      </w:r>
      <w:r w:rsidR="00E266C1" w:rsidRPr="009C3C58">
        <w:rPr>
          <w:i/>
          <w:shd w:val="clear" w:color="auto" w:fill="DBE5F1" w:themeFill="accent1" w:themeFillTint="33"/>
        </w:rPr>
        <w:t>Australian Government</w:t>
      </w:r>
      <w:r w:rsidRPr="009C3C58">
        <w:rPr>
          <w:rStyle w:val="FootnoteReference"/>
          <w:i/>
          <w:shd w:val="clear" w:color="auto" w:fill="DBE5F1" w:themeFill="accent1" w:themeFillTint="33"/>
        </w:rPr>
        <w:footnoteReference w:id="2"/>
      </w:r>
      <w:r w:rsidR="00E266C1" w:rsidRPr="009C3C58">
        <w:rPr>
          <w:i/>
          <w:shd w:val="clear" w:color="auto" w:fill="DBE5F1" w:themeFill="accent1" w:themeFillTint="33"/>
        </w:rPr>
        <w:t xml:space="preserve"> </w:t>
      </w:r>
      <w:r w:rsidRPr="009C3C58">
        <w:rPr>
          <w:i/>
          <w:shd w:val="clear" w:color="auto" w:fill="DBE5F1" w:themeFill="accent1" w:themeFillTint="33"/>
        </w:rPr>
        <w:t xml:space="preserve">to a </w:t>
      </w:r>
      <w:r w:rsidR="00E266C1" w:rsidRPr="009C3C58">
        <w:rPr>
          <w:i/>
          <w:shd w:val="clear" w:color="auto" w:fill="DBE5F1" w:themeFill="accent1" w:themeFillTint="33"/>
        </w:rPr>
        <w:t>permanent ban on disposal of capital dredged material in the Great Barrier Reef Marine Park (</w:t>
      </w:r>
      <w:r w:rsidRPr="009C3C58">
        <w:rPr>
          <w:i/>
          <w:shd w:val="clear" w:color="auto" w:fill="DBE5F1" w:themeFill="accent1" w:themeFillTint="33"/>
        </w:rPr>
        <w:t>note that</w:t>
      </w:r>
      <w:r w:rsidR="00E266C1" w:rsidRPr="009C3C58">
        <w:rPr>
          <w:i/>
          <w:shd w:val="clear" w:color="auto" w:fill="DBE5F1" w:themeFill="accent1" w:themeFillTint="33"/>
        </w:rPr>
        <w:t xml:space="preserve"> many existing spoil disposal grounds are outside the Marine Park boundary- see Appendix C)</w:t>
      </w:r>
    </w:p>
    <w:p w14:paraId="4949F230" w14:textId="7E0E9C62" w:rsidR="003B42A9" w:rsidRPr="009C3C58" w:rsidRDefault="00A67176" w:rsidP="000E1275">
      <w:pPr>
        <w:pStyle w:val="Caption"/>
        <w:widowControl w:val="0"/>
        <w:numPr>
          <w:ilvl w:val="0"/>
          <w:numId w:val="44"/>
        </w:numPr>
        <w:shd w:val="clear" w:color="auto" w:fill="DBE5F1" w:themeFill="accent1" w:themeFillTint="33"/>
        <w:spacing w:before="60"/>
        <w:rPr>
          <w:i/>
          <w:shd w:val="clear" w:color="auto" w:fill="DBE5F1" w:themeFill="accent1" w:themeFillTint="33"/>
        </w:rPr>
      </w:pPr>
      <w:r w:rsidRPr="009C3C58">
        <w:rPr>
          <w:i/>
          <w:shd w:val="clear" w:color="auto" w:fill="DBE5F1" w:themeFill="accent1" w:themeFillTint="33"/>
        </w:rPr>
        <w:t>Commitment by newly elected Queensland State Government to restrict major capital dredging to the ports of Townsvill</w:t>
      </w:r>
      <w:r w:rsidR="00747F88">
        <w:rPr>
          <w:i/>
          <w:shd w:val="clear" w:color="auto" w:fill="DBE5F1" w:themeFill="accent1" w:themeFillTint="33"/>
        </w:rPr>
        <w:t>e, Abbot Point, Hay Point / Mack</w:t>
      </w:r>
      <w:r w:rsidRPr="009C3C58">
        <w:rPr>
          <w:i/>
          <w:shd w:val="clear" w:color="auto" w:fill="DBE5F1" w:themeFill="accent1" w:themeFillTint="33"/>
        </w:rPr>
        <w:t>ay and Gladstone and to prohibit the disposal of dredge material from these sites in the Great Barrier Reef World Heritage Area. This would suggest that there will be no marine disposal of capital dredge material</w:t>
      </w:r>
      <w:r w:rsidR="00747F88">
        <w:rPr>
          <w:i/>
          <w:shd w:val="clear" w:color="auto" w:fill="DBE5F1" w:themeFill="accent1" w:themeFillTint="33"/>
        </w:rPr>
        <w:t xml:space="preserve"> in the forecast period to 2020</w:t>
      </w:r>
      <w:r w:rsidRPr="009C3C58">
        <w:rPr>
          <w:i/>
          <w:shd w:val="clear" w:color="auto" w:fill="DBE5F1" w:themeFill="accent1" w:themeFillTint="33"/>
        </w:rPr>
        <w:t xml:space="preserve"> (the World Heritage Area does include existing spoil grounds)</w:t>
      </w:r>
      <w:r w:rsidR="00945243" w:rsidRPr="009C3C58">
        <w:rPr>
          <w:i/>
          <w:shd w:val="clear" w:color="auto" w:fill="DBE5F1" w:themeFill="accent1" w:themeFillTint="33"/>
        </w:rPr>
        <w:t>.</w:t>
      </w:r>
    </w:p>
    <w:p w14:paraId="75B3D154" w14:textId="119256DD" w:rsidR="00A67176" w:rsidRPr="009C3C58" w:rsidRDefault="00A67176" w:rsidP="00CB367E">
      <w:pPr>
        <w:shd w:val="clear" w:color="auto" w:fill="DBE5F1" w:themeFill="accent1" w:themeFillTint="33"/>
        <w:rPr>
          <w:bCs/>
          <w:i/>
          <w:color w:val="4F81BD" w:themeColor="accent1"/>
          <w:sz w:val="18"/>
          <w:szCs w:val="18"/>
          <w:shd w:val="clear" w:color="auto" w:fill="DBE5F1" w:themeFill="accent1" w:themeFillTint="33"/>
        </w:rPr>
      </w:pPr>
      <w:r w:rsidRPr="009C3C58">
        <w:rPr>
          <w:bCs/>
          <w:i/>
          <w:color w:val="4F81BD" w:themeColor="accent1"/>
          <w:sz w:val="18"/>
          <w:szCs w:val="18"/>
          <w:shd w:val="clear" w:color="auto" w:fill="DBE5F1" w:themeFill="accent1" w:themeFillTint="33"/>
        </w:rPr>
        <w:t xml:space="preserve">On </w:t>
      </w:r>
      <w:r w:rsidR="00CB367E" w:rsidRPr="009C3C58">
        <w:rPr>
          <w:bCs/>
          <w:i/>
          <w:color w:val="4F81BD" w:themeColor="accent1"/>
          <w:sz w:val="18"/>
          <w:szCs w:val="18"/>
          <w:shd w:val="clear" w:color="auto" w:fill="DBE5F1" w:themeFill="accent1" w:themeFillTint="33"/>
        </w:rPr>
        <w:t xml:space="preserve">this basis, </w:t>
      </w:r>
      <w:r w:rsidR="00C2001E" w:rsidRPr="009C3C58">
        <w:rPr>
          <w:bCs/>
          <w:i/>
          <w:color w:val="4F81BD" w:themeColor="accent1"/>
          <w:sz w:val="18"/>
          <w:szCs w:val="18"/>
          <w:shd w:val="clear" w:color="auto" w:fill="DBE5F1" w:themeFill="accent1" w:themeFillTint="33"/>
        </w:rPr>
        <w:t xml:space="preserve">and to ensure the ongoing relevance of the entire Report, </w:t>
      </w:r>
      <w:r w:rsidR="00CB367E" w:rsidRPr="009C3C58">
        <w:rPr>
          <w:bCs/>
          <w:i/>
          <w:color w:val="4F81BD" w:themeColor="accent1"/>
          <w:sz w:val="18"/>
          <w:szCs w:val="18"/>
          <w:shd w:val="clear" w:color="auto" w:fill="DBE5F1" w:themeFill="accent1" w:themeFillTint="33"/>
        </w:rPr>
        <w:t>the Expert Panel agreed to update relevant sections of this Report (</w:t>
      </w:r>
      <w:r w:rsidR="00C2001E" w:rsidRPr="009C3C58">
        <w:rPr>
          <w:bCs/>
          <w:i/>
          <w:color w:val="4F81BD" w:themeColor="accent1"/>
          <w:sz w:val="18"/>
          <w:szCs w:val="18"/>
          <w:shd w:val="clear" w:color="auto" w:fill="DBE5F1" w:themeFill="accent1" w:themeFillTint="33"/>
        </w:rPr>
        <w:t>Fig. 1</w:t>
      </w:r>
      <w:r w:rsidR="00CB367E" w:rsidRPr="009C3C58">
        <w:rPr>
          <w:bCs/>
          <w:i/>
          <w:color w:val="4F81BD" w:themeColor="accent1"/>
          <w:sz w:val="18"/>
          <w:szCs w:val="18"/>
          <w:shd w:val="clear" w:color="auto" w:fill="DBE5F1" w:themeFill="accent1" w:themeFillTint="33"/>
        </w:rPr>
        <w:t>, Executive Summary and Sections 1.4 and 1.5</w:t>
      </w:r>
      <w:r w:rsidR="00C2001E" w:rsidRPr="009C3C58">
        <w:rPr>
          <w:bCs/>
          <w:i/>
          <w:color w:val="4F81BD" w:themeColor="accent1"/>
          <w:sz w:val="18"/>
          <w:szCs w:val="18"/>
          <w:shd w:val="clear" w:color="auto" w:fill="DBE5F1" w:themeFill="accent1" w:themeFillTint="33"/>
        </w:rPr>
        <w:t>)</w:t>
      </w:r>
      <w:r w:rsidR="00CB367E" w:rsidRPr="009C3C58">
        <w:rPr>
          <w:bCs/>
          <w:i/>
          <w:color w:val="4F81BD" w:themeColor="accent1"/>
          <w:sz w:val="18"/>
          <w:szCs w:val="18"/>
          <w:shd w:val="clear" w:color="auto" w:fill="DBE5F1" w:themeFill="accent1" w:themeFillTint="33"/>
        </w:rPr>
        <w:t xml:space="preserve">, on the basis of updated projections for disposal of dredge material in the marine environment, provided by GBRMPA on 6 March 2015. </w:t>
      </w:r>
      <w:r w:rsidR="00C2001E" w:rsidRPr="009C3C58">
        <w:rPr>
          <w:bCs/>
          <w:i/>
          <w:color w:val="4F81BD" w:themeColor="accent1"/>
          <w:sz w:val="18"/>
          <w:szCs w:val="18"/>
          <w:shd w:val="clear" w:color="auto" w:fill="DBE5F1" w:themeFill="accent1" w:themeFillTint="33"/>
        </w:rPr>
        <w:t xml:space="preserve">For transparency, all such updates are indicated by blue shading behind new text; no material or content has been removed for this </w:t>
      </w:r>
      <w:r w:rsidR="00C6064D" w:rsidRPr="009C3C58">
        <w:rPr>
          <w:bCs/>
          <w:i/>
          <w:color w:val="4F81BD" w:themeColor="accent1"/>
          <w:sz w:val="18"/>
          <w:szCs w:val="18"/>
          <w:shd w:val="clear" w:color="auto" w:fill="DBE5F1" w:themeFill="accent1" w:themeFillTint="33"/>
        </w:rPr>
        <w:t>update</w:t>
      </w:r>
      <w:r w:rsidR="00C2001E" w:rsidRPr="009C3C58">
        <w:rPr>
          <w:bCs/>
          <w:i/>
          <w:color w:val="4F81BD" w:themeColor="accent1"/>
          <w:sz w:val="18"/>
          <w:szCs w:val="18"/>
          <w:shd w:val="clear" w:color="auto" w:fill="DBE5F1" w:themeFill="accent1" w:themeFillTint="33"/>
        </w:rPr>
        <w:t xml:space="preserve">. The Expert Panel also notes that i. the benefits of these new policy commitments will depend on their effective implementation; and ii. </w:t>
      </w:r>
      <w:proofErr w:type="gramStart"/>
      <w:r w:rsidR="00C2001E" w:rsidRPr="009C3C58">
        <w:rPr>
          <w:bCs/>
          <w:i/>
          <w:color w:val="4F81BD" w:themeColor="accent1"/>
          <w:sz w:val="18"/>
          <w:szCs w:val="18"/>
          <w:shd w:val="clear" w:color="auto" w:fill="DBE5F1" w:themeFill="accent1" w:themeFillTint="33"/>
        </w:rPr>
        <w:t>the</w:t>
      </w:r>
      <w:proofErr w:type="gramEnd"/>
      <w:r w:rsidR="00C2001E" w:rsidRPr="009C3C58">
        <w:rPr>
          <w:bCs/>
          <w:i/>
          <w:color w:val="4F81BD" w:themeColor="accent1"/>
          <w:sz w:val="18"/>
          <w:szCs w:val="18"/>
          <w:shd w:val="clear" w:color="auto" w:fill="DBE5F1" w:themeFill="accent1" w:themeFillTint="33"/>
        </w:rPr>
        <w:t xml:space="preserve"> disposal of capital dredged material on land instead of in the marine environment brings an attendant set of environmental and other challenges (Section 3).</w:t>
      </w:r>
    </w:p>
    <w:p w14:paraId="34DCED09" w14:textId="77777777" w:rsidR="004D2A59" w:rsidRDefault="003D0EA7" w:rsidP="003D0EA7">
      <w:pPr>
        <w:rPr>
          <w:rFonts w:cs="Segoe UI"/>
        </w:rPr>
      </w:pPr>
      <w:r w:rsidRPr="00F5327F">
        <w:rPr>
          <w:rFonts w:cs="Segoe UI"/>
        </w:rPr>
        <w:t xml:space="preserve">Dredging has occurred in the </w:t>
      </w:r>
      <w:r w:rsidR="00EB02EA">
        <w:rPr>
          <w:rFonts w:cs="Segoe UI"/>
        </w:rPr>
        <w:t>Great Barrier Reef</w:t>
      </w:r>
      <w:r w:rsidRPr="00F5327F">
        <w:rPr>
          <w:rFonts w:cs="Segoe UI"/>
        </w:rPr>
        <w:t xml:space="preserve"> since ports </w:t>
      </w:r>
      <w:r>
        <w:rPr>
          <w:rFonts w:cs="Segoe UI"/>
        </w:rPr>
        <w:t>were</w:t>
      </w:r>
      <w:r w:rsidRPr="00F5327F">
        <w:rPr>
          <w:rFonts w:cs="Segoe UI"/>
        </w:rPr>
        <w:t xml:space="preserve"> establish</w:t>
      </w:r>
      <w:r>
        <w:rPr>
          <w:rFonts w:cs="Segoe UI"/>
        </w:rPr>
        <w:t>ed. F</w:t>
      </w:r>
      <w:r w:rsidRPr="00F5327F">
        <w:rPr>
          <w:rFonts w:cs="Segoe UI"/>
        </w:rPr>
        <w:t>or example</w:t>
      </w:r>
      <w:r w:rsidR="00995BB7">
        <w:rPr>
          <w:rFonts w:cs="Segoe UI"/>
        </w:rPr>
        <w:t>,</w:t>
      </w:r>
      <w:r w:rsidRPr="00F5327F">
        <w:rPr>
          <w:rFonts w:cs="Segoe UI"/>
        </w:rPr>
        <w:t xml:space="preserve"> </w:t>
      </w:r>
      <w:r>
        <w:rPr>
          <w:rFonts w:cs="Segoe UI"/>
        </w:rPr>
        <w:t>dredging beg</w:t>
      </w:r>
      <w:r w:rsidR="00175059">
        <w:rPr>
          <w:rFonts w:cs="Segoe UI"/>
        </w:rPr>
        <w:t>a</w:t>
      </w:r>
      <w:r>
        <w:rPr>
          <w:rFonts w:cs="Segoe UI"/>
        </w:rPr>
        <w:t>n off</w:t>
      </w:r>
      <w:r w:rsidRPr="00F5327F">
        <w:rPr>
          <w:rFonts w:cs="Segoe UI"/>
        </w:rPr>
        <w:t xml:space="preserve"> Townsville </w:t>
      </w:r>
      <w:r>
        <w:rPr>
          <w:rFonts w:cs="Segoe UI"/>
        </w:rPr>
        <w:t>in</w:t>
      </w:r>
      <w:r w:rsidRPr="00F5327F">
        <w:rPr>
          <w:rFonts w:cs="Segoe UI"/>
        </w:rPr>
        <w:t xml:space="preserve"> 1883 and </w:t>
      </w:r>
      <w:r>
        <w:rPr>
          <w:rFonts w:cs="Segoe UI"/>
        </w:rPr>
        <w:t>off</w:t>
      </w:r>
      <w:r w:rsidRPr="00F5327F">
        <w:rPr>
          <w:rFonts w:cs="Segoe UI"/>
        </w:rPr>
        <w:t xml:space="preserve"> Cairns </w:t>
      </w:r>
      <w:r>
        <w:rPr>
          <w:rFonts w:cs="Segoe UI"/>
        </w:rPr>
        <w:t>in</w:t>
      </w:r>
      <w:r w:rsidRPr="00F5327F">
        <w:rPr>
          <w:rFonts w:cs="Segoe UI"/>
        </w:rPr>
        <w:t xml:space="preserve"> 1888. </w:t>
      </w:r>
      <w:r>
        <w:rPr>
          <w:rFonts w:cs="Segoe UI"/>
        </w:rPr>
        <w:t>Historical data for Port of Townsville dredging operations report regular (monthly to annual) maintenance dredging and occasional capital dredging operations in Cleveland Bay from 1889 to 1988</w:t>
      </w:r>
      <w:r>
        <w:rPr>
          <w:rFonts w:cs="Segoe UI"/>
        </w:rPr>
        <w:fldChar w:fldCharType="begin"/>
      </w:r>
      <w:r w:rsidR="00FF52F2">
        <w:rPr>
          <w:rFonts w:cs="Segoe UI"/>
        </w:rPr>
        <w:instrText>ADDIN RW.CITE{{601 Pringle,A.W. 1989}}</w:instrText>
      </w:r>
      <w:r>
        <w:rPr>
          <w:rFonts w:cs="Segoe UI"/>
        </w:rPr>
        <w:fldChar w:fldCharType="separate"/>
      </w:r>
      <w:r w:rsidR="00FF52F2" w:rsidRPr="00FF52F2">
        <w:rPr>
          <w:rFonts w:eastAsia="Times New Roman" w:cs="Segoe UI"/>
          <w:vertAlign w:val="superscript"/>
        </w:rPr>
        <w:t>5</w:t>
      </w:r>
      <w:r>
        <w:rPr>
          <w:rFonts w:cs="Segoe UI"/>
        </w:rPr>
        <w:fldChar w:fldCharType="end"/>
      </w:r>
      <w:r>
        <w:rPr>
          <w:rFonts w:cs="Segoe UI"/>
        </w:rPr>
        <w:t>.</w:t>
      </w:r>
    </w:p>
    <w:p w14:paraId="1A7E44B1" w14:textId="2AB1DACD" w:rsidR="003B42A9" w:rsidRDefault="003B42A9" w:rsidP="00A73B4D">
      <w:r w:rsidRPr="00D801E4">
        <w:rPr>
          <w:rFonts w:cs="Segoe UI"/>
        </w:rPr>
        <w:t xml:space="preserve">Dredging and the disposal of dredge material within and adjacent to the </w:t>
      </w:r>
      <w:r w:rsidR="00EB02EA">
        <w:rPr>
          <w:rFonts w:cs="Segoe UI"/>
        </w:rPr>
        <w:t>Great Barrier Reef</w:t>
      </w:r>
      <w:r w:rsidRPr="00D801E4">
        <w:rPr>
          <w:rFonts w:cs="Segoe UI"/>
        </w:rPr>
        <w:t xml:space="preserve"> Marine Park and the </w:t>
      </w:r>
      <w:r w:rsidR="00EA1F95">
        <w:rPr>
          <w:rFonts w:cs="Segoe UI"/>
        </w:rPr>
        <w:t>World Heritage Area</w:t>
      </w:r>
      <w:r w:rsidRPr="00D801E4">
        <w:rPr>
          <w:rFonts w:cs="Segoe UI"/>
        </w:rPr>
        <w:t xml:space="preserve"> have </w:t>
      </w:r>
      <w:r w:rsidR="003D0EA7">
        <w:rPr>
          <w:rFonts w:cs="Segoe UI"/>
        </w:rPr>
        <w:t xml:space="preserve">recently </w:t>
      </w:r>
      <w:r w:rsidRPr="00D801E4">
        <w:rPr>
          <w:rFonts w:cs="Segoe UI"/>
        </w:rPr>
        <w:t>become contentious issues for</w:t>
      </w:r>
      <w:r w:rsidR="00F55F7D">
        <w:rPr>
          <w:rFonts w:cs="Segoe UI"/>
        </w:rPr>
        <w:t xml:space="preserve"> the</w:t>
      </w:r>
      <w:r w:rsidR="00343DCE">
        <w:rPr>
          <w:rFonts w:cs="Segoe UI"/>
        </w:rPr>
        <w:t xml:space="preserve"> </w:t>
      </w:r>
      <w:r w:rsidR="009B579E">
        <w:rPr>
          <w:rFonts w:cs="Segoe UI"/>
        </w:rPr>
        <w:t>government</w:t>
      </w:r>
      <w:r w:rsidRPr="00D801E4">
        <w:rPr>
          <w:rFonts w:cs="Segoe UI"/>
        </w:rPr>
        <w:t xml:space="preserve">, stakeholder groups and the general public. </w:t>
      </w:r>
      <w:r>
        <w:rPr>
          <w:rFonts w:cs="Segoe UI"/>
        </w:rPr>
        <w:t xml:space="preserve">It is widely recognised that </w:t>
      </w:r>
      <w:r w:rsidRPr="00D801E4">
        <w:rPr>
          <w:rFonts w:cs="Segoe UI"/>
        </w:rPr>
        <w:t xml:space="preserve">dredging activities need to be carefully managed </w:t>
      </w:r>
      <w:r>
        <w:rPr>
          <w:rFonts w:cs="Segoe UI"/>
        </w:rPr>
        <w:t xml:space="preserve">as they </w:t>
      </w:r>
      <w:r w:rsidRPr="00D801E4">
        <w:rPr>
          <w:rFonts w:cs="Segoe UI"/>
        </w:rPr>
        <w:t xml:space="preserve">may impact areas of conservation value through degradation of water quality, changes to the hydrodynamic regime, smothering of benthic </w:t>
      </w:r>
      <w:r w:rsidR="001C54EA">
        <w:rPr>
          <w:rFonts w:cs="Segoe UI"/>
        </w:rPr>
        <w:t>biota</w:t>
      </w:r>
      <w:r w:rsidRPr="00D801E4">
        <w:rPr>
          <w:rFonts w:cs="Segoe UI"/>
        </w:rPr>
        <w:t xml:space="preserve">, translocation of species and removal of habitat. Management measures </w:t>
      </w:r>
      <w:r w:rsidR="00F55F7D">
        <w:rPr>
          <w:rFonts w:cs="Segoe UI"/>
        </w:rPr>
        <w:t xml:space="preserve">to </w:t>
      </w:r>
      <w:r w:rsidR="00995BB7">
        <w:rPr>
          <w:rFonts w:cs="Segoe UI"/>
        </w:rPr>
        <w:t>reduce</w:t>
      </w:r>
      <w:r w:rsidR="00F55F7D">
        <w:rPr>
          <w:rFonts w:cs="Segoe UI"/>
        </w:rPr>
        <w:t xml:space="preserve"> these impacts </w:t>
      </w:r>
      <w:r w:rsidRPr="00D801E4">
        <w:rPr>
          <w:rFonts w:cs="Segoe UI"/>
        </w:rPr>
        <w:t>includ</w:t>
      </w:r>
      <w:r>
        <w:rPr>
          <w:rFonts w:cs="Segoe UI"/>
        </w:rPr>
        <w:t>e</w:t>
      </w:r>
      <w:r w:rsidRPr="00D801E4">
        <w:rPr>
          <w:rFonts w:cs="Segoe UI"/>
        </w:rPr>
        <w:t xml:space="preserve"> planning, environmental impact assessment, avoidance, </w:t>
      </w:r>
      <w:proofErr w:type="gramStart"/>
      <w:r w:rsidRPr="00D801E4">
        <w:rPr>
          <w:rFonts w:cs="Segoe UI"/>
        </w:rPr>
        <w:t>minimisation and compensation</w:t>
      </w:r>
      <w:r>
        <w:rPr>
          <w:rFonts w:cs="Segoe UI"/>
        </w:rPr>
        <w:t xml:space="preserve"> measures</w:t>
      </w:r>
      <w:r>
        <w:rPr>
          <w:rFonts w:cs="Segoe UI"/>
        </w:rPr>
        <w:fldChar w:fldCharType="begin"/>
      </w:r>
      <w:r w:rsidR="00FF52F2">
        <w:rPr>
          <w:rFonts w:cs="Segoe UI"/>
        </w:rPr>
        <w:instrText>ADDIN RW.CITE{{22493 GreatBarrierReefMarineParkAuthority 2013}}</w:instrText>
      </w:r>
      <w:r>
        <w:rPr>
          <w:rFonts w:cs="Segoe UI"/>
        </w:rPr>
        <w:fldChar w:fldCharType="separate"/>
      </w:r>
      <w:r w:rsidR="00FF52F2" w:rsidRPr="00FF52F2">
        <w:rPr>
          <w:rFonts w:eastAsia="Times New Roman" w:cs="Segoe UI"/>
          <w:vertAlign w:val="superscript"/>
        </w:rPr>
        <w:t>6</w:t>
      </w:r>
      <w:proofErr w:type="gramEnd"/>
      <w:r>
        <w:rPr>
          <w:rFonts w:cs="Segoe UI"/>
        </w:rPr>
        <w:fldChar w:fldCharType="end"/>
      </w:r>
      <w:r>
        <w:t>.</w:t>
      </w:r>
    </w:p>
    <w:p w14:paraId="791E0CA5" w14:textId="487EEA77" w:rsidR="003B42A9" w:rsidRDefault="003B42A9" w:rsidP="00A73B4D">
      <w:r>
        <w:t>The recently released Queensland Ports Strategy</w:t>
      </w:r>
      <w:r>
        <w:fldChar w:fldCharType="begin"/>
      </w:r>
      <w:r w:rsidR="00FF52F2">
        <w:instrText>ADDIN RW.CITE{{23217 DepartmentofStateDevelopment,InfrastructureandPlanning 2014}}</w:instrText>
      </w:r>
      <w:r>
        <w:fldChar w:fldCharType="separate"/>
      </w:r>
      <w:r w:rsidR="00FF52F2" w:rsidRPr="00FF52F2">
        <w:rPr>
          <w:rFonts w:eastAsia="Times New Roman" w:cs="Segoe UI"/>
          <w:vertAlign w:val="superscript"/>
        </w:rPr>
        <w:t>7</w:t>
      </w:r>
      <w:r>
        <w:fldChar w:fldCharType="end"/>
      </w:r>
      <w:r>
        <w:t xml:space="preserve"> </w:t>
      </w:r>
      <w:r w:rsidRPr="001875EF">
        <w:t>p</w:t>
      </w:r>
      <w:r>
        <w:t xml:space="preserve">rescribes four ports in the </w:t>
      </w:r>
      <w:r w:rsidR="00EA1F95">
        <w:t>World Heritage Area</w:t>
      </w:r>
      <w:r>
        <w:t xml:space="preserve"> (Abbot Point, Gladstone, Hay Point and Mackay, and Townsville) as </w:t>
      </w:r>
      <w:r w:rsidRPr="001875EF">
        <w:t>Priority Port Development Areas (PPDAs)</w:t>
      </w:r>
      <w:r>
        <w:t xml:space="preserve"> and states </w:t>
      </w:r>
      <w:r w:rsidRPr="001875EF">
        <w:t>that</w:t>
      </w:r>
      <w:r>
        <w:t xml:space="preserve"> “the Queensland Government will prohibit dredging for the development of new, or the expansion of existing port facilities outside PPDAs, for the next ten years.” </w:t>
      </w:r>
      <w:r w:rsidR="00CF6606">
        <w:t>Figure 2</w:t>
      </w:r>
      <w:r>
        <w:t xml:space="preserve"> shows the current main ports in the </w:t>
      </w:r>
      <w:r w:rsidR="00EA1F95">
        <w:t>World Heritage Area</w:t>
      </w:r>
      <w:r>
        <w:t xml:space="preserve"> </w:t>
      </w:r>
      <w:r w:rsidR="00175059">
        <w:t>and detailed maps of each port area are provided in A</w:t>
      </w:r>
      <w:r>
        <w:t xml:space="preserve">ppendix </w:t>
      </w:r>
      <w:r w:rsidR="00314662">
        <w:t>C</w:t>
      </w:r>
      <w:r>
        <w:t>.</w:t>
      </w:r>
    </w:p>
    <w:p w14:paraId="2EF98239" w14:textId="77777777" w:rsidR="000E1275" w:rsidRDefault="000E1275" w:rsidP="000E1275">
      <w:r>
        <w:t xml:space="preserve">In the World Heritage Area dredging and the </w:t>
      </w:r>
      <w:r w:rsidRPr="006B1AFB">
        <w:t xml:space="preserve">disposal of dredge material in the </w:t>
      </w:r>
      <w:r>
        <w:t>marine environment</w:t>
      </w:r>
      <w:r w:rsidRPr="006B1AFB">
        <w:t xml:space="preserve"> is </w:t>
      </w:r>
      <w:r>
        <w:t>only permitted after</w:t>
      </w:r>
      <w:r w:rsidRPr="006B1AFB">
        <w:t xml:space="preserve"> comprehensive environmental assessment and </w:t>
      </w:r>
      <w:r>
        <w:t>approval under Queensland and Commonwealth legislation</w:t>
      </w:r>
      <w:r w:rsidRPr="00DB2F01">
        <w:rPr>
          <w:shd w:val="clear" w:color="auto" w:fill="DBE5F1" w:themeFill="accent1" w:themeFillTint="33"/>
        </w:rPr>
        <w:t xml:space="preserve"> (which, as of March 2015, are undergoing significant changes, as noted above).</w:t>
      </w:r>
      <w:r>
        <w:t xml:space="preserve"> Under the Commonwealth, this includes </w:t>
      </w:r>
      <w:r w:rsidRPr="006B1AFB">
        <w:t xml:space="preserve">the </w:t>
      </w:r>
      <w:r w:rsidRPr="004C1780">
        <w:rPr>
          <w:i/>
        </w:rPr>
        <w:t>Environment Protection and Biodiversity Conservation Act 1999</w:t>
      </w:r>
      <w:r>
        <w:t xml:space="preserve"> </w:t>
      </w:r>
      <w:r w:rsidRPr="006B1AFB">
        <w:t xml:space="preserve">and the </w:t>
      </w:r>
      <w:r w:rsidRPr="006B1AFB">
        <w:rPr>
          <w:i/>
          <w:iCs/>
        </w:rPr>
        <w:t>Environment Protection (Sea Dumping) Act 1981</w:t>
      </w:r>
      <w:r>
        <w:t xml:space="preserve">, and, within the Great Barrier Reef Marine Park, the </w:t>
      </w:r>
      <w:r>
        <w:rPr>
          <w:i/>
        </w:rPr>
        <w:t>Great Barrier Reef Marine Park Act 1975</w:t>
      </w:r>
      <w:r>
        <w:t>. Dredging and disposal are also subject to a number of policies and guidelines to prevent or minimise environmental harm that may be caused by these activities (for more details see</w:t>
      </w:r>
      <w:r>
        <w:fldChar w:fldCharType="begin"/>
      </w:r>
      <w:r>
        <w:instrText>ADDIN RW.CITE{{22493 GreatBarrierReefMarineParkAuthority 2013; 18606 Foster,T. 2010}}</w:instrText>
      </w:r>
      <w:r>
        <w:fldChar w:fldCharType="separate"/>
      </w:r>
      <w:r w:rsidRPr="00FF52F2">
        <w:rPr>
          <w:rFonts w:eastAsia="Times New Roman" w:cs="Segoe UI"/>
          <w:vertAlign w:val="superscript"/>
        </w:rPr>
        <w:t>6,8</w:t>
      </w:r>
      <w:r>
        <w:fldChar w:fldCharType="end"/>
      </w:r>
      <w:r>
        <w:t xml:space="preserve">). In particular, dredging proposals require application of the internationally recognised </w:t>
      </w:r>
      <w:r w:rsidRPr="00F16DED">
        <w:rPr>
          <w:rFonts w:cs="Segoe UI"/>
          <w:lang w:val="en"/>
        </w:rPr>
        <w:t>National Assessment Guidelines for Dredging (NADG</w:t>
      </w:r>
      <w:proofErr w:type="gramStart"/>
      <w:r w:rsidRPr="00F16DED">
        <w:rPr>
          <w:rFonts w:cs="Segoe UI"/>
          <w:lang w:val="en"/>
        </w:rPr>
        <w:t>)</w:t>
      </w:r>
      <w:proofErr w:type="gramEnd"/>
      <w:r>
        <w:rPr>
          <w:rFonts w:cs="Segoe UI"/>
          <w:lang w:val="en"/>
        </w:rPr>
        <w:fldChar w:fldCharType="begin"/>
      </w:r>
      <w:r>
        <w:rPr>
          <w:rFonts w:cs="Segoe UI"/>
          <w:lang w:val="en"/>
        </w:rPr>
        <w:instrText>ADDIN RW.CITE{{17141 DepartmentoftheEnvironment,Water,HeritageandtheArts 2009}}</w:instrText>
      </w:r>
      <w:r>
        <w:rPr>
          <w:rFonts w:cs="Segoe UI"/>
          <w:lang w:val="en"/>
        </w:rPr>
        <w:fldChar w:fldCharType="separate"/>
      </w:r>
      <w:r w:rsidRPr="00FF52F2">
        <w:rPr>
          <w:rFonts w:cs="Segoe UI"/>
          <w:vertAlign w:val="superscript"/>
          <w:lang w:val="en"/>
        </w:rPr>
        <w:t>9</w:t>
      </w:r>
      <w:r>
        <w:rPr>
          <w:rFonts w:cs="Segoe UI"/>
          <w:lang w:val="en"/>
        </w:rPr>
        <w:fldChar w:fldCharType="end"/>
      </w:r>
      <w:r>
        <w:rPr>
          <w:rFonts w:cs="Segoe UI"/>
          <w:lang w:val="en"/>
        </w:rPr>
        <w:t>.</w:t>
      </w:r>
      <w:r>
        <w:t xml:space="preserve"> There are also engineering approaches that can be used to reduce release of fine sediments during dredging and disposal and to reduce the need for or provide alternatives to dredging</w:t>
      </w:r>
      <w:r>
        <w:fldChar w:fldCharType="begin"/>
      </w:r>
      <w:r>
        <w:instrText>ADDIN RW.CITE{{21165 Bray,R.N. 2008}}</w:instrText>
      </w:r>
      <w:r>
        <w:fldChar w:fldCharType="separate"/>
      </w:r>
      <w:r w:rsidRPr="00FF52F2">
        <w:rPr>
          <w:rFonts w:cs="Segoe UI"/>
          <w:vertAlign w:val="superscript"/>
        </w:rPr>
        <w:t>10</w:t>
      </w:r>
      <w:r>
        <w:fldChar w:fldCharType="end"/>
      </w:r>
      <w:r>
        <w:t>.</w:t>
      </w:r>
    </w:p>
    <w:p w14:paraId="350599E7" w14:textId="77777777" w:rsidR="000E1275" w:rsidRDefault="000E1275" w:rsidP="000E1275"/>
    <w:p w14:paraId="5BC4ABBF" w14:textId="7C380D86" w:rsidR="00BD5827" w:rsidRDefault="00CE266E" w:rsidP="00A5733C">
      <w:pPr>
        <w:keepNext/>
        <w:jc w:val="center"/>
        <w:rPr>
          <w:noProof/>
          <w:lang w:eastAsia="en-AU"/>
        </w:rPr>
      </w:pPr>
      <w:r>
        <w:rPr>
          <w:noProof/>
          <w:lang w:eastAsia="en-AU"/>
        </w:rPr>
        <w:drawing>
          <wp:inline distT="0" distB="0" distL="0" distR="0" wp14:anchorId="4CAD1253" wp14:editId="7A48ADCE">
            <wp:extent cx="4052162" cy="5086350"/>
            <wp:effectExtent l="0" t="0" r="5715" b="0"/>
            <wp:docPr id="56" name="Picture 56" descr="Map showing 12 ports in or adjacent to the World Heritage Area. The ports with the biggest total throughput in 2011 and 12 were Gladstone and Hay Point. The next biggest were Townsville and Abbot Point." title="Figure 2: Existing ports in and adjacent to the Great Barrier Reef World Heritage Are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brmpa.gov.au\SHARES\Dredge_Synthesis\Report\Report - proofread\New diagrams and maps\140510m_TotalThroughputOfPorts(MillionTonnes).jpg"/>
                    <pic:cNvPicPr>
                      <a:picLocks noChangeAspect="1" noChangeArrowheads="1"/>
                    </pic:cNvPicPr>
                  </pic:nvPicPr>
                  <pic:blipFill>
                    <a:blip r:embed="rId16" cstate="print">
                      <a:extLst>
                        <a:ext uri="{28A0092B-C50C-407E-A947-70E740481C1C}">
                          <a14:useLocalDpi xmlns:a14="http://schemas.microsoft.com/office/drawing/2010/main"/>
                        </a:ext>
                      </a:extLst>
                    </a:blip>
                    <a:srcRect/>
                    <a:stretch>
                      <a:fillRect/>
                    </a:stretch>
                  </pic:blipFill>
                  <pic:spPr bwMode="auto">
                    <a:xfrm>
                      <a:off x="0" y="0"/>
                      <a:ext cx="4057561" cy="5093127"/>
                    </a:xfrm>
                    <a:prstGeom prst="rect">
                      <a:avLst/>
                    </a:prstGeom>
                    <a:noFill/>
                    <a:ln>
                      <a:noFill/>
                    </a:ln>
                  </pic:spPr>
                </pic:pic>
              </a:graphicData>
            </a:graphic>
          </wp:inline>
        </w:drawing>
      </w:r>
    </w:p>
    <w:p w14:paraId="33622BC5" w14:textId="1DFDDA30" w:rsidR="008175B0" w:rsidRPr="00E14448" w:rsidRDefault="008175B0" w:rsidP="008175B0">
      <w:pPr>
        <w:pStyle w:val="Caption"/>
        <w:rPr>
          <w:b/>
        </w:rPr>
      </w:pPr>
      <w:bookmarkStart w:id="11" w:name="_Ref397627064"/>
      <w:r w:rsidRPr="00E14448">
        <w:rPr>
          <w:b/>
        </w:rPr>
        <w:t>Figure</w:t>
      </w:r>
      <w:bookmarkEnd w:id="11"/>
      <w:r w:rsidR="004D4B15">
        <w:rPr>
          <w:b/>
        </w:rPr>
        <w:t xml:space="preserve"> 2</w:t>
      </w:r>
      <w:r w:rsidRPr="00E14448">
        <w:rPr>
          <w:b/>
        </w:rPr>
        <w:t>: Existing ports</w:t>
      </w:r>
      <w:r w:rsidR="00FA30D8" w:rsidRPr="00E14448">
        <w:rPr>
          <w:b/>
        </w:rPr>
        <w:t xml:space="preserve"> </w:t>
      </w:r>
      <w:r w:rsidRPr="00E14448">
        <w:rPr>
          <w:b/>
        </w:rPr>
        <w:t xml:space="preserve">in </w:t>
      </w:r>
      <w:r w:rsidR="00E14448">
        <w:rPr>
          <w:b/>
        </w:rPr>
        <w:t xml:space="preserve">and adjacent to </w:t>
      </w:r>
      <w:r w:rsidRPr="00E14448">
        <w:rPr>
          <w:b/>
        </w:rPr>
        <w:t>the G</w:t>
      </w:r>
      <w:r w:rsidR="00E14448">
        <w:rPr>
          <w:b/>
        </w:rPr>
        <w:t>reat Barrier Reef World Heritage Area</w:t>
      </w:r>
    </w:p>
    <w:p w14:paraId="6EB1BF92" w14:textId="77777777" w:rsidR="000E1275" w:rsidRDefault="000E1275">
      <w:pPr>
        <w:spacing w:before="0" w:after="200"/>
        <w:rPr>
          <w:rFonts w:eastAsiaTheme="majorEastAsia" w:cstheme="majorBidi"/>
          <w:b/>
          <w:bCs/>
          <w:color w:val="4F81BD" w:themeColor="accent1"/>
        </w:rPr>
      </w:pPr>
      <w:bookmarkStart w:id="12" w:name="_Toc409673982"/>
      <w:bookmarkStart w:id="13" w:name="_Toc410826572"/>
      <w:r>
        <w:br w:type="page"/>
      </w:r>
    </w:p>
    <w:p w14:paraId="5835EEF8" w14:textId="32EDFA8D" w:rsidR="008A1A1F" w:rsidRDefault="00F15424" w:rsidP="007C4CFB">
      <w:pPr>
        <w:pStyle w:val="Heading30"/>
        <w:numPr>
          <w:ilvl w:val="0"/>
          <w:numId w:val="0"/>
        </w:numPr>
        <w:ind w:left="-76"/>
      </w:pPr>
      <w:r>
        <w:t xml:space="preserve">Expert </w:t>
      </w:r>
      <w:r w:rsidR="00EA1F95">
        <w:t>P</w:t>
      </w:r>
      <w:r>
        <w:t>anel</w:t>
      </w:r>
      <w:r w:rsidR="008A1A1F">
        <w:t xml:space="preserve"> process and report</w:t>
      </w:r>
      <w:bookmarkEnd w:id="12"/>
      <w:bookmarkEnd w:id="13"/>
    </w:p>
    <w:p w14:paraId="281D8819" w14:textId="68780E7F" w:rsidR="004D2A59" w:rsidRDefault="008A1A1F" w:rsidP="008A1A1F">
      <w:r w:rsidRPr="00DB4025">
        <w:t>The dredge synthesis project is a joint initiative between the Great Barrier Reef Marine Park Authority</w:t>
      </w:r>
      <w:r w:rsidR="002B08CD">
        <w:t xml:space="preserve"> (GBRMPA)</w:t>
      </w:r>
      <w:r w:rsidRPr="00DB4025">
        <w:t xml:space="preserve"> and the Australian Institute of Marine Science (AIMS).</w:t>
      </w:r>
      <w:r>
        <w:t xml:space="preserve"> The process involved convening an </w:t>
      </w:r>
      <w:r w:rsidR="00EA1F95">
        <w:t>E</w:t>
      </w:r>
      <w:r w:rsidR="00F15424">
        <w:t xml:space="preserve">xpert </w:t>
      </w:r>
      <w:r w:rsidR="00EA1F95">
        <w:t>P</w:t>
      </w:r>
      <w:r w:rsidR="00F15424">
        <w:t>anel</w:t>
      </w:r>
      <w:r w:rsidRPr="00DB4025">
        <w:t xml:space="preserve"> to develop and publish th</w:t>
      </w:r>
      <w:r>
        <w:t>is</w:t>
      </w:r>
      <w:r w:rsidRPr="00DB4025">
        <w:t xml:space="preserve"> synthesis statement</w:t>
      </w:r>
      <w:r>
        <w:t>. K</w:t>
      </w:r>
      <w:r w:rsidRPr="00DB4025">
        <w:t xml:space="preserve">ey experts </w:t>
      </w:r>
      <w:r>
        <w:t>were</w:t>
      </w:r>
      <w:r w:rsidRPr="00DB4025">
        <w:t xml:space="preserve"> invited to participate, with the aim of bringing together a broad range and diversity of skil</w:t>
      </w:r>
      <w:r>
        <w:t xml:space="preserve">ls, experience and perspectives (further detail on the process </w:t>
      </w:r>
      <w:r w:rsidR="00FA30D8">
        <w:t xml:space="preserve">is </w:t>
      </w:r>
      <w:r>
        <w:t xml:space="preserve">provided in </w:t>
      </w:r>
      <w:r w:rsidRPr="00DB4025">
        <w:t>Appendix A</w:t>
      </w:r>
      <w:r>
        <w:t>; see Acknowledgements for contributing organisations)</w:t>
      </w:r>
      <w:r w:rsidRPr="00DB4025">
        <w:t>.</w:t>
      </w:r>
    </w:p>
    <w:p w14:paraId="0FFADF0F" w14:textId="25CDACF5" w:rsidR="003B42A9" w:rsidRDefault="003B42A9" w:rsidP="003B42A9">
      <w:r>
        <w:t>This report synthesises information and knowledge of the actual and potential pressures posed by dredging and sediment disposal on the physical, chemical and biological environment</w:t>
      </w:r>
      <w:r w:rsidRPr="00DB4025">
        <w:t xml:space="preserve"> </w:t>
      </w:r>
      <w:r>
        <w:t xml:space="preserve">of the </w:t>
      </w:r>
      <w:r w:rsidR="006D0D07">
        <w:t>Great Barrier Reef</w:t>
      </w:r>
      <w:r>
        <w:t xml:space="preserve">. </w:t>
      </w:r>
      <w:r w:rsidR="00FA30D8">
        <w:t xml:space="preserve">It </w:t>
      </w:r>
      <w:r>
        <w:t>focus</w:t>
      </w:r>
      <w:r w:rsidR="008A1A1F">
        <w:t>es</w:t>
      </w:r>
      <w:r>
        <w:t xml:space="preserve"> on coral reefs, seagrass meadows, </w:t>
      </w:r>
      <w:r w:rsidR="007B0C75">
        <w:t>inter</w:t>
      </w:r>
      <w:r w:rsidR="008D1589">
        <w:t>-</w:t>
      </w:r>
      <w:proofErr w:type="spellStart"/>
      <w:r w:rsidR="007B0C75">
        <w:t>reefal</w:t>
      </w:r>
      <w:proofErr w:type="spellEnd"/>
      <w:r>
        <w:t>, soft-bottom and pelagic habitats, fish, marine megafauna and other threatened species</w:t>
      </w:r>
      <w:r w:rsidRPr="00DB4025">
        <w:t>.</w:t>
      </w:r>
      <w:r>
        <w:t xml:space="preserve"> Where the information was sparse, the report also draws on information from outside the </w:t>
      </w:r>
      <w:r w:rsidR="006D0D07">
        <w:t>Great Barrier Reefs</w:t>
      </w:r>
      <w:r>
        <w:t>.</w:t>
      </w:r>
    </w:p>
    <w:p w14:paraId="264BE9DD" w14:textId="77777777" w:rsidR="004D2A59" w:rsidRDefault="00F8316A" w:rsidP="00F8316A">
      <w:r>
        <w:t>The purpose</w:t>
      </w:r>
      <w:r w:rsidR="008175B0">
        <w:t xml:space="preserve"> of this</w:t>
      </w:r>
      <w:r>
        <w:t xml:space="preserve"> project and</w:t>
      </w:r>
      <w:r w:rsidR="008175B0">
        <w:t xml:space="preserve"> report is</w:t>
      </w:r>
      <w:r w:rsidR="008175B0" w:rsidRPr="00DB4025">
        <w:t xml:space="preserve"> to provide </w:t>
      </w:r>
      <w:r>
        <w:t xml:space="preserve">an </w:t>
      </w:r>
      <w:r w:rsidR="008175B0" w:rsidRPr="00DB4025">
        <w:t xml:space="preserve">independent, objective </w:t>
      </w:r>
      <w:r w:rsidR="008175B0">
        <w:t>and</w:t>
      </w:r>
      <w:r w:rsidR="008175B0" w:rsidRPr="00DB4025">
        <w:t xml:space="preserve"> evidence</w:t>
      </w:r>
      <w:r>
        <w:t>-</w:t>
      </w:r>
      <w:r w:rsidR="008175B0" w:rsidRPr="00DB4025">
        <w:t>based</w:t>
      </w:r>
      <w:r>
        <w:t xml:space="preserve"> overview</w:t>
      </w:r>
      <w:r w:rsidR="008175B0" w:rsidRPr="00DB4025">
        <w:t xml:space="preserve"> of the </w:t>
      </w:r>
      <w:r w:rsidR="00FA30D8">
        <w:t xml:space="preserve">biophysical </w:t>
      </w:r>
      <w:r>
        <w:t>effects of dredging pressures, thereby</w:t>
      </w:r>
      <w:r w:rsidRPr="00F8316A">
        <w:t xml:space="preserve"> </w:t>
      </w:r>
      <w:r w:rsidRPr="00DB4025">
        <w:t>provid</w:t>
      </w:r>
      <w:r>
        <w:t>ing</w:t>
      </w:r>
      <w:r w:rsidRPr="00DB4025">
        <w:t xml:space="preserve"> a stronger foundation for </w:t>
      </w:r>
      <w:r>
        <w:t xml:space="preserve">further </w:t>
      </w:r>
      <w:r w:rsidRPr="00DB4025">
        <w:t xml:space="preserve">development of </w:t>
      </w:r>
      <w:r w:rsidR="00686534">
        <w:t>policy,</w:t>
      </w:r>
      <w:r w:rsidRPr="00DB4025">
        <w:t xml:space="preserve"> guidelines and assessment </w:t>
      </w:r>
      <w:r w:rsidR="00686534">
        <w:t>procedures</w:t>
      </w:r>
      <w:r w:rsidRPr="00DB4025">
        <w:t xml:space="preserve"> </w:t>
      </w:r>
      <w:r w:rsidR="00366209">
        <w:t>for</w:t>
      </w:r>
      <w:r w:rsidR="00523488">
        <w:t xml:space="preserve"> </w:t>
      </w:r>
      <w:r w:rsidRPr="00DB4025">
        <w:t>development</w:t>
      </w:r>
      <w:r w:rsidR="00366209">
        <w:t xml:space="preserve"> proposal</w:t>
      </w:r>
      <w:r w:rsidRPr="00DB4025">
        <w:t>s that involve dredging</w:t>
      </w:r>
      <w:r w:rsidR="008175B0" w:rsidRPr="00DB4025">
        <w:t>.</w:t>
      </w:r>
      <w:r>
        <w:t xml:space="preserve"> </w:t>
      </w:r>
      <w:r w:rsidR="008175B0" w:rsidRPr="00DB4025">
        <w:t xml:space="preserve">The </w:t>
      </w:r>
      <w:r w:rsidR="003B68E8">
        <w:t>report seeks to provide</w:t>
      </w:r>
      <w:r w:rsidR="008175B0" w:rsidRPr="00DB4025">
        <w:t xml:space="preserve"> improved understanding of the risks associated with dredging</w:t>
      </w:r>
      <w:r w:rsidR="003B68E8">
        <w:t>;</w:t>
      </w:r>
      <w:r w:rsidR="008175B0" w:rsidRPr="00DB4025">
        <w:t xml:space="preserve"> that is, what is known and not known about past and potential future biophysical impacts of dredging in the marine environ</w:t>
      </w:r>
      <w:r w:rsidR="008175B0">
        <w:t>ment of the Great Barrier Reef R</w:t>
      </w:r>
      <w:r w:rsidR="008175B0" w:rsidRPr="00DB4025">
        <w:t>egion. This understanding include</w:t>
      </w:r>
      <w:r w:rsidR="00175059">
        <w:t>s</w:t>
      </w:r>
      <w:r w:rsidR="008175B0" w:rsidRPr="00DB4025">
        <w:t xml:space="preserve"> identification of points of agreement and disagreement among technical experts.</w:t>
      </w:r>
    </w:p>
    <w:p w14:paraId="49578B97" w14:textId="520E1720" w:rsidR="004D2A59" w:rsidRDefault="008175B0" w:rsidP="00F8316A">
      <w:r w:rsidRPr="00DB4025">
        <w:t xml:space="preserve">The scope of this </w:t>
      </w:r>
      <w:r w:rsidR="0018032B">
        <w:t>s</w:t>
      </w:r>
      <w:r w:rsidRPr="00DB4025">
        <w:t xml:space="preserve">ynthesis </w:t>
      </w:r>
      <w:r>
        <w:t>is</w:t>
      </w:r>
      <w:r w:rsidRPr="00DB4025">
        <w:t xml:space="preserve"> limited to biophysical effects, and </w:t>
      </w:r>
      <w:r w:rsidR="00FA30D8">
        <w:t>does not address</w:t>
      </w:r>
      <w:r w:rsidRPr="00DB4025">
        <w:t xml:space="preserve"> social, economic, cultural or heritage aspects at this stage</w:t>
      </w:r>
      <w:r w:rsidR="00FA30D8">
        <w:t xml:space="preserve"> (but see final Next Steps section)</w:t>
      </w:r>
      <w:r w:rsidRPr="00DB4025">
        <w:t>.</w:t>
      </w:r>
      <w:r w:rsidR="00DB2F01">
        <w:t xml:space="preserve"> </w:t>
      </w:r>
      <w:r w:rsidR="00DB2F01" w:rsidRPr="00DB2F01">
        <w:rPr>
          <w:shd w:val="clear" w:color="auto" w:fill="DBE5F1" w:themeFill="accent1" w:themeFillTint="33"/>
        </w:rPr>
        <w:t xml:space="preserve">Aside from the </w:t>
      </w:r>
      <w:r w:rsidR="00DB2F01">
        <w:rPr>
          <w:shd w:val="clear" w:color="auto" w:fill="DBE5F1" w:themeFill="accent1" w:themeFillTint="33"/>
        </w:rPr>
        <w:t xml:space="preserve">(March 2015) </w:t>
      </w:r>
      <w:r w:rsidR="00DB2F01" w:rsidRPr="00DB2F01">
        <w:rPr>
          <w:shd w:val="clear" w:color="auto" w:fill="DBE5F1" w:themeFill="accent1" w:themeFillTint="33"/>
        </w:rPr>
        <w:t>updated analyses of projected dredge amounts noted above (Fig. 1), the Report reflect</w:t>
      </w:r>
      <w:r w:rsidR="005F3987">
        <w:rPr>
          <w:shd w:val="clear" w:color="auto" w:fill="DBE5F1" w:themeFill="accent1" w:themeFillTint="33"/>
        </w:rPr>
        <w:t>s</w:t>
      </w:r>
      <w:r w:rsidR="00DB2F01" w:rsidRPr="00DB2F01">
        <w:rPr>
          <w:shd w:val="clear" w:color="auto" w:fill="DBE5F1" w:themeFill="accent1" w:themeFillTint="33"/>
        </w:rPr>
        <w:t xml:space="preserve"> available information as of August 2014.</w:t>
      </w:r>
    </w:p>
    <w:p w14:paraId="3E93048F" w14:textId="7CFD11E8" w:rsidR="00D01EE8" w:rsidRDefault="008175B0" w:rsidP="00A73B4D">
      <w:pPr>
        <w:rPr>
          <w:rFonts w:ascii="Arial" w:hAnsi="Arial" w:cs="Arial"/>
          <w:noProof/>
          <w:sz w:val="24"/>
          <w:szCs w:val="24"/>
          <w:lang w:eastAsia="en-AU"/>
        </w:rPr>
      </w:pPr>
      <w:r>
        <w:t>The approach and terminology</w:t>
      </w:r>
      <w:r w:rsidR="001A1068">
        <w:rPr>
          <w:rStyle w:val="FootnoteReference"/>
        </w:rPr>
        <w:footnoteReference w:id="3"/>
      </w:r>
      <w:r>
        <w:t xml:space="preserve"> </w:t>
      </w:r>
      <w:r w:rsidR="00686534">
        <w:t xml:space="preserve">used in this </w:t>
      </w:r>
      <w:r w:rsidR="0018032B">
        <w:t>s</w:t>
      </w:r>
      <w:r w:rsidR="00686534">
        <w:t xml:space="preserve">ynthesis </w:t>
      </w:r>
      <w:r w:rsidR="0018032B">
        <w:t>r</w:t>
      </w:r>
      <w:r w:rsidR="00686534">
        <w:t xml:space="preserve">eport </w:t>
      </w:r>
      <w:r>
        <w:t>are consistent with those of the Great Barrier Reef Outlook Report</w:t>
      </w:r>
      <w:r w:rsidR="00522DCA">
        <w:t xml:space="preserve"> 2014</w:t>
      </w:r>
      <w:r>
        <w:fldChar w:fldCharType="begin"/>
      </w:r>
      <w:r w:rsidR="00FF52F2">
        <w:instrText>ADDIN RW.CITE{{23342 GreatBarrierReefMarineParkAuthority 2014}}</w:instrText>
      </w:r>
      <w:r>
        <w:fldChar w:fldCharType="separate"/>
      </w:r>
      <w:r w:rsidR="00FF52F2" w:rsidRPr="00FF52F2">
        <w:rPr>
          <w:rFonts w:eastAsia="Times New Roman" w:cs="Segoe UI"/>
          <w:vertAlign w:val="superscript"/>
        </w:rPr>
        <w:t>2</w:t>
      </w:r>
      <w:r>
        <w:fldChar w:fldCharType="end"/>
      </w:r>
      <w:r>
        <w:t xml:space="preserve"> and the Great Barrier Reef </w:t>
      </w:r>
      <w:r w:rsidR="00522DCA">
        <w:t xml:space="preserve">Region Strategic Assessment </w:t>
      </w:r>
      <w:r>
        <w:fldChar w:fldCharType="begin"/>
      </w:r>
      <w:r w:rsidR="00FF52F2">
        <w:instrText>ADDIN RW.CITE{{20552 GreatBarrierReefMarineParkAuthority 2013}}</w:instrText>
      </w:r>
      <w:r>
        <w:fldChar w:fldCharType="separate"/>
      </w:r>
      <w:r w:rsidR="00FF52F2" w:rsidRPr="00FF52F2">
        <w:rPr>
          <w:rFonts w:eastAsia="Times New Roman" w:cs="Segoe UI"/>
          <w:vertAlign w:val="superscript"/>
        </w:rPr>
        <w:t>11</w:t>
      </w:r>
      <w:r>
        <w:fldChar w:fldCharType="end"/>
      </w:r>
      <w:r>
        <w:t>, drawing on the frameworks of</w:t>
      </w:r>
      <w:r w:rsidR="006D75FA">
        <w:t xml:space="preserve"> the</w:t>
      </w:r>
      <w:r w:rsidRPr="00A423DE">
        <w:rPr>
          <w:i/>
        </w:rPr>
        <w:t xml:space="preserve"> Vulnerability Assessment</w:t>
      </w:r>
      <w:r>
        <w:fldChar w:fldCharType="begin"/>
      </w:r>
      <w:r w:rsidR="00FF52F2">
        <w:instrText>ADDIN RW.CITE{{10616 Preston,B.L. 2009}}</w:instrText>
      </w:r>
      <w:r>
        <w:fldChar w:fldCharType="separate"/>
      </w:r>
      <w:r w:rsidR="00FF52F2" w:rsidRPr="00FF52F2">
        <w:rPr>
          <w:rFonts w:eastAsia="Times New Roman" w:cs="Segoe UI"/>
          <w:vertAlign w:val="superscript"/>
        </w:rPr>
        <w:t>12</w:t>
      </w:r>
      <w:r>
        <w:fldChar w:fldCharType="end"/>
      </w:r>
      <w:r>
        <w:t xml:space="preserve"> approach (</w:t>
      </w:r>
      <w:r w:rsidR="00CF6606">
        <w:t>Figure 3</w:t>
      </w:r>
      <w:r>
        <w:t xml:space="preserve">) and the </w:t>
      </w:r>
      <w:r w:rsidR="0018032B">
        <w:t>DPSIR</w:t>
      </w:r>
      <w:r>
        <w:t xml:space="preserve"> framework</w:t>
      </w:r>
      <w:r>
        <w:fldChar w:fldCharType="begin"/>
      </w:r>
      <w:r w:rsidR="00FF52F2">
        <w:instrText>ADDIN RW.CITE{{18975 StateoftheEnvironment2011Committee [No Information]}}</w:instrText>
      </w:r>
      <w:r>
        <w:fldChar w:fldCharType="separate"/>
      </w:r>
      <w:r w:rsidR="00FF52F2" w:rsidRPr="00FF52F2">
        <w:rPr>
          <w:rFonts w:eastAsia="Times New Roman" w:cs="Segoe UI"/>
          <w:vertAlign w:val="superscript"/>
        </w:rPr>
        <w:t>13</w:t>
      </w:r>
      <w:r>
        <w:fldChar w:fldCharType="end"/>
      </w:r>
      <w:r w:rsidRPr="00A423DE">
        <w:t xml:space="preserve"> </w:t>
      </w:r>
      <w:r>
        <w:t xml:space="preserve">of </w:t>
      </w:r>
      <w:r w:rsidRPr="00A423DE">
        <w:rPr>
          <w:i/>
        </w:rPr>
        <w:t>Drivers</w:t>
      </w:r>
      <w:r>
        <w:t xml:space="preserve"> (dredging and disposal activities), </w:t>
      </w:r>
      <w:r w:rsidRPr="00A423DE">
        <w:rPr>
          <w:i/>
        </w:rPr>
        <w:t>Pressures</w:t>
      </w:r>
      <w:r>
        <w:t xml:space="preserve"> (Section 1</w:t>
      </w:r>
      <w:r w:rsidR="00366209">
        <w:t xml:space="preserve"> of this report</w:t>
      </w:r>
      <w:r>
        <w:t xml:space="preserve">), </w:t>
      </w:r>
      <w:r w:rsidRPr="00A423DE">
        <w:rPr>
          <w:i/>
        </w:rPr>
        <w:t>State</w:t>
      </w:r>
      <w:r>
        <w:t xml:space="preserve"> and </w:t>
      </w:r>
      <w:r w:rsidRPr="00A423DE">
        <w:rPr>
          <w:i/>
        </w:rPr>
        <w:t>Impact</w:t>
      </w:r>
      <w:r>
        <w:t xml:space="preserve"> (Section 2</w:t>
      </w:r>
      <w:r w:rsidR="00366209">
        <w:t xml:space="preserve"> of this report</w:t>
      </w:r>
      <w:r>
        <w:t xml:space="preserve">) and management </w:t>
      </w:r>
      <w:r w:rsidRPr="00A423DE">
        <w:rPr>
          <w:i/>
        </w:rPr>
        <w:t>Response</w:t>
      </w:r>
      <w:r>
        <w:t xml:space="preserve"> (out of scope for this project). Although a comprehensive vulnerability assessment is beyond the scope of this report, it does aim to provide the foundations for such assessment. Specifically, Section 1</w:t>
      </w:r>
      <w:r w:rsidR="00366209">
        <w:t xml:space="preserve"> of the report</w:t>
      </w:r>
      <w:r>
        <w:t xml:space="preserve"> outlines general aspects of </w:t>
      </w:r>
      <w:r>
        <w:rPr>
          <w:i/>
        </w:rPr>
        <w:t>exposure</w:t>
      </w:r>
      <w:r>
        <w:t xml:space="preserve"> to dredging related pressures, and Section 2 considers the exposure for specific habitats and biodiversity values, along with their sensitivity and adaptive capacity.</w:t>
      </w:r>
      <w:r w:rsidR="00D01EE8" w:rsidRPr="00D01EE8">
        <w:rPr>
          <w:rFonts w:ascii="Arial" w:hAnsi="Arial" w:cs="Arial"/>
          <w:noProof/>
          <w:sz w:val="24"/>
          <w:szCs w:val="24"/>
          <w:lang w:eastAsia="en-AU"/>
        </w:rPr>
        <w:t xml:space="preserve"> </w:t>
      </w:r>
    </w:p>
    <w:p w14:paraId="2922C096" w14:textId="77777777" w:rsidR="00D01EE8" w:rsidRDefault="00D01EE8" w:rsidP="001B641C">
      <w:pPr>
        <w:spacing w:before="0"/>
        <w:rPr>
          <w:rFonts w:ascii="Arial" w:hAnsi="Arial" w:cs="Arial"/>
          <w:noProof/>
          <w:sz w:val="24"/>
          <w:szCs w:val="24"/>
          <w:lang w:eastAsia="en-AU"/>
        </w:rPr>
      </w:pPr>
    </w:p>
    <w:p w14:paraId="3542FDC7" w14:textId="77777777" w:rsidR="004D2A59" w:rsidRDefault="00D01EE8" w:rsidP="00A73B4D">
      <w:r>
        <w:rPr>
          <w:rFonts w:ascii="Arial" w:hAnsi="Arial" w:cs="Arial"/>
          <w:noProof/>
          <w:sz w:val="24"/>
          <w:szCs w:val="24"/>
          <w:lang w:eastAsia="en-AU"/>
        </w:rPr>
        <w:drawing>
          <wp:inline distT="0" distB="0" distL="0" distR="0" wp14:anchorId="7BD60E03" wp14:editId="06A4B79F">
            <wp:extent cx="2884805" cy="1478915"/>
            <wp:effectExtent l="0" t="0" r="0" b="6985"/>
            <wp:docPr id="7" name="Picture 7" descr="The figure shows components of vulnerability assessments.The components are exposure, sensitivity, potential impact and adaptive capacity. These determine vulnerability." title="Figure 3: Components of vulnerability assess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ul Assessment figure.JPG"/>
                    <pic:cNvPicPr>
                      <a:picLocks noChangeAspect="1" noChangeArrowheads="1"/>
                    </pic:cNvPicPr>
                  </pic:nvPicPr>
                  <pic:blipFill>
                    <a:blip r:embed="rId17">
                      <a:extLst>
                        <a:ext uri="{28A0092B-C50C-407E-A947-70E740481C1C}">
                          <a14:useLocalDpi xmlns:a14="http://schemas.microsoft.com/office/drawing/2010/main"/>
                        </a:ext>
                      </a:extLst>
                    </a:blip>
                    <a:srcRect/>
                    <a:stretch>
                      <a:fillRect/>
                    </a:stretch>
                  </pic:blipFill>
                  <pic:spPr bwMode="auto">
                    <a:xfrm>
                      <a:off x="0" y="0"/>
                      <a:ext cx="2884805" cy="1478915"/>
                    </a:xfrm>
                    <a:prstGeom prst="rect">
                      <a:avLst/>
                    </a:prstGeom>
                    <a:noFill/>
                    <a:ln w="19050" cmpd="sng">
                      <a:noFill/>
                      <a:miter lim="800000"/>
                      <a:headEnd/>
                      <a:tailEnd/>
                    </a:ln>
                    <a:effectLst/>
                  </pic:spPr>
                </pic:pic>
              </a:graphicData>
            </a:graphic>
          </wp:inline>
        </w:drawing>
      </w:r>
      <w:r>
        <w:rPr>
          <w:noProof/>
          <w:lang w:eastAsia="en-AU"/>
        </w:rPr>
        <mc:AlternateContent>
          <mc:Choice Requires="wps">
            <w:drawing>
              <wp:inline distT="0" distB="0" distL="0" distR="0" wp14:anchorId="203AD909" wp14:editId="0CA50125">
                <wp:extent cx="4905375" cy="857250"/>
                <wp:effectExtent l="0" t="0" r="9525" b="0"/>
                <wp:docPr id="19" name="Text Box 19" descr="Figure 3: Components of vulnerability assessments. The exposure to a pressure (or cumulative pressures), combined with the sensitivity of a species or habitat to that pressure, indicates the potential impact, which may be modified by adaptive capacity to give the vulnerability of the species or habitat to the pressure/s." title="Figure 3:  text box to support chart - components of vulnerability assessments"/>
                <wp:cNvGraphicFramePr/>
                <a:graphic xmlns:a="http://schemas.openxmlformats.org/drawingml/2006/main">
                  <a:graphicData uri="http://schemas.microsoft.com/office/word/2010/wordprocessingShape">
                    <wps:wsp>
                      <wps:cNvSpPr txBox="1"/>
                      <wps:spPr>
                        <a:xfrm>
                          <a:off x="0" y="0"/>
                          <a:ext cx="4905375" cy="857250"/>
                        </a:xfrm>
                        <a:prstGeom prst="rect">
                          <a:avLst/>
                        </a:prstGeom>
                        <a:solidFill>
                          <a:prstClr val="white"/>
                        </a:solidFill>
                        <a:ln>
                          <a:noFill/>
                        </a:ln>
                        <a:effectLst/>
                      </wps:spPr>
                      <wps:txbx>
                        <w:txbxContent>
                          <w:p w14:paraId="7F8F654D" w14:textId="0A29A534" w:rsidR="00C0383B" w:rsidRPr="00F929D0" w:rsidRDefault="00C0383B" w:rsidP="00D01EE8">
                            <w:pPr>
                              <w:pStyle w:val="Caption"/>
                              <w:rPr>
                                <w:b/>
                              </w:rPr>
                            </w:pPr>
                            <w:bookmarkStart w:id="14" w:name="_Ref399423311"/>
                            <w:r w:rsidRPr="00E14448">
                              <w:rPr>
                                <w:b/>
                              </w:rPr>
                              <w:t>Figure</w:t>
                            </w:r>
                            <w:bookmarkEnd w:id="14"/>
                            <w:r>
                              <w:rPr>
                                <w:b/>
                              </w:rPr>
                              <w:t xml:space="preserve"> 3</w:t>
                            </w:r>
                            <w:r w:rsidRPr="00E14448">
                              <w:rPr>
                                <w:b/>
                              </w:rPr>
                              <w:t>: Components of vulnerability assessments</w:t>
                            </w:r>
                            <w:r w:rsidRPr="00E14448">
                              <w:rPr>
                                <w:b/>
                              </w:rPr>
                              <w:fldChar w:fldCharType="begin"/>
                            </w:r>
                            <w:r w:rsidRPr="00E14448">
                              <w:rPr>
                                <w:b/>
                              </w:rPr>
                              <w:instrText>ADDIN RW.CITE{{10616 Preston,B.L. 2009}}</w:instrText>
                            </w:r>
                            <w:r w:rsidRPr="00E14448">
                              <w:rPr>
                                <w:b/>
                              </w:rPr>
                              <w:fldChar w:fldCharType="separate"/>
                            </w:r>
                            <w:r w:rsidRPr="00E14448">
                              <w:rPr>
                                <w:rFonts w:eastAsia="Times New Roman" w:cs="Segoe UI"/>
                                <w:b/>
                                <w:vertAlign w:val="superscript"/>
                              </w:rPr>
                              <w:t>12</w:t>
                            </w:r>
                            <w:r w:rsidRPr="00E14448">
                              <w:rPr>
                                <w:b/>
                              </w:rPr>
                              <w:fldChar w:fldCharType="end"/>
                            </w:r>
                            <w:r w:rsidRPr="00E14448">
                              <w:rPr>
                                <w:b/>
                              </w:rPr>
                              <w:t xml:space="preserve">. </w:t>
                            </w:r>
                            <w:r>
                              <w:rPr>
                                <w:b/>
                              </w:rPr>
                              <w:br/>
                            </w:r>
                            <w:r>
                              <w:t xml:space="preserve">The </w:t>
                            </w:r>
                            <w:r w:rsidRPr="00A81C3C">
                              <w:rPr>
                                <w:i/>
                              </w:rPr>
                              <w:t>exposure</w:t>
                            </w:r>
                            <w:r>
                              <w:t xml:space="preserve"> to a pressure (or cumulative pressures), combined with the </w:t>
                            </w:r>
                            <w:r w:rsidRPr="00A81C3C">
                              <w:rPr>
                                <w:i/>
                              </w:rPr>
                              <w:t>sensitivity</w:t>
                            </w:r>
                            <w:r>
                              <w:t xml:space="preserve"> of a species or habitat to that pressure, indicates the </w:t>
                            </w:r>
                            <w:r w:rsidRPr="00A81C3C">
                              <w:rPr>
                                <w:i/>
                              </w:rPr>
                              <w:t>potential impact</w:t>
                            </w:r>
                            <w:r>
                              <w:t xml:space="preserve">, which may be modified by </w:t>
                            </w:r>
                            <w:r>
                              <w:rPr>
                                <w:i/>
                              </w:rPr>
                              <w:t xml:space="preserve">adaptive capacity </w:t>
                            </w:r>
                            <w:r>
                              <w:t>to give the vulnerability of the species or habitat to the pressure/s.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19" o:spid="_x0000_s1026" type="#_x0000_t202" alt="Title: Figure 3:  text box to support chart - components of vulnerability assessments - Description: Figure 3: Components of vulnerability assessments. The exposure to a pressure (or cumulative pressures), combined with the sensitivity of a species or habitat to that pressure, indicates the potential impact, which may be modified by adaptive capacity to give the vulnerability of the species or habitat to the pressure/s." style="width:386.25pt;height: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" stroked="f">
                <v:textbox inset="0,0,0,0">
                  <w:txbxContent>
                    <w:p w14:paraId="7F8F654D" w14:textId="0A29A534" w:rsidR="00C0383B" w:rsidRPr="00F929D0" w:rsidRDefault="00C0383B" w:rsidP="00D01EE8">
                      <w:pPr>
                        <w:pStyle w:val="Caption"/>
                        <w:rPr>
                          <w:b/>
                        </w:rPr>
                      </w:pPr>
                      <w:bookmarkStart w:id="14" w:name="_Ref399423311"/>
                      <w:r w:rsidRPr="00E14448">
                        <w:rPr>
                          <w:b/>
                        </w:rPr>
                        <w:t>Figure</w:t>
                      </w:r>
                      <w:bookmarkEnd w:id="14"/>
                      <w:r>
                        <w:rPr>
                          <w:b/>
                        </w:rPr>
                        <w:t xml:space="preserve"> 3</w:t>
                      </w:r>
                      <w:r w:rsidRPr="00E14448">
                        <w:rPr>
                          <w:b/>
                        </w:rPr>
                        <w:t>: Components of vulnerability assessments</w:t>
                      </w:r>
                      <w:r w:rsidRPr="00E14448">
                        <w:rPr>
                          <w:b/>
                        </w:rPr>
                        <w:fldChar w:fldCharType="begin"/>
                      </w:r>
                      <w:r w:rsidRPr="00E14448">
                        <w:rPr>
                          <w:b/>
                        </w:rPr>
                        <w:instrText>ADDIN RW.CITE{{10616 Preston,B.L. 2009}}</w:instrText>
                      </w:r>
                      <w:r w:rsidRPr="00E14448">
                        <w:rPr>
                          <w:b/>
                        </w:rPr>
                        <w:fldChar w:fldCharType="separate"/>
                      </w:r>
                      <w:r w:rsidRPr="00E14448">
                        <w:rPr>
                          <w:rFonts w:eastAsia="Times New Roman" w:cs="Segoe UI"/>
                          <w:b/>
                          <w:vertAlign w:val="superscript"/>
                        </w:rPr>
                        <w:t>12</w:t>
                      </w:r>
                      <w:r w:rsidRPr="00E14448">
                        <w:rPr>
                          <w:b/>
                        </w:rPr>
                        <w:fldChar w:fldCharType="end"/>
                      </w:r>
                      <w:r w:rsidRPr="00E14448">
                        <w:rPr>
                          <w:b/>
                        </w:rPr>
                        <w:t xml:space="preserve">. </w:t>
                      </w:r>
                      <w:r>
                        <w:rPr>
                          <w:b/>
                        </w:rPr>
                        <w:br/>
                      </w:r>
                      <w:r>
                        <w:t xml:space="preserve">The </w:t>
                      </w:r>
                      <w:r w:rsidRPr="00A81C3C">
                        <w:rPr>
                          <w:i/>
                        </w:rPr>
                        <w:t>exposure</w:t>
                      </w:r>
                      <w:r>
                        <w:t xml:space="preserve"> to a pressure (or cumulative pressures), combined with the </w:t>
                      </w:r>
                      <w:r w:rsidRPr="00A81C3C">
                        <w:rPr>
                          <w:i/>
                        </w:rPr>
                        <w:t>sensitivity</w:t>
                      </w:r>
                      <w:r>
                        <w:t xml:space="preserve"> of a species or habitat to that pressure, indicates the </w:t>
                      </w:r>
                      <w:r w:rsidRPr="00A81C3C">
                        <w:rPr>
                          <w:i/>
                        </w:rPr>
                        <w:t>potential impact</w:t>
                      </w:r>
                      <w:r>
                        <w:t xml:space="preserve">, which may be modified by </w:t>
                      </w:r>
                      <w:r>
                        <w:rPr>
                          <w:i/>
                        </w:rPr>
                        <w:t xml:space="preserve">adaptive capacity </w:t>
                      </w:r>
                      <w:r>
                        <w:t>to give the vulnerability of the species or habitat to the pressure/s.</w:t>
                      </w:r>
                    </w:p>
                  </w:txbxContent>
                </v:textbox>
                <w10:anchorlock/>
              </v:shape>
            </w:pict>
          </mc:Fallback>
        </mc:AlternateContent>
      </w:r>
    </w:p>
    <w:p w14:paraId="660E997A" w14:textId="77777777" w:rsidR="008175B0" w:rsidRDefault="008175B0" w:rsidP="009868A6">
      <w:pPr>
        <w:pStyle w:val="Heading4"/>
      </w:pPr>
      <w:bookmarkStart w:id="15" w:name="_Toc395094581"/>
      <w:r>
        <w:t>Handling uncertainty and incomplete information</w:t>
      </w:r>
      <w:bookmarkEnd w:id="15"/>
    </w:p>
    <w:p w14:paraId="5922C385" w14:textId="77777777" w:rsidR="008175B0" w:rsidRPr="00163B94" w:rsidRDefault="008175B0" w:rsidP="008175B0">
      <w:r w:rsidRPr="00163B94">
        <w:t xml:space="preserve">The </w:t>
      </w:r>
      <w:r w:rsidR="004178DB">
        <w:t xml:space="preserve">workshop and resulting </w:t>
      </w:r>
      <w:r>
        <w:t>report</w:t>
      </w:r>
      <w:r w:rsidRPr="00163B94">
        <w:t xml:space="preserve"> </w:t>
      </w:r>
      <w:r w:rsidR="004178DB">
        <w:t>aimed</w:t>
      </w:r>
      <w:r>
        <w:t xml:space="preserve"> to synthesise</w:t>
      </w:r>
      <w:r w:rsidRPr="00163B94">
        <w:t xml:space="preserve"> the state of knowledge, but </w:t>
      </w:r>
      <w:r>
        <w:t>not necessarily to achieve</w:t>
      </w:r>
      <w:r w:rsidRPr="00163B94">
        <w:t xml:space="preserve"> complete consensus </w:t>
      </w:r>
      <w:r>
        <w:t xml:space="preserve">amongst </w:t>
      </w:r>
      <w:r w:rsidR="00F15424">
        <w:t>p</w:t>
      </w:r>
      <w:r>
        <w:t xml:space="preserve">anellists </w:t>
      </w:r>
      <w:r w:rsidRPr="00163B94">
        <w:t xml:space="preserve">across all topics. Rather, the intent </w:t>
      </w:r>
      <w:r w:rsidR="004178DB">
        <w:t>was</w:t>
      </w:r>
      <w:r w:rsidRPr="00163B94">
        <w:t xml:space="preserve"> to explicitly identify areas of:</w:t>
      </w:r>
    </w:p>
    <w:p w14:paraId="25B3BC3B" w14:textId="77777777" w:rsidR="008175B0" w:rsidRPr="00163B94" w:rsidRDefault="008175B0" w:rsidP="0054174E">
      <w:pPr>
        <w:pStyle w:val="ListParagraph"/>
        <w:numPr>
          <w:ilvl w:val="0"/>
          <w:numId w:val="3"/>
        </w:numPr>
      </w:pPr>
      <w:r w:rsidRPr="00163B94">
        <w:t>Broad, scientific agreement (and the evidence-base</w:t>
      </w:r>
      <w:r w:rsidR="00817F3C">
        <w:t xml:space="preserve"> for this</w:t>
      </w:r>
      <w:r w:rsidRPr="00163B94">
        <w:t>);</w:t>
      </w:r>
    </w:p>
    <w:p w14:paraId="7B48E105" w14:textId="77777777" w:rsidR="008175B0" w:rsidRPr="00163B94" w:rsidRDefault="008175B0" w:rsidP="0054174E">
      <w:pPr>
        <w:pStyle w:val="ListParagraph"/>
        <w:numPr>
          <w:ilvl w:val="0"/>
          <w:numId w:val="3"/>
        </w:numPr>
      </w:pPr>
      <w:r w:rsidRPr="00163B94">
        <w:t>Scientific uncertainty, debate or disagreement (and related evidence, and the nature of further evidence required to resolve the issue)</w:t>
      </w:r>
      <w:r w:rsidR="00523488">
        <w:t>;</w:t>
      </w:r>
    </w:p>
    <w:p w14:paraId="35ED88DC" w14:textId="77777777" w:rsidR="008175B0" w:rsidRDefault="004178DB" w:rsidP="0054174E">
      <w:pPr>
        <w:pStyle w:val="ListParagraph"/>
        <w:numPr>
          <w:ilvl w:val="0"/>
          <w:numId w:val="3"/>
        </w:numPr>
      </w:pPr>
      <w:r>
        <w:t>Knowledge gaps (and the</w:t>
      </w:r>
      <w:r w:rsidR="008175B0" w:rsidRPr="00163B94">
        <w:t xml:space="preserve"> research </w:t>
      </w:r>
      <w:r>
        <w:t>that</w:t>
      </w:r>
      <w:r w:rsidR="008175B0" w:rsidRPr="00163B94">
        <w:t xml:space="preserve"> would adequately address those gaps)</w:t>
      </w:r>
      <w:r w:rsidR="008175B0">
        <w:t>.</w:t>
      </w:r>
    </w:p>
    <w:p w14:paraId="74A82620" w14:textId="22C652F4" w:rsidR="008175B0" w:rsidRDefault="00F8316A" w:rsidP="008175B0">
      <w:r>
        <w:rPr>
          <w:noProof/>
          <w:lang w:eastAsia="en-AU"/>
        </w:rPr>
        <mc:AlternateContent>
          <mc:Choice Requires="wps">
            <w:drawing>
              <wp:anchor distT="0" distB="0" distL="114300" distR="114300" simplePos="0" relativeHeight="251669504" behindDoc="0" locked="0" layoutInCell="1" allowOverlap="1" wp14:anchorId="312997DF" wp14:editId="23B41F07">
                <wp:simplePos x="0" y="0"/>
                <wp:positionH relativeFrom="column">
                  <wp:posOffset>197485</wp:posOffset>
                </wp:positionH>
                <wp:positionV relativeFrom="paragraph">
                  <wp:posOffset>1701800</wp:posOffset>
                </wp:positionV>
                <wp:extent cx="1690370" cy="515620"/>
                <wp:effectExtent l="0" t="0" r="0" b="0"/>
                <wp:wrapSquare wrapText="bothSides"/>
                <wp:docPr id="18" name="Text Box 18" descr="Figure 4: text box explanation - Handling uncertainty within the expert panel process" title="Figure 4  text box explanation - Handling uncertainty within the expert panel process"/>
                <wp:cNvGraphicFramePr/>
                <a:graphic xmlns:a="http://schemas.openxmlformats.org/drawingml/2006/main">
                  <a:graphicData uri="http://schemas.microsoft.com/office/word/2010/wordprocessingShape">
                    <wps:wsp>
                      <wps:cNvSpPr txBox="1"/>
                      <wps:spPr>
                        <a:xfrm>
                          <a:off x="0" y="0"/>
                          <a:ext cx="1690370" cy="515620"/>
                        </a:xfrm>
                        <a:prstGeom prst="rect">
                          <a:avLst/>
                        </a:prstGeom>
                        <a:solidFill>
                          <a:prstClr val="white"/>
                        </a:solidFill>
                        <a:ln>
                          <a:noFill/>
                        </a:ln>
                        <a:effectLst/>
                      </wps:spPr>
                      <wps:txbx>
                        <w:txbxContent>
                          <w:p w14:paraId="78F70FC7" w14:textId="303AB383" w:rsidR="00C0383B" w:rsidRPr="00E14448" w:rsidRDefault="00C0383B" w:rsidP="00F8316A">
                            <w:pPr>
                              <w:pStyle w:val="Caption"/>
                              <w:rPr>
                                <w:b/>
                                <w:noProof/>
                              </w:rPr>
                            </w:pPr>
                            <w:bookmarkStart w:id="16" w:name="_Ref397626996"/>
                            <w:r w:rsidRPr="00E14448">
                              <w:rPr>
                                <w:b/>
                              </w:rPr>
                              <w:t xml:space="preserve">Figure </w:t>
                            </w:r>
                            <w:bookmarkEnd w:id="16"/>
                            <w:r>
                              <w:rPr>
                                <w:b/>
                              </w:rPr>
                              <w:t>4</w:t>
                            </w:r>
                            <w:r w:rsidRPr="00E14448">
                              <w:rPr>
                                <w:b/>
                              </w:rPr>
                              <w:t xml:space="preserve">: Handling uncertainty within the </w:t>
                            </w:r>
                            <w:r>
                              <w:rPr>
                                <w:b/>
                              </w:rPr>
                              <w:t>E</w:t>
                            </w:r>
                            <w:r w:rsidRPr="00E14448">
                              <w:rPr>
                                <w:b/>
                              </w:rPr>
                              <w:t xml:space="preserve">xpert </w:t>
                            </w:r>
                            <w:r>
                              <w:rPr>
                                <w:b/>
                              </w:rPr>
                              <w:t>P</w:t>
                            </w:r>
                            <w:r w:rsidRPr="00E14448">
                              <w:rPr>
                                <w:b/>
                              </w:rPr>
                              <w:t>anel process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8" o:spid="_x0000_s1027" type="#_x0000_t202" alt="Title: Figure 4  text box explanation - Handling uncertainty within the expert panel process - Description: Figure 4: text box explanation - Handling uncertainty within the expert panel process" style="position:absolute;margin-left:15.55pt;margin-top:134pt;width:133.1pt;height:40.6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" stroked="f">
                <v:textbox style="mso-fit-shape-to-text:t" inset="0,0,0,0">
                  <w:txbxContent>
                    <w:p w14:paraId="78F70FC7" w14:textId="303AB383" w:rsidR="00C0383B" w:rsidRPr="00E14448" w:rsidRDefault="00C0383B" w:rsidP="00F8316A">
                      <w:pPr>
                        <w:pStyle w:val="Caption"/>
                        <w:rPr>
                          <w:b/>
                          <w:noProof/>
                        </w:rPr>
                      </w:pPr>
                      <w:bookmarkStart w:id="17" w:name="_Ref397626996"/>
                      <w:r w:rsidRPr="00E14448">
                        <w:rPr>
                          <w:b/>
                        </w:rPr>
                        <w:t xml:space="preserve">Figure </w:t>
                      </w:r>
                      <w:bookmarkEnd w:id="17"/>
                      <w:r>
                        <w:rPr>
                          <w:b/>
                        </w:rPr>
                        <w:t>4</w:t>
                      </w:r>
                      <w:r w:rsidRPr="00E14448">
                        <w:rPr>
                          <w:b/>
                        </w:rPr>
                        <w:t xml:space="preserve">: Handling uncertainty within the </w:t>
                      </w:r>
                      <w:r>
                        <w:rPr>
                          <w:b/>
                        </w:rPr>
                        <w:t>E</w:t>
                      </w:r>
                      <w:r w:rsidRPr="00E14448">
                        <w:rPr>
                          <w:b/>
                        </w:rPr>
                        <w:t xml:space="preserve">xpert </w:t>
                      </w:r>
                      <w:r>
                        <w:rPr>
                          <w:b/>
                        </w:rPr>
                        <w:t>P</w:t>
                      </w:r>
                      <w:r w:rsidRPr="00E14448">
                        <w:rPr>
                          <w:b/>
                        </w:rPr>
                        <w:t>anel process</w:t>
                      </w:r>
                    </w:p>
                  </w:txbxContent>
                </v:textbox>
                <w10:wrap type="square"/>
              </v:shape>
            </w:pict>
          </mc:Fallback>
        </mc:AlternateContent>
      </w:r>
      <w:r w:rsidR="008175B0">
        <w:rPr>
          <w:noProof/>
          <w:lang w:eastAsia="en-AU"/>
        </w:rPr>
        <w:drawing>
          <wp:anchor distT="0" distB="0" distL="114300" distR="114300" simplePos="0" relativeHeight="251666432" behindDoc="0" locked="0" layoutInCell="1" allowOverlap="1" wp14:anchorId="5017214A" wp14:editId="019557DB">
            <wp:simplePos x="0" y="0"/>
            <wp:positionH relativeFrom="column">
              <wp:posOffset>197485</wp:posOffset>
            </wp:positionH>
            <wp:positionV relativeFrom="paragraph">
              <wp:posOffset>30480</wp:posOffset>
            </wp:positionV>
            <wp:extent cx="1690370" cy="1614170"/>
            <wp:effectExtent l="0" t="0" r="5080" b="5080"/>
            <wp:wrapSquare wrapText="bothSides"/>
            <wp:docPr id="3" name="Picture 3" descr="Three overlapping circles representing what is known and agreed, uncertain and unknown in regards to dredging and disposal. " title="Figure 4:  Handling uncertainty within the expert panel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nown, agreed &amp; uncertain diagram.jpg"/>
                    <pic:cNvPicPr/>
                  </pic:nvPicPr>
                  <pic:blipFill rotWithShape="1">
                    <a:blip r:embed="rId18" cstate="print">
                      <a:extLst>
                        <a:ext uri="{28A0092B-C50C-407E-A947-70E740481C1C}">
                          <a14:useLocalDpi xmlns:a14="http://schemas.microsoft.com/office/drawing/2010/main"/>
                        </a:ext>
                      </a:extLst>
                    </a:blip>
                    <a:srcRect/>
                    <a:stretch/>
                  </pic:blipFill>
                  <pic:spPr bwMode="auto">
                    <a:xfrm>
                      <a:off x="0" y="0"/>
                      <a:ext cx="1690370" cy="16141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175B0">
        <w:br/>
        <w:t xml:space="preserve">This approach </w:t>
      </w:r>
      <w:r w:rsidR="000259E3">
        <w:t>(</w:t>
      </w:r>
      <w:r w:rsidR="00CF6606">
        <w:t>Figure 4</w:t>
      </w:r>
      <w:r w:rsidR="000259E3">
        <w:t xml:space="preserve">) </w:t>
      </w:r>
      <w:r w:rsidR="008175B0">
        <w:t xml:space="preserve">allowed the </w:t>
      </w:r>
      <w:r w:rsidR="00EA1F95">
        <w:t>E</w:t>
      </w:r>
      <w:r w:rsidR="00F15424">
        <w:t xml:space="preserve">xpert </w:t>
      </w:r>
      <w:r w:rsidR="00EA1F95">
        <w:t>P</w:t>
      </w:r>
      <w:r w:rsidR="00F15424">
        <w:t>anel</w:t>
      </w:r>
      <w:r w:rsidR="008175B0">
        <w:t xml:space="preserve"> to focus on identifying what is known and agreed, and provide focus for resolving or progressing areas of disagreement or debate, rather than stalling on those areas.</w:t>
      </w:r>
    </w:p>
    <w:p w14:paraId="71CBA164" w14:textId="77777777" w:rsidR="00F8316A" w:rsidRDefault="00F8316A" w:rsidP="00AE5428"/>
    <w:p w14:paraId="2BFB7EA1" w14:textId="77777777" w:rsidR="00F8316A" w:rsidRDefault="00F8316A" w:rsidP="00AE5428"/>
    <w:p w14:paraId="6A359F5B" w14:textId="77777777" w:rsidR="00F8316A" w:rsidRDefault="00F8316A" w:rsidP="00AE5428"/>
    <w:p w14:paraId="262F6118" w14:textId="75A61702" w:rsidR="008175B0" w:rsidRPr="002A5408" w:rsidRDefault="008175B0" w:rsidP="00AE5428">
      <w:r w:rsidRPr="002A5408">
        <w:t>It is</w:t>
      </w:r>
      <w:r>
        <w:t xml:space="preserve"> significant that, although the panel worked hard to focus on identifying useful</w:t>
      </w:r>
      <w:r w:rsidR="006D0D07">
        <w:t>,</w:t>
      </w:r>
      <w:r>
        <w:t xml:space="preserve"> </w:t>
      </w:r>
      <w:r w:rsidR="006D0D07">
        <w:t xml:space="preserve">current </w:t>
      </w:r>
      <w:r w:rsidR="00DF59B4">
        <w:t>knowledge</w:t>
      </w:r>
      <w:r>
        <w:t xml:space="preserve"> and resist the scientist’s tendency to dwell on the unknowns, </w:t>
      </w:r>
      <w:r w:rsidR="004178DB">
        <w:t>most members</w:t>
      </w:r>
      <w:r>
        <w:t xml:space="preserve"> could not avoid </w:t>
      </w:r>
      <w:r w:rsidR="0007416F">
        <w:t xml:space="preserve">recognising </w:t>
      </w:r>
      <w:r>
        <w:t>the very considerable extent of information</w:t>
      </w:r>
      <w:r w:rsidR="004178DB">
        <w:t xml:space="preserve"> gaps</w:t>
      </w:r>
      <w:r>
        <w:t>.</w:t>
      </w:r>
    </w:p>
    <w:p w14:paraId="318DC406" w14:textId="77777777" w:rsidR="003B42A9" w:rsidRDefault="003B42A9" w:rsidP="0054174E">
      <w:pPr>
        <w:pStyle w:val="Heading2"/>
        <w:numPr>
          <w:ilvl w:val="0"/>
          <w:numId w:val="13"/>
        </w:numPr>
      </w:pPr>
      <w:bookmarkStart w:id="17" w:name="_Toc409673983"/>
      <w:bookmarkStart w:id="18" w:name="_Toc410826573"/>
      <w:r>
        <w:t>Changes to the physical and chemical environment from dredging and dredge material disposal</w:t>
      </w:r>
      <w:r w:rsidR="00817F3C">
        <w:t>: Pressures</w:t>
      </w:r>
      <w:bookmarkEnd w:id="17"/>
      <w:bookmarkEnd w:id="18"/>
    </w:p>
    <w:p w14:paraId="26A5F4EC" w14:textId="77777777" w:rsidR="00256A60" w:rsidRPr="008A4D7E" w:rsidRDefault="00256A60" w:rsidP="0070292F">
      <w:pPr>
        <w:pStyle w:val="Heading30"/>
        <w:numPr>
          <w:ilvl w:val="0"/>
          <w:numId w:val="0"/>
        </w:numPr>
        <w:ind w:left="-76"/>
      </w:pPr>
      <w:bookmarkStart w:id="19" w:name="_Toc409673984"/>
      <w:bookmarkStart w:id="20" w:name="_Toc410826574"/>
      <w:bookmarkStart w:id="21" w:name="_Toc395094582"/>
      <w:r w:rsidRPr="008A4D7E">
        <w:t>Overview</w:t>
      </w:r>
      <w:bookmarkEnd w:id="19"/>
      <w:bookmarkEnd w:id="20"/>
    </w:p>
    <w:p w14:paraId="47B1CAF0" w14:textId="77777777" w:rsidR="004D2A59" w:rsidRDefault="00256A60" w:rsidP="00256A60">
      <w:r w:rsidRPr="00AF695D">
        <w:t xml:space="preserve">Dredging can directly affect the </w:t>
      </w:r>
      <w:r>
        <w:t>marine</w:t>
      </w:r>
      <w:r w:rsidRPr="00AF695D">
        <w:t xml:space="preserve"> environment</w:t>
      </w:r>
      <w:r>
        <w:t xml:space="preserve">, within </w:t>
      </w:r>
      <w:r w:rsidRPr="00AF695D">
        <w:t xml:space="preserve">the physical footprint of the excavation work, by removing </w:t>
      </w:r>
      <w:r>
        <w:t>sediment</w:t>
      </w:r>
      <w:r w:rsidR="0020359A">
        <w:t>,</w:t>
      </w:r>
      <w:r>
        <w:t xml:space="preserve"> hard </w:t>
      </w:r>
      <w:r w:rsidRPr="00AF695D">
        <w:t>substrat</w:t>
      </w:r>
      <w:r>
        <w:t>um and associated plants and animals</w:t>
      </w:r>
      <w:r w:rsidR="0020359A">
        <w:t xml:space="preserve"> </w:t>
      </w:r>
      <w:r w:rsidR="00644B7B">
        <w:t>(Table 1</w:t>
      </w:r>
      <w:r w:rsidR="00482240">
        <w:t>; conceptual model in Figure 5</w:t>
      </w:r>
      <w:r w:rsidR="00644B7B">
        <w:t>)</w:t>
      </w:r>
      <w:r w:rsidRPr="00AF695D">
        <w:t xml:space="preserve">. In addition, there are </w:t>
      </w:r>
      <w:r w:rsidR="00482240">
        <w:t>multiple</w:t>
      </w:r>
      <w:r w:rsidRPr="00AF695D">
        <w:t xml:space="preserve"> indirect effects</w:t>
      </w:r>
      <w:r w:rsidR="00B02D6B">
        <w:t>, especially effects</w:t>
      </w:r>
      <w:r w:rsidRPr="00AF695D">
        <w:t xml:space="preserve"> associated with the release of </w:t>
      </w:r>
      <w:r>
        <w:t xml:space="preserve">fine </w:t>
      </w:r>
      <w:r w:rsidRPr="00AF695D">
        <w:t>sediments into the water column</w:t>
      </w:r>
      <w:r>
        <w:t xml:space="preserve"> during the excavation. This generally increases water turbidity</w:t>
      </w:r>
      <w:r w:rsidR="009165D6">
        <w:t xml:space="preserve"> (</w:t>
      </w:r>
      <w:r w:rsidR="00065BD4">
        <w:t>reducing</w:t>
      </w:r>
      <w:r w:rsidR="009165D6">
        <w:t xml:space="preserve"> availability </w:t>
      </w:r>
      <w:r w:rsidR="00065BD4">
        <w:t xml:space="preserve">of light </w:t>
      </w:r>
      <w:r w:rsidR="009165D6">
        <w:t>underwater)</w:t>
      </w:r>
      <w:r>
        <w:t xml:space="preserve"> and sediment</w:t>
      </w:r>
      <w:r w:rsidR="009165D6">
        <w:t xml:space="preserve"> deposition</w:t>
      </w:r>
      <w:r>
        <w:t>, and potentially releases nutrients</w:t>
      </w:r>
      <w:r w:rsidR="00B02D6B">
        <w:t>, carbon</w:t>
      </w:r>
      <w:r>
        <w:t xml:space="preserve"> and contaminants</w:t>
      </w:r>
      <w:r w:rsidR="00BE5FDD">
        <w:t xml:space="preserve"> (if present)</w:t>
      </w:r>
      <w:r>
        <w:t xml:space="preserve">, </w:t>
      </w:r>
      <w:r w:rsidRPr="00AF695D">
        <w:t xml:space="preserve">over areas larger than the direct </w:t>
      </w:r>
      <w:r>
        <w:t>excavation footprint</w:t>
      </w:r>
      <w:r w:rsidRPr="00AF695D">
        <w:t>.</w:t>
      </w:r>
      <w:r w:rsidR="007B6785" w:rsidRPr="007B6785">
        <w:t xml:space="preserve"> </w:t>
      </w:r>
      <w:r w:rsidR="007B6785" w:rsidRPr="004B40FD">
        <w:t>Fine</w:t>
      </w:r>
      <w:r w:rsidR="007B6785">
        <w:t>r</w:t>
      </w:r>
      <w:r w:rsidR="007B6785" w:rsidRPr="004B40FD">
        <w:t xml:space="preserve"> sediments are </w:t>
      </w:r>
      <w:r w:rsidR="007B6785">
        <w:t>of particular</w:t>
      </w:r>
      <w:r w:rsidR="007B6785" w:rsidRPr="004B40FD">
        <w:t xml:space="preserve"> concern</w:t>
      </w:r>
      <w:r w:rsidR="007B6785">
        <w:t xml:space="preserve"> because</w:t>
      </w:r>
      <w:r w:rsidR="007B6785" w:rsidRPr="004B40FD">
        <w:t xml:space="preserve"> they are most readily resuspended and transported and</w:t>
      </w:r>
      <w:r w:rsidR="00482240">
        <w:t xml:space="preserve"> </w:t>
      </w:r>
      <w:r w:rsidR="00065BD4">
        <w:t>may</w:t>
      </w:r>
      <w:r w:rsidR="00482240">
        <w:t xml:space="preserve"> </w:t>
      </w:r>
      <w:r w:rsidR="007B6785" w:rsidRPr="004B40FD">
        <w:t xml:space="preserve">carry </w:t>
      </w:r>
      <w:r w:rsidR="00065BD4">
        <w:t xml:space="preserve">more </w:t>
      </w:r>
      <w:r w:rsidR="007B6785" w:rsidRPr="004B40FD">
        <w:t>chemicals</w:t>
      </w:r>
      <w:r w:rsidR="00065BD4">
        <w:t>,</w:t>
      </w:r>
      <w:r w:rsidR="007B6785">
        <w:t xml:space="preserve"> due to their</w:t>
      </w:r>
      <w:r w:rsidR="00482240">
        <w:t xml:space="preserve"> high</w:t>
      </w:r>
      <w:r w:rsidR="007B6785">
        <w:t xml:space="preserve"> surface area to volume ratio</w:t>
      </w:r>
      <w:r w:rsidR="007B6785" w:rsidRPr="004B40FD">
        <w:t>.</w:t>
      </w:r>
    </w:p>
    <w:p w14:paraId="0AC344CA" w14:textId="77777777" w:rsidR="009868A6" w:rsidRPr="009868A6" w:rsidRDefault="009868A6" w:rsidP="009868A6">
      <w:pPr>
        <w:widowControl w:val="0"/>
        <w:spacing w:line="240" w:lineRule="auto"/>
        <w:rPr>
          <w:bCs/>
          <w:color w:val="4F81BD" w:themeColor="accent1"/>
          <w:szCs w:val="20"/>
        </w:rPr>
      </w:pPr>
      <w:r>
        <w:rPr>
          <w:b/>
          <w:bCs/>
          <w:color w:val="4F81BD" w:themeColor="accent1"/>
          <w:szCs w:val="20"/>
        </w:rPr>
        <w:t>Table 1:</w:t>
      </w:r>
      <w:r>
        <w:rPr>
          <w:bCs/>
          <w:color w:val="4F81BD" w:themeColor="accent1"/>
          <w:szCs w:val="20"/>
        </w:rPr>
        <w:t xml:space="preserve"> Dredging activities and related pressures</w:t>
      </w:r>
    </w:p>
    <w:tbl>
      <w:tblPr>
        <w:tblStyle w:val="TableGrid"/>
        <w:tblpPr w:leftFromText="181" w:rightFromText="181" w:vertAnchor="text" w:horzAnchor="margin" w:tblpX="109" w:tblpY="1"/>
        <w:tblOverlap w:val="never"/>
        <w:tblW w:w="8897" w:type="dxa"/>
        <w:tblLook w:val="04A0" w:firstRow="1" w:lastRow="0" w:firstColumn="1" w:lastColumn="0" w:noHBand="0" w:noVBand="1"/>
        <w:tblCaption w:val="Table 1: Dredging activities and related pressures"/>
        <w:tblDescription w:val="Dredging activities, including dredging, disposal and sediment dynamics, can create a range of pressures including removal of benthos, underwater noise, chemical effects, and suspended sediments."/>
      </w:tblPr>
      <w:tblGrid>
        <w:gridCol w:w="1668"/>
        <w:gridCol w:w="2551"/>
        <w:gridCol w:w="4678"/>
      </w:tblGrid>
      <w:tr w:rsidR="009868A6" w:rsidRPr="00D01EE8" w14:paraId="22803941" w14:textId="77777777" w:rsidTr="00D01EE8">
        <w:trPr>
          <w:tblHeader/>
        </w:trPr>
        <w:tc>
          <w:tcPr>
            <w:tcW w:w="1668" w:type="dxa"/>
            <w:tcBorders>
              <w:top w:val="single" w:sz="4" w:space="0" w:color="auto"/>
              <w:left w:val="single" w:sz="4" w:space="0" w:color="auto"/>
              <w:bottom w:val="single" w:sz="4" w:space="0" w:color="auto"/>
              <w:right w:val="single" w:sz="4" w:space="0" w:color="auto"/>
            </w:tcBorders>
            <w:hideMark/>
          </w:tcPr>
          <w:p w14:paraId="0032A692" w14:textId="77777777" w:rsidR="009868A6" w:rsidRPr="001A4FE5" w:rsidRDefault="009868A6">
            <w:pPr>
              <w:pStyle w:val="Heading4"/>
              <w:keepNext w:val="0"/>
              <w:keepLines w:val="0"/>
              <w:widowControl w:val="0"/>
              <w:outlineLvl w:val="3"/>
              <w:rPr>
                <w:sz w:val="22"/>
                <w:szCs w:val="22"/>
              </w:rPr>
            </w:pPr>
            <w:r w:rsidRPr="001A4FE5">
              <w:rPr>
                <w:sz w:val="22"/>
                <w:szCs w:val="22"/>
              </w:rPr>
              <w:t>Phase</w:t>
            </w:r>
          </w:p>
        </w:tc>
        <w:tc>
          <w:tcPr>
            <w:tcW w:w="2551" w:type="dxa"/>
            <w:tcBorders>
              <w:top w:val="single" w:sz="4" w:space="0" w:color="auto"/>
              <w:left w:val="single" w:sz="4" w:space="0" w:color="auto"/>
              <w:bottom w:val="single" w:sz="4" w:space="0" w:color="auto"/>
              <w:right w:val="single" w:sz="4" w:space="0" w:color="auto"/>
            </w:tcBorders>
            <w:hideMark/>
          </w:tcPr>
          <w:p w14:paraId="322CD075" w14:textId="77777777" w:rsidR="009868A6" w:rsidRPr="001A4FE5" w:rsidRDefault="009868A6">
            <w:pPr>
              <w:pStyle w:val="Heading4"/>
              <w:keepNext w:val="0"/>
              <w:keepLines w:val="0"/>
              <w:widowControl w:val="0"/>
              <w:outlineLvl w:val="3"/>
              <w:rPr>
                <w:sz w:val="22"/>
                <w:szCs w:val="22"/>
              </w:rPr>
            </w:pPr>
            <w:r w:rsidRPr="001A4FE5">
              <w:rPr>
                <w:sz w:val="22"/>
                <w:szCs w:val="22"/>
              </w:rPr>
              <w:t>Activity/process</w:t>
            </w:r>
          </w:p>
        </w:tc>
        <w:tc>
          <w:tcPr>
            <w:tcW w:w="4678" w:type="dxa"/>
            <w:tcBorders>
              <w:top w:val="single" w:sz="4" w:space="0" w:color="auto"/>
              <w:left w:val="single" w:sz="4" w:space="0" w:color="auto"/>
              <w:bottom w:val="single" w:sz="4" w:space="0" w:color="auto"/>
              <w:right w:val="single" w:sz="4" w:space="0" w:color="auto"/>
            </w:tcBorders>
            <w:hideMark/>
          </w:tcPr>
          <w:p w14:paraId="7C45F2CA" w14:textId="77777777" w:rsidR="009868A6" w:rsidRPr="001A4FE5" w:rsidRDefault="009868A6">
            <w:pPr>
              <w:pStyle w:val="Heading4"/>
              <w:keepNext w:val="0"/>
              <w:keepLines w:val="0"/>
              <w:widowControl w:val="0"/>
              <w:outlineLvl w:val="3"/>
              <w:rPr>
                <w:sz w:val="22"/>
                <w:szCs w:val="22"/>
              </w:rPr>
            </w:pPr>
            <w:r w:rsidRPr="001A4FE5">
              <w:rPr>
                <w:sz w:val="22"/>
                <w:szCs w:val="22"/>
              </w:rPr>
              <w:t>Pressures</w:t>
            </w:r>
          </w:p>
        </w:tc>
      </w:tr>
      <w:tr w:rsidR="009868A6" w:rsidRPr="00D01EE8" w14:paraId="5D47697C" w14:textId="77777777" w:rsidTr="00D01EE8">
        <w:tc>
          <w:tcPr>
            <w:tcW w:w="1668" w:type="dxa"/>
            <w:tcBorders>
              <w:top w:val="single" w:sz="4" w:space="0" w:color="auto"/>
              <w:left w:val="single" w:sz="4" w:space="0" w:color="auto"/>
              <w:bottom w:val="single" w:sz="4" w:space="0" w:color="auto"/>
              <w:right w:val="single" w:sz="4" w:space="0" w:color="auto"/>
            </w:tcBorders>
            <w:hideMark/>
          </w:tcPr>
          <w:p w14:paraId="2C212E7C" w14:textId="77777777" w:rsidR="009868A6" w:rsidRPr="001A4FE5" w:rsidRDefault="009868A6" w:rsidP="00411120">
            <w:pPr>
              <w:pStyle w:val="Heading4"/>
              <w:keepNext w:val="0"/>
              <w:keepLines w:val="0"/>
              <w:widowControl w:val="0"/>
              <w:spacing w:before="0"/>
              <w:outlineLvl w:val="3"/>
              <w:rPr>
                <w:sz w:val="22"/>
                <w:szCs w:val="22"/>
              </w:rPr>
            </w:pPr>
            <w:r w:rsidRPr="001A4FE5">
              <w:rPr>
                <w:sz w:val="22"/>
                <w:szCs w:val="22"/>
              </w:rPr>
              <w:t>Dredging</w:t>
            </w:r>
          </w:p>
        </w:tc>
        <w:tc>
          <w:tcPr>
            <w:tcW w:w="2551" w:type="dxa"/>
            <w:tcBorders>
              <w:top w:val="single" w:sz="4" w:space="0" w:color="auto"/>
              <w:left w:val="single" w:sz="4" w:space="0" w:color="auto"/>
              <w:bottom w:val="single" w:sz="4" w:space="0" w:color="auto"/>
              <w:right w:val="single" w:sz="4" w:space="0" w:color="auto"/>
            </w:tcBorders>
            <w:hideMark/>
          </w:tcPr>
          <w:p w14:paraId="1001038C" w14:textId="77777777" w:rsidR="009868A6" w:rsidRPr="001A4FE5" w:rsidRDefault="009165D6" w:rsidP="0054174E">
            <w:pPr>
              <w:widowControl w:val="0"/>
              <w:numPr>
                <w:ilvl w:val="0"/>
                <w:numId w:val="10"/>
              </w:numPr>
              <w:tabs>
                <w:tab w:val="left" w:pos="192"/>
              </w:tabs>
              <w:spacing w:before="0"/>
              <w:ind w:left="318" w:hanging="284"/>
              <w:rPr>
                <w:sz w:val="22"/>
                <w:szCs w:val="22"/>
              </w:rPr>
            </w:pPr>
            <w:r w:rsidRPr="001A4FE5">
              <w:rPr>
                <w:sz w:val="22"/>
                <w:szCs w:val="22"/>
              </w:rPr>
              <w:t>Excavation of channels, berth pockets,</w:t>
            </w:r>
            <w:r w:rsidR="009868A6" w:rsidRPr="001A4FE5">
              <w:rPr>
                <w:sz w:val="22"/>
                <w:szCs w:val="22"/>
              </w:rPr>
              <w:t xml:space="preserve"> etc.</w:t>
            </w:r>
          </w:p>
        </w:tc>
        <w:tc>
          <w:tcPr>
            <w:tcW w:w="4678" w:type="dxa"/>
            <w:tcBorders>
              <w:top w:val="single" w:sz="4" w:space="0" w:color="auto"/>
              <w:left w:val="single" w:sz="4" w:space="0" w:color="auto"/>
              <w:bottom w:val="single" w:sz="4" w:space="0" w:color="auto"/>
              <w:right w:val="single" w:sz="4" w:space="0" w:color="auto"/>
            </w:tcBorders>
            <w:hideMark/>
          </w:tcPr>
          <w:p w14:paraId="11F1C3B1" w14:textId="77777777" w:rsidR="009868A6" w:rsidRPr="001A4FE5" w:rsidRDefault="009868A6" w:rsidP="0054174E">
            <w:pPr>
              <w:widowControl w:val="0"/>
              <w:numPr>
                <w:ilvl w:val="0"/>
                <w:numId w:val="10"/>
              </w:numPr>
              <w:tabs>
                <w:tab w:val="left" w:pos="192"/>
              </w:tabs>
              <w:spacing w:before="0"/>
              <w:ind w:left="318" w:hanging="284"/>
              <w:rPr>
                <w:sz w:val="22"/>
                <w:szCs w:val="22"/>
              </w:rPr>
            </w:pPr>
            <w:r w:rsidRPr="001A4FE5">
              <w:rPr>
                <w:sz w:val="22"/>
                <w:szCs w:val="22"/>
              </w:rPr>
              <w:t>Removal</w:t>
            </w:r>
            <w:r w:rsidR="00BE5FDD" w:rsidRPr="001A4FE5">
              <w:rPr>
                <w:sz w:val="22"/>
                <w:szCs w:val="22"/>
              </w:rPr>
              <w:t xml:space="preserve"> of benthos and substrate</w:t>
            </w:r>
            <w:r w:rsidR="009165D6" w:rsidRPr="001A4FE5">
              <w:rPr>
                <w:sz w:val="22"/>
                <w:szCs w:val="22"/>
              </w:rPr>
              <w:t xml:space="preserve"> (direct)</w:t>
            </w:r>
          </w:p>
          <w:p w14:paraId="02ED08C3" w14:textId="77777777" w:rsidR="00B02D6B" w:rsidRPr="001A4FE5" w:rsidRDefault="009868A6" w:rsidP="0054174E">
            <w:pPr>
              <w:widowControl w:val="0"/>
              <w:numPr>
                <w:ilvl w:val="0"/>
                <w:numId w:val="10"/>
              </w:numPr>
              <w:tabs>
                <w:tab w:val="left" w:pos="192"/>
              </w:tabs>
              <w:spacing w:before="0"/>
              <w:ind w:left="318" w:hanging="284"/>
              <w:rPr>
                <w:sz w:val="22"/>
                <w:szCs w:val="22"/>
              </w:rPr>
            </w:pPr>
            <w:r w:rsidRPr="001A4FE5">
              <w:rPr>
                <w:sz w:val="22"/>
                <w:szCs w:val="22"/>
              </w:rPr>
              <w:t>Suspended sediments:</w:t>
            </w:r>
          </w:p>
          <w:p w14:paraId="5A75E1CD" w14:textId="77777777" w:rsidR="009868A6" w:rsidRPr="001A4FE5" w:rsidRDefault="00B02D6B" w:rsidP="00B02D6B">
            <w:pPr>
              <w:pStyle w:val="List2Paragraph"/>
              <w:spacing w:before="0"/>
              <w:ind w:left="850" w:hanging="357"/>
              <w:rPr>
                <w:sz w:val="22"/>
                <w:szCs w:val="22"/>
              </w:rPr>
            </w:pPr>
            <w:r w:rsidRPr="001A4FE5">
              <w:rPr>
                <w:sz w:val="22"/>
                <w:szCs w:val="22"/>
              </w:rPr>
              <w:t>T</w:t>
            </w:r>
            <w:r w:rsidR="009868A6" w:rsidRPr="001A4FE5">
              <w:rPr>
                <w:sz w:val="22"/>
                <w:szCs w:val="22"/>
              </w:rPr>
              <w:t xml:space="preserve">urbidity </w:t>
            </w:r>
            <w:r w:rsidRPr="001A4FE5">
              <w:rPr>
                <w:sz w:val="22"/>
                <w:szCs w:val="22"/>
              </w:rPr>
              <w:t>and reduced light</w:t>
            </w:r>
          </w:p>
          <w:p w14:paraId="776461D1" w14:textId="77777777" w:rsidR="00B02D6B" w:rsidRPr="001A4FE5" w:rsidRDefault="00B02D6B" w:rsidP="00B02D6B">
            <w:pPr>
              <w:pStyle w:val="List2Paragraph"/>
              <w:spacing w:before="0"/>
              <w:ind w:left="850" w:hanging="357"/>
              <w:rPr>
                <w:sz w:val="22"/>
                <w:szCs w:val="22"/>
              </w:rPr>
            </w:pPr>
            <w:r w:rsidRPr="001A4FE5">
              <w:rPr>
                <w:sz w:val="22"/>
                <w:szCs w:val="22"/>
              </w:rPr>
              <w:t>Sediment deposition</w:t>
            </w:r>
          </w:p>
          <w:p w14:paraId="610998CB" w14:textId="77777777" w:rsidR="009868A6" w:rsidRPr="001A4FE5" w:rsidRDefault="009868A6" w:rsidP="0054174E">
            <w:pPr>
              <w:widowControl w:val="0"/>
              <w:numPr>
                <w:ilvl w:val="0"/>
                <w:numId w:val="10"/>
              </w:numPr>
              <w:tabs>
                <w:tab w:val="left" w:pos="192"/>
              </w:tabs>
              <w:spacing w:before="0"/>
              <w:ind w:left="318" w:hanging="284"/>
              <w:rPr>
                <w:sz w:val="22"/>
                <w:szCs w:val="22"/>
              </w:rPr>
            </w:pPr>
            <w:r w:rsidRPr="001A4FE5">
              <w:rPr>
                <w:sz w:val="22"/>
                <w:szCs w:val="22"/>
              </w:rPr>
              <w:t xml:space="preserve">Bathymetric </w:t>
            </w:r>
            <w:r w:rsidR="00B02D6B" w:rsidRPr="001A4FE5">
              <w:rPr>
                <w:sz w:val="22"/>
                <w:szCs w:val="22"/>
              </w:rPr>
              <w:t>and</w:t>
            </w:r>
            <w:r w:rsidRPr="001A4FE5">
              <w:rPr>
                <w:sz w:val="22"/>
                <w:szCs w:val="22"/>
              </w:rPr>
              <w:t xml:space="preserve"> </w:t>
            </w:r>
            <w:r w:rsidR="00D877F3" w:rsidRPr="001A4FE5">
              <w:rPr>
                <w:sz w:val="22"/>
                <w:szCs w:val="22"/>
              </w:rPr>
              <w:t>consequent hydrodynamic changes</w:t>
            </w:r>
          </w:p>
          <w:p w14:paraId="483785FA" w14:textId="77777777" w:rsidR="009868A6" w:rsidRPr="001A4FE5" w:rsidRDefault="00F475AD" w:rsidP="0054174E">
            <w:pPr>
              <w:widowControl w:val="0"/>
              <w:numPr>
                <w:ilvl w:val="0"/>
                <w:numId w:val="10"/>
              </w:numPr>
              <w:tabs>
                <w:tab w:val="left" w:pos="192"/>
              </w:tabs>
              <w:spacing w:before="0"/>
              <w:ind w:left="318" w:hanging="284"/>
              <w:rPr>
                <w:sz w:val="22"/>
                <w:szCs w:val="22"/>
              </w:rPr>
            </w:pPr>
            <w:r w:rsidRPr="001A4FE5">
              <w:rPr>
                <w:sz w:val="22"/>
                <w:szCs w:val="22"/>
              </w:rPr>
              <w:t>Underwater noise</w:t>
            </w:r>
          </w:p>
          <w:p w14:paraId="151BA6AF" w14:textId="77777777" w:rsidR="00B02D6B" w:rsidRPr="001A4FE5" w:rsidRDefault="00B02D6B" w:rsidP="0054174E">
            <w:pPr>
              <w:widowControl w:val="0"/>
              <w:numPr>
                <w:ilvl w:val="0"/>
                <w:numId w:val="10"/>
              </w:numPr>
              <w:tabs>
                <w:tab w:val="left" w:pos="192"/>
              </w:tabs>
              <w:spacing w:before="0"/>
              <w:ind w:left="318" w:hanging="284"/>
              <w:rPr>
                <w:sz w:val="22"/>
                <w:szCs w:val="22"/>
              </w:rPr>
            </w:pPr>
            <w:r w:rsidRPr="001A4FE5">
              <w:rPr>
                <w:sz w:val="22"/>
                <w:szCs w:val="22"/>
              </w:rPr>
              <w:t>Chemical effects:</w:t>
            </w:r>
          </w:p>
          <w:p w14:paraId="60D63966" w14:textId="77777777" w:rsidR="00B02D6B" w:rsidRPr="001A4FE5" w:rsidRDefault="00B02D6B" w:rsidP="00B02D6B">
            <w:pPr>
              <w:pStyle w:val="List2Paragraph"/>
              <w:spacing w:before="0"/>
              <w:ind w:left="850" w:hanging="357"/>
              <w:rPr>
                <w:sz w:val="22"/>
                <w:szCs w:val="22"/>
              </w:rPr>
            </w:pPr>
            <w:r w:rsidRPr="001A4FE5">
              <w:rPr>
                <w:sz w:val="22"/>
                <w:szCs w:val="22"/>
              </w:rPr>
              <w:t>Nutrients, organic matter</w:t>
            </w:r>
          </w:p>
          <w:p w14:paraId="1564F63E" w14:textId="77777777" w:rsidR="00B02D6B" w:rsidRPr="001A4FE5" w:rsidRDefault="00B02D6B" w:rsidP="00B02D6B">
            <w:pPr>
              <w:pStyle w:val="List2Paragraph"/>
              <w:spacing w:before="0"/>
              <w:ind w:left="850" w:hanging="357"/>
              <w:rPr>
                <w:sz w:val="22"/>
                <w:szCs w:val="22"/>
              </w:rPr>
            </w:pPr>
            <w:r w:rsidRPr="001A4FE5">
              <w:rPr>
                <w:sz w:val="22"/>
                <w:szCs w:val="22"/>
              </w:rPr>
              <w:t>Contaminants, if present</w:t>
            </w:r>
          </w:p>
        </w:tc>
      </w:tr>
      <w:tr w:rsidR="009868A6" w:rsidRPr="00D01EE8" w14:paraId="6B30C6F0" w14:textId="77777777" w:rsidTr="00D01EE8">
        <w:tc>
          <w:tcPr>
            <w:tcW w:w="1668" w:type="dxa"/>
            <w:tcBorders>
              <w:top w:val="single" w:sz="4" w:space="0" w:color="auto"/>
              <w:left w:val="single" w:sz="4" w:space="0" w:color="auto"/>
              <w:bottom w:val="single" w:sz="4" w:space="0" w:color="auto"/>
              <w:right w:val="single" w:sz="4" w:space="0" w:color="auto"/>
            </w:tcBorders>
            <w:hideMark/>
          </w:tcPr>
          <w:p w14:paraId="17A6A665" w14:textId="77777777" w:rsidR="004D2A59" w:rsidRPr="001A4FE5" w:rsidRDefault="009868A6" w:rsidP="00411120">
            <w:pPr>
              <w:pStyle w:val="Heading4"/>
              <w:keepNext w:val="0"/>
              <w:keepLines w:val="0"/>
              <w:widowControl w:val="0"/>
              <w:spacing w:before="0"/>
              <w:outlineLvl w:val="3"/>
              <w:rPr>
                <w:sz w:val="22"/>
                <w:szCs w:val="22"/>
              </w:rPr>
            </w:pPr>
            <w:r w:rsidRPr="001A4FE5">
              <w:rPr>
                <w:sz w:val="22"/>
                <w:szCs w:val="22"/>
              </w:rPr>
              <w:t>Disposal</w:t>
            </w:r>
          </w:p>
          <w:p w14:paraId="6F4A3D31" w14:textId="77777777" w:rsidR="009868A6" w:rsidRPr="001A4FE5" w:rsidRDefault="009868A6" w:rsidP="00B02D6B">
            <w:pPr>
              <w:widowControl w:val="0"/>
              <w:spacing w:before="0"/>
              <w:rPr>
                <w:sz w:val="22"/>
                <w:szCs w:val="22"/>
              </w:rPr>
            </w:pPr>
            <w:r w:rsidRPr="001A4FE5">
              <w:rPr>
                <w:sz w:val="22"/>
                <w:szCs w:val="22"/>
              </w:rPr>
              <w:t>(immediate effects)</w:t>
            </w:r>
          </w:p>
        </w:tc>
        <w:tc>
          <w:tcPr>
            <w:tcW w:w="2551" w:type="dxa"/>
            <w:tcBorders>
              <w:top w:val="single" w:sz="4" w:space="0" w:color="auto"/>
              <w:left w:val="single" w:sz="4" w:space="0" w:color="auto"/>
              <w:bottom w:val="single" w:sz="4" w:space="0" w:color="auto"/>
              <w:right w:val="single" w:sz="4" w:space="0" w:color="auto"/>
            </w:tcBorders>
            <w:hideMark/>
          </w:tcPr>
          <w:p w14:paraId="0E1A6C1A" w14:textId="77777777" w:rsidR="009868A6" w:rsidRPr="001A4FE5" w:rsidRDefault="009868A6" w:rsidP="0054174E">
            <w:pPr>
              <w:widowControl w:val="0"/>
              <w:numPr>
                <w:ilvl w:val="0"/>
                <w:numId w:val="10"/>
              </w:numPr>
              <w:tabs>
                <w:tab w:val="left" w:pos="192"/>
              </w:tabs>
              <w:spacing w:before="0"/>
              <w:ind w:left="318" w:hanging="284"/>
              <w:rPr>
                <w:sz w:val="22"/>
                <w:szCs w:val="22"/>
              </w:rPr>
            </w:pPr>
            <w:r w:rsidRPr="001A4FE5">
              <w:rPr>
                <w:sz w:val="22"/>
                <w:szCs w:val="22"/>
              </w:rPr>
              <w:t>Disposal of sediment</w:t>
            </w:r>
            <w:r w:rsidR="00BE5FDD" w:rsidRPr="001A4FE5">
              <w:rPr>
                <w:sz w:val="22"/>
                <w:szCs w:val="22"/>
              </w:rPr>
              <w:t xml:space="preserve"> in designated area</w:t>
            </w:r>
          </w:p>
        </w:tc>
        <w:tc>
          <w:tcPr>
            <w:tcW w:w="4678" w:type="dxa"/>
            <w:tcBorders>
              <w:top w:val="single" w:sz="4" w:space="0" w:color="auto"/>
              <w:left w:val="single" w:sz="4" w:space="0" w:color="auto"/>
              <w:bottom w:val="single" w:sz="4" w:space="0" w:color="auto"/>
              <w:right w:val="single" w:sz="4" w:space="0" w:color="auto"/>
            </w:tcBorders>
            <w:hideMark/>
          </w:tcPr>
          <w:p w14:paraId="26B1D91E" w14:textId="77777777" w:rsidR="009868A6" w:rsidRPr="001A4FE5" w:rsidRDefault="009868A6" w:rsidP="0054174E">
            <w:pPr>
              <w:widowControl w:val="0"/>
              <w:numPr>
                <w:ilvl w:val="0"/>
                <w:numId w:val="10"/>
              </w:numPr>
              <w:tabs>
                <w:tab w:val="left" w:pos="192"/>
              </w:tabs>
              <w:spacing w:before="0"/>
              <w:ind w:left="318" w:hanging="284"/>
              <w:rPr>
                <w:sz w:val="22"/>
                <w:szCs w:val="22"/>
              </w:rPr>
            </w:pPr>
            <w:r w:rsidRPr="001A4FE5">
              <w:rPr>
                <w:sz w:val="22"/>
                <w:szCs w:val="22"/>
              </w:rPr>
              <w:t>Burial</w:t>
            </w:r>
            <w:r w:rsidR="009165D6" w:rsidRPr="001A4FE5">
              <w:rPr>
                <w:sz w:val="22"/>
                <w:szCs w:val="22"/>
              </w:rPr>
              <w:t xml:space="preserve"> </w:t>
            </w:r>
            <w:r w:rsidR="00BE5FDD" w:rsidRPr="001A4FE5">
              <w:rPr>
                <w:sz w:val="22"/>
                <w:szCs w:val="22"/>
              </w:rPr>
              <w:t>of habitats</w:t>
            </w:r>
            <w:r w:rsidR="009165D6" w:rsidRPr="001A4FE5">
              <w:rPr>
                <w:sz w:val="22"/>
                <w:szCs w:val="22"/>
              </w:rPr>
              <w:t xml:space="preserve"> (direct)</w:t>
            </w:r>
          </w:p>
          <w:p w14:paraId="0FE32C2B" w14:textId="77777777" w:rsidR="00B02D6B" w:rsidRPr="001A4FE5" w:rsidRDefault="00B02D6B" w:rsidP="0054174E">
            <w:pPr>
              <w:widowControl w:val="0"/>
              <w:numPr>
                <w:ilvl w:val="0"/>
                <w:numId w:val="10"/>
              </w:numPr>
              <w:tabs>
                <w:tab w:val="left" w:pos="192"/>
              </w:tabs>
              <w:spacing w:before="0"/>
              <w:ind w:left="318" w:hanging="284"/>
              <w:rPr>
                <w:sz w:val="22"/>
                <w:szCs w:val="22"/>
              </w:rPr>
            </w:pPr>
            <w:r w:rsidRPr="001A4FE5">
              <w:rPr>
                <w:sz w:val="22"/>
                <w:szCs w:val="22"/>
              </w:rPr>
              <w:t>Suspended sediments:</w:t>
            </w:r>
          </w:p>
          <w:p w14:paraId="1922200D" w14:textId="77777777" w:rsidR="00B02D6B" w:rsidRPr="001A4FE5" w:rsidRDefault="00B02D6B" w:rsidP="00B02D6B">
            <w:pPr>
              <w:pStyle w:val="List2Paragraph"/>
              <w:spacing w:before="0"/>
              <w:ind w:left="850" w:hanging="357"/>
              <w:rPr>
                <w:sz w:val="22"/>
                <w:szCs w:val="22"/>
              </w:rPr>
            </w:pPr>
            <w:r w:rsidRPr="001A4FE5">
              <w:rPr>
                <w:sz w:val="22"/>
                <w:szCs w:val="22"/>
              </w:rPr>
              <w:t>Turbidity and reduced light</w:t>
            </w:r>
          </w:p>
          <w:p w14:paraId="4D344F90" w14:textId="77777777" w:rsidR="00B02D6B" w:rsidRPr="001A4FE5" w:rsidRDefault="00B02D6B" w:rsidP="00B02D6B">
            <w:pPr>
              <w:pStyle w:val="List2Paragraph"/>
              <w:spacing w:before="0"/>
              <w:ind w:left="850" w:hanging="357"/>
              <w:rPr>
                <w:sz w:val="22"/>
                <w:szCs w:val="22"/>
              </w:rPr>
            </w:pPr>
            <w:r w:rsidRPr="001A4FE5">
              <w:rPr>
                <w:sz w:val="22"/>
                <w:szCs w:val="22"/>
              </w:rPr>
              <w:t>Sediment deposition</w:t>
            </w:r>
          </w:p>
          <w:p w14:paraId="6ADD3408" w14:textId="77777777" w:rsidR="00B02D6B" w:rsidRPr="001A4FE5" w:rsidRDefault="00B02D6B" w:rsidP="0054174E">
            <w:pPr>
              <w:widowControl w:val="0"/>
              <w:numPr>
                <w:ilvl w:val="0"/>
                <w:numId w:val="10"/>
              </w:numPr>
              <w:tabs>
                <w:tab w:val="left" w:pos="192"/>
              </w:tabs>
              <w:spacing w:before="0"/>
              <w:ind w:left="318" w:hanging="284"/>
              <w:rPr>
                <w:sz w:val="22"/>
                <w:szCs w:val="22"/>
              </w:rPr>
            </w:pPr>
            <w:r w:rsidRPr="001A4FE5">
              <w:rPr>
                <w:sz w:val="22"/>
                <w:szCs w:val="22"/>
              </w:rPr>
              <w:t>Bathymetric and consequent hydrodynamic changes</w:t>
            </w:r>
          </w:p>
          <w:p w14:paraId="43220640" w14:textId="77777777" w:rsidR="00B02D6B" w:rsidRPr="001A4FE5" w:rsidRDefault="00F475AD" w:rsidP="0054174E">
            <w:pPr>
              <w:widowControl w:val="0"/>
              <w:numPr>
                <w:ilvl w:val="0"/>
                <w:numId w:val="10"/>
              </w:numPr>
              <w:tabs>
                <w:tab w:val="left" w:pos="192"/>
              </w:tabs>
              <w:spacing w:before="0"/>
              <w:ind w:left="318" w:hanging="284"/>
              <w:rPr>
                <w:sz w:val="22"/>
                <w:szCs w:val="22"/>
              </w:rPr>
            </w:pPr>
            <w:r w:rsidRPr="001A4FE5">
              <w:rPr>
                <w:sz w:val="22"/>
                <w:szCs w:val="22"/>
              </w:rPr>
              <w:t>Underwater noise</w:t>
            </w:r>
          </w:p>
          <w:p w14:paraId="0B569C18" w14:textId="77777777" w:rsidR="00B02D6B" w:rsidRPr="001A4FE5" w:rsidRDefault="00B02D6B" w:rsidP="0054174E">
            <w:pPr>
              <w:widowControl w:val="0"/>
              <w:numPr>
                <w:ilvl w:val="0"/>
                <w:numId w:val="10"/>
              </w:numPr>
              <w:tabs>
                <w:tab w:val="left" w:pos="192"/>
              </w:tabs>
              <w:spacing w:before="0"/>
              <w:ind w:left="318" w:hanging="284"/>
              <w:rPr>
                <w:sz w:val="22"/>
                <w:szCs w:val="22"/>
              </w:rPr>
            </w:pPr>
            <w:r w:rsidRPr="001A4FE5">
              <w:rPr>
                <w:sz w:val="22"/>
                <w:szCs w:val="22"/>
              </w:rPr>
              <w:t>Chemical effects:</w:t>
            </w:r>
          </w:p>
          <w:p w14:paraId="14AF0C34" w14:textId="77777777" w:rsidR="00B02D6B" w:rsidRPr="001A4FE5" w:rsidRDefault="00B02D6B" w:rsidP="00B02D6B">
            <w:pPr>
              <w:pStyle w:val="List2Paragraph"/>
              <w:spacing w:before="0"/>
              <w:ind w:left="850" w:hanging="357"/>
              <w:rPr>
                <w:sz w:val="22"/>
                <w:szCs w:val="22"/>
              </w:rPr>
            </w:pPr>
            <w:r w:rsidRPr="001A4FE5">
              <w:rPr>
                <w:sz w:val="22"/>
                <w:szCs w:val="22"/>
              </w:rPr>
              <w:t>Nutrients, organic matter</w:t>
            </w:r>
          </w:p>
          <w:p w14:paraId="1A73E54F" w14:textId="77777777" w:rsidR="009868A6" w:rsidRPr="001A4FE5" w:rsidRDefault="00B02D6B" w:rsidP="00B02D6B">
            <w:pPr>
              <w:pStyle w:val="List2Paragraph"/>
              <w:spacing w:before="0"/>
              <w:ind w:left="850" w:hanging="357"/>
              <w:rPr>
                <w:sz w:val="22"/>
                <w:szCs w:val="22"/>
              </w:rPr>
            </w:pPr>
            <w:r w:rsidRPr="001A4FE5">
              <w:rPr>
                <w:sz w:val="22"/>
                <w:szCs w:val="22"/>
              </w:rPr>
              <w:t>Contaminants, if present</w:t>
            </w:r>
          </w:p>
        </w:tc>
      </w:tr>
      <w:tr w:rsidR="009868A6" w:rsidRPr="00D01EE8" w14:paraId="214BADC5" w14:textId="77777777" w:rsidTr="00D01EE8">
        <w:tc>
          <w:tcPr>
            <w:tcW w:w="1668" w:type="dxa"/>
            <w:tcBorders>
              <w:top w:val="single" w:sz="4" w:space="0" w:color="auto"/>
              <w:left w:val="single" w:sz="4" w:space="0" w:color="auto"/>
              <w:bottom w:val="single" w:sz="4" w:space="0" w:color="auto"/>
              <w:right w:val="single" w:sz="4" w:space="0" w:color="auto"/>
            </w:tcBorders>
            <w:hideMark/>
          </w:tcPr>
          <w:p w14:paraId="494CCAB7" w14:textId="77777777" w:rsidR="009868A6" w:rsidRPr="001A4FE5" w:rsidRDefault="009868A6" w:rsidP="00411120">
            <w:pPr>
              <w:pStyle w:val="Heading4"/>
              <w:keepNext w:val="0"/>
              <w:keepLines w:val="0"/>
              <w:widowControl w:val="0"/>
              <w:spacing w:before="0"/>
              <w:outlineLvl w:val="3"/>
              <w:rPr>
                <w:sz w:val="22"/>
                <w:szCs w:val="22"/>
              </w:rPr>
            </w:pPr>
            <w:r w:rsidRPr="001A4FE5">
              <w:rPr>
                <w:sz w:val="22"/>
                <w:szCs w:val="22"/>
              </w:rPr>
              <w:t>Sediment dynamics</w:t>
            </w:r>
          </w:p>
          <w:p w14:paraId="2209AD1E" w14:textId="77777777" w:rsidR="009868A6" w:rsidRPr="001A4FE5" w:rsidRDefault="009868A6" w:rsidP="00213103">
            <w:pPr>
              <w:widowControl w:val="0"/>
              <w:spacing w:before="0"/>
              <w:rPr>
                <w:sz w:val="22"/>
                <w:szCs w:val="22"/>
              </w:rPr>
            </w:pPr>
            <w:r w:rsidRPr="001A4FE5">
              <w:rPr>
                <w:sz w:val="22"/>
                <w:szCs w:val="22"/>
              </w:rPr>
              <w:t>(</w:t>
            </w:r>
            <w:r w:rsidR="00B02D6B" w:rsidRPr="001A4FE5">
              <w:rPr>
                <w:sz w:val="22"/>
                <w:szCs w:val="22"/>
              </w:rPr>
              <w:t>intermediate</w:t>
            </w:r>
            <w:r w:rsidRPr="001A4FE5">
              <w:rPr>
                <w:sz w:val="22"/>
                <w:szCs w:val="22"/>
              </w:rPr>
              <w:t xml:space="preserve"> </w:t>
            </w:r>
            <w:r w:rsidR="00213103" w:rsidRPr="001A4FE5">
              <w:rPr>
                <w:sz w:val="22"/>
                <w:szCs w:val="22"/>
              </w:rPr>
              <w:t xml:space="preserve">and </w:t>
            </w:r>
            <w:r w:rsidRPr="001A4FE5">
              <w:rPr>
                <w:sz w:val="22"/>
                <w:szCs w:val="22"/>
              </w:rPr>
              <w:t>long-term)</w:t>
            </w:r>
          </w:p>
        </w:tc>
        <w:tc>
          <w:tcPr>
            <w:tcW w:w="2551" w:type="dxa"/>
            <w:tcBorders>
              <w:top w:val="single" w:sz="4" w:space="0" w:color="auto"/>
              <w:left w:val="single" w:sz="4" w:space="0" w:color="auto"/>
              <w:bottom w:val="single" w:sz="4" w:space="0" w:color="auto"/>
              <w:right w:val="single" w:sz="4" w:space="0" w:color="auto"/>
            </w:tcBorders>
            <w:hideMark/>
          </w:tcPr>
          <w:p w14:paraId="68431B2F" w14:textId="77777777" w:rsidR="00B02D6B" w:rsidRPr="001A4FE5" w:rsidRDefault="009868A6" w:rsidP="0054174E">
            <w:pPr>
              <w:widowControl w:val="0"/>
              <w:numPr>
                <w:ilvl w:val="0"/>
                <w:numId w:val="10"/>
              </w:numPr>
              <w:tabs>
                <w:tab w:val="left" w:pos="192"/>
              </w:tabs>
              <w:spacing w:before="0"/>
              <w:ind w:left="318" w:hanging="284"/>
              <w:rPr>
                <w:sz w:val="22"/>
                <w:szCs w:val="22"/>
              </w:rPr>
            </w:pPr>
            <w:r w:rsidRPr="001A4FE5">
              <w:rPr>
                <w:sz w:val="22"/>
                <w:szCs w:val="22"/>
              </w:rPr>
              <w:t>Resuspension</w:t>
            </w:r>
          </w:p>
          <w:p w14:paraId="7176B842" w14:textId="77777777" w:rsidR="009868A6" w:rsidRPr="001A4FE5" w:rsidRDefault="009868A6" w:rsidP="0054174E">
            <w:pPr>
              <w:widowControl w:val="0"/>
              <w:numPr>
                <w:ilvl w:val="0"/>
                <w:numId w:val="10"/>
              </w:numPr>
              <w:tabs>
                <w:tab w:val="left" w:pos="192"/>
              </w:tabs>
              <w:spacing w:before="0"/>
              <w:ind w:left="318" w:hanging="284"/>
              <w:rPr>
                <w:sz w:val="22"/>
                <w:szCs w:val="22"/>
              </w:rPr>
            </w:pPr>
            <w:r w:rsidRPr="001A4FE5">
              <w:rPr>
                <w:sz w:val="22"/>
                <w:szCs w:val="22"/>
              </w:rPr>
              <w:t>Transport</w:t>
            </w:r>
          </w:p>
          <w:p w14:paraId="7287A22D" w14:textId="77777777" w:rsidR="009868A6" w:rsidRPr="001A4FE5" w:rsidRDefault="009868A6" w:rsidP="0054174E">
            <w:pPr>
              <w:widowControl w:val="0"/>
              <w:numPr>
                <w:ilvl w:val="0"/>
                <w:numId w:val="10"/>
              </w:numPr>
              <w:tabs>
                <w:tab w:val="left" w:pos="192"/>
              </w:tabs>
              <w:spacing w:before="0"/>
              <w:ind w:left="318" w:hanging="284"/>
              <w:rPr>
                <w:sz w:val="22"/>
                <w:szCs w:val="22"/>
              </w:rPr>
            </w:pPr>
            <w:r w:rsidRPr="001A4FE5">
              <w:rPr>
                <w:sz w:val="22"/>
                <w:szCs w:val="22"/>
              </w:rPr>
              <w:t>Consolidation</w:t>
            </w:r>
            <w:r w:rsidR="00B02D6B" w:rsidRPr="001A4FE5">
              <w:rPr>
                <w:sz w:val="22"/>
                <w:szCs w:val="22"/>
              </w:rPr>
              <w:t xml:space="preserve">, </w:t>
            </w:r>
            <w:proofErr w:type="spellStart"/>
            <w:r w:rsidR="00B02D6B" w:rsidRPr="001A4FE5">
              <w:rPr>
                <w:sz w:val="22"/>
                <w:szCs w:val="22"/>
              </w:rPr>
              <w:t>armouring</w:t>
            </w:r>
            <w:proofErr w:type="spellEnd"/>
          </w:p>
        </w:tc>
        <w:tc>
          <w:tcPr>
            <w:tcW w:w="4678" w:type="dxa"/>
            <w:tcBorders>
              <w:top w:val="single" w:sz="4" w:space="0" w:color="auto"/>
              <w:left w:val="single" w:sz="4" w:space="0" w:color="auto"/>
              <w:bottom w:val="single" w:sz="4" w:space="0" w:color="auto"/>
              <w:right w:val="single" w:sz="4" w:space="0" w:color="auto"/>
            </w:tcBorders>
            <w:hideMark/>
          </w:tcPr>
          <w:p w14:paraId="58658F42" w14:textId="77777777" w:rsidR="00B02D6B" w:rsidRPr="001A4FE5" w:rsidRDefault="00B02D6B" w:rsidP="0054174E">
            <w:pPr>
              <w:widowControl w:val="0"/>
              <w:numPr>
                <w:ilvl w:val="0"/>
                <w:numId w:val="10"/>
              </w:numPr>
              <w:tabs>
                <w:tab w:val="left" w:pos="192"/>
              </w:tabs>
              <w:spacing w:before="0"/>
              <w:ind w:left="318" w:hanging="284"/>
              <w:rPr>
                <w:sz w:val="22"/>
                <w:szCs w:val="22"/>
              </w:rPr>
            </w:pPr>
            <w:r w:rsidRPr="001A4FE5">
              <w:rPr>
                <w:sz w:val="22"/>
                <w:szCs w:val="22"/>
              </w:rPr>
              <w:t>Suspended sediments:</w:t>
            </w:r>
          </w:p>
          <w:p w14:paraId="4B35BB01" w14:textId="77777777" w:rsidR="00B02D6B" w:rsidRPr="001A4FE5" w:rsidRDefault="00B02D6B" w:rsidP="00B02D6B">
            <w:pPr>
              <w:pStyle w:val="List2Paragraph"/>
              <w:spacing w:before="0"/>
              <w:ind w:left="850" w:hanging="357"/>
              <w:rPr>
                <w:sz w:val="22"/>
                <w:szCs w:val="22"/>
              </w:rPr>
            </w:pPr>
            <w:r w:rsidRPr="001A4FE5">
              <w:rPr>
                <w:sz w:val="22"/>
                <w:szCs w:val="22"/>
              </w:rPr>
              <w:t>Turbidity and reduced light</w:t>
            </w:r>
          </w:p>
          <w:p w14:paraId="67540202" w14:textId="77777777" w:rsidR="00B02D6B" w:rsidRPr="001A4FE5" w:rsidRDefault="00B02D6B" w:rsidP="00B32056">
            <w:pPr>
              <w:pStyle w:val="List2Paragraph"/>
              <w:spacing w:before="0"/>
              <w:ind w:left="850" w:hanging="357"/>
              <w:rPr>
                <w:sz w:val="22"/>
                <w:szCs w:val="22"/>
              </w:rPr>
            </w:pPr>
            <w:r w:rsidRPr="001A4FE5">
              <w:rPr>
                <w:sz w:val="22"/>
                <w:szCs w:val="22"/>
              </w:rPr>
              <w:t>Sediment deposition</w:t>
            </w:r>
          </w:p>
          <w:p w14:paraId="1CDDEF1B" w14:textId="77777777" w:rsidR="00B02D6B" w:rsidRPr="001A4FE5" w:rsidRDefault="00B02D6B" w:rsidP="0054174E">
            <w:pPr>
              <w:widowControl w:val="0"/>
              <w:numPr>
                <w:ilvl w:val="0"/>
                <w:numId w:val="10"/>
              </w:numPr>
              <w:tabs>
                <w:tab w:val="left" w:pos="192"/>
              </w:tabs>
              <w:spacing w:before="0"/>
              <w:ind w:left="318" w:hanging="284"/>
              <w:rPr>
                <w:sz w:val="22"/>
                <w:szCs w:val="22"/>
              </w:rPr>
            </w:pPr>
            <w:r w:rsidRPr="001A4FE5">
              <w:rPr>
                <w:sz w:val="22"/>
                <w:szCs w:val="22"/>
              </w:rPr>
              <w:t>Chemical effects:</w:t>
            </w:r>
          </w:p>
          <w:p w14:paraId="092A9343" w14:textId="77777777" w:rsidR="00B32056" w:rsidRPr="001A4FE5" w:rsidRDefault="00B02D6B" w:rsidP="00B32056">
            <w:pPr>
              <w:pStyle w:val="List2Paragraph"/>
              <w:spacing w:before="0"/>
              <w:ind w:left="850" w:hanging="357"/>
              <w:rPr>
                <w:sz w:val="22"/>
                <w:szCs w:val="22"/>
              </w:rPr>
            </w:pPr>
            <w:r w:rsidRPr="001A4FE5">
              <w:rPr>
                <w:sz w:val="22"/>
                <w:szCs w:val="22"/>
              </w:rPr>
              <w:t>Nutrients, organic matter</w:t>
            </w:r>
          </w:p>
          <w:p w14:paraId="41602A83" w14:textId="77777777" w:rsidR="009868A6" w:rsidRPr="001A4FE5" w:rsidRDefault="00B02D6B" w:rsidP="00B32056">
            <w:pPr>
              <w:pStyle w:val="List2Paragraph"/>
              <w:spacing w:before="0"/>
              <w:ind w:left="850" w:hanging="357"/>
              <w:rPr>
                <w:sz w:val="22"/>
                <w:szCs w:val="22"/>
              </w:rPr>
            </w:pPr>
            <w:r w:rsidRPr="001A4FE5">
              <w:rPr>
                <w:sz w:val="22"/>
                <w:szCs w:val="22"/>
              </w:rPr>
              <w:t>Contaminants, if present</w:t>
            </w:r>
          </w:p>
        </w:tc>
      </w:tr>
    </w:tbl>
    <w:p w14:paraId="6F5631A9" w14:textId="77777777" w:rsidR="00D01EE8" w:rsidRDefault="00D01EE8" w:rsidP="00D01EE8">
      <w:r w:rsidRPr="00A65086">
        <w:t xml:space="preserve">The disposal of dredged sediment has </w:t>
      </w:r>
      <w:r>
        <w:t xml:space="preserve">the </w:t>
      </w:r>
      <w:r w:rsidRPr="00A65086">
        <w:t>direct effect</w:t>
      </w:r>
      <w:r>
        <w:t xml:space="preserve"> of</w:t>
      </w:r>
      <w:r w:rsidRPr="00A65086">
        <w:t xml:space="preserve"> burial (covering) of habitats and organisms at permitted dredge material disposal areas</w:t>
      </w:r>
      <w:r>
        <w:t>, and indirect effects</w:t>
      </w:r>
      <w:r w:rsidRPr="00A65086">
        <w:t xml:space="preserve"> </w:t>
      </w:r>
      <w:r>
        <w:t>including</w:t>
      </w:r>
      <w:r w:rsidRPr="00A65086">
        <w:t xml:space="preserve"> immediate release of fine sediments</w:t>
      </w:r>
      <w:r>
        <w:t>,</w:t>
      </w:r>
      <w:r w:rsidRPr="00A65086">
        <w:t xml:space="preserve"> and over longer time frames</w:t>
      </w:r>
      <w:r>
        <w:t xml:space="preserve"> the potential dispersion of deposited fine sediment. Release and dispersion of fine sediments may involve release of nutrients, carbon and contaminants (if present). In this report, we distinguish between complete burial (by very large amounts of sediment during dredge disposal), and sedimentation and smothering effects (due to general deposition and settlement of suspended sediments).</w:t>
      </w:r>
    </w:p>
    <w:p w14:paraId="4102645F" w14:textId="4B6574D5" w:rsidR="00256A60" w:rsidRDefault="007966FA" w:rsidP="00256A60">
      <w:pPr>
        <w:keepNext/>
      </w:pPr>
      <w:r>
        <w:rPr>
          <w:noProof/>
          <w:lang w:eastAsia="en-AU"/>
        </w:rPr>
        <w:drawing>
          <wp:inline distT="0" distB="0" distL="0" distR="0" wp14:anchorId="072438BF" wp14:editId="5D0CE484">
            <wp:extent cx="5731510" cy="4298633"/>
            <wp:effectExtent l="0" t="0" r="2540" b="6985"/>
            <wp:docPr id="653" name="Picture 653" descr="A series of boxes showing the dynamics between dredging, disposal, noise, hydrodynamic changes and other factors and how all of these pressures may have effects on corals and reefs, seagrass beds, other habitats, fish, and species of conservation concern. " title="Figure 5: Relationships between the activities of dredging and dredge material disposal, the major (potential) pressures and their effects on key habitats and other biodiversity values of the Great Barrier Reef World Heritage Are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gbrmpa.gov.au\SHARES\Dredge_Synthesis\Report\Report - proofread\ImpactsFlowChartRevisedVersion5.jpg"/>
                    <pic:cNvPicPr>
                      <a:picLocks noChangeAspect="1" noChangeArrowheads="1"/>
                    </pic:cNvPicPr>
                  </pic:nvPicPr>
                  <pic:blipFill>
                    <a:blip r:embed="rId19">
                      <a:extLst>
                        <a:ext uri="{28A0092B-C50C-407E-A947-70E740481C1C}">
                          <a14:useLocalDpi xmlns:a14="http://schemas.microsoft.com/office/drawing/2010/main"/>
                        </a:ext>
                      </a:extLst>
                    </a:blip>
                    <a:srcRect/>
                    <a:stretch>
                      <a:fillRect/>
                    </a:stretch>
                  </pic:blipFill>
                  <pic:spPr bwMode="auto">
                    <a:xfrm>
                      <a:off x="0" y="0"/>
                      <a:ext cx="5731510" cy="4298633"/>
                    </a:xfrm>
                    <a:prstGeom prst="rect">
                      <a:avLst/>
                    </a:prstGeom>
                    <a:noFill/>
                    <a:ln>
                      <a:noFill/>
                    </a:ln>
                  </pic:spPr>
                </pic:pic>
              </a:graphicData>
            </a:graphic>
          </wp:inline>
        </w:drawing>
      </w:r>
    </w:p>
    <w:p w14:paraId="62DE7C65" w14:textId="694C96AB" w:rsidR="007B6785" w:rsidRPr="00F929D0" w:rsidRDefault="00256A60" w:rsidP="00DB569D">
      <w:pPr>
        <w:pStyle w:val="Caption"/>
        <w:rPr>
          <w:b/>
        </w:rPr>
      </w:pPr>
      <w:bookmarkStart w:id="22" w:name="_Ref397619627"/>
      <w:r w:rsidRPr="00E14448">
        <w:rPr>
          <w:b/>
        </w:rPr>
        <w:t xml:space="preserve">Figure </w:t>
      </w:r>
      <w:bookmarkEnd w:id="22"/>
      <w:r w:rsidR="009D3E5D">
        <w:rPr>
          <w:b/>
        </w:rPr>
        <w:t>5</w:t>
      </w:r>
      <w:r w:rsidRPr="00E14448">
        <w:rPr>
          <w:b/>
        </w:rPr>
        <w:t xml:space="preserve">: Relationships between the activities of dredging and dredge material disposal, the major (potential) pressures and their effects on key habitats and other biodiversity values of the Great Barrier Reef World Heritage Area. </w:t>
      </w:r>
      <w:r w:rsidR="00F929D0">
        <w:rPr>
          <w:b/>
        </w:rPr>
        <w:br/>
      </w:r>
      <w:r w:rsidRPr="00100275">
        <w:t>The immediate and ongoing contributions to sediment dynamics are issues of fundamental importance and significant uncertainty.</w:t>
      </w:r>
    </w:p>
    <w:p w14:paraId="0C5707B6" w14:textId="77777777" w:rsidR="00D01EE8" w:rsidRDefault="00D01EE8" w:rsidP="00D01EE8">
      <w:r w:rsidRPr="00EB1F56">
        <w:t xml:space="preserve">Other </w:t>
      </w:r>
      <w:r>
        <w:t>dredging related pressures</w:t>
      </w:r>
      <w:r w:rsidRPr="00EB1F56">
        <w:t xml:space="preserve"> </w:t>
      </w:r>
      <w:r>
        <w:t xml:space="preserve">may </w:t>
      </w:r>
      <w:r w:rsidRPr="00EB1F56">
        <w:t xml:space="preserve">include </w:t>
      </w:r>
      <w:r>
        <w:t xml:space="preserve">changes to </w:t>
      </w:r>
      <w:r w:rsidRPr="00EB1F56">
        <w:t>bathymetry and hydrodynamics</w:t>
      </w:r>
      <w:r>
        <w:t>, and effects on the underwater noise and above-water light environments during dredging operations.</w:t>
      </w:r>
    </w:p>
    <w:p w14:paraId="01CF7C81" w14:textId="5E7102E0" w:rsidR="00D01EE8" w:rsidRDefault="00D01EE8" w:rsidP="00D01EE8">
      <w:r>
        <w:t>Dredging activities have the potential to affect the marine environment at spatial and time</w:t>
      </w:r>
      <w:r w:rsidR="006D0D07">
        <w:t xml:space="preserve"> </w:t>
      </w:r>
      <w:r>
        <w:t>scales well beyond those of the activities of dredging and disposal. The a</w:t>
      </w:r>
      <w:r w:rsidRPr="00197E9F">
        <w:t xml:space="preserve">ctual </w:t>
      </w:r>
      <w:r>
        <w:t>effects</w:t>
      </w:r>
      <w:r w:rsidRPr="00197E9F">
        <w:t xml:space="preserve"> o</w:t>
      </w:r>
      <w:r>
        <w:t xml:space="preserve">f dredging and sediment disposal and their temporal and spatial extent </w:t>
      </w:r>
      <w:r w:rsidRPr="00197E9F">
        <w:t xml:space="preserve">depend on </w:t>
      </w:r>
      <w:r>
        <w:t>many factors, including: the</w:t>
      </w:r>
      <w:r w:rsidRPr="00C165C9">
        <w:t xml:space="preserve"> </w:t>
      </w:r>
      <w:r>
        <w:t xml:space="preserve">scale of the dredging operation; </w:t>
      </w:r>
      <w:r w:rsidRPr="00197E9F">
        <w:t>the characteristics of the dredged sediment</w:t>
      </w:r>
      <w:r>
        <w:t>,</w:t>
      </w:r>
      <w:r w:rsidRPr="00197E9F">
        <w:t xml:space="preserve"> such as particle size, nutrient and contaminant content</w:t>
      </w:r>
      <w:r>
        <w:t>;</w:t>
      </w:r>
      <w:r w:rsidRPr="00197E9F">
        <w:t xml:space="preserve"> the </w:t>
      </w:r>
      <w:r>
        <w:t xml:space="preserve">type of dredging </w:t>
      </w:r>
      <w:r w:rsidRPr="00197E9F">
        <w:t>equipment used</w:t>
      </w:r>
      <w:r>
        <w:t>; the prevailing physical (e.g. currents, tides, waves) and water quality conditions in the area and the proximity and type of biological communities.</w:t>
      </w:r>
    </w:p>
    <w:p w14:paraId="0FE81ADC" w14:textId="77777777" w:rsidR="00D01EE8" w:rsidRDefault="00D01EE8" w:rsidP="00D01EE8">
      <w:r>
        <w:t>Many of these pressures are addressed by existing management procedures</w:t>
      </w:r>
      <w:r w:rsidRPr="00F475AD">
        <w:rPr>
          <w:vertAlign w:val="superscript"/>
        </w:rPr>
        <w:t>6</w:t>
      </w:r>
      <w:proofErr w:type="gramStart"/>
      <w:r w:rsidRPr="00F475AD">
        <w:rPr>
          <w:vertAlign w:val="superscript"/>
        </w:rPr>
        <w:t>,8,9,10</w:t>
      </w:r>
      <w:proofErr w:type="gramEnd"/>
      <w:r>
        <w:t>.</w:t>
      </w:r>
    </w:p>
    <w:p w14:paraId="565B3407" w14:textId="77777777" w:rsidR="00D01EE8" w:rsidRDefault="00D01EE8" w:rsidP="00DB4025"/>
    <w:p w14:paraId="03E7D3AD" w14:textId="77777777" w:rsidR="00D01EE8" w:rsidRPr="00E80009" w:rsidRDefault="00D01EE8" w:rsidP="00DB4025">
      <w:pPr>
        <w:sectPr w:rsidR="00D01EE8" w:rsidRPr="00E80009" w:rsidSect="0037439C">
          <w:footnotePr>
            <w:numFmt w:val="lowerLetter"/>
          </w:footnotePr>
          <w:pgSz w:w="11906" w:h="16838"/>
          <w:pgMar w:top="1440" w:right="1440" w:bottom="1440" w:left="1440" w:header="708" w:footer="708" w:gutter="0"/>
          <w:pgNumType w:start="1"/>
          <w:cols w:space="708"/>
          <w:docGrid w:linePitch="360"/>
        </w:sectPr>
      </w:pPr>
    </w:p>
    <w:p w14:paraId="6FB0533C" w14:textId="77777777" w:rsidR="00E81995" w:rsidRDefault="0046421F" w:rsidP="0046421F">
      <w:pPr>
        <w:pStyle w:val="Caption"/>
        <w:spacing w:before="0"/>
      </w:pPr>
      <w:proofErr w:type="gramStart"/>
      <w:r>
        <w:rPr>
          <w:b/>
        </w:rPr>
        <w:t>Table 2:</w:t>
      </w:r>
      <w:r>
        <w:t xml:space="preserve"> </w:t>
      </w:r>
      <w:r w:rsidRPr="00E81995">
        <w:rPr>
          <w:b/>
        </w:rPr>
        <w:t xml:space="preserve">Qualitative risk assessment of the exposure of </w:t>
      </w:r>
      <w:r w:rsidR="00EB02EA" w:rsidRPr="00E81995">
        <w:rPr>
          <w:b/>
        </w:rPr>
        <w:t>Great Barrier Reef</w:t>
      </w:r>
      <w:r w:rsidRPr="00E81995">
        <w:rPr>
          <w:b/>
        </w:rPr>
        <w:t xml:space="preserve"> ecosystems and values to major pressures from dredging</w:t>
      </w:r>
      <w:r>
        <w:t>.</w:t>
      </w:r>
      <w:proofErr w:type="gramEnd"/>
      <w:r>
        <w:t xml:space="preserve"> </w:t>
      </w:r>
    </w:p>
    <w:p w14:paraId="5A761843" w14:textId="69D4C11A" w:rsidR="0046421F" w:rsidRDefault="0046421F" w:rsidP="0046421F">
      <w:pPr>
        <w:pStyle w:val="Caption"/>
        <w:spacing w:before="0"/>
      </w:pPr>
      <w:proofErr w:type="gramStart"/>
      <w:r>
        <w:t>Explanation of approach and terms below table</w:t>
      </w:r>
      <w:r w:rsidR="00661495">
        <w:t>s</w:t>
      </w:r>
      <w:r w:rsidR="00213103">
        <w:t>;</w:t>
      </w:r>
      <w:r w:rsidR="00D54852">
        <w:t xml:space="preserve"> explanation of </w:t>
      </w:r>
      <w:r w:rsidR="0047431B">
        <w:t>assessment</w:t>
      </w:r>
      <w:r w:rsidR="00DF59B4">
        <w:t>s</w:t>
      </w:r>
      <w:r w:rsidR="00D54852">
        <w:t xml:space="preserve"> in following </w:t>
      </w:r>
      <w:r w:rsidR="0047431B">
        <w:t>sub</w:t>
      </w:r>
      <w:r w:rsidR="00D54852">
        <w:t>sections</w:t>
      </w:r>
      <w:r>
        <w:t>.</w:t>
      </w:r>
      <w:proofErr w:type="gramEnd"/>
      <w:r>
        <w:t xml:space="preserve"> Assessments refer to dredging in the </w:t>
      </w:r>
      <w:r w:rsidR="00EB02EA">
        <w:t>Great Barrier Reef</w:t>
      </w:r>
      <w:r>
        <w:t xml:space="preserve"> overall, but would depend greatly on the size of the dredging operation, a</w:t>
      </w:r>
      <w:r w:rsidR="00601BAF">
        <w:t>nd would vary amongst locations</w:t>
      </w:r>
      <w:r>
        <w:t xml:space="preserve"> and with other conditions such as weather and currents.”?” indicates high degree of uncertainty in score.</w:t>
      </w:r>
      <w:r w:rsidR="00F929D0">
        <w:br/>
      </w:r>
    </w:p>
    <w:tbl>
      <w:tblPr>
        <w:tblStyle w:val="TableGrid"/>
        <w:tblW w:w="13716" w:type="dxa"/>
        <w:tblLayout w:type="fixed"/>
        <w:tblLook w:val="04A0" w:firstRow="1" w:lastRow="0" w:firstColumn="1" w:lastColumn="0" w:noHBand="0" w:noVBand="1"/>
        <w:tblCaption w:val="Table 2: Qualitative risk assessment of the exposure of Great Barrier Reef ecosystems and values to major pressures from dredging"/>
        <w:tblDescription w:val="The table lists the pressures, the likelihood,  the consequence, spatial scale, temporal scale and predictability of various factors involved in capital and maintenance dredging and dredge disposal. This includes sedimentation, turbidity, nutrients, contaminants and noise. "/>
      </w:tblPr>
      <w:tblGrid>
        <w:gridCol w:w="1984"/>
        <w:gridCol w:w="1742"/>
        <w:gridCol w:w="210"/>
        <w:gridCol w:w="2551"/>
        <w:gridCol w:w="210"/>
        <w:gridCol w:w="2483"/>
        <w:gridCol w:w="142"/>
        <w:gridCol w:w="2075"/>
        <w:gridCol w:w="142"/>
        <w:gridCol w:w="2177"/>
      </w:tblGrid>
      <w:tr w:rsidR="007966FA" w14:paraId="10EA5AED" w14:textId="77777777" w:rsidTr="007966FA">
        <w:tc>
          <w:tcPr>
            <w:tcW w:w="13716" w:type="dxa"/>
            <w:gridSpan w:val="10"/>
          </w:tcPr>
          <w:p w14:paraId="14E42EF6" w14:textId="77777777" w:rsidR="007966FA" w:rsidRDefault="007966FA" w:rsidP="007966FA">
            <w:pPr>
              <w:pStyle w:val="Heading4"/>
              <w:spacing w:beforeLines="80" w:before="192"/>
              <w:outlineLvl w:val="3"/>
            </w:pPr>
            <w:bookmarkStart w:id="23" w:name="_Toc395094584"/>
            <w:bookmarkStart w:id="24" w:name="_Toc394922589"/>
            <w:bookmarkStart w:id="25" w:name="_Toc396718700"/>
            <w:bookmarkEnd w:id="21"/>
            <w:r>
              <w:t>Capital dredging and disposal</w:t>
            </w:r>
          </w:p>
        </w:tc>
      </w:tr>
      <w:tr w:rsidR="007966FA" w14:paraId="216DAC85" w14:textId="77777777" w:rsidTr="007966FA">
        <w:tc>
          <w:tcPr>
            <w:tcW w:w="1984" w:type="dxa"/>
          </w:tcPr>
          <w:p w14:paraId="09AEFB7C" w14:textId="77777777" w:rsidR="007966FA" w:rsidRDefault="007966FA" w:rsidP="007966FA">
            <w:pPr>
              <w:pStyle w:val="Heading4"/>
              <w:spacing w:beforeLines="80" w:before="192"/>
              <w:outlineLvl w:val="3"/>
            </w:pPr>
            <w:r>
              <w:t>Pressures</w:t>
            </w:r>
          </w:p>
        </w:tc>
        <w:tc>
          <w:tcPr>
            <w:tcW w:w="1952" w:type="dxa"/>
            <w:gridSpan w:val="2"/>
          </w:tcPr>
          <w:p w14:paraId="18F27F2B" w14:textId="77777777" w:rsidR="007966FA" w:rsidRDefault="007966FA" w:rsidP="007966FA">
            <w:pPr>
              <w:pStyle w:val="Heading4"/>
              <w:spacing w:beforeLines="80" w:before="192"/>
              <w:outlineLvl w:val="3"/>
            </w:pPr>
            <w:r>
              <w:t>Likelihood</w:t>
            </w:r>
          </w:p>
        </w:tc>
        <w:tc>
          <w:tcPr>
            <w:tcW w:w="2761" w:type="dxa"/>
            <w:gridSpan w:val="2"/>
          </w:tcPr>
          <w:p w14:paraId="2A055429" w14:textId="77777777" w:rsidR="007966FA" w:rsidRDefault="007966FA" w:rsidP="007966FA">
            <w:pPr>
              <w:pStyle w:val="Heading4"/>
              <w:spacing w:beforeLines="80" w:before="192"/>
              <w:outlineLvl w:val="3"/>
            </w:pPr>
            <w:r>
              <w:t>Consequence</w:t>
            </w:r>
          </w:p>
        </w:tc>
        <w:tc>
          <w:tcPr>
            <w:tcW w:w="2483" w:type="dxa"/>
          </w:tcPr>
          <w:p w14:paraId="297A83EF" w14:textId="77777777" w:rsidR="007966FA" w:rsidRDefault="007966FA" w:rsidP="007966FA">
            <w:pPr>
              <w:pStyle w:val="Heading4"/>
              <w:spacing w:beforeLines="80" w:before="192"/>
              <w:outlineLvl w:val="3"/>
            </w:pPr>
            <w:r>
              <w:t>Spatial Scale</w:t>
            </w:r>
          </w:p>
        </w:tc>
        <w:tc>
          <w:tcPr>
            <w:tcW w:w="2217" w:type="dxa"/>
            <w:gridSpan w:val="2"/>
          </w:tcPr>
          <w:p w14:paraId="5C2435E6" w14:textId="77777777" w:rsidR="007966FA" w:rsidRDefault="007966FA" w:rsidP="007966FA">
            <w:pPr>
              <w:pStyle w:val="Heading4"/>
              <w:spacing w:beforeLines="80" w:before="192"/>
              <w:outlineLvl w:val="3"/>
            </w:pPr>
            <w:r>
              <w:t>Temporal Scale</w:t>
            </w:r>
          </w:p>
        </w:tc>
        <w:tc>
          <w:tcPr>
            <w:tcW w:w="2319" w:type="dxa"/>
            <w:gridSpan w:val="2"/>
          </w:tcPr>
          <w:p w14:paraId="74349CBB" w14:textId="77777777" w:rsidR="007966FA" w:rsidRDefault="007966FA" w:rsidP="007966FA">
            <w:pPr>
              <w:pStyle w:val="Heading4"/>
              <w:spacing w:beforeLines="80" w:before="192"/>
              <w:outlineLvl w:val="3"/>
            </w:pPr>
            <w:r>
              <w:t>Predictability</w:t>
            </w:r>
          </w:p>
        </w:tc>
      </w:tr>
      <w:tr w:rsidR="007966FA" w14:paraId="59F53B8E" w14:textId="77777777" w:rsidTr="007966FA">
        <w:tc>
          <w:tcPr>
            <w:tcW w:w="13716" w:type="dxa"/>
            <w:gridSpan w:val="10"/>
            <w:vAlign w:val="center"/>
          </w:tcPr>
          <w:p w14:paraId="07802417" w14:textId="77777777" w:rsidR="007966FA" w:rsidRPr="003E7471" w:rsidRDefault="007966FA" w:rsidP="007966FA">
            <w:pPr>
              <w:spacing w:beforeLines="20" w:before="48" w:afterLines="20" w:after="48"/>
            </w:pPr>
            <w:r>
              <w:rPr>
                <w:color w:val="4F81BD" w:themeColor="accent1"/>
              </w:rPr>
              <w:t>Immediate: during dredging and disposal activities</w:t>
            </w:r>
          </w:p>
        </w:tc>
      </w:tr>
      <w:tr w:rsidR="007966FA" w14:paraId="2DD20FFB" w14:textId="77777777" w:rsidTr="007966FA">
        <w:tc>
          <w:tcPr>
            <w:tcW w:w="1984" w:type="dxa"/>
          </w:tcPr>
          <w:p w14:paraId="2FFA8F14" w14:textId="77777777" w:rsidR="007966FA" w:rsidRPr="003D37E4" w:rsidRDefault="007966FA" w:rsidP="007966FA">
            <w:pPr>
              <w:spacing w:beforeLines="20" w:before="48" w:afterLines="20" w:after="48"/>
              <w:rPr>
                <w:color w:val="4F81BD" w:themeColor="accent1"/>
              </w:rPr>
            </w:pPr>
            <w:r w:rsidRPr="003D37E4">
              <w:rPr>
                <w:color w:val="4F81BD" w:themeColor="accent1"/>
              </w:rPr>
              <w:t>Removal</w:t>
            </w:r>
          </w:p>
        </w:tc>
        <w:tc>
          <w:tcPr>
            <w:tcW w:w="1952" w:type="dxa"/>
            <w:gridSpan w:val="2"/>
            <w:tcBorders>
              <w:bottom w:val="single" w:sz="4" w:space="0" w:color="auto"/>
            </w:tcBorders>
          </w:tcPr>
          <w:p w14:paraId="3A4FB999"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Borders>
              <w:bottom w:val="single" w:sz="4" w:space="0" w:color="auto"/>
            </w:tcBorders>
          </w:tcPr>
          <w:p w14:paraId="1F8FF96D" w14:textId="77777777" w:rsidR="007966FA" w:rsidRPr="00661495" w:rsidRDefault="007966FA" w:rsidP="007966FA">
            <w:pPr>
              <w:spacing w:beforeLines="20" w:before="48" w:afterLines="20" w:after="48"/>
              <w:rPr>
                <w:sz w:val="22"/>
                <w:szCs w:val="22"/>
              </w:rPr>
            </w:pPr>
            <w:r w:rsidRPr="00661495">
              <w:rPr>
                <w:sz w:val="22"/>
                <w:szCs w:val="22"/>
              </w:rPr>
              <w:t>Severe</w:t>
            </w:r>
          </w:p>
        </w:tc>
        <w:tc>
          <w:tcPr>
            <w:tcW w:w="2483" w:type="dxa"/>
            <w:tcBorders>
              <w:bottom w:val="single" w:sz="4" w:space="0" w:color="auto"/>
            </w:tcBorders>
          </w:tcPr>
          <w:p w14:paraId="71609214" w14:textId="77777777" w:rsidR="007966FA" w:rsidRPr="00661495" w:rsidRDefault="007966FA" w:rsidP="007966FA">
            <w:pPr>
              <w:spacing w:beforeLines="20" w:before="48" w:afterLines="20" w:after="48"/>
              <w:rPr>
                <w:sz w:val="22"/>
                <w:szCs w:val="22"/>
              </w:rPr>
            </w:pPr>
            <w:r>
              <w:rPr>
                <w:sz w:val="22"/>
                <w:szCs w:val="22"/>
              </w:rPr>
              <w:t>Small (</w:t>
            </w:r>
            <w:r w:rsidRPr="00661495">
              <w:rPr>
                <w:sz w:val="22"/>
                <w:szCs w:val="22"/>
              </w:rPr>
              <w:t>Immediate area</w:t>
            </w:r>
            <w:r>
              <w:rPr>
                <w:sz w:val="22"/>
                <w:szCs w:val="22"/>
              </w:rPr>
              <w:t>)</w:t>
            </w:r>
          </w:p>
        </w:tc>
        <w:tc>
          <w:tcPr>
            <w:tcW w:w="2217" w:type="dxa"/>
            <w:gridSpan w:val="2"/>
            <w:tcBorders>
              <w:bottom w:val="single" w:sz="4" w:space="0" w:color="auto"/>
            </w:tcBorders>
          </w:tcPr>
          <w:p w14:paraId="20D0EE0C" w14:textId="77777777" w:rsidR="007966FA" w:rsidRPr="00661495" w:rsidRDefault="007966FA" w:rsidP="007966FA">
            <w:pPr>
              <w:spacing w:beforeLines="20" w:before="48" w:afterLines="20" w:after="48"/>
              <w:rPr>
                <w:sz w:val="22"/>
                <w:szCs w:val="22"/>
              </w:rPr>
            </w:pPr>
            <w:r w:rsidRPr="00661495">
              <w:rPr>
                <w:sz w:val="22"/>
                <w:szCs w:val="22"/>
              </w:rPr>
              <w:t>Permanent</w:t>
            </w:r>
          </w:p>
        </w:tc>
        <w:tc>
          <w:tcPr>
            <w:tcW w:w="2319" w:type="dxa"/>
            <w:gridSpan w:val="2"/>
            <w:tcBorders>
              <w:bottom w:val="single" w:sz="4" w:space="0" w:color="auto"/>
            </w:tcBorders>
          </w:tcPr>
          <w:p w14:paraId="0A4901AD" w14:textId="77777777" w:rsidR="007966FA" w:rsidRPr="00661495" w:rsidRDefault="007966FA" w:rsidP="007966FA">
            <w:pPr>
              <w:spacing w:beforeLines="20" w:before="48" w:afterLines="20" w:after="48"/>
              <w:rPr>
                <w:sz w:val="22"/>
                <w:szCs w:val="22"/>
              </w:rPr>
            </w:pPr>
            <w:r w:rsidRPr="00661495">
              <w:rPr>
                <w:sz w:val="22"/>
                <w:szCs w:val="22"/>
              </w:rPr>
              <w:t>High</w:t>
            </w:r>
          </w:p>
        </w:tc>
      </w:tr>
      <w:tr w:rsidR="007966FA" w14:paraId="6D5772CD" w14:textId="77777777" w:rsidTr="007966FA">
        <w:tc>
          <w:tcPr>
            <w:tcW w:w="1984" w:type="dxa"/>
          </w:tcPr>
          <w:p w14:paraId="6EBBEA9F" w14:textId="77777777" w:rsidR="007966FA" w:rsidRPr="003D37E4" w:rsidRDefault="007966FA" w:rsidP="007966FA">
            <w:pPr>
              <w:spacing w:beforeLines="20" w:before="48" w:afterLines="20" w:after="48"/>
              <w:rPr>
                <w:color w:val="4F81BD" w:themeColor="accent1"/>
              </w:rPr>
            </w:pPr>
            <w:r w:rsidRPr="003D37E4">
              <w:rPr>
                <w:color w:val="4F81BD" w:themeColor="accent1"/>
              </w:rPr>
              <w:t>Burial</w:t>
            </w:r>
          </w:p>
        </w:tc>
        <w:tc>
          <w:tcPr>
            <w:tcW w:w="1952" w:type="dxa"/>
            <w:gridSpan w:val="2"/>
            <w:tcBorders>
              <w:bottom w:val="single" w:sz="4" w:space="0" w:color="auto"/>
            </w:tcBorders>
          </w:tcPr>
          <w:p w14:paraId="3A24B8D1"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Borders>
              <w:bottom w:val="single" w:sz="4" w:space="0" w:color="auto"/>
            </w:tcBorders>
          </w:tcPr>
          <w:p w14:paraId="2DD308DD" w14:textId="77777777" w:rsidR="007966FA" w:rsidRPr="00661495" w:rsidRDefault="007966FA" w:rsidP="007966FA">
            <w:pPr>
              <w:spacing w:beforeLines="20" w:before="48" w:afterLines="20" w:after="48"/>
              <w:rPr>
                <w:sz w:val="22"/>
                <w:szCs w:val="22"/>
              </w:rPr>
            </w:pPr>
            <w:r w:rsidRPr="00661495">
              <w:rPr>
                <w:sz w:val="22"/>
                <w:szCs w:val="22"/>
              </w:rPr>
              <w:t>Severe</w:t>
            </w:r>
          </w:p>
        </w:tc>
        <w:tc>
          <w:tcPr>
            <w:tcW w:w="2483" w:type="dxa"/>
            <w:tcBorders>
              <w:bottom w:val="single" w:sz="4" w:space="0" w:color="auto"/>
            </w:tcBorders>
          </w:tcPr>
          <w:p w14:paraId="1407BF15" w14:textId="77777777" w:rsidR="007966FA" w:rsidRPr="00661495" w:rsidRDefault="007966FA" w:rsidP="007966FA">
            <w:pPr>
              <w:spacing w:beforeLines="20" w:before="48" w:afterLines="20" w:after="48"/>
              <w:rPr>
                <w:sz w:val="22"/>
                <w:szCs w:val="22"/>
              </w:rPr>
            </w:pPr>
            <w:r>
              <w:rPr>
                <w:sz w:val="22"/>
                <w:szCs w:val="22"/>
              </w:rPr>
              <w:t>Small (</w:t>
            </w:r>
            <w:r w:rsidRPr="00661495">
              <w:rPr>
                <w:sz w:val="22"/>
                <w:szCs w:val="22"/>
              </w:rPr>
              <w:t>Immediate area</w:t>
            </w:r>
            <w:r>
              <w:rPr>
                <w:sz w:val="22"/>
                <w:szCs w:val="22"/>
              </w:rPr>
              <w:t>)</w:t>
            </w:r>
          </w:p>
        </w:tc>
        <w:tc>
          <w:tcPr>
            <w:tcW w:w="2217" w:type="dxa"/>
            <w:gridSpan w:val="2"/>
            <w:tcBorders>
              <w:bottom w:val="single" w:sz="4" w:space="0" w:color="auto"/>
            </w:tcBorders>
          </w:tcPr>
          <w:p w14:paraId="083A5655" w14:textId="77777777" w:rsidR="007966FA" w:rsidRPr="00661495" w:rsidRDefault="007966FA" w:rsidP="007966FA">
            <w:pPr>
              <w:spacing w:beforeLines="20" w:before="48" w:afterLines="20" w:after="48"/>
              <w:rPr>
                <w:sz w:val="22"/>
                <w:szCs w:val="22"/>
              </w:rPr>
            </w:pPr>
            <w:r w:rsidRPr="00661495">
              <w:rPr>
                <w:sz w:val="22"/>
                <w:szCs w:val="22"/>
              </w:rPr>
              <w:t>Permanent</w:t>
            </w:r>
          </w:p>
        </w:tc>
        <w:tc>
          <w:tcPr>
            <w:tcW w:w="2319" w:type="dxa"/>
            <w:gridSpan w:val="2"/>
            <w:tcBorders>
              <w:bottom w:val="single" w:sz="4" w:space="0" w:color="auto"/>
            </w:tcBorders>
          </w:tcPr>
          <w:p w14:paraId="410EBC37" w14:textId="77777777" w:rsidR="007966FA" w:rsidRPr="00661495" w:rsidRDefault="007966FA" w:rsidP="007966FA">
            <w:pPr>
              <w:spacing w:beforeLines="20" w:before="48" w:afterLines="20" w:after="48"/>
              <w:rPr>
                <w:sz w:val="22"/>
                <w:szCs w:val="22"/>
              </w:rPr>
            </w:pPr>
            <w:r w:rsidRPr="00661495">
              <w:rPr>
                <w:sz w:val="22"/>
                <w:szCs w:val="22"/>
              </w:rPr>
              <w:t>High</w:t>
            </w:r>
          </w:p>
        </w:tc>
      </w:tr>
      <w:tr w:rsidR="007966FA" w14:paraId="7ED3D45C" w14:textId="77777777" w:rsidTr="007966FA">
        <w:tc>
          <w:tcPr>
            <w:tcW w:w="1984" w:type="dxa"/>
          </w:tcPr>
          <w:p w14:paraId="4EDC2718" w14:textId="77777777" w:rsidR="007966FA" w:rsidRPr="003D37E4" w:rsidRDefault="007966FA" w:rsidP="007966FA">
            <w:pPr>
              <w:spacing w:beforeLines="20" w:before="48" w:afterLines="20" w:after="48"/>
              <w:rPr>
                <w:color w:val="4F81BD" w:themeColor="accent1"/>
              </w:rPr>
            </w:pPr>
            <w:r w:rsidRPr="003D37E4">
              <w:rPr>
                <w:color w:val="4F81BD" w:themeColor="accent1"/>
              </w:rPr>
              <w:t>Sedimentation</w:t>
            </w:r>
          </w:p>
        </w:tc>
        <w:tc>
          <w:tcPr>
            <w:tcW w:w="1952" w:type="dxa"/>
            <w:gridSpan w:val="2"/>
          </w:tcPr>
          <w:p w14:paraId="6ED4B109"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Pr>
          <w:p w14:paraId="7098A6FE" w14:textId="77777777" w:rsidR="007966FA" w:rsidRPr="00661495" w:rsidRDefault="007966FA" w:rsidP="007966FA">
            <w:pPr>
              <w:spacing w:beforeLines="20" w:before="48" w:afterLines="20" w:after="48"/>
              <w:rPr>
                <w:sz w:val="22"/>
                <w:szCs w:val="22"/>
              </w:rPr>
            </w:pPr>
            <w:r w:rsidRPr="00661495">
              <w:rPr>
                <w:sz w:val="22"/>
                <w:szCs w:val="22"/>
              </w:rPr>
              <w:t>Moderate</w:t>
            </w:r>
          </w:p>
        </w:tc>
        <w:tc>
          <w:tcPr>
            <w:tcW w:w="2483" w:type="dxa"/>
          </w:tcPr>
          <w:p w14:paraId="2B4B60E0" w14:textId="77777777" w:rsidR="007966FA" w:rsidRPr="00661495" w:rsidRDefault="007966FA" w:rsidP="007966FA">
            <w:pPr>
              <w:spacing w:beforeLines="20" w:before="48" w:afterLines="20" w:after="48"/>
              <w:rPr>
                <w:sz w:val="22"/>
                <w:szCs w:val="22"/>
              </w:rPr>
            </w:pPr>
            <w:r w:rsidRPr="00661495">
              <w:rPr>
                <w:sz w:val="22"/>
                <w:szCs w:val="22"/>
              </w:rPr>
              <w:t>Local</w:t>
            </w:r>
          </w:p>
        </w:tc>
        <w:tc>
          <w:tcPr>
            <w:tcW w:w="2217" w:type="dxa"/>
            <w:gridSpan w:val="2"/>
          </w:tcPr>
          <w:p w14:paraId="05D03BEF" w14:textId="77777777" w:rsidR="007966FA" w:rsidRPr="00661495" w:rsidRDefault="007966FA" w:rsidP="007966FA">
            <w:pPr>
              <w:spacing w:beforeLines="20" w:before="48" w:afterLines="20" w:after="48"/>
              <w:rPr>
                <w:sz w:val="22"/>
                <w:szCs w:val="22"/>
              </w:rPr>
            </w:pPr>
            <w:r w:rsidRPr="00661495">
              <w:rPr>
                <w:sz w:val="22"/>
                <w:szCs w:val="22"/>
              </w:rPr>
              <w:t>Days-Months</w:t>
            </w:r>
          </w:p>
        </w:tc>
        <w:tc>
          <w:tcPr>
            <w:tcW w:w="2319" w:type="dxa"/>
            <w:gridSpan w:val="2"/>
          </w:tcPr>
          <w:p w14:paraId="2097E909" w14:textId="77777777" w:rsidR="007966FA" w:rsidRPr="00661495" w:rsidRDefault="007966FA" w:rsidP="007966FA">
            <w:pPr>
              <w:spacing w:beforeLines="20" w:before="48" w:afterLines="20" w:after="48"/>
              <w:rPr>
                <w:sz w:val="22"/>
                <w:szCs w:val="22"/>
              </w:rPr>
            </w:pPr>
            <w:r w:rsidRPr="00661495">
              <w:rPr>
                <w:sz w:val="22"/>
                <w:szCs w:val="22"/>
              </w:rPr>
              <w:t>Moderate</w:t>
            </w:r>
          </w:p>
        </w:tc>
      </w:tr>
      <w:tr w:rsidR="007966FA" w14:paraId="01F1C58D" w14:textId="77777777" w:rsidTr="007966FA">
        <w:tc>
          <w:tcPr>
            <w:tcW w:w="1984" w:type="dxa"/>
          </w:tcPr>
          <w:p w14:paraId="1F86C250" w14:textId="77777777" w:rsidR="007966FA" w:rsidRPr="003D37E4" w:rsidRDefault="007966FA" w:rsidP="007966FA">
            <w:pPr>
              <w:spacing w:beforeLines="20" w:before="48" w:afterLines="20" w:after="48"/>
              <w:rPr>
                <w:color w:val="4F81BD" w:themeColor="accent1"/>
              </w:rPr>
            </w:pPr>
            <w:r w:rsidRPr="003D37E4">
              <w:rPr>
                <w:color w:val="4F81BD" w:themeColor="accent1"/>
              </w:rPr>
              <w:t>Turbidity</w:t>
            </w:r>
          </w:p>
        </w:tc>
        <w:tc>
          <w:tcPr>
            <w:tcW w:w="1952" w:type="dxa"/>
            <w:gridSpan w:val="2"/>
          </w:tcPr>
          <w:p w14:paraId="0FD93854"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Pr>
          <w:p w14:paraId="1B52AA03" w14:textId="77777777" w:rsidR="007966FA" w:rsidRPr="00661495" w:rsidRDefault="007966FA" w:rsidP="007966FA">
            <w:pPr>
              <w:spacing w:beforeLines="20" w:before="48" w:afterLines="20" w:after="48"/>
              <w:rPr>
                <w:sz w:val="22"/>
                <w:szCs w:val="22"/>
              </w:rPr>
            </w:pPr>
            <w:r w:rsidRPr="00661495">
              <w:rPr>
                <w:sz w:val="22"/>
                <w:szCs w:val="22"/>
              </w:rPr>
              <w:t>Moderate</w:t>
            </w:r>
          </w:p>
        </w:tc>
        <w:tc>
          <w:tcPr>
            <w:tcW w:w="2483" w:type="dxa"/>
          </w:tcPr>
          <w:p w14:paraId="4D50F11B" w14:textId="77777777" w:rsidR="007966FA" w:rsidRPr="00661495" w:rsidRDefault="007966FA" w:rsidP="007966FA">
            <w:pPr>
              <w:spacing w:beforeLines="20" w:before="48" w:afterLines="20" w:after="48"/>
              <w:rPr>
                <w:sz w:val="22"/>
                <w:szCs w:val="22"/>
              </w:rPr>
            </w:pPr>
            <w:r w:rsidRPr="00661495">
              <w:rPr>
                <w:sz w:val="22"/>
                <w:szCs w:val="22"/>
              </w:rPr>
              <w:t>Local</w:t>
            </w:r>
          </w:p>
        </w:tc>
        <w:tc>
          <w:tcPr>
            <w:tcW w:w="2217" w:type="dxa"/>
            <w:gridSpan w:val="2"/>
          </w:tcPr>
          <w:p w14:paraId="353E859B" w14:textId="77777777" w:rsidR="007966FA" w:rsidRPr="00661495" w:rsidRDefault="007966FA" w:rsidP="007966FA">
            <w:pPr>
              <w:spacing w:beforeLines="20" w:before="48" w:afterLines="20" w:after="48"/>
              <w:rPr>
                <w:sz w:val="22"/>
                <w:szCs w:val="22"/>
              </w:rPr>
            </w:pPr>
            <w:r w:rsidRPr="00661495">
              <w:rPr>
                <w:sz w:val="22"/>
                <w:szCs w:val="22"/>
              </w:rPr>
              <w:t>Days-Months</w:t>
            </w:r>
          </w:p>
        </w:tc>
        <w:tc>
          <w:tcPr>
            <w:tcW w:w="2319" w:type="dxa"/>
            <w:gridSpan w:val="2"/>
          </w:tcPr>
          <w:p w14:paraId="3A985B42" w14:textId="77777777" w:rsidR="007966FA" w:rsidRPr="00661495" w:rsidRDefault="007966FA" w:rsidP="007966FA">
            <w:pPr>
              <w:spacing w:beforeLines="20" w:before="48" w:afterLines="20" w:after="48"/>
              <w:rPr>
                <w:sz w:val="22"/>
                <w:szCs w:val="22"/>
              </w:rPr>
            </w:pPr>
            <w:r w:rsidRPr="00661495">
              <w:rPr>
                <w:sz w:val="22"/>
                <w:szCs w:val="22"/>
              </w:rPr>
              <w:t>Moderate</w:t>
            </w:r>
          </w:p>
        </w:tc>
      </w:tr>
      <w:tr w:rsidR="007966FA" w14:paraId="0B04DAB3" w14:textId="77777777" w:rsidTr="007966FA">
        <w:tc>
          <w:tcPr>
            <w:tcW w:w="1984" w:type="dxa"/>
          </w:tcPr>
          <w:p w14:paraId="33346C25" w14:textId="77777777" w:rsidR="007966FA" w:rsidRPr="003D37E4" w:rsidRDefault="007966FA" w:rsidP="007966FA">
            <w:pPr>
              <w:spacing w:beforeLines="20" w:before="48" w:afterLines="20" w:after="48"/>
              <w:rPr>
                <w:color w:val="4F81BD" w:themeColor="accent1"/>
              </w:rPr>
            </w:pPr>
            <w:r w:rsidRPr="003D37E4">
              <w:rPr>
                <w:color w:val="4F81BD" w:themeColor="accent1"/>
              </w:rPr>
              <w:t>Nutrients</w:t>
            </w:r>
          </w:p>
        </w:tc>
        <w:tc>
          <w:tcPr>
            <w:tcW w:w="1952" w:type="dxa"/>
            <w:gridSpan w:val="2"/>
          </w:tcPr>
          <w:p w14:paraId="7D258A93" w14:textId="77777777" w:rsidR="007966FA" w:rsidRPr="00661495" w:rsidRDefault="007966FA" w:rsidP="007966FA">
            <w:pPr>
              <w:spacing w:beforeLines="20" w:before="48" w:afterLines="20" w:after="48"/>
              <w:rPr>
                <w:sz w:val="22"/>
                <w:szCs w:val="22"/>
              </w:rPr>
            </w:pPr>
            <w:r w:rsidRPr="00661495">
              <w:rPr>
                <w:sz w:val="22"/>
                <w:szCs w:val="22"/>
              </w:rPr>
              <w:t>Certain</w:t>
            </w:r>
            <w:r>
              <w:rPr>
                <w:sz w:val="22"/>
                <w:szCs w:val="22"/>
              </w:rPr>
              <w:t>- (Likely #)</w:t>
            </w:r>
          </w:p>
        </w:tc>
        <w:tc>
          <w:tcPr>
            <w:tcW w:w="2761" w:type="dxa"/>
            <w:gridSpan w:val="2"/>
          </w:tcPr>
          <w:p w14:paraId="24423705" w14:textId="77777777" w:rsidR="007966FA" w:rsidRPr="00661495" w:rsidRDefault="007966FA" w:rsidP="007966FA">
            <w:pPr>
              <w:spacing w:beforeLines="20" w:before="48" w:afterLines="20" w:after="48"/>
              <w:rPr>
                <w:sz w:val="22"/>
                <w:szCs w:val="22"/>
              </w:rPr>
            </w:pPr>
            <w:r w:rsidRPr="00661495">
              <w:rPr>
                <w:sz w:val="22"/>
                <w:szCs w:val="22"/>
              </w:rPr>
              <w:t>Moderate</w:t>
            </w:r>
            <w:r>
              <w:rPr>
                <w:sz w:val="22"/>
                <w:szCs w:val="22"/>
              </w:rPr>
              <w:t xml:space="preserve"> (-Minor #)</w:t>
            </w:r>
          </w:p>
        </w:tc>
        <w:tc>
          <w:tcPr>
            <w:tcW w:w="2483" w:type="dxa"/>
          </w:tcPr>
          <w:p w14:paraId="1B4579FC" w14:textId="77777777" w:rsidR="007966FA" w:rsidRPr="00661495" w:rsidRDefault="007966FA" w:rsidP="007966FA">
            <w:pPr>
              <w:spacing w:beforeLines="20" w:before="48" w:afterLines="20" w:after="48"/>
              <w:rPr>
                <w:sz w:val="22"/>
                <w:szCs w:val="22"/>
              </w:rPr>
            </w:pPr>
            <w:r w:rsidRPr="00661495">
              <w:rPr>
                <w:sz w:val="22"/>
                <w:szCs w:val="22"/>
              </w:rPr>
              <w:t>Local</w:t>
            </w:r>
          </w:p>
        </w:tc>
        <w:tc>
          <w:tcPr>
            <w:tcW w:w="2217" w:type="dxa"/>
            <w:gridSpan w:val="2"/>
          </w:tcPr>
          <w:p w14:paraId="536570BE" w14:textId="77777777" w:rsidR="007966FA" w:rsidRPr="00661495" w:rsidRDefault="007966FA" w:rsidP="007966FA">
            <w:pPr>
              <w:spacing w:beforeLines="20" w:before="48" w:afterLines="20" w:after="48"/>
              <w:rPr>
                <w:sz w:val="22"/>
                <w:szCs w:val="22"/>
              </w:rPr>
            </w:pPr>
            <w:r w:rsidRPr="00661495">
              <w:rPr>
                <w:sz w:val="22"/>
                <w:szCs w:val="22"/>
              </w:rPr>
              <w:t>Days-Months</w:t>
            </w:r>
          </w:p>
        </w:tc>
        <w:tc>
          <w:tcPr>
            <w:tcW w:w="2319" w:type="dxa"/>
            <w:gridSpan w:val="2"/>
          </w:tcPr>
          <w:p w14:paraId="75A30BB3" w14:textId="77777777" w:rsidR="007966FA" w:rsidRPr="00661495" w:rsidRDefault="007966FA" w:rsidP="007966FA">
            <w:pPr>
              <w:spacing w:beforeLines="20" w:before="48" w:afterLines="20" w:after="48"/>
              <w:rPr>
                <w:sz w:val="22"/>
                <w:szCs w:val="22"/>
              </w:rPr>
            </w:pPr>
            <w:r w:rsidRPr="00661495">
              <w:rPr>
                <w:sz w:val="22"/>
                <w:szCs w:val="22"/>
              </w:rPr>
              <w:t>Moderate</w:t>
            </w:r>
          </w:p>
        </w:tc>
      </w:tr>
      <w:tr w:rsidR="007966FA" w14:paraId="70A0F5B4" w14:textId="77777777" w:rsidTr="007966FA">
        <w:tc>
          <w:tcPr>
            <w:tcW w:w="1984" w:type="dxa"/>
          </w:tcPr>
          <w:p w14:paraId="5446C47E" w14:textId="77777777" w:rsidR="007966FA" w:rsidRPr="003D37E4" w:rsidRDefault="007966FA" w:rsidP="007966FA">
            <w:pPr>
              <w:spacing w:beforeLines="20" w:before="48" w:afterLines="20" w:after="48"/>
              <w:rPr>
                <w:color w:val="4F81BD" w:themeColor="accent1"/>
              </w:rPr>
            </w:pPr>
            <w:r w:rsidRPr="003D37E4">
              <w:rPr>
                <w:color w:val="4F81BD" w:themeColor="accent1"/>
              </w:rPr>
              <w:t>Contaminants</w:t>
            </w:r>
          </w:p>
        </w:tc>
        <w:tc>
          <w:tcPr>
            <w:tcW w:w="1952" w:type="dxa"/>
            <w:gridSpan w:val="2"/>
          </w:tcPr>
          <w:p w14:paraId="39ECE9D8" w14:textId="77777777" w:rsidR="007966FA" w:rsidRPr="00661495" w:rsidRDefault="007966FA" w:rsidP="007966FA">
            <w:pPr>
              <w:spacing w:beforeLines="20" w:before="48" w:afterLines="20" w:after="48"/>
              <w:rPr>
                <w:sz w:val="22"/>
                <w:szCs w:val="22"/>
              </w:rPr>
            </w:pPr>
            <w:r w:rsidRPr="00661495">
              <w:rPr>
                <w:sz w:val="22"/>
                <w:szCs w:val="22"/>
              </w:rPr>
              <w:t>Rare*</w:t>
            </w:r>
          </w:p>
        </w:tc>
        <w:tc>
          <w:tcPr>
            <w:tcW w:w="2761" w:type="dxa"/>
            <w:gridSpan w:val="2"/>
          </w:tcPr>
          <w:p w14:paraId="50D3D5AA" w14:textId="77777777" w:rsidR="007966FA" w:rsidRPr="00661495" w:rsidRDefault="007966FA" w:rsidP="007966FA">
            <w:pPr>
              <w:spacing w:beforeLines="20" w:before="48" w:afterLines="20" w:after="48"/>
              <w:rPr>
                <w:sz w:val="22"/>
                <w:szCs w:val="22"/>
              </w:rPr>
            </w:pPr>
            <w:r w:rsidRPr="00661495">
              <w:rPr>
                <w:sz w:val="22"/>
                <w:szCs w:val="22"/>
              </w:rPr>
              <w:t>Major (variable)</w:t>
            </w:r>
          </w:p>
        </w:tc>
        <w:tc>
          <w:tcPr>
            <w:tcW w:w="2483" w:type="dxa"/>
          </w:tcPr>
          <w:p w14:paraId="69B8BE8F" w14:textId="77777777" w:rsidR="007966FA" w:rsidRPr="00661495" w:rsidRDefault="007966FA" w:rsidP="007966FA">
            <w:pPr>
              <w:spacing w:beforeLines="20" w:before="48" w:afterLines="20" w:after="48"/>
              <w:rPr>
                <w:sz w:val="22"/>
                <w:szCs w:val="22"/>
              </w:rPr>
            </w:pPr>
            <w:r w:rsidRPr="00661495">
              <w:rPr>
                <w:sz w:val="22"/>
                <w:szCs w:val="22"/>
              </w:rPr>
              <w:t>Local</w:t>
            </w:r>
          </w:p>
        </w:tc>
        <w:tc>
          <w:tcPr>
            <w:tcW w:w="2217" w:type="dxa"/>
            <w:gridSpan w:val="2"/>
          </w:tcPr>
          <w:p w14:paraId="6F73720D" w14:textId="77777777" w:rsidR="007966FA" w:rsidRPr="00661495" w:rsidRDefault="007966FA" w:rsidP="007966FA">
            <w:pPr>
              <w:spacing w:beforeLines="20" w:before="48" w:afterLines="20" w:after="48"/>
              <w:rPr>
                <w:sz w:val="22"/>
                <w:szCs w:val="22"/>
              </w:rPr>
            </w:pPr>
            <w:r w:rsidRPr="00661495">
              <w:rPr>
                <w:sz w:val="22"/>
                <w:szCs w:val="22"/>
              </w:rPr>
              <w:t>Days-Months</w:t>
            </w:r>
          </w:p>
        </w:tc>
        <w:tc>
          <w:tcPr>
            <w:tcW w:w="2319" w:type="dxa"/>
            <w:gridSpan w:val="2"/>
          </w:tcPr>
          <w:p w14:paraId="3AEB5176" w14:textId="77777777" w:rsidR="007966FA" w:rsidRPr="00661495" w:rsidRDefault="007966FA" w:rsidP="007966FA">
            <w:pPr>
              <w:spacing w:beforeLines="20" w:before="48" w:afterLines="20" w:after="48"/>
              <w:rPr>
                <w:sz w:val="22"/>
                <w:szCs w:val="22"/>
              </w:rPr>
            </w:pPr>
            <w:r>
              <w:rPr>
                <w:sz w:val="22"/>
                <w:szCs w:val="22"/>
              </w:rPr>
              <w:t>High</w:t>
            </w:r>
          </w:p>
        </w:tc>
      </w:tr>
      <w:tr w:rsidR="007966FA" w14:paraId="31DC5679" w14:textId="77777777" w:rsidTr="007966FA">
        <w:tc>
          <w:tcPr>
            <w:tcW w:w="1984" w:type="dxa"/>
          </w:tcPr>
          <w:p w14:paraId="69FEF26C" w14:textId="77777777" w:rsidR="007966FA" w:rsidRPr="003D37E4" w:rsidRDefault="007966FA" w:rsidP="007966FA">
            <w:pPr>
              <w:spacing w:beforeLines="20" w:before="48" w:afterLines="20" w:after="48"/>
              <w:rPr>
                <w:color w:val="4F81BD" w:themeColor="accent1"/>
              </w:rPr>
            </w:pPr>
            <w:r w:rsidRPr="003D37E4">
              <w:rPr>
                <w:color w:val="4F81BD" w:themeColor="accent1"/>
              </w:rPr>
              <w:t>Hydrodynamics</w:t>
            </w:r>
          </w:p>
        </w:tc>
        <w:tc>
          <w:tcPr>
            <w:tcW w:w="1952" w:type="dxa"/>
            <w:gridSpan w:val="2"/>
          </w:tcPr>
          <w:p w14:paraId="74A71922"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Pr>
          <w:p w14:paraId="497C2FE0" w14:textId="77777777" w:rsidR="007966FA" w:rsidRPr="00661495" w:rsidRDefault="007966FA" w:rsidP="007966FA">
            <w:pPr>
              <w:spacing w:beforeLines="20" w:before="48" w:afterLines="20" w:after="48"/>
              <w:rPr>
                <w:sz w:val="22"/>
                <w:szCs w:val="22"/>
              </w:rPr>
            </w:pPr>
            <w:r>
              <w:rPr>
                <w:sz w:val="22"/>
                <w:szCs w:val="22"/>
              </w:rPr>
              <w:t>Minor – Moderate #</w:t>
            </w:r>
            <w:r w:rsidRPr="00661495">
              <w:rPr>
                <w:sz w:val="22"/>
                <w:szCs w:val="22"/>
              </w:rPr>
              <w:t xml:space="preserve"> (variable)</w:t>
            </w:r>
          </w:p>
        </w:tc>
        <w:tc>
          <w:tcPr>
            <w:tcW w:w="2483" w:type="dxa"/>
          </w:tcPr>
          <w:p w14:paraId="3C458E66" w14:textId="77777777" w:rsidR="007966FA" w:rsidRPr="00661495" w:rsidRDefault="007966FA" w:rsidP="007966FA">
            <w:pPr>
              <w:spacing w:beforeLines="20" w:before="48" w:afterLines="20" w:after="48"/>
              <w:rPr>
                <w:sz w:val="22"/>
                <w:szCs w:val="22"/>
              </w:rPr>
            </w:pPr>
            <w:r w:rsidRPr="00661495">
              <w:rPr>
                <w:sz w:val="22"/>
                <w:szCs w:val="22"/>
              </w:rPr>
              <w:t>Local</w:t>
            </w:r>
          </w:p>
        </w:tc>
        <w:tc>
          <w:tcPr>
            <w:tcW w:w="2217" w:type="dxa"/>
            <w:gridSpan w:val="2"/>
          </w:tcPr>
          <w:p w14:paraId="5374B9B8" w14:textId="77777777" w:rsidR="007966FA" w:rsidRPr="00661495" w:rsidRDefault="007966FA" w:rsidP="007966FA">
            <w:pPr>
              <w:spacing w:beforeLines="20" w:before="48" w:afterLines="20" w:after="48"/>
              <w:rPr>
                <w:sz w:val="22"/>
                <w:szCs w:val="22"/>
              </w:rPr>
            </w:pPr>
            <w:r w:rsidRPr="00661495">
              <w:rPr>
                <w:sz w:val="22"/>
                <w:szCs w:val="22"/>
              </w:rPr>
              <w:t>Permanent</w:t>
            </w:r>
          </w:p>
        </w:tc>
        <w:tc>
          <w:tcPr>
            <w:tcW w:w="2319" w:type="dxa"/>
            <w:gridSpan w:val="2"/>
          </w:tcPr>
          <w:p w14:paraId="40059971" w14:textId="77777777" w:rsidR="007966FA" w:rsidRPr="00661495" w:rsidRDefault="007966FA" w:rsidP="007966FA">
            <w:pPr>
              <w:spacing w:beforeLines="20" w:before="48" w:afterLines="20" w:after="48"/>
              <w:rPr>
                <w:sz w:val="22"/>
                <w:szCs w:val="22"/>
              </w:rPr>
            </w:pPr>
            <w:r w:rsidRPr="00661495">
              <w:rPr>
                <w:sz w:val="22"/>
                <w:szCs w:val="22"/>
              </w:rPr>
              <w:t>? Moderate</w:t>
            </w:r>
          </w:p>
        </w:tc>
      </w:tr>
      <w:tr w:rsidR="007966FA" w14:paraId="6E31EC67" w14:textId="77777777" w:rsidTr="007966FA">
        <w:tc>
          <w:tcPr>
            <w:tcW w:w="1984" w:type="dxa"/>
          </w:tcPr>
          <w:p w14:paraId="6CEE324D" w14:textId="77777777" w:rsidR="007966FA" w:rsidRPr="003D37E4" w:rsidRDefault="007966FA" w:rsidP="007966FA">
            <w:pPr>
              <w:spacing w:beforeLines="20" w:before="48" w:afterLines="20" w:after="48"/>
              <w:rPr>
                <w:color w:val="4F81BD" w:themeColor="accent1"/>
              </w:rPr>
            </w:pPr>
            <w:r w:rsidRPr="003D37E4">
              <w:rPr>
                <w:color w:val="4F81BD" w:themeColor="accent1"/>
              </w:rPr>
              <w:t>Noise</w:t>
            </w:r>
          </w:p>
        </w:tc>
        <w:tc>
          <w:tcPr>
            <w:tcW w:w="1952" w:type="dxa"/>
            <w:gridSpan w:val="2"/>
          </w:tcPr>
          <w:p w14:paraId="090CA5B8" w14:textId="77777777" w:rsidR="007966FA" w:rsidRPr="00661495" w:rsidRDefault="007966FA" w:rsidP="007966FA">
            <w:pPr>
              <w:spacing w:beforeLines="20" w:before="48" w:afterLines="20" w:after="48"/>
              <w:rPr>
                <w:sz w:val="22"/>
                <w:szCs w:val="22"/>
              </w:rPr>
            </w:pPr>
            <w:r w:rsidRPr="00661495">
              <w:rPr>
                <w:sz w:val="22"/>
                <w:szCs w:val="22"/>
              </w:rPr>
              <w:t>Likely</w:t>
            </w:r>
          </w:p>
        </w:tc>
        <w:tc>
          <w:tcPr>
            <w:tcW w:w="2761" w:type="dxa"/>
            <w:gridSpan w:val="2"/>
          </w:tcPr>
          <w:p w14:paraId="453E2D21" w14:textId="77777777" w:rsidR="007966FA" w:rsidRPr="00661495" w:rsidRDefault="007966FA" w:rsidP="007966FA">
            <w:pPr>
              <w:spacing w:beforeLines="20" w:before="48" w:afterLines="20" w:after="48"/>
              <w:rPr>
                <w:sz w:val="22"/>
                <w:szCs w:val="22"/>
              </w:rPr>
            </w:pPr>
            <w:r w:rsidRPr="00661495">
              <w:rPr>
                <w:sz w:val="22"/>
                <w:szCs w:val="22"/>
              </w:rPr>
              <w:t xml:space="preserve">? </w:t>
            </w:r>
            <w:r>
              <w:rPr>
                <w:sz w:val="22"/>
                <w:szCs w:val="22"/>
              </w:rPr>
              <w:t>Minor - Moderate</w:t>
            </w:r>
            <w:r w:rsidRPr="00661495">
              <w:rPr>
                <w:sz w:val="22"/>
                <w:szCs w:val="22"/>
              </w:rPr>
              <w:t xml:space="preserve"> </w:t>
            </w:r>
          </w:p>
        </w:tc>
        <w:tc>
          <w:tcPr>
            <w:tcW w:w="2483" w:type="dxa"/>
          </w:tcPr>
          <w:p w14:paraId="7D56280C" w14:textId="77777777" w:rsidR="007966FA" w:rsidRPr="00661495" w:rsidRDefault="007966FA" w:rsidP="007966FA">
            <w:pPr>
              <w:spacing w:beforeLines="20" w:before="48" w:afterLines="20" w:after="48"/>
              <w:rPr>
                <w:sz w:val="22"/>
                <w:szCs w:val="22"/>
              </w:rPr>
            </w:pPr>
            <w:r w:rsidRPr="00661495">
              <w:rPr>
                <w:sz w:val="22"/>
                <w:szCs w:val="22"/>
              </w:rPr>
              <w:t>? Small - Local</w:t>
            </w:r>
          </w:p>
        </w:tc>
        <w:tc>
          <w:tcPr>
            <w:tcW w:w="2217" w:type="dxa"/>
            <w:gridSpan w:val="2"/>
          </w:tcPr>
          <w:p w14:paraId="6D4B4520" w14:textId="77777777" w:rsidR="007966FA" w:rsidRPr="00661495" w:rsidRDefault="007966FA" w:rsidP="007966FA">
            <w:pPr>
              <w:spacing w:beforeLines="20" w:before="48" w:afterLines="20" w:after="48"/>
              <w:rPr>
                <w:sz w:val="22"/>
                <w:szCs w:val="22"/>
              </w:rPr>
            </w:pPr>
            <w:r w:rsidRPr="00661495">
              <w:rPr>
                <w:sz w:val="22"/>
                <w:szCs w:val="22"/>
              </w:rPr>
              <w:t>Days -weeks</w:t>
            </w:r>
          </w:p>
        </w:tc>
        <w:tc>
          <w:tcPr>
            <w:tcW w:w="2319" w:type="dxa"/>
            <w:gridSpan w:val="2"/>
          </w:tcPr>
          <w:p w14:paraId="7BA7C4B2" w14:textId="77777777" w:rsidR="007966FA" w:rsidRPr="00661495" w:rsidRDefault="007966FA" w:rsidP="007966FA">
            <w:pPr>
              <w:spacing w:beforeLines="20" w:before="48" w:afterLines="20" w:after="48"/>
              <w:rPr>
                <w:sz w:val="22"/>
                <w:szCs w:val="22"/>
              </w:rPr>
            </w:pPr>
            <w:r w:rsidRPr="00661495">
              <w:rPr>
                <w:sz w:val="22"/>
                <w:szCs w:val="22"/>
              </w:rPr>
              <w:t>High</w:t>
            </w:r>
            <w:r>
              <w:rPr>
                <w:sz w:val="22"/>
                <w:szCs w:val="22"/>
              </w:rPr>
              <w:t xml:space="preserve">-moderate </w:t>
            </w:r>
            <w:r w:rsidRPr="00661495">
              <w:rPr>
                <w:sz w:val="22"/>
                <w:szCs w:val="22"/>
              </w:rPr>
              <w:t>**</w:t>
            </w:r>
          </w:p>
        </w:tc>
      </w:tr>
      <w:tr w:rsidR="007966FA" w14:paraId="2002944A" w14:textId="77777777" w:rsidTr="007966FA">
        <w:tc>
          <w:tcPr>
            <w:tcW w:w="13716" w:type="dxa"/>
            <w:gridSpan w:val="10"/>
            <w:vAlign w:val="center"/>
          </w:tcPr>
          <w:p w14:paraId="0C47227C" w14:textId="77777777" w:rsidR="007966FA" w:rsidRDefault="007966FA" w:rsidP="007966FA">
            <w:pPr>
              <w:spacing w:beforeLines="20" w:before="48" w:afterLines="20" w:after="48"/>
            </w:pPr>
            <w:r w:rsidRPr="009F0D8F">
              <w:rPr>
                <w:color w:val="4F81BD" w:themeColor="accent1"/>
              </w:rPr>
              <w:t>Medium -long-term</w:t>
            </w:r>
            <w:r>
              <w:rPr>
                <w:color w:val="4F81BD" w:themeColor="accent1"/>
              </w:rPr>
              <w:t>:</w:t>
            </w:r>
            <w:r w:rsidRPr="009F0D8F">
              <w:rPr>
                <w:color w:val="4F81BD" w:themeColor="accent1"/>
              </w:rPr>
              <w:t xml:space="preserve"> due to resuspension and transport</w:t>
            </w:r>
          </w:p>
        </w:tc>
      </w:tr>
      <w:tr w:rsidR="007966FA" w14:paraId="5445256A" w14:textId="77777777" w:rsidTr="007966FA">
        <w:tc>
          <w:tcPr>
            <w:tcW w:w="1984" w:type="dxa"/>
          </w:tcPr>
          <w:p w14:paraId="1DFF98ED" w14:textId="77777777" w:rsidR="007966FA" w:rsidRPr="003D37E4" w:rsidRDefault="007966FA" w:rsidP="007966FA">
            <w:pPr>
              <w:spacing w:beforeLines="20" w:before="48" w:afterLines="20" w:after="48"/>
              <w:rPr>
                <w:color w:val="4F81BD" w:themeColor="accent1"/>
              </w:rPr>
            </w:pPr>
            <w:r w:rsidRPr="003D37E4">
              <w:rPr>
                <w:color w:val="4F81BD" w:themeColor="accent1"/>
              </w:rPr>
              <w:t>Sedimentation</w:t>
            </w:r>
          </w:p>
        </w:tc>
        <w:tc>
          <w:tcPr>
            <w:tcW w:w="1952" w:type="dxa"/>
            <w:gridSpan w:val="2"/>
          </w:tcPr>
          <w:p w14:paraId="719A7EDB" w14:textId="77777777" w:rsidR="007966FA" w:rsidRPr="00661495" w:rsidRDefault="007966FA" w:rsidP="007966FA">
            <w:pPr>
              <w:spacing w:beforeLines="20" w:before="48" w:afterLines="20" w:after="48"/>
              <w:rPr>
                <w:sz w:val="22"/>
                <w:szCs w:val="22"/>
              </w:rPr>
            </w:pPr>
            <w:r w:rsidRPr="00661495">
              <w:rPr>
                <w:sz w:val="22"/>
                <w:szCs w:val="22"/>
              </w:rPr>
              <w:t>? Likely</w:t>
            </w:r>
          </w:p>
        </w:tc>
        <w:tc>
          <w:tcPr>
            <w:tcW w:w="2761" w:type="dxa"/>
            <w:gridSpan w:val="2"/>
          </w:tcPr>
          <w:p w14:paraId="4F0191B1" w14:textId="77777777" w:rsidR="007966FA" w:rsidRPr="00661495" w:rsidRDefault="007966FA" w:rsidP="007966FA">
            <w:pPr>
              <w:spacing w:beforeLines="20" w:before="48" w:afterLines="20" w:after="48"/>
              <w:rPr>
                <w:sz w:val="22"/>
                <w:szCs w:val="22"/>
              </w:rPr>
            </w:pPr>
            <w:r w:rsidRPr="00661495">
              <w:rPr>
                <w:sz w:val="22"/>
                <w:szCs w:val="22"/>
              </w:rPr>
              <w:t xml:space="preserve">? </w:t>
            </w:r>
            <w:r>
              <w:rPr>
                <w:sz w:val="22"/>
                <w:szCs w:val="22"/>
              </w:rPr>
              <w:t>Minor - Moderate</w:t>
            </w:r>
            <w:r w:rsidRPr="00661495">
              <w:rPr>
                <w:sz w:val="22"/>
                <w:szCs w:val="22"/>
              </w:rPr>
              <w:t xml:space="preserve"> (variable) </w:t>
            </w:r>
          </w:p>
        </w:tc>
        <w:tc>
          <w:tcPr>
            <w:tcW w:w="2483" w:type="dxa"/>
          </w:tcPr>
          <w:p w14:paraId="0A3F1024" w14:textId="77777777" w:rsidR="007966FA" w:rsidRPr="00661495" w:rsidRDefault="007966FA" w:rsidP="007966FA">
            <w:pPr>
              <w:spacing w:beforeLines="20" w:before="48" w:afterLines="20" w:after="48"/>
              <w:rPr>
                <w:sz w:val="22"/>
                <w:szCs w:val="22"/>
              </w:rPr>
            </w:pPr>
            <w:r w:rsidRPr="00661495">
              <w:rPr>
                <w:sz w:val="22"/>
                <w:szCs w:val="22"/>
              </w:rPr>
              <w:t>? Large</w:t>
            </w:r>
          </w:p>
        </w:tc>
        <w:tc>
          <w:tcPr>
            <w:tcW w:w="2217" w:type="dxa"/>
            <w:gridSpan w:val="2"/>
          </w:tcPr>
          <w:p w14:paraId="305AEA94" w14:textId="77777777" w:rsidR="007966FA" w:rsidRPr="00661495" w:rsidRDefault="007966FA" w:rsidP="007966FA">
            <w:pPr>
              <w:spacing w:beforeLines="20" w:before="48" w:afterLines="20" w:after="48"/>
              <w:rPr>
                <w:sz w:val="22"/>
                <w:szCs w:val="22"/>
              </w:rPr>
            </w:pPr>
            <w:r w:rsidRPr="00661495">
              <w:rPr>
                <w:sz w:val="22"/>
                <w:szCs w:val="22"/>
              </w:rPr>
              <w:t>Years-Decades</w:t>
            </w:r>
          </w:p>
        </w:tc>
        <w:tc>
          <w:tcPr>
            <w:tcW w:w="2319" w:type="dxa"/>
            <w:gridSpan w:val="2"/>
          </w:tcPr>
          <w:p w14:paraId="2AE5FDC5" w14:textId="77777777" w:rsidR="007966FA" w:rsidRPr="00661495" w:rsidRDefault="007966FA" w:rsidP="007966FA">
            <w:pPr>
              <w:spacing w:beforeLines="20" w:before="48" w:afterLines="20" w:after="48"/>
              <w:rPr>
                <w:sz w:val="22"/>
                <w:szCs w:val="22"/>
              </w:rPr>
            </w:pPr>
            <w:r w:rsidRPr="00661495">
              <w:rPr>
                <w:sz w:val="22"/>
                <w:szCs w:val="22"/>
              </w:rPr>
              <w:t>Limited</w:t>
            </w:r>
          </w:p>
        </w:tc>
      </w:tr>
      <w:tr w:rsidR="007966FA" w14:paraId="20A07197" w14:textId="77777777" w:rsidTr="007966FA">
        <w:tc>
          <w:tcPr>
            <w:tcW w:w="1984" w:type="dxa"/>
          </w:tcPr>
          <w:p w14:paraId="7BB92BD8" w14:textId="77777777" w:rsidR="007966FA" w:rsidRPr="003D37E4" w:rsidRDefault="007966FA" w:rsidP="007966FA">
            <w:pPr>
              <w:spacing w:beforeLines="20" w:before="48" w:afterLines="20" w:after="48"/>
              <w:rPr>
                <w:color w:val="4F81BD" w:themeColor="accent1"/>
              </w:rPr>
            </w:pPr>
            <w:r w:rsidRPr="003D37E4">
              <w:rPr>
                <w:color w:val="4F81BD" w:themeColor="accent1"/>
              </w:rPr>
              <w:t>Turbidity</w:t>
            </w:r>
          </w:p>
        </w:tc>
        <w:tc>
          <w:tcPr>
            <w:tcW w:w="1952" w:type="dxa"/>
            <w:gridSpan w:val="2"/>
          </w:tcPr>
          <w:p w14:paraId="09D40398" w14:textId="77777777" w:rsidR="007966FA" w:rsidRPr="00661495" w:rsidRDefault="007966FA" w:rsidP="007966FA">
            <w:pPr>
              <w:spacing w:beforeLines="20" w:before="48" w:afterLines="20" w:after="48"/>
              <w:rPr>
                <w:sz w:val="22"/>
                <w:szCs w:val="22"/>
              </w:rPr>
            </w:pPr>
            <w:r w:rsidRPr="00661495">
              <w:rPr>
                <w:sz w:val="22"/>
                <w:szCs w:val="22"/>
              </w:rPr>
              <w:t>? Likely</w:t>
            </w:r>
          </w:p>
        </w:tc>
        <w:tc>
          <w:tcPr>
            <w:tcW w:w="2761" w:type="dxa"/>
            <w:gridSpan w:val="2"/>
          </w:tcPr>
          <w:p w14:paraId="259A9717" w14:textId="77777777" w:rsidR="007966FA" w:rsidRPr="00661495" w:rsidRDefault="007966FA" w:rsidP="007966FA">
            <w:pPr>
              <w:spacing w:beforeLines="20" w:before="48" w:afterLines="20" w:after="48"/>
              <w:rPr>
                <w:sz w:val="22"/>
                <w:szCs w:val="22"/>
              </w:rPr>
            </w:pPr>
            <w:r w:rsidRPr="00661495">
              <w:rPr>
                <w:sz w:val="22"/>
                <w:szCs w:val="22"/>
              </w:rPr>
              <w:t xml:space="preserve">? </w:t>
            </w:r>
            <w:r>
              <w:rPr>
                <w:sz w:val="22"/>
                <w:szCs w:val="22"/>
              </w:rPr>
              <w:t>Minor - Moderate</w:t>
            </w:r>
            <w:r w:rsidRPr="00661495">
              <w:rPr>
                <w:sz w:val="22"/>
                <w:szCs w:val="22"/>
              </w:rPr>
              <w:t xml:space="preserve"> (variable)</w:t>
            </w:r>
          </w:p>
        </w:tc>
        <w:tc>
          <w:tcPr>
            <w:tcW w:w="2483" w:type="dxa"/>
          </w:tcPr>
          <w:p w14:paraId="36A32206" w14:textId="77777777" w:rsidR="007966FA" w:rsidRPr="00661495" w:rsidRDefault="007966FA" w:rsidP="007966FA">
            <w:pPr>
              <w:spacing w:beforeLines="20" w:before="48" w:afterLines="20" w:after="48"/>
              <w:rPr>
                <w:sz w:val="22"/>
                <w:szCs w:val="22"/>
              </w:rPr>
            </w:pPr>
            <w:r w:rsidRPr="00661495">
              <w:rPr>
                <w:sz w:val="22"/>
                <w:szCs w:val="22"/>
              </w:rPr>
              <w:t>? Large</w:t>
            </w:r>
          </w:p>
        </w:tc>
        <w:tc>
          <w:tcPr>
            <w:tcW w:w="2217" w:type="dxa"/>
            <w:gridSpan w:val="2"/>
          </w:tcPr>
          <w:p w14:paraId="2B5D23C3" w14:textId="77777777" w:rsidR="007966FA" w:rsidRPr="00661495" w:rsidRDefault="007966FA" w:rsidP="007966FA">
            <w:pPr>
              <w:spacing w:beforeLines="20" w:before="48" w:afterLines="20" w:after="48"/>
              <w:rPr>
                <w:sz w:val="22"/>
                <w:szCs w:val="22"/>
              </w:rPr>
            </w:pPr>
            <w:r w:rsidRPr="00661495">
              <w:rPr>
                <w:sz w:val="22"/>
                <w:szCs w:val="22"/>
              </w:rPr>
              <w:t>Years-Decades</w:t>
            </w:r>
          </w:p>
        </w:tc>
        <w:tc>
          <w:tcPr>
            <w:tcW w:w="2319" w:type="dxa"/>
            <w:gridSpan w:val="2"/>
          </w:tcPr>
          <w:p w14:paraId="2F31B2AD" w14:textId="77777777" w:rsidR="007966FA" w:rsidRPr="00661495" w:rsidRDefault="007966FA" w:rsidP="007966FA">
            <w:pPr>
              <w:spacing w:beforeLines="20" w:before="48" w:afterLines="20" w:after="48"/>
              <w:rPr>
                <w:sz w:val="22"/>
                <w:szCs w:val="22"/>
              </w:rPr>
            </w:pPr>
            <w:r w:rsidRPr="00661495">
              <w:rPr>
                <w:sz w:val="22"/>
                <w:szCs w:val="22"/>
              </w:rPr>
              <w:t>Limited</w:t>
            </w:r>
          </w:p>
        </w:tc>
      </w:tr>
      <w:tr w:rsidR="007966FA" w14:paraId="169BD6EC" w14:textId="77777777" w:rsidTr="007966FA">
        <w:tc>
          <w:tcPr>
            <w:tcW w:w="1984" w:type="dxa"/>
          </w:tcPr>
          <w:p w14:paraId="4632600F" w14:textId="77777777" w:rsidR="007966FA" w:rsidRPr="003D37E4" w:rsidRDefault="007966FA" w:rsidP="007966FA">
            <w:pPr>
              <w:spacing w:beforeLines="20" w:before="48" w:afterLines="20" w:after="48"/>
              <w:rPr>
                <w:color w:val="4F81BD" w:themeColor="accent1"/>
              </w:rPr>
            </w:pPr>
            <w:r w:rsidRPr="003D37E4">
              <w:rPr>
                <w:color w:val="4F81BD" w:themeColor="accent1"/>
              </w:rPr>
              <w:t>Nutrients</w:t>
            </w:r>
          </w:p>
        </w:tc>
        <w:tc>
          <w:tcPr>
            <w:tcW w:w="1952" w:type="dxa"/>
            <w:gridSpan w:val="2"/>
          </w:tcPr>
          <w:p w14:paraId="159BEDC1" w14:textId="77777777" w:rsidR="007966FA" w:rsidRPr="00661495" w:rsidRDefault="007966FA" w:rsidP="007966FA">
            <w:pPr>
              <w:spacing w:beforeLines="20" w:before="48" w:afterLines="20" w:after="48"/>
              <w:rPr>
                <w:sz w:val="22"/>
                <w:szCs w:val="22"/>
              </w:rPr>
            </w:pPr>
            <w:r w:rsidRPr="00661495">
              <w:rPr>
                <w:sz w:val="22"/>
                <w:szCs w:val="22"/>
              </w:rPr>
              <w:t>Possible</w:t>
            </w:r>
          </w:p>
        </w:tc>
        <w:tc>
          <w:tcPr>
            <w:tcW w:w="2761" w:type="dxa"/>
            <w:gridSpan w:val="2"/>
          </w:tcPr>
          <w:p w14:paraId="19FCB179" w14:textId="77777777" w:rsidR="007966FA" w:rsidRPr="00661495" w:rsidRDefault="007966FA" w:rsidP="007966FA">
            <w:pPr>
              <w:spacing w:beforeLines="20" w:before="48" w:afterLines="20" w:after="48"/>
              <w:rPr>
                <w:sz w:val="22"/>
                <w:szCs w:val="22"/>
              </w:rPr>
            </w:pPr>
            <w:r w:rsidRPr="00661495">
              <w:rPr>
                <w:sz w:val="22"/>
                <w:szCs w:val="22"/>
              </w:rPr>
              <w:t>? Minor</w:t>
            </w:r>
          </w:p>
        </w:tc>
        <w:tc>
          <w:tcPr>
            <w:tcW w:w="2483" w:type="dxa"/>
          </w:tcPr>
          <w:p w14:paraId="0E3136D1" w14:textId="77777777" w:rsidR="007966FA" w:rsidRPr="00661495" w:rsidRDefault="007966FA" w:rsidP="007966FA">
            <w:pPr>
              <w:spacing w:beforeLines="20" w:before="48" w:afterLines="20" w:after="48"/>
              <w:rPr>
                <w:sz w:val="22"/>
                <w:szCs w:val="22"/>
              </w:rPr>
            </w:pPr>
            <w:r w:rsidRPr="00661495">
              <w:rPr>
                <w:sz w:val="22"/>
                <w:szCs w:val="22"/>
              </w:rPr>
              <w:t>? Large</w:t>
            </w:r>
          </w:p>
        </w:tc>
        <w:tc>
          <w:tcPr>
            <w:tcW w:w="2217" w:type="dxa"/>
            <w:gridSpan w:val="2"/>
          </w:tcPr>
          <w:p w14:paraId="1110AAD3" w14:textId="77777777" w:rsidR="007966FA" w:rsidRPr="00661495" w:rsidRDefault="007966FA" w:rsidP="007966FA">
            <w:pPr>
              <w:spacing w:beforeLines="20" w:before="48" w:afterLines="20" w:after="48"/>
              <w:rPr>
                <w:sz w:val="22"/>
                <w:szCs w:val="22"/>
              </w:rPr>
            </w:pPr>
            <w:r w:rsidRPr="00661495">
              <w:rPr>
                <w:sz w:val="22"/>
                <w:szCs w:val="22"/>
              </w:rPr>
              <w:t>Years-Decades</w:t>
            </w:r>
          </w:p>
        </w:tc>
        <w:tc>
          <w:tcPr>
            <w:tcW w:w="2319" w:type="dxa"/>
            <w:gridSpan w:val="2"/>
          </w:tcPr>
          <w:p w14:paraId="47760B49" w14:textId="77777777" w:rsidR="007966FA" w:rsidRPr="00661495" w:rsidRDefault="007966FA" w:rsidP="007966FA">
            <w:pPr>
              <w:spacing w:beforeLines="20" w:before="48" w:afterLines="20" w:after="48"/>
              <w:rPr>
                <w:sz w:val="22"/>
                <w:szCs w:val="22"/>
              </w:rPr>
            </w:pPr>
            <w:r w:rsidRPr="00661495">
              <w:rPr>
                <w:sz w:val="22"/>
                <w:szCs w:val="22"/>
              </w:rPr>
              <w:t>Limited</w:t>
            </w:r>
          </w:p>
        </w:tc>
      </w:tr>
      <w:tr w:rsidR="007966FA" w14:paraId="5134E7B8" w14:textId="77777777" w:rsidTr="007966FA">
        <w:tc>
          <w:tcPr>
            <w:tcW w:w="1984" w:type="dxa"/>
          </w:tcPr>
          <w:p w14:paraId="7390E8AF" w14:textId="77777777" w:rsidR="007966FA" w:rsidRPr="003D37E4" w:rsidRDefault="007966FA" w:rsidP="007966FA">
            <w:pPr>
              <w:spacing w:beforeLines="20" w:before="48" w:afterLines="20" w:after="48"/>
              <w:rPr>
                <w:color w:val="4F81BD" w:themeColor="accent1"/>
              </w:rPr>
            </w:pPr>
            <w:r w:rsidRPr="003D37E4">
              <w:rPr>
                <w:color w:val="4F81BD" w:themeColor="accent1"/>
              </w:rPr>
              <w:t>Contaminants</w:t>
            </w:r>
          </w:p>
        </w:tc>
        <w:tc>
          <w:tcPr>
            <w:tcW w:w="1952" w:type="dxa"/>
            <w:gridSpan w:val="2"/>
          </w:tcPr>
          <w:p w14:paraId="193B7052" w14:textId="77777777" w:rsidR="007966FA" w:rsidRPr="00661495" w:rsidRDefault="007966FA" w:rsidP="007966FA">
            <w:pPr>
              <w:spacing w:beforeLines="20" w:before="48" w:afterLines="20" w:after="48"/>
              <w:rPr>
                <w:sz w:val="22"/>
                <w:szCs w:val="22"/>
              </w:rPr>
            </w:pPr>
            <w:r w:rsidRPr="00661495">
              <w:rPr>
                <w:sz w:val="22"/>
                <w:szCs w:val="22"/>
              </w:rPr>
              <w:t>Rare</w:t>
            </w:r>
          </w:p>
        </w:tc>
        <w:tc>
          <w:tcPr>
            <w:tcW w:w="2761" w:type="dxa"/>
            <w:gridSpan w:val="2"/>
          </w:tcPr>
          <w:p w14:paraId="1850BF40" w14:textId="77777777" w:rsidR="007966FA" w:rsidRPr="00661495" w:rsidRDefault="007966FA" w:rsidP="007966FA">
            <w:pPr>
              <w:spacing w:beforeLines="20" w:before="48" w:afterLines="20" w:after="48"/>
              <w:rPr>
                <w:sz w:val="22"/>
                <w:szCs w:val="22"/>
              </w:rPr>
            </w:pPr>
            <w:r w:rsidRPr="00661495">
              <w:rPr>
                <w:sz w:val="22"/>
                <w:szCs w:val="22"/>
              </w:rPr>
              <w:t>Major (variable)</w:t>
            </w:r>
          </w:p>
        </w:tc>
        <w:tc>
          <w:tcPr>
            <w:tcW w:w="2483" w:type="dxa"/>
          </w:tcPr>
          <w:p w14:paraId="6CC5BC56" w14:textId="77777777" w:rsidR="007966FA" w:rsidRPr="00661495" w:rsidRDefault="007966FA" w:rsidP="007966FA">
            <w:pPr>
              <w:spacing w:beforeLines="20" w:before="48" w:afterLines="20" w:after="48"/>
              <w:rPr>
                <w:sz w:val="22"/>
                <w:szCs w:val="22"/>
              </w:rPr>
            </w:pPr>
            <w:r w:rsidRPr="00661495">
              <w:rPr>
                <w:sz w:val="22"/>
                <w:szCs w:val="22"/>
              </w:rPr>
              <w:t>? Large</w:t>
            </w:r>
          </w:p>
        </w:tc>
        <w:tc>
          <w:tcPr>
            <w:tcW w:w="2217" w:type="dxa"/>
            <w:gridSpan w:val="2"/>
          </w:tcPr>
          <w:p w14:paraId="78D71105" w14:textId="77777777" w:rsidR="007966FA" w:rsidRPr="00661495" w:rsidRDefault="007966FA" w:rsidP="007966FA">
            <w:pPr>
              <w:spacing w:beforeLines="20" w:before="48" w:afterLines="20" w:after="48"/>
              <w:rPr>
                <w:sz w:val="22"/>
                <w:szCs w:val="22"/>
              </w:rPr>
            </w:pPr>
            <w:r w:rsidRPr="00661495">
              <w:rPr>
                <w:sz w:val="22"/>
                <w:szCs w:val="22"/>
              </w:rPr>
              <w:t>Years-Decades</w:t>
            </w:r>
          </w:p>
        </w:tc>
        <w:tc>
          <w:tcPr>
            <w:tcW w:w="2319" w:type="dxa"/>
            <w:gridSpan w:val="2"/>
          </w:tcPr>
          <w:p w14:paraId="6DB4EEAA" w14:textId="77777777" w:rsidR="007966FA" w:rsidRPr="00661495" w:rsidRDefault="007966FA" w:rsidP="007966FA">
            <w:pPr>
              <w:spacing w:beforeLines="20" w:before="48" w:afterLines="20" w:after="48"/>
              <w:rPr>
                <w:sz w:val="22"/>
                <w:szCs w:val="22"/>
              </w:rPr>
            </w:pPr>
            <w:r>
              <w:rPr>
                <w:sz w:val="22"/>
                <w:szCs w:val="22"/>
              </w:rPr>
              <w:t>Moderate #</w:t>
            </w:r>
          </w:p>
        </w:tc>
      </w:tr>
      <w:tr w:rsidR="007966FA" w14:paraId="21D8F2EC" w14:textId="77777777" w:rsidTr="007966FA">
        <w:tc>
          <w:tcPr>
            <w:tcW w:w="13716" w:type="dxa"/>
            <w:gridSpan w:val="10"/>
          </w:tcPr>
          <w:p w14:paraId="75AA5056" w14:textId="77777777" w:rsidR="007966FA" w:rsidRDefault="007966FA" w:rsidP="007966FA">
            <w:pPr>
              <w:pStyle w:val="Heading4"/>
              <w:spacing w:beforeLines="80" w:before="192"/>
              <w:outlineLvl w:val="3"/>
            </w:pPr>
            <w:r>
              <w:t>Maintenance dredging and disposal</w:t>
            </w:r>
          </w:p>
        </w:tc>
      </w:tr>
      <w:tr w:rsidR="007966FA" w14:paraId="04BAE994" w14:textId="77777777" w:rsidTr="007966FA">
        <w:tc>
          <w:tcPr>
            <w:tcW w:w="1984" w:type="dxa"/>
          </w:tcPr>
          <w:p w14:paraId="1AEC0EFE" w14:textId="77777777" w:rsidR="007966FA" w:rsidRDefault="007966FA" w:rsidP="007966FA">
            <w:pPr>
              <w:pStyle w:val="Heading4"/>
              <w:spacing w:beforeLines="80" w:before="192"/>
              <w:outlineLvl w:val="3"/>
            </w:pPr>
            <w:r>
              <w:t>Pressures</w:t>
            </w:r>
          </w:p>
        </w:tc>
        <w:tc>
          <w:tcPr>
            <w:tcW w:w="1742" w:type="dxa"/>
          </w:tcPr>
          <w:p w14:paraId="6D07F625" w14:textId="77777777" w:rsidR="007966FA" w:rsidRDefault="007966FA" w:rsidP="007966FA">
            <w:pPr>
              <w:pStyle w:val="Heading4"/>
              <w:spacing w:beforeLines="80" w:before="192"/>
              <w:outlineLvl w:val="3"/>
            </w:pPr>
            <w:r>
              <w:t>Likelihood</w:t>
            </w:r>
          </w:p>
        </w:tc>
        <w:tc>
          <w:tcPr>
            <w:tcW w:w="2761" w:type="dxa"/>
            <w:gridSpan w:val="2"/>
          </w:tcPr>
          <w:p w14:paraId="657ADB68" w14:textId="77777777" w:rsidR="007966FA" w:rsidRDefault="007966FA" w:rsidP="007966FA">
            <w:pPr>
              <w:pStyle w:val="Heading4"/>
              <w:spacing w:beforeLines="80" w:before="192"/>
              <w:outlineLvl w:val="3"/>
            </w:pPr>
            <w:r>
              <w:t>Consequence</w:t>
            </w:r>
          </w:p>
        </w:tc>
        <w:tc>
          <w:tcPr>
            <w:tcW w:w="2835" w:type="dxa"/>
            <w:gridSpan w:val="3"/>
          </w:tcPr>
          <w:p w14:paraId="35400943" w14:textId="77777777" w:rsidR="007966FA" w:rsidRDefault="007966FA" w:rsidP="007966FA">
            <w:pPr>
              <w:pStyle w:val="Heading4"/>
              <w:spacing w:beforeLines="80" w:before="192"/>
              <w:outlineLvl w:val="3"/>
            </w:pPr>
            <w:r>
              <w:t>Spatial Scale</w:t>
            </w:r>
          </w:p>
        </w:tc>
        <w:tc>
          <w:tcPr>
            <w:tcW w:w="2217" w:type="dxa"/>
            <w:gridSpan w:val="2"/>
          </w:tcPr>
          <w:p w14:paraId="74B01911" w14:textId="77777777" w:rsidR="007966FA" w:rsidRDefault="007966FA" w:rsidP="007966FA">
            <w:pPr>
              <w:pStyle w:val="Heading4"/>
              <w:spacing w:beforeLines="80" w:before="192"/>
              <w:outlineLvl w:val="3"/>
            </w:pPr>
            <w:r>
              <w:t>Temporal Scale</w:t>
            </w:r>
          </w:p>
        </w:tc>
        <w:tc>
          <w:tcPr>
            <w:tcW w:w="2177" w:type="dxa"/>
          </w:tcPr>
          <w:p w14:paraId="22BE9731" w14:textId="77777777" w:rsidR="007966FA" w:rsidRDefault="007966FA" w:rsidP="007966FA">
            <w:pPr>
              <w:pStyle w:val="Heading4"/>
              <w:spacing w:beforeLines="80" w:before="192"/>
              <w:outlineLvl w:val="3"/>
            </w:pPr>
            <w:r>
              <w:t>Predictability</w:t>
            </w:r>
          </w:p>
        </w:tc>
      </w:tr>
      <w:tr w:rsidR="007966FA" w14:paraId="2EA8F8CF" w14:textId="77777777" w:rsidTr="007966FA">
        <w:tc>
          <w:tcPr>
            <w:tcW w:w="13716" w:type="dxa"/>
            <w:gridSpan w:val="10"/>
            <w:vAlign w:val="center"/>
          </w:tcPr>
          <w:p w14:paraId="119F7DC7" w14:textId="77777777" w:rsidR="007966FA" w:rsidRPr="003E7471" w:rsidRDefault="007966FA" w:rsidP="007966FA">
            <w:pPr>
              <w:spacing w:beforeLines="20" w:before="48" w:afterLines="20" w:after="48"/>
            </w:pPr>
            <w:r>
              <w:rPr>
                <w:color w:val="4F81BD" w:themeColor="accent1"/>
              </w:rPr>
              <w:t>Immediate: during dredging and disposal activities</w:t>
            </w:r>
          </w:p>
        </w:tc>
      </w:tr>
      <w:tr w:rsidR="007966FA" w14:paraId="77757C26" w14:textId="77777777" w:rsidTr="007966FA">
        <w:tc>
          <w:tcPr>
            <w:tcW w:w="1984" w:type="dxa"/>
          </w:tcPr>
          <w:p w14:paraId="235DFBE9" w14:textId="77777777" w:rsidR="007966FA" w:rsidRPr="003D37E4" w:rsidRDefault="007966FA" w:rsidP="007966FA">
            <w:pPr>
              <w:spacing w:beforeLines="20" w:before="48" w:afterLines="20" w:after="48"/>
              <w:rPr>
                <w:color w:val="4F81BD" w:themeColor="accent1"/>
              </w:rPr>
            </w:pPr>
            <w:r w:rsidRPr="003D37E4">
              <w:rPr>
                <w:color w:val="4F81BD" w:themeColor="accent1"/>
              </w:rPr>
              <w:t>Removal</w:t>
            </w:r>
          </w:p>
        </w:tc>
        <w:tc>
          <w:tcPr>
            <w:tcW w:w="1742" w:type="dxa"/>
            <w:tcBorders>
              <w:bottom w:val="single" w:sz="4" w:space="0" w:color="auto"/>
            </w:tcBorders>
          </w:tcPr>
          <w:p w14:paraId="6795E3E5"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Borders>
              <w:bottom w:val="single" w:sz="4" w:space="0" w:color="auto"/>
            </w:tcBorders>
          </w:tcPr>
          <w:p w14:paraId="7C54C89D" w14:textId="77777777" w:rsidR="007966FA" w:rsidRPr="00661495" w:rsidRDefault="007966FA" w:rsidP="007966FA">
            <w:pPr>
              <w:spacing w:beforeLines="20" w:before="48" w:afterLines="20" w:after="48"/>
              <w:rPr>
                <w:sz w:val="22"/>
                <w:szCs w:val="22"/>
              </w:rPr>
            </w:pPr>
            <w:r>
              <w:rPr>
                <w:sz w:val="22"/>
                <w:szCs w:val="22"/>
              </w:rPr>
              <w:t>Minor</w:t>
            </w:r>
          </w:p>
        </w:tc>
        <w:tc>
          <w:tcPr>
            <w:tcW w:w="2835" w:type="dxa"/>
            <w:gridSpan w:val="3"/>
            <w:tcBorders>
              <w:bottom w:val="single" w:sz="4" w:space="0" w:color="auto"/>
            </w:tcBorders>
          </w:tcPr>
          <w:p w14:paraId="5BA13BF9" w14:textId="77777777" w:rsidR="007966FA" w:rsidRPr="00661495" w:rsidRDefault="007966FA" w:rsidP="007966FA">
            <w:pPr>
              <w:spacing w:beforeLines="20" w:before="48" w:afterLines="20" w:after="48"/>
              <w:rPr>
                <w:sz w:val="22"/>
                <w:szCs w:val="22"/>
              </w:rPr>
            </w:pPr>
            <w:r w:rsidRPr="00661495">
              <w:rPr>
                <w:sz w:val="22"/>
                <w:szCs w:val="22"/>
              </w:rPr>
              <w:t xml:space="preserve">Small </w:t>
            </w:r>
            <w:r>
              <w:rPr>
                <w:sz w:val="22"/>
                <w:szCs w:val="22"/>
              </w:rPr>
              <w:t>(</w:t>
            </w:r>
            <w:r w:rsidRPr="00661495">
              <w:rPr>
                <w:sz w:val="22"/>
                <w:szCs w:val="22"/>
              </w:rPr>
              <w:t>Immediate area</w:t>
            </w:r>
            <w:r>
              <w:rPr>
                <w:sz w:val="22"/>
                <w:szCs w:val="22"/>
              </w:rPr>
              <w:t>)</w:t>
            </w:r>
          </w:p>
        </w:tc>
        <w:tc>
          <w:tcPr>
            <w:tcW w:w="2217" w:type="dxa"/>
            <w:gridSpan w:val="2"/>
            <w:tcBorders>
              <w:bottom w:val="single" w:sz="4" w:space="0" w:color="auto"/>
            </w:tcBorders>
          </w:tcPr>
          <w:p w14:paraId="5386B2EC" w14:textId="77777777" w:rsidR="007966FA" w:rsidRPr="00661495" w:rsidRDefault="007966FA" w:rsidP="007966FA">
            <w:pPr>
              <w:spacing w:beforeLines="20" w:before="48" w:afterLines="20" w:after="48"/>
              <w:rPr>
                <w:sz w:val="22"/>
                <w:szCs w:val="22"/>
              </w:rPr>
            </w:pPr>
            <w:r>
              <w:rPr>
                <w:sz w:val="22"/>
                <w:szCs w:val="22"/>
              </w:rPr>
              <w:t>? Months-Years</w:t>
            </w:r>
          </w:p>
        </w:tc>
        <w:tc>
          <w:tcPr>
            <w:tcW w:w="2177" w:type="dxa"/>
            <w:tcBorders>
              <w:bottom w:val="single" w:sz="4" w:space="0" w:color="auto"/>
            </w:tcBorders>
          </w:tcPr>
          <w:p w14:paraId="718ADE0D" w14:textId="77777777" w:rsidR="007966FA" w:rsidRPr="00661495" w:rsidRDefault="007966FA" w:rsidP="007966FA">
            <w:pPr>
              <w:spacing w:beforeLines="20" w:before="48" w:afterLines="20" w:after="48"/>
              <w:rPr>
                <w:sz w:val="22"/>
                <w:szCs w:val="22"/>
              </w:rPr>
            </w:pPr>
            <w:r w:rsidRPr="00661495">
              <w:rPr>
                <w:sz w:val="22"/>
                <w:szCs w:val="22"/>
              </w:rPr>
              <w:t>High</w:t>
            </w:r>
          </w:p>
        </w:tc>
      </w:tr>
      <w:tr w:rsidR="007966FA" w14:paraId="0EDF53CF" w14:textId="77777777" w:rsidTr="007966FA">
        <w:tc>
          <w:tcPr>
            <w:tcW w:w="1984" w:type="dxa"/>
          </w:tcPr>
          <w:p w14:paraId="7128BF81" w14:textId="77777777" w:rsidR="007966FA" w:rsidRPr="003D37E4" w:rsidRDefault="007966FA" w:rsidP="007966FA">
            <w:pPr>
              <w:spacing w:beforeLines="20" w:before="48" w:afterLines="20" w:after="48"/>
              <w:rPr>
                <w:color w:val="4F81BD" w:themeColor="accent1"/>
              </w:rPr>
            </w:pPr>
            <w:r w:rsidRPr="003D37E4">
              <w:rPr>
                <w:color w:val="4F81BD" w:themeColor="accent1"/>
              </w:rPr>
              <w:t>Burial</w:t>
            </w:r>
          </w:p>
        </w:tc>
        <w:tc>
          <w:tcPr>
            <w:tcW w:w="1742" w:type="dxa"/>
            <w:tcBorders>
              <w:bottom w:val="single" w:sz="4" w:space="0" w:color="auto"/>
            </w:tcBorders>
          </w:tcPr>
          <w:p w14:paraId="4347A1E3"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Borders>
              <w:bottom w:val="single" w:sz="4" w:space="0" w:color="auto"/>
            </w:tcBorders>
          </w:tcPr>
          <w:p w14:paraId="2E1A5C34" w14:textId="77777777" w:rsidR="007966FA" w:rsidRPr="00661495" w:rsidRDefault="007966FA" w:rsidP="007966FA">
            <w:pPr>
              <w:spacing w:beforeLines="20" w:before="48" w:afterLines="20" w:after="48"/>
              <w:rPr>
                <w:sz w:val="22"/>
                <w:szCs w:val="22"/>
              </w:rPr>
            </w:pPr>
            <w:r>
              <w:rPr>
                <w:sz w:val="22"/>
                <w:szCs w:val="22"/>
              </w:rPr>
              <w:t>Moderate #</w:t>
            </w:r>
          </w:p>
        </w:tc>
        <w:tc>
          <w:tcPr>
            <w:tcW w:w="2835" w:type="dxa"/>
            <w:gridSpan w:val="3"/>
            <w:tcBorders>
              <w:bottom w:val="single" w:sz="4" w:space="0" w:color="auto"/>
            </w:tcBorders>
          </w:tcPr>
          <w:p w14:paraId="44500F75" w14:textId="77777777" w:rsidR="007966FA" w:rsidRPr="00661495" w:rsidRDefault="007966FA" w:rsidP="007966FA">
            <w:pPr>
              <w:spacing w:beforeLines="20" w:before="48" w:afterLines="20" w:after="48"/>
              <w:rPr>
                <w:sz w:val="22"/>
                <w:szCs w:val="22"/>
              </w:rPr>
            </w:pPr>
            <w:r>
              <w:rPr>
                <w:sz w:val="22"/>
                <w:szCs w:val="22"/>
              </w:rPr>
              <w:t>Small (</w:t>
            </w:r>
            <w:r w:rsidRPr="00661495">
              <w:rPr>
                <w:sz w:val="22"/>
                <w:szCs w:val="22"/>
              </w:rPr>
              <w:t>Immediate area</w:t>
            </w:r>
            <w:r>
              <w:rPr>
                <w:sz w:val="22"/>
                <w:szCs w:val="22"/>
              </w:rPr>
              <w:t>)</w:t>
            </w:r>
          </w:p>
        </w:tc>
        <w:tc>
          <w:tcPr>
            <w:tcW w:w="2217" w:type="dxa"/>
            <w:gridSpan w:val="2"/>
            <w:tcBorders>
              <w:bottom w:val="single" w:sz="4" w:space="0" w:color="auto"/>
            </w:tcBorders>
          </w:tcPr>
          <w:p w14:paraId="4E6DC9CE" w14:textId="77777777" w:rsidR="007966FA" w:rsidRPr="00661495" w:rsidRDefault="007966FA" w:rsidP="007966FA">
            <w:pPr>
              <w:spacing w:beforeLines="20" w:before="48" w:afterLines="20" w:after="48"/>
              <w:rPr>
                <w:sz w:val="22"/>
                <w:szCs w:val="22"/>
              </w:rPr>
            </w:pPr>
            <w:r>
              <w:rPr>
                <w:sz w:val="22"/>
                <w:szCs w:val="22"/>
              </w:rPr>
              <w:t>? Months-Decades</w:t>
            </w:r>
          </w:p>
        </w:tc>
        <w:tc>
          <w:tcPr>
            <w:tcW w:w="2177" w:type="dxa"/>
            <w:tcBorders>
              <w:bottom w:val="single" w:sz="4" w:space="0" w:color="auto"/>
            </w:tcBorders>
          </w:tcPr>
          <w:p w14:paraId="64E3B68E" w14:textId="77777777" w:rsidR="007966FA" w:rsidRPr="00661495" w:rsidRDefault="007966FA" w:rsidP="007966FA">
            <w:pPr>
              <w:spacing w:beforeLines="20" w:before="48" w:afterLines="20" w:after="48"/>
              <w:rPr>
                <w:sz w:val="22"/>
                <w:szCs w:val="22"/>
              </w:rPr>
            </w:pPr>
            <w:r w:rsidRPr="00661495">
              <w:rPr>
                <w:sz w:val="22"/>
                <w:szCs w:val="22"/>
              </w:rPr>
              <w:t>High</w:t>
            </w:r>
            <w:r>
              <w:rPr>
                <w:sz w:val="22"/>
                <w:szCs w:val="22"/>
              </w:rPr>
              <w:t xml:space="preserve"> - moderate</w:t>
            </w:r>
          </w:p>
        </w:tc>
      </w:tr>
      <w:tr w:rsidR="007966FA" w14:paraId="51440931" w14:textId="77777777" w:rsidTr="007966FA">
        <w:tc>
          <w:tcPr>
            <w:tcW w:w="1984" w:type="dxa"/>
          </w:tcPr>
          <w:p w14:paraId="289EE718" w14:textId="77777777" w:rsidR="007966FA" w:rsidRPr="003D37E4" w:rsidRDefault="007966FA" w:rsidP="007966FA">
            <w:pPr>
              <w:spacing w:beforeLines="20" w:before="48" w:afterLines="20" w:after="48"/>
              <w:rPr>
                <w:color w:val="4F81BD" w:themeColor="accent1"/>
              </w:rPr>
            </w:pPr>
            <w:r w:rsidRPr="003D37E4">
              <w:rPr>
                <w:color w:val="4F81BD" w:themeColor="accent1"/>
              </w:rPr>
              <w:t>Sedimentation</w:t>
            </w:r>
          </w:p>
        </w:tc>
        <w:tc>
          <w:tcPr>
            <w:tcW w:w="1742" w:type="dxa"/>
          </w:tcPr>
          <w:p w14:paraId="731454B7"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Pr>
          <w:p w14:paraId="6E02D7E1" w14:textId="77777777" w:rsidR="007966FA" w:rsidRPr="00661495" w:rsidRDefault="007966FA" w:rsidP="007966FA">
            <w:pPr>
              <w:spacing w:beforeLines="20" w:before="48" w:afterLines="20" w:after="48"/>
              <w:rPr>
                <w:sz w:val="22"/>
                <w:szCs w:val="22"/>
              </w:rPr>
            </w:pPr>
            <w:r w:rsidRPr="00661495">
              <w:rPr>
                <w:sz w:val="22"/>
                <w:szCs w:val="22"/>
              </w:rPr>
              <w:t>Moderate</w:t>
            </w:r>
            <w:r>
              <w:rPr>
                <w:sz w:val="22"/>
                <w:szCs w:val="22"/>
              </w:rPr>
              <w:t>- Minor #</w:t>
            </w:r>
          </w:p>
        </w:tc>
        <w:tc>
          <w:tcPr>
            <w:tcW w:w="2835" w:type="dxa"/>
            <w:gridSpan w:val="3"/>
          </w:tcPr>
          <w:p w14:paraId="7E20C60D" w14:textId="77777777" w:rsidR="007966FA" w:rsidRPr="00661495" w:rsidRDefault="007966FA" w:rsidP="007966FA">
            <w:pPr>
              <w:spacing w:beforeLines="20" w:before="48" w:afterLines="20" w:after="48"/>
              <w:rPr>
                <w:sz w:val="22"/>
                <w:szCs w:val="22"/>
              </w:rPr>
            </w:pPr>
            <w:r w:rsidRPr="00661495">
              <w:rPr>
                <w:sz w:val="22"/>
                <w:szCs w:val="22"/>
              </w:rPr>
              <w:t>Local</w:t>
            </w:r>
          </w:p>
        </w:tc>
        <w:tc>
          <w:tcPr>
            <w:tcW w:w="2217" w:type="dxa"/>
            <w:gridSpan w:val="2"/>
          </w:tcPr>
          <w:p w14:paraId="4A5ACF8B" w14:textId="77777777" w:rsidR="007966FA" w:rsidRPr="00661495" w:rsidRDefault="007966FA" w:rsidP="007966FA">
            <w:pPr>
              <w:spacing w:beforeLines="20" w:before="48" w:afterLines="20" w:after="48"/>
              <w:rPr>
                <w:sz w:val="22"/>
                <w:szCs w:val="22"/>
              </w:rPr>
            </w:pPr>
            <w:r w:rsidRPr="00661495">
              <w:rPr>
                <w:sz w:val="22"/>
                <w:szCs w:val="22"/>
              </w:rPr>
              <w:t>Days-Months</w:t>
            </w:r>
          </w:p>
        </w:tc>
        <w:tc>
          <w:tcPr>
            <w:tcW w:w="2177" w:type="dxa"/>
          </w:tcPr>
          <w:p w14:paraId="18D8D3DA" w14:textId="77777777" w:rsidR="007966FA" w:rsidRPr="00661495" w:rsidRDefault="007966FA" w:rsidP="007966FA">
            <w:pPr>
              <w:spacing w:beforeLines="20" w:before="48" w:afterLines="20" w:after="48"/>
              <w:rPr>
                <w:sz w:val="22"/>
                <w:szCs w:val="22"/>
              </w:rPr>
            </w:pPr>
            <w:r w:rsidRPr="00661495">
              <w:rPr>
                <w:sz w:val="22"/>
                <w:szCs w:val="22"/>
              </w:rPr>
              <w:t>Moderate</w:t>
            </w:r>
          </w:p>
        </w:tc>
      </w:tr>
      <w:tr w:rsidR="007966FA" w14:paraId="2C2577E7" w14:textId="77777777" w:rsidTr="007966FA">
        <w:tc>
          <w:tcPr>
            <w:tcW w:w="1984" w:type="dxa"/>
          </w:tcPr>
          <w:p w14:paraId="3A218314" w14:textId="77777777" w:rsidR="007966FA" w:rsidRPr="003D37E4" w:rsidRDefault="007966FA" w:rsidP="007966FA">
            <w:pPr>
              <w:spacing w:beforeLines="20" w:before="48" w:afterLines="20" w:after="48"/>
              <w:rPr>
                <w:color w:val="4F81BD" w:themeColor="accent1"/>
              </w:rPr>
            </w:pPr>
            <w:r w:rsidRPr="003D37E4">
              <w:rPr>
                <w:color w:val="4F81BD" w:themeColor="accent1"/>
              </w:rPr>
              <w:t>Turbidity</w:t>
            </w:r>
          </w:p>
        </w:tc>
        <w:tc>
          <w:tcPr>
            <w:tcW w:w="1742" w:type="dxa"/>
          </w:tcPr>
          <w:p w14:paraId="32AE6DC8"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Pr>
          <w:p w14:paraId="68B6717D" w14:textId="77777777" w:rsidR="007966FA" w:rsidRPr="00661495" w:rsidRDefault="007966FA" w:rsidP="007966FA">
            <w:pPr>
              <w:spacing w:beforeLines="20" w:before="48" w:afterLines="20" w:after="48"/>
              <w:rPr>
                <w:sz w:val="22"/>
                <w:szCs w:val="22"/>
              </w:rPr>
            </w:pPr>
            <w:r w:rsidRPr="00661495">
              <w:rPr>
                <w:sz w:val="22"/>
                <w:szCs w:val="22"/>
              </w:rPr>
              <w:t>Moderate</w:t>
            </w:r>
            <w:r>
              <w:rPr>
                <w:sz w:val="22"/>
                <w:szCs w:val="22"/>
              </w:rPr>
              <w:t>- Minor #</w:t>
            </w:r>
          </w:p>
        </w:tc>
        <w:tc>
          <w:tcPr>
            <w:tcW w:w="2835" w:type="dxa"/>
            <w:gridSpan w:val="3"/>
          </w:tcPr>
          <w:p w14:paraId="3A2CAE77" w14:textId="77777777" w:rsidR="007966FA" w:rsidRPr="00661495" w:rsidRDefault="007966FA" w:rsidP="007966FA">
            <w:pPr>
              <w:spacing w:beforeLines="20" w:before="48" w:afterLines="20" w:after="48"/>
              <w:rPr>
                <w:sz w:val="22"/>
                <w:szCs w:val="22"/>
              </w:rPr>
            </w:pPr>
            <w:r w:rsidRPr="00661495">
              <w:rPr>
                <w:sz w:val="22"/>
                <w:szCs w:val="22"/>
              </w:rPr>
              <w:t>Local</w:t>
            </w:r>
          </w:p>
        </w:tc>
        <w:tc>
          <w:tcPr>
            <w:tcW w:w="2217" w:type="dxa"/>
            <w:gridSpan w:val="2"/>
          </w:tcPr>
          <w:p w14:paraId="5F2DCDD7" w14:textId="77777777" w:rsidR="007966FA" w:rsidRPr="00661495" w:rsidRDefault="007966FA" w:rsidP="007966FA">
            <w:pPr>
              <w:spacing w:beforeLines="20" w:before="48" w:afterLines="20" w:after="48"/>
              <w:rPr>
                <w:sz w:val="22"/>
                <w:szCs w:val="22"/>
              </w:rPr>
            </w:pPr>
            <w:r w:rsidRPr="00661495">
              <w:rPr>
                <w:sz w:val="22"/>
                <w:szCs w:val="22"/>
              </w:rPr>
              <w:t>Days-Months</w:t>
            </w:r>
          </w:p>
        </w:tc>
        <w:tc>
          <w:tcPr>
            <w:tcW w:w="2177" w:type="dxa"/>
          </w:tcPr>
          <w:p w14:paraId="7B3E9D4C" w14:textId="77777777" w:rsidR="007966FA" w:rsidRPr="00661495" w:rsidRDefault="007966FA" w:rsidP="007966FA">
            <w:pPr>
              <w:spacing w:beforeLines="20" w:before="48" w:afterLines="20" w:after="48"/>
              <w:rPr>
                <w:sz w:val="22"/>
                <w:szCs w:val="22"/>
              </w:rPr>
            </w:pPr>
            <w:r w:rsidRPr="00661495">
              <w:rPr>
                <w:sz w:val="22"/>
                <w:szCs w:val="22"/>
              </w:rPr>
              <w:t>Moderate</w:t>
            </w:r>
          </w:p>
        </w:tc>
      </w:tr>
      <w:tr w:rsidR="007966FA" w14:paraId="1DBB033F" w14:textId="77777777" w:rsidTr="007966FA">
        <w:tc>
          <w:tcPr>
            <w:tcW w:w="1984" w:type="dxa"/>
          </w:tcPr>
          <w:p w14:paraId="3475A62C" w14:textId="77777777" w:rsidR="007966FA" w:rsidRPr="003D37E4" w:rsidRDefault="007966FA" w:rsidP="007966FA">
            <w:pPr>
              <w:spacing w:beforeLines="20" w:before="48" w:afterLines="20" w:after="48"/>
              <w:rPr>
                <w:color w:val="4F81BD" w:themeColor="accent1"/>
              </w:rPr>
            </w:pPr>
            <w:r w:rsidRPr="003D37E4">
              <w:rPr>
                <w:color w:val="4F81BD" w:themeColor="accent1"/>
              </w:rPr>
              <w:t>Nutrients</w:t>
            </w:r>
          </w:p>
        </w:tc>
        <w:tc>
          <w:tcPr>
            <w:tcW w:w="1742" w:type="dxa"/>
          </w:tcPr>
          <w:p w14:paraId="2074A3E1"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Pr>
          <w:p w14:paraId="35BFA390" w14:textId="77777777" w:rsidR="007966FA" w:rsidRPr="00661495" w:rsidRDefault="007966FA" w:rsidP="007966FA">
            <w:pPr>
              <w:spacing w:beforeLines="20" w:before="48" w:afterLines="20" w:after="48"/>
              <w:rPr>
                <w:sz w:val="22"/>
                <w:szCs w:val="22"/>
              </w:rPr>
            </w:pPr>
            <w:r w:rsidRPr="00661495">
              <w:rPr>
                <w:sz w:val="22"/>
                <w:szCs w:val="22"/>
              </w:rPr>
              <w:t>Moderate</w:t>
            </w:r>
            <w:r>
              <w:rPr>
                <w:sz w:val="22"/>
                <w:szCs w:val="22"/>
              </w:rPr>
              <w:t>- Minor #</w:t>
            </w:r>
          </w:p>
        </w:tc>
        <w:tc>
          <w:tcPr>
            <w:tcW w:w="2835" w:type="dxa"/>
            <w:gridSpan w:val="3"/>
          </w:tcPr>
          <w:p w14:paraId="13F2A754" w14:textId="77777777" w:rsidR="007966FA" w:rsidRPr="00661495" w:rsidRDefault="007966FA" w:rsidP="007966FA">
            <w:pPr>
              <w:spacing w:beforeLines="20" w:before="48" w:afterLines="20" w:after="48"/>
              <w:rPr>
                <w:sz w:val="22"/>
                <w:szCs w:val="22"/>
              </w:rPr>
            </w:pPr>
            <w:r w:rsidRPr="00661495">
              <w:rPr>
                <w:sz w:val="22"/>
                <w:szCs w:val="22"/>
              </w:rPr>
              <w:t>Local</w:t>
            </w:r>
          </w:p>
        </w:tc>
        <w:tc>
          <w:tcPr>
            <w:tcW w:w="2217" w:type="dxa"/>
            <w:gridSpan w:val="2"/>
          </w:tcPr>
          <w:p w14:paraId="5F09F716" w14:textId="77777777" w:rsidR="007966FA" w:rsidRPr="00661495" w:rsidRDefault="007966FA" w:rsidP="007966FA">
            <w:pPr>
              <w:spacing w:beforeLines="20" w:before="48" w:afterLines="20" w:after="48"/>
              <w:rPr>
                <w:sz w:val="22"/>
                <w:szCs w:val="22"/>
              </w:rPr>
            </w:pPr>
            <w:r w:rsidRPr="00661495">
              <w:rPr>
                <w:sz w:val="22"/>
                <w:szCs w:val="22"/>
              </w:rPr>
              <w:t>Days-Months</w:t>
            </w:r>
          </w:p>
        </w:tc>
        <w:tc>
          <w:tcPr>
            <w:tcW w:w="2177" w:type="dxa"/>
          </w:tcPr>
          <w:p w14:paraId="1C590254" w14:textId="77777777" w:rsidR="007966FA" w:rsidRPr="00661495" w:rsidRDefault="007966FA" w:rsidP="007966FA">
            <w:pPr>
              <w:spacing w:beforeLines="20" w:before="48" w:afterLines="20" w:after="48"/>
              <w:rPr>
                <w:sz w:val="22"/>
                <w:szCs w:val="22"/>
              </w:rPr>
            </w:pPr>
            <w:r w:rsidRPr="00661495">
              <w:rPr>
                <w:sz w:val="22"/>
                <w:szCs w:val="22"/>
              </w:rPr>
              <w:t>Moderate</w:t>
            </w:r>
          </w:p>
        </w:tc>
      </w:tr>
      <w:tr w:rsidR="007966FA" w14:paraId="3EE62203" w14:textId="77777777" w:rsidTr="007966FA">
        <w:tc>
          <w:tcPr>
            <w:tcW w:w="1984" w:type="dxa"/>
          </w:tcPr>
          <w:p w14:paraId="2A783A3D" w14:textId="77777777" w:rsidR="007966FA" w:rsidRPr="003D37E4" w:rsidRDefault="007966FA" w:rsidP="007966FA">
            <w:pPr>
              <w:spacing w:beforeLines="20" w:before="48" w:afterLines="20" w:after="48"/>
              <w:rPr>
                <w:color w:val="4F81BD" w:themeColor="accent1"/>
              </w:rPr>
            </w:pPr>
            <w:r w:rsidRPr="003D37E4">
              <w:rPr>
                <w:color w:val="4F81BD" w:themeColor="accent1"/>
              </w:rPr>
              <w:t>Contaminants</w:t>
            </w:r>
          </w:p>
        </w:tc>
        <w:tc>
          <w:tcPr>
            <w:tcW w:w="1742" w:type="dxa"/>
          </w:tcPr>
          <w:p w14:paraId="615F1265" w14:textId="77777777" w:rsidR="007966FA" w:rsidRPr="00661495" w:rsidRDefault="007966FA" w:rsidP="007966FA">
            <w:pPr>
              <w:spacing w:beforeLines="20" w:before="48" w:afterLines="20" w:after="48"/>
              <w:rPr>
                <w:sz w:val="22"/>
                <w:szCs w:val="22"/>
              </w:rPr>
            </w:pPr>
            <w:r w:rsidRPr="00661495">
              <w:rPr>
                <w:sz w:val="22"/>
                <w:szCs w:val="22"/>
              </w:rPr>
              <w:t>Rare*</w:t>
            </w:r>
          </w:p>
        </w:tc>
        <w:tc>
          <w:tcPr>
            <w:tcW w:w="2761" w:type="dxa"/>
            <w:gridSpan w:val="2"/>
          </w:tcPr>
          <w:p w14:paraId="17519D89" w14:textId="77777777" w:rsidR="007966FA" w:rsidRPr="00661495" w:rsidRDefault="007966FA" w:rsidP="007966FA">
            <w:pPr>
              <w:spacing w:beforeLines="20" w:before="48" w:afterLines="20" w:after="48"/>
              <w:rPr>
                <w:sz w:val="22"/>
                <w:szCs w:val="22"/>
              </w:rPr>
            </w:pPr>
            <w:r w:rsidRPr="00661495">
              <w:rPr>
                <w:sz w:val="22"/>
                <w:szCs w:val="22"/>
              </w:rPr>
              <w:t>Major (variable)</w:t>
            </w:r>
          </w:p>
        </w:tc>
        <w:tc>
          <w:tcPr>
            <w:tcW w:w="2835" w:type="dxa"/>
            <w:gridSpan w:val="3"/>
          </w:tcPr>
          <w:p w14:paraId="31155960" w14:textId="77777777" w:rsidR="007966FA" w:rsidRPr="00661495" w:rsidRDefault="007966FA" w:rsidP="007966FA">
            <w:pPr>
              <w:spacing w:beforeLines="20" w:before="48" w:afterLines="20" w:after="48"/>
              <w:rPr>
                <w:sz w:val="22"/>
                <w:szCs w:val="22"/>
              </w:rPr>
            </w:pPr>
            <w:r w:rsidRPr="00661495">
              <w:rPr>
                <w:sz w:val="22"/>
                <w:szCs w:val="22"/>
              </w:rPr>
              <w:t>Local</w:t>
            </w:r>
          </w:p>
        </w:tc>
        <w:tc>
          <w:tcPr>
            <w:tcW w:w="2217" w:type="dxa"/>
            <w:gridSpan w:val="2"/>
          </w:tcPr>
          <w:p w14:paraId="1B129217" w14:textId="77777777" w:rsidR="007966FA" w:rsidRPr="00661495" w:rsidRDefault="007966FA" w:rsidP="007966FA">
            <w:pPr>
              <w:spacing w:beforeLines="20" w:before="48" w:afterLines="20" w:after="48"/>
              <w:rPr>
                <w:sz w:val="22"/>
                <w:szCs w:val="22"/>
              </w:rPr>
            </w:pPr>
            <w:r w:rsidRPr="00661495">
              <w:rPr>
                <w:sz w:val="22"/>
                <w:szCs w:val="22"/>
              </w:rPr>
              <w:t>Days-Months</w:t>
            </w:r>
          </w:p>
        </w:tc>
        <w:tc>
          <w:tcPr>
            <w:tcW w:w="2177" w:type="dxa"/>
          </w:tcPr>
          <w:p w14:paraId="327B4A82" w14:textId="77777777" w:rsidR="007966FA" w:rsidRPr="00661495" w:rsidRDefault="007966FA" w:rsidP="007966FA">
            <w:pPr>
              <w:spacing w:beforeLines="20" w:before="48" w:afterLines="20" w:after="48"/>
              <w:rPr>
                <w:sz w:val="22"/>
                <w:szCs w:val="22"/>
              </w:rPr>
            </w:pPr>
            <w:r>
              <w:rPr>
                <w:sz w:val="22"/>
                <w:szCs w:val="22"/>
              </w:rPr>
              <w:t>High</w:t>
            </w:r>
          </w:p>
        </w:tc>
      </w:tr>
      <w:tr w:rsidR="007966FA" w14:paraId="47A8F557" w14:textId="77777777" w:rsidTr="007966FA">
        <w:tc>
          <w:tcPr>
            <w:tcW w:w="1984" w:type="dxa"/>
          </w:tcPr>
          <w:p w14:paraId="1DB39D31" w14:textId="77777777" w:rsidR="007966FA" w:rsidRPr="003D37E4" w:rsidRDefault="007966FA" w:rsidP="007966FA">
            <w:pPr>
              <w:spacing w:beforeLines="20" w:before="48" w:afterLines="20" w:after="48"/>
              <w:rPr>
                <w:color w:val="4F81BD" w:themeColor="accent1"/>
              </w:rPr>
            </w:pPr>
            <w:r w:rsidRPr="003D37E4">
              <w:rPr>
                <w:color w:val="4F81BD" w:themeColor="accent1"/>
              </w:rPr>
              <w:t>Hydrodynamics</w:t>
            </w:r>
          </w:p>
        </w:tc>
        <w:tc>
          <w:tcPr>
            <w:tcW w:w="1742" w:type="dxa"/>
          </w:tcPr>
          <w:p w14:paraId="0EA21AF3" w14:textId="77777777" w:rsidR="007966FA" w:rsidRPr="00661495" w:rsidRDefault="007966FA" w:rsidP="007966FA">
            <w:pPr>
              <w:spacing w:beforeLines="20" w:before="48" w:afterLines="20" w:after="48"/>
              <w:rPr>
                <w:sz w:val="22"/>
                <w:szCs w:val="22"/>
              </w:rPr>
            </w:pPr>
            <w:r w:rsidRPr="00661495">
              <w:rPr>
                <w:sz w:val="22"/>
                <w:szCs w:val="22"/>
              </w:rPr>
              <w:t>Certain</w:t>
            </w:r>
          </w:p>
        </w:tc>
        <w:tc>
          <w:tcPr>
            <w:tcW w:w="2761" w:type="dxa"/>
            <w:gridSpan w:val="2"/>
          </w:tcPr>
          <w:p w14:paraId="7BF08DF4" w14:textId="77777777" w:rsidR="007966FA" w:rsidRPr="00661495" w:rsidRDefault="007966FA" w:rsidP="007966FA">
            <w:pPr>
              <w:spacing w:beforeLines="20" w:before="48" w:afterLines="20" w:after="48"/>
              <w:rPr>
                <w:sz w:val="22"/>
                <w:szCs w:val="22"/>
              </w:rPr>
            </w:pPr>
            <w:r>
              <w:rPr>
                <w:sz w:val="22"/>
                <w:szCs w:val="22"/>
              </w:rPr>
              <w:t>Minor- Insignificant</w:t>
            </w:r>
          </w:p>
        </w:tc>
        <w:tc>
          <w:tcPr>
            <w:tcW w:w="2835" w:type="dxa"/>
            <w:gridSpan w:val="3"/>
          </w:tcPr>
          <w:p w14:paraId="5682B3E3" w14:textId="77777777" w:rsidR="007966FA" w:rsidRPr="00661495" w:rsidRDefault="007966FA" w:rsidP="007966FA">
            <w:pPr>
              <w:spacing w:beforeLines="20" w:before="48" w:afterLines="20" w:after="48"/>
              <w:rPr>
                <w:sz w:val="22"/>
                <w:szCs w:val="22"/>
              </w:rPr>
            </w:pPr>
            <w:r w:rsidRPr="00661495">
              <w:rPr>
                <w:sz w:val="22"/>
                <w:szCs w:val="22"/>
              </w:rPr>
              <w:t>Local</w:t>
            </w:r>
          </w:p>
        </w:tc>
        <w:tc>
          <w:tcPr>
            <w:tcW w:w="2217" w:type="dxa"/>
            <w:gridSpan w:val="2"/>
          </w:tcPr>
          <w:p w14:paraId="6F3BFB2E" w14:textId="77777777" w:rsidR="007966FA" w:rsidRPr="00661495" w:rsidRDefault="007966FA" w:rsidP="007966FA">
            <w:pPr>
              <w:spacing w:beforeLines="20" w:before="48" w:afterLines="20" w:after="48"/>
              <w:rPr>
                <w:sz w:val="22"/>
                <w:szCs w:val="22"/>
              </w:rPr>
            </w:pPr>
            <w:r w:rsidRPr="00661495">
              <w:rPr>
                <w:sz w:val="22"/>
                <w:szCs w:val="22"/>
              </w:rPr>
              <w:t>Permanent</w:t>
            </w:r>
          </w:p>
        </w:tc>
        <w:tc>
          <w:tcPr>
            <w:tcW w:w="2177" w:type="dxa"/>
          </w:tcPr>
          <w:p w14:paraId="6B200D3E" w14:textId="77777777" w:rsidR="007966FA" w:rsidRPr="00661495" w:rsidRDefault="007966FA" w:rsidP="007966FA">
            <w:pPr>
              <w:spacing w:beforeLines="20" w:before="48" w:afterLines="20" w:after="48"/>
              <w:rPr>
                <w:sz w:val="22"/>
                <w:szCs w:val="22"/>
              </w:rPr>
            </w:pPr>
            <w:r>
              <w:rPr>
                <w:sz w:val="22"/>
                <w:szCs w:val="22"/>
              </w:rPr>
              <w:t>High</w:t>
            </w:r>
          </w:p>
        </w:tc>
      </w:tr>
      <w:tr w:rsidR="007966FA" w14:paraId="3949D074" w14:textId="77777777" w:rsidTr="007966FA">
        <w:tc>
          <w:tcPr>
            <w:tcW w:w="1984" w:type="dxa"/>
          </w:tcPr>
          <w:p w14:paraId="37D8E126" w14:textId="77777777" w:rsidR="007966FA" w:rsidRPr="003D37E4" w:rsidRDefault="007966FA" w:rsidP="007966FA">
            <w:pPr>
              <w:spacing w:beforeLines="20" w:before="48" w:afterLines="20" w:after="48"/>
              <w:rPr>
                <w:color w:val="4F81BD" w:themeColor="accent1"/>
              </w:rPr>
            </w:pPr>
            <w:r w:rsidRPr="003D37E4">
              <w:rPr>
                <w:color w:val="4F81BD" w:themeColor="accent1"/>
              </w:rPr>
              <w:t>Noise</w:t>
            </w:r>
          </w:p>
        </w:tc>
        <w:tc>
          <w:tcPr>
            <w:tcW w:w="1742" w:type="dxa"/>
          </w:tcPr>
          <w:p w14:paraId="164240C7" w14:textId="77777777" w:rsidR="007966FA" w:rsidRPr="00661495" w:rsidRDefault="007966FA" w:rsidP="007966FA">
            <w:pPr>
              <w:spacing w:beforeLines="20" w:before="48" w:afterLines="20" w:after="48"/>
              <w:rPr>
                <w:sz w:val="22"/>
                <w:szCs w:val="22"/>
              </w:rPr>
            </w:pPr>
            <w:r w:rsidRPr="00661495">
              <w:rPr>
                <w:sz w:val="22"/>
                <w:szCs w:val="22"/>
              </w:rPr>
              <w:t>Likely</w:t>
            </w:r>
          </w:p>
        </w:tc>
        <w:tc>
          <w:tcPr>
            <w:tcW w:w="2761" w:type="dxa"/>
            <w:gridSpan w:val="2"/>
          </w:tcPr>
          <w:p w14:paraId="06BBE132" w14:textId="77777777" w:rsidR="007966FA" w:rsidRPr="00661495" w:rsidRDefault="007966FA" w:rsidP="007966FA">
            <w:pPr>
              <w:spacing w:beforeLines="20" w:before="48" w:afterLines="20" w:after="48"/>
              <w:rPr>
                <w:sz w:val="22"/>
                <w:szCs w:val="22"/>
              </w:rPr>
            </w:pPr>
            <w:r w:rsidRPr="00661495">
              <w:rPr>
                <w:sz w:val="22"/>
                <w:szCs w:val="22"/>
              </w:rPr>
              <w:t xml:space="preserve">? </w:t>
            </w:r>
            <w:r>
              <w:rPr>
                <w:sz w:val="22"/>
                <w:szCs w:val="22"/>
              </w:rPr>
              <w:t>Minor</w:t>
            </w:r>
          </w:p>
        </w:tc>
        <w:tc>
          <w:tcPr>
            <w:tcW w:w="2835" w:type="dxa"/>
            <w:gridSpan w:val="3"/>
          </w:tcPr>
          <w:p w14:paraId="70BAF8E7" w14:textId="77777777" w:rsidR="007966FA" w:rsidRPr="00661495" w:rsidRDefault="007966FA" w:rsidP="007966FA">
            <w:pPr>
              <w:spacing w:beforeLines="20" w:before="48" w:afterLines="20" w:after="48"/>
              <w:rPr>
                <w:sz w:val="22"/>
                <w:szCs w:val="22"/>
              </w:rPr>
            </w:pPr>
            <w:r w:rsidRPr="00661495">
              <w:rPr>
                <w:sz w:val="22"/>
                <w:szCs w:val="22"/>
              </w:rPr>
              <w:t>? Small</w:t>
            </w:r>
          </w:p>
        </w:tc>
        <w:tc>
          <w:tcPr>
            <w:tcW w:w="2217" w:type="dxa"/>
            <w:gridSpan w:val="2"/>
          </w:tcPr>
          <w:p w14:paraId="4FEBA988" w14:textId="77777777" w:rsidR="007966FA" w:rsidRPr="00661495" w:rsidRDefault="007966FA" w:rsidP="007966FA">
            <w:pPr>
              <w:spacing w:beforeLines="20" w:before="48" w:afterLines="20" w:after="48"/>
              <w:rPr>
                <w:sz w:val="22"/>
                <w:szCs w:val="22"/>
              </w:rPr>
            </w:pPr>
            <w:r w:rsidRPr="00661495">
              <w:rPr>
                <w:sz w:val="22"/>
                <w:szCs w:val="22"/>
              </w:rPr>
              <w:t>Days -weeks</w:t>
            </w:r>
          </w:p>
        </w:tc>
        <w:tc>
          <w:tcPr>
            <w:tcW w:w="2177" w:type="dxa"/>
          </w:tcPr>
          <w:p w14:paraId="1ED3AABD" w14:textId="77777777" w:rsidR="007966FA" w:rsidRPr="00661495" w:rsidRDefault="007966FA" w:rsidP="007966FA">
            <w:pPr>
              <w:spacing w:beforeLines="20" w:before="48" w:afterLines="20" w:after="48"/>
              <w:rPr>
                <w:sz w:val="22"/>
                <w:szCs w:val="22"/>
              </w:rPr>
            </w:pPr>
            <w:r w:rsidRPr="00661495">
              <w:rPr>
                <w:sz w:val="22"/>
                <w:szCs w:val="22"/>
              </w:rPr>
              <w:t>High</w:t>
            </w:r>
            <w:r>
              <w:rPr>
                <w:sz w:val="22"/>
                <w:szCs w:val="22"/>
              </w:rPr>
              <w:t xml:space="preserve"> - moderate</w:t>
            </w:r>
            <w:r w:rsidRPr="00661495">
              <w:rPr>
                <w:sz w:val="22"/>
                <w:szCs w:val="22"/>
              </w:rPr>
              <w:t>**</w:t>
            </w:r>
          </w:p>
        </w:tc>
      </w:tr>
      <w:tr w:rsidR="007966FA" w14:paraId="1B297138" w14:textId="77777777" w:rsidTr="007966FA">
        <w:tc>
          <w:tcPr>
            <w:tcW w:w="13716" w:type="dxa"/>
            <w:gridSpan w:val="10"/>
            <w:vAlign w:val="center"/>
          </w:tcPr>
          <w:p w14:paraId="5FCECA08" w14:textId="77777777" w:rsidR="007966FA" w:rsidRDefault="007966FA" w:rsidP="007966FA">
            <w:pPr>
              <w:spacing w:beforeLines="20" w:before="48" w:afterLines="20" w:after="48"/>
            </w:pPr>
            <w:r w:rsidRPr="009F0D8F">
              <w:rPr>
                <w:color w:val="4F81BD" w:themeColor="accent1"/>
              </w:rPr>
              <w:t>Medium -long-term</w:t>
            </w:r>
            <w:r>
              <w:rPr>
                <w:color w:val="4F81BD" w:themeColor="accent1"/>
              </w:rPr>
              <w:t>:</w:t>
            </w:r>
            <w:r w:rsidRPr="009F0D8F">
              <w:rPr>
                <w:color w:val="4F81BD" w:themeColor="accent1"/>
              </w:rPr>
              <w:t xml:space="preserve"> due to resuspension and transport</w:t>
            </w:r>
          </w:p>
        </w:tc>
      </w:tr>
      <w:tr w:rsidR="007966FA" w14:paraId="010B5E69" w14:textId="77777777" w:rsidTr="007966FA">
        <w:tc>
          <w:tcPr>
            <w:tcW w:w="1984" w:type="dxa"/>
          </w:tcPr>
          <w:p w14:paraId="1FE942CB" w14:textId="77777777" w:rsidR="007966FA" w:rsidRPr="003D37E4" w:rsidRDefault="007966FA" w:rsidP="007966FA">
            <w:pPr>
              <w:spacing w:beforeLines="20" w:before="48" w:afterLines="20" w:after="48"/>
              <w:rPr>
                <w:color w:val="4F81BD" w:themeColor="accent1"/>
              </w:rPr>
            </w:pPr>
            <w:r w:rsidRPr="003D37E4">
              <w:rPr>
                <w:color w:val="4F81BD" w:themeColor="accent1"/>
              </w:rPr>
              <w:t>Sedimentation</w:t>
            </w:r>
          </w:p>
        </w:tc>
        <w:tc>
          <w:tcPr>
            <w:tcW w:w="1742" w:type="dxa"/>
          </w:tcPr>
          <w:p w14:paraId="52B42A3B" w14:textId="77777777" w:rsidR="007966FA" w:rsidRPr="00661495" w:rsidRDefault="007966FA" w:rsidP="007966FA">
            <w:pPr>
              <w:spacing w:beforeLines="20" w:before="48" w:afterLines="20" w:after="48"/>
              <w:rPr>
                <w:sz w:val="22"/>
                <w:szCs w:val="22"/>
              </w:rPr>
            </w:pPr>
            <w:r w:rsidRPr="00661495">
              <w:rPr>
                <w:sz w:val="22"/>
                <w:szCs w:val="22"/>
              </w:rPr>
              <w:t>? Likely</w:t>
            </w:r>
          </w:p>
        </w:tc>
        <w:tc>
          <w:tcPr>
            <w:tcW w:w="2761" w:type="dxa"/>
            <w:gridSpan w:val="2"/>
          </w:tcPr>
          <w:p w14:paraId="64C4F405" w14:textId="77777777" w:rsidR="007966FA" w:rsidRPr="00661495" w:rsidRDefault="007966FA" w:rsidP="007966FA">
            <w:pPr>
              <w:spacing w:beforeLines="20" w:before="48" w:afterLines="20" w:after="48"/>
              <w:rPr>
                <w:sz w:val="22"/>
                <w:szCs w:val="22"/>
              </w:rPr>
            </w:pPr>
            <w:r w:rsidRPr="00661495">
              <w:rPr>
                <w:sz w:val="22"/>
                <w:szCs w:val="22"/>
              </w:rPr>
              <w:t xml:space="preserve">? </w:t>
            </w:r>
            <w:r>
              <w:rPr>
                <w:sz w:val="22"/>
                <w:szCs w:val="22"/>
              </w:rPr>
              <w:t>Minor - Moderate</w:t>
            </w:r>
            <w:r w:rsidRPr="00661495">
              <w:rPr>
                <w:sz w:val="22"/>
                <w:szCs w:val="22"/>
              </w:rPr>
              <w:t xml:space="preserve"> (variable) </w:t>
            </w:r>
          </w:p>
        </w:tc>
        <w:tc>
          <w:tcPr>
            <w:tcW w:w="2835" w:type="dxa"/>
            <w:gridSpan w:val="3"/>
          </w:tcPr>
          <w:p w14:paraId="72D254CE" w14:textId="77777777" w:rsidR="007966FA" w:rsidRPr="00661495" w:rsidRDefault="007966FA" w:rsidP="007966FA">
            <w:pPr>
              <w:spacing w:beforeLines="20" w:before="48" w:afterLines="20" w:after="48"/>
              <w:rPr>
                <w:sz w:val="22"/>
                <w:szCs w:val="22"/>
              </w:rPr>
            </w:pPr>
            <w:r w:rsidRPr="00661495">
              <w:rPr>
                <w:sz w:val="22"/>
                <w:szCs w:val="22"/>
              </w:rPr>
              <w:t>? Large</w:t>
            </w:r>
          </w:p>
        </w:tc>
        <w:tc>
          <w:tcPr>
            <w:tcW w:w="2217" w:type="dxa"/>
            <w:gridSpan w:val="2"/>
          </w:tcPr>
          <w:p w14:paraId="0A0C5FBF" w14:textId="77777777" w:rsidR="007966FA" w:rsidRPr="00661495" w:rsidRDefault="007966FA" w:rsidP="007966FA">
            <w:pPr>
              <w:spacing w:beforeLines="20" w:before="48" w:afterLines="20" w:after="48"/>
              <w:rPr>
                <w:sz w:val="22"/>
                <w:szCs w:val="22"/>
              </w:rPr>
            </w:pPr>
            <w:r w:rsidRPr="00661495">
              <w:rPr>
                <w:sz w:val="22"/>
                <w:szCs w:val="22"/>
              </w:rPr>
              <w:t>Years-Decades</w:t>
            </w:r>
          </w:p>
        </w:tc>
        <w:tc>
          <w:tcPr>
            <w:tcW w:w="2177" w:type="dxa"/>
          </w:tcPr>
          <w:p w14:paraId="17C1CE13" w14:textId="77777777" w:rsidR="007966FA" w:rsidRPr="00661495" w:rsidRDefault="007966FA" w:rsidP="007966FA">
            <w:pPr>
              <w:spacing w:beforeLines="20" w:before="48" w:afterLines="20" w:after="48"/>
              <w:rPr>
                <w:sz w:val="22"/>
                <w:szCs w:val="22"/>
              </w:rPr>
            </w:pPr>
            <w:r w:rsidRPr="00661495">
              <w:rPr>
                <w:sz w:val="22"/>
                <w:szCs w:val="22"/>
              </w:rPr>
              <w:t>Limited</w:t>
            </w:r>
          </w:p>
        </w:tc>
      </w:tr>
      <w:tr w:rsidR="007966FA" w14:paraId="1BEEF484" w14:textId="77777777" w:rsidTr="007966FA">
        <w:tc>
          <w:tcPr>
            <w:tcW w:w="1984" w:type="dxa"/>
          </w:tcPr>
          <w:p w14:paraId="2C319BC4" w14:textId="77777777" w:rsidR="007966FA" w:rsidRPr="003D37E4" w:rsidRDefault="007966FA" w:rsidP="007966FA">
            <w:pPr>
              <w:spacing w:beforeLines="20" w:before="48" w:afterLines="20" w:after="48"/>
              <w:rPr>
                <w:color w:val="4F81BD" w:themeColor="accent1"/>
              </w:rPr>
            </w:pPr>
            <w:r w:rsidRPr="003D37E4">
              <w:rPr>
                <w:color w:val="4F81BD" w:themeColor="accent1"/>
              </w:rPr>
              <w:t>Turbidity</w:t>
            </w:r>
          </w:p>
        </w:tc>
        <w:tc>
          <w:tcPr>
            <w:tcW w:w="1742" w:type="dxa"/>
          </w:tcPr>
          <w:p w14:paraId="06317BD5" w14:textId="77777777" w:rsidR="007966FA" w:rsidRPr="00661495" w:rsidRDefault="007966FA" w:rsidP="007966FA">
            <w:pPr>
              <w:spacing w:beforeLines="20" w:before="48" w:afterLines="20" w:after="48"/>
              <w:rPr>
                <w:sz w:val="22"/>
                <w:szCs w:val="22"/>
              </w:rPr>
            </w:pPr>
            <w:r w:rsidRPr="00661495">
              <w:rPr>
                <w:sz w:val="22"/>
                <w:szCs w:val="22"/>
              </w:rPr>
              <w:t>? Likely</w:t>
            </w:r>
          </w:p>
        </w:tc>
        <w:tc>
          <w:tcPr>
            <w:tcW w:w="2761" w:type="dxa"/>
            <w:gridSpan w:val="2"/>
          </w:tcPr>
          <w:p w14:paraId="33686040" w14:textId="77777777" w:rsidR="007966FA" w:rsidRPr="00661495" w:rsidRDefault="007966FA" w:rsidP="007966FA">
            <w:pPr>
              <w:spacing w:beforeLines="20" w:before="48" w:afterLines="20" w:after="48"/>
              <w:rPr>
                <w:sz w:val="22"/>
                <w:szCs w:val="22"/>
              </w:rPr>
            </w:pPr>
            <w:r w:rsidRPr="00661495">
              <w:rPr>
                <w:sz w:val="22"/>
                <w:szCs w:val="22"/>
              </w:rPr>
              <w:t xml:space="preserve">? </w:t>
            </w:r>
            <w:r>
              <w:rPr>
                <w:sz w:val="22"/>
                <w:szCs w:val="22"/>
              </w:rPr>
              <w:t>Minor - Moderate</w:t>
            </w:r>
            <w:r w:rsidRPr="00661495">
              <w:rPr>
                <w:sz w:val="22"/>
                <w:szCs w:val="22"/>
              </w:rPr>
              <w:t xml:space="preserve"> (variable)</w:t>
            </w:r>
          </w:p>
        </w:tc>
        <w:tc>
          <w:tcPr>
            <w:tcW w:w="2835" w:type="dxa"/>
            <w:gridSpan w:val="3"/>
          </w:tcPr>
          <w:p w14:paraId="46414C7B" w14:textId="77777777" w:rsidR="007966FA" w:rsidRPr="00661495" w:rsidRDefault="007966FA" w:rsidP="007966FA">
            <w:pPr>
              <w:spacing w:beforeLines="20" w:before="48" w:afterLines="20" w:after="48"/>
              <w:rPr>
                <w:sz w:val="22"/>
                <w:szCs w:val="22"/>
              </w:rPr>
            </w:pPr>
            <w:r w:rsidRPr="00661495">
              <w:rPr>
                <w:sz w:val="22"/>
                <w:szCs w:val="22"/>
              </w:rPr>
              <w:t>? Large</w:t>
            </w:r>
          </w:p>
        </w:tc>
        <w:tc>
          <w:tcPr>
            <w:tcW w:w="2217" w:type="dxa"/>
            <w:gridSpan w:val="2"/>
          </w:tcPr>
          <w:p w14:paraId="521FE8FB" w14:textId="77777777" w:rsidR="007966FA" w:rsidRPr="00661495" w:rsidRDefault="007966FA" w:rsidP="007966FA">
            <w:pPr>
              <w:spacing w:beforeLines="20" w:before="48" w:afterLines="20" w:after="48"/>
              <w:rPr>
                <w:sz w:val="22"/>
                <w:szCs w:val="22"/>
              </w:rPr>
            </w:pPr>
            <w:r w:rsidRPr="00661495">
              <w:rPr>
                <w:sz w:val="22"/>
                <w:szCs w:val="22"/>
              </w:rPr>
              <w:t>Years-Decades</w:t>
            </w:r>
          </w:p>
        </w:tc>
        <w:tc>
          <w:tcPr>
            <w:tcW w:w="2177" w:type="dxa"/>
          </w:tcPr>
          <w:p w14:paraId="2D39C2B2" w14:textId="77777777" w:rsidR="007966FA" w:rsidRPr="00661495" w:rsidRDefault="007966FA" w:rsidP="007966FA">
            <w:pPr>
              <w:spacing w:beforeLines="20" w:before="48" w:afterLines="20" w:after="48"/>
              <w:rPr>
                <w:sz w:val="22"/>
                <w:szCs w:val="22"/>
              </w:rPr>
            </w:pPr>
            <w:r w:rsidRPr="00661495">
              <w:rPr>
                <w:sz w:val="22"/>
                <w:szCs w:val="22"/>
              </w:rPr>
              <w:t>Limited</w:t>
            </w:r>
          </w:p>
        </w:tc>
      </w:tr>
      <w:tr w:rsidR="007966FA" w14:paraId="671EBF81" w14:textId="77777777" w:rsidTr="007966FA">
        <w:tc>
          <w:tcPr>
            <w:tcW w:w="1984" w:type="dxa"/>
          </w:tcPr>
          <w:p w14:paraId="39273B3A" w14:textId="77777777" w:rsidR="007966FA" w:rsidRPr="003D37E4" w:rsidRDefault="007966FA" w:rsidP="007966FA">
            <w:pPr>
              <w:spacing w:beforeLines="20" w:before="48" w:afterLines="20" w:after="48"/>
              <w:rPr>
                <w:color w:val="4F81BD" w:themeColor="accent1"/>
              </w:rPr>
            </w:pPr>
            <w:r w:rsidRPr="003D37E4">
              <w:rPr>
                <w:color w:val="4F81BD" w:themeColor="accent1"/>
              </w:rPr>
              <w:t>Nutrients</w:t>
            </w:r>
          </w:p>
        </w:tc>
        <w:tc>
          <w:tcPr>
            <w:tcW w:w="1742" w:type="dxa"/>
          </w:tcPr>
          <w:p w14:paraId="311800A7" w14:textId="77777777" w:rsidR="007966FA" w:rsidRPr="00661495" w:rsidRDefault="007966FA" w:rsidP="007966FA">
            <w:pPr>
              <w:spacing w:beforeLines="20" w:before="48" w:afterLines="20" w:after="48"/>
              <w:rPr>
                <w:sz w:val="22"/>
                <w:szCs w:val="22"/>
              </w:rPr>
            </w:pPr>
            <w:r w:rsidRPr="00661495">
              <w:rPr>
                <w:sz w:val="22"/>
                <w:szCs w:val="22"/>
              </w:rPr>
              <w:t>Possible</w:t>
            </w:r>
          </w:p>
        </w:tc>
        <w:tc>
          <w:tcPr>
            <w:tcW w:w="2761" w:type="dxa"/>
            <w:gridSpan w:val="2"/>
          </w:tcPr>
          <w:p w14:paraId="00DDE5AE" w14:textId="77777777" w:rsidR="007966FA" w:rsidRPr="00661495" w:rsidRDefault="007966FA" w:rsidP="007966FA">
            <w:pPr>
              <w:spacing w:beforeLines="20" w:before="48" w:afterLines="20" w:after="48"/>
              <w:rPr>
                <w:sz w:val="22"/>
                <w:szCs w:val="22"/>
              </w:rPr>
            </w:pPr>
            <w:r w:rsidRPr="00661495">
              <w:rPr>
                <w:sz w:val="22"/>
                <w:szCs w:val="22"/>
              </w:rPr>
              <w:t>? Minor</w:t>
            </w:r>
          </w:p>
        </w:tc>
        <w:tc>
          <w:tcPr>
            <w:tcW w:w="2835" w:type="dxa"/>
            <w:gridSpan w:val="3"/>
          </w:tcPr>
          <w:p w14:paraId="5BC103F9" w14:textId="77777777" w:rsidR="007966FA" w:rsidRPr="00661495" w:rsidRDefault="007966FA" w:rsidP="007966FA">
            <w:pPr>
              <w:spacing w:beforeLines="20" w:before="48" w:afterLines="20" w:after="48"/>
              <w:rPr>
                <w:sz w:val="22"/>
                <w:szCs w:val="22"/>
              </w:rPr>
            </w:pPr>
            <w:r w:rsidRPr="00661495">
              <w:rPr>
                <w:sz w:val="22"/>
                <w:szCs w:val="22"/>
              </w:rPr>
              <w:t>? Large</w:t>
            </w:r>
          </w:p>
        </w:tc>
        <w:tc>
          <w:tcPr>
            <w:tcW w:w="2217" w:type="dxa"/>
            <w:gridSpan w:val="2"/>
          </w:tcPr>
          <w:p w14:paraId="16C25767" w14:textId="77777777" w:rsidR="007966FA" w:rsidRPr="00661495" w:rsidRDefault="007966FA" w:rsidP="007966FA">
            <w:pPr>
              <w:spacing w:beforeLines="20" w:before="48" w:afterLines="20" w:after="48"/>
              <w:rPr>
                <w:sz w:val="22"/>
                <w:szCs w:val="22"/>
              </w:rPr>
            </w:pPr>
            <w:r w:rsidRPr="00661495">
              <w:rPr>
                <w:sz w:val="22"/>
                <w:szCs w:val="22"/>
              </w:rPr>
              <w:t>Years-Decades</w:t>
            </w:r>
          </w:p>
        </w:tc>
        <w:tc>
          <w:tcPr>
            <w:tcW w:w="2177" w:type="dxa"/>
          </w:tcPr>
          <w:p w14:paraId="389FD798" w14:textId="77777777" w:rsidR="007966FA" w:rsidRPr="00661495" w:rsidRDefault="007966FA" w:rsidP="007966FA">
            <w:pPr>
              <w:spacing w:beforeLines="20" w:before="48" w:afterLines="20" w:after="48"/>
              <w:rPr>
                <w:sz w:val="22"/>
                <w:szCs w:val="22"/>
              </w:rPr>
            </w:pPr>
            <w:r w:rsidRPr="00661495">
              <w:rPr>
                <w:sz w:val="22"/>
                <w:szCs w:val="22"/>
              </w:rPr>
              <w:t>Limited</w:t>
            </w:r>
            <w:r>
              <w:rPr>
                <w:sz w:val="22"/>
                <w:szCs w:val="22"/>
              </w:rPr>
              <w:t xml:space="preserve"> – moderate #</w:t>
            </w:r>
          </w:p>
        </w:tc>
      </w:tr>
      <w:tr w:rsidR="007966FA" w14:paraId="36CF4E1A" w14:textId="77777777" w:rsidTr="007966FA">
        <w:tc>
          <w:tcPr>
            <w:tcW w:w="1984" w:type="dxa"/>
          </w:tcPr>
          <w:p w14:paraId="21A5972D" w14:textId="77777777" w:rsidR="007966FA" w:rsidRPr="003D37E4" w:rsidRDefault="007966FA" w:rsidP="007966FA">
            <w:pPr>
              <w:spacing w:beforeLines="20" w:before="48" w:afterLines="20" w:after="48"/>
              <w:rPr>
                <w:color w:val="4F81BD" w:themeColor="accent1"/>
              </w:rPr>
            </w:pPr>
            <w:r w:rsidRPr="003D37E4">
              <w:rPr>
                <w:color w:val="4F81BD" w:themeColor="accent1"/>
              </w:rPr>
              <w:t>Contaminants</w:t>
            </w:r>
          </w:p>
        </w:tc>
        <w:tc>
          <w:tcPr>
            <w:tcW w:w="1742" w:type="dxa"/>
          </w:tcPr>
          <w:p w14:paraId="68A54E9F" w14:textId="77777777" w:rsidR="007966FA" w:rsidRPr="00661495" w:rsidRDefault="007966FA" w:rsidP="007966FA">
            <w:pPr>
              <w:spacing w:beforeLines="20" w:before="48" w:afterLines="20" w:after="48"/>
              <w:rPr>
                <w:sz w:val="22"/>
                <w:szCs w:val="22"/>
              </w:rPr>
            </w:pPr>
            <w:r w:rsidRPr="00661495">
              <w:rPr>
                <w:sz w:val="22"/>
                <w:szCs w:val="22"/>
              </w:rPr>
              <w:t>Rare</w:t>
            </w:r>
          </w:p>
        </w:tc>
        <w:tc>
          <w:tcPr>
            <w:tcW w:w="2761" w:type="dxa"/>
            <w:gridSpan w:val="2"/>
          </w:tcPr>
          <w:p w14:paraId="28C60939" w14:textId="77777777" w:rsidR="007966FA" w:rsidRPr="00661495" w:rsidRDefault="007966FA" w:rsidP="007966FA">
            <w:pPr>
              <w:spacing w:beforeLines="20" w:before="48" w:afterLines="20" w:after="48"/>
              <w:rPr>
                <w:sz w:val="22"/>
                <w:szCs w:val="22"/>
              </w:rPr>
            </w:pPr>
            <w:r w:rsidRPr="00661495">
              <w:rPr>
                <w:sz w:val="22"/>
                <w:szCs w:val="22"/>
              </w:rPr>
              <w:t>Major (variable)</w:t>
            </w:r>
          </w:p>
        </w:tc>
        <w:tc>
          <w:tcPr>
            <w:tcW w:w="2835" w:type="dxa"/>
            <w:gridSpan w:val="3"/>
          </w:tcPr>
          <w:p w14:paraId="505C92EB" w14:textId="77777777" w:rsidR="007966FA" w:rsidRPr="00661495" w:rsidRDefault="007966FA" w:rsidP="007966FA">
            <w:pPr>
              <w:spacing w:beforeLines="20" w:before="48" w:afterLines="20" w:after="48"/>
              <w:rPr>
                <w:sz w:val="22"/>
                <w:szCs w:val="22"/>
              </w:rPr>
            </w:pPr>
            <w:r w:rsidRPr="00661495">
              <w:rPr>
                <w:sz w:val="22"/>
                <w:szCs w:val="22"/>
              </w:rPr>
              <w:t>? Large</w:t>
            </w:r>
          </w:p>
        </w:tc>
        <w:tc>
          <w:tcPr>
            <w:tcW w:w="2217" w:type="dxa"/>
            <w:gridSpan w:val="2"/>
          </w:tcPr>
          <w:p w14:paraId="0A7D1897" w14:textId="77777777" w:rsidR="007966FA" w:rsidRPr="00661495" w:rsidRDefault="007966FA" w:rsidP="007966FA">
            <w:pPr>
              <w:spacing w:beforeLines="20" w:before="48" w:afterLines="20" w:after="48"/>
              <w:rPr>
                <w:sz w:val="22"/>
                <w:szCs w:val="22"/>
              </w:rPr>
            </w:pPr>
            <w:r w:rsidRPr="00661495">
              <w:rPr>
                <w:sz w:val="22"/>
                <w:szCs w:val="22"/>
              </w:rPr>
              <w:t>Years-Decades</w:t>
            </w:r>
          </w:p>
        </w:tc>
        <w:tc>
          <w:tcPr>
            <w:tcW w:w="2177" w:type="dxa"/>
          </w:tcPr>
          <w:p w14:paraId="7C251CD0" w14:textId="77777777" w:rsidR="007966FA" w:rsidRPr="00661495" w:rsidRDefault="007966FA" w:rsidP="007966FA">
            <w:pPr>
              <w:spacing w:beforeLines="20" w:before="48" w:afterLines="20" w:after="48"/>
              <w:rPr>
                <w:sz w:val="22"/>
                <w:szCs w:val="22"/>
              </w:rPr>
            </w:pPr>
            <w:r>
              <w:rPr>
                <w:sz w:val="22"/>
                <w:szCs w:val="22"/>
              </w:rPr>
              <w:t>High</w:t>
            </w:r>
          </w:p>
        </w:tc>
      </w:tr>
    </w:tbl>
    <w:p w14:paraId="30328D9D" w14:textId="77777777" w:rsidR="007966FA" w:rsidRDefault="007966FA" w:rsidP="00D01EE8">
      <w:pPr>
        <w:pStyle w:val="Caption"/>
        <w:rPr>
          <w:b/>
        </w:rPr>
      </w:pPr>
    </w:p>
    <w:p w14:paraId="0BEB7C93" w14:textId="77777777" w:rsidR="00256A60" w:rsidRDefault="00256A60" w:rsidP="007C4CFB">
      <w:pPr>
        <w:pStyle w:val="Heading30"/>
        <w:sectPr w:rsidR="00256A60" w:rsidSect="00256A60">
          <w:footnotePr>
            <w:numFmt w:val="lowerLetter"/>
          </w:footnotePr>
          <w:pgSz w:w="16838" w:h="11906" w:orient="landscape"/>
          <w:pgMar w:top="1440" w:right="1440" w:bottom="1440" w:left="1440" w:header="708" w:footer="708" w:gutter="0"/>
          <w:cols w:space="708"/>
          <w:docGrid w:linePitch="360"/>
        </w:sectPr>
      </w:pPr>
    </w:p>
    <w:p w14:paraId="4EFEAD22" w14:textId="77777777" w:rsidR="007966FA" w:rsidRDefault="007966FA" w:rsidP="007966FA">
      <w:pPr>
        <w:pStyle w:val="Caption"/>
      </w:pPr>
      <w:bookmarkStart w:id="26" w:name="_Toc409673985"/>
      <w:bookmarkEnd w:id="23"/>
      <w:bookmarkEnd w:id="24"/>
      <w:bookmarkEnd w:id="25"/>
      <w:r w:rsidRPr="00413E40">
        <w:rPr>
          <w:b/>
        </w:rPr>
        <w:t>Explanation for Table 2:</w:t>
      </w:r>
      <w:r>
        <w:t xml:space="preserve"> In order to manage pressures on the values of the Great Barrier Reef, management agencies need to understand key attributes of those pressures—the what, where, when and how much. These attributes include the elements of risk assessments (likelihood and consequences), which in turn require explicit consideration of the spatial and temporal scales of the pressures: a small but long-term risk requires a different response to a large but short-term risk. Also important for management is our ability to predict those properties; that is, how accurately we can predict the what, where, when and how much, and hence implement management that matches the risks. Likelihood and Consequences categories are adapted from the Great Barrier Reef Outlook Report</w:t>
      </w:r>
      <w:r>
        <w:fldChar w:fldCharType="begin"/>
      </w:r>
      <w:r>
        <w:instrText>ADDIN RW.CITE{{23342 GreatBarrierReefMarineParkAuthority 2014}}</w:instrText>
      </w:r>
      <w:r>
        <w:fldChar w:fldCharType="separate"/>
      </w:r>
      <w:r w:rsidRPr="00FF52F2">
        <w:rPr>
          <w:rFonts w:eastAsia="Times New Roman" w:cs="Segoe UI"/>
          <w:vertAlign w:val="superscript"/>
        </w:rPr>
        <w:t>2</w:t>
      </w:r>
      <w:r>
        <w:fldChar w:fldCharType="end"/>
      </w:r>
      <w:r>
        <w:t>, except that in Table 2 assessments refer to impacts within affected areas, with temporal and spatial scales identified separately:</w:t>
      </w:r>
    </w:p>
    <w:p w14:paraId="1B44D529" w14:textId="77777777" w:rsidR="007966FA" w:rsidRDefault="007966FA" w:rsidP="007966FA">
      <w:pPr>
        <w:pStyle w:val="Caption"/>
        <w:tabs>
          <w:tab w:val="left" w:pos="1701"/>
        </w:tabs>
        <w:spacing w:before="60"/>
        <w:ind w:left="1701" w:hanging="1701"/>
      </w:pPr>
      <w:r>
        <w:t>Likelihood:</w:t>
      </w:r>
      <w:r>
        <w:tab/>
        <w:t>Refers to how probable a pressure is to occur: Certain; Likely; Possible; Unlikely; Rare.</w:t>
      </w:r>
    </w:p>
    <w:p w14:paraId="3AB23746" w14:textId="77777777" w:rsidR="007966FA" w:rsidRDefault="007966FA" w:rsidP="007966FA">
      <w:pPr>
        <w:pStyle w:val="Caption"/>
        <w:tabs>
          <w:tab w:val="left" w:pos="1701"/>
        </w:tabs>
        <w:spacing w:before="60"/>
        <w:ind w:left="1701" w:hanging="1701"/>
      </w:pPr>
      <w:r>
        <w:t>Consequences:</w:t>
      </w:r>
      <w:r>
        <w:tab/>
        <w:t xml:space="preserve">Refers to the impact of the pressure, where and when it does occur: Severe; </w:t>
      </w:r>
      <w:proofErr w:type="gramStart"/>
      <w:r>
        <w:t>Major</w:t>
      </w:r>
      <w:proofErr w:type="gramEnd"/>
      <w:r>
        <w:t>; Moderate; Minor; Insignificant.</w:t>
      </w:r>
    </w:p>
    <w:p w14:paraId="61FF46CE" w14:textId="77777777" w:rsidR="007966FA" w:rsidRPr="00A740C9" w:rsidRDefault="007966FA" w:rsidP="007966FA">
      <w:pPr>
        <w:pStyle w:val="Caption"/>
        <w:tabs>
          <w:tab w:val="left" w:pos="1701"/>
        </w:tabs>
        <w:spacing w:before="60"/>
        <w:ind w:left="1701" w:hanging="1701"/>
      </w:pPr>
      <w:r>
        <w:t>Spatial Scale:</w:t>
      </w:r>
      <w:r>
        <w:tab/>
        <w:t>Refers to the approximate spatial extent over which a pressure occurs: Small: Immediate, defined area of activity (e.g. dredging excavation or disposal ground) &lt; ~20 km</w:t>
      </w:r>
      <w:r>
        <w:rPr>
          <w:vertAlign w:val="superscript"/>
        </w:rPr>
        <w:t>2</w:t>
      </w:r>
      <w:r>
        <w:t>; Local: Bay-wide: ~20–200 km</w:t>
      </w:r>
      <w:r w:rsidRPr="009456DD">
        <w:rPr>
          <w:vertAlign w:val="superscript"/>
        </w:rPr>
        <w:t>2</w:t>
      </w:r>
      <w:r>
        <w:t>; Large: 200–2000 km</w:t>
      </w:r>
      <w:r w:rsidRPr="009456DD">
        <w:rPr>
          <w:vertAlign w:val="superscript"/>
        </w:rPr>
        <w:t>2</w:t>
      </w:r>
      <w:r>
        <w:t>; Regional: &gt;2000 km</w:t>
      </w:r>
      <w:r>
        <w:rPr>
          <w:vertAlign w:val="superscript"/>
        </w:rPr>
        <w:t>2</w:t>
      </w:r>
      <w:r>
        <w:t>.</w:t>
      </w:r>
    </w:p>
    <w:p w14:paraId="194C2687" w14:textId="77777777" w:rsidR="007966FA" w:rsidRDefault="007966FA" w:rsidP="007966FA">
      <w:pPr>
        <w:pStyle w:val="Caption"/>
        <w:tabs>
          <w:tab w:val="left" w:pos="1701"/>
        </w:tabs>
        <w:spacing w:before="60"/>
        <w:ind w:left="1701" w:hanging="1701"/>
      </w:pPr>
      <w:r>
        <w:t>Temporal Scale:</w:t>
      </w:r>
      <w:r>
        <w:tab/>
        <w:t>Refers to the approximate duration in time over which a pressure occurs: Hours to days; days to weeks; weeks to months; months to years; years to decades; permanent.</w:t>
      </w:r>
    </w:p>
    <w:p w14:paraId="196ECCC8" w14:textId="77777777" w:rsidR="007966FA" w:rsidRDefault="007966FA" w:rsidP="007966FA">
      <w:pPr>
        <w:pStyle w:val="Caption"/>
        <w:tabs>
          <w:tab w:val="left" w:pos="1701"/>
        </w:tabs>
        <w:spacing w:before="60"/>
        <w:ind w:left="1701" w:hanging="1701"/>
      </w:pPr>
      <w:proofErr w:type="spellStart"/>
      <w:r>
        <w:t>Predictibility</w:t>
      </w:r>
      <w:proofErr w:type="spellEnd"/>
      <w:r>
        <w:t>:</w:t>
      </w:r>
      <w:r>
        <w:tab/>
        <w:t>Refers to the precision and accuracy with which managers can predict the likelihood, consequences and scale of each pressure, whether using computer models or other techniques; assumes availability of relevant sampling and data: High; Moderate; Limited.</w:t>
      </w:r>
    </w:p>
    <w:p w14:paraId="4AB2CFED" w14:textId="77777777" w:rsidR="007966FA" w:rsidRDefault="007966FA" w:rsidP="007966FA">
      <w:pPr>
        <w:pStyle w:val="Caption"/>
        <w:spacing w:before="0"/>
      </w:pPr>
      <w:proofErr w:type="gramStart"/>
      <w:r>
        <w:t>Assuming effective implementation of current management guidelines</w:t>
      </w:r>
      <w:r>
        <w:fldChar w:fldCharType="begin"/>
      </w:r>
      <w:r>
        <w:instrText>ADDIN RW.CITE{{17141 DepartmentoftheEnvironment,Water,HeritageandtheArts 2009}}</w:instrText>
      </w:r>
      <w:r>
        <w:fldChar w:fldCharType="separate"/>
      </w:r>
      <w:r w:rsidRPr="00FF52F2">
        <w:rPr>
          <w:rFonts w:eastAsia="Times New Roman" w:cs="Segoe UI"/>
          <w:vertAlign w:val="superscript"/>
        </w:rPr>
        <w:t>9</w:t>
      </w:r>
      <w:r>
        <w:fldChar w:fldCharType="end"/>
      </w:r>
      <w:r>
        <w:t>.</w:t>
      </w:r>
      <w:proofErr w:type="gramEnd"/>
    </w:p>
    <w:p w14:paraId="48DF8493" w14:textId="77777777" w:rsidR="007966FA" w:rsidRDefault="007966FA" w:rsidP="007966FA">
      <w:pPr>
        <w:pStyle w:val="Caption"/>
        <w:tabs>
          <w:tab w:val="left" w:pos="1560"/>
        </w:tabs>
        <w:spacing w:before="0"/>
        <w:ind w:left="1701" w:hanging="1701"/>
      </w:pPr>
      <w:r>
        <w:t>** Adequate data not currently available, but should be readily acquired using available technology and methods.</w:t>
      </w:r>
    </w:p>
    <w:p w14:paraId="3D67B7B0" w14:textId="0166DED6" w:rsidR="007966FA" w:rsidRDefault="007966FA" w:rsidP="007966FA">
      <w:pPr>
        <w:pStyle w:val="Caption"/>
        <w:tabs>
          <w:tab w:val="left" w:pos="1560"/>
        </w:tabs>
        <w:spacing w:before="0"/>
        <w:ind w:left="1701" w:hanging="1701"/>
      </w:pPr>
      <w:r>
        <w:t># Assessments differed among the Expert Panel.</w:t>
      </w:r>
      <w:r>
        <w:br/>
      </w:r>
    </w:p>
    <w:p w14:paraId="6416BD10" w14:textId="77777777" w:rsidR="00D64F86" w:rsidRDefault="001B75CE" w:rsidP="007C4CFB">
      <w:pPr>
        <w:pStyle w:val="Heading30"/>
      </w:pPr>
      <w:bookmarkStart w:id="27" w:name="_Toc410826575"/>
      <w:r>
        <w:t>Physical and chemical c</w:t>
      </w:r>
      <w:r w:rsidR="00D64F86">
        <w:t>hanges to the environment due to dredging operations</w:t>
      </w:r>
      <w:bookmarkEnd w:id="26"/>
      <w:bookmarkEnd w:id="27"/>
    </w:p>
    <w:p w14:paraId="575FE85A" w14:textId="77777777" w:rsidR="004D2A59" w:rsidRDefault="003C7369" w:rsidP="00D64F86">
      <w:r>
        <w:t xml:space="preserve">The process of excavating the seabed during dredging operations can lead to direct and indirect, immediate and long-term changes to the </w:t>
      </w:r>
      <w:proofErr w:type="spellStart"/>
      <w:r>
        <w:t>physico</w:t>
      </w:r>
      <w:proofErr w:type="spellEnd"/>
      <w:r w:rsidR="00626221">
        <w:t>-</w:t>
      </w:r>
      <w:r>
        <w:t>chemical environment.</w:t>
      </w:r>
    </w:p>
    <w:p w14:paraId="1561A0DC" w14:textId="77777777" w:rsidR="00D64F86" w:rsidRDefault="00D64F86" w:rsidP="00D64F86">
      <w:r>
        <w:t>The most immediate, direct effect is that of r</w:t>
      </w:r>
      <w:r w:rsidRPr="00962BDA">
        <w:t>emoval</w:t>
      </w:r>
      <w:r>
        <w:t xml:space="preserve"> </w:t>
      </w:r>
      <w:r w:rsidR="001B75CE">
        <w:t xml:space="preserve">of habitat </w:t>
      </w:r>
      <w:r>
        <w:t xml:space="preserve">through the excavation: within the limited footprint of the area dredged, there will be </w:t>
      </w:r>
      <w:r w:rsidRPr="00216950">
        <w:t>complete</w:t>
      </w:r>
      <w:r>
        <w:t xml:space="preserve"> and effectively permanent</w:t>
      </w:r>
      <w:r w:rsidRPr="00216950">
        <w:t xml:space="preserve"> </w:t>
      </w:r>
      <w:r>
        <w:t>removal of the substratum, including any benthic biota living there. The extent of this effect can be predicted with considerable precision and as early as the design phase of any dredging project.</w:t>
      </w:r>
    </w:p>
    <w:p w14:paraId="5D64DB6E" w14:textId="77777777" w:rsidR="00D64F86" w:rsidRDefault="00D64F86" w:rsidP="00D64F86">
      <w:r>
        <w:t>Changes in the bathymetry</w:t>
      </w:r>
      <w:r w:rsidR="00673DFA">
        <w:t>,</w:t>
      </w:r>
      <w:r>
        <w:t xml:space="preserve"> and hence hydrodynamics, due to the </w:t>
      </w:r>
      <w:r w:rsidR="001B75CE">
        <w:t>dredging of a</w:t>
      </w:r>
      <w:r>
        <w:t xml:space="preserve"> </w:t>
      </w:r>
      <w:r w:rsidR="001B75CE">
        <w:t xml:space="preserve">new or expanded </w:t>
      </w:r>
      <w:r>
        <w:t>channel can affect local flows, tid</w:t>
      </w:r>
      <w:r w:rsidR="00D80057">
        <w:t>al currents</w:t>
      </w:r>
      <w:r>
        <w:t xml:space="preserve">, hydrology and sediment transport patterns, especially in shallow coastal and estuarine locations. The nature and importance of these changes will be specific to the location and depend </w:t>
      </w:r>
      <w:r w:rsidR="00DF59B4">
        <w:t xml:space="preserve">on </w:t>
      </w:r>
      <w:r w:rsidR="001B75CE">
        <w:t>depth, length and other aspects of</w:t>
      </w:r>
      <w:r>
        <w:t xml:space="preserve"> the excavated area</w:t>
      </w:r>
      <w:r w:rsidR="001B75CE">
        <w:t xml:space="preserve"> or channel</w:t>
      </w:r>
      <w:r>
        <w:t xml:space="preserve">. These changes will be certain and permanent, potentially significant at a </w:t>
      </w:r>
      <w:r w:rsidR="00D80057">
        <w:t>local</w:t>
      </w:r>
      <w:r>
        <w:t xml:space="preserve"> scale, and are predictable with appropriate hydrodynamic modelling</w:t>
      </w:r>
      <w:r w:rsidR="006C06C9">
        <w:fldChar w:fldCharType="begin"/>
      </w:r>
      <w:r w:rsidR="00FF52F2">
        <w:instrText>ADDIN RW.CITE{{20582 GreatBarrierReefMarineParkAuthority 2012}}</w:instrText>
      </w:r>
      <w:r w:rsidR="006C06C9">
        <w:fldChar w:fldCharType="separate"/>
      </w:r>
      <w:r w:rsidR="00FF52F2" w:rsidRPr="00FF52F2">
        <w:rPr>
          <w:rFonts w:cs="Segoe UI"/>
          <w:vertAlign w:val="superscript"/>
        </w:rPr>
        <w:t>14</w:t>
      </w:r>
      <w:r w:rsidR="006C06C9">
        <w:fldChar w:fldCharType="end"/>
      </w:r>
      <w:r>
        <w:t>. Unacceptable impacts could be managed through the approval process</w:t>
      </w:r>
      <w:r w:rsidR="006469AF">
        <w:t>, with appropriate arrangements</w:t>
      </w:r>
      <w:r>
        <w:t xml:space="preserve">. Changes to the coastal hydrodynamics due to coastal infrastructure are not considered in this </w:t>
      </w:r>
      <w:r w:rsidR="00673DFA">
        <w:t>s</w:t>
      </w:r>
      <w:r>
        <w:t>ynthesis.</w:t>
      </w:r>
    </w:p>
    <w:p w14:paraId="0142FE0E" w14:textId="77777777" w:rsidR="00D64F86" w:rsidRDefault="00D64F86" w:rsidP="00D64F86">
      <w:r>
        <w:t>One of the main immediate, and difficult to manage, effects</w:t>
      </w:r>
      <w:r w:rsidR="005333F5">
        <w:t xml:space="preserve"> of dredging is the creation of high concentrations of suspended sediments, due to</w:t>
      </w:r>
      <w:r>
        <w:t xml:space="preserve"> the partial loss of (mostly fine) sediments into the water column at the dredge site. This</w:t>
      </w:r>
      <w:r w:rsidR="005333F5">
        <w:t xml:space="preserve"> suspended sediment</w:t>
      </w:r>
      <w:r>
        <w:t xml:space="preserve"> changes light quality and quantity</w:t>
      </w:r>
      <w:r w:rsidR="005333F5">
        <w:t xml:space="preserve"> causing turbidity</w:t>
      </w:r>
      <w:r w:rsidR="003C7369">
        <w:t>,</w:t>
      </w:r>
      <w:r>
        <w:t xml:space="preserve"> increases sedimentation, and potential</w:t>
      </w:r>
      <w:r w:rsidR="00D80057">
        <w:t>ly</w:t>
      </w:r>
      <w:r>
        <w:t xml:space="preserve"> releases contaminants and nutrients occurring from natural or anthropogenic sources at the site. The severity, spatial extent and duration will be highly dependent on the characteristics of the dredged sediment, the site and time-specific physical conditions such as winds, waves, currents and tides (hereafter referred to as </w:t>
      </w:r>
      <w:r w:rsidR="00B70874">
        <w:t>‘</w:t>
      </w:r>
      <w:proofErr w:type="spellStart"/>
      <w:r>
        <w:t>metocean</w:t>
      </w:r>
      <w:proofErr w:type="spellEnd"/>
      <w:r>
        <w:t xml:space="preserve"> conditions</w:t>
      </w:r>
      <w:r w:rsidR="00B70874">
        <w:t>’</w:t>
      </w:r>
      <w:r>
        <w:rPr>
          <w:rStyle w:val="FootnoteReference"/>
        </w:rPr>
        <w:footnoteReference w:id="4"/>
      </w:r>
      <w:r>
        <w:t>) and the type</w:t>
      </w:r>
      <w:r w:rsidR="003C7369">
        <w:t>,</w:t>
      </w:r>
      <w:r>
        <w:t xml:space="preserve"> scale </w:t>
      </w:r>
      <w:r w:rsidR="003C7369">
        <w:t xml:space="preserve">and duration </w:t>
      </w:r>
      <w:r>
        <w:t>of dredging operation.</w:t>
      </w:r>
      <w:r w:rsidR="008465ED" w:rsidRPr="008465ED">
        <w:t xml:space="preserve"> </w:t>
      </w:r>
      <w:r>
        <w:t xml:space="preserve">The fine sediments transported away from the dredging site eventually settle and are potentially available for secondary resuspension by wind, currents and tides. </w:t>
      </w:r>
      <w:r w:rsidR="008465ED">
        <w:t xml:space="preserve">Sedimentation and turbidity increases can be predicted using modelling (but see discussion of limitations below, Section 1.3), given sufficient calibration and validation sampling before the dredging. </w:t>
      </w:r>
      <w:r>
        <w:t xml:space="preserve">The extent and significance of </w:t>
      </w:r>
      <w:r w:rsidR="008465ED">
        <w:t>sediment dynamics are</w:t>
      </w:r>
      <w:r>
        <w:t xml:space="preserve"> </w:t>
      </w:r>
      <w:r w:rsidR="00551AB7">
        <w:t xml:space="preserve">discussed </w:t>
      </w:r>
      <w:r w:rsidR="008465ED">
        <w:t xml:space="preserve">in detail </w:t>
      </w:r>
      <w:r w:rsidR="00551AB7">
        <w:t>in Section 1.3</w:t>
      </w:r>
      <w:r w:rsidRPr="00C753C2">
        <w:t>.</w:t>
      </w:r>
    </w:p>
    <w:p w14:paraId="02191291" w14:textId="77777777" w:rsidR="008465ED" w:rsidRDefault="00D64F86" w:rsidP="00D64F86">
      <w:r>
        <w:t xml:space="preserve">Sediment disturbance through dredging will release particulate </w:t>
      </w:r>
      <w:r w:rsidR="00CE7A69">
        <w:t>and</w:t>
      </w:r>
      <w:r>
        <w:t xml:space="preserve"> dissolved nutrients from sediment pore</w:t>
      </w:r>
      <w:r w:rsidR="00626221">
        <w:t xml:space="preserve"> </w:t>
      </w:r>
      <w:r>
        <w:t>waters, and readily soluble nutrients desorbing from suspended sediment. While these nutrients are already present in the system, they are mobilised by the sediment disturbance which can potentially increase the nutrient availability at a local scale.</w:t>
      </w:r>
      <w:r w:rsidR="008465ED">
        <w:t xml:space="preserve"> </w:t>
      </w:r>
      <w:r w:rsidR="00EA2BB4">
        <w:t>Although t</w:t>
      </w:r>
      <w:r w:rsidR="00EA2BB4" w:rsidRPr="00413C85">
        <w:t>he National Assessment Guidelines for Dredging (NAGD</w:t>
      </w:r>
      <w:proofErr w:type="gramStart"/>
      <w:r w:rsidR="00EA2BB4" w:rsidRPr="00413C85">
        <w:t>)</w:t>
      </w:r>
      <w:proofErr w:type="gramEnd"/>
      <w:r w:rsidR="00EA2BB4" w:rsidRPr="00413C85">
        <w:fldChar w:fldCharType="begin"/>
      </w:r>
      <w:r w:rsidR="00FF52F2">
        <w:instrText>ADDIN RW.CITE{{17141 DepartmentoftheEnvironment,Water,HeritageandtheArts 2009}}</w:instrText>
      </w:r>
      <w:r w:rsidR="00EA2BB4" w:rsidRPr="00413C85">
        <w:fldChar w:fldCharType="separate"/>
      </w:r>
      <w:r w:rsidR="00FF52F2" w:rsidRPr="00FF52F2">
        <w:rPr>
          <w:rFonts w:eastAsia="Times New Roman" w:cs="Segoe UI"/>
          <w:vertAlign w:val="superscript"/>
        </w:rPr>
        <w:t>9</w:t>
      </w:r>
      <w:r w:rsidR="00EA2BB4" w:rsidRPr="00413C85">
        <w:fldChar w:fldCharType="end"/>
      </w:r>
      <w:r w:rsidR="00EA2BB4" w:rsidRPr="00413C85">
        <w:t xml:space="preserve"> do not require analysis of nutrients in sediments</w:t>
      </w:r>
      <w:r w:rsidR="004D2A59">
        <w:t xml:space="preserve"> </w:t>
      </w:r>
      <w:r w:rsidR="00EA2BB4">
        <w:t xml:space="preserve">before </w:t>
      </w:r>
      <w:r w:rsidR="00EA2BB4" w:rsidRPr="00413C85">
        <w:t xml:space="preserve">dredging, </w:t>
      </w:r>
      <w:r w:rsidR="00EA2BB4">
        <w:t>analyses</w:t>
      </w:r>
      <w:r w:rsidR="00EA2BB4" w:rsidRPr="00413C85">
        <w:t xml:space="preserve"> are frequently </w:t>
      </w:r>
      <w:r w:rsidR="00EA2BB4">
        <w:t>undertaken</w:t>
      </w:r>
      <w:r w:rsidR="00EA2BB4" w:rsidRPr="00413C85">
        <w:fldChar w:fldCharType="begin"/>
      </w:r>
      <w:r w:rsidR="00FF52F2">
        <w:instrText>ADDIN RW.CITE{{21041 AECOM 2013}}</w:instrText>
      </w:r>
      <w:r w:rsidR="00EA2BB4" w:rsidRPr="00413C85">
        <w:fldChar w:fldCharType="separate"/>
      </w:r>
      <w:r w:rsidR="00FF52F2" w:rsidRPr="00FF52F2">
        <w:rPr>
          <w:rFonts w:eastAsia="Times New Roman" w:cs="Segoe UI"/>
          <w:vertAlign w:val="superscript"/>
        </w:rPr>
        <w:t>15</w:t>
      </w:r>
      <w:r w:rsidR="00EA2BB4" w:rsidRPr="00413C85">
        <w:fldChar w:fldCharType="end"/>
      </w:r>
      <w:r w:rsidR="00EA2BB4">
        <w:t xml:space="preserve">. </w:t>
      </w:r>
      <w:r w:rsidR="008465ED">
        <w:t xml:space="preserve">Available information </w:t>
      </w:r>
      <w:r w:rsidR="00EA2BB4">
        <w:t>on nutrient release</w:t>
      </w:r>
      <w:r w:rsidR="008465ED">
        <w:t xml:space="preserve"> is </w:t>
      </w:r>
      <w:r w:rsidR="00EA2BB4">
        <w:t>assessed</w:t>
      </w:r>
      <w:r w:rsidR="008465ED">
        <w:t xml:space="preserve"> in detail in Section 1.5.</w:t>
      </w:r>
    </w:p>
    <w:p w14:paraId="16E9EFFD" w14:textId="22A96631" w:rsidR="004D2A59" w:rsidRDefault="00D64F86" w:rsidP="00D64F86">
      <w:r>
        <w:t>Chemical contaminants are sometimes present in dredged sediments as a result of existing port</w:t>
      </w:r>
      <w:r w:rsidR="00117A7C">
        <w:t>,</w:t>
      </w:r>
      <w:r>
        <w:t xml:space="preserve"> industrial, urban and agricultural activities</w:t>
      </w:r>
      <w:r w:rsidR="00EA2BB4">
        <w:t>, but are generally considered a relatively low risk in the G</w:t>
      </w:r>
      <w:r w:rsidR="0022577C">
        <w:t>reat Barrier Reef</w:t>
      </w:r>
      <w:r w:rsidR="004D57E5" w:rsidRPr="004D57E5">
        <w:rPr>
          <w:vertAlign w:val="superscript"/>
        </w:rPr>
        <w:t>16</w:t>
      </w:r>
      <w:r w:rsidR="00EA2BB4">
        <w:t>. Any such contamination is generally</w:t>
      </w:r>
      <w:r>
        <w:t xml:space="preserve"> confined to inner harbour areas and berthing pockets</w:t>
      </w:r>
      <w:r w:rsidR="00EA2BB4">
        <w:t>, and i</w:t>
      </w:r>
      <w:r>
        <w:t xml:space="preserve">n most areas of the </w:t>
      </w:r>
      <w:r w:rsidR="00EA1F95">
        <w:t>World Heritage Area,</w:t>
      </w:r>
      <w:r>
        <w:t xml:space="preserve"> including shipping channels outside the ports, chemical contamination is considered relatively low</w:t>
      </w:r>
      <w:r w:rsidR="001C3A66" w:rsidRPr="001C3A66">
        <w:fldChar w:fldCharType="begin"/>
      </w:r>
      <w:r w:rsidR="00FF52F2">
        <w:instrText>ADDIN RW.CITE{{22204 Haynes,D. 2000}}</w:instrText>
      </w:r>
      <w:r w:rsidR="001C3A66" w:rsidRPr="001C3A66">
        <w:fldChar w:fldCharType="separate"/>
      </w:r>
      <w:r w:rsidR="00FF52F2" w:rsidRPr="00FF52F2">
        <w:rPr>
          <w:rFonts w:eastAsia="Times New Roman" w:cs="Segoe UI"/>
          <w:vertAlign w:val="superscript"/>
        </w:rPr>
        <w:t>16</w:t>
      </w:r>
      <w:r w:rsidR="001C3A66" w:rsidRPr="001C3A66">
        <w:fldChar w:fldCharType="end"/>
      </w:r>
      <w:r>
        <w:t>. The NAGD</w:t>
      </w:r>
      <w:r>
        <w:fldChar w:fldCharType="begin"/>
      </w:r>
      <w:r w:rsidR="00FF52F2">
        <w:instrText>ADDIN RW.CITE{{17141 DepartmentoftheEnvironment,Water,HeritageandtheArts 2009}}</w:instrText>
      </w:r>
      <w:r>
        <w:fldChar w:fldCharType="separate"/>
      </w:r>
      <w:r w:rsidR="00FF52F2" w:rsidRPr="00FF52F2">
        <w:rPr>
          <w:rFonts w:eastAsia="Times New Roman" w:cs="Segoe UI"/>
          <w:vertAlign w:val="superscript"/>
        </w:rPr>
        <w:t>9</w:t>
      </w:r>
      <w:r>
        <w:fldChar w:fldCharType="end"/>
      </w:r>
      <w:r>
        <w:t xml:space="preserve"> prescribe a stringent process of testing and management of chemical contaminants in sediments as part of assessments for the marine disposal of dredge material. </w:t>
      </w:r>
      <w:r w:rsidR="00EA2BB4">
        <w:t>F</w:t>
      </w:r>
      <w:r>
        <w:t xml:space="preserve">urther discussion of chemical contaminants in dredged or disposed sediment is below in </w:t>
      </w:r>
      <w:r w:rsidRPr="00C753C2">
        <w:t>Section 1.</w:t>
      </w:r>
      <w:r w:rsidR="008D1ADD">
        <w:t>5</w:t>
      </w:r>
      <w:r w:rsidRPr="00C753C2">
        <w:t>.</w:t>
      </w:r>
    </w:p>
    <w:p w14:paraId="27A87B70" w14:textId="2AC01E9E" w:rsidR="00D64F86" w:rsidRDefault="00D64F86" w:rsidP="00D64F86">
      <w:r>
        <w:t>Increased underwater noise</w:t>
      </w:r>
      <w:r w:rsidRPr="00695194">
        <w:t xml:space="preserve"> </w:t>
      </w:r>
      <w:r>
        <w:t>during dredging operation</w:t>
      </w:r>
      <w:r w:rsidR="00673DFA">
        <w:t>s</w:t>
      </w:r>
      <w:r>
        <w:t xml:space="preserve">, due to the machinery involved, </w:t>
      </w:r>
      <w:r w:rsidR="00117A7C">
        <w:t>is</w:t>
      </w:r>
      <w:r>
        <w:t xml:space="preserve"> certain and predictable in severity and duration, and generally comparable with noise from other shipping activities</w:t>
      </w:r>
      <w:r w:rsidR="00425D00">
        <w:t xml:space="preserve"> (see e.g</w:t>
      </w:r>
      <w:proofErr w:type="gramStart"/>
      <w:r w:rsidR="00425D00">
        <w:t>.</w:t>
      </w:r>
      <w:proofErr w:type="gramEnd"/>
      <w:r>
        <w:fldChar w:fldCharType="begin"/>
      </w:r>
      <w:r w:rsidR="00FF52F2">
        <w:instrText>ADDIN RW.CITE{{23467 CEDAEnvironmentalCommissionWorkingGroup 2011}}</w:instrText>
      </w:r>
      <w:r>
        <w:fldChar w:fldCharType="separate"/>
      </w:r>
      <w:r w:rsidR="00FF52F2" w:rsidRPr="00FF52F2">
        <w:rPr>
          <w:rFonts w:eastAsia="Times New Roman" w:cs="Segoe UI"/>
          <w:vertAlign w:val="superscript"/>
        </w:rPr>
        <w:t>17</w:t>
      </w:r>
      <w:r>
        <w:fldChar w:fldCharType="end"/>
      </w:r>
      <w:r w:rsidR="00425D00">
        <w:t>)</w:t>
      </w:r>
      <w:r>
        <w:t xml:space="preserve">. How underwater noise affects marine animals, especially marine megafauna, is discussed below in </w:t>
      </w:r>
      <w:r w:rsidRPr="00C753C2">
        <w:t>Section 2.</w:t>
      </w:r>
      <w:r w:rsidR="008D1ADD">
        <w:t>7</w:t>
      </w:r>
      <w:r w:rsidRPr="00C753C2">
        <w:t>.</w:t>
      </w:r>
      <w:r w:rsidR="00EA2BB4">
        <w:t xml:space="preserve"> </w:t>
      </w:r>
      <w:r w:rsidR="00117A7C">
        <w:t>Dredging activity at night will contribute to the overall increased (</w:t>
      </w:r>
      <w:r w:rsidR="00673DFA">
        <w:t>above-</w:t>
      </w:r>
      <w:r w:rsidR="00117A7C">
        <w:t>water) light levels, with potential consequences for marine wildlife (Section 2.7).</w:t>
      </w:r>
    </w:p>
    <w:p w14:paraId="05943D90" w14:textId="77777777" w:rsidR="004D2A59" w:rsidRDefault="001B75CE" w:rsidP="007C4CFB">
      <w:pPr>
        <w:pStyle w:val="Heading30"/>
      </w:pPr>
      <w:bookmarkStart w:id="28" w:name="_Toc409673986"/>
      <w:bookmarkStart w:id="29" w:name="_Toc410826576"/>
      <w:r>
        <w:t>Physical and chemical changes to the</w:t>
      </w:r>
      <w:r w:rsidR="00D64F86">
        <w:t xml:space="preserve"> environment due to </w:t>
      </w:r>
      <w:r w:rsidR="00D80057">
        <w:t xml:space="preserve">disposal of </w:t>
      </w:r>
      <w:r w:rsidR="00D64F86">
        <w:t xml:space="preserve">dredge material </w:t>
      </w:r>
      <w:r w:rsidR="00D80057">
        <w:t>in the marine environment</w:t>
      </w:r>
      <w:bookmarkEnd w:id="28"/>
      <w:bookmarkEnd w:id="29"/>
    </w:p>
    <w:p w14:paraId="230A6C2F" w14:textId="77777777" w:rsidR="00D64F86" w:rsidRDefault="00D64F86" w:rsidP="00D64F86">
      <w:r>
        <w:t xml:space="preserve">Depositing dredge material in the coastal or marine environment will lead to direct, indirect, immediate and long-term </w:t>
      </w:r>
      <w:r w:rsidR="00117A7C">
        <w:t xml:space="preserve">physical and chemical </w:t>
      </w:r>
      <w:r>
        <w:t>changes to the environment.</w:t>
      </w:r>
    </w:p>
    <w:p w14:paraId="61E4FF02" w14:textId="665FFBB1" w:rsidR="0092747D" w:rsidRDefault="00D64F86" w:rsidP="00D64F86">
      <w:r>
        <w:t>The burial and smothering of habitats and sessile organisms at the disposal site is certain, effectively permanent and will be complete, as most organisms will be buried too deep to survive</w:t>
      </w:r>
      <w:r w:rsidR="00117A7C">
        <w:t xml:space="preserve">. </w:t>
      </w:r>
      <w:proofErr w:type="spellStart"/>
      <w:r w:rsidR="0007416F">
        <w:t>Recolonisation</w:t>
      </w:r>
      <w:proofErr w:type="spellEnd"/>
      <w:r w:rsidR="0007416F">
        <w:t xml:space="preserve"> </w:t>
      </w:r>
      <w:r>
        <w:t>and recovery of habitats and organisms may occur over time following cessation of disposal activities</w:t>
      </w:r>
      <w:r w:rsidR="00F10514">
        <w:t>, although the recolonised assemblage may differ from the natural assemblage due to differences such as depth or sediment composition</w:t>
      </w:r>
      <w:r>
        <w:t>. These localised impacts are an unavoidable consequence of dredge material disposal but are typically limited to the actual</w:t>
      </w:r>
      <w:r w:rsidR="00117A7C">
        <w:t>, designated</w:t>
      </w:r>
      <w:r>
        <w:t xml:space="preserve"> disposal site. </w:t>
      </w:r>
      <w:r w:rsidR="0086066C" w:rsidRPr="0086066C">
        <w:t>As at January 2012, the combined area of dredge spoil disposal grounds in the Great Barrier Reef World Heritage Area</w:t>
      </w:r>
      <w:r w:rsidR="0092747D">
        <w:t xml:space="preserve"> </w:t>
      </w:r>
      <w:r w:rsidR="0086066C" w:rsidRPr="0086066C">
        <w:t>where localised effects are concentrated was 66 square kilometres</w:t>
      </w:r>
      <w:r w:rsidR="0086066C">
        <w:fldChar w:fldCharType="begin"/>
      </w:r>
      <w:r w:rsidR="00FF52F2">
        <w:instrText>ADDIN RW.CITE{{23394 GreatBarrierReefMarineParkAuthority 2014}}</w:instrText>
      </w:r>
      <w:r w:rsidR="0086066C">
        <w:fldChar w:fldCharType="separate"/>
      </w:r>
      <w:r w:rsidR="00FF52F2" w:rsidRPr="00FF52F2">
        <w:rPr>
          <w:rFonts w:cs="Segoe UI"/>
          <w:vertAlign w:val="superscript"/>
        </w:rPr>
        <w:t>1</w:t>
      </w:r>
      <w:r w:rsidR="0086066C">
        <w:fldChar w:fldCharType="end"/>
      </w:r>
      <w:r w:rsidR="0092747D">
        <w:t xml:space="preserve"> (which amounts to less than 0.02</w:t>
      </w:r>
      <w:r w:rsidR="00F15424">
        <w:t xml:space="preserve"> per cent</w:t>
      </w:r>
      <w:r w:rsidR="0092747D">
        <w:t xml:space="preserve"> of the </w:t>
      </w:r>
      <w:r w:rsidR="00EA1F95">
        <w:t>World Heritage Area</w:t>
      </w:r>
      <w:r w:rsidR="0092747D">
        <w:t>).</w:t>
      </w:r>
    </w:p>
    <w:p w14:paraId="2917CD34" w14:textId="77777777" w:rsidR="004D2A59" w:rsidRDefault="00D64F86" w:rsidP="00D64F86">
      <w:r>
        <w:t xml:space="preserve">Planning and site selection (see Appendix C for detailed maps of currently used dredge material disposal sites) allows for minimisation of the direct impacts, </w:t>
      </w:r>
      <w:r w:rsidR="00117A7C">
        <w:t>such as</w:t>
      </w:r>
      <w:r>
        <w:t xml:space="preserve"> by avoiding </w:t>
      </w:r>
      <w:r w:rsidR="004D57E5">
        <w:t>high-</w:t>
      </w:r>
      <w:r>
        <w:t xml:space="preserve">value habitats. </w:t>
      </w:r>
      <w:r w:rsidRPr="001D6E6F">
        <w:t xml:space="preserve">The extent to which </w:t>
      </w:r>
      <w:r>
        <w:t xml:space="preserve">burial </w:t>
      </w:r>
      <w:r w:rsidRPr="001D6E6F">
        <w:t>results in environmental impacts is generally site</w:t>
      </w:r>
      <w:r>
        <w:t>-</w:t>
      </w:r>
      <w:r w:rsidRPr="001D6E6F">
        <w:t xml:space="preserve">specific and </w:t>
      </w:r>
      <w:r>
        <w:t>depends on</w:t>
      </w:r>
      <w:r w:rsidRPr="001D6E6F">
        <w:t xml:space="preserve"> the </w:t>
      </w:r>
      <w:r>
        <w:t xml:space="preserve">characteristics and volume </w:t>
      </w:r>
      <w:r w:rsidRPr="001D6E6F">
        <w:t xml:space="preserve">of </w:t>
      </w:r>
      <w:r>
        <w:t>the dredged sediment, the</w:t>
      </w:r>
      <w:r w:rsidRPr="001D6E6F">
        <w:t xml:space="preserve"> frequency of </w:t>
      </w:r>
      <w:r>
        <w:t>disposal, the</w:t>
      </w:r>
      <w:r w:rsidRPr="001D6E6F">
        <w:t xml:space="preserve"> </w:t>
      </w:r>
      <w:r>
        <w:t>water depth and hydrodynamic conditions, and the type of benthic community</w:t>
      </w:r>
      <w:r w:rsidRPr="001D6E6F">
        <w:t xml:space="preserve"> </w:t>
      </w:r>
      <w:r w:rsidR="0020724D">
        <w:t>present</w:t>
      </w:r>
      <w:r>
        <w:t xml:space="preserve">. </w:t>
      </w:r>
      <w:r w:rsidRPr="001D6E6F">
        <w:t>Available literature indicates that impacts vary from few or no detectable effects to large, long-term impacts</w:t>
      </w:r>
      <w:r>
        <w:fldChar w:fldCharType="begin"/>
      </w:r>
      <w:r w:rsidR="00FF52F2">
        <w:instrText>ADDIN RW.CITE{{23468 Roberts,R.D. 1999; 23469 Smith,S.D.A. 2001; 6656 Erftemeijer,P.L. 2006; 22891 BMTWBM 2012}}</w:instrText>
      </w:r>
      <w:r>
        <w:fldChar w:fldCharType="separate"/>
      </w:r>
      <w:r w:rsidR="00FF52F2" w:rsidRPr="00FF52F2">
        <w:rPr>
          <w:rFonts w:eastAsia="Times New Roman" w:cs="Segoe UI"/>
          <w:vertAlign w:val="superscript"/>
        </w:rPr>
        <w:t>18,19,20,21</w:t>
      </w:r>
      <w:r>
        <w:fldChar w:fldCharType="end"/>
      </w:r>
      <w:r>
        <w:t>. Given suitable planning, appropriate characterisation of the material to be dredged and appropriate hydrodynamic modelling and measurements, the spatial extent of burial should be highly predictable.</w:t>
      </w:r>
    </w:p>
    <w:p w14:paraId="1127FB0B" w14:textId="77777777" w:rsidR="004D2A59" w:rsidRDefault="000E748D" w:rsidP="000E748D">
      <w:r>
        <w:t xml:space="preserve">The immediate release of fine sediment during placement of dredged material at the disposal site will have broadly similar, short-term effects to the re-mobilisation of sediment during the dredging process, depending on the depth and size of the disposal area and </w:t>
      </w:r>
      <w:proofErr w:type="spellStart"/>
      <w:r>
        <w:t>metocean</w:t>
      </w:r>
      <w:proofErr w:type="spellEnd"/>
      <w:r>
        <w:t xml:space="preserve"> conditions. These effects will include </w:t>
      </w:r>
      <w:r w:rsidR="00D64F86">
        <w:t>sedimentation</w:t>
      </w:r>
      <w:r w:rsidR="00EA2BB4">
        <w:t xml:space="preserve"> and</w:t>
      </w:r>
      <w:r w:rsidR="00D64F86">
        <w:t xml:space="preserve"> turbidity </w:t>
      </w:r>
      <w:r w:rsidR="00EA2BB4">
        <w:t xml:space="preserve">(Section 1.3) </w:t>
      </w:r>
      <w:r w:rsidR="00D64F86">
        <w:t xml:space="preserve">and potential increases in concentrations of nutrients </w:t>
      </w:r>
      <w:r w:rsidR="00FF47A7">
        <w:t xml:space="preserve">and contaminants </w:t>
      </w:r>
      <w:r w:rsidR="00D64F86">
        <w:t xml:space="preserve">at and </w:t>
      </w:r>
      <w:r w:rsidR="0020724D">
        <w:t>often</w:t>
      </w:r>
      <w:r w:rsidR="00D64F86">
        <w:t xml:space="preserve"> beyond the disposal site</w:t>
      </w:r>
      <w:r w:rsidR="00FF47A7">
        <w:t xml:space="preserve"> (Section 1.5; </w:t>
      </w:r>
      <w:r w:rsidR="00D64F86">
        <w:t xml:space="preserve">release of contaminants during sediment disposal </w:t>
      </w:r>
      <w:r w:rsidR="00F10514">
        <w:t>should</w:t>
      </w:r>
      <w:r w:rsidR="00D64F86">
        <w:t xml:space="preserve"> be </w:t>
      </w:r>
      <w:r w:rsidR="00F10514">
        <w:t xml:space="preserve">minor, as highly contaminated sediments are not permitted for marine disposal under the </w:t>
      </w:r>
      <w:r w:rsidR="00D64F86">
        <w:t>National Assessment Guidelines for Dredging (NAGD)</w:t>
      </w:r>
      <w:r w:rsidR="00D64F86">
        <w:fldChar w:fldCharType="begin"/>
      </w:r>
      <w:r w:rsidR="00FF52F2">
        <w:instrText>ADDIN RW.CITE{{17141 DepartmentoftheEnvironment,Water,HeritageandtheArts 2009}}</w:instrText>
      </w:r>
      <w:r w:rsidR="00D64F86">
        <w:fldChar w:fldCharType="separate"/>
      </w:r>
      <w:r w:rsidR="00FF52F2" w:rsidRPr="00FF52F2">
        <w:rPr>
          <w:rFonts w:eastAsia="Times New Roman" w:cs="Segoe UI"/>
          <w:vertAlign w:val="superscript"/>
        </w:rPr>
        <w:t>9</w:t>
      </w:r>
      <w:r w:rsidR="00D64F86">
        <w:fldChar w:fldCharType="end"/>
      </w:r>
      <w:r w:rsidR="00673DFA">
        <w:t>)</w:t>
      </w:r>
      <w:r w:rsidR="00D64F86" w:rsidRPr="00C753C2">
        <w:t>.</w:t>
      </w:r>
    </w:p>
    <w:p w14:paraId="45D67C7C" w14:textId="77777777" w:rsidR="004D2A59" w:rsidRDefault="00FF47A7" w:rsidP="00D64F86">
      <w:r>
        <w:t xml:space="preserve">However, the disposed sediment </w:t>
      </w:r>
      <w:r w:rsidR="00CA2ABA">
        <w:t xml:space="preserve">also </w:t>
      </w:r>
      <w:r>
        <w:t xml:space="preserve">has the potential </w:t>
      </w:r>
      <w:r w:rsidR="00CA2ABA">
        <w:t>for</w:t>
      </w:r>
      <w:r>
        <w:t xml:space="preserve"> ongoing, long-term </w:t>
      </w:r>
      <w:r w:rsidR="00CA2ABA">
        <w:t>re</w:t>
      </w:r>
      <w:r>
        <w:t>suspen</w:t>
      </w:r>
      <w:r w:rsidR="00CA2ABA">
        <w:t>sion, contributing to suspended sediments and turbidity over many years (Section 1.3).</w:t>
      </w:r>
      <w:r w:rsidR="00CA2ABA" w:rsidRPr="00CA2ABA">
        <w:t xml:space="preserve"> </w:t>
      </w:r>
      <w:r w:rsidR="00CA2ABA">
        <w:t xml:space="preserve">Some </w:t>
      </w:r>
      <w:r w:rsidR="00EB02EA">
        <w:t>Great Barrier Reef</w:t>
      </w:r>
      <w:r w:rsidR="00CA2ABA">
        <w:t xml:space="preserve"> disposal areas are generally retentive of sediments, </w:t>
      </w:r>
      <w:r w:rsidR="00202277">
        <w:t xml:space="preserve">while </w:t>
      </w:r>
      <w:r w:rsidR="00CA2ABA">
        <w:t>others are dispersive</w:t>
      </w:r>
      <w:r w:rsidR="00CA2ABA">
        <w:fldChar w:fldCharType="begin"/>
      </w:r>
      <w:r w:rsidR="00FF52F2">
        <w:instrText>ADDIN RW.CITE{{23066 Morton,R.M. 2014}}</w:instrText>
      </w:r>
      <w:r w:rsidR="00CA2ABA">
        <w:fldChar w:fldCharType="separate"/>
      </w:r>
      <w:r w:rsidR="00FF52F2" w:rsidRPr="00FF52F2">
        <w:rPr>
          <w:rFonts w:eastAsia="Times New Roman" w:cs="Segoe UI"/>
          <w:vertAlign w:val="superscript"/>
        </w:rPr>
        <w:t>22</w:t>
      </w:r>
      <w:r w:rsidR="00CA2ABA">
        <w:fldChar w:fldCharType="end"/>
      </w:r>
      <w:r w:rsidR="00CA2ABA">
        <w:t>, depending on the extent of resuspension and transport from the site. R</w:t>
      </w:r>
      <w:r w:rsidR="00D64F86">
        <w:t xml:space="preserve">eleased fine sediments </w:t>
      </w:r>
      <w:r w:rsidR="00CA2ABA">
        <w:t xml:space="preserve">are </w:t>
      </w:r>
      <w:r w:rsidR="00D64F86">
        <w:t>transported away from the disposal site</w:t>
      </w:r>
      <w:r w:rsidR="00CA2ABA">
        <w:t>,</w:t>
      </w:r>
      <w:r w:rsidR="00D64F86">
        <w:t xml:space="preserve"> eventually settle and are available for repeated resuspension by currents and waves</w:t>
      </w:r>
      <w:r w:rsidR="00CA2ABA">
        <w:t xml:space="preserve"> (detailed explanation in Section 1.3)</w:t>
      </w:r>
      <w:r w:rsidR="00D64F86">
        <w:t>.</w:t>
      </w:r>
    </w:p>
    <w:p w14:paraId="50727052" w14:textId="3CC90E20" w:rsidR="00D67891" w:rsidRDefault="00D64F86" w:rsidP="0089051B">
      <w:r>
        <w:t xml:space="preserve">The placement of dredged material at a </w:t>
      </w:r>
      <w:r w:rsidRPr="00E725F7">
        <w:t xml:space="preserve">disposal </w:t>
      </w:r>
      <w:r>
        <w:t xml:space="preserve">site </w:t>
      </w:r>
      <w:r w:rsidRPr="00E725F7">
        <w:t xml:space="preserve">will cause changes in hydrodynamics by locally raising the seabed, </w:t>
      </w:r>
      <w:r w:rsidR="00FE7A78">
        <w:t>although</w:t>
      </w:r>
      <w:r w:rsidRPr="00E725F7">
        <w:t xml:space="preserve"> </w:t>
      </w:r>
      <w:r w:rsidR="00FE7A78">
        <w:t>this is likely to be</w:t>
      </w:r>
      <w:r>
        <w:t xml:space="preserve"> minor </w:t>
      </w:r>
      <w:r w:rsidR="00FE7A78">
        <w:t>at the depths (10</w:t>
      </w:r>
      <w:r w:rsidR="00673DFA">
        <w:t>–</w:t>
      </w:r>
      <w:r w:rsidR="00FE7A78">
        <w:t>20 m) of</w:t>
      </w:r>
      <w:r>
        <w:t xml:space="preserve"> existing marine disposal areas in the </w:t>
      </w:r>
      <w:r w:rsidR="00EA1F95">
        <w:t>World Heritage Area</w:t>
      </w:r>
      <w:r w:rsidRPr="00E725F7">
        <w:t xml:space="preserve">. </w:t>
      </w:r>
      <w:r>
        <w:t xml:space="preserve">The effect of disposal of large volumes in a small area would be predictable with appropriate hydrodynamic and sediment transport modelling and unacceptable impacts could be managed through the approval process. </w:t>
      </w:r>
      <w:r w:rsidRPr="00E725F7">
        <w:t xml:space="preserve">Disposal of dredged sediment into coastal </w:t>
      </w:r>
      <w:proofErr w:type="spellStart"/>
      <w:r w:rsidRPr="00E725F7">
        <w:t>bunded</w:t>
      </w:r>
      <w:proofErr w:type="spellEnd"/>
      <w:r w:rsidRPr="00E725F7">
        <w:t xml:space="preserve"> areas </w:t>
      </w:r>
      <w:r w:rsidR="00A92E79">
        <w:t>for reclamation</w:t>
      </w:r>
      <w:r w:rsidRPr="00E725F7">
        <w:t xml:space="preserve"> </w:t>
      </w:r>
      <w:r w:rsidR="001C3A66">
        <w:t xml:space="preserve">will alter hydrodynamics by altering the </w:t>
      </w:r>
      <w:r w:rsidR="00971E97">
        <w:t>coastline;</w:t>
      </w:r>
      <w:r w:rsidR="001C3A66">
        <w:t xml:space="preserve"> although again this should be readily predictable (see also Section 3)</w:t>
      </w:r>
      <w:r w:rsidRPr="00E725F7">
        <w:t>.</w:t>
      </w:r>
      <w:r w:rsidR="00D67891">
        <w:t xml:space="preserve"> </w:t>
      </w:r>
    </w:p>
    <w:p w14:paraId="66054D85" w14:textId="0A0E31E9" w:rsidR="00CA2ABA" w:rsidRDefault="00D64F86" w:rsidP="00D64F86">
      <w:r>
        <w:t>Increased underwater noise</w:t>
      </w:r>
      <w:r w:rsidRPr="00695194">
        <w:t xml:space="preserve"> </w:t>
      </w:r>
      <w:r>
        <w:t>from shipping movement during disposal of dredged sediment is considered to be minor</w:t>
      </w:r>
      <w:r w:rsidR="00425D00">
        <w:t xml:space="preserve"> (see e.g</w:t>
      </w:r>
      <w:proofErr w:type="gramStart"/>
      <w:r w:rsidR="00425D00">
        <w:t>.</w:t>
      </w:r>
      <w:proofErr w:type="gramEnd"/>
      <w:r>
        <w:fldChar w:fldCharType="begin"/>
      </w:r>
      <w:r w:rsidR="00FF52F2">
        <w:instrText>ADDIN RW.CITE{{23467 CEDAEnvironmentalCommissionWorkingGroup 2011; 23465 CentralDredgingAssociation 2011}}</w:instrText>
      </w:r>
      <w:r>
        <w:fldChar w:fldCharType="separate"/>
      </w:r>
      <w:r w:rsidR="00FF52F2" w:rsidRPr="00FF52F2">
        <w:rPr>
          <w:rFonts w:eastAsia="Times New Roman" w:cs="Segoe UI"/>
          <w:vertAlign w:val="superscript"/>
        </w:rPr>
        <w:t>17,23</w:t>
      </w:r>
      <w:r>
        <w:fldChar w:fldCharType="end"/>
      </w:r>
      <w:r w:rsidR="00425D00">
        <w:t>)</w:t>
      </w:r>
      <w:r>
        <w:t>.</w:t>
      </w:r>
      <w:r w:rsidR="00297A04">
        <w:br/>
      </w:r>
    </w:p>
    <w:p w14:paraId="747BCD71" w14:textId="77777777" w:rsidR="00D64F86" w:rsidRDefault="00D64F86" w:rsidP="007C4CFB">
      <w:pPr>
        <w:pStyle w:val="Heading30"/>
      </w:pPr>
      <w:bookmarkStart w:id="30" w:name="_Toc395094586"/>
      <w:bookmarkStart w:id="31" w:name="_Toc394922591"/>
      <w:bookmarkStart w:id="32" w:name="_Toc396718702"/>
      <w:bookmarkStart w:id="33" w:name="_Toc409673987"/>
      <w:bookmarkStart w:id="34" w:name="_Toc410826577"/>
      <w:r>
        <w:t>Effects of dredging and dredge material disposal on immediate and long-term sediment dynamics</w:t>
      </w:r>
      <w:r w:rsidR="002B05FC">
        <w:t xml:space="preserve">, including transport and </w:t>
      </w:r>
      <w:r>
        <w:t>resuspension</w:t>
      </w:r>
      <w:bookmarkEnd w:id="30"/>
      <w:bookmarkEnd w:id="31"/>
      <w:bookmarkEnd w:id="32"/>
      <w:bookmarkEnd w:id="33"/>
      <w:bookmarkEnd w:id="34"/>
    </w:p>
    <w:p w14:paraId="4C8557FE" w14:textId="77777777" w:rsidR="00E557AE" w:rsidRDefault="00E557AE" w:rsidP="00E557AE">
      <w:pPr>
        <w:pStyle w:val="Heading4"/>
      </w:pPr>
      <w:r>
        <w:t>Background</w:t>
      </w:r>
    </w:p>
    <w:p w14:paraId="328D9380" w14:textId="2B0A6D4D" w:rsidR="00D64F86" w:rsidRDefault="00D64F86" w:rsidP="00D64F86">
      <w:r>
        <w:t xml:space="preserve">The </w:t>
      </w:r>
      <w:r w:rsidR="00485F3D">
        <w:t>immediate and</w:t>
      </w:r>
      <w:r>
        <w:t xml:space="preserve"> longer</w:t>
      </w:r>
      <w:r w:rsidR="00C36DF0">
        <w:t xml:space="preserve"> </w:t>
      </w:r>
      <w:r>
        <w:t xml:space="preserve">term fate of sediments, especially fine sediments, mobilised during dredging and disposal is a critical issue </w:t>
      </w:r>
      <w:r w:rsidR="00485F3D">
        <w:t>that must</w:t>
      </w:r>
      <w:r>
        <w:t xml:space="preserve"> be evaluated in the context of local and </w:t>
      </w:r>
      <w:r w:rsidR="00EB02EA">
        <w:t>Great Barrier Reef</w:t>
      </w:r>
      <w:r>
        <w:t xml:space="preserve">-scale knowledge of hydrodynamics and sediment dynamics. </w:t>
      </w:r>
      <w:r w:rsidR="00E812D4">
        <w:t xml:space="preserve">Fine sediments can seriously affect key </w:t>
      </w:r>
      <w:r w:rsidR="00EA1F95">
        <w:t xml:space="preserve">World Heritage Area </w:t>
      </w:r>
      <w:r w:rsidR="00E812D4">
        <w:t>ecosystems such as coral reefs and seagrass beds (Section 2; recent reviews</w:t>
      </w:r>
      <w:r w:rsidR="00E812D4">
        <w:fldChar w:fldCharType="begin"/>
      </w:r>
      <w:r w:rsidR="00FF52F2">
        <w:instrText>ADDIN RW.CITE{{21775 Bartley,R. 2014; 21481 Schaffelke,B. 2013; 6656 Erftemeijer,P.L. 2006; 21785 Erftemeijer,PaulLA 2012}}</w:instrText>
      </w:r>
      <w:r w:rsidR="00E812D4">
        <w:fldChar w:fldCharType="separate"/>
      </w:r>
      <w:r w:rsidR="00FF52F2" w:rsidRPr="00FF52F2">
        <w:rPr>
          <w:rFonts w:eastAsia="Times New Roman" w:cs="Segoe UI"/>
          <w:vertAlign w:val="superscript"/>
        </w:rPr>
        <w:t>20,24,25,26</w:t>
      </w:r>
      <w:r w:rsidR="00E812D4">
        <w:fldChar w:fldCharType="end"/>
      </w:r>
      <w:r w:rsidR="00E812D4">
        <w:t>).</w:t>
      </w:r>
    </w:p>
    <w:p w14:paraId="7C606260" w14:textId="77777777" w:rsidR="00D64F86" w:rsidRDefault="009E0878" w:rsidP="00D64F86">
      <w:r>
        <w:t>S</w:t>
      </w:r>
      <w:r w:rsidR="00D64F86">
        <w:t>ediment dynamics in the inshore Great Barrier Reef are largely dominated by the wave</w:t>
      </w:r>
      <w:r w:rsidR="00D64F86" w:rsidRPr="002C4AD2">
        <w:t xml:space="preserve"> and current-driven resuspension </w:t>
      </w:r>
      <w:r w:rsidR="00D64F86">
        <w:t>and transport</w:t>
      </w:r>
      <w:r w:rsidR="00D64F86" w:rsidRPr="002C4AD2">
        <w:t xml:space="preserve"> of accumulated seabed sediment deposits</w:t>
      </w:r>
      <w:r w:rsidR="00D64F86">
        <w:fldChar w:fldCharType="begin"/>
      </w:r>
      <w:r w:rsidR="00FF52F2">
        <w:instrText>ADDIN RW.CITE{{10238 Larcombe,P. 1995; 15579 Larcombe,P. 2001; 22291 Wolanski,E. 2005; 23079 Orpin,A.R. 2012}}</w:instrText>
      </w:r>
      <w:r w:rsidR="00D64F86">
        <w:fldChar w:fldCharType="separate"/>
      </w:r>
      <w:r w:rsidR="00FF52F2" w:rsidRPr="00FF52F2">
        <w:rPr>
          <w:rFonts w:eastAsia="Times New Roman" w:cs="Segoe UI"/>
          <w:vertAlign w:val="superscript"/>
        </w:rPr>
        <w:t>27,28,29,30</w:t>
      </w:r>
      <w:r w:rsidR="00D64F86">
        <w:fldChar w:fldCharType="end"/>
      </w:r>
      <w:r w:rsidR="00D64F86" w:rsidRPr="00BC289C">
        <w:t xml:space="preserve">. </w:t>
      </w:r>
      <w:r w:rsidR="00D64F86">
        <w:t>Important a</w:t>
      </w:r>
      <w:r w:rsidR="00D64F86" w:rsidRPr="00BC289C">
        <w:t xml:space="preserve">dditional inputs of fine </w:t>
      </w:r>
      <w:r w:rsidR="00D64F86">
        <w:t xml:space="preserve">suspended </w:t>
      </w:r>
      <w:r w:rsidR="00D64F86" w:rsidRPr="00BC289C">
        <w:t xml:space="preserve">sediments are delivered in catchment </w:t>
      </w:r>
      <w:r w:rsidR="00626221">
        <w:t>run-off</w:t>
      </w:r>
      <w:r w:rsidR="00D64F86" w:rsidRPr="00BC289C">
        <w:t>, especially during flood events</w:t>
      </w:r>
      <w:r w:rsidR="00D64F86">
        <w:fldChar w:fldCharType="begin"/>
      </w:r>
      <w:r w:rsidR="00FF52F2">
        <w:instrText>ADDIN RW.CITE{{23567 Turner,R. 2013; 18880 Kroon,F.J. 2012; 21775 Bartley,R. 2014; 23041 Lewis,S.E. 2014; 23597 Turner,R. 2014; 21523 Turner,R. 2012}}</w:instrText>
      </w:r>
      <w:r w:rsidR="00D64F86">
        <w:fldChar w:fldCharType="separate"/>
      </w:r>
      <w:r w:rsidR="00FF52F2" w:rsidRPr="00FF52F2">
        <w:rPr>
          <w:rFonts w:eastAsia="Times New Roman" w:cs="Segoe UI"/>
          <w:vertAlign w:val="superscript"/>
        </w:rPr>
        <w:t>24,31,32,33,34,35</w:t>
      </w:r>
      <w:r w:rsidR="00D64F86">
        <w:fldChar w:fldCharType="end"/>
      </w:r>
      <w:r w:rsidR="00D64F86" w:rsidRPr="00BC289C">
        <w:t xml:space="preserve">. </w:t>
      </w:r>
      <w:r w:rsidR="00E812D4">
        <w:t xml:space="preserve">The delivery of fine sediments from the catchment to the </w:t>
      </w:r>
      <w:r w:rsidR="00EB02EA">
        <w:t>Great Barrier Reef</w:t>
      </w:r>
      <w:r w:rsidR="00E812D4">
        <w:t xml:space="preserve"> has increased many-fold, correlated with agricultural development after European settlement </w:t>
      </w:r>
      <w:r w:rsidR="0076212D">
        <w:t xml:space="preserve">around </w:t>
      </w:r>
      <w:r w:rsidR="00E812D4">
        <w:t>1850</w:t>
      </w:r>
      <w:r w:rsidR="00E812D4">
        <w:fldChar w:fldCharType="begin"/>
      </w:r>
      <w:r w:rsidR="00FF52F2">
        <w:instrText>ADDIN RW.CITE{{18880 Kroon,F.J. 2012}}</w:instrText>
      </w:r>
      <w:r w:rsidR="00E812D4">
        <w:fldChar w:fldCharType="separate"/>
      </w:r>
      <w:r w:rsidR="00FF52F2" w:rsidRPr="00FF52F2">
        <w:rPr>
          <w:rFonts w:eastAsia="Times New Roman" w:cs="Segoe UI"/>
          <w:vertAlign w:val="superscript"/>
        </w:rPr>
        <w:t>32</w:t>
      </w:r>
      <w:r w:rsidR="00E812D4">
        <w:fldChar w:fldCharType="end"/>
      </w:r>
      <w:r w:rsidR="00E812D4">
        <w:t xml:space="preserve">, as indicated by analyses of coral core records of suspended </w:t>
      </w:r>
      <w:r w:rsidR="00E812D4" w:rsidRPr="00526CF1">
        <w:t>sediment</w:t>
      </w:r>
      <w:r w:rsidR="00E812D4">
        <w:t xml:space="preserve"> delivery </w:t>
      </w:r>
      <w:r w:rsidR="00E812D4">
        <w:fldChar w:fldCharType="begin"/>
      </w:r>
      <w:r w:rsidR="00FF52F2">
        <w:instrText>ADDIN RW.CITE{{4968 McCulloch,M. 2003; 22706 Lewis,S.E. 2007; 20932 Lewis,S.E. 2012; 22705 Jupiter,S 2008; 21775 Bartley,R. 2014}}</w:instrText>
      </w:r>
      <w:r w:rsidR="00E812D4">
        <w:fldChar w:fldCharType="separate"/>
      </w:r>
      <w:r w:rsidR="00FF52F2" w:rsidRPr="00FF52F2">
        <w:rPr>
          <w:rFonts w:eastAsia="Times New Roman" w:cs="Segoe UI"/>
          <w:vertAlign w:val="superscript"/>
        </w:rPr>
        <w:t>24,36,37,38,39</w:t>
      </w:r>
      <w:r w:rsidR="00E812D4">
        <w:fldChar w:fldCharType="end"/>
      </w:r>
      <w:r w:rsidR="00E812D4" w:rsidRPr="00526CF1">
        <w:t>.</w:t>
      </w:r>
      <w:r w:rsidR="00E812D4">
        <w:t xml:space="preserve"> </w:t>
      </w:r>
      <w:r w:rsidR="00485F3D">
        <w:rPr>
          <w:lang w:eastAsia="en-AU"/>
        </w:rPr>
        <w:t>In the short-term, m</w:t>
      </w:r>
      <w:r w:rsidR="00D64F86" w:rsidRPr="00BC289C">
        <w:rPr>
          <w:lang w:eastAsia="en-AU"/>
        </w:rPr>
        <w:t xml:space="preserve">ost of the suspended sediment </w:t>
      </w:r>
      <w:r w:rsidR="00D64F86" w:rsidRPr="00BC289C">
        <w:t>transported in</w:t>
      </w:r>
      <w:r w:rsidR="00D64F86" w:rsidRPr="00BC289C">
        <w:rPr>
          <w:lang w:eastAsia="en-AU"/>
        </w:rPr>
        <w:t xml:space="preserve"> flood plumes is deposited on the seabed within 10 km of the coast</w:t>
      </w:r>
      <w:r w:rsidR="00D64F86">
        <w:rPr>
          <w:lang w:eastAsia="en-AU"/>
        </w:rPr>
        <w:fldChar w:fldCharType="begin"/>
      </w:r>
      <w:r w:rsidR="00FF52F2">
        <w:rPr>
          <w:lang w:eastAsia="en-AU"/>
        </w:rPr>
        <w:instrText>ADDIN RW.CITE{{10530 Orpin,A.R. 1999}}</w:instrText>
      </w:r>
      <w:r w:rsidR="00D64F86">
        <w:rPr>
          <w:lang w:eastAsia="en-AU"/>
        </w:rPr>
        <w:fldChar w:fldCharType="separate"/>
      </w:r>
      <w:r w:rsidR="00FF52F2" w:rsidRPr="00FF52F2">
        <w:rPr>
          <w:rFonts w:eastAsia="Times New Roman" w:cs="Segoe UI"/>
          <w:vertAlign w:val="superscript"/>
        </w:rPr>
        <w:t>40</w:t>
      </w:r>
      <w:r w:rsidR="00D64F86">
        <w:rPr>
          <w:lang w:eastAsia="en-AU"/>
        </w:rPr>
        <w:fldChar w:fldCharType="end"/>
      </w:r>
      <w:r w:rsidR="00D64F86" w:rsidRPr="00BC289C">
        <w:rPr>
          <w:lang w:eastAsia="en-AU"/>
        </w:rPr>
        <w:t xml:space="preserve">. </w:t>
      </w:r>
      <w:r w:rsidR="00D64F86" w:rsidRPr="00BC289C">
        <w:t>However,</w:t>
      </w:r>
      <w:r w:rsidR="00D64F86">
        <w:t xml:space="preserve"> a portion of</w:t>
      </w:r>
      <w:r w:rsidR="00D64F86" w:rsidRPr="00BC289C">
        <w:t xml:space="preserve"> </w:t>
      </w:r>
      <w:r w:rsidR="00D64F86">
        <w:t xml:space="preserve">the </w:t>
      </w:r>
      <w:r w:rsidR="00D64F86" w:rsidRPr="00BC289C">
        <w:t xml:space="preserve">fine sediment </w:t>
      </w:r>
      <w:r w:rsidR="00D64F86">
        <w:t xml:space="preserve">fraction </w:t>
      </w:r>
      <w:r w:rsidR="00D64F86" w:rsidRPr="00BC289C">
        <w:t xml:space="preserve">can form organic </w:t>
      </w:r>
      <w:proofErr w:type="spellStart"/>
      <w:r w:rsidR="00D64F86" w:rsidRPr="00BC289C">
        <w:t>flocs</w:t>
      </w:r>
      <w:proofErr w:type="spellEnd"/>
      <w:r w:rsidR="00D64F86" w:rsidRPr="00BC289C">
        <w:t xml:space="preserve"> and be transported far from its source (up to 100</w:t>
      </w:r>
      <w:r w:rsidR="00485F3D">
        <w:t xml:space="preserve"> </w:t>
      </w:r>
      <w:r w:rsidR="00D64F86" w:rsidRPr="00BC289C">
        <w:t>km</w:t>
      </w:r>
      <w:r w:rsidR="00D64F86">
        <w:fldChar w:fldCharType="begin"/>
      </w:r>
      <w:r w:rsidR="00FF52F2">
        <w:instrText>ADDIN RW.CITE{{19437 Bainbridge,Z.T. 2012}}</w:instrText>
      </w:r>
      <w:r w:rsidR="00D64F86">
        <w:fldChar w:fldCharType="separate"/>
      </w:r>
      <w:r w:rsidR="00FF52F2" w:rsidRPr="00FF52F2">
        <w:rPr>
          <w:rFonts w:eastAsia="Times New Roman" w:cs="Segoe UI"/>
          <w:vertAlign w:val="superscript"/>
        </w:rPr>
        <w:t>41</w:t>
      </w:r>
      <w:r w:rsidR="00D64F86">
        <w:fldChar w:fldCharType="end"/>
      </w:r>
      <w:r w:rsidR="00D64F86" w:rsidRPr="00BC289C">
        <w:t>)</w:t>
      </w:r>
      <w:r w:rsidR="00D64F86">
        <w:t>. Most of these remain</w:t>
      </w:r>
      <w:r w:rsidR="00D64F86" w:rsidRPr="00BC289C">
        <w:t xml:space="preserve"> in the </w:t>
      </w:r>
      <w:r w:rsidR="00EB02EA">
        <w:t>Great Barrier Reef</w:t>
      </w:r>
      <w:r w:rsidR="00D64F86">
        <w:t xml:space="preserve"> lagoon</w:t>
      </w:r>
      <w:r w:rsidR="00D64F86" w:rsidRPr="00BC289C">
        <w:t xml:space="preserve"> </w:t>
      </w:r>
      <w:r w:rsidR="00D64F86">
        <w:t>for several months after a flood event,</w:t>
      </w:r>
      <w:r w:rsidR="00D64F86" w:rsidRPr="00BC289C">
        <w:t xml:space="preserve"> and</w:t>
      </w:r>
      <w:r w:rsidR="00D64F86">
        <w:t xml:space="preserve"> sustain elevated turbidity</w:t>
      </w:r>
      <w:r w:rsidR="00D64F86" w:rsidRPr="00BC289C">
        <w:t xml:space="preserve"> </w:t>
      </w:r>
      <w:r w:rsidR="00D64F86">
        <w:t>through</w:t>
      </w:r>
      <w:r w:rsidR="00D64F86" w:rsidRPr="00BC289C">
        <w:t xml:space="preserve"> repeated resuspension</w:t>
      </w:r>
      <w:r w:rsidR="00D64F86">
        <w:fldChar w:fldCharType="begin"/>
      </w:r>
      <w:r w:rsidR="00FF52F2">
        <w:instrText>ADDIN RW.CITE{{18007 Wolanski,E. 2008; 20916 Lambrechts,J. 2010; 20516 Fabricius,K.E. 2013; 23058 Fabricius,K.E. 2014}}</w:instrText>
      </w:r>
      <w:r w:rsidR="00D64F86">
        <w:fldChar w:fldCharType="separate"/>
      </w:r>
      <w:r w:rsidR="00FF52F2" w:rsidRPr="00FF52F2">
        <w:rPr>
          <w:rFonts w:eastAsia="Times New Roman" w:cs="Segoe UI"/>
          <w:vertAlign w:val="superscript"/>
        </w:rPr>
        <w:t>42,43,44,45</w:t>
      </w:r>
      <w:r w:rsidR="00D64F86">
        <w:fldChar w:fldCharType="end"/>
      </w:r>
      <w:r w:rsidR="00D64F86" w:rsidRPr="00BC289C">
        <w:t>.</w:t>
      </w:r>
    </w:p>
    <w:p w14:paraId="18AAE4A7" w14:textId="4F5F7765" w:rsidR="004D2A59" w:rsidRDefault="001050D9" w:rsidP="00D64F86">
      <w:r>
        <w:t xml:space="preserve">In the long term, it is not clear </w:t>
      </w:r>
      <w:r w:rsidR="00D01EE8">
        <w:t>what proportion of t</w:t>
      </w:r>
      <w:r>
        <w:t>he</w:t>
      </w:r>
      <w:r w:rsidR="00A9398B">
        <w:t xml:space="preserve"> ambient</w:t>
      </w:r>
      <w:r>
        <w:t xml:space="preserve"> fine sediments resuspended by waves and currents </w:t>
      </w:r>
      <w:r w:rsidR="00D01EE8">
        <w:t>is</w:t>
      </w:r>
      <w:r>
        <w:t xml:space="preserve"> derived from recent, anthropogenic inputs such as </w:t>
      </w:r>
      <w:r w:rsidR="00A9398B">
        <w:t xml:space="preserve">increased </w:t>
      </w:r>
      <w:r>
        <w:t xml:space="preserve">catchment </w:t>
      </w:r>
      <w:r w:rsidR="00626221">
        <w:t>run-off</w:t>
      </w:r>
      <w:r>
        <w:t xml:space="preserve"> </w:t>
      </w:r>
      <w:r w:rsidR="00A9398B">
        <w:t>(</w:t>
      </w:r>
      <w:r>
        <w:t>or dredgi</w:t>
      </w:r>
      <w:r w:rsidR="00A9398B">
        <w:t>ng</w:t>
      </w:r>
      <w:r w:rsidR="00C36DF0">
        <w:t>—</w:t>
      </w:r>
      <w:r w:rsidR="00A9398B">
        <w:t>see below) and how much is naturally a part of the system. Although resuspension of ambient seafloor sediments dominates suspended sediment regimes</w:t>
      </w:r>
      <w:r w:rsidR="00A9398B" w:rsidRPr="00206375">
        <w:fldChar w:fldCharType="begin"/>
      </w:r>
      <w:r w:rsidR="00FF52F2">
        <w:instrText>ADDIN RW.CITE{{10238 Larcombe,P. 1995; 23079 Orpin,A.R. 2012}}</w:instrText>
      </w:r>
      <w:r w:rsidR="00A9398B" w:rsidRPr="00206375">
        <w:fldChar w:fldCharType="separate"/>
      </w:r>
      <w:r w:rsidR="00FF52F2" w:rsidRPr="00FF52F2">
        <w:rPr>
          <w:rFonts w:cs="Segoe UI"/>
          <w:vertAlign w:val="superscript"/>
        </w:rPr>
        <w:t>27,30</w:t>
      </w:r>
      <w:r w:rsidR="00A9398B" w:rsidRPr="00206375">
        <w:fldChar w:fldCharType="end"/>
      </w:r>
      <w:r w:rsidR="00A9398B">
        <w:t>, in the very long</w:t>
      </w:r>
      <w:r w:rsidR="00C36DF0">
        <w:t xml:space="preserve"> </w:t>
      </w:r>
      <w:r w:rsidR="00A9398B">
        <w:t>term,</w:t>
      </w:r>
      <w:r w:rsidR="009E578F">
        <w:t xml:space="preserve"> without resupply,</w:t>
      </w:r>
      <w:r w:rsidR="00A9398B">
        <w:t xml:space="preserve"> fine sediments would be transported and flushed from the system (</w:t>
      </w:r>
      <w:r w:rsidR="00110C67">
        <w:t>through multiple cycles of resuspension, transport and settling;</w:t>
      </w:r>
      <w:r w:rsidR="00A9398B">
        <w:t xml:space="preserve"> G.</w:t>
      </w:r>
      <w:r w:rsidR="00C36DF0">
        <w:t xml:space="preserve"> </w:t>
      </w:r>
      <w:proofErr w:type="spellStart"/>
      <w:r w:rsidR="00A9398B">
        <w:t>Brunskill</w:t>
      </w:r>
      <w:proofErr w:type="spellEnd"/>
      <w:r w:rsidR="00A9398B">
        <w:t>, pers. comm</w:t>
      </w:r>
      <w:r w:rsidR="00C36DF0">
        <w:t>.</w:t>
      </w:r>
      <w:r w:rsidR="00A9398B">
        <w:t>)</w:t>
      </w:r>
      <w:r w:rsidR="009E7131">
        <w:t>, reducing ambient fine sediments available for resuspension</w:t>
      </w:r>
      <w:r w:rsidR="00A9398B">
        <w:t>.</w:t>
      </w:r>
      <w:r w:rsidR="009E7131">
        <w:t xml:space="preserve"> </w:t>
      </w:r>
      <w:r w:rsidR="00110C67">
        <w:t xml:space="preserve">However, the many-fold increases in inputs of fine sediments over the last century or more would counter that flushing, and may have contributed significant proportions of the current ambient fine sediments available for resuspension. </w:t>
      </w:r>
      <w:r w:rsidR="009E7131">
        <w:t>The demonstration that riverine inputs can have persistent effects on turbidity</w:t>
      </w:r>
      <w:r w:rsidR="00110C67">
        <w:t xml:space="preserve"> over months to years</w:t>
      </w:r>
      <w:r w:rsidR="00110C67">
        <w:fldChar w:fldCharType="begin"/>
      </w:r>
      <w:r w:rsidR="00FF52F2">
        <w:instrText>ADDIN RW.CITE{{20516 Fabricius,K.E. 2013; 23058 Fabricius,K.E. 2014}}</w:instrText>
      </w:r>
      <w:r w:rsidR="00110C67">
        <w:fldChar w:fldCharType="separate"/>
      </w:r>
      <w:r w:rsidR="00FF52F2" w:rsidRPr="00FF52F2">
        <w:rPr>
          <w:rFonts w:eastAsia="Times New Roman" w:cs="Segoe UI"/>
          <w:vertAlign w:val="superscript"/>
        </w:rPr>
        <w:t>44,45</w:t>
      </w:r>
      <w:r w:rsidR="00110C67">
        <w:fldChar w:fldCharType="end"/>
      </w:r>
      <w:r w:rsidR="00110C67">
        <w:t xml:space="preserve"> supports this interpretation, suggest</w:t>
      </w:r>
      <w:r w:rsidR="00986CB6">
        <w:t xml:space="preserve">ing resupply of fine sediments does contribute to overall turbidity. </w:t>
      </w:r>
      <w:r w:rsidR="009E578F">
        <w:t>N</w:t>
      </w:r>
      <w:r w:rsidR="00986CB6">
        <w:t>ot all</w:t>
      </w:r>
      <w:r w:rsidR="006D0D07">
        <w:t xml:space="preserve"> members of the Expert P</w:t>
      </w:r>
      <w:r w:rsidR="00986CB6">
        <w:t>anel supported this interpretation</w:t>
      </w:r>
      <w:r w:rsidR="0076212D">
        <w:t>. T</w:t>
      </w:r>
      <w:r w:rsidR="00986CB6">
        <w:t>he following sections summarise current u</w:t>
      </w:r>
      <w:r w:rsidR="0076212D">
        <w:t>nderstanding of these processes</w:t>
      </w:r>
      <w:r w:rsidR="00986CB6">
        <w:t xml:space="preserve"> and the significant knowledge gaps therein.</w:t>
      </w:r>
    </w:p>
    <w:p w14:paraId="6F12A42C" w14:textId="77777777" w:rsidR="004D2A59" w:rsidRDefault="00986CB6" w:rsidP="00986CB6">
      <w:r>
        <w:t xml:space="preserve">The effects of increased inputs of fine sediment on marine ecosystems depend on the </w:t>
      </w:r>
      <w:r w:rsidR="009E578F">
        <w:t xml:space="preserve">balance between, or </w:t>
      </w:r>
      <w:r>
        <w:t>relative rates of</w:t>
      </w:r>
      <w:r w:rsidR="009E578F">
        <w:t>,</w:t>
      </w:r>
      <w:r>
        <w:t xml:space="preserve"> sediment </w:t>
      </w:r>
      <w:r w:rsidR="009E578F">
        <w:t>settlement/</w:t>
      </w:r>
      <w:r>
        <w:t xml:space="preserve">deposition, </w:t>
      </w:r>
      <w:r w:rsidR="009E578F">
        <w:t xml:space="preserve">and </w:t>
      </w:r>
      <w:r>
        <w:t>resuspension, transport and flushing</w:t>
      </w:r>
      <w:r w:rsidR="009E578F">
        <w:fldChar w:fldCharType="begin"/>
      </w:r>
      <w:r w:rsidR="00FF52F2">
        <w:instrText>ADDIN RW.CITE{{22291 Wolanski,E. 2005}}</w:instrText>
      </w:r>
      <w:r w:rsidR="009E578F">
        <w:fldChar w:fldCharType="separate"/>
      </w:r>
      <w:r w:rsidR="00FF52F2" w:rsidRPr="00B43029">
        <w:rPr>
          <w:vertAlign w:val="superscript"/>
        </w:rPr>
        <w:t>29</w:t>
      </w:r>
      <w:r w:rsidR="009E578F">
        <w:fldChar w:fldCharType="end"/>
      </w:r>
      <w:r>
        <w:t xml:space="preserve"> (see</w:t>
      </w:r>
      <w:r w:rsidR="00A72593">
        <w:t xml:space="preserve"> Figure 6</w:t>
      </w:r>
      <w:r>
        <w:t>).</w:t>
      </w:r>
    </w:p>
    <w:p w14:paraId="39310D18" w14:textId="77777777" w:rsidR="00971E97" w:rsidRDefault="00CB77A1" w:rsidP="001571D6">
      <w:pPr>
        <w:pStyle w:val="Caption"/>
      </w:pPr>
      <w:bookmarkStart w:id="35" w:name="_Ref400967942"/>
      <w:r>
        <w:rPr>
          <w:noProof/>
          <w:lang w:eastAsia="en-AU"/>
        </w:rPr>
        <w:drawing>
          <wp:inline distT="0" distB="0" distL="0" distR="0" wp14:anchorId="1648A9DB" wp14:editId="51910F48">
            <wp:extent cx="5829402" cy="3875704"/>
            <wp:effectExtent l="0" t="0" r="0" b="0"/>
            <wp:docPr id="27" name="Picture 27" descr="Figure 6: Illustration showing sediment dynamics processes. Sediment column (a) shows fine cohesive sediment, which can aggregate, while column (b) shows cohesive sediment of generally larger particle size." title="Figure 6:  Conceptual illustration of important sediment dynamics processes in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a:ext>
                      </a:extLst>
                    </a:blip>
                    <a:srcRect/>
                    <a:stretch>
                      <a:fillRect/>
                    </a:stretch>
                  </pic:blipFill>
                  <pic:spPr bwMode="auto">
                    <a:xfrm>
                      <a:off x="0" y="0"/>
                      <a:ext cx="5828985" cy="3875427"/>
                    </a:xfrm>
                    <a:prstGeom prst="rect">
                      <a:avLst/>
                    </a:prstGeom>
                    <a:noFill/>
                  </pic:spPr>
                </pic:pic>
              </a:graphicData>
            </a:graphic>
          </wp:inline>
        </w:drawing>
      </w:r>
    </w:p>
    <w:p w14:paraId="2EBA05F0" w14:textId="598DB7A4" w:rsidR="00986CB6" w:rsidRDefault="001571D6" w:rsidP="001571D6">
      <w:pPr>
        <w:pStyle w:val="Caption"/>
      </w:pPr>
      <w:r w:rsidRPr="00E81995">
        <w:rPr>
          <w:b/>
        </w:rPr>
        <w:t>Figure</w:t>
      </w:r>
      <w:bookmarkEnd w:id="35"/>
      <w:r w:rsidR="00FE73BE">
        <w:rPr>
          <w:b/>
        </w:rPr>
        <w:t xml:space="preserve"> 6</w:t>
      </w:r>
      <w:r w:rsidRPr="00E81995">
        <w:rPr>
          <w:b/>
        </w:rPr>
        <w:t xml:space="preserve">: Conceptual illustration of important sediment dynamics processes in the </w:t>
      </w:r>
      <w:r w:rsidR="00EB02EA" w:rsidRPr="00E81995">
        <w:rPr>
          <w:b/>
        </w:rPr>
        <w:t>Great Barrier Reef</w:t>
      </w:r>
      <w:r w:rsidRPr="00E81995">
        <w:rPr>
          <w:b/>
        </w:rPr>
        <w:t>.</w:t>
      </w:r>
      <w:r w:rsidRPr="005A5D81">
        <w:t xml:space="preserve"> Sediment column (a) shows fine “cohesive” sediment (particle size &lt;63 µm), which can aggregate, (b) shows “non-cohesive” sediment of</w:t>
      </w:r>
      <w:r>
        <w:t xml:space="preserve"> generally larger particle size</w:t>
      </w:r>
      <w:r w:rsidR="0076212D">
        <w:t>.</w:t>
      </w:r>
    </w:p>
    <w:p w14:paraId="31829464" w14:textId="77777777" w:rsidR="00DF59B4" w:rsidRDefault="00DF59B4" w:rsidP="00986CB6">
      <w:pPr>
        <w:rPr>
          <w:rStyle w:val="CommentReference"/>
        </w:rPr>
      </w:pPr>
      <w:r w:rsidRPr="00B75D9A">
        <w:t xml:space="preserve">Rates of sediment deposition </w:t>
      </w:r>
      <w:r>
        <w:t xml:space="preserve">and transport </w:t>
      </w:r>
      <w:r w:rsidRPr="00B75D9A">
        <w:t xml:space="preserve">depend on </w:t>
      </w:r>
      <w:r>
        <w:t xml:space="preserve">numerous factors, including </w:t>
      </w:r>
      <w:r w:rsidRPr="00B75D9A">
        <w:t xml:space="preserve">the supply of suspended </w:t>
      </w:r>
      <w:r>
        <w:t>sediments</w:t>
      </w:r>
      <w:r w:rsidRPr="00D22B6C">
        <w:t xml:space="preserve">, </w:t>
      </w:r>
      <w:r>
        <w:t>their particle sizes,</w:t>
      </w:r>
      <w:r w:rsidRPr="009E578F">
        <w:t xml:space="preserve"> </w:t>
      </w:r>
      <w:r w:rsidRPr="00D22B6C">
        <w:t>particle-to-particle interactions</w:t>
      </w:r>
      <w:r>
        <w:t xml:space="preserve">, the </w:t>
      </w:r>
      <w:r w:rsidRPr="00D22B6C">
        <w:t xml:space="preserve">properties </w:t>
      </w:r>
      <w:r>
        <w:t>of the ambient sea</w:t>
      </w:r>
      <w:r w:rsidRPr="00D22B6C">
        <w:t xml:space="preserve">bed, </w:t>
      </w:r>
      <w:r w:rsidRPr="00B75D9A">
        <w:t xml:space="preserve">and the local </w:t>
      </w:r>
      <w:proofErr w:type="spellStart"/>
      <w:r w:rsidRPr="00B75D9A">
        <w:t>metocean</w:t>
      </w:r>
      <w:proofErr w:type="spellEnd"/>
      <w:r w:rsidRPr="00B75D9A">
        <w:t xml:space="preserve"> conditions</w:t>
      </w:r>
      <w:r>
        <w:t xml:space="preserve">. Biological processes, such as </w:t>
      </w:r>
      <w:proofErr w:type="spellStart"/>
      <w:r>
        <w:t>bioturbation</w:t>
      </w:r>
      <w:proofErr w:type="spellEnd"/>
      <w:r>
        <w:t xml:space="preserve"> by burrowing animals, vertically mix sediment layers and may increase resuspension if fine sediments are brought to the </w:t>
      </w:r>
      <w:r w:rsidR="0076212D">
        <w:t xml:space="preserve">seafloor </w:t>
      </w:r>
      <w:r>
        <w:t xml:space="preserve">surface. The significance of </w:t>
      </w:r>
      <w:proofErr w:type="spellStart"/>
      <w:r>
        <w:t>bioturbation</w:t>
      </w:r>
      <w:proofErr w:type="spellEnd"/>
      <w:r>
        <w:t xml:space="preserve"> to sediment mixing in the </w:t>
      </w:r>
      <w:r w:rsidR="00EB02EA">
        <w:t>Great Barrier Reef</w:t>
      </w:r>
      <w:r>
        <w:t xml:space="preserve"> is </w:t>
      </w:r>
      <w:r w:rsidR="00996B47">
        <w:t>poorly</w:t>
      </w:r>
      <w:r>
        <w:t xml:space="preserve"> documented</w:t>
      </w:r>
      <w:r>
        <w:fldChar w:fldCharType="begin"/>
      </w:r>
      <w:r w:rsidR="00FF52F2">
        <w:instrText>ADDIN RW.CITE{{23486 Alongi,D.M. 1992}}</w:instrText>
      </w:r>
      <w:r>
        <w:fldChar w:fldCharType="separate"/>
      </w:r>
      <w:r w:rsidR="00FF52F2" w:rsidRPr="00FF52F2">
        <w:rPr>
          <w:rFonts w:eastAsia="Times New Roman" w:cs="Segoe UI"/>
          <w:vertAlign w:val="superscript"/>
        </w:rPr>
        <w:t>46</w:t>
      </w:r>
      <w:r>
        <w:fldChar w:fldCharType="end"/>
      </w:r>
      <w:r w:rsidR="00996B47">
        <w:t>, but may be important in some circumstances</w:t>
      </w:r>
      <w:r>
        <w:rPr>
          <w:rStyle w:val="CommentReference"/>
        </w:rPr>
        <w:t>.</w:t>
      </w:r>
    </w:p>
    <w:p w14:paraId="79838FC0" w14:textId="77777777" w:rsidR="00986CB6" w:rsidRDefault="00986CB6" w:rsidP="00986CB6">
      <w:r>
        <w:t xml:space="preserve">Different sizes of sediment particles are subject to different physical processes. For example, </w:t>
      </w:r>
      <w:r w:rsidR="00B70874">
        <w:t>‘</w:t>
      </w:r>
      <w:r>
        <w:t>cohesive</w:t>
      </w:r>
      <w:r w:rsidR="00B70874">
        <w:t>’</w:t>
      </w:r>
      <w:r>
        <w:t xml:space="preserve"> particles are primarily clays (&lt;2</w:t>
      </w:r>
      <w:r w:rsidR="00C36DF0">
        <w:t>–</w:t>
      </w:r>
      <w:r>
        <w:t xml:space="preserve">4 </w:t>
      </w:r>
      <w:proofErr w:type="spellStart"/>
      <w:r>
        <w:t>μm</w:t>
      </w:r>
      <w:proofErr w:type="spellEnd"/>
      <w:r>
        <w:t xml:space="preserve"> diameter, depending on classification system</w:t>
      </w:r>
      <w:r>
        <w:fldChar w:fldCharType="begin"/>
      </w:r>
      <w:r w:rsidR="00FF52F2">
        <w:instrText>ADDIN RW.CITE{{23560 Blott,S.J. 2012}}</w:instrText>
      </w:r>
      <w:r>
        <w:fldChar w:fldCharType="separate"/>
      </w:r>
      <w:r w:rsidR="00FF52F2" w:rsidRPr="00FF52F2">
        <w:rPr>
          <w:rFonts w:cs="Segoe UI"/>
          <w:vertAlign w:val="superscript"/>
        </w:rPr>
        <w:t>47</w:t>
      </w:r>
      <w:r>
        <w:fldChar w:fldCharType="end"/>
      </w:r>
      <w:r>
        <w:t>) and silt (&lt;63</w:t>
      </w:r>
      <w:r w:rsidR="00C36DF0">
        <w:t>–</w:t>
      </w:r>
      <w:r>
        <w:t xml:space="preserve">75 </w:t>
      </w:r>
      <w:proofErr w:type="spellStart"/>
      <w:r>
        <w:t>μm</w:t>
      </w:r>
      <w:proofErr w:type="spellEnd"/>
      <w:r>
        <w:t xml:space="preserve">), often mixed with organic matter, while </w:t>
      </w:r>
      <w:r w:rsidR="00B70874">
        <w:t>‘</w:t>
      </w:r>
      <w:r>
        <w:t>non-cohesive</w:t>
      </w:r>
      <w:r w:rsidR="00B70874">
        <w:t>’</w:t>
      </w:r>
      <w:r>
        <w:t xml:space="preserve"> particles are primarily sand and larger-sized materials (&gt;63 </w:t>
      </w:r>
      <w:proofErr w:type="spellStart"/>
      <w:r>
        <w:t>μm</w:t>
      </w:r>
      <w:proofErr w:type="spellEnd"/>
      <w:r>
        <w:t xml:space="preserve">) </w:t>
      </w:r>
      <w:r>
        <w:fldChar w:fldCharType="begin"/>
      </w:r>
      <w:r w:rsidR="00FF52F2">
        <w:instrText>ADDIN RW.CITE{{23487 vanRijn,L.C. 1993}}</w:instrText>
      </w:r>
      <w:r>
        <w:fldChar w:fldCharType="separate"/>
      </w:r>
      <w:r w:rsidR="00FF52F2" w:rsidRPr="00FF52F2">
        <w:rPr>
          <w:rFonts w:eastAsia="Times New Roman" w:cs="Segoe UI"/>
          <w:vertAlign w:val="superscript"/>
        </w:rPr>
        <w:t>48</w:t>
      </w:r>
      <w:r>
        <w:fldChar w:fldCharType="end"/>
      </w:r>
      <w:r>
        <w:t xml:space="preserve">. Transport and deposition of cohesive particles is primarily controlled </w:t>
      </w:r>
      <w:r w:rsidRPr="00B8264E">
        <w:t>by advection, dispersion, aggregation, settling, consolidation, and erosion, while transport of non-cohesive particles</w:t>
      </w:r>
      <w:r>
        <w:t xml:space="preserve"> is controlled</w:t>
      </w:r>
      <w:r w:rsidRPr="00B8264E">
        <w:t xml:space="preserve"> by advection, dispersion, settling, armouring, and transport in suspension and along the seabed as </w:t>
      </w:r>
      <w:r w:rsidR="00B70874">
        <w:t>‘</w:t>
      </w:r>
      <w:proofErr w:type="spellStart"/>
      <w:r w:rsidRPr="00B8264E">
        <w:t>bedload</w:t>
      </w:r>
      <w:proofErr w:type="spellEnd"/>
      <w:r w:rsidR="00B70874">
        <w:t>’</w:t>
      </w:r>
      <w:r w:rsidRPr="00B8264E">
        <w:t xml:space="preserve"> </w:t>
      </w:r>
      <w:r>
        <w:fldChar w:fldCharType="begin"/>
      </w:r>
      <w:r w:rsidR="00FF52F2">
        <w:instrText>ADDIN RW.CITE{{23488 Shrestha,P. 2014}}</w:instrText>
      </w:r>
      <w:r>
        <w:fldChar w:fldCharType="separate"/>
      </w:r>
      <w:r w:rsidR="00FF52F2" w:rsidRPr="00FF52F2">
        <w:rPr>
          <w:rFonts w:eastAsia="Times New Roman" w:cs="Segoe UI"/>
          <w:vertAlign w:val="superscript"/>
        </w:rPr>
        <w:t>49</w:t>
      </w:r>
      <w:r>
        <w:fldChar w:fldCharType="end"/>
      </w:r>
      <w:r w:rsidRPr="00B8264E">
        <w:t xml:space="preserve">. </w:t>
      </w:r>
      <w:r>
        <w:t xml:space="preserve">These generic sediment transport processes require </w:t>
      </w:r>
      <w:r w:rsidR="00626221">
        <w:t>site-specific</w:t>
      </w:r>
      <w:r>
        <w:t xml:space="preserve"> information on</w:t>
      </w:r>
      <w:r w:rsidR="00790FC7">
        <w:t>;</w:t>
      </w:r>
      <w:r>
        <w:t xml:space="preserve"> for example, </w:t>
      </w:r>
      <w:r w:rsidR="00C16CB8">
        <w:t>grainsize</w:t>
      </w:r>
      <w:r>
        <w:t xml:space="preserve"> distribution of the dredged material, settling rates, resuspension thresholds and potential consolidation rates</w:t>
      </w:r>
      <w:r w:rsidR="00CB77A1">
        <w:t>. In addition</w:t>
      </w:r>
      <w:r>
        <w:t>, reliable field measurements of hydrodynamic parameters and a detailed bathymetry</w:t>
      </w:r>
      <w:r w:rsidR="00CB77A1">
        <w:t xml:space="preserve"> are needed</w:t>
      </w:r>
      <w:r>
        <w:t xml:space="preserve"> before any meaningful predictions can be modelled, as part of the development of an effective dredging and spoil disposal management plan.</w:t>
      </w:r>
    </w:p>
    <w:p w14:paraId="472EA745" w14:textId="77777777" w:rsidR="001571D6" w:rsidRDefault="001571D6" w:rsidP="001571D6">
      <w:pPr>
        <w:rPr>
          <w:lang w:eastAsia="en-AU"/>
        </w:rPr>
      </w:pPr>
      <w:r>
        <w:rPr>
          <w:lang w:eastAsia="en-AU"/>
        </w:rPr>
        <w:t xml:space="preserve">Sediment transport is mostly </w:t>
      </w:r>
      <w:r w:rsidRPr="009D1B43">
        <w:rPr>
          <w:lang w:eastAsia="en-AU"/>
        </w:rPr>
        <w:t>northward along the coast</w:t>
      </w:r>
      <w:r>
        <w:rPr>
          <w:lang w:eastAsia="en-AU"/>
        </w:rPr>
        <w:t>, driven by residual</w:t>
      </w:r>
      <w:r w:rsidRPr="009D1B43">
        <w:rPr>
          <w:lang w:eastAsia="en-AU"/>
        </w:rPr>
        <w:t xml:space="preserve"> currents</w:t>
      </w:r>
      <w:r>
        <w:rPr>
          <w:lang w:eastAsia="en-AU"/>
        </w:rPr>
        <w:t xml:space="preserve"> and the prevailing </w:t>
      </w:r>
      <w:r w:rsidRPr="009D1B43">
        <w:rPr>
          <w:lang w:eastAsia="en-AU"/>
        </w:rPr>
        <w:t>south</w:t>
      </w:r>
      <w:r w:rsidR="00F479C1">
        <w:rPr>
          <w:lang w:eastAsia="en-AU"/>
        </w:rPr>
        <w:t>-</w:t>
      </w:r>
      <w:r w:rsidRPr="009D1B43">
        <w:rPr>
          <w:lang w:eastAsia="en-AU"/>
        </w:rPr>
        <w:t>east trade winds</w:t>
      </w:r>
      <w:r>
        <w:rPr>
          <w:lang w:eastAsia="en-AU"/>
        </w:rPr>
        <w:t>, with much of the fine sediments eventually trapped in north-facing bays</w:t>
      </w:r>
      <w:r>
        <w:rPr>
          <w:lang w:eastAsia="en-AU"/>
        </w:rPr>
        <w:fldChar w:fldCharType="begin"/>
      </w:r>
      <w:r w:rsidR="00FF52F2">
        <w:rPr>
          <w:lang w:eastAsia="en-AU"/>
        </w:rPr>
        <w:instrText>ADDIN RW.CITE{{2206 Larcombe,P. 1999}}</w:instrText>
      </w:r>
      <w:r>
        <w:rPr>
          <w:lang w:eastAsia="en-AU"/>
        </w:rPr>
        <w:fldChar w:fldCharType="separate"/>
      </w:r>
      <w:r w:rsidR="00FF52F2" w:rsidRPr="00FF52F2">
        <w:rPr>
          <w:rFonts w:eastAsia="Times New Roman" w:cs="Segoe UI"/>
          <w:vertAlign w:val="superscript"/>
        </w:rPr>
        <w:t>50</w:t>
      </w:r>
      <w:r>
        <w:rPr>
          <w:lang w:eastAsia="en-AU"/>
        </w:rPr>
        <w:fldChar w:fldCharType="end"/>
      </w:r>
      <w:r>
        <w:rPr>
          <w:lang w:eastAsia="en-AU"/>
        </w:rPr>
        <w:t>. Tropical cyclones have the potential to carry coastal sediments further offshore</w:t>
      </w:r>
      <w:r>
        <w:rPr>
          <w:lang w:eastAsia="en-AU"/>
        </w:rPr>
        <w:fldChar w:fldCharType="begin"/>
      </w:r>
      <w:r w:rsidR="00FF52F2">
        <w:rPr>
          <w:lang w:eastAsia="en-AU"/>
        </w:rPr>
        <w:instrText>ADDIN RW.CITE{{20916 Lambrechts,J. 2010}}</w:instrText>
      </w:r>
      <w:r>
        <w:rPr>
          <w:lang w:eastAsia="en-AU"/>
        </w:rPr>
        <w:fldChar w:fldCharType="separate"/>
      </w:r>
      <w:r w:rsidR="00FF52F2" w:rsidRPr="00FF52F2">
        <w:rPr>
          <w:rFonts w:eastAsia="Times New Roman" w:cs="Segoe UI"/>
          <w:vertAlign w:val="superscript"/>
        </w:rPr>
        <w:t>43</w:t>
      </w:r>
      <w:r>
        <w:rPr>
          <w:lang w:eastAsia="en-AU"/>
        </w:rPr>
        <w:fldChar w:fldCharType="end"/>
      </w:r>
      <w:r>
        <w:t xml:space="preserve"> and also influence the formation of distinct cross-shelf zones </w:t>
      </w:r>
      <w:r w:rsidRPr="009D1B43">
        <w:t xml:space="preserve">with </w:t>
      </w:r>
      <w:r>
        <w:t>fine</w:t>
      </w:r>
      <w:r w:rsidRPr="009D1B43">
        <w:t xml:space="preserve"> sediments </w:t>
      </w:r>
      <w:r>
        <w:t>mostly</w:t>
      </w:r>
      <w:r w:rsidRPr="009D1B43">
        <w:t xml:space="preserve"> restricted to the inner and inner-middle shelf</w:t>
      </w:r>
      <w:r w:rsidRPr="009D1B43">
        <w:rPr>
          <w:lang w:eastAsia="en-AU"/>
        </w:rPr>
        <w:t xml:space="preserve"> of 0 to 20 m depth</w:t>
      </w:r>
      <w:r>
        <w:rPr>
          <w:lang w:eastAsia="en-AU"/>
        </w:rPr>
        <w:t xml:space="preserve">, at least in the central </w:t>
      </w:r>
      <w:r w:rsidR="00EB02EA">
        <w:rPr>
          <w:lang w:eastAsia="en-AU"/>
        </w:rPr>
        <w:t>Great Barrier Reef</w:t>
      </w:r>
      <w:r>
        <w:rPr>
          <w:lang w:eastAsia="en-AU"/>
        </w:rPr>
        <w:fldChar w:fldCharType="begin"/>
      </w:r>
      <w:r w:rsidR="00FF52F2">
        <w:rPr>
          <w:lang w:eastAsia="en-AU"/>
        </w:rPr>
        <w:instrText>ADDIN RW.CITE{{10487 Neil,D.T. 2002; 22329 Larcombe,P. 2004}}</w:instrText>
      </w:r>
      <w:r>
        <w:rPr>
          <w:lang w:eastAsia="en-AU"/>
        </w:rPr>
        <w:fldChar w:fldCharType="separate"/>
      </w:r>
      <w:r w:rsidR="00FF52F2" w:rsidRPr="00FF52F2">
        <w:rPr>
          <w:rFonts w:eastAsia="Times New Roman" w:cs="Segoe UI"/>
          <w:vertAlign w:val="superscript"/>
        </w:rPr>
        <w:t>51,52</w:t>
      </w:r>
      <w:r>
        <w:rPr>
          <w:lang w:eastAsia="en-AU"/>
        </w:rPr>
        <w:fldChar w:fldCharType="end"/>
      </w:r>
      <w:r>
        <w:rPr>
          <w:lang w:eastAsia="en-AU"/>
        </w:rPr>
        <w:t>. Overall, longer</w:t>
      </w:r>
      <w:r w:rsidR="00C36DF0">
        <w:rPr>
          <w:lang w:eastAsia="en-AU"/>
        </w:rPr>
        <w:t xml:space="preserve"> </w:t>
      </w:r>
      <w:r>
        <w:rPr>
          <w:lang w:eastAsia="en-AU"/>
        </w:rPr>
        <w:t xml:space="preserve">term fine sediment transport processes in the </w:t>
      </w:r>
      <w:r w:rsidR="00EB02EA">
        <w:rPr>
          <w:lang w:eastAsia="en-AU"/>
        </w:rPr>
        <w:t>Great Barrier Reef</w:t>
      </w:r>
      <w:r>
        <w:rPr>
          <w:lang w:eastAsia="en-AU"/>
        </w:rPr>
        <w:t xml:space="preserve"> are not well quantified.</w:t>
      </w:r>
    </w:p>
    <w:p w14:paraId="63D3D8E8" w14:textId="084E089E" w:rsidR="00D64F86" w:rsidRDefault="00A87D20" w:rsidP="00D64F86">
      <w:r>
        <w:rPr>
          <w:lang w:eastAsia="en-AU"/>
        </w:rPr>
        <w:t>S</w:t>
      </w:r>
      <w:r w:rsidR="00D64F86">
        <w:rPr>
          <w:lang w:eastAsia="en-AU"/>
        </w:rPr>
        <w:t>urvey</w:t>
      </w:r>
      <w:r w:rsidR="00F479C1">
        <w:rPr>
          <w:lang w:eastAsia="en-AU"/>
        </w:rPr>
        <w:t>s</w:t>
      </w:r>
      <w:r w:rsidR="00D64F86">
        <w:rPr>
          <w:lang w:eastAsia="en-AU"/>
        </w:rPr>
        <w:t xml:space="preserve"> of large areas of the seabed of the </w:t>
      </w:r>
      <w:r w:rsidR="00EB02EA">
        <w:rPr>
          <w:lang w:eastAsia="en-AU"/>
        </w:rPr>
        <w:t>Great Barrier Reef</w:t>
      </w:r>
      <w:r w:rsidR="00D64F86">
        <w:rPr>
          <w:lang w:eastAsia="en-AU"/>
        </w:rPr>
        <w:t xml:space="preserve"> lagoon</w:t>
      </w:r>
      <w:r>
        <w:fldChar w:fldCharType="begin"/>
      </w:r>
      <w:r w:rsidR="00FF52F2">
        <w:instrText>ADDIN RW.CITE{{4999 Pitcher,C.R. 2007}}</w:instrText>
      </w:r>
      <w:r>
        <w:fldChar w:fldCharType="separate"/>
      </w:r>
      <w:r w:rsidR="00FF52F2" w:rsidRPr="00FF52F2">
        <w:rPr>
          <w:rFonts w:eastAsia="Times New Roman" w:cs="Segoe UI"/>
          <w:vertAlign w:val="superscript"/>
        </w:rPr>
        <w:t>53</w:t>
      </w:r>
      <w:r>
        <w:fldChar w:fldCharType="end"/>
      </w:r>
      <w:r w:rsidR="00D64F86">
        <w:rPr>
          <w:lang w:eastAsia="en-AU"/>
        </w:rPr>
        <w:t xml:space="preserve"> </w:t>
      </w:r>
      <w:r>
        <w:rPr>
          <w:lang w:eastAsia="en-AU"/>
        </w:rPr>
        <w:t xml:space="preserve">show </w:t>
      </w:r>
      <w:r w:rsidR="00D64F86">
        <w:rPr>
          <w:lang w:eastAsia="en-AU"/>
        </w:rPr>
        <w:t xml:space="preserve">a wide range of sediment types in the coastal and </w:t>
      </w:r>
      <w:proofErr w:type="spellStart"/>
      <w:r w:rsidR="00D64F86">
        <w:rPr>
          <w:lang w:eastAsia="en-AU"/>
        </w:rPr>
        <w:t>interreefal</w:t>
      </w:r>
      <w:proofErr w:type="spellEnd"/>
      <w:r w:rsidR="00D64F86">
        <w:rPr>
          <w:lang w:eastAsia="en-AU"/>
        </w:rPr>
        <w:t xml:space="preserve"> areas (</w:t>
      </w:r>
      <w:r w:rsidR="00D64F86" w:rsidRPr="00B51C0C">
        <w:rPr>
          <w:lang w:eastAsia="en-AU"/>
        </w:rPr>
        <w:t>see</w:t>
      </w:r>
      <w:r w:rsidR="001571D6">
        <w:rPr>
          <w:lang w:eastAsia="en-AU"/>
        </w:rPr>
        <w:t xml:space="preserve"> </w:t>
      </w:r>
      <w:r w:rsidR="00CF6606">
        <w:rPr>
          <w:lang w:eastAsia="en-AU"/>
        </w:rPr>
        <w:t>Figure 7</w:t>
      </w:r>
      <w:r w:rsidR="00D64F86">
        <w:rPr>
          <w:lang w:eastAsia="en-AU"/>
        </w:rPr>
        <w:t>).</w:t>
      </w:r>
      <w:r w:rsidR="00D64F86">
        <w:t xml:space="preserve"> Within this broader picture, there is considerable spatial variation at local scales in the dispersive or retentive characteristics of the seabed in relation to fine sediment, depending on coastline features (bays </w:t>
      </w:r>
      <w:r w:rsidR="00F479C1">
        <w:t>compared to</w:t>
      </w:r>
      <w:r w:rsidR="00D64F86">
        <w:t xml:space="preserve"> promontories), bathymetry and </w:t>
      </w:r>
      <w:r w:rsidR="00D64F86" w:rsidRPr="00A456A6">
        <w:t>hydrodynamics</w:t>
      </w:r>
      <w:r w:rsidR="00D64F86" w:rsidRPr="00CE5151">
        <w:t xml:space="preserve">. At present there is insufficient understanding of the temporal and spatial variability of sediment retention and dispersion processes within the </w:t>
      </w:r>
      <w:r w:rsidR="00D64F86">
        <w:t xml:space="preserve">various ecosystems of the </w:t>
      </w:r>
      <w:r w:rsidR="00EA1F95">
        <w:t>World Heritage Area</w:t>
      </w:r>
      <w:r w:rsidR="00D64F86">
        <w:t>,</w:t>
      </w:r>
      <w:r w:rsidR="00D64F86" w:rsidRPr="00CE5151">
        <w:t xml:space="preserve"> and the influence of extreme conditions such as major storms or tropical cyclones on these processes.</w:t>
      </w:r>
      <w:r w:rsidR="00485F3D">
        <w:t xml:space="preserve"> Addressing that knowledge gap will be facilitated by the </w:t>
      </w:r>
      <w:proofErr w:type="spellStart"/>
      <w:r w:rsidR="00485F3D">
        <w:t>eReefs</w:t>
      </w:r>
      <w:proofErr w:type="spellEnd"/>
      <w:r w:rsidR="00485F3D">
        <w:t xml:space="preserve"> project, which is currently developing and applying </w:t>
      </w:r>
      <w:r w:rsidR="00EB02EA">
        <w:t>Great Barrier Reef</w:t>
      </w:r>
      <w:r w:rsidR="00485F3D">
        <w:t>-scale models of hydrodynamics, sediment transport and biogeochemistry</w:t>
      </w:r>
      <w:r w:rsidR="00485F3D">
        <w:rPr>
          <w:rStyle w:val="FootnoteReference"/>
        </w:rPr>
        <w:footnoteReference w:id="5"/>
      </w:r>
      <w:r w:rsidR="00485F3D">
        <w:t>.</w:t>
      </w:r>
    </w:p>
    <w:p w14:paraId="51352A20" w14:textId="77777777" w:rsidR="001571D6" w:rsidRDefault="00D64F86" w:rsidP="001571D6">
      <w:pPr>
        <w:keepNext/>
      </w:pPr>
      <w:r>
        <w:rPr>
          <w:noProof/>
          <w:lang w:eastAsia="en-AU"/>
        </w:rPr>
        <w:drawing>
          <wp:inline distT="0" distB="0" distL="0" distR="0" wp14:anchorId="7ADEA222" wp14:editId="3DE04F14">
            <wp:extent cx="5727700" cy="4002405"/>
            <wp:effectExtent l="0" t="0" r="6350" b="0"/>
            <wp:docPr id="21" name="Picture 21" descr="A map split into northern (left) and southern (right) areas showing sediment sizes in the seafloor. " title="Figure 7: Distribution of sediment sizes in the Great Barrier Reef seafl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a:ext>
                      </a:extLst>
                    </a:blip>
                    <a:srcRect/>
                    <a:stretch>
                      <a:fillRect/>
                    </a:stretch>
                  </pic:blipFill>
                  <pic:spPr bwMode="auto">
                    <a:xfrm>
                      <a:off x="0" y="0"/>
                      <a:ext cx="5727700" cy="4002405"/>
                    </a:xfrm>
                    <a:prstGeom prst="rect">
                      <a:avLst/>
                    </a:prstGeom>
                    <a:noFill/>
                    <a:ln>
                      <a:noFill/>
                    </a:ln>
                  </pic:spPr>
                </pic:pic>
              </a:graphicData>
            </a:graphic>
          </wp:inline>
        </w:drawing>
      </w:r>
    </w:p>
    <w:p w14:paraId="69693F05" w14:textId="376E181D" w:rsidR="00D64F86" w:rsidRPr="00464A7E" w:rsidRDefault="001571D6" w:rsidP="001571D6">
      <w:pPr>
        <w:pStyle w:val="Caption"/>
        <w:rPr>
          <w:b/>
        </w:rPr>
      </w:pPr>
      <w:bookmarkStart w:id="36" w:name="_Ref400968063"/>
      <w:r w:rsidRPr="00E81995">
        <w:rPr>
          <w:b/>
        </w:rPr>
        <w:t>Figure</w:t>
      </w:r>
      <w:bookmarkEnd w:id="36"/>
      <w:r w:rsidR="00FE73BE">
        <w:rPr>
          <w:b/>
        </w:rPr>
        <w:t xml:space="preserve"> 7</w:t>
      </w:r>
      <w:r w:rsidRPr="00E81995">
        <w:rPr>
          <w:b/>
        </w:rPr>
        <w:t xml:space="preserve">: Distribution of sediment sizes in </w:t>
      </w:r>
      <w:r w:rsidR="00EB02EA" w:rsidRPr="00E81995">
        <w:rPr>
          <w:b/>
        </w:rPr>
        <w:t>Great Barrier Reef</w:t>
      </w:r>
      <w:r w:rsidRPr="00E81995">
        <w:rPr>
          <w:b/>
        </w:rPr>
        <w:t xml:space="preserve"> seafloor </w:t>
      </w:r>
      <w:r w:rsidR="00464A7E">
        <w:rPr>
          <w:b/>
        </w:rPr>
        <w:br/>
      </w:r>
      <w:r w:rsidR="009A49A1">
        <w:t>M</w:t>
      </w:r>
      <w:r>
        <w:t xml:space="preserve">ap is split into northern (left) and southern (right) areas. </w:t>
      </w:r>
      <w:proofErr w:type="gramStart"/>
      <w:r>
        <w:t>Courtesy of CSIRO/AIMS/QDPI/QM Seabed Biodiversity Project</w:t>
      </w:r>
      <w:r>
        <w:fldChar w:fldCharType="begin"/>
      </w:r>
      <w:r w:rsidR="00FF52F2">
        <w:instrText>ADDIN RW.CITE{{4999 Pitcher,C.R. 2007}}</w:instrText>
      </w:r>
      <w:r>
        <w:fldChar w:fldCharType="separate"/>
      </w:r>
      <w:r w:rsidR="00FF52F2" w:rsidRPr="00FF52F2">
        <w:rPr>
          <w:rFonts w:eastAsia="Times New Roman" w:cs="Segoe UI"/>
          <w:vertAlign w:val="superscript"/>
        </w:rPr>
        <w:t>53</w:t>
      </w:r>
      <w:r>
        <w:fldChar w:fldCharType="end"/>
      </w:r>
      <w:r>
        <w:t>.</w:t>
      </w:r>
      <w:proofErr w:type="gramEnd"/>
    </w:p>
    <w:p w14:paraId="05A38859" w14:textId="417450EA" w:rsidR="00D64F86" w:rsidRPr="00A661F5" w:rsidRDefault="001050D9" w:rsidP="00D64F86">
      <w:r>
        <w:t>A key knowledge gap, hindering understanding of sediment dynamics generally and dredging impacts specifically, is a means</w:t>
      </w:r>
      <w:r w:rsidR="00D64F86" w:rsidRPr="009F3373">
        <w:t xml:space="preserve"> to accurately </w:t>
      </w:r>
      <w:r w:rsidR="00D64F86">
        <w:t xml:space="preserve">measure </w:t>
      </w:r>
      <w:r>
        <w:t xml:space="preserve">net </w:t>
      </w:r>
      <w:r w:rsidR="00D64F86" w:rsidRPr="009F3373">
        <w:t xml:space="preserve">sediment deposition rates </w:t>
      </w:r>
      <w:r w:rsidR="00D64F86">
        <w:t xml:space="preserve">within sensitive ecosystems </w:t>
      </w:r>
      <w:r w:rsidR="00D64F86" w:rsidRPr="009F3373">
        <w:t>over appropriate time frames. While research to develop methods and sensors is currently underway</w:t>
      </w:r>
      <w:r w:rsidR="00D64F86" w:rsidRPr="009F3373">
        <w:rPr>
          <w:rStyle w:val="FootnoteReference"/>
        </w:rPr>
        <w:footnoteReference w:id="6"/>
      </w:r>
      <w:r w:rsidR="00D64F86" w:rsidRPr="009F3373">
        <w:t>, there is currently no technique that can be deployed over the large spatial scales required for dredge monitoring programs.</w:t>
      </w:r>
      <w:r w:rsidR="00D64F86">
        <w:t xml:space="preserve"> </w:t>
      </w:r>
      <w:r w:rsidR="00D64F86" w:rsidRPr="00A661F5">
        <w:t>The available techniques in shallow marine environments have been</w:t>
      </w:r>
      <w:r w:rsidR="00D64F86">
        <w:t xml:space="preserve"> recently reviewed</w:t>
      </w:r>
      <w:r w:rsidR="00D64F86">
        <w:fldChar w:fldCharType="begin"/>
      </w:r>
      <w:r w:rsidR="00FF52F2">
        <w:instrText>ADDIN RW.CITE{{23130 Thomas,S. 2004; 23129 Thomas,S. 2005}}</w:instrText>
      </w:r>
      <w:r w:rsidR="00D64F86">
        <w:fldChar w:fldCharType="separate"/>
      </w:r>
      <w:r w:rsidR="00FF52F2" w:rsidRPr="00FF52F2">
        <w:rPr>
          <w:rFonts w:eastAsia="Times New Roman" w:cs="Segoe UI"/>
          <w:vertAlign w:val="superscript"/>
        </w:rPr>
        <w:t>54,55</w:t>
      </w:r>
      <w:r w:rsidR="00D64F86">
        <w:fldChar w:fldCharType="end"/>
      </w:r>
      <w:r w:rsidR="00D64F86" w:rsidRPr="00A661F5">
        <w:t xml:space="preserve"> </w:t>
      </w:r>
      <w:r w:rsidR="00D64F86">
        <w:t>and by</w:t>
      </w:r>
      <w:r w:rsidR="00D64F86" w:rsidRPr="00A661F5">
        <w:t xml:space="preserve"> far the most common technique has been the u</w:t>
      </w:r>
      <w:r w:rsidR="00D64F86">
        <w:t>se of sediment (settling) traps</w:t>
      </w:r>
      <w:r w:rsidR="002C6486">
        <w:t>,</w:t>
      </w:r>
      <w:r w:rsidR="00D64F86">
        <w:t xml:space="preserve"> which have become standard </w:t>
      </w:r>
      <w:r w:rsidR="00D64F86" w:rsidRPr="00A661F5">
        <w:t>tools for describing sedimentation rates on reefs and in laboratory experiments</w:t>
      </w:r>
      <w:r w:rsidR="00D64F86">
        <w:fldChar w:fldCharType="begin"/>
      </w:r>
      <w:r w:rsidR="00FF52F2">
        <w:instrText>ADDIN RW.CITE{{23118 Storlazzi,C.D. 2010}}</w:instrText>
      </w:r>
      <w:r w:rsidR="00D64F86">
        <w:fldChar w:fldCharType="separate"/>
      </w:r>
      <w:r w:rsidR="00FF52F2" w:rsidRPr="00FF52F2">
        <w:rPr>
          <w:rFonts w:eastAsia="Times New Roman" w:cs="Segoe UI"/>
          <w:vertAlign w:val="superscript"/>
        </w:rPr>
        <w:t>56</w:t>
      </w:r>
      <w:r w:rsidR="00D64F86">
        <w:fldChar w:fldCharType="end"/>
      </w:r>
      <w:r w:rsidR="00D64F86">
        <w:t>.</w:t>
      </w:r>
      <w:r w:rsidR="00D64F86" w:rsidRPr="00A661F5">
        <w:t xml:space="preserve"> There are, however, problems associated with using sediment traps to quantify the vertical flux </w:t>
      </w:r>
      <w:r w:rsidR="002C6486">
        <w:t xml:space="preserve">(deposition) </w:t>
      </w:r>
      <w:r w:rsidR="00D64F86" w:rsidRPr="00A661F5">
        <w:t>of material. These problems have been discussed and reviewed many times in different fields of marine research</w:t>
      </w:r>
      <w:r w:rsidR="00425D00">
        <w:t xml:space="preserve"> (see e.g</w:t>
      </w:r>
      <w:proofErr w:type="gramStart"/>
      <w:r w:rsidR="00425D00">
        <w:t>.</w:t>
      </w:r>
      <w:proofErr w:type="gramEnd"/>
      <w:r w:rsidR="00D64F86">
        <w:fldChar w:fldCharType="begin"/>
      </w:r>
      <w:r w:rsidR="00FF52F2">
        <w:instrText>ADDIN RW.CITE{{23473 Reynolds,C.S. 1980; 22935 Butman,C.A. 1986; 23024 Kozerski,H-P. 1994; 23466 Bloesch,J. 1996; 22933 Buesseler,K.O. 2007}}</w:instrText>
      </w:r>
      <w:r w:rsidR="00D64F86">
        <w:fldChar w:fldCharType="separate"/>
      </w:r>
      <w:r w:rsidR="00FF52F2" w:rsidRPr="00FF52F2">
        <w:rPr>
          <w:rFonts w:eastAsia="Times New Roman" w:cs="Segoe UI"/>
          <w:vertAlign w:val="superscript"/>
        </w:rPr>
        <w:t>57,58,59,60,61</w:t>
      </w:r>
      <w:r w:rsidR="00D64F86">
        <w:fldChar w:fldCharType="end"/>
      </w:r>
      <w:r w:rsidR="00D64F86" w:rsidRPr="00A661F5">
        <w:t xml:space="preserve"> and most recently in relation to coral reef studies</w:t>
      </w:r>
      <w:r w:rsidR="00D64F86">
        <w:fldChar w:fldCharType="begin"/>
      </w:r>
      <w:r w:rsidR="00FF52F2">
        <w:instrText>ADDIN RW.CITE{{22897 Bothner,M.H. 2006; 23098 Risk,M.J. 2011; 23130 Thomas,S. 2004; 23118 Storlazzi,C.D. 2010}}</w:instrText>
      </w:r>
      <w:r w:rsidR="00D64F86">
        <w:fldChar w:fldCharType="separate"/>
      </w:r>
      <w:r w:rsidR="00FF52F2" w:rsidRPr="00FF52F2">
        <w:rPr>
          <w:rFonts w:eastAsia="Times New Roman" w:cs="Segoe UI"/>
          <w:vertAlign w:val="superscript"/>
        </w:rPr>
        <w:t>54,56,62,63</w:t>
      </w:r>
      <w:r w:rsidR="00D64F86">
        <w:fldChar w:fldCharType="end"/>
      </w:r>
      <w:r w:rsidR="00D64F86">
        <w:t>).</w:t>
      </w:r>
      <w:r w:rsidR="00D64F86" w:rsidRPr="00A661F5">
        <w:t xml:space="preserve"> Essentially, sediment accumulating in traps has a lower chance of resuspension than sediment settling on the adjacent seabed and traps therefore provide an es</w:t>
      </w:r>
      <w:r w:rsidR="00D64F86">
        <w:t>timate of gross rather than net</w:t>
      </w:r>
      <w:r w:rsidR="00D64F86" w:rsidRPr="00A661F5">
        <w:t xml:space="preserve"> sedimentation rate</w:t>
      </w:r>
      <w:r w:rsidR="00D64F86">
        <w:fldChar w:fldCharType="begin"/>
      </w:r>
      <w:r w:rsidR="00FF52F2">
        <w:instrText>ADDIN RW.CITE{{15453 JorgeCortes,N. 1985}}</w:instrText>
      </w:r>
      <w:r w:rsidR="00D64F86">
        <w:fldChar w:fldCharType="separate"/>
      </w:r>
      <w:r w:rsidR="00FF52F2" w:rsidRPr="00FF52F2">
        <w:rPr>
          <w:rFonts w:eastAsia="Times New Roman" w:cs="Segoe UI"/>
          <w:vertAlign w:val="superscript"/>
        </w:rPr>
        <w:t>64</w:t>
      </w:r>
      <w:r w:rsidR="00D64F86">
        <w:fldChar w:fldCharType="end"/>
      </w:r>
      <w:r w:rsidR="00D64F86" w:rsidRPr="00A661F5">
        <w:t>. This effect is more pronounced at flow speeds &gt;10</w:t>
      </w:r>
      <w:r w:rsidR="004120F8">
        <w:t>–</w:t>
      </w:r>
      <w:r w:rsidR="00D64F86" w:rsidRPr="00A661F5">
        <w:t>20 cms</w:t>
      </w:r>
      <w:r w:rsidR="00D64F86" w:rsidRPr="007369FB">
        <w:rPr>
          <w:vertAlign w:val="superscript"/>
        </w:rPr>
        <w:t>-1</w:t>
      </w:r>
      <w:r w:rsidR="00D64F86" w:rsidRPr="00A661F5">
        <w:t xml:space="preserve">, which </w:t>
      </w:r>
      <w:r w:rsidR="00D64F86">
        <w:t xml:space="preserve">is typical of </w:t>
      </w:r>
      <w:r w:rsidR="00D64F86" w:rsidRPr="00A661F5">
        <w:t>coral reef</w:t>
      </w:r>
      <w:r w:rsidR="00D64F86">
        <w:t xml:space="preserve"> environments</w:t>
      </w:r>
      <w:r w:rsidR="00D64F86">
        <w:fldChar w:fldCharType="begin"/>
      </w:r>
      <w:r w:rsidR="00FF52F2">
        <w:instrText>ADDIN RW.CITE{{22290 Wolanski,Eric 1994; 10238 Larcombe,P. 1995; 23078 Ogston,A.S. 2004}}</w:instrText>
      </w:r>
      <w:r w:rsidR="00D64F86">
        <w:fldChar w:fldCharType="separate"/>
      </w:r>
      <w:r w:rsidR="00FF52F2" w:rsidRPr="00FF52F2">
        <w:rPr>
          <w:rFonts w:eastAsia="Times New Roman" w:cs="Segoe UI"/>
          <w:vertAlign w:val="superscript"/>
        </w:rPr>
        <w:t>27,65,66</w:t>
      </w:r>
      <w:r w:rsidR="00D64F86">
        <w:fldChar w:fldCharType="end"/>
      </w:r>
      <w:r w:rsidR="00D64F86" w:rsidRPr="00A661F5">
        <w:t xml:space="preserve"> </w:t>
      </w:r>
      <w:r w:rsidR="00D64F86">
        <w:t>and suggests that sediment trap data should be i</w:t>
      </w:r>
      <w:r w:rsidR="00D64F86" w:rsidRPr="00202FE5">
        <w:t xml:space="preserve">nterpreted </w:t>
      </w:r>
      <w:r w:rsidR="00D64F86">
        <w:t>with care</w:t>
      </w:r>
      <w:r w:rsidR="00D64F86">
        <w:fldChar w:fldCharType="begin"/>
      </w:r>
      <w:r w:rsidR="00D64F86">
        <w:instrText xml:space="preserve"> ADDIN EN.CITE &lt;EndNote&gt;&lt;Cite AuthorYear="1"&gt;&lt;Author&gt;Storlazzi&lt;/Author&gt;&lt;Year&gt;2010&lt;/Year&gt;&lt;RecNum&gt;257&lt;/RecNum&gt;&lt;DisplayText&gt;Storlazzi et al. (2010)&lt;/DisplayText&gt;&lt;record&gt;&lt;rec-number&gt;257&lt;/rec-number&gt;&lt;foreign-keys&gt;&lt;key app="EN" db-id="x9ex0pxx59err6erservx90iwtp2xdf2a9pd" timestamp="1364893124"&gt;257&lt;/key&gt;&lt;/foreign-keys&gt;&lt;ref-type name="Journal Article"&gt;17&lt;/ref-type&gt;&lt;contributors&gt;&lt;authors&gt;&lt;author&gt;Storlazzi, C. D.&lt;/author&gt;&lt;author&gt;Field, M. E.&lt;/author&gt;&lt;author&gt;Bothner, M. H.&lt;/author&gt;&lt;/authors&gt;&lt;/contributors&gt;&lt;titles&gt;&lt;title&gt;The use (and misuse) of sediment traps in coral reef environments: theory, observations, and suggested protocols&lt;/title&gt;&lt;secondary-title&gt;Coral Reefs&lt;/secondary-title&gt;&lt;/titles&gt;&lt;periodical&gt;&lt;full-title&gt;Coral Reefs&lt;/full-title&gt;&lt;/periodical&gt;&lt;pages&gt;23-38&lt;/pages&gt;&lt;volume&gt;30&lt;/volume&gt;&lt;number&gt;1&lt;/number&gt;&lt;dates&gt;&lt;year&gt;2010&lt;/year&gt;&lt;/dates&gt;&lt;isbn&gt;0722-4028&amp;#xD;1432-0975&lt;/isbn&gt;&lt;urls&gt;&lt;/urls&gt;&lt;electronic-resource-num&gt;10.1007/s00338-010-0705-3&lt;/electronic-resource-num&gt;&lt;/record&gt;&lt;/Cite&gt;&lt;/EndNote&gt;</w:instrText>
      </w:r>
      <w:r w:rsidR="00D64F86">
        <w:fldChar w:fldCharType="end"/>
      </w:r>
      <w:r w:rsidR="00D64F86">
        <w:fldChar w:fldCharType="begin"/>
      </w:r>
      <w:r w:rsidR="00FF52F2">
        <w:instrText>ADDIN RW.CITE{{23118 Storlazzi,C.D. 2010}}</w:instrText>
      </w:r>
      <w:r w:rsidR="00D64F86">
        <w:fldChar w:fldCharType="separate"/>
      </w:r>
      <w:r w:rsidR="00FF52F2" w:rsidRPr="00FF52F2">
        <w:rPr>
          <w:rFonts w:eastAsia="Times New Roman" w:cs="Segoe UI"/>
          <w:vertAlign w:val="superscript"/>
        </w:rPr>
        <w:t>56</w:t>
      </w:r>
      <w:r w:rsidR="00D64F86">
        <w:fldChar w:fldCharType="end"/>
      </w:r>
      <w:r w:rsidR="00D64F86" w:rsidRPr="00202FE5">
        <w:t>.</w:t>
      </w:r>
    </w:p>
    <w:p w14:paraId="6DB27687" w14:textId="77777777" w:rsidR="00D64F86" w:rsidRDefault="00D64F86" w:rsidP="00D64F86">
      <w:pPr>
        <w:pStyle w:val="Heading4"/>
      </w:pPr>
      <w:r>
        <w:t>Fate of dredged material</w:t>
      </w:r>
    </w:p>
    <w:p w14:paraId="7279FBB9" w14:textId="244AB997" w:rsidR="004D2A59" w:rsidRDefault="003D778E" w:rsidP="00D64F86">
      <w:r>
        <w:t xml:space="preserve">To evaluate potential impacts of dredging on the </w:t>
      </w:r>
      <w:r w:rsidR="00EA1F95">
        <w:t>World Heritage Area</w:t>
      </w:r>
      <w:r>
        <w:t xml:space="preserve">, it is critical to understand the long-term fate and transport of fine material (i) disturbed from the dredge site, including </w:t>
      </w:r>
      <w:r w:rsidR="000758AC">
        <w:t xml:space="preserve">dredge </w:t>
      </w:r>
      <w:r>
        <w:t>overflow; (ii) released during disposal</w:t>
      </w:r>
      <w:r w:rsidR="004120F8">
        <w:t>;</w:t>
      </w:r>
      <w:r>
        <w:t xml:space="preserve"> and (iii) resuspended from the dredge material disposal area. Technically, m</w:t>
      </w:r>
      <w:r w:rsidR="00D64F86">
        <w:t xml:space="preserve">aintenance dredging does </w:t>
      </w:r>
      <w:r w:rsidR="002B08CD">
        <w:t xml:space="preserve">not </w:t>
      </w:r>
      <w:r w:rsidR="00D64F86">
        <w:t>generally add new sediments to the system; rather</w:t>
      </w:r>
      <w:r w:rsidR="004120F8">
        <w:t>,</w:t>
      </w:r>
      <w:r w:rsidR="00D64F86">
        <w:t xml:space="preserve"> it releases/</w:t>
      </w:r>
      <w:r w:rsidR="002C6486">
        <w:t>re</w:t>
      </w:r>
      <w:r w:rsidR="00D64F86">
        <w:t>mobilises sediments</w:t>
      </w:r>
      <w:r w:rsidR="00D64F86" w:rsidRPr="00582DB2">
        <w:t xml:space="preserve"> </w:t>
      </w:r>
      <w:r w:rsidR="00D64F86">
        <w:t>that are subsequently available for further resuspension and transport. During capital dredging campaigns, deeper excavation releases sediment previously not available to resuspension, and rock or other hard substrate may be broken up into smaller material to enable excavation and extraction.</w:t>
      </w:r>
    </w:p>
    <w:p w14:paraId="4CBACA96" w14:textId="32356610" w:rsidR="00E47F80" w:rsidRDefault="00E47F80" w:rsidP="00E47F80">
      <w:r>
        <w:t>Some members</w:t>
      </w:r>
      <w:r w:rsidR="006D0D07">
        <w:t xml:space="preserve"> of the Expert Panel</w:t>
      </w:r>
      <w:r>
        <w:t xml:space="preserve"> considered that d</w:t>
      </w:r>
      <w:r w:rsidRPr="004B3DD8">
        <w:t xml:space="preserve">redging </w:t>
      </w:r>
      <w:r w:rsidR="00C409F9">
        <w:t>has</w:t>
      </w:r>
      <w:r w:rsidRPr="004B3DD8">
        <w:t xml:space="preserve"> contributed to </w:t>
      </w:r>
      <w:r>
        <w:t>the</w:t>
      </w:r>
      <w:r w:rsidRPr="004B3DD8">
        <w:t xml:space="preserve"> long-term siltation</w:t>
      </w:r>
      <w:r w:rsidRPr="008634BA">
        <w:rPr>
          <w:rFonts w:eastAsia="Times New Roman" w:cs="Segoe UI"/>
          <w:vertAlign w:val="superscript"/>
        </w:rPr>
        <w:t>70</w:t>
      </w:r>
      <w:r w:rsidRPr="004B3DD8">
        <w:t xml:space="preserve"> of </w:t>
      </w:r>
      <w:r>
        <w:t xml:space="preserve">the inshore </w:t>
      </w:r>
      <w:r w:rsidR="00EB02EA">
        <w:t>Great Barrier Reef</w:t>
      </w:r>
      <w:r w:rsidRPr="004B3DD8">
        <w:t>, at least locally</w:t>
      </w:r>
      <w:r w:rsidR="00E8166F">
        <w:t xml:space="preserve"> and potentially </w:t>
      </w:r>
      <w:r w:rsidR="00C409F9">
        <w:t xml:space="preserve">at </w:t>
      </w:r>
      <w:r w:rsidR="00E8166F">
        <w:t>larger scales through ongoing resuspension and transport</w:t>
      </w:r>
      <w:r>
        <w:t>. However, others disagreed, considering that contribution highly unlikely.</w:t>
      </w:r>
      <w:r w:rsidRPr="00B855A0">
        <w:t xml:space="preserve"> </w:t>
      </w:r>
      <w:r w:rsidRPr="0082535E">
        <w:t xml:space="preserve">Irrespective, the extent of the contribution of sediment mobilised by dredging to the overall fine sediment budget </w:t>
      </w:r>
      <w:r w:rsidR="00C409F9">
        <w:t xml:space="preserve">of the </w:t>
      </w:r>
      <w:r w:rsidR="00EB02EA">
        <w:t>Great Barrier Reef</w:t>
      </w:r>
      <w:r w:rsidR="00C409F9">
        <w:t xml:space="preserve"> </w:t>
      </w:r>
      <w:r w:rsidRPr="0082535E">
        <w:t xml:space="preserve">has not been </w:t>
      </w:r>
      <w:r w:rsidR="00C409F9">
        <w:t>assessed; Section 1.4 attempts a simple quantitative comparison using existing information (and a range of assumptions)</w:t>
      </w:r>
      <w:r w:rsidRPr="0082535E">
        <w:t>.</w:t>
      </w:r>
    </w:p>
    <w:p w14:paraId="34FAC95D" w14:textId="77777777" w:rsidR="004D2A59" w:rsidRDefault="00BA53C6" w:rsidP="00D64F86">
      <w:r>
        <w:t xml:space="preserve">The degree to which such resuspension </w:t>
      </w:r>
      <w:r w:rsidR="0014277F">
        <w:t>and dispersal of</w:t>
      </w:r>
      <w:r>
        <w:t xml:space="preserve"> dredg</w:t>
      </w:r>
      <w:r w:rsidR="0014277F">
        <w:t>ed sediments</w:t>
      </w:r>
      <w:r>
        <w:t xml:space="preserve"> contributes to or increases ambient or background resuspension of fine sediment from the seabed will depend on a complex interplay of many factors: (i) the composition of the dredge material, particularly t</w:t>
      </w:r>
      <w:r w:rsidR="0014277F">
        <w:t>he proportion of fine sediments. D</w:t>
      </w:r>
      <w:r w:rsidR="0014277F" w:rsidRPr="00B32757">
        <w:t xml:space="preserve">ispersal </w:t>
      </w:r>
      <w:r w:rsidR="0014277F">
        <w:t>of clay particles may be</w:t>
      </w:r>
      <w:r w:rsidR="0014277F" w:rsidRPr="00B32757">
        <w:t xml:space="preserve"> reduced by </w:t>
      </w:r>
      <w:r w:rsidR="0014277F">
        <w:t>aggregation</w:t>
      </w:r>
      <w:r w:rsidR="0014277F" w:rsidRPr="00B32757">
        <w:t xml:space="preserve"> </w:t>
      </w:r>
      <w:r w:rsidR="0014277F">
        <w:t xml:space="preserve">into </w:t>
      </w:r>
      <w:r w:rsidR="0014277F" w:rsidRPr="00B32757">
        <w:t xml:space="preserve">clumps which </w:t>
      </w:r>
      <w:r w:rsidR="0014277F">
        <w:t>settle quickly. Conversely, organic-rich</w:t>
      </w:r>
      <w:r w:rsidR="0014277F" w:rsidRPr="0014277F">
        <w:t xml:space="preserve"> </w:t>
      </w:r>
      <w:r w:rsidR="0014277F">
        <w:t>fine sediments can aggregate/flocculate, stay in suspension longer and be dispersed farther</w:t>
      </w:r>
      <w:r>
        <w:t xml:space="preserve">; (ii) </w:t>
      </w:r>
      <w:proofErr w:type="spellStart"/>
      <w:r>
        <w:t>metocean</w:t>
      </w:r>
      <w:proofErr w:type="spellEnd"/>
      <w:r>
        <w:t xml:space="preserve"> conditions at the dredging and disposal sites, including </w:t>
      </w:r>
      <w:r w:rsidR="00B70874">
        <w:t>‘</w:t>
      </w:r>
      <w:r>
        <w:t>typical</w:t>
      </w:r>
      <w:r w:rsidR="00B70874">
        <w:t>’</w:t>
      </w:r>
      <w:r>
        <w:t xml:space="preserve"> and extreme conditions such as calm, strong south-easterlies, and cyclone conditions, which may resuspend and disperse the disposed sediment (but also the surrounding seafloor sediments over large areas); (iii) consolidation or compaction of the sediment; (iv) </w:t>
      </w:r>
      <w:r w:rsidR="00B70874">
        <w:t>‘</w:t>
      </w:r>
      <w:r>
        <w:t>armouring</w:t>
      </w:r>
      <w:r w:rsidR="00B70874">
        <w:t>’</w:t>
      </w:r>
      <w:r>
        <w:t xml:space="preserve"> by </w:t>
      </w:r>
      <w:r w:rsidR="004120F8">
        <w:t xml:space="preserve">coarser </w:t>
      </w:r>
      <w:r>
        <w:t xml:space="preserve">particles, due to the winnowing out of fine materials from the surface layers and (v) biological colonisation </w:t>
      </w:r>
      <w:r w:rsidR="00E47F80">
        <w:t>and</w:t>
      </w:r>
      <w:r>
        <w:t xml:space="preserve"> stabilisation (microbial mats, seagrasses and other benthos) and </w:t>
      </w:r>
      <w:proofErr w:type="spellStart"/>
      <w:r>
        <w:t>bioturbation</w:t>
      </w:r>
      <w:proofErr w:type="spellEnd"/>
      <w:r>
        <w:t xml:space="preserve"> (vertical mixing of sediment layers by burrowing animals, potentially bringing fine sediments from deeper layers to the surface).</w:t>
      </w:r>
    </w:p>
    <w:p w14:paraId="140BCBB4" w14:textId="71E6A368" w:rsidR="001050D9" w:rsidRPr="0014277F" w:rsidRDefault="001050D9" w:rsidP="001050D9">
      <w:pPr>
        <w:rPr>
          <w:rFonts w:asciiTheme="minorHAnsi" w:hAnsiTheme="minorHAnsi"/>
        </w:rPr>
      </w:pPr>
      <w:r>
        <w:t>Longer</w:t>
      </w:r>
      <w:r w:rsidR="00F479C1">
        <w:t xml:space="preserve"> </w:t>
      </w:r>
      <w:r>
        <w:t xml:space="preserve">term fine sediment transport processes are not well quantified in the </w:t>
      </w:r>
      <w:r w:rsidR="00EA1F95">
        <w:t>World Heritage Area</w:t>
      </w:r>
      <w:r>
        <w:t xml:space="preserve"> (see above).</w:t>
      </w:r>
      <w:r w:rsidR="004D2A59">
        <w:t xml:space="preserve"> </w:t>
      </w:r>
      <w:r w:rsidR="008233E3">
        <w:t>Timescales</w:t>
      </w:r>
      <w:r w:rsidR="004120F8">
        <w:t>,</w:t>
      </w:r>
      <w:r>
        <w:t xml:space="preserve"> over which freshly deposited material from dredging and disposal will continue to be resuspended </w:t>
      </w:r>
      <w:r w:rsidR="00E8166F">
        <w:t xml:space="preserve">and transported </w:t>
      </w:r>
      <w:r>
        <w:t>until consolidation</w:t>
      </w:r>
      <w:r w:rsidR="006E07DD">
        <w:t xml:space="preserve"> (see e.g</w:t>
      </w:r>
      <w:proofErr w:type="gramStart"/>
      <w:r w:rsidR="006E07DD">
        <w:t>.</w:t>
      </w:r>
      <w:proofErr w:type="gramEnd"/>
      <w:r>
        <w:fldChar w:fldCharType="begin"/>
      </w:r>
      <w:r w:rsidR="00FF52F2">
        <w:instrText>ADDIN RW.CITE{{20916 Lambrechts,J. 2010}}</w:instrText>
      </w:r>
      <w:r>
        <w:fldChar w:fldCharType="separate"/>
      </w:r>
      <w:r w:rsidR="00FF52F2" w:rsidRPr="00FF52F2">
        <w:rPr>
          <w:rFonts w:eastAsia="Times New Roman" w:cs="Segoe UI"/>
          <w:vertAlign w:val="superscript"/>
        </w:rPr>
        <w:t>43</w:t>
      </w:r>
      <w:r>
        <w:fldChar w:fldCharType="end"/>
      </w:r>
      <w:r w:rsidR="006E07DD">
        <w:t>)</w:t>
      </w:r>
      <w:r w:rsidR="000C06C8">
        <w:t>,</w:t>
      </w:r>
      <w:r>
        <w:t xml:space="preserve"> are likely to vary considerably between disposal sites depending on the site-specific conditions</w:t>
      </w:r>
      <w:r w:rsidR="00E8166F">
        <w:t xml:space="preserve"> (above)</w:t>
      </w:r>
      <w:r>
        <w:t>.</w:t>
      </w:r>
      <w:r w:rsidR="0014277F" w:rsidRPr="0014277F">
        <w:rPr>
          <w:rFonts w:asciiTheme="minorHAnsi" w:hAnsiTheme="minorHAnsi"/>
        </w:rPr>
        <w:t xml:space="preserve"> </w:t>
      </w:r>
      <w:r w:rsidR="000758AC">
        <w:rPr>
          <w:rFonts w:cs="Segoe UI"/>
        </w:rPr>
        <w:t>S</w:t>
      </w:r>
      <w:r w:rsidR="0014277F" w:rsidRPr="0014277F">
        <w:rPr>
          <w:rFonts w:cs="Segoe UI"/>
        </w:rPr>
        <w:t>ettling behaviour of fine sediment from dredging plumes has been investigated in the US and Europe</w:t>
      </w:r>
      <w:r w:rsidR="0014277F" w:rsidRPr="0014277F">
        <w:rPr>
          <w:rFonts w:cs="Segoe UI"/>
        </w:rPr>
        <w:fldChar w:fldCharType="begin"/>
      </w:r>
      <w:r w:rsidR="00FF52F2">
        <w:rPr>
          <w:rFonts w:cs="Segoe UI"/>
        </w:rPr>
        <w:instrText>ADDIN RW.CITE{{23573 Spearman,J. 2011; 23571 Winterwerp,J.C. 2002; 23568 John,S.A. 2000}}</w:instrText>
      </w:r>
      <w:r w:rsidR="0014277F" w:rsidRPr="0014277F">
        <w:rPr>
          <w:rFonts w:cs="Segoe UI"/>
        </w:rPr>
        <w:fldChar w:fldCharType="separate"/>
      </w:r>
      <w:r w:rsidR="00FF52F2" w:rsidRPr="00FF52F2">
        <w:rPr>
          <w:rFonts w:cs="Segoe UI"/>
          <w:vertAlign w:val="superscript"/>
        </w:rPr>
        <w:t>67,68,69</w:t>
      </w:r>
      <w:r w:rsidR="0014277F" w:rsidRPr="0014277F">
        <w:rPr>
          <w:rFonts w:cs="Segoe UI"/>
        </w:rPr>
        <w:fldChar w:fldCharType="end"/>
      </w:r>
      <w:r w:rsidR="000758AC">
        <w:rPr>
          <w:rFonts w:cs="Segoe UI"/>
        </w:rPr>
        <w:t>. Although there is information from</w:t>
      </w:r>
      <w:r w:rsidR="0014277F" w:rsidRPr="0014277F">
        <w:rPr>
          <w:rFonts w:cs="Segoe UI"/>
        </w:rPr>
        <w:t xml:space="preserve"> tropical Australia</w:t>
      </w:r>
      <w:r w:rsidR="000758AC" w:rsidRPr="0014277F">
        <w:rPr>
          <w:rFonts w:cs="Segoe UI"/>
        </w:rPr>
        <w:t xml:space="preserve">, </w:t>
      </w:r>
      <w:r w:rsidR="000758AC">
        <w:rPr>
          <w:rFonts w:cs="Segoe UI"/>
        </w:rPr>
        <w:t xml:space="preserve">much of this is unpublished, and </w:t>
      </w:r>
      <w:r w:rsidR="0014277F" w:rsidRPr="0014277F">
        <w:rPr>
          <w:rFonts w:cs="Segoe UI"/>
        </w:rPr>
        <w:t>sediment dynamics, including the longer</w:t>
      </w:r>
      <w:r w:rsidR="00C36DF0">
        <w:rPr>
          <w:rFonts w:cs="Segoe UI"/>
        </w:rPr>
        <w:t xml:space="preserve"> </w:t>
      </w:r>
      <w:r w:rsidR="0014277F" w:rsidRPr="0014277F">
        <w:rPr>
          <w:rFonts w:cs="Segoe UI"/>
        </w:rPr>
        <w:t>term transport and fate of disposed sediment</w:t>
      </w:r>
      <w:r w:rsidR="000758AC">
        <w:rPr>
          <w:rFonts w:cs="Segoe UI"/>
        </w:rPr>
        <w:t xml:space="preserve">s, </w:t>
      </w:r>
      <w:r w:rsidR="0014277F" w:rsidRPr="0014277F">
        <w:rPr>
          <w:rFonts w:cs="Segoe UI"/>
        </w:rPr>
        <w:t>are poorly understood and an area of active research</w:t>
      </w:r>
      <w:r w:rsidR="0014277F" w:rsidRPr="0014277F">
        <w:rPr>
          <w:rFonts w:cs="Segoe UI"/>
          <w:vertAlign w:val="superscript"/>
        </w:rPr>
        <w:footnoteReference w:id="7"/>
      </w:r>
      <w:r w:rsidR="0014277F" w:rsidRPr="0014277F">
        <w:rPr>
          <w:rFonts w:cs="Segoe UI"/>
        </w:rPr>
        <w:t>.</w:t>
      </w:r>
    </w:p>
    <w:p w14:paraId="239286D8" w14:textId="77777777" w:rsidR="00D64F86" w:rsidRDefault="00D64F86" w:rsidP="00D64F86">
      <w:r>
        <w:t>Because all of these factors will vary greatly in time and space with different locations, it is not possible to provide a general conclusion</w:t>
      </w:r>
      <w:r w:rsidR="00E8166F">
        <w:t>. Rather,</w:t>
      </w:r>
      <w:r>
        <w:t xml:space="preserve"> careful location and circumstance specific </w:t>
      </w:r>
      <w:r w:rsidR="007C695C">
        <w:t>assessment</w:t>
      </w:r>
      <w:r>
        <w:t xml:space="preserve"> (</w:t>
      </w:r>
      <w:r w:rsidR="007C695C">
        <w:t>supported by</w:t>
      </w:r>
      <w:r>
        <w:t xml:space="preserve"> modelling) is required to predict the long-term contribution of dredging to turbidity and sedimentation in the context of natural and river-based background levels. In all large-scale dredging programs in Australia, the site</w:t>
      </w:r>
      <w:r w:rsidR="004120F8">
        <w:t xml:space="preserve"> </w:t>
      </w:r>
      <w:r>
        <w:t>selection of disposal grounds is given careful attention, as per regulatory requirement</w:t>
      </w:r>
      <w:r w:rsidR="000176C6">
        <w:t>s</w:t>
      </w:r>
      <w:r w:rsidR="002B3F68" w:rsidRPr="002B3F68">
        <w:rPr>
          <w:vertAlign w:val="superscript"/>
        </w:rPr>
        <w:t>9</w:t>
      </w:r>
      <w:r>
        <w:t>.</w:t>
      </w:r>
    </w:p>
    <w:p w14:paraId="474BC6C3" w14:textId="77777777" w:rsidR="007C695C" w:rsidRDefault="007C695C" w:rsidP="007C695C">
      <w:pPr>
        <w:pStyle w:val="Heading4"/>
      </w:pPr>
      <w:r>
        <w:t>Monitoring effects of dredging on sediments</w:t>
      </w:r>
    </w:p>
    <w:p w14:paraId="41150CD1" w14:textId="77777777" w:rsidR="00D64F86" w:rsidRDefault="007C695C" w:rsidP="00D64F86">
      <w:r>
        <w:t>T</w:t>
      </w:r>
      <w:r w:rsidR="00D64F86">
        <w:t xml:space="preserve">wo issues make it particularly difficult to </w:t>
      </w:r>
      <w:r w:rsidR="00E8166F">
        <w:t>quantify</w:t>
      </w:r>
      <w:r w:rsidR="00D64F86">
        <w:t xml:space="preserve"> the effects of dredging on sedimentation rates and turbidity:</w:t>
      </w:r>
    </w:p>
    <w:p w14:paraId="5F998FEE" w14:textId="77777777" w:rsidR="00D64F86" w:rsidRDefault="00D64F86" w:rsidP="0054174E">
      <w:pPr>
        <w:pStyle w:val="ListParagraph"/>
        <w:numPr>
          <w:ilvl w:val="0"/>
          <w:numId w:val="9"/>
        </w:numPr>
      </w:pPr>
      <w:r>
        <w:t xml:space="preserve">The difficulty </w:t>
      </w:r>
      <w:r w:rsidR="00E8166F">
        <w:t>of</w:t>
      </w:r>
      <w:r>
        <w:t xml:space="preserve"> predicting and measuring biologically relevant rates of net sedimentation, described above.</w:t>
      </w:r>
    </w:p>
    <w:p w14:paraId="21338DC8" w14:textId="77777777" w:rsidR="004D2A59" w:rsidRDefault="00E8166F" w:rsidP="0054174E">
      <w:pPr>
        <w:pStyle w:val="ListParagraph"/>
        <w:numPr>
          <w:ilvl w:val="0"/>
          <w:numId w:val="9"/>
        </w:numPr>
      </w:pPr>
      <w:r>
        <w:t>The difficulty of distinguishing suspended sediments, turbidity or sedimentation due to</w:t>
      </w:r>
      <w:r w:rsidR="000176C6" w:rsidRPr="000176C6">
        <w:t xml:space="preserve"> </w:t>
      </w:r>
      <w:r w:rsidR="000176C6">
        <w:t xml:space="preserve">ongoing resuspension from dredging activities from those due to river inputs and those due to </w:t>
      </w:r>
      <w:r>
        <w:t>background, historically accumulated sediments</w:t>
      </w:r>
      <w:r w:rsidR="00D64F86">
        <w:t>.</w:t>
      </w:r>
    </w:p>
    <w:p w14:paraId="51D2EFD9" w14:textId="5CEF721C" w:rsidR="00D64F86" w:rsidRDefault="00D64F86" w:rsidP="00D64F86">
      <w:r>
        <w:t>As a consequence, comparisons of sedimentation and turbidity levels with control sites need to be undertaken very cautiously to avoid confounded comparisons. In most recent dredging projects in Gladstone and Western Australia, there have been comparisons with pre-dredging data at the same site as well as comparisons with multiple control sites, selected to have the most similar water quality characteristics (determined beforehand through statistical analysis of baseline data of at least one year</w:t>
      </w:r>
      <w:r w:rsidR="00D87A32" w:rsidRPr="00E96E50">
        <w:fldChar w:fldCharType="begin"/>
      </w:r>
      <w:r w:rsidR="00FF52F2">
        <w:instrText>ADDIN RW.CITE{{18606 Foster,T. 2010; 23555 Hanley,J.R. 2012}}</w:instrText>
      </w:r>
      <w:r w:rsidR="00D87A32" w:rsidRPr="00E96E50">
        <w:fldChar w:fldCharType="separate"/>
      </w:r>
      <w:r w:rsidR="00FF52F2" w:rsidRPr="00FF52F2">
        <w:rPr>
          <w:rFonts w:eastAsia="Times New Roman" w:cs="Segoe UI"/>
          <w:vertAlign w:val="superscript"/>
        </w:rPr>
        <w:t>8,70</w:t>
      </w:r>
      <w:r w:rsidR="00D87A32" w:rsidRPr="00E96E50">
        <w:fldChar w:fldCharType="end"/>
      </w:r>
      <w:r>
        <w:t xml:space="preserve">). However, data from these projects are largely not </w:t>
      </w:r>
      <w:r w:rsidR="0026636D">
        <w:t>yet in the public domain</w:t>
      </w:r>
      <w:r w:rsidR="003E684E">
        <w:t xml:space="preserve">; the </w:t>
      </w:r>
      <w:r w:rsidR="006D0D07">
        <w:t>Expert Panel</w:t>
      </w:r>
      <w:r w:rsidR="003E684E">
        <w:t xml:space="preserve"> suggested that such data should be publically accessible, collected at large spatial scales, and that baseline monitoring of one to </w:t>
      </w:r>
      <w:r w:rsidR="004120F8">
        <w:t xml:space="preserve">two </w:t>
      </w:r>
      <w:r w:rsidR="003E684E">
        <w:t>years will provide better foundation for management</w:t>
      </w:r>
      <w:r w:rsidR="0026636D">
        <w:t>.</w:t>
      </w:r>
    </w:p>
    <w:p w14:paraId="24482888" w14:textId="6E8809B8" w:rsidR="004D2A59" w:rsidRDefault="008465ED" w:rsidP="008465ED">
      <w:proofErr w:type="gramStart"/>
      <w:r>
        <w:t xml:space="preserve">Major capital dredging campaigns in the </w:t>
      </w:r>
      <w:r w:rsidR="00EB02EA">
        <w:t>Great Barrier Reef</w:t>
      </w:r>
      <w:r>
        <w:t xml:space="preserve"> (and many maintenance dredging</w:t>
      </w:r>
      <w:r w:rsidR="000176C6">
        <w:t xml:space="preserve"> campaigns</w:t>
      </w:r>
      <w:r>
        <w:t xml:space="preserve">) have been required, as part of approval conditions, to monitor turbidity or suspended sediments (as </w:t>
      </w:r>
      <w:r w:rsidR="004120F8">
        <w:t>t</w:t>
      </w:r>
      <w:r>
        <w:t xml:space="preserve">otal </w:t>
      </w:r>
      <w:r w:rsidR="004120F8">
        <w:t>s</w:t>
      </w:r>
      <w:r>
        <w:t xml:space="preserve">uspended </w:t>
      </w:r>
      <w:r w:rsidR="004120F8">
        <w:t>s</w:t>
      </w:r>
      <w:r>
        <w:t>olids or TSS), often</w:t>
      </w:r>
      <w:r w:rsidR="007C695C">
        <w:t xml:space="preserve"> as part of reactive monitoring</w:t>
      </w:r>
      <w:r>
        <w:t xml:space="preserve"> programs</w:t>
      </w:r>
      <w:r w:rsidRPr="00D43F22">
        <w:rPr>
          <w:vertAlign w:val="superscript"/>
        </w:rPr>
        <w:t>3</w:t>
      </w:r>
      <w:r>
        <w:t>.</w:t>
      </w:r>
      <w:proofErr w:type="gramEnd"/>
      <w:r w:rsidR="004D2A59">
        <w:t xml:space="preserve"> </w:t>
      </w:r>
      <w:r>
        <w:t>These included requirements for baseline data collection and the use of trigger values to assess compliance as part of an adaptive management plan</w:t>
      </w:r>
      <w:r>
        <w:fldChar w:fldCharType="begin"/>
      </w:r>
      <w:r w:rsidR="00FF52F2">
        <w:instrText>ADDIN RW.CITE{{23381 GHDPtyLtd 2003; 5043 Trimarchi,S. 2007; 23485 Aurecon 2013}}</w:instrText>
      </w:r>
      <w:r>
        <w:fldChar w:fldCharType="separate"/>
      </w:r>
      <w:r w:rsidR="00FF52F2" w:rsidRPr="00FF52F2">
        <w:rPr>
          <w:rFonts w:eastAsia="Times New Roman" w:cs="Segoe UI"/>
          <w:vertAlign w:val="superscript"/>
        </w:rPr>
        <w:t>71,72,73</w:t>
      </w:r>
      <w:r>
        <w:fldChar w:fldCharType="end"/>
      </w:r>
      <w:r>
        <w:t xml:space="preserve">. If these trigger values were exceeded, dredging operations would have to be modified in order to prevent </w:t>
      </w:r>
      <w:proofErr w:type="spellStart"/>
      <w:r>
        <w:t>sublethal</w:t>
      </w:r>
      <w:proofErr w:type="spellEnd"/>
      <w:r>
        <w:t xml:space="preserve"> or lethal effects on sensitive biological receptors (mostly coral</w:t>
      </w:r>
      <w:r>
        <w:fldChar w:fldCharType="begin"/>
      </w:r>
      <w:r w:rsidR="00FF52F2">
        <w:instrText>ADDIN RW.CITE{{23485 Aurecon 2013}}</w:instrText>
      </w:r>
      <w:r>
        <w:fldChar w:fldCharType="separate"/>
      </w:r>
      <w:r w:rsidR="00FF52F2" w:rsidRPr="00FF52F2">
        <w:rPr>
          <w:rFonts w:cs="Segoe UI"/>
          <w:vertAlign w:val="superscript"/>
        </w:rPr>
        <w:t>73</w:t>
      </w:r>
      <w:r>
        <w:fldChar w:fldCharType="end"/>
      </w:r>
      <w:r>
        <w:t>). Ecologically relevant light trigger values for seagrass</w:t>
      </w:r>
      <w:r>
        <w:fldChar w:fldCharType="begin"/>
      </w:r>
      <w:r w:rsidR="00FF52F2">
        <w:instrText>ADDIN RW.CITE{{22938 Chartrand,K. 2012}}</w:instrText>
      </w:r>
      <w:r>
        <w:fldChar w:fldCharType="separate"/>
      </w:r>
      <w:r w:rsidR="00FF52F2" w:rsidRPr="00FF52F2">
        <w:rPr>
          <w:rFonts w:eastAsia="Times New Roman" w:cs="Segoe UI"/>
          <w:vertAlign w:val="superscript"/>
        </w:rPr>
        <w:t>74</w:t>
      </w:r>
      <w:r>
        <w:fldChar w:fldCharType="end"/>
      </w:r>
      <w:r>
        <w:t xml:space="preserve"> (see also Section 2.2) have recently been applied in the adaptive management of the dredging associated with the Western Basin Port development in Gladstone Harbour</w:t>
      </w:r>
      <w:r>
        <w:rPr>
          <w:rStyle w:val="FootnoteReference"/>
        </w:rPr>
        <w:footnoteReference w:id="8"/>
      </w:r>
      <w:r>
        <w:t xml:space="preserve">. Monitoring of turbidity and/or suspended sediment during dredging operations has improved in recent years (e.g. during the recent Gladstone Harbour expansion and in Western Australia). However, historical monitoring data for the </w:t>
      </w:r>
      <w:r w:rsidR="000D5187">
        <w:t>World Heritage Area</w:t>
      </w:r>
      <w:r>
        <w:t xml:space="preserve"> were limited in time (generally not extending long beyond the dredging campaign), and space (e.g. transects in the general vicinity of the dredging and, for capital dredging, selected potential impact and reference (control) sites away from the dredging site and disposal area).</w:t>
      </w:r>
    </w:p>
    <w:p w14:paraId="7F47B4EE" w14:textId="3C0C8ADD" w:rsidR="008465ED" w:rsidRDefault="008465ED" w:rsidP="008465ED">
      <w:r>
        <w:t xml:space="preserve">For this </w:t>
      </w:r>
      <w:r w:rsidR="00F479C1">
        <w:t>s</w:t>
      </w:r>
      <w:r>
        <w:t xml:space="preserve">ynthesis, comparison and assessment of available water quality monitoring data was hampered because most data collected during dredging operations in the </w:t>
      </w:r>
      <w:r w:rsidR="000D5187">
        <w:t>World Heritage Area</w:t>
      </w:r>
      <w:r>
        <w:t xml:space="preserve"> constitute proprietary data that are not publicly available. Data were only readily available in summary form</w:t>
      </w:r>
      <w:r w:rsidR="007C695C">
        <w:t>, often dispersed over multiple (e.g.</w:t>
      </w:r>
      <w:r>
        <w:t xml:space="preserve"> monthly</w:t>
      </w:r>
      <w:r>
        <w:rPr>
          <w:rStyle w:val="FootnoteReference"/>
        </w:rPr>
        <w:footnoteReference w:id="9"/>
      </w:r>
      <w:r w:rsidR="007C695C">
        <w:t>)</w:t>
      </w:r>
      <w:r>
        <w:t xml:space="preserve"> compliance monitoring reports. The ability to interpret these data in the context of background turbidity/suspended sediments was also limited as there are very few long-term and large-scale data available. The latter issue will improve in the future, with detailed analyses of regional water clarity currently underway</w:t>
      </w:r>
      <w:r>
        <w:fldChar w:fldCharType="begin"/>
      </w:r>
      <w:r w:rsidR="00FF52F2">
        <w:instrText>ADDIN RW.CITE{{23058 Fabricius,K.E. 2014}}</w:instrText>
      </w:r>
      <w:r>
        <w:fldChar w:fldCharType="separate"/>
      </w:r>
      <w:r w:rsidR="00FF52F2" w:rsidRPr="00FF52F2">
        <w:rPr>
          <w:rFonts w:eastAsia="Times New Roman" w:cs="Segoe UI"/>
          <w:vertAlign w:val="superscript"/>
        </w:rPr>
        <w:t>45</w:t>
      </w:r>
      <w:r>
        <w:fldChar w:fldCharType="end"/>
      </w:r>
      <w:r>
        <w:t>, and longer</w:t>
      </w:r>
      <w:r w:rsidR="00C36DF0">
        <w:t xml:space="preserve"> </w:t>
      </w:r>
      <w:r>
        <w:t>term site-specific time series now available</w:t>
      </w:r>
      <w:r>
        <w:fldChar w:fldCharType="begin"/>
      </w:r>
      <w:r w:rsidR="00FF52F2">
        <w:instrText>ADDIN RW.CITE{{19082 Schaffelke,B. 2012; 22713 Macdonald,R.K. 2013}}</w:instrText>
      </w:r>
      <w:r>
        <w:fldChar w:fldCharType="separate"/>
      </w:r>
      <w:r w:rsidR="00FF52F2" w:rsidRPr="00FF52F2">
        <w:rPr>
          <w:rFonts w:eastAsia="Times New Roman" w:cs="Segoe UI"/>
          <w:vertAlign w:val="superscript"/>
        </w:rPr>
        <w:t>75,76</w:t>
      </w:r>
      <w:r>
        <w:fldChar w:fldCharType="end"/>
      </w:r>
      <w:r>
        <w:t xml:space="preserve">. Synoptic </w:t>
      </w:r>
      <w:r w:rsidR="00EB02EA">
        <w:t>Great Barrier Reef</w:t>
      </w:r>
      <w:r>
        <w:t>-scale data for suspended sediments from remote sensing (</w:t>
      </w:r>
      <w:r w:rsidRPr="00714886">
        <w:t xml:space="preserve">as </w:t>
      </w:r>
      <w:r>
        <w:t>n</w:t>
      </w:r>
      <w:r w:rsidRPr="00714886">
        <w:t>on-algal particulates</w:t>
      </w:r>
      <w:r>
        <w:t xml:space="preserve">, </w:t>
      </w:r>
      <w:r w:rsidRPr="00714886">
        <w:t>NAP)</w:t>
      </w:r>
      <w:r>
        <w:rPr>
          <w:rFonts w:ascii="Verdana" w:hAnsi="Verdana" w:cs="Tahoma"/>
          <w:b/>
          <w:bCs/>
          <w:color w:val="000000"/>
          <w:sz w:val="18"/>
          <w:szCs w:val="18"/>
        </w:rPr>
        <w:t xml:space="preserve"> </w:t>
      </w:r>
      <w:r>
        <w:t xml:space="preserve">are produced in near-real time as part of the new </w:t>
      </w:r>
      <w:proofErr w:type="spellStart"/>
      <w:r w:rsidRPr="00714886">
        <w:rPr>
          <w:lang w:eastAsia="en-AU"/>
        </w:rPr>
        <w:t>eReefs</w:t>
      </w:r>
      <w:proofErr w:type="spellEnd"/>
      <w:r w:rsidRPr="00714886">
        <w:rPr>
          <w:lang w:eastAsia="en-AU"/>
        </w:rPr>
        <w:t xml:space="preserve"> Marine Water Quality Dashboard</w:t>
      </w:r>
      <w:r>
        <w:rPr>
          <w:rStyle w:val="FootnoteReference"/>
        </w:rPr>
        <w:footnoteReference w:id="10"/>
      </w:r>
      <w:r>
        <w:t>.</w:t>
      </w:r>
    </w:p>
    <w:p w14:paraId="7CF51242" w14:textId="0EC4186D" w:rsidR="008465ED" w:rsidRDefault="008465ED" w:rsidP="008465ED">
      <w:r w:rsidRPr="00F0674F">
        <w:t xml:space="preserve">The </w:t>
      </w:r>
      <w:r w:rsidR="006D0D07">
        <w:t>Expert P</w:t>
      </w:r>
      <w:r w:rsidRPr="00F0674F">
        <w:t>anel strongly suggests that future water quality monitoring campaigns should be peer</w:t>
      </w:r>
      <w:r>
        <w:t>-</w:t>
      </w:r>
      <w:r w:rsidRPr="00F0674F">
        <w:t xml:space="preserve">reviewed at design and reporting stages as a matter of course, and that data associated with dredging campaigns </w:t>
      </w:r>
      <w:r>
        <w:t xml:space="preserve">in the </w:t>
      </w:r>
      <w:r w:rsidR="000D5187">
        <w:t>World Heritage Area</w:t>
      </w:r>
      <w:r>
        <w:t xml:space="preserve"> </w:t>
      </w:r>
      <w:r w:rsidRPr="00F0674F">
        <w:t>should be collected and reported in a standardised way and the data lodged in a central</w:t>
      </w:r>
      <w:r w:rsidR="00E94A39">
        <w:t xml:space="preserve">, </w:t>
      </w:r>
      <w:r w:rsidR="00576FB9">
        <w:t xml:space="preserve">publicly </w:t>
      </w:r>
      <w:r w:rsidR="00E94A39">
        <w:t>accessible</w:t>
      </w:r>
      <w:r w:rsidRPr="00F0674F">
        <w:t xml:space="preserve"> repository that would allow researchers</w:t>
      </w:r>
      <w:r>
        <w:t>, as well as practitioners and regulators,</w:t>
      </w:r>
      <w:r w:rsidRPr="00F0674F">
        <w:t xml:space="preserve"> to undertake targeted, comparative analyses.</w:t>
      </w:r>
    </w:p>
    <w:p w14:paraId="60CA5B4C" w14:textId="6B58B10F" w:rsidR="004D2A59" w:rsidRDefault="008465ED" w:rsidP="008465ED">
      <w:r>
        <w:t xml:space="preserve">Monitoring of light and turbidity (as a surrogate for suspended sediments) </w:t>
      </w:r>
      <w:r w:rsidR="000176C6">
        <w:t xml:space="preserve">during </w:t>
      </w:r>
      <w:r>
        <w:t xml:space="preserve">capital and maintenance dredging campaigns in the </w:t>
      </w:r>
      <w:r w:rsidR="000D5187">
        <w:t xml:space="preserve">World Heritage Area </w:t>
      </w:r>
      <w:r>
        <w:t>confirm</w:t>
      </w:r>
      <w:r w:rsidR="00576FB9">
        <w:t>s</w:t>
      </w:r>
      <w:r>
        <w:t xml:space="preserve"> the effects of dredging, but indicate that potential effects are very specific to different projects</w:t>
      </w:r>
      <w:r w:rsidR="007C695C">
        <w:t xml:space="preserve"> (and struggle to</w:t>
      </w:r>
      <w:r>
        <w:t xml:space="preserve"> distinguish dredge-related and other causes of suspended sediment</w:t>
      </w:r>
      <w:r w:rsidR="007C695C">
        <w:t>)</w:t>
      </w:r>
      <w:r>
        <w:t>. An early study</w:t>
      </w:r>
      <w:r>
        <w:fldChar w:fldCharType="begin"/>
      </w:r>
      <w:r w:rsidR="00FF52F2">
        <w:instrText>ADDIN RW.CITE{{16777 Wolanski,E. 1992}}</w:instrText>
      </w:r>
      <w:r>
        <w:fldChar w:fldCharType="separate"/>
      </w:r>
      <w:r w:rsidR="00FF52F2" w:rsidRPr="00FF52F2">
        <w:rPr>
          <w:rFonts w:eastAsia="Times New Roman" w:cs="Segoe UI"/>
          <w:vertAlign w:val="superscript"/>
        </w:rPr>
        <w:t>77</w:t>
      </w:r>
      <w:r>
        <w:fldChar w:fldCharType="end"/>
      </w:r>
      <w:r>
        <w:t xml:space="preserve"> </w:t>
      </w:r>
      <w:r>
        <w:rPr>
          <w:rFonts w:cs="Segoe UI"/>
        </w:rPr>
        <w:t xml:space="preserve">during </w:t>
      </w:r>
      <w:r w:rsidR="00174A55">
        <w:rPr>
          <w:rFonts w:cs="Segoe UI"/>
        </w:rPr>
        <w:t xml:space="preserve">maintenance </w:t>
      </w:r>
      <w:r>
        <w:rPr>
          <w:rFonts w:cs="Segoe UI"/>
        </w:rPr>
        <w:t>dredging of the access channel to the Port of Townsville showed that i</w:t>
      </w:r>
      <w:r w:rsidRPr="00AE52D4">
        <w:rPr>
          <w:rFonts w:cs="Segoe UI"/>
        </w:rPr>
        <w:t xml:space="preserve">n calm conditions, the resuspended </w:t>
      </w:r>
      <w:r>
        <w:rPr>
          <w:rFonts w:cs="Segoe UI"/>
        </w:rPr>
        <w:t>fine sediment</w:t>
      </w:r>
      <w:r w:rsidRPr="00AE52D4">
        <w:rPr>
          <w:rFonts w:cs="Segoe UI"/>
        </w:rPr>
        <w:t xml:space="preserve"> settle</w:t>
      </w:r>
      <w:r>
        <w:rPr>
          <w:rFonts w:cs="Segoe UI"/>
        </w:rPr>
        <w:t>d quickly, while</w:t>
      </w:r>
      <w:r w:rsidRPr="00AE52D4">
        <w:rPr>
          <w:rFonts w:cs="Segoe UI"/>
        </w:rPr>
        <w:t xml:space="preserve"> in turbulent conditions </w:t>
      </w:r>
      <w:r w:rsidRPr="00F02B81">
        <w:rPr>
          <w:rFonts w:cs="Segoe UI"/>
        </w:rPr>
        <w:t>a 1</w:t>
      </w:r>
      <w:r w:rsidR="00576FB9">
        <w:rPr>
          <w:rFonts w:cs="Segoe UI"/>
        </w:rPr>
        <w:t>–</w:t>
      </w:r>
      <w:r>
        <w:rPr>
          <w:rFonts w:cs="Segoe UI"/>
        </w:rPr>
        <w:t xml:space="preserve"> </w:t>
      </w:r>
      <w:r w:rsidRPr="00F02B81">
        <w:rPr>
          <w:rFonts w:cs="Segoe UI"/>
        </w:rPr>
        <w:t>2</w:t>
      </w:r>
      <w:r w:rsidR="00576FB9">
        <w:rPr>
          <w:rFonts w:cs="Segoe UI"/>
        </w:rPr>
        <w:t xml:space="preserve"> </w:t>
      </w:r>
      <w:r w:rsidRPr="00F02B81">
        <w:rPr>
          <w:rFonts w:cs="Segoe UI"/>
        </w:rPr>
        <w:t>m thick turbid layer form</w:t>
      </w:r>
      <w:r>
        <w:rPr>
          <w:rFonts w:cs="Segoe UI"/>
        </w:rPr>
        <w:t>ed</w:t>
      </w:r>
      <w:r w:rsidRPr="00F02B81">
        <w:rPr>
          <w:rFonts w:cs="Segoe UI"/>
        </w:rPr>
        <w:t xml:space="preserve"> near the </w:t>
      </w:r>
      <w:r>
        <w:rPr>
          <w:rFonts w:cs="Segoe UI"/>
        </w:rPr>
        <w:t>seafloor</w:t>
      </w:r>
      <w:r w:rsidR="005B426F">
        <w:rPr>
          <w:rFonts w:cs="Segoe UI"/>
        </w:rPr>
        <w:t>. T</w:t>
      </w:r>
      <w:r>
        <w:rPr>
          <w:rFonts w:cs="Segoe UI"/>
        </w:rPr>
        <w:t>his layer</w:t>
      </w:r>
      <w:r w:rsidR="00174A55">
        <w:rPr>
          <w:rFonts w:cs="Segoe UI"/>
        </w:rPr>
        <w:t>, which</w:t>
      </w:r>
      <w:r>
        <w:rPr>
          <w:rFonts w:cs="Segoe UI"/>
        </w:rPr>
        <w:t xml:space="preserve"> comprised both dredged and naturally resuspended sediment</w:t>
      </w:r>
      <w:r w:rsidR="00174A55">
        <w:rPr>
          <w:rFonts w:cs="Segoe UI"/>
        </w:rPr>
        <w:t>s, was</w:t>
      </w:r>
      <w:r w:rsidR="005B426F">
        <w:t xml:space="preserve"> transported away from the disposal s</w:t>
      </w:r>
      <w:r w:rsidR="005B426F" w:rsidRPr="001430A6">
        <w:t xml:space="preserve">ite </w:t>
      </w:r>
      <w:r w:rsidR="005B426F">
        <w:t xml:space="preserve">by </w:t>
      </w:r>
      <w:r w:rsidR="005B426F" w:rsidRPr="001430A6">
        <w:t>currents</w:t>
      </w:r>
      <w:r w:rsidR="005B426F">
        <w:fldChar w:fldCharType="begin"/>
      </w:r>
      <w:r w:rsidR="00FF52F2">
        <w:instrText>ADDIN RW.CITE{{16778 Wolanski,E. 1992}}</w:instrText>
      </w:r>
      <w:r w:rsidR="005B426F">
        <w:fldChar w:fldCharType="separate"/>
      </w:r>
      <w:r w:rsidR="00FF52F2" w:rsidRPr="00FF52F2">
        <w:rPr>
          <w:rFonts w:eastAsia="Times New Roman" w:cs="Segoe UI"/>
          <w:vertAlign w:val="superscript"/>
        </w:rPr>
        <w:t>78</w:t>
      </w:r>
      <w:r w:rsidR="005B426F">
        <w:fldChar w:fldCharType="end"/>
      </w:r>
      <w:r w:rsidR="005B426F">
        <w:t xml:space="preserve"> (the previous disposal site was relocated to the current designated area as a consequence)</w:t>
      </w:r>
      <w:r w:rsidR="00174A55">
        <w:t xml:space="preserve">. </w:t>
      </w:r>
      <w:r>
        <w:t xml:space="preserve">During monitoring of two </w:t>
      </w:r>
      <w:proofErr w:type="gramStart"/>
      <w:r>
        <w:t>capital</w:t>
      </w:r>
      <w:proofErr w:type="gramEnd"/>
      <w:r>
        <w:t xml:space="preserve"> dredging campaigns </w:t>
      </w:r>
      <w:r w:rsidR="000176C6">
        <w:t>for</w:t>
      </w:r>
      <w:r>
        <w:t xml:space="preserve"> the Port of Townsville in 1993 and 2012/13, dredge effects could not be conclusively distinguished from high background turbidity during high turbidity events at Cleveland Bay and at Magnetic Island monitoring sites. Background turbidity at these sites varies considerably with </w:t>
      </w:r>
      <w:proofErr w:type="spellStart"/>
      <w:r>
        <w:t>metocean</w:t>
      </w:r>
      <w:proofErr w:type="spellEnd"/>
      <w:r>
        <w:t xml:space="preserve"> conditions, and is intermittently high</w:t>
      </w:r>
      <w:r>
        <w:fldChar w:fldCharType="begin"/>
      </w:r>
      <w:r w:rsidR="00FF52F2">
        <w:instrText>ADDIN RW.CITE{{14388 Benson,L.J. 1994; 22889 BMTWBM 2013}}</w:instrText>
      </w:r>
      <w:r>
        <w:fldChar w:fldCharType="separate"/>
      </w:r>
      <w:r w:rsidR="00FF52F2" w:rsidRPr="00FF52F2">
        <w:rPr>
          <w:rFonts w:eastAsia="Times New Roman" w:cs="Segoe UI"/>
          <w:vertAlign w:val="superscript"/>
        </w:rPr>
        <w:t>79,80</w:t>
      </w:r>
      <w:r>
        <w:fldChar w:fldCharType="end"/>
      </w:r>
      <w:r>
        <w:t>.</w:t>
      </w:r>
    </w:p>
    <w:p w14:paraId="4E1D4D0C" w14:textId="77777777" w:rsidR="004D2A59" w:rsidRDefault="008465ED" w:rsidP="008465ED">
      <w:r>
        <w:t xml:space="preserve">During and after the 2006 Hay Point capital dredging campaign (including </w:t>
      </w:r>
      <w:r w:rsidR="002B3F68">
        <w:t xml:space="preserve">disposal of dredged </w:t>
      </w:r>
      <w:r>
        <w:t>sediment), suspended sediment concentrations were significantly increased at two islands north and south of the dredging area and disposal site, causing frequent exceedance of the compliance trigger level of 100 mgL</w:t>
      </w:r>
      <w:r w:rsidRPr="00EF51BA">
        <w:rPr>
          <w:vertAlign w:val="superscript"/>
        </w:rPr>
        <w:t>-1</w:t>
      </w:r>
      <w:r>
        <w:t xml:space="preserve"> </w:t>
      </w:r>
      <w:r>
        <w:fldChar w:fldCharType="begin"/>
      </w:r>
      <w:r w:rsidR="00FF52F2">
        <w:instrText>ADDIN RW.CITE{{5043 Trimarchi,S. 2007}}</w:instrText>
      </w:r>
      <w:r>
        <w:fldChar w:fldCharType="separate"/>
      </w:r>
      <w:r w:rsidR="00FF52F2" w:rsidRPr="00FF52F2">
        <w:rPr>
          <w:rFonts w:eastAsia="Times New Roman" w:cs="Segoe UI"/>
          <w:vertAlign w:val="superscript"/>
        </w:rPr>
        <w:t>72</w:t>
      </w:r>
      <w:r>
        <w:fldChar w:fldCharType="end"/>
      </w:r>
      <w:r w:rsidR="00D14D0C">
        <w:t xml:space="preserve"> (for comparison, the </w:t>
      </w:r>
      <w:r w:rsidR="00EB02EA">
        <w:t>Great Barrier Reef</w:t>
      </w:r>
      <w:r>
        <w:t xml:space="preserve"> water guideline</w:t>
      </w:r>
      <w:r w:rsidR="00D14D0C">
        <w:t xml:space="preserve"> for open coastal and mid</w:t>
      </w:r>
      <w:r w:rsidR="00576FB9">
        <w:t>-</w:t>
      </w:r>
      <w:r w:rsidR="00D14D0C">
        <w:t xml:space="preserve">shelf waters of the </w:t>
      </w:r>
      <w:r w:rsidR="00EB02EA">
        <w:t>Great Barrier Reef</w:t>
      </w:r>
      <w:r w:rsidR="00D14D0C">
        <w:t xml:space="preserve"> lagoon is </w:t>
      </w:r>
      <w:r>
        <w:t>2 mgL</w:t>
      </w:r>
      <w:r w:rsidRPr="00F0674F">
        <w:rPr>
          <w:vertAlign w:val="superscript"/>
        </w:rPr>
        <w:t>-1</w:t>
      </w:r>
      <w:r w:rsidR="00D14D0C">
        <w:t xml:space="preserve"> suspended sediment, based on an annual average</w:t>
      </w:r>
      <w:r>
        <w:fldChar w:fldCharType="begin"/>
      </w:r>
      <w:r w:rsidR="00FF52F2">
        <w:instrText>ADDIN RW.CITE{{17294 GreatBarrierReefMarineParkAuthority 2010}}</w:instrText>
      </w:r>
      <w:r>
        <w:fldChar w:fldCharType="separate"/>
      </w:r>
      <w:r w:rsidR="00FF52F2" w:rsidRPr="00FF52F2">
        <w:rPr>
          <w:rFonts w:eastAsia="Times New Roman" w:cs="Segoe UI"/>
          <w:vertAlign w:val="superscript"/>
        </w:rPr>
        <w:t>81</w:t>
      </w:r>
      <w:r>
        <w:fldChar w:fldCharType="end"/>
      </w:r>
      <w:r w:rsidR="00D14D0C">
        <w:t>)</w:t>
      </w:r>
      <w:r>
        <w:t>. Analysis of long-term turbidity data in the Gladstone region showed that sites close to the recent dredging campaign in the Western Basin had significantly higher turbidity during dredging periods, whereas turbidity at sites further away was not statistically different between dredging and non-dredging periods</w:t>
      </w:r>
      <w:r>
        <w:fldChar w:fldCharType="begin"/>
      </w:r>
      <w:r w:rsidR="00FF52F2">
        <w:instrText>ADDIN RW.CITE{{23439 Hale,J. 2013}}</w:instrText>
      </w:r>
      <w:r>
        <w:fldChar w:fldCharType="separate"/>
      </w:r>
      <w:r w:rsidR="00FF52F2" w:rsidRPr="00FF52F2">
        <w:rPr>
          <w:rFonts w:eastAsia="Times New Roman" w:cs="Segoe UI"/>
          <w:vertAlign w:val="superscript"/>
        </w:rPr>
        <w:t>82</w:t>
      </w:r>
      <w:r>
        <w:fldChar w:fldCharType="end"/>
      </w:r>
      <w:r>
        <w:t>. Analysis of turbidity data associated with the same dredging program found that dredging led to localised increases in turbidity</w:t>
      </w:r>
      <w:r>
        <w:fldChar w:fldCharType="begin"/>
      </w:r>
      <w:r w:rsidR="00FF52F2">
        <w:instrText>ADDIN RW.CITE{{23596 DepartmentofEnvironmentandHeritageProtection 2013}}</w:instrText>
      </w:r>
      <w:r>
        <w:fldChar w:fldCharType="separate"/>
      </w:r>
      <w:r w:rsidR="00FF52F2" w:rsidRPr="00FF52F2">
        <w:rPr>
          <w:rFonts w:cs="Segoe UI"/>
          <w:vertAlign w:val="superscript"/>
        </w:rPr>
        <w:t>83</w:t>
      </w:r>
      <w:r>
        <w:fldChar w:fldCharType="end"/>
      </w:r>
      <w:r>
        <w:t xml:space="preserve">. Plumes with </w:t>
      </w:r>
      <w:r w:rsidR="00D14D0C">
        <w:t>elevated</w:t>
      </w:r>
      <w:r>
        <w:t xml:space="preserve"> turbidity (&gt;10 NTU</w:t>
      </w:r>
      <w:r>
        <w:rPr>
          <w:rStyle w:val="FootnoteReference"/>
        </w:rPr>
        <w:footnoteReference w:id="11"/>
      </w:r>
      <w:r>
        <w:t>)</w:t>
      </w:r>
      <w:r>
        <w:fldChar w:fldCharType="begin"/>
      </w:r>
      <w:r w:rsidR="00FF52F2">
        <w:instrText>ADDIN RW.CITE{{17129 DepartmentofEnvironmentandHeritageProtection 2009}}</w:instrText>
      </w:r>
      <w:r>
        <w:fldChar w:fldCharType="separate"/>
      </w:r>
      <w:r w:rsidR="00FF52F2" w:rsidRPr="00FF52F2">
        <w:rPr>
          <w:rFonts w:eastAsia="Times New Roman" w:cs="Segoe UI"/>
          <w:vertAlign w:val="superscript"/>
        </w:rPr>
        <w:t>84</w:t>
      </w:r>
      <w:r>
        <w:fldChar w:fldCharType="end"/>
      </w:r>
      <w:r>
        <w:t xml:space="preserve"> during maintenance </w:t>
      </w:r>
      <w:r w:rsidRPr="0041105B">
        <w:t xml:space="preserve">dredging </w:t>
      </w:r>
      <w:r>
        <w:t xml:space="preserve">at the Port of Cairns </w:t>
      </w:r>
      <w:r w:rsidRPr="0041105B">
        <w:t xml:space="preserve">were generally confined to within </w:t>
      </w:r>
      <w:r>
        <w:t>tens</w:t>
      </w:r>
      <w:r w:rsidRPr="0041105B">
        <w:t xml:space="preserve"> to </w:t>
      </w:r>
      <w:r w:rsidR="00174A55">
        <w:t xml:space="preserve">several </w:t>
      </w:r>
      <w:r w:rsidRPr="0041105B">
        <w:t xml:space="preserve">hundreds of </w:t>
      </w:r>
      <w:r w:rsidR="00576FB9" w:rsidRPr="0041105B">
        <w:t>met</w:t>
      </w:r>
      <w:r w:rsidR="00576FB9">
        <w:t>re</w:t>
      </w:r>
      <w:r w:rsidR="00576FB9" w:rsidRPr="0041105B">
        <w:t xml:space="preserve">s </w:t>
      </w:r>
      <w:r w:rsidRPr="0041105B">
        <w:t>from the dredge location</w:t>
      </w:r>
      <w:r w:rsidR="00174A55">
        <w:t xml:space="preserve"> and were visible on the surface for up to approximately </w:t>
      </w:r>
      <w:r w:rsidR="00576FB9">
        <w:t xml:space="preserve">two </w:t>
      </w:r>
      <w:r w:rsidR="00174A55">
        <w:t>hours after formation</w:t>
      </w:r>
      <w:r w:rsidR="00174A55">
        <w:fldChar w:fldCharType="begin"/>
      </w:r>
      <w:r w:rsidR="00FF52F2">
        <w:instrText>ADDIN RW.CITE{{22991 GHD 2005; 22714 BMTWBMPtyLtd 2011}}</w:instrText>
      </w:r>
      <w:r w:rsidR="00174A55">
        <w:fldChar w:fldCharType="separate"/>
      </w:r>
      <w:r w:rsidR="00FF52F2" w:rsidRPr="00FF52F2">
        <w:rPr>
          <w:rFonts w:eastAsia="Times New Roman" w:cs="Segoe UI"/>
          <w:vertAlign w:val="superscript"/>
        </w:rPr>
        <w:t>85,86</w:t>
      </w:r>
      <w:r w:rsidR="00174A55">
        <w:fldChar w:fldCharType="end"/>
      </w:r>
      <w:r w:rsidR="00174A55">
        <w:t xml:space="preserve"> (</w:t>
      </w:r>
      <w:r w:rsidR="002B3F68">
        <w:t xml:space="preserve">note that </w:t>
      </w:r>
      <w:r w:rsidR="00174A55">
        <w:t xml:space="preserve">surface and </w:t>
      </w:r>
      <w:r w:rsidR="008233E3">
        <w:t>subsurface</w:t>
      </w:r>
      <w:r w:rsidR="00174A55">
        <w:t xml:space="preserve"> plumes may differ significantly)</w:t>
      </w:r>
      <w:r>
        <w:t xml:space="preserve">. However, it is difficult to </w:t>
      </w:r>
      <w:r w:rsidR="000176C6">
        <w:t>critique</w:t>
      </w:r>
      <w:r>
        <w:t xml:space="preserve"> the</w:t>
      </w:r>
      <w:r w:rsidR="000176C6">
        <w:t>se</w:t>
      </w:r>
      <w:r>
        <w:t xml:space="preserve"> analyses</w:t>
      </w:r>
      <w:r w:rsidR="00A63422">
        <w:t xml:space="preserve"> of</w:t>
      </w:r>
      <w:r w:rsidR="00A63422" w:rsidRPr="00A63422">
        <w:t xml:space="preserve"> </w:t>
      </w:r>
      <w:r w:rsidR="00A63422">
        <w:t>data-rich time series from water quality instruments</w:t>
      </w:r>
      <w:r>
        <w:t>, as the statistical approaches are often not fully described</w:t>
      </w:r>
      <w:r w:rsidR="00A63422">
        <w:t>.</w:t>
      </w:r>
    </w:p>
    <w:p w14:paraId="5521A86A" w14:textId="77777777" w:rsidR="005B426F" w:rsidRDefault="005B426F" w:rsidP="005B426F">
      <w:r>
        <w:t>Appropriate sediment transport models (see below) are valuable tools to track the fate of sediment inputs, as they use descriptions of physical processes rather than empirical data, and they have the potential to track sediments from different sources. This could be augmented with field data, for example, by measurements of the stability of the dredged material in the disposal area and its topography.</w:t>
      </w:r>
    </w:p>
    <w:p w14:paraId="0746C94C" w14:textId="77777777" w:rsidR="00D64F86" w:rsidRDefault="00D64F86" w:rsidP="00D64F86">
      <w:pPr>
        <w:pStyle w:val="Heading4"/>
      </w:pPr>
      <w:r>
        <w:t>Modelling short and long-term sediment dynamics</w:t>
      </w:r>
    </w:p>
    <w:p w14:paraId="41A51378" w14:textId="77777777" w:rsidR="00D64F86" w:rsidRDefault="00D64F86" w:rsidP="00D64F86">
      <w:r>
        <w:t xml:space="preserve">Computer modelling of physical oceanographic processes assists with prediction and interpretation of sediment dynamics, but these models depend on adequate understanding of those physical processes under the full range of </w:t>
      </w:r>
      <w:proofErr w:type="spellStart"/>
      <w:r>
        <w:t>metocean</w:t>
      </w:r>
      <w:proofErr w:type="spellEnd"/>
      <w:r>
        <w:t xml:space="preserve"> conditions, spanning appropriate </w:t>
      </w:r>
      <w:r w:rsidR="008233E3">
        <w:t>timescales</w:t>
      </w:r>
      <w:r>
        <w:t xml:space="preserve"> for long-term transport processes. In many cases, there is a trade-off between complexity and availability of the process parameters incorporated into the models.</w:t>
      </w:r>
    </w:p>
    <w:p w14:paraId="74E8B889" w14:textId="77777777" w:rsidR="00D64F86" w:rsidRDefault="00D64F86" w:rsidP="00D64F86">
      <w:r>
        <w:t>In some cases, p</w:t>
      </w:r>
      <w:r w:rsidRPr="008D504D">
        <w:t>revious modelling of predicted sediment plumes may have underestimated the dispersal of sediments</w:t>
      </w:r>
      <w:r>
        <w:t>,</w:t>
      </w:r>
      <w:r w:rsidRPr="008D504D">
        <w:t xml:space="preserve"> </w:t>
      </w:r>
      <w:r>
        <w:t>due to spatial and temporal limitations of modelling studies,</w:t>
      </w:r>
      <w:r w:rsidRPr="008D504D">
        <w:t xml:space="preserve"> and thus </w:t>
      </w:r>
      <w:r>
        <w:t>underestimated</w:t>
      </w:r>
      <w:r w:rsidRPr="008D504D">
        <w:t xml:space="preserve"> the full extent and potential magnitude of potential impacts. </w:t>
      </w:r>
      <w:r w:rsidR="007B6CCA">
        <w:t>C</w:t>
      </w:r>
      <w:r w:rsidRPr="008D504D">
        <w:t>omparison of predicted v</w:t>
      </w:r>
      <w:r>
        <w:t>ersu</w:t>
      </w:r>
      <w:r w:rsidRPr="008D504D">
        <w:t xml:space="preserve">s measured suspended </w:t>
      </w:r>
      <w:r>
        <w:t>solids</w:t>
      </w:r>
      <w:r w:rsidRPr="008D504D">
        <w:t xml:space="preserve"> at sensitive receptors to the north and south of dredging at Hay Point demonstra</w:t>
      </w:r>
      <w:r w:rsidRPr="00B71B98">
        <w:t xml:space="preserve">tes that </w:t>
      </w:r>
      <w:r w:rsidR="00B55575">
        <w:t>suspended sediment</w:t>
      </w:r>
      <w:r w:rsidRPr="00B71B98">
        <w:t xml:space="preserve"> was underestimated</w:t>
      </w:r>
      <w:r>
        <w:t xml:space="preserve">, in particular </w:t>
      </w:r>
      <w:r w:rsidRPr="008D504D">
        <w:t>at the southern site</w:t>
      </w:r>
      <w:r w:rsidRPr="00B71B98">
        <w:fldChar w:fldCharType="begin"/>
      </w:r>
      <w:r w:rsidR="00FF52F2">
        <w:instrText>ADDIN RW.CITE{{5043 Trimarchi,S. 2007}}</w:instrText>
      </w:r>
      <w:r w:rsidRPr="00B71B98">
        <w:fldChar w:fldCharType="separate"/>
      </w:r>
      <w:r w:rsidR="00FF52F2" w:rsidRPr="00FF52F2">
        <w:rPr>
          <w:rFonts w:eastAsia="Times New Roman" w:cs="Segoe UI"/>
          <w:vertAlign w:val="superscript"/>
        </w:rPr>
        <w:t>72</w:t>
      </w:r>
      <w:r w:rsidRPr="00B71B98">
        <w:fldChar w:fldCharType="end"/>
      </w:r>
      <w:r>
        <w:t xml:space="preserve">. This was partially attributed to the </w:t>
      </w:r>
      <w:proofErr w:type="spellStart"/>
      <w:r>
        <w:t>metocean</w:t>
      </w:r>
      <w:proofErr w:type="spellEnd"/>
      <w:r>
        <w:t xml:space="preserve"> conditions during the dredging differing to those applied in the modelling; the modelling assumed dominant winds from a south-easterly direction when for a period of the dredging winds from a northerly direction dominated. This case highlights the importance for modelling to include a range of possible </w:t>
      </w:r>
      <w:proofErr w:type="spellStart"/>
      <w:r>
        <w:t>metocean</w:t>
      </w:r>
      <w:proofErr w:type="spellEnd"/>
      <w:r>
        <w:t xml:space="preserve"> conditions. Conversely, model predictions of dredging projects in Western Australia</w:t>
      </w:r>
      <w:r w:rsidR="007B6CCA">
        <w:fldChar w:fldCharType="begin"/>
      </w:r>
      <w:r w:rsidR="00FF52F2">
        <w:instrText>ADDIN RW.CITE{{23000 Hanley,J.R. 2011}}</w:instrText>
      </w:r>
      <w:r w:rsidR="007B6CCA">
        <w:fldChar w:fldCharType="separate"/>
      </w:r>
      <w:r w:rsidR="00FF52F2" w:rsidRPr="00FF52F2">
        <w:rPr>
          <w:rFonts w:cs="Segoe UI"/>
          <w:vertAlign w:val="superscript"/>
        </w:rPr>
        <w:t>87</w:t>
      </w:r>
      <w:r w:rsidR="007B6CCA">
        <w:fldChar w:fldCharType="end"/>
      </w:r>
      <w:r>
        <w:t xml:space="preserve"> </w:t>
      </w:r>
      <w:r w:rsidR="007B6CCA">
        <w:t>and Northern Australia</w:t>
      </w:r>
      <w:r w:rsidR="007B6CCA">
        <w:fldChar w:fldCharType="begin"/>
      </w:r>
      <w:r w:rsidR="00FF52F2">
        <w:instrText>ADDIN RW.CITE{{22758 RMCPtyLtd 2014}}</w:instrText>
      </w:r>
      <w:r w:rsidR="007B6CCA">
        <w:fldChar w:fldCharType="separate"/>
      </w:r>
      <w:r w:rsidR="00FF52F2" w:rsidRPr="00FF52F2">
        <w:rPr>
          <w:rFonts w:cs="Segoe UI"/>
          <w:vertAlign w:val="superscript"/>
        </w:rPr>
        <w:t>3</w:t>
      </w:r>
      <w:r w:rsidR="007B6CCA">
        <w:fldChar w:fldCharType="end"/>
      </w:r>
      <w:r w:rsidR="007B6CCA">
        <w:t xml:space="preserve"> </w:t>
      </w:r>
      <w:r>
        <w:t>over the past decade</w:t>
      </w:r>
      <w:r w:rsidR="007B6CCA">
        <w:t xml:space="preserve"> often</w:t>
      </w:r>
      <w:r>
        <w:t xml:space="preserve"> over-estimated the extent of dredging plumes due to their precautionary approach and conservative assumptions.</w:t>
      </w:r>
    </w:p>
    <w:p w14:paraId="1EFC46B9" w14:textId="0833B801" w:rsidR="00D64F86" w:rsidRDefault="00D64F86" w:rsidP="00D64F86">
      <w:r w:rsidRPr="00197E9F">
        <w:t>Modelling techniques are available to forecast short-term</w:t>
      </w:r>
      <w:r>
        <w:t>,</w:t>
      </w:r>
      <w:r w:rsidRPr="00197E9F">
        <w:t xml:space="preserve"> local scale changes to sediment transport and turbidity due to future dredging</w:t>
      </w:r>
      <w:r w:rsidR="00D67891">
        <w:t xml:space="preserve"> and </w:t>
      </w:r>
      <w:r w:rsidR="00A63422">
        <w:t>disposal</w:t>
      </w:r>
      <w:r w:rsidRPr="00197E9F">
        <w:t xml:space="preserve"> operations</w:t>
      </w:r>
      <w:r w:rsidR="007B6CCA">
        <w:t>, including dispersion from disposal areas</w:t>
      </w:r>
      <w:r w:rsidRPr="00197E9F">
        <w:t xml:space="preserve">. </w:t>
      </w:r>
      <w:r>
        <w:t>Model calibration and v</w:t>
      </w:r>
      <w:r w:rsidRPr="00197E9F">
        <w:t xml:space="preserve">alidation can improve the quality of model outputs, but this is hampered by the lack of empirical data </w:t>
      </w:r>
      <w:r>
        <w:t>(e.g. settling velocity of disturbed dredged material,</w:t>
      </w:r>
      <w:r w:rsidR="007B6CCA">
        <w:t xml:space="preserve"> resuspension and</w:t>
      </w:r>
      <w:r>
        <w:t xml:space="preserve"> consolidation rates), </w:t>
      </w:r>
      <w:r w:rsidRPr="00197E9F">
        <w:t xml:space="preserve">which either </w:t>
      </w:r>
      <w:r>
        <w:t xml:space="preserve">do </w:t>
      </w:r>
      <w:r w:rsidRPr="00197E9F">
        <w:t>not</w:t>
      </w:r>
      <w:r>
        <w:t xml:space="preserve"> exist </w:t>
      </w:r>
      <w:r w:rsidRPr="00197E9F">
        <w:t>or are proprietary data not readily available for scientific studies</w:t>
      </w:r>
      <w:r w:rsidRPr="009A1B69">
        <w:t xml:space="preserve">. The </w:t>
      </w:r>
      <w:r w:rsidR="006D0D07">
        <w:t>Expert P</w:t>
      </w:r>
      <w:r w:rsidRPr="009A1B69">
        <w:t xml:space="preserve">anel is strongly of the view that future environmental monitoring data associated with dredging campaigns should be collected and reported in a standardised </w:t>
      </w:r>
      <w:proofErr w:type="gramStart"/>
      <w:r w:rsidRPr="009A1B69">
        <w:t>way</w:t>
      </w:r>
      <w:r w:rsidR="007B6CCA">
        <w:t>,</w:t>
      </w:r>
      <w:proofErr w:type="gramEnd"/>
      <w:r w:rsidR="007B6CCA">
        <w:t xml:space="preserve"> include large scales,</w:t>
      </w:r>
      <w:r w:rsidRPr="009A1B69">
        <w:t xml:space="preserve"> and the data lodged in a central repository that would allow for hydrodynamic and sediment transport models to be continuously improved.</w:t>
      </w:r>
    </w:p>
    <w:p w14:paraId="4F31F0DC" w14:textId="77777777" w:rsidR="004D2A59" w:rsidRDefault="007B6CCA" w:rsidP="00D64F86">
      <w:pPr>
        <w:rPr>
          <w:rFonts w:cs="Segoe UI"/>
          <w:color w:val="000000"/>
        </w:rPr>
      </w:pPr>
      <w:r w:rsidRPr="00AE4E98">
        <w:rPr>
          <w:rFonts w:cs="Segoe UI"/>
        </w:rPr>
        <w:t xml:space="preserve">The </w:t>
      </w:r>
      <w:r w:rsidR="00576FB9">
        <w:rPr>
          <w:rFonts w:cs="Segoe UI"/>
        </w:rPr>
        <w:t>Great Barrier Reef Marine Park Authority</w:t>
      </w:r>
      <w:r w:rsidR="00576FB9" w:rsidRPr="00AE4E98">
        <w:rPr>
          <w:rFonts w:cs="Segoe UI"/>
        </w:rPr>
        <w:t xml:space="preserve"> </w:t>
      </w:r>
      <w:r w:rsidRPr="00AE4E98">
        <w:rPr>
          <w:rFonts w:cs="Segoe UI"/>
        </w:rPr>
        <w:t>has produced guidelines</w:t>
      </w:r>
      <w:r w:rsidR="00B55575">
        <w:rPr>
          <w:rStyle w:val="FootnoteReference"/>
          <w:rFonts w:cs="Segoe UI"/>
        </w:rPr>
        <w:footnoteReference w:id="12"/>
      </w:r>
      <w:r w:rsidRPr="00AE4E98">
        <w:rPr>
          <w:rFonts w:cs="Segoe UI"/>
        </w:rPr>
        <w:t xml:space="preserve"> </w:t>
      </w:r>
      <w:r>
        <w:rPr>
          <w:rFonts w:cs="Segoe UI"/>
        </w:rPr>
        <w:t xml:space="preserve">for </w:t>
      </w:r>
      <w:r w:rsidR="00FF1A46">
        <w:rPr>
          <w:rFonts w:cs="Segoe UI"/>
        </w:rPr>
        <w:t xml:space="preserve">hydrodynamic and dredge plume </w:t>
      </w:r>
      <w:r w:rsidRPr="00AE4E98">
        <w:rPr>
          <w:rFonts w:cs="Segoe UI"/>
        </w:rPr>
        <w:t xml:space="preserve">modelling that are required to be followed by proponents undertaking impact assessment for dredging </w:t>
      </w:r>
      <w:r>
        <w:rPr>
          <w:rFonts w:cs="Segoe UI"/>
        </w:rPr>
        <w:t xml:space="preserve">and disposal </w:t>
      </w:r>
      <w:r w:rsidRPr="00AE4E98">
        <w:rPr>
          <w:rFonts w:cs="Segoe UI"/>
        </w:rPr>
        <w:t xml:space="preserve">in the </w:t>
      </w:r>
      <w:r w:rsidR="00EB02EA">
        <w:rPr>
          <w:rFonts w:cs="Segoe UI"/>
        </w:rPr>
        <w:t>Great Barrier Reef</w:t>
      </w:r>
      <w:r w:rsidRPr="00AE4E98">
        <w:rPr>
          <w:rFonts w:cs="Segoe UI"/>
        </w:rPr>
        <w:t>.</w:t>
      </w:r>
      <w:r w:rsidR="004D2A59">
        <w:rPr>
          <w:rFonts w:cs="Segoe UI"/>
        </w:rPr>
        <w:t xml:space="preserve"> </w:t>
      </w:r>
      <w:r w:rsidRPr="00AE4E98">
        <w:rPr>
          <w:rFonts w:cs="Segoe UI"/>
        </w:rPr>
        <w:t xml:space="preserve">These specify the </w:t>
      </w:r>
      <w:r>
        <w:rPr>
          <w:rFonts w:cs="Segoe UI"/>
        </w:rPr>
        <w:t xml:space="preserve">expected </w:t>
      </w:r>
      <w:r w:rsidRPr="00067BBF">
        <w:rPr>
          <w:rFonts w:cs="Segoe UI"/>
          <w:color w:val="000000"/>
        </w:rPr>
        <w:t>procedures, methods and frameworks</w:t>
      </w:r>
      <w:r w:rsidR="00FF1A46">
        <w:rPr>
          <w:rFonts w:cs="Segoe UI"/>
          <w:color w:val="000000"/>
        </w:rPr>
        <w:t xml:space="preserve"> and</w:t>
      </w:r>
      <w:r>
        <w:rPr>
          <w:rFonts w:cs="Segoe UI"/>
          <w:color w:val="000000"/>
        </w:rPr>
        <w:t xml:space="preserve"> </w:t>
      </w:r>
      <w:r w:rsidRPr="00AE4E98">
        <w:rPr>
          <w:rFonts w:cs="Segoe UI"/>
          <w:color w:val="000000"/>
        </w:rPr>
        <w:t>include</w:t>
      </w:r>
      <w:r w:rsidR="00FF1A46">
        <w:rPr>
          <w:rFonts w:cs="Segoe UI"/>
          <w:color w:val="000000"/>
        </w:rPr>
        <w:t xml:space="preserve"> requirements for</w:t>
      </w:r>
      <w:r w:rsidRPr="00AE4E98">
        <w:rPr>
          <w:rFonts w:cs="Segoe UI"/>
          <w:color w:val="000000"/>
        </w:rPr>
        <w:t xml:space="preserve"> duration and nature of baseline data collection, </w:t>
      </w:r>
      <w:r>
        <w:rPr>
          <w:rFonts w:cs="Segoe UI"/>
          <w:color w:val="000000"/>
        </w:rPr>
        <w:t xml:space="preserve">model </w:t>
      </w:r>
      <w:r w:rsidRPr="00AE4E98">
        <w:rPr>
          <w:rFonts w:cs="Segoe UI"/>
          <w:color w:val="000000"/>
        </w:rPr>
        <w:t xml:space="preserve">calibration and validation, model resolution, outputs and </w:t>
      </w:r>
      <w:r w:rsidR="00FF1A46">
        <w:rPr>
          <w:rFonts w:cs="Segoe UI"/>
          <w:color w:val="000000"/>
        </w:rPr>
        <w:t>peer review</w:t>
      </w:r>
      <w:r w:rsidRPr="00067BBF">
        <w:rPr>
          <w:rFonts w:cs="Segoe UI"/>
          <w:color w:val="000000"/>
        </w:rPr>
        <w:t>.</w:t>
      </w:r>
      <w:r w:rsidR="00B55575">
        <w:rPr>
          <w:rFonts w:cs="Segoe UI"/>
          <w:color w:val="000000"/>
        </w:rPr>
        <w:t xml:space="preserve"> Importantly, given the </w:t>
      </w:r>
      <w:r w:rsidR="00576FB9">
        <w:rPr>
          <w:rFonts w:cs="Segoe UI"/>
          <w:color w:val="000000"/>
        </w:rPr>
        <w:t>depth-</w:t>
      </w:r>
      <w:r w:rsidR="00B55575">
        <w:rPr>
          <w:rFonts w:cs="Segoe UI"/>
          <w:color w:val="000000"/>
        </w:rPr>
        <w:t>stratified plumes often observed (e.g. Townsville, previous section</w:t>
      </w:r>
      <w:r w:rsidR="00B55575">
        <w:fldChar w:fldCharType="begin"/>
      </w:r>
      <w:r w:rsidR="00FF52F2">
        <w:instrText>ADDIN RW.CITE{{16778 Wolanski,E. 1992; 16777 Wolanski,E. 1992}}</w:instrText>
      </w:r>
      <w:r w:rsidR="00B55575">
        <w:fldChar w:fldCharType="separate"/>
      </w:r>
      <w:r w:rsidR="00FF52F2" w:rsidRPr="00FF52F2">
        <w:rPr>
          <w:rFonts w:eastAsia="Times New Roman" w:cs="Segoe UI"/>
          <w:vertAlign w:val="superscript"/>
        </w:rPr>
        <w:t>77,78</w:t>
      </w:r>
      <w:r w:rsidR="00B55575">
        <w:fldChar w:fldCharType="end"/>
      </w:r>
      <w:r w:rsidR="00B55575">
        <w:rPr>
          <w:rFonts w:cs="Segoe UI"/>
          <w:color w:val="000000"/>
        </w:rPr>
        <w:t>)</w:t>
      </w:r>
      <w:r w:rsidR="00AC0197">
        <w:rPr>
          <w:rFonts w:cs="Segoe UI"/>
          <w:color w:val="000000"/>
        </w:rPr>
        <w:t>, the guidelines recommend three-dimensional modelling as best practice.</w:t>
      </w:r>
    </w:p>
    <w:p w14:paraId="49F216F7" w14:textId="77777777" w:rsidR="00D64F86" w:rsidRDefault="00D64F86" w:rsidP="00D64F86">
      <w:r>
        <w:t xml:space="preserve">The combined applications of large-scale models such as </w:t>
      </w:r>
      <w:proofErr w:type="spellStart"/>
      <w:r w:rsidRPr="00197E9F">
        <w:t>eReefs</w:t>
      </w:r>
      <w:proofErr w:type="spellEnd"/>
      <w:r w:rsidRPr="00197E9F">
        <w:t xml:space="preserve"> </w:t>
      </w:r>
      <w:r>
        <w:t>and more specific</w:t>
      </w:r>
      <w:r w:rsidRPr="00197E9F">
        <w:t xml:space="preserve"> local models will </w:t>
      </w:r>
      <w:r>
        <w:t>allow determination of not just the immediate, direct effects of mobilised sediment, i.e. including resuspension and transport, but also the</w:t>
      </w:r>
      <w:r w:rsidRPr="00197E9F">
        <w:t xml:space="preserve"> </w:t>
      </w:r>
      <w:r>
        <w:t>fate of materials over multi-year timescales, large spatial scales</w:t>
      </w:r>
      <w:r w:rsidRPr="009B11A2">
        <w:t xml:space="preserve"> </w:t>
      </w:r>
      <w:r>
        <w:t xml:space="preserve">and including extreme </w:t>
      </w:r>
      <w:proofErr w:type="spellStart"/>
      <w:r>
        <w:t>metocean</w:t>
      </w:r>
      <w:proofErr w:type="spellEnd"/>
      <w:r>
        <w:t xml:space="preserve"> conditions. These models would also offer opportunities</w:t>
      </w:r>
      <w:r w:rsidRPr="00197E9F">
        <w:t xml:space="preserve"> to look at scenarios of long-term changes in environmental conditions</w:t>
      </w:r>
      <w:r>
        <w:t>, such as sediment transport and turbidity,</w:t>
      </w:r>
      <w:r w:rsidRPr="00197E9F">
        <w:t xml:space="preserve"> and how the</w:t>
      </w:r>
      <w:r>
        <w:t>se</w:t>
      </w:r>
      <w:r w:rsidRPr="00197E9F">
        <w:t xml:space="preserve"> are affected by various pressures in space and time, including dredging and </w:t>
      </w:r>
      <w:r>
        <w:t>dredge material</w:t>
      </w:r>
      <w:r w:rsidRPr="00197E9F">
        <w:t xml:space="preserve"> disposal. </w:t>
      </w:r>
      <w:r>
        <w:t>However, such combined models are currently not available.</w:t>
      </w:r>
    </w:p>
    <w:p w14:paraId="6767E2E9" w14:textId="5D412718" w:rsidR="004D2A59" w:rsidRDefault="00D64F86" w:rsidP="00D64F86">
      <w:r>
        <w:t xml:space="preserve">A recent study was commissioned by the Great Barrier Reef Marine Park Authority to investigate the </w:t>
      </w:r>
      <w:r w:rsidR="00C900E3">
        <w:t>long-term</w:t>
      </w:r>
      <w:r>
        <w:t xml:space="preserve"> dispersal of disposed dredged material at a whole-</w:t>
      </w:r>
      <w:r w:rsidR="00EB02EA">
        <w:t>Great Barrier Reef</w:t>
      </w:r>
      <w:r>
        <w:t xml:space="preserve"> scale over 12 months, and to perform a sensitive receptor risk assessment of alternative and current dredge material disposal sites offshore from six ports adjacent to the </w:t>
      </w:r>
      <w:r w:rsidR="000D5187">
        <w:t>World Heritage Area</w:t>
      </w:r>
      <w:r>
        <w:t xml:space="preserve"> (Cairns, Townsville, Abbot Point, Hay Point, Rosslyn Bay, Gladstone</w:t>
      </w:r>
      <w:r>
        <w:fldChar w:fldCharType="begin"/>
      </w:r>
      <w:r w:rsidR="00FF52F2">
        <w:instrText>ADDIN RW.CITE{{22679 SinclairKnightMerzPtyLtd 2013; 22684 SinclairKnightMerzPtyLtd 2013; 22685 SinclairKnightMerzPtyLtd 2013}}</w:instrText>
      </w:r>
      <w:r>
        <w:fldChar w:fldCharType="separate"/>
      </w:r>
      <w:r w:rsidR="00FF52F2" w:rsidRPr="00FF52F2">
        <w:rPr>
          <w:rFonts w:eastAsia="Times New Roman" w:cs="Segoe UI"/>
          <w:vertAlign w:val="superscript"/>
        </w:rPr>
        <w:t>88,89,90</w:t>
      </w:r>
      <w:r>
        <w:fldChar w:fldCharType="end"/>
      </w:r>
      <w:r>
        <w:t xml:space="preserve">). </w:t>
      </w:r>
      <w:r w:rsidR="005E2499">
        <w:t>T</w:t>
      </w:r>
      <w:r w:rsidR="005E2499" w:rsidRPr="00B941BD">
        <w:t xml:space="preserve">he study was the first dredge material disposal investigation to encompass a large, contiguous section of the </w:t>
      </w:r>
      <w:r w:rsidR="00EB02EA">
        <w:t>Great Barrier Reef</w:t>
      </w:r>
      <w:r w:rsidR="005E2499" w:rsidRPr="00B941BD">
        <w:t xml:space="preserve"> and simulate the transport of disposed material over annual </w:t>
      </w:r>
      <w:r w:rsidR="008233E3">
        <w:t>timescales</w:t>
      </w:r>
      <w:r w:rsidR="005E2499">
        <w:t>. As a result, the study showed</w:t>
      </w:r>
      <w:r w:rsidRPr="001C4A91">
        <w:t xml:space="preserve"> that disposed dredged material has the potential to travel for longer distances, and remain mobile over longer timescales</w:t>
      </w:r>
      <w:r w:rsidR="005E2499">
        <w:t xml:space="preserve"> than previously </w:t>
      </w:r>
      <w:r w:rsidR="00C16CB8">
        <w:t>recognised</w:t>
      </w:r>
      <w:r>
        <w:t>. However, d</w:t>
      </w:r>
      <w:r w:rsidRPr="00B941BD">
        <w:t>ue to the technical challenges posed by the large spatial coverage and the tight project time</w:t>
      </w:r>
      <w:r w:rsidR="008233E3">
        <w:t xml:space="preserve"> </w:t>
      </w:r>
      <w:r w:rsidRPr="00B941BD">
        <w:t xml:space="preserve">frame, a number of simplifying assumptions were made in the models, including: </w:t>
      </w:r>
      <w:r>
        <w:t>no</w:t>
      </w:r>
      <w:r w:rsidRPr="00B941BD">
        <w:t xml:space="preserve"> sediment resuspension due to wave shoaling and breaking in shallow </w:t>
      </w:r>
      <w:r w:rsidRPr="009A1B69">
        <w:t>areas</w:t>
      </w:r>
      <w:r w:rsidRPr="009A1B69">
        <w:rPr>
          <w:bCs/>
        </w:rPr>
        <w:t xml:space="preserve">, </w:t>
      </w:r>
      <w:r w:rsidRPr="009A1B69">
        <w:t xml:space="preserve">no </w:t>
      </w:r>
      <w:r w:rsidRPr="00B941BD">
        <w:t>sediment consolidation in deeper areas</w:t>
      </w:r>
      <w:r w:rsidRPr="001475F7">
        <w:t>,</w:t>
      </w:r>
      <w:r w:rsidRPr="00B941BD">
        <w:t xml:space="preserve"> and a simplistic </w:t>
      </w:r>
      <w:r>
        <w:t xml:space="preserve">and unverified </w:t>
      </w:r>
      <w:r w:rsidRPr="00B941BD">
        <w:t xml:space="preserve">method for incorporating the influence of </w:t>
      </w:r>
      <w:r>
        <w:t xml:space="preserve">regional </w:t>
      </w:r>
      <w:r w:rsidR="00EB02EA">
        <w:t>Great Barrier Reef</w:t>
      </w:r>
      <w:r>
        <w:t xml:space="preserve"> </w:t>
      </w:r>
      <w:r w:rsidR="00C900E3">
        <w:t>l</w:t>
      </w:r>
      <w:r>
        <w:t>agoon-scale</w:t>
      </w:r>
      <w:r w:rsidRPr="00B941BD">
        <w:t xml:space="preserve"> circulat</w:t>
      </w:r>
      <w:r>
        <w:t>ion on the long-</w:t>
      </w:r>
      <w:r w:rsidRPr="00B941BD">
        <w:t xml:space="preserve">term (in this case 12 month) sediment transport. </w:t>
      </w:r>
      <w:r w:rsidR="001812D2">
        <w:t>These assumptions were designed to be precautionary and conservative, but their</w:t>
      </w:r>
      <w:r w:rsidR="001812D2" w:rsidRPr="00B941BD">
        <w:t xml:space="preserve"> combined impact on the simulated potential for sediment dispersal is not fully understood, </w:t>
      </w:r>
      <w:r w:rsidR="001812D2">
        <w:t>and</w:t>
      </w:r>
      <w:r w:rsidR="001812D2" w:rsidRPr="00B941BD">
        <w:t xml:space="preserve"> it is probable that the modelling results over-estimated </w:t>
      </w:r>
      <w:r w:rsidR="001812D2">
        <w:t xml:space="preserve">both the </w:t>
      </w:r>
      <w:r w:rsidR="001812D2" w:rsidRPr="00B941BD">
        <w:t xml:space="preserve">total sedimentation in shallow areas and the spatial distribution </w:t>
      </w:r>
      <w:r w:rsidR="001812D2">
        <w:t xml:space="preserve">and extent </w:t>
      </w:r>
      <w:r w:rsidR="001812D2" w:rsidRPr="00B941BD">
        <w:t xml:space="preserve">of disposed dredged material. </w:t>
      </w:r>
      <w:r>
        <w:t xml:space="preserve">In terms of creating a tool for assessing the broad implications of dredging over the entire </w:t>
      </w:r>
      <w:r w:rsidR="00EB02EA">
        <w:t>Great Barrier Reef</w:t>
      </w:r>
      <w:r>
        <w:t xml:space="preserve"> this study </w:t>
      </w:r>
      <w:r w:rsidRPr="00B941BD">
        <w:t xml:space="preserve">represented an improvement on previous short-term, locally focused studies that are typically undertaken to support dredging activities. The </w:t>
      </w:r>
      <w:r w:rsidR="00EB02EA">
        <w:t>Great Barrier Reef</w:t>
      </w:r>
      <w:r>
        <w:t xml:space="preserve">-wide </w:t>
      </w:r>
      <w:r w:rsidRPr="00B941BD">
        <w:t>project was undertaken as a</w:t>
      </w:r>
      <w:r w:rsidR="001812D2">
        <w:t xml:space="preserve"> hypothetical,</w:t>
      </w:r>
      <w:r w:rsidRPr="00B941BD">
        <w:t xml:space="preserve"> desktop comparative study between existing and alternate disposal sites with no</w:t>
      </w:r>
      <w:r w:rsidR="001812D2">
        <w:t xml:space="preserve"> opportunity for</w:t>
      </w:r>
      <w:r w:rsidRPr="00B941BD">
        <w:t xml:space="preserve"> field validation</w:t>
      </w:r>
      <w:r>
        <w:t xml:space="preserve">, and </w:t>
      </w:r>
      <w:r w:rsidR="001812D2">
        <w:t xml:space="preserve">hence </w:t>
      </w:r>
      <w:r>
        <w:t>was not intended to be compared to or replace the need for local focused studies to support dredging activities.</w:t>
      </w:r>
    </w:p>
    <w:p w14:paraId="1778F50A" w14:textId="18EEBC5A" w:rsidR="00D64F86" w:rsidRPr="00295322" w:rsidRDefault="00D64F86" w:rsidP="00D64F86">
      <w:pPr>
        <w:rPr>
          <w:color w:val="1F497D"/>
        </w:rPr>
      </w:pPr>
      <w:r w:rsidRPr="009A1B69">
        <w:t xml:space="preserve">The </w:t>
      </w:r>
      <w:r w:rsidR="006D0D07">
        <w:t>Expert P</w:t>
      </w:r>
      <w:r w:rsidRPr="009A1B69">
        <w:t xml:space="preserve">anel identified critical gaps in the capability to predict long-term </w:t>
      </w:r>
      <w:r>
        <w:t xml:space="preserve">and large-scale </w:t>
      </w:r>
      <w:r w:rsidRPr="009A1B69">
        <w:t xml:space="preserve">sediment dynamics, including dispersal of disposed dredged material, and </w:t>
      </w:r>
      <w:r>
        <w:t>a</w:t>
      </w:r>
      <w:r w:rsidRPr="009A1B69">
        <w:t xml:space="preserve"> need to better quantify and model sediment transport processes in the </w:t>
      </w:r>
      <w:r w:rsidR="000D5187">
        <w:t>World Heritage Area.</w:t>
      </w:r>
    </w:p>
    <w:p w14:paraId="165D45CB" w14:textId="77777777" w:rsidR="00002E48" w:rsidRDefault="00002E48" w:rsidP="007C4CFB">
      <w:pPr>
        <w:pStyle w:val="Heading30"/>
      </w:pPr>
      <w:bookmarkStart w:id="37" w:name="_Toc409673988"/>
      <w:bookmarkStart w:id="38" w:name="_Toc410826578"/>
      <w:bookmarkStart w:id="39" w:name="_Toc395094587"/>
      <w:bookmarkStart w:id="40" w:name="_Toc394922592"/>
      <w:bookmarkStart w:id="41" w:name="_Toc396718703"/>
      <w:r>
        <w:t xml:space="preserve">Comparison of sediment inputs to the Great Barrier Reef from dredging and terrestrial </w:t>
      </w:r>
      <w:r w:rsidR="00626221">
        <w:t>run-off</w:t>
      </w:r>
      <w:bookmarkEnd w:id="37"/>
      <w:bookmarkEnd w:id="38"/>
    </w:p>
    <w:p w14:paraId="608E8D5D" w14:textId="4ED9B28A" w:rsidR="00EB5B1F" w:rsidRDefault="00EB5B1F" w:rsidP="00EB5B1F">
      <w:pPr>
        <w:keepNext/>
      </w:pPr>
      <w:proofErr w:type="gramStart"/>
      <w:r w:rsidRPr="00EB5B1F">
        <w:rPr>
          <w:shd w:val="clear" w:color="auto" w:fill="DBE5F1" w:themeFill="accent1" w:themeFillTint="33"/>
        </w:rPr>
        <w:t>(Incorporates updated analysis as of March 2015)</w:t>
      </w:r>
      <w:r>
        <w:rPr>
          <w:shd w:val="clear" w:color="auto" w:fill="DBE5F1" w:themeFill="accent1" w:themeFillTint="33"/>
        </w:rPr>
        <w:t>.</w:t>
      </w:r>
      <w:proofErr w:type="gramEnd"/>
    </w:p>
    <w:p w14:paraId="134B4953" w14:textId="57D21D86" w:rsidR="00002E48" w:rsidRDefault="00002E48" w:rsidP="00D64F86">
      <w:r>
        <w:t xml:space="preserve">Inputs of suspended sediment from rivers to the </w:t>
      </w:r>
      <w:r w:rsidR="00EB02EA">
        <w:t>Great Barrier Reef</w:t>
      </w:r>
      <w:r>
        <w:t xml:space="preserve"> are estimated to have increased by about </w:t>
      </w:r>
      <w:r w:rsidRPr="00745715">
        <w:t>5.5 times to an average of ~17</w:t>
      </w:r>
      <w:r>
        <w:t xml:space="preserve"> million </w:t>
      </w:r>
      <w:r w:rsidRPr="00745715">
        <w:t>tonnes each year</w:t>
      </w:r>
      <w:r>
        <w:t xml:space="preserve"> (total load of 35 river basins</w:t>
      </w:r>
      <w:r w:rsidR="00342F9D">
        <w:t>)</w:t>
      </w:r>
      <w:r>
        <w:fldChar w:fldCharType="begin"/>
      </w:r>
      <w:r w:rsidR="00FF52F2">
        <w:instrText>ADDIN RW.CITE{{18880 Kroon,F.J. 2012}}</w:instrText>
      </w:r>
      <w:r>
        <w:fldChar w:fldCharType="separate"/>
      </w:r>
      <w:r w:rsidR="00FF52F2" w:rsidRPr="00FF52F2">
        <w:rPr>
          <w:rFonts w:eastAsia="Times New Roman" w:cs="Segoe UI"/>
          <w:vertAlign w:val="superscript"/>
        </w:rPr>
        <w:t>32</w:t>
      </w:r>
      <w:r>
        <w:fldChar w:fldCharType="end"/>
      </w:r>
      <w:r w:rsidR="00A46476">
        <w:t xml:space="preserve"> since European settlement</w:t>
      </w:r>
      <w:r>
        <w:t>. The increased suspended sediment affects water clarity</w:t>
      </w:r>
      <w:r>
        <w:fldChar w:fldCharType="begin"/>
      </w:r>
      <w:r w:rsidR="00FF52F2">
        <w:instrText>ADDIN RW.CITE{{20516 Fabricius,K.E. 2013; 23058 Fabricius,K.E. 2014}}</w:instrText>
      </w:r>
      <w:r>
        <w:fldChar w:fldCharType="separate"/>
      </w:r>
      <w:r w:rsidR="00FF52F2" w:rsidRPr="00FF52F2">
        <w:rPr>
          <w:rFonts w:eastAsia="Times New Roman" w:cs="Segoe UI"/>
          <w:vertAlign w:val="superscript"/>
        </w:rPr>
        <w:t>44,45</w:t>
      </w:r>
      <w:r>
        <w:fldChar w:fldCharType="end"/>
      </w:r>
      <w:r>
        <w:t xml:space="preserve"> over much of the coastal and inshore areas. Of most concern are the fine fractions of the sediment, the clay and silt-sized particles. These particles settle slowly, are easily and repeatedly resuspended back into the water column by physical forces such as waves and currents, and can adversely affect benthic ecosystems such as seagrass beds and coral reefs (see review</w:t>
      </w:r>
      <w:r>
        <w:fldChar w:fldCharType="begin"/>
      </w:r>
      <w:r w:rsidR="00FF52F2">
        <w:instrText>ADDIN RW.CITE{{21481 Schaffelke,B. 2013}}</w:instrText>
      </w:r>
      <w:r>
        <w:fldChar w:fldCharType="separate"/>
      </w:r>
      <w:r w:rsidR="00FF52F2" w:rsidRPr="00FF52F2">
        <w:rPr>
          <w:rFonts w:eastAsia="Times New Roman" w:cs="Segoe UI"/>
          <w:vertAlign w:val="superscript"/>
        </w:rPr>
        <w:t>25</w:t>
      </w:r>
      <w:r>
        <w:fldChar w:fldCharType="end"/>
      </w:r>
      <w:r>
        <w:t xml:space="preserve"> and Section 2 of this </w:t>
      </w:r>
      <w:r w:rsidR="00C900E3">
        <w:t>s</w:t>
      </w:r>
      <w:r>
        <w:t>ynthesis).</w:t>
      </w:r>
    </w:p>
    <w:p w14:paraId="4A48C10E" w14:textId="77777777" w:rsidR="004D2A59" w:rsidRDefault="00002E48" w:rsidP="00D64F86">
      <w:r>
        <w:t xml:space="preserve">Dredging and dredge material disposal has the potential to locally increase the mobilisation of fine sediment, in the vicinity of the dredging activity and at spoil disposal areas. We know with some certainty that the </w:t>
      </w:r>
      <w:r w:rsidR="00342F9D">
        <w:t>mobilised</w:t>
      </w:r>
      <w:r>
        <w:t xml:space="preserve"> fine sediment will increase turbidity and sedimentation local to the activities, at least in the short term</w:t>
      </w:r>
      <w:r w:rsidR="00AC623C">
        <w:t xml:space="preserve"> (previous section)</w:t>
      </w:r>
      <w:r>
        <w:t>. The processes controlling the release and transport of dredged-derived fine sediment depend on a number of factors, most importantly the particle size distribution of the dredged sediment, and the local physical environment and conditions. The long-term consequences of increased fine sediment availability due to dredging are less certain (see Section</w:t>
      </w:r>
      <w:r w:rsidR="00C900E3">
        <w:t>s</w:t>
      </w:r>
      <w:r>
        <w:t xml:space="preserve"> 1.1.</w:t>
      </w:r>
      <w:r w:rsidR="00C900E3">
        <w:t>–</w:t>
      </w:r>
      <w:r>
        <w:t xml:space="preserve">1.3 for more detail), and understanding these consequences requires understanding of the magnitude of contributions of fine sediments from other relevant processes, </w:t>
      </w:r>
      <w:r w:rsidR="00342F9D">
        <w:t>particularly i</w:t>
      </w:r>
      <w:r>
        <w:t xml:space="preserve">nputs from the catchment and the </w:t>
      </w:r>
      <w:r w:rsidR="00B70874">
        <w:t>‘</w:t>
      </w:r>
      <w:r>
        <w:t>background</w:t>
      </w:r>
      <w:r w:rsidR="00B70874">
        <w:t>’</w:t>
      </w:r>
      <w:r w:rsidR="00342F9D">
        <w:t xml:space="preserve"> or ambient</w:t>
      </w:r>
      <w:r>
        <w:t xml:space="preserve"> resuspension.</w:t>
      </w:r>
    </w:p>
    <w:p w14:paraId="64230FFF" w14:textId="77777777" w:rsidR="00002E48" w:rsidRDefault="00002E48" w:rsidP="0000394A">
      <w:pPr>
        <w:spacing w:before="0"/>
      </w:pPr>
    </w:p>
    <w:tbl>
      <w:tblPr>
        <w:tblStyle w:val="TableGrid"/>
        <w:tblW w:w="0" w:type="auto"/>
        <w:tblBorders>
          <w:top w:val="single" w:sz="18" w:space="0" w:color="548DD4" w:themeColor="text2" w:themeTint="99"/>
          <w:left w:val="single" w:sz="18" w:space="0" w:color="548DD4" w:themeColor="text2" w:themeTint="99"/>
          <w:bottom w:val="single" w:sz="18" w:space="0" w:color="548DD4" w:themeColor="text2" w:themeTint="99"/>
          <w:right w:val="single" w:sz="18" w:space="0" w:color="548DD4" w:themeColor="text2" w:themeTint="99"/>
          <w:insideH w:val="none" w:sz="0" w:space="0" w:color="auto"/>
          <w:insideV w:val="none" w:sz="0" w:space="0" w:color="auto"/>
        </w:tblBorders>
        <w:tblLook w:val="04A0" w:firstRow="1" w:lastRow="0" w:firstColumn="1" w:lastColumn="0" w:noHBand="0" w:noVBand="1"/>
        <w:tblCaption w:val="Text box descriptions for three photo images with images imbedded"/>
        <w:tblDescription w:val="Image 1: Johnstone River discharging water with a high load of suspended solids, forming a visible turbid plume.Image 2: Dredged sediment being released at a disposal site, forming a turbid plume on the surface. Image 3: Sediment released from a hopper barge, forming plumes close to the surface and above the seafloor "/>
      </w:tblPr>
      <w:tblGrid>
        <w:gridCol w:w="3104"/>
        <w:gridCol w:w="2753"/>
        <w:gridCol w:w="3385"/>
      </w:tblGrid>
      <w:tr w:rsidR="00002E48" w14:paraId="2F1D818E" w14:textId="77777777" w:rsidTr="006C06C9">
        <w:tc>
          <w:tcPr>
            <w:tcW w:w="1246" w:type="dxa"/>
          </w:tcPr>
          <w:p w14:paraId="3029A8A4" w14:textId="77777777" w:rsidR="00002E48" w:rsidRDefault="00002E48" w:rsidP="006C06C9">
            <w:r>
              <w:rPr>
                <w:noProof/>
                <w:lang w:eastAsia="en-AU"/>
              </w:rPr>
              <w:drawing>
                <wp:inline distT="0" distB="0" distL="0" distR="0" wp14:anchorId="516A68D6" wp14:editId="33F991B0">
                  <wp:extent cx="2103666" cy="1494845"/>
                  <wp:effectExtent l="0" t="0" r="0" b="0"/>
                  <wp:docPr id="15" name="Picture 15" descr="Photo showing the river discharging water with a high load of suspended solids, forming a visible turbid plume." title="Photo of the Johnstone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urencem\AppData\Local\Microsoft\Windows\Temporary Internet Files\Content.Outlook\RZ541F2F\Johnstone_R_plume3_15012011.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bwMode="auto">
                          <a:xfrm>
                            <a:off x="0" y="0"/>
                            <a:ext cx="2103666" cy="1494845"/>
                          </a:xfrm>
                          <a:prstGeom prst="rect">
                            <a:avLst/>
                          </a:prstGeom>
                          <a:noFill/>
                          <a:ln>
                            <a:noFill/>
                          </a:ln>
                        </pic:spPr>
                      </pic:pic>
                    </a:graphicData>
                  </a:graphic>
                </wp:inline>
              </w:drawing>
            </w:r>
          </w:p>
        </w:tc>
        <w:tc>
          <w:tcPr>
            <w:tcW w:w="3430" w:type="dxa"/>
          </w:tcPr>
          <w:p w14:paraId="493770D9" w14:textId="77777777" w:rsidR="00002E48" w:rsidRDefault="00002E48" w:rsidP="006C06C9">
            <w:r w:rsidRPr="004B447F">
              <w:rPr>
                <w:noProof/>
                <w:sz w:val="20"/>
                <w:szCs w:val="20"/>
                <w:lang w:eastAsia="en-AU"/>
              </w:rPr>
              <w:drawing>
                <wp:inline distT="0" distB="0" distL="0" distR="0" wp14:anchorId="3A847776" wp14:editId="6542187D">
                  <wp:extent cx="1847850" cy="1447800"/>
                  <wp:effectExtent l="0" t="0" r="0" b="0"/>
                  <wp:docPr id="17" name="Picture 17" descr="A photo of dredged sediment being released at a disposal site, forming a turbid plume on the surface." title="Photo of a plume in the oce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3" cstate="print">
                            <a:extLst>
                              <a:ext uri="{28A0092B-C50C-407E-A947-70E740481C1C}">
                                <a14:useLocalDpi xmlns:a14="http://schemas.microsoft.com/office/drawing/2010/main"/>
                              </a:ext>
                            </a:extLst>
                          </a:blip>
                          <a:srcRect/>
                          <a:stretch/>
                        </pic:blipFill>
                        <pic:spPr bwMode="auto">
                          <a:xfrm>
                            <a:off x="0" y="0"/>
                            <a:ext cx="1848213" cy="144808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566" w:type="dxa"/>
          </w:tcPr>
          <w:p w14:paraId="6EF1036E" w14:textId="77777777" w:rsidR="00002E48" w:rsidRDefault="00002E48" w:rsidP="006C06C9">
            <w:r>
              <w:rPr>
                <w:noProof/>
                <w:lang w:eastAsia="en-AU"/>
              </w:rPr>
              <w:drawing>
                <wp:inline distT="0" distB="0" distL="0" distR="0" wp14:anchorId="05D2B6D7" wp14:editId="3BA94F64">
                  <wp:extent cx="2307797" cy="1458038"/>
                  <wp:effectExtent l="0" t="0" r="0" b="8890"/>
                  <wp:docPr id="25" name="Picture 25" descr="A graphic showing sediment forming plumes close to the surface and above the seafloor after being discharged from a hopper." title="Image of sediment being released from a hopper b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a:ext>
                            </a:extLst>
                          </a:blip>
                          <a:srcRect/>
                          <a:stretch>
                            <a:fillRect/>
                          </a:stretch>
                        </pic:blipFill>
                        <pic:spPr bwMode="auto">
                          <a:xfrm>
                            <a:off x="0" y="0"/>
                            <a:ext cx="2310890" cy="1459992"/>
                          </a:xfrm>
                          <a:prstGeom prst="rect">
                            <a:avLst/>
                          </a:prstGeom>
                          <a:noFill/>
                          <a:ln>
                            <a:noFill/>
                          </a:ln>
                        </pic:spPr>
                      </pic:pic>
                    </a:graphicData>
                  </a:graphic>
                </wp:inline>
              </w:drawing>
            </w:r>
          </w:p>
        </w:tc>
      </w:tr>
      <w:tr w:rsidR="00002E48" w:rsidRPr="008E0A15" w14:paraId="5249A646" w14:textId="77777777" w:rsidTr="006C06C9">
        <w:tc>
          <w:tcPr>
            <w:tcW w:w="1246" w:type="dxa"/>
          </w:tcPr>
          <w:p w14:paraId="1A000253" w14:textId="77777777" w:rsidR="00002E48" w:rsidRPr="008E0A15" w:rsidRDefault="00002E48" w:rsidP="006C06C9">
            <w:pPr>
              <w:rPr>
                <w:sz w:val="20"/>
              </w:rPr>
            </w:pPr>
            <w:proofErr w:type="spellStart"/>
            <w:r>
              <w:rPr>
                <w:sz w:val="20"/>
              </w:rPr>
              <w:t>Johnstone</w:t>
            </w:r>
            <w:proofErr w:type="spellEnd"/>
            <w:r>
              <w:rPr>
                <w:sz w:val="20"/>
              </w:rPr>
              <w:t xml:space="preserve"> R</w:t>
            </w:r>
            <w:r w:rsidRPr="008E0A15">
              <w:rPr>
                <w:sz w:val="20"/>
              </w:rPr>
              <w:t>iver discharging water with a high load of suspended solids, forming a visible turbid plume.</w:t>
            </w:r>
          </w:p>
        </w:tc>
        <w:tc>
          <w:tcPr>
            <w:tcW w:w="3430" w:type="dxa"/>
          </w:tcPr>
          <w:p w14:paraId="0D65E68C" w14:textId="77777777" w:rsidR="00002E48" w:rsidRPr="008E0A15" w:rsidRDefault="00002E48" w:rsidP="006C06C9">
            <w:pPr>
              <w:rPr>
                <w:sz w:val="20"/>
              </w:rPr>
            </w:pPr>
            <w:r w:rsidRPr="008E0A15">
              <w:rPr>
                <w:bCs/>
                <w:sz w:val="20"/>
              </w:rPr>
              <w:t xml:space="preserve">Dredged sediment being </w:t>
            </w:r>
            <w:r w:rsidRPr="008E0A15">
              <w:rPr>
                <w:sz w:val="20"/>
              </w:rPr>
              <w:t>released at a disposal site, forming a turbid plume on the surface.</w:t>
            </w:r>
          </w:p>
        </w:tc>
        <w:tc>
          <w:tcPr>
            <w:tcW w:w="4566" w:type="dxa"/>
          </w:tcPr>
          <w:p w14:paraId="194A4BC6" w14:textId="77777777" w:rsidR="00002E48" w:rsidRPr="008E0A15" w:rsidRDefault="00002E48" w:rsidP="004D24E0">
            <w:pPr>
              <w:rPr>
                <w:sz w:val="20"/>
              </w:rPr>
            </w:pPr>
            <w:r w:rsidRPr="008E0A15">
              <w:rPr>
                <w:bCs/>
                <w:sz w:val="20"/>
              </w:rPr>
              <w:t xml:space="preserve">Sediment </w:t>
            </w:r>
            <w:r w:rsidRPr="008E0A15">
              <w:rPr>
                <w:sz w:val="20"/>
              </w:rPr>
              <w:t xml:space="preserve">released from a hopper barge, forming plumes close to the surface and above the seafloor (Source: </w:t>
            </w:r>
            <w:r w:rsidR="00C900E3">
              <w:rPr>
                <w:sz w:val="20"/>
              </w:rPr>
              <w:t>Applied Science Associates</w:t>
            </w:r>
            <w:r>
              <w:rPr>
                <w:sz w:val="20"/>
              </w:rPr>
              <w:fldChar w:fldCharType="begin"/>
            </w:r>
            <w:r w:rsidR="00FF52F2">
              <w:rPr>
                <w:sz w:val="20"/>
              </w:rPr>
              <w:instrText>ADDIN RW.CITE{{23403 AppliedScienceAssociates 2004}}</w:instrText>
            </w:r>
            <w:r>
              <w:rPr>
                <w:sz w:val="20"/>
              </w:rPr>
              <w:fldChar w:fldCharType="separate"/>
            </w:r>
            <w:r w:rsidR="00FF52F2" w:rsidRPr="00FF52F2">
              <w:rPr>
                <w:rFonts w:cs="Segoe UI"/>
                <w:sz w:val="20"/>
                <w:vertAlign w:val="superscript"/>
              </w:rPr>
              <w:t>91</w:t>
            </w:r>
            <w:r>
              <w:rPr>
                <w:sz w:val="20"/>
              </w:rPr>
              <w:fldChar w:fldCharType="end"/>
            </w:r>
            <w:r w:rsidRPr="008E0A15">
              <w:rPr>
                <w:sz w:val="20"/>
              </w:rPr>
              <w:t>).</w:t>
            </w:r>
          </w:p>
        </w:tc>
      </w:tr>
    </w:tbl>
    <w:p w14:paraId="6E7C9FDF" w14:textId="77777777" w:rsidR="00002E48" w:rsidRDefault="00002E48" w:rsidP="00AF0ECD"/>
    <w:p w14:paraId="3E0E230D" w14:textId="77777777" w:rsidR="004D2A59" w:rsidRDefault="00DF59B4" w:rsidP="00DF59B4">
      <w:r>
        <w:t>The simple comparison detailed below has three main objectives:</w:t>
      </w:r>
    </w:p>
    <w:p w14:paraId="3F637912" w14:textId="77777777" w:rsidR="00DF59B4" w:rsidRDefault="00DF59B4" w:rsidP="0054174E">
      <w:pPr>
        <w:pStyle w:val="ListParagraph"/>
        <w:numPr>
          <w:ilvl w:val="0"/>
          <w:numId w:val="15"/>
        </w:numPr>
        <w:spacing w:before="80"/>
        <w:ind w:left="714" w:hanging="357"/>
      </w:pPr>
      <w:r>
        <w:t>To provide a broader context for</w:t>
      </w:r>
      <w:r w:rsidR="00000CBA">
        <w:t xml:space="preserve"> the</w:t>
      </w:r>
      <w:r>
        <w:t xml:space="preserve"> amount of fine sediments potentially released by dredging</w:t>
      </w:r>
      <w:r w:rsidR="00A63422">
        <w:t xml:space="preserve"> and disposal</w:t>
      </w:r>
      <w:r>
        <w:t>;</w:t>
      </w:r>
    </w:p>
    <w:p w14:paraId="66288F17" w14:textId="77777777" w:rsidR="00DF59B4" w:rsidRDefault="00DF59B4" w:rsidP="0054174E">
      <w:pPr>
        <w:pStyle w:val="ListParagraph"/>
        <w:numPr>
          <w:ilvl w:val="0"/>
          <w:numId w:val="15"/>
        </w:numPr>
        <w:spacing w:before="80"/>
        <w:ind w:left="714" w:hanging="357"/>
      </w:pPr>
      <w:r>
        <w:t>To illustrate that the amount of fine sediment from both sources changes</w:t>
      </w:r>
      <w:r w:rsidR="00000CBA">
        <w:t xml:space="preserve"> greatly</w:t>
      </w:r>
      <w:r>
        <w:t xml:space="preserve"> between years;</w:t>
      </w:r>
    </w:p>
    <w:p w14:paraId="3D06403E" w14:textId="77777777" w:rsidR="004D2A59" w:rsidRDefault="00DF59B4" w:rsidP="0054174E">
      <w:pPr>
        <w:pStyle w:val="ListParagraph"/>
        <w:numPr>
          <w:ilvl w:val="0"/>
          <w:numId w:val="15"/>
        </w:numPr>
        <w:spacing w:before="80"/>
        <w:ind w:left="714" w:hanging="357"/>
      </w:pPr>
      <w:r>
        <w:t>To illustrate that human activity has altered the fine sediment availability.</w:t>
      </w:r>
    </w:p>
    <w:p w14:paraId="33DB7107" w14:textId="07D7A034" w:rsidR="00DF59B4" w:rsidRDefault="00DF59B4" w:rsidP="00DF59B4">
      <w:r>
        <w:t>However, the reader must understand that the comparison</w:t>
      </w:r>
      <w:r w:rsidR="00E94A39">
        <w:t xml:space="preserve"> given her</w:t>
      </w:r>
      <w:r w:rsidR="00000CBA">
        <w:t>e</w:t>
      </w:r>
      <w:r>
        <w:t xml:space="preserve"> is an approximation that</w:t>
      </w:r>
      <w:r w:rsidR="00000CBA">
        <w:t xml:space="preserve">: </w:t>
      </w:r>
      <w:r w:rsidR="00C900E3">
        <w:t>(</w:t>
      </w:r>
      <w:r w:rsidR="00000CBA">
        <w:t>i</w:t>
      </w:r>
      <w:r w:rsidR="00C900E3">
        <w:t>)</w:t>
      </w:r>
      <w:r>
        <w:t xml:space="preserve"> requires numerous assumptions (see Appendix B for details and data), and </w:t>
      </w:r>
      <w:r w:rsidR="00C900E3">
        <w:t>(</w:t>
      </w:r>
      <w:r w:rsidR="00000CBA">
        <w:t>ii</w:t>
      </w:r>
      <w:r w:rsidR="00C900E3">
        <w:t>)</w:t>
      </w:r>
      <w:r w:rsidR="00000CBA">
        <w:t xml:space="preserve"> </w:t>
      </w:r>
      <w:r>
        <w:t>does not address important</w:t>
      </w:r>
      <w:r w:rsidRPr="008F11D2">
        <w:t xml:space="preserve"> </w:t>
      </w:r>
      <w:r>
        <w:t>ecological aspects</w:t>
      </w:r>
      <w:r w:rsidR="00000CBA">
        <w:t>,</w:t>
      </w:r>
      <w:r>
        <w:t xml:space="preserve"> such as the spatial distributions of sediment disturbances (i.e. whether they occur far away from or near a sensitive ecosystem)</w:t>
      </w:r>
      <w:r w:rsidR="00000CBA">
        <w:t>,</w:t>
      </w:r>
      <w:r>
        <w:t xml:space="preserve"> or the proportion of dredge sediments that are actually mobilised. </w:t>
      </w:r>
      <w:r w:rsidR="00EB5B1F" w:rsidRPr="00EB5B1F">
        <w:rPr>
          <w:shd w:val="clear" w:color="auto" w:fill="DBE5F1" w:themeFill="accent1" w:themeFillTint="33"/>
        </w:rPr>
        <w:t xml:space="preserve">Further, </w:t>
      </w:r>
      <w:r w:rsidR="00643B4A">
        <w:rPr>
          <w:shd w:val="clear" w:color="auto" w:fill="DBE5F1" w:themeFill="accent1" w:themeFillTint="33"/>
        </w:rPr>
        <w:t xml:space="preserve">the </w:t>
      </w:r>
      <w:r w:rsidR="00EB5B1F" w:rsidRPr="00EB5B1F">
        <w:rPr>
          <w:shd w:val="clear" w:color="auto" w:fill="DBE5F1" w:themeFill="accent1" w:themeFillTint="33"/>
        </w:rPr>
        <w:t>analysis of projected dredging amounts is clearly only as current and valid as the source data; this analysis include</w:t>
      </w:r>
      <w:r w:rsidR="00105F8A">
        <w:rPr>
          <w:shd w:val="clear" w:color="auto" w:fill="DBE5F1" w:themeFill="accent1" w:themeFillTint="33"/>
        </w:rPr>
        <w:t>s</w:t>
      </w:r>
      <w:r w:rsidR="00EB5B1F" w:rsidRPr="00EB5B1F">
        <w:rPr>
          <w:shd w:val="clear" w:color="auto" w:fill="DBE5F1" w:themeFill="accent1" w:themeFillTint="33"/>
        </w:rPr>
        <w:t xml:space="preserve"> both data current in August 2014 and updated data provided in March 2015.</w:t>
      </w:r>
      <w:r w:rsidR="00EB5B1F" w:rsidRPr="00C6064D">
        <w:t xml:space="preserve"> </w:t>
      </w:r>
      <w:r>
        <w:t>For applications such as conclusively determining offset measures, more comprehensive assessments need to be undertaken. A small number of panel members questioned the validity of the overall comparison, while some others questioned the selection of data or specific assumptions for the comparison</w:t>
      </w:r>
      <w:r w:rsidR="00000CBA">
        <w:t>.</w:t>
      </w:r>
      <w:r>
        <w:t xml:space="preserve"> </w:t>
      </w:r>
      <w:r w:rsidR="00000CBA">
        <w:t>H</w:t>
      </w:r>
      <w:r>
        <w:t>owever</w:t>
      </w:r>
      <w:r w:rsidR="00000CBA">
        <w:t>, overall,</w:t>
      </w:r>
      <w:r>
        <w:t xml:space="preserve"> some panellists felt the comparison shown exaggerates the relative contribution of dredging, </w:t>
      </w:r>
      <w:r w:rsidR="00202277">
        <w:t xml:space="preserve">while </w:t>
      </w:r>
      <w:r>
        <w:t>others felt it was a significant under-estimate. Clearly, there is a need for more clarification of these issues, and the present comparison should therefore only be taken as a</w:t>
      </w:r>
      <w:r w:rsidR="00000CBA">
        <w:t xml:space="preserve"> general</w:t>
      </w:r>
      <w:r>
        <w:t xml:space="preserve"> indication of the context of sediment contributions</w:t>
      </w:r>
      <w:r w:rsidR="00C80012">
        <w:t xml:space="preserve"> from dredging and disposal</w:t>
      </w:r>
      <w:r>
        <w:t>, and not as a precise estimate.</w:t>
      </w:r>
    </w:p>
    <w:p w14:paraId="048BDF9B" w14:textId="4F75CF60" w:rsidR="004D2A59" w:rsidRDefault="00002E48" w:rsidP="00DF59B4">
      <w:r>
        <w:t>For this comparison</w:t>
      </w:r>
      <w:r w:rsidR="0000394A">
        <w:t xml:space="preserve"> (Figure 8)</w:t>
      </w:r>
      <w:r>
        <w:t>, we used the volumes of dredge material from 2000</w:t>
      </w:r>
      <w:r w:rsidR="00202277">
        <w:t>–</w:t>
      </w:r>
      <w:r>
        <w:t>2013 that were disposed in the</w:t>
      </w:r>
      <w:r w:rsidR="006827EC">
        <w:t xml:space="preserve"> marine environment of the</w:t>
      </w:r>
      <w:r>
        <w:t xml:space="preserve"> </w:t>
      </w:r>
      <w:r w:rsidR="000D5187">
        <w:t>World Heritage Area</w:t>
      </w:r>
      <w:r>
        <w:t xml:space="preserve">, or that are planned to be disposed in the future (see </w:t>
      </w:r>
      <w:r w:rsidR="00CF6606">
        <w:t>Figure 1</w:t>
      </w:r>
      <w:r w:rsidR="00AC623C">
        <w:t xml:space="preserve">; figures </w:t>
      </w:r>
      <w:r w:rsidR="00C437D2">
        <w:t xml:space="preserve">used were </w:t>
      </w:r>
      <w:r w:rsidR="00AC623C">
        <w:t>provided to GBRMPA</w:t>
      </w:r>
      <w:r w:rsidR="006827EC">
        <w:t xml:space="preserve"> at the time of compilation</w:t>
      </w:r>
      <w:r w:rsidR="00AC623C">
        <w:t>; some of these volumes may change</w:t>
      </w:r>
      <w:r w:rsidR="006827EC">
        <w:t xml:space="preserve"> with revisions to proposals and on-land disposal</w:t>
      </w:r>
      <w:r w:rsidR="00EB5B1F">
        <w:t xml:space="preserve">- </w:t>
      </w:r>
      <w:r w:rsidR="00EB5B1F" w:rsidRPr="00EB5B1F">
        <w:rPr>
          <w:shd w:val="clear" w:color="auto" w:fill="DBE5F1" w:themeFill="accent1" w:themeFillTint="33"/>
        </w:rPr>
        <w:t>Update March 2015: more current projected volumes were supplied by GBRMPA, as outlined for Figure 1</w:t>
      </w:r>
      <w:r>
        <w:t xml:space="preserve">). </w:t>
      </w:r>
      <w:r w:rsidR="00C0597B">
        <w:t>These volumes were converted to tonnes per year (but see notes below and in Appendix B Table B</w:t>
      </w:r>
      <w:r w:rsidR="006F74FF">
        <w:t>-</w:t>
      </w:r>
      <w:r w:rsidR="00C0597B">
        <w:t xml:space="preserve">6/7) and amounts of fine sediment calculated from </w:t>
      </w:r>
      <w:r>
        <w:t>available information about particle sizes in the dredged material. For this comparison, fine sediment is considered to include the silt and clay fractions</w:t>
      </w:r>
      <w:r>
        <w:rPr>
          <w:rStyle w:val="FootnoteReference"/>
        </w:rPr>
        <w:footnoteReference w:id="13"/>
      </w:r>
      <w:r>
        <w:t>.</w:t>
      </w:r>
    </w:p>
    <w:p w14:paraId="0E20D6FD" w14:textId="77777777" w:rsidR="0000394A" w:rsidRDefault="0000394A" w:rsidP="00580010">
      <w:pPr>
        <w:spacing w:before="120"/>
        <w:sectPr w:rsidR="0000394A">
          <w:footnotePr>
            <w:numFmt w:val="lowerLetter"/>
          </w:footnotePr>
          <w:pgSz w:w="11906" w:h="16838"/>
          <w:pgMar w:top="1440" w:right="1440" w:bottom="1440" w:left="1440" w:header="708" w:footer="708" w:gutter="0"/>
          <w:cols w:space="708"/>
          <w:docGrid w:linePitch="360"/>
        </w:sectPr>
      </w:pPr>
    </w:p>
    <w:p w14:paraId="1CE4564C" w14:textId="0DD7D8C6" w:rsidR="00002E48" w:rsidRDefault="00F26A2E" w:rsidP="00E2428C">
      <w:pPr>
        <w:keepNext/>
        <w:jc w:val="center"/>
      </w:pPr>
      <w:r>
        <w:rPr>
          <w:noProof/>
          <w:lang w:eastAsia="en-AU"/>
        </w:rPr>
        <w:drawing>
          <wp:inline distT="0" distB="0" distL="0" distR="0" wp14:anchorId="4471CD56" wp14:editId="4552F358">
            <wp:extent cx="8290800" cy="5677200"/>
            <wp:effectExtent l="0" t="0" r="0" b="0"/>
            <wp:docPr id="20" name="Picture 20" descr="A figure comparing estimated total and fine sediments from rivers and dredging. Graph A shows data available at August 2014. Pre-European average river loads are about 2 million tonnes of silt and clay, the current average load around 10 million tonnes of silt and clay, and the anthropogenic portion of that as about 8 million tonnes. River loads of silt and clay between 2000 and 2012 vary greatly between about 1.5 and 19 million tonnes. Dredge amounts of silt and clay vary between about 100 thousand and 2 million tonnes, but projected amounts were quite large, up to 6.5 million tonnes of silt and clay in 2017, more than half the average river load and nearly the same as the estimated anthropogenic load.&#10;&#10;Graph B is mostly the same except that pre-European and average loads are smaller, and projected amounts of dredging are much smaller, than in Graph A.&#10;" title="Figure 8: Comparison of estimated total and fine sediments from rivers and dredg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a:ext>
                      </a:extLst>
                    </a:blip>
                    <a:srcRect/>
                    <a:stretch>
                      <a:fillRect/>
                    </a:stretch>
                  </pic:blipFill>
                  <pic:spPr bwMode="auto">
                    <a:xfrm>
                      <a:off x="0" y="0"/>
                      <a:ext cx="8290800" cy="5677200"/>
                    </a:xfrm>
                    <a:prstGeom prst="rect">
                      <a:avLst/>
                    </a:prstGeom>
                    <a:noFill/>
                  </pic:spPr>
                </pic:pic>
              </a:graphicData>
            </a:graphic>
          </wp:inline>
        </w:drawing>
      </w:r>
    </w:p>
    <w:p w14:paraId="7ECF566E" w14:textId="33F4E1C8" w:rsidR="00790FC7" w:rsidRPr="00E81995" w:rsidRDefault="00002E48" w:rsidP="0006081E">
      <w:pPr>
        <w:pStyle w:val="Caption"/>
        <w:rPr>
          <w:b/>
        </w:rPr>
      </w:pPr>
      <w:bookmarkStart w:id="42" w:name="_Ref398561944"/>
      <w:r w:rsidRPr="00E81995">
        <w:rPr>
          <w:b/>
        </w:rPr>
        <w:t>Figure</w:t>
      </w:r>
      <w:bookmarkEnd w:id="42"/>
      <w:r w:rsidR="00FE73BE">
        <w:rPr>
          <w:b/>
        </w:rPr>
        <w:t xml:space="preserve"> 8</w:t>
      </w:r>
      <w:r w:rsidRPr="00E81995">
        <w:rPr>
          <w:b/>
          <w:noProof/>
        </w:rPr>
        <w:t>:</w:t>
      </w:r>
      <w:r w:rsidRPr="00E81995">
        <w:rPr>
          <w:b/>
        </w:rPr>
        <w:t xml:space="preserve"> </w:t>
      </w:r>
      <w:r w:rsidR="00790FC7" w:rsidRPr="00E81995">
        <w:rPr>
          <w:b/>
        </w:rPr>
        <w:t>Comparison of estimated total and fine sediments from rivers (black/grey/white) and dredging (red).</w:t>
      </w:r>
    </w:p>
    <w:p w14:paraId="421F3B50" w14:textId="24729E31" w:rsidR="008B24FB" w:rsidRDefault="00714C6F" w:rsidP="00426CDF">
      <w:pPr>
        <w:pStyle w:val="Caption"/>
        <w:widowControl w:val="0"/>
        <w:spacing w:before="0"/>
        <w:rPr>
          <w:i/>
          <w:shd w:val="clear" w:color="auto" w:fill="DBE5F1" w:themeFill="accent1" w:themeFillTint="33"/>
        </w:rPr>
      </w:pPr>
      <w:r w:rsidRPr="00945243">
        <w:rPr>
          <w:i/>
          <w:shd w:val="clear" w:color="auto" w:fill="DBE5F1" w:themeFill="accent1" w:themeFillTint="33"/>
        </w:rPr>
        <w:t xml:space="preserve">Update March 2015: </w:t>
      </w:r>
      <w:r>
        <w:rPr>
          <w:i/>
          <w:shd w:val="clear" w:color="auto" w:fill="DBE5F1" w:themeFill="accent1" w:themeFillTint="33"/>
        </w:rPr>
        <w:t>Graph A uses data including projected dredge amounts current at August 2014, based on proposals before the government at that time; Graph B uses updated projections for dredge disposal provide</w:t>
      </w:r>
      <w:r w:rsidR="00896D46">
        <w:rPr>
          <w:i/>
          <w:shd w:val="clear" w:color="auto" w:fill="DBE5F1" w:themeFill="accent1" w:themeFillTint="33"/>
        </w:rPr>
        <w:t>d</w:t>
      </w:r>
      <w:r>
        <w:rPr>
          <w:i/>
          <w:shd w:val="clear" w:color="auto" w:fill="DBE5F1" w:themeFill="accent1" w:themeFillTint="33"/>
        </w:rPr>
        <w:t xml:space="preserve"> by </w:t>
      </w:r>
      <w:r w:rsidRPr="00945243">
        <w:rPr>
          <w:i/>
          <w:shd w:val="clear" w:color="auto" w:fill="DBE5F1" w:themeFill="accent1" w:themeFillTint="33"/>
        </w:rPr>
        <w:t>GBRMPA</w:t>
      </w:r>
      <w:r>
        <w:rPr>
          <w:i/>
          <w:shd w:val="clear" w:color="auto" w:fill="DBE5F1" w:themeFill="accent1" w:themeFillTint="33"/>
        </w:rPr>
        <w:t xml:space="preserve"> in March 2015</w:t>
      </w:r>
      <w:r w:rsidR="00233B7A">
        <w:rPr>
          <w:i/>
          <w:shd w:val="clear" w:color="auto" w:fill="DBE5F1" w:themeFill="accent1" w:themeFillTint="33"/>
        </w:rPr>
        <w:t xml:space="preserve"> which include no marine disposal of capital dredged material</w:t>
      </w:r>
      <w:r>
        <w:rPr>
          <w:i/>
          <w:shd w:val="clear" w:color="auto" w:fill="DBE5F1" w:themeFill="accent1" w:themeFillTint="33"/>
        </w:rPr>
        <w:t>; see explanation at Figure 1 for further detail.</w:t>
      </w:r>
    </w:p>
    <w:p w14:paraId="6580D391" w14:textId="00B8E9D4" w:rsidR="00426CDF" w:rsidRDefault="00426CDF" w:rsidP="00426CDF">
      <w:pPr>
        <w:pStyle w:val="Caption"/>
        <w:widowControl w:val="0"/>
        <w:spacing w:before="0"/>
        <w:rPr>
          <w:i/>
          <w:shd w:val="clear" w:color="auto" w:fill="DBE5F1" w:themeFill="accent1" w:themeFillTint="33"/>
        </w:rPr>
      </w:pPr>
    </w:p>
    <w:p w14:paraId="57B9B8E7" w14:textId="77777777" w:rsidR="00426CDF" w:rsidRDefault="00426CDF" w:rsidP="00426CDF">
      <w:pPr>
        <w:pStyle w:val="Caption"/>
        <w:widowControl w:val="0"/>
        <w:spacing w:before="0"/>
        <w:rPr>
          <w:i/>
          <w:shd w:val="clear" w:color="auto" w:fill="DBE5F1" w:themeFill="accent1" w:themeFillTint="33"/>
        </w:rPr>
      </w:pPr>
    </w:p>
    <w:p w14:paraId="0AF75D2C" w14:textId="77777777" w:rsidR="00426CDF" w:rsidRDefault="00426CDF" w:rsidP="00426CDF">
      <w:pPr>
        <w:pStyle w:val="Caption"/>
        <w:widowControl w:val="0"/>
        <w:spacing w:before="0"/>
        <w:rPr>
          <w:i/>
          <w:shd w:val="clear" w:color="auto" w:fill="DBE5F1" w:themeFill="accent1" w:themeFillTint="33"/>
        </w:rPr>
      </w:pPr>
    </w:p>
    <w:p w14:paraId="0D3CC51B" w14:textId="2A99A09B" w:rsidR="004567C1" w:rsidRDefault="004567C1" w:rsidP="004567C1">
      <w:pPr>
        <w:pStyle w:val="Caption"/>
        <w:spacing w:before="0"/>
      </w:pPr>
      <w:r>
        <w:t xml:space="preserve">(i) Bars on left-hand side show estimated pre-European river loads, average load and estimated average anthropogenic load for comparison. As river amounts into the future </w:t>
      </w:r>
      <w:r w:rsidRPr="001F7B05">
        <w:t>are unknown, average amounts are indicated by grey area</w:t>
      </w:r>
      <w:r w:rsidRPr="000B2D8F">
        <w:t xml:space="preserve"> in Graph A – see Appendix B for data sources.</w:t>
      </w:r>
      <w:r w:rsidRPr="001F7B05">
        <w:rPr>
          <w:shd w:val="clear" w:color="auto" w:fill="DBE5F1" w:themeFill="accent1" w:themeFillTint="33"/>
        </w:rPr>
        <w:t xml:space="preserve"> </w:t>
      </w:r>
      <w:r w:rsidRPr="00D4603D">
        <w:rPr>
          <w:shd w:val="clear" w:color="auto" w:fill="DBE5F1" w:themeFill="accent1" w:themeFillTint="33"/>
        </w:rPr>
        <w:t xml:space="preserve">In addition to updated dredge forecasts, new estimates of river loads are available since August </w:t>
      </w:r>
      <w:proofErr w:type="gramStart"/>
      <w:r w:rsidRPr="00D4603D">
        <w:rPr>
          <w:shd w:val="clear" w:color="auto" w:fill="DBE5F1" w:themeFill="accent1" w:themeFillTint="33"/>
        </w:rPr>
        <w:t xml:space="preserve">2014 </w:t>
      </w:r>
      <w:proofErr w:type="gramEnd"/>
      <w:r w:rsidRPr="00D4603D">
        <w:rPr>
          <w:rStyle w:val="FootnoteReference"/>
          <w:shd w:val="clear" w:color="auto" w:fill="DBE5F1" w:themeFill="accent1" w:themeFillTint="33"/>
        </w:rPr>
        <w:footnoteReference w:id="14"/>
      </w:r>
      <w:r w:rsidRPr="00D4603D">
        <w:rPr>
          <w:shd w:val="clear" w:color="auto" w:fill="DBE5F1" w:themeFill="accent1" w:themeFillTint="33"/>
        </w:rPr>
        <w:t xml:space="preserve">; these are included in Graph B. </w:t>
      </w:r>
      <w:r w:rsidRPr="001F7B05">
        <w:rPr>
          <w:shd w:val="clear" w:color="auto" w:fill="DBE5F1" w:themeFill="accent1" w:themeFillTint="33"/>
        </w:rPr>
        <w:t>In Graph B, grey area indicates average anthropogenic river load, rather than overall average, to clarify comparison of human contributions with dredging</w:t>
      </w:r>
      <w:r>
        <w:rPr>
          <w:shd w:val="clear" w:color="auto" w:fill="DBE5F1" w:themeFill="accent1" w:themeFillTint="33"/>
        </w:rPr>
        <w:t xml:space="preserve">. </w:t>
      </w:r>
      <w:r w:rsidRPr="00D4603D">
        <w:rPr>
          <w:shd w:val="clear" w:color="auto" w:fill="DBE5F1" w:themeFill="accent1" w:themeFillTint="33"/>
        </w:rPr>
        <w:t xml:space="preserve">*Although not shown here, catchment </w:t>
      </w:r>
      <w:proofErr w:type="spellStart"/>
      <w:r w:rsidRPr="00D4603D">
        <w:rPr>
          <w:shd w:val="clear" w:color="auto" w:fill="DBE5F1" w:themeFill="accent1" w:themeFillTint="33"/>
        </w:rPr>
        <w:t>modelling</w:t>
      </w:r>
      <w:r w:rsidRPr="00D4603D">
        <w:rPr>
          <w:shd w:val="clear" w:color="auto" w:fill="DBE5F1" w:themeFill="accent1" w:themeFillTint="33"/>
          <w:vertAlign w:val="superscript"/>
        </w:rPr>
        <w:t>m</w:t>
      </w:r>
      <w:proofErr w:type="spellEnd"/>
      <w:r w:rsidRPr="00D4603D">
        <w:rPr>
          <w:shd w:val="clear" w:color="auto" w:fill="DBE5F1" w:themeFill="accent1" w:themeFillTint="33"/>
        </w:rPr>
        <w:t xml:space="preserve"> has indicated that the long-term average anthropogenic river loads (for the period 1986-2009) are decreasing </w:t>
      </w:r>
      <w:r>
        <w:rPr>
          <w:shd w:val="clear" w:color="auto" w:fill="DBE5F1" w:themeFill="accent1" w:themeFillTint="33"/>
        </w:rPr>
        <w:t>due to</w:t>
      </w:r>
      <w:r w:rsidRPr="00D4603D">
        <w:rPr>
          <w:shd w:val="clear" w:color="auto" w:fill="DBE5F1" w:themeFill="accent1" w:themeFillTint="33"/>
        </w:rPr>
        <w:t xml:space="preserve"> the adoption of improved land management practices.</w:t>
      </w:r>
      <w:r w:rsidRPr="001F7B05">
        <w:t xml:space="preserve"> (ii) Estimated sediment loads (million tonnes per year) from 10 major rivers draining into</w:t>
      </w:r>
      <w:r>
        <w:t xml:space="preserve"> the Great Barrier Reef between Cairns and Bundaberg (2000–2012): black bars: clay-sized fraction; grey bars: silt-sized fraction; white bars: other fractions of total suspended sediments </w:t>
      </w:r>
      <w:r w:rsidRPr="000B2D8F">
        <w:t>– see Appendix B for data sources.</w:t>
      </w:r>
      <w:r>
        <w:t xml:space="preserve"> (iii) Amount of dredge material disposed in the World Heritage Area (million tonnes per year) from 2000–2013, and future forecast (2014–2020): dark red bars: silt and clay-sized fraction; light-red bars: other fractions of total disposed sediments </w:t>
      </w:r>
      <w:r w:rsidRPr="000B2D8F">
        <w:t>– see Appendix B for data sources</w:t>
      </w:r>
      <w:r>
        <w:t>. Notes: a) a</w:t>
      </w:r>
      <w:r w:rsidR="000B2D8F">
        <w:t xml:space="preserve">n unknown but significant </w:t>
      </w:r>
      <w:r>
        <w:t>proportion of dredged sediments will not be available to the ecosystem; b) conversion factors for dredge volume to weight used in other studies would make the dredge amounts as much as two-fold higher (discussion in Appendix B).</w:t>
      </w:r>
    </w:p>
    <w:p w14:paraId="222DFDB6" w14:textId="77777777" w:rsidR="00B34F24" w:rsidRDefault="00935BEC" w:rsidP="00CA5362">
      <w:pPr>
        <w:pStyle w:val="Caption"/>
        <w:spacing w:before="120"/>
        <w:rPr>
          <w:i/>
        </w:rPr>
      </w:pPr>
      <w:r w:rsidRPr="00935BEC">
        <w:rPr>
          <w:i/>
        </w:rPr>
        <w:t xml:space="preserve">It must be emphasised that this comparison is </w:t>
      </w:r>
      <w:r w:rsidR="00C73B11">
        <w:rPr>
          <w:i/>
        </w:rPr>
        <w:t>intended to provide</w:t>
      </w:r>
      <w:r w:rsidRPr="00935BEC">
        <w:rPr>
          <w:i/>
        </w:rPr>
        <w:t xml:space="preserve"> </w:t>
      </w:r>
      <w:r w:rsidR="00C73B11">
        <w:rPr>
          <w:i/>
        </w:rPr>
        <w:t>broad</w:t>
      </w:r>
      <w:r w:rsidRPr="00935BEC">
        <w:rPr>
          <w:i/>
        </w:rPr>
        <w:t xml:space="preserve"> context </w:t>
      </w:r>
      <w:r w:rsidR="00C73B11">
        <w:rPr>
          <w:i/>
        </w:rPr>
        <w:t>for</w:t>
      </w:r>
      <w:r w:rsidRPr="00935BEC">
        <w:rPr>
          <w:i/>
        </w:rPr>
        <w:t xml:space="preserve"> dredging </w:t>
      </w:r>
      <w:r w:rsidR="00C84766">
        <w:rPr>
          <w:i/>
        </w:rPr>
        <w:t xml:space="preserve">and disposal </w:t>
      </w:r>
      <w:r w:rsidRPr="00935BEC">
        <w:rPr>
          <w:i/>
        </w:rPr>
        <w:t xml:space="preserve">only and that </w:t>
      </w:r>
      <w:r w:rsidR="00C80012">
        <w:rPr>
          <w:i/>
        </w:rPr>
        <w:t>sediment</w:t>
      </w:r>
      <w:r w:rsidRPr="00935BEC">
        <w:rPr>
          <w:i/>
        </w:rPr>
        <w:t xml:space="preserve"> released to the broader ecosystem will only be a proportion of these amounts; the comparisons should not be interpreted beyond that context.</w:t>
      </w:r>
    </w:p>
    <w:p w14:paraId="22CD0B2E" w14:textId="0EEF337B" w:rsidR="00790FC7" w:rsidRPr="00790FC7" w:rsidRDefault="00790FC7" w:rsidP="00CA5362">
      <w:pPr>
        <w:pStyle w:val="Caption"/>
        <w:spacing w:before="120"/>
        <w:rPr>
          <w:i/>
        </w:rPr>
      </w:pPr>
      <w:r w:rsidRPr="009B579E">
        <w:rPr>
          <w:b/>
          <w:i/>
        </w:rPr>
        <w:t xml:space="preserve">Disclaimer: </w:t>
      </w:r>
      <w:r w:rsidR="00714C6F" w:rsidRPr="009B579E">
        <w:rPr>
          <w:i/>
        </w:rPr>
        <w:t xml:space="preserve">Actual disposal volumes </w:t>
      </w:r>
      <w:r w:rsidR="00714C6F">
        <w:rPr>
          <w:i/>
        </w:rPr>
        <w:t>(</w:t>
      </w:r>
      <w:r w:rsidR="00714C6F" w:rsidRPr="009B579E">
        <w:rPr>
          <w:i/>
        </w:rPr>
        <w:t>2000-2013</w:t>
      </w:r>
      <w:r w:rsidR="00714C6F">
        <w:rPr>
          <w:i/>
        </w:rPr>
        <w:t xml:space="preserve">, </w:t>
      </w:r>
      <w:r w:rsidR="00714C6F" w:rsidRPr="009B579E">
        <w:rPr>
          <w:i/>
        </w:rPr>
        <w:t xml:space="preserve">capital and maintenance) </w:t>
      </w:r>
      <w:r w:rsidR="00714C6F">
        <w:rPr>
          <w:i/>
        </w:rPr>
        <w:t>were</w:t>
      </w:r>
      <w:r w:rsidR="00714C6F" w:rsidRPr="009B579E">
        <w:rPr>
          <w:i/>
        </w:rPr>
        <w:t xml:space="preserve"> collated based on annual reporting requirements to the Great Barrier Reef Marine Park Authority and the Department of the Environment</w:t>
      </w:r>
      <w:r w:rsidR="00714C6F">
        <w:rPr>
          <w:i/>
        </w:rPr>
        <w:t xml:space="preserve"> (</w:t>
      </w:r>
      <w:r w:rsidR="00714C6F" w:rsidRPr="009B579E">
        <w:rPr>
          <w:i/>
        </w:rPr>
        <w:t>as part of annual reporting requirements to the International Maritime Organisation under the Sea Dumping Act</w:t>
      </w:r>
      <w:r w:rsidR="00714C6F">
        <w:rPr>
          <w:i/>
        </w:rPr>
        <w:t>)</w:t>
      </w:r>
      <w:r w:rsidR="00714C6F" w:rsidRPr="009B579E">
        <w:rPr>
          <w:i/>
        </w:rPr>
        <w:t xml:space="preserve"> and </w:t>
      </w:r>
      <w:r w:rsidR="00714C6F">
        <w:rPr>
          <w:i/>
        </w:rPr>
        <w:t xml:space="preserve">on </w:t>
      </w:r>
      <w:r w:rsidR="00714C6F" w:rsidRPr="009B579E">
        <w:rPr>
          <w:i/>
        </w:rPr>
        <w:t xml:space="preserve">historical disposal information provided by port operators. Maintenance dredge disposal volumes forecasted for future years </w:t>
      </w:r>
      <w:r w:rsidR="00714C6F">
        <w:rPr>
          <w:i/>
        </w:rPr>
        <w:t>were</w:t>
      </w:r>
      <w:r w:rsidR="00714C6F" w:rsidRPr="009B579E">
        <w:rPr>
          <w:i/>
        </w:rPr>
        <w:t xml:space="preserve"> based on historical averages of actual disposal volumes supplied to the Great Barrier Reef Marine Park Authority and the Department of the Environment.</w:t>
      </w:r>
      <w:r w:rsidR="00714C6F" w:rsidRPr="00945243">
        <w:rPr>
          <w:i/>
        </w:rPr>
        <w:t xml:space="preserve"> </w:t>
      </w:r>
      <w:r w:rsidR="00714C6F" w:rsidRPr="009B579E">
        <w:rPr>
          <w:i/>
        </w:rPr>
        <w:t xml:space="preserve">Where increase in future maintenance dredging is anticipated as a result of capital expansion, forecasts are based on publicly available information contained in proposals referred under the EPBC Act as of 25 August 2014. </w:t>
      </w:r>
      <w:r w:rsidR="00714C6F">
        <w:rPr>
          <w:i/>
        </w:rPr>
        <w:t xml:space="preserve"> </w:t>
      </w:r>
      <w:r w:rsidR="00714C6F" w:rsidRPr="009B579E">
        <w:rPr>
          <w:i/>
        </w:rPr>
        <w:t xml:space="preserve">Capital dredge volumes forecasted for future years </w:t>
      </w:r>
      <w:r w:rsidR="00714C6F">
        <w:rPr>
          <w:i/>
        </w:rPr>
        <w:t>were</w:t>
      </w:r>
      <w:r w:rsidR="00714C6F" w:rsidRPr="009B579E">
        <w:rPr>
          <w:i/>
        </w:rPr>
        <w:t xml:space="preserve"> based on publicly available information contained in proposals referred under the EPBC Act as of 25 August 2014. They reflect the proposed volume to be disposed.</w:t>
      </w:r>
      <w:r w:rsidR="00714C6F">
        <w:rPr>
          <w:i/>
        </w:rPr>
        <w:t xml:space="preserve"> </w:t>
      </w:r>
      <w:r w:rsidR="00714C6F" w:rsidRPr="00714C6F">
        <w:rPr>
          <w:i/>
          <w:shd w:val="clear" w:color="auto" w:fill="DBE5F1" w:themeFill="accent1" w:themeFillTint="33"/>
        </w:rPr>
        <w:t>Update March 2015:</w:t>
      </w:r>
      <w:r w:rsidR="00714C6F">
        <w:rPr>
          <w:i/>
          <w:shd w:val="clear" w:color="auto" w:fill="DBE5F1" w:themeFill="accent1" w:themeFillTint="33"/>
        </w:rPr>
        <w:t xml:space="preserve"> Current forecast is that no capital dredge material is disposed in the marine environment, resulting in the </w:t>
      </w:r>
      <w:r w:rsidR="00C6064D">
        <w:rPr>
          <w:i/>
          <w:shd w:val="clear" w:color="auto" w:fill="DBE5F1" w:themeFill="accent1" w:themeFillTint="33"/>
        </w:rPr>
        <w:t>significantly</w:t>
      </w:r>
      <w:r w:rsidR="00714C6F">
        <w:rPr>
          <w:i/>
          <w:shd w:val="clear" w:color="auto" w:fill="DBE5F1" w:themeFill="accent1" w:themeFillTint="33"/>
        </w:rPr>
        <w:t xml:space="preserve"> reduced forecast amounts shown in Graph B.</w:t>
      </w:r>
      <w:r w:rsidR="00C34BAF">
        <w:rPr>
          <w:i/>
          <w:shd w:val="clear" w:color="auto" w:fill="DBE5F1" w:themeFill="accent1" w:themeFillTint="33"/>
        </w:rPr>
        <w:t xml:space="preserve"> </w:t>
      </w:r>
      <w:r w:rsidRPr="009B579E">
        <w:rPr>
          <w:i/>
        </w:rPr>
        <w:t>Particle size distribution information is based on Sample and Analysis Reports provided to GBRMPA in accordance with the National Assessment Guidelines for Dredging.</w:t>
      </w:r>
    </w:p>
    <w:p w14:paraId="2F32B8C2" w14:textId="77777777" w:rsidR="00790FC7" w:rsidRPr="00790FC7" w:rsidRDefault="00790FC7" w:rsidP="00790FC7">
      <w:pPr>
        <w:sectPr w:rsidR="00790FC7" w:rsidRPr="00790FC7" w:rsidSect="00426CDF">
          <w:footnotePr>
            <w:numFmt w:val="lowerLetter"/>
          </w:footnotePr>
          <w:pgSz w:w="16838" w:h="11906" w:orient="landscape"/>
          <w:pgMar w:top="567" w:right="1440" w:bottom="1134" w:left="1440" w:header="142" w:footer="353" w:gutter="0"/>
          <w:cols w:space="708"/>
          <w:docGrid w:linePitch="360"/>
        </w:sectPr>
      </w:pPr>
    </w:p>
    <w:p w14:paraId="5EE03D18" w14:textId="77777777" w:rsidR="005D2714" w:rsidRDefault="005D2714" w:rsidP="005D2714">
      <w:r>
        <w:t xml:space="preserve">In a similar way, suspended sediment loads and particle size information for ten major Great Barrier Reef </w:t>
      </w:r>
      <w:proofErr w:type="gramStart"/>
      <w:r>
        <w:t>rivers</w:t>
      </w:r>
      <w:proofErr w:type="gramEnd"/>
      <w:r>
        <w:t xml:space="preserve"> (Cairns to Bundaberg, 2000–2012) were used to estimate fine sediment loads from these rivers in tonnes per year. These ten rivers deliver about 62 per cent of the total current suspended sediment load from all 35 river basins to the World Heritage Area; the average total load is 17 million tonnes per year (based on data</w:t>
      </w:r>
      <w:r>
        <w:fldChar w:fldCharType="begin"/>
      </w:r>
      <w:r>
        <w:instrText>ADDIN RW.CITE{{18880 Kroon,F.J. 2012}}</w:instrText>
      </w:r>
      <w:r>
        <w:fldChar w:fldCharType="separate"/>
      </w:r>
      <w:r w:rsidRPr="00FF52F2">
        <w:rPr>
          <w:rFonts w:eastAsia="Times New Roman" w:cs="Segoe UI"/>
          <w:vertAlign w:val="superscript"/>
        </w:rPr>
        <w:t>32</w:t>
      </w:r>
      <w:r>
        <w:fldChar w:fldCharType="end"/>
      </w:r>
      <w:r>
        <w:t>; alternative data being published</w:t>
      </w:r>
      <w:r>
        <w:fldChar w:fldCharType="begin"/>
      </w:r>
      <w:r>
        <w:instrText>ADDIN RW.CITE{{21468 Waters,D.K. 2014}}</w:instrText>
      </w:r>
      <w:r>
        <w:fldChar w:fldCharType="separate"/>
      </w:r>
      <w:r w:rsidRPr="00FF52F2">
        <w:rPr>
          <w:rFonts w:cs="Segoe UI"/>
          <w:vertAlign w:val="superscript"/>
        </w:rPr>
        <w:t>92</w:t>
      </w:r>
      <w:r>
        <w:fldChar w:fldCharType="end"/>
      </w:r>
      <w:r>
        <w:t>).</w:t>
      </w:r>
    </w:p>
    <w:p w14:paraId="5B94B22F" w14:textId="10A0370A" w:rsidR="005D2714" w:rsidRDefault="005D2714" w:rsidP="00A8471E">
      <w:pPr>
        <w:spacing w:before="180"/>
      </w:pPr>
      <w:r w:rsidRPr="00BC1031">
        <w:t xml:space="preserve">Fine sediment delivered from </w:t>
      </w:r>
      <w:r>
        <w:t>10 major Great Barrier Reef</w:t>
      </w:r>
      <w:r w:rsidRPr="00BC1031">
        <w:t xml:space="preserve"> </w:t>
      </w:r>
      <w:proofErr w:type="gramStart"/>
      <w:r w:rsidRPr="00BC1031">
        <w:t>rivers</w:t>
      </w:r>
      <w:proofErr w:type="gramEnd"/>
      <w:r w:rsidRPr="00BC1031">
        <w:t xml:space="preserve"> from Cairns to Bundaberg varies substantially between years, reflecting variability </w:t>
      </w:r>
      <w:r>
        <w:t xml:space="preserve">in </w:t>
      </w:r>
      <w:r w:rsidRPr="00BC1031">
        <w:t>rainfall</w:t>
      </w:r>
      <w:r>
        <w:t>,</w:t>
      </w:r>
      <w:r w:rsidRPr="00BC1031">
        <w:t xml:space="preserve"> catchment </w:t>
      </w:r>
      <w:r>
        <w:t>run-off and groundcover (Figure 8, black, grey and white bars)</w:t>
      </w:r>
      <w:r w:rsidRPr="00BC1031">
        <w:t>. In the 12-year period assessed, loads ranged from 1.</w:t>
      </w:r>
      <w:r>
        <w:t xml:space="preserve">8 to </w:t>
      </w:r>
      <w:r w:rsidRPr="00BC1031">
        <w:t>19 million tonnes per year.</w:t>
      </w:r>
      <w:r w:rsidRPr="00DF59B4">
        <w:t xml:space="preserve"> </w:t>
      </w:r>
      <w:r w:rsidRPr="00BC1031">
        <w:t xml:space="preserve">The estimated current average </w:t>
      </w:r>
      <w:r>
        <w:t xml:space="preserve">fine sediment </w:t>
      </w:r>
      <w:r w:rsidRPr="00BC1031">
        <w:t>load</w:t>
      </w:r>
      <w:r>
        <w:t xml:space="preserve"> from these 10 major rivers</w:t>
      </w:r>
      <w:r w:rsidRPr="00BC1031">
        <w:t xml:space="preserve"> is </w:t>
      </w:r>
      <w:r>
        <w:t xml:space="preserve">about </w:t>
      </w:r>
      <w:r w:rsidRPr="00BC1031">
        <w:t>1</w:t>
      </w:r>
      <w:r>
        <w:t>0</w:t>
      </w:r>
      <w:r w:rsidRPr="00BC1031">
        <w:t xml:space="preserve"> million tonnes per year</w:t>
      </w:r>
      <w:r>
        <w:fldChar w:fldCharType="begin"/>
      </w:r>
      <w:r>
        <w:instrText>ADDIN RW.CITE{{18880 Kroon,F.J. 2012}}</w:instrText>
      </w:r>
      <w:r>
        <w:fldChar w:fldCharType="separate"/>
      </w:r>
      <w:r w:rsidRPr="00FF52F2">
        <w:rPr>
          <w:rFonts w:eastAsia="Times New Roman" w:cs="Segoe UI"/>
          <w:vertAlign w:val="superscript"/>
        </w:rPr>
        <w:t>32</w:t>
      </w:r>
      <w:r>
        <w:fldChar w:fldCharType="end"/>
      </w:r>
      <w:r w:rsidRPr="00BC1031">
        <w:t>.</w:t>
      </w:r>
      <w:r>
        <w:t xml:space="preserve"> In comparison, the</w:t>
      </w:r>
      <w:r w:rsidRPr="00BC1031">
        <w:t xml:space="preserve"> natural (i.e. pre-European settlement) fine sediment load from </w:t>
      </w:r>
      <w:r>
        <w:t>the same 10 Great Barrier Reef</w:t>
      </w:r>
      <w:r w:rsidRPr="00BC1031">
        <w:t xml:space="preserve"> rivers </w:t>
      </w:r>
      <w:r>
        <w:t xml:space="preserve">(i.e. from undisturbed catchments) is estimated to have been substantially lower, i.e. about </w:t>
      </w:r>
      <w:r w:rsidRPr="00BC1031">
        <w:t xml:space="preserve">2 million tonnes </w:t>
      </w:r>
      <w:r>
        <w:t xml:space="preserve">on average </w:t>
      </w:r>
      <w:r w:rsidRPr="00BC1031">
        <w:t>per year</w:t>
      </w:r>
      <w:r>
        <w:t xml:space="preserve">, while the average anthropogenic load (i.e. due to human activity in the catchment) is about 8 </w:t>
      </w:r>
      <w:r w:rsidRPr="00BC1031">
        <w:t>million tonnes</w:t>
      </w:r>
      <w:r>
        <w:fldChar w:fldCharType="begin"/>
      </w:r>
      <w:r>
        <w:instrText>ADDIN RW.CITE{{18880 Kroon,F.J. 2012}}</w:instrText>
      </w:r>
      <w:r>
        <w:fldChar w:fldCharType="separate"/>
      </w:r>
      <w:r w:rsidRPr="00FF52F2">
        <w:rPr>
          <w:rFonts w:eastAsia="Times New Roman" w:cs="Segoe UI"/>
          <w:vertAlign w:val="superscript"/>
        </w:rPr>
        <w:t>32</w:t>
      </w:r>
      <w:r>
        <w:fldChar w:fldCharType="end"/>
      </w:r>
      <w:r w:rsidRPr="00BC1031">
        <w:t>.</w:t>
      </w:r>
      <w:r w:rsidR="00D75307">
        <w:t xml:space="preserve"> </w:t>
      </w:r>
      <w:r w:rsidR="00D75307" w:rsidRPr="00C6064D">
        <w:rPr>
          <w:shd w:val="clear" w:color="auto" w:fill="DBE5F1" w:themeFill="accent1" w:themeFillTint="33"/>
        </w:rPr>
        <w:t>Update March 2015</w:t>
      </w:r>
      <w:r w:rsidR="00D75307">
        <w:rPr>
          <w:shd w:val="clear" w:color="auto" w:fill="DBE5F1" w:themeFill="accent1" w:themeFillTint="33"/>
        </w:rPr>
        <w:t xml:space="preserve">: A more recent estimate of current average fine sediment load from these rivers is about 6 million tonnes per year, natural fine sediment load about 1.8 million tonnes, and the anthropogenic load about 4.2 million </w:t>
      </w:r>
      <w:proofErr w:type="spellStart"/>
      <w:r w:rsidR="00D75307">
        <w:rPr>
          <w:shd w:val="clear" w:color="auto" w:fill="DBE5F1" w:themeFill="accent1" w:themeFillTint="33"/>
        </w:rPr>
        <w:t>tonnes</w:t>
      </w:r>
      <w:r w:rsidR="00D75307">
        <w:rPr>
          <w:shd w:val="clear" w:color="auto" w:fill="DBE5F1" w:themeFill="accent1" w:themeFillTint="33"/>
          <w:vertAlign w:val="superscript"/>
        </w:rPr>
        <w:t>m</w:t>
      </w:r>
      <w:proofErr w:type="spellEnd"/>
      <w:r w:rsidR="00D75307">
        <w:rPr>
          <w:shd w:val="clear" w:color="auto" w:fill="DBE5F1" w:themeFill="accent1" w:themeFillTint="33"/>
        </w:rPr>
        <w:t>.</w:t>
      </w:r>
    </w:p>
    <w:p w14:paraId="1EBA7399" w14:textId="77777777" w:rsidR="00A8471E" w:rsidRDefault="0000394A" w:rsidP="00A8471E">
      <w:pPr>
        <w:spacing w:before="180"/>
      </w:pPr>
      <w:r>
        <w:t xml:space="preserve">Total </w:t>
      </w:r>
      <w:r w:rsidR="00C0597B">
        <w:t>amounts</w:t>
      </w:r>
      <w:r w:rsidRPr="00BC1031">
        <w:t xml:space="preserve"> </w:t>
      </w:r>
      <w:r>
        <w:t xml:space="preserve">of disposed fine sediment from dredging </w:t>
      </w:r>
      <w:r w:rsidRPr="00BC1031">
        <w:t>range</w:t>
      </w:r>
      <w:r>
        <w:t>d</w:t>
      </w:r>
      <w:r w:rsidRPr="00BC1031">
        <w:t xml:space="preserve"> from 89,000 to 2.</w:t>
      </w:r>
      <w:r>
        <w:t>2</w:t>
      </w:r>
      <w:r w:rsidRPr="00BC1031">
        <w:t xml:space="preserve"> million tonnes per year from 2000</w:t>
      </w:r>
      <w:r w:rsidR="007979B3">
        <w:t>–</w:t>
      </w:r>
      <w:r w:rsidRPr="00BC1031">
        <w:t>2013</w:t>
      </w:r>
      <w:r>
        <w:t xml:space="preserve"> (</w:t>
      </w:r>
      <w:r w:rsidR="00CF6606">
        <w:t>Figure 8</w:t>
      </w:r>
      <w:r w:rsidR="00C6064D">
        <w:t>A</w:t>
      </w:r>
      <w:r>
        <w:t xml:space="preserve"> red bars), with more substantial disposal volumes in the </w:t>
      </w:r>
      <w:r w:rsidR="00EB02EA">
        <w:t>Great Barrier Reef</w:t>
      </w:r>
      <w:r>
        <w:t xml:space="preserve"> projected for the future. The total amount </w:t>
      </w:r>
      <w:r w:rsidRPr="00BC1031">
        <w:t xml:space="preserve">of </w:t>
      </w:r>
      <w:r>
        <w:t xml:space="preserve">fine </w:t>
      </w:r>
      <w:r w:rsidRPr="00BC1031">
        <w:t xml:space="preserve">dredge material disposed in the </w:t>
      </w:r>
      <w:r w:rsidR="00EB02EA">
        <w:t>Great Barrier Reef</w:t>
      </w:r>
      <w:r w:rsidRPr="00BC1031">
        <w:t xml:space="preserve"> in 2006</w:t>
      </w:r>
      <w:r>
        <w:t xml:space="preserve"> </w:t>
      </w:r>
      <w:r w:rsidRPr="00BC1031">
        <w:t xml:space="preserve">was </w:t>
      </w:r>
      <w:r>
        <w:t xml:space="preserve">about 2 </w:t>
      </w:r>
      <w:r w:rsidRPr="00BC1031">
        <w:t>million tonnes</w:t>
      </w:r>
      <w:r>
        <w:t>, in the same order of magnitude as</w:t>
      </w:r>
      <w:r w:rsidRPr="00BC1031">
        <w:t xml:space="preserve"> the</w:t>
      </w:r>
      <w:r>
        <w:t xml:space="preserve"> estimated</w:t>
      </w:r>
      <w:r w:rsidRPr="00BC1031">
        <w:t xml:space="preserve"> average </w:t>
      </w:r>
      <w:r w:rsidR="00996B47">
        <w:t>pre-European</w:t>
      </w:r>
      <w:r w:rsidRPr="00BC1031">
        <w:t xml:space="preserve"> fine sediment load from </w:t>
      </w:r>
      <w:r w:rsidR="00EB02EA">
        <w:t>Great Barrier Reef</w:t>
      </w:r>
      <w:r w:rsidRPr="00BC1031">
        <w:t xml:space="preserve"> </w:t>
      </w:r>
      <w:proofErr w:type="gramStart"/>
      <w:r w:rsidRPr="00BC1031">
        <w:t>rivers</w:t>
      </w:r>
      <w:proofErr w:type="gramEnd"/>
      <w:r w:rsidRPr="00BC1031">
        <w:t xml:space="preserve"> from Cairns to Bundaberg</w:t>
      </w:r>
      <w:r>
        <w:t>.</w:t>
      </w:r>
      <w:r w:rsidR="00B547DA">
        <w:t xml:space="preserve"> </w:t>
      </w:r>
      <w:r w:rsidR="00D42356">
        <w:t>While the suspended sediment load in river plumes is typically dominated by already suspended fine sediments with &gt;90</w:t>
      </w:r>
      <w:r w:rsidR="00F15424">
        <w:t xml:space="preserve"> per cent</w:t>
      </w:r>
      <w:r w:rsidR="00D42356">
        <w:t xml:space="preserve"> silt and clay fractions, dredged material (especially from capital dredging) usually consist</w:t>
      </w:r>
      <w:r w:rsidR="007979B3">
        <w:t>s</w:t>
      </w:r>
      <w:r w:rsidR="00D42356">
        <w:t xml:space="preserve"> of a mixture of different particle size fractions, including a considerable proportion (often &gt;50</w:t>
      </w:r>
      <w:r w:rsidR="00F15424">
        <w:t xml:space="preserve"> per cent</w:t>
      </w:r>
      <w:r w:rsidR="00D42356">
        <w:t>) of coarser sands (Figure 8).</w:t>
      </w:r>
    </w:p>
    <w:p w14:paraId="73ECB7A8" w14:textId="71F1831B" w:rsidR="00C6064D" w:rsidRDefault="00C6064D" w:rsidP="00A8471E">
      <w:pPr>
        <w:spacing w:before="180"/>
      </w:pPr>
      <w:r w:rsidRPr="00C6064D">
        <w:rPr>
          <w:shd w:val="clear" w:color="auto" w:fill="DBE5F1" w:themeFill="accent1" w:themeFillTint="33"/>
        </w:rPr>
        <w:t>Update March 2015</w:t>
      </w:r>
      <w:r>
        <w:rPr>
          <w:shd w:val="clear" w:color="auto" w:fill="DBE5F1" w:themeFill="accent1" w:themeFillTint="33"/>
        </w:rPr>
        <w:t>: the updated projections for future disposal of dredged fine sediments (Figure 8B) are clearly considerably less than</w:t>
      </w:r>
      <w:r w:rsidR="00643B4A">
        <w:rPr>
          <w:shd w:val="clear" w:color="auto" w:fill="DBE5F1" w:themeFill="accent1" w:themeFillTint="33"/>
        </w:rPr>
        <w:t xml:space="preserve"> in</w:t>
      </w:r>
      <w:r>
        <w:rPr>
          <w:shd w:val="clear" w:color="auto" w:fill="DBE5F1" w:themeFill="accent1" w:themeFillTint="33"/>
        </w:rPr>
        <w:t xml:space="preserve"> the earlier analysis, </w:t>
      </w:r>
      <w:r w:rsidR="00D43F86">
        <w:rPr>
          <w:shd w:val="clear" w:color="auto" w:fill="DBE5F1" w:themeFill="accent1" w:themeFillTint="33"/>
        </w:rPr>
        <w:t>ranging from 350,000 to 620,000 tonnes</w:t>
      </w:r>
      <w:r w:rsidR="00643B4A">
        <w:rPr>
          <w:shd w:val="clear" w:color="auto" w:fill="DBE5F1" w:themeFill="accent1" w:themeFillTint="33"/>
        </w:rPr>
        <w:t xml:space="preserve"> per year</w:t>
      </w:r>
      <w:r w:rsidR="00D1132D">
        <w:rPr>
          <w:shd w:val="clear" w:color="auto" w:fill="DBE5F1" w:themeFill="accent1" w:themeFillTint="33"/>
        </w:rPr>
        <w:t>. For context, these are</w:t>
      </w:r>
      <w:r w:rsidR="00D2728D">
        <w:rPr>
          <w:shd w:val="clear" w:color="auto" w:fill="DBE5F1" w:themeFill="accent1" w:themeFillTint="33"/>
        </w:rPr>
        <w:t xml:space="preserve"> approximately</w:t>
      </w:r>
      <w:r w:rsidR="00D43F86">
        <w:rPr>
          <w:shd w:val="clear" w:color="auto" w:fill="DBE5F1" w:themeFill="accent1" w:themeFillTint="33"/>
        </w:rPr>
        <w:t xml:space="preserve"> </w:t>
      </w:r>
      <w:r w:rsidR="00CD0A85">
        <w:rPr>
          <w:shd w:val="clear" w:color="auto" w:fill="DBE5F1" w:themeFill="accent1" w:themeFillTint="33"/>
        </w:rPr>
        <w:t xml:space="preserve">5 </w:t>
      </w:r>
      <w:r w:rsidR="00D43F86">
        <w:rPr>
          <w:shd w:val="clear" w:color="auto" w:fill="DBE5F1" w:themeFill="accent1" w:themeFillTint="33"/>
        </w:rPr>
        <w:t xml:space="preserve">to </w:t>
      </w:r>
      <w:r w:rsidR="00CD0A85">
        <w:rPr>
          <w:shd w:val="clear" w:color="auto" w:fill="DBE5F1" w:themeFill="accent1" w:themeFillTint="33"/>
        </w:rPr>
        <w:t xml:space="preserve">10 </w:t>
      </w:r>
      <w:r w:rsidR="00D43F86">
        <w:rPr>
          <w:shd w:val="clear" w:color="auto" w:fill="DBE5F1" w:themeFill="accent1" w:themeFillTint="33"/>
        </w:rPr>
        <w:t xml:space="preserve">per cent of the </w:t>
      </w:r>
      <w:r w:rsidR="00D2728D">
        <w:rPr>
          <w:shd w:val="clear" w:color="auto" w:fill="DBE5F1" w:themeFill="accent1" w:themeFillTint="33"/>
        </w:rPr>
        <w:t xml:space="preserve">estimated </w:t>
      </w:r>
      <w:r w:rsidR="00D43F86">
        <w:rPr>
          <w:shd w:val="clear" w:color="auto" w:fill="DBE5F1" w:themeFill="accent1" w:themeFillTint="33"/>
        </w:rPr>
        <w:t>average river load,</w:t>
      </w:r>
      <w:r w:rsidR="00D2728D">
        <w:rPr>
          <w:shd w:val="clear" w:color="auto" w:fill="DBE5F1" w:themeFill="accent1" w:themeFillTint="33"/>
        </w:rPr>
        <w:t xml:space="preserve"> or about 18 to </w:t>
      </w:r>
      <w:r w:rsidR="00CD0A85">
        <w:rPr>
          <w:shd w:val="clear" w:color="auto" w:fill="DBE5F1" w:themeFill="accent1" w:themeFillTint="33"/>
        </w:rPr>
        <w:t xml:space="preserve">33 </w:t>
      </w:r>
      <w:r w:rsidR="00D2728D">
        <w:rPr>
          <w:shd w:val="clear" w:color="auto" w:fill="DBE5F1" w:themeFill="accent1" w:themeFillTint="33"/>
        </w:rPr>
        <w:t>percent of the natural (pre-European) river</w:t>
      </w:r>
      <w:r w:rsidR="00643B4A">
        <w:rPr>
          <w:shd w:val="clear" w:color="auto" w:fill="DBE5F1" w:themeFill="accent1" w:themeFillTint="33"/>
        </w:rPr>
        <w:t xml:space="preserve"> </w:t>
      </w:r>
      <w:r w:rsidR="00D2728D">
        <w:rPr>
          <w:shd w:val="clear" w:color="auto" w:fill="DBE5F1" w:themeFill="accent1" w:themeFillTint="33"/>
        </w:rPr>
        <w:t>loads</w:t>
      </w:r>
      <w:r w:rsidR="00CD0A85">
        <w:rPr>
          <w:shd w:val="clear" w:color="auto" w:fill="DBE5F1" w:themeFill="accent1" w:themeFillTint="33"/>
        </w:rPr>
        <w:t xml:space="preserve"> (based on updated river load estimates)</w:t>
      </w:r>
      <w:r w:rsidR="00D2728D">
        <w:rPr>
          <w:shd w:val="clear" w:color="auto" w:fill="DBE5F1" w:themeFill="accent1" w:themeFillTint="33"/>
        </w:rPr>
        <w:t>, and similar in magnitude to the estimated reductions in river loads through Reef Plan</w:t>
      </w:r>
      <w:r w:rsidR="009C3C58">
        <w:rPr>
          <w:shd w:val="clear" w:color="auto" w:fill="DBE5F1" w:themeFill="accent1" w:themeFillTint="33"/>
        </w:rPr>
        <w:t xml:space="preserve"> as at 2013</w:t>
      </w:r>
      <w:r w:rsidR="00D2728D">
        <w:rPr>
          <w:rStyle w:val="FootnoteReference"/>
          <w:shd w:val="clear" w:color="auto" w:fill="DBE5F1" w:themeFill="accent1" w:themeFillTint="33"/>
        </w:rPr>
        <w:footnoteReference w:id="15"/>
      </w:r>
      <w:r w:rsidR="00D2728D">
        <w:rPr>
          <w:shd w:val="clear" w:color="auto" w:fill="DBE5F1" w:themeFill="accent1" w:themeFillTint="33"/>
        </w:rPr>
        <w:t>.</w:t>
      </w:r>
    </w:p>
    <w:p w14:paraId="76350093" w14:textId="77777777" w:rsidR="006827EC" w:rsidRDefault="006827EC" w:rsidP="006827EC">
      <w:r w:rsidRPr="00935BEC">
        <w:rPr>
          <w:i/>
        </w:rPr>
        <w:t xml:space="preserve">It must be emphasised that this comparison is </w:t>
      </w:r>
      <w:r w:rsidR="007D2EBF">
        <w:rPr>
          <w:i/>
        </w:rPr>
        <w:t>only intended as broad context for</w:t>
      </w:r>
      <w:r w:rsidRPr="00935BEC">
        <w:rPr>
          <w:i/>
        </w:rPr>
        <w:t xml:space="preserve"> dredging and that dredge amounts released to the broader ecosystem will only be a proportion of these amounts; the comparisons should not be interpreted beyond that context.</w:t>
      </w:r>
    </w:p>
    <w:p w14:paraId="6A640A60" w14:textId="77777777" w:rsidR="004D2A59" w:rsidRDefault="00C663EA" w:rsidP="00D64F86">
      <w:r>
        <w:t xml:space="preserve">A key assumption of the comparison involves the conversion of dredge material estimates from volumes in </w:t>
      </w:r>
      <w:r w:rsidRPr="00CC03DA">
        <w:t>in situ</w:t>
      </w:r>
      <w:r>
        <w:rPr>
          <w:i/>
        </w:rPr>
        <w:t xml:space="preserve"> </w:t>
      </w:r>
      <w:r>
        <w:t>cubic metres</w:t>
      </w:r>
      <w:r w:rsidR="00AC623C">
        <w:t>,</w:t>
      </w:r>
      <w:r>
        <w:t xml:space="preserve"> to weight in tonnes. T</w:t>
      </w:r>
      <w:r w:rsidR="0000394A">
        <w:t>he comparison in Figure 8 uses</w:t>
      </w:r>
      <w:r>
        <w:t xml:space="preserve"> </w:t>
      </w:r>
      <w:r w:rsidR="0000394A">
        <w:t>conversion factors</w:t>
      </w:r>
      <w:r>
        <w:t xml:space="preserve"> of 0.7 to 0.8 tonnes per cubic metre </w:t>
      </w:r>
      <w:r w:rsidRPr="00CC03DA">
        <w:t>in situ</w:t>
      </w:r>
      <w:r>
        <w:t xml:space="preserve"> (Appendix B, Table B-6)</w:t>
      </w:r>
      <w:r w:rsidR="004E1049">
        <w:t xml:space="preserve">, based on dredge records from a range of </w:t>
      </w:r>
      <w:r w:rsidR="00EB02EA">
        <w:t>Great Barrier Reef</w:t>
      </w:r>
      <w:r w:rsidR="004E1049">
        <w:t xml:space="preserve"> ports</w:t>
      </w:r>
      <w:r w:rsidR="007979B3">
        <w:fldChar w:fldCharType="begin"/>
      </w:r>
      <w:r w:rsidR="007979B3">
        <w:instrText>ADDIN RW.CITE{{22684 SinclairKnightMerzPtyLtd 2013}}</w:instrText>
      </w:r>
      <w:r w:rsidR="007979B3">
        <w:fldChar w:fldCharType="separate"/>
      </w:r>
      <w:r w:rsidR="007979B3" w:rsidRPr="00FF52F2">
        <w:rPr>
          <w:rFonts w:ascii="Calibri" w:eastAsia="Times New Roman" w:hAnsi="Calibri"/>
          <w:vertAlign w:val="superscript"/>
        </w:rPr>
        <w:t>89</w:t>
      </w:r>
      <w:r w:rsidR="007979B3">
        <w:fldChar w:fldCharType="end"/>
      </w:r>
      <w:r w:rsidR="004E1049">
        <w:t>. H</w:t>
      </w:r>
      <w:r>
        <w:t xml:space="preserve">owever </w:t>
      </w:r>
      <w:r w:rsidR="005F3E42">
        <w:t xml:space="preserve">these </w:t>
      </w:r>
      <w:r w:rsidR="004E1049">
        <w:t xml:space="preserve">factors </w:t>
      </w:r>
      <w:r w:rsidR="005F3E42">
        <w:t xml:space="preserve">are very </w:t>
      </w:r>
      <w:proofErr w:type="gramStart"/>
      <w:r w:rsidR="005F3E42">
        <w:t>low</w:t>
      </w:r>
      <w:r w:rsidR="004E1049">
        <w:t>,</w:t>
      </w:r>
      <w:proofErr w:type="gramEnd"/>
      <w:r w:rsidR="004E1049">
        <w:t xml:space="preserve"> and o</w:t>
      </w:r>
      <w:r w:rsidR="005F3E42">
        <w:t xml:space="preserve">ther comparisons have used </w:t>
      </w:r>
      <w:r w:rsidR="004E1049">
        <w:t xml:space="preserve">values more than twice as high </w:t>
      </w:r>
      <w:r w:rsidR="00C0597B">
        <w:t>(see discussion in Appendix B, Table B-6/7).</w:t>
      </w:r>
      <w:r w:rsidR="005F3E42">
        <w:t xml:space="preserve"> Using </w:t>
      </w:r>
      <w:r w:rsidR="00C0597B">
        <w:t>those values</w:t>
      </w:r>
      <w:r w:rsidR="005F3E42">
        <w:t xml:space="preserve"> would more than double the relative contribution of dredging in Figure 8.</w:t>
      </w:r>
    </w:p>
    <w:p w14:paraId="1AEEF233" w14:textId="77777777" w:rsidR="004D2A59" w:rsidRDefault="008D733F" w:rsidP="00D64F86">
      <w:r>
        <w:t xml:space="preserve">It is also important to emphasise that these figures are estimates of the amount of fine sediment placed in the marine environment, but for dredging it is not known how much of that fine sediment is actually available for resuspension, especially over long time periods. </w:t>
      </w:r>
      <w:r w:rsidR="008F5E09">
        <w:t>D</w:t>
      </w:r>
      <w:r>
        <w:t>uring disposal, a major portion of the dredged material (</w:t>
      </w:r>
      <w:r w:rsidR="00B70874">
        <w:t>‘</w:t>
      </w:r>
      <w:r>
        <w:t>dynamic plume</w:t>
      </w:r>
      <w:r w:rsidR="00B70874">
        <w:t>’</w:t>
      </w:r>
      <w:r>
        <w:t>) directly settles on the seafloor underneath the vessel or barge, and only a relatively small amount of the finer material becomes available in the water column (</w:t>
      </w:r>
      <w:r w:rsidR="00B70874">
        <w:t>‘</w:t>
      </w:r>
      <w:r>
        <w:t>passive plume</w:t>
      </w:r>
      <w:r w:rsidR="00B70874">
        <w:t>’</w:t>
      </w:r>
      <w:proofErr w:type="gramStart"/>
      <w:r>
        <w:t>)</w:t>
      </w:r>
      <w:proofErr w:type="gramEnd"/>
      <w:r>
        <w:fldChar w:fldCharType="begin"/>
      </w:r>
      <w:r w:rsidR="00FF52F2">
        <w:instrText>ADDIN RW.CITE{{23557 Bray,R.N. 1997}}</w:instrText>
      </w:r>
      <w:r>
        <w:fldChar w:fldCharType="separate"/>
      </w:r>
      <w:r w:rsidR="00FF52F2" w:rsidRPr="00FF52F2">
        <w:rPr>
          <w:rFonts w:cs="Segoe UI"/>
          <w:vertAlign w:val="superscript"/>
        </w:rPr>
        <w:t>93</w:t>
      </w:r>
      <w:r>
        <w:fldChar w:fldCharType="end"/>
      </w:r>
      <w:r>
        <w:t xml:space="preserve">. Some proportion of the settled fine </w:t>
      </w:r>
      <w:r w:rsidR="00EC4CC0">
        <w:t xml:space="preserve">sediment </w:t>
      </w:r>
      <w:r>
        <w:t>will be buried or otherwise unavailable, even in the very long term (including reworking by storms, etc</w:t>
      </w:r>
      <w:r w:rsidR="007979B3">
        <w:t>.</w:t>
      </w:r>
      <w:r>
        <w:t xml:space="preserve">), so these figures represent an </w:t>
      </w:r>
      <w:r>
        <w:rPr>
          <w:i/>
        </w:rPr>
        <w:t xml:space="preserve">estimated* </w:t>
      </w:r>
      <w:r>
        <w:t xml:space="preserve">upper limit on dredge material available for resuspension (*notwithstanding other uncertainties involved in the estimate). </w:t>
      </w:r>
      <w:r w:rsidR="00002E48">
        <w:t xml:space="preserve">In reality, this will depend on </w:t>
      </w:r>
      <w:proofErr w:type="spellStart"/>
      <w:r w:rsidR="00002E48">
        <w:t>metocean</w:t>
      </w:r>
      <w:proofErr w:type="spellEnd"/>
      <w:r w:rsidR="00002E48">
        <w:t xml:space="preserve"> conditions</w:t>
      </w:r>
      <w:r>
        <w:t xml:space="preserve"> and the nature of the dredged material, amongst other factors</w:t>
      </w:r>
      <w:r w:rsidR="00002E48">
        <w:t>.</w:t>
      </w:r>
    </w:p>
    <w:p w14:paraId="5BCE4287" w14:textId="4EF17604" w:rsidR="00002E48" w:rsidRDefault="00002E48" w:rsidP="00D64F86">
      <w:r>
        <w:t>Longer</w:t>
      </w:r>
      <w:r w:rsidR="00F479C1">
        <w:t xml:space="preserve"> </w:t>
      </w:r>
      <w:r>
        <w:t xml:space="preserve">term fine sediment transport processes are not well quantified in the </w:t>
      </w:r>
      <w:r w:rsidR="00EB02EA">
        <w:t>Great Barrier Reef</w:t>
      </w:r>
      <w:r>
        <w:t xml:space="preserve"> (see Sections 1.1</w:t>
      </w:r>
      <w:r w:rsidR="007979B3">
        <w:t>–</w:t>
      </w:r>
      <w:r>
        <w:t xml:space="preserve">1.3 above). </w:t>
      </w:r>
      <w:r w:rsidR="008233E3">
        <w:t>Timescales</w:t>
      </w:r>
      <w:r>
        <w:t xml:space="preserve"> over which freshly deposited material from dredging and disposal will continue to be resuspended</w:t>
      </w:r>
      <w:r w:rsidR="007979B3">
        <w:t>,</w:t>
      </w:r>
      <w:r>
        <w:t xml:space="preserve"> u</w:t>
      </w:r>
      <w:r w:rsidR="00D42356">
        <w:t>ntil it is rendered unavailable</w:t>
      </w:r>
      <w:r>
        <w:t xml:space="preserve"> for further resuspension and transport</w:t>
      </w:r>
      <w:r w:rsidR="003F7B9E">
        <w:t xml:space="preserve"> (see e.g.</w:t>
      </w:r>
      <w:r>
        <w:fldChar w:fldCharType="begin"/>
      </w:r>
      <w:r w:rsidR="00FF52F2">
        <w:instrText>ADDIN RW.CITE{{20916 Lambrechts,J. 2010}}</w:instrText>
      </w:r>
      <w:r>
        <w:fldChar w:fldCharType="separate"/>
      </w:r>
      <w:r w:rsidR="00FF52F2" w:rsidRPr="00FF52F2">
        <w:rPr>
          <w:rFonts w:eastAsia="Times New Roman" w:cs="Segoe UI"/>
          <w:vertAlign w:val="superscript"/>
        </w:rPr>
        <w:t>43</w:t>
      </w:r>
      <w:r>
        <w:fldChar w:fldCharType="end"/>
      </w:r>
      <w:r w:rsidR="003F7B9E">
        <w:t>)</w:t>
      </w:r>
      <w:r>
        <w:t xml:space="preserve"> are likely to vary considerably between disposal sites depending on the site-specific </w:t>
      </w:r>
      <w:proofErr w:type="spellStart"/>
      <w:r>
        <w:t>metocean</w:t>
      </w:r>
      <w:proofErr w:type="spellEnd"/>
      <w:r>
        <w:t xml:space="preserve"> conditions, hydrodynamics and water depth.</w:t>
      </w:r>
    </w:p>
    <w:p w14:paraId="12DB1122" w14:textId="77777777" w:rsidR="004D2A59" w:rsidRDefault="00002E48" w:rsidP="00D64F86">
      <w:r w:rsidRPr="00206375">
        <w:t xml:space="preserve">In terms of </w:t>
      </w:r>
      <w:r w:rsidR="006827EC">
        <w:t xml:space="preserve">potential </w:t>
      </w:r>
      <w:r w:rsidRPr="00206375">
        <w:t xml:space="preserve">contributions of mass of fine sediment, the comparison above of river loads </w:t>
      </w:r>
      <w:r w:rsidR="00CA6038">
        <w:t xml:space="preserve">and </w:t>
      </w:r>
      <w:r w:rsidR="00C80012">
        <w:t xml:space="preserve">disposed </w:t>
      </w:r>
      <w:r w:rsidRPr="00206375">
        <w:t>dredg</w:t>
      </w:r>
      <w:r w:rsidR="00C80012">
        <w:t xml:space="preserve">e material </w:t>
      </w:r>
      <w:r w:rsidRPr="00206375">
        <w:t>shows that</w:t>
      </w:r>
      <w:r w:rsidR="00580010">
        <w:t>,</w:t>
      </w:r>
      <w:r w:rsidRPr="00206375">
        <w:t xml:space="preserve"> in years with large capital dredging activities, </w:t>
      </w:r>
      <w:r w:rsidR="00C80012" w:rsidRPr="00206375">
        <w:t>dredging</w:t>
      </w:r>
      <w:r w:rsidR="00C80012">
        <w:t>-</w:t>
      </w:r>
      <w:r w:rsidRPr="00206375">
        <w:t xml:space="preserve">derived </w:t>
      </w:r>
      <w:r w:rsidR="006827EC">
        <w:t>amounts</w:t>
      </w:r>
      <w:r w:rsidRPr="00206375">
        <w:t xml:space="preserve"> are similar to river loads during low flow years.</w:t>
      </w:r>
      <w:r w:rsidR="004D2A59">
        <w:t xml:space="preserve"> </w:t>
      </w:r>
      <w:proofErr w:type="spellStart"/>
      <w:r w:rsidRPr="00206375">
        <w:t>Orpin</w:t>
      </w:r>
      <w:proofErr w:type="spellEnd"/>
      <w:r w:rsidRPr="00206375">
        <w:t xml:space="preserve"> and Ridd</w:t>
      </w:r>
      <w:r w:rsidRPr="00206375">
        <w:fldChar w:fldCharType="begin"/>
      </w:r>
      <w:r w:rsidR="00FF52F2">
        <w:instrText>ADDIN RW.CITE{{23079 Orpin,A.R. 2012}}</w:instrText>
      </w:r>
      <w:r w:rsidRPr="00206375">
        <w:fldChar w:fldCharType="separate"/>
      </w:r>
      <w:r w:rsidR="00FF52F2" w:rsidRPr="00FF52F2">
        <w:rPr>
          <w:rFonts w:cs="Segoe UI"/>
          <w:vertAlign w:val="superscript"/>
        </w:rPr>
        <w:t>30</w:t>
      </w:r>
      <w:r w:rsidRPr="00206375">
        <w:fldChar w:fldCharType="end"/>
      </w:r>
      <w:r w:rsidRPr="00206375">
        <w:t xml:space="preserve"> argue that resuspension of bottom sediment, and not flood plumes, </w:t>
      </w:r>
      <w:proofErr w:type="gramStart"/>
      <w:r w:rsidRPr="00206375">
        <w:t>is</w:t>
      </w:r>
      <w:proofErr w:type="gramEnd"/>
      <w:r w:rsidRPr="00206375">
        <w:t xml:space="preserve"> the dominant process controlling inshore fine sediment dynamics, and calculations based on </w:t>
      </w:r>
      <w:proofErr w:type="spellStart"/>
      <w:r w:rsidRPr="00206375">
        <w:t>Larcombe</w:t>
      </w:r>
      <w:proofErr w:type="spellEnd"/>
      <w:r w:rsidRPr="00206375">
        <w:t xml:space="preserve"> et al.</w:t>
      </w:r>
      <w:r w:rsidRPr="00206375">
        <w:fldChar w:fldCharType="begin"/>
      </w:r>
      <w:r w:rsidR="00FF52F2">
        <w:instrText>ADDIN RW.CITE{{10238 Larcombe,P. 1995}}</w:instrText>
      </w:r>
      <w:r w:rsidRPr="00206375">
        <w:fldChar w:fldCharType="separate"/>
      </w:r>
      <w:r w:rsidR="00FF52F2" w:rsidRPr="00FF52F2">
        <w:rPr>
          <w:rFonts w:cs="Segoe UI"/>
          <w:vertAlign w:val="superscript"/>
        </w:rPr>
        <w:t>27</w:t>
      </w:r>
      <w:r w:rsidRPr="00206375">
        <w:fldChar w:fldCharType="end"/>
      </w:r>
      <w:r w:rsidRPr="00206375">
        <w:t xml:space="preserve"> suggest that</w:t>
      </w:r>
      <w:r w:rsidR="005B0692">
        <w:t>, within Cleveland Bay (approx. area 200 km</w:t>
      </w:r>
      <w:r w:rsidR="005B0692">
        <w:rPr>
          <w:vertAlign w:val="superscript"/>
        </w:rPr>
        <w:t>2</w:t>
      </w:r>
      <w:r w:rsidR="005B0692" w:rsidRPr="00CC03DA">
        <w:t>)</w:t>
      </w:r>
      <w:r w:rsidR="005B0692">
        <w:t>,</w:t>
      </w:r>
      <w:r w:rsidRPr="00206375">
        <w:t xml:space="preserve"> resuspension due to wind waves is likely to episodically resuspend </w:t>
      </w:r>
      <w:r w:rsidR="005B0692">
        <w:t xml:space="preserve">at least </w:t>
      </w:r>
      <w:r w:rsidRPr="00206375">
        <w:t xml:space="preserve">2,000,000 tonnes </w:t>
      </w:r>
      <w:r w:rsidR="00652B79">
        <w:t>annually</w:t>
      </w:r>
      <w:r w:rsidR="00652B79">
        <w:rPr>
          <w:rStyle w:val="FootnoteReference"/>
        </w:rPr>
        <w:footnoteReference w:id="16"/>
      </w:r>
      <w:r w:rsidR="006B6C29">
        <w:t>.</w:t>
      </w:r>
      <w:r w:rsidR="004D2A59">
        <w:t xml:space="preserve"> </w:t>
      </w:r>
      <w:r w:rsidR="004E60CD" w:rsidRPr="004E60CD">
        <w:t>Scaling this local resuspension estimate up to a regional estimate is difficult, but simplistic extrapolation based on areas would suggest the total shelf-scale resuspension is likely to be orders of magnitude larger.</w:t>
      </w:r>
      <w:r w:rsidR="004D2A59">
        <w:t xml:space="preserve"> </w:t>
      </w:r>
      <w:r w:rsidR="004E60CD" w:rsidRPr="004E60CD">
        <w:t>This greatly exceeds the estimated potential mass of fine sediment from dredge material disposal activities. However, t</w:t>
      </w:r>
      <w:r w:rsidRPr="00206375">
        <w:t>he material that is resuspended during a wind event is already a dynamic component of the shelf sediment budget, whereas the majority of sediments delivered from (capital) dredging would otherwise be unavailable for resuspension due to their depth of burial (except under very extreme conditions). Therefore, the majority of fine sediment produced from dredging can be considered as ‘new’ material and</w:t>
      </w:r>
      <w:r w:rsidR="004E60CD">
        <w:t>, as with new sediment from rivers, has the potential to significantly affect turbidity</w:t>
      </w:r>
      <w:r w:rsidR="004E60CD">
        <w:fldChar w:fldCharType="begin"/>
      </w:r>
      <w:r w:rsidR="004E60CD">
        <w:instrText>ADDIN RW.CITE{{20516 Fabricius,K.E. 2013}}</w:instrText>
      </w:r>
      <w:r w:rsidR="004E60CD">
        <w:fldChar w:fldCharType="separate"/>
      </w:r>
      <w:r w:rsidR="004E60CD" w:rsidRPr="00FF52F2">
        <w:rPr>
          <w:rFonts w:cs="Segoe UI"/>
          <w:vertAlign w:val="superscript"/>
        </w:rPr>
        <w:t>44</w:t>
      </w:r>
      <w:r w:rsidR="004E60CD">
        <w:fldChar w:fldCharType="end"/>
      </w:r>
      <w:r w:rsidR="004E60CD">
        <w:t>.</w:t>
      </w:r>
      <w:r w:rsidRPr="00206375">
        <w:t xml:space="preserve"> </w:t>
      </w:r>
      <w:proofErr w:type="spellStart"/>
      <w:proofErr w:type="gramStart"/>
      <w:r w:rsidRPr="00206375">
        <w:t>Fabricius</w:t>
      </w:r>
      <w:proofErr w:type="spellEnd"/>
      <w:r w:rsidRPr="00206375">
        <w:t xml:space="preserve"> et al</w:t>
      </w:r>
      <w:r w:rsidR="006F74FF">
        <w:t>.</w:t>
      </w:r>
      <w:proofErr w:type="gramEnd"/>
      <w:r>
        <w:fldChar w:fldCharType="begin"/>
      </w:r>
      <w:r w:rsidR="00FF52F2">
        <w:instrText>ADDIN RW.CITE{{20516 Fabricius,K.E. 2013}}</w:instrText>
      </w:r>
      <w:r>
        <w:fldChar w:fldCharType="separate"/>
      </w:r>
      <w:r w:rsidR="00FF52F2" w:rsidRPr="00FF52F2">
        <w:rPr>
          <w:rFonts w:cs="Segoe UI"/>
          <w:vertAlign w:val="superscript"/>
        </w:rPr>
        <w:t>44</w:t>
      </w:r>
      <w:r>
        <w:fldChar w:fldCharType="end"/>
      </w:r>
      <w:r w:rsidRPr="00206375">
        <w:t xml:space="preserve"> suggest that the </w:t>
      </w:r>
      <w:r w:rsidR="008233E3">
        <w:t>timescale</w:t>
      </w:r>
      <w:r w:rsidRPr="00206375">
        <w:t xml:space="preserve"> of winnowing or consolidation of newly imported materials, and therefore the potential longevity of their impact on turbidity, light availability and sedimentation, is of the order of months to years.</w:t>
      </w:r>
    </w:p>
    <w:p w14:paraId="0D9830F7" w14:textId="77777777" w:rsidR="00A8471E" w:rsidRDefault="00A8471E" w:rsidP="00D64F86"/>
    <w:p w14:paraId="792D01E4" w14:textId="77777777" w:rsidR="00D64F86" w:rsidRDefault="00FF47A7" w:rsidP="007C4CFB">
      <w:pPr>
        <w:pStyle w:val="Heading30"/>
      </w:pPr>
      <w:bookmarkStart w:id="43" w:name="_Toc409673989"/>
      <w:bookmarkStart w:id="44" w:name="_Toc410826579"/>
      <w:r>
        <w:t>Nutrients, organic matter and potential c</w:t>
      </w:r>
      <w:r w:rsidR="00D64F86">
        <w:t>ontaminants in sediment that is being dredged and disposed</w:t>
      </w:r>
      <w:bookmarkEnd w:id="39"/>
      <w:bookmarkEnd w:id="40"/>
      <w:bookmarkEnd w:id="41"/>
      <w:bookmarkEnd w:id="43"/>
      <w:bookmarkEnd w:id="44"/>
    </w:p>
    <w:p w14:paraId="4EAE7F0A" w14:textId="77777777" w:rsidR="00DD3F8E" w:rsidRDefault="00DD3F8E" w:rsidP="00DD3F8E">
      <w:pPr>
        <w:pStyle w:val="Heading4"/>
      </w:pPr>
      <w:r>
        <w:t>Organic matter mobilisation</w:t>
      </w:r>
    </w:p>
    <w:p w14:paraId="174C7C2D" w14:textId="1202C5FE" w:rsidR="00DD3F8E" w:rsidRDefault="00DD3F8E" w:rsidP="00DD3F8E">
      <w:pPr>
        <w:rPr>
          <w:i/>
        </w:rPr>
      </w:pPr>
      <w:r>
        <w:t>Sediment d</w:t>
      </w:r>
      <w:r w:rsidRPr="00E4766D">
        <w:t xml:space="preserve">isposal </w:t>
      </w:r>
      <w:r>
        <w:t>after</w:t>
      </w:r>
      <w:r w:rsidRPr="00E4766D">
        <w:t xml:space="preserve"> dredging represents an additional input of organic matter</w:t>
      </w:r>
      <w:r>
        <w:t xml:space="preserve"> into the inshore </w:t>
      </w:r>
      <w:r w:rsidR="00EB02EA">
        <w:t>Great Barrier Reef</w:t>
      </w:r>
      <w:r>
        <w:t xml:space="preserve"> lagoon budget </w:t>
      </w:r>
      <w:r w:rsidRPr="00E4766D">
        <w:t>(assuming the budget area does not include the estuaries)</w:t>
      </w:r>
      <w:r w:rsidRPr="00191F29">
        <w:t xml:space="preserve">. </w:t>
      </w:r>
      <w:r>
        <w:t>After disposal, s</w:t>
      </w:r>
      <w:r w:rsidRPr="00306B6C">
        <w:t>ome of t</w:t>
      </w:r>
      <w:r w:rsidRPr="00E4766D">
        <w:t xml:space="preserve">he organic matter in this </w:t>
      </w:r>
      <w:r>
        <w:t>material</w:t>
      </w:r>
      <w:r w:rsidRPr="00E4766D">
        <w:t xml:space="preserve"> will decompose consuming oxygen and releasing </w:t>
      </w:r>
      <w:r>
        <w:t xml:space="preserve">dissolved inorganic carbon (DIC, which includes </w:t>
      </w:r>
      <w:r w:rsidRPr="00E4766D">
        <w:t>CO</w:t>
      </w:r>
      <w:r w:rsidRPr="00E4766D">
        <w:rPr>
          <w:vertAlign w:val="subscript"/>
        </w:rPr>
        <w:t>2</w:t>
      </w:r>
      <w:r>
        <w:t xml:space="preserve">, </w:t>
      </w:r>
      <w:r w:rsidRPr="00A15F1E">
        <w:t>a</w:t>
      </w:r>
      <w:r>
        <w:t xml:space="preserve"> g</w:t>
      </w:r>
      <w:r w:rsidRPr="00E4766D">
        <w:t>reenhouse gas)</w:t>
      </w:r>
      <w:r w:rsidRPr="00306B6C">
        <w:t xml:space="preserve">, </w:t>
      </w:r>
      <w:r>
        <w:t>nitrogen</w:t>
      </w:r>
      <w:r w:rsidRPr="00306B6C">
        <w:t xml:space="preserve"> and </w:t>
      </w:r>
      <w:r>
        <w:t>phosphorus,</w:t>
      </w:r>
      <w:r w:rsidRPr="00306B6C">
        <w:t xml:space="preserve"> </w:t>
      </w:r>
      <w:r>
        <w:t>while</w:t>
      </w:r>
      <w:r w:rsidRPr="00306B6C">
        <w:t xml:space="preserve"> some of the organic matter will be permanently buried. </w:t>
      </w:r>
      <w:r w:rsidRPr="00E4766D">
        <w:t xml:space="preserve">The released </w:t>
      </w:r>
      <w:r>
        <w:t xml:space="preserve">DIC </w:t>
      </w:r>
      <w:r w:rsidRPr="00E4766D">
        <w:t xml:space="preserve">will contribute to the decreasing pH (increasing </w:t>
      </w:r>
      <w:r w:rsidR="002B74CB">
        <w:t xml:space="preserve">partial pressure of carbon dioxide, </w:t>
      </w:r>
      <w:r w:rsidRPr="00E4766D">
        <w:t>pCO</w:t>
      </w:r>
      <w:r w:rsidRPr="00E4766D">
        <w:rPr>
          <w:vertAlign w:val="subscript"/>
        </w:rPr>
        <w:t>2</w:t>
      </w:r>
      <w:r w:rsidRPr="00E4766D">
        <w:t xml:space="preserve">) in the </w:t>
      </w:r>
      <w:r w:rsidR="00EB02EA">
        <w:t>Great Barrier Reef</w:t>
      </w:r>
      <w:r w:rsidRPr="00E4766D">
        <w:t xml:space="preserve"> lagoon due to ocean acidification</w:t>
      </w:r>
      <w:r>
        <w:t xml:space="preserve">, </w:t>
      </w:r>
      <w:r w:rsidRPr="00E4766D">
        <w:t>although the contribution will only be small. The released nutrients will be recycled as detailed below. The cycling of organic matter will be ongoing and will continue away from the initial dredge disposal site as particulate material is resuspended, transported and deposited</w:t>
      </w:r>
      <w:r>
        <w:t xml:space="preserve"> (see Figure </w:t>
      </w:r>
      <w:r w:rsidR="005D78C6">
        <w:t>6</w:t>
      </w:r>
      <w:r>
        <w:t>)</w:t>
      </w:r>
      <w:r w:rsidRPr="00E4766D">
        <w:t xml:space="preserve">. </w:t>
      </w:r>
      <w:r>
        <w:t xml:space="preserve">Dredging could contribute as much as 5,000 to 100,000 </w:t>
      </w:r>
      <w:r w:rsidRPr="00D870F9">
        <w:t>ty</w:t>
      </w:r>
      <w:r w:rsidRPr="00D870F9">
        <w:rPr>
          <w:vertAlign w:val="superscript"/>
        </w:rPr>
        <w:t>-1</w:t>
      </w:r>
      <w:r w:rsidRPr="00D870F9">
        <w:t xml:space="preserve"> of organic carbon </w:t>
      </w:r>
      <w:r w:rsidRPr="00715C22">
        <w:t xml:space="preserve">into the inshore </w:t>
      </w:r>
      <w:r w:rsidR="00EB02EA">
        <w:t>Great Barrier Reef</w:t>
      </w:r>
      <w:r>
        <w:t xml:space="preserve"> lagoon carbon </w:t>
      </w:r>
      <w:r w:rsidRPr="00715C22">
        <w:t>budget</w:t>
      </w:r>
      <w:r>
        <w:t xml:space="preserve"> (Table 3)</w:t>
      </w:r>
      <w:r w:rsidRPr="00715C22">
        <w:t>.</w:t>
      </w:r>
      <w:r>
        <w:t xml:space="preserve"> It should be noted that the inputs due to capital dredging will not be regular annual inputs, but will only occur during the period of operation.</w:t>
      </w:r>
    </w:p>
    <w:p w14:paraId="6C448025" w14:textId="77777777" w:rsidR="00DD3F8E" w:rsidRDefault="00DD3F8E" w:rsidP="00DD3F8E">
      <w:pPr>
        <w:pStyle w:val="Heading4"/>
      </w:pPr>
      <w:r>
        <w:t>Nutrient mobilisation</w:t>
      </w:r>
    </w:p>
    <w:p w14:paraId="1AF4F551" w14:textId="77777777" w:rsidR="004D2A59" w:rsidRDefault="00DD3F8E" w:rsidP="00DD3F8E">
      <w:r>
        <w:t xml:space="preserve">Inshore </w:t>
      </w:r>
      <w:r w:rsidR="00EB02EA">
        <w:t>Great Barrier Reef</w:t>
      </w:r>
      <w:r>
        <w:t xml:space="preserve"> sediments and pore</w:t>
      </w:r>
      <w:r w:rsidR="00626221">
        <w:t xml:space="preserve"> </w:t>
      </w:r>
      <w:r>
        <w:t>waters generally have higher nutrient stocks than the overlying water column</w:t>
      </w:r>
      <w:r>
        <w:fldChar w:fldCharType="begin"/>
      </w:r>
      <w:r w:rsidR="00FF52F2">
        <w:instrText>ADDIN RW.CITE{{19851 Furnas,M. 2011}}</w:instrText>
      </w:r>
      <w:r>
        <w:fldChar w:fldCharType="separate"/>
      </w:r>
      <w:r w:rsidR="00FF52F2" w:rsidRPr="00FF52F2">
        <w:rPr>
          <w:rFonts w:eastAsia="Times New Roman" w:cs="Segoe UI"/>
          <w:vertAlign w:val="superscript"/>
        </w:rPr>
        <w:t>94</w:t>
      </w:r>
      <w:r>
        <w:fldChar w:fldCharType="end"/>
      </w:r>
      <w:r>
        <w:t>. These are derived from organic matter from marine biota, as well as from terrestrial sources in inshore areas</w:t>
      </w:r>
      <w:r>
        <w:fldChar w:fldCharType="begin"/>
      </w:r>
      <w:r w:rsidR="00FF52F2">
        <w:instrText>ADDIN RW.CITE{{16893 Alongi,D.M. 2005; 23567 Turner,R. 2013}}</w:instrText>
      </w:r>
      <w:r>
        <w:fldChar w:fldCharType="separate"/>
      </w:r>
      <w:r w:rsidR="00FF52F2" w:rsidRPr="00FF52F2">
        <w:rPr>
          <w:rFonts w:eastAsia="Times New Roman" w:cs="Segoe UI"/>
          <w:vertAlign w:val="superscript"/>
        </w:rPr>
        <w:t>31,95</w:t>
      </w:r>
      <w:r>
        <w:fldChar w:fldCharType="end"/>
      </w:r>
      <w:r>
        <w:t xml:space="preserve">. These nutrients can be recycled to the water column by diffusion across the sediment-water interface, by </w:t>
      </w:r>
      <w:proofErr w:type="spellStart"/>
      <w:r>
        <w:t>bioirrigation</w:t>
      </w:r>
      <w:proofErr w:type="spellEnd"/>
      <w:r>
        <w:t xml:space="preserve"> (advection) and by pore</w:t>
      </w:r>
      <w:r w:rsidR="00626221">
        <w:t xml:space="preserve"> </w:t>
      </w:r>
      <w:r>
        <w:t>water and particulate resuspension. Resuspension of these sediments may release significant amounts of nutrients into the water column</w:t>
      </w:r>
      <w:r>
        <w:fldChar w:fldCharType="begin"/>
      </w:r>
      <w:r w:rsidR="00FF52F2">
        <w:instrText>ADDIN RW.CITE{{19851 Furnas,M. 2011}}</w:instrText>
      </w:r>
      <w:r>
        <w:fldChar w:fldCharType="separate"/>
      </w:r>
      <w:r w:rsidR="00FF52F2" w:rsidRPr="00FF52F2">
        <w:rPr>
          <w:rFonts w:eastAsia="Times New Roman" w:cs="Segoe UI"/>
          <w:vertAlign w:val="superscript"/>
        </w:rPr>
        <w:t>94</w:t>
      </w:r>
      <w:r>
        <w:fldChar w:fldCharType="end"/>
      </w:r>
      <w:r>
        <w:t>, especially after extreme weather events such as cyclones</w:t>
      </w:r>
      <w:r>
        <w:fldChar w:fldCharType="begin"/>
      </w:r>
      <w:r w:rsidR="00FF52F2">
        <w:instrText>ADDIN RW.CITE{{15035 Gagan,M.K. 1988; 7603 Russ,G.R. 1999}}</w:instrText>
      </w:r>
      <w:r>
        <w:fldChar w:fldCharType="separate"/>
      </w:r>
      <w:r w:rsidR="00FF52F2" w:rsidRPr="00FF52F2">
        <w:rPr>
          <w:rFonts w:eastAsia="Times New Roman" w:cs="Segoe UI"/>
          <w:vertAlign w:val="superscript"/>
        </w:rPr>
        <w:t>96,97</w:t>
      </w:r>
      <w:r>
        <w:fldChar w:fldCharType="end"/>
      </w:r>
      <w:r>
        <w:t>.</w:t>
      </w:r>
    </w:p>
    <w:p w14:paraId="4273F13A" w14:textId="77777777" w:rsidR="00B34926" w:rsidRDefault="00DD3F8E" w:rsidP="00DD3F8E">
      <w:r>
        <w:t xml:space="preserve">Disposal of dredged sediment represents an additional input of nutrients into the inshore </w:t>
      </w:r>
      <w:r w:rsidR="00EB02EA">
        <w:t>Great Barrier Reef</w:t>
      </w:r>
      <w:r>
        <w:t xml:space="preserve"> lagoon nutrient budget (assuming the budget area does not include the estuaries). </w:t>
      </w:r>
      <w:r w:rsidR="00094C39">
        <w:t xml:space="preserve">As the </w:t>
      </w:r>
      <w:r w:rsidR="00EB02EA">
        <w:t>Great Barrier Reef</w:t>
      </w:r>
      <w:r w:rsidR="00094C39">
        <w:t xml:space="preserve"> is generally oligotrophic, relatively small additional nutrient inputs are a significant concern. </w:t>
      </w:r>
      <w:r>
        <w:t>While sediment nutrients are already present in the system, sediment disturbance by dredging and sediment disposal will mobilise particulate nutrients and release dissolved nutrients that are otherwise contained within the sediments and pore</w:t>
      </w:r>
      <w:r w:rsidR="00626221">
        <w:t xml:space="preserve"> </w:t>
      </w:r>
      <w:r>
        <w:t>waters</w:t>
      </w:r>
      <w:r w:rsidRPr="007134D0">
        <w:t xml:space="preserve"> </w:t>
      </w:r>
      <w:r>
        <w:t>and potentially increase the nutrient availability at a local scale.</w:t>
      </w:r>
    </w:p>
    <w:p w14:paraId="74FA1EE0" w14:textId="2E7DCEB1" w:rsidR="004D2A59" w:rsidRDefault="00DD3F8E" w:rsidP="00DD3F8E">
      <w:r>
        <w:t>After deposition</w:t>
      </w:r>
      <w:r w:rsidR="00B34926">
        <w:t>,</w:t>
      </w:r>
      <w:r>
        <w:t xml:space="preserve"> there will be ongoing release of nutrients to the</w:t>
      </w:r>
      <w:r w:rsidRPr="00094D52">
        <w:t xml:space="preserve"> </w:t>
      </w:r>
      <w:r>
        <w:t xml:space="preserve">water column from the disposal site, </w:t>
      </w:r>
      <w:r w:rsidR="00CA2ABA">
        <w:t>although</w:t>
      </w:r>
      <w:r>
        <w:t xml:space="preserve"> a proportion of the nutrients contained in the disposal mound will also be permanently buried and some nitrogen will also be permanently lost to the atmosphere as </w:t>
      </w:r>
      <w:r w:rsidR="006F74FF">
        <w:t xml:space="preserve">nitrogen </w:t>
      </w:r>
      <w:r>
        <w:t>gas via denitrification and</w:t>
      </w:r>
      <w:r w:rsidRPr="009A2947">
        <w:t xml:space="preserve"> </w:t>
      </w:r>
      <w:r>
        <w:t>an</w:t>
      </w:r>
      <w:r w:rsidRPr="00FB2A61">
        <w:t>aerobic ammonium oxidation</w:t>
      </w:r>
      <w:r>
        <w:t xml:space="preserve"> (</w:t>
      </w:r>
      <w:proofErr w:type="spellStart"/>
      <w:r>
        <w:t>anammox</w:t>
      </w:r>
      <w:proofErr w:type="spellEnd"/>
      <w:proofErr w:type="gramStart"/>
      <w:r>
        <w:t>)</w:t>
      </w:r>
      <w:proofErr w:type="gramEnd"/>
      <w:r>
        <w:fldChar w:fldCharType="begin"/>
      </w:r>
      <w:r w:rsidR="00FF52F2">
        <w:instrText>ADDIN RW.CITE{{23561 Erler,D.V. 2013}}</w:instrText>
      </w:r>
      <w:r>
        <w:fldChar w:fldCharType="separate"/>
      </w:r>
      <w:r w:rsidR="00FF52F2" w:rsidRPr="00FF52F2">
        <w:rPr>
          <w:rFonts w:cs="Segoe UI"/>
          <w:vertAlign w:val="superscript"/>
        </w:rPr>
        <w:t>98</w:t>
      </w:r>
      <w:r>
        <w:fldChar w:fldCharType="end"/>
      </w:r>
      <w:r>
        <w:t xml:space="preserve">. It is unknown what proportion of nutrients will be released to the water column and what proportion will be </w:t>
      </w:r>
      <w:r w:rsidR="006F74FF">
        <w:t xml:space="preserve">lost </w:t>
      </w:r>
      <w:r>
        <w:t xml:space="preserve">to the atmosphere or buried. The permanent loss/release ratio will vary due to similar factors that control the fate of dredge spoil (see </w:t>
      </w:r>
      <w:r w:rsidR="006F74FF">
        <w:t xml:space="preserve">Section </w:t>
      </w:r>
      <w:r>
        <w:t xml:space="preserve">1.3) and biogeochemical processes in the dredge spoil. This biogeochemical cycling of nutrients will be ongoing and will continue away from the initial dredge disposal site as particulate material is resuspended, transported and deposited (see Figure </w:t>
      </w:r>
      <w:r w:rsidR="005D78C6">
        <w:t>6</w:t>
      </w:r>
      <w:r>
        <w:t>).</w:t>
      </w:r>
    </w:p>
    <w:p w14:paraId="3A7F6B4A" w14:textId="3BDC6BC2" w:rsidR="004E60CD" w:rsidRDefault="004E60CD" w:rsidP="004E60CD">
      <w:r>
        <w:t xml:space="preserve">Although initially the </w:t>
      </w:r>
      <w:r w:rsidR="006D0D07">
        <w:t>Expert P</w:t>
      </w:r>
      <w:r>
        <w:t>anel considered the potential effects of nutrients released or mobilised during dredging and sediment disposal operations were likely to be mino</w:t>
      </w:r>
      <w:r w:rsidR="000E7E9C">
        <w:t>r,</w:t>
      </w:r>
      <w:r>
        <w:t xml:space="preserve"> subsequent calculations by </w:t>
      </w:r>
      <w:r w:rsidR="00F15424">
        <w:t>p</w:t>
      </w:r>
      <w:r>
        <w:t>anel members</w:t>
      </w:r>
      <w:r w:rsidR="000E7E9C">
        <w:t xml:space="preserve"> </w:t>
      </w:r>
      <w:r w:rsidRPr="002F32BB">
        <w:t xml:space="preserve">(Table </w:t>
      </w:r>
      <w:r>
        <w:t>3</w:t>
      </w:r>
      <w:r w:rsidRPr="00E4766D">
        <w:t>)</w:t>
      </w:r>
      <w:r>
        <w:t xml:space="preserve"> </w:t>
      </w:r>
      <w:r w:rsidR="000E7E9C">
        <w:t xml:space="preserve">suggest this may not be so. </w:t>
      </w:r>
      <w:r w:rsidR="00974439">
        <w:t xml:space="preserve">As for sediments, the amount of nutrients released will depend greatly on the proportion of disposed dredge material which is permanently buried or unavailable (Section 1.3); this proportion is not clear, so only the amounts present in the total material dredged and disposed can be estimated. </w:t>
      </w:r>
      <w:r w:rsidR="000E7E9C">
        <w:t>Based on available evidence</w:t>
      </w:r>
      <w:r w:rsidR="00564AEC">
        <w:t xml:space="preserve"> (e.g. </w:t>
      </w:r>
      <w:r w:rsidR="000E7E9C">
        <w:fldChar w:fldCharType="begin"/>
      </w:r>
      <w:r w:rsidR="000E7E9C">
        <w:instrText>ADDIN RW.CITE{{21041 AECOM 2013}}</w:instrText>
      </w:r>
      <w:r w:rsidR="000E7E9C">
        <w:fldChar w:fldCharType="separate"/>
      </w:r>
      <w:r w:rsidR="000E7E9C" w:rsidRPr="00FF52F2">
        <w:rPr>
          <w:rFonts w:cs="Segoe UI"/>
          <w:vertAlign w:val="superscript"/>
        </w:rPr>
        <w:t>15</w:t>
      </w:r>
      <w:r w:rsidR="000E7E9C">
        <w:fldChar w:fldCharType="end"/>
      </w:r>
      <w:r w:rsidR="00D1132D">
        <w:t>, Table 3</w:t>
      </w:r>
      <w:r w:rsidR="00564AEC">
        <w:t>)</w:t>
      </w:r>
      <w:r w:rsidR="000E7E9C">
        <w:t>,</w:t>
      </w:r>
      <w:r>
        <w:t xml:space="preserve"> </w:t>
      </w:r>
      <w:r w:rsidR="00D1132D" w:rsidRPr="00FB5A9F">
        <w:t xml:space="preserve">projected </w:t>
      </w:r>
      <w:r w:rsidRPr="00FB5A9F">
        <w:t xml:space="preserve">capital and maintenance dredging combined could </w:t>
      </w:r>
      <w:r w:rsidR="007D2EBF" w:rsidRPr="00FB5A9F">
        <w:t>contain</w:t>
      </w:r>
      <w:r w:rsidRPr="00FB5A9F">
        <w:t xml:space="preserve"> as much as 500 to 10,000 tonnes of total nitrogen per year and 250 to 5,000 tonnes of </w:t>
      </w:r>
      <w:r w:rsidR="00194408" w:rsidRPr="00FB5A9F">
        <w:t>total phosphor</w:t>
      </w:r>
      <w:r w:rsidRPr="00FB5A9F">
        <w:t>us per year</w:t>
      </w:r>
      <w:r w:rsidR="00974439" w:rsidRPr="00FB5A9F">
        <w:t>, with an unknown proportion</w:t>
      </w:r>
      <w:r w:rsidR="002644B1" w:rsidRPr="00FB5A9F">
        <w:t xml:space="preserve"> available</w:t>
      </w:r>
      <w:r w:rsidR="00974439" w:rsidRPr="00FB5A9F">
        <w:t xml:space="preserve"> </w:t>
      </w:r>
      <w:r w:rsidR="002644B1" w:rsidRPr="00FB5A9F">
        <w:t xml:space="preserve">to the inshore </w:t>
      </w:r>
      <w:r w:rsidR="00EB02EA" w:rsidRPr="00FB5A9F">
        <w:t>Great Barrier Reef</w:t>
      </w:r>
      <w:r w:rsidR="002644B1" w:rsidRPr="00FB5A9F">
        <w:t xml:space="preserve"> lagoon nutrient budget</w:t>
      </w:r>
      <w:r w:rsidR="00974439" w:rsidRPr="00FB5A9F">
        <w:t>.</w:t>
      </w:r>
      <w:r w:rsidRPr="00FB5A9F">
        <w:t xml:space="preserve"> The</w:t>
      </w:r>
      <w:r w:rsidR="008E01D4" w:rsidRPr="00FB5A9F">
        <w:t xml:space="preserve"> </w:t>
      </w:r>
      <w:r w:rsidR="00D1132D" w:rsidRPr="00FB5A9F">
        <w:t>projected estimate</w:t>
      </w:r>
      <w:r w:rsidR="008E01D4" w:rsidRPr="00FB5A9F">
        <w:t xml:space="preserve"> of nitrogen in dredge sediments</w:t>
      </w:r>
      <w:r w:rsidR="00D1132D" w:rsidRPr="00FB5A9F">
        <w:t xml:space="preserve"> (2014 to 2020)</w:t>
      </w:r>
      <w:r w:rsidR="008E01D4" w:rsidRPr="00FB5A9F">
        <w:t xml:space="preserve"> ranged from around 1.5</w:t>
      </w:r>
      <w:r w:rsidR="00F15424" w:rsidRPr="00FB5A9F">
        <w:t xml:space="preserve"> </w:t>
      </w:r>
      <w:r w:rsidR="008E01D4" w:rsidRPr="00FB5A9F">
        <w:t>to 30</w:t>
      </w:r>
      <w:r w:rsidR="00F15424" w:rsidRPr="00FB5A9F">
        <w:t xml:space="preserve"> per cent</w:t>
      </w:r>
      <w:r w:rsidR="008E01D4" w:rsidRPr="00FB5A9F">
        <w:t xml:space="preserve"> of the anthropogenic load of nitrogen from rivers, with the</w:t>
      </w:r>
      <w:r w:rsidRPr="00FB5A9F">
        <w:t xml:space="preserve"> upper limit more than the pre-European river load. The </w:t>
      </w:r>
      <w:r w:rsidR="00D1132D" w:rsidRPr="00FB5A9F">
        <w:t xml:space="preserve">projected </w:t>
      </w:r>
      <w:r w:rsidR="008E01D4" w:rsidRPr="00FB5A9F">
        <w:t>estimated amount</w:t>
      </w:r>
      <w:r w:rsidRPr="00FB5A9F">
        <w:t xml:space="preserve"> of phospho</w:t>
      </w:r>
      <w:r w:rsidR="00194408" w:rsidRPr="00FB5A9F">
        <w:t>r</w:t>
      </w:r>
      <w:r w:rsidRPr="00FB5A9F">
        <w:t xml:space="preserve">us </w:t>
      </w:r>
      <w:r w:rsidR="00974439" w:rsidRPr="00FB5A9F">
        <w:t>in dredge sediments</w:t>
      </w:r>
      <w:r w:rsidR="008E01D4" w:rsidRPr="00FB5A9F">
        <w:t xml:space="preserve"> </w:t>
      </w:r>
      <w:r w:rsidR="00D1132D" w:rsidRPr="00FB5A9F">
        <w:t xml:space="preserve">(2014 to 2020) </w:t>
      </w:r>
      <w:r w:rsidR="008E01D4" w:rsidRPr="00FB5A9F">
        <w:t>ranged</w:t>
      </w:r>
      <w:r w:rsidR="00974439" w:rsidRPr="00FB5A9F">
        <w:t xml:space="preserve"> </w:t>
      </w:r>
      <w:r w:rsidR="008E01D4" w:rsidRPr="00FB5A9F">
        <w:t>from around 3</w:t>
      </w:r>
      <w:r w:rsidR="00F15424" w:rsidRPr="00FB5A9F">
        <w:t xml:space="preserve"> per cent</w:t>
      </w:r>
      <w:r w:rsidR="008E01D4" w:rsidRPr="00FB5A9F">
        <w:t xml:space="preserve"> to 60</w:t>
      </w:r>
      <w:r w:rsidR="00F15424" w:rsidRPr="00FB5A9F">
        <w:t xml:space="preserve"> per cent</w:t>
      </w:r>
      <w:r w:rsidR="008E01D4" w:rsidRPr="00FB5A9F">
        <w:t xml:space="preserve"> of estimated</w:t>
      </w:r>
      <w:r w:rsidR="0085307E" w:rsidRPr="00FB5A9F">
        <w:t xml:space="preserve"> anthropogenic load </w:t>
      </w:r>
      <w:r w:rsidRPr="00FB5A9F">
        <w:t>from rivers. However, as discussed above</w:t>
      </w:r>
      <w:r w:rsidR="007D2EBF" w:rsidRPr="00FB5A9F">
        <w:t>,</w:t>
      </w:r>
      <w:r w:rsidRPr="00FB5A9F">
        <w:t xml:space="preserve"> not</w:t>
      </w:r>
      <w:r w:rsidR="00194408" w:rsidRPr="00FB5A9F">
        <w:t xml:space="preserve"> all this nitrogen and phosphor</w:t>
      </w:r>
      <w:r w:rsidRPr="00FB5A9F">
        <w:t>us would be released</w:t>
      </w:r>
      <w:r w:rsidR="00C84766" w:rsidRPr="00FB5A9F">
        <w:t xml:space="preserve">. </w:t>
      </w:r>
      <w:r w:rsidR="00C84766">
        <w:t>S</w:t>
      </w:r>
      <w:r>
        <w:t xml:space="preserve">ome </w:t>
      </w:r>
      <w:r w:rsidR="00F15424">
        <w:t>p</w:t>
      </w:r>
      <w:r>
        <w:t>anel members questioned the validity of assumptions underlying the calculations.</w:t>
      </w:r>
    </w:p>
    <w:p w14:paraId="5DCF5E6E" w14:textId="5F394698" w:rsidR="00FB5A9F" w:rsidRDefault="00FB5A9F" w:rsidP="004E60CD">
      <w:r w:rsidRPr="00FB5A9F">
        <w:rPr>
          <w:shd w:val="clear" w:color="auto" w:fill="DBE5F1" w:themeFill="accent1" w:themeFillTint="33"/>
        </w:rPr>
        <w:t>March 20-15 update: the significant reductions in projected volumes of future dredge disposal in the marine environment clearly also significantly reduce the estimates of nutrients present in that material (Table 3 update column).</w:t>
      </w:r>
      <w:r>
        <w:rPr>
          <w:shd w:val="clear" w:color="auto" w:fill="DBE5F1" w:themeFill="accent1" w:themeFillTint="33"/>
        </w:rPr>
        <w:t xml:space="preserve"> </w:t>
      </w:r>
      <w:r w:rsidRPr="00FB5A9F">
        <w:rPr>
          <w:shd w:val="clear" w:color="auto" w:fill="DBE5F1" w:themeFill="accent1" w:themeFillTint="33"/>
        </w:rPr>
        <w:t xml:space="preserve">Projected dredging disposal could contain as much as </w:t>
      </w:r>
      <w:r>
        <w:rPr>
          <w:shd w:val="clear" w:color="auto" w:fill="DBE5F1" w:themeFill="accent1" w:themeFillTint="33"/>
        </w:rPr>
        <w:t>3</w:t>
      </w:r>
      <w:r w:rsidRPr="00FB5A9F">
        <w:rPr>
          <w:shd w:val="clear" w:color="auto" w:fill="DBE5F1" w:themeFill="accent1" w:themeFillTint="33"/>
        </w:rPr>
        <w:t xml:space="preserve">00 to </w:t>
      </w:r>
      <w:r>
        <w:rPr>
          <w:shd w:val="clear" w:color="auto" w:fill="DBE5F1" w:themeFill="accent1" w:themeFillTint="33"/>
        </w:rPr>
        <w:t>600</w:t>
      </w:r>
      <w:r w:rsidRPr="00FB5A9F">
        <w:rPr>
          <w:shd w:val="clear" w:color="auto" w:fill="DBE5F1" w:themeFill="accent1" w:themeFillTint="33"/>
        </w:rPr>
        <w:t xml:space="preserve"> tonnes of total nitrogen per year and </w:t>
      </w:r>
      <w:r>
        <w:rPr>
          <w:shd w:val="clear" w:color="auto" w:fill="DBE5F1" w:themeFill="accent1" w:themeFillTint="33"/>
        </w:rPr>
        <w:t>1</w:t>
      </w:r>
      <w:r w:rsidRPr="00FB5A9F">
        <w:rPr>
          <w:shd w:val="clear" w:color="auto" w:fill="DBE5F1" w:themeFill="accent1" w:themeFillTint="33"/>
        </w:rPr>
        <w:t xml:space="preserve">50 to </w:t>
      </w:r>
      <w:r>
        <w:rPr>
          <w:shd w:val="clear" w:color="auto" w:fill="DBE5F1" w:themeFill="accent1" w:themeFillTint="33"/>
        </w:rPr>
        <w:t>280</w:t>
      </w:r>
      <w:r w:rsidRPr="00FB5A9F">
        <w:rPr>
          <w:shd w:val="clear" w:color="auto" w:fill="DBE5F1" w:themeFill="accent1" w:themeFillTint="33"/>
        </w:rPr>
        <w:t xml:space="preserve"> tonnes of total phosphorus per year, with an unknown proportion available to the inshore Great Barrier Reef lagoon nutrient budget. The projected estimate of nitrogen in dredge sediments ranged from around 1 to </w:t>
      </w:r>
      <w:r>
        <w:rPr>
          <w:shd w:val="clear" w:color="auto" w:fill="DBE5F1" w:themeFill="accent1" w:themeFillTint="33"/>
        </w:rPr>
        <w:t>2</w:t>
      </w:r>
      <w:r w:rsidRPr="00FB5A9F">
        <w:rPr>
          <w:shd w:val="clear" w:color="auto" w:fill="DBE5F1" w:themeFill="accent1" w:themeFillTint="33"/>
        </w:rPr>
        <w:t xml:space="preserve"> per cent of the anthropogenic</w:t>
      </w:r>
      <w:r>
        <w:rPr>
          <w:shd w:val="clear" w:color="auto" w:fill="DBE5F1" w:themeFill="accent1" w:themeFillTint="33"/>
        </w:rPr>
        <w:t xml:space="preserve"> load of nitrogen from rivers, or about 4 to 8 per cent of the</w:t>
      </w:r>
      <w:r w:rsidRPr="00FB5A9F">
        <w:rPr>
          <w:shd w:val="clear" w:color="auto" w:fill="DBE5F1" w:themeFill="accent1" w:themeFillTint="33"/>
        </w:rPr>
        <w:t xml:space="preserve"> pre-European river load. The projected estimated amount of phosphorus in dredge sediments ranged from around </w:t>
      </w:r>
      <w:r>
        <w:rPr>
          <w:shd w:val="clear" w:color="auto" w:fill="DBE5F1" w:themeFill="accent1" w:themeFillTint="33"/>
        </w:rPr>
        <w:t>2</w:t>
      </w:r>
      <w:r w:rsidRPr="00FB5A9F">
        <w:rPr>
          <w:shd w:val="clear" w:color="auto" w:fill="DBE5F1" w:themeFill="accent1" w:themeFillTint="33"/>
        </w:rPr>
        <w:t xml:space="preserve"> to </w:t>
      </w:r>
      <w:r>
        <w:rPr>
          <w:shd w:val="clear" w:color="auto" w:fill="DBE5F1" w:themeFill="accent1" w:themeFillTint="33"/>
        </w:rPr>
        <w:t>3</w:t>
      </w:r>
      <w:r w:rsidRPr="00FB5A9F">
        <w:rPr>
          <w:shd w:val="clear" w:color="auto" w:fill="DBE5F1" w:themeFill="accent1" w:themeFillTint="33"/>
        </w:rPr>
        <w:t xml:space="preserve"> per cent of estimated anthropogenic load from rivers</w:t>
      </w:r>
      <w:r>
        <w:rPr>
          <w:shd w:val="clear" w:color="auto" w:fill="DBE5F1" w:themeFill="accent1" w:themeFillTint="33"/>
        </w:rPr>
        <w:t>, or about 18 to 32 per cent of the pre-European river load</w:t>
      </w:r>
      <w:r w:rsidR="00BC7230">
        <w:rPr>
          <w:shd w:val="clear" w:color="auto" w:fill="DBE5F1" w:themeFill="accent1" w:themeFillTint="33"/>
        </w:rPr>
        <w:t xml:space="preserve"> (concerns of some panel members about the original calculations also applied to these updated calculations).</w:t>
      </w:r>
      <w:r>
        <w:t xml:space="preserve"> </w:t>
      </w:r>
    </w:p>
    <w:p w14:paraId="5584BDE1" w14:textId="6C983BFE" w:rsidR="00096075" w:rsidRPr="00585184" w:rsidRDefault="00DD3F8E" w:rsidP="00FD26B5">
      <w:pPr>
        <w:pStyle w:val="Caption"/>
        <w:spacing w:after="120"/>
        <w:rPr>
          <w:b/>
        </w:rPr>
      </w:pPr>
      <w:proofErr w:type="gramStart"/>
      <w:r w:rsidRPr="00E81995">
        <w:rPr>
          <w:b/>
        </w:rPr>
        <w:t xml:space="preserve">Table 3: Comparison of </w:t>
      </w:r>
      <w:r w:rsidR="00D1132D">
        <w:rPr>
          <w:b/>
        </w:rPr>
        <w:t xml:space="preserve">projected </w:t>
      </w:r>
      <w:r w:rsidRPr="00E81995">
        <w:rPr>
          <w:b/>
        </w:rPr>
        <w:t xml:space="preserve">nutrient </w:t>
      </w:r>
      <w:r w:rsidR="007D2EBF" w:rsidRPr="00E81995">
        <w:rPr>
          <w:b/>
        </w:rPr>
        <w:t>content</w:t>
      </w:r>
      <w:r w:rsidR="008E01D4" w:rsidRPr="00E81995">
        <w:rPr>
          <w:b/>
        </w:rPr>
        <w:t xml:space="preserve"> in </w:t>
      </w:r>
      <w:r w:rsidRPr="00E81995">
        <w:rPr>
          <w:b/>
        </w:rPr>
        <w:t>dredg</w:t>
      </w:r>
      <w:r w:rsidR="007D2EBF" w:rsidRPr="00E81995">
        <w:rPr>
          <w:b/>
        </w:rPr>
        <w:t>ed sediment</w:t>
      </w:r>
      <w:r w:rsidRPr="00E81995">
        <w:rPr>
          <w:b/>
        </w:rPr>
        <w:t xml:space="preserve"> with inputs from rivers.</w:t>
      </w:r>
      <w:proofErr w:type="gramEnd"/>
      <w:r w:rsidRPr="00E81995">
        <w:rPr>
          <w:b/>
        </w:rPr>
        <w:t xml:space="preserve"> </w:t>
      </w:r>
      <w:r w:rsidR="00585184">
        <w:rPr>
          <w:b/>
        </w:rPr>
        <w:br/>
      </w:r>
      <w:r w:rsidRPr="00DD3F8E">
        <w:t>Data for rivers</w:t>
      </w:r>
      <w:r w:rsidR="004300A0">
        <w:fldChar w:fldCharType="begin"/>
      </w:r>
      <w:r w:rsidR="00FF52F2">
        <w:instrText>ADDIN RW.CITE{{18880 Kroon,F.J. 2012}}</w:instrText>
      </w:r>
      <w:r w:rsidR="004300A0">
        <w:fldChar w:fldCharType="separate"/>
      </w:r>
      <w:r w:rsidR="00FF52F2" w:rsidRPr="00FF52F2">
        <w:rPr>
          <w:rFonts w:cs="Segoe UI"/>
          <w:vertAlign w:val="superscript"/>
        </w:rPr>
        <w:t>32</w:t>
      </w:r>
      <w:r w:rsidR="004300A0">
        <w:fldChar w:fldCharType="end"/>
      </w:r>
      <w:r w:rsidRPr="00DD3F8E">
        <w:t xml:space="preserve">, totalled over the same 10 main rivers as used in sediment </w:t>
      </w:r>
      <w:r w:rsidR="007D2EBF">
        <w:t>comparison</w:t>
      </w:r>
      <w:r w:rsidRPr="00DD3F8E">
        <w:t xml:space="preserve"> (Appendix B). Nutrient </w:t>
      </w:r>
      <w:r w:rsidR="007D2EBF">
        <w:t>content of</w:t>
      </w:r>
      <w:r w:rsidRPr="00DD3F8E">
        <w:t xml:space="preserve"> dredged sediments were estimated from the range of </w:t>
      </w:r>
      <w:r w:rsidR="00D1132D">
        <w:t>projected</w:t>
      </w:r>
      <w:r w:rsidRPr="00DD3F8E">
        <w:t xml:space="preserve"> sediment </w:t>
      </w:r>
      <w:r w:rsidR="007D2EBF">
        <w:t>amounts</w:t>
      </w:r>
      <w:r w:rsidRPr="00DD3F8E">
        <w:t xml:space="preserve"> (Appendix B, Table B</w:t>
      </w:r>
      <w:r w:rsidR="006F74FF">
        <w:t>-</w:t>
      </w:r>
      <w:r w:rsidRPr="00DD3F8E">
        <w:t>7</w:t>
      </w:r>
      <w:r w:rsidR="00D1132D">
        <w:t>; 2014 to 2020</w:t>
      </w:r>
      <w:r w:rsidRPr="00DD3F8E">
        <w:t>) scaled by estimated nutrient concentrations as follows: 750 mg/kg for nitrogen based on range of data</w:t>
      </w:r>
      <w:r w:rsidR="00FD26B5">
        <w:fldChar w:fldCharType="begin"/>
      </w:r>
      <w:r w:rsidR="00FF52F2">
        <w:instrText>ADDIN RW.CITE{{21917 Alongi,D.M. 1989; 14928 Eyre,B. 1993; 20863 GHDPtyLtd 2012}}</w:instrText>
      </w:r>
      <w:r w:rsidR="00FD26B5">
        <w:fldChar w:fldCharType="separate"/>
      </w:r>
      <w:r w:rsidR="00FF52F2" w:rsidRPr="00FF52F2">
        <w:rPr>
          <w:rFonts w:cs="Segoe UI"/>
          <w:vertAlign w:val="superscript"/>
        </w:rPr>
        <w:t>99,100,101</w:t>
      </w:r>
      <w:r w:rsidR="00FD26B5">
        <w:fldChar w:fldCharType="end"/>
      </w:r>
      <w:r w:rsidR="0085307E">
        <w:t>; 350 mg/kg for phosphor</w:t>
      </w:r>
      <w:r w:rsidRPr="00DD3F8E">
        <w:t>us, based on range of data</w:t>
      </w:r>
      <w:r w:rsidR="0060539F">
        <w:fldChar w:fldCharType="begin"/>
      </w:r>
      <w:r w:rsidR="00FF52F2">
        <w:instrText>ADDIN RW.CITE{{21917 Alongi,D.M. 1989; 14928 Eyre,B. 1993; 20863 GHDPtyLtd 2012}}</w:instrText>
      </w:r>
      <w:r w:rsidR="0060539F">
        <w:fldChar w:fldCharType="separate"/>
      </w:r>
      <w:r w:rsidR="00FF52F2" w:rsidRPr="00FF52F2">
        <w:rPr>
          <w:rFonts w:cs="Segoe UI"/>
          <w:vertAlign w:val="superscript"/>
        </w:rPr>
        <w:t>99,100,101</w:t>
      </w:r>
      <w:r w:rsidR="0060539F">
        <w:fldChar w:fldCharType="end"/>
      </w:r>
      <w:r w:rsidRPr="00DD3F8E">
        <w:t>; and for carbon at 7,368 mg/kg</w:t>
      </w:r>
      <w:r w:rsidR="0060539F">
        <w:fldChar w:fldCharType="begin"/>
      </w:r>
      <w:r w:rsidR="00FF52F2">
        <w:instrText>ADDIN RW.CITE{{14928 Eyre,B. 1993}}</w:instrText>
      </w:r>
      <w:r w:rsidR="0060539F">
        <w:fldChar w:fldCharType="separate"/>
      </w:r>
      <w:r w:rsidR="00FF52F2" w:rsidRPr="00FF52F2">
        <w:rPr>
          <w:rFonts w:cs="Segoe UI"/>
          <w:vertAlign w:val="superscript"/>
        </w:rPr>
        <w:t>100</w:t>
      </w:r>
      <w:r w:rsidR="0060539F">
        <w:fldChar w:fldCharType="end"/>
      </w:r>
      <w:r w:rsidRPr="00DD3F8E">
        <w:t>.</w:t>
      </w:r>
      <w:r w:rsidR="00096075">
        <w:br/>
      </w:r>
      <w:r w:rsidR="0054054B">
        <w:t xml:space="preserve">Figures are </w:t>
      </w:r>
      <w:r w:rsidR="0060539F">
        <w:t>indicative</w:t>
      </w:r>
      <w:r w:rsidR="0054054B">
        <w:t xml:space="preserve"> esti</w:t>
      </w:r>
      <w:r w:rsidR="008E01D4">
        <w:t xml:space="preserve">mates </w:t>
      </w:r>
      <w:r w:rsidR="0054054B">
        <w:t>only</w:t>
      </w:r>
      <w:r w:rsidR="008E01D4">
        <w:t xml:space="preserve">, </w:t>
      </w:r>
      <w:r w:rsidR="002644B1">
        <w:t xml:space="preserve">with an unknown proportion of dredging amounts available </w:t>
      </w:r>
      <w:r w:rsidR="002644B1" w:rsidRPr="00E4766D">
        <w:t xml:space="preserve">to the inshore </w:t>
      </w:r>
      <w:r w:rsidR="00EB02EA">
        <w:t>Great Barrier Reef</w:t>
      </w:r>
      <w:r w:rsidR="002644B1" w:rsidRPr="00E4766D">
        <w:t xml:space="preserve"> lagoon </w:t>
      </w:r>
      <w:r w:rsidR="002644B1">
        <w:t xml:space="preserve">nutrient </w:t>
      </w:r>
      <w:r w:rsidR="002644B1" w:rsidRPr="002F32BB">
        <w:t>budget</w:t>
      </w:r>
      <w:r w:rsidR="0054054B">
        <w:t>.</w:t>
      </w:r>
    </w:p>
    <w:p w14:paraId="60753A20" w14:textId="77777777" w:rsidR="00DD3F8E" w:rsidRPr="00DD3F8E" w:rsidRDefault="008E01D4" w:rsidP="00096075">
      <w:pPr>
        <w:pStyle w:val="Caption"/>
        <w:spacing w:before="0" w:after="120"/>
      </w:pPr>
      <w:r w:rsidRPr="00935BEC">
        <w:rPr>
          <w:i/>
        </w:rPr>
        <w:t>It must be emphasised that this comparison is</w:t>
      </w:r>
      <w:r w:rsidR="007D2EBF">
        <w:rPr>
          <w:i/>
        </w:rPr>
        <w:t xml:space="preserve"> intended to provide broad context for</w:t>
      </w:r>
      <w:r w:rsidRPr="00935BEC">
        <w:rPr>
          <w:i/>
        </w:rPr>
        <w:t xml:space="preserve"> dredging only; the comparisons should not be interpreted beyond that context</w:t>
      </w:r>
      <w:r w:rsidR="007D2EBF">
        <w:rPr>
          <w:i/>
        </w:rPr>
        <w:t>.</w:t>
      </w:r>
    </w:p>
    <w:tbl>
      <w:tblPr>
        <w:tblW w:w="8936" w:type="dxa"/>
        <w:tblInd w:w="103" w:type="dxa"/>
        <w:tblLook w:val="04A0" w:firstRow="1" w:lastRow="0" w:firstColumn="1" w:lastColumn="0" w:noHBand="0" w:noVBand="1"/>
        <w:tblCaption w:val="Table 3: Comparison of nutrient content in dredged sediment with inputs from rivers"/>
        <w:tblDescription w:val="The table compares potential nutrient content in dredged sediment with inputs from rivers. It provides estimated totals for nitrogen, phosphorus and carbon. "/>
      </w:tblPr>
      <w:tblGrid>
        <w:gridCol w:w="1521"/>
        <w:gridCol w:w="2765"/>
        <w:gridCol w:w="2467"/>
        <w:gridCol w:w="2183"/>
      </w:tblGrid>
      <w:tr w:rsidR="000D6F2D" w:rsidRPr="00B9452E" w14:paraId="5F55A14F" w14:textId="77B22FBF" w:rsidTr="008D1EEF">
        <w:trPr>
          <w:trHeight w:val="452"/>
        </w:trPr>
        <w:tc>
          <w:tcPr>
            <w:tcW w:w="152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43D238" w14:textId="261B42EC" w:rsidR="000D6F2D" w:rsidRPr="00B9452E" w:rsidRDefault="000D6F2D" w:rsidP="008D1EEF">
            <w:pPr>
              <w:spacing w:before="120" w:after="60" w:line="240" w:lineRule="auto"/>
              <w:jc w:val="center"/>
              <w:rPr>
                <w:rFonts w:ascii="Calibri" w:eastAsia="Times New Roman" w:hAnsi="Calibri" w:cs="Times New Roman"/>
                <w:color w:val="000000"/>
              </w:rPr>
            </w:pPr>
          </w:p>
        </w:tc>
        <w:tc>
          <w:tcPr>
            <w:tcW w:w="2765" w:type="dxa"/>
            <w:tcBorders>
              <w:top w:val="single" w:sz="4" w:space="0" w:color="auto"/>
              <w:left w:val="nil"/>
              <w:bottom w:val="single" w:sz="4" w:space="0" w:color="auto"/>
              <w:right w:val="single" w:sz="4" w:space="0" w:color="auto"/>
            </w:tcBorders>
            <w:shd w:val="clear" w:color="auto" w:fill="auto"/>
            <w:vAlign w:val="center"/>
            <w:hideMark/>
          </w:tcPr>
          <w:p w14:paraId="20E453BC" w14:textId="7EE31805" w:rsidR="000D6F2D" w:rsidRPr="00B9452E" w:rsidRDefault="000D6F2D" w:rsidP="008D1EEF">
            <w:pPr>
              <w:spacing w:before="120" w:after="60" w:line="240" w:lineRule="auto"/>
              <w:jc w:val="center"/>
              <w:rPr>
                <w:rFonts w:ascii="Calibri" w:eastAsia="Times New Roman" w:hAnsi="Calibri" w:cs="Times New Roman"/>
                <w:color w:val="000000"/>
              </w:rPr>
            </w:pPr>
          </w:p>
        </w:tc>
        <w:tc>
          <w:tcPr>
            <w:tcW w:w="2467" w:type="dxa"/>
            <w:tcBorders>
              <w:top w:val="single" w:sz="4" w:space="0" w:color="auto"/>
              <w:left w:val="nil"/>
              <w:bottom w:val="single" w:sz="4" w:space="0" w:color="auto"/>
              <w:right w:val="single" w:sz="4" w:space="0" w:color="auto"/>
            </w:tcBorders>
            <w:shd w:val="clear" w:color="auto" w:fill="auto"/>
            <w:vAlign w:val="center"/>
            <w:hideMark/>
          </w:tcPr>
          <w:p w14:paraId="28588979" w14:textId="77777777" w:rsidR="000D6F2D" w:rsidRDefault="000D6F2D" w:rsidP="008D1EEF">
            <w:pPr>
              <w:spacing w:before="120" w:after="60" w:line="240" w:lineRule="auto"/>
              <w:jc w:val="center"/>
              <w:rPr>
                <w:rFonts w:ascii="Calibri" w:eastAsia="Times New Roman" w:hAnsi="Calibri" w:cs="Times New Roman"/>
                <w:color w:val="000000"/>
              </w:rPr>
            </w:pPr>
            <w:r>
              <w:rPr>
                <w:rFonts w:ascii="Calibri" w:eastAsia="Times New Roman" w:hAnsi="Calibri" w:cs="Times New Roman"/>
                <w:color w:val="000000"/>
              </w:rPr>
              <w:t>Tonnes per year</w:t>
            </w:r>
          </w:p>
          <w:p w14:paraId="726D1F45" w14:textId="679EC178" w:rsidR="00C15AF4" w:rsidRPr="00B9452E" w:rsidRDefault="00C15AF4" w:rsidP="008D1EEF">
            <w:pPr>
              <w:spacing w:before="120" w:after="60" w:line="240" w:lineRule="auto"/>
              <w:jc w:val="center"/>
              <w:rPr>
                <w:rFonts w:ascii="Calibri" w:eastAsia="Times New Roman" w:hAnsi="Calibri" w:cs="Times New Roman"/>
                <w:color w:val="000000"/>
              </w:rPr>
            </w:pPr>
            <w:r>
              <w:rPr>
                <w:rFonts w:ascii="Calibri" w:eastAsia="Times New Roman" w:hAnsi="Calibri" w:cs="Times New Roman"/>
                <w:color w:val="000000"/>
              </w:rPr>
              <w:t>(August 2015)</w:t>
            </w:r>
          </w:p>
        </w:tc>
        <w:tc>
          <w:tcPr>
            <w:tcW w:w="2183" w:type="dxa"/>
            <w:tcBorders>
              <w:top w:val="single" w:sz="4" w:space="0" w:color="auto"/>
              <w:left w:val="nil"/>
              <w:bottom w:val="single" w:sz="4" w:space="0" w:color="auto"/>
              <w:right w:val="single" w:sz="4" w:space="0" w:color="auto"/>
            </w:tcBorders>
            <w:shd w:val="clear" w:color="auto" w:fill="DBE5F1" w:themeFill="accent1" w:themeFillTint="33"/>
          </w:tcPr>
          <w:p w14:paraId="3050D945" w14:textId="691D722C" w:rsidR="000D6F2D" w:rsidRDefault="000D6F2D" w:rsidP="008D1EEF">
            <w:pPr>
              <w:spacing w:before="120" w:after="60" w:line="240" w:lineRule="auto"/>
              <w:jc w:val="center"/>
              <w:rPr>
                <w:rFonts w:ascii="Calibri" w:eastAsia="Times New Roman" w:hAnsi="Calibri" w:cs="Times New Roman"/>
                <w:color w:val="000000"/>
              </w:rPr>
            </w:pPr>
            <w:r>
              <w:rPr>
                <w:rFonts w:ascii="Calibri" w:eastAsia="Times New Roman" w:hAnsi="Calibri" w:cs="Times New Roman"/>
                <w:color w:val="000000"/>
              </w:rPr>
              <w:t>Update March 2015:</w:t>
            </w:r>
          </w:p>
          <w:p w14:paraId="09DEA448" w14:textId="6B62AA37" w:rsidR="000D6F2D" w:rsidRDefault="000D6F2D" w:rsidP="008D1EEF">
            <w:pPr>
              <w:spacing w:before="120" w:after="60" w:line="240" w:lineRule="auto"/>
              <w:jc w:val="center"/>
              <w:rPr>
                <w:rFonts w:ascii="Calibri" w:eastAsia="Times New Roman" w:hAnsi="Calibri" w:cs="Times New Roman"/>
                <w:color w:val="000000"/>
              </w:rPr>
            </w:pPr>
            <w:r>
              <w:rPr>
                <w:rFonts w:ascii="Calibri" w:eastAsia="Times New Roman" w:hAnsi="Calibri" w:cs="Times New Roman"/>
                <w:color w:val="000000"/>
              </w:rPr>
              <w:t>Tonnes per year</w:t>
            </w:r>
          </w:p>
        </w:tc>
      </w:tr>
      <w:tr w:rsidR="000D6F2D" w:rsidRPr="00B9452E" w14:paraId="3BC468EB" w14:textId="3D51153B" w:rsidTr="008D1EEF">
        <w:trPr>
          <w:trHeight w:val="280"/>
        </w:trPr>
        <w:tc>
          <w:tcPr>
            <w:tcW w:w="1521" w:type="dxa"/>
            <w:vMerge w:val="restart"/>
            <w:tcBorders>
              <w:top w:val="nil"/>
              <w:left w:val="single" w:sz="4" w:space="0" w:color="auto"/>
              <w:bottom w:val="single" w:sz="4" w:space="0" w:color="000000"/>
              <w:right w:val="single" w:sz="4" w:space="0" w:color="auto"/>
            </w:tcBorders>
            <w:shd w:val="clear" w:color="auto" w:fill="auto"/>
            <w:vAlign w:val="center"/>
            <w:hideMark/>
          </w:tcPr>
          <w:p w14:paraId="731A4EA7" w14:textId="28AC0C5A" w:rsidR="000D6F2D" w:rsidRPr="00B9452E" w:rsidRDefault="000D6F2D" w:rsidP="006F74FF">
            <w:pPr>
              <w:spacing w:line="240" w:lineRule="auto"/>
              <w:jc w:val="center"/>
              <w:rPr>
                <w:rFonts w:ascii="Calibri" w:eastAsia="Times New Roman" w:hAnsi="Calibri" w:cs="Times New Roman"/>
                <w:color w:val="000000"/>
              </w:rPr>
            </w:pPr>
            <w:r>
              <w:rPr>
                <w:rFonts w:ascii="Calibri" w:eastAsia="Times New Roman" w:hAnsi="Calibri" w:cs="Times New Roman"/>
                <w:color w:val="000000"/>
              </w:rPr>
              <w:t>Total nitrogen</w:t>
            </w:r>
          </w:p>
        </w:tc>
        <w:tc>
          <w:tcPr>
            <w:tcW w:w="2765" w:type="dxa"/>
            <w:tcBorders>
              <w:top w:val="nil"/>
              <w:left w:val="nil"/>
              <w:bottom w:val="single" w:sz="4" w:space="0" w:color="auto"/>
              <w:right w:val="single" w:sz="4" w:space="0" w:color="auto"/>
            </w:tcBorders>
            <w:shd w:val="clear" w:color="auto" w:fill="auto"/>
            <w:vAlign w:val="center"/>
            <w:hideMark/>
          </w:tcPr>
          <w:p w14:paraId="53485FA4" w14:textId="77777777" w:rsidR="000D6F2D" w:rsidRPr="00B9452E" w:rsidRDefault="000D6F2D" w:rsidP="00FD26B5">
            <w:pPr>
              <w:spacing w:before="120" w:after="60" w:line="240" w:lineRule="auto"/>
              <w:rPr>
                <w:rFonts w:ascii="Calibri" w:eastAsia="Times New Roman" w:hAnsi="Calibri" w:cs="Times New Roman"/>
                <w:color w:val="000000"/>
              </w:rPr>
            </w:pPr>
            <w:r>
              <w:rPr>
                <w:rFonts w:ascii="Calibri" w:eastAsia="Times New Roman" w:hAnsi="Calibri" w:cs="Times New Roman"/>
                <w:color w:val="000000"/>
              </w:rPr>
              <w:t xml:space="preserve">Rivers: </w:t>
            </w:r>
            <w:r w:rsidRPr="00B9452E">
              <w:rPr>
                <w:rFonts w:ascii="Calibri" w:eastAsia="Times New Roman" w:hAnsi="Calibri" w:cs="Times New Roman"/>
                <w:color w:val="000000"/>
              </w:rPr>
              <w:t>Pre-European</w:t>
            </w:r>
          </w:p>
        </w:tc>
        <w:tc>
          <w:tcPr>
            <w:tcW w:w="2467" w:type="dxa"/>
            <w:tcBorders>
              <w:top w:val="nil"/>
              <w:left w:val="nil"/>
              <w:bottom w:val="single" w:sz="4" w:space="0" w:color="auto"/>
              <w:right w:val="single" w:sz="4" w:space="0" w:color="auto"/>
            </w:tcBorders>
            <w:shd w:val="clear" w:color="auto" w:fill="auto"/>
            <w:vAlign w:val="center"/>
            <w:hideMark/>
          </w:tcPr>
          <w:p w14:paraId="1A8A03E7" w14:textId="77777777" w:rsidR="000D6F2D" w:rsidRPr="00B9452E" w:rsidRDefault="000D6F2D"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7,191</w:t>
            </w:r>
          </w:p>
        </w:tc>
        <w:tc>
          <w:tcPr>
            <w:tcW w:w="2183" w:type="dxa"/>
            <w:tcBorders>
              <w:top w:val="single" w:sz="4" w:space="0" w:color="auto"/>
              <w:left w:val="nil"/>
              <w:right w:val="single" w:sz="4" w:space="0" w:color="auto"/>
            </w:tcBorders>
            <w:shd w:val="clear" w:color="auto" w:fill="auto"/>
            <w:vAlign w:val="center"/>
          </w:tcPr>
          <w:p w14:paraId="6AA83F50" w14:textId="77777777" w:rsidR="000D6F2D" w:rsidRPr="00B9452E" w:rsidRDefault="000D6F2D" w:rsidP="008D1EEF">
            <w:pPr>
              <w:spacing w:before="120" w:after="60" w:line="240" w:lineRule="auto"/>
              <w:ind w:right="321"/>
              <w:jc w:val="right"/>
              <w:rPr>
                <w:rFonts w:ascii="Calibri" w:eastAsia="Times New Roman" w:hAnsi="Calibri" w:cs="Times New Roman"/>
                <w:color w:val="000000"/>
              </w:rPr>
            </w:pPr>
          </w:p>
        </w:tc>
      </w:tr>
      <w:tr w:rsidR="000D6F2D" w:rsidRPr="00B9452E" w14:paraId="57340FBD" w14:textId="5391D9D2" w:rsidTr="008D1EEF">
        <w:trPr>
          <w:trHeight w:val="280"/>
        </w:trPr>
        <w:tc>
          <w:tcPr>
            <w:tcW w:w="1521" w:type="dxa"/>
            <w:vMerge/>
            <w:tcBorders>
              <w:top w:val="nil"/>
              <w:left w:val="single" w:sz="4" w:space="0" w:color="auto"/>
              <w:bottom w:val="single" w:sz="4" w:space="0" w:color="000000"/>
              <w:right w:val="single" w:sz="4" w:space="0" w:color="auto"/>
            </w:tcBorders>
            <w:vAlign w:val="center"/>
            <w:hideMark/>
          </w:tcPr>
          <w:p w14:paraId="78F9DB74" w14:textId="77777777" w:rsidR="000D6F2D" w:rsidRPr="00B9452E" w:rsidRDefault="000D6F2D"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2464FA69" w14:textId="77777777" w:rsidR="000D6F2D" w:rsidRPr="00B9452E" w:rsidRDefault="000D6F2D" w:rsidP="00FD26B5">
            <w:pPr>
              <w:spacing w:before="120" w:after="60" w:line="240" w:lineRule="auto"/>
              <w:rPr>
                <w:rFonts w:ascii="Calibri" w:eastAsia="Times New Roman" w:hAnsi="Calibri" w:cs="Times New Roman"/>
                <w:color w:val="000000"/>
              </w:rPr>
            </w:pPr>
            <w:r>
              <w:rPr>
                <w:rFonts w:ascii="Calibri" w:eastAsia="Times New Roman" w:hAnsi="Calibri" w:cs="Times New Roman"/>
                <w:color w:val="000000"/>
              </w:rPr>
              <w:t xml:space="preserve">Rivers: </w:t>
            </w:r>
            <w:r w:rsidRPr="00B9452E">
              <w:rPr>
                <w:rFonts w:ascii="Calibri" w:eastAsia="Times New Roman" w:hAnsi="Calibri" w:cs="Times New Roman"/>
                <w:color w:val="000000"/>
              </w:rPr>
              <w:t>Current</w:t>
            </w:r>
          </w:p>
        </w:tc>
        <w:tc>
          <w:tcPr>
            <w:tcW w:w="2467" w:type="dxa"/>
            <w:tcBorders>
              <w:top w:val="nil"/>
              <w:left w:val="nil"/>
              <w:bottom w:val="single" w:sz="4" w:space="0" w:color="auto"/>
              <w:right w:val="single" w:sz="4" w:space="0" w:color="auto"/>
            </w:tcBorders>
            <w:shd w:val="clear" w:color="auto" w:fill="auto"/>
            <w:vAlign w:val="center"/>
            <w:hideMark/>
          </w:tcPr>
          <w:p w14:paraId="50E75EFE" w14:textId="77777777" w:rsidR="000D6F2D" w:rsidRPr="00B9452E" w:rsidRDefault="000D6F2D"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41,030</w:t>
            </w:r>
          </w:p>
        </w:tc>
        <w:tc>
          <w:tcPr>
            <w:tcW w:w="2183" w:type="dxa"/>
            <w:tcBorders>
              <w:top w:val="nil"/>
              <w:left w:val="nil"/>
              <w:right w:val="single" w:sz="4" w:space="0" w:color="auto"/>
            </w:tcBorders>
            <w:shd w:val="clear" w:color="auto" w:fill="auto"/>
            <w:vAlign w:val="center"/>
          </w:tcPr>
          <w:p w14:paraId="1D5E2D80" w14:textId="77777777" w:rsidR="000D6F2D" w:rsidRPr="00B9452E" w:rsidRDefault="000D6F2D" w:rsidP="008D1EEF">
            <w:pPr>
              <w:spacing w:before="120" w:after="60" w:line="240" w:lineRule="auto"/>
              <w:ind w:right="321"/>
              <w:jc w:val="right"/>
              <w:rPr>
                <w:rFonts w:ascii="Calibri" w:eastAsia="Times New Roman" w:hAnsi="Calibri" w:cs="Times New Roman"/>
                <w:color w:val="000000"/>
              </w:rPr>
            </w:pPr>
          </w:p>
        </w:tc>
      </w:tr>
      <w:tr w:rsidR="000D6F2D" w:rsidRPr="00B9452E" w14:paraId="6D4D0387" w14:textId="410443AB" w:rsidTr="008D1EEF">
        <w:trPr>
          <w:trHeight w:val="280"/>
        </w:trPr>
        <w:tc>
          <w:tcPr>
            <w:tcW w:w="1521" w:type="dxa"/>
            <w:vMerge/>
            <w:tcBorders>
              <w:top w:val="nil"/>
              <w:left w:val="single" w:sz="4" w:space="0" w:color="auto"/>
              <w:bottom w:val="single" w:sz="4" w:space="0" w:color="000000"/>
              <w:right w:val="single" w:sz="4" w:space="0" w:color="auto"/>
            </w:tcBorders>
            <w:vAlign w:val="center"/>
            <w:hideMark/>
          </w:tcPr>
          <w:p w14:paraId="034C9ADC" w14:textId="77777777" w:rsidR="000D6F2D" w:rsidRPr="00B9452E" w:rsidRDefault="000D6F2D"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2CDD8B31" w14:textId="77777777" w:rsidR="000D6F2D" w:rsidRPr="00B9452E" w:rsidRDefault="000D6F2D" w:rsidP="00FD26B5">
            <w:pPr>
              <w:spacing w:before="120" w:after="60" w:line="240" w:lineRule="auto"/>
              <w:rPr>
                <w:rFonts w:ascii="Calibri" w:eastAsia="Times New Roman" w:hAnsi="Calibri" w:cs="Times New Roman"/>
                <w:color w:val="000000"/>
              </w:rPr>
            </w:pPr>
            <w:r>
              <w:rPr>
                <w:rFonts w:ascii="Calibri" w:eastAsia="Times New Roman" w:hAnsi="Calibri" w:cs="Times New Roman"/>
                <w:color w:val="000000"/>
              </w:rPr>
              <w:t xml:space="preserve">Rivers: </w:t>
            </w:r>
            <w:r w:rsidRPr="00B9452E">
              <w:rPr>
                <w:rFonts w:ascii="Calibri" w:eastAsia="Times New Roman" w:hAnsi="Calibri" w:cs="Times New Roman"/>
                <w:color w:val="000000"/>
              </w:rPr>
              <w:t>Anthropogenic</w:t>
            </w:r>
          </w:p>
        </w:tc>
        <w:tc>
          <w:tcPr>
            <w:tcW w:w="2467" w:type="dxa"/>
            <w:tcBorders>
              <w:top w:val="nil"/>
              <w:left w:val="nil"/>
              <w:bottom w:val="single" w:sz="4" w:space="0" w:color="auto"/>
              <w:right w:val="single" w:sz="4" w:space="0" w:color="auto"/>
            </w:tcBorders>
            <w:shd w:val="clear" w:color="auto" w:fill="auto"/>
            <w:vAlign w:val="center"/>
            <w:hideMark/>
          </w:tcPr>
          <w:p w14:paraId="4A31A328" w14:textId="77777777" w:rsidR="000D6F2D" w:rsidRPr="00B9452E" w:rsidRDefault="000D6F2D"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34,190</w:t>
            </w:r>
          </w:p>
        </w:tc>
        <w:tc>
          <w:tcPr>
            <w:tcW w:w="2183" w:type="dxa"/>
            <w:tcBorders>
              <w:top w:val="nil"/>
              <w:left w:val="nil"/>
              <w:bottom w:val="single" w:sz="4" w:space="0" w:color="auto"/>
              <w:right w:val="single" w:sz="4" w:space="0" w:color="auto"/>
            </w:tcBorders>
            <w:shd w:val="clear" w:color="auto" w:fill="auto"/>
            <w:vAlign w:val="center"/>
          </w:tcPr>
          <w:p w14:paraId="5BA4CB7D" w14:textId="77777777" w:rsidR="000D6F2D" w:rsidRPr="00B9452E" w:rsidRDefault="000D6F2D" w:rsidP="008D1EEF">
            <w:pPr>
              <w:spacing w:before="120" w:after="60" w:line="240" w:lineRule="auto"/>
              <w:ind w:right="321"/>
              <w:jc w:val="right"/>
              <w:rPr>
                <w:rFonts w:ascii="Calibri" w:eastAsia="Times New Roman" w:hAnsi="Calibri" w:cs="Times New Roman"/>
                <w:color w:val="000000"/>
              </w:rPr>
            </w:pPr>
          </w:p>
        </w:tc>
      </w:tr>
      <w:tr w:rsidR="008D1EEF" w:rsidRPr="00B9452E" w14:paraId="498827F4" w14:textId="5C1F687A" w:rsidTr="008D1EEF">
        <w:trPr>
          <w:trHeight w:val="341"/>
        </w:trPr>
        <w:tc>
          <w:tcPr>
            <w:tcW w:w="1521" w:type="dxa"/>
            <w:vMerge/>
            <w:tcBorders>
              <w:top w:val="nil"/>
              <w:left w:val="single" w:sz="4" w:space="0" w:color="auto"/>
              <w:bottom w:val="single" w:sz="4" w:space="0" w:color="000000"/>
              <w:right w:val="single" w:sz="4" w:space="0" w:color="auto"/>
            </w:tcBorders>
            <w:vAlign w:val="center"/>
            <w:hideMark/>
          </w:tcPr>
          <w:p w14:paraId="3E8D559E" w14:textId="77777777" w:rsidR="008D1EEF" w:rsidRPr="00B9452E" w:rsidRDefault="008D1EEF"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4F1A66BD" w14:textId="77777777" w:rsidR="008D1EEF" w:rsidRPr="00B9452E" w:rsidRDefault="008D1EEF" w:rsidP="00FD26B5">
            <w:pPr>
              <w:spacing w:before="120" w:after="60" w:line="240" w:lineRule="auto"/>
              <w:rPr>
                <w:rFonts w:ascii="Calibri" w:eastAsia="Times New Roman" w:hAnsi="Calibri" w:cs="Times New Roman"/>
                <w:color w:val="000000"/>
              </w:rPr>
            </w:pPr>
            <w:r w:rsidRPr="00B9452E">
              <w:rPr>
                <w:rFonts w:ascii="Calibri" w:eastAsia="Times New Roman" w:hAnsi="Calibri" w:cs="Times New Roman"/>
                <w:color w:val="000000"/>
              </w:rPr>
              <w:t>Dredging, maintenance only</w:t>
            </w:r>
          </w:p>
        </w:tc>
        <w:tc>
          <w:tcPr>
            <w:tcW w:w="2467" w:type="dxa"/>
            <w:tcBorders>
              <w:top w:val="single" w:sz="4" w:space="0" w:color="auto"/>
              <w:left w:val="nil"/>
              <w:bottom w:val="single" w:sz="4" w:space="0" w:color="auto"/>
              <w:right w:val="single" w:sz="4" w:space="0" w:color="000000"/>
            </w:tcBorders>
            <w:shd w:val="clear" w:color="auto" w:fill="auto"/>
            <w:vAlign w:val="center"/>
            <w:hideMark/>
          </w:tcPr>
          <w:p w14:paraId="42E4406B" w14:textId="77777777" w:rsidR="008D1EEF" w:rsidRPr="00B9452E" w:rsidRDefault="008D1EEF"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&lt;</w:t>
            </w:r>
            <w:r>
              <w:rPr>
                <w:rFonts w:ascii="Calibri" w:eastAsia="Times New Roman" w:hAnsi="Calibri" w:cs="Times New Roman"/>
                <w:color w:val="000000"/>
              </w:rPr>
              <w:t>85</w:t>
            </w:r>
            <w:r w:rsidRPr="00B9452E">
              <w:rPr>
                <w:rFonts w:ascii="Calibri" w:eastAsia="Times New Roman" w:hAnsi="Calibri" w:cs="Times New Roman"/>
                <w:color w:val="000000"/>
              </w:rPr>
              <w:t>0</w:t>
            </w:r>
          </w:p>
        </w:tc>
        <w:tc>
          <w:tcPr>
            <w:tcW w:w="2183" w:type="dxa"/>
            <w:vMerge w:val="restart"/>
            <w:tcBorders>
              <w:top w:val="single" w:sz="4" w:space="0" w:color="auto"/>
              <w:left w:val="nil"/>
              <w:right w:val="single" w:sz="4" w:space="0" w:color="000000"/>
            </w:tcBorders>
            <w:shd w:val="clear" w:color="auto" w:fill="DBE5F1" w:themeFill="accent1" w:themeFillTint="33"/>
            <w:vAlign w:val="center"/>
          </w:tcPr>
          <w:p w14:paraId="3BF80A01" w14:textId="59BF74C0" w:rsidR="008D1EEF" w:rsidRPr="00B9452E" w:rsidRDefault="008D1EEF" w:rsidP="008D1EEF">
            <w:pPr>
              <w:spacing w:before="120" w:after="60" w:line="240" w:lineRule="auto"/>
              <w:ind w:right="318"/>
              <w:jc w:val="right"/>
              <w:rPr>
                <w:rFonts w:ascii="Calibri" w:eastAsia="Times New Roman" w:hAnsi="Calibri" w:cs="Times New Roman"/>
                <w:color w:val="000000"/>
              </w:rPr>
            </w:pPr>
            <w:r>
              <w:rPr>
                <w:rFonts w:ascii="Calibri" w:eastAsia="Times New Roman" w:hAnsi="Calibri" w:cs="Times New Roman"/>
                <w:color w:val="000000"/>
              </w:rPr>
              <w:t>300-600</w:t>
            </w:r>
          </w:p>
        </w:tc>
      </w:tr>
      <w:tr w:rsidR="008D1EEF" w:rsidRPr="00B9452E" w14:paraId="002AC31E" w14:textId="35A4A19B" w:rsidTr="008D1EEF">
        <w:trPr>
          <w:trHeight w:val="280"/>
        </w:trPr>
        <w:tc>
          <w:tcPr>
            <w:tcW w:w="1521" w:type="dxa"/>
            <w:vMerge/>
            <w:tcBorders>
              <w:top w:val="nil"/>
              <w:left w:val="single" w:sz="4" w:space="0" w:color="auto"/>
              <w:bottom w:val="single" w:sz="4" w:space="0" w:color="000000"/>
              <w:right w:val="single" w:sz="4" w:space="0" w:color="auto"/>
            </w:tcBorders>
            <w:vAlign w:val="center"/>
            <w:hideMark/>
          </w:tcPr>
          <w:p w14:paraId="0771A8BD" w14:textId="77777777" w:rsidR="008D1EEF" w:rsidRPr="00B9452E" w:rsidRDefault="008D1EEF"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2E63201F" w14:textId="77777777" w:rsidR="008D1EEF" w:rsidRPr="00B9452E" w:rsidRDefault="008D1EEF" w:rsidP="00FD26B5">
            <w:pPr>
              <w:spacing w:before="120" w:after="60" w:line="240" w:lineRule="auto"/>
              <w:rPr>
                <w:rFonts w:ascii="Calibri" w:eastAsia="Times New Roman" w:hAnsi="Calibri" w:cs="Times New Roman"/>
                <w:color w:val="000000"/>
              </w:rPr>
            </w:pPr>
            <w:r w:rsidRPr="00B9452E">
              <w:rPr>
                <w:rFonts w:ascii="Calibri" w:eastAsia="Times New Roman" w:hAnsi="Calibri" w:cs="Times New Roman"/>
                <w:color w:val="000000"/>
              </w:rPr>
              <w:t>Dredging total</w:t>
            </w:r>
          </w:p>
        </w:tc>
        <w:tc>
          <w:tcPr>
            <w:tcW w:w="2467" w:type="dxa"/>
            <w:tcBorders>
              <w:top w:val="single" w:sz="4" w:space="0" w:color="auto"/>
              <w:left w:val="nil"/>
              <w:bottom w:val="single" w:sz="4" w:space="0" w:color="auto"/>
              <w:right w:val="single" w:sz="4" w:space="0" w:color="auto"/>
            </w:tcBorders>
            <w:shd w:val="clear" w:color="auto" w:fill="auto"/>
            <w:vAlign w:val="center"/>
            <w:hideMark/>
          </w:tcPr>
          <w:p w14:paraId="2BD4075A" w14:textId="77777777" w:rsidR="008D1EEF" w:rsidRPr="00B9452E" w:rsidRDefault="008D1EEF" w:rsidP="006F74FF">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500</w:t>
            </w:r>
            <w:r>
              <w:rPr>
                <w:rFonts w:ascii="Calibri" w:eastAsia="Times New Roman" w:hAnsi="Calibri" w:cs="Times New Roman"/>
                <w:color w:val="000000"/>
              </w:rPr>
              <w:t>–</w:t>
            </w:r>
            <w:r w:rsidRPr="00B9452E">
              <w:rPr>
                <w:rFonts w:ascii="Calibri" w:eastAsia="Times New Roman" w:hAnsi="Calibri" w:cs="Times New Roman"/>
                <w:color w:val="000000"/>
              </w:rPr>
              <w:t>10,000</w:t>
            </w:r>
          </w:p>
        </w:tc>
        <w:tc>
          <w:tcPr>
            <w:tcW w:w="2183" w:type="dxa"/>
            <w:vMerge/>
            <w:tcBorders>
              <w:left w:val="nil"/>
              <w:bottom w:val="single" w:sz="4" w:space="0" w:color="auto"/>
              <w:right w:val="single" w:sz="4" w:space="0" w:color="000000"/>
            </w:tcBorders>
            <w:shd w:val="clear" w:color="auto" w:fill="DBE5F1" w:themeFill="accent1" w:themeFillTint="33"/>
            <w:vAlign w:val="center"/>
          </w:tcPr>
          <w:p w14:paraId="07D8779A" w14:textId="77777777" w:rsidR="008D1EEF" w:rsidRPr="00B9452E" w:rsidRDefault="008D1EEF" w:rsidP="008D1EEF">
            <w:pPr>
              <w:spacing w:before="120" w:after="60" w:line="240" w:lineRule="auto"/>
              <w:ind w:right="318"/>
              <w:jc w:val="right"/>
              <w:rPr>
                <w:rFonts w:ascii="Calibri" w:eastAsia="Times New Roman" w:hAnsi="Calibri" w:cs="Times New Roman"/>
                <w:color w:val="000000"/>
              </w:rPr>
            </w:pPr>
          </w:p>
        </w:tc>
      </w:tr>
      <w:tr w:rsidR="000D6F2D" w:rsidRPr="00B9452E" w14:paraId="50C65BEC" w14:textId="1670FC94" w:rsidTr="008D1EEF">
        <w:trPr>
          <w:trHeight w:val="280"/>
        </w:trPr>
        <w:tc>
          <w:tcPr>
            <w:tcW w:w="1521" w:type="dxa"/>
            <w:vMerge w:val="restart"/>
            <w:tcBorders>
              <w:top w:val="nil"/>
              <w:left w:val="single" w:sz="4" w:space="0" w:color="auto"/>
              <w:bottom w:val="single" w:sz="4" w:space="0" w:color="000000"/>
              <w:right w:val="single" w:sz="4" w:space="0" w:color="auto"/>
            </w:tcBorders>
            <w:shd w:val="clear" w:color="auto" w:fill="auto"/>
            <w:vAlign w:val="center"/>
            <w:hideMark/>
          </w:tcPr>
          <w:p w14:paraId="038C0AF4" w14:textId="77777777" w:rsidR="000D6F2D" w:rsidRPr="00B9452E" w:rsidRDefault="000D6F2D" w:rsidP="006F74FF">
            <w:pPr>
              <w:spacing w:line="240" w:lineRule="auto"/>
              <w:jc w:val="center"/>
              <w:rPr>
                <w:rFonts w:ascii="Calibri" w:eastAsia="Times New Roman" w:hAnsi="Calibri" w:cs="Times New Roman"/>
                <w:color w:val="000000"/>
              </w:rPr>
            </w:pPr>
            <w:r>
              <w:rPr>
                <w:rFonts w:ascii="Calibri" w:eastAsia="Times New Roman" w:hAnsi="Calibri" w:cs="Times New Roman"/>
                <w:color w:val="000000"/>
              </w:rPr>
              <w:t>Total phosphorus</w:t>
            </w:r>
          </w:p>
        </w:tc>
        <w:tc>
          <w:tcPr>
            <w:tcW w:w="2765" w:type="dxa"/>
            <w:tcBorders>
              <w:top w:val="nil"/>
              <w:left w:val="nil"/>
              <w:bottom w:val="single" w:sz="4" w:space="0" w:color="auto"/>
              <w:right w:val="single" w:sz="4" w:space="0" w:color="auto"/>
            </w:tcBorders>
            <w:shd w:val="clear" w:color="auto" w:fill="auto"/>
            <w:vAlign w:val="center"/>
            <w:hideMark/>
          </w:tcPr>
          <w:p w14:paraId="2E8CD6D5" w14:textId="77777777" w:rsidR="000D6F2D" w:rsidRPr="00B9452E" w:rsidRDefault="000D6F2D" w:rsidP="00FD26B5">
            <w:pPr>
              <w:spacing w:before="120" w:after="60" w:line="240" w:lineRule="auto"/>
              <w:rPr>
                <w:rFonts w:ascii="Calibri" w:eastAsia="Times New Roman" w:hAnsi="Calibri" w:cs="Times New Roman"/>
                <w:color w:val="000000"/>
              </w:rPr>
            </w:pPr>
            <w:r>
              <w:rPr>
                <w:rFonts w:ascii="Calibri" w:eastAsia="Times New Roman" w:hAnsi="Calibri" w:cs="Times New Roman"/>
                <w:color w:val="000000"/>
              </w:rPr>
              <w:t xml:space="preserve">Rivers: </w:t>
            </w:r>
            <w:r w:rsidRPr="00B9452E">
              <w:rPr>
                <w:rFonts w:ascii="Calibri" w:eastAsia="Times New Roman" w:hAnsi="Calibri" w:cs="Times New Roman"/>
                <w:color w:val="000000"/>
              </w:rPr>
              <w:t>Pre-European</w:t>
            </w:r>
          </w:p>
        </w:tc>
        <w:tc>
          <w:tcPr>
            <w:tcW w:w="2467" w:type="dxa"/>
            <w:tcBorders>
              <w:top w:val="nil"/>
              <w:left w:val="nil"/>
              <w:bottom w:val="single" w:sz="4" w:space="0" w:color="auto"/>
              <w:right w:val="single" w:sz="4" w:space="0" w:color="auto"/>
            </w:tcBorders>
            <w:shd w:val="clear" w:color="auto" w:fill="auto"/>
            <w:vAlign w:val="center"/>
            <w:hideMark/>
          </w:tcPr>
          <w:p w14:paraId="6C1A8753" w14:textId="77777777" w:rsidR="000D6F2D" w:rsidRPr="00B9452E" w:rsidRDefault="000D6F2D"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867</w:t>
            </w:r>
          </w:p>
        </w:tc>
        <w:tc>
          <w:tcPr>
            <w:tcW w:w="2183" w:type="dxa"/>
            <w:tcBorders>
              <w:top w:val="single" w:sz="4" w:space="0" w:color="auto"/>
              <w:left w:val="nil"/>
              <w:right w:val="single" w:sz="4" w:space="0" w:color="auto"/>
            </w:tcBorders>
            <w:shd w:val="clear" w:color="auto" w:fill="auto"/>
            <w:vAlign w:val="center"/>
          </w:tcPr>
          <w:p w14:paraId="079684FF" w14:textId="77777777" w:rsidR="000D6F2D" w:rsidRPr="00B9452E" w:rsidRDefault="000D6F2D" w:rsidP="008D1EEF">
            <w:pPr>
              <w:spacing w:before="120" w:after="60" w:line="240" w:lineRule="auto"/>
              <w:ind w:right="318"/>
              <w:jc w:val="right"/>
              <w:rPr>
                <w:rFonts w:ascii="Calibri" w:eastAsia="Times New Roman" w:hAnsi="Calibri" w:cs="Times New Roman"/>
                <w:color w:val="000000"/>
              </w:rPr>
            </w:pPr>
          </w:p>
        </w:tc>
      </w:tr>
      <w:tr w:rsidR="000D6F2D" w:rsidRPr="00B9452E" w14:paraId="73F5DDCC" w14:textId="3478EC33" w:rsidTr="008D1EEF">
        <w:trPr>
          <w:trHeight w:val="280"/>
        </w:trPr>
        <w:tc>
          <w:tcPr>
            <w:tcW w:w="1521" w:type="dxa"/>
            <w:vMerge/>
            <w:tcBorders>
              <w:top w:val="nil"/>
              <w:left w:val="single" w:sz="4" w:space="0" w:color="auto"/>
              <w:bottom w:val="single" w:sz="4" w:space="0" w:color="000000"/>
              <w:right w:val="single" w:sz="4" w:space="0" w:color="auto"/>
            </w:tcBorders>
            <w:vAlign w:val="center"/>
            <w:hideMark/>
          </w:tcPr>
          <w:p w14:paraId="64C14A05" w14:textId="77777777" w:rsidR="000D6F2D" w:rsidRPr="00B9452E" w:rsidRDefault="000D6F2D"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66418120" w14:textId="77777777" w:rsidR="000D6F2D" w:rsidRPr="00B9452E" w:rsidRDefault="000D6F2D" w:rsidP="00FD26B5">
            <w:pPr>
              <w:spacing w:before="120" w:after="60" w:line="240" w:lineRule="auto"/>
              <w:rPr>
                <w:rFonts w:ascii="Calibri" w:eastAsia="Times New Roman" w:hAnsi="Calibri" w:cs="Times New Roman"/>
                <w:color w:val="000000"/>
              </w:rPr>
            </w:pPr>
            <w:r>
              <w:rPr>
                <w:rFonts w:ascii="Calibri" w:eastAsia="Times New Roman" w:hAnsi="Calibri" w:cs="Times New Roman"/>
                <w:color w:val="000000"/>
              </w:rPr>
              <w:t xml:space="preserve">Rivers: </w:t>
            </w:r>
            <w:r w:rsidRPr="00B9452E">
              <w:rPr>
                <w:rFonts w:ascii="Calibri" w:eastAsia="Times New Roman" w:hAnsi="Calibri" w:cs="Times New Roman"/>
                <w:color w:val="000000"/>
              </w:rPr>
              <w:t>Current</w:t>
            </w:r>
          </w:p>
        </w:tc>
        <w:tc>
          <w:tcPr>
            <w:tcW w:w="2467" w:type="dxa"/>
            <w:tcBorders>
              <w:top w:val="nil"/>
              <w:left w:val="nil"/>
              <w:bottom w:val="single" w:sz="4" w:space="0" w:color="auto"/>
              <w:right w:val="single" w:sz="4" w:space="0" w:color="auto"/>
            </w:tcBorders>
            <w:shd w:val="clear" w:color="auto" w:fill="auto"/>
            <w:vAlign w:val="center"/>
            <w:hideMark/>
          </w:tcPr>
          <w:p w14:paraId="7A038442" w14:textId="77777777" w:rsidR="000D6F2D" w:rsidRPr="00B9452E" w:rsidRDefault="000D6F2D"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9,306</w:t>
            </w:r>
          </w:p>
        </w:tc>
        <w:tc>
          <w:tcPr>
            <w:tcW w:w="2183" w:type="dxa"/>
            <w:tcBorders>
              <w:top w:val="nil"/>
              <w:left w:val="nil"/>
              <w:right w:val="single" w:sz="4" w:space="0" w:color="auto"/>
            </w:tcBorders>
            <w:shd w:val="clear" w:color="auto" w:fill="auto"/>
            <w:vAlign w:val="center"/>
          </w:tcPr>
          <w:p w14:paraId="1E0A37E5" w14:textId="77777777" w:rsidR="000D6F2D" w:rsidRPr="00B9452E" w:rsidRDefault="000D6F2D" w:rsidP="008D1EEF">
            <w:pPr>
              <w:spacing w:before="120" w:after="60" w:line="240" w:lineRule="auto"/>
              <w:ind w:right="318"/>
              <w:jc w:val="right"/>
              <w:rPr>
                <w:rFonts w:ascii="Calibri" w:eastAsia="Times New Roman" w:hAnsi="Calibri" w:cs="Times New Roman"/>
                <w:color w:val="000000"/>
              </w:rPr>
            </w:pPr>
          </w:p>
        </w:tc>
      </w:tr>
      <w:tr w:rsidR="000D6F2D" w:rsidRPr="00B9452E" w14:paraId="08C2713A" w14:textId="090F1E17" w:rsidTr="008D1EEF">
        <w:trPr>
          <w:trHeight w:val="280"/>
        </w:trPr>
        <w:tc>
          <w:tcPr>
            <w:tcW w:w="1521" w:type="dxa"/>
            <w:vMerge/>
            <w:tcBorders>
              <w:top w:val="nil"/>
              <w:left w:val="single" w:sz="4" w:space="0" w:color="auto"/>
              <w:bottom w:val="single" w:sz="4" w:space="0" w:color="000000"/>
              <w:right w:val="single" w:sz="4" w:space="0" w:color="auto"/>
            </w:tcBorders>
            <w:vAlign w:val="center"/>
            <w:hideMark/>
          </w:tcPr>
          <w:p w14:paraId="3A4AC4D5" w14:textId="77777777" w:rsidR="000D6F2D" w:rsidRPr="00B9452E" w:rsidRDefault="000D6F2D"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616E049B" w14:textId="77777777" w:rsidR="000D6F2D" w:rsidRPr="00B9452E" w:rsidRDefault="000D6F2D" w:rsidP="00FD26B5">
            <w:pPr>
              <w:spacing w:before="120" w:after="60" w:line="240" w:lineRule="auto"/>
              <w:rPr>
                <w:rFonts w:ascii="Calibri" w:eastAsia="Times New Roman" w:hAnsi="Calibri" w:cs="Times New Roman"/>
                <w:color w:val="000000"/>
              </w:rPr>
            </w:pPr>
            <w:r>
              <w:rPr>
                <w:rFonts w:ascii="Calibri" w:eastAsia="Times New Roman" w:hAnsi="Calibri" w:cs="Times New Roman"/>
                <w:color w:val="000000"/>
              </w:rPr>
              <w:t xml:space="preserve">Rivers: </w:t>
            </w:r>
            <w:r w:rsidRPr="00B9452E">
              <w:rPr>
                <w:rFonts w:ascii="Calibri" w:eastAsia="Times New Roman" w:hAnsi="Calibri" w:cs="Times New Roman"/>
                <w:color w:val="000000"/>
              </w:rPr>
              <w:t>Anthropogenic</w:t>
            </w:r>
          </w:p>
        </w:tc>
        <w:tc>
          <w:tcPr>
            <w:tcW w:w="2467" w:type="dxa"/>
            <w:tcBorders>
              <w:top w:val="nil"/>
              <w:left w:val="nil"/>
              <w:bottom w:val="single" w:sz="4" w:space="0" w:color="auto"/>
              <w:right w:val="single" w:sz="4" w:space="0" w:color="auto"/>
            </w:tcBorders>
            <w:shd w:val="clear" w:color="auto" w:fill="auto"/>
            <w:vAlign w:val="center"/>
            <w:hideMark/>
          </w:tcPr>
          <w:p w14:paraId="54B3975B" w14:textId="77777777" w:rsidR="000D6F2D" w:rsidRPr="00B9452E" w:rsidRDefault="000D6F2D"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8,548</w:t>
            </w:r>
          </w:p>
        </w:tc>
        <w:tc>
          <w:tcPr>
            <w:tcW w:w="2183" w:type="dxa"/>
            <w:tcBorders>
              <w:top w:val="nil"/>
              <w:left w:val="nil"/>
              <w:bottom w:val="single" w:sz="4" w:space="0" w:color="auto"/>
              <w:right w:val="single" w:sz="4" w:space="0" w:color="auto"/>
            </w:tcBorders>
            <w:shd w:val="clear" w:color="auto" w:fill="auto"/>
            <w:vAlign w:val="center"/>
          </w:tcPr>
          <w:p w14:paraId="2402204A" w14:textId="77777777" w:rsidR="000D6F2D" w:rsidRPr="00B9452E" w:rsidRDefault="000D6F2D" w:rsidP="008D1EEF">
            <w:pPr>
              <w:spacing w:before="120" w:after="60" w:line="240" w:lineRule="auto"/>
              <w:ind w:right="318"/>
              <w:jc w:val="right"/>
              <w:rPr>
                <w:rFonts w:ascii="Calibri" w:eastAsia="Times New Roman" w:hAnsi="Calibri" w:cs="Times New Roman"/>
                <w:color w:val="000000"/>
              </w:rPr>
            </w:pPr>
          </w:p>
        </w:tc>
      </w:tr>
      <w:tr w:rsidR="008D1EEF" w:rsidRPr="00B9452E" w14:paraId="3877F631" w14:textId="009D78C0" w:rsidTr="008D1EEF">
        <w:trPr>
          <w:trHeight w:val="250"/>
        </w:trPr>
        <w:tc>
          <w:tcPr>
            <w:tcW w:w="1521" w:type="dxa"/>
            <w:vMerge/>
            <w:tcBorders>
              <w:top w:val="nil"/>
              <w:left w:val="single" w:sz="4" w:space="0" w:color="auto"/>
              <w:bottom w:val="single" w:sz="4" w:space="0" w:color="000000"/>
              <w:right w:val="single" w:sz="4" w:space="0" w:color="auto"/>
            </w:tcBorders>
            <w:vAlign w:val="center"/>
            <w:hideMark/>
          </w:tcPr>
          <w:p w14:paraId="267E7884" w14:textId="77777777" w:rsidR="008D1EEF" w:rsidRPr="00B9452E" w:rsidRDefault="008D1EEF"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5CE22D81" w14:textId="77777777" w:rsidR="008D1EEF" w:rsidRPr="00B9452E" w:rsidRDefault="008D1EEF" w:rsidP="00FD26B5">
            <w:pPr>
              <w:spacing w:before="120" w:after="60" w:line="240" w:lineRule="auto"/>
              <w:rPr>
                <w:rFonts w:ascii="Calibri" w:eastAsia="Times New Roman" w:hAnsi="Calibri" w:cs="Times New Roman"/>
                <w:color w:val="000000"/>
              </w:rPr>
            </w:pPr>
            <w:r w:rsidRPr="00B9452E">
              <w:rPr>
                <w:rFonts w:ascii="Calibri" w:eastAsia="Times New Roman" w:hAnsi="Calibri" w:cs="Times New Roman"/>
                <w:color w:val="000000"/>
              </w:rPr>
              <w:t>Dredging, maintenance only</w:t>
            </w:r>
          </w:p>
        </w:tc>
        <w:tc>
          <w:tcPr>
            <w:tcW w:w="2467" w:type="dxa"/>
            <w:tcBorders>
              <w:top w:val="single" w:sz="4" w:space="0" w:color="auto"/>
              <w:left w:val="nil"/>
              <w:bottom w:val="single" w:sz="4" w:space="0" w:color="auto"/>
              <w:right w:val="single" w:sz="4" w:space="0" w:color="000000"/>
            </w:tcBorders>
            <w:shd w:val="clear" w:color="auto" w:fill="auto"/>
            <w:vAlign w:val="center"/>
            <w:hideMark/>
          </w:tcPr>
          <w:p w14:paraId="6BF887A0" w14:textId="77777777" w:rsidR="008D1EEF" w:rsidRPr="00B9452E" w:rsidRDefault="008D1EEF"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&lt;</w:t>
            </w:r>
            <w:r>
              <w:rPr>
                <w:rFonts w:ascii="Calibri" w:eastAsia="Times New Roman" w:hAnsi="Calibri" w:cs="Times New Roman"/>
                <w:color w:val="000000"/>
              </w:rPr>
              <w:t>4</w:t>
            </w:r>
            <w:r w:rsidRPr="00B9452E">
              <w:rPr>
                <w:rFonts w:ascii="Calibri" w:eastAsia="Times New Roman" w:hAnsi="Calibri" w:cs="Times New Roman"/>
                <w:color w:val="000000"/>
              </w:rPr>
              <w:t>00</w:t>
            </w:r>
          </w:p>
        </w:tc>
        <w:tc>
          <w:tcPr>
            <w:tcW w:w="2183" w:type="dxa"/>
            <w:vMerge w:val="restart"/>
            <w:tcBorders>
              <w:top w:val="single" w:sz="4" w:space="0" w:color="auto"/>
              <w:left w:val="nil"/>
              <w:right w:val="single" w:sz="4" w:space="0" w:color="000000"/>
            </w:tcBorders>
            <w:shd w:val="clear" w:color="auto" w:fill="DBE5F1" w:themeFill="accent1" w:themeFillTint="33"/>
            <w:vAlign w:val="center"/>
          </w:tcPr>
          <w:p w14:paraId="342E0444" w14:textId="7E73DD07" w:rsidR="008D1EEF" w:rsidRPr="00B9452E" w:rsidRDefault="008D1EEF" w:rsidP="008D1EEF">
            <w:pPr>
              <w:spacing w:before="120" w:after="60" w:line="240" w:lineRule="auto"/>
              <w:ind w:right="318"/>
              <w:jc w:val="right"/>
              <w:rPr>
                <w:rFonts w:ascii="Calibri" w:eastAsia="Times New Roman" w:hAnsi="Calibri" w:cs="Times New Roman"/>
                <w:color w:val="000000"/>
              </w:rPr>
            </w:pPr>
            <w:r>
              <w:rPr>
                <w:rFonts w:ascii="Calibri" w:eastAsia="Times New Roman" w:hAnsi="Calibri" w:cs="Times New Roman"/>
                <w:color w:val="000000"/>
              </w:rPr>
              <w:t>150-280</w:t>
            </w:r>
          </w:p>
        </w:tc>
      </w:tr>
      <w:tr w:rsidR="008D1EEF" w:rsidRPr="00B9452E" w14:paraId="0157D3F2" w14:textId="6466661D" w:rsidTr="008D1EEF">
        <w:trPr>
          <w:trHeight w:val="280"/>
        </w:trPr>
        <w:tc>
          <w:tcPr>
            <w:tcW w:w="1521" w:type="dxa"/>
            <w:vMerge/>
            <w:tcBorders>
              <w:top w:val="nil"/>
              <w:left w:val="single" w:sz="4" w:space="0" w:color="auto"/>
              <w:bottom w:val="single" w:sz="4" w:space="0" w:color="000000"/>
              <w:right w:val="single" w:sz="4" w:space="0" w:color="auto"/>
            </w:tcBorders>
            <w:vAlign w:val="center"/>
            <w:hideMark/>
          </w:tcPr>
          <w:p w14:paraId="6D2C9362" w14:textId="77777777" w:rsidR="008D1EEF" w:rsidRPr="00B9452E" w:rsidRDefault="008D1EEF"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621F11C8" w14:textId="77777777" w:rsidR="008D1EEF" w:rsidRPr="00B9452E" w:rsidRDefault="008D1EEF" w:rsidP="00FD26B5">
            <w:pPr>
              <w:spacing w:before="120" w:after="60" w:line="240" w:lineRule="auto"/>
              <w:rPr>
                <w:rFonts w:ascii="Calibri" w:eastAsia="Times New Roman" w:hAnsi="Calibri" w:cs="Times New Roman"/>
                <w:color w:val="000000"/>
              </w:rPr>
            </w:pPr>
            <w:r w:rsidRPr="00B9452E">
              <w:rPr>
                <w:rFonts w:ascii="Calibri" w:eastAsia="Times New Roman" w:hAnsi="Calibri" w:cs="Times New Roman"/>
                <w:color w:val="000000"/>
              </w:rPr>
              <w:t>Dredging total</w:t>
            </w:r>
          </w:p>
        </w:tc>
        <w:tc>
          <w:tcPr>
            <w:tcW w:w="2467" w:type="dxa"/>
            <w:tcBorders>
              <w:top w:val="single" w:sz="4" w:space="0" w:color="auto"/>
              <w:left w:val="nil"/>
              <w:bottom w:val="single" w:sz="4" w:space="0" w:color="auto"/>
              <w:right w:val="single" w:sz="4" w:space="0" w:color="auto"/>
            </w:tcBorders>
            <w:shd w:val="clear" w:color="auto" w:fill="auto"/>
            <w:vAlign w:val="center"/>
            <w:hideMark/>
          </w:tcPr>
          <w:p w14:paraId="5CFA172C" w14:textId="77777777" w:rsidR="008D1EEF" w:rsidRPr="00B9452E" w:rsidRDefault="008D1EEF"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250</w:t>
            </w:r>
            <w:r>
              <w:rPr>
                <w:rFonts w:ascii="Calibri" w:eastAsia="Times New Roman" w:hAnsi="Calibri" w:cs="Times New Roman"/>
                <w:color w:val="000000"/>
              </w:rPr>
              <w:t>–</w:t>
            </w:r>
            <w:r w:rsidRPr="00B9452E">
              <w:rPr>
                <w:rFonts w:ascii="Calibri" w:eastAsia="Times New Roman" w:hAnsi="Calibri" w:cs="Times New Roman"/>
                <w:color w:val="000000"/>
              </w:rPr>
              <w:t>5,000</w:t>
            </w:r>
          </w:p>
        </w:tc>
        <w:tc>
          <w:tcPr>
            <w:tcW w:w="2183" w:type="dxa"/>
            <w:vMerge/>
            <w:tcBorders>
              <w:left w:val="nil"/>
              <w:bottom w:val="single" w:sz="4" w:space="0" w:color="auto"/>
              <w:right w:val="single" w:sz="4" w:space="0" w:color="000000"/>
            </w:tcBorders>
            <w:shd w:val="clear" w:color="auto" w:fill="DBE5F1" w:themeFill="accent1" w:themeFillTint="33"/>
            <w:vAlign w:val="center"/>
          </w:tcPr>
          <w:p w14:paraId="476861D4" w14:textId="77777777" w:rsidR="008D1EEF" w:rsidRPr="00B9452E" w:rsidRDefault="008D1EEF" w:rsidP="008D1EEF">
            <w:pPr>
              <w:spacing w:before="120" w:after="60" w:line="240" w:lineRule="auto"/>
              <w:ind w:right="318"/>
              <w:jc w:val="right"/>
              <w:rPr>
                <w:rFonts w:ascii="Calibri" w:eastAsia="Times New Roman" w:hAnsi="Calibri" w:cs="Times New Roman"/>
                <w:color w:val="000000"/>
              </w:rPr>
            </w:pPr>
          </w:p>
        </w:tc>
      </w:tr>
      <w:tr w:rsidR="000D6F2D" w:rsidRPr="00B9452E" w14:paraId="4FB49429" w14:textId="0A7DEAC5" w:rsidTr="008D1EEF">
        <w:trPr>
          <w:trHeight w:val="386"/>
        </w:trPr>
        <w:tc>
          <w:tcPr>
            <w:tcW w:w="1521" w:type="dxa"/>
            <w:vMerge w:val="restart"/>
            <w:tcBorders>
              <w:top w:val="nil"/>
              <w:left w:val="single" w:sz="4" w:space="0" w:color="auto"/>
              <w:right w:val="single" w:sz="4" w:space="0" w:color="auto"/>
            </w:tcBorders>
            <w:shd w:val="clear" w:color="auto" w:fill="auto"/>
            <w:vAlign w:val="center"/>
            <w:hideMark/>
          </w:tcPr>
          <w:p w14:paraId="216AA00A" w14:textId="77777777" w:rsidR="000D6F2D" w:rsidRPr="00B9452E" w:rsidRDefault="000D6F2D" w:rsidP="006F74FF">
            <w:pPr>
              <w:spacing w:line="240" w:lineRule="auto"/>
              <w:jc w:val="center"/>
              <w:rPr>
                <w:rFonts w:ascii="Calibri" w:eastAsia="Times New Roman" w:hAnsi="Calibri" w:cs="Times New Roman"/>
                <w:color w:val="000000"/>
              </w:rPr>
            </w:pPr>
            <w:r>
              <w:rPr>
                <w:rFonts w:ascii="Calibri" w:eastAsia="Times New Roman" w:hAnsi="Calibri" w:cs="Times New Roman"/>
                <w:color w:val="000000"/>
              </w:rPr>
              <w:t>Total carbon</w:t>
            </w:r>
          </w:p>
        </w:tc>
        <w:tc>
          <w:tcPr>
            <w:tcW w:w="2765" w:type="dxa"/>
            <w:tcBorders>
              <w:top w:val="nil"/>
              <w:left w:val="nil"/>
              <w:bottom w:val="single" w:sz="4" w:space="0" w:color="auto"/>
              <w:right w:val="single" w:sz="4" w:space="0" w:color="auto"/>
            </w:tcBorders>
            <w:shd w:val="clear" w:color="auto" w:fill="auto"/>
            <w:vAlign w:val="center"/>
            <w:hideMark/>
          </w:tcPr>
          <w:p w14:paraId="128A7129" w14:textId="77777777" w:rsidR="000D6F2D" w:rsidRPr="00B9452E" w:rsidRDefault="000D6F2D" w:rsidP="00FD26B5">
            <w:pPr>
              <w:spacing w:before="120" w:after="60" w:line="240" w:lineRule="auto"/>
              <w:rPr>
                <w:rFonts w:ascii="Calibri" w:eastAsia="Times New Roman" w:hAnsi="Calibri" w:cs="Times New Roman"/>
                <w:color w:val="000000"/>
              </w:rPr>
            </w:pPr>
            <w:r>
              <w:rPr>
                <w:rFonts w:ascii="Calibri" w:eastAsia="Times New Roman" w:hAnsi="Calibri" w:cs="Times New Roman"/>
                <w:color w:val="000000"/>
              </w:rPr>
              <w:t xml:space="preserve">Rivers: </w:t>
            </w:r>
            <w:r w:rsidRPr="00B9452E">
              <w:rPr>
                <w:rFonts w:ascii="Calibri" w:eastAsia="Times New Roman" w:hAnsi="Calibri" w:cs="Times New Roman"/>
                <w:color w:val="000000"/>
              </w:rPr>
              <w:t>Pre-European</w:t>
            </w:r>
          </w:p>
        </w:tc>
        <w:tc>
          <w:tcPr>
            <w:tcW w:w="2467" w:type="dxa"/>
            <w:tcBorders>
              <w:top w:val="nil"/>
              <w:left w:val="nil"/>
              <w:bottom w:val="single" w:sz="4" w:space="0" w:color="auto"/>
              <w:right w:val="single" w:sz="4" w:space="0" w:color="auto"/>
            </w:tcBorders>
            <w:shd w:val="clear" w:color="auto" w:fill="auto"/>
            <w:vAlign w:val="center"/>
          </w:tcPr>
          <w:p w14:paraId="6423E27C" w14:textId="77777777" w:rsidR="000D6F2D" w:rsidRPr="001856F0" w:rsidRDefault="000D6F2D" w:rsidP="00FD26B5">
            <w:pPr>
              <w:spacing w:before="120" w:after="60" w:line="240" w:lineRule="auto"/>
              <w:ind w:right="321"/>
              <w:jc w:val="right"/>
              <w:rPr>
                <w:rFonts w:ascii="Calibri" w:eastAsia="Times New Roman" w:hAnsi="Calibri" w:cs="Times New Roman"/>
                <w:i/>
                <w:color w:val="000000"/>
              </w:rPr>
            </w:pPr>
            <w:r>
              <w:rPr>
                <w:rFonts w:ascii="Calibri" w:eastAsia="Times New Roman" w:hAnsi="Calibri" w:cs="Times New Roman"/>
                <w:i/>
                <w:color w:val="000000"/>
              </w:rPr>
              <w:t>Not available</w:t>
            </w:r>
          </w:p>
        </w:tc>
        <w:tc>
          <w:tcPr>
            <w:tcW w:w="2183" w:type="dxa"/>
            <w:tcBorders>
              <w:top w:val="single" w:sz="4" w:space="0" w:color="auto"/>
              <w:left w:val="nil"/>
              <w:right w:val="single" w:sz="4" w:space="0" w:color="auto"/>
            </w:tcBorders>
            <w:shd w:val="clear" w:color="auto" w:fill="auto"/>
            <w:vAlign w:val="center"/>
          </w:tcPr>
          <w:p w14:paraId="1BA4387F" w14:textId="77777777" w:rsidR="000D6F2D" w:rsidRPr="008D1EEF" w:rsidRDefault="000D6F2D" w:rsidP="008D1EEF">
            <w:pPr>
              <w:spacing w:before="120" w:after="60" w:line="240" w:lineRule="auto"/>
              <w:ind w:right="318"/>
              <w:jc w:val="right"/>
              <w:rPr>
                <w:rFonts w:ascii="Calibri" w:eastAsia="Times New Roman" w:hAnsi="Calibri" w:cs="Times New Roman"/>
                <w:color w:val="000000"/>
              </w:rPr>
            </w:pPr>
          </w:p>
        </w:tc>
      </w:tr>
      <w:tr w:rsidR="000D6F2D" w:rsidRPr="00B9452E" w14:paraId="4F93D9F4" w14:textId="06182B12" w:rsidTr="008D1EEF">
        <w:trPr>
          <w:trHeight w:val="280"/>
        </w:trPr>
        <w:tc>
          <w:tcPr>
            <w:tcW w:w="1521" w:type="dxa"/>
            <w:vMerge/>
            <w:tcBorders>
              <w:left w:val="single" w:sz="4" w:space="0" w:color="auto"/>
              <w:right w:val="single" w:sz="4" w:space="0" w:color="auto"/>
            </w:tcBorders>
            <w:shd w:val="clear" w:color="auto" w:fill="auto"/>
            <w:vAlign w:val="center"/>
            <w:hideMark/>
          </w:tcPr>
          <w:p w14:paraId="5DA4DAA2" w14:textId="77777777" w:rsidR="000D6F2D" w:rsidRPr="00B9452E" w:rsidRDefault="000D6F2D"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18646EB7" w14:textId="77777777" w:rsidR="000D6F2D" w:rsidRPr="00B9452E" w:rsidRDefault="000D6F2D" w:rsidP="00FD26B5">
            <w:pPr>
              <w:spacing w:before="120" w:after="60" w:line="240" w:lineRule="auto"/>
              <w:rPr>
                <w:rFonts w:ascii="Calibri" w:eastAsia="Times New Roman" w:hAnsi="Calibri" w:cs="Times New Roman"/>
                <w:color w:val="000000"/>
              </w:rPr>
            </w:pPr>
            <w:r>
              <w:rPr>
                <w:rFonts w:ascii="Calibri" w:eastAsia="Times New Roman" w:hAnsi="Calibri" w:cs="Times New Roman"/>
                <w:color w:val="000000"/>
              </w:rPr>
              <w:t xml:space="preserve">Rivers: </w:t>
            </w:r>
            <w:r w:rsidRPr="00B9452E">
              <w:rPr>
                <w:rFonts w:ascii="Calibri" w:eastAsia="Times New Roman" w:hAnsi="Calibri" w:cs="Times New Roman"/>
                <w:color w:val="000000"/>
              </w:rPr>
              <w:t>Current</w:t>
            </w:r>
          </w:p>
        </w:tc>
        <w:tc>
          <w:tcPr>
            <w:tcW w:w="2467" w:type="dxa"/>
            <w:tcBorders>
              <w:top w:val="nil"/>
              <w:left w:val="nil"/>
              <w:bottom w:val="single" w:sz="4" w:space="0" w:color="auto"/>
              <w:right w:val="single" w:sz="4" w:space="0" w:color="auto"/>
            </w:tcBorders>
            <w:shd w:val="clear" w:color="auto" w:fill="auto"/>
            <w:vAlign w:val="center"/>
          </w:tcPr>
          <w:p w14:paraId="5FF8319A" w14:textId="77777777" w:rsidR="000D6F2D" w:rsidRPr="00B9452E" w:rsidRDefault="000D6F2D" w:rsidP="00FD26B5">
            <w:pPr>
              <w:spacing w:before="120" w:after="60" w:line="240" w:lineRule="auto"/>
              <w:ind w:right="321"/>
              <w:jc w:val="right"/>
              <w:rPr>
                <w:rFonts w:ascii="Calibri" w:eastAsia="Times New Roman" w:hAnsi="Calibri" w:cs="Times New Roman"/>
                <w:color w:val="000000"/>
              </w:rPr>
            </w:pPr>
            <w:r>
              <w:rPr>
                <w:rFonts w:ascii="Calibri" w:eastAsia="Times New Roman" w:hAnsi="Calibri" w:cs="Times New Roman"/>
                <w:i/>
                <w:color w:val="000000"/>
              </w:rPr>
              <w:t>Not available</w:t>
            </w:r>
          </w:p>
        </w:tc>
        <w:tc>
          <w:tcPr>
            <w:tcW w:w="2183" w:type="dxa"/>
            <w:tcBorders>
              <w:top w:val="nil"/>
              <w:left w:val="nil"/>
              <w:right w:val="single" w:sz="4" w:space="0" w:color="auto"/>
            </w:tcBorders>
            <w:shd w:val="clear" w:color="auto" w:fill="auto"/>
            <w:vAlign w:val="center"/>
          </w:tcPr>
          <w:p w14:paraId="6838F73A" w14:textId="77777777" w:rsidR="000D6F2D" w:rsidRPr="008D1EEF" w:rsidRDefault="000D6F2D" w:rsidP="008D1EEF">
            <w:pPr>
              <w:spacing w:before="120" w:after="60" w:line="240" w:lineRule="auto"/>
              <w:ind w:right="318"/>
              <w:jc w:val="right"/>
              <w:rPr>
                <w:rFonts w:ascii="Calibri" w:eastAsia="Times New Roman" w:hAnsi="Calibri" w:cs="Times New Roman"/>
                <w:color w:val="000000"/>
              </w:rPr>
            </w:pPr>
          </w:p>
        </w:tc>
      </w:tr>
      <w:tr w:rsidR="000D6F2D" w:rsidRPr="00B9452E" w14:paraId="6317852B" w14:textId="6C7153EB" w:rsidTr="008D1EEF">
        <w:trPr>
          <w:trHeight w:val="280"/>
        </w:trPr>
        <w:tc>
          <w:tcPr>
            <w:tcW w:w="1521" w:type="dxa"/>
            <w:vMerge/>
            <w:tcBorders>
              <w:left w:val="single" w:sz="4" w:space="0" w:color="auto"/>
              <w:right w:val="single" w:sz="4" w:space="0" w:color="auto"/>
            </w:tcBorders>
            <w:shd w:val="clear" w:color="auto" w:fill="auto"/>
            <w:vAlign w:val="center"/>
            <w:hideMark/>
          </w:tcPr>
          <w:p w14:paraId="761D4CE4" w14:textId="77777777" w:rsidR="000D6F2D" w:rsidRPr="00B9452E" w:rsidRDefault="000D6F2D"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5D1BAC34" w14:textId="77777777" w:rsidR="000D6F2D" w:rsidRPr="00B9452E" w:rsidRDefault="000D6F2D" w:rsidP="00FD26B5">
            <w:pPr>
              <w:spacing w:before="120" w:after="60" w:line="240" w:lineRule="auto"/>
              <w:rPr>
                <w:rFonts w:ascii="Calibri" w:eastAsia="Times New Roman" w:hAnsi="Calibri" w:cs="Times New Roman"/>
                <w:color w:val="000000"/>
              </w:rPr>
            </w:pPr>
            <w:r>
              <w:rPr>
                <w:rFonts w:ascii="Calibri" w:eastAsia="Times New Roman" w:hAnsi="Calibri" w:cs="Times New Roman"/>
                <w:color w:val="000000"/>
              </w:rPr>
              <w:t xml:space="preserve">Rivers: </w:t>
            </w:r>
            <w:r w:rsidRPr="00B9452E">
              <w:rPr>
                <w:rFonts w:ascii="Calibri" w:eastAsia="Times New Roman" w:hAnsi="Calibri" w:cs="Times New Roman"/>
                <w:color w:val="000000"/>
              </w:rPr>
              <w:t>Anthropogenic</w:t>
            </w:r>
          </w:p>
        </w:tc>
        <w:tc>
          <w:tcPr>
            <w:tcW w:w="2467" w:type="dxa"/>
            <w:tcBorders>
              <w:top w:val="nil"/>
              <w:left w:val="nil"/>
              <w:bottom w:val="single" w:sz="4" w:space="0" w:color="auto"/>
              <w:right w:val="single" w:sz="4" w:space="0" w:color="auto"/>
            </w:tcBorders>
            <w:shd w:val="clear" w:color="auto" w:fill="auto"/>
            <w:vAlign w:val="center"/>
          </w:tcPr>
          <w:p w14:paraId="09AA3DF5" w14:textId="77777777" w:rsidR="000D6F2D" w:rsidRPr="00B9452E" w:rsidRDefault="000D6F2D" w:rsidP="00FD26B5">
            <w:pPr>
              <w:spacing w:before="120" w:after="60" w:line="240" w:lineRule="auto"/>
              <w:ind w:right="321"/>
              <w:jc w:val="right"/>
              <w:rPr>
                <w:rFonts w:ascii="Calibri" w:eastAsia="Times New Roman" w:hAnsi="Calibri" w:cs="Times New Roman"/>
                <w:color w:val="000000"/>
              </w:rPr>
            </w:pPr>
            <w:r>
              <w:rPr>
                <w:rFonts w:ascii="Calibri" w:eastAsia="Times New Roman" w:hAnsi="Calibri" w:cs="Times New Roman"/>
                <w:i/>
                <w:color w:val="000000"/>
              </w:rPr>
              <w:t>Not available</w:t>
            </w:r>
          </w:p>
        </w:tc>
        <w:tc>
          <w:tcPr>
            <w:tcW w:w="2183" w:type="dxa"/>
            <w:tcBorders>
              <w:top w:val="nil"/>
              <w:left w:val="nil"/>
              <w:bottom w:val="single" w:sz="4" w:space="0" w:color="auto"/>
              <w:right w:val="single" w:sz="4" w:space="0" w:color="auto"/>
            </w:tcBorders>
            <w:shd w:val="clear" w:color="auto" w:fill="auto"/>
            <w:vAlign w:val="center"/>
          </w:tcPr>
          <w:p w14:paraId="52AD5522" w14:textId="77777777" w:rsidR="000D6F2D" w:rsidRPr="008D1EEF" w:rsidRDefault="000D6F2D" w:rsidP="008D1EEF">
            <w:pPr>
              <w:spacing w:before="120" w:after="60" w:line="240" w:lineRule="auto"/>
              <w:ind w:right="318"/>
              <w:jc w:val="right"/>
              <w:rPr>
                <w:rFonts w:ascii="Calibri" w:eastAsia="Times New Roman" w:hAnsi="Calibri" w:cs="Times New Roman"/>
                <w:color w:val="000000"/>
              </w:rPr>
            </w:pPr>
          </w:p>
        </w:tc>
      </w:tr>
      <w:tr w:rsidR="008D1EEF" w:rsidRPr="00B9452E" w14:paraId="45C983A3" w14:textId="5EA7CF71" w:rsidTr="008D1EEF">
        <w:trPr>
          <w:trHeight w:val="400"/>
        </w:trPr>
        <w:tc>
          <w:tcPr>
            <w:tcW w:w="1521" w:type="dxa"/>
            <w:vMerge/>
            <w:tcBorders>
              <w:left w:val="single" w:sz="4" w:space="0" w:color="auto"/>
              <w:right w:val="single" w:sz="4" w:space="0" w:color="auto"/>
            </w:tcBorders>
            <w:shd w:val="clear" w:color="auto" w:fill="auto"/>
            <w:vAlign w:val="center"/>
          </w:tcPr>
          <w:p w14:paraId="185CA00F" w14:textId="77777777" w:rsidR="008D1EEF" w:rsidRPr="00B9452E" w:rsidRDefault="008D1EEF"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tcPr>
          <w:p w14:paraId="34752655" w14:textId="77777777" w:rsidR="008D1EEF" w:rsidRPr="00B9452E" w:rsidRDefault="008D1EEF" w:rsidP="00FD26B5">
            <w:pPr>
              <w:spacing w:before="120" w:after="60" w:line="240" w:lineRule="auto"/>
              <w:rPr>
                <w:rFonts w:ascii="Calibri" w:eastAsia="Times New Roman" w:hAnsi="Calibri" w:cs="Times New Roman"/>
                <w:color w:val="000000"/>
              </w:rPr>
            </w:pPr>
            <w:r w:rsidRPr="00B9452E">
              <w:rPr>
                <w:rFonts w:ascii="Calibri" w:eastAsia="Times New Roman" w:hAnsi="Calibri" w:cs="Times New Roman"/>
                <w:color w:val="000000"/>
              </w:rPr>
              <w:t>Dredging, maintenance only</w:t>
            </w:r>
          </w:p>
        </w:tc>
        <w:tc>
          <w:tcPr>
            <w:tcW w:w="2467" w:type="dxa"/>
            <w:tcBorders>
              <w:top w:val="single" w:sz="4" w:space="0" w:color="auto"/>
              <w:left w:val="nil"/>
              <w:bottom w:val="single" w:sz="4" w:space="0" w:color="auto"/>
              <w:right w:val="single" w:sz="4" w:space="0" w:color="auto"/>
            </w:tcBorders>
            <w:shd w:val="clear" w:color="auto" w:fill="auto"/>
            <w:vAlign w:val="center"/>
          </w:tcPr>
          <w:p w14:paraId="0D4C5E47" w14:textId="77777777" w:rsidR="008D1EEF" w:rsidRPr="00B9452E" w:rsidRDefault="008D1EEF"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&lt;</w:t>
            </w:r>
            <w:r>
              <w:rPr>
                <w:rFonts w:ascii="Calibri" w:eastAsia="Times New Roman" w:hAnsi="Calibri" w:cs="Times New Roman"/>
                <w:color w:val="000000"/>
              </w:rPr>
              <w:t>8,000</w:t>
            </w:r>
          </w:p>
        </w:tc>
        <w:tc>
          <w:tcPr>
            <w:tcW w:w="2183" w:type="dxa"/>
            <w:vMerge w:val="restart"/>
            <w:tcBorders>
              <w:top w:val="single" w:sz="4" w:space="0" w:color="auto"/>
              <w:left w:val="nil"/>
              <w:right w:val="single" w:sz="4" w:space="0" w:color="auto"/>
            </w:tcBorders>
            <w:shd w:val="clear" w:color="auto" w:fill="DBE5F1" w:themeFill="accent1" w:themeFillTint="33"/>
            <w:vAlign w:val="center"/>
          </w:tcPr>
          <w:p w14:paraId="66CE16F0" w14:textId="06FAA287" w:rsidR="008D1EEF" w:rsidRPr="00B9452E" w:rsidRDefault="008D1EEF" w:rsidP="008D1EEF">
            <w:pPr>
              <w:spacing w:before="120" w:after="60" w:line="240" w:lineRule="auto"/>
              <w:ind w:right="318"/>
              <w:jc w:val="right"/>
              <w:rPr>
                <w:rFonts w:ascii="Calibri" w:eastAsia="Times New Roman" w:hAnsi="Calibri" w:cs="Times New Roman"/>
                <w:color w:val="000000"/>
              </w:rPr>
            </w:pPr>
            <w:r>
              <w:rPr>
                <w:rFonts w:ascii="Calibri" w:eastAsia="Times New Roman" w:hAnsi="Calibri" w:cs="Times New Roman"/>
                <w:color w:val="000000"/>
              </w:rPr>
              <w:t>3,000-6,000</w:t>
            </w:r>
          </w:p>
        </w:tc>
      </w:tr>
      <w:tr w:rsidR="008D1EEF" w:rsidRPr="00B9452E" w14:paraId="21C1D966" w14:textId="0B52DCD1" w:rsidTr="008D1EEF">
        <w:trPr>
          <w:trHeight w:val="400"/>
        </w:trPr>
        <w:tc>
          <w:tcPr>
            <w:tcW w:w="1521" w:type="dxa"/>
            <w:vMerge/>
            <w:tcBorders>
              <w:left w:val="single" w:sz="4" w:space="0" w:color="auto"/>
              <w:bottom w:val="single" w:sz="4" w:space="0" w:color="000000"/>
              <w:right w:val="single" w:sz="4" w:space="0" w:color="auto"/>
            </w:tcBorders>
            <w:shd w:val="clear" w:color="auto" w:fill="auto"/>
            <w:vAlign w:val="center"/>
            <w:hideMark/>
          </w:tcPr>
          <w:p w14:paraId="5ECBE6BE" w14:textId="77777777" w:rsidR="008D1EEF" w:rsidRPr="00B9452E" w:rsidRDefault="008D1EEF" w:rsidP="00DD3F8E">
            <w:pPr>
              <w:spacing w:line="240" w:lineRule="auto"/>
              <w:rPr>
                <w:rFonts w:ascii="Calibri" w:eastAsia="Times New Roman" w:hAnsi="Calibri" w:cs="Times New Roman"/>
                <w:color w:val="000000"/>
              </w:rPr>
            </w:pPr>
          </w:p>
        </w:tc>
        <w:tc>
          <w:tcPr>
            <w:tcW w:w="2765" w:type="dxa"/>
            <w:tcBorders>
              <w:top w:val="nil"/>
              <w:left w:val="nil"/>
              <w:bottom w:val="single" w:sz="4" w:space="0" w:color="auto"/>
              <w:right w:val="single" w:sz="4" w:space="0" w:color="auto"/>
            </w:tcBorders>
            <w:shd w:val="clear" w:color="auto" w:fill="auto"/>
            <w:vAlign w:val="center"/>
            <w:hideMark/>
          </w:tcPr>
          <w:p w14:paraId="4F6001C1" w14:textId="77777777" w:rsidR="008D1EEF" w:rsidRPr="00B9452E" w:rsidRDefault="008D1EEF" w:rsidP="00FD26B5">
            <w:pPr>
              <w:spacing w:before="120" w:after="60" w:line="240" w:lineRule="auto"/>
              <w:rPr>
                <w:rFonts w:ascii="Calibri" w:eastAsia="Times New Roman" w:hAnsi="Calibri" w:cs="Times New Roman"/>
                <w:color w:val="000000"/>
              </w:rPr>
            </w:pPr>
            <w:r w:rsidRPr="00B9452E">
              <w:rPr>
                <w:rFonts w:ascii="Calibri" w:eastAsia="Times New Roman" w:hAnsi="Calibri" w:cs="Times New Roman"/>
                <w:color w:val="000000"/>
              </w:rPr>
              <w:t>Dredging total</w:t>
            </w:r>
          </w:p>
        </w:tc>
        <w:tc>
          <w:tcPr>
            <w:tcW w:w="2467" w:type="dxa"/>
            <w:tcBorders>
              <w:top w:val="single" w:sz="4" w:space="0" w:color="auto"/>
              <w:left w:val="nil"/>
              <w:bottom w:val="single" w:sz="4" w:space="0" w:color="auto"/>
              <w:right w:val="single" w:sz="4" w:space="0" w:color="auto"/>
            </w:tcBorders>
            <w:shd w:val="clear" w:color="auto" w:fill="auto"/>
            <w:vAlign w:val="center"/>
            <w:hideMark/>
          </w:tcPr>
          <w:p w14:paraId="3130372F" w14:textId="77777777" w:rsidR="008D1EEF" w:rsidRPr="00B9452E" w:rsidRDefault="008D1EEF" w:rsidP="00FD26B5">
            <w:pPr>
              <w:spacing w:before="120" w:after="60" w:line="240" w:lineRule="auto"/>
              <w:ind w:right="321"/>
              <w:jc w:val="right"/>
              <w:rPr>
                <w:rFonts w:ascii="Calibri" w:eastAsia="Times New Roman" w:hAnsi="Calibri" w:cs="Times New Roman"/>
                <w:color w:val="000000"/>
              </w:rPr>
            </w:pPr>
            <w:r w:rsidRPr="00B9452E">
              <w:rPr>
                <w:rFonts w:ascii="Calibri" w:eastAsia="Times New Roman" w:hAnsi="Calibri" w:cs="Times New Roman"/>
                <w:color w:val="000000"/>
              </w:rPr>
              <w:t>5,000</w:t>
            </w:r>
            <w:r>
              <w:rPr>
                <w:rFonts w:ascii="Calibri" w:eastAsia="Times New Roman" w:hAnsi="Calibri" w:cs="Times New Roman"/>
                <w:color w:val="000000"/>
              </w:rPr>
              <w:t>–</w:t>
            </w:r>
            <w:r w:rsidRPr="00B9452E">
              <w:rPr>
                <w:rFonts w:ascii="Calibri" w:eastAsia="Times New Roman" w:hAnsi="Calibri" w:cs="Times New Roman"/>
                <w:color w:val="000000"/>
              </w:rPr>
              <w:t>100,000</w:t>
            </w:r>
          </w:p>
        </w:tc>
        <w:tc>
          <w:tcPr>
            <w:tcW w:w="2183" w:type="dxa"/>
            <w:vMerge/>
            <w:tcBorders>
              <w:left w:val="nil"/>
              <w:bottom w:val="single" w:sz="4" w:space="0" w:color="auto"/>
              <w:right w:val="single" w:sz="4" w:space="0" w:color="auto"/>
            </w:tcBorders>
            <w:shd w:val="clear" w:color="auto" w:fill="DBE5F1" w:themeFill="accent1" w:themeFillTint="33"/>
          </w:tcPr>
          <w:p w14:paraId="04EDF96C" w14:textId="77777777" w:rsidR="008D1EEF" w:rsidRPr="00B9452E" w:rsidRDefault="008D1EEF" w:rsidP="008D1EEF">
            <w:pPr>
              <w:spacing w:before="120" w:after="60" w:line="240" w:lineRule="auto"/>
              <w:jc w:val="right"/>
              <w:rPr>
                <w:rFonts w:ascii="Calibri" w:eastAsia="Times New Roman" w:hAnsi="Calibri" w:cs="Times New Roman"/>
                <w:color w:val="000000"/>
              </w:rPr>
            </w:pPr>
          </w:p>
        </w:tc>
      </w:tr>
    </w:tbl>
    <w:p w14:paraId="4B778441" w14:textId="77777777" w:rsidR="00A8471E" w:rsidRDefault="00A8471E" w:rsidP="00DD3F8E"/>
    <w:p w14:paraId="24BDD0EF" w14:textId="77777777" w:rsidR="004D2A59" w:rsidRDefault="00DD3F8E" w:rsidP="00DD3F8E">
      <w:r>
        <w:t xml:space="preserve">A study of sediment nutrients during dredging in the </w:t>
      </w:r>
      <w:r w:rsidR="006F74FF">
        <w:t>P</w:t>
      </w:r>
      <w:r>
        <w:t>ort of Singapore showed that ammonium and nitrite in sediments decreased during dredging, while nitrate and organic carbon sediment concentrations increased. These changes were correlated with grainsize changes due to dredging and indicated that inorganic nutrients were released with mobilisation of the fine sediment fraction</w:t>
      </w:r>
      <w:r>
        <w:fldChar w:fldCharType="begin"/>
      </w:r>
      <w:r w:rsidR="00FF52F2">
        <w:instrText>ADDIN RW.CITE{{23069 Nayar,S. 2007}}</w:instrText>
      </w:r>
      <w:r>
        <w:fldChar w:fldCharType="separate"/>
      </w:r>
      <w:r w:rsidR="00FF52F2" w:rsidRPr="00FF52F2">
        <w:rPr>
          <w:rFonts w:eastAsia="Times New Roman" w:cs="Segoe UI"/>
          <w:vertAlign w:val="superscript"/>
        </w:rPr>
        <w:t>102</w:t>
      </w:r>
      <w:r>
        <w:fldChar w:fldCharType="end"/>
      </w:r>
      <w:r>
        <w:t xml:space="preserve">. About one month after cessation of the dredging, sediment nutrient concentrations and </w:t>
      </w:r>
      <w:r w:rsidR="007B0C75">
        <w:t>grainsize</w:t>
      </w:r>
      <w:r>
        <w:t xml:space="preserve"> distribution returned to pre-dredging levels. Increased concentrations of phosphate and ammonium released during disposal of dredged material from the Peel</w:t>
      </w:r>
      <w:r w:rsidR="006F74FF">
        <w:t>–</w:t>
      </w:r>
      <w:r>
        <w:t>Harvey estuary were confined to within 100</w:t>
      </w:r>
      <w:r w:rsidR="006F74FF">
        <w:t xml:space="preserve"> </w:t>
      </w:r>
      <w:r>
        <w:t>m of the disposal site</w:t>
      </w:r>
      <w:r w:rsidR="006F74FF">
        <w:t>,</w:t>
      </w:r>
      <w:r>
        <w:t xml:space="preserve"> but ammonium concentrations remained elevated for </w:t>
      </w:r>
      <w:r w:rsidR="00D73ACC">
        <w:t xml:space="preserve">about </w:t>
      </w:r>
      <w:r w:rsidR="006F74FF">
        <w:t xml:space="preserve">four </w:t>
      </w:r>
      <w:r>
        <w:t>days</w:t>
      </w:r>
      <w:r>
        <w:fldChar w:fldCharType="begin"/>
      </w:r>
      <w:r w:rsidR="00FF52F2">
        <w:instrText>ADDIN RW.CITE{{23064 Morgan,B. 2012}}</w:instrText>
      </w:r>
      <w:r>
        <w:fldChar w:fldCharType="separate"/>
      </w:r>
      <w:r w:rsidR="00FF52F2" w:rsidRPr="00FF52F2">
        <w:rPr>
          <w:rFonts w:eastAsia="Times New Roman" w:cs="Segoe UI"/>
          <w:vertAlign w:val="superscript"/>
        </w:rPr>
        <w:t>103</w:t>
      </w:r>
      <w:r>
        <w:fldChar w:fldCharType="end"/>
      </w:r>
      <w:r>
        <w:t xml:space="preserve">. Another estuarine study during a </w:t>
      </w:r>
      <w:r w:rsidR="00F15424">
        <w:t>small-</w:t>
      </w:r>
      <w:r>
        <w:t>scale dredging operation</w:t>
      </w:r>
      <w:r w:rsidR="00B34926">
        <w:t>, albeit with coarse-grained sediments in a salt</w:t>
      </w:r>
      <w:r w:rsidR="008233E3">
        <w:t xml:space="preserve"> </w:t>
      </w:r>
      <w:r w:rsidR="00B34926">
        <w:t>marsh,</w:t>
      </w:r>
      <w:r>
        <w:t xml:space="preserve"> also demonstrated localised increases in water column nutrients for periods of hours to days</w:t>
      </w:r>
      <w:r>
        <w:fldChar w:fldCharType="begin"/>
      </w:r>
      <w:r w:rsidR="00FF52F2">
        <w:instrText>ADDIN RW.CITE{{23489 Lohrer,A.M. 2003}}</w:instrText>
      </w:r>
      <w:r>
        <w:fldChar w:fldCharType="separate"/>
      </w:r>
      <w:r w:rsidR="00FF52F2" w:rsidRPr="00FF52F2">
        <w:rPr>
          <w:rFonts w:eastAsia="Times New Roman" w:cs="Segoe UI"/>
          <w:vertAlign w:val="superscript"/>
        </w:rPr>
        <w:t>104</w:t>
      </w:r>
      <w:r>
        <w:fldChar w:fldCharType="end"/>
      </w:r>
      <w:r>
        <w:t>. This study recommended combining measurements of nutrient concentrations and currents to estimate nutrient flux rates as a more ecologically relevant measure, especially if the background fluxes are well understood</w:t>
      </w:r>
      <w:r w:rsidR="00B34926">
        <w:t>,</w:t>
      </w:r>
      <w:r>
        <w:t xml:space="preserve"> to provide a system-level perspective (for example</w:t>
      </w:r>
      <w:r w:rsidR="006F74FF">
        <w:t>,</w:t>
      </w:r>
      <w:r>
        <w:t xml:space="preserve"> oligotrophic versus enriched, or highly variable </w:t>
      </w:r>
      <w:r w:rsidR="006F74FF">
        <w:t xml:space="preserve">versus </w:t>
      </w:r>
      <w:r>
        <w:t>more stable water quality, which may result in different effects of the same load of released nutrients).</w:t>
      </w:r>
    </w:p>
    <w:p w14:paraId="2105211D" w14:textId="77777777" w:rsidR="00DD3F8E" w:rsidRDefault="00DD3F8E" w:rsidP="00DD3F8E">
      <w:r>
        <w:t>Dissolved nutrients from any source are rapidly taken up by planktonic organisms and converted to organic matter</w:t>
      </w:r>
      <w:r>
        <w:fldChar w:fldCharType="begin"/>
      </w:r>
      <w:r w:rsidR="00FF52F2">
        <w:instrText>ADDIN RW.CITE{{17257 Furnas,M. 2005}}</w:instrText>
      </w:r>
      <w:r>
        <w:fldChar w:fldCharType="separate"/>
      </w:r>
      <w:r w:rsidR="00FF52F2" w:rsidRPr="00FF52F2">
        <w:rPr>
          <w:rFonts w:eastAsia="Times New Roman" w:cs="Segoe UI"/>
          <w:vertAlign w:val="superscript"/>
        </w:rPr>
        <w:t>105</w:t>
      </w:r>
      <w:r>
        <w:fldChar w:fldCharType="end"/>
      </w:r>
      <w:r>
        <w:t>, which combines with fine suspended sediment to form organic aggregates that change the properties and likely influence the fate of fine suspended sediments</w:t>
      </w:r>
      <w:r>
        <w:fldChar w:fldCharType="begin"/>
      </w:r>
      <w:r w:rsidR="00FF52F2">
        <w:instrText>ADDIN RW.CITE{{19437 Bainbridge,Z.T. 2012}}</w:instrText>
      </w:r>
      <w:r>
        <w:fldChar w:fldCharType="separate"/>
      </w:r>
      <w:r w:rsidR="00FF52F2" w:rsidRPr="00FF52F2">
        <w:rPr>
          <w:rFonts w:eastAsia="Times New Roman" w:cs="Segoe UI"/>
          <w:vertAlign w:val="superscript"/>
        </w:rPr>
        <w:t>41</w:t>
      </w:r>
      <w:r>
        <w:fldChar w:fldCharType="end"/>
      </w:r>
      <w:r>
        <w:t>. One consequence of this rapid processing is that inputs of nutrients may generate increased turnover without resulting in measurable increases in dissolved nutrient stocks.</w:t>
      </w:r>
    </w:p>
    <w:p w14:paraId="5CD42987" w14:textId="4E6496E6" w:rsidR="004D2A59" w:rsidRDefault="00DD3F8E" w:rsidP="00D64F86">
      <w:r>
        <w:t>The National Assessment Guidelines for Dredging</w:t>
      </w:r>
      <w:r>
        <w:fldChar w:fldCharType="begin"/>
      </w:r>
      <w:r w:rsidR="00FF52F2">
        <w:instrText>ADDIN RW.CITE{{17141 DepartmentoftheEnvironment,Water,HeritageandtheArts 2009}}</w:instrText>
      </w:r>
      <w:r>
        <w:fldChar w:fldCharType="separate"/>
      </w:r>
      <w:r w:rsidR="00FF52F2" w:rsidRPr="00FF52F2">
        <w:rPr>
          <w:rFonts w:eastAsia="Times New Roman" w:cs="Segoe UI"/>
          <w:vertAlign w:val="superscript"/>
        </w:rPr>
        <w:t>9</w:t>
      </w:r>
      <w:r>
        <w:fldChar w:fldCharType="end"/>
      </w:r>
      <w:r>
        <w:t xml:space="preserve"> and current practices in the Great Barrier Reef do not require analysis of nutrients in sediments pre-dredging, although some recent dredging operations have included sediment nutrient analysis</w:t>
      </w:r>
      <w:r>
        <w:fldChar w:fldCharType="begin"/>
      </w:r>
      <w:r w:rsidR="00FF52F2">
        <w:instrText>ADDIN RW.CITE{{21041 AECOM 2013}}</w:instrText>
      </w:r>
      <w:r>
        <w:fldChar w:fldCharType="separate"/>
      </w:r>
      <w:r w:rsidR="00FF52F2" w:rsidRPr="00FF52F2">
        <w:rPr>
          <w:rFonts w:eastAsia="Times New Roman" w:cs="Segoe UI"/>
          <w:vertAlign w:val="superscript"/>
        </w:rPr>
        <w:t>15</w:t>
      </w:r>
      <w:r>
        <w:fldChar w:fldCharType="end"/>
      </w:r>
      <w:r>
        <w:t xml:space="preserve">. </w:t>
      </w:r>
      <w:r w:rsidRPr="00453099">
        <w:t xml:space="preserve">Some members of the </w:t>
      </w:r>
      <w:r w:rsidR="007A3CED">
        <w:t>Expert P</w:t>
      </w:r>
      <w:r w:rsidRPr="00453099">
        <w:t xml:space="preserve">anel suggested that sediment nutrient analysis (and perhaps elutriate testing) for the quantification of the contribution of released/mobilised nutrients should be part of assessments of large dredging projects or where there is a potential </w:t>
      </w:r>
      <w:r w:rsidR="006F74FF">
        <w:t>for</w:t>
      </w:r>
      <w:r w:rsidR="006F74FF" w:rsidRPr="00453099">
        <w:t xml:space="preserve"> </w:t>
      </w:r>
      <w:r w:rsidRPr="00453099">
        <w:t>high sediment nutrient concentrations, for example close to river mouths or nutrient point sources.</w:t>
      </w:r>
      <w:r>
        <w:t xml:space="preserve"> Further</w:t>
      </w:r>
      <w:r w:rsidRPr="000D0877">
        <w:t xml:space="preserve">, detailed biogeochemical measurements at dredge material disposal sites </w:t>
      </w:r>
      <w:r>
        <w:t>are suggested</w:t>
      </w:r>
      <w:r w:rsidRPr="000D0877">
        <w:t xml:space="preserve"> to determine the proportion of nutrients that are (i) released to the water column, (ii) buried, and (ii</w:t>
      </w:r>
      <w:r w:rsidR="00C900E3">
        <w:t>i</w:t>
      </w:r>
      <w:r w:rsidRPr="000D0877">
        <w:t xml:space="preserve">) lost </w:t>
      </w:r>
      <w:r w:rsidR="006F74FF">
        <w:t xml:space="preserve">to </w:t>
      </w:r>
      <w:r w:rsidRPr="000D0877">
        <w:t>the atmosphere.</w:t>
      </w:r>
    </w:p>
    <w:p w14:paraId="524A11A2" w14:textId="77777777" w:rsidR="004D2A59" w:rsidRDefault="00D64F86" w:rsidP="00D64F86">
      <w:pPr>
        <w:pStyle w:val="Heading4"/>
      </w:pPr>
      <w:r>
        <w:t xml:space="preserve">Contaminant </w:t>
      </w:r>
      <w:r w:rsidR="006F74FF">
        <w:t>m</w:t>
      </w:r>
      <w:r>
        <w:t>obilisation</w:t>
      </w:r>
    </w:p>
    <w:p w14:paraId="7E935BC6" w14:textId="77777777" w:rsidR="004D2A59" w:rsidRDefault="00CF7A16" w:rsidP="00D64F86">
      <w:r>
        <w:t xml:space="preserve">Although considered relatively low in most </w:t>
      </w:r>
      <w:r w:rsidR="00EB02EA">
        <w:t>Great Barrier Reef</w:t>
      </w:r>
      <w:r>
        <w:t xml:space="preserve"> sediments, chemical contaminants are sometimes present in dredged sediments as a result of existing port, industrial, urban and agricultural activities on the adjacent land</w:t>
      </w:r>
      <w:r w:rsidR="002E1DC2">
        <w:t xml:space="preserve"> (see also discussion in Section 2.6)</w:t>
      </w:r>
      <w:r>
        <w:t xml:space="preserve">. </w:t>
      </w:r>
      <w:proofErr w:type="gramStart"/>
      <w:r>
        <w:t>Where present, contaminated sediments are precluded from marine disposal under the National Assessment Guidelines for Dredging</w:t>
      </w:r>
      <w:r>
        <w:fldChar w:fldCharType="begin"/>
      </w:r>
      <w:r w:rsidR="00FF52F2">
        <w:instrText>ADDIN RW.CITE{{17141 DepartmentoftheEnvironment,Water,HeritageandtheArts 2009}}</w:instrText>
      </w:r>
      <w:r>
        <w:fldChar w:fldCharType="separate"/>
      </w:r>
      <w:r w:rsidR="00FF52F2" w:rsidRPr="00FF52F2">
        <w:rPr>
          <w:rFonts w:eastAsia="Times New Roman" w:cs="Segoe UI"/>
          <w:vertAlign w:val="superscript"/>
        </w:rPr>
        <w:t>9</w:t>
      </w:r>
      <w:r>
        <w:fldChar w:fldCharType="end"/>
      </w:r>
      <w:r>
        <w:t>, which prescribes a stringent process of testing and management.</w:t>
      </w:r>
      <w:proofErr w:type="gramEnd"/>
    </w:p>
    <w:p w14:paraId="7634B8A8" w14:textId="77777777" w:rsidR="00D64F86" w:rsidRDefault="00D64F86" w:rsidP="00D64F86">
      <w:r>
        <w:t xml:space="preserve">There are no recent broad-scale assessments of the distribution and concentrations of contaminants such as </w:t>
      </w:r>
      <w:r>
        <w:rPr>
          <w:lang w:eastAsia="en-AU"/>
        </w:rPr>
        <w:t xml:space="preserve">trace metals, </w:t>
      </w:r>
      <w:proofErr w:type="spellStart"/>
      <w:r>
        <w:rPr>
          <w:lang w:eastAsia="en-AU"/>
        </w:rPr>
        <w:t>organochlorine</w:t>
      </w:r>
      <w:proofErr w:type="spellEnd"/>
      <w:r>
        <w:rPr>
          <w:lang w:eastAsia="en-AU"/>
        </w:rPr>
        <w:t xml:space="preserve"> compounds and </w:t>
      </w:r>
      <w:proofErr w:type="spellStart"/>
      <w:r>
        <w:rPr>
          <w:lang w:eastAsia="en-AU"/>
        </w:rPr>
        <w:t>polyaromatic</w:t>
      </w:r>
      <w:proofErr w:type="spellEnd"/>
      <w:r>
        <w:rPr>
          <w:lang w:eastAsia="en-AU"/>
        </w:rPr>
        <w:t xml:space="preserve"> hydrocarbons (PAHs) </w:t>
      </w:r>
      <w:r>
        <w:t xml:space="preserve">in water, sediments and biota on the Great Barrier Reef. </w:t>
      </w:r>
      <w:r w:rsidR="002132C6">
        <w:t xml:space="preserve">Such baseline data would be very useful. Data are available for pesticide concentrations in biota, sediments and water throughout the </w:t>
      </w:r>
      <w:r w:rsidR="00EB02EA">
        <w:t>Great Barrier Reef</w:t>
      </w:r>
      <w:r w:rsidR="002132C6">
        <w:fldChar w:fldCharType="begin"/>
      </w:r>
      <w:r w:rsidR="00FF52F2">
        <w:instrText>ADDIN RW.CITE{{4223 Haynes,D. 2000; 4433 Shaw,M. 2010; 4281 Shaw,M. 2005}}</w:instrText>
      </w:r>
      <w:r w:rsidR="002132C6">
        <w:fldChar w:fldCharType="separate"/>
      </w:r>
      <w:r w:rsidR="00FF52F2" w:rsidRPr="00FF52F2">
        <w:rPr>
          <w:rFonts w:cs="Segoe UI"/>
          <w:vertAlign w:val="superscript"/>
        </w:rPr>
        <w:t>106,107,108</w:t>
      </w:r>
      <w:r w:rsidR="002132C6">
        <w:fldChar w:fldCharType="end"/>
      </w:r>
      <w:r w:rsidR="002132C6">
        <w:t xml:space="preserve">. </w:t>
      </w:r>
      <w:r>
        <w:t>Haynes and Johnson (2000)</w:t>
      </w:r>
      <w:r>
        <w:fldChar w:fldCharType="begin"/>
      </w:r>
      <w:r w:rsidR="00FF52F2">
        <w:instrText>ADDIN RW.CITE{{22204 Haynes,D. 2000}}</w:instrText>
      </w:r>
      <w:r>
        <w:fldChar w:fldCharType="separate"/>
      </w:r>
      <w:r w:rsidR="00FF52F2" w:rsidRPr="00FF52F2">
        <w:rPr>
          <w:rFonts w:eastAsia="Times New Roman" w:cs="Segoe UI"/>
          <w:vertAlign w:val="superscript"/>
        </w:rPr>
        <w:t>16</w:t>
      </w:r>
      <w:r>
        <w:fldChar w:fldCharType="end"/>
      </w:r>
      <w:r>
        <w:t xml:space="preserve"> concluded that concentrations of these contaminants were </w:t>
      </w:r>
      <w:r>
        <w:rPr>
          <w:lang w:eastAsia="en-AU"/>
        </w:rPr>
        <w:t xml:space="preserve">generally low in the </w:t>
      </w:r>
      <w:r w:rsidR="00EB02EA">
        <w:rPr>
          <w:lang w:eastAsia="en-AU"/>
        </w:rPr>
        <w:t>Great Barrier Reef</w:t>
      </w:r>
      <w:r>
        <w:rPr>
          <w:lang w:eastAsia="en-AU"/>
        </w:rPr>
        <w:t xml:space="preserve"> lagoon, apart from areas within ports and adjacent to intense urban, indus</w:t>
      </w:r>
      <w:r w:rsidR="0032748D">
        <w:rPr>
          <w:lang w:eastAsia="en-AU"/>
        </w:rPr>
        <w:t>trial or agricultural activity i</w:t>
      </w:r>
      <w:r>
        <w:rPr>
          <w:lang w:eastAsia="en-AU"/>
        </w:rPr>
        <w:t>n the catchment.</w:t>
      </w:r>
      <w:r>
        <w:t xml:space="preserve"> This view is supported by recent research on contaminant concentrations in Port Curtis (Gladstone) and surrounding coastal waters</w:t>
      </w:r>
      <w:r w:rsidR="00EC7252">
        <w:fldChar w:fldCharType="begin"/>
      </w:r>
      <w:r w:rsidR="00FF52F2">
        <w:instrText>ADDIN RW.CITE{{23556 Jones,M. 2005; 21524 Angel,BradM 2010; 22954 DepartmentofEnvironmentandResourceManagement 2011}}</w:instrText>
      </w:r>
      <w:r w:rsidR="00EC7252">
        <w:fldChar w:fldCharType="separate"/>
      </w:r>
      <w:r w:rsidR="00FF52F2" w:rsidRPr="00FF52F2">
        <w:rPr>
          <w:rFonts w:cs="Segoe UI"/>
          <w:vertAlign w:val="superscript"/>
        </w:rPr>
        <w:t>109,110,111</w:t>
      </w:r>
      <w:r w:rsidR="00EC7252">
        <w:fldChar w:fldCharType="end"/>
      </w:r>
      <w:r>
        <w:t>. Elevated nickel and arsenic concentrations in sediments are found in some regions but are a consequence of local geological formations rather than anthropogenic inputs</w:t>
      </w:r>
      <w:r w:rsidR="00EC7252">
        <w:fldChar w:fldCharType="begin"/>
      </w:r>
      <w:r w:rsidR="00FF52F2">
        <w:instrText>ADDIN RW.CITE{{23556 Jones,M. 2005}}</w:instrText>
      </w:r>
      <w:r w:rsidR="00EC7252">
        <w:fldChar w:fldCharType="separate"/>
      </w:r>
      <w:r w:rsidR="00FF52F2" w:rsidRPr="00FF52F2">
        <w:rPr>
          <w:rFonts w:cs="Segoe UI"/>
          <w:vertAlign w:val="superscript"/>
        </w:rPr>
        <w:t>109</w:t>
      </w:r>
      <w:r w:rsidR="00EC7252">
        <w:fldChar w:fldCharType="end"/>
      </w:r>
      <w:r>
        <w:t>.</w:t>
      </w:r>
    </w:p>
    <w:p w14:paraId="5F9CFD70" w14:textId="77777777" w:rsidR="00B11FF0" w:rsidRDefault="00B11FF0" w:rsidP="00D64F86">
      <w:r>
        <w:t>Sediment-bound contaminants (both organic and inorganic) could potentially desorb during the dredging process or when sediment is entrained in plumes associated with the dredging and disposal operations. However, this is unlikely to be a major issue with dredging, as studies have shown that metals that desorb from disturbed sediment (e.g. by dredging) tend to bind to clays and particulate iron fairly rapidly</w:t>
      </w:r>
      <w:r>
        <w:fldChar w:fldCharType="begin"/>
      </w:r>
      <w:r w:rsidR="00FF52F2">
        <w:instrText>ADDIN RW.CITE{{23600 Murray,L.A. 1979}}</w:instrText>
      </w:r>
      <w:r>
        <w:fldChar w:fldCharType="separate"/>
      </w:r>
      <w:r w:rsidR="00FF52F2" w:rsidRPr="00FF52F2">
        <w:rPr>
          <w:rFonts w:cs="Segoe UI"/>
          <w:vertAlign w:val="superscript"/>
        </w:rPr>
        <w:t>112</w:t>
      </w:r>
      <w:r>
        <w:fldChar w:fldCharType="end"/>
      </w:r>
      <w:r>
        <w:t>. This is supported by findings from Gladstone Harbour</w:t>
      </w:r>
      <w:r>
        <w:fldChar w:fldCharType="begin"/>
      </w:r>
      <w:r w:rsidR="00FF52F2">
        <w:instrText>ADDIN RW.CITE{{23596 DepartmentofEnvironmentandHeritageProtection 2013}}</w:instrText>
      </w:r>
      <w:r>
        <w:fldChar w:fldCharType="separate"/>
      </w:r>
      <w:r w:rsidR="00FF52F2" w:rsidRPr="00FF52F2">
        <w:rPr>
          <w:rFonts w:cs="Segoe UI"/>
          <w:vertAlign w:val="superscript"/>
        </w:rPr>
        <w:t>83</w:t>
      </w:r>
      <w:r>
        <w:fldChar w:fldCharType="end"/>
      </w:r>
      <w:r>
        <w:t>, which found very few statistically significant relationships between concentrations of dissolved metal and turbidity.</w:t>
      </w:r>
    </w:p>
    <w:p w14:paraId="24B3ADFF" w14:textId="77777777" w:rsidR="00D64F86" w:rsidRPr="00211657" w:rsidRDefault="00D64F86" w:rsidP="00D64F86">
      <w:r>
        <w:t>A recent study</w:t>
      </w:r>
      <w:r>
        <w:fldChar w:fldCharType="begin"/>
      </w:r>
      <w:r w:rsidR="00FF52F2">
        <w:instrText>ADDIN RW.CITE{{22934 Burns,K.A. 2014; 18523 Burns,K. 2011}}</w:instrText>
      </w:r>
      <w:r>
        <w:fldChar w:fldCharType="separate"/>
      </w:r>
      <w:r w:rsidR="00FF52F2" w:rsidRPr="00FF52F2">
        <w:rPr>
          <w:rFonts w:eastAsia="Times New Roman" w:cs="Segoe UI"/>
          <w:vertAlign w:val="superscript"/>
        </w:rPr>
        <w:t>113,114</w:t>
      </w:r>
      <w:r>
        <w:fldChar w:fldCharType="end"/>
      </w:r>
      <w:r>
        <w:t xml:space="preserve"> found evidence of </w:t>
      </w:r>
      <w:proofErr w:type="spellStart"/>
      <w:r w:rsidR="002E1DC2" w:rsidRPr="002E1DC2">
        <w:t>polynuclear</w:t>
      </w:r>
      <w:proofErr w:type="spellEnd"/>
      <w:r w:rsidR="002E1DC2" w:rsidRPr="002E1DC2">
        <w:t xml:space="preserve"> aromatic hydrocarbons</w:t>
      </w:r>
      <w:r w:rsidR="002E1DC2">
        <w:t xml:space="preserve"> (</w:t>
      </w:r>
      <w:r>
        <w:t>PAHs</w:t>
      </w:r>
      <w:r w:rsidR="002E1DC2">
        <w:t>)</w:t>
      </w:r>
      <w:r>
        <w:t xml:space="preserve"> from coal residues in sediments across the continental shelf in the vicinity of Hay Point. However, it appears that the levels are an order of magnitude below those indicated in the relevant guidelines.</w:t>
      </w:r>
    </w:p>
    <w:p w14:paraId="1C26D03A" w14:textId="77777777" w:rsidR="004D2A59" w:rsidRDefault="00D64F86" w:rsidP="00D64F86">
      <w:r>
        <w:t xml:space="preserve">Impact assessments for dredging operations </w:t>
      </w:r>
      <w:r w:rsidR="00CF7A16">
        <w:t xml:space="preserve">require </w:t>
      </w:r>
      <w:r>
        <w:t>analysis of sediment samples for contaminants, as prescribed</w:t>
      </w:r>
      <w:r w:rsidRPr="001D6E6F">
        <w:t xml:space="preserve"> </w:t>
      </w:r>
      <w:r>
        <w:t>by National Assessment Guidelines for Dredging</w:t>
      </w:r>
      <w:r>
        <w:fldChar w:fldCharType="begin"/>
      </w:r>
      <w:r w:rsidR="00FF52F2">
        <w:instrText>ADDIN RW.CITE{{17141 DepartmentoftheEnvironment,Water,HeritageandtheArts 2009}}</w:instrText>
      </w:r>
      <w:r>
        <w:fldChar w:fldCharType="separate"/>
      </w:r>
      <w:r w:rsidR="00FF52F2" w:rsidRPr="00FF52F2">
        <w:rPr>
          <w:rFonts w:eastAsia="Times New Roman" w:cs="Segoe UI"/>
          <w:vertAlign w:val="superscript"/>
        </w:rPr>
        <w:t>9</w:t>
      </w:r>
      <w:r>
        <w:fldChar w:fldCharType="end"/>
      </w:r>
      <w:r w:rsidR="00CF7A16">
        <w:t xml:space="preserve"> (unless sufficient information is available from previous assessments)</w:t>
      </w:r>
      <w:r>
        <w:t xml:space="preserve">. Capital dredging projects in </w:t>
      </w:r>
      <w:r w:rsidR="00EB02EA">
        <w:t>Great Barrier Reef</w:t>
      </w:r>
      <w:r>
        <w:t xml:space="preserve"> </w:t>
      </w:r>
      <w:r w:rsidRPr="001D6E6F">
        <w:t xml:space="preserve">ports </w:t>
      </w:r>
      <w:r>
        <w:t xml:space="preserve">rarely involve sediment with significantly elevated </w:t>
      </w:r>
      <w:r w:rsidR="002132C6">
        <w:t>concentrations</w:t>
      </w:r>
      <w:r>
        <w:t xml:space="preserve"> of </w:t>
      </w:r>
      <w:r w:rsidRPr="001D6E6F">
        <w:t>contamina</w:t>
      </w:r>
      <w:r>
        <w:t>nts; however, surface layers i</w:t>
      </w:r>
      <w:r w:rsidRPr="001D6E6F">
        <w:t xml:space="preserve">n some </w:t>
      </w:r>
      <w:r>
        <w:t xml:space="preserve">inner harbour areas may contain contaminants from port and industrial activities or catchment influences, such as urban stormwater. Most contaminant issues in </w:t>
      </w:r>
      <w:r w:rsidRPr="001D6E6F">
        <w:t xml:space="preserve">subtropical or tropical ports </w:t>
      </w:r>
      <w:r>
        <w:t xml:space="preserve">are associated with maintenance dredging, for example of inner harbour areas with contaminated sediment as a result of port activities such as </w:t>
      </w:r>
      <w:r w:rsidR="00626221">
        <w:t>run-off</w:t>
      </w:r>
      <w:r>
        <w:t xml:space="preserve"> or spillage from wharves, and of existing shipping channels that may contain residues of oil and grease, tributyltin or other compounds used in antifouling paint.</w:t>
      </w:r>
    </w:p>
    <w:p w14:paraId="180F0A94" w14:textId="77777777" w:rsidR="00D64F86" w:rsidRDefault="00D64F86" w:rsidP="00D64F86">
      <w:r>
        <w:t>Sediments that exceed contaminant thresholds prescribed in the NAGD</w:t>
      </w:r>
      <w:r>
        <w:fldChar w:fldCharType="begin"/>
      </w:r>
      <w:r w:rsidR="00FF52F2">
        <w:instrText>ADDIN RW.CITE{{17141 DepartmentoftheEnvironment,Water,HeritageandtheArts 2009}}</w:instrText>
      </w:r>
      <w:r>
        <w:fldChar w:fldCharType="separate"/>
      </w:r>
      <w:r w:rsidR="00FF52F2" w:rsidRPr="00FF52F2">
        <w:rPr>
          <w:rFonts w:eastAsia="Times New Roman" w:cs="Segoe UI"/>
          <w:vertAlign w:val="superscript"/>
        </w:rPr>
        <w:t>9</w:t>
      </w:r>
      <w:r>
        <w:fldChar w:fldCharType="end"/>
      </w:r>
      <w:r>
        <w:t xml:space="preserve"> are required to undergo further testing, including bioavailability and toxicity testing. If the sediments are found to be toxic, at-sea disposal is not permitted and the sediments must be </w:t>
      </w:r>
      <w:r w:rsidRPr="001475B4">
        <w:t>disposed on land under strict condition</w:t>
      </w:r>
      <w:r>
        <w:t xml:space="preserve">s. If the sediments are found to be non-toxic, or contaminant levels do not exceed the High </w:t>
      </w:r>
      <w:r w:rsidR="006F74FF">
        <w:t>l</w:t>
      </w:r>
      <w:r>
        <w:t>evels in NAGD, sea disposal is allowable.</w:t>
      </w:r>
    </w:p>
    <w:p w14:paraId="14158A83" w14:textId="7BFBFB42" w:rsidR="004D2A59" w:rsidRDefault="00D64F86" w:rsidP="00D64F86">
      <w:r>
        <w:t>Se</w:t>
      </w:r>
      <w:r w:rsidRPr="00C31B6F">
        <w:t>diments</w:t>
      </w:r>
      <w:r>
        <w:t xml:space="preserve"> </w:t>
      </w:r>
      <w:r w:rsidRPr="00C31B6F">
        <w:t xml:space="preserve">containing </w:t>
      </w:r>
      <w:r>
        <w:t>potential acid-</w:t>
      </w:r>
      <w:r w:rsidR="007B0C75">
        <w:t xml:space="preserve">sulphate </w:t>
      </w:r>
      <w:r>
        <w:t xml:space="preserve">soils (PASS) are common in estuarine and coastal areas of the </w:t>
      </w:r>
      <w:r w:rsidR="000D5187">
        <w:t>World Heritage Area</w:t>
      </w:r>
      <w:r>
        <w:fldChar w:fldCharType="begin"/>
      </w:r>
      <w:r w:rsidR="00FF52F2">
        <w:instrText>ADDIN RW.CITE{{17730 Powell,B. 2005}}</w:instrText>
      </w:r>
      <w:r>
        <w:fldChar w:fldCharType="separate"/>
      </w:r>
      <w:r w:rsidR="00FF52F2" w:rsidRPr="00FF52F2">
        <w:rPr>
          <w:rFonts w:eastAsia="Times New Roman" w:cs="Segoe UI"/>
          <w:vertAlign w:val="superscript"/>
        </w:rPr>
        <w:t>115</w:t>
      </w:r>
      <w:r>
        <w:fldChar w:fldCharType="end"/>
      </w:r>
      <w:r>
        <w:t xml:space="preserve">. If PASS are dredged and disposed on land, </w:t>
      </w:r>
      <w:r w:rsidRPr="001D6E6F">
        <w:t xml:space="preserve">specific </w:t>
      </w:r>
      <w:r w:rsidRPr="00C31B6F">
        <w:t>management techniques need to be adopted to avoid water quality impacts</w:t>
      </w:r>
      <w:r>
        <w:t xml:space="preserve"> caused by the oxidation of iron pyrite present in these soils</w:t>
      </w:r>
      <w:r w:rsidRPr="00C31B6F">
        <w:t xml:space="preserve"> </w:t>
      </w:r>
      <w:r>
        <w:t xml:space="preserve">(e.g. </w:t>
      </w:r>
      <w:r w:rsidRPr="00C31B6F">
        <w:t xml:space="preserve">production of </w:t>
      </w:r>
      <w:r w:rsidR="007B0C75" w:rsidRPr="00C31B6F">
        <w:t>sul</w:t>
      </w:r>
      <w:r w:rsidR="007B0C75">
        <w:t>ph</w:t>
      </w:r>
      <w:r w:rsidR="007B0C75" w:rsidRPr="00C31B6F">
        <w:t xml:space="preserve">uric </w:t>
      </w:r>
      <w:r w:rsidRPr="00C31B6F">
        <w:t xml:space="preserve">acid and the release of toxic quantities of iron, aluminium and </w:t>
      </w:r>
      <w:r>
        <w:t>trace</w:t>
      </w:r>
      <w:r w:rsidRPr="00C31B6F">
        <w:t xml:space="preserve"> metals</w:t>
      </w:r>
      <w:r>
        <w:t xml:space="preserve">) </w:t>
      </w:r>
      <w:r w:rsidRPr="00C31B6F">
        <w:t xml:space="preserve">should </w:t>
      </w:r>
      <w:r>
        <w:t xml:space="preserve">such </w:t>
      </w:r>
      <w:r w:rsidRPr="00C31B6F">
        <w:t>material be placed on land</w:t>
      </w:r>
      <w:r>
        <w:t xml:space="preserve"> and exposed</w:t>
      </w:r>
      <w:r w:rsidR="00D05ECF">
        <w:t xml:space="preserve"> to air</w:t>
      </w:r>
      <w:r>
        <w:t>. The best way of pre</w:t>
      </w:r>
      <w:r w:rsidR="00D05ECF">
        <w:t>v</w:t>
      </w:r>
      <w:r>
        <w:t xml:space="preserve">enting acid formation is to prevent drying and aerial oxidation by keeping the sediments immersed in water. The </w:t>
      </w:r>
      <w:r w:rsidR="006F74FF">
        <w:t>i</w:t>
      </w:r>
      <w:r>
        <w:t xml:space="preserve">ndependent </w:t>
      </w:r>
      <w:r w:rsidR="006F74FF">
        <w:t>r</w:t>
      </w:r>
      <w:r>
        <w:t>eview of the Port of Gladstone</w:t>
      </w:r>
      <w:r>
        <w:fldChar w:fldCharType="begin"/>
      </w:r>
      <w:r w:rsidR="00FF52F2">
        <w:instrText>ADDIN RW.CITE{{21840 DepartmentofSustainability,Environment,Water,PopulationandCommunities 2013}}</w:instrText>
      </w:r>
      <w:r>
        <w:fldChar w:fldCharType="separate"/>
      </w:r>
      <w:r w:rsidR="00FF52F2" w:rsidRPr="00FF52F2">
        <w:rPr>
          <w:rFonts w:eastAsia="Times New Roman" w:cs="Segoe UI"/>
          <w:vertAlign w:val="superscript"/>
        </w:rPr>
        <w:t>116</w:t>
      </w:r>
      <w:r>
        <w:fldChar w:fldCharType="end"/>
      </w:r>
      <w:r>
        <w:t xml:space="preserve"> concluded that </w:t>
      </w:r>
      <w:r w:rsidRPr="00C31B6F">
        <w:t>disposal of PASS-containing sediments in the marine</w:t>
      </w:r>
      <w:r>
        <w:t xml:space="preserve"> </w:t>
      </w:r>
      <w:r w:rsidRPr="00C31B6F">
        <w:t xml:space="preserve">environment </w:t>
      </w:r>
      <w:r>
        <w:t>is</w:t>
      </w:r>
      <w:r w:rsidRPr="00C31B6F">
        <w:t xml:space="preserve"> unlikely to result in significant oxidation of this </w:t>
      </w:r>
      <w:r>
        <w:t xml:space="preserve">sediment, hence reducing the potential to produce acid or </w:t>
      </w:r>
      <w:r w:rsidRPr="00C31B6F">
        <w:t>rel</w:t>
      </w:r>
      <w:r w:rsidRPr="00FD7518">
        <w:t xml:space="preserve">ease significant quantities of </w:t>
      </w:r>
      <w:r>
        <w:t>trace</w:t>
      </w:r>
      <w:r w:rsidRPr="00FD7518">
        <w:t xml:space="preserve"> metals (where present) into the water </w:t>
      </w:r>
      <w:r w:rsidRPr="00D070AA">
        <w:t>column.</w:t>
      </w:r>
      <w:r w:rsidR="002132C6">
        <w:t xml:space="preserve"> More research is needed to fully understand the risks associated with PASS</w:t>
      </w:r>
      <w:r w:rsidR="006F74FF">
        <w:t>.</w:t>
      </w:r>
    </w:p>
    <w:p w14:paraId="196F86A7" w14:textId="09FF6518" w:rsidR="00D64F86" w:rsidRPr="003B42A9" w:rsidRDefault="00D64F86" w:rsidP="00D64F86">
      <w:bookmarkStart w:id="45" w:name="_Toc395094588"/>
      <w:r>
        <w:t xml:space="preserve">The </w:t>
      </w:r>
      <w:r w:rsidR="007A3CED">
        <w:t>Expert P</w:t>
      </w:r>
      <w:r>
        <w:t>anel considered the current g</w:t>
      </w:r>
      <w:r w:rsidRPr="00211657">
        <w:t>uidelines</w:t>
      </w:r>
      <w:r>
        <w:fldChar w:fldCharType="begin"/>
      </w:r>
      <w:r w:rsidR="00FF52F2">
        <w:instrText>ADDIN RW.CITE{{14299 AustralianandNewZealandEnvironmentandConservationCouncilandAgricultureandResourceManagementCouncilofAustraliaandNewZealand 2000}}</w:instrText>
      </w:r>
      <w:r>
        <w:fldChar w:fldCharType="separate"/>
      </w:r>
      <w:r w:rsidR="00FF52F2" w:rsidRPr="00FF52F2">
        <w:rPr>
          <w:rFonts w:eastAsia="Times New Roman" w:cs="Segoe UI"/>
          <w:vertAlign w:val="superscript"/>
        </w:rPr>
        <w:t>117</w:t>
      </w:r>
      <w:r>
        <w:fldChar w:fldCharType="end"/>
      </w:r>
      <w:r>
        <w:t xml:space="preserve"> to be</w:t>
      </w:r>
      <w:r w:rsidRPr="00211657">
        <w:t xml:space="preserve"> robust and </w:t>
      </w:r>
      <w:r>
        <w:t>fit for purpose</w:t>
      </w:r>
      <w:r w:rsidRPr="0091377B">
        <w:t xml:space="preserve"> </w:t>
      </w:r>
      <w:r w:rsidRPr="00211657">
        <w:t>for sediment contaminants</w:t>
      </w:r>
      <w:r>
        <w:t xml:space="preserve">. The </w:t>
      </w:r>
      <w:r w:rsidR="00EB02EA">
        <w:t>Great Barrier Reef</w:t>
      </w:r>
      <w:r>
        <w:t xml:space="preserve"> water quality guidelines</w:t>
      </w:r>
      <w:r>
        <w:fldChar w:fldCharType="begin"/>
      </w:r>
      <w:r w:rsidR="00FF52F2">
        <w:instrText>ADDIN RW.CITE{{17294 GreatBarrierReefMarineParkAuthority 2010}}</w:instrText>
      </w:r>
      <w:r>
        <w:fldChar w:fldCharType="separate"/>
      </w:r>
      <w:r w:rsidR="00FF52F2" w:rsidRPr="00FF52F2">
        <w:rPr>
          <w:rFonts w:eastAsia="Times New Roman" w:cs="Segoe UI"/>
          <w:vertAlign w:val="superscript"/>
        </w:rPr>
        <w:t>81</w:t>
      </w:r>
      <w:r>
        <w:fldChar w:fldCharType="end"/>
      </w:r>
      <w:r>
        <w:t xml:space="preserve"> </w:t>
      </w:r>
      <w:r w:rsidR="002132C6">
        <w:t>sh</w:t>
      </w:r>
      <w:r>
        <w:t xml:space="preserve">ould be applied for </w:t>
      </w:r>
      <w:r w:rsidR="002132C6">
        <w:t>chemicals not covered by the sediment quality guidelines</w:t>
      </w:r>
      <w:r>
        <w:t>. The ANZECC guidelines for toxicants in waters and sediment are currently under revision, based on the latest research. The revisions will include guideline values for dissolved aluminium and manganese in marine waters</w:t>
      </w:r>
      <w:r w:rsidR="00D05ECF">
        <w:fldChar w:fldCharType="begin"/>
      </w:r>
      <w:r w:rsidR="00D05ECF">
        <w:instrText>ADDIN RW.CITE{{23508 Warne,M.S.J. 2014}}</w:instrText>
      </w:r>
      <w:r w:rsidR="00D05ECF">
        <w:fldChar w:fldCharType="separate"/>
      </w:r>
      <w:r w:rsidR="00D05ECF" w:rsidRPr="00FF52F2">
        <w:rPr>
          <w:rFonts w:eastAsia="Times New Roman" w:cs="Segoe UI"/>
          <w:vertAlign w:val="superscript"/>
        </w:rPr>
        <w:t>118</w:t>
      </w:r>
      <w:r w:rsidR="00D05ECF">
        <w:fldChar w:fldCharType="end"/>
      </w:r>
      <w:r w:rsidR="00D05ECF">
        <w:t>.</w:t>
      </w:r>
    </w:p>
    <w:p w14:paraId="668D7DF2" w14:textId="77777777" w:rsidR="002E1DC2" w:rsidRDefault="002E1DC2">
      <w:pPr>
        <w:spacing w:before="0" w:after="200"/>
        <w:rPr>
          <w:rFonts w:eastAsiaTheme="majorEastAsia" w:cstheme="majorBidi"/>
          <w:b/>
          <w:bCs/>
          <w:color w:val="4F81BD" w:themeColor="accent1"/>
          <w:sz w:val="26"/>
          <w:szCs w:val="26"/>
        </w:rPr>
      </w:pPr>
      <w:bookmarkStart w:id="46" w:name="_Toc395094589"/>
      <w:bookmarkEnd w:id="45"/>
      <w:r>
        <w:br w:type="page"/>
      </w:r>
    </w:p>
    <w:p w14:paraId="5D259F7A" w14:textId="77777777" w:rsidR="00976156" w:rsidRDefault="00B679B6" w:rsidP="0054174E">
      <w:pPr>
        <w:pStyle w:val="Heading2"/>
        <w:numPr>
          <w:ilvl w:val="0"/>
          <w:numId w:val="13"/>
        </w:numPr>
        <w:spacing w:before="360"/>
        <w:ind w:left="357" w:hanging="357"/>
      </w:pPr>
      <w:bookmarkStart w:id="47" w:name="_Toc409673990"/>
      <w:bookmarkStart w:id="48" w:name="_Toc410826580"/>
      <w:r>
        <w:t>E</w:t>
      </w:r>
      <w:r w:rsidR="006C6B81">
        <w:t xml:space="preserve">ffects </w:t>
      </w:r>
      <w:r w:rsidR="00976156">
        <w:t>on biodiversity</w:t>
      </w:r>
      <w:r>
        <w:t xml:space="preserve"> of pressures from dredging and disposal</w:t>
      </w:r>
      <w:bookmarkEnd w:id="46"/>
      <w:bookmarkEnd w:id="47"/>
      <w:bookmarkEnd w:id="48"/>
    </w:p>
    <w:p w14:paraId="0764011D" w14:textId="25D5FD7F" w:rsidR="004D2A59" w:rsidRDefault="00972DC3" w:rsidP="00972DC3">
      <w:r>
        <w:t>This section considers the effects of the dredging related pressures outlined above on specific habitats and biodiversity values</w:t>
      </w:r>
      <w:r w:rsidR="003A43E1">
        <w:t xml:space="preserve">. The </w:t>
      </w:r>
      <w:r w:rsidR="007A3CED">
        <w:t xml:space="preserve">Expert </w:t>
      </w:r>
      <w:r w:rsidR="003A43E1">
        <w:t>Panel</w:t>
      </w:r>
      <w:r w:rsidR="00C67B72">
        <w:t xml:space="preserve"> explicitly </w:t>
      </w:r>
      <w:r w:rsidR="003A43E1">
        <w:t xml:space="preserve">considered </w:t>
      </w:r>
      <w:r w:rsidR="00C67B72">
        <w:t>the components of vulnerability (</w:t>
      </w:r>
      <w:r w:rsidR="005D78C6">
        <w:t>Figure 3</w:t>
      </w:r>
      <w:r w:rsidR="00C67B72">
        <w:t>): i.e</w:t>
      </w:r>
      <w:r w:rsidR="00DB4E58">
        <w:t>.</w:t>
      </w:r>
      <w:r w:rsidR="00C67B72">
        <w:t xml:space="preserve"> the</w:t>
      </w:r>
      <w:r>
        <w:t xml:space="preserve"> </w:t>
      </w:r>
      <w:r w:rsidRPr="00C67B72">
        <w:rPr>
          <w:i/>
        </w:rPr>
        <w:t>exposure</w:t>
      </w:r>
      <w:r w:rsidR="00C67B72" w:rsidRPr="00C67B72">
        <w:t xml:space="preserve"> </w:t>
      </w:r>
      <w:r w:rsidR="00C67B72">
        <w:t xml:space="preserve">of each habitat or value to each pressure and </w:t>
      </w:r>
      <w:r>
        <w:t xml:space="preserve">the </w:t>
      </w:r>
      <w:r w:rsidR="00C67B72" w:rsidRPr="00C67B72">
        <w:rPr>
          <w:i/>
        </w:rPr>
        <w:t>sensitivity</w:t>
      </w:r>
      <w:r w:rsidR="00C67B72">
        <w:t xml:space="preserve"> to those pressures, along</w:t>
      </w:r>
      <w:r w:rsidR="00D416E2">
        <w:t xml:space="preserve"> with</w:t>
      </w:r>
      <w:r w:rsidR="00C67B72">
        <w:t xml:space="preserve"> any indications of the potential for </w:t>
      </w:r>
      <w:r w:rsidR="00C67B72" w:rsidRPr="00C67B72">
        <w:rPr>
          <w:i/>
        </w:rPr>
        <w:t>adapting</w:t>
      </w:r>
      <w:r w:rsidR="00C67B72">
        <w:t xml:space="preserve"> to, or recovering from, the potential impacts. </w:t>
      </w:r>
      <w:r w:rsidR="00A36370">
        <w:t xml:space="preserve">As far as </w:t>
      </w:r>
      <w:r w:rsidR="00D416E2">
        <w:t>information is available</w:t>
      </w:r>
      <w:r w:rsidR="00A36370">
        <w:t>, for each habitat or value,</w:t>
      </w:r>
      <w:r w:rsidR="00C67B72">
        <w:t xml:space="preserve"> we </w:t>
      </w:r>
      <w:r w:rsidR="00D416E2">
        <w:t xml:space="preserve">first </w:t>
      </w:r>
      <w:r w:rsidR="00A36370">
        <w:t xml:space="preserve">provide </w:t>
      </w:r>
      <w:r w:rsidR="00C900E3">
        <w:t>(</w:t>
      </w:r>
      <w:r w:rsidR="00F60808">
        <w:t>i</w:t>
      </w:r>
      <w:r w:rsidR="00C900E3">
        <w:t>)</w:t>
      </w:r>
      <w:r w:rsidR="00F60808">
        <w:t xml:space="preserve"> </w:t>
      </w:r>
      <w:r w:rsidR="00A36370">
        <w:t xml:space="preserve">context on the background </w:t>
      </w:r>
      <w:r w:rsidR="00A36370">
        <w:rPr>
          <w:i/>
        </w:rPr>
        <w:t xml:space="preserve">condition </w:t>
      </w:r>
      <w:r w:rsidR="00A36370" w:rsidRPr="00CC03DA">
        <w:t>and</w:t>
      </w:r>
      <w:r w:rsidR="00A36370">
        <w:rPr>
          <w:i/>
        </w:rPr>
        <w:t xml:space="preserve"> trend </w:t>
      </w:r>
      <w:r w:rsidR="00A36370">
        <w:t>of the habitat, then</w:t>
      </w:r>
      <w:r w:rsidR="00C67B72">
        <w:t xml:space="preserve"> </w:t>
      </w:r>
      <w:r w:rsidR="00C900E3">
        <w:t>(</w:t>
      </w:r>
      <w:r w:rsidR="00F60808">
        <w:t>ii</w:t>
      </w:r>
      <w:r w:rsidR="00C900E3">
        <w:t>)</w:t>
      </w:r>
      <w:r w:rsidR="00F60808">
        <w:t xml:space="preserve"> </w:t>
      </w:r>
      <w:r w:rsidR="00E7398B">
        <w:t xml:space="preserve">review the exposure of specific habitats to those pressures, </w:t>
      </w:r>
      <w:r w:rsidR="00C900E3">
        <w:t>(</w:t>
      </w:r>
      <w:r w:rsidR="00E7398B">
        <w:t>iii</w:t>
      </w:r>
      <w:r w:rsidR="00C900E3">
        <w:t>)</w:t>
      </w:r>
      <w:r w:rsidR="00E7398B">
        <w:t xml:space="preserve"> </w:t>
      </w:r>
      <w:r w:rsidR="00C67B72">
        <w:t xml:space="preserve">summarise what is known or can be deduced about </w:t>
      </w:r>
      <w:r w:rsidR="00A36370">
        <w:t xml:space="preserve">the </w:t>
      </w:r>
      <w:r w:rsidR="00C67B72">
        <w:t>sensitivity</w:t>
      </w:r>
      <w:r w:rsidR="00A36370">
        <w:t xml:space="preserve"> (including adaptive</w:t>
      </w:r>
      <w:r w:rsidR="00DB38B3">
        <w:t xml:space="preserve"> or recovery</w:t>
      </w:r>
      <w:r w:rsidR="00A36370">
        <w:t xml:space="preserve"> capacity)</w:t>
      </w:r>
      <w:r w:rsidR="00C67B72">
        <w:t xml:space="preserve"> </w:t>
      </w:r>
      <w:r w:rsidR="00A36370">
        <w:t>of specific habitats to each pressure</w:t>
      </w:r>
      <w:r w:rsidR="00D416E2">
        <w:t>. We</w:t>
      </w:r>
      <w:r w:rsidR="00C67B72">
        <w:t xml:space="preserve"> then</w:t>
      </w:r>
      <w:r w:rsidR="00A36370">
        <w:t xml:space="preserve"> </w:t>
      </w:r>
      <w:r w:rsidR="00C900E3">
        <w:t>(</w:t>
      </w:r>
      <w:proofErr w:type="gramStart"/>
      <w:r w:rsidR="00F60808">
        <w:t>iv</w:t>
      </w:r>
      <w:proofErr w:type="gramEnd"/>
      <w:r w:rsidR="00C900E3">
        <w:t>)</w:t>
      </w:r>
      <w:r w:rsidR="00A36370">
        <w:t xml:space="preserve"> review any specific </w:t>
      </w:r>
      <w:r w:rsidR="00C67B72">
        <w:t xml:space="preserve">evidence from monitoring and assessment </w:t>
      </w:r>
      <w:r w:rsidR="00A36370">
        <w:t>of effects of dredging or sediments impacts</w:t>
      </w:r>
      <w:r w:rsidR="00D416E2">
        <w:t xml:space="preserve"> on the</w:t>
      </w:r>
      <w:r w:rsidR="00D416E2" w:rsidRPr="00D416E2">
        <w:t xml:space="preserve"> </w:t>
      </w:r>
      <w:r w:rsidR="00EB02EA">
        <w:t>Great Barrier Reef</w:t>
      </w:r>
      <w:r w:rsidR="00F60808">
        <w:t xml:space="preserve"> and finally </w:t>
      </w:r>
      <w:r w:rsidR="006F74FF">
        <w:t>(</w:t>
      </w:r>
      <w:r w:rsidR="00F60808">
        <w:t>v</w:t>
      </w:r>
      <w:r w:rsidR="006F74FF">
        <w:t>)</w:t>
      </w:r>
      <w:r w:rsidR="00F60808">
        <w:t xml:space="preserve"> discuss any general observations and knowledge gaps</w:t>
      </w:r>
      <w:r w:rsidR="004629DC">
        <w:t>.</w:t>
      </w:r>
      <w:r w:rsidR="00F022C3">
        <w:t xml:space="preserve"> Exposure to the different pressures varies considerably amongst ports and habitats, precluding a summary table, but Table 4 provides a summary of proximity to coral reefs and seagrass habitats for major ports.</w:t>
      </w:r>
      <w:r w:rsidR="004629DC">
        <w:t xml:space="preserve"> Table </w:t>
      </w:r>
      <w:r w:rsidR="00F022C3">
        <w:t>5</w:t>
      </w:r>
      <w:r w:rsidR="004629DC">
        <w:t xml:space="preserve"> provides a summary of </w:t>
      </w:r>
      <w:r w:rsidR="00250877">
        <w:t>assessed sensitivity and adaptive capacity for all pressures and habitats</w:t>
      </w:r>
      <w:r w:rsidR="00E7398B">
        <w:t>; note this summary must be considered in the context of exposure</w:t>
      </w:r>
      <w:r w:rsidR="00250877">
        <w:t xml:space="preserve"> (</w:t>
      </w:r>
      <w:r w:rsidR="00E7398B" w:rsidRPr="00E7398B">
        <w:t>high sensitivity may not matter if exposure to that pressure is limited</w:t>
      </w:r>
      <w:r w:rsidR="00250877">
        <w:t>).</w:t>
      </w:r>
    </w:p>
    <w:p w14:paraId="228B5754" w14:textId="77777777" w:rsidR="004D2A59" w:rsidRDefault="000A2C0F" w:rsidP="00972DC3">
      <w:r>
        <w:t>A number of common themes emerge from the following subsections, including:</w:t>
      </w:r>
    </w:p>
    <w:p w14:paraId="56A20848" w14:textId="0C1D146E" w:rsidR="005B4624" w:rsidRDefault="00E7398B" w:rsidP="004B40FD">
      <w:pPr>
        <w:pStyle w:val="ListParagraph"/>
      </w:pPr>
      <w:r>
        <w:t>A k</w:t>
      </w:r>
      <w:r w:rsidR="005B4624">
        <w:t xml:space="preserve">ey aspect, and a focus of diverging views within the panel, is the potential importance of </w:t>
      </w:r>
      <w:r w:rsidR="00D64319">
        <w:t xml:space="preserve">dredge-related </w:t>
      </w:r>
      <w:r w:rsidR="005B4624">
        <w:t>contributions to ongoing, chronic and long-term sedimentation and turbidity due to resuspension, as discussed in Section 1.3.</w:t>
      </w:r>
      <w:r>
        <w:t xml:space="preserve"> </w:t>
      </w:r>
      <w:r w:rsidR="00D64319" w:rsidRPr="00D64319">
        <w:rPr>
          <w:i/>
        </w:rPr>
        <w:t>To the extent that</w:t>
      </w:r>
      <w:r w:rsidRPr="00D64319">
        <w:rPr>
          <w:i/>
        </w:rPr>
        <w:t xml:space="preserve"> dredging and disposal </w:t>
      </w:r>
      <w:r w:rsidR="00D64319" w:rsidRPr="00D64319">
        <w:rPr>
          <w:i/>
        </w:rPr>
        <w:t xml:space="preserve">do </w:t>
      </w:r>
      <w:r w:rsidRPr="00D64319">
        <w:rPr>
          <w:i/>
        </w:rPr>
        <w:t>make ecological</w:t>
      </w:r>
      <w:r w:rsidR="004E7ECC">
        <w:rPr>
          <w:i/>
        </w:rPr>
        <w:t>ly</w:t>
      </w:r>
      <w:r w:rsidRPr="00D64319">
        <w:rPr>
          <w:i/>
        </w:rPr>
        <w:t xml:space="preserve"> relevant contributions to the cumulative, ongoing suspended sediment and sedimentation levels, then this is a significant concern for many habitat types and species groups</w:t>
      </w:r>
      <w:r>
        <w:t xml:space="preserve">, </w:t>
      </w:r>
      <w:r w:rsidRPr="004E7ECC">
        <w:rPr>
          <w:i/>
        </w:rPr>
        <w:t xml:space="preserve">but if that contribution is in fact </w:t>
      </w:r>
      <w:r w:rsidR="00D64319" w:rsidRPr="004E7ECC">
        <w:rPr>
          <w:i/>
        </w:rPr>
        <w:t xml:space="preserve">minimal, then so would </w:t>
      </w:r>
      <w:r w:rsidR="004E7ECC">
        <w:rPr>
          <w:i/>
        </w:rPr>
        <w:t xml:space="preserve">be </w:t>
      </w:r>
      <w:r w:rsidR="00D64319" w:rsidRPr="004E7ECC">
        <w:rPr>
          <w:i/>
        </w:rPr>
        <w:t>the effects on</w:t>
      </w:r>
      <w:r w:rsidRPr="004E7ECC">
        <w:rPr>
          <w:i/>
        </w:rPr>
        <w:t xml:space="preserve"> those habitats</w:t>
      </w:r>
      <w:r w:rsidR="00D64319" w:rsidRPr="004E7ECC">
        <w:rPr>
          <w:i/>
        </w:rPr>
        <w:t xml:space="preserve"> and species groups</w:t>
      </w:r>
      <w:r w:rsidR="00931617">
        <w:rPr>
          <w:i/>
        </w:rPr>
        <w:t xml:space="preserve">; </w:t>
      </w:r>
      <w:r w:rsidR="00931617" w:rsidRPr="00931617">
        <w:rPr>
          <w:i/>
          <w:shd w:val="clear" w:color="auto" w:fill="DBE5F1" w:themeFill="accent1" w:themeFillTint="33"/>
        </w:rPr>
        <w:t>the extent of future impacts will also depend greatly on the amounts disposed wit</w:t>
      </w:r>
      <w:r w:rsidR="00691675">
        <w:rPr>
          <w:i/>
          <w:shd w:val="clear" w:color="auto" w:fill="DBE5F1" w:themeFill="accent1" w:themeFillTint="33"/>
        </w:rPr>
        <w:t>hin the marine environment (Fig</w:t>
      </w:r>
      <w:r w:rsidR="00931617" w:rsidRPr="00931617">
        <w:rPr>
          <w:i/>
          <w:shd w:val="clear" w:color="auto" w:fill="DBE5F1" w:themeFill="accent1" w:themeFillTint="33"/>
        </w:rPr>
        <w:t>s</w:t>
      </w:r>
      <w:r w:rsidR="00691675">
        <w:rPr>
          <w:i/>
          <w:shd w:val="clear" w:color="auto" w:fill="DBE5F1" w:themeFill="accent1" w:themeFillTint="33"/>
        </w:rPr>
        <w:t>.</w:t>
      </w:r>
      <w:r w:rsidR="00931617" w:rsidRPr="00931617">
        <w:rPr>
          <w:i/>
          <w:shd w:val="clear" w:color="auto" w:fill="DBE5F1" w:themeFill="accent1" w:themeFillTint="33"/>
        </w:rPr>
        <w:t xml:space="preserve"> 8A and B)</w:t>
      </w:r>
      <w:r>
        <w:t xml:space="preserve">. The range of views within the </w:t>
      </w:r>
      <w:r w:rsidR="00EA1F95">
        <w:t>E</w:t>
      </w:r>
      <w:r w:rsidR="00F15424">
        <w:t xml:space="preserve">xpert </w:t>
      </w:r>
      <w:r w:rsidR="00EA1F95">
        <w:t>P</w:t>
      </w:r>
      <w:r w:rsidR="00F15424">
        <w:t>anel</w:t>
      </w:r>
      <w:r>
        <w:t xml:space="preserve"> on Section</w:t>
      </w:r>
      <w:r w:rsidR="00D64319">
        <w:t>s</w:t>
      </w:r>
      <w:r>
        <w:t xml:space="preserve"> 1.3 </w:t>
      </w:r>
      <w:r w:rsidR="00D64319">
        <w:t xml:space="preserve">and 1.4 </w:t>
      </w:r>
      <w:r>
        <w:t>is thus reflected in the range of views on the effects on biodiversity.</w:t>
      </w:r>
    </w:p>
    <w:p w14:paraId="21249909" w14:textId="77777777" w:rsidR="009B7937" w:rsidRDefault="00B162B8" w:rsidP="004B40FD">
      <w:pPr>
        <w:pStyle w:val="ListParagraph"/>
      </w:pPr>
      <w:r>
        <w:t xml:space="preserve">All habitats </w:t>
      </w:r>
      <w:r w:rsidR="00E659A0">
        <w:t>intrinsically have</w:t>
      </w:r>
      <w:r>
        <w:t xml:space="preserve"> very high</w:t>
      </w:r>
      <w:r w:rsidR="006509C1">
        <w:t xml:space="preserve"> (to high)</w:t>
      </w:r>
      <w:r>
        <w:t xml:space="preserve"> sensitivity to </w:t>
      </w:r>
      <w:r w:rsidR="00E659A0">
        <w:t xml:space="preserve">direct </w:t>
      </w:r>
      <w:r w:rsidR="006509C1">
        <w:t>removal and burial</w:t>
      </w:r>
      <w:r>
        <w:t>,</w:t>
      </w:r>
      <w:r w:rsidR="00E659A0">
        <w:t xml:space="preserve"> but the exposure is very limited or </w:t>
      </w:r>
      <w:r w:rsidR="00264D26">
        <w:t xml:space="preserve">even </w:t>
      </w:r>
      <w:r w:rsidR="00E659A0">
        <w:t xml:space="preserve">non-existent: </w:t>
      </w:r>
      <w:r w:rsidR="006509C1">
        <w:t xml:space="preserve">due </w:t>
      </w:r>
      <w:r w:rsidR="00E659A0">
        <w:t xml:space="preserve">either to the relatively small footprint of these activities (the dredged channel, and the disposal area), or because dredging and disposal rarely take place in that habitat type (e.g. coral reefs). Further, in some habitat types, there may be </w:t>
      </w:r>
      <w:proofErr w:type="spellStart"/>
      <w:r w:rsidR="00E659A0">
        <w:t>recolonisation</w:t>
      </w:r>
      <w:proofErr w:type="spellEnd"/>
      <w:r w:rsidR="00E659A0">
        <w:t xml:space="preserve"> by biota</w:t>
      </w:r>
      <w:r w:rsidR="00264D26">
        <w:t>, either similar to the original habitat, or novel for that location</w:t>
      </w:r>
      <w:r w:rsidR="006509C1">
        <w:t>, after dredging/disposal is complete</w:t>
      </w:r>
      <w:r>
        <w:t>.</w:t>
      </w:r>
    </w:p>
    <w:p w14:paraId="140FB0CF" w14:textId="77777777" w:rsidR="005B495D" w:rsidRDefault="00E659A0" w:rsidP="004B40FD">
      <w:pPr>
        <w:pStyle w:val="ListParagraph"/>
      </w:pPr>
      <w:r>
        <w:t xml:space="preserve">The following subsections focus on broad-scale information, but it is important to identify and record </w:t>
      </w:r>
      <w:r w:rsidR="006509C1">
        <w:t>project-</w:t>
      </w:r>
      <w:r>
        <w:t xml:space="preserve">specific, </w:t>
      </w:r>
      <w:r w:rsidR="006F74FF">
        <w:t>local-</w:t>
      </w:r>
      <w:r w:rsidR="005B495D">
        <w:t>scale physical impacts</w:t>
      </w:r>
      <w:r>
        <w:t>, as foundational information for</w:t>
      </w:r>
      <w:r w:rsidR="005B495D">
        <w:t xml:space="preserve"> other contexts such as social impacts</w:t>
      </w:r>
      <w:r>
        <w:t>.</w:t>
      </w:r>
    </w:p>
    <w:p w14:paraId="38FEB411" w14:textId="1F61AFB2" w:rsidR="005B495D" w:rsidRDefault="00E659A0" w:rsidP="004B40FD">
      <w:pPr>
        <w:pStyle w:val="ListParagraph"/>
      </w:pPr>
      <w:r>
        <w:t>For most habitat types, the timing and duration of exposure to dredging pressures are potentially as important as the intensity or extent</w:t>
      </w:r>
      <w:r w:rsidR="00AD6BC4">
        <w:t>. F</w:t>
      </w:r>
      <w:r w:rsidR="00D70B92">
        <w:t>or example</w:t>
      </w:r>
      <w:r w:rsidR="00AD6BC4">
        <w:t>, increased intensity of turbidity during</w:t>
      </w:r>
      <w:r w:rsidR="005B495D">
        <w:t xml:space="preserve"> wet season</w:t>
      </w:r>
      <w:r w:rsidR="00AD6BC4">
        <w:t>s may have less impact on annual growth by photosynthetic organisms than prolonging turbidity periods during the</w:t>
      </w:r>
      <w:r w:rsidR="005B495D">
        <w:t xml:space="preserve"> dry</w:t>
      </w:r>
      <w:r w:rsidR="00AD6BC4">
        <w:t>,</w:t>
      </w:r>
      <w:r w:rsidR="005B495D">
        <w:t xml:space="preserve"> </w:t>
      </w:r>
      <w:r w:rsidR="00AD6BC4">
        <w:t>clear</w:t>
      </w:r>
      <w:r w:rsidR="005B495D">
        <w:t xml:space="preserve"> water</w:t>
      </w:r>
      <w:r w:rsidR="00AD6BC4" w:rsidRPr="00AD6BC4">
        <w:t xml:space="preserve"> </w:t>
      </w:r>
      <w:r w:rsidR="00AD6BC4">
        <w:t xml:space="preserve">season. </w:t>
      </w:r>
      <w:r w:rsidR="006509C1">
        <w:t>In some jurisdictions, it</w:t>
      </w:r>
      <w:r w:rsidR="00AD6BC4">
        <w:t xml:space="preserve"> is already </w:t>
      </w:r>
      <w:r w:rsidR="00C16CB8">
        <w:t xml:space="preserve">recognised </w:t>
      </w:r>
      <w:r w:rsidR="00AD6BC4">
        <w:t xml:space="preserve">practice to avoid key ecological periods, such as </w:t>
      </w:r>
      <w:r w:rsidR="00731515">
        <w:t>coral spawning</w:t>
      </w:r>
      <w:r w:rsidR="00AD6BC4">
        <w:t>.</w:t>
      </w:r>
      <w:r w:rsidR="006509C1">
        <w:t xml:space="preserve"> The </w:t>
      </w:r>
      <w:r w:rsidR="00EA1F95">
        <w:t>E</w:t>
      </w:r>
      <w:r w:rsidR="00F15424">
        <w:t xml:space="preserve">xpert </w:t>
      </w:r>
      <w:r w:rsidR="00EA1F95">
        <w:t>P</w:t>
      </w:r>
      <w:r w:rsidR="00F15424">
        <w:t>anel</w:t>
      </w:r>
      <w:r w:rsidR="00765528">
        <w:t xml:space="preserve"> identified this as a </w:t>
      </w:r>
      <w:r w:rsidR="006509C1">
        <w:t xml:space="preserve">knowledge gap </w:t>
      </w:r>
      <w:r w:rsidR="00765528">
        <w:t>with considerable scope for reducing dredging impacts.</w:t>
      </w:r>
    </w:p>
    <w:p w14:paraId="1E4EB2DD" w14:textId="77777777" w:rsidR="00DD45B5" w:rsidRDefault="00AD6BC4" w:rsidP="004B40FD">
      <w:pPr>
        <w:pStyle w:val="ListParagraph"/>
      </w:pPr>
      <w:r>
        <w:t xml:space="preserve">The amount of information available for </w:t>
      </w:r>
      <w:r w:rsidR="00DD45B5">
        <w:t>different habitats</w:t>
      </w:r>
      <w:r>
        <w:t xml:space="preserve"> varied considerably, but does</w:t>
      </w:r>
      <w:r w:rsidR="00DD45B5">
        <w:t xml:space="preserve"> not reflect their exposure to dredging on the </w:t>
      </w:r>
      <w:r w:rsidR="00EB02EA">
        <w:t>Great Barrier Reef</w:t>
      </w:r>
      <w:r>
        <w:t>. Thus, for example, much more information relevant to</w:t>
      </w:r>
      <w:r w:rsidR="00DD45B5">
        <w:t xml:space="preserve"> coral reefs</w:t>
      </w:r>
      <w:r>
        <w:t xml:space="preserve"> is available than for seafloor habitats</w:t>
      </w:r>
      <w:r w:rsidR="00DD45B5">
        <w:t>.</w:t>
      </w:r>
    </w:p>
    <w:p w14:paraId="4C309516" w14:textId="77777777" w:rsidR="00AD6BC4" w:rsidRDefault="00AD6BC4" w:rsidP="00AD6BC4">
      <w:r>
        <w:t>There are also common knowledge gaps across most habitats and species groups, including:</w:t>
      </w:r>
    </w:p>
    <w:p w14:paraId="7ED44DCC" w14:textId="77777777" w:rsidR="004D2A59" w:rsidRDefault="00765528" w:rsidP="00765528">
      <w:pPr>
        <w:pStyle w:val="ListParagraph"/>
      </w:pPr>
      <w:r>
        <w:t>Better k</w:t>
      </w:r>
      <w:r w:rsidR="00AD6BC4">
        <w:t xml:space="preserve">nowledge of </w:t>
      </w:r>
      <w:r>
        <w:t>which</w:t>
      </w:r>
      <w:r w:rsidR="00AD6BC4">
        <w:t xml:space="preserve"> </w:t>
      </w:r>
      <w:r w:rsidR="00937095">
        <w:t>parameters of sedimentation (net</w:t>
      </w:r>
      <w:r w:rsidR="006F74FF">
        <w:t>,</w:t>
      </w:r>
      <w:r w:rsidR="00937095">
        <w:t xml:space="preserve"> gross</w:t>
      </w:r>
      <w:r w:rsidR="006F74FF">
        <w:t>,</w:t>
      </w:r>
      <w:r w:rsidR="00937095">
        <w:t xml:space="preserve"> over what timescales</w:t>
      </w:r>
      <w:r w:rsidR="006F74FF">
        <w:t>,</w:t>
      </w:r>
      <w:r w:rsidR="0055649B">
        <w:t xml:space="preserve"> season, etc</w:t>
      </w:r>
      <w:r w:rsidR="0032312B">
        <w:t>.</w:t>
      </w:r>
      <w:r w:rsidR="00937095">
        <w:t>) are critical to biota</w:t>
      </w:r>
      <w:r w:rsidR="00AD6BC4">
        <w:t>, whether seagrasses, corals or sponges</w:t>
      </w:r>
      <w:r>
        <w:t>. Better</w:t>
      </w:r>
      <w:r w:rsidR="00680BDB">
        <w:t xml:space="preserve"> understanding of dose-response relationships need</w:t>
      </w:r>
      <w:r>
        <w:t>s</w:t>
      </w:r>
      <w:r w:rsidR="00680BDB">
        <w:t xml:space="preserve"> to consider both duration and amplitude of the dose</w:t>
      </w:r>
      <w:r w:rsidR="003A43E1">
        <w:t xml:space="preserve"> (i.e. sedimentation)</w:t>
      </w:r>
      <w:r>
        <w:t>, as well as interactions with other pressures, such as temperature</w:t>
      </w:r>
      <w:r w:rsidR="00937095">
        <w:t>.</w:t>
      </w:r>
      <w:r w:rsidR="003F7BA7">
        <w:t xml:space="preserve"> </w:t>
      </w:r>
      <w:r w:rsidR="00AD6BC4">
        <w:t xml:space="preserve">These are open questions for most species except one species of seagrass in Gladstone </w:t>
      </w:r>
      <w:r w:rsidR="006F74FF">
        <w:t>H</w:t>
      </w:r>
      <w:r w:rsidR="00AD6BC4">
        <w:t>arbour</w:t>
      </w:r>
      <w:r w:rsidR="00AD6BC4">
        <w:fldChar w:fldCharType="begin"/>
      </w:r>
      <w:r w:rsidR="00FF52F2">
        <w:instrText>ADDIN RW.CITE{{23462 Chartrand,K. (in review); 20808 Chartrand,K.M. 2012}}</w:instrText>
      </w:r>
      <w:r w:rsidR="00AD6BC4">
        <w:fldChar w:fldCharType="separate"/>
      </w:r>
      <w:r w:rsidR="00FF52F2" w:rsidRPr="00FF52F2">
        <w:rPr>
          <w:rFonts w:eastAsia="Times New Roman" w:cs="Segoe UI"/>
          <w:vertAlign w:val="superscript"/>
        </w:rPr>
        <w:t>119,120</w:t>
      </w:r>
      <w:r w:rsidR="00AD6BC4">
        <w:fldChar w:fldCharType="end"/>
      </w:r>
      <w:r w:rsidR="00AD6BC4">
        <w:t xml:space="preserve">. </w:t>
      </w:r>
      <w:r w:rsidR="00680BDB">
        <w:t xml:space="preserve">However, addressing this issue involves also </w:t>
      </w:r>
      <w:r w:rsidR="006F74FF">
        <w:t xml:space="preserve">facing </w:t>
      </w:r>
      <w:r w:rsidR="00680BDB">
        <w:t xml:space="preserve">the </w:t>
      </w:r>
      <w:r>
        <w:t xml:space="preserve">practical </w:t>
      </w:r>
      <w:r w:rsidR="00680BDB">
        <w:t>challenge of biologically meaningful m</w:t>
      </w:r>
      <w:r w:rsidR="003F7BA7">
        <w:t>easurement of sedimentation rates</w:t>
      </w:r>
      <w:r>
        <w:t xml:space="preserve"> (see Section 1.3)</w:t>
      </w:r>
      <w:r w:rsidR="003F7BA7">
        <w:t>.</w:t>
      </w:r>
    </w:p>
    <w:p w14:paraId="31B97F06" w14:textId="77777777" w:rsidR="00765528" w:rsidRDefault="00765528" w:rsidP="00790FC7">
      <w:pPr>
        <w:pStyle w:val="ListParagraph"/>
      </w:pPr>
      <w:r>
        <w:t>Knowledge of the ‘key ecological periods’ for important species</w:t>
      </w:r>
      <w:r w:rsidR="003A43E1">
        <w:t>, for example periods of reproduction</w:t>
      </w:r>
      <w:r>
        <w:t>.</w:t>
      </w:r>
    </w:p>
    <w:p w14:paraId="344AE305" w14:textId="77777777" w:rsidR="004D2A59" w:rsidRDefault="00680BDB" w:rsidP="00AD6BC4">
      <w:pPr>
        <w:pStyle w:val="ListParagraph"/>
      </w:pPr>
      <w:r>
        <w:t>Mechanistic knowledge of the</w:t>
      </w:r>
      <w:r w:rsidR="009119D1" w:rsidRPr="00ED70DA">
        <w:t xml:space="preserve"> </w:t>
      </w:r>
      <w:r w:rsidR="00C13D7C">
        <w:t>causal links/vulnerabilities, and interactions between those effects, for a</w:t>
      </w:r>
      <w:r w:rsidR="009119D1" w:rsidRPr="00765528">
        <w:t xml:space="preserve"> </w:t>
      </w:r>
      <w:r w:rsidRPr="00765528">
        <w:t>wider r</w:t>
      </w:r>
      <w:r w:rsidR="00DD45B5" w:rsidRPr="00765528">
        <w:t>ange of</w:t>
      </w:r>
      <w:r w:rsidR="009119D1" w:rsidRPr="00765528">
        <w:t xml:space="preserve"> </w:t>
      </w:r>
      <w:r w:rsidR="009119D1" w:rsidRPr="00ED70DA">
        <w:t>taxa to</w:t>
      </w:r>
      <w:r>
        <w:t xml:space="preserve"> </w:t>
      </w:r>
      <w:r w:rsidR="00C900E3">
        <w:t>(</w:t>
      </w:r>
      <w:r w:rsidR="009119D1" w:rsidRPr="00ED70DA">
        <w:t>i</w:t>
      </w:r>
      <w:r w:rsidR="00C900E3">
        <w:t>)</w:t>
      </w:r>
      <w:r w:rsidR="009119D1" w:rsidRPr="00ED70DA">
        <w:t xml:space="preserve"> sediment deposition</w:t>
      </w:r>
      <w:r w:rsidR="006F74FF">
        <w:t>,</w:t>
      </w:r>
      <w:r w:rsidR="009119D1" w:rsidRPr="00ED70DA">
        <w:t xml:space="preserve"> </w:t>
      </w:r>
      <w:r w:rsidR="00C900E3">
        <w:t>(</w:t>
      </w:r>
      <w:r w:rsidR="009119D1" w:rsidRPr="00ED70DA">
        <w:t>ii</w:t>
      </w:r>
      <w:r w:rsidR="00C900E3">
        <w:t>)</w:t>
      </w:r>
      <w:r w:rsidR="009119D1" w:rsidRPr="00ED70DA">
        <w:t xml:space="preserve"> </w:t>
      </w:r>
      <w:r>
        <w:t>s</w:t>
      </w:r>
      <w:r w:rsidR="009119D1" w:rsidRPr="00ED70DA">
        <w:t xml:space="preserve">uspended </w:t>
      </w:r>
      <w:r>
        <w:t xml:space="preserve">sediment </w:t>
      </w:r>
      <w:r w:rsidR="009119D1" w:rsidRPr="00ED70DA">
        <w:t>concentrations</w:t>
      </w:r>
      <w:r w:rsidR="006F74FF">
        <w:t>,</w:t>
      </w:r>
      <w:r w:rsidR="009119D1" w:rsidRPr="00ED70DA">
        <w:t xml:space="preserve"> </w:t>
      </w:r>
      <w:r w:rsidR="00C900E3">
        <w:t>(</w:t>
      </w:r>
      <w:r w:rsidR="009119D1" w:rsidRPr="00ED70DA">
        <w:t>iii</w:t>
      </w:r>
      <w:r w:rsidR="00C900E3">
        <w:t>)</w:t>
      </w:r>
      <w:r w:rsidR="009119D1" w:rsidRPr="00ED70DA">
        <w:t xml:space="preserve"> </w:t>
      </w:r>
      <w:r>
        <w:t>l</w:t>
      </w:r>
      <w:r w:rsidR="009119D1" w:rsidRPr="00ED70DA">
        <w:t>ight (including spectral changes</w:t>
      </w:r>
      <w:r>
        <w:t>/</w:t>
      </w:r>
      <w:proofErr w:type="spellStart"/>
      <w:r>
        <w:t>photosynthetically</w:t>
      </w:r>
      <w:proofErr w:type="spellEnd"/>
      <w:r>
        <w:t xml:space="preserve"> active radiation</w:t>
      </w:r>
      <w:r w:rsidR="006F74FF">
        <w:t xml:space="preserve"> (PAR)</w:t>
      </w:r>
      <w:r w:rsidR="009119D1" w:rsidRPr="00ED70DA">
        <w:t>).</w:t>
      </w:r>
    </w:p>
    <w:p w14:paraId="37F4087D" w14:textId="77777777" w:rsidR="009119D1" w:rsidRDefault="00680BDB" w:rsidP="00AD6BC4">
      <w:pPr>
        <w:pStyle w:val="ListParagraph"/>
      </w:pPr>
      <w:r>
        <w:t>Longer</w:t>
      </w:r>
      <w:r w:rsidR="006F74FF">
        <w:t xml:space="preserve"> </w:t>
      </w:r>
      <w:r>
        <w:t>term monitoring data after</w:t>
      </w:r>
      <w:r w:rsidR="009119D1" w:rsidRPr="00ED70DA">
        <w:t xml:space="preserve"> dredging </w:t>
      </w:r>
      <w:r>
        <w:t xml:space="preserve">and disposal, and </w:t>
      </w:r>
      <w:r w:rsidR="009119D1" w:rsidRPr="00ED70DA">
        <w:t>analyses of existing data after maintenance dredging.</w:t>
      </w:r>
      <w:r>
        <w:t xml:space="preserve"> This in turn requires</w:t>
      </w:r>
      <w:r w:rsidR="006F74FF">
        <w:t xml:space="preserve"> b</w:t>
      </w:r>
      <w:r>
        <w:t>etter knowledge and quantitative description of baseline condition and trend for affected habitats, as the basis for interpretation of changes (see comments in Appendices D to G).</w:t>
      </w:r>
    </w:p>
    <w:p w14:paraId="27F67CCD" w14:textId="77777777" w:rsidR="004D41E2" w:rsidRDefault="004D41E2" w:rsidP="004D41E2">
      <w:pPr>
        <w:ind w:left="68"/>
        <w:rPr>
          <w:b/>
        </w:rPr>
      </w:pPr>
    </w:p>
    <w:p w14:paraId="361E92B3" w14:textId="77777777" w:rsidR="00903A45" w:rsidRDefault="00903A45" w:rsidP="004D41E2">
      <w:pPr>
        <w:ind w:left="68"/>
        <w:rPr>
          <w:b/>
        </w:rPr>
        <w:sectPr w:rsidR="00903A45" w:rsidSect="0000394A">
          <w:footnotePr>
            <w:numFmt w:val="lowerLetter"/>
          </w:footnotePr>
          <w:pgSz w:w="11906" w:h="16838"/>
          <w:pgMar w:top="1440" w:right="1440" w:bottom="1440" w:left="1440" w:header="708" w:footer="708" w:gutter="0"/>
          <w:cols w:space="708"/>
          <w:docGrid w:linePitch="360"/>
        </w:sectPr>
      </w:pPr>
    </w:p>
    <w:p w14:paraId="57CDCCA2" w14:textId="32684680" w:rsidR="00711607" w:rsidRPr="000372AD" w:rsidRDefault="00711607" w:rsidP="00711607">
      <w:pPr>
        <w:pStyle w:val="Caption"/>
        <w:rPr>
          <w:b/>
        </w:rPr>
      </w:pPr>
      <w:r w:rsidRPr="00FD420A">
        <w:rPr>
          <w:b/>
        </w:rPr>
        <w:t xml:space="preserve">Table 4: Proximity of coral reefs and seagrass meadows to </w:t>
      </w:r>
      <w:r w:rsidR="003A43E1" w:rsidRPr="00FD420A">
        <w:rPr>
          <w:b/>
        </w:rPr>
        <w:t xml:space="preserve">dredging and disposal activities associated with </w:t>
      </w:r>
      <w:r w:rsidRPr="00FD420A">
        <w:rPr>
          <w:b/>
        </w:rPr>
        <w:t xml:space="preserve">major ports. </w:t>
      </w:r>
      <w:r w:rsidR="000372AD">
        <w:rPr>
          <w:b/>
        </w:rPr>
        <w:br/>
      </w:r>
      <w:r>
        <w:t xml:space="preserve">Amounts are shown relative </w:t>
      </w:r>
      <w:r w:rsidR="00F022C3">
        <w:t xml:space="preserve">to other </w:t>
      </w:r>
      <w:r>
        <w:t xml:space="preserve">ports: </w:t>
      </w:r>
      <w:r w:rsidRPr="00711607">
        <w:t xml:space="preserve">- nil; </w:t>
      </w:r>
      <w:r w:rsidRPr="00711607">
        <w:sym w:font="Wingdings" w:char="F0AB"/>
      </w:r>
      <w:r w:rsidRPr="00711607">
        <w:t xml:space="preserve"> little; </w:t>
      </w:r>
      <w:r w:rsidRPr="00711607">
        <w:sym w:font="Wingdings" w:char="F0AB"/>
      </w:r>
      <w:r w:rsidRPr="00711607">
        <w:sym w:font="Wingdings" w:char="F0AB"/>
      </w:r>
      <w:r w:rsidRPr="00711607">
        <w:t xml:space="preserve"> moderate; </w:t>
      </w:r>
      <w:r w:rsidRPr="00711607">
        <w:sym w:font="Wingdings" w:char="F0AB"/>
      </w:r>
      <w:r w:rsidRPr="00711607">
        <w:sym w:font="Wingdings" w:char="F0AB"/>
      </w:r>
      <w:r w:rsidRPr="00711607">
        <w:sym w:font="Wingdings" w:char="F0AB"/>
      </w:r>
      <w:r w:rsidRPr="00711607">
        <w:t xml:space="preserve"> large amounts</w:t>
      </w:r>
      <w:r w:rsidR="00F022C3">
        <w:t xml:space="preserve">. </w:t>
      </w:r>
      <w:proofErr w:type="gramStart"/>
      <w:r w:rsidR="00F022C3">
        <w:t xml:space="preserve">Adapted from </w:t>
      </w:r>
      <w:r w:rsidR="006F74FF">
        <w:t>Morton et al.</w:t>
      </w:r>
      <w:proofErr w:type="gramEnd"/>
      <w:r w:rsidR="00F022C3">
        <w:fldChar w:fldCharType="begin"/>
      </w:r>
      <w:r w:rsidR="00FF52F2">
        <w:instrText>ADDIN RW.CITE{{23066 Morton,R.M. 2014}}</w:instrText>
      </w:r>
      <w:r w:rsidR="00F022C3">
        <w:fldChar w:fldCharType="separate"/>
      </w:r>
      <w:r w:rsidR="00FF52F2" w:rsidRPr="00FF52F2">
        <w:rPr>
          <w:rFonts w:eastAsia="Times New Roman" w:cs="Segoe UI"/>
          <w:vertAlign w:val="superscript"/>
        </w:rPr>
        <w:t>22</w:t>
      </w:r>
      <w:r w:rsidR="00F022C3">
        <w:fldChar w:fldCharType="end"/>
      </w:r>
      <w:r w:rsidR="00F022C3">
        <w:t>.</w:t>
      </w:r>
    </w:p>
    <w:p w14:paraId="0D3043BD" w14:textId="77777777" w:rsidR="00F022C3" w:rsidRPr="00F022C3" w:rsidRDefault="00F022C3" w:rsidP="00F022C3">
      <w:pPr>
        <w:pStyle w:val="Caption"/>
        <w:contextualSpacing/>
      </w:pPr>
    </w:p>
    <w:tbl>
      <w:tblPr>
        <w:tblW w:w="12669" w:type="dxa"/>
        <w:tblInd w:w="93" w:type="dxa"/>
        <w:tblLook w:val="04A0" w:firstRow="1" w:lastRow="0" w:firstColumn="1" w:lastColumn="0" w:noHBand="0" w:noVBand="1"/>
        <w:tblCaption w:val="Table 4:  Proximity of coral reefs and seagrass meadows to dredging and disposal activities associated with major ports"/>
        <w:tblDescription w:val="The table shows how long dredging has been taking place at Cairns, Townsville, Abbot Point, Mackay, Hay Point and Gladstone and the amount of coral and seagrass within zero to 50 kilometres."/>
      </w:tblPr>
      <w:tblGrid>
        <w:gridCol w:w="1329"/>
        <w:gridCol w:w="1520"/>
        <w:gridCol w:w="1546"/>
        <w:gridCol w:w="994"/>
        <w:gridCol w:w="948"/>
        <w:gridCol w:w="1064"/>
        <w:gridCol w:w="1066"/>
        <w:gridCol w:w="1021"/>
        <w:gridCol w:w="1023"/>
        <w:gridCol w:w="1079"/>
        <w:gridCol w:w="1079"/>
      </w:tblGrid>
      <w:tr w:rsidR="00711607" w:rsidRPr="006D49E5" w14:paraId="6C6C540C" w14:textId="77777777" w:rsidTr="00D64319">
        <w:trPr>
          <w:trHeight w:val="477"/>
        </w:trPr>
        <w:tc>
          <w:tcPr>
            <w:tcW w:w="1330" w:type="dxa"/>
            <w:vMerge w:val="restart"/>
            <w:tcBorders>
              <w:top w:val="single" w:sz="8" w:space="0" w:color="auto"/>
              <w:left w:val="single" w:sz="8" w:space="0" w:color="auto"/>
              <w:bottom w:val="single" w:sz="8" w:space="0" w:color="auto"/>
              <w:right w:val="single" w:sz="8" w:space="0" w:color="auto"/>
            </w:tcBorders>
            <w:shd w:val="clear" w:color="auto" w:fill="auto"/>
            <w:vAlign w:val="center"/>
          </w:tcPr>
          <w:p w14:paraId="0FA357D2" w14:textId="77777777" w:rsidR="00711607" w:rsidRPr="006D49E5" w:rsidRDefault="00711607" w:rsidP="00392855">
            <w:pPr>
              <w:pStyle w:val="Heading4"/>
            </w:pPr>
            <w:r w:rsidRPr="005B0457">
              <w:rPr>
                <w:rFonts w:eastAsia="Times New Roman"/>
                <w:lang w:eastAsia="en-AU"/>
              </w:rPr>
              <w:t>Location</w:t>
            </w:r>
          </w:p>
        </w:tc>
        <w:tc>
          <w:tcPr>
            <w:tcW w:w="1523" w:type="dxa"/>
            <w:vMerge w:val="restart"/>
            <w:tcBorders>
              <w:top w:val="single" w:sz="8" w:space="0" w:color="auto"/>
              <w:left w:val="single" w:sz="8" w:space="0" w:color="auto"/>
              <w:bottom w:val="single" w:sz="8" w:space="0" w:color="auto"/>
              <w:right w:val="single" w:sz="8" w:space="0" w:color="auto"/>
            </w:tcBorders>
            <w:vAlign w:val="center"/>
          </w:tcPr>
          <w:p w14:paraId="086CC293" w14:textId="77777777" w:rsidR="00711607" w:rsidRPr="006D49E5" w:rsidRDefault="00711607" w:rsidP="00392855">
            <w:pPr>
              <w:pStyle w:val="Heading4"/>
            </w:pPr>
            <w:r w:rsidRPr="005B0457">
              <w:rPr>
                <w:rFonts w:eastAsia="Times New Roman"/>
                <w:lang w:eastAsia="en-AU"/>
              </w:rPr>
              <w:t>Dredging history</w:t>
            </w:r>
          </w:p>
        </w:tc>
        <w:tc>
          <w:tcPr>
            <w:tcW w:w="1523" w:type="dxa"/>
            <w:vMerge w:val="restart"/>
            <w:tcBorders>
              <w:top w:val="single" w:sz="8" w:space="0" w:color="auto"/>
              <w:left w:val="single" w:sz="8" w:space="0" w:color="auto"/>
              <w:bottom w:val="single" w:sz="8" w:space="0" w:color="auto"/>
              <w:right w:val="single" w:sz="8" w:space="0" w:color="auto"/>
            </w:tcBorders>
            <w:shd w:val="clear" w:color="auto" w:fill="auto"/>
            <w:vAlign w:val="center"/>
          </w:tcPr>
          <w:p w14:paraId="4F71261E" w14:textId="77777777" w:rsidR="00711607" w:rsidRPr="006D49E5" w:rsidRDefault="00711607" w:rsidP="00392855">
            <w:pPr>
              <w:pStyle w:val="Heading4"/>
            </w:pPr>
            <w:r w:rsidRPr="005B0457">
              <w:rPr>
                <w:rFonts w:eastAsia="Times New Roman"/>
                <w:lang w:eastAsia="en-AU"/>
              </w:rPr>
              <w:t>Maint</w:t>
            </w:r>
            <w:r>
              <w:rPr>
                <w:rFonts w:eastAsia="Times New Roman"/>
                <w:lang w:eastAsia="en-AU"/>
              </w:rPr>
              <w:t xml:space="preserve">enance </w:t>
            </w:r>
            <w:r w:rsidRPr="005B0457">
              <w:rPr>
                <w:rFonts w:eastAsia="Times New Roman"/>
                <w:lang w:eastAsia="en-AU"/>
              </w:rPr>
              <w:t>dredging</w:t>
            </w:r>
          </w:p>
        </w:tc>
        <w:tc>
          <w:tcPr>
            <w:tcW w:w="4081" w:type="dxa"/>
            <w:gridSpan w:val="4"/>
            <w:tcBorders>
              <w:top w:val="single" w:sz="8" w:space="0" w:color="auto"/>
              <w:left w:val="single" w:sz="8" w:space="0" w:color="auto"/>
              <w:bottom w:val="single" w:sz="8" w:space="0" w:color="auto"/>
              <w:right w:val="single" w:sz="8" w:space="0" w:color="auto"/>
            </w:tcBorders>
            <w:shd w:val="clear" w:color="auto" w:fill="auto"/>
            <w:vAlign w:val="center"/>
          </w:tcPr>
          <w:p w14:paraId="42D026E3" w14:textId="77777777" w:rsidR="00711607" w:rsidRPr="006D49E5" w:rsidRDefault="00711607" w:rsidP="00392855">
            <w:pPr>
              <w:pStyle w:val="Heading4"/>
            </w:pPr>
            <w:r>
              <w:t>Amount of coral within:</w:t>
            </w:r>
          </w:p>
        </w:tc>
        <w:tc>
          <w:tcPr>
            <w:tcW w:w="4212" w:type="dxa"/>
            <w:gridSpan w:val="4"/>
            <w:tcBorders>
              <w:top w:val="single" w:sz="8" w:space="0" w:color="auto"/>
              <w:left w:val="single" w:sz="8" w:space="0" w:color="auto"/>
              <w:bottom w:val="single" w:sz="8" w:space="0" w:color="auto"/>
              <w:right w:val="single" w:sz="8" w:space="0" w:color="auto"/>
            </w:tcBorders>
            <w:shd w:val="clear" w:color="auto" w:fill="auto"/>
            <w:vAlign w:val="center"/>
          </w:tcPr>
          <w:p w14:paraId="4670B213" w14:textId="77777777" w:rsidR="00711607" w:rsidRPr="006D49E5" w:rsidRDefault="00711607" w:rsidP="00392855">
            <w:pPr>
              <w:pStyle w:val="Heading4"/>
            </w:pPr>
            <w:r>
              <w:t>Amount of seagrass within:</w:t>
            </w:r>
          </w:p>
        </w:tc>
      </w:tr>
      <w:tr w:rsidR="00711607" w:rsidRPr="005B0457" w14:paraId="48ACD880" w14:textId="77777777" w:rsidTr="00D64319">
        <w:trPr>
          <w:trHeight w:val="669"/>
        </w:trPr>
        <w:tc>
          <w:tcPr>
            <w:tcW w:w="1330" w:type="dxa"/>
            <w:vMerge/>
            <w:tcBorders>
              <w:top w:val="single" w:sz="8" w:space="0" w:color="auto"/>
              <w:left w:val="single" w:sz="8" w:space="0" w:color="auto"/>
              <w:bottom w:val="single" w:sz="8" w:space="0" w:color="auto"/>
              <w:right w:val="single" w:sz="8" w:space="0" w:color="auto"/>
            </w:tcBorders>
            <w:shd w:val="clear" w:color="auto" w:fill="auto"/>
            <w:vAlign w:val="center"/>
            <w:hideMark/>
          </w:tcPr>
          <w:p w14:paraId="12E145B3" w14:textId="77777777" w:rsidR="00711607" w:rsidRPr="005B0457" w:rsidRDefault="00711607" w:rsidP="00392855">
            <w:pPr>
              <w:pStyle w:val="Heading4"/>
              <w:rPr>
                <w:rFonts w:eastAsia="Times New Roman"/>
                <w:lang w:eastAsia="en-AU"/>
              </w:rPr>
            </w:pPr>
          </w:p>
        </w:tc>
        <w:tc>
          <w:tcPr>
            <w:tcW w:w="1523" w:type="dxa"/>
            <w:vMerge/>
            <w:tcBorders>
              <w:top w:val="single" w:sz="8" w:space="0" w:color="auto"/>
              <w:left w:val="single" w:sz="8" w:space="0" w:color="auto"/>
              <w:bottom w:val="single" w:sz="8" w:space="0" w:color="auto"/>
              <w:right w:val="single" w:sz="8" w:space="0" w:color="auto"/>
            </w:tcBorders>
            <w:vAlign w:val="center"/>
          </w:tcPr>
          <w:p w14:paraId="673BA8E2" w14:textId="77777777" w:rsidR="00711607" w:rsidRPr="005B0457" w:rsidRDefault="00711607" w:rsidP="00392855">
            <w:pPr>
              <w:pStyle w:val="Heading4"/>
              <w:rPr>
                <w:rFonts w:eastAsia="Times New Roman"/>
                <w:lang w:eastAsia="en-AU"/>
              </w:rPr>
            </w:pPr>
          </w:p>
        </w:tc>
        <w:tc>
          <w:tcPr>
            <w:tcW w:w="1523" w:type="dxa"/>
            <w:vMerge/>
            <w:tcBorders>
              <w:top w:val="single" w:sz="8" w:space="0" w:color="auto"/>
              <w:left w:val="single" w:sz="8" w:space="0" w:color="auto"/>
              <w:bottom w:val="single" w:sz="8" w:space="0" w:color="auto"/>
              <w:right w:val="single" w:sz="8" w:space="0" w:color="auto"/>
            </w:tcBorders>
            <w:shd w:val="clear" w:color="auto" w:fill="auto"/>
            <w:vAlign w:val="center"/>
            <w:hideMark/>
          </w:tcPr>
          <w:p w14:paraId="76CAE387" w14:textId="77777777" w:rsidR="00711607" w:rsidRPr="005B0457" w:rsidRDefault="00711607" w:rsidP="00392855">
            <w:pPr>
              <w:pStyle w:val="Heading4"/>
              <w:rPr>
                <w:rFonts w:eastAsia="Times New Roman"/>
                <w:lang w:eastAsia="en-AU"/>
              </w:rPr>
            </w:pPr>
          </w:p>
        </w:tc>
        <w:tc>
          <w:tcPr>
            <w:tcW w:w="99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087B4CB" w14:textId="77777777" w:rsidR="00711607" w:rsidRPr="005B0457" w:rsidRDefault="00711607" w:rsidP="006F74FF">
            <w:pPr>
              <w:pStyle w:val="Heading4"/>
              <w:rPr>
                <w:rFonts w:ascii="Symbol" w:eastAsia="Times New Roman" w:hAnsi="Symbol"/>
                <w:lang w:eastAsia="en-AU"/>
              </w:rPr>
            </w:pPr>
            <w:r w:rsidRPr="005B0457">
              <w:rPr>
                <w:rFonts w:eastAsia="Times New Roman"/>
                <w:lang w:eastAsia="en-AU"/>
              </w:rPr>
              <w:t>0</w:t>
            </w:r>
            <w:r w:rsidR="006F74FF">
              <w:rPr>
                <w:rFonts w:eastAsia="Times New Roman"/>
                <w:lang w:eastAsia="en-AU"/>
              </w:rPr>
              <w:t>–</w:t>
            </w:r>
            <w:proofErr w:type="gramStart"/>
            <w:r w:rsidRPr="005B0457">
              <w:rPr>
                <w:rFonts w:eastAsia="Times New Roman"/>
                <w:lang w:eastAsia="en-AU"/>
              </w:rPr>
              <w:t>2</w:t>
            </w:r>
            <w:r>
              <w:rPr>
                <w:rFonts w:eastAsia="Times New Roman"/>
                <w:lang w:eastAsia="en-AU"/>
              </w:rPr>
              <w:t xml:space="preserve"> </w:t>
            </w:r>
            <w:r w:rsidR="006F74FF">
              <w:rPr>
                <w:rFonts w:eastAsia="Times New Roman"/>
                <w:lang w:eastAsia="en-AU"/>
              </w:rPr>
              <w:t xml:space="preserve"> </w:t>
            </w:r>
            <w:r w:rsidRPr="005B0457">
              <w:rPr>
                <w:rFonts w:eastAsia="Times New Roman"/>
                <w:lang w:eastAsia="en-AU"/>
              </w:rPr>
              <w:t>km</w:t>
            </w:r>
            <w:proofErr w:type="gramEnd"/>
          </w:p>
        </w:tc>
        <w:tc>
          <w:tcPr>
            <w:tcW w:w="94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12FA83C" w14:textId="77777777" w:rsidR="00711607" w:rsidRPr="005B0457" w:rsidRDefault="00711607" w:rsidP="00392855">
            <w:pPr>
              <w:pStyle w:val="Heading4"/>
              <w:rPr>
                <w:rFonts w:ascii="Symbol" w:eastAsia="Times New Roman" w:hAnsi="Symbol"/>
                <w:lang w:eastAsia="en-AU"/>
              </w:rPr>
            </w:pPr>
            <w:r w:rsidRPr="005B0457">
              <w:rPr>
                <w:rFonts w:eastAsia="Symbol"/>
                <w:lang w:eastAsia="en-AU"/>
              </w:rPr>
              <w:t>2</w:t>
            </w:r>
            <w:r w:rsidR="006F74FF">
              <w:rPr>
                <w:rFonts w:eastAsia="Times New Roman"/>
                <w:lang w:eastAsia="en-AU"/>
              </w:rPr>
              <w:t>–</w:t>
            </w:r>
            <w:r w:rsidRPr="005B0457">
              <w:rPr>
                <w:rFonts w:eastAsia="Symbol"/>
                <w:lang w:eastAsia="en-AU"/>
              </w:rPr>
              <w:t>10</w:t>
            </w:r>
            <w:r>
              <w:rPr>
                <w:rFonts w:eastAsia="Symbol"/>
                <w:lang w:eastAsia="en-AU"/>
              </w:rPr>
              <w:t xml:space="preserve"> </w:t>
            </w:r>
            <w:r w:rsidRPr="005B0457">
              <w:rPr>
                <w:rFonts w:eastAsia="Symbol"/>
                <w:lang w:eastAsia="en-AU"/>
              </w:rPr>
              <w:t>km</w:t>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C55F37E" w14:textId="77777777" w:rsidR="00711607" w:rsidRPr="005B0457" w:rsidRDefault="00711607" w:rsidP="00392855">
            <w:pPr>
              <w:pStyle w:val="Heading4"/>
              <w:rPr>
                <w:rFonts w:ascii="Symbol" w:eastAsia="Times New Roman" w:hAnsi="Symbol"/>
                <w:lang w:eastAsia="en-AU"/>
              </w:rPr>
            </w:pPr>
            <w:r w:rsidRPr="005B0457">
              <w:rPr>
                <w:rFonts w:eastAsia="Times New Roman"/>
                <w:lang w:eastAsia="en-AU"/>
              </w:rPr>
              <w:t>10</w:t>
            </w:r>
            <w:r w:rsidR="006F74FF">
              <w:rPr>
                <w:rFonts w:eastAsia="Times New Roman"/>
                <w:lang w:eastAsia="en-AU"/>
              </w:rPr>
              <w:t>–</w:t>
            </w:r>
            <w:r w:rsidRPr="005B0457">
              <w:rPr>
                <w:rFonts w:eastAsia="Times New Roman"/>
                <w:lang w:eastAsia="en-AU"/>
              </w:rPr>
              <w:t>30</w:t>
            </w:r>
            <w:r>
              <w:rPr>
                <w:rFonts w:eastAsia="Times New Roman"/>
                <w:lang w:eastAsia="en-AU"/>
              </w:rPr>
              <w:t xml:space="preserve"> </w:t>
            </w:r>
            <w:r w:rsidRPr="005B0457">
              <w:rPr>
                <w:rFonts w:eastAsia="Times New Roman"/>
                <w:lang w:eastAsia="en-AU"/>
              </w:rPr>
              <w:t>km</w:t>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86AFF9D" w14:textId="77777777" w:rsidR="00711607" w:rsidRPr="005B0457" w:rsidRDefault="00711607" w:rsidP="00392855">
            <w:pPr>
              <w:pStyle w:val="Heading4"/>
              <w:rPr>
                <w:rFonts w:ascii="Symbol" w:eastAsia="Times New Roman" w:hAnsi="Symbol"/>
                <w:lang w:eastAsia="en-AU"/>
              </w:rPr>
            </w:pPr>
            <w:r w:rsidRPr="005B0457">
              <w:rPr>
                <w:rFonts w:eastAsia="Symbol"/>
                <w:lang w:eastAsia="en-AU"/>
              </w:rPr>
              <w:t>30</w:t>
            </w:r>
            <w:r w:rsidR="006F74FF">
              <w:rPr>
                <w:rFonts w:eastAsia="Times New Roman"/>
                <w:lang w:eastAsia="en-AU"/>
              </w:rPr>
              <w:t>–</w:t>
            </w:r>
            <w:r w:rsidRPr="005B0457">
              <w:rPr>
                <w:rFonts w:eastAsia="Symbol"/>
                <w:lang w:eastAsia="en-AU"/>
              </w:rPr>
              <w:t>50</w:t>
            </w:r>
            <w:r>
              <w:rPr>
                <w:rFonts w:eastAsia="Symbol"/>
                <w:lang w:eastAsia="en-AU"/>
              </w:rPr>
              <w:t xml:space="preserve"> </w:t>
            </w:r>
            <w:r w:rsidRPr="005B0457">
              <w:rPr>
                <w:rFonts w:eastAsia="Symbol"/>
                <w:lang w:eastAsia="en-AU"/>
              </w:rPr>
              <w:t>km</w:t>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BDD17E1" w14:textId="77777777" w:rsidR="00711607" w:rsidRPr="005B0457" w:rsidRDefault="00711607" w:rsidP="00392855">
            <w:pPr>
              <w:pStyle w:val="Heading4"/>
              <w:rPr>
                <w:rFonts w:ascii="Symbol" w:eastAsia="Times New Roman" w:hAnsi="Symbol"/>
                <w:lang w:eastAsia="en-AU"/>
              </w:rPr>
            </w:pPr>
            <w:r w:rsidRPr="005B0457">
              <w:rPr>
                <w:rFonts w:eastAsia="Times New Roman"/>
                <w:lang w:eastAsia="en-AU"/>
              </w:rPr>
              <w:t>0</w:t>
            </w:r>
            <w:r w:rsidR="006F74FF">
              <w:rPr>
                <w:rFonts w:eastAsia="Times New Roman"/>
                <w:lang w:eastAsia="en-AU"/>
              </w:rPr>
              <w:t>–</w:t>
            </w:r>
            <w:proofErr w:type="gramStart"/>
            <w:r w:rsidRPr="005B0457">
              <w:rPr>
                <w:rFonts w:eastAsia="Times New Roman"/>
                <w:lang w:eastAsia="en-AU"/>
              </w:rPr>
              <w:t>2</w:t>
            </w:r>
            <w:r>
              <w:rPr>
                <w:rFonts w:eastAsia="Times New Roman"/>
                <w:lang w:eastAsia="en-AU"/>
              </w:rPr>
              <w:t xml:space="preserve"> </w:t>
            </w:r>
            <w:r w:rsidR="006F74FF">
              <w:rPr>
                <w:rFonts w:eastAsia="Times New Roman"/>
                <w:lang w:eastAsia="en-AU"/>
              </w:rPr>
              <w:t xml:space="preserve"> </w:t>
            </w:r>
            <w:r w:rsidRPr="005B0457">
              <w:rPr>
                <w:rFonts w:eastAsia="Times New Roman"/>
                <w:lang w:eastAsia="en-AU"/>
              </w:rPr>
              <w:t>km</w:t>
            </w:r>
            <w:proofErr w:type="gramEnd"/>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BE9F7AB" w14:textId="77777777" w:rsidR="00711607" w:rsidRPr="005B0457" w:rsidRDefault="00711607" w:rsidP="00392855">
            <w:pPr>
              <w:pStyle w:val="Heading4"/>
              <w:rPr>
                <w:rFonts w:ascii="Symbol" w:eastAsia="Times New Roman" w:hAnsi="Symbol"/>
                <w:lang w:eastAsia="en-AU"/>
              </w:rPr>
            </w:pPr>
            <w:r w:rsidRPr="005B0457">
              <w:rPr>
                <w:rFonts w:eastAsia="Symbol"/>
                <w:lang w:eastAsia="en-AU"/>
              </w:rPr>
              <w:t>2</w:t>
            </w:r>
            <w:r w:rsidR="006F74FF">
              <w:rPr>
                <w:rFonts w:eastAsia="Times New Roman"/>
                <w:lang w:eastAsia="en-AU"/>
              </w:rPr>
              <w:t>–</w:t>
            </w:r>
            <w:r w:rsidRPr="005B0457">
              <w:rPr>
                <w:rFonts w:eastAsia="Symbol"/>
                <w:lang w:eastAsia="en-AU"/>
              </w:rPr>
              <w:t>10</w:t>
            </w:r>
            <w:r>
              <w:rPr>
                <w:rFonts w:eastAsia="Symbol"/>
                <w:lang w:eastAsia="en-AU"/>
              </w:rPr>
              <w:t xml:space="preserve"> </w:t>
            </w:r>
            <w:r w:rsidRPr="005B0457">
              <w:rPr>
                <w:rFonts w:eastAsia="Symbol"/>
                <w:lang w:eastAsia="en-AU"/>
              </w:rPr>
              <w:t>km</w:t>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9CF284C" w14:textId="77777777" w:rsidR="00711607" w:rsidRPr="005B0457" w:rsidRDefault="00711607" w:rsidP="00392855">
            <w:pPr>
              <w:pStyle w:val="Heading4"/>
              <w:rPr>
                <w:rFonts w:ascii="Symbol" w:eastAsia="Times New Roman" w:hAnsi="Symbol"/>
                <w:lang w:eastAsia="en-AU"/>
              </w:rPr>
            </w:pPr>
            <w:r w:rsidRPr="005B0457">
              <w:rPr>
                <w:rFonts w:eastAsia="Times New Roman"/>
                <w:lang w:eastAsia="en-AU"/>
              </w:rPr>
              <w:t>10</w:t>
            </w:r>
            <w:r w:rsidR="006F74FF">
              <w:rPr>
                <w:rFonts w:eastAsia="Times New Roman"/>
                <w:lang w:eastAsia="en-AU"/>
              </w:rPr>
              <w:t>–</w:t>
            </w:r>
            <w:r w:rsidRPr="005B0457">
              <w:rPr>
                <w:rFonts w:eastAsia="Times New Roman"/>
                <w:lang w:eastAsia="en-AU"/>
              </w:rPr>
              <w:t>30</w:t>
            </w:r>
            <w:r>
              <w:rPr>
                <w:rFonts w:eastAsia="Times New Roman"/>
                <w:lang w:eastAsia="en-AU"/>
              </w:rPr>
              <w:t xml:space="preserve"> </w:t>
            </w:r>
            <w:r w:rsidRPr="005B0457">
              <w:rPr>
                <w:rFonts w:eastAsia="Times New Roman"/>
                <w:lang w:eastAsia="en-AU"/>
              </w:rPr>
              <w:t>km</w:t>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B49C8E6" w14:textId="77777777" w:rsidR="00711607" w:rsidRPr="005B0457" w:rsidRDefault="00711607" w:rsidP="00392855">
            <w:pPr>
              <w:pStyle w:val="Heading4"/>
              <w:rPr>
                <w:rFonts w:ascii="Symbol" w:eastAsia="Times New Roman" w:hAnsi="Symbol"/>
                <w:lang w:eastAsia="en-AU"/>
              </w:rPr>
            </w:pPr>
            <w:r w:rsidRPr="005B0457">
              <w:rPr>
                <w:rFonts w:eastAsia="Symbol"/>
                <w:lang w:eastAsia="en-AU"/>
              </w:rPr>
              <w:t>30</w:t>
            </w:r>
            <w:r w:rsidR="006F74FF">
              <w:rPr>
                <w:rFonts w:eastAsia="Times New Roman"/>
                <w:lang w:eastAsia="en-AU"/>
              </w:rPr>
              <w:t>–</w:t>
            </w:r>
            <w:r w:rsidRPr="005B0457">
              <w:rPr>
                <w:rFonts w:eastAsia="Symbol"/>
                <w:lang w:eastAsia="en-AU"/>
              </w:rPr>
              <w:t>50</w:t>
            </w:r>
            <w:r>
              <w:rPr>
                <w:rFonts w:eastAsia="Symbol"/>
                <w:lang w:eastAsia="en-AU"/>
              </w:rPr>
              <w:t xml:space="preserve"> </w:t>
            </w:r>
            <w:r w:rsidRPr="005B0457">
              <w:rPr>
                <w:rFonts w:eastAsia="Symbol"/>
                <w:lang w:eastAsia="en-AU"/>
              </w:rPr>
              <w:t>km</w:t>
            </w:r>
          </w:p>
        </w:tc>
      </w:tr>
      <w:tr w:rsidR="00711607" w:rsidRPr="005B0457" w14:paraId="1B74048B" w14:textId="77777777" w:rsidTr="00D64319">
        <w:trPr>
          <w:trHeight w:val="567"/>
        </w:trPr>
        <w:tc>
          <w:tcPr>
            <w:tcW w:w="133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9FA8224" w14:textId="77777777" w:rsidR="00711607" w:rsidRPr="005B0457" w:rsidRDefault="00711607" w:rsidP="00392855">
            <w:pPr>
              <w:pStyle w:val="Heading4"/>
              <w:rPr>
                <w:rFonts w:eastAsia="Times New Roman"/>
                <w:lang w:eastAsia="en-AU"/>
              </w:rPr>
            </w:pPr>
            <w:r w:rsidRPr="005B0457">
              <w:rPr>
                <w:rFonts w:eastAsia="Times New Roman"/>
                <w:lang w:eastAsia="en-AU"/>
              </w:rPr>
              <w:t>Cairns</w:t>
            </w:r>
          </w:p>
        </w:tc>
        <w:tc>
          <w:tcPr>
            <w:tcW w:w="1523" w:type="dxa"/>
            <w:tcBorders>
              <w:top w:val="single" w:sz="8" w:space="0" w:color="auto"/>
              <w:left w:val="single" w:sz="8" w:space="0" w:color="auto"/>
              <w:bottom w:val="single" w:sz="8" w:space="0" w:color="auto"/>
              <w:right w:val="single" w:sz="8" w:space="0" w:color="auto"/>
            </w:tcBorders>
            <w:vAlign w:val="center"/>
          </w:tcPr>
          <w:p w14:paraId="0A5F582D" w14:textId="77777777" w:rsidR="00711607" w:rsidRPr="005B0457" w:rsidRDefault="00711607" w:rsidP="00D64319">
            <w:pPr>
              <w:spacing w:before="0" w:line="240" w:lineRule="auto"/>
              <w:jc w:val="center"/>
              <w:rPr>
                <w:lang w:eastAsia="en-AU"/>
              </w:rPr>
            </w:pPr>
            <w:r w:rsidRPr="005B0457">
              <w:rPr>
                <w:lang w:eastAsia="en-AU"/>
              </w:rPr>
              <w:t>~100</w:t>
            </w:r>
            <w:r>
              <w:rPr>
                <w:lang w:eastAsia="en-AU"/>
              </w:rPr>
              <w:t xml:space="preserve"> years</w:t>
            </w:r>
          </w:p>
        </w:tc>
        <w:tc>
          <w:tcPr>
            <w:tcW w:w="15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6C67990" w14:textId="77777777" w:rsidR="00711607" w:rsidRDefault="00711607" w:rsidP="00D64319">
            <w:pPr>
              <w:spacing w:before="0" w:line="240" w:lineRule="auto"/>
              <w:jc w:val="center"/>
              <w:rPr>
                <w:rFonts w:ascii="Wingdings" w:hAnsi="Wingdings"/>
                <w:b/>
                <w:bCs/>
                <w:color w:val="000000"/>
              </w:rPr>
            </w:pPr>
            <w:r>
              <w:rPr>
                <w:rFonts w:ascii="Wingdings" w:hAnsi="Wingdings"/>
                <w:b/>
                <w:bCs/>
                <w:color w:val="000000"/>
              </w:rPr>
              <w:sym w:font="Wingdings" w:char="F0AB"/>
            </w:r>
            <w:r>
              <w:rPr>
                <w:rFonts w:ascii="Wingdings" w:hAnsi="Wingdings"/>
                <w:b/>
                <w:bCs/>
                <w:color w:val="000000"/>
              </w:rPr>
              <w:sym w:font="Wingdings" w:char="F0AB"/>
            </w:r>
            <w:r>
              <w:rPr>
                <w:rFonts w:ascii="Wingdings" w:hAnsi="Wingdings"/>
                <w:b/>
                <w:bCs/>
                <w:color w:val="000000"/>
              </w:rPr>
              <w:sym w:font="Wingdings" w:char="F0AB"/>
            </w:r>
          </w:p>
        </w:tc>
        <w:tc>
          <w:tcPr>
            <w:tcW w:w="99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7323A2B" w14:textId="77777777" w:rsidR="00711607" w:rsidRPr="005B0457" w:rsidRDefault="00711607" w:rsidP="00D64319">
            <w:pPr>
              <w:spacing w:before="0" w:line="240" w:lineRule="auto"/>
              <w:jc w:val="center"/>
              <w:rPr>
                <w:rFonts w:eastAsia="Times New Roman"/>
                <w:b/>
                <w:bCs/>
                <w:sz w:val="20"/>
                <w:szCs w:val="20"/>
                <w:lang w:eastAsia="en-AU"/>
              </w:rPr>
            </w:pPr>
            <w:r w:rsidRPr="005B0457">
              <w:rPr>
                <w:rFonts w:eastAsia="Times New Roman"/>
                <w:b/>
                <w:bCs/>
                <w:sz w:val="20"/>
                <w:szCs w:val="20"/>
                <w:lang w:eastAsia="en-AU"/>
              </w:rPr>
              <w:t>-</w:t>
            </w:r>
          </w:p>
        </w:tc>
        <w:tc>
          <w:tcPr>
            <w:tcW w:w="94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CEE4795" w14:textId="77777777" w:rsidR="00711607" w:rsidRPr="005B0457" w:rsidRDefault="00711607" w:rsidP="00D64319">
            <w:pPr>
              <w:spacing w:before="0" w:line="240" w:lineRule="auto"/>
              <w:jc w:val="center"/>
              <w:rPr>
                <w:rFonts w:ascii="Wingdings" w:eastAsia="Times New Roman" w:hAnsi="Wingdings"/>
                <w:b/>
                <w:bCs/>
                <w:lang w:eastAsia="en-AU"/>
              </w:rPr>
            </w:pPr>
            <w:r>
              <w:rPr>
                <w:rFonts w:ascii="Wingdings" w:hAnsi="Wingdings"/>
                <w:b/>
                <w:bCs/>
                <w:color w:val="000000"/>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C3CEF4D"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8B54473"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D0FC3B3" w14:textId="77777777" w:rsidR="00711607" w:rsidRDefault="00711607" w:rsidP="00D64319">
            <w:pPr>
              <w:spacing w:before="0" w:line="240" w:lineRule="auto"/>
              <w:jc w:val="cente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0D36E4A" w14:textId="77777777" w:rsidR="00711607" w:rsidRDefault="00711607" w:rsidP="00D64319">
            <w:pPr>
              <w:spacing w:before="0" w:line="240" w:lineRule="auto"/>
              <w:jc w:val="center"/>
            </w:pPr>
            <w:r w:rsidRPr="00F84209">
              <w:rPr>
                <w:rFonts w:ascii="Wingdings" w:hAnsi="Wingdings"/>
                <w:b/>
                <w:bCs/>
                <w:color w:val="000000"/>
              </w:rPr>
              <w:sym w:font="Wingdings" w:char="F0AB"/>
            </w:r>
            <w:r w:rsidRPr="00F84209">
              <w:rPr>
                <w:rFonts w:ascii="Wingdings" w:hAnsi="Wingdings"/>
                <w:b/>
                <w:bCs/>
                <w:color w:val="000000"/>
              </w:rPr>
              <w:sym w:font="Wingdings" w:char="F0AB"/>
            </w:r>
            <w:r w:rsidRPr="00F84209">
              <w:rPr>
                <w:rFonts w:ascii="Wingdings" w:hAnsi="Wingdings"/>
                <w:b/>
                <w:bCs/>
                <w:color w:val="000000"/>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A3AD290"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DACDBAA"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r>
      <w:tr w:rsidR="00711607" w:rsidRPr="005B0457" w14:paraId="3AE0C055" w14:textId="77777777" w:rsidTr="00D64319">
        <w:trPr>
          <w:trHeight w:val="567"/>
        </w:trPr>
        <w:tc>
          <w:tcPr>
            <w:tcW w:w="133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CDEFEAB" w14:textId="77777777" w:rsidR="00711607" w:rsidRPr="005B0457" w:rsidRDefault="00711607" w:rsidP="00392855">
            <w:pPr>
              <w:pStyle w:val="Heading4"/>
              <w:rPr>
                <w:rFonts w:eastAsia="Times New Roman"/>
                <w:lang w:eastAsia="en-AU"/>
              </w:rPr>
            </w:pPr>
            <w:r w:rsidRPr="005B0457">
              <w:rPr>
                <w:rFonts w:eastAsia="Times New Roman"/>
                <w:lang w:eastAsia="en-AU"/>
              </w:rPr>
              <w:t>Townsville</w:t>
            </w:r>
          </w:p>
        </w:tc>
        <w:tc>
          <w:tcPr>
            <w:tcW w:w="1523" w:type="dxa"/>
            <w:tcBorders>
              <w:top w:val="single" w:sz="8" w:space="0" w:color="auto"/>
              <w:left w:val="single" w:sz="8" w:space="0" w:color="auto"/>
              <w:bottom w:val="single" w:sz="8" w:space="0" w:color="auto"/>
              <w:right w:val="single" w:sz="8" w:space="0" w:color="auto"/>
            </w:tcBorders>
            <w:vAlign w:val="center"/>
          </w:tcPr>
          <w:p w14:paraId="21DCCC7A" w14:textId="77777777" w:rsidR="00711607" w:rsidRPr="005B0457" w:rsidRDefault="00711607" w:rsidP="00D64319">
            <w:pPr>
              <w:spacing w:before="0" w:line="240" w:lineRule="auto"/>
              <w:jc w:val="center"/>
              <w:rPr>
                <w:lang w:eastAsia="en-AU"/>
              </w:rPr>
            </w:pPr>
            <w:r w:rsidRPr="005B0457">
              <w:rPr>
                <w:lang w:eastAsia="en-AU"/>
              </w:rPr>
              <w:t>131</w:t>
            </w:r>
            <w:r>
              <w:rPr>
                <w:lang w:eastAsia="en-AU"/>
              </w:rPr>
              <w:t xml:space="preserve"> years</w:t>
            </w:r>
          </w:p>
        </w:tc>
        <w:tc>
          <w:tcPr>
            <w:tcW w:w="15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E9D1C71" w14:textId="77777777" w:rsidR="00711607" w:rsidRDefault="00711607" w:rsidP="00D64319">
            <w:pPr>
              <w:spacing w:before="0" w:line="240" w:lineRule="auto"/>
              <w:jc w:val="center"/>
              <w:rPr>
                <w:rFonts w:ascii="Wingdings" w:hAnsi="Wingdings"/>
                <w:b/>
                <w:bCs/>
                <w:color w:val="000000"/>
              </w:rPr>
            </w:pPr>
            <w:r>
              <w:rPr>
                <w:rFonts w:ascii="Wingdings" w:hAnsi="Wingdings"/>
                <w:b/>
                <w:bCs/>
                <w:color w:val="000000"/>
              </w:rPr>
              <w:sym w:font="Wingdings" w:char="F0AB"/>
            </w:r>
            <w:r>
              <w:rPr>
                <w:rFonts w:ascii="Wingdings" w:hAnsi="Wingdings"/>
                <w:b/>
                <w:bCs/>
                <w:color w:val="000000"/>
              </w:rPr>
              <w:sym w:font="Wingdings" w:char="F0AB"/>
            </w:r>
            <w:r>
              <w:rPr>
                <w:rFonts w:ascii="Wingdings" w:hAnsi="Wingdings"/>
                <w:b/>
                <w:bCs/>
                <w:color w:val="000000"/>
              </w:rPr>
              <w:sym w:font="Wingdings" w:char="F0AB"/>
            </w:r>
          </w:p>
        </w:tc>
        <w:tc>
          <w:tcPr>
            <w:tcW w:w="99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C58F6C3" w14:textId="77777777" w:rsidR="00711607" w:rsidRDefault="00711607" w:rsidP="00D64319">
            <w:pPr>
              <w:spacing w:before="0" w:line="240" w:lineRule="auto"/>
              <w:jc w:val="center"/>
            </w:pPr>
            <w:r w:rsidRPr="009E2434">
              <w:rPr>
                <w:rFonts w:ascii="Wingdings" w:hAnsi="Wingdings"/>
                <w:b/>
                <w:bCs/>
                <w:color w:val="000000"/>
              </w:rPr>
              <w:sym w:font="Wingdings" w:char="F0AB"/>
            </w:r>
            <w:r w:rsidRPr="009E2434">
              <w:rPr>
                <w:rFonts w:ascii="Wingdings" w:hAnsi="Wingdings"/>
                <w:b/>
                <w:bCs/>
                <w:color w:val="000000"/>
              </w:rPr>
              <w:sym w:font="Wingdings" w:char="F0AB"/>
            </w:r>
            <w:r w:rsidRPr="009E2434">
              <w:rPr>
                <w:rFonts w:ascii="Wingdings" w:hAnsi="Wingdings"/>
                <w:b/>
                <w:bCs/>
                <w:color w:val="000000"/>
              </w:rPr>
              <w:sym w:font="Wingdings" w:char="F0AB"/>
            </w:r>
          </w:p>
        </w:tc>
        <w:tc>
          <w:tcPr>
            <w:tcW w:w="94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BFF7D44" w14:textId="77777777" w:rsidR="00711607" w:rsidRDefault="00711607" w:rsidP="00D64319">
            <w:pPr>
              <w:spacing w:before="0" w:line="240" w:lineRule="auto"/>
              <w:jc w:val="center"/>
            </w:pPr>
            <w:r w:rsidRPr="009E2434">
              <w:rPr>
                <w:rFonts w:ascii="Wingdings" w:hAnsi="Wingdings"/>
                <w:b/>
                <w:bCs/>
                <w:color w:val="000000"/>
              </w:rPr>
              <w:sym w:font="Wingdings" w:char="F0AB"/>
            </w:r>
            <w:r w:rsidRPr="009E2434">
              <w:rPr>
                <w:rFonts w:ascii="Wingdings" w:hAnsi="Wingdings"/>
                <w:b/>
                <w:bCs/>
                <w:color w:val="000000"/>
              </w:rPr>
              <w:sym w:font="Wingdings" w:char="F0AB"/>
            </w:r>
            <w:r w:rsidRPr="009E2434">
              <w:rPr>
                <w:rFonts w:ascii="Wingdings" w:hAnsi="Wingdings"/>
                <w:b/>
                <w:bCs/>
                <w:color w:val="000000"/>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3757F27"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D9BF91E"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3B10123" w14:textId="77777777" w:rsidR="00711607" w:rsidRDefault="00711607" w:rsidP="00D64319">
            <w:pPr>
              <w:spacing w:before="0" w:line="240" w:lineRule="auto"/>
              <w:jc w:val="cente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88584B1" w14:textId="77777777" w:rsidR="00711607" w:rsidRDefault="00711607" w:rsidP="00D64319">
            <w:pPr>
              <w:spacing w:before="0" w:line="240" w:lineRule="auto"/>
              <w:jc w:val="center"/>
            </w:pPr>
            <w:r w:rsidRPr="00F84209">
              <w:rPr>
                <w:rFonts w:ascii="Wingdings" w:hAnsi="Wingdings"/>
                <w:b/>
                <w:bCs/>
                <w:color w:val="000000"/>
              </w:rPr>
              <w:sym w:font="Wingdings" w:char="F0AB"/>
            </w:r>
            <w:r w:rsidRPr="00F84209">
              <w:rPr>
                <w:rFonts w:ascii="Wingdings" w:hAnsi="Wingdings"/>
                <w:b/>
                <w:bCs/>
                <w:color w:val="000000"/>
              </w:rPr>
              <w:sym w:font="Wingdings" w:char="F0AB"/>
            </w:r>
            <w:r w:rsidRPr="00F84209">
              <w:rPr>
                <w:rFonts w:ascii="Wingdings" w:hAnsi="Wingdings"/>
                <w:b/>
                <w:bCs/>
                <w:color w:val="000000"/>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5404022"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CE93D48"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r>
      <w:tr w:rsidR="00711607" w:rsidRPr="005B0457" w14:paraId="3966A08A" w14:textId="77777777" w:rsidTr="00D64319">
        <w:trPr>
          <w:trHeight w:val="567"/>
        </w:trPr>
        <w:tc>
          <w:tcPr>
            <w:tcW w:w="133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B3F5A2A" w14:textId="77777777" w:rsidR="00711607" w:rsidRPr="005B0457" w:rsidRDefault="00711607" w:rsidP="00392855">
            <w:pPr>
              <w:pStyle w:val="Heading4"/>
              <w:rPr>
                <w:rFonts w:eastAsia="Times New Roman"/>
                <w:lang w:eastAsia="en-AU"/>
              </w:rPr>
            </w:pPr>
            <w:r w:rsidRPr="005B0457">
              <w:rPr>
                <w:rFonts w:eastAsia="Times New Roman"/>
                <w:lang w:eastAsia="en-AU"/>
              </w:rPr>
              <w:t>Abbot Pt</w:t>
            </w:r>
          </w:p>
        </w:tc>
        <w:tc>
          <w:tcPr>
            <w:tcW w:w="1523" w:type="dxa"/>
            <w:tcBorders>
              <w:top w:val="single" w:sz="8" w:space="0" w:color="auto"/>
              <w:left w:val="single" w:sz="8" w:space="0" w:color="auto"/>
              <w:bottom w:val="single" w:sz="8" w:space="0" w:color="auto"/>
              <w:right w:val="single" w:sz="8" w:space="0" w:color="auto"/>
            </w:tcBorders>
            <w:vAlign w:val="center"/>
          </w:tcPr>
          <w:p w14:paraId="2872DC92" w14:textId="77777777" w:rsidR="00711607" w:rsidRPr="005B0457" w:rsidRDefault="00711607" w:rsidP="00D64319">
            <w:pPr>
              <w:spacing w:before="0" w:line="240" w:lineRule="auto"/>
              <w:jc w:val="center"/>
              <w:rPr>
                <w:lang w:eastAsia="en-AU"/>
              </w:rPr>
            </w:pPr>
            <w:r w:rsidRPr="005B0457">
              <w:rPr>
                <w:lang w:eastAsia="en-AU"/>
              </w:rPr>
              <w:t>30</w:t>
            </w:r>
            <w:r>
              <w:rPr>
                <w:lang w:eastAsia="en-AU"/>
              </w:rPr>
              <w:t xml:space="preserve"> years</w:t>
            </w:r>
          </w:p>
        </w:tc>
        <w:tc>
          <w:tcPr>
            <w:tcW w:w="15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9848250" w14:textId="77777777" w:rsidR="00711607" w:rsidRDefault="00711607" w:rsidP="00D64319">
            <w:pPr>
              <w:spacing w:before="0" w:line="240" w:lineRule="auto"/>
              <w:jc w:val="center"/>
              <w:rPr>
                <w:rFonts w:ascii="Wingdings" w:hAnsi="Wingdings"/>
                <w:b/>
                <w:bCs/>
                <w:color w:val="000000"/>
              </w:rPr>
            </w:pPr>
            <w:r>
              <w:rPr>
                <w:rFonts w:ascii="Wingdings" w:hAnsi="Wingdings"/>
                <w:b/>
                <w:bCs/>
                <w:color w:val="000000"/>
              </w:rPr>
              <w:sym w:font="Wingdings" w:char="F0AB"/>
            </w:r>
          </w:p>
        </w:tc>
        <w:tc>
          <w:tcPr>
            <w:tcW w:w="99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B881685" w14:textId="77777777" w:rsidR="00711607" w:rsidRPr="005B0457" w:rsidRDefault="00711607" w:rsidP="00D64319">
            <w:pPr>
              <w:spacing w:before="0" w:line="240" w:lineRule="auto"/>
              <w:jc w:val="center"/>
              <w:rPr>
                <w:rFonts w:eastAsia="Times New Roman"/>
                <w:b/>
                <w:bCs/>
                <w:sz w:val="20"/>
                <w:szCs w:val="20"/>
                <w:lang w:eastAsia="en-AU"/>
              </w:rPr>
            </w:pPr>
            <w:r w:rsidRPr="005B0457">
              <w:rPr>
                <w:rFonts w:eastAsia="Times New Roman"/>
                <w:b/>
                <w:bCs/>
                <w:sz w:val="20"/>
                <w:szCs w:val="20"/>
                <w:lang w:eastAsia="en-AU"/>
              </w:rPr>
              <w:t>-</w:t>
            </w:r>
          </w:p>
        </w:tc>
        <w:tc>
          <w:tcPr>
            <w:tcW w:w="94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ED4D5E4" w14:textId="77777777" w:rsidR="00711607" w:rsidRPr="005B0457" w:rsidRDefault="00711607" w:rsidP="00D64319">
            <w:pPr>
              <w:spacing w:before="0" w:line="240" w:lineRule="auto"/>
              <w:jc w:val="center"/>
              <w:rPr>
                <w:rFonts w:ascii="Wingdings" w:eastAsia="Times New Roman" w:hAnsi="Wingdings"/>
                <w:b/>
                <w:bCs/>
                <w:lang w:eastAsia="en-AU"/>
              </w:rPr>
            </w:pPr>
            <w:r>
              <w:rPr>
                <w:rFonts w:ascii="Wingdings" w:hAnsi="Wingdings"/>
                <w:b/>
                <w:bCs/>
                <w:color w:val="000000"/>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61E630C"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6CA8751"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2B624F7" w14:textId="77777777" w:rsidR="00711607" w:rsidRDefault="00711607" w:rsidP="00D64319">
            <w:pPr>
              <w:spacing w:before="0" w:line="240" w:lineRule="auto"/>
              <w:jc w:val="cente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0B4D8D9" w14:textId="77777777" w:rsidR="00711607" w:rsidRDefault="00711607" w:rsidP="00D64319">
            <w:pPr>
              <w:spacing w:before="0" w:line="240" w:lineRule="auto"/>
              <w:jc w:val="cente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4EFAA64"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9688296"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r>
      <w:tr w:rsidR="00711607" w:rsidRPr="005B0457" w14:paraId="3B3302DF" w14:textId="77777777" w:rsidTr="00D64319">
        <w:trPr>
          <w:trHeight w:val="567"/>
        </w:trPr>
        <w:tc>
          <w:tcPr>
            <w:tcW w:w="133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129A547" w14:textId="77777777" w:rsidR="00711607" w:rsidRPr="005B0457" w:rsidRDefault="00711607" w:rsidP="00392855">
            <w:pPr>
              <w:pStyle w:val="Heading4"/>
              <w:rPr>
                <w:rFonts w:eastAsia="Times New Roman"/>
                <w:lang w:eastAsia="en-AU"/>
              </w:rPr>
            </w:pPr>
            <w:r w:rsidRPr="005B0457">
              <w:rPr>
                <w:rFonts w:eastAsia="Times New Roman"/>
                <w:lang w:eastAsia="en-AU"/>
              </w:rPr>
              <w:t>Mackay</w:t>
            </w:r>
          </w:p>
        </w:tc>
        <w:tc>
          <w:tcPr>
            <w:tcW w:w="1523" w:type="dxa"/>
            <w:tcBorders>
              <w:top w:val="single" w:sz="8" w:space="0" w:color="auto"/>
              <w:left w:val="single" w:sz="8" w:space="0" w:color="auto"/>
              <w:bottom w:val="single" w:sz="8" w:space="0" w:color="auto"/>
              <w:right w:val="single" w:sz="8" w:space="0" w:color="auto"/>
            </w:tcBorders>
            <w:vAlign w:val="center"/>
          </w:tcPr>
          <w:p w14:paraId="25B651C9" w14:textId="77777777" w:rsidR="00711607" w:rsidRPr="005B0457" w:rsidRDefault="00711607" w:rsidP="00D64319">
            <w:pPr>
              <w:spacing w:before="0" w:line="240" w:lineRule="auto"/>
              <w:jc w:val="center"/>
              <w:rPr>
                <w:lang w:eastAsia="en-AU"/>
              </w:rPr>
            </w:pPr>
            <w:r w:rsidRPr="005B0457">
              <w:rPr>
                <w:lang w:eastAsia="en-AU"/>
              </w:rPr>
              <w:t>~75</w:t>
            </w:r>
            <w:r>
              <w:rPr>
                <w:lang w:eastAsia="en-AU"/>
              </w:rPr>
              <w:t xml:space="preserve"> years</w:t>
            </w:r>
          </w:p>
        </w:tc>
        <w:tc>
          <w:tcPr>
            <w:tcW w:w="15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E6C6050" w14:textId="77777777" w:rsidR="00711607" w:rsidRDefault="00711607" w:rsidP="00D64319">
            <w:pPr>
              <w:spacing w:before="0" w:line="240" w:lineRule="auto"/>
              <w:jc w:val="center"/>
              <w:rPr>
                <w:rFonts w:ascii="Wingdings" w:hAnsi="Wingdings"/>
                <w:b/>
                <w:bCs/>
                <w:color w:val="000000"/>
              </w:rPr>
            </w:pPr>
            <w:r>
              <w:rPr>
                <w:rFonts w:ascii="Wingdings" w:hAnsi="Wingdings"/>
                <w:b/>
                <w:bCs/>
                <w:color w:val="000000"/>
              </w:rPr>
              <w:sym w:font="Wingdings" w:char="F0AB"/>
            </w:r>
          </w:p>
        </w:tc>
        <w:tc>
          <w:tcPr>
            <w:tcW w:w="99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EB7C429" w14:textId="77777777" w:rsidR="00711607" w:rsidRPr="005B0457" w:rsidRDefault="00711607" w:rsidP="00D64319">
            <w:pPr>
              <w:spacing w:before="0" w:line="240" w:lineRule="auto"/>
              <w:jc w:val="center"/>
              <w:rPr>
                <w:rFonts w:ascii="Wingdings" w:eastAsia="Times New Roman" w:hAnsi="Wingdings"/>
                <w:b/>
                <w:bCs/>
                <w:lang w:eastAsia="en-AU"/>
              </w:rPr>
            </w:pPr>
            <w:r>
              <w:rPr>
                <w:rFonts w:ascii="Wingdings" w:hAnsi="Wingdings"/>
                <w:b/>
                <w:bCs/>
                <w:color w:val="000000"/>
              </w:rPr>
              <w:sym w:font="Wingdings" w:char="F0AB"/>
            </w:r>
          </w:p>
        </w:tc>
        <w:tc>
          <w:tcPr>
            <w:tcW w:w="94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AED56B2" w14:textId="77777777" w:rsidR="00711607" w:rsidRPr="005B0457" w:rsidRDefault="00711607" w:rsidP="00D64319">
            <w:pPr>
              <w:spacing w:before="0" w:line="240" w:lineRule="auto"/>
              <w:jc w:val="center"/>
              <w:rPr>
                <w:rFonts w:eastAsia="Times New Roman"/>
                <w:b/>
                <w:bCs/>
                <w:sz w:val="20"/>
                <w:szCs w:val="20"/>
                <w:lang w:eastAsia="en-AU"/>
              </w:rPr>
            </w:pPr>
            <w:r>
              <w:rPr>
                <w:rFonts w:eastAsia="Times New Roman"/>
                <w:b/>
                <w:bCs/>
                <w:sz w:val="20"/>
                <w:szCs w:val="20"/>
                <w:lang w:eastAsia="en-AU"/>
              </w:rPr>
              <w:t>-</w:t>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E23E9F8"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2D399F3"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AC5C45C" w14:textId="77777777" w:rsidR="00711607" w:rsidRPr="005B0457" w:rsidRDefault="00711607" w:rsidP="00D64319">
            <w:pPr>
              <w:spacing w:before="0" w:line="240" w:lineRule="auto"/>
              <w:jc w:val="center"/>
              <w:rPr>
                <w:rFonts w:ascii="Wingdings" w:eastAsia="Times New Roman" w:hAnsi="Wingdings"/>
                <w:b/>
                <w:bCs/>
                <w:lang w:eastAsia="en-AU"/>
              </w:rPr>
            </w:pPr>
            <w:r>
              <w:rPr>
                <w:rFonts w:ascii="Wingdings" w:hAnsi="Wingdings"/>
                <w:b/>
                <w:bCs/>
                <w:color w:val="000000"/>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00AE966" w14:textId="77777777" w:rsidR="00711607" w:rsidRDefault="00711607" w:rsidP="00D64319">
            <w:pPr>
              <w:spacing w:before="0" w:line="240" w:lineRule="auto"/>
              <w:jc w:val="cente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DA897CB"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7D400E5"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r>
      <w:tr w:rsidR="00711607" w:rsidRPr="005B0457" w14:paraId="5F2427E1" w14:textId="77777777" w:rsidTr="00D64319">
        <w:trPr>
          <w:trHeight w:val="567"/>
        </w:trPr>
        <w:tc>
          <w:tcPr>
            <w:tcW w:w="133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F01E8E6" w14:textId="77777777" w:rsidR="00711607" w:rsidRPr="005B0457" w:rsidRDefault="00711607" w:rsidP="00392855">
            <w:pPr>
              <w:pStyle w:val="Heading4"/>
              <w:rPr>
                <w:rFonts w:eastAsia="Times New Roman"/>
                <w:lang w:eastAsia="en-AU"/>
              </w:rPr>
            </w:pPr>
            <w:r w:rsidRPr="005B0457">
              <w:rPr>
                <w:rFonts w:eastAsia="Times New Roman"/>
                <w:lang w:eastAsia="en-AU"/>
              </w:rPr>
              <w:t>Hay Pt</w:t>
            </w:r>
          </w:p>
        </w:tc>
        <w:tc>
          <w:tcPr>
            <w:tcW w:w="1523" w:type="dxa"/>
            <w:tcBorders>
              <w:top w:val="single" w:sz="8" w:space="0" w:color="auto"/>
              <w:left w:val="single" w:sz="8" w:space="0" w:color="auto"/>
              <w:bottom w:val="single" w:sz="8" w:space="0" w:color="auto"/>
              <w:right w:val="single" w:sz="8" w:space="0" w:color="auto"/>
            </w:tcBorders>
            <w:vAlign w:val="center"/>
          </w:tcPr>
          <w:p w14:paraId="775088C2" w14:textId="77777777" w:rsidR="00711607" w:rsidRPr="005B0457" w:rsidRDefault="00711607" w:rsidP="00D64319">
            <w:pPr>
              <w:spacing w:before="0" w:line="240" w:lineRule="auto"/>
              <w:jc w:val="center"/>
              <w:rPr>
                <w:lang w:eastAsia="en-AU"/>
              </w:rPr>
            </w:pPr>
            <w:r w:rsidRPr="005B0457">
              <w:rPr>
                <w:lang w:eastAsia="en-AU"/>
              </w:rPr>
              <w:t>~43</w:t>
            </w:r>
            <w:r>
              <w:rPr>
                <w:lang w:eastAsia="en-AU"/>
              </w:rPr>
              <w:t xml:space="preserve"> years</w:t>
            </w:r>
          </w:p>
        </w:tc>
        <w:tc>
          <w:tcPr>
            <w:tcW w:w="15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79B6612" w14:textId="77777777" w:rsidR="00711607" w:rsidRDefault="00711607" w:rsidP="00D64319">
            <w:pPr>
              <w:spacing w:before="0" w:line="240" w:lineRule="auto"/>
              <w:jc w:val="center"/>
              <w:rPr>
                <w:rFonts w:ascii="Wingdings" w:hAnsi="Wingdings"/>
                <w:b/>
                <w:bCs/>
                <w:color w:val="000000"/>
              </w:rPr>
            </w:pPr>
            <w:r>
              <w:rPr>
                <w:rFonts w:ascii="Wingdings" w:hAnsi="Wingdings"/>
                <w:b/>
                <w:bCs/>
                <w:color w:val="000000"/>
              </w:rPr>
              <w:sym w:font="Wingdings" w:char="F0AB"/>
            </w:r>
            <w:r>
              <w:rPr>
                <w:rFonts w:ascii="Wingdings" w:hAnsi="Wingdings"/>
                <w:b/>
                <w:bCs/>
                <w:color w:val="000000"/>
              </w:rPr>
              <w:sym w:font="Wingdings" w:char="F0AB"/>
            </w:r>
          </w:p>
        </w:tc>
        <w:tc>
          <w:tcPr>
            <w:tcW w:w="99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FA7BA72" w14:textId="77777777" w:rsidR="00711607" w:rsidRPr="005B0457" w:rsidRDefault="00711607" w:rsidP="00D64319">
            <w:pPr>
              <w:spacing w:before="0" w:line="240" w:lineRule="auto"/>
              <w:jc w:val="center"/>
              <w:rPr>
                <w:rFonts w:eastAsia="Times New Roman"/>
                <w:b/>
                <w:bCs/>
                <w:sz w:val="20"/>
                <w:szCs w:val="20"/>
                <w:lang w:eastAsia="en-AU"/>
              </w:rPr>
            </w:pPr>
            <w:r w:rsidRPr="005B0457">
              <w:rPr>
                <w:rFonts w:eastAsia="Times New Roman"/>
                <w:b/>
                <w:bCs/>
                <w:sz w:val="20"/>
                <w:szCs w:val="20"/>
                <w:lang w:eastAsia="en-AU"/>
              </w:rPr>
              <w:t>-</w:t>
            </w:r>
          </w:p>
        </w:tc>
        <w:tc>
          <w:tcPr>
            <w:tcW w:w="94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0A8958E" w14:textId="77777777" w:rsidR="00711607" w:rsidRPr="005B0457" w:rsidRDefault="00711607" w:rsidP="00D64319">
            <w:pPr>
              <w:spacing w:before="0" w:line="240" w:lineRule="auto"/>
              <w:jc w:val="center"/>
              <w:rPr>
                <w:rFonts w:ascii="Wingdings" w:eastAsia="Times New Roman" w:hAnsi="Wingdings"/>
                <w:b/>
                <w:bCs/>
                <w:lang w:eastAsia="en-AU"/>
              </w:rPr>
            </w:pPr>
            <w:r>
              <w:rPr>
                <w:rFonts w:ascii="Wingdings" w:hAnsi="Wingdings"/>
                <w:b/>
                <w:bCs/>
                <w:color w:val="000000"/>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E7E693E"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2981E5B"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0D150B1" w14:textId="77777777" w:rsidR="00711607" w:rsidRDefault="00711607" w:rsidP="00D64319">
            <w:pPr>
              <w:spacing w:before="0" w:line="240" w:lineRule="auto"/>
              <w:jc w:val="cente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91162A7" w14:textId="77777777" w:rsidR="00711607" w:rsidRDefault="00711607" w:rsidP="00D64319">
            <w:pPr>
              <w:spacing w:before="0" w:line="240" w:lineRule="auto"/>
              <w:jc w:val="cente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B027E07"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9A9B8D2"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r>
      <w:tr w:rsidR="00711607" w:rsidRPr="005B0457" w14:paraId="793104A0" w14:textId="77777777" w:rsidTr="00D64319">
        <w:trPr>
          <w:trHeight w:val="567"/>
        </w:trPr>
        <w:tc>
          <w:tcPr>
            <w:tcW w:w="133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91AC98B" w14:textId="77777777" w:rsidR="00711607" w:rsidRPr="005B0457" w:rsidRDefault="00711607" w:rsidP="00392855">
            <w:pPr>
              <w:pStyle w:val="Heading4"/>
              <w:rPr>
                <w:rFonts w:eastAsia="Times New Roman"/>
                <w:lang w:eastAsia="en-AU"/>
              </w:rPr>
            </w:pPr>
            <w:r w:rsidRPr="005B0457">
              <w:rPr>
                <w:rFonts w:eastAsia="Times New Roman"/>
                <w:lang w:eastAsia="en-AU"/>
              </w:rPr>
              <w:t>Gladstone</w:t>
            </w:r>
          </w:p>
        </w:tc>
        <w:tc>
          <w:tcPr>
            <w:tcW w:w="1523" w:type="dxa"/>
            <w:tcBorders>
              <w:top w:val="single" w:sz="8" w:space="0" w:color="auto"/>
              <w:left w:val="single" w:sz="8" w:space="0" w:color="auto"/>
              <w:bottom w:val="single" w:sz="8" w:space="0" w:color="auto"/>
              <w:right w:val="single" w:sz="8" w:space="0" w:color="auto"/>
            </w:tcBorders>
            <w:vAlign w:val="center"/>
          </w:tcPr>
          <w:p w14:paraId="63B29510" w14:textId="77777777" w:rsidR="00711607" w:rsidRPr="005B0457" w:rsidRDefault="00711607" w:rsidP="00D64319">
            <w:pPr>
              <w:spacing w:before="0" w:line="240" w:lineRule="auto"/>
              <w:jc w:val="center"/>
              <w:rPr>
                <w:lang w:eastAsia="en-AU"/>
              </w:rPr>
            </w:pPr>
            <w:r w:rsidRPr="005B0457">
              <w:rPr>
                <w:lang w:eastAsia="en-AU"/>
              </w:rPr>
              <w:t>~100</w:t>
            </w:r>
            <w:r>
              <w:rPr>
                <w:lang w:eastAsia="en-AU"/>
              </w:rPr>
              <w:t xml:space="preserve"> years</w:t>
            </w:r>
          </w:p>
        </w:tc>
        <w:tc>
          <w:tcPr>
            <w:tcW w:w="152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50D7029" w14:textId="77777777" w:rsidR="00711607" w:rsidRDefault="00711607" w:rsidP="00D64319">
            <w:pPr>
              <w:spacing w:before="0" w:line="240" w:lineRule="auto"/>
              <w:jc w:val="center"/>
              <w:rPr>
                <w:rFonts w:ascii="Wingdings" w:hAnsi="Wingdings"/>
                <w:b/>
                <w:bCs/>
                <w:color w:val="000000"/>
              </w:rPr>
            </w:pPr>
            <w:r>
              <w:rPr>
                <w:rFonts w:ascii="Wingdings" w:hAnsi="Wingdings"/>
                <w:b/>
                <w:bCs/>
                <w:color w:val="000000"/>
              </w:rPr>
              <w:sym w:font="Wingdings" w:char="F0AB"/>
            </w:r>
            <w:r>
              <w:rPr>
                <w:rFonts w:ascii="Wingdings" w:hAnsi="Wingdings"/>
                <w:b/>
                <w:bCs/>
                <w:color w:val="000000"/>
              </w:rPr>
              <w:sym w:font="Wingdings" w:char="F0AB"/>
            </w:r>
          </w:p>
        </w:tc>
        <w:tc>
          <w:tcPr>
            <w:tcW w:w="99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F94BD91" w14:textId="77777777" w:rsidR="00711607" w:rsidRPr="005B0457" w:rsidRDefault="00711607" w:rsidP="00D64319">
            <w:pPr>
              <w:spacing w:before="0" w:line="240" w:lineRule="auto"/>
              <w:jc w:val="center"/>
              <w:rPr>
                <w:rFonts w:ascii="Wingdings" w:eastAsia="Times New Roman" w:hAnsi="Wingdings"/>
                <w:b/>
                <w:bCs/>
                <w:lang w:eastAsia="en-AU"/>
              </w:rPr>
            </w:pPr>
            <w:r>
              <w:rPr>
                <w:rFonts w:ascii="Wingdings" w:hAnsi="Wingdings"/>
                <w:b/>
                <w:bCs/>
                <w:color w:val="000000"/>
              </w:rPr>
              <w:sym w:font="Wingdings" w:char="F0AB"/>
            </w:r>
          </w:p>
        </w:tc>
        <w:tc>
          <w:tcPr>
            <w:tcW w:w="94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8395A5E"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B4C70D6"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E918D6B"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0EB2D3F" w14:textId="77777777" w:rsidR="00711607" w:rsidRDefault="00711607" w:rsidP="00D64319">
            <w:pPr>
              <w:spacing w:before="0" w:line="240" w:lineRule="auto"/>
              <w:jc w:val="cente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9338887" w14:textId="77777777" w:rsidR="00711607" w:rsidRPr="005B0457" w:rsidRDefault="00711607" w:rsidP="00D64319">
            <w:pPr>
              <w:spacing w:before="0" w:line="240" w:lineRule="auto"/>
              <w:jc w:val="center"/>
              <w:rPr>
                <w:rFonts w:ascii="Wingdings" w:eastAsia="Times New Roman" w:hAnsi="Wingdings"/>
                <w:b/>
                <w:bCs/>
                <w:lang w:eastAsia="en-AU"/>
              </w:rPr>
            </w:pPr>
            <w:r>
              <w:rPr>
                <w:rFonts w:ascii="Wingdings" w:hAnsi="Wingdings"/>
                <w:b/>
                <w:bCs/>
                <w:color w:val="000000"/>
              </w:rPr>
              <w:sym w:font="Wingdings" w:char="F0AB"/>
            </w:r>
            <w:r>
              <w:rPr>
                <w:rFonts w:ascii="Wingdings" w:hAnsi="Wingdings"/>
                <w:b/>
                <w:bCs/>
                <w:color w:val="000000"/>
              </w:rPr>
              <w:sym w:font="Wingdings" w:char="F0AB"/>
            </w:r>
            <w:r>
              <w:rPr>
                <w:rFonts w:ascii="Wingdings" w:hAnsi="Wingdings"/>
                <w:b/>
                <w:bCs/>
                <w:color w:val="000000"/>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9097730"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c>
          <w:tcPr>
            <w:tcW w:w="1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B2E459A" w14:textId="77777777" w:rsidR="00711607" w:rsidRPr="005B0457" w:rsidRDefault="00711607" w:rsidP="00D64319">
            <w:pPr>
              <w:spacing w:before="0" w:line="240" w:lineRule="auto"/>
              <w:jc w:val="center"/>
              <w:rPr>
                <w:rFonts w:ascii="Wingdings" w:eastAsia="Times New Roman" w:hAnsi="Wingdings"/>
                <w:b/>
                <w:bCs/>
                <w:lang w:eastAsia="en-AU"/>
              </w:rPr>
            </w:pPr>
            <w:r w:rsidRPr="005B0457">
              <w:rPr>
                <w:rFonts w:ascii="Wingdings" w:eastAsia="Times New Roman" w:hAnsi="Wingdings"/>
                <w:b/>
                <w:bCs/>
                <w:lang w:eastAsia="en-AU"/>
              </w:rPr>
              <w:sym w:font="Wingdings" w:char="F0AB"/>
            </w:r>
            <w:r w:rsidRPr="005B0457">
              <w:rPr>
                <w:rFonts w:ascii="Wingdings" w:eastAsia="Times New Roman" w:hAnsi="Wingdings"/>
                <w:b/>
                <w:bCs/>
                <w:lang w:eastAsia="en-AU"/>
              </w:rPr>
              <w:sym w:font="Wingdings" w:char="F0AB"/>
            </w:r>
          </w:p>
        </w:tc>
      </w:tr>
    </w:tbl>
    <w:p w14:paraId="688B6C9A" w14:textId="77777777" w:rsidR="00F022C3" w:rsidRDefault="00F022C3" w:rsidP="00711607"/>
    <w:p w14:paraId="47D24129" w14:textId="77777777" w:rsidR="00F022C3" w:rsidRDefault="00F022C3">
      <w:pPr>
        <w:spacing w:before="0" w:after="200"/>
      </w:pPr>
      <w:r>
        <w:br w:type="page"/>
      </w:r>
    </w:p>
    <w:p w14:paraId="6278CE93" w14:textId="129A0864" w:rsidR="004D41E2" w:rsidRPr="006E32F5" w:rsidRDefault="004D41E2" w:rsidP="00711607">
      <w:pPr>
        <w:pStyle w:val="Caption"/>
      </w:pPr>
      <w:r w:rsidRPr="006E32F5">
        <w:rPr>
          <w:b/>
        </w:rPr>
        <w:t xml:space="preserve">Table </w:t>
      </w:r>
      <w:r w:rsidR="00F022C3">
        <w:rPr>
          <w:b/>
        </w:rPr>
        <w:t>5</w:t>
      </w:r>
      <w:r w:rsidRPr="006E32F5">
        <w:rPr>
          <w:b/>
        </w:rPr>
        <w:t xml:space="preserve">: </w:t>
      </w:r>
      <w:r w:rsidRPr="00E81995">
        <w:rPr>
          <w:b/>
        </w:rPr>
        <w:t xml:space="preserve">Summary table: Sensitivity </w:t>
      </w:r>
      <w:r w:rsidR="00CB35C5" w:rsidRPr="00E81995">
        <w:rPr>
          <w:b/>
        </w:rPr>
        <w:t xml:space="preserve">(incorporating adaptive capacity or recoverability) </w:t>
      </w:r>
      <w:r w:rsidRPr="00E81995">
        <w:rPr>
          <w:b/>
        </w:rPr>
        <w:t>of key habitats and biodiversity values to dredge-related pressures</w:t>
      </w:r>
      <w:r w:rsidR="00681C56">
        <w:t xml:space="preserve">; </w:t>
      </w:r>
      <w:r w:rsidR="000372AD">
        <w:br/>
      </w:r>
      <w:r w:rsidR="00E81995">
        <w:rPr>
          <w:i/>
        </w:rPr>
        <w:t>N</w:t>
      </w:r>
      <w:r w:rsidR="00681C56" w:rsidRPr="00B9789D">
        <w:rPr>
          <w:i/>
        </w:rPr>
        <w:t>ote that</w:t>
      </w:r>
      <w:r w:rsidR="008A512E">
        <w:rPr>
          <w:i/>
        </w:rPr>
        <w:t xml:space="preserve"> this table must be interpreted </w:t>
      </w:r>
      <w:r w:rsidR="008652AB">
        <w:rPr>
          <w:i/>
        </w:rPr>
        <w:t>together</w:t>
      </w:r>
      <w:r w:rsidR="008A512E">
        <w:rPr>
          <w:i/>
        </w:rPr>
        <w:t xml:space="preserve"> with assessments of exposure:</w:t>
      </w:r>
      <w:r w:rsidR="00541532">
        <w:rPr>
          <w:i/>
        </w:rPr>
        <w:t xml:space="preserve"> high sensitivity </w:t>
      </w:r>
      <w:r w:rsidR="00681C56" w:rsidRPr="00B9789D">
        <w:rPr>
          <w:i/>
        </w:rPr>
        <w:t>may not matter if exposure to that pressure is limited</w:t>
      </w:r>
      <w:r w:rsidR="00681C56">
        <w:t>.</w:t>
      </w:r>
      <w:r w:rsidR="00541532">
        <w:t xml:space="preserve"> For example, exposure to contaminants was</w:t>
      </w:r>
      <w:r w:rsidR="004E7ECC">
        <w:t xml:space="preserve"> generally</w:t>
      </w:r>
      <w:r w:rsidR="00541532">
        <w:t xml:space="preserve"> considered negligible due to restrictions under the NAGD (</w:t>
      </w:r>
      <w:r w:rsidR="006F74FF">
        <w:t>S</w:t>
      </w:r>
      <w:r w:rsidR="00541532">
        <w:t>ection 1.5).</w:t>
      </w:r>
      <w:r w:rsidR="00CB35C5">
        <w:t xml:space="preserve"> </w:t>
      </w:r>
      <w:r w:rsidR="00515335">
        <w:t>Sensitivity assessments based on grading statements developed by GBRMPA for Vulnerability Assessments to support Biodiversity Conservation Strategy</w:t>
      </w:r>
      <w:r w:rsidR="008020E8">
        <w:fldChar w:fldCharType="begin"/>
      </w:r>
      <w:r w:rsidR="00FF52F2">
        <w:instrText>ADDIN RW.CITE{{20423 GreatBarrierReefMarineParkAuthority 2013}}</w:instrText>
      </w:r>
      <w:r w:rsidR="008020E8">
        <w:fldChar w:fldCharType="separate"/>
      </w:r>
      <w:r w:rsidR="00FF52F2" w:rsidRPr="00FF52F2">
        <w:rPr>
          <w:rFonts w:eastAsia="Times New Roman" w:cs="Segoe UI"/>
          <w:vertAlign w:val="superscript"/>
        </w:rPr>
        <w:t>121</w:t>
      </w:r>
      <w:r w:rsidR="008020E8">
        <w:fldChar w:fldCharType="end"/>
      </w:r>
      <w:r w:rsidR="008A512E">
        <w:t>.</w:t>
      </w:r>
      <w:r w:rsidR="008A512E" w:rsidRPr="008A512E">
        <w:t xml:space="preserve"> </w:t>
      </w:r>
      <w:r w:rsidR="004E7ECC">
        <w:t xml:space="preserve">  </w:t>
      </w:r>
      <w:r w:rsidR="008A512E">
        <w:t xml:space="preserve">? indicates limited direct evidence, but indicative assessment made based on </w:t>
      </w:r>
      <w:r w:rsidR="00A2308F">
        <w:t>habitat and organism properties; there would be considerable variability among species and locations within each assessment.</w:t>
      </w:r>
      <w:r w:rsidR="000372AD">
        <w:br/>
      </w:r>
    </w:p>
    <w:tbl>
      <w:tblPr>
        <w:tblStyle w:val="TableGrid"/>
        <w:tblW w:w="14849" w:type="dxa"/>
        <w:tblLayout w:type="fixed"/>
        <w:tblLook w:val="04A0" w:firstRow="1" w:lastRow="0" w:firstColumn="1" w:lastColumn="0" w:noHBand="0" w:noVBand="1"/>
        <w:tblCaption w:val="Table 5:  Summary table: Sensitivity (incorporating adaptive capacity or recoverability) of key habitats and biodiversity values to dredge-related pressures"/>
        <w:tblDescription w:val="The table shows the sensitivity of coral reefs, seagrass meadows, seafloor habitats, pelagic habitats, estuaries and mangroves, fish populations and megafauna species of conservation concern to dredge-related pressures such as removal, burial, light limitation, deposition, nutrient effects and contaminants. "/>
      </w:tblPr>
      <w:tblGrid>
        <w:gridCol w:w="1702"/>
        <w:gridCol w:w="1950"/>
        <w:gridCol w:w="1701"/>
        <w:gridCol w:w="1700"/>
        <w:gridCol w:w="2092"/>
        <w:gridCol w:w="1984"/>
        <w:gridCol w:w="1877"/>
        <w:gridCol w:w="1843"/>
      </w:tblGrid>
      <w:tr w:rsidR="006E32F5" w:rsidRPr="006E32F5" w14:paraId="29291322" w14:textId="77777777" w:rsidTr="00790FC7">
        <w:trPr>
          <w:tblHeader/>
        </w:trPr>
        <w:tc>
          <w:tcPr>
            <w:tcW w:w="1702" w:type="dxa"/>
          </w:tcPr>
          <w:p w14:paraId="4F99D3CA" w14:textId="77777777" w:rsidR="00373F43" w:rsidRPr="006E32F5" w:rsidRDefault="00C84766" w:rsidP="00C84766">
            <w:pPr>
              <w:pStyle w:val="Heading4"/>
              <w:spacing w:before="0"/>
              <w:outlineLvl w:val="3"/>
              <w:rPr>
                <w:rFonts w:cs="Segoe UI"/>
                <w:szCs w:val="21"/>
              </w:rPr>
            </w:pPr>
            <w:r>
              <w:rPr>
                <w:rFonts w:cs="Segoe UI"/>
                <w:szCs w:val="21"/>
              </w:rPr>
              <w:t>Key value or attribute</w:t>
            </w:r>
          </w:p>
        </w:tc>
        <w:tc>
          <w:tcPr>
            <w:tcW w:w="1950" w:type="dxa"/>
          </w:tcPr>
          <w:p w14:paraId="5B5EC5EC" w14:textId="77777777" w:rsidR="00373F43" w:rsidRPr="006E32F5" w:rsidRDefault="00373F43" w:rsidP="00467A46">
            <w:pPr>
              <w:pStyle w:val="Heading4"/>
              <w:spacing w:before="0"/>
              <w:outlineLvl w:val="3"/>
              <w:rPr>
                <w:rFonts w:cs="Segoe UI"/>
                <w:szCs w:val="21"/>
              </w:rPr>
            </w:pPr>
            <w:r w:rsidRPr="006E32F5">
              <w:rPr>
                <w:rFonts w:cs="Segoe UI"/>
                <w:szCs w:val="21"/>
              </w:rPr>
              <w:t>Overall</w:t>
            </w:r>
            <w:r w:rsidR="00C84766">
              <w:rPr>
                <w:rFonts w:cs="Segoe UI"/>
                <w:szCs w:val="21"/>
              </w:rPr>
              <w:t xml:space="preserve"> </w:t>
            </w:r>
            <w:r w:rsidR="00467A46">
              <w:rPr>
                <w:rFonts w:cs="Segoe UI"/>
                <w:szCs w:val="21"/>
              </w:rPr>
              <w:t>s</w:t>
            </w:r>
            <w:r w:rsidR="00C84766">
              <w:rPr>
                <w:rFonts w:cs="Segoe UI"/>
                <w:szCs w:val="21"/>
              </w:rPr>
              <w:t>ensitivity</w:t>
            </w:r>
          </w:p>
        </w:tc>
        <w:tc>
          <w:tcPr>
            <w:tcW w:w="1701" w:type="dxa"/>
          </w:tcPr>
          <w:p w14:paraId="5DDBCAE5" w14:textId="77777777" w:rsidR="00373F43" w:rsidRPr="006E32F5" w:rsidRDefault="00373F43" w:rsidP="00C84766">
            <w:pPr>
              <w:pStyle w:val="Heading4"/>
              <w:spacing w:before="0"/>
              <w:outlineLvl w:val="3"/>
              <w:rPr>
                <w:rFonts w:cs="Segoe UI"/>
                <w:szCs w:val="21"/>
              </w:rPr>
            </w:pPr>
            <w:r w:rsidRPr="006E32F5">
              <w:rPr>
                <w:rFonts w:cs="Segoe UI"/>
                <w:szCs w:val="21"/>
              </w:rPr>
              <w:t>Removal</w:t>
            </w:r>
            <w:r w:rsidR="00C84766">
              <w:rPr>
                <w:rFonts w:cs="Segoe UI"/>
                <w:szCs w:val="21"/>
              </w:rPr>
              <w:t xml:space="preserve"> </w:t>
            </w:r>
          </w:p>
        </w:tc>
        <w:tc>
          <w:tcPr>
            <w:tcW w:w="1700" w:type="dxa"/>
          </w:tcPr>
          <w:p w14:paraId="54039D10" w14:textId="77777777" w:rsidR="00373F43" w:rsidRPr="006E32F5" w:rsidRDefault="00373F43" w:rsidP="00467A46">
            <w:pPr>
              <w:pStyle w:val="Heading4"/>
              <w:spacing w:before="0"/>
              <w:outlineLvl w:val="3"/>
              <w:rPr>
                <w:rFonts w:cs="Segoe UI"/>
                <w:szCs w:val="21"/>
              </w:rPr>
            </w:pPr>
            <w:r w:rsidRPr="006E32F5">
              <w:rPr>
                <w:rFonts w:cs="Segoe UI"/>
                <w:szCs w:val="21"/>
              </w:rPr>
              <w:t>Burial</w:t>
            </w:r>
            <w:r w:rsidR="00630845">
              <w:rPr>
                <w:rFonts w:cs="Segoe UI"/>
                <w:szCs w:val="21"/>
              </w:rPr>
              <w:t xml:space="preserve"> </w:t>
            </w:r>
          </w:p>
        </w:tc>
        <w:tc>
          <w:tcPr>
            <w:tcW w:w="2092" w:type="dxa"/>
          </w:tcPr>
          <w:p w14:paraId="29AD61E7" w14:textId="77777777" w:rsidR="00373F43" w:rsidRPr="006E32F5" w:rsidRDefault="00373F43" w:rsidP="00467A46">
            <w:pPr>
              <w:pStyle w:val="Heading4"/>
              <w:spacing w:before="0"/>
              <w:outlineLvl w:val="3"/>
              <w:rPr>
                <w:rFonts w:cs="Segoe UI"/>
                <w:szCs w:val="21"/>
              </w:rPr>
            </w:pPr>
            <w:r w:rsidRPr="006E32F5">
              <w:rPr>
                <w:rFonts w:cs="Segoe UI"/>
                <w:szCs w:val="21"/>
              </w:rPr>
              <w:t xml:space="preserve">Light </w:t>
            </w:r>
            <w:r w:rsidR="006F74FF">
              <w:rPr>
                <w:rFonts w:cs="Segoe UI"/>
                <w:szCs w:val="21"/>
              </w:rPr>
              <w:t>l</w:t>
            </w:r>
            <w:r w:rsidRPr="006E32F5">
              <w:rPr>
                <w:rFonts w:cs="Segoe UI"/>
                <w:szCs w:val="21"/>
              </w:rPr>
              <w:t>imitation</w:t>
            </w:r>
            <w:r w:rsidR="00681C56">
              <w:rPr>
                <w:rFonts w:cs="Segoe UI"/>
                <w:szCs w:val="21"/>
              </w:rPr>
              <w:t xml:space="preserve"> / </w:t>
            </w:r>
            <w:r w:rsidR="00467A46">
              <w:rPr>
                <w:rFonts w:cs="Segoe UI"/>
                <w:szCs w:val="21"/>
              </w:rPr>
              <w:t>turbidity</w:t>
            </w:r>
          </w:p>
        </w:tc>
        <w:tc>
          <w:tcPr>
            <w:tcW w:w="1984" w:type="dxa"/>
          </w:tcPr>
          <w:p w14:paraId="7B91B4C1" w14:textId="77777777" w:rsidR="00373F43" w:rsidRPr="006E32F5" w:rsidRDefault="00373F43" w:rsidP="00C84766">
            <w:pPr>
              <w:pStyle w:val="Heading4"/>
              <w:spacing w:before="0"/>
              <w:outlineLvl w:val="3"/>
              <w:rPr>
                <w:rFonts w:cs="Segoe UI"/>
                <w:szCs w:val="21"/>
              </w:rPr>
            </w:pPr>
            <w:r w:rsidRPr="006E32F5">
              <w:rPr>
                <w:rFonts w:cs="Segoe UI"/>
                <w:szCs w:val="21"/>
              </w:rPr>
              <w:t>Deposition</w:t>
            </w:r>
          </w:p>
        </w:tc>
        <w:tc>
          <w:tcPr>
            <w:tcW w:w="1877" w:type="dxa"/>
          </w:tcPr>
          <w:p w14:paraId="1FD04827" w14:textId="77777777" w:rsidR="00373F43" w:rsidRPr="006E32F5" w:rsidRDefault="00373F43" w:rsidP="00C84766">
            <w:pPr>
              <w:pStyle w:val="Heading4"/>
              <w:spacing w:before="0"/>
              <w:outlineLvl w:val="3"/>
              <w:rPr>
                <w:rFonts w:cs="Segoe UI"/>
                <w:szCs w:val="21"/>
              </w:rPr>
            </w:pPr>
            <w:r w:rsidRPr="006E32F5">
              <w:rPr>
                <w:rFonts w:cs="Segoe UI"/>
                <w:szCs w:val="21"/>
              </w:rPr>
              <w:t>Nutrient effects</w:t>
            </w:r>
          </w:p>
        </w:tc>
        <w:tc>
          <w:tcPr>
            <w:tcW w:w="1843" w:type="dxa"/>
          </w:tcPr>
          <w:p w14:paraId="146CB359" w14:textId="77777777" w:rsidR="00373F43" w:rsidRPr="006E32F5" w:rsidRDefault="00373F43" w:rsidP="00C84766">
            <w:pPr>
              <w:pStyle w:val="Heading4"/>
              <w:spacing w:before="0"/>
              <w:outlineLvl w:val="3"/>
              <w:rPr>
                <w:rFonts w:cs="Segoe UI"/>
                <w:szCs w:val="21"/>
              </w:rPr>
            </w:pPr>
            <w:r w:rsidRPr="006E32F5">
              <w:rPr>
                <w:rFonts w:cs="Segoe UI"/>
                <w:szCs w:val="21"/>
              </w:rPr>
              <w:t>Contaminants</w:t>
            </w:r>
          </w:p>
        </w:tc>
      </w:tr>
      <w:tr w:rsidR="006E32F5" w:rsidRPr="006E32F5" w14:paraId="4AA35223" w14:textId="77777777" w:rsidTr="00790FC7">
        <w:tc>
          <w:tcPr>
            <w:tcW w:w="1702" w:type="dxa"/>
            <w:vAlign w:val="center"/>
          </w:tcPr>
          <w:p w14:paraId="27CFC2DD" w14:textId="77777777" w:rsidR="00373F43" w:rsidRPr="006E32F5" w:rsidRDefault="00373F43" w:rsidP="00C84766">
            <w:pPr>
              <w:pStyle w:val="Heading4"/>
              <w:spacing w:before="0"/>
              <w:outlineLvl w:val="3"/>
              <w:rPr>
                <w:rFonts w:cs="Segoe UI"/>
                <w:szCs w:val="21"/>
              </w:rPr>
            </w:pPr>
            <w:r w:rsidRPr="006E32F5">
              <w:rPr>
                <w:rFonts w:cs="Segoe UI"/>
                <w:szCs w:val="21"/>
              </w:rPr>
              <w:t xml:space="preserve">Coral </w:t>
            </w:r>
            <w:r w:rsidR="006F74FF">
              <w:rPr>
                <w:rFonts w:cs="Segoe UI"/>
                <w:szCs w:val="21"/>
              </w:rPr>
              <w:t>r</w:t>
            </w:r>
            <w:r w:rsidRPr="006E32F5">
              <w:rPr>
                <w:rFonts w:cs="Segoe UI"/>
                <w:szCs w:val="21"/>
              </w:rPr>
              <w:t>eefs</w:t>
            </w:r>
          </w:p>
        </w:tc>
        <w:tc>
          <w:tcPr>
            <w:tcW w:w="1950" w:type="dxa"/>
          </w:tcPr>
          <w:p w14:paraId="68736502" w14:textId="77777777" w:rsidR="00373F43" w:rsidRPr="006E32F5" w:rsidRDefault="00373F43" w:rsidP="00C84766">
            <w:pPr>
              <w:spacing w:beforeLines="20" w:before="48"/>
              <w:rPr>
                <w:rFonts w:cs="Segoe UI"/>
                <w:sz w:val="21"/>
                <w:szCs w:val="21"/>
              </w:rPr>
            </w:pPr>
            <w:r w:rsidRPr="006E32F5">
              <w:rPr>
                <w:rFonts w:cs="Segoe UI"/>
                <w:sz w:val="21"/>
                <w:szCs w:val="21"/>
              </w:rPr>
              <w:t>High</w:t>
            </w:r>
            <w:r w:rsidR="00D92124">
              <w:rPr>
                <w:rFonts w:cs="Segoe UI"/>
                <w:sz w:val="21"/>
                <w:szCs w:val="21"/>
              </w:rPr>
              <w:t xml:space="preserve"> (variable)</w:t>
            </w:r>
          </w:p>
        </w:tc>
        <w:tc>
          <w:tcPr>
            <w:tcW w:w="1701" w:type="dxa"/>
          </w:tcPr>
          <w:p w14:paraId="2DF6FDEE" w14:textId="77777777" w:rsidR="00373F43" w:rsidRPr="006E32F5" w:rsidRDefault="00CD3082" w:rsidP="00C84766">
            <w:pPr>
              <w:spacing w:beforeLines="20" w:before="48"/>
              <w:rPr>
                <w:rFonts w:cs="Segoe UI"/>
                <w:sz w:val="21"/>
                <w:szCs w:val="21"/>
              </w:rPr>
            </w:pPr>
            <w:r>
              <w:rPr>
                <w:rFonts w:cs="Segoe UI"/>
                <w:sz w:val="21"/>
                <w:szCs w:val="21"/>
              </w:rPr>
              <w:t>Very h</w:t>
            </w:r>
            <w:r w:rsidR="00373F43" w:rsidRPr="006E32F5">
              <w:rPr>
                <w:rFonts w:cs="Segoe UI"/>
                <w:sz w:val="21"/>
                <w:szCs w:val="21"/>
              </w:rPr>
              <w:t>igh</w:t>
            </w:r>
          </w:p>
        </w:tc>
        <w:tc>
          <w:tcPr>
            <w:tcW w:w="1700" w:type="dxa"/>
            <w:tcBorders>
              <w:bottom w:val="single" w:sz="4" w:space="0" w:color="auto"/>
            </w:tcBorders>
          </w:tcPr>
          <w:p w14:paraId="77786521" w14:textId="77777777" w:rsidR="00373F43" w:rsidRPr="006E32F5" w:rsidRDefault="00CD3082" w:rsidP="00467A46">
            <w:pPr>
              <w:spacing w:beforeLines="20" w:before="48"/>
              <w:rPr>
                <w:rFonts w:cs="Segoe UI"/>
                <w:sz w:val="21"/>
                <w:szCs w:val="21"/>
              </w:rPr>
            </w:pPr>
            <w:r>
              <w:rPr>
                <w:rFonts w:cs="Segoe UI"/>
                <w:sz w:val="21"/>
                <w:szCs w:val="21"/>
              </w:rPr>
              <w:t>Very h</w:t>
            </w:r>
            <w:r w:rsidR="00373F43" w:rsidRPr="006E32F5">
              <w:rPr>
                <w:rFonts w:cs="Segoe UI"/>
                <w:sz w:val="21"/>
                <w:szCs w:val="21"/>
              </w:rPr>
              <w:t>igh</w:t>
            </w:r>
            <w:r w:rsidR="00630845">
              <w:rPr>
                <w:rFonts w:cs="Segoe UI"/>
                <w:sz w:val="21"/>
                <w:szCs w:val="21"/>
              </w:rPr>
              <w:t xml:space="preserve"> </w:t>
            </w:r>
          </w:p>
        </w:tc>
        <w:tc>
          <w:tcPr>
            <w:tcW w:w="2092" w:type="dxa"/>
            <w:tcBorders>
              <w:bottom w:val="single" w:sz="4" w:space="0" w:color="auto"/>
            </w:tcBorders>
          </w:tcPr>
          <w:p w14:paraId="60CCA2BD" w14:textId="77777777" w:rsidR="0010676C" w:rsidRPr="006E32F5" w:rsidRDefault="0010676C" w:rsidP="00C84766">
            <w:pPr>
              <w:spacing w:beforeLines="20" w:before="48"/>
              <w:rPr>
                <w:rFonts w:cs="Segoe UI"/>
                <w:sz w:val="21"/>
                <w:szCs w:val="21"/>
              </w:rPr>
            </w:pPr>
            <w:r w:rsidRPr="006E32F5">
              <w:rPr>
                <w:rFonts w:cs="Segoe UI"/>
                <w:sz w:val="21"/>
                <w:szCs w:val="21"/>
              </w:rPr>
              <w:t>High for corals and macroalgae.</w:t>
            </w:r>
          </w:p>
          <w:p w14:paraId="258C2153" w14:textId="77777777" w:rsidR="00373F43" w:rsidRPr="006E32F5" w:rsidRDefault="0010676C" w:rsidP="00C84766">
            <w:pPr>
              <w:spacing w:beforeLines="20" w:before="48"/>
              <w:rPr>
                <w:rFonts w:cs="Segoe UI"/>
                <w:sz w:val="21"/>
                <w:szCs w:val="21"/>
              </w:rPr>
            </w:pPr>
            <w:r w:rsidRPr="006E32F5">
              <w:rPr>
                <w:rFonts w:cs="Segoe UI"/>
                <w:sz w:val="21"/>
                <w:szCs w:val="21"/>
              </w:rPr>
              <w:t>Impacts vary greatly among species.</w:t>
            </w:r>
          </w:p>
        </w:tc>
        <w:tc>
          <w:tcPr>
            <w:tcW w:w="1984" w:type="dxa"/>
            <w:tcBorders>
              <w:bottom w:val="single" w:sz="4" w:space="0" w:color="auto"/>
            </w:tcBorders>
          </w:tcPr>
          <w:p w14:paraId="0BE73FE0" w14:textId="77777777" w:rsidR="0010676C" w:rsidRPr="006E32F5" w:rsidRDefault="0010676C" w:rsidP="00C84766">
            <w:pPr>
              <w:spacing w:beforeLines="20" w:before="48"/>
              <w:rPr>
                <w:rFonts w:cs="Segoe UI"/>
                <w:sz w:val="21"/>
                <w:szCs w:val="21"/>
              </w:rPr>
            </w:pPr>
            <w:r w:rsidRPr="006E32F5">
              <w:rPr>
                <w:rFonts w:cs="Segoe UI"/>
                <w:sz w:val="21"/>
                <w:szCs w:val="21"/>
              </w:rPr>
              <w:t>High for corals and other filter feeders.</w:t>
            </w:r>
          </w:p>
          <w:p w14:paraId="418A3C3B" w14:textId="77777777" w:rsidR="00373F43" w:rsidRPr="006E32F5" w:rsidRDefault="0010676C" w:rsidP="00C84766">
            <w:pPr>
              <w:spacing w:beforeLines="20" w:before="48"/>
              <w:rPr>
                <w:rFonts w:cs="Segoe UI"/>
                <w:sz w:val="21"/>
                <w:szCs w:val="21"/>
              </w:rPr>
            </w:pPr>
            <w:r w:rsidRPr="006E32F5">
              <w:rPr>
                <w:rFonts w:cs="Segoe UI"/>
                <w:sz w:val="21"/>
                <w:szCs w:val="21"/>
              </w:rPr>
              <w:t>Impacts vary among species.</w:t>
            </w:r>
          </w:p>
        </w:tc>
        <w:tc>
          <w:tcPr>
            <w:tcW w:w="1877" w:type="dxa"/>
            <w:tcBorders>
              <w:bottom w:val="single" w:sz="4" w:space="0" w:color="auto"/>
            </w:tcBorders>
          </w:tcPr>
          <w:p w14:paraId="6F3584B0" w14:textId="77777777" w:rsidR="0010676C" w:rsidRPr="006E32F5" w:rsidRDefault="0010676C" w:rsidP="00C84766">
            <w:pPr>
              <w:spacing w:beforeLines="20" w:before="48"/>
              <w:rPr>
                <w:rFonts w:cs="Segoe UI"/>
                <w:sz w:val="21"/>
                <w:szCs w:val="21"/>
              </w:rPr>
            </w:pPr>
            <w:r w:rsidRPr="006E32F5">
              <w:rPr>
                <w:rFonts w:cs="Segoe UI"/>
                <w:sz w:val="21"/>
                <w:szCs w:val="21"/>
              </w:rPr>
              <w:t>High</w:t>
            </w:r>
          </w:p>
          <w:p w14:paraId="73304B4C" w14:textId="77777777" w:rsidR="00373F43" w:rsidRPr="006E32F5" w:rsidRDefault="00373F43" w:rsidP="00C84766">
            <w:pPr>
              <w:spacing w:beforeLines="20" w:before="48"/>
              <w:rPr>
                <w:rFonts w:cs="Segoe UI"/>
                <w:sz w:val="21"/>
                <w:szCs w:val="21"/>
              </w:rPr>
            </w:pPr>
          </w:p>
        </w:tc>
        <w:tc>
          <w:tcPr>
            <w:tcW w:w="1843" w:type="dxa"/>
            <w:tcBorders>
              <w:bottom w:val="single" w:sz="4" w:space="0" w:color="auto"/>
            </w:tcBorders>
          </w:tcPr>
          <w:p w14:paraId="1EC58A16" w14:textId="77777777" w:rsidR="0010676C" w:rsidRPr="006E32F5" w:rsidRDefault="0010676C" w:rsidP="00C84766">
            <w:pPr>
              <w:spacing w:beforeLines="20" w:before="48"/>
              <w:rPr>
                <w:rFonts w:cs="Segoe UI"/>
                <w:sz w:val="21"/>
                <w:szCs w:val="21"/>
              </w:rPr>
            </w:pPr>
            <w:r w:rsidRPr="006E32F5">
              <w:rPr>
                <w:rFonts w:cs="Segoe UI"/>
                <w:sz w:val="21"/>
                <w:szCs w:val="21"/>
              </w:rPr>
              <w:t>High</w:t>
            </w:r>
          </w:p>
          <w:p w14:paraId="1B4F41FD" w14:textId="77777777" w:rsidR="00373F43" w:rsidRPr="006E32F5" w:rsidRDefault="00373F43" w:rsidP="00C84766">
            <w:pPr>
              <w:spacing w:beforeLines="20" w:before="48"/>
              <w:rPr>
                <w:rFonts w:cs="Segoe UI"/>
                <w:sz w:val="21"/>
                <w:szCs w:val="21"/>
              </w:rPr>
            </w:pPr>
          </w:p>
        </w:tc>
      </w:tr>
      <w:tr w:rsidR="006E32F5" w:rsidRPr="006E32F5" w14:paraId="07B994F1" w14:textId="77777777" w:rsidTr="00790FC7">
        <w:tc>
          <w:tcPr>
            <w:tcW w:w="1702" w:type="dxa"/>
          </w:tcPr>
          <w:p w14:paraId="7692F0A3" w14:textId="77777777" w:rsidR="00373F43" w:rsidRPr="006E32F5" w:rsidRDefault="00373F43" w:rsidP="00467A46">
            <w:pPr>
              <w:pStyle w:val="Heading4"/>
              <w:spacing w:before="0"/>
              <w:outlineLvl w:val="3"/>
              <w:rPr>
                <w:rFonts w:cs="Segoe UI"/>
                <w:szCs w:val="21"/>
              </w:rPr>
            </w:pPr>
            <w:r w:rsidRPr="006E32F5">
              <w:rPr>
                <w:rFonts w:cs="Segoe UI"/>
                <w:szCs w:val="21"/>
              </w:rPr>
              <w:t xml:space="preserve">Seagrass </w:t>
            </w:r>
            <w:r w:rsidR="00467A46">
              <w:rPr>
                <w:rFonts w:cs="Segoe UI"/>
                <w:szCs w:val="21"/>
              </w:rPr>
              <w:t>meadows</w:t>
            </w:r>
          </w:p>
        </w:tc>
        <w:tc>
          <w:tcPr>
            <w:tcW w:w="1950" w:type="dxa"/>
          </w:tcPr>
          <w:p w14:paraId="7E269AF1" w14:textId="77777777" w:rsidR="00373F43" w:rsidRPr="006E32F5" w:rsidRDefault="00373F43" w:rsidP="00C84766">
            <w:pPr>
              <w:spacing w:beforeLines="20" w:before="48"/>
              <w:rPr>
                <w:rFonts w:cs="Segoe UI"/>
                <w:sz w:val="21"/>
                <w:szCs w:val="21"/>
              </w:rPr>
            </w:pPr>
            <w:r w:rsidRPr="006E32F5">
              <w:rPr>
                <w:rFonts w:cs="Segoe UI"/>
                <w:sz w:val="21"/>
                <w:szCs w:val="21"/>
              </w:rPr>
              <w:t>Moderate</w:t>
            </w:r>
          </w:p>
        </w:tc>
        <w:tc>
          <w:tcPr>
            <w:tcW w:w="1701" w:type="dxa"/>
          </w:tcPr>
          <w:p w14:paraId="2A1307F6" w14:textId="77777777" w:rsidR="00373F43" w:rsidRPr="006E32F5" w:rsidRDefault="00CD3082" w:rsidP="00C84766">
            <w:pPr>
              <w:spacing w:beforeLines="20" w:before="48"/>
              <w:rPr>
                <w:rFonts w:cs="Segoe UI"/>
                <w:sz w:val="21"/>
                <w:szCs w:val="21"/>
              </w:rPr>
            </w:pPr>
            <w:r>
              <w:rPr>
                <w:rFonts w:cs="Segoe UI"/>
                <w:sz w:val="21"/>
                <w:szCs w:val="21"/>
              </w:rPr>
              <w:t>Very h</w:t>
            </w:r>
            <w:r w:rsidR="00681C56">
              <w:rPr>
                <w:rFonts w:cs="Segoe UI"/>
                <w:sz w:val="21"/>
                <w:szCs w:val="21"/>
              </w:rPr>
              <w:t>igh</w:t>
            </w:r>
          </w:p>
        </w:tc>
        <w:tc>
          <w:tcPr>
            <w:tcW w:w="1700" w:type="dxa"/>
            <w:tcBorders>
              <w:bottom w:val="single" w:sz="4" w:space="0" w:color="auto"/>
            </w:tcBorders>
          </w:tcPr>
          <w:p w14:paraId="37253E50" w14:textId="77777777" w:rsidR="00373F43" w:rsidRPr="006E32F5" w:rsidRDefault="00CD3082" w:rsidP="00C84766">
            <w:pPr>
              <w:spacing w:beforeLines="20" w:before="48"/>
              <w:rPr>
                <w:rFonts w:cs="Segoe UI"/>
                <w:sz w:val="21"/>
                <w:szCs w:val="21"/>
              </w:rPr>
            </w:pPr>
            <w:r>
              <w:rPr>
                <w:rFonts w:cs="Segoe UI"/>
                <w:sz w:val="21"/>
                <w:szCs w:val="21"/>
              </w:rPr>
              <w:t>Very h</w:t>
            </w:r>
            <w:r w:rsidR="00373F43" w:rsidRPr="006E32F5">
              <w:rPr>
                <w:rFonts w:cs="Segoe UI"/>
                <w:sz w:val="21"/>
                <w:szCs w:val="21"/>
              </w:rPr>
              <w:t xml:space="preserve">igh </w:t>
            </w:r>
          </w:p>
        </w:tc>
        <w:tc>
          <w:tcPr>
            <w:tcW w:w="2092" w:type="dxa"/>
            <w:tcBorders>
              <w:bottom w:val="single" w:sz="4" w:space="0" w:color="auto"/>
            </w:tcBorders>
          </w:tcPr>
          <w:p w14:paraId="2AD443A7" w14:textId="77777777" w:rsidR="00373F43" w:rsidRPr="006E32F5" w:rsidRDefault="00681C56" w:rsidP="00C84766">
            <w:pPr>
              <w:spacing w:beforeLines="20" w:before="48"/>
              <w:rPr>
                <w:rFonts w:cs="Segoe UI"/>
                <w:sz w:val="21"/>
                <w:szCs w:val="21"/>
              </w:rPr>
            </w:pPr>
            <w:r>
              <w:rPr>
                <w:rFonts w:cs="Segoe UI"/>
                <w:sz w:val="21"/>
                <w:szCs w:val="21"/>
              </w:rPr>
              <w:t>High</w:t>
            </w:r>
            <w:r w:rsidR="006F74FF">
              <w:rPr>
                <w:rFonts w:cs="Segoe UI"/>
                <w:sz w:val="21"/>
                <w:szCs w:val="21"/>
              </w:rPr>
              <w:t>–</w:t>
            </w:r>
            <w:r w:rsidR="00CD3082">
              <w:rPr>
                <w:rFonts w:cs="Segoe UI"/>
                <w:sz w:val="21"/>
                <w:szCs w:val="21"/>
              </w:rPr>
              <w:t>moderate</w:t>
            </w:r>
            <w:r>
              <w:rPr>
                <w:rFonts w:cs="Segoe UI"/>
                <w:sz w:val="21"/>
                <w:szCs w:val="21"/>
              </w:rPr>
              <w:t>; depth dependent</w:t>
            </w:r>
          </w:p>
        </w:tc>
        <w:tc>
          <w:tcPr>
            <w:tcW w:w="1984" w:type="dxa"/>
            <w:tcBorders>
              <w:bottom w:val="single" w:sz="4" w:space="0" w:color="auto"/>
            </w:tcBorders>
          </w:tcPr>
          <w:p w14:paraId="2C34272D" w14:textId="77777777" w:rsidR="00373F43" w:rsidRPr="006E32F5" w:rsidRDefault="00681C56" w:rsidP="00C84766">
            <w:pPr>
              <w:spacing w:beforeLines="20" w:before="48"/>
              <w:rPr>
                <w:rFonts w:cs="Segoe UI"/>
                <w:sz w:val="21"/>
                <w:szCs w:val="21"/>
              </w:rPr>
            </w:pPr>
            <w:r>
              <w:rPr>
                <w:rFonts w:cs="Segoe UI"/>
                <w:sz w:val="21"/>
                <w:szCs w:val="21"/>
              </w:rPr>
              <w:t>Moderate</w:t>
            </w:r>
          </w:p>
        </w:tc>
        <w:tc>
          <w:tcPr>
            <w:tcW w:w="1877" w:type="dxa"/>
            <w:tcBorders>
              <w:bottom w:val="single" w:sz="4" w:space="0" w:color="auto"/>
            </w:tcBorders>
          </w:tcPr>
          <w:p w14:paraId="67CFA417" w14:textId="77777777" w:rsidR="00373F43" w:rsidRPr="006E32F5" w:rsidRDefault="00681C56" w:rsidP="00C84766">
            <w:pPr>
              <w:spacing w:beforeLines="20" w:before="48"/>
              <w:rPr>
                <w:rFonts w:cs="Segoe UI"/>
                <w:sz w:val="21"/>
                <w:szCs w:val="21"/>
              </w:rPr>
            </w:pPr>
            <w:r>
              <w:rPr>
                <w:rFonts w:cs="Segoe UI"/>
                <w:sz w:val="21"/>
                <w:szCs w:val="21"/>
              </w:rPr>
              <w:t>Moderate</w:t>
            </w:r>
          </w:p>
        </w:tc>
        <w:tc>
          <w:tcPr>
            <w:tcW w:w="1843" w:type="dxa"/>
            <w:tcBorders>
              <w:bottom w:val="single" w:sz="4" w:space="0" w:color="auto"/>
            </w:tcBorders>
          </w:tcPr>
          <w:p w14:paraId="23D6EFC8" w14:textId="77777777" w:rsidR="00373F43" w:rsidRPr="006E32F5" w:rsidRDefault="00681C56" w:rsidP="00C84766">
            <w:pPr>
              <w:spacing w:beforeLines="20" w:before="48"/>
              <w:rPr>
                <w:rFonts w:cs="Segoe UI"/>
                <w:sz w:val="21"/>
                <w:szCs w:val="21"/>
              </w:rPr>
            </w:pPr>
            <w:r>
              <w:rPr>
                <w:rFonts w:cs="Segoe UI"/>
                <w:sz w:val="21"/>
                <w:szCs w:val="21"/>
              </w:rPr>
              <w:t>High</w:t>
            </w:r>
          </w:p>
        </w:tc>
      </w:tr>
      <w:tr w:rsidR="00CB35C5" w:rsidRPr="006E32F5" w14:paraId="6581F913" w14:textId="77777777" w:rsidTr="00790FC7">
        <w:tc>
          <w:tcPr>
            <w:tcW w:w="1702" w:type="dxa"/>
          </w:tcPr>
          <w:p w14:paraId="75938763" w14:textId="77777777" w:rsidR="00CB35C5" w:rsidRPr="006E32F5" w:rsidRDefault="00CB35C5" w:rsidP="00C84766">
            <w:pPr>
              <w:pStyle w:val="Heading4"/>
              <w:spacing w:before="0"/>
              <w:outlineLvl w:val="3"/>
              <w:rPr>
                <w:rFonts w:cs="Segoe UI"/>
                <w:szCs w:val="21"/>
              </w:rPr>
            </w:pPr>
            <w:r w:rsidRPr="006E32F5">
              <w:rPr>
                <w:rFonts w:cs="Segoe UI"/>
                <w:szCs w:val="21"/>
              </w:rPr>
              <w:t>Seafloor habitats</w:t>
            </w:r>
          </w:p>
        </w:tc>
        <w:tc>
          <w:tcPr>
            <w:tcW w:w="1950" w:type="dxa"/>
          </w:tcPr>
          <w:p w14:paraId="37BDD6C1" w14:textId="77777777" w:rsidR="00CB35C5" w:rsidRPr="006E32F5" w:rsidRDefault="00515335" w:rsidP="00C84766">
            <w:pPr>
              <w:spacing w:beforeLines="20" w:before="48"/>
              <w:rPr>
                <w:rFonts w:cs="Segoe UI"/>
                <w:sz w:val="21"/>
                <w:szCs w:val="21"/>
              </w:rPr>
            </w:pPr>
            <w:r>
              <w:rPr>
                <w:rFonts w:cs="Segoe UI"/>
                <w:sz w:val="21"/>
                <w:szCs w:val="21"/>
              </w:rPr>
              <w:t xml:space="preserve">Moderate; </w:t>
            </w:r>
            <w:r>
              <w:rPr>
                <w:rFonts w:cs="Segoe UI"/>
                <w:sz w:val="21"/>
                <w:szCs w:val="21"/>
              </w:rPr>
              <w:br/>
            </w:r>
            <w:r w:rsidR="00CB35C5" w:rsidRPr="006E32F5">
              <w:rPr>
                <w:rFonts w:cs="Segoe UI"/>
                <w:sz w:val="21"/>
                <w:szCs w:val="21"/>
              </w:rPr>
              <w:t xml:space="preserve">Negligible direct evidence </w:t>
            </w:r>
          </w:p>
        </w:tc>
        <w:tc>
          <w:tcPr>
            <w:tcW w:w="1701" w:type="dxa"/>
          </w:tcPr>
          <w:p w14:paraId="08E47246" w14:textId="77777777" w:rsidR="00CB35C5" w:rsidRDefault="00CB35C5" w:rsidP="00C84766">
            <w:pPr>
              <w:spacing w:beforeLines="20" w:before="48"/>
              <w:rPr>
                <w:rFonts w:cs="Segoe UI"/>
                <w:sz w:val="21"/>
                <w:szCs w:val="21"/>
              </w:rPr>
            </w:pPr>
            <w:r>
              <w:rPr>
                <w:rFonts w:cs="Segoe UI"/>
                <w:sz w:val="21"/>
                <w:szCs w:val="21"/>
              </w:rPr>
              <w:t>?</w:t>
            </w:r>
          </w:p>
          <w:p w14:paraId="3F0097D5" w14:textId="77777777" w:rsidR="00CB35C5" w:rsidRPr="006E32F5" w:rsidRDefault="00CB35C5" w:rsidP="00C84766">
            <w:pPr>
              <w:spacing w:beforeLines="20" w:before="48"/>
              <w:rPr>
                <w:rFonts w:cs="Segoe UI"/>
                <w:sz w:val="21"/>
                <w:szCs w:val="21"/>
              </w:rPr>
            </w:pPr>
            <w:r>
              <w:rPr>
                <w:rFonts w:cs="Segoe UI"/>
                <w:sz w:val="21"/>
                <w:szCs w:val="21"/>
              </w:rPr>
              <w:t xml:space="preserve">High, variable amongst habitat types/species </w:t>
            </w:r>
          </w:p>
        </w:tc>
        <w:tc>
          <w:tcPr>
            <w:tcW w:w="1700" w:type="dxa"/>
          </w:tcPr>
          <w:p w14:paraId="14CDAD42" w14:textId="77777777" w:rsidR="00CB35C5" w:rsidRDefault="00CB35C5" w:rsidP="00C84766">
            <w:pPr>
              <w:spacing w:beforeLines="20" w:before="48"/>
              <w:rPr>
                <w:rFonts w:cs="Segoe UI"/>
                <w:sz w:val="21"/>
                <w:szCs w:val="21"/>
              </w:rPr>
            </w:pPr>
            <w:r>
              <w:rPr>
                <w:rFonts w:cs="Segoe UI"/>
                <w:sz w:val="21"/>
                <w:szCs w:val="21"/>
              </w:rPr>
              <w:t>?</w:t>
            </w:r>
          </w:p>
          <w:p w14:paraId="317C7F84" w14:textId="77777777" w:rsidR="00CB35C5" w:rsidRPr="006E32F5" w:rsidRDefault="00CB35C5" w:rsidP="00C84766">
            <w:pPr>
              <w:spacing w:beforeLines="20" w:before="48"/>
              <w:rPr>
                <w:rFonts w:cs="Segoe UI"/>
                <w:sz w:val="21"/>
                <w:szCs w:val="21"/>
              </w:rPr>
            </w:pPr>
            <w:r>
              <w:rPr>
                <w:rFonts w:cs="Segoe UI"/>
                <w:sz w:val="21"/>
                <w:szCs w:val="21"/>
              </w:rPr>
              <w:t>High, variable amongst habitat types/</w:t>
            </w:r>
            <w:r w:rsidR="00A2308F">
              <w:rPr>
                <w:rFonts w:cs="Segoe UI"/>
                <w:sz w:val="21"/>
                <w:szCs w:val="21"/>
              </w:rPr>
              <w:t xml:space="preserve"> </w:t>
            </w:r>
            <w:r>
              <w:rPr>
                <w:rFonts w:cs="Segoe UI"/>
                <w:sz w:val="21"/>
                <w:szCs w:val="21"/>
              </w:rPr>
              <w:t xml:space="preserve">species </w:t>
            </w:r>
          </w:p>
        </w:tc>
        <w:tc>
          <w:tcPr>
            <w:tcW w:w="2092" w:type="dxa"/>
          </w:tcPr>
          <w:p w14:paraId="1034A9D2" w14:textId="77777777" w:rsidR="00CB35C5" w:rsidRDefault="00CB35C5" w:rsidP="00C84766">
            <w:pPr>
              <w:spacing w:beforeLines="20" w:before="48"/>
              <w:rPr>
                <w:rFonts w:cs="Segoe UI"/>
                <w:sz w:val="21"/>
                <w:szCs w:val="21"/>
              </w:rPr>
            </w:pPr>
            <w:r>
              <w:rPr>
                <w:rFonts w:cs="Segoe UI"/>
                <w:sz w:val="21"/>
                <w:szCs w:val="21"/>
              </w:rPr>
              <w:t>?</w:t>
            </w:r>
          </w:p>
          <w:p w14:paraId="4F639FFA" w14:textId="77777777" w:rsidR="00CB35C5" w:rsidRPr="006E32F5" w:rsidRDefault="00CB35C5" w:rsidP="00C84766">
            <w:pPr>
              <w:spacing w:beforeLines="20" w:before="48"/>
              <w:rPr>
                <w:rFonts w:cs="Segoe UI"/>
                <w:sz w:val="21"/>
                <w:szCs w:val="21"/>
              </w:rPr>
            </w:pPr>
            <w:r>
              <w:rPr>
                <w:rFonts w:cs="Segoe UI"/>
                <w:sz w:val="21"/>
                <w:szCs w:val="21"/>
              </w:rPr>
              <w:t>Low except for plants</w:t>
            </w:r>
            <w:r w:rsidR="00D64319">
              <w:rPr>
                <w:rFonts w:cs="Segoe UI"/>
                <w:sz w:val="21"/>
                <w:szCs w:val="21"/>
              </w:rPr>
              <w:t>/ photosynthetic symbionts</w:t>
            </w:r>
            <w:r>
              <w:rPr>
                <w:rFonts w:cs="Segoe UI"/>
                <w:sz w:val="21"/>
                <w:szCs w:val="21"/>
              </w:rPr>
              <w:t xml:space="preserve"> </w:t>
            </w:r>
          </w:p>
        </w:tc>
        <w:tc>
          <w:tcPr>
            <w:tcW w:w="1984" w:type="dxa"/>
          </w:tcPr>
          <w:p w14:paraId="3BFD069F" w14:textId="77777777" w:rsidR="00515335" w:rsidRDefault="00515335" w:rsidP="00C84766">
            <w:pPr>
              <w:spacing w:beforeLines="20" w:before="48"/>
              <w:rPr>
                <w:rFonts w:cs="Segoe UI"/>
                <w:sz w:val="21"/>
                <w:szCs w:val="21"/>
              </w:rPr>
            </w:pPr>
            <w:r>
              <w:rPr>
                <w:rFonts w:cs="Segoe UI"/>
                <w:sz w:val="21"/>
                <w:szCs w:val="21"/>
              </w:rPr>
              <w:t>?</w:t>
            </w:r>
          </w:p>
          <w:p w14:paraId="74F3E291" w14:textId="77777777" w:rsidR="00CB35C5" w:rsidRPr="006E32F5" w:rsidRDefault="00CB35C5" w:rsidP="00C84766">
            <w:pPr>
              <w:spacing w:beforeLines="20" w:before="48"/>
              <w:rPr>
                <w:rFonts w:cs="Segoe UI"/>
                <w:sz w:val="21"/>
                <w:szCs w:val="21"/>
              </w:rPr>
            </w:pPr>
            <w:r>
              <w:rPr>
                <w:rFonts w:cs="Segoe UI"/>
                <w:sz w:val="21"/>
                <w:szCs w:val="21"/>
              </w:rPr>
              <w:t>High to low</w:t>
            </w:r>
          </w:p>
        </w:tc>
        <w:tc>
          <w:tcPr>
            <w:tcW w:w="1877" w:type="dxa"/>
          </w:tcPr>
          <w:p w14:paraId="4B47C897" w14:textId="77777777" w:rsidR="00CB35C5" w:rsidRDefault="00CB35C5" w:rsidP="00C84766">
            <w:pPr>
              <w:spacing w:beforeLines="20" w:before="48"/>
              <w:rPr>
                <w:rFonts w:cs="Segoe UI"/>
                <w:sz w:val="21"/>
                <w:szCs w:val="21"/>
              </w:rPr>
            </w:pPr>
            <w:r>
              <w:rPr>
                <w:rFonts w:cs="Segoe UI"/>
                <w:sz w:val="21"/>
                <w:szCs w:val="21"/>
              </w:rPr>
              <w:t>?</w:t>
            </w:r>
          </w:p>
          <w:p w14:paraId="1BE722B2" w14:textId="77777777" w:rsidR="00CB35C5" w:rsidRPr="006E32F5" w:rsidRDefault="00CB35C5" w:rsidP="00C84766">
            <w:pPr>
              <w:spacing w:beforeLines="20" w:before="48"/>
              <w:rPr>
                <w:rFonts w:cs="Segoe UI"/>
                <w:sz w:val="21"/>
                <w:szCs w:val="21"/>
              </w:rPr>
            </w:pPr>
            <w:r>
              <w:rPr>
                <w:rFonts w:cs="Segoe UI"/>
                <w:sz w:val="21"/>
                <w:szCs w:val="21"/>
              </w:rPr>
              <w:t>Moderate</w:t>
            </w:r>
            <w:r w:rsidR="00515335">
              <w:rPr>
                <w:rFonts w:cs="Segoe UI"/>
                <w:sz w:val="21"/>
                <w:szCs w:val="21"/>
              </w:rPr>
              <w:t>,</w:t>
            </w:r>
            <w:r>
              <w:rPr>
                <w:rFonts w:cs="Segoe UI"/>
                <w:sz w:val="21"/>
                <w:szCs w:val="21"/>
              </w:rPr>
              <w:t xml:space="preserve"> var</w:t>
            </w:r>
            <w:r w:rsidR="00515335">
              <w:rPr>
                <w:rFonts w:cs="Segoe UI"/>
                <w:sz w:val="21"/>
                <w:szCs w:val="21"/>
              </w:rPr>
              <w:t>y</w:t>
            </w:r>
            <w:r>
              <w:rPr>
                <w:rFonts w:cs="Segoe UI"/>
                <w:sz w:val="21"/>
                <w:szCs w:val="21"/>
              </w:rPr>
              <w:t xml:space="preserve"> amongst habitat types</w:t>
            </w:r>
            <w:r w:rsidR="00515335">
              <w:rPr>
                <w:rFonts w:cs="Segoe UI"/>
                <w:sz w:val="21"/>
                <w:szCs w:val="21"/>
              </w:rPr>
              <w:t>/species</w:t>
            </w:r>
          </w:p>
        </w:tc>
        <w:tc>
          <w:tcPr>
            <w:tcW w:w="1843" w:type="dxa"/>
          </w:tcPr>
          <w:p w14:paraId="0D2AD857" w14:textId="77777777" w:rsidR="00CB35C5" w:rsidRDefault="00CB35C5" w:rsidP="00C84766">
            <w:pPr>
              <w:spacing w:beforeLines="20" w:before="48"/>
              <w:rPr>
                <w:rFonts w:cs="Segoe UI"/>
                <w:sz w:val="21"/>
                <w:szCs w:val="21"/>
              </w:rPr>
            </w:pPr>
            <w:r>
              <w:rPr>
                <w:rFonts w:cs="Segoe UI"/>
                <w:sz w:val="21"/>
                <w:szCs w:val="21"/>
              </w:rPr>
              <w:t>?</w:t>
            </w:r>
          </w:p>
          <w:p w14:paraId="3FBA34A2" w14:textId="77777777" w:rsidR="00CB35C5" w:rsidRPr="006E32F5" w:rsidRDefault="00CB35C5" w:rsidP="00C84766">
            <w:pPr>
              <w:spacing w:beforeLines="20" w:before="48"/>
              <w:rPr>
                <w:rFonts w:cs="Segoe UI"/>
                <w:sz w:val="21"/>
                <w:szCs w:val="21"/>
              </w:rPr>
            </w:pPr>
            <w:r>
              <w:rPr>
                <w:rFonts w:cs="Segoe UI"/>
                <w:sz w:val="21"/>
                <w:szCs w:val="21"/>
              </w:rPr>
              <w:t>High</w:t>
            </w:r>
            <w:r w:rsidR="00515335">
              <w:rPr>
                <w:rFonts w:cs="Segoe UI"/>
                <w:sz w:val="21"/>
                <w:szCs w:val="21"/>
              </w:rPr>
              <w:t>,</w:t>
            </w:r>
            <w:r w:rsidR="004D2A59">
              <w:rPr>
                <w:rFonts w:cs="Segoe UI"/>
                <w:sz w:val="21"/>
                <w:szCs w:val="21"/>
              </w:rPr>
              <w:t xml:space="preserve"> </w:t>
            </w:r>
            <w:r w:rsidR="00515335">
              <w:rPr>
                <w:rFonts w:cs="Segoe UI"/>
                <w:sz w:val="21"/>
                <w:szCs w:val="21"/>
              </w:rPr>
              <w:t>variable amongst habitat types/species</w:t>
            </w:r>
          </w:p>
        </w:tc>
      </w:tr>
      <w:tr w:rsidR="006E32F5" w:rsidRPr="006E32F5" w14:paraId="7D6C567B" w14:textId="77777777" w:rsidTr="00790FC7">
        <w:tc>
          <w:tcPr>
            <w:tcW w:w="1702" w:type="dxa"/>
          </w:tcPr>
          <w:p w14:paraId="463D4005" w14:textId="77777777" w:rsidR="00373F43" w:rsidRPr="006E32F5" w:rsidRDefault="00373F43" w:rsidP="00C84766">
            <w:pPr>
              <w:pStyle w:val="Heading4"/>
              <w:spacing w:before="0"/>
              <w:outlineLvl w:val="3"/>
              <w:rPr>
                <w:rFonts w:cs="Segoe UI"/>
                <w:szCs w:val="21"/>
              </w:rPr>
            </w:pPr>
            <w:r w:rsidRPr="006E32F5">
              <w:rPr>
                <w:rFonts w:cs="Segoe UI"/>
                <w:szCs w:val="21"/>
              </w:rPr>
              <w:t xml:space="preserve">Pelagic </w:t>
            </w:r>
            <w:r w:rsidR="006F74FF">
              <w:rPr>
                <w:rFonts w:cs="Segoe UI"/>
                <w:szCs w:val="21"/>
              </w:rPr>
              <w:t>h</w:t>
            </w:r>
            <w:r w:rsidRPr="006E32F5">
              <w:rPr>
                <w:rFonts w:cs="Segoe UI"/>
                <w:szCs w:val="21"/>
              </w:rPr>
              <w:t>abitats</w:t>
            </w:r>
          </w:p>
        </w:tc>
        <w:tc>
          <w:tcPr>
            <w:tcW w:w="1950" w:type="dxa"/>
          </w:tcPr>
          <w:p w14:paraId="36CDCBCB" w14:textId="77777777" w:rsidR="00373F43" w:rsidRPr="006E32F5" w:rsidRDefault="00515335" w:rsidP="00C84766">
            <w:pPr>
              <w:spacing w:beforeLines="20" w:before="48"/>
              <w:rPr>
                <w:rFonts w:cs="Segoe UI"/>
                <w:sz w:val="21"/>
                <w:szCs w:val="21"/>
              </w:rPr>
            </w:pPr>
            <w:r>
              <w:rPr>
                <w:rFonts w:cs="Segoe UI"/>
                <w:sz w:val="21"/>
                <w:szCs w:val="21"/>
              </w:rPr>
              <w:t>Moderate to high, limited direct evidence</w:t>
            </w:r>
          </w:p>
        </w:tc>
        <w:tc>
          <w:tcPr>
            <w:tcW w:w="1701" w:type="dxa"/>
          </w:tcPr>
          <w:p w14:paraId="10100BA2" w14:textId="77777777" w:rsidR="00373F43" w:rsidRPr="006E32F5" w:rsidRDefault="00681C56" w:rsidP="00C84766">
            <w:pPr>
              <w:spacing w:beforeLines="20" w:before="48"/>
              <w:rPr>
                <w:rFonts w:cs="Segoe UI"/>
                <w:sz w:val="21"/>
                <w:szCs w:val="21"/>
              </w:rPr>
            </w:pPr>
            <w:r>
              <w:rPr>
                <w:rFonts w:cs="Segoe UI"/>
                <w:sz w:val="21"/>
                <w:szCs w:val="21"/>
              </w:rPr>
              <w:t>Not applicable</w:t>
            </w:r>
          </w:p>
        </w:tc>
        <w:tc>
          <w:tcPr>
            <w:tcW w:w="1700" w:type="dxa"/>
          </w:tcPr>
          <w:p w14:paraId="529AF402" w14:textId="77777777" w:rsidR="00373F43" w:rsidRPr="006E32F5" w:rsidRDefault="00681C56" w:rsidP="00C84766">
            <w:pPr>
              <w:spacing w:beforeLines="20" w:before="48"/>
              <w:rPr>
                <w:rFonts w:cs="Segoe UI"/>
                <w:sz w:val="21"/>
                <w:szCs w:val="21"/>
              </w:rPr>
            </w:pPr>
            <w:r>
              <w:rPr>
                <w:rFonts w:cs="Segoe UI"/>
                <w:sz w:val="21"/>
                <w:szCs w:val="21"/>
              </w:rPr>
              <w:t>Not applicable</w:t>
            </w:r>
          </w:p>
        </w:tc>
        <w:tc>
          <w:tcPr>
            <w:tcW w:w="2092" w:type="dxa"/>
          </w:tcPr>
          <w:p w14:paraId="1D8FC65F" w14:textId="77777777" w:rsidR="005E2EC3" w:rsidRDefault="005E2EC3" w:rsidP="00C84766">
            <w:pPr>
              <w:spacing w:beforeLines="20" w:before="48"/>
              <w:rPr>
                <w:rFonts w:cs="Segoe UI"/>
                <w:sz w:val="21"/>
                <w:szCs w:val="21"/>
              </w:rPr>
            </w:pPr>
            <w:r>
              <w:rPr>
                <w:rFonts w:cs="Segoe UI"/>
                <w:sz w:val="21"/>
                <w:szCs w:val="21"/>
              </w:rPr>
              <w:t>?</w:t>
            </w:r>
          </w:p>
          <w:p w14:paraId="2FB9F597" w14:textId="77777777" w:rsidR="00373F43" w:rsidRPr="006E32F5" w:rsidRDefault="00681C56" w:rsidP="00C84766">
            <w:pPr>
              <w:spacing w:beforeLines="20" w:before="48"/>
              <w:rPr>
                <w:rFonts w:cs="Segoe UI"/>
                <w:sz w:val="21"/>
                <w:szCs w:val="21"/>
              </w:rPr>
            </w:pPr>
            <w:r>
              <w:rPr>
                <w:rFonts w:cs="Segoe UI"/>
                <w:sz w:val="21"/>
                <w:szCs w:val="21"/>
              </w:rPr>
              <w:t>Moderate</w:t>
            </w:r>
            <w:r w:rsidR="005E2EC3">
              <w:rPr>
                <w:rFonts w:cs="Segoe UI"/>
                <w:sz w:val="21"/>
                <w:szCs w:val="21"/>
              </w:rPr>
              <w:t xml:space="preserve"> (to high)</w:t>
            </w:r>
          </w:p>
        </w:tc>
        <w:tc>
          <w:tcPr>
            <w:tcW w:w="1984" w:type="dxa"/>
          </w:tcPr>
          <w:p w14:paraId="0C0F7BD9" w14:textId="77777777" w:rsidR="00373F43" w:rsidRPr="006E32F5" w:rsidRDefault="00681C56" w:rsidP="00C84766">
            <w:pPr>
              <w:spacing w:beforeLines="20" w:before="48"/>
              <w:rPr>
                <w:rFonts w:cs="Segoe UI"/>
                <w:sz w:val="21"/>
                <w:szCs w:val="21"/>
              </w:rPr>
            </w:pPr>
            <w:r>
              <w:rPr>
                <w:rFonts w:cs="Segoe UI"/>
                <w:sz w:val="21"/>
                <w:szCs w:val="21"/>
              </w:rPr>
              <w:t>Not applicable</w:t>
            </w:r>
          </w:p>
        </w:tc>
        <w:tc>
          <w:tcPr>
            <w:tcW w:w="1877" w:type="dxa"/>
          </w:tcPr>
          <w:p w14:paraId="490EED14" w14:textId="77777777" w:rsidR="00373F43" w:rsidRPr="006E32F5" w:rsidRDefault="00681C56" w:rsidP="00C84766">
            <w:pPr>
              <w:spacing w:beforeLines="20" w:before="48"/>
              <w:rPr>
                <w:rFonts w:cs="Segoe UI"/>
                <w:sz w:val="21"/>
                <w:szCs w:val="21"/>
              </w:rPr>
            </w:pPr>
            <w:r>
              <w:rPr>
                <w:rFonts w:cs="Segoe UI"/>
                <w:sz w:val="21"/>
                <w:szCs w:val="21"/>
              </w:rPr>
              <w:t>High</w:t>
            </w:r>
          </w:p>
        </w:tc>
        <w:tc>
          <w:tcPr>
            <w:tcW w:w="1843" w:type="dxa"/>
          </w:tcPr>
          <w:p w14:paraId="5CA9E969" w14:textId="77777777" w:rsidR="00373F43" w:rsidRPr="006E32F5" w:rsidRDefault="00681C56" w:rsidP="00C84766">
            <w:pPr>
              <w:spacing w:beforeLines="20" w:before="48"/>
              <w:rPr>
                <w:rFonts w:cs="Segoe UI"/>
                <w:sz w:val="21"/>
                <w:szCs w:val="21"/>
              </w:rPr>
            </w:pPr>
            <w:r>
              <w:rPr>
                <w:rFonts w:cs="Segoe UI"/>
                <w:sz w:val="21"/>
                <w:szCs w:val="21"/>
              </w:rPr>
              <w:t>Moderate</w:t>
            </w:r>
          </w:p>
        </w:tc>
      </w:tr>
      <w:tr w:rsidR="008B2A7E" w:rsidRPr="006E32F5" w14:paraId="4DE7B8B1" w14:textId="77777777" w:rsidTr="00790FC7">
        <w:tc>
          <w:tcPr>
            <w:tcW w:w="1702" w:type="dxa"/>
          </w:tcPr>
          <w:p w14:paraId="403E97C2" w14:textId="77777777" w:rsidR="008B2A7E" w:rsidRPr="006E32F5" w:rsidRDefault="008B2A7E" w:rsidP="00467A46">
            <w:pPr>
              <w:pStyle w:val="Heading4"/>
              <w:spacing w:before="0"/>
              <w:outlineLvl w:val="3"/>
              <w:rPr>
                <w:rFonts w:cs="Segoe UI"/>
                <w:szCs w:val="21"/>
              </w:rPr>
            </w:pPr>
            <w:r>
              <w:rPr>
                <w:rFonts w:cs="Segoe UI"/>
                <w:szCs w:val="21"/>
              </w:rPr>
              <w:t>Estuari</w:t>
            </w:r>
            <w:r w:rsidR="00A2308F">
              <w:rPr>
                <w:rFonts w:cs="Segoe UI"/>
                <w:szCs w:val="21"/>
              </w:rPr>
              <w:t>es</w:t>
            </w:r>
            <w:r w:rsidR="00CB35C5">
              <w:rPr>
                <w:rFonts w:cs="Segoe UI"/>
                <w:szCs w:val="21"/>
              </w:rPr>
              <w:t>/</w:t>
            </w:r>
            <w:r w:rsidR="00A2308F">
              <w:rPr>
                <w:rFonts w:cs="Segoe UI"/>
                <w:szCs w:val="21"/>
              </w:rPr>
              <w:t xml:space="preserve"> </w:t>
            </w:r>
            <w:r w:rsidR="00467A46">
              <w:rPr>
                <w:rFonts w:cs="Segoe UI"/>
                <w:szCs w:val="21"/>
              </w:rPr>
              <w:t>mangroves</w:t>
            </w:r>
          </w:p>
        </w:tc>
        <w:tc>
          <w:tcPr>
            <w:tcW w:w="1950" w:type="dxa"/>
          </w:tcPr>
          <w:p w14:paraId="3C50B6AF" w14:textId="77777777" w:rsidR="008B2A7E" w:rsidRPr="006E32F5" w:rsidRDefault="00515335" w:rsidP="00C84766">
            <w:pPr>
              <w:spacing w:beforeLines="20" w:before="48"/>
              <w:rPr>
                <w:rFonts w:cs="Segoe UI"/>
                <w:sz w:val="21"/>
                <w:szCs w:val="21"/>
              </w:rPr>
            </w:pPr>
            <w:r>
              <w:rPr>
                <w:rFonts w:cs="Segoe UI"/>
                <w:sz w:val="21"/>
                <w:szCs w:val="21"/>
              </w:rPr>
              <w:t>M</w:t>
            </w:r>
            <w:r w:rsidR="008B2A7E" w:rsidRPr="006E32F5">
              <w:rPr>
                <w:rFonts w:cs="Segoe UI"/>
                <w:sz w:val="21"/>
                <w:szCs w:val="21"/>
              </w:rPr>
              <w:t xml:space="preserve">oderate </w:t>
            </w:r>
          </w:p>
        </w:tc>
        <w:tc>
          <w:tcPr>
            <w:tcW w:w="1701" w:type="dxa"/>
          </w:tcPr>
          <w:p w14:paraId="7F7D1CCE" w14:textId="77777777" w:rsidR="008B2A7E" w:rsidRDefault="00515335" w:rsidP="00C84766">
            <w:pPr>
              <w:spacing w:beforeLines="20" w:before="48"/>
              <w:rPr>
                <w:rFonts w:cs="Segoe UI"/>
                <w:sz w:val="21"/>
                <w:szCs w:val="21"/>
              </w:rPr>
            </w:pPr>
            <w:r>
              <w:rPr>
                <w:rFonts w:cs="Segoe UI"/>
                <w:sz w:val="21"/>
                <w:szCs w:val="21"/>
              </w:rPr>
              <w:t>Very h</w:t>
            </w:r>
            <w:r w:rsidR="008B2A7E">
              <w:rPr>
                <w:rFonts w:cs="Segoe UI"/>
                <w:sz w:val="21"/>
                <w:szCs w:val="21"/>
              </w:rPr>
              <w:t>igh</w:t>
            </w:r>
          </w:p>
        </w:tc>
        <w:tc>
          <w:tcPr>
            <w:tcW w:w="1700" w:type="dxa"/>
          </w:tcPr>
          <w:p w14:paraId="7DC704BE" w14:textId="77777777" w:rsidR="008B2A7E" w:rsidRDefault="00515335" w:rsidP="00C84766">
            <w:pPr>
              <w:spacing w:beforeLines="20" w:before="48"/>
              <w:rPr>
                <w:rFonts w:cs="Segoe UI"/>
                <w:sz w:val="21"/>
                <w:szCs w:val="21"/>
              </w:rPr>
            </w:pPr>
            <w:r>
              <w:rPr>
                <w:rFonts w:cs="Segoe UI"/>
                <w:sz w:val="21"/>
                <w:szCs w:val="21"/>
              </w:rPr>
              <w:t>Very high to h</w:t>
            </w:r>
            <w:r w:rsidR="008B2A7E">
              <w:rPr>
                <w:rFonts w:cs="Segoe UI"/>
                <w:sz w:val="21"/>
                <w:szCs w:val="21"/>
              </w:rPr>
              <w:t xml:space="preserve">igh </w:t>
            </w:r>
          </w:p>
        </w:tc>
        <w:tc>
          <w:tcPr>
            <w:tcW w:w="2092" w:type="dxa"/>
          </w:tcPr>
          <w:p w14:paraId="570DDB3E" w14:textId="77777777" w:rsidR="008B2A7E" w:rsidRDefault="008B2A7E" w:rsidP="00C84766">
            <w:pPr>
              <w:spacing w:beforeLines="20" w:before="48"/>
              <w:rPr>
                <w:rFonts w:cs="Segoe UI"/>
                <w:sz w:val="21"/>
                <w:szCs w:val="21"/>
              </w:rPr>
            </w:pPr>
            <w:r>
              <w:rPr>
                <w:rFonts w:cs="Segoe UI"/>
                <w:sz w:val="21"/>
                <w:szCs w:val="21"/>
              </w:rPr>
              <w:t>Moderate</w:t>
            </w:r>
            <w:r w:rsidR="00A2308F">
              <w:rPr>
                <w:rFonts w:cs="Segoe UI"/>
                <w:sz w:val="21"/>
                <w:szCs w:val="21"/>
              </w:rPr>
              <w:t xml:space="preserve"> </w:t>
            </w:r>
            <w:r w:rsidR="00630845">
              <w:rPr>
                <w:rFonts w:cs="Segoe UI"/>
                <w:sz w:val="21"/>
                <w:szCs w:val="21"/>
              </w:rPr>
              <w:t>(</w:t>
            </w:r>
            <w:r w:rsidR="00A2308F">
              <w:rPr>
                <w:rFonts w:cs="Segoe UI"/>
                <w:sz w:val="21"/>
                <w:szCs w:val="21"/>
              </w:rPr>
              <w:t>to low</w:t>
            </w:r>
            <w:r w:rsidR="00630845">
              <w:rPr>
                <w:rFonts w:cs="Segoe UI"/>
                <w:sz w:val="21"/>
                <w:szCs w:val="21"/>
              </w:rPr>
              <w:t>)</w:t>
            </w:r>
          </w:p>
        </w:tc>
        <w:tc>
          <w:tcPr>
            <w:tcW w:w="1984" w:type="dxa"/>
          </w:tcPr>
          <w:p w14:paraId="49A0BADB" w14:textId="77777777" w:rsidR="008B2A7E" w:rsidRDefault="008B2A7E" w:rsidP="00C84766">
            <w:pPr>
              <w:spacing w:beforeLines="20" w:before="48"/>
              <w:rPr>
                <w:rFonts w:cs="Segoe UI"/>
                <w:sz w:val="21"/>
                <w:szCs w:val="21"/>
              </w:rPr>
            </w:pPr>
            <w:r>
              <w:rPr>
                <w:rFonts w:cs="Segoe UI"/>
                <w:sz w:val="21"/>
                <w:szCs w:val="21"/>
              </w:rPr>
              <w:t>Low</w:t>
            </w:r>
          </w:p>
        </w:tc>
        <w:tc>
          <w:tcPr>
            <w:tcW w:w="1877" w:type="dxa"/>
          </w:tcPr>
          <w:p w14:paraId="362D3B86" w14:textId="77777777" w:rsidR="008B2A7E" w:rsidRDefault="008B2A7E" w:rsidP="00C84766">
            <w:pPr>
              <w:spacing w:beforeLines="20" w:before="48"/>
              <w:rPr>
                <w:rFonts w:cs="Segoe UI"/>
                <w:sz w:val="21"/>
                <w:szCs w:val="21"/>
              </w:rPr>
            </w:pPr>
            <w:r>
              <w:rPr>
                <w:rFonts w:cs="Segoe UI"/>
                <w:sz w:val="21"/>
                <w:szCs w:val="21"/>
              </w:rPr>
              <w:t>Low</w:t>
            </w:r>
            <w:r w:rsidR="001B2249">
              <w:rPr>
                <w:rFonts w:cs="Segoe UI"/>
                <w:sz w:val="21"/>
                <w:szCs w:val="21"/>
              </w:rPr>
              <w:t xml:space="preserve"> to moderate</w:t>
            </w:r>
          </w:p>
        </w:tc>
        <w:tc>
          <w:tcPr>
            <w:tcW w:w="1843" w:type="dxa"/>
          </w:tcPr>
          <w:p w14:paraId="005166F7" w14:textId="77777777" w:rsidR="008B2A7E" w:rsidRDefault="008B2A7E" w:rsidP="00C84766">
            <w:pPr>
              <w:spacing w:beforeLines="20" w:before="48"/>
              <w:rPr>
                <w:rFonts w:cs="Segoe UI"/>
                <w:sz w:val="21"/>
                <w:szCs w:val="21"/>
              </w:rPr>
            </w:pPr>
            <w:r>
              <w:rPr>
                <w:rFonts w:cs="Segoe UI"/>
                <w:sz w:val="21"/>
                <w:szCs w:val="21"/>
              </w:rPr>
              <w:t>High</w:t>
            </w:r>
          </w:p>
        </w:tc>
      </w:tr>
      <w:tr w:rsidR="00681C56" w:rsidRPr="006E32F5" w14:paraId="7368D007" w14:textId="77777777" w:rsidTr="00790FC7">
        <w:tc>
          <w:tcPr>
            <w:tcW w:w="1702" w:type="dxa"/>
          </w:tcPr>
          <w:p w14:paraId="4DA54986" w14:textId="77777777" w:rsidR="00681C56" w:rsidRPr="006E32F5" w:rsidRDefault="00681C56" w:rsidP="00C84766">
            <w:pPr>
              <w:pStyle w:val="Heading4"/>
              <w:spacing w:before="0"/>
              <w:outlineLvl w:val="3"/>
              <w:rPr>
                <w:rFonts w:cs="Segoe UI"/>
                <w:szCs w:val="21"/>
              </w:rPr>
            </w:pPr>
            <w:r w:rsidRPr="006E32F5">
              <w:rPr>
                <w:rFonts w:cs="Segoe UI"/>
                <w:szCs w:val="21"/>
              </w:rPr>
              <w:t>Fish populations</w:t>
            </w:r>
          </w:p>
        </w:tc>
        <w:tc>
          <w:tcPr>
            <w:tcW w:w="1950" w:type="dxa"/>
          </w:tcPr>
          <w:p w14:paraId="59027F22" w14:textId="77777777" w:rsidR="00681C56" w:rsidRPr="006E32F5" w:rsidRDefault="001B2249" w:rsidP="00C84766">
            <w:pPr>
              <w:spacing w:beforeLines="20" w:before="48"/>
              <w:rPr>
                <w:rFonts w:cs="Segoe UI"/>
                <w:sz w:val="21"/>
                <w:szCs w:val="21"/>
              </w:rPr>
            </w:pPr>
            <w:r>
              <w:rPr>
                <w:rFonts w:cs="Segoe UI"/>
                <w:sz w:val="21"/>
                <w:szCs w:val="21"/>
              </w:rPr>
              <w:t>Moderate</w:t>
            </w:r>
          </w:p>
        </w:tc>
        <w:tc>
          <w:tcPr>
            <w:tcW w:w="1701" w:type="dxa"/>
          </w:tcPr>
          <w:p w14:paraId="4FD412F1" w14:textId="77777777" w:rsidR="00681C56" w:rsidRPr="006E32F5" w:rsidRDefault="00681C56" w:rsidP="00C84766">
            <w:pPr>
              <w:spacing w:beforeLines="20" w:before="48"/>
              <w:rPr>
                <w:rFonts w:cs="Segoe UI"/>
                <w:sz w:val="21"/>
                <w:szCs w:val="21"/>
              </w:rPr>
            </w:pPr>
            <w:r>
              <w:rPr>
                <w:rFonts w:cs="Segoe UI"/>
                <w:sz w:val="21"/>
                <w:szCs w:val="21"/>
              </w:rPr>
              <w:t>Not applicable</w:t>
            </w:r>
          </w:p>
        </w:tc>
        <w:tc>
          <w:tcPr>
            <w:tcW w:w="1700" w:type="dxa"/>
          </w:tcPr>
          <w:p w14:paraId="15E78E5B" w14:textId="77777777" w:rsidR="00681C56" w:rsidRPr="006E32F5" w:rsidRDefault="00681C56" w:rsidP="00C84766">
            <w:pPr>
              <w:spacing w:beforeLines="20" w:before="48"/>
              <w:rPr>
                <w:rFonts w:cs="Segoe UI"/>
                <w:sz w:val="21"/>
                <w:szCs w:val="21"/>
              </w:rPr>
            </w:pPr>
            <w:r>
              <w:rPr>
                <w:rFonts w:cs="Segoe UI"/>
                <w:sz w:val="21"/>
                <w:szCs w:val="21"/>
              </w:rPr>
              <w:t>Not applicable</w:t>
            </w:r>
          </w:p>
        </w:tc>
        <w:tc>
          <w:tcPr>
            <w:tcW w:w="2092" w:type="dxa"/>
          </w:tcPr>
          <w:p w14:paraId="6F4CF4A0" w14:textId="77777777" w:rsidR="0052284C" w:rsidRDefault="0052284C" w:rsidP="00C84766">
            <w:pPr>
              <w:spacing w:beforeLines="20" w:before="48"/>
              <w:rPr>
                <w:rFonts w:cs="Segoe UI"/>
                <w:sz w:val="21"/>
                <w:szCs w:val="21"/>
              </w:rPr>
            </w:pPr>
            <w:r>
              <w:rPr>
                <w:rFonts w:cs="Segoe UI"/>
                <w:sz w:val="21"/>
                <w:szCs w:val="21"/>
              </w:rPr>
              <w:t>?</w:t>
            </w:r>
          </w:p>
          <w:p w14:paraId="76518779" w14:textId="77777777" w:rsidR="00681C56" w:rsidRPr="006E32F5" w:rsidRDefault="00681C56" w:rsidP="00C84766">
            <w:pPr>
              <w:spacing w:beforeLines="20" w:before="48"/>
              <w:rPr>
                <w:rFonts w:cs="Segoe UI"/>
                <w:sz w:val="21"/>
                <w:szCs w:val="21"/>
              </w:rPr>
            </w:pPr>
            <w:r>
              <w:rPr>
                <w:rFonts w:cs="Segoe UI"/>
                <w:sz w:val="21"/>
                <w:szCs w:val="21"/>
              </w:rPr>
              <w:t>High (visi</w:t>
            </w:r>
            <w:r w:rsidR="0052284C">
              <w:rPr>
                <w:rFonts w:cs="Segoe UI"/>
                <w:sz w:val="21"/>
                <w:szCs w:val="21"/>
              </w:rPr>
              <w:t>on</w:t>
            </w:r>
            <w:r>
              <w:rPr>
                <w:rFonts w:cs="Segoe UI"/>
                <w:sz w:val="21"/>
                <w:szCs w:val="21"/>
              </w:rPr>
              <w:t xml:space="preserve"> critical</w:t>
            </w:r>
            <w:r w:rsidR="001B2249">
              <w:rPr>
                <w:rFonts w:cs="Segoe UI"/>
                <w:sz w:val="21"/>
                <w:szCs w:val="21"/>
              </w:rPr>
              <w:t>)</w:t>
            </w:r>
          </w:p>
        </w:tc>
        <w:tc>
          <w:tcPr>
            <w:tcW w:w="1984" w:type="dxa"/>
          </w:tcPr>
          <w:p w14:paraId="30C715C8" w14:textId="77777777" w:rsidR="00681C56" w:rsidRPr="006E32F5" w:rsidRDefault="00681C56" w:rsidP="00C84766">
            <w:pPr>
              <w:spacing w:beforeLines="20" w:before="48"/>
              <w:rPr>
                <w:rFonts w:cs="Segoe UI"/>
                <w:sz w:val="21"/>
                <w:szCs w:val="21"/>
              </w:rPr>
            </w:pPr>
            <w:r>
              <w:rPr>
                <w:rFonts w:cs="Segoe UI"/>
                <w:sz w:val="21"/>
                <w:szCs w:val="21"/>
              </w:rPr>
              <w:t>Not applicable</w:t>
            </w:r>
          </w:p>
        </w:tc>
        <w:tc>
          <w:tcPr>
            <w:tcW w:w="1877" w:type="dxa"/>
          </w:tcPr>
          <w:p w14:paraId="609B77FD" w14:textId="77777777" w:rsidR="00681C56" w:rsidRPr="006E32F5" w:rsidRDefault="00681C56" w:rsidP="00C84766">
            <w:pPr>
              <w:spacing w:beforeLines="20" w:before="48"/>
              <w:rPr>
                <w:rFonts w:cs="Segoe UI"/>
                <w:sz w:val="21"/>
                <w:szCs w:val="21"/>
              </w:rPr>
            </w:pPr>
            <w:r>
              <w:rPr>
                <w:rFonts w:cs="Segoe UI"/>
                <w:sz w:val="21"/>
                <w:szCs w:val="21"/>
              </w:rPr>
              <w:t>Moderate</w:t>
            </w:r>
          </w:p>
        </w:tc>
        <w:tc>
          <w:tcPr>
            <w:tcW w:w="1843" w:type="dxa"/>
          </w:tcPr>
          <w:p w14:paraId="4757190D" w14:textId="77777777" w:rsidR="00681C56" w:rsidRPr="006E32F5" w:rsidRDefault="00681C56" w:rsidP="00C84766">
            <w:pPr>
              <w:spacing w:beforeLines="20" w:before="48"/>
              <w:rPr>
                <w:rFonts w:cs="Segoe UI"/>
                <w:sz w:val="21"/>
                <w:szCs w:val="21"/>
              </w:rPr>
            </w:pPr>
            <w:r>
              <w:rPr>
                <w:rFonts w:cs="Segoe UI"/>
                <w:sz w:val="21"/>
                <w:szCs w:val="21"/>
              </w:rPr>
              <w:t>Moderate</w:t>
            </w:r>
          </w:p>
        </w:tc>
      </w:tr>
      <w:tr w:rsidR="001B2249" w:rsidRPr="006E32F5" w14:paraId="1BB647D5" w14:textId="77777777" w:rsidTr="00790FC7">
        <w:tc>
          <w:tcPr>
            <w:tcW w:w="1702" w:type="dxa"/>
          </w:tcPr>
          <w:p w14:paraId="17018140" w14:textId="77777777" w:rsidR="001B2249" w:rsidRPr="006E32F5" w:rsidRDefault="001B2249" w:rsidP="00467A46">
            <w:pPr>
              <w:pStyle w:val="Heading4"/>
              <w:spacing w:before="0"/>
              <w:outlineLvl w:val="3"/>
              <w:rPr>
                <w:rFonts w:cs="Segoe UI"/>
                <w:szCs w:val="21"/>
              </w:rPr>
            </w:pPr>
            <w:r w:rsidRPr="006E32F5">
              <w:rPr>
                <w:rFonts w:cs="Segoe UI"/>
                <w:szCs w:val="21"/>
              </w:rPr>
              <w:t xml:space="preserve">Megafauna/ </w:t>
            </w:r>
            <w:r w:rsidR="00467A46">
              <w:rPr>
                <w:rFonts w:cs="Segoe UI"/>
                <w:szCs w:val="21"/>
              </w:rPr>
              <w:t>s</w:t>
            </w:r>
            <w:r w:rsidR="00467A46" w:rsidRPr="006E32F5">
              <w:rPr>
                <w:rFonts w:cs="Segoe UI"/>
                <w:szCs w:val="21"/>
              </w:rPr>
              <w:t>p</w:t>
            </w:r>
            <w:r w:rsidR="00467A46">
              <w:rPr>
                <w:rFonts w:cs="Segoe UI"/>
                <w:szCs w:val="21"/>
              </w:rPr>
              <w:t xml:space="preserve">ecies </w:t>
            </w:r>
            <w:r>
              <w:rPr>
                <w:rFonts w:cs="Segoe UI"/>
                <w:szCs w:val="21"/>
              </w:rPr>
              <w:t>of</w:t>
            </w:r>
            <w:r w:rsidR="0052284C">
              <w:rPr>
                <w:rFonts w:cs="Segoe UI"/>
                <w:szCs w:val="21"/>
              </w:rPr>
              <w:t xml:space="preserve"> conservation concern</w:t>
            </w:r>
          </w:p>
        </w:tc>
        <w:tc>
          <w:tcPr>
            <w:tcW w:w="1950" w:type="dxa"/>
          </w:tcPr>
          <w:p w14:paraId="2FC82C86" w14:textId="77777777" w:rsidR="001B2249" w:rsidRPr="006E32F5" w:rsidRDefault="001B2249" w:rsidP="00C84766">
            <w:pPr>
              <w:spacing w:beforeLines="20" w:before="48"/>
              <w:rPr>
                <w:rFonts w:cs="Segoe UI"/>
                <w:sz w:val="21"/>
                <w:szCs w:val="21"/>
              </w:rPr>
            </w:pPr>
            <w:r w:rsidRPr="006E32F5">
              <w:rPr>
                <w:rFonts w:cs="Segoe UI"/>
                <w:sz w:val="21"/>
                <w:szCs w:val="21"/>
              </w:rPr>
              <w:t>Potentially high</w:t>
            </w:r>
            <w:r>
              <w:rPr>
                <w:rFonts w:cs="Segoe UI"/>
                <w:sz w:val="21"/>
                <w:szCs w:val="21"/>
              </w:rPr>
              <w:t xml:space="preserve">; also high sensitivity to noise </w:t>
            </w:r>
          </w:p>
        </w:tc>
        <w:tc>
          <w:tcPr>
            <w:tcW w:w="1701" w:type="dxa"/>
          </w:tcPr>
          <w:p w14:paraId="2D60D3F7" w14:textId="77777777" w:rsidR="001B2249" w:rsidRPr="006E32F5" w:rsidRDefault="001B2249" w:rsidP="00C84766">
            <w:pPr>
              <w:spacing w:beforeLines="20" w:before="48"/>
              <w:rPr>
                <w:rFonts w:cs="Segoe UI"/>
                <w:sz w:val="21"/>
                <w:szCs w:val="21"/>
              </w:rPr>
            </w:pPr>
            <w:r>
              <w:rPr>
                <w:rFonts w:cs="Segoe UI"/>
                <w:sz w:val="21"/>
                <w:szCs w:val="21"/>
              </w:rPr>
              <w:t>High</w:t>
            </w:r>
          </w:p>
        </w:tc>
        <w:tc>
          <w:tcPr>
            <w:tcW w:w="1700" w:type="dxa"/>
          </w:tcPr>
          <w:p w14:paraId="76B088EA" w14:textId="77777777" w:rsidR="001B2249" w:rsidRPr="006E32F5" w:rsidRDefault="001B2249" w:rsidP="00C84766">
            <w:pPr>
              <w:spacing w:beforeLines="20" w:before="48"/>
              <w:rPr>
                <w:rFonts w:cs="Segoe UI"/>
                <w:sz w:val="21"/>
                <w:szCs w:val="21"/>
              </w:rPr>
            </w:pPr>
            <w:r>
              <w:rPr>
                <w:rFonts w:cs="Segoe UI"/>
                <w:sz w:val="21"/>
                <w:szCs w:val="21"/>
              </w:rPr>
              <w:t>Not applicable</w:t>
            </w:r>
          </w:p>
        </w:tc>
        <w:tc>
          <w:tcPr>
            <w:tcW w:w="2092" w:type="dxa"/>
          </w:tcPr>
          <w:p w14:paraId="6D815F35" w14:textId="77777777" w:rsidR="001B2249" w:rsidRDefault="001B2249" w:rsidP="00C84766">
            <w:pPr>
              <w:spacing w:beforeLines="20" w:before="48"/>
              <w:rPr>
                <w:rFonts w:cs="Segoe UI"/>
                <w:sz w:val="21"/>
                <w:szCs w:val="21"/>
              </w:rPr>
            </w:pPr>
            <w:r>
              <w:rPr>
                <w:rFonts w:cs="Segoe UI"/>
                <w:sz w:val="21"/>
                <w:szCs w:val="21"/>
              </w:rPr>
              <w:t>?</w:t>
            </w:r>
          </w:p>
          <w:p w14:paraId="172E6B2B" w14:textId="77777777" w:rsidR="001B2249" w:rsidRPr="006E32F5" w:rsidRDefault="001B2249" w:rsidP="00C84766">
            <w:pPr>
              <w:spacing w:beforeLines="20" w:before="48"/>
              <w:rPr>
                <w:rFonts w:cs="Segoe UI"/>
                <w:sz w:val="21"/>
                <w:szCs w:val="21"/>
              </w:rPr>
            </w:pPr>
            <w:r>
              <w:rPr>
                <w:rFonts w:cs="Segoe UI"/>
                <w:sz w:val="21"/>
                <w:szCs w:val="21"/>
              </w:rPr>
              <w:t>High, indirectly through habitat effects</w:t>
            </w:r>
          </w:p>
        </w:tc>
        <w:tc>
          <w:tcPr>
            <w:tcW w:w="1984" w:type="dxa"/>
          </w:tcPr>
          <w:p w14:paraId="6AD20E49" w14:textId="77777777" w:rsidR="001B2249" w:rsidRDefault="001B2249" w:rsidP="00C84766">
            <w:pPr>
              <w:spacing w:beforeLines="20" w:before="48"/>
              <w:rPr>
                <w:rFonts w:cs="Segoe UI"/>
                <w:sz w:val="21"/>
                <w:szCs w:val="21"/>
              </w:rPr>
            </w:pPr>
            <w:r>
              <w:rPr>
                <w:rFonts w:cs="Segoe UI"/>
                <w:sz w:val="21"/>
                <w:szCs w:val="21"/>
              </w:rPr>
              <w:t>?</w:t>
            </w:r>
          </w:p>
          <w:p w14:paraId="177AF32B" w14:textId="77777777" w:rsidR="001B2249" w:rsidRPr="006E32F5" w:rsidRDefault="001B2249" w:rsidP="00C84766">
            <w:pPr>
              <w:spacing w:beforeLines="20" w:before="48"/>
              <w:rPr>
                <w:rFonts w:cs="Segoe UI"/>
                <w:sz w:val="21"/>
                <w:szCs w:val="21"/>
              </w:rPr>
            </w:pPr>
            <w:r>
              <w:rPr>
                <w:rFonts w:cs="Segoe UI"/>
                <w:sz w:val="21"/>
                <w:szCs w:val="21"/>
              </w:rPr>
              <w:t>High, indirectly through habitat effects</w:t>
            </w:r>
          </w:p>
        </w:tc>
        <w:tc>
          <w:tcPr>
            <w:tcW w:w="1877" w:type="dxa"/>
          </w:tcPr>
          <w:p w14:paraId="62CF7AC8" w14:textId="77777777" w:rsidR="001B2249" w:rsidRDefault="001B2249" w:rsidP="00C84766">
            <w:pPr>
              <w:spacing w:beforeLines="20" w:before="48"/>
              <w:rPr>
                <w:rFonts w:cs="Segoe UI"/>
                <w:sz w:val="21"/>
                <w:szCs w:val="21"/>
              </w:rPr>
            </w:pPr>
            <w:r>
              <w:rPr>
                <w:rFonts w:cs="Segoe UI"/>
                <w:sz w:val="21"/>
                <w:szCs w:val="21"/>
              </w:rPr>
              <w:t>?</w:t>
            </w:r>
          </w:p>
          <w:p w14:paraId="4CA63368" w14:textId="77777777" w:rsidR="001B2249" w:rsidRPr="006E32F5" w:rsidRDefault="001B2249" w:rsidP="00C84766">
            <w:pPr>
              <w:spacing w:beforeLines="20" w:before="48"/>
              <w:rPr>
                <w:rFonts w:cs="Segoe UI"/>
                <w:sz w:val="21"/>
                <w:szCs w:val="21"/>
              </w:rPr>
            </w:pPr>
            <w:r>
              <w:rPr>
                <w:rFonts w:cs="Segoe UI"/>
                <w:sz w:val="21"/>
                <w:szCs w:val="21"/>
              </w:rPr>
              <w:t>High, indirectly through habitat effects</w:t>
            </w:r>
          </w:p>
        </w:tc>
        <w:tc>
          <w:tcPr>
            <w:tcW w:w="1843" w:type="dxa"/>
          </w:tcPr>
          <w:p w14:paraId="1F0EF413" w14:textId="77777777" w:rsidR="001B2249" w:rsidRPr="006E32F5" w:rsidRDefault="001B2249" w:rsidP="00C84766">
            <w:pPr>
              <w:spacing w:beforeLines="20" w:before="48"/>
              <w:rPr>
                <w:rFonts w:cs="Segoe UI"/>
                <w:sz w:val="21"/>
                <w:szCs w:val="21"/>
              </w:rPr>
            </w:pPr>
            <w:r>
              <w:rPr>
                <w:rFonts w:cs="Segoe UI"/>
                <w:sz w:val="21"/>
                <w:szCs w:val="21"/>
              </w:rPr>
              <w:t>High: b</w:t>
            </w:r>
            <w:r w:rsidRPr="006E32F5">
              <w:rPr>
                <w:rFonts w:cs="Segoe UI"/>
                <w:sz w:val="21"/>
                <w:szCs w:val="21"/>
              </w:rPr>
              <w:t>ioaccumulation is of concern</w:t>
            </w:r>
          </w:p>
        </w:tc>
      </w:tr>
    </w:tbl>
    <w:p w14:paraId="3AEE826F" w14:textId="77777777" w:rsidR="00903A45" w:rsidRDefault="00903A45" w:rsidP="004D41E2">
      <w:pPr>
        <w:spacing w:line="240" w:lineRule="auto"/>
        <w:rPr>
          <w:b/>
          <w:bCs/>
          <w:color w:val="4F81BD" w:themeColor="accent1"/>
          <w:sz w:val="20"/>
          <w:szCs w:val="20"/>
        </w:rPr>
        <w:sectPr w:rsidR="00903A45" w:rsidSect="00A2308F">
          <w:footnotePr>
            <w:numFmt w:val="lowerLetter"/>
          </w:footnotePr>
          <w:pgSz w:w="16838" w:h="11906" w:orient="landscape"/>
          <w:pgMar w:top="1440" w:right="820" w:bottom="1440" w:left="1440" w:header="708" w:footer="708" w:gutter="0"/>
          <w:cols w:space="708"/>
          <w:docGrid w:linePitch="360"/>
        </w:sectPr>
      </w:pPr>
    </w:p>
    <w:p w14:paraId="6B0E9DCF" w14:textId="77777777" w:rsidR="00EA3755" w:rsidRDefault="00EA3755" w:rsidP="00A8471E">
      <w:pPr>
        <w:pStyle w:val="Heading30"/>
        <w:numPr>
          <w:ilvl w:val="0"/>
          <w:numId w:val="14"/>
        </w:numPr>
        <w:ind w:left="284"/>
      </w:pPr>
      <w:bookmarkStart w:id="49" w:name="_Toc395094590"/>
      <w:bookmarkStart w:id="50" w:name="_Toc409673991"/>
      <w:bookmarkStart w:id="51" w:name="_Toc410826581"/>
      <w:r>
        <w:t>Effects on coral reefs</w:t>
      </w:r>
      <w:bookmarkEnd w:id="49"/>
      <w:bookmarkEnd w:id="50"/>
      <w:bookmarkEnd w:id="51"/>
    </w:p>
    <w:p w14:paraId="2AC904F6" w14:textId="77777777" w:rsidR="00ED0DF7" w:rsidRPr="0014182D" w:rsidRDefault="00ED0DF7" w:rsidP="00A73B4D">
      <w:r>
        <w:rPr>
          <w:i/>
        </w:rPr>
        <w:t>Current condition and trend:</w:t>
      </w:r>
      <w:r w:rsidR="004D2A59">
        <w:rPr>
          <w:i/>
        </w:rPr>
        <w:t xml:space="preserve"> </w:t>
      </w:r>
      <w:r w:rsidR="0033147B">
        <w:t>Coral reefs are an</w:t>
      </w:r>
      <w:r w:rsidR="0033147B" w:rsidRPr="0033147B">
        <w:t xml:space="preserve"> iconic component of the Great Barrier Reef, </w:t>
      </w:r>
      <w:r w:rsidR="0033147B">
        <w:t>although they</w:t>
      </w:r>
      <w:r w:rsidR="0033147B" w:rsidRPr="0033147B">
        <w:t xml:space="preserve"> occupy less than </w:t>
      </w:r>
      <w:r w:rsidR="0032312B">
        <w:t>six</w:t>
      </w:r>
      <w:r w:rsidR="00343DCE">
        <w:t xml:space="preserve"> per cent</w:t>
      </w:r>
      <w:r w:rsidR="0033147B" w:rsidRPr="0033147B">
        <w:t xml:space="preserve"> of the entire Great Barrier Reef </w:t>
      </w:r>
      <w:r w:rsidR="0033147B">
        <w:t xml:space="preserve">World </w:t>
      </w:r>
      <w:r w:rsidR="0033147B" w:rsidRPr="0033147B">
        <w:t xml:space="preserve">Heritage Area. </w:t>
      </w:r>
      <w:r w:rsidRPr="0014182D">
        <w:t xml:space="preserve">The condition of </w:t>
      </w:r>
      <w:r w:rsidR="00EB02EA">
        <w:t>Great Barrier Reef</w:t>
      </w:r>
      <w:r w:rsidRPr="0014182D">
        <w:t xml:space="preserve"> coral reefs, measured predominantly by coral cover, has declined over recent decades </w:t>
      </w:r>
      <w:r w:rsidRPr="0014182D">
        <w:fldChar w:fldCharType="begin"/>
      </w:r>
      <w:r w:rsidR="00FF52F2">
        <w:instrText>ADDIN RW.CITE{{9491 Bruno,J.F. 2007; 4575 Hughes,T.P. 2011; 10876 Sweatman,H. 2011; 4638 Sweatman,H. 2011; 19800 De'ath,G. 2012; 21499 Thompson,A. 2013}}</w:instrText>
      </w:r>
      <w:r w:rsidRPr="0014182D">
        <w:fldChar w:fldCharType="separate"/>
      </w:r>
      <w:r w:rsidR="00FF52F2" w:rsidRPr="00FF52F2">
        <w:rPr>
          <w:rFonts w:eastAsia="Times New Roman" w:cs="Segoe UI"/>
          <w:vertAlign w:val="superscript"/>
        </w:rPr>
        <w:t>122,123,124,125,126,127</w:t>
      </w:r>
      <w:r w:rsidRPr="0014182D">
        <w:fldChar w:fldCharType="end"/>
      </w:r>
      <w:r w:rsidRPr="0014182D">
        <w:t xml:space="preserve">. The drivers of this decline </w:t>
      </w:r>
      <w:r w:rsidR="0049335F" w:rsidRPr="0014182D">
        <w:t>vary</w:t>
      </w:r>
      <w:r w:rsidRPr="0014182D">
        <w:t xml:space="preserve"> between reefs and regions, and between coastal and offshore reefs, and largely depend on the exposure to disturbances such as tropical cyclones, outb</w:t>
      </w:r>
      <w:r w:rsidR="00343DCE">
        <w:t xml:space="preserve">reaks of the crown-of-thorns </w:t>
      </w:r>
      <w:r w:rsidRPr="0014182D">
        <w:t>star</w:t>
      </w:r>
      <w:r w:rsidR="00343DCE">
        <w:t>fish</w:t>
      </w:r>
      <w:r w:rsidRPr="0014182D">
        <w:t xml:space="preserve">, high temperature, and catchment run-off </w:t>
      </w:r>
      <w:r w:rsidRPr="0014182D">
        <w:fldChar w:fldCharType="begin"/>
      </w:r>
      <w:r w:rsidR="00FF52F2">
        <w:instrText>ADDIN RW.CITE{{19800 De'ath,G. 2012; 4160 Osborne,K. 2011; 21499 Thompson,A. 2013; 23509 Thompson,A. 2014}}</w:instrText>
      </w:r>
      <w:r w:rsidRPr="0014182D">
        <w:fldChar w:fldCharType="separate"/>
      </w:r>
      <w:r w:rsidR="00FF52F2" w:rsidRPr="00FF52F2">
        <w:rPr>
          <w:rFonts w:eastAsia="Times New Roman" w:cs="Segoe UI"/>
          <w:vertAlign w:val="superscript"/>
        </w:rPr>
        <w:t>126,127,128,129</w:t>
      </w:r>
      <w:r w:rsidRPr="0014182D">
        <w:fldChar w:fldCharType="end"/>
      </w:r>
      <w:r w:rsidR="003F47D6">
        <w:t xml:space="preserve"> </w:t>
      </w:r>
      <w:r>
        <w:rPr>
          <w:rStyle w:val="FootnoteReference"/>
        </w:rPr>
        <w:footnoteReference w:id="17"/>
      </w:r>
      <w:r w:rsidRPr="0014182D">
        <w:t>. Most reefs are affected by multiple disturbances and their resilience depends on the sensitivity of their biological communities to the various pressures and their ability to recover from disturbances</w:t>
      </w:r>
      <w:r w:rsidR="0021023A">
        <w:t xml:space="preserve"> </w:t>
      </w:r>
      <w:r w:rsidRPr="0014182D">
        <w:fldChar w:fldCharType="begin"/>
      </w:r>
      <w:r w:rsidR="00FF52F2">
        <w:instrText>ADDIN RW.CITE{{10903 Thompson,A.A. 2010; 19800 De'ath,G. 2012}}</w:instrText>
      </w:r>
      <w:r w:rsidRPr="0014182D">
        <w:fldChar w:fldCharType="separate"/>
      </w:r>
      <w:r w:rsidR="00FF52F2" w:rsidRPr="00FF52F2">
        <w:rPr>
          <w:rFonts w:eastAsia="Times New Roman" w:cs="Segoe UI"/>
          <w:vertAlign w:val="superscript"/>
        </w:rPr>
        <w:t>126,130</w:t>
      </w:r>
      <w:r w:rsidRPr="0014182D">
        <w:fldChar w:fldCharType="end"/>
      </w:r>
      <w:r w:rsidRPr="0014182D">
        <w:t xml:space="preserve">. Reefs in the inshore, populated regions of the </w:t>
      </w:r>
      <w:r w:rsidR="00EB02EA">
        <w:t>Great Barrier Reef</w:t>
      </w:r>
      <w:r w:rsidRPr="0014182D">
        <w:t xml:space="preserve">, where dredging occurs, are known </w:t>
      </w:r>
      <w:r w:rsidR="00B9789D">
        <w:t xml:space="preserve">to experience naturally higher turbidity, but </w:t>
      </w:r>
      <w:r w:rsidRPr="0014182D">
        <w:t>have been severely affected by discharge of fine sediments, nutrients and pesticides from the adjacent catchments</w:t>
      </w:r>
      <w:r w:rsidR="00477886">
        <w:fldChar w:fldCharType="begin"/>
      </w:r>
      <w:r w:rsidR="00FF52F2">
        <w:instrText>ADDIN RW.CITE{{19119 Roff,G. 2010}}</w:instrText>
      </w:r>
      <w:r w:rsidR="00477886">
        <w:fldChar w:fldCharType="separate"/>
      </w:r>
      <w:r w:rsidR="00FF52F2" w:rsidRPr="00FF52F2">
        <w:rPr>
          <w:rFonts w:eastAsia="Times New Roman" w:cs="Segoe UI"/>
          <w:vertAlign w:val="superscript"/>
        </w:rPr>
        <w:t>131</w:t>
      </w:r>
      <w:r w:rsidR="00477886">
        <w:fldChar w:fldCharType="end"/>
      </w:r>
      <w:r w:rsidRPr="0014182D">
        <w:t>. These inputs both increase the susceptibility of corals to disturbances and suppress their recovery from those disturbances</w:t>
      </w:r>
      <w:r w:rsidRPr="0014182D">
        <w:fldChar w:fldCharType="begin"/>
      </w:r>
      <w:r w:rsidR="00FF52F2">
        <w:instrText>ADDIN RW.CITE{{21481 Schaffelke,B. 2013; 5732 Hutchings,P.A. 2005}}</w:instrText>
      </w:r>
      <w:r w:rsidRPr="0014182D">
        <w:fldChar w:fldCharType="separate"/>
      </w:r>
      <w:r w:rsidR="00FF52F2" w:rsidRPr="00FF52F2">
        <w:rPr>
          <w:rFonts w:eastAsia="Times New Roman" w:cs="Segoe UI"/>
          <w:vertAlign w:val="superscript"/>
        </w:rPr>
        <w:t>25,132</w:t>
      </w:r>
      <w:r w:rsidRPr="0014182D">
        <w:fldChar w:fldCharType="end"/>
      </w:r>
      <w:r w:rsidR="001E14B2">
        <w:t>.</w:t>
      </w:r>
    </w:p>
    <w:p w14:paraId="7CD02775" w14:textId="77777777" w:rsidR="008A512E" w:rsidRDefault="008A512E" w:rsidP="008A512E">
      <w:r>
        <w:rPr>
          <w:i/>
        </w:rPr>
        <w:t xml:space="preserve">Exposure: </w:t>
      </w:r>
      <w:r>
        <w:t xml:space="preserve">The exposure of coral reefs on the </w:t>
      </w:r>
      <w:r w:rsidR="00EB02EA">
        <w:t>Great Barrier Reef</w:t>
      </w:r>
      <w:r>
        <w:t xml:space="preserve"> to dredging pressures is generally low to medium, as t</w:t>
      </w:r>
      <w:r w:rsidRPr="00E96E50">
        <w:t xml:space="preserve">he majority of current (recent and proposed) dredging and disposal on </w:t>
      </w:r>
      <w:r w:rsidR="00EB02EA">
        <w:t>Great Barrier Reef</w:t>
      </w:r>
      <w:r w:rsidRPr="00E96E50">
        <w:t xml:space="preserve"> takes place at some distance</w:t>
      </w:r>
      <w:r>
        <w:t xml:space="preserve"> (</w:t>
      </w:r>
      <w:r w:rsidR="006F74FF">
        <w:t>kilometres</w:t>
      </w:r>
      <w:r>
        <w:t>)</w:t>
      </w:r>
      <w:r w:rsidRPr="00E96E50">
        <w:t xml:space="preserve"> from coral ree</w:t>
      </w:r>
      <w:r>
        <w:t>fs, predominantly inshore reefs (depending on disposal site</w:t>
      </w:r>
      <w:r w:rsidR="006F74FF">
        <w:t>—</w:t>
      </w:r>
      <w:r w:rsidR="00644B7B">
        <w:t>see Table 4</w:t>
      </w:r>
      <w:r>
        <w:t xml:space="preserve">; views within the panel ranged </w:t>
      </w:r>
      <w:r w:rsidR="00644B7B">
        <w:t>from</w:t>
      </w:r>
      <w:r>
        <w:t xml:space="preserve"> low to medium). D</w:t>
      </w:r>
      <w:r w:rsidRPr="00E96E50">
        <w:t>irect removal of corals by dredging has been rare</w:t>
      </w:r>
      <w:r w:rsidR="00644B7B">
        <w:t xml:space="preserve"> on the </w:t>
      </w:r>
      <w:r w:rsidR="00EB02EA">
        <w:t>Great Barrier Reef</w:t>
      </w:r>
      <w:r w:rsidRPr="00E96E50">
        <w:t>, with most major capital dredging and all maintenance dredging occurring in soft bottom areas with minimal hard substratum suitable for corals</w:t>
      </w:r>
      <w:r>
        <w:t xml:space="preserve"> (but see Appendix D</w:t>
      </w:r>
      <w:r w:rsidR="006F74FF">
        <w:t>—</w:t>
      </w:r>
      <w:r w:rsidR="00644B7B">
        <w:t xml:space="preserve">e.g. </w:t>
      </w:r>
      <w:r>
        <w:t xml:space="preserve">Nelly Bay </w:t>
      </w:r>
      <w:r w:rsidR="00644B7B">
        <w:t>m</w:t>
      </w:r>
      <w:r>
        <w:t>arina and some resort islands).</w:t>
      </w:r>
      <w:r w:rsidRPr="00E96E50">
        <w:t xml:space="preserve"> Similarly, dredge material disposal sites </w:t>
      </w:r>
      <w:r>
        <w:t xml:space="preserve">in current use </w:t>
      </w:r>
      <w:r w:rsidRPr="00E96E50">
        <w:t xml:space="preserve">are located in soft bottom areas of the </w:t>
      </w:r>
      <w:r w:rsidR="00EB02EA">
        <w:t>Great Barrier Reef</w:t>
      </w:r>
      <w:r w:rsidRPr="00E96E50">
        <w:t xml:space="preserve"> lagoon, </w:t>
      </w:r>
      <w:r>
        <w:t>precluding direct</w:t>
      </w:r>
      <w:r w:rsidRPr="00E96E50">
        <w:t xml:space="preserve"> burial of corals and </w:t>
      </w:r>
      <w:r>
        <w:t>reefs</w:t>
      </w:r>
      <w:r w:rsidRPr="00E96E50">
        <w:t>.</w:t>
      </w:r>
    </w:p>
    <w:p w14:paraId="5886A864" w14:textId="77777777" w:rsidR="008A512E" w:rsidRDefault="008A512E" w:rsidP="00A73B4D">
      <w:r>
        <w:t>This also reduces the exposure of reefs to the immediate (indirect) effects of suspended sediments, turbidity</w:t>
      </w:r>
      <w:r w:rsidR="00644B7B">
        <w:t>/light reduction</w:t>
      </w:r>
      <w:r>
        <w:t xml:space="preserve">, sedimentation, and resuspended nutrients and organic matter. Inshore coral communities generally experience </w:t>
      </w:r>
      <w:r w:rsidR="00467A46">
        <w:t>higher</w:t>
      </w:r>
      <w:r>
        <w:t xml:space="preserve"> and more variable </w:t>
      </w:r>
      <w:r w:rsidR="00644B7B">
        <w:t>turbidity</w:t>
      </w:r>
      <w:r>
        <w:t xml:space="preserve">, and have higher tolerance to elevated turbidity, </w:t>
      </w:r>
      <w:r w:rsidR="00644B7B">
        <w:t>suspended sediments</w:t>
      </w:r>
      <w:r>
        <w:t>, and sedimentation rate, than communities in clear offshore waters</w:t>
      </w:r>
      <w:r>
        <w:fldChar w:fldCharType="begin"/>
      </w:r>
      <w:r w:rsidR="00FF52F2">
        <w:instrText>ADDIN RW.CITE{{21785 Erftemeijer,PaulLA 2012; 22993 Gilmour,J.P. 2006; 14284 Anthony,K. 2000; 22873 Anthony,K.R.N. 2006}}</w:instrText>
      </w:r>
      <w:r>
        <w:fldChar w:fldCharType="separate"/>
      </w:r>
      <w:r w:rsidR="00FF52F2" w:rsidRPr="00FF52F2">
        <w:rPr>
          <w:rFonts w:eastAsia="Times New Roman" w:cs="Segoe UI"/>
          <w:vertAlign w:val="superscript"/>
        </w:rPr>
        <w:t>26,133,134,135</w:t>
      </w:r>
      <w:r>
        <w:fldChar w:fldCharType="end"/>
      </w:r>
      <w:r>
        <w:t xml:space="preserve">, and reefs with high coral cover and diversity can persist in highly turbid environments on the </w:t>
      </w:r>
      <w:r w:rsidR="00EB02EA">
        <w:t>Great Barrier Reef</w:t>
      </w:r>
      <w:r>
        <w:t xml:space="preserve"> on geological </w:t>
      </w:r>
      <w:r w:rsidR="008233E3">
        <w:t>timescales</w:t>
      </w:r>
      <w:r>
        <w:fldChar w:fldCharType="begin"/>
      </w:r>
      <w:r w:rsidR="00FF52F2">
        <w:instrText>ADDIN RW.CITE{{22903 Browne,N.K. 2012}}</w:instrText>
      </w:r>
      <w:r>
        <w:fldChar w:fldCharType="separate"/>
      </w:r>
      <w:r w:rsidR="00FF52F2" w:rsidRPr="00FF52F2">
        <w:rPr>
          <w:rFonts w:eastAsia="Times New Roman" w:cs="Segoe UI"/>
          <w:vertAlign w:val="superscript"/>
        </w:rPr>
        <w:t>136</w:t>
      </w:r>
      <w:r>
        <w:fldChar w:fldCharType="end"/>
      </w:r>
      <w:r w:rsidR="00866E36">
        <w:t xml:space="preserve">. </w:t>
      </w:r>
      <w:r>
        <w:t xml:space="preserve">However, inshore reefs on the </w:t>
      </w:r>
      <w:r w:rsidR="00EB02EA">
        <w:t>Great Barrier Reef</w:t>
      </w:r>
      <w:r>
        <w:t xml:space="preserve"> have lost much of their natural coral cover and </w:t>
      </w:r>
      <w:r w:rsidR="00D859F7">
        <w:t>undergone shifts in coral composition in recent decades</w:t>
      </w:r>
      <w:r>
        <w:t xml:space="preserve"> due to declines in water quality</w:t>
      </w:r>
      <w:r w:rsidR="00D859F7">
        <w:fldChar w:fldCharType="begin"/>
      </w:r>
      <w:r w:rsidR="00FF52F2">
        <w:instrText>ADDIN RW.CITE{{20119 Roff,G. 2013; 19119 Roff,G. 2010}}</w:instrText>
      </w:r>
      <w:r w:rsidR="00D859F7">
        <w:fldChar w:fldCharType="separate"/>
      </w:r>
      <w:r w:rsidR="00FF52F2" w:rsidRPr="00FF52F2">
        <w:rPr>
          <w:rFonts w:cs="Segoe UI"/>
          <w:vertAlign w:val="superscript"/>
        </w:rPr>
        <w:t>131,137</w:t>
      </w:r>
      <w:r w:rsidR="00D859F7">
        <w:fldChar w:fldCharType="end"/>
      </w:r>
      <w:r w:rsidR="00D859F7">
        <w:t>.</w:t>
      </w:r>
    </w:p>
    <w:p w14:paraId="40F6EBF4" w14:textId="77777777" w:rsidR="004D2A59" w:rsidRDefault="008A512E" w:rsidP="008A512E">
      <w:r>
        <w:t xml:space="preserve">However, </w:t>
      </w:r>
      <w:r w:rsidRPr="00E96E50">
        <w:t xml:space="preserve">the exposure of </w:t>
      </w:r>
      <w:r>
        <w:t>inshore</w:t>
      </w:r>
      <w:r w:rsidRPr="00E96E50">
        <w:t xml:space="preserve"> reefs over longer time frames and the contribution of dredging-related (fine) sediment to the turbidity and sedimentation processes at individual sites is not known</w:t>
      </w:r>
      <w:r>
        <w:t xml:space="preserve"> (see discussion in Sections 1.3 </w:t>
      </w:r>
      <w:r w:rsidR="006F74FF">
        <w:t xml:space="preserve">and </w:t>
      </w:r>
      <w:r>
        <w:t>1.</w:t>
      </w:r>
      <w:r w:rsidR="008D1ADD">
        <w:t>4</w:t>
      </w:r>
      <w:r>
        <w:t>). Further, there is a</w:t>
      </w:r>
      <w:r w:rsidRPr="00534CE6">
        <w:t xml:space="preserve"> </w:t>
      </w:r>
      <w:r w:rsidRPr="00813B92">
        <w:t xml:space="preserve">lack of measured or modelled data to </w:t>
      </w:r>
      <w:r w:rsidR="00013F51">
        <w:t>accurately assess</w:t>
      </w:r>
      <w:r w:rsidRPr="00813B92">
        <w:t xml:space="preserve"> the long-term</w:t>
      </w:r>
      <w:r w:rsidR="00013F51">
        <w:t xml:space="preserve"> (&gt;</w:t>
      </w:r>
      <w:r w:rsidR="006F74FF">
        <w:t xml:space="preserve">one </w:t>
      </w:r>
      <w:r w:rsidR="00013F51">
        <w:t>year)</w:t>
      </w:r>
      <w:r w:rsidRPr="00813B92">
        <w:t xml:space="preserve"> </w:t>
      </w:r>
      <w:r>
        <w:t>patterns of ambient sediment exposure</w:t>
      </w:r>
      <w:r w:rsidRPr="00813B92">
        <w:t xml:space="preserve"> at coral reefs in the vicinity of dredging </w:t>
      </w:r>
      <w:r w:rsidR="00467A46">
        <w:t xml:space="preserve">and disposal </w:t>
      </w:r>
      <w:r w:rsidRPr="00813B92">
        <w:t>operations</w:t>
      </w:r>
      <w:r>
        <w:t xml:space="preserve"> as context for any</w:t>
      </w:r>
      <w:r w:rsidRPr="00813B92">
        <w:t xml:space="preserve"> exposure to dredging-relat</w:t>
      </w:r>
      <w:r>
        <w:t xml:space="preserve">ed changes in these conditions. If dredging </w:t>
      </w:r>
      <w:r w:rsidR="00467A46">
        <w:t xml:space="preserve">and disposal </w:t>
      </w:r>
      <w:r>
        <w:t xml:space="preserve">activities are contributing significantly to the chronic exposure to turbid conditions (Section 1.3), or prolonging that exposure, then processes such as enhanced likelihood of coral disease, or reduced population resilience through settlement effects may be more important than previously </w:t>
      </w:r>
      <w:r w:rsidR="00C16CB8">
        <w:t>recognised</w:t>
      </w:r>
      <w:r>
        <w:t>.</w:t>
      </w:r>
    </w:p>
    <w:p w14:paraId="5BC6D17F" w14:textId="77777777" w:rsidR="008A512E" w:rsidRPr="004A358C" w:rsidRDefault="008A512E" w:rsidP="008A512E">
      <w:r>
        <w:t>Exposure of coral reefs to chemical contaminants</w:t>
      </w:r>
      <w:r w:rsidR="00264D26">
        <w:t xml:space="preserve"> from dredging</w:t>
      </w:r>
      <w:r>
        <w:t xml:space="preserve"> is apparently</w:t>
      </w:r>
      <w:r w:rsidRPr="004A358C">
        <w:t xml:space="preserve"> </w:t>
      </w:r>
      <w:r>
        <w:t xml:space="preserve">minimal, based on available evidence (due to screening and management practices: see </w:t>
      </w:r>
      <w:r w:rsidR="006F74FF">
        <w:t>S</w:t>
      </w:r>
      <w:r>
        <w:t>ection 1.</w:t>
      </w:r>
      <w:r w:rsidR="008D1ADD">
        <w:t>5</w:t>
      </w:r>
      <w:r>
        <w:t>)</w:t>
      </w:r>
      <w:r w:rsidRPr="004A358C">
        <w:t>.</w:t>
      </w:r>
    </w:p>
    <w:p w14:paraId="755FD784" w14:textId="77777777" w:rsidR="00ED0DF7" w:rsidRDefault="00ED0DF7" w:rsidP="00A73B4D">
      <w:r>
        <w:rPr>
          <w:i/>
        </w:rPr>
        <w:t xml:space="preserve">Sensitivity and adaptive capacity: </w:t>
      </w:r>
      <w:r>
        <w:t xml:space="preserve">Coral </w:t>
      </w:r>
      <w:proofErr w:type="gramStart"/>
      <w:r>
        <w:t>reefs,</w:t>
      </w:r>
      <w:proofErr w:type="gramEnd"/>
      <w:r>
        <w:t xml:space="preserve"> and corals in particular</w:t>
      </w:r>
      <w:r w:rsidR="00013F51">
        <w:t>,</w:t>
      </w:r>
      <w:r>
        <w:t xml:space="preserve"> are highly sensitive to sediment related </w:t>
      </w:r>
      <w:r w:rsidR="00226E1E">
        <w:t>pressures, although this varies substantially among reefs and species</w:t>
      </w:r>
      <w:r w:rsidR="00226E1E">
        <w:fldChar w:fldCharType="begin"/>
      </w:r>
      <w:r w:rsidR="00FF52F2">
        <w:instrText>ADDIN RW.CITE{{21785 Erftemeijer,PaulLA 2012}}</w:instrText>
      </w:r>
      <w:r w:rsidR="00226E1E">
        <w:fldChar w:fldCharType="separate"/>
      </w:r>
      <w:r w:rsidR="00FF52F2" w:rsidRPr="00FF52F2">
        <w:rPr>
          <w:rFonts w:eastAsia="Times New Roman" w:cs="Segoe UI"/>
          <w:vertAlign w:val="superscript"/>
        </w:rPr>
        <w:t>26</w:t>
      </w:r>
      <w:r w:rsidR="00226E1E">
        <w:fldChar w:fldCharType="end"/>
      </w:r>
      <w:r>
        <w:t xml:space="preserve">. </w:t>
      </w:r>
      <w:r w:rsidRPr="00F570F0">
        <w:rPr>
          <w:i/>
        </w:rPr>
        <w:t xml:space="preserve">Within the limited footprint (see Exposure, </w:t>
      </w:r>
      <w:r w:rsidR="00A7227E">
        <w:rPr>
          <w:i/>
        </w:rPr>
        <w:t>above</w:t>
      </w:r>
      <w:r w:rsidRPr="00F570F0">
        <w:rPr>
          <w:i/>
        </w:rPr>
        <w:t>)</w:t>
      </w:r>
      <w:r>
        <w:rPr>
          <w:i/>
        </w:rPr>
        <w:t>,</w:t>
      </w:r>
      <w:r w:rsidRPr="00AF000A">
        <w:t xml:space="preserve"> the direct effects of </w:t>
      </w:r>
      <w:r>
        <w:t>excavation</w:t>
      </w:r>
      <w:r w:rsidRPr="00AF000A">
        <w:t xml:space="preserve"> and burial </w:t>
      </w:r>
      <w:r w:rsidRPr="00E96E50">
        <w:t xml:space="preserve">will generally kill </w:t>
      </w:r>
      <w:r>
        <w:t>corals and other reef organisms</w:t>
      </w:r>
      <w:r w:rsidR="0021023A">
        <w:fldChar w:fldCharType="begin"/>
      </w:r>
      <w:r w:rsidR="00FF52F2">
        <w:instrText>ADDIN RW.CITE{{21785 Erftemeijer,PaulLA 2012}}</w:instrText>
      </w:r>
      <w:r w:rsidR="0021023A">
        <w:fldChar w:fldCharType="separate"/>
      </w:r>
      <w:r w:rsidR="00FF52F2" w:rsidRPr="00FF52F2">
        <w:rPr>
          <w:rFonts w:eastAsia="Times New Roman" w:cs="Segoe UI"/>
          <w:vertAlign w:val="superscript"/>
        </w:rPr>
        <w:t>26</w:t>
      </w:r>
      <w:r w:rsidR="0021023A">
        <w:fldChar w:fldCharType="end"/>
      </w:r>
      <w:r>
        <w:t xml:space="preserve"> </w:t>
      </w:r>
      <w:r w:rsidRPr="00E96E50">
        <w:t xml:space="preserve">and </w:t>
      </w:r>
      <w:r w:rsidR="00013F51">
        <w:t>usually</w:t>
      </w:r>
      <w:r w:rsidRPr="00E96E50">
        <w:t xml:space="preserve"> make the habitats unsuitable for future recovery</w:t>
      </w:r>
      <w:r w:rsidR="0021023A">
        <w:fldChar w:fldCharType="begin"/>
      </w:r>
      <w:r w:rsidR="00FF52F2">
        <w:instrText>ADDIN RW.CITE{{16270 Rogers,C.S. 1990}}</w:instrText>
      </w:r>
      <w:r w:rsidR="0021023A">
        <w:fldChar w:fldCharType="separate"/>
      </w:r>
      <w:r w:rsidR="00FF52F2" w:rsidRPr="00FF52F2">
        <w:rPr>
          <w:rFonts w:eastAsia="Times New Roman" w:cs="Segoe UI"/>
          <w:vertAlign w:val="superscript"/>
        </w:rPr>
        <w:t>138</w:t>
      </w:r>
      <w:r w:rsidR="0021023A">
        <w:fldChar w:fldCharType="end"/>
      </w:r>
      <w:r>
        <w:t>.</w:t>
      </w:r>
    </w:p>
    <w:p w14:paraId="78DBCFBF" w14:textId="77777777" w:rsidR="00ED0DF7" w:rsidRPr="00E96E50" w:rsidRDefault="00ED0DF7" w:rsidP="00A73B4D">
      <w:r>
        <w:t>Indirect effects on corals from suspended sediments involve a wide variety of mechanisms, which may act independently or in concert</w:t>
      </w:r>
      <w:r w:rsidR="0021023A">
        <w:fldChar w:fldCharType="begin"/>
      </w:r>
      <w:r w:rsidR="00FF52F2">
        <w:instrText>ADDIN RW.CITE{{16256 Riegl,B. 1995}}</w:instrText>
      </w:r>
      <w:r w:rsidR="0021023A">
        <w:fldChar w:fldCharType="separate"/>
      </w:r>
      <w:r w:rsidR="00FF52F2" w:rsidRPr="00FF52F2">
        <w:rPr>
          <w:rFonts w:eastAsia="Times New Roman" w:cs="Segoe UI"/>
          <w:vertAlign w:val="superscript"/>
        </w:rPr>
        <w:t>139</w:t>
      </w:r>
      <w:r w:rsidR="0021023A">
        <w:fldChar w:fldCharType="end"/>
      </w:r>
      <w:r w:rsidRPr="00E96E50">
        <w:t xml:space="preserve">. The responses of coral reefs to poor water quality are relatively well understood from </w:t>
      </w:r>
      <w:r>
        <w:t xml:space="preserve">studies of the effects of </w:t>
      </w:r>
      <w:r w:rsidRPr="00E96E50">
        <w:t>catchment run-off (recently reviewed</w:t>
      </w:r>
      <w:r w:rsidRPr="00E96E50">
        <w:fldChar w:fldCharType="begin"/>
      </w:r>
      <w:r w:rsidR="00FF52F2">
        <w:instrText>ADDIN RW.CITE{{21481 Schaffelke,B. 2013}}</w:instrText>
      </w:r>
      <w:r w:rsidRPr="00E96E50">
        <w:fldChar w:fldCharType="separate"/>
      </w:r>
      <w:r w:rsidR="00FF52F2" w:rsidRPr="00FF52F2">
        <w:rPr>
          <w:rFonts w:eastAsia="Times New Roman" w:cs="Segoe UI"/>
          <w:vertAlign w:val="superscript"/>
        </w:rPr>
        <w:t>25</w:t>
      </w:r>
      <w:r w:rsidRPr="00E96E50">
        <w:fldChar w:fldCharType="end"/>
      </w:r>
      <w:r w:rsidRPr="00E96E50">
        <w:t xml:space="preserve">). </w:t>
      </w:r>
      <w:r>
        <w:t>Although available information is heavily focused on corals, this information is fundamental to understanding effects on the whole reef ecosystem</w:t>
      </w:r>
      <w:r w:rsidRPr="00E96E50">
        <w:t>.</w:t>
      </w:r>
      <w:r>
        <w:t xml:space="preserve"> In particular, t</w:t>
      </w:r>
      <w:r w:rsidRPr="00E96E50">
        <w:t xml:space="preserve">he effects of sediments on corals </w:t>
      </w:r>
      <w:r>
        <w:t>have been documented</w:t>
      </w:r>
      <w:r w:rsidR="008C702F">
        <w:rPr>
          <w:rFonts w:cs="Segoe UI"/>
        </w:rPr>
        <w:fldChar w:fldCharType="begin"/>
      </w:r>
      <w:r w:rsidR="00FF52F2">
        <w:rPr>
          <w:rFonts w:cs="Segoe UI"/>
        </w:rPr>
        <w:instrText>ADDIN RW.CITE{{14158 Acevedo,R. 1989; 16270 Rogers,C.S. 1990; 4850 Fabricius,K.E. 2005; 16256 Riegl,B. 1995; 16454 Stafford-Smith,M.G. 1992; 22975 Flores,F. 2012}}</w:instrText>
      </w:r>
      <w:r w:rsidR="008C702F">
        <w:rPr>
          <w:rFonts w:cs="Segoe UI"/>
        </w:rPr>
        <w:fldChar w:fldCharType="separate"/>
      </w:r>
      <w:r w:rsidR="00FF52F2" w:rsidRPr="00FF52F2">
        <w:rPr>
          <w:rFonts w:eastAsia="Times New Roman" w:cs="Segoe UI"/>
          <w:vertAlign w:val="superscript"/>
        </w:rPr>
        <w:t>138,139,140,141,142,143</w:t>
      </w:r>
      <w:r w:rsidR="008C702F">
        <w:rPr>
          <w:rFonts w:cs="Segoe UI"/>
        </w:rPr>
        <w:fldChar w:fldCharType="end"/>
      </w:r>
      <w:r w:rsidRPr="00E96E50">
        <w:t xml:space="preserve"> and this knowledge</w:t>
      </w:r>
      <w:r>
        <w:t xml:space="preserve"> is highly relevant to understanding</w:t>
      </w:r>
      <w:r w:rsidRPr="00E96E50">
        <w:t xml:space="preserve"> the effects of dredging on coral, recently </w:t>
      </w:r>
      <w:r w:rsidR="00C16CB8" w:rsidRPr="00E96E50">
        <w:t>summari</w:t>
      </w:r>
      <w:r w:rsidR="00C16CB8">
        <w:t>s</w:t>
      </w:r>
      <w:r w:rsidR="00C16CB8" w:rsidRPr="00E96E50">
        <w:t>ed</w:t>
      </w:r>
      <w:r w:rsidR="0021023A" w:rsidRPr="006F74FF">
        <w:fldChar w:fldCharType="begin"/>
      </w:r>
      <w:r w:rsidR="00FF52F2" w:rsidRPr="006F74FF">
        <w:instrText>ADDIN RW.CITE{{21785 Erftemeijer,PaulLA 2012}}</w:instrText>
      </w:r>
      <w:r w:rsidR="0021023A" w:rsidRPr="006F74FF">
        <w:fldChar w:fldCharType="separate"/>
      </w:r>
      <w:r w:rsidR="00FF52F2" w:rsidRPr="006F74FF">
        <w:rPr>
          <w:rFonts w:eastAsia="Times New Roman" w:cs="Segoe UI"/>
          <w:vertAlign w:val="superscript"/>
        </w:rPr>
        <w:t>26</w:t>
      </w:r>
      <w:r w:rsidR="0021023A" w:rsidRPr="006F74FF">
        <w:fldChar w:fldCharType="end"/>
      </w:r>
      <w:r w:rsidRPr="006F74FF">
        <w:t>.</w:t>
      </w:r>
      <w:r w:rsidRPr="007E7961">
        <w:t xml:space="preserve"> </w:t>
      </w:r>
      <w:r w:rsidR="008C702F" w:rsidRPr="00F42C2A">
        <w:rPr>
          <w:rFonts w:cs="Segoe UI"/>
        </w:rPr>
        <w:t>The sensitivity of a coral reef to dredging</w:t>
      </w:r>
      <w:r w:rsidR="00467A46">
        <w:rPr>
          <w:rFonts w:cs="Segoe UI"/>
        </w:rPr>
        <w:t xml:space="preserve"> and disposal</w:t>
      </w:r>
      <w:r w:rsidR="008C702F" w:rsidRPr="00F42C2A">
        <w:rPr>
          <w:rFonts w:cs="Segoe UI"/>
        </w:rPr>
        <w:t xml:space="preserve"> impacts and its</w:t>
      </w:r>
      <w:r w:rsidR="008C702F">
        <w:rPr>
          <w:rFonts w:cs="Segoe UI"/>
        </w:rPr>
        <w:t xml:space="preserve"> </w:t>
      </w:r>
      <w:r w:rsidR="008C702F" w:rsidRPr="00F42C2A">
        <w:rPr>
          <w:rFonts w:cs="Segoe UI"/>
        </w:rPr>
        <w:t>ability to recover depend on the antecedent ecological conditions of the reef, its resilience and the ambient</w:t>
      </w:r>
      <w:r w:rsidR="008C702F">
        <w:rPr>
          <w:rFonts w:cs="Segoe UI"/>
        </w:rPr>
        <w:t xml:space="preserve"> </w:t>
      </w:r>
      <w:r w:rsidR="008C702F" w:rsidRPr="00F42C2A">
        <w:rPr>
          <w:rFonts w:cs="Segoe UI"/>
        </w:rPr>
        <w:t>conditions normally experienced</w:t>
      </w:r>
      <w:r w:rsidR="0021023A">
        <w:fldChar w:fldCharType="begin"/>
      </w:r>
      <w:r w:rsidR="00FF52F2">
        <w:instrText>ADDIN RW.CITE{{21785 Erftemeijer,PaulLA 2012}}</w:instrText>
      </w:r>
      <w:r w:rsidR="0021023A">
        <w:fldChar w:fldCharType="separate"/>
      </w:r>
      <w:r w:rsidR="00FF52F2" w:rsidRPr="00FF52F2">
        <w:rPr>
          <w:rFonts w:eastAsia="Times New Roman" w:cs="Segoe UI"/>
          <w:vertAlign w:val="superscript"/>
        </w:rPr>
        <w:t>26</w:t>
      </w:r>
      <w:r w:rsidR="0021023A">
        <w:fldChar w:fldCharType="end"/>
      </w:r>
      <w:r w:rsidR="008C702F" w:rsidRPr="00F42C2A">
        <w:rPr>
          <w:rFonts w:cs="Segoe UI"/>
        </w:rPr>
        <w:t xml:space="preserve">. </w:t>
      </w:r>
      <w:r>
        <w:t>There is limited information available for reef organisms and processes other than corals, with some limited work on coralline</w:t>
      </w:r>
      <w:r w:rsidR="002174E3">
        <w:fldChar w:fldCharType="begin"/>
      </w:r>
      <w:r w:rsidR="00FF52F2">
        <w:instrText>ADDIN RW.CITE{{2457 Fabricius,K. 2001; 17340 Harrington,L. 2005}}</w:instrText>
      </w:r>
      <w:r w:rsidR="002174E3">
        <w:fldChar w:fldCharType="separate"/>
      </w:r>
      <w:r w:rsidR="00FF52F2" w:rsidRPr="00FF52F2">
        <w:rPr>
          <w:rFonts w:eastAsia="Times New Roman" w:cs="Segoe UI"/>
          <w:vertAlign w:val="superscript"/>
        </w:rPr>
        <w:t>144,145</w:t>
      </w:r>
      <w:r w:rsidR="002174E3">
        <w:fldChar w:fldCharType="end"/>
      </w:r>
      <w:r>
        <w:t>, turfing</w:t>
      </w:r>
      <w:r>
        <w:fldChar w:fldCharType="begin"/>
      </w:r>
      <w:r w:rsidR="00FF52F2">
        <w:instrText>ADDIN RW.CITE{{3198 Birrell,C.L. 2005}}</w:instrText>
      </w:r>
      <w:r>
        <w:fldChar w:fldCharType="separate"/>
      </w:r>
      <w:r w:rsidR="00FF52F2" w:rsidRPr="00FF52F2">
        <w:rPr>
          <w:rFonts w:eastAsia="Times New Roman" w:cs="Segoe UI"/>
          <w:vertAlign w:val="superscript"/>
        </w:rPr>
        <w:t>146</w:t>
      </w:r>
      <w:r>
        <w:fldChar w:fldCharType="end"/>
      </w:r>
      <w:r>
        <w:t xml:space="preserve"> and fleshy algae</w:t>
      </w:r>
      <w:r>
        <w:fldChar w:fldCharType="begin"/>
      </w:r>
      <w:r w:rsidR="00FF52F2">
        <w:instrText>ADDIN RW.CITE{{2139 Umar,M.J. 1998; 16344 Schaffelke,B. 1999}}</w:instrText>
      </w:r>
      <w:r>
        <w:fldChar w:fldCharType="separate"/>
      </w:r>
      <w:r w:rsidR="00FF52F2" w:rsidRPr="00FF52F2">
        <w:rPr>
          <w:rFonts w:eastAsia="Times New Roman" w:cs="Segoe UI"/>
          <w:vertAlign w:val="superscript"/>
        </w:rPr>
        <w:t>147,148</w:t>
      </w:r>
      <w:r>
        <w:fldChar w:fldCharType="end"/>
      </w:r>
      <w:r>
        <w:t>.</w:t>
      </w:r>
    </w:p>
    <w:p w14:paraId="23BDC8B3" w14:textId="77777777" w:rsidR="004D2A59" w:rsidRDefault="00ED0DF7" w:rsidP="00A73B4D">
      <w:r w:rsidRPr="00E96E50">
        <w:t xml:space="preserve">High </w:t>
      </w:r>
      <w:r w:rsidR="006F74FF">
        <w:t xml:space="preserve">levels of </w:t>
      </w:r>
      <w:r>
        <w:t>suspended sediments</w:t>
      </w:r>
      <w:r w:rsidRPr="00E96E50">
        <w:t xml:space="preserve"> can </w:t>
      </w:r>
      <w:r>
        <w:t>reduce available light for photosynthesis</w:t>
      </w:r>
      <w:r w:rsidR="002174E3">
        <w:fldChar w:fldCharType="begin"/>
      </w:r>
      <w:r w:rsidR="00FF52F2">
        <w:instrText>ADDIN RW.CITE{{1335 Kirk,J.T.O. 1994}}</w:instrText>
      </w:r>
      <w:r w:rsidR="002174E3">
        <w:fldChar w:fldCharType="separate"/>
      </w:r>
      <w:r w:rsidR="00FF52F2" w:rsidRPr="00FF52F2">
        <w:rPr>
          <w:rFonts w:eastAsia="Times New Roman" w:cs="Segoe UI"/>
          <w:vertAlign w:val="superscript"/>
        </w:rPr>
        <w:t>149</w:t>
      </w:r>
      <w:r w:rsidR="002174E3">
        <w:fldChar w:fldCharType="end"/>
      </w:r>
      <w:r w:rsidRPr="00E96E50">
        <w:fldChar w:fldCharType="begin"/>
      </w:r>
      <w:r w:rsidRPr="00E96E50">
        <w:instrText xml:space="preserve"> ADDIN EN.CITE &lt;EndNote&gt;&lt;Cite&gt;&lt;Author&gt;Kirk&lt;/Author&gt;&lt;Year&gt;1994&lt;/Year&gt;&lt;RecNum&gt;951&lt;/RecNum&gt;&lt;DisplayText&gt;(Kirk 1994)&lt;/DisplayText&gt;&lt;record&gt;&lt;rec-number&gt;951&lt;/rec-number&gt;&lt;foreign-keys&gt;&lt;key app="EN" db-id="x9ex0pxx59err6erservx90iwtp2xdf2a9pd" timestamp="1392867746"&gt;951&lt;/key&gt;&lt;/foreign-keys&gt;&lt;ref-type name="Book"&gt;6&lt;/ref-type&gt;&lt;contributors&gt;&lt;authors&gt;&lt;author&gt; Kirk, JTO&lt;/author&gt;&lt;/authors&gt;&lt;/contributors&gt;&lt;titles&gt;&lt;title&gt;Light &amp;amp; Photosynthesis in Aquatic Ecosystems&lt;/title&gt;&lt;/titles&gt;&lt;dates&gt;&lt;year&gt;1994&lt;/year&gt;&lt;/dates&gt;&lt;publisher&gt;Cambridge University Press&lt;/publisher&gt;&lt;urls&gt;&lt;/urls&gt;&lt;/record&gt;&lt;/Cite&gt;&lt;/EndNote&gt;</w:instrText>
      </w:r>
      <w:r w:rsidRPr="00E96E50">
        <w:fldChar w:fldCharType="end"/>
      </w:r>
      <w:r w:rsidR="006F74FF">
        <w:t>. Photosynthesis is</w:t>
      </w:r>
      <w:r w:rsidRPr="00E96E50">
        <w:t xml:space="preserve"> fundamentally important to corals</w:t>
      </w:r>
      <w:r w:rsidR="006F74FF">
        <w:t>,</w:t>
      </w:r>
      <w:r w:rsidRPr="00E96E50">
        <w:t xml:space="preserve"> which partially rely on </w:t>
      </w:r>
      <w:proofErr w:type="spellStart"/>
      <w:r w:rsidRPr="00E96E50">
        <w:t>endosymbiotic</w:t>
      </w:r>
      <w:proofErr w:type="spellEnd"/>
      <w:r w:rsidRPr="00E96E50">
        <w:t xml:space="preserve"> unicellular, photosynthetic, dinoflagellate microalgae (</w:t>
      </w:r>
      <w:proofErr w:type="spellStart"/>
      <w:r w:rsidRPr="0085551C">
        <w:rPr>
          <w:i/>
        </w:rPr>
        <w:t>Symbiodinium</w:t>
      </w:r>
      <w:proofErr w:type="spellEnd"/>
      <w:r w:rsidRPr="00E96E50">
        <w:t xml:space="preserve"> spp. </w:t>
      </w:r>
      <w:proofErr w:type="spellStart"/>
      <w:r w:rsidRPr="00E96E50">
        <w:t>zooxanthellae</w:t>
      </w:r>
      <w:proofErr w:type="spellEnd"/>
      <w:r w:rsidRPr="00E96E50">
        <w:t>) for their energy and growth</w:t>
      </w:r>
      <w:r w:rsidR="002174E3">
        <w:fldChar w:fldCharType="begin"/>
      </w:r>
      <w:r w:rsidR="00FF52F2">
        <w:instrText>ADDIN RW.CITE{{680 Muscatine,L. 1990}}</w:instrText>
      </w:r>
      <w:r w:rsidR="002174E3">
        <w:fldChar w:fldCharType="separate"/>
      </w:r>
      <w:r w:rsidR="00FF52F2" w:rsidRPr="00FF52F2">
        <w:rPr>
          <w:rFonts w:eastAsia="Times New Roman" w:cs="Segoe UI"/>
          <w:vertAlign w:val="superscript"/>
        </w:rPr>
        <w:t>150</w:t>
      </w:r>
      <w:r w:rsidR="002174E3">
        <w:fldChar w:fldCharType="end"/>
      </w:r>
      <w:r w:rsidRPr="00E96E50">
        <w:t xml:space="preserve"> </w:t>
      </w:r>
      <w:r w:rsidRPr="00E96E50">
        <w:fldChar w:fldCharType="begin"/>
      </w:r>
      <w:r w:rsidRPr="00E96E50">
        <w:instrText xml:space="preserve"> ADDIN EN.CITE &lt;EndNote&gt;&lt;Cite&gt;&lt;Author&gt;Muscatine&lt;/Author&gt;&lt;Year&gt;1990&lt;/Year&gt;&lt;RecNum&gt;883&lt;/RecNum&gt;&lt;DisplayText&gt;(Muscatine 1990)&lt;/DisplayText&gt;&lt;record&gt;&lt;rec-number&gt;883&lt;/rec-number&gt;&lt;foreign-keys&gt;&lt;key app="EN" db-id="x9ex0pxx59err6erservx90iwtp2xdf2a9pd" timestamp="1384994172"&gt;883&lt;/key&gt;&lt;/foreign-keys&gt;&lt;ref-type name="Journal Article"&gt;17&lt;/ref-type&gt;&lt;contributors&gt;&lt;authors&gt;&lt;author&gt;Muscatine, L&lt;/author&gt;&lt;/authors&gt;&lt;/contributors&gt;&lt;titles&gt;&lt;title&gt;The role of symbiotic algae in carbon and energy flux in reef corals&lt;/title&gt;&lt;secondary-title&gt;Ecosystems of the world&lt;/secondary-title&gt;&lt;/titles&gt;&lt;periodical&gt;&lt;full-title&gt;Ecosystems of the world&lt;/full-title&gt;&lt;/periodical&gt;&lt;pages&gt;75-87&lt;/pages&gt;&lt;volume&gt;25&lt;/volume&gt;&lt;dates&gt;&lt;year&gt;1990&lt;/year&gt;&lt;/dates&gt;&lt;isbn&gt;0167-4579&lt;/isbn&gt;&lt;urls&gt;&lt;/urls&gt;&lt;/record&gt;&lt;/Cite&gt;&lt;/EndNote&gt;</w:instrText>
      </w:r>
      <w:r w:rsidRPr="00E96E50">
        <w:fldChar w:fldCharType="end"/>
      </w:r>
      <w:r w:rsidRPr="00E96E50">
        <w:t xml:space="preserve"> and for enhanced calcification</w:t>
      </w:r>
      <w:r w:rsidR="002174E3">
        <w:fldChar w:fldCharType="begin"/>
      </w:r>
      <w:r w:rsidR="00FF52F2">
        <w:instrText>ADDIN RW.CITE{{290 Chalker,B.E. 1975}}</w:instrText>
      </w:r>
      <w:r w:rsidR="002174E3">
        <w:fldChar w:fldCharType="separate"/>
      </w:r>
      <w:r w:rsidR="00FF52F2" w:rsidRPr="00FF52F2">
        <w:rPr>
          <w:rFonts w:eastAsia="Times New Roman" w:cs="Segoe UI"/>
          <w:vertAlign w:val="superscript"/>
        </w:rPr>
        <w:t>151</w:t>
      </w:r>
      <w:r w:rsidR="002174E3">
        <w:fldChar w:fldCharType="end"/>
      </w:r>
      <w:r w:rsidR="002174E3">
        <w:t xml:space="preserve">. </w:t>
      </w:r>
      <w:r w:rsidR="006F74FF">
        <w:t>As</w:t>
      </w:r>
      <w:r w:rsidR="006F74FF" w:rsidRPr="00E96E50">
        <w:t xml:space="preserve"> </w:t>
      </w:r>
      <w:r w:rsidRPr="00E96E50">
        <w:t xml:space="preserve">light attenuates with </w:t>
      </w:r>
      <w:r>
        <w:t xml:space="preserve">water </w:t>
      </w:r>
      <w:r w:rsidRPr="00E96E50">
        <w:t xml:space="preserve">depth, the deeper the habitats, the less sediment is needed to reduce light to </w:t>
      </w:r>
      <w:r w:rsidR="008233E3">
        <w:t>suboptimal</w:t>
      </w:r>
      <w:r w:rsidRPr="00E96E50">
        <w:t xml:space="preserve"> levels.</w:t>
      </w:r>
      <w:r>
        <w:t xml:space="preserve"> </w:t>
      </w:r>
      <w:r w:rsidRPr="00E96E50">
        <w:t>High</w:t>
      </w:r>
      <w:r>
        <w:t xml:space="preserve"> suspended sediment levels may also</w:t>
      </w:r>
      <w:r w:rsidRPr="00E96E50">
        <w:t xml:space="preserve"> affect </w:t>
      </w:r>
      <w:proofErr w:type="spellStart"/>
      <w:r w:rsidRPr="00E96E50">
        <w:t>zooplanktivory</w:t>
      </w:r>
      <w:proofErr w:type="spellEnd"/>
      <w:r w:rsidRPr="00E96E50">
        <w:t xml:space="preserve"> and feeding activities of corals</w:t>
      </w:r>
      <w:r w:rsidR="001E14B2">
        <w:fldChar w:fldCharType="begin"/>
      </w:r>
      <w:r w:rsidR="00FF52F2">
        <w:instrText>ADDIN RW.CITE{{14286 Anthony,K. 1999}}</w:instrText>
      </w:r>
      <w:r w:rsidR="001E14B2">
        <w:fldChar w:fldCharType="separate"/>
      </w:r>
      <w:r w:rsidR="00FF52F2" w:rsidRPr="00FF52F2">
        <w:rPr>
          <w:rFonts w:eastAsia="Times New Roman" w:cs="Segoe UI"/>
          <w:vertAlign w:val="superscript"/>
        </w:rPr>
        <w:t>152</w:t>
      </w:r>
      <w:r w:rsidR="001E14B2">
        <w:fldChar w:fldCharType="end"/>
      </w:r>
      <w:r>
        <w:t>,</w:t>
      </w:r>
      <w:r w:rsidR="001E14B2" w:rsidRPr="00E96E50">
        <w:t xml:space="preserve"> </w:t>
      </w:r>
      <w:r w:rsidR="001E14B2">
        <w:t>al</w:t>
      </w:r>
      <w:r w:rsidRPr="00E96E50">
        <w:t xml:space="preserve">though this has not been directly quantified, and </w:t>
      </w:r>
      <w:r>
        <w:t>such</w:t>
      </w:r>
      <w:r w:rsidRPr="00E96E50">
        <w:t xml:space="preserve"> effects may be more significant for filter-feeding organisms such </w:t>
      </w:r>
      <w:r w:rsidR="006F74FF">
        <w:t>as</w:t>
      </w:r>
      <w:r w:rsidR="006F74FF" w:rsidRPr="00E96E50">
        <w:t xml:space="preserve"> </w:t>
      </w:r>
      <w:r w:rsidRPr="00E96E50">
        <w:t>sponges</w:t>
      </w:r>
      <w:r w:rsidR="002174E3">
        <w:fldChar w:fldCharType="begin"/>
      </w:r>
      <w:r w:rsidR="00FF52F2">
        <w:instrText>ADDIN RW.CITE{{23463 Reiswig,H.M. 1971; 23474 Hoffmann,F. 2008}}</w:instrText>
      </w:r>
      <w:r w:rsidR="002174E3">
        <w:fldChar w:fldCharType="separate"/>
      </w:r>
      <w:r w:rsidR="00FF52F2" w:rsidRPr="00FF52F2">
        <w:rPr>
          <w:rFonts w:eastAsia="Times New Roman" w:cs="Segoe UI"/>
          <w:vertAlign w:val="superscript"/>
        </w:rPr>
        <w:t>153,154</w:t>
      </w:r>
      <w:r w:rsidR="002174E3">
        <w:fldChar w:fldCharType="end"/>
      </w:r>
      <w:r w:rsidRPr="00E96E50">
        <w:t>.</w:t>
      </w:r>
    </w:p>
    <w:p w14:paraId="42C94DAC" w14:textId="77777777" w:rsidR="004D2A59" w:rsidRDefault="00ED0DF7" w:rsidP="00A73B4D">
      <w:r>
        <w:t>Corals are sensitive to sedimentation</w:t>
      </w:r>
      <w:r w:rsidR="002174E3">
        <w:fldChar w:fldCharType="begin"/>
      </w:r>
      <w:r w:rsidR="00FF52F2">
        <w:instrText>ADDIN RW.CITE{{5488 Philipp,E. 2003; 22975 Flores,F. 2012}}</w:instrText>
      </w:r>
      <w:r w:rsidR="002174E3">
        <w:fldChar w:fldCharType="separate"/>
      </w:r>
      <w:r w:rsidR="00FF52F2" w:rsidRPr="00FF52F2">
        <w:rPr>
          <w:rFonts w:eastAsia="Times New Roman" w:cs="Segoe UI"/>
          <w:vertAlign w:val="superscript"/>
        </w:rPr>
        <w:t>143,155</w:t>
      </w:r>
      <w:r w:rsidR="002174E3">
        <w:fldChar w:fldCharType="end"/>
      </w:r>
      <w:r>
        <w:t xml:space="preserve">. At low rates of sedimentation, corals </w:t>
      </w:r>
      <w:r w:rsidRPr="00E96E50">
        <w:t xml:space="preserve">can remove sediments by a host of active and passive processes including ciliary action, hydrostatic inflation, pulsed contractions, polyp distension, mucus secretion and </w:t>
      </w:r>
      <w:proofErr w:type="spellStart"/>
      <w:r w:rsidRPr="00E96E50">
        <w:t>tentacular</w:t>
      </w:r>
      <w:proofErr w:type="spellEnd"/>
      <w:r w:rsidRPr="00E96E50">
        <w:t xml:space="preserve"> sweeping</w:t>
      </w:r>
      <w:r w:rsidR="00866E36">
        <w:fldChar w:fldCharType="begin"/>
      </w:r>
      <w:r w:rsidR="00FF52F2">
        <w:instrText>ADDIN RW.CITE{{15335 Hubbard,J.A. 1972; 16454 Stafford-Smith,M.G. 1992}}</w:instrText>
      </w:r>
      <w:r w:rsidR="00866E36">
        <w:fldChar w:fldCharType="separate"/>
      </w:r>
      <w:r w:rsidR="00FF52F2" w:rsidRPr="00FF52F2">
        <w:rPr>
          <w:rFonts w:eastAsia="Times New Roman" w:cs="Segoe UI"/>
          <w:vertAlign w:val="superscript"/>
        </w:rPr>
        <w:t>142,156</w:t>
      </w:r>
      <w:r w:rsidR="00866E36">
        <w:fldChar w:fldCharType="end"/>
      </w:r>
      <w:r w:rsidRPr="00E96E50">
        <w:fldChar w:fldCharType="begin"/>
      </w:r>
      <w:r w:rsidRPr="00E96E50">
        <w:instrText xml:space="preserve"> ADDIN EN.CITE &lt;EndNote&gt;&lt;Cite&gt;&lt;Author&gt;Stafford-Smith&lt;/Author&gt;&lt;Year&gt;1992&lt;/Year&gt;&lt;RecNum&gt;369&lt;/RecNum&gt;&lt;DisplayText&gt;(Hubbard &amp;amp; Pocock 1972, Stafford-Smith &amp;amp; Ormond 1992)&lt;/DisplayText&gt;&lt;record&gt;&lt;rec-number&gt;369&lt;/rec-number&gt;&lt;foreign-keys&gt;&lt;key app="EN" db-id="x9ex0pxx59err6erservx90iwtp2xdf2a9pd" timestamp="1364971519"&gt;369&lt;/key&gt;&lt;/foreign-keys&gt;&lt;ref-type name="Journal Article"&gt;17&lt;/ref-type&gt;&lt;contributors&gt;&lt;authors&gt;&lt;author&gt;Stafford-Smith, MG&lt;/author&gt;&lt;author&gt;Ormond, RFG&lt;/author&gt;&lt;/authors&gt;&lt;/contributors&gt;&lt;titles&gt;&lt;title&gt;Sediment-rejection mechanisms of 42 species of Australian scleractinian corals&lt;/title&gt;&lt;secondary-title&gt;Marine and Freshwater Research&lt;/secondary-title&gt;&lt;/titles&gt;&lt;periodical&gt;&lt;full-title&gt;Marine and Freshwater Research&lt;/full-title&gt;&lt;/periodical&gt;&lt;pages&gt;683-705&lt;/pages&gt;&lt;volume&gt;43&lt;/volume&gt;&lt;number&gt;4&lt;/number&gt;&lt;dates&gt;&lt;year&gt;1992&lt;/year&gt;&lt;/dates&gt;&lt;isbn&gt;1448-6059&lt;/isbn&gt;&lt;urls&gt;&lt;/urls&gt;&lt;/record&gt;&lt;/Cite&gt;&lt;Cite&gt;&lt;Author&gt;Hubbard&lt;/Author&gt;&lt;Year&gt;1972&lt;/Year&gt;&lt;RecNum&gt;323&lt;/RecNum&gt;&lt;record&gt;&lt;rec-number&gt;323&lt;/rec-number&gt;&lt;foreign-keys&gt;&lt;key app="EN" db-id="x9ex0pxx59err6erservx90iwtp2xdf2a9pd" timestamp="1364953226"&gt;323&lt;/key&gt;&lt;/foreign-keys&gt;&lt;ref-type name="Journal Article"&gt;17&lt;/ref-type&gt;&lt;contributors&gt;&lt;authors&gt;&lt;author&gt;Hubbard, Julia AEB&lt;/author&gt;&lt;author&gt;Pocock, Yvonne P&lt;/author&gt;&lt;/authors&gt;&lt;/contributors&gt;&lt;titles&gt;&lt;title&gt;Sediment rejection by recent scleractinian corals: a key to palaeo-environmental reconstruction&lt;/title&gt;&lt;secondary-title&gt;Geologische Rundschau&lt;/secondary-title&gt;&lt;/titles&gt;&lt;periodical&gt;&lt;full-title&gt;Geologische Rundschau&lt;/full-title&gt;&lt;/periodical&gt;&lt;pages&gt;598-626&lt;/pages&gt;&lt;volume&gt;61&lt;/volume&gt;&lt;number&gt;2&lt;/number&gt;&lt;dates&gt;&lt;year&gt;1972&lt;/year&gt;&lt;/dates&gt;&lt;isbn&gt;0016-7835&lt;/isbn&gt;&lt;urls&gt;&lt;/urls&gt;&lt;/record&gt;&lt;/Cite&gt;&lt;/EndNote&gt;</w:instrText>
      </w:r>
      <w:r w:rsidRPr="00E96E50">
        <w:fldChar w:fldCharType="end"/>
      </w:r>
      <w:r w:rsidRPr="00E96E50">
        <w:t xml:space="preserve">. However, once self-cleaning rates are exceeded and a thin layer of sediment has built up on the surface, sediments will progressively accumulate, gradually smothering parts of the colony. Tissues underneath the sediments will become hypoxic and then anoxic, reducing pH levels and leading to </w:t>
      </w:r>
      <w:r w:rsidR="00C16CB8" w:rsidRPr="00E96E50">
        <w:t>locali</w:t>
      </w:r>
      <w:r w:rsidR="00C16CB8">
        <w:t>s</w:t>
      </w:r>
      <w:r w:rsidR="00C16CB8" w:rsidRPr="00E96E50">
        <w:t xml:space="preserve">ed </w:t>
      </w:r>
      <w:r>
        <w:t xml:space="preserve">tissue </w:t>
      </w:r>
      <w:r w:rsidRPr="00E96E50">
        <w:t>mortality</w:t>
      </w:r>
      <w:r>
        <w:t xml:space="preserve"> and lesions</w:t>
      </w:r>
      <w:r w:rsidR="00866E36">
        <w:fldChar w:fldCharType="begin"/>
      </w:r>
      <w:r w:rsidR="00FF52F2">
        <w:instrText>ADDIN RW.CITE{{17983 Weber,M. 2006}}</w:instrText>
      </w:r>
      <w:r w:rsidR="00866E36">
        <w:fldChar w:fldCharType="separate"/>
      </w:r>
      <w:r w:rsidR="00FF52F2" w:rsidRPr="00FF52F2">
        <w:rPr>
          <w:rFonts w:eastAsia="Times New Roman" w:cs="Segoe UI"/>
          <w:vertAlign w:val="superscript"/>
        </w:rPr>
        <w:t>157</w:t>
      </w:r>
      <w:r w:rsidR="00866E36">
        <w:fldChar w:fldCharType="end"/>
      </w:r>
      <w:r w:rsidRPr="00E96E50">
        <w:fldChar w:fldCharType="begin"/>
      </w:r>
      <w:r w:rsidRPr="00E96E50">
        <w:instrText xml:space="preserve"> ADDIN EN.CITE &lt;EndNote&gt;&lt;Cite&gt;&lt;Author&gt;Weber&lt;/Author&gt;&lt;Year&gt;2012&lt;/Year&gt;&lt;RecNum&gt;918&lt;/RecNum&gt;&lt;DisplayText&gt;(Weber et al. 2012)&lt;/DisplayText&gt;&lt;record&gt;&lt;rec-number&gt;918&lt;/rec-number&gt;&lt;foreign-keys&gt;&lt;key app="EN" db-id="x9ex0pxx59err6erservx90iwtp2xdf2a9pd" timestamp="1391670625"&gt;918&lt;/key&gt;&lt;/foreign-keys&gt;&lt;ref-type name="Journal Article"&gt;17&lt;/ref-type&gt;&lt;contributors&gt;&lt;authors&gt;&lt;author&gt;Weber, Miriam&lt;/author&gt;&lt;author&gt;de Beer, Dirk&lt;/author&gt;&lt;author&gt;Lott, Christian&lt;/author&gt;&lt;author&gt;Polerecky, Lubos&lt;/author&gt;&lt;author&gt;Kohls, Katharina&lt;/author&gt;&lt;author&gt;Abed, Raeid MM&lt;/author&gt;&lt;author&gt;Ferdelman, Timothy G&lt;/author&gt;&lt;author&gt;Fabricius, Katharina E&lt;/author&gt;&lt;/authors&gt;&lt;/contributors&gt;&lt;titles&gt;&lt;title&gt;Mechanisms of damage to corals exposed to sedimentation&lt;/title&gt;&lt;secondary-title&gt;Proceedings of the National Academy of Sciences&lt;/secondary-title&gt;&lt;/titles&gt;&lt;periodical&gt;&lt;full-title&gt;Proceedings of the National Academy of Sciences&lt;/full-title&gt;&lt;/periodical&gt;&lt;pages&gt;E1558-E1567&lt;/pages&gt;&lt;volume&gt;109&lt;/volume&gt;&lt;number&gt;24&lt;/number&gt;&lt;dates&gt;&lt;year&gt;2012&lt;/year&gt;&lt;/dates&gt;&lt;isbn&gt;0027-8424&lt;/isbn&gt;&lt;urls&gt;&lt;/urls&gt;&lt;/record&gt;&lt;/Cite&gt;&lt;/EndNote&gt;</w:instrText>
      </w:r>
      <w:r w:rsidRPr="00E96E50">
        <w:fldChar w:fldCharType="end"/>
      </w:r>
      <w:r>
        <w:t xml:space="preserve"> (unless water movement removes the sediment</w:t>
      </w:r>
      <w:r w:rsidR="0085551C">
        <w:t>)</w:t>
      </w:r>
      <w:r w:rsidRPr="00E96E50">
        <w:t xml:space="preserve">. </w:t>
      </w:r>
      <w:r>
        <w:t>These changes probably account for</w:t>
      </w:r>
      <w:r w:rsidR="0085551C">
        <w:t xml:space="preserve"> mortality and</w:t>
      </w:r>
      <w:r>
        <w:t xml:space="preserve"> documented changes in </w:t>
      </w:r>
      <w:proofErr w:type="spellStart"/>
      <w:r w:rsidRPr="00E96E50">
        <w:t>photophysiology</w:t>
      </w:r>
      <w:proofErr w:type="spellEnd"/>
      <w:r w:rsidRPr="00E96E50">
        <w:t xml:space="preserve"> of the </w:t>
      </w:r>
      <w:r>
        <w:t xml:space="preserve">coral’s </w:t>
      </w:r>
      <w:r w:rsidRPr="00E96E50">
        <w:t>algal symbionts</w:t>
      </w:r>
      <w:r>
        <w:t xml:space="preserve"> in response to sediment smothering</w:t>
      </w:r>
      <w:r w:rsidR="0085551C" w:rsidRPr="00813B92">
        <w:fldChar w:fldCharType="begin"/>
      </w:r>
      <w:r w:rsidR="00FF52F2">
        <w:instrText>ADDIN RW.CITE{{19474 Weber,M. 2012; 17983 Weber,M. 2006; 5488 Philipp,E. 2003}}</w:instrText>
      </w:r>
      <w:r w:rsidR="0085551C" w:rsidRPr="00813B92">
        <w:fldChar w:fldCharType="separate"/>
      </w:r>
      <w:r w:rsidR="00FF52F2" w:rsidRPr="00FF52F2">
        <w:rPr>
          <w:rFonts w:eastAsia="Times New Roman" w:cs="Segoe UI"/>
          <w:vertAlign w:val="superscript"/>
        </w:rPr>
        <w:t>155,157,158</w:t>
      </w:r>
      <w:r w:rsidR="0085551C" w:rsidRPr="00813B92">
        <w:fldChar w:fldCharType="end"/>
      </w:r>
      <w:r>
        <w:t>.</w:t>
      </w:r>
    </w:p>
    <w:p w14:paraId="3FB5A6BC" w14:textId="77777777" w:rsidR="004D2A59" w:rsidRDefault="0018172C" w:rsidP="00A73B4D">
      <w:r>
        <w:t>Importantly, coral sensitivity may involve indirect mechanisms. Laboratory studies have d</w:t>
      </w:r>
      <w:r w:rsidRPr="00813B92">
        <w:t xml:space="preserve">escribed </w:t>
      </w:r>
      <w:proofErr w:type="spellStart"/>
      <w:r w:rsidRPr="00813B92">
        <w:t>microbially</w:t>
      </w:r>
      <w:proofErr w:type="spellEnd"/>
      <w:r w:rsidR="00F15424">
        <w:t xml:space="preserve"> </w:t>
      </w:r>
      <w:r w:rsidRPr="00813B92">
        <w:t xml:space="preserve">mediated mechanisms of lethal and </w:t>
      </w:r>
      <w:proofErr w:type="spellStart"/>
      <w:r w:rsidR="00626221">
        <w:t>sublethal</w:t>
      </w:r>
      <w:proofErr w:type="spellEnd"/>
      <w:r w:rsidRPr="00813B92">
        <w:t xml:space="preserve"> impacts of exposure to organic-rich sediments</w:t>
      </w:r>
      <w:r w:rsidRPr="00813B92">
        <w:fldChar w:fldCharType="begin"/>
      </w:r>
      <w:r w:rsidR="00FF52F2">
        <w:instrText>ADDIN RW.CITE{{19474 Weber,M. 2012}}</w:instrText>
      </w:r>
      <w:r w:rsidRPr="00813B92">
        <w:fldChar w:fldCharType="separate"/>
      </w:r>
      <w:r w:rsidR="00FF52F2" w:rsidRPr="00FF52F2">
        <w:rPr>
          <w:rFonts w:eastAsia="Times New Roman" w:cs="Segoe UI"/>
          <w:vertAlign w:val="superscript"/>
        </w:rPr>
        <w:t>158</w:t>
      </w:r>
      <w:r w:rsidRPr="00813B92">
        <w:fldChar w:fldCharType="end"/>
      </w:r>
      <w:r w:rsidR="0032201C">
        <w:t>,</w:t>
      </w:r>
      <w:r w:rsidRPr="00813B92">
        <w:t xml:space="preserve"> while a recent field study demonstrated a </w:t>
      </w:r>
      <w:r w:rsidR="0032201C">
        <w:t>small increase in</w:t>
      </w:r>
      <w:r w:rsidRPr="00813B92">
        <w:t xml:space="preserve"> prevalence of coral disease on reefs exposed to</w:t>
      </w:r>
      <w:r w:rsidR="00545041">
        <w:t xml:space="preserve"> prolonged (months)</w:t>
      </w:r>
      <w:r w:rsidRPr="00813B92">
        <w:t xml:space="preserve"> high turbidity after dredging</w:t>
      </w:r>
      <w:r w:rsidRPr="00813B92">
        <w:fldChar w:fldCharType="begin"/>
      </w:r>
      <w:r w:rsidR="00FF52F2">
        <w:instrText>ADDIN RW.CITE{{22856 Pollock,F.J. 2014}}</w:instrText>
      </w:r>
      <w:r w:rsidRPr="00813B92">
        <w:fldChar w:fldCharType="separate"/>
      </w:r>
      <w:r w:rsidR="00FF52F2" w:rsidRPr="00FF52F2">
        <w:rPr>
          <w:rFonts w:eastAsia="Times New Roman" w:cs="Segoe UI"/>
          <w:vertAlign w:val="superscript"/>
        </w:rPr>
        <w:t>159</w:t>
      </w:r>
      <w:r w:rsidRPr="00813B92">
        <w:fldChar w:fldCharType="end"/>
      </w:r>
      <w:r w:rsidRPr="00813B92">
        <w:t>.</w:t>
      </w:r>
    </w:p>
    <w:p w14:paraId="36CA5FAD" w14:textId="77777777" w:rsidR="004D2A59" w:rsidRDefault="00ED0DF7" w:rsidP="00A73B4D">
      <w:r>
        <w:t>E</w:t>
      </w:r>
      <w:r w:rsidRPr="00E96E50">
        <w:t xml:space="preserve">arly </w:t>
      </w:r>
      <w:r w:rsidR="00626221">
        <w:t>life history</w:t>
      </w:r>
      <w:r w:rsidRPr="00E96E50">
        <w:t xml:space="preserve"> stages </w:t>
      </w:r>
      <w:r>
        <w:t xml:space="preserve">of corals </w:t>
      </w:r>
      <w:r w:rsidRPr="00E96E50">
        <w:t>are particularly sensitive to the impacts of poor water quality associated with dredging and dredging-related activities</w:t>
      </w:r>
      <w:r w:rsidR="006136D9">
        <w:fldChar w:fldCharType="begin"/>
      </w:r>
      <w:r w:rsidR="00FF52F2">
        <w:instrText>ADDIN RW.CITE{{4850 Fabricius,K.E. 2005}}</w:instrText>
      </w:r>
      <w:r w:rsidR="006136D9">
        <w:fldChar w:fldCharType="separate"/>
      </w:r>
      <w:r w:rsidR="00FF52F2" w:rsidRPr="00FF52F2">
        <w:rPr>
          <w:rFonts w:eastAsia="Times New Roman" w:cs="Segoe UI"/>
          <w:vertAlign w:val="superscript"/>
        </w:rPr>
        <w:t>141</w:t>
      </w:r>
      <w:r w:rsidR="006136D9">
        <w:fldChar w:fldCharType="end"/>
      </w:r>
      <w:r>
        <w:t>, i</w:t>
      </w:r>
      <w:r w:rsidRPr="00E96E50">
        <w:t>n addition to effects on mature, adult corals</w:t>
      </w:r>
      <w:r>
        <w:t>. These</w:t>
      </w:r>
      <w:r w:rsidRPr="00E96E50">
        <w:t xml:space="preserve"> </w:t>
      </w:r>
      <w:r w:rsidR="00626221">
        <w:t>life cycle</w:t>
      </w:r>
      <w:r w:rsidRPr="00E96E50">
        <w:t xml:space="preserve"> stages </w:t>
      </w:r>
      <w:r>
        <w:t>include</w:t>
      </w:r>
      <w:r w:rsidRPr="00E96E50">
        <w:t xml:space="preserve"> gametogenesis, spawning, </w:t>
      </w:r>
      <w:r w:rsidR="0032201C">
        <w:t xml:space="preserve">fertilisation, </w:t>
      </w:r>
      <w:r w:rsidRPr="00E96E50">
        <w:t>embryo</w:t>
      </w:r>
      <w:r w:rsidR="00654657">
        <w:t>nic</w:t>
      </w:r>
      <w:r w:rsidRPr="00E96E50">
        <w:t xml:space="preserve"> and larval development</w:t>
      </w:r>
      <w:r>
        <w:t>,</w:t>
      </w:r>
      <w:r w:rsidRPr="00E96E50">
        <w:t xml:space="preserve"> settlement </w:t>
      </w:r>
      <w:r>
        <w:t xml:space="preserve">and early growth, and are dependent on conditions both on the reef, and in the </w:t>
      </w:r>
      <w:r w:rsidRPr="00E96E50">
        <w:t>water column and surface. The majority of corals (~63</w:t>
      </w:r>
      <w:r w:rsidR="00F15424">
        <w:t xml:space="preserve"> per cent</w:t>
      </w:r>
      <w:r w:rsidRPr="00E96E50">
        <w:t xml:space="preserve">) are hermaphroditic spawners, </w:t>
      </w:r>
      <w:r>
        <w:t>with</w:t>
      </w:r>
      <w:r w:rsidRPr="00E96E50">
        <w:t xml:space="preserve"> external </w:t>
      </w:r>
      <w:r w:rsidR="0007416F" w:rsidRPr="00E96E50">
        <w:t>fertili</w:t>
      </w:r>
      <w:r w:rsidR="0007416F">
        <w:t>s</w:t>
      </w:r>
      <w:r w:rsidR="0007416F" w:rsidRPr="00E96E50">
        <w:t xml:space="preserve">ation </w:t>
      </w:r>
      <w:r w:rsidRPr="00E96E50">
        <w:t>and subsequent embryo and larval development occurring in the planktonic phase</w:t>
      </w:r>
      <w:r w:rsidR="006136D9">
        <w:fldChar w:fldCharType="begin"/>
      </w:r>
      <w:r w:rsidR="00FF52F2">
        <w:instrText>ADDIN RW.CITE{{23464 Baird,A.H. 2009; 23470 Harrison,P. 2011}}</w:instrText>
      </w:r>
      <w:r w:rsidR="006136D9">
        <w:fldChar w:fldCharType="separate"/>
      </w:r>
      <w:r w:rsidR="00FF52F2" w:rsidRPr="00FF52F2">
        <w:rPr>
          <w:rFonts w:eastAsia="Times New Roman" w:cs="Segoe UI"/>
          <w:vertAlign w:val="superscript"/>
        </w:rPr>
        <w:t>160,161</w:t>
      </w:r>
      <w:r w:rsidR="006136D9">
        <w:fldChar w:fldCharType="end"/>
      </w:r>
      <w:r w:rsidRPr="00E96E50">
        <w:fldChar w:fldCharType="begin"/>
      </w:r>
      <w:r w:rsidRPr="00E96E50">
        <w:instrText xml:space="preserve"> ADDIN EN.CITE &lt;EndNote&gt;&lt;Cite&gt;&lt;Author&gt;Harrison&lt;/Author&gt;&lt;Year&gt;2011&lt;/Year&gt;&lt;RecNum&gt;599&lt;/RecNum&gt;&lt;DisplayText&gt;(Baird et al. 2009, Harrison 2011)&lt;/DisplayText&gt;&lt;record&gt;&lt;rec-number&gt;599&lt;/rec-number&gt;&lt;foreign-keys&gt;&lt;key app="EN" db-id="x9ex0pxx59err6erservx90iwtp2xdf2a9pd" timestamp="1378771865"&gt;599&lt;/key&gt;&lt;/foreign-keys&gt;&lt;ref-type name="Book Section"&gt;5&lt;/ref-type&gt;&lt;contributors&gt;&lt;authors&gt;&lt;author&gt;Harrison, PL&lt;/author&gt;&lt;/authors&gt;&lt;/contributors&gt;&lt;titles&gt;&lt;title&gt;Sexual reproduction of scleractinian corals&lt;/title&gt;&lt;secondary-title&gt;Coral reefs: an ecosystem in transition&lt;/secondary-title&gt;&lt;/titles&gt;&lt;pages&gt;59-85&lt;/pages&gt;&lt;dates&gt;&lt;year&gt;2011&lt;/year&gt;&lt;/dates&gt;&lt;publisher&gt;Springer&lt;/publisher&gt;&lt;isbn&gt;9400701136&lt;/isbn&gt;&lt;urls&gt;&lt;/urls&gt;&lt;/record&gt;&lt;/Cite&gt;&lt;Cite&gt;&lt;Author&gt;Baird&lt;/Author&gt;&lt;Year&gt;2009&lt;/Year&gt;&lt;RecNum&gt;511&lt;/RecNum&gt;&lt;record&gt;&lt;rec-number&gt;511&lt;/rec-number&gt;&lt;foreign-keys&gt;&lt;key app="EN" db-id="x9ex0pxx59err6erservx90iwtp2xdf2a9pd" timestamp="1369282896"&gt;511&lt;/key&gt;&lt;/foreign-keys&gt;&lt;ref-type name="Journal Article"&gt;17&lt;/ref-type&gt;&lt;contributors&gt;&lt;authors&gt;&lt;author&gt;Baird, Andrew H&lt;/author&gt;&lt;author&gt;Guest, James R&lt;/author&gt;&lt;author&gt;Willis, Bette L&lt;/author&gt;&lt;/authors&gt;&lt;/contributors&gt;&lt;titles&gt;&lt;title&gt;Systematic and biogeographical patterns in the reproductive biology of scleractinian corals&lt;/title&gt;&lt;secondary-title&gt;Annual Review of Ecology, Evolution, and Systematics&lt;/secondary-title&gt;&lt;/titles&gt;&lt;periodical&gt;&lt;full-title&gt;Annual Review of Ecology, Evolution, and Systematics&lt;/full-title&gt;&lt;/periodical&gt;&lt;pages&gt;551-571&lt;/pages&gt;&lt;volume&gt;40&lt;/volume&gt;&lt;dates&gt;&lt;year&gt;2009&lt;/year&gt;&lt;/dates&gt;&lt;isbn&gt;1543-592X&lt;/isbn&gt;&lt;urls&gt;&lt;/urls&gt;&lt;/record&gt;&lt;/Cite&gt;&lt;/EndNote&gt;</w:instrText>
      </w:r>
      <w:r w:rsidRPr="00E96E50">
        <w:fldChar w:fldCharType="end"/>
      </w:r>
      <w:r w:rsidRPr="00E96E50">
        <w:t>. Larvae then undergo a demersal stage on the reef seeking suitable habitats before undergoing a final, benthic stage, involving settlement</w:t>
      </w:r>
      <w:r w:rsidR="00654657">
        <w:t>,</w:t>
      </w:r>
      <w:r w:rsidRPr="00E96E50">
        <w:t xml:space="preserve"> metamorphosis and permanent attachment</w:t>
      </w:r>
      <w:r w:rsidR="006136D9">
        <w:fldChar w:fldCharType="begin"/>
      </w:r>
      <w:r w:rsidR="00FF52F2">
        <w:instrText>ADDIN RW.CITE{{8081 Harrison,P.L. 1990}}</w:instrText>
      </w:r>
      <w:r w:rsidR="006136D9">
        <w:fldChar w:fldCharType="separate"/>
      </w:r>
      <w:r w:rsidR="00FF52F2" w:rsidRPr="00FF52F2">
        <w:rPr>
          <w:rFonts w:eastAsia="Times New Roman" w:cs="Segoe UI"/>
          <w:vertAlign w:val="superscript"/>
        </w:rPr>
        <w:t>162</w:t>
      </w:r>
      <w:r w:rsidR="006136D9">
        <w:fldChar w:fldCharType="end"/>
      </w:r>
      <w:r w:rsidRPr="00E96E50">
        <w:t>.</w:t>
      </w:r>
    </w:p>
    <w:p w14:paraId="0CC54079" w14:textId="77777777" w:rsidR="00ED0DF7" w:rsidRDefault="00ED0DF7" w:rsidP="00A73B4D">
      <w:r w:rsidRPr="00E96E50">
        <w:t xml:space="preserve">Several studies have shown high </w:t>
      </w:r>
      <w:r>
        <w:t>suspended sediment</w:t>
      </w:r>
      <w:r w:rsidRPr="00E96E50">
        <w:t xml:space="preserve"> levels inhibit </w:t>
      </w:r>
      <w:r w:rsidR="0007416F" w:rsidRPr="00E96E50">
        <w:t>fertili</w:t>
      </w:r>
      <w:r w:rsidR="0007416F">
        <w:t>s</w:t>
      </w:r>
      <w:r w:rsidR="0007416F" w:rsidRPr="00E96E50">
        <w:t>ation</w:t>
      </w:r>
      <w:r w:rsidR="0007416F">
        <w:fldChar w:fldCharType="begin"/>
      </w:r>
      <w:r w:rsidR="0007416F">
        <w:instrText>ADDIN RW.CITE{{2181 Gilmour,J. 1999; 4608 Humphrey,C. 2008; 22965 Erftemeijer,P.L.A. 2012}}</w:instrText>
      </w:r>
      <w:r w:rsidR="0007416F">
        <w:fldChar w:fldCharType="separate"/>
      </w:r>
      <w:r w:rsidR="0007416F" w:rsidRPr="00FF52F2">
        <w:rPr>
          <w:rFonts w:eastAsia="Times New Roman" w:cs="Segoe UI"/>
          <w:vertAlign w:val="superscript"/>
        </w:rPr>
        <w:t>163,164,165</w:t>
      </w:r>
      <w:r w:rsidR="0007416F">
        <w:fldChar w:fldCharType="end"/>
      </w:r>
      <w:r>
        <w:t>,</w:t>
      </w:r>
      <w:r w:rsidRPr="00E96E50">
        <w:t xml:space="preserve"> although the outcomes of the studies have been variable</w:t>
      </w:r>
      <w:r>
        <w:t>, due to either differences among species, or experimental methods</w:t>
      </w:r>
      <w:r w:rsidRPr="00E96E50">
        <w:t xml:space="preserve">. The settlement of larvae is one of the most sensitive </w:t>
      </w:r>
      <w:r w:rsidR="00626221">
        <w:t>life history</w:t>
      </w:r>
      <w:r>
        <w:t xml:space="preserve"> stages to turbidity</w:t>
      </w:r>
      <w:r w:rsidRPr="00E96E50">
        <w:t xml:space="preserve">, with </w:t>
      </w:r>
      <w:r w:rsidR="006529BE">
        <w:t>many</w:t>
      </w:r>
      <w:r w:rsidRPr="00E96E50">
        <w:t xml:space="preserve"> studies in the early 1990s suggesting that </w:t>
      </w:r>
      <w:r>
        <w:t>even low levels</w:t>
      </w:r>
      <w:r w:rsidRPr="00E96E50">
        <w:t xml:space="preserve"> of </w:t>
      </w:r>
      <w:r w:rsidR="006529BE">
        <w:t xml:space="preserve">deposited </w:t>
      </w:r>
      <w:r w:rsidRPr="00E96E50">
        <w:t xml:space="preserve">sediment </w:t>
      </w:r>
      <w:r>
        <w:t>can</w:t>
      </w:r>
      <w:r w:rsidRPr="00E96E50">
        <w:t xml:space="preserve"> affect settlement</w:t>
      </w:r>
      <w:r w:rsidR="008A1F07">
        <w:fldChar w:fldCharType="begin"/>
      </w:r>
      <w:r w:rsidR="00FF52F2">
        <w:instrText>ADDIN RW.CITE{{15277 Hodgson,G. 1990; 14318 Babcock,R. 1991; 16547 Te,F.T. 1992; 23472 Perez,K.III 2014}}</w:instrText>
      </w:r>
      <w:r w:rsidR="008A1F07">
        <w:fldChar w:fldCharType="separate"/>
      </w:r>
      <w:r w:rsidR="00FF52F2" w:rsidRPr="00FF52F2">
        <w:rPr>
          <w:rFonts w:eastAsia="Times New Roman" w:cs="Segoe UI"/>
          <w:vertAlign w:val="superscript"/>
        </w:rPr>
        <w:t>166,167,168,169</w:t>
      </w:r>
      <w:r w:rsidR="008A1F07">
        <w:fldChar w:fldCharType="end"/>
      </w:r>
      <w:r w:rsidRPr="00E96E50">
        <w:t>.</w:t>
      </w:r>
      <w:r w:rsidRPr="00386970">
        <w:t xml:space="preserve"> </w:t>
      </w:r>
      <w:r w:rsidRPr="00E96E50">
        <w:t>Recently settled larvae appear to have some ability to clear sediment, however it is reasonable to assume that</w:t>
      </w:r>
      <w:r w:rsidR="006F74FF">
        <w:t>,</w:t>
      </w:r>
      <w:r w:rsidRPr="00E96E50">
        <w:t xml:space="preserve"> because of their very small (&lt;1 mm) size</w:t>
      </w:r>
      <w:r w:rsidR="006529BE">
        <w:t xml:space="preserve"> and slow growth rates</w:t>
      </w:r>
      <w:r w:rsidRPr="00E96E50">
        <w:t>, they are highly susceptible to the effects of sediment deposition</w:t>
      </w:r>
      <w:r w:rsidR="006529BE">
        <w:t xml:space="preserve"> as</w:t>
      </w:r>
      <w:r w:rsidRPr="00E96E50">
        <w:t xml:space="preserve"> smothering</w:t>
      </w:r>
      <w:r w:rsidR="008A1F07">
        <w:fldChar w:fldCharType="begin"/>
      </w:r>
      <w:r w:rsidR="00FF52F2">
        <w:instrText>ADDIN RW.CITE{{4850 Fabricius,K.E. 2005}}</w:instrText>
      </w:r>
      <w:r w:rsidR="008A1F07">
        <w:fldChar w:fldCharType="separate"/>
      </w:r>
      <w:r w:rsidR="00FF52F2" w:rsidRPr="00FF52F2">
        <w:rPr>
          <w:rFonts w:eastAsia="Times New Roman" w:cs="Segoe UI"/>
          <w:vertAlign w:val="superscript"/>
        </w:rPr>
        <w:t>141</w:t>
      </w:r>
      <w:r w:rsidR="008A1F07">
        <w:fldChar w:fldCharType="end"/>
      </w:r>
      <w:r w:rsidRPr="00E96E50">
        <w:t>.</w:t>
      </w:r>
      <w:r w:rsidR="00D92124">
        <w:t xml:space="preserve"> Coral settlement depends strongly on the presence of coralline algae, which are known to be sensitive to sedimentation</w:t>
      </w:r>
      <w:r w:rsidR="006654CC">
        <w:fldChar w:fldCharType="begin"/>
      </w:r>
      <w:r w:rsidR="00FF52F2">
        <w:instrText>ADDIN RW.CITE{{2457 Fabricius,K. 2001; 17340 Harrington,L. 2005}}</w:instrText>
      </w:r>
      <w:r w:rsidR="006654CC">
        <w:fldChar w:fldCharType="separate"/>
      </w:r>
      <w:r w:rsidR="00FF52F2" w:rsidRPr="00FF52F2">
        <w:rPr>
          <w:rFonts w:eastAsia="Times New Roman" w:cs="Segoe UI"/>
          <w:vertAlign w:val="superscript"/>
        </w:rPr>
        <w:t>144,145</w:t>
      </w:r>
      <w:r w:rsidR="006654CC">
        <w:fldChar w:fldCharType="end"/>
      </w:r>
      <w:r w:rsidR="000630EA">
        <w:t xml:space="preserve">. </w:t>
      </w:r>
      <w:r>
        <w:t>O</w:t>
      </w:r>
      <w:r w:rsidRPr="00E96E50">
        <w:t xml:space="preserve">ther </w:t>
      </w:r>
      <w:r w:rsidR="00654657">
        <w:t xml:space="preserve">key </w:t>
      </w:r>
      <w:r w:rsidRPr="00E96E50">
        <w:t xml:space="preserve">stages of the </w:t>
      </w:r>
      <w:r w:rsidR="00626221">
        <w:t>life cycle</w:t>
      </w:r>
      <w:r w:rsidRPr="00E96E50">
        <w:t xml:space="preserve"> remain untested</w:t>
      </w:r>
      <w:r>
        <w:t>,</w:t>
      </w:r>
      <w:r w:rsidRPr="00E96E50">
        <w:t xml:space="preserve"> including the effects of light reduction and high sedimentation rates on gametogenesis, </w:t>
      </w:r>
      <w:r w:rsidR="0007416F" w:rsidRPr="00E96E50">
        <w:t>synchroni</w:t>
      </w:r>
      <w:r w:rsidR="0007416F">
        <w:t>s</w:t>
      </w:r>
      <w:r w:rsidR="0007416F" w:rsidRPr="00E96E50">
        <w:t xml:space="preserve">ation </w:t>
      </w:r>
      <w:r w:rsidRPr="00E96E50">
        <w:t>of coral spawning and early embryogenesis.</w:t>
      </w:r>
    </w:p>
    <w:p w14:paraId="06472685" w14:textId="77777777" w:rsidR="004D2A59" w:rsidRDefault="00ED0DF7" w:rsidP="00ED0DF7">
      <w:r w:rsidRPr="00576CAF">
        <w:t>The sensitivity of early life stages of corals to dredging</w:t>
      </w:r>
      <w:r w:rsidR="00467A46">
        <w:t xml:space="preserve"> and disposal</w:t>
      </w:r>
      <w:r w:rsidR="00576CAF" w:rsidRPr="00576CAF">
        <w:t>-related sediment is particularly important, as it</w:t>
      </w:r>
      <w:r w:rsidRPr="00576CAF">
        <w:t xml:space="preserve"> may decrease the capacity of </w:t>
      </w:r>
      <w:r w:rsidR="006F74FF">
        <w:t xml:space="preserve">the </w:t>
      </w:r>
      <w:r w:rsidRPr="00576CAF">
        <w:t>reef</w:t>
      </w:r>
      <w:r w:rsidR="006F74FF">
        <w:t>’</w:t>
      </w:r>
      <w:r w:rsidRPr="00576CAF">
        <w:t>s ecosystem to recover from other sources of damage or coral mortality</w:t>
      </w:r>
      <w:r w:rsidR="00576CAF" w:rsidRPr="00576CAF">
        <w:t>. Al</w:t>
      </w:r>
      <w:r w:rsidR="00E052B1" w:rsidRPr="00576CAF">
        <w:t xml:space="preserve">though there is no published evidence </w:t>
      </w:r>
      <w:r w:rsidR="0014040C">
        <w:t xml:space="preserve">to </w:t>
      </w:r>
      <w:r w:rsidR="00E052B1" w:rsidRPr="00576CAF">
        <w:t>test this</w:t>
      </w:r>
      <w:r w:rsidR="0014040C" w:rsidRPr="0014040C">
        <w:t xml:space="preserve"> </w:t>
      </w:r>
      <w:r w:rsidR="0014040C">
        <w:t>directly</w:t>
      </w:r>
      <w:r w:rsidR="00576CAF">
        <w:t>, loss of recruitment may be more important than adult mortality in explaining long-term population declines</w:t>
      </w:r>
      <w:r w:rsidR="00576CAF">
        <w:fldChar w:fldCharType="begin"/>
      </w:r>
      <w:r w:rsidR="00FF52F2">
        <w:instrText>ADDIN RW.CITE{{4575 Hughes,T.P. 2011}}</w:instrText>
      </w:r>
      <w:r w:rsidR="00576CAF">
        <w:fldChar w:fldCharType="separate"/>
      </w:r>
      <w:r w:rsidR="00FF52F2" w:rsidRPr="00FF52F2">
        <w:rPr>
          <w:rFonts w:cs="Segoe UI"/>
          <w:vertAlign w:val="superscript"/>
        </w:rPr>
        <w:t>123</w:t>
      </w:r>
      <w:r w:rsidR="00576CAF">
        <w:fldChar w:fldCharType="end"/>
      </w:r>
      <w:r w:rsidRPr="00576CAF">
        <w:t xml:space="preserve">. </w:t>
      </w:r>
      <w:r w:rsidR="0014040C">
        <w:t>The significance of this is that d</w:t>
      </w:r>
      <w:r w:rsidR="0014040C" w:rsidRPr="00E30F2E">
        <w:t xml:space="preserve">amage </w:t>
      </w:r>
      <w:r w:rsidR="0014040C">
        <w:t xml:space="preserve">to reefs </w:t>
      </w:r>
      <w:r w:rsidR="0014040C" w:rsidRPr="00E30F2E">
        <w:t>from turbidity-generati</w:t>
      </w:r>
      <w:r w:rsidR="0014040C">
        <w:t>ng events</w:t>
      </w:r>
      <w:r w:rsidR="0014040C" w:rsidRPr="00E30F2E">
        <w:t xml:space="preserve"> </w:t>
      </w:r>
      <w:r w:rsidR="0014040C">
        <w:t xml:space="preserve">may not occur in the short term associated with </w:t>
      </w:r>
      <w:r w:rsidR="0014040C" w:rsidRPr="000815F4">
        <w:t xml:space="preserve">physiological </w:t>
      </w:r>
      <w:r w:rsidR="0014040C">
        <w:t xml:space="preserve">effects </w:t>
      </w:r>
      <w:r w:rsidR="00A7194D">
        <w:t>on</w:t>
      </w:r>
      <w:r w:rsidR="0014040C" w:rsidRPr="000815F4">
        <w:t xml:space="preserve"> adult </w:t>
      </w:r>
      <w:r w:rsidR="00A7194D">
        <w:t>corals</w:t>
      </w:r>
      <w:r w:rsidR="0014040C">
        <w:t xml:space="preserve">, but </w:t>
      </w:r>
      <w:r w:rsidR="0014040C" w:rsidRPr="00E30F2E">
        <w:t>over longer</w:t>
      </w:r>
      <w:r w:rsidR="0014040C">
        <w:t xml:space="preserve"> (ecological)</w:t>
      </w:r>
      <w:r w:rsidR="0014040C" w:rsidRPr="00E30F2E">
        <w:t xml:space="preserve">, </w:t>
      </w:r>
      <w:r w:rsidR="007B0C75">
        <w:t>intergenerational</w:t>
      </w:r>
      <w:r w:rsidR="0014040C" w:rsidRPr="00E30F2E">
        <w:t xml:space="preserve"> </w:t>
      </w:r>
      <w:r w:rsidR="008233E3">
        <w:t>time frames</w:t>
      </w:r>
      <w:r w:rsidR="0014040C">
        <w:t xml:space="preserve"> associated with decreased recruitment success. </w:t>
      </w:r>
      <w:r w:rsidR="00ED194B">
        <w:t xml:space="preserve">Any </w:t>
      </w:r>
      <w:r w:rsidR="0014040C">
        <w:t>contributions</w:t>
      </w:r>
      <w:r w:rsidR="00ED194B">
        <w:t xml:space="preserve"> from dredging</w:t>
      </w:r>
      <w:r w:rsidR="0014040C">
        <w:t xml:space="preserve"> to chronic turbidity and sedimentation ma</w:t>
      </w:r>
      <w:r w:rsidR="00E06DBD">
        <w:t>y be a key cause-effect pathway</w:t>
      </w:r>
      <w:r w:rsidR="0014040C">
        <w:t xml:space="preserve"> affecting coral reefs in the long</w:t>
      </w:r>
      <w:r w:rsidR="00F479C1">
        <w:t xml:space="preserve"> </w:t>
      </w:r>
      <w:r w:rsidR="0014040C">
        <w:t xml:space="preserve">term. These </w:t>
      </w:r>
      <w:r w:rsidR="008233E3">
        <w:t>timescales</w:t>
      </w:r>
      <w:r w:rsidR="0014040C">
        <w:t xml:space="preserve"> are much longer than those typically addressed in environmental impact assessments. The potential inhibition of recovery is especially </w:t>
      </w:r>
      <w:r w:rsidRPr="00576CAF">
        <w:t>important given the degraded condition of many inshore reefs in the regions where dredging takes place.</w:t>
      </w:r>
    </w:p>
    <w:p w14:paraId="729D7782" w14:textId="77777777" w:rsidR="00ED0DF7" w:rsidRPr="00E96E50" w:rsidRDefault="00ED0DF7" w:rsidP="00A73B4D">
      <w:r>
        <w:t xml:space="preserve">The sensitivity and capacity to adapt to turbidity and sedimentation varies considerably among </w:t>
      </w:r>
      <w:r w:rsidRPr="00E96E50">
        <w:t>coral species</w:t>
      </w:r>
      <w:r w:rsidR="008A1F07">
        <w:fldChar w:fldCharType="begin"/>
      </w:r>
      <w:r w:rsidR="00FF52F2">
        <w:instrText>ADDIN RW.CITE{{16454 Stafford-Smith,M.G. 1992; 16453 Stafford-Smith,M.G. 1993}}</w:instrText>
      </w:r>
      <w:r w:rsidR="008A1F07">
        <w:fldChar w:fldCharType="separate"/>
      </w:r>
      <w:r w:rsidR="00FF52F2" w:rsidRPr="00FF52F2">
        <w:rPr>
          <w:rFonts w:eastAsia="Times New Roman" w:cs="Segoe UI"/>
          <w:vertAlign w:val="superscript"/>
        </w:rPr>
        <w:t>142,170</w:t>
      </w:r>
      <w:r w:rsidR="008A1F07">
        <w:fldChar w:fldCharType="end"/>
      </w:r>
      <w:r w:rsidR="00404F57">
        <w:t xml:space="preserve">, with inshore species on the </w:t>
      </w:r>
      <w:r w:rsidR="00EB02EA">
        <w:t>Great Barrier Reef</w:t>
      </w:r>
      <w:r w:rsidR="00404F57">
        <w:t xml:space="preserve"> able to adapt to higher sediment levels</w:t>
      </w:r>
      <w:r w:rsidR="00404F57">
        <w:rPr>
          <w:rFonts w:cs="Segoe UI"/>
        </w:rPr>
        <w:fldChar w:fldCharType="begin"/>
      </w:r>
      <w:r w:rsidR="00FF52F2">
        <w:rPr>
          <w:rFonts w:cs="Segoe UI"/>
        </w:rPr>
        <w:instrText>ADDIN RW.CITE{{14284 Anthony,K. 2000}}</w:instrText>
      </w:r>
      <w:r w:rsidR="00404F57">
        <w:rPr>
          <w:rFonts w:cs="Segoe UI"/>
        </w:rPr>
        <w:fldChar w:fldCharType="separate"/>
      </w:r>
      <w:r w:rsidR="00FF52F2" w:rsidRPr="00FF52F2">
        <w:rPr>
          <w:rFonts w:eastAsia="Times New Roman" w:cs="Segoe UI"/>
          <w:vertAlign w:val="superscript"/>
        </w:rPr>
        <w:t>134</w:t>
      </w:r>
      <w:r w:rsidR="00404F57">
        <w:rPr>
          <w:rFonts w:cs="Segoe UI"/>
        </w:rPr>
        <w:fldChar w:fldCharType="end"/>
      </w:r>
      <w:r w:rsidR="008026BA">
        <w:rPr>
          <w:rFonts w:cs="Segoe UI"/>
        </w:rPr>
        <w:t xml:space="preserve">, although this may reflect a shift in </w:t>
      </w:r>
      <w:r w:rsidR="00654657">
        <w:rPr>
          <w:rFonts w:cs="Segoe UI"/>
        </w:rPr>
        <w:t xml:space="preserve">species </w:t>
      </w:r>
      <w:r w:rsidR="008026BA">
        <w:rPr>
          <w:rFonts w:cs="Segoe UI"/>
        </w:rPr>
        <w:t>composition caused by anthropogenic sediments</w:t>
      </w:r>
      <w:r w:rsidR="008026BA">
        <w:rPr>
          <w:rFonts w:cs="Segoe UI"/>
        </w:rPr>
        <w:fldChar w:fldCharType="begin"/>
      </w:r>
      <w:r w:rsidR="00FF52F2">
        <w:rPr>
          <w:rFonts w:cs="Segoe UI"/>
        </w:rPr>
        <w:instrText>ADDIN RW.CITE{{19119 Roff,G. 2010}}</w:instrText>
      </w:r>
      <w:r w:rsidR="008026BA">
        <w:rPr>
          <w:rFonts w:cs="Segoe UI"/>
        </w:rPr>
        <w:fldChar w:fldCharType="separate"/>
      </w:r>
      <w:r w:rsidR="00FF52F2" w:rsidRPr="00FF52F2">
        <w:rPr>
          <w:rFonts w:eastAsia="Times New Roman" w:cs="Segoe UI"/>
          <w:vertAlign w:val="superscript"/>
        </w:rPr>
        <w:t>131</w:t>
      </w:r>
      <w:r w:rsidR="008026BA">
        <w:rPr>
          <w:rFonts w:cs="Segoe UI"/>
        </w:rPr>
        <w:fldChar w:fldCharType="end"/>
      </w:r>
      <w:r>
        <w:t xml:space="preserve">. </w:t>
      </w:r>
      <w:r w:rsidR="00654657">
        <w:t xml:space="preserve">Physiological adaptation to high sedimentation rates and sediment deposition has not been observed. </w:t>
      </w:r>
      <w:r>
        <w:t>For some species, the</w:t>
      </w:r>
      <w:r w:rsidRPr="00E96E50">
        <w:t xml:space="preserve"> ability to feed on suspended particulate matter</w:t>
      </w:r>
      <w:r w:rsidR="00CE507A">
        <w:fldChar w:fldCharType="begin"/>
      </w:r>
      <w:r w:rsidR="00FF52F2">
        <w:instrText>ADDIN RW.CITE{{23471 Lewis,J. 1976; 14286 Anthony,K. 1999; 14284 Anthony,K. 2000}}</w:instrText>
      </w:r>
      <w:r w:rsidR="00CE507A">
        <w:fldChar w:fldCharType="separate"/>
      </w:r>
      <w:r w:rsidR="00FF52F2" w:rsidRPr="00FF52F2">
        <w:rPr>
          <w:rFonts w:eastAsia="Times New Roman" w:cs="Segoe UI"/>
          <w:vertAlign w:val="superscript"/>
        </w:rPr>
        <w:t>134,152,171</w:t>
      </w:r>
      <w:r w:rsidR="00CE507A">
        <w:fldChar w:fldCharType="end"/>
      </w:r>
      <w:r w:rsidRPr="00E96E50">
        <w:t xml:space="preserve"> and to switch to heterotrophic feeding may offset stress from high particulate loads and reduced light levels</w:t>
      </w:r>
      <w:r w:rsidR="00CE507A">
        <w:fldChar w:fldCharType="begin"/>
      </w:r>
      <w:r w:rsidR="00FF52F2">
        <w:instrText>ADDIN RW.CITE{{14286 Anthony,K. 1999; 14284 Anthony,K. 2000; 2276 Anthony,K.R.N. 2000}}</w:instrText>
      </w:r>
      <w:r w:rsidR="00CE507A">
        <w:fldChar w:fldCharType="separate"/>
      </w:r>
      <w:r w:rsidR="00FF52F2" w:rsidRPr="00FF52F2">
        <w:rPr>
          <w:rFonts w:eastAsia="Times New Roman" w:cs="Segoe UI"/>
          <w:vertAlign w:val="superscript"/>
        </w:rPr>
        <w:t>134,152,172</w:t>
      </w:r>
      <w:r w:rsidR="00CE507A">
        <w:fldChar w:fldCharType="end"/>
      </w:r>
      <w:r w:rsidRPr="00E96E50">
        <w:fldChar w:fldCharType="begin">
          <w:fldData xml:space="preserve">PEVuZE5vdGU+PENpdGU+PEF1dGhvcj5BbnRob255PC9BdXRob3I+PFllYXI+MTk5OTwvWWVhcj48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=
</w:fldData>
        </w:fldChar>
      </w:r>
      <w:r w:rsidRPr="00E96E50">
        <w:instrText xml:space="preserve"> ADDIN EN.CITE </w:instrText>
      </w:r>
      <w:r w:rsidRPr="00E96E50">
        <w:fldChar w:fldCharType="begin">
          <w:fldData xml:space="preserve">PEVuZE5vdGU+PENpdGU+PEF1dGhvcj5BbnRob255PC9BdXRob3I+PFllYXI+MTk5OTwvWWVhcj48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=
</w:fldData>
        </w:fldChar>
      </w:r>
      <w:r w:rsidRPr="00E96E50">
        <w:instrText xml:space="preserve"> ADDIN EN.CITE.DATA </w:instrText>
      </w:r>
      <w:r w:rsidRPr="00E96E50">
        <w:fldChar w:fldCharType="end"/>
      </w:r>
      <w:r w:rsidRPr="00E96E50">
        <w:fldChar w:fldCharType="end"/>
      </w:r>
      <w:r>
        <w:t>.</w:t>
      </w:r>
      <w:r w:rsidRPr="00E96E50">
        <w:t xml:space="preserve"> The response of underlying coral communities will vary between lethal (partial and whole-colony) and </w:t>
      </w:r>
      <w:proofErr w:type="spellStart"/>
      <w:r w:rsidR="00626221">
        <w:t>sublethal</w:t>
      </w:r>
      <w:proofErr w:type="spellEnd"/>
      <w:r w:rsidRPr="00E96E50">
        <w:t xml:space="preserve"> effect</w:t>
      </w:r>
      <w:r>
        <w:t>s</w:t>
      </w:r>
      <w:r w:rsidRPr="00E96E50">
        <w:t xml:space="preserve"> including reduced energy, growth and fecundity. Ultimately these will depend on conditions</w:t>
      </w:r>
      <w:r w:rsidR="009A30E9">
        <w:t xml:space="preserve"> such as</w:t>
      </w:r>
      <w:r w:rsidRPr="00E96E50">
        <w:t xml:space="preserve"> the physiological condition of the corals, the community composition and past disturbance history of the reef including both anthropogenic and natural disturbances</w:t>
      </w:r>
      <w:r w:rsidR="009A30E9">
        <w:t xml:space="preserve"> such as </w:t>
      </w:r>
      <w:r w:rsidRPr="00E96E50">
        <w:t>cyclones</w:t>
      </w:r>
      <w:r w:rsidRPr="00E96E50">
        <w:fldChar w:fldCharType="begin"/>
      </w:r>
      <w:r w:rsidR="00FF52F2">
        <w:instrText>ADDIN RW.CITE{{21785 Erftemeijer,PaulLA 2012; 18606 Foster,T. 2010}}</w:instrText>
      </w:r>
      <w:r w:rsidRPr="00E96E50">
        <w:fldChar w:fldCharType="separate"/>
      </w:r>
      <w:r w:rsidR="00FF52F2" w:rsidRPr="00FF52F2">
        <w:rPr>
          <w:rFonts w:eastAsia="Times New Roman" w:cs="Segoe UI"/>
          <w:vertAlign w:val="superscript"/>
        </w:rPr>
        <w:t>8,26</w:t>
      </w:r>
      <w:r w:rsidRPr="00E96E50">
        <w:fldChar w:fldCharType="end"/>
      </w:r>
      <w:r w:rsidRPr="00E96E50">
        <w:t>.</w:t>
      </w:r>
    </w:p>
    <w:p w14:paraId="1DFEA31A" w14:textId="368CE9C2" w:rsidR="00ED0DF7" w:rsidRDefault="00327367" w:rsidP="00A73B4D">
      <w:r>
        <w:t>Despite</w:t>
      </w:r>
      <w:r w:rsidR="00ED0DF7">
        <w:t xml:space="preserve"> this variability, </w:t>
      </w:r>
      <w:r>
        <w:t>detailed species-specific and</w:t>
      </w:r>
      <w:r w:rsidRPr="00813B92">
        <w:t xml:space="preserve"> quantitative dose-response information is scarce</w:t>
      </w:r>
      <w:r>
        <w:t xml:space="preserve">, with direct evidence available for </w:t>
      </w:r>
      <w:r w:rsidR="009A30E9">
        <w:t>less than 10 per</w:t>
      </w:r>
      <w:r w:rsidR="006F74FF">
        <w:t xml:space="preserve"> </w:t>
      </w:r>
      <w:r w:rsidR="009A30E9">
        <w:t>cent of all</w:t>
      </w:r>
      <w:r>
        <w:t xml:space="preserve"> species of </w:t>
      </w:r>
      <w:r w:rsidR="009A30E9">
        <w:t xml:space="preserve">hard </w:t>
      </w:r>
      <w:r>
        <w:t>corals</w:t>
      </w:r>
      <w:r w:rsidR="00CE507A">
        <w:fldChar w:fldCharType="begin"/>
      </w:r>
      <w:r w:rsidR="00FF52F2">
        <w:instrText>ADDIN RW.CITE{{21785 Erftemeijer,PaulLA 2012}}</w:instrText>
      </w:r>
      <w:r w:rsidR="00CE507A">
        <w:fldChar w:fldCharType="separate"/>
      </w:r>
      <w:r w:rsidR="00FF52F2" w:rsidRPr="00FF52F2">
        <w:rPr>
          <w:rFonts w:eastAsia="Times New Roman" w:cs="Segoe UI"/>
          <w:vertAlign w:val="superscript"/>
        </w:rPr>
        <w:t>26</w:t>
      </w:r>
      <w:r w:rsidR="00CE507A">
        <w:fldChar w:fldCharType="end"/>
      </w:r>
      <w:r>
        <w:t xml:space="preserve"> and few other reef organisms</w:t>
      </w:r>
      <w:r w:rsidRPr="00813B92">
        <w:t>.</w:t>
      </w:r>
      <w:r w:rsidR="00ED0DF7">
        <w:t xml:space="preserve"> </w:t>
      </w:r>
      <w:r>
        <w:t>T</w:t>
      </w:r>
      <w:r w:rsidR="00ED0DF7">
        <w:t>his is the focus of a major</w:t>
      </w:r>
      <w:r w:rsidR="00ED0DF7" w:rsidRPr="00E96E50">
        <w:t xml:space="preserve"> current research program</w:t>
      </w:r>
      <w:r w:rsidR="00ED0DF7">
        <w:t xml:space="preserve"> in Western Australia</w:t>
      </w:r>
      <w:r w:rsidR="00ED0DF7" w:rsidRPr="00E96E50">
        <w:t xml:space="preserve"> using laboratory-based studies and in situ studies during dredging programs</w:t>
      </w:r>
      <w:r w:rsidR="00ED0DF7">
        <w:rPr>
          <w:rStyle w:val="FootnoteReference"/>
        </w:rPr>
        <w:footnoteReference w:id="18"/>
      </w:r>
      <w:r w:rsidR="00ED0DF7" w:rsidRPr="00E96E50">
        <w:t xml:space="preserve">. There is a particular need </w:t>
      </w:r>
      <w:r w:rsidR="006F74FF">
        <w:t>to identify</w:t>
      </w:r>
      <w:r w:rsidR="006F74FF" w:rsidRPr="00E96E50">
        <w:t xml:space="preserve"> </w:t>
      </w:r>
      <w:r w:rsidR="00ED0DF7" w:rsidRPr="00E96E50">
        <w:t>dose-response relationships for a wider range of coral species</w:t>
      </w:r>
      <w:r w:rsidR="003F7B9E">
        <w:t xml:space="preserve"> (see e.g</w:t>
      </w:r>
      <w:proofErr w:type="gramStart"/>
      <w:r w:rsidR="003F7B9E">
        <w:t>.</w:t>
      </w:r>
      <w:proofErr w:type="gramEnd"/>
      <w:r w:rsidR="00ED0DF7" w:rsidRPr="00E96E50">
        <w:fldChar w:fldCharType="begin"/>
      </w:r>
      <w:r w:rsidR="00FF52F2">
        <w:instrText>ADDIN RW.CITE{{22975 Flores,F. 2012}}</w:instrText>
      </w:r>
      <w:r w:rsidR="00ED0DF7" w:rsidRPr="00E96E50">
        <w:fldChar w:fldCharType="separate"/>
      </w:r>
      <w:r w:rsidR="00FF52F2" w:rsidRPr="00FF52F2">
        <w:rPr>
          <w:rFonts w:eastAsia="Times New Roman" w:cs="Segoe UI"/>
          <w:vertAlign w:val="superscript"/>
        </w:rPr>
        <w:t>143</w:t>
      </w:r>
      <w:r w:rsidR="00ED0DF7" w:rsidRPr="00E96E50">
        <w:fldChar w:fldCharType="end"/>
      </w:r>
      <w:r w:rsidR="003F7B9E">
        <w:t>)</w:t>
      </w:r>
      <w:r w:rsidR="00ED0DF7" w:rsidRPr="00E96E50">
        <w:t xml:space="preserve"> and to establish quantitative relationships between sediment dep</w:t>
      </w:r>
      <w:r w:rsidR="00ED0DF7">
        <w:t>osition rates and coral health.</w:t>
      </w:r>
    </w:p>
    <w:p w14:paraId="4CC3CD13" w14:textId="77777777" w:rsidR="00ED0DF7" w:rsidRDefault="00ED0DF7" w:rsidP="00A73B4D">
      <w:r>
        <w:t xml:space="preserve">However, providing that information involves many of the challenges outlined above (Section 2 initial paragraphs), including in particular the need to understand the importance of, and interactions between, suspended sediments, changes in quantity and quality of light, and sediment deposition for any particular conditions. The difficulties in measuring ecologically relevant sedimentation rates (above) </w:t>
      </w:r>
      <w:r w:rsidRPr="00E96E50">
        <w:t xml:space="preserve">led </w:t>
      </w:r>
      <w:proofErr w:type="spellStart"/>
      <w:r w:rsidR="009A30E9">
        <w:t>Storlazzi</w:t>
      </w:r>
      <w:proofErr w:type="spellEnd"/>
      <w:r w:rsidR="009A30E9">
        <w:t xml:space="preserve"> et al.</w:t>
      </w:r>
      <w:r w:rsidR="00CE507A">
        <w:fldChar w:fldCharType="begin"/>
      </w:r>
      <w:r w:rsidR="00FF52F2">
        <w:instrText>ADDIN RW.CITE{{23118 Storlazzi,C.D. 2010}}</w:instrText>
      </w:r>
      <w:r w:rsidR="00CE507A">
        <w:fldChar w:fldCharType="separate"/>
      </w:r>
      <w:r w:rsidR="00FF52F2" w:rsidRPr="00FF52F2">
        <w:rPr>
          <w:rFonts w:eastAsia="Times New Roman" w:cs="Segoe UI"/>
          <w:vertAlign w:val="superscript"/>
        </w:rPr>
        <w:t>56</w:t>
      </w:r>
      <w:r w:rsidR="00CE507A">
        <w:fldChar w:fldCharType="end"/>
      </w:r>
      <w:r w:rsidRPr="00E96E50">
        <w:t xml:space="preserve"> to conclude that prior research results</w:t>
      </w:r>
      <w:r>
        <w:t xml:space="preserve"> on coral responses to sedimentation</w:t>
      </w:r>
      <w:r w:rsidRPr="00E96E50">
        <w:t xml:space="preserve"> should be interpreted with care </w:t>
      </w:r>
      <w:r>
        <w:t>in the context of reef processes in the field</w:t>
      </w:r>
      <w:r w:rsidRPr="00E96E50">
        <w:t>.</w:t>
      </w:r>
      <w:r>
        <w:t xml:space="preserve"> </w:t>
      </w:r>
      <w:r w:rsidR="00D92124">
        <w:t>Many laboratory (and field) studies of impacts of sediment on corals have used inappropriate sediment types (</w:t>
      </w:r>
      <w:r w:rsidR="00C16CB8">
        <w:t>especially grainsize</w:t>
      </w:r>
      <w:r w:rsidR="00D92124">
        <w:t xml:space="preserve">) </w:t>
      </w:r>
      <w:r w:rsidR="00E21E16">
        <w:t>or</w:t>
      </w:r>
      <w:r w:rsidR="00D92124">
        <w:t xml:space="preserve"> high levels of sediment deposition that </w:t>
      </w:r>
      <w:r w:rsidR="00E21E16">
        <w:t xml:space="preserve">may not represent the exposure during </w:t>
      </w:r>
      <w:r w:rsidR="00EB02EA">
        <w:t>Great Barrier Reef</w:t>
      </w:r>
      <w:r w:rsidR="00D92124">
        <w:t xml:space="preserve"> dredging programs, </w:t>
      </w:r>
      <w:r w:rsidR="00E21E16">
        <w:t>potentially exaggerating the</w:t>
      </w:r>
      <w:r w:rsidR="00D92124">
        <w:t xml:space="preserve"> perce</w:t>
      </w:r>
      <w:r w:rsidR="00E21E16">
        <w:t>ived</w:t>
      </w:r>
      <w:r w:rsidR="00D92124">
        <w:t xml:space="preserve"> sensitivity of corals to dredging</w:t>
      </w:r>
      <w:r w:rsidR="00467A46">
        <w:t>, disposal</w:t>
      </w:r>
      <w:r w:rsidR="00D92124">
        <w:t xml:space="preserve"> and other sediment disturbances</w:t>
      </w:r>
      <w:r w:rsidR="00CE507A">
        <w:fldChar w:fldCharType="begin"/>
      </w:r>
      <w:r w:rsidR="00FF52F2">
        <w:instrText>ADDIN RW.CITE{{21785 Erftemeijer,PaulLA 2012}}</w:instrText>
      </w:r>
      <w:r w:rsidR="00CE507A">
        <w:fldChar w:fldCharType="separate"/>
      </w:r>
      <w:r w:rsidR="00FF52F2" w:rsidRPr="00FF52F2">
        <w:rPr>
          <w:rFonts w:eastAsia="Times New Roman" w:cs="Segoe UI"/>
          <w:vertAlign w:val="superscript"/>
        </w:rPr>
        <w:t>26</w:t>
      </w:r>
      <w:r w:rsidR="00CE507A">
        <w:fldChar w:fldCharType="end"/>
      </w:r>
      <w:r w:rsidR="00D92124">
        <w:t xml:space="preserve">. </w:t>
      </w:r>
      <w:r>
        <w:t>The complexities and interactions amongst effects</w:t>
      </w:r>
      <w:r w:rsidR="006F74FF">
        <w:t>,</w:t>
      </w:r>
      <w:r>
        <w:t xml:space="preserve"> such as enhanced energy status and effects on early </w:t>
      </w:r>
      <w:r w:rsidR="00626221">
        <w:t>life history</w:t>
      </w:r>
      <w:r>
        <w:t xml:space="preserve"> </w:t>
      </w:r>
      <w:proofErr w:type="gramStart"/>
      <w:r>
        <w:t>stages</w:t>
      </w:r>
      <w:r w:rsidR="006F74FF">
        <w:t>,</w:t>
      </w:r>
      <w:proofErr w:type="gramEnd"/>
      <w:r>
        <w:t xml:space="preserve"> mean that sediment effects may operate at the population and community level, rather than physiological levels in adult corals</w:t>
      </w:r>
      <w:r w:rsidR="006C3A85">
        <w:fldChar w:fldCharType="begin"/>
      </w:r>
      <w:r w:rsidR="00FF52F2">
        <w:instrText>ADDIN RW.CITE{{14284 Anthony,K. 2000; 22873 Anthony,K.R.N. 2006}}</w:instrText>
      </w:r>
      <w:r w:rsidR="006C3A85">
        <w:fldChar w:fldCharType="separate"/>
      </w:r>
      <w:r w:rsidR="00FF52F2" w:rsidRPr="00FF52F2">
        <w:rPr>
          <w:rFonts w:eastAsia="Times New Roman" w:cs="Segoe UI"/>
          <w:vertAlign w:val="superscript"/>
        </w:rPr>
        <w:t>134,135</w:t>
      </w:r>
      <w:r w:rsidR="006C3A85">
        <w:fldChar w:fldCharType="end"/>
      </w:r>
      <w:r w:rsidRPr="00E96E50">
        <w:t>.</w:t>
      </w:r>
    </w:p>
    <w:p w14:paraId="0E9F2753" w14:textId="77777777" w:rsidR="00941EBD" w:rsidRDefault="00ED0DF7" w:rsidP="00A73B4D">
      <w:r>
        <w:t>The sensitivity of corals and reef ecosystems to increased nutrient inputs has been documented extensively</w:t>
      </w:r>
      <w:r w:rsidRPr="00E96E50">
        <w:t xml:space="preserve"> (recently reviewed in </w:t>
      </w:r>
      <w:proofErr w:type="spellStart"/>
      <w:r w:rsidRPr="00E96E50">
        <w:t>Schaffelke</w:t>
      </w:r>
      <w:proofErr w:type="spellEnd"/>
      <w:r w:rsidRPr="00E96E50">
        <w:t xml:space="preserve"> et al.</w:t>
      </w:r>
      <w:r w:rsidRPr="00E96E50">
        <w:fldChar w:fldCharType="begin"/>
      </w:r>
      <w:r w:rsidR="00FF52F2">
        <w:instrText>ADDIN RW.CITE{{21481 Schaffelke,B. 2013}}</w:instrText>
      </w:r>
      <w:r w:rsidRPr="00E96E50">
        <w:fldChar w:fldCharType="separate"/>
      </w:r>
      <w:r w:rsidR="00FF52F2" w:rsidRPr="00FF52F2">
        <w:rPr>
          <w:rFonts w:eastAsia="Times New Roman" w:cs="Segoe UI"/>
          <w:vertAlign w:val="superscript"/>
        </w:rPr>
        <w:t>25</w:t>
      </w:r>
      <w:r w:rsidRPr="00E96E50">
        <w:fldChar w:fldCharType="end"/>
      </w:r>
      <w:r w:rsidRPr="00E96E50">
        <w:t xml:space="preserve">). </w:t>
      </w:r>
      <w:proofErr w:type="gramStart"/>
      <w:r w:rsidR="00941EBD">
        <w:t>Any</w:t>
      </w:r>
      <w:proofErr w:type="gramEnd"/>
      <w:r w:rsidR="00941EBD">
        <w:t xml:space="preserve"> deposition of organic matter on a coral reef from dredging or </w:t>
      </w:r>
      <w:r w:rsidR="00C92627">
        <w:t>dredge material</w:t>
      </w:r>
      <w:r w:rsidR="00941EBD">
        <w:t xml:space="preserve"> disposal would increase the reef pCO</w:t>
      </w:r>
      <w:r w:rsidR="00941EBD" w:rsidRPr="00941EBD">
        <w:rPr>
          <w:vertAlign w:val="subscript"/>
        </w:rPr>
        <w:t>2</w:t>
      </w:r>
      <w:r w:rsidR="00941EBD">
        <w:t xml:space="preserve"> and lower the reef pH when the organic matter decomposes. Increased pCO</w:t>
      </w:r>
      <w:r w:rsidR="00941EBD" w:rsidRPr="00715C22">
        <w:rPr>
          <w:vertAlign w:val="subscript"/>
        </w:rPr>
        <w:t>2</w:t>
      </w:r>
      <w:r w:rsidR="00941EBD">
        <w:t xml:space="preserve"> and lower pH would enhance the ongoing impact of ocean acidification on coral reefs</w:t>
      </w:r>
      <w:r w:rsidR="00CB37E5">
        <w:fldChar w:fldCharType="begin"/>
      </w:r>
      <w:r w:rsidR="00FF52F2">
        <w:instrText>ADDIN RW.CITE{{23478 Cyronak,T. 2014}}</w:instrText>
      </w:r>
      <w:r w:rsidR="00CB37E5">
        <w:fldChar w:fldCharType="separate"/>
      </w:r>
      <w:r w:rsidR="00FF52F2" w:rsidRPr="00FF52F2">
        <w:rPr>
          <w:rFonts w:eastAsia="Times New Roman" w:cs="Segoe UI"/>
          <w:vertAlign w:val="superscript"/>
        </w:rPr>
        <w:t>173</w:t>
      </w:r>
      <w:r w:rsidR="00CB37E5">
        <w:fldChar w:fldCharType="end"/>
      </w:r>
      <w:r w:rsidR="00CB37E5">
        <w:t xml:space="preserve"> </w:t>
      </w:r>
      <w:r w:rsidR="00941EBD">
        <w:t>such as reduced calcification and increased dissolution</w:t>
      </w:r>
      <w:r w:rsidR="00CB37E5">
        <w:fldChar w:fldCharType="begin"/>
      </w:r>
      <w:r w:rsidR="00FF52F2">
        <w:instrText>ADDIN RW.CITE{{23479 Eyre,B.D. (in press)}}</w:instrText>
      </w:r>
      <w:r w:rsidR="00CB37E5">
        <w:fldChar w:fldCharType="separate"/>
      </w:r>
      <w:r w:rsidR="00FF52F2" w:rsidRPr="00FF52F2">
        <w:rPr>
          <w:rFonts w:eastAsia="Times New Roman" w:cs="Segoe UI"/>
          <w:vertAlign w:val="superscript"/>
        </w:rPr>
        <w:t>174</w:t>
      </w:r>
      <w:r w:rsidR="00CB37E5">
        <w:fldChar w:fldCharType="end"/>
      </w:r>
      <w:r w:rsidR="00941EBD">
        <w:t>.</w:t>
      </w:r>
    </w:p>
    <w:p w14:paraId="0AB45154" w14:textId="4B028E39" w:rsidR="00ED0DF7" w:rsidRDefault="00ED0DF7" w:rsidP="00A73B4D">
      <w:r w:rsidRPr="00E96E50">
        <w:t xml:space="preserve">Corals are quite sensitive to a range of chemical </w:t>
      </w:r>
      <w:r w:rsidR="00DE163C">
        <w:t>contaminants, such as</w:t>
      </w:r>
      <w:r w:rsidRPr="00E96E50">
        <w:t xml:space="preserve"> </w:t>
      </w:r>
      <w:proofErr w:type="spellStart"/>
      <w:r w:rsidR="007B0C75">
        <w:t>antifoulants</w:t>
      </w:r>
      <w:proofErr w:type="spellEnd"/>
      <w:r w:rsidR="00DE163C" w:rsidRPr="004A358C">
        <w:t xml:space="preserve"> from ships</w:t>
      </w:r>
      <w:r w:rsidR="006F74FF">
        <w:t>’</w:t>
      </w:r>
      <w:r w:rsidR="00DE163C" w:rsidRPr="004A358C">
        <w:t xml:space="preserve"> hulls</w:t>
      </w:r>
      <w:r w:rsidR="00CB37E5">
        <w:fldChar w:fldCharType="begin"/>
      </w:r>
      <w:r w:rsidR="00FF52F2">
        <w:instrText>ADDIN RW.CITE{{3742 Negri,A.P. 2001; 2685 Haynes,D. 2002; 4140 Smith,L.D. 2003}}</w:instrText>
      </w:r>
      <w:r w:rsidR="00CB37E5">
        <w:fldChar w:fldCharType="separate"/>
      </w:r>
      <w:r w:rsidR="00FF52F2" w:rsidRPr="00FF52F2">
        <w:rPr>
          <w:rFonts w:eastAsia="Times New Roman" w:cs="Segoe UI"/>
          <w:vertAlign w:val="superscript"/>
        </w:rPr>
        <w:t>175,176,177</w:t>
      </w:r>
      <w:r w:rsidR="00CB37E5">
        <w:fldChar w:fldCharType="end"/>
      </w:r>
      <w:r w:rsidR="00DE163C" w:rsidRPr="004A358C">
        <w:t>, industrial chemicals</w:t>
      </w:r>
      <w:r w:rsidR="00E224B3">
        <w:t xml:space="preserve"> or minerals (e.g. coal</w:t>
      </w:r>
      <w:r w:rsidR="00E224B3">
        <w:fldChar w:fldCharType="begin"/>
      </w:r>
      <w:r w:rsidR="00E224B3">
        <w:instrText>ADDIN RW.CITE{{22934 Burns,K.A. 2014; 18523 Burns,K. 2011}}</w:instrText>
      </w:r>
      <w:r w:rsidR="00E224B3">
        <w:fldChar w:fldCharType="separate"/>
      </w:r>
      <w:r w:rsidR="00E224B3" w:rsidRPr="00FF52F2">
        <w:rPr>
          <w:rFonts w:eastAsia="Times New Roman" w:cs="Segoe UI"/>
          <w:vertAlign w:val="superscript"/>
        </w:rPr>
        <w:t>113,114</w:t>
      </w:r>
      <w:r w:rsidR="00E224B3">
        <w:fldChar w:fldCharType="end"/>
      </w:r>
      <w:r w:rsidR="00E224B3">
        <w:t>)</w:t>
      </w:r>
      <w:r w:rsidR="00DE163C">
        <w:t xml:space="preserve">, </w:t>
      </w:r>
      <w:r w:rsidRPr="00E96E50">
        <w:t>metals</w:t>
      </w:r>
      <w:r w:rsidR="00DE163C">
        <w:t>,</w:t>
      </w:r>
      <w:r w:rsidRPr="00E96E50">
        <w:t xml:space="preserve"> herbicides, and pesticides</w:t>
      </w:r>
      <w:r w:rsidR="00BD3EFF">
        <w:fldChar w:fldCharType="begin"/>
      </w:r>
      <w:r w:rsidR="00FF52F2">
        <w:instrText>ADDIN RW.CITE{{10154 Jones,R.J. 1997; 17430 Jones,R. 2005; 23141 vanDam,J.W. 2011}}</w:instrText>
      </w:r>
      <w:r w:rsidR="00BD3EFF">
        <w:fldChar w:fldCharType="separate"/>
      </w:r>
      <w:r w:rsidR="00FF52F2" w:rsidRPr="00FF52F2">
        <w:rPr>
          <w:rFonts w:eastAsia="Times New Roman" w:cs="Segoe UI"/>
          <w:vertAlign w:val="superscript"/>
        </w:rPr>
        <w:t>178,179,180</w:t>
      </w:r>
      <w:r w:rsidR="00BD3EFF">
        <w:fldChar w:fldCharType="end"/>
      </w:r>
      <w:r w:rsidRPr="00E96E50">
        <w:t>. Legacy contaminants released from pore</w:t>
      </w:r>
      <w:r w:rsidR="00626221">
        <w:t xml:space="preserve"> </w:t>
      </w:r>
      <w:r w:rsidRPr="00E96E50">
        <w:t xml:space="preserve">water or sediments have the potential for acute and chronic toxicological, cellular and physiological effects, including </w:t>
      </w:r>
      <w:proofErr w:type="spellStart"/>
      <w:r w:rsidRPr="00E96E50">
        <w:t>genotoxic</w:t>
      </w:r>
      <w:proofErr w:type="spellEnd"/>
      <w:r w:rsidRPr="00E96E50">
        <w:t xml:space="preserve"> (mutagenic, teratogenic and carcinogenic) effects, as well as </w:t>
      </w:r>
      <w:proofErr w:type="spellStart"/>
      <w:r w:rsidRPr="00E96E50">
        <w:t>bioaccumulative</w:t>
      </w:r>
      <w:proofErr w:type="spellEnd"/>
      <w:r w:rsidRPr="00E96E50">
        <w:t xml:space="preserve"> effects through uptake and ingestion of contaminants.</w:t>
      </w:r>
      <w:r w:rsidR="00576CAF">
        <w:t xml:space="preserve"> However, at the levels of such contaminants likely to occur in </w:t>
      </w:r>
      <w:r w:rsidR="00EB02EA">
        <w:t>Great Barrier Reef</w:t>
      </w:r>
      <w:r w:rsidR="00576CAF">
        <w:t xml:space="preserve"> dredged sediments, sensitivity will be low.</w:t>
      </w:r>
    </w:p>
    <w:p w14:paraId="42A0C381" w14:textId="77777777" w:rsidR="003E1283" w:rsidRDefault="00EB02EA" w:rsidP="00A73B4D">
      <w:r>
        <w:rPr>
          <w:i/>
        </w:rPr>
        <w:t>Great Barrier Reef</w:t>
      </w:r>
      <w:r w:rsidR="00ED0DF7">
        <w:rPr>
          <w:i/>
        </w:rPr>
        <w:t xml:space="preserve"> m</w:t>
      </w:r>
      <w:r w:rsidR="00ED0DF7" w:rsidRPr="00F60808">
        <w:rPr>
          <w:i/>
        </w:rPr>
        <w:t>onitoring</w:t>
      </w:r>
      <w:r w:rsidR="00ED0DF7">
        <w:rPr>
          <w:i/>
        </w:rPr>
        <w:t xml:space="preserve"> evidence</w:t>
      </w:r>
      <w:r w:rsidR="00ED0DF7" w:rsidRPr="00F60808">
        <w:rPr>
          <w:i/>
        </w:rPr>
        <w:t xml:space="preserve">: </w:t>
      </w:r>
      <w:r w:rsidR="00ED0DF7" w:rsidRPr="00E96E50">
        <w:t>Currently available</w:t>
      </w:r>
      <w:r w:rsidR="00ED194B">
        <w:t xml:space="preserve"> monitoring</w:t>
      </w:r>
      <w:r w:rsidR="00ED0DF7" w:rsidRPr="00E96E50">
        <w:t xml:space="preserve"> information on responses of </w:t>
      </w:r>
      <w:r>
        <w:t>Great Barrier Reef</w:t>
      </w:r>
      <w:r w:rsidR="00ED0DF7" w:rsidRPr="00E96E50">
        <w:t xml:space="preserve"> coral reefs to dredging is limited as there have been only six studies</w:t>
      </w:r>
      <w:r w:rsidR="00ED0DF7">
        <w:t>, summarised in Appendix D</w:t>
      </w:r>
      <w:r w:rsidR="00ED0DF7" w:rsidRPr="00E96E50">
        <w:t xml:space="preserve">. </w:t>
      </w:r>
      <w:r w:rsidR="003E1283">
        <w:t>(</w:t>
      </w:r>
      <w:r w:rsidR="003E1283">
        <w:rPr>
          <w:rFonts w:cs="Segoe UI"/>
        </w:rPr>
        <w:t xml:space="preserve">Monitoring </w:t>
      </w:r>
      <w:r w:rsidR="003E1283" w:rsidRPr="00FB660D">
        <w:rPr>
          <w:rFonts w:cs="Segoe UI"/>
        </w:rPr>
        <w:t xml:space="preserve">programs were </w:t>
      </w:r>
      <w:r w:rsidR="003E1283">
        <w:rPr>
          <w:rFonts w:cs="Segoe UI"/>
        </w:rPr>
        <w:t>approved by regulators, designed on the basis of</w:t>
      </w:r>
      <w:r w:rsidR="003E1283" w:rsidRPr="00FB660D">
        <w:rPr>
          <w:rFonts w:cs="Segoe UI"/>
        </w:rPr>
        <w:t xml:space="preserve"> site-specific risk assessment</w:t>
      </w:r>
      <w:r w:rsidR="003E1283">
        <w:rPr>
          <w:rFonts w:cs="Segoe UI"/>
        </w:rPr>
        <w:t>s, and m</w:t>
      </w:r>
      <w:r w:rsidR="003E1283" w:rsidRPr="00FB660D">
        <w:rPr>
          <w:rFonts w:cs="Segoe UI"/>
        </w:rPr>
        <w:t>ost involved sampling at multiple sites that included impact and reference sites</w:t>
      </w:r>
      <w:r w:rsidR="00D604F9">
        <w:rPr>
          <w:rFonts w:cs="Segoe UI"/>
        </w:rPr>
        <w:t>;</w:t>
      </w:r>
      <w:r w:rsidR="003E1283" w:rsidRPr="00FB660D">
        <w:rPr>
          <w:rFonts w:cs="Segoe UI"/>
        </w:rPr>
        <w:t xml:space="preserve"> reactive monitoring during dredging and placement works was common</w:t>
      </w:r>
      <w:r w:rsidR="003E1283">
        <w:rPr>
          <w:rFonts w:cs="Segoe UI"/>
        </w:rPr>
        <w:t>)</w:t>
      </w:r>
      <w:r w:rsidR="003E1283" w:rsidRPr="00FB660D">
        <w:rPr>
          <w:rFonts w:cs="Segoe UI"/>
        </w:rPr>
        <w:t>.</w:t>
      </w:r>
    </w:p>
    <w:p w14:paraId="2C790A59" w14:textId="77777777" w:rsidR="004D2A59" w:rsidRDefault="00ED0DF7" w:rsidP="00A73B4D">
      <w:r w:rsidRPr="00E96E50">
        <w:t xml:space="preserve">These studies </w:t>
      </w:r>
      <w:r>
        <w:t xml:space="preserve">provide evidence for </w:t>
      </w:r>
      <w:r w:rsidR="00B9789D">
        <w:t xml:space="preserve">only </w:t>
      </w:r>
      <w:r w:rsidRPr="00E96E50">
        <w:t xml:space="preserve">minor effects of </w:t>
      </w:r>
      <w:r w:rsidR="00B9789D">
        <w:t xml:space="preserve">past </w:t>
      </w:r>
      <w:r w:rsidRPr="00E96E50">
        <w:t xml:space="preserve">dredging operations </w:t>
      </w:r>
      <w:r w:rsidR="00B9789D">
        <w:t xml:space="preserve">in the </w:t>
      </w:r>
      <w:r w:rsidR="00EB02EA">
        <w:t>Great Barrier Reef</w:t>
      </w:r>
      <w:r w:rsidR="00B9789D">
        <w:t>, and indicate that proximity to dredging is a key risk factor</w:t>
      </w:r>
      <w:r w:rsidRPr="00E96E50">
        <w:t xml:space="preserve">. However, </w:t>
      </w:r>
      <w:r>
        <w:t xml:space="preserve">with hindsight, </w:t>
      </w:r>
      <w:r w:rsidRPr="00E96E50">
        <w:t>all studies had some</w:t>
      </w:r>
      <w:r w:rsidR="00E052B1">
        <w:t xml:space="preserve"> </w:t>
      </w:r>
      <w:r w:rsidR="008233E3">
        <w:t>shortcomings</w:t>
      </w:r>
      <w:r w:rsidRPr="00E96E50">
        <w:t xml:space="preserve"> in design</w:t>
      </w:r>
      <w:r w:rsidR="00B9789D" w:rsidRPr="00E96E50">
        <w:t xml:space="preserve"> </w:t>
      </w:r>
      <w:r w:rsidR="00B9789D">
        <w:t>(often unavoidable)</w:t>
      </w:r>
      <w:r>
        <w:t>,</w:t>
      </w:r>
      <w:r w:rsidR="00E052B1">
        <w:t xml:space="preserve"> which limit</w:t>
      </w:r>
      <w:r w:rsidRPr="00E96E50">
        <w:t xml:space="preserve"> the validity or generality of these conclusions</w:t>
      </w:r>
      <w:r w:rsidRPr="00E96E50">
        <w:fldChar w:fldCharType="begin"/>
      </w:r>
      <w:r w:rsidR="00FF52F2">
        <w:instrText>ADDIN RW.CITE{{22685 SinclairKnightMerzPtyLtd 2013}}</w:instrText>
      </w:r>
      <w:r w:rsidRPr="00E96E50">
        <w:fldChar w:fldCharType="separate"/>
      </w:r>
      <w:r w:rsidR="00FF52F2" w:rsidRPr="00FF52F2">
        <w:rPr>
          <w:rFonts w:eastAsia="Times New Roman" w:cs="Segoe UI"/>
          <w:vertAlign w:val="superscript"/>
        </w:rPr>
        <w:t>90</w:t>
      </w:r>
      <w:r w:rsidRPr="00E96E50">
        <w:fldChar w:fldCharType="end"/>
      </w:r>
      <w:r w:rsidRPr="00E96E50">
        <w:t xml:space="preserve"> </w:t>
      </w:r>
      <w:r w:rsidR="006F74FF">
        <w:t>(</w:t>
      </w:r>
      <w:r w:rsidRPr="00E96E50">
        <w:t xml:space="preserve">Appendix </w:t>
      </w:r>
      <w:r w:rsidR="003D7329">
        <w:t>D</w:t>
      </w:r>
      <w:r w:rsidRPr="00E96E50">
        <w:t>)</w:t>
      </w:r>
      <w:r>
        <w:t>. Examples include</w:t>
      </w:r>
      <w:r w:rsidRPr="00E96E50">
        <w:t xml:space="preserve"> selection of impact and control/reference sites</w:t>
      </w:r>
      <w:r>
        <w:t xml:space="preserve"> that, </w:t>
      </w:r>
      <w:r w:rsidRPr="00FD32CD">
        <w:rPr>
          <w:i/>
        </w:rPr>
        <w:t>in retrospect</w:t>
      </w:r>
      <w:r>
        <w:t>, did not adequately distinguish dredging impacts from background changes</w:t>
      </w:r>
      <w:r w:rsidRPr="00E96E50">
        <w:t xml:space="preserve">; short duration of </w:t>
      </w:r>
      <w:r>
        <w:t>sampling, preventing detection of</w:t>
      </w:r>
      <w:r w:rsidRPr="00E96E50">
        <w:t xml:space="preserve"> long-term </w:t>
      </w:r>
      <w:proofErr w:type="spellStart"/>
      <w:r w:rsidR="00626221">
        <w:t>sublethal</w:t>
      </w:r>
      <w:proofErr w:type="spellEnd"/>
      <w:r w:rsidRPr="00E96E50">
        <w:t xml:space="preserve"> effects; lack of baseline information </w:t>
      </w:r>
      <w:r>
        <w:t>on</w:t>
      </w:r>
      <w:r w:rsidRPr="00E96E50">
        <w:t xml:space="preserve"> both coral reef condition and sensitivity to provide context for the short-term results.</w:t>
      </w:r>
      <w:r w:rsidR="00E33355">
        <w:t xml:space="preserve"> Given these considerations, panel members had differing views on whether these studies overall provide evidence for a lack of impact, or rather a lack of evidence.</w:t>
      </w:r>
    </w:p>
    <w:p w14:paraId="3A8ED40B" w14:textId="77777777" w:rsidR="00ED0DF7" w:rsidRDefault="00ED0DF7" w:rsidP="00A73B4D">
      <w:r>
        <w:t>Previous monitoring</w:t>
      </w:r>
      <w:r w:rsidR="0018172C">
        <w:t xml:space="preserve"> may also have overlooked indirect mechanisms for impacts</w:t>
      </w:r>
      <w:r w:rsidR="00BD3EFF">
        <w:fldChar w:fldCharType="begin"/>
      </w:r>
      <w:r w:rsidR="00FF52F2">
        <w:instrText>ADDIN RW.CITE{{23455 GHD 2006; 5043 Trimarchi,S. 2007}}</w:instrText>
      </w:r>
      <w:r w:rsidR="00BD3EFF">
        <w:fldChar w:fldCharType="separate"/>
      </w:r>
      <w:r w:rsidR="00FF52F2" w:rsidRPr="00FF52F2">
        <w:rPr>
          <w:rFonts w:eastAsia="Times New Roman" w:cs="Segoe UI"/>
          <w:vertAlign w:val="superscript"/>
        </w:rPr>
        <w:t>72,181</w:t>
      </w:r>
      <w:r w:rsidR="00BD3EFF">
        <w:fldChar w:fldCharType="end"/>
      </w:r>
      <w:r w:rsidR="0018172C">
        <w:t xml:space="preserve">, such as </w:t>
      </w:r>
      <w:proofErr w:type="spellStart"/>
      <w:r w:rsidR="0018172C">
        <w:t>microbially</w:t>
      </w:r>
      <w:proofErr w:type="spellEnd"/>
      <w:r w:rsidR="0018172C">
        <w:t xml:space="preserve"> mediated impacts of organic rich sediments</w:t>
      </w:r>
      <w:r w:rsidR="0018172C" w:rsidRPr="00813B92">
        <w:fldChar w:fldCharType="begin"/>
      </w:r>
      <w:r w:rsidR="00FF52F2">
        <w:instrText>ADDIN RW.CITE{{19474 Weber,M. 2012}}</w:instrText>
      </w:r>
      <w:r w:rsidR="0018172C" w:rsidRPr="00813B92">
        <w:fldChar w:fldCharType="separate"/>
      </w:r>
      <w:r w:rsidR="00FF52F2" w:rsidRPr="00FF52F2">
        <w:rPr>
          <w:rFonts w:eastAsia="Times New Roman" w:cs="Segoe UI"/>
          <w:vertAlign w:val="superscript"/>
        </w:rPr>
        <w:t>158</w:t>
      </w:r>
      <w:r w:rsidR="0018172C" w:rsidRPr="00813B92">
        <w:fldChar w:fldCharType="end"/>
      </w:r>
      <w:r w:rsidR="0018172C">
        <w:t>, or coral disease promoted by dredging related sedimentation</w:t>
      </w:r>
      <w:r w:rsidR="0018172C" w:rsidRPr="00813B92">
        <w:fldChar w:fldCharType="begin"/>
      </w:r>
      <w:r w:rsidR="00FF52F2">
        <w:instrText>ADDIN RW.CITE{{22856 Pollock,F.J. 2014}}</w:instrText>
      </w:r>
      <w:r w:rsidR="0018172C" w:rsidRPr="00813B92">
        <w:fldChar w:fldCharType="separate"/>
      </w:r>
      <w:r w:rsidR="00FF52F2" w:rsidRPr="00FF52F2">
        <w:rPr>
          <w:rFonts w:eastAsia="Times New Roman" w:cs="Segoe UI"/>
          <w:vertAlign w:val="superscript"/>
        </w:rPr>
        <w:t>159</w:t>
      </w:r>
      <w:r w:rsidR="0018172C" w:rsidRPr="00813B92">
        <w:fldChar w:fldCharType="end"/>
      </w:r>
      <w:r w:rsidR="0018172C" w:rsidRPr="00813B92">
        <w:t>.</w:t>
      </w:r>
    </w:p>
    <w:p w14:paraId="1469906D" w14:textId="77777777" w:rsidR="004D2A59" w:rsidRDefault="00ED0DF7" w:rsidP="00ED0DF7">
      <w:r>
        <w:t xml:space="preserve">The challenge of designing effective impact monitoring programs is exacerbated by the </w:t>
      </w:r>
      <w:r w:rsidR="00245110">
        <w:t>historic</w:t>
      </w:r>
      <w:r w:rsidR="006F74FF">
        <w:t>al</w:t>
      </w:r>
      <w:r w:rsidR="00245110">
        <w:t xml:space="preserve"> </w:t>
      </w:r>
      <w:r>
        <w:t xml:space="preserve">disturbance and </w:t>
      </w:r>
      <w:r w:rsidR="00245110">
        <w:t xml:space="preserve">the </w:t>
      </w:r>
      <w:r>
        <w:t xml:space="preserve">degraded condition </w:t>
      </w:r>
      <w:r w:rsidR="00245110">
        <w:t>of</w:t>
      </w:r>
      <w:r>
        <w:t xml:space="preserve"> inshore reefs </w:t>
      </w:r>
      <w:r w:rsidR="006F74FF">
        <w:t xml:space="preserve">along </w:t>
      </w:r>
      <w:r>
        <w:t xml:space="preserve">the developed </w:t>
      </w:r>
      <w:r w:rsidR="00EB02EA">
        <w:t>Great Barrier Reef</w:t>
      </w:r>
      <w:r>
        <w:t xml:space="preserve"> coast. If dredging </w:t>
      </w:r>
      <w:r w:rsidR="00545041">
        <w:t xml:space="preserve">pressures </w:t>
      </w:r>
      <w:r>
        <w:t xml:space="preserve">were to inhibit recovery of degraded reefs (through effects on early </w:t>
      </w:r>
      <w:r w:rsidR="00626221">
        <w:t>life history</w:t>
      </w:r>
      <w:r>
        <w:t xml:space="preserve"> stages), such impacts would not be detected by monitoring mortality of established corals</w:t>
      </w:r>
      <w:r w:rsidR="00E052B1">
        <w:t>, as currently required</w:t>
      </w:r>
      <w:r>
        <w:t xml:space="preserve">. </w:t>
      </w:r>
      <w:r w:rsidR="00267C6D">
        <w:t xml:space="preserve">Monitoring for such effects (and other </w:t>
      </w:r>
      <w:proofErr w:type="spellStart"/>
      <w:r w:rsidR="00267C6D">
        <w:t>sublethal</w:t>
      </w:r>
      <w:proofErr w:type="spellEnd"/>
      <w:r w:rsidR="00267C6D">
        <w:t xml:space="preserve"> impacts) would be complex as this would require differentiation of dredging related impacts from other anthropogenic influences and potentially significant natural variation.</w:t>
      </w:r>
    </w:p>
    <w:p w14:paraId="30D664B0" w14:textId="56917E63" w:rsidR="00267C6D" w:rsidRDefault="00267C6D" w:rsidP="00ED0DF7">
      <w:r>
        <w:t xml:space="preserve">The </w:t>
      </w:r>
      <w:r w:rsidR="007A3CED">
        <w:t>Expert P</w:t>
      </w:r>
      <w:r>
        <w:t>anel considered that increased effort is needed to assess chronic effects, and to differentiate between effects of dredging pressures and variability due to natural or other anthropogenic processes (</w:t>
      </w:r>
      <w:r w:rsidR="00D604F9">
        <w:t>which</w:t>
      </w:r>
      <w:r>
        <w:t xml:space="preserve"> may be large).</w:t>
      </w:r>
    </w:p>
    <w:p w14:paraId="2BE18B88" w14:textId="6309E45E" w:rsidR="004D2A59" w:rsidRDefault="00ED0DF7" w:rsidP="00A73B4D">
      <w:r>
        <w:rPr>
          <w:i/>
        </w:rPr>
        <w:t xml:space="preserve">General: </w:t>
      </w:r>
      <w:r>
        <w:t>A key</w:t>
      </w:r>
      <w:r w:rsidRPr="00E96E50">
        <w:t xml:space="preserve"> focus of current dredging research, planning and management is the identification of environmental time windows for dredging to</w:t>
      </w:r>
      <w:r>
        <w:t xml:space="preserve"> minimise cumulative impacts and</w:t>
      </w:r>
      <w:r w:rsidRPr="00E96E50">
        <w:t xml:space="preserve"> avoid sensitive life history phases (especially periods of mass coral spawning) or to minimise exposure (e.g. by avoiding certain tidal phases</w:t>
      </w:r>
      <w:r w:rsidR="00267C6D">
        <w:t xml:space="preserve">, </w:t>
      </w:r>
      <w:r w:rsidRPr="00E96E50">
        <w:t>see</w:t>
      </w:r>
      <w:r w:rsidRPr="00E96E50">
        <w:fldChar w:fldCharType="begin"/>
      </w:r>
      <w:r w:rsidR="00FF52F2">
        <w:instrText>ADDIN RW.CITE{{18606 Foster,T. 2010}}</w:instrText>
      </w:r>
      <w:r w:rsidRPr="00E96E50">
        <w:fldChar w:fldCharType="separate"/>
      </w:r>
      <w:r w:rsidR="00FF52F2" w:rsidRPr="00FF52F2">
        <w:rPr>
          <w:rFonts w:eastAsia="Times New Roman" w:cs="Segoe UI"/>
          <w:vertAlign w:val="superscript"/>
        </w:rPr>
        <w:t>8</w:t>
      </w:r>
      <w:r w:rsidRPr="00E96E50">
        <w:fldChar w:fldCharType="end"/>
      </w:r>
      <w:r w:rsidRPr="00E96E50">
        <w:t>).</w:t>
      </w:r>
      <w:r>
        <w:t xml:space="preserve"> For example,</w:t>
      </w:r>
      <w:r w:rsidRPr="00E96E50">
        <w:t xml:space="preserve"> scheduling operations during periods of high </w:t>
      </w:r>
      <w:r>
        <w:t xml:space="preserve">ambient </w:t>
      </w:r>
      <w:r w:rsidRPr="00E96E50">
        <w:t>turbidity and sedimentation (e.g. during the wet season</w:t>
      </w:r>
      <w:r>
        <w:t xml:space="preserve">) </w:t>
      </w:r>
      <w:r w:rsidRPr="004C3984">
        <w:rPr>
          <w:i/>
        </w:rPr>
        <w:t>may</w:t>
      </w:r>
      <w:r>
        <w:t xml:space="preserve"> have less additional impact than </w:t>
      </w:r>
      <w:r w:rsidR="006F74FF">
        <w:t>operating</w:t>
      </w:r>
      <w:r>
        <w:t xml:space="preserve"> </w:t>
      </w:r>
      <w:r w:rsidRPr="00E96E50">
        <w:t xml:space="preserve">during </w:t>
      </w:r>
      <w:r>
        <w:t>periods of otherwise low turbidity (</w:t>
      </w:r>
      <w:r w:rsidRPr="00E96E50">
        <w:t>dry season</w:t>
      </w:r>
      <w:r>
        <w:t xml:space="preserve">): that is increasing the </w:t>
      </w:r>
      <w:r w:rsidRPr="00AA7D5E">
        <w:rPr>
          <w:i/>
        </w:rPr>
        <w:t>duration</w:t>
      </w:r>
      <w:r>
        <w:t xml:space="preserve"> of high suspended sediments may be more serious than smaller proportional increases in the </w:t>
      </w:r>
      <w:r w:rsidRPr="00AA7D5E">
        <w:rPr>
          <w:i/>
        </w:rPr>
        <w:t>magnitude</w:t>
      </w:r>
      <w:r>
        <w:t xml:space="preserve"> of high suspended sediments</w:t>
      </w:r>
      <w:r w:rsidRPr="00E96E50">
        <w:t xml:space="preserve">. </w:t>
      </w:r>
      <w:r w:rsidR="00D92124">
        <w:t>However, implementation of such strategies, and demonstration of their effectiveness, is much more difficult in practice than in principle.</w:t>
      </w:r>
    </w:p>
    <w:p w14:paraId="06B2A0D9" w14:textId="77777777" w:rsidR="00267C6D" w:rsidRPr="0018172C" w:rsidRDefault="00267C6D" w:rsidP="00A73B4D">
      <w:r>
        <w:t>The panel suggests that dredging activity should particularly avoid periods critical to coral settlement and recruitment, as well as spawning.</w:t>
      </w:r>
    </w:p>
    <w:p w14:paraId="0DD16067" w14:textId="77777777" w:rsidR="00EA3755" w:rsidRDefault="00EA3755" w:rsidP="003D1C06">
      <w:pPr>
        <w:pStyle w:val="Heading30"/>
        <w:numPr>
          <w:ilvl w:val="0"/>
          <w:numId w:val="14"/>
        </w:numPr>
        <w:ind w:left="284"/>
      </w:pPr>
      <w:bookmarkStart w:id="52" w:name="_Toc395094591"/>
      <w:bookmarkStart w:id="53" w:name="_Toc409673992"/>
      <w:bookmarkStart w:id="54" w:name="_Toc410826582"/>
      <w:r>
        <w:t>Effects on seagrass meadows</w:t>
      </w:r>
      <w:bookmarkEnd w:id="52"/>
      <w:bookmarkEnd w:id="53"/>
      <w:bookmarkEnd w:id="54"/>
    </w:p>
    <w:p w14:paraId="346C1268" w14:textId="5658BB9D" w:rsidR="008F61B5" w:rsidRDefault="00F60808" w:rsidP="00A73B4D">
      <w:r>
        <w:rPr>
          <w:i/>
        </w:rPr>
        <w:t xml:space="preserve">Current condition and trend: </w:t>
      </w:r>
      <w:r w:rsidR="008F61B5">
        <w:t xml:space="preserve">Seagrasses in the </w:t>
      </w:r>
      <w:r w:rsidR="000D5187">
        <w:t>World Heritage Area</w:t>
      </w:r>
      <w:r w:rsidR="008F61B5">
        <w:t xml:space="preserve"> have been under significant pressure in recent years with major declines in shallow coastal and deeper water communities between 2009 and 2011 associated with flooding, cyclones and strong La Nina climate patterns</w:t>
      </w:r>
      <w:r w:rsidR="00103AF9">
        <w:fldChar w:fldCharType="begin"/>
      </w:r>
      <w:r w:rsidR="00FF52F2">
        <w:instrText>ADDIN RW.CITE{{23399 Coles,R.G. (in press); 22603 Rasheed,M.A. 2014; 22267 Petus,C. 2014; 22173 Pollard,P.C. 2013}}</w:instrText>
      </w:r>
      <w:r w:rsidR="00103AF9">
        <w:fldChar w:fldCharType="separate"/>
      </w:r>
      <w:r w:rsidR="00FF52F2" w:rsidRPr="00FF52F2">
        <w:rPr>
          <w:rFonts w:eastAsia="Times New Roman" w:cs="Segoe UI"/>
          <w:vertAlign w:val="superscript"/>
        </w:rPr>
        <w:t>182,183,184,185</w:t>
      </w:r>
      <w:r w:rsidR="00103AF9">
        <w:fldChar w:fldCharType="end"/>
      </w:r>
      <w:r w:rsidR="008F61B5">
        <w:t xml:space="preserve">. These declines have included seagrass communities within ports adjacent to the </w:t>
      </w:r>
      <w:r w:rsidR="000D5187">
        <w:t>World Heritage Area</w:t>
      </w:r>
      <w:r w:rsidR="008F61B5">
        <w:t xml:space="preserve">. Since 2011 seagrasses in many ports have begun to recover, but the </w:t>
      </w:r>
      <w:r w:rsidR="00141A32">
        <w:t>extent of recovery</w:t>
      </w:r>
      <w:r w:rsidR="008F61B5">
        <w:t xml:space="preserve"> has varied substantially between locations, depend</w:t>
      </w:r>
      <w:r w:rsidR="00141A32">
        <w:t>ing</w:t>
      </w:r>
      <w:r w:rsidR="008F61B5">
        <w:t xml:space="preserve"> on the species present and the severity of the declines (see</w:t>
      </w:r>
      <w:r w:rsidR="00A237FE">
        <w:t xml:space="preserve"> </w:t>
      </w:r>
      <w:r w:rsidR="005D78C6">
        <w:t>Figure 9</w:t>
      </w:r>
      <w:r w:rsidR="008F61B5">
        <w:t xml:space="preserve"> below). </w:t>
      </w:r>
      <w:r w:rsidR="00141A32">
        <w:t xml:space="preserve">Although these </w:t>
      </w:r>
      <w:r w:rsidR="008F61B5">
        <w:t>recent declines in the</w:t>
      </w:r>
      <w:r w:rsidR="002F28D9" w:rsidRPr="002F28D9">
        <w:t xml:space="preserve"> </w:t>
      </w:r>
      <w:r w:rsidR="002F28D9">
        <w:t>abundance</w:t>
      </w:r>
      <w:r w:rsidR="008F61B5">
        <w:t xml:space="preserve"> </w:t>
      </w:r>
      <w:r w:rsidR="002F28D9">
        <w:t xml:space="preserve">of </w:t>
      </w:r>
      <w:r w:rsidR="008F61B5">
        <w:t>Great Barrier Reef seagrass</w:t>
      </w:r>
      <w:r w:rsidR="002F28D9">
        <w:t>es</w:t>
      </w:r>
      <w:r w:rsidR="008F61B5">
        <w:t xml:space="preserve"> have been attributed to climate/extreme weather effects</w:t>
      </w:r>
      <w:r w:rsidR="00103AF9">
        <w:fldChar w:fldCharType="begin"/>
      </w:r>
      <w:r w:rsidR="00FF52F2">
        <w:instrText>ADDIN RW.CITE{{22603 Rasheed,M.A. 2014; 22267 Petus,C. 2014}}</w:instrText>
      </w:r>
      <w:r w:rsidR="00103AF9">
        <w:fldChar w:fldCharType="separate"/>
      </w:r>
      <w:r w:rsidR="00FF52F2" w:rsidRPr="00FF52F2">
        <w:rPr>
          <w:rFonts w:eastAsia="Times New Roman" w:cs="Segoe UI"/>
          <w:vertAlign w:val="superscript"/>
        </w:rPr>
        <w:t>183,184</w:t>
      </w:r>
      <w:r w:rsidR="00103AF9">
        <w:fldChar w:fldCharType="end"/>
      </w:r>
      <w:r w:rsidR="008F61B5">
        <w:t>,</w:t>
      </w:r>
      <w:r w:rsidR="0064214F">
        <w:t xml:space="preserve"> this is likely to have reduced</w:t>
      </w:r>
      <w:r w:rsidR="008F61B5">
        <w:t xml:space="preserve"> resilience to other pressures</w:t>
      </w:r>
      <w:r w:rsidR="002F28D9">
        <w:t>, including</w:t>
      </w:r>
      <w:r w:rsidR="008F61B5">
        <w:t xml:space="preserve"> dredging</w:t>
      </w:r>
      <w:r w:rsidR="00B25ADA">
        <w:fldChar w:fldCharType="begin"/>
      </w:r>
      <w:r w:rsidR="00FF52F2">
        <w:instrText>ADDIN RW.CITE{{23394 GreatBarrierReefMarineParkAuthority 2014}}</w:instrText>
      </w:r>
      <w:r w:rsidR="00B25ADA">
        <w:fldChar w:fldCharType="separate"/>
      </w:r>
      <w:r w:rsidR="00FF52F2" w:rsidRPr="00FF52F2">
        <w:rPr>
          <w:rFonts w:cs="Segoe UI"/>
          <w:vertAlign w:val="superscript"/>
        </w:rPr>
        <w:t>1</w:t>
      </w:r>
      <w:r w:rsidR="00B25ADA">
        <w:fldChar w:fldCharType="end"/>
      </w:r>
      <w:r w:rsidR="008F61B5">
        <w:t>.</w:t>
      </w:r>
    </w:p>
    <w:p w14:paraId="310AE218" w14:textId="77777777" w:rsidR="00D40A8D" w:rsidRPr="00D40A8D" w:rsidRDefault="00D40A8D" w:rsidP="00A73B4D">
      <w:pPr>
        <w:rPr>
          <w:rFonts w:cs="Segoe UI"/>
        </w:rPr>
      </w:pPr>
      <w:r>
        <w:rPr>
          <w:rFonts w:cs="Segoe UI"/>
        </w:rPr>
        <w:t>S</w:t>
      </w:r>
      <w:r w:rsidRPr="00D90B3B">
        <w:rPr>
          <w:rFonts w:cs="Segoe UI"/>
        </w:rPr>
        <w:t xml:space="preserve">eagrass meadows </w:t>
      </w:r>
      <w:r>
        <w:rPr>
          <w:rFonts w:cs="Segoe UI"/>
        </w:rPr>
        <w:t xml:space="preserve">are </w:t>
      </w:r>
      <w:r w:rsidR="00C16CB8">
        <w:rPr>
          <w:rFonts w:cs="Segoe UI"/>
        </w:rPr>
        <w:t xml:space="preserve">recognised </w:t>
      </w:r>
      <w:r>
        <w:rPr>
          <w:rFonts w:cs="Segoe UI"/>
        </w:rPr>
        <w:t xml:space="preserve">as important </w:t>
      </w:r>
      <w:r w:rsidRPr="00D90B3B">
        <w:rPr>
          <w:rFonts w:cs="Segoe UI"/>
        </w:rPr>
        <w:t>structural components of coastal ecosystems</w:t>
      </w:r>
      <w:r>
        <w:rPr>
          <w:rFonts w:cs="Segoe UI"/>
        </w:rPr>
        <w:fldChar w:fldCharType="begin"/>
      </w:r>
      <w:r w:rsidR="00FF52F2">
        <w:rPr>
          <w:rFonts w:cs="Segoe UI"/>
        </w:rPr>
        <w:instrText>ADDIN RW.CITE{{6822 Rasheed,M.A. 2001}}</w:instrText>
      </w:r>
      <w:r>
        <w:rPr>
          <w:rFonts w:cs="Segoe UI"/>
        </w:rPr>
        <w:fldChar w:fldCharType="separate"/>
      </w:r>
      <w:r w:rsidR="00FF52F2" w:rsidRPr="00FF52F2">
        <w:rPr>
          <w:rFonts w:eastAsia="Times New Roman" w:cs="Segoe UI"/>
          <w:vertAlign w:val="superscript"/>
        </w:rPr>
        <w:t>186</w:t>
      </w:r>
      <w:r>
        <w:rPr>
          <w:rFonts w:cs="Segoe UI"/>
        </w:rPr>
        <w:fldChar w:fldCharType="end"/>
      </w:r>
      <w:r w:rsidRPr="00D90B3B">
        <w:rPr>
          <w:rFonts w:cs="Segoe UI"/>
        </w:rPr>
        <w:t>.</w:t>
      </w:r>
      <w:r>
        <w:rPr>
          <w:rFonts w:cs="Segoe UI"/>
        </w:rPr>
        <w:t xml:space="preserve"> </w:t>
      </w:r>
      <w:r w:rsidRPr="00D90B3B">
        <w:rPr>
          <w:rFonts w:cs="Segoe UI"/>
        </w:rPr>
        <w:t>Seagrass/algae beds have been rated the third most valuable ecosystem globally (on a per hectare basis) for ecosystem services, preceded only by estuaries and swamps/flood</w:t>
      </w:r>
      <w:r w:rsidR="007B0C75">
        <w:rPr>
          <w:rFonts w:cs="Segoe UI"/>
        </w:rPr>
        <w:t xml:space="preserve"> </w:t>
      </w:r>
      <w:r w:rsidRPr="00D90B3B">
        <w:rPr>
          <w:rFonts w:cs="Segoe UI"/>
        </w:rPr>
        <w:t>plains</w:t>
      </w:r>
      <w:r w:rsidR="00103AF9">
        <w:rPr>
          <w:rFonts w:cs="Segoe UI"/>
        </w:rPr>
        <w:fldChar w:fldCharType="begin"/>
      </w:r>
      <w:r w:rsidR="00FF52F2">
        <w:rPr>
          <w:rFonts w:cs="Segoe UI"/>
        </w:rPr>
        <w:instrText>ADDIN RW.CITE{{5714 Costanza,R. 1997}}</w:instrText>
      </w:r>
      <w:r w:rsidR="00103AF9">
        <w:rPr>
          <w:rFonts w:cs="Segoe UI"/>
        </w:rPr>
        <w:fldChar w:fldCharType="separate"/>
      </w:r>
      <w:r w:rsidR="00FF52F2" w:rsidRPr="00FF52F2">
        <w:rPr>
          <w:rFonts w:eastAsia="Times New Roman" w:cs="Segoe UI"/>
          <w:vertAlign w:val="superscript"/>
        </w:rPr>
        <w:t>187</w:t>
      </w:r>
      <w:r w:rsidR="00103AF9">
        <w:rPr>
          <w:rFonts w:cs="Segoe UI"/>
        </w:rPr>
        <w:fldChar w:fldCharType="end"/>
      </w:r>
      <w:r w:rsidRPr="00D90B3B">
        <w:rPr>
          <w:rFonts w:cs="Segoe UI"/>
        </w:rPr>
        <w:t>.</w:t>
      </w:r>
    </w:p>
    <w:p w14:paraId="0990830C" w14:textId="3923C541" w:rsidR="003254C2" w:rsidRPr="00165404" w:rsidRDefault="008A512E" w:rsidP="003254C2">
      <w:r>
        <w:rPr>
          <w:i/>
        </w:rPr>
        <w:t xml:space="preserve">Exposure: </w:t>
      </w:r>
      <w:r>
        <w:t xml:space="preserve">Exposure to dredging pressures is often high for seagrasses in the </w:t>
      </w:r>
      <w:r w:rsidR="00EB02EA">
        <w:t>Great Barrier Reef</w:t>
      </w:r>
      <w:r>
        <w:t xml:space="preserve">, as dredging operations are generally in close proximity to seagrass habitats, exposing them to removal, burial, light limitation, and increases in nutrients and organic matter. In most </w:t>
      </w:r>
      <w:r w:rsidR="000D5187">
        <w:t>World Heritage Area</w:t>
      </w:r>
      <w:r>
        <w:t xml:space="preserve"> ports</w:t>
      </w:r>
      <w:r w:rsidR="00D604F9">
        <w:t>,</w:t>
      </w:r>
      <w:r>
        <w:t xml:space="preserve"> seagrasses are the key sensitive receptor identified in proximity to dredging operations (maintenance and capital</w:t>
      </w:r>
      <w:proofErr w:type="gramStart"/>
      <w:r>
        <w:t>)</w:t>
      </w:r>
      <w:proofErr w:type="gramEnd"/>
      <w:r>
        <w:fldChar w:fldCharType="begin"/>
      </w:r>
      <w:r w:rsidR="00FF52F2">
        <w:instrText>ADDIN RW.CITE{{22685 SinclairKnightMerzPtyLtd 2013}}</w:instrText>
      </w:r>
      <w:r>
        <w:fldChar w:fldCharType="separate"/>
      </w:r>
      <w:r w:rsidR="00FF52F2" w:rsidRPr="00FF52F2">
        <w:rPr>
          <w:rFonts w:eastAsia="Times New Roman" w:cs="Segoe UI"/>
          <w:vertAlign w:val="superscript"/>
        </w:rPr>
        <w:t>90</w:t>
      </w:r>
      <w:r>
        <w:fldChar w:fldCharType="end"/>
      </w:r>
      <w:r>
        <w:t xml:space="preserve">, with seagrasses commonly occurring </w:t>
      </w:r>
      <w:r w:rsidR="003A2D87">
        <w:t xml:space="preserve">within or </w:t>
      </w:r>
      <w:r>
        <w:t>immediately adjacent to dredge channels, disposal grounds and port infrastructure.</w:t>
      </w:r>
      <w:r w:rsidR="003254C2">
        <w:t xml:space="preserve"> </w:t>
      </w:r>
      <w:r w:rsidR="003254C2" w:rsidRPr="00165404">
        <w:t>Where seagrasses are in a lower state of resilience</w:t>
      </w:r>
      <w:r w:rsidR="002E2DA0">
        <w:t>,</w:t>
      </w:r>
      <w:r w:rsidR="003254C2" w:rsidRPr="00165404">
        <w:t xml:space="preserve"> maintenance dredging is </w:t>
      </w:r>
      <w:r w:rsidR="002E2DA0">
        <w:t>reviewed</w:t>
      </w:r>
      <w:r w:rsidR="003254C2" w:rsidRPr="00165404">
        <w:t xml:space="preserve"> to </w:t>
      </w:r>
      <w:r w:rsidR="002E2DA0">
        <w:t>avoid</w:t>
      </w:r>
      <w:r w:rsidR="003254C2" w:rsidRPr="00165404">
        <w:t xml:space="preserve"> additional stresses</w:t>
      </w:r>
      <w:r w:rsidR="002E2DA0">
        <w:t>,</w:t>
      </w:r>
      <w:r w:rsidR="003254C2" w:rsidRPr="00165404">
        <w:t xml:space="preserve"> through </w:t>
      </w:r>
      <w:r w:rsidR="002E2DA0">
        <w:t>a</w:t>
      </w:r>
      <w:r w:rsidR="003254C2" w:rsidRPr="00165404">
        <w:t xml:space="preserve"> Dredging Technical </w:t>
      </w:r>
      <w:r w:rsidR="002E2DA0">
        <w:t>A</w:t>
      </w:r>
      <w:r w:rsidR="003254C2" w:rsidRPr="00165404">
        <w:t xml:space="preserve">dvisory and Consultative Committee process established for all ports where annual maintenance dredging is conducted in the </w:t>
      </w:r>
      <w:r w:rsidR="000D5187">
        <w:t>World Heritage Area</w:t>
      </w:r>
      <w:r w:rsidR="002E2DA0">
        <w:t>.</w:t>
      </w:r>
    </w:p>
    <w:p w14:paraId="08000C0D" w14:textId="77777777" w:rsidR="00B81FAF" w:rsidRDefault="00F60808" w:rsidP="00A73B4D">
      <w:r>
        <w:rPr>
          <w:i/>
        </w:rPr>
        <w:t xml:space="preserve">Sensitivity and adaptive capacity: </w:t>
      </w:r>
      <w:r w:rsidR="0064214F">
        <w:t>The s</w:t>
      </w:r>
      <w:r w:rsidR="008F61B5">
        <w:t xml:space="preserve">ensitivity </w:t>
      </w:r>
      <w:r w:rsidR="0064214F">
        <w:t xml:space="preserve">of </w:t>
      </w:r>
      <w:r w:rsidR="00EB02EA">
        <w:t>Great Barrier Reef</w:t>
      </w:r>
      <w:r w:rsidR="00430F4A">
        <w:t xml:space="preserve"> </w:t>
      </w:r>
      <w:r w:rsidR="0064214F">
        <w:t>seagrasses to dredging pressures is considered to be high, as</w:t>
      </w:r>
      <w:r w:rsidR="002F28D9">
        <w:t xml:space="preserve"> light-dependent</w:t>
      </w:r>
      <w:r w:rsidR="0064214F">
        <w:t xml:space="preserve"> </w:t>
      </w:r>
      <w:r w:rsidR="002F28D9">
        <w:t>(</w:t>
      </w:r>
      <w:r w:rsidR="0064214F">
        <w:t>photosynthetic</w:t>
      </w:r>
      <w:r w:rsidR="002F28D9">
        <w:t>)</w:t>
      </w:r>
      <w:r w:rsidR="0064214F">
        <w:t xml:space="preserve"> plants, but their (adaptive) capacity to recover </w:t>
      </w:r>
      <w:r w:rsidR="00430F4A">
        <w:t>can</w:t>
      </w:r>
      <w:r w:rsidR="0064214F">
        <w:t xml:space="preserve"> also </w:t>
      </w:r>
      <w:r w:rsidR="00430F4A">
        <w:t xml:space="preserve">be </w:t>
      </w:r>
      <w:r w:rsidR="0064214F">
        <w:t>high, due to fast growth rates and capacity to colonise new substrate</w:t>
      </w:r>
      <w:r w:rsidR="008F61B5">
        <w:fldChar w:fldCharType="begin"/>
      </w:r>
      <w:r w:rsidR="00FF52F2">
        <w:instrText>ADDIN RW.CITE{{6656 Erftemeijer,P.L. 2006}}</w:instrText>
      </w:r>
      <w:r w:rsidR="008F61B5">
        <w:fldChar w:fldCharType="separate"/>
      </w:r>
      <w:r w:rsidR="00FF52F2" w:rsidRPr="00FF52F2">
        <w:rPr>
          <w:rFonts w:eastAsia="Times New Roman" w:cs="Segoe UI"/>
          <w:vertAlign w:val="superscript"/>
        </w:rPr>
        <w:t>20</w:t>
      </w:r>
      <w:r w:rsidR="008F61B5">
        <w:fldChar w:fldCharType="end"/>
      </w:r>
      <w:r w:rsidR="00872418">
        <w:t xml:space="preserve">. </w:t>
      </w:r>
      <w:r w:rsidR="008F61B5">
        <w:t>S</w:t>
      </w:r>
      <w:r w:rsidR="00872418">
        <w:t xml:space="preserve">eagrass species </w:t>
      </w:r>
      <w:r w:rsidR="0064214F">
        <w:t>v</w:t>
      </w:r>
      <w:r w:rsidR="00872418">
        <w:t>ary</w:t>
      </w:r>
      <w:r w:rsidR="0064214F">
        <w:t xml:space="preserve"> considerably </w:t>
      </w:r>
      <w:r w:rsidR="00872418">
        <w:t>in their sensitivity and</w:t>
      </w:r>
      <w:r w:rsidR="008F61B5">
        <w:t xml:space="preserve"> tolerance to reduction in light</w:t>
      </w:r>
      <w:r w:rsidR="00872418">
        <w:t>, sedimentation</w:t>
      </w:r>
      <w:r w:rsidR="00193ACA">
        <w:t xml:space="preserve"> and burial</w:t>
      </w:r>
      <w:r w:rsidR="00D40A8D">
        <w:rPr>
          <w:rFonts w:cs="Segoe UI"/>
        </w:rPr>
        <w:fldChar w:fldCharType="begin"/>
      </w:r>
      <w:r w:rsidR="00FF52F2">
        <w:rPr>
          <w:rFonts w:cs="Segoe UI"/>
        </w:rPr>
        <w:instrText>ADDIN RW.CITE{{19882 Sobtzick,S. 2012}}</w:instrText>
      </w:r>
      <w:r w:rsidR="00D40A8D">
        <w:rPr>
          <w:rFonts w:cs="Segoe UI"/>
        </w:rPr>
        <w:fldChar w:fldCharType="separate"/>
      </w:r>
      <w:r w:rsidR="00FF52F2" w:rsidRPr="00FF52F2">
        <w:rPr>
          <w:rFonts w:eastAsia="Times New Roman" w:cs="Segoe UI"/>
          <w:vertAlign w:val="superscript"/>
        </w:rPr>
        <w:t>188</w:t>
      </w:r>
      <w:r w:rsidR="00D40A8D">
        <w:rPr>
          <w:rFonts w:cs="Segoe UI"/>
        </w:rPr>
        <w:fldChar w:fldCharType="end"/>
      </w:r>
      <w:r w:rsidR="00C661B9">
        <w:t xml:space="preserve"> and </w:t>
      </w:r>
      <w:r w:rsidR="00C661B9" w:rsidRPr="001D6E6F">
        <w:t xml:space="preserve">some species can survive light intensities below </w:t>
      </w:r>
      <w:r w:rsidR="00430F4A">
        <w:t>that required for net photosynthetic gain</w:t>
      </w:r>
      <w:r w:rsidR="00C661B9" w:rsidRPr="001D6E6F">
        <w:t xml:space="preserve"> for </w:t>
      </w:r>
      <w:r w:rsidR="00430F4A">
        <w:t xml:space="preserve">many </w:t>
      </w:r>
      <w:r w:rsidR="00C661B9" w:rsidRPr="001D6E6F">
        <w:t>weeks</w:t>
      </w:r>
      <w:r w:rsidR="00430F4A">
        <w:t>,</w:t>
      </w:r>
      <w:r w:rsidR="00C661B9" w:rsidRPr="001D6E6F">
        <w:t xml:space="preserve"> </w:t>
      </w:r>
      <w:r w:rsidR="00C661B9">
        <w:t>using</w:t>
      </w:r>
      <w:r w:rsidR="00C661B9" w:rsidRPr="001D6E6F">
        <w:t xml:space="preserve"> physiological and morphological adjustments to reduced light conditions</w:t>
      </w:r>
      <w:r w:rsidR="00B81FAF">
        <w:fldChar w:fldCharType="begin"/>
      </w:r>
      <w:r w:rsidR="00FF52F2">
        <w:instrText>ADDIN RW.CITE{{23475 Mulligan,M. 2009; 20808 Chartrand,K.M. 2012}}</w:instrText>
      </w:r>
      <w:r w:rsidR="00B81FAF">
        <w:fldChar w:fldCharType="separate"/>
      </w:r>
      <w:r w:rsidR="00FF52F2" w:rsidRPr="00FF52F2">
        <w:rPr>
          <w:rFonts w:eastAsia="Times New Roman" w:cs="Segoe UI"/>
          <w:vertAlign w:val="superscript"/>
        </w:rPr>
        <w:t>120,189</w:t>
      </w:r>
      <w:r w:rsidR="00B81FAF">
        <w:fldChar w:fldCharType="end"/>
      </w:r>
      <w:r w:rsidR="00C661B9" w:rsidRPr="001D6E6F">
        <w:t>.</w:t>
      </w:r>
      <w:r w:rsidR="00430F4A">
        <w:t xml:space="preserve"> Recovery capacities are highly dependent on species and location and the severity of impacts. Recent studies in the </w:t>
      </w:r>
      <w:r w:rsidR="00EB02EA">
        <w:t>Great Barrier Reef</w:t>
      </w:r>
      <w:r w:rsidR="00430F4A">
        <w:t xml:space="preserve"> have shown that the capacity for recovery of different species at the same location varied markedly</w:t>
      </w:r>
      <w:r w:rsidR="00430F4A">
        <w:fldChar w:fldCharType="begin"/>
      </w:r>
      <w:r w:rsidR="00FF52F2">
        <w:instrText>ADDIN RW.CITE{{22603 Rasheed,M.A. 2014}}</w:instrText>
      </w:r>
      <w:r w:rsidR="00430F4A">
        <w:fldChar w:fldCharType="separate"/>
      </w:r>
      <w:r w:rsidR="00FF52F2" w:rsidRPr="00FF52F2">
        <w:rPr>
          <w:rFonts w:eastAsia="Times New Roman" w:cs="Segoe UI"/>
          <w:vertAlign w:val="superscript"/>
        </w:rPr>
        <w:t>183</w:t>
      </w:r>
      <w:r w:rsidR="00430F4A">
        <w:fldChar w:fldCharType="end"/>
      </w:r>
      <w:r w:rsidR="00430F4A">
        <w:t xml:space="preserve">. Widespread losses can lead to a state change, creating conditions that may make it difficult for seagrasses to recover and lead to </w:t>
      </w:r>
      <w:r w:rsidR="006F74FF">
        <w:t>long-</w:t>
      </w:r>
      <w:r w:rsidR="00430F4A">
        <w:t>term or permanent losses.</w:t>
      </w:r>
    </w:p>
    <w:p w14:paraId="4470E5F1" w14:textId="77777777" w:rsidR="00C0383B" w:rsidRDefault="00193ACA" w:rsidP="00A73B4D">
      <w:pPr>
        <w:sectPr w:rsidR="00C0383B">
          <w:footerReference w:type="default" r:id="rId26"/>
          <w:footnotePr>
            <w:numFmt w:val="lowerLetter"/>
          </w:footnotePr>
          <w:pgSz w:w="11906" w:h="16838"/>
          <w:pgMar w:top="1440" w:right="1440" w:bottom="1440" w:left="1440" w:header="708" w:footer="708" w:gutter="0"/>
          <w:cols w:space="708"/>
          <w:docGrid w:linePitch="360"/>
        </w:sectPr>
      </w:pPr>
      <w:r>
        <w:t>S</w:t>
      </w:r>
      <w:r w:rsidR="008F61B5">
        <w:t xml:space="preserve">ome seagrass populations have seed banks that </w:t>
      </w:r>
      <w:r w:rsidR="00872418">
        <w:t>increase</w:t>
      </w:r>
      <w:r w:rsidR="008F61B5">
        <w:t xml:space="preserve"> recovery and resilience</w:t>
      </w:r>
      <w:r w:rsidR="00872418">
        <w:t>,</w:t>
      </w:r>
      <w:r w:rsidR="008F61B5">
        <w:t xml:space="preserve"> </w:t>
      </w:r>
      <w:r>
        <w:t xml:space="preserve">providing a mechanism for recovery within three to five years. However, this will differ between habitats, species and the scale and severity of impacts, and </w:t>
      </w:r>
      <w:r w:rsidR="008F61B5">
        <w:t xml:space="preserve">several studies </w:t>
      </w:r>
      <w:r w:rsidR="00872418">
        <w:t>have shown that seed banks are not</w:t>
      </w:r>
      <w:r w:rsidR="00C32E4C">
        <w:t xml:space="preserve"> always</w:t>
      </w:r>
      <w:r w:rsidR="00872418">
        <w:t xml:space="preserve"> present in some</w:t>
      </w:r>
      <w:r w:rsidR="008F61B5">
        <w:t xml:space="preserve"> local populations</w:t>
      </w:r>
      <w:r w:rsidR="00872418">
        <w:t>, making them</w:t>
      </w:r>
      <w:r w:rsidR="008F61B5">
        <w:t xml:space="preserve"> slow to recover </w:t>
      </w:r>
      <w:r w:rsidR="00872418">
        <w:t>from losses of</w:t>
      </w:r>
      <w:r w:rsidR="008F61B5">
        <w:t xml:space="preserve"> adult </w:t>
      </w:r>
      <w:r w:rsidR="00872418">
        <w:t>seagrasses</w:t>
      </w:r>
      <w:r w:rsidR="00676228">
        <w:fldChar w:fldCharType="begin"/>
      </w:r>
      <w:r w:rsidR="00FF52F2">
        <w:instrText>ADDIN RW.CITE{{6820 Rasheed,M.A. 2004; 22603 Rasheed,M.A. 2014}}</w:instrText>
      </w:r>
      <w:r w:rsidR="00676228">
        <w:fldChar w:fldCharType="separate"/>
      </w:r>
      <w:r w:rsidR="00FF52F2" w:rsidRPr="00FF52F2">
        <w:rPr>
          <w:rFonts w:eastAsia="Times New Roman" w:cs="Segoe UI"/>
          <w:vertAlign w:val="superscript"/>
        </w:rPr>
        <w:t>183,190</w:t>
      </w:r>
      <w:r w:rsidR="00676228">
        <w:fldChar w:fldCharType="end"/>
      </w:r>
      <w:r w:rsidR="008F61B5">
        <w:t xml:space="preserve">. </w:t>
      </w:r>
      <w:r>
        <w:t>Deepwater (&gt;10</w:t>
      </w:r>
      <w:r w:rsidR="006F74FF">
        <w:t xml:space="preserve"> </w:t>
      </w:r>
      <w:r>
        <w:t xml:space="preserve">m) </w:t>
      </w:r>
      <w:proofErr w:type="spellStart"/>
      <w:r>
        <w:rPr>
          <w:i/>
        </w:rPr>
        <w:t>Halophila</w:t>
      </w:r>
      <w:proofErr w:type="spellEnd"/>
      <w:r>
        <w:t xml:space="preserve"> meadows at Hay Point were impacted by capital dredging in 2006 but their normal annual cycle of recruitment and senescence was re-established within 12 months of the cessation of dredging</w:t>
      </w:r>
      <w:r w:rsidR="00676228">
        <w:fldChar w:fldCharType="begin"/>
      </w:r>
      <w:r w:rsidR="00FF52F2">
        <w:instrText>ADDIN RW.CITE{{22939 Chartrand,K.M. 2008; 23457 York,P. 2014}}</w:instrText>
      </w:r>
      <w:r w:rsidR="00676228">
        <w:fldChar w:fldCharType="separate"/>
      </w:r>
      <w:r w:rsidR="00FF52F2" w:rsidRPr="00FF52F2">
        <w:rPr>
          <w:rFonts w:eastAsia="Times New Roman" w:cs="Segoe UI"/>
          <w:vertAlign w:val="superscript"/>
        </w:rPr>
        <w:t>191,192</w:t>
      </w:r>
      <w:r w:rsidR="00676228">
        <w:fldChar w:fldCharType="end"/>
      </w:r>
      <w:r w:rsidR="00C97419">
        <w:rPr>
          <w:rStyle w:val="CommentReference"/>
        </w:rPr>
        <w:t>.</w:t>
      </w:r>
      <w:r>
        <w:t xml:space="preserve"> In contrast, intertidal </w:t>
      </w:r>
      <w:proofErr w:type="spellStart"/>
      <w:r>
        <w:rPr>
          <w:i/>
        </w:rPr>
        <w:t>Zostera</w:t>
      </w:r>
      <w:proofErr w:type="spellEnd"/>
      <w:r>
        <w:rPr>
          <w:i/>
        </w:rPr>
        <w:t xml:space="preserve"> </w:t>
      </w:r>
      <w:proofErr w:type="spellStart"/>
      <w:r>
        <w:rPr>
          <w:i/>
        </w:rPr>
        <w:t>muelleri</w:t>
      </w:r>
      <w:proofErr w:type="spellEnd"/>
      <w:r>
        <w:rPr>
          <w:i/>
        </w:rPr>
        <w:t xml:space="preserve"> </w:t>
      </w:r>
      <w:r>
        <w:t xml:space="preserve">meadows in the Port of Mourilyan have had no recovery </w:t>
      </w:r>
    </w:p>
    <w:p w14:paraId="3A322CA9" w14:textId="2C15AE5D" w:rsidR="00C0383B" w:rsidRDefault="00C0383B" w:rsidP="00C0383B">
      <w:pPr>
        <w:jc w:val="center"/>
      </w:pPr>
      <w:r w:rsidRPr="00C0383B">
        <w:rPr>
          <w:noProof/>
          <w:lang w:eastAsia="en-AU"/>
        </w:rPr>
        <mc:AlternateContent>
          <mc:Choice Requires="wpg">
            <w:drawing>
              <wp:inline distT="0" distB="0" distL="0" distR="0" wp14:anchorId="6F98FEDB" wp14:editId="36A1EDB1">
                <wp:extent cx="8098971" cy="5153891"/>
                <wp:effectExtent l="0" t="0" r="0" b="8890"/>
                <wp:docPr id="58" name="Group 58" descr="Figure showing condition and recovery of seagrasses in the Port of Cairns" title="Figure 9: Contrasting condition and recovery of seagrasses in the Ports of Cairns and Townsville"/>
                <wp:cNvGraphicFramePr/>
                <a:graphic xmlns:a="http://schemas.openxmlformats.org/drawingml/2006/main">
                  <a:graphicData uri="http://schemas.microsoft.com/office/word/2010/wordprocessingGroup">
                    <wpg:wgp>
                      <wpg:cNvGrpSpPr/>
                      <wpg:grpSpPr>
                        <a:xfrm>
                          <a:off x="0" y="0"/>
                          <a:ext cx="8098971" cy="5153891"/>
                          <a:chOff x="0" y="0"/>
                          <a:chExt cx="8098971" cy="5153891"/>
                        </a:xfrm>
                      </wpg:grpSpPr>
                      <pic:pic xmlns:pic="http://schemas.openxmlformats.org/drawingml/2006/picture">
                        <pic:nvPicPr>
                          <pic:cNvPr id="59" name="Picture 59"/>
                          <pic:cNvPicPr>
                            <a:picLocks noChangeAspect="1"/>
                          </pic:cNvPicPr>
                        </pic:nvPicPr>
                        <pic:blipFill>
                          <a:blip r:embed="rId27" cstate="print">
                            <a:extLst>
                              <a:ext uri="{28A0092B-C50C-407E-A947-70E740481C1C}">
                                <a14:useLocalDpi xmlns:a14="http://schemas.microsoft.com/office/drawing/2010/main"/>
                              </a:ext>
                            </a:extLst>
                          </a:blip>
                          <a:stretch>
                            <a:fillRect/>
                          </a:stretch>
                        </pic:blipFill>
                        <pic:spPr>
                          <a:xfrm>
                            <a:off x="4453246" y="0"/>
                            <a:ext cx="3645725" cy="5153891"/>
                          </a:xfrm>
                          <a:prstGeom prst="rect">
                            <a:avLst/>
                          </a:prstGeom>
                        </pic:spPr>
                      </pic:pic>
                      <wpg:grpSp>
                        <wpg:cNvPr id="60" name="Group 60"/>
                        <wpg:cNvGrpSpPr/>
                        <wpg:grpSpPr>
                          <a:xfrm>
                            <a:off x="0" y="83127"/>
                            <a:ext cx="4524375" cy="5070533"/>
                            <a:chOff x="0" y="0"/>
                            <a:chExt cx="4524498" cy="5147055"/>
                          </a:xfrm>
                        </wpg:grpSpPr>
                        <wps:wsp>
                          <wps:cNvPr id="61" name="Text Box 61"/>
                          <wps:cNvSpPr txBox="1"/>
                          <wps:spPr>
                            <a:xfrm>
                              <a:off x="665018" y="0"/>
                              <a:ext cx="2172335" cy="607060"/>
                            </a:xfrm>
                            <a:prstGeom prst="rect">
                              <a:avLst/>
                            </a:prstGeom>
                            <a:noFill/>
                            <a:ln w="6350">
                              <a:noFill/>
                            </a:ln>
                            <a:effectLst/>
                          </wps:spPr>
                          <wps:txbx>
                            <w:txbxContent>
                              <w:p w14:paraId="704C0FA9" w14:textId="77777777" w:rsidR="00C0383B" w:rsidRPr="00D1300D" w:rsidRDefault="00C0383B" w:rsidP="00C0383B">
                                <w:pPr>
                                  <w:rPr>
                                    <w:b/>
                                    <w:sz w:val="32"/>
                                    <w:szCs w:val="32"/>
                                    <w:lang w:val="en-US"/>
                                  </w:rPr>
                                </w:pPr>
                                <w:r w:rsidRPr="00D1300D">
                                  <w:rPr>
                                    <w:b/>
                                    <w:sz w:val="32"/>
                                    <w:szCs w:val="32"/>
                                    <w:lang w:val="en-US"/>
                                  </w:rPr>
                                  <w:t>A - Port of Cairns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62" name="Picture 62"/>
                            <pic:cNvPicPr>
                              <a:picLocks noChangeAspect="1"/>
                            </pic:cNvPicPr>
                          </pic:nvPicPr>
                          <pic:blipFill>
                            <a:blip r:embed="rId28" cstate="screen">
                              <a:extLst>
                                <a:ext uri="{28A0092B-C50C-407E-A947-70E740481C1C}">
                                  <a14:useLocalDpi xmlns:a14="http://schemas.microsoft.com/office/drawing/2010/main"/>
                                </a:ext>
                              </a:extLst>
                            </a:blip>
                            <a:srcRect/>
                            <a:stretch>
                              <a:fillRect/>
                            </a:stretch>
                          </pic:blipFill>
                          <pic:spPr bwMode="auto">
                            <a:xfrm>
                              <a:off x="0" y="534390"/>
                              <a:ext cx="4524498" cy="3491345"/>
                            </a:xfrm>
                            <a:prstGeom prst="rect">
                              <a:avLst/>
                            </a:prstGeom>
                            <a:noFill/>
                            <a:ln>
                              <a:noFill/>
                            </a:ln>
                          </pic:spPr>
                        </pic:pic>
                        <wps:wsp>
                          <wps:cNvPr id="63" name="Text Box 63"/>
                          <wps:cNvSpPr txBox="1"/>
                          <wps:spPr>
                            <a:xfrm>
                              <a:off x="11875" y="4072780"/>
                              <a:ext cx="4380230" cy="1074275"/>
                            </a:xfrm>
                            <a:prstGeom prst="rect">
                              <a:avLst/>
                            </a:prstGeom>
                            <a:solidFill>
                              <a:sysClr val="window" lastClr="FFFFFF"/>
                            </a:solidFill>
                            <a:ln w="6350">
                              <a:noFill/>
                            </a:ln>
                            <a:effectLst/>
                          </wps:spPr>
                          <wps:txbx>
                            <w:txbxContent>
                              <w:p w14:paraId="3101C600" w14:textId="77777777" w:rsidR="00C0383B" w:rsidRPr="00D1300D" w:rsidRDefault="00C0383B" w:rsidP="00C0383B">
                                <w:pPr>
                                  <w:rPr>
                                    <w:szCs w:val="16"/>
                                  </w:rPr>
                                </w:pPr>
                                <w:r w:rsidRPr="00D1300D">
                                  <w:rPr>
                                    <w:szCs w:val="16"/>
                                  </w:rPr>
                                  <w:t>Total area of seagrass in Cairns monitoring meadows from 2001 to 2013 (error bars = “R” reliability estimate). Red dashed line indicates 13-year mean of total meadow area.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id="Group 58" o:spid="_x0000_s1028" alt="Title: Figure 9: Contrasting condition and recovery of seagrasses in the Ports of Cairns and Townsville - Description: Figure showing condition and recovery of seagrasses in the Port of Cairns" style="width:637.7pt;height:405.8pt;mso-position-horizontal-relative:char;mso-position-vertical-relative:line" coordsize="80989,51538" o:gfxdata="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9" o:spid="_x0000_s1029" type="#_x0000_t75" style="position:absolute;left:44532;width:36457;height:515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J0hAzEAAAA2wAAAA8AAABkcnMvZG93bnJldi54bWxEj0FrwkAUhO9C/8PyBC9SN1o0beoqraDo&#10;0VRKj4/sazY2+zZkV03/vSsIHoeZ+YaZLztbizO1vnKsYDxKQBAXTldcKjh8rZ9fQfiArLF2TAr+&#10;ycNy8dSbY6bdhfd0zkMpIoR9hgpMCE0mpS8MWfQj1xBH79e1FkOUbSl1i5cIt7WcJMlMWqw4Lhhs&#10;aGWo+MtPVsG3HOfp+tMc0nS7K21y/Bm+bJxSg3738Q4iUBce4Xt7qxVM3+D2Jf4Aubg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J0hAzEAAAA2wAAAA8AAAAAAAAAAAAAAAAA&#10;nwIAAGRycy9kb3ducmV2LnhtbFBLBQYAAAAABAAEAPcAAACQAwAAAAA=&#10;">
                  <v:imagedata r:id="rId29" o:title=""/>
                  <v:path arrowok="t"/>
                </v:shape>
                <v:group id="Group 60" o:spid="_x0000_s1030" style="position:absolute;top:831;width:45243;height:50705" coordsize="45244,514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 id="Text Box 61" o:spid="_x0000_s1031" type="#_x0000_t202" style="position:absolute;left:6650;width:21723;height:6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3MacMA&#10;AADbAAAADwAAAGRycy9kb3ducmV2LnhtbESPzarCMBSE98J9h3AuuNNUQZFqFCmIIrrwZ+Pu3ObY&#10;ltuc1CZq9emNILgcZuYbZjJrTCluVLvCsoJeNwJBnFpdcKbgeFh0RiCcR9ZYWiYFD3Iwm/60Jhhr&#10;e+cd3fY+EwHCLkYFufdVLKVLczLourYiDt7Z1gZ9kHUmdY33ADel7EfRUBosOCzkWFGSU/q/vxoF&#10;62Sxxd1f34yeZbLcnOfV5XgaKNX+beZjEJ4a/w1/2iutYNiD95fwA+T0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13MacMAAADbAAAADwAAAAAAAAAAAAAAAACYAgAAZHJzL2Rv&#10;d25yZXYueG1sUEsFBgAAAAAEAAQA9QAAAIgDAAAAAA==&#10;" filled="f" stroked="f" strokeweight=".5pt">
                    <v:textbox>
                      <w:txbxContent>
                        <w:p w14:paraId="704C0FA9" w14:textId="77777777" w:rsidR="00C0383B" w:rsidRPr="00D1300D" w:rsidRDefault="00C0383B" w:rsidP="00C0383B">
                          <w:pPr>
                            <w:rPr>
                              <w:b/>
                              <w:sz w:val="32"/>
                              <w:szCs w:val="32"/>
                              <w:lang w:val="en-US"/>
                            </w:rPr>
                          </w:pPr>
                          <w:r w:rsidRPr="00D1300D">
                            <w:rPr>
                              <w:b/>
                              <w:sz w:val="32"/>
                              <w:szCs w:val="32"/>
                              <w:lang w:val="en-US"/>
                            </w:rPr>
                            <w:t>A - Port of Cairns</w:t>
                          </w:r>
                        </w:p>
                      </w:txbxContent>
                    </v:textbox>
                  </v:shape>
                  <v:shape id="Picture 62" o:spid="_x0000_s1032" type="#_x0000_t75" style="position:absolute;top:5343;width:45244;height:349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nJQ7rEAAAA2wAAAA8AAABkcnMvZG93bnJldi54bWxEj0FrwkAUhO+C/2F5Qm9m0xBEoquU0pbS&#10;Q0ET78/sSzY0+zbNbjX9992C4HGYmW+Y7X6yvbjQ6DvHCh6TFARx7XTHrYKqfF2uQfiArLF3TAp+&#10;ycN+N59tsdDuyge6HEMrIoR9gQpMCEMhpa8NWfSJG4ij17jRYohybKUe8RrhtpdZmq6kxY7jgsGB&#10;ng3VX8cfqyAvTx/nF/OW1276bLIyr0LzXSn1sJieNiACTeEevrXftYJVBv9f4g+Qu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nJQ7rEAAAA2wAAAA8AAAAAAAAAAAAAAAAA&#10;nwIAAGRycy9kb3ducmV2LnhtbFBLBQYAAAAABAAEAPcAAACQAwAAAAA=&#10;">
                    <v:imagedata r:id="rId30" o:title=""/>
                    <v:path arrowok="t"/>
                  </v:shape>
                  <v:shape id="Text Box 63" o:spid="_x0000_s1033" type="#_x0000_t202" style="position:absolute;left:118;top:40727;width:43803;height:10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LCcMUA&#10;AADbAAAADwAAAGRycy9kb3ducmV2LnhtbESPQWvCQBSE7wX/w/IEb3VjCyKpqxSxVKHBGgteH9ln&#10;kpp9G3ZXk/rruwWhx2FmvmHmy9404krO15YVTMYJCOLC6ppLBV+Ht8cZCB+QNTaWScEPeVguBg9z&#10;TLXteE/XPJQiQtinqKAKoU2l9EVFBv3YtsTRO1lnMETpSqkddhFuGvmUJFNpsOa4UGFLq4qKc34x&#10;Co5d/u522+33Z7vJbrtbnn3QOlNqNOxfX0AE6sN/+N7eaAXTZ/j7En+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AsJwxQAAANsAAAAPAAAAAAAAAAAAAAAAAJgCAABkcnMv&#10;ZG93bnJldi54bWxQSwUGAAAAAAQABAD1AAAAigMAAAAA&#10;" fillcolor="window" stroked="f" strokeweight=".5pt">
                    <v:textbox>
                      <w:txbxContent>
                        <w:p w14:paraId="3101C600" w14:textId="77777777" w:rsidR="00C0383B" w:rsidRPr="00D1300D" w:rsidRDefault="00C0383B" w:rsidP="00C0383B">
                          <w:pPr>
                            <w:rPr>
                              <w:szCs w:val="16"/>
                            </w:rPr>
                          </w:pPr>
                          <w:r w:rsidRPr="00D1300D">
                            <w:rPr>
                              <w:szCs w:val="16"/>
                            </w:rPr>
                            <w:t>Total area of seagrass in Cairns monitoring meadows from 2001 to 2013 (error bars = “R” reliability estimate). Red dashed line indicates 13-year mean of total meadow area.</w:t>
                          </w:r>
                        </w:p>
                      </w:txbxContent>
                    </v:textbox>
                  </v:shape>
                </v:group>
                <w10:anchorlock/>
              </v:group>
            </w:pict>
          </mc:Fallback>
        </mc:AlternateContent>
      </w:r>
    </w:p>
    <w:p w14:paraId="2E064232" w14:textId="34C99A87" w:rsidR="00C0383B" w:rsidRDefault="00C0383B" w:rsidP="00C0383B">
      <w:pPr>
        <w:jc w:val="center"/>
      </w:pPr>
      <w:r w:rsidRPr="00C0383B">
        <w:rPr>
          <w:noProof/>
          <w:lang w:eastAsia="en-AU"/>
        </w:rPr>
        <mc:AlternateContent>
          <mc:Choice Requires="wpg">
            <w:drawing>
              <wp:anchor distT="0" distB="0" distL="114300" distR="114300" simplePos="0" relativeHeight="251703296" behindDoc="0" locked="0" layoutInCell="1" allowOverlap="1" wp14:anchorId="49F6E051" wp14:editId="51556F4F">
                <wp:simplePos x="0" y="0"/>
                <wp:positionH relativeFrom="column">
                  <wp:posOffset>-239395</wp:posOffset>
                </wp:positionH>
                <wp:positionV relativeFrom="paragraph">
                  <wp:posOffset>113665</wp:posOffset>
                </wp:positionV>
                <wp:extent cx="9238615" cy="4126230"/>
                <wp:effectExtent l="0" t="0" r="19685" b="7620"/>
                <wp:wrapTopAndBottom/>
                <wp:docPr id="640" name="Group 640" descr="Figure showing condition and recovery of seagrasses in the Port of Townsville" title="Figure 9: Contrasting condition and recovery of seagrasses in the Ports of Cairns and Townsville"/>
                <wp:cNvGraphicFramePr/>
                <a:graphic xmlns:a="http://schemas.openxmlformats.org/drawingml/2006/main">
                  <a:graphicData uri="http://schemas.microsoft.com/office/word/2010/wordprocessingGroup">
                    <wpg:wgp>
                      <wpg:cNvGrpSpPr/>
                      <wpg:grpSpPr>
                        <a:xfrm>
                          <a:off x="0" y="0"/>
                          <a:ext cx="9238615" cy="4126230"/>
                          <a:chOff x="0" y="0"/>
                          <a:chExt cx="9239003" cy="4126255"/>
                        </a:xfrm>
                      </wpg:grpSpPr>
                      <pic:pic xmlns:pic="http://schemas.openxmlformats.org/drawingml/2006/picture">
                        <pic:nvPicPr>
                          <pic:cNvPr id="641" name="Picture 641"/>
                          <pic:cNvPicPr>
                            <a:picLocks noChangeAspect="1"/>
                          </pic:cNvPicPr>
                        </pic:nvPicPr>
                        <pic:blipFill>
                          <a:blip r:embed="rId31" cstate="screen">
                            <a:extLst>
                              <a:ext uri="{28A0092B-C50C-407E-A947-70E740481C1C}">
                                <a14:useLocalDpi xmlns:a14="http://schemas.microsoft.com/office/drawing/2010/main"/>
                              </a:ext>
                            </a:extLst>
                          </a:blip>
                          <a:stretch>
                            <a:fillRect/>
                          </a:stretch>
                        </pic:blipFill>
                        <pic:spPr>
                          <a:xfrm>
                            <a:off x="4025735" y="380011"/>
                            <a:ext cx="5213268" cy="3645724"/>
                          </a:xfrm>
                          <a:prstGeom prst="rect">
                            <a:avLst/>
                          </a:prstGeom>
                          <a:ln w="12700">
                            <a:solidFill>
                              <a:sysClr val="windowText" lastClr="000000"/>
                            </a:solidFill>
                          </a:ln>
                        </pic:spPr>
                      </pic:pic>
                      <pic:pic xmlns:pic="http://schemas.openxmlformats.org/drawingml/2006/picture">
                        <pic:nvPicPr>
                          <pic:cNvPr id="642" name="Picture 642"/>
                          <pic:cNvPicPr>
                            <a:picLocks noChangeAspect="1"/>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4025735" cy="3099460"/>
                          </a:xfrm>
                          <a:prstGeom prst="rect">
                            <a:avLst/>
                          </a:prstGeom>
                          <a:noFill/>
                          <a:ln>
                            <a:noFill/>
                          </a:ln>
                        </pic:spPr>
                      </pic:pic>
                      <wps:wsp>
                        <wps:cNvPr id="643" name="Text Box 643"/>
                        <wps:cNvSpPr txBox="1"/>
                        <wps:spPr>
                          <a:xfrm>
                            <a:off x="712520" y="106878"/>
                            <a:ext cx="2827655" cy="690880"/>
                          </a:xfrm>
                          <a:prstGeom prst="rect">
                            <a:avLst/>
                          </a:prstGeom>
                          <a:noFill/>
                          <a:ln w="6350">
                            <a:noFill/>
                          </a:ln>
                          <a:effectLst/>
                        </wps:spPr>
                        <wps:txbx>
                          <w:txbxContent>
                            <w:p w14:paraId="6648E7F2" w14:textId="77777777" w:rsidR="00C0383B" w:rsidRPr="00D1300D" w:rsidRDefault="00C0383B" w:rsidP="00C0383B">
                              <w:pPr>
                                <w:rPr>
                                  <w:b/>
                                  <w:sz w:val="32"/>
                                  <w:szCs w:val="32"/>
                                  <w:lang w:val="en-US"/>
                                </w:rPr>
                              </w:pPr>
                              <w:r w:rsidRPr="00D1300D">
                                <w:rPr>
                                  <w:b/>
                                  <w:sz w:val="32"/>
                                  <w:szCs w:val="32"/>
                                  <w:lang w:val="en-US"/>
                                </w:rPr>
                                <w:t>B - Port of Townsville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44" name="Text Box 644"/>
                        <wps:cNvSpPr txBox="1"/>
                        <wps:spPr>
                          <a:xfrm>
                            <a:off x="510639" y="3099460"/>
                            <a:ext cx="3366135" cy="1026795"/>
                          </a:xfrm>
                          <a:prstGeom prst="rect">
                            <a:avLst/>
                          </a:prstGeom>
                          <a:solidFill>
                            <a:sysClr val="window" lastClr="FFFFFF"/>
                          </a:solidFill>
                          <a:ln w="6350">
                            <a:noFill/>
                          </a:ln>
                          <a:effectLst/>
                        </wps:spPr>
                        <wps:txbx>
                          <w:txbxContent>
                            <w:p w14:paraId="466A287C" w14:textId="77777777" w:rsidR="00C0383B" w:rsidRPr="00D1300D" w:rsidRDefault="00C0383B" w:rsidP="00C0383B">
                              <w:r w:rsidRPr="00D1300D">
                                <w:t>Total area of seagrass in Townsville monitoring meadows from 2007 to 2013 (error bars = “R” reliability estimate). Red dashed line indicates 7-year mean of total meadow area.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640" o:spid="_x0000_s1034" alt="Title: Figure 9: Contrasting condition and recovery of seagrasses in the Ports of Cairns and Townsville - Description: Figure showing condition and recovery of seagrasses in the Port of Townsville" style="position:absolute;left:0;text-align:left;margin-left:-18.85pt;margin-top:8.95pt;width:727.45pt;height:324.9pt;z-index:251703296;mso-position-horizontal-relative:text;mso-position-vertical-relative:text" coordsize="92390,41262" o:gfxdata="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">
                <v:shape id="Picture 641" o:spid="_x0000_s1035" type="#_x0000_t75" style="position:absolute;left:40257;top:3800;width:52133;height:364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3szibEAAAA3AAAAA8AAABkcnMvZG93bnJldi54bWxEj0FrwkAUhO+C/2F5BS9SN1qRkrqKCNVi&#10;T2oLPT6yr0kw723IbuP233eFgsdhZr5hluvIjeqp87UTA9NJBoqkcLaW0sDH+fXxGZQPKBYbJ2Tg&#10;lzysV8PBEnPrrnKk/hRKlSDiczRQhdDmWvuiIkY/cS1J8r5dxxiS7EptO7wmODd6lmULzVhLWqiw&#10;pW1FxeX0wwbie9iNP/3+wuT4qz9s4viJozGjh7h5ARUohnv4v/1mDSzmU7idSUdAr/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3szibEAAAA3AAAAA8AAAAAAAAAAAAAAAAA&#10;nwIAAGRycy9kb3ducmV2LnhtbFBLBQYAAAAABAAEAPcAAACQAwAAAAA=&#10;" stroked="t" strokecolor="windowText" strokeweight="1pt">
                  <v:imagedata r:id="rId33" o:title=""/>
                  <v:path arrowok="t"/>
                </v:shape>
                <v:shape id="Picture 642" o:spid="_x0000_s1036" type="#_x0000_t75" style="position:absolute;width:40257;height:309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DMBjTCAAAA3AAAAA8AAABkcnMvZG93bnJldi54bWxEj81qAkEQhO9C3mHoQG7aGwliNo4igYCg&#10;F38u3pqddndxp2fZaXXz9o4geCyq6itqtuh9Y67cxTqIhc9RBoalCK6W0sJh/zecgolK4qgJwhb+&#10;OcJi/jaYUe7CTbZ83WlpEkRiThYq1TZHjEXFnuIotCzJO4XOkybZleg6uiW4b3CcZRP0VEtaqKjl&#10;34qL8+7iLWw25fkbFVfuyNP1Wo/B4yVY+/HeL3/AKPf6Cj/bK2dh8jWGx5l0BHB+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gzAY0wgAAANwAAAAPAAAAAAAAAAAAAAAAAJ8C&#10;AABkcnMvZG93bnJldi54bWxQSwUGAAAAAAQABAD3AAAAjgMAAAAA&#10;">
                  <v:imagedata r:id="rId34" o:title=""/>
                  <v:path arrowok="t"/>
                </v:shape>
                <v:shape id="Text Box 643" o:spid="_x0000_s1037" type="#_x0000_t202" style="position:absolute;left:7125;top:1068;width:28276;height:69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bg0cUA&#10;AADcAAAADwAAAGRycy9kb3ducmV2LnhtbESPT4vCMBTE78J+h/CEvWnqX6QaRQqiyHrQ9eLt2Tzb&#10;YvPSbbJa99MbQdjjMDO/YWaLxpTiRrUrLCvodSMQxKnVBWcKjt+rzgSE88gaS8uk4EEOFvOP1gxj&#10;be+8p9vBZyJA2MWoIPe+iqV0aU4GXddWxMG72NqgD7LOpK7xHuCmlP0oGkuDBYeFHCtKckqvh1+j&#10;YJusdrg/983kr0zWX5dl9XM8jZT6bDfLKQhPjf8Pv9sbrWA8HMDr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huDRxQAAANwAAAAPAAAAAAAAAAAAAAAAAJgCAABkcnMv&#10;ZG93bnJldi54bWxQSwUGAAAAAAQABAD1AAAAigMAAAAA&#10;" filled="f" stroked="f" strokeweight=".5pt">
                  <v:textbox>
                    <w:txbxContent>
                      <w:p w14:paraId="6648E7F2" w14:textId="77777777" w:rsidR="00C0383B" w:rsidRPr="00D1300D" w:rsidRDefault="00C0383B" w:rsidP="00C0383B">
                        <w:pPr>
                          <w:rPr>
                            <w:b/>
                            <w:sz w:val="32"/>
                            <w:szCs w:val="32"/>
                            <w:lang w:val="en-US"/>
                          </w:rPr>
                        </w:pPr>
                        <w:r w:rsidRPr="00D1300D">
                          <w:rPr>
                            <w:b/>
                            <w:sz w:val="32"/>
                            <w:szCs w:val="32"/>
                            <w:lang w:val="en-US"/>
                          </w:rPr>
                          <w:t>B - Port of Townsville</w:t>
                        </w:r>
                      </w:p>
                    </w:txbxContent>
                  </v:textbox>
                </v:shape>
                <v:shape id="Text Box 644" o:spid="_x0000_s1038" type="#_x0000_t202" style="position:absolute;left:5106;top:30994;width:33661;height:10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cyNcYA&#10;AADcAAAADwAAAGRycy9kb3ducmV2LnhtbESPQWvCQBSE74L/YXlCb7ppEZHUVUpRqtCgpoVeH9nX&#10;JG32bdjdmtRf7wqCx2FmvmEWq9404kTO15YVPE4SEMSF1TWXCj4/NuM5CB+QNTaWScE/eVgth4MF&#10;ptp2fKRTHkoRIexTVFCF0KZS+qIig35iW+LofVtnMETpSqkddhFuGvmUJDNpsOa4UGFLrxUVv/mf&#10;UfDV5W9uv9v9HNptdt6f8+yd1plSD6P+5RlEoD7cw7f2ViuYTadwPROPgFx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EcyNcYAAADcAAAADwAAAAAAAAAAAAAAAACYAgAAZHJz&#10;L2Rvd25yZXYueG1sUEsFBgAAAAAEAAQA9QAAAIsDAAAAAA==&#10;" fillcolor="window" stroked="f" strokeweight=".5pt">
                  <v:textbox>
                    <w:txbxContent>
                      <w:p w14:paraId="466A287C" w14:textId="77777777" w:rsidR="00C0383B" w:rsidRPr="00D1300D" w:rsidRDefault="00C0383B" w:rsidP="00C0383B">
                        <w:r w:rsidRPr="00D1300D">
                          <w:t>Total area of seagrass in Townsville monitoring meadows from 2007 to 2013 (error bars = “R” reliability estimate). Red dashed line indicates 7-year mean of total meadow area.</w:t>
                        </w:r>
                      </w:p>
                    </w:txbxContent>
                  </v:textbox>
                </v:shape>
                <w10:wrap type="topAndBottom"/>
              </v:group>
            </w:pict>
          </mc:Fallback>
        </mc:AlternateContent>
      </w:r>
    </w:p>
    <w:p w14:paraId="412648B6" w14:textId="16B83B5A" w:rsidR="00C0383B" w:rsidRDefault="00C0383B" w:rsidP="00C0383B">
      <w:pPr>
        <w:pStyle w:val="Caption"/>
      </w:pPr>
      <w:bookmarkStart w:id="55" w:name="_Ref399423820"/>
      <w:r w:rsidRPr="00E81995">
        <w:rPr>
          <w:b/>
        </w:rPr>
        <w:t>Figure</w:t>
      </w:r>
      <w:bookmarkEnd w:id="55"/>
      <w:r>
        <w:rPr>
          <w:b/>
        </w:rPr>
        <w:t xml:space="preserve"> 9</w:t>
      </w:r>
      <w:r w:rsidRPr="00E81995">
        <w:rPr>
          <w:b/>
        </w:rPr>
        <w:t xml:space="preserve">: Contrasting condition and recovery of seagrasses in the Ports of Cairns and Townsville. </w:t>
      </w:r>
      <w:r>
        <w:rPr>
          <w:b/>
        </w:rPr>
        <w:br/>
      </w:r>
      <w:proofErr w:type="gramStart"/>
      <w:r w:rsidRPr="00AC75AB">
        <w:t>Seagrass meadow condition index for 2013 and annual change in seagrass area</w:t>
      </w:r>
      <w:r w:rsidRPr="00AC75AB">
        <w:fldChar w:fldCharType="begin"/>
      </w:r>
      <w:r>
        <w:instrText>ADDIN RW.CITE{{23459 Jarvis,J.C. 2014; 23458 Davies,J.N. 2014}}</w:instrText>
      </w:r>
      <w:r w:rsidRPr="00AC75AB">
        <w:fldChar w:fldCharType="separate"/>
      </w:r>
      <w:r w:rsidRPr="00FF52F2">
        <w:rPr>
          <w:rFonts w:eastAsia="Times New Roman" w:cs="Segoe UI"/>
          <w:vertAlign w:val="superscript"/>
        </w:rPr>
        <w:t>198,199</w:t>
      </w:r>
      <w:r w:rsidRPr="00AC75AB">
        <w:fldChar w:fldCharType="end"/>
      </w:r>
      <w:r w:rsidRPr="00AC75AB">
        <w:t>.</w:t>
      </w:r>
      <w:proofErr w:type="gramEnd"/>
    </w:p>
    <w:p w14:paraId="3351AB29" w14:textId="1AF08C3E" w:rsidR="00C0383B" w:rsidRDefault="00C0383B" w:rsidP="00390B6C"/>
    <w:p w14:paraId="6A057122" w14:textId="77777777" w:rsidR="00C0383B" w:rsidRDefault="00C0383B" w:rsidP="00C0383B">
      <w:pPr>
        <w:jc w:val="center"/>
        <w:sectPr w:rsidR="00C0383B" w:rsidSect="00C0383B">
          <w:footnotePr>
            <w:numFmt w:val="lowerLetter"/>
          </w:footnotePr>
          <w:pgSz w:w="16838" w:h="11906" w:orient="landscape"/>
          <w:pgMar w:top="1440" w:right="1440" w:bottom="1440" w:left="1440" w:header="708" w:footer="708" w:gutter="0"/>
          <w:cols w:space="708"/>
          <w:docGrid w:linePitch="360"/>
        </w:sectPr>
      </w:pPr>
    </w:p>
    <w:p w14:paraId="04DAF40A" w14:textId="2601C1DF" w:rsidR="004D2A59" w:rsidRDefault="006F74FF" w:rsidP="00A73B4D">
      <w:proofErr w:type="gramStart"/>
      <w:r>
        <w:t>four</w:t>
      </w:r>
      <w:proofErr w:type="gramEnd"/>
      <w:r>
        <w:t xml:space="preserve"> </w:t>
      </w:r>
      <w:r w:rsidR="00193ACA">
        <w:t>years after their loss</w:t>
      </w:r>
      <w:r w:rsidR="00676228">
        <w:fldChar w:fldCharType="begin"/>
      </w:r>
      <w:r w:rsidR="00FF52F2">
        <w:instrText>ADDIN RW.CITE{{23461 York,P.H. 2014}}</w:instrText>
      </w:r>
      <w:r w:rsidR="00676228">
        <w:fldChar w:fldCharType="separate"/>
      </w:r>
      <w:r w:rsidR="00FF52F2" w:rsidRPr="00FF52F2">
        <w:rPr>
          <w:rFonts w:eastAsia="Times New Roman" w:cs="Segoe UI"/>
          <w:vertAlign w:val="superscript"/>
        </w:rPr>
        <w:t>193</w:t>
      </w:r>
      <w:r w:rsidR="00676228">
        <w:fldChar w:fldCharType="end"/>
      </w:r>
      <w:r w:rsidR="00C32E4C">
        <w:t>. A</w:t>
      </w:r>
      <w:r w:rsidR="00193ACA">
        <w:t>lthough this loss was unrelated to port activity it demonstrates the variety of potential trajectories for seagrass recovery in the region.</w:t>
      </w:r>
    </w:p>
    <w:p w14:paraId="2EB6D3AA" w14:textId="77777777" w:rsidR="002B6142" w:rsidRDefault="002B6142" w:rsidP="002B6142">
      <w:r>
        <w:rPr>
          <w:i/>
        </w:rPr>
        <w:t>Great Barrier Reef m</w:t>
      </w:r>
      <w:r w:rsidRPr="00F60808">
        <w:rPr>
          <w:i/>
        </w:rPr>
        <w:t>onitoring</w:t>
      </w:r>
      <w:r>
        <w:rPr>
          <w:i/>
        </w:rPr>
        <w:t xml:space="preserve"> evidence</w:t>
      </w:r>
      <w:r w:rsidRPr="00F60808">
        <w:rPr>
          <w:i/>
        </w:rPr>
        <w:t xml:space="preserve">: </w:t>
      </w:r>
      <w:r>
        <w:t>There is a strong, long-term empirical base of monitoring information for understanding direct effects of dredging operations on Great Barrier Reef seagrass habitats</w:t>
      </w:r>
      <w:r>
        <w:rPr>
          <w:rStyle w:val="FootnoteReference"/>
        </w:rPr>
        <w:footnoteReference w:id="19"/>
      </w:r>
      <w:r w:rsidRPr="00CC03DA">
        <w:rPr>
          <w:vertAlign w:val="superscript"/>
        </w:rPr>
        <w:t>,</w:t>
      </w:r>
      <w:r>
        <w:fldChar w:fldCharType="begin"/>
      </w:r>
      <w:r>
        <w:instrText>ADDIN RW.CITE{{23399 Coles,R.G. (in press)}}</w:instrText>
      </w:r>
      <w:r>
        <w:fldChar w:fldCharType="separate"/>
      </w:r>
      <w:r w:rsidRPr="00FF52F2">
        <w:rPr>
          <w:rFonts w:eastAsia="Times New Roman" w:cs="Segoe UI"/>
          <w:vertAlign w:val="superscript"/>
        </w:rPr>
        <w:t>182</w:t>
      </w:r>
      <w:r>
        <w:fldChar w:fldCharType="end"/>
      </w:r>
      <w:r>
        <w:t>, including over 15 years of monitoring (Appendix E). This monitoring provides no evidence for long-term impacts of maintenance dredging on seagrass</w:t>
      </w:r>
      <w:r>
        <w:fldChar w:fldCharType="begin"/>
      </w:r>
      <w:r>
        <w:instrText>ADDIN RW.CITE{{17750 Rasheed,M. 2011; 23139 Unsworth,K.F. 2012}}</w:instrText>
      </w:r>
      <w:r>
        <w:fldChar w:fldCharType="separate"/>
      </w:r>
      <w:r w:rsidRPr="00FF52F2">
        <w:rPr>
          <w:rFonts w:eastAsia="Times New Roman" w:cs="Segoe UI"/>
          <w:vertAlign w:val="superscript"/>
        </w:rPr>
        <w:t>194,195</w:t>
      </w:r>
      <w:r>
        <w:fldChar w:fldCharType="end"/>
      </w:r>
      <w:r>
        <w:t>, although it cannot preclude short-term impacts, such as impacts on productivity or reproduction, or impacts that recover within 12 months (the typical cycle for seagrass monitoring).</w:t>
      </w:r>
    </w:p>
    <w:p w14:paraId="36E2FABF" w14:textId="77777777" w:rsidR="002B6142" w:rsidRDefault="002B6142" w:rsidP="002B6142">
      <w:r>
        <w:t xml:space="preserve">Capital dredging campaigns have caused ‘permitted loss’ of seagrass, such as burial of seagrass by reclamation (permanent loss of habitat), sediment disposal (scope for </w:t>
      </w:r>
      <w:proofErr w:type="spellStart"/>
      <w:r>
        <w:t>recolonisation</w:t>
      </w:r>
      <w:proofErr w:type="spellEnd"/>
      <w:r>
        <w:t xml:space="preserve">) or removal of seagrass in new channels (limited scope for </w:t>
      </w:r>
      <w:proofErr w:type="spellStart"/>
      <w:r>
        <w:t>recolonisation</w:t>
      </w:r>
      <w:proofErr w:type="spellEnd"/>
      <w:r>
        <w:t xml:space="preserve">) and ‘high impact zones’ where turbid plumes may reduce light available to seagrasses to below their growth thresholds. Direct and indirect impacts of past capital dredging have been documented (Appendix E) but these impacts were generally inside predicted areas, for indirect impacts, and were of medium duration (less than five years). Although these losses were a relatively small proportion of regional seagrass populations, such losses are more significant at a local harbour/bay level, especially if there are locally dependent populations of </w:t>
      </w:r>
      <w:proofErr w:type="gramStart"/>
      <w:r>
        <w:t>reliant</w:t>
      </w:r>
      <w:proofErr w:type="gramEnd"/>
      <w:r>
        <w:t xml:space="preserve"> animals such as dugongs and green turtles and the distance to alternate sources of viable seagrasses are large. In the context of the overall degraded condition of Great Barrier Reef seagrass populations, noted above, even small-scale losses take on a heightened importance.</w:t>
      </w:r>
    </w:p>
    <w:p w14:paraId="3CBA50FF" w14:textId="77777777" w:rsidR="002B6142" w:rsidRDefault="002B6142" w:rsidP="002B6142">
      <w:r>
        <w:t>Previous monitoring has not been designed or required to assess the extent of the ongoing, indirect effects of dredging as part of the overall sedimentation and turbidity from resuspension (Section 1.3), beyond the duration of dredging campaigns: that is, the contribution to chronic, long-term effects. Previously assessed as a low risk, any such effect cannot be detected by the monitoring, as it is confounded by natural variability and other contributions to long-term increases in turbidity and sedimentation.</w:t>
      </w:r>
    </w:p>
    <w:p w14:paraId="52C217C9" w14:textId="77777777" w:rsidR="002B6142" w:rsidRDefault="002B6142" w:rsidP="002B6142">
      <w:r>
        <w:rPr>
          <w:rFonts w:cs="Segoe UI"/>
        </w:rPr>
        <w:t>A historical review by Pringle</w:t>
      </w:r>
      <w:r>
        <w:rPr>
          <w:rFonts w:cs="Segoe UI"/>
        </w:rPr>
        <w:fldChar w:fldCharType="begin"/>
      </w:r>
      <w:r>
        <w:rPr>
          <w:rFonts w:cs="Segoe UI"/>
        </w:rPr>
        <w:instrText>ADDIN RW.CITE{{601 Pringle,A.W. 1989}}</w:instrText>
      </w:r>
      <w:r>
        <w:rPr>
          <w:rFonts w:cs="Segoe UI"/>
        </w:rPr>
        <w:fldChar w:fldCharType="separate"/>
      </w:r>
      <w:r w:rsidRPr="00FF52F2">
        <w:rPr>
          <w:rFonts w:eastAsia="Times New Roman" w:cs="Segoe UI"/>
          <w:vertAlign w:val="superscript"/>
        </w:rPr>
        <w:t>5</w:t>
      </w:r>
      <w:r>
        <w:rPr>
          <w:rFonts w:cs="Segoe UI"/>
        </w:rPr>
        <w:fldChar w:fldCharType="end"/>
      </w:r>
      <w:r>
        <w:rPr>
          <w:rFonts w:cs="Segoe UI"/>
        </w:rPr>
        <w:t xml:space="preserve"> noted</w:t>
      </w:r>
      <w:r w:rsidRPr="008406C0">
        <w:rPr>
          <w:rFonts w:cs="Segoe UI"/>
        </w:rPr>
        <w:t xml:space="preserve"> </w:t>
      </w:r>
      <w:r>
        <w:rPr>
          <w:rFonts w:cs="Segoe UI"/>
        </w:rPr>
        <w:t>seagrass burial and mangrove mortality in the 1970s and 1980s that coincided with both very large volumes of dredging and with cyclones and floods, making it difficult to unambiguously attribute causality.</w:t>
      </w:r>
    </w:p>
    <w:p w14:paraId="7B1748FE" w14:textId="77777777" w:rsidR="002B6142" w:rsidRDefault="002B6142" w:rsidP="002B6142">
      <w:r>
        <w:t>Management of the impacts of dredging operations on seagrass habitats has recently been improved by the development of local, species-specific light (PAR) requirement thresholds</w:t>
      </w:r>
      <w:r>
        <w:fldChar w:fldCharType="begin"/>
      </w:r>
      <w:r>
        <w:instrText>ADDIN RW.CITE{{23462 Chartrand,K. (in review); 20808 Chartrand,K.M. 2012}}</w:instrText>
      </w:r>
      <w:r>
        <w:fldChar w:fldCharType="separate"/>
      </w:r>
      <w:r w:rsidRPr="00FF52F2">
        <w:rPr>
          <w:rFonts w:eastAsia="Times New Roman" w:cs="Segoe UI"/>
          <w:vertAlign w:val="superscript"/>
        </w:rPr>
        <w:t>119,120</w:t>
      </w:r>
      <w:r>
        <w:fldChar w:fldCharType="end"/>
      </w:r>
      <w:r>
        <w:t xml:space="preserve"> that enable active management of dredging operations to ensure ecological light requirements of seagrasses can be met. Similar light thresholds are being developed for other regions and species, an important knowledge requirement, but these require ongoing funding support.</w:t>
      </w:r>
    </w:p>
    <w:p w14:paraId="47582359" w14:textId="77777777" w:rsidR="002B6142" w:rsidRDefault="002B6142" w:rsidP="002B6142">
      <w:r w:rsidRPr="00C075A5">
        <w:t xml:space="preserve">The existence </w:t>
      </w:r>
      <w:r>
        <w:t>of extensive, l</w:t>
      </w:r>
      <w:r w:rsidRPr="00C075A5">
        <w:t>ong-term data allow for</w:t>
      </w:r>
      <w:r>
        <w:t xml:space="preserve"> definition of baselines of seagrass health and dynamics, and for investigation of environmental, climatic and anthropogenic drivers</w:t>
      </w:r>
      <w:r>
        <w:fldChar w:fldCharType="begin"/>
      </w:r>
      <w:r>
        <w:instrText>ADDIN RW.CITE{{22267 Petus,C. 2014; 22603 Rasheed,M.A. 2014; 17750 Rasheed,M. 2011; 23139 Unsworth,K.F. 2012}}</w:instrText>
      </w:r>
      <w:r>
        <w:fldChar w:fldCharType="separate"/>
      </w:r>
      <w:r w:rsidRPr="00FF52F2">
        <w:rPr>
          <w:rFonts w:eastAsia="Times New Roman" w:cs="Segoe UI"/>
          <w:vertAlign w:val="superscript"/>
        </w:rPr>
        <w:t>183,184,194,195</w:t>
      </w:r>
      <w:r>
        <w:fldChar w:fldCharType="end"/>
      </w:r>
      <w:r>
        <w:t>. The Queensland Ports Seagrass monitoring program</w:t>
      </w:r>
      <w:r>
        <w:rPr>
          <w:rStyle w:val="FootnoteReference"/>
        </w:rPr>
        <w:footnoteReference w:id="20"/>
      </w:r>
      <w:r>
        <w:t>, has recently established a condition index for seagrass in Queensland Ports based on seagrass area, biomass and species composition changes compared with a long-term baseline condition.</w:t>
      </w:r>
    </w:p>
    <w:p w14:paraId="1B50D68A" w14:textId="77777777" w:rsidR="002B6142" w:rsidRDefault="002B6142" w:rsidP="002B6142">
      <w:r>
        <w:rPr>
          <w:i/>
        </w:rPr>
        <w:t xml:space="preserve">General: </w:t>
      </w:r>
      <w:r>
        <w:t xml:space="preserve">Important knowledge gaps currently being addressed include the development of tools and indicators to adequately assess </w:t>
      </w:r>
      <w:proofErr w:type="spellStart"/>
      <w:r>
        <w:t>sublethal</w:t>
      </w:r>
      <w:proofErr w:type="spellEnd"/>
      <w:r>
        <w:t xml:space="preserve"> levels of stress in seagrasses</w:t>
      </w:r>
      <w:r>
        <w:fldChar w:fldCharType="begin"/>
      </w:r>
      <w:r>
        <w:instrText>ADDIN RW.CITE{{23460 Macreadie,P.I. 2014; 23238 McMahon,K. 2013}}</w:instrText>
      </w:r>
      <w:r>
        <w:fldChar w:fldCharType="separate"/>
      </w:r>
      <w:r w:rsidRPr="00FF52F2">
        <w:rPr>
          <w:rFonts w:eastAsia="Times New Roman" w:cs="Segoe UI"/>
          <w:vertAlign w:val="superscript"/>
        </w:rPr>
        <w:t>196,197</w:t>
      </w:r>
      <w:r>
        <w:fldChar w:fldCharType="end"/>
      </w:r>
      <w:r>
        <w:t>. There is also a need for better understanding of the responses to dredging pressures of microbial communities and related biogeochemical processes in seagrass sediments (Section 1.5).</w:t>
      </w:r>
    </w:p>
    <w:p w14:paraId="5D2FFB9E" w14:textId="77777777" w:rsidR="008121CF" w:rsidRDefault="008121CF" w:rsidP="002B6142"/>
    <w:p w14:paraId="778659DA" w14:textId="77777777" w:rsidR="009B7A0A" w:rsidRDefault="00EA3755" w:rsidP="003D1C06">
      <w:pPr>
        <w:pStyle w:val="Heading30"/>
        <w:numPr>
          <w:ilvl w:val="0"/>
          <w:numId w:val="14"/>
        </w:numPr>
        <w:ind w:left="284"/>
      </w:pPr>
      <w:bookmarkStart w:id="56" w:name="_Toc409673993"/>
      <w:bookmarkStart w:id="57" w:name="_Toc410826583"/>
      <w:r>
        <w:t>Effects on</w:t>
      </w:r>
      <w:r w:rsidR="00197E9F">
        <w:t xml:space="preserve"> </w:t>
      </w:r>
      <w:r w:rsidR="00FD6FB9">
        <w:t xml:space="preserve">other </w:t>
      </w:r>
      <w:r w:rsidR="00A237FE">
        <w:t>s</w:t>
      </w:r>
      <w:r w:rsidR="009B7A0A">
        <w:t>eafloor habitats</w:t>
      </w:r>
      <w:bookmarkEnd w:id="56"/>
      <w:bookmarkEnd w:id="57"/>
    </w:p>
    <w:p w14:paraId="7831E62B" w14:textId="75D60F07" w:rsidR="004D2A59" w:rsidRDefault="00875997" w:rsidP="00A73B4D">
      <w:r>
        <w:rPr>
          <w:i/>
        </w:rPr>
        <w:t xml:space="preserve">Current condition and trend: </w:t>
      </w:r>
      <w:r w:rsidR="00884FBF">
        <w:t xml:space="preserve">Although the nature and distribution of seafloor habitats and assemblages </w:t>
      </w:r>
      <w:r w:rsidR="00FD6FB9">
        <w:t>(other than coral reefs and seagrass meadows) are</w:t>
      </w:r>
      <w:r w:rsidR="00884FBF">
        <w:t xml:space="preserve"> now well described for the broader </w:t>
      </w:r>
      <w:r w:rsidR="00EB02EA">
        <w:t>Great Barrier Reef</w:t>
      </w:r>
      <w:r w:rsidR="00B30D8F">
        <w:fldChar w:fldCharType="begin"/>
      </w:r>
      <w:r w:rsidR="00FF52F2">
        <w:instrText>ADDIN RW.CITE{{4999 Pitcher,C.R. 2007}}</w:instrText>
      </w:r>
      <w:r w:rsidR="00B30D8F">
        <w:fldChar w:fldCharType="separate"/>
      </w:r>
      <w:r w:rsidR="00FF52F2" w:rsidRPr="00FF52F2">
        <w:rPr>
          <w:rFonts w:eastAsia="Times New Roman" w:cs="Segoe UI"/>
          <w:vertAlign w:val="superscript"/>
        </w:rPr>
        <w:t>53</w:t>
      </w:r>
      <w:r w:rsidR="00B30D8F">
        <w:fldChar w:fldCharType="end"/>
      </w:r>
      <w:r w:rsidR="00884FBF">
        <w:t>, including specific local surveys around disposal grounds and within port limits</w:t>
      </w:r>
      <w:r w:rsidR="00B30D8F">
        <w:fldChar w:fldCharType="begin"/>
      </w:r>
      <w:r w:rsidR="00FF52F2">
        <w:instrText>ADDIN RW.CITE{{23440 Alquezar,R. 2007; 18557 Cruz-Motta,J.J. 2004; 17753 Rasheed,M.A. 2003; 5043 Trimarchi,S. 2007; 23154 WorleyParsons 2009; 23484 Thomas,R. 2010; 23483 Neil,K.M. 2003}}</w:instrText>
      </w:r>
      <w:r w:rsidR="00B30D8F">
        <w:fldChar w:fldCharType="separate"/>
      </w:r>
      <w:r w:rsidR="00FF52F2" w:rsidRPr="00FF52F2">
        <w:rPr>
          <w:rFonts w:eastAsia="Times New Roman" w:cs="Segoe UI"/>
          <w:vertAlign w:val="superscript"/>
        </w:rPr>
        <w:t>72,200,201,202,203,204,205</w:t>
      </w:r>
      <w:r w:rsidR="00B30D8F">
        <w:fldChar w:fldCharType="end"/>
      </w:r>
      <w:r w:rsidR="00884FBF">
        <w:t>, there is little information available on their current condition relative to their natural condition</w:t>
      </w:r>
      <w:r w:rsidR="00C153DF">
        <w:t>, or on temporal dynamics</w:t>
      </w:r>
      <w:r w:rsidR="00884FBF">
        <w:t>. The recent Outlook Report</w:t>
      </w:r>
      <w:r w:rsidR="00B30D8F">
        <w:fldChar w:fldCharType="begin"/>
      </w:r>
      <w:r w:rsidR="00FF52F2">
        <w:instrText>ADDIN RW.CITE{{23342 GreatBarrierReefMarineParkAuthority 2014}}</w:instrText>
      </w:r>
      <w:r w:rsidR="00B30D8F">
        <w:fldChar w:fldCharType="separate"/>
      </w:r>
      <w:proofErr w:type="gramStart"/>
      <w:r w:rsidR="00FF52F2" w:rsidRPr="00FF52F2">
        <w:rPr>
          <w:rFonts w:eastAsia="Times New Roman" w:cs="Segoe UI"/>
          <w:vertAlign w:val="superscript"/>
        </w:rPr>
        <w:t>2</w:t>
      </w:r>
      <w:r w:rsidR="00B30D8F">
        <w:fldChar w:fldCharType="end"/>
      </w:r>
      <w:r w:rsidR="00884FBF">
        <w:t xml:space="preserve"> estimated condition</w:t>
      </w:r>
      <w:proofErr w:type="gramEnd"/>
      <w:r w:rsidR="00884FBF">
        <w:t xml:space="preserve"> to be good, but with low confidence inferred from very limited evidence</w:t>
      </w:r>
      <w:r w:rsidR="00C153DF">
        <w:t>, and noting concern about historical effects of trawling in some habitats</w:t>
      </w:r>
      <w:r w:rsidR="00884FBF">
        <w:t>.</w:t>
      </w:r>
      <w:r w:rsidR="0062221B">
        <w:t xml:space="preserve"> Importa</w:t>
      </w:r>
      <w:r w:rsidR="00B30D8F">
        <w:t xml:space="preserve">ntly, </w:t>
      </w:r>
      <w:r w:rsidR="00FD6FB9">
        <w:t xml:space="preserve">these other </w:t>
      </w:r>
      <w:r w:rsidR="00B30D8F">
        <w:t>seafloor habitats include</w:t>
      </w:r>
      <w:r w:rsidR="0062221B">
        <w:t xml:space="preserve"> a wide range of very different habitats, from hard bottom areas such as sponge gardens with long-lived and fragile assemblages to soft-bottom areas of sand or mud, with </w:t>
      </w:r>
      <w:r w:rsidR="008233E3">
        <w:t>sediment-</w:t>
      </w:r>
      <w:r w:rsidR="0062221B">
        <w:t xml:space="preserve">dwelling </w:t>
      </w:r>
      <w:proofErr w:type="spellStart"/>
      <w:r w:rsidR="0062221B">
        <w:t>infauna</w:t>
      </w:r>
      <w:proofErr w:type="spellEnd"/>
      <w:r w:rsidR="0062221B">
        <w:t xml:space="preserve"> (</w:t>
      </w:r>
      <w:r w:rsidR="005D78C6">
        <w:t>Figure 10</w:t>
      </w:r>
      <w:r w:rsidR="0062221B">
        <w:t>)</w:t>
      </w:r>
      <w:r w:rsidR="00B30D8F">
        <w:fldChar w:fldCharType="begin"/>
      </w:r>
      <w:r w:rsidR="00FF52F2">
        <w:instrText>ADDIN RW.CITE{{4999 Pitcher,C.R. 2007}}</w:instrText>
      </w:r>
      <w:r w:rsidR="00B30D8F">
        <w:fldChar w:fldCharType="separate"/>
      </w:r>
      <w:r w:rsidR="00FF52F2" w:rsidRPr="00FF52F2">
        <w:rPr>
          <w:rFonts w:eastAsia="Times New Roman" w:cs="Segoe UI"/>
          <w:vertAlign w:val="superscript"/>
        </w:rPr>
        <w:t>53</w:t>
      </w:r>
      <w:r w:rsidR="00B30D8F">
        <w:fldChar w:fldCharType="end"/>
      </w:r>
      <w:r w:rsidR="0062221B">
        <w:t>. These different</w:t>
      </w:r>
      <w:r w:rsidR="00A42BE5" w:rsidRPr="00A42BE5">
        <w:t xml:space="preserve"> </w:t>
      </w:r>
      <w:r w:rsidR="00A42BE5">
        <w:t>habitats will naturally respond very differently to dredging pressures.</w:t>
      </w:r>
      <w:r w:rsidR="00056FE3">
        <w:t xml:space="preserve"> Most inshore seafloor habitats have naturally high levels of accumulated loose sediments, notwithstanding potentially increased inputs over the last century.</w:t>
      </w:r>
    </w:p>
    <w:p w14:paraId="041E8308" w14:textId="77777777" w:rsidR="00ED0D5B" w:rsidRPr="00E70DF6" w:rsidRDefault="00ED0D5B" w:rsidP="00ED0D5B">
      <w:pPr>
        <w:rPr>
          <w:i/>
        </w:rPr>
      </w:pPr>
      <w:r>
        <w:rPr>
          <w:i/>
        </w:rPr>
        <w:t>Exposure:</w:t>
      </w:r>
      <w:r w:rsidRPr="00E70DF6">
        <w:t xml:space="preserve"> </w:t>
      </w:r>
      <w:r>
        <w:t>In some areas,</w:t>
      </w:r>
      <w:r w:rsidRPr="00E70DF6">
        <w:t xml:space="preserve"> </w:t>
      </w:r>
      <w:r>
        <w:t xml:space="preserve">inshore </w:t>
      </w:r>
      <w:r w:rsidRPr="00E70DF6">
        <w:t xml:space="preserve">seafloor habitats </w:t>
      </w:r>
      <w:r>
        <w:t>have high exposure to dredging pressures, particularly for marine disposal areas, although the proportion by area of most habitat types exposed to direct dredging excavation or burial would be small.</w:t>
      </w:r>
    </w:p>
    <w:p w14:paraId="50F5E351" w14:textId="1350BD8E" w:rsidR="00ED0D5B" w:rsidRDefault="008121CF" w:rsidP="00A73B4D">
      <w:r>
        <w:rPr>
          <w:i/>
        </w:rPr>
        <w:t xml:space="preserve">Sensitivity and adaptive capacity: </w:t>
      </w:r>
      <w:r>
        <w:t xml:space="preserve">Seafloor habitats will have high sensitivity to excavation (removal) and to burial within the specific footprints of those activities and designated areas, but there is some evidence for </w:t>
      </w:r>
      <w:proofErr w:type="spellStart"/>
      <w:r>
        <w:t>recolonisation</w:t>
      </w:r>
      <w:proofErr w:type="spellEnd"/>
      <w:r>
        <w:t xml:space="preserve"> of some </w:t>
      </w:r>
      <w:proofErr w:type="spellStart"/>
      <w:r>
        <w:t>infaunal</w:t>
      </w:r>
      <w:proofErr w:type="spellEnd"/>
      <w:r>
        <w:t xml:space="preserve"> (sediment-dwelling) populations in disposal areas within 12 months</w:t>
      </w:r>
      <w:r>
        <w:fldChar w:fldCharType="begin"/>
      </w:r>
      <w:r>
        <w:instrText>ADDIN RW.CITE{{22758 RMCPtyLtd 2014}}</w:instrText>
      </w:r>
      <w:r>
        <w:fldChar w:fldCharType="separate"/>
      </w:r>
      <w:r w:rsidRPr="00FF52F2">
        <w:rPr>
          <w:rFonts w:eastAsia="Times New Roman" w:cs="Segoe UI"/>
          <w:vertAlign w:val="superscript"/>
        </w:rPr>
        <w:t>3</w:t>
      </w:r>
      <w:r>
        <w:fldChar w:fldCharType="end"/>
      </w:r>
      <w:r>
        <w:t>.</w:t>
      </w:r>
      <w:r w:rsidRPr="00B334F6">
        <w:t xml:space="preserve"> </w:t>
      </w:r>
      <w:r>
        <w:t xml:space="preserve">The extent and rate of this </w:t>
      </w:r>
      <w:proofErr w:type="spellStart"/>
      <w:r>
        <w:t>r</w:t>
      </w:r>
      <w:r w:rsidRPr="00EB4420">
        <w:t>ecolonisation</w:t>
      </w:r>
      <w:proofErr w:type="spellEnd"/>
      <w:r w:rsidRPr="00EB4420">
        <w:t xml:space="preserve"> </w:t>
      </w:r>
    </w:p>
    <w:p w14:paraId="2D580811" w14:textId="77777777" w:rsidR="00875997" w:rsidRDefault="00A42BE5" w:rsidP="00875997">
      <w:r>
        <w:rPr>
          <w:i/>
          <w:noProof/>
          <w:lang w:eastAsia="en-AU"/>
        </w:rPr>
        <mc:AlternateContent>
          <mc:Choice Requires="wpg">
            <w:drawing>
              <wp:inline distT="0" distB="0" distL="0" distR="0" wp14:anchorId="282BF3CC" wp14:editId="17495091">
                <wp:extent cx="5848350" cy="2896870"/>
                <wp:effectExtent l="0" t="0" r="0" b="0"/>
                <wp:docPr id="13" name="Group 13" descr="Two photos. The left picture shows habitat dominated by long-lived seafans. The right picture shows habitat in the area proposed for disposal of sediments at Abbot Point, dominated by loose, carbonate (biogenic) sandy mud with sediment-dwelling, burrowing infauna. " title="Figure 10: Contrasting examples of two photos seafloor habitats"/>
                <wp:cNvGraphicFramePr/>
                <a:graphic xmlns:a="http://schemas.openxmlformats.org/drawingml/2006/main">
                  <a:graphicData uri="http://schemas.microsoft.com/office/word/2010/wordprocessingGroup">
                    <wpg:wgp>
                      <wpg:cNvGrpSpPr/>
                      <wpg:grpSpPr>
                        <a:xfrm>
                          <a:off x="0" y="0"/>
                          <a:ext cx="5848350" cy="2896870"/>
                          <a:chOff x="0" y="0"/>
                          <a:chExt cx="5848350" cy="2896870"/>
                        </a:xfrm>
                      </wpg:grpSpPr>
                      <wpg:grpSp>
                        <wpg:cNvPr id="9" name="Group 2"/>
                        <wpg:cNvGrpSpPr/>
                        <wpg:grpSpPr>
                          <a:xfrm>
                            <a:off x="0" y="0"/>
                            <a:ext cx="5848350" cy="1951355"/>
                            <a:chOff x="0" y="0"/>
                            <a:chExt cx="10809857" cy="3607663"/>
                          </a:xfrm>
                        </wpg:grpSpPr>
                        <pic:pic xmlns:pic="http://schemas.openxmlformats.org/drawingml/2006/picture">
                          <pic:nvPicPr>
                            <pic:cNvPr id="10" name="Picture 10" descr="Figure 10: Contrasting examples of seafloor habitats: Left picture shows habitat dominated by long-lived seafans. Photographs courtesy of CSIRO/AIMS/QDPI/QM Seabed Biodiversity Project.&#10;&#10;GBR_Map_2485_0055" title="Figure 10: Contrasting examples of seafloor habitats: Left picture shows habitat dominated by long-lived seafans"/>
                            <pic:cNvPicPr>
                              <a:picLocks noChangeAspect="1" noChangeArrowheads="1"/>
                            </pic:cNvPicPr>
                          </pic:nvPicPr>
                          <pic:blipFill>
                            <a:blip r:embed="rId35">
                              <a:extLst>
                                <a:ext uri="{28A0092B-C50C-407E-A947-70E740481C1C}">
                                  <a14:useLocalDpi xmlns:a14="http://schemas.microsoft.com/office/drawing/2010/main"/>
                                </a:ext>
                              </a:extLst>
                            </a:blip>
                            <a:srcRect/>
                            <a:stretch>
                              <a:fillRect/>
                            </a:stretch>
                          </pic:blipFill>
                          <pic:spPr bwMode="auto">
                            <a:xfrm>
                              <a:off x="0" y="13948"/>
                              <a:ext cx="5392057" cy="3593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 name="Picture 11" descr="Figure 10: Contrasting examples of seafloor habitats: Right picture shows habitat in the area proposed for disposal of sediments at Abbot Point, dominated by loose, carbonate (biogenic) sandy mud with sediment-dwelling, burrowing infauna.  Photographs courtesy of CSIRO/AIMS/QDPI/QM Seabed Biodiversity Project" title="Figure 10: Contrasting examples of seafloor habitats: Right picture shows habitat in the area proposed for disposal of sediments at Abbot Point"/>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5409857" y="0"/>
                              <a:ext cx="5400000" cy="36000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g:grpSp>
                      <wps:wsp>
                        <wps:cNvPr id="12" name="Text Box 12" descr="Figure 10: Contrasting examples of seafloor habitats: Left picture shows habitat dominated by long-lived seafans. Right picture shows habitat in the area proposed for disposal of sediments at Abbot Point, dominated by loose, carbonate (biogenic) sandy mud with sediment-dwelling, burrowing infauna. These two habitat types will be very different in their sensitivity and recovery from dredging pressures. Photographs courtesy of CSIRO/AIMS/QDPI/QM Seabed Biodiversity Project53." title="Figure 10: text box supporting two photos contrasting examples of seafloor habitat"/>
                        <wps:cNvSpPr txBox="1"/>
                        <wps:spPr>
                          <a:xfrm>
                            <a:off x="0" y="2009775"/>
                            <a:ext cx="5848350" cy="887095"/>
                          </a:xfrm>
                          <a:prstGeom prst="rect">
                            <a:avLst/>
                          </a:prstGeom>
                          <a:solidFill>
                            <a:prstClr val="white"/>
                          </a:solidFill>
                          <a:ln>
                            <a:noFill/>
                          </a:ln>
                          <a:effectLst/>
                        </wps:spPr>
                        <wps:txbx>
                          <w:txbxContent>
                            <w:p w14:paraId="3E1C9E15" w14:textId="7BF6AAED" w:rsidR="00C0383B" w:rsidRPr="00ED0D5B" w:rsidRDefault="00C0383B" w:rsidP="00A42BE5">
                              <w:pPr>
                                <w:pStyle w:val="Caption"/>
                                <w:rPr>
                                  <w:b/>
                                </w:rPr>
                              </w:pPr>
                              <w:bookmarkStart w:id="58" w:name="_Ref397627331"/>
                              <w:r w:rsidRPr="00E81995">
                                <w:rPr>
                                  <w:b/>
                                </w:rPr>
                                <w:t>Figure</w:t>
                              </w:r>
                              <w:bookmarkEnd w:id="58"/>
                              <w:r>
                                <w:rPr>
                                  <w:b/>
                                </w:rPr>
                                <w:t xml:space="preserve"> 10</w:t>
                              </w:r>
                              <w:r w:rsidRPr="00E81995">
                                <w:rPr>
                                  <w:b/>
                                </w:rPr>
                                <w:t xml:space="preserve">: Contrasting examples of seafloor habitats: </w:t>
                              </w:r>
                              <w:r>
                                <w:rPr>
                                  <w:b/>
                                </w:rPr>
                                <w:br/>
                              </w:r>
                              <w:r>
                                <w:t xml:space="preserve">Left picture shows habitat dominated by long-lived </w:t>
                              </w:r>
                              <w:proofErr w:type="spellStart"/>
                              <w:r>
                                <w:t>seafans</w:t>
                              </w:r>
                              <w:proofErr w:type="spellEnd"/>
                              <w:r>
                                <w:t xml:space="preserve">. Right picture shows habitat in the area proposed for disposal of sediments at Abbot Point, dominated by loose, carbonate (biogenic) sandy mud with sediment-dwelling, burrowing </w:t>
                              </w:r>
                              <w:proofErr w:type="spellStart"/>
                              <w:r>
                                <w:t>infauna</w:t>
                              </w:r>
                              <w:proofErr w:type="spellEnd"/>
                              <w:r>
                                <w:t xml:space="preserve">. These two habitat types will be very different in their sensitivity and recovery from dredging pressures. </w:t>
                              </w:r>
                              <w:proofErr w:type="gramStart"/>
                              <w:r>
                                <w:t>Photographs courtesy of CSIRO/AIMS/QDPI/QM Seabed Biodiversity Project</w:t>
                              </w:r>
                              <w:r>
                                <w:fldChar w:fldCharType="begin"/>
                              </w:r>
                              <w:r>
                                <w:instrText>ADDIN RW.CITE{{4999 Pitcher,C.R. 2007}}</w:instrText>
                              </w:r>
                              <w:r>
                                <w:fldChar w:fldCharType="separate"/>
                              </w:r>
                              <w:r w:rsidRPr="00B25ADA">
                                <w:rPr>
                                  <w:rFonts w:eastAsia="Times New Roman" w:cs="Segoe UI"/>
                                  <w:vertAlign w:val="superscript"/>
                                </w:rPr>
                                <w:t>53</w:t>
                              </w:r>
                              <w:r>
                                <w:fldChar w:fldCharType="end"/>
                              </w:r>
                              <w:r>
                                <w:t>.</w:t>
                              </w:r>
                              <w:proofErr w:type="gram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inline>
            </w:drawing>
          </mc:Choice>
          <mc:Fallback>
            <w:pict>
              <v:group id="Group 13" o:spid="_x0000_s1039" alt="Title: Figure 10: Contrasting examples of two photos seafloor habitats - Description: Two photos. The left picture shows habitat dominated by long-lived seafans. The right picture shows habitat in the area proposed for disposal of sediments at Abbot Point, dominated by loose, carbonate (biogenic) sandy mud with sediment-dwelling, burrowing infauna. " style="width:460.5pt;height:228.1pt;mso-position-horizontal-relative:char;mso-position-vertical-relative:line" coordsize="58483,2896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">
                <v:group id="Group 2" o:spid="_x0000_s1040" style="position:absolute;width:58483;height:19513" coordsize="108098,360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 id="Picture 10" o:spid="_x0000_s1041" type="#_x0000_t75" alt="Figure 10: Contrasting examples of seafloor habitats: Left picture shows habitat dominated by long-lived seafans. Photographs courtesy of CSIRO/AIMS/QDPI/QM Seabed Biodiversity Project.&#10;&#10;GBR_Map_2485_0055" style="position:absolute;top:139;width:53920;height:359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Ub+Q3CAAAA2wAAAA8AAABkcnMvZG93bnJldi54bWxEj0GLwkAMhe8L/ochwt7WqXuQpTqKCgUP&#10;e7Gu4DF2YlvayZTOaOu/3xwEby/k5ct7q83oWvWgPtSeDcxnCSjiwtuaSwN/p+zrB1SIyBZbz2Tg&#10;SQE268nHClPrBz7SI4+lEgiHFA1UMXap1qGoyGGY+Y5YdjffO4wy9qW2PQ4Cd63+TpKFdlizfKiw&#10;o31FRZPfnVDOw8nn5zY7Nk12KXeXcG2SX2M+p+N2CSrSGN/m1/XBSnxJL11EgF7/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lG/kNwgAAANsAAAAPAAAAAAAAAAAAAAAAAJ8C&#10;AABkcnMvZG93bnJldi54bWxQSwUGAAAAAAQABAD3AAAAjgMAAAAA&#10;">
                    <v:imagedata r:id="rId37" o:title="QM Seabed Biodiversity Project"/>
                  </v:shape>
                  <v:shape id="Picture 11" o:spid="_x0000_s1042" type="#_x0000_t75" alt="Figure 10: Contrasting examples of seafloor habitats: Right picture shows habitat in the area proposed for disposal of sediments at Abbot Point, dominated by loose, carbonate (biogenic) sandy mud with sediment-dwelling, burrowing infauna.  Photographs courtesy of CSIRO/AIMS/QDPI/QM Seabed Biodiversity Project" style="position:absolute;left:54098;width:54000;height:360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1giu9AAAA2wAAAA8AAABkcnMvZG93bnJldi54bWxET8kKwjAQvQv+QxjBm6Z6EKlGEXE9icvB&#10;49iMbbGZlCZq9euNIHibx1tnPK1NIR5Uudyygl43AkGcWJ1zquB0XHaGIJxH1lhYJgUvcjCdNBtj&#10;jLV98p4eB5+KEMIuRgWZ92UspUsyMui6tiQO3NVWBn2AVSp1hc8QbgrZj6KBNJhzaMiwpHlGye1w&#10;Nwpm7q39uV+sIr3Yri/1YrfSV6lUu1XPRiA81f4v/rk3OszvwfeXcICcfAA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F/WCK70AAADbAAAADwAAAAAAAAAAAAAAAACfAgAAZHJz&#10;L2Rvd25yZXYueG1sUEsFBgAAAAAEAAQA9wAAAIkDAAAAAA==&#10;" fillcolor="#4f81bd [3204]" strokecolor="black [3213]">
                    <v:imagedata r:id="rId38" o:title="QM Seabed Biodiversity Project"/>
                    <v:shadow color="#eeece1 [3214]"/>
                  </v:shape>
                </v:group>
                <v:shape id="Text Box 12" o:spid="_x0000_s1043" type="#_x0000_t202" alt="Figure 10: Contrasting examples of seafloor habitats: Left picture shows habitat dominated by long-lived seafans. Right picture shows habitat in the area proposed for disposal of sediments at Abbot Point, dominated by loose, carbonate (biogenic) sandy mud with sediment-dwelling, burrowing infauna. These two habitat types will be very different in their sensitivity and recovery from dredging pressures. Photographs courtesy of CSIRO/AIMS/QDPI/QM Seabed Biodiversity Project53." style="position:absolute;top:20097;width:58483;height:8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gKsMA&#10;AADbAAAADwAAAGRycy9kb3ducmV2LnhtbERPTWsCMRC9C/0PYQq9SM3WipTVKCItWC/i6sXbsBk3&#10;224mS5LV9d+bQsHbPN7nzJe9bcSFfKgdK3gbZSCIS6drrhQcD1+vHyBCRNbYOCYFNwqwXDwN5phr&#10;d+U9XYpYiRTCIUcFJsY2lzKUhiyGkWuJE3d23mJM0FdSe7ymcNvIcZZNpcWaU4PBltaGyt+iswp2&#10;k9PODLvz53Y1efffx249/akKpV6e+9UMRKQ+PsT/7o1O88fw90s6QC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gKsMAAADbAAAADwAAAAAAAAAAAAAAAACYAgAAZHJzL2Rv&#10;d25yZXYueG1sUEsFBgAAAAAEAAQA9QAAAIgDAAAAAA==&#10;" stroked="f">
                  <v:textbox style="mso-fit-shape-to-text:t" inset="0,0,0,0">
                    <w:txbxContent>
                      <w:p w14:paraId="3E1C9E15" w14:textId="7BF6AAED" w:rsidR="00C0383B" w:rsidRPr="00ED0D5B" w:rsidRDefault="00C0383B" w:rsidP="00A42BE5">
                        <w:pPr>
                          <w:pStyle w:val="Caption"/>
                          <w:rPr>
                            <w:b/>
                          </w:rPr>
                        </w:pPr>
                        <w:bookmarkStart w:id="61" w:name="_Ref397627331"/>
                        <w:r w:rsidRPr="00E81995">
                          <w:rPr>
                            <w:b/>
                          </w:rPr>
                          <w:t>Figure</w:t>
                        </w:r>
                        <w:bookmarkEnd w:id="61"/>
                        <w:r>
                          <w:rPr>
                            <w:b/>
                          </w:rPr>
                          <w:t xml:space="preserve"> 10</w:t>
                        </w:r>
                        <w:r w:rsidRPr="00E81995">
                          <w:rPr>
                            <w:b/>
                          </w:rPr>
                          <w:t xml:space="preserve">: Contrasting examples of seafloor habitats: </w:t>
                        </w:r>
                        <w:r>
                          <w:rPr>
                            <w:b/>
                          </w:rPr>
                          <w:br/>
                        </w:r>
                        <w:r>
                          <w:t xml:space="preserve">Left picture shows habitat dominated by long-lived </w:t>
                        </w:r>
                        <w:proofErr w:type="spellStart"/>
                        <w:r>
                          <w:t>seafans</w:t>
                        </w:r>
                        <w:proofErr w:type="spellEnd"/>
                        <w:r>
                          <w:t xml:space="preserve">. Right picture shows habitat in the area proposed for disposal of sediments at Abbot Point, dominated by loose, carbonate (biogenic) sandy mud with sediment-dwelling, burrowing </w:t>
                        </w:r>
                        <w:proofErr w:type="spellStart"/>
                        <w:r>
                          <w:t>infauna</w:t>
                        </w:r>
                        <w:proofErr w:type="spellEnd"/>
                        <w:r>
                          <w:t xml:space="preserve">. These two habitat types will be very different in their sensitivity and recovery from dredging pressures. </w:t>
                        </w:r>
                        <w:proofErr w:type="gramStart"/>
                        <w:r>
                          <w:t>Photographs courtesy of CSIRO/AIMS/QDPI/QM Seabed Biodiversity Project</w:t>
                        </w:r>
                        <w:proofErr w:type="gramEnd"/>
                        <w:r>
                          <w:fldChar w:fldCharType="begin"/>
                        </w:r>
                        <w:r>
                          <w:instrText>ADDIN RW.CITE{{4999 Pitcher,C.R. 2007}}</w:instrText>
                        </w:r>
                        <w:r>
                          <w:fldChar w:fldCharType="separate"/>
                        </w:r>
                        <w:r w:rsidRPr="00B25ADA">
                          <w:rPr>
                            <w:rFonts w:eastAsia="Times New Roman" w:cs="Segoe UI"/>
                            <w:vertAlign w:val="superscript"/>
                          </w:rPr>
                          <w:t>53</w:t>
                        </w:r>
                        <w:r>
                          <w:fldChar w:fldCharType="end"/>
                        </w:r>
                        <w:proofErr w:type="gramStart"/>
                        <w:r>
                          <w:t>.</w:t>
                        </w:r>
                        <w:proofErr w:type="gramEnd"/>
                      </w:p>
                    </w:txbxContent>
                  </v:textbox>
                </v:shape>
                <w10:anchorlock/>
              </v:group>
            </w:pict>
          </mc:Fallback>
        </mc:AlternateContent>
      </w:r>
    </w:p>
    <w:p w14:paraId="72A4990C" w14:textId="77777777" w:rsidR="00ED0D5B" w:rsidRDefault="00ED0D5B" w:rsidP="00A73B4D">
      <w:pPr>
        <w:rPr>
          <w:i/>
        </w:rPr>
      </w:pPr>
    </w:p>
    <w:p w14:paraId="477C9063" w14:textId="4B742187" w:rsidR="00B334F6" w:rsidRPr="00E70DF6" w:rsidRDefault="008121CF" w:rsidP="00A73B4D">
      <w:pPr>
        <w:rPr>
          <w:i/>
        </w:rPr>
      </w:pPr>
      <w:proofErr w:type="gramStart"/>
      <w:r>
        <w:t>will</w:t>
      </w:r>
      <w:proofErr w:type="gramEnd"/>
      <w:r w:rsidRPr="00EB4420">
        <w:t xml:space="preserve"> depend </w:t>
      </w:r>
      <w:r>
        <w:t xml:space="preserve">considerably on the habitat type, as well as a range of other </w:t>
      </w:r>
      <w:r w:rsidRPr="00EB4420">
        <w:t>factors</w:t>
      </w:r>
      <w:r>
        <w:t>, including the properties</w:t>
      </w:r>
      <w:r w:rsidRPr="00EB4420">
        <w:t xml:space="preserve"> of disposed sed</w:t>
      </w:r>
      <w:r>
        <w:t>iment</w:t>
      </w:r>
      <w:r w:rsidRPr="00EB4420">
        <w:t xml:space="preserve">s, </w:t>
      </w:r>
      <w:r>
        <w:t xml:space="preserve">the </w:t>
      </w:r>
      <w:r w:rsidRPr="00EB4420">
        <w:t xml:space="preserve">frequency of disposal (maintenance </w:t>
      </w:r>
      <w:r>
        <w:t>or</w:t>
      </w:r>
      <w:r w:rsidRPr="00EB4420">
        <w:t xml:space="preserve"> capital) and</w:t>
      </w:r>
      <w:r>
        <w:t xml:space="preserve"> </w:t>
      </w:r>
      <w:r w:rsidR="00D41926">
        <w:t xml:space="preserve">the composition of the </w:t>
      </w:r>
      <w:r w:rsidR="00B334F6" w:rsidRPr="00EB4420">
        <w:t>previous and surrounding community</w:t>
      </w:r>
      <w:r w:rsidR="00B334F6">
        <w:t xml:space="preserve">: communities around accumulative mobile sediments may be more adaptable than </w:t>
      </w:r>
      <w:r w:rsidR="007B0C75">
        <w:t>long-lived</w:t>
      </w:r>
      <w:r w:rsidR="00B334F6">
        <w:t xml:space="preserve"> organisms on stable substrates</w:t>
      </w:r>
      <w:r w:rsidR="00AF5825">
        <w:t>.</w:t>
      </w:r>
      <w:r w:rsidR="0092747D" w:rsidRPr="0092747D">
        <w:t xml:space="preserve"> </w:t>
      </w:r>
      <w:proofErr w:type="spellStart"/>
      <w:r w:rsidR="0092747D" w:rsidRPr="0092747D">
        <w:t>Recolonisation</w:t>
      </w:r>
      <w:proofErr w:type="spellEnd"/>
      <w:r w:rsidR="0092747D" w:rsidRPr="0092747D">
        <w:t xml:space="preserve"> may be more rapid in high energy areas because communities in such areas are adapted to high rates of environmental stress associated with frequent sediment erosion and deposition</w:t>
      </w:r>
      <w:r w:rsidR="0092747D">
        <w:fldChar w:fldCharType="begin"/>
      </w:r>
      <w:r w:rsidR="00FF52F2">
        <w:instrText>ADDIN RW.CITE{{22893 Bolam,S.G. 2003}}</w:instrText>
      </w:r>
      <w:r w:rsidR="0092747D">
        <w:fldChar w:fldCharType="separate"/>
      </w:r>
      <w:r w:rsidR="00FF52F2" w:rsidRPr="00FF52F2">
        <w:rPr>
          <w:rFonts w:eastAsia="Times New Roman" w:cs="Segoe UI"/>
          <w:vertAlign w:val="superscript"/>
        </w:rPr>
        <w:t>206</w:t>
      </w:r>
      <w:r w:rsidR="0092747D">
        <w:fldChar w:fldCharType="end"/>
      </w:r>
      <w:r w:rsidR="0092747D" w:rsidRPr="0092747D">
        <w:t>.</w:t>
      </w:r>
      <w:r w:rsidR="0092747D">
        <w:t xml:space="preserve"> </w:t>
      </w:r>
      <w:r w:rsidR="00D610BF">
        <w:t>Any h</w:t>
      </w:r>
      <w:r w:rsidR="0092747D" w:rsidRPr="0092747D">
        <w:t>istorical and current chronic trawling pressure complicates sensitivity and adaptive capacity because (i) dredge spoil will often come as an additional impact further stressing already degraded habitats, and (ii) the interactive effects of dredge spoil and chronic trawling will combine to complicate recovery an</w:t>
      </w:r>
      <w:r w:rsidR="0092747D">
        <w:t>d compromise adaptive capacity.</w:t>
      </w:r>
      <w:r w:rsidR="00AF5825">
        <w:t xml:space="preserve"> Where disposal involves r</w:t>
      </w:r>
      <w:r w:rsidR="00B334F6" w:rsidRPr="00EB4420">
        <w:t>eclamation</w:t>
      </w:r>
      <w:r w:rsidR="00AF5825">
        <w:t>, this inevitably involves permanent</w:t>
      </w:r>
      <w:r w:rsidR="00B334F6" w:rsidRPr="00EB4420">
        <w:t xml:space="preserve"> loss of </w:t>
      </w:r>
      <w:r w:rsidR="00AF5825">
        <w:t xml:space="preserve">coastal </w:t>
      </w:r>
      <w:r w:rsidR="00B334F6" w:rsidRPr="00EB4420">
        <w:t>seabed habitat.</w:t>
      </w:r>
    </w:p>
    <w:p w14:paraId="10BBF2EB" w14:textId="77777777" w:rsidR="00875997" w:rsidRPr="00EB4420" w:rsidRDefault="00116955" w:rsidP="00A73B4D">
      <w:r w:rsidRPr="00EB4420">
        <w:t xml:space="preserve">Dispersal of sediments </w:t>
      </w:r>
      <w:r w:rsidR="00D610BF">
        <w:t>may</w:t>
      </w:r>
      <w:r w:rsidRPr="00EB4420">
        <w:t xml:space="preserve"> have effects on adjacent </w:t>
      </w:r>
      <w:r w:rsidR="00D610BF">
        <w:t xml:space="preserve">seafloor </w:t>
      </w:r>
      <w:r w:rsidRPr="00EB4420">
        <w:t>habitats</w:t>
      </w:r>
      <w:r w:rsidR="00D610BF">
        <w:t>, depending on proximity</w:t>
      </w:r>
      <w:r w:rsidRPr="00EB4420">
        <w:t>.</w:t>
      </w:r>
      <w:r>
        <w:t xml:space="preserve"> Although t</w:t>
      </w:r>
      <w:r w:rsidR="00C153DF">
        <w:t>here is very little</w:t>
      </w:r>
      <w:r w:rsidR="00875997">
        <w:t xml:space="preserve"> direct evidence for</w:t>
      </w:r>
      <w:r w:rsidR="00C153DF">
        <w:t xml:space="preserve"> the</w:t>
      </w:r>
      <w:r w:rsidR="00875997">
        <w:t xml:space="preserve"> sensitivity</w:t>
      </w:r>
      <w:r w:rsidR="00C153DF">
        <w:t xml:space="preserve"> or adaptive capacity</w:t>
      </w:r>
      <w:r w:rsidR="00875997">
        <w:t xml:space="preserve"> of </w:t>
      </w:r>
      <w:r w:rsidR="00AF5825">
        <w:t>seafloor</w:t>
      </w:r>
      <w:r w:rsidR="00875997">
        <w:t xml:space="preserve"> organisms and habitats to sedimentation and tur</w:t>
      </w:r>
      <w:r w:rsidR="00AF5825">
        <w:t>bidity</w:t>
      </w:r>
      <w:r>
        <w:t xml:space="preserve">, </w:t>
      </w:r>
      <w:r w:rsidR="009B38B7">
        <w:t>inference from first principles</w:t>
      </w:r>
      <w:r>
        <w:t xml:space="preserve"> suggests that sensitivity and adaptive capacity vary greatly among habitats and species</w:t>
      </w:r>
      <w:r w:rsidR="00AF5825">
        <w:t xml:space="preserve">. Many </w:t>
      </w:r>
      <w:r>
        <w:t xml:space="preserve">seafloor organisms </w:t>
      </w:r>
      <w:r w:rsidR="00AF5825">
        <w:t xml:space="preserve">are filter feeders which may benefit at low levels of supplemental suspended </w:t>
      </w:r>
      <w:r w:rsidR="00FD6FB9">
        <w:t xml:space="preserve">organic </w:t>
      </w:r>
      <w:r w:rsidR="00AF5825">
        <w:t>matter but</w:t>
      </w:r>
      <w:r w:rsidR="00875997">
        <w:t xml:space="preserve"> may be overwhe</w:t>
      </w:r>
      <w:r w:rsidR="00AF5825">
        <w:t>lmed at higher levels.</w:t>
      </w:r>
      <w:r w:rsidR="004D2A59">
        <w:t xml:space="preserve"> </w:t>
      </w:r>
      <w:r w:rsidR="003F039D">
        <w:t>P</w:t>
      </w:r>
      <w:r w:rsidR="00875997">
        <w:t>hotosynthetic organisms (macroalgae</w:t>
      </w:r>
      <w:r w:rsidR="009B38B7">
        <w:rPr>
          <w:i/>
        </w:rPr>
        <w:t xml:space="preserve"> </w:t>
      </w:r>
      <w:r w:rsidR="009B38B7">
        <w:t>and benthic microalgae</w:t>
      </w:r>
      <w:r w:rsidR="00875997">
        <w:t xml:space="preserve">) may be close to light limitation, making them sensitive to further </w:t>
      </w:r>
      <w:r w:rsidR="009B38B7">
        <w:t>reductions in light</w:t>
      </w:r>
      <w:r w:rsidR="00875997">
        <w:t>.</w:t>
      </w:r>
      <w:r w:rsidR="009B38B7">
        <w:t xml:space="preserve"> Benthic microalgae are probably a major source of primary production for the inshore </w:t>
      </w:r>
      <w:r w:rsidR="00EB02EA">
        <w:t>Great Barrier Reef</w:t>
      </w:r>
      <w:r w:rsidR="009B38B7">
        <w:t xml:space="preserve"> lagoon</w:t>
      </w:r>
      <w:r w:rsidR="000F2A26">
        <w:fldChar w:fldCharType="begin"/>
      </w:r>
      <w:r w:rsidR="00FF52F2">
        <w:instrText>ADDIN RW.CITE{{23493 Gattuso,J-P. 2006}}</w:instrText>
      </w:r>
      <w:r w:rsidR="000F2A26">
        <w:fldChar w:fldCharType="separate"/>
      </w:r>
      <w:r w:rsidR="00FF52F2" w:rsidRPr="00FF52F2">
        <w:rPr>
          <w:rFonts w:eastAsia="Times New Roman" w:cs="Segoe UI"/>
          <w:vertAlign w:val="superscript"/>
        </w:rPr>
        <w:t>207</w:t>
      </w:r>
      <w:r w:rsidR="000F2A26">
        <w:fldChar w:fldCharType="end"/>
      </w:r>
      <w:r>
        <w:t>. There is potential to use the detailed knowledge</w:t>
      </w:r>
      <w:r w:rsidR="004B37F6">
        <w:fldChar w:fldCharType="begin"/>
      </w:r>
      <w:r w:rsidR="00FF52F2">
        <w:instrText>ADDIN RW.CITE{{4999 Pitcher,C.R. 2007}}</w:instrText>
      </w:r>
      <w:r w:rsidR="004B37F6">
        <w:fldChar w:fldCharType="separate"/>
      </w:r>
      <w:r w:rsidR="00FF52F2" w:rsidRPr="00FF52F2">
        <w:rPr>
          <w:rFonts w:eastAsia="Times New Roman" w:cs="Segoe UI"/>
          <w:vertAlign w:val="superscript"/>
        </w:rPr>
        <w:t>53</w:t>
      </w:r>
      <w:r w:rsidR="004B37F6">
        <w:fldChar w:fldCharType="end"/>
      </w:r>
      <w:r w:rsidR="003B23C5">
        <w:t xml:space="preserve"> </w:t>
      </w:r>
      <w:r>
        <w:t xml:space="preserve">of relationships between habitats and biophysical </w:t>
      </w:r>
      <w:r w:rsidR="00875997" w:rsidRPr="00EB4420">
        <w:t>properties (sediment composit</w:t>
      </w:r>
      <w:r>
        <w:t>ion and size fractions), to develop modelling</w:t>
      </w:r>
      <w:r w:rsidR="00875997" w:rsidRPr="00EB4420">
        <w:t xml:space="preserve"> tool</w:t>
      </w:r>
      <w:r>
        <w:t>s</w:t>
      </w:r>
      <w:r w:rsidR="00875997" w:rsidRPr="00EB4420">
        <w:t xml:space="preserve"> for predicting </w:t>
      </w:r>
      <w:r>
        <w:t xml:space="preserve">the sensitivity </w:t>
      </w:r>
      <w:r w:rsidR="00875997" w:rsidRPr="00EB4420">
        <w:t>of habitats</w:t>
      </w:r>
      <w:r>
        <w:t xml:space="preserve"> to changes in those sediment properties.</w:t>
      </w:r>
    </w:p>
    <w:p w14:paraId="1562E9C1" w14:textId="0D8AD573" w:rsidR="00E70DF6" w:rsidRDefault="00EB02EA" w:rsidP="00A73B4D">
      <w:r>
        <w:rPr>
          <w:i/>
        </w:rPr>
        <w:t>Great Barrier Reef</w:t>
      </w:r>
      <w:r w:rsidR="00875997">
        <w:rPr>
          <w:i/>
        </w:rPr>
        <w:t xml:space="preserve"> m</w:t>
      </w:r>
      <w:r w:rsidR="00875997" w:rsidRPr="00F60808">
        <w:rPr>
          <w:i/>
        </w:rPr>
        <w:t>onitoring</w:t>
      </w:r>
      <w:r w:rsidR="00875997">
        <w:rPr>
          <w:i/>
        </w:rPr>
        <w:t xml:space="preserve"> evidence</w:t>
      </w:r>
      <w:r w:rsidR="00875997" w:rsidRPr="00F60808">
        <w:rPr>
          <w:i/>
        </w:rPr>
        <w:t>:</w:t>
      </w:r>
      <w:r w:rsidR="00875997">
        <w:rPr>
          <w:i/>
        </w:rPr>
        <w:t xml:space="preserve"> </w:t>
      </w:r>
      <w:r w:rsidR="00E70DF6">
        <w:t xml:space="preserve">There is some limited evidence from </w:t>
      </w:r>
      <w:r w:rsidR="00E70DF6" w:rsidRPr="003F28D1">
        <w:t xml:space="preserve">monitoring </w:t>
      </w:r>
      <w:r w:rsidR="00E70DF6">
        <w:t xml:space="preserve">of </w:t>
      </w:r>
      <w:r w:rsidR="00E70DF6" w:rsidRPr="003F28D1">
        <w:t xml:space="preserve">inshore </w:t>
      </w:r>
      <w:r w:rsidR="00E70DF6">
        <w:t>dredge material disposal areas</w:t>
      </w:r>
      <w:r w:rsidR="00E70DF6" w:rsidRPr="003F28D1">
        <w:t xml:space="preserve"> (Cairns</w:t>
      </w:r>
      <w:r w:rsidR="000D2DBE">
        <w:t xml:space="preserve"> and</w:t>
      </w:r>
      <w:r w:rsidR="00E70DF6" w:rsidRPr="003F28D1">
        <w:t xml:space="preserve"> Townsville</w:t>
      </w:r>
      <w:r w:rsidR="002F1406">
        <w:fldChar w:fldCharType="begin"/>
      </w:r>
      <w:r w:rsidR="00FF52F2">
        <w:instrText>ADDIN RW.CITE{{18557 Cruz-Motta,J.J. 2004; 23483 Neil,K.M. 2003; 23154 WorleyParsons 2009}}</w:instrText>
      </w:r>
      <w:r w:rsidR="002F1406">
        <w:fldChar w:fldCharType="separate"/>
      </w:r>
      <w:r w:rsidR="00FF52F2" w:rsidRPr="00FF52F2">
        <w:rPr>
          <w:rFonts w:eastAsia="Times New Roman" w:cs="Segoe UI"/>
          <w:vertAlign w:val="superscript"/>
        </w:rPr>
        <w:t>201,203,205</w:t>
      </w:r>
      <w:r w:rsidR="002F1406">
        <w:fldChar w:fldCharType="end"/>
      </w:r>
      <w:r w:rsidR="002F1406">
        <w:t>)</w:t>
      </w:r>
      <w:r w:rsidR="00E70DF6" w:rsidRPr="003F28D1">
        <w:t xml:space="preserve"> consistent with findings from overseas assessments (see </w:t>
      </w:r>
      <w:r w:rsidR="002F1406">
        <w:fldChar w:fldCharType="begin"/>
      </w:r>
      <w:r w:rsidR="00FF52F2">
        <w:instrText>ADDIN RW.CITE{{22893 Bolam,S.G. 2003}}</w:instrText>
      </w:r>
      <w:r w:rsidR="002F1406">
        <w:fldChar w:fldCharType="separate"/>
      </w:r>
      <w:r w:rsidR="00FF52F2" w:rsidRPr="00FF52F2">
        <w:rPr>
          <w:rFonts w:eastAsia="Times New Roman" w:cs="Segoe UI"/>
          <w:vertAlign w:val="superscript"/>
        </w:rPr>
        <w:t>206</w:t>
      </w:r>
      <w:r w:rsidR="002F1406">
        <w:fldChar w:fldCharType="end"/>
      </w:r>
      <w:r w:rsidR="00E70DF6" w:rsidRPr="003F28D1">
        <w:t xml:space="preserve"> for review).</w:t>
      </w:r>
      <w:r w:rsidR="004D2A59">
        <w:t xml:space="preserve"> </w:t>
      </w:r>
      <w:r w:rsidR="00E70DF6" w:rsidRPr="003F28D1">
        <w:t>These indicate that</w:t>
      </w:r>
      <w:r w:rsidR="00E70DF6">
        <w:t>,</w:t>
      </w:r>
      <w:r w:rsidR="00E70DF6" w:rsidRPr="003F28D1">
        <w:t xml:space="preserve"> </w:t>
      </w:r>
      <w:r w:rsidR="00E70DF6">
        <w:t>notwithstanding designation</w:t>
      </w:r>
      <w:r w:rsidR="00E70DF6" w:rsidRPr="003F28D1">
        <w:t xml:space="preserve"> as a high impact area, impacts from dredged material placement</w:t>
      </w:r>
      <w:r w:rsidR="00965588">
        <w:t xml:space="preserve"> may</w:t>
      </w:r>
      <w:r w:rsidR="00E70DF6" w:rsidRPr="003F28D1">
        <w:t xml:space="preserve"> be short term</w:t>
      </w:r>
      <w:r w:rsidR="000D2DBE">
        <w:t xml:space="preserve">, with </w:t>
      </w:r>
      <w:proofErr w:type="spellStart"/>
      <w:r w:rsidR="00F15424">
        <w:t>recolonisation</w:t>
      </w:r>
      <w:proofErr w:type="spellEnd"/>
      <w:r w:rsidR="00F15424">
        <w:t xml:space="preserve"> </w:t>
      </w:r>
      <w:r w:rsidR="000D2DBE">
        <w:t>(by similar invertebrate communities as found within the surrounding habitats)</w:t>
      </w:r>
      <w:r w:rsidR="00E70DF6" w:rsidRPr="003F28D1">
        <w:t xml:space="preserve"> </w:t>
      </w:r>
      <w:r w:rsidR="000D2DBE" w:rsidRPr="003F28D1">
        <w:t>occur</w:t>
      </w:r>
      <w:r w:rsidR="000D2DBE">
        <w:t>ring</w:t>
      </w:r>
      <w:r w:rsidR="00E70DF6" w:rsidRPr="003F28D1">
        <w:t xml:space="preserve"> within 12 months</w:t>
      </w:r>
      <w:r w:rsidR="00D92A4F">
        <w:fldChar w:fldCharType="begin"/>
      </w:r>
      <w:r w:rsidR="00FF52F2">
        <w:instrText>ADDIN RW.CITE{{22758 RMCPtyLtd 2014}}</w:instrText>
      </w:r>
      <w:r w:rsidR="00D92A4F">
        <w:fldChar w:fldCharType="separate"/>
      </w:r>
      <w:r w:rsidR="00FF52F2" w:rsidRPr="00FF52F2">
        <w:rPr>
          <w:rFonts w:eastAsia="Times New Roman" w:cs="Segoe UI"/>
          <w:vertAlign w:val="superscript"/>
        </w:rPr>
        <w:t>3</w:t>
      </w:r>
      <w:r w:rsidR="00D92A4F">
        <w:fldChar w:fldCharType="end"/>
      </w:r>
      <w:r w:rsidR="003D7329">
        <w:t>.</w:t>
      </w:r>
    </w:p>
    <w:p w14:paraId="0EAE566D" w14:textId="77777777" w:rsidR="00965588" w:rsidRPr="003F28D1" w:rsidRDefault="00965588" w:rsidP="00A73B4D">
      <w:r>
        <w:t xml:space="preserve">Other monitoring evidence (summarised by SKM </w:t>
      </w:r>
      <w:r w:rsidR="00126D88">
        <w:t xml:space="preserve">RPS </w:t>
      </w:r>
      <w:proofErr w:type="spellStart"/>
      <w:r>
        <w:t>Apasa</w:t>
      </w:r>
      <w:proofErr w:type="spellEnd"/>
      <w:r>
        <w:t xml:space="preserve"> 2013</w:t>
      </w:r>
      <w:r w:rsidR="00D92A4F">
        <w:fldChar w:fldCharType="begin"/>
      </w:r>
      <w:r w:rsidR="00FF52F2">
        <w:instrText>ADDIN RW.CITE{{22685 SinclairKnightMerzPtyLtd 2013}}</w:instrText>
      </w:r>
      <w:r w:rsidR="00D92A4F">
        <w:fldChar w:fldCharType="separate"/>
      </w:r>
      <w:r w:rsidR="00FF52F2" w:rsidRPr="00FF52F2">
        <w:rPr>
          <w:rFonts w:eastAsia="Times New Roman" w:cs="Segoe UI"/>
          <w:vertAlign w:val="superscript"/>
        </w:rPr>
        <w:t>90</w:t>
      </w:r>
      <w:r w:rsidR="00D92A4F">
        <w:fldChar w:fldCharType="end"/>
      </w:r>
      <w:r>
        <w:t>, rearranged in Appendix F)</w:t>
      </w:r>
      <w:r w:rsidR="000D5809">
        <w:t>, show a range of outcomes, from minimal impacts on adjacent habitats to significant albeit small long-term impacts; some instances reported some recovery after one year. Once again, a range of limitations were noted in the survey design for several of these studies.</w:t>
      </w:r>
    </w:p>
    <w:p w14:paraId="513647BF" w14:textId="77777777" w:rsidR="00875997" w:rsidRDefault="00875997" w:rsidP="00A43B59">
      <w:r>
        <w:rPr>
          <w:i/>
        </w:rPr>
        <w:t>General:</w:t>
      </w:r>
      <w:r w:rsidR="000D5809">
        <w:rPr>
          <w:i/>
        </w:rPr>
        <w:t xml:space="preserve"> </w:t>
      </w:r>
      <w:r w:rsidR="000D5809">
        <w:t xml:space="preserve">There is considerable scope for improving knowledge of the sensitivity and recovery capacity for seafloor habitat types exposed to dredging pressures, including better understanding of microbial communities and related </w:t>
      </w:r>
      <w:r w:rsidR="000D5809" w:rsidRPr="00ED70DA">
        <w:t>biogeochemical processes</w:t>
      </w:r>
      <w:r w:rsidR="000D5809">
        <w:t>.</w:t>
      </w:r>
    </w:p>
    <w:p w14:paraId="19439023" w14:textId="77777777" w:rsidR="008121CF" w:rsidRDefault="008121CF" w:rsidP="00A43B59"/>
    <w:p w14:paraId="2A6B5469" w14:textId="77777777" w:rsidR="00A43B59" w:rsidRDefault="00592062" w:rsidP="008121CF">
      <w:pPr>
        <w:pStyle w:val="Heading30"/>
        <w:numPr>
          <w:ilvl w:val="0"/>
          <w:numId w:val="14"/>
        </w:numPr>
        <w:ind w:left="284"/>
      </w:pPr>
      <w:bookmarkStart w:id="59" w:name="_Toc409673994"/>
      <w:bookmarkStart w:id="60" w:name="_Toc410826584"/>
      <w:r>
        <w:t xml:space="preserve">Pelagic </w:t>
      </w:r>
      <w:r w:rsidR="00A43B59">
        <w:t>habitats</w:t>
      </w:r>
      <w:bookmarkEnd w:id="59"/>
      <w:bookmarkEnd w:id="60"/>
    </w:p>
    <w:p w14:paraId="72921ACE" w14:textId="129B1034" w:rsidR="00692D42" w:rsidRPr="00692D42" w:rsidRDefault="00692D42" w:rsidP="00A73B4D">
      <w:r>
        <w:rPr>
          <w:i/>
        </w:rPr>
        <w:t xml:space="preserve">Current condition and trend: </w:t>
      </w:r>
      <w:r>
        <w:t>The Outlook Report 2014</w:t>
      </w:r>
      <w:r w:rsidR="00D92A4F">
        <w:fldChar w:fldCharType="begin"/>
      </w:r>
      <w:r w:rsidR="00FF52F2">
        <w:instrText>ADDIN RW.CITE{{23342 GreatBarrierReefMarineParkAuthority 2014}}</w:instrText>
      </w:r>
      <w:r w:rsidR="00D92A4F">
        <w:fldChar w:fldCharType="separate"/>
      </w:r>
      <w:r w:rsidR="00FF52F2" w:rsidRPr="00FF52F2">
        <w:rPr>
          <w:rFonts w:eastAsia="Times New Roman" w:cs="Segoe UI"/>
          <w:vertAlign w:val="superscript"/>
        </w:rPr>
        <w:t>2</w:t>
      </w:r>
      <w:r w:rsidR="00D92A4F">
        <w:fldChar w:fldCharType="end"/>
      </w:r>
      <w:r>
        <w:t xml:space="preserve"> reported </w:t>
      </w:r>
      <w:r w:rsidR="007E3959" w:rsidRPr="00DB569D">
        <w:t xml:space="preserve">inshore waters to be degraded in the region of the </w:t>
      </w:r>
      <w:r w:rsidR="000D5187">
        <w:t>World Heritage Area</w:t>
      </w:r>
      <w:r w:rsidR="007E3959" w:rsidRPr="00DB569D">
        <w:t xml:space="preserve"> were dredging has occurred</w:t>
      </w:r>
      <w:r>
        <w:t>, principally due to declines in water quality.</w:t>
      </w:r>
    </w:p>
    <w:p w14:paraId="6A1B48CB" w14:textId="77777777" w:rsidR="008A512E" w:rsidRPr="00E70DF6" w:rsidRDefault="008A512E" w:rsidP="008A512E">
      <w:pPr>
        <w:rPr>
          <w:i/>
        </w:rPr>
      </w:pPr>
      <w:r>
        <w:rPr>
          <w:i/>
        </w:rPr>
        <w:t>Exposure:</w:t>
      </w:r>
      <w:r w:rsidRPr="00E70DF6">
        <w:t xml:space="preserve"> </w:t>
      </w:r>
      <w:r>
        <w:t>Pelagic habitats may be the most exposed to water quality impacts (turbidity, nutrients, etc</w:t>
      </w:r>
      <w:r w:rsidR="0010206A">
        <w:t>.</w:t>
      </w:r>
      <w:r>
        <w:t xml:space="preserve">) resulting from dredging and disposal, although they are by nature not exposed to excavation and burial. The </w:t>
      </w:r>
      <w:r w:rsidR="00126D88">
        <w:t xml:space="preserve">relative </w:t>
      </w:r>
      <w:r>
        <w:t>significance of this exposure in the context of other impacts (riverine inputs, weather events) is not well understood (Section</w:t>
      </w:r>
      <w:r w:rsidR="0010206A">
        <w:t>s</w:t>
      </w:r>
      <w:r>
        <w:t xml:space="preserve"> 1.3 </w:t>
      </w:r>
      <w:r w:rsidR="0010206A">
        <w:t xml:space="preserve">and </w:t>
      </w:r>
      <w:r>
        <w:t>1.</w:t>
      </w:r>
      <w:r w:rsidR="008D1ADD">
        <w:t>4</w:t>
      </w:r>
      <w:r>
        <w:t xml:space="preserve">). Some panellists felt it would have minor impact in that context, whereas others </w:t>
      </w:r>
      <w:r w:rsidR="00126D88">
        <w:t>considered</w:t>
      </w:r>
      <w:r>
        <w:t xml:space="preserve"> the additional stress on an already degraded system was potentially important </w:t>
      </w:r>
      <w:r w:rsidR="00126D88">
        <w:t xml:space="preserve">to </w:t>
      </w:r>
      <w:r>
        <w:t>cumulative impact</w:t>
      </w:r>
      <w:r w:rsidR="00126D88">
        <w:t>s</w:t>
      </w:r>
      <w:r>
        <w:t>.</w:t>
      </w:r>
    </w:p>
    <w:p w14:paraId="33C48C9B" w14:textId="77777777" w:rsidR="00692D42" w:rsidRPr="00692D42" w:rsidRDefault="00692D42" w:rsidP="00692D42">
      <w:r>
        <w:rPr>
          <w:i/>
        </w:rPr>
        <w:t>Sensitivity and adaptive capacity:</w:t>
      </w:r>
      <w:r>
        <w:t xml:space="preserve"> </w:t>
      </w:r>
      <w:r w:rsidR="005E2EC3">
        <w:t>There is limited information on the sensitivity or adaptive capacity of pelagic habitats, although it is known that increased turbidity, suspended matter and nutrients in the water column can lead to changes in phytoplankton, with presumed consequences for pelagic food</w:t>
      </w:r>
      <w:r w:rsidR="007B0C75">
        <w:t xml:space="preserve"> </w:t>
      </w:r>
      <w:r w:rsidR="005E2EC3">
        <w:t>web structure.</w:t>
      </w:r>
    </w:p>
    <w:p w14:paraId="1652EFA0" w14:textId="77777777" w:rsidR="004D2A59" w:rsidRDefault="00EB02EA" w:rsidP="00692D42">
      <w:r>
        <w:rPr>
          <w:i/>
        </w:rPr>
        <w:t>Great Barrier Reef</w:t>
      </w:r>
      <w:r w:rsidR="00692D42">
        <w:rPr>
          <w:i/>
        </w:rPr>
        <w:t xml:space="preserve"> m</w:t>
      </w:r>
      <w:r w:rsidR="00692D42" w:rsidRPr="00F60808">
        <w:rPr>
          <w:i/>
        </w:rPr>
        <w:t>onitoring</w:t>
      </w:r>
      <w:r w:rsidR="00692D42">
        <w:rPr>
          <w:i/>
        </w:rPr>
        <w:t xml:space="preserve"> evidence</w:t>
      </w:r>
      <w:r w:rsidR="00692D42" w:rsidRPr="00F60808">
        <w:rPr>
          <w:i/>
        </w:rPr>
        <w:t>:</w:t>
      </w:r>
      <w:r w:rsidR="00692D42">
        <w:rPr>
          <w:i/>
        </w:rPr>
        <w:t xml:space="preserve"> </w:t>
      </w:r>
      <w:r w:rsidR="005E2EC3">
        <w:t xml:space="preserve">The panel did not identify any direct monitoring of pelagic habitat changes </w:t>
      </w:r>
      <w:r w:rsidR="00126D88">
        <w:t xml:space="preserve">in response to dredging activities </w:t>
      </w:r>
      <w:r w:rsidR="005E2EC3">
        <w:t xml:space="preserve">(as </w:t>
      </w:r>
      <w:r w:rsidR="008D1ADD">
        <w:t>distinct from</w:t>
      </w:r>
      <w:r w:rsidR="005E2EC3">
        <w:t xml:space="preserve"> water quality changes, see Section 1</w:t>
      </w:r>
      <w:r w:rsidR="00126D88">
        <w:t>, which provides indicative information</w:t>
      </w:r>
      <w:r w:rsidR="005E2EC3">
        <w:t>).</w:t>
      </w:r>
    </w:p>
    <w:p w14:paraId="06BF9463" w14:textId="77777777" w:rsidR="004D2A59" w:rsidRDefault="00692D42" w:rsidP="00692D42">
      <w:r>
        <w:t xml:space="preserve"> </w:t>
      </w:r>
      <w:r>
        <w:rPr>
          <w:i/>
        </w:rPr>
        <w:t>General:</w:t>
      </w:r>
      <w:r>
        <w:t xml:space="preserve"> </w:t>
      </w:r>
      <w:r w:rsidR="005E2EC3">
        <w:t>There is a need for better understanding of pelagic food</w:t>
      </w:r>
      <w:r w:rsidR="007B0C75">
        <w:t xml:space="preserve"> </w:t>
      </w:r>
      <w:r w:rsidR="005E2EC3">
        <w:t>webs and processes, including the effects of increased suspended sediments, and dredged sediments specifically.</w:t>
      </w:r>
    </w:p>
    <w:p w14:paraId="7EAC4379" w14:textId="2B87FD65" w:rsidR="00EB4420" w:rsidRDefault="00F30AF1" w:rsidP="008121CF">
      <w:pPr>
        <w:pStyle w:val="Heading30"/>
        <w:numPr>
          <w:ilvl w:val="0"/>
          <w:numId w:val="14"/>
        </w:numPr>
        <w:ind w:left="284"/>
      </w:pPr>
      <w:bookmarkStart w:id="61" w:name="_Toc409673995"/>
      <w:bookmarkStart w:id="62" w:name="_Toc410826585"/>
      <w:r>
        <w:t xml:space="preserve"> </w:t>
      </w:r>
      <w:r w:rsidR="00A43B59">
        <w:t>E</w:t>
      </w:r>
      <w:r w:rsidR="00592062">
        <w:t>stuarine</w:t>
      </w:r>
      <w:r w:rsidR="00A43B59">
        <w:t xml:space="preserve"> and </w:t>
      </w:r>
      <w:r w:rsidR="00592062">
        <w:t>mangrove habitats</w:t>
      </w:r>
      <w:bookmarkEnd w:id="61"/>
      <w:bookmarkEnd w:id="62"/>
    </w:p>
    <w:p w14:paraId="31A56AED" w14:textId="77777777" w:rsidR="00692D42" w:rsidRDefault="00692D42" w:rsidP="00A73B4D">
      <w:r>
        <w:rPr>
          <w:i/>
        </w:rPr>
        <w:t xml:space="preserve">Current condition and trend: </w:t>
      </w:r>
      <w:r w:rsidR="003B09B6" w:rsidRPr="003B09B6">
        <w:t>Mangrove</w:t>
      </w:r>
      <w:r w:rsidR="003B09B6">
        <w:t xml:space="preserve"> habitats were assessed in the Outlook Report 2014 as being in good (but not very good) condition and stable</w:t>
      </w:r>
      <w:r w:rsidR="00D92A4F">
        <w:fldChar w:fldCharType="begin"/>
      </w:r>
      <w:r w:rsidR="00FF52F2">
        <w:instrText>ADDIN RW.CITE{{23342 GreatBarrierReefMarineParkAuthority 2014}}</w:instrText>
      </w:r>
      <w:r w:rsidR="00D92A4F">
        <w:fldChar w:fldCharType="separate"/>
      </w:r>
      <w:r w:rsidR="00FF52F2" w:rsidRPr="00FF52F2">
        <w:rPr>
          <w:rFonts w:eastAsia="Times New Roman" w:cs="Segoe UI"/>
          <w:vertAlign w:val="superscript"/>
        </w:rPr>
        <w:t>2</w:t>
      </w:r>
      <w:r w:rsidR="00D92A4F">
        <w:fldChar w:fldCharType="end"/>
      </w:r>
      <w:r w:rsidR="003B09B6">
        <w:t>. Mangrove and estuarine habitats and food</w:t>
      </w:r>
      <w:r w:rsidR="007B0C75">
        <w:t xml:space="preserve"> </w:t>
      </w:r>
      <w:r w:rsidR="003B09B6">
        <w:t>webs</w:t>
      </w:r>
      <w:r w:rsidR="00911384">
        <w:t>, including intertidal mudflats and wetlands,</w:t>
      </w:r>
      <w:r w:rsidR="003B09B6">
        <w:t xml:space="preserve"> are important components of the broader, </w:t>
      </w:r>
      <w:r w:rsidR="007B0C75">
        <w:t>interconnected</w:t>
      </w:r>
      <w:r w:rsidR="003B09B6">
        <w:t xml:space="preserve"> </w:t>
      </w:r>
      <w:r w:rsidR="00EB02EA">
        <w:t>Great Barrier Reef</w:t>
      </w:r>
      <w:r w:rsidR="003B09B6">
        <w:t xml:space="preserve"> ecosystem</w:t>
      </w:r>
      <w:r w:rsidR="00911384">
        <w:t>, with</w:t>
      </w:r>
      <w:r w:rsidR="00316FD6">
        <w:t xml:space="preserve"> ecological</w:t>
      </w:r>
      <w:r w:rsidR="00911384">
        <w:t xml:space="preserve"> </w:t>
      </w:r>
      <w:r w:rsidR="00316FD6">
        <w:t xml:space="preserve">connections to </w:t>
      </w:r>
      <w:r w:rsidR="00316FD6" w:rsidRPr="00316FD6">
        <w:t xml:space="preserve">fish stocks (e.g. </w:t>
      </w:r>
      <w:r w:rsidR="00316FD6">
        <w:t>as</w:t>
      </w:r>
      <w:r w:rsidR="00316FD6" w:rsidRPr="00316FD6">
        <w:t xml:space="preserve"> nurseries</w:t>
      </w:r>
      <w:r w:rsidR="00B26C84">
        <w:fldChar w:fldCharType="begin"/>
      </w:r>
      <w:r w:rsidR="00FF52F2">
        <w:instrText>ADDIN RW.CITE{{23582 Nagelkerken,I. 2013}}</w:instrText>
      </w:r>
      <w:r w:rsidR="00B26C84">
        <w:fldChar w:fldCharType="separate"/>
      </w:r>
      <w:r w:rsidR="00FF52F2" w:rsidRPr="00FF52F2">
        <w:rPr>
          <w:rFonts w:cs="Segoe UI"/>
          <w:vertAlign w:val="superscript"/>
        </w:rPr>
        <w:t>208</w:t>
      </w:r>
      <w:r w:rsidR="00B26C84">
        <w:fldChar w:fldCharType="end"/>
      </w:r>
      <w:r w:rsidR="00B26C84">
        <w:t xml:space="preserve">), to </w:t>
      </w:r>
      <w:r w:rsidR="00316FD6" w:rsidRPr="00316FD6">
        <w:t>offshore habitats</w:t>
      </w:r>
      <w:r w:rsidR="00B26C84">
        <w:fldChar w:fldCharType="begin"/>
      </w:r>
      <w:r w:rsidR="00FF52F2">
        <w:instrText>ADDIN RW.CITE{{23583 Sheaves,M. 2014}}</w:instrText>
      </w:r>
      <w:r w:rsidR="00B26C84">
        <w:fldChar w:fldCharType="separate"/>
      </w:r>
      <w:r w:rsidR="00FF52F2" w:rsidRPr="00FF52F2">
        <w:rPr>
          <w:rFonts w:cs="Segoe UI"/>
          <w:vertAlign w:val="superscript"/>
        </w:rPr>
        <w:t>209</w:t>
      </w:r>
      <w:r w:rsidR="00B26C84">
        <w:fldChar w:fldCharType="end"/>
      </w:r>
      <w:r w:rsidR="004D2A59">
        <w:t xml:space="preserve"> </w:t>
      </w:r>
      <w:r w:rsidR="00316FD6">
        <w:t>and to</w:t>
      </w:r>
      <w:r w:rsidR="00911384">
        <w:t xml:space="preserve"> species of conservation concern such as inshore megafauna and migratory birds</w:t>
      </w:r>
      <w:r w:rsidR="00B26C84">
        <w:t xml:space="preserve"> (Section 2.7)</w:t>
      </w:r>
      <w:r w:rsidR="003B09B6">
        <w:t>.</w:t>
      </w:r>
    </w:p>
    <w:p w14:paraId="3203C437" w14:textId="77777777" w:rsidR="008A512E" w:rsidRPr="00E70DF6" w:rsidRDefault="008A512E" w:rsidP="008A512E">
      <w:pPr>
        <w:rPr>
          <w:i/>
        </w:rPr>
      </w:pPr>
      <w:r>
        <w:rPr>
          <w:i/>
        </w:rPr>
        <w:t>Exposure:</w:t>
      </w:r>
      <w:r w:rsidRPr="00E70DF6">
        <w:t xml:space="preserve"> </w:t>
      </w:r>
      <w:r>
        <w:t xml:space="preserve">The exposure of estuarine and mangrove habitats </w:t>
      </w:r>
      <w:r w:rsidR="00B26C84">
        <w:t xml:space="preserve">to dredging-related pressures </w:t>
      </w:r>
      <w:r>
        <w:t xml:space="preserve">will vary greatly between </w:t>
      </w:r>
      <w:proofErr w:type="gramStart"/>
      <w:r>
        <w:t>locations,</w:t>
      </w:r>
      <w:proofErr w:type="gramEnd"/>
      <w:r>
        <w:t xml:space="preserve"> and with the nature of material disposal in particular: offshore disposal will have limited direct exposure, whereas reclamation will often have high exposure.</w:t>
      </w:r>
    </w:p>
    <w:p w14:paraId="558B3BB5" w14:textId="77777777" w:rsidR="00337846" w:rsidRPr="00546255" w:rsidRDefault="00692D42" w:rsidP="00A73B4D">
      <w:r>
        <w:rPr>
          <w:i/>
        </w:rPr>
        <w:t>Sensitivity and adaptive capacity:</w:t>
      </w:r>
      <w:r w:rsidR="003B09B6">
        <w:t xml:space="preserve"> Estuarine food</w:t>
      </w:r>
      <w:r w:rsidR="007B0C75">
        <w:t xml:space="preserve"> </w:t>
      </w:r>
      <w:proofErr w:type="gramStart"/>
      <w:r w:rsidR="003B09B6">
        <w:t>webs,</w:t>
      </w:r>
      <w:proofErr w:type="gramEnd"/>
      <w:r w:rsidR="003B09B6">
        <w:t xml:space="preserve"> and </w:t>
      </w:r>
      <w:proofErr w:type="spellStart"/>
      <w:r w:rsidR="003B09B6">
        <w:t>planktivores</w:t>
      </w:r>
      <w:proofErr w:type="spellEnd"/>
      <w:r w:rsidR="003B09B6">
        <w:t xml:space="preserve"> in particular, are inferred as being sensitive to </w:t>
      </w:r>
      <w:r w:rsidR="00B26C84">
        <w:t xml:space="preserve">habitat </w:t>
      </w:r>
      <w:r w:rsidR="003B09B6">
        <w:t xml:space="preserve">removal and burial, and </w:t>
      </w:r>
      <w:r w:rsidR="009A42FD">
        <w:t xml:space="preserve">having </w:t>
      </w:r>
      <w:r w:rsidR="003B09B6">
        <w:t>moderate to low sensitivity to turbidity</w:t>
      </w:r>
      <w:r w:rsidR="009A42FD">
        <w:t xml:space="preserve"> and</w:t>
      </w:r>
      <w:r w:rsidR="003B09B6">
        <w:t xml:space="preserve"> sedimentation changes, based on their biological and ecological properties. Mangroves can adapt and increase in response to low</w:t>
      </w:r>
      <w:r w:rsidR="009A42FD">
        <w:t xml:space="preserve"> to moderate</w:t>
      </w:r>
      <w:r w:rsidR="003B09B6">
        <w:t xml:space="preserve"> levels of sedimentation, but excess accumulation may lead to mortality</w:t>
      </w:r>
      <w:r w:rsidR="00D92A4F">
        <w:fldChar w:fldCharType="begin"/>
      </w:r>
      <w:r w:rsidR="00FF52F2">
        <w:instrText>ADDIN RW.CITE{{20539 Ellison,J.C. 1998}}</w:instrText>
      </w:r>
      <w:r w:rsidR="00D92A4F">
        <w:fldChar w:fldCharType="separate"/>
      </w:r>
      <w:r w:rsidR="00FF52F2" w:rsidRPr="00FF52F2">
        <w:rPr>
          <w:rFonts w:eastAsia="Times New Roman" w:cs="Segoe UI"/>
          <w:vertAlign w:val="superscript"/>
        </w:rPr>
        <w:t>210</w:t>
      </w:r>
      <w:r w:rsidR="00D92A4F">
        <w:fldChar w:fldCharType="end"/>
      </w:r>
      <w:r w:rsidR="00937B9D">
        <w:t xml:space="preserve">; there is a need to consider the sensitivity of mangrove biota, </w:t>
      </w:r>
      <w:r w:rsidR="009A42FD">
        <w:t xml:space="preserve">and mangrove seedlings, </w:t>
      </w:r>
      <w:r w:rsidR="00937B9D">
        <w:t>as well as the trees themselves</w:t>
      </w:r>
      <w:r w:rsidR="003B09B6">
        <w:t xml:space="preserve">. </w:t>
      </w:r>
      <w:r w:rsidR="00337846" w:rsidRPr="00337846">
        <w:t>Compaction, soil subsidence and sea</w:t>
      </w:r>
      <w:r w:rsidR="00630845">
        <w:t xml:space="preserve"> </w:t>
      </w:r>
      <w:r w:rsidR="00337846" w:rsidRPr="00337846">
        <w:t xml:space="preserve">level rise complicate the prediction, measurement and interpretation of effects of enhanced sediment deposition in mangrove environments. </w:t>
      </w:r>
      <w:r w:rsidR="003B09B6">
        <w:t xml:space="preserve">Mangroves may be particularly </w:t>
      </w:r>
      <w:r w:rsidR="009A42FD">
        <w:t>sensitive to</w:t>
      </w:r>
      <w:r w:rsidR="003B09B6">
        <w:t xml:space="preserve"> changes to hydrology </w:t>
      </w:r>
      <w:r w:rsidR="00337846">
        <w:t>(e.g. channel deepening, reclamation)</w:t>
      </w:r>
      <w:r w:rsidR="009A42FD">
        <w:t>. They may also be affected by</w:t>
      </w:r>
      <w:r w:rsidR="00337846">
        <w:t xml:space="preserve"> clogging of tidal creeks due to</w:t>
      </w:r>
      <w:r w:rsidR="00630845">
        <w:t xml:space="preserve"> </w:t>
      </w:r>
      <w:r w:rsidR="00337846">
        <w:t xml:space="preserve">dredging, </w:t>
      </w:r>
      <w:r w:rsidR="009A42FD">
        <w:t>which can alter</w:t>
      </w:r>
      <w:r w:rsidR="00337846">
        <w:t xml:space="preserve"> the tidal hydrology of mangrove stands, causing ponding and localised mortality (</w:t>
      </w:r>
      <w:proofErr w:type="spellStart"/>
      <w:r w:rsidR="00337846">
        <w:t>Erftemeijer</w:t>
      </w:r>
      <w:proofErr w:type="spellEnd"/>
      <w:r w:rsidR="00337846">
        <w:t xml:space="preserve"> et al.</w:t>
      </w:r>
      <w:r w:rsidR="009A42FD">
        <w:t xml:space="preserve"> </w:t>
      </w:r>
      <w:r w:rsidR="009A42FD" w:rsidRPr="009A42FD">
        <w:rPr>
          <w:i/>
        </w:rPr>
        <w:t>in prep.</w:t>
      </w:r>
      <w:r w:rsidR="00337846">
        <w:t>),</w:t>
      </w:r>
      <w:r w:rsidR="00337846" w:rsidRPr="00337846">
        <w:t xml:space="preserve"> </w:t>
      </w:r>
      <w:r w:rsidR="00337846">
        <w:t>with potential flow-on effects for coastal stability.</w:t>
      </w:r>
    </w:p>
    <w:p w14:paraId="597E84C4" w14:textId="77777777" w:rsidR="00337846" w:rsidRPr="00EB4420" w:rsidRDefault="00337846" w:rsidP="00337846">
      <w:r>
        <w:t xml:space="preserve">Dredging in mangrove </w:t>
      </w:r>
      <w:r w:rsidR="00316FD6">
        <w:t xml:space="preserve">and other nearshore </w:t>
      </w:r>
      <w:r>
        <w:t xml:space="preserve">areas </w:t>
      </w:r>
      <w:r w:rsidR="00A7227E">
        <w:t xml:space="preserve">may </w:t>
      </w:r>
      <w:r>
        <w:t>result in the exposure of (potential) acid sulphate soils (</w:t>
      </w:r>
      <w:r w:rsidR="00BC4614">
        <w:t>PASS</w:t>
      </w:r>
      <w:r w:rsidR="0010206A">
        <w:t>),</w:t>
      </w:r>
      <w:r w:rsidR="00BC4614">
        <w:t xml:space="preserve"> </w:t>
      </w:r>
      <w:r>
        <w:t>especially during on-land disposal, which requires special care and lime-treatment to prevent fish</w:t>
      </w:r>
      <w:r w:rsidR="003236D0">
        <w:t xml:space="preserve"> </w:t>
      </w:r>
      <w:r>
        <w:t xml:space="preserve">kills and other impacts from acidity in </w:t>
      </w:r>
      <w:r w:rsidR="00626221">
        <w:t>run-off</w:t>
      </w:r>
      <w:r>
        <w:t xml:space="preserve"> water</w:t>
      </w:r>
      <w:r w:rsidR="00316FD6">
        <w:t xml:space="preserve"> (see Section 3.2)</w:t>
      </w:r>
      <w:r>
        <w:t>.</w:t>
      </w:r>
    </w:p>
    <w:p w14:paraId="65B83043" w14:textId="77777777" w:rsidR="004D2A59" w:rsidRDefault="00EB02EA" w:rsidP="00911384">
      <w:r>
        <w:rPr>
          <w:i/>
        </w:rPr>
        <w:t>Great Barrier Reef</w:t>
      </w:r>
      <w:r w:rsidR="00911384">
        <w:rPr>
          <w:i/>
        </w:rPr>
        <w:t xml:space="preserve"> m</w:t>
      </w:r>
      <w:r w:rsidR="00911384" w:rsidRPr="00F60808">
        <w:rPr>
          <w:i/>
        </w:rPr>
        <w:t>onitoring</w:t>
      </w:r>
      <w:r w:rsidR="00911384">
        <w:rPr>
          <w:i/>
        </w:rPr>
        <w:t xml:space="preserve"> evidence</w:t>
      </w:r>
      <w:r w:rsidR="00911384" w:rsidRPr="00F60808">
        <w:rPr>
          <w:i/>
        </w:rPr>
        <w:t>:</w:t>
      </w:r>
      <w:r w:rsidR="00911384">
        <w:rPr>
          <w:i/>
        </w:rPr>
        <w:t xml:space="preserve"> </w:t>
      </w:r>
      <w:r w:rsidR="00911384">
        <w:t xml:space="preserve">The panel did not identify any direct monitoring of estuarine and mangrove habitats </w:t>
      </w:r>
      <w:r w:rsidR="009A42FD">
        <w:t xml:space="preserve">in the </w:t>
      </w:r>
      <w:r>
        <w:t>Great Barrier Reef</w:t>
      </w:r>
      <w:r w:rsidR="009A42FD">
        <w:t xml:space="preserve"> </w:t>
      </w:r>
      <w:r w:rsidR="00911384">
        <w:t>in response to dredging</w:t>
      </w:r>
      <w:r w:rsidR="009A42FD">
        <w:t>, reflecting assessments of risks as low</w:t>
      </w:r>
      <w:r w:rsidR="00911384">
        <w:t>.</w:t>
      </w:r>
    </w:p>
    <w:p w14:paraId="66206B1B" w14:textId="77777777" w:rsidR="009119D1" w:rsidRDefault="00692D42" w:rsidP="00911384">
      <w:r>
        <w:rPr>
          <w:i/>
        </w:rPr>
        <w:t>General:</w:t>
      </w:r>
      <w:r>
        <w:t xml:space="preserve"> </w:t>
      </w:r>
      <w:r w:rsidR="00911384">
        <w:t>Potential e</w:t>
      </w:r>
      <w:r w:rsidR="009119D1" w:rsidRPr="00ED70DA">
        <w:t>ffects on habitats such as intertidal mudflats</w:t>
      </w:r>
      <w:r w:rsidR="00911384">
        <w:t>, m</w:t>
      </w:r>
      <w:r w:rsidR="00911384" w:rsidRPr="00ED70DA">
        <w:t>icrobial communities and related biogeochemical processes</w:t>
      </w:r>
      <w:r w:rsidR="00911384">
        <w:t>,</w:t>
      </w:r>
      <w:r w:rsidR="009119D1" w:rsidRPr="00ED70DA">
        <w:t xml:space="preserve"> and flow-</w:t>
      </w:r>
      <w:r w:rsidR="002B74CB">
        <w:t xml:space="preserve">on </w:t>
      </w:r>
      <w:r w:rsidR="009119D1" w:rsidRPr="00ED70DA">
        <w:t xml:space="preserve">effects </w:t>
      </w:r>
      <w:r w:rsidR="0010206A">
        <w:t>(</w:t>
      </w:r>
      <w:r w:rsidR="00D70B92">
        <w:t>for example</w:t>
      </w:r>
      <w:r w:rsidR="0010206A">
        <w:t>,</w:t>
      </w:r>
      <w:r w:rsidR="009119D1" w:rsidRPr="00ED70DA">
        <w:t xml:space="preserve"> on migratory birds</w:t>
      </w:r>
      <w:r w:rsidR="0010206A">
        <w:t>)</w:t>
      </w:r>
      <w:r w:rsidR="009119D1" w:rsidRPr="00ED70DA">
        <w:t xml:space="preserve"> </w:t>
      </w:r>
      <w:r w:rsidR="00911384">
        <w:t>were identified as particular knowledge gaps.</w:t>
      </w:r>
    </w:p>
    <w:p w14:paraId="4398EFB0" w14:textId="77777777" w:rsidR="008121CF" w:rsidRDefault="008121CF" w:rsidP="00911384"/>
    <w:p w14:paraId="04B9D2D0" w14:textId="77777777" w:rsidR="00EA3755" w:rsidRDefault="00197E9F" w:rsidP="008121CF">
      <w:pPr>
        <w:pStyle w:val="Heading30"/>
        <w:numPr>
          <w:ilvl w:val="0"/>
          <w:numId w:val="14"/>
        </w:numPr>
        <w:ind w:left="284"/>
      </w:pPr>
      <w:bookmarkStart w:id="63" w:name="_Toc395094593"/>
      <w:bookmarkStart w:id="64" w:name="_Toc409673996"/>
      <w:bookmarkStart w:id="65" w:name="_Toc410826586"/>
      <w:r>
        <w:t>Effects</w:t>
      </w:r>
      <w:r w:rsidR="00EA3755">
        <w:t xml:space="preserve"> on fish</w:t>
      </w:r>
      <w:bookmarkEnd w:id="63"/>
      <w:bookmarkEnd w:id="64"/>
      <w:bookmarkEnd w:id="65"/>
    </w:p>
    <w:p w14:paraId="67D92D88" w14:textId="77777777" w:rsidR="00692D42" w:rsidRPr="000A3913" w:rsidRDefault="00692D42" w:rsidP="00A73B4D">
      <w:r w:rsidRPr="00692D42">
        <w:rPr>
          <w:i/>
        </w:rPr>
        <w:t xml:space="preserve">Current condition and trend: </w:t>
      </w:r>
      <w:r w:rsidR="000A3913">
        <w:t>Fish populations</w:t>
      </w:r>
      <w:r w:rsidR="00715A64">
        <w:t xml:space="preserve"> in the </w:t>
      </w:r>
      <w:r w:rsidR="00EB02EA">
        <w:t>Great Barrier Reef</w:t>
      </w:r>
      <w:r w:rsidR="00715A64">
        <w:t xml:space="preserve"> overall</w:t>
      </w:r>
      <w:r w:rsidR="000A3913">
        <w:t xml:space="preserve"> were recently assessed as in good condition but declining</w:t>
      </w:r>
      <w:r w:rsidR="003236D0">
        <w:fldChar w:fldCharType="begin"/>
      </w:r>
      <w:r w:rsidR="00FF52F2">
        <w:instrText>ADDIN RW.CITE{{23342 GreatBarrierReefMarineParkAuthority 2014}}</w:instrText>
      </w:r>
      <w:r w:rsidR="003236D0">
        <w:fldChar w:fldCharType="separate"/>
      </w:r>
      <w:r w:rsidR="00FF52F2" w:rsidRPr="00FF52F2">
        <w:rPr>
          <w:rFonts w:eastAsia="Times New Roman" w:cs="Segoe UI"/>
          <w:vertAlign w:val="superscript"/>
        </w:rPr>
        <w:t>2</w:t>
      </w:r>
      <w:r w:rsidR="003236D0">
        <w:fldChar w:fldCharType="end"/>
      </w:r>
      <w:r w:rsidR="00715A64">
        <w:t xml:space="preserve">. Populations in the area of relevance to most dredging activity, the southern inshore regions, were in worse condition than the rest of the ecosystem, as they have the highest fishing </w:t>
      </w:r>
      <w:proofErr w:type="gramStart"/>
      <w:r w:rsidR="00715A64">
        <w:t>pressure,</w:t>
      </w:r>
      <w:proofErr w:type="gramEnd"/>
      <w:r w:rsidR="00715A64">
        <w:t xml:space="preserve"> and </w:t>
      </w:r>
      <w:r w:rsidR="00961856">
        <w:t xml:space="preserve">the </w:t>
      </w:r>
      <w:r w:rsidR="00715A64">
        <w:t>most</w:t>
      </w:r>
      <w:r w:rsidR="00961856">
        <w:t xml:space="preserve"> extensive</w:t>
      </w:r>
      <w:r w:rsidR="00715A64">
        <w:t xml:space="preserve"> impacts on habitat condition</w:t>
      </w:r>
      <w:r w:rsidR="003236D0">
        <w:fldChar w:fldCharType="begin"/>
      </w:r>
      <w:r w:rsidR="00FF52F2">
        <w:instrText>ADDIN RW.CITE{{23394 GreatBarrierReefMarineParkAuthority 2014}}</w:instrText>
      </w:r>
      <w:r w:rsidR="003236D0">
        <w:fldChar w:fldCharType="separate"/>
      </w:r>
      <w:r w:rsidR="00FF52F2" w:rsidRPr="00FF52F2">
        <w:rPr>
          <w:rFonts w:eastAsia="Times New Roman" w:cs="Segoe UI"/>
          <w:vertAlign w:val="superscript"/>
        </w:rPr>
        <w:t>1</w:t>
      </w:r>
      <w:r w:rsidR="003236D0">
        <w:fldChar w:fldCharType="end"/>
      </w:r>
      <w:r w:rsidR="00715A64">
        <w:t>.</w:t>
      </w:r>
    </w:p>
    <w:p w14:paraId="11B4AE8C" w14:textId="77777777" w:rsidR="004D2A59" w:rsidRDefault="008A512E" w:rsidP="00A73B4D">
      <w:r w:rsidRPr="00692D42">
        <w:rPr>
          <w:i/>
        </w:rPr>
        <w:t xml:space="preserve">Exposure: </w:t>
      </w:r>
      <w:r w:rsidR="00A7227E" w:rsidRPr="002A7B17">
        <w:t>F</w:t>
      </w:r>
      <w:r w:rsidRPr="002A7B17">
        <w:t xml:space="preserve">ish populations in the inshore </w:t>
      </w:r>
      <w:r w:rsidR="00EB02EA" w:rsidRPr="002A7B17">
        <w:t>Great Barrier Reef</w:t>
      </w:r>
      <w:r w:rsidRPr="002A7B17">
        <w:t xml:space="preserve"> will certainly be exposed to elevated turbidity</w:t>
      </w:r>
      <w:r w:rsidR="005555D9" w:rsidRPr="002A7B17">
        <w:t xml:space="preserve"> from dredging activities</w:t>
      </w:r>
      <w:r w:rsidRPr="002A7B17">
        <w:t>,</w:t>
      </w:r>
      <w:r w:rsidR="00A7227E" w:rsidRPr="002A7B17">
        <w:t xml:space="preserve"> but</w:t>
      </w:r>
      <w:r w:rsidRPr="002A7B17">
        <w:t xml:space="preserve"> evidence from other areas suggests that levels high enough to directly affect fish physiology will be limited to the imm</w:t>
      </w:r>
      <w:r w:rsidRPr="00F050DE">
        <w:t xml:space="preserve">ediate vicinity of the dredging and </w:t>
      </w:r>
      <w:r w:rsidR="005555D9">
        <w:t>disposal</w:t>
      </w:r>
      <w:r w:rsidRPr="00F050DE">
        <w:t xml:space="preserve"> operations</w:t>
      </w:r>
      <w:r w:rsidR="002F3388">
        <w:fldChar w:fldCharType="begin"/>
      </w:r>
      <w:r w:rsidR="00FF52F2">
        <w:instrText>ADDIN RW.CITE{{23147 VictoriaEnvironmentalProtectionAuthority 2001; 23149 Wilber,D.H. 2001; 23490 Essink,K. 1999}}</w:instrText>
      </w:r>
      <w:r w:rsidR="002F3388">
        <w:fldChar w:fldCharType="separate"/>
      </w:r>
      <w:r w:rsidR="00FF52F2" w:rsidRPr="00FF52F2">
        <w:rPr>
          <w:rFonts w:eastAsia="Times New Roman" w:cs="Segoe UI"/>
          <w:vertAlign w:val="superscript"/>
        </w:rPr>
        <w:t>211,212,213</w:t>
      </w:r>
      <w:r w:rsidR="002F3388">
        <w:fldChar w:fldCharType="end"/>
      </w:r>
      <w:r w:rsidR="005555D9">
        <w:t>. Although fish demonstrate avoidance or escape responses to extreme turbidity, at the local scale such responses constitute a population reduction</w:t>
      </w:r>
      <w:r w:rsidR="002F3388">
        <w:t xml:space="preserve">. </w:t>
      </w:r>
      <w:r w:rsidRPr="00F050DE">
        <w:t>Studies</w:t>
      </w:r>
      <w:r w:rsidR="005555D9">
        <w:t xml:space="preserve"> elsewhere</w:t>
      </w:r>
      <w:r w:rsidRPr="00F050DE">
        <w:t xml:space="preserve"> by</w:t>
      </w:r>
      <w:r>
        <w:t xml:space="preserve"> the US Army Corps of Engineers</w:t>
      </w:r>
      <w:r w:rsidR="004B37F6">
        <w:fldChar w:fldCharType="begin"/>
      </w:r>
      <w:r w:rsidR="00FF52F2">
        <w:instrText>ADDIN RW.CITE{{23491 USEPA 1992}}</w:instrText>
      </w:r>
      <w:r w:rsidR="004B37F6">
        <w:fldChar w:fldCharType="separate"/>
      </w:r>
      <w:r w:rsidR="00FF52F2" w:rsidRPr="00FF52F2">
        <w:rPr>
          <w:rFonts w:eastAsia="Times New Roman" w:cs="Segoe UI"/>
          <w:vertAlign w:val="superscript"/>
        </w:rPr>
        <w:t>214</w:t>
      </w:r>
      <w:r w:rsidR="004B37F6">
        <w:fldChar w:fldCharType="end"/>
      </w:r>
      <w:r w:rsidRPr="00F050DE">
        <w:t xml:space="preserve"> </w:t>
      </w:r>
      <w:r w:rsidR="005555D9">
        <w:t>found</w:t>
      </w:r>
      <w:r w:rsidRPr="00F050DE">
        <w:t xml:space="preserve"> that suspended sedime</w:t>
      </w:r>
      <w:r>
        <w:t xml:space="preserve">nts resulting from dredging </w:t>
      </w:r>
      <w:r w:rsidR="005555D9">
        <w:t>were</w:t>
      </w:r>
      <w:r w:rsidRPr="00F050DE">
        <w:t xml:space="preserve"> an order of magnitude (or more) less than lethal concentrations</w:t>
      </w:r>
      <w:r>
        <w:t xml:space="preserve"> </w:t>
      </w:r>
      <w:r w:rsidRPr="00F050DE">
        <w:t>and persist</w:t>
      </w:r>
      <w:r w:rsidR="005555D9">
        <w:t>ed</w:t>
      </w:r>
      <w:r w:rsidRPr="00F050DE">
        <w:t xml:space="preserve"> for only hours</w:t>
      </w:r>
      <w:r w:rsidR="005555D9">
        <w:t xml:space="preserve"> after operations ceased</w:t>
      </w:r>
      <w:r w:rsidRPr="00F050DE">
        <w:t>.</w:t>
      </w:r>
    </w:p>
    <w:p w14:paraId="5B98F92A" w14:textId="77777777" w:rsidR="008A512E" w:rsidRDefault="008A512E" w:rsidP="008A512E">
      <w:r>
        <w:t>In the longer</w:t>
      </w:r>
      <w:r w:rsidR="00C36DF0">
        <w:t xml:space="preserve"> </w:t>
      </w:r>
      <w:r>
        <w:t>term, although some panel members felt that dredging</w:t>
      </w:r>
      <w:r w:rsidR="00A7227E">
        <w:t>-</w:t>
      </w:r>
      <w:r>
        <w:t>related contributions to chronic increases in sedimentation and turbidity (Section</w:t>
      </w:r>
      <w:r w:rsidR="0010206A">
        <w:t>s</w:t>
      </w:r>
      <w:r>
        <w:t xml:space="preserve"> 1.3 and 1.</w:t>
      </w:r>
      <w:r w:rsidR="008D1ADD">
        <w:t>4</w:t>
      </w:r>
      <w:r>
        <w:t xml:space="preserve">) would not be sufficient to significantly affect inshore </w:t>
      </w:r>
      <w:r w:rsidR="00EB02EA">
        <w:t>Great Barrier Reef</w:t>
      </w:r>
      <w:r>
        <w:t xml:space="preserve"> fish populations, others felt there was a reasonable likelihood of such effect</w:t>
      </w:r>
      <w:r w:rsidR="005555D9">
        <w:t>s, especially in the context of cumulative impacts with other</w:t>
      </w:r>
      <w:r>
        <w:t xml:space="preserve"> pressures</w:t>
      </w:r>
      <w:r w:rsidR="005555D9">
        <w:t>. There was</w:t>
      </w:r>
      <w:r w:rsidR="00A649F5" w:rsidRPr="00A649F5">
        <w:t xml:space="preserve"> particular</w:t>
      </w:r>
      <w:r w:rsidR="005555D9">
        <w:t xml:space="preserve"> concern about</w:t>
      </w:r>
      <w:r w:rsidR="00A649F5" w:rsidRPr="00A649F5">
        <w:t xml:space="preserve"> species that use coastal waters for key </w:t>
      </w:r>
      <w:r w:rsidR="00626221">
        <w:t>life history</w:t>
      </w:r>
      <w:r w:rsidR="00A649F5" w:rsidRPr="00A649F5">
        <w:t xml:space="preserve"> functions (such as spawning) in the late dry season when the water is generally at its clearest (e.g. school, spotted, broad-barred and Spanish mackerel</w:t>
      </w:r>
      <w:r w:rsidR="006C61DB">
        <w:fldChar w:fldCharType="begin"/>
      </w:r>
      <w:r w:rsidR="00FF52F2">
        <w:instrText>ADDIN RW.CITE{{2062 Begg,G.A. 1998; 1856 Begg,G.A. 1997; 7377 Cameron,D. 2002; 23585 McPherson,G. 1993}}</w:instrText>
      </w:r>
      <w:r w:rsidR="006C61DB">
        <w:fldChar w:fldCharType="separate"/>
      </w:r>
      <w:r w:rsidR="00FF52F2" w:rsidRPr="00FF52F2">
        <w:rPr>
          <w:rFonts w:cs="Segoe UI"/>
          <w:vertAlign w:val="superscript"/>
        </w:rPr>
        <w:t>215,216,217,218</w:t>
      </w:r>
      <w:r w:rsidR="006C61DB">
        <w:fldChar w:fldCharType="end"/>
      </w:r>
      <w:r w:rsidR="00BC4614" w:rsidRPr="00A649F5">
        <w:t>)</w:t>
      </w:r>
      <w:r w:rsidR="00A649F5" w:rsidRPr="00A649F5">
        <w:t>.</w:t>
      </w:r>
    </w:p>
    <w:p w14:paraId="169BA4F7" w14:textId="77777777" w:rsidR="008A512E" w:rsidRPr="00F050DE" w:rsidRDefault="008A512E" w:rsidP="008A512E">
      <w:r>
        <w:t xml:space="preserve">As outlined above, exposure to chemical contaminants on the </w:t>
      </w:r>
      <w:r w:rsidR="00EB02EA">
        <w:t>Great Barrier Reef</w:t>
      </w:r>
      <w:r>
        <w:t xml:space="preserve"> is considered low, given current management practices.</w:t>
      </w:r>
    </w:p>
    <w:p w14:paraId="6C145000" w14:textId="77777777" w:rsidR="00662E0F" w:rsidRPr="00546255" w:rsidRDefault="00692D42" w:rsidP="00A73B4D">
      <w:r w:rsidRPr="00692D42">
        <w:rPr>
          <w:i/>
        </w:rPr>
        <w:t>Sensitivity and adaptive capacity:</w:t>
      </w:r>
      <w:r w:rsidR="00715A64">
        <w:rPr>
          <w:i/>
        </w:rPr>
        <w:t xml:space="preserve"> </w:t>
      </w:r>
      <w:r w:rsidR="00715A64">
        <w:t>Appendix G provides an overview of evidence for fish sensitivity to dredging pressures. The m</w:t>
      </w:r>
      <w:r w:rsidR="00397163">
        <w:t xml:space="preserve">ain sensitivity of fish is </w:t>
      </w:r>
      <w:r w:rsidR="00715A64">
        <w:t xml:space="preserve">considered to be linked to physiological and behavioural responses to increased </w:t>
      </w:r>
      <w:r w:rsidR="00397163">
        <w:t xml:space="preserve">suspended sediments and </w:t>
      </w:r>
      <w:r w:rsidR="00715A64">
        <w:t xml:space="preserve">to </w:t>
      </w:r>
      <w:r w:rsidR="00397163">
        <w:t xml:space="preserve">potential habitat degradation or loss </w:t>
      </w:r>
      <w:r w:rsidR="00397163" w:rsidRPr="00676BDC">
        <w:t>(see previous sections).</w:t>
      </w:r>
      <w:r w:rsidR="00397163">
        <w:t xml:space="preserve"> Key</w:t>
      </w:r>
      <w:r w:rsidR="00E84E0B">
        <w:t xml:space="preserve"> potential</w:t>
      </w:r>
      <w:r w:rsidR="00397163">
        <w:t xml:space="preserve"> effects include degradation of pelagic habitats, changes to visual environments and indirect effects on food webs, connectivity, and changes in ecosystem processes, such as the loss of herbivorous fishes on turbid reefs.</w:t>
      </w:r>
      <w:r w:rsidR="00662E0F">
        <w:t xml:space="preserve"> </w:t>
      </w:r>
      <w:r w:rsidR="00397163" w:rsidRPr="003D5F3B">
        <w:rPr>
          <w:sz w:val="21"/>
        </w:rPr>
        <w:t>High</w:t>
      </w:r>
      <w:r w:rsidR="00397163" w:rsidRPr="00F050DE">
        <w:t xml:space="preserve"> levels of turbidity/suspended sediments may affect the functioning of fish gills</w:t>
      </w:r>
      <w:r w:rsidR="00662E0F">
        <w:t>, although evidence from other areas</w:t>
      </w:r>
      <w:r w:rsidR="00397163" w:rsidRPr="00F050DE">
        <w:rPr>
          <w:color w:val="000000"/>
        </w:rPr>
        <w:t xml:space="preserve"> suggests </w:t>
      </w:r>
      <w:r w:rsidR="00397163" w:rsidRPr="00F050DE">
        <w:t xml:space="preserve">these impacts are </w:t>
      </w:r>
      <w:r w:rsidR="00662E0F">
        <w:t>limited (at exposure levels found in most dredging operations</w:t>
      </w:r>
      <w:r w:rsidR="002F3388">
        <w:fldChar w:fldCharType="begin"/>
      </w:r>
      <w:r w:rsidR="00FF52F2">
        <w:instrText>ADDIN RW.CITE{{23147 VictoriaEnvironmentalProtectionAuthority 2001; 23149 Wilber,D.H. 2001; 23490 Essink,K. 1999}}</w:instrText>
      </w:r>
      <w:r w:rsidR="002F3388">
        <w:fldChar w:fldCharType="separate"/>
      </w:r>
      <w:r w:rsidR="00FF52F2" w:rsidRPr="00FF52F2">
        <w:rPr>
          <w:rFonts w:eastAsia="Times New Roman" w:cs="Segoe UI"/>
          <w:vertAlign w:val="superscript"/>
        </w:rPr>
        <w:t>211,212,213</w:t>
      </w:r>
      <w:r w:rsidR="002F3388">
        <w:fldChar w:fldCharType="end"/>
      </w:r>
      <w:r w:rsidR="00397163" w:rsidRPr="00F050DE">
        <w:t xml:space="preserve">). </w:t>
      </w:r>
      <w:r w:rsidR="00662E0F" w:rsidRPr="00546255">
        <w:t>Some effects of turbidity on fish behaviour</w:t>
      </w:r>
      <w:r w:rsidR="00662E0F">
        <w:t xml:space="preserve"> are known; effects on visibility will particularly affect the many species which are visual </w:t>
      </w:r>
      <w:r w:rsidR="00B20CF9">
        <w:t>feeders</w:t>
      </w:r>
      <w:r w:rsidR="002F3388">
        <w:fldChar w:fldCharType="begin"/>
      </w:r>
      <w:r w:rsidR="00FF52F2">
        <w:instrText>ADDIN RW.CITE{{21150 Wenger,A.S. 2013}}</w:instrText>
      </w:r>
      <w:r w:rsidR="002F3388">
        <w:fldChar w:fldCharType="separate"/>
      </w:r>
      <w:r w:rsidR="00FF52F2" w:rsidRPr="00FF52F2">
        <w:rPr>
          <w:rFonts w:eastAsia="Times New Roman" w:cs="Segoe UI"/>
          <w:vertAlign w:val="superscript"/>
        </w:rPr>
        <w:t>219</w:t>
      </w:r>
      <w:r w:rsidR="002F3388">
        <w:fldChar w:fldCharType="end"/>
      </w:r>
      <w:r w:rsidR="00662E0F" w:rsidRPr="00546255">
        <w:t>.</w:t>
      </w:r>
      <w:r w:rsidR="00913571">
        <w:t xml:space="preserve"> Dredge material may affect fish fertilisation, or survival of eggs or larvae</w:t>
      </w:r>
      <w:r w:rsidR="00913571">
        <w:fldChar w:fldCharType="begin"/>
      </w:r>
      <w:r w:rsidR="00FF52F2">
        <w:instrText>ADDIN RW.CITE{{23586 Partridge,GJ 2010}}</w:instrText>
      </w:r>
      <w:r w:rsidR="00913571">
        <w:fldChar w:fldCharType="separate"/>
      </w:r>
      <w:r w:rsidR="00FF52F2" w:rsidRPr="00FF52F2">
        <w:rPr>
          <w:rFonts w:cs="Segoe UI"/>
          <w:vertAlign w:val="superscript"/>
        </w:rPr>
        <w:t>220</w:t>
      </w:r>
      <w:r w:rsidR="00913571">
        <w:fldChar w:fldCharType="end"/>
      </w:r>
      <w:r w:rsidR="009040AF">
        <w:t>; however</w:t>
      </w:r>
      <w:r w:rsidR="0010206A">
        <w:t>,</w:t>
      </w:r>
      <w:r w:rsidR="009040AF">
        <w:t xml:space="preserve"> knowledge of the timing of recruitment is very limited</w:t>
      </w:r>
      <w:r w:rsidR="009040AF">
        <w:fldChar w:fldCharType="begin"/>
      </w:r>
      <w:r w:rsidR="00FF52F2">
        <w:instrText>ADDIN RW.CITE{{18097 Sheaves,M. 2010; 21694 Robertson,AlistarI 1990}}</w:instrText>
      </w:r>
      <w:r w:rsidR="009040AF">
        <w:fldChar w:fldCharType="separate"/>
      </w:r>
      <w:r w:rsidR="00FF52F2" w:rsidRPr="00FF52F2">
        <w:rPr>
          <w:rFonts w:cs="Segoe UI"/>
          <w:vertAlign w:val="superscript"/>
        </w:rPr>
        <w:t>221,222</w:t>
      </w:r>
      <w:r w:rsidR="009040AF">
        <w:fldChar w:fldCharType="end"/>
      </w:r>
      <w:r w:rsidR="009040AF">
        <w:t>.</w:t>
      </w:r>
    </w:p>
    <w:p w14:paraId="624DF9A6" w14:textId="77777777" w:rsidR="00692D42" w:rsidRDefault="00EB02EA" w:rsidP="00A73B4D">
      <w:r>
        <w:rPr>
          <w:i/>
        </w:rPr>
        <w:t>Great Barrier Reef</w:t>
      </w:r>
      <w:r w:rsidR="00692D42" w:rsidRPr="00692D42">
        <w:rPr>
          <w:i/>
        </w:rPr>
        <w:t xml:space="preserve"> monitoring evidence: </w:t>
      </w:r>
      <w:r w:rsidR="00734B02">
        <w:t>There are few direct monitoring studies available</w:t>
      </w:r>
      <w:r w:rsidR="005F1838">
        <w:t>, especially for pelagic species</w:t>
      </w:r>
      <w:r w:rsidR="007B2C0B">
        <w:t>, except in Gladstone Harbour</w:t>
      </w:r>
      <w:r w:rsidR="00734B02">
        <w:t xml:space="preserve">. </w:t>
      </w:r>
      <w:r w:rsidR="005F1838">
        <w:t>Surveys of benthic fish on islands around Hay Point found no statistically significant effects, although statistical power was not reported</w:t>
      </w:r>
      <w:r w:rsidR="00B84E54">
        <w:fldChar w:fldCharType="begin"/>
      </w:r>
      <w:r w:rsidR="00FF52F2">
        <w:instrText>ADDIN RW.CITE{{22685 SinclairKnightMerzPtyLtd 2013; 5043 Trimarchi,S. 2007; 23455 GHD 2006}}</w:instrText>
      </w:r>
      <w:r w:rsidR="00B84E54">
        <w:fldChar w:fldCharType="separate"/>
      </w:r>
      <w:r w:rsidR="00FF52F2" w:rsidRPr="00FF52F2">
        <w:rPr>
          <w:rFonts w:eastAsia="Times New Roman" w:cs="Segoe UI"/>
          <w:vertAlign w:val="superscript"/>
        </w:rPr>
        <w:t>72,90,181</w:t>
      </w:r>
      <w:r w:rsidR="00B84E54">
        <w:fldChar w:fldCharType="end"/>
      </w:r>
      <w:r w:rsidR="005F1838">
        <w:t xml:space="preserve">. </w:t>
      </w:r>
      <w:r w:rsidR="00307D29">
        <w:t xml:space="preserve">Outside the </w:t>
      </w:r>
      <w:r>
        <w:t>Great Barrier Reef</w:t>
      </w:r>
      <w:r w:rsidR="00307D29">
        <w:t>, monitoring in Darwin Harbour during a large dredging program did not find evidence of effects on fish health</w:t>
      </w:r>
      <w:r w:rsidR="00307D29">
        <w:rPr>
          <w:rStyle w:val="FootnoteReference"/>
        </w:rPr>
        <w:footnoteReference w:id="21"/>
      </w:r>
      <w:r w:rsidR="00307D29">
        <w:t>.</w:t>
      </w:r>
    </w:p>
    <w:p w14:paraId="646F33A3" w14:textId="77777777" w:rsidR="00C007DB" w:rsidRDefault="00C007DB" w:rsidP="00C007DB">
      <w:r>
        <w:t>Potential effects of dredging on fish populations in Gladstone Harbour have been the focus of considerable attention</w:t>
      </w:r>
      <w:r w:rsidR="001671E7">
        <w:rPr>
          <w:lang w:val="en-US"/>
        </w:rPr>
        <w:fldChar w:fldCharType="begin"/>
      </w:r>
      <w:r w:rsidR="00FF52F2">
        <w:rPr>
          <w:lang w:val="en-US"/>
        </w:rPr>
        <w:instrText>ADDIN RW.CITE{{21840 DepartmentofSustainability,Environment,Water,PopulationandCommunities 2013; 23032 DepartmentoftheEnvironment 2014}}</w:instrText>
      </w:r>
      <w:r w:rsidR="001671E7">
        <w:rPr>
          <w:lang w:val="en-US"/>
        </w:rPr>
        <w:fldChar w:fldCharType="separate"/>
      </w:r>
      <w:r w:rsidR="00FF52F2" w:rsidRPr="00FF52F2">
        <w:rPr>
          <w:rFonts w:eastAsia="Times New Roman" w:cs="Segoe UI"/>
          <w:vertAlign w:val="superscript"/>
        </w:rPr>
        <w:t>116,223</w:t>
      </w:r>
      <w:r w:rsidR="001671E7">
        <w:rPr>
          <w:lang w:val="en-US"/>
        </w:rPr>
        <w:fldChar w:fldCharType="end"/>
      </w:r>
      <w:r>
        <w:t xml:space="preserve">. </w:t>
      </w:r>
      <w:r w:rsidRPr="00903A45">
        <w:t xml:space="preserve">In 2011, fish in Gladstone Harbour were reported </w:t>
      </w:r>
      <w:r>
        <w:t xml:space="preserve">with a range of abnormalities, </w:t>
      </w:r>
      <w:r w:rsidRPr="00903A45">
        <w:t xml:space="preserve">such as skin redness, </w:t>
      </w:r>
      <w:r>
        <w:t>lesions and eye damage, along with</w:t>
      </w:r>
      <w:r w:rsidRPr="00903A45">
        <w:t xml:space="preserve"> an increase in the incidence of shell erosion on mud crabs</w:t>
      </w:r>
      <w:r>
        <w:t xml:space="preserve"> and symptoms in other </w:t>
      </w:r>
      <w:proofErr w:type="spellStart"/>
      <w:r>
        <w:t>crustacea</w:t>
      </w:r>
      <w:proofErr w:type="spellEnd"/>
      <w:r>
        <w:t xml:space="preserve"> and sharks</w:t>
      </w:r>
      <w:r w:rsidR="001A649B" w:rsidRPr="00903A45">
        <w:fldChar w:fldCharType="begin"/>
      </w:r>
      <w:r w:rsidR="00FF52F2">
        <w:instrText>ADDIN RW.CITE{{23028 Landos,M. 2012}}</w:instrText>
      </w:r>
      <w:r w:rsidR="001A649B" w:rsidRPr="00903A45">
        <w:fldChar w:fldCharType="separate"/>
      </w:r>
      <w:r w:rsidR="00FF52F2" w:rsidRPr="00FF52F2">
        <w:rPr>
          <w:rFonts w:eastAsia="Times New Roman" w:cs="Segoe UI"/>
          <w:vertAlign w:val="superscript"/>
        </w:rPr>
        <w:t>224</w:t>
      </w:r>
      <w:r w:rsidR="001A649B" w:rsidRPr="00903A45">
        <w:fldChar w:fldCharType="end"/>
      </w:r>
      <w:r w:rsidRPr="00903A45">
        <w:t>. A special Gladstone Ha</w:t>
      </w:r>
      <w:r>
        <w:t xml:space="preserve">rbour Fish Health Investigation </w:t>
      </w:r>
      <w:r w:rsidRPr="00903A45">
        <w:t>monitored fish health and environmental parameters from August 2011 to September 2012.</w:t>
      </w:r>
      <w:r>
        <w:t xml:space="preserve"> This work concluded that the</w:t>
      </w:r>
      <w:r w:rsidRPr="00903A45">
        <w:t xml:space="preserve"> main </w:t>
      </w:r>
      <w:r>
        <w:t>cause of</w:t>
      </w:r>
      <w:r w:rsidRPr="00903A45">
        <w:t xml:space="preserve"> the fish health issues was </w:t>
      </w:r>
      <w:r w:rsidR="002B74CB">
        <w:t xml:space="preserve">overcrowding, following a </w:t>
      </w:r>
      <w:r w:rsidRPr="00903A45">
        <w:t xml:space="preserve">significant introduction of fish from Lake </w:t>
      </w:r>
      <w:proofErr w:type="spellStart"/>
      <w:r w:rsidRPr="00903A45">
        <w:t>Awoonga</w:t>
      </w:r>
      <w:proofErr w:type="spellEnd"/>
      <w:r w:rsidRPr="00903A45">
        <w:t xml:space="preserve"> into Gladstone Harbour after the extreme flood events in early 2011</w:t>
      </w:r>
      <w:r>
        <w:t>. Although the study did not preclude</w:t>
      </w:r>
      <w:r w:rsidRPr="00903A45">
        <w:t xml:space="preserve"> </w:t>
      </w:r>
      <w:r>
        <w:t xml:space="preserve">contributions from extra </w:t>
      </w:r>
      <w:r w:rsidRPr="00903A45">
        <w:t xml:space="preserve">stress on the ecosystem </w:t>
      </w:r>
      <w:r>
        <w:t xml:space="preserve">from </w:t>
      </w:r>
      <w:r w:rsidRPr="00903A45">
        <w:t>dre</w:t>
      </w:r>
      <w:r>
        <w:t xml:space="preserve">dging and associated turbidity, these were not considered to be the </w:t>
      </w:r>
      <w:r w:rsidRPr="00903A45">
        <w:t>primary caus</w:t>
      </w:r>
      <w:r>
        <w:t>e</w:t>
      </w:r>
      <w:r>
        <w:fldChar w:fldCharType="begin"/>
      </w:r>
      <w:r w:rsidR="00FF52F2">
        <w:instrText>ADDIN RW.CITE{{23382 DepartmentofAgriculture,FisheriesandForestry 2013}}</w:instrText>
      </w:r>
      <w:r>
        <w:fldChar w:fldCharType="separate"/>
      </w:r>
      <w:r w:rsidR="00FF52F2" w:rsidRPr="00FF52F2">
        <w:rPr>
          <w:rFonts w:eastAsia="Times New Roman" w:cs="Segoe UI"/>
          <w:vertAlign w:val="superscript"/>
        </w:rPr>
        <w:t>225</w:t>
      </w:r>
      <w:r>
        <w:fldChar w:fldCharType="end"/>
      </w:r>
      <w:r>
        <w:t>.</w:t>
      </w:r>
      <w:r w:rsidRPr="00903A45">
        <w:t xml:space="preserve"> </w:t>
      </w:r>
      <w:r>
        <w:t>This study did not address effects on other biota</w:t>
      </w:r>
      <w:r w:rsidR="001A649B">
        <w:t xml:space="preserve"> reported by </w:t>
      </w:r>
      <w:r w:rsidR="001A649B" w:rsidRPr="00903A45">
        <w:t>Landos</w:t>
      </w:r>
      <w:r w:rsidR="001A649B" w:rsidRPr="00903A45">
        <w:fldChar w:fldCharType="begin"/>
      </w:r>
      <w:r w:rsidR="00FF52F2">
        <w:instrText>ADDIN RW.CITE{{23028 Landos,M. 2012}}</w:instrText>
      </w:r>
      <w:r w:rsidR="001A649B" w:rsidRPr="00903A45">
        <w:fldChar w:fldCharType="separate"/>
      </w:r>
      <w:r w:rsidR="00FF52F2" w:rsidRPr="00FF52F2">
        <w:rPr>
          <w:rFonts w:eastAsia="Times New Roman" w:cs="Segoe UI"/>
          <w:vertAlign w:val="superscript"/>
        </w:rPr>
        <w:t>224</w:t>
      </w:r>
      <w:r w:rsidR="001A649B" w:rsidRPr="00903A45">
        <w:fldChar w:fldCharType="end"/>
      </w:r>
      <w:r>
        <w:t>.</w:t>
      </w:r>
    </w:p>
    <w:p w14:paraId="191CE85B" w14:textId="77777777" w:rsidR="00C007DB" w:rsidRDefault="00C007DB" w:rsidP="00C007DB">
      <w:r w:rsidRPr="00903A45">
        <w:t>These findings were disputed by Landos</w:t>
      </w:r>
      <w:r w:rsidRPr="00903A45">
        <w:fldChar w:fldCharType="begin"/>
      </w:r>
      <w:r w:rsidR="00FF52F2">
        <w:instrText>ADDIN RW.CITE{{23028 Landos,M. 2012}}</w:instrText>
      </w:r>
      <w:r w:rsidRPr="00903A45">
        <w:fldChar w:fldCharType="separate"/>
      </w:r>
      <w:r w:rsidR="00FF52F2" w:rsidRPr="00FF52F2">
        <w:rPr>
          <w:rFonts w:eastAsia="Times New Roman" w:cs="Segoe UI"/>
          <w:vertAlign w:val="superscript"/>
        </w:rPr>
        <w:t>224</w:t>
      </w:r>
      <w:r w:rsidRPr="00903A45">
        <w:fldChar w:fldCharType="end"/>
      </w:r>
      <w:r>
        <w:t>, based on a</w:t>
      </w:r>
      <w:r w:rsidRPr="00903A45">
        <w:t xml:space="preserve"> weight of evidence approach to </w:t>
      </w:r>
      <w:r>
        <w:t>suggest</w:t>
      </w:r>
      <w:r w:rsidRPr="00903A45">
        <w:t xml:space="preserve"> that the resuspension of contaminated sediments was the main factor for the compromised health</w:t>
      </w:r>
      <w:r>
        <w:t xml:space="preserve"> of fish and other biota</w:t>
      </w:r>
      <w:r w:rsidRPr="00903A45">
        <w:t xml:space="preserve">. </w:t>
      </w:r>
      <w:proofErr w:type="gramStart"/>
      <w:r w:rsidRPr="00903A45">
        <w:t>A review of this report by Batley</w:t>
      </w:r>
      <w:r w:rsidRPr="00903A45">
        <w:fldChar w:fldCharType="begin"/>
      </w:r>
      <w:r w:rsidR="00FF52F2">
        <w:instrText>ADDIN RW.CITE{{22882 Batley,G.E. 2013}}</w:instrText>
      </w:r>
      <w:r w:rsidRPr="00903A45">
        <w:fldChar w:fldCharType="separate"/>
      </w:r>
      <w:r w:rsidR="00FF52F2" w:rsidRPr="00FF52F2">
        <w:rPr>
          <w:rFonts w:eastAsia="Times New Roman" w:cs="Segoe UI"/>
          <w:vertAlign w:val="superscript"/>
        </w:rPr>
        <w:t>226</w:t>
      </w:r>
      <w:r w:rsidRPr="00903A45">
        <w:fldChar w:fldCharType="end"/>
      </w:r>
      <w:r w:rsidRPr="00903A45">
        <w:t xml:space="preserve"> states that concentrations of metals and metalloids in the waters and sediments of Gladstone Harbour were unlikely to result in chronic toxicity effects on fish</w:t>
      </w:r>
      <w:r>
        <w:fldChar w:fldCharType="begin"/>
      </w:r>
      <w:r w:rsidR="00FF52F2">
        <w:instrText>ADDIN RW.CITE{{23073 Nowak,B.F. 2012}}</w:instrText>
      </w:r>
      <w:r>
        <w:fldChar w:fldCharType="separate"/>
      </w:r>
      <w:r w:rsidR="00FF52F2" w:rsidRPr="00FF52F2">
        <w:rPr>
          <w:rFonts w:eastAsia="Times New Roman" w:cs="Segoe UI"/>
          <w:vertAlign w:val="superscript"/>
        </w:rPr>
        <w:t>227</w:t>
      </w:r>
      <w:r>
        <w:fldChar w:fldCharType="end"/>
      </w:r>
      <w:r w:rsidRPr="00903A45">
        <w:t>.</w:t>
      </w:r>
      <w:proofErr w:type="gramEnd"/>
      <w:r w:rsidRPr="00903A45">
        <w:t xml:space="preserve"> </w:t>
      </w:r>
      <w:r w:rsidR="008F5C04">
        <w:rPr>
          <w:lang w:val="en-US"/>
        </w:rPr>
        <w:t>Trace</w:t>
      </w:r>
      <w:r w:rsidR="008F5C04" w:rsidRPr="007E2123">
        <w:rPr>
          <w:lang w:val="en-US"/>
        </w:rPr>
        <w:t xml:space="preserve"> metals</w:t>
      </w:r>
      <w:r w:rsidR="008F5C04">
        <w:rPr>
          <w:lang w:val="en-US"/>
        </w:rPr>
        <w:t>, metalloids</w:t>
      </w:r>
      <w:r w:rsidR="008F5C04" w:rsidRPr="007E2123">
        <w:rPr>
          <w:lang w:val="en-US"/>
        </w:rPr>
        <w:t xml:space="preserve"> </w:t>
      </w:r>
      <w:r w:rsidR="008F5C04">
        <w:rPr>
          <w:lang w:val="en-US"/>
        </w:rPr>
        <w:t>and other contaminants are present</w:t>
      </w:r>
      <w:r w:rsidR="008F5C04">
        <w:fldChar w:fldCharType="begin"/>
      </w:r>
      <w:r w:rsidR="00FF52F2">
        <w:instrText>ADDIN RW.CITE{{21525 Angel,B.M. 2012; 22954 DepartmentofEnvironmentandResourceManagement 2011; 23592 DepartmentofEnvironmentandResourceManagement 2011; 23593 DepartmentofEnvironmentandResourceManagement 2011}}</w:instrText>
      </w:r>
      <w:r w:rsidR="008F5C04">
        <w:fldChar w:fldCharType="separate"/>
      </w:r>
      <w:r w:rsidR="00FF52F2" w:rsidRPr="00FF52F2">
        <w:rPr>
          <w:rFonts w:cs="Segoe UI"/>
          <w:vertAlign w:val="superscript"/>
        </w:rPr>
        <w:t>111,228,229,230</w:t>
      </w:r>
      <w:r w:rsidR="008F5C04">
        <w:fldChar w:fldCharType="end"/>
      </w:r>
      <w:r w:rsidR="008F5C04">
        <w:t>, but r</w:t>
      </w:r>
      <w:r>
        <w:t>eview of sediment data for Gladstone dredging projects over the past two decades</w:t>
      </w:r>
      <w:r w:rsidR="0079478B">
        <w:rPr>
          <w:lang w:val="en-US"/>
        </w:rPr>
        <w:fldChar w:fldCharType="begin"/>
      </w:r>
      <w:r w:rsidR="00FF52F2">
        <w:rPr>
          <w:lang w:val="en-US"/>
        </w:rPr>
        <w:instrText>ADDIN RW.CITE{{21840 DepartmentofSustainability,Environment,Water,PopulationandCommunities 2013}}</w:instrText>
      </w:r>
      <w:r w:rsidR="0079478B">
        <w:rPr>
          <w:lang w:val="en-US"/>
        </w:rPr>
        <w:fldChar w:fldCharType="separate"/>
      </w:r>
      <w:r w:rsidR="00FF52F2" w:rsidRPr="00FF52F2">
        <w:rPr>
          <w:rFonts w:eastAsia="Times New Roman" w:cs="Segoe UI"/>
          <w:vertAlign w:val="superscript"/>
        </w:rPr>
        <w:t>116</w:t>
      </w:r>
      <w:r w:rsidR="0079478B">
        <w:rPr>
          <w:lang w:val="en-US"/>
        </w:rPr>
        <w:fldChar w:fldCharType="end"/>
      </w:r>
      <w:r>
        <w:t xml:space="preserve"> found t</w:t>
      </w:r>
      <w:r w:rsidR="008F5C04">
        <w:t>hey</w:t>
      </w:r>
      <w:r w:rsidR="00577D16">
        <w:t xml:space="preserve"> </w:t>
      </w:r>
      <w:r w:rsidR="0079478B">
        <w:t>were</w:t>
      </w:r>
      <w:r w:rsidRPr="007E2123">
        <w:rPr>
          <w:lang w:val="en-US"/>
        </w:rPr>
        <w:t xml:space="preserve"> </w:t>
      </w:r>
      <w:r>
        <w:rPr>
          <w:lang w:val="en-US"/>
        </w:rPr>
        <w:t xml:space="preserve">not </w:t>
      </w:r>
      <w:r w:rsidRPr="007E2123">
        <w:rPr>
          <w:lang w:val="en-US"/>
        </w:rPr>
        <w:t>significantly elevated in sediments throughout the Port of Gladstone</w:t>
      </w:r>
      <w:r>
        <w:rPr>
          <w:lang w:val="en-US"/>
        </w:rPr>
        <w:t>, on which basis,</w:t>
      </w:r>
      <w:r w:rsidRPr="007E2123">
        <w:rPr>
          <w:lang w:val="en-US"/>
        </w:rPr>
        <w:t xml:space="preserve"> exposure to or disturbance of these sediments </w:t>
      </w:r>
      <w:r>
        <w:rPr>
          <w:lang w:val="en-US"/>
        </w:rPr>
        <w:t>would not</w:t>
      </w:r>
      <w:r w:rsidRPr="007E2123">
        <w:rPr>
          <w:lang w:val="en-US"/>
        </w:rPr>
        <w:t xml:space="preserve"> cause toxicological effects</w:t>
      </w:r>
      <w:r>
        <w:rPr>
          <w:lang w:val="en-US"/>
        </w:rPr>
        <w:fldChar w:fldCharType="begin"/>
      </w:r>
      <w:r w:rsidR="00FF52F2">
        <w:rPr>
          <w:lang w:val="en-US"/>
        </w:rPr>
        <w:instrText>ADDIN RW.CITE{{21840 DepartmentofSustainability,Environment,Water,PopulationandCommunities 2013}}</w:instrText>
      </w:r>
      <w:r>
        <w:rPr>
          <w:lang w:val="en-US"/>
        </w:rPr>
        <w:fldChar w:fldCharType="separate"/>
      </w:r>
      <w:r w:rsidR="00FF52F2" w:rsidRPr="00FF52F2">
        <w:rPr>
          <w:rFonts w:eastAsia="Times New Roman" w:cs="Segoe UI"/>
          <w:vertAlign w:val="superscript"/>
        </w:rPr>
        <w:t>116</w:t>
      </w:r>
      <w:r>
        <w:rPr>
          <w:lang w:val="en-US"/>
        </w:rPr>
        <w:fldChar w:fldCharType="end"/>
      </w:r>
      <w:r w:rsidRPr="007E2123">
        <w:rPr>
          <w:lang w:val="en-US"/>
        </w:rPr>
        <w:t>.</w:t>
      </w:r>
      <w:r>
        <w:rPr>
          <w:lang w:val="en-US"/>
        </w:rPr>
        <w:t xml:space="preserve"> </w:t>
      </w:r>
      <w:r w:rsidR="00A76EAD">
        <w:t xml:space="preserve">Although some </w:t>
      </w:r>
      <w:r w:rsidR="00F15424">
        <w:t>p</w:t>
      </w:r>
      <w:r w:rsidR="00A76EAD">
        <w:t>anel members agreed with these interpretations</w:t>
      </w:r>
      <w:r>
        <w:t xml:space="preserve">, </w:t>
      </w:r>
      <w:r w:rsidR="004A648E">
        <w:t xml:space="preserve">one </w:t>
      </w:r>
      <w:r w:rsidR="00F15424">
        <w:t>p</w:t>
      </w:r>
      <w:r w:rsidR="004A648E">
        <w:t xml:space="preserve">anel member disagreed </w:t>
      </w:r>
      <w:r w:rsidR="00E45DBC">
        <w:t xml:space="preserve">about the </w:t>
      </w:r>
      <w:r w:rsidR="00577D16">
        <w:t xml:space="preserve">appropriate </w:t>
      </w:r>
      <w:r w:rsidR="0079478B">
        <w:t xml:space="preserve">guideline </w:t>
      </w:r>
      <w:r w:rsidR="00577D16">
        <w:t>levels</w:t>
      </w:r>
      <w:r w:rsidR="004A648E">
        <w:rPr>
          <w:rStyle w:val="FootnoteReference"/>
        </w:rPr>
        <w:footnoteReference w:id="22"/>
      </w:r>
      <w:r w:rsidR="004A648E">
        <w:t xml:space="preserve"> </w:t>
      </w:r>
      <w:r w:rsidR="00577D16">
        <w:t>that should be applied to</w:t>
      </w:r>
      <w:r w:rsidR="00E45DBC">
        <w:t xml:space="preserve"> the reported levels of toxic metals and contaminants </w:t>
      </w:r>
      <w:r w:rsidR="00577D16">
        <w:t>in Gladstone Harbour</w:t>
      </w:r>
      <w:r w:rsidR="002A324C">
        <w:fldChar w:fldCharType="begin"/>
      </w:r>
      <w:r w:rsidR="00FF52F2">
        <w:instrText>ADDIN RW.CITE{{21525 Angel,B.M. 2012; 22954 DepartmentofEnvironmentandResourceManagement 2011; 23592 DepartmentofEnvironmentandResourceManagement 2011; 23593 DepartmentofEnvironmentandResourceManagement 2011}}</w:instrText>
      </w:r>
      <w:r w:rsidR="002A324C">
        <w:fldChar w:fldCharType="separate"/>
      </w:r>
      <w:r w:rsidR="00FF52F2" w:rsidRPr="00FF52F2">
        <w:rPr>
          <w:rFonts w:cs="Segoe UI"/>
          <w:vertAlign w:val="superscript"/>
        </w:rPr>
        <w:t>111,228,229,230</w:t>
      </w:r>
      <w:r w:rsidR="002A324C">
        <w:fldChar w:fldCharType="end"/>
      </w:r>
      <w:r w:rsidR="0079478B">
        <w:t xml:space="preserve">. </w:t>
      </w:r>
      <w:r w:rsidR="004A648E">
        <w:t>That</w:t>
      </w:r>
      <w:r w:rsidR="0079478B">
        <w:t xml:space="preserve"> </w:t>
      </w:r>
      <w:r w:rsidR="00F15424">
        <w:t>p</w:t>
      </w:r>
      <w:r w:rsidR="0079478B">
        <w:t>anel member also suggested that limitations in the</w:t>
      </w:r>
      <w:r w:rsidR="001671E7">
        <w:t xml:space="preserve"> oversight and coordination of </w:t>
      </w:r>
      <w:r w:rsidR="00101839">
        <w:t>monitoring</w:t>
      </w:r>
      <w:r w:rsidR="0079478B">
        <w:rPr>
          <w:lang w:val="en-US"/>
        </w:rPr>
        <w:fldChar w:fldCharType="begin"/>
      </w:r>
      <w:r w:rsidR="00FF52F2">
        <w:rPr>
          <w:lang w:val="en-US"/>
        </w:rPr>
        <w:instrText>ADDIN RW.CITE{{23032 DepartmentoftheEnvironment 2014}}</w:instrText>
      </w:r>
      <w:r w:rsidR="0079478B">
        <w:rPr>
          <w:lang w:val="en-US"/>
        </w:rPr>
        <w:fldChar w:fldCharType="separate"/>
      </w:r>
      <w:r w:rsidR="00FF52F2" w:rsidRPr="00FF52F2">
        <w:rPr>
          <w:rFonts w:eastAsia="Times New Roman" w:cs="Segoe UI"/>
          <w:vertAlign w:val="superscript"/>
        </w:rPr>
        <w:t>223</w:t>
      </w:r>
      <w:r w:rsidR="0079478B">
        <w:rPr>
          <w:lang w:val="en-US"/>
        </w:rPr>
        <w:fldChar w:fldCharType="end"/>
      </w:r>
      <w:r w:rsidR="00101839">
        <w:t xml:space="preserve"> pre</w:t>
      </w:r>
      <w:r w:rsidR="004A648E">
        <w:t>vent</w:t>
      </w:r>
      <w:r w:rsidR="00101839">
        <w:t xml:space="preserve"> clear conclusions on the causes for ill health of fish or other taxa.</w:t>
      </w:r>
      <w:r w:rsidR="00ED283C">
        <w:t xml:space="preserve"> </w:t>
      </w:r>
      <w:r w:rsidR="00ED283C" w:rsidRPr="00E06DBD">
        <w:t xml:space="preserve">Other </w:t>
      </w:r>
      <w:r w:rsidR="00F15424">
        <w:t>p</w:t>
      </w:r>
      <w:r w:rsidR="00ED283C" w:rsidRPr="00E06DBD">
        <w:t>anel members</w:t>
      </w:r>
      <w:r w:rsidR="00ED283C" w:rsidRPr="00A45A37">
        <w:t xml:space="preserve"> </w:t>
      </w:r>
      <w:r w:rsidR="00A45A37" w:rsidRPr="00A45A37">
        <w:t>considered</w:t>
      </w:r>
      <w:r w:rsidR="00ED283C" w:rsidRPr="00A45A37">
        <w:t xml:space="preserve"> that the major contaminant concerns in Gladstone Harbour involve water column pollutants</w:t>
      </w:r>
      <w:r w:rsidR="00A45A37" w:rsidRPr="00A45A37">
        <w:fldChar w:fldCharType="begin"/>
      </w:r>
      <w:r w:rsidR="00FF52F2">
        <w:instrText>ADDIN RW.CITE{{21525 Angel,B.M. 2012}}</w:instrText>
      </w:r>
      <w:r w:rsidR="00A45A37" w:rsidRPr="00A45A37">
        <w:fldChar w:fldCharType="separate"/>
      </w:r>
      <w:r w:rsidR="00FF52F2" w:rsidRPr="00FF52F2">
        <w:rPr>
          <w:rFonts w:cs="Segoe UI"/>
          <w:vertAlign w:val="superscript"/>
        </w:rPr>
        <w:t>228</w:t>
      </w:r>
      <w:r w:rsidR="00A45A37" w:rsidRPr="00A45A37">
        <w:fldChar w:fldCharType="end"/>
      </w:r>
      <w:r w:rsidR="00ED283C" w:rsidRPr="00A45A37">
        <w:t>, which would not be significantly affected by dredging.</w:t>
      </w:r>
    </w:p>
    <w:p w14:paraId="050AB35E" w14:textId="2485523E" w:rsidR="007E14B5" w:rsidRDefault="0031552E" w:rsidP="0031552E">
      <w:r>
        <w:t xml:space="preserve">The </w:t>
      </w:r>
      <w:r w:rsidR="00EA1F95">
        <w:t>E</w:t>
      </w:r>
      <w:r w:rsidR="00F15424">
        <w:t xml:space="preserve">xpert </w:t>
      </w:r>
      <w:r w:rsidR="00EA1F95">
        <w:t>P</w:t>
      </w:r>
      <w:r w:rsidR="00F15424">
        <w:t>anel</w:t>
      </w:r>
      <w:r>
        <w:t xml:space="preserve"> held a range of views on the relative importance of different factors in Gladstone Harbour</w:t>
      </w:r>
      <w:r w:rsidR="00101839">
        <w:t>, but</w:t>
      </w:r>
      <w:r>
        <w:t xml:space="preserve"> the need for further research into th</w:t>
      </w:r>
      <w:r w:rsidR="00101839">
        <w:t>ose</w:t>
      </w:r>
      <w:r>
        <w:t xml:space="preserve"> issues </w:t>
      </w:r>
      <w:r w:rsidR="00F44210">
        <w:t>was largely agreed</w:t>
      </w:r>
      <w:r>
        <w:t>.</w:t>
      </w:r>
      <w:r w:rsidR="0010676C" w:rsidRPr="00903A45">
        <w:t xml:space="preserve"> </w:t>
      </w:r>
      <w:r w:rsidR="00101839">
        <w:t>The</w:t>
      </w:r>
      <w:r w:rsidR="002B74CB">
        <w:t xml:space="preserve"> impacts</w:t>
      </w:r>
      <w:r w:rsidR="00101839">
        <w:t xml:space="preserve"> </w:t>
      </w:r>
      <w:r w:rsidR="0010676C" w:rsidRPr="00903A45">
        <w:t xml:space="preserve">may be the result of the complex, combined and cumulative effects of </w:t>
      </w:r>
      <w:r w:rsidR="00E45DBC">
        <w:t>multiple stressors</w:t>
      </w:r>
      <w:r w:rsidR="0010676C" w:rsidRPr="00903A45">
        <w:t>,</w:t>
      </w:r>
      <w:r>
        <w:t xml:space="preserve"> including </w:t>
      </w:r>
      <w:r w:rsidR="0010676C" w:rsidRPr="00903A45">
        <w:t xml:space="preserve">chronic pressure to the system from industrial and shipping operations, a recent increase in disturbance by further development of the harbour and Curtis Island and the extreme flood events of the summer of 2010/11. </w:t>
      </w:r>
      <w:r w:rsidR="00AA0DBC">
        <w:t xml:space="preserve">Such complex circumstances </w:t>
      </w:r>
      <w:r w:rsidR="00307D29">
        <w:t>make specific</w:t>
      </w:r>
      <w:r w:rsidR="00AA0DBC">
        <w:t xml:space="preserve"> cause</w:t>
      </w:r>
      <w:r w:rsidR="002B74CB">
        <w:t>s</w:t>
      </w:r>
      <w:r w:rsidR="00AA0DBC">
        <w:t xml:space="preserve"> and effects</w:t>
      </w:r>
      <w:r w:rsidR="00307D29">
        <w:t xml:space="preserve"> difficult</w:t>
      </w:r>
      <w:r w:rsidR="00F44210">
        <w:t xml:space="preserve"> to untangle and attribute</w:t>
      </w:r>
      <w:r w:rsidR="00101839">
        <w:rPr>
          <w:lang w:val="en-US"/>
        </w:rPr>
        <w:fldChar w:fldCharType="begin"/>
      </w:r>
      <w:r w:rsidR="00FF52F2">
        <w:rPr>
          <w:lang w:val="en-US"/>
        </w:rPr>
        <w:instrText>ADDIN RW.CITE{{21840 DepartmentofSustainability,Environment,Water,PopulationandCommunities 2013; 23032 DepartmentoftheEnvironment 2014}}</w:instrText>
      </w:r>
      <w:r w:rsidR="00101839">
        <w:rPr>
          <w:lang w:val="en-US"/>
        </w:rPr>
        <w:fldChar w:fldCharType="separate"/>
      </w:r>
      <w:r w:rsidR="00FF52F2" w:rsidRPr="00FF52F2">
        <w:rPr>
          <w:rFonts w:eastAsia="Times New Roman" w:cs="Segoe UI"/>
          <w:vertAlign w:val="superscript"/>
        </w:rPr>
        <w:t>116,223</w:t>
      </w:r>
      <w:r w:rsidR="00101839">
        <w:rPr>
          <w:lang w:val="en-US"/>
        </w:rPr>
        <w:fldChar w:fldCharType="end"/>
      </w:r>
      <w:r w:rsidR="00AA0DBC">
        <w:t>.</w:t>
      </w:r>
    </w:p>
    <w:p w14:paraId="4FFD4DA7" w14:textId="77777777" w:rsidR="008121CF" w:rsidRDefault="008121CF" w:rsidP="0031552E"/>
    <w:p w14:paraId="068FDB7E" w14:textId="77777777" w:rsidR="00EA3755" w:rsidRDefault="00EA3755" w:rsidP="008121CF">
      <w:pPr>
        <w:pStyle w:val="Heading30"/>
        <w:numPr>
          <w:ilvl w:val="0"/>
          <w:numId w:val="14"/>
        </w:numPr>
        <w:ind w:left="284"/>
      </w:pPr>
      <w:bookmarkStart w:id="66" w:name="_Toc395094594"/>
      <w:bookmarkStart w:id="67" w:name="_Toc409673997"/>
      <w:bookmarkStart w:id="68" w:name="_Toc410826587"/>
      <w:r>
        <w:t>Effects on marine megafauna and other species</w:t>
      </w:r>
      <w:bookmarkEnd w:id="66"/>
      <w:r w:rsidR="00F061D3">
        <w:t xml:space="preserve"> of conservation concern</w:t>
      </w:r>
      <w:bookmarkEnd w:id="67"/>
      <w:bookmarkEnd w:id="68"/>
    </w:p>
    <w:p w14:paraId="57E4290B" w14:textId="77777777" w:rsidR="00FD65FA" w:rsidRPr="00FD65FA" w:rsidRDefault="00FD65FA" w:rsidP="00A73B4D">
      <w:r w:rsidRPr="00392196">
        <w:rPr>
          <w:i/>
        </w:rPr>
        <w:t xml:space="preserve">Current condition and trend: </w:t>
      </w:r>
      <w:r w:rsidRPr="00392196">
        <w:t xml:space="preserve">Populations of many species of inshore marine megafauna, including dugongs, marine turtles, inshore dolphins, </w:t>
      </w:r>
      <w:r w:rsidR="008233E3">
        <w:t>seabirds</w:t>
      </w:r>
      <w:r w:rsidRPr="00392196">
        <w:t xml:space="preserve"> and shorebirds, sharks and rays are matters of National Environmental Significance, either as threatened species</w:t>
      </w:r>
      <w:r>
        <w:rPr>
          <w:rStyle w:val="FootnoteReference"/>
        </w:rPr>
        <w:footnoteReference w:id="23"/>
      </w:r>
      <w:r w:rsidRPr="00392196">
        <w:t xml:space="preserve"> or migratory species</w:t>
      </w:r>
      <w:r>
        <w:rPr>
          <w:rStyle w:val="FootnoteReference"/>
        </w:rPr>
        <w:footnoteReference w:id="24"/>
      </w:r>
      <w:r>
        <w:t>.</w:t>
      </w:r>
      <w:r w:rsidR="008014E0" w:rsidRPr="008014E0">
        <w:t xml:space="preserve"> </w:t>
      </w:r>
      <w:r w:rsidR="008014E0">
        <w:t xml:space="preserve">Populations of most inshore marine megafauna, including dugongs, </w:t>
      </w:r>
      <w:r w:rsidR="00421B11">
        <w:t xml:space="preserve">some species of </w:t>
      </w:r>
      <w:r w:rsidR="008014E0">
        <w:t>marine turtles, inshore dolphins, sharks and rays are considered to be in poor condition, and many are declining</w:t>
      </w:r>
      <w:r w:rsidR="008014E0">
        <w:fldChar w:fldCharType="begin"/>
      </w:r>
      <w:r w:rsidR="00FF52F2">
        <w:instrText>ADDIN RW.CITE{{23342 GreatBarrierReefMarineParkAuthority 2014}}</w:instrText>
      </w:r>
      <w:r w:rsidR="008014E0">
        <w:fldChar w:fldCharType="separate"/>
      </w:r>
      <w:r w:rsidR="00FF52F2" w:rsidRPr="00FF52F2">
        <w:rPr>
          <w:rFonts w:eastAsia="Times New Roman" w:cs="Segoe UI"/>
          <w:vertAlign w:val="superscript"/>
        </w:rPr>
        <w:t>2</w:t>
      </w:r>
      <w:r w:rsidR="008014E0">
        <w:fldChar w:fldCharType="end"/>
      </w:r>
      <w:r w:rsidR="008014E0">
        <w:t xml:space="preserve">. Although there is little information available on migratory shorebirds, </w:t>
      </w:r>
      <w:r w:rsidR="00B5674C">
        <w:t xml:space="preserve">both shorebird </w:t>
      </w:r>
      <w:r w:rsidR="008014E0">
        <w:t xml:space="preserve">and seabird </w:t>
      </w:r>
      <w:r w:rsidR="00B5674C">
        <w:t xml:space="preserve">populations </w:t>
      </w:r>
      <w:r w:rsidR="008014E0">
        <w:t xml:space="preserve">are considered </w:t>
      </w:r>
      <w:r w:rsidR="00B5674C">
        <w:t xml:space="preserve">to be </w:t>
      </w:r>
      <w:r w:rsidR="008014E0">
        <w:t>in poor condition</w:t>
      </w:r>
      <w:r w:rsidR="008014E0">
        <w:fldChar w:fldCharType="begin"/>
      </w:r>
      <w:r w:rsidR="00FF52F2">
        <w:instrText>ADDIN RW.CITE{{23342 GreatBarrierReefMarineParkAuthority 2014}}</w:instrText>
      </w:r>
      <w:r w:rsidR="008014E0">
        <w:fldChar w:fldCharType="separate"/>
      </w:r>
      <w:r w:rsidR="00FF52F2" w:rsidRPr="00FF52F2">
        <w:rPr>
          <w:rFonts w:eastAsia="Times New Roman" w:cs="Segoe UI"/>
          <w:vertAlign w:val="superscript"/>
        </w:rPr>
        <w:t>2</w:t>
      </w:r>
      <w:r w:rsidR="008014E0">
        <w:fldChar w:fldCharType="end"/>
      </w:r>
      <w:r w:rsidR="008014E0">
        <w:t>.</w:t>
      </w:r>
    </w:p>
    <w:p w14:paraId="670774A5" w14:textId="77777777" w:rsidR="00FD65FA" w:rsidRPr="00392196" w:rsidRDefault="00FD65FA" w:rsidP="00A73B4D">
      <w:pPr>
        <w:rPr>
          <w:i/>
        </w:rPr>
      </w:pPr>
      <w:r w:rsidRPr="00392196">
        <w:rPr>
          <w:i/>
        </w:rPr>
        <w:t xml:space="preserve">Exposure, sensitivity and adaptive capacity: </w:t>
      </w:r>
      <w:r w:rsidRPr="00392196">
        <w:t xml:space="preserve">There is a serious lack of direct evidence on the vulnerability of most species of marine </w:t>
      </w:r>
      <w:proofErr w:type="gramStart"/>
      <w:r w:rsidRPr="00392196">
        <w:t>megafauna</w:t>
      </w:r>
      <w:proofErr w:type="gramEnd"/>
      <w:r w:rsidRPr="00392196">
        <w:t xml:space="preserve"> spec</w:t>
      </w:r>
      <w:r w:rsidR="008014E0">
        <w:t xml:space="preserve">ies to </w:t>
      </w:r>
      <w:r w:rsidR="00023039">
        <w:t xml:space="preserve">the effects of </w:t>
      </w:r>
      <w:r w:rsidR="008014E0">
        <w:t xml:space="preserve">dredging. However, many </w:t>
      </w:r>
      <w:r w:rsidRPr="00392196">
        <w:t xml:space="preserve">of these species have </w:t>
      </w:r>
      <w:r w:rsidR="00023039">
        <w:t>life history characteristics</w:t>
      </w:r>
      <w:r w:rsidRPr="00392196">
        <w:t xml:space="preserve"> (slow growth and reproduction) that make their populations very vulnerable to very low le</w:t>
      </w:r>
      <w:r>
        <w:t>vels of human-related mortality;</w:t>
      </w:r>
      <w:r w:rsidRPr="00392196">
        <w:t xml:space="preserve"> they have high sensitivity and low adaptive capacity to any such mortality.</w:t>
      </w:r>
      <w:r>
        <w:t xml:space="preserve"> Several species of migratory shorebird are in rapid population decline, with two species (great knot </w:t>
      </w:r>
      <w:proofErr w:type="spellStart"/>
      <w:r w:rsidRPr="00A672DC">
        <w:rPr>
          <w:i/>
        </w:rPr>
        <w:t>Calidris</w:t>
      </w:r>
      <w:proofErr w:type="spellEnd"/>
      <w:r w:rsidRPr="00A672DC">
        <w:rPr>
          <w:i/>
        </w:rPr>
        <w:t xml:space="preserve"> </w:t>
      </w:r>
      <w:proofErr w:type="spellStart"/>
      <w:r w:rsidRPr="00A672DC">
        <w:rPr>
          <w:i/>
        </w:rPr>
        <w:t>tenuirostris</w:t>
      </w:r>
      <w:proofErr w:type="spellEnd"/>
      <w:r>
        <w:t xml:space="preserve"> </w:t>
      </w:r>
      <w:r w:rsidR="00023039">
        <w:t xml:space="preserve">and </w:t>
      </w:r>
      <w:r>
        <w:t xml:space="preserve">eastern curlew </w:t>
      </w:r>
      <w:proofErr w:type="spellStart"/>
      <w:r w:rsidRPr="00A672DC">
        <w:rPr>
          <w:i/>
        </w:rPr>
        <w:t>Numenius</w:t>
      </w:r>
      <w:proofErr w:type="spellEnd"/>
      <w:r w:rsidRPr="00A672DC">
        <w:rPr>
          <w:i/>
        </w:rPr>
        <w:t xml:space="preserve"> </w:t>
      </w:r>
      <w:proofErr w:type="spellStart"/>
      <w:r w:rsidRPr="00A672DC">
        <w:rPr>
          <w:i/>
        </w:rPr>
        <w:t>madagascariensis</w:t>
      </w:r>
      <w:proofErr w:type="spellEnd"/>
      <w:r>
        <w:t xml:space="preserve">) considered globally threatened by the </w:t>
      </w:r>
      <w:r w:rsidR="00023039">
        <w:t>International Union for Conservation of Nature (</w:t>
      </w:r>
      <w:r>
        <w:t>IUCN</w:t>
      </w:r>
      <w:r w:rsidR="00023039">
        <w:t>)</w:t>
      </w:r>
      <w:r>
        <w:t xml:space="preserve">, and two currently being considered for admission to the </w:t>
      </w:r>
      <w:r w:rsidR="00023039">
        <w:t>Environment Protection and Biodiversity Conservation (</w:t>
      </w:r>
      <w:r>
        <w:t>EPBC</w:t>
      </w:r>
      <w:r w:rsidR="007E3959">
        <w:t xml:space="preserve"> Act</w:t>
      </w:r>
      <w:r w:rsidR="00023039">
        <w:t>)</w:t>
      </w:r>
      <w:r>
        <w:t xml:space="preserve"> list of threatened species in Australia (eastern curlew</w:t>
      </w:r>
      <w:r w:rsidR="00023039">
        <w:t xml:space="preserve"> and </w:t>
      </w:r>
      <w:r>
        <w:t xml:space="preserve">curlew sandpiper </w:t>
      </w:r>
      <w:proofErr w:type="spellStart"/>
      <w:r w:rsidRPr="00A672DC">
        <w:rPr>
          <w:i/>
        </w:rPr>
        <w:t>Calidris</w:t>
      </w:r>
      <w:proofErr w:type="spellEnd"/>
      <w:r w:rsidRPr="00A672DC">
        <w:rPr>
          <w:i/>
        </w:rPr>
        <w:t xml:space="preserve"> </w:t>
      </w:r>
      <w:proofErr w:type="spellStart"/>
      <w:r w:rsidRPr="00A672DC">
        <w:rPr>
          <w:i/>
        </w:rPr>
        <w:t>ferruginea</w:t>
      </w:r>
      <w:proofErr w:type="spellEnd"/>
      <w:r>
        <w:t xml:space="preserve">). Many migratory shorebird </w:t>
      </w:r>
      <w:r w:rsidR="00023039">
        <w:t xml:space="preserve">populations </w:t>
      </w:r>
      <w:r>
        <w:t>are in rapid decline in Moreton Bay in south-east Queensland</w:t>
      </w:r>
      <w:r w:rsidR="00090026">
        <w:fldChar w:fldCharType="begin"/>
      </w:r>
      <w:r w:rsidR="00FF52F2">
        <w:instrText>ADDIN RW.CITE{{19717 Wilson,H.B. 2011}}</w:instrText>
      </w:r>
      <w:r w:rsidR="00090026">
        <w:fldChar w:fldCharType="separate"/>
      </w:r>
      <w:r w:rsidR="00FF52F2" w:rsidRPr="00FF52F2">
        <w:rPr>
          <w:rFonts w:eastAsia="Times New Roman" w:cs="Segoe UI"/>
          <w:vertAlign w:val="superscript"/>
        </w:rPr>
        <w:t>231</w:t>
      </w:r>
      <w:r w:rsidR="00090026">
        <w:fldChar w:fldCharType="end"/>
      </w:r>
      <w:r>
        <w:t>, but no formal analysis exists for elsewhere in Queensland.</w:t>
      </w:r>
    </w:p>
    <w:p w14:paraId="2412BC21" w14:textId="77777777" w:rsidR="001800CE" w:rsidRPr="00392196" w:rsidRDefault="00FD65FA" w:rsidP="00A73B4D">
      <w:r w:rsidRPr="00392196">
        <w:t>Dugongs</w:t>
      </w:r>
      <w:r w:rsidR="00B26492">
        <w:fldChar w:fldCharType="begin"/>
      </w:r>
      <w:r w:rsidR="00FF52F2">
        <w:instrText>ADDIN RW.CITE{{23551 Sobtzick,S. 2013}}</w:instrText>
      </w:r>
      <w:r w:rsidR="00B26492">
        <w:fldChar w:fldCharType="separate"/>
      </w:r>
      <w:r w:rsidR="00FF52F2" w:rsidRPr="00FF52F2">
        <w:rPr>
          <w:rFonts w:eastAsia="Times New Roman" w:cs="Segoe UI"/>
          <w:vertAlign w:val="superscript"/>
        </w:rPr>
        <w:t>232</w:t>
      </w:r>
      <w:r w:rsidR="00B26492">
        <w:fldChar w:fldCharType="end"/>
      </w:r>
      <w:r w:rsidRPr="00392196">
        <w:t xml:space="preserve">, turtles, especially green, loggerhead and </w:t>
      </w:r>
      <w:proofErr w:type="spellStart"/>
      <w:r w:rsidRPr="00392196">
        <w:t>flatback</w:t>
      </w:r>
      <w:proofErr w:type="spellEnd"/>
      <w:r w:rsidRPr="00392196">
        <w:t xml:space="preserve"> turtles</w:t>
      </w:r>
      <w:r w:rsidR="00B26492">
        <w:fldChar w:fldCharType="begin"/>
      </w:r>
      <w:r w:rsidR="00FF52F2">
        <w:instrText>ADDIN RW.CITE{{23538 Limpus,C. 2013; 23539 Limpus,C. 2013; 23540 Limpus,C. 2013; 23541 Limpus,C. 2013; 23542 Limpus,C. 2013; 23543 Limpus,C. 2013}}</w:instrText>
      </w:r>
      <w:r w:rsidR="00B26492">
        <w:fldChar w:fldCharType="separate"/>
      </w:r>
      <w:r w:rsidR="00FF52F2" w:rsidRPr="00FF52F2">
        <w:rPr>
          <w:rFonts w:eastAsia="Times New Roman" w:cs="Segoe UI"/>
          <w:vertAlign w:val="superscript"/>
        </w:rPr>
        <w:t>233,234,235,236,237,238</w:t>
      </w:r>
      <w:r w:rsidR="00B26492">
        <w:fldChar w:fldCharType="end"/>
      </w:r>
      <w:r w:rsidRPr="00392196">
        <w:t xml:space="preserve">, and coastal dolphins (snubfin and Australian humpback) as </w:t>
      </w:r>
      <w:r>
        <w:t>well as shorebirds</w:t>
      </w:r>
      <w:r w:rsidR="00FA3633">
        <w:fldChar w:fldCharType="begin"/>
      </w:r>
      <w:r w:rsidR="00FF52F2">
        <w:instrText>ADDIN RW.CITE{{23533 Driscoll,P. 2013}}</w:instrText>
      </w:r>
      <w:r w:rsidR="00FA3633">
        <w:fldChar w:fldCharType="separate"/>
      </w:r>
      <w:r w:rsidR="00FF52F2" w:rsidRPr="00FF52F2">
        <w:rPr>
          <w:rFonts w:eastAsia="Times New Roman" w:cs="Segoe UI"/>
          <w:vertAlign w:val="superscript"/>
        </w:rPr>
        <w:t>239</w:t>
      </w:r>
      <w:r w:rsidR="00FA3633">
        <w:fldChar w:fldCharType="end"/>
      </w:r>
      <w:r>
        <w:t xml:space="preserve"> and </w:t>
      </w:r>
      <w:r w:rsidRPr="00392196">
        <w:t xml:space="preserve">sharks and rays </w:t>
      </w:r>
      <w:r w:rsidR="00FA3633">
        <w:t xml:space="preserve">occur around ports in the </w:t>
      </w:r>
      <w:r w:rsidR="00EB02EA">
        <w:t>Great Barrier Reef</w:t>
      </w:r>
      <w:r w:rsidR="00FA3633">
        <w:t xml:space="preserve">. </w:t>
      </w:r>
      <w:r w:rsidRPr="00392196">
        <w:t>Thus the potential for interactions with dredging is high. Both humpback and snubfin dolphins are considered strictly inshore coastal and estuarine species. Snubfin dolphins seem to prefer shallow waters (1</w:t>
      </w:r>
      <w:r w:rsidR="00023039">
        <w:t>–</w:t>
      </w:r>
      <w:r w:rsidRPr="00392196">
        <w:t>2</w:t>
      </w:r>
      <w:r w:rsidR="00023039">
        <w:t xml:space="preserve"> </w:t>
      </w:r>
      <w:r w:rsidRPr="00392196">
        <w:t>m)</w:t>
      </w:r>
      <w:r w:rsidR="00023039">
        <w:t>,</w:t>
      </w:r>
      <w:r w:rsidRPr="00392196">
        <w:t xml:space="preserve"> preferably over seagrass beds</w:t>
      </w:r>
      <w:r w:rsidR="00FA3633">
        <w:fldChar w:fldCharType="begin"/>
      </w:r>
      <w:r w:rsidR="00FF52F2">
        <w:instrText>ADDIN RW.CITE{{23392 Cagnazzi,D. 2013; 7090 Parra,G.J. 2006}}</w:instrText>
      </w:r>
      <w:r w:rsidR="00FA3633">
        <w:fldChar w:fldCharType="separate"/>
      </w:r>
      <w:r w:rsidR="00FF52F2" w:rsidRPr="00FF52F2">
        <w:rPr>
          <w:rFonts w:eastAsia="Times New Roman" w:cs="Segoe UI"/>
          <w:vertAlign w:val="superscript"/>
        </w:rPr>
        <w:t>240,241</w:t>
      </w:r>
      <w:r w:rsidR="00FA3633">
        <w:fldChar w:fldCharType="end"/>
      </w:r>
      <w:r w:rsidRPr="00392196">
        <w:t>, and are often observed in some ports (e.g. Townsville</w:t>
      </w:r>
      <w:r w:rsidR="00E06DBD">
        <w:t>, Marsh pers. comm</w:t>
      </w:r>
      <w:r w:rsidR="00023039">
        <w:t>.</w:t>
      </w:r>
      <w:r w:rsidR="00E06DBD">
        <w:t>).</w:t>
      </w:r>
      <w:r w:rsidR="004D2A59">
        <w:t xml:space="preserve"> </w:t>
      </w:r>
      <w:r w:rsidR="00E06DBD">
        <w:t xml:space="preserve">Although </w:t>
      </w:r>
      <w:r w:rsidRPr="00392196">
        <w:t>humpback dolphin</w:t>
      </w:r>
      <w:r w:rsidR="00E06DBD">
        <w:t>s</w:t>
      </w:r>
      <w:r w:rsidRPr="00392196">
        <w:t xml:space="preserve"> are more often sighted in water ranging from 2 to 5 m and showed a </w:t>
      </w:r>
      <w:r w:rsidRPr="00A209C9">
        <w:t>preference for dred</w:t>
      </w:r>
      <w:r w:rsidR="00FA3633">
        <w:t xml:space="preserve">ged channels in </w:t>
      </w:r>
      <w:r w:rsidR="00023039">
        <w:t xml:space="preserve">the </w:t>
      </w:r>
      <w:r w:rsidR="00FA3633">
        <w:t>Gladstone area</w:t>
      </w:r>
      <w:r w:rsidR="00FA3633">
        <w:fldChar w:fldCharType="begin"/>
      </w:r>
      <w:r w:rsidR="00FF52F2">
        <w:instrText>ADDIN RW.CITE{{23392 Cagnazzi,D. 2013}}</w:instrText>
      </w:r>
      <w:r w:rsidR="00FA3633">
        <w:fldChar w:fldCharType="separate"/>
      </w:r>
      <w:r w:rsidR="00FF52F2" w:rsidRPr="00FF52F2">
        <w:rPr>
          <w:rFonts w:eastAsia="Times New Roman" w:cs="Segoe UI"/>
          <w:vertAlign w:val="superscript"/>
        </w:rPr>
        <w:t>240</w:t>
      </w:r>
      <w:r w:rsidR="00FA3633">
        <w:fldChar w:fldCharType="end"/>
      </w:r>
      <w:r w:rsidRPr="00A209C9">
        <w:t xml:space="preserve">, </w:t>
      </w:r>
      <w:r w:rsidR="001800CE" w:rsidRPr="00A209C9">
        <w:t>they are also often sighted in ports such as Gladstone</w:t>
      </w:r>
      <w:r w:rsidR="001800CE">
        <w:fldChar w:fldCharType="begin"/>
      </w:r>
      <w:r w:rsidR="00FF52F2">
        <w:instrText>ADDIN RW.CITE{{23392 Cagnazzi,D. 2013}}</w:instrText>
      </w:r>
      <w:r w:rsidR="001800CE">
        <w:fldChar w:fldCharType="separate"/>
      </w:r>
      <w:r w:rsidR="00FF52F2" w:rsidRPr="00FF52F2">
        <w:rPr>
          <w:rFonts w:eastAsia="Times New Roman" w:cs="Segoe UI"/>
          <w:vertAlign w:val="superscript"/>
        </w:rPr>
        <w:t>240</w:t>
      </w:r>
      <w:r w:rsidR="001800CE">
        <w:fldChar w:fldCharType="end"/>
      </w:r>
      <w:r w:rsidR="004D2A59">
        <w:rPr>
          <w:vertAlign w:val="superscript"/>
        </w:rPr>
        <w:t xml:space="preserve"> </w:t>
      </w:r>
      <w:r w:rsidR="001800CE" w:rsidRPr="00A209C9">
        <w:t>and Townsville (e.g. Marsh pers. comm</w:t>
      </w:r>
      <w:r w:rsidR="001800CE">
        <w:t xml:space="preserve">.). </w:t>
      </w:r>
      <w:r w:rsidR="001800CE" w:rsidRPr="00A209C9">
        <w:t>Satellite tracking indicates that marine turtles tend to sit in deep water pools, including dredge channels (C</w:t>
      </w:r>
      <w:r w:rsidR="00023039">
        <w:t>.</w:t>
      </w:r>
      <w:r w:rsidR="001800CE" w:rsidRPr="00A209C9">
        <w:t>J</w:t>
      </w:r>
      <w:r w:rsidR="00023039">
        <w:t>.</w:t>
      </w:r>
      <w:r w:rsidR="001800CE" w:rsidRPr="00A209C9">
        <w:t xml:space="preserve"> </w:t>
      </w:r>
      <w:proofErr w:type="spellStart"/>
      <w:r w:rsidR="001800CE" w:rsidRPr="00A209C9">
        <w:t>Limpus</w:t>
      </w:r>
      <w:proofErr w:type="spellEnd"/>
      <w:r w:rsidR="001800CE" w:rsidRPr="00A209C9">
        <w:t xml:space="preserve"> pers</w:t>
      </w:r>
      <w:r w:rsidR="00023039">
        <w:t>.</w:t>
      </w:r>
      <w:r w:rsidR="001800CE" w:rsidRPr="00A209C9">
        <w:t xml:space="preserve"> comm.). Sharks and rays of various age classes use a wide array of shallow and deep inshore habitats including those in ports like Townsville</w:t>
      </w:r>
      <w:r w:rsidR="001800CE">
        <w:fldChar w:fldCharType="begin"/>
      </w:r>
      <w:r w:rsidR="00FF52F2">
        <w:instrText>ADDIN RW.CITE{{23536 Knip,D.M. 2011; 19801 Knip,D.M. 2012; 23547 Munroe,S.E.M. (in press)}}</w:instrText>
      </w:r>
      <w:r w:rsidR="001800CE">
        <w:fldChar w:fldCharType="separate"/>
      </w:r>
      <w:r w:rsidR="00FF52F2" w:rsidRPr="00FF52F2">
        <w:rPr>
          <w:rFonts w:eastAsia="Times New Roman" w:cs="Segoe UI"/>
          <w:vertAlign w:val="superscript"/>
        </w:rPr>
        <w:t>242,243,244</w:t>
      </w:r>
      <w:r w:rsidR="001800CE">
        <w:fldChar w:fldCharType="end"/>
      </w:r>
      <w:r w:rsidR="001800CE">
        <w:t>. Some port areas such as Gladstone</w:t>
      </w:r>
      <w:r w:rsidR="001800CE">
        <w:fldChar w:fldCharType="begin"/>
      </w:r>
      <w:r w:rsidR="00FF52F2">
        <w:instrText>ADDIN RW.CITE{{23533 Driscoll,P. 2013}}</w:instrText>
      </w:r>
      <w:r w:rsidR="001800CE">
        <w:fldChar w:fldCharType="separate"/>
      </w:r>
      <w:r w:rsidR="00FF52F2" w:rsidRPr="00FF52F2">
        <w:rPr>
          <w:rFonts w:eastAsia="Times New Roman" w:cs="Segoe UI"/>
          <w:vertAlign w:val="superscript"/>
        </w:rPr>
        <w:t>239</w:t>
      </w:r>
      <w:r w:rsidR="001800CE">
        <w:fldChar w:fldCharType="end"/>
      </w:r>
      <w:r w:rsidR="001800CE">
        <w:t xml:space="preserve"> are important migratory shorebird habitat and habitat loss due to coastal development is a major threat to shorebirds at a global scale</w:t>
      </w:r>
      <w:r w:rsidR="001800CE">
        <w:fldChar w:fldCharType="begin"/>
      </w:r>
      <w:r w:rsidR="00FF52F2">
        <w:instrText>ADDIN RW.CITE{{23552 Sutherland,W.J. 2012}}</w:instrText>
      </w:r>
      <w:r w:rsidR="001800CE">
        <w:fldChar w:fldCharType="separate"/>
      </w:r>
      <w:r w:rsidR="00FF52F2" w:rsidRPr="00FF52F2">
        <w:rPr>
          <w:rFonts w:eastAsia="Times New Roman" w:cs="Segoe UI"/>
          <w:vertAlign w:val="superscript"/>
        </w:rPr>
        <w:t>245</w:t>
      </w:r>
      <w:r w:rsidR="001800CE">
        <w:fldChar w:fldCharType="end"/>
      </w:r>
      <w:r w:rsidR="001800CE">
        <w:t>.</w:t>
      </w:r>
    </w:p>
    <w:p w14:paraId="7DC7FDD3" w14:textId="77777777" w:rsidR="00FD65FA" w:rsidRPr="00392196" w:rsidRDefault="001800CE" w:rsidP="00A73B4D">
      <w:r w:rsidRPr="00392196">
        <w:t xml:space="preserve">The extent to which this potential exposure translates into direct effects of dredging on mortality </w:t>
      </w:r>
      <w:r>
        <w:t>for megafauna remains</w:t>
      </w:r>
      <w:r w:rsidRPr="00392196">
        <w:t xml:space="preserve"> </w:t>
      </w:r>
      <w:r w:rsidR="00B376A2">
        <w:t>un</w:t>
      </w:r>
      <w:r w:rsidRPr="00392196">
        <w:t xml:space="preserve">known, although there is evidence </w:t>
      </w:r>
      <w:r>
        <w:t xml:space="preserve">of </w:t>
      </w:r>
      <w:r w:rsidRPr="00392196">
        <w:t>green</w:t>
      </w:r>
      <w:r>
        <w:t xml:space="preserve">, loggerhead and olive </w:t>
      </w:r>
      <w:proofErr w:type="spellStart"/>
      <w:r>
        <w:t>ridley</w:t>
      </w:r>
      <w:proofErr w:type="spellEnd"/>
      <w:r w:rsidRPr="00392196">
        <w:t xml:space="preserve"> turtles being caught in dredges</w:t>
      </w:r>
      <w:r>
        <w:t xml:space="preserve"> in Queensland</w:t>
      </w:r>
      <w:r>
        <w:fldChar w:fldCharType="begin"/>
      </w:r>
      <w:r w:rsidR="00FF52F2">
        <w:instrText>ADDIN RW.CITE{{23538 Limpus,C. 2013; 23539 Limpus,C. 2013; 23541 Limpus,C. 2013}}</w:instrText>
      </w:r>
      <w:r>
        <w:fldChar w:fldCharType="separate"/>
      </w:r>
      <w:r w:rsidR="00FF52F2" w:rsidRPr="00FF52F2">
        <w:rPr>
          <w:rFonts w:eastAsia="Times New Roman" w:cs="Segoe UI"/>
          <w:vertAlign w:val="superscript"/>
        </w:rPr>
        <w:t>233,234,236</w:t>
      </w:r>
      <w:r>
        <w:fldChar w:fldCharType="end"/>
      </w:r>
      <w:r w:rsidRPr="00392196">
        <w:t xml:space="preserve">. </w:t>
      </w:r>
      <w:r w:rsidR="00FD65FA" w:rsidRPr="00392196">
        <w:t xml:space="preserve">Current practices incorporate use of exclusion devices to manage this risk. Intensive monitoring over </w:t>
      </w:r>
      <w:r w:rsidR="00023039">
        <w:t>two</w:t>
      </w:r>
      <w:r w:rsidR="00023039" w:rsidRPr="00392196">
        <w:t xml:space="preserve"> </w:t>
      </w:r>
      <w:r w:rsidR="00FD65FA" w:rsidRPr="00392196">
        <w:t>years of a large dredging project in Darwin Harbour found no impacts from the dredging on dugongs, turtles or dolphins</w:t>
      </w:r>
      <w:r w:rsidR="00FD65FA" w:rsidRPr="00392196">
        <w:rPr>
          <w:rStyle w:val="FootnoteReference"/>
          <w:rFonts w:asciiTheme="minorHAnsi" w:hAnsiTheme="minorHAnsi"/>
          <w:sz w:val="24"/>
          <w:szCs w:val="24"/>
        </w:rPr>
        <w:footnoteReference w:id="25"/>
      </w:r>
      <w:r w:rsidR="00FD65FA" w:rsidRPr="00392196">
        <w:t xml:space="preserve">, </w:t>
      </w:r>
      <w:r w:rsidR="00D81BC5">
        <w:t>although</w:t>
      </w:r>
      <w:r w:rsidR="00FD65FA" w:rsidRPr="00392196">
        <w:t xml:space="preserve"> the probability of failing to detect a response even when one is present is high</w:t>
      </w:r>
      <w:r w:rsidR="00B63604">
        <w:fldChar w:fldCharType="begin"/>
      </w:r>
      <w:r w:rsidR="00FF52F2">
        <w:instrText>ADDIN RW.CITE{{23587 Cardno 2014; 23588 Brooks,Lyndon 2014}}</w:instrText>
      </w:r>
      <w:r w:rsidR="00B63604">
        <w:fldChar w:fldCharType="separate"/>
      </w:r>
      <w:r w:rsidR="00FF52F2" w:rsidRPr="00FF52F2">
        <w:rPr>
          <w:rFonts w:cs="Segoe UI"/>
          <w:vertAlign w:val="superscript"/>
        </w:rPr>
        <w:t>246,247</w:t>
      </w:r>
      <w:r w:rsidR="00B63604">
        <w:fldChar w:fldCharType="end"/>
      </w:r>
      <w:r w:rsidR="00FD65FA" w:rsidRPr="00392196">
        <w:t>.</w:t>
      </w:r>
    </w:p>
    <w:p w14:paraId="7C617E8F" w14:textId="77777777" w:rsidR="00FD65FA" w:rsidRPr="00392196" w:rsidRDefault="00FD65FA" w:rsidP="00A73B4D">
      <w:r w:rsidRPr="00392196">
        <w:t>Many species are potentially vulnerable to indirect effects of loss or reduced quality of habitat and food, especially seagrasses for dugong</w:t>
      </w:r>
      <w:r w:rsidRPr="00CC03DA">
        <w:t>s</w:t>
      </w:r>
      <w:r w:rsidRPr="00392196">
        <w:t xml:space="preserve"> and green turtles</w:t>
      </w:r>
      <w:r w:rsidR="00023039">
        <w:t>.</w:t>
      </w:r>
      <w:r w:rsidRPr="00392196">
        <w:t xml:space="preserve"> </w:t>
      </w:r>
      <w:r w:rsidR="00023039">
        <w:t>D</w:t>
      </w:r>
      <w:r w:rsidRPr="00392196">
        <w:t xml:space="preserve">ugongs are seagrass </w:t>
      </w:r>
      <w:r w:rsidRPr="00A209C9">
        <w:t>community specialists</w:t>
      </w:r>
      <w:r w:rsidR="001800CE">
        <w:fldChar w:fldCharType="begin"/>
      </w:r>
      <w:r w:rsidR="00FF52F2">
        <w:instrText>ADDIN RW.CITE{{19505 Marsh,H. 2011}}</w:instrText>
      </w:r>
      <w:r w:rsidR="001800CE">
        <w:fldChar w:fldCharType="separate"/>
      </w:r>
      <w:r w:rsidR="00FF52F2" w:rsidRPr="00FF52F2">
        <w:rPr>
          <w:rFonts w:eastAsia="Times New Roman" w:cs="Segoe UI"/>
          <w:vertAlign w:val="superscript"/>
        </w:rPr>
        <w:t>248</w:t>
      </w:r>
      <w:r w:rsidR="001800CE">
        <w:fldChar w:fldCharType="end"/>
      </w:r>
      <w:r w:rsidRPr="00A209C9">
        <w:t>, green turtles eat seagrass (and algae</w:t>
      </w:r>
      <w:proofErr w:type="gramStart"/>
      <w:r w:rsidRPr="00A209C9">
        <w:t>)</w:t>
      </w:r>
      <w:proofErr w:type="gramEnd"/>
      <w:r w:rsidR="001800CE">
        <w:fldChar w:fldCharType="begin"/>
      </w:r>
      <w:r w:rsidR="00FF52F2">
        <w:instrText>ADDIN RW.CITE{{23531 Andre,J. 2005}}</w:instrText>
      </w:r>
      <w:r w:rsidR="001800CE">
        <w:fldChar w:fldCharType="separate"/>
      </w:r>
      <w:r w:rsidR="00FF52F2" w:rsidRPr="00FF52F2">
        <w:rPr>
          <w:rFonts w:eastAsia="Times New Roman" w:cs="Segoe UI"/>
          <w:vertAlign w:val="superscript"/>
        </w:rPr>
        <w:t>249</w:t>
      </w:r>
      <w:r w:rsidR="001800CE">
        <w:fldChar w:fldCharType="end"/>
      </w:r>
      <w:r w:rsidRPr="00A209C9">
        <w:t xml:space="preserve"> and snubfin dolphins are often sighted near seag</w:t>
      </w:r>
      <w:r w:rsidR="001800CE">
        <w:t>r</w:t>
      </w:r>
      <w:r w:rsidRPr="00A209C9">
        <w:t>ass beds</w:t>
      </w:r>
      <w:r w:rsidR="001800CE">
        <w:fldChar w:fldCharType="begin"/>
      </w:r>
      <w:r w:rsidR="00FF52F2">
        <w:instrText>ADDIN RW.CITE{{7090 Parra,G.J. 2006; 23392 Cagnazzi,D. 2013}}</w:instrText>
      </w:r>
      <w:r w:rsidR="001800CE">
        <w:fldChar w:fldCharType="separate"/>
      </w:r>
      <w:r w:rsidR="00FF52F2" w:rsidRPr="00FF52F2">
        <w:rPr>
          <w:rFonts w:eastAsia="Times New Roman" w:cs="Segoe UI"/>
          <w:vertAlign w:val="superscript"/>
        </w:rPr>
        <w:t>240,241</w:t>
      </w:r>
      <w:r w:rsidR="001800CE">
        <w:fldChar w:fldCharType="end"/>
      </w:r>
      <w:r w:rsidRPr="00A209C9">
        <w:t>. Sharks and rays are also often dependent on seagrass habitats as a source of prey and in some cases as refuge from predation</w:t>
      </w:r>
      <w:r w:rsidR="001800CE">
        <w:fldChar w:fldCharType="begin"/>
      </w:r>
      <w:r w:rsidR="00FF52F2">
        <w:instrText>ADDIN RW.CITE{{23547 Munroe,S.E.M. (in press)}}</w:instrText>
      </w:r>
      <w:r w:rsidR="001800CE">
        <w:fldChar w:fldCharType="separate"/>
      </w:r>
      <w:r w:rsidR="00FF52F2" w:rsidRPr="00FF52F2">
        <w:rPr>
          <w:rFonts w:eastAsia="Times New Roman" w:cs="Segoe UI"/>
          <w:vertAlign w:val="superscript"/>
        </w:rPr>
        <w:t>244</w:t>
      </w:r>
      <w:r w:rsidR="001800CE">
        <w:fldChar w:fldCharType="end"/>
      </w:r>
      <w:r>
        <w:t xml:space="preserve">, and shorebirds often forage in or near seagrass in the </w:t>
      </w:r>
      <w:r w:rsidR="00152DC1">
        <w:t>R</w:t>
      </w:r>
      <w:r>
        <w:t>egion</w:t>
      </w:r>
      <w:r w:rsidR="00F94661">
        <w:fldChar w:fldCharType="begin"/>
      </w:r>
      <w:r w:rsidR="00FF52F2">
        <w:instrText>ADDIN RW.CITE{{23558 SandpiperEcologicalSurveys 2011}}</w:instrText>
      </w:r>
      <w:r w:rsidR="00F94661">
        <w:fldChar w:fldCharType="separate"/>
      </w:r>
      <w:r w:rsidR="00FF52F2" w:rsidRPr="00FF52F2">
        <w:rPr>
          <w:rFonts w:cs="Segoe UI"/>
          <w:vertAlign w:val="superscript"/>
        </w:rPr>
        <w:t>250</w:t>
      </w:r>
      <w:r w:rsidR="00F94661">
        <w:fldChar w:fldCharType="end"/>
      </w:r>
      <w:r w:rsidRPr="00A209C9">
        <w:t>.</w:t>
      </w:r>
    </w:p>
    <w:p w14:paraId="43413E58" w14:textId="77777777" w:rsidR="00FD65FA" w:rsidRDefault="00FD65FA" w:rsidP="00A73B4D">
      <w:r>
        <w:t>Migratory shorebirds feed on the extensive tidal flats in the Gladstone region, with up to 15,000 shorebirds regularly being present</w:t>
      </w:r>
      <w:r w:rsidR="005E686E">
        <w:fldChar w:fldCharType="begin"/>
      </w:r>
      <w:r w:rsidR="00FF52F2">
        <w:instrText>ADDIN RW.CITE{{23533 Driscoll,P. 2013; 23553 WildlifeUnlimited 2014}}</w:instrText>
      </w:r>
      <w:r w:rsidR="005E686E">
        <w:fldChar w:fldCharType="separate"/>
      </w:r>
      <w:r w:rsidR="00FF52F2" w:rsidRPr="00FF52F2">
        <w:rPr>
          <w:rFonts w:eastAsia="Times New Roman" w:cs="Segoe UI"/>
          <w:vertAlign w:val="superscript"/>
        </w:rPr>
        <w:t>239,251</w:t>
      </w:r>
      <w:r w:rsidR="005E686E">
        <w:fldChar w:fldCharType="end"/>
      </w:r>
      <w:r>
        <w:t>. They are dependent on access to ben</w:t>
      </w:r>
      <w:r w:rsidR="005E686E">
        <w:t>thic invertebrates at low tide,</w:t>
      </w:r>
      <w:r>
        <w:t xml:space="preserve"> and sediment deposition is known to negatively affect the birds, for example</w:t>
      </w:r>
      <w:r w:rsidR="00D2593C">
        <w:t>,</w:t>
      </w:r>
      <w:r>
        <w:t xml:space="preserve"> driving rapid redistributions after major flood events cause sediment to settle onto tidal flats</w:t>
      </w:r>
      <w:r w:rsidR="005E686E">
        <w:fldChar w:fldCharType="begin"/>
      </w:r>
      <w:r w:rsidR="00FF52F2">
        <w:instrText>ADDIN RW.CITE{{23532 Clemens,R.S. 2012}}</w:instrText>
      </w:r>
      <w:r w:rsidR="005E686E">
        <w:fldChar w:fldCharType="separate"/>
      </w:r>
      <w:r w:rsidR="00FF52F2" w:rsidRPr="00FF52F2">
        <w:rPr>
          <w:rFonts w:eastAsia="Times New Roman" w:cs="Segoe UI"/>
          <w:vertAlign w:val="superscript"/>
        </w:rPr>
        <w:t>252</w:t>
      </w:r>
      <w:r w:rsidR="005E686E">
        <w:fldChar w:fldCharType="end"/>
      </w:r>
      <w:r>
        <w:t>.</w:t>
      </w:r>
    </w:p>
    <w:p w14:paraId="39017C54" w14:textId="77777777" w:rsidR="00FD65FA" w:rsidRPr="00392196" w:rsidRDefault="00FD65FA" w:rsidP="00A73B4D">
      <w:r w:rsidRPr="00392196">
        <w:t xml:space="preserve">Large, long-lived species have ample opportunity to </w:t>
      </w:r>
      <w:proofErr w:type="spellStart"/>
      <w:r w:rsidRPr="00392196">
        <w:t>bioaccumulate</w:t>
      </w:r>
      <w:proofErr w:type="spellEnd"/>
      <w:r w:rsidRPr="00392196">
        <w:t xml:space="preserve"> contaminants, but </w:t>
      </w:r>
      <w:r w:rsidR="00D2593C">
        <w:t xml:space="preserve">increased </w:t>
      </w:r>
      <w:r w:rsidRPr="00392196">
        <w:t xml:space="preserve">exposure due to dredging should be minimal on the </w:t>
      </w:r>
      <w:r w:rsidR="00EB02EA">
        <w:t>Great Barrier Reef</w:t>
      </w:r>
      <w:r w:rsidRPr="00392196">
        <w:t xml:space="preserve"> (</w:t>
      </w:r>
      <w:r w:rsidR="00D2593C">
        <w:t>S</w:t>
      </w:r>
      <w:r w:rsidRPr="00392196">
        <w:t>ection 1.</w:t>
      </w:r>
      <w:r w:rsidR="008D1ADD">
        <w:t>5</w:t>
      </w:r>
      <w:r w:rsidRPr="00392196">
        <w:t>); the attribution of accumulated contaminants to specific causes (dredge related or other) is very difficult. However, maternal offloading of contaminants does occur, so contaminants could persist in the population beyond the lifetime of exposed individuals</w:t>
      </w:r>
      <w:r w:rsidR="005E686E">
        <w:fldChar w:fldCharType="begin"/>
      </w:r>
      <w:r w:rsidR="00FF52F2">
        <w:instrText>ADDIN RW.CITE{{23544 Lyons,K. 2013; 23546 Mull,C.G. 2013}}</w:instrText>
      </w:r>
      <w:r w:rsidR="005E686E">
        <w:fldChar w:fldCharType="separate"/>
      </w:r>
      <w:r w:rsidR="00FF52F2" w:rsidRPr="00FF52F2">
        <w:rPr>
          <w:rFonts w:eastAsia="Times New Roman" w:cs="Segoe UI"/>
          <w:vertAlign w:val="superscript"/>
        </w:rPr>
        <w:t>253,254</w:t>
      </w:r>
      <w:r w:rsidR="005E686E">
        <w:fldChar w:fldCharType="end"/>
      </w:r>
      <w:r w:rsidRPr="00392196">
        <w:t>.</w:t>
      </w:r>
      <w:r>
        <w:t xml:space="preserve"> Migratory shorebirds could potentially act as agents of transfer of pollutants within and among estuaries</w:t>
      </w:r>
      <w:r w:rsidR="005E686E">
        <w:fldChar w:fldCharType="begin"/>
      </w:r>
      <w:r w:rsidR="00FF52F2">
        <w:instrText>ADDIN RW.CITE{{23535 Evans,P.R. 1987}}</w:instrText>
      </w:r>
      <w:r w:rsidR="005E686E">
        <w:fldChar w:fldCharType="separate"/>
      </w:r>
      <w:r w:rsidR="00FF52F2" w:rsidRPr="00FF52F2">
        <w:rPr>
          <w:rFonts w:eastAsia="Times New Roman" w:cs="Segoe UI"/>
          <w:vertAlign w:val="superscript"/>
        </w:rPr>
        <w:t>255</w:t>
      </w:r>
      <w:r w:rsidR="005E686E">
        <w:fldChar w:fldCharType="end"/>
      </w:r>
      <w:r w:rsidR="005E686E">
        <w:t>.</w:t>
      </w:r>
    </w:p>
    <w:p w14:paraId="090B6B80" w14:textId="77777777" w:rsidR="00FD65FA" w:rsidRPr="00392196" w:rsidRDefault="00FD65FA" w:rsidP="00FD65FA">
      <w:r w:rsidRPr="00392196">
        <w:t xml:space="preserve">Reclamation has the potential to cause severe loss of </w:t>
      </w:r>
      <w:r w:rsidR="00421B11">
        <w:t xml:space="preserve">habitats for </w:t>
      </w:r>
      <w:r w:rsidRPr="00392196">
        <w:t>dolphin</w:t>
      </w:r>
      <w:r w:rsidR="00421B11">
        <w:t>s</w:t>
      </w:r>
      <w:r w:rsidRPr="00392196">
        <w:t>, shorebird</w:t>
      </w:r>
      <w:r w:rsidR="00421B11">
        <w:t>s</w:t>
      </w:r>
      <w:r w:rsidRPr="00392196">
        <w:t xml:space="preserve"> and turtle nesting, although the panel was not aware of this occurring in recent operations</w:t>
      </w:r>
      <w:r>
        <w:t xml:space="preserve"> in the </w:t>
      </w:r>
      <w:r w:rsidR="00EB02EA">
        <w:t>Great Barrier Reef</w:t>
      </w:r>
      <w:r w:rsidR="005E686E">
        <w:t>.</w:t>
      </w:r>
    </w:p>
    <w:p w14:paraId="1627BDD5" w14:textId="77777777" w:rsidR="00FD65FA" w:rsidRPr="00392196" w:rsidRDefault="00FD65FA" w:rsidP="00A73B4D">
      <w:r w:rsidRPr="00392196">
        <w:t xml:space="preserve">Any elevated continuous background noise has the potential to mask </w:t>
      </w:r>
      <w:proofErr w:type="gramStart"/>
      <w:r w:rsidRPr="00392196">
        <w:t>megaf</w:t>
      </w:r>
      <w:r w:rsidR="00B63604">
        <w:t>au</w:t>
      </w:r>
      <w:r w:rsidRPr="00392196">
        <w:t>na</w:t>
      </w:r>
      <w:proofErr w:type="gramEnd"/>
      <w:r w:rsidRPr="00392196">
        <w:t xml:space="preserve"> communication systems and listening capabilities for predator avoidance</w:t>
      </w:r>
      <w:r w:rsidR="008F5C04">
        <w:t>, as</w:t>
      </w:r>
      <w:r w:rsidRPr="00392196">
        <w:t xml:space="preserve"> well as disturb normal behaviour due to displacement from critical habitats</w:t>
      </w:r>
      <w:r w:rsidR="005E686E">
        <w:fldChar w:fldCharType="begin"/>
      </w:r>
      <w:r w:rsidR="00FF52F2">
        <w:instrText>ADDIN RW.CITE{{23396 Slade,R.W. 2014}}</w:instrText>
      </w:r>
      <w:r w:rsidR="005E686E">
        <w:fldChar w:fldCharType="separate"/>
      </w:r>
      <w:r w:rsidR="00FF52F2" w:rsidRPr="00FF52F2">
        <w:rPr>
          <w:rFonts w:eastAsia="Times New Roman" w:cs="Segoe UI"/>
          <w:vertAlign w:val="superscript"/>
        </w:rPr>
        <w:t>256</w:t>
      </w:r>
      <w:r w:rsidR="005E686E">
        <w:fldChar w:fldCharType="end"/>
      </w:r>
      <w:r w:rsidRPr="00A209C9">
        <w:t>.</w:t>
      </w:r>
      <w:r w:rsidRPr="00392196">
        <w:t xml:space="preserve"> Thus the noise from dred</w:t>
      </w:r>
      <w:r>
        <w:t xml:space="preserve">ges is </w:t>
      </w:r>
      <w:r w:rsidRPr="00392196">
        <w:t>a potential risk, especially to turtles because their hearing range falls within the main energy band</w:t>
      </w:r>
      <w:r w:rsidR="005E686E">
        <w:fldChar w:fldCharType="begin"/>
      </w:r>
      <w:r w:rsidR="00FF52F2">
        <w:instrText>ADDIN RW.CITE{{23396 Slade,R.W. 2014}}</w:instrText>
      </w:r>
      <w:r w:rsidR="005E686E">
        <w:fldChar w:fldCharType="separate"/>
      </w:r>
      <w:r w:rsidR="00FF52F2" w:rsidRPr="00FF52F2">
        <w:rPr>
          <w:rFonts w:eastAsia="Times New Roman" w:cs="Segoe UI"/>
          <w:vertAlign w:val="superscript"/>
        </w:rPr>
        <w:t>256</w:t>
      </w:r>
      <w:r w:rsidR="005E686E">
        <w:fldChar w:fldCharType="end"/>
      </w:r>
      <w:r w:rsidRPr="00392196">
        <w:t xml:space="preserve">. </w:t>
      </w:r>
      <w:r w:rsidR="00D81BC5">
        <w:t>Research from elsewhere suggests that,</w:t>
      </w:r>
      <w:r w:rsidR="00D81BC5" w:rsidRPr="00D81BC5">
        <w:t xml:space="preserve"> </w:t>
      </w:r>
      <w:r w:rsidR="00D81BC5">
        <w:t>compared to other sources of underwater noise, dredging is within the lower range of emitted sound levels</w:t>
      </w:r>
      <w:r w:rsidR="00B63604">
        <w:fldChar w:fldCharType="begin"/>
      </w:r>
      <w:r w:rsidR="00FF52F2">
        <w:instrText>ADDIN RW.CITE{{23589 Dickerson,C. 2001; 23467 CEDAEnvironmentalCommissionWorkingGroup 2011}}</w:instrText>
      </w:r>
      <w:r w:rsidR="00B63604">
        <w:fldChar w:fldCharType="separate"/>
      </w:r>
      <w:r w:rsidR="00FF52F2" w:rsidRPr="00FF52F2">
        <w:rPr>
          <w:rFonts w:cs="Segoe UI"/>
          <w:vertAlign w:val="superscript"/>
        </w:rPr>
        <w:t>17,257</w:t>
      </w:r>
      <w:r w:rsidR="00B63604">
        <w:fldChar w:fldCharType="end"/>
      </w:r>
      <w:r w:rsidR="00D81BC5">
        <w:t xml:space="preserve">. </w:t>
      </w:r>
      <w:r>
        <w:t>Shorebirds seem unlikely to be affected by underwater noise, and the migratory species in particular are not heavily reliant on acoustic communication while they are in Australia during the non-breeding season</w:t>
      </w:r>
      <w:r w:rsidR="007E6449">
        <w:fldChar w:fldCharType="begin"/>
      </w:r>
      <w:r w:rsidR="00FF52F2">
        <w:instrText>ADDIN RW.CITE{{23545 Marchant,S. 1993; 8942 Higgins,P.J. 1996}}</w:instrText>
      </w:r>
      <w:r w:rsidR="007E6449">
        <w:fldChar w:fldCharType="separate"/>
      </w:r>
      <w:r w:rsidR="00FF52F2" w:rsidRPr="00FF52F2">
        <w:rPr>
          <w:rFonts w:eastAsia="Times New Roman" w:cs="Segoe UI"/>
          <w:vertAlign w:val="superscript"/>
        </w:rPr>
        <w:t>258,259</w:t>
      </w:r>
      <w:r w:rsidR="007E6449">
        <w:fldChar w:fldCharType="end"/>
      </w:r>
      <w:r>
        <w:t>.</w:t>
      </w:r>
    </w:p>
    <w:p w14:paraId="0DAA4DED" w14:textId="77777777" w:rsidR="00FD65FA" w:rsidRPr="00A209C9" w:rsidRDefault="00FD65FA" w:rsidP="00A73B4D">
      <w:r w:rsidRPr="00A209C9">
        <w:t xml:space="preserve">Lighting is a considerable threat to marine turtles, particularly </w:t>
      </w:r>
      <w:r w:rsidR="00D2593C">
        <w:t xml:space="preserve">due to direct effects on </w:t>
      </w:r>
      <w:r w:rsidRPr="00A209C9">
        <w:t xml:space="preserve">their nesting </w:t>
      </w:r>
      <w:proofErr w:type="gramStart"/>
      <w:r w:rsidRPr="00A209C9">
        <w:t>behaviour,</w:t>
      </w:r>
      <w:proofErr w:type="gramEnd"/>
      <w:r w:rsidRPr="00A209C9">
        <w:t xml:space="preserve"> to the extent it is considered a form of ‘habitat loss’. As </w:t>
      </w:r>
      <w:proofErr w:type="spellStart"/>
      <w:r w:rsidRPr="00A209C9">
        <w:t>Limpus</w:t>
      </w:r>
      <w:proofErr w:type="spellEnd"/>
      <w:r w:rsidRPr="00A209C9">
        <w:t xml:space="preserve"> and Kamarowshi</w:t>
      </w:r>
      <w:r w:rsidR="007E6449">
        <w:fldChar w:fldCharType="begin"/>
      </w:r>
      <w:r w:rsidR="00FF52F2">
        <w:instrText>ADDIN RW.CITE{{23537 Limpus,C.J. 2013}}</w:instrText>
      </w:r>
      <w:r w:rsidR="007E6449">
        <w:fldChar w:fldCharType="separate"/>
      </w:r>
      <w:r w:rsidR="00FF52F2" w:rsidRPr="00FF52F2">
        <w:rPr>
          <w:rFonts w:eastAsia="Times New Roman" w:cs="Segoe UI"/>
          <w:vertAlign w:val="superscript"/>
        </w:rPr>
        <w:t>260</w:t>
      </w:r>
      <w:r w:rsidR="007E6449">
        <w:fldChar w:fldCharType="end"/>
      </w:r>
      <w:r w:rsidRPr="00A209C9">
        <w:t xml:space="preserve"> point out</w:t>
      </w:r>
      <w:r w:rsidR="007E6449">
        <w:t>,</w:t>
      </w:r>
      <w:r w:rsidRPr="00A209C9">
        <w:t xml:space="preserve"> </w:t>
      </w:r>
      <w:r w:rsidRPr="00A209C9">
        <w:rPr>
          <w:rFonts w:eastAsia="Times New Roman" w:cs="Times New Roman"/>
          <w:lang w:eastAsia="en-AU"/>
        </w:rPr>
        <w:t>artificial light close to nesting beaches disrupts the orientation of hatchling turtles after the</w:t>
      </w:r>
      <w:r w:rsidR="00D2593C">
        <w:rPr>
          <w:rFonts w:eastAsia="Times New Roman" w:cs="Times New Roman"/>
          <w:lang w:eastAsia="en-AU"/>
        </w:rPr>
        <w:t>y</w:t>
      </w:r>
      <w:r w:rsidRPr="00A209C9">
        <w:rPr>
          <w:rFonts w:eastAsia="Times New Roman" w:cs="Times New Roman"/>
          <w:lang w:eastAsia="en-AU"/>
        </w:rPr>
        <w:t xml:space="preserve"> emerge </w:t>
      </w:r>
      <w:r w:rsidR="007E6449">
        <w:rPr>
          <w:rFonts w:eastAsia="Times New Roman" w:cs="Times New Roman"/>
          <w:lang w:eastAsia="en-AU"/>
        </w:rPr>
        <w:t xml:space="preserve">from the nest, either causing </w:t>
      </w:r>
      <w:r w:rsidRPr="00A209C9">
        <w:rPr>
          <w:rFonts w:eastAsia="Times New Roman" w:cs="Times New Roman"/>
          <w:lang w:eastAsia="en-AU"/>
        </w:rPr>
        <w:t>movement in the wrong direction</w:t>
      </w:r>
      <w:r w:rsidR="007E6449">
        <w:rPr>
          <w:rFonts w:eastAsia="Times New Roman" w:cs="Times New Roman"/>
          <w:lang w:eastAsia="en-AU"/>
        </w:rPr>
        <w:fldChar w:fldCharType="begin"/>
      </w:r>
      <w:r w:rsidR="00FF52F2">
        <w:rPr>
          <w:rFonts w:eastAsia="Times New Roman" w:cs="Times New Roman"/>
          <w:lang w:eastAsia="en-AU"/>
        </w:rPr>
        <w:instrText>ADDIN RW.CITE{{23549 Salmon,M. 1995}}</w:instrText>
      </w:r>
      <w:r w:rsidR="007E6449">
        <w:rPr>
          <w:rFonts w:eastAsia="Times New Roman" w:cs="Times New Roman"/>
          <w:lang w:eastAsia="en-AU"/>
        </w:rPr>
        <w:fldChar w:fldCharType="separate"/>
      </w:r>
      <w:r w:rsidR="00FF52F2" w:rsidRPr="00FF52F2">
        <w:rPr>
          <w:rFonts w:eastAsia="Times New Roman" w:cs="Segoe UI"/>
          <w:vertAlign w:val="superscript"/>
        </w:rPr>
        <w:t>261</w:t>
      </w:r>
      <w:r w:rsidR="007E6449">
        <w:rPr>
          <w:rFonts w:eastAsia="Times New Roman" w:cs="Times New Roman"/>
          <w:lang w:eastAsia="en-AU"/>
        </w:rPr>
        <w:fldChar w:fldCharType="end"/>
      </w:r>
      <w:r w:rsidRPr="00A209C9">
        <w:rPr>
          <w:rFonts w:eastAsia="Times New Roman" w:cs="Times New Roman"/>
          <w:lang w:eastAsia="en-AU"/>
        </w:rPr>
        <w:t>, or preventing the hatchling from discerning which direction to travel in</w:t>
      </w:r>
      <w:r w:rsidR="00F94661">
        <w:rPr>
          <w:rFonts w:eastAsia="Times New Roman" w:cs="Times New Roman"/>
          <w:lang w:eastAsia="en-AU"/>
        </w:rPr>
        <w:fldChar w:fldCharType="begin"/>
      </w:r>
      <w:r w:rsidR="00FF52F2">
        <w:rPr>
          <w:rFonts w:eastAsia="Times New Roman" w:cs="Times New Roman"/>
          <w:lang w:eastAsia="en-AU"/>
        </w:rPr>
        <w:instrText>ADDIN RW.CITE{{23559 Verheijen,F.J. 1985}}</w:instrText>
      </w:r>
      <w:r w:rsidR="00F94661">
        <w:rPr>
          <w:rFonts w:eastAsia="Times New Roman" w:cs="Times New Roman"/>
          <w:lang w:eastAsia="en-AU"/>
        </w:rPr>
        <w:fldChar w:fldCharType="separate"/>
      </w:r>
      <w:r w:rsidR="00FF52F2" w:rsidRPr="00FF52F2">
        <w:rPr>
          <w:rFonts w:eastAsia="Times New Roman" w:cs="Segoe UI"/>
          <w:vertAlign w:val="superscript"/>
          <w:lang w:eastAsia="en-AU"/>
        </w:rPr>
        <w:t>262</w:t>
      </w:r>
      <w:r w:rsidR="00F94661">
        <w:rPr>
          <w:rFonts w:eastAsia="Times New Roman" w:cs="Times New Roman"/>
          <w:lang w:eastAsia="en-AU"/>
        </w:rPr>
        <w:fldChar w:fldCharType="end"/>
      </w:r>
      <w:r w:rsidRPr="00A209C9">
        <w:rPr>
          <w:rFonts w:eastAsia="Times New Roman" w:cs="Times New Roman"/>
          <w:lang w:eastAsia="en-AU"/>
        </w:rPr>
        <w:t xml:space="preserve">. Both responses have severe consequences for hatchling survival since extended time on land increases the risks of death from predation, dehydration, or over-heating. </w:t>
      </w:r>
      <w:r w:rsidRPr="00A209C9">
        <w:t>Artificial lighting can also affect the location of nesting sites by adults and their ability to return to the sea after nesting</w:t>
      </w:r>
      <w:r w:rsidR="00A73B4D">
        <w:fldChar w:fldCharType="begin"/>
      </w:r>
      <w:r w:rsidR="00FF52F2">
        <w:instrText>ADDIN RW.CITE{{23537 Limpus,C.J. 2013}}</w:instrText>
      </w:r>
      <w:r w:rsidR="00A73B4D">
        <w:fldChar w:fldCharType="separate"/>
      </w:r>
      <w:r w:rsidR="00FF52F2" w:rsidRPr="00FF52F2">
        <w:rPr>
          <w:rFonts w:eastAsia="Times New Roman" w:cs="Segoe UI"/>
          <w:vertAlign w:val="superscript"/>
        </w:rPr>
        <w:t>260</w:t>
      </w:r>
      <w:r w:rsidR="00A73B4D">
        <w:fldChar w:fldCharType="end"/>
      </w:r>
      <w:r w:rsidRPr="00A209C9">
        <w:rPr>
          <w:rStyle w:val="s15"/>
          <w:rFonts w:asciiTheme="minorHAnsi" w:hAnsiTheme="minorHAnsi"/>
          <w:color w:val="1F497D"/>
          <w:sz w:val="24"/>
          <w:szCs w:val="24"/>
        </w:rPr>
        <w:t>.</w:t>
      </w:r>
      <w:r w:rsidRPr="00A209C9">
        <w:t xml:space="preserve"> </w:t>
      </w:r>
      <w:proofErr w:type="gramStart"/>
      <w:r w:rsidRPr="00A209C9">
        <w:t xml:space="preserve">Disorientation of nesting </w:t>
      </w:r>
      <w:proofErr w:type="spellStart"/>
      <w:r w:rsidRPr="00A209C9">
        <w:t>flatback</w:t>
      </w:r>
      <w:proofErr w:type="spellEnd"/>
      <w:r w:rsidRPr="00A209C9">
        <w:t xml:space="preserve"> turtles has been documented at a low-density nesting beach at Hummock Hill Island (Gladstone region), caused by light pollution some 18 km away from the nesting beach.</w:t>
      </w:r>
      <w:proofErr w:type="gramEnd"/>
      <w:r w:rsidRPr="00A209C9">
        <w:t xml:space="preserve"> </w:t>
      </w:r>
      <w:r>
        <w:t>Artificial lighting disrupts shorebird foraging routines</w:t>
      </w:r>
      <w:r w:rsidR="00D2593C">
        <w:t>;</w:t>
      </w:r>
      <w:r>
        <w:t xml:space="preserve"> for example</w:t>
      </w:r>
      <w:r w:rsidR="00D2593C">
        <w:t>,</w:t>
      </w:r>
      <w:r>
        <w:t xml:space="preserve"> leading to visual nocturnal feeding at a time </w:t>
      </w:r>
      <w:r w:rsidR="00D2593C">
        <w:t xml:space="preserve">when </w:t>
      </w:r>
      <w:r>
        <w:t>birds normally switch to tactile foraging</w:t>
      </w:r>
      <w:r w:rsidR="00A73B4D">
        <w:fldChar w:fldCharType="begin"/>
      </w:r>
      <w:r w:rsidR="00FF52F2">
        <w:instrText>ADDIN RW.CITE{{23548 Robert,M. 1989; 23550 Santos,C.D. 2010}}</w:instrText>
      </w:r>
      <w:r w:rsidR="00A73B4D">
        <w:fldChar w:fldCharType="separate"/>
      </w:r>
      <w:r w:rsidR="00FF52F2" w:rsidRPr="00FF52F2">
        <w:rPr>
          <w:rFonts w:eastAsia="Times New Roman" w:cs="Segoe UI"/>
          <w:vertAlign w:val="superscript"/>
        </w:rPr>
        <w:t>263,264</w:t>
      </w:r>
      <w:r w:rsidR="00A73B4D">
        <w:fldChar w:fldCharType="end"/>
      </w:r>
      <w:r>
        <w:t>. The extent to which such changes in behavioural routines represent a negative impact or an opportunity remains unclear</w:t>
      </w:r>
      <w:r w:rsidR="00A73B4D">
        <w:fldChar w:fldCharType="begin"/>
      </w:r>
      <w:r w:rsidR="00FF52F2">
        <w:instrText>ADDIN RW.CITE{{23534 Dwyer,R.G. 2013}}</w:instrText>
      </w:r>
      <w:r w:rsidR="00A73B4D">
        <w:fldChar w:fldCharType="separate"/>
      </w:r>
      <w:r w:rsidR="00FF52F2" w:rsidRPr="00FF52F2">
        <w:rPr>
          <w:rFonts w:eastAsia="Times New Roman" w:cs="Segoe UI"/>
          <w:vertAlign w:val="superscript"/>
        </w:rPr>
        <w:t>265</w:t>
      </w:r>
      <w:r w:rsidR="00A73B4D">
        <w:fldChar w:fldCharType="end"/>
      </w:r>
      <w:r>
        <w:t>.</w:t>
      </w:r>
      <w:r w:rsidR="008F5C04" w:rsidRPr="008F5C04">
        <w:t xml:space="preserve"> </w:t>
      </w:r>
      <w:r w:rsidR="008F5C04" w:rsidRPr="00A209C9">
        <w:t xml:space="preserve">Exposure to lighting from dredging </w:t>
      </w:r>
      <w:r w:rsidR="008F5C04" w:rsidRPr="00CC03DA">
        <w:t>per se</w:t>
      </w:r>
      <w:r w:rsidR="008F5C04" w:rsidRPr="00A209C9">
        <w:t xml:space="preserve"> may contribute relatively little overall, but consideration of this risk can limit the impacts from dredging.</w:t>
      </w:r>
      <w:r w:rsidR="00152DC1">
        <w:t xml:space="preserve"> </w:t>
      </w:r>
    </w:p>
    <w:p w14:paraId="597C43C1" w14:textId="0ABE62C0" w:rsidR="00E246BE" w:rsidRDefault="00FD65FA" w:rsidP="00FD65FA">
      <w:r w:rsidRPr="00392196">
        <w:rPr>
          <w:i/>
        </w:rPr>
        <w:t xml:space="preserve">General: </w:t>
      </w:r>
      <w:r w:rsidR="007A3CED">
        <w:t>The Expert P</w:t>
      </w:r>
      <w:r w:rsidRPr="00392196">
        <w:t xml:space="preserve">anel considered there was </w:t>
      </w:r>
      <w:r>
        <w:t xml:space="preserve">limited </w:t>
      </w:r>
      <w:r w:rsidRPr="00392196">
        <w:t>information on the risks, real</w:t>
      </w:r>
      <w:r w:rsidR="00B63604">
        <w:t>ised</w:t>
      </w:r>
      <w:r w:rsidRPr="00392196">
        <w:t xml:space="preserve"> or potential, caused by dredging to megafauna and other species of conservation concern</w:t>
      </w:r>
      <w:r w:rsidR="00B63604">
        <w:t>. It was agreed that it would be very difficult to distinguish such impacts from those caused by other anthropogenic and climatic disturbances</w:t>
      </w:r>
      <w:r w:rsidRPr="00392196">
        <w:t>. On that basis, and given the overall vulnerability of these species</w:t>
      </w:r>
      <w:r w:rsidR="00C7441D">
        <w:t>,</w:t>
      </w:r>
      <w:r w:rsidRPr="00392196">
        <w:t xml:space="preserve"> proactive preventative measures, such as deflectors, and careful consideration of timing windows and lighting, are vital to avoid any impacts.</w:t>
      </w:r>
    </w:p>
    <w:p w14:paraId="0F4027F8" w14:textId="77777777" w:rsidR="00E246BE" w:rsidRDefault="00E246BE">
      <w:pPr>
        <w:spacing w:before="0" w:after="200"/>
      </w:pPr>
      <w:r>
        <w:br w:type="page"/>
      </w:r>
    </w:p>
    <w:p w14:paraId="2B4A1B4E" w14:textId="77777777" w:rsidR="004216CF" w:rsidRPr="00392855" w:rsidRDefault="004216CF" w:rsidP="0054174E">
      <w:pPr>
        <w:pStyle w:val="Heading2"/>
        <w:numPr>
          <w:ilvl w:val="0"/>
          <w:numId w:val="13"/>
        </w:numPr>
      </w:pPr>
      <w:bookmarkStart w:id="69" w:name="_Toc409673998"/>
      <w:bookmarkStart w:id="70" w:name="_Toc410826588"/>
      <w:bookmarkStart w:id="71" w:name="_Toc395094595"/>
      <w:r w:rsidRPr="00392855">
        <w:t>Disposal of dredge material in reclamation and on land</w:t>
      </w:r>
      <w:bookmarkEnd w:id="69"/>
      <w:bookmarkEnd w:id="70"/>
    </w:p>
    <w:p w14:paraId="55063A61" w14:textId="77777777" w:rsidR="00F03C96" w:rsidRPr="005F74FD" w:rsidRDefault="00F03C96" w:rsidP="008121CF">
      <w:pPr>
        <w:pStyle w:val="Heading30"/>
        <w:numPr>
          <w:ilvl w:val="0"/>
          <w:numId w:val="0"/>
        </w:numPr>
        <w:ind w:left="-76"/>
      </w:pPr>
      <w:bookmarkStart w:id="72" w:name="_Toc409673999"/>
      <w:bookmarkStart w:id="73" w:name="_Toc410826589"/>
      <w:r w:rsidRPr="00FD420A">
        <w:t>General</w:t>
      </w:r>
      <w:bookmarkEnd w:id="72"/>
      <w:bookmarkEnd w:id="73"/>
    </w:p>
    <w:p w14:paraId="6AFA7A2C" w14:textId="006B08DB" w:rsidR="004D2A59" w:rsidRDefault="00F03C96" w:rsidP="00F03C96">
      <w:r w:rsidRPr="00F03C96">
        <w:t>Placement of dredged sediments in coastal reclamation or on land is considered as an alternative</w:t>
      </w:r>
      <w:r w:rsidRPr="00F03C96">
        <w:rPr>
          <w:vertAlign w:val="superscript"/>
        </w:rPr>
        <w:footnoteReference w:id="26"/>
      </w:r>
      <w:r w:rsidRPr="00F03C96">
        <w:t xml:space="preserve"> to disposing of dredged sediments into the coastal or marine environment. However, the </w:t>
      </w:r>
      <w:r w:rsidR="00EA1F95">
        <w:t>E</w:t>
      </w:r>
      <w:r w:rsidR="00F15424">
        <w:t xml:space="preserve">xpert </w:t>
      </w:r>
      <w:r w:rsidR="00EA1F95">
        <w:t>P</w:t>
      </w:r>
      <w:r w:rsidR="00F15424">
        <w:t>anel</w:t>
      </w:r>
      <w:r w:rsidRPr="00F03C96">
        <w:t xml:space="preserve"> considered that these approaches can also involve significant direct and indirect, immediate and long-term impacts on coastal environments, including the loss of or damage to existing habitats, which need to be assessed as carefully as marine disposal impacts. The nature and severity of those impacts, as with the impacts of disposal at sea, </w:t>
      </w:r>
      <w:r w:rsidR="00E06DBD">
        <w:t xml:space="preserve">will </w:t>
      </w:r>
      <w:r w:rsidRPr="00F03C96">
        <w:t>be site-specific and depend on the nature and scale of the project.</w:t>
      </w:r>
    </w:p>
    <w:p w14:paraId="262DC925" w14:textId="3D19A7EF" w:rsidR="00F03C96" w:rsidRPr="00F03C96" w:rsidRDefault="00F03C96" w:rsidP="00F03C96">
      <w:r w:rsidRPr="00F03C96">
        <w:t xml:space="preserve">Many members </w:t>
      </w:r>
      <w:r w:rsidR="007A3CED">
        <w:t xml:space="preserve">of the Expert Panel </w:t>
      </w:r>
      <w:r w:rsidRPr="00F03C96">
        <w:t xml:space="preserve">were concerned that a </w:t>
      </w:r>
      <w:r w:rsidR="00B70874">
        <w:t>‘</w:t>
      </w:r>
      <w:r w:rsidRPr="00F03C96">
        <w:t>one-size fits all</w:t>
      </w:r>
      <w:r w:rsidR="00B70874">
        <w:t>’</w:t>
      </w:r>
      <w:r w:rsidRPr="00F03C96">
        <w:t xml:space="preserve"> approach would preclude case-by-case consideration and minimisation of any long-term, environmental harm associated with disposal at sea, in reclamation or on land. There is a need to weigh the balance between potential impacts</w:t>
      </w:r>
      <w:r w:rsidR="00C7441D">
        <w:t xml:space="preserve"> of</w:t>
      </w:r>
      <w:r w:rsidRPr="00F03C96">
        <w:t xml:space="preserve"> </w:t>
      </w:r>
      <w:r w:rsidR="00C7441D">
        <w:t xml:space="preserve">all alternatives, </w:t>
      </w:r>
      <w:r w:rsidRPr="00F03C96">
        <w:t xml:space="preserve">including potential, permanent losses of productive coastal habitat that may have more ramifications for </w:t>
      </w:r>
      <w:r w:rsidR="00D2593C">
        <w:t>world heritage</w:t>
      </w:r>
      <w:r w:rsidR="00D2593C" w:rsidRPr="00F03C96">
        <w:t xml:space="preserve"> </w:t>
      </w:r>
      <w:r w:rsidRPr="00F03C96">
        <w:t>values.</w:t>
      </w:r>
    </w:p>
    <w:p w14:paraId="458A5E4B" w14:textId="5021619F" w:rsidR="004D2A59" w:rsidRDefault="00F03C96" w:rsidP="00F03C96">
      <w:pPr>
        <w:rPr>
          <w:rFonts w:eastAsiaTheme="minorEastAsia" w:cs="Segoe UI"/>
          <w:lang w:val="en-US" w:eastAsia="ja-JP"/>
        </w:rPr>
      </w:pPr>
      <w:r w:rsidRPr="00F03C96">
        <w:rPr>
          <w:rFonts w:eastAsiaTheme="minorEastAsia" w:cs="Segoe UI"/>
          <w:lang w:val="en-US" w:eastAsia="ja-JP"/>
        </w:rPr>
        <w:t xml:space="preserve">This </w:t>
      </w:r>
      <w:r w:rsidR="00F479C1">
        <w:rPr>
          <w:rFonts w:eastAsiaTheme="minorEastAsia" w:cs="Segoe UI"/>
          <w:lang w:val="en-US" w:eastAsia="ja-JP"/>
        </w:rPr>
        <w:t>s</w:t>
      </w:r>
      <w:r w:rsidRPr="00F03C96">
        <w:rPr>
          <w:rFonts w:eastAsiaTheme="minorEastAsia" w:cs="Segoe UI"/>
          <w:lang w:val="en-US" w:eastAsia="ja-JP"/>
        </w:rPr>
        <w:t xml:space="preserve">ection provides an overview of the key issues involved with reclamation and </w:t>
      </w:r>
      <w:r w:rsidR="00CC10FF" w:rsidRPr="00F03C96">
        <w:rPr>
          <w:rFonts w:eastAsiaTheme="minorEastAsia" w:cs="Segoe UI"/>
          <w:lang w:val="en-US" w:eastAsia="ja-JP"/>
        </w:rPr>
        <w:t>land</w:t>
      </w:r>
      <w:r w:rsidR="00CC10FF">
        <w:rPr>
          <w:rFonts w:eastAsiaTheme="minorEastAsia" w:cs="Segoe UI"/>
          <w:lang w:val="en-US" w:eastAsia="ja-JP"/>
        </w:rPr>
        <w:t>-</w:t>
      </w:r>
      <w:r w:rsidRPr="00F03C96">
        <w:rPr>
          <w:rFonts w:eastAsiaTheme="minorEastAsia" w:cs="Segoe UI"/>
          <w:lang w:val="en-US" w:eastAsia="ja-JP"/>
        </w:rPr>
        <w:t xml:space="preserve">based disposal and their relevance to management of dredging in the </w:t>
      </w:r>
      <w:r w:rsidR="000D5187">
        <w:rPr>
          <w:rFonts w:eastAsiaTheme="minorEastAsia" w:cs="Segoe UI"/>
          <w:lang w:val="en-US" w:eastAsia="ja-JP"/>
        </w:rPr>
        <w:t>World Heritage Area</w:t>
      </w:r>
      <w:r w:rsidRPr="00F03C96">
        <w:rPr>
          <w:rFonts w:eastAsiaTheme="minorEastAsia" w:cs="Segoe UI"/>
          <w:lang w:val="en-US" w:eastAsia="ja-JP"/>
        </w:rPr>
        <w:t xml:space="preserve">. As with the rest of the report, it is limited to biophysical impacts and does not consider aspects such as technical feasibility or project costs. However, the </w:t>
      </w:r>
      <w:r w:rsidR="00F15424">
        <w:rPr>
          <w:rFonts w:eastAsiaTheme="minorEastAsia" w:cs="Segoe UI"/>
          <w:lang w:val="en-US" w:eastAsia="ja-JP"/>
        </w:rPr>
        <w:t>p</w:t>
      </w:r>
      <w:r w:rsidR="00A42180">
        <w:rPr>
          <w:rFonts w:eastAsiaTheme="minorEastAsia" w:cs="Segoe UI"/>
          <w:lang w:val="en-US" w:eastAsia="ja-JP"/>
        </w:rPr>
        <w:t xml:space="preserve">anel acknowledges that </w:t>
      </w:r>
      <w:r w:rsidRPr="00F03C96">
        <w:rPr>
          <w:rFonts w:eastAsiaTheme="minorEastAsia" w:cs="Segoe UI"/>
          <w:lang w:val="en-US" w:eastAsia="ja-JP"/>
        </w:rPr>
        <w:t xml:space="preserve">those aspects are also important to the context and that some options for reclamation or disposal/re-use on land may not be financially </w:t>
      </w:r>
      <w:proofErr w:type="gramStart"/>
      <w:r w:rsidRPr="00F03C96">
        <w:rPr>
          <w:rFonts w:eastAsiaTheme="minorEastAsia" w:cs="Segoe UI"/>
          <w:lang w:val="en-US" w:eastAsia="ja-JP"/>
        </w:rPr>
        <w:t>feasible,</w:t>
      </w:r>
      <w:proofErr w:type="gramEnd"/>
      <w:r w:rsidRPr="00F03C96">
        <w:rPr>
          <w:rFonts w:eastAsiaTheme="minorEastAsia" w:cs="Segoe UI"/>
          <w:lang w:val="en-US" w:eastAsia="ja-JP"/>
        </w:rPr>
        <w:t xml:space="preserve"> may be developmental or may simply not effective at large scales.</w:t>
      </w:r>
    </w:p>
    <w:p w14:paraId="68503285" w14:textId="77777777" w:rsidR="004D2A59" w:rsidRDefault="00F03C96" w:rsidP="00F03C96">
      <w:pPr>
        <w:rPr>
          <w:rFonts w:eastAsiaTheme="minorEastAsia" w:cs="Segoe UI"/>
          <w:iCs/>
          <w:lang w:val="en-US" w:eastAsia="ja-JP"/>
        </w:rPr>
      </w:pPr>
      <w:r w:rsidRPr="00F03C96">
        <w:rPr>
          <w:rFonts w:cs="Segoe UI"/>
        </w:rPr>
        <w:t>The National Assessment Guidelines for Dredging (NAGD</w:t>
      </w:r>
      <w:proofErr w:type="gramStart"/>
      <w:r w:rsidR="0029495B">
        <w:rPr>
          <w:rFonts w:cs="Segoe UI"/>
        </w:rPr>
        <w:t>)</w:t>
      </w:r>
      <w:proofErr w:type="gramEnd"/>
      <w:r w:rsidRPr="00F03C96">
        <w:rPr>
          <w:rFonts w:cs="Segoe UI"/>
        </w:rPr>
        <w:fldChar w:fldCharType="begin"/>
      </w:r>
      <w:r w:rsidR="00FF52F2">
        <w:rPr>
          <w:rFonts w:cs="Segoe UI"/>
        </w:rPr>
        <w:instrText>ADDIN RW.CITE{{17141 DepartmentoftheEnvironment,Water,HeritageandtheArts 2009}}</w:instrText>
      </w:r>
      <w:r w:rsidRPr="00F03C96">
        <w:rPr>
          <w:rFonts w:cs="Segoe UI"/>
        </w:rPr>
        <w:fldChar w:fldCharType="separate"/>
      </w:r>
      <w:r w:rsidR="00FF52F2" w:rsidRPr="00FF52F2">
        <w:rPr>
          <w:rFonts w:cs="Segoe UI"/>
          <w:vertAlign w:val="superscript"/>
        </w:rPr>
        <w:t>9</w:t>
      </w:r>
      <w:r w:rsidRPr="00F03C96">
        <w:rPr>
          <w:rFonts w:cs="Segoe UI"/>
        </w:rPr>
        <w:fldChar w:fldCharType="end"/>
      </w:r>
      <w:r w:rsidRPr="00F03C96">
        <w:rPr>
          <w:rFonts w:cs="Segoe UI"/>
        </w:rPr>
        <w:t xml:space="preserve"> require an assessment of alternatives to accompany any application for a permit to dispose of dredged material at sea.</w:t>
      </w:r>
      <w:r w:rsidR="004D2A59">
        <w:rPr>
          <w:rFonts w:cs="Segoe UI"/>
        </w:rPr>
        <w:t xml:space="preserve"> </w:t>
      </w:r>
      <w:r w:rsidRPr="00F03C96">
        <w:rPr>
          <w:rFonts w:cs="Segoe UI"/>
        </w:rPr>
        <w:t xml:space="preserve">This requires consideration of </w:t>
      </w:r>
      <w:r w:rsidRPr="00F03C96">
        <w:rPr>
          <w:rFonts w:eastAsiaTheme="minorEastAsia" w:cs="Segoe UI"/>
          <w:lang w:val="en-US" w:eastAsia="ja-JP"/>
        </w:rPr>
        <w:t>the</w:t>
      </w:r>
      <w:r w:rsidRPr="00F03C96">
        <w:rPr>
          <w:rFonts w:eastAsiaTheme="minorEastAsia" w:cs="Segoe UI"/>
          <w:spacing w:val="-9"/>
          <w:lang w:val="en-US" w:eastAsia="ja-JP"/>
        </w:rPr>
        <w:t xml:space="preserve"> </w:t>
      </w:r>
      <w:r w:rsidRPr="00F03C96">
        <w:rPr>
          <w:rFonts w:eastAsiaTheme="minorEastAsia" w:cs="Segoe UI"/>
          <w:w w:val="95"/>
          <w:lang w:val="en-US" w:eastAsia="ja-JP"/>
        </w:rPr>
        <w:t>envi</w:t>
      </w:r>
      <w:r w:rsidRPr="00F03C96">
        <w:rPr>
          <w:rFonts w:eastAsiaTheme="minorEastAsia" w:cs="Segoe UI"/>
          <w:spacing w:val="-4"/>
          <w:w w:val="95"/>
          <w:lang w:val="en-US" w:eastAsia="ja-JP"/>
        </w:rPr>
        <w:t>r</w:t>
      </w:r>
      <w:r w:rsidRPr="00F03C96">
        <w:rPr>
          <w:rFonts w:eastAsiaTheme="minorEastAsia" w:cs="Segoe UI"/>
          <w:w w:val="95"/>
          <w:lang w:val="en-US" w:eastAsia="ja-JP"/>
        </w:rPr>
        <w:t>onmental,</w:t>
      </w:r>
      <w:r w:rsidRPr="00F03C96">
        <w:rPr>
          <w:rFonts w:eastAsiaTheme="minorEastAsia" w:cs="Segoe UI"/>
          <w:spacing w:val="12"/>
          <w:w w:val="95"/>
          <w:lang w:val="en-US" w:eastAsia="ja-JP"/>
        </w:rPr>
        <w:t xml:space="preserve"> </w:t>
      </w:r>
      <w:r w:rsidRPr="00F03C96">
        <w:rPr>
          <w:rFonts w:eastAsiaTheme="minorEastAsia" w:cs="Segoe UI"/>
          <w:w w:val="95"/>
          <w:lang w:val="en-US" w:eastAsia="ja-JP"/>
        </w:rPr>
        <w:t>social</w:t>
      </w:r>
      <w:r w:rsidRPr="00F03C96">
        <w:rPr>
          <w:rFonts w:eastAsiaTheme="minorEastAsia" w:cs="Segoe UI"/>
          <w:spacing w:val="3"/>
          <w:w w:val="95"/>
          <w:lang w:val="en-US" w:eastAsia="ja-JP"/>
        </w:rPr>
        <w:t xml:space="preserve"> </w:t>
      </w:r>
      <w:r w:rsidRPr="00F03C96">
        <w:rPr>
          <w:rFonts w:eastAsiaTheme="minorEastAsia" w:cs="Segoe UI"/>
          <w:lang w:val="en-US" w:eastAsia="ja-JP"/>
        </w:rPr>
        <w:t>and economic</w:t>
      </w:r>
      <w:r w:rsidRPr="00F03C96">
        <w:rPr>
          <w:rFonts w:eastAsiaTheme="minorEastAsia" w:cs="Segoe UI"/>
          <w:i/>
          <w:spacing w:val="-18"/>
          <w:lang w:val="en-US" w:eastAsia="ja-JP"/>
        </w:rPr>
        <w:t xml:space="preserve"> </w:t>
      </w:r>
      <w:r w:rsidRPr="00F03C96">
        <w:rPr>
          <w:rFonts w:eastAsiaTheme="minorEastAsia" w:cs="Segoe UI"/>
          <w:lang w:val="en-US" w:eastAsia="ja-JP"/>
        </w:rPr>
        <w:t>impacts</w:t>
      </w:r>
      <w:r w:rsidRPr="00F03C96">
        <w:rPr>
          <w:rFonts w:eastAsiaTheme="minorEastAsia" w:cs="Segoe UI"/>
          <w:spacing w:val="-14"/>
          <w:lang w:val="en-US" w:eastAsia="ja-JP"/>
        </w:rPr>
        <w:t xml:space="preserve"> </w:t>
      </w:r>
      <w:r w:rsidRPr="00F03C96">
        <w:rPr>
          <w:rFonts w:eastAsiaTheme="minorEastAsia" w:cs="Segoe UI"/>
          <w:lang w:val="en-US" w:eastAsia="ja-JP"/>
        </w:rPr>
        <w:t>of</w:t>
      </w:r>
      <w:r w:rsidRPr="00F03C96">
        <w:rPr>
          <w:rFonts w:eastAsiaTheme="minorEastAsia" w:cs="Segoe UI"/>
          <w:spacing w:val="-5"/>
          <w:lang w:val="en-US" w:eastAsia="ja-JP"/>
        </w:rPr>
        <w:t xml:space="preserve"> </w:t>
      </w:r>
      <w:r w:rsidRPr="00F03C96">
        <w:rPr>
          <w:rFonts w:eastAsiaTheme="minorEastAsia" w:cs="Segoe UI"/>
          <w:lang w:val="en-US" w:eastAsia="ja-JP"/>
        </w:rPr>
        <w:t>each</w:t>
      </w:r>
      <w:r w:rsidRPr="00F03C96">
        <w:rPr>
          <w:rFonts w:eastAsiaTheme="minorEastAsia" w:cs="Segoe UI"/>
          <w:spacing w:val="-18"/>
          <w:lang w:val="en-US" w:eastAsia="ja-JP"/>
        </w:rPr>
        <w:t xml:space="preserve"> </w:t>
      </w:r>
      <w:r w:rsidRPr="00F03C96">
        <w:rPr>
          <w:rFonts w:eastAsiaTheme="minorEastAsia" w:cs="Segoe UI"/>
          <w:w w:val="96"/>
          <w:lang w:val="en-US" w:eastAsia="ja-JP"/>
        </w:rPr>
        <w:t>disposal</w:t>
      </w:r>
      <w:r w:rsidRPr="00F03C96">
        <w:rPr>
          <w:rFonts w:eastAsiaTheme="minorEastAsia" w:cs="Segoe UI"/>
          <w:spacing w:val="2"/>
          <w:w w:val="96"/>
          <w:lang w:val="en-US" w:eastAsia="ja-JP"/>
        </w:rPr>
        <w:t xml:space="preserve"> </w:t>
      </w:r>
      <w:r w:rsidRPr="00F03C96">
        <w:rPr>
          <w:rFonts w:eastAsiaTheme="minorEastAsia" w:cs="Segoe UI"/>
          <w:lang w:val="en-US" w:eastAsia="ja-JP"/>
        </w:rPr>
        <w:t>option.</w:t>
      </w:r>
      <w:r w:rsidR="004D2A59">
        <w:rPr>
          <w:rFonts w:eastAsiaTheme="minorEastAsia" w:cs="Segoe UI"/>
          <w:lang w:val="en-US" w:eastAsia="ja-JP"/>
        </w:rPr>
        <w:t xml:space="preserve"> </w:t>
      </w:r>
      <w:r w:rsidRPr="00F03C96">
        <w:rPr>
          <w:rFonts w:eastAsiaTheme="minorEastAsia" w:cs="Segoe UI"/>
          <w:lang w:val="en-US" w:eastAsia="ja-JP"/>
        </w:rPr>
        <w:t xml:space="preserve">Under the </w:t>
      </w:r>
      <w:r w:rsidRPr="00F03C96">
        <w:rPr>
          <w:rFonts w:eastAsiaTheme="minorEastAsia" w:cs="Segoe UI"/>
          <w:i/>
          <w:iCs/>
          <w:lang w:val="en-US" w:eastAsia="ja-JP"/>
        </w:rPr>
        <w:t xml:space="preserve">Environment Protection (Sea Dumping) Act 1981 </w:t>
      </w:r>
      <w:r w:rsidRPr="00F03C96">
        <w:rPr>
          <w:rFonts w:eastAsiaTheme="minorEastAsia" w:cs="Segoe UI"/>
          <w:iCs/>
          <w:lang w:val="en-US" w:eastAsia="ja-JP"/>
        </w:rPr>
        <w:t>“loading for the purpose of dumping” may also be covered by NAGD if the spoil is being pumped directly from a dredger to an aquatic disposal location such as a reclamation area.</w:t>
      </w:r>
    </w:p>
    <w:p w14:paraId="67AEF8E6" w14:textId="4495D6D9" w:rsidR="004D2A59" w:rsidRDefault="00F03C96" w:rsidP="00F03C96">
      <w:pPr>
        <w:rPr>
          <w:rFonts w:cs="Segoe UI"/>
        </w:rPr>
      </w:pPr>
      <w:r w:rsidRPr="00F03C96">
        <w:rPr>
          <w:rFonts w:eastAsiaTheme="minorEastAsia" w:cs="Segoe UI"/>
          <w:spacing w:val="-6"/>
          <w:lang w:val="en-US" w:eastAsia="ja-JP"/>
        </w:rPr>
        <w:t xml:space="preserve">Reviews of </w:t>
      </w:r>
      <w:r w:rsidR="00CC10FF" w:rsidRPr="00F03C96">
        <w:rPr>
          <w:rFonts w:eastAsiaTheme="minorEastAsia" w:cs="Segoe UI"/>
          <w:spacing w:val="-6"/>
          <w:lang w:val="en-US" w:eastAsia="ja-JP"/>
        </w:rPr>
        <w:t>land</w:t>
      </w:r>
      <w:r w:rsidR="00CC10FF">
        <w:rPr>
          <w:rFonts w:eastAsiaTheme="minorEastAsia" w:cs="Segoe UI"/>
          <w:spacing w:val="-6"/>
          <w:lang w:val="en-US" w:eastAsia="ja-JP"/>
        </w:rPr>
        <w:t>-</w:t>
      </w:r>
      <w:r w:rsidRPr="00F03C96">
        <w:rPr>
          <w:rFonts w:eastAsiaTheme="minorEastAsia" w:cs="Segoe UI"/>
          <w:spacing w:val="-6"/>
          <w:lang w:val="en-US" w:eastAsia="ja-JP"/>
        </w:rPr>
        <w:t xml:space="preserve">based options have therefore previously been undertaken by Queensland ports </w:t>
      </w:r>
      <w:r w:rsidRPr="00F03C96">
        <w:rPr>
          <w:rFonts w:cs="Segoe UI"/>
        </w:rPr>
        <w:t>in association with dredging permit applications. Most recently, GBRMPA commissioned a review</w:t>
      </w:r>
      <w:r w:rsidRPr="00F03C96">
        <w:rPr>
          <w:rFonts w:cs="Segoe UI"/>
        </w:rPr>
        <w:fldChar w:fldCharType="begin"/>
      </w:r>
      <w:r w:rsidR="00FF52F2">
        <w:rPr>
          <w:rFonts w:cs="Segoe UI"/>
        </w:rPr>
        <w:instrText>ADDIN RW.CITE{{22680 SinclairKnightMerzPtyLtd 2013}}</w:instrText>
      </w:r>
      <w:r w:rsidRPr="00F03C96">
        <w:rPr>
          <w:rFonts w:cs="Segoe UI"/>
        </w:rPr>
        <w:fldChar w:fldCharType="separate"/>
      </w:r>
      <w:r w:rsidR="00FF52F2" w:rsidRPr="00FF52F2">
        <w:rPr>
          <w:rFonts w:cs="Segoe UI"/>
          <w:vertAlign w:val="superscript"/>
        </w:rPr>
        <w:t>266</w:t>
      </w:r>
      <w:r w:rsidRPr="00F03C96">
        <w:rPr>
          <w:rFonts w:cs="Segoe UI"/>
        </w:rPr>
        <w:fldChar w:fldCharType="end"/>
      </w:r>
      <w:r w:rsidRPr="00F03C96">
        <w:rPr>
          <w:rFonts w:cs="Segoe UI"/>
        </w:rPr>
        <w:t xml:space="preserve"> of disposal options for all Queensland ports within the </w:t>
      </w:r>
      <w:r w:rsidR="000D5187">
        <w:rPr>
          <w:rFonts w:cs="Segoe UI"/>
        </w:rPr>
        <w:t>World Heritage Area</w:t>
      </w:r>
      <w:r w:rsidRPr="00F03C96">
        <w:rPr>
          <w:rFonts w:cs="Segoe UI"/>
        </w:rPr>
        <w:t xml:space="preserve"> as part of the </w:t>
      </w:r>
      <w:r w:rsidR="00EB02EA">
        <w:rPr>
          <w:rFonts w:cs="Segoe UI"/>
        </w:rPr>
        <w:t>Great Barrier Reef</w:t>
      </w:r>
      <w:r w:rsidRPr="00F03C96">
        <w:rPr>
          <w:rFonts w:cs="Segoe UI"/>
        </w:rPr>
        <w:t xml:space="preserve"> </w:t>
      </w:r>
      <w:r w:rsidR="0029495B">
        <w:rPr>
          <w:rFonts w:cs="Segoe UI"/>
        </w:rPr>
        <w:t>s</w:t>
      </w:r>
      <w:r w:rsidRPr="00F03C96">
        <w:rPr>
          <w:rFonts w:cs="Segoe UI"/>
        </w:rPr>
        <w:t xml:space="preserve">trategic </w:t>
      </w:r>
      <w:r w:rsidR="0029495B">
        <w:rPr>
          <w:rFonts w:cs="Segoe UI"/>
        </w:rPr>
        <w:t>a</w:t>
      </w:r>
      <w:r w:rsidRPr="00F03C96">
        <w:rPr>
          <w:rFonts w:cs="Segoe UI"/>
        </w:rPr>
        <w:t>ssessment</w:t>
      </w:r>
      <w:r w:rsidRPr="00F03C96">
        <w:rPr>
          <w:rFonts w:cs="Segoe UI"/>
        </w:rPr>
        <w:fldChar w:fldCharType="begin"/>
      </w:r>
      <w:r w:rsidR="00FF52F2">
        <w:rPr>
          <w:rFonts w:cs="Segoe UI"/>
        </w:rPr>
        <w:instrText>ADDIN RW.CITE{{23394 GreatBarrierReefMarineParkAuthority 2014}}</w:instrText>
      </w:r>
      <w:r w:rsidRPr="00F03C96">
        <w:rPr>
          <w:rFonts w:cs="Segoe UI"/>
        </w:rPr>
        <w:fldChar w:fldCharType="separate"/>
      </w:r>
      <w:r w:rsidR="00FF52F2" w:rsidRPr="00FF52F2">
        <w:rPr>
          <w:rFonts w:cs="Segoe UI"/>
          <w:vertAlign w:val="superscript"/>
        </w:rPr>
        <w:t>1</w:t>
      </w:r>
      <w:r w:rsidRPr="00F03C96">
        <w:rPr>
          <w:rFonts w:cs="Segoe UI"/>
        </w:rPr>
        <w:fldChar w:fldCharType="end"/>
      </w:r>
      <w:r w:rsidRPr="00F03C96">
        <w:rPr>
          <w:rFonts w:cs="Segoe UI"/>
        </w:rPr>
        <w:t>. These studies concluded that, for those ports, options for management of d</w:t>
      </w:r>
      <w:r w:rsidR="00C7441D">
        <w:rPr>
          <w:rFonts w:cs="Segoe UI"/>
        </w:rPr>
        <w:t>redged material onshore or for</w:t>
      </w:r>
      <w:r w:rsidRPr="00F03C96">
        <w:rPr>
          <w:rFonts w:cs="Segoe UI"/>
        </w:rPr>
        <w:t xml:space="preserve"> beneficial use are limited, largely due to physical properties of the sediments involved and the lack of available land for drying out the dredged material.</w:t>
      </w:r>
    </w:p>
    <w:p w14:paraId="3E8F6E90" w14:textId="6B3C2D16" w:rsidR="00F03C96" w:rsidRPr="00F03C96" w:rsidRDefault="00F03C96" w:rsidP="00F03C96">
      <w:r w:rsidRPr="00F03C96">
        <w:t xml:space="preserve">Disposal on land and reclamation are generally only considered for capital dredging projects if the dredged sediment has </w:t>
      </w:r>
      <w:r w:rsidR="0029495B">
        <w:t xml:space="preserve">a </w:t>
      </w:r>
      <w:r w:rsidRPr="00F03C96">
        <w:t xml:space="preserve">sufficient proportion of coarse sediment (sand). Sediment from maintenance dredging is generally too fine for </w:t>
      </w:r>
      <w:r w:rsidR="00626221">
        <w:t>land use</w:t>
      </w:r>
      <w:r w:rsidRPr="00F03C96">
        <w:t xml:space="preserve"> such as construction. </w:t>
      </w:r>
      <w:r w:rsidRPr="00F03C96">
        <w:rPr>
          <w:rFonts w:cs="Segoe UI"/>
        </w:rPr>
        <w:t xml:space="preserve">Capital dredging for </w:t>
      </w:r>
      <w:r w:rsidR="000D5187">
        <w:rPr>
          <w:rFonts w:cs="Segoe UI"/>
        </w:rPr>
        <w:t>World Heritage Area</w:t>
      </w:r>
      <w:r w:rsidRPr="00F03C96">
        <w:rPr>
          <w:rFonts w:cs="Segoe UI"/>
        </w:rPr>
        <w:t xml:space="preserve"> ports typically involves</w:t>
      </w:r>
      <w:r w:rsidR="00C6730C">
        <w:rPr>
          <w:rFonts w:cs="Segoe UI"/>
        </w:rPr>
        <w:t xml:space="preserve"> large equipment to handle</w:t>
      </w:r>
      <w:r w:rsidRPr="00F03C96">
        <w:rPr>
          <w:rFonts w:cs="Segoe UI"/>
        </w:rPr>
        <w:t xml:space="preserve"> large volumes of sediment (generally more than </w:t>
      </w:r>
      <w:r w:rsidR="0029495B">
        <w:rPr>
          <w:rFonts w:cs="Segoe UI"/>
        </w:rPr>
        <w:t>one</w:t>
      </w:r>
      <w:r w:rsidR="0029495B" w:rsidRPr="00F03C96">
        <w:rPr>
          <w:rFonts w:cs="Segoe UI"/>
        </w:rPr>
        <w:t xml:space="preserve"> </w:t>
      </w:r>
      <w:r w:rsidRPr="00F03C96">
        <w:rPr>
          <w:rFonts w:cs="Segoe UI"/>
        </w:rPr>
        <w:t>million m</w:t>
      </w:r>
      <w:r w:rsidRPr="00F03C96">
        <w:rPr>
          <w:rFonts w:cs="Segoe UI"/>
          <w:vertAlign w:val="superscript"/>
        </w:rPr>
        <w:t>3</w:t>
      </w:r>
      <w:r w:rsidRPr="00F03C96">
        <w:rPr>
          <w:rFonts w:cs="Segoe UI"/>
        </w:rPr>
        <w:t>) and is usually undertaken as a single exercise (due to the costs of dredge establishment, project management and monitoring) requiring large volumes of material to be managed over a relatively short time frame (weeks/months rather than years).</w:t>
      </w:r>
    </w:p>
    <w:p w14:paraId="1F917071" w14:textId="77777777" w:rsidR="004D2A59" w:rsidRDefault="00F03C96" w:rsidP="00F03C96">
      <w:pPr>
        <w:widowControl w:val="0"/>
        <w:autoSpaceDE w:val="0"/>
        <w:autoSpaceDN w:val="0"/>
        <w:adjustRightInd w:val="0"/>
        <w:rPr>
          <w:rFonts w:eastAsiaTheme="minorEastAsia" w:cs="Segoe UI"/>
          <w:lang w:val="en-US" w:eastAsia="ja-JP"/>
        </w:rPr>
      </w:pPr>
      <w:r w:rsidRPr="00F03C96">
        <w:t xml:space="preserve">Disposal on land and reclamation requires pumping dredged sediments to the disposal area as </w:t>
      </w:r>
      <w:proofErr w:type="gramStart"/>
      <w:r w:rsidRPr="00F03C96">
        <w:t>a water</w:t>
      </w:r>
      <w:proofErr w:type="gramEnd"/>
      <w:r w:rsidRPr="00F03C96">
        <w:t>/sediment slurry through pipelines from the dredge equipment (</w:t>
      </w:r>
      <w:r w:rsidR="00C6730C">
        <w:t xml:space="preserve">using </w:t>
      </w:r>
      <w:r w:rsidR="0029495B">
        <w:t>t</w:t>
      </w:r>
      <w:r w:rsidRPr="00F03C96">
        <w:rPr>
          <w:rFonts w:eastAsiaTheme="minorEastAsia" w:cs="Segoe UI"/>
          <w:lang w:val="en-US" w:eastAsia="ja-JP"/>
        </w:rPr>
        <w:t xml:space="preserve">railing </w:t>
      </w:r>
      <w:r w:rsidR="0029495B">
        <w:rPr>
          <w:rFonts w:eastAsiaTheme="minorEastAsia" w:cs="Segoe UI"/>
          <w:lang w:val="en-US" w:eastAsia="ja-JP"/>
        </w:rPr>
        <w:t>s</w:t>
      </w:r>
      <w:r w:rsidRPr="00F03C96">
        <w:rPr>
          <w:rFonts w:eastAsiaTheme="minorEastAsia" w:cs="Segoe UI"/>
          <w:lang w:val="en-US" w:eastAsia="ja-JP"/>
        </w:rPr>
        <w:t xml:space="preserve">uction </w:t>
      </w:r>
      <w:r w:rsidR="0029495B">
        <w:rPr>
          <w:rFonts w:eastAsiaTheme="minorEastAsia" w:cs="Segoe UI"/>
          <w:lang w:val="en-US" w:eastAsia="ja-JP"/>
        </w:rPr>
        <w:t>h</w:t>
      </w:r>
      <w:r w:rsidRPr="00F03C96">
        <w:rPr>
          <w:rFonts w:eastAsiaTheme="minorEastAsia" w:cs="Segoe UI"/>
          <w:lang w:val="en-US" w:eastAsia="ja-JP"/>
        </w:rPr>
        <w:t xml:space="preserve">opper </w:t>
      </w:r>
      <w:r w:rsidR="0029495B">
        <w:rPr>
          <w:rFonts w:eastAsiaTheme="minorEastAsia" w:cs="Segoe UI"/>
          <w:lang w:val="en-US" w:eastAsia="ja-JP"/>
        </w:rPr>
        <w:t>d</w:t>
      </w:r>
      <w:r w:rsidRPr="00F03C96">
        <w:rPr>
          <w:rFonts w:eastAsiaTheme="minorEastAsia" w:cs="Segoe UI"/>
          <w:lang w:val="en-US" w:eastAsia="ja-JP"/>
        </w:rPr>
        <w:t xml:space="preserve">redge or </w:t>
      </w:r>
      <w:r w:rsidR="0029495B">
        <w:rPr>
          <w:rFonts w:eastAsiaTheme="minorEastAsia" w:cs="Segoe UI"/>
          <w:lang w:val="en-US" w:eastAsia="ja-JP"/>
        </w:rPr>
        <w:t>c</w:t>
      </w:r>
      <w:r w:rsidRPr="00F03C96">
        <w:rPr>
          <w:rFonts w:eastAsiaTheme="minorEastAsia" w:cs="Segoe UI"/>
          <w:lang w:val="en-US" w:eastAsia="ja-JP"/>
        </w:rPr>
        <w:t xml:space="preserve">utter </w:t>
      </w:r>
      <w:r w:rsidR="0029495B">
        <w:rPr>
          <w:rFonts w:eastAsiaTheme="minorEastAsia" w:cs="Segoe UI"/>
          <w:lang w:val="en-US" w:eastAsia="ja-JP"/>
        </w:rPr>
        <w:t>s</w:t>
      </w:r>
      <w:r w:rsidRPr="00F03C96">
        <w:rPr>
          <w:rFonts w:eastAsiaTheme="minorEastAsia" w:cs="Segoe UI"/>
          <w:lang w:val="en-US" w:eastAsia="ja-JP"/>
        </w:rPr>
        <w:t xml:space="preserve">uction </w:t>
      </w:r>
      <w:r w:rsidR="0029495B">
        <w:rPr>
          <w:rFonts w:eastAsiaTheme="minorEastAsia" w:cs="Segoe UI"/>
          <w:lang w:val="en-US" w:eastAsia="ja-JP"/>
        </w:rPr>
        <w:t>d</w:t>
      </w:r>
      <w:r w:rsidRPr="00F03C96">
        <w:rPr>
          <w:rFonts w:eastAsiaTheme="minorEastAsia" w:cs="Segoe UI"/>
          <w:lang w:val="en-US" w:eastAsia="ja-JP"/>
        </w:rPr>
        <w:t>redge</w:t>
      </w:r>
      <w:r w:rsidR="00C6730C">
        <w:t xml:space="preserve">; use of backhoe dredges and </w:t>
      </w:r>
      <w:r w:rsidRPr="00F03C96">
        <w:t>b</w:t>
      </w:r>
      <w:proofErr w:type="spellStart"/>
      <w:r w:rsidRPr="00F03C96">
        <w:rPr>
          <w:rFonts w:eastAsiaTheme="minorEastAsia" w:cs="Segoe UI"/>
          <w:lang w:val="en-US" w:eastAsia="ja-JP"/>
        </w:rPr>
        <w:t>arge</w:t>
      </w:r>
      <w:proofErr w:type="spellEnd"/>
      <w:r w:rsidRPr="00F03C96">
        <w:rPr>
          <w:rFonts w:eastAsiaTheme="minorEastAsia" w:cs="Segoe UI"/>
          <w:lang w:val="en-US" w:eastAsia="ja-JP"/>
        </w:rPr>
        <w:t xml:space="preserve"> transfers unloading into trucks or similar are viable only for small volumes</w:t>
      </w:r>
      <w:r w:rsidR="00C6730C">
        <w:rPr>
          <w:rFonts w:eastAsiaTheme="minorEastAsia" w:cs="Segoe UI"/>
          <w:lang w:val="en-US" w:eastAsia="ja-JP"/>
        </w:rPr>
        <w:t>)</w:t>
      </w:r>
      <w:r w:rsidRPr="00F03C96">
        <w:rPr>
          <w:rFonts w:eastAsiaTheme="minorEastAsia" w:cs="Segoe UI"/>
          <w:lang w:val="en-US" w:eastAsia="ja-JP"/>
        </w:rPr>
        <w:t>. As a consequence, the pumped dredge material includes very large volumes of salt water which must be removed before sediments can be used on land or as fill.</w:t>
      </w:r>
    </w:p>
    <w:p w14:paraId="299368A2" w14:textId="77777777" w:rsidR="00F03C96" w:rsidRPr="00F03C96" w:rsidRDefault="00F03C96" w:rsidP="00F03C96">
      <w:r w:rsidRPr="00F03C96">
        <w:t xml:space="preserve">Where the distance between the dredge location and the land/reclamation area is too great for effective or economical direct pumping, </w:t>
      </w:r>
      <w:proofErr w:type="gramStart"/>
      <w:r w:rsidRPr="00F03C96">
        <w:t xml:space="preserve">a </w:t>
      </w:r>
      <w:r w:rsidR="00B70874">
        <w:t>‘</w:t>
      </w:r>
      <w:r w:rsidRPr="00F03C96">
        <w:t>re</w:t>
      </w:r>
      <w:proofErr w:type="gramEnd"/>
      <w:r w:rsidRPr="00F03C96">
        <w:t>-handling</w:t>
      </w:r>
      <w:r w:rsidR="00B70874">
        <w:t>’</w:t>
      </w:r>
      <w:r w:rsidRPr="00F03C96">
        <w:t xml:space="preserve"> process may be used (e.g. options currently under consideration for Gladston</w:t>
      </w:r>
      <w:r w:rsidR="00194408">
        <w:t>e</w:t>
      </w:r>
      <w:r w:rsidRPr="00F03C96">
        <w:t xml:space="preserve"> Harbour channel duplication). Effectively this involves dredging the material and dumping in an unconfined area of the sea closer to the reclamation/land disposal site where it is then re-dredged and pumped to the reclamation. Naturally, this double-handling process creates additional suspended sediment and turbidity.</w:t>
      </w:r>
    </w:p>
    <w:p w14:paraId="1721D091" w14:textId="77777777" w:rsidR="00F03C96" w:rsidRPr="00F03C96" w:rsidRDefault="00B70874" w:rsidP="00C7441D">
      <w:pPr>
        <w:pStyle w:val="Heading4"/>
      </w:pPr>
      <w:r>
        <w:t>‘</w:t>
      </w:r>
      <w:r w:rsidR="00F03C96" w:rsidRPr="00F03C96">
        <w:t>Dewatering</w:t>
      </w:r>
      <w:r>
        <w:t>’</w:t>
      </w:r>
      <w:r w:rsidR="00F03C96" w:rsidRPr="00F03C96">
        <w:t xml:space="preserve">, </w:t>
      </w:r>
      <w:r w:rsidR="00626221">
        <w:t>run-off</w:t>
      </w:r>
      <w:r w:rsidR="00F03C96" w:rsidRPr="00F03C96">
        <w:t xml:space="preserve"> of fine sediments and water quality management</w:t>
      </w:r>
    </w:p>
    <w:p w14:paraId="074B099F" w14:textId="77777777" w:rsidR="004D2A59" w:rsidRDefault="00F03C96" w:rsidP="00F03C96">
      <w:r w:rsidRPr="00F03C96">
        <w:t xml:space="preserve">The large amount of saltwater present in the dredge material presents a number of significant engineering and environmental problems. </w:t>
      </w:r>
      <w:r w:rsidRPr="00F03C96">
        <w:rPr>
          <w:rFonts w:cs="Segoe UI"/>
        </w:rPr>
        <w:t xml:space="preserve">Material needs to be </w:t>
      </w:r>
      <w:r w:rsidR="00C6730C">
        <w:rPr>
          <w:rFonts w:cs="Segoe UI"/>
        </w:rPr>
        <w:t xml:space="preserve">dewatered or </w:t>
      </w:r>
      <w:r w:rsidRPr="00F03C96">
        <w:rPr>
          <w:rFonts w:cs="Segoe UI"/>
        </w:rPr>
        <w:t xml:space="preserve">dried before the disposal area can be used for another purpose (e.g. development) or the material relocated. </w:t>
      </w:r>
      <w:r w:rsidRPr="00F03C96">
        <w:t xml:space="preserve">The slurry is pumped into settlement ponds, which capture much of the dredged sediment, but significant amounts of </w:t>
      </w:r>
      <w:r w:rsidR="0029495B">
        <w:t>’</w:t>
      </w:r>
      <w:proofErr w:type="spellStart"/>
      <w:r w:rsidR="0029495B">
        <w:t>tailwaters</w:t>
      </w:r>
      <w:proofErr w:type="spellEnd"/>
      <w:r w:rsidR="0029495B">
        <w:t>’</w:t>
      </w:r>
      <w:r w:rsidRPr="00F03C96">
        <w:t xml:space="preserve"> require decanting and discharge back into the marine environment, and this water can contain considerable amounts of the finest sediments (which are slowest to settle out), causing significant turbidity, sedimentation and potential release of nutrients and carbon (and any pollutants) in the discharge area.</w:t>
      </w:r>
      <w:r w:rsidRPr="00F03C96">
        <w:rPr>
          <w:rFonts w:cs="Segoe UI"/>
        </w:rPr>
        <w:t xml:space="preserve"> </w:t>
      </w:r>
      <w:r w:rsidRPr="00F03C96">
        <w:t xml:space="preserve">This is generally </w:t>
      </w:r>
      <w:r w:rsidR="002D1787">
        <w:t xml:space="preserve">in </w:t>
      </w:r>
      <w:r w:rsidRPr="00F03C96">
        <w:t>coastal areas with high ambient turbidity regimes and high fisheries values (e.g. critical nursery grounds).</w:t>
      </w:r>
    </w:p>
    <w:p w14:paraId="64BCBC0D" w14:textId="77777777" w:rsidR="00F03C96" w:rsidRPr="00F03C96" w:rsidRDefault="00F03C96" w:rsidP="00F03C96">
      <w:pPr>
        <w:rPr>
          <w:rFonts w:ascii="Arial" w:hAnsi="Arial" w:cs="Arial"/>
          <w:color w:val="1F497D"/>
        </w:rPr>
      </w:pPr>
      <w:r w:rsidRPr="00F03C96">
        <w:t xml:space="preserve">Land-based disposal and reclamation are thus unlikely to completely remove the risks associated with fine sediments in the marine environment. For the reclamation works undertaken as part of the recent Western Basin </w:t>
      </w:r>
      <w:r w:rsidR="0029495B">
        <w:t>s</w:t>
      </w:r>
      <w:r w:rsidRPr="00F03C96">
        <w:t xml:space="preserve">trategic </w:t>
      </w:r>
      <w:r w:rsidR="0029495B">
        <w:t>d</w:t>
      </w:r>
      <w:r w:rsidRPr="00F03C96">
        <w:t xml:space="preserve">redging and </w:t>
      </w:r>
      <w:r w:rsidR="0029495B">
        <w:t>d</w:t>
      </w:r>
      <w:r w:rsidRPr="00F03C96">
        <w:t xml:space="preserve">isposal by the Port of Gladstone, the supplementary </w:t>
      </w:r>
      <w:r w:rsidR="007B0C75">
        <w:t>e</w:t>
      </w:r>
      <w:r w:rsidRPr="00F03C96">
        <w:t xml:space="preserve">nvironmental </w:t>
      </w:r>
      <w:r w:rsidR="007B0C75">
        <w:t>i</w:t>
      </w:r>
      <w:r w:rsidRPr="00F03C96">
        <w:t xml:space="preserve">mpact </w:t>
      </w:r>
      <w:r w:rsidR="007B0C75">
        <w:t>s</w:t>
      </w:r>
      <w:r w:rsidRPr="00F03C96">
        <w:t xml:space="preserve">tatement indicated an ongoing discharge of fine sediments </w:t>
      </w:r>
      <w:r w:rsidR="00E06DBD" w:rsidRPr="00F03C96">
        <w:t xml:space="preserve">as high </w:t>
      </w:r>
      <w:proofErr w:type="gramStart"/>
      <w:r w:rsidR="00E06DBD" w:rsidRPr="00F03C96">
        <w:t>as 100 mgL</w:t>
      </w:r>
      <w:r w:rsidR="00E06DBD" w:rsidRPr="00F03C96">
        <w:rPr>
          <w:vertAlign w:val="superscript"/>
        </w:rPr>
        <w:t>-1</w:t>
      </w:r>
      <w:r w:rsidR="00E06DBD" w:rsidRPr="00E06DBD">
        <w:t xml:space="preserve"> </w:t>
      </w:r>
      <w:r w:rsidRPr="00F03C96">
        <w:t>from those reclamation works</w:t>
      </w:r>
      <w:r w:rsidR="00E06DBD">
        <w:t>,</w:t>
      </w:r>
      <w:r w:rsidRPr="00F03C96">
        <w:t xml:space="preserve"> into shallow waters adjacent to the reclamation</w:t>
      </w:r>
      <w:r w:rsidRPr="00F03C96">
        <w:fldChar w:fldCharType="begin"/>
      </w:r>
      <w:r w:rsidR="00FF52F2">
        <w:instrText>ADDIN RW.CITE{{23574 GladstonePortsCorporation 2010}}</w:instrText>
      </w:r>
      <w:r w:rsidRPr="00F03C96">
        <w:fldChar w:fldCharType="separate"/>
      </w:r>
      <w:r w:rsidR="00FF52F2" w:rsidRPr="00FF52F2">
        <w:rPr>
          <w:rFonts w:cs="Segoe UI"/>
          <w:vertAlign w:val="superscript"/>
        </w:rPr>
        <w:t>267</w:t>
      </w:r>
      <w:proofErr w:type="gramEnd"/>
      <w:r w:rsidRPr="00F03C96">
        <w:fldChar w:fldCharType="end"/>
      </w:r>
      <w:r w:rsidRPr="00F03C96">
        <w:t xml:space="preserve">. Those works drew criticism for </w:t>
      </w:r>
      <w:r w:rsidR="00DB02B5">
        <w:t>their</w:t>
      </w:r>
      <w:r w:rsidRPr="00F03C96">
        <w:t xml:space="preserve"> reclamation operation</w:t>
      </w:r>
      <w:r w:rsidRPr="00F03C96">
        <w:fldChar w:fldCharType="begin"/>
      </w:r>
      <w:r w:rsidR="00FF52F2">
        <w:instrText>ADDIN RW.CITE{{21840 DepartmentofSustainability,Environment,Water,PopulationandCommunities 2013}}</w:instrText>
      </w:r>
      <w:r w:rsidRPr="00F03C96">
        <w:fldChar w:fldCharType="separate"/>
      </w:r>
      <w:r w:rsidR="00FF52F2" w:rsidRPr="00FF52F2">
        <w:rPr>
          <w:rFonts w:cs="Segoe UI"/>
          <w:vertAlign w:val="superscript"/>
        </w:rPr>
        <w:t>116</w:t>
      </w:r>
      <w:r w:rsidRPr="00F03C96">
        <w:fldChar w:fldCharType="end"/>
      </w:r>
      <w:r w:rsidRPr="00F03C96">
        <w:t xml:space="preserve">, due to failure of the </w:t>
      </w:r>
      <w:r w:rsidR="007B0C75">
        <w:t>bund wall</w:t>
      </w:r>
      <w:r w:rsidRPr="00F03C96">
        <w:t xml:space="preserve"> to retain sediments, requiring remediation works during which large volumes of sediment were discharged.</w:t>
      </w:r>
    </w:p>
    <w:p w14:paraId="37872DC4" w14:textId="77777777" w:rsidR="00F03C96" w:rsidRPr="00F03C96" w:rsidRDefault="00F03C96" w:rsidP="00F03C96">
      <w:pPr>
        <w:rPr>
          <w:rFonts w:cs="Segoe UI"/>
        </w:rPr>
      </w:pPr>
      <w:r w:rsidRPr="00F03C96">
        <w:t xml:space="preserve">Current approaches to dewatering dredge sediment require very large areas </w:t>
      </w:r>
      <w:r w:rsidRPr="00F03C96">
        <w:rPr>
          <w:rFonts w:cs="Segoe UI"/>
        </w:rPr>
        <w:t>(</w:t>
      </w:r>
      <w:r w:rsidR="0029495B">
        <w:rPr>
          <w:rFonts w:cs="Segoe UI"/>
        </w:rPr>
        <w:t>hundreds of hectares</w:t>
      </w:r>
      <w:r w:rsidRPr="00F03C96">
        <w:rPr>
          <w:rFonts w:cs="Segoe UI"/>
        </w:rPr>
        <w:t xml:space="preserve">) </w:t>
      </w:r>
      <w:r w:rsidRPr="00F03C96">
        <w:t>and long time periods for processing, in order to place the dredge material in a layer thin enough to dry within a reasonable time period</w:t>
      </w:r>
      <w:r w:rsidRPr="00F03C96">
        <w:fldChar w:fldCharType="begin"/>
      </w:r>
      <w:r w:rsidR="00FF52F2">
        <w:instrText>ADDIN RW.CITE{{23575 Aurecon 2012}}</w:instrText>
      </w:r>
      <w:r w:rsidRPr="00F03C96">
        <w:fldChar w:fldCharType="separate"/>
      </w:r>
      <w:r w:rsidR="00FF52F2" w:rsidRPr="00FF52F2">
        <w:rPr>
          <w:rFonts w:cs="Segoe UI"/>
          <w:vertAlign w:val="superscript"/>
        </w:rPr>
        <w:t>268</w:t>
      </w:r>
      <w:r w:rsidRPr="00F03C96">
        <w:fldChar w:fldCharType="end"/>
      </w:r>
      <w:r w:rsidRPr="00F03C96">
        <w:t>.</w:t>
      </w:r>
      <w:r w:rsidR="004D2A59">
        <w:rPr>
          <w:rFonts w:cs="Segoe UI"/>
        </w:rPr>
        <w:t xml:space="preserve"> </w:t>
      </w:r>
      <w:r w:rsidRPr="00F03C96">
        <w:rPr>
          <w:rFonts w:cs="Segoe UI"/>
        </w:rPr>
        <w:t>The period required to dry the material using natural solar processes alone depends upon the thickness of the placed material and the climatic regime (especially rainfall).</w:t>
      </w:r>
      <w:r w:rsidR="004D2A59">
        <w:rPr>
          <w:rFonts w:cs="Segoe UI"/>
        </w:rPr>
        <w:t xml:space="preserve"> </w:t>
      </w:r>
      <w:r w:rsidRPr="00F03C96">
        <w:rPr>
          <w:rFonts w:cs="Segoe UI"/>
        </w:rPr>
        <w:t>Experience at several Queensland ports has shown that dredged material placed in layers 1.0</w:t>
      </w:r>
      <w:r w:rsidR="0029495B">
        <w:rPr>
          <w:rFonts w:cs="Segoe UI"/>
        </w:rPr>
        <w:t>–</w:t>
      </w:r>
      <w:r w:rsidRPr="00F03C96">
        <w:rPr>
          <w:rFonts w:cs="Segoe UI"/>
        </w:rPr>
        <w:t>1.5</w:t>
      </w:r>
      <w:r w:rsidR="0029495B">
        <w:rPr>
          <w:rFonts w:cs="Segoe UI"/>
        </w:rPr>
        <w:t xml:space="preserve"> </w:t>
      </w:r>
      <w:r w:rsidRPr="00F03C96">
        <w:rPr>
          <w:rFonts w:cs="Segoe UI"/>
        </w:rPr>
        <w:t xml:space="preserve">m thick could take up to a year to reach a rehandling consistency and greater than </w:t>
      </w:r>
      <w:r w:rsidR="0029495B">
        <w:rPr>
          <w:rFonts w:cs="Segoe UI"/>
        </w:rPr>
        <w:t>five</w:t>
      </w:r>
      <w:r w:rsidR="0029495B" w:rsidRPr="00F03C96">
        <w:rPr>
          <w:rFonts w:cs="Segoe UI"/>
        </w:rPr>
        <w:t xml:space="preserve"> </w:t>
      </w:r>
      <w:r w:rsidRPr="00F03C96">
        <w:rPr>
          <w:rFonts w:cs="Segoe UI"/>
        </w:rPr>
        <w:t>years (potentially decades) if material was placed in layers several metres thick</w:t>
      </w:r>
      <w:r w:rsidRPr="00F03C96">
        <w:rPr>
          <w:rFonts w:cs="Segoe UI"/>
        </w:rPr>
        <w:fldChar w:fldCharType="begin"/>
      </w:r>
      <w:r w:rsidR="00FF52F2">
        <w:rPr>
          <w:rFonts w:cs="Segoe UI"/>
        </w:rPr>
        <w:instrText>ADDIN RW.CITE{{23565 RMC 2012}}</w:instrText>
      </w:r>
      <w:r w:rsidRPr="00F03C96">
        <w:rPr>
          <w:rFonts w:cs="Segoe UI"/>
        </w:rPr>
        <w:fldChar w:fldCharType="separate"/>
      </w:r>
      <w:r w:rsidR="00FF52F2" w:rsidRPr="00FF52F2">
        <w:rPr>
          <w:rFonts w:cs="Segoe UI"/>
          <w:vertAlign w:val="superscript"/>
        </w:rPr>
        <w:t>269</w:t>
      </w:r>
      <w:r w:rsidRPr="00F03C96">
        <w:rPr>
          <w:rFonts w:cs="Segoe UI"/>
        </w:rPr>
        <w:fldChar w:fldCharType="end"/>
      </w:r>
      <w:r w:rsidRPr="00F03C96">
        <w:rPr>
          <w:rFonts w:cs="Segoe UI"/>
        </w:rPr>
        <w:t>. This has direct implications for the area of land required and its potential future use. Management of settlement ponds can be complex, especially during extreme weather events such as cyclones, heavy rainfall and floods.</w:t>
      </w:r>
    </w:p>
    <w:p w14:paraId="57F39962" w14:textId="77777777" w:rsidR="004D2A59" w:rsidRDefault="00F03C96" w:rsidP="00F03C96">
      <w:pPr>
        <w:rPr>
          <w:rFonts w:cs="Segoe UI"/>
        </w:rPr>
      </w:pPr>
      <w:r w:rsidRPr="00F03C96">
        <w:rPr>
          <w:rFonts w:cs="Segoe UI"/>
        </w:rPr>
        <w:t>Options are available to enhance drying rates (e.</w:t>
      </w:r>
      <w:r w:rsidR="00381A2E">
        <w:rPr>
          <w:rFonts w:cs="Segoe UI"/>
        </w:rPr>
        <w:t>g.</w:t>
      </w:r>
      <w:r w:rsidRPr="00F03C96">
        <w:rPr>
          <w:rFonts w:cs="Segoe UI"/>
        </w:rPr>
        <w:t xml:space="preserve"> chemical thickeners, surcharging, </w:t>
      </w:r>
      <w:proofErr w:type="gramStart"/>
      <w:r w:rsidRPr="00F03C96">
        <w:rPr>
          <w:rFonts w:cs="Segoe UI"/>
        </w:rPr>
        <w:t>sand</w:t>
      </w:r>
      <w:proofErr w:type="gramEnd"/>
      <w:r w:rsidRPr="00F03C96">
        <w:rPr>
          <w:rFonts w:cs="Segoe UI"/>
        </w:rPr>
        <w:t xml:space="preserve"> and wick drainage) and ensure treated material is of suitable engineering strength. </w:t>
      </w:r>
      <w:r w:rsidR="00DB02B5">
        <w:rPr>
          <w:rFonts w:cs="Segoe UI"/>
        </w:rPr>
        <w:t>I</w:t>
      </w:r>
      <w:r w:rsidR="00DB02B5" w:rsidRPr="00F03C96">
        <w:rPr>
          <w:rFonts w:cs="Segoe UI"/>
        </w:rPr>
        <w:t>n Australia (and globally</w:t>
      </w:r>
      <w:r w:rsidR="00DB02B5" w:rsidRPr="00F03C96">
        <w:rPr>
          <w:rFonts w:cs="Segoe UI"/>
        </w:rPr>
        <w:fldChar w:fldCharType="begin"/>
      </w:r>
      <w:r w:rsidR="00FF52F2">
        <w:rPr>
          <w:rFonts w:cs="Segoe UI"/>
        </w:rPr>
        <w:instrText>ADDIN RW.CITE{{22342 GHD 2013}}</w:instrText>
      </w:r>
      <w:r w:rsidR="00DB02B5" w:rsidRPr="00F03C96">
        <w:rPr>
          <w:rFonts w:cs="Segoe UI"/>
        </w:rPr>
        <w:fldChar w:fldCharType="separate"/>
      </w:r>
      <w:r w:rsidR="00FF52F2" w:rsidRPr="00FF52F2">
        <w:rPr>
          <w:rFonts w:cs="Segoe UI"/>
          <w:vertAlign w:val="superscript"/>
        </w:rPr>
        <w:t>270</w:t>
      </w:r>
      <w:r w:rsidR="00DB02B5" w:rsidRPr="00F03C96">
        <w:rPr>
          <w:rFonts w:cs="Segoe UI"/>
        </w:rPr>
        <w:fldChar w:fldCharType="end"/>
      </w:r>
      <w:r w:rsidR="00DB02B5" w:rsidRPr="00F03C96">
        <w:rPr>
          <w:rFonts w:cs="Segoe UI"/>
        </w:rPr>
        <w:t>)</w:t>
      </w:r>
      <w:r w:rsidR="00DB02B5">
        <w:rPr>
          <w:rFonts w:cs="Segoe UI"/>
        </w:rPr>
        <w:t>, s</w:t>
      </w:r>
      <w:r w:rsidRPr="00F03C96">
        <w:rPr>
          <w:rFonts w:cs="Segoe UI"/>
        </w:rPr>
        <w:t>uch techniques are typically only used where the land is to be developed for commercial purposes because they are expensive and development provides an element of cost recovery.</w:t>
      </w:r>
      <w:r w:rsidR="004D2A59">
        <w:rPr>
          <w:rFonts w:cs="Segoe UI"/>
        </w:rPr>
        <w:t xml:space="preserve"> </w:t>
      </w:r>
      <w:r w:rsidRPr="00F03C96">
        <w:rPr>
          <w:rFonts w:cs="Segoe UI"/>
        </w:rPr>
        <w:t xml:space="preserve">None are likely to dry pumped material sufficiently to be rehandled within </w:t>
      </w:r>
      <w:r w:rsidR="00F479C1">
        <w:rPr>
          <w:rFonts w:cs="Segoe UI"/>
        </w:rPr>
        <w:t>six</w:t>
      </w:r>
      <w:r w:rsidR="00F479C1" w:rsidRPr="00F03C96">
        <w:rPr>
          <w:rFonts w:cs="Segoe UI"/>
        </w:rPr>
        <w:t xml:space="preserve"> </w:t>
      </w:r>
      <w:r w:rsidRPr="00F03C96">
        <w:rPr>
          <w:rFonts w:cs="Segoe UI"/>
        </w:rPr>
        <w:t xml:space="preserve">months. </w:t>
      </w:r>
      <w:r w:rsidRPr="00F03C96">
        <w:t xml:space="preserve">Emerging technology may reduce these requirements, but have not been tested at the scales </w:t>
      </w:r>
      <w:r w:rsidR="00C6730C">
        <w:t xml:space="preserve">and fine </w:t>
      </w:r>
      <w:r w:rsidR="007B0C75">
        <w:t>grainsizes</w:t>
      </w:r>
      <w:r w:rsidR="00C6730C">
        <w:t xml:space="preserve"> </w:t>
      </w:r>
      <w:r w:rsidRPr="00F03C96">
        <w:t xml:space="preserve">required by proposed dredging in the </w:t>
      </w:r>
      <w:r w:rsidR="00EB02EA">
        <w:t>Great Barrier Reef</w:t>
      </w:r>
      <w:r w:rsidRPr="00F03C96">
        <w:rPr>
          <w:rFonts w:cs="Segoe UI"/>
        </w:rPr>
        <w:t>.</w:t>
      </w:r>
    </w:p>
    <w:p w14:paraId="375034FF" w14:textId="77777777" w:rsidR="004D2A59" w:rsidRDefault="00F03C96" w:rsidP="00F03C96">
      <w:r w:rsidRPr="00F03C96">
        <w:t>From both engineering and environmental perspectives, there is a clear need to reduce the amount of fine sediment (silts and clays) released into the marine environment and this need</w:t>
      </w:r>
      <w:r w:rsidR="00C6730C">
        <w:t>s</w:t>
      </w:r>
      <w:r w:rsidRPr="00F03C96">
        <w:t xml:space="preserve"> to be managed and monitored carefully. </w:t>
      </w:r>
      <w:r w:rsidRPr="00F03C96">
        <w:rPr>
          <w:lang w:val="en-US"/>
        </w:rPr>
        <w:t xml:space="preserve">Successful management requires settlement basins engineered to contain all </w:t>
      </w:r>
      <w:proofErr w:type="spellStart"/>
      <w:r w:rsidR="008233E3">
        <w:rPr>
          <w:lang w:val="en-US"/>
        </w:rPr>
        <w:t>tailwaters</w:t>
      </w:r>
      <w:proofErr w:type="spellEnd"/>
      <w:r w:rsidRPr="00F03C96">
        <w:rPr>
          <w:lang w:val="en-US"/>
        </w:rPr>
        <w:t xml:space="preserve"> from dredging or strict environmental conditions on </w:t>
      </w:r>
      <w:proofErr w:type="spellStart"/>
      <w:r w:rsidR="008233E3">
        <w:rPr>
          <w:lang w:val="en-US"/>
        </w:rPr>
        <w:t>tailwaters</w:t>
      </w:r>
      <w:proofErr w:type="spellEnd"/>
      <w:r w:rsidRPr="00F03C96">
        <w:rPr>
          <w:lang w:val="en-US"/>
        </w:rPr>
        <w:t xml:space="preserve"> returned to the receiving environment; retained </w:t>
      </w:r>
      <w:proofErr w:type="spellStart"/>
      <w:r w:rsidRPr="00F03C96">
        <w:rPr>
          <w:lang w:val="en-US"/>
        </w:rPr>
        <w:t>tailwaters</w:t>
      </w:r>
      <w:proofErr w:type="spellEnd"/>
      <w:r w:rsidRPr="00F03C96">
        <w:rPr>
          <w:lang w:val="en-US"/>
        </w:rPr>
        <w:t xml:space="preserve"> should not be drained until suitable water quality has been obtained within the basin (as per approval requirements).</w:t>
      </w:r>
    </w:p>
    <w:p w14:paraId="1B0DDFCC" w14:textId="77777777" w:rsidR="004D2A59" w:rsidRDefault="00F03C96" w:rsidP="00F03C96">
      <w:pPr>
        <w:rPr>
          <w:lang w:val="en-US"/>
        </w:rPr>
      </w:pPr>
      <w:r w:rsidRPr="00F03C96">
        <w:rPr>
          <w:lang w:val="en-US"/>
        </w:rPr>
        <w:t xml:space="preserve">In addition, the presence of large amounts of fine sediments in both reclamation and land disposal areas may generate ongoing problems with turbid </w:t>
      </w:r>
      <w:r w:rsidR="00626221">
        <w:rPr>
          <w:lang w:val="en-US"/>
        </w:rPr>
        <w:t>run-off</w:t>
      </w:r>
      <w:r w:rsidRPr="00F03C96">
        <w:rPr>
          <w:lang w:val="en-US"/>
        </w:rPr>
        <w:t xml:space="preserve"> and sedimentation in adjacent waters, and requires careful management.</w:t>
      </w:r>
    </w:p>
    <w:p w14:paraId="7E4F61AF" w14:textId="77777777" w:rsidR="00F03C96" w:rsidRPr="00F03C96" w:rsidRDefault="00F03C96" w:rsidP="00F03C96">
      <w:pPr>
        <w:rPr>
          <w:rFonts w:cs="Segoe UI"/>
        </w:rPr>
      </w:pPr>
      <w:r w:rsidRPr="00F03C96">
        <w:t>Further exploration of the engineering (and other) challen</w:t>
      </w:r>
      <w:r w:rsidR="00DB02B5">
        <w:t>ges in handling, retaining and re-</w:t>
      </w:r>
      <w:r w:rsidRPr="00F03C96">
        <w:t>use of fine sediments is given in a recent report to GBRMPA</w:t>
      </w:r>
      <w:r w:rsidRPr="00F03C96">
        <w:rPr>
          <w:rFonts w:cs="Segoe UI"/>
        </w:rPr>
        <w:fldChar w:fldCharType="begin"/>
      </w:r>
      <w:r w:rsidR="00FF52F2">
        <w:rPr>
          <w:rFonts w:cs="Segoe UI"/>
        </w:rPr>
        <w:instrText>ADDIN RW.CITE{{22680 SinclairKnightMerzPtyLtd 2013}}</w:instrText>
      </w:r>
      <w:r w:rsidRPr="00F03C96">
        <w:rPr>
          <w:rFonts w:cs="Segoe UI"/>
        </w:rPr>
        <w:fldChar w:fldCharType="separate"/>
      </w:r>
      <w:r w:rsidR="00FF52F2" w:rsidRPr="00FF52F2">
        <w:rPr>
          <w:rFonts w:cs="Segoe UI"/>
          <w:vertAlign w:val="superscript"/>
        </w:rPr>
        <w:t>266</w:t>
      </w:r>
      <w:r w:rsidRPr="00F03C96">
        <w:rPr>
          <w:rFonts w:cs="Segoe UI"/>
        </w:rPr>
        <w:fldChar w:fldCharType="end"/>
      </w:r>
      <w:r w:rsidRPr="00F03C96">
        <w:t xml:space="preserve">. The high proportion of fine sediments in dredge material from some </w:t>
      </w:r>
      <w:r w:rsidR="00EB02EA">
        <w:t>Great Barrier Reef</w:t>
      </w:r>
      <w:r w:rsidRPr="00F03C96">
        <w:t xml:space="preserve"> operations limits its suitability for land-based uses such as construction or agriculture.</w:t>
      </w:r>
      <w:r w:rsidRPr="00F03C96">
        <w:rPr>
          <w:rFonts w:cs="Segoe UI"/>
          <w:b/>
          <w:i/>
        </w:rPr>
        <w:t xml:space="preserve"> </w:t>
      </w:r>
      <w:r w:rsidRPr="00F03C96">
        <w:t>The report</w:t>
      </w:r>
      <w:r w:rsidRPr="00F03C96">
        <w:rPr>
          <w:rFonts w:cs="Segoe UI"/>
        </w:rPr>
        <w:fldChar w:fldCharType="begin"/>
      </w:r>
      <w:r w:rsidR="00FF52F2">
        <w:rPr>
          <w:rFonts w:cs="Segoe UI"/>
        </w:rPr>
        <w:instrText>ADDIN RW.CITE{{22680 SinclairKnightMerzPtyLtd 2013}}</w:instrText>
      </w:r>
      <w:r w:rsidRPr="00F03C96">
        <w:rPr>
          <w:rFonts w:cs="Segoe UI"/>
        </w:rPr>
        <w:fldChar w:fldCharType="separate"/>
      </w:r>
      <w:r w:rsidR="00FF52F2" w:rsidRPr="00FF52F2">
        <w:rPr>
          <w:rFonts w:cs="Segoe UI"/>
          <w:vertAlign w:val="superscript"/>
        </w:rPr>
        <w:t>266</w:t>
      </w:r>
      <w:r w:rsidRPr="00F03C96">
        <w:rPr>
          <w:rFonts w:cs="Segoe UI"/>
        </w:rPr>
        <w:fldChar w:fldCharType="end"/>
      </w:r>
      <w:r w:rsidRPr="00F03C96">
        <w:t xml:space="preserve"> also evaluated the potential for re-use of dredged material, such as for reclamation, </w:t>
      </w:r>
      <w:r w:rsidRPr="00F03C96">
        <w:rPr>
          <w:rFonts w:cs="Segoe UI"/>
        </w:rPr>
        <w:t>landfill, agricultural uses, environmental enhancement, construction industry, bricks or other building materials or beach nourishment</w:t>
      </w:r>
      <w:r w:rsidRPr="00F03C96">
        <w:rPr>
          <w:rFonts w:cs="Segoe UI"/>
        </w:rPr>
        <w:fldChar w:fldCharType="begin"/>
      </w:r>
      <w:r w:rsidR="00FF52F2">
        <w:rPr>
          <w:rFonts w:cs="Segoe UI"/>
        </w:rPr>
        <w:instrText>ADDIN RW.CITE{{23562 Burt,T.N. 1996; 23563 Detzner,H.D. 2004; 22342 GHD 2013}}</w:instrText>
      </w:r>
      <w:r w:rsidRPr="00F03C96">
        <w:rPr>
          <w:rFonts w:cs="Segoe UI"/>
        </w:rPr>
        <w:fldChar w:fldCharType="separate"/>
      </w:r>
      <w:r w:rsidR="00FF52F2" w:rsidRPr="00FF52F2">
        <w:rPr>
          <w:rFonts w:cs="Segoe UI"/>
          <w:vertAlign w:val="superscript"/>
        </w:rPr>
        <w:t>270,271,272</w:t>
      </w:r>
      <w:r w:rsidRPr="00F03C96">
        <w:rPr>
          <w:rFonts w:cs="Segoe UI"/>
        </w:rPr>
        <w:fldChar w:fldCharType="end"/>
      </w:r>
      <w:r w:rsidRPr="00F03C96">
        <w:rPr>
          <w:rFonts w:cs="Segoe UI"/>
        </w:rPr>
        <w:t>.</w:t>
      </w:r>
      <w:r w:rsidR="004D2A59">
        <w:rPr>
          <w:rFonts w:cs="Segoe UI"/>
        </w:rPr>
        <w:t xml:space="preserve"> </w:t>
      </w:r>
      <w:r w:rsidRPr="00F03C96">
        <w:rPr>
          <w:rFonts w:cs="Segoe UI"/>
        </w:rPr>
        <w:t xml:space="preserve">Most of these have limited applicability to dredge material in the </w:t>
      </w:r>
      <w:r w:rsidR="00EB02EA">
        <w:rPr>
          <w:rFonts w:cs="Segoe UI"/>
        </w:rPr>
        <w:t>Great Barrier Reef</w:t>
      </w:r>
      <w:r w:rsidRPr="00F03C96">
        <w:rPr>
          <w:rFonts w:cs="Segoe UI"/>
        </w:rPr>
        <w:t>, due to limited demand; many also have very high energy requirements (e.g. brick manufacture). Re</w:t>
      </w:r>
      <w:r w:rsidR="00626221">
        <w:rPr>
          <w:rFonts w:cs="Segoe UI"/>
        </w:rPr>
        <w:t>-</w:t>
      </w:r>
      <w:r w:rsidRPr="00F03C96">
        <w:rPr>
          <w:rFonts w:cs="Segoe UI"/>
        </w:rPr>
        <w:t>use of sands and gravels from some capital dredging projects may have greater potential, but regional demand for sand and general fill is limited, and particle size separation and transport costs from the drying and processing area to potential markets would be unlikely to be competitive.</w:t>
      </w:r>
    </w:p>
    <w:p w14:paraId="466368D7" w14:textId="77777777" w:rsidR="00F03C96" w:rsidRPr="00F03C96" w:rsidRDefault="00F03C96" w:rsidP="00F03C96">
      <w:pPr>
        <w:rPr>
          <w:rFonts w:cs="Segoe UI"/>
        </w:rPr>
      </w:pPr>
      <w:r w:rsidRPr="00F03C96">
        <w:rPr>
          <w:rFonts w:cs="Segoe UI"/>
        </w:rPr>
        <w:t>There are risks associated with design and construction of bunds and settlement ponds (as with any engineered structure).</w:t>
      </w:r>
      <w:r w:rsidR="004D2A59">
        <w:rPr>
          <w:rFonts w:cs="Segoe UI"/>
        </w:rPr>
        <w:t xml:space="preserve"> </w:t>
      </w:r>
      <w:r w:rsidRPr="00F03C96">
        <w:rPr>
          <w:rFonts w:cs="Segoe UI"/>
        </w:rPr>
        <w:t>Even in carefully managed and regulated circumstances, the potential for unfor</w:t>
      </w:r>
      <w:r w:rsidR="008233E3">
        <w:rPr>
          <w:rFonts w:cs="Segoe UI"/>
        </w:rPr>
        <w:t>e</w:t>
      </w:r>
      <w:r w:rsidRPr="00F03C96">
        <w:rPr>
          <w:rFonts w:cs="Segoe UI"/>
        </w:rPr>
        <w:t>seen failures remains. Recent experience at Gladstone Western Basin Project with bund wall leakage indicated the possibility of such issues</w:t>
      </w:r>
      <w:r w:rsidRPr="00F03C96">
        <w:rPr>
          <w:rFonts w:cs="Segoe UI"/>
        </w:rPr>
        <w:fldChar w:fldCharType="begin"/>
      </w:r>
      <w:r w:rsidR="00FF52F2">
        <w:rPr>
          <w:rFonts w:cs="Segoe UI"/>
        </w:rPr>
        <w:instrText>ADDIN RW.CITE{{21840 DepartmentofSustainability,Environment,Water,PopulationandCommunities 2013}}</w:instrText>
      </w:r>
      <w:r w:rsidRPr="00F03C96">
        <w:rPr>
          <w:rFonts w:cs="Segoe UI"/>
        </w:rPr>
        <w:fldChar w:fldCharType="separate"/>
      </w:r>
      <w:r w:rsidR="00FF52F2" w:rsidRPr="00FF52F2">
        <w:rPr>
          <w:rFonts w:cs="Segoe UI"/>
          <w:vertAlign w:val="superscript"/>
        </w:rPr>
        <w:t>116</w:t>
      </w:r>
      <w:r w:rsidRPr="00F03C96">
        <w:rPr>
          <w:rFonts w:cs="Segoe UI"/>
        </w:rPr>
        <w:fldChar w:fldCharType="end"/>
      </w:r>
      <w:r w:rsidRPr="00F03C96">
        <w:rPr>
          <w:rFonts w:cs="Segoe UI"/>
        </w:rPr>
        <w:t>. In the longer term, these risks are exacerbated by the likelihood of extreme weather, such as cyclones or floods.</w:t>
      </w:r>
      <w:r w:rsidR="004D2A59">
        <w:rPr>
          <w:rFonts w:cs="Segoe UI"/>
        </w:rPr>
        <w:t xml:space="preserve"> </w:t>
      </w:r>
      <w:r w:rsidRPr="00F03C96">
        <w:rPr>
          <w:rFonts w:cs="Segoe UI"/>
        </w:rPr>
        <w:t>Disposing of material in areas distant from coastal erosion or storm surge influences may be difficult considering the limited distance that sediment slurry can be pumped, although such issues might be addressed through engineering design.</w:t>
      </w:r>
      <w:r w:rsidR="004D2A59">
        <w:rPr>
          <w:rFonts w:cs="Segoe UI"/>
        </w:rPr>
        <w:t xml:space="preserve"> </w:t>
      </w:r>
      <w:r w:rsidRPr="00F03C96">
        <w:rPr>
          <w:rFonts w:cs="Segoe UI"/>
        </w:rPr>
        <w:t xml:space="preserve">In sensitive coastal areas, this </w:t>
      </w:r>
      <w:r w:rsidR="0029495B" w:rsidRPr="00F03C96">
        <w:rPr>
          <w:rFonts w:cs="Segoe UI"/>
        </w:rPr>
        <w:t>long</w:t>
      </w:r>
      <w:r w:rsidR="0029495B">
        <w:rPr>
          <w:rFonts w:cs="Segoe UI"/>
        </w:rPr>
        <w:t>-</w:t>
      </w:r>
      <w:r w:rsidRPr="00F03C96">
        <w:rPr>
          <w:rFonts w:cs="Segoe UI"/>
        </w:rPr>
        <w:t>term management requirement (and risk) represents a significant issue.</w:t>
      </w:r>
    </w:p>
    <w:p w14:paraId="6EB9DA18" w14:textId="77777777" w:rsidR="00F03C96" w:rsidRPr="00F03C96" w:rsidRDefault="00F03C96" w:rsidP="008121CF">
      <w:pPr>
        <w:pStyle w:val="Heading30"/>
        <w:numPr>
          <w:ilvl w:val="0"/>
          <w:numId w:val="0"/>
        </w:numPr>
        <w:ind w:left="-76"/>
      </w:pPr>
      <w:bookmarkStart w:id="74" w:name="_Toc409674000"/>
      <w:bookmarkStart w:id="75" w:name="_Toc410826590"/>
      <w:r w:rsidRPr="00F03C96">
        <w:t>3.1 Disposal of dredge material in reclamation</w:t>
      </w:r>
      <w:bookmarkEnd w:id="74"/>
      <w:bookmarkEnd w:id="75"/>
    </w:p>
    <w:p w14:paraId="6AF0AA53" w14:textId="299144FE" w:rsidR="00F03C96" w:rsidRPr="00F03C96" w:rsidRDefault="00F03C96" w:rsidP="00F03C96">
      <w:r w:rsidRPr="00F03C96">
        <w:t xml:space="preserve">Reclamation, by its very nature, involves the permanent loss of coastal habitats, as intertidal or shallow marine areas are buried by the dredged material. This burial of habitats and sessile organisms is certain, effectively permanent and will be complete, as most organisms will be permanently buried and the reclamation area will cease to be part of the marine environment. Again, these impacts are an unavoidable consequence of reclamation works in natural water bodies but are typically limited to the actual reclamation site. Planning and site selection allows for minimisation of direct impacts, for example, by avoiding high value habitats. The extent of these impacts is generally site-specific and depends on the characteristics and volume of the reclamation site, the water depth and hydrodynamic conditions, and the type of benthic community at the disposal site. Given suitable planning, appropriate characterisation </w:t>
      </w:r>
      <w:r w:rsidR="00C6730C">
        <w:t xml:space="preserve">and bulking </w:t>
      </w:r>
      <w:r w:rsidRPr="00F03C96">
        <w:t xml:space="preserve">of the material to be dredged (in particular, silts and clay volumes) and appropriate hydrodynamic modelling and measurements, the spatial extent of the reclamation area influence should be highly predictable. However, in the majority of </w:t>
      </w:r>
      <w:r w:rsidR="000D5187">
        <w:t>World Heritage Area</w:t>
      </w:r>
      <w:r w:rsidRPr="00F03C96">
        <w:t xml:space="preserve"> ports</w:t>
      </w:r>
      <w:r w:rsidR="00DB02B5" w:rsidRPr="00F03C96">
        <w:t>,</w:t>
      </w:r>
      <w:r w:rsidRPr="00F03C96">
        <w:t xml:space="preserve"> coastal reclamations mean loss of seagrass, mangrove or other coastal wetland habitat, all of which provide key values to the World Heritage Area</w:t>
      </w:r>
      <w:r w:rsidR="006D4679" w:rsidRPr="00F03C96">
        <w:fldChar w:fldCharType="begin"/>
      </w:r>
      <w:r w:rsidR="006D4679">
        <w:instrText>ADDIN RW.CITE{{23394 GreatBarrierReefMarineParkAuthority 2014}}</w:instrText>
      </w:r>
      <w:r w:rsidR="006D4679" w:rsidRPr="00F03C96">
        <w:fldChar w:fldCharType="separate"/>
      </w:r>
      <w:r w:rsidR="006D4679" w:rsidRPr="00FF52F2">
        <w:rPr>
          <w:rFonts w:cs="Segoe UI"/>
          <w:vertAlign w:val="superscript"/>
        </w:rPr>
        <w:t>1</w:t>
      </w:r>
      <w:r w:rsidR="006D4679" w:rsidRPr="00F03C96">
        <w:fldChar w:fldCharType="end"/>
      </w:r>
      <w:r w:rsidRPr="00F03C96">
        <w:t xml:space="preserve">. This is of particular concern because substantial proportions of these habitats have </w:t>
      </w:r>
      <w:r w:rsidR="00DB02B5">
        <w:t xml:space="preserve">already </w:t>
      </w:r>
      <w:r w:rsidRPr="00F03C96">
        <w:t xml:space="preserve">been lost across </w:t>
      </w:r>
      <w:r w:rsidR="00EB02EA">
        <w:t>Great Barrier Reef</w:t>
      </w:r>
      <w:r w:rsidRPr="00F03C96">
        <w:t xml:space="preserve"> coasts over the last 100 years, increasing the significance of any further loss</w:t>
      </w:r>
      <w:r w:rsidRPr="00F03C96">
        <w:fldChar w:fldCharType="begin"/>
      </w:r>
      <w:r w:rsidR="00FF52F2">
        <w:instrText>ADDIN RW.CITE{{23294 Sheaves,Marcus 2014}}</w:instrText>
      </w:r>
      <w:r w:rsidRPr="00F03C96">
        <w:fldChar w:fldCharType="separate"/>
      </w:r>
      <w:r w:rsidR="00FF52F2" w:rsidRPr="00FF52F2">
        <w:rPr>
          <w:rFonts w:cs="Segoe UI"/>
          <w:vertAlign w:val="superscript"/>
        </w:rPr>
        <w:t>273</w:t>
      </w:r>
      <w:r w:rsidRPr="00F03C96">
        <w:fldChar w:fldCharType="end"/>
      </w:r>
      <w:r w:rsidRPr="00F03C96">
        <w:t>.</w:t>
      </w:r>
    </w:p>
    <w:p w14:paraId="2DC329AA" w14:textId="77777777" w:rsidR="00F03C96" w:rsidRPr="00F03C96" w:rsidRDefault="00F03C96" w:rsidP="00F03C96">
      <w:r w:rsidRPr="00F03C96">
        <w:t>It is worth noting that reclamation, by changing the location of the coastline, intrinsically involves a (very small) reduction in the area of the World Heritage Area. This is because the landward boundary of the World Heritage Area is defined as the low-water tide mark</w:t>
      </w:r>
      <w:r w:rsidRPr="00F03C96">
        <w:fldChar w:fldCharType="begin"/>
      </w:r>
      <w:r w:rsidR="00FF52F2">
        <w:instrText>ADDIN RW.CITE{{23394 GreatBarrierReefMarineParkAuthority 2014}}</w:instrText>
      </w:r>
      <w:r w:rsidRPr="00F03C96">
        <w:fldChar w:fldCharType="separate"/>
      </w:r>
      <w:r w:rsidR="00FF52F2" w:rsidRPr="00FF52F2">
        <w:rPr>
          <w:rFonts w:cs="Segoe UI"/>
          <w:vertAlign w:val="superscript"/>
        </w:rPr>
        <w:t>1</w:t>
      </w:r>
      <w:r w:rsidRPr="00F03C96">
        <w:fldChar w:fldCharType="end"/>
      </w:r>
      <w:r w:rsidRPr="00F03C96">
        <w:t xml:space="preserve">. (In the </w:t>
      </w:r>
      <w:r w:rsidR="00EB02EA">
        <w:t>Great Barrier Reef</w:t>
      </w:r>
      <w:r w:rsidRPr="00F03C96">
        <w:t xml:space="preserve"> context, reclamation is a misnomer, as it is actually creating new land from </w:t>
      </w:r>
      <w:r w:rsidR="007B0C75">
        <w:t>intertidal</w:t>
      </w:r>
      <w:r w:rsidRPr="00F03C96">
        <w:t xml:space="preserve"> or shallow seafloor, rather than reclaiming land from the sea). Although this reduction in area is small, the impact is confined to one particular component of the World Heritage </w:t>
      </w:r>
      <w:r w:rsidR="0029495B">
        <w:t>A</w:t>
      </w:r>
      <w:r w:rsidRPr="00F03C96">
        <w:t>rea (coastal intertidal habitats)</w:t>
      </w:r>
      <w:r w:rsidR="00945063">
        <w:t>, thus representing a</w:t>
      </w:r>
      <w:r w:rsidRPr="00F03C96">
        <w:t xml:space="preserve"> higher proportional impact on these habitats within the World Heritage Area.</w:t>
      </w:r>
    </w:p>
    <w:p w14:paraId="33222DCF" w14:textId="77777777" w:rsidR="00F03C96" w:rsidRPr="00F03C96" w:rsidRDefault="00F03C96" w:rsidP="00F03C96">
      <w:r w:rsidRPr="00F03C96">
        <w:t>Changes to the coastline will cause permanent changes in local hydrodynamics, as discussed in Section 1.2, with potential consequences for adjacent habitats and fauna (Section 2).</w:t>
      </w:r>
    </w:p>
    <w:p w14:paraId="414429E1" w14:textId="3E1D3751" w:rsidR="00F03C96" w:rsidRPr="00F03C96" w:rsidRDefault="00F03C96" w:rsidP="00F03C96">
      <w:r w:rsidRPr="00F03C96">
        <w:t>The reclamation process begins with the construction of bund/revetment walls to isolate the reclamation area from the marine environment during its operation and to prevent subsidence of the new lands back into the marine environment once the reclamation operations are complete.</w:t>
      </w:r>
      <w:r w:rsidR="004D2A59">
        <w:t xml:space="preserve"> </w:t>
      </w:r>
      <w:r w:rsidRPr="00F03C96">
        <w:t>Construction of bund walls can cause resuspension through disturbances from rock placement, propeller wash or along shorelines from boat wash.</w:t>
      </w:r>
      <w:r w:rsidR="004D2A59">
        <w:t xml:space="preserve"> </w:t>
      </w:r>
      <w:r w:rsidRPr="00F03C96">
        <w:t>The placement of bund walls also adds weight to coastal seabeds, which may produce a seabed deformation, known as a mud wave, adjacent to the bund wall.</w:t>
      </w:r>
      <w:r w:rsidR="004D2A59">
        <w:t xml:space="preserve"> </w:t>
      </w:r>
      <w:r w:rsidRPr="00F03C96">
        <w:t>These mud waves may erode and contribute to the turbidity of the waters as they flow along the bund wall</w:t>
      </w:r>
      <w:r w:rsidRPr="00F03C96">
        <w:rPr>
          <w:rFonts w:cs="Segoe UI"/>
        </w:rPr>
        <w:fldChar w:fldCharType="begin"/>
      </w:r>
      <w:r w:rsidR="00FF52F2">
        <w:rPr>
          <w:rFonts w:cs="Segoe UI"/>
        </w:rPr>
        <w:instrText>ADDIN RW.CITE{{21840 DepartmentofSustainability,Environment,Water,PopulationandCommunities 2013; 23574 GladstonePortsCorporation 2010}}</w:instrText>
      </w:r>
      <w:r w:rsidRPr="00F03C96">
        <w:rPr>
          <w:rFonts w:cs="Segoe UI"/>
        </w:rPr>
        <w:fldChar w:fldCharType="separate"/>
      </w:r>
      <w:r w:rsidR="00FF52F2" w:rsidRPr="00FF52F2">
        <w:rPr>
          <w:rFonts w:cs="Segoe UI"/>
          <w:vertAlign w:val="superscript"/>
        </w:rPr>
        <w:t>116,267</w:t>
      </w:r>
      <w:r w:rsidRPr="00F03C96">
        <w:rPr>
          <w:rFonts w:cs="Segoe UI"/>
        </w:rPr>
        <w:fldChar w:fldCharType="end"/>
      </w:r>
      <w:r w:rsidRPr="00F03C96">
        <w:t>.</w:t>
      </w:r>
      <w:r w:rsidR="004D2A59">
        <w:t xml:space="preserve"> </w:t>
      </w:r>
      <w:r w:rsidRPr="00F03C96">
        <w:t>Further, pipeline networks are constructed between the dredging operations and the reclamation area, which may also generate turbidity from propeller wash, boat wash along shorelines, dredging to bury the pipelines</w:t>
      </w:r>
      <w:r w:rsidRPr="00F03C96">
        <w:fldChar w:fldCharType="begin"/>
      </w:r>
      <w:r w:rsidR="00FF52F2">
        <w:instrText>ADDIN RW.CITE{{23576 RPSAPASA 2012}}</w:instrText>
      </w:r>
      <w:r w:rsidRPr="00F03C96">
        <w:fldChar w:fldCharType="separate"/>
      </w:r>
      <w:r w:rsidR="00FF52F2" w:rsidRPr="00FF52F2">
        <w:rPr>
          <w:rFonts w:cs="Segoe UI"/>
          <w:vertAlign w:val="superscript"/>
        </w:rPr>
        <w:t>274</w:t>
      </w:r>
      <w:r w:rsidRPr="00F03C96">
        <w:fldChar w:fldCharType="end"/>
      </w:r>
      <w:r w:rsidRPr="00F03C96">
        <w:t xml:space="preserve"> or scouring of the seabed</w:t>
      </w:r>
      <w:r w:rsidR="00C6730C">
        <w:t xml:space="preserve"> or seagrass meadows</w:t>
      </w:r>
      <w:r w:rsidR="00A42180">
        <w:t xml:space="preserve"> by the </w:t>
      </w:r>
      <w:r w:rsidRPr="00F03C96">
        <w:t>pipelines</w:t>
      </w:r>
      <w:r w:rsidRPr="00F03C96">
        <w:rPr>
          <w:rFonts w:cs="Segoe UI"/>
        </w:rPr>
        <w:fldChar w:fldCharType="begin"/>
      </w:r>
      <w:r w:rsidR="00FF52F2">
        <w:rPr>
          <w:rFonts w:cs="Segoe UI"/>
        </w:rPr>
        <w:instrText>ADDIN RW.CITE{{21840 DepartmentofSustainability,Environment,Water,PopulationandCommunities 2013}}</w:instrText>
      </w:r>
      <w:r w:rsidRPr="00F03C96">
        <w:rPr>
          <w:rFonts w:cs="Segoe UI"/>
        </w:rPr>
        <w:fldChar w:fldCharType="separate"/>
      </w:r>
      <w:r w:rsidR="00FF52F2" w:rsidRPr="00FF52F2">
        <w:rPr>
          <w:rFonts w:cs="Segoe UI"/>
          <w:vertAlign w:val="superscript"/>
        </w:rPr>
        <w:t>116</w:t>
      </w:r>
      <w:r w:rsidRPr="00F03C96">
        <w:rPr>
          <w:rFonts w:cs="Segoe UI"/>
        </w:rPr>
        <w:fldChar w:fldCharType="end"/>
      </w:r>
      <w:r w:rsidRPr="00F03C96">
        <w:t>.</w:t>
      </w:r>
    </w:p>
    <w:p w14:paraId="6F0761BF" w14:textId="77777777" w:rsidR="00F03C96" w:rsidRPr="00F03C96" w:rsidRDefault="00F03C96" w:rsidP="00F03C96">
      <w:r w:rsidRPr="00F03C96">
        <w:t xml:space="preserve">The release of fine sediments at the reclamation site, from pipeline scour, mud wave deformation erosion and via the </w:t>
      </w:r>
      <w:proofErr w:type="spellStart"/>
      <w:r w:rsidR="008233E3">
        <w:t>tailwater</w:t>
      </w:r>
      <w:proofErr w:type="spellEnd"/>
      <w:r w:rsidRPr="00F03C96">
        <w:t xml:space="preserve"> stream will have similar effects to the re-mobilisation of sediment during the dredging process, except it may be more concentrated due to the shallow water nature of reclamation sites. Shallow waters also involve additional </w:t>
      </w:r>
      <w:proofErr w:type="spellStart"/>
      <w:r w:rsidRPr="00F03C96">
        <w:t>metocean</w:t>
      </w:r>
      <w:proofErr w:type="spellEnd"/>
      <w:r w:rsidRPr="00F03C96">
        <w:t xml:space="preserve"> effects such as littoral drift and </w:t>
      </w:r>
      <w:r w:rsidR="00626221">
        <w:t>nearshore</w:t>
      </w:r>
      <w:r w:rsidRPr="00F03C96">
        <w:t xml:space="preserve"> wave break zones, which transport sediments. These effects must be factored into understanding and modelling of </w:t>
      </w:r>
      <w:r w:rsidR="00626221">
        <w:t>nearshore</w:t>
      </w:r>
      <w:r w:rsidRPr="00F03C96">
        <w:t xml:space="preserve"> sediment plumes, sedimentation and resuspension beyond the reclamation area.</w:t>
      </w:r>
      <w:r w:rsidR="004D2A59">
        <w:t xml:space="preserve"> </w:t>
      </w:r>
      <w:r w:rsidRPr="00F03C96">
        <w:t>However, the understanding of the longer</w:t>
      </w:r>
      <w:r w:rsidR="00C36DF0">
        <w:t xml:space="preserve"> </w:t>
      </w:r>
      <w:r w:rsidRPr="00F03C96">
        <w:t>term transport and fate of sediment dynamics is poor (see discussion in Section 1.3).</w:t>
      </w:r>
    </w:p>
    <w:p w14:paraId="093DC165" w14:textId="77777777" w:rsidR="00F03C96" w:rsidRPr="00F03C96" w:rsidRDefault="00F03C96" w:rsidP="008121CF">
      <w:pPr>
        <w:pStyle w:val="Heading30"/>
        <w:numPr>
          <w:ilvl w:val="0"/>
          <w:numId w:val="0"/>
        </w:numPr>
        <w:ind w:left="-76"/>
      </w:pPr>
      <w:bookmarkStart w:id="76" w:name="_Toc409674001"/>
      <w:bookmarkStart w:id="77" w:name="_Toc410826591"/>
      <w:r w:rsidRPr="00F03C96">
        <w:t>3.2 Disposal of dredged material on land</w:t>
      </w:r>
      <w:bookmarkEnd w:id="76"/>
      <w:bookmarkEnd w:id="77"/>
    </w:p>
    <w:p w14:paraId="2130ED7A" w14:textId="4D30C024" w:rsidR="004D2A59" w:rsidRDefault="00F03C96" w:rsidP="00F03C96">
      <w:pPr>
        <w:widowControl w:val="0"/>
        <w:autoSpaceDE w:val="0"/>
        <w:autoSpaceDN w:val="0"/>
        <w:adjustRightInd w:val="0"/>
        <w:rPr>
          <w:rFonts w:cs="Segoe UI"/>
        </w:rPr>
      </w:pPr>
      <w:r w:rsidRPr="00F03C96">
        <w:rPr>
          <w:rFonts w:eastAsiaTheme="minorEastAsia" w:cs="Segoe UI"/>
          <w:lang w:val="en-US" w:eastAsia="ja-JP"/>
        </w:rPr>
        <w:t xml:space="preserve">Land-based disposal options involve placement of material in a dedicated storage area or use as </w:t>
      </w:r>
      <w:r w:rsidRPr="00F03C96">
        <w:rPr>
          <w:rFonts w:cs="Segoe UI"/>
          <w:color w:val="000000"/>
          <w:lang w:val="en-US"/>
        </w:rPr>
        <w:t>fill material for future land development projects</w:t>
      </w:r>
      <w:r w:rsidRPr="00F03C96">
        <w:rPr>
          <w:rFonts w:eastAsiaTheme="minorEastAsia" w:cs="Segoe UI"/>
          <w:lang w:val="en-US" w:eastAsia="ja-JP"/>
        </w:rPr>
        <w:t xml:space="preserve">. This requires large areas of land both for the processing areas and the final placement. </w:t>
      </w:r>
      <w:r w:rsidRPr="00F03C96">
        <w:rPr>
          <w:rFonts w:cs="Segoe UI"/>
        </w:rPr>
        <w:t xml:space="preserve">Large areas of coastal land (preferably flat) within pumping distance of dredging projects in the </w:t>
      </w:r>
      <w:r w:rsidR="000D5187">
        <w:rPr>
          <w:rFonts w:cs="Segoe UI"/>
        </w:rPr>
        <w:t>World Heritage Area</w:t>
      </w:r>
      <w:r w:rsidRPr="00F03C96">
        <w:rPr>
          <w:rFonts w:cs="Segoe UI"/>
        </w:rPr>
        <w:t xml:space="preserve"> are limited, with much of the land near ports fringing the </w:t>
      </w:r>
      <w:r w:rsidR="000D5187">
        <w:rPr>
          <w:rFonts w:cs="Segoe UI"/>
        </w:rPr>
        <w:t>World Heritage Area</w:t>
      </w:r>
      <w:r w:rsidRPr="00F03C96">
        <w:rPr>
          <w:rFonts w:cs="Segoe UI"/>
        </w:rPr>
        <w:t xml:space="preserve"> already in residential or commercial use. A potential disposal site requires access to drainage or creek lines to enable </w:t>
      </w:r>
      <w:proofErr w:type="spellStart"/>
      <w:r w:rsidRPr="00F03C96">
        <w:rPr>
          <w:rFonts w:cs="Segoe UI"/>
        </w:rPr>
        <w:t>tailwater</w:t>
      </w:r>
      <w:proofErr w:type="spellEnd"/>
      <w:r w:rsidRPr="00F03C96">
        <w:rPr>
          <w:rFonts w:cs="Segoe UI"/>
        </w:rPr>
        <w:t xml:space="preserve"> discharge (recognising </w:t>
      </w:r>
      <w:proofErr w:type="spellStart"/>
      <w:r w:rsidRPr="00F03C96">
        <w:rPr>
          <w:rFonts w:cs="Segoe UI"/>
        </w:rPr>
        <w:t>tailwater</w:t>
      </w:r>
      <w:proofErr w:type="spellEnd"/>
      <w:r w:rsidRPr="00F03C96">
        <w:rPr>
          <w:rFonts w:cs="Segoe UI"/>
        </w:rPr>
        <w:t xml:space="preserve"> will be saline and have suspended fine sediment loads). There are also issues around right-of-way access for the pipeline alignment, </w:t>
      </w:r>
      <w:r w:rsidRPr="00F03C96">
        <w:rPr>
          <w:rFonts w:eastAsiaTheme="minorEastAsia" w:cs="Segoe UI"/>
        </w:rPr>
        <w:t>sometimes through, or adjacent to, highly urbanised areas</w:t>
      </w:r>
      <w:r w:rsidR="00C6730C">
        <w:rPr>
          <w:rFonts w:eastAsiaTheme="minorEastAsia" w:cs="Segoe UI"/>
        </w:rPr>
        <w:t>, road crossings</w:t>
      </w:r>
      <w:r w:rsidRPr="00F03C96">
        <w:rPr>
          <w:rFonts w:eastAsiaTheme="minorEastAsia" w:cs="Segoe UI"/>
        </w:rPr>
        <w:t xml:space="preserve"> and risks associated with spills or pipeline failure. </w:t>
      </w:r>
      <w:r w:rsidRPr="00F03C96">
        <w:rPr>
          <w:rFonts w:cs="Segoe UI"/>
        </w:rPr>
        <w:t>Storage of large quantities of fine sediments with poor engineering qualities and negligible re</w:t>
      </w:r>
      <w:r w:rsidR="00626221">
        <w:rPr>
          <w:rFonts w:cs="Segoe UI"/>
        </w:rPr>
        <w:t>-</w:t>
      </w:r>
      <w:r w:rsidRPr="00F03C96">
        <w:rPr>
          <w:rFonts w:cs="Segoe UI"/>
        </w:rPr>
        <w:t xml:space="preserve">use potential would require </w:t>
      </w:r>
      <w:r w:rsidR="0029495B" w:rsidRPr="00F03C96">
        <w:rPr>
          <w:rFonts w:cs="Segoe UI"/>
        </w:rPr>
        <w:t>long</w:t>
      </w:r>
      <w:r w:rsidR="0029495B">
        <w:rPr>
          <w:rFonts w:cs="Segoe UI"/>
        </w:rPr>
        <w:t>-</w:t>
      </w:r>
      <w:r w:rsidRPr="00F03C96">
        <w:rPr>
          <w:rFonts w:cs="Segoe UI"/>
        </w:rPr>
        <w:t>term site management to address bund integrity, water quality and site safety issues, and the sites would effectively be alienated from other coastal lands with associated odour, dust and visual amenity issues.</w:t>
      </w:r>
    </w:p>
    <w:p w14:paraId="6D13141F" w14:textId="77777777" w:rsidR="004D2A59" w:rsidRDefault="00F03C96" w:rsidP="00F03C96">
      <w:pPr>
        <w:widowControl w:val="0"/>
        <w:autoSpaceDE w:val="0"/>
        <w:autoSpaceDN w:val="0"/>
        <w:adjustRightInd w:val="0"/>
        <w:rPr>
          <w:rFonts w:cs="Segoe UI"/>
        </w:rPr>
      </w:pPr>
      <w:r w:rsidRPr="00F03C96">
        <w:rPr>
          <w:rFonts w:eastAsiaTheme="minorEastAsia" w:cs="Segoe UI"/>
          <w:lang w:val="en-US" w:eastAsia="ja-JP"/>
        </w:rPr>
        <w:t>Disposal of dredged sediments in undeveloped coastal lands will likely involve permanent loss of significant areas of terrestrial coastal habitats</w:t>
      </w:r>
      <w:r w:rsidRPr="00F03C96">
        <w:rPr>
          <w:rFonts w:cs="Segoe UI"/>
        </w:rPr>
        <w:t>, some of which may have high conservation values (e.g.</w:t>
      </w:r>
      <w:r w:rsidR="004D2A59">
        <w:rPr>
          <w:rFonts w:cs="Segoe UI"/>
        </w:rPr>
        <w:t xml:space="preserve"> </w:t>
      </w:r>
      <w:r w:rsidRPr="00F03C96">
        <w:rPr>
          <w:rFonts w:cs="Segoe UI"/>
        </w:rPr>
        <w:t>National Parks, Fish Habitat Areas, State Parks, Environmental Reserves, World Heritage listing) or significance for species of conservation significance (e.g. migratory birds).</w:t>
      </w:r>
      <w:r w:rsidRPr="00F03C96">
        <w:rPr>
          <w:rFonts w:eastAsiaTheme="minorEastAsia" w:cs="Segoe UI"/>
          <w:lang w:val="en-US" w:eastAsia="ja-JP"/>
        </w:rPr>
        <w:t xml:space="preserve"> </w:t>
      </w:r>
      <w:r w:rsidRPr="00F03C96">
        <w:rPr>
          <w:rFonts w:cs="Segoe UI"/>
        </w:rPr>
        <w:t xml:space="preserve">Large areas of suitable coastal land (preferably flat) near </w:t>
      </w:r>
      <w:r w:rsidR="00EB02EA">
        <w:rPr>
          <w:rFonts w:cs="Segoe UI"/>
        </w:rPr>
        <w:t>Great Barrier Reef</w:t>
      </w:r>
      <w:r w:rsidRPr="00F03C96">
        <w:rPr>
          <w:rFonts w:cs="Segoe UI"/>
        </w:rPr>
        <w:t xml:space="preserve"> dredging projects are limited and many have environmental constraints, are sensitive ecosystems such as wetlands, and have already suffered significant declines in extent and condition, with loss of the associated ecosystem services</w:t>
      </w:r>
      <w:r w:rsidRPr="00F03C96">
        <w:rPr>
          <w:rFonts w:cs="Segoe UI"/>
        </w:rPr>
        <w:fldChar w:fldCharType="begin"/>
      </w:r>
      <w:r w:rsidR="00FF52F2">
        <w:rPr>
          <w:rFonts w:cs="Segoe UI"/>
        </w:rPr>
        <w:instrText>ADDIN RW.CITE{{23394 GreatBarrierReefMarineParkAuthority 2014}}</w:instrText>
      </w:r>
      <w:r w:rsidRPr="00F03C96">
        <w:rPr>
          <w:rFonts w:cs="Segoe UI"/>
        </w:rPr>
        <w:fldChar w:fldCharType="separate"/>
      </w:r>
      <w:r w:rsidR="00FF52F2" w:rsidRPr="00FF52F2">
        <w:rPr>
          <w:rFonts w:cs="Segoe UI"/>
          <w:vertAlign w:val="superscript"/>
        </w:rPr>
        <w:t>1</w:t>
      </w:r>
      <w:r w:rsidRPr="00F03C96">
        <w:rPr>
          <w:rFonts w:cs="Segoe UI"/>
        </w:rPr>
        <w:fldChar w:fldCharType="end"/>
      </w:r>
      <w:r w:rsidRPr="00F03C96">
        <w:rPr>
          <w:rFonts w:cs="Segoe UI"/>
        </w:rPr>
        <w:t>.</w:t>
      </w:r>
    </w:p>
    <w:p w14:paraId="0FF7C8F3" w14:textId="77777777" w:rsidR="00F03C96" w:rsidRPr="00F03C96" w:rsidRDefault="00F03C96" w:rsidP="00F03C96">
      <w:pPr>
        <w:widowControl w:val="0"/>
        <w:autoSpaceDE w:val="0"/>
        <w:autoSpaceDN w:val="0"/>
        <w:adjustRightInd w:val="0"/>
        <w:rPr>
          <w:rFonts w:cs="Segoe UI"/>
        </w:rPr>
      </w:pPr>
      <w:r w:rsidRPr="00F03C96">
        <w:rPr>
          <w:rFonts w:cs="Segoe UI"/>
        </w:rPr>
        <w:t>As with reclamation, there are potential impacts associated with runoff of fine sediments, to freshwater or marine waters.</w:t>
      </w:r>
    </w:p>
    <w:p w14:paraId="2FE4C41B" w14:textId="77777777" w:rsidR="00F03C96" w:rsidRPr="00F03C96" w:rsidRDefault="00F03C96" w:rsidP="00F03C96">
      <w:pPr>
        <w:widowControl w:val="0"/>
        <w:autoSpaceDE w:val="0"/>
        <w:autoSpaceDN w:val="0"/>
        <w:adjustRightInd w:val="0"/>
        <w:rPr>
          <w:rFonts w:cs="Segoe UI"/>
        </w:rPr>
      </w:pPr>
      <w:r w:rsidRPr="00F03C96">
        <w:rPr>
          <w:rFonts w:cs="Segoe UI"/>
        </w:rPr>
        <w:t xml:space="preserve">Habitat damage will be exacerbated by the salinity of the sediment, which effectively </w:t>
      </w:r>
      <w:proofErr w:type="spellStart"/>
      <w:r w:rsidR="00C16CB8" w:rsidRPr="00F03C96">
        <w:rPr>
          <w:rFonts w:eastAsiaTheme="minorEastAsia" w:cs="Segoe UI"/>
          <w:lang w:val="en-US" w:eastAsia="ja-JP"/>
        </w:rPr>
        <w:t>sterili</w:t>
      </w:r>
      <w:r w:rsidR="00C16CB8">
        <w:rPr>
          <w:rFonts w:eastAsiaTheme="minorEastAsia" w:cs="Segoe UI"/>
          <w:lang w:val="en-US" w:eastAsia="ja-JP"/>
        </w:rPr>
        <w:t>s</w:t>
      </w:r>
      <w:r w:rsidR="00C16CB8" w:rsidRPr="00F03C96">
        <w:rPr>
          <w:rFonts w:eastAsiaTheme="minorEastAsia" w:cs="Segoe UI"/>
          <w:lang w:val="en-US" w:eastAsia="ja-JP"/>
        </w:rPr>
        <w:t>es</w:t>
      </w:r>
      <w:proofErr w:type="spellEnd"/>
      <w:r w:rsidR="00C16CB8" w:rsidRPr="00F03C96">
        <w:rPr>
          <w:rFonts w:eastAsiaTheme="minorEastAsia" w:cs="Segoe UI"/>
          <w:lang w:val="en-US" w:eastAsia="ja-JP"/>
        </w:rPr>
        <w:t xml:space="preserve"> </w:t>
      </w:r>
      <w:r w:rsidRPr="00F03C96">
        <w:rPr>
          <w:rFonts w:eastAsiaTheme="minorEastAsia" w:cs="Segoe UI"/>
          <w:lang w:val="en-US" w:eastAsia="ja-JP"/>
        </w:rPr>
        <w:t xml:space="preserve">disposal or storage areas for long periods. Any saline </w:t>
      </w:r>
      <w:r w:rsidR="00626221">
        <w:rPr>
          <w:rFonts w:eastAsiaTheme="minorEastAsia" w:cs="Segoe UI"/>
          <w:lang w:val="en-US" w:eastAsia="ja-JP"/>
        </w:rPr>
        <w:t>run-off</w:t>
      </w:r>
      <w:r w:rsidRPr="00F03C96">
        <w:rPr>
          <w:rFonts w:eastAsiaTheme="minorEastAsia" w:cs="Segoe UI"/>
          <w:lang w:val="en-US" w:eastAsia="ja-JP"/>
        </w:rPr>
        <w:t xml:space="preserve"> to waterways could also have serious impacts on those habitats, and drainage into groundwater may affect a range of dependent habitats (and human uses).</w:t>
      </w:r>
      <w:r w:rsidRPr="00F03C96">
        <w:rPr>
          <w:rFonts w:cs="Segoe UI"/>
        </w:rPr>
        <w:t xml:space="preserve"> Lining of drying and settlement ponds to prevent saline intrusion is possible but expensive and may not be reliable in the long term.</w:t>
      </w:r>
    </w:p>
    <w:p w14:paraId="764411A1" w14:textId="77777777" w:rsidR="004D2A59" w:rsidRDefault="00F03C96" w:rsidP="00F03C96">
      <w:pPr>
        <w:widowControl w:val="0"/>
        <w:autoSpaceDE w:val="0"/>
        <w:autoSpaceDN w:val="0"/>
        <w:adjustRightInd w:val="0"/>
        <w:rPr>
          <w:rFonts w:cs="Segoe UI"/>
        </w:rPr>
      </w:pPr>
      <w:r w:rsidRPr="00F03C96">
        <w:rPr>
          <w:rFonts w:cs="Segoe UI"/>
        </w:rPr>
        <w:t xml:space="preserve">Of particular concern is the risk of </w:t>
      </w:r>
      <w:r w:rsidR="00916EE5">
        <w:rPr>
          <w:rFonts w:cs="Segoe UI"/>
        </w:rPr>
        <w:t>p</w:t>
      </w:r>
      <w:r w:rsidRPr="00F03C96">
        <w:rPr>
          <w:rFonts w:cs="Segoe UI"/>
        </w:rPr>
        <w:t xml:space="preserve">otential </w:t>
      </w:r>
      <w:r w:rsidR="00916EE5">
        <w:rPr>
          <w:rFonts w:cs="Segoe UI"/>
        </w:rPr>
        <w:t>a</w:t>
      </w:r>
      <w:r w:rsidRPr="00F03C96">
        <w:rPr>
          <w:rFonts w:cs="Segoe UI"/>
        </w:rPr>
        <w:t xml:space="preserve">cid </w:t>
      </w:r>
      <w:r w:rsidR="007B0C75">
        <w:rPr>
          <w:rFonts w:cs="Segoe UI"/>
        </w:rPr>
        <w:t>s</w:t>
      </w:r>
      <w:r w:rsidR="007B0C75" w:rsidRPr="00F03C96">
        <w:rPr>
          <w:rFonts w:cs="Segoe UI"/>
        </w:rPr>
        <w:t>ul</w:t>
      </w:r>
      <w:r w:rsidR="007B0C75">
        <w:rPr>
          <w:rFonts w:cs="Segoe UI"/>
        </w:rPr>
        <w:t>ph</w:t>
      </w:r>
      <w:r w:rsidR="007B0C75" w:rsidRPr="00F03C96">
        <w:rPr>
          <w:rFonts w:cs="Segoe UI"/>
        </w:rPr>
        <w:t xml:space="preserve">ate </w:t>
      </w:r>
      <w:r w:rsidR="00916EE5">
        <w:rPr>
          <w:rFonts w:cs="Segoe UI"/>
        </w:rPr>
        <w:t>s</w:t>
      </w:r>
      <w:r w:rsidRPr="00F03C96">
        <w:rPr>
          <w:rFonts w:cs="Segoe UI"/>
        </w:rPr>
        <w:t xml:space="preserve">oils (PASS) associated with capital dredging of marine sediments. Exposure to air can result in oxidation of iron pyrite present in these sediments, leading to production of sulphuric acid and the release of toxic quantities of </w:t>
      </w:r>
      <w:r w:rsidR="00D05ECF" w:rsidRPr="00F03C96">
        <w:rPr>
          <w:rFonts w:cs="Segoe UI"/>
        </w:rPr>
        <w:t>metals</w:t>
      </w:r>
      <w:r w:rsidR="00D05ECF">
        <w:rPr>
          <w:rFonts w:cs="Segoe UI"/>
        </w:rPr>
        <w:t xml:space="preserve"> such as</w:t>
      </w:r>
      <w:r w:rsidR="00D05ECF" w:rsidRPr="00F03C96">
        <w:rPr>
          <w:rFonts w:cs="Segoe UI"/>
        </w:rPr>
        <w:t xml:space="preserve"> </w:t>
      </w:r>
      <w:r w:rsidR="00D05ECF">
        <w:rPr>
          <w:rFonts w:cs="Segoe UI"/>
        </w:rPr>
        <w:t>iron and</w:t>
      </w:r>
      <w:r w:rsidRPr="00F03C96">
        <w:rPr>
          <w:rFonts w:cs="Segoe UI"/>
        </w:rPr>
        <w:t xml:space="preserve"> aluminium.</w:t>
      </w:r>
      <w:r w:rsidR="004D2A59">
        <w:rPr>
          <w:rFonts w:cs="Segoe UI"/>
        </w:rPr>
        <w:t xml:space="preserve"> </w:t>
      </w:r>
      <w:r w:rsidRPr="00F03C96">
        <w:rPr>
          <w:rFonts w:cs="Segoe UI"/>
        </w:rPr>
        <w:t>Disposal of PASS at sea is unlikely to result in such effects as there is insufficient oxygen in the water to cause significant oxidation</w:t>
      </w:r>
      <w:r w:rsidR="000E4831" w:rsidRPr="007E3959">
        <w:rPr>
          <w:rFonts w:cs="Segoe UI"/>
          <w:vertAlign w:val="superscript"/>
        </w:rPr>
        <w:t>116</w:t>
      </w:r>
      <w:r w:rsidRPr="00F03C96">
        <w:rPr>
          <w:rFonts w:cs="Segoe UI"/>
        </w:rPr>
        <w:t>.</w:t>
      </w:r>
      <w:r w:rsidR="004D2A59">
        <w:rPr>
          <w:rFonts w:cs="Segoe UI"/>
        </w:rPr>
        <w:t xml:space="preserve"> </w:t>
      </w:r>
      <w:r w:rsidRPr="00F03C96">
        <w:rPr>
          <w:rFonts w:cs="Segoe UI"/>
        </w:rPr>
        <w:t>Specific management techniques need to be adopted to avoid water quality impacts should such material be placed on land. Land placement of PASS material is liable to require costly long-term management and monitoring to avoid issues associated with acidic water discharges unless all such material is placed below the water table.</w:t>
      </w:r>
      <w:r w:rsidR="004D2A59">
        <w:rPr>
          <w:rFonts w:cs="Segoe UI"/>
        </w:rPr>
        <w:t xml:space="preserve"> </w:t>
      </w:r>
      <w:r w:rsidRPr="00F03C96">
        <w:rPr>
          <w:rFonts w:cs="Segoe UI"/>
        </w:rPr>
        <w:t>Lime treatment (or similar neutralising approaches) of large quantities of PASS dredge material has not been undertaken in Australia, the logistical issues, techniques and costs are untested and there are significant associated risks.</w:t>
      </w:r>
    </w:p>
    <w:p w14:paraId="2C6534D1" w14:textId="0C623E3A" w:rsidR="00E246BE" w:rsidRDefault="00F03C96" w:rsidP="00F03C96">
      <w:pPr>
        <w:widowControl w:val="0"/>
        <w:autoSpaceDE w:val="0"/>
        <w:autoSpaceDN w:val="0"/>
        <w:adjustRightInd w:val="0"/>
        <w:rPr>
          <w:rFonts w:cs="Segoe UI"/>
        </w:rPr>
      </w:pPr>
      <w:r w:rsidRPr="00F03C96">
        <w:rPr>
          <w:rFonts w:cs="Segoe UI"/>
        </w:rPr>
        <w:t xml:space="preserve">The </w:t>
      </w:r>
      <w:r w:rsidR="00EA1F95">
        <w:rPr>
          <w:rFonts w:cs="Segoe UI"/>
        </w:rPr>
        <w:t>E</w:t>
      </w:r>
      <w:r w:rsidR="00F15424">
        <w:rPr>
          <w:rFonts w:cs="Segoe UI"/>
        </w:rPr>
        <w:t xml:space="preserve">xpert </w:t>
      </w:r>
      <w:r w:rsidR="00EA1F95">
        <w:rPr>
          <w:rFonts w:cs="Segoe UI"/>
        </w:rPr>
        <w:t>P</w:t>
      </w:r>
      <w:r w:rsidR="00F15424">
        <w:rPr>
          <w:rFonts w:cs="Segoe UI"/>
        </w:rPr>
        <w:t>anel</w:t>
      </w:r>
      <w:r w:rsidRPr="00F03C96">
        <w:rPr>
          <w:rFonts w:cs="Segoe UI"/>
        </w:rPr>
        <w:t xml:space="preserve"> suggested that strong measures be undertaken to avoid any exposure of PASS during disposal of dredged sediments from the </w:t>
      </w:r>
      <w:r w:rsidR="00EB02EA">
        <w:rPr>
          <w:rFonts w:cs="Segoe UI"/>
        </w:rPr>
        <w:t>Great Barrier Reef</w:t>
      </w:r>
      <w:r w:rsidRPr="00F03C96">
        <w:rPr>
          <w:rFonts w:cs="Segoe UI"/>
        </w:rPr>
        <w:t>, and that further research be undertaken to improve management strategies for dealing with PASS when placed on land.</w:t>
      </w:r>
      <w:r w:rsidR="004D2A59">
        <w:rPr>
          <w:rFonts w:cs="Segoe UI"/>
        </w:rPr>
        <w:t xml:space="preserve"> </w:t>
      </w:r>
      <w:r w:rsidRPr="00F03C96">
        <w:rPr>
          <w:rFonts w:cs="Segoe UI"/>
        </w:rPr>
        <w:t xml:space="preserve">This work should particularly focus on strategies to effectively manage large volumes in a short time (such as result from large dredges during capital dredging) and on ensuring </w:t>
      </w:r>
      <w:r w:rsidR="005A2A5C" w:rsidRPr="00F03C96">
        <w:rPr>
          <w:rFonts w:cs="Segoe UI"/>
        </w:rPr>
        <w:t>long</w:t>
      </w:r>
      <w:r w:rsidR="005A2A5C">
        <w:rPr>
          <w:rFonts w:cs="Segoe UI"/>
        </w:rPr>
        <w:t>-</w:t>
      </w:r>
      <w:r w:rsidRPr="00F03C96">
        <w:rPr>
          <w:rFonts w:cs="Segoe UI"/>
        </w:rPr>
        <w:t>term effectiveness of treatment.</w:t>
      </w:r>
    </w:p>
    <w:p w14:paraId="41A7FBFC" w14:textId="77777777" w:rsidR="00E246BE" w:rsidRDefault="00E246BE">
      <w:pPr>
        <w:spacing w:before="0" w:after="200"/>
        <w:rPr>
          <w:rFonts w:cs="Segoe UI"/>
        </w:rPr>
      </w:pPr>
      <w:r>
        <w:rPr>
          <w:rFonts w:cs="Segoe UI"/>
        </w:rPr>
        <w:br w:type="page"/>
      </w:r>
    </w:p>
    <w:p w14:paraId="647AC604" w14:textId="77777777" w:rsidR="00EA3755" w:rsidRDefault="00EA3755" w:rsidP="0054174E">
      <w:pPr>
        <w:pStyle w:val="Heading2"/>
        <w:numPr>
          <w:ilvl w:val="0"/>
          <w:numId w:val="13"/>
        </w:numPr>
      </w:pPr>
      <w:bookmarkStart w:id="78" w:name="_Toc409674002"/>
      <w:bookmarkStart w:id="79" w:name="_Toc410826592"/>
      <w:r>
        <w:t xml:space="preserve">Cumulative </w:t>
      </w:r>
      <w:r w:rsidR="00F55968">
        <w:t>pressures and declining condition</w:t>
      </w:r>
      <w:r>
        <w:t xml:space="preserve"> on the G</w:t>
      </w:r>
      <w:r w:rsidR="000E0D28">
        <w:t xml:space="preserve">reat </w:t>
      </w:r>
      <w:r>
        <w:t>B</w:t>
      </w:r>
      <w:r w:rsidR="000E0D28">
        <w:t xml:space="preserve">arrier </w:t>
      </w:r>
      <w:r>
        <w:t>R</w:t>
      </w:r>
      <w:r w:rsidR="000E0D28">
        <w:t>eef</w:t>
      </w:r>
      <w:r>
        <w:t xml:space="preserve"> and the contribution </w:t>
      </w:r>
      <w:r w:rsidR="002E5871">
        <w:t xml:space="preserve">and context </w:t>
      </w:r>
      <w:r>
        <w:t>of dredging and disposal</w:t>
      </w:r>
      <w:bookmarkEnd w:id="71"/>
      <w:bookmarkEnd w:id="78"/>
      <w:bookmarkEnd w:id="79"/>
    </w:p>
    <w:p w14:paraId="550B6EA1" w14:textId="77777777" w:rsidR="004D6876" w:rsidRDefault="00F55968" w:rsidP="00A73B4D">
      <w:r>
        <w:t xml:space="preserve">In considering the effects of dredging and disposal on the Great Barrier Reef, these </w:t>
      </w:r>
      <w:r w:rsidR="004D6876">
        <w:t>effects</w:t>
      </w:r>
      <w:r>
        <w:t xml:space="preserve"> </w:t>
      </w:r>
      <w:r w:rsidR="005A2A5C">
        <w:t xml:space="preserve">cannot </w:t>
      </w:r>
      <w:r>
        <w:t xml:space="preserve">be considered in isolation, but need to be considered in the context of the </w:t>
      </w:r>
      <w:r w:rsidR="004D6876">
        <w:t xml:space="preserve">documented </w:t>
      </w:r>
      <w:r>
        <w:t>declining condition of</w:t>
      </w:r>
      <w:r w:rsidR="004D6876">
        <w:t>,</w:t>
      </w:r>
      <w:r>
        <w:t xml:space="preserve"> and the increasing cumulative pressures on</w:t>
      </w:r>
      <w:r w:rsidR="004D6876">
        <w:t>,</w:t>
      </w:r>
      <w:r>
        <w:t xml:space="preserve"> </w:t>
      </w:r>
      <w:r w:rsidR="004D6876">
        <w:t>the G</w:t>
      </w:r>
      <w:r w:rsidR="006E2794">
        <w:t xml:space="preserve">reat </w:t>
      </w:r>
      <w:r w:rsidR="004D6876">
        <w:t>B</w:t>
      </w:r>
      <w:r w:rsidR="006E2794">
        <w:t xml:space="preserve">arrier </w:t>
      </w:r>
      <w:r w:rsidR="004D6876">
        <w:t>R</w:t>
      </w:r>
      <w:r w:rsidR="006E2794">
        <w:t xml:space="preserve">eef </w:t>
      </w:r>
      <w:r w:rsidR="004D6876">
        <w:t>W</w:t>
      </w:r>
      <w:r w:rsidR="006E2794">
        <w:t xml:space="preserve">orld </w:t>
      </w:r>
      <w:r w:rsidR="004D6876">
        <w:t>H</w:t>
      </w:r>
      <w:r w:rsidR="006E2794">
        <w:t xml:space="preserve">eritage </w:t>
      </w:r>
      <w:r w:rsidR="004D6876">
        <w:t>A</w:t>
      </w:r>
      <w:r w:rsidR="006E2794">
        <w:t>rea</w:t>
      </w:r>
      <w:r w:rsidR="004D6876">
        <w:t xml:space="preserve"> </w:t>
      </w:r>
      <w:r>
        <w:t>ecosystem.</w:t>
      </w:r>
      <w:r w:rsidR="008C4195">
        <w:t xml:space="preserve"> </w:t>
      </w:r>
      <w:r w:rsidR="00A26A72">
        <w:t>Together, the declining condition and cumulative pressures are considered to have significantly reduced system-wide resilience</w:t>
      </w:r>
      <w:r w:rsidR="005E6339">
        <w:t>, despite a range of programs intended to avoid such declines</w:t>
      </w:r>
      <w:r w:rsidR="00391D46">
        <w:fldChar w:fldCharType="begin"/>
      </w:r>
      <w:r w:rsidR="00FF52F2">
        <w:instrText>ADDIN RW.CITE{{23342 GreatBarrierReefMarineParkAuthority 2014; 23394 GreatBarrierReefMarineParkAuthority 2014}}</w:instrText>
      </w:r>
      <w:r w:rsidR="00391D46">
        <w:fldChar w:fldCharType="separate"/>
      </w:r>
      <w:r w:rsidR="00FF52F2" w:rsidRPr="00FF52F2">
        <w:rPr>
          <w:rFonts w:eastAsia="Times New Roman" w:cs="Segoe UI"/>
          <w:vertAlign w:val="superscript"/>
        </w:rPr>
        <w:t>1,2</w:t>
      </w:r>
      <w:r w:rsidR="00391D46">
        <w:fldChar w:fldCharType="end"/>
      </w:r>
      <w:r w:rsidR="00A26A72">
        <w:t>.</w:t>
      </w:r>
    </w:p>
    <w:p w14:paraId="329FF4E6" w14:textId="77777777" w:rsidR="00F55968" w:rsidRDefault="008C4195" w:rsidP="00A73B4D">
      <w:r>
        <w:t xml:space="preserve">This is especially critical because the region in which dredging takes place, the populated, </w:t>
      </w:r>
      <w:r w:rsidR="00D82539">
        <w:t xml:space="preserve">central and </w:t>
      </w:r>
      <w:r>
        <w:t>southern inshore region, is the region suffering the greatest declines in ecosystem condition</w:t>
      </w:r>
      <w:r w:rsidR="004A239A">
        <w:fldChar w:fldCharType="begin"/>
      </w:r>
      <w:r w:rsidR="00FF52F2">
        <w:instrText>ADDIN RW.CITE{{23342 GreatBarrierReefMarineParkAuthority 2014; 23394 GreatBarrierReefMarineParkAuthority 2014; 19800 De'ath,G. 2012}}</w:instrText>
      </w:r>
      <w:r w:rsidR="004A239A">
        <w:fldChar w:fldCharType="separate"/>
      </w:r>
      <w:r w:rsidR="00FF52F2" w:rsidRPr="00FF52F2">
        <w:rPr>
          <w:rFonts w:eastAsia="Times New Roman" w:cs="Segoe UI"/>
          <w:vertAlign w:val="superscript"/>
        </w:rPr>
        <w:t>1,2,126</w:t>
      </w:r>
      <w:r w:rsidR="004A239A">
        <w:fldChar w:fldCharType="end"/>
      </w:r>
      <w:r w:rsidR="005E6339">
        <w:t xml:space="preserve">, including the most pronounced increases in terrestrial </w:t>
      </w:r>
      <w:r w:rsidR="00626221">
        <w:t>run-off</w:t>
      </w:r>
      <w:r w:rsidR="005E6339">
        <w:t xml:space="preserve"> of sediments, nutrients and chemical contaminants</w:t>
      </w:r>
      <w:r w:rsidR="000101A9" w:rsidRPr="00E96E50">
        <w:fldChar w:fldCharType="begin"/>
      </w:r>
      <w:r w:rsidR="00FF52F2">
        <w:instrText>ADDIN RW.CITE{{21481 Schaffelke,B. 2013; 21413 Brodie,J. 2013}}</w:instrText>
      </w:r>
      <w:r w:rsidR="000101A9" w:rsidRPr="00E96E50">
        <w:fldChar w:fldCharType="separate"/>
      </w:r>
      <w:r w:rsidR="00FF52F2" w:rsidRPr="00FF52F2">
        <w:rPr>
          <w:rFonts w:eastAsia="Times New Roman" w:cs="Segoe UI"/>
          <w:vertAlign w:val="superscript"/>
        </w:rPr>
        <w:t>25,275</w:t>
      </w:r>
      <w:r w:rsidR="000101A9" w:rsidRPr="00E96E50">
        <w:fldChar w:fldCharType="end"/>
      </w:r>
      <w:r>
        <w:t xml:space="preserve">. </w:t>
      </w:r>
      <w:r w:rsidR="00940E25">
        <w:t>Thus</w:t>
      </w:r>
      <w:r w:rsidR="005A2A5C">
        <w:t>,</w:t>
      </w:r>
      <w:r w:rsidR="00940E25">
        <w:t xml:space="preserve"> for example, the previously documented moderate indirect effects of past capital dredging</w:t>
      </w:r>
      <w:r w:rsidR="002043C6">
        <w:t xml:space="preserve"> (e.g. Appendices D and E)</w:t>
      </w:r>
      <w:r w:rsidR="00940E25">
        <w:t xml:space="preserve"> may be much more significant in future, given these declines in ecosystem condition</w:t>
      </w:r>
      <w:r w:rsidR="002043C6">
        <w:t xml:space="preserve"> in this region</w:t>
      </w:r>
      <w:r w:rsidR="00940E25">
        <w:t>.</w:t>
      </w:r>
    </w:p>
    <w:p w14:paraId="3D82F04D" w14:textId="77777777" w:rsidR="00563B9A" w:rsidRDefault="00F55968" w:rsidP="00A73B4D">
      <w:r>
        <w:t>Cumulative pressures need to be considered in terms of accumulation through</w:t>
      </w:r>
      <w:r w:rsidR="00563B9A">
        <w:t>/across</w:t>
      </w:r>
      <w:r w:rsidR="00391D46">
        <w:fldChar w:fldCharType="begin"/>
      </w:r>
      <w:r w:rsidR="00FF52F2">
        <w:instrText>ADDIN RW.CITE{{21807 Grech,A. 2013}}</w:instrText>
      </w:r>
      <w:r w:rsidR="00391D46">
        <w:fldChar w:fldCharType="separate"/>
      </w:r>
      <w:r w:rsidR="00FF52F2" w:rsidRPr="00FF52F2">
        <w:rPr>
          <w:rFonts w:eastAsia="Times New Roman" w:cs="Segoe UI"/>
          <w:vertAlign w:val="superscript"/>
        </w:rPr>
        <w:t>276</w:t>
      </w:r>
      <w:r w:rsidR="00391D46">
        <w:fldChar w:fldCharType="end"/>
      </w:r>
      <w:r w:rsidR="00563B9A">
        <w:t>:</w:t>
      </w:r>
    </w:p>
    <w:p w14:paraId="63497E28" w14:textId="77777777" w:rsidR="005E5165" w:rsidRDefault="00E76433" w:rsidP="00E76433">
      <w:pPr>
        <w:pStyle w:val="ListParagraph"/>
        <w:spacing w:before="120"/>
        <w:ind w:left="357" w:hanging="357"/>
      </w:pPr>
      <w:r>
        <w:t>o</w:t>
      </w:r>
      <w:r w:rsidR="005E5165">
        <w:t xml:space="preserve">perations (e.g. development of multiple facilities at </w:t>
      </w:r>
      <w:r w:rsidR="007B0C75">
        <w:t>Abbot</w:t>
      </w:r>
      <w:r w:rsidR="005E5165">
        <w:t xml:space="preserve"> Point</w:t>
      </w:r>
      <w:r>
        <w:rPr>
          <w:rStyle w:val="FootnoteReference"/>
        </w:rPr>
        <w:footnoteReference w:id="27"/>
      </w:r>
      <w:r>
        <w:t>);</w:t>
      </w:r>
    </w:p>
    <w:p w14:paraId="1579A99D" w14:textId="77777777" w:rsidR="00563B9A" w:rsidRDefault="00F55968" w:rsidP="00E76433">
      <w:pPr>
        <w:pStyle w:val="ListParagraph"/>
        <w:spacing w:before="120"/>
        <w:ind w:left="357" w:hanging="357"/>
      </w:pPr>
      <w:r>
        <w:t xml:space="preserve">time (at decadal scales; </w:t>
      </w:r>
      <w:r w:rsidR="00066B33">
        <w:t>for example</w:t>
      </w:r>
      <w:r w:rsidR="005A2A5C">
        <w:t>,</w:t>
      </w:r>
      <w:r>
        <w:t xml:space="preserve"> historical, current an</w:t>
      </w:r>
      <w:r w:rsidR="00563B9A">
        <w:t>d pending pressures);</w:t>
      </w:r>
    </w:p>
    <w:p w14:paraId="776CA0C8" w14:textId="77777777" w:rsidR="00563B9A" w:rsidRDefault="00F55968" w:rsidP="00E76433">
      <w:pPr>
        <w:pStyle w:val="ListParagraph"/>
        <w:spacing w:before="120"/>
        <w:ind w:left="357" w:hanging="357"/>
      </w:pPr>
      <w:r>
        <w:t xml:space="preserve">space (at local to regional </w:t>
      </w:r>
      <w:r w:rsidR="000101A9">
        <w:t xml:space="preserve">and entire </w:t>
      </w:r>
      <w:r w:rsidR="00EB02EA">
        <w:t>Great Barrier Reef</w:t>
      </w:r>
      <w:r w:rsidR="000101A9">
        <w:t xml:space="preserve"> </w:t>
      </w:r>
      <w:r>
        <w:t xml:space="preserve">scales; </w:t>
      </w:r>
      <w:r w:rsidR="00066B33">
        <w:t>for example</w:t>
      </w:r>
      <w:r w:rsidR="005A2A5C">
        <w:t>,</w:t>
      </w:r>
      <w:r w:rsidR="00066B33">
        <w:t xml:space="preserve"> </w:t>
      </w:r>
      <w:r>
        <w:t xml:space="preserve">decline of </w:t>
      </w:r>
      <w:r w:rsidR="008C4195">
        <w:t>water quality in multiple regions)</w:t>
      </w:r>
      <w:r w:rsidR="00563B9A">
        <w:t>;</w:t>
      </w:r>
    </w:p>
    <w:p w14:paraId="1D611411" w14:textId="77777777" w:rsidR="00563B9A" w:rsidRDefault="008C4195" w:rsidP="00E76433">
      <w:pPr>
        <w:pStyle w:val="ListParagraph"/>
        <w:spacing w:before="120"/>
        <w:ind w:left="357" w:hanging="357"/>
      </w:pPr>
      <w:r>
        <w:t xml:space="preserve">pressures (from local to global: </w:t>
      </w:r>
      <w:r w:rsidR="00066B33">
        <w:t>for example</w:t>
      </w:r>
      <w:r w:rsidR="005A2A5C">
        <w:t>,</w:t>
      </w:r>
      <w:r w:rsidR="00066B33">
        <w:t xml:space="preserve"> </w:t>
      </w:r>
      <w:r>
        <w:t xml:space="preserve">combined effects of terrestrial </w:t>
      </w:r>
      <w:r w:rsidR="00626221">
        <w:t>run-off</w:t>
      </w:r>
      <w:r>
        <w:t xml:space="preserve"> and dredging on suspended sediments; combined effects of turbidity, ocean warming and acidification, extreme weather and crown-of-thorns starfish outbreaks on coral </w:t>
      </w:r>
      <w:r w:rsidR="00563B9A">
        <w:t>populations</w:t>
      </w:r>
      <w:r>
        <w:t>)</w:t>
      </w:r>
      <w:r w:rsidR="006769FB">
        <w:t>;</w:t>
      </w:r>
    </w:p>
    <w:p w14:paraId="304B89F2" w14:textId="77777777" w:rsidR="004D2A59" w:rsidRDefault="00D82539" w:rsidP="00E76433">
      <w:pPr>
        <w:pStyle w:val="ListParagraph"/>
        <w:spacing w:before="120"/>
        <w:ind w:left="357" w:hanging="357"/>
      </w:pPr>
      <w:proofErr w:type="gramStart"/>
      <w:r>
        <w:t>different</w:t>
      </w:r>
      <w:proofErr w:type="gramEnd"/>
      <w:r>
        <w:t xml:space="preserve"> habitats and other values</w:t>
      </w:r>
      <w:r w:rsidR="00563B9A">
        <w:t xml:space="preserve"> (</w:t>
      </w:r>
      <w:r w:rsidR="00066B33">
        <w:t>for example</w:t>
      </w:r>
      <w:r w:rsidR="005A2A5C">
        <w:t>,</w:t>
      </w:r>
      <w:r w:rsidR="00066B33">
        <w:t xml:space="preserve"> </w:t>
      </w:r>
      <w:r w:rsidR="00563B9A">
        <w:t xml:space="preserve">declines in seagrasses </w:t>
      </w:r>
      <w:r w:rsidR="00563B9A" w:rsidRPr="00EA1F95">
        <w:rPr>
          <w:i/>
        </w:rPr>
        <w:t>and</w:t>
      </w:r>
      <w:r w:rsidR="00563B9A">
        <w:t xml:space="preserve"> coral populations)</w:t>
      </w:r>
      <w:r w:rsidR="008C4195">
        <w:t>.</w:t>
      </w:r>
    </w:p>
    <w:p w14:paraId="5CF7E47A" w14:textId="77777777" w:rsidR="00D10C1A" w:rsidRDefault="004D6876" w:rsidP="000101A9">
      <w:r>
        <w:t>Understanding the effects of these cumulative pressures is extremely challenging as the multiple pressures may interact in complex ways, generating effects which are greater, and much more difficult to predict</w:t>
      </w:r>
      <w:r w:rsidR="000101A9">
        <w:t>,</w:t>
      </w:r>
      <w:r>
        <w:t xml:space="preserve"> than a simple summation of individual impacts. </w:t>
      </w:r>
      <w:r w:rsidR="00A52590" w:rsidRPr="009320BA">
        <w:t>Some</w:t>
      </w:r>
      <w:r w:rsidR="00A26A72">
        <w:t xml:space="preserve"> simple</w:t>
      </w:r>
      <w:r w:rsidR="00A52590" w:rsidRPr="009320BA">
        <w:t xml:space="preserve"> interactions </w:t>
      </w:r>
      <w:r w:rsidR="00A52590">
        <w:t>of multiple pressures (</w:t>
      </w:r>
      <w:r w:rsidR="00D70B92">
        <w:t>for example</w:t>
      </w:r>
      <w:r w:rsidR="005A2A5C">
        <w:t>,</w:t>
      </w:r>
      <w:r w:rsidR="00A52590">
        <w:t xml:space="preserve"> water quality and temperature</w:t>
      </w:r>
      <w:r w:rsidR="00916EE5">
        <w:t>, pesticides, or overfishing</w:t>
      </w:r>
      <w:r w:rsidR="00A52590">
        <w:t xml:space="preserve">) </w:t>
      </w:r>
      <w:r w:rsidR="00A52590" w:rsidRPr="009320BA">
        <w:t>are rel</w:t>
      </w:r>
      <w:r w:rsidR="004D0E41">
        <w:t>atively</w:t>
      </w:r>
      <w:r w:rsidR="00A52590" w:rsidRPr="009320BA">
        <w:t xml:space="preserve"> well understood on a small, experimental scale</w:t>
      </w:r>
      <w:r w:rsidR="002043C6">
        <w:fldChar w:fldCharType="begin"/>
      </w:r>
      <w:r w:rsidR="00FF52F2">
        <w:instrText>ADDIN RW.CITE{{4929 Jompa,J. 2002; 5258 Fabricius,K.E. 2003; 17340 Harrington,L. 2005; 3436 Wooldridge,S.A. 2009}}</w:instrText>
      </w:r>
      <w:r w:rsidR="002043C6">
        <w:fldChar w:fldCharType="separate"/>
      </w:r>
      <w:r w:rsidR="00FF52F2" w:rsidRPr="00FF52F2">
        <w:rPr>
          <w:rFonts w:cs="Segoe UI"/>
          <w:vertAlign w:val="superscript"/>
        </w:rPr>
        <w:t>145,277,278,279</w:t>
      </w:r>
      <w:r w:rsidR="002043C6">
        <w:fldChar w:fldCharType="end"/>
      </w:r>
      <w:r w:rsidR="00A52590" w:rsidRPr="009320BA">
        <w:t xml:space="preserve"> but not at the </w:t>
      </w:r>
      <w:r w:rsidR="00D10C1A">
        <w:t xml:space="preserve">much more complex level of </w:t>
      </w:r>
      <w:r w:rsidR="00A52590" w:rsidRPr="009320BA">
        <w:t>ecosystem</w:t>
      </w:r>
      <w:r w:rsidR="004D0E41">
        <w:t>s. What these</w:t>
      </w:r>
      <w:r w:rsidR="00D10C1A">
        <w:t xml:space="preserve"> simple experiments do show is that interactions between pressures are rarely simple, but often exacerbate the effects of individual pressures</w:t>
      </w:r>
      <w:r w:rsidR="00D359B0">
        <w:fldChar w:fldCharType="begin"/>
      </w:r>
      <w:r w:rsidR="00FF52F2">
        <w:instrText>ADDIN RW.CITE{{4967 McCook,L.J. 2001}}</w:instrText>
      </w:r>
      <w:r w:rsidR="00D359B0">
        <w:fldChar w:fldCharType="separate"/>
      </w:r>
      <w:r w:rsidR="00FF52F2" w:rsidRPr="00FF52F2">
        <w:rPr>
          <w:rFonts w:cs="Segoe UI"/>
          <w:vertAlign w:val="superscript"/>
        </w:rPr>
        <w:t>280</w:t>
      </w:r>
      <w:r w:rsidR="00D359B0">
        <w:fldChar w:fldCharType="end"/>
      </w:r>
      <w:r w:rsidR="00D10C1A">
        <w:t>.</w:t>
      </w:r>
    </w:p>
    <w:p w14:paraId="2D04F4D0" w14:textId="77777777" w:rsidR="00D10C1A" w:rsidRDefault="00D10C1A" w:rsidP="000101A9">
      <w:r>
        <w:t xml:space="preserve">Cumulative effects need to be considered not simply in terms of </w:t>
      </w:r>
      <w:r w:rsidR="000101A9">
        <w:t xml:space="preserve">cumulative </w:t>
      </w:r>
      <w:r>
        <w:t>intensity (</w:t>
      </w:r>
      <w:r w:rsidR="00066B33">
        <w:t>for example</w:t>
      </w:r>
      <w:r w:rsidR="005A2A5C">
        <w:t>,</w:t>
      </w:r>
      <w:r w:rsidR="00066B33">
        <w:t xml:space="preserve"> </w:t>
      </w:r>
      <w:r>
        <w:t xml:space="preserve">cumulative contributions of </w:t>
      </w:r>
      <w:r w:rsidR="00626221">
        <w:t>run-off</w:t>
      </w:r>
      <w:r>
        <w:t xml:space="preserve"> and dredging to suspended sediment levels) but also duration (</w:t>
      </w:r>
      <w:r w:rsidR="00066B33">
        <w:t>for example</w:t>
      </w:r>
      <w:r w:rsidR="005A2A5C">
        <w:t>,</w:t>
      </w:r>
      <w:r w:rsidR="00066B33">
        <w:t xml:space="preserve"> </w:t>
      </w:r>
      <w:r>
        <w:t>prolonging periods of high turbidity, reducing</w:t>
      </w:r>
      <w:r w:rsidR="000101A9">
        <w:t xml:space="preserve"> the</w:t>
      </w:r>
      <w:r>
        <w:t xml:space="preserve"> annual window for seagrass growth).</w:t>
      </w:r>
    </w:p>
    <w:p w14:paraId="323096E5" w14:textId="6C3B1E37" w:rsidR="004D2A59" w:rsidRDefault="000101A9" w:rsidP="00A01B3A">
      <w:r w:rsidRPr="00A01B3A">
        <w:t>Considerations of d</w:t>
      </w:r>
      <w:r w:rsidR="00A26A72" w:rsidRPr="00A01B3A">
        <w:t xml:space="preserve">redging in </w:t>
      </w:r>
      <w:r w:rsidRPr="00A01B3A">
        <w:t xml:space="preserve">the </w:t>
      </w:r>
      <w:r w:rsidR="00A26A72" w:rsidRPr="00A01B3A">
        <w:t>context of c</w:t>
      </w:r>
      <w:r w:rsidR="00A52590" w:rsidRPr="00A01B3A">
        <w:t>umulative pressures</w:t>
      </w:r>
      <w:r w:rsidR="00D359B0">
        <w:t xml:space="preserve"> on nearshore </w:t>
      </w:r>
      <w:r w:rsidR="00EB02EA">
        <w:t>Great Barrier Reef</w:t>
      </w:r>
      <w:r w:rsidR="00D359B0">
        <w:t xml:space="preserve"> ecosystems</w:t>
      </w:r>
      <w:r w:rsidRPr="00A01B3A">
        <w:t xml:space="preserve"> identified by the </w:t>
      </w:r>
      <w:r w:rsidR="007A3CED">
        <w:t>Expert P</w:t>
      </w:r>
      <w:r w:rsidRPr="00A01B3A">
        <w:t>anel included</w:t>
      </w:r>
      <w:r w:rsidR="00A52590" w:rsidRPr="00A01B3A">
        <w:t>:</w:t>
      </w:r>
    </w:p>
    <w:p w14:paraId="0D19A609" w14:textId="77777777" w:rsidR="00F84BA0" w:rsidRDefault="00F84BA0" w:rsidP="000101A9">
      <w:pPr>
        <w:pStyle w:val="ListParagraph"/>
      </w:pPr>
      <w:r>
        <w:t xml:space="preserve">Loss of habitats through removal and disposal (including reclamation) needs to be considered in </w:t>
      </w:r>
      <w:r w:rsidR="000101A9">
        <w:t xml:space="preserve">the </w:t>
      </w:r>
      <w:r>
        <w:t xml:space="preserve">context of the very considerable previous losses </w:t>
      </w:r>
      <w:r w:rsidR="000101A9">
        <w:t>in recent decade/s</w:t>
      </w:r>
      <w:r w:rsidR="000A1A36">
        <w:fldChar w:fldCharType="begin"/>
      </w:r>
      <w:r w:rsidR="00FF52F2">
        <w:instrText>ADDIN RW.CITE{{23399 Coles,R.G. (in press); 22173 Pollard,P.C. 2013; 20119 Roff,G. 2013; 19800 De'ath,G. 2012; 21499 Thompson,A. 2013}}</w:instrText>
      </w:r>
      <w:r w:rsidR="000A1A36">
        <w:fldChar w:fldCharType="separate"/>
      </w:r>
      <w:r w:rsidR="00FF52F2" w:rsidRPr="00FF52F2">
        <w:rPr>
          <w:rFonts w:eastAsia="Times New Roman" w:cs="Segoe UI"/>
          <w:vertAlign w:val="superscript"/>
        </w:rPr>
        <w:t>126,127,137,182,185</w:t>
      </w:r>
      <w:r w:rsidR="000A1A36">
        <w:fldChar w:fldCharType="end"/>
      </w:r>
      <w:r w:rsidR="000101A9">
        <w:t xml:space="preserve"> </w:t>
      </w:r>
      <w:r>
        <w:t xml:space="preserve">and </w:t>
      </w:r>
      <w:r w:rsidR="000101A9">
        <w:t xml:space="preserve">the </w:t>
      </w:r>
      <w:r>
        <w:t xml:space="preserve">wide range of </w:t>
      </w:r>
      <w:r w:rsidR="000101A9">
        <w:t xml:space="preserve">other, </w:t>
      </w:r>
      <w:r>
        <w:t xml:space="preserve">ongoing pressures in the highly populated areas of most ports. In this context, the relatively small footprint of these effects in isolation </w:t>
      </w:r>
      <w:r w:rsidR="000101A9">
        <w:t>becomes</w:t>
      </w:r>
      <w:r>
        <w:t xml:space="preserve"> more significant in the context of cumulative impacts and documented declines</w:t>
      </w:r>
      <w:r w:rsidR="00D359B0">
        <w:fldChar w:fldCharType="begin"/>
      </w:r>
      <w:r w:rsidR="00FF52F2">
        <w:instrText>ADDIN RW.CITE{{23342 GreatBarrierReefMarineParkAuthority 2014; 23394 GreatBarrierReefMarineParkAuthority 2014}}</w:instrText>
      </w:r>
      <w:r w:rsidR="00D359B0">
        <w:fldChar w:fldCharType="separate"/>
      </w:r>
      <w:r w:rsidR="00FF52F2" w:rsidRPr="00FF52F2">
        <w:rPr>
          <w:rFonts w:cs="Segoe UI"/>
          <w:vertAlign w:val="superscript"/>
        </w:rPr>
        <w:t>1,2</w:t>
      </w:r>
      <w:r w:rsidR="00D359B0">
        <w:fldChar w:fldCharType="end"/>
      </w:r>
      <w:r>
        <w:t>.</w:t>
      </w:r>
    </w:p>
    <w:p w14:paraId="2C036EC1" w14:textId="77777777" w:rsidR="00F84BA0" w:rsidRDefault="00F84BA0" w:rsidP="000101A9">
      <w:pPr>
        <w:pStyle w:val="ListParagraph"/>
      </w:pPr>
      <w:r>
        <w:t xml:space="preserve">Similarly, changes in hydrodynamics may potentially have greater (or lesser) significance in the context of </w:t>
      </w:r>
      <w:r w:rsidR="00D82539">
        <w:t xml:space="preserve">other </w:t>
      </w:r>
      <w:r>
        <w:t>changes in coastlines, loss of mangroves and tidal habitats</w:t>
      </w:r>
      <w:r w:rsidR="00072027">
        <w:t>.</w:t>
      </w:r>
    </w:p>
    <w:p w14:paraId="1ABCA088" w14:textId="77777777" w:rsidR="004D2A59" w:rsidRDefault="00F84BA0" w:rsidP="000101A9">
      <w:pPr>
        <w:pStyle w:val="ListParagraph"/>
      </w:pPr>
      <w:r>
        <w:t xml:space="preserve">Effects of noise generated by dredging operations will also need to be considered in context of other sources of marine noise, </w:t>
      </w:r>
      <w:r w:rsidR="00D10C1A">
        <w:t>particularly considering the timing of activities and consequences for wildlife</w:t>
      </w:r>
      <w:r w:rsidR="000A1A36">
        <w:t xml:space="preserve"> (Section 2.7)</w:t>
      </w:r>
      <w:r w:rsidR="00D10C1A">
        <w:t>.</w:t>
      </w:r>
    </w:p>
    <w:p w14:paraId="516740A5" w14:textId="77777777" w:rsidR="000A1A36" w:rsidRDefault="009D312C" w:rsidP="000101A9">
      <w:pPr>
        <w:pStyle w:val="ListParagraph"/>
      </w:pPr>
      <w:r>
        <w:t>Understanding e</w:t>
      </w:r>
      <w:r w:rsidR="00D10C1A">
        <w:t xml:space="preserve">ffects of dredging and disposal on sedimentation and turbidity </w:t>
      </w:r>
      <w:r>
        <w:t>is</w:t>
      </w:r>
      <w:r w:rsidR="00D10C1A">
        <w:t xml:space="preserve"> challenging but </w:t>
      </w:r>
      <w:r w:rsidR="000A1A36">
        <w:t>need</w:t>
      </w:r>
      <w:r w:rsidR="005A2A5C">
        <w:t>s</w:t>
      </w:r>
      <w:r w:rsidR="00D10C1A">
        <w:t xml:space="preserve"> to</w:t>
      </w:r>
      <w:r w:rsidR="000A1A36">
        <w:t xml:space="preserve"> be</w:t>
      </w:r>
      <w:r w:rsidR="00D10C1A">
        <w:t xml:space="preserve"> place</w:t>
      </w:r>
      <w:r w:rsidR="000A1A36">
        <w:t>d</w:t>
      </w:r>
      <w:r w:rsidR="00D10C1A">
        <w:t xml:space="preserve"> in the context of the clearly documented </w:t>
      </w:r>
      <w:r w:rsidR="000B7FAD">
        <w:t>declining baselines of those parameters due to</w:t>
      </w:r>
      <w:r w:rsidR="00D10C1A">
        <w:t xml:space="preserve"> terrestrial </w:t>
      </w:r>
      <w:r w:rsidR="00626221">
        <w:t>run-off</w:t>
      </w:r>
      <w:r w:rsidR="00A01B3A">
        <w:t xml:space="preserve"> (including recent improvements in </w:t>
      </w:r>
      <w:r w:rsidR="00626221">
        <w:t>run-off</w:t>
      </w:r>
      <w:r w:rsidR="00A01B3A">
        <w:t>)</w:t>
      </w:r>
      <w:r w:rsidR="00D10C1A">
        <w:t xml:space="preserve">. </w:t>
      </w:r>
      <w:r w:rsidR="000B7FAD">
        <w:t>The extent of dredge-related contributions to long-term suspended sediment levels is insufficiently understood (</w:t>
      </w:r>
      <w:r w:rsidR="00A81B31">
        <w:t xml:space="preserve">Sections </w:t>
      </w:r>
      <w:r w:rsidR="000B7FAD">
        <w:t>1.3</w:t>
      </w:r>
      <w:r w:rsidR="005A2A5C">
        <w:t xml:space="preserve"> and </w:t>
      </w:r>
      <w:r w:rsidR="000B7FAD">
        <w:t>1.</w:t>
      </w:r>
      <w:r w:rsidR="008D1ADD">
        <w:t>4</w:t>
      </w:r>
      <w:r w:rsidR="000B7FAD">
        <w:t xml:space="preserve">), but it is important to emphasise that these contributions are </w:t>
      </w:r>
      <w:r w:rsidR="000B7FAD" w:rsidRPr="00D82539">
        <w:rPr>
          <w:i/>
        </w:rPr>
        <w:t>cumulative</w:t>
      </w:r>
      <w:r w:rsidR="000B7FAD">
        <w:t xml:space="preserve"> with other </w:t>
      </w:r>
      <w:r w:rsidR="00A01B3A">
        <w:t xml:space="preserve">anthropogenic </w:t>
      </w:r>
      <w:r w:rsidR="000B7FAD">
        <w:t>sources</w:t>
      </w:r>
      <w:r w:rsidR="006B2823">
        <w:t>,</w:t>
      </w:r>
      <w:r>
        <w:t xml:space="preserve"> even if dredge-related contributions are relatively minor, as argued by some </w:t>
      </w:r>
      <w:r w:rsidR="00F15424">
        <w:t>p</w:t>
      </w:r>
      <w:r>
        <w:t>anel members</w:t>
      </w:r>
      <w:r w:rsidR="000B7FAD">
        <w:t>. The cumulative effects must be considered in terms of</w:t>
      </w:r>
      <w:r w:rsidR="000A1A36">
        <w:t xml:space="preserve"> both</w:t>
      </w:r>
      <w:r w:rsidR="000B7FAD">
        <w:t>:</w:t>
      </w:r>
    </w:p>
    <w:p w14:paraId="0127DF79" w14:textId="77777777" w:rsidR="000A1A36" w:rsidRDefault="000B7FAD" w:rsidP="000A1A36">
      <w:pPr>
        <w:pStyle w:val="List2Paragraph"/>
        <w:spacing w:before="0"/>
        <w:ind w:left="850" w:hanging="357"/>
      </w:pPr>
      <w:r>
        <w:t xml:space="preserve">cumulative inputs to the ecosystem, including ongoing contributions from </w:t>
      </w:r>
      <w:r w:rsidR="00D82539">
        <w:t xml:space="preserve">dredge material disposal </w:t>
      </w:r>
      <w:r>
        <w:t>grounds and dispersed materials due to resuspension;</w:t>
      </w:r>
    </w:p>
    <w:p w14:paraId="71B4DD27" w14:textId="77777777" w:rsidR="000A1A36" w:rsidRDefault="00D82539" w:rsidP="000A1A36">
      <w:pPr>
        <w:pStyle w:val="List2Paragraph"/>
        <w:spacing w:before="0"/>
        <w:ind w:left="850" w:hanging="357"/>
      </w:pPr>
      <w:proofErr w:type="gramStart"/>
      <w:r>
        <w:t>c</w:t>
      </w:r>
      <w:r w:rsidR="000B7FAD">
        <w:t>umulative</w:t>
      </w:r>
      <w:proofErr w:type="gramEnd"/>
      <w:r w:rsidR="000B7FAD">
        <w:t xml:space="preserve"> effects on the timing and duration of high turbidity periods, due to both timing of dredging operations, and the potential ongoing su</w:t>
      </w:r>
      <w:r w:rsidR="00D70B92">
        <w:t>pply of resuspended sediments.</w:t>
      </w:r>
    </w:p>
    <w:p w14:paraId="429503DA" w14:textId="77777777" w:rsidR="00D10C1A" w:rsidRPr="001E6124" w:rsidRDefault="00AA422A" w:rsidP="000A1A36">
      <w:pPr>
        <w:pStyle w:val="ListParagraph"/>
      </w:pPr>
      <w:r>
        <w:t>C</w:t>
      </w:r>
      <w:r w:rsidR="00D10C1A">
        <w:t xml:space="preserve">omparisons of </w:t>
      </w:r>
      <w:r w:rsidR="00626221">
        <w:t>run-off</w:t>
      </w:r>
      <w:r w:rsidR="00D10C1A">
        <w:t xml:space="preserve"> and dredging (Section 1.</w:t>
      </w:r>
      <w:r w:rsidR="008D1ADD">
        <w:t>4</w:t>
      </w:r>
      <w:r w:rsidR="00D10C1A">
        <w:t>)</w:t>
      </w:r>
      <w:r w:rsidR="000B7FAD">
        <w:t xml:space="preserve"> </w:t>
      </w:r>
      <w:r>
        <w:t>are valuable</w:t>
      </w:r>
      <w:r w:rsidR="000B7FAD">
        <w:t xml:space="preserve"> in prioritisation of management, but </w:t>
      </w:r>
      <w:r>
        <w:t xml:space="preserve">must be seen as cumulative inputs, not as alternatives: even relatively small increases in supply of suspended sediments are of much greater significance in </w:t>
      </w:r>
      <w:r w:rsidR="008D0846">
        <w:t>the current context</w:t>
      </w:r>
      <w:r>
        <w:t xml:space="preserve"> </w:t>
      </w:r>
      <w:r w:rsidR="00374823">
        <w:t xml:space="preserve">of river </w:t>
      </w:r>
      <w:r w:rsidR="00626221">
        <w:t>run-off</w:t>
      </w:r>
      <w:r w:rsidR="00374823">
        <w:t xml:space="preserve"> </w:t>
      </w:r>
      <w:r>
        <w:t>than if they took place in the context of pristine water quality and intact, resilient ecosystems.</w:t>
      </w:r>
    </w:p>
    <w:p w14:paraId="69C189C0" w14:textId="77777777" w:rsidR="00AA422A" w:rsidRPr="00272C90" w:rsidRDefault="00AA422A" w:rsidP="00A01B3A">
      <w:r>
        <w:t xml:space="preserve">In this context, it is important to understand the </w:t>
      </w:r>
      <w:r w:rsidR="008F495D">
        <w:t>q</w:t>
      </w:r>
      <w:r>
        <w:t xml:space="preserve">uality of </w:t>
      </w:r>
      <w:r w:rsidR="00A01B3A">
        <w:t xml:space="preserve">existing </w:t>
      </w:r>
      <w:r w:rsidR="008F495D">
        <w:t>b</w:t>
      </w:r>
      <w:r w:rsidRPr="00272C90">
        <w:t>aseline</w:t>
      </w:r>
      <w:r w:rsidR="00D82539">
        <w:t xml:space="preserve"> information</w:t>
      </w:r>
      <w:r>
        <w:t xml:space="preserve"> for condition of biodiversity values.</w:t>
      </w:r>
    </w:p>
    <w:p w14:paraId="40CE767F" w14:textId="77777777" w:rsidR="008D0846" w:rsidRPr="004D0E41" w:rsidRDefault="008D0846" w:rsidP="00374823">
      <w:pPr>
        <w:pStyle w:val="ListParagraph"/>
      </w:pPr>
      <w:r w:rsidRPr="004D0E41">
        <w:t>Coral reefs: good</w:t>
      </w:r>
      <w:r>
        <w:t xml:space="preserve"> long-term datasets for the </w:t>
      </w:r>
      <w:r w:rsidR="00EB02EA">
        <w:t>Great Barrier Reef</w:t>
      </w:r>
      <w:r>
        <w:t xml:space="preserve"> currently exist</w:t>
      </w:r>
      <w:r w:rsidRPr="004D0E41">
        <w:t xml:space="preserve"> for reference locations, </w:t>
      </w:r>
      <w:r>
        <w:t xml:space="preserve">but </w:t>
      </w:r>
      <w:r w:rsidRPr="004D0E41">
        <w:t xml:space="preserve">limited </w:t>
      </w:r>
      <w:r>
        <w:t xml:space="preserve">information </w:t>
      </w:r>
      <w:r w:rsidRPr="004D0E41">
        <w:t xml:space="preserve">for dredging-relevant </w:t>
      </w:r>
      <w:r>
        <w:t xml:space="preserve">sites. Some very limited data on historical baselines indicate </w:t>
      </w:r>
      <w:r w:rsidR="005A2A5C">
        <w:t>‘</w:t>
      </w:r>
      <w:r>
        <w:t>shifted baselines</w:t>
      </w:r>
      <w:r w:rsidR="005A2A5C">
        <w:t>’</w:t>
      </w:r>
      <w:r>
        <w:t xml:space="preserve"> due to historical changes in water quality</w:t>
      </w:r>
      <w:r w:rsidR="00391D46">
        <w:fldChar w:fldCharType="begin"/>
      </w:r>
      <w:r w:rsidR="00FF52F2">
        <w:instrText>ADDIN RW.CITE{{20119 Roff,G. 2013}}</w:instrText>
      </w:r>
      <w:r w:rsidR="00391D46">
        <w:fldChar w:fldCharType="separate"/>
      </w:r>
      <w:r w:rsidR="00FF52F2" w:rsidRPr="00FF52F2">
        <w:rPr>
          <w:rFonts w:eastAsia="Times New Roman" w:cs="Segoe UI"/>
          <w:vertAlign w:val="superscript"/>
        </w:rPr>
        <w:t>137</w:t>
      </w:r>
      <w:r w:rsidR="00391D46">
        <w:fldChar w:fldCharType="end"/>
      </w:r>
      <w:r>
        <w:t>.</w:t>
      </w:r>
    </w:p>
    <w:p w14:paraId="4BA4C79E" w14:textId="7353980A" w:rsidR="00AA422A" w:rsidRPr="004D0E41" w:rsidRDefault="00AA422A" w:rsidP="00A01B3A">
      <w:pPr>
        <w:pStyle w:val="ListParagraph"/>
      </w:pPr>
      <w:r w:rsidRPr="00A26A72">
        <w:t>Seagrass</w:t>
      </w:r>
      <w:r w:rsidRPr="004D0E41">
        <w:t>es: good</w:t>
      </w:r>
      <w:r w:rsidR="008D0846">
        <w:t xml:space="preserve"> long-term datasets for the </w:t>
      </w:r>
      <w:r w:rsidR="00EB02EA">
        <w:t>Great Barrier Reef</w:t>
      </w:r>
      <w:r w:rsidR="008D0846">
        <w:t xml:space="preserve"> currently exist</w:t>
      </w:r>
      <w:r w:rsidRPr="004D0E41">
        <w:t xml:space="preserve">, </w:t>
      </w:r>
      <w:r w:rsidR="008D0846">
        <w:t xml:space="preserve">for </w:t>
      </w:r>
      <w:r w:rsidRPr="004D0E41">
        <w:t>both dredging-relevant and reference locations</w:t>
      </w:r>
      <w:r w:rsidR="008D0846">
        <w:t>, although these datasets do</w:t>
      </w:r>
      <w:r w:rsidR="008E33EA">
        <w:t xml:space="preserve"> not </w:t>
      </w:r>
      <w:r w:rsidR="008D0846">
        <w:t xml:space="preserve">extend far </w:t>
      </w:r>
      <w:r w:rsidR="008E33EA">
        <w:t xml:space="preserve">back </w:t>
      </w:r>
      <w:r w:rsidR="008D0846">
        <w:t xml:space="preserve">enough </w:t>
      </w:r>
      <w:r w:rsidR="008E33EA">
        <w:t>t</w:t>
      </w:r>
      <w:r w:rsidR="008D0846">
        <w:t xml:space="preserve">o preclude </w:t>
      </w:r>
      <w:r w:rsidR="0056279B">
        <w:t>‘</w:t>
      </w:r>
      <w:r w:rsidR="008D0846">
        <w:t>shifted baselines</w:t>
      </w:r>
      <w:r w:rsidR="0056279B">
        <w:t>’</w:t>
      </w:r>
      <w:r w:rsidR="008D0846">
        <w:t xml:space="preserve"> due to historical changes in water quality</w:t>
      </w:r>
      <w:r w:rsidR="003F7B9E">
        <w:t xml:space="preserve"> (but see</w:t>
      </w:r>
      <w:r w:rsidR="00374823">
        <w:fldChar w:fldCharType="begin"/>
      </w:r>
      <w:r w:rsidR="00FF52F2">
        <w:instrText>ADDIN RW.CITE{{22173 Pollard,P.C. 2013}}</w:instrText>
      </w:r>
      <w:r w:rsidR="00374823">
        <w:fldChar w:fldCharType="separate"/>
      </w:r>
      <w:r w:rsidR="00FF52F2" w:rsidRPr="00FF52F2">
        <w:rPr>
          <w:rFonts w:eastAsia="Times New Roman" w:cs="Segoe UI"/>
          <w:vertAlign w:val="superscript"/>
        </w:rPr>
        <w:t>185</w:t>
      </w:r>
      <w:r w:rsidR="00374823">
        <w:fldChar w:fldCharType="end"/>
      </w:r>
      <w:r w:rsidR="003F7B9E">
        <w:t>)</w:t>
      </w:r>
      <w:r w:rsidR="008D0846">
        <w:t>.</w:t>
      </w:r>
    </w:p>
    <w:p w14:paraId="0B8ADE4E" w14:textId="77777777" w:rsidR="00AA422A" w:rsidRDefault="00AA422A" w:rsidP="00A01B3A">
      <w:pPr>
        <w:pStyle w:val="ListParagraph"/>
      </w:pPr>
      <w:r w:rsidRPr="004D0E41">
        <w:t>Water qualit</w:t>
      </w:r>
      <w:r w:rsidRPr="00A26A72">
        <w:t>y: remote sensing</w:t>
      </w:r>
      <w:r w:rsidR="00032E28">
        <w:t xml:space="preserve"> data</w:t>
      </w:r>
      <w:r w:rsidRPr="00A26A72">
        <w:t xml:space="preserve"> for </w:t>
      </w:r>
      <w:r w:rsidR="00F15424" w:rsidRPr="00A26A72">
        <w:t>large</w:t>
      </w:r>
      <w:r w:rsidR="00F15424">
        <w:t>-</w:t>
      </w:r>
      <w:r w:rsidRPr="00A26A72">
        <w:t>scale patterns in turbidity (last 15 years)</w:t>
      </w:r>
      <w:r w:rsidR="00032E28">
        <w:t xml:space="preserve"> are available, along with</w:t>
      </w:r>
      <w:r w:rsidRPr="00A26A72">
        <w:t xml:space="preserve"> limited </w:t>
      </w:r>
      <w:r w:rsidR="00032E28">
        <w:t xml:space="preserve">data </w:t>
      </w:r>
      <w:r w:rsidRPr="00A26A72">
        <w:t>for reference locations</w:t>
      </w:r>
      <w:r w:rsidR="00032E28">
        <w:t xml:space="preserve">. Although </w:t>
      </w:r>
      <w:r w:rsidR="00374823">
        <w:t xml:space="preserve">considerable </w:t>
      </w:r>
      <w:r w:rsidR="00032E28">
        <w:t>data from monitoring of ports</w:t>
      </w:r>
      <w:r w:rsidR="00B61055">
        <w:t xml:space="preserve"> and dredging operations</w:t>
      </w:r>
      <w:r w:rsidR="00032E28">
        <w:t xml:space="preserve"> exists</w:t>
      </w:r>
      <w:r w:rsidR="00374823">
        <w:t xml:space="preserve"> and </w:t>
      </w:r>
      <w:r w:rsidR="005A2A5C">
        <w:t xml:space="preserve">is </w:t>
      </w:r>
      <w:r w:rsidR="00374823">
        <w:t>provided to regulators as part of approval conditions</w:t>
      </w:r>
      <w:r w:rsidR="00032E28">
        <w:t>,</w:t>
      </w:r>
      <w:r w:rsidR="00374823">
        <w:t xml:space="preserve"> many </w:t>
      </w:r>
      <w:r w:rsidR="00F15424">
        <w:t>p</w:t>
      </w:r>
      <w:r w:rsidR="00374823">
        <w:t>anel members considered the</w:t>
      </w:r>
      <w:r w:rsidR="00032E28">
        <w:t xml:space="preserve"> </w:t>
      </w:r>
      <w:r w:rsidRPr="00A26A72">
        <w:t xml:space="preserve">availability </w:t>
      </w:r>
      <w:r w:rsidR="00374823">
        <w:t xml:space="preserve">or accessibility </w:t>
      </w:r>
      <w:r w:rsidR="00032E28">
        <w:t>to</w:t>
      </w:r>
      <w:r w:rsidRPr="00A26A72">
        <w:t xml:space="preserve"> researchers</w:t>
      </w:r>
      <w:r w:rsidR="00032E28">
        <w:t xml:space="preserve"> </w:t>
      </w:r>
      <w:r w:rsidR="00374823">
        <w:t>to be</w:t>
      </w:r>
      <w:r w:rsidR="00032E28">
        <w:t xml:space="preserve"> uncertain</w:t>
      </w:r>
      <w:r w:rsidR="00374823">
        <w:t xml:space="preserve"> or limited</w:t>
      </w:r>
      <w:r w:rsidRPr="00A26A72">
        <w:t>.</w:t>
      </w:r>
    </w:p>
    <w:p w14:paraId="697F0B02" w14:textId="77777777" w:rsidR="00A52590" w:rsidRDefault="00AA422A" w:rsidP="00A01B3A">
      <w:r>
        <w:t xml:space="preserve">Understanding the regional scale significance of dredging effects in the context of </w:t>
      </w:r>
      <w:r w:rsidR="00374823">
        <w:t xml:space="preserve">other natural and human pressures, </w:t>
      </w:r>
      <w:r>
        <w:t xml:space="preserve">shifted baselines and cumulative impacts will remain challenging for some time, but </w:t>
      </w:r>
      <w:r w:rsidR="00032E28">
        <w:t>would</w:t>
      </w:r>
      <w:r>
        <w:t xml:space="preserve"> be facilitated by long-term</w:t>
      </w:r>
      <w:r w:rsidR="004B4EAA">
        <w:t>, large-scale</w:t>
      </w:r>
      <w:r>
        <w:t xml:space="preserve"> scenario analyses using combinations of large-scale models, such as </w:t>
      </w:r>
      <w:proofErr w:type="spellStart"/>
      <w:r w:rsidR="00A52590" w:rsidRPr="00C45114">
        <w:t>eReefs</w:t>
      </w:r>
      <w:proofErr w:type="spellEnd"/>
      <w:r w:rsidR="00032E28">
        <w:t>,</w:t>
      </w:r>
      <w:r w:rsidR="00A52590" w:rsidRPr="00C45114">
        <w:t xml:space="preserve"> </w:t>
      </w:r>
      <w:r w:rsidR="00B61055">
        <w:t xml:space="preserve">with </w:t>
      </w:r>
      <w:r w:rsidR="00A52590" w:rsidRPr="00C45114">
        <w:t>local models</w:t>
      </w:r>
      <w:r w:rsidR="00B61055">
        <w:t xml:space="preserve"> (and appropriate field data)</w:t>
      </w:r>
      <w:r>
        <w:t>. These</w:t>
      </w:r>
      <w:r w:rsidR="00A52590" w:rsidRPr="00C45114">
        <w:t xml:space="preserve"> </w:t>
      </w:r>
      <w:r w:rsidR="00032E28">
        <w:t xml:space="preserve">combined </w:t>
      </w:r>
      <w:r w:rsidR="00A52590" w:rsidRPr="00C45114">
        <w:t>tool</w:t>
      </w:r>
      <w:r w:rsidR="00A52590">
        <w:t>s</w:t>
      </w:r>
      <w:r w:rsidR="00A52590" w:rsidRPr="00C45114">
        <w:t xml:space="preserve"> </w:t>
      </w:r>
      <w:r w:rsidR="00032E28">
        <w:t>could be used to</w:t>
      </w:r>
      <w:r w:rsidR="00A52590" w:rsidRPr="00C45114">
        <w:t xml:space="preserve"> look at long-term scenarios</w:t>
      </w:r>
      <w:r w:rsidR="00A52590">
        <w:t xml:space="preserve"> of changes in </w:t>
      </w:r>
      <w:r w:rsidR="00A52590" w:rsidRPr="00C45114">
        <w:t>environmental envelopes/background conditions and how they are affected by various pressures</w:t>
      </w:r>
      <w:r w:rsidR="00A52590">
        <w:t>, including dredging and disposal</w:t>
      </w:r>
      <w:r w:rsidR="00A52590" w:rsidRPr="00C45114">
        <w:t>.</w:t>
      </w:r>
    </w:p>
    <w:p w14:paraId="49D6402A" w14:textId="77777777" w:rsidR="00032E28" w:rsidRDefault="00032E28" w:rsidP="00A01B3A">
      <w:r>
        <w:t>Understanding different cause</w:t>
      </w:r>
      <w:r w:rsidR="005A2A5C">
        <w:t>–</w:t>
      </w:r>
      <w:r>
        <w:t xml:space="preserve">effect contributions to cumulative pressures would also be enhanced by analyses of long-term trends in environmental conditions in concert with environmental </w:t>
      </w:r>
      <w:r w:rsidR="007B0C75">
        <w:t>covariate</w:t>
      </w:r>
      <w:r w:rsidR="0056279B">
        <w:t>s</w:t>
      </w:r>
      <w:r>
        <w:t xml:space="preserve"> such as water turbidity.</w:t>
      </w:r>
    </w:p>
    <w:p w14:paraId="3B686F70" w14:textId="77777777" w:rsidR="00664A6A" w:rsidRDefault="00664A6A">
      <w:pPr>
        <w:spacing w:before="0" w:after="200"/>
        <w:rPr>
          <w:rFonts w:eastAsiaTheme="majorEastAsia" w:cstheme="majorBidi"/>
          <w:b/>
          <w:bCs/>
          <w:color w:val="4F81BD" w:themeColor="accent1"/>
          <w:sz w:val="26"/>
          <w:szCs w:val="26"/>
        </w:rPr>
      </w:pPr>
      <w:bookmarkStart w:id="80" w:name="_Toc395094596"/>
      <w:r>
        <w:br w:type="page"/>
      </w:r>
    </w:p>
    <w:p w14:paraId="3087EFE8" w14:textId="77777777" w:rsidR="002202AC" w:rsidRDefault="00B80A16" w:rsidP="0054174E">
      <w:pPr>
        <w:pStyle w:val="Heading2"/>
        <w:numPr>
          <w:ilvl w:val="0"/>
          <w:numId w:val="13"/>
        </w:numPr>
      </w:pPr>
      <w:bookmarkStart w:id="81" w:name="_Toc409674003"/>
      <w:bookmarkStart w:id="82" w:name="_Toc410826593"/>
      <w:r>
        <w:t>N</w:t>
      </w:r>
      <w:r w:rsidR="002202AC">
        <w:t>ext steps</w:t>
      </w:r>
      <w:bookmarkEnd w:id="80"/>
      <w:bookmarkEnd w:id="81"/>
      <w:bookmarkEnd w:id="82"/>
    </w:p>
    <w:p w14:paraId="6A0B7769" w14:textId="157F8B13" w:rsidR="00024056" w:rsidRDefault="00167250" w:rsidP="00024056">
      <w:r>
        <w:t>Many, but not all, of the</w:t>
      </w:r>
      <w:r w:rsidR="00024056">
        <w:t xml:space="preserve"> </w:t>
      </w:r>
      <w:r w:rsidR="007A3CED">
        <w:t>Expert P</w:t>
      </w:r>
      <w:r w:rsidR="00024056">
        <w:t xml:space="preserve">anel agreed strongly that this </w:t>
      </w:r>
      <w:r w:rsidR="007E3959">
        <w:t>r</w:t>
      </w:r>
      <w:r w:rsidR="00B60827">
        <w:t xml:space="preserve">eport </w:t>
      </w:r>
      <w:r w:rsidR="00024056">
        <w:t>is just one of a number of steps required to facilitate more effective, and less contentious</w:t>
      </w:r>
      <w:r w:rsidR="0056279B">
        <w:t>,</w:t>
      </w:r>
      <w:r w:rsidR="00024056">
        <w:t xml:space="preserve"> management of dredging issues in the Great Barrier Reef. Other key steps include:</w:t>
      </w:r>
    </w:p>
    <w:p w14:paraId="54F0F912" w14:textId="77777777" w:rsidR="009F6E84" w:rsidRDefault="009F6E84" w:rsidP="00167250">
      <w:pPr>
        <w:pStyle w:val="Heading4"/>
      </w:pPr>
      <w:r>
        <w:t>Social, economic, cultural and heritage aspects</w:t>
      </w:r>
    </w:p>
    <w:p w14:paraId="3B900008" w14:textId="77777777" w:rsidR="004D2A59" w:rsidRDefault="004F3F8F" w:rsidP="00A73B4D">
      <w:r>
        <w:t xml:space="preserve">There is a strong need for </w:t>
      </w:r>
      <w:r w:rsidR="0056279B">
        <w:t xml:space="preserve">a </w:t>
      </w:r>
      <w:r>
        <w:t>s</w:t>
      </w:r>
      <w:r w:rsidR="007E3AA1">
        <w:t xml:space="preserve">imilar synthesis of available knowledge on the social, economic, cultural and heritage aspects, including </w:t>
      </w:r>
      <w:r w:rsidR="00B60827">
        <w:t>I</w:t>
      </w:r>
      <w:r w:rsidR="007E3AA1">
        <w:t>ndigenous cultural heritage in particular.</w:t>
      </w:r>
      <w:r w:rsidR="009B3E3B">
        <w:t xml:space="preserve"> </w:t>
      </w:r>
      <w:r w:rsidR="00167250">
        <w:t>Many</w:t>
      </w:r>
      <w:r w:rsidR="009B3E3B">
        <w:t xml:space="preserve"> panellists </w:t>
      </w:r>
      <w:r w:rsidR="001641A1">
        <w:t>agreed</w:t>
      </w:r>
      <w:r w:rsidR="009B3E3B">
        <w:t xml:space="preserve"> it </w:t>
      </w:r>
      <w:r w:rsidR="001641A1">
        <w:t>is very</w:t>
      </w:r>
      <w:r w:rsidR="009B3E3B">
        <w:t xml:space="preserve"> important </w:t>
      </w:r>
      <w:r w:rsidR="001641A1">
        <w:t>to also address</w:t>
      </w:r>
      <w:r w:rsidR="009B3E3B">
        <w:t xml:space="preserve"> human dimensions as part of the broader process of synthesis, </w:t>
      </w:r>
      <w:r>
        <w:t>as</w:t>
      </w:r>
      <w:r w:rsidR="009B3E3B">
        <w:t xml:space="preserve"> do many of the stakeholders</w:t>
      </w:r>
      <w:r>
        <w:t xml:space="preserve"> and Traditional Owners</w:t>
      </w:r>
      <w:r w:rsidR="009B3E3B">
        <w:t xml:space="preserve">. These aspects are </w:t>
      </w:r>
      <w:r w:rsidR="001641A1">
        <w:t xml:space="preserve">also </w:t>
      </w:r>
      <w:r w:rsidR="009B3E3B">
        <w:t xml:space="preserve">explicitly identified as fundamental to the Outstanding Universal Value of the </w:t>
      </w:r>
      <w:r w:rsidR="00EB02EA">
        <w:t>Great Barrier Reef</w:t>
      </w:r>
      <w:r w:rsidR="009B3E3B">
        <w:t xml:space="preserve"> as a World Heritage Area</w:t>
      </w:r>
      <w:r w:rsidR="00650B77">
        <w:fldChar w:fldCharType="begin"/>
      </w:r>
      <w:r w:rsidR="00FF52F2">
        <w:instrText>ADDIN RW.CITE{{20414 DepartmentofSustainability,Environment,Water,PopulationandCommunities 2012}}</w:instrText>
      </w:r>
      <w:r w:rsidR="00650B77">
        <w:fldChar w:fldCharType="separate"/>
      </w:r>
      <w:r w:rsidR="00FF52F2" w:rsidRPr="00FF52F2">
        <w:rPr>
          <w:rFonts w:eastAsia="Times New Roman" w:cs="Segoe UI"/>
          <w:vertAlign w:val="superscript"/>
        </w:rPr>
        <w:t>281</w:t>
      </w:r>
      <w:r w:rsidR="00650B77">
        <w:fldChar w:fldCharType="end"/>
      </w:r>
      <w:r>
        <w:t xml:space="preserve">; many Traditional Owners do not </w:t>
      </w:r>
      <w:r w:rsidR="00C16CB8">
        <w:t xml:space="preserve">recognise </w:t>
      </w:r>
      <w:r>
        <w:t>a distinction between biodiversity and cultural/heritage values</w:t>
      </w:r>
      <w:r w:rsidR="001C0418" w:rsidRPr="00134F57">
        <w:rPr>
          <w:rStyle w:val="ListParagraphChar"/>
        </w:rPr>
        <w:fldChar w:fldCharType="begin"/>
      </w:r>
      <w:r w:rsidR="001C0418">
        <w:rPr>
          <w:rStyle w:val="ListParagraphChar"/>
        </w:rPr>
        <w:instrText>ADDIN RW.CITE{{23394 GreatBarrierReefMarineParkAuthority 2014}}</w:instrText>
      </w:r>
      <w:r w:rsidR="001C0418" w:rsidRPr="00134F57">
        <w:rPr>
          <w:rStyle w:val="ListParagraphChar"/>
        </w:rPr>
        <w:fldChar w:fldCharType="separate"/>
      </w:r>
      <w:r w:rsidR="001C0418" w:rsidRPr="00FF52F2">
        <w:rPr>
          <w:rFonts w:eastAsia="Times New Roman" w:cs="Segoe UI"/>
          <w:vertAlign w:val="superscript"/>
        </w:rPr>
        <w:t>1</w:t>
      </w:r>
      <w:r w:rsidR="001C0418" w:rsidRPr="00134F57">
        <w:rPr>
          <w:rStyle w:val="ListParagraphChar"/>
        </w:rPr>
        <w:fldChar w:fldCharType="end"/>
      </w:r>
      <w:r>
        <w:t>.</w:t>
      </w:r>
    </w:p>
    <w:p w14:paraId="1E5DFA3E" w14:textId="77777777" w:rsidR="004D2A59" w:rsidRDefault="007E3AA1" w:rsidP="008634BA">
      <w:r>
        <w:t xml:space="preserve">Many of the potential effects of dredging on human systems stem from effects on the ecosystem (e.g. </w:t>
      </w:r>
      <w:r w:rsidR="001641A1">
        <w:t xml:space="preserve">through </w:t>
      </w:r>
      <w:r>
        <w:t xml:space="preserve">effects on tourism or fisheries). Such synthesis should be therefore facilitated by the clearer definition of agreed knowledge, areas of contention, and knowledge gaps provided by the present </w:t>
      </w:r>
      <w:r w:rsidR="00F041A2">
        <w:t>s</w:t>
      </w:r>
      <w:r>
        <w:t xml:space="preserve">ynthesis </w:t>
      </w:r>
      <w:r w:rsidR="000E4831">
        <w:t>report</w:t>
      </w:r>
      <w:r>
        <w:t xml:space="preserve">. It is likely that these </w:t>
      </w:r>
      <w:r w:rsidR="00ED2D1E">
        <w:t xml:space="preserve">human </w:t>
      </w:r>
      <w:r>
        <w:t xml:space="preserve">aspects would require broader involvement of </w:t>
      </w:r>
      <w:r w:rsidR="00AE139D">
        <w:t xml:space="preserve">Traditional Owners and </w:t>
      </w:r>
      <w:r>
        <w:t xml:space="preserve">stakeholders to provide input, especially around </w:t>
      </w:r>
      <w:r w:rsidR="00B60827">
        <w:t>I</w:t>
      </w:r>
      <w:r>
        <w:t>ndigenous knowledge and cultural heritage. Economic and social</w:t>
      </w:r>
      <w:r w:rsidR="0056279B">
        <w:t xml:space="preserve"> or </w:t>
      </w:r>
      <w:r>
        <w:t>community benefits may be contentious, given contrasting views of perceived economic and social benefits associated with industrial development and concerns for reef health</w:t>
      </w:r>
      <w:r w:rsidR="001641A1">
        <w:t>. T</w:t>
      </w:r>
      <w:r>
        <w:t>here will</w:t>
      </w:r>
      <w:r w:rsidR="001641A1">
        <w:t xml:space="preserve"> therefore</w:t>
      </w:r>
      <w:r>
        <w:t xml:space="preserve"> be a strong need to anchor discussions in evidence rather than perceptions or assertions by any interest group.</w:t>
      </w:r>
    </w:p>
    <w:p w14:paraId="1655CD01" w14:textId="56A1BBAB" w:rsidR="009F6E84" w:rsidRDefault="00B74C38" w:rsidP="002F79FB">
      <w:pPr>
        <w:pStyle w:val="Heading4"/>
      </w:pPr>
      <w:r>
        <w:t>Management</w:t>
      </w:r>
      <w:r w:rsidR="009F6E84">
        <w:t xml:space="preserve"> and policy application</w:t>
      </w:r>
      <w:r w:rsidR="00931617">
        <w:rPr>
          <w:rStyle w:val="FootnoteReference"/>
        </w:rPr>
        <w:footnoteReference w:id="28"/>
      </w:r>
    </w:p>
    <w:p w14:paraId="74A666D8" w14:textId="1F6446A4" w:rsidR="004D2A59" w:rsidRDefault="00B74C38" w:rsidP="00A73B4D">
      <w:r>
        <w:t xml:space="preserve">Although the scope of this report explicitly excluded consideration of application to management of dredging, the </w:t>
      </w:r>
      <w:r w:rsidR="007A3CED">
        <w:t>Expert P</w:t>
      </w:r>
      <w:r>
        <w:t xml:space="preserve">anel identified the need for </w:t>
      </w:r>
      <w:r w:rsidR="00A713C2">
        <w:t xml:space="preserve">ongoing and further </w:t>
      </w:r>
      <w:r>
        <w:t xml:space="preserve">review and update of existing policies, </w:t>
      </w:r>
      <w:r w:rsidR="0054227F">
        <w:t xml:space="preserve">assessment </w:t>
      </w:r>
      <w:r>
        <w:t>procedures and governance arrangements</w:t>
      </w:r>
      <w:r w:rsidR="00A713C2">
        <w:t>,</w:t>
      </w:r>
      <w:r>
        <w:t xml:space="preserve"> to take account of developing knowledge, particularly around the condition of the </w:t>
      </w:r>
      <w:r w:rsidR="00EB02EA">
        <w:t>Great Barrier Reef</w:t>
      </w:r>
      <w:r>
        <w:t xml:space="preserve"> ecosystem</w:t>
      </w:r>
      <w:r w:rsidR="003F7B9E">
        <w:t xml:space="preserve"> (see</w:t>
      </w:r>
      <w:r w:rsidR="00EC7C01">
        <w:fldChar w:fldCharType="begin"/>
      </w:r>
      <w:r w:rsidR="00FF52F2">
        <w:instrText>ADDIN RW.CITE{{21807 Grech,A. 2013}}</w:instrText>
      </w:r>
      <w:r w:rsidR="00EC7C01">
        <w:fldChar w:fldCharType="separate"/>
      </w:r>
      <w:r w:rsidR="00FF52F2" w:rsidRPr="00FF52F2">
        <w:rPr>
          <w:rFonts w:eastAsia="Times New Roman" w:cs="Segoe UI"/>
          <w:vertAlign w:val="superscript"/>
        </w:rPr>
        <w:t>276</w:t>
      </w:r>
      <w:r w:rsidR="00EC7C01">
        <w:fldChar w:fldCharType="end"/>
      </w:r>
      <w:r w:rsidR="003F7B9E">
        <w:t xml:space="preserve"> for detailed discussion)</w:t>
      </w:r>
      <w:r>
        <w:t xml:space="preserve">. </w:t>
      </w:r>
      <w:r w:rsidR="00A713C2">
        <w:t>Ongoing, interactive update of knowledge and policy is fundamental to adaptive management</w:t>
      </w:r>
      <w:r w:rsidR="00381827">
        <w:fldChar w:fldCharType="begin"/>
      </w:r>
      <w:r w:rsidR="00FF52F2">
        <w:instrText>ADDIN RW.CITE{{23590 Holling,C. 1978}}</w:instrText>
      </w:r>
      <w:r w:rsidR="00381827">
        <w:fldChar w:fldCharType="separate"/>
      </w:r>
      <w:r w:rsidR="00FF52F2" w:rsidRPr="00FF52F2">
        <w:rPr>
          <w:rFonts w:cs="Segoe UI"/>
          <w:vertAlign w:val="superscript"/>
        </w:rPr>
        <w:t>282</w:t>
      </w:r>
      <w:r w:rsidR="00381827">
        <w:fldChar w:fldCharType="end"/>
      </w:r>
      <w:r w:rsidR="00A713C2">
        <w:t xml:space="preserve">. </w:t>
      </w:r>
      <w:r>
        <w:t>Such review should involve collaboration with the Ports sector, to ensure efficiency, but</w:t>
      </w:r>
      <w:r w:rsidR="0042189E">
        <w:t xml:space="preserve"> also</w:t>
      </w:r>
      <w:r>
        <w:t xml:space="preserve"> include engagement with the full range of </w:t>
      </w:r>
      <w:r w:rsidR="00EB02EA">
        <w:t>Great Barrier Reef</w:t>
      </w:r>
      <w:r>
        <w:t xml:space="preserve"> stakeholders and Traditional Owners. Undertaken carefully, such review should provide greater clarity and certainty for Ports, other stakeholders and</w:t>
      </w:r>
      <w:r w:rsidR="0056279B">
        <w:t>,</w:t>
      </w:r>
      <w:r>
        <w:t xml:space="preserve"> most of all, better protection for the Great Barrier Reef. It should also reduce the controversy and community division </w:t>
      </w:r>
      <w:r w:rsidR="0054227F">
        <w:t xml:space="preserve">surrounding the issue, and ensure better acquisition, integration and availability of knowledge and information. The </w:t>
      </w:r>
      <w:r w:rsidR="007A3CED">
        <w:t>Expert P</w:t>
      </w:r>
      <w:r w:rsidR="0054227F">
        <w:t xml:space="preserve">anel particularly felt that governance differences between the </w:t>
      </w:r>
      <w:r w:rsidR="00EB02EA">
        <w:t>Great Barrier Reef</w:t>
      </w:r>
      <w:r w:rsidR="0054227F">
        <w:t xml:space="preserve"> Marine Park, </w:t>
      </w:r>
      <w:r w:rsidR="00EB02EA">
        <w:t>Great Barrier Reef</w:t>
      </w:r>
      <w:r w:rsidR="0054227F">
        <w:t xml:space="preserve"> World Heritage Area, and Port Exclusion zones do not reflect the biophysical continuity between these areas: sediment plumes </w:t>
      </w:r>
      <w:r w:rsidR="0042189E">
        <w:t>are not affected by</w:t>
      </w:r>
      <w:r w:rsidR="0054227F">
        <w:t xml:space="preserve"> the boundaries between these areas.</w:t>
      </w:r>
    </w:p>
    <w:p w14:paraId="2EC45140" w14:textId="77777777" w:rsidR="00A713C2" w:rsidRDefault="0054227F" w:rsidP="002F79FB">
      <w:r>
        <w:t xml:space="preserve">Examples of areas </w:t>
      </w:r>
      <w:r w:rsidR="00A713C2">
        <w:t xml:space="preserve">suggested </w:t>
      </w:r>
      <w:r>
        <w:t>for review include</w:t>
      </w:r>
      <w:proofErr w:type="gramStart"/>
      <w:r>
        <w:t>:</w:t>
      </w:r>
      <w:proofErr w:type="gramEnd"/>
      <w:r w:rsidR="00A713C2">
        <w:br/>
      </w:r>
      <w:r w:rsidR="00A713C2" w:rsidRPr="00A713C2">
        <w:rPr>
          <w:i/>
        </w:rPr>
        <w:t xml:space="preserve">(note: not all suggestions were agreed by all </w:t>
      </w:r>
      <w:r w:rsidR="00F15424">
        <w:rPr>
          <w:i/>
        </w:rPr>
        <w:t>p</w:t>
      </w:r>
      <w:r w:rsidR="00A713C2" w:rsidRPr="00A713C2">
        <w:rPr>
          <w:i/>
        </w:rPr>
        <w:t>anel members)</w:t>
      </w:r>
    </w:p>
    <w:p w14:paraId="3C6DC391" w14:textId="77777777" w:rsidR="00A713C2" w:rsidRDefault="0054227F" w:rsidP="0042189E">
      <w:pPr>
        <w:pStyle w:val="ListParagraph"/>
      </w:pPr>
      <w:r>
        <w:t>Update of current policies</w:t>
      </w:r>
      <w:r w:rsidR="00A713C2">
        <w:t>, particularly:</w:t>
      </w:r>
    </w:p>
    <w:p w14:paraId="59F457CF" w14:textId="77777777" w:rsidR="0054227F" w:rsidRDefault="00EC7C01" w:rsidP="00594084">
      <w:pPr>
        <w:pStyle w:val="List2Paragraph"/>
        <w:spacing w:before="120"/>
        <w:ind w:left="850" w:hanging="357"/>
      </w:pPr>
      <w:r>
        <w:t>Great Barrier Reef Marine Park Authority Dredging and Spoil Disposal Policy 2010</w:t>
      </w:r>
      <w:r>
        <w:fldChar w:fldCharType="begin"/>
      </w:r>
      <w:r w:rsidR="00FF52F2">
        <w:instrText>ADDIN RW.CITE{{17295 GreatBarrierReefMarineParkAuthority 2010}}</w:instrText>
      </w:r>
      <w:r>
        <w:fldChar w:fldCharType="separate"/>
      </w:r>
      <w:r w:rsidR="00FF52F2" w:rsidRPr="00FF52F2">
        <w:rPr>
          <w:rFonts w:eastAsia="Times New Roman" w:cs="Segoe UI"/>
          <w:vertAlign w:val="superscript"/>
        </w:rPr>
        <w:t>283</w:t>
      </w:r>
      <w:r>
        <w:fldChar w:fldCharType="end"/>
      </w:r>
      <w:r>
        <w:t>,</w:t>
      </w:r>
      <w:r w:rsidR="0054227F">
        <w:t xml:space="preserve"> to take account of developing knowledge and declining condition of the </w:t>
      </w:r>
      <w:r w:rsidR="00EB02EA">
        <w:t>Great Barrier Reef</w:t>
      </w:r>
      <w:r w:rsidR="0054227F">
        <w:t xml:space="preserve"> ecosystem</w:t>
      </w:r>
      <w:r w:rsidR="003C2B1A">
        <w:t xml:space="preserve">, </w:t>
      </w:r>
      <w:r w:rsidR="00A713C2">
        <w:t xml:space="preserve">especially the inshore areas, </w:t>
      </w:r>
      <w:r w:rsidR="003C2B1A">
        <w:t>and to provide scope for greater innovation</w:t>
      </w:r>
      <w:r w:rsidR="00AE139D">
        <w:t xml:space="preserve"> and adaptability</w:t>
      </w:r>
      <w:r w:rsidR="003C2B1A">
        <w:t xml:space="preserve"> in approach;</w:t>
      </w:r>
    </w:p>
    <w:p w14:paraId="0DD97AA4" w14:textId="77777777" w:rsidR="00A713C2" w:rsidRDefault="00A713C2" w:rsidP="00594084">
      <w:pPr>
        <w:pStyle w:val="List2Paragraph"/>
        <w:spacing w:before="120"/>
        <w:ind w:left="850" w:hanging="357"/>
      </w:pPr>
      <w:r>
        <w:t>National Assessment Guidelines for Dredging and Disposal to incorporate assessment of nutrient</w:t>
      </w:r>
      <w:r w:rsidR="0023374C" w:rsidRPr="00F47CC5">
        <w:t xml:space="preserve"> and organic matter</w:t>
      </w:r>
      <w:r w:rsidR="0023374C" w:rsidRPr="00B24013">
        <w:t xml:space="preserve"> </w:t>
      </w:r>
      <w:r w:rsidR="0023374C" w:rsidRPr="00F47CC5">
        <w:t>released/mobilised during large dredging projects or where there is a potential of high sediment nutrient levels (e.g. disposal in offshore, oligotrophic waters of sediments dredged close to river mouths or other nutrient point sources).</w:t>
      </w:r>
    </w:p>
    <w:p w14:paraId="6B42A245" w14:textId="77777777" w:rsidR="0054227F" w:rsidRDefault="0054227F" w:rsidP="00024056">
      <w:pPr>
        <w:pStyle w:val="ListParagraph"/>
      </w:pPr>
      <w:r>
        <w:t xml:space="preserve">Provision of greater clarity in guidelines and requirements for dredging proponents, for </w:t>
      </w:r>
      <w:r w:rsidR="007B0C75">
        <w:t>e</w:t>
      </w:r>
      <w:r>
        <w:t xml:space="preserve">nvironmental </w:t>
      </w:r>
      <w:r w:rsidR="007B0C75">
        <w:t>i</w:t>
      </w:r>
      <w:r>
        <w:t xml:space="preserve">mpact </w:t>
      </w:r>
      <w:r w:rsidR="007B0C75">
        <w:t>a</w:t>
      </w:r>
      <w:r>
        <w:t>ssessment:</w:t>
      </w:r>
    </w:p>
    <w:p w14:paraId="76580FD9" w14:textId="77777777" w:rsidR="003C2B1A" w:rsidRDefault="003C2B1A" w:rsidP="00594084">
      <w:pPr>
        <w:pStyle w:val="List2Paragraph"/>
        <w:spacing w:before="120"/>
        <w:ind w:left="850" w:hanging="357"/>
      </w:pPr>
      <w:r>
        <w:t>Scaled requirements according to the size of the proposed dredging (small boat ramp, or major international coal terminal);</w:t>
      </w:r>
    </w:p>
    <w:p w14:paraId="2B64EF7E" w14:textId="77777777" w:rsidR="0054227F" w:rsidRDefault="003C2B1A" w:rsidP="00594084">
      <w:pPr>
        <w:pStyle w:val="List2Paragraph"/>
        <w:spacing w:before="120"/>
        <w:ind w:left="850" w:hanging="357"/>
      </w:pPr>
      <w:r>
        <w:t>Scope of assessments, including spatial and temporal coverage, and issues to be addressed;</w:t>
      </w:r>
    </w:p>
    <w:p w14:paraId="5A4491C2" w14:textId="77777777" w:rsidR="003C2B1A" w:rsidRDefault="000E4831" w:rsidP="00594084">
      <w:pPr>
        <w:pStyle w:val="List2Paragraph"/>
        <w:spacing w:before="120"/>
        <w:ind w:left="850" w:hanging="357"/>
      </w:pPr>
      <w:r>
        <w:t>Updated h</w:t>
      </w:r>
      <w:r w:rsidR="003C2B1A">
        <w:t>ydrodynamic modelling requirements;</w:t>
      </w:r>
    </w:p>
    <w:p w14:paraId="1398A947" w14:textId="77777777" w:rsidR="00E85D6F" w:rsidRDefault="003C2B1A" w:rsidP="00594084">
      <w:pPr>
        <w:pStyle w:val="List2Paragraph"/>
        <w:spacing w:before="120"/>
        <w:ind w:left="850" w:hanging="357"/>
      </w:pPr>
      <w:r>
        <w:t>Monitoring requirements, including design, integration, quality control and scientific</w:t>
      </w:r>
      <w:r w:rsidR="003B7418">
        <w:t>/public</w:t>
      </w:r>
      <w:r>
        <w:t xml:space="preserve"> accessibility</w:t>
      </w:r>
      <w:r w:rsidR="00664A6A">
        <w:t>,</w:t>
      </w:r>
      <w:r>
        <w:t xml:space="preserve"> to enhance knowledge for the </w:t>
      </w:r>
      <w:r w:rsidR="0056279B">
        <w:t>p</w:t>
      </w:r>
      <w:r>
        <w:t xml:space="preserve">orts </w:t>
      </w:r>
      <w:r w:rsidR="0056279B">
        <w:t>s</w:t>
      </w:r>
      <w:r>
        <w:t xml:space="preserve">ector and </w:t>
      </w:r>
      <w:r w:rsidR="00664A6A">
        <w:t xml:space="preserve">uptake by </w:t>
      </w:r>
      <w:r>
        <w:t>the broader scientific community;</w:t>
      </w:r>
      <w:r w:rsidR="003B7418">
        <w:t xml:space="preserve"> incorporation of both pressures and biological responses into monitoring requirements (e.g. findings in Section 4.6 in the recent Independent Review of the Bund Wall at the Port of Gladstone</w:t>
      </w:r>
      <w:r w:rsidR="003B7418">
        <w:fldChar w:fldCharType="begin"/>
      </w:r>
      <w:r w:rsidR="00FF52F2">
        <w:instrText>ADDIN RW.CITE{{23032 DepartmentoftheEnvironment 2014}}</w:instrText>
      </w:r>
      <w:r w:rsidR="003B7418">
        <w:fldChar w:fldCharType="separate"/>
      </w:r>
      <w:r w:rsidR="00FF52F2" w:rsidRPr="00FF52F2">
        <w:rPr>
          <w:rFonts w:cs="Segoe UI"/>
          <w:vertAlign w:val="superscript"/>
        </w:rPr>
        <w:t>223</w:t>
      </w:r>
      <w:r w:rsidR="003B7418">
        <w:fldChar w:fldCharType="end"/>
      </w:r>
      <w:r w:rsidR="003B7418">
        <w:t>, particularly</w:t>
      </w:r>
      <w:r w:rsidR="003B7418" w:rsidRPr="003B7418">
        <w:t xml:space="preserve"> </w:t>
      </w:r>
      <w:r w:rsidR="003B7418">
        <w:t>points d and e);</w:t>
      </w:r>
    </w:p>
    <w:p w14:paraId="62A2CE8D" w14:textId="77777777" w:rsidR="00E85D6F" w:rsidRDefault="00E85D6F" w:rsidP="00594084">
      <w:pPr>
        <w:pStyle w:val="List2Paragraph"/>
        <w:spacing w:before="120"/>
        <w:ind w:left="850" w:hanging="357"/>
      </w:pPr>
      <w:r>
        <w:t>Strategic approach to guide selection of disposal strategies and sites (marine, reclamation or land-based)</w:t>
      </w:r>
      <w:r w:rsidR="0056279B">
        <w:t>;</w:t>
      </w:r>
      <w:r w:rsidR="00B60827">
        <w:t xml:space="preserve"> </w:t>
      </w:r>
    </w:p>
    <w:p w14:paraId="1ADAD52F" w14:textId="77777777" w:rsidR="001E2AB3" w:rsidRDefault="001E2AB3" w:rsidP="00594084">
      <w:pPr>
        <w:pStyle w:val="List2Paragraph"/>
        <w:spacing w:before="120"/>
        <w:ind w:left="850" w:hanging="357"/>
      </w:pPr>
      <w:r>
        <w:t>Policy on land reclamation in the World Heritage Area (considering the reduction in area of the WHA)</w:t>
      </w:r>
      <w:r w:rsidR="0056279B">
        <w:t>.</w:t>
      </w:r>
    </w:p>
    <w:p w14:paraId="58313D5F" w14:textId="77777777" w:rsidR="003C2B1A" w:rsidRDefault="003C2B1A" w:rsidP="00A713C2">
      <w:pPr>
        <w:pStyle w:val="ListParagraph"/>
      </w:pPr>
      <w:r>
        <w:t xml:space="preserve">Offsets policy (see recent discussion in </w:t>
      </w:r>
      <w:proofErr w:type="spellStart"/>
      <w:r>
        <w:t>Bos</w:t>
      </w:r>
      <w:proofErr w:type="spellEnd"/>
      <w:r>
        <w:t xml:space="preserve"> et al</w:t>
      </w:r>
      <w:r w:rsidR="0056279B">
        <w:t>.</w:t>
      </w:r>
      <w:r w:rsidR="00D2711B">
        <w:fldChar w:fldCharType="begin"/>
      </w:r>
      <w:r w:rsidR="00FF52F2">
        <w:instrText>ADDIN RW.CITE{{22855 Bos,M. 2014}}</w:instrText>
      </w:r>
      <w:r w:rsidR="00D2711B">
        <w:fldChar w:fldCharType="separate"/>
      </w:r>
      <w:r w:rsidR="00FF52F2" w:rsidRPr="00FF52F2">
        <w:rPr>
          <w:rFonts w:eastAsia="Times New Roman" w:cs="Segoe UI"/>
          <w:vertAlign w:val="superscript"/>
        </w:rPr>
        <w:t>284</w:t>
      </w:r>
      <w:r w:rsidR="00D2711B">
        <w:fldChar w:fldCharType="end"/>
      </w:r>
      <w:r w:rsidR="0056279B">
        <w:t>)</w:t>
      </w:r>
      <w:r w:rsidR="00A713C2">
        <w:t>.</w:t>
      </w:r>
    </w:p>
    <w:p w14:paraId="740C426C" w14:textId="77777777" w:rsidR="004D2A59" w:rsidRDefault="002A7C81" w:rsidP="00381827">
      <w:pPr>
        <w:pStyle w:val="Heading4"/>
        <w:spacing w:before="240"/>
      </w:pPr>
      <w:r>
        <w:t>Information gaps/</w:t>
      </w:r>
      <w:r w:rsidR="002202AC">
        <w:t>needs</w:t>
      </w:r>
      <w:r w:rsidR="00032E28">
        <w:t xml:space="preserve"> and prioritisation</w:t>
      </w:r>
      <w:r w:rsidR="002202AC">
        <w:t>:</w:t>
      </w:r>
    </w:p>
    <w:p w14:paraId="155D0C11" w14:textId="68CA9C3C" w:rsidR="004F3F8F" w:rsidRDefault="004F3F8F" w:rsidP="004F3F8F">
      <w:r>
        <w:t xml:space="preserve">The </w:t>
      </w:r>
      <w:r w:rsidR="007A3CED">
        <w:t>Expert P</w:t>
      </w:r>
      <w:r>
        <w:t>anel identified a number of knowledge gaps during the synthesis process</w:t>
      </w:r>
      <w:r w:rsidR="00A4385D" w:rsidRPr="00A4385D">
        <w:rPr>
          <w:rFonts w:cs="Segoe UI"/>
        </w:rPr>
        <w:t xml:space="preserve"> </w:t>
      </w:r>
      <w:r w:rsidR="00A4385D" w:rsidRPr="004912BD">
        <w:rPr>
          <w:rFonts w:cs="Segoe UI"/>
        </w:rPr>
        <w:t>that are considered importa</w:t>
      </w:r>
      <w:r w:rsidR="00A4385D">
        <w:rPr>
          <w:rFonts w:cs="Segoe UI"/>
        </w:rPr>
        <w:t>nt i</w:t>
      </w:r>
      <w:r w:rsidR="00A4385D" w:rsidRPr="004912BD">
        <w:rPr>
          <w:rFonts w:cs="Segoe UI"/>
        </w:rPr>
        <w:t xml:space="preserve">n terms of future </w:t>
      </w:r>
      <w:r w:rsidR="00A4385D">
        <w:rPr>
          <w:rFonts w:cs="Segoe UI"/>
        </w:rPr>
        <w:t>manag</w:t>
      </w:r>
      <w:r w:rsidR="00A4385D" w:rsidRPr="004912BD">
        <w:rPr>
          <w:rFonts w:cs="Segoe UI"/>
        </w:rPr>
        <w:t>em</w:t>
      </w:r>
      <w:r w:rsidR="00A4385D">
        <w:rPr>
          <w:rFonts w:cs="Segoe UI"/>
        </w:rPr>
        <w:t>e</w:t>
      </w:r>
      <w:r w:rsidR="00A4385D" w:rsidRPr="004912BD">
        <w:rPr>
          <w:rFonts w:cs="Segoe UI"/>
        </w:rPr>
        <w:t>nt</w:t>
      </w:r>
      <w:r w:rsidR="00A4385D">
        <w:rPr>
          <w:rFonts w:cs="Segoe UI"/>
        </w:rPr>
        <w:t xml:space="preserve"> o</w:t>
      </w:r>
      <w:r w:rsidR="00A4385D" w:rsidRPr="004912BD">
        <w:rPr>
          <w:rFonts w:cs="Segoe UI"/>
        </w:rPr>
        <w:t xml:space="preserve">f dredging and disposal in the </w:t>
      </w:r>
      <w:r w:rsidR="00EB02EA">
        <w:rPr>
          <w:rFonts w:cs="Segoe UI"/>
        </w:rPr>
        <w:t>Great Barrier Reef</w:t>
      </w:r>
      <w:r>
        <w:t>. These are summarised and prioritised below</w:t>
      </w:r>
      <w:r w:rsidR="0056279B">
        <w:t>.</w:t>
      </w:r>
    </w:p>
    <w:p w14:paraId="2DA4B222" w14:textId="77777777" w:rsidR="004F3F8F" w:rsidRDefault="004F3F8F" w:rsidP="004F3F8F">
      <w:pPr>
        <w:spacing w:before="0"/>
        <w:rPr>
          <w:i/>
        </w:rPr>
      </w:pPr>
    </w:p>
    <w:p w14:paraId="2252808B" w14:textId="77777777" w:rsidR="004F3F8F" w:rsidRPr="00FB6123" w:rsidRDefault="004F3F8F" w:rsidP="004F3F8F">
      <w:pPr>
        <w:spacing w:before="0"/>
        <w:rPr>
          <w:i/>
        </w:rPr>
      </w:pPr>
      <w:r w:rsidRPr="00FB6123">
        <w:rPr>
          <w:i/>
        </w:rPr>
        <w:t>High</w:t>
      </w:r>
      <w:r>
        <w:rPr>
          <w:i/>
        </w:rPr>
        <w:t xml:space="preserve">-priority, short-term </w:t>
      </w:r>
      <w:r w:rsidRPr="00FB6123">
        <w:rPr>
          <w:i/>
        </w:rPr>
        <w:t>knowledge needs</w:t>
      </w:r>
      <w:r w:rsidR="0056279B">
        <w:rPr>
          <w:i/>
        </w:rPr>
        <w:t>—</w:t>
      </w:r>
      <w:r>
        <w:rPr>
          <w:i/>
        </w:rPr>
        <w:t>within the next 12 months</w:t>
      </w:r>
    </w:p>
    <w:p w14:paraId="521A2531" w14:textId="77777777" w:rsidR="003D06C0" w:rsidRDefault="003D06C0" w:rsidP="003D06C0">
      <w:r w:rsidRPr="004912BD">
        <w:t xml:space="preserve">The </w:t>
      </w:r>
      <w:r w:rsidR="00F15424">
        <w:t>p</w:t>
      </w:r>
      <w:r w:rsidRPr="004912BD">
        <w:t>anel considered that a key requirement was to develop an improved capability to quantify and predict long-term (&gt;12 months) sediment dynamics and sediment transport processes</w:t>
      </w:r>
      <w:r>
        <w:t>.</w:t>
      </w:r>
      <w:r w:rsidRPr="004912BD">
        <w:t xml:space="preserve"> This is vital </w:t>
      </w:r>
      <w:r w:rsidR="00EA00E2">
        <w:t>to</w:t>
      </w:r>
      <w:r w:rsidRPr="004912BD">
        <w:t xml:space="preserve"> predicting </w:t>
      </w:r>
      <w:r w:rsidR="00313179">
        <w:t xml:space="preserve">and managing </w:t>
      </w:r>
      <w:r w:rsidRPr="004912BD">
        <w:t>potential impacts associated with dredging and disposal</w:t>
      </w:r>
      <w:r w:rsidR="00EA00E2">
        <w:t>, and to placing those impacts in the context of other ambient and anthropogenic processes and inputs</w:t>
      </w:r>
      <w:r>
        <w:t xml:space="preserve">. </w:t>
      </w:r>
      <w:r w:rsidRPr="004912BD">
        <w:t>This will require assessments that includ</w:t>
      </w:r>
      <w:r>
        <w:t>e:</w:t>
      </w:r>
    </w:p>
    <w:p w14:paraId="5011BAB1" w14:textId="77777777" w:rsidR="004D2A59" w:rsidRDefault="00E84E0B" w:rsidP="00594084">
      <w:pPr>
        <w:pStyle w:val="List2Paragraph"/>
        <w:spacing w:before="120"/>
        <w:ind w:left="850" w:hanging="357"/>
      </w:pPr>
      <w:r>
        <w:t>Review of d</w:t>
      </w:r>
      <w:r w:rsidR="004F3F8F" w:rsidRPr="00835030">
        <w:t>etailed hydrographic</w:t>
      </w:r>
      <w:r w:rsidR="00EA00E2" w:rsidRPr="00835030">
        <w:t>,</w:t>
      </w:r>
      <w:r w:rsidR="003D06C0" w:rsidRPr="00835030">
        <w:t xml:space="preserve"> before and after</w:t>
      </w:r>
      <w:r w:rsidR="004F3F8F" w:rsidRPr="00835030">
        <w:t xml:space="preserve"> </w:t>
      </w:r>
      <w:r w:rsidR="003D06C0" w:rsidRPr="00835030">
        <w:t>data</w:t>
      </w:r>
      <w:r w:rsidR="004F3F8F" w:rsidRPr="00835030">
        <w:t xml:space="preserve"> </w:t>
      </w:r>
      <w:r w:rsidR="003D06C0" w:rsidRPr="00835030">
        <w:t>from</w:t>
      </w:r>
      <w:r w:rsidR="004F3F8F" w:rsidRPr="00835030">
        <w:t xml:space="preserve"> disposal sites and surrounding areas</w:t>
      </w:r>
      <w:r w:rsidR="00EA00E2" w:rsidRPr="00835030">
        <w:t>,</w:t>
      </w:r>
      <w:r w:rsidR="004F3F8F" w:rsidRPr="00835030">
        <w:t xml:space="preserve"> to quantify </w:t>
      </w:r>
      <w:r w:rsidR="00EA00E2" w:rsidRPr="00835030">
        <w:t>dispersion processes (including the influence of extreme conditions such as major storms or tropical cyclones)</w:t>
      </w:r>
      <w:r w:rsidR="0056279B">
        <w:t>.</w:t>
      </w:r>
    </w:p>
    <w:p w14:paraId="5333F5BC" w14:textId="77777777" w:rsidR="004D2A59" w:rsidRDefault="00EA00E2" w:rsidP="00594084">
      <w:pPr>
        <w:pStyle w:val="List2Paragraph"/>
        <w:spacing w:before="120"/>
        <w:ind w:left="850" w:hanging="357"/>
      </w:pPr>
      <w:r w:rsidRPr="00835030">
        <w:t>B</w:t>
      </w:r>
      <w:r w:rsidR="003D06C0" w:rsidRPr="00835030">
        <w:t>etter quanti</w:t>
      </w:r>
      <w:r w:rsidRPr="00835030">
        <w:t>tative understanding of</w:t>
      </w:r>
      <w:r w:rsidR="003D06C0" w:rsidRPr="00835030">
        <w:t xml:space="preserve"> sediment </w:t>
      </w:r>
      <w:r w:rsidRPr="00835030">
        <w:t xml:space="preserve">deposition, </w:t>
      </w:r>
      <w:r w:rsidR="003D06C0" w:rsidRPr="00835030">
        <w:t>resuspension, consolidation and armouring processes to validate numerical models and improve prediction of long-term (&gt;12 months) sediment dispersion.</w:t>
      </w:r>
    </w:p>
    <w:p w14:paraId="0B671A8C" w14:textId="77777777" w:rsidR="00EA00E2" w:rsidRPr="000432F2" w:rsidRDefault="00EA00E2" w:rsidP="00594084">
      <w:pPr>
        <w:pStyle w:val="List2Paragraph"/>
        <w:spacing w:before="120"/>
        <w:ind w:left="850" w:hanging="357"/>
      </w:pPr>
      <w:r w:rsidRPr="000432F2">
        <w:t>Accurate</w:t>
      </w:r>
      <w:r w:rsidR="00313179" w:rsidRPr="000432F2">
        <w:t xml:space="preserve"> description of</w:t>
      </w:r>
      <w:r w:rsidRPr="000432F2">
        <w:t xml:space="preserve"> sediment deposition dynamics, to develop a better understanding of the natural variability of turbidity and sedimentation in </w:t>
      </w:r>
      <w:r w:rsidR="00313179" w:rsidRPr="000432F2">
        <w:t xml:space="preserve">the </w:t>
      </w:r>
      <w:r w:rsidRPr="000432F2">
        <w:t xml:space="preserve">inshore </w:t>
      </w:r>
      <w:r w:rsidR="00EB02EA">
        <w:t>Great Barrier Reef</w:t>
      </w:r>
      <w:r w:rsidRPr="000432F2">
        <w:t>, especially on coral reefs and seagrass meadows. This would include both</w:t>
      </w:r>
      <w:r w:rsidR="00313179" w:rsidRPr="000432F2">
        <w:t xml:space="preserve"> gross</w:t>
      </w:r>
      <w:r w:rsidRPr="000432F2">
        <w:t xml:space="preserve"> </w:t>
      </w:r>
      <w:r w:rsidR="00313179" w:rsidRPr="000432F2">
        <w:t xml:space="preserve">and </w:t>
      </w:r>
      <w:r w:rsidRPr="000432F2">
        <w:t xml:space="preserve">net sedimentation over a range of relevant </w:t>
      </w:r>
      <w:r w:rsidR="008233E3">
        <w:t>timescales</w:t>
      </w:r>
      <w:r w:rsidRPr="000432F2">
        <w:t>.</w:t>
      </w:r>
    </w:p>
    <w:p w14:paraId="0D7219E5" w14:textId="77777777" w:rsidR="003D06C0" w:rsidRPr="00835030" w:rsidRDefault="003D06C0" w:rsidP="00594084">
      <w:pPr>
        <w:pStyle w:val="List2Paragraph"/>
        <w:spacing w:before="120"/>
        <w:ind w:left="850" w:hanging="357"/>
      </w:pPr>
      <w:r w:rsidRPr="00835030">
        <w:t>Field assessments to define material resuspension during dredging and disposal activities (recognising these will vary between dredges and sediment types)</w:t>
      </w:r>
      <w:r w:rsidR="00EA00E2" w:rsidRPr="00835030">
        <w:t>.</w:t>
      </w:r>
    </w:p>
    <w:p w14:paraId="6D582009" w14:textId="77777777" w:rsidR="00835030" w:rsidRDefault="00835030" w:rsidP="00835030">
      <w:r>
        <w:t xml:space="preserve">The </w:t>
      </w:r>
      <w:r w:rsidR="00F15424">
        <w:t>p</w:t>
      </w:r>
      <w:r>
        <w:t>anel also noted the need for:</w:t>
      </w:r>
    </w:p>
    <w:p w14:paraId="68D1DBCC" w14:textId="77777777" w:rsidR="000432F2" w:rsidRDefault="00785D47" w:rsidP="00785D47">
      <w:pPr>
        <w:pStyle w:val="ListParagraph"/>
        <w:spacing w:before="120"/>
      </w:pPr>
      <w:r>
        <w:t xml:space="preserve">Comprehensive analyses/compilation of </w:t>
      </w:r>
      <w:r w:rsidR="00835030">
        <w:t xml:space="preserve">the very extensive, </w:t>
      </w:r>
      <w:r>
        <w:t>existing data/information from dredging mo</w:t>
      </w:r>
      <w:r w:rsidR="00835030">
        <w:t>nitoring and impact assessments, much of which has not been utilised as fully as possible</w:t>
      </w:r>
      <w:r w:rsidR="000432F2">
        <w:t>.</w:t>
      </w:r>
    </w:p>
    <w:p w14:paraId="55EA1BEA" w14:textId="77777777" w:rsidR="00785D47" w:rsidRDefault="000432F2" w:rsidP="00785D47">
      <w:pPr>
        <w:pStyle w:val="ListParagraph"/>
        <w:spacing w:before="120"/>
      </w:pPr>
      <w:r>
        <w:t xml:space="preserve">Greater accessibility of such information, </w:t>
      </w:r>
      <w:r w:rsidR="005D5C7F">
        <w:t xml:space="preserve">much of which is contained in reports and permit documentation which </w:t>
      </w:r>
      <w:r>
        <w:t>are</w:t>
      </w:r>
      <w:r w:rsidR="005D5C7F">
        <w:t xml:space="preserve"> difficult to access</w:t>
      </w:r>
      <w:r w:rsidR="00835030">
        <w:t>.</w:t>
      </w:r>
    </w:p>
    <w:p w14:paraId="113DD50D" w14:textId="77777777" w:rsidR="00E40859" w:rsidRDefault="00E40859" w:rsidP="00785D47">
      <w:pPr>
        <w:pStyle w:val="ListParagraph"/>
        <w:spacing w:before="120"/>
      </w:pPr>
      <w:r>
        <w:t xml:space="preserve">Developing a standard approach for representing </w:t>
      </w:r>
      <w:r w:rsidR="00EB02EA">
        <w:t>Great Barrier Reef</w:t>
      </w:r>
      <w:r>
        <w:t xml:space="preserve"> lagoon-scale circulation processes in dredge plume models.</w:t>
      </w:r>
    </w:p>
    <w:p w14:paraId="0C22FC90" w14:textId="77777777" w:rsidR="00BE5F9A" w:rsidRDefault="00BE5F9A" w:rsidP="00785D47">
      <w:pPr>
        <w:pStyle w:val="ListParagraph"/>
        <w:spacing w:before="120"/>
      </w:pPr>
      <w:r>
        <w:t xml:space="preserve">More detailed synthesis of potential impacts and risks associated with disposal of dredge material on land and in reclamation than was able to be provided in this </w:t>
      </w:r>
      <w:r w:rsidR="00213103">
        <w:t>r</w:t>
      </w:r>
      <w:r>
        <w:t>eport.</w:t>
      </w:r>
    </w:p>
    <w:p w14:paraId="6D1C2418" w14:textId="77777777" w:rsidR="0054174E" w:rsidRDefault="0054174E" w:rsidP="0054174E">
      <w:pPr>
        <w:spacing w:before="120"/>
      </w:pPr>
    </w:p>
    <w:p w14:paraId="353FD390" w14:textId="77777777" w:rsidR="004F3F8F" w:rsidRPr="00FB6123" w:rsidRDefault="004F3F8F" w:rsidP="004F3F8F">
      <w:pPr>
        <w:rPr>
          <w:i/>
        </w:rPr>
      </w:pPr>
      <w:r w:rsidRPr="00FB6123">
        <w:rPr>
          <w:i/>
        </w:rPr>
        <w:t>High-priority, medium-term knowledge needs</w:t>
      </w:r>
      <w:r w:rsidR="0056279B">
        <w:rPr>
          <w:i/>
        </w:rPr>
        <w:t>—</w:t>
      </w:r>
      <w:r w:rsidRPr="00FB6123">
        <w:rPr>
          <w:i/>
        </w:rPr>
        <w:t xml:space="preserve">within the next </w:t>
      </w:r>
      <w:r w:rsidR="0056279B">
        <w:rPr>
          <w:i/>
        </w:rPr>
        <w:t>three</w:t>
      </w:r>
      <w:r w:rsidR="0056279B" w:rsidRPr="00FB6123">
        <w:rPr>
          <w:i/>
        </w:rPr>
        <w:t xml:space="preserve"> </w:t>
      </w:r>
      <w:r w:rsidRPr="00FB6123">
        <w:rPr>
          <w:i/>
        </w:rPr>
        <w:t>years</w:t>
      </w:r>
    </w:p>
    <w:p w14:paraId="6CA41E71" w14:textId="77777777" w:rsidR="00A8193B" w:rsidRPr="00F47CC5" w:rsidRDefault="00A8193B" w:rsidP="00F47CC5">
      <w:pPr>
        <w:pStyle w:val="ListParagraph"/>
      </w:pPr>
      <w:r w:rsidRPr="00F47CC5">
        <w:t>Understanding the regional-scale significance of dredging effects in the context of shifted baselines and cumulative impacts, e.g. using long-term, large-scale scenario analyses, combining models with data from field observations and experiments.</w:t>
      </w:r>
    </w:p>
    <w:p w14:paraId="6F30BACD" w14:textId="6247FF97" w:rsidR="00B60827" w:rsidRDefault="004F3F8F" w:rsidP="00F47CC5">
      <w:pPr>
        <w:pStyle w:val="ListParagraph"/>
      </w:pPr>
      <w:r w:rsidRPr="00F47CC5">
        <w:t>Implementation of sustained, long-term environmental monitoring</w:t>
      </w:r>
      <w:r w:rsidR="00B60827">
        <w:t xml:space="preserve"> </w:t>
      </w:r>
      <w:r w:rsidRPr="00F47CC5">
        <w:t xml:space="preserve">in the </w:t>
      </w:r>
      <w:r w:rsidR="000D5187">
        <w:t>World Heritage Area</w:t>
      </w:r>
      <w:r w:rsidR="000D5187" w:rsidRPr="00F47CC5">
        <w:t xml:space="preserve"> </w:t>
      </w:r>
      <w:r w:rsidRPr="00F47CC5">
        <w:t>integrated with short-term, local to regional monitoring for impact assessments and compliance, including the creation of a central, accessible data repository.</w:t>
      </w:r>
      <w:r w:rsidR="00F47CC5">
        <w:t xml:space="preserve"> </w:t>
      </w:r>
    </w:p>
    <w:p w14:paraId="3B7B3E16" w14:textId="77777777" w:rsidR="004F3F8F" w:rsidRPr="00F47CC5" w:rsidRDefault="00F47CC5" w:rsidP="00F47CC5">
      <w:pPr>
        <w:pStyle w:val="ListParagraph"/>
      </w:pPr>
      <w:r>
        <w:t>Review of approaches to assess chronic effects associated with dredging and disposal and to distinguish those from effects of natural and other anthropogenic processes</w:t>
      </w:r>
      <w:r w:rsidR="00B24013">
        <w:t xml:space="preserve"> (monitoring to date has focused on acute impacts)</w:t>
      </w:r>
      <w:r>
        <w:t>.</w:t>
      </w:r>
    </w:p>
    <w:p w14:paraId="0209B653" w14:textId="77777777" w:rsidR="004D2A59" w:rsidRDefault="004F3F8F" w:rsidP="00F47CC5">
      <w:pPr>
        <w:pStyle w:val="ListParagraph"/>
      </w:pPr>
      <w:r w:rsidRPr="00F47CC5">
        <w:t>Improved identification of environmental time windows for dredging to minimise cumulative impacts and avoid sensitive life history phases (e.g. periods of coral spawning</w:t>
      </w:r>
      <w:r w:rsidR="00E40859" w:rsidRPr="00F47CC5">
        <w:t xml:space="preserve"> and recruitment</w:t>
      </w:r>
      <w:r w:rsidRPr="00F47CC5">
        <w:t>, seagrass growth seasons) or to minimise exposure (e.g. by avoiding certain tidal phases).</w:t>
      </w:r>
      <w:r w:rsidR="00F47CC5" w:rsidRPr="00F47CC5">
        <w:t xml:space="preserve"> One </w:t>
      </w:r>
      <w:r w:rsidR="00F15424">
        <w:t>p</w:t>
      </w:r>
      <w:r w:rsidR="00F47CC5" w:rsidRPr="00F47CC5">
        <w:t>anel member suggested the need to ensure effectiveness of such measures.</w:t>
      </w:r>
    </w:p>
    <w:p w14:paraId="49A449F2" w14:textId="77777777" w:rsidR="00E63AE1" w:rsidRPr="00F47CC5" w:rsidRDefault="00E63AE1" w:rsidP="00F47CC5">
      <w:pPr>
        <w:pStyle w:val="ListParagraph"/>
      </w:pPr>
      <w:r w:rsidRPr="00F47CC5">
        <w:t xml:space="preserve">Develop critical tolerance thresholds of light and turbidity for </w:t>
      </w:r>
      <w:r w:rsidR="00E40859" w:rsidRPr="00F47CC5">
        <w:t>a</w:t>
      </w:r>
      <w:r w:rsidRPr="00F47CC5">
        <w:t xml:space="preserve"> range of key species to inform more biologically</w:t>
      </w:r>
      <w:r w:rsidR="00F15424">
        <w:t xml:space="preserve"> </w:t>
      </w:r>
      <w:r w:rsidRPr="00F47CC5">
        <w:t>relevant management thresholds during dredging</w:t>
      </w:r>
      <w:r w:rsidR="00E40859" w:rsidRPr="00F47CC5">
        <w:t xml:space="preserve"> (expansion of recent work with seagrass in Gladstone to other species and habitats)</w:t>
      </w:r>
      <w:r w:rsidRPr="00F47CC5">
        <w:t xml:space="preserve">. </w:t>
      </w:r>
      <w:r w:rsidR="00F47CC5" w:rsidRPr="00F47CC5">
        <w:t xml:space="preserve">Work should </w:t>
      </w:r>
      <w:r w:rsidR="00B24013" w:rsidRPr="00F47CC5">
        <w:t xml:space="preserve">integrate laboratory and field-based </w:t>
      </w:r>
      <w:r w:rsidR="00B24013">
        <w:t>approaches and</w:t>
      </w:r>
      <w:r w:rsidR="00B24013" w:rsidRPr="00F47CC5">
        <w:t xml:space="preserve"> </w:t>
      </w:r>
      <w:r w:rsidR="00B24013">
        <w:t>include</w:t>
      </w:r>
      <w:r w:rsidR="00F47CC5" w:rsidRPr="00F47CC5">
        <w:t xml:space="preserve"> co-occurring stressors, respite periods</w:t>
      </w:r>
      <w:r w:rsidR="00B24013">
        <w:t xml:space="preserve"> and</w:t>
      </w:r>
      <w:r w:rsidR="00F47CC5" w:rsidRPr="00F47CC5">
        <w:t xml:space="preserve"> age-specific variation (e.g. </w:t>
      </w:r>
      <w:r w:rsidR="00B24013">
        <w:t xml:space="preserve">vulnerable </w:t>
      </w:r>
      <w:r w:rsidR="00F47CC5" w:rsidRPr="00F47CC5">
        <w:t>juveniles).</w:t>
      </w:r>
    </w:p>
    <w:p w14:paraId="3EB5A0CF" w14:textId="77777777" w:rsidR="004D2A59" w:rsidRDefault="00C30179" w:rsidP="00F47CC5">
      <w:pPr>
        <w:pStyle w:val="ListParagraph"/>
      </w:pPr>
      <w:r w:rsidRPr="00F47CC5">
        <w:t xml:space="preserve">Detailed biogeochemical measurements at spoil disposal sites to </w:t>
      </w:r>
      <w:r w:rsidR="00E40859" w:rsidRPr="00F47CC5">
        <w:t xml:space="preserve">clarify effects </w:t>
      </w:r>
      <w:r w:rsidR="00A8193B" w:rsidRPr="00F47CC5">
        <w:t xml:space="preserve">(and scales) </w:t>
      </w:r>
      <w:r w:rsidR="00E40859" w:rsidRPr="00F47CC5">
        <w:t>of dredging activity on nutrient</w:t>
      </w:r>
      <w:r w:rsidR="0023374C">
        <w:t xml:space="preserve"> and organic matter</w:t>
      </w:r>
      <w:r w:rsidR="00E40859" w:rsidRPr="00F47CC5">
        <w:t xml:space="preserve"> dynamics and budgets</w:t>
      </w:r>
      <w:r w:rsidRPr="00F47CC5">
        <w:t>.</w:t>
      </w:r>
    </w:p>
    <w:p w14:paraId="58E6F226" w14:textId="77777777" w:rsidR="004F3F8F" w:rsidRDefault="004F3F8F" w:rsidP="00F47CC5">
      <w:pPr>
        <w:pStyle w:val="ListParagraph"/>
      </w:pPr>
      <w:r w:rsidRPr="00F47CC5">
        <w:t>Research into</w:t>
      </w:r>
      <w:r w:rsidR="00185404">
        <w:t xml:space="preserve"> potential effects of dredging pressures on</w:t>
      </w:r>
      <w:r w:rsidRPr="00F47CC5">
        <w:t xml:space="preserve"> fish health.</w:t>
      </w:r>
    </w:p>
    <w:p w14:paraId="2EE48A8D" w14:textId="77777777" w:rsidR="00313179" w:rsidRDefault="00313179" w:rsidP="00F47CC5">
      <w:pPr>
        <w:pStyle w:val="ListParagraph"/>
      </w:pPr>
      <w:r>
        <w:t xml:space="preserve">Improved knowledge of the </w:t>
      </w:r>
      <w:r w:rsidR="00B24013">
        <w:t>biogeochemistry and</w:t>
      </w:r>
      <w:r>
        <w:t xml:space="preserve"> potential impacts</w:t>
      </w:r>
      <w:r w:rsidR="00B24013">
        <w:t xml:space="preserve"> of</w:t>
      </w:r>
      <w:r>
        <w:t xml:space="preserve"> acid sulphate soils</w:t>
      </w:r>
      <w:r w:rsidR="00945063">
        <w:t xml:space="preserve">, </w:t>
      </w:r>
      <w:r w:rsidR="00B24013">
        <w:t>the</w:t>
      </w:r>
      <w:r w:rsidR="00945063">
        <w:t xml:space="preserve"> long-term</w:t>
      </w:r>
      <w:r w:rsidR="00B24013">
        <w:t xml:space="preserve"> effectiveness of management measures</w:t>
      </w:r>
      <w:r w:rsidR="00945063">
        <w:t xml:space="preserve">, and the capacity </w:t>
      </w:r>
      <w:r w:rsidR="00945063" w:rsidRPr="00F03C96">
        <w:t xml:space="preserve">to effectively manage large </w:t>
      </w:r>
      <w:r w:rsidR="000E4831">
        <w:t xml:space="preserve">PASS </w:t>
      </w:r>
      <w:r w:rsidR="00945063" w:rsidRPr="00F03C96">
        <w:t>volumes in short time</w:t>
      </w:r>
      <w:r w:rsidR="00945063">
        <w:t>s.</w:t>
      </w:r>
    </w:p>
    <w:p w14:paraId="10A40889" w14:textId="77777777" w:rsidR="004F3F8F" w:rsidRPr="00FB6123" w:rsidRDefault="004F3F8F" w:rsidP="00945063">
      <w:pPr>
        <w:rPr>
          <w:i/>
        </w:rPr>
      </w:pPr>
      <w:r w:rsidRPr="00FB6123">
        <w:rPr>
          <w:i/>
        </w:rPr>
        <w:t xml:space="preserve">Long-term </w:t>
      </w:r>
      <w:r w:rsidRPr="009820C1">
        <w:rPr>
          <w:i/>
        </w:rPr>
        <w:t>knowledge needs</w:t>
      </w:r>
      <w:r w:rsidR="0056279B">
        <w:rPr>
          <w:i/>
        </w:rPr>
        <w:t>—</w:t>
      </w:r>
      <w:r>
        <w:rPr>
          <w:i/>
        </w:rPr>
        <w:t>within the next 5</w:t>
      </w:r>
      <w:r w:rsidR="0056279B">
        <w:rPr>
          <w:i/>
        </w:rPr>
        <w:t>–</w:t>
      </w:r>
      <w:r>
        <w:rPr>
          <w:i/>
        </w:rPr>
        <w:t>10 years</w:t>
      </w:r>
    </w:p>
    <w:p w14:paraId="7FE823EB" w14:textId="77777777" w:rsidR="004F3F8F" w:rsidRDefault="004F3F8F" w:rsidP="004F3F8F">
      <w:pPr>
        <w:pStyle w:val="ListParagraph"/>
        <w:spacing w:before="120"/>
      </w:pPr>
      <w:r>
        <w:t xml:space="preserve">Development of tools (e.g. bio-indicators) to adequately assess </w:t>
      </w:r>
      <w:proofErr w:type="spellStart"/>
      <w:r w:rsidR="00626221">
        <w:t>sublethal</w:t>
      </w:r>
      <w:proofErr w:type="spellEnd"/>
      <w:r>
        <w:t xml:space="preserve"> levels of stress in marine organisms, associated with dredging and sediment disposal activities.</w:t>
      </w:r>
    </w:p>
    <w:p w14:paraId="07B6D866" w14:textId="77777777" w:rsidR="004F3F8F" w:rsidRDefault="00472C39" w:rsidP="004F3F8F">
      <w:pPr>
        <w:pStyle w:val="ListParagraph"/>
        <w:spacing w:before="120"/>
      </w:pPr>
      <w:r>
        <w:t>Further d</w:t>
      </w:r>
      <w:r w:rsidR="004F3F8F">
        <w:t>evelopment</w:t>
      </w:r>
      <w:r>
        <w:t>/enhancements of</w:t>
      </w:r>
      <w:r w:rsidR="004F3F8F">
        <w:t xml:space="preserve"> preventative measures to minimise impacts of dredging to megafauna and other species of conservation concern</w:t>
      </w:r>
      <w:r>
        <w:t xml:space="preserve"> (e.g. deflectors, timing windows)</w:t>
      </w:r>
      <w:r w:rsidR="004F3F8F">
        <w:t>.</w:t>
      </w:r>
    </w:p>
    <w:p w14:paraId="0C98756F" w14:textId="77777777" w:rsidR="00330548" w:rsidRDefault="004F3F8F" w:rsidP="00330548">
      <w:pPr>
        <w:pStyle w:val="ListParagraph"/>
        <w:spacing w:before="120"/>
      </w:pPr>
      <w:r>
        <w:t>Identification of the effects of increased suspended sediments, and dredged sediments specifically, on pelagic food</w:t>
      </w:r>
      <w:r w:rsidR="007B0C75">
        <w:t xml:space="preserve"> </w:t>
      </w:r>
      <w:r>
        <w:t>webs and processes, m</w:t>
      </w:r>
      <w:r w:rsidRPr="00ED70DA">
        <w:t>icrobial communities and related biogeochemical processes</w:t>
      </w:r>
      <w:r>
        <w:t xml:space="preserve">, and on habitats </w:t>
      </w:r>
      <w:r w:rsidRPr="00ED70DA">
        <w:t>such as</w:t>
      </w:r>
      <w:r>
        <w:t xml:space="preserve"> mangroves and </w:t>
      </w:r>
      <w:r w:rsidRPr="00ED70DA">
        <w:t>intertidal mudflats</w:t>
      </w:r>
      <w:r>
        <w:t>.</w:t>
      </w:r>
    </w:p>
    <w:p w14:paraId="4FDDD587" w14:textId="77777777" w:rsidR="0095193B" w:rsidRPr="00313179" w:rsidRDefault="00A8193B" w:rsidP="00313179">
      <w:pPr>
        <w:pStyle w:val="ListParagraph"/>
        <w:spacing w:before="120"/>
      </w:pPr>
      <w:r>
        <w:t xml:space="preserve">Improved knowledge and technology for dewatering dredged material for reclamation or land-based disposal, including understanding of </w:t>
      </w:r>
      <w:proofErr w:type="spellStart"/>
      <w:r>
        <w:t>tailwater</w:t>
      </w:r>
      <w:proofErr w:type="spellEnd"/>
      <w:r>
        <w:t xml:space="preserve"> treatment and impacts.</w:t>
      </w:r>
    </w:p>
    <w:p w14:paraId="0C556A59" w14:textId="77777777" w:rsidR="00E246BE" w:rsidRDefault="00E246BE">
      <w:pPr>
        <w:spacing w:before="0" w:after="200"/>
      </w:pPr>
      <w:r>
        <w:br w:type="page"/>
      </w:r>
    </w:p>
    <w:p w14:paraId="43DD84B1" w14:textId="77777777" w:rsidR="00EA3755" w:rsidRDefault="00EA3755" w:rsidP="003F4007">
      <w:pPr>
        <w:pStyle w:val="Heading2"/>
      </w:pPr>
      <w:bookmarkStart w:id="83" w:name="_Toc395094597"/>
      <w:bookmarkStart w:id="84" w:name="_Toc409674004"/>
      <w:bookmarkStart w:id="85" w:name="_Toc410826594"/>
      <w:r>
        <w:t>References</w:t>
      </w:r>
      <w:bookmarkEnd w:id="83"/>
      <w:bookmarkEnd w:id="84"/>
      <w:bookmarkEnd w:id="85"/>
    </w:p>
    <w:p w14:paraId="24384229" w14:textId="77777777" w:rsidR="00FF52F2" w:rsidRPr="00826080" w:rsidRDefault="0095193B" w:rsidP="00FF52F2">
      <w:pPr>
        <w:pStyle w:val="ReferenceList"/>
        <w:rPr>
          <w:rFonts w:ascii="Segoe UI" w:hAnsi="Segoe UI" w:cs="Segoe UI"/>
          <w:sz w:val="20"/>
          <w:szCs w:val="20"/>
        </w:rPr>
      </w:pPr>
      <w:r w:rsidRPr="00826080">
        <w:rPr>
          <w:rFonts w:ascii="Segoe UI" w:eastAsiaTheme="minorEastAsia" w:hAnsi="Segoe UI" w:cs="Segoe UI"/>
          <w:sz w:val="20"/>
          <w:szCs w:val="20"/>
          <w:lang w:eastAsia="en-AU"/>
        </w:rPr>
        <w:fldChar w:fldCharType="begin"/>
      </w:r>
      <w:r w:rsidR="00FF52F2" w:rsidRPr="00826080">
        <w:rPr>
          <w:rFonts w:ascii="Segoe UI" w:hAnsi="Segoe UI" w:cs="Segoe UI"/>
          <w:sz w:val="20"/>
          <w:szCs w:val="20"/>
        </w:rPr>
        <w:instrText>ADDIN RW.BIB</w:instrText>
      </w:r>
      <w:r w:rsidRPr="00826080">
        <w:rPr>
          <w:rFonts w:ascii="Segoe UI" w:eastAsiaTheme="minorEastAsia" w:hAnsi="Segoe UI" w:cs="Segoe UI"/>
          <w:sz w:val="20"/>
          <w:szCs w:val="20"/>
          <w:lang w:eastAsia="en-AU"/>
        </w:rPr>
        <w:fldChar w:fldCharType="separate"/>
      </w:r>
      <w:r w:rsidR="00FF52F2" w:rsidRPr="00826080">
        <w:rPr>
          <w:rFonts w:ascii="Segoe UI" w:hAnsi="Segoe UI" w:cs="Segoe UI"/>
          <w:sz w:val="20"/>
          <w:szCs w:val="20"/>
        </w:rPr>
        <w:t xml:space="preserve">1. Great Barrier Reef Marine Park Authority 2014, </w:t>
      </w:r>
      <w:r w:rsidR="00FF52F2" w:rsidRPr="00826080">
        <w:rPr>
          <w:rFonts w:ascii="Segoe UI" w:hAnsi="Segoe UI" w:cs="Segoe UI"/>
          <w:i/>
          <w:iCs/>
          <w:sz w:val="20"/>
          <w:szCs w:val="20"/>
        </w:rPr>
        <w:t xml:space="preserve">Great Barrier Reef Region </w:t>
      </w:r>
      <w:r w:rsidR="00DD3171" w:rsidRPr="00826080">
        <w:rPr>
          <w:rFonts w:ascii="Segoe UI" w:hAnsi="Segoe UI" w:cs="Segoe UI"/>
          <w:i/>
          <w:iCs/>
          <w:sz w:val="20"/>
          <w:szCs w:val="20"/>
        </w:rPr>
        <w:t>s</w:t>
      </w:r>
      <w:r w:rsidR="00FF52F2" w:rsidRPr="00826080">
        <w:rPr>
          <w:rFonts w:ascii="Segoe UI" w:hAnsi="Segoe UI" w:cs="Segoe UI"/>
          <w:i/>
          <w:iCs/>
          <w:sz w:val="20"/>
          <w:szCs w:val="20"/>
        </w:rPr>
        <w:t xml:space="preserve">trategic </w:t>
      </w:r>
      <w:r w:rsidR="00DD3171" w:rsidRPr="00826080">
        <w:rPr>
          <w:rFonts w:ascii="Segoe UI" w:hAnsi="Segoe UI" w:cs="Segoe UI"/>
          <w:i/>
          <w:iCs/>
          <w:sz w:val="20"/>
          <w:szCs w:val="20"/>
        </w:rPr>
        <w:t>a</w:t>
      </w:r>
      <w:r w:rsidR="00FF52F2" w:rsidRPr="00826080">
        <w:rPr>
          <w:rFonts w:ascii="Segoe UI" w:hAnsi="Segoe UI" w:cs="Segoe UI"/>
          <w:i/>
          <w:iCs/>
          <w:sz w:val="20"/>
          <w:szCs w:val="20"/>
        </w:rPr>
        <w:t xml:space="preserve">ssessment: Strategic assessment report, </w:t>
      </w:r>
      <w:r w:rsidR="00FF52F2" w:rsidRPr="00826080">
        <w:rPr>
          <w:rFonts w:ascii="Segoe UI" w:hAnsi="Segoe UI" w:cs="Segoe UI"/>
          <w:sz w:val="20"/>
          <w:szCs w:val="20"/>
        </w:rPr>
        <w:t>GBRMPA, Townsville, Qld, &lt;</w:t>
      </w:r>
      <w:hyperlink r:id="rId39" w:tgtFrame="_blank" w:history="1">
        <w:r w:rsidR="00FF52F2" w:rsidRPr="00826080">
          <w:rPr>
            <w:rStyle w:val="Hyperlink"/>
            <w:rFonts w:ascii="Segoe UI" w:hAnsi="Segoe UI" w:cs="Segoe UI"/>
            <w:sz w:val="20"/>
            <w:szCs w:val="20"/>
          </w:rPr>
          <w:t>http://hdl.handle.net/11017/2861</w:t>
        </w:r>
      </w:hyperlink>
      <w:r w:rsidR="00FF52F2" w:rsidRPr="00826080">
        <w:rPr>
          <w:rFonts w:ascii="Segoe UI" w:hAnsi="Segoe UI" w:cs="Segoe UI"/>
          <w:sz w:val="20"/>
          <w:szCs w:val="20"/>
        </w:rPr>
        <w:t>&gt;.</w:t>
      </w:r>
    </w:p>
    <w:p w14:paraId="1D4ED9C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 Great Barrier Reef Marine Park Authority 2014, </w:t>
      </w:r>
      <w:r w:rsidRPr="00826080">
        <w:rPr>
          <w:rFonts w:ascii="Segoe UI" w:hAnsi="Segoe UI" w:cs="Segoe UI"/>
          <w:i/>
          <w:iCs/>
          <w:sz w:val="20"/>
          <w:szCs w:val="20"/>
        </w:rPr>
        <w:t xml:space="preserve">Great Barrier Reef Outlook Report 2014, </w:t>
      </w:r>
      <w:r w:rsidRPr="00826080">
        <w:rPr>
          <w:rFonts w:ascii="Segoe UI" w:hAnsi="Segoe UI" w:cs="Segoe UI"/>
          <w:sz w:val="20"/>
          <w:szCs w:val="20"/>
        </w:rPr>
        <w:t>GBRMPA, Townsville, &lt;</w:t>
      </w:r>
      <w:hyperlink r:id="rId40" w:tgtFrame="_blank" w:history="1">
        <w:r w:rsidRPr="00826080">
          <w:rPr>
            <w:rStyle w:val="Hyperlink"/>
            <w:rFonts w:ascii="Segoe UI" w:hAnsi="Segoe UI" w:cs="Segoe UI"/>
            <w:sz w:val="20"/>
            <w:szCs w:val="20"/>
          </w:rPr>
          <w:t>http://hdl.handle.net/11017/2855</w:t>
        </w:r>
      </w:hyperlink>
      <w:r w:rsidRPr="00826080">
        <w:rPr>
          <w:rFonts w:ascii="Segoe UI" w:hAnsi="Segoe UI" w:cs="Segoe UI"/>
          <w:sz w:val="20"/>
          <w:szCs w:val="20"/>
        </w:rPr>
        <w:t>&gt;.</w:t>
      </w:r>
    </w:p>
    <w:p w14:paraId="7505EB6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 RMC Pty Ltd and Sprott Planning and Environment Pty Ltd 2014, </w:t>
      </w:r>
      <w:r w:rsidRPr="00826080">
        <w:rPr>
          <w:rFonts w:ascii="Segoe UI" w:hAnsi="Segoe UI" w:cs="Segoe UI"/>
          <w:i/>
          <w:iCs/>
          <w:sz w:val="20"/>
          <w:szCs w:val="20"/>
        </w:rPr>
        <w:t xml:space="preserve">Dredging and Australian ports: subtropical and tropical ports, </w:t>
      </w:r>
      <w:r w:rsidRPr="00826080">
        <w:rPr>
          <w:rFonts w:ascii="Segoe UI" w:hAnsi="Segoe UI" w:cs="Segoe UI"/>
          <w:sz w:val="20"/>
          <w:szCs w:val="20"/>
        </w:rPr>
        <w:t>Ports Australia, Sydney, &lt;</w:t>
      </w:r>
      <w:hyperlink r:id="rId41" w:tgtFrame="_blank" w:history="1">
        <w:r w:rsidRPr="00826080">
          <w:rPr>
            <w:rStyle w:val="Hyperlink"/>
            <w:rFonts w:ascii="Segoe UI" w:hAnsi="Segoe UI" w:cs="Segoe UI"/>
            <w:sz w:val="20"/>
            <w:szCs w:val="20"/>
          </w:rPr>
          <w:t>http://www.portsaustralia.com.au/assets/Publications/Dredge-Report-Low-Res.pdf</w:t>
        </w:r>
      </w:hyperlink>
      <w:r w:rsidRPr="00826080">
        <w:rPr>
          <w:rFonts w:ascii="Segoe UI" w:hAnsi="Segoe UI" w:cs="Segoe UI"/>
          <w:sz w:val="20"/>
          <w:szCs w:val="20"/>
        </w:rPr>
        <w:t>&gt;.</w:t>
      </w:r>
    </w:p>
    <w:p w14:paraId="7F23CFA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 Masini, R., Jones, R. and Sim, C. 2011, </w:t>
      </w:r>
      <w:r w:rsidRPr="00826080">
        <w:rPr>
          <w:rFonts w:ascii="Segoe UI" w:hAnsi="Segoe UI" w:cs="Segoe UI"/>
          <w:i/>
          <w:iCs/>
          <w:sz w:val="20"/>
          <w:szCs w:val="20"/>
        </w:rPr>
        <w:t xml:space="preserve">Western Australian Marine Science Institution </w:t>
      </w:r>
      <w:r w:rsidR="00DD3171" w:rsidRPr="00826080">
        <w:rPr>
          <w:rFonts w:ascii="Segoe UI" w:hAnsi="Segoe UI" w:cs="Segoe UI"/>
          <w:i/>
          <w:iCs/>
          <w:sz w:val="20"/>
          <w:szCs w:val="20"/>
        </w:rPr>
        <w:t>d</w:t>
      </w:r>
      <w:r w:rsidRPr="00826080">
        <w:rPr>
          <w:rFonts w:ascii="Segoe UI" w:hAnsi="Segoe UI" w:cs="Segoe UI"/>
          <w:i/>
          <w:iCs/>
          <w:sz w:val="20"/>
          <w:szCs w:val="20"/>
        </w:rPr>
        <w:t xml:space="preserve">redging </w:t>
      </w:r>
      <w:r w:rsidR="00DD3171" w:rsidRPr="00826080">
        <w:rPr>
          <w:rFonts w:ascii="Segoe UI" w:hAnsi="Segoe UI" w:cs="Segoe UI"/>
          <w:i/>
          <w:iCs/>
          <w:sz w:val="20"/>
          <w:szCs w:val="20"/>
        </w:rPr>
        <w:t>n</w:t>
      </w:r>
      <w:r w:rsidRPr="00826080">
        <w:rPr>
          <w:rFonts w:ascii="Segoe UI" w:hAnsi="Segoe UI" w:cs="Segoe UI"/>
          <w:i/>
          <w:iCs/>
          <w:sz w:val="20"/>
          <w:szCs w:val="20"/>
        </w:rPr>
        <w:t xml:space="preserve">ode </w:t>
      </w:r>
      <w:r w:rsidR="00DD3171" w:rsidRPr="00826080">
        <w:rPr>
          <w:rFonts w:ascii="Segoe UI" w:hAnsi="Segoe UI" w:cs="Segoe UI"/>
          <w:i/>
          <w:iCs/>
          <w:sz w:val="20"/>
          <w:szCs w:val="20"/>
        </w:rPr>
        <w:t>s</w:t>
      </w:r>
      <w:r w:rsidRPr="00826080">
        <w:rPr>
          <w:rFonts w:ascii="Segoe UI" w:hAnsi="Segoe UI" w:cs="Segoe UI"/>
          <w:i/>
          <w:iCs/>
          <w:sz w:val="20"/>
          <w:szCs w:val="20"/>
        </w:rPr>
        <w:t xml:space="preserve">cience </w:t>
      </w:r>
      <w:r w:rsidR="00DD3171" w:rsidRPr="00826080">
        <w:rPr>
          <w:rFonts w:ascii="Segoe UI" w:hAnsi="Segoe UI" w:cs="Segoe UI"/>
          <w:i/>
          <w:iCs/>
          <w:sz w:val="20"/>
          <w:szCs w:val="20"/>
        </w:rPr>
        <w:t>p</w:t>
      </w:r>
      <w:r w:rsidRPr="00826080">
        <w:rPr>
          <w:rFonts w:ascii="Segoe UI" w:hAnsi="Segoe UI" w:cs="Segoe UI"/>
          <w:i/>
          <w:iCs/>
          <w:sz w:val="20"/>
          <w:szCs w:val="20"/>
        </w:rPr>
        <w:t xml:space="preserve">lan, November 2011, </w:t>
      </w:r>
      <w:r w:rsidRPr="00826080">
        <w:rPr>
          <w:rFonts w:ascii="Segoe UI" w:hAnsi="Segoe UI" w:cs="Segoe UI"/>
          <w:sz w:val="20"/>
          <w:szCs w:val="20"/>
        </w:rPr>
        <w:t>Western Australian Marine Science Institution, Perth, Western Australia.</w:t>
      </w:r>
    </w:p>
    <w:p w14:paraId="1BE1938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 Pringle, A.W. 1989, </w:t>
      </w:r>
      <w:r w:rsidRPr="00826080">
        <w:rPr>
          <w:rFonts w:ascii="Segoe UI" w:hAnsi="Segoe UI" w:cs="Segoe UI"/>
          <w:i/>
          <w:iCs/>
          <w:sz w:val="20"/>
          <w:szCs w:val="20"/>
        </w:rPr>
        <w:t xml:space="preserve">The history of dredging in Cleveland Bay, Queensland and its effect on sediment movement and on the growth of mangroves, corals and seagrass, </w:t>
      </w:r>
      <w:r w:rsidRPr="00826080">
        <w:rPr>
          <w:rFonts w:ascii="Segoe UI" w:hAnsi="Segoe UI" w:cs="Segoe UI"/>
          <w:sz w:val="20"/>
          <w:szCs w:val="20"/>
        </w:rPr>
        <w:t>Research Publication No. 11, Great Barrier Reef Marine Park Authority, Townsville.</w:t>
      </w:r>
    </w:p>
    <w:p w14:paraId="37E590D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 Great Barrier Reef Marine Park Authority 2013, </w:t>
      </w:r>
      <w:r w:rsidRPr="00826080">
        <w:rPr>
          <w:rFonts w:ascii="Segoe UI" w:hAnsi="Segoe UI" w:cs="Segoe UI"/>
          <w:i/>
          <w:iCs/>
          <w:sz w:val="20"/>
          <w:szCs w:val="20"/>
        </w:rPr>
        <w:t xml:space="preserve">Ports and shipping information sheet - May 2013, </w:t>
      </w:r>
      <w:r w:rsidRPr="00826080">
        <w:rPr>
          <w:rFonts w:ascii="Segoe UI" w:hAnsi="Segoe UI" w:cs="Segoe UI"/>
          <w:sz w:val="20"/>
          <w:szCs w:val="20"/>
        </w:rPr>
        <w:t>GBRMPA, Townsville.</w:t>
      </w:r>
    </w:p>
    <w:p w14:paraId="7CF33A8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 Department of State Development, Infrastructure and Planning 2014, </w:t>
      </w:r>
      <w:r w:rsidRPr="00826080">
        <w:rPr>
          <w:rFonts w:ascii="Segoe UI" w:hAnsi="Segoe UI" w:cs="Segoe UI"/>
          <w:i/>
          <w:iCs/>
          <w:sz w:val="20"/>
          <w:szCs w:val="20"/>
        </w:rPr>
        <w:t xml:space="preserve">Queensland ports strategy, </w:t>
      </w:r>
      <w:r w:rsidRPr="00826080">
        <w:rPr>
          <w:rFonts w:ascii="Segoe UI" w:hAnsi="Segoe UI" w:cs="Segoe UI"/>
          <w:sz w:val="20"/>
          <w:szCs w:val="20"/>
        </w:rPr>
        <w:t>State of Queensland, Brisbane, &lt;</w:t>
      </w:r>
      <w:hyperlink r:id="rId42" w:tgtFrame="_blank" w:history="1">
        <w:r w:rsidRPr="00826080">
          <w:rPr>
            <w:rStyle w:val="Hyperlink"/>
            <w:rFonts w:ascii="Segoe UI" w:hAnsi="Segoe UI" w:cs="Segoe UI"/>
            <w:sz w:val="20"/>
            <w:szCs w:val="20"/>
          </w:rPr>
          <w:t>http://www.dsdip.qld.gov.au/resources/plan/queensland-ports-strategy.pdf</w:t>
        </w:r>
      </w:hyperlink>
      <w:r w:rsidRPr="00826080">
        <w:rPr>
          <w:rFonts w:ascii="Segoe UI" w:hAnsi="Segoe UI" w:cs="Segoe UI"/>
          <w:sz w:val="20"/>
          <w:szCs w:val="20"/>
        </w:rPr>
        <w:t>&gt;.</w:t>
      </w:r>
    </w:p>
    <w:p w14:paraId="1A1A7CB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 Foster, T., Corcoran, E., Erftemeijer, P.L., Fletcher, C., Peirs, K., Dolmans, C., Smith, A. and Yamamoto, H. 2010, </w:t>
      </w:r>
      <w:r w:rsidRPr="00826080">
        <w:rPr>
          <w:rFonts w:ascii="Segoe UI" w:hAnsi="Segoe UI" w:cs="Segoe UI"/>
          <w:i/>
          <w:iCs/>
          <w:sz w:val="20"/>
          <w:szCs w:val="20"/>
        </w:rPr>
        <w:t xml:space="preserve">Dredging and port construction around coral reefs, Envicom Report 108, </w:t>
      </w:r>
      <w:r w:rsidRPr="00826080">
        <w:rPr>
          <w:rFonts w:ascii="Segoe UI" w:hAnsi="Segoe UI" w:cs="Segoe UI"/>
          <w:sz w:val="20"/>
          <w:szCs w:val="20"/>
        </w:rPr>
        <w:t>PIANC Secretariat, Belgium.</w:t>
      </w:r>
    </w:p>
    <w:p w14:paraId="052EEFD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 Department of the Environment, Water, Heritage and the Arts 2009, </w:t>
      </w:r>
      <w:r w:rsidRPr="00826080">
        <w:rPr>
          <w:rFonts w:ascii="Segoe UI" w:hAnsi="Segoe UI" w:cs="Segoe UI"/>
          <w:i/>
          <w:iCs/>
          <w:sz w:val="20"/>
          <w:szCs w:val="20"/>
        </w:rPr>
        <w:t xml:space="preserve">National assessment guidelines for dredging, </w:t>
      </w:r>
      <w:r w:rsidRPr="00826080">
        <w:rPr>
          <w:rFonts w:ascii="Segoe UI" w:hAnsi="Segoe UI" w:cs="Segoe UI"/>
          <w:sz w:val="20"/>
          <w:szCs w:val="20"/>
        </w:rPr>
        <w:t>DEWHA, Canberra.</w:t>
      </w:r>
    </w:p>
    <w:p w14:paraId="74B4CF6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10. Bray, R.N. (ed</w:t>
      </w:r>
      <w:r w:rsidR="00DD3171" w:rsidRPr="00826080">
        <w:rPr>
          <w:rFonts w:ascii="Segoe UI" w:hAnsi="Segoe UI" w:cs="Segoe UI"/>
          <w:sz w:val="20"/>
          <w:szCs w:val="20"/>
        </w:rPr>
        <w:t>.</w:t>
      </w:r>
      <w:r w:rsidRPr="00826080">
        <w:rPr>
          <w:rFonts w:ascii="Segoe UI" w:hAnsi="Segoe UI" w:cs="Segoe UI"/>
          <w:sz w:val="20"/>
          <w:szCs w:val="20"/>
        </w:rPr>
        <w:t xml:space="preserve">) 2008, </w:t>
      </w:r>
      <w:r w:rsidRPr="00826080">
        <w:rPr>
          <w:rFonts w:ascii="Segoe UI" w:hAnsi="Segoe UI" w:cs="Segoe UI"/>
          <w:i/>
          <w:iCs/>
          <w:sz w:val="20"/>
          <w:szCs w:val="20"/>
        </w:rPr>
        <w:t>Environmental aspects of dredging,</w:t>
      </w:r>
      <w:r w:rsidRPr="00826080">
        <w:rPr>
          <w:rFonts w:ascii="Segoe UI" w:hAnsi="Segoe UI" w:cs="Segoe UI"/>
          <w:sz w:val="20"/>
          <w:szCs w:val="20"/>
        </w:rPr>
        <w:t xml:space="preserve"> Taylor and Francis, London.</w:t>
      </w:r>
    </w:p>
    <w:p w14:paraId="578534E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 Great Barrier Reef Marine Park Authority 2013, </w:t>
      </w:r>
      <w:r w:rsidRPr="00826080">
        <w:rPr>
          <w:rFonts w:ascii="Segoe UI" w:hAnsi="Segoe UI" w:cs="Segoe UI"/>
          <w:i/>
          <w:iCs/>
          <w:sz w:val="20"/>
          <w:szCs w:val="20"/>
        </w:rPr>
        <w:t xml:space="preserve">Great Barrier Reef Region strategic assessment: Strategic </w:t>
      </w:r>
      <w:r w:rsidR="00DD3171" w:rsidRPr="00826080">
        <w:rPr>
          <w:rFonts w:ascii="Segoe UI" w:hAnsi="Segoe UI" w:cs="Segoe UI"/>
          <w:i/>
          <w:iCs/>
          <w:sz w:val="20"/>
          <w:szCs w:val="20"/>
        </w:rPr>
        <w:t>a</w:t>
      </w:r>
      <w:r w:rsidRPr="00826080">
        <w:rPr>
          <w:rFonts w:ascii="Segoe UI" w:hAnsi="Segoe UI" w:cs="Segoe UI"/>
          <w:i/>
          <w:iCs/>
          <w:sz w:val="20"/>
          <w:szCs w:val="20"/>
        </w:rPr>
        <w:t xml:space="preserve">ssessment </w:t>
      </w:r>
      <w:r w:rsidR="00DD3171" w:rsidRPr="00826080">
        <w:rPr>
          <w:rFonts w:ascii="Segoe UI" w:hAnsi="Segoe UI" w:cs="Segoe UI"/>
          <w:i/>
          <w:iCs/>
          <w:sz w:val="20"/>
          <w:szCs w:val="20"/>
        </w:rPr>
        <w:t>r</w:t>
      </w:r>
      <w:r w:rsidRPr="00826080">
        <w:rPr>
          <w:rFonts w:ascii="Segoe UI" w:hAnsi="Segoe UI" w:cs="Segoe UI"/>
          <w:i/>
          <w:iCs/>
          <w:sz w:val="20"/>
          <w:szCs w:val="20"/>
        </w:rPr>
        <w:t xml:space="preserve">eport. Draft for public comment, </w:t>
      </w:r>
      <w:r w:rsidRPr="00826080">
        <w:rPr>
          <w:rFonts w:ascii="Segoe UI" w:hAnsi="Segoe UI" w:cs="Segoe UI"/>
          <w:sz w:val="20"/>
          <w:szCs w:val="20"/>
        </w:rPr>
        <w:t>GBRMPA, Townsville.</w:t>
      </w:r>
    </w:p>
    <w:p w14:paraId="2C4C3CD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12. Preston, B.L. and Stafford-Smith, M. 2009, </w:t>
      </w:r>
      <w:r w:rsidRPr="00826080">
        <w:rPr>
          <w:rFonts w:ascii="Segoe UI" w:hAnsi="Segoe UI" w:cs="Segoe UI"/>
          <w:i/>
          <w:iCs/>
          <w:sz w:val="20"/>
          <w:szCs w:val="20"/>
        </w:rPr>
        <w:t xml:space="preserve">Framing vulnerability and adaptive capacity assessment: discussion paper. </w:t>
      </w:r>
      <w:r w:rsidRPr="00826080">
        <w:rPr>
          <w:rFonts w:ascii="Segoe UI" w:hAnsi="Segoe UI" w:cs="Segoe UI"/>
          <w:sz w:val="20"/>
          <w:szCs w:val="20"/>
        </w:rPr>
        <w:t>CSIRO Climate Adaptation Flagship Working paper No. 2, CSIRO, Victoria.</w:t>
      </w:r>
    </w:p>
    <w:p w14:paraId="03C6EEA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 State of the Environment 2011 Committee 2011, </w:t>
      </w:r>
      <w:r w:rsidRPr="00826080">
        <w:rPr>
          <w:rFonts w:ascii="Segoe UI" w:hAnsi="Segoe UI" w:cs="Segoe UI"/>
          <w:i/>
          <w:iCs/>
          <w:sz w:val="20"/>
          <w:szCs w:val="20"/>
        </w:rPr>
        <w:t xml:space="preserve">Australia state of the environment 2011: Independent report to the Australian Government Minister for Sustainability, Environment, Water, Population and Communities, </w:t>
      </w:r>
      <w:r w:rsidRPr="00826080">
        <w:rPr>
          <w:rFonts w:ascii="Segoe UI" w:hAnsi="Segoe UI" w:cs="Segoe UI"/>
          <w:sz w:val="20"/>
          <w:szCs w:val="20"/>
        </w:rPr>
        <w:t>Department of Sustainability, Environment, Water, Population and Communities, Canberra.</w:t>
      </w:r>
    </w:p>
    <w:p w14:paraId="01BE61C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 Great Barrier Reef Marine Park Authority 2012, </w:t>
      </w:r>
      <w:r w:rsidRPr="00826080">
        <w:rPr>
          <w:rFonts w:ascii="Segoe UI" w:hAnsi="Segoe UI" w:cs="Segoe UI"/>
          <w:i/>
          <w:iCs/>
          <w:sz w:val="20"/>
          <w:szCs w:val="20"/>
        </w:rPr>
        <w:t xml:space="preserve">Guidelines for the use of hydrodynamic numerical modelling for dredging projects in the Great Barrier Reef Marine Park, </w:t>
      </w:r>
      <w:r w:rsidRPr="00826080">
        <w:rPr>
          <w:rFonts w:ascii="Segoe UI" w:hAnsi="Segoe UI" w:cs="Segoe UI"/>
          <w:sz w:val="20"/>
          <w:szCs w:val="20"/>
        </w:rPr>
        <w:t>GBRMPA, &lt;</w:t>
      </w:r>
      <w:hyperlink r:id="rId43" w:tgtFrame="_blank" w:history="1">
        <w:r w:rsidRPr="00826080">
          <w:rPr>
            <w:rStyle w:val="Hyperlink"/>
            <w:rFonts w:ascii="Segoe UI" w:hAnsi="Segoe UI" w:cs="Segoe UI"/>
            <w:sz w:val="20"/>
            <w:szCs w:val="20"/>
          </w:rPr>
          <w:t>http://www.gbrmpa.gov.au/__data/assets/pdf_file/0018/26532/Guidelines-on-Hydrodynamics-Modelling-15-Aug-2012.pdf</w:t>
        </w:r>
      </w:hyperlink>
      <w:r w:rsidR="003E1B37" w:rsidRPr="00826080">
        <w:rPr>
          <w:rFonts w:ascii="Segoe UI" w:hAnsi="Segoe UI" w:cs="Segoe UI"/>
          <w:sz w:val="20"/>
          <w:szCs w:val="20"/>
        </w:rPr>
        <w:t>&gt;</w:t>
      </w:r>
      <w:r w:rsidRPr="00826080">
        <w:rPr>
          <w:rFonts w:ascii="Segoe UI" w:hAnsi="Segoe UI" w:cs="Segoe UI"/>
          <w:sz w:val="20"/>
          <w:szCs w:val="20"/>
        </w:rPr>
        <w:t>.</w:t>
      </w:r>
    </w:p>
    <w:p w14:paraId="7FB8B77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 AECOM and BMT WBM 2013, </w:t>
      </w:r>
      <w:r w:rsidRPr="00826080">
        <w:rPr>
          <w:rFonts w:ascii="Segoe UI" w:hAnsi="Segoe UI" w:cs="Segoe UI"/>
          <w:i/>
          <w:iCs/>
          <w:sz w:val="20"/>
          <w:szCs w:val="20"/>
        </w:rPr>
        <w:t xml:space="preserve">Port </w:t>
      </w:r>
      <w:r w:rsidR="00DD3171" w:rsidRPr="00826080">
        <w:rPr>
          <w:rFonts w:ascii="Segoe UI" w:hAnsi="Segoe UI" w:cs="Segoe UI"/>
          <w:i/>
          <w:iCs/>
          <w:sz w:val="20"/>
          <w:szCs w:val="20"/>
        </w:rPr>
        <w:t>e</w:t>
      </w:r>
      <w:r w:rsidRPr="00826080">
        <w:rPr>
          <w:rFonts w:ascii="Segoe UI" w:hAnsi="Segoe UI" w:cs="Segoe UI"/>
          <w:i/>
          <w:iCs/>
          <w:sz w:val="20"/>
          <w:szCs w:val="20"/>
        </w:rPr>
        <w:t xml:space="preserve">xpansion </w:t>
      </w:r>
      <w:r w:rsidR="00DD3171" w:rsidRPr="00826080">
        <w:rPr>
          <w:rFonts w:ascii="Segoe UI" w:hAnsi="Segoe UI" w:cs="Segoe UI"/>
          <w:i/>
          <w:iCs/>
          <w:sz w:val="20"/>
          <w:szCs w:val="20"/>
        </w:rPr>
        <w:t>p</w:t>
      </w:r>
      <w:r w:rsidRPr="00826080">
        <w:rPr>
          <w:rFonts w:ascii="Segoe UI" w:hAnsi="Segoe UI" w:cs="Segoe UI"/>
          <w:i/>
          <w:iCs/>
          <w:sz w:val="20"/>
          <w:szCs w:val="20"/>
        </w:rPr>
        <w:t xml:space="preserve">roject EIS, </w:t>
      </w:r>
      <w:r w:rsidRPr="00826080">
        <w:rPr>
          <w:rFonts w:ascii="Segoe UI" w:hAnsi="Segoe UI" w:cs="Segoe UI"/>
          <w:sz w:val="20"/>
          <w:szCs w:val="20"/>
        </w:rPr>
        <w:t>Port of Townsville, Townsville, &lt;</w:t>
      </w:r>
      <w:hyperlink r:id="rId44" w:tgtFrame="_blank" w:history="1">
        <w:r w:rsidRPr="00826080">
          <w:rPr>
            <w:rStyle w:val="Hyperlink"/>
            <w:rFonts w:ascii="Segoe UI" w:hAnsi="Segoe UI" w:cs="Segoe UI"/>
            <w:sz w:val="20"/>
            <w:szCs w:val="20"/>
          </w:rPr>
          <w:t>http://www.townsville-port.com.au/__data/assets/pdf_file/0018/3492/EIS-Body-Part-A,-B-and-C.pdf</w:t>
        </w:r>
      </w:hyperlink>
      <w:r w:rsidRPr="00826080">
        <w:rPr>
          <w:rFonts w:ascii="Segoe UI" w:hAnsi="Segoe UI" w:cs="Segoe UI"/>
          <w:sz w:val="20"/>
          <w:szCs w:val="20"/>
        </w:rPr>
        <w:t>&gt;.</w:t>
      </w:r>
    </w:p>
    <w:p w14:paraId="6C647E8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 Haynes, D. and Johnson, J.E. 2000, Organochlorine, heavy metal and polyaromatic hydrocarbon pollutant concentrations in the Great Barrier Reef (Australia) Environment: a review, </w:t>
      </w:r>
      <w:r w:rsidRPr="00826080">
        <w:rPr>
          <w:rFonts w:ascii="Segoe UI" w:hAnsi="Segoe UI" w:cs="Segoe UI"/>
          <w:i/>
          <w:iCs/>
          <w:sz w:val="20"/>
          <w:szCs w:val="20"/>
        </w:rPr>
        <w:t xml:space="preserve">Marine Pollution Bulletin </w:t>
      </w:r>
      <w:r w:rsidRPr="00826080">
        <w:rPr>
          <w:rFonts w:ascii="Segoe UI" w:hAnsi="Segoe UI" w:cs="Segoe UI"/>
          <w:sz w:val="20"/>
          <w:szCs w:val="20"/>
        </w:rPr>
        <w:t>41(7-12): 267-278.</w:t>
      </w:r>
    </w:p>
    <w:p w14:paraId="6657918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 CEDA Environmental Commission Working Group 2011, CEDA Position Paper: underwater sound in relation to dredging, </w:t>
      </w:r>
      <w:r w:rsidRPr="00826080">
        <w:rPr>
          <w:rFonts w:ascii="Segoe UI" w:hAnsi="Segoe UI" w:cs="Segoe UI"/>
          <w:i/>
          <w:iCs/>
          <w:sz w:val="20"/>
          <w:szCs w:val="20"/>
        </w:rPr>
        <w:t xml:space="preserve">Terra et Aqua </w:t>
      </w:r>
      <w:r w:rsidRPr="00826080">
        <w:rPr>
          <w:rFonts w:ascii="Segoe UI" w:hAnsi="Segoe UI" w:cs="Segoe UI"/>
          <w:sz w:val="20"/>
          <w:szCs w:val="20"/>
        </w:rPr>
        <w:t>125: 23-28.</w:t>
      </w:r>
    </w:p>
    <w:p w14:paraId="4877E68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 Roberts, R.D. and Forrest, B.M. 1999, Minimal impact from long-term dredge spoil disposal at a dispersive site in Tasman Bay, New Zealand, </w:t>
      </w:r>
      <w:r w:rsidRPr="00826080">
        <w:rPr>
          <w:rFonts w:ascii="Segoe UI" w:hAnsi="Segoe UI" w:cs="Segoe UI"/>
          <w:i/>
          <w:iCs/>
          <w:sz w:val="20"/>
          <w:szCs w:val="20"/>
        </w:rPr>
        <w:t xml:space="preserve">New Zealand Journal of Marine and Freshwater Research </w:t>
      </w:r>
      <w:r w:rsidRPr="00826080">
        <w:rPr>
          <w:rFonts w:ascii="Segoe UI" w:hAnsi="Segoe UI" w:cs="Segoe UI"/>
          <w:sz w:val="20"/>
          <w:szCs w:val="20"/>
        </w:rPr>
        <w:t>34(4): 623-633.</w:t>
      </w:r>
    </w:p>
    <w:p w14:paraId="3AD493A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 Smith, S.D.A. and Rule, M.J. 2001, The effects of dredge-spoil dumping on a shallow water soft-sediment community in the Solitary Islands Marine Park, New South Wales, Australia, </w:t>
      </w:r>
      <w:r w:rsidRPr="00826080">
        <w:rPr>
          <w:rFonts w:ascii="Segoe UI" w:hAnsi="Segoe UI" w:cs="Segoe UI"/>
          <w:i/>
          <w:iCs/>
          <w:sz w:val="20"/>
          <w:szCs w:val="20"/>
        </w:rPr>
        <w:t xml:space="preserve">Marine Pollution Bulletin </w:t>
      </w:r>
      <w:r w:rsidRPr="00826080">
        <w:rPr>
          <w:rFonts w:ascii="Segoe UI" w:hAnsi="Segoe UI" w:cs="Segoe UI"/>
          <w:sz w:val="20"/>
          <w:szCs w:val="20"/>
        </w:rPr>
        <w:t>42(11): 1040-1048.</w:t>
      </w:r>
    </w:p>
    <w:p w14:paraId="08304A4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 Erftemeijer, P.L. and Lewis, R.R. 2006, Environmental impacts of dredging on seagrasses: A review, </w:t>
      </w:r>
      <w:r w:rsidRPr="00826080">
        <w:rPr>
          <w:rFonts w:ascii="Segoe UI" w:hAnsi="Segoe UI" w:cs="Segoe UI"/>
          <w:i/>
          <w:iCs/>
          <w:sz w:val="20"/>
          <w:szCs w:val="20"/>
        </w:rPr>
        <w:t xml:space="preserve">Marine Pollution Bulletin </w:t>
      </w:r>
      <w:r w:rsidRPr="00826080">
        <w:rPr>
          <w:rFonts w:ascii="Segoe UI" w:hAnsi="Segoe UI" w:cs="Segoe UI"/>
          <w:sz w:val="20"/>
          <w:szCs w:val="20"/>
        </w:rPr>
        <w:t>52(12): 1553-1572.</w:t>
      </w:r>
    </w:p>
    <w:p w14:paraId="3F9D4D0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21. BMT WBM 2012, </w:t>
      </w:r>
      <w:r w:rsidRPr="00826080">
        <w:rPr>
          <w:rFonts w:ascii="Segoe UI" w:hAnsi="Segoe UI" w:cs="Segoe UI"/>
          <w:i/>
          <w:iCs/>
          <w:sz w:val="20"/>
          <w:szCs w:val="20"/>
        </w:rPr>
        <w:t xml:space="preserve">Port of Gladstone offshore disposal monitoring program, </w:t>
      </w:r>
      <w:r w:rsidRPr="00826080">
        <w:rPr>
          <w:rFonts w:ascii="Segoe UI" w:hAnsi="Segoe UI" w:cs="Segoe UI"/>
          <w:sz w:val="20"/>
          <w:szCs w:val="20"/>
        </w:rPr>
        <w:t>Report to Gladstone Ports Corporation</w:t>
      </w:r>
      <w:r w:rsidR="00724CE9" w:rsidRPr="00826080">
        <w:rPr>
          <w:rFonts w:ascii="Segoe UI" w:hAnsi="Segoe UI" w:cs="Segoe UI"/>
          <w:sz w:val="20"/>
          <w:szCs w:val="20"/>
        </w:rPr>
        <w:t>.</w:t>
      </w:r>
    </w:p>
    <w:p w14:paraId="10A0958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 Morton, R.M., Kettle, B., Jones, A. and Stump, R. 2014, </w:t>
      </w:r>
      <w:r w:rsidRPr="00826080">
        <w:rPr>
          <w:rFonts w:ascii="Segoe UI" w:hAnsi="Segoe UI" w:cs="Segoe UI"/>
          <w:i/>
          <w:iCs/>
          <w:sz w:val="20"/>
          <w:szCs w:val="20"/>
        </w:rPr>
        <w:t xml:space="preserve">Dredging by Queensland Ports - needs, methods and environmental effects. </w:t>
      </w:r>
      <w:r w:rsidRPr="00826080">
        <w:rPr>
          <w:rFonts w:ascii="Segoe UI" w:hAnsi="Segoe UI" w:cs="Segoe UI"/>
          <w:sz w:val="20"/>
          <w:szCs w:val="20"/>
        </w:rPr>
        <w:t>Report to Queensland Ports Association, Brisbane.</w:t>
      </w:r>
    </w:p>
    <w:p w14:paraId="7B9443C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 Central Dredging Association 2011, </w:t>
      </w:r>
      <w:r w:rsidRPr="00826080">
        <w:rPr>
          <w:rFonts w:ascii="Segoe UI" w:hAnsi="Segoe UI" w:cs="Segoe UI"/>
          <w:i/>
          <w:iCs/>
          <w:sz w:val="20"/>
          <w:szCs w:val="20"/>
        </w:rPr>
        <w:t xml:space="preserve">Underwater sound in relation to dredging. CEDA Position Paper: 7 November 2011, </w:t>
      </w:r>
      <w:r w:rsidRPr="00826080">
        <w:rPr>
          <w:rFonts w:ascii="Segoe UI" w:hAnsi="Segoe UI" w:cs="Segoe UI"/>
          <w:sz w:val="20"/>
          <w:szCs w:val="20"/>
        </w:rPr>
        <w:t>CEDA, The Netherlands.</w:t>
      </w:r>
    </w:p>
    <w:p w14:paraId="01F972A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24. Bartley, R., Bainbridge, Z.T., Lewis, S.E., Kroon, F.J., Wilkinson, S.N., Brodie, J.E. and Silburn, D.M. 2014, Relating sediment impacts on coral reefs to watershed sources, processes and management: A review, </w:t>
      </w:r>
      <w:r w:rsidRPr="00826080">
        <w:rPr>
          <w:rFonts w:ascii="Segoe UI" w:hAnsi="Segoe UI" w:cs="Segoe UI"/>
          <w:i/>
          <w:iCs/>
          <w:sz w:val="20"/>
          <w:szCs w:val="20"/>
        </w:rPr>
        <w:t xml:space="preserve">Science of the Total Environment </w:t>
      </w:r>
      <w:r w:rsidRPr="00826080">
        <w:rPr>
          <w:rFonts w:ascii="Segoe UI" w:hAnsi="Segoe UI" w:cs="Segoe UI"/>
          <w:sz w:val="20"/>
          <w:szCs w:val="20"/>
        </w:rPr>
        <w:t>468-469: 1138-1153.</w:t>
      </w:r>
    </w:p>
    <w:p w14:paraId="59AF40A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25. Schaffelke, B., Anthony, K., Blake, J., Brodie, J., Collier, C., Devlin, M., Fabricius, K., Martin, K., McKenzie, L.J., Negri, A.P., Ronan, M., Thompson, A. and Warne, M. 2013, Chapter 1: marine and coastal ecosystem impacts, in </w:t>
      </w:r>
      <w:r w:rsidRPr="00826080">
        <w:rPr>
          <w:rFonts w:ascii="Segoe UI" w:hAnsi="Segoe UI" w:cs="Segoe UI"/>
          <w:i/>
          <w:iCs/>
          <w:sz w:val="20"/>
          <w:szCs w:val="20"/>
        </w:rPr>
        <w:t>Supporting evidence to </w:t>
      </w:r>
      <w:r w:rsidR="00DD3171" w:rsidRPr="00826080">
        <w:rPr>
          <w:rFonts w:ascii="Segoe UI" w:hAnsi="Segoe UI" w:cs="Segoe UI"/>
          <w:i/>
          <w:iCs/>
          <w:sz w:val="20"/>
          <w:szCs w:val="20"/>
        </w:rPr>
        <w:t>s</w:t>
      </w:r>
      <w:r w:rsidRPr="00826080">
        <w:rPr>
          <w:rFonts w:ascii="Segoe UI" w:hAnsi="Segoe UI" w:cs="Segoe UI"/>
          <w:i/>
          <w:iCs/>
          <w:sz w:val="20"/>
          <w:szCs w:val="20"/>
        </w:rPr>
        <w:t xml:space="preserve">cientific </w:t>
      </w:r>
      <w:r w:rsidR="00DD3171" w:rsidRPr="00826080">
        <w:rPr>
          <w:rFonts w:ascii="Segoe UI" w:hAnsi="Segoe UI" w:cs="Segoe UI"/>
          <w:i/>
          <w:iCs/>
          <w:sz w:val="20"/>
          <w:szCs w:val="20"/>
        </w:rPr>
        <w:t>c</w:t>
      </w:r>
      <w:r w:rsidRPr="00826080">
        <w:rPr>
          <w:rFonts w:ascii="Segoe UI" w:hAnsi="Segoe UI" w:cs="Segoe UI"/>
          <w:i/>
          <w:iCs/>
          <w:sz w:val="20"/>
          <w:szCs w:val="20"/>
        </w:rPr>
        <w:t xml:space="preserve">onsensus </w:t>
      </w:r>
      <w:r w:rsidR="00DD3171" w:rsidRPr="00826080">
        <w:rPr>
          <w:rFonts w:ascii="Segoe UI" w:hAnsi="Segoe UI" w:cs="Segoe UI"/>
          <w:i/>
          <w:iCs/>
          <w:sz w:val="20"/>
          <w:szCs w:val="20"/>
        </w:rPr>
        <w:t>s</w:t>
      </w:r>
      <w:r w:rsidRPr="00826080">
        <w:rPr>
          <w:rFonts w:ascii="Segoe UI" w:hAnsi="Segoe UI" w:cs="Segoe UI"/>
          <w:i/>
          <w:iCs/>
          <w:sz w:val="20"/>
          <w:szCs w:val="20"/>
        </w:rPr>
        <w:t>tatement: land use impacts on the Great Barrier Reef water quality and ecosystem condition</w:t>
      </w:r>
      <w:r w:rsidR="00DD3171" w:rsidRPr="00826080">
        <w:rPr>
          <w:rFonts w:ascii="Segoe UI" w:hAnsi="Segoe UI" w:cs="Segoe UI"/>
          <w:i/>
          <w:iCs/>
          <w:sz w:val="20"/>
          <w:szCs w:val="20"/>
        </w:rPr>
        <w:t>,</w:t>
      </w:r>
      <w:r w:rsidRPr="00826080">
        <w:rPr>
          <w:rFonts w:ascii="Segoe UI" w:hAnsi="Segoe UI" w:cs="Segoe UI"/>
          <w:sz w:val="20"/>
          <w:szCs w:val="20"/>
        </w:rPr>
        <w:t xml:space="preserve"> Reef Water Quality Protection Plan Secretariat, Brisbane.</w:t>
      </w:r>
    </w:p>
    <w:p w14:paraId="335079C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26. Erftemeijer, P.L., Riegl, B., Hoeksema, B.W. and Todd, P.A. 2012, Environmental impacts of dredging and other sediment disturbances on corals: a review, </w:t>
      </w:r>
      <w:r w:rsidRPr="00826080">
        <w:rPr>
          <w:rFonts w:ascii="Segoe UI" w:hAnsi="Segoe UI" w:cs="Segoe UI"/>
          <w:i/>
          <w:iCs/>
          <w:sz w:val="20"/>
          <w:szCs w:val="20"/>
        </w:rPr>
        <w:t xml:space="preserve">Marine Pollution Bulletin </w:t>
      </w:r>
      <w:r w:rsidRPr="00826080">
        <w:rPr>
          <w:rFonts w:ascii="Segoe UI" w:hAnsi="Segoe UI" w:cs="Segoe UI"/>
          <w:sz w:val="20"/>
          <w:szCs w:val="20"/>
        </w:rPr>
        <w:t>64(9): 1737-1765.</w:t>
      </w:r>
    </w:p>
    <w:p w14:paraId="315B89E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27. Larcombe, P., Ridd, P.V., Prytz, A. and Wilson, B. 1995, Factors controlling suspended sediment on inner-shelf coral reefs, Townsville, Australia, </w:t>
      </w:r>
      <w:r w:rsidRPr="00826080">
        <w:rPr>
          <w:rFonts w:ascii="Segoe UI" w:hAnsi="Segoe UI" w:cs="Segoe UI"/>
          <w:i/>
          <w:iCs/>
          <w:sz w:val="20"/>
          <w:szCs w:val="20"/>
        </w:rPr>
        <w:t xml:space="preserve">Coral Reefs </w:t>
      </w:r>
      <w:r w:rsidRPr="00826080">
        <w:rPr>
          <w:rFonts w:ascii="Segoe UI" w:hAnsi="Segoe UI" w:cs="Segoe UI"/>
          <w:sz w:val="20"/>
          <w:szCs w:val="20"/>
        </w:rPr>
        <w:t>14(3): 163-171.</w:t>
      </w:r>
    </w:p>
    <w:p w14:paraId="1FC5290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28. Larcombe, P., Costen, A. and Woolfe, K.J. 2001, The hydrodynamic and sedimentary setting of nearshore coral reefs, central Great Barrier Reef shelf, Australia, Paluma Shoals, a case study, </w:t>
      </w:r>
      <w:r w:rsidRPr="00826080">
        <w:rPr>
          <w:rFonts w:ascii="Segoe UI" w:hAnsi="Segoe UI" w:cs="Segoe UI"/>
          <w:i/>
          <w:iCs/>
          <w:sz w:val="20"/>
          <w:szCs w:val="20"/>
        </w:rPr>
        <w:t xml:space="preserve">Sedimentology </w:t>
      </w:r>
      <w:r w:rsidRPr="00826080">
        <w:rPr>
          <w:rFonts w:ascii="Segoe UI" w:hAnsi="Segoe UI" w:cs="Segoe UI"/>
          <w:sz w:val="20"/>
          <w:szCs w:val="20"/>
        </w:rPr>
        <w:t>48: 811-835.</w:t>
      </w:r>
    </w:p>
    <w:p w14:paraId="69C38C1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29. Wolanski, E., Fabricius, K., Spagnol, S. and Brinkman, R. 2005, Fine sediment budget on an inner-shelf coral-fringed island, Great Barrier Reef of Australia, </w:t>
      </w:r>
      <w:r w:rsidRPr="00826080">
        <w:rPr>
          <w:rFonts w:ascii="Segoe UI" w:hAnsi="Segoe UI" w:cs="Segoe UI"/>
          <w:i/>
          <w:iCs/>
          <w:sz w:val="20"/>
          <w:szCs w:val="20"/>
        </w:rPr>
        <w:t xml:space="preserve">Estuarine, Coastal and Shelf Science </w:t>
      </w:r>
      <w:r w:rsidRPr="00826080">
        <w:rPr>
          <w:rFonts w:ascii="Segoe UI" w:hAnsi="Segoe UI" w:cs="Segoe UI"/>
          <w:sz w:val="20"/>
          <w:szCs w:val="20"/>
        </w:rPr>
        <w:t>65(1): 153-158.</w:t>
      </w:r>
    </w:p>
    <w:p w14:paraId="0DE14D8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30. Orpin, A.R. and Ridd, P.V. 2012, Exposure of inshore corals to suspended sediments due to wave-resuspension and river plumes in the central Great Barrier Reef: a reappraisal, </w:t>
      </w:r>
      <w:r w:rsidRPr="00826080">
        <w:rPr>
          <w:rFonts w:ascii="Segoe UI" w:hAnsi="Segoe UI" w:cs="Segoe UI"/>
          <w:i/>
          <w:iCs/>
          <w:sz w:val="20"/>
          <w:szCs w:val="20"/>
        </w:rPr>
        <w:t xml:space="preserve">Continental Shelf Research </w:t>
      </w:r>
      <w:r w:rsidRPr="00826080">
        <w:rPr>
          <w:rFonts w:ascii="Segoe UI" w:hAnsi="Segoe UI" w:cs="Segoe UI"/>
          <w:sz w:val="20"/>
          <w:szCs w:val="20"/>
        </w:rPr>
        <w:t>47: 55-67.</w:t>
      </w:r>
    </w:p>
    <w:p w14:paraId="1769113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31. Turner, R., Huggins, R., Wallace, R., Smith, R., Vardy, S. and Warne, M.S.J. 2013, </w:t>
      </w:r>
      <w:r w:rsidRPr="00826080">
        <w:rPr>
          <w:rFonts w:ascii="Segoe UI" w:hAnsi="Segoe UI" w:cs="Segoe UI"/>
          <w:i/>
          <w:iCs/>
          <w:sz w:val="20"/>
          <w:szCs w:val="20"/>
        </w:rPr>
        <w:t xml:space="preserve">Total suspended solids, nutrient and pesticide loads for rivers that discharge to the Great Barrier Reef: Great Barrier Reef loads monitoring 2010-2011, </w:t>
      </w:r>
      <w:r w:rsidRPr="00826080">
        <w:rPr>
          <w:rFonts w:ascii="Segoe UI" w:hAnsi="Segoe UI" w:cs="Segoe UI"/>
          <w:sz w:val="20"/>
          <w:szCs w:val="20"/>
        </w:rPr>
        <w:t>Water Sciences Technical Report, Volume 2013, Number 1</w:t>
      </w:r>
      <w:r w:rsidR="00DD3171" w:rsidRPr="00826080">
        <w:rPr>
          <w:rFonts w:ascii="Segoe UI" w:hAnsi="Segoe UI" w:cs="Segoe UI"/>
          <w:sz w:val="20"/>
          <w:szCs w:val="20"/>
        </w:rPr>
        <w:t>,</w:t>
      </w:r>
      <w:r w:rsidRPr="00826080">
        <w:rPr>
          <w:rFonts w:ascii="Segoe UI" w:hAnsi="Segoe UI" w:cs="Segoe UI"/>
          <w:sz w:val="20"/>
          <w:szCs w:val="20"/>
        </w:rPr>
        <w:t xml:space="preserve"> Department of Science, Information Technology, Innovation and the Arts, Brisbane, Queensland.</w:t>
      </w:r>
    </w:p>
    <w:p w14:paraId="34C6092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32. Kroon, F.J., Kuhnert, P.M., Henderson, B.L., Wilkinson, S.N., Kinsey-Henderson, A., Abbott, B., Brodie, J.E. and Turner, R.D.R. 2012, River loads of suspended solids, nitrogen, phosphorus and herbicides delivered to the Great Barrier Reef lagoon, </w:t>
      </w:r>
      <w:r w:rsidRPr="00826080">
        <w:rPr>
          <w:rFonts w:ascii="Segoe UI" w:hAnsi="Segoe UI" w:cs="Segoe UI"/>
          <w:i/>
          <w:iCs/>
          <w:sz w:val="20"/>
          <w:szCs w:val="20"/>
        </w:rPr>
        <w:t xml:space="preserve">Marine Pollution Bulletin </w:t>
      </w:r>
      <w:r w:rsidRPr="00826080">
        <w:rPr>
          <w:rFonts w:ascii="Segoe UI" w:hAnsi="Segoe UI" w:cs="Segoe UI"/>
          <w:sz w:val="20"/>
          <w:szCs w:val="20"/>
        </w:rPr>
        <w:t>65(4-9): 167-181.</w:t>
      </w:r>
    </w:p>
    <w:p w14:paraId="2C5AE4E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33. Lewis, S.E., Olley, J., Furuichi, T., Sharma, A. and Burton, J. 2014, Complex sediment deposition history on a wide continental shelf: implications for the calculation of accumulation rates on the Great Barrier Reef, </w:t>
      </w:r>
      <w:r w:rsidRPr="00826080">
        <w:rPr>
          <w:rFonts w:ascii="Segoe UI" w:hAnsi="Segoe UI" w:cs="Segoe UI"/>
          <w:i/>
          <w:iCs/>
          <w:sz w:val="20"/>
          <w:szCs w:val="20"/>
        </w:rPr>
        <w:t xml:space="preserve">Earth and Planetary Science Letters </w:t>
      </w:r>
      <w:r w:rsidRPr="00826080">
        <w:rPr>
          <w:rFonts w:ascii="Segoe UI" w:hAnsi="Segoe UI" w:cs="Segoe UI"/>
          <w:sz w:val="20"/>
          <w:szCs w:val="20"/>
        </w:rPr>
        <w:t>393: 146-158.</w:t>
      </w:r>
    </w:p>
    <w:p w14:paraId="360C5EC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34. Turner, R., Huggins, R., Wallace, R., Smith, R., Vardy, S. and Warne, M.S.J. 2014, </w:t>
      </w:r>
      <w:r w:rsidRPr="00826080">
        <w:rPr>
          <w:rFonts w:ascii="Segoe UI" w:hAnsi="Segoe UI" w:cs="Segoe UI"/>
          <w:i/>
          <w:iCs/>
          <w:sz w:val="20"/>
          <w:szCs w:val="20"/>
        </w:rPr>
        <w:t>Total suspended solids, nutrient and pesticide loads (</w:t>
      </w:r>
      <w:r w:rsidR="00DD3171" w:rsidRPr="00826080">
        <w:rPr>
          <w:rFonts w:ascii="Segoe UI" w:hAnsi="Segoe UI" w:cs="Segoe UI"/>
          <w:i/>
          <w:iCs/>
          <w:sz w:val="20"/>
          <w:szCs w:val="20"/>
        </w:rPr>
        <w:t>2011</w:t>
      </w:r>
      <w:r w:rsidRPr="00826080">
        <w:rPr>
          <w:rFonts w:ascii="Segoe UI" w:hAnsi="Segoe UI" w:cs="Segoe UI"/>
          <w:i/>
          <w:iCs/>
          <w:sz w:val="20"/>
          <w:szCs w:val="20"/>
        </w:rPr>
        <w:t xml:space="preserve">-2012) for rivers that discharge to the Great Barrier Reef, </w:t>
      </w:r>
      <w:r w:rsidRPr="00826080">
        <w:rPr>
          <w:rFonts w:ascii="Segoe UI" w:hAnsi="Segoe UI" w:cs="Segoe UI"/>
          <w:sz w:val="20"/>
          <w:szCs w:val="20"/>
        </w:rPr>
        <w:t>Department of Science, Information Technology, Innovation and the Arts, Brisbane, Queensland, &lt;</w:t>
      </w:r>
      <w:hyperlink r:id="rId45" w:tgtFrame="_blank" w:history="1">
        <w:r w:rsidRPr="00826080">
          <w:rPr>
            <w:rStyle w:val="Hyperlink"/>
            <w:rFonts w:ascii="Segoe UI" w:hAnsi="Segoe UI" w:cs="Segoe UI"/>
            <w:sz w:val="20"/>
            <w:szCs w:val="20"/>
          </w:rPr>
          <w:t>http://www.reefplan.qld.gov.au/measuring-success/paddock-to-reef/assets/2011-2012-gbr-catchment-loads-report.pdf</w:t>
        </w:r>
      </w:hyperlink>
      <w:r w:rsidRPr="00826080">
        <w:rPr>
          <w:rFonts w:ascii="Segoe UI" w:hAnsi="Segoe UI" w:cs="Segoe UI"/>
          <w:sz w:val="20"/>
          <w:szCs w:val="20"/>
        </w:rPr>
        <w:t>&gt;.</w:t>
      </w:r>
    </w:p>
    <w:p w14:paraId="139D424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35. Turner, R., Wallace, R., Smith, R., Vardy, S. and Warne, M.S.J. 2012, </w:t>
      </w:r>
      <w:r w:rsidRPr="00826080">
        <w:rPr>
          <w:rFonts w:ascii="Segoe UI" w:hAnsi="Segoe UI" w:cs="Segoe UI"/>
          <w:i/>
          <w:iCs/>
          <w:sz w:val="20"/>
          <w:szCs w:val="20"/>
        </w:rPr>
        <w:t xml:space="preserve">Sediment, nutrient and pesticide loads: Great Barrier Reef loads monitoring 2009-2010, </w:t>
      </w:r>
      <w:r w:rsidRPr="00826080">
        <w:rPr>
          <w:rFonts w:ascii="Segoe UI" w:hAnsi="Segoe UI" w:cs="Segoe UI"/>
          <w:sz w:val="20"/>
          <w:szCs w:val="20"/>
        </w:rPr>
        <w:t>Department of Science, Information Technology, Innovation and the Arts, Brisbane, &lt;</w:t>
      </w:r>
      <w:hyperlink r:id="rId46" w:tgtFrame="_blank" w:history="1">
        <w:r w:rsidRPr="00826080">
          <w:rPr>
            <w:rStyle w:val="Hyperlink"/>
            <w:rFonts w:ascii="Segoe UI" w:hAnsi="Segoe UI" w:cs="Segoe UI"/>
            <w:sz w:val="20"/>
            <w:szCs w:val="20"/>
          </w:rPr>
          <w:t>www.reefplan.qld.gov.au/measuring-success/paddock-to-reef/assets/2009-2010-gbr-catchment-loads-report.pdf</w:t>
        </w:r>
      </w:hyperlink>
      <w:r w:rsidRPr="00826080">
        <w:rPr>
          <w:rFonts w:ascii="Segoe UI" w:hAnsi="Segoe UI" w:cs="Segoe UI"/>
          <w:sz w:val="20"/>
          <w:szCs w:val="20"/>
        </w:rPr>
        <w:t>&gt;.</w:t>
      </w:r>
    </w:p>
    <w:p w14:paraId="1305526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36. McCulloch, M., Fallon, S., Wyndham, T., Hendy, E., Lough, J.M. and Barnes, D. 2003, Coral record of increased sediment flux to the inner Great Barrier Reef since European settlement, </w:t>
      </w:r>
      <w:r w:rsidRPr="00826080">
        <w:rPr>
          <w:rFonts w:ascii="Segoe UI" w:hAnsi="Segoe UI" w:cs="Segoe UI"/>
          <w:i/>
          <w:iCs/>
          <w:sz w:val="20"/>
          <w:szCs w:val="20"/>
        </w:rPr>
        <w:t xml:space="preserve">Nature </w:t>
      </w:r>
      <w:r w:rsidRPr="00826080">
        <w:rPr>
          <w:rFonts w:ascii="Segoe UI" w:hAnsi="Segoe UI" w:cs="Segoe UI"/>
          <w:sz w:val="20"/>
          <w:szCs w:val="20"/>
        </w:rPr>
        <w:t>421: 727-730.</w:t>
      </w:r>
    </w:p>
    <w:p w14:paraId="4E37D9E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37. Lewis, S.E., Shields, G.A., Kamber, B.S. and Lough, J.M. 2007, A multi-trace element coral record of land-use changes in the Burdekin River catchment, NE Australia, </w:t>
      </w:r>
      <w:r w:rsidRPr="00826080">
        <w:rPr>
          <w:rFonts w:ascii="Segoe UI" w:hAnsi="Segoe UI" w:cs="Segoe UI"/>
          <w:i/>
          <w:iCs/>
          <w:sz w:val="20"/>
          <w:szCs w:val="20"/>
        </w:rPr>
        <w:t xml:space="preserve">Palaeogeography, Palaeoclimatology, Palaeoecology </w:t>
      </w:r>
      <w:r w:rsidRPr="00826080">
        <w:rPr>
          <w:rFonts w:ascii="Segoe UI" w:hAnsi="Segoe UI" w:cs="Segoe UI"/>
          <w:sz w:val="20"/>
          <w:szCs w:val="20"/>
        </w:rPr>
        <w:t>246(2): 471-487.</w:t>
      </w:r>
    </w:p>
    <w:p w14:paraId="4FAEE5C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38. Lewis, S.E., Brodie, J.E., McCulloch, M.T., Mallela, J., Jupiter, S.D., Stuart Williams, H., Lough, J.M. and Matson, E.G. 2012, An assessment of an environmental gradient using coral geochemical records, Whitsunday Islands, Great Barrier Reef, Australia. </w:t>
      </w:r>
      <w:r w:rsidRPr="00826080">
        <w:rPr>
          <w:rFonts w:ascii="Segoe UI" w:hAnsi="Segoe UI" w:cs="Segoe UI"/>
          <w:i/>
          <w:iCs/>
          <w:sz w:val="20"/>
          <w:szCs w:val="20"/>
        </w:rPr>
        <w:t xml:space="preserve">Marine Pollution Bulletin </w:t>
      </w:r>
      <w:r w:rsidRPr="00826080">
        <w:rPr>
          <w:rFonts w:ascii="Segoe UI" w:hAnsi="Segoe UI" w:cs="Segoe UI"/>
          <w:sz w:val="20"/>
          <w:szCs w:val="20"/>
        </w:rPr>
        <w:t>65: 306-319.</w:t>
      </w:r>
    </w:p>
    <w:p w14:paraId="03B2F1D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39. Jupiter, S., Roff, G., Marion, G., Henderson, M., Schrameyer, V., McCulloch, M. and Hoegh-Guldberg, O. 2008, Linkages between coral assemblages and coral proxies of terrestrial exposure along a cross-shelf gradient on the southern Great Barrier Reef, </w:t>
      </w:r>
      <w:r w:rsidRPr="00826080">
        <w:rPr>
          <w:rFonts w:ascii="Segoe UI" w:hAnsi="Segoe UI" w:cs="Segoe UI"/>
          <w:i/>
          <w:iCs/>
          <w:sz w:val="20"/>
          <w:szCs w:val="20"/>
        </w:rPr>
        <w:t xml:space="preserve">Coral Reefs </w:t>
      </w:r>
      <w:r w:rsidRPr="00826080">
        <w:rPr>
          <w:rFonts w:ascii="Segoe UI" w:hAnsi="Segoe UI" w:cs="Segoe UI"/>
          <w:sz w:val="20"/>
          <w:szCs w:val="20"/>
        </w:rPr>
        <w:t>27(4): 887-903.</w:t>
      </w:r>
    </w:p>
    <w:p w14:paraId="02F4B56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40. Orpin, A.R., Ridd, P.V. and Stewart, L.K. 1999, Assessment of the relative importance of major sediment-transport mechanisms in the central Great Barrier Reef lagoon, </w:t>
      </w:r>
      <w:r w:rsidRPr="00826080">
        <w:rPr>
          <w:rFonts w:ascii="Segoe UI" w:hAnsi="Segoe UI" w:cs="Segoe UI"/>
          <w:i/>
          <w:iCs/>
          <w:sz w:val="20"/>
          <w:szCs w:val="20"/>
        </w:rPr>
        <w:t xml:space="preserve">Australian Journal of Earth Sciences </w:t>
      </w:r>
      <w:r w:rsidRPr="00826080">
        <w:rPr>
          <w:rFonts w:ascii="Segoe UI" w:hAnsi="Segoe UI" w:cs="Segoe UI"/>
          <w:sz w:val="20"/>
          <w:szCs w:val="20"/>
        </w:rPr>
        <w:t>46(6): 883-896.</w:t>
      </w:r>
    </w:p>
    <w:p w14:paraId="00E0D4C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41. Bainbridge, Z.T., Wolanski, E., Álvarez-Romero, J.G., Lewis, S.E. and Brodie, J.E. 2012, Fine sediment and nutrient dynamics related to particle size and floc formation in a Burdekin River flood plume, Australia, </w:t>
      </w:r>
      <w:r w:rsidRPr="00826080">
        <w:rPr>
          <w:rFonts w:ascii="Segoe UI" w:hAnsi="Segoe UI" w:cs="Segoe UI"/>
          <w:i/>
          <w:iCs/>
          <w:sz w:val="20"/>
          <w:szCs w:val="20"/>
        </w:rPr>
        <w:t xml:space="preserve">Marine Pollution Bulletin </w:t>
      </w:r>
      <w:r w:rsidRPr="00826080">
        <w:rPr>
          <w:rFonts w:ascii="Segoe UI" w:hAnsi="Segoe UI" w:cs="Segoe UI"/>
          <w:sz w:val="20"/>
          <w:szCs w:val="20"/>
        </w:rPr>
        <w:t>65(4): 236-248.</w:t>
      </w:r>
    </w:p>
    <w:p w14:paraId="4C501A1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42. Wolanski, E., Fabricius, K.E., Cooper, T.E. and Humphrey, C. 2008, Wet season fine sediment dynamics on the inner shelf of the Great Barrier Reef, </w:t>
      </w:r>
      <w:r w:rsidRPr="00826080">
        <w:rPr>
          <w:rFonts w:ascii="Segoe UI" w:hAnsi="Segoe UI" w:cs="Segoe UI"/>
          <w:i/>
          <w:iCs/>
          <w:sz w:val="20"/>
          <w:szCs w:val="20"/>
        </w:rPr>
        <w:t xml:space="preserve">Estuarine, Coastal and Shelf Science </w:t>
      </w:r>
      <w:r w:rsidRPr="00826080">
        <w:rPr>
          <w:rFonts w:ascii="Segoe UI" w:hAnsi="Segoe UI" w:cs="Segoe UI"/>
          <w:sz w:val="20"/>
          <w:szCs w:val="20"/>
        </w:rPr>
        <w:t>77(4): 755-762.</w:t>
      </w:r>
    </w:p>
    <w:p w14:paraId="38057A2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43. Lambrechts, J., Humphrey, C., McKinna, L., Gourge, O., Fabricius, K.E., Mehta, A.J., Lewis, S. and Wolanski, E. 2010, Importance of wave-induced bed liquefaction in the fine sediment budget of Cleveland Bay, Great Barrier Reef, </w:t>
      </w:r>
      <w:r w:rsidRPr="00826080">
        <w:rPr>
          <w:rFonts w:ascii="Segoe UI" w:hAnsi="Segoe UI" w:cs="Segoe UI"/>
          <w:i/>
          <w:iCs/>
          <w:sz w:val="20"/>
          <w:szCs w:val="20"/>
        </w:rPr>
        <w:t xml:space="preserve">Estuarine, Coastal and Shelf Science </w:t>
      </w:r>
      <w:r w:rsidRPr="00826080">
        <w:rPr>
          <w:rFonts w:ascii="Segoe UI" w:hAnsi="Segoe UI" w:cs="Segoe UI"/>
          <w:sz w:val="20"/>
          <w:szCs w:val="20"/>
        </w:rPr>
        <w:t>89(2): 154-162.</w:t>
      </w:r>
    </w:p>
    <w:p w14:paraId="452C11C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44. Fabricius, K.E., De'ath, G., Humphrey, C., Zagorskis, I. and Schaffelke, B. 2013, Intra-annual variation in turbidity in response to terrestrial runoff on near-shore coral reefs of the Great Barrier Reef, </w:t>
      </w:r>
      <w:r w:rsidRPr="00826080">
        <w:rPr>
          <w:rFonts w:ascii="Segoe UI" w:hAnsi="Segoe UI" w:cs="Segoe UI"/>
          <w:i/>
          <w:iCs/>
          <w:sz w:val="20"/>
          <w:szCs w:val="20"/>
        </w:rPr>
        <w:t xml:space="preserve">Estuarine Coastal and Shelf Science </w:t>
      </w:r>
      <w:r w:rsidRPr="00826080">
        <w:rPr>
          <w:rFonts w:ascii="Segoe UI" w:hAnsi="Segoe UI" w:cs="Segoe UI"/>
          <w:sz w:val="20"/>
          <w:szCs w:val="20"/>
        </w:rPr>
        <w:t>116: 57-65.</w:t>
      </w:r>
    </w:p>
    <w:p w14:paraId="46B37A9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45. Fabricius, K.E., Logan, M., Weeks, S. and Brodie, J. 2014, The effects of river run-off on water clarity across the central Great Barrier Reef, </w:t>
      </w:r>
      <w:r w:rsidRPr="00826080">
        <w:rPr>
          <w:rFonts w:ascii="Segoe UI" w:hAnsi="Segoe UI" w:cs="Segoe UI"/>
          <w:i/>
          <w:iCs/>
          <w:sz w:val="20"/>
          <w:szCs w:val="20"/>
        </w:rPr>
        <w:t xml:space="preserve">Marine Pollution Bulletin </w:t>
      </w:r>
      <w:r w:rsidRPr="00826080">
        <w:rPr>
          <w:rFonts w:ascii="Segoe UI" w:hAnsi="Segoe UI" w:cs="Segoe UI"/>
          <w:sz w:val="20"/>
          <w:szCs w:val="20"/>
        </w:rPr>
        <w:t>84: 191-200.</w:t>
      </w:r>
    </w:p>
    <w:p w14:paraId="6E73485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46. Alongi, D.M. and Christoffersen, P. 1992, Benthic infauna and organism-sediment relations in a shallow, tropical coastal area: influence of outwelled mangrove detritus and physical disturbance, </w:t>
      </w:r>
      <w:r w:rsidRPr="00826080">
        <w:rPr>
          <w:rFonts w:ascii="Segoe UI" w:hAnsi="Segoe UI" w:cs="Segoe UI"/>
          <w:i/>
          <w:iCs/>
          <w:sz w:val="20"/>
          <w:szCs w:val="20"/>
        </w:rPr>
        <w:t xml:space="preserve">Marine Ecology Progress Series </w:t>
      </w:r>
      <w:r w:rsidRPr="00826080">
        <w:rPr>
          <w:rFonts w:ascii="Segoe UI" w:hAnsi="Segoe UI" w:cs="Segoe UI"/>
          <w:sz w:val="20"/>
          <w:szCs w:val="20"/>
        </w:rPr>
        <w:t>81: 229-245.</w:t>
      </w:r>
    </w:p>
    <w:p w14:paraId="57AA84F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47. Blott, S.J. and Pye, K. 2012, Particle size scales and classification of sediment types based on particle size distributions: review and recommended procedures, </w:t>
      </w:r>
      <w:r w:rsidRPr="00826080">
        <w:rPr>
          <w:rFonts w:ascii="Segoe UI" w:hAnsi="Segoe UI" w:cs="Segoe UI"/>
          <w:i/>
          <w:iCs/>
          <w:sz w:val="20"/>
          <w:szCs w:val="20"/>
        </w:rPr>
        <w:t xml:space="preserve">Sedimentology </w:t>
      </w:r>
      <w:r w:rsidRPr="00826080">
        <w:rPr>
          <w:rFonts w:ascii="Segoe UI" w:hAnsi="Segoe UI" w:cs="Segoe UI"/>
          <w:sz w:val="20"/>
          <w:szCs w:val="20"/>
        </w:rPr>
        <w:t>59: 2071-2096.</w:t>
      </w:r>
    </w:p>
    <w:p w14:paraId="43BB2E3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48. van Rijn, L.C. 1993, </w:t>
      </w:r>
      <w:r w:rsidRPr="00826080">
        <w:rPr>
          <w:rFonts w:ascii="Segoe UI" w:hAnsi="Segoe UI" w:cs="Segoe UI"/>
          <w:i/>
          <w:iCs/>
          <w:sz w:val="20"/>
          <w:szCs w:val="20"/>
        </w:rPr>
        <w:t xml:space="preserve">Principles of sediment transport in rivers, estuaries and coastal seas, </w:t>
      </w:r>
      <w:r w:rsidRPr="00826080">
        <w:rPr>
          <w:rFonts w:ascii="Segoe UI" w:hAnsi="Segoe UI" w:cs="Segoe UI"/>
          <w:sz w:val="20"/>
          <w:szCs w:val="20"/>
        </w:rPr>
        <w:t>Aqua Publications, Amsterdam.</w:t>
      </w:r>
    </w:p>
    <w:p w14:paraId="7EE939A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49. Shrestha, P., Su, S.H., James, S.C., Shaller, P.J., Doroudian, M., Firstenberg, C.E. and Thompson, C.T. 2014, Conceptual site model for Newark Bay - hydrodynamics and sediment transport, </w:t>
      </w:r>
      <w:r w:rsidRPr="00826080">
        <w:rPr>
          <w:rFonts w:ascii="Segoe UI" w:hAnsi="Segoe UI" w:cs="Segoe UI"/>
          <w:i/>
          <w:iCs/>
          <w:sz w:val="20"/>
          <w:szCs w:val="20"/>
        </w:rPr>
        <w:t xml:space="preserve">Journal of Marine Science and Engineering </w:t>
      </w:r>
      <w:r w:rsidRPr="00826080">
        <w:rPr>
          <w:rFonts w:ascii="Segoe UI" w:hAnsi="Segoe UI" w:cs="Segoe UI"/>
          <w:sz w:val="20"/>
          <w:szCs w:val="20"/>
        </w:rPr>
        <w:t>2: 123-139.</w:t>
      </w:r>
    </w:p>
    <w:p w14:paraId="545528D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50. Larcombe, P. and Woolfe, K.J. 1999, Increased sediment supply to the Great Barrier Reef will not increase sediment accumulation at most coral reefs, </w:t>
      </w:r>
      <w:r w:rsidRPr="00826080">
        <w:rPr>
          <w:rFonts w:ascii="Segoe UI" w:hAnsi="Segoe UI" w:cs="Segoe UI"/>
          <w:i/>
          <w:iCs/>
          <w:sz w:val="20"/>
          <w:szCs w:val="20"/>
        </w:rPr>
        <w:t xml:space="preserve">Coral Reefs </w:t>
      </w:r>
      <w:r w:rsidRPr="00826080">
        <w:rPr>
          <w:rFonts w:ascii="Segoe UI" w:hAnsi="Segoe UI" w:cs="Segoe UI"/>
          <w:sz w:val="20"/>
          <w:szCs w:val="20"/>
        </w:rPr>
        <w:t>18(2): 163-169.</w:t>
      </w:r>
    </w:p>
    <w:p w14:paraId="620D697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51. Neil, D.T., Orpin, A.R., Ridd, P.V. and Yu, B. 2002, Sediment yield and impacts from river catchments to the Great Barrier Reef </w:t>
      </w:r>
      <w:r w:rsidR="00DD3171" w:rsidRPr="00826080">
        <w:rPr>
          <w:rFonts w:ascii="Segoe UI" w:hAnsi="Segoe UI" w:cs="Segoe UI"/>
          <w:sz w:val="20"/>
          <w:szCs w:val="20"/>
        </w:rPr>
        <w:t>l</w:t>
      </w:r>
      <w:r w:rsidRPr="00826080">
        <w:rPr>
          <w:rFonts w:ascii="Segoe UI" w:hAnsi="Segoe UI" w:cs="Segoe UI"/>
          <w:sz w:val="20"/>
          <w:szCs w:val="20"/>
        </w:rPr>
        <w:t xml:space="preserve">agoon, </w:t>
      </w:r>
      <w:r w:rsidRPr="00826080">
        <w:rPr>
          <w:rFonts w:ascii="Segoe UI" w:hAnsi="Segoe UI" w:cs="Segoe UI"/>
          <w:i/>
          <w:iCs/>
          <w:sz w:val="20"/>
          <w:szCs w:val="20"/>
        </w:rPr>
        <w:t xml:space="preserve">Marine and Freshwater Research </w:t>
      </w:r>
      <w:r w:rsidRPr="00826080">
        <w:rPr>
          <w:rFonts w:ascii="Segoe UI" w:hAnsi="Segoe UI" w:cs="Segoe UI"/>
          <w:sz w:val="20"/>
          <w:szCs w:val="20"/>
        </w:rPr>
        <w:t>53(4): 733-752.</w:t>
      </w:r>
    </w:p>
    <w:p w14:paraId="3795045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52. Larcombe, P. and Carter, R.M. 2004, Cyclone pumping, sediment partitioning and the development of the Great Barrier Reef shelf system: a review, </w:t>
      </w:r>
      <w:r w:rsidRPr="00826080">
        <w:rPr>
          <w:rFonts w:ascii="Segoe UI" w:hAnsi="Segoe UI" w:cs="Segoe UI"/>
          <w:i/>
          <w:iCs/>
          <w:sz w:val="20"/>
          <w:szCs w:val="20"/>
        </w:rPr>
        <w:t xml:space="preserve">Quaternary Science Reviews </w:t>
      </w:r>
      <w:r w:rsidRPr="00826080">
        <w:rPr>
          <w:rFonts w:ascii="Segoe UI" w:hAnsi="Segoe UI" w:cs="Segoe UI"/>
          <w:sz w:val="20"/>
          <w:szCs w:val="20"/>
        </w:rPr>
        <w:t>23(1-2): 107-135.</w:t>
      </w:r>
    </w:p>
    <w:p w14:paraId="6AD4DB0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53. Pitcher, C.R., Doherty, P., Arnold, P., Hooper, J., Gribble, N.A., Bartlett, C., Browne, M., Campbell, N., Cannard, T., Cappo, M., Carini, G., Chalmeres, S., Cheers, S., Chetwynd, D., Colegax, A., Coles, R., Cook, S., Davie, P., De'ath, G., Devereux, D., Done, B., Donovan, T., Ehrke, B., Ellis, N., Ericson, G., Fellegara, I., Forcey, K., Furey, M., Gledhill, D., Good, N., Gordon, S., Haywood, M., Hendricks, M., Jacobsen, I., Johnson, J., Jones, M., Kininmonth, S., Kistle, S., Last, P., Leite, A., </w:t>
      </w:r>
      <w:r w:rsidR="00DD3171" w:rsidRPr="00826080">
        <w:rPr>
          <w:rFonts w:ascii="Segoe UI" w:hAnsi="Segoe UI" w:cs="Segoe UI"/>
          <w:sz w:val="20"/>
          <w:szCs w:val="20"/>
        </w:rPr>
        <w:t>Marks</w:t>
      </w:r>
      <w:r w:rsidRPr="00826080">
        <w:rPr>
          <w:rFonts w:ascii="Segoe UI" w:hAnsi="Segoe UI" w:cs="Segoe UI"/>
          <w:sz w:val="20"/>
          <w:szCs w:val="20"/>
        </w:rPr>
        <w:t xml:space="preserve">, S., McLeod, I., Oczkowicz, S., Robinson, M., Rose, C., Seabright, D., Sheils, J., Sherlock, M., Skelton, P., Smith, D., Smith, G., Speare, P., Stowar, M., Strickland, C., Van der Geest, C., Venables, W., Walsh, C., Wassenberg, T.J., Welna, A. and Yearsley, G. 2007, </w:t>
      </w:r>
      <w:r w:rsidRPr="00826080">
        <w:rPr>
          <w:rFonts w:ascii="Segoe UI" w:hAnsi="Segoe UI" w:cs="Segoe UI"/>
          <w:i/>
          <w:iCs/>
          <w:sz w:val="20"/>
          <w:szCs w:val="20"/>
        </w:rPr>
        <w:t xml:space="preserve">Seabed biodiversity on the continental shelf of the Great Barrier Reef World Heritage Area. &lt;br /&gt;Australian Institute of Marine Science/ Commonwealth Scientific and Industrial Research Organisation/ Queensland Museum/ Queensland Department of Primary Industry CRC Reef Research Task final report, </w:t>
      </w:r>
      <w:r w:rsidRPr="00826080">
        <w:rPr>
          <w:rFonts w:ascii="Segoe UI" w:hAnsi="Segoe UI" w:cs="Segoe UI"/>
          <w:sz w:val="20"/>
          <w:szCs w:val="20"/>
        </w:rPr>
        <w:t>CSIRO Marine and Atmospheric Research, Hobart.</w:t>
      </w:r>
    </w:p>
    <w:p w14:paraId="02E31EF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54. Thomas, S. and Ridd, P. 2004, Review of methods to measure short time scale sediment accumulation, </w:t>
      </w:r>
      <w:r w:rsidRPr="00826080">
        <w:rPr>
          <w:rFonts w:ascii="Segoe UI" w:hAnsi="Segoe UI" w:cs="Segoe UI"/>
          <w:i/>
          <w:iCs/>
          <w:sz w:val="20"/>
          <w:szCs w:val="20"/>
        </w:rPr>
        <w:t xml:space="preserve">Marine Geology </w:t>
      </w:r>
      <w:r w:rsidRPr="00826080">
        <w:rPr>
          <w:rFonts w:ascii="Segoe UI" w:hAnsi="Segoe UI" w:cs="Segoe UI"/>
          <w:sz w:val="20"/>
          <w:szCs w:val="20"/>
        </w:rPr>
        <w:t>207: 95-114.</w:t>
      </w:r>
    </w:p>
    <w:p w14:paraId="5E28B78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55. Thomas, S. and Ridd, P. 2005, Field assessment of innovative sensor for monitoring of sediment accumulation at inshore coral reefs, </w:t>
      </w:r>
      <w:r w:rsidRPr="00826080">
        <w:rPr>
          <w:rFonts w:ascii="Segoe UI" w:hAnsi="Segoe UI" w:cs="Segoe UI"/>
          <w:i/>
          <w:iCs/>
          <w:sz w:val="20"/>
          <w:szCs w:val="20"/>
        </w:rPr>
        <w:t xml:space="preserve">Marine Pollution Bulletin </w:t>
      </w:r>
      <w:r w:rsidRPr="00826080">
        <w:rPr>
          <w:rFonts w:ascii="Segoe UI" w:hAnsi="Segoe UI" w:cs="Segoe UI"/>
          <w:sz w:val="20"/>
          <w:szCs w:val="20"/>
        </w:rPr>
        <w:t>51: 470-480.</w:t>
      </w:r>
    </w:p>
    <w:p w14:paraId="5B15E4A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56. Storlazzi, C.D., Field, M.E. and Bothner, M.H. 2010, The use (and misuse) of sediment traps in coral reef environments: theory, observations, and suggested protocols, </w:t>
      </w:r>
      <w:r w:rsidRPr="00826080">
        <w:rPr>
          <w:rFonts w:ascii="Segoe UI" w:hAnsi="Segoe UI" w:cs="Segoe UI"/>
          <w:i/>
          <w:iCs/>
          <w:sz w:val="20"/>
          <w:szCs w:val="20"/>
        </w:rPr>
        <w:t xml:space="preserve">Coral Reefs </w:t>
      </w:r>
      <w:r w:rsidRPr="00826080">
        <w:rPr>
          <w:rFonts w:ascii="Segoe UI" w:hAnsi="Segoe UI" w:cs="Segoe UI"/>
          <w:sz w:val="20"/>
          <w:szCs w:val="20"/>
        </w:rPr>
        <w:t>30: 23-38.</w:t>
      </w:r>
    </w:p>
    <w:p w14:paraId="71F0C78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57. Reynolds, C.S., Wiseman, S.W. and Gardner, W. 1980, </w:t>
      </w:r>
      <w:r w:rsidRPr="00826080">
        <w:rPr>
          <w:rFonts w:ascii="Segoe UI" w:hAnsi="Segoe UI" w:cs="Segoe UI"/>
          <w:i/>
          <w:iCs/>
          <w:sz w:val="20"/>
          <w:szCs w:val="20"/>
        </w:rPr>
        <w:t xml:space="preserve">An annotated bibliography of aquatic sediment traps and trapping methods, </w:t>
      </w:r>
      <w:r w:rsidRPr="00826080">
        <w:rPr>
          <w:rFonts w:ascii="Segoe UI" w:hAnsi="Segoe UI" w:cs="Segoe UI"/>
          <w:sz w:val="20"/>
          <w:szCs w:val="20"/>
        </w:rPr>
        <w:t>Freshwater Biological Association, Ambleshire, UK.</w:t>
      </w:r>
    </w:p>
    <w:p w14:paraId="3D22A9F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58. Butman, C.A., Grant, W.D. and Stolzenbach, K.D. 1986, Predictions of sediment trap biases in turbulent flows: a theoretical analysis based on observations from the literature, </w:t>
      </w:r>
      <w:r w:rsidRPr="00826080">
        <w:rPr>
          <w:rFonts w:ascii="Segoe UI" w:hAnsi="Segoe UI" w:cs="Segoe UI"/>
          <w:i/>
          <w:iCs/>
          <w:sz w:val="20"/>
          <w:szCs w:val="20"/>
        </w:rPr>
        <w:t xml:space="preserve">Journal of Marine Research </w:t>
      </w:r>
      <w:r w:rsidRPr="00826080">
        <w:rPr>
          <w:rFonts w:ascii="Segoe UI" w:hAnsi="Segoe UI" w:cs="Segoe UI"/>
          <w:sz w:val="20"/>
          <w:szCs w:val="20"/>
        </w:rPr>
        <w:t>44: 601-644.</w:t>
      </w:r>
    </w:p>
    <w:p w14:paraId="75DEECD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59. Kozerski, H. 1994, Possibilities and limitations of sediment traps to measure sedimentation and resuspension, </w:t>
      </w:r>
      <w:r w:rsidRPr="00826080">
        <w:rPr>
          <w:rFonts w:ascii="Segoe UI" w:hAnsi="Segoe UI" w:cs="Segoe UI"/>
          <w:i/>
          <w:iCs/>
          <w:sz w:val="20"/>
          <w:szCs w:val="20"/>
        </w:rPr>
        <w:t xml:space="preserve">Hydrobiologia </w:t>
      </w:r>
      <w:r w:rsidRPr="00826080">
        <w:rPr>
          <w:rFonts w:ascii="Segoe UI" w:hAnsi="Segoe UI" w:cs="Segoe UI"/>
          <w:sz w:val="20"/>
          <w:szCs w:val="20"/>
        </w:rPr>
        <w:t>284: 93-100.</w:t>
      </w:r>
    </w:p>
    <w:p w14:paraId="043140A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60. Bloesch, J. 1996, Towards a new generation of sediment traps and a better measurement/understanding of settling particle flux in lakes and oceans: a hydrodynamical protocol, </w:t>
      </w:r>
      <w:r w:rsidRPr="00826080">
        <w:rPr>
          <w:rFonts w:ascii="Segoe UI" w:hAnsi="Segoe UI" w:cs="Segoe UI"/>
          <w:i/>
          <w:iCs/>
          <w:sz w:val="20"/>
          <w:szCs w:val="20"/>
        </w:rPr>
        <w:t xml:space="preserve">Aquatic Sciences </w:t>
      </w:r>
      <w:r w:rsidRPr="00826080">
        <w:rPr>
          <w:rFonts w:ascii="Segoe UI" w:hAnsi="Segoe UI" w:cs="Segoe UI"/>
          <w:sz w:val="20"/>
          <w:szCs w:val="20"/>
        </w:rPr>
        <w:t>58(4): 283-296.</w:t>
      </w:r>
    </w:p>
    <w:p w14:paraId="708A68B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61. Buesseler, K.O., Anita, A.N., Chen, M., Fowler, S.W., Gardner, W.D., Gustafsson, O., Harada, K., Michaels, A.F., Rutgers van der Loeff, M., Sarin, M., Steinberg, D.K. and Trull, T. 2007, An assessment of the use of sediment traps for estimating upper ocean particle fluxes, </w:t>
      </w:r>
      <w:r w:rsidRPr="00826080">
        <w:rPr>
          <w:rFonts w:ascii="Segoe UI" w:hAnsi="Segoe UI" w:cs="Segoe UI"/>
          <w:i/>
          <w:iCs/>
          <w:sz w:val="20"/>
          <w:szCs w:val="20"/>
        </w:rPr>
        <w:t xml:space="preserve">Journal of Marine Research </w:t>
      </w:r>
      <w:r w:rsidRPr="00826080">
        <w:rPr>
          <w:rFonts w:ascii="Segoe UI" w:hAnsi="Segoe UI" w:cs="Segoe UI"/>
          <w:sz w:val="20"/>
          <w:szCs w:val="20"/>
        </w:rPr>
        <w:t>65(3): 345-416.</w:t>
      </w:r>
    </w:p>
    <w:p w14:paraId="08E0F03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62. Bothner, M.H., Reynolds, R.L., Casso, M.A., Storlazzi, C.D. and Field, M.E. 2006, Quantity, composition, and source of sediment collected in sediment traps along the fringing coral reef off Molokai, Hawaii, </w:t>
      </w:r>
      <w:r w:rsidRPr="00826080">
        <w:rPr>
          <w:rFonts w:ascii="Segoe UI" w:hAnsi="Segoe UI" w:cs="Segoe UI"/>
          <w:i/>
          <w:iCs/>
          <w:sz w:val="20"/>
          <w:szCs w:val="20"/>
        </w:rPr>
        <w:t xml:space="preserve">Marine Pollution Bulletin </w:t>
      </w:r>
      <w:r w:rsidRPr="00826080">
        <w:rPr>
          <w:rFonts w:ascii="Segoe UI" w:hAnsi="Segoe UI" w:cs="Segoe UI"/>
          <w:sz w:val="20"/>
          <w:szCs w:val="20"/>
        </w:rPr>
        <w:t>52: 1034-1047.</w:t>
      </w:r>
    </w:p>
    <w:p w14:paraId="386CCBB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63. Risk, M.J. and Edinger, E. 2011, Impacts of sediment on coral reefs, in </w:t>
      </w:r>
      <w:r w:rsidRPr="00826080">
        <w:rPr>
          <w:rFonts w:ascii="Segoe UI" w:hAnsi="Segoe UI" w:cs="Segoe UI"/>
          <w:i/>
          <w:iCs/>
          <w:sz w:val="20"/>
          <w:szCs w:val="20"/>
        </w:rPr>
        <w:t xml:space="preserve">Encyclopaedia of modern coral </w:t>
      </w:r>
      <w:r w:rsidR="00DD3171" w:rsidRPr="00826080">
        <w:rPr>
          <w:rFonts w:ascii="Segoe UI" w:hAnsi="Segoe UI" w:cs="Segoe UI"/>
          <w:i/>
          <w:iCs/>
          <w:sz w:val="20"/>
          <w:szCs w:val="20"/>
        </w:rPr>
        <w:t>r</w:t>
      </w:r>
      <w:r w:rsidRPr="00826080">
        <w:rPr>
          <w:rFonts w:ascii="Segoe UI" w:hAnsi="Segoe UI" w:cs="Segoe UI"/>
          <w:i/>
          <w:iCs/>
          <w:sz w:val="20"/>
          <w:szCs w:val="20"/>
        </w:rPr>
        <w:t>eefs</w:t>
      </w:r>
      <w:r w:rsidRPr="00826080">
        <w:rPr>
          <w:rFonts w:ascii="Segoe UI" w:hAnsi="Segoe UI" w:cs="Segoe UI"/>
          <w:sz w:val="20"/>
          <w:szCs w:val="20"/>
        </w:rPr>
        <w:t>, ed. D. Hopley, Springer edn, Netherlands, pp. 575-586.</w:t>
      </w:r>
    </w:p>
    <w:p w14:paraId="40CF315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64. Jorge Cortes, N. and Risk, M. 1985, A reef under siltation stress: Cahuita, Costa Rica, </w:t>
      </w:r>
      <w:r w:rsidRPr="00826080">
        <w:rPr>
          <w:rFonts w:ascii="Segoe UI" w:hAnsi="Segoe UI" w:cs="Segoe UI"/>
          <w:i/>
          <w:iCs/>
          <w:sz w:val="20"/>
          <w:szCs w:val="20"/>
        </w:rPr>
        <w:t xml:space="preserve">Bulletin of Marine Science </w:t>
      </w:r>
      <w:r w:rsidRPr="00826080">
        <w:rPr>
          <w:rFonts w:ascii="Segoe UI" w:hAnsi="Segoe UI" w:cs="Segoe UI"/>
          <w:sz w:val="20"/>
          <w:szCs w:val="20"/>
        </w:rPr>
        <w:t>36: 339-356.</w:t>
      </w:r>
    </w:p>
    <w:p w14:paraId="67A4FA5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65. Wolanski, E. 1994, </w:t>
      </w:r>
      <w:r w:rsidRPr="00826080">
        <w:rPr>
          <w:rFonts w:ascii="Segoe UI" w:hAnsi="Segoe UI" w:cs="Segoe UI"/>
          <w:i/>
          <w:iCs/>
          <w:sz w:val="20"/>
          <w:szCs w:val="20"/>
        </w:rPr>
        <w:t xml:space="preserve">Physical oceanographic processes of the Great Barrier Reef, </w:t>
      </w:r>
      <w:r w:rsidRPr="00826080">
        <w:rPr>
          <w:rFonts w:ascii="Segoe UI" w:hAnsi="Segoe UI" w:cs="Segoe UI"/>
          <w:sz w:val="20"/>
          <w:szCs w:val="20"/>
        </w:rPr>
        <w:t>CRC Press, Boca Raton.</w:t>
      </w:r>
    </w:p>
    <w:p w14:paraId="3F24179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66. Ogston, A.S., Storlazzi, C.D., Field, M.E. and Presto, M.K. 2004, Sediment resuspension and transport patterns on a fringing reef flat, Molokai, Hawaii, </w:t>
      </w:r>
      <w:r w:rsidRPr="00826080">
        <w:rPr>
          <w:rFonts w:ascii="Segoe UI" w:hAnsi="Segoe UI" w:cs="Segoe UI"/>
          <w:i/>
          <w:iCs/>
          <w:sz w:val="20"/>
          <w:szCs w:val="20"/>
        </w:rPr>
        <w:t xml:space="preserve">Coral Reefs </w:t>
      </w:r>
      <w:r w:rsidRPr="00826080">
        <w:rPr>
          <w:rFonts w:ascii="Segoe UI" w:hAnsi="Segoe UI" w:cs="Segoe UI"/>
          <w:sz w:val="20"/>
          <w:szCs w:val="20"/>
        </w:rPr>
        <w:t>23: 559-569.</w:t>
      </w:r>
    </w:p>
    <w:p w14:paraId="66A9189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67. Spearman, J., De Heer, A., Aarninkhof, S. and Van Koningsveld, M. 2011, Validation of the TASS system for predicting the environmental effects of trailing suction hopper dredgers, </w:t>
      </w:r>
      <w:r w:rsidRPr="00826080">
        <w:rPr>
          <w:rFonts w:ascii="Segoe UI" w:hAnsi="Segoe UI" w:cs="Segoe UI"/>
          <w:i/>
          <w:iCs/>
          <w:sz w:val="20"/>
          <w:szCs w:val="20"/>
        </w:rPr>
        <w:t xml:space="preserve">Terra et Aqua </w:t>
      </w:r>
      <w:r w:rsidRPr="00826080">
        <w:rPr>
          <w:rFonts w:ascii="Segoe UI" w:hAnsi="Segoe UI" w:cs="Segoe UI"/>
          <w:sz w:val="20"/>
          <w:szCs w:val="20"/>
        </w:rPr>
        <w:t>125: 14-22.</w:t>
      </w:r>
    </w:p>
    <w:p w14:paraId="0020A5C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68. Winterwerp, J.C. 2002, Near-field behaviour of dredging spill in shallow water, </w:t>
      </w:r>
      <w:r w:rsidRPr="00826080">
        <w:rPr>
          <w:rFonts w:ascii="Segoe UI" w:hAnsi="Segoe UI" w:cs="Segoe UI"/>
          <w:i/>
          <w:iCs/>
          <w:sz w:val="20"/>
          <w:szCs w:val="20"/>
        </w:rPr>
        <w:t xml:space="preserve">Journal of Waterway, Port, Coastal and Ocean Engineering </w:t>
      </w:r>
      <w:r w:rsidRPr="00826080">
        <w:rPr>
          <w:rFonts w:ascii="Segoe UI" w:hAnsi="Segoe UI" w:cs="Segoe UI"/>
          <w:sz w:val="20"/>
          <w:szCs w:val="20"/>
        </w:rPr>
        <w:t>March/April: 96-98.</w:t>
      </w:r>
    </w:p>
    <w:p w14:paraId="7F83BB9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69. John, S.A., Challinor, S.L., Simpson, M., Burt, T.N. and Spearman, J. 2000, </w:t>
      </w:r>
      <w:r w:rsidRPr="00826080">
        <w:rPr>
          <w:rFonts w:ascii="Segoe UI" w:hAnsi="Segoe UI" w:cs="Segoe UI"/>
          <w:i/>
          <w:iCs/>
          <w:sz w:val="20"/>
          <w:szCs w:val="20"/>
        </w:rPr>
        <w:t xml:space="preserve">Scoping the assessment of sediment plumes from dredging, </w:t>
      </w:r>
      <w:r w:rsidRPr="00826080">
        <w:rPr>
          <w:rFonts w:ascii="Segoe UI" w:hAnsi="Segoe UI" w:cs="Segoe UI"/>
          <w:sz w:val="20"/>
          <w:szCs w:val="20"/>
        </w:rPr>
        <w:t>Construction Industry Research and Information Association, Technical Report, CIRIA Publication C547, London.</w:t>
      </w:r>
    </w:p>
    <w:p w14:paraId="7BC0B84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70. Hanley, J.R. 2012, Marine environmental monitoring programs: tips on design, measurement and interpretation, </w:t>
      </w:r>
      <w:r w:rsidRPr="00826080">
        <w:rPr>
          <w:rFonts w:ascii="Segoe UI" w:hAnsi="Segoe UI" w:cs="Segoe UI"/>
          <w:i/>
          <w:iCs/>
          <w:sz w:val="20"/>
          <w:szCs w:val="20"/>
        </w:rPr>
        <w:t xml:space="preserve">Australian Petroleum Production and Exploration Association Journal </w:t>
      </w:r>
      <w:r w:rsidRPr="00826080">
        <w:rPr>
          <w:rFonts w:ascii="Segoe UI" w:hAnsi="Segoe UI" w:cs="Segoe UI"/>
          <w:sz w:val="20"/>
          <w:szCs w:val="20"/>
        </w:rPr>
        <w:t>2012: 317-326.</w:t>
      </w:r>
    </w:p>
    <w:p w14:paraId="2B6B0A1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71. GHD Pty Ltd 2003, </w:t>
      </w:r>
      <w:r w:rsidRPr="00826080">
        <w:rPr>
          <w:rFonts w:ascii="Segoe UI" w:hAnsi="Segoe UI" w:cs="Segoe UI"/>
          <w:i/>
          <w:iCs/>
          <w:sz w:val="20"/>
          <w:szCs w:val="20"/>
        </w:rPr>
        <w:t xml:space="preserve">Nelly Bay impact monitoring program: summary report, </w:t>
      </w:r>
      <w:r w:rsidRPr="00826080">
        <w:rPr>
          <w:rFonts w:ascii="Segoe UI" w:hAnsi="Segoe UI" w:cs="Segoe UI"/>
          <w:sz w:val="20"/>
          <w:szCs w:val="20"/>
        </w:rPr>
        <w:t>GHD Pty Ltd, Brisbane.</w:t>
      </w:r>
    </w:p>
    <w:p w14:paraId="446DC22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72. Trimarchi, S. and Keane, J. 2007, </w:t>
      </w:r>
      <w:r w:rsidRPr="00826080">
        <w:rPr>
          <w:rFonts w:ascii="Segoe UI" w:hAnsi="Segoe UI" w:cs="Segoe UI"/>
          <w:i/>
          <w:iCs/>
          <w:sz w:val="20"/>
          <w:szCs w:val="20"/>
        </w:rPr>
        <w:t xml:space="preserve">Port of Hay Point apron areas and departure path capital dredging project: environmental review, </w:t>
      </w:r>
      <w:r w:rsidRPr="00826080">
        <w:rPr>
          <w:rFonts w:ascii="Segoe UI" w:hAnsi="Segoe UI" w:cs="Segoe UI"/>
          <w:sz w:val="20"/>
          <w:szCs w:val="20"/>
        </w:rPr>
        <w:t>Ports Corporation of Queensland Limited, Brisbane.</w:t>
      </w:r>
    </w:p>
    <w:p w14:paraId="41BF4BA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73. Aurecon Australia Pty Ltd 2013, </w:t>
      </w:r>
      <w:r w:rsidRPr="00826080">
        <w:rPr>
          <w:rFonts w:ascii="Segoe UI" w:hAnsi="Segoe UI" w:cs="Segoe UI"/>
          <w:i/>
          <w:iCs/>
          <w:sz w:val="20"/>
          <w:szCs w:val="20"/>
        </w:rPr>
        <w:t xml:space="preserve">Western Basin dredging and disposal (onshore and offshore) project water quality management plan Gladstone Ports Corporation. Report to the Department of Sustainability, Environment, Water, Population and Communities, </w:t>
      </w:r>
      <w:r w:rsidRPr="00826080">
        <w:rPr>
          <w:rFonts w:ascii="Segoe UI" w:hAnsi="Segoe UI" w:cs="Segoe UI"/>
          <w:sz w:val="20"/>
          <w:szCs w:val="20"/>
        </w:rPr>
        <w:t>SEWPAC, Canberra.</w:t>
      </w:r>
    </w:p>
    <w:p w14:paraId="62C649E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74. Chartrand, K., Rasheed, M., Petrou, K. and Ralph, P. 2012, Establishing tropical seagrass light requirements in a dynamic port environment, in </w:t>
      </w:r>
      <w:r w:rsidRPr="00826080">
        <w:rPr>
          <w:rFonts w:ascii="Segoe UI" w:hAnsi="Segoe UI" w:cs="Segoe UI"/>
          <w:i/>
          <w:iCs/>
          <w:sz w:val="20"/>
          <w:szCs w:val="20"/>
        </w:rPr>
        <w:t xml:space="preserve">Proceedings of the 12th International Coral Reef Symposium, Cairns, Australia, 9-13 July 2012, </w:t>
      </w:r>
      <w:r w:rsidRPr="00826080">
        <w:rPr>
          <w:rFonts w:ascii="Segoe UI" w:hAnsi="Segoe UI" w:cs="Segoe UI"/>
          <w:sz w:val="20"/>
          <w:szCs w:val="20"/>
        </w:rPr>
        <w:t>eds. Anonymous.</w:t>
      </w:r>
    </w:p>
    <w:p w14:paraId="6C0E86B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75. Schaffelke, B., Carleton, J., Skuza, M., Zagorskis, I. and Furnas, M.J. 2012, Water quality in the inshore Great Barrier Reef lagoon: Implications for long-term monitoring and management, </w:t>
      </w:r>
      <w:r w:rsidRPr="00826080">
        <w:rPr>
          <w:rFonts w:ascii="Segoe UI" w:hAnsi="Segoe UI" w:cs="Segoe UI"/>
          <w:i/>
          <w:iCs/>
          <w:sz w:val="20"/>
          <w:szCs w:val="20"/>
        </w:rPr>
        <w:t xml:space="preserve">Marine Pollution Bulletin </w:t>
      </w:r>
      <w:r w:rsidRPr="00826080">
        <w:rPr>
          <w:rFonts w:ascii="Segoe UI" w:hAnsi="Segoe UI" w:cs="Segoe UI"/>
          <w:sz w:val="20"/>
          <w:szCs w:val="20"/>
        </w:rPr>
        <w:t>65(4-9): 249-260.</w:t>
      </w:r>
    </w:p>
    <w:p w14:paraId="0452621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76. Macdonald, R.K., Ridd, P.V., Whinney, J.C., Larcombe, P. and Neil, D.T. 2013, Towards environmental management of water turbidity within open coastal waters of the Great Barrier Reef, </w:t>
      </w:r>
      <w:r w:rsidRPr="00826080">
        <w:rPr>
          <w:rFonts w:ascii="Segoe UI" w:hAnsi="Segoe UI" w:cs="Segoe UI"/>
          <w:i/>
          <w:iCs/>
          <w:sz w:val="20"/>
          <w:szCs w:val="20"/>
        </w:rPr>
        <w:t xml:space="preserve">Marine Pollution Bulletin </w:t>
      </w:r>
      <w:r w:rsidRPr="00826080">
        <w:rPr>
          <w:rFonts w:ascii="Segoe UI" w:hAnsi="Segoe UI" w:cs="Segoe UI"/>
          <w:sz w:val="20"/>
          <w:szCs w:val="20"/>
        </w:rPr>
        <w:t>74: 82-94.</w:t>
      </w:r>
    </w:p>
    <w:p w14:paraId="6788BBF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77. Wolanski, E. and Gibbs, R. 1992, Resuspension and clearing of dredge spoils after dredging, Cleveland Bay, Australia, </w:t>
      </w:r>
      <w:r w:rsidRPr="00826080">
        <w:rPr>
          <w:rFonts w:ascii="Segoe UI" w:hAnsi="Segoe UI" w:cs="Segoe UI"/>
          <w:i/>
          <w:iCs/>
          <w:sz w:val="20"/>
          <w:szCs w:val="20"/>
        </w:rPr>
        <w:t xml:space="preserve">Water Environment Research </w:t>
      </w:r>
      <w:r w:rsidRPr="00826080">
        <w:rPr>
          <w:rFonts w:ascii="Segoe UI" w:hAnsi="Segoe UI" w:cs="Segoe UI"/>
          <w:sz w:val="20"/>
          <w:szCs w:val="20"/>
        </w:rPr>
        <w:t>64(7): 910-914.</w:t>
      </w:r>
    </w:p>
    <w:p w14:paraId="03A0608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78. Wolanski, E., Gibbs, R., Ridd, P. and Mehta, A. 1992, Settling of ocean-dumped dredged material, Townsville, Australia, </w:t>
      </w:r>
      <w:r w:rsidRPr="00826080">
        <w:rPr>
          <w:rFonts w:ascii="Segoe UI" w:hAnsi="Segoe UI" w:cs="Segoe UI"/>
          <w:i/>
          <w:iCs/>
          <w:sz w:val="20"/>
          <w:szCs w:val="20"/>
        </w:rPr>
        <w:t xml:space="preserve">Estuarine, Coastal and Shelf Science </w:t>
      </w:r>
      <w:r w:rsidRPr="00826080">
        <w:rPr>
          <w:rFonts w:ascii="Segoe UI" w:hAnsi="Segoe UI" w:cs="Segoe UI"/>
          <w:sz w:val="20"/>
          <w:szCs w:val="20"/>
        </w:rPr>
        <w:t>35: 473-489.</w:t>
      </w:r>
    </w:p>
    <w:p w14:paraId="3AA4EF4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79. Benson, L.J., Goldsworth, P.M., Butler, I.R. and Oliver, J. 1994, </w:t>
      </w:r>
      <w:r w:rsidRPr="00826080">
        <w:rPr>
          <w:rFonts w:ascii="Segoe UI" w:hAnsi="Segoe UI" w:cs="Segoe UI"/>
          <w:i/>
          <w:iCs/>
          <w:sz w:val="20"/>
          <w:szCs w:val="20"/>
        </w:rPr>
        <w:t xml:space="preserve">Townsville Port Authority </w:t>
      </w:r>
      <w:r w:rsidR="00DD3171" w:rsidRPr="00826080">
        <w:rPr>
          <w:rFonts w:ascii="Segoe UI" w:hAnsi="Segoe UI" w:cs="Segoe UI"/>
          <w:i/>
          <w:iCs/>
          <w:sz w:val="20"/>
          <w:szCs w:val="20"/>
        </w:rPr>
        <w:t>c</w:t>
      </w:r>
      <w:r w:rsidRPr="00826080">
        <w:rPr>
          <w:rFonts w:ascii="Segoe UI" w:hAnsi="Segoe UI" w:cs="Segoe UI"/>
          <w:i/>
          <w:iCs/>
          <w:sz w:val="20"/>
          <w:szCs w:val="20"/>
        </w:rPr>
        <w:t xml:space="preserve">apital </w:t>
      </w:r>
      <w:r w:rsidR="00DD3171" w:rsidRPr="00826080">
        <w:rPr>
          <w:rFonts w:ascii="Segoe UI" w:hAnsi="Segoe UI" w:cs="Segoe UI"/>
          <w:i/>
          <w:iCs/>
          <w:sz w:val="20"/>
          <w:szCs w:val="20"/>
        </w:rPr>
        <w:t>d</w:t>
      </w:r>
      <w:r w:rsidRPr="00826080">
        <w:rPr>
          <w:rFonts w:ascii="Segoe UI" w:hAnsi="Segoe UI" w:cs="Segoe UI"/>
          <w:i/>
          <w:iCs/>
          <w:sz w:val="20"/>
          <w:szCs w:val="20"/>
        </w:rPr>
        <w:t xml:space="preserve">redging </w:t>
      </w:r>
      <w:r w:rsidR="00DD3171" w:rsidRPr="00826080">
        <w:rPr>
          <w:rFonts w:ascii="Segoe UI" w:hAnsi="Segoe UI" w:cs="Segoe UI"/>
          <w:i/>
          <w:iCs/>
          <w:sz w:val="20"/>
          <w:szCs w:val="20"/>
        </w:rPr>
        <w:t>w</w:t>
      </w:r>
      <w:r w:rsidRPr="00826080">
        <w:rPr>
          <w:rFonts w:ascii="Segoe UI" w:hAnsi="Segoe UI" w:cs="Segoe UI"/>
          <w:i/>
          <w:iCs/>
          <w:sz w:val="20"/>
          <w:szCs w:val="20"/>
        </w:rPr>
        <w:t xml:space="preserve">orks 1993: Environmental </w:t>
      </w:r>
      <w:r w:rsidR="00DD3171" w:rsidRPr="00826080">
        <w:rPr>
          <w:rFonts w:ascii="Segoe UI" w:hAnsi="Segoe UI" w:cs="Segoe UI"/>
          <w:i/>
          <w:iCs/>
          <w:sz w:val="20"/>
          <w:szCs w:val="20"/>
        </w:rPr>
        <w:t>m</w:t>
      </w:r>
      <w:r w:rsidRPr="00826080">
        <w:rPr>
          <w:rFonts w:ascii="Segoe UI" w:hAnsi="Segoe UI" w:cs="Segoe UI"/>
          <w:i/>
          <w:iCs/>
          <w:sz w:val="20"/>
          <w:szCs w:val="20"/>
        </w:rPr>
        <w:t xml:space="preserve">onitoring </w:t>
      </w:r>
      <w:r w:rsidR="00DD3171" w:rsidRPr="00826080">
        <w:rPr>
          <w:rFonts w:ascii="Segoe UI" w:hAnsi="Segoe UI" w:cs="Segoe UI"/>
          <w:i/>
          <w:iCs/>
          <w:sz w:val="20"/>
          <w:szCs w:val="20"/>
        </w:rPr>
        <w:t>p</w:t>
      </w:r>
      <w:r w:rsidRPr="00826080">
        <w:rPr>
          <w:rFonts w:ascii="Segoe UI" w:hAnsi="Segoe UI" w:cs="Segoe UI"/>
          <w:i/>
          <w:iCs/>
          <w:sz w:val="20"/>
          <w:szCs w:val="20"/>
        </w:rPr>
        <w:t xml:space="preserve">rogram, </w:t>
      </w:r>
      <w:r w:rsidRPr="00826080">
        <w:rPr>
          <w:rFonts w:ascii="Segoe UI" w:hAnsi="Segoe UI" w:cs="Segoe UI"/>
          <w:sz w:val="20"/>
          <w:szCs w:val="20"/>
        </w:rPr>
        <w:t>Townsville Port Authority, Townsville, Australia.</w:t>
      </w:r>
    </w:p>
    <w:p w14:paraId="647CE39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80. BMT WBM 2013, </w:t>
      </w:r>
      <w:r w:rsidRPr="00826080">
        <w:rPr>
          <w:rFonts w:ascii="Segoe UI" w:hAnsi="Segoe UI" w:cs="Segoe UI"/>
          <w:i/>
          <w:iCs/>
          <w:sz w:val="20"/>
          <w:szCs w:val="20"/>
        </w:rPr>
        <w:t xml:space="preserve">Assessment of maintenance dredging impacts in Cleveland Bay, </w:t>
      </w:r>
      <w:r w:rsidRPr="00826080">
        <w:rPr>
          <w:rFonts w:ascii="Segoe UI" w:hAnsi="Segoe UI" w:cs="Segoe UI"/>
          <w:sz w:val="20"/>
          <w:szCs w:val="20"/>
        </w:rPr>
        <w:t>Report prepared for Port of Townsville Pty Ltd</w:t>
      </w:r>
      <w:r w:rsidR="00724CE9" w:rsidRPr="00826080">
        <w:rPr>
          <w:rFonts w:ascii="Segoe UI" w:hAnsi="Segoe UI" w:cs="Segoe UI"/>
          <w:sz w:val="20"/>
          <w:szCs w:val="20"/>
        </w:rPr>
        <w:t>.</w:t>
      </w:r>
    </w:p>
    <w:p w14:paraId="26330AE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81. Great Barrier Reef Marine Park Authority 2010, </w:t>
      </w:r>
      <w:r w:rsidRPr="00826080">
        <w:rPr>
          <w:rFonts w:ascii="Segoe UI" w:hAnsi="Segoe UI" w:cs="Segoe UI"/>
          <w:i/>
          <w:iCs/>
          <w:sz w:val="20"/>
          <w:szCs w:val="20"/>
        </w:rPr>
        <w:t xml:space="preserve">Water quality guidelines for the Great Barrier Reef Marine Park, </w:t>
      </w:r>
      <w:r w:rsidRPr="00826080">
        <w:rPr>
          <w:rFonts w:ascii="Segoe UI" w:hAnsi="Segoe UI" w:cs="Segoe UI"/>
          <w:sz w:val="20"/>
          <w:szCs w:val="20"/>
        </w:rPr>
        <w:t>GBRMPA, Townsville, &lt;</w:t>
      </w:r>
      <w:hyperlink r:id="rId47" w:tgtFrame="_blank" w:history="1">
        <w:r w:rsidRPr="00826080">
          <w:rPr>
            <w:rStyle w:val="Hyperlink"/>
            <w:rFonts w:ascii="Segoe UI" w:hAnsi="Segoe UI" w:cs="Segoe UI"/>
            <w:sz w:val="20"/>
            <w:szCs w:val="20"/>
          </w:rPr>
          <w:t>http://www.gbrmpa.gov.au/__data/assets/pdf_file/0017/4526/GBRMPA_WQualityGuidelinesGBRMP_RevEdition_2010.pdf</w:t>
        </w:r>
      </w:hyperlink>
      <w:r w:rsidRPr="00826080">
        <w:rPr>
          <w:rFonts w:ascii="Segoe UI" w:hAnsi="Segoe UI" w:cs="Segoe UI"/>
          <w:sz w:val="20"/>
          <w:szCs w:val="20"/>
        </w:rPr>
        <w:t>&gt;.</w:t>
      </w:r>
    </w:p>
    <w:p w14:paraId="0F3699AA" w14:textId="31963D93"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82. </w:t>
      </w:r>
      <w:r w:rsidR="00DD3171" w:rsidRPr="00826080">
        <w:rPr>
          <w:rFonts w:ascii="Segoe UI" w:hAnsi="Segoe UI" w:cs="Segoe UI"/>
          <w:sz w:val="20"/>
          <w:szCs w:val="20"/>
        </w:rPr>
        <w:t xml:space="preserve">Hale, </w:t>
      </w:r>
      <w:r w:rsidRPr="00826080">
        <w:rPr>
          <w:rFonts w:ascii="Segoe UI" w:hAnsi="Segoe UI" w:cs="Segoe UI"/>
          <w:sz w:val="20"/>
          <w:szCs w:val="20"/>
        </w:rPr>
        <w:t>J. 2013</w:t>
      </w:r>
      <w:r w:rsidR="00DD3171" w:rsidRPr="00826080">
        <w:rPr>
          <w:rFonts w:ascii="Segoe UI" w:hAnsi="Segoe UI" w:cs="Segoe UI"/>
          <w:sz w:val="20"/>
          <w:szCs w:val="20"/>
        </w:rPr>
        <w:t xml:space="preserve">, </w:t>
      </w:r>
      <w:r w:rsidRPr="00826080">
        <w:rPr>
          <w:rFonts w:ascii="Segoe UI" w:hAnsi="Segoe UI" w:cs="Segoe UI"/>
          <w:sz w:val="20"/>
          <w:szCs w:val="20"/>
        </w:rPr>
        <w:t>CA120020: Review of water quality studies.</w:t>
      </w:r>
      <w:r w:rsidR="00DD3171" w:rsidRPr="00826080">
        <w:rPr>
          <w:rFonts w:ascii="Segoe UI" w:hAnsi="Segoe UI" w:cs="Segoe UI"/>
          <w:sz w:val="20"/>
          <w:szCs w:val="20"/>
        </w:rPr>
        <w:t xml:space="preserve"> </w:t>
      </w:r>
    </w:p>
    <w:p w14:paraId="3CB1BC6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83. Department of Environment and Heritage Protection 2013, </w:t>
      </w:r>
      <w:r w:rsidRPr="00826080">
        <w:rPr>
          <w:rFonts w:ascii="Segoe UI" w:hAnsi="Segoe UI" w:cs="Segoe UI"/>
          <w:i/>
          <w:iCs/>
          <w:sz w:val="20"/>
          <w:szCs w:val="20"/>
        </w:rPr>
        <w:t xml:space="preserve">Analysis of </w:t>
      </w:r>
      <w:r w:rsidR="00DD3171" w:rsidRPr="00826080">
        <w:rPr>
          <w:rFonts w:ascii="Segoe UI" w:hAnsi="Segoe UI" w:cs="Segoe UI"/>
          <w:i/>
          <w:iCs/>
          <w:sz w:val="20"/>
          <w:szCs w:val="20"/>
        </w:rPr>
        <w:t>w</w:t>
      </w:r>
      <w:r w:rsidRPr="00826080">
        <w:rPr>
          <w:rFonts w:ascii="Segoe UI" w:hAnsi="Segoe UI" w:cs="Segoe UI"/>
          <w:i/>
          <w:iCs/>
          <w:sz w:val="20"/>
          <w:szCs w:val="20"/>
        </w:rPr>
        <w:t xml:space="preserve">ater </w:t>
      </w:r>
      <w:r w:rsidR="00DD3171" w:rsidRPr="00826080">
        <w:rPr>
          <w:rFonts w:ascii="Segoe UI" w:hAnsi="Segoe UI" w:cs="Segoe UI"/>
          <w:i/>
          <w:iCs/>
          <w:sz w:val="20"/>
          <w:szCs w:val="20"/>
        </w:rPr>
        <w:t>q</w:t>
      </w:r>
      <w:r w:rsidRPr="00826080">
        <w:rPr>
          <w:rFonts w:ascii="Segoe UI" w:hAnsi="Segoe UI" w:cs="Segoe UI"/>
          <w:i/>
          <w:iCs/>
          <w:sz w:val="20"/>
          <w:szCs w:val="20"/>
        </w:rPr>
        <w:t xml:space="preserve">uality in </w:t>
      </w:r>
      <w:r w:rsidR="00DD3171" w:rsidRPr="00826080">
        <w:rPr>
          <w:rFonts w:ascii="Segoe UI" w:hAnsi="Segoe UI" w:cs="Segoe UI"/>
          <w:i/>
          <w:iCs/>
          <w:sz w:val="20"/>
          <w:szCs w:val="20"/>
        </w:rPr>
        <w:t>r</w:t>
      </w:r>
      <w:r w:rsidRPr="00826080">
        <w:rPr>
          <w:rFonts w:ascii="Segoe UI" w:hAnsi="Segoe UI" w:cs="Segoe UI"/>
          <w:i/>
          <w:iCs/>
          <w:sz w:val="20"/>
          <w:szCs w:val="20"/>
        </w:rPr>
        <w:t xml:space="preserve">elation to </w:t>
      </w:r>
      <w:r w:rsidR="00DD3171" w:rsidRPr="00826080">
        <w:rPr>
          <w:rFonts w:ascii="Segoe UI" w:hAnsi="Segoe UI" w:cs="Segoe UI"/>
          <w:i/>
          <w:iCs/>
          <w:sz w:val="20"/>
          <w:szCs w:val="20"/>
        </w:rPr>
        <w:t>f</w:t>
      </w:r>
      <w:r w:rsidRPr="00826080">
        <w:rPr>
          <w:rFonts w:ascii="Segoe UI" w:hAnsi="Segoe UI" w:cs="Segoe UI"/>
          <w:i/>
          <w:iCs/>
          <w:sz w:val="20"/>
          <w:szCs w:val="20"/>
        </w:rPr>
        <w:t xml:space="preserve">ish </w:t>
      </w:r>
      <w:r w:rsidR="00DD3171" w:rsidRPr="00826080">
        <w:rPr>
          <w:rFonts w:ascii="Segoe UI" w:hAnsi="Segoe UI" w:cs="Segoe UI"/>
          <w:i/>
          <w:iCs/>
          <w:sz w:val="20"/>
          <w:szCs w:val="20"/>
        </w:rPr>
        <w:t>h</w:t>
      </w:r>
      <w:r w:rsidRPr="00826080">
        <w:rPr>
          <w:rFonts w:ascii="Segoe UI" w:hAnsi="Segoe UI" w:cs="Segoe UI"/>
          <w:i/>
          <w:iCs/>
          <w:sz w:val="20"/>
          <w:szCs w:val="20"/>
        </w:rPr>
        <w:t xml:space="preserve">ealth in Gladstone Harbour and </w:t>
      </w:r>
      <w:r w:rsidR="00DD3171" w:rsidRPr="00826080">
        <w:rPr>
          <w:rFonts w:ascii="Segoe UI" w:hAnsi="Segoe UI" w:cs="Segoe UI"/>
          <w:i/>
          <w:iCs/>
          <w:sz w:val="20"/>
          <w:szCs w:val="20"/>
        </w:rPr>
        <w:t>w</w:t>
      </w:r>
      <w:r w:rsidRPr="00826080">
        <w:rPr>
          <w:rFonts w:ascii="Segoe UI" w:hAnsi="Segoe UI" w:cs="Segoe UI"/>
          <w:i/>
          <w:iCs/>
          <w:sz w:val="20"/>
          <w:szCs w:val="20"/>
        </w:rPr>
        <w:t xml:space="preserve">aterways September 2011 – September 2012, </w:t>
      </w:r>
      <w:r w:rsidRPr="00826080">
        <w:rPr>
          <w:rFonts w:ascii="Segoe UI" w:hAnsi="Segoe UI" w:cs="Segoe UI"/>
          <w:sz w:val="20"/>
          <w:szCs w:val="20"/>
        </w:rPr>
        <w:t>Department of Environment and Heritage Protection, State of Queensland, Brisbane.</w:t>
      </w:r>
    </w:p>
    <w:p w14:paraId="0995138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84. Department of Environment and Heritage Protection 2009, </w:t>
      </w:r>
      <w:r w:rsidRPr="00826080">
        <w:rPr>
          <w:rFonts w:ascii="Segoe UI" w:hAnsi="Segoe UI" w:cs="Segoe UI"/>
          <w:i/>
          <w:iCs/>
          <w:sz w:val="20"/>
          <w:szCs w:val="20"/>
        </w:rPr>
        <w:t xml:space="preserve">Queensland water quality guidelines 2009, </w:t>
      </w:r>
      <w:r w:rsidRPr="00826080">
        <w:rPr>
          <w:rFonts w:ascii="Segoe UI" w:hAnsi="Segoe UI" w:cs="Segoe UI"/>
          <w:sz w:val="20"/>
          <w:szCs w:val="20"/>
        </w:rPr>
        <w:t>DEHP, Brisbane, &lt;</w:t>
      </w:r>
      <w:hyperlink r:id="rId48" w:tgtFrame="_blank" w:history="1">
        <w:r w:rsidRPr="00826080">
          <w:rPr>
            <w:rStyle w:val="Hyperlink"/>
            <w:rFonts w:ascii="Segoe UI" w:hAnsi="Segoe UI" w:cs="Segoe UI"/>
            <w:sz w:val="20"/>
            <w:szCs w:val="20"/>
          </w:rPr>
          <w:t>http://www.ehp.qld.gov.au/water/pdf/water-quality-guidelines.pdf</w:t>
        </w:r>
      </w:hyperlink>
      <w:r w:rsidRPr="00826080">
        <w:rPr>
          <w:rFonts w:ascii="Segoe UI" w:hAnsi="Segoe UI" w:cs="Segoe UI"/>
          <w:sz w:val="20"/>
          <w:szCs w:val="20"/>
        </w:rPr>
        <w:t>&gt;.</w:t>
      </w:r>
    </w:p>
    <w:p w14:paraId="371C168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85. GHD 2005, </w:t>
      </w:r>
      <w:r w:rsidRPr="00826080">
        <w:rPr>
          <w:rFonts w:ascii="Segoe UI" w:hAnsi="Segoe UI" w:cs="Segoe UI"/>
          <w:i/>
          <w:iCs/>
          <w:sz w:val="20"/>
          <w:szCs w:val="20"/>
        </w:rPr>
        <w:t xml:space="preserve">Water quality monitoring during HMAS Cairns dredging operations, </w:t>
      </w:r>
      <w:r w:rsidRPr="00826080">
        <w:rPr>
          <w:rFonts w:ascii="Segoe UI" w:hAnsi="Segoe UI" w:cs="Segoe UI"/>
          <w:sz w:val="20"/>
          <w:szCs w:val="20"/>
        </w:rPr>
        <w:t>Report prepared for Cairns Port Authority</w:t>
      </w:r>
      <w:r w:rsidR="00724CE9" w:rsidRPr="00826080">
        <w:rPr>
          <w:rFonts w:ascii="Segoe UI" w:hAnsi="Segoe UI" w:cs="Segoe UI"/>
          <w:sz w:val="20"/>
          <w:szCs w:val="20"/>
        </w:rPr>
        <w:t>.</w:t>
      </w:r>
    </w:p>
    <w:p w14:paraId="4B9876F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86. BMT WBM Pty Ltd 2011, </w:t>
      </w:r>
      <w:r w:rsidRPr="00826080">
        <w:rPr>
          <w:rFonts w:ascii="Segoe UI" w:hAnsi="Segoe UI" w:cs="Segoe UI"/>
          <w:i/>
          <w:iCs/>
          <w:sz w:val="20"/>
          <w:szCs w:val="20"/>
        </w:rPr>
        <w:t xml:space="preserve">Dredge </w:t>
      </w:r>
      <w:r w:rsidR="00DD3171" w:rsidRPr="00826080">
        <w:rPr>
          <w:rFonts w:ascii="Segoe UI" w:hAnsi="Segoe UI" w:cs="Segoe UI"/>
          <w:i/>
          <w:iCs/>
          <w:sz w:val="20"/>
          <w:szCs w:val="20"/>
        </w:rPr>
        <w:t>p</w:t>
      </w:r>
      <w:r w:rsidRPr="00826080">
        <w:rPr>
          <w:rFonts w:ascii="Segoe UI" w:hAnsi="Segoe UI" w:cs="Segoe UI"/>
          <w:i/>
          <w:iCs/>
          <w:sz w:val="20"/>
          <w:szCs w:val="20"/>
        </w:rPr>
        <w:t xml:space="preserve">lume </w:t>
      </w:r>
      <w:r w:rsidR="00DD3171" w:rsidRPr="00826080">
        <w:rPr>
          <w:rFonts w:ascii="Segoe UI" w:hAnsi="Segoe UI" w:cs="Segoe UI"/>
          <w:i/>
          <w:iCs/>
          <w:sz w:val="20"/>
          <w:szCs w:val="20"/>
        </w:rPr>
        <w:t>m</w:t>
      </w:r>
      <w:r w:rsidRPr="00826080">
        <w:rPr>
          <w:rFonts w:ascii="Segoe UI" w:hAnsi="Segoe UI" w:cs="Segoe UI"/>
          <w:i/>
          <w:iCs/>
          <w:sz w:val="20"/>
          <w:szCs w:val="20"/>
        </w:rPr>
        <w:t xml:space="preserve">easurements at Port of Cairns August 2011, </w:t>
      </w:r>
      <w:r w:rsidRPr="00826080">
        <w:rPr>
          <w:rFonts w:ascii="Segoe UI" w:hAnsi="Segoe UI" w:cs="Segoe UI"/>
          <w:sz w:val="20"/>
          <w:szCs w:val="20"/>
        </w:rPr>
        <w:t>BMT WBM Pty Ltd, Brisbane.</w:t>
      </w:r>
    </w:p>
    <w:p w14:paraId="331866E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87. Hanley, J.R. 2011, Environmental monitoring programs on recent capital dredging projects in the Pilbara (2003-10): a review, </w:t>
      </w:r>
      <w:r w:rsidRPr="00826080">
        <w:rPr>
          <w:rFonts w:ascii="Segoe UI" w:hAnsi="Segoe UI" w:cs="Segoe UI"/>
          <w:i/>
          <w:iCs/>
          <w:sz w:val="20"/>
          <w:szCs w:val="20"/>
        </w:rPr>
        <w:t xml:space="preserve">Australian Petroleum Production and Exploration Association Journal </w:t>
      </w:r>
      <w:r w:rsidRPr="00826080">
        <w:rPr>
          <w:rFonts w:ascii="Segoe UI" w:hAnsi="Segoe UI" w:cs="Segoe UI"/>
          <w:sz w:val="20"/>
          <w:szCs w:val="20"/>
        </w:rPr>
        <w:t>51: 273-294.</w:t>
      </w:r>
    </w:p>
    <w:p w14:paraId="4A3073D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88. Sinclair Knight Merz Pty Ltd and Asia-Pacific Applied Science Associates 2013, </w:t>
      </w:r>
      <w:r w:rsidRPr="00826080">
        <w:rPr>
          <w:rFonts w:ascii="Segoe UI" w:hAnsi="Segoe UI" w:cs="Segoe UI"/>
          <w:i/>
          <w:iCs/>
          <w:sz w:val="20"/>
          <w:szCs w:val="20"/>
        </w:rPr>
        <w:t xml:space="preserve">Improved dredge material management for the Great Barrier Reef Region: Synthesis Report, Revision 1.3, 15 July 2013, </w:t>
      </w:r>
      <w:r w:rsidRPr="00826080">
        <w:rPr>
          <w:rFonts w:ascii="Segoe UI" w:hAnsi="Segoe UI" w:cs="Segoe UI"/>
          <w:sz w:val="20"/>
          <w:szCs w:val="20"/>
        </w:rPr>
        <w:t>Great Barrier Reef Marine Park Authority, Townsville.</w:t>
      </w:r>
    </w:p>
    <w:p w14:paraId="3FD9340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89. Sinclair Knight Merz Pty Ltd and Asia-Pacific Applied Science Associates 2013, Appendix E: Modelling sediment migration from current and hypothetical alternative placement sites. Revision 2.5, 12 July 2013, in </w:t>
      </w:r>
      <w:r w:rsidRPr="00826080">
        <w:rPr>
          <w:rFonts w:ascii="Segoe UI" w:hAnsi="Segoe UI" w:cs="Segoe UI"/>
          <w:i/>
          <w:iCs/>
          <w:sz w:val="20"/>
          <w:szCs w:val="20"/>
        </w:rPr>
        <w:t>Improved dredge material management for the Great Barrier Reef Region: Synthesis Report, Revision 1.3, 15 July 2013</w:t>
      </w:r>
      <w:r w:rsidRPr="00826080">
        <w:rPr>
          <w:rFonts w:ascii="Segoe UI" w:hAnsi="Segoe UI" w:cs="Segoe UI"/>
          <w:sz w:val="20"/>
          <w:szCs w:val="20"/>
        </w:rPr>
        <w:t>, eds Sinclair Knight Merz Pty Ltd and Asia-Pacific Applied Science Associates, Great Barrier Reef Marine Park Authority, Townsville, pp. 192.</w:t>
      </w:r>
    </w:p>
    <w:p w14:paraId="0AAEF05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90. Sinclair Knight Merz Pty Ltd and Asia-Pacific Applied Science Associates 2013, Appendix F: Sensitive receptor risk assessment of alternative and current dredge material placement sites. Revision 2.3, 10 July 2013, in </w:t>
      </w:r>
      <w:r w:rsidRPr="00826080">
        <w:rPr>
          <w:rFonts w:ascii="Segoe UI" w:hAnsi="Segoe UI" w:cs="Segoe UI"/>
          <w:i/>
          <w:iCs/>
          <w:sz w:val="20"/>
          <w:szCs w:val="20"/>
        </w:rPr>
        <w:t>Improved dredge material management for the Great Barrier Reef Region: Synthesis Report, Revision 1.3, 15 July 2013</w:t>
      </w:r>
      <w:r w:rsidRPr="00826080">
        <w:rPr>
          <w:rFonts w:ascii="Segoe UI" w:hAnsi="Segoe UI" w:cs="Segoe UI"/>
          <w:sz w:val="20"/>
          <w:szCs w:val="20"/>
        </w:rPr>
        <w:t>, eds Sinclair Knight Merz Pty Ltd and Asia-Pacific Applied Science Associates, Great Barrier Reef Marine Park Authority, Townsville, pp. 228.</w:t>
      </w:r>
    </w:p>
    <w:p w14:paraId="744687E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91. Applied Science Associates 2004, </w:t>
      </w:r>
      <w:r w:rsidRPr="00826080">
        <w:rPr>
          <w:rFonts w:ascii="Segoe UI" w:hAnsi="Segoe UI" w:cs="Segoe UI"/>
          <w:i/>
          <w:iCs/>
          <w:sz w:val="20"/>
          <w:szCs w:val="20"/>
        </w:rPr>
        <w:t xml:space="preserve">SSFATE user manual, </w:t>
      </w:r>
      <w:r w:rsidRPr="00826080">
        <w:rPr>
          <w:rFonts w:ascii="Segoe UI" w:hAnsi="Segoe UI" w:cs="Segoe UI"/>
          <w:sz w:val="20"/>
          <w:szCs w:val="20"/>
        </w:rPr>
        <w:t>Asia-Pacific Applied Science Associates, Rhode Island.</w:t>
      </w:r>
    </w:p>
    <w:p w14:paraId="50D97EE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92. Waters, D.K., Carroll, C., Ellis, R., Hateley, L., McCloskey, J., Packett, R., Dougall, C. and Fentie, B. 2014, </w:t>
      </w:r>
      <w:r w:rsidRPr="00826080">
        <w:rPr>
          <w:rFonts w:ascii="Segoe UI" w:hAnsi="Segoe UI" w:cs="Segoe UI"/>
          <w:i/>
          <w:iCs/>
          <w:sz w:val="20"/>
          <w:szCs w:val="20"/>
        </w:rPr>
        <w:t xml:space="preserve">Modelling reductions of pollutant loads due to improved management practices in the Great Barrier Reef catchments: Whole GBR, Volume 1, </w:t>
      </w:r>
      <w:r w:rsidRPr="00826080">
        <w:rPr>
          <w:rFonts w:ascii="Segoe UI" w:hAnsi="Segoe UI" w:cs="Segoe UI"/>
          <w:sz w:val="20"/>
          <w:szCs w:val="20"/>
        </w:rPr>
        <w:t>Department of Natural Resources and Mines, Brisbane.</w:t>
      </w:r>
    </w:p>
    <w:p w14:paraId="42E5CAF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93. Bray, R.N., Bates, A.D. and Land, J.M. (eds) 1997, </w:t>
      </w:r>
      <w:r w:rsidRPr="00826080">
        <w:rPr>
          <w:rFonts w:ascii="Segoe UI" w:hAnsi="Segoe UI" w:cs="Segoe UI"/>
          <w:i/>
          <w:iCs/>
          <w:sz w:val="20"/>
          <w:szCs w:val="20"/>
        </w:rPr>
        <w:t>Dredging: a handbook for engineers,</w:t>
      </w:r>
      <w:r w:rsidRPr="00826080">
        <w:rPr>
          <w:rFonts w:ascii="Segoe UI" w:hAnsi="Segoe UI" w:cs="Segoe UI"/>
          <w:sz w:val="20"/>
          <w:szCs w:val="20"/>
        </w:rPr>
        <w:t xml:space="preserve"> 2nd edn, Butterworth</w:t>
      </w:r>
      <w:r w:rsidR="00DD3171" w:rsidRPr="00826080">
        <w:rPr>
          <w:rFonts w:ascii="Segoe UI" w:hAnsi="Segoe UI" w:cs="Segoe UI"/>
          <w:sz w:val="20"/>
          <w:szCs w:val="20"/>
        </w:rPr>
        <w:t>-</w:t>
      </w:r>
      <w:r w:rsidRPr="00826080">
        <w:rPr>
          <w:rFonts w:ascii="Segoe UI" w:hAnsi="Segoe UI" w:cs="Segoe UI"/>
          <w:sz w:val="20"/>
          <w:szCs w:val="20"/>
        </w:rPr>
        <w:t>Heinemann, Oxford, UK.</w:t>
      </w:r>
    </w:p>
    <w:p w14:paraId="04A8534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94. Furnas, M., Alongi, D., McKinnon, D., Trott, L. and Skuza, M. 2011, Regional-scale nitrogen and phosphorus budgets for the northern (14˚S) and central (17˚S) Great Barrier Reef shelf ecosystem, </w:t>
      </w:r>
      <w:r w:rsidRPr="00826080">
        <w:rPr>
          <w:rFonts w:ascii="Segoe UI" w:hAnsi="Segoe UI" w:cs="Segoe UI"/>
          <w:i/>
          <w:iCs/>
          <w:sz w:val="20"/>
          <w:szCs w:val="20"/>
        </w:rPr>
        <w:t xml:space="preserve">Continental Shelf Research </w:t>
      </w:r>
      <w:r w:rsidRPr="00826080">
        <w:rPr>
          <w:rFonts w:ascii="Segoe UI" w:hAnsi="Segoe UI" w:cs="Segoe UI"/>
          <w:sz w:val="20"/>
          <w:szCs w:val="20"/>
        </w:rPr>
        <w:t>31: 1967</w:t>
      </w:r>
      <w:r w:rsidR="00F31084" w:rsidRPr="00826080">
        <w:rPr>
          <w:rFonts w:ascii="Segoe UI" w:hAnsi="Segoe UI" w:cs="Segoe UI"/>
          <w:sz w:val="20"/>
          <w:szCs w:val="20"/>
        </w:rPr>
        <w:t>-1990</w:t>
      </w:r>
      <w:r w:rsidRPr="00826080">
        <w:rPr>
          <w:rFonts w:ascii="Segoe UI" w:hAnsi="Segoe UI" w:cs="Segoe UI"/>
          <w:sz w:val="20"/>
          <w:szCs w:val="20"/>
        </w:rPr>
        <w:t>.</w:t>
      </w:r>
    </w:p>
    <w:p w14:paraId="488F93B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95. Alongi, D.M. and McKinnon, A.D. 2005, The cycling and fate of terrestrially-derived sediment and nutrients in the coastal zone of the Great Barrier Reef, </w:t>
      </w:r>
      <w:r w:rsidRPr="00826080">
        <w:rPr>
          <w:rFonts w:ascii="Segoe UI" w:hAnsi="Segoe UI" w:cs="Segoe UI"/>
          <w:i/>
          <w:iCs/>
          <w:sz w:val="20"/>
          <w:szCs w:val="20"/>
        </w:rPr>
        <w:t xml:space="preserve">Marine Pollution Bulletin </w:t>
      </w:r>
      <w:r w:rsidRPr="00826080">
        <w:rPr>
          <w:rFonts w:ascii="Segoe UI" w:hAnsi="Segoe UI" w:cs="Segoe UI"/>
          <w:sz w:val="20"/>
          <w:szCs w:val="20"/>
        </w:rPr>
        <w:t>51: 239-253.</w:t>
      </w:r>
    </w:p>
    <w:p w14:paraId="472209C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96. Gagan, M.K., Johnson, D.P. and Carter, R.M. 1988, The Cyclone Winifred storm bed, central Great Barrier Reef shelf, Australia, </w:t>
      </w:r>
      <w:r w:rsidRPr="00826080">
        <w:rPr>
          <w:rFonts w:ascii="Segoe UI" w:hAnsi="Segoe UI" w:cs="Segoe UI"/>
          <w:i/>
          <w:iCs/>
          <w:sz w:val="20"/>
          <w:szCs w:val="20"/>
        </w:rPr>
        <w:t xml:space="preserve">Journal of Sediment Petrology </w:t>
      </w:r>
      <w:r w:rsidRPr="00826080">
        <w:rPr>
          <w:rFonts w:ascii="Segoe UI" w:hAnsi="Segoe UI" w:cs="Segoe UI"/>
          <w:sz w:val="20"/>
          <w:szCs w:val="20"/>
        </w:rPr>
        <w:t>58(5): 845-856.</w:t>
      </w:r>
    </w:p>
    <w:p w14:paraId="7FDCEEC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97. Russ, G.R. and McCook, L.J. 1999, Potential effects of a cyclone on benthic algal production and yield to grazers on coral reefs across the central Great Barrier Reef, </w:t>
      </w:r>
      <w:r w:rsidRPr="00826080">
        <w:rPr>
          <w:rFonts w:ascii="Segoe UI" w:hAnsi="Segoe UI" w:cs="Segoe UI"/>
          <w:i/>
          <w:iCs/>
          <w:sz w:val="20"/>
          <w:szCs w:val="20"/>
        </w:rPr>
        <w:t xml:space="preserve">Journal of Experimental Marine Biology and Ecology </w:t>
      </w:r>
      <w:r w:rsidRPr="00826080">
        <w:rPr>
          <w:rFonts w:ascii="Segoe UI" w:hAnsi="Segoe UI" w:cs="Segoe UI"/>
          <w:sz w:val="20"/>
          <w:szCs w:val="20"/>
        </w:rPr>
        <w:t>235: 237-254.</w:t>
      </w:r>
    </w:p>
    <w:p w14:paraId="59C134F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98. Erler, D.V., Trott, L.A., Alongi, D.M. and Eyre, B.D. 2013, Denitrification, anammox and nitrate reduction in the sediments of the Southern Great Barrier Reef lagoon, </w:t>
      </w:r>
      <w:r w:rsidRPr="00826080">
        <w:rPr>
          <w:rFonts w:ascii="Segoe UI" w:hAnsi="Segoe UI" w:cs="Segoe UI"/>
          <w:i/>
          <w:iCs/>
          <w:sz w:val="20"/>
          <w:szCs w:val="20"/>
        </w:rPr>
        <w:t xml:space="preserve">Marine Ecology Progress Series </w:t>
      </w:r>
      <w:r w:rsidRPr="00826080">
        <w:rPr>
          <w:rFonts w:ascii="Segoe UI" w:hAnsi="Segoe UI" w:cs="Segoe UI"/>
          <w:sz w:val="20"/>
          <w:szCs w:val="20"/>
        </w:rPr>
        <w:t>478: 57-70.</w:t>
      </w:r>
    </w:p>
    <w:p w14:paraId="6418C3B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99. Alongi, D.M. 1989, Benthic processes across mixed terrigenous-carbonate sedimentary facies on the Central Great Barrier Reef continental shelf, </w:t>
      </w:r>
      <w:r w:rsidRPr="00826080">
        <w:rPr>
          <w:rFonts w:ascii="Segoe UI" w:hAnsi="Segoe UI" w:cs="Segoe UI"/>
          <w:i/>
          <w:iCs/>
          <w:sz w:val="20"/>
          <w:szCs w:val="20"/>
        </w:rPr>
        <w:t xml:space="preserve">Continental Shelf Research </w:t>
      </w:r>
      <w:r w:rsidRPr="00826080">
        <w:rPr>
          <w:rFonts w:ascii="Segoe UI" w:hAnsi="Segoe UI" w:cs="Segoe UI"/>
          <w:sz w:val="20"/>
          <w:szCs w:val="20"/>
        </w:rPr>
        <w:t>9: 629-663.</w:t>
      </w:r>
    </w:p>
    <w:p w14:paraId="251905D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100. Eyre, B. 1993, Nutrients in the sediments of a tropical North-eastern Australian estuary, catchment and nearshore coastal zone, </w:t>
      </w:r>
      <w:r w:rsidRPr="00826080">
        <w:rPr>
          <w:rFonts w:ascii="Segoe UI" w:hAnsi="Segoe UI" w:cs="Segoe UI"/>
          <w:i/>
          <w:iCs/>
          <w:sz w:val="20"/>
          <w:szCs w:val="20"/>
        </w:rPr>
        <w:t xml:space="preserve">Australian Journal of Marine and Freshwater Research </w:t>
      </w:r>
      <w:r w:rsidRPr="00826080">
        <w:rPr>
          <w:rFonts w:ascii="Segoe UI" w:hAnsi="Segoe UI" w:cs="Segoe UI"/>
          <w:sz w:val="20"/>
          <w:szCs w:val="20"/>
        </w:rPr>
        <w:t>44: 845-866.</w:t>
      </w:r>
    </w:p>
    <w:p w14:paraId="4C02ECF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101. GHD Pty Ltd 2012, </w:t>
      </w:r>
      <w:r w:rsidRPr="00826080">
        <w:rPr>
          <w:rFonts w:ascii="Segoe UI" w:hAnsi="Segoe UI" w:cs="Segoe UI"/>
          <w:i/>
          <w:iCs/>
          <w:sz w:val="20"/>
          <w:szCs w:val="20"/>
        </w:rPr>
        <w:t xml:space="preserve">Abbot Point, Terminal 0, Terminal 2 and Terminal 3 </w:t>
      </w:r>
      <w:r w:rsidR="00F31084" w:rsidRPr="00826080">
        <w:rPr>
          <w:rFonts w:ascii="Segoe UI" w:hAnsi="Segoe UI" w:cs="Segoe UI"/>
          <w:i/>
          <w:iCs/>
          <w:sz w:val="20"/>
          <w:szCs w:val="20"/>
        </w:rPr>
        <w:t>c</w:t>
      </w:r>
      <w:r w:rsidRPr="00826080">
        <w:rPr>
          <w:rFonts w:ascii="Segoe UI" w:hAnsi="Segoe UI" w:cs="Segoe UI"/>
          <w:i/>
          <w:iCs/>
          <w:sz w:val="20"/>
          <w:szCs w:val="20"/>
        </w:rPr>
        <w:t xml:space="preserve">apital </w:t>
      </w:r>
      <w:r w:rsidR="00F31084" w:rsidRPr="00826080">
        <w:rPr>
          <w:rFonts w:ascii="Segoe UI" w:hAnsi="Segoe UI" w:cs="Segoe UI"/>
          <w:i/>
          <w:iCs/>
          <w:sz w:val="20"/>
          <w:szCs w:val="20"/>
        </w:rPr>
        <w:t>d</w:t>
      </w:r>
      <w:r w:rsidRPr="00826080">
        <w:rPr>
          <w:rFonts w:ascii="Segoe UI" w:hAnsi="Segoe UI" w:cs="Segoe UI"/>
          <w:i/>
          <w:iCs/>
          <w:sz w:val="20"/>
          <w:szCs w:val="20"/>
        </w:rPr>
        <w:t xml:space="preserve">redging </w:t>
      </w:r>
      <w:r w:rsidR="00F31084" w:rsidRPr="00826080">
        <w:rPr>
          <w:rFonts w:ascii="Segoe UI" w:hAnsi="Segoe UI" w:cs="Segoe UI"/>
          <w:i/>
          <w:iCs/>
          <w:sz w:val="20"/>
          <w:szCs w:val="20"/>
        </w:rPr>
        <w:t>p</w:t>
      </w:r>
      <w:r w:rsidRPr="00826080">
        <w:rPr>
          <w:rFonts w:ascii="Segoe UI" w:hAnsi="Segoe UI" w:cs="Segoe UI"/>
          <w:i/>
          <w:iCs/>
          <w:sz w:val="20"/>
          <w:szCs w:val="20"/>
        </w:rPr>
        <w:t xml:space="preserve">ublic </w:t>
      </w:r>
      <w:r w:rsidR="00F31084" w:rsidRPr="00826080">
        <w:rPr>
          <w:rFonts w:ascii="Segoe UI" w:hAnsi="Segoe UI" w:cs="Segoe UI"/>
          <w:i/>
          <w:iCs/>
          <w:sz w:val="20"/>
          <w:szCs w:val="20"/>
        </w:rPr>
        <w:t>e</w:t>
      </w:r>
      <w:r w:rsidRPr="00826080">
        <w:rPr>
          <w:rFonts w:ascii="Segoe UI" w:hAnsi="Segoe UI" w:cs="Segoe UI"/>
          <w:i/>
          <w:iCs/>
          <w:sz w:val="20"/>
          <w:szCs w:val="20"/>
        </w:rPr>
        <w:t xml:space="preserve">nvironment </w:t>
      </w:r>
      <w:r w:rsidR="00F31084" w:rsidRPr="00826080">
        <w:rPr>
          <w:rFonts w:ascii="Segoe UI" w:hAnsi="Segoe UI" w:cs="Segoe UI"/>
          <w:i/>
          <w:iCs/>
          <w:sz w:val="20"/>
          <w:szCs w:val="20"/>
        </w:rPr>
        <w:t>r</w:t>
      </w:r>
      <w:r w:rsidRPr="00826080">
        <w:rPr>
          <w:rFonts w:ascii="Segoe UI" w:hAnsi="Segoe UI" w:cs="Segoe UI"/>
          <w:i/>
          <w:iCs/>
          <w:sz w:val="20"/>
          <w:szCs w:val="20"/>
        </w:rPr>
        <w:t>eport (EPBC 2011/6213/GBRMPA G34897.1).</w:t>
      </w:r>
    </w:p>
    <w:p w14:paraId="2748A47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102. Nayar, S., Miller, D.J., Hunt, A., Goh, B.P.L. and Chou Nayar, L.M. 2007, Environmental effects of dredging on sediment nutrients, carbon and granulometry in a tropical estuary, </w:t>
      </w:r>
      <w:r w:rsidRPr="00826080">
        <w:rPr>
          <w:rFonts w:ascii="Segoe UI" w:hAnsi="Segoe UI" w:cs="Segoe UI"/>
          <w:i/>
          <w:iCs/>
          <w:sz w:val="20"/>
          <w:szCs w:val="20"/>
        </w:rPr>
        <w:t xml:space="preserve">Environmental Monitoring and Assessment </w:t>
      </w:r>
      <w:r w:rsidRPr="00826080">
        <w:rPr>
          <w:rFonts w:ascii="Segoe UI" w:hAnsi="Segoe UI" w:cs="Segoe UI"/>
          <w:sz w:val="20"/>
          <w:szCs w:val="20"/>
        </w:rPr>
        <w:t>127: 1-13.</w:t>
      </w:r>
    </w:p>
    <w:p w14:paraId="28DACEB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103. Morgan, B., Rate, A.W. and Burton, E.D. 2012, Water chemistry and nutrient release during the resuspension of FeS-rich sediments in a eutrophic estuarine system, </w:t>
      </w:r>
      <w:r w:rsidRPr="00826080">
        <w:rPr>
          <w:rFonts w:ascii="Segoe UI" w:hAnsi="Segoe UI" w:cs="Segoe UI"/>
          <w:i/>
          <w:iCs/>
          <w:sz w:val="20"/>
          <w:szCs w:val="20"/>
        </w:rPr>
        <w:t xml:space="preserve">Science of the Total Environment </w:t>
      </w:r>
      <w:r w:rsidRPr="00826080">
        <w:rPr>
          <w:rFonts w:ascii="Segoe UI" w:hAnsi="Segoe UI" w:cs="Segoe UI"/>
          <w:sz w:val="20"/>
          <w:szCs w:val="20"/>
        </w:rPr>
        <w:t>432: 47-56.</w:t>
      </w:r>
    </w:p>
    <w:p w14:paraId="6D39EA2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104. Lohrer, A.M. and Wetz, J.J. 2003, Dredging-induced nutrient release from sediments to the water column in a south-eastern saltmarsh tidal creek, </w:t>
      </w:r>
      <w:r w:rsidRPr="00826080">
        <w:rPr>
          <w:rFonts w:ascii="Segoe UI" w:hAnsi="Segoe UI" w:cs="Segoe UI"/>
          <w:i/>
          <w:iCs/>
          <w:sz w:val="20"/>
          <w:szCs w:val="20"/>
        </w:rPr>
        <w:t xml:space="preserve">Marine Pollution Bulletin </w:t>
      </w:r>
      <w:r w:rsidRPr="00826080">
        <w:rPr>
          <w:rFonts w:ascii="Segoe UI" w:hAnsi="Segoe UI" w:cs="Segoe UI"/>
          <w:sz w:val="20"/>
          <w:szCs w:val="20"/>
        </w:rPr>
        <w:t>46: 1156-1163.</w:t>
      </w:r>
    </w:p>
    <w:p w14:paraId="61D8843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105. Furnas, M., Mitchell, A., Skuza, M. and Brodie, J.E. 2005, In the other 90 per cent: Phytoplankton responses to enhanced nutrient availability in the Great Barrier Reef lagoon, </w:t>
      </w:r>
      <w:r w:rsidRPr="00826080">
        <w:rPr>
          <w:rFonts w:ascii="Segoe UI" w:hAnsi="Segoe UI" w:cs="Segoe UI"/>
          <w:i/>
          <w:iCs/>
          <w:sz w:val="20"/>
          <w:szCs w:val="20"/>
        </w:rPr>
        <w:t xml:space="preserve">Marine Pollution Bulletin </w:t>
      </w:r>
      <w:r w:rsidRPr="00826080">
        <w:rPr>
          <w:rFonts w:ascii="Segoe UI" w:hAnsi="Segoe UI" w:cs="Segoe UI"/>
          <w:sz w:val="20"/>
          <w:szCs w:val="20"/>
        </w:rPr>
        <w:t>51: 253-265.</w:t>
      </w:r>
    </w:p>
    <w:p w14:paraId="4A5494F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106. Haynes, D., Mueller, J. and Carter, S. 2000, Pesticide and herbicide residues in sediments and seagrasses from the Great Barrier Reef World Heritage Area and Queensland coast, </w:t>
      </w:r>
      <w:r w:rsidRPr="00826080">
        <w:rPr>
          <w:rFonts w:ascii="Segoe UI" w:hAnsi="Segoe UI" w:cs="Segoe UI"/>
          <w:i/>
          <w:iCs/>
          <w:sz w:val="20"/>
          <w:szCs w:val="20"/>
        </w:rPr>
        <w:t xml:space="preserve">Marine Pollution Bulletin </w:t>
      </w:r>
      <w:r w:rsidRPr="00826080">
        <w:rPr>
          <w:rFonts w:ascii="Segoe UI" w:hAnsi="Segoe UI" w:cs="Segoe UI"/>
          <w:sz w:val="20"/>
          <w:szCs w:val="20"/>
        </w:rPr>
        <w:t>41(7-12): 279-287.</w:t>
      </w:r>
    </w:p>
    <w:p w14:paraId="29E4561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107. Shaw, M., Furnas, M.J., Fabricius, K.E., Haynes, D., Carter, S., Eaglesham, G. and Muller, J.F. 2010, Monitoring pesticides in the Great Barrier Reef, </w:t>
      </w:r>
      <w:r w:rsidRPr="00826080">
        <w:rPr>
          <w:rFonts w:ascii="Segoe UI" w:hAnsi="Segoe UI" w:cs="Segoe UI"/>
          <w:i/>
          <w:iCs/>
          <w:sz w:val="20"/>
          <w:szCs w:val="20"/>
        </w:rPr>
        <w:t xml:space="preserve">Marine Pollution Bulletin </w:t>
      </w:r>
      <w:r w:rsidRPr="00826080">
        <w:rPr>
          <w:rFonts w:ascii="Segoe UI" w:hAnsi="Segoe UI" w:cs="Segoe UI"/>
          <w:sz w:val="20"/>
          <w:szCs w:val="20"/>
        </w:rPr>
        <w:t>60(1): 113-122.</w:t>
      </w:r>
    </w:p>
    <w:p w14:paraId="37C6D82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108. Shaw, M. and Mueller, J.F. 2005, Preliminary evaluation of the occurrence of herbicides and PAHs in the Wet Tropics region of the Great Barrier Reef, Australia, using passive samplers, </w:t>
      </w:r>
      <w:r w:rsidRPr="00826080">
        <w:rPr>
          <w:rFonts w:ascii="Segoe UI" w:hAnsi="Segoe UI" w:cs="Segoe UI"/>
          <w:i/>
          <w:iCs/>
          <w:sz w:val="20"/>
          <w:szCs w:val="20"/>
        </w:rPr>
        <w:t xml:space="preserve">Marine Pollution Bulletin </w:t>
      </w:r>
      <w:r w:rsidRPr="00826080">
        <w:rPr>
          <w:rFonts w:ascii="Segoe UI" w:hAnsi="Segoe UI" w:cs="Segoe UI"/>
          <w:sz w:val="20"/>
          <w:szCs w:val="20"/>
        </w:rPr>
        <w:t>51(8-12): 876-881.</w:t>
      </w:r>
    </w:p>
    <w:p w14:paraId="625FA51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109. Jones, M., Stauber, J.L., Apte, S.C., Simpson, S.L., Vicente-Beckett, V., Johnson, R. and Duivenvoorden, L. 2005, A risk assessment approach to contaminants in Port Curtis, Queensland, Australia, </w:t>
      </w:r>
      <w:r w:rsidRPr="00826080">
        <w:rPr>
          <w:rFonts w:ascii="Segoe UI" w:hAnsi="Segoe UI" w:cs="Segoe UI"/>
          <w:i/>
          <w:iCs/>
          <w:sz w:val="20"/>
          <w:szCs w:val="20"/>
        </w:rPr>
        <w:t xml:space="preserve">Marine Pollution Bulletin </w:t>
      </w:r>
      <w:r w:rsidRPr="00826080">
        <w:rPr>
          <w:rFonts w:ascii="Segoe UI" w:hAnsi="Segoe UI" w:cs="Segoe UI"/>
          <w:sz w:val="20"/>
          <w:szCs w:val="20"/>
        </w:rPr>
        <w:t>51: 448-458.</w:t>
      </w:r>
    </w:p>
    <w:p w14:paraId="0A4E2BE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110. Angel, B.M., Hales, L.T., Simpson, S.L., Apte, S.C., Chariton, A.A., Shearer, D.A. and Jolley, D.F. 2010, Spatial variability of cadmium, copper, manganese, nickel and zinc in the Port Curtis Estuary, Queensland, Australia, </w:t>
      </w:r>
      <w:r w:rsidRPr="00826080">
        <w:rPr>
          <w:rFonts w:ascii="Segoe UI" w:hAnsi="Segoe UI" w:cs="Segoe UI"/>
          <w:i/>
          <w:iCs/>
          <w:sz w:val="20"/>
          <w:szCs w:val="20"/>
        </w:rPr>
        <w:t xml:space="preserve">Marine and Freshwater Research </w:t>
      </w:r>
      <w:r w:rsidRPr="00826080">
        <w:rPr>
          <w:rFonts w:ascii="Segoe UI" w:hAnsi="Segoe UI" w:cs="Segoe UI"/>
          <w:sz w:val="20"/>
          <w:szCs w:val="20"/>
        </w:rPr>
        <w:t>61(2): 170-183.</w:t>
      </w:r>
    </w:p>
    <w:p w14:paraId="73F79CC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111. Department of Environment and Resource Management 2011, </w:t>
      </w:r>
      <w:r w:rsidRPr="00826080">
        <w:rPr>
          <w:rFonts w:ascii="Segoe UI" w:hAnsi="Segoe UI" w:cs="Segoe UI"/>
          <w:i/>
          <w:iCs/>
          <w:sz w:val="20"/>
          <w:szCs w:val="20"/>
        </w:rPr>
        <w:t xml:space="preserve">Water quality of Port Curtis and tributaries. Supplementary report based on data collected in the week of 26th September, 2011, </w:t>
      </w:r>
      <w:r w:rsidRPr="00826080">
        <w:rPr>
          <w:rFonts w:ascii="Segoe UI" w:hAnsi="Segoe UI" w:cs="Segoe UI"/>
          <w:sz w:val="20"/>
          <w:szCs w:val="20"/>
        </w:rPr>
        <w:t>DERM, Brisbane.</w:t>
      </w:r>
    </w:p>
    <w:p w14:paraId="7D475AC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112. Murray, L.A. and Norton, M.G. 1979, </w:t>
      </w:r>
      <w:r w:rsidRPr="00826080">
        <w:rPr>
          <w:rFonts w:ascii="Segoe UI" w:hAnsi="Segoe UI" w:cs="Segoe UI"/>
          <w:i/>
          <w:iCs/>
          <w:sz w:val="20"/>
          <w:szCs w:val="20"/>
        </w:rPr>
        <w:t xml:space="preserve">The </w:t>
      </w:r>
      <w:r w:rsidR="00F31084" w:rsidRPr="00826080">
        <w:rPr>
          <w:rFonts w:ascii="Segoe UI" w:hAnsi="Segoe UI" w:cs="Segoe UI"/>
          <w:i/>
          <w:iCs/>
          <w:sz w:val="20"/>
          <w:szCs w:val="20"/>
        </w:rPr>
        <w:t>c</w:t>
      </w:r>
      <w:r w:rsidRPr="00826080">
        <w:rPr>
          <w:rFonts w:ascii="Segoe UI" w:hAnsi="Segoe UI" w:cs="Segoe UI"/>
          <w:i/>
          <w:iCs/>
          <w:sz w:val="20"/>
          <w:szCs w:val="20"/>
        </w:rPr>
        <w:t xml:space="preserve">omposition of </w:t>
      </w:r>
      <w:r w:rsidR="00F31084" w:rsidRPr="00826080">
        <w:rPr>
          <w:rFonts w:ascii="Segoe UI" w:hAnsi="Segoe UI" w:cs="Segoe UI"/>
          <w:i/>
          <w:iCs/>
          <w:sz w:val="20"/>
          <w:szCs w:val="20"/>
        </w:rPr>
        <w:t>d</w:t>
      </w:r>
      <w:r w:rsidRPr="00826080">
        <w:rPr>
          <w:rFonts w:ascii="Segoe UI" w:hAnsi="Segoe UI" w:cs="Segoe UI"/>
          <w:i/>
          <w:iCs/>
          <w:sz w:val="20"/>
          <w:szCs w:val="20"/>
        </w:rPr>
        <w:t xml:space="preserve">redged </w:t>
      </w:r>
      <w:r w:rsidR="00F31084" w:rsidRPr="00826080">
        <w:rPr>
          <w:rFonts w:ascii="Segoe UI" w:hAnsi="Segoe UI" w:cs="Segoe UI"/>
          <w:i/>
          <w:iCs/>
          <w:sz w:val="20"/>
          <w:szCs w:val="20"/>
        </w:rPr>
        <w:t>s</w:t>
      </w:r>
      <w:r w:rsidRPr="00826080">
        <w:rPr>
          <w:rFonts w:ascii="Segoe UI" w:hAnsi="Segoe UI" w:cs="Segoe UI"/>
          <w:i/>
          <w:iCs/>
          <w:sz w:val="20"/>
          <w:szCs w:val="20"/>
        </w:rPr>
        <w:t xml:space="preserve">poils </w:t>
      </w:r>
      <w:r w:rsidR="00F31084" w:rsidRPr="00826080">
        <w:rPr>
          <w:rFonts w:ascii="Segoe UI" w:hAnsi="Segoe UI" w:cs="Segoe UI"/>
          <w:i/>
          <w:iCs/>
          <w:sz w:val="20"/>
          <w:szCs w:val="20"/>
        </w:rPr>
        <w:t>d</w:t>
      </w:r>
      <w:r w:rsidRPr="00826080">
        <w:rPr>
          <w:rFonts w:ascii="Segoe UI" w:hAnsi="Segoe UI" w:cs="Segoe UI"/>
          <w:i/>
          <w:iCs/>
          <w:sz w:val="20"/>
          <w:szCs w:val="20"/>
        </w:rPr>
        <w:t xml:space="preserve">umped at </w:t>
      </w:r>
      <w:r w:rsidR="00F31084" w:rsidRPr="00826080">
        <w:rPr>
          <w:rFonts w:ascii="Segoe UI" w:hAnsi="Segoe UI" w:cs="Segoe UI"/>
          <w:i/>
          <w:iCs/>
          <w:sz w:val="20"/>
          <w:szCs w:val="20"/>
        </w:rPr>
        <w:t>s</w:t>
      </w:r>
      <w:r w:rsidRPr="00826080">
        <w:rPr>
          <w:rFonts w:ascii="Segoe UI" w:hAnsi="Segoe UI" w:cs="Segoe UI"/>
          <w:i/>
          <w:iCs/>
          <w:sz w:val="20"/>
          <w:szCs w:val="20"/>
        </w:rPr>
        <w:t xml:space="preserve">ea from England and Wales. Fisheries </w:t>
      </w:r>
      <w:r w:rsidR="00F31084" w:rsidRPr="00826080">
        <w:rPr>
          <w:rFonts w:ascii="Segoe UI" w:hAnsi="Segoe UI" w:cs="Segoe UI"/>
          <w:i/>
          <w:iCs/>
          <w:sz w:val="20"/>
          <w:szCs w:val="20"/>
        </w:rPr>
        <w:t>t</w:t>
      </w:r>
      <w:r w:rsidRPr="00826080">
        <w:rPr>
          <w:rFonts w:ascii="Segoe UI" w:hAnsi="Segoe UI" w:cs="Segoe UI"/>
          <w:i/>
          <w:iCs/>
          <w:sz w:val="20"/>
          <w:szCs w:val="20"/>
        </w:rPr>
        <w:t xml:space="preserve">echnical </w:t>
      </w:r>
      <w:r w:rsidR="00F31084" w:rsidRPr="00826080">
        <w:rPr>
          <w:rFonts w:ascii="Segoe UI" w:hAnsi="Segoe UI" w:cs="Segoe UI"/>
          <w:i/>
          <w:iCs/>
          <w:sz w:val="20"/>
          <w:szCs w:val="20"/>
        </w:rPr>
        <w:t>r</w:t>
      </w:r>
      <w:r w:rsidRPr="00826080">
        <w:rPr>
          <w:rFonts w:ascii="Segoe UI" w:hAnsi="Segoe UI" w:cs="Segoe UI"/>
          <w:i/>
          <w:iCs/>
          <w:sz w:val="20"/>
          <w:szCs w:val="20"/>
        </w:rPr>
        <w:t xml:space="preserve">eport No. 52, </w:t>
      </w:r>
      <w:r w:rsidRPr="00826080">
        <w:rPr>
          <w:rFonts w:ascii="Segoe UI" w:hAnsi="Segoe UI" w:cs="Segoe UI"/>
          <w:sz w:val="20"/>
          <w:szCs w:val="20"/>
        </w:rPr>
        <w:t>Ministry of Agriculture, Fisheries and Food</w:t>
      </w:r>
      <w:r w:rsidR="00F31084" w:rsidRPr="00826080">
        <w:rPr>
          <w:rFonts w:ascii="Segoe UI" w:hAnsi="Segoe UI" w:cs="Segoe UI"/>
          <w:sz w:val="20"/>
          <w:szCs w:val="20"/>
        </w:rPr>
        <w:t>,</w:t>
      </w:r>
      <w:r w:rsidRPr="00826080">
        <w:rPr>
          <w:rFonts w:ascii="Segoe UI" w:hAnsi="Segoe UI" w:cs="Segoe UI"/>
          <w:sz w:val="20"/>
          <w:szCs w:val="20"/>
        </w:rPr>
        <w:t xml:space="preserve"> Directorate of Fisheries Research, U.K.</w:t>
      </w:r>
    </w:p>
    <w:p w14:paraId="3572A3A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113. Burns, K.A. 2014, PAHs in the Great Barrier Reef lagoon reach potentially toxic levels from coal port activities, </w:t>
      </w:r>
      <w:r w:rsidRPr="00826080">
        <w:rPr>
          <w:rFonts w:ascii="Segoe UI" w:hAnsi="Segoe UI" w:cs="Segoe UI"/>
          <w:i/>
          <w:iCs/>
          <w:sz w:val="20"/>
          <w:szCs w:val="20"/>
        </w:rPr>
        <w:t xml:space="preserve">Estuarine, Coastal and Shelf Science </w:t>
      </w:r>
      <w:r w:rsidRPr="00826080">
        <w:rPr>
          <w:rFonts w:ascii="Segoe UI" w:hAnsi="Segoe UI" w:cs="Segoe UI"/>
          <w:sz w:val="20"/>
          <w:szCs w:val="20"/>
        </w:rPr>
        <w:t>144: 39-45.</w:t>
      </w:r>
    </w:p>
    <w:p w14:paraId="09FD981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114. Burns, K. and Brinkman, D. 2011, Organic biomarkers to describe the major carbon inputs and cycling of organic matter in the central Great Barrier Reef region, </w:t>
      </w:r>
      <w:r w:rsidRPr="00826080">
        <w:rPr>
          <w:rFonts w:ascii="Segoe UI" w:hAnsi="Segoe UI" w:cs="Segoe UI"/>
          <w:i/>
          <w:iCs/>
          <w:sz w:val="20"/>
          <w:szCs w:val="20"/>
        </w:rPr>
        <w:t xml:space="preserve">Estuarine, Coastal and Shelf Science </w:t>
      </w:r>
      <w:r w:rsidRPr="00826080">
        <w:rPr>
          <w:rFonts w:ascii="Segoe UI" w:hAnsi="Segoe UI" w:cs="Segoe UI"/>
          <w:sz w:val="20"/>
          <w:szCs w:val="20"/>
        </w:rPr>
        <w:t>93(2): 132-141.</w:t>
      </w:r>
    </w:p>
    <w:p w14:paraId="60C049F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115. Powell, B. and Martens, M. 2005, A review of acid sulfate soil impacts, actions and policies that impact on water quality in Great Barrier Reef catchments, including a case study on remediation at East Trinity, </w:t>
      </w:r>
      <w:r w:rsidRPr="00826080">
        <w:rPr>
          <w:rFonts w:ascii="Segoe UI" w:hAnsi="Segoe UI" w:cs="Segoe UI"/>
          <w:i/>
          <w:iCs/>
          <w:sz w:val="20"/>
          <w:szCs w:val="20"/>
        </w:rPr>
        <w:t xml:space="preserve">Marine Pollution Bulletin </w:t>
      </w:r>
      <w:r w:rsidRPr="00826080">
        <w:rPr>
          <w:rFonts w:ascii="Segoe UI" w:hAnsi="Segoe UI" w:cs="Segoe UI"/>
          <w:sz w:val="20"/>
          <w:szCs w:val="20"/>
        </w:rPr>
        <w:t>51: 149-164.</w:t>
      </w:r>
    </w:p>
    <w:p w14:paraId="4BE2C85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116. Department of Sustainability, Environment, Water, Population and Communities 2013, </w:t>
      </w:r>
      <w:r w:rsidRPr="00826080">
        <w:rPr>
          <w:rFonts w:ascii="Segoe UI" w:hAnsi="Segoe UI" w:cs="Segoe UI"/>
          <w:i/>
          <w:iCs/>
          <w:sz w:val="20"/>
          <w:szCs w:val="20"/>
        </w:rPr>
        <w:t xml:space="preserve">Independent review of the Port of Gladstone, </w:t>
      </w:r>
      <w:r w:rsidRPr="00826080">
        <w:rPr>
          <w:rFonts w:ascii="Segoe UI" w:hAnsi="Segoe UI" w:cs="Segoe UI"/>
          <w:sz w:val="20"/>
          <w:szCs w:val="20"/>
        </w:rPr>
        <w:t>Commonwealth of Australia, Canberra.</w:t>
      </w:r>
    </w:p>
    <w:p w14:paraId="562BDD1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117. Australian and New Zealand Environment and Conservation Council and Agriculture and Resource Management Council of Australia and New Zealand 2000, </w:t>
      </w:r>
      <w:r w:rsidRPr="00826080">
        <w:rPr>
          <w:rFonts w:ascii="Segoe UI" w:hAnsi="Segoe UI" w:cs="Segoe UI"/>
          <w:i/>
          <w:iCs/>
          <w:sz w:val="20"/>
          <w:szCs w:val="20"/>
        </w:rPr>
        <w:t xml:space="preserve">Australian and New Zealand guidelines for fresh and marine water quality, National Water Quality Management Strategy Paper No 4, </w:t>
      </w:r>
      <w:r w:rsidRPr="00826080">
        <w:rPr>
          <w:rFonts w:ascii="Segoe UI" w:hAnsi="Segoe UI" w:cs="Segoe UI"/>
          <w:sz w:val="20"/>
          <w:szCs w:val="20"/>
        </w:rPr>
        <w:t>ANZECC and ARMCANZ, Canberra.</w:t>
      </w:r>
    </w:p>
    <w:p w14:paraId="6BCD730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118. Warne, M.S.J., Batley, G.E., Braga, O., Chapman, J.C., Fox, D.R., Hickey, C.W., Stauber, J.L. and Van Dam, R. 2014, Revisions to the derivation of the Australian and New Zealand guidelines for toxicants in fresh and marine waters, </w:t>
      </w:r>
      <w:r w:rsidRPr="00826080">
        <w:rPr>
          <w:rFonts w:ascii="Segoe UI" w:hAnsi="Segoe UI" w:cs="Segoe UI"/>
          <w:i/>
          <w:iCs/>
          <w:sz w:val="20"/>
          <w:szCs w:val="20"/>
        </w:rPr>
        <w:t xml:space="preserve">Environmental Science and Pollution Research </w:t>
      </w:r>
      <w:r w:rsidRPr="00826080">
        <w:rPr>
          <w:rFonts w:ascii="Segoe UI" w:hAnsi="Segoe UI" w:cs="Segoe UI"/>
          <w:sz w:val="20"/>
          <w:szCs w:val="20"/>
        </w:rPr>
        <w:t>21: 51-60.</w:t>
      </w:r>
    </w:p>
    <w:p w14:paraId="43C2ABC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119. Chartrand, K., Rasheed, M.A., Bryant, C., Carter, A., Petrou, K., Jimenez-Deness, I. and Ralph, P.J. (in review), Deriving light thresholds for the tropical seagrass </w:t>
      </w:r>
      <w:r w:rsidRPr="00826080">
        <w:rPr>
          <w:rFonts w:ascii="Segoe UI" w:hAnsi="Segoe UI" w:cs="Segoe UI"/>
          <w:i/>
          <w:iCs/>
          <w:sz w:val="20"/>
          <w:szCs w:val="20"/>
        </w:rPr>
        <w:t>Zostera muelleri</w:t>
      </w:r>
      <w:r w:rsidRPr="00826080">
        <w:rPr>
          <w:rFonts w:ascii="Segoe UI" w:hAnsi="Segoe UI" w:cs="Segoe UI"/>
          <w:sz w:val="20"/>
          <w:szCs w:val="20"/>
        </w:rPr>
        <w:t xml:space="preserve"> spp. </w:t>
      </w:r>
      <w:r w:rsidRPr="00826080">
        <w:rPr>
          <w:rFonts w:ascii="Segoe UI" w:hAnsi="Segoe UI" w:cs="Segoe UI"/>
          <w:i/>
          <w:iCs/>
          <w:sz w:val="20"/>
          <w:szCs w:val="20"/>
        </w:rPr>
        <w:t>capricorni</w:t>
      </w:r>
      <w:r w:rsidRPr="00826080">
        <w:rPr>
          <w:rFonts w:ascii="Segoe UI" w:hAnsi="Segoe UI" w:cs="Segoe UI"/>
          <w:sz w:val="20"/>
          <w:szCs w:val="20"/>
        </w:rPr>
        <w:t xml:space="preserve"> for management of coastal and port developments, </w:t>
      </w:r>
      <w:r w:rsidRPr="00826080">
        <w:rPr>
          <w:rFonts w:ascii="Segoe UI" w:hAnsi="Segoe UI" w:cs="Segoe UI"/>
          <w:i/>
          <w:iCs/>
          <w:sz w:val="20"/>
          <w:szCs w:val="20"/>
        </w:rPr>
        <w:t>Marine Ecology Progress Series</w:t>
      </w:r>
      <w:r w:rsidRPr="00826080">
        <w:rPr>
          <w:rFonts w:ascii="Segoe UI" w:hAnsi="Segoe UI" w:cs="Segoe UI"/>
          <w:sz w:val="20"/>
          <w:szCs w:val="20"/>
        </w:rPr>
        <w:t>.</w:t>
      </w:r>
    </w:p>
    <w:p w14:paraId="1E45FD2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120. Chartrand, K.M., Ralph, P.J., Petrou, K. and Rasheed, M.A. 2012, </w:t>
      </w:r>
      <w:r w:rsidRPr="00826080">
        <w:rPr>
          <w:rFonts w:ascii="Segoe UI" w:hAnsi="Segoe UI" w:cs="Segoe UI"/>
          <w:i/>
          <w:iCs/>
          <w:sz w:val="20"/>
          <w:szCs w:val="20"/>
        </w:rPr>
        <w:t xml:space="preserve">Development of a light-based seagrass management approach for the Gladstone Western Basin </w:t>
      </w:r>
      <w:r w:rsidR="00F31084" w:rsidRPr="00826080">
        <w:rPr>
          <w:rFonts w:ascii="Segoe UI" w:hAnsi="Segoe UI" w:cs="Segoe UI"/>
          <w:i/>
          <w:iCs/>
          <w:sz w:val="20"/>
          <w:szCs w:val="20"/>
        </w:rPr>
        <w:t>d</w:t>
      </w:r>
      <w:r w:rsidRPr="00826080">
        <w:rPr>
          <w:rFonts w:ascii="Segoe UI" w:hAnsi="Segoe UI" w:cs="Segoe UI"/>
          <w:i/>
          <w:iCs/>
          <w:sz w:val="20"/>
          <w:szCs w:val="20"/>
        </w:rPr>
        <w:t xml:space="preserve">redging </w:t>
      </w:r>
      <w:r w:rsidR="00F31084" w:rsidRPr="00826080">
        <w:rPr>
          <w:rFonts w:ascii="Segoe UI" w:hAnsi="Segoe UI" w:cs="Segoe UI"/>
          <w:i/>
          <w:iCs/>
          <w:sz w:val="20"/>
          <w:szCs w:val="20"/>
        </w:rPr>
        <w:t>p</w:t>
      </w:r>
      <w:r w:rsidRPr="00826080">
        <w:rPr>
          <w:rFonts w:ascii="Segoe UI" w:hAnsi="Segoe UI" w:cs="Segoe UI"/>
          <w:i/>
          <w:iCs/>
          <w:sz w:val="20"/>
          <w:szCs w:val="20"/>
        </w:rPr>
        <w:t xml:space="preserve">rogram, </w:t>
      </w:r>
      <w:r w:rsidRPr="00826080">
        <w:rPr>
          <w:rFonts w:ascii="Segoe UI" w:hAnsi="Segoe UI" w:cs="Segoe UI"/>
          <w:sz w:val="20"/>
          <w:szCs w:val="20"/>
        </w:rPr>
        <w:t>Department of Agriculture, Fisheries and Forestry (DAFF), Fisheries Queensland, Cairns.</w:t>
      </w:r>
    </w:p>
    <w:p w14:paraId="7E0D18D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121. Great Barrier Reef Marine Park Authority 2013, </w:t>
      </w:r>
      <w:r w:rsidRPr="00826080">
        <w:rPr>
          <w:rFonts w:ascii="Segoe UI" w:hAnsi="Segoe UI" w:cs="Segoe UI"/>
          <w:i/>
          <w:iCs/>
          <w:sz w:val="20"/>
          <w:szCs w:val="20"/>
        </w:rPr>
        <w:t xml:space="preserve">Great Barrier Reef Biodiversity Conservation Strategy 2013, </w:t>
      </w:r>
      <w:r w:rsidRPr="00826080">
        <w:rPr>
          <w:rFonts w:ascii="Segoe UI" w:hAnsi="Segoe UI" w:cs="Segoe UI"/>
          <w:sz w:val="20"/>
          <w:szCs w:val="20"/>
        </w:rPr>
        <w:t>GBRMPA, Townsville.</w:t>
      </w:r>
    </w:p>
    <w:p w14:paraId="577F6E0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122. Bruno, J.F. and Selig, E.R. 2007, Regional decline of coral cover in the Indo-Pacific: timing, extent, and subregional comparisons, </w:t>
      </w:r>
      <w:r w:rsidRPr="00826080">
        <w:rPr>
          <w:rFonts w:ascii="Segoe UI" w:hAnsi="Segoe UI" w:cs="Segoe UI"/>
          <w:i/>
          <w:iCs/>
          <w:sz w:val="20"/>
          <w:szCs w:val="20"/>
        </w:rPr>
        <w:t xml:space="preserve">PLoS ONE </w:t>
      </w:r>
      <w:r w:rsidRPr="00826080">
        <w:rPr>
          <w:rFonts w:ascii="Segoe UI" w:hAnsi="Segoe UI" w:cs="Segoe UI"/>
          <w:sz w:val="20"/>
          <w:szCs w:val="20"/>
        </w:rPr>
        <w:t>2(8): 1-8.</w:t>
      </w:r>
    </w:p>
    <w:p w14:paraId="4EAD3F7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123. Hughes, T.P., Bellwood, D.R., Baird, A.H., Brodie, J., Bruno, J.F. and Pandolfi, J.M. 2011, Shifting base-lines, declining coral cover, and the erosion of reef resilience: Comment on Sweatman et al</w:t>
      </w:r>
      <w:r w:rsidR="00F31084" w:rsidRPr="00826080">
        <w:rPr>
          <w:rFonts w:ascii="Segoe UI" w:hAnsi="Segoe UI" w:cs="Segoe UI"/>
          <w:sz w:val="20"/>
          <w:szCs w:val="20"/>
        </w:rPr>
        <w:t>.</w:t>
      </w:r>
      <w:r w:rsidRPr="00826080">
        <w:rPr>
          <w:rFonts w:ascii="Segoe UI" w:hAnsi="Segoe UI" w:cs="Segoe UI"/>
          <w:sz w:val="20"/>
          <w:szCs w:val="20"/>
        </w:rPr>
        <w:t xml:space="preserve"> (2011), </w:t>
      </w:r>
      <w:r w:rsidRPr="00826080">
        <w:rPr>
          <w:rFonts w:ascii="Segoe UI" w:hAnsi="Segoe UI" w:cs="Segoe UI"/>
          <w:i/>
          <w:iCs/>
          <w:sz w:val="20"/>
          <w:szCs w:val="20"/>
        </w:rPr>
        <w:t xml:space="preserve">Coral Reefs </w:t>
      </w:r>
      <w:r w:rsidRPr="00826080">
        <w:rPr>
          <w:rFonts w:ascii="Segoe UI" w:hAnsi="Segoe UI" w:cs="Segoe UI"/>
          <w:sz w:val="20"/>
          <w:szCs w:val="20"/>
        </w:rPr>
        <w:t>30(3): 653-660.</w:t>
      </w:r>
    </w:p>
    <w:p w14:paraId="6767824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124. Sweatman, H., Delean, S. and Syms, C. 2011, Assessing loss of coral cover on Australia’s Great Barrier Reef over two decades, with implications for longer-term trends, </w:t>
      </w:r>
      <w:r w:rsidRPr="00826080">
        <w:rPr>
          <w:rFonts w:ascii="Segoe UI" w:hAnsi="Segoe UI" w:cs="Segoe UI"/>
          <w:i/>
          <w:iCs/>
          <w:sz w:val="20"/>
          <w:szCs w:val="20"/>
        </w:rPr>
        <w:t xml:space="preserve">Coral Reefs </w:t>
      </w:r>
      <w:r w:rsidRPr="00826080">
        <w:rPr>
          <w:rFonts w:ascii="Segoe UI" w:hAnsi="Segoe UI" w:cs="Segoe UI"/>
          <w:sz w:val="20"/>
          <w:szCs w:val="20"/>
        </w:rPr>
        <w:t>30: 521-531.</w:t>
      </w:r>
    </w:p>
    <w:p w14:paraId="08FEC34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125. Sweatman, H. and Syms, C. 2011, Assessing loss of coral cover on the Great Barrier Reef: A response to Hughes et al. (2011), </w:t>
      </w:r>
      <w:r w:rsidRPr="00826080">
        <w:rPr>
          <w:rFonts w:ascii="Segoe UI" w:hAnsi="Segoe UI" w:cs="Segoe UI"/>
          <w:i/>
          <w:iCs/>
          <w:sz w:val="20"/>
          <w:szCs w:val="20"/>
        </w:rPr>
        <w:t xml:space="preserve">Coral Reefs </w:t>
      </w:r>
      <w:r w:rsidRPr="00826080">
        <w:rPr>
          <w:rFonts w:ascii="Segoe UI" w:hAnsi="Segoe UI" w:cs="Segoe UI"/>
          <w:sz w:val="20"/>
          <w:szCs w:val="20"/>
        </w:rPr>
        <w:t>30: 661-664.</w:t>
      </w:r>
    </w:p>
    <w:p w14:paraId="3096459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126. De'ath, G., Fabricius, K.E., Sweatman, H. and Puotinen, M. 2012, The 27</w:t>
      </w:r>
      <w:r w:rsidR="00F31084" w:rsidRPr="00826080">
        <w:rPr>
          <w:rFonts w:ascii="Segoe UI" w:hAnsi="Segoe UI" w:cs="Segoe UI"/>
          <w:sz w:val="20"/>
          <w:szCs w:val="20"/>
        </w:rPr>
        <w:t>-</w:t>
      </w:r>
      <w:r w:rsidRPr="00826080">
        <w:rPr>
          <w:rFonts w:ascii="Segoe UI" w:hAnsi="Segoe UI" w:cs="Segoe UI"/>
          <w:sz w:val="20"/>
          <w:szCs w:val="20"/>
        </w:rPr>
        <w:t xml:space="preserve">year decline of coral cover on the Great Barrier Reef and its causes, </w:t>
      </w:r>
      <w:r w:rsidRPr="00826080">
        <w:rPr>
          <w:rFonts w:ascii="Segoe UI" w:hAnsi="Segoe UI" w:cs="Segoe UI"/>
          <w:i/>
          <w:iCs/>
          <w:sz w:val="20"/>
          <w:szCs w:val="20"/>
        </w:rPr>
        <w:t xml:space="preserve">Proceedings of the National Academy of Sciences </w:t>
      </w:r>
      <w:r w:rsidRPr="00826080">
        <w:rPr>
          <w:rFonts w:ascii="Segoe UI" w:hAnsi="Segoe UI" w:cs="Segoe UI"/>
          <w:sz w:val="20"/>
          <w:szCs w:val="20"/>
        </w:rPr>
        <w:t>109(44): 17995-17999.</w:t>
      </w:r>
    </w:p>
    <w:p w14:paraId="0FF7D68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127. Thompson, A., Costello, P., Davidson, J., Schaffelke, B., Uthicke, S. and Liddy, M. 2013, </w:t>
      </w:r>
      <w:r w:rsidRPr="00826080">
        <w:rPr>
          <w:rFonts w:ascii="Segoe UI" w:hAnsi="Segoe UI" w:cs="Segoe UI"/>
          <w:i/>
          <w:iCs/>
          <w:sz w:val="20"/>
          <w:szCs w:val="20"/>
        </w:rPr>
        <w:t xml:space="preserve">Reef Rescue Marine Monitoring Program. Report of AIMS activities: inshore coral reef monitoring 2012. Report for Great Barrier Reef Marine Park Authority, </w:t>
      </w:r>
      <w:r w:rsidRPr="00826080">
        <w:rPr>
          <w:rFonts w:ascii="Segoe UI" w:hAnsi="Segoe UI" w:cs="Segoe UI"/>
          <w:sz w:val="20"/>
          <w:szCs w:val="20"/>
        </w:rPr>
        <w:t>Australian Institute of Marine Science, Townsville.</w:t>
      </w:r>
    </w:p>
    <w:p w14:paraId="31ED760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128. Osborne, K., Dolman, A.M., Burgess, S.C. and Johns, K.A. 2011, Disturbance and the dynamics of coral cover on the Great Barrier Reef (1995–2009), </w:t>
      </w:r>
      <w:r w:rsidRPr="00826080">
        <w:rPr>
          <w:rFonts w:ascii="Segoe UI" w:hAnsi="Segoe UI" w:cs="Segoe UI"/>
          <w:i/>
          <w:iCs/>
          <w:sz w:val="20"/>
          <w:szCs w:val="20"/>
        </w:rPr>
        <w:t xml:space="preserve">PLoS ONE </w:t>
      </w:r>
      <w:r w:rsidRPr="00826080">
        <w:rPr>
          <w:rFonts w:ascii="Segoe UI" w:hAnsi="Segoe UI" w:cs="Segoe UI"/>
          <w:sz w:val="20"/>
          <w:szCs w:val="20"/>
        </w:rPr>
        <w:t>6(3): e17516.</w:t>
      </w:r>
    </w:p>
    <w:p w14:paraId="7DD67A0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129. Thompson, A., Schroeder, T., Brando, V. and Schaffelke, B. 2014, Coral community responses to declining water quality: Whitsunday Islands, Great Barrier Reef, Australia. </w:t>
      </w:r>
      <w:r w:rsidRPr="00826080">
        <w:rPr>
          <w:rFonts w:ascii="Segoe UI" w:hAnsi="Segoe UI" w:cs="Segoe UI"/>
          <w:i/>
          <w:iCs/>
          <w:sz w:val="20"/>
          <w:szCs w:val="20"/>
        </w:rPr>
        <w:t>Coral Reefs</w:t>
      </w:r>
      <w:r w:rsidR="00F31084" w:rsidRPr="00826080">
        <w:rPr>
          <w:rFonts w:ascii="Segoe UI" w:hAnsi="Segoe UI" w:cs="Segoe UI"/>
          <w:i/>
          <w:iCs/>
          <w:sz w:val="20"/>
          <w:szCs w:val="20"/>
        </w:rPr>
        <w:t>.</w:t>
      </w:r>
      <w:r w:rsidRPr="00826080">
        <w:rPr>
          <w:rFonts w:ascii="Segoe UI" w:hAnsi="Segoe UI" w:cs="Segoe UI"/>
          <w:i/>
          <w:iCs/>
          <w:sz w:val="20"/>
          <w:szCs w:val="20"/>
        </w:rPr>
        <w:t xml:space="preserve"> </w:t>
      </w:r>
      <w:r w:rsidR="00F31084" w:rsidRPr="00826080">
        <w:rPr>
          <w:rFonts w:ascii="Segoe UI" w:hAnsi="Segoe UI" w:cs="Segoe UI"/>
          <w:sz w:val="20"/>
          <w:szCs w:val="20"/>
        </w:rPr>
        <w:t xml:space="preserve">doi: </w:t>
      </w:r>
      <w:r w:rsidRPr="00826080">
        <w:rPr>
          <w:rFonts w:ascii="Segoe UI" w:hAnsi="Segoe UI" w:cs="Segoe UI"/>
          <w:sz w:val="20"/>
          <w:szCs w:val="20"/>
        </w:rPr>
        <w:t>10.1007/s00338-014-1201-y.</w:t>
      </w:r>
    </w:p>
    <w:p w14:paraId="28137BC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130. Thompson, A.A. and Dolman, A.M. 2010, Coral bleaching: one disturbance too many for near-shore reefs of the Great Barrier Reef, </w:t>
      </w:r>
      <w:r w:rsidRPr="00826080">
        <w:rPr>
          <w:rFonts w:ascii="Segoe UI" w:hAnsi="Segoe UI" w:cs="Segoe UI"/>
          <w:i/>
          <w:iCs/>
          <w:sz w:val="20"/>
          <w:szCs w:val="20"/>
        </w:rPr>
        <w:t xml:space="preserve">Coral Reefs </w:t>
      </w:r>
      <w:r w:rsidRPr="00826080">
        <w:rPr>
          <w:rFonts w:ascii="Segoe UI" w:hAnsi="Segoe UI" w:cs="Segoe UI"/>
          <w:sz w:val="20"/>
          <w:szCs w:val="20"/>
        </w:rPr>
        <w:t>29(3): 637-648.</w:t>
      </w:r>
    </w:p>
    <w:p w14:paraId="0E80BEF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131. Roff, G. 2010, </w:t>
      </w:r>
      <w:r w:rsidRPr="00826080">
        <w:rPr>
          <w:rFonts w:ascii="Segoe UI" w:hAnsi="Segoe UI" w:cs="Segoe UI"/>
          <w:i/>
          <w:iCs/>
          <w:sz w:val="20"/>
          <w:szCs w:val="20"/>
        </w:rPr>
        <w:t>Historical ecology of coral communities from the inshore Great Barrier Reef</w:t>
      </w:r>
      <w:r w:rsidRPr="00826080">
        <w:rPr>
          <w:rFonts w:ascii="Segoe UI" w:hAnsi="Segoe UI" w:cs="Segoe UI"/>
          <w:sz w:val="20"/>
          <w:szCs w:val="20"/>
        </w:rPr>
        <w:t>, University of Queensland.</w:t>
      </w:r>
    </w:p>
    <w:p w14:paraId="7C29CCC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132. Hutchings, P.A., Haynes, D., Goudkamp, K. and McCook, L.J. 2005, Catchment to reef: water quality issues in the Great Barrier Reef Region—an overview of papers, </w:t>
      </w:r>
      <w:r w:rsidRPr="00826080">
        <w:rPr>
          <w:rFonts w:ascii="Segoe UI" w:hAnsi="Segoe UI" w:cs="Segoe UI"/>
          <w:i/>
          <w:iCs/>
          <w:sz w:val="20"/>
          <w:szCs w:val="20"/>
        </w:rPr>
        <w:t xml:space="preserve">Marine Pollution Bulletin </w:t>
      </w:r>
      <w:r w:rsidRPr="00826080">
        <w:rPr>
          <w:rFonts w:ascii="Segoe UI" w:hAnsi="Segoe UI" w:cs="Segoe UI"/>
          <w:sz w:val="20"/>
          <w:szCs w:val="20"/>
        </w:rPr>
        <w:t>51(1-4): 3-8.</w:t>
      </w:r>
    </w:p>
    <w:p w14:paraId="6AA12AE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133. Gilmour, J.P., Cooper, T.F., Fabricius, K.E. and Smith, L.D. 2006, </w:t>
      </w:r>
      <w:r w:rsidRPr="00826080">
        <w:rPr>
          <w:rFonts w:ascii="Segoe UI" w:hAnsi="Segoe UI" w:cs="Segoe UI"/>
          <w:i/>
          <w:iCs/>
          <w:sz w:val="20"/>
          <w:szCs w:val="20"/>
        </w:rPr>
        <w:t xml:space="preserve">Early warning indicators of change in the condition of corals and coral communities in response to key anthropogenic stressors in the Pilbara, Western Australia, </w:t>
      </w:r>
      <w:r w:rsidRPr="00826080">
        <w:rPr>
          <w:rFonts w:ascii="Segoe UI" w:hAnsi="Segoe UI" w:cs="Segoe UI"/>
          <w:sz w:val="20"/>
          <w:szCs w:val="20"/>
        </w:rPr>
        <w:t>Australian Institute of Marine Science</w:t>
      </w:r>
      <w:r w:rsidR="00724CE9" w:rsidRPr="00826080">
        <w:rPr>
          <w:rFonts w:ascii="Segoe UI" w:hAnsi="Segoe UI" w:cs="Segoe UI"/>
          <w:sz w:val="20"/>
          <w:szCs w:val="20"/>
        </w:rPr>
        <w:t>.</w:t>
      </w:r>
    </w:p>
    <w:p w14:paraId="43F8E16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134. Anthony, K. 2000, Enhanced particle-feeding capacity of corals on turbid reefs (Great Barrier Reef, Australia), </w:t>
      </w:r>
      <w:r w:rsidRPr="00826080">
        <w:rPr>
          <w:rFonts w:ascii="Segoe UI" w:hAnsi="Segoe UI" w:cs="Segoe UI"/>
          <w:i/>
          <w:iCs/>
          <w:sz w:val="20"/>
          <w:szCs w:val="20"/>
        </w:rPr>
        <w:t xml:space="preserve">Coral Reefs </w:t>
      </w:r>
      <w:r w:rsidRPr="00826080">
        <w:rPr>
          <w:rFonts w:ascii="Segoe UI" w:hAnsi="Segoe UI" w:cs="Segoe UI"/>
          <w:sz w:val="20"/>
          <w:szCs w:val="20"/>
        </w:rPr>
        <w:t>19: 59-67.</w:t>
      </w:r>
    </w:p>
    <w:p w14:paraId="3DECDAD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135. Anthony, K.R.N. 2006, Enhanced energy status of corals on coastal, high-turbidity reefs, </w:t>
      </w:r>
      <w:r w:rsidRPr="00826080">
        <w:rPr>
          <w:rFonts w:ascii="Segoe UI" w:hAnsi="Segoe UI" w:cs="Segoe UI"/>
          <w:i/>
          <w:iCs/>
          <w:sz w:val="20"/>
          <w:szCs w:val="20"/>
        </w:rPr>
        <w:t xml:space="preserve">Marine Ecology Progress Series </w:t>
      </w:r>
      <w:r w:rsidRPr="00826080">
        <w:rPr>
          <w:rFonts w:ascii="Segoe UI" w:hAnsi="Segoe UI" w:cs="Segoe UI"/>
          <w:sz w:val="20"/>
          <w:szCs w:val="20"/>
        </w:rPr>
        <w:t>319: 111-116.</w:t>
      </w:r>
    </w:p>
    <w:p w14:paraId="4293D4C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136. Browne, N.K., Smithers, S.G., Perry, C.T. and Ridd, P.V. 2012, A field-based technique for measuring sediment flux on coral reefs: application to turbid reefs on the Great Barrier Reef. </w:t>
      </w:r>
      <w:r w:rsidRPr="00826080">
        <w:rPr>
          <w:rFonts w:ascii="Segoe UI" w:hAnsi="Segoe UI" w:cs="Segoe UI"/>
          <w:i/>
          <w:iCs/>
          <w:sz w:val="20"/>
          <w:szCs w:val="20"/>
        </w:rPr>
        <w:t xml:space="preserve">Journal of Coastal Research </w:t>
      </w:r>
      <w:r w:rsidRPr="00826080">
        <w:rPr>
          <w:rFonts w:ascii="Segoe UI" w:hAnsi="Segoe UI" w:cs="Segoe UI"/>
          <w:sz w:val="20"/>
          <w:szCs w:val="20"/>
        </w:rPr>
        <w:t>284: 1247-1262.</w:t>
      </w:r>
    </w:p>
    <w:p w14:paraId="3C55AC8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137. Roff, G., Clark, T.R., Reymond, C.E., Zhao, J., Feng, Y., McCook, L.J., Done, T.J. and Pandolfi, J.M. 2013, Palaeoecological evidence of a historical collapse of corals at Pelorus Island, inshore Great Barrier Reef, following European settlement, </w:t>
      </w:r>
      <w:r w:rsidRPr="00826080">
        <w:rPr>
          <w:rFonts w:ascii="Segoe UI" w:hAnsi="Segoe UI" w:cs="Segoe UI"/>
          <w:i/>
          <w:iCs/>
          <w:sz w:val="20"/>
          <w:szCs w:val="20"/>
        </w:rPr>
        <w:t xml:space="preserve">Proceedings of the Royal Society B: Biological Sciences </w:t>
      </w:r>
      <w:r w:rsidRPr="00826080">
        <w:rPr>
          <w:rFonts w:ascii="Segoe UI" w:hAnsi="Segoe UI" w:cs="Segoe UI"/>
          <w:sz w:val="20"/>
          <w:szCs w:val="20"/>
        </w:rPr>
        <w:t>280(1750): 2012-2100.</w:t>
      </w:r>
    </w:p>
    <w:p w14:paraId="3DC7BA2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138. Rogers, C.S. 1990, Responses of coral reefs and reef organisms to sedimentation, </w:t>
      </w:r>
      <w:r w:rsidRPr="00826080">
        <w:rPr>
          <w:rFonts w:ascii="Segoe UI" w:hAnsi="Segoe UI" w:cs="Segoe UI"/>
          <w:i/>
          <w:iCs/>
          <w:sz w:val="20"/>
          <w:szCs w:val="20"/>
        </w:rPr>
        <w:t xml:space="preserve">Marine Ecology Progress Series </w:t>
      </w:r>
      <w:r w:rsidRPr="00826080">
        <w:rPr>
          <w:rFonts w:ascii="Segoe UI" w:hAnsi="Segoe UI" w:cs="Segoe UI"/>
          <w:sz w:val="20"/>
          <w:szCs w:val="20"/>
        </w:rPr>
        <w:t>62: 185-202.</w:t>
      </w:r>
    </w:p>
    <w:p w14:paraId="323CB26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139. Riegl, B. and Branch, G. 1995, Effects of sediment on the energy budgets of four scleractinian (Bourne 1900) and five alcyonacean (Lamouroux 1816) corals, </w:t>
      </w:r>
      <w:r w:rsidRPr="00826080">
        <w:rPr>
          <w:rFonts w:ascii="Segoe UI" w:hAnsi="Segoe UI" w:cs="Segoe UI"/>
          <w:i/>
          <w:iCs/>
          <w:sz w:val="20"/>
          <w:szCs w:val="20"/>
        </w:rPr>
        <w:t xml:space="preserve">Journal of Experimental Marine Biology and Ecology </w:t>
      </w:r>
      <w:r w:rsidRPr="00826080">
        <w:rPr>
          <w:rFonts w:ascii="Segoe UI" w:hAnsi="Segoe UI" w:cs="Segoe UI"/>
          <w:sz w:val="20"/>
          <w:szCs w:val="20"/>
        </w:rPr>
        <w:t>186: 259-275.</w:t>
      </w:r>
    </w:p>
    <w:p w14:paraId="5D95ADA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140. Acevedo, R., Morelock, J. and Olivieri, R. 1989, Modification of coral reef zonation by terrigenous sediment stress, </w:t>
      </w:r>
      <w:r w:rsidRPr="00826080">
        <w:rPr>
          <w:rFonts w:ascii="Segoe UI" w:hAnsi="Segoe UI" w:cs="Segoe UI"/>
          <w:i/>
          <w:iCs/>
          <w:sz w:val="20"/>
          <w:szCs w:val="20"/>
        </w:rPr>
        <w:t xml:space="preserve">Palaios </w:t>
      </w:r>
      <w:r w:rsidRPr="00826080">
        <w:rPr>
          <w:rFonts w:ascii="Segoe UI" w:hAnsi="Segoe UI" w:cs="Segoe UI"/>
          <w:sz w:val="20"/>
          <w:szCs w:val="20"/>
        </w:rPr>
        <w:t>4: 92-100.</w:t>
      </w:r>
    </w:p>
    <w:p w14:paraId="5234BAE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141. Fabricius, K.E. 2005, Effects of terrestrial runoff on the ecology of corals and coral reefs: Review and synthesis, </w:t>
      </w:r>
      <w:r w:rsidRPr="00826080">
        <w:rPr>
          <w:rFonts w:ascii="Segoe UI" w:hAnsi="Segoe UI" w:cs="Segoe UI"/>
          <w:i/>
          <w:iCs/>
          <w:sz w:val="20"/>
          <w:szCs w:val="20"/>
        </w:rPr>
        <w:t xml:space="preserve">Marine Pollution Bulletin </w:t>
      </w:r>
      <w:r w:rsidRPr="00826080">
        <w:rPr>
          <w:rFonts w:ascii="Segoe UI" w:hAnsi="Segoe UI" w:cs="Segoe UI"/>
          <w:sz w:val="20"/>
          <w:szCs w:val="20"/>
        </w:rPr>
        <w:t>50(2): 125-146.</w:t>
      </w:r>
    </w:p>
    <w:p w14:paraId="4BF265A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142. Stafford-Smith, M.G. and Ormond, R.F.G. 1992, Sediment-rejection mechanisms of 42 species of Australian scleractinian corals, </w:t>
      </w:r>
      <w:r w:rsidRPr="00826080">
        <w:rPr>
          <w:rFonts w:ascii="Segoe UI" w:hAnsi="Segoe UI" w:cs="Segoe UI"/>
          <w:i/>
          <w:iCs/>
          <w:sz w:val="20"/>
          <w:szCs w:val="20"/>
        </w:rPr>
        <w:t xml:space="preserve">Australian Journal of Marine and Freshwater Research </w:t>
      </w:r>
      <w:r w:rsidRPr="00826080">
        <w:rPr>
          <w:rFonts w:ascii="Segoe UI" w:hAnsi="Segoe UI" w:cs="Segoe UI"/>
          <w:sz w:val="20"/>
          <w:szCs w:val="20"/>
        </w:rPr>
        <w:t>43: 683-705.</w:t>
      </w:r>
    </w:p>
    <w:p w14:paraId="2D33046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143. Flores, F., Hoogenboom, M.O., Smith, L.D., Cooper, T.F., Abrego, D. and Negri, A.P. 2012, Chronic exposure of corals to fine sediments: lethal and sub-lethal impacts, </w:t>
      </w:r>
      <w:r w:rsidRPr="00826080">
        <w:rPr>
          <w:rFonts w:ascii="Segoe UI" w:hAnsi="Segoe UI" w:cs="Segoe UI"/>
          <w:i/>
          <w:iCs/>
          <w:sz w:val="20"/>
          <w:szCs w:val="20"/>
        </w:rPr>
        <w:t xml:space="preserve">PLoS ONE </w:t>
      </w:r>
      <w:r w:rsidRPr="00826080">
        <w:rPr>
          <w:rFonts w:ascii="Segoe UI" w:hAnsi="Segoe UI" w:cs="Segoe UI"/>
          <w:sz w:val="20"/>
          <w:szCs w:val="20"/>
        </w:rPr>
        <w:t>7(5): e37795.</w:t>
      </w:r>
    </w:p>
    <w:p w14:paraId="193B93A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144. Fabricius, K. and De'ath, G. 2001, Environmental factors associated with the spatial distribution of crustose coralline algae on the Great Barrier Reef, </w:t>
      </w:r>
      <w:r w:rsidRPr="00826080">
        <w:rPr>
          <w:rFonts w:ascii="Segoe UI" w:hAnsi="Segoe UI" w:cs="Segoe UI"/>
          <w:i/>
          <w:iCs/>
          <w:sz w:val="20"/>
          <w:szCs w:val="20"/>
        </w:rPr>
        <w:t xml:space="preserve">Coral Reefs </w:t>
      </w:r>
      <w:r w:rsidRPr="00826080">
        <w:rPr>
          <w:rFonts w:ascii="Segoe UI" w:hAnsi="Segoe UI" w:cs="Segoe UI"/>
          <w:sz w:val="20"/>
          <w:szCs w:val="20"/>
        </w:rPr>
        <w:t>19: 303-309.</w:t>
      </w:r>
    </w:p>
    <w:p w14:paraId="1D9BE05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145. Harrington, L., Fabricius, K., Eaglesham, G. and Negri, A.P. 2005, Synergistic effects of diuron and sedimentation on photosynthesis and survival of crustose coralline algae, </w:t>
      </w:r>
      <w:r w:rsidRPr="00826080">
        <w:rPr>
          <w:rFonts w:ascii="Segoe UI" w:hAnsi="Segoe UI" w:cs="Segoe UI"/>
          <w:i/>
          <w:iCs/>
          <w:sz w:val="20"/>
          <w:szCs w:val="20"/>
        </w:rPr>
        <w:t xml:space="preserve">Marine Pollution Bulletin </w:t>
      </w:r>
      <w:r w:rsidRPr="00826080">
        <w:rPr>
          <w:rFonts w:ascii="Segoe UI" w:hAnsi="Segoe UI" w:cs="Segoe UI"/>
          <w:sz w:val="20"/>
          <w:szCs w:val="20"/>
        </w:rPr>
        <w:t>51: 415-427.</w:t>
      </w:r>
    </w:p>
    <w:p w14:paraId="7FF9E9F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146. Birrell, C.L., McCook, L.J. and Willis, B.L. 2005, Effects of algal turfs and sediment on coral settlement, </w:t>
      </w:r>
      <w:r w:rsidRPr="00826080">
        <w:rPr>
          <w:rFonts w:ascii="Segoe UI" w:hAnsi="Segoe UI" w:cs="Segoe UI"/>
          <w:i/>
          <w:iCs/>
          <w:sz w:val="20"/>
          <w:szCs w:val="20"/>
        </w:rPr>
        <w:t xml:space="preserve">Marine Pollution Bulletin </w:t>
      </w:r>
      <w:r w:rsidRPr="00826080">
        <w:rPr>
          <w:rFonts w:ascii="Segoe UI" w:hAnsi="Segoe UI" w:cs="Segoe UI"/>
          <w:sz w:val="20"/>
          <w:szCs w:val="20"/>
        </w:rPr>
        <w:t>51: 408-414.</w:t>
      </w:r>
    </w:p>
    <w:p w14:paraId="3192188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147. Umar, M.J., McCook, L.J. and </w:t>
      </w:r>
      <w:r w:rsidR="00F31084" w:rsidRPr="00826080">
        <w:rPr>
          <w:rFonts w:ascii="Segoe UI" w:hAnsi="Segoe UI" w:cs="Segoe UI"/>
          <w:sz w:val="20"/>
          <w:szCs w:val="20"/>
        </w:rPr>
        <w:t xml:space="preserve">Price, </w:t>
      </w:r>
      <w:r w:rsidRPr="00826080">
        <w:rPr>
          <w:rFonts w:ascii="Segoe UI" w:hAnsi="Segoe UI" w:cs="Segoe UI"/>
          <w:sz w:val="20"/>
          <w:szCs w:val="20"/>
        </w:rPr>
        <w:t>I.R. 1998, Effects of sediment deposition on the seaweed</w:t>
      </w:r>
      <w:r w:rsidRPr="00826080">
        <w:rPr>
          <w:rFonts w:ascii="Segoe UI" w:hAnsi="Segoe UI" w:cs="Segoe UI"/>
          <w:i/>
          <w:iCs/>
          <w:sz w:val="20"/>
          <w:szCs w:val="20"/>
        </w:rPr>
        <w:t xml:space="preserve"> Sargassum</w:t>
      </w:r>
      <w:r w:rsidRPr="00826080">
        <w:rPr>
          <w:rFonts w:ascii="Segoe UI" w:hAnsi="Segoe UI" w:cs="Segoe UI"/>
          <w:sz w:val="20"/>
          <w:szCs w:val="20"/>
        </w:rPr>
        <w:t xml:space="preserve"> on a fringing coral reef, </w:t>
      </w:r>
      <w:r w:rsidRPr="00826080">
        <w:rPr>
          <w:rFonts w:ascii="Segoe UI" w:hAnsi="Segoe UI" w:cs="Segoe UI"/>
          <w:i/>
          <w:iCs/>
          <w:sz w:val="20"/>
          <w:szCs w:val="20"/>
        </w:rPr>
        <w:t xml:space="preserve">Coral Reefs </w:t>
      </w:r>
      <w:r w:rsidR="00F31084" w:rsidRPr="00826080">
        <w:rPr>
          <w:rFonts w:ascii="Segoe UI" w:hAnsi="Segoe UI" w:cs="Segoe UI"/>
          <w:sz w:val="20"/>
          <w:szCs w:val="20"/>
        </w:rPr>
        <w:t>17(2)</w:t>
      </w:r>
      <w:r w:rsidRPr="00826080">
        <w:rPr>
          <w:rFonts w:ascii="Segoe UI" w:hAnsi="Segoe UI" w:cs="Segoe UI"/>
          <w:sz w:val="20"/>
          <w:szCs w:val="20"/>
        </w:rPr>
        <w:t>: 169-17</w:t>
      </w:r>
      <w:r w:rsidR="00F31084" w:rsidRPr="00826080">
        <w:rPr>
          <w:rFonts w:ascii="Segoe UI" w:hAnsi="Segoe UI" w:cs="Segoe UI"/>
          <w:sz w:val="20"/>
          <w:szCs w:val="20"/>
        </w:rPr>
        <w:t>7</w:t>
      </w:r>
      <w:r w:rsidRPr="00826080">
        <w:rPr>
          <w:rFonts w:ascii="Segoe UI" w:hAnsi="Segoe UI" w:cs="Segoe UI"/>
          <w:sz w:val="20"/>
          <w:szCs w:val="20"/>
        </w:rPr>
        <w:t>.</w:t>
      </w:r>
    </w:p>
    <w:p w14:paraId="4CC2C9E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148. Schaffelke, B. 1999, Particulate organic matter as an alternative nutrient source for tropical </w:t>
      </w:r>
      <w:r w:rsidRPr="00826080">
        <w:rPr>
          <w:rFonts w:ascii="Segoe UI" w:hAnsi="Segoe UI" w:cs="Segoe UI"/>
          <w:i/>
          <w:sz w:val="20"/>
          <w:szCs w:val="20"/>
        </w:rPr>
        <w:t>Sargassum</w:t>
      </w:r>
      <w:r w:rsidRPr="00826080">
        <w:rPr>
          <w:rFonts w:ascii="Segoe UI" w:hAnsi="Segoe UI" w:cs="Segoe UI"/>
          <w:sz w:val="20"/>
          <w:szCs w:val="20"/>
        </w:rPr>
        <w:t xml:space="preserve"> species (Fucales, Phaeophyceae), </w:t>
      </w:r>
      <w:r w:rsidRPr="00826080">
        <w:rPr>
          <w:rFonts w:ascii="Segoe UI" w:hAnsi="Segoe UI" w:cs="Segoe UI"/>
          <w:i/>
          <w:iCs/>
          <w:sz w:val="20"/>
          <w:szCs w:val="20"/>
        </w:rPr>
        <w:t xml:space="preserve">Journal of Phycology </w:t>
      </w:r>
      <w:r w:rsidRPr="00826080">
        <w:rPr>
          <w:rFonts w:ascii="Segoe UI" w:hAnsi="Segoe UI" w:cs="Segoe UI"/>
          <w:sz w:val="20"/>
          <w:szCs w:val="20"/>
        </w:rPr>
        <w:t>35: 1150-1157.</w:t>
      </w:r>
    </w:p>
    <w:p w14:paraId="67C98AB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149. Kirk, J.T.O. 1994, </w:t>
      </w:r>
      <w:r w:rsidRPr="00826080">
        <w:rPr>
          <w:rFonts w:ascii="Segoe UI" w:hAnsi="Segoe UI" w:cs="Segoe UI"/>
          <w:i/>
          <w:iCs/>
          <w:sz w:val="20"/>
          <w:szCs w:val="20"/>
        </w:rPr>
        <w:t xml:space="preserve">Light and photosynthesis in aquatic ecosystems, </w:t>
      </w:r>
      <w:r w:rsidRPr="00826080">
        <w:rPr>
          <w:rFonts w:ascii="Segoe UI" w:hAnsi="Segoe UI" w:cs="Segoe UI"/>
          <w:sz w:val="20"/>
          <w:szCs w:val="20"/>
        </w:rPr>
        <w:t>2nd edn, Cambridge University Press, Cambridge, UK.</w:t>
      </w:r>
    </w:p>
    <w:p w14:paraId="39DBBE3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150. Muscatine, L. 1990, The role of symbiotic algae in carbon and energy flux in coral reefs, in </w:t>
      </w:r>
      <w:r w:rsidRPr="00826080">
        <w:rPr>
          <w:rFonts w:ascii="Segoe UI" w:hAnsi="Segoe UI" w:cs="Segoe UI"/>
          <w:i/>
          <w:iCs/>
          <w:sz w:val="20"/>
          <w:szCs w:val="20"/>
        </w:rPr>
        <w:t>Coral Reefs. Ecosystems of the World</w:t>
      </w:r>
      <w:r w:rsidRPr="00826080">
        <w:rPr>
          <w:rFonts w:ascii="Segoe UI" w:hAnsi="Segoe UI" w:cs="Segoe UI"/>
          <w:sz w:val="20"/>
          <w:szCs w:val="20"/>
        </w:rPr>
        <w:t>, ed. Z. Dubinsky, Elsevier, Amsterdam, pp. 75-87.</w:t>
      </w:r>
    </w:p>
    <w:p w14:paraId="3E1C0F4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151. Chalker, B.E. and Taylor, D.L. 1975, Light enhanced calcification, and the role of oxidative phosphorylation in calcification of the coral </w:t>
      </w:r>
      <w:r w:rsidRPr="00826080">
        <w:rPr>
          <w:rFonts w:ascii="Segoe UI" w:hAnsi="Segoe UI" w:cs="Segoe UI"/>
          <w:i/>
          <w:iCs/>
          <w:sz w:val="20"/>
          <w:szCs w:val="20"/>
        </w:rPr>
        <w:t>Acropora cervicornis</w:t>
      </w:r>
      <w:r w:rsidRPr="00826080">
        <w:rPr>
          <w:rFonts w:ascii="Segoe UI" w:hAnsi="Segoe UI" w:cs="Segoe UI"/>
          <w:sz w:val="20"/>
          <w:szCs w:val="20"/>
        </w:rPr>
        <w:t xml:space="preserve">, </w:t>
      </w:r>
      <w:r w:rsidRPr="00826080">
        <w:rPr>
          <w:rFonts w:ascii="Segoe UI" w:hAnsi="Segoe UI" w:cs="Segoe UI"/>
          <w:i/>
          <w:iCs/>
          <w:sz w:val="20"/>
          <w:szCs w:val="20"/>
        </w:rPr>
        <w:t xml:space="preserve">Proceedings of the Royal Society of London Series B-Biological Sciences </w:t>
      </w:r>
      <w:r w:rsidRPr="00826080">
        <w:rPr>
          <w:rFonts w:ascii="Segoe UI" w:hAnsi="Segoe UI" w:cs="Segoe UI"/>
          <w:sz w:val="20"/>
          <w:szCs w:val="20"/>
        </w:rPr>
        <w:t>190: 323-331.</w:t>
      </w:r>
    </w:p>
    <w:p w14:paraId="558205F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152. Anthony, K. 1999, Coral suspension feeding on fine particulate matter, </w:t>
      </w:r>
      <w:r w:rsidRPr="00826080">
        <w:rPr>
          <w:rFonts w:ascii="Segoe UI" w:hAnsi="Segoe UI" w:cs="Segoe UI"/>
          <w:i/>
          <w:iCs/>
          <w:sz w:val="20"/>
          <w:szCs w:val="20"/>
        </w:rPr>
        <w:t xml:space="preserve">Journal of Experimental Marine Biology and Ecology </w:t>
      </w:r>
      <w:r w:rsidRPr="00826080">
        <w:rPr>
          <w:rFonts w:ascii="Segoe UI" w:hAnsi="Segoe UI" w:cs="Segoe UI"/>
          <w:sz w:val="20"/>
          <w:szCs w:val="20"/>
        </w:rPr>
        <w:t>232: 85-106.</w:t>
      </w:r>
    </w:p>
    <w:p w14:paraId="782B5D9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153. Reiswig, H.M. 1971, </w:t>
      </w:r>
      <w:r w:rsidRPr="00826080">
        <w:rPr>
          <w:rFonts w:ascii="Segoe UI" w:hAnsi="Segoe UI" w:cs="Segoe UI"/>
          <w:i/>
          <w:iCs/>
          <w:sz w:val="20"/>
          <w:szCs w:val="20"/>
        </w:rPr>
        <w:t>In situ</w:t>
      </w:r>
      <w:r w:rsidRPr="00826080">
        <w:rPr>
          <w:rFonts w:ascii="Segoe UI" w:hAnsi="Segoe UI" w:cs="Segoe UI"/>
          <w:sz w:val="20"/>
          <w:szCs w:val="20"/>
        </w:rPr>
        <w:t xml:space="preserve"> pumping activities of tropical Demospongiae, </w:t>
      </w:r>
      <w:r w:rsidRPr="00826080">
        <w:rPr>
          <w:rFonts w:ascii="Segoe UI" w:hAnsi="Segoe UI" w:cs="Segoe UI"/>
          <w:i/>
          <w:iCs/>
          <w:sz w:val="20"/>
          <w:szCs w:val="20"/>
        </w:rPr>
        <w:t xml:space="preserve">Marine Biology </w:t>
      </w:r>
      <w:r w:rsidRPr="00826080">
        <w:rPr>
          <w:rFonts w:ascii="Segoe UI" w:hAnsi="Segoe UI" w:cs="Segoe UI"/>
          <w:sz w:val="20"/>
          <w:szCs w:val="20"/>
        </w:rPr>
        <w:t>9: 38-50.</w:t>
      </w:r>
    </w:p>
    <w:p w14:paraId="32B1948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154. Hoffmann, F., Roy, H., Bayer, K., Hentschel, U., Pfannkuche, M., Brummer, F. and de Beer, D. 2008, Oxygen dynamics and transport in the Mediterranean sponge </w:t>
      </w:r>
      <w:r w:rsidRPr="00826080">
        <w:rPr>
          <w:rFonts w:ascii="Segoe UI" w:hAnsi="Segoe UI" w:cs="Segoe UI"/>
          <w:i/>
          <w:iCs/>
          <w:sz w:val="20"/>
          <w:szCs w:val="20"/>
        </w:rPr>
        <w:t>Aplysina aerophoba</w:t>
      </w:r>
      <w:r w:rsidRPr="00826080">
        <w:rPr>
          <w:rFonts w:ascii="Segoe UI" w:hAnsi="Segoe UI" w:cs="Segoe UI"/>
          <w:sz w:val="20"/>
          <w:szCs w:val="20"/>
        </w:rPr>
        <w:t xml:space="preserve">, </w:t>
      </w:r>
      <w:r w:rsidRPr="00826080">
        <w:rPr>
          <w:rFonts w:ascii="Segoe UI" w:hAnsi="Segoe UI" w:cs="Segoe UI"/>
          <w:i/>
          <w:iCs/>
          <w:sz w:val="20"/>
          <w:szCs w:val="20"/>
        </w:rPr>
        <w:t xml:space="preserve">Marine Biology </w:t>
      </w:r>
      <w:r w:rsidRPr="00826080">
        <w:rPr>
          <w:rFonts w:ascii="Segoe UI" w:hAnsi="Segoe UI" w:cs="Segoe UI"/>
          <w:sz w:val="20"/>
          <w:szCs w:val="20"/>
        </w:rPr>
        <w:t>153(6): 1257-1264.</w:t>
      </w:r>
    </w:p>
    <w:p w14:paraId="619B43C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155. Philipp, E. and Fabricius, K. 2003, Photophysiological stress in scleractinian corals in response to short-term sedimentation, </w:t>
      </w:r>
      <w:r w:rsidRPr="00826080">
        <w:rPr>
          <w:rFonts w:ascii="Segoe UI" w:hAnsi="Segoe UI" w:cs="Segoe UI"/>
          <w:i/>
          <w:iCs/>
          <w:sz w:val="20"/>
          <w:szCs w:val="20"/>
        </w:rPr>
        <w:t xml:space="preserve">Journal of Experimental Marine Biology and Ecology </w:t>
      </w:r>
      <w:r w:rsidRPr="00826080">
        <w:rPr>
          <w:rFonts w:ascii="Segoe UI" w:hAnsi="Segoe UI" w:cs="Segoe UI"/>
          <w:sz w:val="20"/>
          <w:szCs w:val="20"/>
        </w:rPr>
        <w:t>287(1): 57-78.</w:t>
      </w:r>
    </w:p>
    <w:p w14:paraId="1C83E92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156. Hubbard, J.A. and Pocock, Y.P. 1972, Sediment rejection by recent scleractinian corals: a key to palaeo-environmental reconstruction, </w:t>
      </w:r>
      <w:r w:rsidRPr="00826080">
        <w:rPr>
          <w:rFonts w:ascii="Segoe UI" w:hAnsi="Segoe UI" w:cs="Segoe UI"/>
          <w:i/>
          <w:iCs/>
          <w:sz w:val="20"/>
          <w:szCs w:val="20"/>
        </w:rPr>
        <w:t xml:space="preserve">Geologische Rundschau </w:t>
      </w:r>
      <w:r w:rsidRPr="00826080">
        <w:rPr>
          <w:rFonts w:ascii="Segoe UI" w:hAnsi="Segoe UI" w:cs="Segoe UI"/>
          <w:sz w:val="20"/>
          <w:szCs w:val="20"/>
        </w:rPr>
        <w:t>61: 598-626.</w:t>
      </w:r>
    </w:p>
    <w:p w14:paraId="0B938DE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157. Weber, M., Lott, C. and Fabricius, K.E. 2006, Sedimentation stress in a scleractinian coral exposed to terrestrial and marine sediments with contrasting physical, organic and geochemical properties, </w:t>
      </w:r>
      <w:r w:rsidRPr="00826080">
        <w:rPr>
          <w:rFonts w:ascii="Segoe UI" w:hAnsi="Segoe UI" w:cs="Segoe UI"/>
          <w:i/>
          <w:iCs/>
          <w:sz w:val="20"/>
          <w:szCs w:val="20"/>
        </w:rPr>
        <w:t xml:space="preserve">Journal of Experimental Marine Biology and Ecology </w:t>
      </w:r>
      <w:r w:rsidRPr="00826080">
        <w:rPr>
          <w:rFonts w:ascii="Segoe UI" w:hAnsi="Segoe UI" w:cs="Segoe UI"/>
          <w:sz w:val="20"/>
          <w:szCs w:val="20"/>
        </w:rPr>
        <w:t>336: 18-32.</w:t>
      </w:r>
    </w:p>
    <w:p w14:paraId="36B7948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158. Weber, M., de Beer, D., Lott, C., Polerecky, L., Kohls, K., Abed, R.M.M., Ferdelman, T.G. and Fabricius, K.E. 2012, Mechanisms of damage to corals exposed to sedimentation, </w:t>
      </w:r>
      <w:r w:rsidRPr="00826080">
        <w:rPr>
          <w:rFonts w:ascii="Segoe UI" w:hAnsi="Segoe UI" w:cs="Segoe UI"/>
          <w:i/>
          <w:iCs/>
          <w:sz w:val="20"/>
          <w:szCs w:val="20"/>
        </w:rPr>
        <w:t xml:space="preserve">Proceedings of the National Academy of Sciences </w:t>
      </w:r>
      <w:r w:rsidRPr="00826080">
        <w:rPr>
          <w:rFonts w:ascii="Segoe UI" w:hAnsi="Segoe UI" w:cs="Segoe UI"/>
          <w:sz w:val="20"/>
          <w:szCs w:val="20"/>
        </w:rPr>
        <w:t>109(24): E1558-E1567.</w:t>
      </w:r>
    </w:p>
    <w:p w14:paraId="3BC924E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159. Pollock, F.J., Lamb, J.B., Field, S.N., Heron, S.F., Schaffelke, B., Shedrawi, G., Bourne, D.G. and Willis, B.L. 2014, Sediment and turbidity associated with offshore dredging increase coral disease prevalence on nearby reefs, </w:t>
      </w:r>
      <w:r w:rsidRPr="00826080">
        <w:rPr>
          <w:rFonts w:ascii="Segoe UI" w:hAnsi="Segoe UI" w:cs="Segoe UI"/>
          <w:i/>
          <w:iCs/>
          <w:sz w:val="20"/>
          <w:szCs w:val="20"/>
        </w:rPr>
        <w:t xml:space="preserve">PLoS ONE </w:t>
      </w:r>
      <w:r w:rsidRPr="00826080">
        <w:rPr>
          <w:rFonts w:ascii="Segoe UI" w:hAnsi="Segoe UI" w:cs="Segoe UI"/>
          <w:sz w:val="20"/>
          <w:szCs w:val="20"/>
        </w:rPr>
        <w:t>9(7): e102498.</w:t>
      </w:r>
    </w:p>
    <w:p w14:paraId="2E999E6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160. Baird, A.H., Guest, J.R. and Willis, B.L. 2009, Systematic and biogeographical patterns in the reproductive biology of scleractinian corals, </w:t>
      </w:r>
      <w:r w:rsidRPr="00826080">
        <w:rPr>
          <w:rFonts w:ascii="Segoe UI" w:hAnsi="Segoe UI" w:cs="Segoe UI"/>
          <w:i/>
          <w:iCs/>
          <w:sz w:val="20"/>
          <w:szCs w:val="20"/>
        </w:rPr>
        <w:t xml:space="preserve">Annual Review of Ecology, Evolution and Systematics </w:t>
      </w:r>
      <w:r w:rsidRPr="00826080">
        <w:rPr>
          <w:rFonts w:ascii="Segoe UI" w:hAnsi="Segoe UI" w:cs="Segoe UI"/>
          <w:sz w:val="20"/>
          <w:szCs w:val="20"/>
        </w:rPr>
        <w:t>40: 551-571.</w:t>
      </w:r>
    </w:p>
    <w:p w14:paraId="565F22F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161. Harrison, P. 2011, Sexual reproduction of scleractinian corals, in </w:t>
      </w:r>
      <w:r w:rsidRPr="00826080">
        <w:rPr>
          <w:rFonts w:ascii="Segoe UI" w:hAnsi="Segoe UI" w:cs="Segoe UI"/>
          <w:i/>
          <w:iCs/>
          <w:sz w:val="20"/>
          <w:szCs w:val="20"/>
        </w:rPr>
        <w:t>Coral reefs: an ecosystem in transition</w:t>
      </w:r>
      <w:r w:rsidRPr="00826080">
        <w:rPr>
          <w:rFonts w:ascii="Segoe UI" w:hAnsi="Segoe UI" w:cs="Segoe UI"/>
          <w:sz w:val="20"/>
          <w:szCs w:val="20"/>
        </w:rPr>
        <w:t>, eds Z. Dubinsky and N. Stambler, Springer, Netherlands, pp. 59-85.</w:t>
      </w:r>
    </w:p>
    <w:p w14:paraId="1ACC80F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162. Harrison, P.L. and Wallace, C.C. 1990, Reproduction, dispersal and recruitment of scleractinian corals, in </w:t>
      </w:r>
      <w:r w:rsidRPr="00826080">
        <w:rPr>
          <w:rFonts w:ascii="Segoe UI" w:hAnsi="Segoe UI" w:cs="Segoe UI"/>
          <w:i/>
          <w:iCs/>
          <w:sz w:val="20"/>
          <w:szCs w:val="20"/>
        </w:rPr>
        <w:t xml:space="preserve">Coral </w:t>
      </w:r>
      <w:r w:rsidR="00F31084" w:rsidRPr="00826080">
        <w:rPr>
          <w:rFonts w:ascii="Segoe UI" w:hAnsi="Segoe UI" w:cs="Segoe UI"/>
          <w:i/>
          <w:iCs/>
          <w:sz w:val="20"/>
          <w:szCs w:val="20"/>
        </w:rPr>
        <w:t>r</w:t>
      </w:r>
      <w:r w:rsidRPr="00826080">
        <w:rPr>
          <w:rFonts w:ascii="Segoe UI" w:hAnsi="Segoe UI" w:cs="Segoe UI"/>
          <w:i/>
          <w:iCs/>
          <w:sz w:val="20"/>
          <w:szCs w:val="20"/>
        </w:rPr>
        <w:t xml:space="preserve">eefs. Ecosystems of the </w:t>
      </w:r>
      <w:r w:rsidR="00F31084" w:rsidRPr="00826080">
        <w:rPr>
          <w:rFonts w:ascii="Segoe UI" w:hAnsi="Segoe UI" w:cs="Segoe UI"/>
          <w:i/>
          <w:iCs/>
          <w:sz w:val="20"/>
          <w:szCs w:val="20"/>
        </w:rPr>
        <w:t>w</w:t>
      </w:r>
      <w:r w:rsidRPr="00826080">
        <w:rPr>
          <w:rFonts w:ascii="Segoe UI" w:hAnsi="Segoe UI" w:cs="Segoe UI"/>
          <w:i/>
          <w:iCs/>
          <w:sz w:val="20"/>
          <w:szCs w:val="20"/>
        </w:rPr>
        <w:t>orld</w:t>
      </w:r>
      <w:r w:rsidRPr="00826080">
        <w:rPr>
          <w:rFonts w:ascii="Segoe UI" w:hAnsi="Segoe UI" w:cs="Segoe UI"/>
          <w:sz w:val="20"/>
          <w:szCs w:val="20"/>
        </w:rPr>
        <w:t>, ed. Z. Dubinsky, Elsevier, Amsterdam, pp. 133-207.</w:t>
      </w:r>
    </w:p>
    <w:p w14:paraId="327C88E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163. Gilmour, J. 1999, Experimental investigation into the effects of suspended sediment on fertilisation, larval survival and settlement in a scleractinian coral, </w:t>
      </w:r>
      <w:r w:rsidRPr="00826080">
        <w:rPr>
          <w:rFonts w:ascii="Segoe UI" w:hAnsi="Segoe UI" w:cs="Segoe UI"/>
          <w:i/>
          <w:iCs/>
          <w:sz w:val="20"/>
          <w:szCs w:val="20"/>
        </w:rPr>
        <w:t xml:space="preserve">Marine Biology </w:t>
      </w:r>
      <w:r w:rsidRPr="00826080">
        <w:rPr>
          <w:rFonts w:ascii="Segoe UI" w:hAnsi="Segoe UI" w:cs="Segoe UI"/>
          <w:sz w:val="20"/>
          <w:szCs w:val="20"/>
        </w:rPr>
        <w:t>135(3): 451-462.</w:t>
      </w:r>
    </w:p>
    <w:p w14:paraId="6E9BF0F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164. Humphrey, C., Weber, M., Lott, C., Cooper, T. and Fabricius, K. 2008, Effects of suspended sediments, dissolved inorganic nutrients and salinity on fertilisation and embryo development in the coral </w:t>
      </w:r>
      <w:r w:rsidRPr="00826080">
        <w:rPr>
          <w:rFonts w:ascii="Segoe UI" w:hAnsi="Segoe UI" w:cs="Segoe UI"/>
          <w:i/>
          <w:iCs/>
          <w:sz w:val="20"/>
          <w:szCs w:val="20"/>
        </w:rPr>
        <w:t>Acropora millepora</w:t>
      </w:r>
      <w:r w:rsidRPr="00826080">
        <w:rPr>
          <w:rFonts w:ascii="Segoe UI" w:hAnsi="Segoe UI" w:cs="Segoe UI"/>
          <w:sz w:val="20"/>
          <w:szCs w:val="20"/>
        </w:rPr>
        <w:t xml:space="preserve"> (Ehrenberg, 1834), </w:t>
      </w:r>
      <w:r w:rsidRPr="00826080">
        <w:rPr>
          <w:rFonts w:ascii="Segoe UI" w:hAnsi="Segoe UI" w:cs="Segoe UI"/>
          <w:i/>
          <w:iCs/>
          <w:sz w:val="20"/>
          <w:szCs w:val="20"/>
        </w:rPr>
        <w:t xml:space="preserve">Coral Reefs </w:t>
      </w:r>
      <w:r w:rsidRPr="00826080">
        <w:rPr>
          <w:rFonts w:ascii="Segoe UI" w:hAnsi="Segoe UI" w:cs="Segoe UI"/>
          <w:sz w:val="20"/>
          <w:szCs w:val="20"/>
        </w:rPr>
        <w:t>27(4): 837-850.</w:t>
      </w:r>
    </w:p>
    <w:p w14:paraId="6F77E34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165. Erftemeijer, P.L.A., Hagedorn, M., Laterveer, M., Craggs, J. and Guest, J.R. 2012, Effect of suspended sediment on fertilization success in the scleractinian coral </w:t>
      </w:r>
      <w:r w:rsidRPr="00826080">
        <w:rPr>
          <w:rFonts w:ascii="Segoe UI" w:hAnsi="Segoe UI" w:cs="Segoe UI"/>
          <w:i/>
          <w:iCs/>
          <w:sz w:val="20"/>
          <w:szCs w:val="20"/>
        </w:rPr>
        <w:t>Pectinia lactuca</w:t>
      </w:r>
      <w:r w:rsidRPr="00826080">
        <w:rPr>
          <w:rFonts w:ascii="Segoe UI" w:hAnsi="Segoe UI" w:cs="Segoe UI"/>
          <w:sz w:val="20"/>
          <w:szCs w:val="20"/>
        </w:rPr>
        <w:t xml:space="preserve">, </w:t>
      </w:r>
      <w:r w:rsidRPr="00826080">
        <w:rPr>
          <w:rFonts w:ascii="Segoe UI" w:hAnsi="Segoe UI" w:cs="Segoe UI"/>
          <w:i/>
          <w:iCs/>
          <w:sz w:val="20"/>
          <w:szCs w:val="20"/>
        </w:rPr>
        <w:t xml:space="preserve">Journal of the Marine Biological Association of the United Kingdom </w:t>
      </w:r>
      <w:r w:rsidRPr="00826080">
        <w:rPr>
          <w:rFonts w:ascii="Segoe UI" w:hAnsi="Segoe UI" w:cs="Segoe UI"/>
          <w:sz w:val="20"/>
          <w:szCs w:val="20"/>
        </w:rPr>
        <w:t>92(4): 741-745.</w:t>
      </w:r>
    </w:p>
    <w:p w14:paraId="655834B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166. Hodgson, G. 1990, Sediment and the settlement of larvae of the reef coral </w:t>
      </w:r>
      <w:r w:rsidRPr="00826080">
        <w:rPr>
          <w:rFonts w:ascii="Segoe UI" w:hAnsi="Segoe UI" w:cs="Segoe UI"/>
          <w:i/>
          <w:iCs/>
          <w:sz w:val="20"/>
          <w:szCs w:val="20"/>
        </w:rPr>
        <w:t>Pocillopora damicornis</w:t>
      </w:r>
      <w:r w:rsidRPr="00826080">
        <w:rPr>
          <w:rFonts w:ascii="Segoe UI" w:hAnsi="Segoe UI" w:cs="Segoe UI"/>
          <w:sz w:val="20"/>
          <w:szCs w:val="20"/>
        </w:rPr>
        <w:t xml:space="preserve">, </w:t>
      </w:r>
      <w:r w:rsidRPr="00826080">
        <w:rPr>
          <w:rFonts w:ascii="Segoe UI" w:hAnsi="Segoe UI" w:cs="Segoe UI"/>
          <w:i/>
          <w:iCs/>
          <w:sz w:val="20"/>
          <w:szCs w:val="20"/>
        </w:rPr>
        <w:t xml:space="preserve">Coral Reefs </w:t>
      </w:r>
      <w:r w:rsidRPr="00826080">
        <w:rPr>
          <w:rFonts w:ascii="Segoe UI" w:hAnsi="Segoe UI" w:cs="Segoe UI"/>
          <w:sz w:val="20"/>
          <w:szCs w:val="20"/>
        </w:rPr>
        <w:t>9: 41-43.</w:t>
      </w:r>
    </w:p>
    <w:p w14:paraId="03EB941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167. Babcock, R. and Davies, P. 1991, Effects of sedimentation on settlement of </w:t>
      </w:r>
      <w:r w:rsidRPr="00826080">
        <w:rPr>
          <w:rFonts w:ascii="Segoe UI" w:hAnsi="Segoe UI" w:cs="Segoe UI"/>
          <w:i/>
          <w:iCs/>
          <w:sz w:val="20"/>
          <w:szCs w:val="20"/>
        </w:rPr>
        <w:t>Acropora millepora</w:t>
      </w:r>
      <w:r w:rsidRPr="00826080">
        <w:rPr>
          <w:rFonts w:ascii="Segoe UI" w:hAnsi="Segoe UI" w:cs="Segoe UI"/>
          <w:sz w:val="20"/>
          <w:szCs w:val="20"/>
        </w:rPr>
        <w:t xml:space="preserve">, </w:t>
      </w:r>
      <w:r w:rsidRPr="00826080">
        <w:rPr>
          <w:rFonts w:ascii="Segoe UI" w:hAnsi="Segoe UI" w:cs="Segoe UI"/>
          <w:i/>
          <w:iCs/>
          <w:sz w:val="20"/>
          <w:szCs w:val="20"/>
        </w:rPr>
        <w:t xml:space="preserve">Coral Reefs </w:t>
      </w:r>
      <w:r w:rsidRPr="00826080">
        <w:rPr>
          <w:rFonts w:ascii="Segoe UI" w:hAnsi="Segoe UI" w:cs="Segoe UI"/>
          <w:sz w:val="20"/>
          <w:szCs w:val="20"/>
        </w:rPr>
        <w:t>9: 205-208.</w:t>
      </w:r>
    </w:p>
    <w:p w14:paraId="7F9E26D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168. Te, F.T. 1992, Response to higher sediment loads by </w:t>
      </w:r>
      <w:r w:rsidRPr="00826080">
        <w:rPr>
          <w:rFonts w:ascii="Segoe UI" w:hAnsi="Segoe UI" w:cs="Segoe UI"/>
          <w:i/>
          <w:iCs/>
          <w:sz w:val="20"/>
          <w:szCs w:val="20"/>
        </w:rPr>
        <w:t>Pocillopora damicornis</w:t>
      </w:r>
      <w:r w:rsidRPr="00826080">
        <w:rPr>
          <w:rFonts w:ascii="Segoe UI" w:hAnsi="Segoe UI" w:cs="Segoe UI"/>
          <w:sz w:val="20"/>
          <w:szCs w:val="20"/>
        </w:rPr>
        <w:t xml:space="preserve"> planulae, </w:t>
      </w:r>
      <w:r w:rsidRPr="00826080">
        <w:rPr>
          <w:rFonts w:ascii="Segoe UI" w:hAnsi="Segoe UI" w:cs="Segoe UI"/>
          <w:i/>
          <w:iCs/>
          <w:sz w:val="20"/>
          <w:szCs w:val="20"/>
        </w:rPr>
        <w:t xml:space="preserve">Coral Reefs </w:t>
      </w:r>
      <w:r w:rsidRPr="00826080">
        <w:rPr>
          <w:rFonts w:ascii="Segoe UI" w:hAnsi="Segoe UI" w:cs="Segoe UI"/>
          <w:sz w:val="20"/>
          <w:szCs w:val="20"/>
        </w:rPr>
        <w:t>11: 131-134.</w:t>
      </w:r>
    </w:p>
    <w:p w14:paraId="71455ED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169. Perez, K.I., Rodgers, K.S., Jokiel, P.L., Lager, C.V. and Lager, D.J. 2014, Effects of terrigenous sediment on settlement and survival of the reef coral </w:t>
      </w:r>
      <w:r w:rsidRPr="00826080">
        <w:rPr>
          <w:rFonts w:ascii="Segoe UI" w:hAnsi="Segoe UI" w:cs="Segoe UI"/>
          <w:i/>
          <w:iCs/>
          <w:sz w:val="20"/>
          <w:szCs w:val="20"/>
        </w:rPr>
        <w:t>Pocillopora damicormis</w:t>
      </w:r>
      <w:r w:rsidRPr="00826080">
        <w:rPr>
          <w:rFonts w:ascii="Segoe UI" w:hAnsi="Segoe UI" w:cs="Segoe UI"/>
          <w:sz w:val="20"/>
          <w:szCs w:val="20"/>
        </w:rPr>
        <w:t xml:space="preserve">, </w:t>
      </w:r>
      <w:r w:rsidRPr="00826080">
        <w:rPr>
          <w:rFonts w:ascii="Segoe UI" w:hAnsi="Segoe UI" w:cs="Segoe UI"/>
          <w:i/>
          <w:iCs/>
          <w:sz w:val="20"/>
          <w:szCs w:val="20"/>
        </w:rPr>
        <w:t xml:space="preserve">PeerJ </w:t>
      </w:r>
      <w:r w:rsidRPr="00826080">
        <w:rPr>
          <w:rFonts w:ascii="Segoe UI" w:hAnsi="Segoe UI" w:cs="Segoe UI"/>
          <w:sz w:val="20"/>
          <w:szCs w:val="20"/>
        </w:rPr>
        <w:t>2:e387.</w:t>
      </w:r>
    </w:p>
    <w:p w14:paraId="0D557D9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170. Stafford-Smith, M.G. 1993, Sediment-rejection efficiency of 22 species of Australian scleractinian corals, </w:t>
      </w:r>
      <w:r w:rsidRPr="00826080">
        <w:rPr>
          <w:rFonts w:ascii="Segoe UI" w:hAnsi="Segoe UI" w:cs="Segoe UI"/>
          <w:i/>
          <w:iCs/>
          <w:sz w:val="20"/>
          <w:szCs w:val="20"/>
        </w:rPr>
        <w:t xml:space="preserve">Marine Biology </w:t>
      </w:r>
      <w:r w:rsidRPr="00826080">
        <w:rPr>
          <w:rFonts w:ascii="Segoe UI" w:hAnsi="Segoe UI" w:cs="Segoe UI"/>
          <w:sz w:val="20"/>
          <w:szCs w:val="20"/>
        </w:rPr>
        <w:t>115(2): 229-243.</w:t>
      </w:r>
    </w:p>
    <w:p w14:paraId="23BF9E9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171. Lewis, J.B. and Price, W.S. 1976, Patterns of ciliary currents in Atlantic reef corals and their functional significance, </w:t>
      </w:r>
      <w:r w:rsidRPr="00826080">
        <w:rPr>
          <w:rFonts w:ascii="Segoe UI" w:hAnsi="Segoe UI" w:cs="Segoe UI"/>
          <w:i/>
          <w:iCs/>
          <w:sz w:val="20"/>
          <w:szCs w:val="20"/>
        </w:rPr>
        <w:t xml:space="preserve">Journal of Zoology </w:t>
      </w:r>
      <w:r w:rsidRPr="00826080">
        <w:rPr>
          <w:rFonts w:ascii="Segoe UI" w:hAnsi="Segoe UI" w:cs="Segoe UI"/>
          <w:sz w:val="20"/>
          <w:szCs w:val="20"/>
        </w:rPr>
        <w:t>178: 77-89.</w:t>
      </w:r>
    </w:p>
    <w:p w14:paraId="0934AC9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172. Anthony, K.R.N. and Fabricius, K.E. 2000, Shifting roles of heterotrophy and autotrophy in coral energetics under varying turbidity, </w:t>
      </w:r>
      <w:r w:rsidRPr="00826080">
        <w:rPr>
          <w:rFonts w:ascii="Segoe UI" w:hAnsi="Segoe UI" w:cs="Segoe UI"/>
          <w:i/>
          <w:iCs/>
          <w:sz w:val="20"/>
          <w:szCs w:val="20"/>
        </w:rPr>
        <w:t xml:space="preserve">Journal of Experimental Marine Biology and Ecology </w:t>
      </w:r>
      <w:r w:rsidRPr="00826080">
        <w:rPr>
          <w:rFonts w:ascii="Segoe UI" w:hAnsi="Segoe UI" w:cs="Segoe UI"/>
          <w:sz w:val="20"/>
          <w:szCs w:val="20"/>
        </w:rPr>
        <w:t>252(2): 221-253.</w:t>
      </w:r>
    </w:p>
    <w:p w14:paraId="44CD5E7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173. Cyronak, T., Schulz, K.G., Santos, I.R. and Eyre, B.D. 2014, Enhanced acidification of global coral reefs driven by regional biogeochemical feedback, </w:t>
      </w:r>
      <w:r w:rsidRPr="00826080">
        <w:rPr>
          <w:rFonts w:ascii="Segoe UI" w:hAnsi="Segoe UI" w:cs="Segoe UI"/>
          <w:i/>
          <w:iCs/>
          <w:sz w:val="20"/>
          <w:szCs w:val="20"/>
        </w:rPr>
        <w:t xml:space="preserve">Geophysical Research Letters </w:t>
      </w:r>
      <w:r w:rsidRPr="00826080">
        <w:rPr>
          <w:rFonts w:ascii="Segoe UI" w:hAnsi="Segoe UI" w:cs="Segoe UI"/>
          <w:sz w:val="20"/>
          <w:szCs w:val="20"/>
        </w:rPr>
        <w:t>41(15): 5538-5546.</w:t>
      </w:r>
    </w:p>
    <w:p w14:paraId="15ACE32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174. Eyre, B.D., Andersson, A.J. and Cyronak, T. (in press), Benthic coral reef calcium carbonate dissolution in an acidifying ocean, </w:t>
      </w:r>
      <w:r w:rsidRPr="00826080">
        <w:rPr>
          <w:rFonts w:ascii="Segoe UI" w:hAnsi="Segoe UI" w:cs="Segoe UI"/>
          <w:i/>
          <w:iCs/>
          <w:sz w:val="20"/>
          <w:szCs w:val="20"/>
        </w:rPr>
        <w:t>Nature Climate Change</w:t>
      </w:r>
      <w:r w:rsidRPr="00826080">
        <w:rPr>
          <w:rFonts w:ascii="Segoe UI" w:hAnsi="Segoe UI" w:cs="Segoe UI"/>
          <w:sz w:val="20"/>
          <w:szCs w:val="20"/>
        </w:rPr>
        <w:t>.</w:t>
      </w:r>
    </w:p>
    <w:p w14:paraId="249226C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175. Negri, A.P. and Heyward, A.J. 2001, Inhibition of coral fertilisation and larval metamorphosis by tributyltin and copper, </w:t>
      </w:r>
      <w:r w:rsidRPr="00826080">
        <w:rPr>
          <w:rFonts w:ascii="Segoe UI" w:hAnsi="Segoe UI" w:cs="Segoe UI"/>
          <w:i/>
          <w:iCs/>
          <w:sz w:val="20"/>
          <w:szCs w:val="20"/>
        </w:rPr>
        <w:t xml:space="preserve">Marine Environmental Research </w:t>
      </w:r>
      <w:r w:rsidRPr="00826080">
        <w:rPr>
          <w:rFonts w:ascii="Segoe UI" w:hAnsi="Segoe UI" w:cs="Segoe UI"/>
          <w:sz w:val="20"/>
          <w:szCs w:val="20"/>
        </w:rPr>
        <w:t>51(1): 17-27.</w:t>
      </w:r>
    </w:p>
    <w:p w14:paraId="15E7810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176. Haynes, D., Christie, C., Marshall, P.A. and Dobbs, K. 2002, Antifoulant concentrations at the site of the Bunga Teratai Satu grounding, Great Barrier Reef, Australia, </w:t>
      </w:r>
      <w:r w:rsidRPr="00826080">
        <w:rPr>
          <w:rFonts w:ascii="Segoe UI" w:hAnsi="Segoe UI" w:cs="Segoe UI"/>
          <w:i/>
          <w:iCs/>
          <w:sz w:val="20"/>
          <w:szCs w:val="20"/>
        </w:rPr>
        <w:t xml:space="preserve">Marine Pollution Bulletin </w:t>
      </w:r>
      <w:r w:rsidRPr="00826080">
        <w:rPr>
          <w:rFonts w:ascii="Segoe UI" w:hAnsi="Segoe UI" w:cs="Segoe UI"/>
          <w:sz w:val="20"/>
          <w:szCs w:val="20"/>
        </w:rPr>
        <w:t>44: 968-972.</w:t>
      </w:r>
    </w:p>
    <w:p w14:paraId="6D4ED63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177. Smith, L.D., Negri, A.P., Philipp, E., Webster, N.S. and Heyward, A.J. 2003, The effects of antifoulant paint contaminated sediments on coral recruits and branchlets, </w:t>
      </w:r>
      <w:r w:rsidRPr="00826080">
        <w:rPr>
          <w:rFonts w:ascii="Segoe UI" w:hAnsi="Segoe UI" w:cs="Segoe UI"/>
          <w:i/>
          <w:iCs/>
          <w:sz w:val="20"/>
          <w:szCs w:val="20"/>
        </w:rPr>
        <w:t xml:space="preserve">Marine Biology </w:t>
      </w:r>
      <w:r w:rsidRPr="00826080">
        <w:rPr>
          <w:rFonts w:ascii="Segoe UI" w:hAnsi="Segoe UI" w:cs="Segoe UI"/>
          <w:sz w:val="20"/>
          <w:szCs w:val="20"/>
        </w:rPr>
        <w:t>143: 651-657.</w:t>
      </w:r>
    </w:p>
    <w:p w14:paraId="047CFDE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178. Jones, R.J. 1997, Zooxanthellae loss as a bioassay for assessing stress in corals, </w:t>
      </w:r>
      <w:r w:rsidRPr="00826080">
        <w:rPr>
          <w:rFonts w:ascii="Segoe UI" w:hAnsi="Segoe UI" w:cs="Segoe UI"/>
          <w:i/>
          <w:iCs/>
          <w:sz w:val="20"/>
          <w:szCs w:val="20"/>
        </w:rPr>
        <w:t xml:space="preserve">Marine Ecology Progress Series </w:t>
      </w:r>
      <w:r w:rsidRPr="00826080">
        <w:rPr>
          <w:rFonts w:ascii="Segoe UI" w:hAnsi="Segoe UI" w:cs="Segoe UI"/>
          <w:sz w:val="20"/>
          <w:szCs w:val="20"/>
        </w:rPr>
        <w:t>149: 163-171.</w:t>
      </w:r>
    </w:p>
    <w:p w14:paraId="4A2585E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179. Jones, R. 2005, The ecotoxicological effects of Photosystem II herbicides on corals, </w:t>
      </w:r>
      <w:r w:rsidRPr="00826080">
        <w:rPr>
          <w:rFonts w:ascii="Segoe UI" w:hAnsi="Segoe UI" w:cs="Segoe UI"/>
          <w:i/>
          <w:iCs/>
          <w:sz w:val="20"/>
          <w:szCs w:val="20"/>
        </w:rPr>
        <w:t xml:space="preserve">Marine Pollution Bulletin </w:t>
      </w:r>
      <w:r w:rsidRPr="00826080">
        <w:rPr>
          <w:rFonts w:ascii="Segoe UI" w:hAnsi="Segoe UI" w:cs="Segoe UI"/>
          <w:sz w:val="20"/>
          <w:szCs w:val="20"/>
        </w:rPr>
        <w:t>51(5-7): 495-506.</w:t>
      </w:r>
    </w:p>
    <w:p w14:paraId="1C8F840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180. van Dam, J.W., Negri, A.P., Uthicke, S. and Mueller, J.F. 2011, Chemical pollution on coral reefs: exposure and ecological effects, in </w:t>
      </w:r>
      <w:r w:rsidRPr="00826080">
        <w:rPr>
          <w:rFonts w:ascii="Segoe UI" w:hAnsi="Segoe UI" w:cs="Segoe UI"/>
          <w:i/>
          <w:iCs/>
          <w:sz w:val="20"/>
          <w:szCs w:val="20"/>
        </w:rPr>
        <w:t>Ecological impact of toxic chemicals</w:t>
      </w:r>
      <w:r w:rsidRPr="00826080">
        <w:rPr>
          <w:rFonts w:ascii="Segoe UI" w:hAnsi="Segoe UI" w:cs="Segoe UI"/>
          <w:sz w:val="20"/>
          <w:szCs w:val="20"/>
        </w:rPr>
        <w:t>, eds F. Sanchez-Bayo, P.J. van den Brink and R.M. Mann, Bentham Science Publishers Ltd, pp. 187-211.</w:t>
      </w:r>
    </w:p>
    <w:p w14:paraId="48C7E8F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181. GHD 2006, </w:t>
      </w:r>
      <w:r w:rsidRPr="00826080">
        <w:rPr>
          <w:rFonts w:ascii="Segoe UI" w:hAnsi="Segoe UI" w:cs="Segoe UI"/>
          <w:i/>
          <w:iCs/>
          <w:sz w:val="20"/>
          <w:szCs w:val="20"/>
        </w:rPr>
        <w:t xml:space="preserve">Draft post dredging coral report, </w:t>
      </w:r>
      <w:r w:rsidRPr="00826080">
        <w:rPr>
          <w:rFonts w:ascii="Segoe UI" w:hAnsi="Segoe UI" w:cs="Segoe UI"/>
          <w:sz w:val="20"/>
          <w:szCs w:val="20"/>
        </w:rPr>
        <w:t xml:space="preserve">Report for the Port of Hay Point </w:t>
      </w:r>
      <w:r w:rsidR="00F31084" w:rsidRPr="00826080">
        <w:rPr>
          <w:rFonts w:ascii="Segoe UI" w:hAnsi="Segoe UI" w:cs="Segoe UI"/>
          <w:sz w:val="20"/>
          <w:szCs w:val="20"/>
        </w:rPr>
        <w:t>c</w:t>
      </w:r>
      <w:r w:rsidRPr="00826080">
        <w:rPr>
          <w:rFonts w:ascii="Segoe UI" w:hAnsi="Segoe UI" w:cs="Segoe UI"/>
          <w:sz w:val="20"/>
          <w:szCs w:val="20"/>
        </w:rPr>
        <w:t xml:space="preserve">apital </w:t>
      </w:r>
      <w:r w:rsidR="00F31084" w:rsidRPr="00826080">
        <w:rPr>
          <w:rFonts w:ascii="Segoe UI" w:hAnsi="Segoe UI" w:cs="Segoe UI"/>
          <w:sz w:val="20"/>
          <w:szCs w:val="20"/>
        </w:rPr>
        <w:t>d</w:t>
      </w:r>
      <w:r w:rsidRPr="00826080">
        <w:rPr>
          <w:rFonts w:ascii="Segoe UI" w:hAnsi="Segoe UI" w:cs="Segoe UI"/>
          <w:sz w:val="20"/>
          <w:szCs w:val="20"/>
        </w:rPr>
        <w:t xml:space="preserve">redging </w:t>
      </w:r>
      <w:r w:rsidR="00F31084" w:rsidRPr="00826080">
        <w:rPr>
          <w:rFonts w:ascii="Segoe UI" w:hAnsi="Segoe UI" w:cs="Segoe UI"/>
          <w:sz w:val="20"/>
          <w:szCs w:val="20"/>
        </w:rPr>
        <w:t>e</w:t>
      </w:r>
      <w:r w:rsidRPr="00826080">
        <w:rPr>
          <w:rFonts w:ascii="Segoe UI" w:hAnsi="Segoe UI" w:cs="Segoe UI"/>
          <w:sz w:val="20"/>
          <w:szCs w:val="20"/>
        </w:rPr>
        <w:t xml:space="preserve">nvironmental </w:t>
      </w:r>
      <w:r w:rsidR="00F31084" w:rsidRPr="00826080">
        <w:rPr>
          <w:rFonts w:ascii="Segoe UI" w:hAnsi="Segoe UI" w:cs="Segoe UI"/>
          <w:sz w:val="20"/>
          <w:szCs w:val="20"/>
        </w:rPr>
        <w:t>m</w:t>
      </w:r>
      <w:r w:rsidRPr="00826080">
        <w:rPr>
          <w:rFonts w:ascii="Segoe UI" w:hAnsi="Segoe UI" w:cs="Segoe UI"/>
          <w:sz w:val="20"/>
          <w:szCs w:val="20"/>
        </w:rPr>
        <w:t xml:space="preserve">onitoring </w:t>
      </w:r>
      <w:r w:rsidR="00F31084" w:rsidRPr="00826080">
        <w:rPr>
          <w:rFonts w:ascii="Segoe UI" w:hAnsi="Segoe UI" w:cs="Segoe UI"/>
          <w:sz w:val="20"/>
          <w:szCs w:val="20"/>
        </w:rPr>
        <w:t>p</w:t>
      </w:r>
      <w:r w:rsidRPr="00826080">
        <w:rPr>
          <w:rFonts w:ascii="Segoe UI" w:hAnsi="Segoe UI" w:cs="Segoe UI"/>
          <w:sz w:val="20"/>
          <w:szCs w:val="20"/>
        </w:rPr>
        <w:t>rogram, Ports Corporation of Queensland</w:t>
      </w:r>
      <w:r w:rsidR="00724CE9" w:rsidRPr="00826080">
        <w:rPr>
          <w:rFonts w:ascii="Segoe UI" w:hAnsi="Segoe UI" w:cs="Segoe UI"/>
          <w:sz w:val="20"/>
          <w:szCs w:val="20"/>
        </w:rPr>
        <w:t>.</w:t>
      </w:r>
    </w:p>
    <w:p w14:paraId="384113F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182. Coles, R.G., Rasheed, M.A., McKenzie, L., Grech, A., York, P.H., Sheaves, M., McKenna, S. and Bryant, C. (in press), The Great Barrier Reef World Heritage Area seagrasses: Managing this iconic Australian ecosystem resource for the future, </w:t>
      </w:r>
      <w:r w:rsidRPr="00826080">
        <w:rPr>
          <w:rFonts w:ascii="Segoe UI" w:hAnsi="Segoe UI" w:cs="Segoe UI"/>
          <w:i/>
          <w:iCs/>
          <w:sz w:val="20"/>
          <w:szCs w:val="20"/>
        </w:rPr>
        <w:t>Estuarine Coastal and Shelf Science</w:t>
      </w:r>
      <w:r w:rsidRPr="00826080">
        <w:rPr>
          <w:rFonts w:ascii="Segoe UI" w:hAnsi="Segoe UI" w:cs="Segoe UI"/>
          <w:sz w:val="20"/>
          <w:szCs w:val="20"/>
        </w:rPr>
        <w:t>.</w:t>
      </w:r>
    </w:p>
    <w:p w14:paraId="33A7A21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183. Rasheed, M.A., McKenna, S.A., Carter, A.B. and Coles, R.G. 2014, Contrasting recovery of shallow and deep water seagrass communities following climate associated losses in tropical north Queensland, Australia, </w:t>
      </w:r>
      <w:r w:rsidRPr="00826080">
        <w:rPr>
          <w:rFonts w:ascii="Segoe UI" w:hAnsi="Segoe UI" w:cs="Segoe UI"/>
          <w:i/>
          <w:iCs/>
          <w:sz w:val="20"/>
          <w:szCs w:val="20"/>
        </w:rPr>
        <w:t xml:space="preserve">Marine Pollution Bulletin </w:t>
      </w:r>
      <w:r w:rsidRPr="00826080">
        <w:rPr>
          <w:rFonts w:ascii="Segoe UI" w:hAnsi="Segoe UI" w:cs="Segoe UI"/>
          <w:sz w:val="20"/>
          <w:szCs w:val="20"/>
        </w:rPr>
        <w:t>83: 491-499.</w:t>
      </w:r>
    </w:p>
    <w:p w14:paraId="4102A23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184. Petus, C., Collier, C., Devlin, M.J., Rasheed, M. and McKenna, S. 2014, Using MODIS data for understanding changes in seagrass meadow health: a case study in the Great Barrier Reef (Australia), </w:t>
      </w:r>
      <w:r w:rsidRPr="00826080">
        <w:rPr>
          <w:rFonts w:ascii="Segoe UI" w:hAnsi="Segoe UI" w:cs="Segoe UI"/>
          <w:i/>
          <w:iCs/>
          <w:sz w:val="20"/>
          <w:szCs w:val="20"/>
        </w:rPr>
        <w:t xml:space="preserve">Marine Environmental Research </w:t>
      </w:r>
      <w:r w:rsidRPr="00826080">
        <w:rPr>
          <w:rFonts w:ascii="Segoe UI" w:hAnsi="Segoe UI" w:cs="Segoe UI"/>
          <w:sz w:val="20"/>
          <w:szCs w:val="20"/>
        </w:rPr>
        <w:t>98: 68-85.</w:t>
      </w:r>
    </w:p>
    <w:p w14:paraId="1D1567C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185. Pollard, P.C. and Greenway, M. 2013, Seagrasses in tropical Australia, productive and abundant for decades decimated overnight, </w:t>
      </w:r>
      <w:r w:rsidRPr="00826080">
        <w:rPr>
          <w:rFonts w:ascii="Segoe UI" w:hAnsi="Segoe UI" w:cs="Segoe UI"/>
          <w:i/>
          <w:iCs/>
          <w:sz w:val="20"/>
          <w:szCs w:val="20"/>
        </w:rPr>
        <w:t xml:space="preserve">Journal of Biosciences </w:t>
      </w:r>
      <w:r w:rsidRPr="00826080">
        <w:rPr>
          <w:rFonts w:ascii="Segoe UI" w:hAnsi="Segoe UI" w:cs="Segoe UI"/>
          <w:sz w:val="20"/>
          <w:szCs w:val="20"/>
        </w:rPr>
        <w:t>38(1): 157-166.</w:t>
      </w:r>
    </w:p>
    <w:p w14:paraId="593C052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186. Rasheed, M.A., Roder, C.A. and Thomas, R. 2001, </w:t>
      </w:r>
      <w:r w:rsidRPr="00826080">
        <w:rPr>
          <w:rFonts w:ascii="Segoe UI" w:hAnsi="Segoe UI" w:cs="Segoe UI"/>
          <w:i/>
          <w:iCs/>
          <w:sz w:val="20"/>
          <w:szCs w:val="20"/>
        </w:rPr>
        <w:t xml:space="preserve">Port of Mackay seagrass, algae and macro-invertebrate communities. February 2001. </w:t>
      </w:r>
      <w:r w:rsidRPr="00826080">
        <w:rPr>
          <w:rFonts w:ascii="Segoe UI" w:hAnsi="Segoe UI" w:cs="Segoe UI"/>
          <w:sz w:val="20"/>
          <w:szCs w:val="20"/>
        </w:rPr>
        <w:t>CRC Reef Research Centre, Townsville.</w:t>
      </w:r>
    </w:p>
    <w:p w14:paraId="6E9F8A2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187. Costanza, R., D'Arge, R., DeGroot, R., Farber, S., Grasso, M., Hannon, B., Limburg, K., Naeem, S., O'Neil, R.V., Paruelo, J., Raskin, R.G., Sutton, P. and van den Belt, M. 1997, The value of the world's ecosystem services and natural capital, </w:t>
      </w:r>
      <w:r w:rsidRPr="00826080">
        <w:rPr>
          <w:rFonts w:ascii="Segoe UI" w:hAnsi="Segoe UI" w:cs="Segoe UI"/>
          <w:i/>
          <w:iCs/>
          <w:sz w:val="20"/>
          <w:szCs w:val="20"/>
        </w:rPr>
        <w:t xml:space="preserve">Nature </w:t>
      </w:r>
      <w:r w:rsidRPr="00826080">
        <w:rPr>
          <w:rFonts w:ascii="Segoe UI" w:hAnsi="Segoe UI" w:cs="Segoe UI"/>
          <w:sz w:val="20"/>
          <w:szCs w:val="20"/>
        </w:rPr>
        <w:t>387: 253-260.</w:t>
      </w:r>
    </w:p>
    <w:p w14:paraId="7983EF3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188. Sobtzick, S., Hagihara, R., Grech, A. and Marsh, H. 2012, </w:t>
      </w:r>
      <w:r w:rsidRPr="00826080">
        <w:rPr>
          <w:rFonts w:ascii="Segoe UI" w:hAnsi="Segoe UI" w:cs="Segoe UI"/>
          <w:i/>
          <w:iCs/>
          <w:sz w:val="20"/>
          <w:szCs w:val="20"/>
        </w:rPr>
        <w:t xml:space="preserve">Aerial survey of the urban coast of Queensland to evaluate the response of the dugong population to the widespread effects of the extreme weather events of the summer of 2010-11, Final report to the Australian Marine Mammal Centre and the National Environmental Research Program, </w:t>
      </w:r>
      <w:r w:rsidRPr="00826080">
        <w:rPr>
          <w:rFonts w:ascii="Segoe UI" w:hAnsi="Segoe UI" w:cs="Segoe UI"/>
          <w:sz w:val="20"/>
          <w:szCs w:val="20"/>
        </w:rPr>
        <w:t>James Cook University, Townsville.</w:t>
      </w:r>
    </w:p>
    <w:p w14:paraId="557C939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189. Mulligan, M. 2009, </w:t>
      </w:r>
      <w:r w:rsidRPr="00826080">
        <w:rPr>
          <w:rFonts w:ascii="Segoe UI" w:hAnsi="Segoe UI" w:cs="Segoe UI"/>
          <w:i/>
          <w:iCs/>
          <w:sz w:val="20"/>
          <w:szCs w:val="20"/>
        </w:rPr>
        <w:t xml:space="preserve">Applying the learning. The Geraldton Port - dredging project 2002-2003, </w:t>
      </w:r>
      <w:r w:rsidRPr="00826080">
        <w:rPr>
          <w:rFonts w:ascii="Segoe UI" w:hAnsi="Segoe UI" w:cs="Segoe UI"/>
          <w:sz w:val="20"/>
          <w:szCs w:val="20"/>
        </w:rPr>
        <w:t>Paper presented to the Freight and Logistics Council of Western Australia and Ports Western Australia - 1st December 2009</w:t>
      </w:r>
      <w:r w:rsidR="00724CE9" w:rsidRPr="00826080">
        <w:rPr>
          <w:rFonts w:ascii="Segoe UI" w:hAnsi="Segoe UI" w:cs="Segoe UI"/>
          <w:sz w:val="20"/>
          <w:szCs w:val="20"/>
        </w:rPr>
        <w:t>.</w:t>
      </w:r>
    </w:p>
    <w:p w14:paraId="2737629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190. Rasheed, M.A. 2004, Recovery and succession in a multi-species tropical seagrass meadow following experimental disturbance: the role of sexual and asexual reproduction, </w:t>
      </w:r>
      <w:r w:rsidRPr="00826080">
        <w:rPr>
          <w:rFonts w:ascii="Segoe UI" w:hAnsi="Segoe UI" w:cs="Segoe UI"/>
          <w:i/>
          <w:iCs/>
          <w:sz w:val="20"/>
          <w:szCs w:val="20"/>
        </w:rPr>
        <w:t xml:space="preserve">Journal of Experimental Marine Biology and Ecology </w:t>
      </w:r>
      <w:r w:rsidRPr="00826080">
        <w:rPr>
          <w:rFonts w:ascii="Segoe UI" w:hAnsi="Segoe UI" w:cs="Segoe UI"/>
          <w:sz w:val="20"/>
          <w:szCs w:val="20"/>
        </w:rPr>
        <w:t>310(1): 13-45.</w:t>
      </w:r>
    </w:p>
    <w:p w14:paraId="12CD5CE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191. Chartrand, K.M., Rasheed, M.A. and Sankey, T.L. 2008, </w:t>
      </w:r>
      <w:r w:rsidRPr="00826080">
        <w:rPr>
          <w:rFonts w:ascii="Segoe UI" w:hAnsi="Segoe UI" w:cs="Segoe UI"/>
          <w:i/>
          <w:iCs/>
          <w:sz w:val="20"/>
          <w:szCs w:val="20"/>
        </w:rPr>
        <w:t xml:space="preserve">Deepwater seagrass dynamics in Hay Point - measuring variability and monitoring impacts of capital dredging. Final Report to the Ports Corporation of Queensland, </w:t>
      </w:r>
      <w:r w:rsidRPr="00826080">
        <w:rPr>
          <w:rFonts w:ascii="Segoe UI" w:hAnsi="Segoe UI" w:cs="Segoe UI"/>
          <w:sz w:val="20"/>
          <w:szCs w:val="20"/>
        </w:rPr>
        <w:t>Department of Primary Industries &amp; Fisheries Publication, Cairns.</w:t>
      </w:r>
    </w:p>
    <w:p w14:paraId="6B719F92" w14:textId="6BC4FAF4"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192. York, P., Carter, A., Chartrand, K., Snakey, T., Wells, L. and Rasheed, M.A. 2014, Dynamics of a deep-water seagrass population on the Great Barrier Reef: annual occurrence and response to a major dredging program, </w:t>
      </w:r>
      <w:r w:rsidRPr="00826080">
        <w:rPr>
          <w:rFonts w:ascii="Segoe UI" w:hAnsi="Segoe UI" w:cs="Segoe UI"/>
          <w:i/>
          <w:iCs/>
          <w:sz w:val="20"/>
          <w:szCs w:val="20"/>
        </w:rPr>
        <w:t>Scientific Reports</w:t>
      </w:r>
      <w:r w:rsidRPr="00826080">
        <w:rPr>
          <w:rFonts w:ascii="Segoe UI" w:hAnsi="Segoe UI" w:cs="Segoe UI"/>
          <w:sz w:val="20"/>
          <w:szCs w:val="20"/>
        </w:rPr>
        <w:t>.</w:t>
      </w:r>
    </w:p>
    <w:p w14:paraId="010390D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193. York, P.H., Davies, J.N. and Rasheed, M.A. 2014, </w:t>
      </w:r>
      <w:r w:rsidRPr="00826080">
        <w:rPr>
          <w:rFonts w:ascii="Segoe UI" w:hAnsi="Segoe UI" w:cs="Segoe UI"/>
          <w:i/>
          <w:iCs/>
          <w:sz w:val="20"/>
          <w:szCs w:val="20"/>
        </w:rPr>
        <w:t xml:space="preserve">Long-term seagrass monitoring in the Port of Mourilyan - 2013, </w:t>
      </w:r>
      <w:r w:rsidRPr="00826080">
        <w:rPr>
          <w:rFonts w:ascii="Segoe UI" w:hAnsi="Segoe UI" w:cs="Segoe UI"/>
          <w:sz w:val="20"/>
          <w:szCs w:val="20"/>
        </w:rPr>
        <w:t>JCU Publication, Centre for Tropical Water &amp; Aquatic Ecosystem Research 14/06, Cairns, 36 pp.</w:t>
      </w:r>
    </w:p>
    <w:p w14:paraId="00D831B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194. Rasheed, M. and Unsworth, R. 2011, Long-term climate-associated dynamics of a tropical seagrass meadow: implications for the future, </w:t>
      </w:r>
      <w:r w:rsidRPr="00826080">
        <w:rPr>
          <w:rFonts w:ascii="Segoe UI" w:hAnsi="Segoe UI" w:cs="Segoe UI"/>
          <w:i/>
          <w:iCs/>
          <w:sz w:val="20"/>
          <w:szCs w:val="20"/>
        </w:rPr>
        <w:t xml:space="preserve">Marine Ecology Progress Series </w:t>
      </w:r>
      <w:r w:rsidRPr="00826080">
        <w:rPr>
          <w:rFonts w:ascii="Segoe UI" w:hAnsi="Segoe UI" w:cs="Segoe UI"/>
          <w:sz w:val="20"/>
          <w:szCs w:val="20"/>
        </w:rPr>
        <w:t>422: 93-103.</w:t>
      </w:r>
    </w:p>
    <w:p w14:paraId="00F725E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195. Unsworth, K.F., Rasheed, M.A., Chartrand, K.M. and Roelofs, A.J. 2012, Solar radiation and tidal exposure as environmental drivers of </w:t>
      </w:r>
      <w:r w:rsidRPr="00826080">
        <w:rPr>
          <w:rFonts w:ascii="Segoe UI" w:hAnsi="Segoe UI" w:cs="Segoe UI"/>
          <w:i/>
          <w:iCs/>
          <w:sz w:val="20"/>
          <w:szCs w:val="20"/>
        </w:rPr>
        <w:t>Enhalus acoroides</w:t>
      </w:r>
      <w:r w:rsidRPr="00826080">
        <w:rPr>
          <w:rFonts w:ascii="Segoe UI" w:hAnsi="Segoe UI" w:cs="Segoe UI"/>
          <w:sz w:val="20"/>
          <w:szCs w:val="20"/>
        </w:rPr>
        <w:t xml:space="preserve"> dominated seagrass meadows, </w:t>
      </w:r>
      <w:r w:rsidRPr="00826080">
        <w:rPr>
          <w:rFonts w:ascii="Segoe UI" w:hAnsi="Segoe UI" w:cs="Segoe UI"/>
          <w:i/>
          <w:iCs/>
          <w:sz w:val="20"/>
          <w:szCs w:val="20"/>
        </w:rPr>
        <w:t xml:space="preserve">PLoS ONE </w:t>
      </w:r>
      <w:r w:rsidRPr="00826080">
        <w:rPr>
          <w:rFonts w:ascii="Segoe UI" w:hAnsi="Segoe UI" w:cs="Segoe UI"/>
          <w:sz w:val="20"/>
          <w:szCs w:val="20"/>
        </w:rPr>
        <w:t>7(3): e34133.</w:t>
      </w:r>
    </w:p>
    <w:p w14:paraId="2474C7C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196. Macreadie, P.I., Schliep, M.T., Rasheed, M.A., Chartrand, K.M. and Ralph, P.J. 2014, Molecular indicators of chronic seagrass stress: a new era in the management of seagrass ecosystems? </w:t>
      </w:r>
      <w:r w:rsidRPr="00826080">
        <w:rPr>
          <w:rFonts w:ascii="Segoe UI" w:hAnsi="Segoe UI" w:cs="Segoe UI"/>
          <w:i/>
          <w:iCs/>
          <w:sz w:val="20"/>
          <w:szCs w:val="20"/>
        </w:rPr>
        <w:t xml:space="preserve">Ecological Indicators </w:t>
      </w:r>
      <w:r w:rsidRPr="00826080">
        <w:rPr>
          <w:rFonts w:ascii="Segoe UI" w:hAnsi="Segoe UI" w:cs="Segoe UI"/>
          <w:sz w:val="20"/>
          <w:szCs w:val="20"/>
        </w:rPr>
        <w:t>38: 279-281.</w:t>
      </w:r>
    </w:p>
    <w:p w14:paraId="2F2197E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197. McMahon, K., Collier, C. and Lavery, P.S. 2013, Identifying robust bioindicators of light stress in seagrasses: a meta-analysis, </w:t>
      </w:r>
      <w:r w:rsidRPr="00826080">
        <w:rPr>
          <w:rFonts w:ascii="Segoe UI" w:hAnsi="Segoe UI" w:cs="Segoe UI"/>
          <w:i/>
          <w:iCs/>
          <w:sz w:val="20"/>
          <w:szCs w:val="20"/>
        </w:rPr>
        <w:t xml:space="preserve">Ecological Indicators </w:t>
      </w:r>
      <w:r w:rsidRPr="00826080">
        <w:rPr>
          <w:rFonts w:ascii="Segoe UI" w:hAnsi="Segoe UI" w:cs="Segoe UI"/>
          <w:sz w:val="20"/>
          <w:szCs w:val="20"/>
        </w:rPr>
        <w:t>30: 7-15.</w:t>
      </w:r>
    </w:p>
    <w:p w14:paraId="36CD300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198. Jarvis, J.C., Rasheed, M.A., McKenna, S.A. and Sankey, T. 2014, </w:t>
      </w:r>
      <w:r w:rsidRPr="00826080">
        <w:rPr>
          <w:rFonts w:ascii="Segoe UI" w:hAnsi="Segoe UI" w:cs="Segoe UI"/>
          <w:i/>
          <w:iCs/>
          <w:sz w:val="20"/>
          <w:szCs w:val="20"/>
        </w:rPr>
        <w:t xml:space="preserve">Seagrass habitat of Cairns Harbour and Trinity Inlet: Annual and quarterly monitoring report 2013, </w:t>
      </w:r>
      <w:r w:rsidRPr="00826080">
        <w:rPr>
          <w:rFonts w:ascii="Segoe UI" w:hAnsi="Segoe UI" w:cs="Segoe UI"/>
          <w:sz w:val="20"/>
          <w:szCs w:val="20"/>
        </w:rPr>
        <w:t>Centre for Tropical Water and Aquatic Ecosystem Research, James Cook University, Cairns.</w:t>
      </w:r>
    </w:p>
    <w:p w14:paraId="78B85A1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199. Davies, J.N., McKenna, S.A., Jarvis, J.C., Carter, A.B. and Rasheed, M.A. 2014, </w:t>
      </w:r>
      <w:r w:rsidRPr="00826080">
        <w:rPr>
          <w:rFonts w:ascii="Segoe UI" w:hAnsi="Segoe UI" w:cs="Segoe UI"/>
          <w:i/>
          <w:iCs/>
          <w:sz w:val="20"/>
          <w:szCs w:val="20"/>
        </w:rPr>
        <w:t xml:space="preserve">Port of Townsville annual monitoring and baseline survey: October 2013. Report No. 14/02, </w:t>
      </w:r>
      <w:r w:rsidRPr="00826080">
        <w:rPr>
          <w:rFonts w:ascii="Segoe UI" w:hAnsi="Segoe UI" w:cs="Segoe UI"/>
          <w:sz w:val="20"/>
          <w:szCs w:val="20"/>
        </w:rPr>
        <w:t>Centre for Tropical Water &amp; Aquatic Ecosystem Research, James Cook University, Cairns, &lt;</w:t>
      </w:r>
      <w:hyperlink r:id="rId49" w:tgtFrame="_blank" w:history="1">
        <w:r w:rsidRPr="00826080">
          <w:rPr>
            <w:rStyle w:val="Hyperlink"/>
            <w:rFonts w:ascii="Segoe UI" w:hAnsi="Segoe UI" w:cs="Segoe UI"/>
            <w:sz w:val="20"/>
            <w:szCs w:val="20"/>
          </w:rPr>
          <w:t>http://edocs.gbrmpa.gov.au/ACTFR%20publications/Davies_et_al_2014_Port_of_Townsville_annual_monitoring_and_baseline_survey.pdf</w:t>
        </w:r>
      </w:hyperlink>
      <w:r w:rsidRPr="00826080">
        <w:rPr>
          <w:rFonts w:ascii="Segoe UI" w:hAnsi="Segoe UI" w:cs="Segoe UI"/>
          <w:sz w:val="20"/>
          <w:szCs w:val="20"/>
        </w:rPr>
        <w:t>&gt;.</w:t>
      </w:r>
    </w:p>
    <w:p w14:paraId="536508E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200. Alquezar, R. and Stratford, P. 2007, </w:t>
      </w:r>
      <w:r w:rsidRPr="00826080">
        <w:rPr>
          <w:rFonts w:ascii="Segoe UI" w:hAnsi="Segoe UI" w:cs="Segoe UI"/>
          <w:i/>
          <w:iCs/>
          <w:sz w:val="20"/>
          <w:szCs w:val="20"/>
        </w:rPr>
        <w:t xml:space="preserve">Rosslyn Bay boat harbour - marine audit and assessment of dredge related impacts, </w:t>
      </w:r>
      <w:r w:rsidRPr="00826080">
        <w:rPr>
          <w:rFonts w:ascii="Segoe UI" w:hAnsi="Segoe UI" w:cs="Segoe UI"/>
          <w:sz w:val="20"/>
          <w:szCs w:val="20"/>
        </w:rPr>
        <w:t>Report to Fitzroy Basin Association and Queensland Transport</w:t>
      </w:r>
      <w:r w:rsidR="00724CE9" w:rsidRPr="00826080">
        <w:rPr>
          <w:rFonts w:ascii="Segoe UI" w:hAnsi="Segoe UI" w:cs="Segoe UI"/>
          <w:sz w:val="20"/>
          <w:szCs w:val="20"/>
        </w:rPr>
        <w:t>.</w:t>
      </w:r>
    </w:p>
    <w:p w14:paraId="6613A37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201. Cruz-Motta, J.J. and Collins, J. 2004, Impacts of dredged material disposal on a tropical soft-bottom benthic assemblage, </w:t>
      </w:r>
      <w:r w:rsidRPr="00826080">
        <w:rPr>
          <w:rFonts w:ascii="Segoe UI" w:hAnsi="Segoe UI" w:cs="Segoe UI"/>
          <w:i/>
          <w:iCs/>
          <w:sz w:val="20"/>
          <w:szCs w:val="20"/>
        </w:rPr>
        <w:t xml:space="preserve">Marine Pollution Bulletin </w:t>
      </w:r>
      <w:r w:rsidRPr="00826080">
        <w:rPr>
          <w:rFonts w:ascii="Segoe UI" w:hAnsi="Segoe UI" w:cs="Segoe UI"/>
          <w:sz w:val="20"/>
          <w:szCs w:val="20"/>
        </w:rPr>
        <w:t>48: 270-280.</w:t>
      </w:r>
    </w:p>
    <w:p w14:paraId="1A73F23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202. Rasheed, M.A., Thomas, R., Roelofs, A.J., Neil, K.M. and Kerville, S.P. 2003, </w:t>
      </w:r>
      <w:r w:rsidRPr="00826080">
        <w:rPr>
          <w:rFonts w:ascii="Segoe UI" w:hAnsi="Segoe UI" w:cs="Segoe UI"/>
          <w:i/>
          <w:iCs/>
          <w:sz w:val="20"/>
          <w:szCs w:val="20"/>
        </w:rPr>
        <w:t xml:space="preserve">Port Curtis and Rodds Bay seagrass and benthic macro-invertebrate community baseline survey, November/December 2002, </w:t>
      </w:r>
      <w:r w:rsidRPr="00826080">
        <w:rPr>
          <w:rFonts w:ascii="Segoe UI" w:hAnsi="Segoe UI" w:cs="Segoe UI"/>
          <w:sz w:val="20"/>
          <w:szCs w:val="20"/>
        </w:rPr>
        <w:t>Department of Primary Industries, Cairns, &lt;</w:t>
      </w:r>
      <w:hyperlink r:id="rId50" w:tgtFrame="_blank" w:history="1">
        <w:r w:rsidRPr="00826080">
          <w:rPr>
            <w:rStyle w:val="Hyperlink"/>
            <w:rFonts w:ascii="Segoe UI" w:hAnsi="Segoe UI" w:cs="Segoe UI"/>
            <w:sz w:val="20"/>
            <w:szCs w:val="20"/>
          </w:rPr>
          <w:t>http://www.seagrasswatch.org/Info_centre/Publications/pdf/meg/Rasheed-et-al-2003.pdf</w:t>
        </w:r>
      </w:hyperlink>
      <w:r w:rsidRPr="00826080">
        <w:rPr>
          <w:rFonts w:ascii="Segoe UI" w:hAnsi="Segoe UI" w:cs="Segoe UI"/>
          <w:sz w:val="20"/>
          <w:szCs w:val="20"/>
        </w:rPr>
        <w:t>&gt;.</w:t>
      </w:r>
    </w:p>
    <w:p w14:paraId="6D20E35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203. Worley Parsons 2009, </w:t>
      </w:r>
      <w:r w:rsidRPr="00826080">
        <w:rPr>
          <w:rFonts w:ascii="Segoe UI" w:hAnsi="Segoe UI" w:cs="Segoe UI"/>
          <w:i/>
          <w:iCs/>
          <w:sz w:val="20"/>
          <w:szCs w:val="20"/>
        </w:rPr>
        <w:t xml:space="preserve">Benthic macro-invertebrate infauna and introduced marine pest monitoring survey 2009, </w:t>
      </w:r>
      <w:r w:rsidRPr="00826080">
        <w:rPr>
          <w:rFonts w:ascii="Segoe UI" w:hAnsi="Segoe UI" w:cs="Segoe UI"/>
          <w:sz w:val="20"/>
          <w:szCs w:val="20"/>
        </w:rPr>
        <w:t>Report to Far North Queensland Ports Corporation</w:t>
      </w:r>
      <w:r w:rsidR="00724CE9" w:rsidRPr="00826080">
        <w:rPr>
          <w:rFonts w:ascii="Segoe UI" w:hAnsi="Segoe UI" w:cs="Segoe UI"/>
          <w:sz w:val="20"/>
          <w:szCs w:val="20"/>
        </w:rPr>
        <w:t>.</w:t>
      </w:r>
    </w:p>
    <w:p w14:paraId="21BEE1B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204. Thomas, R. and Rasheed, M. 2010, </w:t>
      </w:r>
      <w:r w:rsidRPr="00826080">
        <w:rPr>
          <w:rFonts w:ascii="Segoe UI" w:hAnsi="Segoe UI" w:cs="Segoe UI"/>
          <w:i/>
          <w:iCs/>
          <w:sz w:val="20"/>
          <w:szCs w:val="20"/>
        </w:rPr>
        <w:t xml:space="preserve">Hay Point and Dudgeon Point seagrass, algae, and benthic macro-invertebrate survey - interim seagrass distribution report - October 2010, </w:t>
      </w:r>
      <w:r w:rsidRPr="00826080">
        <w:rPr>
          <w:rFonts w:ascii="Segoe UI" w:hAnsi="Segoe UI" w:cs="Segoe UI"/>
          <w:sz w:val="20"/>
          <w:szCs w:val="20"/>
        </w:rPr>
        <w:t>Department of Employment, Economic Development and Innovation, Cairns.</w:t>
      </w:r>
    </w:p>
    <w:p w14:paraId="32E50FA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205. Neil, K.M., Stafford, H., Rose, C. and Thomas, R. 2003, </w:t>
      </w:r>
      <w:r w:rsidRPr="00826080">
        <w:rPr>
          <w:rFonts w:ascii="Segoe UI" w:hAnsi="Segoe UI" w:cs="Segoe UI"/>
          <w:i/>
          <w:iCs/>
          <w:sz w:val="20"/>
          <w:szCs w:val="20"/>
        </w:rPr>
        <w:t xml:space="preserve">Flora and fauna survey: Cairns Port Authority ocean disposal site, </w:t>
      </w:r>
      <w:r w:rsidRPr="00826080">
        <w:rPr>
          <w:rFonts w:ascii="Segoe UI" w:hAnsi="Segoe UI" w:cs="Segoe UI"/>
          <w:sz w:val="20"/>
          <w:szCs w:val="20"/>
        </w:rPr>
        <w:t>Report to Cairns Port Authority by CRC Reef Research Centre Ports and Shipping Program, Cairns.</w:t>
      </w:r>
    </w:p>
    <w:p w14:paraId="1896570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206. Bolam, S.G. and Rees, H.L. 2003, Minimising impacts of maintenance dredged material disposal in the coastal environment: a habitat approach. </w:t>
      </w:r>
      <w:r w:rsidRPr="00826080">
        <w:rPr>
          <w:rFonts w:ascii="Segoe UI" w:hAnsi="Segoe UI" w:cs="Segoe UI"/>
          <w:i/>
          <w:iCs/>
          <w:sz w:val="20"/>
          <w:szCs w:val="20"/>
        </w:rPr>
        <w:t xml:space="preserve">Environmental Management </w:t>
      </w:r>
      <w:r w:rsidRPr="00826080">
        <w:rPr>
          <w:rFonts w:ascii="Segoe UI" w:hAnsi="Segoe UI" w:cs="Segoe UI"/>
          <w:sz w:val="20"/>
          <w:szCs w:val="20"/>
        </w:rPr>
        <w:t>32: 171-188.</w:t>
      </w:r>
    </w:p>
    <w:p w14:paraId="5A958DD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207. Gattuso, J., Gentili, B., Duarte, C.M., Kleypas, J.A., Middelburg, J.J. and Antoine, D. 2006, Light availability in the coastal ocean: impact on the distribution of benthic photosynthetic organisms and their contribution to primary production, </w:t>
      </w:r>
      <w:r w:rsidRPr="00826080">
        <w:rPr>
          <w:rFonts w:ascii="Segoe UI" w:hAnsi="Segoe UI" w:cs="Segoe UI"/>
          <w:i/>
          <w:iCs/>
          <w:sz w:val="20"/>
          <w:szCs w:val="20"/>
        </w:rPr>
        <w:t xml:space="preserve">Biogeosciences </w:t>
      </w:r>
      <w:r w:rsidRPr="00826080">
        <w:rPr>
          <w:rFonts w:ascii="Segoe UI" w:hAnsi="Segoe UI" w:cs="Segoe UI"/>
          <w:sz w:val="20"/>
          <w:szCs w:val="20"/>
        </w:rPr>
        <w:t>3: 489-513.</w:t>
      </w:r>
    </w:p>
    <w:p w14:paraId="366E88C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208. Nagelkerken, I., Sheaves, M., Baker, R. and Connolly, R.M. 2013, The seascape nursery: a novel spatial approach to identify and manage nurseries for coastal marine fauna, in </w:t>
      </w:r>
      <w:r w:rsidRPr="00826080">
        <w:rPr>
          <w:rFonts w:ascii="Segoe UI" w:hAnsi="Segoe UI" w:cs="Segoe UI"/>
          <w:i/>
          <w:iCs/>
          <w:sz w:val="20"/>
          <w:szCs w:val="20"/>
        </w:rPr>
        <w:t>Fish and fisheries</w:t>
      </w:r>
      <w:r w:rsidRPr="00826080">
        <w:rPr>
          <w:rFonts w:ascii="Segoe UI" w:hAnsi="Segoe UI" w:cs="Segoe UI"/>
          <w:sz w:val="20"/>
          <w:szCs w:val="20"/>
        </w:rPr>
        <w:t>, eds T. Pitcher, P. Hart and G. Carvalho, John Wiley &amp; Sons Ltd.</w:t>
      </w:r>
    </w:p>
    <w:p w14:paraId="498326A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209. Sheaves, M., Baker, R., Nagelkerken, I. and Connolly, R.M. 2014, True value of estuarine and coastal nurseries for fish: incorporating complexity and dynamics, </w:t>
      </w:r>
      <w:r w:rsidRPr="00826080">
        <w:rPr>
          <w:rFonts w:ascii="Segoe UI" w:hAnsi="Segoe UI" w:cs="Segoe UI"/>
          <w:i/>
          <w:iCs/>
          <w:sz w:val="20"/>
          <w:szCs w:val="20"/>
        </w:rPr>
        <w:t xml:space="preserve">Estuaries and Coasts </w:t>
      </w:r>
      <w:r w:rsidRPr="00826080">
        <w:rPr>
          <w:rFonts w:ascii="Segoe UI" w:hAnsi="Segoe UI" w:cs="Segoe UI"/>
          <w:sz w:val="20"/>
          <w:szCs w:val="20"/>
        </w:rPr>
        <w:t>June: 1-14.</w:t>
      </w:r>
    </w:p>
    <w:p w14:paraId="476F542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210. Ellison, J.C. 1998, Impacts of Sediment Burial on Mangroves, </w:t>
      </w:r>
      <w:r w:rsidRPr="00826080">
        <w:rPr>
          <w:rFonts w:ascii="Segoe UI" w:hAnsi="Segoe UI" w:cs="Segoe UI"/>
          <w:i/>
          <w:iCs/>
          <w:sz w:val="20"/>
          <w:szCs w:val="20"/>
        </w:rPr>
        <w:t xml:space="preserve">Marine Pollution Bulletin </w:t>
      </w:r>
      <w:r w:rsidRPr="00826080">
        <w:rPr>
          <w:rFonts w:ascii="Segoe UI" w:hAnsi="Segoe UI" w:cs="Segoe UI"/>
          <w:sz w:val="20"/>
          <w:szCs w:val="20"/>
        </w:rPr>
        <w:t>37(8-12): 420-426.</w:t>
      </w:r>
    </w:p>
    <w:p w14:paraId="14FD04F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211. Environmental Protection Authority </w:t>
      </w:r>
      <w:r w:rsidR="00B70874" w:rsidRPr="00826080">
        <w:rPr>
          <w:rFonts w:ascii="Segoe UI" w:hAnsi="Segoe UI" w:cs="Segoe UI"/>
          <w:sz w:val="20"/>
          <w:szCs w:val="20"/>
        </w:rPr>
        <w:t xml:space="preserve">(Victoria) </w:t>
      </w:r>
      <w:r w:rsidRPr="00826080">
        <w:rPr>
          <w:rFonts w:ascii="Segoe UI" w:hAnsi="Segoe UI" w:cs="Segoe UI"/>
          <w:sz w:val="20"/>
          <w:szCs w:val="20"/>
        </w:rPr>
        <w:t xml:space="preserve">2001, </w:t>
      </w:r>
      <w:r w:rsidRPr="00826080">
        <w:rPr>
          <w:rFonts w:ascii="Segoe UI" w:hAnsi="Segoe UI" w:cs="Segoe UI"/>
          <w:i/>
          <w:iCs/>
          <w:sz w:val="20"/>
          <w:szCs w:val="20"/>
        </w:rPr>
        <w:t xml:space="preserve">Best practice environmental management: Guidelines for dredging, </w:t>
      </w:r>
      <w:r w:rsidRPr="00826080">
        <w:rPr>
          <w:rFonts w:ascii="Segoe UI" w:hAnsi="Segoe UI" w:cs="Segoe UI"/>
          <w:sz w:val="20"/>
          <w:szCs w:val="20"/>
        </w:rPr>
        <w:t>Environmental Protection Authority, Victoria.</w:t>
      </w:r>
    </w:p>
    <w:p w14:paraId="49B4173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212. Wilber, D.H. and Clarke, D.G. 2001, Biological effects of suspended sediment: a review of suspended sediment impacts on fish and shellfish with relation to dredging activities in estuaries, </w:t>
      </w:r>
      <w:r w:rsidRPr="00826080">
        <w:rPr>
          <w:rFonts w:ascii="Segoe UI" w:hAnsi="Segoe UI" w:cs="Segoe UI"/>
          <w:i/>
          <w:iCs/>
          <w:sz w:val="20"/>
          <w:szCs w:val="20"/>
        </w:rPr>
        <w:t xml:space="preserve">North American Journal of Fisheries Management </w:t>
      </w:r>
      <w:r w:rsidRPr="00826080">
        <w:rPr>
          <w:rFonts w:ascii="Segoe UI" w:hAnsi="Segoe UI" w:cs="Segoe UI"/>
          <w:sz w:val="20"/>
          <w:szCs w:val="20"/>
        </w:rPr>
        <w:t>21: 855-875.</w:t>
      </w:r>
    </w:p>
    <w:p w14:paraId="1CEAE47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213. Essink, K. 1999, Ecological effects of dumping of dredged sediments: options for management, </w:t>
      </w:r>
      <w:r w:rsidRPr="00826080">
        <w:rPr>
          <w:rFonts w:ascii="Segoe UI" w:hAnsi="Segoe UI" w:cs="Segoe UI"/>
          <w:i/>
          <w:iCs/>
          <w:sz w:val="20"/>
          <w:szCs w:val="20"/>
        </w:rPr>
        <w:t xml:space="preserve">Journal of Coastal Conservation </w:t>
      </w:r>
      <w:r w:rsidRPr="00826080">
        <w:rPr>
          <w:rFonts w:ascii="Segoe UI" w:hAnsi="Segoe UI" w:cs="Segoe UI"/>
          <w:sz w:val="20"/>
          <w:szCs w:val="20"/>
        </w:rPr>
        <w:t>5: 69-80.</w:t>
      </w:r>
    </w:p>
    <w:p w14:paraId="7A4B29A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214. </w:t>
      </w:r>
      <w:r w:rsidR="00B70874" w:rsidRPr="00826080">
        <w:rPr>
          <w:rFonts w:ascii="Segoe UI" w:hAnsi="Segoe UI" w:cs="Segoe UI"/>
          <w:sz w:val="20"/>
          <w:szCs w:val="20"/>
        </w:rPr>
        <w:t>United States Environment Protection Agency &amp; United States Corps of Engineers</w:t>
      </w:r>
      <w:r w:rsidRPr="00826080">
        <w:rPr>
          <w:rFonts w:ascii="Segoe UI" w:hAnsi="Segoe UI" w:cs="Segoe UI"/>
          <w:sz w:val="20"/>
          <w:szCs w:val="20"/>
        </w:rPr>
        <w:t xml:space="preserve"> 1992, </w:t>
      </w:r>
      <w:r w:rsidRPr="00826080">
        <w:rPr>
          <w:rFonts w:ascii="Segoe UI" w:hAnsi="Segoe UI" w:cs="Segoe UI"/>
          <w:i/>
          <w:iCs/>
          <w:sz w:val="20"/>
          <w:szCs w:val="20"/>
        </w:rPr>
        <w:t xml:space="preserve">Evaluation of dredged material proposed for ocean disposal, </w:t>
      </w:r>
      <w:r w:rsidR="00B70874" w:rsidRPr="00826080">
        <w:rPr>
          <w:rFonts w:ascii="Segoe UI" w:hAnsi="Segoe UI" w:cs="Segoe UI"/>
          <w:sz w:val="20"/>
          <w:szCs w:val="20"/>
        </w:rPr>
        <w:t>USEPA and USACE</w:t>
      </w:r>
      <w:r w:rsidRPr="00826080">
        <w:rPr>
          <w:rFonts w:ascii="Segoe UI" w:hAnsi="Segoe UI" w:cs="Segoe UI"/>
          <w:sz w:val="20"/>
          <w:szCs w:val="20"/>
        </w:rPr>
        <w:t>, Washington.</w:t>
      </w:r>
    </w:p>
    <w:p w14:paraId="308AD57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215. Begg, G.A. 1998, Reproductive biology of school mackerel (</w:t>
      </w:r>
      <w:r w:rsidR="00B70874" w:rsidRPr="00826080">
        <w:rPr>
          <w:rFonts w:ascii="Segoe UI" w:hAnsi="Segoe UI" w:cs="Segoe UI"/>
          <w:i/>
          <w:sz w:val="20"/>
          <w:szCs w:val="20"/>
        </w:rPr>
        <w:t xml:space="preserve">Scomberomorus </w:t>
      </w:r>
      <w:r w:rsidRPr="00826080">
        <w:rPr>
          <w:rFonts w:ascii="Segoe UI" w:hAnsi="Segoe UI" w:cs="Segoe UI"/>
          <w:i/>
          <w:sz w:val="20"/>
          <w:szCs w:val="20"/>
        </w:rPr>
        <w:t>queenslandicus</w:t>
      </w:r>
      <w:r w:rsidRPr="00826080">
        <w:rPr>
          <w:rFonts w:ascii="Segoe UI" w:hAnsi="Segoe UI" w:cs="Segoe UI"/>
          <w:sz w:val="20"/>
          <w:szCs w:val="20"/>
        </w:rPr>
        <w:t>) and spotted mackerel (</w:t>
      </w:r>
      <w:r w:rsidRPr="00826080">
        <w:rPr>
          <w:rFonts w:ascii="Segoe UI" w:hAnsi="Segoe UI" w:cs="Segoe UI"/>
          <w:i/>
          <w:sz w:val="20"/>
          <w:szCs w:val="20"/>
        </w:rPr>
        <w:t>S.</w:t>
      </w:r>
      <w:r w:rsidR="00B70874" w:rsidRPr="00826080">
        <w:rPr>
          <w:rFonts w:ascii="Segoe UI" w:hAnsi="Segoe UI" w:cs="Segoe UI"/>
          <w:i/>
          <w:sz w:val="20"/>
          <w:szCs w:val="20"/>
        </w:rPr>
        <w:t xml:space="preserve"> </w:t>
      </w:r>
      <w:r w:rsidRPr="00826080">
        <w:rPr>
          <w:rFonts w:ascii="Segoe UI" w:hAnsi="Segoe UI" w:cs="Segoe UI"/>
          <w:i/>
          <w:sz w:val="20"/>
          <w:szCs w:val="20"/>
        </w:rPr>
        <w:t>munroi</w:t>
      </w:r>
      <w:r w:rsidRPr="00826080">
        <w:rPr>
          <w:rFonts w:ascii="Segoe UI" w:hAnsi="Segoe UI" w:cs="Segoe UI"/>
          <w:sz w:val="20"/>
          <w:szCs w:val="20"/>
        </w:rPr>
        <w:t xml:space="preserve">) in Queensland east-coast waters, </w:t>
      </w:r>
      <w:r w:rsidRPr="00826080">
        <w:rPr>
          <w:rFonts w:ascii="Segoe UI" w:hAnsi="Segoe UI" w:cs="Segoe UI"/>
          <w:i/>
          <w:iCs/>
          <w:sz w:val="20"/>
          <w:szCs w:val="20"/>
        </w:rPr>
        <w:t xml:space="preserve">Marine and Freshwater Research </w:t>
      </w:r>
      <w:r w:rsidRPr="00826080">
        <w:rPr>
          <w:rFonts w:ascii="Segoe UI" w:hAnsi="Segoe UI" w:cs="Segoe UI"/>
          <w:sz w:val="20"/>
          <w:szCs w:val="20"/>
        </w:rPr>
        <w:t>49: 261-270.</w:t>
      </w:r>
    </w:p>
    <w:p w14:paraId="592D488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216. Begg, G.A., Cameron, D.S. and Sawynok, W. 1997, Movements and stock structure of school mackerel (</w:t>
      </w:r>
      <w:r w:rsidR="00B70874" w:rsidRPr="00826080">
        <w:rPr>
          <w:rFonts w:ascii="Segoe UI" w:hAnsi="Segoe UI" w:cs="Segoe UI"/>
          <w:i/>
          <w:sz w:val="20"/>
          <w:szCs w:val="20"/>
        </w:rPr>
        <w:t xml:space="preserve">Scomberomorus </w:t>
      </w:r>
      <w:r w:rsidRPr="00826080">
        <w:rPr>
          <w:rFonts w:ascii="Segoe UI" w:hAnsi="Segoe UI" w:cs="Segoe UI"/>
          <w:i/>
          <w:sz w:val="20"/>
          <w:szCs w:val="20"/>
        </w:rPr>
        <w:t>queenslandicus</w:t>
      </w:r>
      <w:r w:rsidRPr="00826080">
        <w:rPr>
          <w:rFonts w:ascii="Segoe UI" w:hAnsi="Segoe UI" w:cs="Segoe UI"/>
          <w:sz w:val="20"/>
          <w:szCs w:val="20"/>
        </w:rPr>
        <w:t>) and spotted mackerel (</w:t>
      </w:r>
      <w:r w:rsidRPr="00826080">
        <w:rPr>
          <w:rFonts w:ascii="Segoe UI" w:hAnsi="Segoe UI" w:cs="Segoe UI"/>
          <w:i/>
          <w:sz w:val="20"/>
          <w:szCs w:val="20"/>
        </w:rPr>
        <w:t>S.</w:t>
      </w:r>
      <w:r w:rsidR="00B70874" w:rsidRPr="00826080">
        <w:rPr>
          <w:rFonts w:ascii="Segoe UI" w:hAnsi="Segoe UI" w:cs="Segoe UI"/>
          <w:i/>
          <w:sz w:val="20"/>
          <w:szCs w:val="20"/>
        </w:rPr>
        <w:t xml:space="preserve"> </w:t>
      </w:r>
      <w:r w:rsidRPr="00826080">
        <w:rPr>
          <w:rFonts w:ascii="Segoe UI" w:hAnsi="Segoe UI" w:cs="Segoe UI"/>
          <w:i/>
          <w:sz w:val="20"/>
          <w:szCs w:val="20"/>
        </w:rPr>
        <w:t>munroi</w:t>
      </w:r>
      <w:r w:rsidRPr="00826080">
        <w:rPr>
          <w:rFonts w:ascii="Segoe UI" w:hAnsi="Segoe UI" w:cs="Segoe UI"/>
          <w:sz w:val="20"/>
          <w:szCs w:val="20"/>
        </w:rPr>
        <w:t xml:space="preserve">) in Australian east coast waters, </w:t>
      </w:r>
      <w:r w:rsidRPr="00826080">
        <w:rPr>
          <w:rFonts w:ascii="Segoe UI" w:hAnsi="Segoe UI" w:cs="Segoe UI"/>
          <w:i/>
          <w:iCs/>
          <w:sz w:val="20"/>
          <w:szCs w:val="20"/>
        </w:rPr>
        <w:t xml:space="preserve">Marine and Freshwater Research </w:t>
      </w:r>
      <w:r w:rsidRPr="00826080">
        <w:rPr>
          <w:rFonts w:ascii="Segoe UI" w:hAnsi="Segoe UI" w:cs="Segoe UI"/>
          <w:sz w:val="20"/>
          <w:szCs w:val="20"/>
        </w:rPr>
        <w:t>48: 295-301.</w:t>
      </w:r>
    </w:p>
    <w:p w14:paraId="3943F8E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217. Cameron, D. and Begg, G.A. 2002, </w:t>
      </w:r>
      <w:r w:rsidRPr="00826080">
        <w:rPr>
          <w:rFonts w:ascii="Segoe UI" w:hAnsi="Segoe UI" w:cs="Segoe UI"/>
          <w:i/>
          <w:iCs/>
          <w:sz w:val="20"/>
          <w:szCs w:val="20"/>
        </w:rPr>
        <w:t xml:space="preserve">Fisheries biology and interaction in the northern Australian small mackerel fishery. Final report to the Fisheries Research and Development Corporation (Projects 92/114 and 92/144.02), </w:t>
      </w:r>
      <w:r w:rsidRPr="00826080">
        <w:rPr>
          <w:rFonts w:ascii="Segoe UI" w:hAnsi="Segoe UI" w:cs="Segoe UI"/>
          <w:sz w:val="20"/>
          <w:szCs w:val="20"/>
        </w:rPr>
        <w:t>Fisheries Research Development Corporation, Canberra.</w:t>
      </w:r>
    </w:p>
    <w:p w14:paraId="7FB1511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218. McPherson, G. 1993, Reproductive </w:t>
      </w:r>
      <w:r w:rsidR="00B70874" w:rsidRPr="00826080">
        <w:rPr>
          <w:rFonts w:ascii="Segoe UI" w:hAnsi="Segoe UI" w:cs="Segoe UI"/>
          <w:sz w:val="20"/>
          <w:szCs w:val="20"/>
        </w:rPr>
        <w:t>b</w:t>
      </w:r>
      <w:r w:rsidRPr="00826080">
        <w:rPr>
          <w:rFonts w:ascii="Segoe UI" w:hAnsi="Segoe UI" w:cs="Segoe UI"/>
          <w:sz w:val="20"/>
          <w:szCs w:val="20"/>
        </w:rPr>
        <w:t xml:space="preserve">iology of the </w:t>
      </w:r>
      <w:r w:rsidR="00B70874" w:rsidRPr="00826080">
        <w:rPr>
          <w:rFonts w:ascii="Segoe UI" w:hAnsi="Segoe UI" w:cs="Segoe UI"/>
          <w:sz w:val="20"/>
          <w:szCs w:val="20"/>
        </w:rPr>
        <w:t>n</w:t>
      </w:r>
      <w:r w:rsidRPr="00826080">
        <w:rPr>
          <w:rFonts w:ascii="Segoe UI" w:hAnsi="Segoe UI" w:cs="Segoe UI"/>
          <w:sz w:val="20"/>
          <w:szCs w:val="20"/>
        </w:rPr>
        <w:t xml:space="preserve">arrow </w:t>
      </w:r>
      <w:r w:rsidR="00B70874" w:rsidRPr="00826080">
        <w:rPr>
          <w:rFonts w:ascii="Segoe UI" w:hAnsi="Segoe UI" w:cs="Segoe UI"/>
          <w:sz w:val="20"/>
          <w:szCs w:val="20"/>
        </w:rPr>
        <w:t>b</w:t>
      </w:r>
      <w:r w:rsidRPr="00826080">
        <w:rPr>
          <w:rFonts w:ascii="Segoe UI" w:hAnsi="Segoe UI" w:cs="Segoe UI"/>
          <w:sz w:val="20"/>
          <w:szCs w:val="20"/>
        </w:rPr>
        <w:t xml:space="preserve">arred </w:t>
      </w:r>
      <w:r w:rsidR="00B70874" w:rsidRPr="00826080">
        <w:rPr>
          <w:rFonts w:ascii="Segoe UI" w:hAnsi="Segoe UI" w:cs="Segoe UI"/>
          <w:sz w:val="20"/>
          <w:szCs w:val="20"/>
        </w:rPr>
        <w:t>s</w:t>
      </w:r>
      <w:r w:rsidRPr="00826080">
        <w:rPr>
          <w:rFonts w:ascii="Segoe UI" w:hAnsi="Segoe UI" w:cs="Segoe UI"/>
          <w:sz w:val="20"/>
          <w:szCs w:val="20"/>
        </w:rPr>
        <w:t xml:space="preserve">panish </w:t>
      </w:r>
      <w:r w:rsidR="00B70874" w:rsidRPr="00826080">
        <w:rPr>
          <w:rFonts w:ascii="Segoe UI" w:hAnsi="Segoe UI" w:cs="Segoe UI"/>
          <w:sz w:val="20"/>
          <w:szCs w:val="20"/>
        </w:rPr>
        <w:t>m</w:t>
      </w:r>
      <w:r w:rsidRPr="00826080">
        <w:rPr>
          <w:rFonts w:ascii="Segoe UI" w:hAnsi="Segoe UI" w:cs="Segoe UI"/>
          <w:sz w:val="20"/>
          <w:szCs w:val="20"/>
        </w:rPr>
        <w:t>ackerel (</w:t>
      </w:r>
      <w:r w:rsidRPr="00826080">
        <w:rPr>
          <w:rFonts w:ascii="Segoe UI" w:hAnsi="Segoe UI" w:cs="Segoe UI"/>
          <w:i/>
          <w:sz w:val="20"/>
          <w:szCs w:val="20"/>
        </w:rPr>
        <w:t>Scomberomorus commerson</w:t>
      </w:r>
      <w:r w:rsidRPr="00826080">
        <w:rPr>
          <w:rFonts w:ascii="Segoe UI" w:hAnsi="Segoe UI" w:cs="Segoe UI"/>
          <w:sz w:val="20"/>
          <w:szCs w:val="20"/>
        </w:rPr>
        <w:t xml:space="preserve"> Lacepede,1800) in Queensland </w:t>
      </w:r>
      <w:r w:rsidR="00B70874" w:rsidRPr="00826080">
        <w:rPr>
          <w:rFonts w:ascii="Segoe UI" w:hAnsi="Segoe UI" w:cs="Segoe UI"/>
          <w:sz w:val="20"/>
          <w:szCs w:val="20"/>
        </w:rPr>
        <w:t>w</w:t>
      </w:r>
      <w:r w:rsidRPr="00826080">
        <w:rPr>
          <w:rFonts w:ascii="Segoe UI" w:hAnsi="Segoe UI" w:cs="Segoe UI"/>
          <w:sz w:val="20"/>
          <w:szCs w:val="20"/>
        </w:rPr>
        <w:t xml:space="preserve">aters, </w:t>
      </w:r>
      <w:r w:rsidRPr="00826080">
        <w:rPr>
          <w:rFonts w:ascii="Segoe UI" w:hAnsi="Segoe UI" w:cs="Segoe UI"/>
          <w:i/>
          <w:iCs/>
          <w:sz w:val="20"/>
          <w:szCs w:val="20"/>
        </w:rPr>
        <w:t xml:space="preserve">Asian Fisheries Science </w:t>
      </w:r>
      <w:r w:rsidRPr="00826080">
        <w:rPr>
          <w:rFonts w:ascii="Segoe UI" w:hAnsi="Segoe UI" w:cs="Segoe UI"/>
          <w:sz w:val="20"/>
          <w:szCs w:val="20"/>
        </w:rPr>
        <w:t>8: 169-182.</w:t>
      </w:r>
    </w:p>
    <w:p w14:paraId="5080097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219. Wenger, A.S., McCormick, M., McLeod, I.M. and Jones, G.P. 2013, Suspended sediment alters predator-prey interactions between two coral reef fish, </w:t>
      </w:r>
      <w:r w:rsidRPr="00826080">
        <w:rPr>
          <w:rFonts w:ascii="Segoe UI" w:hAnsi="Segoe UI" w:cs="Segoe UI"/>
          <w:i/>
          <w:iCs/>
          <w:sz w:val="20"/>
          <w:szCs w:val="20"/>
        </w:rPr>
        <w:t xml:space="preserve">Coral Reefs </w:t>
      </w:r>
      <w:r w:rsidRPr="00826080">
        <w:rPr>
          <w:rFonts w:ascii="Segoe UI" w:hAnsi="Segoe UI" w:cs="Segoe UI"/>
          <w:sz w:val="20"/>
          <w:szCs w:val="20"/>
        </w:rPr>
        <w:t>32(2): 369-374.</w:t>
      </w:r>
    </w:p>
    <w:p w14:paraId="5AF8D44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220. Partridge, G. and Michael, R. 2010, Direct and indirect effects of simulated calcareous dredge material on eggs and larvae of pink snapper </w:t>
      </w:r>
      <w:r w:rsidRPr="00826080">
        <w:rPr>
          <w:rFonts w:ascii="Segoe UI" w:hAnsi="Segoe UI" w:cs="Segoe UI"/>
          <w:i/>
          <w:sz w:val="20"/>
          <w:szCs w:val="20"/>
        </w:rPr>
        <w:t>Pagrus auratus</w:t>
      </w:r>
      <w:r w:rsidRPr="00826080">
        <w:rPr>
          <w:rFonts w:ascii="Segoe UI" w:hAnsi="Segoe UI" w:cs="Segoe UI"/>
          <w:sz w:val="20"/>
          <w:szCs w:val="20"/>
        </w:rPr>
        <w:t xml:space="preserve">, </w:t>
      </w:r>
      <w:r w:rsidRPr="00826080">
        <w:rPr>
          <w:rFonts w:ascii="Segoe UI" w:hAnsi="Segoe UI" w:cs="Segoe UI"/>
          <w:i/>
          <w:iCs/>
          <w:sz w:val="20"/>
          <w:szCs w:val="20"/>
        </w:rPr>
        <w:t xml:space="preserve">Journal of </w:t>
      </w:r>
      <w:r w:rsidR="00AF3060" w:rsidRPr="00826080">
        <w:rPr>
          <w:rFonts w:ascii="Segoe UI" w:hAnsi="Segoe UI" w:cs="Segoe UI"/>
          <w:i/>
          <w:iCs/>
          <w:sz w:val="20"/>
          <w:szCs w:val="20"/>
        </w:rPr>
        <w:t>F</w:t>
      </w:r>
      <w:r w:rsidRPr="00826080">
        <w:rPr>
          <w:rFonts w:ascii="Segoe UI" w:hAnsi="Segoe UI" w:cs="Segoe UI"/>
          <w:i/>
          <w:iCs/>
          <w:sz w:val="20"/>
          <w:szCs w:val="20"/>
        </w:rPr>
        <w:t xml:space="preserve">ish </w:t>
      </w:r>
      <w:r w:rsidR="00AF3060" w:rsidRPr="00826080">
        <w:rPr>
          <w:rFonts w:ascii="Segoe UI" w:hAnsi="Segoe UI" w:cs="Segoe UI"/>
          <w:i/>
          <w:iCs/>
          <w:sz w:val="20"/>
          <w:szCs w:val="20"/>
        </w:rPr>
        <w:t>B</w:t>
      </w:r>
      <w:r w:rsidRPr="00826080">
        <w:rPr>
          <w:rFonts w:ascii="Segoe UI" w:hAnsi="Segoe UI" w:cs="Segoe UI"/>
          <w:i/>
          <w:iCs/>
          <w:sz w:val="20"/>
          <w:szCs w:val="20"/>
        </w:rPr>
        <w:t xml:space="preserve">iology </w:t>
      </w:r>
      <w:r w:rsidRPr="00826080">
        <w:rPr>
          <w:rFonts w:ascii="Segoe UI" w:hAnsi="Segoe UI" w:cs="Segoe UI"/>
          <w:sz w:val="20"/>
          <w:szCs w:val="20"/>
        </w:rPr>
        <w:t>77(1): 227-240.</w:t>
      </w:r>
    </w:p>
    <w:p w14:paraId="16F3A54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221. Sheaves, M., Johnston, R. and Connolly, R.M. 2010, Temporal dynamics of fish assemblages of natural and artificial tropical estuaries, </w:t>
      </w:r>
      <w:r w:rsidRPr="00826080">
        <w:rPr>
          <w:rFonts w:ascii="Segoe UI" w:hAnsi="Segoe UI" w:cs="Segoe UI"/>
          <w:i/>
          <w:iCs/>
          <w:sz w:val="20"/>
          <w:szCs w:val="20"/>
        </w:rPr>
        <w:t xml:space="preserve">Marine Ecology Progress Series </w:t>
      </w:r>
      <w:r w:rsidRPr="00826080">
        <w:rPr>
          <w:rFonts w:ascii="Segoe UI" w:hAnsi="Segoe UI" w:cs="Segoe UI"/>
          <w:sz w:val="20"/>
          <w:szCs w:val="20"/>
        </w:rPr>
        <w:t>410: 143-157.</w:t>
      </w:r>
    </w:p>
    <w:p w14:paraId="1C1811E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222. Robertson, A.I. and Duke, N.C. 1990, Recruitment, growth and residence time of fishes in a tropical Australian mangrove system, </w:t>
      </w:r>
      <w:r w:rsidRPr="00826080">
        <w:rPr>
          <w:rFonts w:ascii="Segoe UI" w:hAnsi="Segoe UI" w:cs="Segoe UI"/>
          <w:i/>
          <w:iCs/>
          <w:sz w:val="20"/>
          <w:szCs w:val="20"/>
        </w:rPr>
        <w:t xml:space="preserve">Estuarine, Coastal and Shelf Science </w:t>
      </w:r>
      <w:r w:rsidRPr="00826080">
        <w:rPr>
          <w:rFonts w:ascii="Segoe UI" w:hAnsi="Segoe UI" w:cs="Segoe UI"/>
          <w:sz w:val="20"/>
          <w:szCs w:val="20"/>
        </w:rPr>
        <w:t>31(5): 723-743.</w:t>
      </w:r>
    </w:p>
    <w:p w14:paraId="62726EA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223. Department of the Environment 2014, </w:t>
      </w:r>
      <w:r w:rsidRPr="00826080">
        <w:rPr>
          <w:rFonts w:ascii="Segoe UI" w:hAnsi="Segoe UI" w:cs="Segoe UI"/>
          <w:i/>
          <w:iCs/>
          <w:sz w:val="20"/>
          <w:szCs w:val="20"/>
        </w:rPr>
        <w:t xml:space="preserve">Independent review of the bund wall at the Port of Gladstone: Report on </w:t>
      </w:r>
      <w:r w:rsidR="00AF3060" w:rsidRPr="00826080">
        <w:rPr>
          <w:rFonts w:ascii="Segoe UI" w:hAnsi="Segoe UI" w:cs="Segoe UI"/>
          <w:i/>
          <w:iCs/>
          <w:sz w:val="20"/>
          <w:szCs w:val="20"/>
        </w:rPr>
        <w:t>f</w:t>
      </w:r>
      <w:r w:rsidRPr="00826080">
        <w:rPr>
          <w:rFonts w:ascii="Segoe UI" w:hAnsi="Segoe UI" w:cs="Segoe UI"/>
          <w:i/>
          <w:iCs/>
          <w:sz w:val="20"/>
          <w:szCs w:val="20"/>
        </w:rPr>
        <w:t xml:space="preserve">indings. April 2014, </w:t>
      </w:r>
      <w:r w:rsidRPr="00826080">
        <w:rPr>
          <w:rFonts w:ascii="Segoe UI" w:hAnsi="Segoe UI" w:cs="Segoe UI"/>
          <w:sz w:val="20"/>
          <w:szCs w:val="20"/>
        </w:rPr>
        <w:t>Department of the Environment, Canberra.</w:t>
      </w:r>
    </w:p>
    <w:p w14:paraId="5B0AEF6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224. Landos, M. 2012, </w:t>
      </w:r>
      <w:r w:rsidRPr="00826080">
        <w:rPr>
          <w:rFonts w:ascii="Segoe UI" w:hAnsi="Segoe UI" w:cs="Segoe UI"/>
          <w:i/>
          <w:iCs/>
          <w:sz w:val="20"/>
          <w:szCs w:val="20"/>
        </w:rPr>
        <w:t xml:space="preserve">Investigation of the causes of aquatic animal health problems in the Gladstone Harbour and nearshore waters, </w:t>
      </w:r>
      <w:r w:rsidRPr="00826080">
        <w:rPr>
          <w:rFonts w:ascii="Segoe UI" w:hAnsi="Segoe UI" w:cs="Segoe UI"/>
          <w:sz w:val="20"/>
          <w:szCs w:val="20"/>
        </w:rPr>
        <w:t>Gladstone Fishing Research Fund, Gladstone.</w:t>
      </w:r>
    </w:p>
    <w:p w14:paraId="4D9019B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225. Department of Agriculture, Fisheries and Forestry 2013, </w:t>
      </w:r>
      <w:r w:rsidRPr="00826080">
        <w:rPr>
          <w:rFonts w:ascii="Segoe UI" w:hAnsi="Segoe UI" w:cs="Segoe UI"/>
          <w:i/>
          <w:iCs/>
          <w:sz w:val="20"/>
          <w:szCs w:val="20"/>
        </w:rPr>
        <w:t xml:space="preserve">Gladstone Harbour fish health investigation 2011-2012, </w:t>
      </w:r>
      <w:r w:rsidRPr="00826080">
        <w:rPr>
          <w:rFonts w:ascii="Segoe UI" w:hAnsi="Segoe UI" w:cs="Segoe UI"/>
          <w:sz w:val="20"/>
          <w:szCs w:val="20"/>
        </w:rPr>
        <w:t>Department of Agriculture, Fisheries and Forestry, Queensland, &lt;</w:t>
      </w:r>
      <w:hyperlink r:id="rId51" w:tgtFrame="_blank" w:history="1">
        <w:r w:rsidRPr="00826080">
          <w:rPr>
            <w:rStyle w:val="Hyperlink"/>
            <w:rFonts w:ascii="Segoe UI" w:hAnsi="Segoe UI" w:cs="Segoe UI"/>
            <w:sz w:val="20"/>
            <w:szCs w:val="20"/>
          </w:rPr>
          <w:t>http://edocs.gbrmpa.gov.au/RefWorks/2011-2020/2013/DAFF_2013_Gladstone_Harbour_fish_health_investigaton_2011-2012.pdf</w:t>
        </w:r>
      </w:hyperlink>
      <w:r w:rsidRPr="00826080">
        <w:rPr>
          <w:rFonts w:ascii="Segoe UI" w:hAnsi="Segoe UI" w:cs="Segoe UI"/>
          <w:sz w:val="20"/>
          <w:szCs w:val="20"/>
        </w:rPr>
        <w:t>&gt;.</w:t>
      </w:r>
    </w:p>
    <w:p w14:paraId="2C384C2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226. Batley, G.E. 2013, </w:t>
      </w:r>
      <w:r w:rsidRPr="00826080">
        <w:rPr>
          <w:rFonts w:ascii="Segoe UI" w:hAnsi="Segoe UI" w:cs="Segoe UI"/>
          <w:i/>
          <w:iCs/>
          <w:sz w:val="20"/>
          <w:szCs w:val="20"/>
        </w:rPr>
        <w:t xml:space="preserve">Scientific review of: Investigation of the causes of aquatic animal health problems in the Gladstone Harbour and nearshore waters by Matt Landos. </w:t>
      </w:r>
      <w:r w:rsidRPr="00826080">
        <w:rPr>
          <w:rFonts w:ascii="Segoe UI" w:hAnsi="Segoe UI" w:cs="Segoe UI"/>
          <w:sz w:val="20"/>
          <w:szCs w:val="20"/>
        </w:rPr>
        <w:t>Prepared for Gladstone Ports Corporation</w:t>
      </w:r>
      <w:r w:rsidR="00724CE9" w:rsidRPr="00826080">
        <w:rPr>
          <w:rFonts w:ascii="Segoe UI" w:hAnsi="Segoe UI" w:cs="Segoe UI"/>
          <w:sz w:val="20"/>
          <w:szCs w:val="20"/>
        </w:rPr>
        <w:t>.</w:t>
      </w:r>
    </w:p>
    <w:p w14:paraId="06CDCAD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227. Nowak, B.F. 2012, </w:t>
      </w:r>
      <w:r w:rsidRPr="00826080">
        <w:rPr>
          <w:rFonts w:ascii="Segoe UI" w:hAnsi="Segoe UI" w:cs="Segoe UI"/>
          <w:i/>
          <w:iCs/>
          <w:sz w:val="20"/>
          <w:szCs w:val="20"/>
        </w:rPr>
        <w:t xml:space="preserve">Scientific review of: 'Investigation of the causes of aquatic animal health problems in the Gladstone Harbour and nearshore waters' Dr M. Landos, 1 October 2012, </w:t>
      </w:r>
      <w:r w:rsidRPr="00826080">
        <w:rPr>
          <w:rFonts w:ascii="Segoe UI" w:hAnsi="Segoe UI" w:cs="Segoe UI"/>
          <w:sz w:val="20"/>
          <w:szCs w:val="20"/>
        </w:rPr>
        <w:t>Report prepared for Gladstone Port Corporation</w:t>
      </w:r>
      <w:r w:rsidR="00724CE9" w:rsidRPr="00826080">
        <w:rPr>
          <w:rFonts w:ascii="Segoe UI" w:hAnsi="Segoe UI" w:cs="Segoe UI"/>
          <w:sz w:val="20"/>
          <w:szCs w:val="20"/>
        </w:rPr>
        <w:t>.</w:t>
      </w:r>
    </w:p>
    <w:p w14:paraId="1FEA36D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228. Angel, B.M., Jarolimek, C.V., King, J.J., Hales, L.T., Simpson, S.L., Jung, R.F. and Apte, S.C. 2012, </w:t>
      </w:r>
      <w:r w:rsidRPr="00826080">
        <w:rPr>
          <w:rFonts w:ascii="Segoe UI" w:hAnsi="Segoe UI" w:cs="Segoe UI"/>
          <w:i/>
          <w:iCs/>
          <w:sz w:val="20"/>
          <w:szCs w:val="20"/>
        </w:rPr>
        <w:t xml:space="preserve">Metal in the waters and sediments of Port Curtis, Queensland, </w:t>
      </w:r>
      <w:r w:rsidRPr="00826080">
        <w:rPr>
          <w:rFonts w:ascii="Segoe UI" w:hAnsi="Segoe UI" w:cs="Segoe UI"/>
          <w:sz w:val="20"/>
          <w:szCs w:val="20"/>
        </w:rPr>
        <w:t>Commonwealth Scientific and Industrial Research Organisation Wealth from Oceans Flagship Technical Report, Canberra.</w:t>
      </w:r>
    </w:p>
    <w:p w14:paraId="7746FFE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229. Department of Environment and Resource Management 2011, </w:t>
      </w:r>
      <w:r w:rsidRPr="00826080">
        <w:rPr>
          <w:rFonts w:ascii="Segoe UI" w:hAnsi="Segoe UI" w:cs="Segoe UI"/>
          <w:i/>
          <w:iCs/>
          <w:sz w:val="20"/>
          <w:szCs w:val="20"/>
        </w:rPr>
        <w:t xml:space="preserve">Water quality of Port Curtis and tributaries. Data collected in the week of 24th October, 2011, </w:t>
      </w:r>
      <w:r w:rsidRPr="00826080">
        <w:rPr>
          <w:rFonts w:ascii="Segoe UI" w:hAnsi="Segoe UI" w:cs="Segoe UI"/>
          <w:sz w:val="20"/>
          <w:szCs w:val="20"/>
        </w:rPr>
        <w:t>Department of Environment and Resource Management, Brisbane.</w:t>
      </w:r>
    </w:p>
    <w:p w14:paraId="79D3BE9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230. Department of Environment and Resource Management 2011, </w:t>
      </w:r>
      <w:r w:rsidRPr="00826080">
        <w:rPr>
          <w:rFonts w:ascii="Segoe UI" w:hAnsi="Segoe UI" w:cs="Segoe UI"/>
          <w:i/>
          <w:iCs/>
          <w:sz w:val="20"/>
          <w:szCs w:val="20"/>
        </w:rPr>
        <w:t xml:space="preserve">Port Curtis and tributaries: Comparison of current and historical water quality, </w:t>
      </w:r>
      <w:r w:rsidRPr="00826080">
        <w:rPr>
          <w:rFonts w:ascii="Segoe UI" w:hAnsi="Segoe UI" w:cs="Segoe UI"/>
          <w:sz w:val="20"/>
          <w:szCs w:val="20"/>
        </w:rPr>
        <w:t>Department of Environment and Resource Management, Brisbane.</w:t>
      </w:r>
    </w:p>
    <w:p w14:paraId="4B43B54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231. Wilson, H.B., Kendall, B.E., Fuller, R.A., Milton, D.A. and Possingham, H.P. 2011, Analyzing variability and the rate of decline of migratory shorebirds in Moreton Bay, Australia, </w:t>
      </w:r>
      <w:r w:rsidRPr="00826080">
        <w:rPr>
          <w:rFonts w:ascii="Segoe UI" w:hAnsi="Segoe UI" w:cs="Segoe UI"/>
          <w:i/>
          <w:iCs/>
          <w:sz w:val="20"/>
          <w:szCs w:val="20"/>
        </w:rPr>
        <w:t xml:space="preserve">Conservation Biology </w:t>
      </w:r>
      <w:r w:rsidRPr="00826080">
        <w:rPr>
          <w:rFonts w:ascii="Segoe UI" w:hAnsi="Segoe UI" w:cs="Segoe UI"/>
          <w:sz w:val="20"/>
          <w:szCs w:val="20"/>
        </w:rPr>
        <w:t>25(4): 758-766.</w:t>
      </w:r>
    </w:p>
    <w:p w14:paraId="7F8EE39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232. Sobtzick, S., Grech, A., Coles, R., Cagnazzi, D. and Marsh, H. 2013, </w:t>
      </w:r>
      <w:r w:rsidRPr="00826080">
        <w:rPr>
          <w:rFonts w:ascii="Segoe UI" w:hAnsi="Segoe UI" w:cs="Segoe UI"/>
          <w:i/>
          <w:iCs/>
          <w:sz w:val="20"/>
          <w:szCs w:val="20"/>
        </w:rPr>
        <w:t xml:space="preserve">Status of the dugong in the Gladstone area, </w:t>
      </w:r>
      <w:r w:rsidRPr="00826080">
        <w:rPr>
          <w:rFonts w:ascii="Segoe UI" w:hAnsi="Segoe UI" w:cs="Segoe UI"/>
          <w:sz w:val="20"/>
          <w:szCs w:val="20"/>
        </w:rPr>
        <w:t>Report produced by the Ecosystem Research and Monitoring Program Advisory Committee as part of the Gladstone Ports Corporation's Research and Monitoring Program</w:t>
      </w:r>
      <w:r w:rsidR="00724CE9" w:rsidRPr="00826080">
        <w:rPr>
          <w:rFonts w:ascii="Segoe UI" w:hAnsi="Segoe UI" w:cs="Segoe UI"/>
          <w:sz w:val="20"/>
          <w:szCs w:val="20"/>
        </w:rPr>
        <w:t>.</w:t>
      </w:r>
    </w:p>
    <w:p w14:paraId="27BF41C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233. Limpus, C., Parmenter, C.J. and Chaloupka, M. 2013, </w:t>
      </w:r>
      <w:r w:rsidRPr="00826080">
        <w:rPr>
          <w:rFonts w:ascii="Segoe UI" w:hAnsi="Segoe UI" w:cs="Segoe UI"/>
          <w:i/>
          <w:iCs/>
          <w:sz w:val="20"/>
          <w:szCs w:val="20"/>
        </w:rPr>
        <w:t xml:space="preserve">Monitoring of coastal sea turtles: gap analysis. 1. Loggerhead turtles, Caretta caretta, </w:t>
      </w:r>
      <w:r w:rsidRPr="00826080">
        <w:rPr>
          <w:rFonts w:ascii="Segoe UI" w:hAnsi="Segoe UI" w:cs="Segoe UI"/>
          <w:sz w:val="20"/>
          <w:szCs w:val="20"/>
        </w:rPr>
        <w:t>Report produced by the Ecosystem Research and Monitoring Program Advisory Committee as part of the Gladstone Ports Corporation's Research and Monitoring Program</w:t>
      </w:r>
      <w:r w:rsidR="00724CE9" w:rsidRPr="00826080">
        <w:rPr>
          <w:rFonts w:ascii="Segoe UI" w:hAnsi="Segoe UI" w:cs="Segoe UI"/>
          <w:sz w:val="20"/>
          <w:szCs w:val="20"/>
        </w:rPr>
        <w:t>.</w:t>
      </w:r>
    </w:p>
    <w:p w14:paraId="6F4A274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234. Limpus, C., Parmenter, C.J. and Chaloupka, M. 2013, </w:t>
      </w:r>
      <w:r w:rsidRPr="00826080">
        <w:rPr>
          <w:rFonts w:ascii="Segoe UI" w:hAnsi="Segoe UI" w:cs="Segoe UI"/>
          <w:i/>
          <w:iCs/>
          <w:sz w:val="20"/>
          <w:szCs w:val="20"/>
        </w:rPr>
        <w:t xml:space="preserve">Monitoring of coastal sea turtles: gap analysis. 2. Green turtles, Chelonia mydas, </w:t>
      </w:r>
      <w:r w:rsidRPr="00826080">
        <w:rPr>
          <w:rFonts w:ascii="Segoe UI" w:hAnsi="Segoe UI" w:cs="Segoe UI"/>
          <w:sz w:val="20"/>
          <w:szCs w:val="20"/>
        </w:rPr>
        <w:t>Report produced by the Ecosystem Research and Monitoring Program Advisory Committee as part of the Gladstone Ports Corporation's Research and Monitoring Program</w:t>
      </w:r>
      <w:r w:rsidR="00724CE9" w:rsidRPr="00826080">
        <w:rPr>
          <w:rFonts w:ascii="Segoe UI" w:hAnsi="Segoe UI" w:cs="Segoe UI"/>
          <w:sz w:val="20"/>
          <w:szCs w:val="20"/>
        </w:rPr>
        <w:t>.</w:t>
      </w:r>
    </w:p>
    <w:p w14:paraId="0AD2E34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235. Limpus, C., Parmenter, C.J. and Chaloupka, M. 2013, </w:t>
      </w:r>
      <w:r w:rsidRPr="00826080">
        <w:rPr>
          <w:rFonts w:ascii="Segoe UI" w:hAnsi="Segoe UI" w:cs="Segoe UI"/>
          <w:i/>
          <w:iCs/>
          <w:sz w:val="20"/>
          <w:szCs w:val="20"/>
        </w:rPr>
        <w:t xml:space="preserve">Monitoring of coastal sea turtles: gap analysis. 3. Hawksbill turtles, Eretmochelys imbricata, </w:t>
      </w:r>
      <w:r w:rsidRPr="00826080">
        <w:rPr>
          <w:rFonts w:ascii="Segoe UI" w:hAnsi="Segoe UI" w:cs="Segoe UI"/>
          <w:sz w:val="20"/>
          <w:szCs w:val="20"/>
        </w:rPr>
        <w:t>Report produced by the Ecosystem Research and Monitoring Program Advisory Committee as part of the Gladstone Ports Corporation's Research and Monitoring Program</w:t>
      </w:r>
      <w:r w:rsidR="00724CE9" w:rsidRPr="00826080">
        <w:rPr>
          <w:rFonts w:ascii="Segoe UI" w:hAnsi="Segoe UI" w:cs="Segoe UI"/>
          <w:sz w:val="20"/>
          <w:szCs w:val="20"/>
        </w:rPr>
        <w:t>.</w:t>
      </w:r>
    </w:p>
    <w:p w14:paraId="576521A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236. Limpus, C., Parmenter, C.J. and Chaloupka, M. 2013, </w:t>
      </w:r>
      <w:r w:rsidRPr="00826080">
        <w:rPr>
          <w:rFonts w:ascii="Segoe UI" w:hAnsi="Segoe UI" w:cs="Segoe UI"/>
          <w:i/>
          <w:iCs/>
          <w:sz w:val="20"/>
          <w:szCs w:val="20"/>
        </w:rPr>
        <w:t xml:space="preserve">Monitoring of coastal sea turtles: gap analysis. 4. Olive </w:t>
      </w:r>
      <w:r w:rsidR="00AF3060" w:rsidRPr="00826080">
        <w:rPr>
          <w:rFonts w:ascii="Segoe UI" w:hAnsi="Segoe UI" w:cs="Segoe UI"/>
          <w:i/>
          <w:iCs/>
          <w:sz w:val="20"/>
          <w:szCs w:val="20"/>
        </w:rPr>
        <w:t>r</w:t>
      </w:r>
      <w:r w:rsidRPr="00826080">
        <w:rPr>
          <w:rFonts w:ascii="Segoe UI" w:hAnsi="Segoe UI" w:cs="Segoe UI"/>
          <w:i/>
          <w:iCs/>
          <w:sz w:val="20"/>
          <w:szCs w:val="20"/>
        </w:rPr>
        <w:t xml:space="preserve">idleys, Lepidochelys olivacea, </w:t>
      </w:r>
      <w:r w:rsidRPr="00826080">
        <w:rPr>
          <w:rFonts w:ascii="Segoe UI" w:hAnsi="Segoe UI" w:cs="Segoe UI"/>
          <w:sz w:val="20"/>
          <w:szCs w:val="20"/>
        </w:rPr>
        <w:t>Report produced by the Ecosystem Research and Monitoring Program Advisory Committee as part of the Gladstone Ports Corporation's Research and Monitoring Program</w:t>
      </w:r>
      <w:r w:rsidR="00724CE9" w:rsidRPr="00826080">
        <w:rPr>
          <w:rFonts w:ascii="Segoe UI" w:hAnsi="Segoe UI" w:cs="Segoe UI"/>
          <w:sz w:val="20"/>
          <w:szCs w:val="20"/>
        </w:rPr>
        <w:t>.</w:t>
      </w:r>
    </w:p>
    <w:p w14:paraId="5DC828B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237. Limpus, C., Parmenter, C.J. and Chaloupka, M. 2013, </w:t>
      </w:r>
      <w:r w:rsidRPr="00826080">
        <w:rPr>
          <w:rFonts w:ascii="Segoe UI" w:hAnsi="Segoe UI" w:cs="Segoe UI"/>
          <w:i/>
          <w:iCs/>
          <w:sz w:val="20"/>
          <w:szCs w:val="20"/>
        </w:rPr>
        <w:t xml:space="preserve">Monitoring of coastal sea turtles: gap analysis. 5. Flatback turtles, Natator depressus, </w:t>
      </w:r>
      <w:r w:rsidRPr="00826080">
        <w:rPr>
          <w:rFonts w:ascii="Segoe UI" w:hAnsi="Segoe UI" w:cs="Segoe UI"/>
          <w:sz w:val="20"/>
          <w:szCs w:val="20"/>
        </w:rPr>
        <w:t>Report produced by the Ecosystem Research and Monitoring Program Advisory Committee as part of the Gladstone Ports Corporation's Research and Monitoring Program</w:t>
      </w:r>
      <w:r w:rsidR="00724CE9" w:rsidRPr="00826080">
        <w:rPr>
          <w:rFonts w:ascii="Segoe UI" w:hAnsi="Segoe UI" w:cs="Segoe UI"/>
          <w:sz w:val="20"/>
          <w:szCs w:val="20"/>
        </w:rPr>
        <w:t>.</w:t>
      </w:r>
    </w:p>
    <w:p w14:paraId="62CE6DF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238. Limpus, C., Parmenter, C.J. and Chaloupka, M. 2013, </w:t>
      </w:r>
      <w:r w:rsidRPr="00826080">
        <w:rPr>
          <w:rFonts w:ascii="Segoe UI" w:hAnsi="Segoe UI" w:cs="Segoe UI"/>
          <w:i/>
          <w:iCs/>
          <w:sz w:val="20"/>
          <w:szCs w:val="20"/>
        </w:rPr>
        <w:t xml:space="preserve">Monitoring of coastal sea turtles: gap analysis. 6. Leatherback turtles, Dermochelys coreacea, </w:t>
      </w:r>
      <w:r w:rsidRPr="00826080">
        <w:rPr>
          <w:rFonts w:ascii="Segoe UI" w:hAnsi="Segoe UI" w:cs="Segoe UI"/>
          <w:sz w:val="20"/>
          <w:szCs w:val="20"/>
        </w:rPr>
        <w:t>Report produced by the Ecosystem Research and Monitoring Program Advisory Committee as part of the Gladstone Ports Corporation's Research and Monitoring Program</w:t>
      </w:r>
      <w:r w:rsidR="00724CE9" w:rsidRPr="00826080">
        <w:rPr>
          <w:rFonts w:ascii="Segoe UI" w:hAnsi="Segoe UI" w:cs="Segoe UI"/>
          <w:sz w:val="20"/>
          <w:szCs w:val="20"/>
        </w:rPr>
        <w:t>.</w:t>
      </w:r>
    </w:p>
    <w:p w14:paraId="245D57C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239. Driscoll, P. 2013, </w:t>
      </w:r>
      <w:r w:rsidRPr="00826080">
        <w:rPr>
          <w:rFonts w:ascii="Segoe UI" w:hAnsi="Segoe UI" w:cs="Segoe UI"/>
          <w:i/>
          <w:iCs/>
          <w:sz w:val="20"/>
          <w:szCs w:val="20"/>
        </w:rPr>
        <w:t xml:space="preserve">Migratory shorebird monitoring review, </w:t>
      </w:r>
      <w:r w:rsidRPr="00826080">
        <w:rPr>
          <w:rFonts w:ascii="Segoe UI" w:hAnsi="Segoe UI" w:cs="Segoe UI"/>
          <w:sz w:val="20"/>
          <w:szCs w:val="20"/>
        </w:rPr>
        <w:t>Report to Gladstone Ports Corporation, IMEMS Pty Ltd, Brisbane.</w:t>
      </w:r>
    </w:p>
    <w:p w14:paraId="2BFD25DE"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240. Cagnazzi, D. 2013, </w:t>
      </w:r>
      <w:r w:rsidRPr="00826080">
        <w:rPr>
          <w:rFonts w:ascii="Segoe UI" w:hAnsi="Segoe UI" w:cs="Segoe UI"/>
          <w:i/>
          <w:iCs/>
          <w:sz w:val="20"/>
          <w:szCs w:val="20"/>
        </w:rPr>
        <w:t xml:space="preserve">Review of coastal dolphins in central Queensland, particularly Port Curtis and Port Alma region. </w:t>
      </w:r>
      <w:r w:rsidRPr="00826080">
        <w:rPr>
          <w:rFonts w:ascii="Segoe UI" w:hAnsi="Segoe UI" w:cs="Segoe UI"/>
          <w:sz w:val="20"/>
          <w:szCs w:val="20"/>
        </w:rPr>
        <w:t>Gladstone Port</w:t>
      </w:r>
      <w:r w:rsidR="00AF3060" w:rsidRPr="00826080">
        <w:rPr>
          <w:rFonts w:ascii="Segoe UI" w:hAnsi="Segoe UI" w:cs="Segoe UI"/>
          <w:sz w:val="20"/>
          <w:szCs w:val="20"/>
        </w:rPr>
        <w:t>s</w:t>
      </w:r>
      <w:r w:rsidRPr="00826080">
        <w:rPr>
          <w:rFonts w:ascii="Segoe UI" w:hAnsi="Segoe UI" w:cs="Segoe UI"/>
          <w:sz w:val="20"/>
          <w:szCs w:val="20"/>
        </w:rPr>
        <w:t xml:space="preserve"> Corporation, Gladstone.</w:t>
      </w:r>
    </w:p>
    <w:p w14:paraId="29A26E7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241. Parra, G.J. 2006, Resource partitioning in sympatric delphinids: Space use and habitat preferences </w:t>
      </w:r>
      <w:r w:rsidR="00AF3060" w:rsidRPr="00826080">
        <w:rPr>
          <w:rFonts w:ascii="Segoe UI" w:hAnsi="Segoe UI" w:cs="Segoe UI"/>
          <w:sz w:val="20"/>
          <w:szCs w:val="20"/>
        </w:rPr>
        <w:t xml:space="preserve">of Australian </w:t>
      </w:r>
      <w:r w:rsidRPr="00826080">
        <w:rPr>
          <w:rFonts w:ascii="Segoe UI" w:hAnsi="Segoe UI" w:cs="Segoe UI"/>
          <w:sz w:val="20"/>
          <w:szCs w:val="20"/>
        </w:rPr>
        <w:t xml:space="preserve">snubfin and Indo-Pacific humpback dolphins, </w:t>
      </w:r>
      <w:r w:rsidRPr="00826080">
        <w:rPr>
          <w:rFonts w:ascii="Segoe UI" w:hAnsi="Segoe UI" w:cs="Segoe UI"/>
          <w:i/>
          <w:iCs/>
          <w:sz w:val="20"/>
          <w:szCs w:val="20"/>
        </w:rPr>
        <w:t xml:space="preserve">Journal of Animal Ecology </w:t>
      </w:r>
      <w:r w:rsidRPr="00826080">
        <w:rPr>
          <w:rFonts w:ascii="Segoe UI" w:hAnsi="Segoe UI" w:cs="Segoe UI"/>
          <w:sz w:val="20"/>
          <w:szCs w:val="20"/>
        </w:rPr>
        <w:t>75: 862-874.</w:t>
      </w:r>
    </w:p>
    <w:p w14:paraId="5773D91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242. Knip, D.M., Heupel, M.R., Simpfendorfer, C.A., Tobin, A.J. and Moloney, J. 2011, Ontogenetic shifts in movement and habitat use of juvenile pigeye sharks </w:t>
      </w:r>
      <w:r w:rsidRPr="00826080">
        <w:rPr>
          <w:rFonts w:ascii="Segoe UI" w:hAnsi="Segoe UI" w:cs="Segoe UI"/>
          <w:i/>
          <w:iCs/>
          <w:sz w:val="20"/>
          <w:szCs w:val="20"/>
        </w:rPr>
        <w:t>Carcharhinus amboinensis</w:t>
      </w:r>
      <w:r w:rsidRPr="00826080">
        <w:rPr>
          <w:rFonts w:ascii="Segoe UI" w:hAnsi="Segoe UI" w:cs="Segoe UI"/>
          <w:sz w:val="20"/>
          <w:szCs w:val="20"/>
        </w:rPr>
        <w:t xml:space="preserve"> in a tropical nearshore region, </w:t>
      </w:r>
      <w:r w:rsidRPr="00826080">
        <w:rPr>
          <w:rFonts w:ascii="Segoe UI" w:hAnsi="Segoe UI" w:cs="Segoe UI"/>
          <w:i/>
          <w:iCs/>
          <w:sz w:val="20"/>
          <w:szCs w:val="20"/>
        </w:rPr>
        <w:t xml:space="preserve">Marine Ecology Progress Series </w:t>
      </w:r>
      <w:r w:rsidRPr="00826080">
        <w:rPr>
          <w:rFonts w:ascii="Segoe UI" w:hAnsi="Segoe UI" w:cs="Segoe UI"/>
          <w:sz w:val="20"/>
          <w:szCs w:val="20"/>
        </w:rPr>
        <w:t>425: 233-246.</w:t>
      </w:r>
    </w:p>
    <w:p w14:paraId="125D153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243. Knip, D.M., Heupel, M.R. and Simpfendorfer, C.A. 2012, Habitat use and spatial segregation of adult spottail sharks </w:t>
      </w:r>
      <w:r w:rsidRPr="00826080">
        <w:rPr>
          <w:rFonts w:ascii="Segoe UI" w:hAnsi="Segoe UI" w:cs="Segoe UI"/>
          <w:i/>
          <w:iCs/>
          <w:sz w:val="20"/>
          <w:szCs w:val="20"/>
        </w:rPr>
        <w:t>Carcharhinus sorrah</w:t>
      </w:r>
      <w:r w:rsidRPr="00826080">
        <w:rPr>
          <w:rFonts w:ascii="Segoe UI" w:hAnsi="Segoe UI" w:cs="Segoe UI"/>
          <w:sz w:val="20"/>
          <w:szCs w:val="20"/>
        </w:rPr>
        <w:t xml:space="preserve"> in tropical nearshore waters, </w:t>
      </w:r>
      <w:r w:rsidRPr="00826080">
        <w:rPr>
          <w:rFonts w:ascii="Segoe UI" w:hAnsi="Segoe UI" w:cs="Segoe UI"/>
          <w:i/>
          <w:iCs/>
          <w:sz w:val="20"/>
          <w:szCs w:val="20"/>
        </w:rPr>
        <w:t xml:space="preserve">Journal of Fish Biology </w:t>
      </w:r>
      <w:r w:rsidRPr="00826080">
        <w:rPr>
          <w:rFonts w:ascii="Segoe UI" w:hAnsi="Segoe UI" w:cs="Segoe UI"/>
          <w:sz w:val="20"/>
          <w:szCs w:val="20"/>
        </w:rPr>
        <w:t>80: 767-784.</w:t>
      </w:r>
    </w:p>
    <w:p w14:paraId="180487A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244. Munroe, S.E.M., Simpfendorfer, C.A. and Heupel, M.R. (in press), Habitat and space use of an abundant nearshore shark, </w:t>
      </w:r>
      <w:r w:rsidRPr="00826080">
        <w:rPr>
          <w:rFonts w:ascii="Segoe UI" w:hAnsi="Segoe UI" w:cs="Segoe UI"/>
          <w:i/>
          <w:iCs/>
          <w:sz w:val="20"/>
          <w:szCs w:val="20"/>
        </w:rPr>
        <w:t>Rhizoprionodon taylori</w:t>
      </w:r>
      <w:r w:rsidRPr="00826080">
        <w:rPr>
          <w:rFonts w:ascii="Segoe UI" w:hAnsi="Segoe UI" w:cs="Segoe UI"/>
          <w:sz w:val="20"/>
          <w:szCs w:val="20"/>
        </w:rPr>
        <w:t xml:space="preserve">, </w:t>
      </w:r>
      <w:r w:rsidRPr="00826080">
        <w:rPr>
          <w:rFonts w:ascii="Segoe UI" w:hAnsi="Segoe UI" w:cs="Segoe UI"/>
          <w:i/>
          <w:iCs/>
          <w:sz w:val="20"/>
          <w:szCs w:val="20"/>
        </w:rPr>
        <w:t>Marine and Freshwater Research</w:t>
      </w:r>
      <w:r w:rsidRPr="00826080">
        <w:rPr>
          <w:rFonts w:ascii="Segoe UI" w:hAnsi="Segoe UI" w:cs="Segoe UI"/>
          <w:sz w:val="20"/>
          <w:szCs w:val="20"/>
        </w:rPr>
        <w:t>.</w:t>
      </w:r>
    </w:p>
    <w:p w14:paraId="00D3BD0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245. Sutherland, W.J., Alves, J.A., Amano, T., Chang, C.H., Davidson, N.C., Finlayson, C.M., Gill, J.A., Gill, R.E., Gonzalez, P.M., Gunnarsson, T.G., Kleijn, D., Spray, C.J., Szekely, T. and Thompson, D.B.A. 2012, A horizon scanning assessment of current and potential future threats to migratory shorebirds, </w:t>
      </w:r>
      <w:r w:rsidRPr="00826080">
        <w:rPr>
          <w:rFonts w:ascii="Segoe UI" w:hAnsi="Segoe UI" w:cs="Segoe UI"/>
          <w:i/>
          <w:iCs/>
          <w:sz w:val="20"/>
          <w:szCs w:val="20"/>
        </w:rPr>
        <w:t xml:space="preserve">Ibis </w:t>
      </w:r>
      <w:r w:rsidRPr="00826080">
        <w:rPr>
          <w:rFonts w:ascii="Segoe UI" w:hAnsi="Segoe UI" w:cs="Segoe UI"/>
          <w:sz w:val="20"/>
          <w:szCs w:val="20"/>
        </w:rPr>
        <w:t>54(4): 663-679.</w:t>
      </w:r>
    </w:p>
    <w:p w14:paraId="560755F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246. Cardno 2014, </w:t>
      </w:r>
      <w:r w:rsidRPr="00826080">
        <w:rPr>
          <w:rFonts w:ascii="Segoe UI" w:hAnsi="Segoe UI" w:cs="Segoe UI"/>
          <w:i/>
          <w:iCs/>
          <w:sz w:val="20"/>
          <w:szCs w:val="20"/>
        </w:rPr>
        <w:t xml:space="preserve">Routine </w:t>
      </w:r>
      <w:r w:rsidR="00AF3060" w:rsidRPr="00826080">
        <w:rPr>
          <w:rFonts w:ascii="Segoe UI" w:hAnsi="Segoe UI" w:cs="Segoe UI"/>
          <w:i/>
          <w:iCs/>
          <w:sz w:val="20"/>
          <w:szCs w:val="20"/>
        </w:rPr>
        <w:t>t</w:t>
      </w:r>
      <w:r w:rsidRPr="00826080">
        <w:rPr>
          <w:rFonts w:ascii="Segoe UI" w:hAnsi="Segoe UI" w:cs="Segoe UI"/>
          <w:i/>
          <w:iCs/>
          <w:sz w:val="20"/>
          <w:szCs w:val="20"/>
        </w:rPr>
        <w:t xml:space="preserve">urtle and </w:t>
      </w:r>
      <w:r w:rsidR="00AF3060" w:rsidRPr="00826080">
        <w:rPr>
          <w:rFonts w:ascii="Segoe UI" w:hAnsi="Segoe UI" w:cs="Segoe UI"/>
          <w:i/>
          <w:iCs/>
          <w:sz w:val="20"/>
          <w:szCs w:val="20"/>
        </w:rPr>
        <w:t>d</w:t>
      </w:r>
      <w:r w:rsidRPr="00826080">
        <w:rPr>
          <w:rFonts w:ascii="Segoe UI" w:hAnsi="Segoe UI" w:cs="Segoe UI"/>
          <w:i/>
          <w:iCs/>
          <w:sz w:val="20"/>
          <w:szCs w:val="20"/>
        </w:rPr>
        <w:t xml:space="preserve">ugong </w:t>
      </w:r>
      <w:r w:rsidR="00AF3060" w:rsidRPr="00826080">
        <w:rPr>
          <w:rFonts w:ascii="Segoe UI" w:hAnsi="Segoe UI" w:cs="Segoe UI"/>
          <w:i/>
          <w:iCs/>
          <w:sz w:val="20"/>
          <w:szCs w:val="20"/>
        </w:rPr>
        <w:t>m</w:t>
      </w:r>
      <w:r w:rsidRPr="00826080">
        <w:rPr>
          <w:rFonts w:ascii="Segoe UI" w:hAnsi="Segoe UI" w:cs="Segoe UI"/>
          <w:i/>
          <w:iCs/>
          <w:sz w:val="20"/>
          <w:szCs w:val="20"/>
        </w:rPr>
        <w:t xml:space="preserve">onitoring </w:t>
      </w:r>
      <w:r w:rsidR="00AF3060" w:rsidRPr="00826080">
        <w:rPr>
          <w:rFonts w:ascii="Segoe UI" w:hAnsi="Segoe UI" w:cs="Segoe UI"/>
          <w:i/>
          <w:iCs/>
          <w:sz w:val="20"/>
          <w:szCs w:val="20"/>
        </w:rPr>
        <w:t>p</w:t>
      </w:r>
      <w:r w:rsidRPr="00826080">
        <w:rPr>
          <w:rFonts w:ascii="Segoe UI" w:hAnsi="Segoe UI" w:cs="Segoe UI"/>
          <w:i/>
          <w:iCs/>
          <w:sz w:val="20"/>
          <w:szCs w:val="20"/>
        </w:rPr>
        <w:t xml:space="preserve">rogram </w:t>
      </w:r>
      <w:r w:rsidR="00AF3060" w:rsidRPr="00826080">
        <w:rPr>
          <w:rFonts w:ascii="Segoe UI" w:hAnsi="Segoe UI" w:cs="Segoe UI"/>
          <w:i/>
          <w:iCs/>
          <w:sz w:val="20"/>
          <w:szCs w:val="20"/>
        </w:rPr>
        <w:t>r</w:t>
      </w:r>
      <w:r w:rsidRPr="00826080">
        <w:rPr>
          <w:rFonts w:ascii="Segoe UI" w:hAnsi="Segoe UI" w:cs="Segoe UI"/>
          <w:i/>
          <w:iCs/>
          <w:sz w:val="20"/>
          <w:szCs w:val="20"/>
        </w:rPr>
        <w:t xml:space="preserve">eport – Dredging </w:t>
      </w:r>
      <w:r w:rsidR="00AF3060" w:rsidRPr="00826080">
        <w:rPr>
          <w:rFonts w:ascii="Segoe UI" w:hAnsi="Segoe UI" w:cs="Segoe UI"/>
          <w:i/>
          <w:iCs/>
          <w:sz w:val="20"/>
          <w:szCs w:val="20"/>
        </w:rPr>
        <w:t>r</w:t>
      </w:r>
      <w:r w:rsidRPr="00826080">
        <w:rPr>
          <w:rFonts w:ascii="Segoe UI" w:hAnsi="Segoe UI" w:cs="Segoe UI"/>
          <w:i/>
          <w:iCs/>
          <w:sz w:val="20"/>
          <w:szCs w:val="20"/>
        </w:rPr>
        <w:t xml:space="preserve">eport 4. Ichthys </w:t>
      </w:r>
      <w:r w:rsidR="00AF3060" w:rsidRPr="00826080">
        <w:rPr>
          <w:rFonts w:ascii="Segoe UI" w:hAnsi="Segoe UI" w:cs="Segoe UI"/>
          <w:i/>
          <w:iCs/>
          <w:sz w:val="20"/>
          <w:szCs w:val="20"/>
        </w:rPr>
        <w:t>n</w:t>
      </w:r>
      <w:r w:rsidRPr="00826080">
        <w:rPr>
          <w:rFonts w:ascii="Segoe UI" w:hAnsi="Segoe UI" w:cs="Segoe UI"/>
          <w:i/>
          <w:iCs/>
          <w:sz w:val="20"/>
          <w:szCs w:val="20"/>
        </w:rPr>
        <w:t xml:space="preserve">earshore </w:t>
      </w:r>
      <w:r w:rsidR="00AF3060" w:rsidRPr="00826080">
        <w:rPr>
          <w:rFonts w:ascii="Segoe UI" w:hAnsi="Segoe UI" w:cs="Segoe UI"/>
          <w:i/>
          <w:iCs/>
          <w:sz w:val="20"/>
          <w:szCs w:val="20"/>
        </w:rPr>
        <w:t>e</w:t>
      </w:r>
      <w:r w:rsidRPr="00826080">
        <w:rPr>
          <w:rFonts w:ascii="Segoe UI" w:hAnsi="Segoe UI" w:cs="Segoe UI"/>
          <w:i/>
          <w:iCs/>
          <w:sz w:val="20"/>
          <w:szCs w:val="20"/>
        </w:rPr>
        <w:t xml:space="preserve">nvironmental </w:t>
      </w:r>
      <w:r w:rsidR="00AF3060" w:rsidRPr="00826080">
        <w:rPr>
          <w:rFonts w:ascii="Segoe UI" w:hAnsi="Segoe UI" w:cs="Segoe UI"/>
          <w:i/>
          <w:iCs/>
          <w:sz w:val="20"/>
          <w:szCs w:val="20"/>
        </w:rPr>
        <w:t>m</w:t>
      </w:r>
      <w:r w:rsidRPr="00826080">
        <w:rPr>
          <w:rFonts w:ascii="Segoe UI" w:hAnsi="Segoe UI" w:cs="Segoe UI"/>
          <w:i/>
          <w:iCs/>
          <w:sz w:val="20"/>
          <w:szCs w:val="20"/>
        </w:rPr>
        <w:t xml:space="preserve">onitoring </w:t>
      </w:r>
      <w:r w:rsidR="00AF3060" w:rsidRPr="00826080">
        <w:rPr>
          <w:rFonts w:ascii="Segoe UI" w:hAnsi="Segoe UI" w:cs="Segoe UI"/>
          <w:i/>
          <w:iCs/>
          <w:sz w:val="20"/>
          <w:szCs w:val="20"/>
        </w:rPr>
        <w:t>p</w:t>
      </w:r>
      <w:r w:rsidRPr="00826080">
        <w:rPr>
          <w:rFonts w:ascii="Segoe UI" w:hAnsi="Segoe UI" w:cs="Segoe UI"/>
          <w:i/>
          <w:iCs/>
          <w:sz w:val="20"/>
          <w:szCs w:val="20"/>
        </w:rPr>
        <w:t xml:space="preserve">rogram, Technical </w:t>
      </w:r>
      <w:r w:rsidR="00AF3060" w:rsidRPr="00826080">
        <w:rPr>
          <w:rFonts w:ascii="Segoe UI" w:hAnsi="Segoe UI" w:cs="Segoe UI"/>
          <w:i/>
          <w:iCs/>
          <w:sz w:val="20"/>
          <w:szCs w:val="20"/>
        </w:rPr>
        <w:t>r</w:t>
      </w:r>
      <w:r w:rsidRPr="00826080">
        <w:rPr>
          <w:rFonts w:ascii="Segoe UI" w:hAnsi="Segoe UI" w:cs="Segoe UI"/>
          <w:i/>
          <w:iCs/>
          <w:sz w:val="20"/>
          <w:szCs w:val="20"/>
        </w:rPr>
        <w:t xml:space="preserve">eport L384-AW-REP-10248, prepared for INPEX, </w:t>
      </w:r>
      <w:r w:rsidRPr="00826080">
        <w:rPr>
          <w:rFonts w:ascii="Segoe UI" w:hAnsi="Segoe UI" w:cs="Segoe UI"/>
          <w:sz w:val="20"/>
          <w:szCs w:val="20"/>
        </w:rPr>
        <w:t>Cardno</w:t>
      </w:r>
      <w:r w:rsidR="00724CE9" w:rsidRPr="00826080">
        <w:rPr>
          <w:rFonts w:ascii="Segoe UI" w:hAnsi="Segoe UI" w:cs="Segoe UI"/>
          <w:sz w:val="20"/>
          <w:szCs w:val="20"/>
        </w:rPr>
        <w:t>.</w:t>
      </w:r>
    </w:p>
    <w:p w14:paraId="727A9756"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247. Brooks, L. and Pollock, K. 2014, Abundance, movements and habitat use of coastal dolphins in the Darwin region: Analysis of the first five primary samples (October 2011 to October 2013). Final report to the Northern Territory Government Department of Land Resource Management.</w:t>
      </w:r>
    </w:p>
    <w:p w14:paraId="640CAE0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248. Marsh, H., O'Shea, T.J. and Reynolds, J.E. 2011, </w:t>
      </w:r>
      <w:r w:rsidRPr="00826080">
        <w:rPr>
          <w:rFonts w:ascii="Segoe UI" w:hAnsi="Segoe UI" w:cs="Segoe UI"/>
          <w:i/>
          <w:iCs/>
          <w:sz w:val="20"/>
          <w:szCs w:val="20"/>
        </w:rPr>
        <w:t xml:space="preserve">Ecology and conservation of the Sirenia: Dugongs and manatees, </w:t>
      </w:r>
      <w:r w:rsidRPr="00826080">
        <w:rPr>
          <w:rFonts w:ascii="Segoe UI" w:hAnsi="Segoe UI" w:cs="Segoe UI"/>
          <w:sz w:val="20"/>
          <w:szCs w:val="20"/>
        </w:rPr>
        <w:t>Cambridge University Press, Cambridge, UK.</w:t>
      </w:r>
    </w:p>
    <w:p w14:paraId="557D696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249. Andre, J., Gyuris, E. and Lawler, I.R. 2005, Comparison of the diets of sympatric dugongs and green turtles on the Orman Reefs, Torres Strait, Australia, </w:t>
      </w:r>
      <w:r w:rsidRPr="00826080">
        <w:rPr>
          <w:rFonts w:ascii="Segoe UI" w:hAnsi="Segoe UI" w:cs="Segoe UI"/>
          <w:i/>
          <w:iCs/>
          <w:sz w:val="20"/>
          <w:szCs w:val="20"/>
        </w:rPr>
        <w:t xml:space="preserve">Wildlife Research </w:t>
      </w:r>
      <w:r w:rsidRPr="00826080">
        <w:rPr>
          <w:rFonts w:ascii="Segoe UI" w:hAnsi="Segoe UI" w:cs="Segoe UI"/>
          <w:sz w:val="20"/>
          <w:szCs w:val="20"/>
        </w:rPr>
        <w:t>32: 53-62.</w:t>
      </w:r>
    </w:p>
    <w:p w14:paraId="4741A85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250. Sandpiper Ecological Surveys 2011, </w:t>
      </w:r>
      <w:r w:rsidRPr="00826080">
        <w:rPr>
          <w:rFonts w:ascii="Segoe UI" w:hAnsi="Segoe UI" w:cs="Segoe UI"/>
          <w:i/>
          <w:iCs/>
          <w:sz w:val="20"/>
          <w:szCs w:val="20"/>
        </w:rPr>
        <w:t xml:space="preserve">Gladstone Ports Corporation: Report for migratory shorebird monitoring Port Curtis to Port Alma. Survey One - January, </w:t>
      </w:r>
      <w:r w:rsidRPr="00826080">
        <w:rPr>
          <w:rFonts w:ascii="Segoe UI" w:hAnsi="Segoe UI" w:cs="Segoe UI"/>
          <w:sz w:val="20"/>
          <w:szCs w:val="20"/>
        </w:rPr>
        <w:t>GHD, Brisbane.</w:t>
      </w:r>
    </w:p>
    <w:p w14:paraId="3CE3676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251. Wildlife Unlimited 2014, </w:t>
      </w:r>
      <w:r w:rsidRPr="00826080">
        <w:rPr>
          <w:rFonts w:ascii="Segoe UI" w:hAnsi="Segoe UI" w:cs="Segoe UI"/>
          <w:i/>
          <w:iCs/>
          <w:sz w:val="20"/>
          <w:szCs w:val="20"/>
        </w:rPr>
        <w:t xml:space="preserve">Report for migratory shorebird monitoring Port Curtis and the Curtis Coast annual summer survey - 2014, </w:t>
      </w:r>
      <w:r w:rsidRPr="00826080">
        <w:rPr>
          <w:rFonts w:ascii="Segoe UI" w:hAnsi="Segoe UI" w:cs="Segoe UI"/>
          <w:sz w:val="20"/>
          <w:szCs w:val="20"/>
        </w:rPr>
        <w:t>Wildlife Unlimited, Bairnsdale.</w:t>
      </w:r>
    </w:p>
    <w:p w14:paraId="7B0369F4"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252. Clemens, R.S., Skilleter, G.A., Bancala, F. and Fuller, R.A. 2012, </w:t>
      </w:r>
      <w:r w:rsidRPr="00826080">
        <w:rPr>
          <w:rFonts w:ascii="Segoe UI" w:hAnsi="Segoe UI" w:cs="Segoe UI"/>
          <w:i/>
          <w:iCs/>
          <w:sz w:val="20"/>
          <w:szCs w:val="20"/>
        </w:rPr>
        <w:t xml:space="preserve">Impact of the January 2011 </w:t>
      </w:r>
      <w:r w:rsidR="00AF3060" w:rsidRPr="00826080">
        <w:rPr>
          <w:rFonts w:ascii="Segoe UI" w:hAnsi="Segoe UI" w:cs="Segoe UI"/>
          <w:i/>
          <w:iCs/>
          <w:sz w:val="20"/>
          <w:szCs w:val="20"/>
        </w:rPr>
        <w:t>f</w:t>
      </w:r>
      <w:r w:rsidRPr="00826080">
        <w:rPr>
          <w:rFonts w:ascii="Segoe UI" w:hAnsi="Segoe UI" w:cs="Segoe UI"/>
          <w:i/>
          <w:iCs/>
          <w:sz w:val="20"/>
          <w:szCs w:val="20"/>
        </w:rPr>
        <w:t xml:space="preserve">lood on migratory shorebirds and their prey in Moreton Bay, </w:t>
      </w:r>
      <w:r w:rsidRPr="00826080">
        <w:rPr>
          <w:rFonts w:ascii="Segoe UI" w:hAnsi="Segoe UI" w:cs="Segoe UI"/>
          <w:sz w:val="20"/>
          <w:szCs w:val="20"/>
        </w:rPr>
        <w:t xml:space="preserve">Report to the Healthy Waterways </w:t>
      </w:r>
      <w:r w:rsidR="00AF3060" w:rsidRPr="00826080">
        <w:rPr>
          <w:rFonts w:ascii="Segoe UI" w:hAnsi="Segoe UI" w:cs="Segoe UI"/>
          <w:sz w:val="20"/>
          <w:szCs w:val="20"/>
        </w:rPr>
        <w:t>Partnership</w:t>
      </w:r>
      <w:r w:rsidRPr="00826080">
        <w:rPr>
          <w:rFonts w:ascii="Segoe UI" w:hAnsi="Segoe UI" w:cs="Segoe UI"/>
          <w:sz w:val="20"/>
          <w:szCs w:val="20"/>
        </w:rPr>
        <w:t>, University of Queensland, Brisbane.</w:t>
      </w:r>
    </w:p>
    <w:p w14:paraId="4D04C00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253. Lyons, K. and Lowe, C.G. 2013, Quantification of maternal offloading of organic contaminants in elasmobranchs using the histotrophic round stingray (</w:t>
      </w:r>
      <w:r w:rsidRPr="00826080">
        <w:rPr>
          <w:rFonts w:ascii="Segoe UI" w:hAnsi="Segoe UI" w:cs="Segoe UI"/>
          <w:i/>
          <w:iCs/>
          <w:sz w:val="20"/>
          <w:szCs w:val="20"/>
        </w:rPr>
        <w:t>Urobatus halleri</w:t>
      </w:r>
      <w:r w:rsidRPr="00826080">
        <w:rPr>
          <w:rFonts w:ascii="Segoe UI" w:hAnsi="Segoe UI" w:cs="Segoe UI"/>
          <w:sz w:val="20"/>
          <w:szCs w:val="20"/>
        </w:rPr>
        <w:t xml:space="preserve">) as a model, </w:t>
      </w:r>
      <w:r w:rsidRPr="00826080">
        <w:rPr>
          <w:rFonts w:ascii="Segoe UI" w:hAnsi="Segoe UI" w:cs="Segoe UI"/>
          <w:i/>
          <w:iCs/>
          <w:sz w:val="20"/>
          <w:szCs w:val="20"/>
        </w:rPr>
        <w:t xml:space="preserve">Environmental Science and Technology </w:t>
      </w:r>
      <w:r w:rsidRPr="00826080">
        <w:rPr>
          <w:rFonts w:ascii="Segoe UI" w:hAnsi="Segoe UI" w:cs="Segoe UI"/>
          <w:sz w:val="20"/>
          <w:szCs w:val="20"/>
        </w:rPr>
        <w:t>47: 12450-12458.</w:t>
      </w:r>
    </w:p>
    <w:p w14:paraId="4A47DFA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254. Mull, C.G., Lyons, K., Blasius, M.E., Winkler, C., O'Sullivan, J.B. and Lowe, C.G. 2013, Evidence of maternal offloading of organic contaminants in white sharks (</w:t>
      </w:r>
      <w:r w:rsidRPr="00826080">
        <w:rPr>
          <w:rFonts w:ascii="Segoe UI" w:hAnsi="Segoe UI" w:cs="Segoe UI"/>
          <w:i/>
          <w:iCs/>
          <w:sz w:val="20"/>
          <w:szCs w:val="20"/>
        </w:rPr>
        <w:t>Carcharodon carcharhias</w:t>
      </w:r>
      <w:r w:rsidRPr="00826080">
        <w:rPr>
          <w:rFonts w:ascii="Segoe UI" w:hAnsi="Segoe UI" w:cs="Segoe UI"/>
          <w:sz w:val="20"/>
          <w:szCs w:val="20"/>
        </w:rPr>
        <w:t xml:space="preserve">), </w:t>
      </w:r>
      <w:r w:rsidRPr="00826080">
        <w:rPr>
          <w:rFonts w:ascii="Segoe UI" w:hAnsi="Segoe UI" w:cs="Segoe UI"/>
          <w:i/>
          <w:iCs/>
          <w:sz w:val="20"/>
          <w:szCs w:val="20"/>
        </w:rPr>
        <w:t xml:space="preserve">PLoS ONE </w:t>
      </w:r>
      <w:r w:rsidRPr="00826080">
        <w:rPr>
          <w:rFonts w:ascii="Segoe UI" w:hAnsi="Segoe UI" w:cs="Segoe UI"/>
          <w:sz w:val="20"/>
          <w:szCs w:val="20"/>
        </w:rPr>
        <w:t>8: e62886.</w:t>
      </w:r>
    </w:p>
    <w:p w14:paraId="425AEC78"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255. Evans, P.R., Uttley, J.D., Davidson, N.C. and Ward, P. 1987, Shorebirds as agents of transfer of heavy metals within and between estuarine ecosystems, in </w:t>
      </w:r>
      <w:r w:rsidRPr="00826080">
        <w:rPr>
          <w:rFonts w:ascii="Segoe UI" w:hAnsi="Segoe UI" w:cs="Segoe UI"/>
          <w:i/>
          <w:iCs/>
          <w:sz w:val="20"/>
          <w:szCs w:val="20"/>
        </w:rPr>
        <w:t>Pollutant transport and fate in ecosystems</w:t>
      </w:r>
      <w:r w:rsidRPr="00826080">
        <w:rPr>
          <w:rFonts w:ascii="Segoe UI" w:hAnsi="Segoe UI" w:cs="Segoe UI"/>
          <w:sz w:val="20"/>
          <w:szCs w:val="20"/>
        </w:rPr>
        <w:t>, eds P.J. Coughtrey, M.H. Martin and M.I.H. Unsworth, Blackwell Scientific Publications, London, pp. 337-352.</w:t>
      </w:r>
    </w:p>
    <w:p w14:paraId="352E8E4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256. Slade, R.W. and Dunlop, R. 2014, </w:t>
      </w:r>
      <w:r w:rsidRPr="00826080">
        <w:rPr>
          <w:rFonts w:ascii="Segoe UI" w:hAnsi="Segoe UI" w:cs="Segoe UI"/>
          <w:i/>
          <w:iCs/>
          <w:sz w:val="20"/>
          <w:szCs w:val="20"/>
        </w:rPr>
        <w:t xml:space="preserve">Final report: May 2014 survey, monitoring aquatic ambient noise and the associated pressure impacts in Port Curtis and Port Alma. CA130043, </w:t>
      </w:r>
      <w:r w:rsidRPr="00826080">
        <w:rPr>
          <w:rFonts w:ascii="Segoe UI" w:hAnsi="Segoe UI" w:cs="Segoe UI"/>
          <w:sz w:val="20"/>
          <w:szCs w:val="20"/>
        </w:rPr>
        <w:t>Blue Planet Marine</w:t>
      </w:r>
      <w:r w:rsidR="00724CE9" w:rsidRPr="00826080">
        <w:rPr>
          <w:rFonts w:ascii="Segoe UI" w:hAnsi="Segoe UI" w:cs="Segoe UI"/>
          <w:sz w:val="20"/>
          <w:szCs w:val="20"/>
        </w:rPr>
        <w:t>.</w:t>
      </w:r>
    </w:p>
    <w:p w14:paraId="5615666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257. Dickerson, C., Reine, K.J. and Clarke, D.G. 2001, </w:t>
      </w:r>
      <w:r w:rsidRPr="00826080">
        <w:rPr>
          <w:rFonts w:ascii="Segoe UI" w:hAnsi="Segoe UI" w:cs="Segoe UI"/>
          <w:i/>
          <w:iCs/>
          <w:sz w:val="20"/>
          <w:szCs w:val="20"/>
        </w:rPr>
        <w:t xml:space="preserve">Characterization of underwater sounds produced by bucket dredging operations, </w:t>
      </w:r>
      <w:r w:rsidRPr="00826080">
        <w:rPr>
          <w:rFonts w:ascii="Segoe UI" w:hAnsi="Segoe UI" w:cs="Segoe UI"/>
          <w:sz w:val="20"/>
          <w:szCs w:val="20"/>
        </w:rPr>
        <w:t>U.S. Army Engineer Research and Development Center, Vicksburg, Mississippi.</w:t>
      </w:r>
    </w:p>
    <w:p w14:paraId="0E07509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258. Marchant, S. and Higgins, P.J. (eds) 1993, </w:t>
      </w:r>
      <w:r w:rsidRPr="00826080">
        <w:rPr>
          <w:rFonts w:ascii="Segoe UI" w:hAnsi="Segoe UI" w:cs="Segoe UI"/>
          <w:i/>
          <w:iCs/>
          <w:sz w:val="20"/>
          <w:szCs w:val="20"/>
        </w:rPr>
        <w:t xml:space="preserve">Handbook of Australian, New Zealand and Antarctic birds. Volume 2: Raptors to </w:t>
      </w:r>
      <w:r w:rsidR="00AF3060" w:rsidRPr="00826080">
        <w:rPr>
          <w:rFonts w:ascii="Segoe UI" w:hAnsi="Segoe UI" w:cs="Segoe UI"/>
          <w:i/>
          <w:iCs/>
          <w:sz w:val="20"/>
          <w:szCs w:val="20"/>
        </w:rPr>
        <w:t>l</w:t>
      </w:r>
      <w:r w:rsidRPr="00826080">
        <w:rPr>
          <w:rFonts w:ascii="Segoe UI" w:hAnsi="Segoe UI" w:cs="Segoe UI"/>
          <w:i/>
          <w:iCs/>
          <w:sz w:val="20"/>
          <w:szCs w:val="20"/>
        </w:rPr>
        <w:t>apwings,</w:t>
      </w:r>
      <w:r w:rsidRPr="00826080">
        <w:rPr>
          <w:rFonts w:ascii="Segoe UI" w:hAnsi="Segoe UI" w:cs="Segoe UI"/>
          <w:sz w:val="20"/>
          <w:szCs w:val="20"/>
        </w:rPr>
        <w:t xml:space="preserve"> Oxford University Press, Melbourne.</w:t>
      </w:r>
    </w:p>
    <w:p w14:paraId="49ACA24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259. Higgins, P.J. and Davies, S.J.J.F. (eds) 1996, </w:t>
      </w:r>
      <w:r w:rsidRPr="00826080">
        <w:rPr>
          <w:rFonts w:ascii="Segoe UI" w:hAnsi="Segoe UI" w:cs="Segoe UI"/>
          <w:i/>
          <w:iCs/>
          <w:sz w:val="20"/>
          <w:szCs w:val="20"/>
        </w:rPr>
        <w:t>Handbook of Australian, New Zealand and Antarctic birds. Volume 3: Snipe to pigeons,</w:t>
      </w:r>
      <w:r w:rsidRPr="00826080">
        <w:rPr>
          <w:rFonts w:ascii="Segoe UI" w:hAnsi="Segoe UI" w:cs="Segoe UI"/>
          <w:sz w:val="20"/>
          <w:szCs w:val="20"/>
        </w:rPr>
        <w:t xml:space="preserve"> Oxford University Press, Melbourne.</w:t>
      </w:r>
    </w:p>
    <w:p w14:paraId="7ED95DD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260. Limpus, C.J. and Kamrowski, R.L. 2013, Ocean-finding in marine turtles: the importance of low horizon elevation as an orientation cue, </w:t>
      </w:r>
      <w:r w:rsidRPr="00826080">
        <w:rPr>
          <w:rFonts w:ascii="Segoe UI" w:hAnsi="Segoe UI" w:cs="Segoe UI"/>
          <w:i/>
          <w:iCs/>
          <w:sz w:val="20"/>
          <w:szCs w:val="20"/>
        </w:rPr>
        <w:t xml:space="preserve">Behaviour </w:t>
      </w:r>
      <w:r w:rsidRPr="00826080">
        <w:rPr>
          <w:rFonts w:ascii="Segoe UI" w:hAnsi="Segoe UI" w:cs="Segoe UI"/>
          <w:sz w:val="20"/>
          <w:szCs w:val="20"/>
        </w:rPr>
        <w:t>150: 863-893.</w:t>
      </w:r>
    </w:p>
    <w:p w14:paraId="73F122B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261. Salmon, M., Tolbert, M.G., Painter, D.P., Goff, M. and Reiners, R. 1995, Behaviour of loggerhead sea turtles on an urban beach, II. Hatchling orientation, </w:t>
      </w:r>
      <w:r w:rsidRPr="00826080">
        <w:rPr>
          <w:rFonts w:ascii="Segoe UI" w:hAnsi="Segoe UI" w:cs="Segoe UI"/>
          <w:i/>
          <w:iCs/>
          <w:sz w:val="20"/>
          <w:szCs w:val="20"/>
        </w:rPr>
        <w:t xml:space="preserve">Journal of Herpetology </w:t>
      </w:r>
      <w:r w:rsidRPr="00826080">
        <w:rPr>
          <w:rFonts w:ascii="Segoe UI" w:hAnsi="Segoe UI" w:cs="Segoe UI"/>
          <w:sz w:val="20"/>
          <w:szCs w:val="20"/>
        </w:rPr>
        <w:t>29: 568-576.</w:t>
      </w:r>
    </w:p>
    <w:p w14:paraId="04CCE59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262. Verheijen, F.J. 1985, Photopollution: artificial light optic spatial control systems fail to cope with. Incidents, causation, remedies, </w:t>
      </w:r>
      <w:r w:rsidRPr="00826080">
        <w:rPr>
          <w:rFonts w:ascii="Segoe UI" w:hAnsi="Segoe UI" w:cs="Segoe UI"/>
          <w:i/>
          <w:iCs/>
          <w:sz w:val="20"/>
          <w:szCs w:val="20"/>
        </w:rPr>
        <w:t xml:space="preserve">Experimental Biology </w:t>
      </w:r>
      <w:r w:rsidRPr="00826080">
        <w:rPr>
          <w:rFonts w:ascii="Segoe UI" w:hAnsi="Segoe UI" w:cs="Segoe UI"/>
          <w:sz w:val="20"/>
          <w:szCs w:val="20"/>
        </w:rPr>
        <w:t>44(1): 1-18.</w:t>
      </w:r>
    </w:p>
    <w:p w14:paraId="4390FDD1"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263. Robert, M., McNeil, R. and Leduc, A. 1989, Conditions and significance of night feeding in shorebirds and other water birds in a tropical lagoon, </w:t>
      </w:r>
      <w:r w:rsidRPr="00826080">
        <w:rPr>
          <w:rFonts w:ascii="Segoe UI" w:hAnsi="Segoe UI" w:cs="Segoe UI"/>
          <w:i/>
          <w:iCs/>
          <w:sz w:val="20"/>
          <w:szCs w:val="20"/>
        </w:rPr>
        <w:t xml:space="preserve">Auk </w:t>
      </w:r>
      <w:r w:rsidRPr="00826080">
        <w:rPr>
          <w:rFonts w:ascii="Segoe UI" w:hAnsi="Segoe UI" w:cs="Segoe UI"/>
          <w:sz w:val="20"/>
          <w:szCs w:val="20"/>
        </w:rPr>
        <w:t>106: 94-101.</w:t>
      </w:r>
    </w:p>
    <w:p w14:paraId="2C660F9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264. Santos, C.D., Miranda, A.C., Granadeiro, J.P., Lourenco, P.M., Saraiva, S. and Palmeirim, J.M. 2010, Effects of artificial illumination on the nocturnal foraging of waders, </w:t>
      </w:r>
      <w:r w:rsidRPr="00826080">
        <w:rPr>
          <w:rFonts w:ascii="Segoe UI" w:hAnsi="Segoe UI" w:cs="Segoe UI"/>
          <w:i/>
          <w:iCs/>
          <w:sz w:val="20"/>
          <w:szCs w:val="20"/>
        </w:rPr>
        <w:t xml:space="preserve">Acta Oecologica </w:t>
      </w:r>
      <w:r w:rsidRPr="00826080">
        <w:rPr>
          <w:rFonts w:ascii="Segoe UI" w:hAnsi="Segoe UI" w:cs="Segoe UI"/>
          <w:sz w:val="20"/>
          <w:szCs w:val="20"/>
        </w:rPr>
        <w:t>36: 166-172.</w:t>
      </w:r>
    </w:p>
    <w:p w14:paraId="62711DC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265. Dwyer, R.G., Bearhop, S., Campbell, H.A. and Bryant, D.M. 2013, Shedding light on light: benefits of anthrop</w:t>
      </w:r>
      <w:r w:rsidR="00AF3060" w:rsidRPr="00826080">
        <w:rPr>
          <w:rFonts w:ascii="Segoe UI" w:hAnsi="Segoe UI" w:cs="Segoe UI"/>
          <w:sz w:val="20"/>
          <w:szCs w:val="20"/>
        </w:rPr>
        <w:t>o</w:t>
      </w:r>
      <w:r w:rsidRPr="00826080">
        <w:rPr>
          <w:rFonts w:ascii="Segoe UI" w:hAnsi="Segoe UI" w:cs="Segoe UI"/>
          <w:sz w:val="20"/>
          <w:szCs w:val="20"/>
        </w:rPr>
        <w:t xml:space="preserve">genic illumination to a nocturnally foraging shorebird, </w:t>
      </w:r>
      <w:r w:rsidRPr="00826080">
        <w:rPr>
          <w:rFonts w:ascii="Segoe UI" w:hAnsi="Segoe UI" w:cs="Segoe UI"/>
          <w:i/>
          <w:iCs/>
          <w:sz w:val="20"/>
          <w:szCs w:val="20"/>
        </w:rPr>
        <w:t xml:space="preserve">Journal of Animal Ecology </w:t>
      </w:r>
      <w:r w:rsidRPr="00826080">
        <w:rPr>
          <w:rFonts w:ascii="Segoe UI" w:hAnsi="Segoe UI" w:cs="Segoe UI"/>
          <w:sz w:val="20"/>
          <w:szCs w:val="20"/>
        </w:rPr>
        <w:t>82: 478-485.</w:t>
      </w:r>
    </w:p>
    <w:p w14:paraId="2891044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266. Sinclair Knight Merz Pty Ltd 2013, Appendix A: Literature review and cost analysis of land-based dredge material re-use and disposal options. Revision 2.4, 15 July 2013, in </w:t>
      </w:r>
      <w:r w:rsidRPr="00826080">
        <w:rPr>
          <w:rFonts w:ascii="Segoe UI" w:hAnsi="Segoe UI" w:cs="Segoe UI"/>
          <w:i/>
          <w:iCs/>
          <w:sz w:val="20"/>
          <w:szCs w:val="20"/>
        </w:rPr>
        <w:t>Improved dredge material management for the Great Barrier Reef Region: Synthesis Report, Revision 1.3, 15 July 2013</w:t>
      </w:r>
      <w:r w:rsidRPr="00826080">
        <w:rPr>
          <w:rFonts w:ascii="Segoe UI" w:hAnsi="Segoe UI" w:cs="Segoe UI"/>
          <w:sz w:val="20"/>
          <w:szCs w:val="20"/>
        </w:rPr>
        <w:t>, eds Sinclair Knight Merz Pty Ltd and Asia-Pacific Applied Science Associates, Great Barrier Reef Marine Park Authority, Townsville, pp. 200.</w:t>
      </w:r>
    </w:p>
    <w:p w14:paraId="5E5F257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267. Gladstone Ports Corporation 2010, </w:t>
      </w:r>
      <w:r w:rsidRPr="00826080">
        <w:rPr>
          <w:rFonts w:ascii="Segoe UI" w:hAnsi="Segoe UI" w:cs="Segoe UI"/>
          <w:i/>
          <w:iCs/>
          <w:sz w:val="20"/>
          <w:szCs w:val="20"/>
        </w:rPr>
        <w:t xml:space="preserve">Port of Gladstone Western Basin </w:t>
      </w:r>
      <w:r w:rsidR="00AF3060" w:rsidRPr="00826080">
        <w:rPr>
          <w:rFonts w:ascii="Segoe UI" w:hAnsi="Segoe UI" w:cs="Segoe UI"/>
          <w:i/>
          <w:iCs/>
          <w:sz w:val="20"/>
          <w:szCs w:val="20"/>
        </w:rPr>
        <w:t>d</w:t>
      </w:r>
      <w:r w:rsidRPr="00826080">
        <w:rPr>
          <w:rFonts w:ascii="Segoe UI" w:hAnsi="Segoe UI" w:cs="Segoe UI"/>
          <w:i/>
          <w:iCs/>
          <w:sz w:val="20"/>
          <w:szCs w:val="20"/>
        </w:rPr>
        <w:t xml:space="preserve">redging and </w:t>
      </w:r>
      <w:r w:rsidR="00AF3060" w:rsidRPr="00826080">
        <w:rPr>
          <w:rFonts w:ascii="Segoe UI" w:hAnsi="Segoe UI" w:cs="Segoe UI"/>
          <w:i/>
          <w:iCs/>
          <w:sz w:val="20"/>
          <w:szCs w:val="20"/>
        </w:rPr>
        <w:t>d</w:t>
      </w:r>
      <w:r w:rsidRPr="00826080">
        <w:rPr>
          <w:rFonts w:ascii="Segoe UI" w:hAnsi="Segoe UI" w:cs="Segoe UI"/>
          <w:i/>
          <w:iCs/>
          <w:sz w:val="20"/>
          <w:szCs w:val="20"/>
        </w:rPr>
        <w:t xml:space="preserve">isposal </w:t>
      </w:r>
      <w:r w:rsidR="00AF3060" w:rsidRPr="00826080">
        <w:rPr>
          <w:rFonts w:ascii="Segoe UI" w:hAnsi="Segoe UI" w:cs="Segoe UI"/>
          <w:i/>
          <w:iCs/>
          <w:sz w:val="20"/>
          <w:szCs w:val="20"/>
        </w:rPr>
        <w:t>p</w:t>
      </w:r>
      <w:r w:rsidRPr="00826080">
        <w:rPr>
          <w:rFonts w:ascii="Segoe UI" w:hAnsi="Segoe UI" w:cs="Segoe UI"/>
          <w:i/>
          <w:iCs/>
          <w:sz w:val="20"/>
          <w:szCs w:val="20"/>
        </w:rPr>
        <w:t xml:space="preserve">roject - Environmental </w:t>
      </w:r>
      <w:r w:rsidR="00AF3060" w:rsidRPr="00826080">
        <w:rPr>
          <w:rFonts w:ascii="Segoe UI" w:hAnsi="Segoe UI" w:cs="Segoe UI"/>
          <w:i/>
          <w:iCs/>
          <w:sz w:val="20"/>
          <w:szCs w:val="20"/>
        </w:rPr>
        <w:t>i</w:t>
      </w:r>
      <w:r w:rsidRPr="00826080">
        <w:rPr>
          <w:rFonts w:ascii="Segoe UI" w:hAnsi="Segoe UI" w:cs="Segoe UI"/>
          <w:i/>
          <w:iCs/>
          <w:sz w:val="20"/>
          <w:szCs w:val="20"/>
        </w:rPr>
        <w:t xml:space="preserve">mpact </w:t>
      </w:r>
      <w:r w:rsidR="00AF3060" w:rsidRPr="00826080">
        <w:rPr>
          <w:rFonts w:ascii="Segoe UI" w:hAnsi="Segoe UI" w:cs="Segoe UI"/>
          <w:i/>
          <w:iCs/>
          <w:sz w:val="20"/>
          <w:szCs w:val="20"/>
        </w:rPr>
        <w:t>s</w:t>
      </w:r>
      <w:r w:rsidRPr="00826080">
        <w:rPr>
          <w:rFonts w:ascii="Segoe UI" w:hAnsi="Segoe UI" w:cs="Segoe UI"/>
          <w:i/>
          <w:iCs/>
          <w:sz w:val="20"/>
          <w:szCs w:val="20"/>
        </w:rPr>
        <w:t xml:space="preserve">tatement </w:t>
      </w:r>
      <w:r w:rsidR="00AF3060" w:rsidRPr="00826080">
        <w:rPr>
          <w:rFonts w:ascii="Segoe UI" w:hAnsi="Segoe UI" w:cs="Segoe UI"/>
          <w:i/>
          <w:iCs/>
          <w:sz w:val="20"/>
          <w:szCs w:val="20"/>
        </w:rPr>
        <w:t>s</w:t>
      </w:r>
      <w:r w:rsidRPr="00826080">
        <w:rPr>
          <w:rFonts w:ascii="Segoe UI" w:hAnsi="Segoe UI" w:cs="Segoe UI"/>
          <w:i/>
          <w:iCs/>
          <w:sz w:val="20"/>
          <w:szCs w:val="20"/>
        </w:rPr>
        <w:t xml:space="preserve">upplementary </w:t>
      </w:r>
      <w:r w:rsidR="00AF3060" w:rsidRPr="00826080">
        <w:rPr>
          <w:rFonts w:ascii="Segoe UI" w:hAnsi="Segoe UI" w:cs="Segoe UI"/>
          <w:i/>
          <w:iCs/>
          <w:sz w:val="20"/>
          <w:szCs w:val="20"/>
        </w:rPr>
        <w:t>i</w:t>
      </w:r>
      <w:r w:rsidRPr="00826080">
        <w:rPr>
          <w:rFonts w:ascii="Segoe UI" w:hAnsi="Segoe UI" w:cs="Segoe UI"/>
          <w:i/>
          <w:iCs/>
          <w:sz w:val="20"/>
          <w:szCs w:val="20"/>
        </w:rPr>
        <w:t xml:space="preserve">nformation </w:t>
      </w:r>
      <w:r w:rsidR="00AF3060" w:rsidRPr="00826080">
        <w:rPr>
          <w:rFonts w:ascii="Segoe UI" w:hAnsi="Segoe UI" w:cs="Segoe UI"/>
          <w:i/>
          <w:iCs/>
          <w:sz w:val="20"/>
          <w:szCs w:val="20"/>
        </w:rPr>
        <w:t>d</w:t>
      </w:r>
      <w:r w:rsidRPr="00826080">
        <w:rPr>
          <w:rFonts w:ascii="Segoe UI" w:hAnsi="Segoe UI" w:cs="Segoe UI"/>
          <w:i/>
          <w:iCs/>
          <w:sz w:val="20"/>
          <w:szCs w:val="20"/>
        </w:rPr>
        <w:t xml:space="preserve">ocument, </w:t>
      </w:r>
      <w:r w:rsidRPr="00826080">
        <w:rPr>
          <w:rFonts w:ascii="Segoe UI" w:hAnsi="Segoe UI" w:cs="Segoe UI"/>
          <w:sz w:val="20"/>
          <w:szCs w:val="20"/>
        </w:rPr>
        <w:t>Gladstone Ports Corporation, Gladstone, &lt;</w:t>
      </w:r>
      <w:hyperlink r:id="rId52" w:tgtFrame="_blank" w:history="1">
        <w:r w:rsidRPr="00826080">
          <w:rPr>
            <w:rStyle w:val="Hyperlink"/>
            <w:rFonts w:ascii="Segoe UI" w:hAnsi="Segoe UI" w:cs="Segoe UI"/>
            <w:sz w:val="20"/>
            <w:szCs w:val="20"/>
          </w:rPr>
          <w:t>http://www.westernbasinportdevelopment.com.au/media/pdf/EIS%20Supplementary%20Info%20Doc.pdf</w:t>
        </w:r>
      </w:hyperlink>
      <w:r w:rsidRPr="00826080">
        <w:rPr>
          <w:rFonts w:ascii="Segoe UI" w:hAnsi="Segoe UI" w:cs="Segoe UI"/>
          <w:sz w:val="20"/>
          <w:szCs w:val="20"/>
        </w:rPr>
        <w:t>&gt;.</w:t>
      </w:r>
    </w:p>
    <w:p w14:paraId="032C124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268. Aurecon Australia Pty Ltd 2012, </w:t>
      </w:r>
      <w:r w:rsidRPr="00826080">
        <w:rPr>
          <w:rFonts w:ascii="Segoe UI" w:hAnsi="Segoe UI" w:cs="Segoe UI"/>
          <w:i/>
          <w:iCs/>
          <w:sz w:val="20"/>
          <w:szCs w:val="20"/>
        </w:rPr>
        <w:t xml:space="preserve">Western Basin dredging and disposal (onshore and offshore) project dredge management plan. Project Report No. 216012-001-01, </w:t>
      </w:r>
      <w:r w:rsidRPr="00826080">
        <w:rPr>
          <w:rFonts w:ascii="Segoe UI" w:hAnsi="Segoe UI" w:cs="Segoe UI"/>
          <w:sz w:val="20"/>
          <w:szCs w:val="20"/>
        </w:rPr>
        <w:t>Gladstone Ports Corporation, Gladstone.</w:t>
      </w:r>
    </w:p>
    <w:p w14:paraId="4CC515E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269. RMC 2012, </w:t>
      </w:r>
      <w:r w:rsidRPr="00826080">
        <w:rPr>
          <w:rFonts w:ascii="Segoe UI" w:hAnsi="Segoe UI" w:cs="Segoe UI"/>
          <w:i/>
          <w:iCs/>
          <w:sz w:val="20"/>
          <w:szCs w:val="20"/>
        </w:rPr>
        <w:t xml:space="preserve">Dudgeon Point coal terminals project - dredged material reuse review, </w:t>
      </w:r>
      <w:r w:rsidRPr="00826080">
        <w:rPr>
          <w:rFonts w:ascii="Segoe UI" w:hAnsi="Segoe UI" w:cs="Segoe UI"/>
          <w:sz w:val="20"/>
          <w:szCs w:val="20"/>
        </w:rPr>
        <w:t>Worley Parsons, Brisbane.</w:t>
      </w:r>
    </w:p>
    <w:p w14:paraId="3FE684B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270. GHD 2013, </w:t>
      </w:r>
      <w:r w:rsidRPr="00826080">
        <w:rPr>
          <w:rFonts w:ascii="Segoe UI" w:hAnsi="Segoe UI" w:cs="Segoe UI"/>
          <w:i/>
          <w:iCs/>
          <w:sz w:val="20"/>
          <w:szCs w:val="20"/>
        </w:rPr>
        <w:t xml:space="preserve">Environmental best practice port development: an analysis of international approaches, </w:t>
      </w:r>
      <w:r w:rsidRPr="00826080">
        <w:rPr>
          <w:rFonts w:ascii="Segoe UI" w:hAnsi="Segoe UI" w:cs="Segoe UI"/>
          <w:sz w:val="20"/>
          <w:szCs w:val="20"/>
        </w:rPr>
        <w:t>Department of Sustainability, Environment, Water, Population and Communities, Canberra.</w:t>
      </w:r>
    </w:p>
    <w:p w14:paraId="097ED8CC"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271. Burt, T.N. 1996, </w:t>
      </w:r>
      <w:r w:rsidRPr="00826080">
        <w:rPr>
          <w:rFonts w:ascii="Segoe UI" w:hAnsi="Segoe UI" w:cs="Segoe UI"/>
          <w:i/>
          <w:iCs/>
          <w:sz w:val="20"/>
          <w:szCs w:val="20"/>
        </w:rPr>
        <w:t xml:space="preserve">Guidelines for the beneficial use of dredged material, </w:t>
      </w:r>
      <w:r w:rsidRPr="00826080">
        <w:rPr>
          <w:rFonts w:ascii="Segoe UI" w:hAnsi="Segoe UI" w:cs="Segoe UI"/>
          <w:sz w:val="20"/>
          <w:szCs w:val="20"/>
        </w:rPr>
        <w:t>HR Wallingford Report SR 488</w:t>
      </w:r>
      <w:r w:rsidR="00724CE9" w:rsidRPr="00826080">
        <w:rPr>
          <w:rFonts w:ascii="Segoe UI" w:hAnsi="Segoe UI" w:cs="Segoe UI"/>
          <w:sz w:val="20"/>
          <w:szCs w:val="20"/>
        </w:rPr>
        <w:t>.</w:t>
      </w:r>
    </w:p>
    <w:p w14:paraId="624FBBE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272. Detzner, H.D. and Knies, R. 2004, Treatment and beneficial use of dredged sediments from Port of Hamburg, in </w:t>
      </w:r>
      <w:r w:rsidRPr="00826080">
        <w:rPr>
          <w:rFonts w:ascii="Segoe UI" w:hAnsi="Segoe UI" w:cs="Segoe UI"/>
          <w:i/>
          <w:iCs/>
          <w:sz w:val="20"/>
          <w:szCs w:val="20"/>
        </w:rPr>
        <w:t xml:space="preserve">Proceedings of WODCON XVII, </w:t>
      </w:r>
      <w:r w:rsidRPr="00826080">
        <w:rPr>
          <w:rFonts w:ascii="Segoe UI" w:hAnsi="Segoe UI" w:cs="Segoe UI"/>
          <w:sz w:val="20"/>
          <w:szCs w:val="20"/>
        </w:rPr>
        <w:t>eds. Anonymous , Hamburg, Germany.</w:t>
      </w:r>
    </w:p>
    <w:p w14:paraId="27E9B803"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273. Sheaves, M., Brookes, J., Coles, R., Freckelton, M., Groves, P., Johnston, R. and Winberg, P. 2014, Repair and revitalisation of Australia</w:t>
      </w:r>
      <w:r w:rsidRPr="00826080">
        <w:rPr>
          <w:rFonts w:ascii="Arial" w:hAnsi="Arial" w:cs="Arial"/>
          <w:sz w:val="20"/>
          <w:szCs w:val="20"/>
        </w:rPr>
        <w:t>׳</w:t>
      </w:r>
      <w:r w:rsidRPr="00826080">
        <w:rPr>
          <w:rFonts w:ascii="Segoe UI" w:hAnsi="Segoe UI" w:cs="Segoe UI"/>
          <w:sz w:val="20"/>
          <w:szCs w:val="20"/>
        </w:rPr>
        <w:t xml:space="preserve">s tropical estuaries and coastal wetlands: Opportunities and constraints for the reinstatement of lost function and productivity, </w:t>
      </w:r>
      <w:r w:rsidRPr="00826080">
        <w:rPr>
          <w:rFonts w:ascii="Segoe UI" w:hAnsi="Segoe UI" w:cs="Segoe UI"/>
          <w:i/>
          <w:iCs/>
          <w:sz w:val="20"/>
          <w:szCs w:val="20"/>
        </w:rPr>
        <w:t xml:space="preserve">Marine Policy </w:t>
      </w:r>
      <w:r w:rsidRPr="00826080">
        <w:rPr>
          <w:rFonts w:ascii="Segoe UI" w:hAnsi="Segoe UI" w:cs="Segoe UI"/>
          <w:sz w:val="20"/>
          <w:szCs w:val="20"/>
        </w:rPr>
        <w:t>47: 23-38.</w:t>
      </w:r>
    </w:p>
    <w:p w14:paraId="4C450C0D"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274. Asia-Pacific Applied Science Associates 2012, </w:t>
      </w:r>
      <w:r w:rsidRPr="00826080">
        <w:rPr>
          <w:rFonts w:ascii="Segoe UI" w:hAnsi="Segoe UI" w:cs="Segoe UI"/>
          <w:i/>
          <w:iCs/>
          <w:sz w:val="20"/>
          <w:szCs w:val="20"/>
        </w:rPr>
        <w:t xml:space="preserve">Narrows Crossing dredge plume modelling: Report to QGC Pty Ltd, </w:t>
      </w:r>
      <w:r w:rsidRPr="00826080">
        <w:rPr>
          <w:rFonts w:ascii="Segoe UI" w:hAnsi="Segoe UI" w:cs="Segoe UI"/>
          <w:sz w:val="20"/>
          <w:szCs w:val="20"/>
        </w:rPr>
        <w:t>APASA, Gold Coast, Queensland, &lt;</w:t>
      </w:r>
      <w:hyperlink r:id="rId53" w:tgtFrame="_blank" w:history="1">
        <w:r w:rsidRPr="00826080">
          <w:rPr>
            <w:rStyle w:val="Hyperlink"/>
            <w:rFonts w:ascii="Segoe UI" w:hAnsi="Segoe UI" w:cs="Segoe UI"/>
            <w:sz w:val="20"/>
            <w:szCs w:val="20"/>
          </w:rPr>
          <w:t>http://www.qgc.com.au/media/202232/qclng-bg03-env-pln-000073_rev_1.1_narrows_crossing_dmp_160812_appendices_b.pdf</w:t>
        </w:r>
      </w:hyperlink>
      <w:r w:rsidRPr="00826080">
        <w:rPr>
          <w:rFonts w:ascii="Segoe UI" w:hAnsi="Segoe UI" w:cs="Segoe UI"/>
          <w:sz w:val="20"/>
          <w:szCs w:val="20"/>
        </w:rPr>
        <w:t>&gt;.</w:t>
      </w:r>
    </w:p>
    <w:p w14:paraId="0FEC3B12"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275. Brodie, J., Waterhouse, J., Schaffelke, B., Kroon, F., Thorburn, P., Rolfe, J., Johnson, J., Fabricius, K., Lewis, S., Devlin, M., Warne, M. and McKenzie, L.J. 2013, </w:t>
      </w:r>
      <w:r w:rsidRPr="00826080">
        <w:rPr>
          <w:rFonts w:ascii="Segoe UI" w:hAnsi="Segoe UI" w:cs="Segoe UI"/>
          <w:i/>
          <w:iCs/>
          <w:sz w:val="20"/>
          <w:szCs w:val="20"/>
        </w:rPr>
        <w:t xml:space="preserve">2013 </w:t>
      </w:r>
      <w:r w:rsidR="00AF3060" w:rsidRPr="00826080">
        <w:rPr>
          <w:rFonts w:ascii="Segoe UI" w:hAnsi="Segoe UI" w:cs="Segoe UI"/>
          <w:i/>
          <w:iCs/>
          <w:sz w:val="20"/>
          <w:szCs w:val="20"/>
        </w:rPr>
        <w:t>s</w:t>
      </w:r>
      <w:r w:rsidRPr="00826080">
        <w:rPr>
          <w:rFonts w:ascii="Segoe UI" w:hAnsi="Segoe UI" w:cs="Segoe UI"/>
          <w:i/>
          <w:iCs/>
          <w:sz w:val="20"/>
          <w:szCs w:val="20"/>
        </w:rPr>
        <w:t xml:space="preserve">cientific </w:t>
      </w:r>
      <w:r w:rsidR="00AF3060" w:rsidRPr="00826080">
        <w:rPr>
          <w:rFonts w:ascii="Segoe UI" w:hAnsi="Segoe UI" w:cs="Segoe UI"/>
          <w:i/>
          <w:iCs/>
          <w:sz w:val="20"/>
          <w:szCs w:val="20"/>
        </w:rPr>
        <w:t>c</w:t>
      </w:r>
      <w:r w:rsidRPr="00826080">
        <w:rPr>
          <w:rFonts w:ascii="Segoe UI" w:hAnsi="Segoe UI" w:cs="Segoe UI"/>
          <w:i/>
          <w:iCs/>
          <w:sz w:val="20"/>
          <w:szCs w:val="20"/>
        </w:rPr>
        <w:t xml:space="preserve">onsensus </w:t>
      </w:r>
      <w:r w:rsidR="00AF3060" w:rsidRPr="00826080">
        <w:rPr>
          <w:rFonts w:ascii="Segoe UI" w:hAnsi="Segoe UI" w:cs="Segoe UI"/>
          <w:i/>
          <w:iCs/>
          <w:sz w:val="20"/>
          <w:szCs w:val="20"/>
        </w:rPr>
        <w:t>s</w:t>
      </w:r>
      <w:r w:rsidRPr="00826080">
        <w:rPr>
          <w:rFonts w:ascii="Segoe UI" w:hAnsi="Segoe UI" w:cs="Segoe UI"/>
          <w:i/>
          <w:iCs/>
          <w:sz w:val="20"/>
          <w:szCs w:val="20"/>
        </w:rPr>
        <w:t xml:space="preserve">tatement: Land use impacts on Great Barrier Reef water quality and ecosystem conditions, </w:t>
      </w:r>
      <w:r w:rsidRPr="00826080">
        <w:rPr>
          <w:rFonts w:ascii="Segoe UI" w:hAnsi="Segoe UI" w:cs="Segoe UI"/>
          <w:sz w:val="20"/>
          <w:szCs w:val="20"/>
        </w:rPr>
        <w:t>Reef Water Quality Protection Plan Secretariat, Brisbane.</w:t>
      </w:r>
    </w:p>
    <w:p w14:paraId="74A2EE0A"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276. Grech, A., Bos, M., Brodie, J., Coles, R., Dale, A., Gilbert, R., Hamann, M., Marsh, H., Neil, K., Pressey, R.L., Rasheed, M.A., Sheaves, M. and Smith, A. 2013, Guiding principles for the improved governance of port and shipping impacts in the Great Barrier Reef, </w:t>
      </w:r>
      <w:r w:rsidRPr="00826080">
        <w:rPr>
          <w:rFonts w:ascii="Segoe UI" w:hAnsi="Segoe UI" w:cs="Segoe UI"/>
          <w:i/>
          <w:iCs/>
          <w:sz w:val="20"/>
          <w:szCs w:val="20"/>
        </w:rPr>
        <w:t xml:space="preserve">Marine Pollution Bulletin </w:t>
      </w:r>
      <w:r w:rsidRPr="00826080">
        <w:rPr>
          <w:rFonts w:ascii="Segoe UI" w:hAnsi="Segoe UI" w:cs="Segoe UI"/>
          <w:sz w:val="20"/>
          <w:szCs w:val="20"/>
        </w:rPr>
        <w:t>75(1-2): 8-20.</w:t>
      </w:r>
    </w:p>
    <w:p w14:paraId="2992E0EF"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277. Jompa, J. and McCook, L.J. 2002, The effects of nutrients and herbivory on competition between a hard coral (</w:t>
      </w:r>
      <w:r w:rsidRPr="00826080">
        <w:rPr>
          <w:rFonts w:ascii="Segoe UI" w:hAnsi="Segoe UI" w:cs="Segoe UI"/>
          <w:i/>
          <w:iCs/>
          <w:sz w:val="20"/>
          <w:szCs w:val="20"/>
        </w:rPr>
        <w:t>Porites cylindrica</w:t>
      </w:r>
      <w:r w:rsidRPr="00826080">
        <w:rPr>
          <w:rFonts w:ascii="Segoe UI" w:hAnsi="Segoe UI" w:cs="Segoe UI"/>
          <w:sz w:val="20"/>
          <w:szCs w:val="20"/>
        </w:rPr>
        <w:t>) and a brown alga (</w:t>
      </w:r>
      <w:r w:rsidRPr="00826080">
        <w:rPr>
          <w:rFonts w:ascii="Segoe UI" w:hAnsi="Segoe UI" w:cs="Segoe UI"/>
          <w:i/>
          <w:iCs/>
          <w:sz w:val="20"/>
          <w:szCs w:val="20"/>
        </w:rPr>
        <w:t>Lobophora variegata</w:t>
      </w:r>
      <w:r w:rsidRPr="00826080">
        <w:rPr>
          <w:rFonts w:ascii="Segoe UI" w:hAnsi="Segoe UI" w:cs="Segoe UI"/>
          <w:sz w:val="20"/>
          <w:szCs w:val="20"/>
        </w:rPr>
        <w:t xml:space="preserve">), </w:t>
      </w:r>
      <w:r w:rsidRPr="00826080">
        <w:rPr>
          <w:rFonts w:ascii="Segoe UI" w:hAnsi="Segoe UI" w:cs="Segoe UI"/>
          <w:i/>
          <w:iCs/>
          <w:sz w:val="20"/>
          <w:szCs w:val="20"/>
        </w:rPr>
        <w:t xml:space="preserve">Limnology and Oceanography </w:t>
      </w:r>
      <w:r w:rsidRPr="00826080">
        <w:rPr>
          <w:rFonts w:ascii="Segoe UI" w:hAnsi="Segoe UI" w:cs="Segoe UI"/>
          <w:sz w:val="20"/>
          <w:szCs w:val="20"/>
        </w:rPr>
        <w:t>47: 527-534.</w:t>
      </w:r>
    </w:p>
    <w:p w14:paraId="02CBE880"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278. Fabricius, K.E., Wild, C., Wolanski, E. and Abele, D. 2003, Effects of transparent exopolymer particles and muddy terrigenous sediments on the survival of hard coral recruits, </w:t>
      </w:r>
      <w:r w:rsidRPr="00826080">
        <w:rPr>
          <w:rFonts w:ascii="Segoe UI" w:hAnsi="Segoe UI" w:cs="Segoe UI"/>
          <w:i/>
          <w:iCs/>
          <w:sz w:val="20"/>
          <w:szCs w:val="20"/>
        </w:rPr>
        <w:t xml:space="preserve">Estuarine, Coastal and Shelf Science </w:t>
      </w:r>
      <w:r w:rsidRPr="00826080">
        <w:rPr>
          <w:rFonts w:ascii="Segoe UI" w:hAnsi="Segoe UI" w:cs="Segoe UI"/>
          <w:sz w:val="20"/>
          <w:szCs w:val="20"/>
        </w:rPr>
        <w:t>57(4): 613-621.</w:t>
      </w:r>
    </w:p>
    <w:p w14:paraId="63A3286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279. Wooldridge, S.A. 2009, Water quality and coral bleaching thresholds: formalising the linkage for the inshore reefs of the Great Barrier Reef, Australia, </w:t>
      </w:r>
      <w:r w:rsidRPr="00826080">
        <w:rPr>
          <w:rFonts w:ascii="Segoe UI" w:hAnsi="Segoe UI" w:cs="Segoe UI"/>
          <w:i/>
          <w:iCs/>
          <w:sz w:val="20"/>
          <w:szCs w:val="20"/>
        </w:rPr>
        <w:t xml:space="preserve">Marine Pollution Bulletin </w:t>
      </w:r>
      <w:r w:rsidRPr="00826080">
        <w:rPr>
          <w:rFonts w:ascii="Segoe UI" w:hAnsi="Segoe UI" w:cs="Segoe UI"/>
          <w:sz w:val="20"/>
          <w:szCs w:val="20"/>
        </w:rPr>
        <w:t>58(5): 745-751.</w:t>
      </w:r>
    </w:p>
    <w:p w14:paraId="0551D03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280. McCook, L.J., Wolanski, E. and Spagnol, S. 2001, Modelling and visualizing interactions between natural disturbances and eutrophication as causes of coral reef degradation, in </w:t>
      </w:r>
      <w:r w:rsidRPr="00826080">
        <w:rPr>
          <w:rFonts w:ascii="Segoe UI" w:hAnsi="Segoe UI" w:cs="Segoe UI"/>
          <w:i/>
          <w:iCs/>
          <w:sz w:val="20"/>
          <w:szCs w:val="20"/>
        </w:rPr>
        <w:t>Oceanographic processes of coral reefs: physical and biological links in the Great Barrier Reef</w:t>
      </w:r>
      <w:r w:rsidRPr="00826080">
        <w:rPr>
          <w:rFonts w:ascii="Segoe UI" w:hAnsi="Segoe UI" w:cs="Segoe UI"/>
          <w:sz w:val="20"/>
          <w:szCs w:val="20"/>
        </w:rPr>
        <w:t>, ed. E. Wolanski, CRC Press, Boca Raton, Florida, USA, pp. 113-125.</w:t>
      </w:r>
    </w:p>
    <w:p w14:paraId="2EAD7B77"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281. Department of Sustainability, Environment, Water, Population and Communities 2012, </w:t>
      </w:r>
      <w:r w:rsidRPr="00826080">
        <w:rPr>
          <w:rFonts w:ascii="Segoe UI" w:hAnsi="Segoe UI" w:cs="Segoe UI"/>
          <w:i/>
          <w:iCs/>
          <w:sz w:val="20"/>
          <w:szCs w:val="20"/>
        </w:rPr>
        <w:t xml:space="preserve">Statement of Outstanding Universal Value: Great Barrier Reef World Heritage Area, </w:t>
      </w:r>
      <w:r w:rsidRPr="00826080">
        <w:rPr>
          <w:rFonts w:ascii="Segoe UI" w:hAnsi="Segoe UI" w:cs="Segoe UI"/>
          <w:sz w:val="20"/>
          <w:szCs w:val="20"/>
        </w:rPr>
        <w:t>DSEWPaC, Canberra.</w:t>
      </w:r>
    </w:p>
    <w:p w14:paraId="50664185"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282. Holling, C. 1978, </w:t>
      </w:r>
      <w:r w:rsidRPr="00826080">
        <w:rPr>
          <w:rFonts w:ascii="Segoe UI" w:hAnsi="Segoe UI" w:cs="Segoe UI"/>
          <w:i/>
          <w:iCs/>
          <w:sz w:val="20"/>
          <w:szCs w:val="20"/>
        </w:rPr>
        <w:t xml:space="preserve">Adaptive environmental assessment and management, </w:t>
      </w:r>
      <w:r w:rsidRPr="00826080">
        <w:rPr>
          <w:rFonts w:ascii="Segoe UI" w:hAnsi="Segoe UI" w:cs="Segoe UI"/>
          <w:sz w:val="20"/>
          <w:szCs w:val="20"/>
        </w:rPr>
        <w:t>Wiley, New York.</w:t>
      </w:r>
    </w:p>
    <w:p w14:paraId="7DEC7B7B"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283. Great Barrier Reef Marine Park Authority 2010, </w:t>
      </w:r>
      <w:r w:rsidRPr="00826080">
        <w:rPr>
          <w:rFonts w:ascii="Segoe UI" w:hAnsi="Segoe UI" w:cs="Segoe UI"/>
          <w:i/>
          <w:iCs/>
          <w:sz w:val="20"/>
          <w:szCs w:val="20"/>
        </w:rPr>
        <w:t xml:space="preserve">Dredging and spoil disposal policy, </w:t>
      </w:r>
      <w:r w:rsidRPr="00826080">
        <w:rPr>
          <w:rFonts w:ascii="Segoe UI" w:hAnsi="Segoe UI" w:cs="Segoe UI"/>
          <w:sz w:val="20"/>
          <w:szCs w:val="20"/>
        </w:rPr>
        <w:t>GBRMPA, Townsville, &lt;</w:t>
      </w:r>
      <w:hyperlink r:id="rId54" w:tgtFrame="_blank" w:history="1">
        <w:r w:rsidRPr="00826080">
          <w:rPr>
            <w:rStyle w:val="Hyperlink"/>
            <w:rFonts w:ascii="Segoe UI" w:hAnsi="Segoe UI" w:cs="Segoe UI"/>
            <w:sz w:val="20"/>
            <w:szCs w:val="20"/>
          </w:rPr>
          <w:t>http://www.gbrmpa.gov.au/about-us/legislation-regulations-and-policies/policies-and-position-statements</w:t>
        </w:r>
      </w:hyperlink>
      <w:r w:rsidRPr="00826080">
        <w:rPr>
          <w:rFonts w:ascii="Segoe UI" w:hAnsi="Segoe UI" w:cs="Segoe UI"/>
          <w:sz w:val="20"/>
          <w:szCs w:val="20"/>
        </w:rPr>
        <w:t>&gt;.</w:t>
      </w:r>
    </w:p>
    <w:p w14:paraId="744A1AA9" w14:textId="77777777" w:rsidR="00FF52F2" w:rsidRPr="00826080" w:rsidRDefault="00FF52F2" w:rsidP="00FF52F2">
      <w:pPr>
        <w:pStyle w:val="ReferenceList"/>
        <w:rPr>
          <w:rFonts w:ascii="Segoe UI" w:hAnsi="Segoe UI" w:cs="Segoe UI"/>
          <w:sz w:val="20"/>
          <w:szCs w:val="20"/>
        </w:rPr>
      </w:pPr>
      <w:r w:rsidRPr="00826080">
        <w:rPr>
          <w:rFonts w:ascii="Segoe UI" w:hAnsi="Segoe UI" w:cs="Segoe UI"/>
          <w:sz w:val="20"/>
          <w:szCs w:val="20"/>
        </w:rPr>
        <w:t xml:space="preserve">284. Bos, M., Pressey, R. and Stoeckl, N. 2014, Effective marine offsets for the Great Barrier Reef World Heritage Area, </w:t>
      </w:r>
      <w:r w:rsidRPr="00826080">
        <w:rPr>
          <w:rFonts w:ascii="Segoe UI" w:hAnsi="Segoe UI" w:cs="Segoe UI"/>
          <w:i/>
          <w:iCs/>
          <w:sz w:val="20"/>
          <w:szCs w:val="20"/>
        </w:rPr>
        <w:t xml:space="preserve">Environmental Science and Policy </w:t>
      </w:r>
      <w:r w:rsidRPr="00826080">
        <w:rPr>
          <w:rFonts w:ascii="Segoe UI" w:hAnsi="Segoe UI" w:cs="Segoe UI"/>
          <w:sz w:val="20"/>
          <w:szCs w:val="20"/>
        </w:rPr>
        <w:t>42: 1-15.</w:t>
      </w:r>
    </w:p>
    <w:p w14:paraId="59EDC4B2" w14:textId="77777777" w:rsidR="0095193B" w:rsidRPr="00826080" w:rsidRDefault="00FF52F2" w:rsidP="00FF52F2">
      <w:pPr>
        <w:pStyle w:val="ReferenceList"/>
        <w:rPr>
          <w:rFonts w:ascii="Segoe UI" w:hAnsi="Segoe UI" w:cs="Segoe UI"/>
          <w:sz w:val="20"/>
          <w:szCs w:val="20"/>
        </w:rPr>
      </w:pPr>
      <w:r w:rsidRPr="00826080">
        <w:rPr>
          <w:rFonts w:ascii="Segoe UI" w:eastAsia="Times New Roman" w:hAnsi="Segoe UI" w:cs="Segoe UI"/>
          <w:sz w:val="20"/>
          <w:szCs w:val="20"/>
        </w:rPr>
        <w:t> </w:t>
      </w:r>
      <w:r w:rsidR="0095193B" w:rsidRPr="00826080">
        <w:rPr>
          <w:rFonts w:ascii="Segoe UI" w:hAnsi="Segoe UI" w:cs="Segoe UI"/>
          <w:sz w:val="20"/>
          <w:szCs w:val="20"/>
        </w:rPr>
        <w:fldChar w:fldCharType="end"/>
      </w:r>
    </w:p>
    <w:p w14:paraId="3B439030" w14:textId="77777777" w:rsidR="007E3959" w:rsidRDefault="00EA3755" w:rsidP="006D75FA">
      <w:pPr>
        <w:pStyle w:val="Heading2"/>
        <w:ind w:left="1843" w:hanging="1843"/>
      </w:pPr>
      <w:bookmarkStart w:id="86" w:name="_Toc395094599"/>
      <w:bookmarkStart w:id="87" w:name="_Toc409674005"/>
      <w:bookmarkStart w:id="88" w:name="_Toc410826595"/>
      <w:r w:rsidRPr="00064AD6">
        <w:t xml:space="preserve">Appendix A: Synthesis </w:t>
      </w:r>
      <w:r w:rsidR="00F15424">
        <w:t>p</w:t>
      </w:r>
      <w:r w:rsidRPr="00064AD6">
        <w:t xml:space="preserve">anel and </w:t>
      </w:r>
      <w:r w:rsidR="00F15424">
        <w:t>w</w:t>
      </w:r>
      <w:r w:rsidRPr="00064AD6">
        <w:t>orkshop</w:t>
      </w:r>
      <w:r w:rsidR="00313593" w:rsidRPr="00064AD6">
        <w:t xml:space="preserve"> </w:t>
      </w:r>
      <w:r w:rsidR="00F15424">
        <w:t>p</w:t>
      </w:r>
      <w:r w:rsidR="00313593" w:rsidRPr="00064AD6">
        <w:t>rocess</w:t>
      </w:r>
      <w:bookmarkEnd w:id="86"/>
      <w:bookmarkEnd w:id="87"/>
      <w:bookmarkEnd w:id="88"/>
    </w:p>
    <w:p w14:paraId="513FE392" w14:textId="77777777" w:rsidR="0054174E" w:rsidRPr="0054174E" w:rsidRDefault="0054174E" w:rsidP="0054174E">
      <w:pPr>
        <w:pStyle w:val="Heading2"/>
        <w:rPr>
          <w:sz w:val="22"/>
          <w:szCs w:val="22"/>
        </w:rPr>
      </w:pPr>
      <w:bookmarkStart w:id="89" w:name="_Toc410826596"/>
      <w:r w:rsidRPr="0054174E">
        <w:rPr>
          <w:sz w:val="22"/>
          <w:szCs w:val="22"/>
        </w:rPr>
        <w:t>Purpose and overview</w:t>
      </w:r>
      <w:bookmarkEnd w:id="89"/>
    </w:p>
    <w:p w14:paraId="1B0A491C" w14:textId="77777777" w:rsidR="0054174E" w:rsidRDefault="0054174E" w:rsidP="0054174E">
      <w:r w:rsidRPr="00DB4025">
        <w:t xml:space="preserve">The dredge synthesis project is a joint initiative between the Great Barrier Reef Marine Park Authority </w:t>
      </w:r>
      <w:r>
        <w:t xml:space="preserve">(GBRMPA) </w:t>
      </w:r>
      <w:r w:rsidRPr="00DB4025">
        <w:t>and the Australian Institute of Marine Science (AIMS).</w:t>
      </w:r>
    </w:p>
    <w:p w14:paraId="74A36E51" w14:textId="77777777" w:rsidR="0054174E" w:rsidRPr="003D093A" w:rsidRDefault="0054174E" w:rsidP="0054174E">
      <w:pPr>
        <w:rPr>
          <w:rFonts w:cs="Segoe UI"/>
        </w:rPr>
      </w:pPr>
      <w:r>
        <w:t>Given the public attention on issues of dredging and disposal in the Great Barrier Reef World Heritage Area, there was a n</w:t>
      </w:r>
      <w:r w:rsidRPr="003D093A">
        <w:rPr>
          <w:rFonts w:cs="Segoe UI"/>
        </w:rPr>
        <w:t xml:space="preserve">eed for </w:t>
      </w:r>
      <w:r>
        <w:rPr>
          <w:rFonts w:cs="Segoe UI"/>
        </w:rPr>
        <w:t xml:space="preserve">an </w:t>
      </w:r>
      <w:r w:rsidRPr="003D093A">
        <w:rPr>
          <w:rFonts w:cs="Segoe UI"/>
        </w:rPr>
        <w:t>objective, independent synthesis of knowledge on the effects of dredging and spoil disposal on Great Barrier Reef</w:t>
      </w:r>
      <w:r>
        <w:rPr>
          <w:rFonts w:cs="Segoe UI"/>
        </w:rPr>
        <w:t xml:space="preserve"> values</w:t>
      </w:r>
      <w:r w:rsidRPr="003D093A">
        <w:rPr>
          <w:rFonts w:cs="Segoe UI"/>
        </w:rPr>
        <w:t>.</w:t>
      </w:r>
      <w:r>
        <w:rPr>
          <w:rFonts w:cs="Segoe UI"/>
        </w:rPr>
        <w:t xml:space="preserve"> In particular, there was a need for that synthesis to have </w:t>
      </w:r>
      <w:r w:rsidRPr="003D093A">
        <w:rPr>
          <w:rFonts w:cs="Segoe UI"/>
        </w:rPr>
        <w:t xml:space="preserve">broad credibility with </w:t>
      </w:r>
      <w:r>
        <w:rPr>
          <w:rFonts w:cs="Segoe UI"/>
        </w:rPr>
        <w:t xml:space="preserve">the wider public and stakeholders, along with robust scientific credibility. </w:t>
      </w:r>
    </w:p>
    <w:p w14:paraId="3CCC0DA4" w14:textId="77777777" w:rsidR="0054174E" w:rsidRPr="003D093A" w:rsidRDefault="0054174E" w:rsidP="0054174E">
      <w:pPr>
        <w:rPr>
          <w:rFonts w:cs="Segoe UI"/>
        </w:rPr>
      </w:pPr>
      <w:r>
        <w:t xml:space="preserve">To achieve this, the approach taken by GBRMPA and AIMS </w:t>
      </w:r>
      <w:r>
        <w:rPr>
          <w:rFonts w:cs="Segoe UI"/>
        </w:rPr>
        <w:t xml:space="preserve">was </w:t>
      </w:r>
      <w:r w:rsidRPr="003D093A">
        <w:rPr>
          <w:rFonts w:cs="Segoe UI"/>
        </w:rPr>
        <w:t>to convene a panel of authoritative technical and scientific experts with a broad range of skills, experience and perspectives</w:t>
      </w:r>
      <w:r>
        <w:rPr>
          <w:rFonts w:cs="Segoe UI"/>
        </w:rPr>
        <w:t xml:space="preserve"> </w:t>
      </w:r>
      <w:r w:rsidRPr="003D093A">
        <w:rPr>
          <w:rFonts w:cs="Segoe UI"/>
        </w:rPr>
        <w:t>—</w:t>
      </w:r>
      <w:r>
        <w:rPr>
          <w:rFonts w:cs="Segoe UI"/>
        </w:rPr>
        <w:t xml:space="preserve"> </w:t>
      </w:r>
      <w:r w:rsidRPr="003D093A">
        <w:rPr>
          <w:rFonts w:cs="Segoe UI"/>
        </w:rPr>
        <w:t xml:space="preserve">from oceanographic modelling to </w:t>
      </w:r>
      <w:r>
        <w:rPr>
          <w:rFonts w:cs="Segoe UI"/>
        </w:rPr>
        <w:t xml:space="preserve">water quality and </w:t>
      </w:r>
      <w:r w:rsidRPr="003D093A">
        <w:rPr>
          <w:rFonts w:cs="Segoe UI"/>
        </w:rPr>
        <w:t>coral ecology.</w:t>
      </w:r>
      <w:r>
        <w:rPr>
          <w:rFonts w:cs="Segoe UI"/>
        </w:rPr>
        <w:t xml:space="preserve"> T</w:t>
      </w:r>
      <w:r w:rsidRPr="003D093A">
        <w:rPr>
          <w:rFonts w:cs="Segoe UI"/>
        </w:rPr>
        <w:t xml:space="preserve">o ensure strong public confidence in </w:t>
      </w:r>
      <w:r>
        <w:rPr>
          <w:rFonts w:cs="Segoe UI"/>
        </w:rPr>
        <w:t xml:space="preserve">a </w:t>
      </w:r>
      <w:r w:rsidRPr="003D093A">
        <w:rPr>
          <w:rFonts w:cs="Segoe UI"/>
        </w:rPr>
        <w:t xml:space="preserve">transparent and accountable process, </w:t>
      </w:r>
      <w:r>
        <w:rPr>
          <w:rFonts w:cs="Segoe UI"/>
        </w:rPr>
        <w:t xml:space="preserve">the project </w:t>
      </w:r>
      <w:r w:rsidRPr="003D093A">
        <w:rPr>
          <w:rFonts w:cs="Segoe UI"/>
        </w:rPr>
        <w:t xml:space="preserve">engaged with </w:t>
      </w:r>
      <w:r>
        <w:rPr>
          <w:rFonts w:cs="Segoe UI"/>
        </w:rPr>
        <w:t xml:space="preserve">a </w:t>
      </w:r>
      <w:r w:rsidRPr="003D093A">
        <w:rPr>
          <w:rFonts w:cs="Segoe UI"/>
        </w:rPr>
        <w:t>broad range of stakeholders to invite input on the focus of the synthesis, the expertise required, and appropriate mechanisms for communicating the outcomes of the process</w:t>
      </w:r>
      <w:r>
        <w:rPr>
          <w:rFonts w:cs="Segoe UI"/>
        </w:rPr>
        <w:t xml:space="preserve"> (further detail below)</w:t>
      </w:r>
      <w:r w:rsidRPr="003D093A">
        <w:rPr>
          <w:rFonts w:cs="Segoe UI"/>
        </w:rPr>
        <w:t xml:space="preserve">. </w:t>
      </w:r>
      <w:r>
        <w:rPr>
          <w:rFonts w:cs="Segoe UI"/>
        </w:rPr>
        <w:t xml:space="preserve">Based on that input, and on predetermined, </w:t>
      </w:r>
      <w:r w:rsidRPr="003D093A">
        <w:rPr>
          <w:rFonts w:cs="Segoe UI"/>
        </w:rPr>
        <w:t>explicit criteria</w:t>
      </w:r>
      <w:r>
        <w:rPr>
          <w:rFonts w:cs="Segoe UI"/>
        </w:rPr>
        <w:t xml:space="preserve"> for the expertise required</w:t>
      </w:r>
      <w:r w:rsidRPr="003D093A">
        <w:rPr>
          <w:rFonts w:cs="Segoe UI"/>
        </w:rPr>
        <w:t xml:space="preserve"> (see below)</w:t>
      </w:r>
      <w:r>
        <w:rPr>
          <w:rFonts w:cs="Segoe UI"/>
        </w:rPr>
        <w:t>, a panel of 19 experts was invited. All 19 agreed to participate</w:t>
      </w:r>
      <w:r w:rsidRPr="003D093A">
        <w:rPr>
          <w:rFonts w:cs="Segoe UI"/>
        </w:rPr>
        <w:t xml:space="preserve"> and agreed to abide by explicit guidelines to ensure </w:t>
      </w:r>
      <w:r>
        <w:rPr>
          <w:rFonts w:cs="Segoe UI"/>
        </w:rPr>
        <w:t xml:space="preserve">an </w:t>
      </w:r>
      <w:r w:rsidRPr="003D093A">
        <w:rPr>
          <w:rFonts w:cs="Segoe UI"/>
        </w:rPr>
        <w:t>effective</w:t>
      </w:r>
      <w:r>
        <w:rPr>
          <w:rFonts w:cs="Segoe UI"/>
        </w:rPr>
        <w:t xml:space="preserve"> </w:t>
      </w:r>
      <w:r w:rsidRPr="003D093A">
        <w:rPr>
          <w:rFonts w:cs="Segoe UI"/>
        </w:rPr>
        <w:t>process (see below).</w:t>
      </w:r>
    </w:p>
    <w:p w14:paraId="7B341BED" w14:textId="43738A6E" w:rsidR="0054174E" w:rsidRDefault="0054174E" w:rsidP="0054174E">
      <w:r w:rsidRPr="003D093A">
        <w:t xml:space="preserve">This </w:t>
      </w:r>
      <w:r w:rsidR="007A3CED">
        <w:t>E</w:t>
      </w:r>
      <w:r w:rsidRPr="003D093A">
        <w:t xml:space="preserve">xpert </w:t>
      </w:r>
      <w:r w:rsidR="007A3CED">
        <w:t>P</w:t>
      </w:r>
      <w:r w:rsidRPr="003D093A">
        <w:t xml:space="preserve">anel met for a three-day, facilitated workshop in May </w:t>
      </w:r>
      <w:r>
        <w:t xml:space="preserve">2014 </w:t>
      </w:r>
      <w:r w:rsidRPr="003D093A">
        <w:t>to review existing information on the physical and biological effects of dredging and disposal.</w:t>
      </w:r>
      <w:r>
        <w:t xml:space="preserve"> The agenda for the workshop is included below.</w:t>
      </w:r>
    </w:p>
    <w:p w14:paraId="19203AA7" w14:textId="161BEFFB" w:rsidR="0054174E" w:rsidRDefault="0054174E" w:rsidP="0054174E">
      <w:pPr>
        <w:rPr>
          <w:rFonts w:cs="Segoe UI"/>
        </w:rPr>
      </w:pPr>
      <w:r>
        <w:t>This</w:t>
      </w:r>
      <w:r w:rsidRPr="003D093A">
        <w:t xml:space="preserve"> </w:t>
      </w:r>
      <w:r>
        <w:t>r</w:t>
      </w:r>
      <w:r w:rsidRPr="003D093A">
        <w:t xml:space="preserve">eport </w:t>
      </w:r>
      <w:r>
        <w:t>in</w:t>
      </w:r>
      <w:r w:rsidRPr="003D093A">
        <w:t>corporat</w:t>
      </w:r>
      <w:r>
        <w:t xml:space="preserve">ed the advice and input from the </w:t>
      </w:r>
      <w:r w:rsidR="007A3CED">
        <w:t>Expert P</w:t>
      </w:r>
      <w:r w:rsidRPr="003D093A">
        <w:t>ane</w:t>
      </w:r>
      <w:r>
        <w:t>l</w:t>
      </w:r>
      <w:r w:rsidRPr="003D093A">
        <w:t xml:space="preserve"> during the workshop, along with subsequent input and </w:t>
      </w:r>
      <w:r>
        <w:t xml:space="preserve">two rounds of detailed </w:t>
      </w:r>
      <w:r w:rsidRPr="003D093A">
        <w:t xml:space="preserve">review by the </w:t>
      </w:r>
      <w:r>
        <w:t>p</w:t>
      </w:r>
      <w:r w:rsidRPr="003D093A">
        <w:t>anel.</w:t>
      </w:r>
      <w:r>
        <w:t xml:space="preserve"> </w:t>
      </w:r>
      <w:r w:rsidRPr="003D093A">
        <w:rPr>
          <w:rFonts w:cs="Segoe UI"/>
        </w:rPr>
        <w:t xml:space="preserve">The work is not linked to any specific port development or permit application; </w:t>
      </w:r>
      <w:r>
        <w:rPr>
          <w:rFonts w:cs="Segoe UI"/>
        </w:rPr>
        <w:t>it is</w:t>
      </w:r>
      <w:r w:rsidRPr="003D093A">
        <w:rPr>
          <w:rFonts w:cs="Segoe UI"/>
        </w:rPr>
        <w:t xml:space="preserve"> part of an ongoing process to improve scientific understanding as the foundation for management and policy development.</w:t>
      </w:r>
      <w:bookmarkStart w:id="90" w:name="_Toc373841635"/>
      <w:r>
        <w:rPr>
          <w:rFonts w:cs="Segoe UI"/>
        </w:rPr>
        <w:t xml:space="preserve"> </w:t>
      </w:r>
    </w:p>
    <w:p w14:paraId="0476CD59" w14:textId="5350857C" w:rsidR="0054174E" w:rsidRPr="003D093A" w:rsidRDefault="0054174E" w:rsidP="0054174E">
      <w:pPr>
        <w:rPr>
          <w:rFonts w:cs="Segoe UI"/>
        </w:rPr>
      </w:pPr>
      <w:r w:rsidRPr="003D093A">
        <w:rPr>
          <w:rFonts w:cs="Segoe UI"/>
        </w:rPr>
        <w:t xml:space="preserve">Where the </w:t>
      </w:r>
      <w:r w:rsidR="002D7368">
        <w:rPr>
          <w:rFonts w:cs="Segoe UI"/>
        </w:rPr>
        <w:t>Expert P</w:t>
      </w:r>
      <w:r w:rsidRPr="003D093A">
        <w:rPr>
          <w:rFonts w:cs="Segoe UI"/>
        </w:rPr>
        <w:t>anel was not in agreement on the interpretation of available evidence, the project did not aim to resolve all aspects, but to document the different interpretations and the scientific basis for those interpretations. Thus the report aim</w:t>
      </w:r>
      <w:r>
        <w:rPr>
          <w:rFonts w:cs="Segoe UI"/>
        </w:rPr>
        <w:t>ed</w:t>
      </w:r>
      <w:r w:rsidRPr="003D093A">
        <w:rPr>
          <w:rFonts w:cs="Segoe UI"/>
        </w:rPr>
        <w:t xml:space="preserve"> to </w:t>
      </w:r>
      <w:r w:rsidRPr="000C5EC3">
        <w:rPr>
          <w:rFonts w:cs="Segoe UI"/>
          <w:i/>
        </w:rPr>
        <w:t>synthesis</w:t>
      </w:r>
      <w:r>
        <w:rPr>
          <w:rFonts w:cs="Segoe UI"/>
          <w:i/>
        </w:rPr>
        <w:t>e</w:t>
      </w:r>
      <w:r w:rsidRPr="003D093A">
        <w:rPr>
          <w:rFonts w:cs="Segoe UI"/>
        </w:rPr>
        <w:t xml:space="preserve"> scientific knowledge of the topic, but not necessarily provide </w:t>
      </w:r>
      <w:r w:rsidRPr="000C5EC3">
        <w:rPr>
          <w:rFonts w:cs="Segoe UI"/>
          <w:i/>
        </w:rPr>
        <w:t>consensus</w:t>
      </w:r>
      <w:r w:rsidRPr="003D093A">
        <w:rPr>
          <w:rFonts w:cs="Segoe UI"/>
        </w:rPr>
        <w:t xml:space="preserve"> across all aspects. </w:t>
      </w:r>
    </w:p>
    <w:p w14:paraId="5CB0770B" w14:textId="77777777" w:rsidR="0054174E" w:rsidRDefault="0054174E" w:rsidP="0054174E">
      <w:pPr>
        <w:pStyle w:val="Heading2"/>
      </w:pPr>
      <w:bookmarkStart w:id="91" w:name="_Toc410826597"/>
      <w:r>
        <w:t>Engagement</w:t>
      </w:r>
      <w:bookmarkEnd w:id="91"/>
    </w:p>
    <w:p w14:paraId="78D3C52C" w14:textId="77777777" w:rsidR="0054174E" w:rsidRPr="003D093A" w:rsidRDefault="0054174E" w:rsidP="0054174E">
      <w:pPr>
        <w:rPr>
          <w:rFonts w:cs="Segoe UI"/>
        </w:rPr>
      </w:pPr>
      <w:r w:rsidRPr="003D093A">
        <w:rPr>
          <w:rFonts w:cs="Segoe UI"/>
        </w:rPr>
        <w:t xml:space="preserve">The project has included active engagement with key </w:t>
      </w:r>
      <w:r>
        <w:rPr>
          <w:rFonts w:cs="Segoe UI"/>
        </w:rPr>
        <w:t xml:space="preserve">Traditional Owner and </w:t>
      </w:r>
      <w:r w:rsidRPr="003D093A">
        <w:rPr>
          <w:rFonts w:cs="Segoe UI"/>
        </w:rPr>
        <w:t>stakeholder groups, to ensure strong uptake of the outcomes. Key groups include</w:t>
      </w:r>
      <w:r>
        <w:rPr>
          <w:rFonts w:cs="Segoe UI"/>
        </w:rPr>
        <w:t>d</w:t>
      </w:r>
      <w:r w:rsidRPr="003D093A">
        <w:rPr>
          <w:rFonts w:cs="Segoe UI"/>
        </w:rPr>
        <w:t>:</w:t>
      </w:r>
    </w:p>
    <w:p w14:paraId="6F402391" w14:textId="77777777" w:rsidR="0054174E" w:rsidRPr="003D093A" w:rsidRDefault="0054174E" w:rsidP="0054174E">
      <w:pPr>
        <w:pStyle w:val="ListParagraph"/>
        <w:numPr>
          <w:ilvl w:val="0"/>
          <w:numId w:val="38"/>
        </w:numPr>
        <w:tabs>
          <w:tab w:val="left" w:pos="284"/>
        </w:tabs>
        <w:spacing w:before="0"/>
        <w:ind w:left="426"/>
        <w:rPr>
          <w:rFonts w:cs="Segoe UI"/>
        </w:rPr>
      </w:pPr>
      <w:r w:rsidRPr="003D093A">
        <w:rPr>
          <w:rFonts w:cs="Segoe UI"/>
        </w:rPr>
        <w:t>Traditional Owners</w:t>
      </w:r>
      <w:r>
        <w:rPr>
          <w:rFonts w:cs="Segoe UI"/>
        </w:rPr>
        <w:t xml:space="preserve"> (10 Traditional Owner representatives and the North Queensland Land Council)</w:t>
      </w:r>
    </w:p>
    <w:p w14:paraId="0AA151D0" w14:textId="77777777" w:rsidR="0054174E" w:rsidRDefault="0054174E" w:rsidP="0054174E">
      <w:pPr>
        <w:pStyle w:val="ListParagraph"/>
        <w:numPr>
          <w:ilvl w:val="0"/>
          <w:numId w:val="38"/>
        </w:numPr>
        <w:tabs>
          <w:tab w:val="left" w:pos="284"/>
        </w:tabs>
        <w:spacing w:before="0"/>
        <w:ind w:left="426"/>
        <w:rPr>
          <w:rFonts w:cs="Segoe UI"/>
        </w:rPr>
      </w:pPr>
      <w:r>
        <w:rPr>
          <w:rFonts w:cs="Segoe UI"/>
        </w:rPr>
        <w:t>p</w:t>
      </w:r>
      <w:r w:rsidRPr="003D093A">
        <w:rPr>
          <w:rFonts w:cs="Segoe UI"/>
        </w:rPr>
        <w:t>orts and the resources sector</w:t>
      </w:r>
    </w:p>
    <w:p w14:paraId="69CC4DD6"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c</w:t>
      </w:r>
      <w:r w:rsidRPr="003D093A">
        <w:rPr>
          <w:rFonts w:cs="Segoe UI"/>
        </w:rPr>
        <w:t xml:space="preserve">onsultants to </w:t>
      </w:r>
      <w:r>
        <w:rPr>
          <w:rFonts w:cs="Segoe UI"/>
        </w:rPr>
        <w:t>ports</w:t>
      </w:r>
    </w:p>
    <w:p w14:paraId="5DD2EA33"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c</w:t>
      </w:r>
      <w:r w:rsidRPr="003D093A">
        <w:rPr>
          <w:rFonts w:cs="Segoe UI"/>
        </w:rPr>
        <w:t>onservation</w:t>
      </w:r>
      <w:r>
        <w:rPr>
          <w:rFonts w:cs="Segoe UI"/>
        </w:rPr>
        <w:t xml:space="preserve"> and community groups</w:t>
      </w:r>
    </w:p>
    <w:p w14:paraId="7F6F9019"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c</w:t>
      </w:r>
      <w:r w:rsidRPr="003D093A">
        <w:rPr>
          <w:rFonts w:cs="Segoe UI"/>
        </w:rPr>
        <w:t>ommercial fishing industry</w:t>
      </w:r>
    </w:p>
    <w:p w14:paraId="75F80CA9" w14:textId="77777777" w:rsidR="0054174E" w:rsidRDefault="0054174E" w:rsidP="0054174E">
      <w:pPr>
        <w:pStyle w:val="ListParagraph"/>
        <w:numPr>
          <w:ilvl w:val="0"/>
          <w:numId w:val="38"/>
        </w:numPr>
        <w:tabs>
          <w:tab w:val="left" w:pos="284"/>
        </w:tabs>
        <w:spacing w:before="0"/>
        <w:ind w:left="426"/>
        <w:rPr>
          <w:rFonts w:cs="Segoe UI"/>
        </w:rPr>
      </w:pPr>
      <w:r w:rsidRPr="00D74397">
        <w:rPr>
          <w:rFonts w:cs="Segoe UI"/>
        </w:rPr>
        <w:t>recreational fish</w:t>
      </w:r>
      <w:r>
        <w:rPr>
          <w:rFonts w:cs="Segoe UI"/>
        </w:rPr>
        <w:t>ers</w:t>
      </w:r>
    </w:p>
    <w:p w14:paraId="480A99B8" w14:textId="77777777" w:rsidR="0054174E" w:rsidRPr="00D74397" w:rsidRDefault="0054174E" w:rsidP="0054174E">
      <w:pPr>
        <w:pStyle w:val="ListParagraph"/>
        <w:numPr>
          <w:ilvl w:val="0"/>
          <w:numId w:val="38"/>
        </w:numPr>
        <w:tabs>
          <w:tab w:val="left" w:pos="284"/>
        </w:tabs>
        <w:spacing w:before="0"/>
        <w:ind w:left="426"/>
        <w:rPr>
          <w:rFonts w:cs="Segoe UI"/>
        </w:rPr>
      </w:pPr>
      <w:r w:rsidRPr="00D74397">
        <w:rPr>
          <w:rFonts w:cs="Segoe UI"/>
        </w:rPr>
        <w:t>tourism industry</w:t>
      </w:r>
    </w:p>
    <w:p w14:paraId="59B7F817" w14:textId="77777777" w:rsidR="0054174E" w:rsidRPr="003D093A" w:rsidRDefault="0054174E" w:rsidP="0054174E">
      <w:pPr>
        <w:pStyle w:val="ListParagraph"/>
        <w:numPr>
          <w:ilvl w:val="0"/>
          <w:numId w:val="38"/>
        </w:numPr>
        <w:tabs>
          <w:tab w:val="left" w:pos="284"/>
        </w:tabs>
        <w:spacing w:before="0"/>
        <w:ind w:left="426"/>
        <w:rPr>
          <w:rFonts w:cs="Segoe UI"/>
        </w:rPr>
      </w:pPr>
      <w:proofErr w:type="gramStart"/>
      <w:r>
        <w:rPr>
          <w:rFonts w:cs="Segoe UI"/>
        </w:rPr>
        <w:t>s</w:t>
      </w:r>
      <w:r w:rsidRPr="003D093A">
        <w:rPr>
          <w:rFonts w:cs="Segoe UI"/>
        </w:rPr>
        <w:t>cience</w:t>
      </w:r>
      <w:proofErr w:type="gramEnd"/>
      <w:r w:rsidRPr="003D093A">
        <w:rPr>
          <w:rFonts w:cs="Segoe UI"/>
        </w:rPr>
        <w:t xml:space="preserve"> and research agencies and </w:t>
      </w:r>
      <w:r>
        <w:rPr>
          <w:rFonts w:cs="Segoe UI"/>
        </w:rPr>
        <w:t>professional societies.</w:t>
      </w:r>
    </w:p>
    <w:p w14:paraId="01B578CE" w14:textId="77777777" w:rsidR="0054174E" w:rsidRPr="003D093A" w:rsidRDefault="0054174E" w:rsidP="0054174E">
      <w:pPr>
        <w:spacing w:before="240"/>
        <w:rPr>
          <w:rFonts w:cs="Segoe UI"/>
        </w:rPr>
      </w:pPr>
      <w:r w:rsidRPr="003D093A">
        <w:rPr>
          <w:rFonts w:cs="Segoe UI"/>
        </w:rPr>
        <w:t>Engagement activities</w:t>
      </w:r>
      <w:r>
        <w:rPr>
          <w:rFonts w:cs="Segoe UI"/>
        </w:rPr>
        <w:t xml:space="preserve"> </w:t>
      </w:r>
      <w:r w:rsidRPr="003D093A">
        <w:rPr>
          <w:rFonts w:cs="Segoe UI"/>
        </w:rPr>
        <w:t>included:</w:t>
      </w:r>
    </w:p>
    <w:p w14:paraId="29E82046"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an i</w:t>
      </w:r>
      <w:r w:rsidRPr="003D093A">
        <w:rPr>
          <w:rFonts w:cs="Segoe UI"/>
        </w:rPr>
        <w:t xml:space="preserve">nitial letter to nearly 50 representatives of </w:t>
      </w:r>
      <w:r>
        <w:rPr>
          <w:rFonts w:cs="Segoe UI"/>
        </w:rPr>
        <w:t xml:space="preserve">the </w:t>
      </w:r>
      <w:r w:rsidRPr="003D093A">
        <w:rPr>
          <w:rFonts w:cs="Segoe UI"/>
        </w:rPr>
        <w:t>above sectors, invit</w:t>
      </w:r>
      <w:r>
        <w:rPr>
          <w:rFonts w:cs="Segoe UI"/>
        </w:rPr>
        <w:t>ing</w:t>
      </w:r>
      <w:r w:rsidRPr="003D093A">
        <w:rPr>
          <w:rFonts w:cs="Segoe UI"/>
        </w:rPr>
        <w:t xml:space="preserve"> input on the focus of the synthesis, the expertise required, and appropriate mechanisms for communicating the outcomes of the process</w:t>
      </w:r>
    </w:p>
    <w:p w14:paraId="492AE211"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i</w:t>
      </w:r>
      <w:r w:rsidRPr="003D093A">
        <w:rPr>
          <w:rFonts w:cs="Segoe UI"/>
        </w:rPr>
        <w:t xml:space="preserve">nformal advice to GBRMPA Reef Advisory Committees and to </w:t>
      </w:r>
      <w:r>
        <w:rPr>
          <w:rFonts w:cs="Segoe UI"/>
        </w:rPr>
        <w:t>Local Marine Advisory Committees</w:t>
      </w:r>
      <w:r w:rsidRPr="003D093A">
        <w:rPr>
          <w:rFonts w:cs="Segoe UI"/>
        </w:rPr>
        <w:t>, including presentations</w:t>
      </w:r>
    </w:p>
    <w:p w14:paraId="0D2F7F58"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e</w:t>
      </w:r>
      <w:r w:rsidRPr="003D093A">
        <w:rPr>
          <w:rFonts w:cs="Segoe UI"/>
        </w:rPr>
        <w:t>mail updates</w:t>
      </w:r>
      <w:r>
        <w:rPr>
          <w:rFonts w:cs="Segoe UI"/>
        </w:rPr>
        <w:t xml:space="preserve"> (four issues)</w:t>
      </w:r>
      <w:r w:rsidRPr="003D093A">
        <w:rPr>
          <w:rFonts w:cs="Segoe UI"/>
        </w:rPr>
        <w:t xml:space="preserve"> to the representatives of the sectors outlined above</w:t>
      </w:r>
    </w:p>
    <w:p w14:paraId="72350C49" w14:textId="77777777" w:rsidR="0054174E" w:rsidRPr="003D093A" w:rsidRDefault="0054174E" w:rsidP="0054174E">
      <w:pPr>
        <w:pStyle w:val="ListParagraph"/>
        <w:numPr>
          <w:ilvl w:val="0"/>
          <w:numId w:val="38"/>
        </w:numPr>
        <w:tabs>
          <w:tab w:val="left" w:pos="284"/>
        </w:tabs>
        <w:spacing w:before="0"/>
        <w:ind w:left="426"/>
        <w:rPr>
          <w:rFonts w:cs="Segoe UI"/>
        </w:rPr>
      </w:pPr>
      <w:proofErr w:type="gramStart"/>
      <w:r>
        <w:rPr>
          <w:rFonts w:cs="Segoe UI"/>
        </w:rPr>
        <w:t>e</w:t>
      </w:r>
      <w:r w:rsidRPr="003D093A">
        <w:rPr>
          <w:rFonts w:cs="Segoe UI"/>
        </w:rPr>
        <w:t>ngagement</w:t>
      </w:r>
      <w:proofErr w:type="gramEnd"/>
      <w:r w:rsidRPr="003D093A">
        <w:rPr>
          <w:rFonts w:cs="Segoe UI"/>
        </w:rPr>
        <w:t xml:space="preserve"> with </w:t>
      </w:r>
      <w:r>
        <w:rPr>
          <w:rFonts w:cs="Segoe UI"/>
        </w:rPr>
        <w:t>the p</w:t>
      </w:r>
      <w:r w:rsidRPr="003D093A">
        <w:rPr>
          <w:rFonts w:cs="Segoe UI"/>
        </w:rPr>
        <w:t xml:space="preserve">orts sector to </w:t>
      </w:r>
      <w:r>
        <w:rPr>
          <w:rFonts w:cs="Segoe UI"/>
        </w:rPr>
        <w:t>facilitate a</w:t>
      </w:r>
      <w:r w:rsidRPr="003D093A">
        <w:rPr>
          <w:rFonts w:cs="Segoe UI"/>
        </w:rPr>
        <w:t xml:space="preserve"> collaborative approach and access to information.</w:t>
      </w:r>
    </w:p>
    <w:p w14:paraId="78254AFF" w14:textId="77777777" w:rsidR="0054174E" w:rsidRPr="003D093A" w:rsidRDefault="0054174E" w:rsidP="0054174E">
      <w:pPr>
        <w:spacing w:before="240"/>
        <w:rPr>
          <w:rFonts w:cs="Segoe UI"/>
        </w:rPr>
      </w:pPr>
      <w:r w:rsidRPr="003D093A">
        <w:rPr>
          <w:rFonts w:cs="Segoe UI"/>
        </w:rPr>
        <w:t>Follow</w:t>
      </w:r>
      <w:r>
        <w:rPr>
          <w:rFonts w:cs="Segoe UI"/>
        </w:rPr>
        <w:t>-</w:t>
      </w:r>
      <w:r w:rsidRPr="003D093A">
        <w:rPr>
          <w:rFonts w:cs="Segoe UI"/>
        </w:rPr>
        <w:t>up engagement is planned after publication of the report</w:t>
      </w:r>
      <w:r>
        <w:rPr>
          <w:rFonts w:cs="Segoe UI"/>
        </w:rPr>
        <w:t>.</w:t>
      </w:r>
      <w:r w:rsidRPr="003D093A">
        <w:rPr>
          <w:rFonts w:cs="Segoe UI"/>
        </w:rPr>
        <w:t xml:space="preserve"> </w:t>
      </w:r>
      <w:r>
        <w:rPr>
          <w:rFonts w:cs="Segoe UI"/>
        </w:rPr>
        <w:t>B</w:t>
      </w:r>
      <w:r w:rsidRPr="003D093A">
        <w:rPr>
          <w:rFonts w:cs="Segoe UI"/>
        </w:rPr>
        <w:t>ased on stakeholder input, this is likely to include face-to-face presentations, as well as email and web-based summaries of the outcomes.</w:t>
      </w:r>
      <w:r>
        <w:rPr>
          <w:rFonts w:cs="Segoe UI"/>
        </w:rPr>
        <w:t xml:space="preserve"> Requests for information or engagement opportunities should be sent to info@gbrmpa.gov.au.</w:t>
      </w:r>
    </w:p>
    <w:p w14:paraId="49BB09DA" w14:textId="77777777" w:rsidR="0054174E" w:rsidRPr="00FB2EF3" w:rsidRDefault="0054174E" w:rsidP="0054174E">
      <w:pPr>
        <w:pStyle w:val="Heading2"/>
        <w:rPr>
          <w:b w:val="0"/>
        </w:rPr>
      </w:pPr>
      <w:bookmarkStart w:id="92" w:name="_Toc410826598"/>
      <w:r w:rsidRPr="00FB2EF3">
        <w:t>Project scope</w:t>
      </w:r>
      <w:bookmarkEnd w:id="92"/>
    </w:p>
    <w:p w14:paraId="2775DBB8" w14:textId="77777777" w:rsidR="0054174E" w:rsidRPr="003D093A" w:rsidRDefault="0054174E" w:rsidP="0054174E">
      <w:pPr>
        <w:rPr>
          <w:rFonts w:cs="Segoe UI"/>
        </w:rPr>
      </w:pPr>
      <w:r>
        <w:rPr>
          <w:rFonts w:cs="Segoe UI"/>
        </w:rPr>
        <w:t>T</w:t>
      </w:r>
      <w:r w:rsidRPr="003D093A">
        <w:rPr>
          <w:rFonts w:cs="Segoe UI"/>
        </w:rPr>
        <w:t xml:space="preserve">o ensure effective outcomes, </w:t>
      </w:r>
      <w:r>
        <w:rPr>
          <w:rFonts w:cs="Segoe UI"/>
        </w:rPr>
        <w:t xml:space="preserve">it </w:t>
      </w:r>
      <w:r w:rsidRPr="003D093A">
        <w:rPr>
          <w:rFonts w:cs="Segoe UI"/>
        </w:rPr>
        <w:t>was important to limit the scope of the workshop. The scope of the project was developed from a compilation of suggested questions from stakeholders, and included:</w:t>
      </w:r>
    </w:p>
    <w:p w14:paraId="6F7AEE6B"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b</w:t>
      </w:r>
      <w:r w:rsidRPr="003D093A">
        <w:rPr>
          <w:rFonts w:cs="Segoe UI"/>
        </w:rPr>
        <w:t>iophysical effects of dredging, including spoil dis</w:t>
      </w:r>
      <w:r>
        <w:rPr>
          <w:rFonts w:cs="Segoe UI"/>
        </w:rPr>
        <w:t>posal in the marine environment</w:t>
      </w:r>
    </w:p>
    <w:p w14:paraId="5A197123"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p</w:t>
      </w:r>
      <w:r w:rsidRPr="003D093A">
        <w:rPr>
          <w:rFonts w:cs="Segoe UI"/>
        </w:rPr>
        <w:t>articular focus on physical and ecological aspects</w:t>
      </w:r>
      <w:r>
        <w:rPr>
          <w:rFonts w:cs="Segoe UI"/>
        </w:rPr>
        <w:t>, around transport, settlement and dispersal of sediments</w:t>
      </w:r>
      <w:r w:rsidRPr="003D093A">
        <w:rPr>
          <w:rFonts w:cs="Segoe UI"/>
        </w:rPr>
        <w:t xml:space="preserve">, and incorporating explicit consideration of time (rates) and spatial </w:t>
      </w:r>
      <w:r>
        <w:rPr>
          <w:rFonts w:cs="Segoe UI"/>
        </w:rPr>
        <w:t>extents; and ecological impacts</w:t>
      </w:r>
    </w:p>
    <w:p w14:paraId="1D1625B5" w14:textId="6C79E264" w:rsidR="0054174E" w:rsidRPr="003D093A" w:rsidRDefault="0054174E" w:rsidP="0054174E">
      <w:pPr>
        <w:pStyle w:val="ListParagraph"/>
        <w:numPr>
          <w:ilvl w:val="0"/>
          <w:numId w:val="38"/>
        </w:numPr>
        <w:tabs>
          <w:tab w:val="left" w:pos="284"/>
        </w:tabs>
        <w:spacing w:before="0"/>
        <w:ind w:left="426"/>
        <w:rPr>
          <w:rFonts w:cs="Segoe UI"/>
        </w:rPr>
      </w:pPr>
      <w:r>
        <w:rPr>
          <w:rFonts w:cs="Segoe UI"/>
        </w:rPr>
        <w:t xml:space="preserve">spatial extent </w:t>
      </w:r>
      <w:r w:rsidR="00B47E00">
        <w:rPr>
          <w:rFonts w:cs="Segoe UI"/>
        </w:rPr>
        <w:t>of the</w:t>
      </w:r>
      <w:r>
        <w:rPr>
          <w:rFonts w:cs="Segoe UI"/>
        </w:rPr>
        <w:t xml:space="preserve"> </w:t>
      </w:r>
      <w:r w:rsidRPr="003D093A">
        <w:rPr>
          <w:rFonts w:cs="Segoe UI"/>
        </w:rPr>
        <w:t>Great Barrier Reef World Heritage Area</w:t>
      </w:r>
    </w:p>
    <w:p w14:paraId="75B149FF"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e</w:t>
      </w:r>
      <w:r w:rsidRPr="003D093A">
        <w:rPr>
          <w:rFonts w:cs="Segoe UI"/>
        </w:rPr>
        <w:t>xplicit identification of areas of:</w:t>
      </w:r>
    </w:p>
    <w:p w14:paraId="2D70B326" w14:textId="77777777" w:rsidR="0054174E" w:rsidRPr="003D093A" w:rsidRDefault="0054174E" w:rsidP="0054174E">
      <w:pPr>
        <w:pStyle w:val="List2Paragraph"/>
        <w:numPr>
          <w:ilvl w:val="1"/>
          <w:numId w:val="38"/>
        </w:numPr>
        <w:tabs>
          <w:tab w:val="left" w:pos="284"/>
        </w:tabs>
        <w:spacing w:before="0"/>
        <w:ind w:left="851"/>
        <w:rPr>
          <w:rFonts w:cs="Segoe UI"/>
        </w:rPr>
      </w:pPr>
      <w:r>
        <w:rPr>
          <w:rFonts w:cs="Segoe UI"/>
        </w:rPr>
        <w:t>b</w:t>
      </w:r>
      <w:r w:rsidRPr="003D093A">
        <w:rPr>
          <w:rFonts w:cs="Segoe UI"/>
        </w:rPr>
        <w:t>road, scientific agreement</w:t>
      </w:r>
    </w:p>
    <w:p w14:paraId="579587DA" w14:textId="77777777" w:rsidR="0054174E" w:rsidRPr="003D093A" w:rsidRDefault="0054174E" w:rsidP="0054174E">
      <w:pPr>
        <w:pStyle w:val="List2Paragraph"/>
        <w:numPr>
          <w:ilvl w:val="1"/>
          <w:numId w:val="38"/>
        </w:numPr>
        <w:tabs>
          <w:tab w:val="left" w:pos="284"/>
        </w:tabs>
        <w:spacing w:before="0"/>
        <w:ind w:left="851"/>
        <w:rPr>
          <w:rFonts w:cs="Segoe UI"/>
        </w:rPr>
      </w:pPr>
      <w:r>
        <w:rPr>
          <w:rFonts w:cs="Segoe UI"/>
        </w:rPr>
        <w:t>s</w:t>
      </w:r>
      <w:r w:rsidRPr="003D093A">
        <w:rPr>
          <w:rFonts w:cs="Segoe UI"/>
        </w:rPr>
        <w:t>cientific uncertainty, debate or disagreement</w:t>
      </w:r>
    </w:p>
    <w:p w14:paraId="1E89A83D" w14:textId="77777777" w:rsidR="0054174E" w:rsidRPr="003D093A" w:rsidRDefault="0054174E" w:rsidP="0054174E">
      <w:pPr>
        <w:pStyle w:val="List2Paragraph"/>
        <w:numPr>
          <w:ilvl w:val="1"/>
          <w:numId w:val="38"/>
        </w:numPr>
        <w:tabs>
          <w:tab w:val="left" w:pos="284"/>
        </w:tabs>
        <w:spacing w:before="0"/>
        <w:ind w:left="851"/>
        <w:rPr>
          <w:rFonts w:cs="Segoe UI"/>
        </w:rPr>
      </w:pPr>
      <w:r>
        <w:rPr>
          <w:rFonts w:cs="Segoe UI"/>
        </w:rPr>
        <w:t>k</w:t>
      </w:r>
      <w:r w:rsidRPr="003D093A">
        <w:rPr>
          <w:rFonts w:cs="Segoe UI"/>
        </w:rPr>
        <w:t>nowledge gaps</w:t>
      </w:r>
    </w:p>
    <w:p w14:paraId="2207F12C" w14:textId="1E771E93" w:rsidR="0054174E" w:rsidRPr="003D093A" w:rsidRDefault="0054174E" w:rsidP="0054174E">
      <w:pPr>
        <w:pStyle w:val="List2Paragraph"/>
        <w:numPr>
          <w:ilvl w:val="0"/>
          <w:numId w:val="0"/>
        </w:numPr>
        <w:ind w:left="284"/>
        <w:rPr>
          <w:rFonts w:cs="Segoe UI"/>
        </w:rPr>
      </w:pPr>
      <w:r w:rsidRPr="003D093A">
        <w:rPr>
          <w:rFonts w:cs="Segoe UI"/>
        </w:rPr>
        <w:t xml:space="preserve">By taking this approach, the </w:t>
      </w:r>
      <w:r w:rsidR="002D7368">
        <w:rPr>
          <w:rFonts w:cs="Segoe UI"/>
        </w:rPr>
        <w:t>Expert P</w:t>
      </w:r>
      <w:r w:rsidRPr="003D093A">
        <w:rPr>
          <w:rFonts w:cs="Segoe UI"/>
        </w:rPr>
        <w:t>anel was able to focus on identifying what is known and agreed, and provide focus for resolving areas of disagreement or debate, rather than stalling on those areas.</w:t>
      </w:r>
    </w:p>
    <w:p w14:paraId="25BBE3A0"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c</w:t>
      </w:r>
      <w:r w:rsidRPr="003D093A">
        <w:rPr>
          <w:rFonts w:cs="Segoe UI"/>
        </w:rPr>
        <w:t xml:space="preserve">urrent context of </w:t>
      </w:r>
      <w:r>
        <w:rPr>
          <w:rFonts w:cs="Segoe UI"/>
        </w:rPr>
        <w:t xml:space="preserve">the </w:t>
      </w:r>
      <w:r w:rsidRPr="003D093A">
        <w:rPr>
          <w:rFonts w:cs="Segoe UI"/>
        </w:rPr>
        <w:t xml:space="preserve">inshore, southern </w:t>
      </w:r>
      <w:r>
        <w:rPr>
          <w:rFonts w:cs="Segoe UI"/>
        </w:rPr>
        <w:t>Great Barrier Reef</w:t>
      </w:r>
      <w:r w:rsidRPr="003D093A">
        <w:rPr>
          <w:rFonts w:cs="Segoe UI"/>
        </w:rPr>
        <w:t xml:space="preserve"> in poor health and in decline, with compromised water quality</w:t>
      </w:r>
    </w:p>
    <w:p w14:paraId="34184545"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c</w:t>
      </w:r>
      <w:r w:rsidRPr="003D093A">
        <w:rPr>
          <w:rFonts w:cs="Segoe UI"/>
        </w:rPr>
        <w:t xml:space="preserve">onsideration of dredge effects against </w:t>
      </w:r>
      <w:r>
        <w:rPr>
          <w:rFonts w:cs="Segoe UI"/>
        </w:rPr>
        <w:t xml:space="preserve">the </w:t>
      </w:r>
      <w:r w:rsidRPr="003D093A">
        <w:rPr>
          <w:rFonts w:cs="Segoe UI"/>
        </w:rPr>
        <w:t>context of background conditions and terrestrial run</w:t>
      </w:r>
      <w:r>
        <w:rPr>
          <w:rFonts w:cs="Segoe UI"/>
        </w:rPr>
        <w:t>-</w:t>
      </w:r>
      <w:r w:rsidRPr="003D093A">
        <w:rPr>
          <w:rFonts w:cs="Segoe UI"/>
        </w:rPr>
        <w:t>off</w:t>
      </w:r>
    </w:p>
    <w:p w14:paraId="2226413C" w14:textId="77777777" w:rsidR="0054174E" w:rsidRPr="003D093A" w:rsidRDefault="0054174E" w:rsidP="0054174E">
      <w:pPr>
        <w:pStyle w:val="ListParagraph"/>
        <w:numPr>
          <w:ilvl w:val="0"/>
          <w:numId w:val="38"/>
        </w:numPr>
        <w:tabs>
          <w:tab w:val="left" w:pos="284"/>
        </w:tabs>
        <w:spacing w:before="0"/>
        <w:ind w:left="426"/>
        <w:rPr>
          <w:rFonts w:cs="Segoe UI"/>
        </w:rPr>
      </w:pPr>
      <w:r>
        <w:rPr>
          <w:rFonts w:cs="Segoe UI"/>
        </w:rPr>
        <w:t>i</w:t>
      </w:r>
      <w:r w:rsidRPr="003D093A">
        <w:rPr>
          <w:rFonts w:cs="Segoe UI"/>
        </w:rPr>
        <w:t>ncorporating information from:</w:t>
      </w:r>
    </w:p>
    <w:p w14:paraId="30A1541E" w14:textId="77777777" w:rsidR="0054174E" w:rsidRPr="003D093A" w:rsidRDefault="0054174E" w:rsidP="0054174E">
      <w:pPr>
        <w:pStyle w:val="List2Paragraph"/>
        <w:numPr>
          <w:ilvl w:val="1"/>
          <w:numId w:val="38"/>
        </w:numPr>
        <w:tabs>
          <w:tab w:val="left" w:pos="284"/>
        </w:tabs>
        <w:spacing w:before="0"/>
        <w:ind w:left="851"/>
        <w:rPr>
          <w:rFonts w:cs="Segoe UI"/>
        </w:rPr>
      </w:pPr>
      <w:r>
        <w:rPr>
          <w:rFonts w:cs="Segoe UI"/>
        </w:rPr>
        <w:t>e</w:t>
      </w:r>
      <w:r w:rsidRPr="003D093A">
        <w:rPr>
          <w:rFonts w:cs="Segoe UI"/>
        </w:rPr>
        <w:t>xisting, peer</w:t>
      </w:r>
      <w:r>
        <w:rPr>
          <w:rFonts w:cs="Segoe UI"/>
        </w:rPr>
        <w:t>-</w:t>
      </w:r>
      <w:r w:rsidRPr="003D093A">
        <w:rPr>
          <w:rFonts w:cs="Segoe UI"/>
        </w:rPr>
        <w:t>reviewed scientific publications</w:t>
      </w:r>
    </w:p>
    <w:p w14:paraId="3824DB04" w14:textId="77777777" w:rsidR="0054174E" w:rsidRPr="003D093A" w:rsidRDefault="0054174E" w:rsidP="0054174E">
      <w:pPr>
        <w:pStyle w:val="List2Paragraph"/>
        <w:numPr>
          <w:ilvl w:val="1"/>
          <w:numId w:val="38"/>
        </w:numPr>
        <w:tabs>
          <w:tab w:val="left" w:pos="284"/>
        </w:tabs>
        <w:spacing w:before="0"/>
        <w:ind w:left="851"/>
        <w:rPr>
          <w:rFonts w:cs="Segoe UI"/>
        </w:rPr>
      </w:pPr>
      <w:r>
        <w:rPr>
          <w:rFonts w:cs="Segoe UI"/>
        </w:rPr>
        <w:t>s</w:t>
      </w:r>
      <w:r w:rsidRPr="003D093A">
        <w:rPr>
          <w:rFonts w:cs="Segoe UI"/>
        </w:rPr>
        <w:t>cientific, expert opinion</w:t>
      </w:r>
    </w:p>
    <w:p w14:paraId="1B6CE2C9" w14:textId="1B495F6B" w:rsidR="0054174E" w:rsidRPr="002B4A0B" w:rsidRDefault="0054174E" w:rsidP="002B4A0B">
      <w:pPr>
        <w:pStyle w:val="List2Paragraph"/>
        <w:numPr>
          <w:ilvl w:val="1"/>
          <w:numId w:val="38"/>
        </w:numPr>
        <w:tabs>
          <w:tab w:val="left" w:pos="284"/>
        </w:tabs>
        <w:spacing w:before="0"/>
        <w:ind w:left="851"/>
        <w:rPr>
          <w:rFonts w:cs="Segoe UI"/>
        </w:rPr>
      </w:pPr>
      <w:proofErr w:type="gramStart"/>
      <w:r>
        <w:rPr>
          <w:rFonts w:cs="Segoe UI"/>
        </w:rPr>
        <w:t>c</w:t>
      </w:r>
      <w:r w:rsidRPr="003D093A">
        <w:rPr>
          <w:rFonts w:cs="Segoe UI"/>
        </w:rPr>
        <w:t>onsultancy</w:t>
      </w:r>
      <w:proofErr w:type="gramEnd"/>
      <w:r w:rsidRPr="003D093A">
        <w:rPr>
          <w:rFonts w:cs="Segoe UI"/>
        </w:rPr>
        <w:t xml:space="preserve"> reports, where feasible.</w:t>
      </w:r>
    </w:p>
    <w:p w14:paraId="3B44FEC7" w14:textId="77777777" w:rsidR="0054174E" w:rsidRPr="003D093A" w:rsidRDefault="0054174E" w:rsidP="0054174E">
      <w:pPr>
        <w:rPr>
          <w:rFonts w:cs="Segoe UI"/>
        </w:rPr>
      </w:pPr>
      <w:r w:rsidRPr="003D093A">
        <w:rPr>
          <w:rFonts w:cs="Segoe UI"/>
        </w:rPr>
        <w:t xml:space="preserve">Although aspects such as the social, economic, cultural and heritage effects and the management consequences are vitally important, these </w:t>
      </w:r>
      <w:r>
        <w:rPr>
          <w:rFonts w:cs="Segoe UI"/>
        </w:rPr>
        <w:t>were</w:t>
      </w:r>
      <w:r w:rsidRPr="003D093A">
        <w:rPr>
          <w:rFonts w:cs="Segoe UI"/>
        </w:rPr>
        <w:t xml:space="preserve"> beyond the scope of this phase of the project</w:t>
      </w:r>
      <w:r>
        <w:rPr>
          <w:rFonts w:cs="Segoe UI"/>
        </w:rPr>
        <w:t xml:space="preserve"> (see the Next Steps section in the report)</w:t>
      </w:r>
      <w:r w:rsidRPr="003D093A">
        <w:rPr>
          <w:rFonts w:cs="Segoe UI"/>
        </w:rPr>
        <w:t>. Indeed, understanding many of these aspects depends on first clarifying the biophysical effects that underpin them</w:t>
      </w:r>
      <w:r>
        <w:rPr>
          <w:rFonts w:cs="Segoe UI"/>
        </w:rPr>
        <w:t>; to do so would also have required panel members with different skills and capacities.</w:t>
      </w:r>
      <w:r w:rsidRPr="003D093A">
        <w:rPr>
          <w:rFonts w:cs="Segoe UI"/>
        </w:rPr>
        <w:t xml:space="preserve"> The following were not included in the scope of work for this phase of the project:</w:t>
      </w:r>
    </w:p>
    <w:p w14:paraId="60EEF640" w14:textId="77777777" w:rsidR="0054174E" w:rsidRPr="003D093A" w:rsidRDefault="0054174E" w:rsidP="0054174E">
      <w:pPr>
        <w:pStyle w:val="ListParagraph"/>
        <w:numPr>
          <w:ilvl w:val="0"/>
          <w:numId w:val="17"/>
        </w:numPr>
        <w:tabs>
          <w:tab w:val="left" w:pos="284"/>
        </w:tabs>
        <w:spacing w:before="0"/>
        <w:rPr>
          <w:rFonts w:cs="Segoe UI"/>
        </w:rPr>
      </w:pPr>
      <w:r>
        <w:rPr>
          <w:rFonts w:cs="Segoe UI"/>
        </w:rPr>
        <w:t>a</w:t>
      </w:r>
      <w:r w:rsidRPr="003D093A">
        <w:rPr>
          <w:rFonts w:cs="Segoe UI"/>
        </w:rPr>
        <w:t>lternatives to dredging and spoil disposal, including new engineering solutions</w:t>
      </w:r>
    </w:p>
    <w:p w14:paraId="4A69ECE9" w14:textId="77777777" w:rsidR="0054174E" w:rsidRPr="003D093A" w:rsidRDefault="0054174E" w:rsidP="0054174E">
      <w:pPr>
        <w:pStyle w:val="ListParagraph"/>
        <w:numPr>
          <w:ilvl w:val="0"/>
          <w:numId w:val="17"/>
        </w:numPr>
        <w:tabs>
          <w:tab w:val="left" w:pos="284"/>
        </w:tabs>
        <w:spacing w:before="0"/>
        <w:rPr>
          <w:rFonts w:cs="Segoe UI"/>
        </w:rPr>
      </w:pPr>
      <w:r>
        <w:rPr>
          <w:rFonts w:cs="Segoe UI"/>
        </w:rPr>
        <w:t>a</w:t>
      </w:r>
      <w:r w:rsidRPr="003D093A">
        <w:rPr>
          <w:rFonts w:cs="Segoe UI"/>
        </w:rPr>
        <w:t>pplication to specific development proposals</w:t>
      </w:r>
    </w:p>
    <w:p w14:paraId="5CB2838E" w14:textId="77777777" w:rsidR="0054174E" w:rsidRPr="003D093A" w:rsidRDefault="0054174E" w:rsidP="0054174E">
      <w:pPr>
        <w:pStyle w:val="ListParagraph"/>
        <w:numPr>
          <w:ilvl w:val="0"/>
          <w:numId w:val="17"/>
        </w:numPr>
        <w:tabs>
          <w:tab w:val="left" w:pos="284"/>
        </w:tabs>
        <w:spacing w:before="0"/>
        <w:rPr>
          <w:rFonts w:cs="Segoe UI"/>
        </w:rPr>
      </w:pPr>
      <w:r>
        <w:rPr>
          <w:rFonts w:cs="Segoe UI"/>
        </w:rPr>
        <w:t>e</w:t>
      </w:r>
      <w:r w:rsidRPr="003D093A">
        <w:rPr>
          <w:rFonts w:cs="Segoe UI"/>
        </w:rPr>
        <w:t xml:space="preserve">xisting </w:t>
      </w:r>
      <w:r>
        <w:rPr>
          <w:rFonts w:cs="Segoe UI"/>
        </w:rPr>
        <w:t>environmental impact assessment</w:t>
      </w:r>
      <w:r w:rsidRPr="003D093A">
        <w:rPr>
          <w:rFonts w:cs="Segoe UI"/>
        </w:rPr>
        <w:t xml:space="preserve"> processes and governance, legislation, policies and guidelines, or application of the synthesis to those processes and guidelines</w:t>
      </w:r>
    </w:p>
    <w:p w14:paraId="476DC16B" w14:textId="77777777" w:rsidR="0054174E" w:rsidRPr="003D093A" w:rsidRDefault="0054174E" w:rsidP="0054174E">
      <w:pPr>
        <w:pStyle w:val="ListParagraph"/>
        <w:numPr>
          <w:ilvl w:val="0"/>
          <w:numId w:val="17"/>
        </w:numPr>
        <w:tabs>
          <w:tab w:val="left" w:pos="284"/>
        </w:tabs>
        <w:spacing w:before="0"/>
        <w:rPr>
          <w:rFonts w:cs="Segoe UI"/>
        </w:rPr>
      </w:pPr>
      <w:r>
        <w:rPr>
          <w:rFonts w:cs="Segoe UI"/>
        </w:rPr>
        <w:t>o</w:t>
      </w:r>
      <w:r w:rsidRPr="003D093A">
        <w:rPr>
          <w:rFonts w:cs="Segoe UI"/>
        </w:rPr>
        <w:t>ffsets/</w:t>
      </w:r>
      <w:r>
        <w:rPr>
          <w:rFonts w:cs="Segoe UI"/>
        </w:rPr>
        <w:t>n</w:t>
      </w:r>
      <w:r w:rsidRPr="003D093A">
        <w:rPr>
          <w:rFonts w:cs="Segoe UI"/>
        </w:rPr>
        <w:t>et environmental benefit</w:t>
      </w:r>
    </w:p>
    <w:p w14:paraId="58A1EFC0" w14:textId="77777777" w:rsidR="0054174E" w:rsidRPr="003D093A" w:rsidRDefault="0054174E" w:rsidP="0054174E">
      <w:pPr>
        <w:pStyle w:val="ListParagraph"/>
        <w:numPr>
          <w:ilvl w:val="0"/>
          <w:numId w:val="17"/>
        </w:numPr>
        <w:tabs>
          <w:tab w:val="left" w:pos="284"/>
        </w:tabs>
        <w:spacing w:before="0"/>
        <w:rPr>
          <w:rFonts w:cs="Segoe UI"/>
        </w:rPr>
      </w:pPr>
      <w:r>
        <w:rPr>
          <w:rFonts w:cs="Segoe UI"/>
        </w:rPr>
        <w:t>e</w:t>
      </w:r>
      <w:r w:rsidRPr="003D093A">
        <w:rPr>
          <w:rFonts w:cs="Segoe UI"/>
        </w:rPr>
        <w:t xml:space="preserve">ffects on other industries, </w:t>
      </w:r>
      <w:r>
        <w:rPr>
          <w:rFonts w:cs="Segoe UI"/>
        </w:rPr>
        <w:t xml:space="preserve">such as </w:t>
      </w:r>
      <w:r w:rsidRPr="003D093A">
        <w:rPr>
          <w:rFonts w:cs="Segoe UI"/>
        </w:rPr>
        <w:t>tourism</w:t>
      </w:r>
      <w:r>
        <w:rPr>
          <w:rFonts w:cs="Segoe UI"/>
        </w:rPr>
        <w:t xml:space="preserve"> and</w:t>
      </w:r>
      <w:r w:rsidRPr="003D093A">
        <w:rPr>
          <w:rFonts w:cs="Segoe UI"/>
        </w:rPr>
        <w:t xml:space="preserve"> fishing</w:t>
      </w:r>
    </w:p>
    <w:p w14:paraId="57777656" w14:textId="77777777" w:rsidR="0054174E" w:rsidRPr="003D093A" w:rsidRDefault="0054174E" w:rsidP="0054174E">
      <w:pPr>
        <w:pStyle w:val="ListParagraph"/>
        <w:numPr>
          <w:ilvl w:val="0"/>
          <w:numId w:val="17"/>
        </w:numPr>
        <w:tabs>
          <w:tab w:val="left" w:pos="284"/>
        </w:tabs>
        <w:spacing w:before="0"/>
        <w:rPr>
          <w:rFonts w:cs="Segoe UI"/>
        </w:rPr>
      </w:pPr>
      <w:r>
        <w:rPr>
          <w:rFonts w:cs="Segoe UI"/>
        </w:rPr>
        <w:t>o</w:t>
      </w:r>
      <w:r w:rsidRPr="003D093A">
        <w:rPr>
          <w:rFonts w:cs="Segoe UI"/>
        </w:rPr>
        <w:t>ther social and economic effects and considerations</w:t>
      </w:r>
    </w:p>
    <w:p w14:paraId="1D039610" w14:textId="77777777" w:rsidR="0054174E" w:rsidRPr="003D093A" w:rsidRDefault="0054174E" w:rsidP="0054174E">
      <w:pPr>
        <w:pStyle w:val="ListParagraph"/>
        <w:numPr>
          <w:ilvl w:val="0"/>
          <w:numId w:val="17"/>
        </w:numPr>
        <w:tabs>
          <w:tab w:val="left" w:pos="284"/>
        </w:tabs>
        <w:spacing w:before="0"/>
        <w:rPr>
          <w:rFonts w:cs="Segoe UI"/>
        </w:rPr>
      </w:pPr>
      <w:r>
        <w:rPr>
          <w:rFonts w:cs="Segoe UI"/>
        </w:rPr>
        <w:t>e</w:t>
      </w:r>
      <w:r w:rsidRPr="003D093A">
        <w:rPr>
          <w:rFonts w:cs="Segoe UI"/>
        </w:rPr>
        <w:t xml:space="preserve">ffects on cultural, heritage and outstanding universal values, including </w:t>
      </w:r>
      <w:r>
        <w:rPr>
          <w:rFonts w:cs="Segoe UI"/>
        </w:rPr>
        <w:t>I</w:t>
      </w:r>
      <w:r w:rsidRPr="003D093A">
        <w:rPr>
          <w:rFonts w:cs="Segoe UI"/>
        </w:rPr>
        <w:t>ndigenous dimensions and perspectives</w:t>
      </w:r>
    </w:p>
    <w:p w14:paraId="08651AB1" w14:textId="18757032" w:rsidR="0054174E" w:rsidRPr="002B4A0B" w:rsidRDefault="0054174E" w:rsidP="0054174E">
      <w:pPr>
        <w:pStyle w:val="ListParagraph"/>
        <w:numPr>
          <w:ilvl w:val="0"/>
          <w:numId w:val="17"/>
        </w:numPr>
        <w:tabs>
          <w:tab w:val="left" w:pos="284"/>
        </w:tabs>
        <w:spacing w:before="0"/>
        <w:rPr>
          <w:rFonts w:cs="Segoe UI"/>
        </w:rPr>
      </w:pPr>
      <w:proofErr w:type="gramStart"/>
      <w:r>
        <w:rPr>
          <w:rFonts w:cs="Segoe UI"/>
        </w:rPr>
        <w:t>h</w:t>
      </w:r>
      <w:r w:rsidRPr="003D093A">
        <w:rPr>
          <w:rFonts w:cs="Segoe UI"/>
        </w:rPr>
        <w:t>uman</w:t>
      </w:r>
      <w:proofErr w:type="gramEnd"/>
      <w:r w:rsidRPr="003D093A">
        <w:rPr>
          <w:rFonts w:cs="Segoe UI"/>
        </w:rPr>
        <w:t xml:space="preserve"> health effects</w:t>
      </w:r>
      <w:r>
        <w:rPr>
          <w:rFonts w:cs="Segoe UI"/>
        </w:rPr>
        <w:t>.</w:t>
      </w:r>
      <w:bookmarkEnd w:id="90"/>
      <w:r w:rsidR="002B4A0B">
        <w:rPr>
          <w:rFonts w:cs="Segoe UI"/>
        </w:rPr>
        <w:br/>
      </w:r>
    </w:p>
    <w:p w14:paraId="29BDAD6D" w14:textId="77777777" w:rsidR="0054174E" w:rsidRDefault="0054174E" w:rsidP="0054174E">
      <w:pPr>
        <w:pStyle w:val="Heading2"/>
        <w:spacing w:before="0" w:line="240" w:lineRule="auto"/>
      </w:pPr>
      <w:bookmarkStart w:id="93" w:name="_Toc410826599"/>
      <w:r>
        <w:t>Panel selection and composition:</w:t>
      </w:r>
      <w:bookmarkEnd w:id="93"/>
    </w:p>
    <w:p w14:paraId="6CB3001E" w14:textId="14223CD7" w:rsidR="0054174E" w:rsidRPr="00376976" w:rsidRDefault="0054174E" w:rsidP="007C4CFB">
      <w:pPr>
        <w:pStyle w:val="Heading30"/>
      </w:pPr>
      <w:bookmarkStart w:id="94" w:name="_Toc410826600"/>
      <w:r w:rsidRPr="00376976">
        <w:t xml:space="preserve">Criteria for </w:t>
      </w:r>
      <w:r>
        <w:t>s</w:t>
      </w:r>
      <w:r w:rsidRPr="00376976">
        <w:t xml:space="preserve">electing </w:t>
      </w:r>
      <w:r w:rsidR="002D7368">
        <w:t>Expert P</w:t>
      </w:r>
      <w:r w:rsidRPr="00376976">
        <w:t xml:space="preserve">anel </w:t>
      </w:r>
      <w:r>
        <w:t>m</w:t>
      </w:r>
      <w:r w:rsidRPr="00376976">
        <w:t xml:space="preserve">embers for </w:t>
      </w:r>
      <w:r>
        <w:t>d</w:t>
      </w:r>
      <w:r w:rsidRPr="00376976">
        <w:t xml:space="preserve">redge </w:t>
      </w:r>
      <w:r>
        <w:t>s</w:t>
      </w:r>
      <w:r w:rsidRPr="00376976">
        <w:t>ynthesis</w:t>
      </w:r>
      <w:bookmarkEnd w:id="94"/>
    </w:p>
    <w:p w14:paraId="2A1870B7" w14:textId="77777777" w:rsidR="0054174E" w:rsidRDefault="0054174E" w:rsidP="002B4A0B">
      <w:pPr>
        <w:rPr>
          <w:rFonts w:cs="Segoe UI"/>
        </w:rPr>
      </w:pPr>
      <w:r>
        <w:rPr>
          <w:rFonts w:cs="Segoe UI"/>
        </w:rPr>
        <w:t>(These criteria were agreed and recorded prior to finalisation of panel composition.)</w:t>
      </w:r>
    </w:p>
    <w:p w14:paraId="1A7FFF27" w14:textId="68DE49C2" w:rsidR="0054174E" w:rsidRPr="003D093A" w:rsidRDefault="0054174E" w:rsidP="002B4A0B">
      <w:pPr>
        <w:rPr>
          <w:rFonts w:cs="Segoe UI"/>
        </w:rPr>
      </w:pPr>
      <w:r w:rsidRPr="003D093A">
        <w:rPr>
          <w:rFonts w:cs="Segoe UI"/>
        </w:rPr>
        <w:t xml:space="preserve">Panel membership </w:t>
      </w:r>
      <w:r>
        <w:rPr>
          <w:rFonts w:cs="Segoe UI"/>
        </w:rPr>
        <w:t>was</w:t>
      </w:r>
      <w:r w:rsidRPr="003D093A">
        <w:rPr>
          <w:rFonts w:cs="Segoe UI"/>
        </w:rPr>
        <w:t xml:space="preserve"> based on scientific or technical expertise of strong relevance to the scope of the project. </w:t>
      </w:r>
      <w:r>
        <w:rPr>
          <w:rFonts w:cs="Segoe UI"/>
        </w:rPr>
        <w:t>M</w:t>
      </w:r>
      <w:r w:rsidRPr="003D093A">
        <w:rPr>
          <w:rFonts w:cs="Segoe UI"/>
        </w:rPr>
        <w:t xml:space="preserve">embership </w:t>
      </w:r>
      <w:r>
        <w:rPr>
          <w:rFonts w:cs="Segoe UI"/>
        </w:rPr>
        <w:t>was</w:t>
      </w:r>
      <w:r w:rsidRPr="003D093A">
        <w:rPr>
          <w:rFonts w:cs="Segoe UI"/>
        </w:rPr>
        <w:t xml:space="preserve"> not based on representation of different sectors or interests.</w:t>
      </w:r>
    </w:p>
    <w:p w14:paraId="3B6C4A11" w14:textId="77777777" w:rsidR="0054174E" w:rsidRPr="003D093A" w:rsidRDefault="0054174E" w:rsidP="002B4A0B">
      <w:pPr>
        <w:rPr>
          <w:rFonts w:cs="Segoe UI"/>
        </w:rPr>
      </w:pPr>
      <w:r w:rsidRPr="003D093A">
        <w:rPr>
          <w:rFonts w:cs="Segoe UI"/>
        </w:rPr>
        <w:t xml:space="preserve">Panellists </w:t>
      </w:r>
      <w:r>
        <w:rPr>
          <w:rFonts w:cs="Segoe UI"/>
        </w:rPr>
        <w:t>were required to have</w:t>
      </w:r>
      <w:r w:rsidRPr="003D093A">
        <w:rPr>
          <w:rFonts w:cs="Segoe UI"/>
        </w:rPr>
        <w:t xml:space="preserve"> current, demonstrated relevant scientific and/or technical experience, including but not limited to:</w:t>
      </w:r>
    </w:p>
    <w:p w14:paraId="44625248" w14:textId="77777777" w:rsidR="0054174E" w:rsidRPr="003D093A" w:rsidRDefault="0054174E" w:rsidP="002B4A0B">
      <w:pPr>
        <w:pStyle w:val="ListParagraph"/>
        <w:numPr>
          <w:ilvl w:val="0"/>
          <w:numId w:val="19"/>
        </w:numPr>
        <w:tabs>
          <w:tab w:val="left" w:pos="284"/>
        </w:tabs>
        <w:spacing w:before="0"/>
        <w:rPr>
          <w:rFonts w:cs="Segoe UI"/>
        </w:rPr>
      </w:pPr>
      <w:r w:rsidRPr="003D093A">
        <w:rPr>
          <w:rFonts w:cs="Segoe UI"/>
        </w:rPr>
        <w:t xml:space="preserve">Experience with the biophysical impacts of: </w:t>
      </w:r>
    </w:p>
    <w:p w14:paraId="0AFB6169" w14:textId="77777777" w:rsidR="0054174E" w:rsidRPr="003D093A" w:rsidRDefault="0054174E" w:rsidP="002B4A0B">
      <w:pPr>
        <w:pStyle w:val="ListParagraph"/>
        <w:numPr>
          <w:ilvl w:val="0"/>
          <w:numId w:val="18"/>
        </w:numPr>
        <w:tabs>
          <w:tab w:val="left" w:pos="284"/>
        </w:tabs>
        <w:spacing w:before="0"/>
        <w:rPr>
          <w:rFonts w:cs="Segoe UI"/>
        </w:rPr>
      </w:pPr>
      <w:r>
        <w:rPr>
          <w:rFonts w:cs="Segoe UI"/>
        </w:rPr>
        <w:t>d</w:t>
      </w:r>
      <w:r w:rsidRPr="003D093A">
        <w:rPr>
          <w:rFonts w:cs="Segoe UI"/>
        </w:rPr>
        <w:t>redging</w:t>
      </w:r>
    </w:p>
    <w:p w14:paraId="68D4B708" w14:textId="77777777" w:rsidR="0054174E" w:rsidRPr="003D093A" w:rsidRDefault="0054174E" w:rsidP="002B4A0B">
      <w:pPr>
        <w:pStyle w:val="ListParagraph"/>
        <w:numPr>
          <w:ilvl w:val="0"/>
          <w:numId w:val="18"/>
        </w:numPr>
        <w:tabs>
          <w:tab w:val="left" w:pos="284"/>
        </w:tabs>
        <w:spacing w:before="0"/>
        <w:rPr>
          <w:rFonts w:cs="Segoe UI"/>
        </w:rPr>
      </w:pPr>
      <w:r>
        <w:rPr>
          <w:rFonts w:cs="Segoe UI"/>
        </w:rPr>
        <w:t>d</w:t>
      </w:r>
      <w:r w:rsidRPr="003D093A">
        <w:rPr>
          <w:rFonts w:cs="Segoe UI"/>
        </w:rPr>
        <w:t>redge spoil disposal in the marine environment</w:t>
      </w:r>
    </w:p>
    <w:p w14:paraId="437EAF75" w14:textId="77777777" w:rsidR="0054174E" w:rsidRPr="003D093A" w:rsidRDefault="0054174E" w:rsidP="002B4A0B">
      <w:pPr>
        <w:pStyle w:val="ListParagraph"/>
        <w:numPr>
          <w:ilvl w:val="0"/>
          <w:numId w:val="18"/>
        </w:numPr>
        <w:tabs>
          <w:tab w:val="left" w:pos="284"/>
        </w:tabs>
        <w:spacing w:before="0"/>
        <w:rPr>
          <w:rFonts w:cs="Segoe UI"/>
        </w:rPr>
      </w:pPr>
      <w:r>
        <w:rPr>
          <w:rFonts w:cs="Segoe UI"/>
        </w:rPr>
        <w:t>s</w:t>
      </w:r>
      <w:r w:rsidRPr="003D093A">
        <w:rPr>
          <w:rFonts w:cs="Segoe UI"/>
        </w:rPr>
        <w:t>ediment dynamics, hydrodynamics</w:t>
      </w:r>
      <w:r>
        <w:rPr>
          <w:rFonts w:cs="Segoe UI"/>
        </w:rPr>
        <w:t xml:space="preserve"> and/or</w:t>
      </w:r>
      <w:r w:rsidRPr="003D093A">
        <w:rPr>
          <w:rFonts w:cs="Segoe UI"/>
        </w:rPr>
        <w:t xml:space="preserve"> biogeochemistry of sediments in the Great Barrier Reef</w:t>
      </w:r>
    </w:p>
    <w:p w14:paraId="6E1DF783" w14:textId="77777777" w:rsidR="0054174E" w:rsidRPr="003D093A" w:rsidRDefault="0054174E" w:rsidP="002B4A0B">
      <w:pPr>
        <w:pStyle w:val="ListParagraph"/>
        <w:numPr>
          <w:ilvl w:val="0"/>
          <w:numId w:val="19"/>
        </w:numPr>
        <w:tabs>
          <w:tab w:val="left" w:pos="284"/>
        </w:tabs>
        <w:spacing w:before="0"/>
        <w:rPr>
          <w:rFonts w:cs="Segoe UI"/>
        </w:rPr>
      </w:pPr>
      <w:r>
        <w:rPr>
          <w:rFonts w:cs="Segoe UI"/>
        </w:rPr>
        <w:t>R</w:t>
      </w:r>
      <w:r w:rsidRPr="003D093A">
        <w:rPr>
          <w:rFonts w:cs="Segoe UI"/>
        </w:rPr>
        <w:t>ecent research experience with stressors related to:</w:t>
      </w:r>
    </w:p>
    <w:p w14:paraId="0EAD5EE5" w14:textId="77777777" w:rsidR="0054174E" w:rsidRPr="003D093A" w:rsidRDefault="0054174E" w:rsidP="002B4A0B">
      <w:pPr>
        <w:pStyle w:val="ListParagraph"/>
        <w:numPr>
          <w:ilvl w:val="0"/>
          <w:numId w:val="20"/>
        </w:numPr>
        <w:tabs>
          <w:tab w:val="left" w:pos="284"/>
        </w:tabs>
        <w:spacing w:before="0"/>
        <w:rPr>
          <w:rFonts w:cs="Segoe UI"/>
        </w:rPr>
      </w:pPr>
      <w:r>
        <w:rPr>
          <w:rFonts w:cs="Segoe UI"/>
        </w:rPr>
        <w:t>t</w:t>
      </w:r>
      <w:r w:rsidRPr="003D093A">
        <w:rPr>
          <w:rFonts w:cs="Segoe UI"/>
        </w:rPr>
        <w:t>urbidity</w:t>
      </w:r>
    </w:p>
    <w:p w14:paraId="2C1E25E0" w14:textId="77777777" w:rsidR="0054174E" w:rsidRPr="003D093A" w:rsidRDefault="0054174E" w:rsidP="002B4A0B">
      <w:pPr>
        <w:pStyle w:val="ListParagraph"/>
        <w:numPr>
          <w:ilvl w:val="0"/>
          <w:numId w:val="20"/>
        </w:numPr>
        <w:tabs>
          <w:tab w:val="left" w:pos="284"/>
        </w:tabs>
        <w:spacing w:before="0"/>
        <w:rPr>
          <w:rFonts w:cs="Segoe UI"/>
        </w:rPr>
      </w:pPr>
      <w:r>
        <w:rPr>
          <w:rFonts w:cs="Segoe UI"/>
        </w:rPr>
        <w:t>l</w:t>
      </w:r>
      <w:r w:rsidRPr="003D093A">
        <w:rPr>
          <w:rFonts w:cs="Segoe UI"/>
        </w:rPr>
        <w:t>ight limitation</w:t>
      </w:r>
    </w:p>
    <w:p w14:paraId="1B9FBC13" w14:textId="77777777" w:rsidR="0054174E" w:rsidRPr="003D093A" w:rsidRDefault="0054174E" w:rsidP="002B4A0B">
      <w:pPr>
        <w:pStyle w:val="ListParagraph"/>
        <w:numPr>
          <w:ilvl w:val="0"/>
          <w:numId w:val="18"/>
        </w:numPr>
        <w:tabs>
          <w:tab w:val="left" w:pos="284"/>
        </w:tabs>
        <w:spacing w:before="0"/>
        <w:rPr>
          <w:rFonts w:cs="Segoe UI"/>
        </w:rPr>
      </w:pPr>
      <w:r>
        <w:rPr>
          <w:rFonts w:cs="Segoe UI"/>
        </w:rPr>
        <w:t>s</w:t>
      </w:r>
      <w:r w:rsidRPr="003D093A">
        <w:rPr>
          <w:rFonts w:cs="Segoe UI"/>
        </w:rPr>
        <w:t>edimentation</w:t>
      </w:r>
    </w:p>
    <w:p w14:paraId="59FED322" w14:textId="77777777" w:rsidR="0054174E" w:rsidRPr="003D093A" w:rsidRDefault="0054174E" w:rsidP="002B4A0B">
      <w:pPr>
        <w:pStyle w:val="ListParagraph"/>
        <w:numPr>
          <w:ilvl w:val="0"/>
          <w:numId w:val="18"/>
        </w:numPr>
        <w:tabs>
          <w:tab w:val="left" w:pos="284"/>
        </w:tabs>
        <w:spacing w:before="0"/>
        <w:rPr>
          <w:rFonts w:cs="Segoe UI"/>
        </w:rPr>
      </w:pPr>
      <w:r>
        <w:rPr>
          <w:rFonts w:cs="Segoe UI"/>
        </w:rPr>
        <w:t>p</w:t>
      </w:r>
      <w:r w:rsidRPr="003D093A">
        <w:rPr>
          <w:rFonts w:cs="Segoe UI"/>
        </w:rPr>
        <w:t>ollutants and contaminants associated with dredged sediments</w:t>
      </w:r>
    </w:p>
    <w:p w14:paraId="52CA19B0" w14:textId="4F50D85B" w:rsidR="0054174E" w:rsidRPr="002B4A0B" w:rsidRDefault="0054174E" w:rsidP="002B4A0B">
      <w:pPr>
        <w:pStyle w:val="ListParagraph"/>
        <w:numPr>
          <w:ilvl w:val="0"/>
          <w:numId w:val="18"/>
        </w:numPr>
        <w:tabs>
          <w:tab w:val="left" w:pos="284"/>
        </w:tabs>
        <w:spacing w:before="0"/>
        <w:rPr>
          <w:rFonts w:cs="Segoe UI"/>
        </w:rPr>
      </w:pPr>
      <w:proofErr w:type="gramStart"/>
      <w:r>
        <w:rPr>
          <w:rFonts w:cs="Segoe UI"/>
        </w:rPr>
        <w:t>e</w:t>
      </w:r>
      <w:r w:rsidRPr="003D093A">
        <w:rPr>
          <w:rFonts w:cs="Segoe UI"/>
        </w:rPr>
        <w:t>ffects</w:t>
      </w:r>
      <w:proofErr w:type="gramEnd"/>
      <w:r w:rsidRPr="003D093A">
        <w:rPr>
          <w:rFonts w:cs="Segoe UI"/>
        </w:rPr>
        <w:t xml:space="preserve"> on corals and reefs, seagrass meadows, and other relevant Great Barrier Reef habitats, especially inshore habitats.</w:t>
      </w:r>
    </w:p>
    <w:p w14:paraId="2E484F4D" w14:textId="77777777" w:rsidR="0054174E" w:rsidRPr="003D093A" w:rsidRDefault="0054174E" w:rsidP="0054174E">
      <w:pPr>
        <w:rPr>
          <w:rFonts w:cs="Segoe UI"/>
        </w:rPr>
      </w:pPr>
      <w:r w:rsidRPr="003D093A">
        <w:rPr>
          <w:rFonts w:cs="Segoe UI"/>
        </w:rPr>
        <w:t xml:space="preserve">Panel membership </w:t>
      </w:r>
      <w:r>
        <w:rPr>
          <w:rFonts w:cs="Segoe UI"/>
        </w:rPr>
        <w:t>was limited to a maximum of 20</w:t>
      </w:r>
      <w:r w:rsidRPr="003D093A">
        <w:rPr>
          <w:rFonts w:cs="Segoe UI"/>
        </w:rPr>
        <w:t>. Final membership aim</w:t>
      </w:r>
      <w:r>
        <w:rPr>
          <w:rFonts w:cs="Segoe UI"/>
        </w:rPr>
        <w:t>ed</w:t>
      </w:r>
      <w:r w:rsidRPr="003D093A">
        <w:rPr>
          <w:rFonts w:cs="Segoe UI"/>
        </w:rPr>
        <w:t xml:space="preserve"> to reflect a range and diversity of technical and scientific perspectives and expertise.</w:t>
      </w:r>
    </w:p>
    <w:p w14:paraId="27171910" w14:textId="77777777" w:rsidR="0054174E" w:rsidRDefault="0054174E" w:rsidP="0054174E">
      <w:pPr>
        <w:rPr>
          <w:rFonts w:cs="Segoe UI"/>
        </w:rPr>
      </w:pPr>
      <w:r w:rsidRPr="003D093A">
        <w:rPr>
          <w:rFonts w:cs="Segoe UI"/>
        </w:rPr>
        <w:t xml:space="preserve">Finalisation of the panel membership </w:t>
      </w:r>
      <w:r>
        <w:rPr>
          <w:rFonts w:cs="Segoe UI"/>
        </w:rPr>
        <w:t>was</w:t>
      </w:r>
      <w:r w:rsidRPr="003D093A">
        <w:rPr>
          <w:rFonts w:cs="Segoe UI"/>
        </w:rPr>
        <w:t xml:space="preserve"> made by the </w:t>
      </w:r>
      <w:r>
        <w:rPr>
          <w:rFonts w:cs="Segoe UI"/>
        </w:rPr>
        <w:t>p</w:t>
      </w:r>
      <w:r w:rsidRPr="003D093A">
        <w:rPr>
          <w:rFonts w:cs="Segoe UI"/>
        </w:rPr>
        <w:t xml:space="preserve">anel </w:t>
      </w:r>
      <w:r>
        <w:rPr>
          <w:rFonts w:cs="Segoe UI"/>
        </w:rPr>
        <w:t>c</w:t>
      </w:r>
      <w:r w:rsidRPr="003D093A">
        <w:rPr>
          <w:rFonts w:cs="Segoe UI"/>
        </w:rPr>
        <w:t xml:space="preserve">onvenors, Dr Laurence McCook and Dr Britta </w:t>
      </w:r>
      <w:proofErr w:type="spellStart"/>
      <w:r w:rsidRPr="003D093A">
        <w:rPr>
          <w:rFonts w:cs="Segoe UI"/>
        </w:rPr>
        <w:t>Schaffelke</w:t>
      </w:r>
      <w:proofErr w:type="spellEnd"/>
      <w:r w:rsidRPr="003D093A">
        <w:rPr>
          <w:rFonts w:cs="Segoe UI"/>
        </w:rPr>
        <w:t>, with input from senior management at the Great Barrier Reef Marine Park Authority and the Australian Institute of Marine Science. Whil</w:t>
      </w:r>
      <w:r>
        <w:rPr>
          <w:rFonts w:cs="Segoe UI"/>
        </w:rPr>
        <w:t>e</w:t>
      </w:r>
      <w:r w:rsidRPr="003D093A">
        <w:rPr>
          <w:rFonts w:cs="Segoe UI"/>
        </w:rPr>
        <w:t xml:space="preserve"> suggestions and input </w:t>
      </w:r>
      <w:r>
        <w:rPr>
          <w:rFonts w:cs="Segoe UI"/>
        </w:rPr>
        <w:t>were</w:t>
      </w:r>
      <w:r w:rsidRPr="003D093A">
        <w:rPr>
          <w:rFonts w:cs="Segoe UI"/>
        </w:rPr>
        <w:t xml:space="preserve"> sought from a wide range of stakeholders and Traditional Owners, the Great Barrier Reef Marine Park Authority and the Australian Institute of Marine Science reserve</w:t>
      </w:r>
      <w:r>
        <w:rPr>
          <w:rFonts w:cs="Segoe UI"/>
        </w:rPr>
        <w:t>d</w:t>
      </w:r>
      <w:r w:rsidRPr="003D093A">
        <w:rPr>
          <w:rFonts w:cs="Segoe UI"/>
        </w:rPr>
        <w:t xml:space="preserve"> the right to nominate final panel membership.</w:t>
      </w:r>
    </w:p>
    <w:p w14:paraId="3A406882" w14:textId="53F615F2" w:rsidR="002B4A0B" w:rsidRDefault="002B4A0B">
      <w:pPr>
        <w:spacing w:before="0" w:after="200"/>
        <w:rPr>
          <w:rFonts w:cs="Segoe UI"/>
        </w:rPr>
      </w:pPr>
      <w:r>
        <w:rPr>
          <w:rFonts w:cs="Segoe UI"/>
        </w:rPr>
        <w:br w:type="page"/>
      </w:r>
    </w:p>
    <w:p w14:paraId="3C29375B" w14:textId="5B38F359" w:rsidR="0054174E" w:rsidRDefault="0054174E" w:rsidP="007C4CFB">
      <w:pPr>
        <w:pStyle w:val="Heading30"/>
      </w:pPr>
      <w:bookmarkStart w:id="95" w:name="_Toc410826601"/>
      <w:r w:rsidRPr="00A372E5">
        <w:t xml:space="preserve">Science </w:t>
      </w:r>
      <w:r w:rsidR="002D7368">
        <w:t>Expert P</w:t>
      </w:r>
      <w:r w:rsidRPr="00A372E5">
        <w:t xml:space="preserve">anel for </w:t>
      </w:r>
      <w:r>
        <w:t>d</w:t>
      </w:r>
      <w:r w:rsidRPr="00A372E5">
        <w:t xml:space="preserve">redge </w:t>
      </w:r>
      <w:r>
        <w:t>s</w:t>
      </w:r>
      <w:r w:rsidRPr="00A372E5">
        <w:t>ynthesis project</w:t>
      </w:r>
      <w:bookmarkEnd w:id="95"/>
    </w:p>
    <w:p w14:paraId="143D6EE9" w14:textId="77777777" w:rsidR="0054174E" w:rsidRPr="003D093A" w:rsidRDefault="0054174E" w:rsidP="0054174E">
      <w:pPr>
        <w:rPr>
          <w:rFonts w:cs="Segoe UI"/>
        </w:rPr>
      </w:pPr>
      <w:r w:rsidRPr="003D093A">
        <w:rPr>
          <w:rFonts w:cs="Segoe UI"/>
        </w:rPr>
        <w:t>Detailed biographies for the panel follow.</w:t>
      </w:r>
    </w:p>
    <w:tbl>
      <w:tblPr>
        <w:tblW w:w="9938" w:type="dxa"/>
        <w:tblInd w:w="93" w:type="dxa"/>
        <w:tblCellMar>
          <w:left w:w="0" w:type="dxa"/>
          <w:right w:w="0" w:type="dxa"/>
        </w:tblCellMar>
        <w:tblLook w:val="04A0" w:firstRow="1" w:lastRow="0" w:firstColumn="1" w:lastColumn="0" w:noHBand="0" w:noVBand="1"/>
        <w:tblCaption w:val="Table of Independent Expert Panel members"/>
        <w:tblDescription w:val="Table listing the names of people on the Independent Expert Panel and the expertise they bring to the panel. "/>
      </w:tblPr>
      <w:tblGrid>
        <w:gridCol w:w="3276"/>
        <w:gridCol w:w="2409"/>
        <w:gridCol w:w="4253"/>
      </w:tblGrid>
      <w:tr w:rsidR="0054174E" w:rsidRPr="003D093A" w14:paraId="461BC731" w14:textId="77777777" w:rsidTr="002B4A0B">
        <w:trPr>
          <w:trHeight w:val="265"/>
          <w:tblHeader/>
        </w:trPr>
        <w:tc>
          <w:tcPr>
            <w:tcW w:w="3276" w:type="dxa"/>
            <w:tcBorders>
              <w:top w:val="single" w:sz="8" w:space="0" w:color="auto"/>
              <w:left w:val="single" w:sz="8" w:space="0" w:color="auto"/>
              <w:bottom w:val="single" w:sz="8" w:space="0" w:color="000000"/>
              <w:right w:val="single" w:sz="8" w:space="0" w:color="auto"/>
            </w:tcBorders>
            <w:shd w:val="clear" w:color="auto" w:fill="A6A6A6"/>
            <w:noWrap/>
            <w:tcMar>
              <w:top w:w="0" w:type="dxa"/>
              <w:left w:w="108" w:type="dxa"/>
              <w:bottom w:w="0" w:type="dxa"/>
              <w:right w:w="108" w:type="dxa"/>
            </w:tcMar>
            <w:vAlign w:val="center"/>
            <w:hideMark/>
          </w:tcPr>
          <w:p w14:paraId="13D493C0" w14:textId="5140261F" w:rsidR="0054174E" w:rsidRPr="003D093A" w:rsidRDefault="0054174E" w:rsidP="002B4A0B">
            <w:pPr>
              <w:spacing w:line="240" w:lineRule="auto"/>
              <w:rPr>
                <w:rFonts w:cs="Segoe UI"/>
                <w:b/>
                <w:bCs/>
                <w:lang w:eastAsia="en-AU"/>
              </w:rPr>
            </w:pPr>
            <w:r w:rsidRPr="003D093A">
              <w:rPr>
                <w:rFonts w:cs="Segoe UI"/>
                <w:b/>
                <w:bCs/>
                <w:lang w:eastAsia="en-AU"/>
              </w:rPr>
              <w:t>E</w:t>
            </w:r>
            <w:r w:rsidR="002219E9">
              <w:rPr>
                <w:rFonts w:cs="Segoe UI"/>
                <w:b/>
                <w:bCs/>
                <w:lang w:eastAsia="en-AU"/>
              </w:rPr>
              <w:t>xpertise</w:t>
            </w:r>
          </w:p>
        </w:tc>
        <w:tc>
          <w:tcPr>
            <w:tcW w:w="2409" w:type="dxa"/>
            <w:tcBorders>
              <w:top w:val="single" w:sz="8" w:space="0" w:color="auto"/>
              <w:left w:val="nil"/>
              <w:bottom w:val="single" w:sz="8" w:space="0" w:color="auto"/>
              <w:right w:val="single" w:sz="8" w:space="0" w:color="auto"/>
            </w:tcBorders>
            <w:shd w:val="clear" w:color="auto" w:fill="A6A6A6"/>
            <w:noWrap/>
            <w:tcMar>
              <w:top w:w="0" w:type="dxa"/>
              <w:left w:w="108" w:type="dxa"/>
              <w:bottom w:w="0" w:type="dxa"/>
              <w:right w:w="108" w:type="dxa"/>
            </w:tcMar>
            <w:vAlign w:val="center"/>
            <w:hideMark/>
          </w:tcPr>
          <w:p w14:paraId="5D34DB94" w14:textId="70D251F6" w:rsidR="0054174E" w:rsidRPr="003D093A" w:rsidRDefault="002219E9" w:rsidP="002B4A0B">
            <w:pPr>
              <w:spacing w:line="240" w:lineRule="auto"/>
              <w:rPr>
                <w:rFonts w:cs="Segoe UI"/>
                <w:b/>
                <w:bCs/>
                <w:lang w:eastAsia="en-AU"/>
              </w:rPr>
            </w:pPr>
            <w:r>
              <w:rPr>
                <w:rFonts w:cs="Segoe UI"/>
                <w:b/>
                <w:bCs/>
                <w:lang w:eastAsia="en-AU"/>
              </w:rPr>
              <w:t>Name</w:t>
            </w:r>
          </w:p>
        </w:tc>
        <w:tc>
          <w:tcPr>
            <w:tcW w:w="4253" w:type="dxa"/>
            <w:tcBorders>
              <w:top w:val="single" w:sz="8" w:space="0" w:color="auto"/>
              <w:left w:val="nil"/>
              <w:bottom w:val="single" w:sz="8" w:space="0" w:color="000000"/>
              <w:right w:val="single" w:sz="8" w:space="0" w:color="auto"/>
            </w:tcBorders>
            <w:shd w:val="clear" w:color="auto" w:fill="A6A6A6"/>
            <w:noWrap/>
            <w:tcMar>
              <w:top w:w="0" w:type="dxa"/>
              <w:left w:w="108" w:type="dxa"/>
              <w:bottom w:w="0" w:type="dxa"/>
              <w:right w:w="108" w:type="dxa"/>
            </w:tcMar>
            <w:vAlign w:val="center"/>
            <w:hideMark/>
          </w:tcPr>
          <w:p w14:paraId="4FD8AAC2" w14:textId="11C0F2B8" w:rsidR="0054174E" w:rsidRPr="003D093A" w:rsidRDefault="002219E9" w:rsidP="002B4A0B">
            <w:pPr>
              <w:spacing w:line="240" w:lineRule="auto"/>
              <w:rPr>
                <w:rFonts w:cs="Segoe UI"/>
                <w:b/>
                <w:bCs/>
                <w:lang w:eastAsia="en-AU"/>
              </w:rPr>
            </w:pPr>
            <w:r w:rsidRPr="003D093A">
              <w:rPr>
                <w:rFonts w:cs="Segoe UI"/>
                <w:b/>
                <w:bCs/>
                <w:lang w:eastAsia="en-AU"/>
              </w:rPr>
              <w:t>Affiliation</w:t>
            </w:r>
          </w:p>
        </w:tc>
      </w:tr>
      <w:tr w:rsidR="0054174E" w:rsidRPr="003D093A" w14:paraId="23478456" w14:textId="77777777" w:rsidTr="002B4A0B">
        <w:trPr>
          <w:trHeight w:val="300"/>
        </w:trPr>
        <w:tc>
          <w:tcPr>
            <w:tcW w:w="32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2B5802A" w14:textId="77777777" w:rsidR="0054174E" w:rsidRPr="003D093A" w:rsidRDefault="0054174E" w:rsidP="002B4A0B">
            <w:pPr>
              <w:spacing w:line="240" w:lineRule="auto"/>
              <w:rPr>
                <w:rFonts w:cs="Segoe UI"/>
                <w:lang w:eastAsia="en-AU"/>
              </w:rPr>
            </w:pPr>
            <w:r w:rsidRPr="003D093A">
              <w:rPr>
                <w:rFonts w:cs="Segoe UI"/>
                <w:lang w:eastAsia="en-AU"/>
              </w:rPr>
              <w:t>Coral ecology/impacts</w:t>
            </w:r>
          </w:p>
        </w:tc>
        <w:tc>
          <w:tcPr>
            <w:tcW w:w="2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8028B2B" w14:textId="77777777" w:rsidR="0054174E" w:rsidRPr="003D093A" w:rsidRDefault="0054174E" w:rsidP="002B4A0B">
            <w:pPr>
              <w:spacing w:line="240" w:lineRule="auto"/>
              <w:rPr>
                <w:rFonts w:cs="Segoe UI"/>
                <w:lang w:eastAsia="en-AU"/>
              </w:rPr>
            </w:pPr>
            <w:r w:rsidRPr="003D093A">
              <w:rPr>
                <w:rFonts w:cs="Segoe UI"/>
                <w:lang w:eastAsia="en-AU"/>
              </w:rPr>
              <w:t>Dr Ross Jones</w:t>
            </w:r>
          </w:p>
        </w:tc>
        <w:tc>
          <w:tcPr>
            <w:tcW w:w="425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4A1EE81" w14:textId="77777777" w:rsidR="0054174E" w:rsidRPr="003D093A" w:rsidRDefault="0054174E" w:rsidP="002B4A0B">
            <w:pPr>
              <w:spacing w:line="240" w:lineRule="auto"/>
              <w:rPr>
                <w:rFonts w:cs="Segoe UI"/>
                <w:lang w:eastAsia="en-AU"/>
              </w:rPr>
            </w:pPr>
            <w:r w:rsidRPr="003D093A">
              <w:rPr>
                <w:rFonts w:cs="Segoe UI"/>
                <w:lang w:eastAsia="en-AU"/>
              </w:rPr>
              <w:t>Australian Institute of Marine Science</w:t>
            </w:r>
          </w:p>
        </w:tc>
      </w:tr>
      <w:tr w:rsidR="0054174E" w:rsidRPr="003D093A" w14:paraId="622AC23E" w14:textId="77777777" w:rsidTr="002B4A0B">
        <w:trPr>
          <w:trHeight w:val="336"/>
        </w:trPr>
        <w:tc>
          <w:tcPr>
            <w:tcW w:w="32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09AC96EF" w14:textId="77777777" w:rsidR="0054174E" w:rsidRPr="003D093A" w:rsidRDefault="0054174E" w:rsidP="002B4A0B">
            <w:pPr>
              <w:spacing w:line="240" w:lineRule="auto"/>
              <w:rPr>
                <w:rFonts w:cs="Segoe UI"/>
                <w:lang w:eastAsia="en-AU"/>
              </w:rPr>
            </w:pPr>
            <w:r w:rsidRPr="003D093A">
              <w:rPr>
                <w:rFonts w:cs="Segoe UI"/>
                <w:lang w:eastAsia="en-AU"/>
              </w:rPr>
              <w:t>Seagrass ecology/impacts</w:t>
            </w:r>
          </w:p>
        </w:tc>
        <w:tc>
          <w:tcPr>
            <w:tcW w:w="2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D271170" w14:textId="77777777" w:rsidR="0054174E" w:rsidRPr="003D093A" w:rsidRDefault="0054174E" w:rsidP="002B4A0B">
            <w:pPr>
              <w:spacing w:line="240" w:lineRule="auto"/>
              <w:rPr>
                <w:rFonts w:cs="Segoe UI"/>
                <w:lang w:eastAsia="en-AU"/>
              </w:rPr>
            </w:pPr>
            <w:r w:rsidRPr="003D093A">
              <w:rPr>
                <w:rFonts w:cs="Segoe UI"/>
                <w:lang w:eastAsia="en-AU"/>
              </w:rPr>
              <w:t>Dr Michael Rasheed</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ED4BB86" w14:textId="77777777" w:rsidR="0054174E" w:rsidRPr="003D093A" w:rsidRDefault="0054174E" w:rsidP="002B4A0B">
            <w:pPr>
              <w:spacing w:line="240" w:lineRule="auto"/>
              <w:rPr>
                <w:rFonts w:cs="Segoe UI"/>
                <w:lang w:eastAsia="en-AU"/>
              </w:rPr>
            </w:pPr>
            <w:r w:rsidRPr="003D093A">
              <w:rPr>
                <w:rFonts w:cs="Segoe UI"/>
                <w:lang w:eastAsia="en-AU"/>
              </w:rPr>
              <w:t>James Cook University</w:t>
            </w:r>
          </w:p>
        </w:tc>
      </w:tr>
      <w:tr w:rsidR="0054174E" w:rsidRPr="003D093A" w14:paraId="02E170F8" w14:textId="77777777" w:rsidTr="002B4A0B">
        <w:trPr>
          <w:trHeight w:val="20"/>
        </w:trPr>
        <w:tc>
          <w:tcPr>
            <w:tcW w:w="32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1D6AB811" w14:textId="77777777" w:rsidR="0054174E" w:rsidRPr="003D093A" w:rsidRDefault="0054174E" w:rsidP="002B4A0B">
            <w:pPr>
              <w:spacing w:line="240" w:lineRule="auto"/>
              <w:rPr>
                <w:rFonts w:cs="Segoe UI"/>
                <w:color w:val="000000"/>
                <w:lang w:eastAsia="en-AU"/>
              </w:rPr>
            </w:pPr>
            <w:r w:rsidRPr="003D093A">
              <w:rPr>
                <w:rFonts w:cs="Segoe UI"/>
                <w:color w:val="000000"/>
                <w:lang w:eastAsia="en-AU"/>
              </w:rPr>
              <w:t xml:space="preserve">Dredging, corals </w:t>
            </w:r>
            <w:r>
              <w:rPr>
                <w:rFonts w:cs="Segoe UI"/>
                <w:color w:val="000000"/>
                <w:lang w:eastAsia="en-AU"/>
              </w:rPr>
              <w:t>and</w:t>
            </w:r>
            <w:r w:rsidRPr="003D093A">
              <w:rPr>
                <w:rFonts w:cs="Segoe UI"/>
                <w:color w:val="000000"/>
                <w:lang w:eastAsia="en-AU"/>
              </w:rPr>
              <w:t xml:space="preserve"> seagrasses</w:t>
            </w:r>
          </w:p>
        </w:tc>
        <w:tc>
          <w:tcPr>
            <w:tcW w:w="2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2241B1A" w14:textId="77777777" w:rsidR="0054174E" w:rsidRPr="003D093A" w:rsidRDefault="0054174E" w:rsidP="002B4A0B">
            <w:pPr>
              <w:spacing w:line="240" w:lineRule="auto"/>
              <w:rPr>
                <w:rFonts w:cs="Segoe UI"/>
                <w:lang w:eastAsia="en-AU"/>
              </w:rPr>
            </w:pPr>
            <w:r w:rsidRPr="003D093A">
              <w:rPr>
                <w:rFonts w:cs="Segoe UI"/>
                <w:lang w:eastAsia="en-AU"/>
              </w:rPr>
              <w:t xml:space="preserve">Dr Paul </w:t>
            </w:r>
            <w:proofErr w:type="spellStart"/>
            <w:r w:rsidRPr="003D093A">
              <w:rPr>
                <w:rFonts w:cs="Segoe UI"/>
                <w:lang w:eastAsia="en-AU"/>
              </w:rPr>
              <w:t>Erftemeijer</w:t>
            </w:r>
            <w:proofErr w:type="spellEnd"/>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E306D64" w14:textId="77777777" w:rsidR="0054174E" w:rsidRPr="003D093A" w:rsidRDefault="0054174E" w:rsidP="002B4A0B">
            <w:pPr>
              <w:spacing w:line="240" w:lineRule="auto"/>
              <w:rPr>
                <w:rFonts w:cs="Segoe UI"/>
                <w:lang w:eastAsia="en-AU"/>
              </w:rPr>
            </w:pPr>
            <w:r w:rsidRPr="003D093A">
              <w:rPr>
                <w:rFonts w:cs="Segoe UI"/>
                <w:lang w:eastAsia="en-AU"/>
              </w:rPr>
              <w:t xml:space="preserve">Consultant </w:t>
            </w:r>
            <w:r>
              <w:rPr>
                <w:rFonts w:cs="Segoe UI"/>
                <w:lang w:eastAsia="en-AU"/>
              </w:rPr>
              <w:t>–</w:t>
            </w:r>
            <w:r w:rsidRPr="003D093A">
              <w:rPr>
                <w:rFonts w:cs="Segoe UI"/>
                <w:lang w:eastAsia="en-AU"/>
              </w:rPr>
              <w:t xml:space="preserve"> Sinclair Knight </w:t>
            </w:r>
            <w:proofErr w:type="spellStart"/>
            <w:r w:rsidRPr="003D093A">
              <w:rPr>
                <w:rFonts w:cs="Segoe UI"/>
                <w:lang w:eastAsia="en-AU"/>
              </w:rPr>
              <w:t>Merz</w:t>
            </w:r>
            <w:proofErr w:type="spellEnd"/>
          </w:p>
        </w:tc>
      </w:tr>
      <w:tr w:rsidR="0054174E" w:rsidRPr="003D093A" w14:paraId="538106F5" w14:textId="77777777" w:rsidTr="002B4A0B">
        <w:trPr>
          <w:trHeight w:val="20"/>
        </w:trPr>
        <w:tc>
          <w:tcPr>
            <w:tcW w:w="32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1DB79331" w14:textId="77777777" w:rsidR="0054174E" w:rsidRPr="003D093A" w:rsidRDefault="0054174E" w:rsidP="002B4A0B">
            <w:pPr>
              <w:spacing w:line="240" w:lineRule="auto"/>
              <w:rPr>
                <w:rFonts w:cs="Segoe UI"/>
                <w:lang w:eastAsia="en-AU"/>
              </w:rPr>
            </w:pPr>
            <w:r w:rsidRPr="003D093A">
              <w:rPr>
                <w:rFonts w:cs="Segoe UI"/>
                <w:lang w:eastAsia="en-AU"/>
              </w:rPr>
              <w:t>Fish habitat</w:t>
            </w:r>
          </w:p>
        </w:tc>
        <w:tc>
          <w:tcPr>
            <w:tcW w:w="2409"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26968204" w14:textId="77777777" w:rsidR="0054174E" w:rsidRPr="003D093A" w:rsidRDefault="0054174E" w:rsidP="002B4A0B">
            <w:pPr>
              <w:spacing w:line="240" w:lineRule="auto"/>
              <w:rPr>
                <w:rFonts w:cs="Segoe UI"/>
                <w:lang w:eastAsia="en-AU"/>
              </w:rPr>
            </w:pPr>
            <w:proofErr w:type="spellStart"/>
            <w:r w:rsidRPr="003D093A">
              <w:rPr>
                <w:rFonts w:cs="Segoe UI"/>
                <w:lang w:eastAsia="en-AU"/>
              </w:rPr>
              <w:t>Prof.</w:t>
            </w:r>
            <w:proofErr w:type="spellEnd"/>
            <w:r w:rsidRPr="003D093A">
              <w:rPr>
                <w:rFonts w:cs="Segoe UI"/>
                <w:lang w:eastAsia="en-AU"/>
              </w:rPr>
              <w:t xml:space="preserve"> Marcus Sheaves</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7069B4E" w14:textId="77777777" w:rsidR="0054174E" w:rsidRPr="003D093A" w:rsidRDefault="0054174E" w:rsidP="002B4A0B">
            <w:pPr>
              <w:spacing w:line="240" w:lineRule="auto"/>
              <w:rPr>
                <w:rFonts w:cs="Segoe UI"/>
                <w:lang w:eastAsia="en-AU"/>
              </w:rPr>
            </w:pPr>
            <w:r w:rsidRPr="003D093A">
              <w:rPr>
                <w:rFonts w:cs="Segoe UI"/>
                <w:lang w:eastAsia="en-AU"/>
              </w:rPr>
              <w:t>James Cook University</w:t>
            </w:r>
          </w:p>
        </w:tc>
      </w:tr>
      <w:tr w:rsidR="0054174E" w:rsidRPr="003D093A" w14:paraId="70815E4C" w14:textId="77777777" w:rsidTr="002B4A0B">
        <w:trPr>
          <w:trHeight w:val="20"/>
        </w:trPr>
        <w:tc>
          <w:tcPr>
            <w:tcW w:w="32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17F4B627" w14:textId="77777777" w:rsidR="0054174E" w:rsidRPr="003D093A" w:rsidRDefault="0054174E" w:rsidP="002B4A0B">
            <w:pPr>
              <w:spacing w:line="240" w:lineRule="auto"/>
              <w:rPr>
                <w:rFonts w:cs="Segoe UI"/>
                <w:lang w:eastAsia="en-AU"/>
              </w:rPr>
            </w:pPr>
            <w:r w:rsidRPr="003D093A">
              <w:rPr>
                <w:rFonts w:cs="Segoe UI"/>
                <w:lang w:eastAsia="en-AU"/>
              </w:rPr>
              <w:t>Seafloor habitats</w:t>
            </w:r>
          </w:p>
        </w:tc>
        <w:tc>
          <w:tcPr>
            <w:tcW w:w="2409"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21FCC525" w14:textId="77777777" w:rsidR="0054174E" w:rsidRPr="003D093A" w:rsidRDefault="0054174E" w:rsidP="002B4A0B">
            <w:pPr>
              <w:spacing w:line="240" w:lineRule="auto"/>
              <w:rPr>
                <w:rFonts w:cs="Segoe UI"/>
                <w:lang w:eastAsia="en-AU"/>
              </w:rPr>
            </w:pPr>
            <w:r w:rsidRPr="003D093A">
              <w:rPr>
                <w:rFonts w:cs="Segoe UI"/>
                <w:lang w:eastAsia="en-AU"/>
              </w:rPr>
              <w:t xml:space="preserve">Dr Roland Pitcher </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923E126" w14:textId="77777777" w:rsidR="0054174E" w:rsidRPr="003D093A" w:rsidRDefault="0054174E" w:rsidP="002B4A0B">
            <w:pPr>
              <w:spacing w:line="240" w:lineRule="auto"/>
              <w:rPr>
                <w:rFonts w:cs="Segoe UI"/>
                <w:lang w:eastAsia="en-AU"/>
              </w:rPr>
            </w:pPr>
            <w:r w:rsidRPr="003D093A">
              <w:rPr>
                <w:rFonts w:cs="Segoe UI"/>
                <w:lang w:eastAsia="en-AU"/>
              </w:rPr>
              <w:t>CSIRO</w:t>
            </w:r>
          </w:p>
        </w:tc>
      </w:tr>
      <w:tr w:rsidR="0054174E" w:rsidRPr="003D093A" w14:paraId="47148BEF" w14:textId="77777777" w:rsidTr="002B4A0B">
        <w:trPr>
          <w:trHeight w:val="20"/>
        </w:trPr>
        <w:tc>
          <w:tcPr>
            <w:tcW w:w="32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2E0B6E3D" w14:textId="77777777" w:rsidR="0054174E" w:rsidRPr="003D093A" w:rsidRDefault="0054174E" w:rsidP="002B4A0B">
            <w:pPr>
              <w:spacing w:line="240" w:lineRule="auto"/>
              <w:rPr>
                <w:rFonts w:cs="Segoe UI"/>
                <w:lang w:eastAsia="en-AU"/>
              </w:rPr>
            </w:pPr>
            <w:r w:rsidRPr="003D093A">
              <w:rPr>
                <w:rFonts w:cs="Segoe UI"/>
                <w:lang w:eastAsia="en-AU"/>
              </w:rPr>
              <w:t>Megafauna/species of conservation interest</w:t>
            </w:r>
          </w:p>
        </w:tc>
        <w:tc>
          <w:tcPr>
            <w:tcW w:w="2409"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0790F1E8" w14:textId="77777777" w:rsidR="0054174E" w:rsidRPr="003D093A" w:rsidRDefault="0054174E" w:rsidP="002B4A0B">
            <w:pPr>
              <w:spacing w:line="240" w:lineRule="auto"/>
              <w:rPr>
                <w:rFonts w:cs="Segoe UI"/>
                <w:lang w:eastAsia="en-AU"/>
              </w:rPr>
            </w:pPr>
            <w:proofErr w:type="spellStart"/>
            <w:r w:rsidRPr="003D093A">
              <w:rPr>
                <w:rFonts w:cs="Segoe UI"/>
                <w:lang w:eastAsia="en-AU"/>
              </w:rPr>
              <w:t>Prof.</w:t>
            </w:r>
            <w:proofErr w:type="spellEnd"/>
            <w:r w:rsidRPr="003D093A">
              <w:rPr>
                <w:rFonts w:cs="Segoe UI"/>
                <w:lang w:eastAsia="en-AU"/>
              </w:rPr>
              <w:t xml:space="preserve"> Helene Marsh</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E9CF94B" w14:textId="77777777" w:rsidR="0054174E" w:rsidRPr="003D093A" w:rsidRDefault="0054174E" w:rsidP="002B4A0B">
            <w:pPr>
              <w:spacing w:line="240" w:lineRule="auto"/>
              <w:rPr>
                <w:rFonts w:cs="Segoe UI"/>
                <w:lang w:eastAsia="en-AU"/>
              </w:rPr>
            </w:pPr>
            <w:r w:rsidRPr="003D093A">
              <w:rPr>
                <w:rFonts w:cs="Segoe UI"/>
                <w:lang w:eastAsia="en-AU"/>
              </w:rPr>
              <w:t>James Cook University</w:t>
            </w:r>
          </w:p>
        </w:tc>
      </w:tr>
      <w:tr w:rsidR="0054174E" w:rsidRPr="003D093A" w14:paraId="7CF8B7CA" w14:textId="77777777" w:rsidTr="002B4A0B">
        <w:trPr>
          <w:trHeight w:val="20"/>
        </w:trPr>
        <w:tc>
          <w:tcPr>
            <w:tcW w:w="3276" w:type="dxa"/>
            <w:vMerge w:val="restart"/>
            <w:tcBorders>
              <w:top w:val="nil"/>
              <w:left w:val="single" w:sz="8" w:space="0" w:color="auto"/>
              <w:bottom w:val="single" w:sz="8" w:space="0" w:color="000000"/>
              <w:right w:val="single" w:sz="8" w:space="0" w:color="auto"/>
            </w:tcBorders>
            <w:shd w:val="clear" w:color="auto" w:fill="FFFFFF"/>
            <w:tcMar>
              <w:top w:w="0" w:type="dxa"/>
              <w:left w:w="108" w:type="dxa"/>
              <w:bottom w:w="0" w:type="dxa"/>
              <w:right w:w="108" w:type="dxa"/>
            </w:tcMar>
            <w:vAlign w:val="center"/>
            <w:hideMark/>
          </w:tcPr>
          <w:p w14:paraId="7A4939EB" w14:textId="77777777" w:rsidR="0054174E" w:rsidRPr="003D093A" w:rsidRDefault="0054174E" w:rsidP="002B4A0B">
            <w:pPr>
              <w:spacing w:line="240" w:lineRule="auto"/>
              <w:rPr>
                <w:rFonts w:cs="Segoe UI"/>
                <w:lang w:eastAsia="en-AU"/>
              </w:rPr>
            </w:pPr>
            <w:r w:rsidRPr="003D093A">
              <w:rPr>
                <w:rFonts w:cs="Segoe UI"/>
                <w:lang w:eastAsia="en-AU"/>
              </w:rPr>
              <w:t>Hydrodynamic modelling</w:t>
            </w:r>
          </w:p>
        </w:tc>
        <w:tc>
          <w:tcPr>
            <w:tcW w:w="2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63FF45D" w14:textId="77777777" w:rsidR="0054174E" w:rsidRPr="003D093A" w:rsidRDefault="0054174E" w:rsidP="002B4A0B">
            <w:pPr>
              <w:spacing w:line="240" w:lineRule="auto"/>
              <w:rPr>
                <w:rFonts w:cs="Segoe UI"/>
                <w:lang w:eastAsia="en-AU"/>
              </w:rPr>
            </w:pPr>
            <w:r w:rsidRPr="003D093A">
              <w:rPr>
                <w:rFonts w:cs="Segoe UI"/>
                <w:lang w:eastAsia="en-AU"/>
              </w:rPr>
              <w:t>Dr Richard Brinkman</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E8E87B3" w14:textId="77777777" w:rsidR="0054174E" w:rsidRPr="003D093A" w:rsidRDefault="0054174E" w:rsidP="002B4A0B">
            <w:pPr>
              <w:spacing w:line="240" w:lineRule="auto"/>
              <w:rPr>
                <w:rFonts w:cs="Segoe UI"/>
                <w:lang w:eastAsia="en-AU"/>
              </w:rPr>
            </w:pPr>
            <w:r w:rsidRPr="003D093A">
              <w:rPr>
                <w:rFonts w:cs="Segoe UI"/>
                <w:lang w:eastAsia="en-AU"/>
              </w:rPr>
              <w:t>Australian Institute of Marine Science</w:t>
            </w:r>
          </w:p>
        </w:tc>
      </w:tr>
      <w:tr w:rsidR="0054174E" w:rsidRPr="003D093A" w14:paraId="5BC52F55" w14:textId="77777777" w:rsidTr="002B4A0B">
        <w:trPr>
          <w:trHeight w:val="20"/>
        </w:trPr>
        <w:tc>
          <w:tcPr>
            <w:tcW w:w="3276" w:type="dxa"/>
            <w:vMerge/>
            <w:tcBorders>
              <w:top w:val="nil"/>
              <w:left w:val="single" w:sz="8" w:space="0" w:color="auto"/>
              <w:bottom w:val="single" w:sz="8" w:space="0" w:color="000000"/>
              <w:right w:val="single" w:sz="8" w:space="0" w:color="auto"/>
            </w:tcBorders>
            <w:vAlign w:val="center"/>
            <w:hideMark/>
          </w:tcPr>
          <w:p w14:paraId="6CAFB172" w14:textId="77777777" w:rsidR="0054174E" w:rsidRPr="003D093A" w:rsidRDefault="0054174E" w:rsidP="002B4A0B">
            <w:pPr>
              <w:spacing w:line="240" w:lineRule="auto"/>
              <w:rPr>
                <w:rFonts w:cs="Segoe UI"/>
                <w:lang w:eastAsia="en-AU"/>
              </w:rPr>
            </w:pPr>
          </w:p>
        </w:tc>
        <w:tc>
          <w:tcPr>
            <w:tcW w:w="2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B37665D" w14:textId="77777777" w:rsidR="0054174E" w:rsidRPr="003D093A" w:rsidRDefault="0054174E" w:rsidP="002B4A0B">
            <w:pPr>
              <w:spacing w:line="240" w:lineRule="auto"/>
              <w:rPr>
                <w:rFonts w:cs="Segoe UI"/>
                <w:lang w:eastAsia="en-AU"/>
              </w:rPr>
            </w:pPr>
            <w:r w:rsidRPr="003D093A">
              <w:rPr>
                <w:rFonts w:cs="Segoe UI"/>
                <w:lang w:eastAsia="en-AU"/>
              </w:rPr>
              <w:t>Dr Brian King</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75ED2AF" w14:textId="77777777" w:rsidR="0054174E" w:rsidRPr="003D093A" w:rsidRDefault="0054174E" w:rsidP="002B4A0B">
            <w:pPr>
              <w:spacing w:line="240" w:lineRule="auto"/>
              <w:rPr>
                <w:rFonts w:cs="Segoe UI"/>
                <w:lang w:eastAsia="en-AU"/>
              </w:rPr>
            </w:pPr>
            <w:r w:rsidRPr="003D093A">
              <w:rPr>
                <w:rFonts w:cs="Segoe UI"/>
                <w:lang w:eastAsia="en-AU"/>
              </w:rPr>
              <w:t xml:space="preserve">Consultant </w:t>
            </w:r>
            <w:r>
              <w:rPr>
                <w:rFonts w:cs="Segoe UI"/>
                <w:lang w:eastAsia="en-AU"/>
              </w:rPr>
              <w:t>–</w:t>
            </w:r>
            <w:r w:rsidRPr="003D093A">
              <w:rPr>
                <w:rFonts w:cs="Segoe UI"/>
                <w:lang w:eastAsia="en-AU"/>
              </w:rPr>
              <w:t xml:space="preserve"> APASA</w:t>
            </w:r>
          </w:p>
        </w:tc>
      </w:tr>
      <w:tr w:rsidR="0054174E" w:rsidRPr="003D093A" w14:paraId="5AE5D461" w14:textId="77777777" w:rsidTr="002B4A0B">
        <w:trPr>
          <w:trHeight w:val="20"/>
        </w:trPr>
        <w:tc>
          <w:tcPr>
            <w:tcW w:w="3276" w:type="dxa"/>
            <w:vMerge/>
            <w:tcBorders>
              <w:top w:val="nil"/>
              <w:left w:val="single" w:sz="8" w:space="0" w:color="auto"/>
              <w:bottom w:val="single" w:sz="8" w:space="0" w:color="000000"/>
              <w:right w:val="single" w:sz="8" w:space="0" w:color="auto"/>
            </w:tcBorders>
            <w:vAlign w:val="center"/>
            <w:hideMark/>
          </w:tcPr>
          <w:p w14:paraId="36B5ACB7" w14:textId="77777777" w:rsidR="0054174E" w:rsidRPr="003D093A" w:rsidRDefault="0054174E" w:rsidP="002B4A0B">
            <w:pPr>
              <w:spacing w:line="240" w:lineRule="auto"/>
              <w:rPr>
                <w:rFonts w:cs="Segoe UI"/>
                <w:lang w:eastAsia="en-AU"/>
              </w:rPr>
            </w:pPr>
          </w:p>
        </w:tc>
        <w:tc>
          <w:tcPr>
            <w:tcW w:w="2409"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2AFC457" w14:textId="77777777" w:rsidR="0054174E" w:rsidRPr="003D093A" w:rsidRDefault="0054174E" w:rsidP="002B4A0B">
            <w:pPr>
              <w:spacing w:line="240" w:lineRule="auto"/>
              <w:rPr>
                <w:rFonts w:cs="Segoe UI"/>
                <w:lang w:eastAsia="en-AU"/>
              </w:rPr>
            </w:pPr>
            <w:r w:rsidRPr="003D093A">
              <w:rPr>
                <w:rFonts w:cs="Segoe UI"/>
                <w:lang w:eastAsia="en-AU"/>
              </w:rPr>
              <w:t>Dr Andy Symonds</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C0C31F8" w14:textId="77777777" w:rsidR="0054174E" w:rsidRPr="003D093A" w:rsidRDefault="0054174E" w:rsidP="002B4A0B">
            <w:pPr>
              <w:spacing w:line="240" w:lineRule="auto"/>
              <w:rPr>
                <w:rFonts w:cs="Segoe UI"/>
                <w:lang w:eastAsia="en-AU"/>
              </w:rPr>
            </w:pPr>
            <w:r w:rsidRPr="003D093A">
              <w:rPr>
                <w:rFonts w:cs="Segoe UI"/>
                <w:lang w:eastAsia="en-AU"/>
              </w:rPr>
              <w:t>Consultant</w:t>
            </w:r>
            <w:r>
              <w:rPr>
                <w:rFonts w:cs="Segoe UI"/>
                <w:lang w:eastAsia="en-AU"/>
              </w:rPr>
              <w:t xml:space="preserve"> –</w:t>
            </w:r>
            <w:r w:rsidRPr="003D093A">
              <w:rPr>
                <w:rFonts w:cs="Segoe UI"/>
                <w:lang w:eastAsia="en-AU"/>
              </w:rPr>
              <w:t xml:space="preserve"> Royal </w:t>
            </w:r>
            <w:proofErr w:type="spellStart"/>
            <w:r w:rsidRPr="003D093A">
              <w:rPr>
                <w:rFonts w:cs="Segoe UI"/>
                <w:lang w:eastAsia="en-AU"/>
              </w:rPr>
              <w:t>Haskoning</w:t>
            </w:r>
            <w:proofErr w:type="spellEnd"/>
            <w:r w:rsidRPr="003D093A">
              <w:rPr>
                <w:rFonts w:cs="Segoe UI"/>
                <w:lang w:eastAsia="en-AU"/>
              </w:rPr>
              <w:t>/DHV</w:t>
            </w:r>
          </w:p>
        </w:tc>
      </w:tr>
      <w:tr w:rsidR="0054174E" w:rsidRPr="003D093A" w14:paraId="7B4ABDCA" w14:textId="77777777" w:rsidTr="002B4A0B">
        <w:trPr>
          <w:trHeight w:val="20"/>
        </w:trPr>
        <w:tc>
          <w:tcPr>
            <w:tcW w:w="32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E116C8C" w14:textId="77777777" w:rsidR="0054174E" w:rsidRPr="003D093A" w:rsidRDefault="0054174E" w:rsidP="002B4A0B">
            <w:pPr>
              <w:spacing w:line="240" w:lineRule="auto"/>
              <w:rPr>
                <w:rFonts w:cs="Segoe UI"/>
                <w:lang w:eastAsia="en-AU"/>
              </w:rPr>
            </w:pPr>
            <w:r w:rsidRPr="003D093A">
              <w:rPr>
                <w:rFonts w:cs="Segoe UI"/>
                <w:lang w:eastAsia="en-AU"/>
              </w:rPr>
              <w:t>Water quality</w:t>
            </w:r>
          </w:p>
        </w:tc>
        <w:tc>
          <w:tcPr>
            <w:tcW w:w="2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D7E127F" w14:textId="77777777" w:rsidR="0054174E" w:rsidRPr="003D093A" w:rsidRDefault="0054174E" w:rsidP="002B4A0B">
            <w:pPr>
              <w:spacing w:line="240" w:lineRule="auto"/>
              <w:rPr>
                <w:rFonts w:cs="Segoe UI"/>
                <w:lang w:eastAsia="en-AU"/>
              </w:rPr>
            </w:pPr>
            <w:r w:rsidRPr="003D093A">
              <w:rPr>
                <w:rFonts w:cs="Segoe UI"/>
                <w:lang w:eastAsia="en-AU"/>
              </w:rPr>
              <w:t>Mr Jon Brodie</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8987199" w14:textId="77777777" w:rsidR="0054174E" w:rsidRPr="003D093A" w:rsidRDefault="0054174E" w:rsidP="002B4A0B">
            <w:pPr>
              <w:spacing w:line="240" w:lineRule="auto"/>
              <w:rPr>
                <w:rFonts w:cs="Segoe UI"/>
                <w:lang w:eastAsia="en-AU"/>
              </w:rPr>
            </w:pPr>
            <w:r w:rsidRPr="003D093A">
              <w:rPr>
                <w:rFonts w:cs="Segoe UI"/>
                <w:lang w:eastAsia="en-AU"/>
              </w:rPr>
              <w:t>James Cook University</w:t>
            </w:r>
          </w:p>
        </w:tc>
      </w:tr>
      <w:tr w:rsidR="0054174E" w:rsidRPr="003D093A" w14:paraId="75A7FD4D" w14:textId="77777777" w:rsidTr="002B4A0B">
        <w:trPr>
          <w:trHeight w:val="20"/>
        </w:trPr>
        <w:tc>
          <w:tcPr>
            <w:tcW w:w="327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7D5FEBF6" w14:textId="77777777" w:rsidR="0054174E" w:rsidRPr="003D093A" w:rsidRDefault="0054174E" w:rsidP="002B4A0B">
            <w:pPr>
              <w:spacing w:line="240" w:lineRule="auto"/>
              <w:rPr>
                <w:rFonts w:cs="Segoe UI"/>
                <w:lang w:eastAsia="en-AU"/>
              </w:rPr>
            </w:pPr>
            <w:r w:rsidRPr="003D093A">
              <w:rPr>
                <w:rFonts w:cs="Segoe UI"/>
                <w:lang w:eastAsia="en-AU"/>
              </w:rPr>
              <w:t>Sediment biogeochemistry-distribution-movement</w:t>
            </w:r>
          </w:p>
        </w:tc>
        <w:tc>
          <w:tcPr>
            <w:tcW w:w="2409"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63EC26B0" w14:textId="77777777" w:rsidR="0054174E" w:rsidRPr="003D093A" w:rsidRDefault="0054174E" w:rsidP="002B4A0B">
            <w:pPr>
              <w:spacing w:line="240" w:lineRule="auto"/>
              <w:rPr>
                <w:rFonts w:cs="Segoe UI"/>
                <w:lang w:eastAsia="en-AU"/>
              </w:rPr>
            </w:pPr>
            <w:proofErr w:type="spellStart"/>
            <w:r w:rsidRPr="003D093A">
              <w:rPr>
                <w:rFonts w:cs="Segoe UI"/>
                <w:lang w:eastAsia="en-AU"/>
              </w:rPr>
              <w:t>Prof.</w:t>
            </w:r>
            <w:proofErr w:type="spellEnd"/>
            <w:r w:rsidRPr="003D093A">
              <w:rPr>
                <w:rFonts w:cs="Segoe UI"/>
                <w:lang w:eastAsia="en-AU"/>
              </w:rPr>
              <w:t xml:space="preserve"> Brad Eyre</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595248C" w14:textId="77777777" w:rsidR="0054174E" w:rsidRPr="003D093A" w:rsidRDefault="0054174E" w:rsidP="002B4A0B">
            <w:pPr>
              <w:spacing w:line="240" w:lineRule="auto"/>
              <w:rPr>
                <w:rFonts w:cs="Segoe UI"/>
                <w:lang w:eastAsia="en-AU"/>
              </w:rPr>
            </w:pPr>
            <w:r w:rsidRPr="003D093A">
              <w:rPr>
                <w:rFonts w:cs="Segoe UI"/>
                <w:lang w:eastAsia="en-AU"/>
              </w:rPr>
              <w:t>Southern Cross University</w:t>
            </w:r>
          </w:p>
        </w:tc>
      </w:tr>
      <w:tr w:rsidR="0054174E" w:rsidRPr="003D093A" w14:paraId="088FB29C" w14:textId="77777777" w:rsidTr="002B4A0B">
        <w:trPr>
          <w:trHeight w:val="20"/>
        </w:trPr>
        <w:tc>
          <w:tcPr>
            <w:tcW w:w="3276" w:type="dxa"/>
            <w:vMerge w:val="restart"/>
            <w:tcBorders>
              <w:top w:val="nil"/>
              <w:left w:val="single" w:sz="8" w:space="0" w:color="auto"/>
              <w:bottom w:val="single" w:sz="8" w:space="0" w:color="000000"/>
              <w:right w:val="single" w:sz="8" w:space="0" w:color="auto"/>
            </w:tcBorders>
            <w:shd w:val="clear" w:color="auto" w:fill="FFFFFF"/>
            <w:tcMar>
              <w:top w:w="0" w:type="dxa"/>
              <w:left w:w="108" w:type="dxa"/>
              <w:bottom w:w="0" w:type="dxa"/>
              <w:right w:w="108" w:type="dxa"/>
            </w:tcMar>
            <w:vAlign w:val="center"/>
            <w:hideMark/>
          </w:tcPr>
          <w:p w14:paraId="48AD6949" w14:textId="77777777" w:rsidR="0054174E" w:rsidRPr="003D093A" w:rsidRDefault="0054174E" w:rsidP="002B4A0B">
            <w:pPr>
              <w:spacing w:line="240" w:lineRule="auto"/>
              <w:rPr>
                <w:rFonts w:cs="Segoe UI"/>
                <w:lang w:eastAsia="en-AU"/>
              </w:rPr>
            </w:pPr>
            <w:r w:rsidRPr="003D093A">
              <w:rPr>
                <w:rFonts w:cs="Segoe UI"/>
                <w:lang w:eastAsia="en-AU"/>
              </w:rPr>
              <w:t>Pollutant biogeochemistry</w:t>
            </w:r>
          </w:p>
        </w:tc>
        <w:tc>
          <w:tcPr>
            <w:tcW w:w="2409"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FACE82A" w14:textId="77777777" w:rsidR="0054174E" w:rsidRPr="003D093A" w:rsidRDefault="0054174E" w:rsidP="002B4A0B">
            <w:pPr>
              <w:spacing w:line="240" w:lineRule="auto"/>
              <w:rPr>
                <w:rFonts w:cs="Segoe UI"/>
                <w:lang w:eastAsia="en-AU"/>
              </w:rPr>
            </w:pPr>
            <w:r w:rsidRPr="003D093A">
              <w:rPr>
                <w:rFonts w:cs="Segoe UI"/>
                <w:lang w:eastAsia="en-AU"/>
              </w:rPr>
              <w:t xml:space="preserve">Dr Simon </w:t>
            </w:r>
            <w:proofErr w:type="spellStart"/>
            <w:r w:rsidRPr="003D093A">
              <w:rPr>
                <w:rFonts w:cs="Segoe UI"/>
                <w:lang w:eastAsia="en-AU"/>
              </w:rPr>
              <w:t>Apte</w:t>
            </w:r>
            <w:proofErr w:type="spellEnd"/>
            <w:r w:rsidRPr="003D093A">
              <w:rPr>
                <w:rFonts w:cs="Segoe UI"/>
                <w:lang w:eastAsia="en-AU"/>
              </w:rPr>
              <w:t xml:space="preserve"> </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7537A82" w14:textId="77777777" w:rsidR="0054174E" w:rsidRPr="003D093A" w:rsidRDefault="0054174E" w:rsidP="002B4A0B">
            <w:pPr>
              <w:spacing w:line="240" w:lineRule="auto"/>
              <w:rPr>
                <w:rFonts w:cs="Segoe UI"/>
                <w:lang w:eastAsia="en-AU"/>
              </w:rPr>
            </w:pPr>
            <w:r w:rsidRPr="003D093A">
              <w:rPr>
                <w:rFonts w:cs="Segoe UI"/>
                <w:lang w:eastAsia="en-AU"/>
              </w:rPr>
              <w:t>CSIRO</w:t>
            </w:r>
          </w:p>
        </w:tc>
      </w:tr>
      <w:tr w:rsidR="0054174E" w:rsidRPr="003D093A" w14:paraId="6935198D" w14:textId="77777777" w:rsidTr="002B4A0B">
        <w:trPr>
          <w:trHeight w:val="20"/>
        </w:trPr>
        <w:tc>
          <w:tcPr>
            <w:tcW w:w="3276" w:type="dxa"/>
            <w:vMerge/>
            <w:tcBorders>
              <w:top w:val="nil"/>
              <w:left w:val="single" w:sz="8" w:space="0" w:color="auto"/>
              <w:bottom w:val="single" w:sz="8" w:space="0" w:color="000000"/>
              <w:right w:val="single" w:sz="8" w:space="0" w:color="auto"/>
            </w:tcBorders>
            <w:vAlign w:val="center"/>
            <w:hideMark/>
          </w:tcPr>
          <w:p w14:paraId="0BC3B4EF" w14:textId="77777777" w:rsidR="0054174E" w:rsidRPr="003D093A" w:rsidRDefault="0054174E" w:rsidP="002B4A0B">
            <w:pPr>
              <w:spacing w:line="240" w:lineRule="auto"/>
              <w:rPr>
                <w:rFonts w:cs="Segoe UI"/>
                <w:lang w:eastAsia="en-AU"/>
              </w:rPr>
            </w:pPr>
          </w:p>
        </w:tc>
        <w:tc>
          <w:tcPr>
            <w:tcW w:w="2409"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6E00F962" w14:textId="77777777" w:rsidR="0054174E" w:rsidRPr="003D093A" w:rsidRDefault="0054174E" w:rsidP="002B4A0B">
            <w:pPr>
              <w:spacing w:line="240" w:lineRule="auto"/>
              <w:rPr>
                <w:rFonts w:cs="Segoe UI"/>
                <w:lang w:eastAsia="en-AU"/>
              </w:rPr>
            </w:pPr>
            <w:r w:rsidRPr="003D093A">
              <w:rPr>
                <w:rFonts w:cs="Segoe UI"/>
                <w:lang w:eastAsia="en-AU"/>
              </w:rPr>
              <w:t>Dr Michael Warne</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66C0629" w14:textId="77777777" w:rsidR="0054174E" w:rsidRPr="003D093A" w:rsidRDefault="0054174E" w:rsidP="002B4A0B">
            <w:pPr>
              <w:spacing w:line="240" w:lineRule="auto"/>
              <w:rPr>
                <w:rFonts w:cs="Segoe UI"/>
                <w:lang w:eastAsia="en-AU"/>
              </w:rPr>
            </w:pPr>
            <w:r w:rsidRPr="003D093A">
              <w:rPr>
                <w:rFonts w:cs="Segoe UI"/>
                <w:lang w:eastAsia="en-AU"/>
              </w:rPr>
              <w:t>Queensland Government</w:t>
            </w:r>
          </w:p>
        </w:tc>
      </w:tr>
      <w:tr w:rsidR="0054174E" w:rsidRPr="003D093A" w14:paraId="5E6619B8" w14:textId="77777777" w:rsidTr="002B4A0B">
        <w:trPr>
          <w:trHeight w:val="20"/>
        </w:trPr>
        <w:tc>
          <w:tcPr>
            <w:tcW w:w="3276" w:type="dxa"/>
            <w:vMerge w:val="restart"/>
            <w:tcBorders>
              <w:top w:val="nil"/>
              <w:left w:val="single" w:sz="8" w:space="0" w:color="auto"/>
              <w:bottom w:val="single" w:sz="8" w:space="0" w:color="000000"/>
              <w:right w:val="single" w:sz="8" w:space="0" w:color="auto"/>
            </w:tcBorders>
            <w:shd w:val="clear" w:color="auto" w:fill="FFFFFF"/>
            <w:tcMar>
              <w:top w:w="0" w:type="dxa"/>
              <w:left w:w="108" w:type="dxa"/>
              <w:bottom w:w="0" w:type="dxa"/>
              <w:right w:w="108" w:type="dxa"/>
            </w:tcMar>
            <w:vAlign w:val="center"/>
            <w:hideMark/>
          </w:tcPr>
          <w:p w14:paraId="35221B14" w14:textId="77777777" w:rsidR="0054174E" w:rsidRPr="003D093A" w:rsidRDefault="0054174E" w:rsidP="002B4A0B">
            <w:pPr>
              <w:spacing w:line="240" w:lineRule="auto"/>
              <w:rPr>
                <w:rFonts w:cs="Segoe UI"/>
                <w:lang w:eastAsia="en-AU"/>
              </w:rPr>
            </w:pPr>
            <w:r w:rsidRPr="003D093A">
              <w:rPr>
                <w:rFonts w:cs="Segoe UI"/>
                <w:lang w:eastAsia="en-AU"/>
              </w:rPr>
              <w:t>Engineering/dredging/port operations</w:t>
            </w:r>
          </w:p>
        </w:tc>
        <w:tc>
          <w:tcPr>
            <w:tcW w:w="2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8759478" w14:textId="77777777" w:rsidR="0054174E" w:rsidRPr="003D093A" w:rsidRDefault="0054174E" w:rsidP="002B4A0B">
            <w:pPr>
              <w:spacing w:line="240" w:lineRule="auto"/>
              <w:rPr>
                <w:rFonts w:cs="Segoe UI"/>
                <w:lang w:eastAsia="en-AU"/>
              </w:rPr>
            </w:pPr>
            <w:r w:rsidRPr="003D093A">
              <w:rPr>
                <w:rFonts w:cs="Segoe UI"/>
                <w:lang w:eastAsia="en-AU"/>
              </w:rPr>
              <w:t xml:space="preserve">Mr </w:t>
            </w:r>
            <w:proofErr w:type="spellStart"/>
            <w:r w:rsidRPr="003D093A">
              <w:rPr>
                <w:rFonts w:cs="Segoe UI"/>
                <w:lang w:eastAsia="en-AU"/>
              </w:rPr>
              <w:t>Frans</w:t>
            </w:r>
            <w:proofErr w:type="spellEnd"/>
            <w:r w:rsidRPr="003D093A">
              <w:rPr>
                <w:rFonts w:cs="Segoe UI"/>
                <w:lang w:eastAsia="en-AU"/>
              </w:rPr>
              <w:t xml:space="preserve"> </w:t>
            </w:r>
            <w:proofErr w:type="spellStart"/>
            <w:r w:rsidRPr="003D093A">
              <w:rPr>
                <w:rFonts w:cs="Segoe UI"/>
                <w:lang w:eastAsia="en-AU"/>
              </w:rPr>
              <w:t>Hoogerwerf</w:t>
            </w:r>
            <w:proofErr w:type="spellEnd"/>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1CDC75D" w14:textId="77777777" w:rsidR="0054174E" w:rsidRPr="003D093A" w:rsidRDefault="0054174E" w:rsidP="002B4A0B">
            <w:pPr>
              <w:spacing w:line="240" w:lineRule="auto"/>
              <w:rPr>
                <w:rFonts w:cs="Segoe UI"/>
                <w:lang w:eastAsia="en-AU"/>
              </w:rPr>
            </w:pPr>
            <w:r w:rsidRPr="003D093A">
              <w:rPr>
                <w:rFonts w:cs="Segoe UI"/>
                <w:lang w:eastAsia="en-AU"/>
              </w:rPr>
              <w:t xml:space="preserve">Consultant </w:t>
            </w:r>
            <w:r>
              <w:rPr>
                <w:rFonts w:cs="Segoe UI"/>
                <w:lang w:eastAsia="en-AU"/>
              </w:rPr>
              <w:t>–</w:t>
            </w:r>
            <w:r w:rsidRPr="003D093A">
              <w:rPr>
                <w:rFonts w:cs="Segoe UI"/>
                <w:lang w:eastAsia="en-AU"/>
              </w:rPr>
              <w:t xml:space="preserve"> </w:t>
            </w:r>
            <w:proofErr w:type="spellStart"/>
            <w:r w:rsidRPr="003D093A">
              <w:rPr>
                <w:rFonts w:cs="Segoe UI"/>
                <w:lang w:eastAsia="en-AU"/>
              </w:rPr>
              <w:t>Hoogerwerf</w:t>
            </w:r>
            <w:proofErr w:type="spellEnd"/>
            <w:r w:rsidRPr="003D093A">
              <w:rPr>
                <w:rFonts w:cs="Segoe UI"/>
                <w:lang w:eastAsia="en-AU"/>
              </w:rPr>
              <w:t xml:space="preserve"> Maritime</w:t>
            </w:r>
          </w:p>
        </w:tc>
      </w:tr>
      <w:tr w:rsidR="0054174E" w:rsidRPr="003D093A" w14:paraId="6AB0BA6A" w14:textId="77777777" w:rsidTr="002B4A0B">
        <w:trPr>
          <w:trHeight w:val="20"/>
        </w:trPr>
        <w:tc>
          <w:tcPr>
            <w:tcW w:w="3276" w:type="dxa"/>
            <w:vMerge/>
            <w:tcBorders>
              <w:top w:val="nil"/>
              <w:left w:val="single" w:sz="8" w:space="0" w:color="auto"/>
              <w:bottom w:val="single" w:sz="8" w:space="0" w:color="000000"/>
              <w:right w:val="single" w:sz="8" w:space="0" w:color="auto"/>
            </w:tcBorders>
            <w:vAlign w:val="center"/>
            <w:hideMark/>
          </w:tcPr>
          <w:p w14:paraId="0DF58702" w14:textId="77777777" w:rsidR="0054174E" w:rsidRPr="003D093A" w:rsidRDefault="0054174E" w:rsidP="002B4A0B">
            <w:pPr>
              <w:spacing w:line="240" w:lineRule="auto"/>
              <w:rPr>
                <w:rFonts w:cs="Segoe UI"/>
                <w:lang w:eastAsia="en-AU"/>
              </w:rPr>
            </w:pPr>
          </w:p>
        </w:tc>
        <w:tc>
          <w:tcPr>
            <w:tcW w:w="2409"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F48FF11" w14:textId="77777777" w:rsidR="0054174E" w:rsidRPr="003D093A" w:rsidRDefault="0054174E" w:rsidP="002B4A0B">
            <w:pPr>
              <w:spacing w:line="240" w:lineRule="auto"/>
              <w:rPr>
                <w:rFonts w:cs="Segoe UI"/>
                <w:lang w:eastAsia="en-AU"/>
              </w:rPr>
            </w:pPr>
            <w:r w:rsidRPr="003D093A">
              <w:rPr>
                <w:rFonts w:cs="Segoe UI"/>
                <w:lang w:eastAsia="en-AU"/>
              </w:rPr>
              <w:t>Dr Rick Morton</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E6DF083" w14:textId="77777777" w:rsidR="0054174E" w:rsidRPr="003D093A" w:rsidRDefault="0054174E" w:rsidP="002B4A0B">
            <w:pPr>
              <w:spacing w:line="240" w:lineRule="auto"/>
              <w:rPr>
                <w:rFonts w:cs="Segoe UI"/>
                <w:lang w:eastAsia="en-AU"/>
              </w:rPr>
            </w:pPr>
            <w:r w:rsidRPr="003D093A">
              <w:rPr>
                <w:rFonts w:cs="Segoe UI"/>
                <w:lang w:eastAsia="en-AU"/>
              </w:rPr>
              <w:t>Consultant – Rick Morton Consulting</w:t>
            </w:r>
          </w:p>
        </w:tc>
      </w:tr>
      <w:tr w:rsidR="0054174E" w:rsidRPr="003D093A" w14:paraId="71F1C74D" w14:textId="77777777" w:rsidTr="002B4A0B">
        <w:trPr>
          <w:trHeight w:val="20"/>
        </w:trPr>
        <w:tc>
          <w:tcPr>
            <w:tcW w:w="3276" w:type="dxa"/>
            <w:vMerge w:val="restar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18EC52C5" w14:textId="77777777" w:rsidR="0054174E" w:rsidRPr="003D093A" w:rsidRDefault="0054174E" w:rsidP="002B4A0B">
            <w:pPr>
              <w:spacing w:line="240" w:lineRule="auto"/>
              <w:rPr>
                <w:rFonts w:cs="Segoe UI"/>
                <w:lang w:eastAsia="en-AU"/>
              </w:rPr>
            </w:pPr>
            <w:r w:rsidRPr="003D093A">
              <w:rPr>
                <w:rFonts w:cs="Segoe UI"/>
                <w:lang w:eastAsia="en-AU"/>
              </w:rPr>
              <w:t>Policy/</w:t>
            </w:r>
            <w:r>
              <w:rPr>
                <w:rFonts w:cs="Segoe UI"/>
                <w:lang w:eastAsia="en-AU"/>
              </w:rPr>
              <w:t>e</w:t>
            </w:r>
            <w:r w:rsidRPr="003D093A">
              <w:rPr>
                <w:rFonts w:cs="Segoe UI"/>
                <w:lang w:eastAsia="en-AU"/>
              </w:rPr>
              <w:t xml:space="preserve">nvironmental </w:t>
            </w:r>
            <w:r>
              <w:rPr>
                <w:rFonts w:cs="Segoe UI"/>
                <w:lang w:eastAsia="en-AU"/>
              </w:rPr>
              <w:t>i</w:t>
            </w:r>
            <w:r w:rsidRPr="003D093A">
              <w:rPr>
                <w:rFonts w:cs="Segoe UI"/>
                <w:lang w:eastAsia="en-AU"/>
              </w:rPr>
              <w:t xml:space="preserve">mpact </w:t>
            </w:r>
            <w:r>
              <w:rPr>
                <w:rFonts w:cs="Segoe UI"/>
                <w:lang w:eastAsia="en-AU"/>
              </w:rPr>
              <w:t>m</w:t>
            </w:r>
            <w:r w:rsidRPr="003D093A">
              <w:rPr>
                <w:rFonts w:cs="Segoe UI"/>
                <w:lang w:eastAsia="en-AU"/>
              </w:rPr>
              <w:t>anagement</w:t>
            </w:r>
          </w:p>
        </w:tc>
        <w:tc>
          <w:tcPr>
            <w:tcW w:w="2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D301660" w14:textId="77777777" w:rsidR="0054174E" w:rsidRPr="003D093A" w:rsidRDefault="0054174E" w:rsidP="002B4A0B">
            <w:pPr>
              <w:spacing w:line="240" w:lineRule="auto"/>
              <w:rPr>
                <w:rFonts w:cs="Segoe UI"/>
                <w:lang w:eastAsia="en-AU"/>
              </w:rPr>
            </w:pPr>
            <w:r w:rsidRPr="003D093A">
              <w:rPr>
                <w:rFonts w:cs="Segoe UI"/>
                <w:lang w:eastAsia="en-AU"/>
              </w:rPr>
              <w:t xml:space="preserve">Dr Ray </w:t>
            </w:r>
            <w:proofErr w:type="spellStart"/>
            <w:r w:rsidRPr="003D093A">
              <w:rPr>
                <w:rFonts w:cs="Segoe UI"/>
                <w:lang w:eastAsia="en-AU"/>
              </w:rPr>
              <w:t>Masini</w:t>
            </w:r>
            <w:proofErr w:type="spellEnd"/>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8D72D4C" w14:textId="77777777" w:rsidR="0054174E" w:rsidRPr="003D093A" w:rsidRDefault="0054174E" w:rsidP="002B4A0B">
            <w:pPr>
              <w:spacing w:line="240" w:lineRule="auto"/>
              <w:rPr>
                <w:rFonts w:cs="Segoe UI"/>
                <w:lang w:eastAsia="en-AU"/>
              </w:rPr>
            </w:pPr>
            <w:r w:rsidRPr="003D093A">
              <w:rPr>
                <w:rFonts w:cs="Segoe UI"/>
                <w:lang w:eastAsia="en-AU"/>
              </w:rPr>
              <w:t>Western Australian Government</w:t>
            </w:r>
          </w:p>
        </w:tc>
      </w:tr>
      <w:tr w:rsidR="0054174E" w:rsidRPr="003D093A" w14:paraId="7D2FA643" w14:textId="77777777" w:rsidTr="002B4A0B">
        <w:trPr>
          <w:trHeight w:val="20"/>
        </w:trPr>
        <w:tc>
          <w:tcPr>
            <w:tcW w:w="3276" w:type="dxa"/>
            <w:vMerge/>
            <w:tcBorders>
              <w:top w:val="nil"/>
              <w:left w:val="single" w:sz="8" w:space="0" w:color="auto"/>
              <w:bottom w:val="single" w:sz="8" w:space="0" w:color="auto"/>
              <w:right w:val="single" w:sz="8" w:space="0" w:color="auto"/>
            </w:tcBorders>
            <w:vAlign w:val="center"/>
            <w:hideMark/>
          </w:tcPr>
          <w:p w14:paraId="6377B734" w14:textId="77777777" w:rsidR="0054174E" w:rsidRPr="003D093A" w:rsidRDefault="0054174E" w:rsidP="002B4A0B">
            <w:pPr>
              <w:spacing w:line="240" w:lineRule="auto"/>
              <w:rPr>
                <w:rFonts w:cs="Segoe UI"/>
                <w:lang w:eastAsia="en-AU"/>
              </w:rPr>
            </w:pPr>
          </w:p>
        </w:tc>
        <w:tc>
          <w:tcPr>
            <w:tcW w:w="2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2BC24D4" w14:textId="77777777" w:rsidR="0054174E" w:rsidRPr="003D093A" w:rsidRDefault="0054174E" w:rsidP="002B4A0B">
            <w:pPr>
              <w:spacing w:line="240" w:lineRule="auto"/>
              <w:rPr>
                <w:rFonts w:cs="Segoe UI"/>
                <w:lang w:eastAsia="en-AU"/>
              </w:rPr>
            </w:pPr>
            <w:r w:rsidRPr="003D093A">
              <w:rPr>
                <w:rFonts w:cs="Segoe UI"/>
                <w:lang w:eastAsia="en-AU"/>
              </w:rPr>
              <w:t>Dr Ian Irvine</w:t>
            </w:r>
          </w:p>
        </w:tc>
        <w:tc>
          <w:tcPr>
            <w:tcW w:w="425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6DD91D1" w14:textId="77777777" w:rsidR="0054174E" w:rsidRPr="003D093A" w:rsidRDefault="0054174E" w:rsidP="002B4A0B">
            <w:pPr>
              <w:spacing w:line="240" w:lineRule="auto"/>
              <w:rPr>
                <w:rFonts w:cs="Segoe UI"/>
                <w:lang w:eastAsia="en-AU"/>
              </w:rPr>
            </w:pPr>
            <w:r w:rsidRPr="003D093A">
              <w:rPr>
                <w:rFonts w:cs="Segoe UI"/>
                <w:lang w:eastAsia="en-AU"/>
              </w:rPr>
              <w:t xml:space="preserve">Consultant </w:t>
            </w:r>
            <w:r>
              <w:rPr>
                <w:rFonts w:cs="Segoe UI"/>
                <w:lang w:eastAsia="en-AU"/>
              </w:rPr>
              <w:t>–</w:t>
            </w:r>
            <w:r w:rsidRPr="003D093A">
              <w:rPr>
                <w:rFonts w:cs="Segoe UI"/>
                <w:lang w:eastAsia="en-AU"/>
              </w:rPr>
              <w:t xml:space="preserve"> Pollution Research Pty Ltd</w:t>
            </w:r>
          </w:p>
        </w:tc>
      </w:tr>
      <w:tr w:rsidR="0054174E" w:rsidRPr="003D093A" w14:paraId="148A85CE" w14:textId="77777777" w:rsidTr="002B4A0B">
        <w:trPr>
          <w:trHeight w:val="547"/>
        </w:trPr>
        <w:tc>
          <w:tcPr>
            <w:tcW w:w="3276"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hideMark/>
          </w:tcPr>
          <w:p w14:paraId="280A5709" w14:textId="77777777" w:rsidR="0054174E" w:rsidRPr="003D093A" w:rsidRDefault="0054174E" w:rsidP="002B4A0B">
            <w:pPr>
              <w:spacing w:line="240" w:lineRule="auto"/>
              <w:rPr>
                <w:rFonts w:cs="Segoe UI"/>
                <w:lang w:eastAsia="en-AU"/>
              </w:rPr>
            </w:pPr>
            <w:r w:rsidRPr="003D093A">
              <w:rPr>
                <w:rFonts w:cs="Segoe UI"/>
                <w:lang w:eastAsia="en-AU"/>
              </w:rPr>
              <w:t xml:space="preserve">Panel </w:t>
            </w:r>
            <w:r>
              <w:rPr>
                <w:rFonts w:cs="Segoe UI"/>
                <w:lang w:eastAsia="en-AU"/>
              </w:rPr>
              <w:t>c</w:t>
            </w:r>
            <w:r w:rsidRPr="003D093A">
              <w:rPr>
                <w:rFonts w:cs="Segoe UI"/>
                <w:lang w:eastAsia="en-AU"/>
              </w:rPr>
              <w:t xml:space="preserve">oordinators/Science – </w:t>
            </w:r>
            <w:r>
              <w:rPr>
                <w:rFonts w:cs="Segoe UI"/>
                <w:lang w:eastAsia="en-AU"/>
              </w:rPr>
              <w:t>p</w:t>
            </w:r>
            <w:r w:rsidRPr="003D093A">
              <w:rPr>
                <w:rFonts w:cs="Segoe UI"/>
                <w:lang w:eastAsia="en-AU"/>
              </w:rPr>
              <w:t xml:space="preserve">olicy </w:t>
            </w:r>
            <w:r>
              <w:rPr>
                <w:rFonts w:cs="Segoe UI"/>
                <w:lang w:eastAsia="en-AU"/>
              </w:rPr>
              <w:t>t</w:t>
            </w:r>
            <w:r w:rsidRPr="003D093A">
              <w:rPr>
                <w:rFonts w:cs="Segoe UI"/>
                <w:lang w:eastAsia="en-AU"/>
              </w:rPr>
              <w:t>ransfer</w:t>
            </w:r>
          </w:p>
        </w:tc>
        <w:tc>
          <w:tcPr>
            <w:tcW w:w="240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14:paraId="2FB9C4D2" w14:textId="77777777" w:rsidR="0054174E" w:rsidRPr="0062785D" w:rsidRDefault="0054174E" w:rsidP="002B4A0B">
            <w:pPr>
              <w:spacing w:line="240" w:lineRule="auto"/>
              <w:rPr>
                <w:rFonts w:cs="Segoe UI"/>
                <w:lang w:val="de-DE" w:eastAsia="en-AU"/>
              </w:rPr>
            </w:pPr>
            <w:r w:rsidRPr="0062785D">
              <w:rPr>
                <w:rFonts w:cs="Segoe UI"/>
                <w:lang w:val="de-DE" w:eastAsia="en-AU"/>
              </w:rPr>
              <w:t>Dr Britta Schaffelke</w:t>
            </w:r>
          </w:p>
          <w:p w14:paraId="04C069E2" w14:textId="77777777" w:rsidR="0054174E" w:rsidRPr="0062785D" w:rsidRDefault="0054174E" w:rsidP="002B4A0B">
            <w:pPr>
              <w:spacing w:line="240" w:lineRule="auto"/>
              <w:rPr>
                <w:rFonts w:cs="Segoe UI"/>
                <w:lang w:val="de-DE" w:eastAsia="en-AU"/>
              </w:rPr>
            </w:pPr>
            <w:r w:rsidRPr="0062785D">
              <w:rPr>
                <w:rFonts w:cs="Segoe UI"/>
                <w:lang w:val="de-DE" w:eastAsia="en-AU"/>
              </w:rPr>
              <w:t>Dr Laurence McCook</w:t>
            </w:r>
          </w:p>
        </w:tc>
        <w:tc>
          <w:tcPr>
            <w:tcW w:w="425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14:paraId="64AAC26A" w14:textId="77777777" w:rsidR="0054174E" w:rsidRPr="003D093A" w:rsidRDefault="0054174E" w:rsidP="002B4A0B">
            <w:pPr>
              <w:spacing w:line="240" w:lineRule="auto"/>
              <w:rPr>
                <w:rFonts w:cs="Segoe UI"/>
                <w:lang w:eastAsia="en-AU"/>
              </w:rPr>
            </w:pPr>
            <w:r w:rsidRPr="003D093A">
              <w:rPr>
                <w:rFonts w:cs="Segoe UI"/>
                <w:lang w:eastAsia="en-AU"/>
              </w:rPr>
              <w:t xml:space="preserve">Australian Institute of Marine Science </w:t>
            </w:r>
          </w:p>
          <w:p w14:paraId="05F14902" w14:textId="77777777" w:rsidR="0054174E" w:rsidRPr="003D093A" w:rsidRDefault="0054174E" w:rsidP="002B4A0B">
            <w:pPr>
              <w:spacing w:line="240" w:lineRule="auto"/>
              <w:rPr>
                <w:rFonts w:cs="Segoe UI"/>
                <w:lang w:eastAsia="en-AU"/>
              </w:rPr>
            </w:pPr>
            <w:r w:rsidRPr="003D093A">
              <w:rPr>
                <w:rFonts w:cs="Segoe UI"/>
                <w:lang w:eastAsia="en-AU"/>
              </w:rPr>
              <w:t>Great Barrier Reef Marine Park Authority</w:t>
            </w:r>
          </w:p>
        </w:tc>
      </w:tr>
    </w:tbl>
    <w:p w14:paraId="12EDD5D5" w14:textId="7DBF96DE" w:rsidR="0054174E" w:rsidRPr="003D093A" w:rsidRDefault="0054174E" w:rsidP="002B4A0B">
      <w:pPr>
        <w:rPr>
          <w:rFonts w:cs="Segoe UI"/>
        </w:rPr>
      </w:pPr>
      <w:r w:rsidRPr="003D093A">
        <w:rPr>
          <w:rFonts w:cs="Segoe UI"/>
        </w:rPr>
        <w:t xml:space="preserve">The workshop was facilitated by </w:t>
      </w:r>
      <w:r w:rsidRPr="003D093A">
        <w:rPr>
          <w:rFonts w:cs="Segoe UI"/>
          <w:spacing w:val="-1"/>
          <w:szCs w:val="24"/>
        </w:rPr>
        <w:t xml:space="preserve">Tim </w:t>
      </w:r>
      <w:proofErr w:type="spellStart"/>
      <w:r w:rsidRPr="003D093A">
        <w:rPr>
          <w:rFonts w:cs="Segoe UI"/>
          <w:spacing w:val="-1"/>
          <w:szCs w:val="24"/>
        </w:rPr>
        <w:t>Moltmann</w:t>
      </w:r>
      <w:proofErr w:type="spellEnd"/>
      <w:r w:rsidRPr="003D093A">
        <w:rPr>
          <w:rFonts w:cs="Segoe UI"/>
          <w:szCs w:val="24"/>
        </w:rPr>
        <w:t xml:space="preserve">, </w:t>
      </w:r>
      <w:r>
        <w:rPr>
          <w:rFonts w:cs="Segoe UI"/>
          <w:szCs w:val="24"/>
        </w:rPr>
        <w:t>D</w:t>
      </w:r>
      <w:r w:rsidRPr="003D093A">
        <w:rPr>
          <w:rFonts w:cs="Segoe UI"/>
          <w:spacing w:val="-1"/>
          <w:szCs w:val="24"/>
        </w:rPr>
        <w:t>irector</w:t>
      </w:r>
      <w:r w:rsidRPr="003D093A">
        <w:rPr>
          <w:rFonts w:cs="Segoe UI"/>
          <w:spacing w:val="-3"/>
          <w:szCs w:val="24"/>
        </w:rPr>
        <w:t xml:space="preserve"> </w:t>
      </w:r>
      <w:r w:rsidRPr="003D093A">
        <w:rPr>
          <w:rFonts w:cs="Segoe UI"/>
          <w:szCs w:val="24"/>
        </w:rPr>
        <w:t xml:space="preserve">of </w:t>
      </w:r>
      <w:r w:rsidRPr="003D093A">
        <w:rPr>
          <w:rFonts w:cs="Segoe UI"/>
          <w:spacing w:val="-1"/>
          <w:szCs w:val="24"/>
        </w:rPr>
        <w:t>Australia’s</w:t>
      </w:r>
      <w:r w:rsidRPr="003D093A">
        <w:rPr>
          <w:rFonts w:cs="Segoe UI"/>
          <w:szCs w:val="24"/>
        </w:rPr>
        <w:t xml:space="preserve"> </w:t>
      </w:r>
      <w:r w:rsidRPr="003D093A">
        <w:rPr>
          <w:rFonts w:cs="Segoe UI"/>
          <w:spacing w:val="-1"/>
          <w:szCs w:val="24"/>
        </w:rPr>
        <w:t>Integrated</w:t>
      </w:r>
      <w:r w:rsidRPr="003D093A">
        <w:rPr>
          <w:rFonts w:cs="Segoe UI"/>
          <w:spacing w:val="-3"/>
          <w:szCs w:val="24"/>
        </w:rPr>
        <w:t xml:space="preserve"> </w:t>
      </w:r>
      <w:r w:rsidRPr="003D093A">
        <w:rPr>
          <w:rFonts w:cs="Segoe UI"/>
          <w:spacing w:val="-1"/>
          <w:szCs w:val="24"/>
        </w:rPr>
        <w:t>Marine</w:t>
      </w:r>
      <w:r w:rsidRPr="003D093A">
        <w:rPr>
          <w:rFonts w:cs="Segoe UI"/>
          <w:spacing w:val="-2"/>
          <w:szCs w:val="24"/>
        </w:rPr>
        <w:t xml:space="preserve"> </w:t>
      </w:r>
      <w:r w:rsidRPr="003D093A">
        <w:rPr>
          <w:rFonts w:cs="Segoe UI"/>
          <w:spacing w:val="-1"/>
          <w:szCs w:val="24"/>
        </w:rPr>
        <w:t>Observing System</w:t>
      </w:r>
      <w:r w:rsidRPr="003D093A">
        <w:rPr>
          <w:rFonts w:cs="Segoe UI"/>
          <w:szCs w:val="24"/>
        </w:rPr>
        <w:t xml:space="preserve">, </w:t>
      </w:r>
      <w:r w:rsidRPr="003D093A">
        <w:rPr>
          <w:rFonts w:cs="Segoe UI"/>
          <w:spacing w:val="-1"/>
          <w:szCs w:val="24"/>
        </w:rPr>
        <w:t>based</w:t>
      </w:r>
      <w:r w:rsidRPr="003D093A">
        <w:rPr>
          <w:rFonts w:cs="Segoe UI"/>
          <w:szCs w:val="24"/>
        </w:rPr>
        <w:t xml:space="preserve"> at</w:t>
      </w:r>
      <w:r w:rsidR="002B4A0B">
        <w:rPr>
          <w:rFonts w:cs="Segoe UI"/>
          <w:spacing w:val="67"/>
          <w:szCs w:val="24"/>
        </w:rPr>
        <w:t xml:space="preserve"> </w:t>
      </w:r>
      <w:r w:rsidRPr="003D093A">
        <w:rPr>
          <w:rFonts w:cs="Segoe UI"/>
          <w:szCs w:val="24"/>
        </w:rPr>
        <w:t xml:space="preserve">the </w:t>
      </w:r>
      <w:r w:rsidRPr="003D093A">
        <w:rPr>
          <w:rFonts w:cs="Segoe UI"/>
          <w:spacing w:val="-1"/>
          <w:szCs w:val="24"/>
        </w:rPr>
        <w:t>University</w:t>
      </w:r>
      <w:r w:rsidRPr="003D093A">
        <w:rPr>
          <w:rFonts w:cs="Segoe UI"/>
          <w:spacing w:val="-2"/>
          <w:szCs w:val="24"/>
        </w:rPr>
        <w:t xml:space="preserve"> </w:t>
      </w:r>
      <w:r w:rsidRPr="003D093A">
        <w:rPr>
          <w:rFonts w:cs="Segoe UI"/>
          <w:szCs w:val="24"/>
        </w:rPr>
        <w:t xml:space="preserve">of </w:t>
      </w:r>
      <w:r w:rsidRPr="003D093A">
        <w:rPr>
          <w:rFonts w:cs="Segoe UI"/>
          <w:spacing w:val="-1"/>
          <w:szCs w:val="24"/>
        </w:rPr>
        <w:t>Tasmania</w:t>
      </w:r>
      <w:r w:rsidRPr="003D093A">
        <w:rPr>
          <w:rFonts w:cs="Segoe UI"/>
          <w:spacing w:val="-5"/>
          <w:szCs w:val="24"/>
        </w:rPr>
        <w:t xml:space="preserve"> </w:t>
      </w:r>
      <w:r w:rsidRPr="003D093A">
        <w:rPr>
          <w:rFonts w:cs="Segoe UI"/>
          <w:szCs w:val="24"/>
        </w:rPr>
        <w:t>in</w:t>
      </w:r>
      <w:r w:rsidRPr="003D093A">
        <w:rPr>
          <w:rFonts w:cs="Segoe UI"/>
          <w:spacing w:val="-1"/>
          <w:szCs w:val="24"/>
        </w:rPr>
        <w:t xml:space="preserve"> </w:t>
      </w:r>
      <w:r w:rsidRPr="003D093A">
        <w:rPr>
          <w:rFonts w:cs="Segoe UI"/>
          <w:szCs w:val="24"/>
        </w:rPr>
        <w:t>Hobart</w:t>
      </w:r>
      <w:r>
        <w:rPr>
          <w:rFonts w:cs="Segoe UI"/>
          <w:szCs w:val="24"/>
        </w:rPr>
        <w:t>.</w:t>
      </w:r>
    </w:p>
    <w:p w14:paraId="4930F73D" w14:textId="77777777" w:rsidR="0054174E" w:rsidRDefault="0054174E" w:rsidP="002B4A0B">
      <w:pPr>
        <w:jc w:val="both"/>
      </w:pPr>
    </w:p>
    <w:p w14:paraId="7689B51A" w14:textId="77777777" w:rsidR="0054174E" w:rsidRDefault="0054174E" w:rsidP="002B4A0B">
      <w:pPr>
        <w:jc w:val="both"/>
        <w:sectPr w:rsidR="0054174E">
          <w:footnotePr>
            <w:numFmt w:val="lowerLetter"/>
          </w:footnotePr>
          <w:pgSz w:w="11906" w:h="16838"/>
          <w:pgMar w:top="1440" w:right="1440" w:bottom="1440" w:left="1440" w:header="708" w:footer="708" w:gutter="0"/>
          <w:cols w:space="708"/>
          <w:docGrid w:linePitch="360"/>
        </w:sectPr>
      </w:pPr>
    </w:p>
    <w:p w14:paraId="363E4BB6" w14:textId="3A0BBC2F" w:rsidR="0054174E" w:rsidRPr="002B4A0B" w:rsidRDefault="0054174E" w:rsidP="002B4A0B">
      <w:pPr>
        <w:pStyle w:val="Heading2"/>
        <w:spacing w:before="0" w:line="240" w:lineRule="auto"/>
      </w:pPr>
      <w:bookmarkStart w:id="96" w:name="_Toc410826602"/>
      <w:r w:rsidRPr="00163B94">
        <w:t xml:space="preserve">Workshop </w:t>
      </w:r>
      <w:r>
        <w:t>g</w:t>
      </w:r>
      <w:r w:rsidRPr="00163B94">
        <w:t>uidelines:</w:t>
      </w:r>
      <w:bookmarkEnd w:id="96"/>
      <w:r w:rsidRPr="00163B94">
        <w:t xml:space="preserve"> </w:t>
      </w:r>
    </w:p>
    <w:p w14:paraId="0EEB4DCD" w14:textId="504773F9" w:rsidR="0054174E" w:rsidRPr="003D093A" w:rsidRDefault="0054174E" w:rsidP="002B4A0B">
      <w:pPr>
        <w:rPr>
          <w:rFonts w:cs="Segoe UI"/>
        </w:rPr>
      </w:pPr>
      <w:r>
        <w:rPr>
          <w:rFonts w:cs="Segoe UI"/>
        </w:rPr>
        <w:t xml:space="preserve">Prior to participating in the workshop, each member </w:t>
      </w:r>
      <w:r w:rsidR="002D7368">
        <w:rPr>
          <w:rFonts w:cs="Segoe UI"/>
        </w:rPr>
        <w:t xml:space="preserve">of the Expert Panel </w:t>
      </w:r>
      <w:r>
        <w:rPr>
          <w:rFonts w:cs="Segoe UI"/>
        </w:rPr>
        <w:t>formally agreed to a set of guidelines for the workshop and report production. Those guidelines included outlines of the purpose, scope and process for the project (as outlined above), as well as the following agreements:</w:t>
      </w:r>
      <w:r w:rsidRPr="003D093A">
        <w:rPr>
          <w:rFonts w:cs="Segoe UI"/>
        </w:rPr>
        <w:t xml:space="preserve"> </w:t>
      </w:r>
    </w:p>
    <w:p w14:paraId="4E8B4346" w14:textId="4CD0D438" w:rsidR="0054174E" w:rsidRPr="003D093A" w:rsidRDefault="0054174E" w:rsidP="002B4A0B">
      <w:pPr>
        <w:rPr>
          <w:rFonts w:cs="Segoe UI"/>
        </w:rPr>
      </w:pPr>
      <w:r>
        <w:rPr>
          <w:rFonts w:cs="Segoe UI"/>
        </w:rPr>
        <w:t xml:space="preserve">As far as possible, this process sought to be collaborative, independent, </w:t>
      </w:r>
      <w:r w:rsidRPr="003D093A">
        <w:rPr>
          <w:rFonts w:cs="Segoe UI"/>
        </w:rPr>
        <w:t>objective</w:t>
      </w:r>
      <w:r>
        <w:rPr>
          <w:rFonts w:cs="Segoe UI"/>
        </w:rPr>
        <w:t xml:space="preserve">, </w:t>
      </w:r>
      <w:r w:rsidRPr="003D093A">
        <w:rPr>
          <w:rFonts w:cs="Segoe UI"/>
        </w:rPr>
        <w:t>evidence</w:t>
      </w:r>
      <w:r>
        <w:rPr>
          <w:rFonts w:cs="Segoe UI"/>
        </w:rPr>
        <w:t>-</w:t>
      </w:r>
      <w:r w:rsidRPr="003D093A">
        <w:rPr>
          <w:rFonts w:cs="Segoe UI"/>
        </w:rPr>
        <w:t>based and</w:t>
      </w:r>
      <w:r>
        <w:rPr>
          <w:rFonts w:cs="Segoe UI"/>
        </w:rPr>
        <w:t xml:space="preserve"> </w:t>
      </w:r>
      <w:r w:rsidRPr="003D093A">
        <w:rPr>
          <w:rFonts w:cs="Segoe UI"/>
        </w:rPr>
        <w:t>transparent</w:t>
      </w:r>
      <w:r>
        <w:rPr>
          <w:rFonts w:cs="Segoe UI"/>
        </w:rPr>
        <w:t xml:space="preserve">, with the aim that it be </w:t>
      </w:r>
      <w:r w:rsidRPr="003D093A">
        <w:rPr>
          <w:rFonts w:cs="Segoe UI"/>
        </w:rPr>
        <w:t xml:space="preserve">perceived as such by the broader community. It </w:t>
      </w:r>
      <w:r>
        <w:rPr>
          <w:rFonts w:cs="Segoe UI"/>
        </w:rPr>
        <w:t xml:space="preserve">was </w:t>
      </w:r>
      <w:r w:rsidRPr="003D093A">
        <w:rPr>
          <w:rFonts w:cs="Segoe UI"/>
        </w:rPr>
        <w:t xml:space="preserve">important </w:t>
      </w:r>
      <w:r>
        <w:rPr>
          <w:rFonts w:cs="Segoe UI"/>
        </w:rPr>
        <w:t>for</w:t>
      </w:r>
      <w:r w:rsidRPr="003D093A">
        <w:rPr>
          <w:rFonts w:cs="Segoe UI"/>
        </w:rPr>
        <w:t xml:space="preserve"> the panel</w:t>
      </w:r>
      <w:r>
        <w:rPr>
          <w:rFonts w:cs="Segoe UI"/>
        </w:rPr>
        <w:t xml:space="preserve"> to</w:t>
      </w:r>
      <w:r w:rsidRPr="003D093A">
        <w:rPr>
          <w:rFonts w:cs="Segoe UI"/>
        </w:rPr>
        <w:t xml:space="preserve"> work together not only to produce the outcomes, but also to </w:t>
      </w:r>
      <w:r>
        <w:rPr>
          <w:rFonts w:cs="Segoe UI"/>
        </w:rPr>
        <w:t xml:space="preserve">contribute to </w:t>
      </w:r>
      <w:r w:rsidRPr="003D093A">
        <w:rPr>
          <w:rFonts w:cs="Segoe UI"/>
        </w:rPr>
        <w:t xml:space="preserve">the shared intent of the process. This </w:t>
      </w:r>
      <w:r>
        <w:rPr>
          <w:rFonts w:cs="Segoe UI"/>
        </w:rPr>
        <w:t>did</w:t>
      </w:r>
      <w:r w:rsidRPr="003D093A">
        <w:rPr>
          <w:rFonts w:cs="Segoe UI"/>
        </w:rPr>
        <w:t xml:space="preserve"> not require the </w:t>
      </w:r>
      <w:r w:rsidR="002D7368">
        <w:rPr>
          <w:rFonts w:cs="Segoe UI"/>
        </w:rPr>
        <w:t>experts</w:t>
      </w:r>
      <w:r w:rsidRPr="003D093A">
        <w:rPr>
          <w:rFonts w:cs="Segoe UI"/>
        </w:rPr>
        <w:t xml:space="preserve"> to agree on all matters considered, </w:t>
      </w:r>
      <w:r>
        <w:rPr>
          <w:rFonts w:cs="Segoe UI"/>
        </w:rPr>
        <w:t xml:space="preserve">however it did </w:t>
      </w:r>
      <w:r w:rsidRPr="003D093A">
        <w:rPr>
          <w:rFonts w:cs="Segoe UI"/>
        </w:rPr>
        <w:t xml:space="preserve">require a collaborative, courteous and respectful process, based on a team approach. </w:t>
      </w:r>
    </w:p>
    <w:p w14:paraId="64F0C037" w14:textId="641C6B82" w:rsidR="0054174E" w:rsidRPr="003D093A" w:rsidRDefault="0054174E" w:rsidP="002B4A0B">
      <w:pPr>
        <w:rPr>
          <w:rFonts w:cs="Segoe UI"/>
        </w:rPr>
      </w:pPr>
      <w:r w:rsidRPr="003D093A">
        <w:rPr>
          <w:rFonts w:cs="Segoe UI"/>
        </w:rPr>
        <w:t xml:space="preserve">Where the panel members </w:t>
      </w:r>
      <w:r>
        <w:rPr>
          <w:rFonts w:cs="Segoe UI"/>
        </w:rPr>
        <w:t>were</w:t>
      </w:r>
      <w:r w:rsidRPr="003D093A">
        <w:rPr>
          <w:rFonts w:cs="Segoe UI"/>
        </w:rPr>
        <w:t xml:space="preserve"> not in agreement on a matter, the precise nature of the different interpretations w</w:t>
      </w:r>
      <w:r>
        <w:rPr>
          <w:rFonts w:cs="Segoe UI"/>
        </w:rPr>
        <w:t xml:space="preserve">as </w:t>
      </w:r>
      <w:r w:rsidRPr="003D093A">
        <w:rPr>
          <w:rFonts w:cs="Segoe UI"/>
        </w:rPr>
        <w:t>recorded, along with related evidence or rationale.</w:t>
      </w:r>
    </w:p>
    <w:p w14:paraId="030AF040" w14:textId="77777777" w:rsidR="0054174E" w:rsidRPr="003D093A" w:rsidRDefault="0054174E" w:rsidP="002B4A0B">
      <w:pPr>
        <w:rPr>
          <w:rFonts w:cs="Segoe UI"/>
        </w:rPr>
      </w:pPr>
      <w:r w:rsidRPr="003D093A">
        <w:rPr>
          <w:rFonts w:cs="Segoe UI"/>
        </w:rPr>
        <w:t xml:space="preserve">The synthesis </w:t>
      </w:r>
      <w:r>
        <w:rPr>
          <w:rFonts w:cs="Segoe UI"/>
        </w:rPr>
        <w:t>was</w:t>
      </w:r>
      <w:r w:rsidRPr="003D093A">
        <w:rPr>
          <w:rFonts w:cs="Segoe UI"/>
        </w:rPr>
        <w:t xml:space="preserve"> supported by clearly identified, relevant evidence readily accessible within the public domain, incorporating information from:</w:t>
      </w:r>
    </w:p>
    <w:p w14:paraId="55AF7ACD" w14:textId="77777777" w:rsidR="0054174E" w:rsidRPr="003D093A" w:rsidRDefault="0054174E" w:rsidP="002B4A0B">
      <w:pPr>
        <w:pStyle w:val="ListParagraph"/>
        <w:numPr>
          <w:ilvl w:val="0"/>
          <w:numId w:val="35"/>
        </w:numPr>
        <w:tabs>
          <w:tab w:val="left" w:pos="284"/>
        </w:tabs>
        <w:spacing w:before="0"/>
        <w:rPr>
          <w:rFonts w:cs="Segoe UI"/>
        </w:rPr>
      </w:pPr>
      <w:r>
        <w:rPr>
          <w:rFonts w:cs="Segoe UI"/>
        </w:rPr>
        <w:t>e</w:t>
      </w:r>
      <w:r w:rsidRPr="003D093A">
        <w:rPr>
          <w:rFonts w:cs="Segoe UI"/>
        </w:rPr>
        <w:t>xisting, peer</w:t>
      </w:r>
      <w:r>
        <w:rPr>
          <w:rFonts w:cs="Segoe UI"/>
        </w:rPr>
        <w:t>-</w:t>
      </w:r>
      <w:r w:rsidRPr="003D093A">
        <w:rPr>
          <w:rFonts w:cs="Segoe UI"/>
        </w:rPr>
        <w:t>r</w:t>
      </w:r>
      <w:r>
        <w:rPr>
          <w:rFonts w:cs="Segoe UI"/>
        </w:rPr>
        <w:t>eviewed scientific publications</w:t>
      </w:r>
    </w:p>
    <w:p w14:paraId="4806E31D" w14:textId="77777777" w:rsidR="0054174E" w:rsidRPr="003D093A" w:rsidRDefault="0054174E" w:rsidP="002B4A0B">
      <w:pPr>
        <w:pStyle w:val="ListParagraph"/>
        <w:numPr>
          <w:ilvl w:val="0"/>
          <w:numId w:val="35"/>
        </w:numPr>
        <w:tabs>
          <w:tab w:val="left" w:pos="284"/>
        </w:tabs>
        <w:spacing w:before="0"/>
        <w:rPr>
          <w:rFonts w:cs="Segoe UI"/>
        </w:rPr>
      </w:pPr>
      <w:r>
        <w:rPr>
          <w:rFonts w:cs="Segoe UI"/>
        </w:rPr>
        <w:t>c</w:t>
      </w:r>
      <w:r w:rsidRPr="003D093A">
        <w:rPr>
          <w:rFonts w:cs="Segoe UI"/>
        </w:rPr>
        <w:t>onsult</w:t>
      </w:r>
      <w:r>
        <w:rPr>
          <w:rFonts w:cs="Segoe UI"/>
        </w:rPr>
        <w:t>ancy or other technical reports</w:t>
      </w:r>
    </w:p>
    <w:p w14:paraId="0088B9BD" w14:textId="2E423B2E" w:rsidR="0054174E" w:rsidRPr="002B4A0B" w:rsidRDefault="0054174E" w:rsidP="002B4A0B">
      <w:pPr>
        <w:pStyle w:val="ListParagraph"/>
        <w:numPr>
          <w:ilvl w:val="0"/>
          <w:numId w:val="35"/>
        </w:numPr>
        <w:tabs>
          <w:tab w:val="left" w:pos="284"/>
        </w:tabs>
        <w:spacing w:before="0"/>
        <w:rPr>
          <w:rFonts w:cs="Segoe UI"/>
        </w:rPr>
      </w:pPr>
      <w:proofErr w:type="gramStart"/>
      <w:r>
        <w:rPr>
          <w:rFonts w:cs="Segoe UI"/>
        </w:rPr>
        <w:t>s</w:t>
      </w:r>
      <w:r w:rsidRPr="003D093A">
        <w:rPr>
          <w:rFonts w:cs="Segoe UI"/>
        </w:rPr>
        <w:t>cientific</w:t>
      </w:r>
      <w:proofErr w:type="gramEnd"/>
      <w:r w:rsidRPr="003D093A">
        <w:rPr>
          <w:rFonts w:cs="Segoe UI"/>
        </w:rPr>
        <w:t>, expert opinion, where the basis of th</w:t>
      </w:r>
      <w:r>
        <w:rPr>
          <w:rFonts w:cs="Segoe UI"/>
        </w:rPr>
        <w:t>at opinion can be made explicit.</w:t>
      </w:r>
    </w:p>
    <w:p w14:paraId="184A2A5B" w14:textId="77777777" w:rsidR="0054174E" w:rsidRPr="00163B94" w:rsidRDefault="0054174E" w:rsidP="007C4CFB">
      <w:pPr>
        <w:pStyle w:val="Heading30"/>
      </w:pPr>
      <w:bookmarkStart w:id="97" w:name="_Toc410826603"/>
      <w:r w:rsidRPr="00163B94">
        <w:t xml:space="preserve">Workshop </w:t>
      </w:r>
      <w:r>
        <w:t>o</w:t>
      </w:r>
      <w:r w:rsidRPr="00163B94">
        <w:t>rganisers agree</w:t>
      </w:r>
      <w:r>
        <w:t>d</w:t>
      </w:r>
      <w:r w:rsidRPr="00163B94">
        <w:t xml:space="preserve"> to:</w:t>
      </w:r>
      <w:bookmarkEnd w:id="97"/>
    </w:p>
    <w:p w14:paraId="70479C5B" w14:textId="77777777" w:rsidR="0054174E" w:rsidRPr="003D093A" w:rsidRDefault="0054174E" w:rsidP="002B4A0B">
      <w:pPr>
        <w:pStyle w:val="ListParagraph"/>
        <w:numPr>
          <w:ilvl w:val="0"/>
          <w:numId w:val="17"/>
        </w:numPr>
        <w:tabs>
          <w:tab w:val="left" w:pos="284"/>
        </w:tabs>
        <w:spacing w:before="0"/>
        <w:rPr>
          <w:rFonts w:cs="Segoe UI"/>
        </w:rPr>
      </w:pPr>
      <w:r>
        <w:rPr>
          <w:rFonts w:cs="Segoe UI"/>
        </w:rPr>
        <w:t>a</w:t>
      </w:r>
      <w:r w:rsidRPr="003D093A">
        <w:rPr>
          <w:rFonts w:cs="Segoe UI"/>
        </w:rPr>
        <w:t>ccurately represent the views of the panellists in all reporting, public commentary and media</w:t>
      </w:r>
    </w:p>
    <w:p w14:paraId="0646365A" w14:textId="77777777" w:rsidR="0054174E" w:rsidRPr="003D093A" w:rsidRDefault="0054174E" w:rsidP="002B4A0B">
      <w:pPr>
        <w:pStyle w:val="ListParagraph"/>
        <w:numPr>
          <w:ilvl w:val="0"/>
          <w:numId w:val="17"/>
        </w:numPr>
        <w:tabs>
          <w:tab w:val="left" w:pos="284"/>
        </w:tabs>
        <w:spacing w:before="0"/>
        <w:rPr>
          <w:rFonts w:cs="Segoe UI"/>
        </w:rPr>
      </w:pPr>
      <w:r>
        <w:rPr>
          <w:rFonts w:cs="Segoe UI"/>
        </w:rPr>
        <w:t>e</w:t>
      </w:r>
      <w:r w:rsidRPr="003D093A">
        <w:rPr>
          <w:rFonts w:cs="Segoe UI"/>
        </w:rPr>
        <w:t xml:space="preserve">nsure all panel members </w:t>
      </w:r>
      <w:r>
        <w:rPr>
          <w:rFonts w:cs="Segoe UI"/>
        </w:rPr>
        <w:t>were</w:t>
      </w:r>
      <w:r w:rsidRPr="003D093A">
        <w:rPr>
          <w:rFonts w:cs="Segoe UI"/>
        </w:rPr>
        <w:t xml:space="preserve"> given sufficient opportunity to express their understanding and interpretations of available evidence</w:t>
      </w:r>
    </w:p>
    <w:p w14:paraId="4E9FCA20" w14:textId="77777777" w:rsidR="0054174E" w:rsidRPr="003D093A" w:rsidRDefault="0054174E" w:rsidP="002B4A0B">
      <w:pPr>
        <w:pStyle w:val="ListParagraph"/>
        <w:numPr>
          <w:ilvl w:val="0"/>
          <w:numId w:val="17"/>
        </w:numPr>
        <w:tabs>
          <w:tab w:val="left" w:pos="284"/>
        </w:tabs>
        <w:spacing w:before="0"/>
        <w:rPr>
          <w:rFonts w:cs="Segoe UI"/>
        </w:rPr>
      </w:pPr>
      <w:proofErr w:type="gramStart"/>
      <w:r>
        <w:rPr>
          <w:rFonts w:cs="Segoe UI"/>
        </w:rPr>
        <w:t>s</w:t>
      </w:r>
      <w:r w:rsidRPr="003D093A">
        <w:rPr>
          <w:rFonts w:cs="Segoe UI"/>
        </w:rPr>
        <w:t>trive</w:t>
      </w:r>
      <w:proofErr w:type="gramEnd"/>
      <w:r w:rsidRPr="003D093A">
        <w:rPr>
          <w:rFonts w:cs="Segoe UI"/>
        </w:rPr>
        <w:t xml:space="preserve"> to address the full scope of </w:t>
      </w:r>
      <w:r>
        <w:rPr>
          <w:rFonts w:cs="Segoe UI"/>
        </w:rPr>
        <w:t xml:space="preserve">the </w:t>
      </w:r>
      <w:r w:rsidRPr="003D093A">
        <w:rPr>
          <w:rFonts w:cs="Segoe UI"/>
        </w:rPr>
        <w:t>agreed workshop agenda within the time available, recogni</w:t>
      </w:r>
      <w:r>
        <w:rPr>
          <w:rFonts w:cs="Segoe UI"/>
        </w:rPr>
        <w:t>s</w:t>
      </w:r>
      <w:r w:rsidRPr="003D093A">
        <w:rPr>
          <w:rFonts w:cs="Segoe UI"/>
        </w:rPr>
        <w:t xml:space="preserve">ing that this </w:t>
      </w:r>
      <w:r>
        <w:rPr>
          <w:rFonts w:cs="Segoe UI"/>
        </w:rPr>
        <w:t>would</w:t>
      </w:r>
      <w:r w:rsidRPr="003D093A">
        <w:rPr>
          <w:rFonts w:cs="Segoe UI"/>
        </w:rPr>
        <w:t xml:space="preserve"> place limitations on the depth of coverage possible within the workshop. The written outputs </w:t>
      </w:r>
      <w:r>
        <w:rPr>
          <w:rFonts w:cs="Segoe UI"/>
        </w:rPr>
        <w:t>would</w:t>
      </w:r>
      <w:r w:rsidRPr="003D093A">
        <w:rPr>
          <w:rFonts w:cs="Segoe UI"/>
        </w:rPr>
        <w:t xml:space="preserve"> provide opportunity for greater depth of information and treatment. </w:t>
      </w:r>
    </w:p>
    <w:p w14:paraId="631A06A3" w14:textId="77777777" w:rsidR="0054174E" w:rsidRPr="003D093A" w:rsidRDefault="0054174E" w:rsidP="002B4A0B">
      <w:pPr>
        <w:pStyle w:val="ListParagraph"/>
        <w:numPr>
          <w:ilvl w:val="0"/>
          <w:numId w:val="17"/>
        </w:numPr>
        <w:tabs>
          <w:tab w:val="left" w:pos="284"/>
        </w:tabs>
        <w:spacing w:before="0"/>
        <w:rPr>
          <w:rFonts w:cs="Segoe UI"/>
        </w:rPr>
      </w:pPr>
      <w:proofErr w:type="gramStart"/>
      <w:r>
        <w:rPr>
          <w:rFonts w:cs="Segoe UI"/>
        </w:rPr>
        <w:t>p</w:t>
      </w:r>
      <w:r w:rsidRPr="003D093A">
        <w:rPr>
          <w:rFonts w:cs="Segoe UI"/>
        </w:rPr>
        <w:t>roduce</w:t>
      </w:r>
      <w:proofErr w:type="gramEnd"/>
      <w:r w:rsidRPr="003D093A">
        <w:rPr>
          <w:rFonts w:cs="Segoe UI"/>
        </w:rPr>
        <w:t xml:space="preserve"> the synthesis outputs in a timely fashion, with due recognition of the contributions of the full panel membership</w:t>
      </w:r>
      <w:r>
        <w:rPr>
          <w:rFonts w:cs="Segoe UI"/>
        </w:rPr>
        <w:t>.</w:t>
      </w:r>
    </w:p>
    <w:p w14:paraId="0489B784" w14:textId="77777777" w:rsidR="0054174E" w:rsidRPr="00163B94" w:rsidRDefault="0054174E" w:rsidP="007C4CFB">
      <w:pPr>
        <w:pStyle w:val="Heading30"/>
      </w:pPr>
      <w:bookmarkStart w:id="98" w:name="_Toc410826604"/>
      <w:r w:rsidRPr="00163B94">
        <w:t>Panellists agree</w:t>
      </w:r>
      <w:r>
        <w:t>d</w:t>
      </w:r>
      <w:r w:rsidRPr="00163B94">
        <w:t xml:space="preserve"> to:</w:t>
      </w:r>
      <w:bookmarkEnd w:id="98"/>
    </w:p>
    <w:p w14:paraId="3251E6D8" w14:textId="77777777" w:rsidR="0054174E" w:rsidRPr="003D093A" w:rsidRDefault="0054174E" w:rsidP="002B4A0B">
      <w:pPr>
        <w:pStyle w:val="ListParagraph"/>
        <w:numPr>
          <w:ilvl w:val="0"/>
          <w:numId w:val="17"/>
        </w:numPr>
        <w:tabs>
          <w:tab w:val="left" w:pos="284"/>
        </w:tabs>
        <w:spacing w:before="0"/>
        <w:rPr>
          <w:rFonts w:cs="Segoe UI"/>
        </w:rPr>
      </w:pPr>
      <w:r>
        <w:rPr>
          <w:rFonts w:cs="Segoe UI"/>
        </w:rPr>
        <w:t>c</w:t>
      </w:r>
      <w:r w:rsidRPr="003D093A">
        <w:rPr>
          <w:rFonts w:cs="Segoe UI"/>
        </w:rPr>
        <w:t>ommit to and engage fully with the goal of an effective, cohesive synthesis, and maintain a high standard of professionalism concerning panel deliberations</w:t>
      </w:r>
    </w:p>
    <w:p w14:paraId="0B11C689" w14:textId="77777777" w:rsidR="0054174E" w:rsidRPr="003D093A" w:rsidRDefault="0054174E" w:rsidP="002B4A0B">
      <w:pPr>
        <w:pStyle w:val="ListParagraph"/>
        <w:numPr>
          <w:ilvl w:val="0"/>
          <w:numId w:val="17"/>
        </w:numPr>
        <w:tabs>
          <w:tab w:val="left" w:pos="284"/>
        </w:tabs>
        <w:spacing w:before="0"/>
        <w:rPr>
          <w:rFonts w:cs="Segoe UI"/>
        </w:rPr>
      </w:pPr>
      <w:r>
        <w:rPr>
          <w:rFonts w:cs="Segoe UI"/>
        </w:rPr>
        <w:t>c</w:t>
      </w:r>
      <w:r w:rsidRPr="003D093A">
        <w:rPr>
          <w:rFonts w:cs="Segoe UI"/>
        </w:rPr>
        <w:t>ontribute based on their professional expertise, and not as representatives of any interest or group</w:t>
      </w:r>
    </w:p>
    <w:p w14:paraId="43FA35FC" w14:textId="77777777" w:rsidR="0054174E" w:rsidRPr="003D093A" w:rsidRDefault="0054174E" w:rsidP="002B4A0B">
      <w:pPr>
        <w:pStyle w:val="ListParagraph"/>
        <w:numPr>
          <w:ilvl w:val="0"/>
          <w:numId w:val="17"/>
        </w:numPr>
        <w:tabs>
          <w:tab w:val="left" w:pos="284"/>
        </w:tabs>
        <w:spacing w:before="0"/>
        <w:rPr>
          <w:rFonts w:cs="Segoe UI"/>
        </w:rPr>
      </w:pPr>
      <w:r>
        <w:rPr>
          <w:rFonts w:cs="Segoe UI"/>
        </w:rPr>
        <w:t>a</w:t>
      </w:r>
      <w:r w:rsidRPr="003D093A">
        <w:rPr>
          <w:rFonts w:cs="Segoe UI"/>
        </w:rPr>
        <w:t xml:space="preserve">dhere to the agreed scope of the </w:t>
      </w:r>
      <w:r>
        <w:rPr>
          <w:rFonts w:cs="Segoe UI"/>
        </w:rPr>
        <w:t>p</w:t>
      </w:r>
      <w:r w:rsidRPr="003D093A">
        <w:rPr>
          <w:rFonts w:cs="Segoe UI"/>
        </w:rPr>
        <w:t>anel and workshop (see below)</w:t>
      </w:r>
    </w:p>
    <w:p w14:paraId="70F5D192" w14:textId="77777777" w:rsidR="0054174E" w:rsidRPr="003D093A" w:rsidRDefault="0054174E" w:rsidP="002B4A0B">
      <w:pPr>
        <w:pStyle w:val="ListParagraph"/>
        <w:numPr>
          <w:ilvl w:val="0"/>
          <w:numId w:val="17"/>
        </w:numPr>
        <w:tabs>
          <w:tab w:val="left" w:pos="284"/>
        </w:tabs>
        <w:spacing w:before="0"/>
        <w:rPr>
          <w:rFonts w:cs="Segoe UI"/>
        </w:rPr>
      </w:pPr>
      <w:r w:rsidRPr="003D093A">
        <w:rPr>
          <w:rFonts w:cs="Segoe UI"/>
        </w:rPr>
        <w:t>identify and have documented areas of disagreement as part of the workshop process and avoid subsequent public commentary or engagement which may reduce the effectiveness of the final outcomes, in terms of addressing public perceptions of debate</w:t>
      </w:r>
    </w:p>
    <w:p w14:paraId="2175C3C1" w14:textId="77777777" w:rsidR="0054174E" w:rsidRPr="003D093A" w:rsidRDefault="0054174E" w:rsidP="002B4A0B">
      <w:pPr>
        <w:pStyle w:val="ListParagraph"/>
        <w:numPr>
          <w:ilvl w:val="0"/>
          <w:numId w:val="17"/>
        </w:numPr>
        <w:tabs>
          <w:tab w:val="left" w:pos="284"/>
        </w:tabs>
        <w:spacing w:before="0"/>
        <w:rPr>
          <w:rFonts w:cs="Segoe UI"/>
        </w:rPr>
      </w:pPr>
      <w:proofErr w:type="gramStart"/>
      <w:r>
        <w:rPr>
          <w:rFonts w:cs="Segoe UI"/>
        </w:rPr>
        <w:t>f</w:t>
      </w:r>
      <w:r w:rsidRPr="003D093A">
        <w:rPr>
          <w:rFonts w:cs="Segoe UI"/>
        </w:rPr>
        <w:t>ocus</w:t>
      </w:r>
      <w:proofErr w:type="gramEnd"/>
      <w:r w:rsidRPr="003D093A">
        <w:rPr>
          <w:rFonts w:cs="Segoe UI"/>
        </w:rPr>
        <w:t xml:space="preserve"> on the clarification of areas of agreement and disagreement, rather than on complete resolution of such issues.</w:t>
      </w:r>
    </w:p>
    <w:p w14:paraId="3DE38460" w14:textId="77777777" w:rsidR="0054174E" w:rsidRPr="008F1F29" w:rsidRDefault="0054174E" w:rsidP="002B4A0B">
      <w:pPr>
        <w:pStyle w:val="ListParagraph"/>
        <w:numPr>
          <w:ilvl w:val="0"/>
          <w:numId w:val="17"/>
        </w:numPr>
        <w:tabs>
          <w:tab w:val="left" w:pos="284"/>
        </w:tabs>
        <w:spacing w:before="0"/>
        <w:rPr>
          <w:rFonts w:cs="Segoe UI"/>
        </w:rPr>
      </w:pPr>
      <w:proofErr w:type="gramStart"/>
      <w:r w:rsidRPr="008F1F29">
        <w:rPr>
          <w:rFonts w:cs="Segoe UI"/>
        </w:rPr>
        <w:t>treat</w:t>
      </w:r>
      <w:proofErr w:type="gramEnd"/>
      <w:r w:rsidRPr="008F1F29">
        <w:rPr>
          <w:rFonts w:cs="Segoe UI"/>
        </w:rPr>
        <w:t xml:space="preserve"> the proceedings, deliberations and outcomes of the workshop as shared, privileged information until outcomes of the workshop are finalised.</w:t>
      </w:r>
    </w:p>
    <w:p w14:paraId="37F4DD06" w14:textId="77777777" w:rsidR="002B4A0B" w:rsidRPr="00B87A16" w:rsidRDefault="0054174E" w:rsidP="002B4A0B">
      <w:pPr>
        <w:spacing w:line="240" w:lineRule="auto"/>
        <w:rPr>
          <w:rFonts w:cs="Segoe UI"/>
        </w:rPr>
      </w:pPr>
      <w:r>
        <w:rPr>
          <w:rFonts w:cs="Segoe UI"/>
        </w:rPr>
        <w:br/>
      </w:r>
    </w:p>
    <w:p w14:paraId="47CFFC95" w14:textId="77777777" w:rsidR="002B4A0B" w:rsidRPr="00B87A16" w:rsidRDefault="002B4A0B" w:rsidP="002B4A0B">
      <w:pPr>
        <w:pStyle w:val="ListParagraph"/>
        <w:numPr>
          <w:ilvl w:val="0"/>
          <w:numId w:val="0"/>
        </w:numPr>
        <w:ind w:left="426"/>
        <w:sectPr w:rsidR="002B4A0B" w:rsidRPr="00B87A16" w:rsidSect="002B4A0B">
          <w:pgSz w:w="11906" w:h="16838"/>
          <w:pgMar w:top="1440" w:right="1440" w:bottom="1440" w:left="1440" w:header="708" w:footer="708" w:gutter="0"/>
          <w:cols w:space="708"/>
          <w:docGrid w:linePitch="360"/>
        </w:sectPr>
      </w:pPr>
    </w:p>
    <w:p w14:paraId="4FB83C77" w14:textId="77777777" w:rsidR="0054174E" w:rsidRDefault="0054174E" w:rsidP="0054174E">
      <w:pPr>
        <w:pStyle w:val="Heading2"/>
      </w:pPr>
      <w:bookmarkStart w:id="99" w:name="_Toc410826605"/>
      <w:r w:rsidRPr="00556519">
        <w:t>Workshop</w:t>
      </w:r>
      <w:r>
        <w:t>—</w:t>
      </w:r>
      <w:r w:rsidRPr="00556519">
        <w:t>Agenda</w:t>
      </w:r>
      <w:bookmarkEnd w:id="99"/>
    </w:p>
    <w:tbl>
      <w:tblPr>
        <w:tblStyle w:val="LightShading1"/>
        <w:tblW w:w="0" w:type="auto"/>
        <w:tblLook w:val="04A0" w:firstRow="1" w:lastRow="0" w:firstColumn="1" w:lastColumn="0" w:noHBand="0" w:noVBand="1"/>
        <w:tblCaption w:val="Workshop Agenda"/>
        <w:tblDescription w:val="Agenda for day one"/>
      </w:tblPr>
      <w:tblGrid>
        <w:gridCol w:w="782"/>
        <w:gridCol w:w="818"/>
        <w:gridCol w:w="1839"/>
        <w:gridCol w:w="6552"/>
        <w:gridCol w:w="1457"/>
        <w:gridCol w:w="2726"/>
      </w:tblGrid>
      <w:tr w:rsidR="002219E9" w:rsidRPr="002219E9" w14:paraId="1B2AFEAA" w14:textId="77777777" w:rsidTr="007966F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4" w:type="dxa"/>
            <w:gridSpan w:val="6"/>
          </w:tcPr>
          <w:p w14:paraId="178D19FF" w14:textId="77777777" w:rsidR="002219E9" w:rsidRPr="002219E9" w:rsidRDefault="002219E9" w:rsidP="002219E9">
            <w:pPr>
              <w:spacing w:before="0"/>
              <w:jc w:val="center"/>
              <w:rPr>
                <w:rFonts w:cs="Segoe UI"/>
              </w:rPr>
            </w:pPr>
            <w:r w:rsidRPr="002219E9">
              <w:rPr>
                <w:rFonts w:cs="Segoe UI"/>
              </w:rPr>
              <w:t xml:space="preserve">Monday 12 May 2014, </w:t>
            </w:r>
            <w:proofErr w:type="spellStart"/>
            <w:r w:rsidRPr="002219E9">
              <w:rPr>
                <w:rFonts w:cs="Segoe UI"/>
              </w:rPr>
              <w:t>Rydges</w:t>
            </w:r>
            <w:proofErr w:type="spellEnd"/>
            <w:r w:rsidRPr="002219E9">
              <w:rPr>
                <w:rFonts w:cs="Segoe UI"/>
              </w:rPr>
              <w:t xml:space="preserve"> Southbank, Room Portside</w:t>
            </w:r>
          </w:p>
        </w:tc>
      </w:tr>
      <w:tr w:rsidR="002219E9" w:rsidRPr="002219E9" w14:paraId="4DC5788B"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tcPr>
          <w:p w14:paraId="5B788DFB" w14:textId="77777777" w:rsidR="002219E9" w:rsidRPr="002219E9" w:rsidRDefault="002219E9" w:rsidP="002219E9">
            <w:pPr>
              <w:spacing w:before="0"/>
              <w:jc w:val="center"/>
              <w:rPr>
                <w:rFonts w:cs="Segoe UI"/>
              </w:rPr>
            </w:pPr>
            <w:r w:rsidRPr="002219E9">
              <w:rPr>
                <w:rFonts w:cs="Segoe UI"/>
              </w:rPr>
              <w:t>Start</w:t>
            </w:r>
          </w:p>
        </w:tc>
        <w:tc>
          <w:tcPr>
            <w:tcW w:w="0" w:type="auto"/>
            <w:tcBorders>
              <w:bottom w:val="nil"/>
            </w:tcBorders>
          </w:tcPr>
          <w:p w14:paraId="3AEBC84D" w14:textId="77777777" w:rsidR="002219E9" w:rsidRPr="002219E9" w:rsidRDefault="002219E9" w:rsidP="002219E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2219E9">
              <w:rPr>
                <w:rFonts w:cs="Segoe UI"/>
                <w:b/>
              </w:rPr>
              <w:t>Finish</w:t>
            </w:r>
          </w:p>
        </w:tc>
        <w:tc>
          <w:tcPr>
            <w:tcW w:w="1839" w:type="dxa"/>
            <w:tcBorders>
              <w:bottom w:val="nil"/>
            </w:tcBorders>
          </w:tcPr>
          <w:p w14:paraId="026FFDF4" w14:textId="77777777" w:rsidR="002219E9" w:rsidRPr="002219E9" w:rsidRDefault="002219E9" w:rsidP="002219E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2219E9">
              <w:rPr>
                <w:rFonts w:cs="Segoe UI"/>
                <w:b/>
              </w:rPr>
              <w:t>Topic</w:t>
            </w:r>
          </w:p>
        </w:tc>
        <w:tc>
          <w:tcPr>
            <w:tcW w:w="6552" w:type="dxa"/>
            <w:tcBorders>
              <w:bottom w:val="nil"/>
            </w:tcBorders>
          </w:tcPr>
          <w:p w14:paraId="1D6E3429" w14:textId="77777777" w:rsidR="002219E9" w:rsidRPr="002219E9" w:rsidRDefault="002219E9" w:rsidP="002219E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2219E9">
              <w:rPr>
                <w:rFonts w:cs="Segoe UI"/>
                <w:b/>
              </w:rPr>
              <w:t>Sub-topic</w:t>
            </w:r>
          </w:p>
        </w:tc>
        <w:tc>
          <w:tcPr>
            <w:tcW w:w="1457" w:type="dxa"/>
            <w:tcBorders>
              <w:bottom w:val="nil"/>
            </w:tcBorders>
          </w:tcPr>
          <w:p w14:paraId="27D3DD6B" w14:textId="77777777" w:rsidR="002219E9" w:rsidRPr="002219E9" w:rsidRDefault="002219E9" w:rsidP="002219E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2219E9">
              <w:rPr>
                <w:rFonts w:cs="Segoe UI"/>
                <w:b/>
              </w:rPr>
              <w:t>Lead</w:t>
            </w:r>
          </w:p>
        </w:tc>
        <w:tc>
          <w:tcPr>
            <w:tcW w:w="2726" w:type="dxa"/>
            <w:tcBorders>
              <w:bottom w:val="nil"/>
            </w:tcBorders>
          </w:tcPr>
          <w:p w14:paraId="05E21828" w14:textId="77777777" w:rsidR="002219E9" w:rsidRPr="002219E9" w:rsidRDefault="002219E9" w:rsidP="002219E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2219E9">
              <w:rPr>
                <w:rFonts w:cs="Segoe UI"/>
                <w:b/>
              </w:rPr>
              <w:t>Present</w:t>
            </w:r>
          </w:p>
        </w:tc>
      </w:tr>
      <w:tr w:rsidR="002219E9" w:rsidRPr="002219E9" w14:paraId="5BB99FA7"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pct25" w:color="auto" w:fill="auto"/>
          </w:tcPr>
          <w:p w14:paraId="2BAE4750" w14:textId="77777777" w:rsidR="002219E9" w:rsidRPr="002219E9" w:rsidRDefault="002219E9" w:rsidP="002219E9">
            <w:pPr>
              <w:spacing w:before="0"/>
              <w:rPr>
                <w:rFonts w:cs="Segoe UI"/>
              </w:rPr>
            </w:pPr>
            <w:r w:rsidRPr="002219E9">
              <w:rPr>
                <w:rFonts w:cs="Segoe UI"/>
              </w:rPr>
              <w:t>08:15</w:t>
            </w:r>
          </w:p>
        </w:tc>
        <w:tc>
          <w:tcPr>
            <w:tcW w:w="0" w:type="auto"/>
            <w:tcBorders>
              <w:top w:val="nil"/>
              <w:bottom w:val="nil"/>
            </w:tcBorders>
            <w:shd w:val="pct25" w:color="auto" w:fill="auto"/>
          </w:tcPr>
          <w:p w14:paraId="57F2813B"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08:30</w:t>
            </w:r>
          </w:p>
        </w:tc>
        <w:tc>
          <w:tcPr>
            <w:tcW w:w="1839" w:type="dxa"/>
            <w:tcBorders>
              <w:top w:val="nil"/>
              <w:bottom w:val="nil"/>
            </w:tcBorders>
            <w:shd w:val="pct25" w:color="auto" w:fill="auto"/>
          </w:tcPr>
          <w:p w14:paraId="0D54A4FB"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 xml:space="preserve">Arrival </w:t>
            </w:r>
          </w:p>
        </w:tc>
        <w:tc>
          <w:tcPr>
            <w:tcW w:w="6552" w:type="dxa"/>
            <w:tcBorders>
              <w:top w:val="nil"/>
              <w:bottom w:val="nil"/>
            </w:tcBorders>
            <w:shd w:val="pct25" w:color="auto" w:fill="auto"/>
          </w:tcPr>
          <w:p w14:paraId="0349DDEB"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Tea &amp; Coffee</w:t>
            </w:r>
          </w:p>
        </w:tc>
        <w:tc>
          <w:tcPr>
            <w:tcW w:w="1457" w:type="dxa"/>
            <w:tcBorders>
              <w:top w:val="nil"/>
              <w:bottom w:val="nil"/>
            </w:tcBorders>
            <w:shd w:val="pct25" w:color="auto" w:fill="auto"/>
          </w:tcPr>
          <w:p w14:paraId="43D344B5"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726" w:type="dxa"/>
            <w:tcBorders>
              <w:top w:val="nil"/>
              <w:bottom w:val="nil"/>
            </w:tcBorders>
            <w:shd w:val="pct25" w:color="auto" w:fill="auto"/>
          </w:tcPr>
          <w:p w14:paraId="1AFFA069"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r>
      <w:tr w:rsidR="002219E9" w:rsidRPr="002219E9" w14:paraId="5E1DD206"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7B2EBCC1" w14:textId="77777777" w:rsidR="002219E9" w:rsidRPr="002219E9" w:rsidRDefault="002219E9" w:rsidP="002219E9">
            <w:pPr>
              <w:spacing w:before="0"/>
              <w:rPr>
                <w:rFonts w:cs="Segoe UI"/>
              </w:rPr>
            </w:pPr>
            <w:r w:rsidRPr="002219E9">
              <w:rPr>
                <w:rFonts w:cs="Segoe UI"/>
              </w:rPr>
              <w:t>08:30</w:t>
            </w:r>
          </w:p>
        </w:tc>
        <w:tc>
          <w:tcPr>
            <w:tcW w:w="0" w:type="auto"/>
            <w:tcBorders>
              <w:top w:val="nil"/>
              <w:bottom w:val="nil"/>
            </w:tcBorders>
            <w:shd w:val="clear" w:color="auto" w:fill="auto"/>
          </w:tcPr>
          <w:p w14:paraId="4B0C3851"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09:00</w:t>
            </w:r>
          </w:p>
        </w:tc>
        <w:tc>
          <w:tcPr>
            <w:tcW w:w="1839" w:type="dxa"/>
            <w:tcBorders>
              <w:top w:val="nil"/>
              <w:bottom w:val="nil"/>
            </w:tcBorders>
            <w:shd w:val="clear" w:color="auto" w:fill="auto"/>
          </w:tcPr>
          <w:p w14:paraId="2ED94D2D"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Setting the scene</w:t>
            </w:r>
          </w:p>
        </w:tc>
        <w:tc>
          <w:tcPr>
            <w:tcW w:w="6552" w:type="dxa"/>
            <w:tcBorders>
              <w:top w:val="nil"/>
              <w:bottom w:val="nil"/>
            </w:tcBorders>
            <w:shd w:val="clear" w:color="auto" w:fill="auto"/>
          </w:tcPr>
          <w:p w14:paraId="61727157"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Welcome</w:t>
            </w:r>
          </w:p>
          <w:p w14:paraId="7E730712"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 xml:space="preserve">Brief introduction of workshop </w:t>
            </w:r>
          </w:p>
          <w:p w14:paraId="1DE33008"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House keeping</w:t>
            </w:r>
          </w:p>
        </w:tc>
        <w:tc>
          <w:tcPr>
            <w:tcW w:w="1457" w:type="dxa"/>
            <w:tcBorders>
              <w:top w:val="nil"/>
              <w:bottom w:val="nil"/>
            </w:tcBorders>
            <w:shd w:val="clear" w:color="auto" w:fill="auto"/>
          </w:tcPr>
          <w:p w14:paraId="2FB66B5D"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GBRMPA</w:t>
            </w:r>
          </w:p>
          <w:p w14:paraId="04419B11"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proofErr w:type="spellStart"/>
            <w:r w:rsidRPr="002219E9">
              <w:rPr>
                <w:rFonts w:cs="Segoe UI"/>
              </w:rPr>
              <w:t>LMcC</w:t>
            </w:r>
            <w:proofErr w:type="spellEnd"/>
            <w:r w:rsidRPr="002219E9">
              <w:rPr>
                <w:rFonts w:cs="Segoe UI"/>
              </w:rPr>
              <w:t xml:space="preserve"> / BS</w:t>
            </w:r>
          </w:p>
          <w:p w14:paraId="63E68B34"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726" w:type="dxa"/>
            <w:tcBorders>
              <w:top w:val="nil"/>
              <w:bottom w:val="nil"/>
            </w:tcBorders>
            <w:shd w:val="clear" w:color="auto" w:fill="auto"/>
          </w:tcPr>
          <w:p w14:paraId="1E77344B"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Panel members, GBRMPA &amp; AIMS executive</w:t>
            </w:r>
          </w:p>
        </w:tc>
      </w:tr>
      <w:tr w:rsidR="002219E9" w:rsidRPr="002219E9" w14:paraId="2DC749E5"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tcBorders>
          </w:tcPr>
          <w:p w14:paraId="390F1389" w14:textId="77777777" w:rsidR="002219E9" w:rsidRPr="002219E9" w:rsidRDefault="002219E9" w:rsidP="002219E9">
            <w:pPr>
              <w:spacing w:before="0"/>
              <w:rPr>
                <w:rFonts w:cs="Segoe UI"/>
              </w:rPr>
            </w:pPr>
            <w:r w:rsidRPr="002219E9">
              <w:rPr>
                <w:rFonts w:cs="Segoe UI"/>
              </w:rPr>
              <w:t>09:00</w:t>
            </w:r>
          </w:p>
        </w:tc>
        <w:tc>
          <w:tcPr>
            <w:tcW w:w="0" w:type="auto"/>
            <w:tcBorders>
              <w:top w:val="nil"/>
            </w:tcBorders>
          </w:tcPr>
          <w:p w14:paraId="126D4311"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10:00</w:t>
            </w:r>
          </w:p>
        </w:tc>
        <w:tc>
          <w:tcPr>
            <w:tcW w:w="1839" w:type="dxa"/>
            <w:tcBorders>
              <w:top w:val="nil"/>
            </w:tcBorders>
          </w:tcPr>
          <w:p w14:paraId="04B2A3EB"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 xml:space="preserve">Workshop goals </w:t>
            </w:r>
          </w:p>
        </w:tc>
        <w:tc>
          <w:tcPr>
            <w:tcW w:w="6552" w:type="dxa"/>
            <w:tcBorders>
              <w:top w:val="nil"/>
            </w:tcBorders>
          </w:tcPr>
          <w:p w14:paraId="54471F73"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Discussion and agreement of goals and process</w:t>
            </w:r>
          </w:p>
          <w:p w14:paraId="478E57A4"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457" w:type="dxa"/>
            <w:tcBorders>
              <w:top w:val="nil"/>
            </w:tcBorders>
          </w:tcPr>
          <w:p w14:paraId="3AC518C1"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TM</w:t>
            </w:r>
          </w:p>
          <w:p w14:paraId="3653665A"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726" w:type="dxa"/>
            <w:tcBorders>
              <w:top w:val="nil"/>
            </w:tcBorders>
          </w:tcPr>
          <w:p w14:paraId="388A540D"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Panel members, GBRMPA &amp; AIMS executive</w:t>
            </w:r>
          </w:p>
        </w:tc>
      </w:tr>
      <w:tr w:rsidR="002219E9" w:rsidRPr="002219E9" w14:paraId="096A8164"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16AA17E" w14:textId="77777777" w:rsidR="002219E9" w:rsidRPr="002219E9" w:rsidRDefault="002219E9" w:rsidP="002219E9">
            <w:pPr>
              <w:spacing w:before="0"/>
              <w:rPr>
                <w:rFonts w:cs="Segoe UI"/>
              </w:rPr>
            </w:pPr>
            <w:r w:rsidRPr="002219E9">
              <w:rPr>
                <w:rFonts w:cs="Segoe UI"/>
              </w:rPr>
              <w:t>10:00</w:t>
            </w:r>
          </w:p>
        </w:tc>
        <w:tc>
          <w:tcPr>
            <w:tcW w:w="0" w:type="auto"/>
          </w:tcPr>
          <w:p w14:paraId="02C24DAC"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10:30</w:t>
            </w:r>
          </w:p>
        </w:tc>
        <w:tc>
          <w:tcPr>
            <w:tcW w:w="1839" w:type="dxa"/>
          </w:tcPr>
          <w:p w14:paraId="732A6C5D"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 xml:space="preserve">Morning tea </w:t>
            </w:r>
          </w:p>
        </w:tc>
        <w:tc>
          <w:tcPr>
            <w:tcW w:w="6552" w:type="dxa"/>
          </w:tcPr>
          <w:p w14:paraId="3D8C246C" w14:textId="77777777" w:rsidR="002219E9" w:rsidRPr="002219E9" w:rsidRDefault="002219E9" w:rsidP="002219E9">
            <w:pPr>
              <w:spacing w:before="0"/>
              <w:ind w:left="242" w:hanging="242"/>
              <w:cnfStyle w:val="000000100000" w:firstRow="0" w:lastRow="0" w:firstColumn="0" w:lastColumn="0" w:oddVBand="0" w:evenVBand="0" w:oddHBand="1" w:evenHBand="0" w:firstRowFirstColumn="0" w:firstRowLastColumn="0" w:lastRowFirstColumn="0" w:lastRowLastColumn="0"/>
              <w:rPr>
                <w:rFonts w:cs="Segoe UI"/>
              </w:rPr>
            </w:pPr>
          </w:p>
        </w:tc>
        <w:tc>
          <w:tcPr>
            <w:tcW w:w="1457" w:type="dxa"/>
          </w:tcPr>
          <w:p w14:paraId="445E1EB9"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726" w:type="dxa"/>
          </w:tcPr>
          <w:p w14:paraId="69CD70BA"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Panel members, GBRMPA &amp; AIMS executive</w:t>
            </w:r>
          </w:p>
        </w:tc>
      </w:tr>
      <w:tr w:rsidR="002219E9" w:rsidRPr="002219E9" w14:paraId="7387E6C3"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bottom w:val="nil"/>
            </w:tcBorders>
          </w:tcPr>
          <w:p w14:paraId="55F2896E" w14:textId="77777777" w:rsidR="002219E9" w:rsidRPr="002219E9" w:rsidRDefault="002219E9" w:rsidP="002219E9">
            <w:pPr>
              <w:spacing w:before="0"/>
              <w:rPr>
                <w:rFonts w:cs="Segoe UI"/>
              </w:rPr>
            </w:pPr>
            <w:r w:rsidRPr="002219E9">
              <w:rPr>
                <w:rFonts w:cs="Segoe UI"/>
              </w:rPr>
              <w:t>10:30</w:t>
            </w:r>
          </w:p>
        </w:tc>
        <w:tc>
          <w:tcPr>
            <w:tcW w:w="0" w:type="auto"/>
            <w:tcBorders>
              <w:bottom w:val="nil"/>
            </w:tcBorders>
          </w:tcPr>
          <w:p w14:paraId="548F3254"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11:30</w:t>
            </w:r>
          </w:p>
        </w:tc>
        <w:tc>
          <w:tcPr>
            <w:tcW w:w="1839" w:type="dxa"/>
            <w:tcBorders>
              <w:bottom w:val="nil"/>
            </w:tcBorders>
          </w:tcPr>
          <w:p w14:paraId="148A938A"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Session 1</w:t>
            </w:r>
          </w:p>
        </w:tc>
        <w:tc>
          <w:tcPr>
            <w:tcW w:w="6552" w:type="dxa"/>
            <w:tcBorders>
              <w:bottom w:val="nil"/>
            </w:tcBorders>
          </w:tcPr>
          <w:p w14:paraId="234AD280"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How does dredging affect the biophysical environment/water quality?</w:t>
            </w:r>
          </w:p>
          <w:p w14:paraId="087A4947"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457" w:type="dxa"/>
            <w:tcBorders>
              <w:bottom w:val="nil"/>
            </w:tcBorders>
          </w:tcPr>
          <w:p w14:paraId="5659D4ED"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726" w:type="dxa"/>
            <w:tcBorders>
              <w:bottom w:val="nil"/>
            </w:tcBorders>
          </w:tcPr>
          <w:p w14:paraId="4F4A6169"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Panel members</w:t>
            </w:r>
          </w:p>
        </w:tc>
      </w:tr>
      <w:tr w:rsidR="002219E9" w:rsidRPr="002219E9" w14:paraId="11271998"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3FACBD14" w14:textId="77777777" w:rsidR="002219E9" w:rsidRPr="002219E9" w:rsidRDefault="002219E9" w:rsidP="002219E9">
            <w:pPr>
              <w:spacing w:before="0"/>
              <w:rPr>
                <w:rFonts w:cs="Segoe UI"/>
              </w:rPr>
            </w:pPr>
            <w:r w:rsidRPr="002219E9">
              <w:rPr>
                <w:rFonts w:cs="Segoe UI"/>
              </w:rPr>
              <w:t>11:30</w:t>
            </w:r>
          </w:p>
        </w:tc>
        <w:tc>
          <w:tcPr>
            <w:tcW w:w="0" w:type="auto"/>
            <w:tcBorders>
              <w:top w:val="nil"/>
              <w:bottom w:val="nil"/>
            </w:tcBorders>
            <w:shd w:val="clear" w:color="auto" w:fill="auto"/>
          </w:tcPr>
          <w:p w14:paraId="60DE7404"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12:30</w:t>
            </w:r>
          </w:p>
        </w:tc>
        <w:tc>
          <w:tcPr>
            <w:tcW w:w="1839" w:type="dxa"/>
            <w:tcBorders>
              <w:top w:val="nil"/>
              <w:bottom w:val="nil"/>
            </w:tcBorders>
            <w:shd w:val="clear" w:color="auto" w:fill="auto"/>
          </w:tcPr>
          <w:p w14:paraId="5115AFCB"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Session 2</w:t>
            </w:r>
          </w:p>
        </w:tc>
        <w:tc>
          <w:tcPr>
            <w:tcW w:w="6552" w:type="dxa"/>
            <w:tcBorders>
              <w:top w:val="nil"/>
              <w:bottom w:val="nil"/>
            </w:tcBorders>
            <w:shd w:val="clear" w:color="auto" w:fill="auto"/>
          </w:tcPr>
          <w:p w14:paraId="4805DFA1"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How does dredge spoil disposal affect the biophysical environment/water quality?</w:t>
            </w:r>
          </w:p>
        </w:tc>
        <w:tc>
          <w:tcPr>
            <w:tcW w:w="1457" w:type="dxa"/>
            <w:tcBorders>
              <w:top w:val="nil"/>
              <w:bottom w:val="nil"/>
            </w:tcBorders>
            <w:shd w:val="clear" w:color="auto" w:fill="auto"/>
          </w:tcPr>
          <w:p w14:paraId="2460F802"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726" w:type="dxa"/>
            <w:tcBorders>
              <w:top w:val="nil"/>
              <w:bottom w:val="nil"/>
            </w:tcBorders>
            <w:shd w:val="clear" w:color="auto" w:fill="auto"/>
          </w:tcPr>
          <w:p w14:paraId="37173A5F"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Panel members</w:t>
            </w:r>
          </w:p>
        </w:tc>
      </w:tr>
      <w:tr w:rsidR="002219E9" w:rsidRPr="002219E9" w14:paraId="2B8D10CF"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BFBFBF" w:themeFill="background1" w:themeFillShade="BF"/>
          </w:tcPr>
          <w:p w14:paraId="240D8FD9" w14:textId="77777777" w:rsidR="002219E9" w:rsidRPr="002219E9" w:rsidRDefault="002219E9" w:rsidP="002219E9">
            <w:pPr>
              <w:spacing w:before="0"/>
              <w:rPr>
                <w:rFonts w:cs="Segoe UI"/>
              </w:rPr>
            </w:pPr>
            <w:r w:rsidRPr="002219E9">
              <w:rPr>
                <w:rFonts w:cs="Segoe UI"/>
              </w:rPr>
              <w:t>12:30</w:t>
            </w:r>
          </w:p>
        </w:tc>
        <w:tc>
          <w:tcPr>
            <w:tcW w:w="0" w:type="auto"/>
            <w:tcBorders>
              <w:top w:val="nil"/>
              <w:bottom w:val="nil"/>
            </w:tcBorders>
            <w:shd w:val="clear" w:color="auto" w:fill="BFBFBF" w:themeFill="background1" w:themeFillShade="BF"/>
          </w:tcPr>
          <w:p w14:paraId="37543114"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13:00</w:t>
            </w:r>
          </w:p>
        </w:tc>
        <w:tc>
          <w:tcPr>
            <w:tcW w:w="1839" w:type="dxa"/>
            <w:tcBorders>
              <w:top w:val="nil"/>
              <w:bottom w:val="nil"/>
            </w:tcBorders>
            <w:shd w:val="clear" w:color="auto" w:fill="BFBFBF" w:themeFill="background1" w:themeFillShade="BF"/>
          </w:tcPr>
          <w:p w14:paraId="33EB9D6A"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 xml:space="preserve">Lunch </w:t>
            </w:r>
          </w:p>
        </w:tc>
        <w:tc>
          <w:tcPr>
            <w:tcW w:w="6552" w:type="dxa"/>
            <w:tcBorders>
              <w:top w:val="nil"/>
              <w:bottom w:val="nil"/>
            </w:tcBorders>
            <w:shd w:val="clear" w:color="auto" w:fill="BFBFBF" w:themeFill="background1" w:themeFillShade="BF"/>
          </w:tcPr>
          <w:p w14:paraId="7102BA7B"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457" w:type="dxa"/>
            <w:tcBorders>
              <w:top w:val="nil"/>
              <w:bottom w:val="nil"/>
            </w:tcBorders>
            <w:shd w:val="clear" w:color="auto" w:fill="BFBFBF" w:themeFill="background1" w:themeFillShade="BF"/>
          </w:tcPr>
          <w:p w14:paraId="10B8EBC2"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726" w:type="dxa"/>
            <w:tcBorders>
              <w:top w:val="nil"/>
              <w:bottom w:val="nil"/>
            </w:tcBorders>
            <w:shd w:val="clear" w:color="auto" w:fill="BFBFBF" w:themeFill="background1" w:themeFillShade="BF"/>
          </w:tcPr>
          <w:p w14:paraId="21393AAF"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Panel members</w:t>
            </w:r>
          </w:p>
        </w:tc>
      </w:tr>
      <w:tr w:rsidR="002219E9" w:rsidRPr="002219E9" w14:paraId="08393340"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5DCAA8BE" w14:textId="77777777" w:rsidR="002219E9" w:rsidRPr="002219E9" w:rsidRDefault="002219E9" w:rsidP="002219E9">
            <w:pPr>
              <w:spacing w:before="0"/>
              <w:rPr>
                <w:rFonts w:cs="Segoe UI"/>
              </w:rPr>
            </w:pPr>
            <w:r w:rsidRPr="002219E9">
              <w:rPr>
                <w:rFonts w:cs="Segoe UI"/>
              </w:rPr>
              <w:t>13:00</w:t>
            </w:r>
          </w:p>
        </w:tc>
        <w:tc>
          <w:tcPr>
            <w:tcW w:w="0" w:type="auto"/>
            <w:tcBorders>
              <w:top w:val="nil"/>
              <w:bottom w:val="nil"/>
            </w:tcBorders>
            <w:shd w:val="clear" w:color="auto" w:fill="auto"/>
          </w:tcPr>
          <w:p w14:paraId="42B86F2B"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15:00</w:t>
            </w:r>
          </w:p>
        </w:tc>
        <w:tc>
          <w:tcPr>
            <w:tcW w:w="1839" w:type="dxa"/>
            <w:tcBorders>
              <w:top w:val="nil"/>
              <w:bottom w:val="nil"/>
            </w:tcBorders>
            <w:shd w:val="clear" w:color="auto" w:fill="auto"/>
          </w:tcPr>
          <w:p w14:paraId="388D9EE9"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Session 3</w:t>
            </w:r>
          </w:p>
        </w:tc>
        <w:tc>
          <w:tcPr>
            <w:tcW w:w="6552" w:type="dxa"/>
            <w:tcBorders>
              <w:top w:val="nil"/>
              <w:bottom w:val="nil"/>
            </w:tcBorders>
            <w:shd w:val="clear" w:color="auto" w:fill="auto"/>
          </w:tcPr>
          <w:p w14:paraId="2C1625C4"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Short and long-term sediment dynamics: Transport, resuspension / consolidation</w:t>
            </w:r>
          </w:p>
        </w:tc>
        <w:tc>
          <w:tcPr>
            <w:tcW w:w="1457" w:type="dxa"/>
            <w:tcBorders>
              <w:top w:val="nil"/>
              <w:bottom w:val="nil"/>
            </w:tcBorders>
            <w:shd w:val="clear" w:color="auto" w:fill="auto"/>
          </w:tcPr>
          <w:p w14:paraId="68B390DD"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726" w:type="dxa"/>
            <w:tcBorders>
              <w:top w:val="nil"/>
              <w:bottom w:val="nil"/>
            </w:tcBorders>
            <w:shd w:val="clear" w:color="auto" w:fill="auto"/>
          </w:tcPr>
          <w:p w14:paraId="4BC9651F"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Panel members</w:t>
            </w:r>
          </w:p>
        </w:tc>
      </w:tr>
      <w:tr w:rsidR="002219E9" w:rsidRPr="002219E9" w14:paraId="4D4CECAE"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BFBFBF" w:themeFill="background1" w:themeFillShade="BF"/>
          </w:tcPr>
          <w:p w14:paraId="156FE1B0" w14:textId="77777777" w:rsidR="002219E9" w:rsidRPr="002219E9" w:rsidRDefault="002219E9" w:rsidP="002219E9">
            <w:pPr>
              <w:spacing w:before="0"/>
              <w:rPr>
                <w:rFonts w:cs="Segoe UI"/>
              </w:rPr>
            </w:pPr>
            <w:r w:rsidRPr="002219E9">
              <w:rPr>
                <w:rFonts w:cs="Segoe UI"/>
              </w:rPr>
              <w:t>15:00</w:t>
            </w:r>
          </w:p>
        </w:tc>
        <w:tc>
          <w:tcPr>
            <w:tcW w:w="0" w:type="auto"/>
            <w:tcBorders>
              <w:top w:val="nil"/>
              <w:bottom w:val="nil"/>
            </w:tcBorders>
            <w:shd w:val="clear" w:color="auto" w:fill="BFBFBF" w:themeFill="background1" w:themeFillShade="BF"/>
          </w:tcPr>
          <w:p w14:paraId="0031E2B3"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15:30</w:t>
            </w:r>
          </w:p>
        </w:tc>
        <w:tc>
          <w:tcPr>
            <w:tcW w:w="1839" w:type="dxa"/>
            <w:tcBorders>
              <w:top w:val="nil"/>
              <w:bottom w:val="nil"/>
            </w:tcBorders>
            <w:shd w:val="clear" w:color="auto" w:fill="BFBFBF" w:themeFill="background1" w:themeFillShade="BF"/>
          </w:tcPr>
          <w:p w14:paraId="14D2A4A1"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Afternoon Tea</w:t>
            </w:r>
          </w:p>
        </w:tc>
        <w:tc>
          <w:tcPr>
            <w:tcW w:w="6552" w:type="dxa"/>
            <w:tcBorders>
              <w:top w:val="nil"/>
              <w:bottom w:val="nil"/>
            </w:tcBorders>
            <w:shd w:val="clear" w:color="auto" w:fill="BFBFBF" w:themeFill="background1" w:themeFillShade="BF"/>
          </w:tcPr>
          <w:p w14:paraId="70025F6C"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457" w:type="dxa"/>
            <w:tcBorders>
              <w:top w:val="nil"/>
              <w:bottom w:val="nil"/>
            </w:tcBorders>
            <w:shd w:val="clear" w:color="auto" w:fill="BFBFBF" w:themeFill="background1" w:themeFillShade="BF"/>
          </w:tcPr>
          <w:p w14:paraId="26139D84"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726" w:type="dxa"/>
            <w:tcBorders>
              <w:top w:val="nil"/>
              <w:bottom w:val="nil"/>
            </w:tcBorders>
            <w:shd w:val="clear" w:color="auto" w:fill="BFBFBF" w:themeFill="background1" w:themeFillShade="BF"/>
          </w:tcPr>
          <w:p w14:paraId="598E9091"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Panel members</w:t>
            </w:r>
          </w:p>
        </w:tc>
      </w:tr>
      <w:tr w:rsidR="002219E9" w:rsidRPr="002219E9" w14:paraId="477048DA"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1B20BF88" w14:textId="77777777" w:rsidR="002219E9" w:rsidRPr="002219E9" w:rsidRDefault="002219E9" w:rsidP="002219E9">
            <w:pPr>
              <w:spacing w:before="0"/>
              <w:rPr>
                <w:rFonts w:cs="Segoe UI"/>
              </w:rPr>
            </w:pPr>
            <w:r w:rsidRPr="002219E9">
              <w:rPr>
                <w:rFonts w:cs="Segoe UI"/>
              </w:rPr>
              <w:t>15:30</w:t>
            </w:r>
          </w:p>
        </w:tc>
        <w:tc>
          <w:tcPr>
            <w:tcW w:w="0" w:type="auto"/>
            <w:tcBorders>
              <w:top w:val="nil"/>
              <w:bottom w:val="nil"/>
            </w:tcBorders>
            <w:shd w:val="clear" w:color="auto" w:fill="auto"/>
          </w:tcPr>
          <w:p w14:paraId="52608299"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16:30</w:t>
            </w:r>
          </w:p>
        </w:tc>
        <w:tc>
          <w:tcPr>
            <w:tcW w:w="1839" w:type="dxa"/>
            <w:tcBorders>
              <w:top w:val="nil"/>
              <w:bottom w:val="nil"/>
            </w:tcBorders>
            <w:shd w:val="clear" w:color="auto" w:fill="auto"/>
          </w:tcPr>
          <w:p w14:paraId="5B7EF847"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Session 4</w:t>
            </w:r>
          </w:p>
        </w:tc>
        <w:tc>
          <w:tcPr>
            <w:tcW w:w="6552" w:type="dxa"/>
            <w:tcBorders>
              <w:top w:val="nil"/>
              <w:bottom w:val="nil"/>
            </w:tcBorders>
            <w:shd w:val="clear" w:color="auto" w:fill="auto"/>
          </w:tcPr>
          <w:p w14:paraId="3107ADAF"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Modelling short and long-term sediment dynamics</w:t>
            </w:r>
          </w:p>
        </w:tc>
        <w:tc>
          <w:tcPr>
            <w:tcW w:w="1457" w:type="dxa"/>
            <w:tcBorders>
              <w:top w:val="nil"/>
              <w:bottom w:val="nil"/>
            </w:tcBorders>
            <w:shd w:val="clear" w:color="auto" w:fill="auto"/>
          </w:tcPr>
          <w:p w14:paraId="0E9EF003"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726" w:type="dxa"/>
            <w:tcBorders>
              <w:top w:val="nil"/>
              <w:bottom w:val="nil"/>
            </w:tcBorders>
            <w:shd w:val="clear" w:color="auto" w:fill="auto"/>
          </w:tcPr>
          <w:p w14:paraId="026A69FA" w14:textId="77777777" w:rsidR="002219E9" w:rsidRPr="002219E9" w:rsidRDefault="002219E9" w:rsidP="002219E9">
            <w:pPr>
              <w:spacing w:before="0"/>
              <w:cnfStyle w:val="000000100000" w:firstRow="0" w:lastRow="0" w:firstColumn="0" w:lastColumn="0" w:oddVBand="0" w:evenVBand="0" w:oddHBand="1" w:evenHBand="0" w:firstRowFirstColumn="0" w:firstRowLastColumn="0" w:lastRowFirstColumn="0" w:lastRowLastColumn="0"/>
              <w:rPr>
                <w:rFonts w:cs="Segoe UI"/>
              </w:rPr>
            </w:pPr>
            <w:r w:rsidRPr="002219E9">
              <w:rPr>
                <w:rFonts w:cs="Segoe UI"/>
              </w:rPr>
              <w:t>Panel members</w:t>
            </w:r>
          </w:p>
        </w:tc>
      </w:tr>
      <w:tr w:rsidR="002219E9" w:rsidRPr="002219E9" w14:paraId="4CAA1E33"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tcBorders>
          </w:tcPr>
          <w:p w14:paraId="39A7B368" w14:textId="77777777" w:rsidR="002219E9" w:rsidRPr="002219E9" w:rsidRDefault="002219E9" w:rsidP="002219E9">
            <w:pPr>
              <w:spacing w:before="0"/>
              <w:rPr>
                <w:rFonts w:cs="Segoe UI"/>
              </w:rPr>
            </w:pPr>
            <w:r w:rsidRPr="002219E9">
              <w:rPr>
                <w:rFonts w:cs="Segoe UI"/>
              </w:rPr>
              <w:t>16:30</w:t>
            </w:r>
          </w:p>
        </w:tc>
        <w:tc>
          <w:tcPr>
            <w:tcW w:w="0" w:type="auto"/>
            <w:tcBorders>
              <w:top w:val="nil"/>
            </w:tcBorders>
          </w:tcPr>
          <w:p w14:paraId="719A6FF3"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17:00</w:t>
            </w:r>
          </w:p>
        </w:tc>
        <w:tc>
          <w:tcPr>
            <w:tcW w:w="1839" w:type="dxa"/>
            <w:tcBorders>
              <w:top w:val="nil"/>
            </w:tcBorders>
          </w:tcPr>
          <w:p w14:paraId="4CC5AEF1"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Wrap-up</w:t>
            </w:r>
          </w:p>
        </w:tc>
        <w:tc>
          <w:tcPr>
            <w:tcW w:w="6552" w:type="dxa"/>
            <w:tcBorders>
              <w:top w:val="nil"/>
            </w:tcBorders>
          </w:tcPr>
          <w:p w14:paraId="56D54285" w14:textId="77777777" w:rsidR="002219E9" w:rsidRPr="002219E9" w:rsidRDefault="002219E9" w:rsidP="002219E9">
            <w:pPr>
              <w:numPr>
                <w:ilvl w:val="0"/>
                <w:numId w:val="37"/>
              </w:numPr>
              <w:tabs>
                <w:tab w:val="left" w:pos="284"/>
              </w:tabs>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Recap of days findings</w:t>
            </w:r>
          </w:p>
          <w:p w14:paraId="4E65C288" w14:textId="77777777" w:rsidR="002219E9" w:rsidRPr="002219E9" w:rsidRDefault="002219E9" w:rsidP="002219E9">
            <w:pPr>
              <w:numPr>
                <w:ilvl w:val="0"/>
                <w:numId w:val="37"/>
              </w:numPr>
              <w:tabs>
                <w:tab w:val="left" w:pos="284"/>
              </w:tabs>
              <w:spacing w:before="0"/>
              <w:cnfStyle w:val="000000000000" w:firstRow="0" w:lastRow="0" w:firstColumn="0" w:lastColumn="0" w:oddVBand="0" w:evenVBand="0" w:oddHBand="0" w:evenHBand="0" w:firstRowFirstColumn="0" w:firstRowLastColumn="0" w:lastRowFirstColumn="0" w:lastRowLastColumn="0"/>
            </w:pPr>
            <w:r w:rsidRPr="002219E9">
              <w:rPr>
                <w:rFonts w:cs="Segoe UI"/>
              </w:rPr>
              <w:t>Outlook for tomorrow</w:t>
            </w:r>
          </w:p>
          <w:p w14:paraId="30E4A98F"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i/>
              </w:rPr>
            </w:pPr>
          </w:p>
        </w:tc>
        <w:tc>
          <w:tcPr>
            <w:tcW w:w="1457" w:type="dxa"/>
            <w:tcBorders>
              <w:top w:val="nil"/>
            </w:tcBorders>
          </w:tcPr>
          <w:p w14:paraId="4F4997BC"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726" w:type="dxa"/>
            <w:tcBorders>
              <w:top w:val="nil"/>
            </w:tcBorders>
          </w:tcPr>
          <w:p w14:paraId="554ED765" w14:textId="77777777" w:rsidR="002219E9" w:rsidRPr="002219E9" w:rsidRDefault="002219E9" w:rsidP="002219E9">
            <w:pPr>
              <w:spacing w:before="0"/>
              <w:cnfStyle w:val="000000000000" w:firstRow="0" w:lastRow="0" w:firstColumn="0" w:lastColumn="0" w:oddVBand="0" w:evenVBand="0" w:oddHBand="0" w:evenHBand="0" w:firstRowFirstColumn="0" w:firstRowLastColumn="0" w:lastRowFirstColumn="0" w:lastRowLastColumn="0"/>
              <w:rPr>
                <w:rFonts w:cs="Segoe UI"/>
              </w:rPr>
            </w:pPr>
            <w:r w:rsidRPr="002219E9">
              <w:rPr>
                <w:rFonts w:cs="Segoe UI"/>
              </w:rPr>
              <w:t>Panel members</w:t>
            </w:r>
          </w:p>
        </w:tc>
      </w:tr>
    </w:tbl>
    <w:p w14:paraId="6F9806A9" w14:textId="77777777" w:rsidR="002219E9" w:rsidRDefault="002219E9" w:rsidP="002219E9"/>
    <w:p w14:paraId="36446CD8" w14:textId="77777777" w:rsidR="002219E9" w:rsidRDefault="002219E9" w:rsidP="002219E9"/>
    <w:p w14:paraId="318D506B" w14:textId="77777777" w:rsidR="00C13519" w:rsidRPr="00C13519" w:rsidRDefault="00C13519" w:rsidP="00C13519">
      <w:pPr>
        <w:spacing w:before="0" w:line="240" w:lineRule="auto"/>
        <w:rPr>
          <w:rFonts w:cs="Segoe UI"/>
        </w:rPr>
      </w:pPr>
    </w:p>
    <w:tbl>
      <w:tblPr>
        <w:tblStyle w:val="LightShading2"/>
        <w:tblW w:w="14709" w:type="dxa"/>
        <w:tblLook w:val="04A0" w:firstRow="1" w:lastRow="0" w:firstColumn="1" w:lastColumn="0" w:noHBand="0" w:noVBand="1"/>
        <w:tblCaption w:val="Workshop agenda"/>
        <w:tblDescription w:val="Workshop agenda for day 2"/>
      </w:tblPr>
      <w:tblGrid>
        <w:gridCol w:w="782"/>
        <w:gridCol w:w="818"/>
        <w:gridCol w:w="2052"/>
        <w:gridCol w:w="5812"/>
        <w:gridCol w:w="1984"/>
        <w:gridCol w:w="2842"/>
        <w:gridCol w:w="419"/>
      </w:tblGrid>
      <w:tr w:rsidR="00C13519" w:rsidRPr="00C13519" w14:paraId="273F23EF" w14:textId="77777777" w:rsidTr="00FE71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709" w:type="dxa"/>
            <w:gridSpan w:val="7"/>
          </w:tcPr>
          <w:p w14:paraId="1552DEEF" w14:textId="77777777" w:rsidR="00C13519" w:rsidRPr="00C13519" w:rsidRDefault="00C13519" w:rsidP="00C13519">
            <w:pPr>
              <w:spacing w:before="0"/>
              <w:jc w:val="center"/>
              <w:rPr>
                <w:rFonts w:cs="Segoe UI"/>
              </w:rPr>
            </w:pPr>
            <w:r w:rsidRPr="00C13519">
              <w:rPr>
                <w:rFonts w:cs="Segoe UI"/>
              </w:rPr>
              <w:t xml:space="preserve">Tuesday 13 May 2014, </w:t>
            </w:r>
            <w:proofErr w:type="spellStart"/>
            <w:r w:rsidRPr="00C13519">
              <w:rPr>
                <w:rFonts w:cs="Segoe UI"/>
              </w:rPr>
              <w:t>Rydges</w:t>
            </w:r>
            <w:proofErr w:type="spellEnd"/>
            <w:r w:rsidRPr="00C13519">
              <w:rPr>
                <w:rFonts w:cs="Segoe UI"/>
              </w:rPr>
              <w:t xml:space="preserve"> Southbank, Room Portside</w:t>
            </w:r>
          </w:p>
        </w:tc>
      </w:tr>
      <w:tr w:rsidR="00C13519" w:rsidRPr="00C13519" w14:paraId="1F77FE43" w14:textId="77777777" w:rsidTr="00FE7133">
        <w:trPr>
          <w:gridAfter w:val="1"/>
          <w:cnfStyle w:val="000000100000" w:firstRow="0" w:lastRow="0" w:firstColumn="0" w:lastColumn="0" w:oddVBand="0" w:evenVBand="0" w:oddHBand="1" w:evenHBand="0" w:firstRowFirstColumn="0" w:firstRowLastColumn="0" w:lastRowFirstColumn="0" w:lastRowLastColumn="0"/>
          <w:wAfter w:w="419" w:type="dxa"/>
        </w:trPr>
        <w:tc>
          <w:tcPr>
            <w:cnfStyle w:val="001000000000" w:firstRow="0" w:lastRow="0" w:firstColumn="1" w:lastColumn="0" w:oddVBand="0" w:evenVBand="0" w:oddHBand="0" w:evenHBand="0" w:firstRowFirstColumn="0" w:firstRowLastColumn="0" w:lastRowFirstColumn="0" w:lastRowLastColumn="0"/>
            <w:tcW w:w="0" w:type="auto"/>
          </w:tcPr>
          <w:p w14:paraId="3C5248A3" w14:textId="77777777" w:rsidR="00C13519" w:rsidRPr="00C13519" w:rsidRDefault="00C13519" w:rsidP="00C13519">
            <w:pPr>
              <w:spacing w:before="0"/>
              <w:jc w:val="center"/>
              <w:rPr>
                <w:rFonts w:cs="Segoe UI"/>
              </w:rPr>
            </w:pPr>
            <w:r w:rsidRPr="00C13519">
              <w:rPr>
                <w:rFonts w:cs="Segoe UI"/>
              </w:rPr>
              <w:t>Start</w:t>
            </w:r>
          </w:p>
        </w:tc>
        <w:tc>
          <w:tcPr>
            <w:tcW w:w="0" w:type="auto"/>
          </w:tcPr>
          <w:p w14:paraId="3BB973A0" w14:textId="77777777" w:rsidR="00C13519" w:rsidRPr="00C13519" w:rsidRDefault="00C13519" w:rsidP="00C1351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C13519">
              <w:rPr>
                <w:rFonts w:cs="Segoe UI"/>
                <w:b/>
              </w:rPr>
              <w:t>Finish</w:t>
            </w:r>
          </w:p>
        </w:tc>
        <w:tc>
          <w:tcPr>
            <w:tcW w:w="2052" w:type="dxa"/>
          </w:tcPr>
          <w:p w14:paraId="549595DE" w14:textId="77777777" w:rsidR="00C13519" w:rsidRPr="00C13519" w:rsidRDefault="00C13519" w:rsidP="00C1351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C13519">
              <w:rPr>
                <w:rFonts w:cs="Segoe UI"/>
                <w:b/>
              </w:rPr>
              <w:t>Topic</w:t>
            </w:r>
          </w:p>
        </w:tc>
        <w:tc>
          <w:tcPr>
            <w:tcW w:w="5812" w:type="dxa"/>
          </w:tcPr>
          <w:p w14:paraId="09A35033" w14:textId="77777777" w:rsidR="00C13519" w:rsidRPr="00C13519" w:rsidRDefault="00C13519" w:rsidP="00C1351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C13519">
              <w:rPr>
                <w:rFonts w:cs="Segoe UI"/>
                <w:b/>
              </w:rPr>
              <w:t>Sub-topic</w:t>
            </w:r>
          </w:p>
        </w:tc>
        <w:tc>
          <w:tcPr>
            <w:tcW w:w="1984" w:type="dxa"/>
          </w:tcPr>
          <w:p w14:paraId="5948733E" w14:textId="77777777" w:rsidR="00C13519" w:rsidRPr="00C13519" w:rsidRDefault="00C13519" w:rsidP="00C1351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C13519">
              <w:rPr>
                <w:rFonts w:cs="Segoe UI"/>
                <w:b/>
              </w:rPr>
              <w:t>Lead</w:t>
            </w:r>
          </w:p>
        </w:tc>
        <w:tc>
          <w:tcPr>
            <w:tcW w:w="2842" w:type="dxa"/>
          </w:tcPr>
          <w:p w14:paraId="4B79ECA3" w14:textId="3AB3DD61" w:rsidR="00C13519" w:rsidRPr="00C13519" w:rsidRDefault="00FE7133" w:rsidP="00FE7133">
            <w:pPr>
              <w:tabs>
                <w:tab w:val="center" w:pos="1313"/>
                <w:tab w:val="right" w:pos="2626"/>
              </w:tabs>
              <w:spacing w:before="0"/>
              <w:cnfStyle w:val="000000100000" w:firstRow="0" w:lastRow="0" w:firstColumn="0" w:lastColumn="0" w:oddVBand="0" w:evenVBand="0" w:oddHBand="1" w:evenHBand="0" w:firstRowFirstColumn="0" w:firstRowLastColumn="0" w:lastRowFirstColumn="0" w:lastRowLastColumn="0"/>
              <w:rPr>
                <w:rFonts w:cs="Segoe UI"/>
                <w:b/>
              </w:rPr>
            </w:pPr>
            <w:r>
              <w:rPr>
                <w:rFonts w:cs="Segoe UI"/>
                <w:b/>
              </w:rPr>
              <w:tab/>
            </w:r>
            <w:r w:rsidR="00C13519" w:rsidRPr="00C13519">
              <w:rPr>
                <w:rFonts w:cs="Segoe UI"/>
                <w:b/>
              </w:rPr>
              <w:t>Present</w:t>
            </w:r>
            <w:r>
              <w:rPr>
                <w:rFonts w:cs="Segoe UI"/>
                <w:b/>
              </w:rPr>
              <w:tab/>
            </w:r>
          </w:p>
        </w:tc>
      </w:tr>
      <w:tr w:rsidR="00C13519" w:rsidRPr="00C13519" w14:paraId="78CE8479" w14:textId="77777777" w:rsidTr="00FE7133">
        <w:trPr>
          <w:gridAfter w:val="1"/>
          <w:wAfter w:w="419" w:type="dxa"/>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tcPr>
          <w:p w14:paraId="59620A09" w14:textId="77777777" w:rsidR="00C13519" w:rsidRPr="00C13519" w:rsidRDefault="00C13519" w:rsidP="00C13519">
            <w:pPr>
              <w:spacing w:before="0"/>
              <w:rPr>
                <w:rFonts w:cs="Segoe UI"/>
              </w:rPr>
            </w:pPr>
            <w:r w:rsidRPr="00C13519">
              <w:rPr>
                <w:rFonts w:cs="Segoe UI"/>
              </w:rPr>
              <w:t>08:15</w:t>
            </w:r>
          </w:p>
        </w:tc>
        <w:tc>
          <w:tcPr>
            <w:tcW w:w="0" w:type="auto"/>
            <w:tcBorders>
              <w:bottom w:val="nil"/>
            </w:tcBorders>
          </w:tcPr>
          <w:p w14:paraId="2127CFDE"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08:30</w:t>
            </w:r>
          </w:p>
        </w:tc>
        <w:tc>
          <w:tcPr>
            <w:tcW w:w="2052" w:type="dxa"/>
            <w:tcBorders>
              <w:bottom w:val="nil"/>
            </w:tcBorders>
          </w:tcPr>
          <w:p w14:paraId="0F5E2DE6"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 xml:space="preserve">Arrival </w:t>
            </w:r>
          </w:p>
        </w:tc>
        <w:tc>
          <w:tcPr>
            <w:tcW w:w="5812" w:type="dxa"/>
            <w:tcBorders>
              <w:bottom w:val="nil"/>
            </w:tcBorders>
          </w:tcPr>
          <w:p w14:paraId="2B139783"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Tea &amp; Coffee</w:t>
            </w:r>
          </w:p>
        </w:tc>
        <w:tc>
          <w:tcPr>
            <w:tcW w:w="1984" w:type="dxa"/>
            <w:tcBorders>
              <w:bottom w:val="nil"/>
            </w:tcBorders>
          </w:tcPr>
          <w:p w14:paraId="29A856F4"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42" w:type="dxa"/>
            <w:tcBorders>
              <w:bottom w:val="nil"/>
            </w:tcBorders>
          </w:tcPr>
          <w:p w14:paraId="3A1CAABA"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r>
      <w:tr w:rsidR="00C13519" w:rsidRPr="00C13519" w14:paraId="5D728B71" w14:textId="77777777" w:rsidTr="00FE7133">
        <w:trPr>
          <w:gridAfter w:val="1"/>
          <w:cnfStyle w:val="000000100000" w:firstRow="0" w:lastRow="0" w:firstColumn="0" w:lastColumn="0" w:oddVBand="0" w:evenVBand="0" w:oddHBand="1" w:evenHBand="0" w:firstRowFirstColumn="0" w:firstRowLastColumn="0" w:lastRowFirstColumn="0" w:lastRowLastColumn="0"/>
          <w:wAfter w:w="419" w:type="dxa"/>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25BD0D2B" w14:textId="77777777" w:rsidR="00C13519" w:rsidRPr="00C13519" w:rsidRDefault="00C13519" w:rsidP="00C13519">
            <w:pPr>
              <w:spacing w:before="0"/>
              <w:rPr>
                <w:rFonts w:cs="Segoe UI"/>
              </w:rPr>
            </w:pPr>
            <w:r w:rsidRPr="00C13519">
              <w:rPr>
                <w:rFonts w:cs="Segoe UI"/>
              </w:rPr>
              <w:t>08:30</w:t>
            </w:r>
          </w:p>
        </w:tc>
        <w:tc>
          <w:tcPr>
            <w:tcW w:w="0" w:type="auto"/>
            <w:tcBorders>
              <w:top w:val="nil"/>
              <w:bottom w:val="nil"/>
            </w:tcBorders>
            <w:shd w:val="clear" w:color="auto" w:fill="auto"/>
          </w:tcPr>
          <w:p w14:paraId="60AF0429"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08:45</w:t>
            </w:r>
          </w:p>
        </w:tc>
        <w:tc>
          <w:tcPr>
            <w:tcW w:w="2052" w:type="dxa"/>
            <w:tcBorders>
              <w:top w:val="nil"/>
              <w:bottom w:val="nil"/>
            </w:tcBorders>
            <w:shd w:val="clear" w:color="auto" w:fill="auto"/>
          </w:tcPr>
          <w:p w14:paraId="353F750F"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Setting the scene for Day 2</w:t>
            </w:r>
          </w:p>
        </w:tc>
        <w:tc>
          <w:tcPr>
            <w:tcW w:w="5812" w:type="dxa"/>
            <w:tcBorders>
              <w:top w:val="nil"/>
              <w:bottom w:val="nil"/>
            </w:tcBorders>
            <w:shd w:val="clear" w:color="auto" w:fill="auto"/>
          </w:tcPr>
          <w:p w14:paraId="5E7A83F5"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Brief review of agenda</w:t>
            </w:r>
          </w:p>
          <w:p w14:paraId="1D254119"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Discussion of goals and process (if required)</w:t>
            </w:r>
          </w:p>
          <w:p w14:paraId="393F0F8F"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1984" w:type="dxa"/>
            <w:tcBorders>
              <w:top w:val="nil"/>
              <w:bottom w:val="nil"/>
            </w:tcBorders>
            <w:shd w:val="clear" w:color="auto" w:fill="auto"/>
          </w:tcPr>
          <w:p w14:paraId="4344B29F"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 xml:space="preserve">TM, </w:t>
            </w:r>
            <w:proofErr w:type="spellStart"/>
            <w:r w:rsidRPr="00C13519">
              <w:rPr>
                <w:rFonts w:cs="Segoe UI"/>
              </w:rPr>
              <w:t>LMcC</w:t>
            </w:r>
            <w:proofErr w:type="spellEnd"/>
            <w:r w:rsidRPr="00C13519">
              <w:rPr>
                <w:rFonts w:cs="Segoe UI"/>
              </w:rPr>
              <w:t xml:space="preserve"> / BS</w:t>
            </w:r>
          </w:p>
          <w:p w14:paraId="3D855727"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42" w:type="dxa"/>
            <w:tcBorders>
              <w:top w:val="nil"/>
              <w:bottom w:val="nil"/>
            </w:tcBorders>
            <w:shd w:val="clear" w:color="auto" w:fill="auto"/>
          </w:tcPr>
          <w:p w14:paraId="3F6D4165"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w:t>
            </w:r>
          </w:p>
        </w:tc>
      </w:tr>
      <w:tr w:rsidR="00C13519" w:rsidRPr="00C13519" w14:paraId="58B750F6" w14:textId="77777777" w:rsidTr="00FE7133">
        <w:trPr>
          <w:gridAfter w:val="1"/>
          <w:wAfter w:w="419" w:type="dxa"/>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tcPr>
          <w:p w14:paraId="0E5C6065" w14:textId="77777777" w:rsidR="00C13519" w:rsidRPr="00C13519" w:rsidRDefault="00C13519" w:rsidP="00C13519">
            <w:pPr>
              <w:spacing w:before="0"/>
              <w:rPr>
                <w:rFonts w:cs="Segoe UI"/>
              </w:rPr>
            </w:pPr>
            <w:r w:rsidRPr="00C13519">
              <w:rPr>
                <w:rFonts w:cs="Segoe UI"/>
              </w:rPr>
              <w:t>08:45</w:t>
            </w:r>
          </w:p>
        </w:tc>
        <w:tc>
          <w:tcPr>
            <w:tcW w:w="0" w:type="auto"/>
            <w:tcBorders>
              <w:top w:val="nil"/>
              <w:bottom w:val="nil"/>
            </w:tcBorders>
          </w:tcPr>
          <w:p w14:paraId="08EABD37"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9:45</w:t>
            </w:r>
          </w:p>
        </w:tc>
        <w:tc>
          <w:tcPr>
            <w:tcW w:w="2052" w:type="dxa"/>
            <w:tcBorders>
              <w:top w:val="nil"/>
              <w:bottom w:val="nil"/>
            </w:tcBorders>
          </w:tcPr>
          <w:p w14:paraId="30699523"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Session 5</w:t>
            </w:r>
          </w:p>
        </w:tc>
        <w:tc>
          <w:tcPr>
            <w:tcW w:w="5812" w:type="dxa"/>
            <w:tcBorders>
              <w:top w:val="nil"/>
              <w:bottom w:val="nil"/>
            </w:tcBorders>
          </w:tcPr>
          <w:p w14:paraId="5D8B355B"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Contaminants in sediment that is being dredged and disposed</w:t>
            </w:r>
          </w:p>
          <w:p w14:paraId="408AD580"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984" w:type="dxa"/>
            <w:tcBorders>
              <w:top w:val="nil"/>
              <w:bottom w:val="nil"/>
            </w:tcBorders>
          </w:tcPr>
          <w:p w14:paraId="292D697E"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TM</w:t>
            </w:r>
          </w:p>
        </w:tc>
        <w:tc>
          <w:tcPr>
            <w:tcW w:w="2842" w:type="dxa"/>
            <w:tcBorders>
              <w:top w:val="nil"/>
              <w:bottom w:val="nil"/>
            </w:tcBorders>
          </w:tcPr>
          <w:p w14:paraId="4E34C005"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Panel members</w:t>
            </w:r>
          </w:p>
        </w:tc>
      </w:tr>
      <w:tr w:rsidR="00C13519" w:rsidRPr="00C13519" w14:paraId="6E8B052E" w14:textId="77777777" w:rsidTr="00FE7133">
        <w:trPr>
          <w:gridAfter w:val="1"/>
          <w:cnfStyle w:val="000000100000" w:firstRow="0" w:lastRow="0" w:firstColumn="0" w:lastColumn="0" w:oddVBand="0" w:evenVBand="0" w:oddHBand="1" w:evenHBand="0" w:firstRowFirstColumn="0" w:firstRowLastColumn="0" w:lastRowFirstColumn="0" w:lastRowLastColumn="0"/>
          <w:wAfter w:w="419" w:type="dxa"/>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0BA9E2B5" w14:textId="77777777" w:rsidR="00C13519" w:rsidRPr="00C13519" w:rsidRDefault="00C13519" w:rsidP="00C13519">
            <w:pPr>
              <w:spacing w:before="0"/>
              <w:rPr>
                <w:rFonts w:cs="Segoe UI"/>
              </w:rPr>
            </w:pPr>
            <w:r w:rsidRPr="00C13519">
              <w:rPr>
                <w:rFonts w:cs="Segoe UI"/>
              </w:rPr>
              <w:t>09:45</w:t>
            </w:r>
          </w:p>
        </w:tc>
        <w:tc>
          <w:tcPr>
            <w:tcW w:w="0" w:type="auto"/>
            <w:tcBorders>
              <w:top w:val="nil"/>
              <w:bottom w:val="nil"/>
            </w:tcBorders>
            <w:shd w:val="clear" w:color="auto" w:fill="auto"/>
          </w:tcPr>
          <w:p w14:paraId="0F6AFE77"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10:15</w:t>
            </w:r>
          </w:p>
        </w:tc>
        <w:tc>
          <w:tcPr>
            <w:tcW w:w="2052" w:type="dxa"/>
            <w:tcBorders>
              <w:top w:val="nil"/>
              <w:bottom w:val="nil"/>
            </w:tcBorders>
            <w:shd w:val="clear" w:color="auto" w:fill="auto"/>
          </w:tcPr>
          <w:p w14:paraId="16B0E45D"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Session 6</w:t>
            </w:r>
          </w:p>
        </w:tc>
        <w:tc>
          <w:tcPr>
            <w:tcW w:w="5812" w:type="dxa"/>
            <w:tcBorders>
              <w:top w:val="nil"/>
              <w:bottom w:val="nil"/>
            </w:tcBorders>
            <w:shd w:val="clear" w:color="auto" w:fill="auto"/>
          </w:tcPr>
          <w:p w14:paraId="1B35820E" w14:textId="77777777" w:rsidR="00C13519" w:rsidRPr="00C13519" w:rsidRDefault="00C13519" w:rsidP="00C13519">
            <w:pPr>
              <w:spacing w:before="0"/>
              <w:ind w:left="242" w:hanging="242"/>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Effects on Coral Reefs</w:t>
            </w:r>
          </w:p>
        </w:tc>
        <w:tc>
          <w:tcPr>
            <w:tcW w:w="1984" w:type="dxa"/>
            <w:tcBorders>
              <w:top w:val="nil"/>
              <w:bottom w:val="nil"/>
            </w:tcBorders>
            <w:shd w:val="clear" w:color="auto" w:fill="auto"/>
          </w:tcPr>
          <w:p w14:paraId="6ECB0463"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42" w:type="dxa"/>
            <w:tcBorders>
              <w:top w:val="nil"/>
              <w:bottom w:val="nil"/>
            </w:tcBorders>
            <w:shd w:val="clear" w:color="auto" w:fill="auto"/>
          </w:tcPr>
          <w:p w14:paraId="7D7437BB"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r>
      <w:tr w:rsidR="00C13519" w:rsidRPr="00C13519" w14:paraId="15FA8F30" w14:textId="77777777" w:rsidTr="00FE7133">
        <w:trPr>
          <w:gridAfter w:val="1"/>
          <w:wAfter w:w="419" w:type="dxa"/>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pct25" w:color="auto" w:fill="auto"/>
          </w:tcPr>
          <w:p w14:paraId="6652A67A" w14:textId="77777777" w:rsidR="00C13519" w:rsidRPr="00C13519" w:rsidRDefault="00C13519" w:rsidP="00C13519">
            <w:pPr>
              <w:spacing w:before="0"/>
              <w:rPr>
                <w:rFonts w:cs="Segoe UI"/>
              </w:rPr>
            </w:pPr>
            <w:r w:rsidRPr="00C13519">
              <w:rPr>
                <w:rFonts w:cs="Segoe UI"/>
              </w:rPr>
              <w:t>10:15</w:t>
            </w:r>
          </w:p>
        </w:tc>
        <w:tc>
          <w:tcPr>
            <w:tcW w:w="0" w:type="auto"/>
            <w:tcBorders>
              <w:top w:val="nil"/>
              <w:bottom w:val="nil"/>
            </w:tcBorders>
            <w:shd w:val="pct25" w:color="auto" w:fill="auto"/>
          </w:tcPr>
          <w:p w14:paraId="0BC97E66"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10:45</w:t>
            </w:r>
          </w:p>
        </w:tc>
        <w:tc>
          <w:tcPr>
            <w:tcW w:w="2052" w:type="dxa"/>
            <w:tcBorders>
              <w:top w:val="nil"/>
              <w:bottom w:val="nil"/>
            </w:tcBorders>
            <w:shd w:val="pct25" w:color="auto" w:fill="auto"/>
          </w:tcPr>
          <w:p w14:paraId="4C02CDFE"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 xml:space="preserve">Morning tea </w:t>
            </w:r>
          </w:p>
        </w:tc>
        <w:tc>
          <w:tcPr>
            <w:tcW w:w="5812" w:type="dxa"/>
            <w:tcBorders>
              <w:top w:val="nil"/>
              <w:bottom w:val="nil"/>
            </w:tcBorders>
            <w:shd w:val="pct25" w:color="auto" w:fill="auto"/>
          </w:tcPr>
          <w:p w14:paraId="22A5794B" w14:textId="77777777" w:rsidR="00C13519" w:rsidRPr="00C13519" w:rsidRDefault="00C13519" w:rsidP="00C13519">
            <w:pPr>
              <w:spacing w:before="0"/>
              <w:ind w:left="242" w:hanging="242"/>
              <w:cnfStyle w:val="000000000000" w:firstRow="0" w:lastRow="0" w:firstColumn="0" w:lastColumn="0" w:oddVBand="0" w:evenVBand="0" w:oddHBand="0" w:evenHBand="0" w:firstRowFirstColumn="0" w:firstRowLastColumn="0" w:lastRowFirstColumn="0" w:lastRowLastColumn="0"/>
              <w:rPr>
                <w:rFonts w:cs="Segoe UI"/>
              </w:rPr>
            </w:pPr>
          </w:p>
        </w:tc>
        <w:tc>
          <w:tcPr>
            <w:tcW w:w="1984" w:type="dxa"/>
            <w:tcBorders>
              <w:top w:val="nil"/>
              <w:bottom w:val="nil"/>
            </w:tcBorders>
            <w:shd w:val="pct25" w:color="auto" w:fill="auto"/>
          </w:tcPr>
          <w:p w14:paraId="412AFAED"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42" w:type="dxa"/>
            <w:tcBorders>
              <w:top w:val="nil"/>
              <w:bottom w:val="nil"/>
            </w:tcBorders>
            <w:shd w:val="pct25" w:color="auto" w:fill="auto"/>
          </w:tcPr>
          <w:p w14:paraId="28E93748"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Panel members</w:t>
            </w:r>
          </w:p>
        </w:tc>
      </w:tr>
      <w:tr w:rsidR="00C13519" w:rsidRPr="00C13519" w14:paraId="7724628C" w14:textId="77777777" w:rsidTr="00FE7133">
        <w:trPr>
          <w:gridAfter w:val="1"/>
          <w:cnfStyle w:val="000000100000" w:firstRow="0" w:lastRow="0" w:firstColumn="0" w:lastColumn="0" w:oddVBand="0" w:evenVBand="0" w:oddHBand="1" w:evenHBand="0" w:firstRowFirstColumn="0" w:firstRowLastColumn="0" w:lastRowFirstColumn="0" w:lastRowLastColumn="0"/>
          <w:wAfter w:w="419" w:type="dxa"/>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4853E999" w14:textId="77777777" w:rsidR="00C13519" w:rsidRPr="00C13519" w:rsidRDefault="00C13519" w:rsidP="00C13519">
            <w:pPr>
              <w:spacing w:before="0"/>
              <w:rPr>
                <w:rFonts w:cs="Segoe UI"/>
              </w:rPr>
            </w:pPr>
            <w:r w:rsidRPr="00C13519">
              <w:rPr>
                <w:rFonts w:cs="Segoe UI"/>
              </w:rPr>
              <w:t>10:45</w:t>
            </w:r>
          </w:p>
        </w:tc>
        <w:tc>
          <w:tcPr>
            <w:tcW w:w="0" w:type="auto"/>
            <w:tcBorders>
              <w:top w:val="nil"/>
              <w:bottom w:val="nil"/>
            </w:tcBorders>
            <w:shd w:val="clear" w:color="auto" w:fill="auto"/>
          </w:tcPr>
          <w:p w14:paraId="56355F28"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11:45</w:t>
            </w:r>
          </w:p>
        </w:tc>
        <w:tc>
          <w:tcPr>
            <w:tcW w:w="2052" w:type="dxa"/>
            <w:tcBorders>
              <w:top w:val="nil"/>
              <w:bottom w:val="nil"/>
            </w:tcBorders>
            <w:shd w:val="clear" w:color="auto" w:fill="auto"/>
          </w:tcPr>
          <w:p w14:paraId="589073CC"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Session 6 continued</w:t>
            </w:r>
          </w:p>
        </w:tc>
        <w:tc>
          <w:tcPr>
            <w:tcW w:w="5812" w:type="dxa"/>
            <w:tcBorders>
              <w:top w:val="nil"/>
              <w:bottom w:val="nil"/>
            </w:tcBorders>
            <w:shd w:val="clear" w:color="auto" w:fill="auto"/>
          </w:tcPr>
          <w:p w14:paraId="38B73306"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1984" w:type="dxa"/>
            <w:tcBorders>
              <w:top w:val="nil"/>
              <w:bottom w:val="nil"/>
            </w:tcBorders>
            <w:shd w:val="clear" w:color="auto" w:fill="auto"/>
          </w:tcPr>
          <w:p w14:paraId="672D45D1"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42" w:type="dxa"/>
            <w:tcBorders>
              <w:top w:val="nil"/>
              <w:bottom w:val="nil"/>
            </w:tcBorders>
            <w:shd w:val="clear" w:color="auto" w:fill="auto"/>
          </w:tcPr>
          <w:p w14:paraId="4EDC5E8F"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w:t>
            </w:r>
          </w:p>
        </w:tc>
      </w:tr>
      <w:tr w:rsidR="00C13519" w:rsidRPr="00C13519" w14:paraId="219F3283" w14:textId="77777777" w:rsidTr="00FE7133">
        <w:trPr>
          <w:gridAfter w:val="1"/>
          <w:wAfter w:w="419" w:type="dxa"/>
        </w:trPr>
        <w:tc>
          <w:tcPr>
            <w:cnfStyle w:val="001000000000" w:firstRow="0" w:lastRow="0" w:firstColumn="1" w:lastColumn="0" w:oddVBand="0" w:evenVBand="0" w:oddHBand="0" w:evenHBand="0" w:firstRowFirstColumn="0" w:firstRowLastColumn="0" w:lastRowFirstColumn="0" w:lastRowLastColumn="0"/>
            <w:tcW w:w="0" w:type="auto"/>
            <w:tcBorders>
              <w:top w:val="nil"/>
            </w:tcBorders>
          </w:tcPr>
          <w:p w14:paraId="49E58374" w14:textId="77777777" w:rsidR="00C13519" w:rsidRPr="00C13519" w:rsidRDefault="00C13519" w:rsidP="00C13519">
            <w:pPr>
              <w:spacing w:before="0"/>
              <w:rPr>
                <w:rFonts w:cs="Segoe UI"/>
              </w:rPr>
            </w:pPr>
            <w:r w:rsidRPr="00C13519">
              <w:rPr>
                <w:rFonts w:cs="Segoe UI"/>
              </w:rPr>
              <w:t>11:45</w:t>
            </w:r>
          </w:p>
        </w:tc>
        <w:tc>
          <w:tcPr>
            <w:tcW w:w="0" w:type="auto"/>
            <w:tcBorders>
              <w:top w:val="nil"/>
            </w:tcBorders>
          </w:tcPr>
          <w:p w14:paraId="04F0D6E1"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12:30</w:t>
            </w:r>
          </w:p>
        </w:tc>
        <w:tc>
          <w:tcPr>
            <w:tcW w:w="2052" w:type="dxa"/>
            <w:tcBorders>
              <w:top w:val="nil"/>
            </w:tcBorders>
          </w:tcPr>
          <w:p w14:paraId="26703222"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Session 7</w:t>
            </w:r>
          </w:p>
        </w:tc>
        <w:tc>
          <w:tcPr>
            <w:tcW w:w="5812" w:type="dxa"/>
            <w:tcBorders>
              <w:top w:val="nil"/>
            </w:tcBorders>
          </w:tcPr>
          <w:p w14:paraId="39400543"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Effects on seagrass meadows</w:t>
            </w:r>
          </w:p>
        </w:tc>
        <w:tc>
          <w:tcPr>
            <w:tcW w:w="1984" w:type="dxa"/>
            <w:tcBorders>
              <w:top w:val="nil"/>
            </w:tcBorders>
          </w:tcPr>
          <w:p w14:paraId="6816BD0B"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42" w:type="dxa"/>
            <w:tcBorders>
              <w:top w:val="nil"/>
            </w:tcBorders>
          </w:tcPr>
          <w:p w14:paraId="4B5F49CE"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r>
      <w:tr w:rsidR="00C13519" w:rsidRPr="00C13519" w14:paraId="48206061" w14:textId="77777777" w:rsidTr="00FE7133">
        <w:trPr>
          <w:gridAfter w:val="1"/>
          <w:cnfStyle w:val="000000100000" w:firstRow="0" w:lastRow="0" w:firstColumn="0" w:lastColumn="0" w:oddVBand="0" w:evenVBand="0" w:oddHBand="1" w:evenHBand="0" w:firstRowFirstColumn="0" w:firstRowLastColumn="0" w:lastRowFirstColumn="0" w:lastRowLastColumn="0"/>
          <w:wAfter w:w="419" w:type="dxa"/>
        </w:trPr>
        <w:tc>
          <w:tcPr>
            <w:cnfStyle w:val="001000000000" w:firstRow="0" w:lastRow="0" w:firstColumn="1" w:lastColumn="0" w:oddVBand="0" w:evenVBand="0" w:oddHBand="0" w:evenHBand="0" w:firstRowFirstColumn="0" w:firstRowLastColumn="0" w:lastRowFirstColumn="0" w:lastRowLastColumn="0"/>
            <w:tcW w:w="0" w:type="auto"/>
          </w:tcPr>
          <w:p w14:paraId="73619AC9" w14:textId="77777777" w:rsidR="00C13519" w:rsidRPr="00C13519" w:rsidRDefault="00C13519" w:rsidP="00C13519">
            <w:pPr>
              <w:spacing w:before="0"/>
              <w:rPr>
                <w:rFonts w:cs="Segoe UI"/>
              </w:rPr>
            </w:pPr>
            <w:r w:rsidRPr="00C13519">
              <w:rPr>
                <w:rFonts w:cs="Segoe UI"/>
              </w:rPr>
              <w:t>12:30</w:t>
            </w:r>
          </w:p>
        </w:tc>
        <w:tc>
          <w:tcPr>
            <w:tcW w:w="0" w:type="auto"/>
          </w:tcPr>
          <w:p w14:paraId="027C1100"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13:30</w:t>
            </w:r>
          </w:p>
        </w:tc>
        <w:tc>
          <w:tcPr>
            <w:tcW w:w="2052" w:type="dxa"/>
          </w:tcPr>
          <w:p w14:paraId="6CA4E9C4"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 xml:space="preserve">Lunch </w:t>
            </w:r>
          </w:p>
        </w:tc>
        <w:tc>
          <w:tcPr>
            <w:tcW w:w="5812" w:type="dxa"/>
          </w:tcPr>
          <w:p w14:paraId="0DA8E9F6"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1984" w:type="dxa"/>
          </w:tcPr>
          <w:p w14:paraId="2424402F"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42" w:type="dxa"/>
          </w:tcPr>
          <w:p w14:paraId="1DBF1F4C"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w:t>
            </w:r>
          </w:p>
        </w:tc>
      </w:tr>
      <w:tr w:rsidR="00C13519" w:rsidRPr="00C13519" w14:paraId="728918D3" w14:textId="77777777" w:rsidTr="00FE7133">
        <w:trPr>
          <w:gridAfter w:val="1"/>
          <w:wAfter w:w="419" w:type="dxa"/>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tcPr>
          <w:p w14:paraId="1D1E44CE" w14:textId="77777777" w:rsidR="00C13519" w:rsidRPr="00C13519" w:rsidRDefault="00C13519" w:rsidP="00C13519">
            <w:pPr>
              <w:spacing w:before="0"/>
              <w:rPr>
                <w:rFonts w:cs="Segoe UI"/>
              </w:rPr>
            </w:pPr>
            <w:r w:rsidRPr="00C13519">
              <w:rPr>
                <w:rFonts w:cs="Segoe UI"/>
              </w:rPr>
              <w:t>13:30</w:t>
            </w:r>
          </w:p>
        </w:tc>
        <w:tc>
          <w:tcPr>
            <w:tcW w:w="0" w:type="auto"/>
            <w:tcBorders>
              <w:bottom w:val="nil"/>
            </w:tcBorders>
          </w:tcPr>
          <w:p w14:paraId="2D4244F7"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14:15</w:t>
            </w:r>
          </w:p>
        </w:tc>
        <w:tc>
          <w:tcPr>
            <w:tcW w:w="2052" w:type="dxa"/>
            <w:tcBorders>
              <w:bottom w:val="nil"/>
            </w:tcBorders>
          </w:tcPr>
          <w:p w14:paraId="625C7F0F"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Session 7 continued</w:t>
            </w:r>
          </w:p>
        </w:tc>
        <w:tc>
          <w:tcPr>
            <w:tcW w:w="5812" w:type="dxa"/>
            <w:tcBorders>
              <w:bottom w:val="nil"/>
            </w:tcBorders>
          </w:tcPr>
          <w:p w14:paraId="11835FA8"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984" w:type="dxa"/>
            <w:tcBorders>
              <w:bottom w:val="nil"/>
            </w:tcBorders>
          </w:tcPr>
          <w:p w14:paraId="77F97782"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42" w:type="dxa"/>
            <w:tcBorders>
              <w:bottom w:val="nil"/>
            </w:tcBorders>
          </w:tcPr>
          <w:p w14:paraId="386AC15F"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Panel members</w:t>
            </w:r>
          </w:p>
        </w:tc>
      </w:tr>
      <w:tr w:rsidR="00C13519" w:rsidRPr="00C13519" w14:paraId="615D0B02" w14:textId="77777777" w:rsidTr="00FE7133">
        <w:trPr>
          <w:gridAfter w:val="1"/>
          <w:cnfStyle w:val="000000100000" w:firstRow="0" w:lastRow="0" w:firstColumn="0" w:lastColumn="0" w:oddVBand="0" w:evenVBand="0" w:oddHBand="1" w:evenHBand="0" w:firstRowFirstColumn="0" w:firstRowLastColumn="0" w:lastRowFirstColumn="0" w:lastRowLastColumn="0"/>
          <w:wAfter w:w="419" w:type="dxa"/>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108A4327" w14:textId="77777777" w:rsidR="00C13519" w:rsidRPr="00C13519" w:rsidRDefault="00C13519" w:rsidP="00C13519">
            <w:pPr>
              <w:spacing w:before="0"/>
              <w:rPr>
                <w:rFonts w:cs="Segoe UI"/>
              </w:rPr>
            </w:pPr>
            <w:r w:rsidRPr="00C13519">
              <w:rPr>
                <w:rFonts w:cs="Segoe UI"/>
              </w:rPr>
              <w:t>14:15</w:t>
            </w:r>
          </w:p>
        </w:tc>
        <w:tc>
          <w:tcPr>
            <w:tcW w:w="0" w:type="auto"/>
            <w:tcBorders>
              <w:top w:val="nil"/>
              <w:bottom w:val="nil"/>
            </w:tcBorders>
            <w:shd w:val="clear" w:color="auto" w:fill="auto"/>
          </w:tcPr>
          <w:p w14:paraId="233EE33F"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15:00</w:t>
            </w:r>
          </w:p>
        </w:tc>
        <w:tc>
          <w:tcPr>
            <w:tcW w:w="2052" w:type="dxa"/>
            <w:tcBorders>
              <w:top w:val="nil"/>
              <w:bottom w:val="nil"/>
            </w:tcBorders>
            <w:shd w:val="clear" w:color="auto" w:fill="auto"/>
          </w:tcPr>
          <w:p w14:paraId="3EA0A494"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Session 8</w:t>
            </w:r>
          </w:p>
        </w:tc>
        <w:tc>
          <w:tcPr>
            <w:tcW w:w="5812" w:type="dxa"/>
            <w:tcBorders>
              <w:top w:val="nil"/>
              <w:bottom w:val="nil"/>
            </w:tcBorders>
            <w:shd w:val="clear" w:color="auto" w:fill="auto"/>
          </w:tcPr>
          <w:p w14:paraId="33D6A08D"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 xml:space="preserve">Effects on </w:t>
            </w:r>
            <w:proofErr w:type="spellStart"/>
            <w:r w:rsidRPr="00C13519">
              <w:rPr>
                <w:rFonts w:cs="Segoe UI"/>
              </w:rPr>
              <w:t>interreefal</w:t>
            </w:r>
            <w:proofErr w:type="spellEnd"/>
            <w:r w:rsidRPr="00C13519">
              <w:rPr>
                <w:rFonts w:cs="Segoe UI"/>
              </w:rPr>
              <w:t>, soft-bottom, pelagic and other habitats and on fish</w:t>
            </w:r>
          </w:p>
        </w:tc>
        <w:tc>
          <w:tcPr>
            <w:tcW w:w="1984" w:type="dxa"/>
            <w:tcBorders>
              <w:top w:val="nil"/>
              <w:bottom w:val="nil"/>
            </w:tcBorders>
            <w:shd w:val="clear" w:color="auto" w:fill="auto"/>
          </w:tcPr>
          <w:p w14:paraId="4BDA1272"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42" w:type="dxa"/>
            <w:tcBorders>
              <w:top w:val="nil"/>
              <w:bottom w:val="nil"/>
            </w:tcBorders>
            <w:shd w:val="clear" w:color="auto" w:fill="auto"/>
          </w:tcPr>
          <w:p w14:paraId="0802755C"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w:t>
            </w:r>
          </w:p>
        </w:tc>
      </w:tr>
      <w:tr w:rsidR="00C13519" w:rsidRPr="00C13519" w14:paraId="21A230D1" w14:textId="77777777" w:rsidTr="00FE7133">
        <w:trPr>
          <w:gridAfter w:val="1"/>
          <w:wAfter w:w="419" w:type="dxa"/>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pct25" w:color="auto" w:fill="auto"/>
          </w:tcPr>
          <w:p w14:paraId="497C3B98" w14:textId="77777777" w:rsidR="00C13519" w:rsidRPr="00C13519" w:rsidRDefault="00C13519" w:rsidP="00C13519">
            <w:pPr>
              <w:spacing w:before="0"/>
              <w:rPr>
                <w:rFonts w:cs="Segoe UI"/>
              </w:rPr>
            </w:pPr>
            <w:r w:rsidRPr="00C13519">
              <w:rPr>
                <w:rFonts w:cs="Segoe UI"/>
              </w:rPr>
              <w:t>15:00</w:t>
            </w:r>
          </w:p>
        </w:tc>
        <w:tc>
          <w:tcPr>
            <w:tcW w:w="0" w:type="auto"/>
            <w:tcBorders>
              <w:top w:val="nil"/>
              <w:bottom w:val="nil"/>
            </w:tcBorders>
            <w:shd w:val="pct25" w:color="auto" w:fill="auto"/>
          </w:tcPr>
          <w:p w14:paraId="3E071754"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15:30</w:t>
            </w:r>
          </w:p>
        </w:tc>
        <w:tc>
          <w:tcPr>
            <w:tcW w:w="2052" w:type="dxa"/>
            <w:tcBorders>
              <w:top w:val="nil"/>
              <w:bottom w:val="nil"/>
            </w:tcBorders>
            <w:shd w:val="pct25" w:color="auto" w:fill="auto"/>
          </w:tcPr>
          <w:p w14:paraId="3116B494"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Afternoon Tea</w:t>
            </w:r>
          </w:p>
        </w:tc>
        <w:tc>
          <w:tcPr>
            <w:tcW w:w="5812" w:type="dxa"/>
            <w:tcBorders>
              <w:top w:val="nil"/>
              <w:bottom w:val="nil"/>
            </w:tcBorders>
            <w:shd w:val="pct25" w:color="auto" w:fill="auto"/>
          </w:tcPr>
          <w:p w14:paraId="4F1A5B0B"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984" w:type="dxa"/>
            <w:tcBorders>
              <w:top w:val="nil"/>
              <w:bottom w:val="nil"/>
            </w:tcBorders>
            <w:shd w:val="pct25" w:color="auto" w:fill="auto"/>
          </w:tcPr>
          <w:p w14:paraId="4123A790"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42" w:type="dxa"/>
            <w:tcBorders>
              <w:top w:val="nil"/>
              <w:bottom w:val="nil"/>
            </w:tcBorders>
            <w:shd w:val="pct25" w:color="auto" w:fill="auto"/>
          </w:tcPr>
          <w:p w14:paraId="0FE00EBD"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Panel members</w:t>
            </w:r>
          </w:p>
        </w:tc>
      </w:tr>
      <w:tr w:rsidR="00C13519" w:rsidRPr="00C13519" w14:paraId="3C51B80E" w14:textId="77777777" w:rsidTr="00FE7133">
        <w:trPr>
          <w:gridAfter w:val="1"/>
          <w:cnfStyle w:val="000000100000" w:firstRow="0" w:lastRow="0" w:firstColumn="0" w:lastColumn="0" w:oddVBand="0" w:evenVBand="0" w:oddHBand="1" w:evenHBand="0" w:firstRowFirstColumn="0" w:firstRowLastColumn="0" w:lastRowFirstColumn="0" w:lastRowLastColumn="0"/>
          <w:wAfter w:w="419" w:type="dxa"/>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663798B1" w14:textId="77777777" w:rsidR="00C13519" w:rsidRPr="00C13519" w:rsidRDefault="00C13519" w:rsidP="00C13519">
            <w:pPr>
              <w:spacing w:before="0"/>
              <w:rPr>
                <w:rFonts w:cs="Segoe UI"/>
              </w:rPr>
            </w:pPr>
            <w:r w:rsidRPr="00C13519">
              <w:rPr>
                <w:rFonts w:cs="Segoe UI"/>
              </w:rPr>
              <w:t>15:30</w:t>
            </w:r>
          </w:p>
        </w:tc>
        <w:tc>
          <w:tcPr>
            <w:tcW w:w="0" w:type="auto"/>
            <w:tcBorders>
              <w:top w:val="nil"/>
              <w:bottom w:val="nil"/>
            </w:tcBorders>
            <w:shd w:val="clear" w:color="auto" w:fill="auto"/>
          </w:tcPr>
          <w:p w14:paraId="7DE9A52D"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16:45</w:t>
            </w:r>
          </w:p>
        </w:tc>
        <w:tc>
          <w:tcPr>
            <w:tcW w:w="2052" w:type="dxa"/>
            <w:tcBorders>
              <w:top w:val="nil"/>
              <w:bottom w:val="nil"/>
            </w:tcBorders>
            <w:shd w:val="clear" w:color="auto" w:fill="auto"/>
          </w:tcPr>
          <w:p w14:paraId="07729840"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Session 8 continued</w:t>
            </w:r>
          </w:p>
        </w:tc>
        <w:tc>
          <w:tcPr>
            <w:tcW w:w="5812" w:type="dxa"/>
            <w:tcBorders>
              <w:top w:val="nil"/>
              <w:bottom w:val="nil"/>
            </w:tcBorders>
            <w:shd w:val="clear" w:color="auto" w:fill="auto"/>
          </w:tcPr>
          <w:p w14:paraId="52478E1D"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1984" w:type="dxa"/>
            <w:tcBorders>
              <w:top w:val="nil"/>
              <w:bottom w:val="nil"/>
            </w:tcBorders>
            <w:shd w:val="clear" w:color="auto" w:fill="auto"/>
          </w:tcPr>
          <w:p w14:paraId="1E23D796"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42" w:type="dxa"/>
            <w:tcBorders>
              <w:top w:val="nil"/>
              <w:bottom w:val="nil"/>
            </w:tcBorders>
            <w:shd w:val="clear" w:color="auto" w:fill="auto"/>
          </w:tcPr>
          <w:p w14:paraId="6012624B"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w:t>
            </w:r>
          </w:p>
        </w:tc>
      </w:tr>
      <w:tr w:rsidR="00C13519" w:rsidRPr="00C13519" w14:paraId="58FEF869" w14:textId="77777777" w:rsidTr="00FE7133">
        <w:trPr>
          <w:gridAfter w:val="1"/>
          <w:wAfter w:w="419" w:type="dxa"/>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260EBEA3" w14:textId="77777777" w:rsidR="00C13519" w:rsidRPr="00C13519" w:rsidRDefault="00C13519" w:rsidP="00C13519">
            <w:pPr>
              <w:spacing w:before="0"/>
              <w:rPr>
                <w:rFonts w:cs="Segoe UI"/>
              </w:rPr>
            </w:pPr>
            <w:r w:rsidRPr="00C13519">
              <w:rPr>
                <w:rFonts w:cs="Segoe UI"/>
              </w:rPr>
              <w:t>16:45</w:t>
            </w:r>
          </w:p>
        </w:tc>
        <w:tc>
          <w:tcPr>
            <w:tcW w:w="0" w:type="auto"/>
            <w:tcBorders>
              <w:top w:val="nil"/>
              <w:bottom w:val="nil"/>
            </w:tcBorders>
            <w:shd w:val="clear" w:color="auto" w:fill="auto"/>
          </w:tcPr>
          <w:p w14:paraId="1EB44CFB"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17:00</w:t>
            </w:r>
          </w:p>
        </w:tc>
        <w:tc>
          <w:tcPr>
            <w:tcW w:w="2052" w:type="dxa"/>
            <w:tcBorders>
              <w:top w:val="nil"/>
              <w:bottom w:val="nil"/>
            </w:tcBorders>
            <w:shd w:val="clear" w:color="auto" w:fill="auto"/>
          </w:tcPr>
          <w:p w14:paraId="05FA03E4"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Wrap-up</w:t>
            </w:r>
          </w:p>
        </w:tc>
        <w:tc>
          <w:tcPr>
            <w:tcW w:w="5812" w:type="dxa"/>
            <w:tcBorders>
              <w:top w:val="nil"/>
              <w:bottom w:val="nil"/>
            </w:tcBorders>
            <w:shd w:val="clear" w:color="auto" w:fill="auto"/>
          </w:tcPr>
          <w:p w14:paraId="6373F8F9" w14:textId="77777777" w:rsidR="00C13519" w:rsidRPr="00C13519" w:rsidRDefault="00C13519" w:rsidP="00C13519">
            <w:pPr>
              <w:numPr>
                <w:ilvl w:val="0"/>
                <w:numId w:val="37"/>
              </w:numPr>
              <w:tabs>
                <w:tab w:val="left" w:pos="284"/>
              </w:tabs>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Recap of days findings</w:t>
            </w:r>
          </w:p>
          <w:p w14:paraId="73235CAB" w14:textId="77777777" w:rsidR="00C13519" w:rsidRPr="00C13519" w:rsidRDefault="00C13519" w:rsidP="00C13519">
            <w:pPr>
              <w:numPr>
                <w:ilvl w:val="0"/>
                <w:numId w:val="37"/>
              </w:numPr>
              <w:tabs>
                <w:tab w:val="left" w:pos="284"/>
              </w:tabs>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Outlook for tomorrow</w:t>
            </w:r>
          </w:p>
          <w:p w14:paraId="2EA701C3"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i/>
              </w:rPr>
            </w:pPr>
          </w:p>
        </w:tc>
        <w:tc>
          <w:tcPr>
            <w:tcW w:w="1984" w:type="dxa"/>
            <w:tcBorders>
              <w:top w:val="nil"/>
              <w:bottom w:val="nil"/>
            </w:tcBorders>
            <w:shd w:val="clear" w:color="auto" w:fill="auto"/>
          </w:tcPr>
          <w:p w14:paraId="57FB5035"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42" w:type="dxa"/>
            <w:tcBorders>
              <w:top w:val="nil"/>
              <w:bottom w:val="nil"/>
            </w:tcBorders>
            <w:shd w:val="clear" w:color="auto" w:fill="auto"/>
          </w:tcPr>
          <w:p w14:paraId="5F40EE33"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Panel members</w:t>
            </w:r>
          </w:p>
        </w:tc>
      </w:tr>
    </w:tbl>
    <w:p w14:paraId="003E2A76" w14:textId="77777777" w:rsidR="00C13519" w:rsidRDefault="00C13519" w:rsidP="00C13519">
      <w:pPr>
        <w:spacing w:before="0" w:line="240" w:lineRule="auto"/>
        <w:rPr>
          <w:rFonts w:cs="Segoe UI"/>
        </w:rPr>
      </w:pPr>
    </w:p>
    <w:p w14:paraId="46E6CB2E" w14:textId="77777777" w:rsidR="00C13519" w:rsidRDefault="00C13519" w:rsidP="00C13519">
      <w:pPr>
        <w:spacing w:before="0" w:line="240" w:lineRule="auto"/>
        <w:rPr>
          <w:rFonts w:cs="Segoe UI"/>
        </w:rPr>
      </w:pPr>
    </w:p>
    <w:p w14:paraId="1F0D7F47" w14:textId="77777777" w:rsidR="00C13519" w:rsidRDefault="00C13519" w:rsidP="00C13519">
      <w:pPr>
        <w:spacing w:before="0" w:line="240" w:lineRule="auto"/>
        <w:rPr>
          <w:rFonts w:cs="Segoe UI"/>
        </w:rPr>
      </w:pPr>
    </w:p>
    <w:p w14:paraId="6BEFA35E" w14:textId="77777777" w:rsidR="00C13519" w:rsidRDefault="00C13519" w:rsidP="00C13519">
      <w:pPr>
        <w:spacing w:before="0" w:line="240" w:lineRule="auto"/>
        <w:rPr>
          <w:rFonts w:cs="Segoe UI"/>
        </w:rPr>
      </w:pPr>
    </w:p>
    <w:tbl>
      <w:tblPr>
        <w:tblStyle w:val="LightShading3"/>
        <w:tblW w:w="0" w:type="auto"/>
        <w:tblLook w:val="04A0" w:firstRow="1" w:lastRow="0" w:firstColumn="1" w:lastColumn="0" w:noHBand="0" w:noVBand="1"/>
        <w:tblCaption w:val="Workshop agenda"/>
        <w:tblDescription w:val="Workshop agenda for day 3"/>
      </w:tblPr>
      <w:tblGrid>
        <w:gridCol w:w="782"/>
        <w:gridCol w:w="818"/>
        <w:gridCol w:w="1839"/>
        <w:gridCol w:w="6167"/>
        <w:gridCol w:w="1701"/>
        <w:gridCol w:w="2867"/>
      </w:tblGrid>
      <w:tr w:rsidR="00C13519" w:rsidRPr="00C13519" w14:paraId="312A2D24" w14:textId="77777777" w:rsidTr="007966F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4" w:type="dxa"/>
            <w:gridSpan w:val="6"/>
          </w:tcPr>
          <w:p w14:paraId="0861F615" w14:textId="77777777" w:rsidR="00C13519" w:rsidRPr="00C13519" w:rsidRDefault="00C13519" w:rsidP="00C13519">
            <w:pPr>
              <w:spacing w:before="0"/>
              <w:jc w:val="center"/>
              <w:rPr>
                <w:rFonts w:cs="Segoe UI"/>
              </w:rPr>
            </w:pPr>
            <w:r w:rsidRPr="00C13519">
              <w:rPr>
                <w:rFonts w:cs="Segoe UI"/>
              </w:rPr>
              <w:t xml:space="preserve">Wednesday 14 May 2014, </w:t>
            </w:r>
            <w:proofErr w:type="spellStart"/>
            <w:r w:rsidRPr="00C13519">
              <w:rPr>
                <w:rFonts w:cs="Segoe UI"/>
              </w:rPr>
              <w:t>Rydges</w:t>
            </w:r>
            <w:proofErr w:type="spellEnd"/>
            <w:r w:rsidRPr="00C13519">
              <w:rPr>
                <w:rFonts w:cs="Segoe UI"/>
              </w:rPr>
              <w:t xml:space="preserve"> Southbank, Room Portside</w:t>
            </w:r>
          </w:p>
        </w:tc>
      </w:tr>
      <w:tr w:rsidR="00C13519" w:rsidRPr="00C13519" w14:paraId="4E0F810D"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tcPr>
          <w:p w14:paraId="3A1289AE" w14:textId="77777777" w:rsidR="00C13519" w:rsidRPr="00C13519" w:rsidRDefault="00C13519" w:rsidP="00C13519">
            <w:pPr>
              <w:spacing w:before="0"/>
              <w:jc w:val="center"/>
              <w:rPr>
                <w:rFonts w:cs="Segoe UI"/>
              </w:rPr>
            </w:pPr>
            <w:r w:rsidRPr="00C13519">
              <w:rPr>
                <w:rFonts w:cs="Segoe UI"/>
              </w:rPr>
              <w:t>Start</w:t>
            </w:r>
          </w:p>
        </w:tc>
        <w:tc>
          <w:tcPr>
            <w:tcW w:w="0" w:type="auto"/>
            <w:tcBorders>
              <w:bottom w:val="nil"/>
            </w:tcBorders>
          </w:tcPr>
          <w:p w14:paraId="7438BC9D" w14:textId="77777777" w:rsidR="00C13519" w:rsidRPr="00C13519" w:rsidRDefault="00C13519" w:rsidP="00C1351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C13519">
              <w:rPr>
                <w:rFonts w:cs="Segoe UI"/>
                <w:b/>
              </w:rPr>
              <w:t>Finish</w:t>
            </w:r>
          </w:p>
        </w:tc>
        <w:tc>
          <w:tcPr>
            <w:tcW w:w="1839" w:type="dxa"/>
            <w:tcBorders>
              <w:bottom w:val="nil"/>
            </w:tcBorders>
          </w:tcPr>
          <w:p w14:paraId="3FA8BC29" w14:textId="77777777" w:rsidR="00C13519" w:rsidRPr="00C13519" w:rsidRDefault="00C13519" w:rsidP="00C1351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C13519">
              <w:rPr>
                <w:rFonts w:cs="Segoe UI"/>
                <w:b/>
              </w:rPr>
              <w:t>Topic</w:t>
            </w:r>
          </w:p>
        </w:tc>
        <w:tc>
          <w:tcPr>
            <w:tcW w:w="6167" w:type="dxa"/>
            <w:tcBorders>
              <w:bottom w:val="nil"/>
            </w:tcBorders>
          </w:tcPr>
          <w:p w14:paraId="474744BD" w14:textId="77777777" w:rsidR="00C13519" w:rsidRPr="00C13519" w:rsidRDefault="00C13519" w:rsidP="00C1351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C13519">
              <w:rPr>
                <w:rFonts w:cs="Segoe UI"/>
                <w:b/>
              </w:rPr>
              <w:t>Sub-topic</w:t>
            </w:r>
          </w:p>
        </w:tc>
        <w:tc>
          <w:tcPr>
            <w:tcW w:w="1701" w:type="dxa"/>
            <w:tcBorders>
              <w:bottom w:val="nil"/>
            </w:tcBorders>
          </w:tcPr>
          <w:p w14:paraId="1424EA51" w14:textId="77777777" w:rsidR="00C13519" w:rsidRPr="00C13519" w:rsidRDefault="00C13519" w:rsidP="00C1351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C13519">
              <w:rPr>
                <w:rFonts w:cs="Segoe UI"/>
                <w:b/>
              </w:rPr>
              <w:t>Lead</w:t>
            </w:r>
          </w:p>
        </w:tc>
        <w:tc>
          <w:tcPr>
            <w:tcW w:w="2867" w:type="dxa"/>
            <w:tcBorders>
              <w:bottom w:val="nil"/>
            </w:tcBorders>
          </w:tcPr>
          <w:p w14:paraId="673DEF3A" w14:textId="77777777" w:rsidR="00C13519" w:rsidRPr="00C13519" w:rsidRDefault="00C13519" w:rsidP="00C13519">
            <w:pPr>
              <w:spacing w:before="0"/>
              <w:jc w:val="center"/>
              <w:cnfStyle w:val="000000100000" w:firstRow="0" w:lastRow="0" w:firstColumn="0" w:lastColumn="0" w:oddVBand="0" w:evenVBand="0" w:oddHBand="1" w:evenHBand="0" w:firstRowFirstColumn="0" w:firstRowLastColumn="0" w:lastRowFirstColumn="0" w:lastRowLastColumn="0"/>
              <w:rPr>
                <w:rFonts w:cs="Segoe UI"/>
                <w:b/>
              </w:rPr>
            </w:pPr>
            <w:r w:rsidRPr="00C13519">
              <w:rPr>
                <w:rFonts w:cs="Segoe UI"/>
                <w:b/>
              </w:rPr>
              <w:t>Present</w:t>
            </w:r>
          </w:p>
        </w:tc>
      </w:tr>
      <w:tr w:rsidR="00C13519" w:rsidRPr="00C13519" w14:paraId="48659574"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pct25" w:color="auto" w:fill="auto"/>
          </w:tcPr>
          <w:p w14:paraId="43D6A8AA" w14:textId="77777777" w:rsidR="00C13519" w:rsidRPr="00C13519" w:rsidRDefault="00C13519" w:rsidP="00C13519">
            <w:pPr>
              <w:spacing w:before="0"/>
              <w:rPr>
                <w:rFonts w:cs="Segoe UI"/>
              </w:rPr>
            </w:pPr>
            <w:r w:rsidRPr="00C13519">
              <w:rPr>
                <w:rFonts w:cs="Segoe UI"/>
              </w:rPr>
              <w:t>08:15</w:t>
            </w:r>
          </w:p>
        </w:tc>
        <w:tc>
          <w:tcPr>
            <w:tcW w:w="0" w:type="auto"/>
            <w:tcBorders>
              <w:top w:val="nil"/>
              <w:bottom w:val="nil"/>
            </w:tcBorders>
            <w:shd w:val="pct25" w:color="auto" w:fill="auto"/>
          </w:tcPr>
          <w:p w14:paraId="1D114C8A"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08:30</w:t>
            </w:r>
          </w:p>
        </w:tc>
        <w:tc>
          <w:tcPr>
            <w:tcW w:w="1839" w:type="dxa"/>
            <w:tcBorders>
              <w:top w:val="nil"/>
              <w:bottom w:val="nil"/>
            </w:tcBorders>
            <w:shd w:val="pct25" w:color="auto" w:fill="auto"/>
          </w:tcPr>
          <w:p w14:paraId="3BB20840"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 xml:space="preserve">Arrival </w:t>
            </w:r>
          </w:p>
        </w:tc>
        <w:tc>
          <w:tcPr>
            <w:tcW w:w="6167" w:type="dxa"/>
            <w:tcBorders>
              <w:top w:val="nil"/>
              <w:bottom w:val="nil"/>
            </w:tcBorders>
            <w:shd w:val="pct25" w:color="auto" w:fill="auto"/>
          </w:tcPr>
          <w:p w14:paraId="37F348FB"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Tea &amp; Coffee</w:t>
            </w:r>
          </w:p>
        </w:tc>
        <w:tc>
          <w:tcPr>
            <w:tcW w:w="1701" w:type="dxa"/>
            <w:tcBorders>
              <w:top w:val="nil"/>
              <w:bottom w:val="nil"/>
            </w:tcBorders>
            <w:shd w:val="pct25" w:color="auto" w:fill="auto"/>
          </w:tcPr>
          <w:p w14:paraId="0B4394D6"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67" w:type="dxa"/>
            <w:tcBorders>
              <w:top w:val="nil"/>
              <w:bottom w:val="nil"/>
            </w:tcBorders>
            <w:shd w:val="pct25" w:color="auto" w:fill="auto"/>
          </w:tcPr>
          <w:p w14:paraId="3AB18C71"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r>
      <w:tr w:rsidR="00C13519" w:rsidRPr="00C13519" w14:paraId="280B262B"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7C236B23" w14:textId="77777777" w:rsidR="00C13519" w:rsidRPr="00C13519" w:rsidRDefault="00C13519" w:rsidP="00C13519">
            <w:pPr>
              <w:spacing w:before="0"/>
              <w:rPr>
                <w:rFonts w:cs="Segoe UI"/>
              </w:rPr>
            </w:pPr>
            <w:r w:rsidRPr="00C13519">
              <w:rPr>
                <w:rFonts w:cs="Segoe UI"/>
              </w:rPr>
              <w:t>08:30</w:t>
            </w:r>
          </w:p>
        </w:tc>
        <w:tc>
          <w:tcPr>
            <w:tcW w:w="0" w:type="auto"/>
            <w:tcBorders>
              <w:top w:val="nil"/>
              <w:bottom w:val="nil"/>
            </w:tcBorders>
            <w:shd w:val="clear" w:color="auto" w:fill="auto"/>
          </w:tcPr>
          <w:p w14:paraId="75D22269"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08:45</w:t>
            </w:r>
          </w:p>
        </w:tc>
        <w:tc>
          <w:tcPr>
            <w:tcW w:w="1839" w:type="dxa"/>
            <w:tcBorders>
              <w:top w:val="nil"/>
              <w:bottom w:val="nil"/>
            </w:tcBorders>
            <w:shd w:val="clear" w:color="auto" w:fill="auto"/>
          </w:tcPr>
          <w:p w14:paraId="197F0A5C"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Setting the scene for Day 3</w:t>
            </w:r>
          </w:p>
        </w:tc>
        <w:tc>
          <w:tcPr>
            <w:tcW w:w="6167" w:type="dxa"/>
            <w:tcBorders>
              <w:top w:val="nil"/>
              <w:bottom w:val="nil"/>
            </w:tcBorders>
            <w:shd w:val="clear" w:color="auto" w:fill="auto"/>
          </w:tcPr>
          <w:p w14:paraId="39BD3AC6"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Brief review of agenda</w:t>
            </w:r>
          </w:p>
          <w:p w14:paraId="2B847F1E"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Discussion of goals and process (if required)</w:t>
            </w:r>
          </w:p>
          <w:p w14:paraId="150D7CCA"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1701" w:type="dxa"/>
            <w:tcBorders>
              <w:top w:val="nil"/>
              <w:bottom w:val="nil"/>
            </w:tcBorders>
            <w:shd w:val="clear" w:color="auto" w:fill="auto"/>
          </w:tcPr>
          <w:p w14:paraId="41791186"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 xml:space="preserve">TM, </w:t>
            </w:r>
            <w:proofErr w:type="spellStart"/>
            <w:r w:rsidRPr="00C13519">
              <w:rPr>
                <w:rFonts w:cs="Segoe UI"/>
              </w:rPr>
              <w:t>LMcC</w:t>
            </w:r>
            <w:proofErr w:type="spellEnd"/>
            <w:r w:rsidRPr="00C13519">
              <w:rPr>
                <w:rFonts w:cs="Segoe UI"/>
              </w:rPr>
              <w:t xml:space="preserve"> / BS</w:t>
            </w:r>
          </w:p>
          <w:p w14:paraId="5CA207BC"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67" w:type="dxa"/>
            <w:tcBorders>
              <w:top w:val="nil"/>
              <w:bottom w:val="nil"/>
            </w:tcBorders>
            <w:shd w:val="clear" w:color="auto" w:fill="auto"/>
          </w:tcPr>
          <w:p w14:paraId="4F0FB121"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w:t>
            </w:r>
          </w:p>
        </w:tc>
      </w:tr>
      <w:tr w:rsidR="00C13519" w:rsidRPr="00C13519" w14:paraId="0CAF4901"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tcBorders>
          </w:tcPr>
          <w:p w14:paraId="4EC3F7AB" w14:textId="77777777" w:rsidR="00C13519" w:rsidRPr="00C13519" w:rsidRDefault="00C13519" w:rsidP="00C13519">
            <w:pPr>
              <w:spacing w:before="0"/>
              <w:rPr>
                <w:rFonts w:cs="Segoe UI"/>
              </w:rPr>
            </w:pPr>
            <w:r w:rsidRPr="00C13519">
              <w:rPr>
                <w:rFonts w:cs="Segoe UI"/>
              </w:rPr>
              <w:t>08:45</w:t>
            </w:r>
          </w:p>
        </w:tc>
        <w:tc>
          <w:tcPr>
            <w:tcW w:w="0" w:type="auto"/>
            <w:tcBorders>
              <w:top w:val="nil"/>
            </w:tcBorders>
          </w:tcPr>
          <w:p w14:paraId="4F012FDD"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10:30</w:t>
            </w:r>
          </w:p>
        </w:tc>
        <w:tc>
          <w:tcPr>
            <w:tcW w:w="1839" w:type="dxa"/>
            <w:tcBorders>
              <w:top w:val="nil"/>
            </w:tcBorders>
          </w:tcPr>
          <w:p w14:paraId="7B961BD4"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Session 9</w:t>
            </w:r>
          </w:p>
        </w:tc>
        <w:tc>
          <w:tcPr>
            <w:tcW w:w="6167" w:type="dxa"/>
            <w:tcBorders>
              <w:top w:val="nil"/>
            </w:tcBorders>
          </w:tcPr>
          <w:p w14:paraId="48B69F75"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Effects on marine megafauna and other threatened species</w:t>
            </w:r>
          </w:p>
        </w:tc>
        <w:tc>
          <w:tcPr>
            <w:tcW w:w="1701" w:type="dxa"/>
            <w:tcBorders>
              <w:top w:val="nil"/>
            </w:tcBorders>
          </w:tcPr>
          <w:p w14:paraId="211026B2"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TM</w:t>
            </w:r>
          </w:p>
        </w:tc>
        <w:tc>
          <w:tcPr>
            <w:tcW w:w="2867" w:type="dxa"/>
            <w:tcBorders>
              <w:top w:val="nil"/>
            </w:tcBorders>
          </w:tcPr>
          <w:p w14:paraId="03A93051"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Panel members</w:t>
            </w:r>
          </w:p>
        </w:tc>
      </w:tr>
      <w:tr w:rsidR="00C13519" w:rsidRPr="00C13519" w14:paraId="23693134"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B9059F8" w14:textId="77777777" w:rsidR="00C13519" w:rsidRPr="00C13519" w:rsidRDefault="00C13519" w:rsidP="00C13519">
            <w:pPr>
              <w:spacing w:before="0"/>
              <w:rPr>
                <w:rFonts w:cs="Segoe UI"/>
              </w:rPr>
            </w:pPr>
            <w:r w:rsidRPr="00C13519">
              <w:rPr>
                <w:rFonts w:cs="Segoe UI"/>
              </w:rPr>
              <w:t>10:30</w:t>
            </w:r>
          </w:p>
        </w:tc>
        <w:tc>
          <w:tcPr>
            <w:tcW w:w="0" w:type="auto"/>
          </w:tcPr>
          <w:p w14:paraId="2BD8582F"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11:00</w:t>
            </w:r>
          </w:p>
        </w:tc>
        <w:tc>
          <w:tcPr>
            <w:tcW w:w="1839" w:type="dxa"/>
          </w:tcPr>
          <w:p w14:paraId="25BBDBCB"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 xml:space="preserve">Morning tea </w:t>
            </w:r>
          </w:p>
        </w:tc>
        <w:tc>
          <w:tcPr>
            <w:tcW w:w="6167" w:type="dxa"/>
          </w:tcPr>
          <w:p w14:paraId="32EBB09F" w14:textId="77777777" w:rsidR="00C13519" w:rsidRPr="00C13519" w:rsidRDefault="00C13519" w:rsidP="00C13519">
            <w:pPr>
              <w:spacing w:before="0"/>
              <w:ind w:left="242" w:hanging="242"/>
              <w:cnfStyle w:val="000000100000" w:firstRow="0" w:lastRow="0" w:firstColumn="0" w:lastColumn="0" w:oddVBand="0" w:evenVBand="0" w:oddHBand="1" w:evenHBand="0" w:firstRowFirstColumn="0" w:firstRowLastColumn="0" w:lastRowFirstColumn="0" w:lastRowLastColumn="0"/>
              <w:rPr>
                <w:rFonts w:cs="Segoe UI"/>
              </w:rPr>
            </w:pPr>
          </w:p>
        </w:tc>
        <w:tc>
          <w:tcPr>
            <w:tcW w:w="1701" w:type="dxa"/>
          </w:tcPr>
          <w:p w14:paraId="16E38E3E"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67" w:type="dxa"/>
          </w:tcPr>
          <w:p w14:paraId="32D4A921"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w:t>
            </w:r>
          </w:p>
        </w:tc>
      </w:tr>
      <w:tr w:rsidR="00C13519" w:rsidRPr="00C13519" w14:paraId="0CF0FB6A"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bottom w:val="nil"/>
            </w:tcBorders>
          </w:tcPr>
          <w:p w14:paraId="1591660B" w14:textId="77777777" w:rsidR="00C13519" w:rsidRPr="00C13519" w:rsidRDefault="00C13519" w:rsidP="00C13519">
            <w:pPr>
              <w:spacing w:before="0"/>
              <w:rPr>
                <w:rFonts w:cs="Segoe UI"/>
              </w:rPr>
            </w:pPr>
            <w:r w:rsidRPr="00C13519">
              <w:rPr>
                <w:rFonts w:cs="Segoe UI"/>
              </w:rPr>
              <w:t>11:00</w:t>
            </w:r>
          </w:p>
        </w:tc>
        <w:tc>
          <w:tcPr>
            <w:tcW w:w="0" w:type="auto"/>
            <w:tcBorders>
              <w:bottom w:val="nil"/>
            </w:tcBorders>
          </w:tcPr>
          <w:p w14:paraId="060478C9"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12:00</w:t>
            </w:r>
          </w:p>
        </w:tc>
        <w:tc>
          <w:tcPr>
            <w:tcW w:w="1839" w:type="dxa"/>
            <w:tcBorders>
              <w:bottom w:val="nil"/>
            </w:tcBorders>
          </w:tcPr>
          <w:p w14:paraId="749A60C0"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Session 10</w:t>
            </w:r>
          </w:p>
        </w:tc>
        <w:tc>
          <w:tcPr>
            <w:tcW w:w="6167" w:type="dxa"/>
            <w:tcBorders>
              <w:bottom w:val="nil"/>
            </w:tcBorders>
          </w:tcPr>
          <w:p w14:paraId="617EAC9F"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Cumulative impacts on the Great Barrier Reef and the contribution of dredging and disposal</w:t>
            </w:r>
          </w:p>
        </w:tc>
        <w:tc>
          <w:tcPr>
            <w:tcW w:w="1701" w:type="dxa"/>
            <w:tcBorders>
              <w:bottom w:val="nil"/>
            </w:tcBorders>
          </w:tcPr>
          <w:p w14:paraId="53B127CD"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67" w:type="dxa"/>
            <w:tcBorders>
              <w:bottom w:val="nil"/>
            </w:tcBorders>
          </w:tcPr>
          <w:p w14:paraId="4E50CDB8"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Panel members</w:t>
            </w:r>
          </w:p>
        </w:tc>
      </w:tr>
      <w:tr w:rsidR="00C13519" w:rsidRPr="00C13519" w14:paraId="26D5E977"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13E9D6BF" w14:textId="77777777" w:rsidR="00C13519" w:rsidRPr="00C13519" w:rsidRDefault="00C13519" w:rsidP="00C13519">
            <w:pPr>
              <w:spacing w:before="0"/>
              <w:rPr>
                <w:rFonts w:cs="Segoe UI"/>
              </w:rPr>
            </w:pPr>
            <w:r w:rsidRPr="00C13519">
              <w:rPr>
                <w:rFonts w:cs="Segoe UI"/>
              </w:rPr>
              <w:t>12:00</w:t>
            </w:r>
          </w:p>
        </w:tc>
        <w:tc>
          <w:tcPr>
            <w:tcW w:w="0" w:type="auto"/>
            <w:tcBorders>
              <w:top w:val="nil"/>
              <w:bottom w:val="nil"/>
            </w:tcBorders>
            <w:shd w:val="clear" w:color="auto" w:fill="auto"/>
          </w:tcPr>
          <w:p w14:paraId="0CE00A92"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13:00</w:t>
            </w:r>
          </w:p>
        </w:tc>
        <w:tc>
          <w:tcPr>
            <w:tcW w:w="1839" w:type="dxa"/>
            <w:tcBorders>
              <w:top w:val="nil"/>
              <w:bottom w:val="nil"/>
            </w:tcBorders>
            <w:shd w:val="clear" w:color="auto" w:fill="auto"/>
          </w:tcPr>
          <w:p w14:paraId="0A024AD3"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Session 11</w:t>
            </w:r>
          </w:p>
        </w:tc>
        <w:tc>
          <w:tcPr>
            <w:tcW w:w="6167" w:type="dxa"/>
            <w:tcBorders>
              <w:top w:val="nil"/>
              <w:bottom w:val="nil"/>
            </w:tcBorders>
            <w:shd w:val="clear" w:color="auto" w:fill="auto"/>
          </w:tcPr>
          <w:p w14:paraId="14FD3495"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Summary and outstanding issues</w:t>
            </w:r>
          </w:p>
        </w:tc>
        <w:tc>
          <w:tcPr>
            <w:tcW w:w="1701" w:type="dxa"/>
            <w:tcBorders>
              <w:top w:val="nil"/>
              <w:bottom w:val="nil"/>
            </w:tcBorders>
            <w:shd w:val="clear" w:color="auto" w:fill="auto"/>
          </w:tcPr>
          <w:p w14:paraId="50D6E6E2"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67" w:type="dxa"/>
            <w:tcBorders>
              <w:top w:val="nil"/>
              <w:bottom w:val="nil"/>
            </w:tcBorders>
            <w:shd w:val="clear" w:color="auto" w:fill="auto"/>
          </w:tcPr>
          <w:p w14:paraId="5F645320"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w:t>
            </w:r>
          </w:p>
        </w:tc>
      </w:tr>
      <w:tr w:rsidR="00C13519" w:rsidRPr="00C13519" w14:paraId="46C51569"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pct25" w:color="auto" w:fill="auto"/>
          </w:tcPr>
          <w:p w14:paraId="776A30DA" w14:textId="77777777" w:rsidR="00C13519" w:rsidRPr="00C13519" w:rsidRDefault="00C13519" w:rsidP="00C13519">
            <w:pPr>
              <w:spacing w:before="0"/>
              <w:rPr>
                <w:rFonts w:cs="Segoe UI"/>
              </w:rPr>
            </w:pPr>
            <w:r w:rsidRPr="00C13519">
              <w:rPr>
                <w:rFonts w:cs="Segoe UI"/>
              </w:rPr>
              <w:t>13:00</w:t>
            </w:r>
          </w:p>
        </w:tc>
        <w:tc>
          <w:tcPr>
            <w:tcW w:w="0" w:type="auto"/>
            <w:tcBorders>
              <w:top w:val="nil"/>
              <w:bottom w:val="nil"/>
            </w:tcBorders>
            <w:shd w:val="pct25" w:color="auto" w:fill="auto"/>
          </w:tcPr>
          <w:p w14:paraId="3FE104FF"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13:30</w:t>
            </w:r>
          </w:p>
        </w:tc>
        <w:tc>
          <w:tcPr>
            <w:tcW w:w="1839" w:type="dxa"/>
            <w:tcBorders>
              <w:top w:val="nil"/>
              <w:bottom w:val="nil"/>
            </w:tcBorders>
            <w:shd w:val="pct25" w:color="auto" w:fill="auto"/>
          </w:tcPr>
          <w:p w14:paraId="36897065"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 xml:space="preserve">Lunch </w:t>
            </w:r>
          </w:p>
        </w:tc>
        <w:tc>
          <w:tcPr>
            <w:tcW w:w="6167" w:type="dxa"/>
            <w:tcBorders>
              <w:top w:val="nil"/>
              <w:bottom w:val="nil"/>
            </w:tcBorders>
            <w:shd w:val="pct25" w:color="auto" w:fill="auto"/>
          </w:tcPr>
          <w:p w14:paraId="51A9B0A7"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701" w:type="dxa"/>
            <w:tcBorders>
              <w:top w:val="nil"/>
              <w:bottom w:val="nil"/>
            </w:tcBorders>
            <w:shd w:val="pct25" w:color="auto" w:fill="auto"/>
          </w:tcPr>
          <w:p w14:paraId="75EAC7F6"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67" w:type="dxa"/>
            <w:tcBorders>
              <w:top w:val="nil"/>
              <w:bottom w:val="nil"/>
            </w:tcBorders>
            <w:shd w:val="pct25" w:color="auto" w:fill="auto"/>
          </w:tcPr>
          <w:p w14:paraId="4B062BA4"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Panel members</w:t>
            </w:r>
          </w:p>
        </w:tc>
      </w:tr>
      <w:tr w:rsidR="00C13519" w:rsidRPr="00C13519" w14:paraId="6D0EAFD8"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11D32707" w14:textId="77777777" w:rsidR="00C13519" w:rsidRPr="00C13519" w:rsidRDefault="00C13519" w:rsidP="00C13519">
            <w:pPr>
              <w:spacing w:before="0"/>
              <w:rPr>
                <w:rFonts w:cs="Segoe UI"/>
              </w:rPr>
            </w:pPr>
            <w:r w:rsidRPr="00C13519">
              <w:rPr>
                <w:rFonts w:cs="Segoe UI"/>
              </w:rPr>
              <w:t>13:30</w:t>
            </w:r>
          </w:p>
        </w:tc>
        <w:tc>
          <w:tcPr>
            <w:tcW w:w="0" w:type="auto"/>
            <w:tcBorders>
              <w:top w:val="nil"/>
              <w:bottom w:val="nil"/>
            </w:tcBorders>
            <w:shd w:val="clear" w:color="auto" w:fill="auto"/>
          </w:tcPr>
          <w:p w14:paraId="6C8CEEC3"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14:00</w:t>
            </w:r>
          </w:p>
        </w:tc>
        <w:tc>
          <w:tcPr>
            <w:tcW w:w="1839" w:type="dxa"/>
            <w:tcBorders>
              <w:top w:val="nil"/>
              <w:bottom w:val="nil"/>
            </w:tcBorders>
            <w:shd w:val="clear" w:color="auto" w:fill="auto"/>
          </w:tcPr>
          <w:p w14:paraId="75B0AA05"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Wrap-up 1</w:t>
            </w:r>
          </w:p>
        </w:tc>
        <w:tc>
          <w:tcPr>
            <w:tcW w:w="6167" w:type="dxa"/>
            <w:tcBorders>
              <w:top w:val="nil"/>
              <w:bottom w:val="nil"/>
            </w:tcBorders>
            <w:shd w:val="clear" w:color="auto" w:fill="auto"/>
          </w:tcPr>
          <w:p w14:paraId="15777356"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Moving forward: Write up process, etc.</w:t>
            </w:r>
          </w:p>
        </w:tc>
        <w:tc>
          <w:tcPr>
            <w:tcW w:w="1701" w:type="dxa"/>
            <w:tcBorders>
              <w:top w:val="nil"/>
              <w:bottom w:val="nil"/>
            </w:tcBorders>
            <w:shd w:val="clear" w:color="auto" w:fill="auto"/>
          </w:tcPr>
          <w:p w14:paraId="229064EA"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67" w:type="dxa"/>
            <w:tcBorders>
              <w:top w:val="nil"/>
              <w:bottom w:val="nil"/>
            </w:tcBorders>
            <w:shd w:val="clear" w:color="auto" w:fill="auto"/>
          </w:tcPr>
          <w:p w14:paraId="187C211A"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w:t>
            </w:r>
          </w:p>
        </w:tc>
      </w:tr>
      <w:tr w:rsidR="00C13519" w:rsidRPr="00C13519" w14:paraId="6FDC6F0C"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tcPr>
          <w:p w14:paraId="677CE3A8" w14:textId="77777777" w:rsidR="00C13519" w:rsidRPr="00C13519" w:rsidRDefault="00C13519" w:rsidP="00C13519">
            <w:pPr>
              <w:spacing w:before="0"/>
              <w:rPr>
                <w:rFonts w:cs="Segoe UI"/>
              </w:rPr>
            </w:pPr>
          </w:p>
        </w:tc>
        <w:tc>
          <w:tcPr>
            <w:tcW w:w="0" w:type="auto"/>
            <w:tcBorders>
              <w:top w:val="nil"/>
              <w:bottom w:val="nil"/>
            </w:tcBorders>
          </w:tcPr>
          <w:p w14:paraId="3D369D57"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839" w:type="dxa"/>
            <w:tcBorders>
              <w:top w:val="nil"/>
              <w:bottom w:val="nil"/>
            </w:tcBorders>
          </w:tcPr>
          <w:p w14:paraId="733EEF5D"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6167" w:type="dxa"/>
            <w:tcBorders>
              <w:top w:val="nil"/>
              <w:bottom w:val="nil"/>
            </w:tcBorders>
          </w:tcPr>
          <w:p w14:paraId="5071BE0B"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701" w:type="dxa"/>
            <w:tcBorders>
              <w:top w:val="nil"/>
              <w:bottom w:val="nil"/>
            </w:tcBorders>
          </w:tcPr>
          <w:p w14:paraId="36947E31"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67" w:type="dxa"/>
            <w:tcBorders>
              <w:top w:val="nil"/>
              <w:bottom w:val="nil"/>
            </w:tcBorders>
          </w:tcPr>
          <w:p w14:paraId="79BA019A"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r>
      <w:tr w:rsidR="00C13519" w:rsidRPr="00C13519" w14:paraId="09C61C8B"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769D142B" w14:textId="77777777" w:rsidR="00C13519" w:rsidRPr="00C13519" w:rsidRDefault="00C13519" w:rsidP="00C13519">
            <w:pPr>
              <w:spacing w:before="0"/>
              <w:rPr>
                <w:rFonts w:cs="Segoe UI"/>
              </w:rPr>
            </w:pPr>
            <w:r w:rsidRPr="00C13519">
              <w:rPr>
                <w:rFonts w:cs="Segoe UI"/>
              </w:rPr>
              <w:t>14:00</w:t>
            </w:r>
          </w:p>
        </w:tc>
        <w:tc>
          <w:tcPr>
            <w:tcW w:w="0" w:type="auto"/>
            <w:tcBorders>
              <w:top w:val="nil"/>
              <w:bottom w:val="nil"/>
            </w:tcBorders>
            <w:shd w:val="clear" w:color="auto" w:fill="auto"/>
          </w:tcPr>
          <w:p w14:paraId="031BBCB9"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15:00</w:t>
            </w:r>
          </w:p>
        </w:tc>
        <w:tc>
          <w:tcPr>
            <w:tcW w:w="1839" w:type="dxa"/>
            <w:tcBorders>
              <w:top w:val="nil"/>
              <w:bottom w:val="nil"/>
            </w:tcBorders>
            <w:shd w:val="clear" w:color="auto" w:fill="auto"/>
          </w:tcPr>
          <w:p w14:paraId="5A23A580"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Wrap-up 2</w:t>
            </w:r>
          </w:p>
        </w:tc>
        <w:tc>
          <w:tcPr>
            <w:tcW w:w="6167" w:type="dxa"/>
            <w:tcBorders>
              <w:top w:val="nil"/>
              <w:bottom w:val="nil"/>
            </w:tcBorders>
            <w:shd w:val="clear" w:color="auto" w:fill="auto"/>
          </w:tcPr>
          <w:p w14:paraId="2491045C" w14:textId="77777777" w:rsidR="00C13519" w:rsidRPr="00C13519" w:rsidRDefault="00C13519" w:rsidP="00C13519">
            <w:pPr>
              <w:numPr>
                <w:ilvl w:val="0"/>
                <w:numId w:val="36"/>
              </w:numPr>
              <w:tabs>
                <w:tab w:val="left" w:pos="284"/>
              </w:tabs>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Recap of workshop- summary of main findings</w:t>
            </w:r>
          </w:p>
        </w:tc>
        <w:tc>
          <w:tcPr>
            <w:tcW w:w="1701" w:type="dxa"/>
            <w:tcBorders>
              <w:top w:val="nil"/>
              <w:bottom w:val="nil"/>
            </w:tcBorders>
            <w:shd w:val="clear" w:color="auto" w:fill="auto"/>
          </w:tcPr>
          <w:p w14:paraId="6A60F444"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
        </w:tc>
        <w:tc>
          <w:tcPr>
            <w:tcW w:w="2867" w:type="dxa"/>
            <w:tcBorders>
              <w:top w:val="nil"/>
              <w:bottom w:val="nil"/>
            </w:tcBorders>
            <w:shd w:val="clear" w:color="auto" w:fill="auto"/>
          </w:tcPr>
          <w:p w14:paraId="2487D369"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 GBRMPA &amp; AIMS executive</w:t>
            </w:r>
          </w:p>
        </w:tc>
      </w:tr>
      <w:tr w:rsidR="00C13519" w:rsidRPr="00C13519" w14:paraId="38817660"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pct25" w:color="auto" w:fill="auto"/>
          </w:tcPr>
          <w:p w14:paraId="1041B938" w14:textId="77777777" w:rsidR="00C13519" w:rsidRPr="00C13519" w:rsidRDefault="00C13519" w:rsidP="00C13519">
            <w:pPr>
              <w:spacing w:before="0"/>
              <w:rPr>
                <w:rFonts w:cs="Segoe UI"/>
              </w:rPr>
            </w:pPr>
            <w:r w:rsidRPr="00C13519">
              <w:rPr>
                <w:rFonts w:cs="Segoe UI"/>
              </w:rPr>
              <w:t>15:00</w:t>
            </w:r>
          </w:p>
        </w:tc>
        <w:tc>
          <w:tcPr>
            <w:tcW w:w="0" w:type="auto"/>
            <w:tcBorders>
              <w:top w:val="nil"/>
              <w:bottom w:val="nil"/>
            </w:tcBorders>
            <w:shd w:val="pct25" w:color="auto" w:fill="auto"/>
          </w:tcPr>
          <w:p w14:paraId="446B6013"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15:30</w:t>
            </w:r>
          </w:p>
        </w:tc>
        <w:tc>
          <w:tcPr>
            <w:tcW w:w="1839" w:type="dxa"/>
            <w:tcBorders>
              <w:top w:val="nil"/>
              <w:bottom w:val="nil"/>
            </w:tcBorders>
            <w:shd w:val="pct25" w:color="auto" w:fill="auto"/>
          </w:tcPr>
          <w:p w14:paraId="6651A4B9"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Afternoon Tea</w:t>
            </w:r>
          </w:p>
        </w:tc>
        <w:tc>
          <w:tcPr>
            <w:tcW w:w="6167" w:type="dxa"/>
            <w:tcBorders>
              <w:top w:val="nil"/>
              <w:bottom w:val="nil"/>
            </w:tcBorders>
            <w:shd w:val="pct25" w:color="auto" w:fill="auto"/>
          </w:tcPr>
          <w:p w14:paraId="652935A8"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701" w:type="dxa"/>
            <w:tcBorders>
              <w:top w:val="nil"/>
              <w:bottom w:val="nil"/>
            </w:tcBorders>
            <w:shd w:val="pct25" w:color="auto" w:fill="auto"/>
          </w:tcPr>
          <w:p w14:paraId="78FC4FCF"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67" w:type="dxa"/>
            <w:tcBorders>
              <w:top w:val="nil"/>
              <w:bottom w:val="nil"/>
            </w:tcBorders>
            <w:shd w:val="pct25" w:color="auto" w:fill="auto"/>
          </w:tcPr>
          <w:p w14:paraId="028EB9FB"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Panel members, GBRMPA &amp; AIMS executive</w:t>
            </w:r>
          </w:p>
        </w:tc>
      </w:tr>
      <w:tr w:rsidR="00C13519" w:rsidRPr="00C13519" w14:paraId="1C8BEEFE" w14:textId="77777777" w:rsidTr="007966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auto"/>
          </w:tcPr>
          <w:p w14:paraId="59A71073" w14:textId="77777777" w:rsidR="00C13519" w:rsidRPr="00C13519" w:rsidRDefault="00C13519" w:rsidP="00C13519">
            <w:pPr>
              <w:spacing w:before="0"/>
              <w:rPr>
                <w:rFonts w:cs="Segoe UI"/>
              </w:rPr>
            </w:pPr>
            <w:r w:rsidRPr="00C13519">
              <w:rPr>
                <w:rFonts w:cs="Segoe UI"/>
              </w:rPr>
              <w:t>15:30</w:t>
            </w:r>
          </w:p>
        </w:tc>
        <w:tc>
          <w:tcPr>
            <w:tcW w:w="0" w:type="auto"/>
            <w:tcBorders>
              <w:top w:val="nil"/>
              <w:bottom w:val="nil"/>
            </w:tcBorders>
            <w:shd w:val="clear" w:color="auto" w:fill="auto"/>
          </w:tcPr>
          <w:p w14:paraId="792EF8DF"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17:00</w:t>
            </w:r>
          </w:p>
        </w:tc>
        <w:tc>
          <w:tcPr>
            <w:tcW w:w="1839" w:type="dxa"/>
            <w:tcBorders>
              <w:top w:val="nil"/>
              <w:bottom w:val="nil"/>
            </w:tcBorders>
            <w:shd w:val="clear" w:color="auto" w:fill="auto"/>
          </w:tcPr>
          <w:p w14:paraId="1A0E6ED6"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Wrap-up continued</w:t>
            </w:r>
          </w:p>
        </w:tc>
        <w:tc>
          <w:tcPr>
            <w:tcW w:w="6167" w:type="dxa"/>
            <w:tcBorders>
              <w:top w:val="nil"/>
              <w:bottom w:val="nil"/>
            </w:tcBorders>
            <w:shd w:val="clear" w:color="auto" w:fill="auto"/>
          </w:tcPr>
          <w:p w14:paraId="36BEC9E8" w14:textId="77777777" w:rsidR="00C13519" w:rsidRPr="00C13519" w:rsidRDefault="00C13519" w:rsidP="00C13519">
            <w:pPr>
              <w:numPr>
                <w:ilvl w:val="0"/>
                <w:numId w:val="36"/>
              </w:numPr>
              <w:tabs>
                <w:tab w:val="left" w:pos="284"/>
              </w:tabs>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Recap of workshop- summary of main findings</w:t>
            </w:r>
          </w:p>
          <w:p w14:paraId="50548BAB" w14:textId="77777777" w:rsidR="00C13519" w:rsidRPr="00C13519" w:rsidRDefault="00C13519" w:rsidP="00C13519">
            <w:pPr>
              <w:numPr>
                <w:ilvl w:val="0"/>
                <w:numId w:val="36"/>
              </w:numPr>
              <w:tabs>
                <w:tab w:val="left" w:pos="284"/>
              </w:tabs>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Write-up / finalisation process</w:t>
            </w:r>
          </w:p>
          <w:p w14:paraId="567EF669" w14:textId="77777777" w:rsidR="00C13519" w:rsidRPr="00C13519" w:rsidRDefault="00C13519" w:rsidP="00C13519">
            <w:pPr>
              <w:numPr>
                <w:ilvl w:val="0"/>
                <w:numId w:val="36"/>
              </w:numPr>
              <w:tabs>
                <w:tab w:val="left" w:pos="284"/>
              </w:tabs>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Stakeholder engagement</w:t>
            </w:r>
          </w:p>
          <w:p w14:paraId="5FC00B6F" w14:textId="77777777" w:rsidR="00C13519" w:rsidRPr="00C13519" w:rsidRDefault="00C13519" w:rsidP="00C13519">
            <w:pPr>
              <w:numPr>
                <w:ilvl w:val="0"/>
                <w:numId w:val="36"/>
              </w:numPr>
              <w:tabs>
                <w:tab w:val="left" w:pos="284"/>
              </w:tabs>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Next steps- application to management and policy, etc.</w:t>
            </w:r>
          </w:p>
        </w:tc>
        <w:tc>
          <w:tcPr>
            <w:tcW w:w="1701" w:type="dxa"/>
            <w:tcBorders>
              <w:top w:val="nil"/>
              <w:bottom w:val="nil"/>
            </w:tcBorders>
            <w:shd w:val="clear" w:color="auto" w:fill="auto"/>
          </w:tcPr>
          <w:p w14:paraId="658393BD"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proofErr w:type="spellStart"/>
            <w:r w:rsidRPr="00C13519">
              <w:rPr>
                <w:rFonts w:cs="Segoe UI"/>
              </w:rPr>
              <w:t>LMcC</w:t>
            </w:r>
            <w:proofErr w:type="spellEnd"/>
            <w:r w:rsidRPr="00C13519">
              <w:rPr>
                <w:rFonts w:cs="Segoe UI"/>
              </w:rPr>
              <w:t xml:space="preserve"> / BS</w:t>
            </w:r>
          </w:p>
        </w:tc>
        <w:tc>
          <w:tcPr>
            <w:tcW w:w="2867" w:type="dxa"/>
            <w:tcBorders>
              <w:top w:val="nil"/>
              <w:bottom w:val="nil"/>
            </w:tcBorders>
            <w:shd w:val="clear" w:color="auto" w:fill="auto"/>
          </w:tcPr>
          <w:p w14:paraId="03C7A184" w14:textId="77777777" w:rsidR="00C13519" w:rsidRPr="00C13519" w:rsidRDefault="00C13519" w:rsidP="00C13519">
            <w:pPr>
              <w:spacing w:before="0"/>
              <w:cnfStyle w:val="000000100000" w:firstRow="0" w:lastRow="0" w:firstColumn="0" w:lastColumn="0" w:oddVBand="0" w:evenVBand="0" w:oddHBand="1" w:evenHBand="0" w:firstRowFirstColumn="0" w:firstRowLastColumn="0" w:lastRowFirstColumn="0" w:lastRowLastColumn="0"/>
              <w:rPr>
                <w:rFonts w:cs="Segoe UI"/>
              </w:rPr>
            </w:pPr>
            <w:r w:rsidRPr="00C13519">
              <w:rPr>
                <w:rFonts w:cs="Segoe UI"/>
              </w:rPr>
              <w:t>Panel members, GBRMPA &amp; AIMS executive</w:t>
            </w:r>
          </w:p>
        </w:tc>
      </w:tr>
      <w:tr w:rsidR="00C13519" w:rsidRPr="00C13519" w14:paraId="465E641E" w14:textId="77777777" w:rsidTr="007966FA">
        <w:tc>
          <w:tcPr>
            <w:cnfStyle w:val="001000000000" w:firstRow="0" w:lastRow="0" w:firstColumn="1" w:lastColumn="0" w:oddVBand="0" w:evenVBand="0" w:oddHBand="0" w:evenHBand="0" w:firstRowFirstColumn="0" w:firstRowLastColumn="0" w:lastRowFirstColumn="0" w:lastRowLastColumn="0"/>
            <w:tcW w:w="0" w:type="auto"/>
            <w:tcBorders>
              <w:top w:val="nil"/>
            </w:tcBorders>
          </w:tcPr>
          <w:p w14:paraId="3F5C35EE" w14:textId="77777777" w:rsidR="00C13519" w:rsidRPr="00C13519" w:rsidRDefault="00C13519" w:rsidP="00C13519">
            <w:pPr>
              <w:spacing w:before="0"/>
              <w:rPr>
                <w:rFonts w:cs="Segoe UI"/>
              </w:rPr>
            </w:pPr>
            <w:r w:rsidRPr="00C13519">
              <w:rPr>
                <w:rFonts w:cs="Segoe UI"/>
              </w:rPr>
              <w:t>17:00</w:t>
            </w:r>
          </w:p>
        </w:tc>
        <w:tc>
          <w:tcPr>
            <w:tcW w:w="0" w:type="auto"/>
            <w:tcBorders>
              <w:top w:val="nil"/>
            </w:tcBorders>
          </w:tcPr>
          <w:p w14:paraId="4F8DB304"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1839" w:type="dxa"/>
            <w:tcBorders>
              <w:top w:val="nil"/>
            </w:tcBorders>
          </w:tcPr>
          <w:p w14:paraId="0A198C34"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r w:rsidRPr="00C13519">
              <w:rPr>
                <w:rFonts w:cs="Segoe UI"/>
              </w:rPr>
              <w:t>Workshop closes</w:t>
            </w:r>
          </w:p>
        </w:tc>
        <w:tc>
          <w:tcPr>
            <w:tcW w:w="6167" w:type="dxa"/>
            <w:tcBorders>
              <w:top w:val="nil"/>
            </w:tcBorders>
          </w:tcPr>
          <w:p w14:paraId="11246203"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i/>
              </w:rPr>
            </w:pPr>
          </w:p>
        </w:tc>
        <w:tc>
          <w:tcPr>
            <w:tcW w:w="1701" w:type="dxa"/>
            <w:tcBorders>
              <w:top w:val="nil"/>
            </w:tcBorders>
          </w:tcPr>
          <w:p w14:paraId="3BD0CCA1"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c>
          <w:tcPr>
            <w:tcW w:w="2867" w:type="dxa"/>
            <w:tcBorders>
              <w:top w:val="nil"/>
            </w:tcBorders>
          </w:tcPr>
          <w:p w14:paraId="54471786" w14:textId="77777777" w:rsidR="00C13519" w:rsidRPr="00C13519" w:rsidRDefault="00C13519" w:rsidP="00C13519">
            <w:pPr>
              <w:spacing w:before="0"/>
              <w:cnfStyle w:val="000000000000" w:firstRow="0" w:lastRow="0" w:firstColumn="0" w:lastColumn="0" w:oddVBand="0" w:evenVBand="0" w:oddHBand="0" w:evenHBand="0" w:firstRowFirstColumn="0" w:firstRowLastColumn="0" w:lastRowFirstColumn="0" w:lastRowLastColumn="0"/>
              <w:rPr>
                <w:rFonts w:cs="Segoe UI"/>
              </w:rPr>
            </w:pPr>
          </w:p>
        </w:tc>
      </w:tr>
    </w:tbl>
    <w:p w14:paraId="2E33B714" w14:textId="77777777" w:rsidR="00C13519" w:rsidRPr="00C13519" w:rsidRDefault="00C13519" w:rsidP="00C13519">
      <w:pPr>
        <w:spacing w:before="0" w:line="240" w:lineRule="auto"/>
        <w:rPr>
          <w:rFonts w:cs="Segoe UI"/>
        </w:rPr>
      </w:pPr>
    </w:p>
    <w:p w14:paraId="11034E7D" w14:textId="77777777" w:rsidR="00C13519" w:rsidRPr="00C13519" w:rsidRDefault="00C13519" w:rsidP="00C13519">
      <w:pPr>
        <w:spacing w:before="0" w:line="240" w:lineRule="auto"/>
        <w:rPr>
          <w:rFonts w:cs="Segoe UI"/>
        </w:rPr>
      </w:pPr>
    </w:p>
    <w:p w14:paraId="4BC79760" w14:textId="77777777" w:rsidR="0054174E" w:rsidRPr="00B87A16" w:rsidRDefault="0054174E" w:rsidP="0054174E">
      <w:pPr>
        <w:spacing w:line="240" w:lineRule="auto"/>
        <w:rPr>
          <w:rFonts w:cs="Segoe UI"/>
        </w:rPr>
      </w:pPr>
    </w:p>
    <w:p w14:paraId="4307176A" w14:textId="77777777" w:rsidR="0054174E" w:rsidRPr="00B87A16" w:rsidRDefault="0054174E" w:rsidP="0054174E">
      <w:pPr>
        <w:pStyle w:val="ListParagraph"/>
        <w:numPr>
          <w:ilvl w:val="0"/>
          <w:numId w:val="0"/>
        </w:numPr>
        <w:ind w:left="426"/>
        <w:sectPr w:rsidR="0054174E" w:rsidRPr="00B87A16" w:rsidSect="002B4A0B">
          <w:pgSz w:w="16838" w:h="11906" w:orient="landscape"/>
          <w:pgMar w:top="1440" w:right="1440" w:bottom="1440" w:left="1440" w:header="708" w:footer="708" w:gutter="0"/>
          <w:cols w:space="708"/>
          <w:docGrid w:linePitch="360"/>
        </w:sectPr>
      </w:pPr>
    </w:p>
    <w:p w14:paraId="021A19AC" w14:textId="77777777" w:rsidR="0054174E" w:rsidRDefault="0054174E" w:rsidP="0054174E">
      <w:pPr>
        <w:pStyle w:val="Heading2"/>
      </w:pPr>
      <w:bookmarkStart w:id="100" w:name="_Toc410826606"/>
      <w:r>
        <w:t>Panellist biographies</w:t>
      </w:r>
      <w:bookmarkEnd w:id="100"/>
    </w:p>
    <w:p w14:paraId="3E579EFF" w14:textId="77777777" w:rsidR="0054174E" w:rsidRPr="00270EA5" w:rsidRDefault="0054174E" w:rsidP="007C4CFB">
      <w:pPr>
        <w:pStyle w:val="Heading30"/>
      </w:pPr>
      <w:bookmarkStart w:id="101" w:name="_Toc410826607"/>
      <w:r w:rsidRPr="00270EA5">
        <w:t>Dr Laurence McCook</w:t>
      </w:r>
      <w:bookmarkEnd w:id="101"/>
    </w:p>
    <w:p w14:paraId="427B695E" w14:textId="77777777" w:rsidR="0054174E" w:rsidRPr="003F4FF1" w:rsidRDefault="0054174E" w:rsidP="0054174E">
      <w:pPr>
        <w:rPr>
          <w:rFonts w:cs="Segoe UI"/>
          <w:color w:val="000000"/>
          <w:lang w:val="en-US"/>
        </w:rPr>
      </w:pPr>
      <w:r w:rsidRPr="003F4FF1">
        <w:rPr>
          <w:rFonts w:cs="Segoe UI"/>
          <w:noProof/>
          <w:lang w:eastAsia="en-AU"/>
        </w:rPr>
        <w:drawing>
          <wp:anchor distT="0" distB="0" distL="114300" distR="114300" simplePos="0" relativeHeight="251679744" behindDoc="1" locked="0" layoutInCell="1" allowOverlap="1" wp14:anchorId="1453F4ED" wp14:editId="13FD2471">
            <wp:simplePos x="0" y="0"/>
            <wp:positionH relativeFrom="column">
              <wp:posOffset>15875</wp:posOffset>
            </wp:positionH>
            <wp:positionV relativeFrom="paragraph">
              <wp:posOffset>48895</wp:posOffset>
            </wp:positionV>
            <wp:extent cx="1560830" cy="2092325"/>
            <wp:effectExtent l="0" t="0" r="1270" b="3175"/>
            <wp:wrapTight wrapText="bothSides">
              <wp:wrapPolygon edited="0">
                <wp:start x="0" y="0"/>
                <wp:lineTo x="0" y="21436"/>
                <wp:lineTo x="21354" y="21436"/>
                <wp:lineTo x="21354" y="0"/>
                <wp:lineTo x="0" y="0"/>
              </wp:wrapPolygon>
            </wp:wrapTight>
            <wp:docPr id="4" name="Picture 4" descr="Dr Laurence McCook in a wetsuit." title="Photo of Dr Laurence McC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cCook DiveBoat Mid.JPG"/>
                    <pic:cNvPicPr/>
                  </pic:nvPicPr>
                  <pic:blipFill rotWithShape="1">
                    <a:blip r:embed="rId55" cstate="print">
                      <a:extLst>
                        <a:ext uri="{28A0092B-C50C-407E-A947-70E740481C1C}">
                          <a14:useLocalDpi xmlns:a14="http://schemas.microsoft.com/office/drawing/2010/main"/>
                        </a:ext>
                      </a:extLst>
                    </a:blip>
                    <a:srcRect/>
                    <a:stretch/>
                  </pic:blipFill>
                  <pic:spPr bwMode="auto">
                    <a:xfrm>
                      <a:off x="0" y="0"/>
                      <a:ext cx="1560830" cy="20923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r w:rsidRPr="003F4FF1">
        <w:rPr>
          <w:rFonts w:cs="Segoe UI"/>
          <w:color w:val="000000"/>
          <w:lang w:val="en-US"/>
        </w:rPr>
        <w:t>Dr</w:t>
      </w:r>
      <w:proofErr w:type="spellEnd"/>
      <w:r w:rsidRPr="003F4FF1">
        <w:rPr>
          <w:rFonts w:cs="Segoe UI"/>
          <w:color w:val="000000"/>
          <w:lang w:val="en-US"/>
        </w:rPr>
        <w:t xml:space="preserve"> Laurence McCook works on science-based management of marine ecosystems, especially coral reefs. He has more than 30 years’ experience, including coral reefs in Australia, the Coral Triangle, the Pacific and the Caribbean as well as in temperate ecosystems. He has authored around 60 peer-reviewed scientific papers and contributed to more than 20 science-based policy documents.</w:t>
      </w:r>
    </w:p>
    <w:p w14:paraId="1792BA19" w14:textId="77777777" w:rsidR="0054174E" w:rsidRPr="003F4FF1" w:rsidRDefault="0054174E" w:rsidP="0054174E">
      <w:pPr>
        <w:pStyle w:val="Header"/>
        <w:spacing w:line="276" w:lineRule="auto"/>
        <w:rPr>
          <w:rFonts w:cs="Segoe UI"/>
          <w:color w:val="000000"/>
          <w:lang w:val="en-US"/>
        </w:rPr>
      </w:pPr>
      <w:r w:rsidRPr="00054CCA">
        <w:rPr>
          <w:rFonts w:cs="Segoe UI"/>
          <w:color w:val="000000"/>
          <w:sz w:val="20"/>
          <w:szCs w:val="21"/>
          <w:lang w:val="en-US"/>
        </w:rPr>
        <w:t>L</w:t>
      </w:r>
      <w:r w:rsidRPr="003F4FF1">
        <w:rPr>
          <w:rFonts w:cs="Segoe UI"/>
          <w:color w:val="000000"/>
          <w:lang w:val="en-US"/>
        </w:rPr>
        <w:t xml:space="preserve">aurence’s role at the Great Barrier Reef Marine Park Authority involves ensuring the management of the Great Barrier Reef is based on the best available scientific information, in the face of increasing cumulative impacts, ecosystem declines and climate change. Over the past decade, he has managed adaptive management and the strategic integration and application of science into management, including the Great Barrier Reef Outlook Report, Strategic Assessment, Climate Change Action Plans and monitoring programs for the groundbreaking Reef Water Quality Protection Plan and the rezoning of the Marine Park. He has worked in community engagement around science-based management of the Great Barrier Reef. </w:t>
      </w:r>
    </w:p>
    <w:p w14:paraId="7C9C12F9" w14:textId="77777777" w:rsidR="0054174E" w:rsidRPr="003F4FF1" w:rsidRDefault="0054174E" w:rsidP="0054174E">
      <w:pPr>
        <w:pStyle w:val="Header"/>
        <w:spacing w:line="276" w:lineRule="auto"/>
        <w:rPr>
          <w:rFonts w:cs="Segoe UI"/>
          <w:color w:val="000000"/>
          <w:lang w:val="en-US"/>
        </w:rPr>
      </w:pPr>
      <w:r w:rsidRPr="003F4FF1">
        <w:rPr>
          <w:rFonts w:cs="Segoe UI"/>
          <w:color w:val="000000"/>
          <w:lang w:val="en-US"/>
        </w:rPr>
        <w:t xml:space="preserve">Laurence has led a number of trans-disciplinary collaborations and synthesis projects between managers and scientists. He previously spent twelve years at the Australian Institute of Marine Science, researching water quality and other impacts on reef resilience. </w:t>
      </w:r>
    </w:p>
    <w:p w14:paraId="6EFC7B5A" w14:textId="77777777" w:rsidR="0054174E" w:rsidRPr="003F4FF1" w:rsidRDefault="0054174E" w:rsidP="0054174E">
      <w:pPr>
        <w:pStyle w:val="Header"/>
        <w:spacing w:line="276" w:lineRule="auto"/>
        <w:rPr>
          <w:rFonts w:cs="Segoe UI"/>
          <w:color w:val="000000"/>
          <w:lang w:val="en-US"/>
        </w:rPr>
      </w:pPr>
      <w:r w:rsidRPr="003F4FF1">
        <w:rPr>
          <w:rFonts w:cs="Segoe UI"/>
          <w:color w:val="000000"/>
          <w:lang w:val="en-US"/>
        </w:rPr>
        <w:t>His interests include:</w:t>
      </w:r>
    </w:p>
    <w:p w14:paraId="67150F0C" w14:textId="77777777" w:rsidR="0054174E" w:rsidRPr="003F4FF1" w:rsidRDefault="0054174E" w:rsidP="0054174E">
      <w:pPr>
        <w:pStyle w:val="Header"/>
        <w:numPr>
          <w:ilvl w:val="0"/>
          <w:numId w:val="21"/>
        </w:numPr>
        <w:tabs>
          <w:tab w:val="clear" w:pos="4513"/>
          <w:tab w:val="clear" w:pos="9026"/>
          <w:tab w:val="left" w:pos="425"/>
          <w:tab w:val="center" w:pos="4419"/>
          <w:tab w:val="right" w:pos="8838"/>
        </w:tabs>
        <w:spacing w:before="0" w:line="276" w:lineRule="auto"/>
        <w:ind w:left="426" w:hanging="284"/>
        <w:rPr>
          <w:rFonts w:cs="Segoe UI"/>
          <w:color w:val="000000"/>
          <w:lang w:val="en-US"/>
        </w:rPr>
      </w:pPr>
      <w:r w:rsidRPr="003F4FF1">
        <w:rPr>
          <w:rFonts w:cs="Segoe UI"/>
          <w:color w:val="000000"/>
          <w:lang w:val="en-US"/>
        </w:rPr>
        <w:t>The strategic application of science in environmental management:</w:t>
      </w:r>
    </w:p>
    <w:p w14:paraId="2DEF3A2B" w14:textId="77777777" w:rsidR="0054174E" w:rsidRPr="003F4FF1" w:rsidRDefault="0054174E" w:rsidP="0054174E">
      <w:pPr>
        <w:pStyle w:val="Header"/>
        <w:numPr>
          <w:ilvl w:val="1"/>
          <w:numId w:val="21"/>
        </w:numPr>
        <w:tabs>
          <w:tab w:val="clear" w:pos="4513"/>
          <w:tab w:val="clear" w:pos="9026"/>
          <w:tab w:val="left" w:pos="851"/>
          <w:tab w:val="left" w:pos="1245"/>
          <w:tab w:val="center" w:pos="4419"/>
          <w:tab w:val="right" w:pos="8838"/>
        </w:tabs>
        <w:spacing w:before="0" w:line="276" w:lineRule="auto"/>
        <w:ind w:left="851" w:hanging="284"/>
        <w:rPr>
          <w:rFonts w:cs="Segoe UI"/>
          <w:color w:val="000000"/>
          <w:lang w:val="en-US"/>
        </w:rPr>
      </w:pPr>
      <w:r w:rsidRPr="003F4FF1">
        <w:rPr>
          <w:rFonts w:cs="Segoe UI"/>
          <w:color w:val="000000"/>
          <w:lang w:val="en-US"/>
        </w:rPr>
        <w:t xml:space="preserve">the application of scientific </w:t>
      </w:r>
      <w:proofErr w:type="spellStart"/>
      <w:r w:rsidRPr="003F4FF1">
        <w:rPr>
          <w:rFonts w:cs="Segoe UI"/>
          <w:color w:val="000000"/>
          <w:lang w:val="en-US"/>
        </w:rPr>
        <w:t>rigour</w:t>
      </w:r>
      <w:proofErr w:type="spellEnd"/>
      <w:r w:rsidRPr="003F4FF1">
        <w:rPr>
          <w:rFonts w:cs="Segoe UI"/>
          <w:color w:val="000000"/>
          <w:lang w:val="en-US"/>
        </w:rPr>
        <w:t>, uncertainty, and the burden of proof in management</w:t>
      </w:r>
    </w:p>
    <w:p w14:paraId="4D97524C" w14:textId="77777777" w:rsidR="0054174E" w:rsidRPr="003F4FF1" w:rsidRDefault="0054174E" w:rsidP="0054174E">
      <w:pPr>
        <w:pStyle w:val="Header"/>
        <w:numPr>
          <w:ilvl w:val="1"/>
          <w:numId w:val="21"/>
        </w:numPr>
        <w:tabs>
          <w:tab w:val="clear" w:pos="4513"/>
          <w:tab w:val="clear" w:pos="9026"/>
          <w:tab w:val="left" w:pos="851"/>
          <w:tab w:val="left" w:pos="1245"/>
          <w:tab w:val="center" w:pos="4419"/>
          <w:tab w:val="right" w:pos="8838"/>
        </w:tabs>
        <w:spacing w:before="0" w:line="276" w:lineRule="auto"/>
        <w:ind w:left="567" w:firstLine="0"/>
        <w:rPr>
          <w:rFonts w:cs="Segoe UI"/>
          <w:color w:val="000000"/>
          <w:lang w:val="en-US"/>
        </w:rPr>
      </w:pPr>
      <w:r w:rsidRPr="003F4FF1">
        <w:rPr>
          <w:rFonts w:cs="Segoe UI"/>
          <w:color w:val="000000"/>
          <w:lang w:val="en-US"/>
        </w:rPr>
        <w:t>shifting baselines, and management of cumulative impacts</w:t>
      </w:r>
    </w:p>
    <w:p w14:paraId="413CFCCF" w14:textId="77777777" w:rsidR="0054174E" w:rsidRPr="003F4FF1" w:rsidRDefault="0054174E" w:rsidP="0054174E">
      <w:pPr>
        <w:pStyle w:val="Header"/>
        <w:numPr>
          <w:ilvl w:val="1"/>
          <w:numId w:val="21"/>
        </w:numPr>
        <w:tabs>
          <w:tab w:val="clear" w:pos="4513"/>
          <w:tab w:val="clear" w:pos="9026"/>
          <w:tab w:val="left" w:pos="851"/>
          <w:tab w:val="left" w:pos="1245"/>
          <w:tab w:val="center" w:pos="4419"/>
          <w:tab w:val="right" w:pos="8838"/>
        </w:tabs>
        <w:spacing w:before="0" w:line="276" w:lineRule="auto"/>
        <w:ind w:left="567" w:firstLine="0"/>
        <w:rPr>
          <w:rFonts w:cs="Segoe UI"/>
          <w:color w:val="000000"/>
          <w:lang w:val="en-US"/>
        </w:rPr>
      </w:pPr>
      <w:r w:rsidRPr="003F4FF1">
        <w:rPr>
          <w:rFonts w:cs="Segoe UI"/>
          <w:color w:val="000000"/>
          <w:lang w:val="en-US"/>
        </w:rPr>
        <w:t>the role of marine reserves in conservation of marine ecosystems</w:t>
      </w:r>
    </w:p>
    <w:p w14:paraId="5BBB6AD0" w14:textId="77777777" w:rsidR="0054174E" w:rsidRPr="003F4FF1" w:rsidRDefault="0054174E" w:rsidP="0054174E">
      <w:pPr>
        <w:pStyle w:val="Header"/>
        <w:numPr>
          <w:ilvl w:val="1"/>
          <w:numId w:val="21"/>
        </w:numPr>
        <w:tabs>
          <w:tab w:val="clear" w:pos="4513"/>
          <w:tab w:val="clear" w:pos="9026"/>
          <w:tab w:val="left" w:pos="851"/>
          <w:tab w:val="left" w:pos="1245"/>
          <w:tab w:val="center" w:pos="4419"/>
          <w:tab w:val="right" w:pos="8838"/>
        </w:tabs>
        <w:spacing w:before="0" w:line="276" w:lineRule="auto"/>
        <w:ind w:left="567" w:firstLine="0"/>
        <w:rPr>
          <w:rFonts w:cs="Segoe UI"/>
          <w:color w:val="000000"/>
          <w:lang w:val="en-US"/>
        </w:rPr>
      </w:pPr>
      <w:proofErr w:type="gramStart"/>
      <w:r w:rsidRPr="003F4FF1">
        <w:rPr>
          <w:rFonts w:cs="Segoe UI"/>
          <w:color w:val="000000"/>
          <w:lang w:val="en-US"/>
        </w:rPr>
        <w:t>the</w:t>
      </w:r>
      <w:proofErr w:type="gramEnd"/>
      <w:r w:rsidRPr="003F4FF1">
        <w:rPr>
          <w:rFonts w:cs="Segoe UI"/>
          <w:color w:val="000000"/>
          <w:lang w:val="en-US"/>
        </w:rPr>
        <w:t xml:space="preserve"> interface between environmental and economic values.</w:t>
      </w:r>
    </w:p>
    <w:p w14:paraId="3FFD90B1" w14:textId="77777777" w:rsidR="0054174E" w:rsidRPr="003F4FF1" w:rsidRDefault="0054174E" w:rsidP="0054174E">
      <w:pPr>
        <w:pStyle w:val="Header"/>
        <w:numPr>
          <w:ilvl w:val="0"/>
          <w:numId w:val="21"/>
        </w:numPr>
        <w:tabs>
          <w:tab w:val="clear" w:pos="4513"/>
          <w:tab w:val="clear" w:pos="9026"/>
          <w:tab w:val="left" w:pos="425"/>
          <w:tab w:val="center" w:pos="4419"/>
          <w:tab w:val="right" w:pos="8838"/>
        </w:tabs>
        <w:spacing w:before="0" w:line="276" w:lineRule="auto"/>
        <w:ind w:left="426" w:hanging="284"/>
        <w:rPr>
          <w:rFonts w:cs="Segoe UI"/>
          <w:color w:val="000000"/>
          <w:lang w:val="en-US"/>
        </w:rPr>
      </w:pPr>
      <w:r w:rsidRPr="003F4FF1">
        <w:rPr>
          <w:rFonts w:cs="Segoe UI"/>
          <w:color w:val="000000"/>
          <w:lang w:val="en-US"/>
        </w:rPr>
        <w:t>The ecological processes underlying coral reef resilience and degradation, with emphasis on the effects of water quality, climate change and overuse on reef resilience.</w:t>
      </w:r>
    </w:p>
    <w:p w14:paraId="33CF3230" w14:textId="77777777" w:rsidR="0054174E" w:rsidRPr="003F4FF1" w:rsidRDefault="0054174E" w:rsidP="0054174E">
      <w:pPr>
        <w:rPr>
          <w:rFonts w:cs="Segoe UI"/>
          <w:color w:val="000000"/>
          <w:lang w:val="en-US"/>
        </w:rPr>
      </w:pPr>
      <w:r w:rsidRPr="003F4FF1">
        <w:rPr>
          <w:rFonts w:cs="Segoe UI"/>
          <w:color w:val="000000"/>
          <w:lang w:val="en-US"/>
        </w:rPr>
        <w:t>In 2005, Laurence was awarded an international Pew Fellowship in Marine Conservation. This focused on management and policy initiatives to protect the resilience of coral reefs under climate change, and included developing and delivering a series of workshops on coral reef management for reef managers and communities across Indonesia, and in Malaysia.</w:t>
      </w:r>
    </w:p>
    <w:p w14:paraId="34CAB3CE" w14:textId="77777777" w:rsidR="00FE7133" w:rsidRDefault="00FE7133" w:rsidP="0054174E">
      <w:pPr>
        <w:rPr>
          <w:rFonts w:cs="Segoe UI"/>
          <w:sz w:val="20"/>
          <w:szCs w:val="21"/>
        </w:rPr>
      </w:pPr>
    </w:p>
    <w:p w14:paraId="7952C5A5" w14:textId="383A2874" w:rsidR="0054174E" w:rsidRPr="005A11D4" w:rsidRDefault="0054174E" w:rsidP="005A11D4">
      <w:pPr>
        <w:rPr>
          <w:rFonts w:cs="Segoe UI"/>
          <w:b/>
          <w:i/>
          <w:sz w:val="20"/>
          <w:szCs w:val="21"/>
        </w:rPr>
      </w:pPr>
      <w:r w:rsidRPr="00054CCA">
        <w:rPr>
          <w:rFonts w:cs="Segoe UI"/>
          <w:b/>
          <w:i/>
          <w:sz w:val="20"/>
          <w:szCs w:val="21"/>
        </w:rPr>
        <w:t>Acknowledgment of interests related to ports development and dredging operations</w:t>
      </w:r>
      <w:proofErr w:type="gramStart"/>
      <w:r w:rsidRPr="00054CCA">
        <w:rPr>
          <w:rFonts w:cs="Segoe UI"/>
          <w:b/>
          <w:i/>
          <w:sz w:val="20"/>
          <w:szCs w:val="21"/>
        </w:rPr>
        <w:t>:</w:t>
      </w:r>
      <w:proofErr w:type="gramEnd"/>
      <w:r w:rsidR="005A11D4">
        <w:rPr>
          <w:rFonts w:cs="Segoe UI"/>
          <w:b/>
          <w:i/>
          <w:sz w:val="20"/>
          <w:szCs w:val="21"/>
        </w:rPr>
        <w:br/>
      </w:r>
      <w:r w:rsidRPr="003F4FF1">
        <w:rPr>
          <w:rFonts w:cs="Segoe UI"/>
          <w:color w:val="000000"/>
          <w:lang w:val="en-US"/>
        </w:rPr>
        <w:t>I am employed by the Great Barrier Reef Marine Park Authority, which is the principal client and joint instigator of this panel and project. To the best of my knowledge, I do not have any other direct or indirect financial or other interests in dredging or its impacts in the marine environment.</w:t>
      </w:r>
    </w:p>
    <w:p w14:paraId="777554A8" w14:textId="77777777" w:rsidR="0054174E" w:rsidRPr="00270EA5" w:rsidRDefault="0054174E" w:rsidP="007C4CFB">
      <w:pPr>
        <w:pStyle w:val="Heading30"/>
      </w:pPr>
      <w:bookmarkStart w:id="102" w:name="_Toc410826608"/>
      <w:r w:rsidRPr="00270EA5">
        <w:t xml:space="preserve">Dr Britta </w:t>
      </w:r>
      <w:proofErr w:type="spellStart"/>
      <w:r w:rsidRPr="00270EA5">
        <w:t>Schaffelke</w:t>
      </w:r>
      <w:bookmarkEnd w:id="102"/>
      <w:proofErr w:type="spellEnd"/>
    </w:p>
    <w:p w14:paraId="6B3DABD6" w14:textId="77777777" w:rsidR="0054174E" w:rsidRPr="00270EA5" w:rsidRDefault="0054174E" w:rsidP="0054174E">
      <w:pPr>
        <w:ind w:left="360"/>
        <w:rPr>
          <w:rFonts w:cs="Segoe UI"/>
        </w:rPr>
      </w:pPr>
      <w:r w:rsidRPr="00270EA5">
        <w:rPr>
          <w:rFonts w:cs="Segoe UI"/>
          <w:noProof/>
          <w:lang w:eastAsia="en-AU"/>
        </w:rPr>
        <w:drawing>
          <wp:anchor distT="0" distB="0" distL="114300" distR="114300" simplePos="0" relativeHeight="251680768" behindDoc="1" locked="0" layoutInCell="1" allowOverlap="1" wp14:anchorId="1FA6162C" wp14:editId="74383401">
            <wp:simplePos x="0" y="0"/>
            <wp:positionH relativeFrom="column">
              <wp:posOffset>1905</wp:posOffset>
            </wp:positionH>
            <wp:positionV relativeFrom="paragraph">
              <wp:posOffset>55880</wp:posOffset>
            </wp:positionV>
            <wp:extent cx="1948815" cy="2857500"/>
            <wp:effectExtent l="0" t="0" r="0" b="0"/>
            <wp:wrapTight wrapText="bothSides">
              <wp:wrapPolygon edited="0">
                <wp:start x="0" y="0"/>
                <wp:lineTo x="0" y="21456"/>
                <wp:lineTo x="21326" y="21456"/>
                <wp:lineTo x="21326" y="0"/>
                <wp:lineTo x="0" y="0"/>
              </wp:wrapPolygon>
            </wp:wrapTight>
            <wp:docPr id="34" name="Picture 34" descr="Dr Britta Schaffelke at her desk." title="A photograph of Dr Britta Schaffel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4680-crop"/>
                    <pic:cNvPicPr>
                      <a:picLocks noChangeAspect="1" noChangeArrowheads="1"/>
                    </pic:cNvPicPr>
                  </pic:nvPicPr>
                  <pic:blipFill>
                    <a:blip r:embed="rId56" cstate="print">
                      <a:lum bright="12000" contrast="12000"/>
                      <a:extLst>
                        <a:ext uri="{28A0092B-C50C-407E-A947-70E740481C1C}">
                          <a14:useLocalDpi xmlns:a14="http://schemas.microsoft.com/office/drawing/2010/main"/>
                        </a:ext>
                      </a:extLst>
                    </a:blip>
                    <a:srcRect/>
                    <a:stretch>
                      <a:fillRect/>
                    </a:stretch>
                  </pic:blipFill>
                  <pic:spPr bwMode="auto">
                    <a:xfrm>
                      <a:off x="0" y="0"/>
                      <a:ext cx="1948815" cy="2857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0EA5">
        <w:rPr>
          <w:rFonts w:cs="Segoe UI"/>
        </w:rPr>
        <w:t xml:space="preserve">Dr </w:t>
      </w:r>
      <w:proofErr w:type="spellStart"/>
      <w:r w:rsidRPr="00270EA5">
        <w:rPr>
          <w:rFonts w:cs="Segoe UI"/>
        </w:rPr>
        <w:t>Schaffelke</w:t>
      </w:r>
      <w:proofErr w:type="spellEnd"/>
      <w:r w:rsidRPr="00270EA5">
        <w:rPr>
          <w:rFonts w:cs="Segoe UI"/>
        </w:rPr>
        <w:t xml:space="preserve"> leads the Research Program Sustainable Coastal Ecosystems and Industries in Tropical Australia at the Australian Institute of Marine Science.</w:t>
      </w:r>
    </w:p>
    <w:p w14:paraId="791718CC" w14:textId="77777777" w:rsidR="0054174E" w:rsidRPr="00270EA5" w:rsidRDefault="0054174E" w:rsidP="0054174E">
      <w:pPr>
        <w:ind w:left="360"/>
        <w:rPr>
          <w:rFonts w:cs="Segoe UI"/>
        </w:rPr>
      </w:pPr>
      <w:r w:rsidRPr="00270EA5">
        <w:rPr>
          <w:rFonts w:cs="Segoe UI"/>
        </w:rPr>
        <w:t xml:space="preserve">Over the last two decades, Dr </w:t>
      </w:r>
      <w:proofErr w:type="spellStart"/>
      <w:r w:rsidRPr="00270EA5">
        <w:rPr>
          <w:rFonts w:cs="Segoe UI"/>
        </w:rPr>
        <w:t>Schaffelke’s</w:t>
      </w:r>
      <w:proofErr w:type="spellEnd"/>
      <w:r w:rsidRPr="00270EA5">
        <w:rPr>
          <w:rFonts w:cs="Segoe UI"/>
        </w:rPr>
        <w:t xml:space="preserve"> interest and expertise has been the research and management of environmental impacts, especially those related to deteriorating marine water quality and coastal development. Dr </w:t>
      </w:r>
      <w:proofErr w:type="spellStart"/>
      <w:r w:rsidRPr="00270EA5">
        <w:rPr>
          <w:rFonts w:cs="Segoe UI"/>
        </w:rPr>
        <w:t>Schaffelke</w:t>
      </w:r>
      <w:proofErr w:type="spellEnd"/>
      <w:r w:rsidRPr="00270EA5">
        <w:rPr>
          <w:rFonts w:cs="Segoe UI"/>
        </w:rPr>
        <w:t xml:space="preserve"> has published more than </w:t>
      </w:r>
      <w:r w:rsidRPr="00270EA5">
        <w:rPr>
          <w:rFonts w:cs="Segoe UI"/>
          <w:lang w:eastAsia="en-AU"/>
        </w:rPr>
        <w:t xml:space="preserve">60 journal articles and technical reports and </w:t>
      </w:r>
      <w:r w:rsidRPr="00270EA5">
        <w:rPr>
          <w:rFonts w:cs="Segoe UI"/>
        </w:rPr>
        <w:t xml:space="preserve">is a key author of the 2013 </w:t>
      </w:r>
      <w:r w:rsidRPr="00270EA5">
        <w:rPr>
          <w:rFonts w:cs="Segoe UI"/>
          <w:i/>
        </w:rPr>
        <w:t>Reef Plan Scientific Consensus Statement: Land use impacts on Great Barrier Reef water quality and ecosystem condition,</w:t>
      </w:r>
      <w:r w:rsidRPr="00270EA5">
        <w:rPr>
          <w:rFonts w:cs="Segoe UI"/>
        </w:rPr>
        <w:t xml:space="preserve"> published by the Queensland Government. </w:t>
      </w:r>
    </w:p>
    <w:p w14:paraId="53992F9A" w14:textId="78282D6C" w:rsidR="0054174E" w:rsidRPr="00270EA5" w:rsidRDefault="00FE7133" w:rsidP="0054174E">
      <w:pPr>
        <w:rPr>
          <w:rFonts w:cs="Segoe UI"/>
          <w:lang w:eastAsia="en-AU"/>
        </w:rPr>
      </w:pPr>
      <w:r>
        <w:rPr>
          <w:rFonts w:cs="Segoe UI"/>
        </w:rPr>
        <w:br/>
      </w:r>
      <w:r w:rsidR="0054174E" w:rsidRPr="00270EA5">
        <w:rPr>
          <w:rFonts w:cs="Segoe UI"/>
          <w:lang w:eastAsia="en-AU"/>
        </w:rPr>
        <w:t xml:space="preserve">Prior to joining AIMS in 2005, Dr </w:t>
      </w:r>
      <w:proofErr w:type="spellStart"/>
      <w:r w:rsidR="0054174E" w:rsidRPr="00270EA5">
        <w:rPr>
          <w:rFonts w:cs="Segoe UI"/>
          <w:lang w:eastAsia="en-AU"/>
        </w:rPr>
        <w:t>Schaffelke</w:t>
      </w:r>
      <w:proofErr w:type="spellEnd"/>
      <w:r w:rsidR="0054174E" w:rsidRPr="00270EA5">
        <w:rPr>
          <w:rFonts w:cs="Segoe UI"/>
          <w:lang w:eastAsia="en-AU"/>
        </w:rPr>
        <w:t xml:space="preserve"> held a variety of positions spanning marine ecological research, environmental management and knowledge exchange. After being a lecturer at the University </w:t>
      </w:r>
      <w:proofErr w:type="gramStart"/>
      <w:r w:rsidR="0054174E" w:rsidRPr="00270EA5">
        <w:rPr>
          <w:rFonts w:cs="Segoe UI"/>
          <w:lang w:eastAsia="en-AU"/>
        </w:rPr>
        <w:t>of</w:t>
      </w:r>
      <w:proofErr w:type="gramEnd"/>
      <w:r w:rsidR="0054174E" w:rsidRPr="00270EA5">
        <w:rPr>
          <w:rFonts w:cs="Segoe UI"/>
          <w:lang w:eastAsia="en-AU"/>
        </w:rPr>
        <w:t xml:space="preserve"> Kiel, Germany, she migrated to Australia in 1995 for </w:t>
      </w:r>
      <w:r w:rsidR="0054174E">
        <w:rPr>
          <w:rFonts w:cs="Segoe UI"/>
          <w:lang w:eastAsia="en-AU"/>
        </w:rPr>
        <w:t>postdoctoral</w:t>
      </w:r>
      <w:r w:rsidR="0054174E" w:rsidRPr="00270EA5">
        <w:rPr>
          <w:rFonts w:cs="Segoe UI"/>
          <w:lang w:eastAsia="en-AU"/>
        </w:rPr>
        <w:t xml:space="preserve"> research at AIMS. </w:t>
      </w:r>
      <w:r w:rsidR="0054174E">
        <w:rPr>
          <w:rFonts w:cs="Segoe UI"/>
          <w:lang w:eastAsia="en-AU"/>
        </w:rPr>
        <w:t xml:space="preserve"> </w:t>
      </w:r>
      <w:r w:rsidR="0054174E" w:rsidRPr="00270EA5">
        <w:rPr>
          <w:rFonts w:cs="Segoe UI"/>
          <w:lang w:eastAsia="en-AU"/>
        </w:rPr>
        <w:t xml:space="preserve">In 2000 she joined the CSIRO to work on introduced marine pests. After positions in the Water Quality </w:t>
      </w:r>
      <w:r w:rsidR="0054174E">
        <w:rPr>
          <w:rFonts w:cs="Segoe UI"/>
          <w:lang w:eastAsia="en-AU"/>
        </w:rPr>
        <w:t>and</w:t>
      </w:r>
      <w:r w:rsidR="0054174E" w:rsidRPr="00270EA5">
        <w:rPr>
          <w:rFonts w:cs="Segoe UI"/>
          <w:lang w:eastAsia="en-AU"/>
        </w:rPr>
        <w:t xml:space="preserve"> Coastal Development group of the Great Barrier Reef Marine Park Authority and at the CRC for Reef Research, Dr </w:t>
      </w:r>
      <w:proofErr w:type="spellStart"/>
      <w:r w:rsidR="0054174E" w:rsidRPr="00270EA5">
        <w:rPr>
          <w:rFonts w:cs="Segoe UI"/>
          <w:lang w:eastAsia="en-AU"/>
        </w:rPr>
        <w:t>Schaffelke</w:t>
      </w:r>
      <w:proofErr w:type="spellEnd"/>
      <w:r w:rsidR="0054174E" w:rsidRPr="00270EA5">
        <w:rPr>
          <w:rFonts w:cs="Segoe UI"/>
          <w:lang w:eastAsia="en-AU"/>
        </w:rPr>
        <w:t xml:space="preserve"> returned to AIMS to manage the AIMS component of the Reef Rescue Marine Monitoring Program. In 2006, she became Research Team Leader of the 'Measuring Water Quality and Ecosystem Health' Team and in 2012 Research Program Leader. </w:t>
      </w:r>
    </w:p>
    <w:p w14:paraId="1761FC13" w14:textId="5E7D6D3A" w:rsidR="0054174E" w:rsidRPr="005A11D4" w:rsidRDefault="0054174E" w:rsidP="0054174E">
      <w:pPr>
        <w:rPr>
          <w:rFonts w:cs="Segoe UI"/>
          <w:b/>
          <w:i/>
        </w:rPr>
      </w:pPr>
      <w:r w:rsidRPr="00270EA5">
        <w:rPr>
          <w:rFonts w:cs="Segoe UI"/>
          <w:b/>
          <w:i/>
        </w:rPr>
        <w:t>Acknowledgment of interests related to ports development and dredging operations</w:t>
      </w:r>
      <w:proofErr w:type="gramStart"/>
      <w:r w:rsidRPr="00270EA5">
        <w:rPr>
          <w:rFonts w:cs="Segoe UI"/>
          <w:b/>
          <w:i/>
        </w:rPr>
        <w:t>:</w:t>
      </w:r>
      <w:proofErr w:type="gramEnd"/>
      <w:r w:rsidR="005A11D4">
        <w:rPr>
          <w:rFonts w:cs="Segoe UI"/>
          <w:b/>
          <w:i/>
        </w:rPr>
        <w:br/>
      </w:r>
      <w:r w:rsidRPr="00270EA5">
        <w:rPr>
          <w:rFonts w:cs="Segoe UI"/>
          <w:lang w:eastAsia="en-AU"/>
        </w:rPr>
        <w:t xml:space="preserve">Currently Dr </w:t>
      </w:r>
      <w:proofErr w:type="spellStart"/>
      <w:r w:rsidRPr="00270EA5">
        <w:rPr>
          <w:rFonts w:cs="Segoe UI"/>
          <w:lang w:eastAsia="en-AU"/>
        </w:rPr>
        <w:t>Schaffelke</w:t>
      </w:r>
      <w:proofErr w:type="spellEnd"/>
      <w:r w:rsidRPr="00270EA5">
        <w:rPr>
          <w:rFonts w:cs="Segoe UI"/>
          <w:lang w:eastAsia="en-AU"/>
        </w:rPr>
        <w:t xml:space="preserve"> is serving on the Gladstone Healthy Harbour Partnership Independent Science Panel </w:t>
      </w:r>
      <w:r w:rsidRPr="00270EA5">
        <w:rPr>
          <w:rFonts w:cs="Segoe UI"/>
        </w:rPr>
        <w:t xml:space="preserve">and the Darwin Harbour Integrated Monitoring and Research Program Committee. At AIMS, Dr </w:t>
      </w:r>
      <w:proofErr w:type="spellStart"/>
      <w:r w:rsidRPr="00270EA5">
        <w:rPr>
          <w:rFonts w:cs="Segoe UI"/>
        </w:rPr>
        <w:t>Schaffelke</w:t>
      </w:r>
      <w:proofErr w:type="spellEnd"/>
      <w:r w:rsidRPr="00270EA5">
        <w:rPr>
          <w:rFonts w:cs="Segoe UI"/>
        </w:rPr>
        <w:t xml:space="preserve"> leads </w:t>
      </w:r>
      <w:r>
        <w:rPr>
          <w:rFonts w:cs="Segoe UI"/>
        </w:rPr>
        <w:t>a</w:t>
      </w:r>
      <w:r w:rsidRPr="00270EA5">
        <w:rPr>
          <w:rFonts w:cs="Segoe UI"/>
        </w:rPr>
        <w:t xml:space="preserve"> research </w:t>
      </w:r>
      <w:r>
        <w:rPr>
          <w:rFonts w:cs="Segoe UI"/>
        </w:rPr>
        <w:t xml:space="preserve">team </w:t>
      </w:r>
      <w:r w:rsidRPr="00270EA5">
        <w:rPr>
          <w:rFonts w:cs="Segoe UI"/>
        </w:rPr>
        <w:t xml:space="preserve">of </w:t>
      </w:r>
      <w:r>
        <w:rPr>
          <w:rFonts w:cs="Segoe UI"/>
        </w:rPr>
        <w:t xml:space="preserve">more than 30 </w:t>
      </w:r>
      <w:r w:rsidRPr="00270EA5">
        <w:rPr>
          <w:rFonts w:cs="Segoe UI"/>
        </w:rPr>
        <w:t>staff</w:t>
      </w:r>
      <w:r>
        <w:rPr>
          <w:rFonts w:cs="Segoe UI"/>
        </w:rPr>
        <w:t>,</w:t>
      </w:r>
      <w:r w:rsidRPr="00270EA5">
        <w:rPr>
          <w:rFonts w:cs="Segoe UI"/>
        </w:rPr>
        <w:t xml:space="preserve"> focusing on understanding the human and environmental drivers of tropical coastal and shelf systems and on forecasting the responses of key ecosystem components to a changing environment. This research supports coastal and marine planning, development and conservation and has in part been funded by private companies and port authorities. </w:t>
      </w:r>
    </w:p>
    <w:p w14:paraId="780DB5AE" w14:textId="77777777" w:rsidR="0054174E" w:rsidRPr="00270EA5" w:rsidRDefault="0054174E" w:rsidP="007C4CFB">
      <w:pPr>
        <w:pStyle w:val="Heading30"/>
      </w:pPr>
      <w:bookmarkStart w:id="103" w:name="#afternav"/>
      <w:bookmarkStart w:id="104" w:name="_Toc410826609"/>
      <w:bookmarkEnd w:id="103"/>
      <w:r w:rsidRPr="00270EA5">
        <w:t xml:space="preserve">Dr Simon </w:t>
      </w:r>
      <w:proofErr w:type="spellStart"/>
      <w:r w:rsidRPr="00270EA5">
        <w:t>Apte</w:t>
      </w:r>
      <w:bookmarkEnd w:id="104"/>
      <w:proofErr w:type="spellEnd"/>
      <w:r w:rsidRPr="00270EA5">
        <w:t xml:space="preserve"> </w:t>
      </w:r>
    </w:p>
    <w:p w14:paraId="40FFC953" w14:textId="77777777" w:rsidR="0054174E" w:rsidRDefault="0054174E" w:rsidP="0054174E">
      <w:pPr>
        <w:rPr>
          <w:rFonts w:cs="Segoe UI"/>
        </w:rPr>
      </w:pPr>
      <w:r w:rsidRPr="004A54D5">
        <w:rPr>
          <w:rFonts w:cs="Segoe UI"/>
          <w:noProof/>
          <w:lang w:eastAsia="en-AU"/>
        </w:rPr>
        <w:drawing>
          <wp:anchor distT="0" distB="0" distL="114300" distR="114300" simplePos="0" relativeHeight="251681792" behindDoc="1" locked="0" layoutInCell="1" allowOverlap="1" wp14:anchorId="33ED173E" wp14:editId="131E6137">
            <wp:simplePos x="0" y="0"/>
            <wp:positionH relativeFrom="column">
              <wp:posOffset>3474720</wp:posOffset>
            </wp:positionH>
            <wp:positionV relativeFrom="paragraph">
              <wp:posOffset>40005</wp:posOffset>
            </wp:positionV>
            <wp:extent cx="2255520" cy="2592705"/>
            <wp:effectExtent l="0" t="0" r="0" b="0"/>
            <wp:wrapTight wrapText="bothSides">
              <wp:wrapPolygon edited="0">
                <wp:start x="0" y="0"/>
                <wp:lineTo x="0" y="21425"/>
                <wp:lineTo x="21345" y="21425"/>
                <wp:lineTo x="21345" y="0"/>
                <wp:lineTo x="0" y="0"/>
              </wp:wrapPolygon>
            </wp:wrapTight>
            <wp:docPr id="39" name="Picture 10" descr="A photo of Dr Simon Apte." title="A photograph of Dr Simon Ap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 photo of Dr Simon Apte, CSIRO Land and Water."/>
                    <pic:cNvPicPr>
                      <a:picLocks noChangeAspect="1" noChangeArrowheads="1"/>
                    </pic:cNvPicPr>
                  </pic:nvPicPr>
                  <pic:blipFill>
                    <a:blip r:embed="rId57" cstate="print">
                      <a:extLst>
                        <a:ext uri="{28A0092B-C50C-407E-A947-70E740481C1C}">
                          <a14:useLocalDpi xmlns:a14="http://schemas.microsoft.com/office/drawing/2010/main"/>
                        </a:ext>
                      </a:extLst>
                    </a:blip>
                    <a:srcRect/>
                    <a:stretch>
                      <a:fillRect/>
                    </a:stretch>
                  </pic:blipFill>
                  <pic:spPr bwMode="auto">
                    <a:xfrm>
                      <a:off x="0" y="0"/>
                      <a:ext cx="2255520" cy="259270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bookmarkStart w:id="105" w:name="1"/>
      <w:bookmarkEnd w:id="105"/>
      <w:r w:rsidRPr="004A54D5">
        <w:rPr>
          <w:rFonts w:cs="Segoe UI"/>
        </w:rPr>
        <w:t xml:space="preserve">Dr Simon </w:t>
      </w:r>
      <w:proofErr w:type="spellStart"/>
      <w:r w:rsidRPr="004A54D5">
        <w:rPr>
          <w:rFonts w:cs="Segoe UI"/>
        </w:rPr>
        <w:t>Apte</w:t>
      </w:r>
      <w:proofErr w:type="spellEnd"/>
      <w:r w:rsidRPr="004A54D5">
        <w:rPr>
          <w:rFonts w:cs="Segoe UI"/>
        </w:rPr>
        <w:t xml:space="preserve"> leads the Contaminant Chemistry and Ecotoxicology research program in CSIRO's Land and Water division. Dr </w:t>
      </w:r>
      <w:proofErr w:type="spellStart"/>
      <w:r w:rsidRPr="004A54D5">
        <w:rPr>
          <w:rFonts w:cs="Segoe UI"/>
        </w:rPr>
        <w:t>Apte’s</w:t>
      </w:r>
      <w:proofErr w:type="spellEnd"/>
      <w:r w:rsidRPr="004A54D5">
        <w:rPr>
          <w:rFonts w:cs="Segoe UI"/>
        </w:rPr>
        <w:t xml:space="preserve"> research focuses on the analysis of trace metals and the links between trace metal speciation and bioavailability. This involves the application of specialist analytical techniques to measure </w:t>
      </w:r>
      <w:proofErr w:type="spellStart"/>
      <w:r w:rsidRPr="004A54D5">
        <w:rPr>
          <w:rFonts w:cs="Segoe UI"/>
        </w:rPr>
        <w:t>ultratrace</w:t>
      </w:r>
      <w:proofErr w:type="spellEnd"/>
      <w:r w:rsidRPr="004A54D5">
        <w:rPr>
          <w:rFonts w:cs="Segoe UI"/>
        </w:rPr>
        <w:t xml:space="preserve"> concentrations of trace metal species in environmental samples. Much of this work is directed to understanding the impacts of mining on aquatic environments and the impacts of metals in marine systems. Recent research has covered the issues around nanomaterial fate, transport and toxicity in aquatic systems. </w:t>
      </w:r>
      <w:bookmarkStart w:id="106" w:name="2"/>
      <w:bookmarkEnd w:id="106"/>
      <w:r w:rsidRPr="004A54D5">
        <w:rPr>
          <w:rFonts w:cs="Segoe UI"/>
        </w:rPr>
        <w:t xml:space="preserve">Dr </w:t>
      </w:r>
      <w:proofErr w:type="spellStart"/>
      <w:r w:rsidRPr="004A54D5">
        <w:rPr>
          <w:rFonts w:cs="Segoe UI"/>
        </w:rPr>
        <w:t>Apte</w:t>
      </w:r>
      <w:proofErr w:type="spellEnd"/>
      <w:r w:rsidRPr="004A54D5">
        <w:rPr>
          <w:rFonts w:cs="Segoe UI"/>
        </w:rPr>
        <w:t xml:space="preserve"> is author of over 70 peer</w:t>
      </w:r>
      <w:r>
        <w:rPr>
          <w:rFonts w:cs="Segoe UI"/>
        </w:rPr>
        <w:t>-</w:t>
      </w:r>
      <w:r w:rsidRPr="004A54D5">
        <w:rPr>
          <w:rFonts w:cs="Segoe UI"/>
        </w:rPr>
        <w:t xml:space="preserve">reviewed publications in international journals and over 70 technical reports. He has over 2400 ISI listed citations (H Index = 28). He </w:t>
      </w:r>
      <w:r>
        <w:rPr>
          <w:rFonts w:cs="Segoe UI"/>
        </w:rPr>
        <w:t>wa</w:t>
      </w:r>
      <w:r w:rsidRPr="004A54D5">
        <w:rPr>
          <w:rFonts w:cs="Segoe UI"/>
        </w:rPr>
        <w:t xml:space="preserve">s the recipient of the Royal Australian Chemical Institute 2010 Environment Medal. </w:t>
      </w:r>
    </w:p>
    <w:p w14:paraId="0AE83E28" w14:textId="77777777" w:rsidR="0054174E" w:rsidRPr="008140B0" w:rsidRDefault="0054174E" w:rsidP="0054174E">
      <w:pPr>
        <w:rPr>
          <w:rFonts w:cs="Segoe UI"/>
          <w:b/>
          <w:i/>
        </w:rPr>
      </w:pPr>
      <w:r w:rsidRPr="008140B0">
        <w:rPr>
          <w:rFonts w:cs="Segoe UI"/>
          <w:b/>
          <w:i/>
        </w:rPr>
        <w:t>Acknowledgment of interests related to ports development and dredging operations:</w:t>
      </w:r>
    </w:p>
    <w:p w14:paraId="0AA53D8E" w14:textId="77777777" w:rsidR="0054174E" w:rsidRPr="008140B0" w:rsidRDefault="0054174E" w:rsidP="0054174E">
      <w:pPr>
        <w:rPr>
          <w:rFonts w:cs="Segoe UI"/>
        </w:rPr>
      </w:pPr>
      <w:r w:rsidRPr="008140B0">
        <w:rPr>
          <w:rFonts w:cs="Segoe UI"/>
        </w:rPr>
        <w:t>I have been involved for over a decade in studies focusing on understanding contaminant inputs and their distribution in Gladstone Harbour. This included leading the first contaminants risk assessment in Port Curtis which was conducted as part of the Coastal Zone CRCs activities. Recent work has included a study which investigated trace metal distributions during the recent dredging operations in Gladstone Harbour. This project was funded by Gladstone Ports Authority.</w:t>
      </w:r>
    </w:p>
    <w:p w14:paraId="00372CD5" w14:textId="77777777" w:rsidR="0054174E" w:rsidRPr="00270EA5" w:rsidRDefault="0054174E" w:rsidP="007C4CFB">
      <w:pPr>
        <w:pStyle w:val="Heading30"/>
      </w:pPr>
      <w:bookmarkStart w:id="107" w:name="_Toc410826610"/>
      <w:r w:rsidRPr="00270EA5">
        <w:t>Dr Richard Brinkman</w:t>
      </w:r>
      <w:bookmarkEnd w:id="107"/>
    </w:p>
    <w:p w14:paraId="5FBF9C5A" w14:textId="77777777" w:rsidR="0054174E" w:rsidRPr="00270EA5" w:rsidRDefault="0054174E" w:rsidP="0054174E">
      <w:pPr>
        <w:rPr>
          <w:rFonts w:eastAsia="Calibri" w:cs="Segoe UI"/>
        </w:rPr>
      </w:pPr>
      <w:r w:rsidRPr="00270EA5">
        <w:rPr>
          <w:rFonts w:eastAsia="Calibri" w:cs="Segoe UI"/>
          <w:noProof/>
          <w:lang w:eastAsia="en-AU"/>
        </w:rPr>
        <w:drawing>
          <wp:anchor distT="0" distB="0" distL="114300" distR="114300" simplePos="0" relativeHeight="251682816" behindDoc="1" locked="0" layoutInCell="1" allowOverlap="1" wp14:anchorId="30EE037F" wp14:editId="3608F023">
            <wp:simplePos x="0" y="0"/>
            <wp:positionH relativeFrom="column">
              <wp:posOffset>15875</wp:posOffset>
            </wp:positionH>
            <wp:positionV relativeFrom="paragraph">
              <wp:posOffset>48260</wp:posOffset>
            </wp:positionV>
            <wp:extent cx="2071370" cy="2279015"/>
            <wp:effectExtent l="0" t="0" r="5080" b="6985"/>
            <wp:wrapTight wrapText="bothSides">
              <wp:wrapPolygon edited="0">
                <wp:start x="0" y="0"/>
                <wp:lineTo x="0" y="21486"/>
                <wp:lineTo x="21454" y="21486"/>
                <wp:lineTo x="21454" y="0"/>
                <wp:lineTo x="0" y="0"/>
              </wp:wrapPolygon>
            </wp:wrapTight>
            <wp:docPr id="40" name="Picture 40" descr="A photograph of Dr Richard Brinkman." title="A photograph of Dr Richard Brink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chard Brinkman photo.JPG"/>
                    <pic:cNvPicPr/>
                  </pic:nvPicPr>
                  <pic:blipFill>
                    <a:blip r:embed="rId58">
                      <a:extLst>
                        <a:ext uri="{28A0092B-C50C-407E-A947-70E740481C1C}">
                          <a14:useLocalDpi xmlns:a14="http://schemas.microsoft.com/office/drawing/2010/main"/>
                        </a:ext>
                      </a:extLst>
                    </a:blip>
                    <a:stretch>
                      <a:fillRect/>
                    </a:stretch>
                  </pic:blipFill>
                  <pic:spPr>
                    <a:xfrm>
                      <a:off x="0" y="0"/>
                      <a:ext cx="2071370" cy="2279015"/>
                    </a:xfrm>
                    <a:prstGeom prst="rect">
                      <a:avLst/>
                    </a:prstGeom>
                  </pic:spPr>
                </pic:pic>
              </a:graphicData>
            </a:graphic>
            <wp14:sizeRelH relativeFrom="page">
              <wp14:pctWidth>0</wp14:pctWidth>
            </wp14:sizeRelH>
            <wp14:sizeRelV relativeFrom="page">
              <wp14:pctHeight>0</wp14:pctHeight>
            </wp14:sizeRelV>
          </wp:anchor>
        </w:drawing>
      </w:r>
      <w:r w:rsidRPr="00270EA5">
        <w:rPr>
          <w:rFonts w:eastAsia="Calibri" w:cs="Segoe UI"/>
        </w:rPr>
        <w:t>Dr Brinkman leads the Shelf Dynamics and Modelling Team within the Sustainable Coastal Ecosystems and Industries in Tropical Australia Research Program at the Australian Institute of Marine Science.</w:t>
      </w:r>
    </w:p>
    <w:p w14:paraId="667E2605" w14:textId="77777777" w:rsidR="0054174E" w:rsidRPr="00270EA5" w:rsidRDefault="0054174E" w:rsidP="0054174E">
      <w:pPr>
        <w:rPr>
          <w:rFonts w:cs="Segoe UI"/>
        </w:rPr>
      </w:pPr>
      <w:r w:rsidRPr="00270EA5">
        <w:rPr>
          <w:rFonts w:cs="Segoe UI"/>
        </w:rPr>
        <w:t>Richard is a physical oceanographer/numerical modeller with research interests that fall within the broad topics of coastal oceanography and physical</w:t>
      </w:r>
      <w:r>
        <w:rPr>
          <w:rFonts w:cs="Segoe UI"/>
        </w:rPr>
        <w:t>–</w:t>
      </w:r>
      <w:r w:rsidRPr="00270EA5">
        <w:rPr>
          <w:rFonts w:cs="Segoe UI"/>
        </w:rPr>
        <w:t>biological interactions on continental shelves. He has significant expertise in conducting observational and modelling based research on shelf dynamics, coupling of shelf and ocean circulation, and physical</w:t>
      </w:r>
      <w:r>
        <w:rPr>
          <w:rFonts w:cs="Segoe UI"/>
        </w:rPr>
        <w:t>–</w:t>
      </w:r>
      <w:r w:rsidRPr="00270EA5">
        <w:rPr>
          <w:rFonts w:cs="Segoe UI"/>
        </w:rPr>
        <w:t>biological interactions at regional and local scales on Australia’s tropical coasts and marginal seas. Richard has published over 40 scientific, technical and client reports, including studies on hydrodynamics and sediment transport dynamics within the Great Barrier Reef.</w:t>
      </w:r>
    </w:p>
    <w:p w14:paraId="348A86D0" w14:textId="42164BF2" w:rsidR="0054174E" w:rsidRPr="005A11D4" w:rsidRDefault="0054174E" w:rsidP="0054174E">
      <w:pPr>
        <w:rPr>
          <w:rFonts w:cs="Segoe UI"/>
          <w:b/>
          <w:i/>
        </w:rPr>
      </w:pPr>
      <w:r w:rsidRPr="00CE6716">
        <w:rPr>
          <w:rFonts w:cs="Segoe UI"/>
          <w:b/>
          <w:i/>
        </w:rPr>
        <w:t>Acknowledgment of interests related to ports development and dredging operations</w:t>
      </w:r>
      <w:proofErr w:type="gramStart"/>
      <w:r w:rsidRPr="00CE6716">
        <w:rPr>
          <w:rFonts w:cs="Segoe UI"/>
          <w:b/>
          <w:i/>
        </w:rPr>
        <w:t>:</w:t>
      </w:r>
      <w:proofErr w:type="gramEnd"/>
      <w:r w:rsidR="005A11D4">
        <w:rPr>
          <w:rFonts w:cs="Segoe UI"/>
          <w:b/>
          <w:i/>
        </w:rPr>
        <w:br/>
      </w:r>
      <w:r w:rsidRPr="00270EA5">
        <w:rPr>
          <w:rFonts w:cs="Segoe UI"/>
        </w:rPr>
        <w:t xml:space="preserve">Dr Brinkman is a current member of the </w:t>
      </w:r>
      <w:r w:rsidRPr="00270EA5">
        <w:rPr>
          <w:rFonts w:eastAsia="Calibri" w:cs="Segoe UI"/>
          <w:lang w:eastAsia="en-AU"/>
        </w:rPr>
        <w:t xml:space="preserve">Gladstone Healthy Harbour Partnership Independent Science Panel. As the Lead Physical Oceanographer </w:t>
      </w:r>
      <w:r>
        <w:rPr>
          <w:rFonts w:eastAsia="Calibri" w:cs="Segoe UI"/>
          <w:lang w:eastAsia="en-AU"/>
        </w:rPr>
        <w:t xml:space="preserve">at the </w:t>
      </w:r>
      <w:r w:rsidRPr="00270EA5">
        <w:rPr>
          <w:rFonts w:eastAsia="Calibri" w:cs="Segoe UI"/>
          <w:lang w:eastAsia="en-AU"/>
        </w:rPr>
        <w:t>Australian Institute of Marine Science, a number of staff that he has supervisory responsibility for have current and historic</w:t>
      </w:r>
      <w:r>
        <w:rPr>
          <w:rFonts w:eastAsia="Calibri" w:cs="Segoe UI"/>
          <w:lang w:eastAsia="en-AU"/>
        </w:rPr>
        <w:t>al</w:t>
      </w:r>
      <w:r w:rsidRPr="00270EA5">
        <w:rPr>
          <w:rFonts w:eastAsia="Calibri" w:cs="Segoe UI"/>
          <w:lang w:eastAsia="en-AU"/>
        </w:rPr>
        <w:t xml:space="preserve"> research projects for industrial clients within the Great Barrier Reef and adjacent </w:t>
      </w:r>
      <w:r>
        <w:rPr>
          <w:rFonts w:eastAsia="Calibri" w:cs="Segoe UI"/>
          <w:lang w:eastAsia="en-AU"/>
        </w:rPr>
        <w:t>p</w:t>
      </w:r>
      <w:r w:rsidRPr="00270EA5">
        <w:rPr>
          <w:rFonts w:eastAsia="Calibri" w:cs="Segoe UI"/>
          <w:lang w:eastAsia="en-AU"/>
        </w:rPr>
        <w:t>orts.</w:t>
      </w:r>
    </w:p>
    <w:p w14:paraId="4162A1B8" w14:textId="386375C8" w:rsidR="0054174E" w:rsidRPr="00270EA5" w:rsidRDefault="0054174E" w:rsidP="0054174E">
      <w:pPr>
        <w:rPr>
          <w:rFonts w:cs="Segoe UI"/>
        </w:rPr>
      </w:pPr>
      <w:r w:rsidRPr="00270EA5">
        <w:rPr>
          <w:rFonts w:cs="Segoe UI"/>
        </w:rPr>
        <w:t>Richard has also served on the Darwin Harbour East Arm</w:t>
      </w:r>
      <w:r>
        <w:rPr>
          <w:rFonts w:cs="Segoe UI"/>
        </w:rPr>
        <w:t>—</w:t>
      </w:r>
      <w:r w:rsidRPr="00270EA5">
        <w:rPr>
          <w:rFonts w:cs="Segoe UI"/>
        </w:rPr>
        <w:t xml:space="preserve">Marine Supply Base </w:t>
      </w:r>
      <w:r>
        <w:rPr>
          <w:rFonts w:cs="Segoe UI"/>
        </w:rPr>
        <w:t>d</w:t>
      </w:r>
      <w:r w:rsidRPr="00270EA5">
        <w:rPr>
          <w:rFonts w:cs="Segoe UI"/>
        </w:rPr>
        <w:t>redging program Technical Advisory Group, and has provided scientific and technical advice to the Dredging Technical Advice Panel (DTAP) for the Chevron Wheatstone Project. Richard also provides scientific and technical advice to the Great Barrier Reef Marine Park Authority in the areas of hydrodynamics, sediment transport and numerical modelling.</w:t>
      </w:r>
    </w:p>
    <w:p w14:paraId="7FE2E69B" w14:textId="77777777" w:rsidR="0054174E" w:rsidRPr="00270EA5" w:rsidRDefault="0054174E" w:rsidP="007C4CFB">
      <w:pPr>
        <w:pStyle w:val="Heading30"/>
      </w:pPr>
      <w:bookmarkStart w:id="108" w:name="_Toc410826611"/>
      <w:r w:rsidRPr="00270EA5">
        <w:t>Jon Brodie</w:t>
      </w:r>
      <w:bookmarkEnd w:id="108"/>
    </w:p>
    <w:p w14:paraId="60CE44D5" w14:textId="77777777" w:rsidR="0054174E" w:rsidRPr="00270EA5" w:rsidRDefault="0054174E" w:rsidP="0054174E">
      <w:pPr>
        <w:pStyle w:val="Header"/>
        <w:spacing w:line="276" w:lineRule="auto"/>
        <w:rPr>
          <w:rFonts w:cs="Segoe UI"/>
          <w:b/>
          <w:bCs/>
          <w:color w:val="000000"/>
          <w:szCs w:val="28"/>
        </w:rPr>
      </w:pPr>
      <w:r w:rsidRPr="00270EA5">
        <w:rPr>
          <w:rFonts w:cs="Segoe UI"/>
          <w:b/>
          <w:bCs/>
          <w:noProof/>
          <w:color w:val="000000"/>
          <w:szCs w:val="28"/>
          <w:lang w:eastAsia="en-AU"/>
        </w:rPr>
        <w:drawing>
          <wp:anchor distT="0" distB="0" distL="114300" distR="114300" simplePos="0" relativeHeight="251683840" behindDoc="1" locked="0" layoutInCell="1" allowOverlap="1" wp14:anchorId="0FF12FC2" wp14:editId="32C1CC11">
            <wp:simplePos x="0" y="0"/>
            <wp:positionH relativeFrom="column">
              <wp:posOffset>3951605</wp:posOffset>
            </wp:positionH>
            <wp:positionV relativeFrom="paragraph">
              <wp:posOffset>65405</wp:posOffset>
            </wp:positionV>
            <wp:extent cx="1774190" cy="1966595"/>
            <wp:effectExtent l="0" t="0" r="0" b="0"/>
            <wp:wrapTight wrapText="bothSides">
              <wp:wrapPolygon edited="0">
                <wp:start x="0" y="0"/>
                <wp:lineTo x="0" y="21342"/>
                <wp:lineTo x="21337" y="21342"/>
                <wp:lineTo x="21337" y="0"/>
                <wp:lineTo x="0" y="0"/>
              </wp:wrapPolygon>
            </wp:wrapTight>
            <wp:docPr id="41" name="Picture 41" descr="A photograph of Jon Brodie." title="A photograph of Jon Brod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n Brodie Photo.png"/>
                    <pic:cNvPicPr/>
                  </pic:nvPicPr>
                  <pic:blipFill>
                    <a:blip r:embed="rId59">
                      <a:extLst>
                        <a:ext uri="{28A0092B-C50C-407E-A947-70E740481C1C}">
                          <a14:useLocalDpi xmlns:a14="http://schemas.microsoft.com/office/drawing/2010/main"/>
                        </a:ext>
                      </a:extLst>
                    </a:blip>
                    <a:stretch>
                      <a:fillRect/>
                    </a:stretch>
                  </pic:blipFill>
                  <pic:spPr>
                    <a:xfrm>
                      <a:off x="0" y="0"/>
                      <a:ext cx="1774190" cy="1966595"/>
                    </a:xfrm>
                    <a:prstGeom prst="rect">
                      <a:avLst/>
                    </a:prstGeom>
                  </pic:spPr>
                </pic:pic>
              </a:graphicData>
            </a:graphic>
            <wp14:sizeRelH relativeFrom="page">
              <wp14:pctWidth>0</wp14:pctWidth>
            </wp14:sizeRelH>
            <wp14:sizeRelV relativeFrom="page">
              <wp14:pctHeight>0</wp14:pctHeight>
            </wp14:sizeRelV>
          </wp:anchor>
        </w:drawing>
      </w:r>
      <w:r w:rsidRPr="00270EA5">
        <w:rPr>
          <w:rFonts w:cs="Segoe UI"/>
          <w:b/>
          <w:bCs/>
          <w:color w:val="000000"/>
          <w:szCs w:val="28"/>
        </w:rPr>
        <w:t xml:space="preserve">Positions held </w:t>
      </w:r>
    </w:p>
    <w:p w14:paraId="64338B93" w14:textId="5AAA42B6" w:rsidR="0054174E" w:rsidRPr="003F4FF1" w:rsidRDefault="0054174E" w:rsidP="0054174E">
      <w:pPr>
        <w:pStyle w:val="Header"/>
        <w:spacing w:line="276" w:lineRule="auto"/>
        <w:rPr>
          <w:rFonts w:cs="Segoe UI"/>
          <w:color w:val="000000"/>
        </w:rPr>
      </w:pPr>
      <w:r w:rsidRPr="003F4FF1">
        <w:rPr>
          <w:rFonts w:cs="Segoe UI"/>
          <w:color w:val="000000"/>
        </w:rPr>
        <w:t xml:space="preserve">Chief Research Scientist, Centre for Tropical Water </w:t>
      </w:r>
      <w:r>
        <w:rPr>
          <w:rFonts w:cs="Segoe UI"/>
          <w:color w:val="000000"/>
        </w:rPr>
        <w:t>and</w:t>
      </w:r>
      <w:r w:rsidRPr="003F4FF1">
        <w:rPr>
          <w:rFonts w:cs="Segoe UI"/>
          <w:color w:val="000000"/>
        </w:rPr>
        <w:t xml:space="preserve"> Aquatic Ecosystem Research (</w:t>
      </w:r>
      <w:proofErr w:type="spellStart"/>
      <w:r w:rsidRPr="003F4FF1">
        <w:rPr>
          <w:rFonts w:cs="Segoe UI"/>
          <w:color w:val="000000"/>
        </w:rPr>
        <w:t>TropWATER</w:t>
      </w:r>
      <w:proofErr w:type="spellEnd"/>
      <w:r w:rsidRPr="003F4FF1">
        <w:rPr>
          <w:rFonts w:cs="Segoe UI"/>
          <w:color w:val="000000"/>
        </w:rPr>
        <w:t xml:space="preserve">), 2014 </w:t>
      </w:r>
      <w:r w:rsidRPr="003F4FF1">
        <w:rPr>
          <w:rFonts w:cs="Segoe UI"/>
          <w:bCs/>
          <w:color w:val="000000"/>
        </w:rPr>
        <w:t>and</w:t>
      </w:r>
      <w:r w:rsidRPr="003F4FF1">
        <w:rPr>
          <w:rFonts w:cs="Segoe UI"/>
          <w:b/>
          <w:bCs/>
          <w:color w:val="000000"/>
        </w:rPr>
        <w:t xml:space="preserve"> </w:t>
      </w:r>
      <w:r w:rsidRPr="003F4FF1">
        <w:rPr>
          <w:rFonts w:cs="Segoe UI"/>
          <w:bCs/>
          <w:color w:val="000000"/>
        </w:rPr>
        <w:t xml:space="preserve">Team Leader, Catchment to Reef Research Group – </w:t>
      </w:r>
      <w:proofErr w:type="spellStart"/>
      <w:r w:rsidRPr="003F4FF1">
        <w:rPr>
          <w:rFonts w:cs="Segoe UI"/>
          <w:bCs/>
          <w:color w:val="000000"/>
        </w:rPr>
        <w:t>TropWATER</w:t>
      </w:r>
      <w:proofErr w:type="spellEnd"/>
      <w:r w:rsidRPr="003F4FF1">
        <w:rPr>
          <w:rFonts w:cs="Segoe UI"/>
          <w:bCs/>
          <w:color w:val="000000"/>
        </w:rPr>
        <w:t xml:space="preserve"> (2001–2014)</w:t>
      </w:r>
      <w:r w:rsidR="00FE7133">
        <w:rPr>
          <w:rFonts w:cs="Segoe UI"/>
          <w:bCs/>
          <w:color w:val="000000"/>
        </w:rPr>
        <w:br/>
      </w:r>
    </w:p>
    <w:p w14:paraId="14E8690F" w14:textId="77777777" w:rsidR="0054174E" w:rsidRPr="003F4FF1" w:rsidRDefault="0054174E" w:rsidP="0054174E">
      <w:pPr>
        <w:pStyle w:val="Header"/>
        <w:numPr>
          <w:ilvl w:val="0"/>
          <w:numId w:val="33"/>
        </w:numPr>
        <w:spacing w:before="0" w:line="276" w:lineRule="auto"/>
        <w:rPr>
          <w:rFonts w:cs="Segoe UI"/>
          <w:color w:val="000000"/>
        </w:rPr>
      </w:pPr>
      <w:r w:rsidRPr="003F4FF1">
        <w:rPr>
          <w:rFonts w:cs="Segoe UI"/>
          <w:color w:val="000000"/>
        </w:rPr>
        <w:t>Principal Research Scientist, Australian Centre for Tropical Freshwater Research, James Cook University, 2001–2013</w:t>
      </w:r>
    </w:p>
    <w:p w14:paraId="33131B5F" w14:textId="77777777" w:rsidR="0054174E" w:rsidRPr="003F4FF1" w:rsidRDefault="0054174E" w:rsidP="0054174E">
      <w:pPr>
        <w:pStyle w:val="Header"/>
        <w:numPr>
          <w:ilvl w:val="0"/>
          <w:numId w:val="33"/>
        </w:numPr>
        <w:spacing w:before="0" w:line="276" w:lineRule="auto"/>
        <w:rPr>
          <w:rFonts w:cs="Segoe UI"/>
          <w:color w:val="000000"/>
        </w:rPr>
      </w:pPr>
      <w:r w:rsidRPr="003F4FF1">
        <w:rPr>
          <w:rFonts w:cs="Segoe UI"/>
          <w:color w:val="000000"/>
        </w:rPr>
        <w:t>Deputy Director and Director, Research and Monitoring Section, Director, Water Quality and Coastal Development Section, Great Barrier Reef Marine Park Authority, 1990–2001</w:t>
      </w:r>
    </w:p>
    <w:p w14:paraId="7F0DEAD1" w14:textId="77777777" w:rsidR="0054174E" w:rsidRPr="003F4FF1" w:rsidRDefault="0054174E" w:rsidP="0054174E">
      <w:pPr>
        <w:pStyle w:val="Header"/>
        <w:numPr>
          <w:ilvl w:val="0"/>
          <w:numId w:val="33"/>
        </w:numPr>
        <w:spacing w:before="0" w:line="276" w:lineRule="auto"/>
        <w:rPr>
          <w:rFonts w:cs="Segoe UI"/>
          <w:color w:val="000000"/>
        </w:rPr>
      </w:pPr>
      <w:r w:rsidRPr="003F4FF1">
        <w:rPr>
          <w:rFonts w:cs="Segoe UI"/>
          <w:color w:val="000000"/>
        </w:rPr>
        <w:t>Research Scientist, Australian Centre for Tropical Freshwater Research, James Cook University, 1988–1990</w:t>
      </w:r>
    </w:p>
    <w:p w14:paraId="53F655ED" w14:textId="77777777" w:rsidR="0054174E" w:rsidRPr="003F4FF1" w:rsidRDefault="0054174E" w:rsidP="0054174E">
      <w:pPr>
        <w:pStyle w:val="Header"/>
        <w:numPr>
          <w:ilvl w:val="0"/>
          <w:numId w:val="33"/>
        </w:numPr>
        <w:spacing w:before="0" w:line="276" w:lineRule="auto"/>
        <w:rPr>
          <w:rFonts w:cs="Segoe UI"/>
          <w:color w:val="000000"/>
        </w:rPr>
      </w:pPr>
      <w:r w:rsidRPr="003F4FF1">
        <w:rPr>
          <w:rFonts w:cs="Segoe UI"/>
          <w:color w:val="000000"/>
        </w:rPr>
        <w:t>Director, Institute of Natural Resources, University of the South Pacific, Suva, Fiji, 1986–1987</w:t>
      </w:r>
    </w:p>
    <w:p w14:paraId="2C4B44A2" w14:textId="77777777" w:rsidR="0054174E" w:rsidRPr="003F4FF1" w:rsidRDefault="0054174E" w:rsidP="0054174E">
      <w:pPr>
        <w:pStyle w:val="Header"/>
        <w:numPr>
          <w:ilvl w:val="0"/>
          <w:numId w:val="33"/>
        </w:numPr>
        <w:spacing w:before="0" w:line="276" w:lineRule="auto"/>
        <w:rPr>
          <w:rFonts w:cs="Segoe UI"/>
          <w:color w:val="000000"/>
        </w:rPr>
      </w:pPr>
      <w:r w:rsidRPr="003F4FF1">
        <w:rPr>
          <w:rFonts w:cs="Segoe UI"/>
          <w:color w:val="000000"/>
        </w:rPr>
        <w:t>Research Fellow, Institute of Natural Resources, University of the South Pacific, Suva, Fiji, 1981–1986</w:t>
      </w:r>
    </w:p>
    <w:p w14:paraId="0C579701" w14:textId="77777777" w:rsidR="0054174E" w:rsidRPr="003F4FF1" w:rsidRDefault="0054174E" w:rsidP="0054174E">
      <w:pPr>
        <w:pStyle w:val="Header"/>
        <w:spacing w:line="276" w:lineRule="auto"/>
        <w:rPr>
          <w:rFonts w:cs="Segoe UI"/>
          <w:color w:val="000000"/>
        </w:rPr>
      </w:pPr>
      <w:r w:rsidRPr="003F4FF1">
        <w:rPr>
          <w:rFonts w:cs="Segoe UI"/>
          <w:color w:val="000000"/>
        </w:rPr>
        <w:t>My research interests are in the sources of pollutants in catchments, transport of pollutants to the marine environment, the dispersal of land-based pollutants in coastal and marine environments, and the effects of terrestrial pollutants on marine ecosystems. I am particularly interested in the following research areas: water quality in tropical coastal marine environments; the effects of sediments, nutrients, pesticides and other contaminants on coral reef and seagrass bed ecosystems; catchment sources of sediment, nutrient and pesticide discharge to coastal environments; land use practices which lead to enhanced rates of sediment, nutrient and pesticide discharge to coastal environments; river plume dynamics and biological, physical and chemical processes occurring in river plumes; temporal and spatial dynamics of water quality on the Great Barrier Reef; water quality management systems in coral reef environments. I have published over 100 peer-reviewed articles in this field as well as more than 100 technical reports.</w:t>
      </w:r>
    </w:p>
    <w:p w14:paraId="5DD530AD" w14:textId="77777777" w:rsidR="0054174E" w:rsidRPr="003F4FF1" w:rsidRDefault="0054174E" w:rsidP="0054174E">
      <w:pPr>
        <w:pStyle w:val="Header"/>
        <w:spacing w:line="276" w:lineRule="auto"/>
        <w:rPr>
          <w:rFonts w:cs="Segoe UI"/>
          <w:color w:val="000000"/>
        </w:rPr>
      </w:pPr>
      <w:r w:rsidRPr="003F4FF1">
        <w:rPr>
          <w:rFonts w:cs="Segoe UI"/>
          <w:color w:val="000000"/>
        </w:rPr>
        <w:t>I am also heavily involved in policy advice to Australian governments regarding management of water quality issues for the Great Barrier Reef. I was the lead author of the Scientific Consensus Statement (2008) documenting the status of knowledge and management for water quality issues affecting the Great Barrier Reef for the Queensland Government and I have recently completed the 2013 Scientific Consensus Statement leading a group of more than 50 scientists and policy experts.</w:t>
      </w:r>
    </w:p>
    <w:p w14:paraId="1F28396D" w14:textId="77777777" w:rsidR="0054174E" w:rsidRPr="003F4FF1" w:rsidRDefault="0054174E" w:rsidP="0054174E">
      <w:pPr>
        <w:pStyle w:val="Header"/>
        <w:spacing w:line="276" w:lineRule="auto"/>
        <w:jc w:val="both"/>
        <w:rPr>
          <w:rFonts w:cs="Segoe UI"/>
          <w:b/>
          <w:bCs/>
          <w:color w:val="000000"/>
        </w:rPr>
      </w:pPr>
      <w:r w:rsidRPr="003F4FF1">
        <w:rPr>
          <w:rFonts w:cs="Segoe UI"/>
          <w:b/>
          <w:bCs/>
          <w:color w:val="000000"/>
        </w:rPr>
        <w:t>Recent research projects</w:t>
      </w:r>
    </w:p>
    <w:p w14:paraId="652FBD3F" w14:textId="77777777" w:rsidR="0054174E" w:rsidRPr="003F4FF1" w:rsidRDefault="0054174E" w:rsidP="0054174E">
      <w:pPr>
        <w:pStyle w:val="Header"/>
        <w:numPr>
          <w:ilvl w:val="0"/>
          <w:numId w:val="22"/>
        </w:numPr>
        <w:tabs>
          <w:tab w:val="clear" w:pos="720"/>
          <w:tab w:val="num" w:pos="-360"/>
        </w:tabs>
        <w:spacing w:before="0" w:line="276" w:lineRule="auto"/>
        <w:ind w:left="360"/>
        <w:rPr>
          <w:rFonts w:cs="Segoe UI"/>
          <w:color w:val="000000"/>
        </w:rPr>
      </w:pPr>
      <w:r w:rsidRPr="003F4FF1">
        <w:rPr>
          <w:rFonts w:cs="Segoe UI"/>
          <w:color w:val="000000"/>
        </w:rPr>
        <w:t>Torres Strait water quality monitoring program—</w:t>
      </w:r>
      <w:r w:rsidRPr="003F4FF1">
        <w:rPr>
          <w:rFonts w:cs="Segoe UI"/>
          <w:i/>
          <w:iCs/>
          <w:color w:val="000000"/>
        </w:rPr>
        <w:t>TSRA. 2014.</w:t>
      </w:r>
    </w:p>
    <w:p w14:paraId="737C11FE" w14:textId="77777777" w:rsidR="0054174E" w:rsidRPr="003F4FF1" w:rsidRDefault="0054174E" w:rsidP="0054174E">
      <w:pPr>
        <w:pStyle w:val="Header"/>
        <w:numPr>
          <w:ilvl w:val="0"/>
          <w:numId w:val="22"/>
        </w:numPr>
        <w:tabs>
          <w:tab w:val="clear" w:pos="720"/>
          <w:tab w:val="num" w:pos="-360"/>
        </w:tabs>
        <w:spacing w:before="0" w:line="276" w:lineRule="auto"/>
        <w:ind w:left="360"/>
        <w:rPr>
          <w:rFonts w:cs="Segoe UI"/>
          <w:color w:val="000000"/>
        </w:rPr>
      </w:pPr>
      <w:r w:rsidRPr="003F4FF1">
        <w:rPr>
          <w:rFonts w:cs="Segoe UI"/>
          <w:color w:val="000000"/>
        </w:rPr>
        <w:t>Burnett Mary Water Quality Improvement Plan—</w:t>
      </w:r>
      <w:r w:rsidRPr="003F4FF1">
        <w:rPr>
          <w:rFonts w:cs="Segoe UI"/>
          <w:i/>
          <w:iCs/>
          <w:color w:val="000000"/>
        </w:rPr>
        <w:t>BMRG NRM. 2014</w:t>
      </w:r>
      <w:r w:rsidRPr="003F4FF1">
        <w:rPr>
          <w:rFonts w:cs="Segoe UI"/>
          <w:color w:val="000000"/>
        </w:rPr>
        <w:t>.</w:t>
      </w:r>
    </w:p>
    <w:p w14:paraId="79CB43FE" w14:textId="77777777" w:rsidR="0054174E" w:rsidRPr="003F4FF1" w:rsidRDefault="0054174E" w:rsidP="0054174E">
      <w:pPr>
        <w:pStyle w:val="Header"/>
        <w:numPr>
          <w:ilvl w:val="0"/>
          <w:numId w:val="22"/>
        </w:numPr>
        <w:tabs>
          <w:tab w:val="clear" w:pos="720"/>
          <w:tab w:val="num" w:pos="0"/>
        </w:tabs>
        <w:spacing w:before="0" w:line="276" w:lineRule="auto"/>
        <w:ind w:left="360"/>
        <w:rPr>
          <w:rFonts w:cs="Segoe UI"/>
          <w:color w:val="000000"/>
        </w:rPr>
      </w:pPr>
      <w:r w:rsidRPr="003F4FF1">
        <w:rPr>
          <w:rFonts w:cs="Segoe UI"/>
          <w:color w:val="000000"/>
        </w:rPr>
        <w:t>Wet Tropics Water Quality Improvement Plan—</w:t>
      </w:r>
      <w:r w:rsidRPr="003F4FF1">
        <w:rPr>
          <w:rFonts w:cs="Segoe UI"/>
          <w:i/>
          <w:iCs/>
          <w:color w:val="000000"/>
        </w:rPr>
        <w:t>Terrain NRM. 2014.</w:t>
      </w:r>
    </w:p>
    <w:p w14:paraId="05FC57E5" w14:textId="77777777" w:rsidR="0054174E" w:rsidRPr="003F4FF1" w:rsidRDefault="0054174E" w:rsidP="0054174E">
      <w:pPr>
        <w:pStyle w:val="Header"/>
        <w:numPr>
          <w:ilvl w:val="0"/>
          <w:numId w:val="22"/>
        </w:numPr>
        <w:tabs>
          <w:tab w:val="clear" w:pos="720"/>
          <w:tab w:val="num" w:pos="0"/>
        </w:tabs>
        <w:spacing w:before="0" w:line="276" w:lineRule="auto"/>
        <w:ind w:left="360"/>
        <w:rPr>
          <w:rFonts w:cs="Segoe UI"/>
          <w:color w:val="000000"/>
        </w:rPr>
      </w:pPr>
      <w:r w:rsidRPr="003F4FF1">
        <w:rPr>
          <w:rFonts w:cs="Segoe UI"/>
          <w:color w:val="000000"/>
        </w:rPr>
        <w:t>Reef Plan Herbert Water Quality Monitoring Program—</w:t>
      </w:r>
      <w:r w:rsidRPr="003F4FF1">
        <w:rPr>
          <w:rFonts w:cs="Segoe UI"/>
          <w:i/>
          <w:iCs/>
          <w:color w:val="000000"/>
        </w:rPr>
        <w:t>Queensland Government and SRDC. 2011–2014.</w:t>
      </w:r>
    </w:p>
    <w:p w14:paraId="3CC49FF8" w14:textId="77777777" w:rsidR="0054174E" w:rsidRPr="003F4FF1" w:rsidRDefault="0054174E" w:rsidP="0054174E">
      <w:pPr>
        <w:pStyle w:val="Header"/>
        <w:numPr>
          <w:ilvl w:val="0"/>
          <w:numId w:val="23"/>
        </w:numPr>
        <w:tabs>
          <w:tab w:val="clear" w:pos="720"/>
          <w:tab w:val="num" w:pos="0"/>
        </w:tabs>
        <w:spacing w:before="0" w:line="276" w:lineRule="auto"/>
        <w:ind w:left="360"/>
        <w:rPr>
          <w:rFonts w:cs="Segoe UI"/>
          <w:color w:val="000000"/>
        </w:rPr>
      </w:pPr>
      <w:r w:rsidRPr="003F4FF1">
        <w:rPr>
          <w:rFonts w:cs="Segoe UI"/>
          <w:color w:val="000000"/>
        </w:rPr>
        <w:t>GBRMPA coastal catchments program water quality chapters</w:t>
      </w:r>
      <w:r w:rsidRPr="003F4FF1">
        <w:rPr>
          <w:rFonts w:cs="Segoe UI"/>
          <w:i/>
          <w:iCs/>
          <w:color w:val="000000"/>
        </w:rPr>
        <w:t>—GBRMPA, Australian Government. 2012–2013.</w:t>
      </w:r>
    </w:p>
    <w:p w14:paraId="5E39B446" w14:textId="77777777" w:rsidR="0054174E" w:rsidRPr="003F4FF1" w:rsidRDefault="0054174E" w:rsidP="0054174E">
      <w:pPr>
        <w:pStyle w:val="Header"/>
        <w:numPr>
          <w:ilvl w:val="0"/>
          <w:numId w:val="24"/>
        </w:numPr>
        <w:tabs>
          <w:tab w:val="clear" w:pos="720"/>
          <w:tab w:val="num" w:pos="0"/>
        </w:tabs>
        <w:spacing w:before="0" w:line="276" w:lineRule="auto"/>
        <w:ind w:left="360"/>
        <w:rPr>
          <w:rFonts w:cs="Segoe UI"/>
          <w:color w:val="000000"/>
        </w:rPr>
      </w:pPr>
      <w:r w:rsidRPr="003F4FF1">
        <w:rPr>
          <w:rFonts w:cs="Segoe UI"/>
          <w:color w:val="000000"/>
        </w:rPr>
        <w:t>Pesticide dynamics in the Great Barrier Reef catchment and lagoon: management practices (grazing, bananas and grain crops) and risk assessments</w:t>
      </w:r>
      <w:r w:rsidRPr="003F4FF1">
        <w:rPr>
          <w:rFonts w:cs="Segoe UI"/>
          <w:i/>
          <w:iCs/>
          <w:color w:val="000000"/>
        </w:rPr>
        <w:t>—Reef Rescue Initiative, Caring for Country, Australian Government. 2010–2013.</w:t>
      </w:r>
    </w:p>
    <w:p w14:paraId="66C5D0B2" w14:textId="77777777" w:rsidR="0054174E" w:rsidRPr="003F4FF1" w:rsidRDefault="0054174E" w:rsidP="0054174E">
      <w:pPr>
        <w:pStyle w:val="Header"/>
        <w:numPr>
          <w:ilvl w:val="0"/>
          <w:numId w:val="24"/>
        </w:numPr>
        <w:tabs>
          <w:tab w:val="clear" w:pos="720"/>
          <w:tab w:val="num" w:pos="0"/>
        </w:tabs>
        <w:spacing w:before="0" w:line="276" w:lineRule="auto"/>
        <w:ind w:left="360"/>
        <w:rPr>
          <w:rFonts w:cs="Segoe UI"/>
          <w:color w:val="000000"/>
        </w:rPr>
      </w:pPr>
      <w:r w:rsidRPr="003F4FF1">
        <w:rPr>
          <w:rFonts w:cs="Segoe UI"/>
          <w:color w:val="000000"/>
        </w:rPr>
        <w:t>Pesticide dynamics in the Great Barrier Reef catchment and lagoon: management practices in the sugarcane industry</w:t>
      </w:r>
      <w:r w:rsidRPr="003F4FF1">
        <w:rPr>
          <w:rFonts w:cs="Segoe UI"/>
          <w:i/>
          <w:iCs/>
          <w:color w:val="000000"/>
        </w:rPr>
        <w:t>—Reef Rescue Initiative, Caring for Country, Australian Government. 2010–2013.</w:t>
      </w:r>
    </w:p>
    <w:p w14:paraId="4DE432C0" w14:textId="77777777" w:rsidR="0054174E" w:rsidRPr="003F4FF1" w:rsidRDefault="0054174E" w:rsidP="0054174E">
      <w:pPr>
        <w:pStyle w:val="Header"/>
        <w:numPr>
          <w:ilvl w:val="0"/>
          <w:numId w:val="25"/>
        </w:numPr>
        <w:tabs>
          <w:tab w:val="clear" w:pos="720"/>
          <w:tab w:val="num" w:pos="0"/>
        </w:tabs>
        <w:spacing w:before="0" w:line="276" w:lineRule="auto"/>
        <w:ind w:left="360"/>
        <w:rPr>
          <w:rFonts w:cs="Segoe UI"/>
          <w:color w:val="000000"/>
        </w:rPr>
      </w:pPr>
      <w:r w:rsidRPr="003F4FF1">
        <w:rPr>
          <w:rFonts w:cs="Segoe UI"/>
          <w:color w:val="000000"/>
        </w:rPr>
        <w:t>Tracking coastal turbidity over time and demonstrating the effects of river discharge events on regional turbidity in the GBR</w:t>
      </w:r>
      <w:r w:rsidRPr="003F4FF1">
        <w:rPr>
          <w:rFonts w:cs="Segoe UI"/>
          <w:i/>
          <w:iCs/>
          <w:color w:val="000000"/>
        </w:rPr>
        <w:t>—NERP, Australian Government. 2012–2014.</w:t>
      </w:r>
    </w:p>
    <w:p w14:paraId="467BD3C7" w14:textId="77777777" w:rsidR="0054174E" w:rsidRPr="003F4FF1" w:rsidRDefault="0054174E" w:rsidP="0054174E">
      <w:pPr>
        <w:pStyle w:val="Header"/>
        <w:numPr>
          <w:ilvl w:val="0"/>
          <w:numId w:val="26"/>
        </w:numPr>
        <w:tabs>
          <w:tab w:val="clear" w:pos="720"/>
          <w:tab w:val="num" w:pos="0"/>
        </w:tabs>
        <w:spacing w:before="0" w:line="276" w:lineRule="auto"/>
        <w:ind w:left="360"/>
        <w:rPr>
          <w:rFonts w:cs="Segoe UI"/>
          <w:color w:val="000000"/>
        </w:rPr>
      </w:pPr>
      <w:r w:rsidRPr="003F4FF1">
        <w:rPr>
          <w:rFonts w:cs="Segoe UI"/>
          <w:color w:val="000000"/>
        </w:rPr>
        <w:t>Hazard Assessment for water quality threats to Torres Strait marine waters, ecosystems and public health</w:t>
      </w:r>
      <w:r w:rsidRPr="003F4FF1">
        <w:rPr>
          <w:rFonts w:cs="Segoe UI"/>
          <w:i/>
          <w:iCs/>
          <w:color w:val="000000"/>
        </w:rPr>
        <w:t>—NERP, Australian Government. 2011–2013.</w:t>
      </w:r>
    </w:p>
    <w:p w14:paraId="177865F1" w14:textId="77777777" w:rsidR="0054174E" w:rsidRPr="003F4FF1" w:rsidRDefault="0054174E" w:rsidP="0054174E">
      <w:pPr>
        <w:pStyle w:val="Header"/>
        <w:numPr>
          <w:ilvl w:val="0"/>
          <w:numId w:val="27"/>
        </w:numPr>
        <w:tabs>
          <w:tab w:val="clear" w:pos="720"/>
          <w:tab w:val="num" w:pos="0"/>
        </w:tabs>
        <w:spacing w:before="0" w:line="276" w:lineRule="auto"/>
        <w:ind w:left="360"/>
        <w:rPr>
          <w:rFonts w:cs="Segoe UI"/>
          <w:color w:val="000000"/>
        </w:rPr>
      </w:pPr>
      <w:r w:rsidRPr="003F4FF1">
        <w:rPr>
          <w:rFonts w:cs="Segoe UI"/>
          <w:color w:val="000000"/>
        </w:rPr>
        <w:t>Conservation planning for a changing coastal zone</w:t>
      </w:r>
      <w:r w:rsidRPr="003F4FF1">
        <w:rPr>
          <w:rFonts w:cs="Segoe UI"/>
          <w:i/>
          <w:iCs/>
          <w:color w:val="000000"/>
        </w:rPr>
        <w:t>—NERP, Australian Government. 2011–2014.</w:t>
      </w:r>
    </w:p>
    <w:p w14:paraId="00EB9091" w14:textId="77777777" w:rsidR="0054174E" w:rsidRPr="003F4FF1" w:rsidRDefault="0054174E" w:rsidP="0054174E">
      <w:pPr>
        <w:pStyle w:val="Header"/>
        <w:numPr>
          <w:ilvl w:val="0"/>
          <w:numId w:val="28"/>
        </w:numPr>
        <w:tabs>
          <w:tab w:val="clear" w:pos="720"/>
          <w:tab w:val="num" w:pos="0"/>
        </w:tabs>
        <w:spacing w:before="0" w:line="276" w:lineRule="auto"/>
        <w:ind w:left="360"/>
        <w:rPr>
          <w:rFonts w:cs="Segoe UI"/>
          <w:color w:val="000000"/>
        </w:rPr>
      </w:pPr>
      <w:r w:rsidRPr="003F4FF1">
        <w:rPr>
          <w:rFonts w:cs="Segoe UI"/>
          <w:color w:val="000000"/>
        </w:rPr>
        <w:t>Socio-economic systems and reef resilience</w:t>
      </w:r>
      <w:r w:rsidRPr="003F4FF1">
        <w:rPr>
          <w:rFonts w:cs="Segoe UI"/>
          <w:i/>
          <w:iCs/>
          <w:color w:val="000000"/>
        </w:rPr>
        <w:t>—NERP, Australian Government. 2011–2014.</w:t>
      </w:r>
    </w:p>
    <w:p w14:paraId="6815BF20" w14:textId="77777777" w:rsidR="0054174E" w:rsidRPr="003F4FF1" w:rsidRDefault="0054174E" w:rsidP="0054174E">
      <w:pPr>
        <w:pStyle w:val="Header"/>
        <w:numPr>
          <w:ilvl w:val="0"/>
          <w:numId w:val="29"/>
        </w:numPr>
        <w:tabs>
          <w:tab w:val="clear" w:pos="720"/>
          <w:tab w:val="num" w:pos="0"/>
        </w:tabs>
        <w:spacing w:before="0" w:line="276" w:lineRule="auto"/>
        <w:ind w:left="360"/>
        <w:rPr>
          <w:rFonts w:cs="Segoe UI"/>
          <w:color w:val="000000"/>
        </w:rPr>
      </w:pPr>
      <w:r w:rsidRPr="003F4FF1">
        <w:rPr>
          <w:rFonts w:cs="Segoe UI"/>
          <w:color w:val="000000"/>
        </w:rPr>
        <w:t>Catchment to coast conservation planning</w:t>
      </w:r>
      <w:r w:rsidRPr="003F4FF1">
        <w:rPr>
          <w:rFonts w:cs="Segoe UI"/>
          <w:i/>
          <w:iCs/>
          <w:color w:val="000000"/>
        </w:rPr>
        <w:t>—NERP, Australian Government. 2011–2014.</w:t>
      </w:r>
    </w:p>
    <w:p w14:paraId="25520E29" w14:textId="77777777" w:rsidR="0054174E" w:rsidRPr="003F4FF1" w:rsidRDefault="0054174E" w:rsidP="0054174E">
      <w:pPr>
        <w:pStyle w:val="Header"/>
        <w:numPr>
          <w:ilvl w:val="0"/>
          <w:numId w:val="30"/>
        </w:numPr>
        <w:tabs>
          <w:tab w:val="clear" w:pos="720"/>
          <w:tab w:val="num" w:pos="0"/>
        </w:tabs>
        <w:spacing w:before="0" w:line="276" w:lineRule="auto"/>
        <w:ind w:left="360"/>
        <w:rPr>
          <w:rFonts w:cs="Segoe UI"/>
          <w:color w:val="000000"/>
        </w:rPr>
      </w:pPr>
      <w:r w:rsidRPr="003F4FF1">
        <w:rPr>
          <w:rFonts w:cs="Segoe UI"/>
          <w:color w:val="000000"/>
        </w:rPr>
        <w:t>Assessment of vegetated systems as options for treating pollutants in run-off from cane farms</w:t>
      </w:r>
      <w:r w:rsidRPr="003F4FF1">
        <w:rPr>
          <w:rFonts w:cs="Segoe UI"/>
          <w:i/>
          <w:iCs/>
          <w:color w:val="000000"/>
        </w:rPr>
        <w:t>—Queensland Government. 2012–2014.</w:t>
      </w:r>
    </w:p>
    <w:p w14:paraId="57F61089" w14:textId="77777777" w:rsidR="0054174E" w:rsidRPr="003F4FF1" w:rsidRDefault="0054174E" w:rsidP="0054174E">
      <w:pPr>
        <w:pStyle w:val="Header"/>
        <w:numPr>
          <w:ilvl w:val="0"/>
          <w:numId w:val="31"/>
        </w:numPr>
        <w:tabs>
          <w:tab w:val="clear" w:pos="720"/>
          <w:tab w:val="num" w:pos="0"/>
        </w:tabs>
        <w:spacing w:before="0" w:line="276" w:lineRule="auto"/>
        <w:ind w:left="360"/>
        <w:rPr>
          <w:rFonts w:cs="Segoe UI"/>
          <w:color w:val="000000"/>
        </w:rPr>
      </w:pPr>
      <w:r w:rsidRPr="003F4FF1">
        <w:rPr>
          <w:rFonts w:cs="Segoe UI"/>
          <w:color w:val="000000"/>
        </w:rPr>
        <w:t>Reef Rescue MMP</w:t>
      </w:r>
      <w:r w:rsidRPr="003F4FF1">
        <w:rPr>
          <w:rFonts w:cs="Segoe UI"/>
          <w:i/>
          <w:iCs/>
          <w:color w:val="000000"/>
        </w:rPr>
        <w:t>—</w:t>
      </w:r>
      <w:r w:rsidRPr="003F4FF1">
        <w:rPr>
          <w:rFonts w:cs="Segoe UI"/>
          <w:color w:val="000000"/>
        </w:rPr>
        <w:t>Assessment of terrestrial run-off entering the Great Barrier Reef</w:t>
      </w:r>
      <w:r w:rsidRPr="003F4FF1">
        <w:rPr>
          <w:rFonts w:cs="Segoe UI"/>
          <w:i/>
          <w:iCs/>
          <w:color w:val="000000"/>
        </w:rPr>
        <w:t>—Great Barrier Reef Marine Park Authority.</w:t>
      </w:r>
    </w:p>
    <w:p w14:paraId="15E54937" w14:textId="77777777" w:rsidR="0054174E" w:rsidRPr="003F4FF1" w:rsidRDefault="0054174E" w:rsidP="0054174E">
      <w:pPr>
        <w:pStyle w:val="Header"/>
        <w:numPr>
          <w:ilvl w:val="0"/>
          <w:numId w:val="31"/>
        </w:numPr>
        <w:tabs>
          <w:tab w:val="clear" w:pos="720"/>
          <w:tab w:val="num" w:pos="0"/>
        </w:tabs>
        <w:spacing w:before="0" w:line="276" w:lineRule="auto"/>
        <w:ind w:left="360"/>
        <w:rPr>
          <w:rFonts w:cs="Segoe UI"/>
          <w:color w:val="000000"/>
        </w:rPr>
      </w:pPr>
      <w:r w:rsidRPr="003F4FF1">
        <w:rPr>
          <w:rFonts w:cs="Segoe UI"/>
          <w:color w:val="000000"/>
        </w:rPr>
        <w:t>Risk assessment for water quality and the GBR</w:t>
      </w:r>
      <w:r w:rsidRPr="003F4FF1">
        <w:rPr>
          <w:rFonts w:cs="Segoe UI"/>
          <w:i/>
          <w:iCs/>
          <w:color w:val="000000"/>
        </w:rPr>
        <w:t>—Queensland Government. 2012–2013.</w:t>
      </w:r>
    </w:p>
    <w:p w14:paraId="1836769C" w14:textId="77777777" w:rsidR="0054174E" w:rsidRPr="003F4FF1" w:rsidRDefault="0054174E" w:rsidP="0054174E">
      <w:pPr>
        <w:pStyle w:val="Header"/>
        <w:numPr>
          <w:ilvl w:val="0"/>
          <w:numId w:val="32"/>
        </w:numPr>
        <w:tabs>
          <w:tab w:val="clear" w:pos="720"/>
          <w:tab w:val="num" w:pos="0"/>
        </w:tabs>
        <w:spacing w:before="0" w:line="276" w:lineRule="auto"/>
        <w:ind w:left="360"/>
        <w:rPr>
          <w:rFonts w:cs="Segoe UI"/>
          <w:color w:val="000000"/>
        </w:rPr>
      </w:pPr>
      <w:r w:rsidRPr="003F4FF1">
        <w:rPr>
          <w:rFonts w:cs="Segoe UI"/>
          <w:color w:val="000000"/>
        </w:rPr>
        <w:t>2013 Scientific Consensus Statement</w:t>
      </w:r>
      <w:r w:rsidRPr="003F4FF1">
        <w:rPr>
          <w:rFonts w:cs="Segoe UI"/>
          <w:i/>
          <w:iCs/>
          <w:color w:val="000000"/>
        </w:rPr>
        <w:t>—Queensland and Australian Governments. 2012–2013.</w:t>
      </w:r>
    </w:p>
    <w:p w14:paraId="00D0945F" w14:textId="50CE1DC7" w:rsidR="0054174E" w:rsidRPr="00FE7133" w:rsidRDefault="0054174E" w:rsidP="0054174E">
      <w:pPr>
        <w:pStyle w:val="Header"/>
        <w:spacing w:line="276" w:lineRule="auto"/>
        <w:jc w:val="both"/>
        <w:rPr>
          <w:rFonts w:cs="Segoe UI"/>
          <w:iCs/>
          <w:color w:val="000000"/>
        </w:rPr>
      </w:pPr>
      <w:r w:rsidRPr="003F4FF1">
        <w:rPr>
          <w:rFonts w:cs="Segoe UI"/>
          <w:iCs/>
          <w:color w:val="000000"/>
        </w:rPr>
        <w:t xml:space="preserve">See also: </w:t>
      </w:r>
      <w:hyperlink r:id="rId60" w:history="1">
        <w:r w:rsidRPr="003F4FF1">
          <w:rPr>
            <w:rStyle w:val="Hyperlink"/>
            <w:rFonts w:cs="Segoe UI"/>
          </w:rPr>
          <w:t>http://research.jcu.edu.au/research/tropwater/resources/jon-brodie</w:t>
        </w:r>
      </w:hyperlink>
    </w:p>
    <w:p w14:paraId="7E5E7B06" w14:textId="1368D2B6" w:rsidR="0054174E" w:rsidRPr="005A11D4" w:rsidRDefault="0054174E" w:rsidP="005A11D4">
      <w:pPr>
        <w:rPr>
          <w:rFonts w:cs="Segoe UI"/>
          <w:b/>
          <w:i/>
        </w:rPr>
      </w:pPr>
      <w:r w:rsidRPr="003F4FF1">
        <w:rPr>
          <w:rFonts w:cs="Segoe UI"/>
          <w:b/>
          <w:i/>
        </w:rPr>
        <w:t>Acknowledgment of interests related to ports development and dredging operations</w:t>
      </w:r>
      <w:proofErr w:type="gramStart"/>
      <w:r w:rsidRPr="003F4FF1">
        <w:rPr>
          <w:rFonts w:cs="Segoe UI"/>
          <w:b/>
          <w:i/>
        </w:rPr>
        <w:t>:</w:t>
      </w:r>
      <w:proofErr w:type="gramEnd"/>
      <w:r w:rsidR="005A11D4">
        <w:rPr>
          <w:rFonts w:cs="Segoe UI"/>
          <w:b/>
          <w:i/>
        </w:rPr>
        <w:br/>
      </w:r>
      <w:r w:rsidRPr="003F4FF1">
        <w:rPr>
          <w:rFonts w:cs="Segoe UI"/>
          <w:color w:val="000000"/>
          <w:lang w:val="en-US"/>
        </w:rPr>
        <w:t>I am employed by James Cook University. I am currently a potential expert witness in the Gladstone fishermen’s compensation court case and in that role I have prepared a summary document for the use of the court. I am also likely to be an expert witness (not yet agreed) in the appeal in the Federal Court of the decision granted by the Federal Environment Minister to allow dredging at Abbot Point.</w:t>
      </w:r>
    </w:p>
    <w:p w14:paraId="09A285A7" w14:textId="77777777" w:rsidR="0054174E" w:rsidRPr="003F4FF1" w:rsidRDefault="0054174E" w:rsidP="007C4CFB">
      <w:pPr>
        <w:pStyle w:val="Heading30"/>
      </w:pPr>
      <w:bookmarkStart w:id="109" w:name="_Toc410826612"/>
      <w:r w:rsidRPr="003F4FF1">
        <w:rPr>
          <w:noProof/>
          <w:lang w:eastAsia="en-AU"/>
        </w:rPr>
        <w:drawing>
          <wp:anchor distT="0" distB="0" distL="114300" distR="114300" simplePos="0" relativeHeight="251695104" behindDoc="1" locked="0" layoutInCell="1" allowOverlap="1" wp14:anchorId="4FBE708E" wp14:editId="57F0E342">
            <wp:simplePos x="0" y="0"/>
            <wp:positionH relativeFrom="column">
              <wp:posOffset>3895725</wp:posOffset>
            </wp:positionH>
            <wp:positionV relativeFrom="paragraph">
              <wp:posOffset>158750</wp:posOffset>
            </wp:positionV>
            <wp:extent cx="1414145" cy="1886585"/>
            <wp:effectExtent l="0" t="0" r="0" b="0"/>
            <wp:wrapTight wrapText="bothSides">
              <wp:wrapPolygon edited="0">
                <wp:start x="0" y="0"/>
                <wp:lineTo x="0" y="21375"/>
                <wp:lineTo x="21241" y="21375"/>
                <wp:lineTo x="21241" y="0"/>
                <wp:lineTo x="0" y="0"/>
              </wp:wrapPolygon>
            </wp:wrapTight>
            <wp:docPr id="42" name="Picture 42" descr="A photograph of Dr Paul Erftemeijer." title="A photograph of Dr Paul Erftemeij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rftemeijer Paul_HighRes.jpg"/>
                    <pic:cNvPicPr/>
                  </pic:nvPicPr>
                  <pic:blipFill>
                    <a:blip r:embed="rId61" cstate="print">
                      <a:extLst>
                        <a:ext uri="{28A0092B-C50C-407E-A947-70E740481C1C}">
                          <a14:useLocalDpi xmlns:a14="http://schemas.microsoft.com/office/drawing/2010/main"/>
                        </a:ext>
                      </a:extLst>
                    </a:blip>
                    <a:stretch>
                      <a:fillRect/>
                    </a:stretch>
                  </pic:blipFill>
                  <pic:spPr>
                    <a:xfrm>
                      <a:off x="0" y="0"/>
                      <a:ext cx="1414145" cy="1886585"/>
                    </a:xfrm>
                    <a:prstGeom prst="rect">
                      <a:avLst/>
                    </a:prstGeom>
                  </pic:spPr>
                </pic:pic>
              </a:graphicData>
            </a:graphic>
            <wp14:sizeRelH relativeFrom="page">
              <wp14:pctWidth>0</wp14:pctWidth>
            </wp14:sizeRelH>
            <wp14:sizeRelV relativeFrom="page">
              <wp14:pctHeight>0</wp14:pctHeight>
            </wp14:sizeRelV>
          </wp:anchor>
        </w:drawing>
      </w:r>
      <w:r w:rsidRPr="003F4FF1">
        <w:t xml:space="preserve">Dr Paul </w:t>
      </w:r>
      <w:proofErr w:type="spellStart"/>
      <w:r w:rsidRPr="003F4FF1">
        <w:t>Erftemeijer</w:t>
      </w:r>
      <w:bookmarkEnd w:id="109"/>
      <w:proofErr w:type="spellEnd"/>
    </w:p>
    <w:p w14:paraId="572333A6" w14:textId="0E593715" w:rsidR="0054174E" w:rsidRPr="0041059F" w:rsidRDefault="00FE7133" w:rsidP="0054174E">
      <w:pPr>
        <w:pStyle w:val="Sidebarheading"/>
        <w:framePr w:hSpace="0" w:wrap="auto" w:hAnchor="text" w:xAlign="left" w:yAlign="inline"/>
        <w:spacing w:before="0" w:after="0" w:line="276" w:lineRule="auto"/>
        <w:ind w:left="0"/>
        <w:rPr>
          <w:rFonts w:ascii="Segoe UI" w:hAnsi="Segoe UI" w:cs="Segoe UI"/>
          <w:color w:val="auto"/>
          <w:sz w:val="22"/>
          <w:szCs w:val="22"/>
          <w:lang w:val="en-AU"/>
        </w:rPr>
      </w:pPr>
      <w:r>
        <w:rPr>
          <w:rFonts w:ascii="Segoe UI" w:hAnsi="Segoe UI" w:cs="Segoe UI"/>
          <w:caps w:val="0"/>
          <w:color w:val="auto"/>
          <w:sz w:val="22"/>
          <w:szCs w:val="22"/>
          <w:lang w:val="en-AU"/>
        </w:rPr>
        <w:br/>
      </w:r>
      <w:r w:rsidR="0054174E" w:rsidRPr="0041059F">
        <w:rPr>
          <w:rFonts w:ascii="Segoe UI" w:hAnsi="Segoe UI" w:cs="Segoe UI"/>
          <w:caps w:val="0"/>
          <w:color w:val="auto"/>
          <w:sz w:val="22"/>
          <w:szCs w:val="22"/>
          <w:lang w:val="en-AU"/>
        </w:rPr>
        <w:t>Current position</w:t>
      </w:r>
    </w:p>
    <w:p w14:paraId="7C8155D2" w14:textId="77777777" w:rsidR="0054174E" w:rsidRPr="00CD5599" w:rsidRDefault="0054174E" w:rsidP="0054174E">
      <w:pPr>
        <w:pStyle w:val="Sidebartext"/>
        <w:framePr w:hSpace="0" w:wrap="auto" w:hAnchor="text" w:xAlign="left" w:yAlign="inline"/>
        <w:spacing w:before="0" w:after="0" w:line="276" w:lineRule="auto"/>
        <w:ind w:left="0"/>
        <w:rPr>
          <w:rFonts w:ascii="Segoe UI" w:hAnsi="Segoe UI" w:cs="Segoe UI"/>
          <w:sz w:val="22"/>
          <w:szCs w:val="22"/>
          <w:lang w:val="en-AU"/>
        </w:rPr>
      </w:pPr>
      <w:r w:rsidRPr="00CD5599">
        <w:rPr>
          <w:rFonts w:ascii="Segoe UI" w:hAnsi="Segoe UI" w:cs="Segoe UI"/>
          <w:sz w:val="22"/>
          <w:szCs w:val="22"/>
          <w:lang w:val="en-AU"/>
        </w:rPr>
        <w:t>Principal Marine Scientist, Jacobs Group (Australia) Pty Ltd</w:t>
      </w:r>
    </w:p>
    <w:p w14:paraId="08C6566C" w14:textId="77777777" w:rsidR="0054174E" w:rsidRPr="00CD5599" w:rsidRDefault="0054174E" w:rsidP="0054174E">
      <w:pPr>
        <w:pStyle w:val="Sidebartext"/>
        <w:framePr w:hSpace="0" w:wrap="auto" w:hAnchor="text" w:xAlign="left" w:yAlign="inline"/>
        <w:spacing w:before="0" w:after="0" w:line="276" w:lineRule="auto"/>
        <w:ind w:left="0"/>
        <w:rPr>
          <w:rFonts w:ascii="Segoe UI" w:hAnsi="Segoe UI" w:cs="Segoe UI"/>
          <w:sz w:val="22"/>
          <w:szCs w:val="22"/>
          <w:lang w:val="en-AU"/>
        </w:rPr>
      </w:pPr>
    </w:p>
    <w:p w14:paraId="3BEE2DE6" w14:textId="77777777" w:rsidR="0054174E" w:rsidRPr="0041059F" w:rsidRDefault="0054174E" w:rsidP="0054174E">
      <w:pPr>
        <w:pStyle w:val="Sidebarheading"/>
        <w:framePr w:hSpace="0" w:wrap="auto" w:hAnchor="text" w:xAlign="left" w:yAlign="inline"/>
        <w:spacing w:before="0" w:after="0" w:line="276" w:lineRule="auto"/>
        <w:ind w:left="0"/>
        <w:rPr>
          <w:rFonts w:ascii="Segoe UI" w:hAnsi="Segoe UI" w:cs="Segoe UI"/>
          <w:color w:val="auto"/>
          <w:sz w:val="22"/>
          <w:szCs w:val="22"/>
          <w:lang w:val="en-AU"/>
        </w:rPr>
      </w:pPr>
      <w:r w:rsidRPr="0041059F">
        <w:rPr>
          <w:rFonts w:ascii="Segoe UI" w:hAnsi="Segoe UI" w:cs="Segoe UI"/>
          <w:caps w:val="0"/>
          <w:color w:val="auto"/>
          <w:sz w:val="22"/>
          <w:szCs w:val="22"/>
          <w:lang w:val="en-AU"/>
        </w:rPr>
        <w:t>Qualifications</w:t>
      </w:r>
    </w:p>
    <w:p w14:paraId="3B63A107" w14:textId="77777777" w:rsidR="0054174E" w:rsidRPr="00CD5599" w:rsidRDefault="0054174E" w:rsidP="0054174E">
      <w:pPr>
        <w:pStyle w:val="Sidebartext"/>
        <w:framePr w:hSpace="0" w:wrap="auto" w:hAnchor="text" w:xAlign="left" w:yAlign="inline"/>
        <w:spacing w:before="0" w:after="0" w:line="276" w:lineRule="auto"/>
        <w:ind w:left="0"/>
        <w:rPr>
          <w:rFonts w:ascii="Segoe UI" w:hAnsi="Segoe UI" w:cs="Segoe UI"/>
          <w:sz w:val="22"/>
          <w:szCs w:val="22"/>
        </w:rPr>
      </w:pPr>
      <w:r w:rsidRPr="00CD5599">
        <w:rPr>
          <w:rFonts w:ascii="Segoe UI" w:hAnsi="Segoe UI" w:cs="Segoe UI"/>
          <w:sz w:val="22"/>
          <w:szCs w:val="22"/>
        </w:rPr>
        <w:t>MSc in Biology (1988), Nijmegen University</w:t>
      </w:r>
    </w:p>
    <w:p w14:paraId="78256687" w14:textId="77777777" w:rsidR="0054174E" w:rsidRPr="00CD5599" w:rsidRDefault="0054174E" w:rsidP="0054174E">
      <w:pPr>
        <w:pStyle w:val="Sidebartext"/>
        <w:framePr w:hSpace="0" w:wrap="auto" w:hAnchor="text" w:xAlign="left" w:yAlign="inline"/>
        <w:spacing w:before="0" w:after="0" w:line="276" w:lineRule="auto"/>
        <w:ind w:left="0"/>
        <w:rPr>
          <w:rFonts w:ascii="Segoe UI" w:hAnsi="Segoe UI" w:cs="Segoe UI"/>
          <w:sz w:val="22"/>
          <w:szCs w:val="22"/>
        </w:rPr>
      </w:pPr>
      <w:r w:rsidRPr="00CD5599">
        <w:rPr>
          <w:rFonts w:ascii="Segoe UI" w:hAnsi="Segoe UI" w:cs="Segoe UI"/>
          <w:sz w:val="22"/>
          <w:szCs w:val="22"/>
        </w:rPr>
        <w:t>PhD in Marine Biology (1993), Nijmegen University</w:t>
      </w:r>
    </w:p>
    <w:p w14:paraId="4DDB32D7" w14:textId="77777777" w:rsidR="0054174E" w:rsidRPr="00CD5599" w:rsidRDefault="0054174E" w:rsidP="0054174E">
      <w:pPr>
        <w:pStyle w:val="Sidebartext"/>
        <w:framePr w:hSpace="0" w:wrap="auto" w:hAnchor="text" w:xAlign="left" w:yAlign="inline"/>
        <w:spacing w:before="0" w:after="0" w:line="276" w:lineRule="auto"/>
        <w:ind w:left="0"/>
        <w:rPr>
          <w:rFonts w:ascii="Segoe UI" w:hAnsi="Segoe UI" w:cs="Segoe UI"/>
          <w:sz w:val="22"/>
          <w:szCs w:val="22"/>
        </w:rPr>
      </w:pPr>
      <w:r w:rsidRPr="00CD5599">
        <w:rPr>
          <w:rFonts w:ascii="Segoe UI" w:hAnsi="Segoe UI" w:cs="Segoe UI"/>
          <w:sz w:val="22"/>
          <w:szCs w:val="22"/>
        </w:rPr>
        <w:t>Diploma in NGO Management (2000), University of London</w:t>
      </w:r>
    </w:p>
    <w:p w14:paraId="6D3A4E39" w14:textId="77777777" w:rsidR="0054174E" w:rsidRPr="00CD5599" w:rsidRDefault="0054174E" w:rsidP="0054174E">
      <w:pPr>
        <w:pStyle w:val="Sidebartext"/>
        <w:framePr w:hSpace="0" w:wrap="auto" w:hAnchor="text" w:xAlign="left" w:yAlign="inline"/>
        <w:spacing w:before="0" w:after="0" w:line="276" w:lineRule="auto"/>
        <w:ind w:left="0"/>
        <w:rPr>
          <w:rFonts w:ascii="Segoe UI" w:hAnsi="Segoe UI" w:cs="Segoe UI"/>
          <w:sz w:val="22"/>
          <w:szCs w:val="22"/>
        </w:rPr>
      </w:pPr>
    </w:p>
    <w:p w14:paraId="70D7E507" w14:textId="77777777" w:rsidR="0054174E" w:rsidRPr="0041059F" w:rsidRDefault="0054174E" w:rsidP="0054174E">
      <w:pPr>
        <w:pStyle w:val="Sidebarheading"/>
        <w:framePr w:hSpace="0" w:wrap="auto" w:hAnchor="text" w:xAlign="left" w:yAlign="inline"/>
        <w:spacing w:before="0" w:after="0" w:line="276" w:lineRule="auto"/>
        <w:ind w:left="0"/>
        <w:rPr>
          <w:rFonts w:ascii="Segoe UI" w:hAnsi="Segoe UI" w:cs="Segoe UI"/>
          <w:color w:val="auto"/>
          <w:sz w:val="22"/>
          <w:szCs w:val="22"/>
          <w:lang w:val="en-AU"/>
        </w:rPr>
      </w:pPr>
      <w:r w:rsidRPr="0041059F">
        <w:rPr>
          <w:rFonts w:ascii="Segoe UI" w:hAnsi="Segoe UI" w:cs="Segoe UI"/>
          <w:caps w:val="0"/>
          <w:color w:val="auto"/>
          <w:sz w:val="22"/>
          <w:szCs w:val="22"/>
          <w:lang w:val="en-AU"/>
        </w:rPr>
        <w:t>Professional memberships and affiliations</w:t>
      </w:r>
    </w:p>
    <w:p w14:paraId="257A355B" w14:textId="77777777" w:rsidR="0054174E" w:rsidRPr="00CD5599" w:rsidRDefault="0054174E" w:rsidP="0054174E">
      <w:pPr>
        <w:pStyle w:val="Sidebartext"/>
        <w:framePr w:hSpace="0" w:wrap="auto" w:hAnchor="text" w:xAlign="left" w:yAlign="inline"/>
        <w:numPr>
          <w:ilvl w:val="0"/>
          <w:numId w:val="39"/>
        </w:numPr>
        <w:spacing w:before="0" w:after="0" w:line="276" w:lineRule="auto"/>
        <w:rPr>
          <w:rFonts w:ascii="Segoe UI" w:hAnsi="Segoe UI" w:cs="Segoe UI"/>
          <w:sz w:val="22"/>
          <w:szCs w:val="22"/>
        </w:rPr>
      </w:pPr>
      <w:r w:rsidRPr="00CD5599">
        <w:rPr>
          <w:rFonts w:ascii="Segoe UI" w:hAnsi="Segoe UI" w:cs="Segoe UI"/>
          <w:sz w:val="22"/>
          <w:szCs w:val="22"/>
        </w:rPr>
        <w:t xml:space="preserve">Research Professor (adjunct) at the UWA Oceans Institute, University of Western Australia </w:t>
      </w:r>
    </w:p>
    <w:p w14:paraId="5C5DA89E" w14:textId="77777777" w:rsidR="0054174E" w:rsidRPr="00CD5599" w:rsidRDefault="0054174E" w:rsidP="0054174E">
      <w:pPr>
        <w:pStyle w:val="Sidebartext"/>
        <w:framePr w:hSpace="0" w:wrap="auto" w:hAnchor="text" w:xAlign="left" w:yAlign="inline"/>
        <w:numPr>
          <w:ilvl w:val="0"/>
          <w:numId w:val="39"/>
        </w:numPr>
        <w:spacing w:before="0" w:after="0" w:line="276" w:lineRule="auto"/>
        <w:rPr>
          <w:rFonts w:ascii="Segoe UI" w:hAnsi="Segoe UI" w:cs="Segoe UI"/>
          <w:sz w:val="22"/>
          <w:szCs w:val="22"/>
        </w:rPr>
      </w:pPr>
      <w:r w:rsidRPr="00CD5599">
        <w:rPr>
          <w:rFonts w:ascii="Segoe UI" w:hAnsi="Segoe UI" w:cs="Segoe UI"/>
          <w:sz w:val="22"/>
          <w:szCs w:val="22"/>
        </w:rPr>
        <w:t xml:space="preserve">C-Chairman of PIANC </w:t>
      </w:r>
      <w:proofErr w:type="spellStart"/>
      <w:r w:rsidRPr="00CD5599">
        <w:rPr>
          <w:rFonts w:ascii="Segoe UI" w:hAnsi="Segoe UI" w:cs="Segoe UI"/>
          <w:sz w:val="22"/>
          <w:szCs w:val="22"/>
        </w:rPr>
        <w:t>Envicom</w:t>
      </w:r>
      <w:proofErr w:type="spellEnd"/>
      <w:r w:rsidRPr="00CD5599">
        <w:rPr>
          <w:rFonts w:ascii="Segoe UI" w:hAnsi="Segoe UI" w:cs="Segoe UI"/>
          <w:sz w:val="22"/>
          <w:szCs w:val="22"/>
        </w:rPr>
        <w:t xml:space="preserve"> 157 Working Group on Dredging and Port Construction near Coastal Plant Habitats </w:t>
      </w:r>
    </w:p>
    <w:p w14:paraId="101A96F5" w14:textId="77777777" w:rsidR="0054174E" w:rsidRPr="00CD5599" w:rsidRDefault="0054174E" w:rsidP="0054174E">
      <w:pPr>
        <w:pStyle w:val="Sidebartext"/>
        <w:framePr w:hSpace="0" w:wrap="auto" w:hAnchor="text" w:xAlign="left" w:yAlign="inline"/>
        <w:numPr>
          <w:ilvl w:val="0"/>
          <w:numId w:val="39"/>
        </w:numPr>
        <w:spacing w:before="0" w:after="0" w:line="276" w:lineRule="auto"/>
        <w:rPr>
          <w:rFonts w:ascii="Segoe UI" w:hAnsi="Segoe UI" w:cs="Segoe UI"/>
          <w:sz w:val="22"/>
          <w:szCs w:val="22"/>
        </w:rPr>
      </w:pPr>
      <w:r w:rsidRPr="00CD5599">
        <w:rPr>
          <w:rFonts w:ascii="Segoe UI" w:hAnsi="Segoe UI" w:cs="Segoe UI"/>
          <w:sz w:val="22"/>
          <w:szCs w:val="22"/>
        </w:rPr>
        <w:t xml:space="preserve">Committee Member of the World Seagrass Association </w:t>
      </w:r>
    </w:p>
    <w:p w14:paraId="671DFB82" w14:textId="77777777" w:rsidR="0054174E" w:rsidRPr="00CD5599" w:rsidRDefault="0054174E" w:rsidP="0054174E">
      <w:pPr>
        <w:pStyle w:val="Sidebartext"/>
        <w:framePr w:hSpace="0" w:wrap="auto" w:hAnchor="text" w:xAlign="left" w:yAlign="inline"/>
        <w:numPr>
          <w:ilvl w:val="0"/>
          <w:numId w:val="39"/>
        </w:numPr>
        <w:spacing w:before="0" w:after="0" w:line="276" w:lineRule="auto"/>
        <w:rPr>
          <w:rFonts w:ascii="Segoe UI" w:hAnsi="Segoe UI" w:cs="Segoe UI"/>
          <w:sz w:val="22"/>
          <w:szCs w:val="22"/>
        </w:rPr>
      </w:pPr>
      <w:r w:rsidRPr="00CD5599">
        <w:rPr>
          <w:rFonts w:ascii="Segoe UI" w:hAnsi="Segoe UI" w:cs="Segoe UI"/>
          <w:sz w:val="22"/>
          <w:szCs w:val="22"/>
        </w:rPr>
        <w:t>Member of the IUCN SSC Seagrass Specialist Group</w:t>
      </w:r>
    </w:p>
    <w:p w14:paraId="0446A783" w14:textId="77777777" w:rsidR="0054174E" w:rsidRPr="00CD5599" w:rsidRDefault="0054174E" w:rsidP="0054174E">
      <w:pPr>
        <w:pStyle w:val="Bodynarrow"/>
        <w:spacing w:before="0" w:after="0" w:line="276" w:lineRule="auto"/>
        <w:ind w:left="0"/>
        <w:rPr>
          <w:rFonts w:ascii="Segoe UI" w:hAnsi="Segoe UI" w:cs="Segoe UI"/>
          <w:sz w:val="22"/>
          <w:szCs w:val="22"/>
        </w:rPr>
      </w:pPr>
    </w:p>
    <w:p w14:paraId="6415A335" w14:textId="77777777" w:rsidR="00384A16" w:rsidRDefault="0054174E" w:rsidP="0054174E">
      <w:pPr>
        <w:pStyle w:val="Bodynarrow"/>
        <w:spacing w:before="0" w:after="0" w:line="276" w:lineRule="auto"/>
        <w:ind w:left="0"/>
        <w:rPr>
          <w:rFonts w:ascii="Segoe UI" w:hAnsi="Segoe UI" w:cs="Segoe UI"/>
          <w:sz w:val="22"/>
          <w:szCs w:val="22"/>
        </w:rPr>
      </w:pPr>
      <w:r w:rsidRPr="00CD5599">
        <w:rPr>
          <w:rFonts w:ascii="Segoe UI" w:hAnsi="Segoe UI" w:cs="Segoe UI"/>
          <w:sz w:val="22"/>
          <w:szCs w:val="22"/>
        </w:rPr>
        <w:t xml:space="preserve">Dr Paul </w:t>
      </w:r>
      <w:proofErr w:type="spellStart"/>
      <w:r w:rsidRPr="00CD5599">
        <w:rPr>
          <w:rFonts w:ascii="Segoe UI" w:hAnsi="Segoe UI" w:cs="Segoe UI"/>
          <w:sz w:val="22"/>
          <w:szCs w:val="22"/>
        </w:rPr>
        <w:t>Erftemeijer</w:t>
      </w:r>
      <w:proofErr w:type="spellEnd"/>
      <w:r w:rsidRPr="00CD5599">
        <w:rPr>
          <w:rFonts w:ascii="Segoe UI" w:hAnsi="Segoe UI" w:cs="Segoe UI"/>
          <w:sz w:val="22"/>
          <w:szCs w:val="22"/>
        </w:rPr>
        <w:t xml:space="preserve"> works as a principal marine scientist with Jacobs (previously SKM) from Perth. He also holds an adjunct position as Research Professor at the Oceans Institute of the University of Western Australia. </w:t>
      </w:r>
    </w:p>
    <w:p w14:paraId="377DD191" w14:textId="77777777" w:rsidR="00384A16" w:rsidRDefault="00384A16" w:rsidP="0054174E">
      <w:pPr>
        <w:pStyle w:val="Bodynarrow"/>
        <w:spacing w:before="0" w:after="0" w:line="276" w:lineRule="auto"/>
        <w:ind w:left="0"/>
        <w:rPr>
          <w:rFonts w:ascii="Segoe UI" w:hAnsi="Segoe UI" w:cs="Segoe UI"/>
          <w:sz w:val="22"/>
          <w:szCs w:val="22"/>
        </w:rPr>
      </w:pPr>
    </w:p>
    <w:p w14:paraId="40BE47D7" w14:textId="2D231F8B" w:rsidR="0054174E" w:rsidRPr="00CD5599" w:rsidRDefault="0054174E" w:rsidP="0054174E">
      <w:pPr>
        <w:pStyle w:val="Bodynarrow"/>
        <w:spacing w:before="0" w:after="0" w:line="276" w:lineRule="auto"/>
        <w:ind w:left="0"/>
        <w:rPr>
          <w:rFonts w:ascii="Segoe UI" w:hAnsi="Segoe UI" w:cs="Segoe UI"/>
          <w:sz w:val="22"/>
          <w:szCs w:val="22"/>
        </w:rPr>
      </w:pPr>
      <w:r w:rsidRPr="00CD5599">
        <w:rPr>
          <w:rFonts w:ascii="Segoe UI" w:hAnsi="Segoe UI" w:cs="Segoe UI"/>
          <w:sz w:val="22"/>
          <w:szCs w:val="22"/>
        </w:rPr>
        <w:t xml:space="preserve">Paul has over 25 years of international experience as an applied scientist and specialist consultant focusing on human impacts, management, recovery and restoration of critical marine and coastal ecosystems around the world. He has extensive working experience as technical advisor to address environmental concerns related to dredging operations, in particular with regards to the potential impacts of dredging on sensitive marine habitats (seagrass meadows, coral reefs and mangroves). He is the author of over 60 scientific publications, including two milestone scientific review papers on the environmental impacts of dredging on </w:t>
      </w:r>
      <w:proofErr w:type="spellStart"/>
      <w:r w:rsidRPr="00CD5599">
        <w:rPr>
          <w:rFonts w:ascii="Segoe UI" w:hAnsi="Segoe UI" w:cs="Segoe UI"/>
          <w:sz w:val="22"/>
          <w:szCs w:val="22"/>
        </w:rPr>
        <w:t>seagrasses</w:t>
      </w:r>
      <w:proofErr w:type="spellEnd"/>
      <w:r w:rsidRPr="00CD5599">
        <w:rPr>
          <w:rFonts w:ascii="Segoe UI" w:hAnsi="Segoe UI" w:cs="Segoe UI"/>
          <w:sz w:val="22"/>
          <w:szCs w:val="22"/>
        </w:rPr>
        <w:t xml:space="preserve"> (2006) and corals (2012), as well as a range of book chapters and technical reports.</w:t>
      </w:r>
    </w:p>
    <w:p w14:paraId="5ED6E51C" w14:textId="77777777" w:rsidR="0054174E" w:rsidRPr="00CD5599" w:rsidRDefault="0054174E" w:rsidP="0054174E">
      <w:pPr>
        <w:pStyle w:val="Bodynarrow"/>
        <w:spacing w:before="0" w:after="0" w:line="276" w:lineRule="auto"/>
        <w:ind w:left="0"/>
        <w:rPr>
          <w:rFonts w:ascii="Segoe UI" w:hAnsi="Segoe UI" w:cs="Segoe UI"/>
          <w:sz w:val="22"/>
          <w:szCs w:val="22"/>
        </w:rPr>
      </w:pPr>
    </w:p>
    <w:p w14:paraId="7520537D" w14:textId="77777777" w:rsidR="0054174E" w:rsidRPr="00CD5599" w:rsidRDefault="0054174E" w:rsidP="0054174E">
      <w:pPr>
        <w:pStyle w:val="Bodynarrow"/>
        <w:spacing w:before="0" w:after="0" w:line="276" w:lineRule="auto"/>
        <w:ind w:left="0"/>
        <w:rPr>
          <w:rFonts w:ascii="Segoe UI" w:hAnsi="Segoe UI" w:cs="Segoe UI"/>
          <w:sz w:val="22"/>
          <w:szCs w:val="22"/>
        </w:rPr>
      </w:pPr>
      <w:r w:rsidRPr="00CD5599">
        <w:rPr>
          <w:rFonts w:ascii="Segoe UI" w:hAnsi="Segoe UI" w:cs="Segoe UI"/>
          <w:sz w:val="22"/>
          <w:szCs w:val="22"/>
        </w:rPr>
        <w:t>Paul served as invited member on a techni</w:t>
      </w:r>
      <w:r>
        <w:rPr>
          <w:rFonts w:ascii="Segoe UI" w:hAnsi="Segoe UI" w:cs="Segoe UI"/>
          <w:sz w:val="22"/>
          <w:szCs w:val="22"/>
        </w:rPr>
        <w:t>cal working group for PIANC on ‘</w:t>
      </w:r>
      <w:r w:rsidRPr="00CD5599">
        <w:rPr>
          <w:rFonts w:ascii="Segoe UI" w:hAnsi="Segoe UI" w:cs="Segoe UI"/>
          <w:sz w:val="22"/>
          <w:szCs w:val="22"/>
        </w:rPr>
        <w:t xml:space="preserve">Dredging and Port </w:t>
      </w:r>
      <w:r>
        <w:rPr>
          <w:rFonts w:ascii="Segoe UI" w:hAnsi="Segoe UI" w:cs="Segoe UI"/>
          <w:sz w:val="22"/>
          <w:szCs w:val="22"/>
        </w:rPr>
        <w:t>Construction around Coral Reefs’</w:t>
      </w:r>
      <w:r w:rsidRPr="00CD5599">
        <w:rPr>
          <w:rFonts w:ascii="Segoe UI" w:hAnsi="Segoe UI" w:cs="Segoe UI"/>
          <w:sz w:val="22"/>
          <w:szCs w:val="22"/>
        </w:rPr>
        <w:t xml:space="preserve"> and currently serves as co-chair o</w:t>
      </w:r>
      <w:r>
        <w:rPr>
          <w:rFonts w:ascii="Segoe UI" w:hAnsi="Segoe UI" w:cs="Segoe UI"/>
          <w:sz w:val="22"/>
          <w:szCs w:val="22"/>
        </w:rPr>
        <w:t>n a new PIANC working group on ‘</w:t>
      </w:r>
      <w:r w:rsidRPr="00CD5599">
        <w:rPr>
          <w:rFonts w:ascii="Segoe UI" w:hAnsi="Segoe UI" w:cs="Segoe UI"/>
          <w:sz w:val="22"/>
          <w:szCs w:val="22"/>
        </w:rPr>
        <w:t>Environmental Aspects of Dredging and Port and Waterway Construct</w:t>
      </w:r>
      <w:r>
        <w:rPr>
          <w:rFonts w:ascii="Segoe UI" w:hAnsi="Segoe UI" w:cs="Segoe UI"/>
          <w:sz w:val="22"/>
          <w:szCs w:val="22"/>
        </w:rPr>
        <w:t>ion near Coastal Plant Habitats’</w:t>
      </w:r>
      <w:r w:rsidRPr="00CD5599">
        <w:rPr>
          <w:rFonts w:ascii="Segoe UI" w:hAnsi="Segoe UI" w:cs="Segoe UI"/>
          <w:sz w:val="22"/>
          <w:szCs w:val="22"/>
        </w:rPr>
        <w:t>.</w:t>
      </w:r>
    </w:p>
    <w:p w14:paraId="742FC6F6" w14:textId="77777777" w:rsidR="0054174E" w:rsidRPr="00CD5599" w:rsidRDefault="0054174E" w:rsidP="0054174E">
      <w:pPr>
        <w:pStyle w:val="Bodynarrow"/>
        <w:spacing w:before="0" w:after="0" w:line="276" w:lineRule="auto"/>
        <w:ind w:left="0"/>
        <w:rPr>
          <w:rFonts w:ascii="Segoe UI" w:hAnsi="Segoe UI" w:cs="Segoe UI"/>
          <w:sz w:val="22"/>
          <w:szCs w:val="22"/>
        </w:rPr>
      </w:pPr>
    </w:p>
    <w:p w14:paraId="67F0C293" w14:textId="77777777" w:rsidR="0054174E" w:rsidRPr="00CD5599" w:rsidRDefault="0054174E" w:rsidP="0054174E">
      <w:pPr>
        <w:pStyle w:val="Bodynarrow"/>
        <w:spacing w:before="0" w:after="0" w:line="276" w:lineRule="auto"/>
        <w:ind w:left="0"/>
        <w:rPr>
          <w:rFonts w:ascii="Segoe UI" w:hAnsi="Segoe UI" w:cs="Segoe UI"/>
          <w:sz w:val="22"/>
          <w:szCs w:val="22"/>
        </w:rPr>
      </w:pPr>
      <w:r w:rsidRPr="00CD5599">
        <w:rPr>
          <w:rFonts w:ascii="Segoe UI" w:hAnsi="Segoe UI" w:cs="Segoe UI"/>
          <w:sz w:val="22"/>
          <w:szCs w:val="22"/>
        </w:rPr>
        <w:t>Prior to joining SKM (now Jacobs) in Australia in 2011, Paul worked for nine years as senior marine ecologist at Delft Hydraulics (Netherlands), six years as program director for Wetlands International (in Thailand and Indonesia), four years as technical advisor for DGIS on development aid projects in Kenya and Tanzania, and four years as PhD researcher at the Netherlands Institute of Ecology.</w:t>
      </w:r>
    </w:p>
    <w:p w14:paraId="1A65814F" w14:textId="77777777" w:rsidR="0054174E" w:rsidRPr="00CD5599" w:rsidRDefault="0054174E" w:rsidP="0054174E">
      <w:pPr>
        <w:pStyle w:val="Bodynarrow"/>
        <w:spacing w:before="0" w:after="0" w:line="276" w:lineRule="auto"/>
        <w:ind w:left="0"/>
        <w:rPr>
          <w:rFonts w:ascii="Segoe UI" w:hAnsi="Segoe UI" w:cs="Segoe UI"/>
          <w:sz w:val="22"/>
          <w:szCs w:val="22"/>
        </w:rPr>
      </w:pPr>
    </w:p>
    <w:p w14:paraId="431E697F" w14:textId="77777777" w:rsidR="0054174E" w:rsidRPr="00CD5599" w:rsidRDefault="0054174E" w:rsidP="0054174E">
      <w:pPr>
        <w:pStyle w:val="Bodynarrow"/>
        <w:spacing w:before="0" w:after="0" w:line="264" w:lineRule="auto"/>
        <w:ind w:left="0"/>
        <w:rPr>
          <w:rFonts w:ascii="Segoe UI" w:hAnsi="Segoe UI" w:cs="Segoe UI"/>
          <w:b/>
          <w:i/>
          <w:sz w:val="22"/>
          <w:szCs w:val="22"/>
        </w:rPr>
      </w:pPr>
      <w:r w:rsidRPr="00CD5599">
        <w:rPr>
          <w:rFonts w:ascii="Segoe UI" w:hAnsi="Segoe UI" w:cs="Segoe UI"/>
          <w:b/>
          <w:i/>
          <w:sz w:val="22"/>
          <w:szCs w:val="22"/>
        </w:rPr>
        <w:t>Acknowledgement of interests related to ports development and dredging operations:</w:t>
      </w:r>
    </w:p>
    <w:p w14:paraId="00C21704" w14:textId="77777777" w:rsidR="0054174E" w:rsidRPr="00CD5599" w:rsidRDefault="0054174E" w:rsidP="0054174E">
      <w:pPr>
        <w:pStyle w:val="Bodynarrow"/>
        <w:spacing w:before="0" w:after="0" w:line="276" w:lineRule="auto"/>
        <w:ind w:left="0"/>
        <w:rPr>
          <w:rFonts w:ascii="Segoe UI" w:hAnsi="Segoe UI" w:cs="Segoe UI"/>
          <w:sz w:val="22"/>
          <w:szCs w:val="22"/>
        </w:rPr>
      </w:pPr>
      <w:r w:rsidRPr="00CD5599">
        <w:rPr>
          <w:rFonts w:ascii="Segoe UI" w:hAnsi="Segoe UI" w:cs="Segoe UI"/>
          <w:sz w:val="22"/>
          <w:szCs w:val="22"/>
        </w:rPr>
        <w:t xml:space="preserve">Paul’s work on environmental aspects of dredging includes the development of water quality thresholds and management triggers for reactive monitoring programs of several large-scale dredging operations for the Wheatstone (Pilbara) and </w:t>
      </w:r>
      <w:proofErr w:type="spellStart"/>
      <w:r w:rsidRPr="00CD5599">
        <w:rPr>
          <w:rFonts w:ascii="Segoe UI" w:hAnsi="Segoe UI" w:cs="Segoe UI"/>
          <w:sz w:val="22"/>
          <w:szCs w:val="22"/>
        </w:rPr>
        <w:t>Ichthys</w:t>
      </w:r>
      <w:proofErr w:type="spellEnd"/>
      <w:r w:rsidRPr="00CD5599">
        <w:rPr>
          <w:rFonts w:ascii="Segoe UI" w:hAnsi="Segoe UI" w:cs="Segoe UI"/>
          <w:sz w:val="22"/>
          <w:szCs w:val="22"/>
        </w:rPr>
        <w:t xml:space="preserve"> (Darwin Harbour) dredging projects. He also worked on a host of environmental impact assessments and related studies (including sediment plume model interrogation) of proposed dredging, land reclamation and industrial development projects on marine ecosystems in the Arabian Gulf, Red Sea, Mediterranean, </w:t>
      </w:r>
      <w:proofErr w:type="spellStart"/>
      <w:r w:rsidRPr="00CD5599">
        <w:rPr>
          <w:rFonts w:ascii="Segoe UI" w:hAnsi="Segoe UI" w:cs="Segoe UI"/>
          <w:sz w:val="22"/>
          <w:szCs w:val="22"/>
        </w:rPr>
        <w:t>Wadden</w:t>
      </w:r>
      <w:proofErr w:type="spellEnd"/>
      <w:r w:rsidRPr="00CD5599">
        <w:rPr>
          <w:rFonts w:ascii="Segoe UI" w:hAnsi="Segoe UI" w:cs="Segoe UI"/>
          <w:sz w:val="22"/>
          <w:szCs w:val="22"/>
        </w:rPr>
        <w:t xml:space="preserve"> Sea, North Sea and Singapore. </w:t>
      </w:r>
    </w:p>
    <w:p w14:paraId="30F99AD1" w14:textId="77777777" w:rsidR="0054174E" w:rsidRPr="00270EA5" w:rsidRDefault="0054174E" w:rsidP="007C4CFB">
      <w:pPr>
        <w:pStyle w:val="Heading30"/>
      </w:pPr>
      <w:bookmarkStart w:id="110" w:name="_Toc410826613"/>
      <w:proofErr w:type="spellStart"/>
      <w:r w:rsidRPr="00270EA5">
        <w:t>Prof.</w:t>
      </w:r>
      <w:proofErr w:type="spellEnd"/>
      <w:r w:rsidRPr="00270EA5">
        <w:t xml:space="preserve"> Bradley Eyre</w:t>
      </w:r>
      <w:bookmarkEnd w:id="110"/>
    </w:p>
    <w:p w14:paraId="72B51DC3" w14:textId="77777777" w:rsidR="0054174E" w:rsidRPr="00270EA5" w:rsidRDefault="0054174E" w:rsidP="0054174E">
      <w:pPr>
        <w:widowControl w:val="0"/>
        <w:autoSpaceDE w:val="0"/>
        <w:autoSpaceDN w:val="0"/>
        <w:adjustRightInd w:val="0"/>
        <w:rPr>
          <w:rFonts w:cs="Segoe UI"/>
        </w:rPr>
      </w:pPr>
      <w:r w:rsidRPr="00270EA5">
        <w:rPr>
          <w:rFonts w:cs="Segoe UI"/>
          <w:noProof/>
          <w:lang w:eastAsia="en-AU"/>
        </w:rPr>
        <w:drawing>
          <wp:anchor distT="0" distB="0" distL="114300" distR="114300" simplePos="0" relativeHeight="251684864" behindDoc="1" locked="0" layoutInCell="1" allowOverlap="1" wp14:anchorId="4F4B357D" wp14:editId="134FE670">
            <wp:simplePos x="0" y="0"/>
            <wp:positionH relativeFrom="column">
              <wp:posOffset>0</wp:posOffset>
            </wp:positionH>
            <wp:positionV relativeFrom="paragraph">
              <wp:posOffset>55880</wp:posOffset>
            </wp:positionV>
            <wp:extent cx="2132330" cy="2106930"/>
            <wp:effectExtent l="0" t="0" r="1270" b="7620"/>
            <wp:wrapTight wrapText="bothSides">
              <wp:wrapPolygon edited="0">
                <wp:start x="0" y="0"/>
                <wp:lineTo x="0" y="21483"/>
                <wp:lineTo x="21420" y="21483"/>
                <wp:lineTo x="21420" y="0"/>
                <wp:lineTo x="0" y="0"/>
              </wp:wrapPolygon>
            </wp:wrapTight>
            <wp:docPr id="43" name="Picture 43" descr="A photograph of Professor Bradley Eyre." title="A photograph of Professor Bradley Ey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ad Eyre Photo"/>
                    <pic:cNvPicPr>
                      <a:picLocks noChangeAspect="1" noChangeArrowheads="1"/>
                    </pic:cNvPicPr>
                  </pic:nvPicPr>
                  <pic:blipFill>
                    <a:blip r:embed="rId62">
                      <a:extLst>
                        <a:ext uri="{28A0092B-C50C-407E-A947-70E740481C1C}">
                          <a14:useLocalDpi xmlns:a14="http://schemas.microsoft.com/office/drawing/2010/main"/>
                        </a:ext>
                      </a:extLst>
                    </a:blip>
                    <a:srcRect/>
                    <a:stretch>
                      <a:fillRect/>
                    </a:stretch>
                  </pic:blipFill>
                  <pic:spPr bwMode="auto">
                    <a:xfrm>
                      <a:off x="0" y="0"/>
                      <a:ext cx="2132330" cy="21069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0EA5">
        <w:rPr>
          <w:rFonts w:cs="Segoe UI"/>
        </w:rPr>
        <w:t xml:space="preserve">Professor Bradley Eyre is the foundation Director of the Centre for Coastal Biogeochemistry at Southern Cross University. </w:t>
      </w:r>
      <w:r w:rsidRPr="00270EA5">
        <w:rPr>
          <w:rFonts w:cs="Segoe UI"/>
          <w:color w:val="262626"/>
          <w:lang w:val="en-US"/>
        </w:rPr>
        <w:t>The Centre undertakes research that contributes to the understanding of coastal biogeochemical cycles and associated improved management of coastal waterways impacted by global change (e.g. changes in the carbon and nitrogen cycles, climate changes, ocean acidification, land use changes)</w:t>
      </w:r>
      <w:r w:rsidRPr="00270EA5">
        <w:rPr>
          <w:rFonts w:cs="Segoe UI"/>
        </w:rPr>
        <w:t xml:space="preserve">. In the government’s assessment of research excellence (ERA) at Australian </w:t>
      </w:r>
      <w:r>
        <w:rPr>
          <w:rFonts w:cs="Segoe UI"/>
        </w:rPr>
        <w:t>u</w:t>
      </w:r>
      <w:r w:rsidRPr="00270EA5">
        <w:rPr>
          <w:rFonts w:cs="Segoe UI"/>
        </w:rPr>
        <w:t xml:space="preserve">niversities the Centre for Coastal Biogeochemistry was a major contributor to Southern Cross University’s top ERA </w:t>
      </w:r>
      <w:r>
        <w:rPr>
          <w:rFonts w:cs="Segoe UI"/>
        </w:rPr>
        <w:t>r</w:t>
      </w:r>
      <w:r w:rsidRPr="00270EA5">
        <w:rPr>
          <w:rFonts w:cs="Segoe UI"/>
        </w:rPr>
        <w:t>ank of 5 (well above world average) in 0402 Geochemistry in both rounds.</w:t>
      </w:r>
    </w:p>
    <w:p w14:paraId="27F7DBF4" w14:textId="77777777" w:rsidR="0054174E" w:rsidRPr="00270EA5" w:rsidRDefault="0054174E" w:rsidP="0054174E">
      <w:pPr>
        <w:rPr>
          <w:rFonts w:cs="Segoe UI"/>
          <w:color w:val="262626"/>
          <w:lang w:val="en-US"/>
        </w:rPr>
      </w:pPr>
      <w:r w:rsidRPr="00270EA5">
        <w:rPr>
          <w:rFonts w:cs="Segoe UI"/>
        </w:rPr>
        <w:t xml:space="preserve">Brad is a biogeochemist with </w:t>
      </w:r>
      <w:r w:rsidRPr="00270EA5">
        <w:rPr>
          <w:rFonts w:cs="Segoe UI"/>
          <w:color w:val="262626"/>
          <w:lang w:val="en-US"/>
        </w:rPr>
        <w:t>diverse research interests, but mostly focused on the flow of carbon and nitrogen through coastal ecosystems. He uses a variety of research approaches in his work, on scales from a few met</w:t>
      </w:r>
      <w:r>
        <w:rPr>
          <w:rFonts w:cs="Segoe UI"/>
          <w:color w:val="262626"/>
          <w:lang w:val="en-US"/>
        </w:rPr>
        <w:t>re</w:t>
      </w:r>
      <w:r w:rsidRPr="00270EA5">
        <w:rPr>
          <w:rFonts w:cs="Segoe UI"/>
          <w:color w:val="262626"/>
          <w:lang w:val="en-US"/>
        </w:rPr>
        <w:t>s to global estimates, including in</w:t>
      </w:r>
      <w:r>
        <w:rPr>
          <w:rFonts w:cs="Segoe UI"/>
          <w:color w:val="262626"/>
          <w:lang w:val="en-US"/>
        </w:rPr>
        <w:t xml:space="preserve"> </w:t>
      </w:r>
      <w:r w:rsidRPr="00270EA5">
        <w:rPr>
          <w:rFonts w:cs="Segoe UI"/>
          <w:color w:val="262626"/>
          <w:lang w:val="en-US"/>
        </w:rPr>
        <w:t>situ process measurements, natural abundance, tracer and compound specific stable isotopes measurements, experimental manipulations, ecosystem comparisons, ecosystem stimulation mode</w:t>
      </w:r>
      <w:r>
        <w:rPr>
          <w:rFonts w:cs="Segoe UI"/>
          <w:color w:val="262626"/>
          <w:lang w:val="en-US"/>
        </w:rPr>
        <w:t>ll</w:t>
      </w:r>
      <w:r w:rsidRPr="00270EA5">
        <w:rPr>
          <w:rFonts w:cs="Segoe UI"/>
          <w:color w:val="262626"/>
          <w:lang w:val="en-US"/>
        </w:rPr>
        <w:t>ing and material mass-balances. Much of his work has been in (sub) tropical coastal systems, but he has also worked in warm and cold temperate and arctic systems.</w:t>
      </w:r>
    </w:p>
    <w:p w14:paraId="1110C3C9" w14:textId="77777777" w:rsidR="0054174E" w:rsidRPr="00270EA5" w:rsidRDefault="0054174E" w:rsidP="0054174E">
      <w:pPr>
        <w:widowControl w:val="0"/>
        <w:autoSpaceDE w:val="0"/>
        <w:autoSpaceDN w:val="0"/>
        <w:adjustRightInd w:val="0"/>
        <w:rPr>
          <w:rFonts w:cs="Segoe UI"/>
        </w:rPr>
      </w:pPr>
      <w:r w:rsidRPr="00270EA5">
        <w:rPr>
          <w:rFonts w:cs="Segoe UI"/>
        </w:rPr>
        <w:t xml:space="preserve">Brad is active in research with 123 articles in ISI listed journals (H-index = 32, Total citations &gt;2700, Google Scholar; H-index = 26, Total citations&gt;1800, Scopus) and has attracted over $8.5 million in research funding including </w:t>
      </w:r>
      <w:r>
        <w:rPr>
          <w:rFonts w:cs="Segoe UI"/>
        </w:rPr>
        <w:t>six</w:t>
      </w:r>
      <w:r w:rsidRPr="00270EA5">
        <w:rPr>
          <w:rFonts w:cs="Segoe UI"/>
        </w:rPr>
        <w:t xml:space="preserve"> ARC Discovery Grants (all as lead CI), </w:t>
      </w:r>
      <w:r>
        <w:rPr>
          <w:rFonts w:cs="Segoe UI"/>
        </w:rPr>
        <w:t>seven</w:t>
      </w:r>
      <w:r w:rsidRPr="00270EA5">
        <w:rPr>
          <w:rFonts w:cs="Segoe UI"/>
        </w:rPr>
        <w:t xml:space="preserve"> ARC Linkage Grants (</w:t>
      </w:r>
      <w:r>
        <w:rPr>
          <w:rFonts w:cs="Segoe UI"/>
        </w:rPr>
        <w:t>five</w:t>
      </w:r>
      <w:r w:rsidRPr="00270EA5">
        <w:rPr>
          <w:rFonts w:cs="Segoe UI"/>
        </w:rPr>
        <w:t xml:space="preserve"> as lead CI) and </w:t>
      </w:r>
      <w:r>
        <w:rPr>
          <w:rFonts w:cs="Segoe UI"/>
        </w:rPr>
        <w:t>eight</w:t>
      </w:r>
      <w:r w:rsidRPr="00270EA5">
        <w:rPr>
          <w:rFonts w:cs="Segoe UI"/>
        </w:rPr>
        <w:t xml:space="preserve"> ARC LIEF Grants (</w:t>
      </w:r>
      <w:r>
        <w:rPr>
          <w:rFonts w:cs="Segoe UI"/>
        </w:rPr>
        <w:t>five</w:t>
      </w:r>
      <w:r w:rsidRPr="00270EA5">
        <w:rPr>
          <w:rFonts w:cs="Segoe UI"/>
        </w:rPr>
        <w:t xml:space="preserve"> as lead CI) and $3.3 million in contract research. He has mentored 15 early- and mid-career researchers (</w:t>
      </w:r>
      <w:r>
        <w:rPr>
          <w:rFonts w:cs="Segoe UI"/>
        </w:rPr>
        <w:t>nine</w:t>
      </w:r>
      <w:r w:rsidRPr="00270EA5">
        <w:rPr>
          <w:rFonts w:cs="Segoe UI"/>
        </w:rPr>
        <w:t xml:space="preserve"> current)</w:t>
      </w:r>
      <w:r>
        <w:rPr>
          <w:rFonts w:cs="Segoe UI"/>
        </w:rPr>
        <w:t>,</w:t>
      </w:r>
      <w:r w:rsidRPr="00270EA5">
        <w:rPr>
          <w:rFonts w:cs="Segoe UI"/>
        </w:rPr>
        <w:t xml:space="preserve"> including </w:t>
      </w:r>
      <w:r>
        <w:rPr>
          <w:rFonts w:cs="Segoe UI"/>
        </w:rPr>
        <w:t>two</w:t>
      </w:r>
      <w:r w:rsidRPr="00270EA5">
        <w:rPr>
          <w:rFonts w:cs="Segoe UI"/>
        </w:rPr>
        <w:t xml:space="preserve"> A</w:t>
      </w:r>
      <w:r>
        <w:rPr>
          <w:rFonts w:cs="Segoe UI"/>
        </w:rPr>
        <w:t xml:space="preserve">ustralian </w:t>
      </w:r>
      <w:r w:rsidRPr="00270EA5">
        <w:rPr>
          <w:rFonts w:cs="Segoe UI"/>
        </w:rPr>
        <w:t>P</w:t>
      </w:r>
      <w:r>
        <w:rPr>
          <w:rFonts w:cs="Segoe UI"/>
        </w:rPr>
        <w:t>ostdoctoral researcher</w:t>
      </w:r>
      <w:r w:rsidRPr="00270EA5">
        <w:rPr>
          <w:rFonts w:cs="Segoe UI"/>
        </w:rPr>
        <w:t>s, an A</w:t>
      </w:r>
      <w:r>
        <w:rPr>
          <w:rFonts w:cs="Segoe UI"/>
        </w:rPr>
        <w:t xml:space="preserve">ustralian </w:t>
      </w:r>
      <w:r w:rsidRPr="00270EA5">
        <w:rPr>
          <w:rFonts w:cs="Segoe UI"/>
        </w:rPr>
        <w:t>P</w:t>
      </w:r>
      <w:r>
        <w:rPr>
          <w:rFonts w:cs="Segoe UI"/>
        </w:rPr>
        <w:t>ostdoctoral (Industry) researcher</w:t>
      </w:r>
      <w:r w:rsidRPr="00270EA5">
        <w:rPr>
          <w:rFonts w:cs="Segoe UI"/>
        </w:rPr>
        <w:t xml:space="preserve">, </w:t>
      </w:r>
      <w:r>
        <w:rPr>
          <w:rFonts w:cs="Segoe UI"/>
        </w:rPr>
        <w:t>two</w:t>
      </w:r>
      <w:r w:rsidRPr="00270EA5">
        <w:rPr>
          <w:rFonts w:cs="Segoe UI"/>
        </w:rPr>
        <w:t xml:space="preserve"> D</w:t>
      </w:r>
      <w:r>
        <w:rPr>
          <w:rFonts w:cs="Segoe UI"/>
        </w:rPr>
        <w:t xml:space="preserve">iscovery Early Career Researcher Awards </w:t>
      </w:r>
      <w:r w:rsidRPr="00270EA5">
        <w:rPr>
          <w:rFonts w:cs="Segoe UI"/>
        </w:rPr>
        <w:t xml:space="preserve">and a Future Fellow and supervised 26 PhD students (12 current). </w:t>
      </w:r>
    </w:p>
    <w:p w14:paraId="1B27BA36" w14:textId="77777777" w:rsidR="0054174E" w:rsidRPr="00270EA5" w:rsidRDefault="0054174E" w:rsidP="0054174E">
      <w:pPr>
        <w:widowControl w:val="0"/>
        <w:autoSpaceDE w:val="0"/>
        <w:autoSpaceDN w:val="0"/>
        <w:adjustRightInd w:val="0"/>
        <w:rPr>
          <w:rFonts w:cs="Segoe UI"/>
        </w:rPr>
      </w:pPr>
      <w:r w:rsidRPr="00270EA5">
        <w:rPr>
          <w:rFonts w:cs="Segoe UI"/>
        </w:rPr>
        <w:t>His publications include topics such as whole ecosystem carbon, nitrogen and phosphorus budgets, net ecosystem metabolism estimates, benthic and pelagic production and respiration, dissolved organic carbon fluxes, carbon stable isotopes (fluxes and assimilation), carbon burial and air</w:t>
      </w:r>
      <w:r>
        <w:rPr>
          <w:rFonts w:cs="Segoe UI"/>
        </w:rPr>
        <w:t>–</w:t>
      </w:r>
      <w:r w:rsidRPr="00270EA5">
        <w:rPr>
          <w:rFonts w:cs="Segoe UI"/>
        </w:rPr>
        <w:t>sea CO</w:t>
      </w:r>
      <w:r w:rsidRPr="00270EA5">
        <w:rPr>
          <w:rFonts w:cs="Segoe UI"/>
          <w:vertAlign w:val="subscript"/>
        </w:rPr>
        <w:t>2</w:t>
      </w:r>
      <w:r w:rsidRPr="00270EA5">
        <w:rPr>
          <w:rFonts w:cs="Segoe UI"/>
        </w:rPr>
        <w:t xml:space="preserve"> flux estimates, benthic denitrification, benthic habitats and seascapes, historical and ecosystem comparisons, ocean acidification, hypoxia, eutrophication, submarine groundwater discharge and permeable sands. </w:t>
      </w:r>
    </w:p>
    <w:p w14:paraId="79E1DDCE" w14:textId="38461540" w:rsidR="0054174E" w:rsidRPr="005A11D4" w:rsidRDefault="0054174E" w:rsidP="005A11D4">
      <w:pPr>
        <w:rPr>
          <w:rFonts w:cs="Segoe UI"/>
          <w:b/>
          <w:i/>
        </w:rPr>
      </w:pPr>
      <w:r w:rsidRPr="00AE7B60">
        <w:rPr>
          <w:rFonts w:cs="Segoe UI"/>
          <w:b/>
          <w:i/>
        </w:rPr>
        <w:t>Acknowledgment of interests related to ports development and dredging operations</w:t>
      </w:r>
      <w:proofErr w:type="gramStart"/>
      <w:r w:rsidRPr="00AE7B60">
        <w:rPr>
          <w:rFonts w:cs="Segoe UI"/>
          <w:b/>
          <w:i/>
        </w:rPr>
        <w:t>:</w:t>
      </w:r>
      <w:proofErr w:type="gramEnd"/>
      <w:r w:rsidR="005A11D4">
        <w:rPr>
          <w:rFonts w:cs="Segoe UI"/>
          <w:b/>
          <w:i/>
        </w:rPr>
        <w:br/>
      </w:r>
      <w:r w:rsidRPr="00270EA5">
        <w:rPr>
          <w:rFonts w:cs="Segoe UI"/>
        </w:rPr>
        <w:t>To the best of my knowledge, I do not have any direct or indirect financial or other interests in dredging or its impacts in the marine environment.</w:t>
      </w:r>
    </w:p>
    <w:p w14:paraId="69071A40" w14:textId="77777777" w:rsidR="0054174E" w:rsidRPr="003F4FF1" w:rsidRDefault="0054174E" w:rsidP="007C4CFB">
      <w:pPr>
        <w:pStyle w:val="Heading30"/>
      </w:pPr>
      <w:bookmarkStart w:id="111" w:name="_Toc410826614"/>
      <w:r w:rsidRPr="003F4FF1">
        <w:t xml:space="preserve">Captain </w:t>
      </w:r>
      <w:proofErr w:type="spellStart"/>
      <w:r w:rsidRPr="003F4FF1">
        <w:t>Frans</w:t>
      </w:r>
      <w:proofErr w:type="spellEnd"/>
      <w:r w:rsidRPr="003F4FF1">
        <w:t xml:space="preserve"> Willem </w:t>
      </w:r>
      <w:proofErr w:type="spellStart"/>
      <w:r w:rsidRPr="003F4FF1">
        <w:t>Hoogerwerf</w:t>
      </w:r>
      <w:bookmarkEnd w:id="111"/>
      <w:proofErr w:type="spellEnd"/>
    </w:p>
    <w:p w14:paraId="5086F12D" w14:textId="77777777" w:rsidR="0054174E" w:rsidRPr="00CD5599" w:rsidRDefault="0054174E" w:rsidP="0054174E">
      <w:pPr>
        <w:rPr>
          <w:rFonts w:cs="Segoe UI"/>
        </w:rPr>
      </w:pPr>
      <w:r w:rsidRPr="00CD5599">
        <w:rPr>
          <w:rFonts w:cs="Segoe UI"/>
          <w:noProof/>
          <w:lang w:eastAsia="en-AU"/>
        </w:rPr>
        <w:drawing>
          <wp:anchor distT="0" distB="0" distL="114300" distR="114300" simplePos="0" relativeHeight="251694080" behindDoc="1" locked="0" layoutInCell="1" allowOverlap="1" wp14:anchorId="7B480AFC" wp14:editId="15DA5D83">
            <wp:simplePos x="0" y="0"/>
            <wp:positionH relativeFrom="column">
              <wp:posOffset>0</wp:posOffset>
            </wp:positionH>
            <wp:positionV relativeFrom="paragraph">
              <wp:posOffset>71755</wp:posOffset>
            </wp:positionV>
            <wp:extent cx="1555750" cy="2078355"/>
            <wp:effectExtent l="0" t="0" r="6350" b="0"/>
            <wp:wrapTight wrapText="bothSides">
              <wp:wrapPolygon edited="0">
                <wp:start x="0" y="0"/>
                <wp:lineTo x="0" y="21382"/>
                <wp:lineTo x="21424" y="21382"/>
                <wp:lineTo x="21424" y="0"/>
                <wp:lineTo x="0" y="0"/>
              </wp:wrapPolygon>
            </wp:wrapTight>
            <wp:docPr id="44" name="Picture 44" descr="A photograph of Captain Frans Hoogerwerf." title="A photograph of Captain Frans Hoogerwer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ans Hoogerwerf Photo"/>
                    <pic:cNvPicPr>
                      <a:picLocks noChangeAspect="1" noChangeArrowheads="1"/>
                    </pic:cNvPicPr>
                  </pic:nvPicPr>
                  <pic:blipFill>
                    <a:blip r:embed="rId63">
                      <a:extLst>
                        <a:ext uri="{28A0092B-C50C-407E-A947-70E740481C1C}">
                          <a14:useLocalDpi xmlns:a14="http://schemas.microsoft.com/office/drawing/2010/main"/>
                        </a:ext>
                      </a:extLst>
                    </a:blip>
                    <a:srcRect/>
                    <a:stretch>
                      <a:fillRect/>
                    </a:stretch>
                  </pic:blipFill>
                  <pic:spPr bwMode="auto">
                    <a:xfrm>
                      <a:off x="0" y="0"/>
                      <a:ext cx="1555750" cy="20783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D5599">
        <w:rPr>
          <w:rFonts w:cs="Segoe UI"/>
        </w:rPr>
        <w:t xml:space="preserve">Independent advisor on dredging reclamation and disposal at sea technical and commercial issues </w:t>
      </w:r>
    </w:p>
    <w:p w14:paraId="63DF22B6" w14:textId="77777777" w:rsidR="0054174E" w:rsidRPr="00CD5599" w:rsidRDefault="0054174E" w:rsidP="0054174E">
      <w:pPr>
        <w:ind w:right="-431"/>
        <w:jc w:val="both"/>
        <w:rPr>
          <w:rFonts w:cs="Segoe UI"/>
          <w:b/>
        </w:rPr>
      </w:pPr>
      <w:r w:rsidRPr="00CD5599">
        <w:rPr>
          <w:rFonts w:cs="Segoe UI"/>
          <w:b/>
        </w:rPr>
        <w:t>Experience in technical support roles to environmental panels</w:t>
      </w:r>
    </w:p>
    <w:p w14:paraId="02439862" w14:textId="77777777" w:rsidR="0054174E" w:rsidRPr="00CD5599" w:rsidRDefault="0054174E" w:rsidP="0054174E">
      <w:pPr>
        <w:rPr>
          <w:rFonts w:cs="Segoe UI"/>
        </w:rPr>
      </w:pPr>
      <w:proofErr w:type="spellStart"/>
      <w:r w:rsidRPr="00CD5599">
        <w:rPr>
          <w:rFonts w:cs="Segoe UI"/>
        </w:rPr>
        <w:t>Frans</w:t>
      </w:r>
      <w:proofErr w:type="spellEnd"/>
      <w:r w:rsidRPr="00CD5599">
        <w:rPr>
          <w:rFonts w:cs="Segoe UI"/>
        </w:rPr>
        <w:t xml:space="preserve"> established </w:t>
      </w:r>
      <w:proofErr w:type="spellStart"/>
      <w:r w:rsidRPr="00CD5599">
        <w:rPr>
          <w:rFonts w:cs="Segoe UI"/>
        </w:rPr>
        <w:t>Hoogerwerf</w:t>
      </w:r>
      <w:proofErr w:type="spellEnd"/>
      <w:r w:rsidRPr="00CD5599">
        <w:rPr>
          <w:rFonts w:cs="Segoe UI"/>
        </w:rPr>
        <w:t xml:space="preserve">-Maritime P/L in 2003, specialising in providing independent advice to port authorities, large corporations, State and Federal governments. Prior to these advisory roles, he has been involved in many dredging works around Australia, as Project Manager, Executive Director and Managing Director of </w:t>
      </w:r>
      <w:proofErr w:type="spellStart"/>
      <w:r w:rsidRPr="00CD5599">
        <w:rPr>
          <w:rFonts w:cs="Segoe UI"/>
        </w:rPr>
        <w:t>WestHam</w:t>
      </w:r>
      <w:proofErr w:type="spellEnd"/>
      <w:r w:rsidRPr="00CD5599">
        <w:rPr>
          <w:rFonts w:cs="Segoe UI"/>
        </w:rPr>
        <w:t xml:space="preserve"> Dredging Company Pty Ltd. In these positions, he has had direct involvement and gained experience in many projects with similar technical challenges relating to environmental and operational aspects and issues, as may be needed to inform the Abbot Point panels.</w:t>
      </w:r>
    </w:p>
    <w:p w14:paraId="73AA0CB1" w14:textId="77777777" w:rsidR="005A11D4" w:rsidRDefault="005A11D4" w:rsidP="0054174E">
      <w:pPr>
        <w:ind w:right="-431"/>
        <w:jc w:val="both"/>
        <w:rPr>
          <w:rFonts w:cs="Segoe UI"/>
          <w:b/>
        </w:rPr>
      </w:pPr>
    </w:p>
    <w:p w14:paraId="5DB5D756" w14:textId="77777777" w:rsidR="005A11D4" w:rsidRDefault="005A11D4" w:rsidP="0054174E">
      <w:pPr>
        <w:ind w:right="-431"/>
        <w:jc w:val="both"/>
        <w:rPr>
          <w:rFonts w:cs="Segoe UI"/>
          <w:b/>
        </w:rPr>
      </w:pPr>
    </w:p>
    <w:p w14:paraId="18501EDA" w14:textId="77777777" w:rsidR="0054174E" w:rsidRPr="00CD5599" w:rsidRDefault="0054174E" w:rsidP="0054174E">
      <w:pPr>
        <w:ind w:right="-431"/>
        <w:jc w:val="both"/>
        <w:rPr>
          <w:rFonts w:cs="Segoe UI"/>
          <w:b/>
        </w:rPr>
      </w:pPr>
      <w:r w:rsidRPr="00CD5599">
        <w:rPr>
          <w:rFonts w:cs="Segoe UI"/>
          <w:b/>
        </w:rPr>
        <w:t xml:space="preserve">Environmental management: </w:t>
      </w:r>
    </w:p>
    <w:p w14:paraId="54BC4EB6" w14:textId="77777777" w:rsidR="0054174E" w:rsidRPr="00CD5599" w:rsidRDefault="0054174E" w:rsidP="0054174E">
      <w:pPr>
        <w:rPr>
          <w:rFonts w:cs="Segoe UI"/>
        </w:rPr>
      </w:pPr>
      <w:r w:rsidRPr="00CD5599">
        <w:rPr>
          <w:rFonts w:cs="Segoe UI"/>
        </w:rPr>
        <w:t xml:space="preserve">During the period of time (1968–2003) when </w:t>
      </w:r>
      <w:proofErr w:type="spellStart"/>
      <w:r w:rsidRPr="00CD5599">
        <w:rPr>
          <w:rFonts w:cs="Segoe UI"/>
        </w:rPr>
        <w:t>Frans</w:t>
      </w:r>
      <w:proofErr w:type="spellEnd"/>
      <w:r w:rsidRPr="00CD5599">
        <w:rPr>
          <w:rFonts w:cs="Segoe UI"/>
        </w:rPr>
        <w:t xml:space="preserve"> was involved in general and top management of Australia largest locally based dredging company, the regulations and laws in relation to environmental management evolved.</w:t>
      </w:r>
    </w:p>
    <w:p w14:paraId="2D88E145" w14:textId="77777777" w:rsidR="0054174E" w:rsidRPr="00CD5599" w:rsidRDefault="0054174E" w:rsidP="0054174E">
      <w:pPr>
        <w:rPr>
          <w:rFonts w:cs="Segoe UI"/>
        </w:rPr>
      </w:pPr>
      <w:r w:rsidRPr="00CD5599">
        <w:rPr>
          <w:rFonts w:cs="Segoe UI"/>
        </w:rPr>
        <w:t>As executive manager and director, he has been at the forefront to apply better, but efficient, work practices and procedures for dredging in order to limit responsibly and as much as possible, any remaining negative environmental effects, whilst also meeting the statutory environmental conditions.</w:t>
      </w:r>
    </w:p>
    <w:p w14:paraId="115A4E91" w14:textId="77777777" w:rsidR="0054174E" w:rsidRPr="00CD5599" w:rsidRDefault="0054174E" w:rsidP="0054174E">
      <w:pPr>
        <w:rPr>
          <w:rFonts w:cs="Segoe UI"/>
        </w:rPr>
      </w:pPr>
      <w:r w:rsidRPr="00CD5599">
        <w:rPr>
          <w:rFonts w:cs="Segoe UI"/>
        </w:rPr>
        <w:t>The results of these endeavours, and further adaptations of this experience as regulations were tightened or changed, have been a very important source of background information to predict and to assist with monitoring and to confirm effects of the dredging and disposing of dredge spoil for assessments by the scientific members of environmental panels.</w:t>
      </w:r>
    </w:p>
    <w:p w14:paraId="143CF19D" w14:textId="77777777" w:rsidR="0054174E" w:rsidRPr="00CD5599" w:rsidRDefault="0054174E" w:rsidP="0054174E">
      <w:pPr>
        <w:ind w:right="-431"/>
        <w:jc w:val="both"/>
        <w:rPr>
          <w:rFonts w:cs="Segoe UI"/>
          <w:b/>
        </w:rPr>
      </w:pPr>
      <w:r w:rsidRPr="00CD5599">
        <w:rPr>
          <w:rFonts w:cs="Segoe UI"/>
          <w:b/>
        </w:rPr>
        <w:t>Operational management</w:t>
      </w:r>
    </w:p>
    <w:p w14:paraId="010DD11B" w14:textId="77777777" w:rsidR="0054174E" w:rsidRPr="00CD5599" w:rsidRDefault="0054174E" w:rsidP="0054174E">
      <w:pPr>
        <w:rPr>
          <w:rFonts w:cs="Segoe UI"/>
        </w:rPr>
      </w:pPr>
      <w:r w:rsidRPr="00CD5599">
        <w:rPr>
          <w:rFonts w:cs="Segoe UI"/>
        </w:rPr>
        <w:t xml:space="preserve">Whilst holding top management positions in a large dredging company for more than 30 years, </w:t>
      </w:r>
      <w:proofErr w:type="spellStart"/>
      <w:r w:rsidRPr="00CD5599">
        <w:rPr>
          <w:rFonts w:cs="Segoe UI"/>
        </w:rPr>
        <w:t>Frans</w:t>
      </w:r>
      <w:proofErr w:type="spellEnd"/>
      <w:r w:rsidRPr="00CD5599">
        <w:rPr>
          <w:rFonts w:cs="Segoe UI"/>
        </w:rPr>
        <w:t xml:space="preserve">, who is a qualified master mariner, has gained extensive experience in leading and working within teams to achieve deadlines involving the control and report processes for the successful completion of a large range of small and large dredging projects. </w:t>
      </w:r>
    </w:p>
    <w:p w14:paraId="0A1BADB6" w14:textId="77777777" w:rsidR="0054174E" w:rsidRPr="00CD5599" w:rsidRDefault="0054174E" w:rsidP="0054174E">
      <w:pPr>
        <w:rPr>
          <w:rFonts w:cs="Segoe UI"/>
        </w:rPr>
      </w:pPr>
      <w:r w:rsidRPr="00CD5599">
        <w:rPr>
          <w:rFonts w:cs="Segoe UI"/>
        </w:rPr>
        <w:t>He has extensive dredging experience with the full range of the most modern equipment from very large THSDs, CSDs and mechanical dredges to the smallest units.</w:t>
      </w:r>
    </w:p>
    <w:p w14:paraId="53DED0FD" w14:textId="0625BF32" w:rsidR="0054174E" w:rsidRPr="005A11D4" w:rsidRDefault="0054174E" w:rsidP="00384A16">
      <w:pPr>
        <w:ind w:right="-46"/>
        <w:rPr>
          <w:rFonts w:cs="Segoe UI"/>
          <w:b/>
        </w:rPr>
      </w:pPr>
      <w:r w:rsidRPr="00CD5599">
        <w:rPr>
          <w:rFonts w:cs="Segoe UI"/>
          <w:b/>
          <w:i/>
        </w:rPr>
        <w:t>Acknowledgment of interests related to ports development and dredging operations</w:t>
      </w:r>
      <w:proofErr w:type="gramStart"/>
      <w:r w:rsidRPr="00CD5599">
        <w:rPr>
          <w:rFonts w:cs="Segoe UI"/>
          <w:b/>
          <w:i/>
        </w:rPr>
        <w:t>:</w:t>
      </w:r>
      <w:proofErr w:type="gramEnd"/>
      <w:r w:rsidR="005A11D4">
        <w:rPr>
          <w:rFonts w:cs="Segoe UI"/>
          <w:b/>
        </w:rPr>
        <w:br/>
      </w:r>
      <w:r w:rsidRPr="00CD5599">
        <w:rPr>
          <w:rFonts w:cs="Segoe UI"/>
        </w:rPr>
        <w:t xml:space="preserve">As above, my company, </w:t>
      </w:r>
      <w:proofErr w:type="spellStart"/>
      <w:r w:rsidRPr="00CD5599">
        <w:rPr>
          <w:rFonts w:cs="Segoe UI"/>
        </w:rPr>
        <w:t>Hoogerwerf</w:t>
      </w:r>
      <w:proofErr w:type="spellEnd"/>
      <w:r w:rsidRPr="00CD5599">
        <w:rPr>
          <w:rFonts w:cs="Segoe UI"/>
        </w:rPr>
        <w:t>-Maritime P/L, is a consultancy providing independent advice to port authorities, corporations, and governments. I am confident that I can provide advice that is fully independent for the purposes of the dredge synthesis workshop and reports.</w:t>
      </w:r>
    </w:p>
    <w:p w14:paraId="26045F97" w14:textId="13FD2192" w:rsidR="0054174E" w:rsidRPr="003F4FF1" w:rsidRDefault="0054174E" w:rsidP="007C4CFB">
      <w:pPr>
        <w:pStyle w:val="Heading30"/>
      </w:pPr>
      <w:bookmarkStart w:id="112" w:name="_Toc410826615"/>
      <w:r w:rsidRPr="003F4FF1">
        <w:t>Dr Ian Irvine</w:t>
      </w:r>
      <w:bookmarkEnd w:id="112"/>
    </w:p>
    <w:p w14:paraId="10D3E9FE" w14:textId="77777777" w:rsidR="0054174E" w:rsidRPr="003F4FF1" w:rsidRDefault="0054174E" w:rsidP="00384A16">
      <w:pPr>
        <w:ind w:right="-46"/>
        <w:rPr>
          <w:rFonts w:cs="Segoe UI"/>
        </w:rPr>
      </w:pPr>
      <w:r w:rsidRPr="003F4FF1">
        <w:rPr>
          <w:rFonts w:cs="Segoe UI"/>
          <w:noProof/>
          <w:lang w:eastAsia="en-AU"/>
        </w:rPr>
        <w:drawing>
          <wp:anchor distT="0" distB="0" distL="114300" distR="114300" simplePos="0" relativeHeight="251685888" behindDoc="1" locked="0" layoutInCell="1" allowOverlap="1" wp14:anchorId="754216B8" wp14:editId="5EBA9E61">
            <wp:simplePos x="0" y="0"/>
            <wp:positionH relativeFrom="column">
              <wp:posOffset>31750</wp:posOffset>
            </wp:positionH>
            <wp:positionV relativeFrom="paragraph">
              <wp:posOffset>19685</wp:posOffset>
            </wp:positionV>
            <wp:extent cx="1699895" cy="1983740"/>
            <wp:effectExtent l="0" t="0" r="0" b="0"/>
            <wp:wrapTight wrapText="bothSides">
              <wp:wrapPolygon edited="0">
                <wp:start x="0" y="0"/>
                <wp:lineTo x="0" y="21365"/>
                <wp:lineTo x="21301" y="21365"/>
                <wp:lineTo x="21301" y="0"/>
                <wp:lineTo x="0" y="0"/>
              </wp:wrapPolygon>
            </wp:wrapTight>
            <wp:docPr id="45" name="Picture 45" descr="A photograph of Dr Ian Irvine." title="A photograph of Dr Ian Irv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an Irvine Photo"/>
                    <pic:cNvPicPr>
                      <a:picLocks noChangeAspect="1" noChangeArrowheads="1"/>
                    </pic:cNvPicPr>
                  </pic:nvPicPr>
                  <pic:blipFill>
                    <a:blip r:embed="rId64" cstate="print">
                      <a:extLst>
                        <a:ext uri="{28A0092B-C50C-407E-A947-70E740481C1C}">
                          <a14:useLocalDpi xmlns:a14="http://schemas.microsoft.com/office/drawing/2010/main"/>
                        </a:ext>
                      </a:extLst>
                    </a:blip>
                    <a:srcRect/>
                    <a:stretch>
                      <a:fillRect/>
                    </a:stretch>
                  </pic:blipFill>
                  <pic:spPr bwMode="auto">
                    <a:xfrm>
                      <a:off x="0" y="0"/>
                      <a:ext cx="1699895" cy="19837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F4FF1">
        <w:rPr>
          <w:rFonts w:cs="Segoe UI"/>
        </w:rPr>
        <w:t>Dr Irvine is the Principal of Pollution Research Pty Ltd, a specialist consulting firm he established in 1986. The firm carries out environmental assessment of contaminated sediments, marine ecological risk assessment, and water pollution studies.</w:t>
      </w:r>
    </w:p>
    <w:p w14:paraId="060A5E64" w14:textId="77777777" w:rsidR="0054174E" w:rsidRPr="003F4FF1" w:rsidRDefault="0054174E" w:rsidP="00384A16">
      <w:pPr>
        <w:ind w:right="-46"/>
        <w:rPr>
          <w:rFonts w:cs="Segoe UI"/>
        </w:rPr>
      </w:pPr>
      <w:r w:rsidRPr="003F4FF1">
        <w:rPr>
          <w:rFonts w:cs="Segoe UI"/>
        </w:rPr>
        <w:t xml:space="preserve">Ian Irvine has a PhD in marine science (University of Sydney, 1981—assessment of contaminated sediments throughout Sydney Harbour) and 32 years postdoctoral experience in the assessment and management of environmental pollution, with particular expertise with contaminated sediments, their chemistry, toxicity and water quality effects in situ, as well as during dredging and disposal. </w:t>
      </w:r>
    </w:p>
    <w:p w14:paraId="187BC8FA" w14:textId="77777777" w:rsidR="0054174E" w:rsidRPr="003F4FF1" w:rsidRDefault="0054174E" w:rsidP="0054174E">
      <w:pPr>
        <w:ind w:right="-431"/>
        <w:rPr>
          <w:rFonts w:cs="Segoe UI"/>
        </w:rPr>
      </w:pPr>
      <w:r w:rsidRPr="003F4FF1">
        <w:rPr>
          <w:rFonts w:cs="Segoe UI"/>
        </w:rPr>
        <w:t xml:space="preserve">Dr Irvine has been the principal consultant to the Commonwealth Department of Environment for the development and implementation of the three editions of the national dredging and spoil disposal guidelines (1998, 2002 and 2009), the latest being the </w:t>
      </w:r>
      <w:r w:rsidRPr="003F4FF1">
        <w:rPr>
          <w:rFonts w:cs="Segoe UI"/>
          <w:i/>
          <w:iCs/>
        </w:rPr>
        <w:t xml:space="preserve">National Assessment Guidelines for Dredging 2009. </w:t>
      </w:r>
      <w:r w:rsidRPr="003F4FF1">
        <w:rPr>
          <w:rFonts w:cs="Segoe UI"/>
        </w:rPr>
        <w:t>He has been a member of the Department’s technical panel for the assessment of dredging and sea disposal applications since its founding in the late 1990s.</w:t>
      </w:r>
    </w:p>
    <w:p w14:paraId="41D00602" w14:textId="77777777" w:rsidR="0054174E" w:rsidRPr="003F4FF1" w:rsidRDefault="0054174E" w:rsidP="0054174E">
      <w:pPr>
        <w:ind w:right="-431"/>
        <w:rPr>
          <w:rFonts w:cs="Segoe UI"/>
        </w:rPr>
      </w:pPr>
      <w:r w:rsidRPr="003F4FF1">
        <w:rPr>
          <w:rFonts w:cs="Segoe UI"/>
        </w:rPr>
        <w:t xml:space="preserve">Dr Irvine has also provided advice to various state governments and many companies on marine environmental and dredging issues, and acted as an expert witness in legal proceedings. He has conducted independent peer reviews of the contaminated sediment work for a number of major projects including the Port of Melbourne Corporation’s Port Phillip Bay </w:t>
      </w:r>
      <w:r w:rsidRPr="003F4FF1">
        <w:rPr>
          <w:rFonts w:cs="Segoe UI"/>
          <w:i/>
        </w:rPr>
        <w:t>Channel Deepening Project</w:t>
      </w:r>
      <w:r w:rsidRPr="003F4FF1">
        <w:rPr>
          <w:rFonts w:cs="Segoe UI"/>
        </w:rPr>
        <w:t xml:space="preserve"> (2006–2007), the recent </w:t>
      </w:r>
      <w:r w:rsidRPr="003F4FF1">
        <w:rPr>
          <w:rFonts w:cs="Segoe UI"/>
          <w:i/>
        </w:rPr>
        <w:t>Independent Review of the Port of Gladstone</w:t>
      </w:r>
      <w:r w:rsidRPr="003F4FF1">
        <w:rPr>
          <w:rFonts w:cs="Segoe UI"/>
        </w:rPr>
        <w:t xml:space="preserve"> (2013) and Ports Australia’s report, </w:t>
      </w:r>
      <w:r w:rsidRPr="003F4FF1">
        <w:rPr>
          <w:rFonts w:cs="Segoe UI"/>
          <w:i/>
        </w:rPr>
        <w:t>Dredging and Australian Ports, Subtropical and Tropical Ports</w:t>
      </w:r>
      <w:r w:rsidRPr="003F4FF1">
        <w:rPr>
          <w:rFonts w:cs="Segoe UI"/>
        </w:rPr>
        <w:t xml:space="preserve"> (2014).</w:t>
      </w:r>
    </w:p>
    <w:p w14:paraId="3B99D38F" w14:textId="0D30A4E2" w:rsidR="0054174E" w:rsidRPr="003F4FF1" w:rsidRDefault="0054174E" w:rsidP="0054174E">
      <w:pPr>
        <w:ind w:right="-431"/>
        <w:rPr>
          <w:rFonts w:cs="Segoe UI"/>
        </w:rPr>
      </w:pPr>
      <w:r w:rsidRPr="003F4FF1">
        <w:rPr>
          <w:rFonts w:cs="Segoe UI"/>
        </w:rPr>
        <w:t>Dr Irvine has also carried out many consultancies in the Asia-Pacific region for the World Bank and other international agencies.</w:t>
      </w:r>
    </w:p>
    <w:p w14:paraId="543B49A2" w14:textId="1E323457" w:rsidR="0054174E" w:rsidRPr="003F4FF1" w:rsidRDefault="0054174E" w:rsidP="005A11D4">
      <w:pPr>
        <w:ind w:right="-431"/>
        <w:rPr>
          <w:rFonts w:cs="Segoe UI"/>
        </w:rPr>
      </w:pPr>
      <w:r w:rsidRPr="003F4FF1">
        <w:rPr>
          <w:rFonts w:cs="Segoe UI"/>
        </w:rPr>
        <w:t xml:space="preserve">Ian’s detailed CV: </w:t>
      </w:r>
      <w:hyperlink r:id="rId65" w:history="1">
        <w:r w:rsidRPr="003F4FF1">
          <w:rPr>
            <w:rStyle w:val="Hyperlink"/>
            <w:rFonts w:cs="Segoe UI"/>
          </w:rPr>
          <w:t>http://pollution-research.com/about/</w:t>
        </w:r>
      </w:hyperlink>
      <w:r w:rsidRPr="003F4FF1">
        <w:rPr>
          <w:rFonts w:cs="Segoe UI"/>
        </w:rPr>
        <w:t xml:space="preserve"> </w:t>
      </w:r>
    </w:p>
    <w:p w14:paraId="5D0578BC" w14:textId="238F6771" w:rsidR="0054174E" w:rsidRPr="005A11D4" w:rsidRDefault="0054174E" w:rsidP="0054174E">
      <w:pPr>
        <w:ind w:right="-431"/>
        <w:rPr>
          <w:rFonts w:cs="Segoe UI"/>
          <w:b/>
        </w:rPr>
      </w:pPr>
      <w:r w:rsidRPr="003F4FF1">
        <w:rPr>
          <w:rFonts w:cs="Segoe UI"/>
          <w:b/>
          <w:i/>
        </w:rPr>
        <w:t>Acknowledgment of interests related to ports development and dredging operations</w:t>
      </w:r>
      <w:proofErr w:type="gramStart"/>
      <w:r w:rsidRPr="003F4FF1">
        <w:rPr>
          <w:rFonts w:cs="Segoe UI"/>
          <w:b/>
          <w:i/>
        </w:rPr>
        <w:t>:</w:t>
      </w:r>
      <w:proofErr w:type="gramEnd"/>
      <w:r w:rsidR="005A11D4">
        <w:rPr>
          <w:rFonts w:cs="Segoe UI"/>
          <w:b/>
        </w:rPr>
        <w:br/>
      </w:r>
      <w:r w:rsidRPr="003F4FF1">
        <w:rPr>
          <w:rFonts w:cs="Segoe UI"/>
        </w:rPr>
        <w:t>Dr Irvine is currently on the Commonwealth Department of Environment’s technical panel for the assessment of dredging and sea disposal applications. He has also acted as a consultant to State governments, private companies and Ports Australia.</w:t>
      </w:r>
    </w:p>
    <w:p w14:paraId="35F59B11" w14:textId="77777777" w:rsidR="0054174E" w:rsidRPr="003F4FF1" w:rsidRDefault="0054174E" w:rsidP="007C4CFB">
      <w:pPr>
        <w:pStyle w:val="Heading30"/>
      </w:pPr>
      <w:bookmarkStart w:id="113" w:name="_Toc410826616"/>
      <w:r w:rsidRPr="003F4FF1">
        <w:rPr>
          <w:noProof/>
          <w:lang w:eastAsia="en-AU"/>
        </w:rPr>
        <w:drawing>
          <wp:anchor distT="0" distB="0" distL="114300" distR="114300" simplePos="0" relativeHeight="251686912" behindDoc="1" locked="0" layoutInCell="1" allowOverlap="1" wp14:anchorId="43AB2BF0" wp14:editId="18C16610">
            <wp:simplePos x="0" y="0"/>
            <wp:positionH relativeFrom="column">
              <wp:posOffset>15240</wp:posOffset>
            </wp:positionH>
            <wp:positionV relativeFrom="paragraph">
              <wp:posOffset>442595</wp:posOffset>
            </wp:positionV>
            <wp:extent cx="1584960" cy="2066925"/>
            <wp:effectExtent l="19050" t="19050" r="15240" b="28575"/>
            <wp:wrapTight wrapText="bothSides">
              <wp:wrapPolygon edited="0">
                <wp:start x="-260" y="-199"/>
                <wp:lineTo x="-260" y="21700"/>
                <wp:lineTo x="21548" y="21700"/>
                <wp:lineTo x="21548" y="-199"/>
                <wp:lineTo x="-260" y="-199"/>
              </wp:wrapPolygon>
            </wp:wrapTight>
            <wp:docPr id="46" name="Picture 14" descr="A photograph of Dr Ross Jones." title="A photograph of Dr Ross J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14" descr="http://data.aims.gov.au/staffcv/rest/public/image/partyId/200001369"/>
                    <pic:cNvPicPr>
                      <a:picLocks noChangeAspect="1" noChangeArrowheads="1"/>
                    </pic:cNvPicPr>
                  </pic:nvPicPr>
                  <pic:blipFill>
                    <a:blip r:embed="rId66" cstate="screen">
                      <a:extLst>
                        <a:ext uri="{BEBA8EAE-BF5A-486C-A8C5-ECC9F3942E4B}">
                          <a14:imgProps xmlns:a14="http://schemas.microsoft.com/office/drawing/2010/main">
                            <a14:imgLayer r:embed="rId67">
                              <a14:imgEffect>
                                <a14:brightnessContrast contrast="20000"/>
                              </a14:imgEffect>
                            </a14:imgLayer>
                          </a14:imgProps>
                        </a:ext>
                        <a:ext uri="{28A0092B-C50C-407E-A947-70E740481C1C}">
                          <a14:useLocalDpi xmlns:a14="http://schemas.microsoft.com/office/drawing/2010/main"/>
                        </a:ext>
                      </a:extLst>
                    </a:blip>
                    <a:srcRect/>
                    <a:stretch>
                      <a:fillRect/>
                    </a:stretch>
                  </pic:blipFill>
                  <pic:spPr bwMode="auto">
                    <a:xfrm>
                      <a:off x="0" y="0"/>
                      <a:ext cx="1584960" cy="206692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Pr="003F4FF1">
        <w:rPr>
          <w:noProof/>
        </w:rPr>
        <w:t>Dr Ross Jones</w:t>
      </w:r>
      <w:bookmarkEnd w:id="113"/>
    </w:p>
    <w:p w14:paraId="0CFB640E" w14:textId="6AA94437" w:rsidR="0054174E" w:rsidRPr="003F4FF1" w:rsidRDefault="0054174E" w:rsidP="0054174E">
      <w:pPr>
        <w:rPr>
          <w:rFonts w:cs="Segoe UI"/>
        </w:rPr>
      </w:pPr>
      <w:r w:rsidRPr="003F4FF1">
        <w:rPr>
          <w:rFonts w:cs="Segoe UI"/>
        </w:rPr>
        <w:t xml:space="preserve">Dr Jones leads the </w:t>
      </w:r>
      <w:r w:rsidRPr="003F4FF1">
        <w:rPr>
          <w:rFonts w:cs="Segoe UI"/>
          <w:i/>
        </w:rPr>
        <w:t xml:space="preserve">Impacts of </w:t>
      </w:r>
      <w:proofErr w:type="gramStart"/>
      <w:r w:rsidRPr="003F4FF1">
        <w:rPr>
          <w:rFonts w:cs="Segoe UI"/>
          <w:i/>
        </w:rPr>
        <w:t>Dredging</w:t>
      </w:r>
      <w:proofErr w:type="gramEnd"/>
      <w:r w:rsidRPr="003F4FF1">
        <w:rPr>
          <w:rFonts w:cs="Segoe UI"/>
        </w:rPr>
        <w:t xml:space="preserve"> research team (10 + people) at the Australian Institute of Marine Science (AIMS). He is also the Node Leader (Science) of the </w:t>
      </w:r>
      <w:r w:rsidRPr="003F4FF1">
        <w:rPr>
          <w:rFonts w:cs="Segoe UI"/>
          <w:i/>
        </w:rPr>
        <w:t>WAMSI Dredging Science Node</w:t>
      </w:r>
      <w:r w:rsidRPr="003F4FF1">
        <w:rPr>
          <w:rFonts w:cs="Segoe UI"/>
        </w:rPr>
        <w:t>, a multimillion dollar scientific initiative amongst government and research institutions in WA to improve capacity for government and industry to predict a</w:t>
      </w:r>
      <w:r w:rsidR="005A11D4">
        <w:rPr>
          <w:rFonts w:cs="Segoe UI"/>
        </w:rPr>
        <w:t xml:space="preserve">nd manage impacts of dredging. </w:t>
      </w:r>
    </w:p>
    <w:p w14:paraId="0733EF2C" w14:textId="7AAAEB96" w:rsidR="0054174E" w:rsidRPr="003F4FF1" w:rsidRDefault="0054174E" w:rsidP="0054174E">
      <w:pPr>
        <w:rPr>
          <w:rFonts w:cs="Segoe UI"/>
        </w:rPr>
      </w:pPr>
      <w:r w:rsidRPr="003F4FF1">
        <w:rPr>
          <w:rFonts w:cs="Segoe UI"/>
        </w:rPr>
        <w:t xml:space="preserve">His major research interest is the biology of the coral–algal symbiosis and understanding and quantifying how the relationship changes during conditions of altered environmental conditions (natural and anthropogenic). He is involved in developing ways to examine and quantify the condition of corals in both laboratory-based setting (i.e. for determining water quality criteria for </w:t>
      </w:r>
      <w:proofErr w:type="spellStart"/>
      <w:r w:rsidRPr="003F4FF1">
        <w:rPr>
          <w:rFonts w:cs="Segoe UI"/>
        </w:rPr>
        <w:t>reefal</w:t>
      </w:r>
      <w:proofErr w:type="spellEnd"/>
      <w:r w:rsidRPr="003F4FF1">
        <w:rPr>
          <w:rFonts w:cs="Segoe UI"/>
        </w:rPr>
        <w:t xml:space="preserve"> ecosystems) and in the field (i.e. examining dredging or construction-related activity, or point/diffuse source pollution).</w:t>
      </w:r>
    </w:p>
    <w:p w14:paraId="6E6B0FB2" w14:textId="77777777" w:rsidR="0054174E" w:rsidRPr="00270EA5" w:rsidRDefault="0054174E" w:rsidP="0054174E">
      <w:pPr>
        <w:rPr>
          <w:rFonts w:cs="Segoe UI"/>
        </w:rPr>
      </w:pPr>
      <w:r w:rsidRPr="003F4FF1">
        <w:rPr>
          <w:rFonts w:cs="Segoe UI"/>
        </w:rPr>
        <w:t>He completed a PhD at James Cook University (1992–1996), and then ARC postdoctoral fellowships at The University of Sydney (1996–2000) and at The Universit</w:t>
      </w:r>
      <w:r w:rsidRPr="00270EA5">
        <w:rPr>
          <w:rFonts w:cs="Segoe UI"/>
        </w:rPr>
        <w:t>y of Queensland (2000</w:t>
      </w:r>
      <w:r>
        <w:rPr>
          <w:rFonts w:cs="Segoe UI"/>
        </w:rPr>
        <w:t>–</w:t>
      </w:r>
      <w:r w:rsidRPr="00270EA5">
        <w:rPr>
          <w:rFonts w:cs="Segoe UI"/>
        </w:rPr>
        <w:t>2004). From 2004</w:t>
      </w:r>
      <w:r>
        <w:rPr>
          <w:rFonts w:cs="Segoe UI"/>
        </w:rPr>
        <w:t xml:space="preserve"> to </w:t>
      </w:r>
      <w:r w:rsidRPr="00270EA5">
        <w:rPr>
          <w:rFonts w:cs="Segoe UI"/>
        </w:rPr>
        <w:t xml:space="preserve">2009 he was head of the marine environmental program at the Bermuda Institute of Ocean Sciences (BIOS) and was involved in designing and implementing various long-term monitoring programs (water quality, seawater temperature, ecological surveys), as well as </w:t>
      </w:r>
      <w:proofErr w:type="spellStart"/>
      <w:r w:rsidRPr="00270EA5">
        <w:rPr>
          <w:rFonts w:cs="Segoe UI"/>
        </w:rPr>
        <w:t>ecotoxicological</w:t>
      </w:r>
      <w:proofErr w:type="spellEnd"/>
      <w:r w:rsidRPr="00270EA5">
        <w:rPr>
          <w:rFonts w:cs="Segoe UI"/>
        </w:rPr>
        <w:t xml:space="preserve"> studies and surveys of contaminant concentrations. In 2009, he returned to Australia to take up his present position at AIMS-WA in Perth.</w:t>
      </w:r>
    </w:p>
    <w:p w14:paraId="479C2BD5" w14:textId="015CA5A5" w:rsidR="0054174E" w:rsidRPr="005A11D4" w:rsidRDefault="0054174E" w:rsidP="0054174E">
      <w:pPr>
        <w:rPr>
          <w:rFonts w:cs="Segoe UI"/>
          <w:b/>
          <w:i/>
        </w:rPr>
      </w:pPr>
      <w:r w:rsidRPr="00AE7B60">
        <w:rPr>
          <w:rFonts w:cs="Segoe UI"/>
          <w:b/>
          <w:i/>
        </w:rPr>
        <w:t>Acknowledgment of interests related to ports development and dredging operations</w:t>
      </w:r>
      <w:proofErr w:type="gramStart"/>
      <w:r w:rsidRPr="00AE7B60">
        <w:rPr>
          <w:rFonts w:cs="Segoe UI"/>
          <w:b/>
          <w:i/>
        </w:rPr>
        <w:t>:</w:t>
      </w:r>
      <w:proofErr w:type="gramEnd"/>
      <w:r w:rsidR="005A11D4">
        <w:rPr>
          <w:rFonts w:cs="Segoe UI"/>
          <w:b/>
          <w:i/>
        </w:rPr>
        <w:br/>
      </w:r>
      <w:r w:rsidRPr="00270EA5">
        <w:rPr>
          <w:rFonts w:cs="Segoe UI"/>
        </w:rPr>
        <w:t xml:space="preserve">Dr Jones is a member of the Expert </w:t>
      </w:r>
      <w:r>
        <w:rPr>
          <w:rFonts w:cs="Segoe UI"/>
        </w:rPr>
        <w:t>P</w:t>
      </w:r>
      <w:r w:rsidRPr="00270EA5">
        <w:rPr>
          <w:rFonts w:cs="Segoe UI"/>
        </w:rPr>
        <w:t xml:space="preserve">anel (Dredging Technical Advice Panel) for the Wheatstone dredging </w:t>
      </w:r>
      <w:r>
        <w:rPr>
          <w:rFonts w:cs="Segoe UI"/>
        </w:rPr>
        <w:t>p</w:t>
      </w:r>
      <w:r w:rsidRPr="00270EA5">
        <w:rPr>
          <w:rFonts w:cs="Segoe UI"/>
        </w:rPr>
        <w:t xml:space="preserve">roject at Onslow in WA, and a member of the Expert Panel (Technical Advisory Group) of the Anketell project near Cape Lambert. </w:t>
      </w:r>
    </w:p>
    <w:p w14:paraId="37B4A3E2" w14:textId="77777777" w:rsidR="0054174E" w:rsidRPr="00270EA5" w:rsidRDefault="0054174E" w:rsidP="007C4CFB">
      <w:pPr>
        <w:pStyle w:val="Heading30"/>
      </w:pPr>
      <w:bookmarkStart w:id="114" w:name="_Toc410826617"/>
      <w:r w:rsidRPr="00270EA5">
        <w:t>Dr Brian King</w:t>
      </w:r>
      <w:bookmarkEnd w:id="114"/>
    </w:p>
    <w:p w14:paraId="27FFDAB6" w14:textId="77777777" w:rsidR="0054174E" w:rsidRPr="00CD5599" w:rsidRDefault="0054174E" w:rsidP="0054174E">
      <w:pPr>
        <w:pStyle w:val="NAME"/>
        <w:spacing w:after="0" w:line="276" w:lineRule="auto"/>
        <w:rPr>
          <w:rFonts w:ascii="Segoe UI" w:eastAsiaTheme="minorHAnsi" w:hAnsi="Segoe UI" w:cs="Segoe UI"/>
          <w:b w:val="0"/>
          <w:caps w:val="0"/>
          <w:color w:val="auto"/>
          <w:sz w:val="22"/>
          <w:szCs w:val="22"/>
          <w:lang w:eastAsia="en-US"/>
        </w:rPr>
      </w:pPr>
      <w:r w:rsidRPr="00CD5599">
        <w:rPr>
          <w:rFonts w:ascii="Segoe UI" w:eastAsiaTheme="minorHAnsi" w:hAnsi="Segoe UI" w:cs="Segoe UI"/>
          <w:b w:val="0"/>
          <w:caps w:val="0"/>
          <w:noProof/>
          <w:color w:val="auto"/>
          <w:sz w:val="22"/>
          <w:szCs w:val="22"/>
          <w:lang w:eastAsia="en-AU"/>
        </w:rPr>
        <w:drawing>
          <wp:anchor distT="0" distB="0" distL="114300" distR="114300" simplePos="0" relativeHeight="251687936" behindDoc="1" locked="0" layoutInCell="1" allowOverlap="1" wp14:anchorId="4E753F6A" wp14:editId="030EA9EA">
            <wp:simplePos x="0" y="0"/>
            <wp:positionH relativeFrom="column">
              <wp:posOffset>0</wp:posOffset>
            </wp:positionH>
            <wp:positionV relativeFrom="paragraph">
              <wp:posOffset>40005</wp:posOffset>
            </wp:positionV>
            <wp:extent cx="1609090" cy="1949450"/>
            <wp:effectExtent l="0" t="0" r="0" b="0"/>
            <wp:wrapTight wrapText="bothSides">
              <wp:wrapPolygon edited="0">
                <wp:start x="0" y="0"/>
                <wp:lineTo x="0" y="21319"/>
                <wp:lineTo x="21225" y="21319"/>
                <wp:lineTo x="21225" y="0"/>
                <wp:lineTo x="0" y="0"/>
              </wp:wrapPolygon>
            </wp:wrapTight>
            <wp:docPr id="47" name="Picture 47" descr="A photograph of Dr Brian King." title="A photograph of Dr Brian 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ian King photo.jpg"/>
                    <pic:cNvPicPr/>
                  </pic:nvPicPr>
                  <pic:blipFill rotWithShape="1">
                    <a:blip r:embed="rId68" cstate="print">
                      <a:extLst>
                        <a:ext uri="{28A0092B-C50C-407E-A947-70E740481C1C}">
                          <a14:useLocalDpi xmlns:a14="http://schemas.microsoft.com/office/drawing/2010/main"/>
                        </a:ext>
                      </a:extLst>
                    </a:blip>
                    <a:srcRect/>
                    <a:stretch/>
                  </pic:blipFill>
                  <pic:spPr bwMode="auto">
                    <a:xfrm>
                      <a:off x="0" y="0"/>
                      <a:ext cx="1609090" cy="19494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5599">
        <w:rPr>
          <w:rFonts w:ascii="Segoe UI" w:eastAsiaTheme="minorHAnsi" w:hAnsi="Segoe UI" w:cs="Segoe UI"/>
          <w:b w:val="0"/>
          <w:caps w:val="0"/>
          <w:color w:val="auto"/>
          <w:sz w:val="22"/>
          <w:szCs w:val="22"/>
          <w:lang w:eastAsia="en-US"/>
        </w:rPr>
        <w:t xml:space="preserve">Dr Brian King has been a dedicated researcher of water circulation and mixing in freshwater and marine environments for the last 28 years. Brian’s specialty utilises data from rivers, the sea and earth observing satellites and simulation models, to enhance our understanding of water movement and material transport and fate in marine, estuarine and coral reef environments. These techniques have been used to minimise the environmental impacts of sediment transport, oil spills and petroleum platform discharges and understand natural outcomes from river plumes and larval movement. He also initiated the distribution and support of OILMAP, MUDMAP, SIMAP, DREDGEMAP and WQMAP systems for Australia and South East Asia which provide computer modelling technology and environmental decision support and management systems for industry and government agencies. </w:t>
      </w:r>
    </w:p>
    <w:p w14:paraId="52FF978F" w14:textId="0746D56D" w:rsidR="0054174E" w:rsidRPr="00CD5599" w:rsidRDefault="0054174E" w:rsidP="005A11D4">
      <w:pPr>
        <w:pStyle w:val="NAME"/>
        <w:spacing w:after="0" w:line="276" w:lineRule="auto"/>
        <w:rPr>
          <w:rFonts w:ascii="Segoe UI" w:eastAsiaTheme="minorHAnsi" w:hAnsi="Segoe UI" w:cs="Segoe UI"/>
          <w:b w:val="0"/>
          <w:caps w:val="0"/>
          <w:color w:val="auto"/>
          <w:sz w:val="22"/>
          <w:szCs w:val="22"/>
          <w:lang w:eastAsia="en-US"/>
        </w:rPr>
      </w:pPr>
      <w:r w:rsidRPr="00CD5599">
        <w:rPr>
          <w:rFonts w:ascii="Segoe UI" w:eastAsiaTheme="minorHAnsi" w:hAnsi="Segoe UI" w:cs="Segoe UI"/>
          <w:b w:val="0"/>
          <w:caps w:val="0"/>
          <w:color w:val="auto"/>
          <w:sz w:val="22"/>
          <w:szCs w:val="22"/>
          <w:lang w:eastAsia="en-US"/>
        </w:rPr>
        <w:t xml:space="preserve">Brian has provided risk assessment modelling using stochastic techniques and undertaken research and provided expert advice regarding novel modelling techniques for new industries such as deepwater sediment mining. Brian also helped develop an advanced current forecast system for the Asia-Pacific region which incorporates tidal dynamics into large-scale ocean forecast systems such as HYCOM and </w:t>
      </w:r>
      <w:proofErr w:type="spellStart"/>
      <w:r w:rsidRPr="00CD5599">
        <w:rPr>
          <w:rFonts w:ascii="Segoe UI" w:eastAsiaTheme="minorHAnsi" w:hAnsi="Segoe UI" w:cs="Segoe UI"/>
          <w:b w:val="0"/>
          <w:caps w:val="0"/>
          <w:color w:val="auto"/>
          <w:sz w:val="22"/>
          <w:szCs w:val="22"/>
          <w:lang w:eastAsia="en-US"/>
        </w:rPr>
        <w:t>BLUElink</w:t>
      </w:r>
      <w:proofErr w:type="spellEnd"/>
      <w:r w:rsidRPr="00CD5599">
        <w:rPr>
          <w:rFonts w:ascii="Segoe UI" w:eastAsiaTheme="minorHAnsi" w:hAnsi="Segoe UI" w:cs="Segoe UI"/>
          <w:b w:val="0"/>
          <w:caps w:val="0"/>
          <w:color w:val="auto"/>
          <w:sz w:val="22"/>
          <w:szCs w:val="22"/>
          <w:lang w:eastAsia="en-US"/>
        </w:rPr>
        <w:t>. This data is distributed to subscribers for use in search and rescue and oil and chemical spill response. Clients include international government agencies and Fortune 500 companies.</w:t>
      </w:r>
    </w:p>
    <w:p w14:paraId="326632D3" w14:textId="77777777" w:rsidR="0054174E" w:rsidRPr="00CD5599" w:rsidRDefault="0054174E" w:rsidP="0054174E">
      <w:pPr>
        <w:pStyle w:val="NAME"/>
        <w:spacing w:after="0"/>
        <w:rPr>
          <w:rFonts w:ascii="Segoe UI" w:eastAsiaTheme="minorHAnsi" w:hAnsi="Segoe UI" w:cs="Segoe UI"/>
          <w:b w:val="0"/>
          <w:caps w:val="0"/>
          <w:color w:val="auto"/>
          <w:sz w:val="22"/>
          <w:szCs w:val="22"/>
          <w:lang w:eastAsia="en-US"/>
        </w:rPr>
      </w:pPr>
      <w:r w:rsidRPr="003F4FF1">
        <w:rPr>
          <w:rFonts w:ascii="Segoe UI" w:eastAsiaTheme="minorHAnsi" w:hAnsi="Segoe UI" w:cs="Segoe UI"/>
          <w:bCs/>
          <w:caps w:val="0"/>
          <w:color w:val="auto"/>
          <w:sz w:val="22"/>
          <w:szCs w:val="22"/>
        </w:rPr>
        <w:t>Selected project experience:</w:t>
      </w:r>
    </w:p>
    <w:p w14:paraId="15B89562" w14:textId="77777777" w:rsidR="0054174E" w:rsidRPr="00CD5599" w:rsidRDefault="0054174E" w:rsidP="0054174E">
      <w:pPr>
        <w:pStyle w:val="Bullet"/>
        <w:spacing w:before="0" w:after="0" w:line="276" w:lineRule="auto"/>
        <w:rPr>
          <w:rFonts w:ascii="Segoe UI" w:hAnsi="Segoe UI" w:cs="Segoe UI"/>
          <w:sz w:val="22"/>
          <w:szCs w:val="22"/>
        </w:rPr>
      </w:pPr>
      <w:r w:rsidRPr="00CD5599">
        <w:rPr>
          <w:rFonts w:ascii="Segoe UI" w:hAnsi="Segoe UI" w:cs="Segoe UI"/>
          <w:sz w:val="22"/>
          <w:szCs w:val="22"/>
        </w:rPr>
        <w:t xml:space="preserve">Sediment transport and mixing advisor to Nautilus Minerals for their planned operations of deepwater mining at the </w:t>
      </w:r>
      <w:proofErr w:type="spellStart"/>
      <w:r w:rsidRPr="00CD5599">
        <w:rPr>
          <w:rFonts w:ascii="Segoe UI" w:hAnsi="Segoe UI" w:cs="Segoe UI"/>
          <w:sz w:val="22"/>
          <w:szCs w:val="22"/>
        </w:rPr>
        <w:t>Solwara</w:t>
      </w:r>
      <w:proofErr w:type="spellEnd"/>
      <w:r w:rsidRPr="00CD5599">
        <w:rPr>
          <w:rFonts w:ascii="Segoe UI" w:hAnsi="Segoe UI" w:cs="Segoe UI"/>
          <w:sz w:val="22"/>
          <w:szCs w:val="22"/>
        </w:rPr>
        <w:t xml:space="preserve"> Prospect in Papua New Guinea since 2008, including presentations of reports for their environmental impact statement, related radio interviews and public lectures in Australia and Papua New Guinea.</w:t>
      </w:r>
    </w:p>
    <w:p w14:paraId="65478413" w14:textId="77777777" w:rsidR="0054174E" w:rsidRPr="00CD5599" w:rsidRDefault="0054174E" w:rsidP="0054174E">
      <w:pPr>
        <w:pStyle w:val="Bullet"/>
        <w:spacing w:before="0" w:after="0" w:line="276" w:lineRule="auto"/>
        <w:rPr>
          <w:rFonts w:ascii="Segoe UI" w:hAnsi="Segoe UI" w:cs="Segoe UI"/>
          <w:sz w:val="22"/>
          <w:szCs w:val="22"/>
        </w:rPr>
      </w:pPr>
      <w:r w:rsidRPr="00CD5599">
        <w:rPr>
          <w:rFonts w:ascii="Segoe UI" w:hAnsi="Segoe UI" w:cs="Segoe UI"/>
          <w:sz w:val="22"/>
          <w:szCs w:val="22"/>
        </w:rPr>
        <w:t xml:space="preserve">Specialist workshop facilitator—oceanography, sediment transport and dredging in the Great Barrier Reef. Tailored for the staff of the Great Barrier Reef Marine Park Authority, Townsville, </w:t>
      </w:r>
      <w:proofErr w:type="gramStart"/>
      <w:r w:rsidRPr="00CD5599">
        <w:rPr>
          <w:rFonts w:ascii="Segoe UI" w:hAnsi="Segoe UI" w:cs="Segoe UI"/>
          <w:sz w:val="22"/>
          <w:szCs w:val="22"/>
        </w:rPr>
        <w:t>February</w:t>
      </w:r>
      <w:proofErr w:type="gramEnd"/>
      <w:r w:rsidRPr="00CD5599">
        <w:rPr>
          <w:rFonts w:ascii="Segoe UI" w:hAnsi="Segoe UI" w:cs="Segoe UI"/>
          <w:sz w:val="22"/>
          <w:szCs w:val="22"/>
        </w:rPr>
        <w:t xml:space="preserve"> 2013.</w:t>
      </w:r>
    </w:p>
    <w:p w14:paraId="03A2C4F1" w14:textId="77777777" w:rsidR="0054174E" w:rsidRPr="00CD5599" w:rsidRDefault="0054174E" w:rsidP="0054174E">
      <w:pPr>
        <w:pStyle w:val="Bullet"/>
        <w:spacing w:before="0" w:after="0" w:line="276" w:lineRule="auto"/>
        <w:rPr>
          <w:rFonts w:ascii="Segoe UI" w:hAnsi="Segoe UI" w:cs="Segoe UI"/>
          <w:sz w:val="22"/>
          <w:szCs w:val="22"/>
        </w:rPr>
      </w:pPr>
      <w:r w:rsidRPr="00CD5599">
        <w:rPr>
          <w:rFonts w:ascii="Segoe UI" w:hAnsi="Segoe UI" w:cs="Segoe UI"/>
          <w:sz w:val="22"/>
          <w:szCs w:val="22"/>
        </w:rPr>
        <w:t>Expert panel member to develop a synthesis statement on the effects of dredging and offshore spoil disposal on the Great Barrier Reef. A joint initiative between the Great Barrier Reef Marine Park Authority (GBRMPA) and the Australian Institute of Marine Science (AIMS), ongoing.</w:t>
      </w:r>
    </w:p>
    <w:p w14:paraId="166A0494" w14:textId="77777777" w:rsidR="0054174E" w:rsidRPr="00CD5599" w:rsidRDefault="0054174E" w:rsidP="0054174E">
      <w:pPr>
        <w:pStyle w:val="Bullet"/>
        <w:spacing w:before="0" w:after="0" w:line="276" w:lineRule="auto"/>
        <w:rPr>
          <w:rFonts w:ascii="Segoe UI" w:hAnsi="Segoe UI" w:cs="Segoe UI"/>
          <w:sz w:val="22"/>
          <w:szCs w:val="22"/>
        </w:rPr>
      </w:pPr>
      <w:r w:rsidRPr="00CD5599">
        <w:rPr>
          <w:rFonts w:ascii="Segoe UI" w:hAnsi="Segoe UI" w:cs="Segoe UI"/>
          <w:sz w:val="22"/>
          <w:szCs w:val="22"/>
          <w:lang w:val="en-US"/>
        </w:rPr>
        <w:t>Undertook field research and modelling studies of the fate of sediments from dredging and dumping operations (Port of Townsville and Cleveland Bay)</w:t>
      </w:r>
      <w:r w:rsidRPr="00CD5599">
        <w:rPr>
          <w:rFonts w:ascii="Segoe UI" w:hAnsi="Segoe UI" w:cs="Segoe UI"/>
          <w:sz w:val="22"/>
          <w:szCs w:val="22"/>
        </w:rPr>
        <w:t>.</w:t>
      </w:r>
    </w:p>
    <w:p w14:paraId="7C3E6FFD" w14:textId="77777777" w:rsidR="0054174E" w:rsidRPr="00CD5599" w:rsidRDefault="0054174E" w:rsidP="0054174E">
      <w:pPr>
        <w:pStyle w:val="Bullet"/>
        <w:spacing w:before="0" w:after="0" w:line="276" w:lineRule="auto"/>
        <w:rPr>
          <w:rFonts w:ascii="Segoe UI" w:hAnsi="Segoe UI" w:cs="Segoe UI"/>
          <w:sz w:val="22"/>
          <w:szCs w:val="22"/>
        </w:rPr>
      </w:pPr>
      <w:r w:rsidRPr="00CD5599">
        <w:rPr>
          <w:rFonts w:ascii="Segoe UI" w:hAnsi="Segoe UI" w:cs="Segoe UI"/>
          <w:sz w:val="22"/>
          <w:szCs w:val="22"/>
          <w:lang w:val="en-US"/>
        </w:rPr>
        <w:t xml:space="preserve">Undertook field research and modelling studies of the fate of background sediment dynamics associated with natural resuspension and deposition processes in the Port of Gladstone, the Normandy River, Gold Coast Broadwater and Hinchinbrook Channel (Australia), the Fly River Estuary, Sepik River and Bismarck Sea (PNG) and </w:t>
      </w:r>
      <w:proofErr w:type="spellStart"/>
      <w:r w:rsidRPr="00CD5599">
        <w:rPr>
          <w:rFonts w:ascii="Segoe UI" w:hAnsi="Segoe UI" w:cs="Segoe UI"/>
          <w:sz w:val="22"/>
          <w:szCs w:val="22"/>
          <w:lang w:val="en-US"/>
        </w:rPr>
        <w:t>Jiaojiang</w:t>
      </w:r>
      <w:proofErr w:type="spellEnd"/>
      <w:r w:rsidRPr="00CD5599">
        <w:rPr>
          <w:rFonts w:ascii="Segoe UI" w:hAnsi="Segoe UI" w:cs="Segoe UI"/>
          <w:sz w:val="22"/>
          <w:szCs w:val="22"/>
          <w:lang w:val="en-US"/>
        </w:rPr>
        <w:t xml:space="preserve"> Estuary (China)</w:t>
      </w:r>
      <w:r w:rsidRPr="00CD5599">
        <w:rPr>
          <w:rFonts w:ascii="Segoe UI" w:hAnsi="Segoe UI" w:cs="Segoe UI"/>
          <w:sz w:val="22"/>
          <w:szCs w:val="22"/>
        </w:rPr>
        <w:t>.</w:t>
      </w:r>
    </w:p>
    <w:p w14:paraId="025B2F08" w14:textId="77777777" w:rsidR="0054174E" w:rsidRPr="00CD5599" w:rsidRDefault="0054174E" w:rsidP="0054174E">
      <w:pPr>
        <w:pStyle w:val="Bullet"/>
        <w:spacing w:before="0" w:after="0" w:line="276" w:lineRule="auto"/>
        <w:rPr>
          <w:rFonts w:ascii="Segoe UI" w:hAnsi="Segoe UI" w:cs="Segoe UI"/>
          <w:sz w:val="22"/>
          <w:szCs w:val="22"/>
        </w:rPr>
      </w:pPr>
      <w:r w:rsidRPr="00CD5599">
        <w:rPr>
          <w:rFonts w:ascii="Segoe UI" w:hAnsi="Segoe UI" w:cs="Segoe UI"/>
          <w:sz w:val="22"/>
          <w:szCs w:val="22"/>
        </w:rPr>
        <w:t>Numerous industry reports to quantify the fate of sediment discharges associated with offshore petroleum drilling operations in Australia, Thailand, Vietnam and Indonesia.</w:t>
      </w:r>
    </w:p>
    <w:p w14:paraId="7F27EB97" w14:textId="32543B1E" w:rsidR="0054174E" w:rsidRDefault="0054174E" w:rsidP="0054174E">
      <w:pPr>
        <w:pStyle w:val="Bullet"/>
        <w:spacing w:before="0" w:after="0" w:line="276" w:lineRule="auto"/>
        <w:rPr>
          <w:rFonts w:ascii="Segoe UI" w:hAnsi="Segoe UI" w:cs="Segoe UI"/>
          <w:sz w:val="22"/>
          <w:szCs w:val="22"/>
        </w:rPr>
      </w:pPr>
      <w:r w:rsidRPr="00CD5599">
        <w:rPr>
          <w:rFonts w:ascii="Segoe UI" w:hAnsi="Segoe UI" w:cs="Segoe UI"/>
          <w:sz w:val="22"/>
          <w:szCs w:val="22"/>
        </w:rPr>
        <w:t>Expert witness for Courts in New South Wales and Queensland—provided and defended many expert witness reports during trial processes.</w:t>
      </w:r>
      <w:r w:rsidR="005A11D4">
        <w:rPr>
          <w:rFonts w:ascii="Segoe UI" w:hAnsi="Segoe UI" w:cs="Segoe UI"/>
          <w:sz w:val="22"/>
          <w:szCs w:val="22"/>
        </w:rPr>
        <w:br/>
      </w:r>
    </w:p>
    <w:p w14:paraId="6B602006" w14:textId="77777777" w:rsidR="005A11D4" w:rsidRDefault="0054174E" w:rsidP="005A11D4">
      <w:pPr>
        <w:pStyle w:val="BodyText"/>
        <w:spacing w:before="0" w:after="0" w:line="276" w:lineRule="auto"/>
        <w:jc w:val="both"/>
        <w:rPr>
          <w:rFonts w:ascii="Segoe UI" w:hAnsi="Segoe UI" w:cs="Segoe UI"/>
          <w:b/>
          <w:i/>
        </w:rPr>
      </w:pPr>
      <w:r w:rsidRPr="00CD5599">
        <w:rPr>
          <w:rFonts w:ascii="Segoe UI" w:hAnsi="Segoe UI" w:cs="Segoe UI"/>
          <w:b/>
          <w:i/>
        </w:rPr>
        <w:t>Acknowledgment of interests related to ports development and dredging operations:</w:t>
      </w:r>
    </w:p>
    <w:p w14:paraId="552B5D5F" w14:textId="61B964F6" w:rsidR="0054174E" w:rsidRPr="00CD5599" w:rsidRDefault="005A11D4" w:rsidP="00384A16">
      <w:pPr>
        <w:pStyle w:val="BodyText"/>
        <w:spacing w:before="0" w:after="0" w:line="276" w:lineRule="auto"/>
        <w:rPr>
          <w:rFonts w:ascii="Segoe UI" w:hAnsi="Segoe UI" w:cs="Segoe UI"/>
        </w:rPr>
      </w:pPr>
      <w:r w:rsidRPr="00CD5599">
        <w:rPr>
          <w:rFonts w:ascii="Segoe UI" w:hAnsi="Segoe UI" w:cs="Segoe UI"/>
        </w:rPr>
        <w:t xml:space="preserve"> </w:t>
      </w:r>
      <w:r w:rsidR="0054174E" w:rsidRPr="00CD5599">
        <w:rPr>
          <w:rFonts w:ascii="Segoe UI" w:hAnsi="Segoe UI" w:cs="Segoe UI"/>
        </w:rPr>
        <w:t>I am employed by RPS as a Principal Oceanographer. RPS is a global consultancy company listed on the UK stock exchange. RPS has a significant client base and, as such, would have in place a number of relationships that are related to dredging, port development, government and special interest groups, almost all of which I would not be specifically involved with or, for that matter, even aware of. I have been involved in projects for the Great Barrier Reef Marine Park Authority and industry in regards to dredging and its impacts in the marine environment.</w:t>
      </w:r>
    </w:p>
    <w:p w14:paraId="7BA9F022" w14:textId="77777777" w:rsidR="0054174E" w:rsidRPr="0062785D" w:rsidRDefault="0054174E" w:rsidP="007C4CFB">
      <w:pPr>
        <w:pStyle w:val="Heading30"/>
        <w:rPr>
          <w:noProof/>
          <w:lang w:val="de-DE"/>
        </w:rPr>
      </w:pPr>
      <w:bookmarkStart w:id="115" w:name="_Toc410826618"/>
      <w:r w:rsidRPr="0062785D">
        <w:rPr>
          <w:noProof/>
          <w:lang w:val="de-DE"/>
        </w:rPr>
        <w:t>Professor Helene Marsh</w:t>
      </w:r>
      <w:bookmarkEnd w:id="115"/>
    </w:p>
    <w:p w14:paraId="416E3466" w14:textId="77777777" w:rsidR="0054174E" w:rsidRPr="0040433F" w:rsidRDefault="0054174E" w:rsidP="0054174E">
      <w:pPr>
        <w:pStyle w:val="NormalWeb"/>
        <w:spacing w:before="0" w:beforeAutospacing="0" w:after="0" w:afterAutospacing="0" w:line="276" w:lineRule="auto"/>
        <w:rPr>
          <w:rFonts w:ascii="Segoe UI" w:hAnsi="Segoe UI" w:cs="Segoe UI"/>
          <w:sz w:val="22"/>
        </w:rPr>
      </w:pPr>
      <w:r w:rsidRPr="0040433F">
        <w:rPr>
          <w:rFonts w:ascii="Segoe UI" w:hAnsi="Segoe UI" w:cs="Segoe UI"/>
          <w:noProof/>
          <w:sz w:val="22"/>
        </w:rPr>
        <w:drawing>
          <wp:anchor distT="0" distB="0" distL="114300" distR="114300" simplePos="0" relativeHeight="251688960" behindDoc="1" locked="0" layoutInCell="1" allowOverlap="1" wp14:anchorId="649938C4" wp14:editId="6523B156">
            <wp:simplePos x="0" y="0"/>
            <wp:positionH relativeFrom="column">
              <wp:posOffset>0</wp:posOffset>
            </wp:positionH>
            <wp:positionV relativeFrom="paragraph">
              <wp:posOffset>32385</wp:posOffset>
            </wp:positionV>
            <wp:extent cx="1537335" cy="1889125"/>
            <wp:effectExtent l="0" t="0" r="5715" b="0"/>
            <wp:wrapTight wrapText="bothSides">
              <wp:wrapPolygon edited="0">
                <wp:start x="0" y="0"/>
                <wp:lineTo x="0" y="21346"/>
                <wp:lineTo x="21413" y="21346"/>
                <wp:lineTo x="21413" y="0"/>
                <wp:lineTo x="0" y="0"/>
              </wp:wrapPolygon>
            </wp:wrapTight>
            <wp:docPr id="48" name="Picture 48" descr="A photograph of Professor Helene Marsh." title="A photograph of Professor Helene Mar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fessor Helene Marsh"/>
                    <pic:cNvPicPr>
                      <a:picLocks noChangeAspect="1" noChangeArrowheads="1"/>
                    </pic:cNvPicPr>
                  </pic:nvPicPr>
                  <pic:blipFill>
                    <a:blip r:embed="rId69">
                      <a:extLst>
                        <a:ext uri="{28A0092B-C50C-407E-A947-70E740481C1C}">
                          <a14:useLocalDpi xmlns:a14="http://schemas.microsoft.com/office/drawing/2010/main"/>
                        </a:ext>
                      </a:extLst>
                    </a:blip>
                    <a:srcRect/>
                    <a:stretch>
                      <a:fillRect/>
                    </a:stretch>
                  </pic:blipFill>
                  <pic:spPr bwMode="auto">
                    <a:xfrm>
                      <a:off x="0" y="0"/>
                      <a:ext cx="1537335" cy="18891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0433F">
        <w:rPr>
          <w:rFonts w:ascii="Segoe UI" w:hAnsi="Segoe UI" w:cs="Segoe UI"/>
          <w:sz w:val="22"/>
        </w:rPr>
        <w:t>Helene Marsh is a conservation biologist with some 30 years’ experience in research into species conservation, management and policy with particular reference to coastal tropical marine megafauna of conservation concern. The policy outcomes of her research include significant contributions to the science base of dugong conservation in Australia and internationally. Helene is committed to informing interdisciplinary solutions to conservation problems and has collaborated widely with colleagues in other disciplines.</w:t>
      </w:r>
    </w:p>
    <w:p w14:paraId="3BDD0432" w14:textId="77777777" w:rsidR="0054174E" w:rsidRPr="0040433F" w:rsidRDefault="0054174E" w:rsidP="00384A16">
      <w:pPr>
        <w:pStyle w:val="NormalWeb"/>
        <w:spacing w:line="276" w:lineRule="auto"/>
        <w:rPr>
          <w:rFonts w:ascii="Segoe UI" w:hAnsi="Segoe UI" w:cs="Segoe UI"/>
          <w:sz w:val="22"/>
        </w:rPr>
      </w:pPr>
      <w:r w:rsidRPr="0040433F">
        <w:rPr>
          <w:rFonts w:ascii="Segoe UI" w:hAnsi="Segoe UI" w:cs="Segoe UI"/>
          <w:sz w:val="22"/>
        </w:rPr>
        <w:t xml:space="preserve">Helene is a Fellow of the Australian Academy of Technological Sciences and Engineering and has received international awards for her research and conservation from the Pew Charitable Trust, the Society of Conservation Biology and the American Society of </w:t>
      </w:r>
      <w:proofErr w:type="spellStart"/>
      <w:r w:rsidRPr="0040433F">
        <w:rPr>
          <w:rFonts w:ascii="Segoe UI" w:hAnsi="Segoe UI" w:cs="Segoe UI"/>
          <w:sz w:val="22"/>
        </w:rPr>
        <w:t>Mammalogists</w:t>
      </w:r>
      <w:proofErr w:type="spellEnd"/>
      <w:r w:rsidRPr="0040433F">
        <w:rPr>
          <w:rFonts w:ascii="Segoe UI" w:hAnsi="Segoe UI" w:cs="Segoe UI"/>
          <w:sz w:val="22"/>
        </w:rPr>
        <w:t xml:space="preserve">. She is President of the Society of Marine </w:t>
      </w:r>
      <w:proofErr w:type="spellStart"/>
      <w:r w:rsidRPr="0040433F">
        <w:rPr>
          <w:rFonts w:ascii="Segoe UI" w:hAnsi="Segoe UI" w:cs="Segoe UI"/>
          <w:sz w:val="22"/>
        </w:rPr>
        <w:t>Mammalogy</w:t>
      </w:r>
      <w:proofErr w:type="spellEnd"/>
      <w:r w:rsidRPr="0040433F">
        <w:rPr>
          <w:rFonts w:ascii="Segoe UI" w:hAnsi="Segoe UI" w:cs="Segoe UI"/>
          <w:sz w:val="22"/>
        </w:rPr>
        <w:t xml:space="preserve"> and Co</w:t>
      </w:r>
      <w:r>
        <w:rPr>
          <w:rFonts w:ascii="Segoe UI" w:hAnsi="Segoe UI" w:cs="Segoe UI"/>
          <w:sz w:val="22"/>
        </w:rPr>
        <w:t>-</w:t>
      </w:r>
      <w:r w:rsidRPr="0040433F">
        <w:rPr>
          <w:rFonts w:ascii="Segoe UI" w:hAnsi="Segoe UI" w:cs="Segoe UI"/>
          <w:sz w:val="22"/>
        </w:rPr>
        <w:t xml:space="preserve">chair of the IUCN </w:t>
      </w:r>
      <w:proofErr w:type="spellStart"/>
      <w:r w:rsidRPr="0040433F">
        <w:rPr>
          <w:rFonts w:ascii="Segoe UI" w:hAnsi="Segoe UI" w:cs="Segoe UI"/>
          <w:sz w:val="22"/>
        </w:rPr>
        <w:t>Sirenia</w:t>
      </w:r>
      <w:proofErr w:type="spellEnd"/>
      <w:r w:rsidRPr="0040433F">
        <w:rPr>
          <w:rFonts w:ascii="Segoe UI" w:hAnsi="Segoe UI" w:cs="Segoe UI"/>
          <w:sz w:val="22"/>
        </w:rPr>
        <w:t xml:space="preserve"> Specialist Group. She is on the editorial boards of </w:t>
      </w:r>
      <w:r w:rsidRPr="0040433F">
        <w:rPr>
          <w:rStyle w:val="Emphasis"/>
          <w:rFonts w:ascii="Segoe UI" w:eastAsia="Courier" w:hAnsi="Segoe UI" w:cs="Segoe UI"/>
          <w:sz w:val="22"/>
        </w:rPr>
        <w:t>Conservation Biology</w:t>
      </w:r>
      <w:r w:rsidRPr="001461F0">
        <w:rPr>
          <w:rFonts w:ascii="Segoe UI" w:hAnsi="Segoe UI" w:cs="Segoe UI"/>
          <w:sz w:val="22"/>
        </w:rPr>
        <w:t>,</w:t>
      </w:r>
      <w:r w:rsidRPr="0040433F">
        <w:rPr>
          <w:rFonts w:ascii="Segoe UI" w:hAnsi="Segoe UI" w:cs="Segoe UI"/>
          <w:sz w:val="22"/>
        </w:rPr>
        <w:t xml:space="preserve"> </w:t>
      </w:r>
      <w:r w:rsidRPr="0040433F">
        <w:rPr>
          <w:rStyle w:val="Emphasis"/>
          <w:rFonts w:ascii="Segoe UI" w:eastAsia="Courier" w:hAnsi="Segoe UI" w:cs="Segoe UI"/>
          <w:sz w:val="22"/>
        </w:rPr>
        <w:t>Endangered Species Research</w:t>
      </w:r>
      <w:r w:rsidRPr="0040433F">
        <w:rPr>
          <w:rFonts w:ascii="Segoe UI" w:hAnsi="Segoe UI" w:cs="Segoe UI"/>
          <w:sz w:val="22"/>
        </w:rPr>
        <w:t xml:space="preserve"> and </w:t>
      </w:r>
      <w:proofErr w:type="spellStart"/>
      <w:r w:rsidRPr="0040433F">
        <w:rPr>
          <w:rStyle w:val="Emphasis"/>
          <w:rFonts w:ascii="Segoe UI" w:eastAsia="Courier" w:hAnsi="Segoe UI" w:cs="Segoe UI"/>
          <w:sz w:val="22"/>
        </w:rPr>
        <w:t>Oecologia</w:t>
      </w:r>
      <w:proofErr w:type="spellEnd"/>
      <w:r w:rsidRPr="0040433F">
        <w:rPr>
          <w:rFonts w:ascii="Segoe UI" w:hAnsi="Segoe UI" w:cs="Segoe UI"/>
          <w:sz w:val="22"/>
        </w:rPr>
        <w:t>.</w:t>
      </w:r>
    </w:p>
    <w:p w14:paraId="28F6D585" w14:textId="77777777" w:rsidR="0054174E" w:rsidRPr="0040433F" w:rsidRDefault="0054174E" w:rsidP="0054174E">
      <w:pPr>
        <w:pStyle w:val="NormalWeb"/>
        <w:spacing w:line="276" w:lineRule="auto"/>
        <w:rPr>
          <w:rFonts w:ascii="Segoe UI" w:hAnsi="Segoe UI" w:cs="Segoe UI"/>
          <w:sz w:val="22"/>
        </w:rPr>
      </w:pPr>
      <w:r w:rsidRPr="0040433F">
        <w:rPr>
          <w:rFonts w:ascii="Segoe UI" w:hAnsi="Segoe UI" w:cs="Segoe UI"/>
          <w:sz w:val="22"/>
        </w:rPr>
        <w:t>Helene is Dean of Graduate Research Studies and Distinguished Professor of Environmental Science at James Cook University. Her publications include two books</w:t>
      </w:r>
      <w:proofErr w:type="gramStart"/>
      <w:r w:rsidRPr="0040433F">
        <w:rPr>
          <w:rFonts w:ascii="Segoe UI" w:hAnsi="Segoe UI" w:cs="Segoe UI"/>
          <w:sz w:val="22"/>
        </w:rPr>
        <w:t xml:space="preserve">, </w:t>
      </w:r>
      <w:r>
        <w:rPr>
          <w:rFonts w:ascii="Segoe UI" w:hAnsi="Segoe UI" w:cs="Segoe UI"/>
          <w:sz w:val="22"/>
        </w:rPr>
        <w:t xml:space="preserve"> more</w:t>
      </w:r>
      <w:proofErr w:type="gramEnd"/>
      <w:r>
        <w:rPr>
          <w:rFonts w:ascii="Segoe UI" w:hAnsi="Segoe UI" w:cs="Segoe UI"/>
          <w:sz w:val="22"/>
        </w:rPr>
        <w:t xml:space="preserve"> than </w:t>
      </w:r>
      <w:r w:rsidRPr="0040433F">
        <w:rPr>
          <w:rFonts w:ascii="Segoe UI" w:hAnsi="Segoe UI" w:cs="Segoe UI"/>
          <w:sz w:val="22"/>
        </w:rPr>
        <w:t xml:space="preserve">130 papers in professional journals, </w:t>
      </w:r>
      <w:r>
        <w:rPr>
          <w:rFonts w:ascii="Segoe UI" w:hAnsi="Segoe UI" w:cs="Segoe UI"/>
          <w:sz w:val="22"/>
        </w:rPr>
        <w:t xml:space="preserve">some </w:t>
      </w:r>
      <w:r w:rsidRPr="0040433F">
        <w:rPr>
          <w:rFonts w:ascii="Segoe UI" w:hAnsi="Segoe UI" w:cs="Segoe UI"/>
          <w:sz w:val="22"/>
        </w:rPr>
        <w:t xml:space="preserve">30 chapters in refereed monographs/conference proceedings, more than 30 papers in conference/workshop proceedings, plus numerous technical reports and popular articles. Helene has supervised more than 70 research higher degree candidates to completion and numerous postdoctoral fellows. </w:t>
      </w:r>
    </w:p>
    <w:p w14:paraId="206A239D" w14:textId="77777777" w:rsidR="0054174E" w:rsidRPr="0040433F" w:rsidRDefault="00A25176" w:rsidP="0054174E">
      <w:pPr>
        <w:pStyle w:val="NormalWeb"/>
        <w:spacing w:line="276" w:lineRule="auto"/>
        <w:rPr>
          <w:rFonts w:ascii="Segoe UI" w:hAnsi="Segoe UI" w:cs="Segoe UI"/>
          <w:sz w:val="22"/>
        </w:rPr>
      </w:pPr>
      <w:hyperlink r:id="rId70" w:history="1">
        <w:r w:rsidR="0054174E" w:rsidRPr="0040433F">
          <w:rPr>
            <w:rStyle w:val="Hyperlink"/>
            <w:rFonts w:ascii="Segoe UI" w:hAnsi="Segoe UI" w:cs="Segoe UI"/>
            <w:sz w:val="22"/>
          </w:rPr>
          <w:t>https://research.jcu.edu.au/portfolio/helene.marsh</w:t>
        </w:r>
      </w:hyperlink>
      <w:r w:rsidR="0054174E" w:rsidRPr="0040433F">
        <w:rPr>
          <w:rFonts w:ascii="Segoe UI" w:hAnsi="Segoe UI" w:cs="Segoe UI"/>
          <w:sz w:val="22"/>
        </w:rPr>
        <w:t xml:space="preserve"> </w:t>
      </w:r>
    </w:p>
    <w:p w14:paraId="22E4FEC6" w14:textId="77777777" w:rsidR="0054174E" w:rsidRPr="00AE7B60" w:rsidRDefault="0054174E" w:rsidP="0054174E">
      <w:pPr>
        <w:rPr>
          <w:rFonts w:cs="Segoe UI"/>
          <w:b/>
          <w:i/>
        </w:rPr>
      </w:pPr>
      <w:r w:rsidRPr="00AE7B60">
        <w:rPr>
          <w:rFonts w:cs="Segoe UI"/>
          <w:b/>
          <w:i/>
        </w:rPr>
        <w:t>Acknowledgment of interests related to ports development and dredging operations:</w:t>
      </w:r>
    </w:p>
    <w:p w14:paraId="460EC95F" w14:textId="77777777" w:rsidR="0054174E" w:rsidRPr="00270EA5" w:rsidRDefault="0054174E" w:rsidP="00B30115">
      <w:pPr>
        <w:widowControl w:val="0"/>
        <w:spacing w:before="60" w:after="60"/>
        <w:rPr>
          <w:rFonts w:cs="Segoe UI"/>
          <w:lang w:eastAsia="en-AU"/>
        </w:rPr>
      </w:pPr>
      <w:r w:rsidRPr="00270EA5">
        <w:rPr>
          <w:rFonts w:cs="Segoe UI"/>
          <w:lang w:eastAsia="en-AU"/>
        </w:rPr>
        <w:t xml:space="preserve">Currently Helene Marsh serves on the Port Curtis and Port Alma Ecosystem Research and Monitoring Program Advisory Panel for the Western Basin Dredging and Disposal Project and </w:t>
      </w:r>
      <w:r>
        <w:rPr>
          <w:rFonts w:cs="Segoe UI"/>
          <w:lang w:eastAsia="en-AU"/>
        </w:rPr>
        <w:t>c</w:t>
      </w:r>
      <w:r w:rsidRPr="00270EA5">
        <w:rPr>
          <w:rFonts w:cs="Segoe UI"/>
          <w:lang w:eastAsia="en-AU"/>
        </w:rPr>
        <w:t>hairs the national Threaten</w:t>
      </w:r>
      <w:r>
        <w:rPr>
          <w:rFonts w:cs="Segoe UI"/>
          <w:lang w:eastAsia="en-AU"/>
        </w:rPr>
        <w:t>ed</w:t>
      </w:r>
      <w:r w:rsidRPr="00270EA5">
        <w:rPr>
          <w:rFonts w:cs="Segoe UI"/>
          <w:lang w:eastAsia="en-AU"/>
        </w:rPr>
        <w:t xml:space="preserve"> Species Scientific Committee. </w:t>
      </w:r>
      <w:r w:rsidRPr="00270EA5">
        <w:rPr>
          <w:rFonts w:cs="Segoe UI"/>
        </w:rPr>
        <w:t>At JCU, Hel</w:t>
      </w:r>
      <w:r>
        <w:rPr>
          <w:rFonts w:cs="Segoe UI"/>
        </w:rPr>
        <w:t xml:space="preserve">ene is affiliated with the </w:t>
      </w:r>
      <w:proofErr w:type="spellStart"/>
      <w:r>
        <w:rPr>
          <w:rFonts w:cs="Segoe UI"/>
        </w:rPr>
        <w:t>Trop</w:t>
      </w:r>
      <w:r w:rsidRPr="00270EA5">
        <w:rPr>
          <w:rFonts w:cs="Segoe UI"/>
        </w:rPr>
        <w:t>Water</w:t>
      </w:r>
      <w:proofErr w:type="spellEnd"/>
      <w:r w:rsidRPr="00270EA5">
        <w:rPr>
          <w:rFonts w:cs="Segoe UI"/>
        </w:rPr>
        <w:t xml:space="preserve"> Research Centre and is co-leader of a research group of postdoctoral fellows and PhD candidates focusing on the conservation of marine wildlife</w:t>
      </w:r>
      <w:r>
        <w:rPr>
          <w:rFonts w:cs="Segoe UI"/>
        </w:rPr>
        <w:t>,</w:t>
      </w:r>
      <w:r w:rsidRPr="00270EA5">
        <w:rPr>
          <w:rFonts w:cs="Segoe UI"/>
        </w:rPr>
        <w:t xml:space="preserve"> dugongs, cetaceans and marine turtles. This research supports coastal and marine planning and is mostly funded by the Australian government but has received funds from developers, port authorities and Indigenous groups. </w:t>
      </w:r>
    </w:p>
    <w:p w14:paraId="40501A61" w14:textId="77777777" w:rsidR="0054174E" w:rsidRPr="00270EA5" w:rsidRDefault="0054174E" w:rsidP="007C4CFB">
      <w:pPr>
        <w:pStyle w:val="Heading30"/>
      </w:pPr>
      <w:bookmarkStart w:id="116" w:name="_Toc410826619"/>
      <w:r>
        <w:rPr>
          <w:noProof/>
          <w:lang w:eastAsia="en-AU"/>
        </w:rPr>
        <w:drawing>
          <wp:anchor distT="0" distB="0" distL="114300" distR="114300" simplePos="0" relativeHeight="251696128" behindDoc="1" locked="0" layoutInCell="1" allowOverlap="1" wp14:anchorId="255723EF" wp14:editId="1B0A4CB0">
            <wp:simplePos x="0" y="0"/>
            <wp:positionH relativeFrom="column">
              <wp:posOffset>3832225</wp:posOffset>
            </wp:positionH>
            <wp:positionV relativeFrom="paragraph">
              <wp:posOffset>158750</wp:posOffset>
            </wp:positionV>
            <wp:extent cx="1906270" cy="2859405"/>
            <wp:effectExtent l="0" t="0" r="0" b="0"/>
            <wp:wrapTight wrapText="bothSides">
              <wp:wrapPolygon edited="0">
                <wp:start x="0" y="0"/>
                <wp:lineTo x="0" y="21442"/>
                <wp:lineTo x="21370" y="21442"/>
                <wp:lineTo x="21370" y="0"/>
                <wp:lineTo x="0" y="0"/>
              </wp:wrapPolygon>
            </wp:wrapTight>
            <wp:docPr id="49" name="Picture 49" descr="A photograph of Dr Ray Masini." title="A photograph of Dr Ray Masi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y Masini photo.jpg"/>
                    <pic:cNvPicPr/>
                  </pic:nvPicPr>
                  <pic:blipFill>
                    <a:blip r:embed="rId71" cstate="print">
                      <a:extLst>
                        <a:ext uri="{28A0092B-C50C-407E-A947-70E740481C1C}">
                          <a14:useLocalDpi xmlns:a14="http://schemas.microsoft.com/office/drawing/2010/main"/>
                        </a:ext>
                      </a:extLst>
                    </a:blip>
                    <a:stretch>
                      <a:fillRect/>
                    </a:stretch>
                  </pic:blipFill>
                  <pic:spPr>
                    <a:xfrm>
                      <a:off x="0" y="0"/>
                      <a:ext cx="1906270" cy="2859405"/>
                    </a:xfrm>
                    <a:prstGeom prst="rect">
                      <a:avLst/>
                    </a:prstGeom>
                  </pic:spPr>
                </pic:pic>
              </a:graphicData>
            </a:graphic>
            <wp14:sizeRelH relativeFrom="page">
              <wp14:pctWidth>0</wp14:pctWidth>
            </wp14:sizeRelH>
            <wp14:sizeRelV relativeFrom="page">
              <wp14:pctHeight>0</wp14:pctHeight>
            </wp14:sizeRelV>
          </wp:anchor>
        </w:drawing>
      </w:r>
      <w:r w:rsidRPr="00270EA5">
        <w:t xml:space="preserve">Dr Raymond John </w:t>
      </w:r>
      <w:proofErr w:type="spellStart"/>
      <w:r w:rsidRPr="00270EA5">
        <w:t>Masini</w:t>
      </w:r>
      <w:bookmarkEnd w:id="116"/>
      <w:proofErr w:type="spellEnd"/>
    </w:p>
    <w:p w14:paraId="0EA3CC4C" w14:textId="0DBF7BB4" w:rsidR="005A11D4" w:rsidRDefault="0054174E" w:rsidP="00B30115">
      <w:pPr>
        <w:rPr>
          <w:rFonts w:cs="Segoe UI"/>
        </w:rPr>
      </w:pPr>
      <w:r w:rsidRPr="00270EA5">
        <w:rPr>
          <w:rFonts w:cs="Segoe UI"/>
        </w:rPr>
        <w:t>Manager</w:t>
      </w:r>
      <w:r>
        <w:rPr>
          <w:rFonts w:cs="Segoe UI"/>
        </w:rPr>
        <w:t xml:space="preserve">, </w:t>
      </w:r>
      <w:r w:rsidRPr="00270EA5">
        <w:rPr>
          <w:rFonts w:cs="Segoe UI"/>
        </w:rPr>
        <w:t xml:space="preserve">Marine Ecosystems Branch </w:t>
      </w:r>
      <w:r w:rsidR="005A11D4">
        <w:rPr>
          <w:rFonts w:cs="Segoe UI"/>
        </w:rPr>
        <w:br/>
      </w:r>
      <w:r w:rsidRPr="00270EA5">
        <w:rPr>
          <w:rFonts w:cs="Segoe UI"/>
        </w:rPr>
        <w:t>Strategic Policy and Planning Division</w:t>
      </w:r>
      <w:r w:rsidR="005A11D4">
        <w:rPr>
          <w:rFonts w:cs="Segoe UI"/>
        </w:rPr>
        <w:br/>
      </w:r>
      <w:r w:rsidRPr="00270EA5">
        <w:rPr>
          <w:rFonts w:cs="Segoe UI"/>
        </w:rPr>
        <w:t>Office of the Environmental Protection Authority</w:t>
      </w:r>
    </w:p>
    <w:p w14:paraId="158159E4" w14:textId="77777777" w:rsidR="005A11D4" w:rsidRDefault="0054174E" w:rsidP="00B30115">
      <w:pPr>
        <w:rPr>
          <w:rFonts w:cs="Segoe UI"/>
          <w:iCs/>
          <w:szCs w:val="24"/>
        </w:rPr>
      </w:pPr>
      <w:r w:rsidRPr="00270EA5">
        <w:rPr>
          <w:rFonts w:cs="Segoe UI"/>
          <w:iCs/>
          <w:szCs w:val="24"/>
        </w:rPr>
        <w:t xml:space="preserve">Dr Ray </w:t>
      </w:r>
      <w:proofErr w:type="spellStart"/>
      <w:r w:rsidRPr="00270EA5">
        <w:rPr>
          <w:rFonts w:cs="Segoe UI"/>
          <w:iCs/>
          <w:szCs w:val="24"/>
        </w:rPr>
        <w:t>Masini</w:t>
      </w:r>
      <w:proofErr w:type="spellEnd"/>
      <w:r w:rsidRPr="00270EA5">
        <w:rPr>
          <w:rFonts w:cs="Segoe UI"/>
          <w:iCs/>
          <w:szCs w:val="24"/>
        </w:rPr>
        <w:t xml:space="preserve"> is a marine ecologist with about 30 years’ experience working in Western Australian marine ecosystems </w:t>
      </w:r>
      <w:r w:rsidRPr="00270EA5">
        <w:rPr>
          <w:rFonts w:cs="Segoe UI"/>
          <w:szCs w:val="24"/>
        </w:rPr>
        <w:t>with particular focus on the temperate and tropical arid ecosystems of the central-west and north-west coasts</w:t>
      </w:r>
      <w:r w:rsidRPr="00270EA5">
        <w:rPr>
          <w:rFonts w:cs="Segoe UI"/>
          <w:iCs/>
          <w:szCs w:val="24"/>
        </w:rPr>
        <w:t xml:space="preserve">. </w:t>
      </w:r>
    </w:p>
    <w:p w14:paraId="0ED0E961" w14:textId="1E623BFF" w:rsidR="0054174E" w:rsidRPr="005A11D4" w:rsidRDefault="0054174E" w:rsidP="00B30115">
      <w:pPr>
        <w:rPr>
          <w:rFonts w:cs="Segoe UI"/>
        </w:rPr>
      </w:pPr>
      <w:r w:rsidRPr="00270EA5">
        <w:rPr>
          <w:rFonts w:cs="Segoe UI"/>
          <w:iCs/>
          <w:szCs w:val="24"/>
        </w:rPr>
        <w:t xml:space="preserve">He holds an adjunct professorship in the Centre for Ecosystem Management at Edith Cowan University and for the last 17 years has held the position of Manager, Marine Ecosystems Branch of the Office of the Environmental Protection Authority (EPA). </w:t>
      </w:r>
    </w:p>
    <w:p w14:paraId="7F95F98A" w14:textId="77777777" w:rsidR="0054174E" w:rsidRPr="00270EA5" w:rsidRDefault="0054174E" w:rsidP="00B30115">
      <w:pPr>
        <w:pStyle w:val="BodyText"/>
        <w:spacing w:before="0" w:after="0" w:line="276" w:lineRule="auto"/>
        <w:rPr>
          <w:rFonts w:ascii="Segoe UI" w:hAnsi="Segoe UI" w:cs="Segoe UI"/>
          <w:iCs/>
          <w:szCs w:val="24"/>
        </w:rPr>
      </w:pPr>
    </w:p>
    <w:p w14:paraId="02067CC9" w14:textId="77777777" w:rsidR="005A11D4" w:rsidRDefault="0054174E" w:rsidP="0054174E">
      <w:pPr>
        <w:pStyle w:val="BodyText"/>
        <w:spacing w:before="0" w:after="0" w:line="276" w:lineRule="auto"/>
        <w:rPr>
          <w:rFonts w:ascii="Segoe UI" w:hAnsi="Segoe UI" w:cs="Segoe UI"/>
          <w:iCs/>
          <w:szCs w:val="24"/>
        </w:rPr>
      </w:pPr>
      <w:r w:rsidRPr="00270EA5">
        <w:rPr>
          <w:rFonts w:ascii="Segoe UI" w:hAnsi="Segoe UI" w:cs="Segoe UI"/>
          <w:iCs/>
          <w:szCs w:val="24"/>
        </w:rPr>
        <w:t xml:space="preserve">The group he manages develops marine environmental policy and provides technical advice to the EPA and </w:t>
      </w:r>
      <w:r>
        <w:rPr>
          <w:rFonts w:ascii="Segoe UI" w:hAnsi="Segoe UI" w:cs="Segoe UI"/>
          <w:iCs/>
          <w:szCs w:val="24"/>
        </w:rPr>
        <w:t>g</w:t>
      </w:r>
      <w:r w:rsidRPr="00270EA5">
        <w:rPr>
          <w:rFonts w:ascii="Segoe UI" w:hAnsi="Segoe UI" w:cs="Segoe UI"/>
          <w:iCs/>
          <w:szCs w:val="24"/>
        </w:rPr>
        <w:t>overnment generally on the assessment and management of development proposals including aquaculture, desalination and industrial discharges, petroleum-based exploration and production, and port development and expansion.</w:t>
      </w:r>
    </w:p>
    <w:p w14:paraId="374CF908" w14:textId="77777777" w:rsidR="005A11D4" w:rsidRDefault="005A11D4" w:rsidP="0054174E">
      <w:pPr>
        <w:pStyle w:val="BodyText"/>
        <w:spacing w:before="0" w:after="0" w:line="276" w:lineRule="auto"/>
        <w:rPr>
          <w:rFonts w:ascii="Segoe UI" w:hAnsi="Segoe UI" w:cs="Segoe UI"/>
          <w:iCs/>
          <w:szCs w:val="24"/>
        </w:rPr>
      </w:pPr>
    </w:p>
    <w:p w14:paraId="23123CA8" w14:textId="4DEDCFE2" w:rsidR="0054174E" w:rsidRPr="00270EA5" w:rsidRDefault="0054174E" w:rsidP="0054174E">
      <w:pPr>
        <w:pStyle w:val="BodyText"/>
        <w:spacing w:before="0" w:after="0" w:line="276" w:lineRule="auto"/>
        <w:rPr>
          <w:rFonts w:ascii="Segoe UI" w:hAnsi="Segoe UI" w:cs="Segoe UI"/>
          <w:iCs/>
          <w:szCs w:val="24"/>
        </w:rPr>
      </w:pPr>
      <w:r w:rsidRPr="00270EA5">
        <w:rPr>
          <w:rFonts w:ascii="Segoe UI" w:hAnsi="Segoe UI" w:cs="Segoe UI"/>
          <w:iCs/>
          <w:szCs w:val="24"/>
        </w:rPr>
        <w:t xml:space="preserve">Ray has sat on a number of expert groups and committees and is involved in environmental management strategy and policy formulation at the </w:t>
      </w:r>
      <w:r>
        <w:rPr>
          <w:rFonts w:ascii="Segoe UI" w:hAnsi="Segoe UI" w:cs="Segoe UI"/>
          <w:iCs/>
          <w:szCs w:val="24"/>
        </w:rPr>
        <w:t>s</w:t>
      </w:r>
      <w:r w:rsidRPr="00270EA5">
        <w:rPr>
          <w:rFonts w:ascii="Segoe UI" w:hAnsi="Segoe UI" w:cs="Segoe UI"/>
          <w:iCs/>
          <w:szCs w:val="24"/>
        </w:rPr>
        <w:t xml:space="preserve">tate and </w:t>
      </w:r>
      <w:r>
        <w:rPr>
          <w:rFonts w:ascii="Segoe UI" w:hAnsi="Segoe UI" w:cs="Segoe UI"/>
          <w:iCs/>
          <w:szCs w:val="24"/>
        </w:rPr>
        <w:t>n</w:t>
      </w:r>
      <w:r w:rsidRPr="00270EA5">
        <w:rPr>
          <w:rFonts w:ascii="Segoe UI" w:hAnsi="Segoe UI" w:cs="Segoe UI"/>
          <w:iCs/>
          <w:szCs w:val="24"/>
        </w:rPr>
        <w:t xml:space="preserve">ational levels. He has been centrally involved in the planning and management of a range of multidisciplinary marine-scientific studies around the </w:t>
      </w:r>
      <w:r>
        <w:rPr>
          <w:rFonts w:ascii="Segoe UI" w:hAnsi="Segoe UI" w:cs="Segoe UI"/>
          <w:iCs/>
          <w:szCs w:val="24"/>
        </w:rPr>
        <w:t>s</w:t>
      </w:r>
      <w:r w:rsidRPr="00270EA5">
        <w:rPr>
          <w:rFonts w:ascii="Segoe UI" w:hAnsi="Segoe UI" w:cs="Segoe UI"/>
          <w:iCs/>
          <w:szCs w:val="24"/>
        </w:rPr>
        <w:t xml:space="preserve">tate’s 13,000 km coastline, including the site selection and assessment of an LNG precinct on the remote Kimberley coast. </w:t>
      </w:r>
    </w:p>
    <w:p w14:paraId="0DADBD72" w14:textId="77777777" w:rsidR="0054174E" w:rsidRPr="00270EA5" w:rsidRDefault="0054174E" w:rsidP="0054174E">
      <w:pPr>
        <w:pStyle w:val="BodyText"/>
        <w:spacing w:before="0" w:after="0" w:line="276" w:lineRule="auto"/>
        <w:rPr>
          <w:rFonts w:ascii="Segoe UI" w:hAnsi="Segoe UI" w:cs="Segoe UI"/>
          <w:iCs/>
          <w:szCs w:val="24"/>
        </w:rPr>
      </w:pPr>
    </w:p>
    <w:p w14:paraId="05F965C3" w14:textId="4BC19440" w:rsidR="005A11D4" w:rsidRDefault="0054174E" w:rsidP="005A11D4">
      <w:pPr>
        <w:pStyle w:val="BodyText"/>
        <w:spacing w:before="0" w:after="0" w:line="276" w:lineRule="auto"/>
        <w:rPr>
          <w:rFonts w:ascii="Segoe UI" w:hAnsi="Segoe UI" w:cs="Segoe UI"/>
          <w:iCs/>
          <w:szCs w:val="24"/>
        </w:rPr>
      </w:pPr>
      <w:r w:rsidRPr="00270EA5">
        <w:rPr>
          <w:rFonts w:ascii="Segoe UI" w:hAnsi="Segoe UI" w:cs="Segoe UI"/>
          <w:iCs/>
          <w:szCs w:val="24"/>
        </w:rPr>
        <w:t xml:space="preserve">More recently, he has been instrumental in the establishment of a </w:t>
      </w:r>
      <w:r>
        <w:rPr>
          <w:rFonts w:ascii="Segoe UI" w:hAnsi="Segoe UI" w:cs="Segoe UI"/>
          <w:iCs/>
          <w:szCs w:val="24"/>
        </w:rPr>
        <w:t>multimillion</w:t>
      </w:r>
      <w:r w:rsidRPr="00270EA5">
        <w:rPr>
          <w:rFonts w:ascii="Segoe UI" w:hAnsi="Segoe UI" w:cs="Segoe UI"/>
          <w:iCs/>
          <w:szCs w:val="24"/>
        </w:rPr>
        <w:t xml:space="preserve"> dollar dredging science initiative within the Western Australian Marine Science Institution (WAMSI) that uses environmental offset funds to undertake science to better predict and manage the impact of dredging in tropical coral reef communities. Ray is the Node Leader (Policy) of the WAMSI Dredging Science Node and is primarily responsible for translating the science into products that can be readily used by </w:t>
      </w:r>
      <w:r>
        <w:rPr>
          <w:rFonts w:ascii="Segoe UI" w:hAnsi="Segoe UI" w:cs="Segoe UI"/>
          <w:iCs/>
          <w:szCs w:val="24"/>
        </w:rPr>
        <w:t>g</w:t>
      </w:r>
      <w:r w:rsidRPr="00270EA5">
        <w:rPr>
          <w:rFonts w:ascii="Segoe UI" w:hAnsi="Segoe UI" w:cs="Segoe UI"/>
          <w:iCs/>
          <w:szCs w:val="24"/>
        </w:rPr>
        <w:t>overnment and industry alike.</w:t>
      </w:r>
    </w:p>
    <w:p w14:paraId="79DBF7F6" w14:textId="77777777" w:rsidR="0054174E" w:rsidRPr="00AE7B60" w:rsidRDefault="0054174E" w:rsidP="005A11D4">
      <w:pPr>
        <w:ind w:left="-100" w:firstLine="100"/>
        <w:rPr>
          <w:rFonts w:cs="Segoe UI"/>
          <w:b/>
          <w:i/>
          <w:iCs/>
          <w:sz w:val="20"/>
        </w:rPr>
      </w:pPr>
      <w:r w:rsidRPr="00AE7B60">
        <w:rPr>
          <w:rFonts w:cs="Segoe UI"/>
          <w:b/>
          <w:i/>
          <w:iCs/>
          <w:sz w:val="20"/>
        </w:rPr>
        <w:t>Acknowledgment of interests related to ports development and dredging operations:</w:t>
      </w:r>
    </w:p>
    <w:p w14:paraId="06C4943A" w14:textId="77777777" w:rsidR="0054174E" w:rsidRPr="00270EA5" w:rsidRDefault="0054174E" w:rsidP="005A11D4">
      <w:pPr>
        <w:pStyle w:val="BodyText"/>
        <w:spacing w:before="0" w:after="0" w:line="276" w:lineRule="auto"/>
        <w:rPr>
          <w:rFonts w:asciiTheme="minorHAnsi" w:hAnsiTheme="minorHAnsi" w:cstheme="minorHAnsi"/>
          <w:iCs/>
          <w:szCs w:val="24"/>
        </w:rPr>
      </w:pPr>
      <w:r w:rsidRPr="00270EA5">
        <w:rPr>
          <w:rFonts w:ascii="Segoe UI" w:hAnsi="Segoe UI" w:cs="Segoe UI"/>
          <w:iCs/>
          <w:szCs w:val="24"/>
        </w:rPr>
        <w:t xml:space="preserve">I am responsible for providing technical advice and contributing to the development of recommended conditions of approval for all significant port development and dredging proposals in Western Australia. Recently I provided independent scientific advice on the adequacy of water quality monitoring associated with the Port of Gladstone Western Basin Dredging Project, Queensland. The advice was to the </w:t>
      </w:r>
      <w:r>
        <w:rPr>
          <w:rFonts w:ascii="Segoe UI" w:hAnsi="Segoe UI" w:cs="Segoe UI"/>
          <w:iCs/>
          <w:szCs w:val="24"/>
        </w:rPr>
        <w:t>i</w:t>
      </w:r>
      <w:r w:rsidRPr="00270EA5">
        <w:rPr>
          <w:rFonts w:ascii="Segoe UI" w:hAnsi="Segoe UI" w:cs="Segoe UI"/>
          <w:iCs/>
          <w:szCs w:val="24"/>
        </w:rPr>
        <w:t xml:space="preserve">ndependent </w:t>
      </w:r>
      <w:r>
        <w:rPr>
          <w:rFonts w:ascii="Segoe UI" w:hAnsi="Segoe UI" w:cs="Segoe UI"/>
          <w:iCs/>
          <w:szCs w:val="24"/>
        </w:rPr>
        <w:t>p</w:t>
      </w:r>
      <w:r w:rsidRPr="00270EA5">
        <w:rPr>
          <w:rFonts w:ascii="Segoe UI" w:hAnsi="Segoe UI" w:cs="Segoe UI"/>
          <w:iCs/>
          <w:szCs w:val="24"/>
        </w:rPr>
        <w:t>anel established by the Commonwealth Minister for the Environment and the work was done under a service agreement with the Australian Government Department of the Environment.</w:t>
      </w:r>
    </w:p>
    <w:p w14:paraId="3E77324A" w14:textId="77777777" w:rsidR="0054174E" w:rsidRPr="00270EA5" w:rsidRDefault="0054174E" w:rsidP="007C4CFB">
      <w:pPr>
        <w:pStyle w:val="Heading30"/>
      </w:pPr>
      <w:bookmarkStart w:id="117" w:name="_Toc410826620"/>
      <w:r w:rsidRPr="00270EA5">
        <w:t>Dr Rick Morton</w:t>
      </w:r>
      <w:bookmarkEnd w:id="117"/>
    </w:p>
    <w:p w14:paraId="7DD103B7" w14:textId="77777777" w:rsidR="0054174E" w:rsidRPr="00270EA5" w:rsidRDefault="0054174E" w:rsidP="0054174E">
      <w:pPr>
        <w:rPr>
          <w:rFonts w:cs="Segoe UI"/>
        </w:rPr>
      </w:pPr>
      <w:r>
        <w:rPr>
          <w:noProof/>
          <w:lang w:eastAsia="en-AU"/>
        </w:rPr>
        <w:drawing>
          <wp:anchor distT="0" distB="0" distL="114300" distR="114300" simplePos="0" relativeHeight="251698176" behindDoc="1" locked="0" layoutInCell="1" allowOverlap="1" wp14:anchorId="752CACA3" wp14:editId="4EA201E8">
            <wp:simplePos x="0" y="0"/>
            <wp:positionH relativeFrom="column">
              <wp:posOffset>1905</wp:posOffset>
            </wp:positionH>
            <wp:positionV relativeFrom="paragraph">
              <wp:posOffset>12065</wp:posOffset>
            </wp:positionV>
            <wp:extent cx="1513840" cy="1454785"/>
            <wp:effectExtent l="0" t="0" r="0" b="0"/>
            <wp:wrapTight wrapText="bothSides">
              <wp:wrapPolygon edited="0">
                <wp:start x="0" y="0"/>
                <wp:lineTo x="0" y="21213"/>
                <wp:lineTo x="21201" y="21213"/>
                <wp:lineTo x="21201" y="0"/>
                <wp:lineTo x="0" y="0"/>
              </wp:wrapPolygon>
            </wp:wrapTight>
            <wp:docPr id="50" name="Picture 50" descr="A photo of Dr Rick Morton" title="Photo of Dr Rick Mor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CFF135.0A673390"/>
                    <pic:cNvPicPr>
                      <a:picLocks noChangeAspect="1" noChangeArrowheads="1"/>
                    </pic:cNvPicPr>
                  </pic:nvPicPr>
                  <pic:blipFill>
                    <a:blip r:embed="rId72" r:link="rId73">
                      <a:extLst>
                        <a:ext uri="{28A0092B-C50C-407E-A947-70E740481C1C}">
                          <a14:useLocalDpi xmlns:a14="http://schemas.microsoft.com/office/drawing/2010/main"/>
                        </a:ext>
                      </a:extLst>
                    </a:blip>
                    <a:srcRect/>
                    <a:stretch>
                      <a:fillRect/>
                    </a:stretch>
                  </pic:blipFill>
                  <pic:spPr bwMode="auto">
                    <a:xfrm>
                      <a:off x="0" y="0"/>
                      <a:ext cx="1513840" cy="14547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0EA5">
        <w:rPr>
          <w:rFonts w:cs="Segoe UI"/>
        </w:rPr>
        <w:t xml:space="preserve">Dr Rick Morton has over 30 years’ experience in marine environmental planning and impact assessment. He has worked in research, consulting and senior management positions for both </w:t>
      </w:r>
      <w:r>
        <w:rPr>
          <w:rFonts w:cs="Segoe UI"/>
        </w:rPr>
        <w:t>g</w:t>
      </w:r>
      <w:r w:rsidRPr="00270EA5">
        <w:rPr>
          <w:rFonts w:cs="Segoe UI"/>
        </w:rPr>
        <w:t>overnment and private companies. Rick’s particular areas of expertise relate to dredging, dredge material management, environmental monitoring and approvals processes.</w:t>
      </w:r>
    </w:p>
    <w:p w14:paraId="7BD92234" w14:textId="77777777" w:rsidR="005A11D4" w:rsidRDefault="0054174E" w:rsidP="005A11D4">
      <w:pPr>
        <w:rPr>
          <w:rFonts w:cs="Segoe UI"/>
        </w:rPr>
      </w:pPr>
      <w:r w:rsidRPr="00270EA5">
        <w:rPr>
          <w:rFonts w:cs="Segoe UI"/>
        </w:rPr>
        <w:t>Rick presently operates RMC Pty Ltd, a private consulting company that provides independent environmental management advice on coastal and port development.</w:t>
      </w:r>
    </w:p>
    <w:p w14:paraId="6038FA17" w14:textId="77777777" w:rsidR="005A11D4" w:rsidRDefault="0054174E" w:rsidP="005A11D4">
      <w:pPr>
        <w:rPr>
          <w:rFonts w:cs="Segoe UI"/>
        </w:rPr>
      </w:pPr>
      <w:r w:rsidRPr="00270EA5">
        <w:rPr>
          <w:rFonts w:cs="Segoe UI"/>
        </w:rPr>
        <w:t>Rick has extensive technical experience in dredging impact assessment near areas of high conservation value. He has been a principal/contributing author</w:t>
      </w:r>
      <w:r w:rsidRPr="00270EA5">
        <w:rPr>
          <w:rFonts w:cs="Segoe UI"/>
          <w:i/>
        </w:rPr>
        <w:t xml:space="preserve"> </w:t>
      </w:r>
      <w:r w:rsidRPr="00270EA5">
        <w:rPr>
          <w:rFonts w:cs="Segoe UI"/>
        </w:rPr>
        <w:t xml:space="preserve">of numerous publications associated with environmental impacts of dredging and dredged material management projects (most recently the Australian representative for the PIANC report: </w:t>
      </w:r>
      <w:r w:rsidRPr="00270EA5">
        <w:rPr>
          <w:rFonts w:cs="Segoe UI"/>
          <w:bCs/>
          <w:i/>
        </w:rPr>
        <w:t>A practical guide for a sustainable seapor</w:t>
      </w:r>
      <w:r w:rsidRPr="00A37142">
        <w:rPr>
          <w:rFonts w:cs="Segoe UI"/>
          <w:bCs/>
          <w:i/>
        </w:rPr>
        <w:t>t</w:t>
      </w:r>
      <w:r w:rsidRPr="00A37142">
        <w:rPr>
          <w:rFonts w:cs="Segoe UI"/>
          <w:bCs/>
        </w:rPr>
        <w:t>)</w:t>
      </w:r>
      <w:r w:rsidRPr="00A37142">
        <w:rPr>
          <w:rFonts w:cs="Segoe UI"/>
        </w:rPr>
        <w:t>.</w:t>
      </w:r>
      <w:r w:rsidRPr="00270EA5">
        <w:rPr>
          <w:rFonts w:cs="Segoe UI"/>
        </w:rPr>
        <w:t xml:space="preserve"> He also regularly provides technical advice on dredging and port environmental issues to State/Commonwealth </w:t>
      </w:r>
      <w:r>
        <w:rPr>
          <w:rFonts w:cs="Segoe UI"/>
        </w:rPr>
        <w:t>g</w:t>
      </w:r>
      <w:r w:rsidRPr="00270EA5">
        <w:rPr>
          <w:rFonts w:cs="Segoe UI"/>
        </w:rPr>
        <w:t>overnments, Ports Australia and Queensland Port Association.</w:t>
      </w:r>
    </w:p>
    <w:p w14:paraId="7A6B19BA" w14:textId="77777777" w:rsidR="005A11D4" w:rsidRDefault="0054174E" w:rsidP="0054174E">
      <w:pPr>
        <w:rPr>
          <w:rFonts w:cs="Segoe UI"/>
        </w:rPr>
      </w:pPr>
      <w:r w:rsidRPr="00270EA5">
        <w:rPr>
          <w:rFonts w:cs="Segoe UI"/>
        </w:rPr>
        <w:t>Rick has been involved in the development of port management guidelines and policies in Australia for more than 15 years. He has been a member of many</w:t>
      </w:r>
      <w:r w:rsidRPr="00270EA5">
        <w:rPr>
          <w:rFonts w:cs="Segoe UI"/>
          <w:i/>
        </w:rPr>
        <w:t xml:space="preserve"> </w:t>
      </w:r>
      <w:r w:rsidRPr="00270EA5">
        <w:rPr>
          <w:rFonts w:cs="Segoe UI"/>
        </w:rPr>
        <w:t>national and international committees on port environmental management.</w:t>
      </w:r>
    </w:p>
    <w:p w14:paraId="55E5666C" w14:textId="77777777" w:rsidR="005A11D4" w:rsidRDefault="0054174E" w:rsidP="005A11D4">
      <w:pPr>
        <w:rPr>
          <w:rFonts w:cs="Segoe UI"/>
        </w:rPr>
      </w:pPr>
      <w:r w:rsidRPr="00270EA5">
        <w:rPr>
          <w:rFonts w:cs="Segoe UI"/>
        </w:rPr>
        <w:t>Rick has a detailed knowledge of dredging projects in Australia, particularly in the Great Barrier Reef Region. He has extensive international travel experience reviewing leading environmental practices adopted by ports for dredging in Asia, USA, United Kingdom and Europe. He has presented at many dredging and port related conferences, both nationally and internationally, and undertook a Green Port study tour of European ports in relation to sustainable port operations and dredge management.</w:t>
      </w:r>
    </w:p>
    <w:p w14:paraId="1F07B378" w14:textId="5C972037" w:rsidR="0054174E" w:rsidRPr="00270EA5" w:rsidRDefault="0054174E" w:rsidP="005A11D4">
      <w:pPr>
        <w:rPr>
          <w:rFonts w:cs="Segoe UI"/>
        </w:rPr>
      </w:pPr>
      <w:r w:rsidRPr="00270EA5">
        <w:rPr>
          <w:rFonts w:cs="Segoe UI"/>
        </w:rPr>
        <w:t xml:space="preserve">Rick previously held the position of General Manager Planning and Environment at the Port of Brisbane </w:t>
      </w:r>
      <w:proofErr w:type="gramStart"/>
      <w:r w:rsidRPr="00270EA5">
        <w:rPr>
          <w:rFonts w:cs="Segoe UI"/>
        </w:rPr>
        <w:t>Corporation,</w:t>
      </w:r>
      <w:proofErr w:type="gramEnd"/>
      <w:r w:rsidRPr="00270EA5">
        <w:rPr>
          <w:rFonts w:cs="Segoe UI"/>
        </w:rPr>
        <w:t xml:space="preserve"> was an Associate (water quality and coastal development impact specialist) in a leading Australian environmental consulting company and was employed by the Queensland Fisheries Department as a researcher investigating the impacts of coastal development. Rick recently held the role of Independent Chair of the Dredge Technical Reference Panel for the Gladstone Western Basin Dredging Project, which utilised a new light-based approach to managing dredge related impacts.</w:t>
      </w:r>
    </w:p>
    <w:p w14:paraId="0B7065B2" w14:textId="08A42CD8" w:rsidR="0054174E" w:rsidRPr="005A11D4" w:rsidRDefault="0054174E" w:rsidP="005A11D4">
      <w:pPr>
        <w:rPr>
          <w:rFonts w:cs="Segoe UI"/>
          <w:b/>
          <w:i/>
        </w:rPr>
      </w:pPr>
      <w:r w:rsidRPr="00AE7B60">
        <w:rPr>
          <w:rFonts w:cs="Segoe UI"/>
          <w:b/>
          <w:i/>
        </w:rPr>
        <w:t>Acknowledgment of interests related to ports development and dredging operations</w:t>
      </w:r>
      <w:proofErr w:type="gramStart"/>
      <w:r w:rsidRPr="00AE7B60">
        <w:rPr>
          <w:rFonts w:cs="Segoe UI"/>
          <w:b/>
          <w:i/>
        </w:rPr>
        <w:t>:</w:t>
      </w:r>
      <w:proofErr w:type="gramEnd"/>
      <w:r w:rsidR="005A11D4">
        <w:rPr>
          <w:rFonts w:cs="Segoe UI"/>
          <w:b/>
          <w:i/>
        </w:rPr>
        <w:br/>
      </w:r>
      <w:r w:rsidRPr="00270EA5">
        <w:rPr>
          <w:rFonts w:cs="Segoe UI"/>
          <w:color w:val="000000"/>
          <w:lang w:val="en-US"/>
        </w:rPr>
        <w:t>I operate an independent private consultancy and regularly undertake consulting for a broad range of clients including various ports and port associations and larger consulting companies involved in port management/dredge impact monitoring.</w:t>
      </w:r>
    </w:p>
    <w:p w14:paraId="71FA0B71" w14:textId="77777777" w:rsidR="0054174E" w:rsidRPr="00855379" w:rsidRDefault="0054174E" w:rsidP="007C4CFB">
      <w:pPr>
        <w:pStyle w:val="Heading30"/>
      </w:pPr>
      <w:r>
        <w:br/>
      </w:r>
      <w:bookmarkStart w:id="118" w:name="_Toc410826621"/>
      <w:r w:rsidRPr="00855379">
        <w:t>Dr Roland Pitcher</w:t>
      </w:r>
      <w:bookmarkEnd w:id="118"/>
    </w:p>
    <w:p w14:paraId="2095ED95" w14:textId="77777777" w:rsidR="0054174E" w:rsidRPr="00CD5599" w:rsidRDefault="0054174E" w:rsidP="0054174E">
      <w:pPr>
        <w:spacing w:after="120"/>
        <w:rPr>
          <w:rFonts w:eastAsia="Times New Roman" w:cs="Segoe UI"/>
          <w:lang w:eastAsia="en-AU"/>
        </w:rPr>
      </w:pPr>
      <w:r w:rsidRPr="00CD5599">
        <w:rPr>
          <w:rFonts w:eastAsia="Times New Roman" w:cs="Segoe UI"/>
          <w:noProof/>
          <w:lang w:eastAsia="en-AU"/>
        </w:rPr>
        <w:drawing>
          <wp:anchor distT="0" distB="0" distL="114300" distR="114300" simplePos="0" relativeHeight="251697152" behindDoc="1" locked="0" layoutInCell="1" allowOverlap="1" wp14:anchorId="55543B38" wp14:editId="1B70C10B">
            <wp:simplePos x="0" y="0"/>
            <wp:positionH relativeFrom="column">
              <wp:posOffset>0</wp:posOffset>
            </wp:positionH>
            <wp:positionV relativeFrom="paragraph">
              <wp:posOffset>36195</wp:posOffset>
            </wp:positionV>
            <wp:extent cx="1733550" cy="1783715"/>
            <wp:effectExtent l="0" t="0" r="0" b="6985"/>
            <wp:wrapTight wrapText="bothSides">
              <wp:wrapPolygon edited="0">
                <wp:start x="0" y="0"/>
                <wp:lineTo x="0" y="21454"/>
                <wp:lineTo x="21363" y="21454"/>
                <wp:lineTo x="21363" y="0"/>
                <wp:lineTo x="0" y="0"/>
              </wp:wrapPolygon>
            </wp:wrapTight>
            <wp:docPr id="51" name="Picture 51" descr="A photograph of Dr Roland Pitcher." title="A photograph of Dr Roland Pi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cstate="print"/>
                    <a:srcRect/>
                    <a:stretch>
                      <a:fillRect/>
                    </a:stretch>
                  </pic:blipFill>
                  <pic:spPr bwMode="auto">
                    <a:xfrm>
                      <a:off x="0" y="0"/>
                      <a:ext cx="1733550" cy="17837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CD5599">
        <w:rPr>
          <w:rFonts w:eastAsia="Times New Roman" w:cs="Segoe UI"/>
          <w:lang w:eastAsia="en-AU"/>
        </w:rPr>
        <w:t xml:space="preserve">Dr Roland Pitcher is a marine ecologist with CSIRO Oceans and Atmosphere Flagship. He has diverse interests in seabed ecology including dynamics of habitat-forming biota, drivers of distribution and abundance, the effects of human uses and management. Roland has &gt;30 years’ experience in marine ecology and fisheries research, covering coral reef fishes, tropical rock lobster, effects of trawling, recovery and dynamics, biodiversity mapping and prediction, modelling and assessment, and management evaluation—providing a science foundation supporting management for sustainability of the seabed environment. </w:t>
      </w:r>
    </w:p>
    <w:p w14:paraId="32C8269A" w14:textId="77777777" w:rsidR="0054174E" w:rsidRPr="00CD5599" w:rsidRDefault="0054174E" w:rsidP="0054174E">
      <w:pPr>
        <w:spacing w:after="120"/>
        <w:rPr>
          <w:rFonts w:eastAsia="Times New Roman" w:cs="Segoe UI"/>
          <w:lang w:eastAsia="en-AU"/>
        </w:rPr>
      </w:pPr>
      <w:r w:rsidRPr="00CD5599">
        <w:rPr>
          <w:rFonts w:eastAsia="Times New Roman" w:cs="Segoe UI"/>
          <w:lang w:eastAsia="en-AU"/>
        </w:rPr>
        <w:t>Dr Pitcher leads research in CSIRO to better understand regional seabed ecosystems and provide information that supports improved planning of ocean uses, more detailed quantitative assessments of the effects of human activities and evaluations of the efficacy of management measures. His research addresses issues such as:</w:t>
      </w:r>
    </w:p>
    <w:p w14:paraId="437DA1A2" w14:textId="77777777" w:rsidR="0054174E" w:rsidRPr="00CD5599" w:rsidRDefault="0054174E" w:rsidP="0054174E">
      <w:pPr>
        <w:pStyle w:val="ListParagraph"/>
        <w:numPr>
          <w:ilvl w:val="0"/>
          <w:numId w:val="40"/>
        </w:numPr>
        <w:spacing w:before="0" w:after="120"/>
        <w:contextualSpacing/>
        <w:rPr>
          <w:rFonts w:eastAsia="Times New Roman" w:cs="Segoe UI"/>
          <w:lang w:eastAsia="en-AU"/>
        </w:rPr>
      </w:pPr>
      <w:r w:rsidRPr="00CD5599">
        <w:rPr>
          <w:rFonts w:eastAsia="Times New Roman" w:cs="Segoe UI"/>
          <w:lang w:eastAsia="en-AU"/>
        </w:rPr>
        <w:t xml:space="preserve">Characterisation and mapping of large marine regions, using available (and often sparse) survey data, and where required designing and implementing new marine biodiversity surveys. </w:t>
      </w:r>
    </w:p>
    <w:p w14:paraId="45AEACD3" w14:textId="77777777" w:rsidR="0054174E" w:rsidRPr="00CD5599" w:rsidRDefault="0054174E" w:rsidP="0054174E">
      <w:pPr>
        <w:pStyle w:val="ListParagraph"/>
        <w:numPr>
          <w:ilvl w:val="0"/>
          <w:numId w:val="40"/>
        </w:numPr>
        <w:spacing w:before="0" w:after="120"/>
        <w:contextualSpacing/>
        <w:rPr>
          <w:rFonts w:eastAsia="Times New Roman" w:cs="Segoe UI"/>
          <w:lang w:eastAsia="en-AU"/>
        </w:rPr>
      </w:pPr>
      <w:r w:rsidRPr="00CD5599">
        <w:rPr>
          <w:rFonts w:eastAsia="Times New Roman" w:cs="Segoe UI"/>
          <w:lang w:eastAsia="en-AU"/>
        </w:rPr>
        <w:t xml:space="preserve">Planning for management of multiple uses of the marine environment, to ensure appropriate and sustainable use of different habitat types, and comprehensive, adequate and representative design of marine reserves. </w:t>
      </w:r>
    </w:p>
    <w:p w14:paraId="592906D9" w14:textId="77777777" w:rsidR="0054174E" w:rsidRPr="00CD5599" w:rsidRDefault="0054174E" w:rsidP="0054174E">
      <w:pPr>
        <w:pStyle w:val="ListParagraph"/>
        <w:numPr>
          <w:ilvl w:val="0"/>
          <w:numId w:val="40"/>
        </w:numPr>
        <w:spacing w:before="0" w:after="120"/>
        <w:contextualSpacing/>
        <w:rPr>
          <w:rFonts w:eastAsia="Times New Roman" w:cs="Segoe UI"/>
          <w:lang w:eastAsia="en-AU"/>
        </w:rPr>
      </w:pPr>
      <w:r w:rsidRPr="00CD5599">
        <w:rPr>
          <w:rFonts w:eastAsia="Times New Roman" w:cs="Segoe UI"/>
          <w:lang w:eastAsia="en-AU"/>
        </w:rPr>
        <w:t>Understanding the effects of trawling and other bottom fishing methods, and the environmental benefits and trade-offs of fisheries management and spatial management in seabed ecosystems.</w:t>
      </w:r>
    </w:p>
    <w:p w14:paraId="15F897C3" w14:textId="77777777" w:rsidR="0054174E" w:rsidRPr="00CD5599" w:rsidRDefault="0054174E" w:rsidP="0054174E">
      <w:pPr>
        <w:pStyle w:val="ListParagraph"/>
        <w:numPr>
          <w:ilvl w:val="0"/>
          <w:numId w:val="40"/>
        </w:numPr>
        <w:spacing w:before="0" w:after="120"/>
        <w:contextualSpacing/>
        <w:rPr>
          <w:rFonts w:eastAsia="Times New Roman" w:cs="Segoe UI"/>
          <w:lang w:eastAsia="en-AU"/>
        </w:rPr>
      </w:pPr>
      <w:r w:rsidRPr="00CD5599">
        <w:rPr>
          <w:rFonts w:eastAsia="Times New Roman" w:cs="Segoe UI"/>
          <w:lang w:eastAsia="en-AU"/>
        </w:rPr>
        <w:t>Understanding the effects and impacts of climate variability and events on seabed ecosystems.</w:t>
      </w:r>
    </w:p>
    <w:p w14:paraId="7CE2E103" w14:textId="77777777" w:rsidR="0054174E" w:rsidRPr="00CD5599" w:rsidRDefault="0054174E" w:rsidP="0054174E">
      <w:pPr>
        <w:pStyle w:val="ListParagraph"/>
        <w:numPr>
          <w:ilvl w:val="0"/>
          <w:numId w:val="40"/>
        </w:numPr>
        <w:spacing w:before="0" w:after="120"/>
        <w:contextualSpacing/>
        <w:rPr>
          <w:rFonts w:eastAsia="Times New Roman" w:cs="Segoe UI"/>
          <w:lang w:eastAsia="en-AU"/>
        </w:rPr>
      </w:pPr>
      <w:r w:rsidRPr="00CD5599">
        <w:rPr>
          <w:rFonts w:eastAsia="Times New Roman" w:cs="Segoe UI"/>
          <w:lang w:eastAsia="en-AU"/>
        </w:rPr>
        <w:t xml:space="preserve">Application of technologies such as underwater instrumentation, airborne and satellite remote sensing, oceanographic datasets and model outputs to provide new </w:t>
      </w:r>
      <w:proofErr w:type="spellStart"/>
      <w:r w:rsidRPr="00CD5599">
        <w:rPr>
          <w:rFonts w:eastAsia="Times New Roman" w:cs="Segoe UI"/>
          <w:lang w:eastAsia="en-AU"/>
        </w:rPr>
        <w:t>macro</w:t>
      </w:r>
      <w:r w:rsidRPr="00CD5599">
        <w:rPr>
          <w:rFonts w:eastAsia="Times New Roman" w:cs="Segoe UI"/>
          <w:lang w:eastAsia="en-AU"/>
        </w:rPr>
        <w:softHyphen/>
        <w:t>ecological</w:t>
      </w:r>
      <w:proofErr w:type="spellEnd"/>
      <w:r w:rsidRPr="00CD5599">
        <w:rPr>
          <w:rFonts w:eastAsia="Times New Roman" w:cs="Segoe UI"/>
          <w:lang w:eastAsia="en-AU"/>
        </w:rPr>
        <w:t xml:space="preserve"> insights for better scientific understanding and management.</w:t>
      </w:r>
    </w:p>
    <w:p w14:paraId="26DF33BE" w14:textId="77777777" w:rsidR="0054174E" w:rsidRPr="00CD5599" w:rsidRDefault="0054174E" w:rsidP="0054174E">
      <w:pPr>
        <w:spacing w:after="120"/>
        <w:rPr>
          <w:rFonts w:eastAsia="Times New Roman" w:cs="Segoe UI"/>
          <w:lang w:eastAsia="en-AU"/>
        </w:rPr>
      </w:pPr>
      <w:r w:rsidRPr="00CD5599">
        <w:rPr>
          <w:rFonts w:eastAsia="Times New Roman" w:cs="Segoe UI"/>
          <w:lang w:eastAsia="en-AU"/>
        </w:rPr>
        <w:t xml:space="preserve">Dr Pitcher joined CSIRO in 1988, researching tropical rock lobster (TRL) in Torres Strait—the most important commercial fishery for local indigenous people and subject to an international treaty with Papua New Guinea. He developed and led a broad range of research including commercial and traditional fisheries, seabed habitat mapping, </w:t>
      </w:r>
      <w:proofErr w:type="gramStart"/>
      <w:r w:rsidRPr="00CD5599">
        <w:rPr>
          <w:rFonts w:eastAsia="Times New Roman" w:cs="Segoe UI"/>
          <w:lang w:eastAsia="en-AU"/>
        </w:rPr>
        <w:t>effects</w:t>
      </w:r>
      <w:proofErr w:type="gramEnd"/>
      <w:r w:rsidRPr="00CD5599">
        <w:rPr>
          <w:rFonts w:eastAsia="Times New Roman" w:cs="Segoe UI"/>
          <w:lang w:eastAsia="en-AU"/>
        </w:rPr>
        <w:t xml:space="preserve"> of trawling on the seabed, GIS and remote sensing, marine conservation planning, dynamics of seabed </w:t>
      </w:r>
      <w:proofErr w:type="spellStart"/>
      <w:r w:rsidRPr="00CD5599">
        <w:rPr>
          <w:rFonts w:eastAsia="Times New Roman" w:cs="Segoe UI"/>
          <w:lang w:eastAsia="en-AU"/>
        </w:rPr>
        <w:t>megabenthos</w:t>
      </w:r>
      <w:proofErr w:type="spellEnd"/>
      <w:r w:rsidRPr="00CD5599">
        <w:rPr>
          <w:rFonts w:eastAsia="Times New Roman" w:cs="Segoe UI"/>
          <w:lang w:eastAsia="en-AU"/>
        </w:rPr>
        <w:t xml:space="preserve">, among others. His work has also included early development of a number of innovative technological solutions for obtaining quantitative data remotely without extractive sampling, such as towed-video, remotely operated vehicle (ROV), and acoustics—complete with precise positioning and underwater tracking, and advanced data recording. He has managed research projects and supervised staff ranging from single-project teams to very large multi-agency multi-disciplinary programs and international projects. </w:t>
      </w:r>
    </w:p>
    <w:p w14:paraId="5BD0B90B" w14:textId="77777777" w:rsidR="0054174E" w:rsidRPr="00CD5599" w:rsidRDefault="0054174E" w:rsidP="0054174E">
      <w:pPr>
        <w:spacing w:after="120"/>
        <w:rPr>
          <w:rFonts w:eastAsia="Times New Roman" w:cs="Segoe UI"/>
          <w:lang w:eastAsia="en-AU"/>
        </w:rPr>
      </w:pPr>
      <w:bookmarkStart w:id="119" w:name="3"/>
      <w:bookmarkEnd w:id="119"/>
      <w:r w:rsidRPr="00CD5599">
        <w:rPr>
          <w:rFonts w:eastAsia="Times New Roman" w:cs="Segoe UI"/>
          <w:lang w:eastAsia="en-AU"/>
        </w:rPr>
        <w:t xml:space="preserve">Dr Pitcher’s current research provides a science foundation in support of management for environmental sustainability of seabed ecosystems. He has published 45 peer-reviewed papers, </w:t>
      </w:r>
      <w:r>
        <w:rPr>
          <w:rFonts w:eastAsia="Times New Roman" w:cs="Segoe UI"/>
          <w:lang w:eastAsia="en-AU"/>
        </w:rPr>
        <w:t xml:space="preserve">more than </w:t>
      </w:r>
      <w:r w:rsidRPr="00CD5599">
        <w:rPr>
          <w:rFonts w:eastAsia="Times New Roman" w:cs="Segoe UI"/>
          <w:lang w:eastAsia="en-AU"/>
        </w:rPr>
        <w:t xml:space="preserve">30 other articles and </w:t>
      </w:r>
      <w:r>
        <w:rPr>
          <w:rFonts w:eastAsia="Times New Roman" w:cs="Segoe UI"/>
          <w:lang w:eastAsia="en-AU"/>
        </w:rPr>
        <w:t xml:space="preserve">around </w:t>
      </w:r>
      <w:r w:rsidRPr="00CD5599">
        <w:rPr>
          <w:rFonts w:eastAsia="Times New Roman" w:cs="Segoe UI"/>
          <w:lang w:eastAsia="en-AU"/>
        </w:rPr>
        <w:t>60 major reports for clients.</w:t>
      </w:r>
    </w:p>
    <w:p w14:paraId="7157BD99" w14:textId="5F1A7799" w:rsidR="0054174E" w:rsidRPr="00CD5599" w:rsidRDefault="0054174E" w:rsidP="0054174E">
      <w:pPr>
        <w:spacing w:after="120"/>
        <w:rPr>
          <w:rFonts w:eastAsia="Times New Roman" w:cs="Segoe UI"/>
          <w:lang w:eastAsia="en-AU"/>
        </w:rPr>
      </w:pPr>
      <w:r w:rsidRPr="00CD5599">
        <w:rPr>
          <w:rFonts w:cs="Segoe UI"/>
          <w:b/>
          <w:i/>
        </w:rPr>
        <w:t>Acknowledgment of interests related to ports development and dredging operations</w:t>
      </w:r>
      <w:proofErr w:type="gramStart"/>
      <w:r w:rsidRPr="00CD5599">
        <w:rPr>
          <w:rFonts w:cs="Segoe UI"/>
          <w:b/>
          <w:i/>
        </w:rPr>
        <w:t>:</w:t>
      </w:r>
      <w:proofErr w:type="gramEnd"/>
      <w:r w:rsidRPr="00CD5599">
        <w:rPr>
          <w:rFonts w:cs="Segoe UI"/>
          <w:b/>
          <w:i/>
        </w:rPr>
        <w:br/>
      </w:r>
      <w:r w:rsidRPr="00CD5599">
        <w:rPr>
          <w:rFonts w:eastAsia="Times New Roman" w:cs="Segoe UI"/>
          <w:lang w:eastAsia="en-AU"/>
        </w:rPr>
        <w:t>Dr Pitcher is e</w:t>
      </w:r>
      <w:r w:rsidR="005A11D4">
        <w:rPr>
          <w:rFonts w:eastAsia="Times New Roman" w:cs="Segoe UI"/>
          <w:lang w:eastAsia="en-AU"/>
        </w:rPr>
        <w:t>mployed by CSIRO; he led the Great Barrier Reef</w:t>
      </w:r>
      <w:r w:rsidRPr="00CD5599">
        <w:rPr>
          <w:rFonts w:eastAsia="Times New Roman" w:cs="Segoe UI"/>
          <w:lang w:eastAsia="en-AU"/>
        </w:rPr>
        <w:t xml:space="preserve"> Seabed Biodiversity Project, and contributed to or led projects on th</w:t>
      </w:r>
      <w:r w:rsidR="005A11D4">
        <w:rPr>
          <w:rFonts w:eastAsia="Times New Roman" w:cs="Segoe UI"/>
          <w:lang w:eastAsia="en-AU"/>
        </w:rPr>
        <w:t>e effects of trawling in the Great Barrier Reef</w:t>
      </w:r>
      <w:r w:rsidRPr="00CD5599">
        <w:rPr>
          <w:rFonts w:eastAsia="Times New Roman" w:cs="Segoe UI"/>
          <w:lang w:eastAsia="en-AU"/>
        </w:rPr>
        <w:t>. To the best of his knowledge, Dr Pitcher does not currently have any other direct or indirect financial or other interests in dredging or its impacts in the marine environment. Potentially, he could be interested in contributing to relevant future research on this topic.</w:t>
      </w:r>
    </w:p>
    <w:p w14:paraId="140BEC2F" w14:textId="77777777" w:rsidR="0054174E" w:rsidRPr="00270EA5" w:rsidRDefault="0054174E" w:rsidP="007C4CFB">
      <w:pPr>
        <w:pStyle w:val="Heading30"/>
        <w:rPr>
          <w:caps/>
        </w:rPr>
      </w:pPr>
      <w:bookmarkStart w:id="120" w:name="_Toc410826622"/>
      <w:r w:rsidRPr="00270EA5">
        <w:t>Dr Michael Rasheed</w:t>
      </w:r>
      <w:bookmarkEnd w:id="120"/>
    </w:p>
    <w:p w14:paraId="28707B60" w14:textId="77777777" w:rsidR="0054174E" w:rsidRDefault="0054174E" w:rsidP="0054174E">
      <w:pPr>
        <w:rPr>
          <w:rFonts w:cs="Segoe UI"/>
          <w:szCs w:val="20"/>
        </w:rPr>
      </w:pPr>
      <w:r w:rsidRPr="005C4E8A">
        <w:rPr>
          <w:rFonts w:cs="Segoe UI"/>
          <w:noProof/>
          <w:szCs w:val="20"/>
          <w:lang w:eastAsia="en-AU"/>
        </w:rPr>
        <w:drawing>
          <wp:anchor distT="0" distB="0" distL="114300" distR="114300" simplePos="0" relativeHeight="251689984" behindDoc="1" locked="0" layoutInCell="1" allowOverlap="1" wp14:anchorId="4FAA7379" wp14:editId="382F67B9">
            <wp:simplePos x="0" y="0"/>
            <wp:positionH relativeFrom="column">
              <wp:posOffset>7620</wp:posOffset>
            </wp:positionH>
            <wp:positionV relativeFrom="paragraph">
              <wp:posOffset>55880</wp:posOffset>
            </wp:positionV>
            <wp:extent cx="1972310" cy="2630805"/>
            <wp:effectExtent l="0" t="0" r="8890" b="0"/>
            <wp:wrapTight wrapText="bothSides">
              <wp:wrapPolygon edited="0">
                <wp:start x="0" y="0"/>
                <wp:lineTo x="0" y="21428"/>
                <wp:lineTo x="21489" y="21428"/>
                <wp:lineTo x="21489" y="0"/>
                <wp:lineTo x="0" y="0"/>
              </wp:wrapPolygon>
            </wp:wrapTight>
            <wp:docPr id="52" name="Picture 52" descr="A photograph of Dr Michael Rasheed conducting seagrass monitoring." title="A photograph of Dr Michael Rashe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chael Rasheed photo.JPG"/>
                    <pic:cNvPicPr/>
                  </pic:nvPicPr>
                  <pic:blipFill>
                    <a:blip r:embed="rId75" cstate="print">
                      <a:extLst>
                        <a:ext uri="{28A0092B-C50C-407E-A947-70E740481C1C}">
                          <a14:useLocalDpi xmlns:a14="http://schemas.microsoft.com/office/drawing/2010/main"/>
                        </a:ext>
                      </a:extLst>
                    </a:blip>
                    <a:stretch>
                      <a:fillRect/>
                    </a:stretch>
                  </pic:blipFill>
                  <pic:spPr>
                    <a:xfrm>
                      <a:off x="0" y="0"/>
                      <a:ext cx="1972310" cy="2630805"/>
                    </a:xfrm>
                    <a:prstGeom prst="rect">
                      <a:avLst/>
                    </a:prstGeom>
                  </pic:spPr>
                </pic:pic>
              </a:graphicData>
            </a:graphic>
            <wp14:sizeRelH relativeFrom="page">
              <wp14:pctWidth>0</wp14:pctWidth>
            </wp14:sizeRelH>
            <wp14:sizeRelV relativeFrom="page">
              <wp14:pctHeight>0</wp14:pctHeight>
            </wp14:sizeRelV>
          </wp:anchor>
        </w:drawing>
      </w:r>
      <w:r w:rsidRPr="005C4E8A">
        <w:rPr>
          <w:rFonts w:cs="Segoe UI"/>
          <w:szCs w:val="20"/>
        </w:rPr>
        <w:t>Dr Michael Rasheed has been conducting research on t</w:t>
      </w:r>
      <w:r>
        <w:rPr>
          <w:rFonts w:cs="Segoe UI"/>
          <w:szCs w:val="20"/>
        </w:rPr>
        <w:t>r</w:t>
      </w:r>
      <w:r w:rsidRPr="005C4E8A">
        <w:rPr>
          <w:rFonts w:cs="Segoe UI"/>
          <w:szCs w:val="20"/>
        </w:rPr>
        <w:t xml:space="preserve">opical marine habitats focusing on coastal and seagrass ecology for over 20 years. His passion is finding science based solutions to apply in the management of marine habitats. Michael has built a team whose work focuses on coastal development and risk and has significantly impacted on the way seagrass and marine habitats are managed and protected through research and monitoring partnerships with industry and government with a focus on the tropics and the Great Barrier Reef World Heritage Area. Results of his work have not only </w:t>
      </w:r>
      <w:r>
        <w:rPr>
          <w:rFonts w:cs="Segoe UI"/>
          <w:szCs w:val="20"/>
        </w:rPr>
        <w:t>led</w:t>
      </w:r>
      <w:r w:rsidRPr="005C4E8A">
        <w:rPr>
          <w:rFonts w:cs="Segoe UI"/>
          <w:szCs w:val="20"/>
        </w:rPr>
        <w:t xml:space="preserve"> to advances in the field of seagrass ecology, but have changed practices within coastal development, ports and shipping industries and improved the ability of managers and regulators to protect marine habitats (</w:t>
      </w:r>
      <w:hyperlink r:id="rId76" w:history="1">
        <w:r w:rsidRPr="005C4E8A">
          <w:rPr>
            <w:rStyle w:val="Hyperlink"/>
            <w:rFonts w:cs="Segoe UI"/>
            <w:szCs w:val="20"/>
          </w:rPr>
          <w:t>www.jcu.edu.au/portseagrassqld</w:t>
        </w:r>
      </w:hyperlink>
      <w:r w:rsidRPr="005C4E8A">
        <w:rPr>
          <w:rFonts w:cs="Segoe UI"/>
          <w:szCs w:val="20"/>
        </w:rPr>
        <w:t>)</w:t>
      </w:r>
      <w:r>
        <w:rPr>
          <w:rFonts w:cs="Segoe UI"/>
          <w:szCs w:val="20"/>
        </w:rPr>
        <w:t>.</w:t>
      </w:r>
    </w:p>
    <w:p w14:paraId="0DD86B62" w14:textId="6F603827" w:rsidR="0054174E" w:rsidRDefault="0054174E" w:rsidP="0054174E">
      <w:pPr>
        <w:rPr>
          <w:rFonts w:cs="Segoe UI"/>
          <w:szCs w:val="20"/>
        </w:rPr>
      </w:pPr>
      <w:r w:rsidRPr="005C4E8A">
        <w:rPr>
          <w:rFonts w:cs="Segoe UI"/>
          <w:szCs w:val="20"/>
        </w:rPr>
        <w:t>Michael’s team are world leaders in assessment and management of anthropogenic risks to tropical seagrasses. He actively promotes the benefits and impacts of these projects and work to industry, government, community and scientific peers. Michael’s recent work has focused on developing thresholds and management tools to protect seagrasses during major dredging projects in the Great Barrier Reef World Heritage Area and he currently leads active seagrass assessment, research and monitoring programs in all of the majo</w:t>
      </w:r>
      <w:r w:rsidR="005A11D4">
        <w:rPr>
          <w:rFonts w:cs="Segoe UI"/>
          <w:szCs w:val="20"/>
        </w:rPr>
        <w:t>r commercial ports in the World Heritage Area</w:t>
      </w:r>
      <w:r w:rsidRPr="005C4E8A">
        <w:rPr>
          <w:rFonts w:cs="Segoe UI"/>
          <w:szCs w:val="20"/>
        </w:rPr>
        <w:t xml:space="preserve">. </w:t>
      </w:r>
    </w:p>
    <w:p w14:paraId="7E8057DE" w14:textId="77777777" w:rsidR="0054174E" w:rsidRDefault="0054174E" w:rsidP="0054174E">
      <w:pPr>
        <w:rPr>
          <w:rFonts w:cs="Segoe UI"/>
          <w:szCs w:val="20"/>
        </w:rPr>
      </w:pPr>
      <w:r w:rsidRPr="005C4E8A">
        <w:rPr>
          <w:rFonts w:cs="Segoe UI"/>
          <w:szCs w:val="20"/>
        </w:rPr>
        <w:t>Michael has extensive experience in the oversight of dredging programs and provision of expert advice to ensure positive outcomes for seagrass habitats and currently sits on the dredge technical advisory committees in the Ports of Mackay, Hay Point, Abbot Point, Weipa, Karumba, Cairns, and Gladstone. He has reviewed dredging and monitoring programs for seagrass throughout tropical Australia and has been part of dredge management review groups for the majority of major capital dredging programs in Queensland over the past 15 years as well as major programs in Western Australia.</w:t>
      </w:r>
    </w:p>
    <w:p w14:paraId="762B0BFE" w14:textId="7C6B5EE2" w:rsidR="0054174E" w:rsidRPr="005A11D4" w:rsidRDefault="0054174E" w:rsidP="0054174E">
      <w:pPr>
        <w:rPr>
          <w:rFonts w:cs="Segoe UI"/>
          <w:b/>
          <w:i/>
          <w:szCs w:val="20"/>
        </w:rPr>
      </w:pPr>
      <w:r w:rsidRPr="005C4E8A">
        <w:rPr>
          <w:rFonts w:cs="Segoe UI"/>
          <w:b/>
          <w:i/>
          <w:szCs w:val="20"/>
        </w:rPr>
        <w:t>Acknowledgment of interests related to ports development and dredging operations:</w:t>
      </w:r>
      <w:r w:rsidR="005A11D4">
        <w:rPr>
          <w:rFonts w:cs="Segoe UI"/>
          <w:b/>
          <w:i/>
          <w:szCs w:val="20"/>
        </w:rPr>
        <w:br/>
      </w:r>
      <w:r w:rsidRPr="005C4E8A">
        <w:rPr>
          <w:rFonts w:cs="Segoe UI"/>
          <w:szCs w:val="20"/>
        </w:rPr>
        <w:t xml:space="preserve">I am employed by James Cook University and have multiple research assessment and monitoring programs focusing on ports and shipping and the </w:t>
      </w:r>
      <w:r w:rsidR="005A11D4">
        <w:rPr>
          <w:rFonts w:cs="Segoe UI"/>
          <w:szCs w:val="20"/>
        </w:rPr>
        <w:t>marine environment in the Great Barrier Reef World Heritage Area,</w:t>
      </w:r>
      <w:r w:rsidRPr="005C4E8A">
        <w:rPr>
          <w:rFonts w:cs="Segoe UI"/>
          <w:szCs w:val="20"/>
        </w:rPr>
        <w:t xml:space="preserve"> including funding for the Queensland Ports Seagrass monitoring program from the majority of Queensland </w:t>
      </w:r>
      <w:r>
        <w:rPr>
          <w:rFonts w:cs="Segoe UI"/>
          <w:szCs w:val="20"/>
        </w:rPr>
        <w:t>p</w:t>
      </w:r>
      <w:r w:rsidRPr="005C4E8A">
        <w:rPr>
          <w:rFonts w:cs="Segoe UI"/>
          <w:szCs w:val="20"/>
        </w:rPr>
        <w:t xml:space="preserve">ort authorities as well as related research projects funded by the Australian Research Council, Maritime Safety Queensland, Australian Marine </w:t>
      </w:r>
      <w:r>
        <w:rPr>
          <w:rFonts w:cs="Segoe UI"/>
          <w:szCs w:val="20"/>
        </w:rPr>
        <w:t>S</w:t>
      </w:r>
      <w:r w:rsidRPr="005C4E8A">
        <w:rPr>
          <w:rFonts w:cs="Segoe UI"/>
          <w:szCs w:val="20"/>
        </w:rPr>
        <w:t>afety Authority, Torres Strait Regional Authority and B</w:t>
      </w:r>
      <w:r>
        <w:rPr>
          <w:rFonts w:cs="Segoe UI"/>
          <w:szCs w:val="20"/>
        </w:rPr>
        <w:t xml:space="preserve">HP Billiton </w:t>
      </w:r>
      <w:r w:rsidRPr="005C4E8A">
        <w:rPr>
          <w:rFonts w:cs="Segoe UI"/>
          <w:szCs w:val="20"/>
        </w:rPr>
        <w:t>M</w:t>
      </w:r>
      <w:r>
        <w:rPr>
          <w:rFonts w:cs="Segoe UI"/>
          <w:szCs w:val="20"/>
        </w:rPr>
        <w:t xml:space="preserve">itsubishi </w:t>
      </w:r>
      <w:r w:rsidRPr="005C4E8A">
        <w:rPr>
          <w:rFonts w:cs="Segoe UI"/>
          <w:szCs w:val="20"/>
        </w:rPr>
        <w:t>A</w:t>
      </w:r>
      <w:r>
        <w:rPr>
          <w:rFonts w:cs="Segoe UI"/>
          <w:szCs w:val="20"/>
        </w:rPr>
        <w:t>lliance</w:t>
      </w:r>
      <w:r w:rsidRPr="005C4E8A">
        <w:rPr>
          <w:rFonts w:cs="Segoe UI"/>
          <w:szCs w:val="20"/>
        </w:rPr>
        <w:t>.</w:t>
      </w:r>
    </w:p>
    <w:p w14:paraId="6C7818C4" w14:textId="77777777" w:rsidR="0054174E" w:rsidRPr="00270EA5" w:rsidRDefault="0054174E" w:rsidP="007C4CFB">
      <w:pPr>
        <w:pStyle w:val="Heading30"/>
      </w:pPr>
      <w:bookmarkStart w:id="121" w:name="_Toc410826623"/>
      <w:proofErr w:type="spellStart"/>
      <w:r w:rsidRPr="00270EA5">
        <w:t>Prof</w:t>
      </w:r>
      <w:r>
        <w:t>.</w:t>
      </w:r>
      <w:proofErr w:type="spellEnd"/>
      <w:r w:rsidRPr="00270EA5">
        <w:t xml:space="preserve"> Marcus Sheaves</w:t>
      </w:r>
      <w:bookmarkEnd w:id="121"/>
    </w:p>
    <w:p w14:paraId="565AFD08" w14:textId="77777777" w:rsidR="0054174E" w:rsidRPr="00270EA5" w:rsidRDefault="0054174E" w:rsidP="0054174E">
      <w:pPr>
        <w:pStyle w:val="Header"/>
        <w:spacing w:line="276" w:lineRule="auto"/>
        <w:rPr>
          <w:rFonts w:cs="Segoe UI"/>
          <w:color w:val="000000"/>
          <w:lang w:val="en-US"/>
        </w:rPr>
      </w:pPr>
      <w:r w:rsidRPr="00270EA5">
        <w:rPr>
          <w:rFonts w:cs="Segoe UI"/>
          <w:noProof/>
          <w:sz w:val="24"/>
          <w:lang w:eastAsia="en-AU"/>
        </w:rPr>
        <w:drawing>
          <wp:anchor distT="0" distB="0" distL="114300" distR="114300" simplePos="0" relativeHeight="251691008" behindDoc="1" locked="0" layoutInCell="1" allowOverlap="1" wp14:anchorId="42695B40" wp14:editId="5EDE8BDA">
            <wp:simplePos x="0" y="0"/>
            <wp:positionH relativeFrom="column">
              <wp:posOffset>7620</wp:posOffset>
            </wp:positionH>
            <wp:positionV relativeFrom="paragraph">
              <wp:posOffset>40005</wp:posOffset>
            </wp:positionV>
            <wp:extent cx="2108200" cy="1986915"/>
            <wp:effectExtent l="0" t="0" r="6350" b="0"/>
            <wp:wrapTight wrapText="bothSides">
              <wp:wrapPolygon edited="0">
                <wp:start x="0" y="0"/>
                <wp:lineTo x="0" y="21331"/>
                <wp:lineTo x="21470" y="21331"/>
                <wp:lineTo x="21470" y="0"/>
                <wp:lineTo x="0" y="0"/>
              </wp:wrapPolygon>
            </wp:wrapTight>
            <wp:docPr id="53" name="Picture 53" descr="A photograph of Professor Marcus Sheaves." title="A photograph of Professor Marcus Sheav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cus Photo compressed.jpg"/>
                    <pic:cNvPicPr/>
                  </pic:nvPicPr>
                  <pic:blipFill>
                    <a:blip r:embed="rId77" cstate="print">
                      <a:extLst>
                        <a:ext uri="{28A0092B-C50C-407E-A947-70E740481C1C}">
                          <a14:useLocalDpi xmlns:a14="http://schemas.microsoft.com/office/drawing/2010/main"/>
                        </a:ext>
                      </a:extLst>
                    </a:blip>
                    <a:stretch>
                      <a:fillRect/>
                    </a:stretch>
                  </pic:blipFill>
                  <pic:spPr>
                    <a:xfrm>
                      <a:off x="0" y="0"/>
                      <a:ext cx="2108200" cy="1986915"/>
                    </a:xfrm>
                    <a:prstGeom prst="rect">
                      <a:avLst/>
                    </a:prstGeom>
                  </pic:spPr>
                </pic:pic>
              </a:graphicData>
            </a:graphic>
            <wp14:sizeRelH relativeFrom="page">
              <wp14:pctWidth>0</wp14:pctWidth>
            </wp14:sizeRelH>
            <wp14:sizeRelV relativeFrom="page">
              <wp14:pctHeight>0</wp14:pctHeight>
            </wp14:sizeRelV>
          </wp:anchor>
        </w:drawing>
      </w:r>
      <w:r w:rsidRPr="00270EA5">
        <w:rPr>
          <w:rFonts w:cs="Segoe UI"/>
          <w:color w:val="000000"/>
          <w:lang w:val="en-US"/>
        </w:rPr>
        <w:t>Professor Marcus Sheaves is an estuarine ecosystems and fisheries ecologist. He leads the School of Marine and Tropical Biology’s Estuary and Tidal Wetland Ecosystems Research Group, is Deputy Director of James Cook University’s Centre for Tropical Water and Aquatic Ecosystem Research (</w:t>
      </w:r>
      <w:proofErr w:type="spellStart"/>
      <w:r w:rsidRPr="00270EA5">
        <w:rPr>
          <w:rFonts w:cs="Segoe UI"/>
          <w:color w:val="000000"/>
          <w:lang w:val="en-US"/>
        </w:rPr>
        <w:t>TropWATER</w:t>
      </w:r>
      <w:proofErr w:type="spellEnd"/>
      <w:r w:rsidRPr="00270EA5">
        <w:rPr>
          <w:rFonts w:cs="Segoe UI"/>
          <w:color w:val="000000"/>
          <w:lang w:val="en-US"/>
        </w:rPr>
        <w:t xml:space="preserve">), and leads </w:t>
      </w:r>
      <w:proofErr w:type="spellStart"/>
      <w:r w:rsidRPr="00270EA5">
        <w:rPr>
          <w:rFonts w:cs="Segoe UI"/>
          <w:color w:val="000000"/>
          <w:lang w:val="en-US"/>
        </w:rPr>
        <w:t>TropWATER’s</w:t>
      </w:r>
      <w:proofErr w:type="spellEnd"/>
      <w:r w:rsidRPr="00270EA5">
        <w:rPr>
          <w:rFonts w:cs="Segoe UI"/>
          <w:color w:val="000000"/>
          <w:lang w:val="en-US"/>
        </w:rPr>
        <w:t xml:space="preserve"> Coastal and Estuarine Ecology theme. His research spans nursery ground function, and fish</w:t>
      </w:r>
      <w:r>
        <w:rPr>
          <w:rFonts w:cs="Segoe UI"/>
          <w:color w:val="000000"/>
          <w:lang w:val="en-US"/>
        </w:rPr>
        <w:t>–</w:t>
      </w:r>
      <w:r w:rsidRPr="00270EA5">
        <w:rPr>
          <w:rFonts w:cs="Segoe UI"/>
          <w:color w:val="000000"/>
          <w:lang w:val="en-US"/>
        </w:rPr>
        <w:t>habitat relationships, through patterns of productivity, and the interaction between coastal fisheries and food security both in Australia and in developing countries, to coastal ecosystem repair and adaptation to the effects of extreme events. Marcus has extensive experience in estuarine and wetland ecological research throughout Australia and the Asia-Pacific</w:t>
      </w:r>
      <w:r>
        <w:rPr>
          <w:rFonts w:cs="Segoe UI"/>
          <w:color w:val="000000"/>
          <w:lang w:val="en-US"/>
        </w:rPr>
        <w:t>,</w:t>
      </w:r>
      <w:r w:rsidRPr="00270EA5">
        <w:rPr>
          <w:rFonts w:cs="Segoe UI"/>
          <w:color w:val="000000"/>
          <w:lang w:val="en-US"/>
        </w:rPr>
        <w:t xml:space="preserve"> having conducted major research projects in Papua New Guinea, Fiji, Solomon Islands, Vanuatu, Samoa, Tonga and Vietnam. </w:t>
      </w:r>
    </w:p>
    <w:p w14:paraId="416AFBE3" w14:textId="77777777" w:rsidR="0054174E" w:rsidRPr="00270EA5" w:rsidRDefault="0054174E" w:rsidP="0054174E">
      <w:pPr>
        <w:pStyle w:val="Header"/>
        <w:spacing w:line="276" w:lineRule="auto"/>
        <w:rPr>
          <w:rFonts w:cs="Segoe UI"/>
          <w:color w:val="000000"/>
          <w:lang w:val="en-US"/>
        </w:rPr>
      </w:pPr>
      <w:r w:rsidRPr="00270EA5">
        <w:rPr>
          <w:rFonts w:cs="Segoe UI"/>
          <w:color w:val="000000"/>
          <w:lang w:val="en-US"/>
        </w:rPr>
        <w:t>Marcus heads a research team that has a strong focus on innovation, cutting</w:t>
      </w:r>
      <w:r>
        <w:rPr>
          <w:rFonts w:cs="Segoe UI"/>
          <w:color w:val="000000"/>
          <w:lang w:val="en-US"/>
        </w:rPr>
        <w:t>-</w:t>
      </w:r>
      <w:r w:rsidRPr="00270EA5">
        <w:rPr>
          <w:rFonts w:cs="Segoe UI"/>
          <w:color w:val="000000"/>
          <w:lang w:val="en-US"/>
        </w:rPr>
        <w:t xml:space="preserve">edge approaches and strategic outcomes, and comprises </w:t>
      </w:r>
      <w:r>
        <w:rPr>
          <w:rFonts w:cs="Segoe UI"/>
          <w:color w:val="000000"/>
          <w:lang w:val="en-US"/>
        </w:rPr>
        <w:t>four</w:t>
      </w:r>
      <w:r w:rsidRPr="00270EA5">
        <w:rPr>
          <w:rFonts w:cs="Segoe UI"/>
          <w:color w:val="000000"/>
          <w:lang w:val="en-US"/>
        </w:rPr>
        <w:t xml:space="preserve"> postdoctoral researchers, </w:t>
      </w:r>
      <w:r>
        <w:rPr>
          <w:rFonts w:cs="Segoe UI"/>
          <w:color w:val="000000"/>
          <w:lang w:val="en-US"/>
        </w:rPr>
        <w:t>six</w:t>
      </w:r>
      <w:r w:rsidRPr="00270EA5">
        <w:rPr>
          <w:rFonts w:cs="Segoe UI"/>
          <w:color w:val="000000"/>
          <w:lang w:val="en-US"/>
        </w:rPr>
        <w:t xml:space="preserve"> research staff, </w:t>
      </w:r>
      <w:r>
        <w:rPr>
          <w:rFonts w:cs="Segoe UI"/>
          <w:color w:val="000000"/>
          <w:lang w:val="en-US"/>
        </w:rPr>
        <w:t>eight</w:t>
      </w:r>
      <w:r w:rsidRPr="00270EA5">
        <w:rPr>
          <w:rFonts w:cs="Segoe UI"/>
          <w:color w:val="000000"/>
          <w:lang w:val="en-US"/>
        </w:rPr>
        <w:t xml:space="preserve"> PhD</w:t>
      </w:r>
      <w:r>
        <w:rPr>
          <w:rFonts w:cs="Segoe UI"/>
          <w:color w:val="000000"/>
          <w:lang w:val="en-US"/>
        </w:rPr>
        <w:t xml:space="preserve"> students</w:t>
      </w:r>
      <w:r w:rsidRPr="00270EA5">
        <w:rPr>
          <w:rFonts w:cs="Segoe UI"/>
          <w:color w:val="000000"/>
          <w:lang w:val="en-US"/>
        </w:rPr>
        <w:t xml:space="preserve">, </w:t>
      </w:r>
      <w:r>
        <w:rPr>
          <w:rFonts w:cs="Segoe UI"/>
          <w:color w:val="000000"/>
          <w:lang w:val="en-US"/>
        </w:rPr>
        <w:t>one</w:t>
      </w:r>
      <w:r w:rsidRPr="00270EA5">
        <w:rPr>
          <w:rFonts w:cs="Segoe UI"/>
          <w:color w:val="000000"/>
          <w:lang w:val="en-US"/>
        </w:rPr>
        <w:t xml:space="preserve"> MSc</w:t>
      </w:r>
      <w:r>
        <w:rPr>
          <w:rFonts w:cs="Segoe UI"/>
          <w:color w:val="000000"/>
          <w:lang w:val="en-US"/>
        </w:rPr>
        <w:t xml:space="preserve"> </w:t>
      </w:r>
      <w:r w:rsidRPr="00270EA5">
        <w:rPr>
          <w:rFonts w:cs="Segoe UI"/>
          <w:color w:val="000000"/>
          <w:lang w:val="en-US"/>
        </w:rPr>
        <w:t xml:space="preserve">(Phil) and </w:t>
      </w:r>
      <w:r>
        <w:rPr>
          <w:rFonts w:cs="Segoe UI"/>
          <w:color w:val="000000"/>
          <w:lang w:val="en-US"/>
        </w:rPr>
        <w:t>two</w:t>
      </w:r>
      <w:r w:rsidRPr="00270EA5">
        <w:rPr>
          <w:rFonts w:cs="Segoe UI"/>
          <w:color w:val="000000"/>
          <w:lang w:val="en-US"/>
        </w:rPr>
        <w:t xml:space="preserve"> </w:t>
      </w:r>
      <w:proofErr w:type="spellStart"/>
      <w:r w:rsidRPr="00270EA5">
        <w:rPr>
          <w:rFonts w:cs="Segoe UI"/>
          <w:color w:val="000000"/>
          <w:lang w:val="en-US"/>
        </w:rPr>
        <w:t>honours</w:t>
      </w:r>
      <w:proofErr w:type="spellEnd"/>
      <w:r w:rsidRPr="00270EA5">
        <w:rPr>
          <w:rFonts w:cs="Segoe UI"/>
          <w:color w:val="000000"/>
          <w:lang w:val="en-US"/>
        </w:rPr>
        <w:t xml:space="preserve"> students. He has extensive research collaborations with other Australian universities (Griffith, Murdoch, Adelaide, Queensland), and with CSIRO; GBRMPA; Queensland's Department of Environment and Heritage Protection; Queensland's Department of Agriculture, Fisheries and Forestry; Northern Territory Department of Fisheries. He has international links to </w:t>
      </w:r>
      <w:r>
        <w:rPr>
          <w:rFonts w:cs="Segoe UI"/>
          <w:color w:val="000000"/>
          <w:lang w:val="en-US"/>
        </w:rPr>
        <w:t xml:space="preserve">the </w:t>
      </w:r>
      <w:r w:rsidRPr="00270EA5">
        <w:rPr>
          <w:rFonts w:cs="Segoe UI"/>
          <w:color w:val="000000"/>
          <w:lang w:val="en-US"/>
        </w:rPr>
        <w:t>N</w:t>
      </w:r>
      <w:r>
        <w:rPr>
          <w:rFonts w:cs="Segoe UI"/>
          <w:color w:val="000000"/>
          <w:lang w:val="en-US"/>
        </w:rPr>
        <w:t xml:space="preserve">ational </w:t>
      </w:r>
      <w:r w:rsidRPr="00270EA5">
        <w:rPr>
          <w:rFonts w:cs="Segoe UI"/>
          <w:color w:val="000000"/>
          <w:lang w:val="en-US"/>
        </w:rPr>
        <w:t>O</w:t>
      </w:r>
      <w:r>
        <w:rPr>
          <w:rFonts w:cs="Segoe UI"/>
          <w:color w:val="000000"/>
          <w:lang w:val="en-US"/>
        </w:rPr>
        <w:t xml:space="preserve">ceanic </w:t>
      </w:r>
      <w:r w:rsidRPr="00270EA5">
        <w:rPr>
          <w:rFonts w:cs="Segoe UI"/>
          <w:color w:val="000000"/>
          <w:lang w:val="en-US"/>
        </w:rPr>
        <w:t>A</w:t>
      </w:r>
      <w:r>
        <w:rPr>
          <w:rFonts w:cs="Segoe UI"/>
          <w:color w:val="000000"/>
          <w:lang w:val="en-US"/>
        </w:rPr>
        <w:t xml:space="preserve">tmospheric </w:t>
      </w:r>
      <w:r w:rsidRPr="00270EA5">
        <w:rPr>
          <w:rFonts w:cs="Segoe UI"/>
          <w:color w:val="000000"/>
          <w:lang w:val="en-US"/>
        </w:rPr>
        <w:t>A</w:t>
      </w:r>
      <w:r>
        <w:rPr>
          <w:rFonts w:cs="Segoe UI"/>
          <w:color w:val="000000"/>
          <w:lang w:val="en-US"/>
        </w:rPr>
        <w:t>dministration</w:t>
      </w:r>
      <w:r w:rsidRPr="00270EA5">
        <w:rPr>
          <w:rFonts w:cs="Segoe UI"/>
          <w:color w:val="000000"/>
          <w:lang w:val="en-US"/>
        </w:rPr>
        <w:t xml:space="preserve">, the Smithsonian, Hanoi University, PNG National Fisheries Authority and the University of the South Pacific. He leads major research projects funded by the Fisheries Development and Research Corporation (FRDC), FRDC/Department of Climate Change </w:t>
      </w:r>
      <w:r>
        <w:rPr>
          <w:rFonts w:cs="Segoe UI"/>
          <w:color w:val="000000"/>
          <w:lang w:val="en-US"/>
        </w:rPr>
        <w:t>and</w:t>
      </w:r>
      <w:r w:rsidRPr="00270EA5">
        <w:rPr>
          <w:rFonts w:cs="Segoe UI"/>
          <w:color w:val="000000"/>
          <w:lang w:val="en-US"/>
        </w:rPr>
        <w:t xml:space="preserve"> Energy Efficiency ($550k), and the Australian Centre for International Agricultural Research, as well as many smaller projects. He has published over 90 peer</w:t>
      </w:r>
      <w:r>
        <w:rPr>
          <w:rFonts w:cs="Segoe UI"/>
          <w:color w:val="000000"/>
          <w:lang w:val="en-US"/>
        </w:rPr>
        <w:t>-</w:t>
      </w:r>
      <w:r w:rsidRPr="00270EA5">
        <w:rPr>
          <w:rFonts w:cs="Segoe UI"/>
          <w:color w:val="000000"/>
          <w:lang w:val="en-US"/>
        </w:rPr>
        <w:t>reviewed articles in international journals and books.</w:t>
      </w:r>
    </w:p>
    <w:p w14:paraId="0E4730AA" w14:textId="77777777" w:rsidR="0054174E" w:rsidRPr="00270EA5" w:rsidRDefault="0054174E" w:rsidP="0054174E">
      <w:pPr>
        <w:pStyle w:val="Header"/>
        <w:spacing w:line="276" w:lineRule="auto"/>
        <w:rPr>
          <w:rFonts w:cs="Segoe UI"/>
          <w:color w:val="000000"/>
          <w:lang w:val="en-US"/>
        </w:rPr>
      </w:pPr>
      <w:r w:rsidRPr="00270EA5">
        <w:rPr>
          <w:rFonts w:cs="Segoe UI"/>
          <w:color w:val="000000"/>
          <w:lang w:val="en-US"/>
        </w:rPr>
        <w:t xml:space="preserve">As well as extensive postgraduate teaching, Marcus </w:t>
      </w:r>
      <w:r>
        <w:rPr>
          <w:rFonts w:cs="Segoe UI"/>
          <w:color w:val="000000"/>
          <w:lang w:val="en-US"/>
        </w:rPr>
        <w:t>coordinates</w:t>
      </w:r>
      <w:r w:rsidRPr="00270EA5">
        <w:rPr>
          <w:rFonts w:cs="Segoe UI"/>
          <w:color w:val="000000"/>
          <w:lang w:val="en-US"/>
        </w:rPr>
        <w:t xml:space="preserve"> two third</w:t>
      </w:r>
      <w:r>
        <w:rPr>
          <w:rFonts w:cs="Segoe UI"/>
          <w:color w:val="000000"/>
          <w:lang w:val="en-US"/>
        </w:rPr>
        <w:t>-</w:t>
      </w:r>
      <w:r w:rsidRPr="00270EA5">
        <w:rPr>
          <w:rFonts w:cs="Segoe UI"/>
          <w:color w:val="000000"/>
          <w:lang w:val="en-US"/>
        </w:rPr>
        <w:t xml:space="preserve">year marine biology subjects, is Associate Dean Research Education for the faculty of Science and Engineering at </w:t>
      </w:r>
      <w:r>
        <w:rPr>
          <w:rFonts w:cs="Segoe UI"/>
          <w:color w:val="000000"/>
          <w:lang w:val="en-US"/>
        </w:rPr>
        <w:t>James Cook University</w:t>
      </w:r>
      <w:r w:rsidRPr="00270EA5">
        <w:rPr>
          <w:rFonts w:cs="Segoe UI"/>
          <w:color w:val="000000"/>
          <w:lang w:val="en-US"/>
        </w:rPr>
        <w:t xml:space="preserve">, and acts as a statistical consultant for the School of Marine and Tropical Biology and the </w:t>
      </w:r>
      <w:r>
        <w:rPr>
          <w:rFonts w:cs="Segoe UI"/>
          <w:color w:val="000000"/>
          <w:lang w:val="en-US"/>
        </w:rPr>
        <w:t>u</w:t>
      </w:r>
      <w:r w:rsidRPr="00270EA5">
        <w:rPr>
          <w:rFonts w:cs="Segoe UI"/>
          <w:color w:val="000000"/>
          <w:lang w:val="en-US"/>
        </w:rPr>
        <w:t>niversity at large.</w:t>
      </w:r>
    </w:p>
    <w:p w14:paraId="3A6ADAE6" w14:textId="18B5E1E7" w:rsidR="0054174E" w:rsidRDefault="0054174E" w:rsidP="005A11D4">
      <w:pPr>
        <w:rPr>
          <w:rFonts w:cs="Segoe UI"/>
          <w:color w:val="000000"/>
          <w:lang w:val="en-US"/>
        </w:rPr>
      </w:pPr>
      <w:r w:rsidRPr="00AE7B60">
        <w:rPr>
          <w:rFonts w:cs="Segoe UI"/>
          <w:b/>
          <w:i/>
        </w:rPr>
        <w:t>Acknowledgment of interests related to ports development and dredging operations</w:t>
      </w:r>
      <w:proofErr w:type="gramStart"/>
      <w:r w:rsidRPr="00AE7B60">
        <w:rPr>
          <w:rFonts w:cs="Segoe UI"/>
          <w:b/>
          <w:i/>
        </w:rPr>
        <w:t>:</w:t>
      </w:r>
      <w:proofErr w:type="gramEnd"/>
      <w:r w:rsidR="005A11D4">
        <w:rPr>
          <w:rFonts w:cs="Segoe UI"/>
          <w:b/>
          <w:i/>
        </w:rPr>
        <w:br/>
      </w:r>
      <w:r w:rsidRPr="00270EA5">
        <w:rPr>
          <w:rFonts w:cs="Segoe UI"/>
          <w:color w:val="000000"/>
          <w:lang w:val="en-US"/>
        </w:rPr>
        <w:t>I am employed by James Cook University in an academic capacity. To the best of my knowledge, I do not have any other direct or indirect financial or other interests in dredging or its impacts in the marine environment.</w:t>
      </w:r>
    </w:p>
    <w:p w14:paraId="4DA707D5" w14:textId="77777777" w:rsidR="00EF44D1" w:rsidRPr="005A11D4" w:rsidRDefault="00EF44D1" w:rsidP="005A11D4">
      <w:pPr>
        <w:rPr>
          <w:rFonts w:cs="Segoe UI"/>
          <w:b/>
          <w:i/>
        </w:rPr>
      </w:pPr>
    </w:p>
    <w:p w14:paraId="305C76BB" w14:textId="77777777" w:rsidR="0054174E" w:rsidRPr="00270EA5" w:rsidRDefault="0054174E" w:rsidP="007C4CFB">
      <w:pPr>
        <w:pStyle w:val="Heading30"/>
      </w:pPr>
      <w:bookmarkStart w:id="122" w:name="_Toc410826624"/>
      <w:r w:rsidRPr="00270EA5">
        <w:t>Dr Andrew Symonds</w:t>
      </w:r>
      <w:bookmarkEnd w:id="122"/>
    </w:p>
    <w:p w14:paraId="6643C138" w14:textId="77777777" w:rsidR="0054174E" w:rsidRPr="00270EA5" w:rsidRDefault="0054174E" w:rsidP="0054174E">
      <w:pPr>
        <w:pStyle w:val="SMENormal"/>
        <w:spacing w:before="0" w:after="0" w:line="276" w:lineRule="auto"/>
        <w:rPr>
          <w:rFonts w:ascii="Segoe UI" w:hAnsi="Segoe UI" w:cs="Segoe UI"/>
          <w:color w:val="000000" w:themeColor="text1"/>
          <w:szCs w:val="20"/>
        </w:rPr>
      </w:pPr>
      <w:r w:rsidRPr="00270EA5">
        <w:rPr>
          <w:rFonts w:ascii="Segoe UI" w:hAnsi="Segoe UI" w:cs="Segoe UI"/>
          <w:noProof/>
          <w:color w:val="000000" w:themeColor="text1"/>
          <w:szCs w:val="20"/>
          <w:lang w:eastAsia="en-AU"/>
        </w:rPr>
        <w:drawing>
          <wp:anchor distT="0" distB="0" distL="114300" distR="114300" simplePos="0" relativeHeight="251692032" behindDoc="1" locked="0" layoutInCell="1" allowOverlap="1" wp14:anchorId="1AA80FBA" wp14:editId="3C700AC4">
            <wp:simplePos x="0" y="0"/>
            <wp:positionH relativeFrom="column">
              <wp:posOffset>7620</wp:posOffset>
            </wp:positionH>
            <wp:positionV relativeFrom="paragraph">
              <wp:posOffset>40005</wp:posOffset>
            </wp:positionV>
            <wp:extent cx="2444750" cy="2303780"/>
            <wp:effectExtent l="0" t="0" r="0" b="1270"/>
            <wp:wrapTight wrapText="bothSides">
              <wp:wrapPolygon edited="0">
                <wp:start x="0" y="0"/>
                <wp:lineTo x="0" y="21433"/>
                <wp:lineTo x="21376" y="21433"/>
                <wp:lineTo x="21376" y="0"/>
                <wp:lineTo x="0" y="0"/>
              </wp:wrapPolygon>
            </wp:wrapTight>
            <wp:docPr id="54" name="Picture 54" descr="A photograph of Dr Andrew Symonds." title="A photograph of Dr Andrew Symo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dy_Symonds_Photo.jpg"/>
                    <pic:cNvPicPr/>
                  </pic:nvPicPr>
                  <pic:blipFill>
                    <a:blip r:embed="rId78" cstate="print">
                      <a:extLst>
                        <a:ext uri="{28A0092B-C50C-407E-A947-70E740481C1C}">
                          <a14:useLocalDpi xmlns:a14="http://schemas.microsoft.com/office/drawing/2010/main"/>
                        </a:ext>
                      </a:extLst>
                    </a:blip>
                    <a:stretch>
                      <a:fillRect/>
                    </a:stretch>
                  </pic:blipFill>
                  <pic:spPr>
                    <a:xfrm>
                      <a:off x="0" y="0"/>
                      <a:ext cx="2444750" cy="2303780"/>
                    </a:xfrm>
                    <a:prstGeom prst="rect">
                      <a:avLst/>
                    </a:prstGeom>
                  </pic:spPr>
                </pic:pic>
              </a:graphicData>
            </a:graphic>
            <wp14:sizeRelH relativeFrom="page">
              <wp14:pctWidth>0</wp14:pctWidth>
            </wp14:sizeRelH>
            <wp14:sizeRelV relativeFrom="page">
              <wp14:pctHeight>0</wp14:pctHeight>
            </wp14:sizeRelV>
          </wp:anchor>
        </w:drawing>
      </w:r>
      <w:r w:rsidRPr="00270EA5">
        <w:rPr>
          <w:rFonts w:ascii="Segoe UI" w:hAnsi="Segoe UI" w:cs="Segoe UI"/>
          <w:color w:val="000000" w:themeColor="text1"/>
          <w:szCs w:val="20"/>
        </w:rPr>
        <w:t xml:space="preserve">Dr Andrew Symonds leads the coastal and marine numerical modelling team at </w:t>
      </w:r>
      <w:proofErr w:type="spellStart"/>
      <w:r w:rsidRPr="00270EA5">
        <w:rPr>
          <w:rFonts w:ascii="Segoe UI" w:hAnsi="Segoe UI" w:cs="Segoe UI"/>
          <w:color w:val="000000" w:themeColor="text1"/>
          <w:szCs w:val="20"/>
        </w:rPr>
        <w:t>Haskoning</w:t>
      </w:r>
      <w:proofErr w:type="spellEnd"/>
      <w:r w:rsidRPr="00270EA5">
        <w:rPr>
          <w:rFonts w:ascii="Segoe UI" w:hAnsi="Segoe UI" w:cs="Segoe UI"/>
          <w:color w:val="000000" w:themeColor="text1"/>
          <w:szCs w:val="20"/>
        </w:rPr>
        <w:t xml:space="preserve"> Australia (HKA). Throughout his career Andrew has developed numerical modelling expertise in hydrodynamics, waves, sediment transport, morphology, shoreline response, water quality and thermal and pollutant dispersion. He has extensive experience in the use of a range of numerical modelling software.</w:t>
      </w:r>
    </w:p>
    <w:p w14:paraId="505860A7" w14:textId="77777777" w:rsidR="0054174E" w:rsidRPr="00270EA5" w:rsidRDefault="0054174E" w:rsidP="0054174E">
      <w:pPr>
        <w:pStyle w:val="SMENormal"/>
        <w:spacing w:before="0" w:after="0" w:line="276" w:lineRule="auto"/>
        <w:rPr>
          <w:rFonts w:ascii="Segoe UI" w:hAnsi="Segoe UI" w:cs="Segoe UI"/>
          <w:color w:val="000000" w:themeColor="text1"/>
          <w:szCs w:val="20"/>
        </w:rPr>
      </w:pPr>
    </w:p>
    <w:p w14:paraId="6980C24E" w14:textId="77777777" w:rsidR="0054174E" w:rsidRPr="00270EA5" w:rsidRDefault="0054174E" w:rsidP="0054174E">
      <w:pPr>
        <w:pStyle w:val="SMENormal"/>
        <w:spacing w:before="0" w:after="0" w:line="276" w:lineRule="auto"/>
        <w:rPr>
          <w:rFonts w:ascii="Segoe UI" w:hAnsi="Segoe UI" w:cs="Segoe UI"/>
          <w:color w:val="000000" w:themeColor="text1"/>
          <w:szCs w:val="20"/>
        </w:rPr>
      </w:pPr>
      <w:r w:rsidRPr="00270EA5">
        <w:rPr>
          <w:rFonts w:ascii="Segoe UI" w:hAnsi="Segoe UI" w:cs="Segoe UI"/>
          <w:color w:val="000000" w:themeColor="text1"/>
          <w:szCs w:val="20"/>
        </w:rPr>
        <w:t xml:space="preserve">Over the last two years Andrew has been involved in a project with Griffith University which aims to improve emergency management decision making during extreme tropical cyclone storm tide events in Queensland. This project included the development, calibration and validation of a tidal and storm surge model of the entire Queensland coast including the Great Barrier Reef. As part of this project Andrew worked closely with </w:t>
      </w:r>
      <w:proofErr w:type="spellStart"/>
      <w:r w:rsidRPr="00270EA5">
        <w:rPr>
          <w:rFonts w:ascii="Segoe UI" w:hAnsi="Segoe UI" w:cs="Segoe UI"/>
          <w:color w:val="000000" w:themeColor="text1"/>
          <w:szCs w:val="20"/>
        </w:rPr>
        <w:t>Deltares</w:t>
      </w:r>
      <w:proofErr w:type="spellEnd"/>
      <w:r w:rsidRPr="00270EA5">
        <w:rPr>
          <w:rFonts w:ascii="Segoe UI" w:hAnsi="Segoe UI" w:cs="Segoe UI"/>
          <w:color w:val="000000" w:themeColor="text1"/>
          <w:szCs w:val="20"/>
        </w:rPr>
        <w:t xml:space="preserve"> to carry out the first validation of the new Delft Flexible Mesh model (D-Flow FM) for cyclonic storm surges.</w:t>
      </w:r>
    </w:p>
    <w:p w14:paraId="0BAB09CC" w14:textId="77777777" w:rsidR="0054174E" w:rsidRPr="00270EA5" w:rsidRDefault="0054174E" w:rsidP="0054174E">
      <w:pPr>
        <w:pStyle w:val="SMENormal"/>
        <w:spacing w:before="0" w:after="0" w:line="276" w:lineRule="auto"/>
        <w:jc w:val="both"/>
        <w:rPr>
          <w:rFonts w:ascii="Segoe UI" w:hAnsi="Segoe UI" w:cs="Segoe UI"/>
          <w:color w:val="000000" w:themeColor="text1"/>
          <w:szCs w:val="20"/>
        </w:rPr>
      </w:pPr>
    </w:p>
    <w:p w14:paraId="0E641302" w14:textId="1E36387B" w:rsidR="0054174E" w:rsidRPr="00270EA5" w:rsidRDefault="0054174E" w:rsidP="00B30115">
      <w:pPr>
        <w:pStyle w:val="SMENormal"/>
        <w:spacing w:before="0" w:after="0" w:line="276" w:lineRule="auto"/>
        <w:rPr>
          <w:rFonts w:ascii="Segoe UI" w:hAnsi="Segoe UI" w:cs="Segoe UI"/>
          <w:color w:val="000000" w:themeColor="text1"/>
          <w:szCs w:val="20"/>
        </w:rPr>
      </w:pPr>
      <w:r w:rsidRPr="00270EA5">
        <w:rPr>
          <w:rFonts w:ascii="Segoe UI" w:hAnsi="Segoe UI" w:cs="Segoe UI"/>
          <w:color w:val="000000" w:themeColor="text1"/>
          <w:szCs w:val="20"/>
        </w:rPr>
        <w:t>Prior to joining HKA, Andrew worked for a number of consultancies both in Australia and the UK. He has been involved in a large number of dredging projects, especially during the time he worked for the Associated British Ports Marine Environmental Research (</w:t>
      </w:r>
      <w:proofErr w:type="spellStart"/>
      <w:r w:rsidRPr="00270EA5">
        <w:rPr>
          <w:rFonts w:ascii="Segoe UI" w:hAnsi="Segoe UI" w:cs="Segoe UI"/>
          <w:color w:val="000000" w:themeColor="text1"/>
          <w:szCs w:val="20"/>
        </w:rPr>
        <w:t>ABPmer</w:t>
      </w:r>
      <w:proofErr w:type="spellEnd"/>
      <w:r w:rsidRPr="00270EA5">
        <w:rPr>
          <w:rFonts w:ascii="Segoe UI" w:hAnsi="Segoe UI" w:cs="Segoe UI"/>
          <w:color w:val="000000" w:themeColor="text1"/>
          <w:szCs w:val="20"/>
        </w:rPr>
        <w:t>) in the UK. Andrew has also completed a PhD at the National Oceanography Centre, Southampton. This was a field and laboratory based study focused on hydrodynamics, waves and sediment transport at an intertidal mudflat and salt</w:t>
      </w:r>
      <w:r>
        <w:rPr>
          <w:rFonts w:ascii="Segoe UI" w:hAnsi="Segoe UI" w:cs="Segoe UI"/>
          <w:color w:val="000000" w:themeColor="text1"/>
          <w:szCs w:val="20"/>
        </w:rPr>
        <w:t xml:space="preserve"> </w:t>
      </w:r>
      <w:r w:rsidRPr="00270EA5">
        <w:rPr>
          <w:rFonts w:ascii="Segoe UI" w:hAnsi="Segoe UI" w:cs="Segoe UI"/>
          <w:color w:val="000000" w:themeColor="text1"/>
          <w:szCs w:val="20"/>
        </w:rPr>
        <w:t>marsh environment in a large tidal embayment in the UK.</w:t>
      </w:r>
    </w:p>
    <w:p w14:paraId="3ADFEB1D" w14:textId="11424794" w:rsidR="0054174E" w:rsidRPr="005A11D4" w:rsidRDefault="0054174E" w:rsidP="0054174E">
      <w:pPr>
        <w:rPr>
          <w:rFonts w:cs="Segoe UI"/>
          <w:b/>
          <w:i/>
        </w:rPr>
      </w:pPr>
      <w:r w:rsidRPr="00AE7B60">
        <w:rPr>
          <w:rFonts w:cs="Segoe UI"/>
          <w:b/>
          <w:i/>
        </w:rPr>
        <w:t>Acknowledgment of interests related to ports development and dredging operations</w:t>
      </w:r>
      <w:proofErr w:type="gramStart"/>
      <w:r w:rsidRPr="00AE7B60">
        <w:rPr>
          <w:rFonts w:cs="Segoe UI"/>
          <w:b/>
          <w:i/>
        </w:rPr>
        <w:t>:</w:t>
      </w:r>
      <w:proofErr w:type="gramEnd"/>
      <w:r w:rsidR="005A11D4">
        <w:rPr>
          <w:rFonts w:cs="Segoe UI"/>
          <w:b/>
          <w:i/>
        </w:rPr>
        <w:br/>
      </w:r>
      <w:r w:rsidRPr="00270EA5">
        <w:rPr>
          <w:rFonts w:cs="Segoe UI"/>
          <w:szCs w:val="20"/>
        </w:rPr>
        <w:t xml:space="preserve">I am employed by </w:t>
      </w:r>
      <w:proofErr w:type="spellStart"/>
      <w:r w:rsidRPr="00270EA5">
        <w:rPr>
          <w:rFonts w:cs="Segoe UI"/>
          <w:szCs w:val="20"/>
        </w:rPr>
        <w:t>Haskoning</w:t>
      </w:r>
      <w:proofErr w:type="spellEnd"/>
      <w:r w:rsidRPr="00270EA5">
        <w:rPr>
          <w:rFonts w:cs="Segoe UI"/>
          <w:szCs w:val="20"/>
        </w:rPr>
        <w:t xml:space="preserve"> Australia (HKA), a specialist marine and coastal consultancy, who are involved in port development and dredging operations work for both industry and government. We are currently engaged by North Queensland Bulk Ports to undertake numerical modelling and data collection for the Abbot Point T0, T2 and T3 development. HKA are also involved in a number of other port development and dredging projects outside of Queensland.</w:t>
      </w:r>
    </w:p>
    <w:p w14:paraId="3B4B78A6" w14:textId="77777777" w:rsidR="0054174E" w:rsidRDefault="0054174E" w:rsidP="0054174E">
      <w:pPr>
        <w:rPr>
          <w:rFonts w:cs="Segoe UI"/>
          <w:szCs w:val="20"/>
        </w:rPr>
      </w:pPr>
    </w:p>
    <w:p w14:paraId="1BE45A09" w14:textId="77777777" w:rsidR="00EF44D1" w:rsidRDefault="00EF44D1" w:rsidP="0054174E">
      <w:pPr>
        <w:rPr>
          <w:rFonts w:cs="Segoe UI"/>
          <w:szCs w:val="20"/>
        </w:rPr>
      </w:pPr>
    </w:p>
    <w:p w14:paraId="225ED513" w14:textId="77777777" w:rsidR="00EF44D1" w:rsidRDefault="00EF44D1" w:rsidP="0054174E">
      <w:pPr>
        <w:rPr>
          <w:rFonts w:cs="Segoe UI"/>
          <w:szCs w:val="20"/>
        </w:rPr>
      </w:pPr>
    </w:p>
    <w:p w14:paraId="2B211085" w14:textId="77777777" w:rsidR="00EF44D1" w:rsidRDefault="00EF44D1" w:rsidP="0054174E">
      <w:pPr>
        <w:rPr>
          <w:rFonts w:cs="Segoe UI"/>
          <w:szCs w:val="20"/>
        </w:rPr>
      </w:pPr>
    </w:p>
    <w:p w14:paraId="56CAD1A8" w14:textId="77777777" w:rsidR="0054174E" w:rsidRPr="00270EA5" w:rsidRDefault="0054174E" w:rsidP="007C4CFB">
      <w:pPr>
        <w:pStyle w:val="Heading30"/>
      </w:pPr>
      <w:bookmarkStart w:id="123" w:name="_Toc410826625"/>
      <w:r w:rsidRPr="00270EA5">
        <w:t xml:space="preserve">Assoc. </w:t>
      </w:r>
      <w:proofErr w:type="spellStart"/>
      <w:r w:rsidRPr="00270EA5">
        <w:t>Prof.</w:t>
      </w:r>
      <w:proofErr w:type="spellEnd"/>
      <w:r w:rsidRPr="00270EA5">
        <w:t xml:space="preserve"> Michael Warne</w:t>
      </w:r>
      <w:bookmarkEnd w:id="123"/>
    </w:p>
    <w:p w14:paraId="3DD9F884" w14:textId="77777777" w:rsidR="0054174E" w:rsidRPr="00270EA5" w:rsidRDefault="0054174E" w:rsidP="0054174E">
      <w:pPr>
        <w:rPr>
          <w:rFonts w:cs="Segoe UI"/>
          <w:bCs/>
        </w:rPr>
      </w:pPr>
      <w:r w:rsidRPr="00270EA5">
        <w:rPr>
          <w:rFonts w:cs="Segoe UI"/>
          <w:bCs/>
          <w:noProof/>
          <w:lang w:eastAsia="en-AU"/>
        </w:rPr>
        <w:drawing>
          <wp:anchor distT="0" distB="0" distL="114300" distR="114300" simplePos="0" relativeHeight="251693056" behindDoc="1" locked="0" layoutInCell="1" allowOverlap="1" wp14:anchorId="3159E3E3" wp14:editId="60883768">
            <wp:simplePos x="0" y="0"/>
            <wp:positionH relativeFrom="column">
              <wp:posOffset>0</wp:posOffset>
            </wp:positionH>
            <wp:positionV relativeFrom="paragraph">
              <wp:posOffset>48260</wp:posOffset>
            </wp:positionV>
            <wp:extent cx="1423035" cy="2125345"/>
            <wp:effectExtent l="0" t="0" r="5715" b="8255"/>
            <wp:wrapTight wrapText="bothSides">
              <wp:wrapPolygon edited="0">
                <wp:start x="0" y="0"/>
                <wp:lineTo x="0" y="21490"/>
                <wp:lineTo x="21398" y="21490"/>
                <wp:lineTo x="21398" y="0"/>
                <wp:lineTo x="0" y="0"/>
              </wp:wrapPolygon>
            </wp:wrapTight>
            <wp:docPr id="55" name="Picture 55" descr="A photograph of Associate Professor Michael Warne." title="A photograph of Associate Professor Michael War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chael Warne Photo.jpg"/>
                    <pic:cNvPicPr/>
                  </pic:nvPicPr>
                  <pic:blipFill>
                    <a:blip r:embed="rId79">
                      <a:extLst>
                        <a:ext uri="{28A0092B-C50C-407E-A947-70E740481C1C}">
                          <a14:useLocalDpi xmlns:a14="http://schemas.microsoft.com/office/drawing/2010/main"/>
                        </a:ext>
                      </a:extLst>
                    </a:blip>
                    <a:stretch>
                      <a:fillRect/>
                    </a:stretch>
                  </pic:blipFill>
                  <pic:spPr>
                    <a:xfrm>
                      <a:off x="0" y="0"/>
                      <a:ext cx="1423035" cy="2125345"/>
                    </a:xfrm>
                    <a:prstGeom prst="rect">
                      <a:avLst/>
                    </a:prstGeom>
                  </pic:spPr>
                </pic:pic>
              </a:graphicData>
            </a:graphic>
            <wp14:sizeRelH relativeFrom="page">
              <wp14:pctWidth>0</wp14:pctWidth>
            </wp14:sizeRelH>
            <wp14:sizeRelV relativeFrom="page">
              <wp14:pctHeight>0</wp14:pctHeight>
            </wp14:sizeRelV>
          </wp:anchor>
        </w:drawing>
      </w:r>
      <w:r w:rsidRPr="00270EA5">
        <w:rPr>
          <w:rFonts w:cs="Segoe UI"/>
          <w:bCs/>
        </w:rPr>
        <w:t>Dr Warne is an internationally recogni</w:t>
      </w:r>
      <w:r>
        <w:rPr>
          <w:rFonts w:cs="Segoe UI"/>
          <w:bCs/>
        </w:rPr>
        <w:t>s</w:t>
      </w:r>
      <w:r w:rsidRPr="00270EA5">
        <w:rPr>
          <w:rFonts w:cs="Segoe UI"/>
          <w:bCs/>
        </w:rPr>
        <w:t xml:space="preserve">ed leader in the areas of ecotoxicology and the derivation and implementation of environmental quality guidelines (for water, soils and soil additives). He developed the method for deriving the Australian and New Zealand water quality guidelines for toxicants and was a key author of the Australian and New Zealand Guidelines for Fresh and Marine Water Quality published in 2000. He led the team that derived the soil quality guidelines for contaminants in the National Environmental Protection (Assessment of Site Contamination) Measure and another team that derived guidelines for contaminants in </w:t>
      </w:r>
      <w:proofErr w:type="spellStart"/>
      <w:r w:rsidRPr="00270EA5">
        <w:rPr>
          <w:rFonts w:cs="Segoe UI"/>
          <w:bCs/>
        </w:rPr>
        <w:t>biosolids</w:t>
      </w:r>
      <w:proofErr w:type="spellEnd"/>
      <w:r w:rsidRPr="00270EA5">
        <w:rPr>
          <w:rFonts w:cs="Segoe UI"/>
          <w:bCs/>
        </w:rPr>
        <w:t xml:space="preserve"> that are being adopted by various state regulatory organisations. He is currently part of the Technical Working Group revising the Australian and New Zealand Water Quality Guidelines for toxicants and sediments. </w:t>
      </w:r>
    </w:p>
    <w:p w14:paraId="526F4F2F" w14:textId="77777777" w:rsidR="0054174E" w:rsidRPr="00270EA5" w:rsidRDefault="0054174E" w:rsidP="0054174E">
      <w:pPr>
        <w:pStyle w:val="BodyBullet"/>
        <w:numPr>
          <w:ilvl w:val="0"/>
          <w:numId w:val="0"/>
        </w:numPr>
        <w:spacing w:line="276" w:lineRule="auto"/>
        <w:jc w:val="both"/>
        <w:rPr>
          <w:rFonts w:ascii="Segoe UI" w:hAnsi="Segoe UI" w:cs="Segoe UI"/>
          <w:szCs w:val="22"/>
        </w:rPr>
      </w:pPr>
      <w:r w:rsidRPr="00270EA5">
        <w:rPr>
          <w:rFonts w:ascii="Segoe UI" w:hAnsi="Segoe UI" w:cs="Segoe UI"/>
          <w:szCs w:val="22"/>
        </w:rPr>
        <w:t>In addition he has expertise in:</w:t>
      </w:r>
    </w:p>
    <w:p w14:paraId="133DA39B" w14:textId="77777777" w:rsidR="0054174E" w:rsidRPr="00270EA5" w:rsidRDefault="0054174E" w:rsidP="0054174E">
      <w:pPr>
        <w:pStyle w:val="BodyBullet"/>
        <w:numPr>
          <w:ilvl w:val="0"/>
          <w:numId w:val="34"/>
        </w:numPr>
        <w:spacing w:before="0" w:line="276" w:lineRule="auto"/>
        <w:jc w:val="both"/>
        <w:rPr>
          <w:rFonts w:ascii="Segoe UI" w:hAnsi="Segoe UI" w:cs="Segoe UI"/>
          <w:szCs w:val="22"/>
        </w:rPr>
      </w:pPr>
      <w:r w:rsidRPr="00270EA5">
        <w:rPr>
          <w:rFonts w:ascii="Segoe UI" w:hAnsi="Segoe UI" w:cs="Segoe UI"/>
          <w:szCs w:val="22"/>
        </w:rPr>
        <w:t xml:space="preserve">aquatic and terrestrial ecotoxicology for metals, inorganic and organic chemicals; </w:t>
      </w:r>
    </w:p>
    <w:p w14:paraId="3EBA2981" w14:textId="77777777" w:rsidR="0054174E" w:rsidRPr="00270EA5" w:rsidRDefault="0054174E" w:rsidP="0054174E">
      <w:pPr>
        <w:pStyle w:val="BodyBullet"/>
        <w:numPr>
          <w:ilvl w:val="0"/>
          <w:numId w:val="34"/>
        </w:numPr>
        <w:spacing w:before="0" w:line="276" w:lineRule="auto"/>
        <w:jc w:val="both"/>
        <w:rPr>
          <w:rFonts w:ascii="Segoe UI" w:hAnsi="Segoe UI" w:cs="Segoe UI"/>
          <w:szCs w:val="22"/>
        </w:rPr>
      </w:pPr>
      <w:r w:rsidRPr="00270EA5">
        <w:rPr>
          <w:rFonts w:ascii="Segoe UI" w:hAnsi="Segoe UI" w:cs="Segoe UI"/>
          <w:szCs w:val="22"/>
        </w:rPr>
        <w:t>ecological hazard and risk assessments; and</w:t>
      </w:r>
    </w:p>
    <w:p w14:paraId="06D71C8C" w14:textId="77777777" w:rsidR="0054174E" w:rsidRPr="00270EA5" w:rsidRDefault="0054174E" w:rsidP="0054174E">
      <w:pPr>
        <w:pStyle w:val="BodyBullet"/>
        <w:numPr>
          <w:ilvl w:val="0"/>
          <w:numId w:val="34"/>
        </w:numPr>
        <w:spacing w:before="0" w:line="276" w:lineRule="auto"/>
        <w:rPr>
          <w:rFonts w:ascii="Segoe UI" w:hAnsi="Segoe UI" w:cs="Segoe UI"/>
          <w:szCs w:val="22"/>
        </w:rPr>
      </w:pPr>
      <w:proofErr w:type="gramStart"/>
      <w:r w:rsidRPr="00270EA5">
        <w:rPr>
          <w:rFonts w:ascii="Segoe UI" w:hAnsi="Segoe UI" w:cs="Segoe UI"/>
          <w:szCs w:val="22"/>
        </w:rPr>
        <w:t>water</w:t>
      </w:r>
      <w:proofErr w:type="gramEnd"/>
      <w:r w:rsidRPr="00270EA5">
        <w:rPr>
          <w:rFonts w:ascii="Segoe UI" w:hAnsi="Segoe UI" w:cs="Segoe UI"/>
          <w:szCs w:val="22"/>
        </w:rPr>
        <w:t xml:space="preserve"> quality monitoring and loads estimation.</w:t>
      </w:r>
    </w:p>
    <w:p w14:paraId="09FFB84E" w14:textId="77777777" w:rsidR="0054174E" w:rsidRPr="00270EA5" w:rsidRDefault="0054174E" w:rsidP="0054174E">
      <w:pPr>
        <w:rPr>
          <w:rFonts w:cs="Segoe UI"/>
          <w:bCs/>
        </w:rPr>
      </w:pPr>
      <w:r w:rsidRPr="00270EA5">
        <w:rPr>
          <w:rFonts w:cs="Segoe UI"/>
          <w:bCs/>
        </w:rPr>
        <w:t xml:space="preserve">He currently is the Science Leader of the Water Quality and Investigations group in the Queensland Department of Science, Information Technology, Innovation and the Arts (DSITIA) and an </w:t>
      </w:r>
      <w:r>
        <w:rPr>
          <w:rFonts w:cs="Segoe UI"/>
          <w:bCs/>
        </w:rPr>
        <w:t>Honorary Associate Professor</w:t>
      </w:r>
      <w:r w:rsidRPr="00270EA5">
        <w:rPr>
          <w:rFonts w:cs="Segoe UI"/>
          <w:bCs/>
        </w:rPr>
        <w:t xml:space="preserve"> at the National Research Centre for Environmental Toxicology at the University of Queensland. Prior to th</w:t>
      </w:r>
      <w:r>
        <w:rPr>
          <w:rFonts w:cs="Segoe UI"/>
          <w:bCs/>
        </w:rPr>
        <w:t>is,</w:t>
      </w:r>
      <w:r w:rsidRPr="00270EA5">
        <w:rPr>
          <w:rFonts w:cs="Segoe UI"/>
          <w:bCs/>
        </w:rPr>
        <w:t xml:space="preserve"> he was a Principal Research Scientist in Land and Water, CSIRO; a Senior Research </w:t>
      </w:r>
      <w:proofErr w:type="spellStart"/>
      <w:r w:rsidRPr="00270EA5">
        <w:rPr>
          <w:rFonts w:cs="Segoe UI"/>
          <w:bCs/>
        </w:rPr>
        <w:t>Ecotoxicologist</w:t>
      </w:r>
      <w:proofErr w:type="spellEnd"/>
      <w:r w:rsidRPr="00270EA5">
        <w:rPr>
          <w:rFonts w:cs="Segoe UI"/>
          <w:bCs/>
        </w:rPr>
        <w:t xml:space="preserve"> in the New South Wales Environment Protection Authority; a Guest Lecturer at the University of Queensland and a Lecturer at Griffith University. </w:t>
      </w:r>
    </w:p>
    <w:p w14:paraId="1C6C399C" w14:textId="1923B21F" w:rsidR="0054174E" w:rsidRPr="005A11D4" w:rsidRDefault="0054174E" w:rsidP="0054174E">
      <w:pPr>
        <w:rPr>
          <w:rFonts w:cs="Segoe UI"/>
        </w:rPr>
      </w:pPr>
      <w:r w:rsidRPr="00270EA5">
        <w:rPr>
          <w:rFonts w:cs="Segoe UI"/>
        </w:rPr>
        <w:t xml:space="preserve">Dr Warne is regularly invited to present at international conferences. He has written </w:t>
      </w:r>
      <w:r>
        <w:rPr>
          <w:rFonts w:cs="Segoe UI"/>
        </w:rPr>
        <w:t>one</w:t>
      </w:r>
      <w:r w:rsidRPr="00270EA5">
        <w:rPr>
          <w:rFonts w:cs="Segoe UI"/>
        </w:rPr>
        <w:t xml:space="preserve"> book (</w:t>
      </w:r>
      <w:r>
        <w:rPr>
          <w:rFonts w:cs="Segoe UI"/>
        </w:rPr>
        <w:t>two</w:t>
      </w:r>
      <w:r w:rsidRPr="00270EA5">
        <w:rPr>
          <w:rFonts w:cs="Segoe UI"/>
        </w:rPr>
        <w:t xml:space="preserve"> editions); </w:t>
      </w:r>
      <w:r>
        <w:rPr>
          <w:rFonts w:cs="Segoe UI"/>
        </w:rPr>
        <w:t>six</w:t>
      </w:r>
      <w:r w:rsidRPr="00270EA5">
        <w:rPr>
          <w:rFonts w:cs="Segoe UI"/>
        </w:rPr>
        <w:t xml:space="preserve"> book chapters; over 90 articles in peer-reviewed scientific journals; </w:t>
      </w:r>
      <w:r>
        <w:rPr>
          <w:rFonts w:cs="Segoe UI"/>
        </w:rPr>
        <w:t>eight</w:t>
      </w:r>
      <w:r w:rsidRPr="00270EA5">
        <w:rPr>
          <w:rFonts w:cs="Segoe UI"/>
        </w:rPr>
        <w:t xml:space="preserve"> Australian National Guidelines on the Environmental Management of Chemicals; over 160 published and client reports and conference proceedings. He has been awarded over $9.9 </w:t>
      </w:r>
      <w:r>
        <w:rPr>
          <w:rFonts w:cs="Segoe UI"/>
        </w:rPr>
        <w:t>million</w:t>
      </w:r>
      <w:r w:rsidRPr="00270EA5">
        <w:rPr>
          <w:rFonts w:cs="Segoe UI"/>
        </w:rPr>
        <w:t xml:space="preserve"> in rese</w:t>
      </w:r>
      <w:r w:rsidR="005A11D4">
        <w:rPr>
          <w:rFonts w:cs="Segoe UI"/>
        </w:rPr>
        <w:t xml:space="preserve">arch grants and consultancies. </w:t>
      </w:r>
    </w:p>
    <w:p w14:paraId="633C8185" w14:textId="21C62FE1" w:rsidR="0054174E" w:rsidRPr="005A11D4" w:rsidRDefault="0054174E" w:rsidP="0054174E">
      <w:pPr>
        <w:rPr>
          <w:rFonts w:cs="Segoe UI"/>
          <w:b/>
          <w:i/>
        </w:rPr>
      </w:pPr>
      <w:r w:rsidRPr="00AE7B60">
        <w:rPr>
          <w:rFonts w:cs="Segoe UI"/>
          <w:b/>
          <w:i/>
        </w:rPr>
        <w:t>Acknowledgment of interests related to ports development and dredging operations</w:t>
      </w:r>
      <w:proofErr w:type="gramStart"/>
      <w:r w:rsidRPr="00AE7B60">
        <w:rPr>
          <w:rFonts w:cs="Segoe UI"/>
          <w:b/>
          <w:i/>
        </w:rPr>
        <w:t>:</w:t>
      </w:r>
      <w:proofErr w:type="gramEnd"/>
      <w:r w:rsidR="005A11D4">
        <w:rPr>
          <w:rFonts w:cs="Segoe UI"/>
          <w:b/>
          <w:i/>
        </w:rPr>
        <w:br/>
      </w:r>
      <w:r w:rsidRPr="00270EA5">
        <w:rPr>
          <w:rFonts w:cs="Segoe UI"/>
          <w:lang w:eastAsia="en-AU"/>
        </w:rPr>
        <w:t xml:space="preserve">I am employed by the Queensland </w:t>
      </w:r>
      <w:r w:rsidRPr="00270EA5">
        <w:rPr>
          <w:rFonts w:cs="Segoe UI"/>
          <w:bCs/>
        </w:rPr>
        <w:t xml:space="preserve">Department of Science, Information Technology, Innovation and the Arts (DSITIA) and was involved in the DSITIA water and sediment quality monitoring program associated with the Gladstone fish health issue between 2011 and </w:t>
      </w:r>
      <w:r w:rsidRPr="00270EA5">
        <w:rPr>
          <w:rFonts w:cs="Segoe UI"/>
          <w:lang w:eastAsia="en-AU"/>
        </w:rPr>
        <w:t xml:space="preserve">2013. To the best of my knowledge, I do not have any other direct or indirect financial or other interests in dredging or its impacts </w:t>
      </w:r>
      <w:r w:rsidR="005A11D4">
        <w:rPr>
          <w:rFonts w:cs="Segoe UI"/>
          <w:lang w:eastAsia="en-AU"/>
        </w:rPr>
        <w:t>in the marine environment.</w:t>
      </w:r>
    </w:p>
    <w:p w14:paraId="41556762" w14:textId="77777777" w:rsidR="006A21AF" w:rsidRDefault="006A21AF" w:rsidP="006A21AF"/>
    <w:p w14:paraId="046BF425" w14:textId="77777777" w:rsidR="006A21AF" w:rsidRDefault="006A21AF" w:rsidP="007E3959">
      <w:pPr>
        <w:rPr>
          <w:rFonts w:eastAsiaTheme="majorEastAsia" w:cstheme="majorBidi"/>
          <w:color w:val="4F81BD" w:themeColor="accent1"/>
          <w:sz w:val="26"/>
          <w:szCs w:val="26"/>
        </w:rPr>
        <w:sectPr w:rsidR="006A21AF">
          <w:footnotePr>
            <w:numFmt w:val="lowerLetter"/>
          </w:footnotePr>
          <w:pgSz w:w="11906" w:h="16838"/>
          <w:pgMar w:top="1440" w:right="1440" w:bottom="1440" w:left="1440" w:header="708" w:footer="708" w:gutter="0"/>
          <w:cols w:space="708"/>
          <w:docGrid w:linePitch="360"/>
        </w:sectPr>
      </w:pPr>
    </w:p>
    <w:p w14:paraId="3C81E53E" w14:textId="7F252DE0" w:rsidR="00E9547E" w:rsidRDefault="00E9547E" w:rsidP="00E90046">
      <w:pPr>
        <w:pStyle w:val="Heading2"/>
        <w:ind w:left="1843" w:hanging="1843"/>
      </w:pPr>
      <w:bookmarkStart w:id="124" w:name="_Toc409674006"/>
      <w:bookmarkStart w:id="125" w:name="_Toc410826626"/>
      <w:r>
        <w:t xml:space="preserve">Appendix </w:t>
      </w:r>
      <w:r w:rsidRPr="00C6079D">
        <w:t>B</w:t>
      </w:r>
      <w:r>
        <w:tab/>
        <w:t xml:space="preserve">Details and data sources used for the comparison of sediment and nutrient inputs into the </w:t>
      </w:r>
      <w:r w:rsidR="000D5187">
        <w:t xml:space="preserve">Great Barrier Reef World Heritage Area </w:t>
      </w:r>
      <w:r>
        <w:t>from dredge material disposal and terrestrial run-off</w:t>
      </w:r>
      <w:bookmarkEnd w:id="124"/>
      <w:bookmarkEnd w:id="125"/>
    </w:p>
    <w:p w14:paraId="5E443F08" w14:textId="77777777" w:rsidR="00E9547E" w:rsidRDefault="00E9547E" w:rsidP="00307912">
      <w:pPr>
        <w:pStyle w:val="Heading4"/>
      </w:pPr>
      <w:r>
        <w:t>Calculations for estimating the river loads of fine suspended sediment:</w:t>
      </w:r>
    </w:p>
    <w:p w14:paraId="7B3308FE" w14:textId="77777777" w:rsidR="00E9547E" w:rsidRDefault="00E9547E" w:rsidP="00E9547E">
      <w:r w:rsidRPr="0002649B">
        <w:rPr>
          <w:b/>
        </w:rPr>
        <w:t>River discharge data</w:t>
      </w:r>
      <w:r>
        <w:t xml:space="preserve"> for the water years 1999–2000 to 2005–06 were obtained from the website of the Queensland Department of Natural Resources and Mines: </w:t>
      </w:r>
      <w:hyperlink r:id="rId80" w:history="1">
        <w:r w:rsidRPr="00551547">
          <w:rPr>
            <w:rStyle w:val="Hyperlink"/>
          </w:rPr>
          <w:t>http://watermonitoring.derm.qld.gov.au/host.htm</w:t>
        </w:r>
      </w:hyperlink>
      <w:r>
        <w:t xml:space="preserve"> (accessed 08 September 2014), data for the water years 2006 to 2012 were provided by the Queensland </w:t>
      </w:r>
      <w:r w:rsidRPr="00DD31D2">
        <w:t>Department of Science, Information Technology, Innovation and the Arts</w:t>
      </w:r>
      <w:r>
        <w:t xml:space="preserve"> (DSITIA) in August 2014</w:t>
      </w:r>
      <w:r w:rsidRPr="00DD31D2">
        <w:t>.</w:t>
      </w:r>
    </w:p>
    <w:p w14:paraId="6FECF879" w14:textId="77777777" w:rsidR="00E9547E" w:rsidRPr="00B80BCF" w:rsidRDefault="00E9547E" w:rsidP="00E9547E">
      <w:r w:rsidRPr="00B80BCF">
        <w:rPr>
          <w:b/>
        </w:rPr>
        <w:t xml:space="preserve">Table </w:t>
      </w:r>
      <w:r>
        <w:rPr>
          <w:b/>
        </w:rPr>
        <w:t>B</w:t>
      </w:r>
      <w:r w:rsidRPr="00B80BCF">
        <w:rPr>
          <w:b/>
        </w:rPr>
        <w:t>-1</w:t>
      </w:r>
      <w:r>
        <w:tab/>
        <w:t xml:space="preserve">Discharge of 10 major rivers in the </w:t>
      </w:r>
      <w:r w:rsidRPr="00B80BCF">
        <w:t>Great Barrier Reef region</w:t>
      </w:r>
      <w:r>
        <w:t xml:space="preserve"> (in </w:t>
      </w:r>
      <w:proofErr w:type="spellStart"/>
      <w:r>
        <w:t>megalitres</w:t>
      </w:r>
      <w:proofErr w:type="spellEnd"/>
      <w:r>
        <w:t xml:space="preserve"> per water year, October to September).</w:t>
      </w:r>
      <w:r w:rsidRPr="00B80BCF">
        <w:rPr>
          <w:sz w:val="20"/>
          <w:szCs w:val="20"/>
        </w:rPr>
        <w:t xml:space="preserve"> </w:t>
      </w:r>
      <w:r>
        <w:rPr>
          <w:sz w:val="20"/>
          <w:szCs w:val="20"/>
        </w:rPr>
        <w:t>© State of Queensland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B-1 Discharge of 10 major rivers in the Great Barrier Reef region (in megalitres per water year, October to September)"/>
        <w:tblDescription w:val="The 10 major river catchments included in this table are: Barron, Johnstone, Tully, Herbert, Haughton, Burdekin, Pioneer, Plane, Fitzroy and  Burnett. "/>
      </w:tblPr>
      <w:tblGrid>
        <w:gridCol w:w="911"/>
        <w:gridCol w:w="800"/>
        <w:gridCol w:w="959"/>
        <w:gridCol w:w="959"/>
        <w:gridCol w:w="959"/>
        <w:gridCol w:w="959"/>
        <w:gridCol w:w="959"/>
        <w:gridCol w:w="959"/>
        <w:gridCol w:w="959"/>
        <w:gridCol w:w="959"/>
        <w:gridCol w:w="959"/>
        <w:gridCol w:w="958"/>
        <w:gridCol w:w="958"/>
        <w:gridCol w:w="958"/>
        <w:gridCol w:w="958"/>
      </w:tblGrid>
      <w:tr w:rsidR="00E9547E" w:rsidRPr="00FF7E2A" w14:paraId="7D9FCA59" w14:textId="77777777" w:rsidTr="00E9547E">
        <w:trPr>
          <w:trHeight w:val="300"/>
          <w:tblHeader/>
        </w:trPr>
        <w:tc>
          <w:tcPr>
            <w:tcW w:w="321" w:type="pct"/>
            <w:shd w:val="clear" w:color="auto" w:fill="auto"/>
            <w:noWrap/>
            <w:vAlign w:val="center"/>
            <w:hideMark/>
          </w:tcPr>
          <w:p w14:paraId="71053210"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p>
        </w:tc>
        <w:tc>
          <w:tcPr>
            <w:tcW w:w="282" w:type="pct"/>
            <w:shd w:val="clear" w:color="auto" w:fill="auto"/>
            <w:noWrap/>
            <w:vAlign w:val="center"/>
            <w:hideMark/>
          </w:tcPr>
          <w:p w14:paraId="6F5E969B"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p>
        </w:tc>
        <w:tc>
          <w:tcPr>
            <w:tcW w:w="338" w:type="pct"/>
            <w:shd w:val="clear" w:color="auto" w:fill="auto"/>
            <w:noWrap/>
            <w:vAlign w:val="center"/>
            <w:hideMark/>
          </w:tcPr>
          <w:p w14:paraId="1AC4AFD2"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1999_00</w:t>
            </w:r>
          </w:p>
        </w:tc>
        <w:tc>
          <w:tcPr>
            <w:tcW w:w="338" w:type="pct"/>
            <w:shd w:val="clear" w:color="auto" w:fill="auto"/>
            <w:noWrap/>
            <w:vAlign w:val="center"/>
            <w:hideMark/>
          </w:tcPr>
          <w:p w14:paraId="0699DA58"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2000_01</w:t>
            </w:r>
          </w:p>
        </w:tc>
        <w:tc>
          <w:tcPr>
            <w:tcW w:w="338" w:type="pct"/>
            <w:shd w:val="clear" w:color="auto" w:fill="auto"/>
            <w:noWrap/>
            <w:vAlign w:val="center"/>
            <w:hideMark/>
          </w:tcPr>
          <w:p w14:paraId="575A0748"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2001_02</w:t>
            </w:r>
          </w:p>
        </w:tc>
        <w:tc>
          <w:tcPr>
            <w:tcW w:w="338" w:type="pct"/>
            <w:shd w:val="clear" w:color="auto" w:fill="auto"/>
            <w:noWrap/>
            <w:vAlign w:val="center"/>
            <w:hideMark/>
          </w:tcPr>
          <w:p w14:paraId="33D64088"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2002_03</w:t>
            </w:r>
          </w:p>
        </w:tc>
        <w:tc>
          <w:tcPr>
            <w:tcW w:w="338" w:type="pct"/>
            <w:shd w:val="clear" w:color="auto" w:fill="auto"/>
            <w:noWrap/>
            <w:vAlign w:val="center"/>
            <w:hideMark/>
          </w:tcPr>
          <w:p w14:paraId="3D76600C"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2003_04</w:t>
            </w:r>
          </w:p>
        </w:tc>
        <w:tc>
          <w:tcPr>
            <w:tcW w:w="338" w:type="pct"/>
            <w:shd w:val="clear" w:color="auto" w:fill="auto"/>
            <w:noWrap/>
            <w:vAlign w:val="center"/>
            <w:hideMark/>
          </w:tcPr>
          <w:p w14:paraId="014F8082"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2004_05</w:t>
            </w:r>
          </w:p>
        </w:tc>
        <w:tc>
          <w:tcPr>
            <w:tcW w:w="338" w:type="pct"/>
            <w:shd w:val="clear" w:color="auto" w:fill="auto"/>
            <w:noWrap/>
            <w:vAlign w:val="center"/>
            <w:hideMark/>
          </w:tcPr>
          <w:p w14:paraId="6201AE07"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2005_06</w:t>
            </w:r>
          </w:p>
        </w:tc>
        <w:tc>
          <w:tcPr>
            <w:tcW w:w="338" w:type="pct"/>
            <w:shd w:val="clear" w:color="auto" w:fill="auto"/>
            <w:noWrap/>
            <w:vAlign w:val="center"/>
            <w:hideMark/>
          </w:tcPr>
          <w:p w14:paraId="757E223A"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2006_07</w:t>
            </w:r>
          </w:p>
        </w:tc>
        <w:tc>
          <w:tcPr>
            <w:tcW w:w="338" w:type="pct"/>
            <w:shd w:val="clear" w:color="auto" w:fill="auto"/>
            <w:noWrap/>
            <w:vAlign w:val="center"/>
            <w:hideMark/>
          </w:tcPr>
          <w:p w14:paraId="02F3EEA7"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2007_08</w:t>
            </w:r>
          </w:p>
        </w:tc>
        <w:tc>
          <w:tcPr>
            <w:tcW w:w="338" w:type="pct"/>
            <w:shd w:val="clear" w:color="auto" w:fill="auto"/>
            <w:noWrap/>
            <w:vAlign w:val="center"/>
            <w:hideMark/>
          </w:tcPr>
          <w:p w14:paraId="63173F94"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2008_09</w:t>
            </w:r>
          </w:p>
        </w:tc>
        <w:tc>
          <w:tcPr>
            <w:tcW w:w="338" w:type="pct"/>
            <w:shd w:val="clear" w:color="auto" w:fill="auto"/>
            <w:noWrap/>
            <w:vAlign w:val="center"/>
            <w:hideMark/>
          </w:tcPr>
          <w:p w14:paraId="0DEEF27A"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2009_10</w:t>
            </w:r>
          </w:p>
        </w:tc>
        <w:tc>
          <w:tcPr>
            <w:tcW w:w="338" w:type="pct"/>
            <w:shd w:val="clear" w:color="auto" w:fill="auto"/>
            <w:noWrap/>
            <w:vAlign w:val="center"/>
            <w:hideMark/>
          </w:tcPr>
          <w:p w14:paraId="22D8F768"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2010_11</w:t>
            </w:r>
          </w:p>
        </w:tc>
        <w:tc>
          <w:tcPr>
            <w:tcW w:w="338" w:type="pct"/>
            <w:shd w:val="clear" w:color="auto" w:fill="auto"/>
            <w:noWrap/>
            <w:vAlign w:val="center"/>
            <w:hideMark/>
          </w:tcPr>
          <w:p w14:paraId="78981663"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2011_12</w:t>
            </w:r>
          </w:p>
        </w:tc>
      </w:tr>
      <w:tr w:rsidR="00E9547E" w:rsidRPr="00FF7E2A" w14:paraId="4210373D" w14:textId="77777777" w:rsidTr="00E9547E">
        <w:trPr>
          <w:trHeight w:val="840"/>
        </w:trPr>
        <w:tc>
          <w:tcPr>
            <w:tcW w:w="321" w:type="pct"/>
            <w:vMerge w:val="restart"/>
            <w:shd w:val="clear" w:color="auto" w:fill="auto"/>
            <w:vAlign w:val="center"/>
            <w:hideMark/>
          </w:tcPr>
          <w:p w14:paraId="7622B83B"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Catchment</w:t>
            </w:r>
          </w:p>
        </w:tc>
        <w:tc>
          <w:tcPr>
            <w:tcW w:w="282" w:type="pct"/>
            <w:vMerge w:val="restart"/>
            <w:shd w:val="clear" w:color="auto" w:fill="auto"/>
            <w:vAlign w:val="center"/>
            <w:hideMark/>
          </w:tcPr>
          <w:p w14:paraId="2D02B209"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Gauging station</w:t>
            </w:r>
          </w:p>
        </w:tc>
        <w:tc>
          <w:tcPr>
            <w:tcW w:w="338" w:type="pct"/>
            <w:shd w:val="clear" w:color="auto" w:fill="auto"/>
            <w:vAlign w:val="center"/>
            <w:hideMark/>
          </w:tcPr>
          <w:p w14:paraId="5B74CDD2"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2B08E73A"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0F9B722B"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597783C8"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59077748"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0E77E704"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28E64079"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24442864"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65CE5446"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3783FA5D"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5D28A211"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7ADE4FAC"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c>
          <w:tcPr>
            <w:tcW w:w="338" w:type="pct"/>
            <w:shd w:val="clear" w:color="auto" w:fill="auto"/>
            <w:vAlign w:val="center"/>
            <w:hideMark/>
          </w:tcPr>
          <w:p w14:paraId="3DA37019"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Discharge</w:t>
            </w:r>
          </w:p>
        </w:tc>
      </w:tr>
      <w:tr w:rsidR="00E9547E" w:rsidRPr="00FF7E2A" w14:paraId="762095FA" w14:textId="77777777" w:rsidTr="00E9547E">
        <w:trPr>
          <w:trHeight w:val="288"/>
        </w:trPr>
        <w:tc>
          <w:tcPr>
            <w:tcW w:w="321" w:type="pct"/>
            <w:vMerge/>
            <w:tcBorders>
              <w:bottom w:val="single" w:sz="4" w:space="0" w:color="auto"/>
            </w:tcBorders>
            <w:vAlign w:val="center"/>
            <w:hideMark/>
          </w:tcPr>
          <w:p w14:paraId="0323F5EE"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p>
        </w:tc>
        <w:tc>
          <w:tcPr>
            <w:tcW w:w="282" w:type="pct"/>
            <w:vMerge/>
            <w:tcBorders>
              <w:bottom w:val="single" w:sz="4" w:space="0" w:color="auto"/>
            </w:tcBorders>
            <w:vAlign w:val="center"/>
            <w:hideMark/>
          </w:tcPr>
          <w:p w14:paraId="159E6BFA"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p>
        </w:tc>
        <w:tc>
          <w:tcPr>
            <w:tcW w:w="338" w:type="pct"/>
            <w:tcBorders>
              <w:bottom w:val="single" w:sz="4" w:space="0" w:color="auto"/>
            </w:tcBorders>
            <w:shd w:val="clear" w:color="auto" w:fill="auto"/>
            <w:vAlign w:val="center"/>
            <w:hideMark/>
          </w:tcPr>
          <w:p w14:paraId="79A1185B"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3430574A"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3D919204"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149B7F05"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2C6494F2"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29B2CF3F"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4BC57ABA"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72021F6A"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567C0A49"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6FA37832"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6D4702A8"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583DE7D5"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c>
          <w:tcPr>
            <w:tcW w:w="338" w:type="pct"/>
            <w:tcBorders>
              <w:bottom w:val="single" w:sz="4" w:space="0" w:color="auto"/>
            </w:tcBorders>
            <w:shd w:val="clear" w:color="auto" w:fill="auto"/>
            <w:vAlign w:val="center"/>
            <w:hideMark/>
          </w:tcPr>
          <w:p w14:paraId="59F3B982" w14:textId="77777777" w:rsidR="00E9547E" w:rsidRPr="00DD31D2" w:rsidRDefault="00E9547E" w:rsidP="00E9547E">
            <w:pPr>
              <w:spacing w:line="240" w:lineRule="auto"/>
              <w:rPr>
                <w:rFonts w:ascii="Arial Narrow" w:eastAsia="Times New Roman" w:hAnsi="Arial Narrow" w:cs="Times New Roman"/>
                <w:b/>
                <w:bCs/>
                <w:color w:val="000000"/>
                <w:sz w:val="16"/>
                <w:szCs w:val="16"/>
                <w:lang w:eastAsia="en-AU"/>
              </w:rPr>
            </w:pPr>
            <w:r w:rsidRPr="00DD31D2">
              <w:rPr>
                <w:rFonts w:ascii="Arial Narrow" w:eastAsia="Times New Roman" w:hAnsi="Arial Narrow" w:cs="Times New Roman"/>
                <w:b/>
                <w:bCs/>
                <w:color w:val="000000"/>
                <w:sz w:val="16"/>
                <w:szCs w:val="16"/>
                <w:lang w:eastAsia="en-AU"/>
              </w:rPr>
              <w:t>(ML)</w:t>
            </w:r>
          </w:p>
        </w:tc>
      </w:tr>
      <w:tr w:rsidR="00E9547E" w:rsidRPr="00FF7E2A" w14:paraId="46444273" w14:textId="77777777" w:rsidTr="00E9547E">
        <w:trPr>
          <w:trHeight w:val="288"/>
        </w:trPr>
        <w:tc>
          <w:tcPr>
            <w:tcW w:w="321" w:type="pct"/>
            <w:shd w:val="clear" w:color="auto" w:fill="auto"/>
            <w:vAlign w:val="center"/>
            <w:hideMark/>
          </w:tcPr>
          <w:p w14:paraId="5B268B49"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r w:rsidRPr="00DD31D2">
              <w:rPr>
                <w:rFonts w:ascii="Arial Narrow" w:eastAsia="Times New Roman" w:hAnsi="Arial Narrow" w:cs="Times New Roman"/>
                <w:bCs/>
                <w:color w:val="000000"/>
                <w:sz w:val="16"/>
                <w:szCs w:val="16"/>
                <w:lang w:eastAsia="en-AU"/>
              </w:rPr>
              <w:t>Barron</w:t>
            </w:r>
          </w:p>
        </w:tc>
        <w:tc>
          <w:tcPr>
            <w:tcW w:w="282" w:type="pct"/>
            <w:shd w:val="clear" w:color="auto" w:fill="auto"/>
            <w:noWrap/>
            <w:vAlign w:val="center"/>
            <w:hideMark/>
          </w:tcPr>
          <w:p w14:paraId="70BA45E9"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110001D</w:t>
            </w:r>
          </w:p>
        </w:tc>
        <w:tc>
          <w:tcPr>
            <w:tcW w:w="338" w:type="pct"/>
            <w:shd w:val="clear" w:color="auto" w:fill="auto"/>
            <w:noWrap/>
            <w:vAlign w:val="center"/>
            <w:hideMark/>
          </w:tcPr>
          <w:p w14:paraId="3518E60B"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1,643,548</w:t>
            </w:r>
          </w:p>
        </w:tc>
        <w:tc>
          <w:tcPr>
            <w:tcW w:w="338" w:type="pct"/>
            <w:shd w:val="clear" w:color="auto" w:fill="auto"/>
            <w:noWrap/>
            <w:vAlign w:val="center"/>
            <w:hideMark/>
          </w:tcPr>
          <w:p w14:paraId="173E0B24"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852,458</w:t>
            </w:r>
          </w:p>
        </w:tc>
        <w:tc>
          <w:tcPr>
            <w:tcW w:w="338" w:type="pct"/>
            <w:shd w:val="clear" w:color="auto" w:fill="auto"/>
            <w:noWrap/>
            <w:vAlign w:val="center"/>
            <w:hideMark/>
          </w:tcPr>
          <w:p w14:paraId="423E2112"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165,895</w:t>
            </w:r>
          </w:p>
        </w:tc>
        <w:tc>
          <w:tcPr>
            <w:tcW w:w="338" w:type="pct"/>
            <w:shd w:val="clear" w:color="auto" w:fill="auto"/>
            <w:noWrap/>
            <w:vAlign w:val="center"/>
            <w:hideMark/>
          </w:tcPr>
          <w:p w14:paraId="648783D5"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113,644</w:t>
            </w:r>
          </w:p>
        </w:tc>
        <w:tc>
          <w:tcPr>
            <w:tcW w:w="338" w:type="pct"/>
            <w:shd w:val="clear" w:color="auto" w:fill="auto"/>
            <w:noWrap/>
            <w:vAlign w:val="center"/>
            <w:hideMark/>
          </w:tcPr>
          <w:p w14:paraId="3DD9697B"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950,206</w:t>
            </w:r>
          </w:p>
        </w:tc>
        <w:tc>
          <w:tcPr>
            <w:tcW w:w="338" w:type="pct"/>
            <w:shd w:val="clear" w:color="auto" w:fill="auto"/>
            <w:noWrap/>
            <w:vAlign w:val="center"/>
            <w:hideMark/>
          </w:tcPr>
          <w:p w14:paraId="58B06B20"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392,223</w:t>
            </w:r>
          </w:p>
        </w:tc>
        <w:tc>
          <w:tcPr>
            <w:tcW w:w="338" w:type="pct"/>
            <w:shd w:val="clear" w:color="auto" w:fill="auto"/>
            <w:noWrap/>
            <w:vAlign w:val="center"/>
            <w:hideMark/>
          </w:tcPr>
          <w:p w14:paraId="030A837E"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745,779</w:t>
            </w:r>
          </w:p>
        </w:tc>
        <w:tc>
          <w:tcPr>
            <w:tcW w:w="338" w:type="pct"/>
            <w:shd w:val="clear" w:color="auto" w:fill="auto"/>
            <w:noWrap/>
            <w:vAlign w:val="center"/>
            <w:hideMark/>
          </w:tcPr>
          <w:p w14:paraId="45633C95"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470,249</w:t>
            </w:r>
          </w:p>
        </w:tc>
        <w:tc>
          <w:tcPr>
            <w:tcW w:w="338" w:type="pct"/>
            <w:shd w:val="clear" w:color="auto" w:fill="auto"/>
            <w:noWrap/>
            <w:vAlign w:val="center"/>
            <w:hideMark/>
          </w:tcPr>
          <w:p w14:paraId="0B1808BC"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1,582,454</w:t>
            </w:r>
          </w:p>
        </w:tc>
        <w:tc>
          <w:tcPr>
            <w:tcW w:w="338" w:type="pct"/>
            <w:shd w:val="clear" w:color="auto" w:fill="auto"/>
            <w:noWrap/>
            <w:vAlign w:val="center"/>
            <w:hideMark/>
          </w:tcPr>
          <w:p w14:paraId="3413CE4B"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781,075</w:t>
            </w:r>
          </w:p>
        </w:tc>
        <w:tc>
          <w:tcPr>
            <w:tcW w:w="338" w:type="pct"/>
            <w:shd w:val="clear" w:color="auto" w:fill="auto"/>
            <w:noWrap/>
            <w:vAlign w:val="center"/>
            <w:hideMark/>
          </w:tcPr>
          <w:p w14:paraId="76DDDD59"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532,775</w:t>
            </w:r>
          </w:p>
        </w:tc>
        <w:tc>
          <w:tcPr>
            <w:tcW w:w="338" w:type="pct"/>
            <w:shd w:val="clear" w:color="auto" w:fill="auto"/>
            <w:noWrap/>
            <w:vAlign w:val="center"/>
            <w:hideMark/>
          </w:tcPr>
          <w:p w14:paraId="388191D3"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1,863,908</w:t>
            </w:r>
          </w:p>
        </w:tc>
        <w:tc>
          <w:tcPr>
            <w:tcW w:w="338" w:type="pct"/>
            <w:shd w:val="clear" w:color="auto" w:fill="auto"/>
            <w:noWrap/>
            <w:vAlign w:val="center"/>
            <w:hideMark/>
          </w:tcPr>
          <w:p w14:paraId="5DC4141B"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767,359</w:t>
            </w:r>
          </w:p>
        </w:tc>
      </w:tr>
      <w:tr w:rsidR="00E9547E" w:rsidRPr="00FF7E2A" w14:paraId="56D6A95A" w14:textId="77777777" w:rsidTr="00E9547E">
        <w:trPr>
          <w:trHeight w:val="288"/>
        </w:trPr>
        <w:tc>
          <w:tcPr>
            <w:tcW w:w="321" w:type="pct"/>
            <w:vMerge w:val="restart"/>
            <w:shd w:val="clear" w:color="auto" w:fill="auto"/>
            <w:vAlign w:val="center"/>
            <w:hideMark/>
          </w:tcPr>
          <w:p w14:paraId="43B60C2B"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r w:rsidRPr="00DD31D2">
              <w:rPr>
                <w:rFonts w:ascii="Arial Narrow" w:eastAsia="Times New Roman" w:hAnsi="Arial Narrow" w:cs="Times New Roman"/>
                <w:bCs/>
                <w:color w:val="000000"/>
                <w:sz w:val="16"/>
                <w:szCs w:val="16"/>
                <w:lang w:eastAsia="en-AU"/>
              </w:rPr>
              <w:t>Johnstone</w:t>
            </w:r>
          </w:p>
        </w:tc>
        <w:tc>
          <w:tcPr>
            <w:tcW w:w="282" w:type="pct"/>
            <w:shd w:val="clear" w:color="auto" w:fill="auto"/>
            <w:noWrap/>
            <w:vAlign w:val="center"/>
            <w:hideMark/>
          </w:tcPr>
          <w:p w14:paraId="39FDB805"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112004A</w:t>
            </w:r>
          </w:p>
        </w:tc>
        <w:tc>
          <w:tcPr>
            <w:tcW w:w="338" w:type="pct"/>
            <w:shd w:val="clear" w:color="auto" w:fill="auto"/>
            <w:noWrap/>
            <w:vAlign w:val="center"/>
            <w:hideMark/>
          </w:tcPr>
          <w:p w14:paraId="55896EF5"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3,215,647</w:t>
            </w:r>
          </w:p>
        </w:tc>
        <w:tc>
          <w:tcPr>
            <w:tcW w:w="338" w:type="pct"/>
            <w:shd w:val="clear" w:color="auto" w:fill="auto"/>
            <w:noWrap/>
            <w:vAlign w:val="center"/>
            <w:hideMark/>
          </w:tcPr>
          <w:p w14:paraId="1472905D"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2,073,998</w:t>
            </w:r>
          </w:p>
        </w:tc>
        <w:tc>
          <w:tcPr>
            <w:tcW w:w="338" w:type="pct"/>
            <w:shd w:val="clear" w:color="auto" w:fill="auto"/>
            <w:noWrap/>
            <w:vAlign w:val="center"/>
            <w:hideMark/>
          </w:tcPr>
          <w:p w14:paraId="0A18EDB8"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657,433</w:t>
            </w:r>
          </w:p>
        </w:tc>
        <w:tc>
          <w:tcPr>
            <w:tcW w:w="338" w:type="pct"/>
            <w:shd w:val="clear" w:color="auto" w:fill="auto"/>
            <w:noWrap/>
            <w:vAlign w:val="center"/>
            <w:hideMark/>
          </w:tcPr>
          <w:p w14:paraId="79646C94"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819,665</w:t>
            </w:r>
          </w:p>
        </w:tc>
        <w:tc>
          <w:tcPr>
            <w:tcW w:w="338" w:type="pct"/>
            <w:shd w:val="clear" w:color="auto" w:fill="auto"/>
            <w:noWrap/>
            <w:vAlign w:val="center"/>
            <w:hideMark/>
          </w:tcPr>
          <w:p w14:paraId="1CA66793"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2,316,733</w:t>
            </w:r>
          </w:p>
        </w:tc>
        <w:tc>
          <w:tcPr>
            <w:tcW w:w="338" w:type="pct"/>
            <w:shd w:val="clear" w:color="auto" w:fill="auto"/>
            <w:noWrap/>
            <w:vAlign w:val="center"/>
            <w:hideMark/>
          </w:tcPr>
          <w:p w14:paraId="36E024FB"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1,483,325</w:t>
            </w:r>
          </w:p>
        </w:tc>
        <w:tc>
          <w:tcPr>
            <w:tcW w:w="338" w:type="pct"/>
            <w:shd w:val="clear" w:color="auto" w:fill="auto"/>
            <w:noWrap/>
            <w:vAlign w:val="center"/>
            <w:hideMark/>
          </w:tcPr>
          <w:p w14:paraId="4FF77BF6"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2,170,982</w:t>
            </w:r>
          </w:p>
        </w:tc>
        <w:tc>
          <w:tcPr>
            <w:tcW w:w="338" w:type="pct"/>
            <w:shd w:val="clear" w:color="auto" w:fill="auto"/>
            <w:noWrap/>
            <w:vAlign w:val="center"/>
            <w:hideMark/>
          </w:tcPr>
          <w:p w14:paraId="645B70D8"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2,196,180</w:t>
            </w:r>
          </w:p>
        </w:tc>
        <w:tc>
          <w:tcPr>
            <w:tcW w:w="338" w:type="pct"/>
            <w:shd w:val="clear" w:color="auto" w:fill="auto"/>
            <w:noWrap/>
            <w:vAlign w:val="center"/>
            <w:hideMark/>
          </w:tcPr>
          <w:p w14:paraId="2304FE90"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1,886,422</w:t>
            </w:r>
          </w:p>
        </w:tc>
        <w:tc>
          <w:tcPr>
            <w:tcW w:w="338" w:type="pct"/>
            <w:shd w:val="clear" w:color="auto" w:fill="auto"/>
            <w:noWrap/>
            <w:vAlign w:val="center"/>
            <w:hideMark/>
          </w:tcPr>
          <w:p w14:paraId="11A6A9F7"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1,990,882</w:t>
            </w:r>
          </w:p>
        </w:tc>
        <w:tc>
          <w:tcPr>
            <w:tcW w:w="338" w:type="pct"/>
            <w:shd w:val="clear" w:color="auto" w:fill="auto"/>
            <w:noWrap/>
            <w:vAlign w:val="center"/>
            <w:hideMark/>
          </w:tcPr>
          <w:p w14:paraId="41D31F6E"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1,615,516</w:t>
            </w:r>
          </w:p>
        </w:tc>
        <w:tc>
          <w:tcPr>
            <w:tcW w:w="338" w:type="pct"/>
            <w:shd w:val="clear" w:color="auto" w:fill="auto"/>
            <w:noWrap/>
            <w:vAlign w:val="center"/>
            <w:hideMark/>
          </w:tcPr>
          <w:p w14:paraId="5B69895D"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3,661,422</w:t>
            </w:r>
          </w:p>
        </w:tc>
        <w:tc>
          <w:tcPr>
            <w:tcW w:w="338" w:type="pct"/>
            <w:shd w:val="clear" w:color="auto" w:fill="auto"/>
            <w:noWrap/>
            <w:vAlign w:val="center"/>
            <w:hideMark/>
          </w:tcPr>
          <w:p w14:paraId="7AC79CC8"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2,024,224</w:t>
            </w:r>
          </w:p>
        </w:tc>
      </w:tr>
      <w:tr w:rsidR="00E9547E" w:rsidRPr="00FF7E2A" w14:paraId="5FEB35BB" w14:textId="77777777" w:rsidTr="00E9547E">
        <w:trPr>
          <w:trHeight w:val="288"/>
        </w:trPr>
        <w:tc>
          <w:tcPr>
            <w:tcW w:w="321" w:type="pct"/>
            <w:vMerge/>
            <w:vAlign w:val="center"/>
            <w:hideMark/>
          </w:tcPr>
          <w:p w14:paraId="042BD5EA"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p>
        </w:tc>
        <w:tc>
          <w:tcPr>
            <w:tcW w:w="282" w:type="pct"/>
            <w:shd w:val="clear" w:color="auto" w:fill="auto"/>
            <w:noWrap/>
            <w:vAlign w:val="center"/>
            <w:hideMark/>
          </w:tcPr>
          <w:p w14:paraId="20BA1AEC"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112101B</w:t>
            </w:r>
          </w:p>
        </w:tc>
        <w:tc>
          <w:tcPr>
            <w:tcW w:w="338" w:type="pct"/>
            <w:shd w:val="clear" w:color="auto" w:fill="auto"/>
            <w:noWrap/>
            <w:vAlign w:val="center"/>
            <w:hideMark/>
          </w:tcPr>
          <w:p w14:paraId="1EA789F5"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1,399,501</w:t>
            </w:r>
          </w:p>
        </w:tc>
        <w:tc>
          <w:tcPr>
            <w:tcW w:w="338" w:type="pct"/>
            <w:shd w:val="clear" w:color="auto" w:fill="auto"/>
            <w:noWrap/>
            <w:vAlign w:val="center"/>
            <w:hideMark/>
          </w:tcPr>
          <w:p w14:paraId="1C6434A7"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825,426</w:t>
            </w:r>
          </w:p>
        </w:tc>
        <w:tc>
          <w:tcPr>
            <w:tcW w:w="338" w:type="pct"/>
            <w:shd w:val="clear" w:color="auto" w:fill="auto"/>
            <w:noWrap/>
            <w:vAlign w:val="center"/>
            <w:hideMark/>
          </w:tcPr>
          <w:p w14:paraId="4B44AA6E"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345,066</w:t>
            </w:r>
          </w:p>
        </w:tc>
        <w:tc>
          <w:tcPr>
            <w:tcW w:w="338" w:type="pct"/>
            <w:shd w:val="clear" w:color="auto" w:fill="auto"/>
            <w:noWrap/>
            <w:vAlign w:val="center"/>
            <w:hideMark/>
          </w:tcPr>
          <w:p w14:paraId="244B2DE8"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311,763</w:t>
            </w:r>
          </w:p>
        </w:tc>
        <w:tc>
          <w:tcPr>
            <w:tcW w:w="338" w:type="pct"/>
            <w:shd w:val="clear" w:color="auto" w:fill="auto"/>
            <w:noWrap/>
            <w:vAlign w:val="center"/>
            <w:hideMark/>
          </w:tcPr>
          <w:p w14:paraId="732CDEFE"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431,547</w:t>
            </w:r>
          </w:p>
        </w:tc>
        <w:tc>
          <w:tcPr>
            <w:tcW w:w="338" w:type="pct"/>
            <w:shd w:val="clear" w:color="auto" w:fill="auto"/>
            <w:noWrap/>
            <w:vAlign w:val="center"/>
            <w:hideMark/>
          </w:tcPr>
          <w:p w14:paraId="1B739B94"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542,835</w:t>
            </w:r>
          </w:p>
        </w:tc>
        <w:tc>
          <w:tcPr>
            <w:tcW w:w="338" w:type="pct"/>
            <w:shd w:val="clear" w:color="auto" w:fill="auto"/>
            <w:noWrap/>
            <w:vAlign w:val="center"/>
            <w:hideMark/>
          </w:tcPr>
          <w:p w14:paraId="3D24466C"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1,014,726</w:t>
            </w:r>
          </w:p>
        </w:tc>
        <w:tc>
          <w:tcPr>
            <w:tcW w:w="338" w:type="pct"/>
            <w:shd w:val="clear" w:color="auto" w:fill="auto"/>
            <w:noWrap/>
            <w:vAlign w:val="center"/>
            <w:hideMark/>
          </w:tcPr>
          <w:p w14:paraId="33AE65EA"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953,313</w:t>
            </w:r>
          </w:p>
        </w:tc>
        <w:tc>
          <w:tcPr>
            <w:tcW w:w="338" w:type="pct"/>
            <w:shd w:val="clear" w:color="auto" w:fill="auto"/>
            <w:noWrap/>
            <w:vAlign w:val="center"/>
            <w:hideMark/>
          </w:tcPr>
          <w:p w14:paraId="4488A331"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811,696</w:t>
            </w:r>
          </w:p>
        </w:tc>
        <w:tc>
          <w:tcPr>
            <w:tcW w:w="338" w:type="pct"/>
            <w:shd w:val="clear" w:color="auto" w:fill="auto"/>
            <w:noWrap/>
            <w:vAlign w:val="center"/>
            <w:hideMark/>
          </w:tcPr>
          <w:p w14:paraId="48E958D4"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1,043,123</w:t>
            </w:r>
          </w:p>
        </w:tc>
        <w:tc>
          <w:tcPr>
            <w:tcW w:w="338" w:type="pct"/>
            <w:shd w:val="clear" w:color="auto" w:fill="auto"/>
            <w:noWrap/>
            <w:vAlign w:val="center"/>
            <w:hideMark/>
          </w:tcPr>
          <w:p w14:paraId="3B01A88A"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652,887</w:t>
            </w:r>
          </w:p>
        </w:tc>
        <w:tc>
          <w:tcPr>
            <w:tcW w:w="338" w:type="pct"/>
            <w:shd w:val="clear" w:color="auto" w:fill="auto"/>
            <w:noWrap/>
            <w:vAlign w:val="center"/>
            <w:hideMark/>
          </w:tcPr>
          <w:p w14:paraId="49AB82B6"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1,588,294</w:t>
            </w:r>
          </w:p>
        </w:tc>
        <w:tc>
          <w:tcPr>
            <w:tcW w:w="338" w:type="pct"/>
            <w:shd w:val="clear" w:color="auto" w:fill="auto"/>
            <w:noWrap/>
            <w:vAlign w:val="center"/>
            <w:hideMark/>
          </w:tcPr>
          <w:p w14:paraId="53C24C05"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922,589</w:t>
            </w:r>
          </w:p>
        </w:tc>
      </w:tr>
      <w:tr w:rsidR="00E9547E" w:rsidRPr="00FF7E2A" w14:paraId="1E615016" w14:textId="77777777" w:rsidTr="00E9547E">
        <w:trPr>
          <w:trHeight w:val="288"/>
        </w:trPr>
        <w:tc>
          <w:tcPr>
            <w:tcW w:w="321" w:type="pct"/>
            <w:shd w:val="clear" w:color="auto" w:fill="auto"/>
            <w:vAlign w:val="center"/>
            <w:hideMark/>
          </w:tcPr>
          <w:p w14:paraId="5D791F93"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r w:rsidRPr="00DD31D2">
              <w:rPr>
                <w:rFonts w:ascii="Arial Narrow" w:eastAsia="Times New Roman" w:hAnsi="Arial Narrow" w:cs="Times New Roman"/>
                <w:bCs/>
                <w:color w:val="000000"/>
                <w:sz w:val="16"/>
                <w:szCs w:val="16"/>
                <w:lang w:eastAsia="en-AU"/>
              </w:rPr>
              <w:t>Tully</w:t>
            </w:r>
          </w:p>
        </w:tc>
        <w:tc>
          <w:tcPr>
            <w:tcW w:w="282" w:type="pct"/>
            <w:shd w:val="clear" w:color="auto" w:fill="auto"/>
            <w:noWrap/>
            <w:vAlign w:val="center"/>
            <w:hideMark/>
          </w:tcPr>
          <w:p w14:paraId="0ABD1FAD"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113006A</w:t>
            </w:r>
          </w:p>
        </w:tc>
        <w:tc>
          <w:tcPr>
            <w:tcW w:w="338" w:type="pct"/>
            <w:shd w:val="clear" w:color="auto" w:fill="auto"/>
            <w:noWrap/>
            <w:vAlign w:val="center"/>
            <w:hideMark/>
          </w:tcPr>
          <w:p w14:paraId="1474D816"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5,286,940</w:t>
            </w:r>
          </w:p>
        </w:tc>
        <w:tc>
          <w:tcPr>
            <w:tcW w:w="338" w:type="pct"/>
            <w:shd w:val="clear" w:color="auto" w:fill="auto"/>
            <w:noWrap/>
            <w:vAlign w:val="center"/>
            <w:hideMark/>
          </w:tcPr>
          <w:p w14:paraId="61928C39"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3,556,981</w:t>
            </w:r>
          </w:p>
        </w:tc>
        <w:tc>
          <w:tcPr>
            <w:tcW w:w="338" w:type="pct"/>
            <w:shd w:val="clear" w:color="auto" w:fill="auto"/>
            <w:noWrap/>
            <w:vAlign w:val="center"/>
            <w:hideMark/>
          </w:tcPr>
          <w:p w14:paraId="4E1A4471"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1,208,801</w:t>
            </w:r>
          </w:p>
        </w:tc>
        <w:tc>
          <w:tcPr>
            <w:tcW w:w="338" w:type="pct"/>
            <w:shd w:val="clear" w:color="auto" w:fill="auto"/>
            <w:noWrap/>
            <w:vAlign w:val="center"/>
            <w:hideMark/>
          </w:tcPr>
          <w:p w14:paraId="60C085CE"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1,442,043</w:t>
            </w:r>
          </w:p>
        </w:tc>
        <w:tc>
          <w:tcPr>
            <w:tcW w:w="338" w:type="pct"/>
            <w:shd w:val="clear" w:color="auto" w:fill="auto"/>
            <w:noWrap/>
            <w:vAlign w:val="center"/>
            <w:hideMark/>
          </w:tcPr>
          <w:p w14:paraId="54DA191C"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3,283,940</w:t>
            </w:r>
          </w:p>
        </w:tc>
        <w:tc>
          <w:tcPr>
            <w:tcW w:w="338" w:type="pct"/>
            <w:shd w:val="clear" w:color="auto" w:fill="auto"/>
            <w:noWrap/>
            <w:vAlign w:val="center"/>
            <w:hideMark/>
          </w:tcPr>
          <w:p w14:paraId="4E0228E1"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2,200,706</w:t>
            </w:r>
          </w:p>
        </w:tc>
        <w:tc>
          <w:tcPr>
            <w:tcW w:w="338" w:type="pct"/>
            <w:shd w:val="clear" w:color="auto" w:fill="auto"/>
            <w:noWrap/>
            <w:vAlign w:val="center"/>
            <w:hideMark/>
          </w:tcPr>
          <w:p w14:paraId="43E7142F"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3,624,129</w:t>
            </w:r>
          </w:p>
        </w:tc>
        <w:tc>
          <w:tcPr>
            <w:tcW w:w="338" w:type="pct"/>
            <w:shd w:val="clear" w:color="auto" w:fill="auto"/>
            <w:noWrap/>
            <w:vAlign w:val="center"/>
            <w:hideMark/>
          </w:tcPr>
          <w:p w14:paraId="12FE1DC1"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4,191,491</w:t>
            </w:r>
          </w:p>
        </w:tc>
        <w:tc>
          <w:tcPr>
            <w:tcW w:w="338" w:type="pct"/>
            <w:shd w:val="clear" w:color="auto" w:fill="auto"/>
            <w:noWrap/>
            <w:vAlign w:val="center"/>
            <w:hideMark/>
          </w:tcPr>
          <w:p w14:paraId="39C81DF3"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3,232,663</w:t>
            </w:r>
          </w:p>
        </w:tc>
        <w:tc>
          <w:tcPr>
            <w:tcW w:w="338" w:type="pct"/>
            <w:shd w:val="clear" w:color="auto" w:fill="auto"/>
            <w:noWrap/>
            <w:vAlign w:val="center"/>
            <w:hideMark/>
          </w:tcPr>
          <w:p w14:paraId="4D31CCE4"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3,770,791</w:t>
            </w:r>
          </w:p>
        </w:tc>
        <w:tc>
          <w:tcPr>
            <w:tcW w:w="338" w:type="pct"/>
            <w:shd w:val="clear" w:color="auto" w:fill="auto"/>
            <w:noWrap/>
            <w:vAlign w:val="center"/>
            <w:hideMark/>
          </w:tcPr>
          <w:p w14:paraId="0A8E29F6"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2,572,793</w:t>
            </w:r>
          </w:p>
        </w:tc>
        <w:tc>
          <w:tcPr>
            <w:tcW w:w="338" w:type="pct"/>
            <w:shd w:val="clear" w:color="auto" w:fill="auto"/>
            <w:noWrap/>
            <w:vAlign w:val="center"/>
            <w:hideMark/>
          </w:tcPr>
          <w:p w14:paraId="0AEC81C3"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6,169,781</w:t>
            </w:r>
          </w:p>
        </w:tc>
        <w:tc>
          <w:tcPr>
            <w:tcW w:w="338" w:type="pct"/>
            <w:shd w:val="clear" w:color="auto" w:fill="auto"/>
            <w:noWrap/>
            <w:vAlign w:val="center"/>
            <w:hideMark/>
          </w:tcPr>
          <w:p w14:paraId="2E3ABC94"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3,601,029</w:t>
            </w:r>
          </w:p>
        </w:tc>
      </w:tr>
      <w:tr w:rsidR="00E9547E" w:rsidRPr="00FF7E2A" w14:paraId="0E56D06F" w14:textId="77777777" w:rsidTr="00E9547E">
        <w:trPr>
          <w:trHeight w:val="288"/>
        </w:trPr>
        <w:tc>
          <w:tcPr>
            <w:tcW w:w="321" w:type="pct"/>
            <w:shd w:val="clear" w:color="auto" w:fill="auto"/>
            <w:vAlign w:val="center"/>
            <w:hideMark/>
          </w:tcPr>
          <w:p w14:paraId="164A1910"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r w:rsidRPr="00DD31D2">
              <w:rPr>
                <w:rFonts w:ascii="Arial Narrow" w:eastAsia="Times New Roman" w:hAnsi="Arial Narrow" w:cs="Times New Roman"/>
                <w:bCs/>
                <w:color w:val="000000"/>
                <w:sz w:val="16"/>
                <w:szCs w:val="16"/>
                <w:lang w:eastAsia="en-AU"/>
              </w:rPr>
              <w:t>Herbert</w:t>
            </w:r>
          </w:p>
        </w:tc>
        <w:tc>
          <w:tcPr>
            <w:tcW w:w="282" w:type="pct"/>
            <w:shd w:val="clear" w:color="auto" w:fill="auto"/>
            <w:noWrap/>
            <w:vAlign w:val="center"/>
            <w:hideMark/>
          </w:tcPr>
          <w:p w14:paraId="33B02FB7"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116001F</w:t>
            </w:r>
          </w:p>
        </w:tc>
        <w:tc>
          <w:tcPr>
            <w:tcW w:w="338" w:type="pct"/>
            <w:shd w:val="clear" w:color="auto" w:fill="auto"/>
            <w:noWrap/>
            <w:vAlign w:val="center"/>
            <w:hideMark/>
          </w:tcPr>
          <w:p w14:paraId="09233C1A"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9,370,780</w:t>
            </w:r>
          </w:p>
        </w:tc>
        <w:tc>
          <w:tcPr>
            <w:tcW w:w="338" w:type="pct"/>
            <w:shd w:val="clear" w:color="auto" w:fill="auto"/>
            <w:noWrap/>
            <w:vAlign w:val="center"/>
            <w:hideMark/>
          </w:tcPr>
          <w:p w14:paraId="27C562E6"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4,661,616</w:t>
            </w:r>
          </w:p>
        </w:tc>
        <w:tc>
          <w:tcPr>
            <w:tcW w:w="338" w:type="pct"/>
            <w:shd w:val="clear" w:color="auto" w:fill="auto"/>
            <w:noWrap/>
            <w:vAlign w:val="center"/>
            <w:hideMark/>
          </w:tcPr>
          <w:p w14:paraId="5A6FE6E6"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929,933</w:t>
            </w:r>
          </w:p>
        </w:tc>
        <w:tc>
          <w:tcPr>
            <w:tcW w:w="338" w:type="pct"/>
            <w:shd w:val="clear" w:color="auto" w:fill="auto"/>
            <w:noWrap/>
            <w:vAlign w:val="center"/>
            <w:hideMark/>
          </w:tcPr>
          <w:p w14:paraId="11F9DB20"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688,775</w:t>
            </w:r>
          </w:p>
        </w:tc>
        <w:tc>
          <w:tcPr>
            <w:tcW w:w="338" w:type="pct"/>
            <w:shd w:val="clear" w:color="auto" w:fill="auto"/>
            <w:noWrap/>
            <w:vAlign w:val="center"/>
            <w:hideMark/>
          </w:tcPr>
          <w:p w14:paraId="39581EBC"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3,303,782</w:t>
            </w:r>
          </w:p>
        </w:tc>
        <w:tc>
          <w:tcPr>
            <w:tcW w:w="338" w:type="pct"/>
            <w:shd w:val="clear" w:color="auto" w:fill="auto"/>
            <w:noWrap/>
            <w:vAlign w:val="center"/>
            <w:hideMark/>
          </w:tcPr>
          <w:p w14:paraId="049FF069"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1,481,771</w:t>
            </w:r>
          </w:p>
        </w:tc>
        <w:tc>
          <w:tcPr>
            <w:tcW w:w="338" w:type="pct"/>
            <w:shd w:val="clear" w:color="auto" w:fill="auto"/>
            <w:noWrap/>
            <w:vAlign w:val="center"/>
            <w:hideMark/>
          </w:tcPr>
          <w:p w14:paraId="06D6A505"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3,874,894</w:t>
            </w:r>
          </w:p>
        </w:tc>
        <w:tc>
          <w:tcPr>
            <w:tcW w:w="338" w:type="pct"/>
            <w:shd w:val="clear" w:color="auto" w:fill="auto"/>
            <w:noWrap/>
            <w:vAlign w:val="center"/>
            <w:hideMark/>
          </w:tcPr>
          <w:p w14:paraId="73855F1F"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4,350,993</w:t>
            </w:r>
          </w:p>
        </w:tc>
        <w:tc>
          <w:tcPr>
            <w:tcW w:w="338" w:type="pct"/>
            <w:shd w:val="clear" w:color="auto" w:fill="auto"/>
            <w:noWrap/>
            <w:vAlign w:val="center"/>
            <w:hideMark/>
          </w:tcPr>
          <w:p w14:paraId="5E9F0BD7"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3,312,560</w:t>
            </w:r>
          </w:p>
        </w:tc>
        <w:tc>
          <w:tcPr>
            <w:tcW w:w="338" w:type="pct"/>
            <w:shd w:val="clear" w:color="auto" w:fill="auto"/>
            <w:noWrap/>
            <w:vAlign w:val="center"/>
            <w:hideMark/>
          </w:tcPr>
          <w:p w14:paraId="16962062"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9,495,201</w:t>
            </w:r>
          </w:p>
        </w:tc>
        <w:tc>
          <w:tcPr>
            <w:tcW w:w="338" w:type="pct"/>
            <w:shd w:val="clear" w:color="auto" w:fill="auto"/>
            <w:noWrap/>
            <w:vAlign w:val="center"/>
            <w:hideMark/>
          </w:tcPr>
          <w:p w14:paraId="18650AF3"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2,962,209</w:t>
            </w:r>
          </w:p>
        </w:tc>
        <w:tc>
          <w:tcPr>
            <w:tcW w:w="338" w:type="pct"/>
            <w:shd w:val="clear" w:color="auto" w:fill="auto"/>
            <w:noWrap/>
            <w:vAlign w:val="center"/>
            <w:hideMark/>
          </w:tcPr>
          <w:p w14:paraId="7761BA5B"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11,451,334</w:t>
            </w:r>
          </w:p>
        </w:tc>
        <w:tc>
          <w:tcPr>
            <w:tcW w:w="338" w:type="pct"/>
            <w:shd w:val="clear" w:color="auto" w:fill="auto"/>
            <w:noWrap/>
            <w:vAlign w:val="center"/>
            <w:hideMark/>
          </w:tcPr>
          <w:p w14:paraId="7B372A18"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4,096,068</w:t>
            </w:r>
          </w:p>
        </w:tc>
      </w:tr>
      <w:tr w:rsidR="00E9547E" w:rsidRPr="00FF7E2A" w14:paraId="79D816D5" w14:textId="77777777" w:rsidTr="00E9547E">
        <w:trPr>
          <w:trHeight w:val="288"/>
        </w:trPr>
        <w:tc>
          <w:tcPr>
            <w:tcW w:w="321" w:type="pct"/>
            <w:shd w:val="clear" w:color="auto" w:fill="auto"/>
            <w:vAlign w:val="center"/>
            <w:hideMark/>
          </w:tcPr>
          <w:p w14:paraId="3386F396"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r w:rsidRPr="00DD31D2">
              <w:rPr>
                <w:rFonts w:ascii="Arial Narrow" w:eastAsia="Times New Roman" w:hAnsi="Arial Narrow" w:cs="Times New Roman"/>
                <w:bCs/>
                <w:color w:val="000000"/>
                <w:sz w:val="16"/>
                <w:szCs w:val="16"/>
                <w:lang w:eastAsia="en-AU"/>
              </w:rPr>
              <w:t>Haughton</w:t>
            </w:r>
          </w:p>
        </w:tc>
        <w:tc>
          <w:tcPr>
            <w:tcW w:w="282" w:type="pct"/>
            <w:shd w:val="clear" w:color="auto" w:fill="auto"/>
            <w:noWrap/>
            <w:vAlign w:val="center"/>
            <w:hideMark/>
          </w:tcPr>
          <w:p w14:paraId="5B3BA359"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119101A</w:t>
            </w:r>
          </w:p>
        </w:tc>
        <w:tc>
          <w:tcPr>
            <w:tcW w:w="338" w:type="pct"/>
            <w:shd w:val="clear" w:color="auto" w:fill="auto"/>
            <w:noWrap/>
            <w:vAlign w:val="center"/>
            <w:hideMark/>
          </w:tcPr>
          <w:p w14:paraId="19F66FB7"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488,914</w:t>
            </w:r>
          </w:p>
        </w:tc>
        <w:tc>
          <w:tcPr>
            <w:tcW w:w="338" w:type="pct"/>
            <w:shd w:val="clear" w:color="auto" w:fill="auto"/>
            <w:noWrap/>
            <w:vAlign w:val="center"/>
            <w:hideMark/>
          </w:tcPr>
          <w:p w14:paraId="1E2885EA"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133,595</w:t>
            </w:r>
          </w:p>
        </w:tc>
        <w:tc>
          <w:tcPr>
            <w:tcW w:w="338" w:type="pct"/>
            <w:shd w:val="clear" w:color="auto" w:fill="auto"/>
            <w:noWrap/>
            <w:vAlign w:val="center"/>
            <w:hideMark/>
          </w:tcPr>
          <w:p w14:paraId="13A631F6"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113,242</w:t>
            </w:r>
          </w:p>
        </w:tc>
        <w:tc>
          <w:tcPr>
            <w:tcW w:w="338" w:type="pct"/>
            <w:shd w:val="clear" w:color="auto" w:fill="auto"/>
            <w:noWrap/>
            <w:vAlign w:val="center"/>
            <w:hideMark/>
          </w:tcPr>
          <w:p w14:paraId="69D75693"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70,394</w:t>
            </w:r>
          </w:p>
        </w:tc>
        <w:tc>
          <w:tcPr>
            <w:tcW w:w="338" w:type="pct"/>
            <w:shd w:val="clear" w:color="auto" w:fill="auto"/>
            <w:noWrap/>
            <w:vAlign w:val="center"/>
            <w:hideMark/>
          </w:tcPr>
          <w:p w14:paraId="052125B0"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106,968</w:t>
            </w:r>
          </w:p>
        </w:tc>
        <w:tc>
          <w:tcPr>
            <w:tcW w:w="338" w:type="pct"/>
            <w:shd w:val="clear" w:color="auto" w:fill="auto"/>
            <w:noWrap/>
            <w:vAlign w:val="center"/>
            <w:hideMark/>
          </w:tcPr>
          <w:p w14:paraId="63AF9412"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87,736</w:t>
            </w:r>
          </w:p>
        </w:tc>
        <w:tc>
          <w:tcPr>
            <w:tcW w:w="338" w:type="pct"/>
            <w:shd w:val="clear" w:color="auto" w:fill="auto"/>
            <w:noWrap/>
            <w:vAlign w:val="center"/>
            <w:hideMark/>
          </w:tcPr>
          <w:p w14:paraId="61D06D26"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97,197</w:t>
            </w:r>
          </w:p>
        </w:tc>
        <w:tc>
          <w:tcPr>
            <w:tcW w:w="338" w:type="pct"/>
            <w:shd w:val="clear" w:color="auto" w:fill="auto"/>
            <w:noWrap/>
            <w:vAlign w:val="center"/>
            <w:hideMark/>
          </w:tcPr>
          <w:p w14:paraId="13F83941"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 </w:t>
            </w:r>
          </w:p>
        </w:tc>
        <w:tc>
          <w:tcPr>
            <w:tcW w:w="338" w:type="pct"/>
            <w:shd w:val="clear" w:color="auto" w:fill="auto"/>
            <w:noWrap/>
            <w:vAlign w:val="center"/>
            <w:hideMark/>
          </w:tcPr>
          <w:p w14:paraId="34B91C0D"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 </w:t>
            </w:r>
          </w:p>
        </w:tc>
        <w:tc>
          <w:tcPr>
            <w:tcW w:w="338" w:type="pct"/>
            <w:shd w:val="clear" w:color="auto" w:fill="auto"/>
            <w:noWrap/>
            <w:vAlign w:val="center"/>
            <w:hideMark/>
          </w:tcPr>
          <w:p w14:paraId="3C75E35C"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 </w:t>
            </w:r>
          </w:p>
        </w:tc>
        <w:tc>
          <w:tcPr>
            <w:tcW w:w="338" w:type="pct"/>
            <w:shd w:val="clear" w:color="auto" w:fill="auto"/>
            <w:noWrap/>
            <w:vAlign w:val="center"/>
            <w:hideMark/>
          </w:tcPr>
          <w:p w14:paraId="11A00296"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245,486</w:t>
            </w:r>
          </w:p>
        </w:tc>
        <w:tc>
          <w:tcPr>
            <w:tcW w:w="338" w:type="pct"/>
            <w:shd w:val="clear" w:color="auto" w:fill="auto"/>
            <w:noWrap/>
            <w:vAlign w:val="center"/>
            <w:hideMark/>
          </w:tcPr>
          <w:p w14:paraId="428FF6E1"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600,261</w:t>
            </w:r>
          </w:p>
        </w:tc>
        <w:tc>
          <w:tcPr>
            <w:tcW w:w="338" w:type="pct"/>
            <w:shd w:val="clear" w:color="auto" w:fill="auto"/>
            <w:noWrap/>
            <w:vAlign w:val="center"/>
            <w:hideMark/>
          </w:tcPr>
          <w:p w14:paraId="27FEED08"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325,917</w:t>
            </w:r>
          </w:p>
        </w:tc>
      </w:tr>
      <w:tr w:rsidR="00E9547E" w:rsidRPr="00FF7E2A" w14:paraId="7B62294C" w14:textId="77777777" w:rsidTr="00E9547E">
        <w:trPr>
          <w:trHeight w:val="288"/>
        </w:trPr>
        <w:tc>
          <w:tcPr>
            <w:tcW w:w="321" w:type="pct"/>
            <w:shd w:val="clear" w:color="auto" w:fill="auto"/>
            <w:vAlign w:val="center"/>
            <w:hideMark/>
          </w:tcPr>
          <w:p w14:paraId="71F0DBCB"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r w:rsidRPr="00DD31D2">
              <w:rPr>
                <w:rFonts w:ascii="Arial Narrow" w:eastAsia="Times New Roman" w:hAnsi="Arial Narrow" w:cs="Times New Roman"/>
                <w:bCs/>
                <w:color w:val="000000"/>
                <w:sz w:val="16"/>
                <w:szCs w:val="16"/>
                <w:lang w:eastAsia="en-AU"/>
              </w:rPr>
              <w:t>Burdekin</w:t>
            </w:r>
          </w:p>
        </w:tc>
        <w:tc>
          <w:tcPr>
            <w:tcW w:w="282" w:type="pct"/>
            <w:shd w:val="clear" w:color="auto" w:fill="auto"/>
            <w:noWrap/>
            <w:vAlign w:val="center"/>
            <w:hideMark/>
          </w:tcPr>
          <w:p w14:paraId="402CE2AC"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120001A</w:t>
            </w:r>
          </w:p>
        </w:tc>
        <w:tc>
          <w:tcPr>
            <w:tcW w:w="338" w:type="pct"/>
            <w:shd w:val="clear" w:color="auto" w:fill="auto"/>
            <w:noWrap/>
            <w:vAlign w:val="center"/>
            <w:hideMark/>
          </w:tcPr>
          <w:p w14:paraId="1500B7EE"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13,849,188</w:t>
            </w:r>
          </w:p>
        </w:tc>
        <w:tc>
          <w:tcPr>
            <w:tcW w:w="338" w:type="pct"/>
            <w:shd w:val="clear" w:color="auto" w:fill="auto"/>
            <w:noWrap/>
            <w:vAlign w:val="center"/>
            <w:hideMark/>
          </w:tcPr>
          <w:p w14:paraId="579CD7F6"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8,765,755</w:t>
            </w:r>
          </w:p>
        </w:tc>
        <w:tc>
          <w:tcPr>
            <w:tcW w:w="338" w:type="pct"/>
            <w:shd w:val="clear" w:color="auto" w:fill="auto"/>
            <w:noWrap/>
            <w:vAlign w:val="center"/>
            <w:hideMark/>
          </w:tcPr>
          <w:p w14:paraId="3715E28B"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4,485,312</w:t>
            </w:r>
          </w:p>
        </w:tc>
        <w:tc>
          <w:tcPr>
            <w:tcW w:w="338" w:type="pct"/>
            <w:shd w:val="clear" w:color="auto" w:fill="auto"/>
            <w:noWrap/>
            <w:vAlign w:val="center"/>
            <w:hideMark/>
          </w:tcPr>
          <w:p w14:paraId="5DA0B0BB"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2,092,834</w:t>
            </w:r>
          </w:p>
        </w:tc>
        <w:tc>
          <w:tcPr>
            <w:tcW w:w="338" w:type="pct"/>
            <w:shd w:val="clear" w:color="auto" w:fill="auto"/>
            <w:noWrap/>
            <w:vAlign w:val="center"/>
            <w:hideMark/>
          </w:tcPr>
          <w:p w14:paraId="78A8E5A6"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1,516,194</w:t>
            </w:r>
          </w:p>
        </w:tc>
        <w:tc>
          <w:tcPr>
            <w:tcW w:w="338" w:type="pct"/>
            <w:shd w:val="clear" w:color="auto" w:fill="auto"/>
            <w:noWrap/>
            <w:vAlign w:val="center"/>
            <w:hideMark/>
          </w:tcPr>
          <w:p w14:paraId="027F0AD8"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4,328,246</w:t>
            </w:r>
          </w:p>
        </w:tc>
        <w:tc>
          <w:tcPr>
            <w:tcW w:w="338" w:type="pct"/>
            <w:shd w:val="clear" w:color="auto" w:fill="auto"/>
            <w:noWrap/>
            <w:vAlign w:val="center"/>
            <w:hideMark/>
          </w:tcPr>
          <w:p w14:paraId="5ECFA58F"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2,199,734</w:t>
            </w:r>
          </w:p>
        </w:tc>
        <w:tc>
          <w:tcPr>
            <w:tcW w:w="338" w:type="pct"/>
            <w:shd w:val="clear" w:color="auto" w:fill="auto"/>
            <w:noWrap/>
            <w:vAlign w:val="center"/>
            <w:hideMark/>
          </w:tcPr>
          <w:p w14:paraId="5F0F356B"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9,168,801</w:t>
            </w:r>
          </w:p>
        </w:tc>
        <w:tc>
          <w:tcPr>
            <w:tcW w:w="338" w:type="pct"/>
            <w:shd w:val="clear" w:color="auto" w:fill="auto"/>
            <w:noWrap/>
            <w:vAlign w:val="center"/>
            <w:hideMark/>
          </w:tcPr>
          <w:p w14:paraId="65812BE0"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27,970,635</w:t>
            </w:r>
          </w:p>
        </w:tc>
        <w:tc>
          <w:tcPr>
            <w:tcW w:w="338" w:type="pct"/>
            <w:shd w:val="clear" w:color="auto" w:fill="auto"/>
            <w:noWrap/>
            <w:vAlign w:val="center"/>
            <w:hideMark/>
          </w:tcPr>
          <w:p w14:paraId="277D20B2"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29,490,715</w:t>
            </w:r>
          </w:p>
        </w:tc>
        <w:tc>
          <w:tcPr>
            <w:tcW w:w="338" w:type="pct"/>
            <w:shd w:val="clear" w:color="auto" w:fill="auto"/>
            <w:noWrap/>
            <w:vAlign w:val="center"/>
            <w:hideMark/>
          </w:tcPr>
          <w:p w14:paraId="065C0ADC"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7,906,763</w:t>
            </w:r>
          </w:p>
        </w:tc>
        <w:tc>
          <w:tcPr>
            <w:tcW w:w="338" w:type="pct"/>
            <w:shd w:val="clear" w:color="auto" w:fill="auto"/>
            <w:noWrap/>
            <w:vAlign w:val="center"/>
            <w:hideMark/>
          </w:tcPr>
          <w:p w14:paraId="14194442"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34,759,867</w:t>
            </w:r>
          </w:p>
        </w:tc>
        <w:tc>
          <w:tcPr>
            <w:tcW w:w="338" w:type="pct"/>
            <w:shd w:val="clear" w:color="auto" w:fill="auto"/>
            <w:noWrap/>
            <w:vAlign w:val="center"/>
            <w:hideMark/>
          </w:tcPr>
          <w:p w14:paraId="285C6382"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14,992,382</w:t>
            </w:r>
          </w:p>
        </w:tc>
      </w:tr>
      <w:tr w:rsidR="00E9547E" w:rsidRPr="00FF7E2A" w14:paraId="40DAE326" w14:textId="77777777" w:rsidTr="00E9547E">
        <w:trPr>
          <w:trHeight w:val="288"/>
        </w:trPr>
        <w:tc>
          <w:tcPr>
            <w:tcW w:w="321" w:type="pct"/>
            <w:shd w:val="clear" w:color="auto" w:fill="auto"/>
            <w:vAlign w:val="center"/>
            <w:hideMark/>
          </w:tcPr>
          <w:p w14:paraId="7FD735DA"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r w:rsidRPr="00DD31D2">
              <w:rPr>
                <w:rFonts w:ascii="Arial Narrow" w:eastAsia="Times New Roman" w:hAnsi="Arial Narrow" w:cs="Times New Roman"/>
                <w:bCs/>
                <w:color w:val="000000"/>
                <w:sz w:val="16"/>
                <w:szCs w:val="16"/>
                <w:lang w:eastAsia="en-AU"/>
              </w:rPr>
              <w:t>Pioneer</w:t>
            </w:r>
          </w:p>
        </w:tc>
        <w:tc>
          <w:tcPr>
            <w:tcW w:w="282" w:type="pct"/>
            <w:shd w:val="clear" w:color="auto" w:fill="auto"/>
            <w:noWrap/>
            <w:vAlign w:val="center"/>
            <w:hideMark/>
          </w:tcPr>
          <w:p w14:paraId="7E39E61A"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125007A/125013A</w:t>
            </w:r>
          </w:p>
        </w:tc>
        <w:tc>
          <w:tcPr>
            <w:tcW w:w="338" w:type="pct"/>
            <w:shd w:val="clear" w:color="auto" w:fill="auto"/>
            <w:noWrap/>
            <w:vAlign w:val="center"/>
            <w:hideMark/>
          </w:tcPr>
          <w:p w14:paraId="0E3D61AB"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1,502,946</w:t>
            </w:r>
          </w:p>
        </w:tc>
        <w:tc>
          <w:tcPr>
            <w:tcW w:w="338" w:type="pct"/>
            <w:shd w:val="clear" w:color="auto" w:fill="auto"/>
            <w:noWrap/>
            <w:vAlign w:val="center"/>
            <w:hideMark/>
          </w:tcPr>
          <w:p w14:paraId="63D89816"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731,454</w:t>
            </w:r>
          </w:p>
        </w:tc>
        <w:tc>
          <w:tcPr>
            <w:tcW w:w="338" w:type="pct"/>
            <w:shd w:val="clear" w:color="auto" w:fill="auto"/>
            <w:noWrap/>
            <w:vAlign w:val="center"/>
            <w:hideMark/>
          </w:tcPr>
          <w:p w14:paraId="074F8253"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218,342</w:t>
            </w:r>
          </w:p>
        </w:tc>
        <w:tc>
          <w:tcPr>
            <w:tcW w:w="338" w:type="pct"/>
            <w:shd w:val="clear" w:color="auto" w:fill="auto"/>
            <w:noWrap/>
            <w:vAlign w:val="center"/>
            <w:hideMark/>
          </w:tcPr>
          <w:p w14:paraId="10476713"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111,602</w:t>
            </w:r>
          </w:p>
        </w:tc>
        <w:tc>
          <w:tcPr>
            <w:tcW w:w="338" w:type="pct"/>
            <w:shd w:val="clear" w:color="auto" w:fill="auto"/>
            <w:noWrap/>
            <w:vAlign w:val="center"/>
            <w:hideMark/>
          </w:tcPr>
          <w:p w14:paraId="1E49EADE"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44,900</w:t>
            </w:r>
          </w:p>
        </w:tc>
        <w:tc>
          <w:tcPr>
            <w:tcW w:w="338" w:type="pct"/>
            <w:shd w:val="clear" w:color="auto" w:fill="auto"/>
            <w:noWrap/>
            <w:vAlign w:val="center"/>
            <w:hideMark/>
          </w:tcPr>
          <w:p w14:paraId="14C40B83"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196,115</w:t>
            </w:r>
          </w:p>
        </w:tc>
        <w:tc>
          <w:tcPr>
            <w:tcW w:w="338" w:type="pct"/>
            <w:shd w:val="clear" w:color="auto" w:fill="auto"/>
            <w:noWrap/>
            <w:vAlign w:val="center"/>
            <w:hideMark/>
          </w:tcPr>
          <w:p w14:paraId="3FFA514B"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72,711</w:t>
            </w:r>
          </w:p>
        </w:tc>
        <w:tc>
          <w:tcPr>
            <w:tcW w:w="338" w:type="pct"/>
            <w:shd w:val="clear" w:color="auto" w:fill="auto"/>
            <w:noWrap/>
            <w:vAlign w:val="center"/>
            <w:hideMark/>
          </w:tcPr>
          <w:p w14:paraId="010D86A3"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884,963</w:t>
            </w:r>
          </w:p>
        </w:tc>
        <w:tc>
          <w:tcPr>
            <w:tcW w:w="338" w:type="pct"/>
            <w:shd w:val="clear" w:color="auto" w:fill="auto"/>
            <w:noWrap/>
            <w:vAlign w:val="center"/>
            <w:hideMark/>
          </w:tcPr>
          <w:p w14:paraId="7EF2CD43"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1,364,326</w:t>
            </w:r>
          </w:p>
        </w:tc>
        <w:tc>
          <w:tcPr>
            <w:tcW w:w="338" w:type="pct"/>
            <w:shd w:val="clear" w:color="auto" w:fill="auto"/>
            <w:noWrap/>
            <w:vAlign w:val="center"/>
            <w:hideMark/>
          </w:tcPr>
          <w:p w14:paraId="43B9906E"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927,461</w:t>
            </w:r>
          </w:p>
        </w:tc>
        <w:tc>
          <w:tcPr>
            <w:tcW w:w="338" w:type="pct"/>
            <w:shd w:val="clear" w:color="auto" w:fill="auto"/>
            <w:noWrap/>
            <w:vAlign w:val="center"/>
            <w:hideMark/>
          </w:tcPr>
          <w:p w14:paraId="40E6B28A"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1,326,065</w:t>
            </w:r>
          </w:p>
        </w:tc>
        <w:tc>
          <w:tcPr>
            <w:tcW w:w="338" w:type="pct"/>
            <w:shd w:val="clear" w:color="auto" w:fill="auto"/>
            <w:noWrap/>
            <w:vAlign w:val="center"/>
            <w:hideMark/>
          </w:tcPr>
          <w:p w14:paraId="6D5C2528"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3,372,934</w:t>
            </w:r>
          </w:p>
        </w:tc>
        <w:tc>
          <w:tcPr>
            <w:tcW w:w="338" w:type="pct"/>
            <w:shd w:val="clear" w:color="auto" w:fill="auto"/>
            <w:noWrap/>
            <w:vAlign w:val="center"/>
            <w:hideMark/>
          </w:tcPr>
          <w:p w14:paraId="030A653F"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1,216,712</w:t>
            </w:r>
          </w:p>
        </w:tc>
      </w:tr>
      <w:tr w:rsidR="00E9547E" w:rsidRPr="00FF7E2A" w14:paraId="1885990A" w14:textId="77777777" w:rsidTr="00E9547E">
        <w:trPr>
          <w:trHeight w:val="288"/>
        </w:trPr>
        <w:tc>
          <w:tcPr>
            <w:tcW w:w="321" w:type="pct"/>
            <w:shd w:val="clear" w:color="auto" w:fill="auto"/>
            <w:vAlign w:val="center"/>
            <w:hideMark/>
          </w:tcPr>
          <w:p w14:paraId="28490AAA"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r w:rsidRPr="00DD31D2">
              <w:rPr>
                <w:rFonts w:ascii="Arial Narrow" w:eastAsia="Times New Roman" w:hAnsi="Arial Narrow" w:cs="Times New Roman"/>
                <w:bCs/>
                <w:color w:val="000000"/>
                <w:sz w:val="16"/>
                <w:szCs w:val="16"/>
                <w:lang w:eastAsia="en-AU"/>
              </w:rPr>
              <w:t>Plane</w:t>
            </w:r>
          </w:p>
        </w:tc>
        <w:tc>
          <w:tcPr>
            <w:tcW w:w="282" w:type="pct"/>
            <w:shd w:val="clear" w:color="auto" w:fill="auto"/>
            <w:noWrap/>
            <w:vAlign w:val="center"/>
            <w:hideMark/>
          </w:tcPr>
          <w:p w14:paraId="152AEEC8"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126001A</w:t>
            </w:r>
          </w:p>
        </w:tc>
        <w:tc>
          <w:tcPr>
            <w:tcW w:w="338" w:type="pct"/>
            <w:shd w:val="clear" w:color="auto" w:fill="auto"/>
            <w:noWrap/>
            <w:vAlign w:val="center"/>
            <w:hideMark/>
          </w:tcPr>
          <w:p w14:paraId="2B172C06"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272,326</w:t>
            </w:r>
          </w:p>
        </w:tc>
        <w:tc>
          <w:tcPr>
            <w:tcW w:w="338" w:type="pct"/>
            <w:shd w:val="clear" w:color="auto" w:fill="auto"/>
            <w:noWrap/>
            <w:vAlign w:val="center"/>
            <w:hideMark/>
          </w:tcPr>
          <w:p w14:paraId="3300B2F4"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187,244</w:t>
            </w:r>
          </w:p>
        </w:tc>
        <w:tc>
          <w:tcPr>
            <w:tcW w:w="338" w:type="pct"/>
            <w:shd w:val="clear" w:color="auto" w:fill="auto"/>
            <w:noWrap/>
            <w:vAlign w:val="center"/>
            <w:hideMark/>
          </w:tcPr>
          <w:p w14:paraId="3CDE0D23"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91,452</w:t>
            </w:r>
          </w:p>
        </w:tc>
        <w:tc>
          <w:tcPr>
            <w:tcW w:w="338" w:type="pct"/>
            <w:shd w:val="clear" w:color="auto" w:fill="auto"/>
            <w:noWrap/>
            <w:vAlign w:val="center"/>
            <w:hideMark/>
          </w:tcPr>
          <w:p w14:paraId="2DAAD108"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47,759</w:t>
            </w:r>
          </w:p>
        </w:tc>
        <w:tc>
          <w:tcPr>
            <w:tcW w:w="338" w:type="pct"/>
            <w:shd w:val="clear" w:color="auto" w:fill="auto"/>
            <w:noWrap/>
            <w:vAlign w:val="center"/>
            <w:hideMark/>
          </w:tcPr>
          <w:p w14:paraId="0D21E72B"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10,110</w:t>
            </w:r>
          </w:p>
        </w:tc>
        <w:tc>
          <w:tcPr>
            <w:tcW w:w="338" w:type="pct"/>
            <w:shd w:val="clear" w:color="auto" w:fill="auto"/>
            <w:noWrap/>
            <w:vAlign w:val="center"/>
            <w:hideMark/>
          </w:tcPr>
          <w:p w14:paraId="68AE0621"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71,555</w:t>
            </w:r>
          </w:p>
        </w:tc>
        <w:tc>
          <w:tcPr>
            <w:tcW w:w="338" w:type="pct"/>
            <w:shd w:val="clear" w:color="auto" w:fill="auto"/>
            <w:noWrap/>
            <w:vAlign w:val="center"/>
            <w:hideMark/>
          </w:tcPr>
          <w:p w14:paraId="772E11F3"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6,327</w:t>
            </w:r>
          </w:p>
        </w:tc>
        <w:tc>
          <w:tcPr>
            <w:tcW w:w="338" w:type="pct"/>
            <w:shd w:val="clear" w:color="auto" w:fill="auto"/>
            <w:noWrap/>
            <w:vAlign w:val="center"/>
            <w:hideMark/>
          </w:tcPr>
          <w:p w14:paraId="3D73A20C"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 </w:t>
            </w:r>
          </w:p>
        </w:tc>
        <w:tc>
          <w:tcPr>
            <w:tcW w:w="338" w:type="pct"/>
            <w:shd w:val="clear" w:color="auto" w:fill="auto"/>
            <w:noWrap/>
            <w:vAlign w:val="center"/>
            <w:hideMark/>
          </w:tcPr>
          <w:p w14:paraId="181C6920"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 </w:t>
            </w:r>
          </w:p>
        </w:tc>
        <w:tc>
          <w:tcPr>
            <w:tcW w:w="338" w:type="pct"/>
            <w:shd w:val="clear" w:color="auto" w:fill="auto"/>
            <w:noWrap/>
            <w:vAlign w:val="center"/>
            <w:hideMark/>
          </w:tcPr>
          <w:p w14:paraId="14F99E09"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 </w:t>
            </w:r>
          </w:p>
        </w:tc>
        <w:tc>
          <w:tcPr>
            <w:tcW w:w="338" w:type="pct"/>
            <w:shd w:val="clear" w:color="auto" w:fill="auto"/>
            <w:noWrap/>
            <w:vAlign w:val="center"/>
            <w:hideMark/>
          </w:tcPr>
          <w:p w14:paraId="47307598"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364,569</w:t>
            </w:r>
          </w:p>
        </w:tc>
        <w:tc>
          <w:tcPr>
            <w:tcW w:w="338" w:type="pct"/>
            <w:shd w:val="clear" w:color="auto" w:fill="auto"/>
            <w:noWrap/>
            <w:vAlign w:val="center"/>
            <w:hideMark/>
          </w:tcPr>
          <w:p w14:paraId="291C1625"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627,058</w:t>
            </w:r>
          </w:p>
        </w:tc>
        <w:tc>
          <w:tcPr>
            <w:tcW w:w="338" w:type="pct"/>
            <w:shd w:val="clear" w:color="auto" w:fill="auto"/>
            <w:noWrap/>
            <w:vAlign w:val="center"/>
            <w:hideMark/>
          </w:tcPr>
          <w:p w14:paraId="358A5FAF"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351,376</w:t>
            </w:r>
          </w:p>
        </w:tc>
      </w:tr>
      <w:tr w:rsidR="00E9547E" w:rsidRPr="00FF7E2A" w14:paraId="45D2A1A0" w14:textId="77777777" w:rsidTr="00E9547E">
        <w:trPr>
          <w:trHeight w:val="288"/>
        </w:trPr>
        <w:tc>
          <w:tcPr>
            <w:tcW w:w="321" w:type="pct"/>
            <w:shd w:val="clear" w:color="auto" w:fill="auto"/>
            <w:vAlign w:val="center"/>
            <w:hideMark/>
          </w:tcPr>
          <w:p w14:paraId="584CCDA7"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r w:rsidRPr="00DD31D2">
              <w:rPr>
                <w:rFonts w:ascii="Arial Narrow" w:eastAsia="Times New Roman" w:hAnsi="Arial Narrow" w:cs="Times New Roman"/>
                <w:bCs/>
                <w:color w:val="000000"/>
                <w:sz w:val="16"/>
                <w:szCs w:val="16"/>
                <w:lang w:eastAsia="en-AU"/>
              </w:rPr>
              <w:t>Fitzroy</w:t>
            </w:r>
          </w:p>
        </w:tc>
        <w:tc>
          <w:tcPr>
            <w:tcW w:w="282" w:type="pct"/>
            <w:shd w:val="clear" w:color="auto" w:fill="auto"/>
            <w:noWrap/>
            <w:vAlign w:val="center"/>
            <w:hideMark/>
          </w:tcPr>
          <w:p w14:paraId="157A6247"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130005A</w:t>
            </w:r>
          </w:p>
        </w:tc>
        <w:tc>
          <w:tcPr>
            <w:tcW w:w="338" w:type="pct"/>
            <w:shd w:val="clear" w:color="auto" w:fill="auto"/>
            <w:noWrap/>
            <w:vAlign w:val="center"/>
            <w:hideMark/>
          </w:tcPr>
          <w:p w14:paraId="1318F2C5"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1,640,007</w:t>
            </w:r>
          </w:p>
        </w:tc>
        <w:tc>
          <w:tcPr>
            <w:tcW w:w="338" w:type="pct"/>
            <w:shd w:val="clear" w:color="auto" w:fill="auto"/>
            <w:noWrap/>
            <w:vAlign w:val="center"/>
            <w:hideMark/>
          </w:tcPr>
          <w:p w14:paraId="3F263327"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3,120,928</w:t>
            </w:r>
          </w:p>
        </w:tc>
        <w:tc>
          <w:tcPr>
            <w:tcW w:w="338" w:type="pct"/>
            <w:shd w:val="clear" w:color="auto" w:fill="auto"/>
            <w:noWrap/>
            <w:vAlign w:val="center"/>
            <w:hideMark/>
          </w:tcPr>
          <w:p w14:paraId="378532DD"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579,616</w:t>
            </w:r>
          </w:p>
        </w:tc>
        <w:tc>
          <w:tcPr>
            <w:tcW w:w="338" w:type="pct"/>
            <w:shd w:val="clear" w:color="auto" w:fill="auto"/>
            <w:noWrap/>
            <w:vAlign w:val="center"/>
            <w:hideMark/>
          </w:tcPr>
          <w:p w14:paraId="0BFD1E02"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2,734,901</w:t>
            </w:r>
          </w:p>
        </w:tc>
        <w:tc>
          <w:tcPr>
            <w:tcW w:w="338" w:type="pct"/>
            <w:shd w:val="clear" w:color="auto" w:fill="auto"/>
            <w:noWrap/>
            <w:vAlign w:val="center"/>
            <w:hideMark/>
          </w:tcPr>
          <w:p w14:paraId="0874DE6A"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1,310,320</w:t>
            </w:r>
          </w:p>
        </w:tc>
        <w:tc>
          <w:tcPr>
            <w:tcW w:w="338" w:type="pct"/>
            <w:shd w:val="clear" w:color="auto" w:fill="auto"/>
            <w:noWrap/>
            <w:vAlign w:val="center"/>
            <w:hideMark/>
          </w:tcPr>
          <w:p w14:paraId="06853804"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920,295</w:t>
            </w:r>
          </w:p>
        </w:tc>
        <w:tc>
          <w:tcPr>
            <w:tcW w:w="338" w:type="pct"/>
            <w:shd w:val="clear" w:color="auto" w:fill="auto"/>
            <w:noWrap/>
            <w:vAlign w:val="center"/>
            <w:hideMark/>
          </w:tcPr>
          <w:p w14:paraId="3FC2AB13"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677,845</w:t>
            </w:r>
          </w:p>
        </w:tc>
        <w:tc>
          <w:tcPr>
            <w:tcW w:w="338" w:type="pct"/>
            <w:shd w:val="clear" w:color="auto" w:fill="auto"/>
            <w:noWrap/>
            <w:vAlign w:val="center"/>
            <w:hideMark/>
          </w:tcPr>
          <w:p w14:paraId="2A29C588"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872,784</w:t>
            </w:r>
          </w:p>
        </w:tc>
        <w:tc>
          <w:tcPr>
            <w:tcW w:w="338" w:type="pct"/>
            <w:shd w:val="clear" w:color="auto" w:fill="auto"/>
            <w:noWrap/>
            <w:vAlign w:val="center"/>
            <w:hideMark/>
          </w:tcPr>
          <w:p w14:paraId="1F8BACC7"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12,414,773</w:t>
            </w:r>
          </w:p>
        </w:tc>
        <w:tc>
          <w:tcPr>
            <w:tcW w:w="338" w:type="pct"/>
            <w:shd w:val="clear" w:color="auto" w:fill="auto"/>
            <w:noWrap/>
            <w:vAlign w:val="center"/>
            <w:hideMark/>
          </w:tcPr>
          <w:p w14:paraId="4C7014E0"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2,164,758</w:t>
            </w:r>
          </w:p>
        </w:tc>
        <w:tc>
          <w:tcPr>
            <w:tcW w:w="338" w:type="pct"/>
            <w:shd w:val="clear" w:color="auto" w:fill="auto"/>
            <w:noWrap/>
            <w:vAlign w:val="center"/>
            <w:hideMark/>
          </w:tcPr>
          <w:p w14:paraId="02DDB344"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10,961,125</w:t>
            </w:r>
          </w:p>
        </w:tc>
        <w:tc>
          <w:tcPr>
            <w:tcW w:w="338" w:type="pct"/>
            <w:shd w:val="clear" w:color="auto" w:fill="auto"/>
            <w:noWrap/>
            <w:vAlign w:val="center"/>
            <w:hideMark/>
          </w:tcPr>
          <w:p w14:paraId="0E32DBAC"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38,538,796</w:t>
            </w:r>
          </w:p>
        </w:tc>
        <w:tc>
          <w:tcPr>
            <w:tcW w:w="338" w:type="pct"/>
            <w:shd w:val="clear" w:color="auto" w:fill="auto"/>
            <w:noWrap/>
            <w:vAlign w:val="center"/>
            <w:hideMark/>
          </w:tcPr>
          <w:p w14:paraId="50221028"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7,221,975</w:t>
            </w:r>
          </w:p>
        </w:tc>
      </w:tr>
      <w:tr w:rsidR="00E9547E" w:rsidRPr="00FF7E2A" w14:paraId="79ABF91A" w14:textId="77777777" w:rsidTr="00E9547E">
        <w:trPr>
          <w:trHeight w:val="288"/>
        </w:trPr>
        <w:tc>
          <w:tcPr>
            <w:tcW w:w="321" w:type="pct"/>
            <w:shd w:val="clear" w:color="auto" w:fill="auto"/>
            <w:vAlign w:val="center"/>
            <w:hideMark/>
          </w:tcPr>
          <w:p w14:paraId="3C8F61D3" w14:textId="77777777" w:rsidR="00E9547E" w:rsidRPr="00DD31D2" w:rsidRDefault="00E9547E" w:rsidP="00E9547E">
            <w:pPr>
              <w:spacing w:line="240" w:lineRule="auto"/>
              <w:rPr>
                <w:rFonts w:ascii="Arial Narrow" w:eastAsia="Times New Roman" w:hAnsi="Arial Narrow" w:cs="Times New Roman"/>
                <w:bCs/>
                <w:color w:val="000000"/>
                <w:sz w:val="16"/>
                <w:szCs w:val="16"/>
                <w:lang w:eastAsia="en-AU"/>
              </w:rPr>
            </w:pPr>
            <w:r w:rsidRPr="00DD31D2">
              <w:rPr>
                <w:rFonts w:ascii="Arial Narrow" w:eastAsia="Times New Roman" w:hAnsi="Arial Narrow" w:cs="Times New Roman"/>
                <w:bCs/>
                <w:color w:val="000000"/>
                <w:sz w:val="16"/>
                <w:szCs w:val="16"/>
                <w:lang w:eastAsia="en-AU"/>
              </w:rPr>
              <w:t>Burnett</w:t>
            </w:r>
          </w:p>
        </w:tc>
        <w:tc>
          <w:tcPr>
            <w:tcW w:w="282" w:type="pct"/>
            <w:shd w:val="clear" w:color="auto" w:fill="auto"/>
            <w:noWrap/>
            <w:vAlign w:val="center"/>
            <w:hideMark/>
          </w:tcPr>
          <w:p w14:paraId="63A8A84D"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136014A</w:t>
            </w:r>
          </w:p>
        </w:tc>
        <w:tc>
          <w:tcPr>
            <w:tcW w:w="338" w:type="pct"/>
            <w:shd w:val="clear" w:color="auto" w:fill="auto"/>
            <w:noWrap/>
            <w:vAlign w:val="center"/>
            <w:hideMark/>
          </w:tcPr>
          <w:p w14:paraId="584D8B35"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102,915</w:t>
            </w:r>
          </w:p>
        </w:tc>
        <w:tc>
          <w:tcPr>
            <w:tcW w:w="338" w:type="pct"/>
            <w:shd w:val="clear" w:color="auto" w:fill="auto"/>
            <w:noWrap/>
            <w:vAlign w:val="center"/>
            <w:hideMark/>
          </w:tcPr>
          <w:p w14:paraId="31E2460C"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199,370</w:t>
            </w:r>
          </w:p>
        </w:tc>
        <w:tc>
          <w:tcPr>
            <w:tcW w:w="338" w:type="pct"/>
            <w:shd w:val="clear" w:color="auto" w:fill="auto"/>
            <w:noWrap/>
            <w:vAlign w:val="center"/>
            <w:hideMark/>
          </w:tcPr>
          <w:p w14:paraId="50A61360"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106,888</w:t>
            </w:r>
          </w:p>
        </w:tc>
        <w:tc>
          <w:tcPr>
            <w:tcW w:w="338" w:type="pct"/>
            <w:shd w:val="clear" w:color="auto" w:fill="auto"/>
            <w:noWrap/>
            <w:vAlign w:val="center"/>
            <w:hideMark/>
          </w:tcPr>
          <w:p w14:paraId="0E421BA0"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523,464</w:t>
            </w:r>
          </w:p>
        </w:tc>
        <w:tc>
          <w:tcPr>
            <w:tcW w:w="338" w:type="pct"/>
            <w:shd w:val="clear" w:color="auto" w:fill="auto"/>
            <w:noWrap/>
            <w:vAlign w:val="center"/>
            <w:hideMark/>
          </w:tcPr>
          <w:p w14:paraId="192A831F"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221,477</w:t>
            </w:r>
          </w:p>
        </w:tc>
        <w:tc>
          <w:tcPr>
            <w:tcW w:w="338" w:type="pct"/>
            <w:shd w:val="clear" w:color="auto" w:fill="auto"/>
            <w:noWrap/>
            <w:vAlign w:val="center"/>
            <w:hideMark/>
          </w:tcPr>
          <w:p w14:paraId="0EF5065E" w14:textId="77777777" w:rsidR="00E9547E" w:rsidRPr="00DD31D2" w:rsidRDefault="00E9547E" w:rsidP="00E9547E">
            <w:pPr>
              <w:spacing w:line="240" w:lineRule="auto"/>
              <w:jc w:val="right"/>
              <w:rPr>
                <w:rFonts w:ascii="Arial Narrow" w:eastAsia="Times New Roman" w:hAnsi="Arial Narrow" w:cs="Times New Roman"/>
                <w:color w:val="000000"/>
                <w:sz w:val="16"/>
                <w:szCs w:val="16"/>
                <w:lang w:eastAsia="en-AU"/>
              </w:rPr>
            </w:pPr>
            <w:r w:rsidRPr="00DD31D2">
              <w:rPr>
                <w:rFonts w:ascii="Arial Narrow" w:eastAsia="Times New Roman" w:hAnsi="Arial Narrow" w:cs="Times New Roman"/>
                <w:color w:val="000000"/>
                <w:sz w:val="16"/>
                <w:szCs w:val="16"/>
                <w:lang w:eastAsia="en-AU"/>
              </w:rPr>
              <w:t>136,959</w:t>
            </w:r>
          </w:p>
        </w:tc>
        <w:tc>
          <w:tcPr>
            <w:tcW w:w="338" w:type="pct"/>
            <w:shd w:val="clear" w:color="auto" w:fill="auto"/>
            <w:noWrap/>
            <w:vAlign w:val="center"/>
            <w:hideMark/>
          </w:tcPr>
          <w:p w14:paraId="69021046"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69,506</w:t>
            </w:r>
          </w:p>
        </w:tc>
        <w:tc>
          <w:tcPr>
            <w:tcW w:w="338" w:type="pct"/>
            <w:shd w:val="clear" w:color="auto" w:fill="auto"/>
            <w:noWrap/>
            <w:vAlign w:val="center"/>
            <w:hideMark/>
          </w:tcPr>
          <w:p w14:paraId="0F373C40"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35,183</w:t>
            </w:r>
          </w:p>
        </w:tc>
        <w:tc>
          <w:tcPr>
            <w:tcW w:w="338" w:type="pct"/>
            <w:shd w:val="clear" w:color="auto" w:fill="auto"/>
            <w:noWrap/>
            <w:vAlign w:val="center"/>
            <w:hideMark/>
          </w:tcPr>
          <w:p w14:paraId="550F2F87"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88,074</w:t>
            </w:r>
          </w:p>
        </w:tc>
        <w:tc>
          <w:tcPr>
            <w:tcW w:w="338" w:type="pct"/>
            <w:shd w:val="clear" w:color="auto" w:fill="auto"/>
            <w:noWrap/>
            <w:vAlign w:val="center"/>
            <w:hideMark/>
          </w:tcPr>
          <w:p w14:paraId="429F246F"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33,107</w:t>
            </w:r>
          </w:p>
        </w:tc>
        <w:tc>
          <w:tcPr>
            <w:tcW w:w="338" w:type="pct"/>
            <w:shd w:val="clear" w:color="auto" w:fill="auto"/>
            <w:noWrap/>
            <w:vAlign w:val="center"/>
            <w:hideMark/>
          </w:tcPr>
          <w:p w14:paraId="6E45A0B8" w14:textId="77777777" w:rsidR="00E9547E" w:rsidRPr="00DD31D2" w:rsidRDefault="00E9547E" w:rsidP="00E9547E">
            <w:pPr>
              <w:spacing w:line="240" w:lineRule="auto"/>
              <w:jc w:val="right"/>
              <w:rPr>
                <w:rFonts w:ascii="Arial Narrow" w:eastAsia="Times New Roman" w:hAnsi="Arial Narrow" w:cs="Arial"/>
                <w:sz w:val="16"/>
                <w:szCs w:val="16"/>
                <w:lang w:eastAsia="en-AU"/>
              </w:rPr>
            </w:pPr>
            <w:r w:rsidRPr="00DD31D2">
              <w:rPr>
                <w:rFonts w:ascii="Arial Narrow" w:eastAsia="Times New Roman" w:hAnsi="Arial Narrow" w:cs="Arial"/>
                <w:sz w:val="16"/>
                <w:szCs w:val="16"/>
                <w:lang w:eastAsia="en-AU"/>
              </w:rPr>
              <w:t>966,998</w:t>
            </w:r>
          </w:p>
        </w:tc>
        <w:tc>
          <w:tcPr>
            <w:tcW w:w="338" w:type="pct"/>
            <w:shd w:val="clear" w:color="auto" w:fill="auto"/>
            <w:noWrap/>
            <w:vAlign w:val="center"/>
            <w:hideMark/>
          </w:tcPr>
          <w:p w14:paraId="0033B05A"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8,884,946</w:t>
            </w:r>
          </w:p>
        </w:tc>
        <w:tc>
          <w:tcPr>
            <w:tcW w:w="338" w:type="pct"/>
            <w:shd w:val="clear" w:color="auto" w:fill="auto"/>
            <w:noWrap/>
            <w:vAlign w:val="center"/>
            <w:hideMark/>
          </w:tcPr>
          <w:p w14:paraId="5A0129C3" w14:textId="77777777" w:rsidR="00E9547E" w:rsidRPr="00DD31D2" w:rsidRDefault="00E9547E" w:rsidP="00E9547E">
            <w:pPr>
              <w:spacing w:line="240" w:lineRule="auto"/>
              <w:jc w:val="right"/>
              <w:rPr>
                <w:rFonts w:ascii="Arial Narrow" w:eastAsia="Times New Roman" w:hAnsi="Arial Narrow" w:cs="Arial"/>
                <w:color w:val="000000"/>
                <w:sz w:val="16"/>
                <w:szCs w:val="16"/>
                <w:lang w:eastAsia="en-AU"/>
              </w:rPr>
            </w:pPr>
            <w:r w:rsidRPr="00DD31D2">
              <w:rPr>
                <w:rFonts w:ascii="Arial Narrow" w:eastAsia="Times New Roman" w:hAnsi="Arial Narrow" w:cs="Arial"/>
                <w:color w:val="000000"/>
                <w:sz w:val="16"/>
                <w:szCs w:val="16"/>
                <w:lang w:eastAsia="en-AU"/>
              </w:rPr>
              <w:t>629,170</w:t>
            </w:r>
          </w:p>
        </w:tc>
      </w:tr>
      <w:tr w:rsidR="00E9547E" w:rsidRPr="00B80BCF" w14:paraId="788109FF" w14:textId="77777777" w:rsidTr="00E9547E">
        <w:trPr>
          <w:trHeight w:val="288"/>
        </w:trPr>
        <w:tc>
          <w:tcPr>
            <w:tcW w:w="321" w:type="pct"/>
            <w:shd w:val="clear" w:color="auto" w:fill="auto"/>
            <w:noWrap/>
            <w:vAlign w:val="center"/>
            <w:hideMark/>
          </w:tcPr>
          <w:p w14:paraId="55804BD0" w14:textId="77777777" w:rsidR="00E9547E" w:rsidRPr="00DD31D2" w:rsidRDefault="00E9547E" w:rsidP="00E9547E">
            <w:pPr>
              <w:spacing w:line="240" w:lineRule="auto"/>
              <w:rPr>
                <w:rFonts w:ascii="Arial Narrow" w:eastAsia="Times New Roman" w:hAnsi="Arial Narrow" w:cs="Times New Roman"/>
                <w:b/>
                <w:color w:val="000000"/>
                <w:sz w:val="16"/>
                <w:szCs w:val="16"/>
                <w:lang w:eastAsia="en-AU"/>
              </w:rPr>
            </w:pPr>
            <w:r w:rsidRPr="00B80BCF">
              <w:rPr>
                <w:rFonts w:ascii="Arial Narrow" w:eastAsia="Times New Roman" w:hAnsi="Arial Narrow" w:cs="Times New Roman"/>
                <w:b/>
                <w:color w:val="000000"/>
                <w:sz w:val="16"/>
                <w:szCs w:val="16"/>
                <w:lang w:eastAsia="en-AU"/>
              </w:rPr>
              <w:t>Total</w:t>
            </w:r>
          </w:p>
        </w:tc>
        <w:tc>
          <w:tcPr>
            <w:tcW w:w="282" w:type="pct"/>
            <w:shd w:val="clear" w:color="auto" w:fill="auto"/>
            <w:noWrap/>
            <w:vAlign w:val="center"/>
            <w:hideMark/>
          </w:tcPr>
          <w:p w14:paraId="35E93DA9"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p>
        </w:tc>
        <w:tc>
          <w:tcPr>
            <w:tcW w:w="338" w:type="pct"/>
            <w:shd w:val="clear" w:color="auto" w:fill="auto"/>
            <w:noWrap/>
            <w:vAlign w:val="center"/>
            <w:hideMark/>
          </w:tcPr>
          <w:p w14:paraId="4FEF40BA"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38,772,712</w:t>
            </w:r>
          </w:p>
        </w:tc>
        <w:tc>
          <w:tcPr>
            <w:tcW w:w="338" w:type="pct"/>
            <w:shd w:val="clear" w:color="auto" w:fill="auto"/>
            <w:noWrap/>
            <w:vAlign w:val="center"/>
            <w:hideMark/>
          </w:tcPr>
          <w:p w14:paraId="28931296"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25,108,825</w:t>
            </w:r>
          </w:p>
        </w:tc>
        <w:tc>
          <w:tcPr>
            <w:tcW w:w="338" w:type="pct"/>
            <w:shd w:val="clear" w:color="auto" w:fill="auto"/>
            <w:noWrap/>
            <w:vAlign w:val="center"/>
            <w:hideMark/>
          </w:tcPr>
          <w:p w14:paraId="2D3CD75D"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8,901,980</w:t>
            </w:r>
          </w:p>
        </w:tc>
        <w:tc>
          <w:tcPr>
            <w:tcW w:w="338" w:type="pct"/>
            <w:shd w:val="clear" w:color="auto" w:fill="auto"/>
            <w:noWrap/>
            <w:vAlign w:val="center"/>
            <w:hideMark/>
          </w:tcPr>
          <w:p w14:paraId="121EE095"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8,956,844</w:t>
            </w:r>
          </w:p>
        </w:tc>
        <w:tc>
          <w:tcPr>
            <w:tcW w:w="338" w:type="pct"/>
            <w:shd w:val="clear" w:color="auto" w:fill="auto"/>
            <w:noWrap/>
            <w:vAlign w:val="center"/>
            <w:hideMark/>
          </w:tcPr>
          <w:p w14:paraId="459A66C8"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13,496,176</w:t>
            </w:r>
          </w:p>
        </w:tc>
        <w:tc>
          <w:tcPr>
            <w:tcW w:w="338" w:type="pct"/>
            <w:shd w:val="clear" w:color="auto" w:fill="auto"/>
            <w:noWrap/>
            <w:vAlign w:val="center"/>
            <w:hideMark/>
          </w:tcPr>
          <w:p w14:paraId="4F65D867"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11,841,766</w:t>
            </w:r>
          </w:p>
        </w:tc>
        <w:tc>
          <w:tcPr>
            <w:tcW w:w="338" w:type="pct"/>
            <w:shd w:val="clear" w:color="auto" w:fill="auto"/>
            <w:noWrap/>
            <w:vAlign w:val="center"/>
            <w:hideMark/>
          </w:tcPr>
          <w:p w14:paraId="112BC7C7"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14,553,830</w:t>
            </w:r>
          </w:p>
        </w:tc>
        <w:tc>
          <w:tcPr>
            <w:tcW w:w="338" w:type="pct"/>
            <w:shd w:val="clear" w:color="auto" w:fill="auto"/>
            <w:noWrap/>
            <w:vAlign w:val="center"/>
            <w:hideMark/>
          </w:tcPr>
          <w:p w14:paraId="579BE765"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23,123,958</w:t>
            </w:r>
          </w:p>
        </w:tc>
        <w:tc>
          <w:tcPr>
            <w:tcW w:w="338" w:type="pct"/>
            <w:shd w:val="clear" w:color="auto" w:fill="auto"/>
            <w:noWrap/>
            <w:vAlign w:val="center"/>
            <w:hideMark/>
          </w:tcPr>
          <w:p w14:paraId="1309002F"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52,663,602</w:t>
            </w:r>
          </w:p>
        </w:tc>
        <w:tc>
          <w:tcPr>
            <w:tcW w:w="338" w:type="pct"/>
            <w:shd w:val="clear" w:color="auto" w:fill="auto"/>
            <w:noWrap/>
            <w:vAlign w:val="center"/>
            <w:hideMark/>
          </w:tcPr>
          <w:p w14:paraId="5B58D387"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49,697,112</w:t>
            </w:r>
          </w:p>
        </w:tc>
        <w:tc>
          <w:tcPr>
            <w:tcW w:w="338" w:type="pct"/>
            <w:shd w:val="clear" w:color="auto" w:fill="auto"/>
            <w:noWrap/>
            <w:vAlign w:val="center"/>
            <w:hideMark/>
          </w:tcPr>
          <w:p w14:paraId="79B7D4AE"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30,107,184</w:t>
            </w:r>
          </w:p>
        </w:tc>
        <w:tc>
          <w:tcPr>
            <w:tcW w:w="338" w:type="pct"/>
            <w:shd w:val="clear" w:color="auto" w:fill="auto"/>
            <w:noWrap/>
            <w:vAlign w:val="center"/>
            <w:hideMark/>
          </w:tcPr>
          <w:p w14:paraId="1C6713F8"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111,518,601</w:t>
            </w:r>
          </w:p>
        </w:tc>
        <w:tc>
          <w:tcPr>
            <w:tcW w:w="338" w:type="pct"/>
            <w:shd w:val="clear" w:color="auto" w:fill="auto"/>
            <w:noWrap/>
            <w:vAlign w:val="center"/>
            <w:hideMark/>
          </w:tcPr>
          <w:p w14:paraId="3975D534" w14:textId="77777777" w:rsidR="00E9547E" w:rsidRPr="00DD31D2" w:rsidRDefault="00E9547E" w:rsidP="00E9547E">
            <w:pPr>
              <w:spacing w:line="240" w:lineRule="auto"/>
              <w:jc w:val="right"/>
              <w:rPr>
                <w:rFonts w:ascii="Arial Narrow" w:eastAsia="Times New Roman" w:hAnsi="Arial Narrow" w:cs="Times New Roman"/>
                <w:b/>
                <w:color w:val="000000"/>
                <w:sz w:val="16"/>
                <w:szCs w:val="16"/>
                <w:lang w:eastAsia="en-AU"/>
              </w:rPr>
            </w:pPr>
            <w:r w:rsidRPr="00DD31D2">
              <w:rPr>
                <w:rFonts w:ascii="Arial Narrow" w:eastAsia="Times New Roman" w:hAnsi="Arial Narrow" w:cs="Times New Roman"/>
                <w:b/>
                <w:color w:val="000000"/>
                <w:sz w:val="16"/>
                <w:szCs w:val="16"/>
                <w:lang w:eastAsia="en-AU"/>
              </w:rPr>
              <w:t>36,148,801</w:t>
            </w:r>
          </w:p>
        </w:tc>
      </w:tr>
    </w:tbl>
    <w:p w14:paraId="0969813D" w14:textId="77777777" w:rsidR="00E9547E" w:rsidRDefault="00E9547E" w:rsidP="00E9547E">
      <w:r>
        <w:t xml:space="preserve">Data for the </w:t>
      </w:r>
      <w:r w:rsidRPr="00527EAD">
        <w:rPr>
          <w:b/>
        </w:rPr>
        <w:t>total suspended solid load</w:t>
      </w:r>
      <w:r>
        <w:t xml:space="preserve"> for the water years 2006 to 2012 were based on monitoring data, provided by the Queensland </w:t>
      </w:r>
      <w:r w:rsidRPr="00DD31D2">
        <w:t>Department of Science, Information Technology, Innovation and the Arts</w:t>
      </w:r>
      <w:r>
        <w:t xml:space="preserve"> (DSITIA) in August 2014</w:t>
      </w:r>
      <w:r w:rsidRPr="00DD31D2">
        <w:t>.</w:t>
      </w:r>
      <w:r>
        <w:t xml:space="preserve"> Data for the water years 1999–2000 to 2005–06 were not available from monitoring data and were calculated by multiplying a simple load/discharge factor for each river (see Table B-3) with the discharge in the respective year (from Table B-1). Note that other estimates of river loads will be available in the near future</w:t>
      </w:r>
      <w:r>
        <w:fldChar w:fldCharType="begin"/>
      </w:r>
      <w:r>
        <w:instrText>ADDIN RW.CITE{{21468 Waters,D.K. 2014}}</w:instrText>
      </w:r>
      <w:r>
        <w:fldChar w:fldCharType="separate"/>
      </w:r>
      <w:r w:rsidRPr="00CE34D5">
        <w:rPr>
          <w:rFonts w:ascii="Calibri" w:hAnsi="Calibri"/>
          <w:vertAlign w:val="superscript"/>
        </w:rPr>
        <w:t>1</w:t>
      </w:r>
      <w:r>
        <w:fldChar w:fldCharType="end"/>
      </w:r>
      <w:r>
        <w:t>, which might change the outcomes of this comparison.</w:t>
      </w:r>
    </w:p>
    <w:p w14:paraId="2F8FAF8B" w14:textId="77777777" w:rsidR="00E90046" w:rsidRDefault="00E90046">
      <w:pPr>
        <w:spacing w:before="0" w:after="200"/>
        <w:rPr>
          <w:b/>
        </w:rPr>
      </w:pPr>
      <w:r>
        <w:rPr>
          <w:b/>
        </w:rPr>
        <w:br w:type="page"/>
      </w:r>
    </w:p>
    <w:p w14:paraId="364E2BAF" w14:textId="6FA96B36" w:rsidR="00E9547E" w:rsidRPr="00B80BCF" w:rsidRDefault="00E9547E" w:rsidP="00E9547E">
      <w:r w:rsidRPr="00B80BCF">
        <w:rPr>
          <w:b/>
        </w:rPr>
        <w:t xml:space="preserve">Table </w:t>
      </w:r>
      <w:r>
        <w:rPr>
          <w:b/>
        </w:rPr>
        <w:t>B</w:t>
      </w:r>
      <w:r w:rsidRPr="00B80BCF">
        <w:rPr>
          <w:b/>
        </w:rPr>
        <w:t>-</w:t>
      </w:r>
      <w:r>
        <w:rPr>
          <w:b/>
        </w:rPr>
        <w:t>2</w:t>
      </w:r>
      <w:r>
        <w:tab/>
        <w:t xml:space="preserve">Loads of total suspended solids of 10 major rivers in the </w:t>
      </w:r>
      <w:r w:rsidRPr="00B80BCF">
        <w:t>Great Barrier Reef region</w:t>
      </w:r>
      <w:r>
        <w:t xml:space="preserve"> (in tonnes per water year, October to September).</w:t>
      </w:r>
      <w:r w:rsidRPr="00B80BCF">
        <w:rPr>
          <w:sz w:val="20"/>
          <w:szCs w:val="20"/>
        </w:rPr>
        <w:t xml:space="preserve"> </w:t>
      </w:r>
      <w:proofErr w:type="gramStart"/>
      <w:r>
        <w:rPr>
          <w:sz w:val="20"/>
          <w:szCs w:val="20"/>
        </w:rPr>
        <w:t>© State of Queensland.</w:t>
      </w:r>
      <w:proofErr w:type="gramEnd"/>
      <w:r>
        <w:rPr>
          <w:sz w:val="20"/>
          <w:szCs w:val="20"/>
        </w:rPr>
        <w:t xml:space="preserve"> *Data from 1999-00 to 2005-06 are estimated based on a load/discharge factor (see Table B-3)</w:t>
      </w:r>
      <w:r w:rsidR="00E20C0F">
        <w:rPr>
          <w:sz w:val="20"/>
          <w:szCs w:val="20"/>
        </w:rPr>
        <w:br/>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B-2 Loads of total suspended solids of 10 major rivers in the Great Barrier Reef region (in tonnes per water year, October to September)."/>
        <w:tblDescription w:val="The 10 major river catchments included in this table are: Barron,  North and South Johnstone, Tully, Herbert, Haughton, Burdekin, Pioneer, Plane, Fitzroy and  Burnett. "/>
      </w:tblPr>
      <w:tblGrid>
        <w:gridCol w:w="903"/>
        <w:gridCol w:w="766"/>
        <w:gridCol w:w="854"/>
        <w:gridCol w:w="924"/>
        <w:gridCol w:w="800"/>
        <w:gridCol w:w="800"/>
        <w:gridCol w:w="800"/>
        <w:gridCol w:w="800"/>
        <w:gridCol w:w="800"/>
        <w:gridCol w:w="800"/>
        <w:gridCol w:w="800"/>
        <w:gridCol w:w="800"/>
        <w:gridCol w:w="873"/>
        <w:gridCol w:w="873"/>
        <w:gridCol w:w="800"/>
        <w:gridCol w:w="873"/>
        <w:gridCol w:w="800"/>
      </w:tblGrid>
      <w:tr w:rsidR="00E9547E" w:rsidRPr="00527EAD" w14:paraId="55D6691E" w14:textId="77777777" w:rsidTr="00E9547E">
        <w:trPr>
          <w:trHeight w:val="300"/>
          <w:tblHeader/>
        </w:trPr>
        <w:tc>
          <w:tcPr>
            <w:tcW w:w="0" w:type="auto"/>
            <w:shd w:val="clear" w:color="auto" w:fill="auto"/>
            <w:noWrap/>
            <w:vAlign w:val="center"/>
            <w:hideMark/>
          </w:tcPr>
          <w:p w14:paraId="6FEE9749"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p>
        </w:tc>
        <w:tc>
          <w:tcPr>
            <w:tcW w:w="0" w:type="auto"/>
            <w:shd w:val="clear" w:color="auto" w:fill="auto"/>
            <w:noWrap/>
            <w:vAlign w:val="center"/>
            <w:hideMark/>
          </w:tcPr>
          <w:p w14:paraId="2F2ECCFF"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p>
        </w:tc>
        <w:tc>
          <w:tcPr>
            <w:tcW w:w="0" w:type="auto"/>
            <w:shd w:val="clear" w:color="auto" w:fill="auto"/>
            <w:noWrap/>
            <w:vAlign w:val="center"/>
            <w:hideMark/>
          </w:tcPr>
          <w:p w14:paraId="317B27AE"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p>
        </w:tc>
        <w:tc>
          <w:tcPr>
            <w:tcW w:w="0" w:type="auto"/>
            <w:shd w:val="clear" w:color="auto" w:fill="auto"/>
            <w:noWrap/>
            <w:vAlign w:val="center"/>
            <w:hideMark/>
          </w:tcPr>
          <w:p w14:paraId="5CAE1E45"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p>
        </w:tc>
        <w:tc>
          <w:tcPr>
            <w:tcW w:w="0" w:type="auto"/>
            <w:shd w:val="clear" w:color="auto" w:fill="auto"/>
            <w:noWrap/>
            <w:vAlign w:val="center"/>
            <w:hideMark/>
          </w:tcPr>
          <w:p w14:paraId="1ECC11AA"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1999_00</w:t>
            </w:r>
          </w:p>
        </w:tc>
        <w:tc>
          <w:tcPr>
            <w:tcW w:w="0" w:type="auto"/>
            <w:shd w:val="clear" w:color="auto" w:fill="auto"/>
            <w:noWrap/>
            <w:vAlign w:val="center"/>
            <w:hideMark/>
          </w:tcPr>
          <w:p w14:paraId="15CE5D02"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2000_01</w:t>
            </w:r>
          </w:p>
        </w:tc>
        <w:tc>
          <w:tcPr>
            <w:tcW w:w="0" w:type="auto"/>
            <w:shd w:val="clear" w:color="auto" w:fill="auto"/>
            <w:noWrap/>
            <w:vAlign w:val="center"/>
            <w:hideMark/>
          </w:tcPr>
          <w:p w14:paraId="28D2DCAF"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2001_02</w:t>
            </w:r>
          </w:p>
        </w:tc>
        <w:tc>
          <w:tcPr>
            <w:tcW w:w="0" w:type="auto"/>
            <w:shd w:val="clear" w:color="auto" w:fill="auto"/>
            <w:noWrap/>
            <w:vAlign w:val="center"/>
            <w:hideMark/>
          </w:tcPr>
          <w:p w14:paraId="3C68FFF0"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2002_03</w:t>
            </w:r>
          </w:p>
        </w:tc>
        <w:tc>
          <w:tcPr>
            <w:tcW w:w="0" w:type="auto"/>
            <w:shd w:val="clear" w:color="auto" w:fill="auto"/>
            <w:noWrap/>
            <w:vAlign w:val="center"/>
            <w:hideMark/>
          </w:tcPr>
          <w:p w14:paraId="232F7647"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2003_04</w:t>
            </w:r>
          </w:p>
        </w:tc>
        <w:tc>
          <w:tcPr>
            <w:tcW w:w="0" w:type="auto"/>
            <w:shd w:val="clear" w:color="auto" w:fill="auto"/>
            <w:noWrap/>
            <w:vAlign w:val="center"/>
            <w:hideMark/>
          </w:tcPr>
          <w:p w14:paraId="6ED93E55"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2004_05</w:t>
            </w:r>
          </w:p>
        </w:tc>
        <w:tc>
          <w:tcPr>
            <w:tcW w:w="0" w:type="auto"/>
            <w:shd w:val="clear" w:color="auto" w:fill="auto"/>
            <w:noWrap/>
            <w:vAlign w:val="center"/>
            <w:hideMark/>
          </w:tcPr>
          <w:p w14:paraId="1F393A18"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2005_06</w:t>
            </w:r>
          </w:p>
        </w:tc>
        <w:tc>
          <w:tcPr>
            <w:tcW w:w="0" w:type="auto"/>
            <w:shd w:val="clear" w:color="auto" w:fill="auto"/>
            <w:noWrap/>
            <w:vAlign w:val="center"/>
            <w:hideMark/>
          </w:tcPr>
          <w:p w14:paraId="71765DE4"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2006_07</w:t>
            </w:r>
          </w:p>
        </w:tc>
        <w:tc>
          <w:tcPr>
            <w:tcW w:w="0" w:type="auto"/>
            <w:shd w:val="clear" w:color="auto" w:fill="auto"/>
            <w:noWrap/>
            <w:vAlign w:val="center"/>
            <w:hideMark/>
          </w:tcPr>
          <w:p w14:paraId="64FCF65A"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2007_08</w:t>
            </w:r>
          </w:p>
        </w:tc>
        <w:tc>
          <w:tcPr>
            <w:tcW w:w="0" w:type="auto"/>
            <w:shd w:val="clear" w:color="auto" w:fill="auto"/>
            <w:noWrap/>
            <w:vAlign w:val="center"/>
            <w:hideMark/>
          </w:tcPr>
          <w:p w14:paraId="5783C4B8"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2008_09</w:t>
            </w:r>
          </w:p>
        </w:tc>
        <w:tc>
          <w:tcPr>
            <w:tcW w:w="0" w:type="auto"/>
            <w:shd w:val="clear" w:color="auto" w:fill="auto"/>
            <w:noWrap/>
            <w:vAlign w:val="center"/>
            <w:hideMark/>
          </w:tcPr>
          <w:p w14:paraId="751EA181"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2009_10</w:t>
            </w:r>
          </w:p>
        </w:tc>
        <w:tc>
          <w:tcPr>
            <w:tcW w:w="0" w:type="auto"/>
            <w:shd w:val="clear" w:color="auto" w:fill="auto"/>
            <w:noWrap/>
            <w:vAlign w:val="center"/>
            <w:hideMark/>
          </w:tcPr>
          <w:p w14:paraId="3326C9D3"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2010_11</w:t>
            </w:r>
          </w:p>
        </w:tc>
        <w:tc>
          <w:tcPr>
            <w:tcW w:w="0" w:type="auto"/>
            <w:shd w:val="clear" w:color="auto" w:fill="auto"/>
            <w:noWrap/>
            <w:vAlign w:val="center"/>
            <w:hideMark/>
          </w:tcPr>
          <w:p w14:paraId="72197625"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2011_12</w:t>
            </w:r>
          </w:p>
        </w:tc>
      </w:tr>
      <w:tr w:rsidR="00E9547E" w:rsidRPr="00527EAD" w14:paraId="59EA38A7" w14:textId="77777777" w:rsidTr="00E9547E">
        <w:trPr>
          <w:trHeight w:val="1128"/>
        </w:trPr>
        <w:tc>
          <w:tcPr>
            <w:tcW w:w="0" w:type="auto"/>
            <w:shd w:val="clear" w:color="auto" w:fill="auto"/>
            <w:vAlign w:val="center"/>
            <w:hideMark/>
          </w:tcPr>
          <w:p w14:paraId="1D8B9185" w14:textId="77777777" w:rsidR="00E9547E" w:rsidRPr="00527EAD" w:rsidRDefault="00E9547E" w:rsidP="00E9547E">
            <w:pPr>
              <w:spacing w:line="240" w:lineRule="auto"/>
              <w:rPr>
                <w:rFonts w:ascii="Arial Narrow" w:eastAsia="Times New Roman" w:hAnsi="Arial Narrow" w:cs="Times New Roman"/>
                <w:b/>
                <w:bCs/>
                <w:color w:val="000000"/>
                <w:sz w:val="16"/>
                <w:szCs w:val="16"/>
                <w:lang w:eastAsia="en-AU"/>
              </w:rPr>
            </w:pPr>
            <w:r w:rsidRPr="00527EAD">
              <w:rPr>
                <w:rFonts w:ascii="Arial Narrow" w:eastAsia="Times New Roman" w:hAnsi="Arial Narrow" w:cs="Times New Roman"/>
                <w:b/>
                <w:bCs/>
                <w:color w:val="000000"/>
                <w:sz w:val="16"/>
                <w:szCs w:val="16"/>
                <w:lang w:eastAsia="en-AU"/>
              </w:rPr>
              <w:t>Catchment</w:t>
            </w:r>
          </w:p>
        </w:tc>
        <w:tc>
          <w:tcPr>
            <w:tcW w:w="0" w:type="auto"/>
            <w:shd w:val="clear" w:color="auto" w:fill="auto"/>
            <w:vAlign w:val="center"/>
            <w:hideMark/>
          </w:tcPr>
          <w:p w14:paraId="0E5A6B31" w14:textId="77777777" w:rsidR="00E9547E" w:rsidRPr="00527EAD" w:rsidRDefault="00E9547E" w:rsidP="00E9547E">
            <w:pPr>
              <w:spacing w:line="240" w:lineRule="auto"/>
              <w:rPr>
                <w:rFonts w:ascii="Arial Narrow" w:eastAsia="Times New Roman" w:hAnsi="Arial Narrow" w:cs="Times New Roman"/>
                <w:b/>
                <w:bCs/>
                <w:color w:val="000000"/>
                <w:sz w:val="16"/>
                <w:szCs w:val="16"/>
                <w:lang w:eastAsia="en-AU"/>
              </w:rPr>
            </w:pPr>
            <w:r w:rsidRPr="00527EAD">
              <w:rPr>
                <w:rFonts w:ascii="Arial Narrow" w:eastAsia="Times New Roman" w:hAnsi="Arial Narrow" w:cs="Times New Roman"/>
                <w:b/>
                <w:bCs/>
                <w:color w:val="000000"/>
                <w:sz w:val="16"/>
                <w:szCs w:val="16"/>
                <w:lang w:eastAsia="en-AU"/>
              </w:rPr>
              <w:t>Gauging station</w:t>
            </w:r>
          </w:p>
        </w:tc>
        <w:tc>
          <w:tcPr>
            <w:tcW w:w="0" w:type="auto"/>
            <w:shd w:val="clear" w:color="auto" w:fill="auto"/>
            <w:vAlign w:val="center"/>
            <w:hideMark/>
          </w:tcPr>
          <w:p w14:paraId="3DCF0267" w14:textId="77777777" w:rsidR="00E9547E" w:rsidRPr="00527EAD" w:rsidRDefault="00E9547E" w:rsidP="00E9547E">
            <w:pPr>
              <w:spacing w:line="240" w:lineRule="auto"/>
              <w:rPr>
                <w:rFonts w:ascii="Arial Narrow" w:eastAsia="Times New Roman" w:hAnsi="Arial Narrow" w:cs="Times New Roman"/>
                <w:b/>
                <w:bCs/>
                <w:color w:val="000000"/>
                <w:sz w:val="16"/>
                <w:szCs w:val="16"/>
                <w:lang w:eastAsia="en-AU"/>
              </w:rPr>
            </w:pPr>
            <w:r w:rsidRPr="00527EAD">
              <w:rPr>
                <w:rFonts w:ascii="Arial Narrow" w:eastAsia="Times New Roman" w:hAnsi="Arial Narrow" w:cs="Times New Roman"/>
                <w:b/>
                <w:bCs/>
                <w:color w:val="000000"/>
                <w:sz w:val="16"/>
                <w:szCs w:val="16"/>
                <w:lang w:eastAsia="en-AU"/>
              </w:rPr>
              <w:t>TSS load</w:t>
            </w:r>
            <w:r>
              <w:rPr>
                <w:rFonts w:ascii="Arial Narrow" w:eastAsia="Times New Roman" w:hAnsi="Arial Narrow" w:cs="Times New Roman"/>
                <w:b/>
                <w:bCs/>
                <w:color w:val="000000"/>
                <w:sz w:val="16"/>
                <w:szCs w:val="16"/>
                <w:lang w:eastAsia="en-AU"/>
              </w:rPr>
              <w:t xml:space="preserve"> (t)</w:t>
            </w:r>
            <w:r w:rsidRPr="00527EAD">
              <w:rPr>
                <w:rFonts w:ascii="Arial Narrow" w:eastAsia="Times New Roman" w:hAnsi="Arial Narrow" w:cs="Times New Roman"/>
                <w:b/>
                <w:bCs/>
                <w:color w:val="000000"/>
                <w:sz w:val="16"/>
                <w:szCs w:val="16"/>
                <w:lang w:eastAsia="en-AU"/>
              </w:rPr>
              <w:t xml:space="preserve"> pre-</w:t>
            </w:r>
            <w:proofErr w:type="spellStart"/>
            <w:r w:rsidRPr="00527EAD">
              <w:rPr>
                <w:rFonts w:ascii="Arial Narrow" w:eastAsia="Times New Roman" w:hAnsi="Arial Narrow" w:cs="Times New Roman"/>
                <w:b/>
                <w:bCs/>
                <w:color w:val="000000"/>
                <w:sz w:val="16"/>
                <w:szCs w:val="16"/>
                <w:lang w:eastAsia="en-AU"/>
              </w:rPr>
              <w:t>Eur</w:t>
            </w:r>
            <w:proofErr w:type="spellEnd"/>
            <w:r w:rsidRPr="00527EAD">
              <w:rPr>
                <w:rFonts w:ascii="Arial Narrow" w:eastAsia="Times New Roman" w:hAnsi="Arial Narrow" w:cs="Times New Roman"/>
                <w:b/>
                <w:bCs/>
                <w:color w:val="000000"/>
                <w:sz w:val="16"/>
                <w:szCs w:val="16"/>
                <w:lang w:eastAsia="en-AU"/>
              </w:rPr>
              <w:t xml:space="preserve"> (Kroon 2012)</w:t>
            </w:r>
          </w:p>
        </w:tc>
        <w:tc>
          <w:tcPr>
            <w:tcW w:w="0" w:type="auto"/>
            <w:shd w:val="clear" w:color="auto" w:fill="auto"/>
            <w:vAlign w:val="center"/>
            <w:hideMark/>
          </w:tcPr>
          <w:p w14:paraId="499C0DD2" w14:textId="77777777" w:rsidR="00E9547E" w:rsidRPr="00527EAD" w:rsidRDefault="00E9547E" w:rsidP="00E9547E">
            <w:pPr>
              <w:spacing w:line="240" w:lineRule="auto"/>
              <w:rPr>
                <w:rFonts w:ascii="Arial Narrow" w:eastAsia="Times New Roman" w:hAnsi="Arial Narrow" w:cs="Times New Roman"/>
                <w:b/>
                <w:bCs/>
                <w:color w:val="000000"/>
                <w:sz w:val="16"/>
                <w:szCs w:val="16"/>
                <w:lang w:eastAsia="en-AU"/>
              </w:rPr>
            </w:pPr>
            <w:r w:rsidRPr="00527EAD">
              <w:rPr>
                <w:rFonts w:ascii="Arial Narrow" w:eastAsia="Times New Roman" w:hAnsi="Arial Narrow" w:cs="Times New Roman"/>
                <w:b/>
                <w:bCs/>
                <w:color w:val="000000"/>
                <w:sz w:val="16"/>
                <w:szCs w:val="16"/>
                <w:lang w:eastAsia="en-AU"/>
              </w:rPr>
              <w:t xml:space="preserve">TSS load </w:t>
            </w:r>
            <w:r>
              <w:rPr>
                <w:rFonts w:ascii="Arial Narrow" w:eastAsia="Times New Roman" w:hAnsi="Arial Narrow" w:cs="Times New Roman"/>
                <w:b/>
                <w:bCs/>
                <w:color w:val="000000"/>
                <w:sz w:val="16"/>
                <w:szCs w:val="16"/>
                <w:lang w:eastAsia="en-AU"/>
              </w:rPr>
              <w:t xml:space="preserve">(t) </w:t>
            </w:r>
            <w:r w:rsidRPr="00527EAD">
              <w:rPr>
                <w:rFonts w:ascii="Arial Narrow" w:eastAsia="Times New Roman" w:hAnsi="Arial Narrow" w:cs="Times New Roman"/>
                <w:b/>
                <w:bCs/>
                <w:color w:val="000000"/>
                <w:sz w:val="16"/>
                <w:szCs w:val="16"/>
                <w:lang w:eastAsia="en-AU"/>
              </w:rPr>
              <w:t>current (Kroon 2012)</w:t>
            </w:r>
          </w:p>
        </w:tc>
        <w:tc>
          <w:tcPr>
            <w:tcW w:w="0" w:type="auto"/>
            <w:gridSpan w:val="7"/>
            <w:shd w:val="clear" w:color="auto" w:fill="auto"/>
            <w:vAlign w:val="center"/>
            <w:hideMark/>
          </w:tcPr>
          <w:p w14:paraId="02CB1A6B" w14:textId="77777777" w:rsidR="00E9547E" w:rsidRPr="00527EAD" w:rsidRDefault="00E9547E" w:rsidP="00E9547E">
            <w:pPr>
              <w:spacing w:line="240" w:lineRule="auto"/>
              <w:rPr>
                <w:rFonts w:ascii="Arial Narrow" w:eastAsia="Times New Roman" w:hAnsi="Arial Narrow" w:cs="Times New Roman"/>
                <w:b/>
                <w:bCs/>
                <w:color w:val="000000"/>
                <w:sz w:val="16"/>
                <w:szCs w:val="16"/>
                <w:lang w:eastAsia="en-AU"/>
              </w:rPr>
            </w:pPr>
            <w:r w:rsidRPr="00527EAD">
              <w:rPr>
                <w:rFonts w:ascii="Arial Narrow" w:eastAsia="Times New Roman" w:hAnsi="Arial Narrow" w:cs="Times New Roman"/>
                <w:b/>
                <w:bCs/>
                <w:color w:val="000000"/>
                <w:sz w:val="16"/>
                <w:szCs w:val="16"/>
                <w:lang w:eastAsia="en-AU"/>
              </w:rPr>
              <w:t>TSS</w:t>
            </w:r>
            <w:r>
              <w:rPr>
                <w:rFonts w:ascii="Arial Narrow" w:eastAsia="Times New Roman" w:hAnsi="Arial Narrow" w:cs="Times New Roman"/>
                <w:b/>
                <w:bCs/>
                <w:color w:val="000000"/>
                <w:sz w:val="16"/>
                <w:szCs w:val="16"/>
                <w:lang w:eastAsia="en-AU"/>
              </w:rPr>
              <w:t>–estimated* (t )</w:t>
            </w:r>
          </w:p>
        </w:tc>
        <w:tc>
          <w:tcPr>
            <w:tcW w:w="0" w:type="auto"/>
            <w:shd w:val="clear" w:color="auto" w:fill="auto"/>
            <w:vAlign w:val="center"/>
            <w:hideMark/>
          </w:tcPr>
          <w:p w14:paraId="44C12847" w14:textId="77777777" w:rsidR="00E9547E" w:rsidRPr="00527EAD" w:rsidRDefault="00E9547E" w:rsidP="00E9547E">
            <w:pPr>
              <w:spacing w:line="240" w:lineRule="auto"/>
              <w:rPr>
                <w:rFonts w:ascii="Arial Narrow" w:eastAsia="Times New Roman" w:hAnsi="Arial Narrow" w:cs="Times New Roman"/>
                <w:b/>
                <w:bCs/>
                <w:color w:val="000000"/>
                <w:sz w:val="16"/>
                <w:szCs w:val="16"/>
                <w:lang w:eastAsia="en-AU"/>
              </w:rPr>
            </w:pPr>
            <w:r w:rsidRPr="00527EAD">
              <w:rPr>
                <w:rFonts w:ascii="Arial Narrow" w:eastAsia="Times New Roman" w:hAnsi="Arial Narrow" w:cs="Times New Roman"/>
                <w:b/>
                <w:bCs/>
                <w:color w:val="000000"/>
                <w:sz w:val="16"/>
                <w:szCs w:val="16"/>
                <w:lang w:eastAsia="en-AU"/>
              </w:rPr>
              <w:t>TSS</w:t>
            </w:r>
            <w:r>
              <w:rPr>
                <w:rFonts w:ascii="Arial Narrow" w:eastAsia="Times New Roman" w:hAnsi="Arial Narrow" w:cs="Times New Roman"/>
                <w:b/>
                <w:bCs/>
                <w:color w:val="000000"/>
                <w:sz w:val="16"/>
                <w:szCs w:val="16"/>
                <w:lang w:eastAsia="en-AU"/>
              </w:rPr>
              <w:t xml:space="preserve"> (t)</w:t>
            </w:r>
          </w:p>
        </w:tc>
        <w:tc>
          <w:tcPr>
            <w:tcW w:w="0" w:type="auto"/>
            <w:shd w:val="clear" w:color="auto" w:fill="auto"/>
            <w:vAlign w:val="center"/>
            <w:hideMark/>
          </w:tcPr>
          <w:p w14:paraId="4133087B" w14:textId="77777777" w:rsidR="00E9547E" w:rsidRDefault="00E9547E" w:rsidP="00E9547E">
            <w:r w:rsidRPr="009D7867">
              <w:rPr>
                <w:rFonts w:ascii="Arial Narrow" w:eastAsia="Times New Roman" w:hAnsi="Arial Narrow" w:cs="Times New Roman"/>
                <w:b/>
                <w:bCs/>
                <w:color w:val="000000"/>
                <w:sz w:val="16"/>
                <w:szCs w:val="16"/>
                <w:lang w:eastAsia="en-AU"/>
              </w:rPr>
              <w:t>TSS (t)</w:t>
            </w:r>
          </w:p>
        </w:tc>
        <w:tc>
          <w:tcPr>
            <w:tcW w:w="0" w:type="auto"/>
            <w:shd w:val="clear" w:color="auto" w:fill="auto"/>
            <w:vAlign w:val="center"/>
            <w:hideMark/>
          </w:tcPr>
          <w:p w14:paraId="5DD93B9C" w14:textId="77777777" w:rsidR="00E9547E" w:rsidRDefault="00E9547E" w:rsidP="00E9547E">
            <w:r w:rsidRPr="009D7867">
              <w:rPr>
                <w:rFonts w:ascii="Arial Narrow" w:eastAsia="Times New Roman" w:hAnsi="Arial Narrow" w:cs="Times New Roman"/>
                <w:b/>
                <w:bCs/>
                <w:color w:val="000000"/>
                <w:sz w:val="16"/>
                <w:szCs w:val="16"/>
                <w:lang w:eastAsia="en-AU"/>
              </w:rPr>
              <w:t>TSS (t)</w:t>
            </w:r>
          </w:p>
        </w:tc>
        <w:tc>
          <w:tcPr>
            <w:tcW w:w="0" w:type="auto"/>
            <w:shd w:val="clear" w:color="auto" w:fill="auto"/>
            <w:vAlign w:val="center"/>
            <w:hideMark/>
          </w:tcPr>
          <w:p w14:paraId="71D0C335" w14:textId="77777777" w:rsidR="00E9547E" w:rsidRDefault="00E9547E" w:rsidP="00E9547E">
            <w:r w:rsidRPr="009D7867">
              <w:rPr>
                <w:rFonts w:ascii="Arial Narrow" w:eastAsia="Times New Roman" w:hAnsi="Arial Narrow" w:cs="Times New Roman"/>
                <w:b/>
                <w:bCs/>
                <w:color w:val="000000"/>
                <w:sz w:val="16"/>
                <w:szCs w:val="16"/>
                <w:lang w:eastAsia="en-AU"/>
              </w:rPr>
              <w:t>TSS (t)</w:t>
            </w:r>
          </w:p>
        </w:tc>
        <w:tc>
          <w:tcPr>
            <w:tcW w:w="0" w:type="auto"/>
            <w:shd w:val="clear" w:color="auto" w:fill="auto"/>
            <w:vAlign w:val="center"/>
            <w:hideMark/>
          </w:tcPr>
          <w:p w14:paraId="70DDCBE6" w14:textId="77777777" w:rsidR="00E9547E" w:rsidRDefault="00E9547E" w:rsidP="00E9547E">
            <w:r w:rsidRPr="009D7867">
              <w:rPr>
                <w:rFonts w:ascii="Arial Narrow" w:eastAsia="Times New Roman" w:hAnsi="Arial Narrow" w:cs="Times New Roman"/>
                <w:b/>
                <w:bCs/>
                <w:color w:val="000000"/>
                <w:sz w:val="16"/>
                <w:szCs w:val="16"/>
                <w:lang w:eastAsia="en-AU"/>
              </w:rPr>
              <w:t>TSS (t)</w:t>
            </w:r>
          </w:p>
        </w:tc>
        <w:tc>
          <w:tcPr>
            <w:tcW w:w="0" w:type="auto"/>
            <w:shd w:val="clear" w:color="auto" w:fill="auto"/>
            <w:vAlign w:val="center"/>
            <w:hideMark/>
          </w:tcPr>
          <w:p w14:paraId="07E43C4E" w14:textId="77777777" w:rsidR="00E9547E" w:rsidRDefault="00E9547E" w:rsidP="00E9547E">
            <w:r w:rsidRPr="009D7867">
              <w:rPr>
                <w:rFonts w:ascii="Arial Narrow" w:eastAsia="Times New Roman" w:hAnsi="Arial Narrow" w:cs="Times New Roman"/>
                <w:b/>
                <w:bCs/>
                <w:color w:val="000000"/>
                <w:sz w:val="16"/>
                <w:szCs w:val="16"/>
                <w:lang w:eastAsia="en-AU"/>
              </w:rPr>
              <w:t>TSS (t)</w:t>
            </w:r>
          </w:p>
        </w:tc>
      </w:tr>
      <w:tr w:rsidR="00E9547E" w:rsidRPr="00527EAD" w14:paraId="5677CE63" w14:textId="77777777" w:rsidTr="00E9547E">
        <w:trPr>
          <w:trHeight w:val="288"/>
        </w:trPr>
        <w:tc>
          <w:tcPr>
            <w:tcW w:w="0" w:type="auto"/>
            <w:shd w:val="clear" w:color="auto" w:fill="auto"/>
            <w:vAlign w:val="center"/>
            <w:hideMark/>
          </w:tcPr>
          <w:p w14:paraId="098C40FA" w14:textId="77777777" w:rsidR="00E9547E" w:rsidRPr="00527EAD" w:rsidRDefault="00E9547E" w:rsidP="00E9547E">
            <w:pPr>
              <w:spacing w:line="240" w:lineRule="auto"/>
              <w:rPr>
                <w:rFonts w:ascii="Arial Narrow" w:eastAsia="Times New Roman" w:hAnsi="Arial Narrow" w:cs="Times New Roman"/>
                <w:bCs/>
                <w:color w:val="000000"/>
                <w:sz w:val="16"/>
                <w:szCs w:val="16"/>
                <w:lang w:eastAsia="en-AU"/>
              </w:rPr>
            </w:pPr>
            <w:r w:rsidRPr="00527EAD">
              <w:rPr>
                <w:rFonts w:ascii="Arial Narrow" w:eastAsia="Times New Roman" w:hAnsi="Arial Narrow" w:cs="Times New Roman"/>
                <w:bCs/>
                <w:color w:val="000000"/>
                <w:sz w:val="16"/>
                <w:szCs w:val="16"/>
                <w:lang w:eastAsia="en-AU"/>
              </w:rPr>
              <w:t>Barron</w:t>
            </w:r>
          </w:p>
        </w:tc>
        <w:tc>
          <w:tcPr>
            <w:tcW w:w="0" w:type="auto"/>
            <w:shd w:val="clear" w:color="auto" w:fill="auto"/>
            <w:noWrap/>
            <w:vAlign w:val="center"/>
            <w:hideMark/>
          </w:tcPr>
          <w:p w14:paraId="64A57648"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110001D</w:t>
            </w:r>
          </w:p>
        </w:tc>
        <w:tc>
          <w:tcPr>
            <w:tcW w:w="0" w:type="auto"/>
            <w:shd w:val="clear" w:color="auto" w:fill="auto"/>
            <w:noWrap/>
            <w:vAlign w:val="center"/>
            <w:hideMark/>
          </w:tcPr>
          <w:p w14:paraId="3AB7A297"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25,000</w:t>
            </w:r>
          </w:p>
        </w:tc>
        <w:tc>
          <w:tcPr>
            <w:tcW w:w="0" w:type="auto"/>
            <w:shd w:val="clear" w:color="auto" w:fill="auto"/>
            <w:noWrap/>
            <w:vAlign w:val="center"/>
            <w:hideMark/>
          </w:tcPr>
          <w:p w14:paraId="31E54D0E"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100,000</w:t>
            </w:r>
          </w:p>
        </w:tc>
        <w:tc>
          <w:tcPr>
            <w:tcW w:w="0" w:type="auto"/>
            <w:shd w:val="clear" w:color="auto" w:fill="auto"/>
            <w:noWrap/>
            <w:vAlign w:val="center"/>
            <w:hideMark/>
          </w:tcPr>
          <w:p w14:paraId="44C9CF87"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416,022</w:t>
            </w:r>
          </w:p>
        </w:tc>
        <w:tc>
          <w:tcPr>
            <w:tcW w:w="0" w:type="auto"/>
            <w:shd w:val="clear" w:color="auto" w:fill="auto"/>
            <w:noWrap/>
            <w:vAlign w:val="center"/>
            <w:hideMark/>
          </w:tcPr>
          <w:p w14:paraId="0D2B45CA"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215,778</w:t>
            </w:r>
          </w:p>
        </w:tc>
        <w:tc>
          <w:tcPr>
            <w:tcW w:w="0" w:type="auto"/>
            <w:shd w:val="clear" w:color="auto" w:fill="auto"/>
            <w:noWrap/>
            <w:vAlign w:val="center"/>
            <w:hideMark/>
          </w:tcPr>
          <w:p w14:paraId="5020FE65"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41,992</w:t>
            </w:r>
          </w:p>
        </w:tc>
        <w:tc>
          <w:tcPr>
            <w:tcW w:w="0" w:type="auto"/>
            <w:shd w:val="clear" w:color="auto" w:fill="auto"/>
            <w:noWrap/>
            <w:vAlign w:val="center"/>
            <w:hideMark/>
          </w:tcPr>
          <w:p w14:paraId="1CCC4262"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28,766</w:t>
            </w:r>
          </w:p>
        </w:tc>
        <w:tc>
          <w:tcPr>
            <w:tcW w:w="0" w:type="auto"/>
            <w:shd w:val="clear" w:color="auto" w:fill="auto"/>
            <w:noWrap/>
            <w:vAlign w:val="center"/>
            <w:hideMark/>
          </w:tcPr>
          <w:p w14:paraId="631B6D56"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240,521</w:t>
            </w:r>
          </w:p>
        </w:tc>
        <w:tc>
          <w:tcPr>
            <w:tcW w:w="0" w:type="auto"/>
            <w:shd w:val="clear" w:color="auto" w:fill="auto"/>
            <w:noWrap/>
            <w:vAlign w:val="center"/>
            <w:hideMark/>
          </w:tcPr>
          <w:p w14:paraId="2E3E5DE0"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99,281</w:t>
            </w:r>
          </w:p>
        </w:tc>
        <w:tc>
          <w:tcPr>
            <w:tcW w:w="0" w:type="auto"/>
            <w:shd w:val="clear" w:color="auto" w:fill="auto"/>
            <w:noWrap/>
            <w:vAlign w:val="center"/>
            <w:hideMark/>
          </w:tcPr>
          <w:p w14:paraId="29A427DA"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188,775</w:t>
            </w:r>
          </w:p>
        </w:tc>
        <w:tc>
          <w:tcPr>
            <w:tcW w:w="0" w:type="auto"/>
            <w:shd w:val="clear" w:color="auto" w:fill="auto"/>
            <w:noWrap/>
            <w:vAlign w:val="center"/>
            <w:hideMark/>
          </w:tcPr>
          <w:p w14:paraId="1999A8FE"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69,280</w:t>
            </w:r>
          </w:p>
        </w:tc>
        <w:tc>
          <w:tcPr>
            <w:tcW w:w="0" w:type="auto"/>
            <w:shd w:val="clear" w:color="auto" w:fill="auto"/>
            <w:noWrap/>
            <w:vAlign w:val="center"/>
            <w:hideMark/>
          </w:tcPr>
          <w:p w14:paraId="36F4E719"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383,139</w:t>
            </w:r>
          </w:p>
        </w:tc>
        <w:tc>
          <w:tcPr>
            <w:tcW w:w="0" w:type="auto"/>
            <w:shd w:val="clear" w:color="auto" w:fill="auto"/>
            <w:noWrap/>
            <w:vAlign w:val="center"/>
            <w:hideMark/>
          </w:tcPr>
          <w:p w14:paraId="6C528737"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305,969</w:t>
            </w:r>
          </w:p>
        </w:tc>
        <w:tc>
          <w:tcPr>
            <w:tcW w:w="0" w:type="auto"/>
            <w:shd w:val="clear" w:color="auto" w:fill="auto"/>
            <w:noWrap/>
            <w:vAlign w:val="center"/>
            <w:hideMark/>
          </w:tcPr>
          <w:p w14:paraId="351A40B8"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174,425</w:t>
            </w:r>
          </w:p>
        </w:tc>
        <w:tc>
          <w:tcPr>
            <w:tcW w:w="0" w:type="auto"/>
            <w:shd w:val="clear" w:color="auto" w:fill="auto"/>
            <w:noWrap/>
            <w:vAlign w:val="center"/>
            <w:hideMark/>
          </w:tcPr>
          <w:p w14:paraId="4B319082"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365,844</w:t>
            </w:r>
          </w:p>
        </w:tc>
        <w:tc>
          <w:tcPr>
            <w:tcW w:w="0" w:type="auto"/>
            <w:shd w:val="clear" w:color="auto" w:fill="auto"/>
            <w:noWrap/>
            <w:vAlign w:val="center"/>
            <w:hideMark/>
          </w:tcPr>
          <w:p w14:paraId="4781B7DF"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164,146</w:t>
            </w:r>
          </w:p>
        </w:tc>
      </w:tr>
      <w:tr w:rsidR="00E9547E" w:rsidRPr="00527EAD" w14:paraId="16BC473A" w14:textId="77777777" w:rsidTr="00E9547E">
        <w:trPr>
          <w:trHeight w:val="288"/>
        </w:trPr>
        <w:tc>
          <w:tcPr>
            <w:tcW w:w="0" w:type="auto"/>
            <w:shd w:val="clear" w:color="auto" w:fill="auto"/>
            <w:vAlign w:val="center"/>
            <w:hideMark/>
          </w:tcPr>
          <w:p w14:paraId="4D3586C7" w14:textId="77777777" w:rsidR="00E9547E" w:rsidRPr="00527EAD" w:rsidRDefault="00E9547E" w:rsidP="00E9547E">
            <w:pPr>
              <w:spacing w:line="240" w:lineRule="auto"/>
              <w:rPr>
                <w:rFonts w:ascii="Arial Narrow" w:eastAsia="Times New Roman" w:hAnsi="Arial Narrow" w:cs="Times New Roman"/>
                <w:bCs/>
                <w:color w:val="000000"/>
                <w:sz w:val="16"/>
                <w:szCs w:val="16"/>
                <w:lang w:eastAsia="en-AU"/>
              </w:rPr>
            </w:pPr>
            <w:r w:rsidRPr="00527EAD">
              <w:rPr>
                <w:rFonts w:ascii="Arial Narrow" w:eastAsia="Times New Roman" w:hAnsi="Arial Narrow" w:cs="Times New Roman"/>
                <w:bCs/>
                <w:color w:val="000000"/>
                <w:sz w:val="16"/>
                <w:szCs w:val="16"/>
                <w:lang w:eastAsia="en-AU"/>
              </w:rPr>
              <w:t>N&amp;S Johnstone</w:t>
            </w:r>
          </w:p>
        </w:tc>
        <w:tc>
          <w:tcPr>
            <w:tcW w:w="0" w:type="auto"/>
            <w:shd w:val="clear" w:color="auto" w:fill="auto"/>
            <w:noWrap/>
            <w:vAlign w:val="center"/>
            <w:hideMark/>
          </w:tcPr>
          <w:p w14:paraId="19805FD4"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112004A</w:t>
            </w:r>
          </w:p>
        </w:tc>
        <w:tc>
          <w:tcPr>
            <w:tcW w:w="0" w:type="auto"/>
            <w:shd w:val="clear" w:color="auto" w:fill="auto"/>
            <w:noWrap/>
            <w:vAlign w:val="center"/>
            <w:hideMark/>
          </w:tcPr>
          <w:p w14:paraId="6CE91231"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41,000</w:t>
            </w:r>
          </w:p>
        </w:tc>
        <w:tc>
          <w:tcPr>
            <w:tcW w:w="0" w:type="auto"/>
            <w:shd w:val="clear" w:color="auto" w:fill="auto"/>
            <w:noWrap/>
            <w:vAlign w:val="center"/>
            <w:hideMark/>
          </w:tcPr>
          <w:p w14:paraId="446BDB42"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320,000</w:t>
            </w:r>
          </w:p>
        </w:tc>
        <w:tc>
          <w:tcPr>
            <w:tcW w:w="0" w:type="auto"/>
            <w:shd w:val="clear" w:color="auto" w:fill="auto"/>
            <w:noWrap/>
            <w:vAlign w:val="center"/>
            <w:hideMark/>
          </w:tcPr>
          <w:p w14:paraId="78C75DBF"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394,932</w:t>
            </w:r>
          </w:p>
        </w:tc>
        <w:tc>
          <w:tcPr>
            <w:tcW w:w="0" w:type="auto"/>
            <w:shd w:val="clear" w:color="auto" w:fill="auto"/>
            <w:noWrap/>
            <w:vAlign w:val="center"/>
            <w:hideMark/>
          </w:tcPr>
          <w:p w14:paraId="1364625F"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248,112</w:t>
            </w:r>
          </w:p>
        </w:tc>
        <w:tc>
          <w:tcPr>
            <w:tcW w:w="0" w:type="auto"/>
            <w:shd w:val="clear" w:color="auto" w:fill="auto"/>
            <w:noWrap/>
            <w:vAlign w:val="center"/>
            <w:hideMark/>
          </w:tcPr>
          <w:p w14:paraId="0D1EA544"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85,787</w:t>
            </w:r>
          </w:p>
        </w:tc>
        <w:tc>
          <w:tcPr>
            <w:tcW w:w="0" w:type="auto"/>
            <w:shd w:val="clear" w:color="auto" w:fill="auto"/>
            <w:noWrap/>
            <w:vAlign w:val="center"/>
            <w:hideMark/>
          </w:tcPr>
          <w:p w14:paraId="6BB6D181"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96,820</w:t>
            </w:r>
          </w:p>
        </w:tc>
        <w:tc>
          <w:tcPr>
            <w:tcW w:w="0" w:type="auto"/>
            <w:shd w:val="clear" w:color="auto" w:fill="auto"/>
            <w:noWrap/>
            <w:vAlign w:val="center"/>
            <w:hideMark/>
          </w:tcPr>
          <w:p w14:paraId="5F903DB8"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235,179</w:t>
            </w:r>
          </w:p>
        </w:tc>
        <w:tc>
          <w:tcPr>
            <w:tcW w:w="0" w:type="auto"/>
            <w:shd w:val="clear" w:color="auto" w:fill="auto"/>
            <w:noWrap/>
            <w:vAlign w:val="center"/>
            <w:hideMark/>
          </w:tcPr>
          <w:p w14:paraId="3B9C9F6D"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173,385</w:t>
            </w:r>
          </w:p>
        </w:tc>
        <w:tc>
          <w:tcPr>
            <w:tcW w:w="0" w:type="auto"/>
            <w:shd w:val="clear" w:color="auto" w:fill="auto"/>
            <w:noWrap/>
            <w:vAlign w:val="center"/>
            <w:hideMark/>
          </w:tcPr>
          <w:p w14:paraId="029CDB70"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272,611</w:t>
            </w:r>
          </w:p>
        </w:tc>
        <w:tc>
          <w:tcPr>
            <w:tcW w:w="0" w:type="auto"/>
            <w:shd w:val="clear" w:color="auto" w:fill="auto"/>
            <w:noWrap/>
            <w:vAlign w:val="center"/>
            <w:hideMark/>
          </w:tcPr>
          <w:p w14:paraId="569B0C10"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168,670</w:t>
            </w:r>
          </w:p>
        </w:tc>
        <w:tc>
          <w:tcPr>
            <w:tcW w:w="0" w:type="auto"/>
            <w:shd w:val="clear" w:color="auto" w:fill="auto"/>
            <w:noWrap/>
            <w:vAlign w:val="center"/>
            <w:hideMark/>
          </w:tcPr>
          <w:p w14:paraId="152A9A62"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383,881</w:t>
            </w:r>
          </w:p>
        </w:tc>
        <w:tc>
          <w:tcPr>
            <w:tcW w:w="0" w:type="auto"/>
            <w:shd w:val="clear" w:color="auto" w:fill="auto"/>
            <w:noWrap/>
            <w:vAlign w:val="center"/>
            <w:hideMark/>
          </w:tcPr>
          <w:p w14:paraId="1E71608B"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198,902</w:t>
            </w:r>
          </w:p>
        </w:tc>
        <w:tc>
          <w:tcPr>
            <w:tcW w:w="0" w:type="auto"/>
            <w:shd w:val="clear" w:color="auto" w:fill="auto"/>
            <w:noWrap/>
            <w:vAlign w:val="center"/>
            <w:hideMark/>
          </w:tcPr>
          <w:p w14:paraId="7E917E26"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114,338</w:t>
            </w:r>
          </w:p>
        </w:tc>
        <w:tc>
          <w:tcPr>
            <w:tcW w:w="0" w:type="auto"/>
            <w:shd w:val="clear" w:color="auto" w:fill="auto"/>
            <w:noWrap/>
            <w:vAlign w:val="center"/>
            <w:hideMark/>
          </w:tcPr>
          <w:p w14:paraId="2EA166DA"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618,380</w:t>
            </w:r>
          </w:p>
        </w:tc>
        <w:tc>
          <w:tcPr>
            <w:tcW w:w="0" w:type="auto"/>
            <w:shd w:val="clear" w:color="auto" w:fill="auto"/>
            <w:noWrap/>
            <w:vAlign w:val="center"/>
            <w:hideMark/>
          </w:tcPr>
          <w:p w14:paraId="00F3742B"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226,371</w:t>
            </w:r>
          </w:p>
        </w:tc>
      </w:tr>
      <w:tr w:rsidR="00E9547E" w:rsidRPr="00527EAD" w14:paraId="5ED0800E" w14:textId="77777777" w:rsidTr="00E9547E">
        <w:trPr>
          <w:trHeight w:val="288"/>
        </w:trPr>
        <w:tc>
          <w:tcPr>
            <w:tcW w:w="0" w:type="auto"/>
            <w:shd w:val="clear" w:color="auto" w:fill="auto"/>
            <w:vAlign w:val="center"/>
            <w:hideMark/>
          </w:tcPr>
          <w:p w14:paraId="500538FD" w14:textId="77777777" w:rsidR="00E9547E" w:rsidRPr="00527EAD" w:rsidRDefault="00E9547E" w:rsidP="00E9547E">
            <w:pPr>
              <w:spacing w:line="240" w:lineRule="auto"/>
              <w:rPr>
                <w:rFonts w:ascii="Arial Narrow" w:eastAsia="Times New Roman" w:hAnsi="Arial Narrow" w:cs="Times New Roman"/>
                <w:bCs/>
                <w:color w:val="000000"/>
                <w:sz w:val="16"/>
                <w:szCs w:val="16"/>
                <w:lang w:eastAsia="en-AU"/>
              </w:rPr>
            </w:pPr>
            <w:r w:rsidRPr="00527EAD">
              <w:rPr>
                <w:rFonts w:ascii="Arial Narrow" w:eastAsia="Times New Roman" w:hAnsi="Arial Narrow" w:cs="Times New Roman"/>
                <w:bCs/>
                <w:color w:val="000000"/>
                <w:sz w:val="16"/>
                <w:szCs w:val="16"/>
                <w:lang w:eastAsia="en-AU"/>
              </w:rPr>
              <w:t>Tully</w:t>
            </w:r>
          </w:p>
        </w:tc>
        <w:tc>
          <w:tcPr>
            <w:tcW w:w="0" w:type="auto"/>
            <w:shd w:val="clear" w:color="auto" w:fill="auto"/>
            <w:noWrap/>
            <w:vAlign w:val="center"/>
            <w:hideMark/>
          </w:tcPr>
          <w:p w14:paraId="73681ABC"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113006A</w:t>
            </w:r>
          </w:p>
        </w:tc>
        <w:tc>
          <w:tcPr>
            <w:tcW w:w="0" w:type="auto"/>
            <w:shd w:val="clear" w:color="auto" w:fill="auto"/>
            <w:noWrap/>
            <w:vAlign w:val="center"/>
            <w:hideMark/>
          </w:tcPr>
          <w:p w14:paraId="7BD69821"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24,000</w:t>
            </w:r>
          </w:p>
        </w:tc>
        <w:tc>
          <w:tcPr>
            <w:tcW w:w="0" w:type="auto"/>
            <w:shd w:val="clear" w:color="auto" w:fill="auto"/>
            <w:noWrap/>
            <w:vAlign w:val="center"/>
            <w:hideMark/>
          </w:tcPr>
          <w:p w14:paraId="72971150"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92,000</w:t>
            </w:r>
          </w:p>
        </w:tc>
        <w:tc>
          <w:tcPr>
            <w:tcW w:w="0" w:type="auto"/>
            <w:shd w:val="clear" w:color="auto" w:fill="auto"/>
            <w:noWrap/>
            <w:vAlign w:val="center"/>
            <w:hideMark/>
          </w:tcPr>
          <w:p w14:paraId="2880167C"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160,640</w:t>
            </w:r>
          </w:p>
        </w:tc>
        <w:tc>
          <w:tcPr>
            <w:tcW w:w="0" w:type="auto"/>
            <w:shd w:val="clear" w:color="auto" w:fill="auto"/>
            <w:noWrap/>
            <w:vAlign w:val="center"/>
            <w:hideMark/>
          </w:tcPr>
          <w:p w14:paraId="54EB6697"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108,077</w:t>
            </w:r>
          </w:p>
        </w:tc>
        <w:tc>
          <w:tcPr>
            <w:tcW w:w="0" w:type="auto"/>
            <w:shd w:val="clear" w:color="auto" w:fill="auto"/>
            <w:noWrap/>
            <w:vAlign w:val="center"/>
            <w:hideMark/>
          </w:tcPr>
          <w:p w14:paraId="65CB9D00"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36,729</w:t>
            </w:r>
          </w:p>
        </w:tc>
        <w:tc>
          <w:tcPr>
            <w:tcW w:w="0" w:type="auto"/>
            <w:shd w:val="clear" w:color="auto" w:fill="auto"/>
            <w:noWrap/>
            <w:vAlign w:val="center"/>
            <w:hideMark/>
          </w:tcPr>
          <w:p w14:paraId="4F52E34A"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43,816</w:t>
            </w:r>
          </w:p>
        </w:tc>
        <w:tc>
          <w:tcPr>
            <w:tcW w:w="0" w:type="auto"/>
            <w:shd w:val="clear" w:color="auto" w:fill="auto"/>
            <w:noWrap/>
            <w:vAlign w:val="center"/>
            <w:hideMark/>
          </w:tcPr>
          <w:p w14:paraId="39E66301"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99,781</w:t>
            </w:r>
          </w:p>
        </w:tc>
        <w:tc>
          <w:tcPr>
            <w:tcW w:w="0" w:type="auto"/>
            <w:shd w:val="clear" w:color="auto" w:fill="auto"/>
            <w:noWrap/>
            <w:vAlign w:val="center"/>
            <w:hideMark/>
          </w:tcPr>
          <w:p w14:paraId="5670DE06"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66,867</w:t>
            </w:r>
          </w:p>
        </w:tc>
        <w:tc>
          <w:tcPr>
            <w:tcW w:w="0" w:type="auto"/>
            <w:shd w:val="clear" w:color="auto" w:fill="auto"/>
            <w:noWrap/>
            <w:vAlign w:val="center"/>
            <w:hideMark/>
          </w:tcPr>
          <w:p w14:paraId="43028304"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110,117</w:t>
            </w:r>
          </w:p>
        </w:tc>
        <w:tc>
          <w:tcPr>
            <w:tcW w:w="0" w:type="auto"/>
            <w:shd w:val="clear" w:color="auto" w:fill="auto"/>
            <w:noWrap/>
            <w:vAlign w:val="center"/>
            <w:hideMark/>
          </w:tcPr>
          <w:p w14:paraId="52690D70"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162,035</w:t>
            </w:r>
          </w:p>
        </w:tc>
        <w:tc>
          <w:tcPr>
            <w:tcW w:w="0" w:type="auto"/>
            <w:shd w:val="clear" w:color="auto" w:fill="auto"/>
            <w:noWrap/>
            <w:vAlign w:val="center"/>
            <w:hideMark/>
          </w:tcPr>
          <w:p w14:paraId="23356B7D"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83,163</w:t>
            </w:r>
          </w:p>
        </w:tc>
        <w:tc>
          <w:tcPr>
            <w:tcW w:w="0" w:type="auto"/>
            <w:shd w:val="clear" w:color="auto" w:fill="auto"/>
            <w:noWrap/>
            <w:vAlign w:val="center"/>
            <w:hideMark/>
          </w:tcPr>
          <w:p w14:paraId="5369602B"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105,546</w:t>
            </w:r>
          </w:p>
        </w:tc>
        <w:tc>
          <w:tcPr>
            <w:tcW w:w="0" w:type="auto"/>
            <w:shd w:val="clear" w:color="auto" w:fill="auto"/>
            <w:noWrap/>
            <w:vAlign w:val="center"/>
            <w:hideMark/>
          </w:tcPr>
          <w:p w14:paraId="0C9B2F96"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69,506</w:t>
            </w:r>
          </w:p>
        </w:tc>
        <w:tc>
          <w:tcPr>
            <w:tcW w:w="0" w:type="auto"/>
            <w:shd w:val="clear" w:color="auto" w:fill="auto"/>
            <w:noWrap/>
            <w:vAlign w:val="center"/>
            <w:hideMark/>
          </w:tcPr>
          <w:p w14:paraId="387D386D"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231,605</w:t>
            </w:r>
          </w:p>
        </w:tc>
        <w:tc>
          <w:tcPr>
            <w:tcW w:w="0" w:type="auto"/>
            <w:shd w:val="clear" w:color="auto" w:fill="auto"/>
            <w:noWrap/>
            <w:vAlign w:val="center"/>
            <w:hideMark/>
          </w:tcPr>
          <w:p w14:paraId="36EA8A82"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91,386</w:t>
            </w:r>
          </w:p>
        </w:tc>
      </w:tr>
      <w:tr w:rsidR="00E9547E" w:rsidRPr="00527EAD" w14:paraId="69D76759" w14:textId="77777777" w:rsidTr="00E9547E">
        <w:trPr>
          <w:trHeight w:val="288"/>
        </w:trPr>
        <w:tc>
          <w:tcPr>
            <w:tcW w:w="0" w:type="auto"/>
            <w:shd w:val="clear" w:color="auto" w:fill="auto"/>
            <w:vAlign w:val="center"/>
            <w:hideMark/>
          </w:tcPr>
          <w:p w14:paraId="7FCD8953" w14:textId="77777777" w:rsidR="00E9547E" w:rsidRPr="00527EAD" w:rsidRDefault="00E9547E" w:rsidP="00E9547E">
            <w:pPr>
              <w:spacing w:line="240" w:lineRule="auto"/>
              <w:rPr>
                <w:rFonts w:ascii="Arial Narrow" w:eastAsia="Times New Roman" w:hAnsi="Arial Narrow" w:cs="Times New Roman"/>
                <w:bCs/>
                <w:color w:val="000000"/>
                <w:sz w:val="16"/>
                <w:szCs w:val="16"/>
                <w:lang w:eastAsia="en-AU"/>
              </w:rPr>
            </w:pPr>
            <w:r w:rsidRPr="00527EAD">
              <w:rPr>
                <w:rFonts w:ascii="Arial Narrow" w:eastAsia="Times New Roman" w:hAnsi="Arial Narrow" w:cs="Times New Roman"/>
                <w:bCs/>
                <w:color w:val="000000"/>
                <w:sz w:val="16"/>
                <w:szCs w:val="16"/>
                <w:lang w:eastAsia="en-AU"/>
              </w:rPr>
              <w:t>Herbert</w:t>
            </w:r>
          </w:p>
        </w:tc>
        <w:tc>
          <w:tcPr>
            <w:tcW w:w="0" w:type="auto"/>
            <w:shd w:val="clear" w:color="auto" w:fill="auto"/>
            <w:noWrap/>
            <w:vAlign w:val="center"/>
            <w:hideMark/>
          </w:tcPr>
          <w:p w14:paraId="0B1A391B"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116001F</w:t>
            </w:r>
          </w:p>
        </w:tc>
        <w:tc>
          <w:tcPr>
            <w:tcW w:w="0" w:type="auto"/>
            <w:shd w:val="clear" w:color="auto" w:fill="auto"/>
            <w:noWrap/>
            <w:vAlign w:val="center"/>
            <w:hideMark/>
          </w:tcPr>
          <w:p w14:paraId="080D6F58"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110,000</w:t>
            </w:r>
          </w:p>
        </w:tc>
        <w:tc>
          <w:tcPr>
            <w:tcW w:w="0" w:type="auto"/>
            <w:shd w:val="clear" w:color="auto" w:fill="auto"/>
            <w:noWrap/>
            <w:vAlign w:val="center"/>
            <w:hideMark/>
          </w:tcPr>
          <w:p w14:paraId="06752EBB"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380,000</w:t>
            </w:r>
          </w:p>
        </w:tc>
        <w:tc>
          <w:tcPr>
            <w:tcW w:w="0" w:type="auto"/>
            <w:shd w:val="clear" w:color="auto" w:fill="auto"/>
            <w:noWrap/>
            <w:vAlign w:val="center"/>
            <w:hideMark/>
          </w:tcPr>
          <w:p w14:paraId="588E7268"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704,485</w:t>
            </w:r>
          </w:p>
        </w:tc>
        <w:tc>
          <w:tcPr>
            <w:tcW w:w="0" w:type="auto"/>
            <w:shd w:val="clear" w:color="auto" w:fill="auto"/>
            <w:noWrap/>
            <w:vAlign w:val="center"/>
            <w:hideMark/>
          </w:tcPr>
          <w:p w14:paraId="6BC7DBA4"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350,455</w:t>
            </w:r>
          </w:p>
        </w:tc>
        <w:tc>
          <w:tcPr>
            <w:tcW w:w="0" w:type="auto"/>
            <w:shd w:val="clear" w:color="auto" w:fill="auto"/>
            <w:noWrap/>
            <w:vAlign w:val="center"/>
            <w:hideMark/>
          </w:tcPr>
          <w:p w14:paraId="6D4216F0"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69,911</w:t>
            </w:r>
          </w:p>
        </w:tc>
        <w:tc>
          <w:tcPr>
            <w:tcW w:w="0" w:type="auto"/>
            <w:shd w:val="clear" w:color="auto" w:fill="auto"/>
            <w:noWrap/>
            <w:vAlign w:val="center"/>
            <w:hideMark/>
          </w:tcPr>
          <w:p w14:paraId="1B76F8D7"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51,781</w:t>
            </w:r>
          </w:p>
        </w:tc>
        <w:tc>
          <w:tcPr>
            <w:tcW w:w="0" w:type="auto"/>
            <w:shd w:val="clear" w:color="auto" w:fill="auto"/>
            <w:noWrap/>
            <w:vAlign w:val="center"/>
            <w:hideMark/>
          </w:tcPr>
          <w:p w14:paraId="3E350920"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248,375</w:t>
            </w:r>
          </w:p>
        </w:tc>
        <w:tc>
          <w:tcPr>
            <w:tcW w:w="0" w:type="auto"/>
            <w:shd w:val="clear" w:color="auto" w:fill="auto"/>
            <w:noWrap/>
            <w:vAlign w:val="center"/>
            <w:hideMark/>
          </w:tcPr>
          <w:p w14:paraId="13ABF33C"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111,398</w:t>
            </w:r>
          </w:p>
        </w:tc>
        <w:tc>
          <w:tcPr>
            <w:tcW w:w="0" w:type="auto"/>
            <w:shd w:val="clear" w:color="auto" w:fill="auto"/>
            <w:noWrap/>
            <w:vAlign w:val="center"/>
            <w:hideMark/>
          </w:tcPr>
          <w:p w14:paraId="469EF9C5"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291,310</w:t>
            </w:r>
          </w:p>
        </w:tc>
        <w:tc>
          <w:tcPr>
            <w:tcW w:w="0" w:type="auto"/>
            <w:shd w:val="clear" w:color="auto" w:fill="auto"/>
            <w:noWrap/>
            <w:vAlign w:val="center"/>
            <w:hideMark/>
          </w:tcPr>
          <w:p w14:paraId="5BE0E483"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683,986</w:t>
            </w:r>
          </w:p>
        </w:tc>
        <w:tc>
          <w:tcPr>
            <w:tcW w:w="0" w:type="auto"/>
            <w:shd w:val="clear" w:color="auto" w:fill="auto"/>
            <w:noWrap/>
            <w:vAlign w:val="center"/>
            <w:hideMark/>
          </w:tcPr>
          <w:p w14:paraId="5DAB6FA6"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5,650</w:t>
            </w:r>
          </w:p>
        </w:tc>
        <w:tc>
          <w:tcPr>
            <w:tcW w:w="0" w:type="auto"/>
            <w:shd w:val="clear" w:color="auto" w:fill="auto"/>
            <w:noWrap/>
            <w:vAlign w:val="center"/>
            <w:hideMark/>
          </w:tcPr>
          <w:p w14:paraId="14E70907"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19,948</w:t>
            </w:r>
          </w:p>
        </w:tc>
        <w:tc>
          <w:tcPr>
            <w:tcW w:w="0" w:type="auto"/>
            <w:shd w:val="clear" w:color="auto" w:fill="auto"/>
            <w:noWrap/>
            <w:vAlign w:val="center"/>
            <w:hideMark/>
          </w:tcPr>
          <w:p w14:paraId="7E51FD39"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336,382</w:t>
            </w:r>
          </w:p>
        </w:tc>
        <w:tc>
          <w:tcPr>
            <w:tcW w:w="0" w:type="auto"/>
            <w:shd w:val="clear" w:color="auto" w:fill="auto"/>
            <w:noWrap/>
            <w:vAlign w:val="center"/>
            <w:hideMark/>
          </w:tcPr>
          <w:p w14:paraId="2A6C6FF1"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1,571,603</w:t>
            </w:r>
          </w:p>
        </w:tc>
        <w:tc>
          <w:tcPr>
            <w:tcW w:w="0" w:type="auto"/>
            <w:shd w:val="clear" w:color="auto" w:fill="auto"/>
            <w:noWrap/>
            <w:vAlign w:val="center"/>
            <w:hideMark/>
          </w:tcPr>
          <w:p w14:paraId="1D0F2A53"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160,832</w:t>
            </w:r>
          </w:p>
        </w:tc>
      </w:tr>
      <w:tr w:rsidR="00E9547E" w:rsidRPr="00527EAD" w14:paraId="0DA5D484" w14:textId="77777777" w:rsidTr="00E9547E">
        <w:trPr>
          <w:trHeight w:val="288"/>
        </w:trPr>
        <w:tc>
          <w:tcPr>
            <w:tcW w:w="0" w:type="auto"/>
            <w:shd w:val="clear" w:color="auto" w:fill="auto"/>
            <w:vAlign w:val="center"/>
            <w:hideMark/>
          </w:tcPr>
          <w:p w14:paraId="07A4C030" w14:textId="77777777" w:rsidR="00E9547E" w:rsidRPr="00527EAD" w:rsidRDefault="00E9547E" w:rsidP="00E9547E">
            <w:pPr>
              <w:spacing w:line="240" w:lineRule="auto"/>
              <w:rPr>
                <w:rFonts w:ascii="Arial Narrow" w:eastAsia="Times New Roman" w:hAnsi="Arial Narrow" w:cs="Times New Roman"/>
                <w:bCs/>
                <w:color w:val="000000"/>
                <w:sz w:val="16"/>
                <w:szCs w:val="16"/>
                <w:lang w:eastAsia="en-AU"/>
              </w:rPr>
            </w:pPr>
            <w:r w:rsidRPr="00527EAD">
              <w:rPr>
                <w:rFonts w:ascii="Arial Narrow" w:eastAsia="Times New Roman" w:hAnsi="Arial Narrow" w:cs="Times New Roman"/>
                <w:bCs/>
                <w:color w:val="000000"/>
                <w:sz w:val="16"/>
                <w:szCs w:val="16"/>
                <w:lang w:eastAsia="en-AU"/>
              </w:rPr>
              <w:t>Haughton</w:t>
            </w:r>
          </w:p>
        </w:tc>
        <w:tc>
          <w:tcPr>
            <w:tcW w:w="0" w:type="auto"/>
            <w:shd w:val="clear" w:color="auto" w:fill="auto"/>
            <w:noWrap/>
            <w:vAlign w:val="center"/>
            <w:hideMark/>
          </w:tcPr>
          <w:p w14:paraId="566DB8C5"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119101A</w:t>
            </w:r>
          </w:p>
        </w:tc>
        <w:tc>
          <w:tcPr>
            <w:tcW w:w="0" w:type="auto"/>
            <w:shd w:val="clear" w:color="auto" w:fill="auto"/>
            <w:noWrap/>
            <w:vAlign w:val="center"/>
            <w:hideMark/>
          </w:tcPr>
          <w:p w14:paraId="4A563468"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29,000</w:t>
            </w:r>
          </w:p>
        </w:tc>
        <w:tc>
          <w:tcPr>
            <w:tcW w:w="0" w:type="auto"/>
            <w:shd w:val="clear" w:color="auto" w:fill="auto"/>
            <w:noWrap/>
            <w:vAlign w:val="center"/>
            <w:hideMark/>
          </w:tcPr>
          <w:p w14:paraId="682567A0"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300,000</w:t>
            </w:r>
          </w:p>
        </w:tc>
        <w:tc>
          <w:tcPr>
            <w:tcW w:w="0" w:type="auto"/>
            <w:shd w:val="clear" w:color="auto" w:fill="auto"/>
            <w:noWrap/>
            <w:vAlign w:val="center"/>
            <w:hideMark/>
          </w:tcPr>
          <w:p w14:paraId="7E0549E6"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69,269</w:t>
            </w:r>
          </w:p>
        </w:tc>
        <w:tc>
          <w:tcPr>
            <w:tcW w:w="0" w:type="auto"/>
            <w:shd w:val="clear" w:color="auto" w:fill="auto"/>
            <w:noWrap/>
            <w:vAlign w:val="center"/>
            <w:hideMark/>
          </w:tcPr>
          <w:p w14:paraId="2BF10886"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18,928</w:t>
            </w:r>
          </w:p>
        </w:tc>
        <w:tc>
          <w:tcPr>
            <w:tcW w:w="0" w:type="auto"/>
            <w:shd w:val="clear" w:color="auto" w:fill="auto"/>
            <w:noWrap/>
            <w:vAlign w:val="center"/>
            <w:hideMark/>
          </w:tcPr>
          <w:p w14:paraId="58E0BBD8"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16,044</w:t>
            </w:r>
          </w:p>
        </w:tc>
        <w:tc>
          <w:tcPr>
            <w:tcW w:w="0" w:type="auto"/>
            <w:shd w:val="clear" w:color="auto" w:fill="auto"/>
            <w:noWrap/>
            <w:vAlign w:val="center"/>
            <w:hideMark/>
          </w:tcPr>
          <w:p w14:paraId="40932C07"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9,973</w:t>
            </w:r>
          </w:p>
        </w:tc>
        <w:tc>
          <w:tcPr>
            <w:tcW w:w="0" w:type="auto"/>
            <w:shd w:val="clear" w:color="auto" w:fill="auto"/>
            <w:noWrap/>
            <w:vAlign w:val="center"/>
            <w:hideMark/>
          </w:tcPr>
          <w:p w14:paraId="690CEB39"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15,155</w:t>
            </w:r>
          </w:p>
        </w:tc>
        <w:tc>
          <w:tcPr>
            <w:tcW w:w="0" w:type="auto"/>
            <w:shd w:val="clear" w:color="auto" w:fill="auto"/>
            <w:noWrap/>
            <w:vAlign w:val="center"/>
            <w:hideMark/>
          </w:tcPr>
          <w:p w14:paraId="2FA8CC04"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12,430</w:t>
            </w:r>
          </w:p>
        </w:tc>
        <w:tc>
          <w:tcPr>
            <w:tcW w:w="0" w:type="auto"/>
            <w:shd w:val="clear" w:color="auto" w:fill="auto"/>
            <w:noWrap/>
            <w:vAlign w:val="center"/>
            <w:hideMark/>
          </w:tcPr>
          <w:p w14:paraId="79A774EA"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13,771</w:t>
            </w:r>
          </w:p>
        </w:tc>
        <w:tc>
          <w:tcPr>
            <w:tcW w:w="0" w:type="auto"/>
            <w:shd w:val="clear" w:color="auto" w:fill="auto"/>
            <w:noWrap/>
            <w:vAlign w:val="center"/>
            <w:hideMark/>
          </w:tcPr>
          <w:p w14:paraId="283D2F71" w14:textId="77777777" w:rsidR="00E9547E" w:rsidRPr="00527EAD" w:rsidRDefault="00E9547E" w:rsidP="00E9547E">
            <w:pPr>
              <w:spacing w:line="240" w:lineRule="auto"/>
              <w:jc w:val="right"/>
              <w:rPr>
                <w:rFonts w:ascii="Arial Narrow" w:eastAsia="Times New Roman" w:hAnsi="Arial Narrow" w:cs="Arial"/>
                <w:sz w:val="16"/>
                <w:szCs w:val="16"/>
                <w:lang w:eastAsia="en-AU"/>
              </w:rPr>
            </w:pPr>
          </w:p>
        </w:tc>
        <w:tc>
          <w:tcPr>
            <w:tcW w:w="0" w:type="auto"/>
            <w:shd w:val="clear" w:color="auto" w:fill="auto"/>
            <w:noWrap/>
            <w:vAlign w:val="center"/>
            <w:hideMark/>
          </w:tcPr>
          <w:p w14:paraId="4E51D465" w14:textId="77777777" w:rsidR="00E9547E" w:rsidRPr="00527EAD" w:rsidRDefault="00E9547E" w:rsidP="00E9547E">
            <w:pPr>
              <w:spacing w:line="240" w:lineRule="auto"/>
              <w:jc w:val="right"/>
              <w:rPr>
                <w:rFonts w:ascii="Arial Narrow" w:eastAsia="Times New Roman" w:hAnsi="Arial Narrow" w:cs="Arial"/>
                <w:sz w:val="16"/>
                <w:szCs w:val="16"/>
                <w:lang w:eastAsia="en-AU"/>
              </w:rPr>
            </w:pPr>
          </w:p>
        </w:tc>
        <w:tc>
          <w:tcPr>
            <w:tcW w:w="0" w:type="auto"/>
            <w:shd w:val="clear" w:color="auto" w:fill="auto"/>
            <w:noWrap/>
            <w:vAlign w:val="center"/>
            <w:hideMark/>
          </w:tcPr>
          <w:p w14:paraId="344E186F" w14:textId="77777777" w:rsidR="00E9547E" w:rsidRPr="00527EAD" w:rsidRDefault="00E9547E" w:rsidP="00E9547E">
            <w:pPr>
              <w:spacing w:line="240" w:lineRule="auto"/>
              <w:jc w:val="right"/>
              <w:rPr>
                <w:rFonts w:ascii="Arial Narrow" w:eastAsia="Times New Roman" w:hAnsi="Arial Narrow" w:cs="Arial"/>
                <w:sz w:val="16"/>
                <w:szCs w:val="16"/>
                <w:lang w:eastAsia="en-AU"/>
              </w:rPr>
            </w:pPr>
          </w:p>
        </w:tc>
        <w:tc>
          <w:tcPr>
            <w:tcW w:w="0" w:type="auto"/>
            <w:shd w:val="clear" w:color="auto" w:fill="auto"/>
            <w:noWrap/>
            <w:vAlign w:val="center"/>
            <w:hideMark/>
          </w:tcPr>
          <w:p w14:paraId="330C29D3"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21,360</w:t>
            </w:r>
          </w:p>
        </w:tc>
        <w:tc>
          <w:tcPr>
            <w:tcW w:w="0" w:type="auto"/>
            <w:shd w:val="clear" w:color="auto" w:fill="auto"/>
            <w:noWrap/>
            <w:vAlign w:val="center"/>
            <w:hideMark/>
          </w:tcPr>
          <w:p w14:paraId="74AD52C6"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183,218</w:t>
            </w:r>
          </w:p>
        </w:tc>
        <w:tc>
          <w:tcPr>
            <w:tcW w:w="0" w:type="auto"/>
            <w:shd w:val="clear" w:color="auto" w:fill="auto"/>
            <w:noWrap/>
            <w:vAlign w:val="center"/>
            <w:hideMark/>
          </w:tcPr>
          <w:p w14:paraId="384D6EF1"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10,689</w:t>
            </w:r>
          </w:p>
        </w:tc>
      </w:tr>
      <w:tr w:rsidR="00E9547E" w:rsidRPr="00527EAD" w14:paraId="43A504A0" w14:textId="77777777" w:rsidTr="00E9547E">
        <w:trPr>
          <w:trHeight w:val="288"/>
        </w:trPr>
        <w:tc>
          <w:tcPr>
            <w:tcW w:w="0" w:type="auto"/>
            <w:shd w:val="clear" w:color="auto" w:fill="auto"/>
            <w:vAlign w:val="center"/>
            <w:hideMark/>
          </w:tcPr>
          <w:p w14:paraId="2DD691F0" w14:textId="77777777" w:rsidR="00E9547E" w:rsidRPr="00527EAD" w:rsidRDefault="00E9547E" w:rsidP="00E9547E">
            <w:pPr>
              <w:spacing w:line="240" w:lineRule="auto"/>
              <w:rPr>
                <w:rFonts w:ascii="Arial Narrow" w:eastAsia="Times New Roman" w:hAnsi="Arial Narrow" w:cs="Times New Roman"/>
                <w:bCs/>
                <w:color w:val="000000"/>
                <w:sz w:val="16"/>
                <w:szCs w:val="16"/>
                <w:lang w:eastAsia="en-AU"/>
              </w:rPr>
            </w:pPr>
            <w:r w:rsidRPr="00527EAD">
              <w:rPr>
                <w:rFonts w:ascii="Arial Narrow" w:eastAsia="Times New Roman" w:hAnsi="Arial Narrow" w:cs="Times New Roman"/>
                <w:bCs/>
                <w:color w:val="000000"/>
                <w:sz w:val="16"/>
                <w:szCs w:val="16"/>
                <w:lang w:eastAsia="en-AU"/>
              </w:rPr>
              <w:t>Burdekin</w:t>
            </w:r>
          </w:p>
        </w:tc>
        <w:tc>
          <w:tcPr>
            <w:tcW w:w="0" w:type="auto"/>
            <w:shd w:val="clear" w:color="auto" w:fill="auto"/>
            <w:noWrap/>
            <w:vAlign w:val="center"/>
            <w:hideMark/>
          </w:tcPr>
          <w:p w14:paraId="1BA970B1"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120001A</w:t>
            </w:r>
          </w:p>
        </w:tc>
        <w:tc>
          <w:tcPr>
            <w:tcW w:w="0" w:type="auto"/>
            <w:shd w:val="clear" w:color="auto" w:fill="auto"/>
            <w:noWrap/>
            <w:vAlign w:val="center"/>
            <w:hideMark/>
          </w:tcPr>
          <w:p w14:paraId="4E54FB3C"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480,000</w:t>
            </w:r>
          </w:p>
        </w:tc>
        <w:tc>
          <w:tcPr>
            <w:tcW w:w="0" w:type="auto"/>
            <w:shd w:val="clear" w:color="auto" w:fill="auto"/>
            <w:noWrap/>
            <w:vAlign w:val="center"/>
            <w:hideMark/>
          </w:tcPr>
          <w:p w14:paraId="2D370AD5"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4,000,000</w:t>
            </w:r>
          </w:p>
        </w:tc>
        <w:tc>
          <w:tcPr>
            <w:tcW w:w="0" w:type="auto"/>
            <w:shd w:val="clear" w:color="auto" w:fill="auto"/>
            <w:noWrap/>
            <w:vAlign w:val="center"/>
            <w:hideMark/>
          </w:tcPr>
          <w:p w14:paraId="33A765A5"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4,924,137</w:t>
            </w:r>
          </w:p>
        </w:tc>
        <w:tc>
          <w:tcPr>
            <w:tcW w:w="0" w:type="auto"/>
            <w:shd w:val="clear" w:color="auto" w:fill="auto"/>
            <w:noWrap/>
            <w:vAlign w:val="center"/>
            <w:hideMark/>
          </w:tcPr>
          <w:p w14:paraId="37F343BB"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3,116,701</w:t>
            </w:r>
          </w:p>
        </w:tc>
        <w:tc>
          <w:tcPr>
            <w:tcW w:w="0" w:type="auto"/>
            <w:shd w:val="clear" w:color="auto" w:fill="auto"/>
            <w:noWrap/>
            <w:vAlign w:val="center"/>
            <w:hideMark/>
          </w:tcPr>
          <w:p w14:paraId="0A7A4024"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1,594,771</w:t>
            </w:r>
          </w:p>
        </w:tc>
        <w:tc>
          <w:tcPr>
            <w:tcW w:w="0" w:type="auto"/>
            <w:shd w:val="clear" w:color="auto" w:fill="auto"/>
            <w:noWrap/>
            <w:vAlign w:val="center"/>
            <w:hideMark/>
          </w:tcPr>
          <w:p w14:paraId="0EFB6B70"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744,116</w:t>
            </w:r>
          </w:p>
        </w:tc>
        <w:tc>
          <w:tcPr>
            <w:tcW w:w="0" w:type="auto"/>
            <w:shd w:val="clear" w:color="auto" w:fill="auto"/>
            <w:noWrap/>
            <w:vAlign w:val="center"/>
            <w:hideMark/>
          </w:tcPr>
          <w:p w14:paraId="5E5570AB"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539,089</w:t>
            </w:r>
          </w:p>
        </w:tc>
        <w:tc>
          <w:tcPr>
            <w:tcW w:w="0" w:type="auto"/>
            <w:shd w:val="clear" w:color="auto" w:fill="auto"/>
            <w:noWrap/>
            <w:vAlign w:val="center"/>
            <w:hideMark/>
          </w:tcPr>
          <w:p w14:paraId="0ED026D1"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1,538,926</w:t>
            </w:r>
          </w:p>
        </w:tc>
        <w:tc>
          <w:tcPr>
            <w:tcW w:w="0" w:type="auto"/>
            <w:shd w:val="clear" w:color="auto" w:fill="auto"/>
            <w:noWrap/>
            <w:vAlign w:val="center"/>
            <w:hideMark/>
          </w:tcPr>
          <w:p w14:paraId="626DD978"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782,125</w:t>
            </w:r>
          </w:p>
        </w:tc>
        <w:tc>
          <w:tcPr>
            <w:tcW w:w="0" w:type="auto"/>
            <w:shd w:val="clear" w:color="auto" w:fill="auto"/>
            <w:noWrap/>
            <w:vAlign w:val="center"/>
            <w:hideMark/>
          </w:tcPr>
          <w:p w14:paraId="2B3CBD9E"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6,490,261</w:t>
            </w:r>
          </w:p>
        </w:tc>
        <w:tc>
          <w:tcPr>
            <w:tcW w:w="0" w:type="auto"/>
            <w:shd w:val="clear" w:color="auto" w:fill="auto"/>
            <w:noWrap/>
            <w:vAlign w:val="center"/>
            <w:hideMark/>
          </w:tcPr>
          <w:p w14:paraId="544314E3"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12,625,837</w:t>
            </w:r>
          </w:p>
        </w:tc>
        <w:tc>
          <w:tcPr>
            <w:tcW w:w="0" w:type="auto"/>
            <w:shd w:val="clear" w:color="auto" w:fill="auto"/>
            <w:noWrap/>
            <w:vAlign w:val="center"/>
            <w:hideMark/>
          </w:tcPr>
          <w:p w14:paraId="2C85350A"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9,836,193</w:t>
            </w:r>
          </w:p>
        </w:tc>
        <w:tc>
          <w:tcPr>
            <w:tcW w:w="0" w:type="auto"/>
            <w:shd w:val="clear" w:color="auto" w:fill="auto"/>
            <w:noWrap/>
            <w:vAlign w:val="center"/>
            <w:hideMark/>
          </w:tcPr>
          <w:p w14:paraId="0D507BAE"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1,937,798</w:t>
            </w:r>
          </w:p>
        </w:tc>
        <w:tc>
          <w:tcPr>
            <w:tcW w:w="0" w:type="auto"/>
            <w:shd w:val="clear" w:color="auto" w:fill="auto"/>
            <w:noWrap/>
            <w:vAlign w:val="center"/>
            <w:hideMark/>
          </w:tcPr>
          <w:p w14:paraId="63A57AC8"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6,167,024</w:t>
            </w:r>
          </w:p>
        </w:tc>
        <w:tc>
          <w:tcPr>
            <w:tcW w:w="0" w:type="auto"/>
            <w:shd w:val="clear" w:color="auto" w:fill="auto"/>
            <w:noWrap/>
            <w:vAlign w:val="center"/>
            <w:hideMark/>
          </w:tcPr>
          <w:p w14:paraId="5E6429D0"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3,268,805</w:t>
            </w:r>
          </w:p>
        </w:tc>
      </w:tr>
      <w:tr w:rsidR="00E9547E" w:rsidRPr="00527EAD" w14:paraId="4DB3B89D" w14:textId="77777777" w:rsidTr="00E9547E">
        <w:trPr>
          <w:trHeight w:val="288"/>
        </w:trPr>
        <w:tc>
          <w:tcPr>
            <w:tcW w:w="0" w:type="auto"/>
            <w:shd w:val="clear" w:color="auto" w:fill="auto"/>
            <w:vAlign w:val="center"/>
            <w:hideMark/>
          </w:tcPr>
          <w:p w14:paraId="2CAF55D4" w14:textId="77777777" w:rsidR="00E9547E" w:rsidRPr="00527EAD" w:rsidRDefault="00E9547E" w:rsidP="00E9547E">
            <w:pPr>
              <w:spacing w:line="240" w:lineRule="auto"/>
              <w:rPr>
                <w:rFonts w:ascii="Arial Narrow" w:eastAsia="Times New Roman" w:hAnsi="Arial Narrow" w:cs="Times New Roman"/>
                <w:bCs/>
                <w:color w:val="000000"/>
                <w:sz w:val="16"/>
                <w:szCs w:val="16"/>
                <w:lang w:eastAsia="en-AU"/>
              </w:rPr>
            </w:pPr>
            <w:r w:rsidRPr="00527EAD">
              <w:rPr>
                <w:rFonts w:ascii="Arial Narrow" w:eastAsia="Times New Roman" w:hAnsi="Arial Narrow" w:cs="Times New Roman"/>
                <w:bCs/>
                <w:color w:val="000000"/>
                <w:sz w:val="16"/>
                <w:szCs w:val="16"/>
                <w:lang w:eastAsia="en-AU"/>
              </w:rPr>
              <w:t>Pioneer</w:t>
            </w:r>
          </w:p>
        </w:tc>
        <w:tc>
          <w:tcPr>
            <w:tcW w:w="0" w:type="auto"/>
            <w:shd w:val="clear" w:color="auto" w:fill="auto"/>
            <w:noWrap/>
            <w:vAlign w:val="center"/>
            <w:hideMark/>
          </w:tcPr>
          <w:p w14:paraId="5D7C687A"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125013A</w:t>
            </w:r>
          </w:p>
        </w:tc>
        <w:tc>
          <w:tcPr>
            <w:tcW w:w="0" w:type="auto"/>
            <w:shd w:val="clear" w:color="auto" w:fill="auto"/>
            <w:noWrap/>
            <w:vAlign w:val="center"/>
            <w:hideMark/>
          </w:tcPr>
          <w:p w14:paraId="08C0EE95"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50,000</w:t>
            </w:r>
          </w:p>
        </w:tc>
        <w:tc>
          <w:tcPr>
            <w:tcW w:w="0" w:type="auto"/>
            <w:shd w:val="clear" w:color="auto" w:fill="auto"/>
            <w:noWrap/>
            <w:vAlign w:val="center"/>
            <w:hideMark/>
          </w:tcPr>
          <w:p w14:paraId="6C8D90EF"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52,000</w:t>
            </w:r>
          </w:p>
        </w:tc>
        <w:tc>
          <w:tcPr>
            <w:tcW w:w="0" w:type="auto"/>
            <w:shd w:val="clear" w:color="auto" w:fill="auto"/>
            <w:noWrap/>
            <w:vAlign w:val="center"/>
            <w:hideMark/>
          </w:tcPr>
          <w:p w14:paraId="0DFE139E"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299,197</w:t>
            </w:r>
          </w:p>
        </w:tc>
        <w:tc>
          <w:tcPr>
            <w:tcW w:w="0" w:type="auto"/>
            <w:shd w:val="clear" w:color="auto" w:fill="auto"/>
            <w:noWrap/>
            <w:vAlign w:val="center"/>
            <w:hideMark/>
          </w:tcPr>
          <w:p w14:paraId="6743525D"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145,613</w:t>
            </w:r>
          </w:p>
        </w:tc>
        <w:tc>
          <w:tcPr>
            <w:tcW w:w="0" w:type="auto"/>
            <w:shd w:val="clear" w:color="auto" w:fill="auto"/>
            <w:noWrap/>
            <w:vAlign w:val="center"/>
            <w:hideMark/>
          </w:tcPr>
          <w:p w14:paraId="1CBB9BF2"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43,466</w:t>
            </w:r>
          </w:p>
        </w:tc>
        <w:tc>
          <w:tcPr>
            <w:tcW w:w="0" w:type="auto"/>
            <w:shd w:val="clear" w:color="auto" w:fill="auto"/>
            <w:noWrap/>
            <w:vAlign w:val="center"/>
            <w:hideMark/>
          </w:tcPr>
          <w:p w14:paraId="645A4471"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22,217</w:t>
            </w:r>
          </w:p>
        </w:tc>
        <w:tc>
          <w:tcPr>
            <w:tcW w:w="0" w:type="auto"/>
            <w:shd w:val="clear" w:color="auto" w:fill="auto"/>
            <w:noWrap/>
            <w:vAlign w:val="center"/>
            <w:hideMark/>
          </w:tcPr>
          <w:p w14:paraId="76007F5C"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8,938</w:t>
            </w:r>
          </w:p>
        </w:tc>
        <w:tc>
          <w:tcPr>
            <w:tcW w:w="0" w:type="auto"/>
            <w:shd w:val="clear" w:color="auto" w:fill="auto"/>
            <w:noWrap/>
            <w:vAlign w:val="center"/>
            <w:hideMark/>
          </w:tcPr>
          <w:p w14:paraId="0C22E43C"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39,041</w:t>
            </w:r>
          </w:p>
        </w:tc>
        <w:tc>
          <w:tcPr>
            <w:tcW w:w="0" w:type="auto"/>
            <w:shd w:val="clear" w:color="auto" w:fill="auto"/>
            <w:noWrap/>
            <w:vAlign w:val="center"/>
            <w:hideMark/>
          </w:tcPr>
          <w:p w14:paraId="319A965C"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14,475</w:t>
            </w:r>
          </w:p>
        </w:tc>
        <w:tc>
          <w:tcPr>
            <w:tcW w:w="0" w:type="auto"/>
            <w:shd w:val="clear" w:color="auto" w:fill="auto"/>
            <w:noWrap/>
            <w:vAlign w:val="center"/>
            <w:hideMark/>
          </w:tcPr>
          <w:p w14:paraId="1287029E"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126,954</w:t>
            </w:r>
          </w:p>
        </w:tc>
        <w:tc>
          <w:tcPr>
            <w:tcW w:w="0" w:type="auto"/>
            <w:shd w:val="clear" w:color="auto" w:fill="auto"/>
            <w:noWrap/>
            <w:vAlign w:val="center"/>
            <w:hideMark/>
          </w:tcPr>
          <w:p w14:paraId="607C2DE8"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252,492</w:t>
            </w:r>
          </w:p>
        </w:tc>
        <w:tc>
          <w:tcPr>
            <w:tcW w:w="0" w:type="auto"/>
            <w:shd w:val="clear" w:color="auto" w:fill="auto"/>
            <w:noWrap/>
            <w:vAlign w:val="center"/>
            <w:hideMark/>
          </w:tcPr>
          <w:p w14:paraId="16F9F433"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155,739</w:t>
            </w:r>
          </w:p>
        </w:tc>
        <w:tc>
          <w:tcPr>
            <w:tcW w:w="0" w:type="auto"/>
            <w:shd w:val="clear" w:color="auto" w:fill="auto"/>
            <w:noWrap/>
            <w:vAlign w:val="center"/>
            <w:hideMark/>
          </w:tcPr>
          <w:p w14:paraId="0E1A16FB"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373,818</w:t>
            </w:r>
          </w:p>
        </w:tc>
        <w:tc>
          <w:tcPr>
            <w:tcW w:w="0" w:type="auto"/>
            <w:shd w:val="clear" w:color="auto" w:fill="auto"/>
            <w:noWrap/>
            <w:vAlign w:val="center"/>
            <w:hideMark/>
          </w:tcPr>
          <w:p w14:paraId="19F0557B"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819,023</w:t>
            </w:r>
          </w:p>
        </w:tc>
        <w:tc>
          <w:tcPr>
            <w:tcW w:w="0" w:type="auto"/>
            <w:shd w:val="clear" w:color="auto" w:fill="auto"/>
            <w:noWrap/>
            <w:vAlign w:val="center"/>
            <w:hideMark/>
          </w:tcPr>
          <w:p w14:paraId="340C0F4C"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210,830</w:t>
            </w:r>
          </w:p>
        </w:tc>
      </w:tr>
      <w:tr w:rsidR="00E9547E" w:rsidRPr="00527EAD" w14:paraId="07DA34F7" w14:textId="77777777" w:rsidTr="00E9547E">
        <w:trPr>
          <w:trHeight w:val="288"/>
        </w:trPr>
        <w:tc>
          <w:tcPr>
            <w:tcW w:w="0" w:type="auto"/>
            <w:shd w:val="clear" w:color="auto" w:fill="auto"/>
            <w:vAlign w:val="center"/>
            <w:hideMark/>
          </w:tcPr>
          <w:p w14:paraId="02BE4F5B" w14:textId="77777777" w:rsidR="00E9547E" w:rsidRPr="00527EAD" w:rsidRDefault="00E9547E" w:rsidP="00E9547E">
            <w:pPr>
              <w:spacing w:line="240" w:lineRule="auto"/>
              <w:rPr>
                <w:rFonts w:ascii="Arial Narrow" w:eastAsia="Times New Roman" w:hAnsi="Arial Narrow" w:cs="Times New Roman"/>
                <w:bCs/>
                <w:color w:val="000000"/>
                <w:sz w:val="16"/>
                <w:szCs w:val="16"/>
                <w:lang w:eastAsia="en-AU"/>
              </w:rPr>
            </w:pPr>
            <w:r w:rsidRPr="00527EAD">
              <w:rPr>
                <w:rFonts w:ascii="Arial Narrow" w:eastAsia="Times New Roman" w:hAnsi="Arial Narrow" w:cs="Times New Roman"/>
                <w:bCs/>
                <w:color w:val="000000"/>
                <w:sz w:val="16"/>
                <w:szCs w:val="16"/>
                <w:lang w:eastAsia="en-AU"/>
              </w:rPr>
              <w:t>Plane</w:t>
            </w:r>
          </w:p>
        </w:tc>
        <w:tc>
          <w:tcPr>
            <w:tcW w:w="0" w:type="auto"/>
            <w:shd w:val="clear" w:color="auto" w:fill="auto"/>
            <w:noWrap/>
            <w:vAlign w:val="center"/>
            <w:hideMark/>
          </w:tcPr>
          <w:p w14:paraId="59F7143F"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126001A</w:t>
            </w:r>
          </w:p>
        </w:tc>
        <w:tc>
          <w:tcPr>
            <w:tcW w:w="0" w:type="auto"/>
            <w:shd w:val="clear" w:color="auto" w:fill="auto"/>
            <w:noWrap/>
            <w:vAlign w:val="center"/>
            <w:hideMark/>
          </w:tcPr>
          <w:p w14:paraId="76D0ABF2"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54,000</w:t>
            </w:r>
          </w:p>
        </w:tc>
        <w:tc>
          <w:tcPr>
            <w:tcW w:w="0" w:type="auto"/>
            <w:shd w:val="clear" w:color="auto" w:fill="auto"/>
            <w:noWrap/>
            <w:vAlign w:val="center"/>
            <w:hideMark/>
          </w:tcPr>
          <w:p w14:paraId="3E616BCF"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550,000</w:t>
            </w:r>
          </w:p>
        </w:tc>
        <w:tc>
          <w:tcPr>
            <w:tcW w:w="0" w:type="auto"/>
            <w:shd w:val="clear" w:color="auto" w:fill="auto"/>
            <w:noWrap/>
            <w:vAlign w:val="center"/>
            <w:hideMark/>
          </w:tcPr>
          <w:p w14:paraId="3A71B8A5"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26,654</w:t>
            </w:r>
          </w:p>
        </w:tc>
        <w:tc>
          <w:tcPr>
            <w:tcW w:w="0" w:type="auto"/>
            <w:shd w:val="clear" w:color="auto" w:fill="auto"/>
            <w:noWrap/>
            <w:vAlign w:val="center"/>
            <w:hideMark/>
          </w:tcPr>
          <w:p w14:paraId="37C5609E"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18,326</w:t>
            </w:r>
          </w:p>
        </w:tc>
        <w:tc>
          <w:tcPr>
            <w:tcW w:w="0" w:type="auto"/>
            <w:shd w:val="clear" w:color="auto" w:fill="auto"/>
            <w:noWrap/>
            <w:vAlign w:val="center"/>
            <w:hideMark/>
          </w:tcPr>
          <w:p w14:paraId="2A185C99"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8,951</w:t>
            </w:r>
          </w:p>
        </w:tc>
        <w:tc>
          <w:tcPr>
            <w:tcW w:w="0" w:type="auto"/>
            <w:shd w:val="clear" w:color="auto" w:fill="auto"/>
            <w:noWrap/>
            <w:vAlign w:val="center"/>
            <w:hideMark/>
          </w:tcPr>
          <w:p w14:paraId="03A53333"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4,674</w:t>
            </w:r>
          </w:p>
        </w:tc>
        <w:tc>
          <w:tcPr>
            <w:tcW w:w="0" w:type="auto"/>
            <w:shd w:val="clear" w:color="auto" w:fill="auto"/>
            <w:noWrap/>
            <w:vAlign w:val="center"/>
            <w:hideMark/>
          </w:tcPr>
          <w:p w14:paraId="73A9E84B"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989</w:t>
            </w:r>
          </w:p>
        </w:tc>
        <w:tc>
          <w:tcPr>
            <w:tcW w:w="0" w:type="auto"/>
            <w:shd w:val="clear" w:color="auto" w:fill="auto"/>
            <w:noWrap/>
            <w:vAlign w:val="center"/>
            <w:hideMark/>
          </w:tcPr>
          <w:p w14:paraId="58416AFF"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7,003</w:t>
            </w:r>
          </w:p>
        </w:tc>
        <w:tc>
          <w:tcPr>
            <w:tcW w:w="0" w:type="auto"/>
            <w:shd w:val="clear" w:color="auto" w:fill="auto"/>
            <w:noWrap/>
            <w:vAlign w:val="center"/>
            <w:hideMark/>
          </w:tcPr>
          <w:p w14:paraId="60B2AC40"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619</w:t>
            </w:r>
          </w:p>
        </w:tc>
        <w:tc>
          <w:tcPr>
            <w:tcW w:w="0" w:type="auto"/>
            <w:shd w:val="clear" w:color="auto" w:fill="auto"/>
            <w:noWrap/>
            <w:vAlign w:val="center"/>
            <w:hideMark/>
          </w:tcPr>
          <w:p w14:paraId="4186F781" w14:textId="77777777" w:rsidR="00E9547E" w:rsidRPr="00527EAD" w:rsidRDefault="00E9547E" w:rsidP="00E9547E">
            <w:pPr>
              <w:spacing w:line="240" w:lineRule="auto"/>
              <w:jc w:val="right"/>
              <w:rPr>
                <w:rFonts w:ascii="Arial Narrow" w:eastAsia="Times New Roman" w:hAnsi="Arial Narrow" w:cs="Arial"/>
                <w:sz w:val="16"/>
                <w:szCs w:val="16"/>
                <w:lang w:eastAsia="en-AU"/>
              </w:rPr>
            </w:pPr>
          </w:p>
        </w:tc>
        <w:tc>
          <w:tcPr>
            <w:tcW w:w="0" w:type="auto"/>
            <w:shd w:val="clear" w:color="auto" w:fill="auto"/>
            <w:noWrap/>
            <w:vAlign w:val="center"/>
            <w:hideMark/>
          </w:tcPr>
          <w:p w14:paraId="71D1EB0C" w14:textId="77777777" w:rsidR="00E9547E" w:rsidRPr="00527EAD" w:rsidRDefault="00E9547E" w:rsidP="00E9547E">
            <w:pPr>
              <w:spacing w:line="240" w:lineRule="auto"/>
              <w:jc w:val="right"/>
              <w:rPr>
                <w:rFonts w:ascii="Arial Narrow" w:eastAsia="Times New Roman" w:hAnsi="Arial Narrow" w:cs="Arial"/>
                <w:sz w:val="16"/>
                <w:szCs w:val="16"/>
                <w:lang w:eastAsia="en-AU"/>
              </w:rPr>
            </w:pPr>
          </w:p>
        </w:tc>
        <w:tc>
          <w:tcPr>
            <w:tcW w:w="0" w:type="auto"/>
            <w:shd w:val="clear" w:color="auto" w:fill="auto"/>
            <w:noWrap/>
            <w:vAlign w:val="center"/>
            <w:hideMark/>
          </w:tcPr>
          <w:p w14:paraId="1D332DBD" w14:textId="77777777" w:rsidR="00E9547E" w:rsidRPr="00527EAD" w:rsidRDefault="00E9547E" w:rsidP="00E9547E">
            <w:pPr>
              <w:spacing w:line="240" w:lineRule="auto"/>
              <w:jc w:val="right"/>
              <w:rPr>
                <w:rFonts w:ascii="Arial Narrow" w:eastAsia="Times New Roman" w:hAnsi="Arial Narrow" w:cs="Arial"/>
                <w:sz w:val="16"/>
                <w:szCs w:val="16"/>
                <w:lang w:eastAsia="en-AU"/>
              </w:rPr>
            </w:pPr>
          </w:p>
        </w:tc>
        <w:tc>
          <w:tcPr>
            <w:tcW w:w="0" w:type="auto"/>
            <w:shd w:val="clear" w:color="auto" w:fill="auto"/>
            <w:noWrap/>
            <w:vAlign w:val="center"/>
            <w:hideMark/>
          </w:tcPr>
          <w:p w14:paraId="4F6E613C"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37,814</w:t>
            </w:r>
          </w:p>
        </w:tc>
        <w:tc>
          <w:tcPr>
            <w:tcW w:w="0" w:type="auto"/>
            <w:shd w:val="clear" w:color="auto" w:fill="auto"/>
            <w:noWrap/>
            <w:vAlign w:val="center"/>
            <w:hideMark/>
          </w:tcPr>
          <w:p w14:paraId="58950FC4"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63,116</w:t>
            </w:r>
          </w:p>
        </w:tc>
        <w:tc>
          <w:tcPr>
            <w:tcW w:w="0" w:type="auto"/>
            <w:shd w:val="clear" w:color="auto" w:fill="auto"/>
            <w:noWrap/>
            <w:vAlign w:val="center"/>
            <w:hideMark/>
          </w:tcPr>
          <w:p w14:paraId="698AAB4A"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31,359</w:t>
            </w:r>
          </w:p>
        </w:tc>
      </w:tr>
      <w:tr w:rsidR="00E9547E" w:rsidRPr="00527EAD" w14:paraId="2591A2AE" w14:textId="77777777" w:rsidTr="00E9547E">
        <w:trPr>
          <w:trHeight w:val="288"/>
        </w:trPr>
        <w:tc>
          <w:tcPr>
            <w:tcW w:w="0" w:type="auto"/>
            <w:shd w:val="clear" w:color="auto" w:fill="auto"/>
            <w:vAlign w:val="center"/>
            <w:hideMark/>
          </w:tcPr>
          <w:p w14:paraId="592E9D9A" w14:textId="77777777" w:rsidR="00E9547E" w:rsidRPr="00527EAD" w:rsidRDefault="00E9547E" w:rsidP="00E9547E">
            <w:pPr>
              <w:spacing w:line="240" w:lineRule="auto"/>
              <w:rPr>
                <w:rFonts w:ascii="Arial Narrow" w:eastAsia="Times New Roman" w:hAnsi="Arial Narrow" w:cs="Times New Roman"/>
                <w:bCs/>
                <w:color w:val="000000"/>
                <w:sz w:val="16"/>
                <w:szCs w:val="16"/>
                <w:lang w:eastAsia="en-AU"/>
              </w:rPr>
            </w:pPr>
            <w:r w:rsidRPr="00527EAD">
              <w:rPr>
                <w:rFonts w:ascii="Arial Narrow" w:eastAsia="Times New Roman" w:hAnsi="Arial Narrow" w:cs="Times New Roman"/>
                <w:bCs/>
                <w:color w:val="000000"/>
                <w:sz w:val="16"/>
                <w:szCs w:val="16"/>
                <w:lang w:eastAsia="en-AU"/>
              </w:rPr>
              <w:t>Fitzroy</w:t>
            </w:r>
          </w:p>
        </w:tc>
        <w:tc>
          <w:tcPr>
            <w:tcW w:w="0" w:type="auto"/>
            <w:shd w:val="clear" w:color="auto" w:fill="auto"/>
            <w:noWrap/>
            <w:vAlign w:val="center"/>
            <w:hideMark/>
          </w:tcPr>
          <w:p w14:paraId="6C610DC9"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130005A</w:t>
            </w:r>
          </w:p>
        </w:tc>
        <w:tc>
          <w:tcPr>
            <w:tcW w:w="0" w:type="auto"/>
            <w:shd w:val="clear" w:color="auto" w:fill="auto"/>
            <w:noWrap/>
            <w:vAlign w:val="center"/>
            <w:hideMark/>
          </w:tcPr>
          <w:p w14:paraId="625AC6FD"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1,100,000</w:t>
            </w:r>
          </w:p>
        </w:tc>
        <w:tc>
          <w:tcPr>
            <w:tcW w:w="0" w:type="auto"/>
            <w:shd w:val="clear" w:color="auto" w:fill="auto"/>
            <w:noWrap/>
            <w:vAlign w:val="center"/>
            <w:hideMark/>
          </w:tcPr>
          <w:p w14:paraId="4F90B233"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3,400,000</w:t>
            </w:r>
          </w:p>
        </w:tc>
        <w:tc>
          <w:tcPr>
            <w:tcW w:w="0" w:type="auto"/>
            <w:shd w:val="clear" w:color="auto" w:fill="auto"/>
            <w:noWrap/>
            <w:vAlign w:val="center"/>
            <w:hideMark/>
          </w:tcPr>
          <w:p w14:paraId="7D1123A4"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430,100</w:t>
            </w:r>
          </w:p>
        </w:tc>
        <w:tc>
          <w:tcPr>
            <w:tcW w:w="0" w:type="auto"/>
            <w:shd w:val="clear" w:color="auto" w:fill="auto"/>
            <w:noWrap/>
            <w:vAlign w:val="center"/>
            <w:hideMark/>
          </w:tcPr>
          <w:p w14:paraId="159157F9"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818,479</w:t>
            </w:r>
          </w:p>
        </w:tc>
        <w:tc>
          <w:tcPr>
            <w:tcW w:w="0" w:type="auto"/>
            <w:shd w:val="clear" w:color="auto" w:fill="auto"/>
            <w:noWrap/>
            <w:vAlign w:val="center"/>
            <w:hideMark/>
          </w:tcPr>
          <w:p w14:paraId="03E895A5"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152,007</w:t>
            </w:r>
          </w:p>
        </w:tc>
        <w:tc>
          <w:tcPr>
            <w:tcW w:w="0" w:type="auto"/>
            <w:shd w:val="clear" w:color="auto" w:fill="auto"/>
            <w:noWrap/>
            <w:vAlign w:val="center"/>
            <w:hideMark/>
          </w:tcPr>
          <w:p w14:paraId="0CC19889"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717,242</w:t>
            </w:r>
          </w:p>
        </w:tc>
        <w:tc>
          <w:tcPr>
            <w:tcW w:w="0" w:type="auto"/>
            <w:shd w:val="clear" w:color="auto" w:fill="auto"/>
            <w:noWrap/>
            <w:vAlign w:val="center"/>
            <w:hideMark/>
          </w:tcPr>
          <w:p w14:paraId="7A057F15"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343,638</w:t>
            </w:r>
          </w:p>
        </w:tc>
        <w:tc>
          <w:tcPr>
            <w:tcW w:w="0" w:type="auto"/>
            <w:shd w:val="clear" w:color="auto" w:fill="auto"/>
            <w:noWrap/>
            <w:vAlign w:val="center"/>
            <w:hideMark/>
          </w:tcPr>
          <w:p w14:paraId="3FE93520"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241,352</w:t>
            </w:r>
          </w:p>
        </w:tc>
        <w:tc>
          <w:tcPr>
            <w:tcW w:w="0" w:type="auto"/>
            <w:shd w:val="clear" w:color="auto" w:fill="auto"/>
            <w:noWrap/>
            <w:vAlign w:val="center"/>
            <w:hideMark/>
          </w:tcPr>
          <w:p w14:paraId="70A7E710"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177,768</w:t>
            </w:r>
          </w:p>
        </w:tc>
        <w:tc>
          <w:tcPr>
            <w:tcW w:w="0" w:type="auto"/>
            <w:shd w:val="clear" w:color="auto" w:fill="auto"/>
            <w:noWrap/>
            <w:vAlign w:val="center"/>
            <w:hideMark/>
          </w:tcPr>
          <w:p w14:paraId="745833DD"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235,443</w:t>
            </w:r>
          </w:p>
        </w:tc>
        <w:tc>
          <w:tcPr>
            <w:tcW w:w="0" w:type="auto"/>
            <w:shd w:val="clear" w:color="auto" w:fill="auto"/>
            <w:noWrap/>
            <w:vAlign w:val="center"/>
            <w:hideMark/>
          </w:tcPr>
          <w:p w14:paraId="76CAAA94"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4,920,301</w:t>
            </w:r>
          </w:p>
        </w:tc>
        <w:tc>
          <w:tcPr>
            <w:tcW w:w="0" w:type="auto"/>
            <w:shd w:val="clear" w:color="auto" w:fill="auto"/>
            <w:noWrap/>
            <w:vAlign w:val="center"/>
            <w:hideMark/>
          </w:tcPr>
          <w:p w14:paraId="57FEF55D"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474,947</w:t>
            </w:r>
          </w:p>
        </w:tc>
        <w:tc>
          <w:tcPr>
            <w:tcW w:w="0" w:type="auto"/>
            <w:shd w:val="clear" w:color="auto" w:fill="auto"/>
            <w:noWrap/>
            <w:vAlign w:val="center"/>
            <w:hideMark/>
          </w:tcPr>
          <w:p w14:paraId="6B17C587"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3,563,583</w:t>
            </w:r>
          </w:p>
        </w:tc>
        <w:tc>
          <w:tcPr>
            <w:tcW w:w="0" w:type="auto"/>
            <w:shd w:val="clear" w:color="auto" w:fill="auto"/>
            <w:noWrap/>
            <w:vAlign w:val="center"/>
            <w:hideMark/>
          </w:tcPr>
          <w:p w14:paraId="0A01B698"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6,969,482</w:t>
            </w:r>
          </w:p>
        </w:tc>
        <w:tc>
          <w:tcPr>
            <w:tcW w:w="0" w:type="auto"/>
            <w:shd w:val="clear" w:color="auto" w:fill="auto"/>
            <w:noWrap/>
            <w:vAlign w:val="center"/>
            <w:hideMark/>
          </w:tcPr>
          <w:p w14:paraId="7EC6A415"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1,315,051</w:t>
            </w:r>
          </w:p>
        </w:tc>
      </w:tr>
      <w:tr w:rsidR="00E9547E" w:rsidRPr="00527EAD" w14:paraId="1A192AF1" w14:textId="77777777" w:rsidTr="00E9547E">
        <w:trPr>
          <w:trHeight w:val="288"/>
        </w:trPr>
        <w:tc>
          <w:tcPr>
            <w:tcW w:w="0" w:type="auto"/>
            <w:shd w:val="clear" w:color="auto" w:fill="auto"/>
            <w:vAlign w:val="center"/>
            <w:hideMark/>
          </w:tcPr>
          <w:p w14:paraId="5F1ABA29" w14:textId="77777777" w:rsidR="00E9547E" w:rsidRPr="00527EAD" w:rsidRDefault="00E9547E" w:rsidP="00E9547E">
            <w:pPr>
              <w:spacing w:line="240" w:lineRule="auto"/>
              <w:rPr>
                <w:rFonts w:ascii="Arial Narrow" w:eastAsia="Times New Roman" w:hAnsi="Arial Narrow" w:cs="Times New Roman"/>
                <w:bCs/>
                <w:color w:val="000000"/>
                <w:sz w:val="16"/>
                <w:szCs w:val="16"/>
                <w:lang w:eastAsia="en-AU"/>
              </w:rPr>
            </w:pPr>
            <w:r w:rsidRPr="00527EAD">
              <w:rPr>
                <w:rFonts w:ascii="Arial Narrow" w:eastAsia="Times New Roman" w:hAnsi="Arial Narrow" w:cs="Times New Roman"/>
                <w:bCs/>
                <w:color w:val="000000"/>
                <w:sz w:val="16"/>
                <w:szCs w:val="16"/>
                <w:lang w:eastAsia="en-AU"/>
              </w:rPr>
              <w:t>Burnett</w:t>
            </w:r>
          </w:p>
        </w:tc>
        <w:tc>
          <w:tcPr>
            <w:tcW w:w="0" w:type="auto"/>
            <w:shd w:val="clear" w:color="auto" w:fill="auto"/>
            <w:noWrap/>
            <w:vAlign w:val="center"/>
            <w:hideMark/>
          </w:tcPr>
          <w:p w14:paraId="1F64A5A4"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136014A</w:t>
            </w:r>
          </w:p>
        </w:tc>
        <w:tc>
          <w:tcPr>
            <w:tcW w:w="0" w:type="auto"/>
            <w:shd w:val="clear" w:color="auto" w:fill="auto"/>
            <w:noWrap/>
            <w:vAlign w:val="center"/>
            <w:hideMark/>
          </w:tcPr>
          <w:p w14:paraId="733349E2"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99,000</w:t>
            </w:r>
          </w:p>
        </w:tc>
        <w:tc>
          <w:tcPr>
            <w:tcW w:w="0" w:type="auto"/>
            <w:shd w:val="clear" w:color="auto" w:fill="auto"/>
            <w:noWrap/>
            <w:vAlign w:val="center"/>
            <w:hideMark/>
          </w:tcPr>
          <w:p w14:paraId="11A663FB"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1,400,000</w:t>
            </w:r>
          </w:p>
        </w:tc>
        <w:tc>
          <w:tcPr>
            <w:tcW w:w="0" w:type="auto"/>
            <w:shd w:val="clear" w:color="auto" w:fill="auto"/>
            <w:noWrap/>
            <w:vAlign w:val="center"/>
            <w:hideMark/>
          </w:tcPr>
          <w:p w14:paraId="375657D8"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15,963</w:t>
            </w:r>
          </w:p>
        </w:tc>
        <w:tc>
          <w:tcPr>
            <w:tcW w:w="0" w:type="auto"/>
            <w:shd w:val="clear" w:color="auto" w:fill="auto"/>
            <w:noWrap/>
            <w:vAlign w:val="center"/>
            <w:hideMark/>
          </w:tcPr>
          <w:p w14:paraId="0674D423"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30,923</w:t>
            </w:r>
          </w:p>
        </w:tc>
        <w:tc>
          <w:tcPr>
            <w:tcW w:w="0" w:type="auto"/>
            <w:shd w:val="clear" w:color="auto" w:fill="auto"/>
            <w:noWrap/>
            <w:vAlign w:val="center"/>
            <w:hideMark/>
          </w:tcPr>
          <w:p w14:paraId="4AFAEDF3"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16,579</w:t>
            </w:r>
          </w:p>
        </w:tc>
        <w:tc>
          <w:tcPr>
            <w:tcW w:w="0" w:type="auto"/>
            <w:shd w:val="clear" w:color="auto" w:fill="auto"/>
            <w:noWrap/>
            <w:vAlign w:val="center"/>
            <w:hideMark/>
          </w:tcPr>
          <w:p w14:paraId="178755B4"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81,192</w:t>
            </w:r>
          </w:p>
        </w:tc>
        <w:tc>
          <w:tcPr>
            <w:tcW w:w="0" w:type="auto"/>
            <w:shd w:val="clear" w:color="auto" w:fill="auto"/>
            <w:noWrap/>
            <w:vAlign w:val="center"/>
            <w:hideMark/>
          </w:tcPr>
          <w:p w14:paraId="3DEF8660"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34,352</w:t>
            </w:r>
          </w:p>
        </w:tc>
        <w:tc>
          <w:tcPr>
            <w:tcW w:w="0" w:type="auto"/>
            <w:shd w:val="clear" w:color="auto" w:fill="auto"/>
            <w:noWrap/>
            <w:vAlign w:val="center"/>
            <w:hideMark/>
          </w:tcPr>
          <w:p w14:paraId="2902DC41"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21,243</w:t>
            </w:r>
          </w:p>
        </w:tc>
        <w:tc>
          <w:tcPr>
            <w:tcW w:w="0" w:type="auto"/>
            <w:shd w:val="clear" w:color="auto" w:fill="auto"/>
            <w:noWrap/>
            <w:vAlign w:val="center"/>
            <w:hideMark/>
          </w:tcPr>
          <w:p w14:paraId="6DC8791C" w14:textId="77777777" w:rsidR="00E9547E" w:rsidRPr="00527EAD" w:rsidRDefault="00E9547E" w:rsidP="00E9547E">
            <w:pPr>
              <w:spacing w:line="240" w:lineRule="auto"/>
              <w:jc w:val="right"/>
              <w:rPr>
                <w:rFonts w:ascii="Arial Narrow" w:eastAsia="Times New Roman" w:hAnsi="Arial Narrow" w:cs="Times New Roman"/>
                <w:color w:val="000000"/>
                <w:sz w:val="16"/>
                <w:szCs w:val="16"/>
                <w:lang w:eastAsia="en-AU"/>
              </w:rPr>
            </w:pPr>
            <w:r w:rsidRPr="00527EAD">
              <w:rPr>
                <w:rFonts w:ascii="Arial Narrow" w:eastAsia="Times New Roman" w:hAnsi="Arial Narrow" w:cs="Times New Roman"/>
                <w:color w:val="000000"/>
                <w:sz w:val="16"/>
                <w:szCs w:val="16"/>
                <w:lang w:eastAsia="en-AU"/>
              </w:rPr>
              <w:t>10,781</w:t>
            </w:r>
          </w:p>
        </w:tc>
        <w:tc>
          <w:tcPr>
            <w:tcW w:w="0" w:type="auto"/>
            <w:shd w:val="clear" w:color="auto" w:fill="auto"/>
            <w:noWrap/>
            <w:vAlign w:val="center"/>
            <w:hideMark/>
          </w:tcPr>
          <w:p w14:paraId="3EDB1CA9" w14:textId="77777777" w:rsidR="00E9547E" w:rsidRPr="00527EAD" w:rsidRDefault="00E9547E" w:rsidP="00E9547E">
            <w:pPr>
              <w:spacing w:line="240" w:lineRule="auto"/>
              <w:jc w:val="right"/>
              <w:rPr>
                <w:rFonts w:ascii="Arial Narrow" w:eastAsia="Times New Roman" w:hAnsi="Arial Narrow" w:cs="Arial"/>
                <w:sz w:val="16"/>
                <w:szCs w:val="16"/>
                <w:lang w:eastAsia="en-AU"/>
              </w:rPr>
            </w:pPr>
          </w:p>
        </w:tc>
        <w:tc>
          <w:tcPr>
            <w:tcW w:w="0" w:type="auto"/>
            <w:shd w:val="clear" w:color="auto" w:fill="auto"/>
            <w:noWrap/>
            <w:vAlign w:val="center"/>
            <w:hideMark/>
          </w:tcPr>
          <w:p w14:paraId="76E7520A" w14:textId="77777777" w:rsidR="00E9547E" w:rsidRPr="00527EAD" w:rsidRDefault="00E9547E" w:rsidP="00E9547E">
            <w:pPr>
              <w:spacing w:line="240" w:lineRule="auto"/>
              <w:jc w:val="right"/>
              <w:rPr>
                <w:rFonts w:ascii="Arial Narrow" w:eastAsia="Times New Roman" w:hAnsi="Arial Narrow" w:cs="Arial"/>
                <w:sz w:val="16"/>
                <w:szCs w:val="16"/>
                <w:lang w:eastAsia="en-AU"/>
              </w:rPr>
            </w:pPr>
          </w:p>
        </w:tc>
        <w:tc>
          <w:tcPr>
            <w:tcW w:w="0" w:type="auto"/>
            <w:shd w:val="clear" w:color="auto" w:fill="auto"/>
            <w:noWrap/>
            <w:vAlign w:val="center"/>
            <w:hideMark/>
          </w:tcPr>
          <w:p w14:paraId="234330E3" w14:textId="77777777" w:rsidR="00E9547E" w:rsidRPr="00527EAD" w:rsidRDefault="00E9547E" w:rsidP="00E9547E">
            <w:pPr>
              <w:spacing w:line="240" w:lineRule="auto"/>
              <w:jc w:val="right"/>
              <w:rPr>
                <w:rFonts w:ascii="Arial Narrow" w:eastAsia="Times New Roman" w:hAnsi="Arial Narrow" w:cs="Arial"/>
                <w:sz w:val="16"/>
                <w:szCs w:val="16"/>
                <w:lang w:eastAsia="en-AU"/>
              </w:rPr>
            </w:pPr>
          </w:p>
        </w:tc>
        <w:tc>
          <w:tcPr>
            <w:tcW w:w="0" w:type="auto"/>
            <w:shd w:val="clear" w:color="auto" w:fill="auto"/>
            <w:noWrap/>
            <w:vAlign w:val="center"/>
            <w:hideMark/>
          </w:tcPr>
          <w:p w14:paraId="63B733A1" w14:textId="77777777" w:rsidR="00E9547E" w:rsidRPr="00527EAD" w:rsidRDefault="00E9547E" w:rsidP="00E9547E">
            <w:pPr>
              <w:spacing w:line="240" w:lineRule="auto"/>
              <w:jc w:val="right"/>
              <w:rPr>
                <w:rFonts w:ascii="Arial Narrow" w:eastAsia="Times New Roman" w:hAnsi="Arial Narrow" w:cs="Arial"/>
                <w:sz w:val="16"/>
                <w:szCs w:val="16"/>
                <w:lang w:eastAsia="en-AU"/>
              </w:rPr>
            </w:pPr>
            <w:r w:rsidRPr="00527EAD">
              <w:rPr>
                <w:rFonts w:ascii="Arial Narrow" w:eastAsia="Times New Roman" w:hAnsi="Arial Narrow" w:cs="Arial"/>
                <w:sz w:val="16"/>
                <w:szCs w:val="16"/>
                <w:lang w:eastAsia="en-AU"/>
              </w:rPr>
              <w:t>146,732</w:t>
            </w:r>
          </w:p>
        </w:tc>
        <w:tc>
          <w:tcPr>
            <w:tcW w:w="0" w:type="auto"/>
            <w:shd w:val="clear" w:color="auto" w:fill="auto"/>
            <w:noWrap/>
            <w:vAlign w:val="center"/>
            <w:hideMark/>
          </w:tcPr>
          <w:p w14:paraId="0644860D"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2,578,047</w:t>
            </w:r>
          </w:p>
        </w:tc>
        <w:tc>
          <w:tcPr>
            <w:tcW w:w="0" w:type="auto"/>
            <w:shd w:val="clear" w:color="auto" w:fill="auto"/>
            <w:noWrap/>
            <w:vAlign w:val="center"/>
            <w:hideMark/>
          </w:tcPr>
          <w:p w14:paraId="0DD75D0B" w14:textId="77777777" w:rsidR="00E9547E" w:rsidRPr="00527EAD" w:rsidRDefault="00E9547E" w:rsidP="00E9547E">
            <w:pPr>
              <w:spacing w:line="240" w:lineRule="auto"/>
              <w:jc w:val="right"/>
              <w:rPr>
                <w:rFonts w:ascii="Arial Narrow" w:eastAsia="Times New Roman" w:hAnsi="Arial Narrow" w:cs="Arial"/>
                <w:color w:val="000000"/>
                <w:sz w:val="16"/>
                <w:szCs w:val="16"/>
                <w:lang w:eastAsia="en-AU"/>
              </w:rPr>
            </w:pPr>
            <w:r w:rsidRPr="00527EAD">
              <w:rPr>
                <w:rFonts w:ascii="Arial Narrow" w:eastAsia="Times New Roman" w:hAnsi="Arial Narrow" w:cs="Arial"/>
                <w:color w:val="000000"/>
                <w:sz w:val="16"/>
                <w:szCs w:val="16"/>
                <w:lang w:eastAsia="en-AU"/>
              </w:rPr>
              <w:t>14,732</w:t>
            </w:r>
          </w:p>
        </w:tc>
      </w:tr>
      <w:tr w:rsidR="00E9547E" w:rsidRPr="00527EAD" w14:paraId="397D5D85" w14:textId="77777777" w:rsidTr="00E9547E">
        <w:trPr>
          <w:trHeight w:val="288"/>
        </w:trPr>
        <w:tc>
          <w:tcPr>
            <w:tcW w:w="0" w:type="auto"/>
            <w:shd w:val="clear" w:color="auto" w:fill="auto"/>
            <w:noWrap/>
            <w:vAlign w:val="center"/>
            <w:hideMark/>
          </w:tcPr>
          <w:p w14:paraId="52911F04" w14:textId="77777777" w:rsidR="00E9547E" w:rsidRPr="00527EAD" w:rsidRDefault="00E9547E" w:rsidP="00E9547E">
            <w:pPr>
              <w:spacing w:line="240" w:lineRule="auto"/>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Total</w:t>
            </w:r>
          </w:p>
        </w:tc>
        <w:tc>
          <w:tcPr>
            <w:tcW w:w="0" w:type="auto"/>
            <w:shd w:val="clear" w:color="auto" w:fill="auto"/>
            <w:noWrap/>
            <w:vAlign w:val="center"/>
            <w:hideMark/>
          </w:tcPr>
          <w:p w14:paraId="245FB086"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p>
        </w:tc>
        <w:tc>
          <w:tcPr>
            <w:tcW w:w="0" w:type="auto"/>
            <w:shd w:val="clear" w:color="auto" w:fill="auto"/>
            <w:noWrap/>
            <w:vAlign w:val="center"/>
            <w:hideMark/>
          </w:tcPr>
          <w:p w14:paraId="0603D6E1"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2,012,000</w:t>
            </w:r>
          </w:p>
        </w:tc>
        <w:tc>
          <w:tcPr>
            <w:tcW w:w="0" w:type="auto"/>
            <w:shd w:val="clear" w:color="auto" w:fill="auto"/>
            <w:noWrap/>
            <w:vAlign w:val="center"/>
            <w:hideMark/>
          </w:tcPr>
          <w:p w14:paraId="5C57332E"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10,594,000</w:t>
            </w:r>
          </w:p>
        </w:tc>
        <w:tc>
          <w:tcPr>
            <w:tcW w:w="0" w:type="auto"/>
            <w:shd w:val="clear" w:color="auto" w:fill="auto"/>
            <w:noWrap/>
            <w:vAlign w:val="center"/>
            <w:hideMark/>
          </w:tcPr>
          <w:p w14:paraId="18534374"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7,441,400</w:t>
            </w:r>
          </w:p>
        </w:tc>
        <w:tc>
          <w:tcPr>
            <w:tcW w:w="0" w:type="auto"/>
            <w:shd w:val="clear" w:color="auto" w:fill="auto"/>
            <w:noWrap/>
            <w:vAlign w:val="center"/>
            <w:hideMark/>
          </w:tcPr>
          <w:p w14:paraId="4D4F8784"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5,071,394</w:t>
            </w:r>
          </w:p>
        </w:tc>
        <w:tc>
          <w:tcPr>
            <w:tcW w:w="0" w:type="auto"/>
            <w:shd w:val="clear" w:color="auto" w:fill="auto"/>
            <w:noWrap/>
            <w:vAlign w:val="center"/>
            <w:hideMark/>
          </w:tcPr>
          <w:p w14:paraId="7F0EACA4"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2,066,238</w:t>
            </w:r>
          </w:p>
        </w:tc>
        <w:tc>
          <w:tcPr>
            <w:tcW w:w="0" w:type="auto"/>
            <w:shd w:val="clear" w:color="auto" w:fill="auto"/>
            <w:noWrap/>
            <w:vAlign w:val="center"/>
            <w:hideMark/>
          </w:tcPr>
          <w:p w14:paraId="7101F9AD"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1,800,597</w:t>
            </w:r>
          </w:p>
        </w:tc>
        <w:tc>
          <w:tcPr>
            <w:tcW w:w="0" w:type="auto"/>
            <w:shd w:val="clear" w:color="auto" w:fill="auto"/>
            <w:noWrap/>
            <w:vAlign w:val="center"/>
            <w:hideMark/>
          </w:tcPr>
          <w:p w14:paraId="73D4437A"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1,766,017</w:t>
            </w:r>
          </w:p>
        </w:tc>
        <w:tc>
          <w:tcPr>
            <w:tcW w:w="0" w:type="auto"/>
            <w:shd w:val="clear" w:color="auto" w:fill="auto"/>
            <w:noWrap/>
            <w:vAlign w:val="center"/>
            <w:hideMark/>
          </w:tcPr>
          <w:p w14:paraId="312D933C"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2,310,927</w:t>
            </w:r>
          </w:p>
        </w:tc>
        <w:tc>
          <w:tcPr>
            <w:tcW w:w="0" w:type="auto"/>
            <w:shd w:val="clear" w:color="auto" w:fill="auto"/>
            <w:noWrap/>
            <w:vAlign w:val="center"/>
            <w:hideMark/>
          </w:tcPr>
          <w:p w14:paraId="3C763EA3"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1,862,352</w:t>
            </w:r>
          </w:p>
        </w:tc>
        <w:tc>
          <w:tcPr>
            <w:tcW w:w="0" w:type="auto"/>
            <w:shd w:val="clear" w:color="auto" w:fill="auto"/>
            <w:noWrap/>
            <w:vAlign w:val="center"/>
            <w:hideMark/>
          </w:tcPr>
          <w:p w14:paraId="1F4DC4E4"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7,936,628</w:t>
            </w:r>
          </w:p>
        </w:tc>
        <w:tc>
          <w:tcPr>
            <w:tcW w:w="0" w:type="auto"/>
            <w:shd w:val="clear" w:color="auto" w:fill="auto"/>
            <w:noWrap/>
            <w:vAlign w:val="center"/>
            <w:hideMark/>
          </w:tcPr>
          <w:p w14:paraId="058711DC"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18,654,462</w:t>
            </w:r>
          </w:p>
        </w:tc>
        <w:tc>
          <w:tcPr>
            <w:tcW w:w="0" w:type="auto"/>
            <w:shd w:val="clear" w:color="auto" w:fill="auto"/>
            <w:noWrap/>
            <w:vAlign w:val="center"/>
            <w:hideMark/>
          </w:tcPr>
          <w:p w14:paraId="29C4CCC9"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11,097,242</w:t>
            </w:r>
          </w:p>
        </w:tc>
        <w:tc>
          <w:tcPr>
            <w:tcW w:w="0" w:type="auto"/>
            <w:shd w:val="clear" w:color="auto" w:fill="auto"/>
            <w:noWrap/>
            <w:vAlign w:val="center"/>
            <w:hideMark/>
          </w:tcPr>
          <w:p w14:paraId="7DF106C5"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6,775,756</w:t>
            </w:r>
          </w:p>
        </w:tc>
        <w:tc>
          <w:tcPr>
            <w:tcW w:w="0" w:type="auto"/>
            <w:shd w:val="clear" w:color="auto" w:fill="auto"/>
            <w:noWrap/>
            <w:vAlign w:val="center"/>
            <w:hideMark/>
          </w:tcPr>
          <w:p w14:paraId="229DA5E9"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19,567,342</w:t>
            </w:r>
          </w:p>
        </w:tc>
        <w:tc>
          <w:tcPr>
            <w:tcW w:w="0" w:type="auto"/>
            <w:shd w:val="clear" w:color="auto" w:fill="auto"/>
            <w:noWrap/>
            <w:vAlign w:val="center"/>
            <w:hideMark/>
          </w:tcPr>
          <w:p w14:paraId="14F29651" w14:textId="77777777" w:rsidR="00E9547E" w:rsidRPr="00527EAD" w:rsidRDefault="00E9547E" w:rsidP="00E9547E">
            <w:pPr>
              <w:spacing w:line="240" w:lineRule="auto"/>
              <w:jc w:val="right"/>
              <w:rPr>
                <w:rFonts w:ascii="Arial Narrow" w:eastAsia="Times New Roman" w:hAnsi="Arial Narrow" w:cs="Times New Roman"/>
                <w:b/>
                <w:color w:val="000000"/>
                <w:sz w:val="16"/>
                <w:szCs w:val="16"/>
                <w:lang w:eastAsia="en-AU"/>
              </w:rPr>
            </w:pPr>
            <w:r w:rsidRPr="00527EAD">
              <w:rPr>
                <w:rFonts w:ascii="Arial Narrow" w:eastAsia="Times New Roman" w:hAnsi="Arial Narrow" w:cs="Times New Roman"/>
                <w:b/>
                <w:color w:val="000000"/>
                <w:sz w:val="16"/>
                <w:szCs w:val="16"/>
                <w:lang w:eastAsia="en-AU"/>
              </w:rPr>
              <w:t>5,494,201</w:t>
            </w:r>
          </w:p>
        </w:tc>
      </w:tr>
    </w:tbl>
    <w:p w14:paraId="197984B8" w14:textId="77777777" w:rsidR="00E9547E" w:rsidRDefault="00E9547E" w:rsidP="00E9547E">
      <w:pPr>
        <w:rPr>
          <w:b/>
        </w:rPr>
      </w:pPr>
      <w:r>
        <w:rPr>
          <w:b/>
        </w:rPr>
        <w:br w:type="page"/>
      </w:r>
    </w:p>
    <w:p w14:paraId="65E552AB" w14:textId="5182F95E" w:rsidR="00E9547E" w:rsidRDefault="00E9547E" w:rsidP="00E9547E">
      <w:r w:rsidRPr="00B80BCF">
        <w:rPr>
          <w:b/>
        </w:rPr>
        <w:t xml:space="preserve">Table </w:t>
      </w:r>
      <w:r>
        <w:rPr>
          <w:b/>
        </w:rPr>
        <w:t>B</w:t>
      </w:r>
      <w:r w:rsidRPr="00B80BCF">
        <w:rPr>
          <w:b/>
        </w:rPr>
        <w:t>-</w:t>
      </w:r>
      <w:r>
        <w:rPr>
          <w:b/>
        </w:rPr>
        <w:t>3</w:t>
      </w:r>
      <w:r>
        <w:tab/>
        <w:t xml:space="preserve">Calculation load vs discharge factor used to estimate loads in the 10 major rivers for years </w:t>
      </w:r>
      <w:r>
        <w:rPr>
          <w:sz w:val="20"/>
          <w:szCs w:val="20"/>
        </w:rPr>
        <w:t xml:space="preserve">1999-00 to 2005-06. The factor is calculated by dividing the TSS loads by the discharge volumes for each river and year from data for 2006-07 to 2011-12 (see tables B-1 and B-2). The average of these ratios is the factor used to calculate TSS loads using available annual discharge data (in Table B-1); results of the calculations are in Table B-2 as “TSS-estimated”. </w:t>
      </w:r>
      <w:r w:rsidR="00E20C0F">
        <w:rPr>
          <w:sz w:val="20"/>
          <w:szCs w:val="20"/>
        </w:rPr>
        <w:br/>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B-3 Calculated load vs discharge factor used to estimate loads in the 10 major rivers for years 1999-2005/6"/>
        <w:tblDescription w:val=" The 10 major river catchments included in this table are: Barron, Johnstone, Tully, Herbert, Haughton, Burdekin, Pioneer, Plane, Fitzroy and  Burnett. "/>
      </w:tblPr>
      <w:tblGrid>
        <w:gridCol w:w="894"/>
        <w:gridCol w:w="1215"/>
        <w:gridCol w:w="1128"/>
        <w:gridCol w:w="1128"/>
        <w:gridCol w:w="1128"/>
        <w:gridCol w:w="1128"/>
        <w:gridCol w:w="1128"/>
        <w:gridCol w:w="1128"/>
        <w:gridCol w:w="1544"/>
        <w:gridCol w:w="1412"/>
      </w:tblGrid>
      <w:tr w:rsidR="00E9547E" w:rsidRPr="00527EAD" w14:paraId="5A3AEF97" w14:textId="77777777" w:rsidTr="00E9547E">
        <w:trPr>
          <w:trHeight w:val="300"/>
          <w:tblHeader/>
        </w:trPr>
        <w:tc>
          <w:tcPr>
            <w:tcW w:w="0" w:type="auto"/>
            <w:shd w:val="clear" w:color="auto" w:fill="auto"/>
            <w:noWrap/>
            <w:vAlign w:val="center"/>
            <w:hideMark/>
          </w:tcPr>
          <w:p w14:paraId="29A1636F"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p>
        </w:tc>
        <w:tc>
          <w:tcPr>
            <w:tcW w:w="0" w:type="auto"/>
            <w:shd w:val="clear" w:color="auto" w:fill="auto"/>
            <w:noWrap/>
            <w:vAlign w:val="center"/>
            <w:hideMark/>
          </w:tcPr>
          <w:p w14:paraId="2F704FB9"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p>
        </w:tc>
        <w:tc>
          <w:tcPr>
            <w:tcW w:w="0" w:type="auto"/>
            <w:shd w:val="clear" w:color="auto" w:fill="auto"/>
            <w:noWrap/>
            <w:vAlign w:val="center"/>
            <w:hideMark/>
          </w:tcPr>
          <w:p w14:paraId="02AF411B"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2006_07</w:t>
            </w:r>
          </w:p>
        </w:tc>
        <w:tc>
          <w:tcPr>
            <w:tcW w:w="0" w:type="auto"/>
            <w:shd w:val="clear" w:color="auto" w:fill="auto"/>
            <w:noWrap/>
            <w:vAlign w:val="center"/>
            <w:hideMark/>
          </w:tcPr>
          <w:p w14:paraId="18615492"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2007_08</w:t>
            </w:r>
          </w:p>
        </w:tc>
        <w:tc>
          <w:tcPr>
            <w:tcW w:w="0" w:type="auto"/>
            <w:shd w:val="clear" w:color="auto" w:fill="auto"/>
            <w:noWrap/>
            <w:vAlign w:val="center"/>
            <w:hideMark/>
          </w:tcPr>
          <w:p w14:paraId="68F61B83"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2008_09</w:t>
            </w:r>
          </w:p>
        </w:tc>
        <w:tc>
          <w:tcPr>
            <w:tcW w:w="0" w:type="auto"/>
            <w:shd w:val="clear" w:color="auto" w:fill="auto"/>
            <w:noWrap/>
            <w:vAlign w:val="center"/>
            <w:hideMark/>
          </w:tcPr>
          <w:p w14:paraId="448A6374"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2009_10</w:t>
            </w:r>
          </w:p>
        </w:tc>
        <w:tc>
          <w:tcPr>
            <w:tcW w:w="0" w:type="auto"/>
            <w:shd w:val="clear" w:color="auto" w:fill="auto"/>
            <w:noWrap/>
            <w:vAlign w:val="center"/>
            <w:hideMark/>
          </w:tcPr>
          <w:p w14:paraId="0C164471"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2010_11</w:t>
            </w:r>
          </w:p>
        </w:tc>
        <w:tc>
          <w:tcPr>
            <w:tcW w:w="0" w:type="auto"/>
            <w:shd w:val="clear" w:color="auto" w:fill="auto"/>
            <w:noWrap/>
            <w:vAlign w:val="center"/>
            <w:hideMark/>
          </w:tcPr>
          <w:p w14:paraId="4D4C5AB9"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2011_12</w:t>
            </w:r>
          </w:p>
        </w:tc>
        <w:tc>
          <w:tcPr>
            <w:tcW w:w="0" w:type="auto"/>
            <w:shd w:val="clear" w:color="auto" w:fill="auto"/>
            <w:noWrap/>
            <w:vAlign w:val="center"/>
            <w:hideMark/>
          </w:tcPr>
          <w:p w14:paraId="0541437A"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p>
        </w:tc>
        <w:tc>
          <w:tcPr>
            <w:tcW w:w="0" w:type="auto"/>
            <w:shd w:val="clear" w:color="auto" w:fill="auto"/>
            <w:noWrap/>
            <w:vAlign w:val="center"/>
            <w:hideMark/>
          </w:tcPr>
          <w:p w14:paraId="33C651C0"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p>
        </w:tc>
      </w:tr>
      <w:tr w:rsidR="00E9547E" w:rsidRPr="00527EAD" w14:paraId="592C3007" w14:textId="77777777" w:rsidTr="00E9547E">
        <w:trPr>
          <w:trHeight w:val="444"/>
        </w:trPr>
        <w:tc>
          <w:tcPr>
            <w:tcW w:w="0" w:type="auto"/>
            <w:shd w:val="clear" w:color="auto" w:fill="auto"/>
            <w:vAlign w:val="center"/>
            <w:hideMark/>
          </w:tcPr>
          <w:p w14:paraId="22066094" w14:textId="77777777" w:rsidR="00E9547E" w:rsidRPr="00527EAD" w:rsidRDefault="00E9547E" w:rsidP="00E9547E">
            <w:pPr>
              <w:spacing w:line="240" w:lineRule="auto"/>
              <w:rPr>
                <w:rFonts w:ascii="Arial Narrow" w:eastAsia="Times New Roman" w:hAnsi="Arial Narrow" w:cs="Times New Roman"/>
                <w:b/>
                <w:bCs/>
                <w:color w:val="000000" w:themeColor="text1"/>
                <w:sz w:val="16"/>
                <w:szCs w:val="16"/>
                <w:lang w:eastAsia="en-AU"/>
              </w:rPr>
            </w:pPr>
            <w:r w:rsidRPr="00527EAD">
              <w:rPr>
                <w:rFonts w:ascii="Arial Narrow" w:eastAsia="Times New Roman" w:hAnsi="Arial Narrow" w:cs="Times New Roman"/>
                <w:b/>
                <w:bCs/>
                <w:color w:val="000000" w:themeColor="text1"/>
                <w:sz w:val="16"/>
                <w:szCs w:val="16"/>
                <w:lang w:eastAsia="en-AU"/>
              </w:rPr>
              <w:t>Catchment</w:t>
            </w:r>
          </w:p>
        </w:tc>
        <w:tc>
          <w:tcPr>
            <w:tcW w:w="0" w:type="auto"/>
            <w:shd w:val="clear" w:color="auto" w:fill="auto"/>
            <w:vAlign w:val="center"/>
            <w:hideMark/>
          </w:tcPr>
          <w:p w14:paraId="69B3D6BE" w14:textId="77777777" w:rsidR="00E9547E" w:rsidRPr="00527EAD" w:rsidRDefault="00E9547E" w:rsidP="00E9547E">
            <w:pPr>
              <w:spacing w:line="240" w:lineRule="auto"/>
              <w:rPr>
                <w:rFonts w:ascii="Arial Narrow" w:eastAsia="Times New Roman" w:hAnsi="Arial Narrow" w:cs="Times New Roman"/>
                <w:b/>
                <w:bCs/>
                <w:color w:val="000000" w:themeColor="text1"/>
                <w:sz w:val="16"/>
                <w:szCs w:val="16"/>
                <w:lang w:eastAsia="en-AU"/>
              </w:rPr>
            </w:pPr>
            <w:r w:rsidRPr="00527EAD">
              <w:rPr>
                <w:rFonts w:ascii="Arial Narrow" w:eastAsia="Times New Roman" w:hAnsi="Arial Narrow" w:cs="Times New Roman"/>
                <w:b/>
                <w:bCs/>
                <w:color w:val="000000" w:themeColor="text1"/>
                <w:sz w:val="16"/>
                <w:szCs w:val="16"/>
                <w:lang w:eastAsia="en-AU"/>
              </w:rPr>
              <w:t>Gauging station</w:t>
            </w:r>
          </w:p>
        </w:tc>
        <w:tc>
          <w:tcPr>
            <w:tcW w:w="0" w:type="auto"/>
            <w:shd w:val="clear" w:color="auto" w:fill="auto"/>
            <w:vAlign w:val="center"/>
            <w:hideMark/>
          </w:tcPr>
          <w:p w14:paraId="33423414" w14:textId="77777777" w:rsidR="00E9547E" w:rsidRPr="00527EAD" w:rsidRDefault="00E9547E" w:rsidP="00E9547E">
            <w:pPr>
              <w:spacing w:line="240" w:lineRule="auto"/>
              <w:rPr>
                <w:rFonts w:ascii="Arial Narrow" w:eastAsia="Times New Roman" w:hAnsi="Arial Narrow" w:cs="Times New Roman"/>
                <w:b/>
                <w:bCs/>
                <w:color w:val="000000" w:themeColor="text1"/>
                <w:sz w:val="16"/>
                <w:szCs w:val="16"/>
                <w:lang w:eastAsia="en-AU"/>
              </w:rPr>
            </w:pPr>
            <w:r w:rsidRPr="00527EAD">
              <w:rPr>
                <w:rFonts w:ascii="Arial Narrow" w:eastAsia="Times New Roman" w:hAnsi="Arial Narrow" w:cs="Times New Roman"/>
                <w:b/>
                <w:bCs/>
                <w:color w:val="000000" w:themeColor="text1"/>
                <w:sz w:val="16"/>
                <w:szCs w:val="16"/>
                <w:lang w:eastAsia="en-AU"/>
              </w:rPr>
              <w:t>TSS/discharge</w:t>
            </w:r>
          </w:p>
        </w:tc>
        <w:tc>
          <w:tcPr>
            <w:tcW w:w="0" w:type="auto"/>
            <w:shd w:val="clear" w:color="auto" w:fill="auto"/>
            <w:vAlign w:val="center"/>
            <w:hideMark/>
          </w:tcPr>
          <w:p w14:paraId="0DD4C32D" w14:textId="77777777" w:rsidR="00E9547E" w:rsidRPr="00527EAD" w:rsidRDefault="00E9547E" w:rsidP="00E9547E">
            <w:pPr>
              <w:spacing w:line="240" w:lineRule="auto"/>
              <w:rPr>
                <w:rFonts w:ascii="Arial Narrow" w:eastAsia="Times New Roman" w:hAnsi="Arial Narrow" w:cs="Times New Roman"/>
                <w:b/>
                <w:bCs/>
                <w:color w:val="000000" w:themeColor="text1"/>
                <w:sz w:val="16"/>
                <w:szCs w:val="16"/>
                <w:lang w:eastAsia="en-AU"/>
              </w:rPr>
            </w:pPr>
            <w:r w:rsidRPr="00527EAD">
              <w:rPr>
                <w:rFonts w:ascii="Arial Narrow" w:eastAsia="Times New Roman" w:hAnsi="Arial Narrow" w:cs="Times New Roman"/>
                <w:b/>
                <w:bCs/>
                <w:color w:val="000000" w:themeColor="text1"/>
                <w:sz w:val="16"/>
                <w:szCs w:val="16"/>
                <w:lang w:eastAsia="en-AU"/>
              </w:rPr>
              <w:t>TSS/discharge</w:t>
            </w:r>
          </w:p>
        </w:tc>
        <w:tc>
          <w:tcPr>
            <w:tcW w:w="0" w:type="auto"/>
            <w:shd w:val="clear" w:color="auto" w:fill="auto"/>
            <w:vAlign w:val="center"/>
            <w:hideMark/>
          </w:tcPr>
          <w:p w14:paraId="36505C02" w14:textId="77777777" w:rsidR="00E9547E" w:rsidRPr="00527EAD" w:rsidRDefault="00E9547E" w:rsidP="00E9547E">
            <w:pPr>
              <w:spacing w:line="240" w:lineRule="auto"/>
              <w:rPr>
                <w:rFonts w:ascii="Arial Narrow" w:eastAsia="Times New Roman" w:hAnsi="Arial Narrow" w:cs="Times New Roman"/>
                <w:b/>
                <w:bCs/>
                <w:color w:val="000000" w:themeColor="text1"/>
                <w:sz w:val="16"/>
                <w:szCs w:val="16"/>
                <w:lang w:eastAsia="en-AU"/>
              </w:rPr>
            </w:pPr>
            <w:r w:rsidRPr="00527EAD">
              <w:rPr>
                <w:rFonts w:ascii="Arial Narrow" w:eastAsia="Times New Roman" w:hAnsi="Arial Narrow" w:cs="Times New Roman"/>
                <w:b/>
                <w:bCs/>
                <w:color w:val="000000" w:themeColor="text1"/>
                <w:sz w:val="16"/>
                <w:szCs w:val="16"/>
                <w:lang w:eastAsia="en-AU"/>
              </w:rPr>
              <w:t>TSS/discharge</w:t>
            </w:r>
          </w:p>
        </w:tc>
        <w:tc>
          <w:tcPr>
            <w:tcW w:w="0" w:type="auto"/>
            <w:shd w:val="clear" w:color="auto" w:fill="auto"/>
            <w:vAlign w:val="center"/>
            <w:hideMark/>
          </w:tcPr>
          <w:p w14:paraId="43E67738" w14:textId="77777777" w:rsidR="00E9547E" w:rsidRPr="00527EAD" w:rsidRDefault="00E9547E" w:rsidP="00E9547E">
            <w:pPr>
              <w:spacing w:line="240" w:lineRule="auto"/>
              <w:rPr>
                <w:rFonts w:ascii="Arial Narrow" w:eastAsia="Times New Roman" w:hAnsi="Arial Narrow" w:cs="Times New Roman"/>
                <w:b/>
                <w:bCs/>
                <w:color w:val="000000" w:themeColor="text1"/>
                <w:sz w:val="16"/>
                <w:szCs w:val="16"/>
                <w:lang w:eastAsia="en-AU"/>
              </w:rPr>
            </w:pPr>
            <w:r w:rsidRPr="00527EAD">
              <w:rPr>
                <w:rFonts w:ascii="Arial Narrow" w:eastAsia="Times New Roman" w:hAnsi="Arial Narrow" w:cs="Times New Roman"/>
                <w:b/>
                <w:bCs/>
                <w:color w:val="000000" w:themeColor="text1"/>
                <w:sz w:val="16"/>
                <w:szCs w:val="16"/>
                <w:lang w:eastAsia="en-AU"/>
              </w:rPr>
              <w:t>TSS/discharge</w:t>
            </w:r>
          </w:p>
        </w:tc>
        <w:tc>
          <w:tcPr>
            <w:tcW w:w="0" w:type="auto"/>
            <w:shd w:val="clear" w:color="auto" w:fill="auto"/>
            <w:vAlign w:val="center"/>
            <w:hideMark/>
          </w:tcPr>
          <w:p w14:paraId="7B78658C" w14:textId="77777777" w:rsidR="00E9547E" w:rsidRPr="00527EAD" w:rsidRDefault="00E9547E" w:rsidP="00E9547E">
            <w:pPr>
              <w:spacing w:line="240" w:lineRule="auto"/>
              <w:rPr>
                <w:rFonts w:ascii="Arial Narrow" w:eastAsia="Times New Roman" w:hAnsi="Arial Narrow" w:cs="Times New Roman"/>
                <w:b/>
                <w:bCs/>
                <w:color w:val="000000" w:themeColor="text1"/>
                <w:sz w:val="16"/>
                <w:szCs w:val="16"/>
                <w:lang w:eastAsia="en-AU"/>
              </w:rPr>
            </w:pPr>
            <w:r w:rsidRPr="00527EAD">
              <w:rPr>
                <w:rFonts w:ascii="Arial Narrow" w:eastAsia="Times New Roman" w:hAnsi="Arial Narrow" w:cs="Times New Roman"/>
                <w:b/>
                <w:bCs/>
                <w:color w:val="000000" w:themeColor="text1"/>
                <w:sz w:val="16"/>
                <w:szCs w:val="16"/>
                <w:lang w:eastAsia="en-AU"/>
              </w:rPr>
              <w:t>TSS/discharge</w:t>
            </w:r>
          </w:p>
        </w:tc>
        <w:tc>
          <w:tcPr>
            <w:tcW w:w="0" w:type="auto"/>
            <w:shd w:val="clear" w:color="auto" w:fill="auto"/>
            <w:vAlign w:val="center"/>
            <w:hideMark/>
          </w:tcPr>
          <w:p w14:paraId="54DCB3A1" w14:textId="77777777" w:rsidR="00E9547E" w:rsidRPr="00527EAD" w:rsidRDefault="00E9547E" w:rsidP="00E9547E">
            <w:pPr>
              <w:spacing w:line="240" w:lineRule="auto"/>
              <w:rPr>
                <w:rFonts w:ascii="Arial Narrow" w:eastAsia="Times New Roman" w:hAnsi="Arial Narrow" w:cs="Times New Roman"/>
                <w:b/>
                <w:bCs/>
                <w:color w:val="000000" w:themeColor="text1"/>
                <w:sz w:val="16"/>
                <w:szCs w:val="16"/>
                <w:lang w:eastAsia="en-AU"/>
              </w:rPr>
            </w:pPr>
            <w:r w:rsidRPr="00527EAD">
              <w:rPr>
                <w:rFonts w:ascii="Arial Narrow" w:eastAsia="Times New Roman" w:hAnsi="Arial Narrow" w:cs="Times New Roman"/>
                <w:b/>
                <w:bCs/>
                <w:color w:val="000000" w:themeColor="text1"/>
                <w:sz w:val="16"/>
                <w:szCs w:val="16"/>
                <w:lang w:eastAsia="en-AU"/>
              </w:rPr>
              <w:t>TSS/discharge</w:t>
            </w:r>
          </w:p>
        </w:tc>
        <w:tc>
          <w:tcPr>
            <w:tcW w:w="0" w:type="auto"/>
            <w:shd w:val="clear" w:color="auto" w:fill="auto"/>
            <w:noWrap/>
            <w:vAlign w:val="center"/>
            <w:hideMark/>
          </w:tcPr>
          <w:p w14:paraId="31E4066C" w14:textId="77777777" w:rsidR="00E9547E" w:rsidRDefault="00E9547E" w:rsidP="00E9547E">
            <w:pPr>
              <w:spacing w:line="240" w:lineRule="auto"/>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Average</w:t>
            </w:r>
          </w:p>
          <w:p w14:paraId="13D73C65"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r>
              <w:rPr>
                <w:rFonts w:ascii="Arial Narrow" w:eastAsia="Times New Roman" w:hAnsi="Arial Narrow" w:cs="Times New Roman"/>
                <w:b/>
                <w:color w:val="000000" w:themeColor="text1"/>
                <w:sz w:val="16"/>
                <w:szCs w:val="16"/>
                <w:lang w:eastAsia="en-AU"/>
              </w:rPr>
              <w:t>load/discharge factor</w:t>
            </w:r>
          </w:p>
        </w:tc>
        <w:tc>
          <w:tcPr>
            <w:tcW w:w="0" w:type="auto"/>
            <w:shd w:val="clear" w:color="auto" w:fill="auto"/>
            <w:noWrap/>
            <w:vAlign w:val="center"/>
            <w:hideMark/>
          </w:tcPr>
          <w:p w14:paraId="4334BC64" w14:textId="77777777" w:rsidR="00E9547E" w:rsidRPr="00527EAD" w:rsidRDefault="00E9547E" w:rsidP="00E9547E">
            <w:pPr>
              <w:spacing w:line="240" w:lineRule="auto"/>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Standard Deviation</w:t>
            </w:r>
          </w:p>
        </w:tc>
      </w:tr>
      <w:tr w:rsidR="00E9547E" w:rsidRPr="00527EAD" w14:paraId="35CB4D5A" w14:textId="77777777" w:rsidTr="00E9547E">
        <w:trPr>
          <w:trHeight w:val="288"/>
        </w:trPr>
        <w:tc>
          <w:tcPr>
            <w:tcW w:w="0" w:type="auto"/>
            <w:shd w:val="clear" w:color="auto" w:fill="auto"/>
            <w:vAlign w:val="center"/>
            <w:hideMark/>
          </w:tcPr>
          <w:p w14:paraId="0F3B655F"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r w:rsidRPr="00527EAD">
              <w:rPr>
                <w:rFonts w:ascii="Arial Narrow" w:eastAsia="Times New Roman" w:hAnsi="Arial Narrow" w:cs="Times New Roman"/>
                <w:bCs/>
                <w:color w:val="000000" w:themeColor="text1"/>
                <w:sz w:val="16"/>
                <w:szCs w:val="16"/>
                <w:lang w:eastAsia="en-AU"/>
              </w:rPr>
              <w:t>Barron</w:t>
            </w:r>
          </w:p>
        </w:tc>
        <w:tc>
          <w:tcPr>
            <w:tcW w:w="0" w:type="auto"/>
            <w:shd w:val="clear" w:color="auto" w:fill="auto"/>
            <w:noWrap/>
            <w:vAlign w:val="center"/>
            <w:hideMark/>
          </w:tcPr>
          <w:p w14:paraId="74ACA568"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110001D</w:t>
            </w:r>
          </w:p>
        </w:tc>
        <w:tc>
          <w:tcPr>
            <w:tcW w:w="0" w:type="auto"/>
            <w:shd w:val="clear" w:color="auto" w:fill="auto"/>
            <w:noWrap/>
            <w:vAlign w:val="center"/>
            <w:hideMark/>
          </w:tcPr>
          <w:p w14:paraId="1E5273F4"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0.15</w:t>
            </w:r>
          </w:p>
        </w:tc>
        <w:tc>
          <w:tcPr>
            <w:tcW w:w="0" w:type="auto"/>
            <w:shd w:val="clear" w:color="auto" w:fill="auto"/>
            <w:noWrap/>
            <w:vAlign w:val="center"/>
            <w:hideMark/>
          </w:tcPr>
          <w:p w14:paraId="5C372424"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0.24</w:t>
            </w:r>
          </w:p>
        </w:tc>
        <w:tc>
          <w:tcPr>
            <w:tcW w:w="0" w:type="auto"/>
            <w:shd w:val="clear" w:color="auto" w:fill="auto"/>
            <w:noWrap/>
            <w:vAlign w:val="center"/>
            <w:hideMark/>
          </w:tcPr>
          <w:p w14:paraId="4A726460"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0.39</w:t>
            </w:r>
          </w:p>
        </w:tc>
        <w:tc>
          <w:tcPr>
            <w:tcW w:w="0" w:type="auto"/>
            <w:shd w:val="clear" w:color="auto" w:fill="auto"/>
            <w:noWrap/>
            <w:vAlign w:val="center"/>
            <w:hideMark/>
          </w:tcPr>
          <w:p w14:paraId="218194EA"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0.33</w:t>
            </w:r>
          </w:p>
        </w:tc>
        <w:tc>
          <w:tcPr>
            <w:tcW w:w="0" w:type="auto"/>
            <w:shd w:val="clear" w:color="auto" w:fill="auto"/>
            <w:noWrap/>
            <w:vAlign w:val="center"/>
            <w:hideMark/>
          </w:tcPr>
          <w:p w14:paraId="033A86EA"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0.20</w:t>
            </w:r>
          </w:p>
        </w:tc>
        <w:tc>
          <w:tcPr>
            <w:tcW w:w="0" w:type="auto"/>
            <w:shd w:val="clear" w:color="auto" w:fill="auto"/>
            <w:noWrap/>
            <w:vAlign w:val="center"/>
            <w:hideMark/>
          </w:tcPr>
          <w:p w14:paraId="7756716E"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0.21</w:t>
            </w:r>
          </w:p>
        </w:tc>
        <w:tc>
          <w:tcPr>
            <w:tcW w:w="0" w:type="auto"/>
            <w:shd w:val="clear" w:color="auto" w:fill="auto"/>
            <w:noWrap/>
            <w:vAlign w:val="center"/>
            <w:hideMark/>
          </w:tcPr>
          <w:p w14:paraId="4A4A9288"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0.25</w:t>
            </w:r>
          </w:p>
        </w:tc>
        <w:tc>
          <w:tcPr>
            <w:tcW w:w="0" w:type="auto"/>
            <w:shd w:val="clear" w:color="auto" w:fill="auto"/>
            <w:noWrap/>
            <w:vAlign w:val="center"/>
            <w:hideMark/>
          </w:tcPr>
          <w:p w14:paraId="29E448D8"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0.09</w:t>
            </w:r>
          </w:p>
        </w:tc>
      </w:tr>
      <w:tr w:rsidR="00E9547E" w:rsidRPr="00527EAD" w14:paraId="20FD28C7" w14:textId="77777777" w:rsidTr="00E9547E">
        <w:trPr>
          <w:trHeight w:val="288"/>
        </w:trPr>
        <w:tc>
          <w:tcPr>
            <w:tcW w:w="0" w:type="auto"/>
            <w:vMerge w:val="restart"/>
            <w:shd w:val="clear" w:color="auto" w:fill="auto"/>
            <w:vAlign w:val="center"/>
            <w:hideMark/>
          </w:tcPr>
          <w:p w14:paraId="53634917"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r w:rsidRPr="00527EAD">
              <w:rPr>
                <w:rFonts w:ascii="Arial Narrow" w:eastAsia="Times New Roman" w:hAnsi="Arial Narrow" w:cs="Times New Roman"/>
                <w:bCs/>
                <w:color w:val="000000" w:themeColor="text1"/>
                <w:sz w:val="16"/>
                <w:szCs w:val="16"/>
                <w:lang w:eastAsia="en-AU"/>
              </w:rPr>
              <w:t>Johnstone</w:t>
            </w:r>
          </w:p>
        </w:tc>
        <w:tc>
          <w:tcPr>
            <w:tcW w:w="0" w:type="auto"/>
            <w:shd w:val="clear" w:color="auto" w:fill="auto"/>
            <w:noWrap/>
            <w:vAlign w:val="center"/>
            <w:hideMark/>
          </w:tcPr>
          <w:p w14:paraId="22F7D791"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112004A</w:t>
            </w:r>
          </w:p>
        </w:tc>
        <w:tc>
          <w:tcPr>
            <w:tcW w:w="0" w:type="auto"/>
            <w:shd w:val="clear" w:color="auto" w:fill="auto"/>
            <w:noWrap/>
            <w:vAlign w:val="center"/>
            <w:hideMark/>
          </w:tcPr>
          <w:p w14:paraId="191591D9"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0.04</w:t>
            </w:r>
          </w:p>
        </w:tc>
        <w:tc>
          <w:tcPr>
            <w:tcW w:w="0" w:type="auto"/>
            <w:shd w:val="clear" w:color="auto" w:fill="auto"/>
            <w:noWrap/>
            <w:vAlign w:val="center"/>
            <w:hideMark/>
          </w:tcPr>
          <w:p w14:paraId="6B88DFD6"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0.18</w:t>
            </w:r>
          </w:p>
        </w:tc>
        <w:tc>
          <w:tcPr>
            <w:tcW w:w="0" w:type="auto"/>
            <w:shd w:val="clear" w:color="auto" w:fill="auto"/>
            <w:noWrap/>
            <w:vAlign w:val="center"/>
            <w:hideMark/>
          </w:tcPr>
          <w:p w14:paraId="7D0002CF"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0.04</w:t>
            </w:r>
          </w:p>
        </w:tc>
        <w:tc>
          <w:tcPr>
            <w:tcW w:w="0" w:type="auto"/>
            <w:shd w:val="clear" w:color="auto" w:fill="auto"/>
            <w:noWrap/>
            <w:vAlign w:val="center"/>
            <w:hideMark/>
          </w:tcPr>
          <w:p w14:paraId="0478B8F6"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0.04</w:t>
            </w:r>
          </w:p>
        </w:tc>
        <w:tc>
          <w:tcPr>
            <w:tcW w:w="0" w:type="auto"/>
            <w:shd w:val="clear" w:color="auto" w:fill="auto"/>
            <w:noWrap/>
            <w:vAlign w:val="center"/>
            <w:hideMark/>
          </w:tcPr>
          <w:p w14:paraId="265C6F4A"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0.11</w:t>
            </w:r>
          </w:p>
        </w:tc>
        <w:tc>
          <w:tcPr>
            <w:tcW w:w="0" w:type="auto"/>
            <w:shd w:val="clear" w:color="auto" w:fill="auto"/>
            <w:noWrap/>
            <w:vAlign w:val="center"/>
            <w:hideMark/>
          </w:tcPr>
          <w:p w14:paraId="43262D05"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0.08</w:t>
            </w:r>
          </w:p>
        </w:tc>
        <w:tc>
          <w:tcPr>
            <w:tcW w:w="0" w:type="auto"/>
            <w:shd w:val="clear" w:color="auto" w:fill="auto"/>
            <w:noWrap/>
            <w:vAlign w:val="center"/>
            <w:hideMark/>
          </w:tcPr>
          <w:p w14:paraId="2A99E911"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0.08</w:t>
            </w:r>
          </w:p>
        </w:tc>
        <w:tc>
          <w:tcPr>
            <w:tcW w:w="0" w:type="auto"/>
            <w:shd w:val="clear" w:color="auto" w:fill="auto"/>
            <w:noWrap/>
            <w:vAlign w:val="center"/>
            <w:hideMark/>
          </w:tcPr>
          <w:p w14:paraId="6D8EF941"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0.06</w:t>
            </w:r>
          </w:p>
        </w:tc>
      </w:tr>
      <w:tr w:rsidR="00E9547E" w:rsidRPr="00527EAD" w14:paraId="2D4693F9" w14:textId="77777777" w:rsidTr="00E9547E">
        <w:trPr>
          <w:trHeight w:val="288"/>
        </w:trPr>
        <w:tc>
          <w:tcPr>
            <w:tcW w:w="0" w:type="auto"/>
            <w:vMerge/>
            <w:shd w:val="clear" w:color="auto" w:fill="auto"/>
            <w:vAlign w:val="center"/>
            <w:hideMark/>
          </w:tcPr>
          <w:p w14:paraId="2B121F01"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p>
        </w:tc>
        <w:tc>
          <w:tcPr>
            <w:tcW w:w="0" w:type="auto"/>
            <w:shd w:val="clear" w:color="auto" w:fill="auto"/>
            <w:noWrap/>
            <w:vAlign w:val="center"/>
            <w:hideMark/>
          </w:tcPr>
          <w:p w14:paraId="713C327E"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112101B</w:t>
            </w:r>
          </w:p>
        </w:tc>
        <w:tc>
          <w:tcPr>
            <w:tcW w:w="0" w:type="auto"/>
            <w:shd w:val="clear" w:color="auto" w:fill="auto"/>
            <w:noWrap/>
            <w:vAlign w:val="center"/>
            <w:hideMark/>
          </w:tcPr>
          <w:p w14:paraId="2D69F067"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0.08</w:t>
            </w:r>
          </w:p>
        </w:tc>
        <w:tc>
          <w:tcPr>
            <w:tcW w:w="0" w:type="auto"/>
            <w:shd w:val="clear" w:color="auto" w:fill="auto"/>
            <w:noWrap/>
            <w:vAlign w:val="center"/>
            <w:hideMark/>
          </w:tcPr>
          <w:p w14:paraId="54387728"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0.05</w:t>
            </w:r>
          </w:p>
        </w:tc>
        <w:tc>
          <w:tcPr>
            <w:tcW w:w="0" w:type="auto"/>
            <w:shd w:val="clear" w:color="auto" w:fill="auto"/>
            <w:noWrap/>
            <w:vAlign w:val="center"/>
            <w:hideMark/>
          </w:tcPr>
          <w:p w14:paraId="15402E46"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0.11</w:t>
            </w:r>
          </w:p>
        </w:tc>
        <w:tc>
          <w:tcPr>
            <w:tcW w:w="0" w:type="auto"/>
            <w:shd w:val="clear" w:color="auto" w:fill="auto"/>
            <w:noWrap/>
            <w:vAlign w:val="center"/>
            <w:hideMark/>
          </w:tcPr>
          <w:p w14:paraId="5A3BE6C1"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0.07</w:t>
            </w:r>
          </w:p>
        </w:tc>
        <w:tc>
          <w:tcPr>
            <w:tcW w:w="0" w:type="auto"/>
            <w:shd w:val="clear" w:color="auto" w:fill="auto"/>
            <w:noWrap/>
            <w:vAlign w:val="center"/>
            <w:hideMark/>
          </w:tcPr>
          <w:p w14:paraId="47106436"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0.13</w:t>
            </w:r>
          </w:p>
        </w:tc>
        <w:tc>
          <w:tcPr>
            <w:tcW w:w="0" w:type="auto"/>
            <w:shd w:val="clear" w:color="auto" w:fill="auto"/>
            <w:noWrap/>
            <w:vAlign w:val="center"/>
            <w:hideMark/>
          </w:tcPr>
          <w:p w14:paraId="5AE14D3F"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0.07</w:t>
            </w:r>
          </w:p>
        </w:tc>
        <w:tc>
          <w:tcPr>
            <w:tcW w:w="0" w:type="auto"/>
            <w:shd w:val="clear" w:color="auto" w:fill="auto"/>
            <w:noWrap/>
            <w:vAlign w:val="center"/>
            <w:hideMark/>
          </w:tcPr>
          <w:p w14:paraId="105D5DBB"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0.09</w:t>
            </w:r>
          </w:p>
        </w:tc>
        <w:tc>
          <w:tcPr>
            <w:tcW w:w="0" w:type="auto"/>
            <w:shd w:val="clear" w:color="auto" w:fill="auto"/>
            <w:noWrap/>
            <w:vAlign w:val="center"/>
            <w:hideMark/>
          </w:tcPr>
          <w:p w14:paraId="68E17B5D"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0.03</w:t>
            </w:r>
          </w:p>
        </w:tc>
      </w:tr>
      <w:tr w:rsidR="00E9547E" w:rsidRPr="00527EAD" w14:paraId="4D519C8D" w14:textId="77777777" w:rsidTr="00E9547E">
        <w:trPr>
          <w:trHeight w:val="288"/>
        </w:trPr>
        <w:tc>
          <w:tcPr>
            <w:tcW w:w="0" w:type="auto"/>
            <w:shd w:val="clear" w:color="auto" w:fill="auto"/>
            <w:vAlign w:val="center"/>
            <w:hideMark/>
          </w:tcPr>
          <w:p w14:paraId="07A79499"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r w:rsidRPr="00527EAD">
              <w:rPr>
                <w:rFonts w:ascii="Arial Narrow" w:eastAsia="Times New Roman" w:hAnsi="Arial Narrow" w:cs="Times New Roman"/>
                <w:bCs/>
                <w:color w:val="000000" w:themeColor="text1"/>
                <w:sz w:val="16"/>
                <w:szCs w:val="16"/>
                <w:lang w:eastAsia="en-AU"/>
              </w:rPr>
              <w:t>Tully</w:t>
            </w:r>
          </w:p>
        </w:tc>
        <w:tc>
          <w:tcPr>
            <w:tcW w:w="0" w:type="auto"/>
            <w:shd w:val="clear" w:color="auto" w:fill="auto"/>
            <w:noWrap/>
            <w:vAlign w:val="center"/>
            <w:hideMark/>
          </w:tcPr>
          <w:p w14:paraId="42FC5C97"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113006A</w:t>
            </w:r>
          </w:p>
        </w:tc>
        <w:tc>
          <w:tcPr>
            <w:tcW w:w="0" w:type="auto"/>
            <w:shd w:val="clear" w:color="auto" w:fill="auto"/>
            <w:noWrap/>
            <w:vAlign w:val="center"/>
            <w:hideMark/>
          </w:tcPr>
          <w:p w14:paraId="6678F0BC"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0.04</w:t>
            </w:r>
          </w:p>
        </w:tc>
        <w:tc>
          <w:tcPr>
            <w:tcW w:w="0" w:type="auto"/>
            <w:shd w:val="clear" w:color="auto" w:fill="auto"/>
            <w:noWrap/>
            <w:vAlign w:val="center"/>
            <w:hideMark/>
          </w:tcPr>
          <w:p w14:paraId="48B83B02"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0.03</w:t>
            </w:r>
          </w:p>
        </w:tc>
        <w:tc>
          <w:tcPr>
            <w:tcW w:w="0" w:type="auto"/>
            <w:shd w:val="clear" w:color="auto" w:fill="auto"/>
            <w:noWrap/>
            <w:vAlign w:val="center"/>
            <w:hideMark/>
          </w:tcPr>
          <w:p w14:paraId="5EBC85FB"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0.03</w:t>
            </w:r>
          </w:p>
        </w:tc>
        <w:tc>
          <w:tcPr>
            <w:tcW w:w="0" w:type="auto"/>
            <w:shd w:val="clear" w:color="auto" w:fill="auto"/>
            <w:noWrap/>
            <w:vAlign w:val="center"/>
            <w:hideMark/>
          </w:tcPr>
          <w:p w14:paraId="016CC840"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0.03</w:t>
            </w:r>
          </w:p>
        </w:tc>
        <w:tc>
          <w:tcPr>
            <w:tcW w:w="0" w:type="auto"/>
            <w:shd w:val="clear" w:color="auto" w:fill="auto"/>
            <w:noWrap/>
            <w:vAlign w:val="center"/>
            <w:hideMark/>
          </w:tcPr>
          <w:p w14:paraId="454AFF77"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0.04</w:t>
            </w:r>
          </w:p>
        </w:tc>
        <w:tc>
          <w:tcPr>
            <w:tcW w:w="0" w:type="auto"/>
            <w:shd w:val="clear" w:color="auto" w:fill="auto"/>
            <w:noWrap/>
            <w:vAlign w:val="center"/>
            <w:hideMark/>
          </w:tcPr>
          <w:p w14:paraId="69374541"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0.03</w:t>
            </w:r>
          </w:p>
        </w:tc>
        <w:tc>
          <w:tcPr>
            <w:tcW w:w="0" w:type="auto"/>
            <w:shd w:val="clear" w:color="auto" w:fill="auto"/>
            <w:noWrap/>
            <w:vAlign w:val="center"/>
            <w:hideMark/>
          </w:tcPr>
          <w:p w14:paraId="0868CFCB"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0.03</w:t>
            </w:r>
          </w:p>
        </w:tc>
        <w:tc>
          <w:tcPr>
            <w:tcW w:w="0" w:type="auto"/>
            <w:shd w:val="clear" w:color="auto" w:fill="auto"/>
            <w:noWrap/>
            <w:vAlign w:val="center"/>
            <w:hideMark/>
          </w:tcPr>
          <w:p w14:paraId="37F857EB"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0.01</w:t>
            </w:r>
          </w:p>
        </w:tc>
      </w:tr>
      <w:tr w:rsidR="00E9547E" w:rsidRPr="00527EAD" w14:paraId="081F4D29" w14:textId="77777777" w:rsidTr="00E9547E">
        <w:trPr>
          <w:trHeight w:val="288"/>
        </w:trPr>
        <w:tc>
          <w:tcPr>
            <w:tcW w:w="0" w:type="auto"/>
            <w:shd w:val="clear" w:color="auto" w:fill="auto"/>
            <w:vAlign w:val="center"/>
            <w:hideMark/>
          </w:tcPr>
          <w:p w14:paraId="4EEFA051"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r w:rsidRPr="00527EAD">
              <w:rPr>
                <w:rFonts w:ascii="Arial Narrow" w:eastAsia="Times New Roman" w:hAnsi="Arial Narrow" w:cs="Times New Roman"/>
                <w:bCs/>
                <w:color w:val="000000" w:themeColor="text1"/>
                <w:sz w:val="16"/>
                <w:szCs w:val="16"/>
                <w:lang w:eastAsia="en-AU"/>
              </w:rPr>
              <w:t>Herbert</w:t>
            </w:r>
          </w:p>
        </w:tc>
        <w:tc>
          <w:tcPr>
            <w:tcW w:w="0" w:type="auto"/>
            <w:shd w:val="clear" w:color="auto" w:fill="auto"/>
            <w:noWrap/>
            <w:vAlign w:val="center"/>
            <w:hideMark/>
          </w:tcPr>
          <w:p w14:paraId="59E62E1F"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116001F</w:t>
            </w:r>
          </w:p>
        </w:tc>
        <w:tc>
          <w:tcPr>
            <w:tcW w:w="0" w:type="auto"/>
            <w:shd w:val="clear" w:color="auto" w:fill="auto"/>
            <w:noWrap/>
            <w:vAlign w:val="center"/>
            <w:hideMark/>
          </w:tcPr>
          <w:p w14:paraId="6E844E46"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0.16</w:t>
            </w:r>
          </w:p>
        </w:tc>
        <w:tc>
          <w:tcPr>
            <w:tcW w:w="0" w:type="auto"/>
            <w:shd w:val="clear" w:color="auto" w:fill="auto"/>
            <w:noWrap/>
            <w:vAlign w:val="center"/>
            <w:hideMark/>
          </w:tcPr>
          <w:p w14:paraId="64BBCCA9"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0.00</w:t>
            </w:r>
          </w:p>
        </w:tc>
        <w:tc>
          <w:tcPr>
            <w:tcW w:w="0" w:type="auto"/>
            <w:shd w:val="clear" w:color="auto" w:fill="auto"/>
            <w:noWrap/>
            <w:vAlign w:val="center"/>
            <w:hideMark/>
          </w:tcPr>
          <w:p w14:paraId="13A76BB4"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0.00</w:t>
            </w:r>
          </w:p>
        </w:tc>
        <w:tc>
          <w:tcPr>
            <w:tcW w:w="0" w:type="auto"/>
            <w:shd w:val="clear" w:color="auto" w:fill="auto"/>
            <w:noWrap/>
            <w:vAlign w:val="center"/>
            <w:hideMark/>
          </w:tcPr>
          <w:p w14:paraId="18DB98FB"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0.11</w:t>
            </w:r>
          </w:p>
        </w:tc>
        <w:tc>
          <w:tcPr>
            <w:tcW w:w="0" w:type="auto"/>
            <w:shd w:val="clear" w:color="auto" w:fill="auto"/>
            <w:noWrap/>
            <w:vAlign w:val="center"/>
            <w:hideMark/>
          </w:tcPr>
          <w:p w14:paraId="3B889EB0"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0.14</w:t>
            </w:r>
          </w:p>
        </w:tc>
        <w:tc>
          <w:tcPr>
            <w:tcW w:w="0" w:type="auto"/>
            <w:shd w:val="clear" w:color="auto" w:fill="auto"/>
            <w:noWrap/>
            <w:vAlign w:val="center"/>
            <w:hideMark/>
          </w:tcPr>
          <w:p w14:paraId="033CA70C"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0.04</w:t>
            </w:r>
          </w:p>
        </w:tc>
        <w:tc>
          <w:tcPr>
            <w:tcW w:w="0" w:type="auto"/>
            <w:shd w:val="clear" w:color="auto" w:fill="auto"/>
            <w:noWrap/>
            <w:vAlign w:val="center"/>
            <w:hideMark/>
          </w:tcPr>
          <w:p w14:paraId="48E13A6C"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0.08</w:t>
            </w:r>
          </w:p>
        </w:tc>
        <w:tc>
          <w:tcPr>
            <w:tcW w:w="0" w:type="auto"/>
            <w:shd w:val="clear" w:color="auto" w:fill="auto"/>
            <w:noWrap/>
            <w:vAlign w:val="center"/>
            <w:hideMark/>
          </w:tcPr>
          <w:p w14:paraId="038B0A85"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0.07</w:t>
            </w:r>
          </w:p>
        </w:tc>
      </w:tr>
      <w:tr w:rsidR="00E9547E" w:rsidRPr="00527EAD" w14:paraId="361FD8A9" w14:textId="77777777" w:rsidTr="00E9547E">
        <w:trPr>
          <w:trHeight w:val="288"/>
        </w:trPr>
        <w:tc>
          <w:tcPr>
            <w:tcW w:w="0" w:type="auto"/>
            <w:shd w:val="clear" w:color="auto" w:fill="auto"/>
            <w:vAlign w:val="center"/>
            <w:hideMark/>
          </w:tcPr>
          <w:p w14:paraId="33DFE441"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r w:rsidRPr="00527EAD">
              <w:rPr>
                <w:rFonts w:ascii="Arial Narrow" w:eastAsia="Times New Roman" w:hAnsi="Arial Narrow" w:cs="Times New Roman"/>
                <w:bCs/>
                <w:color w:val="000000" w:themeColor="text1"/>
                <w:sz w:val="16"/>
                <w:szCs w:val="16"/>
                <w:lang w:eastAsia="en-AU"/>
              </w:rPr>
              <w:t>Haughton</w:t>
            </w:r>
          </w:p>
        </w:tc>
        <w:tc>
          <w:tcPr>
            <w:tcW w:w="0" w:type="auto"/>
            <w:shd w:val="clear" w:color="auto" w:fill="auto"/>
            <w:noWrap/>
            <w:vAlign w:val="center"/>
            <w:hideMark/>
          </w:tcPr>
          <w:p w14:paraId="2F445A98"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119101A</w:t>
            </w:r>
          </w:p>
        </w:tc>
        <w:tc>
          <w:tcPr>
            <w:tcW w:w="0" w:type="auto"/>
            <w:shd w:val="clear" w:color="auto" w:fill="auto"/>
            <w:noWrap/>
            <w:vAlign w:val="center"/>
            <w:hideMark/>
          </w:tcPr>
          <w:p w14:paraId="6C544FE9"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 </w:t>
            </w:r>
          </w:p>
        </w:tc>
        <w:tc>
          <w:tcPr>
            <w:tcW w:w="0" w:type="auto"/>
            <w:shd w:val="clear" w:color="auto" w:fill="auto"/>
            <w:noWrap/>
            <w:vAlign w:val="center"/>
            <w:hideMark/>
          </w:tcPr>
          <w:p w14:paraId="798A7D8D"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 </w:t>
            </w:r>
          </w:p>
        </w:tc>
        <w:tc>
          <w:tcPr>
            <w:tcW w:w="0" w:type="auto"/>
            <w:shd w:val="clear" w:color="auto" w:fill="auto"/>
            <w:noWrap/>
            <w:vAlign w:val="center"/>
            <w:hideMark/>
          </w:tcPr>
          <w:p w14:paraId="50FF773E"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 </w:t>
            </w:r>
          </w:p>
        </w:tc>
        <w:tc>
          <w:tcPr>
            <w:tcW w:w="0" w:type="auto"/>
            <w:shd w:val="clear" w:color="auto" w:fill="auto"/>
            <w:noWrap/>
            <w:vAlign w:val="center"/>
            <w:hideMark/>
          </w:tcPr>
          <w:p w14:paraId="738E6A73"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0.09</w:t>
            </w:r>
          </w:p>
        </w:tc>
        <w:tc>
          <w:tcPr>
            <w:tcW w:w="0" w:type="auto"/>
            <w:shd w:val="clear" w:color="auto" w:fill="auto"/>
            <w:noWrap/>
            <w:vAlign w:val="center"/>
            <w:hideMark/>
          </w:tcPr>
          <w:p w14:paraId="3996B151"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0.31</w:t>
            </w:r>
          </w:p>
        </w:tc>
        <w:tc>
          <w:tcPr>
            <w:tcW w:w="0" w:type="auto"/>
            <w:shd w:val="clear" w:color="auto" w:fill="auto"/>
            <w:noWrap/>
            <w:vAlign w:val="center"/>
            <w:hideMark/>
          </w:tcPr>
          <w:p w14:paraId="651D4DDC"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0.03</w:t>
            </w:r>
          </w:p>
        </w:tc>
        <w:tc>
          <w:tcPr>
            <w:tcW w:w="0" w:type="auto"/>
            <w:shd w:val="clear" w:color="auto" w:fill="auto"/>
            <w:noWrap/>
            <w:vAlign w:val="center"/>
            <w:hideMark/>
          </w:tcPr>
          <w:p w14:paraId="3040DE2B"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0.14</w:t>
            </w:r>
          </w:p>
        </w:tc>
        <w:tc>
          <w:tcPr>
            <w:tcW w:w="0" w:type="auto"/>
            <w:shd w:val="clear" w:color="auto" w:fill="auto"/>
            <w:noWrap/>
            <w:vAlign w:val="center"/>
            <w:hideMark/>
          </w:tcPr>
          <w:p w14:paraId="4397EB04"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0.14</w:t>
            </w:r>
          </w:p>
        </w:tc>
      </w:tr>
      <w:tr w:rsidR="00E9547E" w:rsidRPr="00527EAD" w14:paraId="51FC24C1" w14:textId="77777777" w:rsidTr="00E9547E">
        <w:trPr>
          <w:trHeight w:val="288"/>
        </w:trPr>
        <w:tc>
          <w:tcPr>
            <w:tcW w:w="0" w:type="auto"/>
            <w:shd w:val="clear" w:color="auto" w:fill="auto"/>
            <w:vAlign w:val="center"/>
            <w:hideMark/>
          </w:tcPr>
          <w:p w14:paraId="7EC7ADEC"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r w:rsidRPr="00527EAD">
              <w:rPr>
                <w:rFonts w:ascii="Arial Narrow" w:eastAsia="Times New Roman" w:hAnsi="Arial Narrow" w:cs="Times New Roman"/>
                <w:bCs/>
                <w:color w:val="000000" w:themeColor="text1"/>
                <w:sz w:val="16"/>
                <w:szCs w:val="16"/>
                <w:lang w:eastAsia="en-AU"/>
              </w:rPr>
              <w:t>Burdekin</w:t>
            </w:r>
          </w:p>
        </w:tc>
        <w:tc>
          <w:tcPr>
            <w:tcW w:w="0" w:type="auto"/>
            <w:shd w:val="clear" w:color="auto" w:fill="auto"/>
            <w:noWrap/>
            <w:vAlign w:val="center"/>
            <w:hideMark/>
          </w:tcPr>
          <w:p w14:paraId="4D683177"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120001A</w:t>
            </w:r>
          </w:p>
        </w:tc>
        <w:tc>
          <w:tcPr>
            <w:tcW w:w="0" w:type="auto"/>
            <w:shd w:val="clear" w:color="auto" w:fill="auto"/>
            <w:noWrap/>
            <w:vAlign w:val="center"/>
            <w:hideMark/>
          </w:tcPr>
          <w:p w14:paraId="313E9074"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0.71</w:t>
            </w:r>
          </w:p>
        </w:tc>
        <w:tc>
          <w:tcPr>
            <w:tcW w:w="0" w:type="auto"/>
            <w:shd w:val="clear" w:color="auto" w:fill="auto"/>
            <w:noWrap/>
            <w:vAlign w:val="center"/>
            <w:hideMark/>
          </w:tcPr>
          <w:p w14:paraId="48386D09"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0.45</w:t>
            </w:r>
          </w:p>
        </w:tc>
        <w:tc>
          <w:tcPr>
            <w:tcW w:w="0" w:type="auto"/>
            <w:shd w:val="clear" w:color="auto" w:fill="auto"/>
            <w:noWrap/>
            <w:vAlign w:val="center"/>
            <w:hideMark/>
          </w:tcPr>
          <w:p w14:paraId="37BBC345"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0.33</w:t>
            </w:r>
          </w:p>
        </w:tc>
        <w:tc>
          <w:tcPr>
            <w:tcW w:w="0" w:type="auto"/>
            <w:shd w:val="clear" w:color="auto" w:fill="auto"/>
            <w:noWrap/>
            <w:vAlign w:val="center"/>
            <w:hideMark/>
          </w:tcPr>
          <w:p w14:paraId="393EEF1B"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0.25</w:t>
            </w:r>
          </w:p>
        </w:tc>
        <w:tc>
          <w:tcPr>
            <w:tcW w:w="0" w:type="auto"/>
            <w:shd w:val="clear" w:color="auto" w:fill="auto"/>
            <w:noWrap/>
            <w:vAlign w:val="center"/>
            <w:hideMark/>
          </w:tcPr>
          <w:p w14:paraId="3E67ABC3"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0.18</w:t>
            </w:r>
          </w:p>
        </w:tc>
        <w:tc>
          <w:tcPr>
            <w:tcW w:w="0" w:type="auto"/>
            <w:shd w:val="clear" w:color="auto" w:fill="auto"/>
            <w:noWrap/>
            <w:vAlign w:val="center"/>
            <w:hideMark/>
          </w:tcPr>
          <w:p w14:paraId="2A352039"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0.22</w:t>
            </w:r>
          </w:p>
        </w:tc>
        <w:tc>
          <w:tcPr>
            <w:tcW w:w="0" w:type="auto"/>
            <w:shd w:val="clear" w:color="auto" w:fill="auto"/>
            <w:noWrap/>
            <w:vAlign w:val="center"/>
            <w:hideMark/>
          </w:tcPr>
          <w:p w14:paraId="5321F004"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0.36</w:t>
            </w:r>
          </w:p>
        </w:tc>
        <w:tc>
          <w:tcPr>
            <w:tcW w:w="0" w:type="auto"/>
            <w:shd w:val="clear" w:color="auto" w:fill="auto"/>
            <w:noWrap/>
            <w:vAlign w:val="center"/>
            <w:hideMark/>
          </w:tcPr>
          <w:p w14:paraId="5801A3F7"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0.20</w:t>
            </w:r>
          </w:p>
        </w:tc>
      </w:tr>
      <w:tr w:rsidR="00E9547E" w:rsidRPr="00527EAD" w14:paraId="1CB2DF4A" w14:textId="77777777" w:rsidTr="00E9547E">
        <w:trPr>
          <w:trHeight w:val="288"/>
        </w:trPr>
        <w:tc>
          <w:tcPr>
            <w:tcW w:w="0" w:type="auto"/>
            <w:shd w:val="clear" w:color="auto" w:fill="auto"/>
            <w:vAlign w:val="center"/>
            <w:hideMark/>
          </w:tcPr>
          <w:p w14:paraId="511ADAC7"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r w:rsidRPr="00527EAD">
              <w:rPr>
                <w:rFonts w:ascii="Arial Narrow" w:eastAsia="Times New Roman" w:hAnsi="Arial Narrow" w:cs="Times New Roman"/>
                <w:bCs/>
                <w:color w:val="000000" w:themeColor="text1"/>
                <w:sz w:val="16"/>
                <w:szCs w:val="16"/>
                <w:lang w:eastAsia="en-AU"/>
              </w:rPr>
              <w:t>Pioneer</w:t>
            </w:r>
          </w:p>
        </w:tc>
        <w:tc>
          <w:tcPr>
            <w:tcW w:w="0" w:type="auto"/>
            <w:shd w:val="clear" w:color="auto" w:fill="auto"/>
            <w:noWrap/>
            <w:vAlign w:val="center"/>
            <w:hideMark/>
          </w:tcPr>
          <w:p w14:paraId="0E47D5E5"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125013A</w:t>
            </w:r>
          </w:p>
        </w:tc>
        <w:tc>
          <w:tcPr>
            <w:tcW w:w="0" w:type="auto"/>
            <w:shd w:val="clear" w:color="auto" w:fill="auto"/>
            <w:noWrap/>
            <w:vAlign w:val="center"/>
            <w:hideMark/>
          </w:tcPr>
          <w:p w14:paraId="74E55E3F"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0.14</w:t>
            </w:r>
          </w:p>
        </w:tc>
        <w:tc>
          <w:tcPr>
            <w:tcW w:w="0" w:type="auto"/>
            <w:shd w:val="clear" w:color="auto" w:fill="auto"/>
            <w:noWrap/>
            <w:vAlign w:val="center"/>
            <w:hideMark/>
          </w:tcPr>
          <w:p w14:paraId="1E5D8F99"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0.19</w:t>
            </w:r>
          </w:p>
        </w:tc>
        <w:tc>
          <w:tcPr>
            <w:tcW w:w="0" w:type="auto"/>
            <w:shd w:val="clear" w:color="auto" w:fill="auto"/>
            <w:noWrap/>
            <w:vAlign w:val="center"/>
            <w:hideMark/>
          </w:tcPr>
          <w:p w14:paraId="065AAC0A"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0.17</w:t>
            </w:r>
          </w:p>
        </w:tc>
        <w:tc>
          <w:tcPr>
            <w:tcW w:w="0" w:type="auto"/>
            <w:shd w:val="clear" w:color="auto" w:fill="auto"/>
            <w:noWrap/>
            <w:vAlign w:val="center"/>
            <w:hideMark/>
          </w:tcPr>
          <w:p w14:paraId="5F86ABBC"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0.28</w:t>
            </w:r>
          </w:p>
        </w:tc>
        <w:tc>
          <w:tcPr>
            <w:tcW w:w="0" w:type="auto"/>
            <w:shd w:val="clear" w:color="auto" w:fill="auto"/>
            <w:noWrap/>
            <w:vAlign w:val="center"/>
            <w:hideMark/>
          </w:tcPr>
          <w:p w14:paraId="4C773CAA"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0.24</w:t>
            </w:r>
          </w:p>
        </w:tc>
        <w:tc>
          <w:tcPr>
            <w:tcW w:w="0" w:type="auto"/>
            <w:shd w:val="clear" w:color="auto" w:fill="auto"/>
            <w:noWrap/>
            <w:vAlign w:val="center"/>
            <w:hideMark/>
          </w:tcPr>
          <w:p w14:paraId="155F18C8"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0.17</w:t>
            </w:r>
          </w:p>
        </w:tc>
        <w:tc>
          <w:tcPr>
            <w:tcW w:w="0" w:type="auto"/>
            <w:shd w:val="clear" w:color="auto" w:fill="auto"/>
            <w:noWrap/>
            <w:vAlign w:val="center"/>
            <w:hideMark/>
          </w:tcPr>
          <w:p w14:paraId="7C466E05"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0.20</w:t>
            </w:r>
          </w:p>
        </w:tc>
        <w:tc>
          <w:tcPr>
            <w:tcW w:w="0" w:type="auto"/>
            <w:shd w:val="clear" w:color="auto" w:fill="auto"/>
            <w:noWrap/>
            <w:vAlign w:val="center"/>
            <w:hideMark/>
          </w:tcPr>
          <w:p w14:paraId="34F7ACF4"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0.05</w:t>
            </w:r>
          </w:p>
        </w:tc>
      </w:tr>
      <w:tr w:rsidR="00E9547E" w:rsidRPr="00527EAD" w14:paraId="2E7915AC" w14:textId="77777777" w:rsidTr="00E9547E">
        <w:trPr>
          <w:trHeight w:val="288"/>
        </w:trPr>
        <w:tc>
          <w:tcPr>
            <w:tcW w:w="0" w:type="auto"/>
            <w:shd w:val="clear" w:color="auto" w:fill="auto"/>
            <w:vAlign w:val="center"/>
            <w:hideMark/>
          </w:tcPr>
          <w:p w14:paraId="152CDAC6"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r w:rsidRPr="00527EAD">
              <w:rPr>
                <w:rFonts w:ascii="Arial Narrow" w:eastAsia="Times New Roman" w:hAnsi="Arial Narrow" w:cs="Times New Roman"/>
                <w:bCs/>
                <w:color w:val="000000" w:themeColor="text1"/>
                <w:sz w:val="16"/>
                <w:szCs w:val="16"/>
                <w:lang w:eastAsia="en-AU"/>
              </w:rPr>
              <w:t>Plane</w:t>
            </w:r>
          </w:p>
        </w:tc>
        <w:tc>
          <w:tcPr>
            <w:tcW w:w="0" w:type="auto"/>
            <w:shd w:val="clear" w:color="auto" w:fill="auto"/>
            <w:noWrap/>
            <w:vAlign w:val="center"/>
            <w:hideMark/>
          </w:tcPr>
          <w:p w14:paraId="74D19CF1"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126001A</w:t>
            </w:r>
          </w:p>
        </w:tc>
        <w:tc>
          <w:tcPr>
            <w:tcW w:w="0" w:type="auto"/>
            <w:shd w:val="clear" w:color="auto" w:fill="auto"/>
            <w:noWrap/>
            <w:vAlign w:val="center"/>
            <w:hideMark/>
          </w:tcPr>
          <w:p w14:paraId="287EC08A"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 </w:t>
            </w:r>
          </w:p>
        </w:tc>
        <w:tc>
          <w:tcPr>
            <w:tcW w:w="0" w:type="auto"/>
            <w:shd w:val="clear" w:color="auto" w:fill="auto"/>
            <w:noWrap/>
            <w:vAlign w:val="center"/>
            <w:hideMark/>
          </w:tcPr>
          <w:p w14:paraId="21AD32B2"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 </w:t>
            </w:r>
          </w:p>
        </w:tc>
        <w:tc>
          <w:tcPr>
            <w:tcW w:w="0" w:type="auto"/>
            <w:shd w:val="clear" w:color="auto" w:fill="auto"/>
            <w:noWrap/>
            <w:vAlign w:val="center"/>
            <w:hideMark/>
          </w:tcPr>
          <w:p w14:paraId="0C7E91DC"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 </w:t>
            </w:r>
          </w:p>
        </w:tc>
        <w:tc>
          <w:tcPr>
            <w:tcW w:w="0" w:type="auto"/>
            <w:shd w:val="clear" w:color="auto" w:fill="auto"/>
            <w:noWrap/>
            <w:vAlign w:val="center"/>
            <w:hideMark/>
          </w:tcPr>
          <w:p w14:paraId="6EAE6B6D"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0.10</w:t>
            </w:r>
          </w:p>
        </w:tc>
        <w:tc>
          <w:tcPr>
            <w:tcW w:w="0" w:type="auto"/>
            <w:shd w:val="clear" w:color="auto" w:fill="auto"/>
            <w:noWrap/>
            <w:vAlign w:val="center"/>
            <w:hideMark/>
          </w:tcPr>
          <w:p w14:paraId="345C31E1"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0.10</w:t>
            </w:r>
          </w:p>
        </w:tc>
        <w:tc>
          <w:tcPr>
            <w:tcW w:w="0" w:type="auto"/>
            <w:shd w:val="clear" w:color="auto" w:fill="auto"/>
            <w:noWrap/>
            <w:vAlign w:val="center"/>
            <w:hideMark/>
          </w:tcPr>
          <w:p w14:paraId="4FF25330"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0.09</w:t>
            </w:r>
          </w:p>
        </w:tc>
        <w:tc>
          <w:tcPr>
            <w:tcW w:w="0" w:type="auto"/>
            <w:shd w:val="clear" w:color="auto" w:fill="auto"/>
            <w:noWrap/>
            <w:vAlign w:val="center"/>
            <w:hideMark/>
          </w:tcPr>
          <w:p w14:paraId="1E6E3919"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0.10</w:t>
            </w:r>
          </w:p>
        </w:tc>
        <w:tc>
          <w:tcPr>
            <w:tcW w:w="0" w:type="auto"/>
            <w:shd w:val="clear" w:color="auto" w:fill="auto"/>
            <w:noWrap/>
            <w:vAlign w:val="center"/>
            <w:hideMark/>
          </w:tcPr>
          <w:p w14:paraId="059133B3"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0.01</w:t>
            </w:r>
          </w:p>
        </w:tc>
      </w:tr>
      <w:tr w:rsidR="00E9547E" w:rsidRPr="00527EAD" w14:paraId="0371C8F5" w14:textId="77777777" w:rsidTr="00E9547E">
        <w:trPr>
          <w:trHeight w:val="288"/>
        </w:trPr>
        <w:tc>
          <w:tcPr>
            <w:tcW w:w="0" w:type="auto"/>
            <w:shd w:val="clear" w:color="auto" w:fill="auto"/>
            <w:vAlign w:val="center"/>
            <w:hideMark/>
          </w:tcPr>
          <w:p w14:paraId="76413170"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r w:rsidRPr="00527EAD">
              <w:rPr>
                <w:rFonts w:ascii="Arial Narrow" w:eastAsia="Times New Roman" w:hAnsi="Arial Narrow" w:cs="Times New Roman"/>
                <w:bCs/>
                <w:color w:val="000000" w:themeColor="text1"/>
                <w:sz w:val="16"/>
                <w:szCs w:val="16"/>
                <w:lang w:eastAsia="en-AU"/>
              </w:rPr>
              <w:t>Fitzroy</w:t>
            </w:r>
          </w:p>
        </w:tc>
        <w:tc>
          <w:tcPr>
            <w:tcW w:w="0" w:type="auto"/>
            <w:shd w:val="clear" w:color="auto" w:fill="auto"/>
            <w:noWrap/>
            <w:vAlign w:val="center"/>
            <w:hideMark/>
          </w:tcPr>
          <w:p w14:paraId="3E127A3E"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130005A</w:t>
            </w:r>
          </w:p>
        </w:tc>
        <w:tc>
          <w:tcPr>
            <w:tcW w:w="0" w:type="auto"/>
            <w:shd w:val="clear" w:color="auto" w:fill="auto"/>
            <w:noWrap/>
            <w:vAlign w:val="center"/>
            <w:hideMark/>
          </w:tcPr>
          <w:p w14:paraId="65E86D5E"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0.27</w:t>
            </w:r>
          </w:p>
        </w:tc>
        <w:tc>
          <w:tcPr>
            <w:tcW w:w="0" w:type="auto"/>
            <w:shd w:val="clear" w:color="auto" w:fill="auto"/>
            <w:noWrap/>
            <w:vAlign w:val="center"/>
            <w:hideMark/>
          </w:tcPr>
          <w:p w14:paraId="20B8AEFA"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0.40</w:t>
            </w:r>
          </w:p>
        </w:tc>
        <w:tc>
          <w:tcPr>
            <w:tcW w:w="0" w:type="auto"/>
            <w:shd w:val="clear" w:color="auto" w:fill="auto"/>
            <w:noWrap/>
            <w:vAlign w:val="center"/>
            <w:hideMark/>
          </w:tcPr>
          <w:p w14:paraId="681D8203"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0.22</w:t>
            </w:r>
          </w:p>
        </w:tc>
        <w:tc>
          <w:tcPr>
            <w:tcW w:w="0" w:type="auto"/>
            <w:shd w:val="clear" w:color="auto" w:fill="auto"/>
            <w:noWrap/>
            <w:vAlign w:val="center"/>
            <w:hideMark/>
          </w:tcPr>
          <w:p w14:paraId="4F119B15"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0.33</w:t>
            </w:r>
          </w:p>
        </w:tc>
        <w:tc>
          <w:tcPr>
            <w:tcW w:w="0" w:type="auto"/>
            <w:shd w:val="clear" w:color="auto" w:fill="auto"/>
            <w:noWrap/>
            <w:vAlign w:val="center"/>
            <w:hideMark/>
          </w:tcPr>
          <w:p w14:paraId="71776757"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0.18</w:t>
            </w:r>
          </w:p>
        </w:tc>
        <w:tc>
          <w:tcPr>
            <w:tcW w:w="0" w:type="auto"/>
            <w:shd w:val="clear" w:color="auto" w:fill="auto"/>
            <w:noWrap/>
            <w:vAlign w:val="center"/>
            <w:hideMark/>
          </w:tcPr>
          <w:p w14:paraId="0CC47855"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0.18</w:t>
            </w:r>
          </w:p>
        </w:tc>
        <w:tc>
          <w:tcPr>
            <w:tcW w:w="0" w:type="auto"/>
            <w:shd w:val="clear" w:color="auto" w:fill="auto"/>
            <w:noWrap/>
            <w:vAlign w:val="center"/>
            <w:hideMark/>
          </w:tcPr>
          <w:p w14:paraId="684914F1"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0.26</w:t>
            </w:r>
          </w:p>
        </w:tc>
        <w:tc>
          <w:tcPr>
            <w:tcW w:w="0" w:type="auto"/>
            <w:shd w:val="clear" w:color="auto" w:fill="auto"/>
            <w:noWrap/>
            <w:vAlign w:val="center"/>
            <w:hideMark/>
          </w:tcPr>
          <w:p w14:paraId="56B54701"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0.09</w:t>
            </w:r>
          </w:p>
        </w:tc>
      </w:tr>
      <w:tr w:rsidR="00E9547E" w:rsidRPr="00527EAD" w14:paraId="7B209DB7" w14:textId="77777777" w:rsidTr="00E9547E">
        <w:trPr>
          <w:trHeight w:val="288"/>
        </w:trPr>
        <w:tc>
          <w:tcPr>
            <w:tcW w:w="0" w:type="auto"/>
            <w:shd w:val="clear" w:color="auto" w:fill="auto"/>
            <w:vAlign w:val="center"/>
            <w:hideMark/>
          </w:tcPr>
          <w:p w14:paraId="3F371F71" w14:textId="77777777" w:rsidR="00E9547E" w:rsidRPr="00527EAD" w:rsidRDefault="00E9547E" w:rsidP="00E9547E">
            <w:pPr>
              <w:spacing w:line="240" w:lineRule="auto"/>
              <w:rPr>
                <w:rFonts w:ascii="Arial Narrow" w:eastAsia="Times New Roman" w:hAnsi="Arial Narrow" w:cs="Times New Roman"/>
                <w:bCs/>
                <w:color w:val="000000" w:themeColor="text1"/>
                <w:sz w:val="16"/>
                <w:szCs w:val="16"/>
                <w:lang w:eastAsia="en-AU"/>
              </w:rPr>
            </w:pPr>
            <w:r w:rsidRPr="00527EAD">
              <w:rPr>
                <w:rFonts w:ascii="Arial Narrow" w:eastAsia="Times New Roman" w:hAnsi="Arial Narrow" w:cs="Times New Roman"/>
                <w:bCs/>
                <w:color w:val="000000" w:themeColor="text1"/>
                <w:sz w:val="16"/>
                <w:szCs w:val="16"/>
                <w:lang w:eastAsia="en-AU"/>
              </w:rPr>
              <w:t>Burnett</w:t>
            </w:r>
          </w:p>
        </w:tc>
        <w:tc>
          <w:tcPr>
            <w:tcW w:w="0" w:type="auto"/>
            <w:shd w:val="clear" w:color="auto" w:fill="auto"/>
            <w:noWrap/>
            <w:vAlign w:val="center"/>
            <w:hideMark/>
          </w:tcPr>
          <w:p w14:paraId="40BE13FB"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136014A</w:t>
            </w:r>
          </w:p>
        </w:tc>
        <w:tc>
          <w:tcPr>
            <w:tcW w:w="0" w:type="auto"/>
            <w:shd w:val="clear" w:color="auto" w:fill="auto"/>
            <w:noWrap/>
            <w:vAlign w:val="center"/>
            <w:hideMark/>
          </w:tcPr>
          <w:p w14:paraId="57116D88"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 </w:t>
            </w:r>
          </w:p>
        </w:tc>
        <w:tc>
          <w:tcPr>
            <w:tcW w:w="0" w:type="auto"/>
            <w:shd w:val="clear" w:color="auto" w:fill="auto"/>
            <w:noWrap/>
            <w:vAlign w:val="center"/>
            <w:hideMark/>
          </w:tcPr>
          <w:p w14:paraId="52A3E315"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 </w:t>
            </w:r>
          </w:p>
        </w:tc>
        <w:tc>
          <w:tcPr>
            <w:tcW w:w="0" w:type="auto"/>
            <w:shd w:val="clear" w:color="auto" w:fill="auto"/>
            <w:noWrap/>
            <w:vAlign w:val="center"/>
            <w:hideMark/>
          </w:tcPr>
          <w:p w14:paraId="744B6CF3"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 </w:t>
            </w:r>
          </w:p>
        </w:tc>
        <w:tc>
          <w:tcPr>
            <w:tcW w:w="0" w:type="auto"/>
            <w:shd w:val="clear" w:color="auto" w:fill="auto"/>
            <w:noWrap/>
            <w:vAlign w:val="center"/>
            <w:hideMark/>
          </w:tcPr>
          <w:p w14:paraId="0C9F9BB2"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0.15</w:t>
            </w:r>
          </w:p>
        </w:tc>
        <w:tc>
          <w:tcPr>
            <w:tcW w:w="0" w:type="auto"/>
            <w:shd w:val="clear" w:color="auto" w:fill="auto"/>
            <w:noWrap/>
            <w:vAlign w:val="center"/>
            <w:hideMark/>
          </w:tcPr>
          <w:p w14:paraId="6224A10D"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0.29</w:t>
            </w:r>
          </w:p>
        </w:tc>
        <w:tc>
          <w:tcPr>
            <w:tcW w:w="0" w:type="auto"/>
            <w:shd w:val="clear" w:color="auto" w:fill="auto"/>
            <w:noWrap/>
            <w:vAlign w:val="center"/>
            <w:hideMark/>
          </w:tcPr>
          <w:p w14:paraId="32436210" w14:textId="77777777" w:rsidR="00E9547E" w:rsidRPr="00527EAD" w:rsidRDefault="00E9547E" w:rsidP="00E9547E">
            <w:pPr>
              <w:spacing w:line="240" w:lineRule="auto"/>
              <w:jc w:val="right"/>
              <w:rPr>
                <w:rFonts w:ascii="Arial Narrow" w:eastAsia="Times New Roman" w:hAnsi="Arial Narrow" w:cs="Arial"/>
                <w:color w:val="000000" w:themeColor="text1"/>
                <w:sz w:val="16"/>
                <w:szCs w:val="16"/>
                <w:lang w:eastAsia="en-AU"/>
              </w:rPr>
            </w:pPr>
            <w:r w:rsidRPr="00527EAD">
              <w:rPr>
                <w:rFonts w:ascii="Arial Narrow" w:eastAsia="Times New Roman" w:hAnsi="Arial Narrow" w:cs="Arial"/>
                <w:color w:val="000000" w:themeColor="text1"/>
                <w:sz w:val="16"/>
                <w:szCs w:val="16"/>
                <w:lang w:eastAsia="en-AU"/>
              </w:rPr>
              <w:t>0.02</w:t>
            </w:r>
          </w:p>
        </w:tc>
        <w:tc>
          <w:tcPr>
            <w:tcW w:w="0" w:type="auto"/>
            <w:shd w:val="clear" w:color="auto" w:fill="auto"/>
            <w:noWrap/>
            <w:vAlign w:val="center"/>
            <w:hideMark/>
          </w:tcPr>
          <w:p w14:paraId="5E15E0B1" w14:textId="77777777" w:rsidR="00E9547E" w:rsidRPr="00527EAD" w:rsidRDefault="00E9547E" w:rsidP="00E9547E">
            <w:pPr>
              <w:spacing w:line="240" w:lineRule="auto"/>
              <w:jc w:val="right"/>
              <w:rPr>
                <w:rFonts w:ascii="Arial Narrow" w:eastAsia="Times New Roman" w:hAnsi="Arial Narrow" w:cs="Times New Roman"/>
                <w:b/>
                <w:color w:val="000000" w:themeColor="text1"/>
                <w:sz w:val="16"/>
                <w:szCs w:val="16"/>
                <w:lang w:eastAsia="en-AU"/>
              </w:rPr>
            </w:pPr>
            <w:r w:rsidRPr="00527EAD">
              <w:rPr>
                <w:rFonts w:ascii="Arial Narrow" w:eastAsia="Times New Roman" w:hAnsi="Arial Narrow" w:cs="Times New Roman"/>
                <w:b/>
                <w:color w:val="000000" w:themeColor="text1"/>
                <w:sz w:val="16"/>
                <w:szCs w:val="16"/>
                <w:lang w:eastAsia="en-AU"/>
              </w:rPr>
              <w:t>0.16</w:t>
            </w:r>
          </w:p>
        </w:tc>
        <w:tc>
          <w:tcPr>
            <w:tcW w:w="0" w:type="auto"/>
            <w:shd w:val="clear" w:color="auto" w:fill="auto"/>
            <w:noWrap/>
            <w:vAlign w:val="center"/>
            <w:hideMark/>
          </w:tcPr>
          <w:p w14:paraId="0859E130" w14:textId="77777777" w:rsidR="00E9547E" w:rsidRPr="00527EAD" w:rsidRDefault="00E9547E" w:rsidP="00E9547E">
            <w:pPr>
              <w:spacing w:line="240" w:lineRule="auto"/>
              <w:jc w:val="right"/>
              <w:rPr>
                <w:rFonts w:ascii="Arial Narrow" w:eastAsia="Times New Roman" w:hAnsi="Arial Narrow" w:cs="Times New Roman"/>
                <w:color w:val="000000" w:themeColor="text1"/>
                <w:sz w:val="16"/>
                <w:szCs w:val="16"/>
                <w:lang w:eastAsia="en-AU"/>
              </w:rPr>
            </w:pPr>
            <w:r w:rsidRPr="00527EAD">
              <w:rPr>
                <w:rFonts w:ascii="Arial Narrow" w:eastAsia="Times New Roman" w:hAnsi="Arial Narrow" w:cs="Times New Roman"/>
                <w:color w:val="000000" w:themeColor="text1"/>
                <w:sz w:val="16"/>
                <w:szCs w:val="16"/>
                <w:lang w:eastAsia="en-AU"/>
              </w:rPr>
              <w:t>0.13</w:t>
            </w:r>
          </w:p>
        </w:tc>
      </w:tr>
    </w:tbl>
    <w:p w14:paraId="7CB237E9" w14:textId="77777777" w:rsidR="00E20C0F" w:rsidRDefault="00E20C0F" w:rsidP="00E9547E"/>
    <w:p w14:paraId="5C17DA28" w14:textId="77777777" w:rsidR="00E20C0F" w:rsidRDefault="00E20C0F" w:rsidP="00E9547E"/>
    <w:p w14:paraId="6F81698E" w14:textId="754F425F" w:rsidR="00E9547E" w:rsidRPr="00E20C0F" w:rsidRDefault="00E9547E" w:rsidP="00E9547E">
      <w:pPr>
        <w:rPr>
          <w:rFonts w:asciiTheme="majorHAnsi" w:eastAsiaTheme="majorEastAsia" w:hAnsiTheme="majorHAnsi" w:cstheme="majorBidi"/>
          <w:b/>
          <w:bCs/>
          <w:color w:val="4F81BD" w:themeColor="accent1"/>
        </w:rPr>
      </w:pPr>
      <w:r w:rsidRPr="009A2E59">
        <w:rPr>
          <w:b/>
        </w:rPr>
        <w:t>Particle size distribution data</w:t>
      </w:r>
      <w:r>
        <w:t xml:space="preserve"> for the 10 major rivers were provided by the Queensland </w:t>
      </w:r>
      <w:r w:rsidRPr="00DD31D2">
        <w:t>Department of Science, Information Technology, Innovation and the Arts</w:t>
      </w:r>
      <w:r>
        <w:t xml:space="preserve"> (DSITIA</w:t>
      </w:r>
      <w:proofErr w:type="gramStart"/>
      <w:r>
        <w:t>)</w:t>
      </w:r>
      <w:proofErr w:type="gramEnd"/>
      <w:r>
        <w:fldChar w:fldCharType="begin"/>
      </w:r>
      <w:r>
        <w:instrText>ADDIN RW.CITE{{23567 Turner,R. 2013}}</w:instrText>
      </w:r>
      <w:r>
        <w:fldChar w:fldCharType="separate"/>
      </w:r>
      <w:r w:rsidRPr="00CE34D5">
        <w:rPr>
          <w:rFonts w:ascii="Calibri" w:hAnsi="Calibri"/>
          <w:vertAlign w:val="superscript"/>
        </w:rPr>
        <w:t>2</w:t>
      </w:r>
      <w:r>
        <w:fldChar w:fldCharType="end"/>
      </w:r>
      <w:r w:rsidRPr="00DD31D2">
        <w:t>.</w:t>
      </w:r>
    </w:p>
    <w:p w14:paraId="52BB5BDB" w14:textId="28A563A4" w:rsidR="00E9547E" w:rsidRDefault="00E9547E" w:rsidP="00E9547E">
      <w:r w:rsidRPr="00BD6BDD">
        <w:rPr>
          <w:b/>
        </w:rPr>
        <w:t xml:space="preserve">Table </w:t>
      </w:r>
      <w:r>
        <w:rPr>
          <w:b/>
        </w:rPr>
        <w:t>B</w:t>
      </w:r>
      <w:r w:rsidRPr="00BD6BDD">
        <w:rPr>
          <w:b/>
        </w:rPr>
        <w:t>-4</w:t>
      </w:r>
      <w:r>
        <w:tab/>
      </w:r>
      <w:r w:rsidRPr="009A2E59">
        <w:t>Particle size distribution in</w:t>
      </w:r>
      <w:r>
        <w:t xml:space="preserve"> 10 major rivers in the </w:t>
      </w:r>
      <w:r w:rsidRPr="00B80BCF">
        <w:t>Great Barrier Reef region</w:t>
      </w:r>
      <w:r>
        <w:fldChar w:fldCharType="begin"/>
      </w:r>
      <w:r>
        <w:instrText>ADDIN RW.CITE{{23567 Turner,R. 2013}}</w:instrText>
      </w:r>
      <w:r>
        <w:fldChar w:fldCharType="separate"/>
      </w:r>
      <w:r w:rsidRPr="00CE34D5">
        <w:rPr>
          <w:rFonts w:ascii="Calibri" w:hAnsi="Calibri"/>
          <w:vertAlign w:val="superscript"/>
        </w:rPr>
        <w:t>2</w:t>
      </w:r>
      <w:r>
        <w:fldChar w:fldCharType="end"/>
      </w:r>
      <w:r>
        <w:t>.</w:t>
      </w:r>
      <w:r w:rsidRPr="00B80BCF">
        <w:rPr>
          <w:sz w:val="20"/>
          <w:szCs w:val="20"/>
        </w:rPr>
        <w:t xml:space="preserve"> </w:t>
      </w:r>
      <w:proofErr w:type="gramStart"/>
      <w:r>
        <w:rPr>
          <w:sz w:val="20"/>
          <w:szCs w:val="20"/>
        </w:rPr>
        <w:t>© State of Queensland.</w:t>
      </w:r>
      <w:proofErr w:type="gramEnd"/>
      <w:r w:rsidR="00E20C0F">
        <w:rPr>
          <w:sz w:val="20"/>
          <w:szCs w:val="20"/>
        </w:rPr>
        <w:br/>
      </w:r>
    </w:p>
    <w:tbl>
      <w:tblPr>
        <w:tblStyle w:val="TableGrid"/>
        <w:tblW w:w="0" w:type="auto"/>
        <w:tblLayout w:type="fixed"/>
        <w:tblLook w:val="04A0" w:firstRow="1" w:lastRow="0" w:firstColumn="1" w:lastColumn="0" w:noHBand="0" w:noVBand="1"/>
        <w:tblCaption w:val="Table B-4 Particle size distribution in 10 major rivers in the Great Barrier Reef region. "/>
        <w:tblDescription w:val="The 10 major river catchments included in this table are: Barron, Johnstone, Tully, Herbert, Haughton, Burdekin, Pioneer, Plane, Fitzroy and  Burnett. The particle fraction has been allocated against four parameters: Coarse sand (2000 to 250), Fine Sand (250 to 62) Silt (62 to 4) and Clay (4 to .024)"/>
      </w:tblPr>
      <w:tblGrid>
        <w:gridCol w:w="1701"/>
        <w:gridCol w:w="1125"/>
        <w:gridCol w:w="1114"/>
        <w:gridCol w:w="1125"/>
        <w:gridCol w:w="1114"/>
        <w:gridCol w:w="1114"/>
        <w:gridCol w:w="1114"/>
        <w:gridCol w:w="1114"/>
        <w:gridCol w:w="1201"/>
        <w:gridCol w:w="1435"/>
        <w:gridCol w:w="1276"/>
      </w:tblGrid>
      <w:tr w:rsidR="00E9547E" w:rsidRPr="00B70392" w14:paraId="36150E49" w14:textId="77777777" w:rsidTr="00E9547E">
        <w:trPr>
          <w:trHeight w:val="288"/>
          <w:tblHeader/>
        </w:trPr>
        <w:tc>
          <w:tcPr>
            <w:tcW w:w="1701" w:type="dxa"/>
            <w:noWrap/>
            <w:hideMark/>
          </w:tcPr>
          <w:p w14:paraId="78BFB05B"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Station name</w:t>
            </w:r>
          </w:p>
        </w:tc>
        <w:tc>
          <w:tcPr>
            <w:tcW w:w="1125" w:type="dxa"/>
            <w:noWrap/>
            <w:hideMark/>
          </w:tcPr>
          <w:p w14:paraId="6CDD7E0E"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Barron</w:t>
            </w:r>
          </w:p>
        </w:tc>
        <w:tc>
          <w:tcPr>
            <w:tcW w:w="1114" w:type="dxa"/>
            <w:noWrap/>
            <w:hideMark/>
          </w:tcPr>
          <w:p w14:paraId="0839C79D" w14:textId="77777777" w:rsidR="00E9547E" w:rsidRPr="00B70392" w:rsidRDefault="00E9547E" w:rsidP="00E9547E">
            <w:pPr>
              <w:rPr>
                <w:rFonts w:ascii="Calibri" w:eastAsia="Times New Roman" w:hAnsi="Calibri" w:cs="Times New Roman"/>
                <w:b/>
                <w:bCs/>
                <w:color w:val="000000"/>
                <w:sz w:val="16"/>
                <w:szCs w:val="16"/>
                <w:lang w:eastAsia="en-AU"/>
              </w:rPr>
            </w:pPr>
            <w:proofErr w:type="spellStart"/>
            <w:r w:rsidRPr="00B70392">
              <w:rPr>
                <w:rFonts w:ascii="Calibri" w:eastAsia="Times New Roman" w:hAnsi="Calibri" w:cs="Times New Roman"/>
                <w:b/>
                <w:bCs/>
                <w:color w:val="000000"/>
                <w:sz w:val="16"/>
                <w:szCs w:val="16"/>
                <w:lang w:eastAsia="en-AU"/>
              </w:rPr>
              <w:t>Johnstone</w:t>
            </w:r>
            <w:proofErr w:type="spellEnd"/>
          </w:p>
        </w:tc>
        <w:tc>
          <w:tcPr>
            <w:tcW w:w="1125" w:type="dxa"/>
            <w:noWrap/>
            <w:hideMark/>
          </w:tcPr>
          <w:p w14:paraId="2BAB9480"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Tully</w:t>
            </w:r>
          </w:p>
        </w:tc>
        <w:tc>
          <w:tcPr>
            <w:tcW w:w="1114" w:type="dxa"/>
            <w:noWrap/>
            <w:hideMark/>
          </w:tcPr>
          <w:p w14:paraId="706CAA65"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Herbert</w:t>
            </w:r>
          </w:p>
        </w:tc>
        <w:tc>
          <w:tcPr>
            <w:tcW w:w="1114" w:type="dxa"/>
            <w:noWrap/>
            <w:hideMark/>
          </w:tcPr>
          <w:p w14:paraId="13D1D1DD" w14:textId="77777777" w:rsidR="00E9547E" w:rsidRPr="00B70392" w:rsidRDefault="00E9547E" w:rsidP="00E9547E">
            <w:pPr>
              <w:rPr>
                <w:rFonts w:ascii="Calibri" w:eastAsia="Times New Roman" w:hAnsi="Calibri" w:cs="Times New Roman"/>
                <w:b/>
                <w:bCs/>
                <w:color w:val="000000"/>
                <w:sz w:val="16"/>
                <w:szCs w:val="16"/>
                <w:lang w:eastAsia="en-AU"/>
              </w:rPr>
            </w:pPr>
            <w:r>
              <w:rPr>
                <w:rFonts w:ascii="Calibri" w:eastAsia="Times New Roman" w:hAnsi="Calibri" w:cs="Times New Roman"/>
                <w:b/>
                <w:bCs/>
                <w:color w:val="000000"/>
                <w:sz w:val="16"/>
                <w:szCs w:val="16"/>
                <w:lang w:eastAsia="en-AU"/>
              </w:rPr>
              <w:t>Haughton</w:t>
            </w:r>
          </w:p>
        </w:tc>
        <w:tc>
          <w:tcPr>
            <w:tcW w:w="1114" w:type="dxa"/>
            <w:noWrap/>
            <w:hideMark/>
          </w:tcPr>
          <w:p w14:paraId="736CD7C9" w14:textId="77777777" w:rsidR="00E9547E" w:rsidRPr="00B70392" w:rsidRDefault="00E9547E" w:rsidP="00E9547E">
            <w:pPr>
              <w:rPr>
                <w:rFonts w:ascii="Calibri" w:eastAsia="Times New Roman" w:hAnsi="Calibri" w:cs="Times New Roman"/>
                <w:b/>
                <w:bCs/>
                <w:color w:val="000000"/>
                <w:sz w:val="16"/>
                <w:szCs w:val="16"/>
                <w:lang w:eastAsia="en-AU"/>
              </w:rPr>
            </w:pPr>
            <w:proofErr w:type="spellStart"/>
            <w:r w:rsidRPr="00B70392">
              <w:rPr>
                <w:rFonts w:ascii="Calibri" w:eastAsia="Times New Roman" w:hAnsi="Calibri" w:cs="Times New Roman"/>
                <w:b/>
                <w:bCs/>
                <w:color w:val="000000"/>
                <w:sz w:val="16"/>
                <w:szCs w:val="16"/>
                <w:lang w:eastAsia="en-AU"/>
              </w:rPr>
              <w:t>Burdekin</w:t>
            </w:r>
            <w:proofErr w:type="spellEnd"/>
          </w:p>
        </w:tc>
        <w:tc>
          <w:tcPr>
            <w:tcW w:w="1114" w:type="dxa"/>
            <w:noWrap/>
            <w:hideMark/>
          </w:tcPr>
          <w:p w14:paraId="319F2551"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Pioneer</w:t>
            </w:r>
          </w:p>
        </w:tc>
        <w:tc>
          <w:tcPr>
            <w:tcW w:w="1201" w:type="dxa"/>
            <w:noWrap/>
            <w:hideMark/>
          </w:tcPr>
          <w:p w14:paraId="41677276" w14:textId="77777777" w:rsidR="00E9547E" w:rsidRPr="00B70392" w:rsidRDefault="00E9547E" w:rsidP="00E9547E">
            <w:pPr>
              <w:rPr>
                <w:rFonts w:ascii="Calibri" w:eastAsia="Times New Roman" w:hAnsi="Calibri" w:cs="Times New Roman"/>
                <w:b/>
                <w:bCs/>
                <w:color w:val="000000"/>
                <w:sz w:val="16"/>
                <w:szCs w:val="16"/>
                <w:lang w:eastAsia="en-AU"/>
              </w:rPr>
            </w:pPr>
            <w:r>
              <w:rPr>
                <w:rFonts w:ascii="Calibri" w:eastAsia="Times New Roman" w:hAnsi="Calibri" w:cs="Times New Roman"/>
                <w:b/>
                <w:bCs/>
                <w:color w:val="000000"/>
                <w:sz w:val="16"/>
                <w:szCs w:val="16"/>
                <w:lang w:eastAsia="en-AU"/>
              </w:rPr>
              <w:t>Plane</w:t>
            </w:r>
          </w:p>
        </w:tc>
        <w:tc>
          <w:tcPr>
            <w:tcW w:w="1435" w:type="dxa"/>
            <w:noWrap/>
            <w:hideMark/>
          </w:tcPr>
          <w:p w14:paraId="389EF122"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Fitzroy</w:t>
            </w:r>
          </w:p>
        </w:tc>
        <w:tc>
          <w:tcPr>
            <w:tcW w:w="1276" w:type="dxa"/>
            <w:noWrap/>
            <w:hideMark/>
          </w:tcPr>
          <w:p w14:paraId="44957E24"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Burnett</w:t>
            </w:r>
          </w:p>
        </w:tc>
      </w:tr>
      <w:tr w:rsidR="00E9547E" w:rsidRPr="00B70392" w14:paraId="6C434E5D" w14:textId="77777777" w:rsidTr="00E9547E">
        <w:trPr>
          <w:trHeight w:val="300"/>
        </w:trPr>
        <w:tc>
          <w:tcPr>
            <w:tcW w:w="1701" w:type="dxa"/>
            <w:noWrap/>
            <w:hideMark/>
          </w:tcPr>
          <w:p w14:paraId="60D1CCE0" w14:textId="77777777" w:rsidR="00E9547E" w:rsidRPr="00B70392" w:rsidRDefault="00E9547E" w:rsidP="00E9547E">
            <w:pPr>
              <w:rPr>
                <w:rFonts w:ascii="Calibri" w:eastAsia="Times New Roman" w:hAnsi="Calibri" w:cs="Times New Roman"/>
                <w:bCs/>
                <w:color w:val="000000"/>
                <w:sz w:val="16"/>
                <w:szCs w:val="16"/>
                <w:lang w:eastAsia="en-AU"/>
              </w:rPr>
            </w:pPr>
            <w:r w:rsidRPr="00B70392">
              <w:rPr>
                <w:rFonts w:ascii="Calibri" w:eastAsia="Times New Roman" w:hAnsi="Calibri" w:cs="Times New Roman"/>
                <w:bCs/>
                <w:color w:val="000000"/>
                <w:sz w:val="16"/>
                <w:szCs w:val="16"/>
                <w:lang w:eastAsia="en-AU"/>
              </w:rPr>
              <w:t>Station ID</w:t>
            </w:r>
          </w:p>
        </w:tc>
        <w:tc>
          <w:tcPr>
            <w:tcW w:w="1125" w:type="dxa"/>
            <w:noWrap/>
            <w:hideMark/>
          </w:tcPr>
          <w:p w14:paraId="6BAD9CB7" w14:textId="77777777" w:rsidR="00E9547E" w:rsidRPr="00B70392" w:rsidRDefault="00E9547E" w:rsidP="00E9547E">
            <w:pPr>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110001D</w:t>
            </w:r>
          </w:p>
        </w:tc>
        <w:tc>
          <w:tcPr>
            <w:tcW w:w="1114" w:type="dxa"/>
            <w:tcBorders>
              <w:bottom w:val="single" w:sz="4" w:space="0" w:color="auto"/>
            </w:tcBorders>
            <w:noWrap/>
            <w:hideMark/>
          </w:tcPr>
          <w:p w14:paraId="7E621588" w14:textId="77777777" w:rsidR="00E9547E" w:rsidRDefault="00E9547E" w:rsidP="00E9547E">
            <w:pPr>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112004A</w:t>
            </w:r>
          </w:p>
          <w:p w14:paraId="13E108C1" w14:textId="77777777" w:rsidR="00E9547E" w:rsidRPr="00B70392" w:rsidRDefault="00E9547E" w:rsidP="00E9547E">
            <w:pPr>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112101B</w:t>
            </w:r>
          </w:p>
        </w:tc>
        <w:tc>
          <w:tcPr>
            <w:tcW w:w="1125" w:type="dxa"/>
            <w:tcBorders>
              <w:bottom w:val="single" w:sz="4" w:space="0" w:color="auto"/>
            </w:tcBorders>
            <w:noWrap/>
            <w:hideMark/>
          </w:tcPr>
          <w:p w14:paraId="3B19A1D1" w14:textId="77777777" w:rsidR="00E9547E" w:rsidRPr="00B70392" w:rsidRDefault="00E9547E" w:rsidP="00E9547E">
            <w:pPr>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113006A</w:t>
            </w:r>
          </w:p>
        </w:tc>
        <w:tc>
          <w:tcPr>
            <w:tcW w:w="1114" w:type="dxa"/>
            <w:tcBorders>
              <w:bottom w:val="single" w:sz="4" w:space="0" w:color="auto"/>
            </w:tcBorders>
            <w:noWrap/>
            <w:hideMark/>
          </w:tcPr>
          <w:p w14:paraId="61619043" w14:textId="77777777" w:rsidR="00E9547E" w:rsidRPr="00B70392" w:rsidRDefault="00E9547E" w:rsidP="00E9547E">
            <w:pPr>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116001F</w:t>
            </w:r>
          </w:p>
        </w:tc>
        <w:tc>
          <w:tcPr>
            <w:tcW w:w="1114" w:type="dxa"/>
            <w:tcBorders>
              <w:bottom w:val="single" w:sz="4" w:space="0" w:color="auto"/>
            </w:tcBorders>
            <w:noWrap/>
            <w:hideMark/>
          </w:tcPr>
          <w:p w14:paraId="76E84329" w14:textId="77777777" w:rsidR="00E9547E" w:rsidRPr="00B70392" w:rsidRDefault="00E9547E" w:rsidP="00E9547E">
            <w:pPr>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119101A</w:t>
            </w:r>
          </w:p>
        </w:tc>
        <w:tc>
          <w:tcPr>
            <w:tcW w:w="1114" w:type="dxa"/>
            <w:tcBorders>
              <w:bottom w:val="single" w:sz="4" w:space="0" w:color="auto"/>
            </w:tcBorders>
            <w:noWrap/>
            <w:hideMark/>
          </w:tcPr>
          <w:p w14:paraId="47658084" w14:textId="77777777" w:rsidR="00E9547E" w:rsidRPr="00B70392" w:rsidRDefault="00E9547E" w:rsidP="00E9547E">
            <w:pPr>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120001A</w:t>
            </w:r>
          </w:p>
        </w:tc>
        <w:tc>
          <w:tcPr>
            <w:tcW w:w="1114" w:type="dxa"/>
            <w:tcBorders>
              <w:bottom w:val="single" w:sz="4" w:space="0" w:color="auto"/>
            </w:tcBorders>
            <w:noWrap/>
            <w:hideMark/>
          </w:tcPr>
          <w:p w14:paraId="1C003547" w14:textId="77777777" w:rsidR="00E9547E" w:rsidRPr="00B70392" w:rsidRDefault="00E9547E" w:rsidP="00E9547E">
            <w:pPr>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125013A</w:t>
            </w:r>
          </w:p>
        </w:tc>
        <w:tc>
          <w:tcPr>
            <w:tcW w:w="1201" w:type="dxa"/>
            <w:tcBorders>
              <w:bottom w:val="single" w:sz="4" w:space="0" w:color="auto"/>
            </w:tcBorders>
            <w:noWrap/>
            <w:hideMark/>
          </w:tcPr>
          <w:p w14:paraId="4F0898CB" w14:textId="77777777" w:rsidR="00E9547E" w:rsidRPr="00B70392" w:rsidRDefault="00E9547E" w:rsidP="00E9547E">
            <w:pPr>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126001A</w:t>
            </w:r>
          </w:p>
        </w:tc>
        <w:tc>
          <w:tcPr>
            <w:tcW w:w="1435" w:type="dxa"/>
            <w:tcBorders>
              <w:bottom w:val="single" w:sz="4" w:space="0" w:color="auto"/>
            </w:tcBorders>
            <w:noWrap/>
            <w:hideMark/>
          </w:tcPr>
          <w:p w14:paraId="17DA7FD6"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13000</w:t>
            </w:r>
            <w:r>
              <w:rPr>
                <w:rFonts w:ascii="Calibri" w:eastAsia="Times New Roman" w:hAnsi="Calibri" w:cs="Times New Roman"/>
                <w:color w:val="000000"/>
                <w:sz w:val="16"/>
                <w:szCs w:val="16"/>
                <w:lang w:eastAsia="en-AU"/>
              </w:rPr>
              <w:t>5A</w:t>
            </w:r>
          </w:p>
        </w:tc>
        <w:tc>
          <w:tcPr>
            <w:tcW w:w="1276" w:type="dxa"/>
            <w:noWrap/>
            <w:hideMark/>
          </w:tcPr>
          <w:p w14:paraId="3466F149" w14:textId="77777777" w:rsidR="00E9547E" w:rsidRPr="00B70392" w:rsidRDefault="00E9547E" w:rsidP="00E9547E">
            <w:pPr>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136014A</w:t>
            </w:r>
          </w:p>
        </w:tc>
      </w:tr>
      <w:tr w:rsidR="00E9547E" w:rsidRPr="00B70392" w14:paraId="46198FE5" w14:textId="77777777" w:rsidTr="00E9547E">
        <w:trPr>
          <w:trHeight w:val="300"/>
        </w:trPr>
        <w:tc>
          <w:tcPr>
            <w:tcW w:w="1701" w:type="dxa"/>
            <w:noWrap/>
            <w:hideMark/>
          </w:tcPr>
          <w:p w14:paraId="6D22459C"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Particle fraction</w:t>
            </w:r>
          </w:p>
        </w:tc>
        <w:tc>
          <w:tcPr>
            <w:tcW w:w="1125" w:type="dxa"/>
            <w:tcBorders>
              <w:right w:val="nil"/>
            </w:tcBorders>
            <w:noWrap/>
          </w:tcPr>
          <w:p w14:paraId="56D56D61" w14:textId="77777777" w:rsidR="00E9547E" w:rsidRPr="00B70392" w:rsidRDefault="00E9547E" w:rsidP="00E9547E">
            <w:pPr>
              <w:rPr>
                <w:rFonts w:ascii="Calibri" w:eastAsia="Times New Roman" w:hAnsi="Calibri" w:cs="Times New Roman"/>
                <w:b/>
                <w:bCs/>
                <w:color w:val="000000"/>
                <w:sz w:val="16"/>
                <w:szCs w:val="16"/>
                <w:lang w:eastAsia="en-AU"/>
              </w:rPr>
            </w:pPr>
          </w:p>
        </w:tc>
        <w:tc>
          <w:tcPr>
            <w:tcW w:w="1114" w:type="dxa"/>
            <w:tcBorders>
              <w:left w:val="nil"/>
              <w:right w:val="nil"/>
            </w:tcBorders>
          </w:tcPr>
          <w:p w14:paraId="54D1F7E1" w14:textId="77777777" w:rsidR="00E9547E" w:rsidRPr="00B70392" w:rsidRDefault="00E9547E" w:rsidP="00E9547E">
            <w:pPr>
              <w:rPr>
                <w:rFonts w:ascii="Calibri" w:eastAsia="Times New Roman" w:hAnsi="Calibri" w:cs="Times New Roman"/>
                <w:b/>
                <w:bCs/>
                <w:color w:val="000000"/>
                <w:sz w:val="16"/>
                <w:szCs w:val="16"/>
                <w:lang w:eastAsia="en-AU"/>
              </w:rPr>
            </w:pPr>
          </w:p>
        </w:tc>
        <w:tc>
          <w:tcPr>
            <w:tcW w:w="1125" w:type="dxa"/>
            <w:tcBorders>
              <w:left w:val="nil"/>
              <w:right w:val="nil"/>
            </w:tcBorders>
          </w:tcPr>
          <w:p w14:paraId="161F642F" w14:textId="77777777" w:rsidR="00E9547E" w:rsidRPr="00B70392" w:rsidRDefault="00E9547E" w:rsidP="00E9547E">
            <w:pPr>
              <w:rPr>
                <w:rFonts w:ascii="Calibri" w:eastAsia="Times New Roman" w:hAnsi="Calibri" w:cs="Times New Roman"/>
                <w:b/>
                <w:bCs/>
                <w:color w:val="000000"/>
                <w:sz w:val="16"/>
                <w:szCs w:val="16"/>
                <w:lang w:eastAsia="en-AU"/>
              </w:rPr>
            </w:pPr>
          </w:p>
        </w:tc>
        <w:tc>
          <w:tcPr>
            <w:tcW w:w="1114" w:type="dxa"/>
            <w:tcBorders>
              <w:left w:val="nil"/>
              <w:right w:val="nil"/>
            </w:tcBorders>
          </w:tcPr>
          <w:p w14:paraId="4D5312B3" w14:textId="77777777" w:rsidR="00E9547E" w:rsidRPr="00B70392" w:rsidRDefault="00E9547E" w:rsidP="00E9547E">
            <w:pPr>
              <w:rPr>
                <w:rFonts w:ascii="Calibri" w:eastAsia="Times New Roman" w:hAnsi="Calibri" w:cs="Times New Roman"/>
                <w:b/>
                <w:bCs/>
                <w:color w:val="000000"/>
                <w:sz w:val="16"/>
                <w:szCs w:val="16"/>
                <w:lang w:eastAsia="en-AU"/>
              </w:rPr>
            </w:pPr>
          </w:p>
        </w:tc>
        <w:tc>
          <w:tcPr>
            <w:tcW w:w="1114" w:type="dxa"/>
            <w:tcBorders>
              <w:left w:val="nil"/>
              <w:right w:val="nil"/>
            </w:tcBorders>
          </w:tcPr>
          <w:p w14:paraId="07013CA4" w14:textId="77777777" w:rsidR="00E9547E" w:rsidRPr="00B70392" w:rsidRDefault="00E9547E" w:rsidP="00E9547E">
            <w:pPr>
              <w:rPr>
                <w:rFonts w:ascii="Calibri" w:eastAsia="Times New Roman" w:hAnsi="Calibri" w:cs="Times New Roman"/>
                <w:b/>
                <w:bCs/>
                <w:color w:val="000000"/>
                <w:sz w:val="16"/>
                <w:szCs w:val="16"/>
                <w:lang w:eastAsia="en-AU"/>
              </w:rPr>
            </w:pPr>
          </w:p>
        </w:tc>
        <w:tc>
          <w:tcPr>
            <w:tcW w:w="1114" w:type="dxa"/>
            <w:tcBorders>
              <w:left w:val="nil"/>
              <w:right w:val="nil"/>
            </w:tcBorders>
          </w:tcPr>
          <w:p w14:paraId="55800A5C" w14:textId="77777777" w:rsidR="00E9547E" w:rsidRPr="00B70392" w:rsidRDefault="00E9547E" w:rsidP="00E9547E">
            <w:pPr>
              <w:rPr>
                <w:rFonts w:ascii="Calibri" w:eastAsia="Times New Roman" w:hAnsi="Calibri" w:cs="Times New Roman"/>
                <w:b/>
                <w:bCs/>
                <w:color w:val="000000"/>
                <w:sz w:val="16"/>
                <w:szCs w:val="16"/>
                <w:lang w:eastAsia="en-AU"/>
              </w:rPr>
            </w:pPr>
          </w:p>
        </w:tc>
        <w:tc>
          <w:tcPr>
            <w:tcW w:w="1114" w:type="dxa"/>
            <w:tcBorders>
              <w:left w:val="nil"/>
              <w:right w:val="nil"/>
            </w:tcBorders>
          </w:tcPr>
          <w:p w14:paraId="2C1A60C3" w14:textId="77777777" w:rsidR="00E9547E" w:rsidRPr="00B70392" w:rsidRDefault="00E9547E" w:rsidP="00E9547E">
            <w:pPr>
              <w:rPr>
                <w:rFonts w:ascii="Calibri" w:eastAsia="Times New Roman" w:hAnsi="Calibri" w:cs="Times New Roman"/>
                <w:b/>
                <w:bCs/>
                <w:color w:val="000000"/>
                <w:sz w:val="16"/>
                <w:szCs w:val="16"/>
                <w:lang w:eastAsia="en-AU"/>
              </w:rPr>
            </w:pPr>
          </w:p>
        </w:tc>
        <w:tc>
          <w:tcPr>
            <w:tcW w:w="1201" w:type="dxa"/>
            <w:tcBorders>
              <w:left w:val="nil"/>
              <w:right w:val="nil"/>
            </w:tcBorders>
          </w:tcPr>
          <w:p w14:paraId="0AFEDD8D" w14:textId="77777777" w:rsidR="00E9547E" w:rsidRPr="00B70392" w:rsidRDefault="00E9547E" w:rsidP="00E9547E">
            <w:pPr>
              <w:rPr>
                <w:rFonts w:ascii="Calibri" w:eastAsia="Times New Roman" w:hAnsi="Calibri" w:cs="Times New Roman"/>
                <w:b/>
                <w:bCs/>
                <w:color w:val="000000"/>
                <w:sz w:val="16"/>
                <w:szCs w:val="16"/>
                <w:lang w:eastAsia="en-AU"/>
              </w:rPr>
            </w:pPr>
          </w:p>
        </w:tc>
        <w:tc>
          <w:tcPr>
            <w:tcW w:w="1435" w:type="dxa"/>
            <w:tcBorders>
              <w:left w:val="nil"/>
              <w:right w:val="nil"/>
            </w:tcBorders>
          </w:tcPr>
          <w:p w14:paraId="6E86335A" w14:textId="77777777" w:rsidR="00E9547E" w:rsidRPr="00B70392" w:rsidRDefault="00E9547E" w:rsidP="00E9547E">
            <w:pPr>
              <w:rPr>
                <w:rFonts w:ascii="Calibri" w:eastAsia="Times New Roman" w:hAnsi="Calibri" w:cs="Times New Roman"/>
                <w:b/>
                <w:bCs/>
                <w:color w:val="000000"/>
                <w:sz w:val="16"/>
                <w:szCs w:val="16"/>
                <w:lang w:eastAsia="en-AU"/>
              </w:rPr>
            </w:pPr>
          </w:p>
        </w:tc>
        <w:tc>
          <w:tcPr>
            <w:tcW w:w="1276" w:type="dxa"/>
            <w:tcBorders>
              <w:left w:val="nil"/>
            </w:tcBorders>
          </w:tcPr>
          <w:p w14:paraId="2D6CE853" w14:textId="77777777" w:rsidR="00E9547E" w:rsidRPr="00B70392" w:rsidRDefault="00E9547E" w:rsidP="00E9547E">
            <w:pPr>
              <w:rPr>
                <w:rFonts w:ascii="Calibri" w:eastAsia="Times New Roman" w:hAnsi="Calibri" w:cs="Times New Roman"/>
                <w:b/>
                <w:bCs/>
                <w:color w:val="000000"/>
                <w:sz w:val="16"/>
                <w:szCs w:val="16"/>
                <w:lang w:eastAsia="en-AU"/>
              </w:rPr>
            </w:pPr>
          </w:p>
        </w:tc>
      </w:tr>
      <w:tr w:rsidR="00E9547E" w:rsidRPr="00B70392" w14:paraId="2B2D397A" w14:textId="77777777" w:rsidTr="00E9547E">
        <w:trPr>
          <w:trHeight w:val="300"/>
        </w:trPr>
        <w:tc>
          <w:tcPr>
            <w:tcW w:w="1701" w:type="dxa"/>
            <w:noWrap/>
            <w:hideMark/>
          </w:tcPr>
          <w:p w14:paraId="5DB21291"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Co</w:t>
            </w:r>
            <w:r>
              <w:rPr>
                <w:rFonts w:ascii="Calibri" w:eastAsia="Times New Roman" w:hAnsi="Calibri" w:cs="Times New Roman"/>
                <w:b/>
                <w:bCs/>
                <w:color w:val="000000"/>
                <w:sz w:val="16"/>
                <w:szCs w:val="16"/>
                <w:lang w:eastAsia="en-AU"/>
              </w:rPr>
              <w:t>a</w:t>
            </w:r>
            <w:r w:rsidRPr="00B70392">
              <w:rPr>
                <w:rFonts w:ascii="Calibri" w:eastAsia="Times New Roman" w:hAnsi="Calibri" w:cs="Times New Roman"/>
                <w:b/>
                <w:bCs/>
                <w:color w:val="000000"/>
                <w:sz w:val="16"/>
                <w:szCs w:val="16"/>
                <w:lang w:eastAsia="en-AU"/>
              </w:rPr>
              <w:t xml:space="preserve">rse </w:t>
            </w:r>
            <w:r>
              <w:rPr>
                <w:rFonts w:ascii="Calibri" w:eastAsia="Times New Roman" w:hAnsi="Calibri" w:cs="Times New Roman"/>
                <w:b/>
                <w:bCs/>
                <w:color w:val="000000"/>
                <w:sz w:val="16"/>
                <w:szCs w:val="16"/>
                <w:lang w:eastAsia="en-AU"/>
              </w:rPr>
              <w:t>s</w:t>
            </w:r>
            <w:r w:rsidRPr="00B70392">
              <w:rPr>
                <w:rFonts w:ascii="Calibri" w:eastAsia="Times New Roman" w:hAnsi="Calibri" w:cs="Times New Roman"/>
                <w:b/>
                <w:bCs/>
                <w:color w:val="000000"/>
                <w:sz w:val="16"/>
                <w:szCs w:val="16"/>
                <w:lang w:eastAsia="en-AU"/>
              </w:rPr>
              <w:t>and</w:t>
            </w:r>
            <w:r>
              <w:rPr>
                <w:rFonts w:ascii="Calibri" w:eastAsia="Times New Roman" w:hAnsi="Calibri" w:cs="Times New Roman"/>
                <w:b/>
                <w:bCs/>
                <w:color w:val="000000"/>
                <w:sz w:val="16"/>
                <w:szCs w:val="16"/>
                <w:lang w:eastAsia="en-AU"/>
              </w:rPr>
              <w:t xml:space="preserve"> </w:t>
            </w:r>
            <w:r>
              <w:rPr>
                <w:rFonts w:ascii="Calibri" w:eastAsia="Times New Roman" w:hAnsi="Calibri" w:cs="Times New Roman"/>
                <w:b/>
                <w:bCs/>
                <w:color w:val="000000"/>
                <w:sz w:val="16"/>
                <w:szCs w:val="16"/>
                <w:lang w:eastAsia="en-AU"/>
              </w:rPr>
              <w:br/>
            </w:r>
            <w:r w:rsidRPr="00B70392">
              <w:rPr>
                <w:rFonts w:ascii="Calibri" w:eastAsia="Times New Roman" w:hAnsi="Calibri" w:cs="Times New Roman"/>
                <w:b/>
                <w:bCs/>
                <w:color w:val="000000"/>
                <w:sz w:val="16"/>
                <w:szCs w:val="16"/>
                <w:lang w:eastAsia="en-AU"/>
              </w:rPr>
              <w:t>(2000 µm to 250 µm)</w:t>
            </w:r>
          </w:p>
        </w:tc>
        <w:tc>
          <w:tcPr>
            <w:tcW w:w="1125" w:type="dxa"/>
            <w:noWrap/>
            <w:vAlign w:val="center"/>
            <w:hideMark/>
          </w:tcPr>
          <w:p w14:paraId="137F1E5E"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3.84 (± 2.43)</w:t>
            </w:r>
          </w:p>
        </w:tc>
        <w:tc>
          <w:tcPr>
            <w:tcW w:w="1114" w:type="dxa"/>
            <w:noWrap/>
            <w:vAlign w:val="center"/>
            <w:hideMark/>
          </w:tcPr>
          <w:p w14:paraId="0EBCBFE3"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0.18 (± 0.11)</w:t>
            </w:r>
          </w:p>
        </w:tc>
        <w:tc>
          <w:tcPr>
            <w:tcW w:w="1125" w:type="dxa"/>
            <w:noWrap/>
            <w:vAlign w:val="center"/>
            <w:hideMark/>
          </w:tcPr>
          <w:p w14:paraId="7A1A22BB"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0.42 (± 0.29)</w:t>
            </w:r>
          </w:p>
        </w:tc>
        <w:tc>
          <w:tcPr>
            <w:tcW w:w="1114" w:type="dxa"/>
            <w:noWrap/>
            <w:vAlign w:val="center"/>
            <w:hideMark/>
          </w:tcPr>
          <w:p w14:paraId="57B353C6"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0.56 (± 0.16)</w:t>
            </w:r>
          </w:p>
        </w:tc>
        <w:tc>
          <w:tcPr>
            <w:tcW w:w="1114" w:type="dxa"/>
            <w:noWrap/>
            <w:vAlign w:val="center"/>
            <w:hideMark/>
          </w:tcPr>
          <w:p w14:paraId="15A1A5E1"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1.02 (± 0.5)</w:t>
            </w:r>
          </w:p>
        </w:tc>
        <w:tc>
          <w:tcPr>
            <w:tcW w:w="1114" w:type="dxa"/>
            <w:noWrap/>
            <w:vAlign w:val="center"/>
            <w:hideMark/>
          </w:tcPr>
          <w:p w14:paraId="75655F22"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0.61 (± 0.21)</w:t>
            </w:r>
          </w:p>
        </w:tc>
        <w:tc>
          <w:tcPr>
            <w:tcW w:w="1114" w:type="dxa"/>
            <w:noWrap/>
            <w:vAlign w:val="center"/>
            <w:hideMark/>
          </w:tcPr>
          <w:p w14:paraId="4CFF969C"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0.78 (± 0.59)</w:t>
            </w:r>
          </w:p>
        </w:tc>
        <w:tc>
          <w:tcPr>
            <w:tcW w:w="1201" w:type="dxa"/>
            <w:noWrap/>
            <w:vAlign w:val="center"/>
            <w:hideMark/>
          </w:tcPr>
          <w:p w14:paraId="0441B0DF"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1.07 (± 1.28)</w:t>
            </w:r>
          </w:p>
        </w:tc>
        <w:tc>
          <w:tcPr>
            <w:tcW w:w="1435" w:type="dxa"/>
            <w:noWrap/>
            <w:vAlign w:val="center"/>
            <w:hideMark/>
          </w:tcPr>
          <w:p w14:paraId="672B1873"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0.76 (± 1)</w:t>
            </w:r>
          </w:p>
        </w:tc>
        <w:tc>
          <w:tcPr>
            <w:tcW w:w="1276" w:type="dxa"/>
            <w:noWrap/>
            <w:vAlign w:val="center"/>
            <w:hideMark/>
          </w:tcPr>
          <w:p w14:paraId="7B55F1E1"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0.47 (± 0.18)</w:t>
            </w:r>
          </w:p>
        </w:tc>
      </w:tr>
      <w:tr w:rsidR="00E9547E" w:rsidRPr="00B70392" w14:paraId="52D66BA7" w14:textId="77777777" w:rsidTr="00E9547E">
        <w:trPr>
          <w:trHeight w:val="288"/>
        </w:trPr>
        <w:tc>
          <w:tcPr>
            <w:tcW w:w="1701" w:type="dxa"/>
            <w:noWrap/>
            <w:hideMark/>
          </w:tcPr>
          <w:p w14:paraId="0102D72A"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 xml:space="preserve">Fine </w:t>
            </w:r>
            <w:r>
              <w:rPr>
                <w:rFonts w:ascii="Calibri" w:eastAsia="Times New Roman" w:hAnsi="Calibri" w:cs="Times New Roman"/>
                <w:b/>
                <w:bCs/>
                <w:color w:val="000000"/>
                <w:sz w:val="16"/>
                <w:szCs w:val="16"/>
                <w:lang w:eastAsia="en-AU"/>
              </w:rPr>
              <w:t>s</w:t>
            </w:r>
            <w:r w:rsidRPr="00B70392">
              <w:rPr>
                <w:rFonts w:ascii="Calibri" w:eastAsia="Times New Roman" w:hAnsi="Calibri" w:cs="Times New Roman"/>
                <w:b/>
                <w:bCs/>
                <w:color w:val="000000"/>
                <w:sz w:val="16"/>
                <w:szCs w:val="16"/>
                <w:lang w:eastAsia="en-AU"/>
              </w:rPr>
              <w:t>and</w:t>
            </w:r>
            <w:r>
              <w:rPr>
                <w:rFonts w:ascii="Calibri" w:eastAsia="Times New Roman" w:hAnsi="Calibri" w:cs="Times New Roman"/>
                <w:b/>
                <w:bCs/>
                <w:color w:val="000000"/>
                <w:sz w:val="16"/>
                <w:szCs w:val="16"/>
                <w:lang w:eastAsia="en-AU"/>
              </w:rPr>
              <w:t xml:space="preserve"> </w:t>
            </w:r>
            <w:r>
              <w:rPr>
                <w:rFonts w:ascii="Calibri" w:eastAsia="Times New Roman" w:hAnsi="Calibri" w:cs="Times New Roman"/>
                <w:b/>
                <w:bCs/>
                <w:color w:val="000000"/>
                <w:sz w:val="16"/>
                <w:szCs w:val="16"/>
                <w:lang w:eastAsia="en-AU"/>
              </w:rPr>
              <w:br/>
            </w:r>
            <w:r w:rsidRPr="00B70392">
              <w:rPr>
                <w:rFonts w:ascii="Calibri" w:eastAsia="Times New Roman" w:hAnsi="Calibri" w:cs="Times New Roman"/>
                <w:b/>
                <w:bCs/>
                <w:color w:val="000000"/>
                <w:sz w:val="16"/>
                <w:szCs w:val="16"/>
                <w:lang w:eastAsia="en-AU"/>
              </w:rPr>
              <w:t>(250 µm to 62 µm</w:t>
            </w:r>
            <w:r>
              <w:rPr>
                <w:rFonts w:ascii="Calibri" w:eastAsia="Times New Roman" w:hAnsi="Calibri" w:cs="Times New Roman"/>
                <w:b/>
                <w:bCs/>
                <w:color w:val="000000"/>
                <w:sz w:val="16"/>
                <w:szCs w:val="16"/>
                <w:lang w:eastAsia="en-AU"/>
              </w:rPr>
              <w:t>)</w:t>
            </w:r>
          </w:p>
        </w:tc>
        <w:tc>
          <w:tcPr>
            <w:tcW w:w="1125" w:type="dxa"/>
            <w:noWrap/>
            <w:vAlign w:val="center"/>
            <w:hideMark/>
          </w:tcPr>
          <w:p w14:paraId="65051190"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5.52 (± 2.07)</w:t>
            </w:r>
          </w:p>
        </w:tc>
        <w:tc>
          <w:tcPr>
            <w:tcW w:w="1114" w:type="dxa"/>
            <w:noWrap/>
            <w:vAlign w:val="center"/>
            <w:hideMark/>
          </w:tcPr>
          <w:p w14:paraId="0E7FC112"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9.11 (± 3.07)</w:t>
            </w:r>
          </w:p>
        </w:tc>
        <w:tc>
          <w:tcPr>
            <w:tcW w:w="1125" w:type="dxa"/>
            <w:noWrap/>
            <w:vAlign w:val="center"/>
            <w:hideMark/>
          </w:tcPr>
          <w:p w14:paraId="561E82DD"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3.84 (± 1.4)</w:t>
            </w:r>
          </w:p>
        </w:tc>
        <w:tc>
          <w:tcPr>
            <w:tcW w:w="1114" w:type="dxa"/>
            <w:noWrap/>
            <w:vAlign w:val="center"/>
            <w:hideMark/>
          </w:tcPr>
          <w:p w14:paraId="6B8F4262"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7.23 (± 1.18)</w:t>
            </w:r>
          </w:p>
        </w:tc>
        <w:tc>
          <w:tcPr>
            <w:tcW w:w="1114" w:type="dxa"/>
            <w:noWrap/>
            <w:vAlign w:val="center"/>
            <w:hideMark/>
          </w:tcPr>
          <w:p w14:paraId="71F28B3B"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10.54 (± 1.09)</w:t>
            </w:r>
          </w:p>
        </w:tc>
        <w:tc>
          <w:tcPr>
            <w:tcW w:w="1114" w:type="dxa"/>
            <w:noWrap/>
            <w:vAlign w:val="center"/>
            <w:hideMark/>
          </w:tcPr>
          <w:p w14:paraId="00D44A5A"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3.57 (± 2.29)</w:t>
            </w:r>
          </w:p>
        </w:tc>
        <w:tc>
          <w:tcPr>
            <w:tcW w:w="1114" w:type="dxa"/>
            <w:noWrap/>
            <w:vAlign w:val="center"/>
            <w:hideMark/>
          </w:tcPr>
          <w:p w14:paraId="6B35122B"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5.16 (± 1.46)</w:t>
            </w:r>
          </w:p>
        </w:tc>
        <w:tc>
          <w:tcPr>
            <w:tcW w:w="1201" w:type="dxa"/>
            <w:noWrap/>
            <w:vAlign w:val="center"/>
            <w:hideMark/>
          </w:tcPr>
          <w:p w14:paraId="6E06F3A8"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2.12 (± 1.38)</w:t>
            </w:r>
          </w:p>
        </w:tc>
        <w:tc>
          <w:tcPr>
            <w:tcW w:w="1435" w:type="dxa"/>
            <w:noWrap/>
            <w:vAlign w:val="center"/>
            <w:hideMark/>
          </w:tcPr>
          <w:p w14:paraId="1BBE58F6"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0.79 (± 0.79)</w:t>
            </w:r>
          </w:p>
        </w:tc>
        <w:tc>
          <w:tcPr>
            <w:tcW w:w="1276" w:type="dxa"/>
            <w:noWrap/>
            <w:vAlign w:val="center"/>
            <w:hideMark/>
          </w:tcPr>
          <w:p w14:paraId="7067A29E"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1.87 (± 1.17)</w:t>
            </w:r>
          </w:p>
        </w:tc>
      </w:tr>
      <w:tr w:rsidR="00E9547E" w:rsidRPr="00B70392" w14:paraId="1311BEAC" w14:textId="77777777" w:rsidTr="00E9547E">
        <w:trPr>
          <w:trHeight w:val="288"/>
        </w:trPr>
        <w:tc>
          <w:tcPr>
            <w:tcW w:w="1701" w:type="dxa"/>
            <w:noWrap/>
            <w:hideMark/>
          </w:tcPr>
          <w:p w14:paraId="06ECC102"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Silt</w:t>
            </w:r>
            <w:r>
              <w:rPr>
                <w:rFonts w:ascii="Calibri" w:eastAsia="Times New Roman" w:hAnsi="Calibri" w:cs="Times New Roman"/>
                <w:b/>
                <w:bCs/>
                <w:color w:val="000000"/>
                <w:sz w:val="16"/>
                <w:szCs w:val="16"/>
                <w:lang w:eastAsia="en-AU"/>
              </w:rPr>
              <w:t xml:space="preserve"> </w:t>
            </w:r>
            <w:r>
              <w:rPr>
                <w:rFonts w:ascii="Calibri" w:eastAsia="Times New Roman" w:hAnsi="Calibri" w:cs="Times New Roman"/>
                <w:b/>
                <w:bCs/>
                <w:color w:val="000000"/>
                <w:sz w:val="16"/>
                <w:szCs w:val="16"/>
                <w:lang w:eastAsia="en-AU"/>
              </w:rPr>
              <w:br/>
            </w:r>
            <w:r w:rsidRPr="00B70392">
              <w:rPr>
                <w:rFonts w:ascii="Calibri" w:eastAsia="Times New Roman" w:hAnsi="Calibri" w:cs="Times New Roman"/>
                <w:b/>
                <w:bCs/>
                <w:color w:val="000000"/>
                <w:sz w:val="16"/>
                <w:szCs w:val="16"/>
                <w:lang w:eastAsia="en-AU"/>
              </w:rPr>
              <w:t>(62 µm to 4 µm</w:t>
            </w:r>
            <w:r>
              <w:rPr>
                <w:rFonts w:ascii="Calibri" w:eastAsia="Times New Roman" w:hAnsi="Calibri" w:cs="Times New Roman"/>
                <w:b/>
                <w:bCs/>
                <w:color w:val="000000"/>
                <w:sz w:val="16"/>
                <w:szCs w:val="16"/>
                <w:lang w:eastAsia="en-AU"/>
              </w:rPr>
              <w:t>)</w:t>
            </w:r>
          </w:p>
        </w:tc>
        <w:tc>
          <w:tcPr>
            <w:tcW w:w="1125" w:type="dxa"/>
            <w:noWrap/>
            <w:vAlign w:val="center"/>
            <w:hideMark/>
          </w:tcPr>
          <w:p w14:paraId="43B52D50"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66.2 (± 3.35)</w:t>
            </w:r>
          </w:p>
        </w:tc>
        <w:tc>
          <w:tcPr>
            <w:tcW w:w="1114" w:type="dxa"/>
            <w:noWrap/>
            <w:vAlign w:val="center"/>
            <w:hideMark/>
          </w:tcPr>
          <w:p w14:paraId="189829C3"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75.47 (± 2.15)</w:t>
            </w:r>
          </w:p>
        </w:tc>
        <w:tc>
          <w:tcPr>
            <w:tcW w:w="1125" w:type="dxa"/>
            <w:noWrap/>
            <w:vAlign w:val="center"/>
            <w:hideMark/>
          </w:tcPr>
          <w:p w14:paraId="2086CD32"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66.41 (± 4.44)</w:t>
            </w:r>
          </w:p>
        </w:tc>
        <w:tc>
          <w:tcPr>
            <w:tcW w:w="1114" w:type="dxa"/>
            <w:noWrap/>
            <w:vAlign w:val="center"/>
            <w:hideMark/>
          </w:tcPr>
          <w:p w14:paraId="6E7AC935"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70.2 (± 1.35)</w:t>
            </w:r>
          </w:p>
        </w:tc>
        <w:tc>
          <w:tcPr>
            <w:tcW w:w="1114" w:type="dxa"/>
            <w:noWrap/>
            <w:vAlign w:val="center"/>
            <w:hideMark/>
          </w:tcPr>
          <w:p w14:paraId="7785F27B"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61.52 (± 6.24)</w:t>
            </w:r>
          </w:p>
        </w:tc>
        <w:tc>
          <w:tcPr>
            <w:tcW w:w="1114" w:type="dxa"/>
            <w:noWrap/>
            <w:vAlign w:val="center"/>
            <w:hideMark/>
          </w:tcPr>
          <w:p w14:paraId="68B45F2D"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50.18 (± 6.46)</w:t>
            </w:r>
          </w:p>
        </w:tc>
        <w:tc>
          <w:tcPr>
            <w:tcW w:w="1114" w:type="dxa"/>
            <w:noWrap/>
            <w:vAlign w:val="center"/>
            <w:hideMark/>
          </w:tcPr>
          <w:p w14:paraId="6AB44359"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69.53 (± 2.25)</w:t>
            </w:r>
          </w:p>
        </w:tc>
        <w:tc>
          <w:tcPr>
            <w:tcW w:w="1201" w:type="dxa"/>
            <w:noWrap/>
            <w:vAlign w:val="center"/>
            <w:hideMark/>
          </w:tcPr>
          <w:p w14:paraId="20888CCB"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41.13 (± 9.87)</w:t>
            </w:r>
          </w:p>
        </w:tc>
        <w:tc>
          <w:tcPr>
            <w:tcW w:w="1435" w:type="dxa"/>
            <w:noWrap/>
            <w:vAlign w:val="center"/>
            <w:hideMark/>
          </w:tcPr>
          <w:p w14:paraId="318E0AF5"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38.21 (± 7.28)</w:t>
            </w:r>
          </w:p>
        </w:tc>
        <w:tc>
          <w:tcPr>
            <w:tcW w:w="1276" w:type="dxa"/>
            <w:noWrap/>
            <w:vAlign w:val="center"/>
            <w:hideMark/>
          </w:tcPr>
          <w:p w14:paraId="31473039"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52.72 (± 8.09)</w:t>
            </w:r>
          </w:p>
        </w:tc>
      </w:tr>
      <w:tr w:rsidR="00E9547E" w:rsidRPr="00B70392" w14:paraId="4A4AC999" w14:textId="77777777" w:rsidTr="00E9547E">
        <w:trPr>
          <w:trHeight w:val="288"/>
        </w:trPr>
        <w:tc>
          <w:tcPr>
            <w:tcW w:w="1701" w:type="dxa"/>
            <w:noWrap/>
            <w:hideMark/>
          </w:tcPr>
          <w:p w14:paraId="2ACC764C" w14:textId="77777777" w:rsidR="00E9547E" w:rsidRPr="00B70392" w:rsidRDefault="00E9547E" w:rsidP="00E9547E">
            <w:pPr>
              <w:rPr>
                <w:rFonts w:ascii="Calibri" w:eastAsia="Times New Roman" w:hAnsi="Calibri" w:cs="Times New Roman"/>
                <w:b/>
                <w:bCs/>
                <w:color w:val="000000"/>
                <w:sz w:val="16"/>
                <w:szCs w:val="16"/>
                <w:lang w:eastAsia="en-AU"/>
              </w:rPr>
            </w:pPr>
            <w:r w:rsidRPr="00B70392">
              <w:rPr>
                <w:rFonts w:ascii="Calibri" w:eastAsia="Times New Roman" w:hAnsi="Calibri" w:cs="Times New Roman"/>
                <w:b/>
                <w:bCs/>
                <w:color w:val="000000"/>
                <w:sz w:val="16"/>
                <w:szCs w:val="16"/>
                <w:lang w:eastAsia="en-AU"/>
              </w:rPr>
              <w:t>Clay</w:t>
            </w:r>
            <w:r>
              <w:rPr>
                <w:rFonts w:ascii="Calibri" w:eastAsia="Times New Roman" w:hAnsi="Calibri" w:cs="Times New Roman"/>
                <w:b/>
                <w:bCs/>
                <w:color w:val="000000"/>
                <w:sz w:val="16"/>
                <w:szCs w:val="16"/>
                <w:lang w:eastAsia="en-AU"/>
              </w:rPr>
              <w:t xml:space="preserve"> </w:t>
            </w:r>
            <w:r>
              <w:rPr>
                <w:rFonts w:ascii="Calibri" w:eastAsia="Times New Roman" w:hAnsi="Calibri" w:cs="Times New Roman"/>
                <w:b/>
                <w:bCs/>
                <w:color w:val="000000"/>
                <w:sz w:val="16"/>
                <w:szCs w:val="16"/>
                <w:lang w:eastAsia="en-AU"/>
              </w:rPr>
              <w:br/>
            </w:r>
            <w:r w:rsidRPr="00B70392">
              <w:rPr>
                <w:rFonts w:ascii="Calibri" w:eastAsia="Times New Roman" w:hAnsi="Calibri" w:cs="Times New Roman"/>
                <w:b/>
                <w:bCs/>
                <w:color w:val="000000"/>
                <w:sz w:val="16"/>
                <w:szCs w:val="16"/>
                <w:lang w:eastAsia="en-AU"/>
              </w:rPr>
              <w:t>(4 µm to 0.24 µm</w:t>
            </w:r>
            <w:r>
              <w:rPr>
                <w:rFonts w:ascii="Calibri" w:eastAsia="Times New Roman" w:hAnsi="Calibri" w:cs="Times New Roman"/>
                <w:b/>
                <w:bCs/>
                <w:color w:val="000000"/>
                <w:sz w:val="16"/>
                <w:szCs w:val="16"/>
                <w:lang w:eastAsia="en-AU"/>
              </w:rPr>
              <w:t>)</w:t>
            </w:r>
          </w:p>
        </w:tc>
        <w:tc>
          <w:tcPr>
            <w:tcW w:w="1125" w:type="dxa"/>
            <w:noWrap/>
            <w:vAlign w:val="center"/>
            <w:hideMark/>
          </w:tcPr>
          <w:p w14:paraId="00E302BA"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23.99 (± 3.14)</w:t>
            </w:r>
          </w:p>
        </w:tc>
        <w:tc>
          <w:tcPr>
            <w:tcW w:w="1114" w:type="dxa"/>
            <w:noWrap/>
            <w:vAlign w:val="center"/>
            <w:hideMark/>
          </w:tcPr>
          <w:p w14:paraId="1FEC4721"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15.25 (± 2.18)</w:t>
            </w:r>
          </w:p>
        </w:tc>
        <w:tc>
          <w:tcPr>
            <w:tcW w:w="1125" w:type="dxa"/>
            <w:noWrap/>
            <w:vAlign w:val="center"/>
            <w:hideMark/>
          </w:tcPr>
          <w:p w14:paraId="46718140"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29.31 (± 5.28)</w:t>
            </w:r>
          </w:p>
        </w:tc>
        <w:tc>
          <w:tcPr>
            <w:tcW w:w="1114" w:type="dxa"/>
            <w:noWrap/>
            <w:vAlign w:val="center"/>
            <w:hideMark/>
          </w:tcPr>
          <w:p w14:paraId="0B784570"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22.02 (± 2.24)</w:t>
            </w:r>
          </w:p>
        </w:tc>
        <w:tc>
          <w:tcPr>
            <w:tcW w:w="1114" w:type="dxa"/>
            <w:noWrap/>
            <w:vAlign w:val="center"/>
            <w:hideMark/>
          </w:tcPr>
          <w:p w14:paraId="200C98EE"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26.92 (± 6.18)</w:t>
            </w:r>
          </w:p>
        </w:tc>
        <w:tc>
          <w:tcPr>
            <w:tcW w:w="1114" w:type="dxa"/>
            <w:noWrap/>
            <w:vAlign w:val="center"/>
            <w:hideMark/>
          </w:tcPr>
          <w:p w14:paraId="1E53A1A1"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45.58 (± 7.34)</w:t>
            </w:r>
          </w:p>
        </w:tc>
        <w:tc>
          <w:tcPr>
            <w:tcW w:w="1114" w:type="dxa"/>
            <w:noWrap/>
            <w:vAlign w:val="center"/>
            <w:hideMark/>
          </w:tcPr>
          <w:p w14:paraId="096C55B0"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24.54 (± 2.48)</w:t>
            </w:r>
          </w:p>
        </w:tc>
        <w:tc>
          <w:tcPr>
            <w:tcW w:w="1201" w:type="dxa"/>
            <w:noWrap/>
            <w:vAlign w:val="center"/>
            <w:hideMark/>
          </w:tcPr>
          <w:p w14:paraId="1C1FFD42"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56.49 (± 10.93)</w:t>
            </w:r>
          </w:p>
        </w:tc>
        <w:tc>
          <w:tcPr>
            <w:tcW w:w="1435" w:type="dxa"/>
            <w:noWrap/>
            <w:vAlign w:val="center"/>
            <w:hideMark/>
          </w:tcPr>
          <w:p w14:paraId="124388EC"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60.41 (± 7.83)</w:t>
            </w:r>
          </w:p>
        </w:tc>
        <w:tc>
          <w:tcPr>
            <w:tcW w:w="1276" w:type="dxa"/>
            <w:noWrap/>
            <w:vAlign w:val="center"/>
            <w:hideMark/>
          </w:tcPr>
          <w:p w14:paraId="43E88533" w14:textId="77777777" w:rsidR="00E9547E" w:rsidRPr="00B70392" w:rsidRDefault="00E9547E" w:rsidP="00E9547E">
            <w:pPr>
              <w:jc w:val="right"/>
              <w:rPr>
                <w:rFonts w:ascii="Calibri" w:eastAsia="Times New Roman" w:hAnsi="Calibri" w:cs="Times New Roman"/>
                <w:color w:val="000000"/>
                <w:sz w:val="16"/>
                <w:szCs w:val="16"/>
                <w:lang w:eastAsia="en-AU"/>
              </w:rPr>
            </w:pPr>
            <w:r w:rsidRPr="00B70392">
              <w:rPr>
                <w:rFonts w:ascii="Calibri" w:eastAsia="Times New Roman" w:hAnsi="Calibri" w:cs="Times New Roman"/>
                <w:color w:val="000000"/>
                <w:sz w:val="16"/>
                <w:szCs w:val="16"/>
                <w:lang w:eastAsia="en-AU"/>
              </w:rPr>
              <w:t>44.91 (± 8.86)</w:t>
            </w:r>
          </w:p>
        </w:tc>
      </w:tr>
    </w:tbl>
    <w:p w14:paraId="3224C4C8" w14:textId="77777777" w:rsidR="00E9547E" w:rsidRDefault="00E9547E" w:rsidP="00E9547E"/>
    <w:p w14:paraId="479DEA19" w14:textId="77777777" w:rsidR="00E9547E" w:rsidRDefault="00E9547E" w:rsidP="00E9547E"/>
    <w:p w14:paraId="102A98D4" w14:textId="77777777" w:rsidR="00E9547E" w:rsidRDefault="00E9547E" w:rsidP="00E9547E">
      <w:r>
        <w:br w:type="page"/>
      </w:r>
    </w:p>
    <w:p w14:paraId="4D35A507" w14:textId="77777777" w:rsidR="00E9547E" w:rsidRDefault="00E9547E" w:rsidP="00E9547E">
      <w:r>
        <w:t xml:space="preserve">The particle size distribution data (Table B-4) were used together with the total suspended sediment load data (Table B-2) to calculate the </w:t>
      </w:r>
      <w:r w:rsidRPr="00950F01">
        <w:rPr>
          <w:b/>
        </w:rPr>
        <w:t xml:space="preserve">fine sediment loads </w:t>
      </w:r>
      <w:r>
        <w:t>for all 10 major rivers. Fine sediment was calculated as the silt and clay fraction as well as the clay fraction; results are in Table B-5.</w:t>
      </w:r>
    </w:p>
    <w:p w14:paraId="1E08D73C" w14:textId="1A191BC2" w:rsidR="00E9547E" w:rsidRPr="00B3705A" w:rsidRDefault="00E9547E" w:rsidP="00E9547E">
      <w:r w:rsidRPr="00B80BCF">
        <w:rPr>
          <w:b/>
        </w:rPr>
        <w:t xml:space="preserve">Table </w:t>
      </w:r>
      <w:r>
        <w:rPr>
          <w:b/>
        </w:rPr>
        <w:t>B</w:t>
      </w:r>
      <w:r w:rsidRPr="00B80BCF">
        <w:rPr>
          <w:b/>
        </w:rPr>
        <w:t>-</w:t>
      </w:r>
      <w:r>
        <w:rPr>
          <w:b/>
        </w:rPr>
        <w:t>5</w:t>
      </w:r>
      <w:r>
        <w:tab/>
        <w:t xml:space="preserve">Loads of fine suspended solids (in tonnes per year) of 10 major rivers in the </w:t>
      </w:r>
      <w:r w:rsidRPr="00B80BCF">
        <w:t>Great Barrier Reef region</w:t>
      </w:r>
      <w:r>
        <w:t xml:space="preserve"> (in tonnes per water year, October to September).</w:t>
      </w:r>
      <w:r w:rsidRPr="00B80BCF">
        <w:rPr>
          <w:sz w:val="20"/>
          <w:szCs w:val="20"/>
        </w:rPr>
        <w:t xml:space="preserve"> </w:t>
      </w:r>
      <w:r>
        <w:rPr>
          <w:sz w:val="20"/>
          <w:szCs w:val="20"/>
        </w:rPr>
        <w:t xml:space="preserve">Data </w:t>
      </w:r>
      <w:r w:rsidRPr="00B3705A">
        <w:t xml:space="preserve">are for the </w:t>
      </w:r>
      <w:r>
        <w:t>s</w:t>
      </w:r>
      <w:r w:rsidRPr="00B3705A">
        <w:t xml:space="preserve">ilt </w:t>
      </w:r>
      <w:r>
        <w:t xml:space="preserve">and clay fraction </w:t>
      </w:r>
      <w:r w:rsidRPr="00B3705A">
        <w:t>(</w:t>
      </w:r>
      <w:r>
        <w:t>&lt;</w:t>
      </w:r>
      <w:r w:rsidRPr="00B3705A">
        <w:t xml:space="preserve">62 µm) and the </w:t>
      </w:r>
      <w:r>
        <w:t>cl</w:t>
      </w:r>
      <w:r w:rsidRPr="00B3705A">
        <w:t xml:space="preserve">ay </w:t>
      </w:r>
      <w:r>
        <w:t xml:space="preserve">fraction </w:t>
      </w:r>
      <w:r w:rsidRPr="00B3705A">
        <w:t>(</w:t>
      </w:r>
      <w:r>
        <w:t>&lt;</w:t>
      </w:r>
      <w:r w:rsidRPr="00B3705A">
        <w:t xml:space="preserve">4 µm). </w:t>
      </w:r>
      <w:r w:rsidR="00E20C0F">
        <w:br/>
      </w:r>
    </w:p>
    <w:tbl>
      <w:tblPr>
        <w:tblW w:w="13353"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B-5 Loads of fine suspended solids (in tonnes per year) of 10 major rivers in the Great Barrier Reef region (in tonnes per water year, October to September) 1999/2000 to 2004/2005"/>
        <w:tblDescription w:val="The 10 major river catchments included in this table are: Barron, North and South Johnstone, Tully, Herbert, Haughton, Burdekin, Pioneer, Plane, Fitzroy and  Burnett.  Data is shown as Silt and Clay fraction (&lt;62) and Clay fraction (&lt;4)."/>
      </w:tblPr>
      <w:tblGrid>
        <w:gridCol w:w="894"/>
        <w:gridCol w:w="822"/>
        <w:gridCol w:w="800"/>
        <w:gridCol w:w="873"/>
        <w:gridCol w:w="800"/>
        <w:gridCol w:w="800"/>
        <w:gridCol w:w="800"/>
        <w:gridCol w:w="800"/>
        <w:gridCol w:w="800"/>
        <w:gridCol w:w="800"/>
        <w:gridCol w:w="691"/>
        <w:gridCol w:w="800"/>
        <w:gridCol w:w="691"/>
        <w:gridCol w:w="800"/>
        <w:gridCol w:w="691"/>
        <w:gridCol w:w="800"/>
        <w:gridCol w:w="691"/>
      </w:tblGrid>
      <w:tr w:rsidR="00E9547E" w:rsidRPr="00BD6BDD" w14:paraId="646A03A5" w14:textId="77777777" w:rsidTr="00E9547E">
        <w:trPr>
          <w:trHeight w:val="288"/>
        </w:trPr>
        <w:tc>
          <w:tcPr>
            <w:tcW w:w="894" w:type="dxa"/>
            <w:vMerge w:val="restart"/>
            <w:shd w:val="clear" w:color="auto" w:fill="auto"/>
            <w:vAlign w:val="center"/>
            <w:hideMark/>
          </w:tcPr>
          <w:p w14:paraId="5435DC88"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Catchment</w:t>
            </w:r>
          </w:p>
        </w:tc>
        <w:tc>
          <w:tcPr>
            <w:tcW w:w="1622" w:type="dxa"/>
            <w:gridSpan w:val="2"/>
            <w:shd w:val="clear" w:color="auto" w:fill="auto"/>
            <w:noWrap/>
            <w:vAlign w:val="center"/>
            <w:hideMark/>
          </w:tcPr>
          <w:p w14:paraId="315A2F0A"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pre-Eur</w:t>
            </w:r>
            <w:r>
              <w:rPr>
                <w:rFonts w:ascii="Arial Narrow" w:eastAsia="Times New Roman" w:hAnsi="Arial Narrow" w:cs="Times New Roman"/>
                <w:b/>
                <w:bCs/>
                <w:color w:val="000000"/>
                <w:sz w:val="16"/>
                <w:szCs w:val="16"/>
                <w:lang w:eastAsia="en-AU"/>
              </w:rPr>
              <w:t>opean</w:t>
            </w:r>
          </w:p>
          <w:p w14:paraId="6BCB601B"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 </w:t>
            </w:r>
          </w:p>
        </w:tc>
        <w:tc>
          <w:tcPr>
            <w:tcW w:w="1673" w:type="dxa"/>
            <w:gridSpan w:val="2"/>
            <w:shd w:val="clear" w:color="auto" w:fill="auto"/>
            <w:noWrap/>
            <w:vAlign w:val="center"/>
            <w:hideMark/>
          </w:tcPr>
          <w:p w14:paraId="7432E4F7"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Current</w:t>
            </w:r>
          </w:p>
          <w:p w14:paraId="5F86CCFE"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 </w:t>
            </w:r>
          </w:p>
        </w:tc>
        <w:tc>
          <w:tcPr>
            <w:tcW w:w="1600" w:type="dxa"/>
            <w:gridSpan w:val="2"/>
            <w:shd w:val="clear" w:color="auto" w:fill="auto"/>
            <w:noWrap/>
            <w:vAlign w:val="center"/>
            <w:hideMark/>
          </w:tcPr>
          <w:p w14:paraId="51731074"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1999_00</w:t>
            </w:r>
          </w:p>
          <w:p w14:paraId="464B065C"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 </w:t>
            </w:r>
          </w:p>
        </w:tc>
        <w:tc>
          <w:tcPr>
            <w:tcW w:w="1600" w:type="dxa"/>
            <w:gridSpan w:val="2"/>
            <w:shd w:val="clear" w:color="auto" w:fill="auto"/>
            <w:noWrap/>
            <w:vAlign w:val="center"/>
            <w:hideMark/>
          </w:tcPr>
          <w:p w14:paraId="473FD78E"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2000_01</w:t>
            </w:r>
          </w:p>
          <w:p w14:paraId="773D3E25"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 </w:t>
            </w:r>
          </w:p>
        </w:tc>
        <w:tc>
          <w:tcPr>
            <w:tcW w:w="1491" w:type="dxa"/>
            <w:gridSpan w:val="2"/>
            <w:shd w:val="clear" w:color="auto" w:fill="auto"/>
            <w:noWrap/>
            <w:vAlign w:val="center"/>
            <w:hideMark/>
          </w:tcPr>
          <w:p w14:paraId="0386104D"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2001_02</w:t>
            </w:r>
          </w:p>
          <w:p w14:paraId="492BFB04"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 </w:t>
            </w:r>
          </w:p>
        </w:tc>
        <w:tc>
          <w:tcPr>
            <w:tcW w:w="1491" w:type="dxa"/>
            <w:gridSpan w:val="2"/>
            <w:shd w:val="clear" w:color="auto" w:fill="auto"/>
            <w:noWrap/>
            <w:vAlign w:val="center"/>
            <w:hideMark/>
          </w:tcPr>
          <w:p w14:paraId="3749A644"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2002_03</w:t>
            </w:r>
          </w:p>
          <w:p w14:paraId="1F7C4211"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 </w:t>
            </w:r>
          </w:p>
        </w:tc>
        <w:tc>
          <w:tcPr>
            <w:tcW w:w="1491" w:type="dxa"/>
            <w:gridSpan w:val="2"/>
            <w:shd w:val="clear" w:color="auto" w:fill="auto"/>
            <w:noWrap/>
            <w:vAlign w:val="center"/>
            <w:hideMark/>
          </w:tcPr>
          <w:p w14:paraId="7CFF44F6"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2003_04</w:t>
            </w:r>
          </w:p>
          <w:p w14:paraId="680599CF"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 </w:t>
            </w:r>
          </w:p>
        </w:tc>
        <w:tc>
          <w:tcPr>
            <w:tcW w:w="1491" w:type="dxa"/>
            <w:gridSpan w:val="2"/>
            <w:shd w:val="clear" w:color="auto" w:fill="auto"/>
            <w:noWrap/>
            <w:vAlign w:val="center"/>
            <w:hideMark/>
          </w:tcPr>
          <w:p w14:paraId="39EA9190"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2004_05</w:t>
            </w:r>
          </w:p>
          <w:p w14:paraId="76DF0259"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 </w:t>
            </w:r>
          </w:p>
        </w:tc>
      </w:tr>
      <w:tr w:rsidR="00E9547E" w:rsidRPr="00BD6BDD" w14:paraId="2CE0E8ED" w14:textId="77777777" w:rsidTr="00E9547E">
        <w:trPr>
          <w:trHeight w:val="288"/>
        </w:trPr>
        <w:tc>
          <w:tcPr>
            <w:tcW w:w="894" w:type="dxa"/>
            <w:vMerge/>
            <w:vAlign w:val="center"/>
            <w:hideMark/>
          </w:tcPr>
          <w:p w14:paraId="521ABFC2"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
        </w:tc>
        <w:tc>
          <w:tcPr>
            <w:tcW w:w="822" w:type="dxa"/>
            <w:shd w:val="clear" w:color="auto" w:fill="auto"/>
            <w:noWrap/>
            <w:vAlign w:val="center"/>
            <w:hideMark/>
          </w:tcPr>
          <w:p w14:paraId="673B681D"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800" w:type="dxa"/>
            <w:shd w:val="clear" w:color="auto" w:fill="auto"/>
            <w:noWrap/>
            <w:vAlign w:val="center"/>
            <w:hideMark/>
          </w:tcPr>
          <w:p w14:paraId="6D161D4A"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73" w:type="dxa"/>
            <w:shd w:val="clear" w:color="auto" w:fill="auto"/>
            <w:noWrap/>
            <w:vAlign w:val="center"/>
            <w:hideMark/>
          </w:tcPr>
          <w:p w14:paraId="046E8A49"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800" w:type="dxa"/>
            <w:shd w:val="clear" w:color="auto" w:fill="auto"/>
            <w:noWrap/>
            <w:vAlign w:val="center"/>
            <w:hideMark/>
          </w:tcPr>
          <w:p w14:paraId="1FBBC34D"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00" w:type="dxa"/>
            <w:shd w:val="clear" w:color="auto" w:fill="auto"/>
            <w:noWrap/>
            <w:vAlign w:val="center"/>
            <w:hideMark/>
          </w:tcPr>
          <w:p w14:paraId="01401DF8"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800" w:type="dxa"/>
            <w:shd w:val="clear" w:color="auto" w:fill="auto"/>
            <w:noWrap/>
            <w:vAlign w:val="center"/>
            <w:hideMark/>
          </w:tcPr>
          <w:p w14:paraId="13CA6107"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00" w:type="dxa"/>
            <w:shd w:val="clear" w:color="auto" w:fill="auto"/>
            <w:noWrap/>
            <w:vAlign w:val="center"/>
            <w:hideMark/>
          </w:tcPr>
          <w:p w14:paraId="55F90A48"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800" w:type="dxa"/>
            <w:shd w:val="clear" w:color="auto" w:fill="auto"/>
            <w:noWrap/>
            <w:vAlign w:val="center"/>
            <w:hideMark/>
          </w:tcPr>
          <w:p w14:paraId="4E0C4F19"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00" w:type="dxa"/>
            <w:shd w:val="clear" w:color="auto" w:fill="auto"/>
            <w:noWrap/>
            <w:vAlign w:val="center"/>
            <w:hideMark/>
          </w:tcPr>
          <w:p w14:paraId="494359A2"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691" w:type="dxa"/>
            <w:shd w:val="clear" w:color="auto" w:fill="auto"/>
            <w:noWrap/>
            <w:vAlign w:val="center"/>
            <w:hideMark/>
          </w:tcPr>
          <w:p w14:paraId="37D276BE"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00" w:type="dxa"/>
            <w:shd w:val="clear" w:color="auto" w:fill="auto"/>
            <w:noWrap/>
            <w:vAlign w:val="center"/>
            <w:hideMark/>
          </w:tcPr>
          <w:p w14:paraId="2022172A"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691" w:type="dxa"/>
            <w:shd w:val="clear" w:color="auto" w:fill="auto"/>
            <w:noWrap/>
            <w:vAlign w:val="center"/>
            <w:hideMark/>
          </w:tcPr>
          <w:p w14:paraId="56DF6C51"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00" w:type="dxa"/>
            <w:shd w:val="clear" w:color="auto" w:fill="auto"/>
            <w:noWrap/>
            <w:vAlign w:val="center"/>
            <w:hideMark/>
          </w:tcPr>
          <w:p w14:paraId="544B32E5"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691" w:type="dxa"/>
            <w:shd w:val="clear" w:color="auto" w:fill="auto"/>
            <w:noWrap/>
            <w:vAlign w:val="center"/>
            <w:hideMark/>
          </w:tcPr>
          <w:p w14:paraId="63EC625E"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00" w:type="dxa"/>
            <w:shd w:val="clear" w:color="auto" w:fill="auto"/>
            <w:noWrap/>
            <w:vAlign w:val="center"/>
            <w:hideMark/>
          </w:tcPr>
          <w:p w14:paraId="7E868E8E"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691" w:type="dxa"/>
            <w:shd w:val="clear" w:color="auto" w:fill="auto"/>
            <w:noWrap/>
            <w:vAlign w:val="center"/>
            <w:hideMark/>
          </w:tcPr>
          <w:p w14:paraId="0B17D8B2"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r>
      <w:tr w:rsidR="00E9547E" w:rsidRPr="00BD6BDD" w14:paraId="10E46819" w14:textId="77777777" w:rsidTr="00E9547E">
        <w:trPr>
          <w:trHeight w:val="288"/>
        </w:trPr>
        <w:tc>
          <w:tcPr>
            <w:tcW w:w="894" w:type="dxa"/>
            <w:shd w:val="clear" w:color="auto" w:fill="auto"/>
            <w:vAlign w:val="center"/>
            <w:hideMark/>
          </w:tcPr>
          <w:p w14:paraId="4B5491C8"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Barron</w:t>
            </w:r>
          </w:p>
        </w:tc>
        <w:tc>
          <w:tcPr>
            <w:tcW w:w="822" w:type="dxa"/>
            <w:shd w:val="clear" w:color="auto" w:fill="auto"/>
            <w:noWrap/>
            <w:vAlign w:val="center"/>
            <w:hideMark/>
          </w:tcPr>
          <w:p w14:paraId="06697CA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22,548</w:t>
            </w:r>
          </w:p>
        </w:tc>
        <w:tc>
          <w:tcPr>
            <w:tcW w:w="800" w:type="dxa"/>
            <w:shd w:val="clear" w:color="auto" w:fill="auto"/>
            <w:noWrap/>
            <w:vAlign w:val="center"/>
            <w:hideMark/>
          </w:tcPr>
          <w:p w14:paraId="17DFC1B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5,998</w:t>
            </w:r>
          </w:p>
        </w:tc>
        <w:tc>
          <w:tcPr>
            <w:tcW w:w="873" w:type="dxa"/>
            <w:shd w:val="clear" w:color="auto" w:fill="auto"/>
            <w:noWrap/>
            <w:vAlign w:val="center"/>
            <w:hideMark/>
          </w:tcPr>
          <w:p w14:paraId="7E17B2B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90,190</w:t>
            </w:r>
          </w:p>
        </w:tc>
        <w:tc>
          <w:tcPr>
            <w:tcW w:w="800" w:type="dxa"/>
            <w:shd w:val="clear" w:color="auto" w:fill="auto"/>
            <w:noWrap/>
            <w:vAlign w:val="center"/>
            <w:hideMark/>
          </w:tcPr>
          <w:p w14:paraId="6E31095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23,990</w:t>
            </w:r>
          </w:p>
        </w:tc>
        <w:tc>
          <w:tcPr>
            <w:tcW w:w="800" w:type="dxa"/>
            <w:shd w:val="clear" w:color="auto" w:fill="auto"/>
            <w:noWrap/>
            <w:vAlign w:val="center"/>
            <w:hideMark/>
          </w:tcPr>
          <w:p w14:paraId="6A41868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375,211</w:t>
            </w:r>
          </w:p>
        </w:tc>
        <w:tc>
          <w:tcPr>
            <w:tcW w:w="800" w:type="dxa"/>
            <w:shd w:val="clear" w:color="auto" w:fill="auto"/>
            <w:noWrap/>
            <w:vAlign w:val="center"/>
            <w:hideMark/>
          </w:tcPr>
          <w:p w14:paraId="6ED212F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99,804</w:t>
            </w:r>
          </w:p>
        </w:tc>
        <w:tc>
          <w:tcPr>
            <w:tcW w:w="800" w:type="dxa"/>
            <w:shd w:val="clear" w:color="auto" w:fill="auto"/>
            <w:noWrap/>
            <w:vAlign w:val="center"/>
            <w:hideMark/>
          </w:tcPr>
          <w:p w14:paraId="0C2DD96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194,610</w:t>
            </w:r>
          </w:p>
        </w:tc>
        <w:tc>
          <w:tcPr>
            <w:tcW w:w="800" w:type="dxa"/>
            <w:shd w:val="clear" w:color="auto" w:fill="auto"/>
            <w:noWrap/>
            <w:vAlign w:val="center"/>
            <w:hideMark/>
          </w:tcPr>
          <w:p w14:paraId="55FB333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51,765</w:t>
            </w:r>
          </w:p>
        </w:tc>
        <w:tc>
          <w:tcPr>
            <w:tcW w:w="800" w:type="dxa"/>
            <w:shd w:val="clear" w:color="auto" w:fill="auto"/>
            <w:noWrap/>
            <w:vAlign w:val="center"/>
            <w:hideMark/>
          </w:tcPr>
          <w:p w14:paraId="20E7BDA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37,873</w:t>
            </w:r>
          </w:p>
        </w:tc>
        <w:tc>
          <w:tcPr>
            <w:tcW w:w="691" w:type="dxa"/>
            <w:shd w:val="clear" w:color="auto" w:fill="auto"/>
            <w:noWrap/>
            <w:vAlign w:val="center"/>
            <w:hideMark/>
          </w:tcPr>
          <w:p w14:paraId="7563D49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10,074</w:t>
            </w:r>
          </w:p>
        </w:tc>
        <w:tc>
          <w:tcPr>
            <w:tcW w:w="800" w:type="dxa"/>
            <w:shd w:val="clear" w:color="auto" w:fill="auto"/>
            <w:noWrap/>
            <w:vAlign w:val="center"/>
            <w:hideMark/>
          </w:tcPr>
          <w:p w14:paraId="11DF505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25,944</w:t>
            </w:r>
          </w:p>
        </w:tc>
        <w:tc>
          <w:tcPr>
            <w:tcW w:w="691" w:type="dxa"/>
            <w:shd w:val="clear" w:color="auto" w:fill="auto"/>
            <w:noWrap/>
            <w:vAlign w:val="center"/>
            <w:hideMark/>
          </w:tcPr>
          <w:p w14:paraId="3F18F46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6,901</w:t>
            </w:r>
          </w:p>
        </w:tc>
        <w:tc>
          <w:tcPr>
            <w:tcW w:w="800" w:type="dxa"/>
            <w:shd w:val="clear" w:color="auto" w:fill="auto"/>
            <w:noWrap/>
            <w:vAlign w:val="center"/>
            <w:hideMark/>
          </w:tcPr>
          <w:p w14:paraId="3B64665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216,925</w:t>
            </w:r>
          </w:p>
        </w:tc>
        <w:tc>
          <w:tcPr>
            <w:tcW w:w="691" w:type="dxa"/>
            <w:shd w:val="clear" w:color="auto" w:fill="auto"/>
            <w:noWrap/>
            <w:vAlign w:val="center"/>
            <w:hideMark/>
          </w:tcPr>
          <w:p w14:paraId="15B5D79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57,701</w:t>
            </w:r>
          </w:p>
        </w:tc>
        <w:tc>
          <w:tcPr>
            <w:tcW w:w="800" w:type="dxa"/>
            <w:shd w:val="clear" w:color="auto" w:fill="auto"/>
            <w:noWrap/>
            <w:vAlign w:val="center"/>
            <w:hideMark/>
          </w:tcPr>
          <w:p w14:paraId="7C1B9A9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89,542</w:t>
            </w:r>
          </w:p>
        </w:tc>
        <w:tc>
          <w:tcPr>
            <w:tcW w:w="691" w:type="dxa"/>
            <w:shd w:val="clear" w:color="auto" w:fill="auto"/>
            <w:noWrap/>
            <w:vAlign w:val="center"/>
            <w:hideMark/>
          </w:tcPr>
          <w:p w14:paraId="4A0730B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23,818</w:t>
            </w:r>
          </w:p>
        </w:tc>
      </w:tr>
      <w:tr w:rsidR="00E9547E" w:rsidRPr="00BD6BDD" w14:paraId="7D86E4AD" w14:textId="77777777" w:rsidTr="00E9547E">
        <w:trPr>
          <w:trHeight w:val="552"/>
        </w:trPr>
        <w:tc>
          <w:tcPr>
            <w:tcW w:w="894" w:type="dxa"/>
            <w:shd w:val="clear" w:color="auto" w:fill="auto"/>
            <w:vAlign w:val="center"/>
            <w:hideMark/>
          </w:tcPr>
          <w:p w14:paraId="257A407B"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N&amp;S Johnstone</w:t>
            </w:r>
          </w:p>
        </w:tc>
        <w:tc>
          <w:tcPr>
            <w:tcW w:w="822" w:type="dxa"/>
            <w:shd w:val="clear" w:color="auto" w:fill="auto"/>
            <w:noWrap/>
            <w:vAlign w:val="center"/>
            <w:hideMark/>
          </w:tcPr>
          <w:p w14:paraId="5E08676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37,195</w:t>
            </w:r>
          </w:p>
        </w:tc>
        <w:tc>
          <w:tcPr>
            <w:tcW w:w="800" w:type="dxa"/>
            <w:shd w:val="clear" w:color="auto" w:fill="auto"/>
            <w:noWrap/>
            <w:vAlign w:val="center"/>
            <w:hideMark/>
          </w:tcPr>
          <w:p w14:paraId="0373C78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6,253</w:t>
            </w:r>
          </w:p>
        </w:tc>
        <w:tc>
          <w:tcPr>
            <w:tcW w:w="873" w:type="dxa"/>
            <w:shd w:val="clear" w:color="auto" w:fill="auto"/>
            <w:noWrap/>
            <w:vAlign w:val="center"/>
            <w:hideMark/>
          </w:tcPr>
          <w:p w14:paraId="0BB9D86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290,304</w:t>
            </w:r>
          </w:p>
        </w:tc>
        <w:tc>
          <w:tcPr>
            <w:tcW w:w="800" w:type="dxa"/>
            <w:shd w:val="clear" w:color="auto" w:fill="auto"/>
            <w:noWrap/>
            <w:vAlign w:val="center"/>
            <w:hideMark/>
          </w:tcPr>
          <w:p w14:paraId="73B01C9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48,800</w:t>
            </w:r>
          </w:p>
        </w:tc>
        <w:tc>
          <w:tcPr>
            <w:tcW w:w="800" w:type="dxa"/>
            <w:shd w:val="clear" w:color="auto" w:fill="auto"/>
            <w:noWrap/>
            <w:vAlign w:val="center"/>
            <w:hideMark/>
          </w:tcPr>
          <w:p w14:paraId="4645D50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358,282</w:t>
            </w:r>
          </w:p>
        </w:tc>
        <w:tc>
          <w:tcPr>
            <w:tcW w:w="800" w:type="dxa"/>
            <w:shd w:val="clear" w:color="auto" w:fill="auto"/>
            <w:noWrap/>
            <w:vAlign w:val="center"/>
            <w:hideMark/>
          </w:tcPr>
          <w:p w14:paraId="00093C7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60,227</w:t>
            </w:r>
          </w:p>
        </w:tc>
        <w:tc>
          <w:tcPr>
            <w:tcW w:w="800" w:type="dxa"/>
            <w:shd w:val="clear" w:color="auto" w:fill="auto"/>
            <w:noWrap/>
            <w:vAlign w:val="center"/>
            <w:hideMark/>
          </w:tcPr>
          <w:p w14:paraId="7D6258E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225,088</w:t>
            </w:r>
          </w:p>
        </w:tc>
        <w:tc>
          <w:tcPr>
            <w:tcW w:w="800" w:type="dxa"/>
            <w:shd w:val="clear" w:color="auto" w:fill="auto"/>
            <w:noWrap/>
            <w:vAlign w:val="center"/>
            <w:hideMark/>
          </w:tcPr>
          <w:p w14:paraId="40FA944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37,837</w:t>
            </w:r>
          </w:p>
        </w:tc>
        <w:tc>
          <w:tcPr>
            <w:tcW w:w="800" w:type="dxa"/>
            <w:shd w:val="clear" w:color="auto" w:fill="auto"/>
            <w:noWrap/>
            <w:vAlign w:val="center"/>
            <w:hideMark/>
          </w:tcPr>
          <w:p w14:paraId="68174BF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77,826</w:t>
            </w:r>
          </w:p>
        </w:tc>
        <w:tc>
          <w:tcPr>
            <w:tcW w:w="691" w:type="dxa"/>
            <w:shd w:val="clear" w:color="auto" w:fill="auto"/>
            <w:noWrap/>
            <w:vAlign w:val="center"/>
            <w:hideMark/>
          </w:tcPr>
          <w:p w14:paraId="60CA63A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13,082</w:t>
            </w:r>
          </w:p>
        </w:tc>
        <w:tc>
          <w:tcPr>
            <w:tcW w:w="800" w:type="dxa"/>
            <w:shd w:val="clear" w:color="auto" w:fill="auto"/>
            <w:noWrap/>
            <w:vAlign w:val="center"/>
            <w:hideMark/>
          </w:tcPr>
          <w:p w14:paraId="4F5EC3F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87,835</w:t>
            </w:r>
          </w:p>
        </w:tc>
        <w:tc>
          <w:tcPr>
            <w:tcW w:w="691" w:type="dxa"/>
            <w:shd w:val="clear" w:color="auto" w:fill="auto"/>
            <w:noWrap/>
            <w:vAlign w:val="center"/>
            <w:hideMark/>
          </w:tcPr>
          <w:p w14:paraId="01914FC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14,765</w:t>
            </w:r>
          </w:p>
        </w:tc>
        <w:tc>
          <w:tcPr>
            <w:tcW w:w="800" w:type="dxa"/>
            <w:shd w:val="clear" w:color="auto" w:fill="auto"/>
            <w:noWrap/>
            <w:vAlign w:val="center"/>
            <w:hideMark/>
          </w:tcPr>
          <w:p w14:paraId="3EAD2AE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213,354</w:t>
            </w:r>
          </w:p>
        </w:tc>
        <w:tc>
          <w:tcPr>
            <w:tcW w:w="691" w:type="dxa"/>
            <w:shd w:val="clear" w:color="auto" w:fill="auto"/>
            <w:noWrap/>
            <w:vAlign w:val="center"/>
            <w:hideMark/>
          </w:tcPr>
          <w:p w14:paraId="1452C11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35,865</w:t>
            </w:r>
          </w:p>
        </w:tc>
        <w:tc>
          <w:tcPr>
            <w:tcW w:w="800" w:type="dxa"/>
            <w:shd w:val="clear" w:color="auto" w:fill="auto"/>
            <w:noWrap/>
            <w:vAlign w:val="center"/>
            <w:hideMark/>
          </w:tcPr>
          <w:p w14:paraId="45C5B1D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157,295</w:t>
            </w:r>
          </w:p>
        </w:tc>
        <w:tc>
          <w:tcPr>
            <w:tcW w:w="691" w:type="dxa"/>
            <w:shd w:val="clear" w:color="auto" w:fill="auto"/>
            <w:noWrap/>
            <w:vAlign w:val="center"/>
            <w:hideMark/>
          </w:tcPr>
          <w:p w14:paraId="4C44914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26,441</w:t>
            </w:r>
          </w:p>
        </w:tc>
      </w:tr>
      <w:tr w:rsidR="00E9547E" w:rsidRPr="00BD6BDD" w14:paraId="0EA26934" w14:textId="77777777" w:rsidTr="00E9547E">
        <w:trPr>
          <w:trHeight w:val="288"/>
        </w:trPr>
        <w:tc>
          <w:tcPr>
            <w:tcW w:w="894" w:type="dxa"/>
            <w:shd w:val="clear" w:color="auto" w:fill="auto"/>
            <w:vAlign w:val="center"/>
            <w:hideMark/>
          </w:tcPr>
          <w:p w14:paraId="3AFFB968"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Tully</w:t>
            </w:r>
          </w:p>
        </w:tc>
        <w:tc>
          <w:tcPr>
            <w:tcW w:w="822" w:type="dxa"/>
            <w:shd w:val="clear" w:color="auto" w:fill="auto"/>
            <w:noWrap/>
            <w:vAlign w:val="center"/>
            <w:hideMark/>
          </w:tcPr>
          <w:p w14:paraId="7F78AEA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22,973</w:t>
            </w:r>
          </w:p>
        </w:tc>
        <w:tc>
          <w:tcPr>
            <w:tcW w:w="800" w:type="dxa"/>
            <w:shd w:val="clear" w:color="auto" w:fill="auto"/>
            <w:noWrap/>
            <w:vAlign w:val="center"/>
            <w:hideMark/>
          </w:tcPr>
          <w:p w14:paraId="53D1681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7,034</w:t>
            </w:r>
          </w:p>
        </w:tc>
        <w:tc>
          <w:tcPr>
            <w:tcW w:w="873" w:type="dxa"/>
            <w:shd w:val="clear" w:color="auto" w:fill="auto"/>
            <w:noWrap/>
            <w:vAlign w:val="center"/>
            <w:hideMark/>
          </w:tcPr>
          <w:p w14:paraId="23939E1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88,062</w:t>
            </w:r>
          </w:p>
        </w:tc>
        <w:tc>
          <w:tcPr>
            <w:tcW w:w="800" w:type="dxa"/>
            <w:shd w:val="clear" w:color="auto" w:fill="auto"/>
            <w:noWrap/>
            <w:vAlign w:val="center"/>
            <w:hideMark/>
          </w:tcPr>
          <w:p w14:paraId="7123A5E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26,965</w:t>
            </w:r>
          </w:p>
        </w:tc>
        <w:tc>
          <w:tcPr>
            <w:tcW w:w="800" w:type="dxa"/>
            <w:shd w:val="clear" w:color="auto" w:fill="auto"/>
            <w:noWrap/>
            <w:vAlign w:val="center"/>
            <w:hideMark/>
          </w:tcPr>
          <w:p w14:paraId="7F9F68F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153,765</w:t>
            </w:r>
          </w:p>
        </w:tc>
        <w:tc>
          <w:tcPr>
            <w:tcW w:w="800" w:type="dxa"/>
            <w:shd w:val="clear" w:color="auto" w:fill="auto"/>
            <w:noWrap/>
            <w:vAlign w:val="center"/>
            <w:hideMark/>
          </w:tcPr>
          <w:p w14:paraId="218A25B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47,084</w:t>
            </w:r>
          </w:p>
        </w:tc>
        <w:tc>
          <w:tcPr>
            <w:tcW w:w="800" w:type="dxa"/>
            <w:shd w:val="clear" w:color="auto" w:fill="auto"/>
            <w:noWrap/>
            <w:vAlign w:val="center"/>
            <w:hideMark/>
          </w:tcPr>
          <w:p w14:paraId="4BD6C06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103,451</w:t>
            </w:r>
          </w:p>
        </w:tc>
        <w:tc>
          <w:tcPr>
            <w:tcW w:w="800" w:type="dxa"/>
            <w:shd w:val="clear" w:color="auto" w:fill="auto"/>
            <w:noWrap/>
            <w:vAlign w:val="center"/>
            <w:hideMark/>
          </w:tcPr>
          <w:p w14:paraId="08A08CE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31,677</w:t>
            </w:r>
          </w:p>
        </w:tc>
        <w:tc>
          <w:tcPr>
            <w:tcW w:w="800" w:type="dxa"/>
            <w:shd w:val="clear" w:color="auto" w:fill="auto"/>
            <w:noWrap/>
            <w:vAlign w:val="center"/>
            <w:hideMark/>
          </w:tcPr>
          <w:p w14:paraId="124A776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35,157</w:t>
            </w:r>
          </w:p>
        </w:tc>
        <w:tc>
          <w:tcPr>
            <w:tcW w:w="691" w:type="dxa"/>
            <w:shd w:val="clear" w:color="auto" w:fill="auto"/>
            <w:noWrap/>
            <w:vAlign w:val="center"/>
            <w:hideMark/>
          </w:tcPr>
          <w:p w14:paraId="4DD44D9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10,765</w:t>
            </w:r>
          </w:p>
        </w:tc>
        <w:tc>
          <w:tcPr>
            <w:tcW w:w="800" w:type="dxa"/>
            <w:shd w:val="clear" w:color="auto" w:fill="auto"/>
            <w:noWrap/>
            <w:vAlign w:val="center"/>
            <w:hideMark/>
          </w:tcPr>
          <w:p w14:paraId="64B16E2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41,940</w:t>
            </w:r>
          </w:p>
        </w:tc>
        <w:tc>
          <w:tcPr>
            <w:tcW w:w="691" w:type="dxa"/>
            <w:shd w:val="clear" w:color="auto" w:fill="auto"/>
            <w:noWrap/>
            <w:vAlign w:val="center"/>
            <w:hideMark/>
          </w:tcPr>
          <w:p w14:paraId="05DB8EE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12,842</w:t>
            </w:r>
          </w:p>
        </w:tc>
        <w:tc>
          <w:tcPr>
            <w:tcW w:w="800" w:type="dxa"/>
            <w:shd w:val="clear" w:color="auto" w:fill="auto"/>
            <w:noWrap/>
            <w:vAlign w:val="center"/>
            <w:hideMark/>
          </w:tcPr>
          <w:p w14:paraId="530631B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95,510</w:t>
            </w:r>
          </w:p>
        </w:tc>
        <w:tc>
          <w:tcPr>
            <w:tcW w:w="691" w:type="dxa"/>
            <w:shd w:val="clear" w:color="auto" w:fill="auto"/>
            <w:noWrap/>
            <w:vAlign w:val="center"/>
            <w:hideMark/>
          </w:tcPr>
          <w:p w14:paraId="2FAE5F1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29,246</w:t>
            </w:r>
          </w:p>
        </w:tc>
        <w:tc>
          <w:tcPr>
            <w:tcW w:w="800" w:type="dxa"/>
            <w:shd w:val="clear" w:color="auto" w:fill="auto"/>
            <w:noWrap/>
            <w:vAlign w:val="center"/>
            <w:hideMark/>
          </w:tcPr>
          <w:p w14:paraId="4F821FB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64,005</w:t>
            </w:r>
          </w:p>
        </w:tc>
        <w:tc>
          <w:tcPr>
            <w:tcW w:w="691" w:type="dxa"/>
            <w:shd w:val="clear" w:color="auto" w:fill="auto"/>
            <w:noWrap/>
            <w:vAlign w:val="center"/>
            <w:hideMark/>
          </w:tcPr>
          <w:p w14:paraId="4E0771B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19,599</w:t>
            </w:r>
          </w:p>
        </w:tc>
      </w:tr>
      <w:tr w:rsidR="00E9547E" w:rsidRPr="00BD6BDD" w14:paraId="1A332337" w14:textId="77777777" w:rsidTr="00E9547E">
        <w:trPr>
          <w:trHeight w:val="288"/>
        </w:trPr>
        <w:tc>
          <w:tcPr>
            <w:tcW w:w="894" w:type="dxa"/>
            <w:shd w:val="clear" w:color="auto" w:fill="auto"/>
            <w:vAlign w:val="center"/>
            <w:hideMark/>
          </w:tcPr>
          <w:p w14:paraId="07AA9CB4"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Herbert</w:t>
            </w:r>
          </w:p>
        </w:tc>
        <w:tc>
          <w:tcPr>
            <w:tcW w:w="822" w:type="dxa"/>
            <w:shd w:val="clear" w:color="auto" w:fill="auto"/>
            <w:noWrap/>
            <w:vAlign w:val="center"/>
            <w:hideMark/>
          </w:tcPr>
          <w:p w14:paraId="374A4A5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101,442</w:t>
            </w:r>
          </w:p>
        </w:tc>
        <w:tc>
          <w:tcPr>
            <w:tcW w:w="800" w:type="dxa"/>
            <w:shd w:val="clear" w:color="auto" w:fill="auto"/>
            <w:noWrap/>
            <w:vAlign w:val="center"/>
            <w:hideMark/>
          </w:tcPr>
          <w:p w14:paraId="3812676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24,222</w:t>
            </w:r>
          </w:p>
        </w:tc>
        <w:tc>
          <w:tcPr>
            <w:tcW w:w="873" w:type="dxa"/>
            <w:shd w:val="clear" w:color="auto" w:fill="auto"/>
            <w:noWrap/>
            <w:vAlign w:val="center"/>
            <w:hideMark/>
          </w:tcPr>
          <w:p w14:paraId="3515FA6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350,436</w:t>
            </w:r>
          </w:p>
        </w:tc>
        <w:tc>
          <w:tcPr>
            <w:tcW w:w="800" w:type="dxa"/>
            <w:shd w:val="clear" w:color="auto" w:fill="auto"/>
            <w:noWrap/>
            <w:vAlign w:val="center"/>
            <w:hideMark/>
          </w:tcPr>
          <w:p w14:paraId="2733A09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83,676</w:t>
            </w:r>
          </w:p>
        </w:tc>
        <w:tc>
          <w:tcPr>
            <w:tcW w:w="800" w:type="dxa"/>
            <w:shd w:val="clear" w:color="auto" w:fill="auto"/>
            <w:noWrap/>
            <w:vAlign w:val="center"/>
            <w:hideMark/>
          </w:tcPr>
          <w:p w14:paraId="02A4F85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649,676</w:t>
            </w:r>
          </w:p>
        </w:tc>
        <w:tc>
          <w:tcPr>
            <w:tcW w:w="800" w:type="dxa"/>
            <w:shd w:val="clear" w:color="auto" w:fill="auto"/>
            <w:noWrap/>
            <w:vAlign w:val="center"/>
            <w:hideMark/>
          </w:tcPr>
          <w:p w14:paraId="0DD88EA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155,128</w:t>
            </w:r>
          </w:p>
        </w:tc>
        <w:tc>
          <w:tcPr>
            <w:tcW w:w="800" w:type="dxa"/>
            <w:shd w:val="clear" w:color="auto" w:fill="auto"/>
            <w:noWrap/>
            <w:vAlign w:val="center"/>
            <w:hideMark/>
          </w:tcPr>
          <w:p w14:paraId="47E677F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323,190</w:t>
            </w:r>
          </w:p>
        </w:tc>
        <w:tc>
          <w:tcPr>
            <w:tcW w:w="800" w:type="dxa"/>
            <w:shd w:val="clear" w:color="auto" w:fill="auto"/>
            <w:noWrap/>
            <w:vAlign w:val="center"/>
            <w:hideMark/>
          </w:tcPr>
          <w:p w14:paraId="6F95058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77,170</w:t>
            </w:r>
          </w:p>
        </w:tc>
        <w:tc>
          <w:tcPr>
            <w:tcW w:w="800" w:type="dxa"/>
            <w:shd w:val="clear" w:color="auto" w:fill="auto"/>
            <w:noWrap/>
            <w:vAlign w:val="center"/>
            <w:hideMark/>
          </w:tcPr>
          <w:p w14:paraId="43024B8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64,472</w:t>
            </w:r>
          </w:p>
        </w:tc>
        <w:tc>
          <w:tcPr>
            <w:tcW w:w="691" w:type="dxa"/>
            <w:shd w:val="clear" w:color="auto" w:fill="auto"/>
            <w:noWrap/>
            <w:vAlign w:val="center"/>
            <w:hideMark/>
          </w:tcPr>
          <w:p w14:paraId="4A19914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15,394</w:t>
            </w:r>
          </w:p>
        </w:tc>
        <w:tc>
          <w:tcPr>
            <w:tcW w:w="800" w:type="dxa"/>
            <w:shd w:val="clear" w:color="auto" w:fill="auto"/>
            <w:noWrap/>
            <w:vAlign w:val="center"/>
            <w:hideMark/>
          </w:tcPr>
          <w:p w14:paraId="51E732F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47,753</w:t>
            </w:r>
          </w:p>
        </w:tc>
        <w:tc>
          <w:tcPr>
            <w:tcW w:w="691" w:type="dxa"/>
            <w:shd w:val="clear" w:color="auto" w:fill="auto"/>
            <w:noWrap/>
            <w:vAlign w:val="center"/>
            <w:hideMark/>
          </w:tcPr>
          <w:p w14:paraId="2D9A6C2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11,402</w:t>
            </w:r>
          </w:p>
        </w:tc>
        <w:tc>
          <w:tcPr>
            <w:tcW w:w="800" w:type="dxa"/>
            <w:shd w:val="clear" w:color="auto" w:fill="auto"/>
            <w:noWrap/>
            <w:vAlign w:val="center"/>
            <w:hideMark/>
          </w:tcPr>
          <w:p w14:paraId="183489E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229,051</w:t>
            </w:r>
          </w:p>
        </w:tc>
        <w:tc>
          <w:tcPr>
            <w:tcW w:w="691" w:type="dxa"/>
            <w:shd w:val="clear" w:color="auto" w:fill="auto"/>
            <w:noWrap/>
            <w:vAlign w:val="center"/>
            <w:hideMark/>
          </w:tcPr>
          <w:p w14:paraId="329C674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54,692</w:t>
            </w:r>
          </w:p>
        </w:tc>
        <w:tc>
          <w:tcPr>
            <w:tcW w:w="800" w:type="dxa"/>
            <w:shd w:val="clear" w:color="auto" w:fill="auto"/>
            <w:noWrap/>
            <w:vAlign w:val="center"/>
            <w:hideMark/>
          </w:tcPr>
          <w:p w14:paraId="3532ACE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102,731</w:t>
            </w:r>
          </w:p>
        </w:tc>
        <w:tc>
          <w:tcPr>
            <w:tcW w:w="691" w:type="dxa"/>
            <w:shd w:val="clear" w:color="auto" w:fill="auto"/>
            <w:noWrap/>
            <w:vAlign w:val="center"/>
            <w:hideMark/>
          </w:tcPr>
          <w:p w14:paraId="7420679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24,530</w:t>
            </w:r>
          </w:p>
        </w:tc>
      </w:tr>
      <w:tr w:rsidR="00E9547E" w:rsidRPr="00BD6BDD" w14:paraId="20507A62" w14:textId="77777777" w:rsidTr="00E9547E">
        <w:trPr>
          <w:trHeight w:val="288"/>
        </w:trPr>
        <w:tc>
          <w:tcPr>
            <w:tcW w:w="894" w:type="dxa"/>
            <w:shd w:val="clear" w:color="auto" w:fill="auto"/>
            <w:vAlign w:val="center"/>
            <w:hideMark/>
          </w:tcPr>
          <w:p w14:paraId="36DAA529"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Haughton</w:t>
            </w:r>
          </w:p>
        </w:tc>
        <w:tc>
          <w:tcPr>
            <w:tcW w:w="822" w:type="dxa"/>
            <w:shd w:val="clear" w:color="auto" w:fill="auto"/>
            <w:noWrap/>
            <w:vAlign w:val="center"/>
            <w:hideMark/>
          </w:tcPr>
          <w:p w14:paraId="7CFEE7D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25,648</w:t>
            </w:r>
          </w:p>
        </w:tc>
        <w:tc>
          <w:tcPr>
            <w:tcW w:w="800" w:type="dxa"/>
            <w:shd w:val="clear" w:color="auto" w:fill="auto"/>
            <w:noWrap/>
            <w:vAlign w:val="center"/>
            <w:hideMark/>
          </w:tcPr>
          <w:p w14:paraId="5A11FE8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7,807</w:t>
            </w:r>
          </w:p>
        </w:tc>
        <w:tc>
          <w:tcPr>
            <w:tcW w:w="873" w:type="dxa"/>
            <w:shd w:val="clear" w:color="auto" w:fill="auto"/>
            <w:noWrap/>
            <w:vAlign w:val="center"/>
            <w:hideMark/>
          </w:tcPr>
          <w:p w14:paraId="7F5F250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265,320</w:t>
            </w:r>
          </w:p>
        </w:tc>
        <w:tc>
          <w:tcPr>
            <w:tcW w:w="800" w:type="dxa"/>
            <w:shd w:val="clear" w:color="auto" w:fill="auto"/>
            <w:noWrap/>
            <w:vAlign w:val="center"/>
            <w:hideMark/>
          </w:tcPr>
          <w:p w14:paraId="001CC4D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80,760</w:t>
            </w:r>
          </w:p>
        </w:tc>
        <w:tc>
          <w:tcPr>
            <w:tcW w:w="800" w:type="dxa"/>
            <w:shd w:val="clear" w:color="auto" w:fill="auto"/>
            <w:noWrap/>
            <w:vAlign w:val="center"/>
            <w:hideMark/>
          </w:tcPr>
          <w:p w14:paraId="6AB8BF5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61,261</w:t>
            </w:r>
          </w:p>
        </w:tc>
        <w:tc>
          <w:tcPr>
            <w:tcW w:w="800" w:type="dxa"/>
            <w:shd w:val="clear" w:color="auto" w:fill="auto"/>
            <w:noWrap/>
            <w:vAlign w:val="center"/>
            <w:hideMark/>
          </w:tcPr>
          <w:p w14:paraId="4C90D51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18,647</w:t>
            </w:r>
          </w:p>
        </w:tc>
        <w:tc>
          <w:tcPr>
            <w:tcW w:w="800" w:type="dxa"/>
            <w:shd w:val="clear" w:color="auto" w:fill="auto"/>
            <w:noWrap/>
            <w:vAlign w:val="center"/>
            <w:hideMark/>
          </w:tcPr>
          <w:p w14:paraId="6B4B472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16,740</w:t>
            </w:r>
          </w:p>
        </w:tc>
        <w:tc>
          <w:tcPr>
            <w:tcW w:w="800" w:type="dxa"/>
            <w:shd w:val="clear" w:color="auto" w:fill="auto"/>
            <w:noWrap/>
            <w:vAlign w:val="center"/>
            <w:hideMark/>
          </w:tcPr>
          <w:p w14:paraId="41F518F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5,095</w:t>
            </w:r>
          </w:p>
        </w:tc>
        <w:tc>
          <w:tcPr>
            <w:tcW w:w="800" w:type="dxa"/>
            <w:shd w:val="clear" w:color="auto" w:fill="auto"/>
            <w:noWrap/>
            <w:vAlign w:val="center"/>
            <w:hideMark/>
          </w:tcPr>
          <w:p w14:paraId="72CC140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14,189</w:t>
            </w:r>
          </w:p>
        </w:tc>
        <w:tc>
          <w:tcPr>
            <w:tcW w:w="691" w:type="dxa"/>
            <w:shd w:val="clear" w:color="auto" w:fill="auto"/>
            <w:noWrap/>
            <w:vAlign w:val="center"/>
            <w:hideMark/>
          </w:tcPr>
          <w:p w14:paraId="1A29F96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4,319</w:t>
            </w:r>
          </w:p>
        </w:tc>
        <w:tc>
          <w:tcPr>
            <w:tcW w:w="800" w:type="dxa"/>
            <w:shd w:val="clear" w:color="auto" w:fill="auto"/>
            <w:noWrap/>
            <w:vAlign w:val="center"/>
            <w:hideMark/>
          </w:tcPr>
          <w:p w14:paraId="5751FE1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8,820</w:t>
            </w:r>
          </w:p>
        </w:tc>
        <w:tc>
          <w:tcPr>
            <w:tcW w:w="691" w:type="dxa"/>
            <w:shd w:val="clear" w:color="auto" w:fill="auto"/>
            <w:noWrap/>
            <w:vAlign w:val="center"/>
            <w:hideMark/>
          </w:tcPr>
          <w:p w14:paraId="7F8DCD7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2,685</w:t>
            </w:r>
          </w:p>
        </w:tc>
        <w:tc>
          <w:tcPr>
            <w:tcW w:w="800" w:type="dxa"/>
            <w:shd w:val="clear" w:color="auto" w:fill="auto"/>
            <w:noWrap/>
            <w:vAlign w:val="center"/>
            <w:hideMark/>
          </w:tcPr>
          <w:p w14:paraId="7E10138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13,403</w:t>
            </w:r>
          </w:p>
        </w:tc>
        <w:tc>
          <w:tcPr>
            <w:tcW w:w="691" w:type="dxa"/>
            <w:shd w:val="clear" w:color="auto" w:fill="auto"/>
            <w:noWrap/>
            <w:vAlign w:val="center"/>
            <w:hideMark/>
          </w:tcPr>
          <w:p w14:paraId="49CA6FB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4,080</w:t>
            </w:r>
          </w:p>
        </w:tc>
        <w:tc>
          <w:tcPr>
            <w:tcW w:w="800" w:type="dxa"/>
            <w:shd w:val="clear" w:color="auto" w:fill="auto"/>
            <w:noWrap/>
            <w:vAlign w:val="center"/>
            <w:hideMark/>
          </w:tcPr>
          <w:p w14:paraId="762CD6E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10,993</w:t>
            </w:r>
          </w:p>
        </w:tc>
        <w:tc>
          <w:tcPr>
            <w:tcW w:w="691" w:type="dxa"/>
            <w:shd w:val="clear" w:color="auto" w:fill="auto"/>
            <w:noWrap/>
            <w:vAlign w:val="center"/>
            <w:hideMark/>
          </w:tcPr>
          <w:p w14:paraId="313D862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3,346</w:t>
            </w:r>
          </w:p>
        </w:tc>
      </w:tr>
      <w:tr w:rsidR="00E9547E" w:rsidRPr="00BD6BDD" w14:paraId="68666556" w14:textId="77777777" w:rsidTr="00E9547E">
        <w:trPr>
          <w:trHeight w:val="288"/>
        </w:trPr>
        <w:tc>
          <w:tcPr>
            <w:tcW w:w="894" w:type="dxa"/>
            <w:shd w:val="clear" w:color="auto" w:fill="auto"/>
            <w:vAlign w:val="center"/>
            <w:hideMark/>
          </w:tcPr>
          <w:p w14:paraId="4A73D0E0"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Burdekin</w:t>
            </w:r>
          </w:p>
        </w:tc>
        <w:tc>
          <w:tcPr>
            <w:tcW w:w="822" w:type="dxa"/>
            <w:shd w:val="clear" w:color="auto" w:fill="auto"/>
            <w:noWrap/>
            <w:vAlign w:val="center"/>
            <w:hideMark/>
          </w:tcPr>
          <w:p w14:paraId="582101F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459,648</w:t>
            </w:r>
          </w:p>
        </w:tc>
        <w:tc>
          <w:tcPr>
            <w:tcW w:w="800" w:type="dxa"/>
            <w:shd w:val="clear" w:color="auto" w:fill="auto"/>
            <w:noWrap/>
            <w:vAlign w:val="center"/>
            <w:hideMark/>
          </w:tcPr>
          <w:p w14:paraId="0554F30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218,784</w:t>
            </w:r>
          </w:p>
        </w:tc>
        <w:tc>
          <w:tcPr>
            <w:tcW w:w="873" w:type="dxa"/>
            <w:shd w:val="clear" w:color="auto" w:fill="auto"/>
            <w:noWrap/>
            <w:vAlign w:val="center"/>
            <w:hideMark/>
          </w:tcPr>
          <w:p w14:paraId="26FBA03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3,830,400</w:t>
            </w:r>
          </w:p>
        </w:tc>
        <w:tc>
          <w:tcPr>
            <w:tcW w:w="800" w:type="dxa"/>
            <w:shd w:val="clear" w:color="auto" w:fill="auto"/>
            <w:noWrap/>
            <w:vAlign w:val="center"/>
            <w:hideMark/>
          </w:tcPr>
          <w:p w14:paraId="1E3E4DE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1,823,200</w:t>
            </w:r>
          </w:p>
        </w:tc>
        <w:tc>
          <w:tcPr>
            <w:tcW w:w="800" w:type="dxa"/>
            <w:shd w:val="clear" w:color="auto" w:fill="auto"/>
            <w:noWrap/>
            <w:vAlign w:val="center"/>
            <w:hideMark/>
          </w:tcPr>
          <w:p w14:paraId="57403EC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4,715,353</w:t>
            </w:r>
          </w:p>
        </w:tc>
        <w:tc>
          <w:tcPr>
            <w:tcW w:w="800" w:type="dxa"/>
            <w:shd w:val="clear" w:color="auto" w:fill="auto"/>
            <w:noWrap/>
            <w:vAlign w:val="center"/>
            <w:hideMark/>
          </w:tcPr>
          <w:p w14:paraId="56B6708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2,244,422</w:t>
            </w:r>
          </w:p>
        </w:tc>
        <w:tc>
          <w:tcPr>
            <w:tcW w:w="800" w:type="dxa"/>
            <w:shd w:val="clear" w:color="auto" w:fill="auto"/>
            <w:noWrap/>
            <w:vAlign w:val="center"/>
            <w:hideMark/>
          </w:tcPr>
          <w:p w14:paraId="3006CE8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2,984,553</w:t>
            </w:r>
          </w:p>
        </w:tc>
        <w:tc>
          <w:tcPr>
            <w:tcW w:w="800" w:type="dxa"/>
            <w:shd w:val="clear" w:color="auto" w:fill="auto"/>
            <w:noWrap/>
            <w:vAlign w:val="center"/>
            <w:hideMark/>
          </w:tcPr>
          <w:p w14:paraId="102D8D0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1,420,592</w:t>
            </w:r>
          </w:p>
        </w:tc>
        <w:tc>
          <w:tcPr>
            <w:tcW w:w="800" w:type="dxa"/>
            <w:shd w:val="clear" w:color="auto" w:fill="auto"/>
            <w:noWrap/>
            <w:vAlign w:val="center"/>
            <w:hideMark/>
          </w:tcPr>
          <w:p w14:paraId="3E86F3D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1,527,153</w:t>
            </w:r>
          </w:p>
        </w:tc>
        <w:tc>
          <w:tcPr>
            <w:tcW w:w="691" w:type="dxa"/>
            <w:shd w:val="clear" w:color="auto" w:fill="auto"/>
            <w:noWrap/>
            <w:vAlign w:val="center"/>
            <w:hideMark/>
          </w:tcPr>
          <w:p w14:paraId="5A44895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726,897</w:t>
            </w:r>
          </w:p>
        </w:tc>
        <w:tc>
          <w:tcPr>
            <w:tcW w:w="800" w:type="dxa"/>
            <w:shd w:val="clear" w:color="auto" w:fill="auto"/>
            <w:noWrap/>
            <w:vAlign w:val="center"/>
            <w:hideMark/>
          </w:tcPr>
          <w:p w14:paraId="1254D3F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712,565</w:t>
            </w:r>
          </w:p>
        </w:tc>
        <w:tc>
          <w:tcPr>
            <w:tcW w:w="691" w:type="dxa"/>
            <w:shd w:val="clear" w:color="auto" w:fill="auto"/>
            <w:noWrap/>
            <w:vAlign w:val="center"/>
            <w:hideMark/>
          </w:tcPr>
          <w:p w14:paraId="5B53DDD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339,168</w:t>
            </w:r>
          </w:p>
        </w:tc>
        <w:tc>
          <w:tcPr>
            <w:tcW w:w="800" w:type="dxa"/>
            <w:shd w:val="clear" w:color="auto" w:fill="auto"/>
            <w:noWrap/>
            <w:vAlign w:val="center"/>
            <w:hideMark/>
          </w:tcPr>
          <w:p w14:paraId="3B72E67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516,232</w:t>
            </w:r>
          </w:p>
        </w:tc>
        <w:tc>
          <w:tcPr>
            <w:tcW w:w="691" w:type="dxa"/>
            <w:shd w:val="clear" w:color="auto" w:fill="auto"/>
            <w:noWrap/>
            <w:vAlign w:val="center"/>
            <w:hideMark/>
          </w:tcPr>
          <w:p w14:paraId="420016C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245,717</w:t>
            </w:r>
          </w:p>
        </w:tc>
        <w:tc>
          <w:tcPr>
            <w:tcW w:w="800" w:type="dxa"/>
            <w:shd w:val="clear" w:color="auto" w:fill="auto"/>
            <w:noWrap/>
            <w:vAlign w:val="center"/>
            <w:hideMark/>
          </w:tcPr>
          <w:p w14:paraId="1876CF4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1,473,676</w:t>
            </w:r>
          </w:p>
        </w:tc>
        <w:tc>
          <w:tcPr>
            <w:tcW w:w="691" w:type="dxa"/>
            <w:shd w:val="clear" w:color="auto" w:fill="auto"/>
            <w:noWrap/>
            <w:vAlign w:val="center"/>
            <w:hideMark/>
          </w:tcPr>
          <w:p w14:paraId="20FB6BE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701,442</w:t>
            </w:r>
          </w:p>
        </w:tc>
      </w:tr>
      <w:tr w:rsidR="00E9547E" w:rsidRPr="00BD6BDD" w14:paraId="70D25C7F" w14:textId="77777777" w:rsidTr="00E9547E">
        <w:trPr>
          <w:trHeight w:val="288"/>
        </w:trPr>
        <w:tc>
          <w:tcPr>
            <w:tcW w:w="894" w:type="dxa"/>
            <w:shd w:val="clear" w:color="auto" w:fill="auto"/>
            <w:vAlign w:val="center"/>
            <w:hideMark/>
          </w:tcPr>
          <w:p w14:paraId="3B4A82D6"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Pioneer</w:t>
            </w:r>
          </w:p>
        </w:tc>
        <w:tc>
          <w:tcPr>
            <w:tcW w:w="822" w:type="dxa"/>
            <w:shd w:val="clear" w:color="auto" w:fill="auto"/>
            <w:noWrap/>
            <w:vAlign w:val="center"/>
            <w:hideMark/>
          </w:tcPr>
          <w:p w14:paraId="348A297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47,035</w:t>
            </w:r>
          </w:p>
        </w:tc>
        <w:tc>
          <w:tcPr>
            <w:tcW w:w="800" w:type="dxa"/>
            <w:shd w:val="clear" w:color="auto" w:fill="auto"/>
            <w:noWrap/>
            <w:vAlign w:val="center"/>
            <w:hideMark/>
          </w:tcPr>
          <w:p w14:paraId="3366101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12,270</w:t>
            </w:r>
          </w:p>
        </w:tc>
        <w:tc>
          <w:tcPr>
            <w:tcW w:w="873" w:type="dxa"/>
            <w:shd w:val="clear" w:color="auto" w:fill="auto"/>
            <w:noWrap/>
            <w:vAlign w:val="center"/>
            <w:hideMark/>
          </w:tcPr>
          <w:p w14:paraId="6D83922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48,916</w:t>
            </w:r>
          </w:p>
        </w:tc>
        <w:tc>
          <w:tcPr>
            <w:tcW w:w="800" w:type="dxa"/>
            <w:shd w:val="clear" w:color="auto" w:fill="auto"/>
            <w:noWrap/>
            <w:vAlign w:val="center"/>
            <w:hideMark/>
          </w:tcPr>
          <w:p w14:paraId="6B8BAA0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12,761</w:t>
            </w:r>
          </w:p>
        </w:tc>
        <w:tc>
          <w:tcPr>
            <w:tcW w:w="800" w:type="dxa"/>
            <w:shd w:val="clear" w:color="auto" w:fill="auto"/>
            <w:noWrap/>
            <w:vAlign w:val="center"/>
            <w:hideMark/>
          </w:tcPr>
          <w:p w14:paraId="6807AF8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281,455</w:t>
            </w:r>
          </w:p>
        </w:tc>
        <w:tc>
          <w:tcPr>
            <w:tcW w:w="800" w:type="dxa"/>
            <w:shd w:val="clear" w:color="auto" w:fill="auto"/>
            <w:noWrap/>
            <w:vAlign w:val="center"/>
            <w:hideMark/>
          </w:tcPr>
          <w:p w14:paraId="09E5C32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73,423</w:t>
            </w:r>
          </w:p>
        </w:tc>
        <w:tc>
          <w:tcPr>
            <w:tcW w:w="800" w:type="dxa"/>
            <w:shd w:val="clear" w:color="auto" w:fill="auto"/>
            <w:noWrap/>
            <w:vAlign w:val="center"/>
            <w:hideMark/>
          </w:tcPr>
          <w:p w14:paraId="4E7CABB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136,979</w:t>
            </w:r>
          </w:p>
        </w:tc>
        <w:tc>
          <w:tcPr>
            <w:tcW w:w="800" w:type="dxa"/>
            <w:shd w:val="clear" w:color="auto" w:fill="auto"/>
            <w:noWrap/>
            <w:vAlign w:val="center"/>
            <w:hideMark/>
          </w:tcPr>
          <w:p w14:paraId="1FD3C78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35,734</w:t>
            </w:r>
          </w:p>
        </w:tc>
        <w:tc>
          <w:tcPr>
            <w:tcW w:w="800" w:type="dxa"/>
            <w:shd w:val="clear" w:color="auto" w:fill="auto"/>
            <w:noWrap/>
            <w:vAlign w:val="center"/>
            <w:hideMark/>
          </w:tcPr>
          <w:p w14:paraId="1A9A1CD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40,889</w:t>
            </w:r>
          </w:p>
        </w:tc>
        <w:tc>
          <w:tcPr>
            <w:tcW w:w="691" w:type="dxa"/>
            <w:shd w:val="clear" w:color="auto" w:fill="auto"/>
            <w:noWrap/>
            <w:vAlign w:val="center"/>
            <w:hideMark/>
          </w:tcPr>
          <w:p w14:paraId="2550868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10,667</w:t>
            </w:r>
          </w:p>
        </w:tc>
        <w:tc>
          <w:tcPr>
            <w:tcW w:w="800" w:type="dxa"/>
            <w:shd w:val="clear" w:color="auto" w:fill="auto"/>
            <w:noWrap/>
            <w:vAlign w:val="center"/>
            <w:hideMark/>
          </w:tcPr>
          <w:p w14:paraId="1D457B2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20,900</w:t>
            </w:r>
          </w:p>
        </w:tc>
        <w:tc>
          <w:tcPr>
            <w:tcW w:w="691" w:type="dxa"/>
            <w:shd w:val="clear" w:color="auto" w:fill="auto"/>
            <w:noWrap/>
            <w:vAlign w:val="center"/>
            <w:hideMark/>
          </w:tcPr>
          <w:p w14:paraId="0D93458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5,452</w:t>
            </w:r>
          </w:p>
        </w:tc>
        <w:tc>
          <w:tcPr>
            <w:tcW w:w="800" w:type="dxa"/>
            <w:shd w:val="clear" w:color="auto" w:fill="auto"/>
            <w:noWrap/>
            <w:vAlign w:val="center"/>
            <w:hideMark/>
          </w:tcPr>
          <w:p w14:paraId="65DF90F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8,408</w:t>
            </w:r>
          </w:p>
        </w:tc>
        <w:tc>
          <w:tcPr>
            <w:tcW w:w="691" w:type="dxa"/>
            <w:shd w:val="clear" w:color="auto" w:fill="auto"/>
            <w:noWrap/>
            <w:vAlign w:val="center"/>
            <w:hideMark/>
          </w:tcPr>
          <w:p w14:paraId="4CC8C7F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2,193</w:t>
            </w:r>
          </w:p>
        </w:tc>
        <w:tc>
          <w:tcPr>
            <w:tcW w:w="800" w:type="dxa"/>
            <w:shd w:val="clear" w:color="auto" w:fill="auto"/>
            <w:noWrap/>
            <w:vAlign w:val="center"/>
            <w:hideMark/>
          </w:tcPr>
          <w:p w14:paraId="4DAC3B1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36,726</w:t>
            </w:r>
          </w:p>
        </w:tc>
        <w:tc>
          <w:tcPr>
            <w:tcW w:w="691" w:type="dxa"/>
            <w:shd w:val="clear" w:color="auto" w:fill="auto"/>
            <w:noWrap/>
            <w:vAlign w:val="center"/>
            <w:hideMark/>
          </w:tcPr>
          <w:p w14:paraId="63633AC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9,581</w:t>
            </w:r>
          </w:p>
        </w:tc>
      </w:tr>
      <w:tr w:rsidR="00E9547E" w:rsidRPr="00BD6BDD" w14:paraId="4782B421" w14:textId="77777777" w:rsidTr="00E9547E">
        <w:trPr>
          <w:trHeight w:val="288"/>
        </w:trPr>
        <w:tc>
          <w:tcPr>
            <w:tcW w:w="894" w:type="dxa"/>
            <w:shd w:val="clear" w:color="auto" w:fill="auto"/>
            <w:vAlign w:val="center"/>
            <w:hideMark/>
          </w:tcPr>
          <w:p w14:paraId="51337889"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Plane</w:t>
            </w:r>
          </w:p>
        </w:tc>
        <w:tc>
          <w:tcPr>
            <w:tcW w:w="822" w:type="dxa"/>
            <w:shd w:val="clear" w:color="auto" w:fill="auto"/>
            <w:noWrap/>
            <w:vAlign w:val="center"/>
            <w:hideMark/>
          </w:tcPr>
          <w:p w14:paraId="3EA3F81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52,715</w:t>
            </w:r>
          </w:p>
        </w:tc>
        <w:tc>
          <w:tcPr>
            <w:tcW w:w="800" w:type="dxa"/>
            <w:shd w:val="clear" w:color="auto" w:fill="auto"/>
            <w:noWrap/>
            <w:vAlign w:val="center"/>
            <w:hideMark/>
          </w:tcPr>
          <w:p w14:paraId="337229E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30,505</w:t>
            </w:r>
          </w:p>
        </w:tc>
        <w:tc>
          <w:tcPr>
            <w:tcW w:w="873" w:type="dxa"/>
            <w:shd w:val="clear" w:color="auto" w:fill="auto"/>
            <w:noWrap/>
            <w:vAlign w:val="center"/>
            <w:hideMark/>
          </w:tcPr>
          <w:p w14:paraId="3DBF6E8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536,910</w:t>
            </w:r>
          </w:p>
        </w:tc>
        <w:tc>
          <w:tcPr>
            <w:tcW w:w="800" w:type="dxa"/>
            <w:shd w:val="clear" w:color="auto" w:fill="auto"/>
            <w:noWrap/>
            <w:vAlign w:val="center"/>
            <w:hideMark/>
          </w:tcPr>
          <w:p w14:paraId="7400B79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310,695</w:t>
            </w:r>
          </w:p>
        </w:tc>
        <w:tc>
          <w:tcPr>
            <w:tcW w:w="800" w:type="dxa"/>
            <w:shd w:val="clear" w:color="auto" w:fill="auto"/>
            <w:noWrap/>
            <w:vAlign w:val="center"/>
            <w:hideMark/>
          </w:tcPr>
          <w:p w14:paraId="5A9007A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26,019</w:t>
            </w:r>
          </w:p>
        </w:tc>
        <w:tc>
          <w:tcPr>
            <w:tcW w:w="800" w:type="dxa"/>
            <w:shd w:val="clear" w:color="auto" w:fill="auto"/>
            <w:noWrap/>
            <w:vAlign w:val="center"/>
            <w:hideMark/>
          </w:tcPr>
          <w:p w14:paraId="6283605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15,057</w:t>
            </w:r>
          </w:p>
        </w:tc>
        <w:tc>
          <w:tcPr>
            <w:tcW w:w="800" w:type="dxa"/>
            <w:shd w:val="clear" w:color="auto" w:fill="auto"/>
            <w:noWrap/>
            <w:vAlign w:val="center"/>
            <w:hideMark/>
          </w:tcPr>
          <w:p w14:paraId="6515054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17,890</w:t>
            </w:r>
          </w:p>
        </w:tc>
        <w:tc>
          <w:tcPr>
            <w:tcW w:w="800" w:type="dxa"/>
            <w:shd w:val="clear" w:color="auto" w:fill="auto"/>
            <w:noWrap/>
            <w:vAlign w:val="center"/>
            <w:hideMark/>
          </w:tcPr>
          <w:p w14:paraId="7277B2A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10,353</w:t>
            </w:r>
          </w:p>
        </w:tc>
        <w:tc>
          <w:tcPr>
            <w:tcW w:w="800" w:type="dxa"/>
            <w:shd w:val="clear" w:color="auto" w:fill="auto"/>
            <w:noWrap/>
            <w:vAlign w:val="center"/>
            <w:hideMark/>
          </w:tcPr>
          <w:p w14:paraId="750CBBC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8,738</w:t>
            </w:r>
          </w:p>
        </w:tc>
        <w:tc>
          <w:tcPr>
            <w:tcW w:w="691" w:type="dxa"/>
            <w:shd w:val="clear" w:color="auto" w:fill="auto"/>
            <w:noWrap/>
            <w:vAlign w:val="center"/>
            <w:hideMark/>
          </w:tcPr>
          <w:p w14:paraId="048CB3B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5,056</w:t>
            </w:r>
          </w:p>
        </w:tc>
        <w:tc>
          <w:tcPr>
            <w:tcW w:w="800" w:type="dxa"/>
            <w:shd w:val="clear" w:color="auto" w:fill="auto"/>
            <w:noWrap/>
            <w:vAlign w:val="center"/>
            <w:hideMark/>
          </w:tcPr>
          <w:p w14:paraId="24D70EA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4,563</w:t>
            </w:r>
          </w:p>
        </w:tc>
        <w:tc>
          <w:tcPr>
            <w:tcW w:w="691" w:type="dxa"/>
            <w:shd w:val="clear" w:color="auto" w:fill="auto"/>
            <w:noWrap/>
            <w:vAlign w:val="center"/>
            <w:hideMark/>
          </w:tcPr>
          <w:p w14:paraId="695B009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2,641</w:t>
            </w:r>
          </w:p>
        </w:tc>
        <w:tc>
          <w:tcPr>
            <w:tcW w:w="800" w:type="dxa"/>
            <w:shd w:val="clear" w:color="auto" w:fill="auto"/>
            <w:noWrap/>
            <w:vAlign w:val="center"/>
            <w:hideMark/>
          </w:tcPr>
          <w:p w14:paraId="6331FFA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966</w:t>
            </w:r>
          </w:p>
        </w:tc>
        <w:tc>
          <w:tcPr>
            <w:tcW w:w="691" w:type="dxa"/>
            <w:shd w:val="clear" w:color="auto" w:fill="auto"/>
            <w:noWrap/>
            <w:vAlign w:val="center"/>
            <w:hideMark/>
          </w:tcPr>
          <w:p w14:paraId="1029E4B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559</w:t>
            </w:r>
          </w:p>
        </w:tc>
        <w:tc>
          <w:tcPr>
            <w:tcW w:w="800" w:type="dxa"/>
            <w:shd w:val="clear" w:color="auto" w:fill="auto"/>
            <w:noWrap/>
            <w:vAlign w:val="center"/>
            <w:hideMark/>
          </w:tcPr>
          <w:p w14:paraId="32371C2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6,837</w:t>
            </w:r>
          </w:p>
        </w:tc>
        <w:tc>
          <w:tcPr>
            <w:tcW w:w="691" w:type="dxa"/>
            <w:shd w:val="clear" w:color="auto" w:fill="auto"/>
            <w:noWrap/>
            <w:vAlign w:val="center"/>
            <w:hideMark/>
          </w:tcPr>
          <w:p w14:paraId="0740442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3,956</w:t>
            </w:r>
          </w:p>
        </w:tc>
      </w:tr>
      <w:tr w:rsidR="00E9547E" w:rsidRPr="00BD6BDD" w14:paraId="31C24720" w14:textId="77777777" w:rsidTr="00E9547E">
        <w:trPr>
          <w:trHeight w:val="288"/>
        </w:trPr>
        <w:tc>
          <w:tcPr>
            <w:tcW w:w="894" w:type="dxa"/>
            <w:shd w:val="clear" w:color="auto" w:fill="auto"/>
            <w:vAlign w:val="center"/>
            <w:hideMark/>
          </w:tcPr>
          <w:p w14:paraId="7C451F6A"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Fitzroy</w:t>
            </w:r>
          </w:p>
        </w:tc>
        <w:tc>
          <w:tcPr>
            <w:tcW w:w="822" w:type="dxa"/>
            <w:shd w:val="clear" w:color="auto" w:fill="auto"/>
            <w:noWrap/>
            <w:vAlign w:val="center"/>
            <w:hideMark/>
          </w:tcPr>
          <w:p w14:paraId="02D3260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1,084,820</w:t>
            </w:r>
          </w:p>
        </w:tc>
        <w:tc>
          <w:tcPr>
            <w:tcW w:w="800" w:type="dxa"/>
            <w:shd w:val="clear" w:color="auto" w:fill="auto"/>
            <w:noWrap/>
            <w:vAlign w:val="center"/>
            <w:hideMark/>
          </w:tcPr>
          <w:p w14:paraId="7966085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664,510</w:t>
            </w:r>
          </w:p>
        </w:tc>
        <w:tc>
          <w:tcPr>
            <w:tcW w:w="873" w:type="dxa"/>
            <w:shd w:val="clear" w:color="auto" w:fill="auto"/>
            <w:noWrap/>
            <w:vAlign w:val="center"/>
            <w:hideMark/>
          </w:tcPr>
          <w:p w14:paraId="5A5B0E3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3,353,080</w:t>
            </w:r>
          </w:p>
        </w:tc>
        <w:tc>
          <w:tcPr>
            <w:tcW w:w="800" w:type="dxa"/>
            <w:shd w:val="clear" w:color="auto" w:fill="auto"/>
            <w:noWrap/>
            <w:vAlign w:val="center"/>
            <w:hideMark/>
          </w:tcPr>
          <w:p w14:paraId="723CE9E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2,053,940</w:t>
            </w:r>
          </w:p>
        </w:tc>
        <w:tc>
          <w:tcPr>
            <w:tcW w:w="800" w:type="dxa"/>
            <w:shd w:val="clear" w:color="auto" w:fill="auto"/>
            <w:noWrap/>
            <w:vAlign w:val="center"/>
            <w:hideMark/>
          </w:tcPr>
          <w:p w14:paraId="25E7582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424,165</w:t>
            </w:r>
          </w:p>
        </w:tc>
        <w:tc>
          <w:tcPr>
            <w:tcW w:w="800" w:type="dxa"/>
            <w:shd w:val="clear" w:color="auto" w:fill="auto"/>
            <w:noWrap/>
            <w:vAlign w:val="center"/>
            <w:hideMark/>
          </w:tcPr>
          <w:p w14:paraId="372CCFD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259,824</w:t>
            </w:r>
          </w:p>
        </w:tc>
        <w:tc>
          <w:tcPr>
            <w:tcW w:w="800" w:type="dxa"/>
            <w:shd w:val="clear" w:color="auto" w:fill="auto"/>
            <w:noWrap/>
            <w:vAlign w:val="center"/>
            <w:hideMark/>
          </w:tcPr>
          <w:p w14:paraId="4D2D58F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807,184</w:t>
            </w:r>
          </w:p>
        </w:tc>
        <w:tc>
          <w:tcPr>
            <w:tcW w:w="800" w:type="dxa"/>
            <w:shd w:val="clear" w:color="auto" w:fill="auto"/>
            <w:noWrap/>
            <w:vAlign w:val="center"/>
            <w:hideMark/>
          </w:tcPr>
          <w:p w14:paraId="5FBC00D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494,443</w:t>
            </w:r>
          </w:p>
        </w:tc>
        <w:tc>
          <w:tcPr>
            <w:tcW w:w="800" w:type="dxa"/>
            <w:shd w:val="clear" w:color="auto" w:fill="auto"/>
            <w:noWrap/>
            <w:vAlign w:val="center"/>
            <w:hideMark/>
          </w:tcPr>
          <w:p w14:paraId="4A78CF2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149,910</w:t>
            </w:r>
          </w:p>
        </w:tc>
        <w:tc>
          <w:tcPr>
            <w:tcW w:w="691" w:type="dxa"/>
            <w:shd w:val="clear" w:color="auto" w:fill="auto"/>
            <w:noWrap/>
            <w:vAlign w:val="center"/>
            <w:hideMark/>
          </w:tcPr>
          <w:p w14:paraId="17B115D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91,828</w:t>
            </w:r>
          </w:p>
        </w:tc>
        <w:tc>
          <w:tcPr>
            <w:tcW w:w="800" w:type="dxa"/>
            <w:shd w:val="clear" w:color="auto" w:fill="auto"/>
            <w:noWrap/>
            <w:vAlign w:val="center"/>
            <w:hideMark/>
          </w:tcPr>
          <w:p w14:paraId="7F9EC14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707,344</w:t>
            </w:r>
          </w:p>
        </w:tc>
        <w:tc>
          <w:tcPr>
            <w:tcW w:w="691" w:type="dxa"/>
            <w:shd w:val="clear" w:color="auto" w:fill="auto"/>
            <w:noWrap/>
            <w:vAlign w:val="center"/>
            <w:hideMark/>
          </w:tcPr>
          <w:p w14:paraId="086A80A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433,286</w:t>
            </w:r>
          </w:p>
        </w:tc>
        <w:tc>
          <w:tcPr>
            <w:tcW w:w="800" w:type="dxa"/>
            <w:shd w:val="clear" w:color="auto" w:fill="auto"/>
            <w:noWrap/>
            <w:vAlign w:val="center"/>
            <w:hideMark/>
          </w:tcPr>
          <w:p w14:paraId="78D6BD9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338,896</w:t>
            </w:r>
          </w:p>
        </w:tc>
        <w:tc>
          <w:tcPr>
            <w:tcW w:w="691" w:type="dxa"/>
            <w:shd w:val="clear" w:color="auto" w:fill="auto"/>
            <w:noWrap/>
            <w:vAlign w:val="center"/>
            <w:hideMark/>
          </w:tcPr>
          <w:p w14:paraId="61334C4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207,592</w:t>
            </w:r>
          </w:p>
        </w:tc>
        <w:tc>
          <w:tcPr>
            <w:tcW w:w="800" w:type="dxa"/>
            <w:shd w:val="clear" w:color="auto" w:fill="auto"/>
            <w:noWrap/>
            <w:vAlign w:val="center"/>
            <w:hideMark/>
          </w:tcPr>
          <w:p w14:paraId="0802092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238,021</w:t>
            </w:r>
          </w:p>
        </w:tc>
        <w:tc>
          <w:tcPr>
            <w:tcW w:w="691" w:type="dxa"/>
            <w:shd w:val="clear" w:color="auto" w:fill="auto"/>
            <w:noWrap/>
            <w:vAlign w:val="center"/>
            <w:hideMark/>
          </w:tcPr>
          <w:p w14:paraId="5125C9F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145,801</w:t>
            </w:r>
          </w:p>
        </w:tc>
      </w:tr>
      <w:tr w:rsidR="00E9547E" w:rsidRPr="00BD6BDD" w14:paraId="7DDA0AED" w14:textId="77777777" w:rsidTr="00E9547E">
        <w:trPr>
          <w:trHeight w:val="288"/>
        </w:trPr>
        <w:tc>
          <w:tcPr>
            <w:tcW w:w="894" w:type="dxa"/>
            <w:shd w:val="clear" w:color="auto" w:fill="auto"/>
            <w:vAlign w:val="center"/>
            <w:hideMark/>
          </w:tcPr>
          <w:p w14:paraId="052F5F29"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Burnett</w:t>
            </w:r>
          </w:p>
        </w:tc>
        <w:tc>
          <w:tcPr>
            <w:tcW w:w="822" w:type="dxa"/>
            <w:shd w:val="clear" w:color="auto" w:fill="auto"/>
            <w:noWrap/>
            <w:vAlign w:val="center"/>
            <w:hideMark/>
          </w:tcPr>
          <w:p w14:paraId="056254C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96,654</w:t>
            </w:r>
          </w:p>
        </w:tc>
        <w:tc>
          <w:tcPr>
            <w:tcW w:w="800" w:type="dxa"/>
            <w:shd w:val="clear" w:color="auto" w:fill="auto"/>
            <w:noWrap/>
            <w:vAlign w:val="center"/>
            <w:hideMark/>
          </w:tcPr>
          <w:p w14:paraId="285B289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44,461</w:t>
            </w:r>
          </w:p>
        </w:tc>
        <w:tc>
          <w:tcPr>
            <w:tcW w:w="873" w:type="dxa"/>
            <w:shd w:val="clear" w:color="auto" w:fill="auto"/>
            <w:noWrap/>
            <w:vAlign w:val="center"/>
            <w:hideMark/>
          </w:tcPr>
          <w:p w14:paraId="4C30071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1,366,820</w:t>
            </w:r>
          </w:p>
        </w:tc>
        <w:tc>
          <w:tcPr>
            <w:tcW w:w="800" w:type="dxa"/>
            <w:shd w:val="clear" w:color="auto" w:fill="auto"/>
            <w:noWrap/>
            <w:vAlign w:val="center"/>
            <w:hideMark/>
          </w:tcPr>
          <w:p w14:paraId="698CAA9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628,740</w:t>
            </w:r>
          </w:p>
        </w:tc>
        <w:tc>
          <w:tcPr>
            <w:tcW w:w="800" w:type="dxa"/>
            <w:shd w:val="clear" w:color="auto" w:fill="auto"/>
            <w:noWrap/>
            <w:vAlign w:val="center"/>
            <w:hideMark/>
          </w:tcPr>
          <w:p w14:paraId="547A17C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15,584</w:t>
            </w:r>
          </w:p>
        </w:tc>
        <w:tc>
          <w:tcPr>
            <w:tcW w:w="800" w:type="dxa"/>
            <w:shd w:val="clear" w:color="auto" w:fill="auto"/>
            <w:noWrap/>
            <w:vAlign w:val="center"/>
            <w:hideMark/>
          </w:tcPr>
          <w:p w14:paraId="6AEF502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7,169</w:t>
            </w:r>
          </w:p>
        </w:tc>
        <w:tc>
          <w:tcPr>
            <w:tcW w:w="800" w:type="dxa"/>
            <w:shd w:val="clear" w:color="auto" w:fill="auto"/>
            <w:noWrap/>
            <w:vAlign w:val="center"/>
            <w:hideMark/>
          </w:tcPr>
          <w:p w14:paraId="79E416E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30,190</w:t>
            </w:r>
          </w:p>
        </w:tc>
        <w:tc>
          <w:tcPr>
            <w:tcW w:w="800" w:type="dxa"/>
            <w:shd w:val="clear" w:color="auto" w:fill="auto"/>
            <w:noWrap/>
            <w:vAlign w:val="center"/>
            <w:hideMark/>
          </w:tcPr>
          <w:p w14:paraId="3E508C0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13,888</w:t>
            </w:r>
          </w:p>
        </w:tc>
        <w:tc>
          <w:tcPr>
            <w:tcW w:w="800" w:type="dxa"/>
            <w:shd w:val="clear" w:color="auto" w:fill="auto"/>
            <w:noWrap/>
            <w:vAlign w:val="center"/>
            <w:hideMark/>
          </w:tcPr>
          <w:p w14:paraId="331944E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16,186</w:t>
            </w:r>
          </w:p>
        </w:tc>
        <w:tc>
          <w:tcPr>
            <w:tcW w:w="691" w:type="dxa"/>
            <w:shd w:val="clear" w:color="auto" w:fill="auto"/>
            <w:noWrap/>
            <w:vAlign w:val="center"/>
            <w:hideMark/>
          </w:tcPr>
          <w:p w14:paraId="6B7559F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7,446</w:t>
            </w:r>
          </w:p>
        </w:tc>
        <w:tc>
          <w:tcPr>
            <w:tcW w:w="800" w:type="dxa"/>
            <w:shd w:val="clear" w:color="auto" w:fill="auto"/>
            <w:noWrap/>
            <w:vAlign w:val="center"/>
            <w:hideMark/>
          </w:tcPr>
          <w:p w14:paraId="100A135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79,267</w:t>
            </w:r>
          </w:p>
        </w:tc>
        <w:tc>
          <w:tcPr>
            <w:tcW w:w="691" w:type="dxa"/>
            <w:shd w:val="clear" w:color="auto" w:fill="auto"/>
            <w:noWrap/>
            <w:vAlign w:val="center"/>
            <w:hideMark/>
          </w:tcPr>
          <w:p w14:paraId="6D9558C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36,463</w:t>
            </w:r>
          </w:p>
        </w:tc>
        <w:tc>
          <w:tcPr>
            <w:tcW w:w="800" w:type="dxa"/>
            <w:shd w:val="clear" w:color="auto" w:fill="auto"/>
            <w:noWrap/>
            <w:vAlign w:val="center"/>
            <w:hideMark/>
          </w:tcPr>
          <w:p w14:paraId="157CD35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33,538</w:t>
            </w:r>
          </w:p>
        </w:tc>
        <w:tc>
          <w:tcPr>
            <w:tcW w:w="691" w:type="dxa"/>
            <w:shd w:val="clear" w:color="auto" w:fill="auto"/>
            <w:noWrap/>
            <w:vAlign w:val="center"/>
            <w:hideMark/>
          </w:tcPr>
          <w:p w14:paraId="70C592C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15,428</w:t>
            </w:r>
          </w:p>
        </w:tc>
        <w:tc>
          <w:tcPr>
            <w:tcW w:w="800" w:type="dxa"/>
            <w:shd w:val="clear" w:color="auto" w:fill="auto"/>
            <w:noWrap/>
            <w:vAlign w:val="center"/>
            <w:hideMark/>
          </w:tcPr>
          <w:p w14:paraId="669D40D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20,740</w:t>
            </w:r>
          </w:p>
        </w:tc>
        <w:tc>
          <w:tcPr>
            <w:tcW w:w="691" w:type="dxa"/>
            <w:shd w:val="clear" w:color="auto" w:fill="auto"/>
            <w:noWrap/>
            <w:vAlign w:val="center"/>
            <w:hideMark/>
          </w:tcPr>
          <w:p w14:paraId="39CCB8C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9,540</w:t>
            </w:r>
          </w:p>
        </w:tc>
      </w:tr>
      <w:tr w:rsidR="00E9547E" w:rsidRPr="00BD6BDD" w14:paraId="17C89139" w14:textId="77777777" w:rsidTr="00E9547E">
        <w:trPr>
          <w:trHeight w:val="288"/>
        </w:trPr>
        <w:tc>
          <w:tcPr>
            <w:tcW w:w="894" w:type="dxa"/>
            <w:shd w:val="clear" w:color="auto" w:fill="auto"/>
            <w:noWrap/>
            <w:vAlign w:val="center"/>
            <w:hideMark/>
          </w:tcPr>
          <w:p w14:paraId="30E2155E"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Total</w:t>
            </w:r>
          </w:p>
        </w:tc>
        <w:tc>
          <w:tcPr>
            <w:tcW w:w="822" w:type="dxa"/>
            <w:shd w:val="clear" w:color="auto" w:fill="auto"/>
            <w:noWrap/>
            <w:vAlign w:val="center"/>
            <w:hideMark/>
          </w:tcPr>
          <w:p w14:paraId="6C5A86F2"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1,950,677</w:t>
            </w:r>
          </w:p>
        </w:tc>
        <w:tc>
          <w:tcPr>
            <w:tcW w:w="800" w:type="dxa"/>
            <w:shd w:val="clear" w:color="auto" w:fill="auto"/>
            <w:noWrap/>
            <w:vAlign w:val="center"/>
            <w:hideMark/>
          </w:tcPr>
          <w:p w14:paraId="67F7DCE9"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1,021,843</w:t>
            </w:r>
          </w:p>
        </w:tc>
        <w:tc>
          <w:tcPr>
            <w:tcW w:w="873" w:type="dxa"/>
            <w:shd w:val="clear" w:color="auto" w:fill="auto"/>
            <w:noWrap/>
            <w:vAlign w:val="center"/>
            <w:hideMark/>
          </w:tcPr>
          <w:p w14:paraId="2AE2BF2C"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10,220,439</w:t>
            </w:r>
          </w:p>
        </w:tc>
        <w:tc>
          <w:tcPr>
            <w:tcW w:w="800" w:type="dxa"/>
            <w:shd w:val="clear" w:color="auto" w:fill="auto"/>
            <w:noWrap/>
            <w:vAlign w:val="center"/>
            <w:hideMark/>
          </w:tcPr>
          <w:p w14:paraId="57CCBD5F"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5,093,527</w:t>
            </w:r>
          </w:p>
        </w:tc>
        <w:tc>
          <w:tcPr>
            <w:tcW w:w="800" w:type="dxa"/>
            <w:shd w:val="clear" w:color="auto" w:fill="auto"/>
            <w:noWrap/>
            <w:vAlign w:val="center"/>
            <w:hideMark/>
          </w:tcPr>
          <w:p w14:paraId="6489BCCD"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7,060,773</w:t>
            </w:r>
          </w:p>
        </w:tc>
        <w:tc>
          <w:tcPr>
            <w:tcW w:w="800" w:type="dxa"/>
            <w:shd w:val="clear" w:color="auto" w:fill="auto"/>
            <w:noWrap/>
            <w:vAlign w:val="center"/>
            <w:hideMark/>
          </w:tcPr>
          <w:p w14:paraId="131CF5C4"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2,980,783</w:t>
            </w:r>
          </w:p>
        </w:tc>
        <w:tc>
          <w:tcPr>
            <w:tcW w:w="800" w:type="dxa"/>
            <w:shd w:val="clear" w:color="auto" w:fill="auto"/>
            <w:noWrap/>
            <w:vAlign w:val="center"/>
            <w:hideMark/>
          </w:tcPr>
          <w:p w14:paraId="590D2C41"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4,839,875</w:t>
            </w:r>
          </w:p>
        </w:tc>
        <w:tc>
          <w:tcPr>
            <w:tcW w:w="800" w:type="dxa"/>
            <w:shd w:val="clear" w:color="auto" w:fill="auto"/>
            <w:noWrap/>
            <w:vAlign w:val="center"/>
            <w:hideMark/>
          </w:tcPr>
          <w:p w14:paraId="6967A176"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2,178,555</w:t>
            </w:r>
          </w:p>
        </w:tc>
        <w:tc>
          <w:tcPr>
            <w:tcW w:w="800" w:type="dxa"/>
            <w:shd w:val="clear" w:color="auto" w:fill="auto"/>
            <w:noWrap/>
            <w:vAlign w:val="center"/>
            <w:hideMark/>
          </w:tcPr>
          <w:p w14:paraId="47AA22A1"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1,972,392</w:t>
            </w:r>
          </w:p>
        </w:tc>
        <w:tc>
          <w:tcPr>
            <w:tcW w:w="691" w:type="dxa"/>
            <w:shd w:val="clear" w:color="auto" w:fill="auto"/>
            <w:noWrap/>
            <w:vAlign w:val="center"/>
            <w:hideMark/>
          </w:tcPr>
          <w:p w14:paraId="64FF5081"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895,528</w:t>
            </w:r>
          </w:p>
        </w:tc>
        <w:tc>
          <w:tcPr>
            <w:tcW w:w="800" w:type="dxa"/>
            <w:shd w:val="clear" w:color="auto" w:fill="auto"/>
            <w:noWrap/>
            <w:vAlign w:val="center"/>
            <w:hideMark/>
          </w:tcPr>
          <w:p w14:paraId="31C052C9"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1,736,932</w:t>
            </w:r>
          </w:p>
        </w:tc>
        <w:tc>
          <w:tcPr>
            <w:tcW w:w="691" w:type="dxa"/>
            <w:shd w:val="clear" w:color="auto" w:fill="auto"/>
            <w:noWrap/>
            <w:vAlign w:val="center"/>
            <w:hideMark/>
          </w:tcPr>
          <w:p w14:paraId="3A34AE67"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865,605</w:t>
            </w:r>
          </w:p>
        </w:tc>
        <w:tc>
          <w:tcPr>
            <w:tcW w:w="800" w:type="dxa"/>
            <w:shd w:val="clear" w:color="auto" w:fill="auto"/>
            <w:noWrap/>
            <w:vAlign w:val="center"/>
            <w:hideMark/>
          </w:tcPr>
          <w:p w14:paraId="121386E7"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1,666,284</w:t>
            </w:r>
          </w:p>
        </w:tc>
        <w:tc>
          <w:tcPr>
            <w:tcW w:w="691" w:type="dxa"/>
            <w:shd w:val="clear" w:color="auto" w:fill="auto"/>
            <w:noWrap/>
            <w:vAlign w:val="center"/>
            <w:hideMark/>
          </w:tcPr>
          <w:p w14:paraId="122B0B76"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653,072</w:t>
            </w:r>
          </w:p>
        </w:tc>
        <w:tc>
          <w:tcPr>
            <w:tcW w:w="800" w:type="dxa"/>
            <w:shd w:val="clear" w:color="auto" w:fill="auto"/>
            <w:noWrap/>
            <w:vAlign w:val="center"/>
            <w:hideMark/>
          </w:tcPr>
          <w:p w14:paraId="1863628B"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2,200,566</w:t>
            </w:r>
          </w:p>
        </w:tc>
        <w:tc>
          <w:tcPr>
            <w:tcW w:w="691" w:type="dxa"/>
            <w:shd w:val="clear" w:color="auto" w:fill="auto"/>
            <w:noWrap/>
            <w:vAlign w:val="center"/>
            <w:hideMark/>
          </w:tcPr>
          <w:p w14:paraId="37C83C92"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968,054</w:t>
            </w:r>
          </w:p>
        </w:tc>
      </w:tr>
    </w:tbl>
    <w:p w14:paraId="06AEA573" w14:textId="77777777" w:rsidR="00E9547E" w:rsidRDefault="00E9547E" w:rsidP="00E9547E">
      <w:pPr>
        <w:rPr>
          <w:b/>
        </w:rPr>
      </w:pPr>
      <w:r>
        <w:rPr>
          <w:b/>
        </w:rPr>
        <w:br w:type="page"/>
      </w:r>
    </w:p>
    <w:p w14:paraId="750DE1F9" w14:textId="3A97836F" w:rsidR="00E9547E" w:rsidRPr="00B3705A" w:rsidRDefault="00E9547E" w:rsidP="00E9547E">
      <w:r w:rsidRPr="00B80BCF">
        <w:rPr>
          <w:b/>
        </w:rPr>
        <w:t xml:space="preserve">Table </w:t>
      </w:r>
      <w:r>
        <w:rPr>
          <w:b/>
        </w:rPr>
        <w:t>B</w:t>
      </w:r>
      <w:r w:rsidRPr="00B80BCF">
        <w:rPr>
          <w:b/>
        </w:rPr>
        <w:t>-</w:t>
      </w:r>
      <w:r>
        <w:rPr>
          <w:b/>
        </w:rPr>
        <w:t>5 (continued)</w:t>
      </w:r>
      <w:r>
        <w:tab/>
        <w:t xml:space="preserve">Loads of fine suspended solids (in tonnes per year) of 10 major rivers in the </w:t>
      </w:r>
      <w:r w:rsidRPr="00B80BCF">
        <w:t>Great Barrier Reef region</w:t>
      </w:r>
      <w:r>
        <w:t xml:space="preserve"> (in tonnes per water year, October to September).</w:t>
      </w:r>
      <w:r w:rsidRPr="00B80BCF">
        <w:rPr>
          <w:sz w:val="20"/>
          <w:szCs w:val="20"/>
        </w:rPr>
        <w:t xml:space="preserve"> </w:t>
      </w:r>
      <w:r>
        <w:rPr>
          <w:sz w:val="20"/>
          <w:szCs w:val="20"/>
        </w:rPr>
        <w:t xml:space="preserve">Data </w:t>
      </w:r>
      <w:r w:rsidRPr="00B3705A">
        <w:t xml:space="preserve">are for the </w:t>
      </w:r>
      <w:r>
        <w:t>s</w:t>
      </w:r>
      <w:r w:rsidRPr="00B3705A">
        <w:t xml:space="preserve">ilt </w:t>
      </w:r>
      <w:r>
        <w:t xml:space="preserve">and clay fraction </w:t>
      </w:r>
      <w:r w:rsidRPr="00B3705A">
        <w:t>(</w:t>
      </w:r>
      <w:r>
        <w:t>&lt;</w:t>
      </w:r>
      <w:r w:rsidRPr="00B3705A">
        <w:t xml:space="preserve">62 µm) and the </w:t>
      </w:r>
      <w:r>
        <w:t>cl</w:t>
      </w:r>
      <w:r w:rsidRPr="00B3705A">
        <w:t xml:space="preserve">ay </w:t>
      </w:r>
      <w:r>
        <w:t xml:space="preserve">fraction </w:t>
      </w:r>
      <w:r w:rsidRPr="00B3705A">
        <w:t>(</w:t>
      </w:r>
      <w:r>
        <w:t>&lt;</w:t>
      </w:r>
      <w:r w:rsidRPr="00B3705A">
        <w:t xml:space="preserve">4 µm). </w:t>
      </w:r>
      <w:r w:rsidR="00E20C0F">
        <w:br/>
      </w:r>
    </w:p>
    <w:tbl>
      <w:tblPr>
        <w:tblW w:w="12204"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B-5 Continued - Loads of fine suspended solids (in tonnes per year) of 10 major rivers in the Great Barrier Reef region (in tonnes per water year, October to September) years 2005/6 to 2011/12"/>
        <w:tblDescription w:val="The 10 major river catchments included in this table are: Barron, North and South Johnstone, Tully, Herbert, Haughton, Burdekin, Pioneer, Plane, Fitzroy and  Burnett.  Data is shown as Silt and Clay fraction (&lt;62) and Clay fraction (&lt;4)."/>
      </w:tblPr>
      <w:tblGrid>
        <w:gridCol w:w="894"/>
        <w:gridCol w:w="800"/>
        <w:gridCol w:w="691"/>
        <w:gridCol w:w="800"/>
        <w:gridCol w:w="800"/>
        <w:gridCol w:w="873"/>
        <w:gridCol w:w="800"/>
        <w:gridCol w:w="873"/>
        <w:gridCol w:w="800"/>
        <w:gridCol w:w="800"/>
        <w:gridCol w:w="800"/>
        <w:gridCol w:w="873"/>
        <w:gridCol w:w="800"/>
        <w:gridCol w:w="800"/>
        <w:gridCol w:w="800"/>
      </w:tblGrid>
      <w:tr w:rsidR="00E9547E" w:rsidRPr="00BD6BDD" w14:paraId="63657845" w14:textId="77777777" w:rsidTr="00E9547E">
        <w:trPr>
          <w:trHeight w:val="288"/>
          <w:tblHeader/>
        </w:trPr>
        <w:tc>
          <w:tcPr>
            <w:tcW w:w="894" w:type="dxa"/>
            <w:vAlign w:val="center"/>
          </w:tcPr>
          <w:p w14:paraId="30A30C50"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Catchment</w:t>
            </w:r>
          </w:p>
        </w:tc>
        <w:tc>
          <w:tcPr>
            <w:tcW w:w="1491" w:type="dxa"/>
            <w:gridSpan w:val="2"/>
            <w:shd w:val="clear" w:color="auto" w:fill="auto"/>
            <w:noWrap/>
            <w:vAlign w:val="center"/>
            <w:hideMark/>
          </w:tcPr>
          <w:p w14:paraId="7A1C2077"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2005_06 </w:t>
            </w:r>
          </w:p>
        </w:tc>
        <w:tc>
          <w:tcPr>
            <w:tcW w:w="1600" w:type="dxa"/>
            <w:gridSpan w:val="2"/>
            <w:shd w:val="clear" w:color="auto" w:fill="auto"/>
            <w:noWrap/>
            <w:vAlign w:val="center"/>
            <w:hideMark/>
          </w:tcPr>
          <w:p w14:paraId="24167968"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2006_07 </w:t>
            </w:r>
          </w:p>
        </w:tc>
        <w:tc>
          <w:tcPr>
            <w:tcW w:w="1673" w:type="dxa"/>
            <w:gridSpan w:val="2"/>
            <w:shd w:val="clear" w:color="auto" w:fill="auto"/>
            <w:noWrap/>
            <w:vAlign w:val="center"/>
            <w:hideMark/>
          </w:tcPr>
          <w:p w14:paraId="0D3C4E25"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2007_08 </w:t>
            </w:r>
          </w:p>
        </w:tc>
        <w:tc>
          <w:tcPr>
            <w:tcW w:w="1673" w:type="dxa"/>
            <w:gridSpan w:val="2"/>
            <w:shd w:val="clear" w:color="auto" w:fill="auto"/>
            <w:noWrap/>
            <w:vAlign w:val="center"/>
            <w:hideMark/>
          </w:tcPr>
          <w:p w14:paraId="5D8EA03B"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2008_09 </w:t>
            </w:r>
          </w:p>
        </w:tc>
        <w:tc>
          <w:tcPr>
            <w:tcW w:w="1600" w:type="dxa"/>
            <w:gridSpan w:val="2"/>
            <w:shd w:val="clear" w:color="auto" w:fill="auto"/>
            <w:noWrap/>
            <w:vAlign w:val="center"/>
            <w:hideMark/>
          </w:tcPr>
          <w:p w14:paraId="43A5D984"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2009_10 </w:t>
            </w:r>
          </w:p>
        </w:tc>
        <w:tc>
          <w:tcPr>
            <w:tcW w:w="1673" w:type="dxa"/>
            <w:gridSpan w:val="2"/>
            <w:shd w:val="clear" w:color="auto" w:fill="auto"/>
            <w:noWrap/>
            <w:vAlign w:val="center"/>
            <w:hideMark/>
          </w:tcPr>
          <w:p w14:paraId="4C966DE0"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2010_11 </w:t>
            </w:r>
          </w:p>
        </w:tc>
        <w:tc>
          <w:tcPr>
            <w:tcW w:w="1600" w:type="dxa"/>
            <w:gridSpan w:val="2"/>
            <w:shd w:val="clear" w:color="auto" w:fill="auto"/>
            <w:noWrap/>
            <w:vAlign w:val="center"/>
            <w:hideMark/>
          </w:tcPr>
          <w:p w14:paraId="42020ACF"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sidRPr="00BD6BDD">
              <w:rPr>
                <w:rFonts w:ascii="Arial Narrow" w:eastAsia="Times New Roman" w:hAnsi="Arial Narrow" w:cs="Times New Roman"/>
                <w:b/>
                <w:bCs/>
                <w:color w:val="000000"/>
                <w:sz w:val="16"/>
                <w:szCs w:val="16"/>
                <w:lang w:eastAsia="en-AU"/>
              </w:rPr>
              <w:t>2011_12 </w:t>
            </w:r>
          </w:p>
        </w:tc>
      </w:tr>
      <w:tr w:rsidR="00E9547E" w:rsidRPr="00BD6BDD" w14:paraId="0CBFF52A" w14:textId="77777777" w:rsidTr="00E9547E">
        <w:trPr>
          <w:trHeight w:val="288"/>
        </w:trPr>
        <w:tc>
          <w:tcPr>
            <w:tcW w:w="894" w:type="dxa"/>
            <w:vAlign w:val="center"/>
          </w:tcPr>
          <w:p w14:paraId="46C3DD70"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
        </w:tc>
        <w:tc>
          <w:tcPr>
            <w:tcW w:w="800" w:type="dxa"/>
            <w:shd w:val="clear" w:color="auto" w:fill="auto"/>
            <w:noWrap/>
            <w:vAlign w:val="center"/>
            <w:hideMark/>
          </w:tcPr>
          <w:p w14:paraId="6312DA84"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691" w:type="dxa"/>
            <w:shd w:val="clear" w:color="auto" w:fill="auto"/>
            <w:noWrap/>
            <w:vAlign w:val="center"/>
            <w:hideMark/>
          </w:tcPr>
          <w:p w14:paraId="6555E912"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00" w:type="dxa"/>
            <w:shd w:val="clear" w:color="auto" w:fill="auto"/>
            <w:noWrap/>
            <w:vAlign w:val="center"/>
            <w:hideMark/>
          </w:tcPr>
          <w:p w14:paraId="2BDB3FB1"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800" w:type="dxa"/>
            <w:shd w:val="clear" w:color="auto" w:fill="auto"/>
            <w:noWrap/>
            <w:vAlign w:val="center"/>
            <w:hideMark/>
          </w:tcPr>
          <w:p w14:paraId="15272F36"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73" w:type="dxa"/>
            <w:shd w:val="clear" w:color="auto" w:fill="auto"/>
            <w:noWrap/>
            <w:vAlign w:val="center"/>
            <w:hideMark/>
          </w:tcPr>
          <w:p w14:paraId="1B4AF027"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800" w:type="dxa"/>
            <w:shd w:val="clear" w:color="auto" w:fill="auto"/>
            <w:noWrap/>
            <w:vAlign w:val="center"/>
            <w:hideMark/>
          </w:tcPr>
          <w:p w14:paraId="24EBD13A"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73" w:type="dxa"/>
            <w:shd w:val="clear" w:color="auto" w:fill="auto"/>
            <w:noWrap/>
            <w:vAlign w:val="center"/>
            <w:hideMark/>
          </w:tcPr>
          <w:p w14:paraId="05C6555F"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800" w:type="dxa"/>
            <w:shd w:val="clear" w:color="auto" w:fill="auto"/>
            <w:noWrap/>
            <w:vAlign w:val="center"/>
            <w:hideMark/>
          </w:tcPr>
          <w:p w14:paraId="24C5D2F0"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00" w:type="dxa"/>
            <w:shd w:val="clear" w:color="auto" w:fill="auto"/>
            <w:noWrap/>
            <w:vAlign w:val="center"/>
            <w:hideMark/>
          </w:tcPr>
          <w:p w14:paraId="543A0838"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800" w:type="dxa"/>
            <w:shd w:val="clear" w:color="auto" w:fill="auto"/>
            <w:noWrap/>
            <w:vAlign w:val="center"/>
            <w:hideMark/>
          </w:tcPr>
          <w:p w14:paraId="515A2DAD"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73" w:type="dxa"/>
            <w:shd w:val="clear" w:color="auto" w:fill="auto"/>
            <w:noWrap/>
            <w:vAlign w:val="center"/>
            <w:hideMark/>
          </w:tcPr>
          <w:p w14:paraId="0B971DD1"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800" w:type="dxa"/>
            <w:shd w:val="clear" w:color="auto" w:fill="auto"/>
            <w:noWrap/>
            <w:vAlign w:val="center"/>
            <w:hideMark/>
          </w:tcPr>
          <w:p w14:paraId="3F5F97D8"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c>
          <w:tcPr>
            <w:tcW w:w="800" w:type="dxa"/>
            <w:shd w:val="clear" w:color="auto" w:fill="auto"/>
            <w:noWrap/>
            <w:vAlign w:val="center"/>
            <w:hideMark/>
          </w:tcPr>
          <w:p w14:paraId="515106CB"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proofErr w:type="spellStart"/>
            <w:r w:rsidRPr="00BD6BDD">
              <w:rPr>
                <w:rFonts w:ascii="Arial Narrow" w:eastAsia="Times New Roman" w:hAnsi="Arial Narrow" w:cs="Times New Roman"/>
                <w:b/>
                <w:bCs/>
                <w:color w:val="000000"/>
                <w:sz w:val="16"/>
                <w:szCs w:val="16"/>
                <w:lang w:eastAsia="en-AU"/>
              </w:rPr>
              <w:t>Silt&amp;clay</w:t>
            </w:r>
            <w:proofErr w:type="spellEnd"/>
          </w:p>
        </w:tc>
        <w:tc>
          <w:tcPr>
            <w:tcW w:w="800" w:type="dxa"/>
            <w:shd w:val="clear" w:color="auto" w:fill="auto"/>
            <w:noWrap/>
            <w:vAlign w:val="center"/>
            <w:hideMark/>
          </w:tcPr>
          <w:p w14:paraId="2C7E84F8" w14:textId="77777777" w:rsidR="00E9547E" w:rsidRPr="00BD6BDD" w:rsidRDefault="00E9547E" w:rsidP="00E9547E">
            <w:pPr>
              <w:spacing w:line="240" w:lineRule="auto"/>
              <w:rPr>
                <w:rFonts w:ascii="Arial Narrow" w:eastAsia="Times New Roman" w:hAnsi="Arial Narrow" w:cs="Times New Roman"/>
                <w:b/>
                <w:bCs/>
                <w:color w:val="000000"/>
                <w:sz w:val="16"/>
                <w:szCs w:val="16"/>
                <w:lang w:eastAsia="en-AU"/>
              </w:rPr>
            </w:pPr>
            <w:r>
              <w:rPr>
                <w:rFonts w:ascii="Arial Narrow" w:eastAsia="Times New Roman" w:hAnsi="Arial Narrow" w:cs="Times New Roman"/>
                <w:b/>
                <w:bCs/>
                <w:color w:val="000000"/>
                <w:sz w:val="16"/>
                <w:szCs w:val="16"/>
                <w:lang w:eastAsia="en-AU"/>
              </w:rPr>
              <w:t>C</w:t>
            </w:r>
            <w:r w:rsidRPr="00BD6BDD">
              <w:rPr>
                <w:rFonts w:ascii="Arial Narrow" w:eastAsia="Times New Roman" w:hAnsi="Arial Narrow" w:cs="Times New Roman"/>
                <w:b/>
                <w:bCs/>
                <w:color w:val="000000"/>
                <w:sz w:val="16"/>
                <w:szCs w:val="16"/>
                <w:lang w:eastAsia="en-AU"/>
              </w:rPr>
              <w:t>lay</w:t>
            </w:r>
          </w:p>
        </w:tc>
      </w:tr>
      <w:tr w:rsidR="00E9547E" w:rsidRPr="00BD6BDD" w14:paraId="0FC9652B" w14:textId="77777777" w:rsidTr="00E9547E">
        <w:trPr>
          <w:trHeight w:val="288"/>
        </w:trPr>
        <w:tc>
          <w:tcPr>
            <w:tcW w:w="894" w:type="dxa"/>
            <w:vAlign w:val="center"/>
          </w:tcPr>
          <w:p w14:paraId="3B2D0248"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Barron</w:t>
            </w:r>
          </w:p>
        </w:tc>
        <w:tc>
          <w:tcPr>
            <w:tcW w:w="800" w:type="dxa"/>
            <w:shd w:val="clear" w:color="auto" w:fill="auto"/>
            <w:noWrap/>
            <w:vAlign w:val="center"/>
            <w:hideMark/>
          </w:tcPr>
          <w:p w14:paraId="48BD5C9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170,256</w:t>
            </w:r>
          </w:p>
        </w:tc>
        <w:tc>
          <w:tcPr>
            <w:tcW w:w="691" w:type="dxa"/>
            <w:shd w:val="clear" w:color="auto" w:fill="auto"/>
            <w:noWrap/>
            <w:vAlign w:val="center"/>
            <w:hideMark/>
          </w:tcPr>
          <w:p w14:paraId="239533C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45,287</w:t>
            </w:r>
          </w:p>
        </w:tc>
        <w:tc>
          <w:tcPr>
            <w:tcW w:w="800" w:type="dxa"/>
            <w:shd w:val="clear" w:color="auto" w:fill="auto"/>
            <w:noWrap/>
            <w:vAlign w:val="center"/>
            <w:hideMark/>
          </w:tcPr>
          <w:p w14:paraId="2DEFC12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62,483</w:t>
            </w:r>
          </w:p>
        </w:tc>
        <w:tc>
          <w:tcPr>
            <w:tcW w:w="800" w:type="dxa"/>
            <w:shd w:val="clear" w:color="auto" w:fill="auto"/>
            <w:noWrap/>
            <w:vAlign w:val="center"/>
            <w:hideMark/>
          </w:tcPr>
          <w:p w14:paraId="61D255B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16,620</w:t>
            </w:r>
          </w:p>
        </w:tc>
        <w:tc>
          <w:tcPr>
            <w:tcW w:w="873" w:type="dxa"/>
            <w:shd w:val="clear" w:color="auto" w:fill="auto"/>
            <w:noWrap/>
            <w:vAlign w:val="center"/>
            <w:hideMark/>
          </w:tcPr>
          <w:p w14:paraId="5D2FA8D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345,553</w:t>
            </w:r>
          </w:p>
        </w:tc>
        <w:tc>
          <w:tcPr>
            <w:tcW w:w="800" w:type="dxa"/>
            <w:shd w:val="clear" w:color="auto" w:fill="auto"/>
            <w:noWrap/>
            <w:vAlign w:val="center"/>
            <w:hideMark/>
          </w:tcPr>
          <w:p w14:paraId="086E46D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91,915</w:t>
            </w:r>
          </w:p>
        </w:tc>
        <w:tc>
          <w:tcPr>
            <w:tcW w:w="873" w:type="dxa"/>
            <w:shd w:val="clear" w:color="auto" w:fill="auto"/>
            <w:noWrap/>
            <w:vAlign w:val="center"/>
            <w:hideMark/>
          </w:tcPr>
          <w:p w14:paraId="09A1233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275,953</w:t>
            </w:r>
          </w:p>
        </w:tc>
        <w:tc>
          <w:tcPr>
            <w:tcW w:w="800" w:type="dxa"/>
            <w:shd w:val="clear" w:color="auto" w:fill="auto"/>
            <w:noWrap/>
            <w:vAlign w:val="center"/>
            <w:hideMark/>
          </w:tcPr>
          <w:p w14:paraId="05D0BEC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73,402</w:t>
            </w:r>
          </w:p>
        </w:tc>
        <w:tc>
          <w:tcPr>
            <w:tcW w:w="800" w:type="dxa"/>
            <w:shd w:val="clear" w:color="auto" w:fill="auto"/>
            <w:noWrap/>
            <w:vAlign w:val="center"/>
            <w:hideMark/>
          </w:tcPr>
          <w:p w14:paraId="3433FBA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157,314</w:t>
            </w:r>
          </w:p>
        </w:tc>
        <w:tc>
          <w:tcPr>
            <w:tcW w:w="800" w:type="dxa"/>
            <w:shd w:val="clear" w:color="auto" w:fill="auto"/>
            <w:noWrap/>
            <w:vAlign w:val="center"/>
            <w:hideMark/>
          </w:tcPr>
          <w:p w14:paraId="4949752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41,845</w:t>
            </w:r>
          </w:p>
        </w:tc>
        <w:tc>
          <w:tcPr>
            <w:tcW w:w="873" w:type="dxa"/>
            <w:shd w:val="clear" w:color="auto" w:fill="auto"/>
            <w:noWrap/>
            <w:vAlign w:val="center"/>
            <w:hideMark/>
          </w:tcPr>
          <w:p w14:paraId="22204A5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329,955</w:t>
            </w:r>
          </w:p>
        </w:tc>
        <w:tc>
          <w:tcPr>
            <w:tcW w:w="800" w:type="dxa"/>
            <w:shd w:val="clear" w:color="auto" w:fill="auto"/>
            <w:noWrap/>
            <w:vAlign w:val="center"/>
            <w:hideMark/>
          </w:tcPr>
          <w:p w14:paraId="4BCF9D2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87,766</w:t>
            </w:r>
          </w:p>
        </w:tc>
        <w:tc>
          <w:tcPr>
            <w:tcW w:w="800" w:type="dxa"/>
            <w:shd w:val="clear" w:color="auto" w:fill="auto"/>
            <w:noWrap/>
            <w:vAlign w:val="center"/>
            <w:hideMark/>
          </w:tcPr>
          <w:p w14:paraId="76CDB77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148,043</w:t>
            </w:r>
          </w:p>
        </w:tc>
        <w:tc>
          <w:tcPr>
            <w:tcW w:w="800" w:type="dxa"/>
            <w:shd w:val="clear" w:color="auto" w:fill="auto"/>
            <w:noWrap/>
            <w:vAlign w:val="center"/>
            <w:hideMark/>
          </w:tcPr>
          <w:p w14:paraId="4D0339B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39,379</w:t>
            </w:r>
          </w:p>
        </w:tc>
      </w:tr>
      <w:tr w:rsidR="00E9547E" w:rsidRPr="00BD6BDD" w14:paraId="1FA6883F" w14:textId="77777777" w:rsidTr="00E9547E">
        <w:trPr>
          <w:trHeight w:val="552"/>
        </w:trPr>
        <w:tc>
          <w:tcPr>
            <w:tcW w:w="894" w:type="dxa"/>
            <w:vAlign w:val="center"/>
          </w:tcPr>
          <w:p w14:paraId="3C3ACDA1"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N&amp;S Johnstone</w:t>
            </w:r>
          </w:p>
        </w:tc>
        <w:tc>
          <w:tcPr>
            <w:tcW w:w="800" w:type="dxa"/>
            <w:shd w:val="clear" w:color="auto" w:fill="auto"/>
            <w:noWrap/>
            <w:vAlign w:val="center"/>
            <w:hideMark/>
          </w:tcPr>
          <w:p w14:paraId="36EF7D5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247,312</w:t>
            </w:r>
          </w:p>
        </w:tc>
        <w:tc>
          <w:tcPr>
            <w:tcW w:w="691" w:type="dxa"/>
            <w:shd w:val="clear" w:color="auto" w:fill="auto"/>
            <w:noWrap/>
            <w:vAlign w:val="center"/>
            <w:hideMark/>
          </w:tcPr>
          <w:p w14:paraId="1CA95DD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41,573</w:t>
            </w:r>
          </w:p>
        </w:tc>
        <w:tc>
          <w:tcPr>
            <w:tcW w:w="800" w:type="dxa"/>
            <w:shd w:val="clear" w:color="auto" w:fill="auto"/>
            <w:noWrap/>
            <w:vAlign w:val="center"/>
            <w:hideMark/>
          </w:tcPr>
          <w:p w14:paraId="28828B2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153,017</w:t>
            </w:r>
          </w:p>
        </w:tc>
        <w:tc>
          <w:tcPr>
            <w:tcW w:w="800" w:type="dxa"/>
            <w:shd w:val="clear" w:color="auto" w:fill="auto"/>
            <w:noWrap/>
            <w:vAlign w:val="center"/>
            <w:hideMark/>
          </w:tcPr>
          <w:p w14:paraId="3322176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25,722</w:t>
            </w:r>
          </w:p>
        </w:tc>
        <w:tc>
          <w:tcPr>
            <w:tcW w:w="873" w:type="dxa"/>
            <w:shd w:val="clear" w:color="auto" w:fill="auto"/>
            <w:noWrap/>
            <w:vAlign w:val="center"/>
            <w:hideMark/>
          </w:tcPr>
          <w:p w14:paraId="3DE8FDB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348,256</w:t>
            </w:r>
          </w:p>
        </w:tc>
        <w:tc>
          <w:tcPr>
            <w:tcW w:w="800" w:type="dxa"/>
            <w:shd w:val="clear" w:color="auto" w:fill="auto"/>
            <w:noWrap/>
            <w:vAlign w:val="center"/>
            <w:hideMark/>
          </w:tcPr>
          <w:p w14:paraId="2E5A6F3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58,542</w:t>
            </w:r>
          </w:p>
        </w:tc>
        <w:tc>
          <w:tcPr>
            <w:tcW w:w="873" w:type="dxa"/>
            <w:shd w:val="clear" w:color="auto" w:fill="auto"/>
            <w:noWrap/>
            <w:vAlign w:val="center"/>
            <w:hideMark/>
          </w:tcPr>
          <w:p w14:paraId="5E6A202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180,444</w:t>
            </w:r>
          </w:p>
        </w:tc>
        <w:tc>
          <w:tcPr>
            <w:tcW w:w="800" w:type="dxa"/>
            <w:shd w:val="clear" w:color="auto" w:fill="auto"/>
            <w:noWrap/>
            <w:vAlign w:val="center"/>
            <w:hideMark/>
          </w:tcPr>
          <w:p w14:paraId="286012F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30,333</w:t>
            </w:r>
          </w:p>
        </w:tc>
        <w:tc>
          <w:tcPr>
            <w:tcW w:w="800" w:type="dxa"/>
            <w:shd w:val="clear" w:color="auto" w:fill="auto"/>
            <w:noWrap/>
            <w:vAlign w:val="center"/>
            <w:hideMark/>
          </w:tcPr>
          <w:p w14:paraId="08C5752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103,727</w:t>
            </w:r>
          </w:p>
        </w:tc>
        <w:tc>
          <w:tcPr>
            <w:tcW w:w="800" w:type="dxa"/>
            <w:shd w:val="clear" w:color="auto" w:fill="auto"/>
            <w:noWrap/>
            <w:vAlign w:val="center"/>
            <w:hideMark/>
          </w:tcPr>
          <w:p w14:paraId="1A2C8C6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17,437</w:t>
            </w:r>
          </w:p>
        </w:tc>
        <w:tc>
          <w:tcPr>
            <w:tcW w:w="873" w:type="dxa"/>
            <w:shd w:val="clear" w:color="auto" w:fill="auto"/>
            <w:noWrap/>
            <w:vAlign w:val="center"/>
            <w:hideMark/>
          </w:tcPr>
          <w:p w14:paraId="3A12EB1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560,994</w:t>
            </w:r>
          </w:p>
        </w:tc>
        <w:tc>
          <w:tcPr>
            <w:tcW w:w="800" w:type="dxa"/>
            <w:shd w:val="clear" w:color="auto" w:fill="auto"/>
            <w:noWrap/>
            <w:vAlign w:val="center"/>
            <w:hideMark/>
          </w:tcPr>
          <w:p w14:paraId="02D28B0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94,303</w:t>
            </w:r>
          </w:p>
        </w:tc>
        <w:tc>
          <w:tcPr>
            <w:tcW w:w="800" w:type="dxa"/>
            <w:shd w:val="clear" w:color="auto" w:fill="auto"/>
            <w:noWrap/>
            <w:vAlign w:val="center"/>
            <w:hideMark/>
          </w:tcPr>
          <w:p w14:paraId="622B8C8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205,364</w:t>
            </w:r>
          </w:p>
        </w:tc>
        <w:tc>
          <w:tcPr>
            <w:tcW w:w="800" w:type="dxa"/>
            <w:shd w:val="clear" w:color="auto" w:fill="auto"/>
            <w:noWrap/>
            <w:vAlign w:val="center"/>
            <w:hideMark/>
          </w:tcPr>
          <w:p w14:paraId="3BBB688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34,522</w:t>
            </w:r>
          </w:p>
        </w:tc>
      </w:tr>
      <w:tr w:rsidR="00E9547E" w:rsidRPr="00BD6BDD" w14:paraId="542465DF" w14:textId="77777777" w:rsidTr="00E9547E">
        <w:trPr>
          <w:trHeight w:val="288"/>
        </w:trPr>
        <w:tc>
          <w:tcPr>
            <w:tcW w:w="894" w:type="dxa"/>
            <w:vAlign w:val="center"/>
          </w:tcPr>
          <w:p w14:paraId="52C59401"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Tully</w:t>
            </w:r>
          </w:p>
        </w:tc>
        <w:tc>
          <w:tcPr>
            <w:tcW w:w="800" w:type="dxa"/>
            <w:shd w:val="clear" w:color="auto" w:fill="auto"/>
            <w:noWrap/>
            <w:vAlign w:val="center"/>
            <w:hideMark/>
          </w:tcPr>
          <w:p w14:paraId="00CBD04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105,404</w:t>
            </w:r>
          </w:p>
        </w:tc>
        <w:tc>
          <w:tcPr>
            <w:tcW w:w="691" w:type="dxa"/>
            <w:shd w:val="clear" w:color="auto" w:fill="auto"/>
            <w:noWrap/>
            <w:vAlign w:val="center"/>
            <w:hideMark/>
          </w:tcPr>
          <w:p w14:paraId="26019BB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32,275</w:t>
            </w:r>
          </w:p>
        </w:tc>
        <w:tc>
          <w:tcPr>
            <w:tcW w:w="800" w:type="dxa"/>
            <w:shd w:val="clear" w:color="auto" w:fill="auto"/>
            <w:noWrap/>
            <w:vAlign w:val="center"/>
            <w:hideMark/>
          </w:tcPr>
          <w:p w14:paraId="26C0961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155,100</w:t>
            </w:r>
          </w:p>
        </w:tc>
        <w:tc>
          <w:tcPr>
            <w:tcW w:w="800" w:type="dxa"/>
            <w:shd w:val="clear" w:color="auto" w:fill="auto"/>
            <w:noWrap/>
            <w:vAlign w:val="center"/>
            <w:hideMark/>
          </w:tcPr>
          <w:p w14:paraId="454B2CC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47,492</w:t>
            </w:r>
          </w:p>
        </w:tc>
        <w:tc>
          <w:tcPr>
            <w:tcW w:w="873" w:type="dxa"/>
            <w:shd w:val="clear" w:color="auto" w:fill="auto"/>
            <w:noWrap/>
            <w:vAlign w:val="center"/>
            <w:hideMark/>
          </w:tcPr>
          <w:p w14:paraId="700117B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79,604</w:t>
            </w:r>
          </w:p>
        </w:tc>
        <w:tc>
          <w:tcPr>
            <w:tcW w:w="800" w:type="dxa"/>
            <w:shd w:val="clear" w:color="auto" w:fill="auto"/>
            <w:noWrap/>
            <w:vAlign w:val="center"/>
            <w:hideMark/>
          </w:tcPr>
          <w:p w14:paraId="74F75B4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24,375</w:t>
            </w:r>
          </w:p>
        </w:tc>
        <w:tc>
          <w:tcPr>
            <w:tcW w:w="873" w:type="dxa"/>
            <w:shd w:val="clear" w:color="auto" w:fill="auto"/>
            <w:noWrap/>
            <w:vAlign w:val="center"/>
            <w:hideMark/>
          </w:tcPr>
          <w:p w14:paraId="5074F16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101,028</w:t>
            </w:r>
          </w:p>
        </w:tc>
        <w:tc>
          <w:tcPr>
            <w:tcW w:w="800" w:type="dxa"/>
            <w:shd w:val="clear" w:color="auto" w:fill="auto"/>
            <w:noWrap/>
            <w:vAlign w:val="center"/>
            <w:hideMark/>
          </w:tcPr>
          <w:p w14:paraId="315D009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30,935</w:t>
            </w:r>
          </w:p>
        </w:tc>
        <w:tc>
          <w:tcPr>
            <w:tcW w:w="800" w:type="dxa"/>
            <w:shd w:val="clear" w:color="auto" w:fill="auto"/>
            <w:noWrap/>
            <w:vAlign w:val="center"/>
            <w:hideMark/>
          </w:tcPr>
          <w:p w14:paraId="57EB647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66,531</w:t>
            </w:r>
          </w:p>
        </w:tc>
        <w:tc>
          <w:tcPr>
            <w:tcW w:w="800" w:type="dxa"/>
            <w:shd w:val="clear" w:color="auto" w:fill="auto"/>
            <w:noWrap/>
            <w:vAlign w:val="center"/>
            <w:hideMark/>
          </w:tcPr>
          <w:p w14:paraId="7C7AD08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20,372</w:t>
            </w:r>
          </w:p>
        </w:tc>
        <w:tc>
          <w:tcPr>
            <w:tcW w:w="873" w:type="dxa"/>
            <w:shd w:val="clear" w:color="auto" w:fill="auto"/>
            <w:noWrap/>
            <w:vAlign w:val="center"/>
            <w:hideMark/>
          </w:tcPr>
          <w:p w14:paraId="0E9E789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221,692</w:t>
            </w:r>
          </w:p>
        </w:tc>
        <w:tc>
          <w:tcPr>
            <w:tcW w:w="800" w:type="dxa"/>
            <w:shd w:val="clear" w:color="auto" w:fill="auto"/>
            <w:noWrap/>
            <w:vAlign w:val="center"/>
            <w:hideMark/>
          </w:tcPr>
          <w:p w14:paraId="7085703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67,883</w:t>
            </w:r>
          </w:p>
        </w:tc>
        <w:tc>
          <w:tcPr>
            <w:tcW w:w="800" w:type="dxa"/>
            <w:shd w:val="clear" w:color="auto" w:fill="auto"/>
            <w:noWrap/>
            <w:vAlign w:val="center"/>
            <w:hideMark/>
          </w:tcPr>
          <w:p w14:paraId="4A2E66F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87,475</w:t>
            </w:r>
          </w:p>
        </w:tc>
        <w:tc>
          <w:tcPr>
            <w:tcW w:w="800" w:type="dxa"/>
            <w:shd w:val="clear" w:color="auto" w:fill="auto"/>
            <w:noWrap/>
            <w:vAlign w:val="center"/>
            <w:hideMark/>
          </w:tcPr>
          <w:p w14:paraId="712FDC5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26,785</w:t>
            </w:r>
          </w:p>
        </w:tc>
      </w:tr>
      <w:tr w:rsidR="00E9547E" w:rsidRPr="00BD6BDD" w14:paraId="6DB6821F" w14:textId="77777777" w:rsidTr="00E9547E">
        <w:trPr>
          <w:trHeight w:val="288"/>
        </w:trPr>
        <w:tc>
          <w:tcPr>
            <w:tcW w:w="894" w:type="dxa"/>
            <w:vAlign w:val="center"/>
          </w:tcPr>
          <w:p w14:paraId="1364F075"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Herbert</w:t>
            </w:r>
          </w:p>
        </w:tc>
        <w:tc>
          <w:tcPr>
            <w:tcW w:w="800" w:type="dxa"/>
            <w:shd w:val="clear" w:color="auto" w:fill="auto"/>
            <w:noWrap/>
            <w:vAlign w:val="center"/>
            <w:hideMark/>
          </w:tcPr>
          <w:p w14:paraId="2269872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268,646</w:t>
            </w:r>
          </w:p>
        </w:tc>
        <w:tc>
          <w:tcPr>
            <w:tcW w:w="691" w:type="dxa"/>
            <w:shd w:val="clear" w:color="auto" w:fill="auto"/>
            <w:noWrap/>
            <w:vAlign w:val="center"/>
            <w:hideMark/>
          </w:tcPr>
          <w:p w14:paraId="4573BEE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64,147</w:t>
            </w:r>
          </w:p>
        </w:tc>
        <w:tc>
          <w:tcPr>
            <w:tcW w:w="800" w:type="dxa"/>
            <w:shd w:val="clear" w:color="auto" w:fill="auto"/>
            <w:noWrap/>
            <w:vAlign w:val="center"/>
            <w:hideMark/>
          </w:tcPr>
          <w:p w14:paraId="046FCA4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630,772</w:t>
            </w:r>
          </w:p>
        </w:tc>
        <w:tc>
          <w:tcPr>
            <w:tcW w:w="800" w:type="dxa"/>
            <w:shd w:val="clear" w:color="auto" w:fill="auto"/>
            <w:noWrap/>
            <w:vAlign w:val="center"/>
            <w:hideMark/>
          </w:tcPr>
          <w:p w14:paraId="4FAF291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150,614</w:t>
            </w:r>
          </w:p>
        </w:tc>
        <w:tc>
          <w:tcPr>
            <w:tcW w:w="873" w:type="dxa"/>
            <w:shd w:val="clear" w:color="auto" w:fill="auto"/>
            <w:noWrap/>
            <w:vAlign w:val="center"/>
            <w:hideMark/>
          </w:tcPr>
          <w:p w14:paraId="0DC8D69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5,210</w:t>
            </w:r>
          </w:p>
        </w:tc>
        <w:tc>
          <w:tcPr>
            <w:tcW w:w="800" w:type="dxa"/>
            <w:shd w:val="clear" w:color="auto" w:fill="auto"/>
            <w:noWrap/>
            <w:vAlign w:val="center"/>
            <w:hideMark/>
          </w:tcPr>
          <w:p w14:paraId="6CDC1F6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1,244</w:t>
            </w:r>
          </w:p>
        </w:tc>
        <w:tc>
          <w:tcPr>
            <w:tcW w:w="873" w:type="dxa"/>
            <w:shd w:val="clear" w:color="auto" w:fill="auto"/>
            <w:noWrap/>
            <w:vAlign w:val="center"/>
            <w:hideMark/>
          </w:tcPr>
          <w:p w14:paraId="53ADFBD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18,396</w:t>
            </w:r>
          </w:p>
        </w:tc>
        <w:tc>
          <w:tcPr>
            <w:tcW w:w="800" w:type="dxa"/>
            <w:shd w:val="clear" w:color="auto" w:fill="auto"/>
            <w:noWrap/>
            <w:vAlign w:val="center"/>
            <w:hideMark/>
          </w:tcPr>
          <w:p w14:paraId="54A2B11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4,392</w:t>
            </w:r>
          </w:p>
        </w:tc>
        <w:tc>
          <w:tcPr>
            <w:tcW w:w="800" w:type="dxa"/>
            <w:shd w:val="clear" w:color="auto" w:fill="auto"/>
            <w:noWrap/>
            <w:vAlign w:val="center"/>
            <w:hideMark/>
          </w:tcPr>
          <w:p w14:paraId="00704DE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310,211</w:t>
            </w:r>
          </w:p>
        </w:tc>
        <w:tc>
          <w:tcPr>
            <w:tcW w:w="800" w:type="dxa"/>
            <w:shd w:val="clear" w:color="auto" w:fill="auto"/>
            <w:noWrap/>
            <w:vAlign w:val="center"/>
            <w:hideMark/>
          </w:tcPr>
          <w:p w14:paraId="6F6906C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74,071</w:t>
            </w:r>
          </w:p>
        </w:tc>
        <w:tc>
          <w:tcPr>
            <w:tcW w:w="873" w:type="dxa"/>
            <w:shd w:val="clear" w:color="auto" w:fill="auto"/>
            <w:noWrap/>
            <w:vAlign w:val="center"/>
            <w:hideMark/>
          </w:tcPr>
          <w:p w14:paraId="2B370B0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1,449,332</w:t>
            </w:r>
          </w:p>
        </w:tc>
        <w:tc>
          <w:tcPr>
            <w:tcW w:w="800" w:type="dxa"/>
            <w:shd w:val="clear" w:color="auto" w:fill="auto"/>
            <w:noWrap/>
            <w:vAlign w:val="center"/>
            <w:hideMark/>
          </w:tcPr>
          <w:p w14:paraId="79AE795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346,067</w:t>
            </w:r>
          </w:p>
        </w:tc>
        <w:tc>
          <w:tcPr>
            <w:tcW w:w="800" w:type="dxa"/>
            <w:shd w:val="clear" w:color="auto" w:fill="auto"/>
            <w:noWrap/>
            <w:vAlign w:val="center"/>
            <w:hideMark/>
          </w:tcPr>
          <w:p w14:paraId="3571ACC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148,319</w:t>
            </w:r>
          </w:p>
        </w:tc>
        <w:tc>
          <w:tcPr>
            <w:tcW w:w="800" w:type="dxa"/>
            <w:shd w:val="clear" w:color="auto" w:fill="auto"/>
            <w:noWrap/>
            <w:vAlign w:val="center"/>
            <w:hideMark/>
          </w:tcPr>
          <w:p w14:paraId="64FD8A7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35,415</w:t>
            </w:r>
          </w:p>
        </w:tc>
      </w:tr>
      <w:tr w:rsidR="00E9547E" w:rsidRPr="00BD6BDD" w14:paraId="73C14977" w14:textId="77777777" w:rsidTr="00E9547E">
        <w:trPr>
          <w:trHeight w:val="288"/>
        </w:trPr>
        <w:tc>
          <w:tcPr>
            <w:tcW w:w="894" w:type="dxa"/>
            <w:vAlign w:val="center"/>
          </w:tcPr>
          <w:p w14:paraId="0DAADF9E"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Haughton</w:t>
            </w:r>
          </w:p>
        </w:tc>
        <w:tc>
          <w:tcPr>
            <w:tcW w:w="800" w:type="dxa"/>
            <w:shd w:val="clear" w:color="auto" w:fill="auto"/>
            <w:noWrap/>
            <w:vAlign w:val="center"/>
            <w:hideMark/>
          </w:tcPr>
          <w:p w14:paraId="6F5169B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12,179</w:t>
            </w:r>
          </w:p>
        </w:tc>
        <w:tc>
          <w:tcPr>
            <w:tcW w:w="691" w:type="dxa"/>
            <w:shd w:val="clear" w:color="auto" w:fill="auto"/>
            <w:noWrap/>
            <w:vAlign w:val="center"/>
            <w:hideMark/>
          </w:tcPr>
          <w:p w14:paraId="21518FF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3,707</w:t>
            </w:r>
          </w:p>
        </w:tc>
        <w:tc>
          <w:tcPr>
            <w:tcW w:w="800" w:type="dxa"/>
            <w:shd w:val="clear" w:color="auto" w:fill="auto"/>
            <w:noWrap/>
            <w:vAlign w:val="center"/>
          </w:tcPr>
          <w:p w14:paraId="510C9B3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tcPr>
          <w:p w14:paraId="6BAB9EC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73" w:type="dxa"/>
            <w:shd w:val="clear" w:color="auto" w:fill="auto"/>
            <w:noWrap/>
            <w:vAlign w:val="center"/>
          </w:tcPr>
          <w:p w14:paraId="31F7975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tcPr>
          <w:p w14:paraId="02764E2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73" w:type="dxa"/>
            <w:shd w:val="clear" w:color="auto" w:fill="auto"/>
            <w:noWrap/>
            <w:vAlign w:val="center"/>
          </w:tcPr>
          <w:p w14:paraId="0FA1350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tcPr>
          <w:p w14:paraId="367C98A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hideMark/>
          </w:tcPr>
          <w:p w14:paraId="64F9FFB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18,891</w:t>
            </w:r>
          </w:p>
        </w:tc>
        <w:tc>
          <w:tcPr>
            <w:tcW w:w="800" w:type="dxa"/>
            <w:shd w:val="clear" w:color="auto" w:fill="auto"/>
            <w:noWrap/>
            <w:vAlign w:val="center"/>
            <w:hideMark/>
          </w:tcPr>
          <w:p w14:paraId="65D4B5C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5,750</w:t>
            </w:r>
          </w:p>
        </w:tc>
        <w:tc>
          <w:tcPr>
            <w:tcW w:w="873" w:type="dxa"/>
            <w:shd w:val="clear" w:color="auto" w:fill="auto"/>
            <w:noWrap/>
            <w:vAlign w:val="center"/>
            <w:hideMark/>
          </w:tcPr>
          <w:p w14:paraId="2C4F3F8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162,038</w:t>
            </w:r>
          </w:p>
        </w:tc>
        <w:tc>
          <w:tcPr>
            <w:tcW w:w="800" w:type="dxa"/>
            <w:shd w:val="clear" w:color="auto" w:fill="auto"/>
            <w:noWrap/>
            <w:vAlign w:val="center"/>
            <w:hideMark/>
          </w:tcPr>
          <w:p w14:paraId="774517E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49,322</w:t>
            </w:r>
          </w:p>
        </w:tc>
        <w:tc>
          <w:tcPr>
            <w:tcW w:w="800" w:type="dxa"/>
            <w:shd w:val="clear" w:color="auto" w:fill="auto"/>
            <w:noWrap/>
            <w:vAlign w:val="center"/>
            <w:hideMark/>
          </w:tcPr>
          <w:p w14:paraId="30B1D38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9,453</w:t>
            </w:r>
          </w:p>
        </w:tc>
        <w:tc>
          <w:tcPr>
            <w:tcW w:w="800" w:type="dxa"/>
            <w:shd w:val="clear" w:color="auto" w:fill="auto"/>
            <w:noWrap/>
            <w:vAlign w:val="center"/>
            <w:hideMark/>
          </w:tcPr>
          <w:p w14:paraId="310DA6B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2,877</w:t>
            </w:r>
          </w:p>
        </w:tc>
      </w:tr>
      <w:tr w:rsidR="00E9547E" w:rsidRPr="00BD6BDD" w14:paraId="752C3A8D" w14:textId="77777777" w:rsidTr="00E9547E">
        <w:trPr>
          <w:trHeight w:val="288"/>
        </w:trPr>
        <w:tc>
          <w:tcPr>
            <w:tcW w:w="894" w:type="dxa"/>
            <w:vAlign w:val="center"/>
          </w:tcPr>
          <w:p w14:paraId="592C40A8"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Burdekin</w:t>
            </w:r>
          </w:p>
        </w:tc>
        <w:tc>
          <w:tcPr>
            <w:tcW w:w="800" w:type="dxa"/>
            <w:shd w:val="clear" w:color="auto" w:fill="auto"/>
            <w:noWrap/>
            <w:vAlign w:val="center"/>
            <w:hideMark/>
          </w:tcPr>
          <w:p w14:paraId="11B9529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748,963</w:t>
            </w:r>
          </w:p>
        </w:tc>
        <w:tc>
          <w:tcPr>
            <w:tcW w:w="691" w:type="dxa"/>
            <w:shd w:val="clear" w:color="auto" w:fill="auto"/>
            <w:noWrap/>
            <w:vAlign w:val="center"/>
            <w:hideMark/>
          </w:tcPr>
          <w:p w14:paraId="0DA1168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356,492</w:t>
            </w:r>
          </w:p>
        </w:tc>
        <w:tc>
          <w:tcPr>
            <w:tcW w:w="800" w:type="dxa"/>
            <w:shd w:val="clear" w:color="auto" w:fill="auto"/>
            <w:noWrap/>
            <w:vAlign w:val="center"/>
            <w:hideMark/>
          </w:tcPr>
          <w:p w14:paraId="77E95BE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6,215,074</w:t>
            </w:r>
          </w:p>
        </w:tc>
        <w:tc>
          <w:tcPr>
            <w:tcW w:w="800" w:type="dxa"/>
            <w:shd w:val="clear" w:color="auto" w:fill="auto"/>
            <w:noWrap/>
            <w:vAlign w:val="center"/>
            <w:hideMark/>
          </w:tcPr>
          <w:p w14:paraId="4E77B59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2,958,261</w:t>
            </w:r>
          </w:p>
        </w:tc>
        <w:tc>
          <w:tcPr>
            <w:tcW w:w="873" w:type="dxa"/>
            <w:shd w:val="clear" w:color="auto" w:fill="auto"/>
            <w:noWrap/>
            <w:vAlign w:val="center"/>
            <w:hideMark/>
          </w:tcPr>
          <w:p w14:paraId="617E215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12,090,501</w:t>
            </w:r>
          </w:p>
        </w:tc>
        <w:tc>
          <w:tcPr>
            <w:tcW w:w="800" w:type="dxa"/>
            <w:shd w:val="clear" w:color="auto" w:fill="auto"/>
            <w:noWrap/>
            <w:vAlign w:val="center"/>
            <w:hideMark/>
          </w:tcPr>
          <w:p w14:paraId="3ED11AD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5,754,856</w:t>
            </w:r>
          </w:p>
        </w:tc>
        <w:tc>
          <w:tcPr>
            <w:tcW w:w="873" w:type="dxa"/>
            <w:shd w:val="clear" w:color="auto" w:fill="auto"/>
            <w:noWrap/>
            <w:vAlign w:val="center"/>
            <w:hideMark/>
          </w:tcPr>
          <w:p w14:paraId="77003C1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9,419,139</w:t>
            </w:r>
          </w:p>
        </w:tc>
        <w:tc>
          <w:tcPr>
            <w:tcW w:w="800" w:type="dxa"/>
            <w:shd w:val="clear" w:color="auto" w:fill="auto"/>
            <w:noWrap/>
            <w:vAlign w:val="center"/>
            <w:hideMark/>
          </w:tcPr>
          <w:p w14:paraId="5F0F2EB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4,483,337</w:t>
            </w:r>
          </w:p>
        </w:tc>
        <w:tc>
          <w:tcPr>
            <w:tcW w:w="800" w:type="dxa"/>
            <w:shd w:val="clear" w:color="auto" w:fill="auto"/>
            <w:noWrap/>
            <w:vAlign w:val="center"/>
            <w:hideMark/>
          </w:tcPr>
          <w:p w14:paraId="647F872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1,855,635</w:t>
            </w:r>
          </w:p>
        </w:tc>
        <w:tc>
          <w:tcPr>
            <w:tcW w:w="800" w:type="dxa"/>
            <w:shd w:val="clear" w:color="auto" w:fill="auto"/>
            <w:noWrap/>
            <w:vAlign w:val="center"/>
            <w:hideMark/>
          </w:tcPr>
          <w:p w14:paraId="0B6FF1B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883,248</w:t>
            </w:r>
          </w:p>
        </w:tc>
        <w:tc>
          <w:tcPr>
            <w:tcW w:w="873" w:type="dxa"/>
            <w:shd w:val="clear" w:color="auto" w:fill="auto"/>
            <w:noWrap/>
            <w:vAlign w:val="center"/>
            <w:hideMark/>
          </w:tcPr>
          <w:p w14:paraId="6099464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5,905,542</w:t>
            </w:r>
          </w:p>
        </w:tc>
        <w:tc>
          <w:tcPr>
            <w:tcW w:w="800" w:type="dxa"/>
            <w:shd w:val="clear" w:color="auto" w:fill="auto"/>
            <w:noWrap/>
            <w:vAlign w:val="center"/>
            <w:hideMark/>
          </w:tcPr>
          <w:p w14:paraId="73293C1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2,810,930</w:t>
            </w:r>
          </w:p>
        </w:tc>
        <w:tc>
          <w:tcPr>
            <w:tcW w:w="800" w:type="dxa"/>
            <w:shd w:val="clear" w:color="auto" w:fill="auto"/>
            <w:noWrap/>
            <w:vAlign w:val="center"/>
            <w:hideMark/>
          </w:tcPr>
          <w:p w14:paraId="0FF2868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3,130,208</w:t>
            </w:r>
          </w:p>
        </w:tc>
        <w:tc>
          <w:tcPr>
            <w:tcW w:w="800" w:type="dxa"/>
            <w:shd w:val="clear" w:color="auto" w:fill="auto"/>
            <w:noWrap/>
            <w:vAlign w:val="center"/>
            <w:hideMark/>
          </w:tcPr>
          <w:p w14:paraId="66200351"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1,489,921</w:t>
            </w:r>
          </w:p>
        </w:tc>
      </w:tr>
      <w:tr w:rsidR="00E9547E" w:rsidRPr="00BD6BDD" w14:paraId="1168B32B" w14:textId="77777777" w:rsidTr="00E9547E">
        <w:trPr>
          <w:trHeight w:val="288"/>
        </w:trPr>
        <w:tc>
          <w:tcPr>
            <w:tcW w:w="894" w:type="dxa"/>
            <w:vAlign w:val="center"/>
          </w:tcPr>
          <w:p w14:paraId="3CCF244A"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Pioneer</w:t>
            </w:r>
          </w:p>
        </w:tc>
        <w:tc>
          <w:tcPr>
            <w:tcW w:w="800" w:type="dxa"/>
            <w:shd w:val="clear" w:color="auto" w:fill="auto"/>
            <w:noWrap/>
            <w:vAlign w:val="center"/>
            <w:hideMark/>
          </w:tcPr>
          <w:p w14:paraId="71B0087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13,617</w:t>
            </w:r>
          </w:p>
        </w:tc>
        <w:tc>
          <w:tcPr>
            <w:tcW w:w="691" w:type="dxa"/>
            <w:shd w:val="clear" w:color="auto" w:fill="auto"/>
            <w:noWrap/>
            <w:vAlign w:val="center"/>
            <w:hideMark/>
          </w:tcPr>
          <w:p w14:paraId="0941B86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3,552</w:t>
            </w:r>
          </w:p>
        </w:tc>
        <w:tc>
          <w:tcPr>
            <w:tcW w:w="800" w:type="dxa"/>
            <w:shd w:val="clear" w:color="auto" w:fill="auto"/>
            <w:noWrap/>
            <w:vAlign w:val="center"/>
            <w:hideMark/>
          </w:tcPr>
          <w:p w14:paraId="394C85A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119,425</w:t>
            </w:r>
          </w:p>
        </w:tc>
        <w:tc>
          <w:tcPr>
            <w:tcW w:w="800" w:type="dxa"/>
            <w:shd w:val="clear" w:color="auto" w:fill="auto"/>
            <w:noWrap/>
            <w:vAlign w:val="center"/>
            <w:hideMark/>
          </w:tcPr>
          <w:p w14:paraId="47B0855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31,154</w:t>
            </w:r>
          </w:p>
        </w:tc>
        <w:tc>
          <w:tcPr>
            <w:tcW w:w="873" w:type="dxa"/>
            <w:shd w:val="clear" w:color="auto" w:fill="auto"/>
            <w:noWrap/>
            <w:vAlign w:val="center"/>
            <w:hideMark/>
          </w:tcPr>
          <w:p w14:paraId="59F8A92E"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237,519</w:t>
            </w:r>
          </w:p>
        </w:tc>
        <w:tc>
          <w:tcPr>
            <w:tcW w:w="800" w:type="dxa"/>
            <w:shd w:val="clear" w:color="auto" w:fill="auto"/>
            <w:noWrap/>
            <w:vAlign w:val="center"/>
            <w:hideMark/>
          </w:tcPr>
          <w:p w14:paraId="337F419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61,962</w:t>
            </w:r>
          </w:p>
        </w:tc>
        <w:tc>
          <w:tcPr>
            <w:tcW w:w="873" w:type="dxa"/>
            <w:shd w:val="clear" w:color="auto" w:fill="auto"/>
            <w:noWrap/>
            <w:vAlign w:val="center"/>
            <w:hideMark/>
          </w:tcPr>
          <w:p w14:paraId="34045609"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146,503</w:t>
            </w:r>
          </w:p>
        </w:tc>
        <w:tc>
          <w:tcPr>
            <w:tcW w:w="800" w:type="dxa"/>
            <w:shd w:val="clear" w:color="auto" w:fill="auto"/>
            <w:noWrap/>
            <w:vAlign w:val="center"/>
            <w:hideMark/>
          </w:tcPr>
          <w:p w14:paraId="25656DB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38,218</w:t>
            </w:r>
          </w:p>
        </w:tc>
        <w:tc>
          <w:tcPr>
            <w:tcW w:w="800" w:type="dxa"/>
            <w:shd w:val="clear" w:color="auto" w:fill="auto"/>
            <w:noWrap/>
            <w:vAlign w:val="center"/>
            <w:hideMark/>
          </w:tcPr>
          <w:p w14:paraId="3F2FB6A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351,651</w:t>
            </w:r>
          </w:p>
        </w:tc>
        <w:tc>
          <w:tcPr>
            <w:tcW w:w="800" w:type="dxa"/>
            <w:shd w:val="clear" w:color="auto" w:fill="auto"/>
            <w:noWrap/>
            <w:vAlign w:val="center"/>
            <w:hideMark/>
          </w:tcPr>
          <w:p w14:paraId="247F6AC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91,735</w:t>
            </w:r>
          </w:p>
        </w:tc>
        <w:tc>
          <w:tcPr>
            <w:tcW w:w="873" w:type="dxa"/>
            <w:shd w:val="clear" w:color="auto" w:fill="auto"/>
            <w:noWrap/>
            <w:vAlign w:val="center"/>
            <w:hideMark/>
          </w:tcPr>
          <w:p w14:paraId="4730380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770,455</w:t>
            </w:r>
          </w:p>
        </w:tc>
        <w:tc>
          <w:tcPr>
            <w:tcW w:w="800" w:type="dxa"/>
            <w:shd w:val="clear" w:color="auto" w:fill="auto"/>
            <w:noWrap/>
            <w:vAlign w:val="center"/>
            <w:hideMark/>
          </w:tcPr>
          <w:p w14:paraId="1FE20EF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200,988</w:t>
            </w:r>
          </w:p>
        </w:tc>
        <w:tc>
          <w:tcPr>
            <w:tcW w:w="800" w:type="dxa"/>
            <w:shd w:val="clear" w:color="auto" w:fill="auto"/>
            <w:noWrap/>
            <w:vAlign w:val="center"/>
            <w:hideMark/>
          </w:tcPr>
          <w:p w14:paraId="3E64792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198,328</w:t>
            </w:r>
          </w:p>
        </w:tc>
        <w:tc>
          <w:tcPr>
            <w:tcW w:w="800" w:type="dxa"/>
            <w:shd w:val="clear" w:color="auto" w:fill="auto"/>
            <w:noWrap/>
            <w:vAlign w:val="center"/>
            <w:hideMark/>
          </w:tcPr>
          <w:p w14:paraId="2F880D0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51,738</w:t>
            </w:r>
          </w:p>
        </w:tc>
      </w:tr>
      <w:tr w:rsidR="00E9547E" w:rsidRPr="00BD6BDD" w14:paraId="0AC9F182" w14:textId="77777777" w:rsidTr="00E9547E">
        <w:trPr>
          <w:trHeight w:val="288"/>
        </w:trPr>
        <w:tc>
          <w:tcPr>
            <w:tcW w:w="894" w:type="dxa"/>
            <w:vAlign w:val="center"/>
          </w:tcPr>
          <w:p w14:paraId="78AE2221"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Plane</w:t>
            </w:r>
          </w:p>
        </w:tc>
        <w:tc>
          <w:tcPr>
            <w:tcW w:w="800" w:type="dxa"/>
            <w:shd w:val="clear" w:color="auto" w:fill="auto"/>
            <w:noWrap/>
            <w:vAlign w:val="center"/>
            <w:hideMark/>
          </w:tcPr>
          <w:p w14:paraId="4B603DF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605</w:t>
            </w:r>
          </w:p>
        </w:tc>
        <w:tc>
          <w:tcPr>
            <w:tcW w:w="691" w:type="dxa"/>
            <w:shd w:val="clear" w:color="auto" w:fill="auto"/>
            <w:noWrap/>
            <w:vAlign w:val="center"/>
            <w:hideMark/>
          </w:tcPr>
          <w:p w14:paraId="46359E1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350</w:t>
            </w:r>
          </w:p>
        </w:tc>
        <w:tc>
          <w:tcPr>
            <w:tcW w:w="800" w:type="dxa"/>
            <w:shd w:val="clear" w:color="auto" w:fill="auto"/>
            <w:noWrap/>
            <w:vAlign w:val="center"/>
          </w:tcPr>
          <w:p w14:paraId="11FFD4F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tcPr>
          <w:p w14:paraId="1E9AE3E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73" w:type="dxa"/>
            <w:shd w:val="clear" w:color="auto" w:fill="auto"/>
            <w:noWrap/>
            <w:vAlign w:val="center"/>
          </w:tcPr>
          <w:p w14:paraId="3726B1CC"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tcPr>
          <w:p w14:paraId="627FA98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73" w:type="dxa"/>
            <w:shd w:val="clear" w:color="auto" w:fill="auto"/>
            <w:noWrap/>
            <w:vAlign w:val="center"/>
          </w:tcPr>
          <w:p w14:paraId="5696EE9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tcPr>
          <w:p w14:paraId="774BF53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hideMark/>
          </w:tcPr>
          <w:p w14:paraId="380A269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36,914</w:t>
            </w:r>
          </w:p>
        </w:tc>
        <w:tc>
          <w:tcPr>
            <w:tcW w:w="800" w:type="dxa"/>
            <w:shd w:val="clear" w:color="auto" w:fill="auto"/>
            <w:noWrap/>
            <w:vAlign w:val="center"/>
            <w:hideMark/>
          </w:tcPr>
          <w:p w14:paraId="7876C43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21,361</w:t>
            </w:r>
          </w:p>
        </w:tc>
        <w:tc>
          <w:tcPr>
            <w:tcW w:w="873" w:type="dxa"/>
            <w:shd w:val="clear" w:color="auto" w:fill="auto"/>
            <w:noWrap/>
            <w:vAlign w:val="center"/>
            <w:hideMark/>
          </w:tcPr>
          <w:p w14:paraId="7F528AFB"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61,614</w:t>
            </w:r>
          </w:p>
        </w:tc>
        <w:tc>
          <w:tcPr>
            <w:tcW w:w="800" w:type="dxa"/>
            <w:shd w:val="clear" w:color="auto" w:fill="auto"/>
            <w:noWrap/>
            <w:vAlign w:val="center"/>
            <w:hideMark/>
          </w:tcPr>
          <w:p w14:paraId="1CAABC1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35,654</w:t>
            </w:r>
          </w:p>
        </w:tc>
        <w:tc>
          <w:tcPr>
            <w:tcW w:w="800" w:type="dxa"/>
            <w:shd w:val="clear" w:color="auto" w:fill="auto"/>
            <w:noWrap/>
            <w:vAlign w:val="center"/>
            <w:hideMark/>
          </w:tcPr>
          <w:p w14:paraId="5CFE906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30,613</w:t>
            </w:r>
          </w:p>
        </w:tc>
        <w:tc>
          <w:tcPr>
            <w:tcW w:w="800" w:type="dxa"/>
            <w:shd w:val="clear" w:color="auto" w:fill="auto"/>
            <w:noWrap/>
            <w:vAlign w:val="center"/>
            <w:hideMark/>
          </w:tcPr>
          <w:p w14:paraId="2CF6954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17,715</w:t>
            </w:r>
          </w:p>
        </w:tc>
      </w:tr>
      <w:tr w:rsidR="00E9547E" w:rsidRPr="00BD6BDD" w14:paraId="4D9D359A" w14:textId="77777777" w:rsidTr="00E9547E">
        <w:trPr>
          <w:trHeight w:val="288"/>
        </w:trPr>
        <w:tc>
          <w:tcPr>
            <w:tcW w:w="894" w:type="dxa"/>
            <w:vAlign w:val="center"/>
          </w:tcPr>
          <w:p w14:paraId="0042AF7E"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Fitzroy</w:t>
            </w:r>
          </w:p>
        </w:tc>
        <w:tc>
          <w:tcPr>
            <w:tcW w:w="800" w:type="dxa"/>
            <w:shd w:val="clear" w:color="auto" w:fill="auto"/>
            <w:noWrap/>
            <w:vAlign w:val="center"/>
            <w:hideMark/>
          </w:tcPr>
          <w:p w14:paraId="19532F2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175,315</w:t>
            </w:r>
          </w:p>
        </w:tc>
        <w:tc>
          <w:tcPr>
            <w:tcW w:w="691" w:type="dxa"/>
            <w:shd w:val="clear" w:color="auto" w:fill="auto"/>
            <w:noWrap/>
            <w:vAlign w:val="center"/>
            <w:hideMark/>
          </w:tcPr>
          <w:p w14:paraId="27446507"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107,390</w:t>
            </w:r>
          </w:p>
        </w:tc>
        <w:tc>
          <w:tcPr>
            <w:tcW w:w="800" w:type="dxa"/>
            <w:shd w:val="clear" w:color="auto" w:fill="auto"/>
            <w:noWrap/>
            <w:vAlign w:val="center"/>
            <w:hideMark/>
          </w:tcPr>
          <w:p w14:paraId="05E4837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232,194</w:t>
            </w:r>
          </w:p>
        </w:tc>
        <w:tc>
          <w:tcPr>
            <w:tcW w:w="800" w:type="dxa"/>
            <w:shd w:val="clear" w:color="auto" w:fill="auto"/>
            <w:noWrap/>
            <w:vAlign w:val="center"/>
            <w:hideMark/>
          </w:tcPr>
          <w:p w14:paraId="2A9306B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142,231</w:t>
            </w:r>
          </w:p>
        </w:tc>
        <w:tc>
          <w:tcPr>
            <w:tcW w:w="873" w:type="dxa"/>
            <w:shd w:val="clear" w:color="auto" w:fill="auto"/>
            <w:noWrap/>
            <w:vAlign w:val="center"/>
            <w:hideMark/>
          </w:tcPr>
          <w:p w14:paraId="6575D96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4,852,401</w:t>
            </w:r>
          </w:p>
        </w:tc>
        <w:tc>
          <w:tcPr>
            <w:tcW w:w="800" w:type="dxa"/>
            <w:shd w:val="clear" w:color="auto" w:fill="auto"/>
            <w:noWrap/>
            <w:vAlign w:val="center"/>
            <w:hideMark/>
          </w:tcPr>
          <w:p w14:paraId="7521F0F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2,972,354</w:t>
            </w:r>
          </w:p>
        </w:tc>
        <w:tc>
          <w:tcPr>
            <w:tcW w:w="873" w:type="dxa"/>
            <w:shd w:val="clear" w:color="auto" w:fill="auto"/>
            <w:noWrap/>
            <w:vAlign w:val="center"/>
            <w:hideMark/>
          </w:tcPr>
          <w:p w14:paraId="322769C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468,392</w:t>
            </w:r>
          </w:p>
        </w:tc>
        <w:tc>
          <w:tcPr>
            <w:tcW w:w="800" w:type="dxa"/>
            <w:shd w:val="clear" w:color="auto" w:fill="auto"/>
            <w:noWrap/>
            <w:vAlign w:val="center"/>
            <w:hideMark/>
          </w:tcPr>
          <w:p w14:paraId="2D1132E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286,915</w:t>
            </w:r>
          </w:p>
        </w:tc>
        <w:tc>
          <w:tcPr>
            <w:tcW w:w="800" w:type="dxa"/>
            <w:shd w:val="clear" w:color="auto" w:fill="auto"/>
            <w:noWrap/>
            <w:vAlign w:val="center"/>
            <w:hideMark/>
          </w:tcPr>
          <w:p w14:paraId="07D9E82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3,514,406</w:t>
            </w:r>
          </w:p>
        </w:tc>
        <w:tc>
          <w:tcPr>
            <w:tcW w:w="800" w:type="dxa"/>
            <w:shd w:val="clear" w:color="auto" w:fill="auto"/>
            <w:noWrap/>
            <w:vAlign w:val="center"/>
            <w:hideMark/>
          </w:tcPr>
          <w:p w14:paraId="4DAC417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2,152,760</w:t>
            </w:r>
          </w:p>
        </w:tc>
        <w:tc>
          <w:tcPr>
            <w:tcW w:w="873" w:type="dxa"/>
            <w:shd w:val="clear" w:color="auto" w:fill="auto"/>
            <w:noWrap/>
            <w:vAlign w:val="center"/>
            <w:hideMark/>
          </w:tcPr>
          <w:p w14:paraId="6459350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6,873,303</w:t>
            </w:r>
          </w:p>
        </w:tc>
        <w:tc>
          <w:tcPr>
            <w:tcW w:w="800" w:type="dxa"/>
            <w:shd w:val="clear" w:color="auto" w:fill="auto"/>
            <w:noWrap/>
            <w:vAlign w:val="center"/>
            <w:hideMark/>
          </w:tcPr>
          <w:p w14:paraId="4D53EE2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4,210,264</w:t>
            </w:r>
          </w:p>
        </w:tc>
        <w:tc>
          <w:tcPr>
            <w:tcW w:w="800" w:type="dxa"/>
            <w:shd w:val="clear" w:color="auto" w:fill="auto"/>
            <w:noWrap/>
            <w:vAlign w:val="center"/>
            <w:hideMark/>
          </w:tcPr>
          <w:p w14:paraId="27E38F15"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1,296,903</w:t>
            </w:r>
          </w:p>
        </w:tc>
        <w:tc>
          <w:tcPr>
            <w:tcW w:w="800" w:type="dxa"/>
            <w:shd w:val="clear" w:color="auto" w:fill="auto"/>
            <w:noWrap/>
            <w:vAlign w:val="center"/>
            <w:hideMark/>
          </w:tcPr>
          <w:p w14:paraId="5FF4CE5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794,422</w:t>
            </w:r>
          </w:p>
        </w:tc>
      </w:tr>
      <w:tr w:rsidR="00E9547E" w:rsidRPr="00BD6BDD" w14:paraId="1DFB2572" w14:textId="77777777" w:rsidTr="00E9547E">
        <w:trPr>
          <w:trHeight w:val="288"/>
        </w:trPr>
        <w:tc>
          <w:tcPr>
            <w:tcW w:w="894" w:type="dxa"/>
            <w:vAlign w:val="center"/>
          </w:tcPr>
          <w:p w14:paraId="231E25CC" w14:textId="77777777" w:rsidR="00E9547E" w:rsidRPr="00BD6BDD" w:rsidRDefault="00E9547E" w:rsidP="00E9547E">
            <w:pPr>
              <w:spacing w:line="240" w:lineRule="auto"/>
              <w:rPr>
                <w:rFonts w:ascii="Arial Narrow" w:eastAsia="Times New Roman" w:hAnsi="Arial Narrow" w:cs="Times New Roman"/>
                <w:bCs/>
                <w:color w:val="000000"/>
                <w:sz w:val="16"/>
                <w:szCs w:val="16"/>
                <w:lang w:eastAsia="en-AU"/>
              </w:rPr>
            </w:pPr>
            <w:r w:rsidRPr="00BD6BDD">
              <w:rPr>
                <w:rFonts w:ascii="Arial Narrow" w:eastAsia="Times New Roman" w:hAnsi="Arial Narrow" w:cs="Times New Roman"/>
                <w:bCs/>
                <w:color w:val="000000"/>
                <w:sz w:val="16"/>
                <w:szCs w:val="16"/>
                <w:lang w:eastAsia="en-AU"/>
              </w:rPr>
              <w:t>Burnett</w:t>
            </w:r>
          </w:p>
        </w:tc>
        <w:tc>
          <w:tcPr>
            <w:tcW w:w="800" w:type="dxa"/>
            <w:shd w:val="clear" w:color="auto" w:fill="auto"/>
            <w:noWrap/>
            <w:vAlign w:val="center"/>
            <w:hideMark/>
          </w:tcPr>
          <w:p w14:paraId="569CB636"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10,525</w:t>
            </w:r>
          </w:p>
        </w:tc>
        <w:tc>
          <w:tcPr>
            <w:tcW w:w="691" w:type="dxa"/>
            <w:shd w:val="clear" w:color="auto" w:fill="auto"/>
            <w:noWrap/>
            <w:vAlign w:val="center"/>
            <w:hideMark/>
          </w:tcPr>
          <w:p w14:paraId="55070AC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4,842</w:t>
            </w:r>
          </w:p>
        </w:tc>
        <w:tc>
          <w:tcPr>
            <w:tcW w:w="800" w:type="dxa"/>
            <w:shd w:val="clear" w:color="auto" w:fill="auto"/>
            <w:noWrap/>
            <w:vAlign w:val="center"/>
          </w:tcPr>
          <w:p w14:paraId="0A369533"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tcPr>
          <w:p w14:paraId="6B066B8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73" w:type="dxa"/>
            <w:shd w:val="clear" w:color="auto" w:fill="auto"/>
            <w:noWrap/>
            <w:vAlign w:val="center"/>
          </w:tcPr>
          <w:p w14:paraId="7057845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tcPr>
          <w:p w14:paraId="687BD77D"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73" w:type="dxa"/>
            <w:shd w:val="clear" w:color="auto" w:fill="auto"/>
            <w:noWrap/>
            <w:vAlign w:val="center"/>
          </w:tcPr>
          <w:p w14:paraId="7206BBEF"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tcPr>
          <w:p w14:paraId="0764C4C0"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p>
        </w:tc>
        <w:tc>
          <w:tcPr>
            <w:tcW w:w="800" w:type="dxa"/>
            <w:shd w:val="clear" w:color="auto" w:fill="auto"/>
            <w:noWrap/>
            <w:vAlign w:val="center"/>
            <w:hideMark/>
          </w:tcPr>
          <w:p w14:paraId="3FDCB63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143,254</w:t>
            </w:r>
          </w:p>
        </w:tc>
        <w:tc>
          <w:tcPr>
            <w:tcW w:w="800" w:type="dxa"/>
            <w:shd w:val="clear" w:color="auto" w:fill="auto"/>
            <w:noWrap/>
            <w:vAlign w:val="center"/>
            <w:hideMark/>
          </w:tcPr>
          <w:p w14:paraId="11474C3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65,897</w:t>
            </w:r>
          </w:p>
        </w:tc>
        <w:tc>
          <w:tcPr>
            <w:tcW w:w="873" w:type="dxa"/>
            <w:shd w:val="clear" w:color="auto" w:fill="auto"/>
            <w:noWrap/>
            <w:vAlign w:val="center"/>
            <w:hideMark/>
          </w:tcPr>
          <w:p w14:paraId="7744044A"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2,516,947</w:t>
            </w:r>
          </w:p>
        </w:tc>
        <w:tc>
          <w:tcPr>
            <w:tcW w:w="800" w:type="dxa"/>
            <w:shd w:val="clear" w:color="auto" w:fill="auto"/>
            <w:noWrap/>
            <w:vAlign w:val="center"/>
            <w:hideMark/>
          </w:tcPr>
          <w:p w14:paraId="07658612"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1,157,801</w:t>
            </w:r>
          </w:p>
        </w:tc>
        <w:tc>
          <w:tcPr>
            <w:tcW w:w="800" w:type="dxa"/>
            <w:shd w:val="clear" w:color="auto" w:fill="auto"/>
            <w:noWrap/>
            <w:vAlign w:val="center"/>
            <w:hideMark/>
          </w:tcPr>
          <w:p w14:paraId="5CD50554"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14,383</w:t>
            </w:r>
          </w:p>
        </w:tc>
        <w:tc>
          <w:tcPr>
            <w:tcW w:w="800" w:type="dxa"/>
            <w:shd w:val="clear" w:color="auto" w:fill="auto"/>
            <w:noWrap/>
            <w:vAlign w:val="center"/>
            <w:hideMark/>
          </w:tcPr>
          <w:p w14:paraId="733A4878" w14:textId="77777777" w:rsidR="00E9547E" w:rsidRPr="00BD6BDD" w:rsidRDefault="00E9547E" w:rsidP="00E9547E">
            <w:pPr>
              <w:spacing w:line="240" w:lineRule="auto"/>
              <w:jc w:val="right"/>
              <w:rPr>
                <w:rFonts w:ascii="Arial Narrow" w:eastAsia="Times New Roman" w:hAnsi="Arial Narrow" w:cs="Times New Roman"/>
                <w:color w:val="000000"/>
                <w:sz w:val="16"/>
                <w:szCs w:val="16"/>
                <w:lang w:eastAsia="en-AU"/>
              </w:rPr>
            </w:pPr>
            <w:r w:rsidRPr="00BD6BDD">
              <w:rPr>
                <w:rFonts w:ascii="Arial Narrow" w:eastAsia="Times New Roman" w:hAnsi="Arial Narrow" w:cs="Times New Roman"/>
                <w:color w:val="000000"/>
                <w:sz w:val="16"/>
                <w:szCs w:val="16"/>
                <w:lang w:eastAsia="en-AU"/>
              </w:rPr>
              <w:t>6,616</w:t>
            </w:r>
          </w:p>
        </w:tc>
      </w:tr>
      <w:tr w:rsidR="00E9547E" w:rsidRPr="00BD6BDD" w14:paraId="0E8F73D5" w14:textId="77777777" w:rsidTr="00E9547E">
        <w:trPr>
          <w:trHeight w:val="288"/>
        </w:trPr>
        <w:tc>
          <w:tcPr>
            <w:tcW w:w="894" w:type="dxa"/>
            <w:vAlign w:val="center"/>
          </w:tcPr>
          <w:p w14:paraId="46D85803" w14:textId="77777777" w:rsidR="00E9547E" w:rsidRPr="00BD6BDD" w:rsidRDefault="00E9547E" w:rsidP="00E9547E">
            <w:pPr>
              <w:spacing w:line="240" w:lineRule="auto"/>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Total</w:t>
            </w:r>
          </w:p>
        </w:tc>
        <w:tc>
          <w:tcPr>
            <w:tcW w:w="800" w:type="dxa"/>
            <w:shd w:val="clear" w:color="auto" w:fill="auto"/>
            <w:noWrap/>
            <w:vAlign w:val="center"/>
            <w:hideMark/>
          </w:tcPr>
          <w:p w14:paraId="74B53D82"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1,752,822</w:t>
            </w:r>
          </w:p>
        </w:tc>
        <w:tc>
          <w:tcPr>
            <w:tcW w:w="691" w:type="dxa"/>
            <w:shd w:val="clear" w:color="auto" w:fill="auto"/>
            <w:noWrap/>
            <w:vAlign w:val="center"/>
            <w:hideMark/>
          </w:tcPr>
          <w:p w14:paraId="68059CEF"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659,615</w:t>
            </w:r>
          </w:p>
        </w:tc>
        <w:tc>
          <w:tcPr>
            <w:tcW w:w="800" w:type="dxa"/>
            <w:shd w:val="clear" w:color="auto" w:fill="auto"/>
            <w:noWrap/>
            <w:vAlign w:val="center"/>
            <w:hideMark/>
          </w:tcPr>
          <w:p w14:paraId="3A626EA4"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7,568,066</w:t>
            </w:r>
          </w:p>
        </w:tc>
        <w:tc>
          <w:tcPr>
            <w:tcW w:w="800" w:type="dxa"/>
            <w:shd w:val="clear" w:color="auto" w:fill="auto"/>
            <w:noWrap/>
            <w:vAlign w:val="center"/>
            <w:hideMark/>
          </w:tcPr>
          <w:p w14:paraId="6D3B600B"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3,372,095</w:t>
            </w:r>
          </w:p>
        </w:tc>
        <w:tc>
          <w:tcPr>
            <w:tcW w:w="873" w:type="dxa"/>
            <w:shd w:val="clear" w:color="auto" w:fill="auto"/>
            <w:noWrap/>
            <w:vAlign w:val="center"/>
            <w:hideMark/>
          </w:tcPr>
          <w:p w14:paraId="19E0775E"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17,959,045</w:t>
            </w:r>
          </w:p>
        </w:tc>
        <w:tc>
          <w:tcPr>
            <w:tcW w:w="800" w:type="dxa"/>
            <w:shd w:val="clear" w:color="auto" w:fill="auto"/>
            <w:noWrap/>
            <w:vAlign w:val="center"/>
            <w:hideMark/>
          </w:tcPr>
          <w:p w14:paraId="534FFDE1"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8,965,248</w:t>
            </w:r>
          </w:p>
        </w:tc>
        <w:tc>
          <w:tcPr>
            <w:tcW w:w="873" w:type="dxa"/>
            <w:shd w:val="clear" w:color="auto" w:fill="auto"/>
            <w:noWrap/>
            <w:vAlign w:val="center"/>
            <w:hideMark/>
          </w:tcPr>
          <w:p w14:paraId="3ECB8B70"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10,609,855</w:t>
            </w:r>
          </w:p>
        </w:tc>
        <w:tc>
          <w:tcPr>
            <w:tcW w:w="800" w:type="dxa"/>
            <w:shd w:val="clear" w:color="auto" w:fill="auto"/>
            <w:noWrap/>
            <w:vAlign w:val="center"/>
            <w:hideMark/>
          </w:tcPr>
          <w:p w14:paraId="21B11457"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4,947,533</w:t>
            </w:r>
          </w:p>
        </w:tc>
        <w:tc>
          <w:tcPr>
            <w:tcW w:w="800" w:type="dxa"/>
            <w:shd w:val="clear" w:color="auto" w:fill="auto"/>
            <w:noWrap/>
            <w:vAlign w:val="center"/>
            <w:hideMark/>
          </w:tcPr>
          <w:p w14:paraId="2166207A"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6,558,535</w:t>
            </w:r>
          </w:p>
        </w:tc>
        <w:tc>
          <w:tcPr>
            <w:tcW w:w="800" w:type="dxa"/>
            <w:shd w:val="clear" w:color="auto" w:fill="auto"/>
            <w:noWrap/>
            <w:vAlign w:val="center"/>
            <w:hideMark/>
          </w:tcPr>
          <w:p w14:paraId="65F8BE1C"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3,374,477</w:t>
            </w:r>
          </w:p>
        </w:tc>
        <w:tc>
          <w:tcPr>
            <w:tcW w:w="873" w:type="dxa"/>
            <w:shd w:val="clear" w:color="auto" w:fill="auto"/>
            <w:noWrap/>
            <w:vAlign w:val="center"/>
            <w:hideMark/>
          </w:tcPr>
          <w:p w14:paraId="12A2378E"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18,851,873</w:t>
            </w:r>
          </w:p>
        </w:tc>
        <w:tc>
          <w:tcPr>
            <w:tcW w:w="800" w:type="dxa"/>
            <w:shd w:val="clear" w:color="auto" w:fill="auto"/>
            <w:noWrap/>
            <w:vAlign w:val="center"/>
            <w:hideMark/>
          </w:tcPr>
          <w:p w14:paraId="7439EDF7"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9,060,979</w:t>
            </w:r>
          </w:p>
        </w:tc>
        <w:tc>
          <w:tcPr>
            <w:tcW w:w="800" w:type="dxa"/>
            <w:shd w:val="clear" w:color="auto" w:fill="auto"/>
            <w:noWrap/>
            <w:vAlign w:val="center"/>
            <w:hideMark/>
          </w:tcPr>
          <w:p w14:paraId="6D6B2373"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5,269,089</w:t>
            </w:r>
          </w:p>
        </w:tc>
        <w:tc>
          <w:tcPr>
            <w:tcW w:w="800" w:type="dxa"/>
            <w:shd w:val="clear" w:color="auto" w:fill="auto"/>
            <w:noWrap/>
            <w:vAlign w:val="center"/>
            <w:hideMark/>
          </w:tcPr>
          <w:p w14:paraId="423BE365" w14:textId="77777777" w:rsidR="00E9547E" w:rsidRPr="00BD6BDD" w:rsidRDefault="00E9547E" w:rsidP="00E9547E">
            <w:pPr>
              <w:spacing w:line="240" w:lineRule="auto"/>
              <w:jc w:val="right"/>
              <w:rPr>
                <w:rFonts w:ascii="Arial Narrow" w:eastAsia="Times New Roman" w:hAnsi="Arial Narrow" w:cs="Times New Roman"/>
                <w:b/>
                <w:color w:val="000000"/>
                <w:sz w:val="16"/>
                <w:szCs w:val="16"/>
                <w:lang w:eastAsia="en-AU"/>
              </w:rPr>
            </w:pPr>
            <w:r w:rsidRPr="00BD6BDD">
              <w:rPr>
                <w:rFonts w:ascii="Arial Narrow" w:eastAsia="Times New Roman" w:hAnsi="Arial Narrow" w:cs="Times New Roman"/>
                <w:b/>
                <w:color w:val="000000"/>
                <w:sz w:val="16"/>
                <w:szCs w:val="16"/>
                <w:lang w:eastAsia="en-AU"/>
              </w:rPr>
              <w:t>2,499,390</w:t>
            </w:r>
          </w:p>
        </w:tc>
      </w:tr>
    </w:tbl>
    <w:p w14:paraId="305B7990" w14:textId="77777777" w:rsidR="00E9547E" w:rsidRDefault="00E9547E" w:rsidP="00E9547E"/>
    <w:p w14:paraId="40535238" w14:textId="77777777" w:rsidR="00E9547E" w:rsidRDefault="00E9547E" w:rsidP="00E9547E">
      <w:r>
        <w:br w:type="page"/>
      </w:r>
    </w:p>
    <w:p w14:paraId="5785FE11" w14:textId="505DEB67" w:rsidR="00E9547E" w:rsidRDefault="00E9547E" w:rsidP="00307912">
      <w:pPr>
        <w:pStyle w:val="Heading4"/>
      </w:pPr>
      <w:r>
        <w:t>Calculations for estimating fine suspended sediment content of dredged material disposed into the</w:t>
      </w:r>
      <w:r w:rsidR="000D5187">
        <w:t xml:space="preserve"> World Heritage Area</w:t>
      </w:r>
    </w:p>
    <w:p w14:paraId="4A70B634" w14:textId="3E1CA02A" w:rsidR="00E246BE" w:rsidRDefault="00E9547E" w:rsidP="00E9547E">
      <w:r>
        <w:t xml:space="preserve">The content of fine suspended sediments was calculated using actual and predicted volumes of dredge material disposed in the </w:t>
      </w:r>
      <w:r w:rsidR="000D5187">
        <w:t xml:space="preserve">World Heritage Area </w:t>
      </w:r>
      <w:r>
        <w:t xml:space="preserve">(Table B-6). </w:t>
      </w:r>
    </w:p>
    <w:p w14:paraId="610AD589" w14:textId="619A030D" w:rsidR="00E9547E" w:rsidRPr="00D03BAC" w:rsidRDefault="00E9547E" w:rsidP="00E9547E">
      <w:r w:rsidRPr="00D03BAC">
        <w:rPr>
          <w:b/>
        </w:rPr>
        <w:t>Table B-6</w:t>
      </w:r>
      <w:r w:rsidRPr="00D03BAC">
        <w:rPr>
          <w:b/>
        </w:rPr>
        <w:tab/>
      </w:r>
      <w:r w:rsidRPr="00D03BAC">
        <w:t xml:space="preserve">Volumes of actual sea disposal of dredge material </w:t>
      </w:r>
      <w:r>
        <w:t>in</w:t>
      </w:r>
      <w:r w:rsidRPr="00D03BAC">
        <w:t xml:space="preserve"> the </w:t>
      </w:r>
      <w:r w:rsidR="000D5187">
        <w:t xml:space="preserve">World Heritage Area </w:t>
      </w:r>
      <w:r w:rsidRPr="00D03BAC">
        <w:t xml:space="preserve">2000-2013 (in </w:t>
      </w:r>
      <w:r>
        <w:rPr>
          <w:i/>
        </w:rPr>
        <w:t xml:space="preserve">in </w:t>
      </w:r>
      <w:r w:rsidRPr="00D03BAC">
        <w:rPr>
          <w:i/>
        </w:rPr>
        <w:t>situ</w:t>
      </w:r>
      <w:r w:rsidRPr="00D03BAC">
        <w:t xml:space="preserve"> cubic metres, m</w:t>
      </w:r>
      <w:r w:rsidRPr="00D03BAC">
        <w:rPr>
          <w:vertAlign w:val="superscript"/>
        </w:rPr>
        <w:t>3</w:t>
      </w:r>
      <w:r w:rsidRPr="00D03BAC">
        <w:t>)</w:t>
      </w:r>
      <w:r>
        <w:t>. Data provided by the Great Barrier Reef Marine Park Authority and the Department of the Environment in August 2014. Figures in black font are for disposal from maintenance dredging, in red font from capital dredging campaigns.</w:t>
      </w:r>
      <w:r w:rsidR="00E20C0F">
        <w:br/>
      </w:r>
    </w:p>
    <w:tbl>
      <w:tblPr>
        <w:tblW w:w="0" w:type="auto"/>
        <w:tblInd w:w="108" w:type="dxa"/>
        <w:tblLook w:val="04A0" w:firstRow="1" w:lastRow="0" w:firstColumn="1" w:lastColumn="0" w:noHBand="0" w:noVBand="1"/>
        <w:tblCaption w:val="Table B-6 Volumes of actual sea disposal of dredge material in the Great Barrier Reef World Heritage Area 2000-2013 (in Situ cubic metres)."/>
        <w:tblDescription w:val="The table lists 11 locations including Port Douglas, Cairns Port, Townsville Port, Port of Abbot Point, Port of Hay Point, Mackay Port, Rosslyn Bay Boat Harbour and Gladstone Port. "/>
      </w:tblPr>
      <w:tblGrid>
        <w:gridCol w:w="2091"/>
        <w:gridCol w:w="691"/>
        <w:gridCol w:w="800"/>
        <w:gridCol w:w="691"/>
        <w:gridCol w:w="691"/>
        <w:gridCol w:w="800"/>
        <w:gridCol w:w="800"/>
        <w:gridCol w:w="800"/>
        <w:gridCol w:w="691"/>
        <w:gridCol w:w="691"/>
        <w:gridCol w:w="800"/>
        <w:gridCol w:w="691"/>
        <w:gridCol w:w="800"/>
        <w:gridCol w:w="800"/>
        <w:gridCol w:w="800"/>
      </w:tblGrid>
      <w:tr w:rsidR="00E9547E" w:rsidRPr="00D03BAC" w14:paraId="17F1535A" w14:textId="77777777" w:rsidTr="00E9547E">
        <w:trPr>
          <w:trHeight w:val="340"/>
          <w:tblHead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7AED124"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 xml:space="preserve">Location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89A5342"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2000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378C426"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2001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B09AFFB"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2002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DB129A4"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2003</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097635A"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2004</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ACB4765"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2005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37E9D0C"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2006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B5BA769"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2007</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63216A7"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2008</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A9BBE49"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2009</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3DFEA81"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2010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0345DF5"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2011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4056D07"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2012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F34641B"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2013</w:t>
            </w:r>
          </w:p>
        </w:tc>
      </w:tr>
      <w:tr w:rsidR="00E9547E" w:rsidRPr="00D03BAC" w14:paraId="2B3027EC"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0175AC5"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Douglas</w:t>
            </w:r>
          </w:p>
        </w:tc>
        <w:tc>
          <w:tcPr>
            <w:tcW w:w="0" w:type="auto"/>
            <w:tcBorders>
              <w:top w:val="nil"/>
              <w:left w:val="nil"/>
              <w:bottom w:val="single" w:sz="4" w:space="0" w:color="auto"/>
              <w:right w:val="single" w:sz="4" w:space="0" w:color="auto"/>
            </w:tcBorders>
            <w:shd w:val="clear" w:color="auto" w:fill="auto"/>
            <w:noWrap/>
            <w:vAlign w:val="center"/>
            <w:hideMark/>
          </w:tcPr>
          <w:p w14:paraId="3B01FE73"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68B552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A4F5931"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111D8F56"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610844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2AE52F5"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4B15452" w14:textId="77777777" w:rsidR="00E9547E" w:rsidRPr="00D03BAC" w:rsidRDefault="00E9547E" w:rsidP="00E9547E">
            <w:pPr>
              <w:spacing w:line="240" w:lineRule="auto"/>
              <w:jc w:val="right"/>
              <w:rPr>
                <w:rFonts w:ascii="Arial Narrow" w:eastAsia="Times New Roman" w:hAnsi="Arial Narrow" w:cs="Arial"/>
                <w:sz w:val="16"/>
                <w:szCs w:val="16"/>
                <w:lang w:eastAsia="en-AU"/>
              </w:rPr>
            </w:pPr>
            <w:r w:rsidRPr="00D03BAC">
              <w:rPr>
                <w:rFonts w:ascii="Arial Narrow" w:eastAsia="Times New Roman" w:hAnsi="Arial Narrow" w:cs="Arial"/>
                <w:sz w:val="16"/>
                <w:szCs w:val="16"/>
                <w:lang w:eastAsia="en-AU"/>
              </w:rPr>
              <w:t>22,000</w:t>
            </w:r>
          </w:p>
        </w:tc>
        <w:tc>
          <w:tcPr>
            <w:tcW w:w="0" w:type="auto"/>
            <w:tcBorders>
              <w:top w:val="nil"/>
              <w:left w:val="nil"/>
              <w:bottom w:val="single" w:sz="4" w:space="0" w:color="auto"/>
              <w:right w:val="single" w:sz="4" w:space="0" w:color="auto"/>
            </w:tcBorders>
            <w:shd w:val="clear" w:color="auto" w:fill="auto"/>
            <w:noWrap/>
            <w:vAlign w:val="center"/>
            <w:hideMark/>
          </w:tcPr>
          <w:p w14:paraId="01FCCD65"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A605BFB"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DB5802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770346F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3C56A69"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790167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4DBB72C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r>
      <w:tr w:rsidR="00E9547E" w:rsidRPr="00D03BAC" w14:paraId="69195711"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1784F77"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Cairns Port</w:t>
            </w:r>
          </w:p>
        </w:tc>
        <w:tc>
          <w:tcPr>
            <w:tcW w:w="0" w:type="auto"/>
            <w:tcBorders>
              <w:top w:val="nil"/>
              <w:left w:val="nil"/>
              <w:bottom w:val="single" w:sz="4" w:space="0" w:color="auto"/>
              <w:right w:val="single" w:sz="4" w:space="0" w:color="auto"/>
            </w:tcBorders>
            <w:shd w:val="clear" w:color="auto" w:fill="auto"/>
            <w:noWrap/>
            <w:vAlign w:val="center"/>
            <w:hideMark/>
          </w:tcPr>
          <w:p w14:paraId="2F8D740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172,092</w:t>
            </w:r>
          </w:p>
        </w:tc>
        <w:tc>
          <w:tcPr>
            <w:tcW w:w="0" w:type="auto"/>
            <w:tcBorders>
              <w:top w:val="nil"/>
              <w:left w:val="nil"/>
              <w:bottom w:val="single" w:sz="4" w:space="0" w:color="auto"/>
              <w:right w:val="single" w:sz="4" w:space="0" w:color="auto"/>
            </w:tcBorders>
            <w:shd w:val="clear" w:color="auto" w:fill="auto"/>
            <w:noWrap/>
            <w:vAlign w:val="center"/>
            <w:hideMark/>
          </w:tcPr>
          <w:p w14:paraId="60A9FF3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357,121</w:t>
            </w:r>
          </w:p>
        </w:tc>
        <w:tc>
          <w:tcPr>
            <w:tcW w:w="0" w:type="auto"/>
            <w:tcBorders>
              <w:top w:val="nil"/>
              <w:left w:val="nil"/>
              <w:bottom w:val="single" w:sz="4" w:space="0" w:color="auto"/>
              <w:right w:val="single" w:sz="4" w:space="0" w:color="auto"/>
            </w:tcBorders>
            <w:shd w:val="clear" w:color="auto" w:fill="auto"/>
            <w:noWrap/>
            <w:vAlign w:val="center"/>
            <w:hideMark/>
          </w:tcPr>
          <w:p w14:paraId="74B1FCA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358,175</w:t>
            </w:r>
          </w:p>
        </w:tc>
        <w:tc>
          <w:tcPr>
            <w:tcW w:w="0" w:type="auto"/>
            <w:tcBorders>
              <w:top w:val="nil"/>
              <w:left w:val="nil"/>
              <w:bottom w:val="single" w:sz="4" w:space="0" w:color="auto"/>
              <w:right w:val="single" w:sz="4" w:space="0" w:color="auto"/>
            </w:tcBorders>
            <w:shd w:val="clear" w:color="auto" w:fill="auto"/>
            <w:noWrap/>
            <w:vAlign w:val="center"/>
            <w:hideMark/>
          </w:tcPr>
          <w:p w14:paraId="6B35D081"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408,672</w:t>
            </w:r>
          </w:p>
        </w:tc>
        <w:tc>
          <w:tcPr>
            <w:tcW w:w="0" w:type="auto"/>
            <w:tcBorders>
              <w:top w:val="nil"/>
              <w:left w:val="nil"/>
              <w:bottom w:val="single" w:sz="4" w:space="0" w:color="auto"/>
              <w:right w:val="single" w:sz="4" w:space="0" w:color="auto"/>
            </w:tcBorders>
            <w:shd w:val="clear" w:color="auto" w:fill="auto"/>
            <w:noWrap/>
            <w:vAlign w:val="center"/>
            <w:hideMark/>
          </w:tcPr>
          <w:p w14:paraId="0A8CD63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522,629</w:t>
            </w:r>
          </w:p>
        </w:tc>
        <w:tc>
          <w:tcPr>
            <w:tcW w:w="0" w:type="auto"/>
            <w:tcBorders>
              <w:top w:val="nil"/>
              <w:left w:val="nil"/>
              <w:bottom w:val="single" w:sz="4" w:space="0" w:color="auto"/>
              <w:right w:val="single" w:sz="4" w:space="0" w:color="auto"/>
            </w:tcBorders>
            <w:shd w:val="clear" w:color="auto" w:fill="auto"/>
            <w:noWrap/>
            <w:vAlign w:val="center"/>
            <w:hideMark/>
          </w:tcPr>
          <w:p w14:paraId="58036887"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381,506</w:t>
            </w:r>
          </w:p>
        </w:tc>
        <w:tc>
          <w:tcPr>
            <w:tcW w:w="0" w:type="auto"/>
            <w:tcBorders>
              <w:top w:val="nil"/>
              <w:left w:val="nil"/>
              <w:bottom w:val="single" w:sz="4" w:space="0" w:color="auto"/>
              <w:right w:val="single" w:sz="4" w:space="0" w:color="auto"/>
            </w:tcBorders>
            <w:shd w:val="clear" w:color="auto" w:fill="auto"/>
            <w:noWrap/>
            <w:vAlign w:val="center"/>
            <w:hideMark/>
          </w:tcPr>
          <w:p w14:paraId="15CDEDBE" w14:textId="77777777" w:rsidR="00E9547E" w:rsidRPr="00D03BAC" w:rsidRDefault="00E9547E" w:rsidP="00E9547E">
            <w:pPr>
              <w:spacing w:line="240" w:lineRule="auto"/>
              <w:jc w:val="right"/>
              <w:rPr>
                <w:rFonts w:ascii="Arial Narrow" w:eastAsia="Times New Roman" w:hAnsi="Arial Narrow" w:cs="Arial"/>
                <w:sz w:val="16"/>
                <w:szCs w:val="16"/>
                <w:lang w:eastAsia="en-AU"/>
              </w:rPr>
            </w:pPr>
            <w:r w:rsidRPr="00D03BAC">
              <w:rPr>
                <w:rFonts w:ascii="Arial Narrow" w:eastAsia="Times New Roman" w:hAnsi="Arial Narrow" w:cs="Arial"/>
                <w:sz w:val="16"/>
                <w:szCs w:val="16"/>
                <w:lang w:eastAsia="en-AU"/>
              </w:rPr>
              <w:t>372,878</w:t>
            </w:r>
          </w:p>
        </w:tc>
        <w:tc>
          <w:tcPr>
            <w:tcW w:w="0" w:type="auto"/>
            <w:tcBorders>
              <w:top w:val="nil"/>
              <w:left w:val="nil"/>
              <w:bottom w:val="single" w:sz="4" w:space="0" w:color="auto"/>
              <w:right w:val="single" w:sz="4" w:space="0" w:color="auto"/>
            </w:tcBorders>
            <w:shd w:val="clear" w:color="auto" w:fill="auto"/>
            <w:noWrap/>
            <w:vAlign w:val="center"/>
            <w:hideMark/>
          </w:tcPr>
          <w:p w14:paraId="18265EA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221,828</w:t>
            </w:r>
          </w:p>
        </w:tc>
        <w:tc>
          <w:tcPr>
            <w:tcW w:w="0" w:type="auto"/>
            <w:tcBorders>
              <w:top w:val="nil"/>
              <w:left w:val="nil"/>
              <w:bottom w:val="single" w:sz="4" w:space="0" w:color="auto"/>
              <w:right w:val="single" w:sz="4" w:space="0" w:color="auto"/>
            </w:tcBorders>
            <w:shd w:val="clear" w:color="auto" w:fill="auto"/>
            <w:noWrap/>
            <w:vAlign w:val="center"/>
            <w:hideMark/>
          </w:tcPr>
          <w:p w14:paraId="130AE5B9"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193,458</w:t>
            </w:r>
          </w:p>
        </w:tc>
        <w:tc>
          <w:tcPr>
            <w:tcW w:w="0" w:type="auto"/>
            <w:tcBorders>
              <w:top w:val="nil"/>
              <w:left w:val="nil"/>
              <w:bottom w:val="single" w:sz="4" w:space="0" w:color="auto"/>
              <w:right w:val="single" w:sz="4" w:space="0" w:color="auto"/>
            </w:tcBorders>
            <w:shd w:val="clear" w:color="auto" w:fill="auto"/>
            <w:noWrap/>
            <w:vAlign w:val="center"/>
            <w:hideMark/>
          </w:tcPr>
          <w:p w14:paraId="241B99A4"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285,056</w:t>
            </w:r>
          </w:p>
        </w:tc>
        <w:tc>
          <w:tcPr>
            <w:tcW w:w="0" w:type="auto"/>
            <w:tcBorders>
              <w:top w:val="nil"/>
              <w:left w:val="nil"/>
              <w:bottom w:val="single" w:sz="4" w:space="0" w:color="auto"/>
              <w:right w:val="single" w:sz="4" w:space="0" w:color="auto"/>
            </w:tcBorders>
            <w:shd w:val="clear" w:color="auto" w:fill="auto"/>
            <w:noWrap/>
            <w:vAlign w:val="center"/>
            <w:hideMark/>
          </w:tcPr>
          <w:p w14:paraId="51E1DB3B"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299,522</w:t>
            </w:r>
          </w:p>
        </w:tc>
        <w:tc>
          <w:tcPr>
            <w:tcW w:w="0" w:type="auto"/>
            <w:tcBorders>
              <w:top w:val="nil"/>
              <w:left w:val="nil"/>
              <w:bottom w:val="single" w:sz="4" w:space="0" w:color="auto"/>
              <w:right w:val="single" w:sz="4" w:space="0" w:color="auto"/>
            </w:tcBorders>
            <w:shd w:val="clear" w:color="auto" w:fill="auto"/>
            <w:noWrap/>
            <w:vAlign w:val="center"/>
            <w:hideMark/>
          </w:tcPr>
          <w:p w14:paraId="60A4382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431,068</w:t>
            </w:r>
          </w:p>
        </w:tc>
        <w:tc>
          <w:tcPr>
            <w:tcW w:w="0" w:type="auto"/>
            <w:tcBorders>
              <w:top w:val="nil"/>
              <w:left w:val="nil"/>
              <w:bottom w:val="single" w:sz="4" w:space="0" w:color="auto"/>
              <w:right w:val="single" w:sz="4" w:space="0" w:color="auto"/>
            </w:tcBorders>
            <w:shd w:val="clear" w:color="auto" w:fill="auto"/>
            <w:noWrap/>
            <w:vAlign w:val="center"/>
            <w:hideMark/>
          </w:tcPr>
          <w:p w14:paraId="170C1D1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236,377</w:t>
            </w:r>
          </w:p>
        </w:tc>
        <w:tc>
          <w:tcPr>
            <w:tcW w:w="0" w:type="auto"/>
            <w:tcBorders>
              <w:top w:val="nil"/>
              <w:left w:val="nil"/>
              <w:bottom w:val="single" w:sz="4" w:space="0" w:color="auto"/>
              <w:right w:val="single" w:sz="4" w:space="0" w:color="auto"/>
            </w:tcBorders>
            <w:shd w:val="clear" w:color="auto" w:fill="auto"/>
            <w:noWrap/>
            <w:vAlign w:val="center"/>
            <w:hideMark/>
          </w:tcPr>
          <w:p w14:paraId="46C405A5"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410,546</w:t>
            </w:r>
          </w:p>
        </w:tc>
      </w:tr>
      <w:tr w:rsidR="00E9547E" w:rsidRPr="00D03BAC" w14:paraId="6F4A0947"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C2E1600"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—m</w:t>
            </w:r>
            <w:r w:rsidRPr="000E4C9B">
              <w:rPr>
                <w:rFonts w:ascii="Arial Narrow" w:eastAsia="Times New Roman" w:hAnsi="Arial Narrow" w:cs="Arial"/>
                <w:bCs/>
                <w:color w:val="000000"/>
                <w:sz w:val="16"/>
                <w:szCs w:val="16"/>
                <w:lang w:eastAsia="en-AU"/>
              </w:rPr>
              <w:t>aintenance</w:t>
            </w:r>
          </w:p>
        </w:tc>
        <w:tc>
          <w:tcPr>
            <w:tcW w:w="0" w:type="auto"/>
            <w:tcBorders>
              <w:top w:val="nil"/>
              <w:left w:val="nil"/>
              <w:bottom w:val="single" w:sz="4" w:space="0" w:color="auto"/>
              <w:right w:val="single" w:sz="4" w:space="0" w:color="auto"/>
            </w:tcBorders>
            <w:shd w:val="clear" w:color="auto" w:fill="auto"/>
            <w:noWrap/>
            <w:vAlign w:val="center"/>
            <w:hideMark/>
          </w:tcPr>
          <w:p w14:paraId="5F0EA3EA"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4FB31E66"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342,800</w:t>
            </w:r>
          </w:p>
        </w:tc>
        <w:tc>
          <w:tcPr>
            <w:tcW w:w="0" w:type="auto"/>
            <w:tcBorders>
              <w:top w:val="nil"/>
              <w:left w:val="nil"/>
              <w:bottom w:val="single" w:sz="4" w:space="0" w:color="auto"/>
              <w:right w:val="single" w:sz="4" w:space="0" w:color="auto"/>
            </w:tcBorders>
            <w:shd w:val="clear" w:color="auto" w:fill="auto"/>
            <w:noWrap/>
            <w:vAlign w:val="center"/>
            <w:hideMark/>
          </w:tcPr>
          <w:p w14:paraId="25A21974"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325,700</w:t>
            </w:r>
          </w:p>
        </w:tc>
        <w:tc>
          <w:tcPr>
            <w:tcW w:w="0" w:type="auto"/>
            <w:tcBorders>
              <w:top w:val="nil"/>
              <w:left w:val="nil"/>
              <w:bottom w:val="single" w:sz="4" w:space="0" w:color="auto"/>
              <w:right w:val="single" w:sz="4" w:space="0" w:color="auto"/>
            </w:tcBorders>
            <w:shd w:val="clear" w:color="auto" w:fill="auto"/>
            <w:noWrap/>
            <w:vAlign w:val="center"/>
            <w:hideMark/>
          </w:tcPr>
          <w:p w14:paraId="56B74E48"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228,500</w:t>
            </w:r>
          </w:p>
        </w:tc>
        <w:tc>
          <w:tcPr>
            <w:tcW w:w="0" w:type="auto"/>
            <w:tcBorders>
              <w:top w:val="nil"/>
              <w:left w:val="nil"/>
              <w:bottom w:val="single" w:sz="4" w:space="0" w:color="auto"/>
              <w:right w:val="single" w:sz="4" w:space="0" w:color="auto"/>
            </w:tcBorders>
            <w:shd w:val="clear" w:color="auto" w:fill="auto"/>
            <w:noWrap/>
            <w:vAlign w:val="center"/>
            <w:hideMark/>
          </w:tcPr>
          <w:p w14:paraId="51430383"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489,240</w:t>
            </w:r>
          </w:p>
        </w:tc>
        <w:tc>
          <w:tcPr>
            <w:tcW w:w="0" w:type="auto"/>
            <w:tcBorders>
              <w:top w:val="nil"/>
              <w:left w:val="nil"/>
              <w:bottom w:val="single" w:sz="4" w:space="0" w:color="auto"/>
              <w:right w:val="single" w:sz="4" w:space="0" w:color="auto"/>
            </w:tcBorders>
            <w:shd w:val="clear" w:color="auto" w:fill="auto"/>
            <w:noWrap/>
            <w:vAlign w:val="center"/>
            <w:hideMark/>
          </w:tcPr>
          <w:p w14:paraId="12EA8CE3" w14:textId="77777777" w:rsidR="00E9547E" w:rsidRPr="00D03BAC" w:rsidRDefault="00E9547E" w:rsidP="00E9547E">
            <w:pPr>
              <w:spacing w:line="240" w:lineRule="auto"/>
              <w:jc w:val="right"/>
              <w:rPr>
                <w:rFonts w:ascii="Arial Narrow" w:eastAsia="Times New Roman" w:hAnsi="Arial Narrow" w:cs="Arial"/>
                <w:sz w:val="16"/>
                <w:szCs w:val="16"/>
                <w:lang w:eastAsia="en-AU"/>
              </w:rPr>
            </w:pPr>
            <w:r w:rsidRPr="00D03BAC">
              <w:rPr>
                <w:rFonts w:ascii="Arial Narrow" w:eastAsia="Times New Roman" w:hAnsi="Arial Narrow" w:cs="Arial"/>
                <w:sz w:val="16"/>
                <w:szCs w:val="16"/>
                <w:lang w:eastAsia="en-AU"/>
              </w:rPr>
              <w:t>300,900</w:t>
            </w:r>
          </w:p>
        </w:tc>
        <w:tc>
          <w:tcPr>
            <w:tcW w:w="0" w:type="auto"/>
            <w:tcBorders>
              <w:top w:val="nil"/>
              <w:left w:val="nil"/>
              <w:bottom w:val="single" w:sz="4" w:space="0" w:color="auto"/>
              <w:right w:val="single" w:sz="4" w:space="0" w:color="auto"/>
            </w:tcBorders>
            <w:shd w:val="clear" w:color="auto" w:fill="auto"/>
            <w:noWrap/>
            <w:vAlign w:val="center"/>
            <w:hideMark/>
          </w:tcPr>
          <w:p w14:paraId="4B2BA134" w14:textId="77777777" w:rsidR="00E9547E" w:rsidRPr="00D03BAC" w:rsidRDefault="00E9547E" w:rsidP="00E9547E">
            <w:pPr>
              <w:spacing w:line="240" w:lineRule="auto"/>
              <w:jc w:val="right"/>
              <w:rPr>
                <w:rFonts w:ascii="Arial Narrow" w:eastAsia="Times New Roman" w:hAnsi="Arial Narrow" w:cs="Arial"/>
                <w:sz w:val="16"/>
                <w:szCs w:val="16"/>
                <w:lang w:eastAsia="en-AU"/>
              </w:rPr>
            </w:pPr>
            <w:r w:rsidRPr="00D03BAC">
              <w:rPr>
                <w:rFonts w:ascii="Arial Narrow" w:eastAsia="Times New Roman" w:hAnsi="Arial Narrow" w:cs="Arial"/>
                <w:sz w:val="16"/>
                <w:szCs w:val="16"/>
                <w:lang w:eastAsia="en-AU"/>
              </w:rPr>
              <w:t>297,000</w:t>
            </w:r>
          </w:p>
        </w:tc>
        <w:tc>
          <w:tcPr>
            <w:tcW w:w="0" w:type="auto"/>
            <w:tcBorders>
              <w:top w:val="nil"/>
              <w:left w:val="nil"/>
              <w:bottom w:val="single" w:sz="4" w:space="0" w:color="auto"/>
              <w:right w:val="single" w:sz="4" w:space="0" w:color="auto"/>
            </w:tcBorders>
            <w:shd w:val="clear" w:color="auto" w:fill="auto"/>
            <w:noWrap/>
            <w:vAlign w:val="center"/>
            <w:hideMark/>
          </w:tcPr>
          <w:p w14:paraId="63D41F55"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120,691</w:t>
            </w:r>
          </w:p>
        </w:tc>
        <w:tc>
          <w:tcPr>
            <w:tcW w:w="0" w:type="auto"/>
            <w:tcBorders>
              <w:top w:val="nil"/>
              <w:left w:val="nil"/>
              <w:bottom w:val="single" w:sz="4" w:space="0" w:color="auto"/>
              <w:right w:val="single" w:sz="4" w:space="0" w:color="auto"/>
            </w:tcBorders>
            <w:shd w:val="clear" w:color="auto" w:fill="auto"/>
            <w:noWrap/>
            <w:vAlign w:val="center"/>
            <w:hideMark/>
          </w:tcPr>
          <w:p w14:paraId="5BC2D8B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361,722</w:t>
            </w:r>
          </w:p>
        </w:tc>
        <w:tc>
          <w:tcPr>
            <w:tcW w:w="0" w:type="auto"/>
            <w:tcBorders>
              <w:top w:val="nil"/>
              <w:left w:val="nil"/>
              <w:bottom w:val="single" w:sz="4" w:space="0" w:color="auto"/>
              <w:right w:val="single" w:sz="4" w:space="0" w:color="auto"/>
            </w:tcBorders>
            <w:shd w:val="clear" w:color="auto" w:fill="auto"/>
            <w:noWrap/>
            <w:vAlign w:val="center"/>
            <w:hideMark/>
          </w:tcPr>
          <w:p w14:paraId="5D01DB3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592,851</w:t>
            </w:r>
          </w:p>
        </w:tc>
        <w:tc>
          <w:tcPr>
            <w:tcW w:w="0" w:type="auto"/>
            <w:tcBorders>
              <w:top w:val="nil"/>
              <w:left w:val="nil"/>
              <w:bottom w:val="single" w:sz="4" w:space="0" w:color="auto"/>
              <w:right w:val="single" w:sz="4" w:space="0" w:color="auto"/>
            </w:tcBorders>
            <w:shd w:val="clear" w:color="auto" w:fill="auto"/>
            <w:noWrap/>
            <w:vAlign w:val="center"/>
            <w:hideMark/>
          </w:tcPr>
          <w:p w14:paraId="2B42F5C4"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331,480</w:t>
            </w:r>
          </w:p>
        </w:tc>
        <w:tc>
          <w:tcPr>
            <w:tcW w:w="0" w:type="auto"/>
            <w:tcBorders>
              <w:top w:val="nil"/>
              <w:left w:val="nil"/>
              <w:bottom w:val="single" w:sz="4" w:space="0" w:color="auto"/>
              <w:right w:val="single" w:sz="4" w:space="0" w:color="auto"/>
            </w:tcBorders>
            <w:shd w:val="clear" w:color="auto" w:fill="auto"/>
            <w:noWrap/>
            <w:vAlign w:val="center"/>
            <w:hideMark/>
          </w:tcPr>
          <w:p w14:paraId="42DB298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558,000</w:t>
            </w:r>
          </w:p>
        </w:tc>
        <w:tc>
          <w:tcPr>
            <w:tcW w:w="0" w:type="auto"/>
            <w:tcBorders>
              <w:top w:val="nil"/>
              <w:left w:val="nil"/>
              <w:bottom w:val="single" w:sz="4" w:space="0" w:color="auto"/>
              <w:right w:val="single" w:sz="4" w:space="0" w:color="auto"/>
            </w:tcBorders>
            <w:shd w:val="clear" w:color="auto" w:fill="auto"/>
            <w:noWrap/>
            <w:vAlign w:val="center"/>
            <w:hideMark/>
          </w:tcPr>
          <w:p w14:paraId="6CD6261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424,950</w:t>
            </w:r>
          </w:p>
        </w:tc>
        <w:tc>
          <w:tcPr>
            <w:tcW w:w="0" w:type="auto"/>
            <w:tcBorders>
              <w:top w:val="nil"/>
              <w:left w:val="nil"/>
              <w:bottom w:val="single" w:sz="4" w:space="0" w:color="auto"/>
              <w:right w:val="single" w:sz="4" w:space="0" w:color="auto"/>
            </w:tcBorders>
            <w:shd w:val="clear" w:color="auto" w:fill="auto"/>
            <w:noWrap/>
            <w:vAlign w:val="center"/>
            <w:hideMark/>
          </w:tcPr>
          <w:p w14:paraId="6E813E9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369,684</w:t>
            </w:r>
          </w:p>
        </w:tc>
      </w:tr>
      <w:tr w:rsidR="00E9547E" w:rsidRPr="00D03BAC" w14:paraId="2D864B07"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652E973"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—c</w:t>
            </w:r>
            <w:r w:rsidRPr="000E4C9B">
              <w:rPr>
                <w:rFonts w:ascii="Arial Narrow" w:eastAsia="Times New Roman" w:hAnsi="Arial Narrow" w:cs="Arial"/>
                <w:bCs/>
                <w:color w:val="000000"/>
                <w:sz w:val="16"/>
                <w:szCs w:val="16"/>
                <w:lang w:eastAsia="en-AU"/>
              </w:rPr>
              <w:t xml:space="preserve">apital </w:t>
            </w:r>
          </w:p>
        </w:tc>
        <w:tc>
          <w:tcPr>
            <w:tcW w:w="0" w:type="auto"/>
            <w:tcBorders>
              <w:top w:val="nil"/>
              <w:left w:val="nil"/>
              <w:bottom w:val="single" w:sz="4" w:space="0" w:color="auto"/>
              <w:right w:val="single" w:sz="4" w:space="0" w:color="auto"/>
            </w:tcBorders>
            <w:shd w:val="clear" w:color="auto" w:fill="auto"/>
            <w:noWrap/>
            <w:vAlign w:val="center"/>
            <w:hideMark/>
          </w:tcPr>
          <w:p w14:paraId="35D28F9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9DC1B4D"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C104BB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8347C4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709155E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1298BCFC" w14:textId="77777777" w:rsidR="00E9547E" w:rsidRPr="00D03BAC" w:rsidRDefault="00E9547E" w:rsidP="00E9547E">
            <w:pPr>
              <w:spacing w:line="240" w:lineRule="auto"/>
              <w:jc w:val="right"/>
              <w:rPr>
                <w:rFonts w:ascii="Arial Narrow" w:eastAsia="Times New Roman" w:hAnsi="Arial Narrow" w:cs="Arial"/>
                <w:sz w:val="16"/>
                <w:szCs w:val="16"/>
                <w:lang w:eastAsia="en-AU"/>
              </w:rPr>
            </w:pPr>
            <w:r w:rsidRPr="00D03BAC">
              <w:rPr>
                <w:rFonts w:ascii="Arial Narrow" w:eastAsia="Times New Roman" w:hAnsi="Arial Narrow" w:cs="Arial"/>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0896C905" w14:textId="77777777" w:rsidR="00E9547E" w:rsidRPr="00D03BAC" w:rsidRDefault="00E9547E" w:rsidP="00E9547E">
            <w:pPr>
              <w:spacing w:line="240" w:lineRule="auto"/>
              <w:jc w:val="right"/>
              <w:rPr>
                <w:rFonts w:ascii="Arial Narrow" w:eastAsia="Times New Roman" w:hAnsi="Arial Narrow" w:cs="Arial"/>
                <w:sz w:val="16"/>
                <w:szCs w:val="16"/>
                <w:lang w:eastAsia="en-AU"/>
              </w:rPr>
            </w:pPr>
            <w:r w:rsidRPr="00D03BAC">
              <w:rPr>
                <w:rFonts w:ascii="Arial Narrow" w:eastAsia="Times New Roman" w:hAnsi="Arial Narrow" w:cs="Arial"/>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1BAA848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77AA31D6"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746CAF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1E43E1D"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C2FD213"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119B0031"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242,025</w:t>
            </w:r>
          </w:p>
        </w:tc>
        <w:tc>
          <w:tcPr>
            <w:tcW w:w="0" w:type="auto"/>
            <w:tcBorders>
              <w:top w:val="nil"/>
              <w:left w:val="nil"/>
              <w:bottom w:val="single" w:sz="4" w:space="0" w:color="auto"/>
              <w:right w:val="single" w:sz="4" w:space="0" w:color="auto"/>
            </w:tcBorders>
            <w:shd w:val="clear" w:color="auto" w:fill="auto"/>
            <w:noWrap/>
            <w:vAlign w:val="center"/>
            <w:hideMark/>
          </w:tcPr>
          <w:p w14:paraId="026310C0"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167,400</w:t>
            </w:r>
          </w:p>
        </w:tc>
      </w:tr>
      <w:tr w:rsidR="00E9547E" w:rsidRPr="00D03BAC" w14:paraId="12BF605D"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3F904A5"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of Abbot Point</w:t>
            </w:r>
          </w:p>
        </w:tc>
        <w:tc>
          <w:tcPr>
            <w:tcW w:w="0" w:type="auto"/>
            <w:tcBorders>
              <w:top w:val="nil"/>
              <w:left w:val="nil"/>
              <w:bottom w:val="single" w:sz="4" w:space="0" w:color="auto"/>
              <w:right w:val="single" w:sz="4" w:space="0" w:color="auto"/>
            </w:tcBorders>
            <w:shd w:val="clear" w:color="auto" w:fill="auto"/>
            <w:noWrap/>
            <w:vAlign w:val="center"/>
            <w:hideMark/>
          </w:tcPr>
          <w:p w14:paraId="5333E1CA"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0869F6E6"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4319A56"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DFACBB4"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796598E5"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49A78798"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B09BC8B"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7F92F0AA"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4327B799"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201,315</w:t>
            </w:r>
          </w:p>
        </w:tc>
        <w:tc>
          <w:tcPr>
            <w:tcW w:w="0" w:type="auto"/>
            <w:tcBorders>
              <w:top w:val="nil"/>
              <w:left w:val="nil"/>
              <w:bottom w:val="single" w:sz="4" w:space="0" w:color="auto"/>
              <w:right w:val="single" w:sz="4" w:space="0" w:color="auto"/>
            </w:tcBorders>
            <w:shd w:val="clear" w:color="auto" w:fill="auto"/>
            <w:noWrap/>
            <w:vAlign w:val="center"/>
            <w:hideMark/>
          </w:tcPr>
          <w:p w14:paraId="65BB3C93"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B0FC4F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07052C34"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C7D77E4"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246D5E17"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r>
      <w:tr w:rsidR="00E9547E" w:rsidRPr="00D03BAC" w14:paraId="0B736B8E"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2E0989D"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w:t>
            </w:r>
            <w:r w:rsidRPr="000E4C9B">
              <w:rPr>
                <w:rFonts w:ascii="Arial Narrow" w:eastAsia="Times New Roman" w:hAnsi="Arial Narrow" w:cs="Arial"/>
                <w:bCs/>
                <w:color w:val="000000"/>
                <w:sz w:val="16"/>
                <w:szCs w:val="16"/>
                <w:lang w:eastAsia="en-AU"/>
              </w:rPr>
              <w:t>maintenance</w:t>
            </w:r>
          </w:p>
        </w:tc>
        <w:tc>
          <w:tcPr>
            <w:tcW w:w="0" w:type="auto"/>
            <w:tcBorders>
              <w:top w:val="nil"/>
              <w:left w:val="nil"/>
              <w:bottom w:val="single" w:sz="4" w:space="0" w:color="auto"/>
              <w:right w:val="single" w:sz="4" w:space="0" w:color="auto"/>
            </w:tcBorders>
            <w:shd w:val="clear" w:color="auto" w:fill="auto"/>
            <w:noWrap/>
            <w:vAlign w:val="center"/>
            <w:hideMark/>
          </w:tcPr>
          <w:p w14:paraId="0D4BAE28"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2B64F65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678,572</w:t>
            </w:r>
          </w:p>
        </w:tc>
        <w:tc>
          <w:tcPr>
            <w:tcW w:w="0" w:type="auto"/>
            <w:tcBorders>
              <w:top w:val="nil"/>
              <w:left w:val="nil"/>
              <w:bottom w:val="single" w:sz="4" w:space="0" w:color="auto"/>
              <w:right w:val="single" w:sz="4" w:space="0" w:color="auto"/>
            </w:tcBorders>
            <w:shd w:val="clear" w:color="auto" w:fill="auto"/>
            <w:noWrap/>
            <w:vAlign w:val="center"/>
            <w:hideMark/>
          </w:tcPr>
          <w:p w14:paraId="5B4A6DB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15F318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4BFD2A5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98,900</w:t>
            </w:r>
          </w:p>
        </w:tc>
        <w:tc>
          <w:tcPr>
            <w:tcW w:w="0" w:type="auto"/>
            <w:tcBorders>
              <w:top w:val="nil"/>
              <w:left w:val="nil"/>
              <w:bottom w:val="single" w:sz="4" w:space="0" w:color="auto"/>
              <w:right w:val="single" w:sz="4" w:space="0" w:color="auto"/>
            </w:tcBorders>
            <w:shd w:val="clear" w:color="auto" w:fill="auto"/>
            <w:noWrap/>
            <w:vAlign w:val="center"/>
            <w:hideMark/>
          </w:tcPr>
          <w:p w14:paraId="4A4F35C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295,708</w:t>
            </w:r>
          </w:p>
        </w:tc>
        <w:tc>
          <w:tcPr>
            <w:tcW w:w="0" w:type="auto"/>
            <w:tcBorders>
              <w:top w:val="nil"/>
              <w:left w:val="nil"/>
              <w:bottom w:val="nil"/>
              <w:right w:val="nil"/>
            </w:tcBorders>
            <w:shd w:val="clear" w:color="auto" w:fill="auto"/>
            <w:noWrap/>
            <w:vAlign w:val="center"/>
            <w:hideMark/>
          </w:tcPr>
          <w:p w14:paraId="5BD021FC" w14:textId="77777777" w:rsidR="00E9547E" w:rsidRPr="00D03BAC" w:rsidRDefault="00E9547E" w:rsidP="00E9547E">
            <w:pPr>
              <w:spacing w:line="240" w:lineRule="auto"/>
              <w:jc w:val="right"/>
              <w:rPr>
                <w:rFonts w:ascii="Arial Narrow" w:eastAsia="Times New Roman" w:hAnsi="Arial Narrow" w:cs="Times New Roman"/>
                <w:color w:val="000000"/>
                <w:sz w:val="16"/>
                <w:szCs w:val="16"/>
                <w:lang w:eastAsia="en-AU"/>
              </w:rPr>
            </w:pPr>
            <w:r>
              <w:rPr>
                <w:rFonts w:ascii="Arial Narrow" w:eastAsia="Times New Roman" w:hAnsi="Arial Narrow" w:cs="Times New Roman"/>
                <w:color w:val="000000"/>
                <w:sz w:val="16"/>
                <w:szCs w:val="16"/>
                <w:lang w:eastAsia="en-AU"/>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AB4ADF1"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081D7E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150,000</w:t>
            </w:r>
          </w:p>
        </w:tc>
        <w:tc>
          <w:tcPr>
            <w:tcW w:w="0" w:type="auto"/>
            <w:tcBorders>
              <w:top w:val="nil"/>
              <w:left w:val="nil"/>
              <w:bottom w:val="single" w:sz="4" w:space="0" w:color="auto"/>
              <w:right w:val="single" w:sz="4" w:space="0" w:color="auto"/>
            </w:tcBorders>
            <w:shd w:val="clear" w:color="auto" w:fill="auto"/>
            <w:noWrap/>
            <w:vAlign w:val="center"/>
            <w:hideMark/>
          </w:tcPr>
          <w:p w14:paraId="7043D111"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74B85C74"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216,000</w:t>
            </w:r>
          </w:p>
        </w:tc>
        <w:tc>
          <w:tcPr>
            <w:tcW w:w="0" w:type="auto"/>
            <w:tcBorders>
              <w:top w:val="nil"/>
              <w:left w:val="nil"/>
              <w:bottom w:val="single" w:sz="4" w:space="0" w:color="auto"/>
              <w:right w:val="single" w:sz="4" w:space="0" w:color="auto"/>
            </w:tcBorders>
            <w:shd w:val="clear" w:color="auto" w:fill="auto"/>
            <w:noWrap/>
            <w:vAlign w:val="center"/>
            <w:hideMark/>
          </w:tcPr>
          <w:p w14:paraId="5FBFC1E7"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A7EAD2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48C6BDFD" w14:textId="77777777" w:rsidR="00E9547E" w:rsidRPr="00D03BAC" w:rsidRDefault="00E9547E" w:rsidP="00E9547E">
            <w:pPr>
              <w:spacing w:line="240" w:lineRule="auto"/>
              <w:jc w:val="right"/>
              <w:rPr>
                <w:rFonts w:ascii="Arial Narrow" w:eastAsia="Times New Roman" w:hAnsi="Arial Narrow" w:cs="Arial"/>
                <w:sz w:val="16"/>
                <w:szCs w:val="16"/>
                <w:lang w:eastAsia="en-AU"/>
              </w:rPr>
            </w:pPr>
            <w:r w:rsidRPr="00D03BAC">
              <w:rPr>
                <w:rFonts w:ascii="Arial Narrow" w:eastAsia="Times New Roman" w:hAnsi="Arial Narrow" w:cs="Arial"/>
                <w:sz w:val="16"/>
                <w:szCs w:val="16"/>
                <w:lang w:eastAsia="en-AU"/>
              </w:rPr>
              <w:t>11,623</w:t>
            </w:r>
          </w:p>
        </w:tc>
      </w:tr>
      <w:tr w:rsidR="00E9547E" w:rsidRPr="00D03BAC" w14:paraId="31ED978C"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5F1D57D"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w:t>
            </w:r>
            <w:r w:rsidRPr="000E4C9B">
              <w:rPr>
                <w:rFonts w:ascii="Arial Narrow" w:eastAsia="Times New Roman" w:hAnsi="Arial Narrow" w:cs="Arial"/>
                <w:bCs/>
                <w:color w:val="000000"/>
                <w:sz w:val="16"/>
                <w:szCs w:val="16"/>
                <w:lang w:eastAsia="en-AU"/>
              </w:rPr>
              <w:t>capital</w:t>
            </w:r>
          </w:p>
        </w:tc>
        <w:tc>
          <w:tcPr>
            <w:tcW w:w="0" w:type="auto"/>
            <w:tcBorders>
              <w:top w:val="nil"/>
              <w:left w:val="nil"/>
              <w:bottom w:val="single" w:sz="4" w:space="0" w:color="auto"/>
              <w:right w:val="single" w:sz="4" w:space="0" w:color="auto"/>
            </w:tcBorders>
            <w:shd w:val="clear" w:color="auto" w:fill="auto"/>
            <w:noWrap/>
            <w:vAlign w:val="center"/>
            <w:hideMark/>
          </w:tcPr>
          <w:p w14:paraId="0998116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29DF581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7843E18A"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F30744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0E8A4A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8024A2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AE2A030"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8,611,889</w:t>
            </w:r>
          </w:p>
        </w:tc>
        <w:tc>
          <w:tcPr>
            <w:tcW w:w="0" w:type="auto"/>
            <w:tcBorders>
              <w:top w:val="nil"/>
              <w:left w:val="nil"/>
              <w:bottom w:val="single" w:sz="4" w:space="0" w:color="auto"/>
              <w:right w:val="single" w:sz="4" w:space="0" w:color="auto"/>
            </w:tcBorders>
            <w:shd w:val="clear" w:color="auto" w:fill="auto"/>
            <w:noWrap/>
            <w:vAlign w:val="center"/>
            <w:hideMark/>
          </w:tcPr>
          <w:p w14:paraId="1328473A"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310,000</w:t>
            </w:r>
          </w:p>
        </w:tc>
        <w:tc>
          <w:tcPr>
            <w:tcW w:w="0" w:type="auto"/>
            <w:tcBorders>
              <w:top w:val="nil"/>
              <w:left w:val="nil"/>
              <w:bottom w:val="single" w:sz="4" w:space="0" w:color="auto"/>
              <w:right w:val="single" w:sz="4" w:space="0" w:color="auto"/>
            </w:tcBorders>
            <w:shd w:val="clear" w:color="auto" w:fill="auto"/>
            <w:noWrap/>
            <w:vAlign w:val="center"/>
            <w:hideMark/>
          </w:tcPr>
          <w:p w14:paraId="0B41443B"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57,500</w:t>
            </w:r>
          </w:p>
        </w:tc>
        <w:tc>
          <w:tcPr>
            <w:tcW w:w="0" w:type="auto"/>
            <w:tcBorders>
              <w:top w:val="nil"/>
              <w:left w:val="nil"/>
              <w:bottom w:val="single" w:sz="4" w:space="0" w:color="auto"/>
              <w:right w:val="single" w:sz="4" w:space="0" w:color="auto"/>
            </w:tcBorders>
            <w:shd w:val="clear" w:color="auto" w:fill="auto"/>
            <w:noWrap/>
            <w:vAlign w:val="center"/>
            <w:hideMark/>
          </w:tcPr>
          <w:p w14:paraId="61E33BD6"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57B679E"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81,316</w:t>
            </w:r>
          </w:p>
        </w:tc>
        <w:tc>
          <w:tcPr>
            <w:tcW w:w="0" w:type="auto"/>
            <w:tcBorders>
              <w:top w:val="nil"/>
              <w:left w:val="nil"/>
              <w:bottom w:val="single" w:sz="4" w:space="0" w:color="auto"/>
              <w:right w:val="single" w:sz="4" w:space="0" w:color="auto"/>
            </w:tcBorders>
            <w:shd w:val="clear" w:color="auto" w:fill="auto"/>
            <w:noWrap/>
            <w:vAlign w:val="center"/>
            <w:hideMark/>
          </w:tcPr>
          <w:p w14:paraId="4A43014C"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96,410</w:t>
            </w:r>
          </w:p>
        </w:tc>
        <w:tc>
          <w:tcPr>
            <w:tcW w:w="0" w:type="auto"/>
            <w:tcBorders>
              <w:top w:val="nil"/>
              <w:left w:val="nil"/>
              <w:bottom w:val="single" w:sz="4" w:space="0" w:color="auto"/>
              <w:right w:val="single" w:sz="4" w:space="0" w:color="auto"/>
            </w:tcBorders>
            <w:shd w:val="clear" w:color="auto" w:fill="auto"/>
            <w:noWrap/>
            <w:vAlign w:val="center"/>
            <w:hideMark/>
          </w:tcPr>
          <w:p w14:paraId="0795A5D7"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1307EBCB"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r>
      <w:tr w:rsidR="00E9547E" w:rsidRPr="00D03BAC" w14:paraId="53C22FAD"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2DBB6AC"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Mackay Port</w:t>
            </w:r>
          </w:p>
        </w:tc>
        <w:tc>
          <w:tcPr>
            <w:tcW w:w="0" w:type="auto"/>
            <w:tcBorders>
              <w:top w:val="nil"/>
              <w:left w:val="nil"/>
              <w:bottom w:val="single" w:sz="4" w:space="0" w:color="auto"/>
              <w:right w:val="single" w:sz="4" w:space="0" w:color="auto"/>
            </w:tcBorders>
            <w:shd w:val="clear" w:color="auto" w:fill="auto"/>
            <w:noWrap/>
            <w:vAlign w:val="center"/>
            <w:hideMark/>
          </w:tcPr>
          <w:p w14:paraId="41FB8BA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A2A1F4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155,680</w:t>
            </w:r>
          </w:p>
        </w:tc>
        <w:tc>
          <w:tcPr>
            <w:tcW w:w="0" w:type="auto"/>
            <w:tcBorders>
              <w:top w:val="nil"/>
              <w:left w:val="nil"/>
              <w:bottom w:val="single" w:sz="4" w:space="0" w:color="auto"/>
              <w:right w:val="single" w:sz="4" w:space="0" w:color="auto"/>
            </w:tcBorders>
            <w:shd w:val="clear" w:color="auto" w:fill="auto"/>
            <w:noWrap/>
            <w:vAlign w:val="center"/>
            <w:hideMark/>
          </w:tcPr>
          <w:p w14:paraId="6CFDBBF4"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23,800</w:t>
            </w:r>
          </w:p>
        </w:tc>
        <w:tc>
          <w:tcPr>
            <w:tcW w:w="0" w:type="auto"/>
            <w:tcBorders>
              <w:top w:val="nil"/>
              <w:left w:val="nil"/>
              <w:bottom w:val="single" w:sz="4" w:space="0" w:color="auto"/>
              <w:right w:val="single" w:sz="4" w:space="0" w:color="auto"/>
            </w:tcBorders>
            <w:shd w:val="clear" w:color="auto" w:fill="auto"/>
            <w:noWrap/>
            <w:vAlign w:val="center"/>
            <w:hideMark/>
          </w:tcPr>
          <w:p w14:paraId="5D207A7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34,510</w:t>
            </w:r>
          </w:p>
        </w:tc>
        <w:tc>
          <w:tcPr>
            <w:tcW w:w="0" w:type="auto"/>
            <w:tcBorders>
              <w:top w:val="nil"/>
              <w:left w:val="nil"/>
              <w:bottom w:val="single" w:sz="4" w:space="0" w:color="auto"/>
              <w:right w:val="single" w:sz="4" w:space="0" w:color="auto"/>
            </w:tcBorders>
            <w:shd w:val="clear" w:color="auto" w:fill="auto"/>
            <w:noWrap/>
            <w:vAlign w:val="center"/>
            <w:hideMark/>
          </w:tcPr>
          <w:p w14:paraId="42065C87"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85,000</w:t>
            </w:r>
          </w:p>
        </w:tc>
        <w:tc>
          <w:tcPr>
            <w:tcW w:w="0" w:type="auto"/>
            <w:tcBorders>
              <w:top w:val="nil"/>
              <w:left w:val="nil"/>
              <w:bottom w:val="single" w:sz="4" w:space="0" w:color="auto"/>
              <w:right w:val="single" w:sz="4" w:space="0" w:color="auto"/>
            </w:tcBorders>
            <w:shd w:val="clear" w:color="auto" w:fill="auto"/>
            <w:noWrap/>
            <w:vAlign w:val="center"/>
            <w:hideMark/>
          </w:tcPr>
          <w:p w14:paraId="09187D37"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0B88561D"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085C53A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106,000</w:t>
            </w:r>
          </w:p>
        </w:tc>
        <w:tc>
          <w:tcPr>
            <w:tcW w:w="0" w:type="auto"/>
            <w:tcBorders>
              <w:top w:val="nil"/>
              <w:left w:val="nil"/>
              <w:bottom w:val="single" w:sz="4" w:space="0" w:color="auto"/>
              <w:right w:val="single" w:sz="4" w:space="0" w:color="auto"/>
            </w:tcBorders>
            <w:shd w:val="clear" w:color="auto" w:fill="auto"/>
            <w:noWrap/>
            <w:vAlign w:val="center"/>
            <w:hideMark/>
          </w:tcPr>
          <w:p w14:paraId="5902F614"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1A73C2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7BA6FD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766076B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DB864B6"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5FC868A"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98,381</w:t>
            </w:r>
          </w:p>
        </w:tc>
      </w:tr>
      <w:tr w:rsidR="00E9547E" w:rsidRPr="00D03BAC" w14:paraId="7F262B70"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BABEDFE"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Rosslyn Bay Boat Harbour</w:t>
            </w:r>
          </w:p>
        </w:tc>
        <w:tc>
          <w:tcPr>
            <w:tcW w:w="0" w:type="auto"/>
            <w:tcBorders>
              <w:top w:val="nil"/>
              <w:left w:val="nil"/>
              <w:bottom w:val="single" w:sz="4" w:space="0" w:color="auto"/>
              <w:right w:val="single" w:sz="4" w:space="0" w:color="auto"/>
            </w:tcBorders>
            <w:shd w:val="clear" w:color="auto" w:fill="auto"/>
            <w:noWrap/>
            <w:vAlign w:val="center"/>
            <w:hideMark/>
          </w:tcPr>
          <w:p w14:paraId="6DD6038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4653806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0C72E2F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29,153</w:t>
            </w:r>
          </w:p>
        </w:tc>
        <w:tc>
          <w:tcPr>
            <w:tcW w:w="0" w:type="auto"/>
            <w:tcBorders>
              <w:top w:val="nil"/>
              <w:left w:val="nil"/>
              <w:bottom w:val="single" w:sz="4" w:space="0" w:color="auto"/>
              <w:right w:val="single" w:sz="4" w:space="0" w:color="auto"/>
            </w:tcBorders>
            <w:shd w:val="clear" w:color="auto" w:fill="auto"/>
            <w:noWrap/>
            <w:vAlign w:val="center"/>
            <w:hideMark/>
          </w:tcPr>
          <w:p w14:paraId="2E7AD46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9329097"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3E1B44A"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4CE6701" w14:textId="77777777" w:rsidR="00E9547E" w:rsidRPr="00D03BAC" w:rsidRDefault="00E9547E" w:rsidP="00E9547E">
            <w:pPr>
              <w:spacing w:line="240" w:lineRule="auto"/>
              <w:jc w:val="right"/>
              <w:rPr>
                <w:rFonts w:ascii="Arial Narrow" w:eastAsia="Times New Roman" w:hAnsi="Arial Narrow" w:cs="Arial"/>
                <w:sz w:val="16"/>
                <w:szCs w:val="16"/>
                <w:lang w:eastAsia="en-AU"/>
              </w:rPr>
            </w:pPr>
            <w:r w:rsidRPr="00D03BAC">
              <w:rPr>
                <w:rFonts w:ascii="Arial Narrow" w:eastAsia="Times New Roman" w:hAnsi="Arial Narrow" w:cs="Arial"/>
                <w:sz w:val="16"/>
                <w:szCs w:val="16"/>
                <w:lang w:eastAsia="en-AU"/>
              </w:rPr>
              <w:t>31,000</w:t>
            </w:r>
          </w:p>
        </w:tc>
        <w:tc>
          <w:tcPr>
            <w:tcW w:w="0" w:type="auto"/>
            <w:tcBorders>
              <w:top w:val="nil"/>
              <w:left w:val="nil"/>
              <w:bottom w:val="single" w:sz="4" w:space="0" w:color="auto"/>
              <w:right w:val="single" w:sz="4" w:space="0" w:color="auto"/>
            </w:tcBorders>
            <w:shd w:val="clear" w:color="auto" w:fill="auto"/>
            <w:noWrap/>
            <w:vAlign w:val="center"/>
            <w:hideMark/>
          </w:tcPr>
          <w:p w14:paraId="5D526F5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E859473"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259CDCB1"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24,000</w:t>
            </w:r>
          </w:p>
        </w:tc>
        <w:tc>
          <w:tcPr>
            <w:tcW w:w="0" w:type="auto"/>
            <w:tcBorders>
              <w:top w:val="nil"/>
              <w:left w:val="nil"/>
              <w:bottom w:val="single" w:sz="4" w:space="0" w:color="auto"/>
              <w:right w:val="single" w:sz="4" w:space="0" w:color="auto"/>
            </w:tcBorders>
            <w:shd w:val="clear" w:color="auto" w:fill="auto"/>
            <w:noWrap/>
            <w:vAlign w:val="center"/>
            <w:hideMark/>
          </w:tcPr>
          <w:p w14:paraId="0DCB2EC5"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46CE057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8B3C3F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22,870</w:t>
            </w:r>
          </w:p>
        </w:tc>
        <w:tc>
          <w:tcPr>
            <w:tcW w:w="0" w:type="auto"/>
            <w:tcBorders>
              <w:top w:val="nil"/>
              <w:left w:val="nil"/>
              <w:bottom w:val="single" w:sz="4" w:space="0" w:color="auto"/>
              <w:right w:val="single" w:sz="4" w:space="0" w:color="auto"/>
            </w:tcBorders>
            <w:shd w:val="clear" w:color="auto" w:fill="auto"/>
            <w:noWrap/>
            <w:vAlign w:val="center"/>
            <w:hideMark/>
          </w:tcPr>
          <w:p w14:paraId="537308D1"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94,930</w:t>
            </w:r>
          </w:p>
        </w:tc>
      </w:tr>
      <w:tr w:rsidR="00E9547E" w:rsidRPr="00D03BAC" w14:paraId="39488DBF"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65D6F01"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—c</w:t>
            </w:r>
            <w:r w:rsidRPr="000E4C9B">
              <w:rPr>
                <w:rFonts w:ascii="Arial Narrow" w:eastAsia="Times New Roman" w:hAnsi="Arial Narrow" w:cs="Arial"/>
                <w:bCs/>
                <w:color w:val="000000"/>
                <w:sz w:val="16"/>
                <w:szCs w:val="16"/>
                <w:lang w:eastAsia="en-AU"/>
              </w:rPr>
              <w:t xml:space="preserve">apital </w:t>
            </w:r>
          </w:p>
        </w:tc>
        <w:tc>
          <w:tcPr>
            <w:tcW w:w="0" w:type="auto"/>
            <w:tcBorders>
              <w:top w:val="nil"/>
              <w:left w:val="nil"/>
              <w:bottom w:val="single" w:sz="4" w:space="0" w:color="auto"/>
              <w:right w:val="single" w:sz="4" w:space="0" w:color="auto"/>
            </w:tcBorders>
            <w:shd w:val="clear" w:color="auto" w:fill="auto"/>
            <w:noWrap/>
            <w:vAlign w:val="center"/>
            <w:hideMark/>
          </w:tcPr>
          <w:p w14:paraId="79787B5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1E217E52"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05F7DA0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1074B21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67DFD006"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103C6993"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78AAD563" w14:textId="77777777" w:rsidR="00E9547E" w:rsidRPr="00D03BAC" w:rsidRDefault="00E9547E" w:rsidP="00E9547E">
            <w:pPr>
              <w:spacing w:line="240" w:lineRule="auto"/>
              <w:jc w:val="right"/>
              <w:rPr>
                <w:rFonts w:ascii="Arial Narrow" w:eastAsia="Times New Roman" w:hAnsi="Arial Narrow" w:cs="Arial"/>
                <w:sz w:val="16"/>
                <w:szCs w:val="16"/>
                <w:lang w:eastAsia="en-AU"/>
              </w:rPr>
            </w:pPr>
            <w:r w:rsidRPr="00D03BAC">
              <w:rPr>
                <w:rFonts w:ascii="Arial Narrow" w:eastAsia="Times New Roman" w:hAnsi="Arial Narrow" w:cs="Arial"/>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4CC91E84"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9E361D">
              <w:rPr>
                <w:rFonts w:ascii="Arial Narrow" w:eastAsia="Times New Roman" w:hAnsi="Arial Narrow" w:cs="Arial"/>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5AA488FD"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75284659"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251FA883"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4A907DE2"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1,597,085</w:t>
            </w:r>
          </w:p>
        </w:tc>
        <w:tc>
          <w:tcPr>
            <w:tcW w:w="0" w:type="auto"/>
            <w:tcBorders>
              <w:top w:val="nil"/>
              <w:left w:val="nil"/>
              <w:bottom w:val="single" w:sz="4" w:space="0" w:color="auto"/>
              <w:right w:val="single" w:sz="4" w:space="0" w:color="auto"/>
            </w:tcBorders>
            <w:shd w:val="clear" w:color="auto" w:fill="auto"/>
            <w:noWrap/>
            <w:vAlign w:val="center"/>
            <w:hideMark/>
          </w:tcPr>
          <w:p w14:paraId="243A2E34"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3,012,732</w:t>
            </w:r>
          </w:p>
        </w:tc>
        <w:tc>
          <w:tcPr>
            <w:tcW w:w="0" w:type="auto"/>
            <w:tcBorders>
              <w:top w:val="nil"/>
              <w:left w:val="nil"/>
              <w:bottom w:val="single" w:sz="4" w:space="0" w:color="auto"/>
              <w:right w:val="single" w:sz="4" w:space="0" w:color="auto"/>
            </w:tcBorders>
            <w:shd w:val="clear" w:color="auto" w:fill="auto"/>
            <w:noWrap/>
            <w:vAlign w:val="center"/>
            <w:hideMark/>
          </w:tcPr>
          <w:p w14:paraId="670B5854" w14:textId="77777777" w:rsidR="00E9547E" w:rsidRPr="00D03BAC" w:rsidRDefault="00E9547E" w:rsidP="00E9547E">
            <w:pPr>
              <w:spacing w:line="240" w:lineRule="auto"/>
              <w:jc w:val="right"/>
              <w:rPr>
                <w:rFonts w:ascii="Arial Narrow" w:eastAsia="Times New Roman" w:hAnsi="Arial Narrow" w:cs="Arial"/>
                <w:color w:val="FF0000"/>
                <w:sz w:val="16"/>
                <w:szCs w:val="16"/>
                <w:lang w:eastAsia="en-AU"/>
              </w:rPr>
            </w:pPr>
            <w:r w:rsidRPr="00D03BAC">
              <w:rPr>
                <w:rFonts w:ascii="Arial Narrow" w:eastAsia="Times New Roman" w:hAnsi="Arial Narrow" w:cs="Arial"/>
                <w:color w:val="FF0000"/>
                <w:sz w:val="16"/>
                <w:szCs w:val="16"/>
                <w:lang w:eastAsia="en-AU"/>
              </w:rPr>
              <w:t>560,658</w:t>
            </w:r>
          </w:p>
        </w:tc>
      </w:tr>
      <w:tr w:rsidR="00E9547E" w:rsidRPr="00D03BAC" w14:paraId="7FB08385"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F729C33"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—m</w:t>
            </w:r>
            <w:r w:rsidRPr="000E4C9B">
              <w:rPr>
                <w:rFonts w:ascii="Arial Narrow" w:eastAsia="Times New Roman" w:hAnsi="Arial Narrow" w:cs="Arial"/>
                <w:bCs/>
                <w:color w:val="000000"/>
                <w:sz w:val="16"/>
                <w:szCs w:val="16"/>
                <w:lang w:eastAsia="en-AU"/>
              </w:rPr>
              <w:t>aintenance</w:t>
            </w:r>
          </w:p>
        </w:tc>
        <w:tc>
          <w:tcPr>
            <w:tcW w:w="0" w:type="auto"/>
            <w:tcBorders>
              <w:top w:val="nil"/>
              <w:left w:val="nil"/>
              <w:bottom w:val="single" w:sz="4" w:space="0" w:color="auto"/>
              <w:right w:val="single" w:sz="4" w:space="0" w:color="auto"/>
            </w:tcBorders>
            <w:shd w:val="clear" w:color="auto" w:fill="auto"/>
            <w:noWrap/>
            <w:vAlign w:val="center"/>
            <w:hideMark/>
          </w:tcPr>
          <w:p w14:paraId="5ADF12C3"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ADFB28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2D1EB1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14:paraId="3A35CF91"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241,532</w:t>
            </w:r>
          </w:p>
        </w:tc>
        <w:tc>
          <w:tcPr>
            <w:tcW w:w="0" w:type="auto"/>
            <w:tcBorders>
              <w:top w:val="nil"/>
              <w:left w:val="nil"/>
              <w:bottom w:val="single" w:sz="4" w:space="0" w:color="auto"/>
              <w:right w:val="single" w:sz="4" w:space="0" w:color="auto"/>
            </w:tcBorders>
            <w:shd w:val="clear" w:color="auto" w:fill="auto"/>
            <w:noWrap/>
            <w:vAlign w:val="center"/>
            <w:hideMark/>
          </w:tcPr>
          <w:p w14:paraId="3D68B635"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174,150</w:t>
            </w:r>
          </w:p>
        </w:tc>
        <w:tc>
          <w:tcPr>
            <w:tcW w:w="0" w:type="auto"/>
            <w:tcBorders>
              <w:top w:val="nil"/>
              <w:left w:val="nil"/>
              <w:bottom w:val="single" w:sz="4" w:space="0" w:color="auto"/>
              <w:right w:val="single" w:sz="4" w:space="0" w:color="auto"/>
            </w:tcBorders>
            <w:shd w:val="clear" w:color="auto" w:fill="auto"/>
            <w:noWrap/>
            <w:vAlign w:val="center"/>
            <w:hideMark/>
          </w:tcPr>
          <w:p w14:paraId="7522E27F"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148,462</w:t>
            </w:r>
          </w:p>
        </w:tc>
        <w:tc>
          <w:tcPr>
            <w:tcW w:w="0" w:type="auto"/>
            <w:tcBorders>
              <w:top w:val="nil"/>
              <w:left w:val="nil"/>
              <w:bottom w:val="single" w:sz="4" w:space="0" w:color="auto"/>
              <w:right w:val="single" w:sz="4" w:space="0" w:color="auto"/>
            </w:tcBorders>
            <w:shd w:val="clear" w:color="auto" w:fill="auto"/>
            <w:noWrap/>
            <w:vAlign w:val="center"/>
            <w:hideMark/>
          </w:tcPr>
          <w:p w14:paraId="56581AC5" w14:textId="77777777" w:rsidR="00E9547E" w:rsidRPr="00D03BAC" w:rsidRDefault="00E9547E" w:rsidP="00E9547E">
            <w:pPr>
              <w:spacing w:line="240" w:lineRule="auto"/>
              <w:jc w:val="right"/>
              <w:rPr>
                <w:rFonts w:ascii="Arial Narrow" w:eastAsia="Times New Roman" w:hAnsi="Arial Narrow" w:cs="Arial"/>
                <w:sz w:val="16"/>
                <w:szCs w:val="16"/>
                <w:lang w:eastAsia="en-AU"/>
              </w:rPr>
            </w:pPr>
            <w:r w:rsidRPr="00D03BAC">
              <w:rPr>
                <w:rFonts w:ascii="Arial Narrow" w:eastAsia="Times New Roman" w:hAnsi="Arial Narrow" w:cs="Arial"/>
                <w:sz w:val="16"/>
                <w:szCs w:val="16"/>
                <w:lang w:eastAsia="en-AU"/>
              </w:rPr>
              <w:t>225,242</w:t>
            </w:r>
          </w:p>
        </w:tc>
        <w:tc>
          <w:tcPr>
            <w:tcW w:w="0" w:type="auto"/>
            <w:tcBorders>
              <w:top w:val="nil"/>
              <w:left w:val="nil"/>
              <w:bottom w:val="single" w:sz="4" w:space="0" w:color="auto"/>
              <w:right w:val="single" w:sz="4" w:space="0" w:color="auto"/>
            </w:tcBorders>
            <w:shd w:val="clear" w:color="auto" w:fill="auto"/>
            <w:noWrap/>
            <w:vAlign w:val="center"/>
            <w:hideMark/>
          </w:tcPr>
          <w:p w14:paraId="0D07E27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160,972</w:t>
            </w:r>
          </w:p>
        </w:tc>
        <w:tc>
          <w:tcPr>
            <w:tcW w:w="0" w:type="auto"/>
            <w:tcBorders>
              <w:top w:val="nil"/>
              <w:left w:val="nil"/>
              <w:bottom w:val="single" w:sz="4" w:space="0" w:color="auto"/>
              <w:right w:val="single" w:sz="4" w:space="0" w:color="auto"/>
            </w:tcBorders>
            <w:shd w:val="clear" w:color="auto" w:fill="auto"/>
            <w:noWrap/>
            <w:vAlign w:val="center"/>
            <w:hideMark/>
          </w:tcPr>
          <w:p w14:paraId="0288B6F9"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17,955</w:t>
            </w:r>
          </w:p>
        </w:tc>
        <w:tc>
          <w:tcPr>
            <w:tcW w:w="0" w:type="auto"/>
            <w:tcBorders>
              <w:top w:val="nil"/>
              <w:left w:val="nil"/>
              <w:bottom w:val="single" w:sz="4" w:space="0" w:color="auto"/>
              <w:right w:val="single" w:sz="4" w:space="0" w:color="auto"/>
            </w:tcBorders>
            <w:shd w:val="clear" w:color="auto" w:fill="auto"/>
            <w:noWrap/>
            <w:vAlign w:val="center"/>
            <w:hideMark/>
          </w:tcPr>
          <w:p w14:paraId="51E00E9A"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282,000</w:t>
            </w:r>
          </w:p>
        </w:tc>
        <w:tc>
          <w:tcPr>
            <w:tcW w:w="0" w:type="auto"/>
            <w:tcBorders>
              <w:top w:val="nil"/>
              <w:left w:val="nil"/>
              <w:bottom w:val="single" w:sz="4" w:space="0" w:color="auto"/>
              <w:right w:val="single" w:sz="4" w:space="0" w:color="auto"/>
            </w:tcBorders>
            <w:shd w:val="clear" w:color="auto" w:fill="auto"/>
            <w:noWrap/>
            <w:vAlign w:val="center"/>
            <w:hideMark/>
          </w:tcPr>
          <w:p w14:paraId="1B9D00DE"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3,000</w:t>
            </w:r>
          </w:p>
        </w:tc>
        <w:tc>
          <w:tcPr>
            <w:tcW w:w="0" w:type="auto"/>
            <w:tcBorders>
              <w:top w:val="nil"/>
              <w:left w:val="nil"/>
              <w:bottom w:val="single" w:sz="4" w:space="0" w:color="auto"/>
              <w:right w:val="single" w:sz="4" w:space="0" w:color="auto"/>
            </w:tcBorders>
            <w:shd w:val="clear" w:color="auto" w:fill="auto"/>
            <w:noWrap/>
            <w:vAlign w:val="center"/>
            <w:hideMark/>
          </w:tcPr>
          <w:p w14:paraId="713703BC"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342,000</w:t>
            </w:r>
          </w:p>
        </w:tc>
        <w:tc>
          <w:tcPr>
            <w:tcW w:w="0" w:type="auto"/>
            <w:tcBorders>
              <w:top w:val="nil"/>
              <w:left w:val="nil"/>
              <w:bottom w:val="single" w:sz="4" w:space="0" w:color="auto"/>
              <w:right w:val="single" w:sz="4" w:space="0" w:color="auto"/>
            </w:tcBorders>
            <w:shd w:val="clear" w:color="auto" w:fill="auto"/>
            <w:noWrap/>
            <w:vAlign w:val="center"/>
            <w:hideMark/>
          </w:tcPr>
          <w:p w14:paraId="6697414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150,000</w:t>
            </w:r>
          </w:p>
        </w:tc>
        <w:tc>
          <w:tcPr>
            <w:tcW w:w="0" w:type="auto"/>
            <w:tcBorders>
              <w:top w:val="nil"/>
              <w:left w:val="nil"/>
              <w:bottom w:val="single" w:sz="4" w:space="0" w:color="auto"/>
              <w:right w:val="single" w:sz="4" w:space="0" w:color="auto"/>
            </w:tcBorders>
            <w:shd w:val="clear" w:color="auto" w:fill="auto"/>
            <w:noWrap/>
            <w:vAlign w:val="center"/>
            <w:hideMark/>
          </w:tcPr>
          <w:p w14:paraId="53AF1B20" w14:textId="77777777" w:rsidR="00E9547E" w:rsidRPr="00D03BAC" w:rsidRDefault="00E9547E" w:rsidP="00E9547E">
            <w:pPr>
              <w:spacing w:line="240" w:lineRule="auto"/>
              <w:jc w:val="right"/>
              <w:rPr>
                <w:rFonts w:ascii="Arial Narrow" w:eastAsia="Times New Roman" w:hAnsi="Arial Narrow" w:cs="Arial"/>
                <w:color w:val="000000"/>
                <w:sz w:val="16"/>
                <w:szCs w:val="16"/>
                <w:lang w:eastAsia="en-AU"/>
              </w:rPr>
            </w:pPr>
            <w:r w:rsidRPr="00D03BAC">
              <w:rPr>
                <w:rFonts w:ascii="Arial Narrow" w:eastAsia="Times New Roman" w:hAnsi="Arial Narrow" w:cs="Arial"/>
                <w:color w:val="000000"/>
                <w:sz w:val="16"/>
                <w:szCs w:val="16"/>
                <w:lang w:eastAsia="en-AU"/>
              </w:rPr>
              <w:t>0</w:t>
            </w:r>
          </w:p>
        </w:tc>
      </w:tr>
      <w:tr w:rsidR="00E9547E" w:rsidRPr="00D03BAC" w14:paraId="38AAA238"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1B290E9" w14:textId="77777777" w:rsidR="00E9547E" w:rsidRPr="00D03BAC" w:rsidRDefault="00E9547E" w:rsidP="00E9547E">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TOTAL</w:t>
            </w:r>
          </w:p>
        </w:tc>
        <w:tc>
          <w:tcPr>
            <w:tcW w:w="0" w:type="auto"/>
            <w:tcBorders>
              <w:top w:val="nil"/>
              <w:left w:val="nil"/>
              <w:bottom w:val="single" w:sz="4" w:space="0" w:color="auto"/>
              <w:right w:val="single" w:sz="4" w:space="0" w:color="auto"/>
            </w:tcBorders>
            <w:shd w:val="clear" w:color="auto" w:fill="auto"/>
            <w:noWrap/>
            <w:vAlign w:val="center"/>
            <w:hideMark/>
          </w:tcPr>
          <w:p w14:paraId="2A6DFD68"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172,092</w:t>
            </w:r>
          </w:p>
        </w:tc>
        <w:tc>
          <w:tcPr>
            <w:tcW w:w="0" w:type="auto"/>
            <w:tcBorders>
              <w:top w:val="nil"/>
              <w:left w:val="nil"/>
              <w:bottom w:val="single" w:sz="4" w:space="0" w:color="auto"/>
              <w:right w:val="single" w:sz="4" w:space="0" w:color="auto"/>
            </w:tcBorders>
            <w:shd w:val="clear" w:color="auto" w:fill="auto"/>
            <w:noWrap/>
            <w:vAlign w:val="center"/>
            <w:hideMark/>
          </w:tcPr>
          <w:p w14:paraId="589F528D"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1,534,173</w:t>
            </w:r>
          </w:p>
        </w:tc>
        <w:tc>
          <w:tcPr>
            <w:tcW w:w="0" w:type="auto"/>
            <w:tcBorders>
              <w:top w:val="nil"/>
              <w:left w:val="nil"/>
              <w:bottom w:val="single" w:sz="4" w:space="0" w:color="auto"/>
              <w:right w:val="single" w:sz="4" w:space="0" w:color="auto"/>
            </w:tcBorders>
            <w:shd w:val="clear" w:color="auto" w:fill="auto"/>
            <w:noWrap/>
            <w:vAlign w:val="center"/>
            <w:hideMark/>
          </w:tcPr>
          <w:p w14:paraId="732EC7E8"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736,828</w:t>
            </w:r>
          </w:p>
        </w:tc>
        <w:tc>
          <w:tcPr>
            <w:tcW w:w="0" w:type="auto"/>
            <w:tcBorders>
              <w:top w:val="nil"/>
              <w:left w:val="nil"/>
              <w:bottom w:val="single" w:sz="4" w:space="0" w:color="auto"/>
              <w:right w:val="single" w:sz="4" w:space="0" w:color="auto"/>
            </w:tcBorders>
            <w:shd w:val="clear" w:color="auto" w:fill="auto"/>
            <w:noWrap/>
            <w:vAlign w:val="center"/>
            <w:hideMark/>
          </w:tcPr>
          <w:p w14:paraId="64B80391"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913,214</w:t>
            </w:r>
          </w:p>
        </w:tc>
        <w:tc>
          <w:tcPr>
            <w:tcW w:w="0" w:type="auto"/>
            <w:tcBorders>
              <w:top w:val="nil"/>
              <w:left w:val="nil"/>
              <w:bottom w:val="single" w:sz="4" w:space="0" w:color="auto"/>
              <w:right w:val="single" w:sz="4" w:space="0" w:color="auto"/>
            </w:tcBorders>
            <w:shd w:val="clear" w:color="auto" w:fill="auto"/>
            <w:noWrap/>
            <w:vAlign w:val="center"/>
            <w:hideMark/>
          </w:tcPr>
          <w:p w14:paraId="026DCE49"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1,369,919</w:t>
            </w:r>
          </w:p>
        </w:tc>
        <w:tc>
          <w:tcPr>
            <w:tcW w:w="0" w:type="auto"/>
            <w:tcBorders>
              <w:top w:val="nil"/>
              <w:left w:val="nil"/>
              <w:bottom w:val="single" w:sz="4" w:space="0" w:color="auto"/>
              <w:right w:val="single" w:sz="4" w:space="0" w:color="auto"/>
            </w:tcBorders>
            <w:shd w:val="clear" w:color="auto" w:fill="auto"/>
            <w:noWrap/>
            <w:vAlign w:val="center"/>
            <w:hideMark/>
          </w:tcPr>
          <w:p w14:paraId="498F7C9E"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1,126,576</w:t>
            </w:r>
          </w:p>
        </w:tc>
        <w:tc>
          <w:tcPr>
            <w:tcW w:w="0" w:type="auto"/>
            <w:tcBorders>
              <w:top w:val="nil"/>
              <w:left w:val="nil"/>
              <w:bottom w:val="single" w:sz="4" w:space="0" w:color="auto"/>
              <w:right w:val="single" w:sz="4" w:space="0" w:color="auto"/>
            </w:tcBorders>
            <w:shd w:val="clear" w:color="auto" w:fill="auto"/>
            <w:noWrap/>
            <w:vAlign w:val="center"/>
            <w:hideMark/>
          </w:tcPr>
          <w:p w14:paraId="20AC98C9"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9,560,009</w:t>
            </w:r>
          </w:p>
        </w:tc>
        <w:tc>
          <w:tcPr>
            <w:tcW w:w="0" w:type="auto"/>
            <w:tcBorders>
              <w:top w:val="nil"/>
              <w:left w:val="nil"/>
              <w:bottom w:val="single" w:sz="4" w:space="0" w:color="auto"/>
              <w:right w:val="single" w:sz="4" w:space="0" w:color="auto"/>
            </w:tcBorders>
            <w:shd w:val="clear" w:color="auto" w:fill="auto"/>
            <w:noWrap/>
            <w:vAlign w:val="center"/>
            <w:hideMark/>
          </w:tcPr>
          <w:p w14:paraId="186E2A45"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919,491</w:t>
            </w:r>
          </w:p>
        </w:tc>
        <w:tc>
          <w:tcPr>
            <w:tcW w:w="0" w:type="auto"/>
            <w:tcBorders>
              <w:top w:val="nil"/>
              <w:left w:val="nil"/>
              <w:bottom w:val="single" w:sz="4" w:space="0" w:color="auto"/>
              <w:right w:val="single" w:sz="4" w:space="0" w:color="auto"/>
            </w:tcBorders>
            <w:shd w:val="clear" w:color="auto" w:fill="auto"/>
            <w:noWrap/>
            <w:vAlign w:val="center"/>
            <w:hideMark/>
          </w:tcPr>
          <w:p w14:paraId="555844F9"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981,950</w:t>
            </w:r>
          </w:p>
        </w:tc>
        <w:tc>
          <w:tcPr>
            <w:tcW w:w="0" w:type="auto"/>
            <w:tcBorders>
              <w:top w:val="nil"/>
              <w:left w:val="nil"/>
              <w:bottom w:val="single" w:sz="4" w:space="0" w:color="auto"/>
              <w:right w:val="single" w:sz="4" w:space="0" w:color="auto"/>
            </w:tcBorders>
            <w:shd w:val="clear" w:color="auto" w:fill="auto"/>
            <w:noWrap/>
            <w:vAlign w:val="center"/>
            <w:hideMark/>
          </w:tcPr>
          <w:p w14:paraId="365AEF3B"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1,183,907</w:t>
            </w:r>
          </w:p>
        </w:tc>
        <w:tc>
          <w:tcPr>
            <w:tcW w:w="0" w:type="auto"/>
            <w:tcBorders>
              <w:top w:val="nil"/>
              <w:left w:val="nil"/>
              <w:bottom w:val="single" w:sz="4" w:space="0" w:color="auto"/>
              <w:right w:val="single" w:sz="4" w:space="0" w:color="auto"/>
            </w:tcBorders>
            <w:shd w:val="clear" w:color="auto" w:fill="auto"/>
            <w:noWrap/>
            <w:vAlign w:val="center"/>
            <w:hideMark/>
          </w:tcPr>
          <w:p w14:paraId="59987E0D"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931,318</w:t>
            </w:r>
          </w:p>
        </w:tc>
        <w:tc>
          <w:tcPr>
            <w:tcW w:w="0" w:type="auto"/>
            <w:tcBorders>
              <w:top w:val="nil"/>
              <w:left w:val="nil"/>
              <w:bottom w:val="single" w:sz="4" w:space="0" w:color="auto"/>
              <w:right w:val="single" w:sz="4" w:space="0" w:color="auto"/>
            </w:tcBorders>
            <w:shd w:val="clear" w:color="auto" w:fill="auto"/>
            <w:noWrap/>
            <w:vAlign w:val="center"/>
            <w:hideMark/>
          </w:tcPr>
          <w:p w14:paraId="4A28ADD6"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3,024,563</w:t>
            </w:r>
          </w:p>
        </w:tc>
        <w:tc>
          <w:tcPr>
            <w:tcW w:w="0" w:type="auto"/>
            <w:tcBorders>
              <w:top w:val="nil"/>
              <w:left w:val="nil"/>
              <w:bottom w:val="single" w:sz="4" w:space="0" w:color="auto"/>
              <w:right w:val="single" w:sz="4" w:space="0" w:color="auto"/>
            </w:tcBorders>
            <w:shd w:val="clear" w:color="auto" w:fill="auto"/>
            <w:noWrap/>
            <w:vAlign w:val="center"/>
            <w:hideMark/>
          </w:tcPr>
          <w:p w14:paraId="15A1C0EA"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4,088,954</w:t>
            </w:r>
          </w:p>
        </w:tc>
        <w:tc>
          <w:tcPr>
            <w:tcW w:w="0" w:type="auto"/>
            <w:tcBorders>
              <w:top w:val="nil"/>
              <w:left w:val="nil"/>
              <w:bottom w:val="single" w:sz="4" w:space="0" w:color="auto"/>
              <w:right w:val="single" w:sz="4" w:space="0" w:color="auto"/>
            </w:tcBorders>
            <w:shd w:val="clear" w:color="auto" w:fill="auto"/>
            <w:noWrap/>
            <w:vAlign w:val="center"/>
            <w:hideMark/>
          </w:tcPr>
          <w:p w14:paraId="79728022" w14:textId="77777777" w:rsidR="00E9547E" w:rsidRPr="00D03BAC" w:rsidRDefault="00E9547E" w:rsidP="00E9547E">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1,713,222</w:t>
            </w:r>
          </w:p>
        </w:tc>
      </w:tr>
    </w:tbl>
    <w:p w14:paraId="051E2094" w14:textId="77777777" w:rsidR="00E9547E" w:rsidRDefault="00E9547E" w:rsidP="00E9547E">
      <w:pPr>
        <w:rPr>
          <w:b/>
        </w:rPr>
      </w:pPr>
      <w:r>
        <w:rPr>
          <w:b/>
        </w:rPr>
        <w:br w:type="page"/>
      </w:r>
    </w:p>
    <w:tbl>
      <w:tblPr>
        <w:tblpPr w:leftFromText="180" w:rightFromText="180" w:vertAnchor="text" w:horzAnchor="margin" w:tblpX="108" w:tblpY="196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B-6 Continued 2014-2020 - Volumes of projectel sea disposal of dredge material in the Great Barrier Reef World Heritage Area 2014-2020 (in Situ cubic metres)."/>
        <w:tblDescription w:val="The table lists 11 locations including Port Douglas, Cairns Port, Townsville Port, Port of Abbot Point, Port of Hay Point (Dudgeon Pt), Mackay Port, Rosslyn Bay Boat Harbour, and Gladstone Port."/>
      </w:tblPr>
      <w:tblGrid>
        <w:gridCol w:w="2800"/>
        <w:gridCol w:w="800"/>
        <w:gridCol w:w="851"/>
        <w:gridCol w:w="851"/>
        <w:gridCol w:w="873"/>
        <w:gridCol w:w="873"/>
        <w:gridCol w:w="800"/>
        <w:gridCol w:w="727"/>
      </w:tblGrid>
      <w:tr w:rsidR="00A42180" w:rsidRPr="00D03BAC" w14:paraId="42D42820" w14:textId="77777777" w:rsidTr="0074290D">
        <w:trPr>
          <w:trHeight w:val="340"/>
          <w:tblHeader/>
        </w:trPr>
        <w:tc>
          <w:tcPr>
            <w:tcW w:w="2800" w:type="dxa"/>
            <w:shd w:val="clear" w:color="auto" w:fill="auto"/>
            <w:vAlign w:val="center"/>
          </w:tcPr>
          <w:p w14:paraId="719699BB" w14:textId="77777777" w:rsidR="00A42180" w:rsidRPr="00D03BAC" w:rsidRDefault="00A42180" w:rsidP="0074290D">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 xml:space="preserve">Location </w:t>
            </w:r>
          </w:p>
        </w:tc>
        <w:tc>
          <w:tcPr>
            <w:tcW w:w="0" w:type="auto"/>
            <w:shd w:val="clear" w:color="auto" w:fill="auto"/>
            <w:noWrap/>
            <w:vAlign w:val="center"/>
            <w:hideMark/>
          </w:tcPr>
          <w:p w14:paraId="39949B70" w14:textId="77777777" w:rsidR="00A42180" w:rsidRPr="00D03BAC" w:rsidRDefault="00A42180" w:rsidP="0074290D">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2014</w:t>
            </w:r>
          </w:p>
        </w:tc>
        <w:tc>
          <w:tcPr>
            <w:tcW w:w="0" w:type="auto"/>
            <w:shd w:val="clear" w:color="auto" w:fill="auto"/>
            <w:noWrap/>
            <w:vAlign w:val="center"/>
            <w:hideMark/>
          </w:tcPr>
          <w:p w14:paraId="151BDEF2" w14:textId="77777777" w:rsidR="00A42180" w:rsidRPr="00D03BAC" w:rsidRDefault="00A42180" w:rsidP="0074290D">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2015</w:t>
            </w:r>
          </w:p>
        </w:tc>
        <w:tc>
          <w:tcPr>
            <w:tcW w:w="0" w:type="auto"/>
            <w:shd w:val="clear" w:color="auto" w:fill="auto"/>
            <w:noWrap/>
            <w:vAlign w:val="center"/>
            <w:hideMark/>
          </w:tcPr>
          <w:p w14:paraId="6944B9C9" w14:textId="77777777" w:rsidR="00A42180" w:rsidRPr="00D03BAC" w:rsidRDefault="00A42180" w:rsidP="0074290D">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2016</w:t>
            </w:r>
          </w:p>
        </w:tc>
        <w:tc>
          <w:tcPr>
            <w:tcW w:w="0" w:type="auto"/>
            <w:shd w:val="clear" w:color="auto" w:fill="auto"/>
            <w:noWrap/>
            <w:vAlign w:val="center"/>
            <w:hideMark/>
          </w:tcPr>
          <w:p w14:paraId="0C9845FD" w14:textId="77777777" w:rsidR="00A42180" w:rsidRPr="00D03BAC" w:rsidRDefault="00A42180" w:rsidP="0074290D">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2017</w:t>
            </w:r>
          </w:p>
        </w:tc>
        <w:tc>
          <w:tcPr>
            <w:tcW w:w="0" w:type="auto"/>
            <w:shd w:val="clear" w:color="auto" w:fill="auto"/>
            <w:noWrap/>
            <w:vAlign w:val="center"/>
            <w:hideMark/>
          </w:tcPr>
          <w:p w14:paraId="48C1B8F3" w14:textId="77777777" w:rsidR="00A42180" w:rsidRPr="00D03BAC" w:rsidRDefault="00A42180" w:rsidP="0074290D">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2018</w:t>
            </w:r>
          </w:p>
        </w:tc>
        <w:tc>
          <w:tcPr>
            <w:tcW w:w="0" w:type="auto"/>
            <w:shd w:val="clear" w:color="auto" w:fill="auto"/>
            <w:noWrap/>
            <w:vAlign w:val="center"/>
            <w:hideMark/>
          </w:tcPr>
          <w:p w14:paraId="4AE12B67" w14:textId="77777777" w:rsidR="00A42180" w:rsidRPr="00D03BAC" w:rsidRDefault="00A42180" w:rsidP="0074290D">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2019</w:t>
            </w:r>
          </w:p>
        </w:tc>
        <w:tc>
          <w:tcPr>
            <w:tcW w:w="0" w:type="auto"/>
            <w:shd w:val="clear" w:color="auto" w:fill="auto"/>
            <w:noWrap/>
            <w:vAlign w:val="center"/>
            <w:hideMark/>
          </w:tcPr>
          <w:p w14:paraId="3B4AE230" w14:textId="77777777" w:rsidR="00A42180" w:rsidRPr="00D03BAC" w:rsidRDefault="00A42180" w:rsidP="0074290D">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2020</w:t>
            </w:r>
          </w:p>
        </w:tc>
      </w:tr>
      <w:tr w:rsidR="00A42180" w:rsidRPr="00D03BAC" w14:paraId="117DB7CC" w14:textId="77777777" w:rsidTr="0074290D">
        <w:trPr>
          <w:trHeight w:val="340"/>
        </w:trPr>
        <w:tc>
          <w:tcPr>
            <w:tcW w:w="2800" w:type="dxa"/>
            <w:shd w:val="clear" w:color="auto" w:fill="auto"/>
            <w:vAlign w:val="center"/>
          </w:tcPr>
          <w:p w14:paraId="6014218C"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Douglas</w:t>
            </w:r>
          </w:p>
        </w:tc>
        <w:tc>
          <w:tcPr>
            <w:tcW w:w="0" w:type="auto"/>
            <w:shd w:val="clear" w:color="auto" w:fill="auto"/>
            <w:noWrap/>
            <w:vAlign w:val="center"/>
            <w:hideMark/>
          </w:tcPr>
          <w:p w14:paraId="7F57F476"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6C4A55B1"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7AC646D5"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23984A00"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245B95C7"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688DBA79"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2037A33A"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r>
      <w:tr w:rsidR="00A42180" w:rsidRPr="00D03BAC" w14:paraId="6E8C8169" w14:textId="77777777" w:rsidTr="0074290D">
        <w:trPr>
          <w:trHeight w:val="340"/>
        </w:trPr>
        <w:tc>
          <w:tcPr>
            <w:tcW w:w="2800" w:type="dxa"/>
            <w:shd w:val="clear" w:color="auto" w:fill="auto"/>
            <w:vAlign w:val="center"/>
          </w:tcPr>
          <w:p w14:paraId="1F00CAC7"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Cairns Port</w:t>
            </w:r>
          </w:p>
        </w:tc>
        <w:tc>
          <w:tcPr>
            <w:tcW w:w="0" w:type="auto"/>
            <w:shd w:val="clear" w:color="auto" w:fill="auto"/>
            <w:noWrap/>
            <w:vAlign w:val="center"/>
            <w:hideMark/>
          </w:tcPr>
          <w:p w14:paraId="7C6FFA93"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332,209 </w:t>
            </w:r>
          </w:p>
        </w:tc>
        <w:tc>
          <w:tcPr>
            <w:tcW w:w="0" w:type="auto"/>
            <w:shd w:val="clear" w:color="auto" w:fill="auto"/>
            <w:noWrap/>
            <w:vAlign w:val="center"/>
            <w:hideMark/>
          </w:tcPr>
          <w:p w14:paraId="6EECC1C6" w14:textId="77777777" w:rsidR="00A42180" w:rsidRPr="00D03BAC" w:rsidRDefault="00A42180" w:rsidP="0074290D">
            <w:pPr>
              <w:spacing w:line="240" w:lineRule="auto"/>
              <w:jc w:val="right"/>
              <w:rPr>
                <w:rFonts w:ascii="Arial Narrow" w:eastAsia="Times New Roman" w:hAnsi="Arial Narrow" w:cs="Arial"/>
                <w:color w:val="FF0000"/>
                <w:sz w:val="16"/>
                <w:szCs w:val="16"/>
                <w:lang w:eastAsia="en-AU"/>
              </w:rPr>
            </w:pPr>
            <w:r w:rsidRPr="00F947ED">
              <w:rPr>
                <w:rFonts w:ascii="Arial Narrow" w:hAnsi="Arial Narrow" w:cs="Arial"/>
                <w:color w:val="FF0000"/>
                <w:sz w:val="16"/>
                <w:szCs w:val="16"/>
              </w:rPr>
              <w:t>2,532,209</w:t>
            </w:r>
            <w:r>
              <w:rPr>
                <w:rFonts w:ascii="Arial Narrow" w:hAnsi="Arial Narrow" w:cs="Arial"/>
                <w:color w:val="FF0000"/>
                <w:sz w:val="16"/>
                <w:szCs w:val="16"/>
              </w:rPr>
              <w:t>*</w:t>
            </w:r>
            <w:r w:rsidRPr="00F947ED">
              <w:rPr>
                <w:rFonts w:ascii="Arial Narrow" w:hAnsi="Arial Narrow" w:cs="Arial"/>
                <w:color w:val="FF0000"/>
                <w:sz w:val="16"/>
                <w:szCs w:val="16"/>
              </w:rPr>
              <w:t xml:space="preserve"> </w:t>
            </w:r>
          </w:p>
        </w:tc>
        <w:tc>
          <w:tcPr>
            <w:tcW w:w="0" w:type="auto"/>
            <w:shd w:val="clear" w:color="auto" w:fill="auto"/>
            <w:noWrap/>
            <w:vAlign w:val="center"/>
            <w:hideMark/>
          </w:tcPr>
          <w:p w14:paraId="0BD2CA2F" w14:textId="77777777" w:rsidR="00A42180" w:rsidRPr="00D03BAC" w:rsidRDefault="00A42180" w:rsidP="0074290D">
            <w:pPr>
              <w:spacing w:line="240" w:lineRule="auto"/>
              <w:jc w:val="right"/>
              <w:rPr>
                <w:rFonts w:ascii="Arial Narrow" w:eastAsia="Times New Roman" w:hAnsi="Arial Narrow" w:cs="Arial"/>
                <w:color w:val="FF0000"/>
                <w:sz w:val="16"/>
                <w:szCs w:val="16"/>
                <w:lang w:eastAsia="en-AU"/>
              </w:rPr>
            </w:pPr>
            <w:r w:rsidRPr="00F947ED">
              <w:rPr>
                <w:rFonts w:ascii="Arial Narrow" w:hAnsi="Arial Narrow" w:cs="Arial"/>
                <w:color w:val="FF0000"/>
                <w:sz w:val="16"/>
                <w:szCs w:val="16"/>
              </w:rPr>
              <w:t>2,532,209</w:t>
            </w:r>
            <w:r>
              <w:rPr>
                <w:rFonts w:ascii="Arial Narrow" w:hAnsi="Arial Narrow" w:cs="Arial"/>
                <w:color w:val="FF0000"/>
                <w:sz w:val="16"/>
                <w:szCs w:val="16"/>
              </w:rPr>
              <w:t>*</w:t>
            </w:r>
            <w:r w:rsidRPr="00F947ED">
              <w:rPr>
                <w:rFonts w:ascii="Arial Narrow" w:hAnsi="Arial Narrow" w:cs="Arial"/>
                <w:color w:val="FF0000"/>
                <w:sz w:val="16"/>
                <w:szCs w:val="16"/>
              </w:rPr>
              <w:t xml:space="preserve"> </w:t>
            </w:r>
          </w:p>
        </w:tc>
        <w:tc>
          <w:tcPr>
            <w:tcW w:w="0" w:type="auto"/>
            <w:shd w:val="clear" w:color="auto" w:fill="auto"/>
            <w:noWrap/>
            <w:vAlign w:val="center"/>
            <w:hideMark/>
          </w:tcPr>
          <w:p w14:paraId="30A32D4A"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400,000 </w:t>
            </w:r>
          </w:p>
        </w:tc>
        <w:tc>
          <w:tcPr>
            <w:tcW w:w="0" w:type="auto"/>
            <w:shd w:val="clear" w:color="auto" w:fill="auto"/>
            <w:noWrap/>
            <w:vAlign w:val="center"/>
            <w:hideMark/>
          </w:tcPr>
          <w:p w14:paraId="7F0D3CE8"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400,000 </w:t>
            </w:r>
          </w:p>
        </w:tc>
        <w:tc>
          <w:tcPr>
            <w:tcW w:w="0" w:type="auto"/>
            <w:shd w:val="clear" w:color="auto" w:fill="auto"/>
            <w:noWrap/>
            <w:vAlign w:val="center"/>
            <w:hideMark/>
          </w:tcPr>
          <w:p w14:paraId="39E685FF"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400,000 </w:t>
            </w:r>
          </w:p>
        </w:tc>
        <w:tc>
          <w:tcPr>
            <w:tcW w:w="0" w:type="auto"/>
            <w:shd w:val="clear" w:color="auto" w:fill="auto"/>
            <w:noWrap/>
            <w:vAlign w:val="center"/>
            <w:hideMark/>
          </w:tcPr>
          <w:p w14:paraId="5BAF48E6"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400,000 </w:t>
            </w:r>
          </w:p>
        </w:tc>
      </w:tr>
      <w:tr w:rsidR="00A42180" w:rsidRPr="00D03BAC" w14:paraId="1F675731" w14:textId="77777777" w:rsidTr="0074290D">
        <w:trPr>
          <w:trHeight w:val="340"/>
        </w:trPr>
        <w:tc>
          <w:tcPr>
            <w:tcW w:w="2800" w:type="dxa"/>
            <w:shd w:val="clear" w:color="auto" w:fill="auto"/>
            <w:vAlign w:val="center"/>
          </w:tcPr>
          <w:p w14:paraId="1F4D7B87"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—m</w:t>
            </w:r>
            <w:r w:rsidRPr="000E4C9B">
              <w:rPr>
                <w:rFonts w:ascii="Arial Narrow" w:eastAsia="Times New Roman" w:hAnsi="Arial Narrow" w:cs="Arial"/>
                <w:bCs/>
                <w:color w:val="000000"/>
                <w:sz w:val="16"/>
                <w:szCs w:val="16"/>
                <w:lang w:eastAsia="en-AU"/>
              </w:rPr>
              <w:t>aintenance</w:t>
            </w:r>
          </w:p>
        </w:tc>
        <w:tc>
          <w:tcPr>
            <w:tcW w:w="0" w:type="auto"/>
            <w:shd w:val="clear" w:color="auto" w:fill="auto"/>
            <w:noWrap/>
            <w:vAlign w:val="center"/>
            <w:hideMark/>
          </w:tcPr>
          <w:p w14:paraId="7A88B08C"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364,486 </w:t>
            </w:r>
          </w:p>
        </w:tc>
        <w:tc>
          <w:tcPr>
            <w:tcW w:w="0" w:type="auto"/>
            <w:shd w:val="clear" w:color="auto" w:fill="auto"/>
            <w:noWrap/>
            <w:vAlign w:val="center"/>
            <w:hideMark/>
          </w:tcPr>
          <w:p w14:paraId="68E9E823"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364,486 </w:t>
            </w:r>
          </w:p>
        </w:tc>
        <w:tc>
          <w:tcPr>
            <w:tcW w:w="0" w:type="auto"/>
            <w:shd w:val="clear" w:color="auto" w:fill="auto"/>
            <w:noWrap/>
            <w:vAlign w:val="center"/>
            <w:hideMark/>
          </w:tcPr>
          <w:p w14:paraId="707B7B87"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364,486 </w:t>
            </w:r>
          </w:p>
        </w:tc>
        <w:tc>
          <w:tcPr>
            <w:tcW w:w="0" w:type="auto"/>
            <w:shd w:val="clear" w:color="auto" w:fill="auto"/>
            <w:noWrap/>
            <w:vAlign w:val="center"/>
            <w:hideMark/>
          </w:tcPr>
          <w:p w14:paraId="4C3ECAB3"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364,486 </w:t>
            </w:r>
          </w:p>
        </w:tc>
        <w:tc>
          <w:tcPr>
            <w:tcW w:w="0" w:type="auto"/>
            <w:shd w:val="clear" w:color="auto" w:fill="auto"/>
            <w:noWrap/>
            <w:vAlign w:val="center"/>
            <w:hideMark/>
          </w:tcPr>
          <w:p w14:paraId="1FF31B28"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364,486 </w:t>
            </w:r>
          </w:p>
        </w:tc>
        <w:tc>
          <w:tcPr>
            <w:tcW w:w="0" w:type="auto"/>
            <w:shd w:val="clear" w:color="auto" w:fill="auto"/>
            <w:noWrap/>
            <w:vAlign w:val="center"/>
            <w:hideMark/>
          </w:tcPr>
          <w:p w14:paraId="4C65971C"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364,486 </w:t>
            </w:r>
          </w:p>
        </w:tc>
        <w:tc>
          <w:tcPr>
            <w:tcW w:w="0" w:type="auto"/>
            <w:shd w:val="clear" w:color="auto" w:fill="auto"/>
            <w:noWrap/>
            <w:vAlign w:val="center"/>
            <w:hideMark/>
          </w:tcPr>
          <w:p w14:paraId="7062F53F"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 364,486 </w:t>
            </w:r>
          </w:p>
        </w:tc>
      </w:tr>
      <w:tr w:rsidR="00A42180" w:rsidRPr="00D03BAC" w14:paraId="3D5FF33C" w14:textId="77777777" w:rsidTr="0074290D">
        <w:trPr>
          <w:trHeight w:val="340"/>
        </w:trPr>
        <w:tc>
          <w:tcPr>
            <w:tcW w:w="2800" w:type="dxa"/>
            <w:shd w:val="clear" w:color="auto" w:fill="auto"/>
            <w:vAlign w:val="center"/>
          </w:tcPr>
          <w:p w14:paraId="5A88BC74"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—c</w:t>
            </w:r>
            <w:r w:rsidRPr="000E4C9B">
              <w:rPr>
                <w:rFonts w:ascii="Arial Narrow" w:eastAsia="Times New Roman" w:hAnsi="Arial Narrow" w:cs="Arial"/>
                <w:bCs/>
                <w:color w:val="000000"/>
                <w:sz w:val="16"/>
                <w:szCs w:val="16"/>
                <w:lang w:eastAsia="en-AU"/>
              </w:rPr>
              <w:t xml:space="preserve">apital </w:t>
            </w:r>
          </w:p>
        </w:tc>
        <w:tc>
          <w:tcPr>
            <w:tcW w:w="0" w:type="auto"/>
            <w:shd w:val="clear" w:color="auto" w:fill="auto"/>
            <w:noWrap/>
            <w:vAlign w:val="center"/>
            <w:hideMark/>
          </w:tcPr>
          <w:p w14:paraId="4AB29D2F"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4144F542"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0D81AF02" w14:textId="77777777" w:rsidR="00A42180" w:rsidRPr="00D03BAC" w:rsidRDefault="00A42180" w:rsidP="0074290D">
            <w:pPr>
              <w:spacing w:line="240" w:lineRule="auto"/>
              <w:jc w:val="right"/>
              <w:rPr>
                <w:rFonts w:ascii="Arial Narrow" w:eastAsia="Times New Roman" w:hAnsi="Arial Narrow" w:cs="Arial"/>
                <w:color w:val="FF0000"/>
                <w:sz w:val="16"/>
                <w:szCs w:val="16"/>
                <w:lang w:eastAsia="en-AU"/>
              </w:rPr>
            </w:pPr>
            <w:r w:rsidRPr="00F947ED">
              <w:rPr>
                <w:rFonts w:ascii="Arial Narrow" w:hAnsi="Arial Narrow" w:cs="Arial"/>
                <w:color w:val="FF0000"/>
                <w:sz w:val="16"/>
                <w:szCs w:val="16"/>
              </w:rPr>
              <w:t xml:space="preserve">2,850,000 </w:t>
            </w:r>
          </w:p>
        </w:tc>
        <w:tc>
          <w:tcPr>
            <w:tcW w:w="0" w:type="auto"/>
            <w:shd w:val="clear" w:color="auto" w:fill="auto"/>
            <w:noWrap/>
            <w:vAlign w:val="center"/>
            <w:hideMark/>
          </w:tcPr>
          <w:p w14:paraId="4323A4E3" w14:textId="77777777" w:rsidR="00A42180" w:rsidRPr="00D03BAC" w:rsidRDefault="00A42180" w:rsidP="0074290D">
            <w:pPr>
              <w:spacing w:line="240" w:lineRule="auto"/>
              <w:jc w:val="right"/>
              <w:rPr>
                <w:rFonts w:ascii="Arial Narrow" w:eastAsia="Times New Roman" w:hAnsi="Arial Narrow" w:cs="Arial"/>
                <w:color w:val="FF0000"/>
                <w:sz w:val="16"/>
                <w:szCs w:val="16"/>
                <w:lang w:eastAsia="en-AU"/>
              </w:rPr>
            </w:pPr>
            <w:r w:rsidRPr="00F947ED">
              <w:rPr>
                <w:rFonts w:ascii="Arial Narrow" w:hAnsi="Arial Narrow" w:cs="Arial"/>
                <w:color w:val="FF0000"/>
                <w:sz w:val="16"/>
                <w:szCs w:val="16"/>
              </w:rPr>
              <w:t xml:space="preserve">2,850,000 </w:t>
            </w:r>
          </w:p>
        </w:tc>
        <w:tc>
          <w:tcPr>
            <w:tcW w:w="0" w:type="auto"/>
            <w:shd w:val="clear" w:color="auto" w:fill="auto"/>
            <w:noWrap/>
            <w:vAlign w:val="center"/>
            <w:hideMark/>
          </w:tcPr>
          <w:p w14:paraId="4979650B"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512622E6"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3F15AB78"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r>
      <w:tr w:rsidR="00A42180" w:rsidRPr="00D03BAC" w14:paraId="5F45158C" w14:textId="77777777" w:rsidTr="0074290D">
        <w:trPr>
          <w:trHeight w:val="340"/>
        </w:trPr>
        <w:tc>
          <w:tcPr>
            <w:tcW w:w="2800" w:type="dxa"/>
            <w:shd w:val="clear" w:color="auto" w:fill="auto"/>
            <w:vAlign w:val="center"/>
          </w:tcPr>
          <w:p w14:paraId="25031A11"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of Abbot Point</w:t>
            </w:r>
          </w:p>
        </w:tc>
        <w:tc>
          <w:tcPr>
            <w:tcW w:w="0" w:type="auto"/>
            <w:shd w:val="clear" w:color="auto" w:fill="auto"/>
            <w:noWrap/>
            <w:vAlign w:val="center"/>
            <w:hideMark/>
          </w:tcPr>
          <w:p w14:paraId="030BCCC8"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76BBB685" w14:textId="77777777" w:rsidR="00A42180" w:rsidRPr="00D03BAC" w:rsidRDefault="00A42180" w:rsidP="0074290D">
            <w:pPr>
              <w:spacing w:line="240" w:lineRule="auto"/>
              <w:jc w:val="right"/>
              <w:rPr>
                <w:rFonts w:ascii="Arial Narrow" w:eastAsia="Times New Roman" w:hAnsi="Arial Narrow" w:cs="Arial"/>
                <w:color w:val="FF0000"/>
                <w:sz w:val="16"/>
                <w:szCs w:val="16"/>
                <w:lang w:eastAsia="en-AU"/>
              </w:rPr>
            </w:pPr>
            <w:r w:rsidRPr="00F947ED">
              <w:rPr>
                <w:rFonts w:ascii="Arial Narrow" w:hAnsi="Arial Narrow" w:cs="Arial"/>
                <w:color w:val="FF0000"/>
                <w:sz w:val="16"/>
                <w:szCs w:val="16"/>
              </w:rPr>
              <w:t xml:space="preserve">1,300,000 </w:t>
            </w:r>
          </w:p>
        </w:tc>
        <w:tc>
          <w:tcPr>
            <w:tcW w:w="0" w:type="auto"/>
            <w:shd w:val="clear" w:color="auto" w:fill="auto"/>
            <w:noWrap/>
            <w:vAlign w:val="center"/>
            <w:hideMark/>
          </w:tcPr>
          <w:p w14:paraId="1A56106C"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72C0AC43" w14:textId="77777777" w:rsidR="00A42180" w:rsidRPr="00D03BAC" w:rsidRDefault="00A42180" w:rsidP="0074290D">
            <w:pPr>
              <w:spacing w:line="240" w:lineRule="auto"/>
              <w:jc w:val="right"/>
              <w:rPr>
                <w:rFonts w:ascii="Arial Narrow" w:eastAsia="Times New Roman" w:hAnsi="Arial Narrow" w:cs="Arial"/>
                <w:color w:val="FF0000"/>
                <w:sz w:val="16"/>
                <w:szCs w:val="16"/>
                <w:lang w:eastAsia="en-AU"/>
              </w:rPr>
            </w:pPr>
            <w:r w:rsidRPr="00F947ED">
              <w:rPr>
                <w:rFonts w:ascii="Arial Narrow" w:hAnsi="Arial Narrow" w:cs="Arial"/>
                <w:color w:val="FF0000"/>
                <w:sz w:val="16"/>
                <w:szCs w:val="16"/>
              </w:rPr>
              <w:t xml:space="preserve">1,000,000 </w:t>
            </w:r>
          </w:p>
        </w:tc>
        <w:tc>
          <w:tcPr>
            <w:tcW w:w="0" w:type="auto"/>
            <w:shd w:val="clear" w:color="auto" w:fill="auto"/>
            <w:noWrap/>
            <w:vAlign w:val="center"/>
            <w:hideMark/>
          </w:tcPr>
          <w:p w14:paraId="649D8CE9" w14:textId="77777777" w:rsidR="00A42180" w:rsidRPr="00D03BAC" w:rsidRDefault="00A42180" w:rsidP="0074290D">
            <w:pPr>
              <w:spacing w:line="240" w:lineRule="auto"/>
              <w:jc w:val="right"/>
              <w:rPr>
                <w:rFonts w:ascii="Arial Narrow" w:eastAsia="Times New Roman" w:hAnsi="Arial Narrow" w:cs="Arial"/>
                <w:color w:val="FF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0B33A92E" w14:textId="77777777" w:rsidR="00A42180" w:rsidRPr="00D03BAC" w:rsidRDefault="00A42180" w:rsidP="0074290D">
            <w:pPr>
              <w:spacing w:line="240" w:lineRule="auto"/>
              <w:jc w:val="right"/>
              <w:rPr>
                <w:rFonts w:ascii="Arial Narrow" w:eastAsia="Times New Roman" w:hAnsi="Arial Narrow" w:cs="Arial"/>
                <w:color w:val="FF0000"/>
                <w:sz w:val="16"/>
                <w:szCs w:val="16"/>
                <w:lang w:eastAsia="en-AU"/>
              </w:rPr>
            </w:pPr>
            <w:r w:rsidRPr="00F947ED">
              <w:rPr>
                <w:rFonts w:ascii="Arial Narrow" w:hAnsi="Arial Narrow" w:cs="Arial"/>
                <w:color w:val="FF0000"/>
                <w:sz w:val="16"/>
                <w:szCs w:val="16"/>
              </w:rPr>
              <w:t>700000</w:t>
            </w:r>
          </w:p>
        </w:tc>
        <w:tc>
          <w:tcPr>
            <w:tcW w:w="0" w:type="auto"/>
            <w:shd w:val="clear" w:color="auto" w:fill="auto"/>
            <w:noWrap/>
            <w:vAlign w:val="center"/>
            <w:hideMark/>
          </w:tcPr>
          <w:p w14:paraId="57EDF7B7"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r>
      <w:tr w:rsidR="00A42180" w:rsidRPr="00D03BAC" w14:paraId="0EEB5537" w14:textId="77777777" w:rsidTr="0074290D">
        <w:trPr>
          <w:trHeight w:val="340"/>
        </w:trPr>
        <w:tc>
          <w:tcPr>
            <w:tcW w:w="2800" w:type="dxa"/>
            <w:shd w:val="clear" w:color="auto" w:fill="auto"/>
            <w:vAlign w:val="center"/>
          </w:tcPr>
          <w:p w14:paraId="7858958A"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 xml:space="preserve"> (Dudgeon Pt)—</w:t>
            </w:r>
            <w:r w:rsidRPr="000E4C9B">
              <w:rPr>
                <w:rFonts w:ascii="Arial Narrow" w:eastAsia="Times New Roman" w:hAnsi="Arial Narrow" w:cs="Arial"/>
                <w:bCs/>
                <w:color w:val="000000"/>
                <w:sz w:val="16"/>
                <w:szCs w:val="16"/>
                <w:lang w:eastAsia="en-AU"/>
              </w:rPr>
              <w:t>maintenance</w:t>
            </w:r>
          </w:p>
        </w:tc>
        <w:tc>
          <w:tcPr>
            <w:tcW w:w="0" w:type="auto"/>
            <w:shd w:val="clear" w:color="auto" w:fill="auto"/>
            <w:noWrap/>
            <w:vAlign w:val="center"/>
            <w:hideMark/>
          </w:tcPr>
          <w:p w14:paraId="796DCEBC"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208,000 </w:t>
            </w:r>
          </w:p>
        </w:tc>
        <w:tc>
          <w:tcPr>
            <w:tcW w:w="0" w:type="auto"/>
            <w:shd w:val="clear" w:color="auto" w:fill="auto"/>
            <w:noWrap/>
            <w:vAlign w:val="center"/>
            <w:hideMark/>
          </w:tcPr>
          <w:p w14:paraId="04A0E907"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170,400</w:t>
            </w:r>
          </w:p>
        </w:tc>
        <w:tc>
          <w:tcPr>
            <w:tcW w:w="0" w:type="auto"/>
            <w:shd w:val="clear" w:color="auto" w:fill="auto"/>
            <w:noWrap/>
            <w:vAlign w:val="center"/>
            <w:hideMark/>
          </w:tcPr>
          <w:p w14:paraId="2C186638"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3F16406B"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53B22D0D"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208,000 </w:t>
            </w:r>
          </w:p>
        </w:tc>
        <w:tc>
          <w:tcPr>
            <w:tcW w:w="0" w:type="auto"/>
            <w:shd w:val="clear" w:color="auto" w:fill="auto"/>
            <w:noWrap/>
            <w:vAlign w:val="center"/>
            <w:hideMark/>
          </w:tcPr>
          <w:p w14:paraId="75771FF0"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761140AE"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r>
      <w:tr w:rsidR="00A42180" w:rsidRPr="00D03BAC" w14:paraId="29C3AB3A" w14:textId="77777777" w:rsidTr="0074290D">
        <w:trPr>
          <w:trHeight w:val="340"/>
        </w:trPr>
        <w:tc>
          <w:tcPr>
            <w:tcW w:w="2800" w:type="dxa"/>
            <w:shd w:val="clear" w:color="auto" w:fill="auto"/>
            <w:vAlign w:val="center"/>
          </w:tcPr>
          <w:p w14:paraId="7530D826"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w:t>
            </w:r>
            <w:r w:rsidRPr="000E4C9B">
              <w:rPr>
                <w:rFonts w:ascii="Arial Narrow" w:eastAsia="Times New Roman" w:hAnsi="Arial Narrow" w:cs="Arial"/>
                <w:bCs/>
                <w:color w:val="000000"/>
                <w:sz w:val="16"/>
                <w:szCs w:val="16"/>
                <w:lang w:eastAsia="en-AU"/>
              </w:rPr>
              <w:t>capital</w:t>
            </w:r>
          </w:p>
        </w:tc>
        <w:tc>
          <w:tcPr>
            <w:tcW w:w="0" w:type="auto"/>
            <w:shd w:val="clear" w:color="auto" w:fill="auto"/>
            <w:noWrap/>
            <w:vAlign w:val="center"/>
            <w:hideMark/>
          </w:tcPr>
          <w:p w14:paraId="6DE11A58"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6FBC9B93"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31A94F1D"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474CD6FD"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FF0000"/>
                <w:sz w:val="16"/>
                <w:szCs w:val="16"/>
              </w:rPr>
              <w:t>6,000,000</w:t>
            </w:r>
          </w:p>
        </w:tc>
        <w:tc>
          <w:tcPr>
            <w:tcW w:w="0" w:type="auto"/>
            <w:shd w:val="clear" w:color="auto" w:fill="auto"/>
            <w:noWrap/>
            <w:vAlign w:val="center"/>
            <w:hideMark/>
          </w:tcPr>
          <w:p w14:paraId="69E07E60"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FF0000"/>
                <w:sz w:val="16"/>
                <w:szCs w:val="16"/>
              </w:rPr>
              <w:t>7,000,000</w:t>
            </w:r>
          </w:p>
        </w:tc>
        <w:tc>
          <w:tcPr>
            <w:tcW w:w="0" w:type="auto"/>
            <w:shd w:val="clear" w:color="auto" w:fill="auto"/>
            <w:noWrap/>
            <w:vAlign w:val="center"/>
            <w:hideMark/>
          </w:tcPr>
          <w:p w14:paraId="645D1A3D"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62C48F8B"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r>
      <w:tr w:rsidR="00A42180" w:rsidRPr="00D03BAC" w14:paraId="4CF69A6C" w14:textId="77777777" w:rsidTr="0074290D">
        <w:trPr>
          <w:trHeight w:val="340"/>
        </w:trPr>
        <w:tc>
          <w:tcPr>
            <w:tcW w:w="2800" w:type="dxa"/>
            <w:shd w:val="clear" w:color="auto" w:fill="auto"/>
            <w:vAlign w:val="center"/>
          </w:tcPr>
          <w:p w14:paraId="528CA0D8"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Mackay Port</w:t>
            </w:r>
          </w:p>
        </w:tc>
        <w:tc>
          <w:tcPr>
            <w:tcW w:w="0" w:type="auto"/>
            <w:shd w:val="clear" w:color="auto" w:fill="auto"/>
            <w:noWrap/>
            <w:vAlign w:val="center"/>
            <w:hideMark/>
          </w:tcPr>
          <w:p w14:paraId="780350F6"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3245ED0C"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3FA3AC9E"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xml:space="preserve">70,000 </w:t>
            </w:r>
          </w:p>
        </w:tc>
        <w:tc>
          <w:tcPr>
            <w:tcW w:w="0" w:type="auto"/>
            <w:shd w:val="clear" w:color="auto" w:fill="auto"/>
            <w:noWrap/>
            <w:vAlign w:val="center"/>
            <w:hideMark/>
          </w:tcPr>
          <w:p w14:paraId="0521F947"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0364BE09"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4ADB1D4F"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530048D3"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r>
      <w:tr w:rsidR="00A42180" w:rsidRPr="00D03BAC" w14:paraId="2B33CFD8" w14:textId="77777777" w:rsidTr="0074290D">
        <w:trPr>
          <w:trHeight w:val="340"/>
        </w:trPr>
        <w:tc>
          <w:tcPr>
            <w:tcW w:w="2800" w:type="dxa"/>
            <w:shd w:val="clear" w:color="auto" w:fill="auto"/>
            <w:vAlign w:val="center"/>
          </w:tcPr>
          <w:p w14:paraId="2B8EFDEC"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Rosslyn Bay Boat Harbour</w:t>
            </w:r>
          </w:p>
        </w:tc>
        <w:tc>
          <w:tcPr>
            <w:tcW w:w="0" w:type="auto"/>
            <w:shd w:val="clear" w:color="auto" w:fill="auto"/>
            <w:noWrap/>
            <w:vAlign w:val="center"/>
            <w:hideMark/>
          </w:tcPr>
          <w:p w14:paraId="27B014A9"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29156DA4"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361BE2AD"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30,000 </w:t>
            </w:r>
          </w:p>
        </w:tc>
        <w:tc>
          <w:tcPr>
            <w:tcW w:w="0" w:type="auto"/>
            <w:shd w:val="clear" w:color="auto" w:fill="auto"/>
            <w:noWrap/>
            <w:vAlign w:val="center"/>
            <w:hideMark/>
          </w:tcPr>
          <w:p w14:paraId="66D3E63B"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6A344809"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c>
          <w:tcPr>
            <w:tcW w:w="0" w:type="auto"/>
            <w:shd w:val="clear" w:color="auto" w:fill="auto"/>
            <w:noWrap/>
            <w:vAlign w:val="center"/>
            <w:hideMark/>
          </w:tcPr>
          <w:p w14:paraId="72BC82F8"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30,000 </w:t>
            </w:r>
          </w:p>
        </w:tc>
        <w:tc>
          <w:tcPr>
            <w:tcW w:w="0" w:type="auto"/>
            <w:shd w:val="clear" w:color="auto" w:fill="auto"/>
            <w:noWrap/>
            <w:vAlign w:val="center"/>
            <w:hideMark/>
          </w:tcPr>
          <w:p w14:paraId="44F94E0B"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0</w:t>
            </w:r>
          </w:p>
        </w:tc>
      </w:tr>
      <w:tr w:rsidR="00A42180" w:rsidRPr="00D03BAC" w14:paraId="0A7BA84B" w14:textId="77777777" w:rsidTr="0074290D">
        <w:trPr>
          <w:trHeight w:val="340"/>
        </w:trPr>
        <w:tc>
          <w:tcPr>
            <w:tcW w:w="2800" w:type="dxa"/>
            <w:shd w:val="clear" w:color="auto" w:fill="auto"/>
            <w:vAlign w:val="center"/>
          </w:tcPr>
          <w:p w14:paraId="7DB94EC2"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—c</w:t>
            </w:r>
            <w:r w:rsidRPr="000E4C9B">
              <w:rPr>
                <w:rFonts w:ascii="Arial Narrow" w:eastAsia="Times New Roman" w:hAnsi="Arial Narrow" w:cs="Arial"/>
                <w:bCs/>
                <w:color w:val="000000"/>
                <w:sz w:val="16"/>
                <w:szCs w:val="16"/>
                <w:lang w:eastAsia="en-AU"/>
              </w:rPr>
              <w:t xml:space="preserve">apital </w:t>
            </w:r>
          </w:p>
        </w:tc>
        <w:tc>
          <w:tcPr>
            <w:tcW w:w="0" w:type="auto"/>
            <w:shd w:val="clear" w:color="auto" w:fill="auto"/>
            <w:noWrap/>
            <w:vAlign w:val="center"/>
            <w:hideMark/>
          </w:tcPr>
          <w:p w14:paraId="490F58A5"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6CC888A2"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642E8EC2"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6927957F" w14:textId="77777777" w:rsidR="00A42180" w:rsidRPr="00D03BAC" w:rsidRDefault="00A42180" w:rsidP="0074290D">
            <w:pPr>
              <w:spacing w:line="240" w:lineRule="auto"/>
              <w:jc w:val="right"/>
              <w:rPr>
                <w:rFonts w:ascii="Arial Narrow" w:eastAsia="Times New Roman" w:hAnsi="Arial Narrow" w:cs="Arial"/>
                <w:color w:val="FF0000"/>
                <w:sz w:val="16"/>
                <w:szCs w:val="16"/>
                <w:lang w:eastAsia="en-AU"/>
              </w:rPr>
            </w:pPr>
            <w:r w:rsidRPr="00F947ED">
              <w:rPr>
                <w:rFonts w:ascii="Arial Narrow" w:hAnsi="Arial Narrow" w:cs="Arial"/>
                <w:color w:val="FF0000"/>
                <w:sz w:val="16"/>
                <w:szCs w:val="16"/>
              </w:rPr>
              <w:t xml:space="preserve">6,000,000 </w:t>
            </w:r>
          </w:p>
        </w:tc>
        <w:tc>
          <w:tcPr>
            <w:tcW w:w="0" w:type="auto"/>
            <w:shd w:val="clear" w:color="auto" w:fill="auto"/>
            <w:noWrap/>
            <w:vAlign w:val="center"/>
            <w:hideMark/>
          </w:tcPr>
          <w:p w14:paraId="2E9F0DFE" w14:textId="77777777" w:rsidR="00A42180" w:rsidRPr="00D03BAC" w:rsidRDefault="00A42180" w:rsidP="0074290D">
            <w:pPr>
              <w:spacing w:line="240" w:lineRule="auto"/>
              <w:jc w:val="right"/>
              <w:rPr>
                <w:rFonts w:ascii="Arial Narrow" w:eastAsia="Times New Roman" w:hAnsi="Arial Narrow" w:cs="Arial"/>
                <w:color w:val="FF0000"/>
                <w:sz w:val="16"/>
                <w:szCs w:val="16"/>
                <w:lang w:eastAsia="en-AU"/>
              </w:rPr>
            </w:pPr>
            <w:r w:rsidRPr="00F947ED">
              <w:rPr>
                <w:rFonts w:ascii="Arial Narrow" w:hAnsi="Arial Narrow" w:cs="Arial"/>
                <w:color w:val="FF0000"/>
                <w:sz w:val="16"/>
                <w:szCs w:val="16"/>
              </w:rPr>
              <w:t xml:space="preserve">6,000,000 </w:t>
            </w:r>
          </w:p>
        </w:tc>
        <w:tc>
          <w:tcPr>
            <w:tcW w:w="0" w:type="auto"/>
            <w:shd w:val="clear" w:color="auto" w:fill="auto"/>
            <w:noWrap/>
            <w:vAlign w:val="center"/>
            <w:hideMark/>
          </w:tcPr>
          <w:p w14:paraId="26E88F7C"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c>
          <w:tcPr>
            <w:tcW w:w="0" w:type="auto"/>
            <w:shd w:val="clear" w:color="auto" w:fill="auto"/>
            <w:noWrap/>
            <w:vAlign w:val="center"/>
            <w:hideMark/>
          </w:tcPr>
          <w:p w14:paraId="42D54317" w14:textId="77777777" w:rsidR="00A42180" w:rsidRPr="00D03BAC" w:rsidRDefault="00A42180" w:rsidP="0074290D">
            <w:pPr>
              <w:spacing w:line="240" w:lineRule="auto"/>
              <w:jc w:val="right"/>
              <w:rPr>
                <w:rFonts w:ascii="Arial Narrow" w:eastAsia="Times New Roman" w:hAnsi="Arial Narrow" w:cs="Times New Roman"/>
                <w:color w:val="000000"/>
                <w:sz w:val="16"/>
                <w:szCs w:val="16"/>
                <w:lang w:eastAsia="en-AU"/>
              </w:rPr>
            </w:pPr>
            <w:r w:rsidRPr="00F947ED">
              <w:rPr>
                <w:rFonts w:ascii="Arial Narrow" w:hAnsi="Arial Narrow"/>
                <w:color w:val="000000"/>
                <w:sz w:val="16"/>
                <w:szCs w:val="16"/>
              </w:rPr>
              <w:t> </w:t>
            </w:r>
            <w:r>
              <w:rPr>
                <w:rFonts w:ascii="Arial Narrow" w:hAnsi="Arial Narrow"/>
                <w:color w:val="000000"/>
                <w:sz w:val="16"/>
                <w:szCs w:val="16"/>
              </w:rPr>
              <w:t>0</w:t>
            </w:r>
          </w:p>
        </w:tc>
      </w:tr>
      <w:tr w:rsidR="00A42180" w:rsidRPr="00D03BAC" w14:paraId="466B046B" w14:textId="77777777" w:rsidTr="0074290D">
        <w:trPr>
          <w:trHeight w:val="340"/>
        </w:trPr>
        <w:tc>
          <w:tcPr>
            <w:tcW w:w="2800" w:type="dxa"/>
            <w:shd w:val="clear" w:color="auto" w:fill="auto"/>
            <w:vAlign w:val="center"/>
          </w:tcPr>
          <w:p w14:paraId="44F3FE0B" w14:textId="77777777" w:rsidR="00A42180" w:rsidRPr="000E4C9B" w:rsidRDefault="00A42180" w:rsidP="0074290D">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—m</w:t>
            </w:r>
            <w:r w:rsidRPr="000E4C9B">
              <w:rPr>
                <w:rFonts w:ascii="Arial Narrow" w:eastAsia="Times New Roman" w:hAnsi="Arial Narrow" w:cs="Arial"/>
                <w:bCs/>
                <w:color w:val="000000"/>
                <w:sz w:val="16"/>
                <w:szCs w:val="16"/>
                <w:lang w:eastAsia="en-AU"/>
              </w:rPr>
              <w:t>aintenance</w:t>
            </w:r>
          </w:p>
        </w:tc>
        <w:tc>
          <w:tcPr>
            <w:tcW w:w="0" w:type="auto"/>
            <w:shd w:val="clear" w:color="auto" w:fill="auto"/>
            <w:noWrap/>
            <w:vAlign w:val="center"/>
            <w:hideMark/>
          </w:tcPr>
          <w:p w14:paraId="5F65B9B2"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174,531 </w:t>
            </w:r>
          </w:p>
        </w:tc>
        <w:tc>
          <w:tcPr>
            <w:tcW w:w="0" w:type="auto"/>
            <w:shd w:val="clear" w:color="auto" w:fill="auto"/>
            <w:noWrap/>
            <w:vAlign w:val="center"/>
            <w:hideMark/>
          </w:tcPr>
          <w:p w14:paraId="5C91C95D"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174531</w:t>
            </w:r>
          </w:p>
        </w:tc>
        <w:tc>
          <w:tcPr>
            <w:tcW w:w="0" w:type="auto"/>
            <w:shd w:val="clear" w:color="auto" w:fill="auto"/>
            <w:noWrap/>
            <w:vAlign w:val="center"/>
            <w:hideMark/>
          </w:tcPr>
          <w:p w14:paraId="5FE6DD9C"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174,531 </w:t>
            </w:r>
          </w:p>
        </w:tc>
        <w:tc>
          <w:tcPr>
            <w:tcW w:w="0" w:type="auto"/>
            <w:shd w:val="clear" w:color="auto" w:fill="auto"/>
            <w:noWrap/>
            <w:vAlign w:val="center"/>
            <w:hideMark/>
          </w:tcPr>
          <w:p w14:paraId="36D087EF"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174,531 </w:t>
            </w:r>
          </w:p>
        </w:tc>
        <w:tc>
          <w:tcPr>
            <w:tcW w:w="0" w:type="auto"/>
            <w:shd w:val="clear" w:color="auto" w:fill="auto"/>
            <w:noWrap/>
            <w:vAlign w:val="center"/>
            <w:hideMark/>
          </w:tcPr>
          <w:p w14:paraId="78FBA2A1"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174,531 </w:t>
            </w:r>
          </w:p>
        </w:tc>
        <w:tc>
          <w:tcPr>
            <w:tcW w:w="0" w:type="auto"/>
            <w:shd w:val="clear" w:color="auto" w:fill="auto"/>
            <w:noWrap/>
            <w:vAlign w:val="center"/>
            <w:hideMark/>
          </w:tcPr>
          <w:p w14:paraId="689AED47"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174,531 </w:t>
            </w:r>
          </w:p>
        </w:tc>
        <w:tc>
          <w:tcPr>
            <w:tcW w:w="0" w:type="auto"/>
            <w:shd w:val="clear" w:color="auto" w:fill="auto"/>
            <w:noWrap/>
            <w:vAlign w:val="center"/>
            <w:hideMark/>
          </w:tcPr>
          <w:p w14:paraId="1A8DA120" w14:textId="77777777" w:rsidR="00A42180" w:rsidRPr="00D03BAC" w:rsidRDefault="00A42180" w:rsidP="0074290D">
            <w:pPr>
              <w:spacing w:line="240" w:lineRule="auto"/>
              <w:jc w:val="right"/>
              <w:rPr>
                <w:rFonts w:ascii="Arial Narrow" w:eastAsia="Times New Roman" w:hAnsi="Arial Narrow" w:cs="Arial"/>
                <w:color w:val="000000"/>
                <w:sz w:val="16"/>
                <w:szCs w:val="16"/>
                <w:lang w:eastAsia="en-AU"/>
              </w:rPr>
            </w:pPr>
            <w:r w:rsidRPr="00F947ED">
              <w:rPr>
                <w:rFonts w:ascii="Arial Narrow" w:hAnsi="Arial Narrow" w:cs="Arial"/>
                <w:color w:val="000000"/>
                <w:sz w:val="16"/>
                <w:szCs w:val="16"/>
              </w:rPr>
              <w:t xml:space="preserve">174,531 </w:t>
            </w:r>
          </w:p>
        </w:tc>
      </w:tr>
      <w:tr w:rsidR="00A42180" w:rsidRPr="00D03BAC" w14:paraId="54F68624" w14:textId="77777777" w:rsidTr="0074290D">
        <w:trPr>
          <w:trHeight w:val="340"/>
        </w:trPr>
        <w:tc>
          <w:tcPr>
            <w:tcW w:w="2800" w:type="dxa"/>
            <w:shd w:val="clear" w:color="auto" w:fill="auto"/>
            <w:vAlign w:val="center"/>
          </w:tcPr>
          <w:p w14:paraId="129554C4" w14:textId="5906BBEC" w:rsidR="00A42180" w:rsidRPr="00D03BAC" w:rsidRDefault="00A42180" w:rsidP="0074290D">
            <w:pPr>
              <w:spacing w:line="240" w:lineRule="auto"/>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TOTAL</w:t>
            </w:r>
            <w:r w:rsidR="009C3C58">
              <w:rPr>
                <w:rFonts w:ascii="Arial Narrow" w:eastAsia="Times New Roman" w:hAnsi="Arial Narrow" w:cs="Arial"/>
                <w:b/>
                <w:bCs/>
                <w:color w:val="000000"/>
                <w:sz w:val="16"/>
                <w:szCs w:val="16"/>
                <w:lang w:eastAsia="en-AU"/>
              </w:rPr>
              <w:t xml:space="preserve"> (</w:t>
            </w:r>
            <w:r w:rsidR="004A13C7">
              <w:rPr>
                <w:rFonts w:ascii="Arial Narrow" w:eastAsia="Times New Roman" w:hAnsi="Arial Narrow" w:cs="Arial"/>
                <w:b/>
                <w:bCs/>
                <w:color w:val="000000"/>
                <w:sz w:val="16"/>
                <w:szCs w:val="16"/>
                <w:lang w:eastAsia="en-AU"/>
              </w:rPr>
              <w:t xml:space="preserve"> as at </w:t>
            </w:r>
            <w:r w:rsidR="009C3C58">
              <w:rPr>
                <w:rFonts w:ascii="Arial Narrow" w:eastAsia="Times New Roman" w:hAnsi="Arial Narrow" w:cs="Arial"/>
                <w:b/>
                <w:bCs/>
                <w:color w:val="000000"/>
                <w:sz w:val="16"/>
                <w:szCs w:val="16"/>
                <w:lang w:eastAsia="en-AU"/>
              </w:rPr>
              <w:t>August 2014)</w:t>
            </w:r>
          </w:p>
        </w:tc>
        <w:tc>
          <w:tcPr>
            <w:tcW w:w="0" w:type="auto"/>
            <w:shd w:val="clear" w:color="auto" w:fill="auto"/>
            <w:vAlign w:val="center"/>
            <w:hideMark/>
          </w:tcPr>
          <w:p w14:paraId="05E19928" w14:textId="77777777" w:rsidR="00A42180" w:rsidRPr="00D03BAC" w:rsidRDefault="00A42180" w:rsidP="0074290D">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1,079,227</w:t>
            </w:r>
          </w:p>
        </w:tc>
        <w:tc>
          <w:tcPr>
            <w:tcW w:w="0" w:type="auto"/>
            <w:shd w:val="clear" w:color="auto" w:fill="auto"/>
            <w:vAlign w:val="center"/>
            <w:hideMark/>
          </w:tcPr>
          <w:p w14:paraId="3ABD3E9E" w14:textId="77777777" w:rsidR="00A42180" w:rsidRPr="00D03BAC" w:rsidRDefault="00A42180" w:rsidP="0074290D">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4,541,627</w:t>
            </w:r>
          </w:p>
        </w:tc>
        <w:tc>
          <w:tcPr>
            <w:tcW w:w="0" w:type="auto"/>
            <w:shd w:val="clear" w:color="auto" w:fill="auto"/>
            <w:vAlign w:val="center"/>
            <w:hideMark/>
          </w:tcPr>
          <w:p w14:paraId="0917F7E3" w14:textId="77777777" w:rsidR="00A42180" w:rsidRPr="00D03BAC" w:rsidRDefault="00A42180" w:rsidP="0074290D">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6,021,227</w:t>
            </w:r>
          </w:p>
        </w:tc>
        <w:tc>
          <w:tcPr>
            <w:tcW w:w="0" w:type="auto"/>
            <w:shd w:val="clear" w:color="auto" w:fill="auto"/>
            <w:vAlign w:val="center"/>
            <w:hideMark/>
          </w:tcPr>
          <w:p w14:paraId="778D73B0" w14:textId="77777777" w:rsidR="00A42180" w:rsidRPr="00D03BAC" w:rsidRDefault="00A42180" w:rsidP="0074290D">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16,789,017</w:t>
            </w:r>
          </w:p>
        </w:tc>
        <w:tc>
          <w:tcPr>
            <w:tcW w:w="0" w:type="auto"/>
            <w:shd w:val="clear" w:color="auto" w:fill="auto"/>
            <w:vAlign w:val="center"/>
            <w:hideMark/>
          </w:tcPr>
          <w:p w14:paraId="089C17EF" w14:textId="77777777" w:rsidR="00A42180" w:rsidRPr="00D03BAC" w:rsidRDefault="00A42180" w:rsidP="0074290D">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14,147,017</w:t>
            </w:r>
          </w:p>
        </w:tc>
        <w:tc>
          <w:tcPr>
            <w:tcW w:w="0" w:type="auto"/>
            <w:shd w:val="clear" w:color="auto" w:fill="auto"/>
            <w:vAlign w:val="center"/>
            <w:hideMark/>
          </w:tcPr>
          <w:p w14:paraId="674EDC00" w14:textId="77777777" w:rsidR="00A42180" w:rsidRPr="00D03BAC" w:rsidRDefault="00A42180" w:rsidP="0074290D">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1,669,017</w:t>
            </w:r>
          </w:p>
        </w:tc>
        <w:tc>
          <w:tcPr>
            <w:tcW w:w="0" w:type="auto"/>
            <w:shd w:val="clear" w:color="auto" w:fill="auto"/>
            <w:vAlign w:val="center"/>
            <w:hideMark/>
          </w:tcPr>
          <w:p w14:paraId="575AE455" w14:textId="77777777" w:rsidR="00A42180" w:rsidRPr="00D03BAC" w:rsidRDefault="00A42180" w:rsidP="0074290D">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939,017</w:t>
            </w:r>
          </w:p>
        </w:tc>
      </w:tr>
      <w:tr w:rsidR="0074290D" w:rsidRPr="00D03BAC" w14:paraId="7737577F" w14:textId="77777777" w:rsidTr="00897B34">
        <w:trPr>
          <w:trHeight w:val="340"/>
        </w:trPr>
        <w:tc>
          <w:tcPr>
            <w:tcW w:w="2800" w:type="dxa"/>
            <w:shd w:val="clear" w:color="auto" w:fill="DBE5F1" w:themeFill="accent1" w:themeFillTint="33"/>
            <w:vAlign w:val="center"/>
          </w:tcPr>
          <w:p w14:paraId="741AF954" w14:textId="2124A8D0" w:rsidR="0074290D" w:rsidRPr="00D03BAC" w:rsidRDefault="0074290D" w:rsidP="0074290D">
            <w:pPr>
              <w:spacing w:line="240" w:lineRule="auto"/>
              <w:rPr>
                <w:rFonts w:ascii="Arial Narrow" w:eastAsia="Times New Roman" w:hAnsi="Arial Narrow" w:cs="Arial"/>
                <w:b/>
                <w:bCs/>
                <w:color w:val="000000"/>
                <w:sz w:val="16"/>
                <w:szCs w:val="16"/>
                <w:lang w:eastAsia="en-AU"/>
              </w:rPr>
            </w:pPr>
            <w:r>
              <w:rPr>
                <w:rFonts w:ascii="Arial Narrow" w:eastAsia="Times New Roman" w:hAnsi="Arial Narrow" w:cs="Arial"/>
                <w:b/>
                <w:bCs/>
                <w:color w:val="000000"/>
                <w:sz w:val="16"/>
                <w:szCs w:val="16"/>
                <w:lang w:eastAsia="en-AU"/>
              </w:rPr>
              <w:t>Updated TOTAL (March 2015)</w:t>
            </w:r>
          </w:p>
        </w:tc>
        <w:tc>
          <w:tcPr>
            <w:tcW w:w="0" w:type="auto"/>
            <w:shd w:val="clear" w:color="auto" w:fill="DBE5F1" w:themeFill="accent1" w:themeFillTint="33"/>
            <w:vAlign w:val="center"/>
          </w:tcPr>
          <w:p w14:paraId="49DC0B0B" w14:textId="2402BF5A" w:rsidR="0074290D" w:rsidRPr="00D03BAC" w:rsidRDefault="0074290D" w:rsidP="0074290D">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1,079,227</w:t>
            </w:r>
          </w:p>
        </w:tc>
        <w:tc>
          <w:tcPr>
            <w:tcW w:w="0" w:type="auto"/>
            <w:shd w:val="clear" w:color="auto" w:fill="DBE5F1" w:themeFill="accent1" w:themeFillTint="33"/>
            <w:vAlign w:val="bottom"/>
          </w:tcPr>
          <w:p w14:paraId="19A084D5" w14:textId="1873B890" w:rsidR="0074290D" w:rsidRPr="00D03BAC" w:rsidRDefault="0074290D" w:rsidP="0074290D">
            <w:pPr>
              <w:spacing w:line="240" w:lineRule="auto"/>
              <w:jc w:val="right"/>
              <w:rPr>
                <w:rFonts w:ascii="Arial Narrow" w:eastAsia="Times New Roman" w:hAnsi="Arial Narrow" w:cs="Arial"/>
                <w:b/>
                <w:bCs/>
                <w:color w:val="000000"/>
                <w:sz w:val="16"/>
                <w:szCs w:val="16"/>
                <w:lang w:eastAsia="en-AU"/>
              </w:rPr>
            </w:pPr>
            <w:r w:rsidRPr="000F0706">
              <w:rPr>
                <w:rFonts w:ascii="Arial Narrow" w:eastAsia="Times New Roman" w:hAnsi="Arial Narrow" w:cs="Arial"/>
                <w:b/>
                <w:bCs/>
                <w:color w:val="000000"/>
                <w:sz w:val="16"/>
                <w:szCs w:val="16"/>
                <w:lang w:eastAsia="en-AU"/>
              </w:rPr>
              <w:t>709,417</w:t>
            </w:r>
          </w:p>
        </w:tc>
        <w:tc>
          <w:tcPr>
            <w:tcW w:w="0" w:type="auto"/>
            <w:shd w:val="clear" w:color="auto" w:fill="DBE5F1" w:themeFill="accent1" w:themeFillTint="33"/>
            <w:vAlign w:val="bottom"/>
          </w:tcPr>
          <w:p w14:paraId="3E149F12" w14:textId="2A7C3020" w:rsidR="0074290D" w:rsidRPr="00D03BAC" w:rsidRDefault="0074290D" w:rsidP="0074290D">
            <w:pPr>
              <w:spacing w:line="240" w:lineRule="auto"/>
              <w:jc w:val="right"/>
              <w:rPr>
                <w:rFonts w:ascii="Arial Narrow" w:eastAsia="Times New Roman" w:hAnsi="Arial Narrow" w:cs="Arial"/>
                <w:b/>
                <w:bCs/>
                <w:color w:val="000000"/>
                <w:sz w:val="16"/>
                <w:szCs w:val="16"/>
                <w:lang w:eastAsia="en-AU"/>
              </w:rPr>
            </w:pPr>
            <w:r w:rsidRPr="000F0706">
              <w:rPr>
                <w:rFonts w:ascii="Arial Narrow" w:eastAsia="Times New Roman" w:hAnsi="Arial Narrow" w:cs="Arial"/>
                <w:b/>
                <w:bCs/>
                <w:color w:val="000000"/>
                <w:sz w:val="16"/>
                <w:szCs w:val="16"/>
                <w:lang w:eastAsia="en-AU"/>
              </w:rPr>
              <w:t>639,017</w:t>
            </w:r>
          </w:p>
        </w:tc>
        <w:tc>
          <w:tcPr>
            <w:tcW w:w="0" w:type="auto"/>
            <w:shd w:val="clear" w:color="auto" w:fill="DBE5F1" w:themeFill="accent1" w:themeFillTint="33"/>
            <w:vAlign w:val="bottom"/>
          </w:tcPr>
          <w:p w14:paraId="38273827" w14:textId="794EFDDC" w:rsidR="0074290D" w:rsidRPr="00D03BAC" w:rsidRDefault="0074290D" w:rsidP="0074290D">
            <w:pPr>
              <w:spacing w:line="240" w:lineRule="auto"/>
              <w:jc w:val="right"/>
              <w:rPr>
                <w:rFonts w:ascii="Arial Narrow" w:eastAsia="Times New Roman" w:hAnsi="Arial Narrow" w:cs="Arial"/>
                <w:b/>
                <w:bCs/>
                <w:color w:val="000000"/>
                <w:sz w:val="16"/>
                <w:szCs w:val="16"/>
                <w:lang w:eastAsia="en-AU"/>
              </w:rPr>
            </w:pPr>
            <w:r w:rsidRPr="000F0706">
              <w:rPr>
                <w:rFonts w:ascii="Arial Narrow" w:eastAsia="Times New Roman" w:hAnsi="Arial Narrow" w:cs="Arial"/>
                <w:b/>
                <w:bCs/>
                <w:color w:val="000000"/>
                <w:sz w:val="16"/>
                <w:szCs w:val="16"/>
                <w:lang w:eastAsia="en-AU"/>
              </w:rPr>
              <w:t>939,017</w:t>
            </w:r>
          </w:p>
        </w:tc>
        <w:tc>
          <w:tcPr>
            <w:tcW w:w="0" w:type="auto"/>
            <w:shd w:val="clear" w:color="auto" w:fill="DBE5F1" w:themeFill="accent1" w:themeFillTint="33"/>
            <w:vAlign w:val="bottom"/>
          </w:tcPr>
          <w:p w14:paraId="53A1F600" w14:textId="666DD0A3" w:rsidR="0074290D" w:rsidRPr="00D03BAC" w:rsidRDefault="0074290D" w:rsidP="0074290D">
            <w:pPr>
              <w:spacing w:line="240" w:lineRule="auto"/>
              <w:jc w:val="right"/>
              <w:rPr>
                <w:rFonts w:ascii="Arial Narrow" w:eastAsia="Times New Roman" w:hAnsi="Arial Narrow" w:cs="Arial"/>
                <w:b/>
                <w:bCs/>
                <w:color w:val="000000"/>
                <w:sz w:val="16"/>
                <w:szCs w:val="16"/>
                <w:lang w:eastAsia="en-AU"/>
              </w:rPr>
            </w:pPr>
            <w:r w:rsidRPr="000F0706">
              <w:rPr>
                <w:rFonts w:ascii="Arial Narrow" w:eastAsia="Times New Roman" w:hAnsi="Arial Narrow" w:cs="Arial"/>
                <w:b/>
                <w:bCs/>
                <w:color w:val="000000"/>
                <w:sz w:val="16"/>
                <w:szCs w:val="16"/>
                <w:lang w:eastAsia="en-AU"/>
              </w:rPr>
              <w:t>1,147,017</w:t>
            </w:r>
          </w:p>
        </w:tc>
        <w:tc>
          <w:tcPr>
            <w:tcW w:w="0" w:type="auto"/>
            <w:shd w:val="clear" w:color="auto" w:fill="DBE5F1" w:themeFill="accent1" w:themeFillTint="33"/>
            <w:vAlign w:val="bottom"/>
          </w:tcPr>
          <w:p w14:paraId="076742EF" w14:textId="1DE9F6D3" w:rsidR="0074290D" w:rsidRPr="00D03BAC" w:rsidRDefault="0074290D" w:rsidP="0074290D">
            <w:pPr>
              <w:spacing w:line="240" w:lineRule="auto"/>
              <w:jc w:val="right"/>
              <w:rPr>
                <w:rFonts w:ascii="Arial Narrow" w:eastAsia="Times New Roman" w:hAnsi="Arial Narrow" w:cs="Arial"/>
                <w:b/>
                <w:bCs/>
                <w:color w:val="000000"/>
                <w:sz w:val="16"/>
                <w:szCs w:val="16"/>
                <w:lang w:eastAsia="en-AU"/>
              </w:rPr>
            </w:pPr>
            <w:r w:rsidRPr="000F0706">
              <w:rPr>
                <w:rFonts w:ascii="Arial Narrow" w:eastAsia="Times New Roman" w:hAnsi="Arial Narrow" w:cs="Arial"/>
                <w:b/>
                <w:bCs/>
                <w:color w:val="000000"/>
                <w:sz w:val="16"/>
                <w:szCs w:val="16"/>
                <w:lang w:eastAsia="en-AU"/>
              </w:rPr>
              <w:t>969,017</w:t>
            </w:r>
          </w:p>
        </w:tc>
        <w:tc>
          <w:tcPr>
            <w:tcW w:w="0" w:type="auto"/>
            <w:shd w:val="clear" w:color="auto" w:fill="DBE5F1" w:themeFill="accent1" w:themeFillTint="33"/>
            <w:vAlign w:val="center"/>
          </w:tcPr>
          <w:p w14:paraId="1F7F71A4" w14:textId="33AECEED" w:rsidR="0074290D" w:rsidRPr="00D03BAC" w:rsidRDefault="0074290D" w:rsidP="0074290D">
            <w:pPr>
              <w:spacing w:line="240" w:lineRule="auto"/>
              <w:jc w:val="right"/>
              <w:rPr>
                <w:rFonts w:ascii="Arial Narrow" w:eastAsia="Times New Roman" w:hAnsi="Arial Narrow" w:cs="Arial"/>
                <w:b/>
                <w:bCs/>
                <w:color w:val="000000"/>
                <w:sz w:val="16"/>
                <w:szCs w:val="16"/>
                <w:lang w:eastAsia="en-AU"/>
              </w:rPr>
            </w:pPr>
            <w:r w:rsidRPr="00D03BAC">
              <w:rPr>
                <w:rFonts w:ascii="Arial Narrow" w:eastAsia="Times New Roman" w:hAnsi="Arial Narrow" w:cs="Arial"/>
                <w:b/>
                <w:bCs/>
                <w:color w:val="000000"/>
                <w:sz w:val="16"/>
                <w:szCs w:val="16"/>
                <w:lang w:eastAsia="en-AU"/>
              </w:rPr>
              <w:t>939,017</w:t>
            </w:r>
          </w:p>
        </w:tc>
      </w:tr>
    </w:tbl>
    <w:p w14:paraId="0EFFCCA6" w14:textId="77777777" w:rsidR="0074290D" w:rsidRDefault="00E9547E" w:rsidP="00E9547E">
      <w:r w:rsidRPr="00D03BAC">
        <w:rPr>
          <w:b/>
        </w:rPr>
        <w:t>Table B-6</w:t>
      </w:r>
      <w:r>
        <w:rPr>
          <w:b/>
        </w:rPr>
        <w:t xml:space="preserve"> (continued)</w:t>
      </w:r>
      <w:r w:rsidRPr="00D03BAC">
        <w:rPr>
          <w:b/>
        </w:rPr>
        <w:tab/>
      </w:r>
      <w:r w:rsidRPr="00D03BAC">
        <w:t xml:space="preserve">Volumes of </w:t>
      </w:r>
      <w:r>
        <w:t xml:space="preserve">projected </w:t>
      </w:r>
      <w:r w:rsidRPr="00D03BAC">
        <w:t xml:space="preserve">sea disposal of dredge material to the </w:t>
      </w:r>
      <w:r w:rsidR="000D5187">
        <w:t>World Heritage Area</w:t>
      </w:r>
      <w:r w:rsidRPr="00D03BAC">
        <w:t xml:space="preserve"> </w:t>
      </w:r>
      <w:r>
        <w:t>2014</w:t>
      </w:r>
      <w:r w:rsidR="000D5187">
        <w:t>–</w:t>
      </w:r>
      <w:r>
        <w:t xml:space="preserve">2020 </w:t>
      </w:r>
      <w:r w:rsidRPr="00D03BAC">
        <w:t xml:space="preserve">(in </w:t>
      </w:r>
      <w:r w:rsidRPr="00D03BAC">
        <w:rPr>
          <w:i/>
        </w:rPr>
        <w:t>in-situ</w:t>
      </w:r>
      <w:r w:rsidRPr="00D03BAC">
        <w:t xml:space="preserve"> </w:t>
      </w:r>
      <w:r>
        <w:t xml:space="preserve">(= wet) </w:t>
      </w:r>
      <w:r w:rsidRPr="00D03BAC">
        <w:t>cubic metres, m</w:t>
      </w:r>
      <w:r w:rsidRPr="00D03BAC">
        <w:rPr>
          <w:vertAlign w:val="superscript"/>
        </w:rPr>
        <w:t>3</w:t>
      </w:r>
      <w:r w:rsidRPr="00D03BAC">
        <w:t>)</w:t>
      </w:r>
      <w:r>
        <w:t xml:space="preserve">. Data provided by the Great Barrier Reef Marine Park Authority and the Department of the Environment in August 2014. Figures in black font are for disposal from maintenance dredging, in red font from capital dredging campaigns. </w:t>
      </w:r>
    </w:p>
    <w:p w14:paraId="6FD48642" w14:textId="5E9B7E73" w:rsidR="00E9547E" w:rsidRPr="0074290D" w:rsidRDefault="0074290D" w:rsidP="0074290D">
      <w:pPr>
        <w:shd w:val="clear" w:color="auto" w:fill="DBE5F1" w:themeFill="accent1" w:themeFillTint="33"/>
        <w:rPr>
          <w:b/>
        </w:rPr>
      </w:pPr>
      <w:r w:rsidRPr="0074290D">
        <w:rPr>
          <w:b/>
        </w:rPr>
        <w:t>Update March 2015:</w:t>
      </w:r>
      <w:r>
        <w:rPr>
          <w:b/>
        </w:rPr>
        <w:t xml:space="preserve"> </w:t>
      </w:r>
      <w:r>
        <w:rPr>
          <w:b/>
        </w:rPr>
        <w:tab/>
      </w:r>
      <w:r>
        <w:rPr>
          <w:b/>
        </w:rPr>
        <w:tab/>
      </w:r>
      <w:r>
        <w:t>Updated projections exclude all capital dredging disposed in the marine environment, as advised by the Great Barrier Reef Marine Park Authority (</w:t>
      </w:r>
      <w:proofErr w:type="spellStart"/>
      <w:r>
        <w:t>i.e</w:t>
      </w:r>
      <w:proofErr w:type="spellEnd"/>
      <w:r>
        <w:t xml:space="preserve"> all amounts in red font projected to be 0). Updated totals reflect this.</w:t>
      </w:r>
    </w:p>
    <w:p w14:paraId="1084F72F" w14:textId="77777777" w:rsidR="00A42180" w:rsidRDefault="00A42180" w:rsidP="00E9547E">
      <w:pPr>
        <w:rPr>
          <w:sz w:val="20"/>
        </w:rPr>
      </w:pPr>
    </w:p>
    <w:p w14:paraId="580B9353" w14:textId="77777777" w:rsidR="00A42180" w:rsidRDefault="00A42180" w:rsidP="00E9547E">
      <w:pPr>
        <w:rPr>
          <w:sz w:val="20"/>
        </w:rPr>
      </w:pPr>
    </w:p>
    <w:p w14:paraId="4F1FBB68" w14:textId="77777777" w:rsidR="00A42180" w:rsidRDefault="00A42180" w:rsidP="00E9547E">
      <w:pPr>
        <w:rPr>
          <w:sz w:val="20"/>
        </w:rPr>
      </w:pPr>
    </w:p>
    <w:p w14:paraId="0F655FF9" w14:textId="77777777" w:rsidR="00A42180" w:rsidRDefault="00A42180" w:rsidP="00E9547E">
      <w:pPr>
        <w:rPr>
          <w:sz w:val="20"/>
        </w:rPr>
      </w:pPr>
    </w:p>
    <w:p w14:paraId="3F1F891B" w14:textId="77777777" w:rsidR="00A42180" w:rsidRDefault="00A42180" w:rsidP="00E9547E">
      <w:pPr>
        <w:rPr>
          <w:sz w:val="20"/>
        </w:rPr>
      </w:pPr>
    </w:p>
    <w:p w14:paraId="37DBACBF" w14:textId="77777777" w:rsidR="00A42180" w:rsidRDefault="00A42180" w:rsidP="00E9547E">
      <w:pPr>
        <w:rPr>
          <w:sz w:val="20"/>
        </w:rPr>
      </w:pPr>
    </w:p>
    <w:p w14:paraId="017EF05C" w14:textId="77777777" w:rsidR="00A42180" w:rsidRDefault="00A42180" w:rsidP="00E9547E">
      <w:pPr>
        <w:rPr>
          <w:sz w:val="20"/>
        </w:rPr>
      </w:pPr>
    </w:p>
    <w:p w14:paraId="7DD7AC25" w14:textId="77777777" w:rsidR="00A42180" w:rsidRDefault="00A42180" w:rsidP="00E9547E">
      <w:pPr>
        <w:rPr>
          <w:sz w:val="20"/>
        </w:rPr>
      </w:pPr>
    </w:p>
    <w:p w14:paraId="55F40685" w14:textId="77777777" w:rsidR="00A42180" w:rsidRDefault="00A42180" w:rsidP="00E9547E">
      <w:pPr>
        <w:rPr>
          <w:sz w:val="20"/>
        </w:rPr>
      </w:pPr>
    </w:p>
    <w:p w14:paraId="0DAB0418" w14:textId="77777777" w:rsidR="00A42180" w:rsidRDefault="00A42180" w:rsidP="00E9547E">
      <w:pPr>
        <w:rPr>
          <w:sz w:val="20"/>
        </w:rPr>
      </w:pPr>
    </w:p>
    <w:p w14:paraId="530B89F9" w14:textId="77777777" w:rsidR="0074290D" w:rsidRDefault="00A42180" w:rsidP="00E9547E">
      <w:pPr>
        <w:rPr>
          <w:sz w:val="20"/>
        </w:rPr>
      </w:pPr>
      <w:r>
        <w:rPr>
          <w:sz w:val="20"/>
        </w:rPr>
        <w:br/>
      </w:r>
    </w:p>
    <w:p w14:paraId="519C321D" w14:textId="7CB8F4FD" w:rsidR="00E9547E" w:rsidRPr="007A7D3F" w:rsidRDefault="00E9547E" w:rsidP="00E9547E">
      <w:pPr>
        <w:rPr>
          <w:sz w:val="20"/>
        </w:rPr>
      </w:pPr>
      <w:r w:rsidRPr="007A7D3F">
        <w:rPr>
          <w:sz w:val="20"/>
        </w:rPr>
        <w:t>*Sum of capital and maintenance</w:t>
      </w:r>
    </w:p>
    <w:p w14:paraId="55C6EC10" w14:textId="4B33B897" w:rsidR="008A0BA7" w:rsidRDefault="008A0BA7" w:rsidP="0074290D">
      <w:r>
        <w:br w:type="page"/>
      </w:r>
    </w:p>
    <w:p w14:paraId="32FCE1E6" w14:textId="5A53A3FC" w:rsidR="00E9547E" w:rsidRDefault="00E9547E" w:rsidP="00E9547E">
      <w:r>
        <w:t xml:space="preserve">As a first step, the </w:t>
      </w:r>
      <w:r w:rsidRPr="006B5507">
        <w:rPr>
          <w:i/>
        </w:rPr>
        <w:t>in</w:t>
      </w:r>
      <w:r w:rsidRPr="007A484C">
        <w:rPr>
          <w:i/>
        </w:rPr>
        <w:t xml:space="preserve"> situ</w:t>
      </w:r>
      <w:r>
        <w:t xml:space="preserve"> (= wet) volumes were converted into dry mass (tonnes) using conversion factors</w:t>
      </w:r>
      <w:r>
        <w:fldChar w:fldCharType="begin"/>
      </w:r>
      <w:r>
        <w:instrText>ADDIN RW.CITE{{22684 SinclairKnightMerzPtyLtd 2013}}</w:instrText>
      </w:r>
      <w:r>
        <w:fldChar w:fldCharType="separate"/>
      </w:r>
      <w:r w:rsidRPr="00CE34D5">
        <w:rPr>
          <w:rFonts w:ascii="Calibri" w:eastAsia="Times New Roman" w:hAnsi="Calibri"/>
          <w:vertAlign w:val="superscript"/>
        </w:rPr>
        <w:t>3</w:t>
      </w:r>
      <w:r>
        <w:fldChar w:fldCharType="end"/>
      </w:r>
      <w:r>
        <w:t>, being 0.8 tonnes/</w:t>
      </w:r>
      <w:r>
        <w:rPr>
          <w:i/>
        </w:rPr>
        <w:t xml:space="preserve">in situ </w:t>
      </w:r>
      <w:r>
        <w:t>m</w:t>
      </w:r>
      <w:r>
        <w:rPr>
          <w:vertAlign w:val="superscript"/>
        </w:rPr>
        <w:t>3</w:t>
      </w:r>
      <w:r>
        <w:t xml:space="preserve"> for material from capital dredging and 0.7 tonnes/</w:t>
      </w:r>
      <w:r>
        <w:rPr>
          <w:i/>
        </w:rPr>
        <w:t xml:space="preserve">in situ </w:t>
      </w:r>
      <w:r>
        <w:t>m</w:t>
      </w:r>
      <w:r>
        <w:rPr>
          <w:vertAlign w:val="superscript"/>
        </w:rPr>
        <w:t>3</w:t>
      </w:r>
      <w:r>
        <w:t xml:space="preserve"> from maintenance dredging; note that other estimates are more than twice this value</w:t>
      </w:r>
      <w:r>
        <w:rPr>
          <w:rStyle w:val="FootnoteReference"/>
        </w:rPr>
        <w:footnoteReference w:id="29"/>
      </w:r>
      <w:r>
        <w:t>. Results in tonnes per year of dredge material disposed/predicted are in Table B-7.</w:t>
      </w:r>
    </w:p>
    <w:p w14:paraId="2B344FAB" w14:textId="3924AC82" w:rsidR="006D26A3" w:rsidRPr="00D03BAC" w:rsidRDefault="00E9547E" w:rsidP="00E9547E">
      <w:r w:rsidRPr="002B406D">
        <w:rPr>
          <w:b/>
        </w:rPr>
        <w:t>Table B-7</w:t>
      </w:r>
      <w:r w:rsidRPr="002B406D">
        <w:rPr>
          <w:b/>
        </w:rPr>
        <w:tab/>
      </w:r>
      <w:r w:rsidRPr="002B406D">
        <w:t xml:space="preserve">Estimated dry mass of actual sea disposal of dredge material in the </w:t>
      </w:r>
      <w:r w:rsidR="000D5187">
        <w:t xml:space="preserve">World Heritage Area </w:t>
      </w:r>
      <w:r w:rsidRPr="002B406D">
        <w:t>2000</w:t>
      </w:r>
      <w:r>
        <w:t>–</w:t>
      </w:r>
      <w:r w:rsidRPr="002B406D">
        <w:t>2013 (in tonnes) using conversion factors</w:t>
      </w:r>
      <w:r>
        <w:fldChar w:fldCharType="begin"/>
      </w:r>
      <w:r>
        <w:instrText>ADDIN RW.CITE{{22684 SinclairKnightMerzPtyLtd 2013}}</w:instrText>
      </w:r>
      <w:r>
        <w:fldChar w:fldCharType="separate"/>
      </w:r>
      <w:r w:rsidRPr="00CE34D5">
        <w:rPr>
          <w:rFonts w:ascii="Calibri" w:eastAsia="Times New Roman" w:hAnsi="Calibri"/>
          <w:vertAlign w:val="superscript"/>
        </w:rPr>
        <w:t>3</w:t>
      </w:r>
      <w:r>
        <w:fldChar w:fldCharType="end"/>
      </w:r>
      <w:r w:rsidRPr="002B406D">
        <w:t>.</w:t>
      </w:r>
      <w:r>
        <w:t xml:space="preserve"> </w:t>
      </w:r>
      <w:r w:rsidR="005D6129">
        <w:br/>
      </w:r>
    </w:p>
    <w:tbl>
      <w:tblPr>
        <w:tblW w:w="0" w:type="auto"/>
        <w:tblInd w:w="108" w:type="dxa"/>
        <w:tblLook w:val="04A0" w:firstRow="1" w:lastRow="0" w:firstColumn="1" w:lastColumn="0" w:noHBand="0" w:noVBand="1"/>
        <w:tblCaption w:val="Table B-7 Estimated dry mass of actual sea disposal of dredge material in the Great Barrier Reef World Heritage Area 2000-2013 (in tonnes) using conversion factors"/>
        <w:tblDescription w:val="The table lists 11 locations including Port Douglas, Cairns Port, Townsville Port, Port of Abbot Point, Port of Hay Point, Mackay Port, Rosslyn Bay Boat Harbour, and Gladstone Port."/>
      </w:tblPr>
      <w:tblGrid>
        <w:gridCol w:w="2091"/>
        <w:gridCol w:w="691"/>
        <w:gridCol w:w="800"/>
        <w:gridCol w:w="691"/>
        <w:gridCol w:w="691"/>
        <w:gridCol w:w="691"/>
        <w:gridCol w:w="691"/>
        <w:gridCol w:w="800"/>
        <w:gridCol w:w="691"/>
        <w:gridCol w:w="691"/>
        <w:gridCol w:w="691"/>
        <w:gridCol w:w="691"/>
        <w:gridCol w:w="800"/>
        <w:gridCol w:w="800"/>
        <w:gridCol w:w="800"/>
      </w:tblGrid>
      <w:tr w:rsidR="00E9547E" w:rsidRPr="006D69A9" w14:paraId="222C7DB0" w14:textId="77777777" w:rsidTr="00E9547E">
        <w:trPr>
          <w:trHeight w:val="340"/>
          <w:tblHead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84A2967"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 xml:space="preserve">Location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023256A"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2000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F5F3AEA"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2001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363C998"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2002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639BAF7"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2003</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FC65B0A"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2004</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79F6925"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2005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9919A78"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2006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1DFA1E6"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2007</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B529FC9"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2008</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BC8DACF"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2009</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37EFA42"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2010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953A59F"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2011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90590F7"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2012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5972327"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2013</w:t>
            </w:r>
          </w:p>
        </w:tc>
      </w:tr>
      <w:tr w:rsidR="00E9547E" w:rsidRPr="006D69A9" w14:paraId="545ED41F"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FDE9FB5"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Port Douglas</w:t>
            </w:r>
          </w:p>
        </w:tc>
        <w:tc>
          <w:tcPr>
            <w:tcW w:w="0" w:type="auto"/>
            <w:tcBorders>
              <w:top w:val="nil"/>
              <w:left w:val="nil"/>
              <w:bottom w:val="single" w:sz="4" w:space="0" w:color="auto"/>
              <w:right w:val="single" w:sz="4" w:space="0" w:color="auto"/>
            </w:tcBorders>
            <w:shd w:val="clear" w:color="auto" w:fill="auto"/>
            <w:noWrap/>
            <w:vAlign w:val="center"/>
          </w:tcPr>
          <w:p w14:paraId="3AA1A34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601509A"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B7E092C"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D32C60A"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FE41412"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BE2D759"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86C3EE1"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15,400</w:t>
            </w:r>
          </w:p>
        </w:tc>
        <w:tc>
          <w:tcPr>
            <w:tcW w:w="0" w:type="auto"/>
            <w:tcBorders>
              <w:top w:val="nil"/>
              <w:left w:val="nil"/>
              <w:bottom w:val="single" w:sz="4" w:space="0" w:color="auto"/>
              <w:right w:val="single" w:sz="4" w:space="0" w:color="auto"/>
            </w:tcBorders>
            <w:shd w:val="clear" w:color="auto" w:fill="auto"/>
            <w:noWrap/>
            <w:vAlign w:val="center"/>
          </w:tcPr>
          <w:p w14:paraId="1BB53DD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313385B"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365B234"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F72691B"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3370014"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00B0637"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1FA24B3"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r>
      <w:tr w:rsidR="00E9547E" w:rsidRPr="006D69A9" w14:paraId="0D7A3E86"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4FC9515"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Cairns Port</w:t>
            </w:r>
          </w:p>
        </w:tc>
        <w:tc>
          <w:tcPr>
            <w:tcW w:w="0" w:type="auto"/>
            <w:tcBorders>
              <w:top w:val="nil"/>
              <w:left w:val="nil"/>
              <w:bottom w:val="single" w:sz="4" w:space="0" w:color="auto"/>
              <w:right w:val="single" w:sz="4" w:space="0" w:color="auto"/>
            </w:tcBorders>
            <w:shd w:val="clear" w:color="auto" w:fill="auto"/>
            <w:noWrap/>
            <w:vAlign w:val="center"/>
          </w:tcPr>
          <w:p w14:paraId="78F02F13"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120,464</w:t>
            </w:r>
          </w:p>
        </w:tc>
        <w:tc>
          <w:tcPr>
            <w:tcW w:w="0" w:type="auto"/>
            <w:tcBorders>
              <w:top w:val="nil"/>
              <w:left w:val="nil"/>
              <w:bottom w:val="single" w:sz="4" w:space="0" w:color="auto"/>
              <w:right w:val="single" w:sz="4" w:space="0" w:color="auto"/>
            </w:tcBorders>
            <w:shd w:val="clear" w:color="auto" w:fill="auto"/>
            <w:noWrap/>
            <w:vAlign w:val="center"/>
          </w:tcPr>
          <w:p w14:paraId="314AF40C"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249,985</w:t>
            </w:r>
          </w:p>
        </w:tc>
        <w:tc>
          <w:tcPr>
            <w:tcW w:w="0" w:type="auto"/>
            <w:tcBorders>
              <w:top w:val="nil"/>
              <w:left w:val="nil"/>
              <w:bottom w:val="single" w:sz="4" w:space="0" w:color="auto"/>
              <w:right w:val="single" w:sz="4" w:space="0" w:color="auto"/>
            </w:tcBorders>
            <w:shd w:val="clear" w:color="auto" w:fill="auto"/>
            <w:noWrap/>
            <w:vAlign w:val="center"/>
          </w:tcPr>
          <w:p w14:paraId="23814BD9"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250,723</w:t>
            </w:r>
          </w:p>
        </w:tc>
        <w:tc>
          <w:tcPr>
            <w:tcW w:w="0" w:type="auto"/>
            <w:tcBorders>
              <w:top w:val="nil"/>
              <w:left w:val="nil"/>
              <w:bottom w:val="single" w:sz="4" w:space="0" w:color="auto"/>
              <w:right w:val="single" w:sz="4" w:space="0" w:color="auto"/>
            </w:tcBorders>
            <w:shd w:val="clear" w:color="auto" w:fill="auto"/>
            <w:noWrap/>
            <w:vAlign w:val="center"/>
          </w:tcPr>
          <w:p w14:paraId="3247955B"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286,070</w:t>
            </w:r>
          </w:p>
        </w:tc>
        <w:tc>
          <w:tcPr>
            <w:tcW w:w="0" w:type="auto"/>
            <w:tcBorders>
              <w:top w:val="nil"/>
              <w:left w:val="nil"/>
              <w:bottom w:val="single" w:sz="4" w:space="0" w:color="auto"/>
              <w:right w:val="single" w:sz="4" w:space="0" w:color="auto"/>
            </w:tcBorders>
            <w:shd w:val="clear" w:color="auto" w:fill="auto"/>
            <w:noWrap/>
            <w:vAlign w:val="center"/>
          </w:tcPr>
          <w:p w14:paraId="7F398F82"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365,840</w:t>
            </w:r>
          </w:p>
        </w:tc>
        <w:tc>
          <w:tcPr>
            <w:tcW w:w="0" w:type="auto"/>
            <w:tcBorders>
              <w:top w:val="nil"/>
              <w:left w:val="nil"/>
              <w:bottom w:val="single" w:sz="4" w:space="0" w:color="auto"/>
              <w:right w:val="single" w:sz="4" w:space="0" w:color="auto"/>
            </w:tcBorders>
            <w:shd w:val="clear" w:color="auto" w:fill="auto"/>
            <w:noWrap/>
            <w:vAlign w:val="center"/>
          </w:tcPr>
          <w:p w14:paraId="5E436B0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267,054</w:t>
            </w:r>
          </w:p>
        </w:tc>
        <w:tc>
          <w:tcPr>
            <w:tcW w:w="0" w:type="auto"/>
            <w:tcBorders>
              <w:top w:val="nil"/>
              <w:left w:val="nil"/>
              <w:bottom w:val="single" w:sz="4" w:space="0" w:color="auto"/>
              <w:right w:val="single" w:sz="4" w:space="0" w:color="auto"/>
            </w:tcBorders>
            <w:shd w:val="clear" w:color="auto" w:fill="auto"/>
            <w:noWrap/>
            <w:vAlign w:val="center"/>
          </w:tcPr>
          <w:p w14:paraId="5B6EE99A"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261,015</w:t>
            </w:r>
          </w:p>
        </w:tc>
        <w:tc>
          <w:tcPr>
            <w:tcW w:w="0" w:type="auto"/>
            <w:tcBorders>
              <w:top w:val="nil"/>
              <w:left w:val="nil"/>
              <w:bottom w:val="single" w:sz="4" w:space="0" w:color="auto"/>
              <w:right w:val="single" w:sz="4" w:space="0" w:color="auto"/>
            </w:tcBorders>
            <w:shd w:val="clear" w:color="auto" w:fill="auto"/>
            <w:noWrap/>
            <w:vAlign w:val="center"/>
          </w:tcPr>
          <w:p w14:paraId="490499E7"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155,280</w:t>
            </w:r>
          </w:p>
        </w:tc>
        <w:tc>
          <w:tcPr>
            <w:tcW w:w="0" w:type="auto"/>
            <w:tcBorders>
              <w:top w:val="nil"/>
              <w:left w:val="nil"/>
              <w:bottom w:val="single" w:sz="4" w:space="0" w:color="auto"/>
              <w:right w:val="single" w:sz="4" w:space="0" w:color="auto"/>
            </w:tcBorders>
            <w:shd w:val="clear" w:color="auto" w:fill="auto"/>
            <w:noWrap/>
            <w:vAlign w:val="center"/>
          </w:tcPr>
          <w:p w14:paraId="50910E68"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135,421</w:t>
            </w:r>
          </w:p>
        </w:tc>
        <w:tc>
          <w:tcPr>
            <w:tcW w:w="0" w:type="auto"/>
            <w:tcBorders>
              <w:top w:val="nil"/>
              <w:left w:val="nil"/>
              <w:bottom w:val="single" w:sz="4" w:space="0" w:color="auto"/>
              <w:right w:val="single" w:sz="4" w:space="0" w:color="auto"/>
            </w:tcBorders>
            <w:shd w:val="clear" w:color="auto" w:fill="auto"/>
            <w:noWrap/>
            <w:vAlign w:val="center"/>
          </w:tcPr>
          <w:p w14:paraId="67E27D4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199,539</w:t>
            </w:r>
          </w:p>
        </w:tc>
        <w:tc>
          <w:tcPr>
            <w:tcW w:w="0" w:type="auto"/>
            <w:tcBorders>
              <w:top w:val="nil"/>
              <w:left w:val="nil"/>
              <w:bottom w:val="single" w:sz="4" w:space="0" w:color="auto"/>
              <w:right w:val="single" w:sz="4" w:space="0" w:color="auto"/>
            </w:tcBorders>
            <w:shd w:val="clear" w:color="auto" w:fill="auto"/>
            <w:noWrap/>
            <w:vAlign w:val="center"/>
          </w:tcPr>
          <w:p w14:paraId="76EDE4C9"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209,665</w:t>
            </w:r>
          </w:p>
        </w:tc>
        <w:tc>
          <w:tcPr>
            <w:tcW w:w="0" w:type="auto"/>
            <w:tcBorders>
              <w:top w:val="nil"/>
              <w:left w:val="nil"/>
              <w:bottom w:val="single" w:sz="4" w:space="0" w:color="auto"/>
              <w:right w:val="single" w:sz="4" w:space="0" w:color="auto"/>
            </w:tcBorders>
            <w:shd w:val="clear" w:color="auto" w:fill="auto"/>
            <w:noWrap/>
            <w:vAlign w:val="center"/>
          </w:tcPr>
          <w:p w14:paraId="1F6EEFDA"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301,748</w:t>
            </w:r>
          </w:p>
        </w:tc>
        <w:tc>
          <w:tcPr>
            <w:tcW w:w="0" w:type="auto"/>
            <w:tcBorders>
              <w:top w:val="nil"/>
              <w:left w:val="nil"/>
              <w:bottom w:val="single" w:sz="4" w:space="0" w:color="auto"/>
              <w:right w:val="single" w:sz="4" w:space="0" w:color="auto"/>
            </w:tcBorders>
            <w:shd w:val="clear" w:color="auto" w:fill="auto"/>
            <w:noWrap/>
            <w:vAlign w:val="center"/>
          </w:tcPr>
          <w:p w14:paraId="7DF44958"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165,464</w:t>
            </w:r>
          </w:p>
        </w:tc>
        <w:tc>
          <w:tcPr>
            <w:tcW w:w="0" w:type="auto"/>
            <w:tcBorders>
              <w:top w:val="nil"/>
              <w:left w:val="nil"/>
              <w:bottom w:val="single" w:sz="4" w:space="0" w:color="auto"/>
              <w:right w:val="single" w:sz="4" w:space="0" w:color="auto"/>
            </w:tcBorders>
            <w:shd w:val="clear" w:color="auto" w:fill="auto"/>
            <w:noWrap/>
            <w:vAlign w:val="center"/>
          </w:tcPr>
          <w:p w14:paraId="1FAEBC4B"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287,382</w:t>
            </w:r>
          </w:p>
        </w:tc>
      </w:tr>
      <w:tr w:rsidR="00E9547E" w:rsidRPr="006D69A9" w14:paraId="35265C27"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5BD53C7"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—m</w:t>
            </w:r>
            <w:r w:rsidRPr="006D69A9">
              <w:rPr>
                <w:rFonts w:ascii="Arial Narrow" w:eastAsia="Times New Roman" w:hAnsi="Arial Narrow" w:cs="Arial"/>
                <w:bCs/>
                <w:color w:val="000000"/>
                <w:sz w:val="16"/>
                <w:szCs w:val="16"/>
                <w:lang w:eastAsia="en-AU"/>
              </w:rPr>
              <w:t>aintenance</w:t>
            </w:r>
          </w:p>
        </w:tc>
        <w:tc>
          <w:tcPr>
            <w:tcW w:w="0" w:type="auto"/>
            <w:tcBorders>
              <w:top w:val="nil"/>
              <w:left w:val="nil"/>
              <w:bottom w:val="single" w:sz="4" w:space="0" w:color="auto"/>
              <w:right w:val="single" w:sz="4" w:space="0" w:color="auto"/>
            </w:tcBorders>
            <w:shd w:val="clear" w:color="auto" w:fill="auto"/>
            <w:noWrap/>
            <w:vAlign w:val="center"/>
          </w:tcPr>
          <w:p w14:paraId="6B43BC80"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0A3781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239,960</w:t>
            </w:r>
          </w:p>
        </w:tc>
        <w:tc>
          <w:tcPr>
            <w:tcW w:w="0" w:type="auto"/>
            <w:tcBorders>
              <w:top w:val="nil"/>
              <w:left w:val="nil"/>
              <w:bottom w:val="single" w:sz="4" w:space="0" w:color="auto"/>
              <w:right w:val="single" w:sz="4" w:space="0" w:color="auto"/>
            </w:tcBorders>
            <w:shd w:val="clear" w:color="auto" w:fill="auto"/>
            <w:noWrap/>
            <w:vAlign w:val="center"/>
          </w:tcPr>
          <w:p w14:paraId="3A428197"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227,990</w:t>
            </w:r>
          </w:p>
        </w:tc>
        <w:tc>
          <w:tcPr>
            <w:tcW w:w="0" w:type="auto"/>
            <w:tcBorders>
              <w:top w:val="nil"/>
              <w:left w:val="nil"/>
              <w:bottom w:val="single" w:sz="4" w:space="0" w:color="auto"/>
              <w:right w:val="single" w:sz="4" w:space="0" w:color="auto"/>
            </w:tcBorders>
            <w:shd w:val="clear" w:color="auto" w:fill="auto"/>
            <w:noWrap/>
            <w:vAlign w:val="center"/>
          </w:tcPr>
          <w:p w14:paraId="24724E08"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159,950</w:t>
            </w:r>
          </w:p>
        </w:tc>
        <w:tc>
          <w:tcPr>
            <w:tcW w:w="0" w:type="auto"/>
            <w:tcBorders>
              <w:top w:val="nil"/>
              <w:left w:val="nil"/>
              <w:bottom w:val="single" w:sz="4" w:space="0" w:color="auto"/>
              <w:right w:val="single" w:sz="4" w:space="0" w:color="auto"/>
            </w:tcBorders>
            <w:shd w:val="clear" w:color="auto" w:fill="auto"/>
            <w:noWrap/>
            <w:vAlign w:val="center"/>
          </w:tcPr>
          <w:p w14:paraId="50284A0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342,468</w:t>
            </w:r>
          </w:p>
        </w:tc>
        <w:tc>
          <w:tcPr>
            <w:tcW w:w="0" w:type="auto"/>
            <w:tcBorders>
              <w:top w:val="nil"/>
              <w:left w:val="nil"/>
              <w:bottom w:val="single" w:sz="4" w:space="0" w:color="auto"/>
              <w:right w:val="single" w:sz="4" w:space="0" w:color="auto"/>
            </w:tcBorders>
            <w:shd w:val="clear" w:color="auto" w:fill="auto"/>
            <w:noWrap/>
            <w:vAlign w:val="center"/>
          </w:tcPr>
          <w:p w14:paraId="34AC75B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210,630</w:t>
            </w:r>
          </w:p>
        </w:tc>
        <w:tc>
          <w:tcPr>
            <w:tcW w:w="0" w:type="auto"/>
            <w:tcBorders>
              <w:top w:val="nil"/>
              <w:left w:val="nil"/>
              <w:bottom w:val="single" w:sz="4" w:space="0" w:color="auto"/>
              <w:right w:val="single" w:sz="4" w:space="0" w:color="auto"/>
            </w:tcBorders>
            <w:shd w:val="clear" w:color="auto" w:fill="auto"/>
            <w:noWrap/>
            <w:vAlign w:val="center"/>
          </w:tcPr>
          <w:p w14:paraId="572D97EB"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207,900</w:t>
            </w:r>
          </w:p>
        </w:tc>
        <w:tc>
          <w:tcPr>
            <w:tcW w:w="0" w:type="auto"/>
            <w:tcBorders>
              <w:top w:val="nil"/>
              <w:left w:val="nil"/>
              <w:bottom w:val="single" w:sz="4" w:space="0" w:color="auto"/>
              <w:right w:val="single" w:sz="4" w:space="0" w:color="auto"/>
            </w:tcBorders>
            <w:shd w:val="clear" w:color="auto" w:fill="auto"/>
            <w:noWrap/>
            <w:vAlign w:val="center"/>
          </w:tcPr>
          <w:p w14:paraId="0B29FE6C"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84,484</w:t>
            </w:r>
          </w:p>
        </w:tc>
        <w:tc>
          <w:tcPr>
            <w:tcW w:w="0" w:type="auto"/>
            <w:tcBorders>
              <w:top w:val="nil"/>
              <w:left w:val="nil"/>
              <w:bottom w:val="single" w:sz="4" w:space="0" w:color="auto"/>
              <w:right w:val="single" w:sz="4" w:space="0" w:color="auto"/>
            </w:tcBorders>
            <w:shd w:val="clear" w:color="auto" w:fill="auto"/>
            <w:noWrap/>
            <w:vAlign w:val="center"/>
          </w:tcPr>
          <w:p w14:paraId="651225DC"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253,205</w:t>
            </w:r>
          </w:p>
        </w:tc>
        <w:tc>
          <w:tcPr>
            <w:tcW w:w="0" w:type="auto"/>
            <w:tcBorders>
              <w:top w:val="nil"/>
              <w:left w:val="nil"/>
              <w:bottom w:val="single" w:sz="4" w:space="0" w:color="auto"/>
              <w:right w:val="single" w:sz="4" w:space="0" w:color="auto"/>
            </w:tcBorders>
            <w:shd w:val="clear" w:color="auto" w:fill="auto"/>
            <w:noWrap/>
            <w:vAlign w:val="center"/>
          </w:tcPr>
          <w:p w14:paraId="044364B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414,996</w:t>
            </w:r>
          </w:p>
        </w:tc>
        <w:tc>
          <w:tcPr>
            <w:tcW w:w="0" w:type="auto"/>
            <w:tcBorders>
              <w:top w:val="nil"/>
              <w:left w:val="nil"/>
              <w:bottom w:val="single" w:sz="4" w:space="0" w:color="auto"/>
              <w:right w:val="single" w:sz="4" w:space="0" w:color="auto"/>
            </w:tcBorders>
            <w:shd w:val="clear" w:color="auto" w:fill="auto"/>
            <w:noWrap/>
            <w:vAlign w:val="center"/>
          </w:tcPr>
          <w:p w14:paraId="287B29E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232,036</w:t>
            </w:r>
          </w:p>
        </w:tc>
        <w:tc>
          <w:tcPr>
            <w:tcW w:w="0" w:type="auto"/>
            <w:tcBorders>
              <w:top w:val="nil"/>
              <w:left w:val="nil"/>
              <w:bottom w:val="single" w:sz="4" w:space="0" w:color="auto"/>
              <w:right w:val="single" w:sz="4" w:space="0" w:color="auto"/>
            </w:tcBorders>
            <w:shd w:val="clear" w:color="auto" w:fill="auto"/>
            <w:noWrap/>
            <w:vAlign w:val="center"/>
          </w:tcPr>
          <w:p w14:paraId="18044F74"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390,600</w:t>
            </w:r>
          </w:p>
        </w:tc>
        <w:tc>
          <w:tcPr>
            <w:tcW w:w="0" w:type="auto"/>
            <w:tcBorders>
              <w:top w:val="nil"/>
              <w:left w:val="nil"/>
              <w:bottom w:val="single" w:sz="4" w:space="0" w:color="auto"/>
              <w:right w:val="single" w:sz="4" w:space="0" w:color="auto"/>
            </w:tcBorders>
            <w:shd w:val="clear" w:color="auto" w:fill="auto"/>
            <w:noWrap/>
            <w:vAlign w:val="center"/>
          </w:tcPr>
          <w:p w14:paraId="7868CD42"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297,465</w:t>
            </w:r>
          </w:p>
        </w:tc>
        <w:tc>
          <w:tcPr>
            <w:tcW w:w="0" w:type="auto"/>
            <w:tcBorders>
              <w:top w:val="nil"/>
              <w:left w:val="nil"/>
              <w:bottom w:val="single" w:sz="4" w:space="0" w:color="auto"/>
              <w:right w:val="single" w:sz="4" w:space="0" w:color="auto"/>
            </w:tcBorders>
            <w:shd w:val="clear" w:color="auto" w:fill="auto"/>
            <w:noWrap/>
            <w:vAlign w:val="center"/>
          </w:tcPr>
          <w:p w14:paraId="67975F0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258,779</w:t>
            </w:r>
          </w:p>
        </w:tc>
      </w:tr>
      <w:tr w:rsidR="00E9547E" w:rsidRPr="006D69A9" w14:paraId="32F90A31"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BAA0343"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—c</w:t>
            </w:r>
            <w:r w:rsidRPr="006D69A9">
              <w:rPr>
                <w:rFonts w:ascii="Arial Narrow" w:eastAsia="Times New Roman" w:hAnsi="Arial Narrow" w:cs="Arial"/>
                <w:bCs/>
                <w:color w:val="000000"/>
                <w:sz w:val="16"/>
                <w:szCs w:val="16"/>
                <w:lang w:eastAsia="en-AU"/>
              </w:rPr>
              <w:t xml:space="preserve">apital </w:t>
            </w:r>
          </w:p>
        </w:tc>
        <w:tc>
          <w:tcPr>
            <w:tcW w:w="0" w:type="auto"/>
            <w:tcBorders>
              <w:top w:val="nil"/>
              <w:left w:val="nil"/>
              <w:bottom w:val="single" w:sz="4" w:space="0" w:color="auto"/>
              <w:right w:val="single" w:sz="4" w:space="0" w:color="auto"/>
            </w:tcBorders>
            <w:shd w:val="clear" w:color="auto" w:fill="auto"/>
            <w:noWrap/>
            <w:vAlign w:val="center"/>
          </w:tcPr>
          <w:p w14:paraId="644BD291"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BD9EB7A"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22B8941"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B3D4599"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8A3E742"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2EBB64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7BD9452"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EEFDA4A"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296342E"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75CA6BF"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875C5A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92C707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8E31BC9" w14:textId="77777777" w:rsidR="00E9547E" w:rsidRPr="00E07340" w:rsidRDefault="00E9547E" w:rsidP="00E9547E">
            <w:pPr>
              <w:jc w:val="right"/>
              <w:rPr>
                <w:rFonts w:ascii="Arial Narrow" w:hAnsi="Arial Narrow"/>
                <w:color w:val="FF0000"/>
                <w:sz w:val="16"/>
              </w:rPr>
            </w:pPr>
            <w:r w:rsidRPr="006D69A9">
              <w:rPr>
                <w:rFonts w:ascii="Arial Narrow" w:hAnsi="Arial Narrow" w:cs="Arial"/>
                <w:color w:val="FF0000"/>
                <w:sz w:val="16"/>
                <w:szCs w:val="16"/>
              </w:rPr>
              <w:t>193,620</w:t>
            </w:r>
          </w:p>
        </w:tc>
        <w:tc>
          <w:tcPr>
            <w:tcW w:w="0" w:type="auto"/>
            <w:tcBorders>
              <w:top w:val="nil"/>
              <w:left w:val="nil"/>
              <w:bottom w:val="single" w:sz="4" w:space="0" w:color="auto"/>
              <w:right w:val="single" w:sz="4" w:space="0" w:color="auto"/>
            </w:tcBorders>
            <w:shd w:val="clear" w:color="auto" w:fill="auto"/>
            <w:noWrap/>
            <w:vAlign w:val="center"/>
          </w:tcPr>
          <w:p w14:paraId="5BADBB58" w14:textId="77777777" w:rsidR="00E9547E" w:rsidRPr="00E07340" w:rsidRDefault="00E9547E" w:rsidP="00E9547E">
            <w:pPr>
              <w:jc w:val="right"/>
              <w:rPr>
                <w:rFonts w:ascii="Arial Narrow" w:hAnsi="Arial Narrow"/>
                <w:color w:val="FF0000"/>
                <w:sz w:val="16"/>
              </w:rPr>
            </w:pPr>
            <w:r w:rsidRPr="006D69A9">
              <w:rPr>
                <w:rFonts w:ascii="Arial Narrow" w:hAnsi="Arial Narrow" w:cs="Arial"/>
                <w:color w:val="FF0000"/>
                <w:sz w:val="16"/>
                <w:szCs w:val="16"/>
              </w:rPr>
              <w:t>133,920</w:t>
            </w:r>
          </w:p>
        </w:tc>
      </w:tr>
      <w:tr w:rsidR="00E9547E" w:rsidRPr="006D69A9" w14:paraId="0FCE6719"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708D0DF"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Port of Abbot Point</w:t>
            </w:r>
          </w:p>
        </w:tc>
        <w:tc>
          <w:tcPr>
            <w:tcW w:w="0" w:type="auto"/>
            <w:tcBorders>
              <w:top w:val="nil"/>
              <w:left w:val="nil"/>
              <w:bottom w:val="single" w:sz="4" w:space="0" w:color="auto"/>
              <w:right w:val="single" w:sz="4" w:space="0" w:color="auto"/>
            </w:tcBorders>
            <w:shd w:val="clear" w:color="auto" w:fill="auto"/>
            <w:noWrap/>
            <w:vAlign w:val="center"/>
          </w:tcPr>
          <w:p w14:paraId="4841B109"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B317EB0"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4D5E64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CF0F2F0"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2A4A84C"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1D92D8B"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3B527B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7C1081F"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3615E09" w14:textId="77777777" w:rsidR="00E9547E" w:rsidRPr="00E07340" w:rsidRDefault="00E9547E" w:rsidP="00E9547E">
            <w:pPr>
              <w:jc w:val="right"/>
              <w:rPr>
                <w:rFonts w:ascii="Arial Narrow" w:hAnsi="Arial Narrow"/>
                <w:color w:val="FF0000"/>
                <w:sz w:val="16"/>
              </w:rPr>
            </w:pPr>
            <w:r w:rsidRPr="006D69A9">
              <w:rPr>
                <w:rFonts w:ascii="Arial Narrow" w:hAnsi="Arial Narrow" w:cs="Arial"/>
                <w:color w:val="FF0000"/>
                <w:sz w:val="16"/>
                <w:szCs w:val="16"/>
              </w:rPr>
              <w:t>161,052</w:t>
            </w:r>
          </w:p>
        </w:tc>
        <w:tc>
          <w:tcPr>
            <w:tcW w:w="0" w:type="auto"/>
            <w:tcBorders>
              <w:top w:val="nil"/>
              <w:left w:val="nil"/>
              <w:bottom w:val="single" w:sz="4" w:space="0" w:color="auto"/>
              <w:right w:val="single" w:sz="4" w:space="0" w:color="auto"/>
            </w:tcBorders>
            <w:shd w:val="clear" w:color="auto" w:fill="auto"/>
            <w:noWrap/>
            <w:vAlign w:val="center"/>
          </w:tcPr>
          <w:p w14:paraId="596151C4"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58AA58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2FCA693"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18F2547"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B95E06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r>
      <w:tr w:rsidR="00E9547E" w:rsidRPr="006D69A9" w14:paraId="23A14CE0"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C55ECD7"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w:t>
            </w:r>
            <w:r w:rsidRPr="006D69A9">
              <w:rPr>
                <w:rFonts w:ascii="Arial Narrow" w:eastAsia="Times New Roman" w:hAnsi="Arial Narrow" w:cs="Arial"/>
                <w:bCs/>
                <w:color w:val="000000"/>
                <w:sz w:val="16"/>
                <w:szCs w:val="16"/>
                <w:lang w:eastAsia="en-AU"/>
              </w:rPr>
              <w:t>maintenance</w:t>
            </w:r>
          </w:p>
        </w:tc>
        <w:tc>
          <w:tcPr>
            <w:tcW w:w="0" w:type="auto"/>
            <w:tcBorders>
              <w:top w:val="nil"/>
              <w:left w:val="nil"/>
              <w:bottom w:val="single" w:sz="4" w:space="0" w:color="auto"/>
              <w:right w:val="single" w:sz="4" w:space="0" w:color="auto"/>
            </w:tcBorders>
            <w:shd w:val="clear" w:color="auto" w:fill="auto"/>
            <w:noWrap/>
            <w:vAlign w:val="center"/>
          </w:tcPr>
          <w:p w14:paraId="076BEE3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29F76FF"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475,000</w:t>
            </w:r>
          </w:p>
        </w:tc>
        <w:tc>
          <w:tcPr>
            <w:tcW w:w="0" w:type="auto"/>
            <w:tcBorders>
              <w:top w:val="nil"/>
              <w:left w:val="nil"/>
              <w:bottom w:val="single" w:sz="4" w:space="0" w:color="auto"/>
              <w:right w:val="single" w:sz="4" w:space="0" w:color="auto"/>
            </w:tcBorders>
            <w:shd w:val="clear" w:color="auto" w:fill="auto"/>
            <w:noWrap/>
            <w:vAlign w:val="center"/>
          </w:tcPr>
          <w:p w14:paraId="4AA4F080"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4AB2C80"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5D707B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69,230</w:t>
            </w:r>
          </w:p>
        </w:tc>
        <w:tc>
          <w:tcPr>
            <w:tcW w:w="0" w:type="auto"/>
            <w:tcBorders>
              <w:top w:val="nil"/>
              <w:left w:val="nil"/>
              <w:bottom w:val="single" w:sz="4" w:space="0" w:color="auto"/>
              <w:right w:val="single" w:sz="4" w:space="0" w:color="auto"/>
            </w:tcBorders>
            <w:shd w:val="clear" w:color="auto" w:fill="auto"/>
            <w:noWrap/>
            <w:vAlign w:val="center"/>
          </w:tcPr>
          <w:p w14:paraId="454FA97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206,996</w:t>
            </w:r>
          </w:p>
        </w:tc>
        <w:tc>
          <w:tcPr>
            <w:tcW w:w="0" w:type="auto"/>
            <w:tcBorders>
              <w:top w:val="nil"/>
              <w:left w:val="nil"/>
              <w:bottom w:val="nil"/>
              <w:right w:val="nil"/>
            </w:tcBorders>
            <w:shd w:val="clear" w:color="auto" w:fill="auto"/>
            <w:noWrap/>
            <w:vAlign w:val="center"/>
          </w:tcPr>
          <w:p w14:paraId="1C24CD44"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single" w:sz="4" w:space="0" w:color="auto"/>
              <w:bottom w:val="single" w:sz="4" w:space="0" w:color="auto"/>
              <w:right w:val="single" w:sz="4" w:space="0" w:color="auto"/>
            </w:tcBorders>
            <w:shd w:val="clear" w:color="auto" w:fill="auto"/>
            <w:noWrap/>
            <w:vAlign w:val="center"/>
          </w:tcPr>
          <w:p w14:paraId="4AE3626C"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043B65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105,000</w:t>
            </w:r>
          </w:p>
        </w:tc>
        <w:tc>
          <w:tcPr>
            <w:tcW w:w="0" w:type="auto"/>
            <w:tcBorders>
              <w:top w:val="nil"/>
              <w:left w:val="nil"/>
              <w:bottom w:val="single" w:sz="4" w:space="0" w:color="auto"/>
              <w:right w:val="single" w:sz="4" w:space="0" w:color="auto"/>
            </w:tcBorders>
            <w:shd w:val="clear" w:color="auto" w:fill="auto"/>
            <w:noWrap/>
            <w:vAlign w:val="center"/>
          </w:tcPr>
          <w:p w14:paraId="10B6A057"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931EBB1"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151,200</w:t>
            </w:r>
          </w:p>
        </w:tc>
        <w:tc>
          <w:tcPr>
            <w:tcW w:w="0" w:type="auto"/>
            <w:tcBorders>
              <w:top w:val="nil"/>
              <w:left w:val="nil"/>
              <w:bottom w:val="single" w:sz="4" w:space="0" w:color="auto"/>
              <w:right w:val="single" w:sz="4" w:space="0" w:color="auto"/>
            </w:tcBorders>
            <w:shd w:val="clear" w:color="auto" w:fill="auto"/>
            <w:noWrap/>
            <w:vAlign w:val="center"/>
          </w:tcPr>
          <w:p w14:paraId="1B2BC71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9814C0A"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04F0C8C"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8,136</w:t>
            </w:r>
          </w:p>
        </w:tc>
      </w:tr>
      <w:tr w:rsidR="00E9547E" w:rsidRPr="006D69A9" w14:paraId="4548F116"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E0EE425"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w:t>
            </w:r>
            <w:r w:rsidRPr="006D69A9">
              <w:rPr>
                <w:rFonts w:ascii="Arial Narrow" w:eastAsia="Times New Roman" w:hAnsi="Arial Narrow" w:cs="Arial"/>
                <w:bCs/>
                <w:color w:val="000000"/>
                <w:sz w:val="16"/>
                <w:szCs w:val="16"/>
                <w:lang w:eastAsia="en-AU"/>
              </w:rPr>
              <w:t>capital</w:t>
            </w:r>
          </w:p>
        </w:tc>
        <w:tc>
          <w:tcPr>
            <w:tcW w:w="0" w:type="auto"/>
            <w:tcBorders>
              <w:top w:val="nil"/>
              <w:left w:val="nil"/>
              <w:bottom w:val="single" w:sz="4" w:space="0" w:color="auto"/>
              <w:right w:val="single" w:sz="4" w:space="0" w:color="auto"/>
            </w:tcBorders>
            <w:shd w:val="clear" w:color="auto" w:fill="auto"/>
            <w:noWrap/>
            <w:vAlign w:val="center"/>
          </w:tcPr>
          <w:p w14:paraId="1C53572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4443D61"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8F37886"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F636EB0"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49A571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00CD311"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70A23B9" w14:textId="77777777" w:rsidR="00E9547E" w:rsidRPr="006D69A9" w:rsidRDefault="00E9547E" w:rsidP="00E9547E">
            <w:pPr>
              <w:jc w:val="right"/>
              <w:rPr>
                <w:rFonts w:ascii="Arial Narrow" w:hAnsi="Arial Narrow" w:cs="Arial"/>
                <w:color w:val="FF0000"/>
                <w:sz w:val="16"/>
                <w:szCs w:val="16"/>
              </w:rPr>
            </w:pPr>
            <w:r w:rsidRPr="006D69A9">
              <w:rPr>
                <w:rFonts w:ascii="Arial Narrow" w:hAnsi="Arial Narrow" w:cs="Arial"/>
                <w:color w:val="FF0000"/>
                <w:sz w:val="16"/>
                <w:szCs w:val="16"/>
              </w:rPr>
              <w:t>6,889,511</w:t>
            </w:r>
          </w:p>
        </w:tc>
        <w:tc>
          <w:tcPr>
            <w:tcW w:w="0" w:type="auto"/>
            <w:tcBorders>
              <w:top w:val="nil"/>
              <w:left w:val="nil"/>
              <w:bottom w:val="single" w:sz="4" w:space="0" w:color="auto"/>
              <w:right w:val="single" w:sz="4" w:space="0" w:color="auto"/>
            </w:tcBorders>
            <w:shd w:val="clear" w:color="auto" w:fill="auto"/>
            <w:noWrap/>
            <w:vAlign w:val="center"/>
          </w:tcPr>
          <w:p w14:paraId="7B091CF0" w14:textId="77777777" w:rsidR="00E9547E" w:rsidRPr="00E07340" w:rsidRDefault="00E9547E" w:rsidP="00E9547E">
            <w:pPr>
              <w:jc w:val="right"/>
              <w:rPr>
                <w:rFonts w:ascii="Arial Narrow" w:hAnsi="Arial Narrow"/>
                <w:color w:val="FF0000"/>
                <w:sz w:val="16"/>
              </w:rPr>
            </w:pPr>
            <w:r w:rsidRPr="006D69A9">
              <w:rPr>
                <w:rFonts w:ascii="Arial Narrow" w:hAnsi="Arial Narrow" w:cs="Arial"/>
                <w:color w:val="FF0000"/>
                <w:sz w:val="16"/>
                <w:szCs w:val="16"/>
              </w:rPr>
              <w:t>248,000</w:t>
            </w:r>
          </w:p>
        </w:tc>
        <w:tc>
          <w:tcPr>
            <w:tcW w:w="0" w:type="auto"/>
            <w:tcBorders>
              <w:top w:val="nil"/>
              <w:left w:val="nil"/>
              <w:bottom w:val="single" w:sz="4" w:space="0" w:color="auto"/>
              <w:right w:val="single" w:sz="4" w:space="0" w:color="auto"/>
            </w:tcBorders>
            <w:shd w:val="clear" w:color="auto" w:fill="auto"/>
            <w:noWrap/>
            <w:vAlign w:val="center"/>
          </w:tcPr>
          <w:p w14:paraId="27A80DE3" w14:textId="77777777" w:rsidR="00E9547E" w:rsidRPr="00E07340" w:rsidRDefault="00E9547E" w:rsidP="00E9547E">
            <w:pPr>
              <w:jc w:val="right"/>
              <w:rPr>
                <w:rFonts w:ascii="Arial Narrow" w:hAnsi="Arial Narrow"/>
                <w:color w:val="FF0000"/>
                <w:sz w:val="16"/>
              </w:rPr>
            </w:pPr>
            <w:r w:rsidRPr="006D69A9">
              <w:rPr>
                <w:rFonts w:ascii="Arial Narrow" w:hAnsi="Arial Narrow" w:cs="Arial"/>
                <w:color w:val="FF0000"/>
                <w:sz w:val="16"/>
                <w:szCs w:val="16"/>
              </w:rPr>
              <w:t>46,000</w:t>
            </w:r>
          </w:p>
        </w:tc>
        <w:tc>
          <w:tcPr>
            <w:tcW w:w="0" w:type="auto"/>
            <w:tcBorders>
              <w:top w:val="nil"/>
              <w:left w:val="nil"/>
              <w:bottom w:val="single" w:sz="4" w:space="0" w:color="auto"/>
              <w:right w:val="single" w:sz="4" w:space="0" w:color="auto"/>
            </w:tcBorders>
            <w:shd w:val="clear" w:color="auto" w:fill="auto"/>
            <w:noWrap/>
            <w:vAlign w:val="center"/>
          </w:tcPr>
          <w:p w14:paraId="75298A1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5A473C5" w14:textId="77777777" w:rsidR="00E9547E" w:rsidRPr="006D69A9" w:rsidRDefault="00E9547E" w:rsidP="00E9547E">
            <w:pPr>
              <w:jc w:val="right"/>
              <w:rPr>
                <w:rFonts w:ascii="Arial Narrow" w:hAnsi="Arial Narrow" w:cs="Arial"/>
                <w:color w:val="FF0000"/>
                <w:sz w:val="16"/>
                <w:szCs w:val="16"/>
              </w:rPr>
            </w:pPr>
            <w:r w:rsidRPr="006D69A9">
              <w:rPr>
                <w:rFonts w:ascii="Arial Narrow" w:hAnsi="Arial Narrow" w:cs="Arial"/>
                <w:color w:val="FF0000"/>
                <w:sz w:val="16"/>
                <w:szCs w:val="16"/>
              </w:rPr>
              <w:t>65,053</w:t>
            </w:r>
          </w:p>
        </w:tc>
        <w:tc>
          <w:tcPr>
            <w:tcW w:w="0" w:type="auto"/>
            <w:tcBorders>
              <w:top w:val="nil"/>
              <w:left w:val="nil"/>
              <w:bottom w:val="single" w:sz="4" w:space="0" w:color="auto"/>
              <w:right w:val="single" w:sz="4" w:space="0" w:color="auto"/>
            </w:tcBorders>
            <w:shd w:val="clear" w:color="auto" w:fill="auto"/>
            <w:noWrap/>
            <w:vAlign w:val="center"/>
          </w:tcPr>
          <w:p w14:paraId="20FA2283" w14:textId="77777777" w:rsidR="00E9547E" w:rsidRPr="006D69A9" w:rsidRDefault="00E9547E" w:rsidP="00E9547E">
            <w:pPr>
              <w:jc w:val="right"/>
              <w:rPr>
                <w:rFonts w:ascii="Arial Narrow" w:hAnsi="Arial Narrow" w:cs="Arial"/>
                <w:color w:val="FF0000"/>
                <w:sz w:val="16"/>
                <w:szCs w:val="16"/>
              </w:rPr>
            </w:pPr>
            <w:r w:rsidRPr="006D69A9">
              <w:rPr>
                <w:rFonts w:ascii="Arial Narrow" w:hAnsi="Arial Narrow" w:cs="Arial"/>
                <w:color w:val="FF0000"/>
                <w:sz w:val="16"/>
                <w:szCs w:val="16"/>
              </w:rPr>
              <w:t>77,128</w:t>
            </w:r>
          </w:p>
        </w:tc>
        <w:tc>
          <w:tcPr>
            <w:tcW w:w="0" w:type="auto"/>
            <w:tcBorders>
              <w:top w:val="nil"/>
              <w:left w:val="nil"/>
              <w:bottom w:val="single" w:sz="4" w:space="0" w:color="auto"/>
              <w:right w:val="single" w:sz="4" w:space="0" w:color="auto"/>
            </w:tcBorders>
            <w:shd w:val="clear" w:color="auto" w:fill="auto"/>
            <w:noWrap/>
            <w:vAlign w:val="center"/>
          </w:tcPr>
          <w:p w14:paraId="370ABC2E"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1E1FA37"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r>
      <w:tr w:rsidR="00E9547E" w:rsidRPr="006D69A9" w14:paraId="006402A5"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A55C26B"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Mackay Port</w:t>
            </w:r>
          </w:p>
        </w:tc>
        <w:tc>
          <w:tcPr>
            <w:tcW w:w="0" w:type="auto"/>
            <w:tcBorders>
              <w:top w:val="nil"/>
              <w:left w:val="nil"/>
              <w:bottom w:val="single" w:sz="4" w:space="0" w:color="auto"/>
              <w:right w:val="single" w:sz="4" w:space="0" w:color="auto"/>
            </w:tcBorders>
            <w:shd w:val="clear" w:color="auto" w:fill="auto"/>
            <w:noWrap/>
            <w:vAlign w:val="center"/>
          </w:tcPr>
          <w:p w14:paraId="67104C2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746405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108,976</w:t>
            </w:r>
          </w:p>
        </w:tc>
        <w:tc>
          <w:tcPr>
            <w:tcW w:w="0" w:type="auto"/>
            <w:tcBorders>
              <w:top w:val="nil"/>
              <w:left w:val="nil"/>
              <w:bottom w:val="single" w:sz="4" w:space="0" w:color="auto"/>
              <w:right w:val="single" w:sz="4" w:space="0" w:color="auto"/>
            </w:tcBorders>
            <w:shd w:val="clear" w:color="auto" w:fill="auto"/>
            <w:noWrap/>
            <w:vAlign w:val="center"/>
          </w:tcPr>
          <w:p w14:paraId="5D204BEF"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16,660</w:t>
            </w:r>
          </w:p>
        </w:tc>
        <w:tc>
          <w:tcPr>
            <w:tcW w:w="0" w:type="auto"/>
            <w:tcBorders>
              <w:top w:val="nil"/>
              <w:left w:val="nil"/>
              <w:bottom w:val="single" w:sz="4" w:space="0" w:color="auto"/>
              <w:right w:val="single" w:sz="4" w:space="0" w:color="auto"/>
            </w:tcBorders>
            <w:shd w:val="clear" w:color="auto" w:fill="auto"/>
            <w:noWrap/>
            <w:vAlign w:val="center"/>
          </w:tcPr>
          <w:p w14:paraId="3B0DFE58"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24,157</w:t>
            </w:r>
          </w:p>
        </w:tc>
        <w:tc>
          <w:tcPr>
            <w:tcW w:w="0" w:type="auto"/>
            <w:tcBorders>
              <w:top w:val="nil"/>
              <w:left w:val="nil"/>
              <w:bottom w:val="single" w:sz="4" w:space="0" w:color="auto"/>
              <w:right w:val="single" w:sz="4" w:space="0" w:color="auto"/>
            </w:tcBorders>
            <w:shd w:val="clear" w:color="auto" w:fill="auto"/>
            <w:noWrap/>
            <w:vAlign w:val="center"/>
          </w:tcPr>
          <w:p w14:paraId="22E34CB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59,500</w:t>
            </w:r>
          </w:p>
        </w:tc>
        <w:tc>
          <w:tcPr>
            <w:tcW w:w="0" w:type="auto"/>
            <w:tcBorders>
              <w:top w:val="nil"/>
              <w:left w:val="nil"/>
              <w:bottom w:val="single" w:sz="4" w:space="0" w:color="auto"/>
              <w:right w:val="single" w:sz="4" w:space="0" w:color="auto"/>
            </w:tcBorders>
            <w:shd w:val="clear" w:color="auto" w:fill="auto"/>
            <w:noWrap/>
            <w:vAlign w:val="center"/>
          </w:tcPr>
          <w:p w14:paraId="0503AF2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96413E1"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F5BAA5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74,200</w:t>
            </w:r>
          </w:p>
        </w:tc>
        <w:tc>
          <w:tcPr>
            <w:tcW w:w="0" w:type="auto"/>
            <w:tcBorders>
              <w:top w:val="nil"/>
              <w:left w:val="nil"/>
              <w:bottom w:val="single" w:sz="4" w:space="0" w:color="auto"/>
              <w:right w:val="single" w:sz="4" w:space="0" w:color="auto"/>
            </w:tcBorders>
            <w:shd w:val="clear" w:color="auto" w:fill="auto"/>
            <w:noWrap/>
            <w:vAlign w:val="center"/>
          </w:tcPr>
          <w:p w14:paraId="4AA241A4"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DBD0459"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75CA704"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88038B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A0DA74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8D6B82B"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68,867</w:t>
            </w:r>
          </w:p>
        </w:tc>
      </w:tr>
      <w:tr w:rsidR="00E9547E" w:rsidRPr="006D69A9" w14:paraId="6C436E6E"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7C63030"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Rosslyn Bay Boat Harbour</w:t>
            </w:r>
          </w:p>
        </w:tc>
        <w:tc>
          <w:tcPr>
            <w:tcW w:w="0" w:type="auto"/>
            <w:tcBorders>
              <w:top w:val="nil"/>
              <w:left w:val="nil"/>
              <w:bottom w:val="single" w:sz="4" w:space="0" w:color="auto"/>
              <w:right w:val="single" w:sz="4" w:space="0" w:color="auto"/>
            </w:tcBorders>
            <w:shd w:val="clear" w:color="auto" w:fill="auto"/>
            <w:noWrap/>
            <w:vAlign w:val="center"/>
          </w:tcPr>
          <w:p w14:paraId="2933566A"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186F27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1106FA3"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20,407</w:t>
            </w:r>
          </w:p>
        </w:tc>
        <w:tc>
          <w:tcPr>
            <w:tcW w:w="0" w:type="auto"/>
            <w:tcBorders>
              <w:top w:val="nil"/>
              <w:left w:val="nil"/>
              <w:bottom w:val="single" w:sz="4" w:space="0" w:color="auto"/>
              <w:right w:val="single" w:sz="4" w:space="0" w:color="auto"/>
            </w:tcBorders>
            <w:shd w:val="clear" w:color="auto" w:fill="auto"/>
            <w:noWrap/>
            <w:vAlign w:val="center"/>
          </w:tcPr>
          <w:p w14:paraId="0E9780BB"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5324878"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51308D2"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646495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21,700</w:t>
            </w:r>
          </w:p>
        </w:tc>
        <w:tc>
          <w:tcPr>
            <w:tcW w:w="0" w:type="auto"/>
            <w:tcBorders>
              <w:top w:val="nil"/>
              <w:left w:val="nil"/>
              <w:bottom w:val="single" w:sz="4" w:space="0" w:color="auto"/>
              <w:right w:val="single" w:sz="4" w:space="0" w:color="auto"/>
            </w:tcBorders>
            <w:shd w:val="clear" w:color="auto" w:fill="auto"/>
            <w:noWrap/>
            <w:vAlign w:val="center"/>
          </w:tcPr>
          <w:p w14:paraId="61785B68"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157859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5ACBF67"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16,800</w:t>
            </w:r>
          </w:p>
        </w:tc>
        <w:tc>
          <w:tcPr>
            <w:tcW w:w="0" w:type="auto"/>
            <w:tcBorders>
              <w:top w:val="nil"/>
              <w:left w:val="nil"/>
              <w:bottom w:val="single" w:sz="4" w:space="0" w:color="auto"/>
              <w:right w:val="single" w:sz="4" w:space="0" w:color="auto"/>
            </w:tcBorders>
            <w:shd w:val="clear" w:color="auto" w:fill="auto"/>
            <w:noWrap/>
            <w:vAlign w:val="center"/>
          </w:tcPr>
          <w:p w14:paraId="7F37D28B"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B950FB7"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088A4A4"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16,009</w:t>
            </w:r>
          </w:p>
        </w:tc>
        <w:tc>
          <w:tcPr>
            <w:tcW w:w="0" w:type="auto"/>
            <w:tcBorders>
              <w:top w:val="nil"/>
              <w:left w:val="nil"/>
              <w:bottom w:val="single" w:sz="4" w:space="0" w:color="auto"/>
              <w:right w:val="single" w:sz="4" w:space="0" w:color="auto"/>
            </w:tcBorders>
            <w:shd w:val="clear" w:color="auto" w:fill="auto"/>
            <w:noWrap/>
            <w:vAlign w:val="center"/>
          </w:tcPr>
          <w:p w14:paraId="5520F427"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66,451</w:t>
            </w:r>
          </w:p>
        </w:tc>
      </w:tr>
      <w:tr w:rsidR="00E9547E" w:rsidRPr="006D69A9" w14:paraId="0902BFC7"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1F0723C"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—c</w:t>
            </w:r>
            <w:r w:rsidRPr="006D69A9">
              <w:rPr>
                <w:rFonts w:ascii="Arial Narrow" w:eastAsia="Times New Roman" w:hAnsi="Arial Narrow" w:cs="Arial"/>
                <w:bCs/>
                <w:color w:val="000000"/>
                <w:sz w:val="16"/>
                <w:szCs w:val="16"/>
                <w:lang w:eastAsia="en-AU"/>
              </w:rPr>
              <w:t xml:space="preserve">apital </w:t>
            </w:r>
          </w:p>
        </w:tc>
        <w:tc>
          <w:tcPr>
            <w:tcW w:w="0" w:type="auto"/>
            <w:tcBorders>
              <w:top w:val="nil"/>
              <w:left w:val="nil"/>
              <w:bottom w:val="single" w:sz="4" w:space="0" w:color="auto"/>
              <w:right w:val="single" w:sz="4" w:space="0" w:color="auto"/>
            </w:tcBorders>
            <w:shd w:val="clear" w:color="auto" w:fill="auto"/>
            <w:noWrap/>
            <w:vAlign w:val="center"/>
          </w:tcPr>
          <w:p w14:paraId="305B66C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D839BD1"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CFD767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2B7AA40"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B0B1111"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29AC5B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6A0DA92"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3EDF711"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B2C33D2" w14:textId="77777777" w:rsidR="00E9547E" w:rsidRPr="00E07340" w:rsidRDefault="00E9547E" w:rsidP="00E9547E">
            <w:pPr>
              <w:jc w:val="right"/>
              <w:rPr>
                <w:rFonts w:ascii="Arial Narrow" w:hAnsi="Arial Narrow"/>
                <w:color w:val="000000"/>
                <w:sz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9CCE7AB"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4E03FA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9F68372" w14:textId="77777777" w:rsidR="00E9547E" w:rsidRPr="00E07340" w:rsidRDefault="00E9547E" w:rsidP="00E9547E">
            <w:pPr>
              <w:jc w:val="right"/>
              <w:rPr>
                <w:rFonts w:ascii="Arial Narrow" w:hAnsi="Arial Narrow"/>
                <w:color w:val="FF0000"/>
                <w:sz w:val="16"/>
              </w:rPr>
            </w:pPr>
            <w:r w:rsidRPr="006D69A9">
              <w:rPr>
                <w:rFonts w:ascii="Arial Narrow" w:hAnsi="Arial Narrow" w:cs="Arial"/>
                <w:color w:val="FF0000"/>
                <w:sz w:val="16"/>
                <w:szCs w:val="16"/>
              </w:rPr>
              <w:t>1,277,668</w:t>
            </w:r>
          </w:p>
        </w:tc>
        <w:tc>
          <w:tcPr>
            <w:tcW w:w="0" w:type="auto"/>
            <w:tcBorders>
              <w:top w:val="nil"/>
              <w:left w:val="nil"/>
              <w:bottom w:val="single" w:sz="4" w:space="0" w:color="auto"/>
              <w:right w:val="single" w:sz="4" w:space="0" w:color="auto"/>
            </w:tcBorders>
            <w:shd w:val="clear" w:color="auto" w:fill="auto"/>
            <w:noWrap/>
            <w:vAlign w:val="center"/>
          </w:tcPr>
          <w:p w14:paraId="511D7279" w14:textId="77777777" w:rsidR="00E9547E" w:rsidRPr="00E07340" w:rsidRDefault="00E9547E" w:rsidP="00E9547E">
            <w:pPr>
              <w:jc w:val="right"/>
              <w:rPr>
                <w:rFonts w:ascii="Arial Narrow" w:hAnsi="Arial Narrow"/>
                <w:color w:val="FF0000"/>
                <w:sz w:val="16"/>
              </w:rPr>
            </w:pPr>
            <w:r w:rsidRPr="006D69A9">
              <w:rPr>
                <w:rFonts w:ascii="Arial Narrow" w:hAnsi="Arial Narrow" w:cs="Arial"/>
                <w:color w:val="FF0000"/>
                <w:sz w:val="16"/>
                <w:szCs w:val="16"/>
              </w:rPr>
              <w:t>2,410,186</w:t>
            </w:r>
          </w:p>
        </w:tc>
        <w:tc>
          <w:tcPr>
            <w:tcW w:w="0" w:type="auto"/>
            <w:tcBorders>
              <w:top w:val="nil"/>
              <w:left w:val="nil"/>
              <w:bottom w:val="single" w:sz="4" w:space="0" w:color="auto"/>
              <w:right w:val="single" w:sz="4" w:space="0" w:color="auto"/>
            </w:tcBorders>
            <w:shd w:val="clear" w:color="auto" w:fill="auto"/>
            <w:noWrap/>
            <w:vAlign w:val="center"/>
          </w:tcPr>
          <w:p w14:paraId="71BD5F6D" w14:textId="77777777" w:rsidR="00E9547E" w:rsidRPr="00E07340" w:rsidRDefault="00E9547E" w:rsidP="00E9547E">
            <w:pPr>
              <w:jc w:val="right"/>
              <w:rPr>
                <w:rFonts w:ascii="Arial Narrow" w:hAnsi="Arial Narrow"/>
                <w:color w:val="FF0000"/>
                <w:sz w:val="16"/>
              </w:rPr>
            </w:pPr>
            <w:r w:rsidRPr="006D69A9">
              <w:rPr>
                <w:rFonts w:ascii="Arial Narrow" w:hAnsi="Arial Narrow" w:cs="Arial"/>
                <w:color w:val="FF0000"/>
                <w:sz w:val="16"/>
                <w:szCs w:val="16"/>
              </w:rPr>
              <w:t>448,526</w:t>
            </w:r>
          </w:p>
        </w:tc>
      </w:tr>
      <w:tr w:rsidR="00E9547E" w:rsidRPr="006D69A9" w14:paraId="41C7BF01"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983ED6A" w14:textId="77777777" w:rsidR="00E9547E" w:rsidRPr="006D69A9" w:rsidRDefault="00E9547E" w:rsidP="00E9547E">
            <w:pPr>
              <w:spacing w:line="240" w:lineRule="auto"/>
              <w:rPr>
                <w:rFonts w:ascii="Arial Narrow" w:eastAsia="Times New Roman" w:hAnsi="Arial Narrow" w:cs="Arial"/>
                <w:bCs/>
                <w:color w:val="000000"/>
                <w:sz w:val="16"/>
                <w:szCs w:val="16"/>
                <w:lang w:eastAsia="en-AU"/>
              </w:rPr>
            </w:pPr>
            <w:r w:rsidRPr="006D69A9">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—m</w:t>
            </w:r>
            <w:r w:rsidRPr="006D69A9">
              <w:rPr>
                <w:rFonts w:ascii="Arial Narrow" w:eastAsia="Times New Roman" w:hAnsi="Arial Narrow" w:cs="Arial"/>
                <w:bCs/>
                <w:color w:val="000000"/>
                <w:sz w:val="16"/>
                <w:szCs w:val="16"/>
                <w:lang w:eastAsia="en-AU"/>
              </w:rPr>
              <w:t>aintenance</w:t>
            </w:r>
          </w:p>
        </w:tc>
        <w:tc>
          <w:tcPr>
            <w:tcW w:w="0" w:type="auto"/>
            <w:tcBorders>
              <w:top w:val="nil"/>
              <w:left w:val="nil"/>
              <w:bottom w:val="single" w:sz="4" w:space="0" w:color="auto"/>
              <w:right w:val="single" w:sz="4" w:space="0" w:color="auto"/>
            </w:tcBorders>
            <w:shd w:val="clear" w:color="auto" w:fill="auto"/>
            <w:noWrap/>
            <w:vAlign w:val="center"/>
          </w:tcPr>
          <w:p w14:paraId="6537D738"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A4865C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6751C0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5C0C368"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169,072</w:t>
            </w:r>
          </w:p>
        </w:tc>
        <w:tc>
          <w:tcPr>
            <w:tcW w:w="0" w:type="auto"/>
            <w:tcBorders>
              <w:top w:val="nil"/>
              <w:left w:val="nil"/>
              <w:bottom w:val="single" w:sz="4" w:space="0" w:color="auto"/>
              <w:right w:val="single" w:sz="4" w:space="0" w:color="auto"/>
            </w:tcBorders>
            <w:shd w:val="clear" w:color="auto" w:fill="auto"/>
            <w:noWrap/>
            <w:vAlign w:val="center"/>
          </w:tcPr>
          <w:p w14:paraId="0F15539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121,905</w:t>
            </w:r>
          </w:p>
        </w:tc>
        <w:tc>
          <w:tcPr>
            <w:tcW w:w="0" w:type="auto"/>
            <w:tcBorders>
              <w:top w:val="nil"/>
              <w:left w:val="nil"/>
              <w:bottom w:val="single" w:sz="4" w:space="0" w:color="auto"/>
              <w:right w:val="single" w:sz="4" w:space="0" w:color="auto"/>
            </w:tcBorders>
            <w:shd w:val="clear" w:color="auto" w:fill="auto"/>
            <w:noWrap/>
            <w:vAlign w:val="center"/>
          </w:tcPr>
          <w:p w14:paraId="40345D0F"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103,923</w:t>
            </w:r>
          </w:p>
        </w:tc>
        <w:tc>
          <w:tcPr>
            <w:tcW w:w="0" w:type="auto"/>
            <w:tcBorders>
              <w:top w:val="nil"/>
              <w:left w:val="nil"/>
              <w:bottom w:val="single" w:sz="4" w:space="0" w:color="auto"/>
              <w:right w:val="single" w:sz="4" w:space="0" w:color="auto"/>
            </w:tcBorders>
            <w:shd w:val="clear" w:color="auto" w:fill="auto"/>
            <w:noWrap/>
            <w:vAlign w:val="center"/>
          </w:tcPr>
          <w:p w14:paraId="33E2F1CD"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157,669</w:t>
            </w:r>
          </w:p>
        </w:tc>
        <w:tc>
          <w:tcPr>
            <w:tcW w:w="0" w:type="auto"/>
            <w:tcBorders>
              <w:top w:val="nil"/>
              <w:left w:val="nil"/>
              <w:bottom w:val="single" w:sz="4" w:space="0" w:color="auto"/>
              <w:right w:val="single" w:sz="4" w:space="0" w:color="auto"/>
            </w:tcBorders>
            <w:shd w:val="clear" w:color="auto" w:fill="auto"/>
            <w:noWrap/>
            <w:vAlign w:val="center"/>
          </w:tcPr>
          <w:p w14:paraId="246307C9"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112,680</w:t>
            </w:r>
          </w:p>
        </w:tc>
        <w:tc>
          <w:tcPr>
            <w:tcW w:w="0" w:type="auto"/>
            <w:tcBorders>
              <w:top w:val="nil"/>
              <w:left w:val="nil"/>
              <w:bottom w:val="single" w:sz="4" w:space="0" w:color="auto"/>
              <w:right w:val="single" w:sz="4" w:space="0" w:color="auto"/>
            </w:tcBorders>
            <w:shd w:val="clear" w:color="auto" w:fill="auto"/>
            <w:noWrap/>
            <w:vAlign w:val="center"/>
          </w:tcPr>
          <w:p w14:paraId="062E7A59"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12,569</w:t>
            </w:r>
          </w:p>
        </w:tc>
        <w:tc>
          <w:tcPr>
            <w:tcW w:w="0" w:type="auto"/>
            <w:tcBorders>
              <w:top w:val="nil"/>
              <w:left w:val="nil"/>
              <w:bottom w:val="single" w:sz="4" w:space="0" w:color="auto"/>
              <w:right w:val="single" w:sz="4" w:space="0" w:color="auto"/>
            </w:tcBorders>
            <w:shd w:val="clear" w:color="auto" w:fill="auto"/>
            <w:noWrap/>
            <w:vAlign w:val="center"/>
          </w:tcPr>
          <w:p w14:paraId="40185105"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197,400</w:t>
            </w:r>
          </w:p>
        </w:tc>
        <w:tc>
          <w:tcPr>
            <w:tcW w:w="0" w:type="auto"/>
            <w:tcBorders>
              <w:top w:val="nil"/>
              <w:left w:val="nil"/>
              <w:bottom w:val="single" w:sz="4" w:space="0" w:color="auto"/>
              <w:right w:val="single" w:sz="4" w:space="0" w:color="auto"/>
            </w:tcBorders>
            <w:shd w:val="clear" w:color="auto" w:fill="auto"/>
            <w:noWrap/>
            <w:vAlign w:val="center"/>
          </w:tcPr>
          <w:p w14:paraId="7FE8F87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2,100</w:t>
            </w:r>
          </w:p>
        </w:tc>
        <w:tc>
          <w:tcPr>
            <w:tcW w:w="0" w:type="auto"/>
            <w:tcBorders>
              <w:top w:val="nil"/>
              <w:left w:val="nil"/>
              <w:bottom w:val="single" w:sz="4" w:space="0" w:color="auto"/>
              <w:right w:val="single" w:sz="4" w:space="0" w:color="auto"/>
            </w:tcBorders>
            <w:shd w:val="clear" w:color="auto" w:fill="auto"/>
            <w:noWrap/>
            <w:vAlign w:val="center"/>
          </w:tcPr>
          <w:p w14:paraId="2791E52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239,400</w:t>
            </w:r>
          </w:p>
        </w:tc>
        <w:tc>
          <w:tcPr>
            <w:tcW w:w="0" w:type="auto"/>
            <w:tcBorders>
              <w:top w:val="nil"/>
              <w:left w:val="nil"/>
              <w:bottom w:val="single" w:sz="4" w:space="0" w:color="auto"/>
              <w:right w:val="single" w:sz="4" w:space="0" w:color="auto"/>
            </w:tcBorders>
            <w:shd w:val="clear" w:color="auto" w:fill="auto"/>
            <w:noWrap/>
            <w:vAlign w:val="center"/>
          </w:tcPr>
          <w:p w14:paraId="2310A186"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105,000</w:t>
            </w:r>
          </w:p>
        </w:tc>
        <w:tc>
          <w:tcPr>
            <w:tcW w:w="0" w:type="auto"/>
            <w:tcBorders>
              <w:top w:val="nil"/>
              <w:left w:val="nil"/>
              <w:bottom w:val="single" w:sz="4" w:space="0" w:color="auto"/>
              <w:right w:val="single" w:sz="4" w:space="0" w:color="auto"/>
            </w:tcBorders>
            <w:shd w:val="clear" w:color="auto" w:fill="auto"/>
            <w:noWrap/>
            <w:vAlign w:val="center"/>
          </w:tcPr>
          <w:p w14:paraId="5011466E" w14:textId="77777777" w:rsidR="00E9547E" w:rsidRPr="006D69A9" w:rsidRDefault="00E9547E" w:rsidP="00E9547E">
            <w:pPr>
              <w:jc w:val="right"/>
              <w:rPr>
                <w:rFonts w:ascii="Arial Narrow" w:hAnsi="Arial Narrow" w:cs="Arial"/>
                <w:color w:val="000000"/>
                <w:sz w:val="16"/>
                <w:szCs w:val="16"/>
              </w:rPr>
            </w:pPr>
            <w:r w:rsidRPr="006D69A9">
              <w:rPr>
                <w:rFonts w:ascii="Arial Narrow" w:hAnsi="Arial Narrow" w:cs="Arial"/>
                <w:color w:val="000000"/>
                <w:sz w:val="16"/>
                <w:szCs w:val="16"/>
              </w:rPr>
              <w:t>0</w:t>
            </w:r>
          </w:p>
        </w:tc>
      </w:tr>
      <w:tr w:rsidR="00E9547E" w:rsidRPr="006D69A9" w14:paraId="7F742402"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6F7696C" w14:textId="77777777" w:rsidR="00E9547E" w:rsidRPr="006D69A9" w:rsidRDefault="00E9547E" w:rsidP="00E9547E">
            <w:pPr>
              <w:spacing w:line="240" w:lineRule="auto"/>
              <w:rPr>
                <w:rFonts w:ascii="Arial Narrow" w:eastAsia="Times New Roman" w:hAnsi="Arial Narrow" w:cs="Arial"/>
                <w:b/>
                <w:bCs/>
                <w:color w:val="000000"/>
                <w:sz w:val="16"/>
                <w:szCs w:val="16"/>
                <w:lang w:eastAsia="en-AU"/>
              </w:rPr>
            </w:pPr>
            <w:r w:rsidRPr="006D69A9">
              <w:rPr>
                <w:rFonts w:ascii="Arial Narrow" w:eastAsia="Times New Roman" w:hAnsi="Arial Narrow" w:cs="Arial"/>
                <w:b/>
                <w:bCs/>
                <w:color w:val="000000"/>
                <w:sz w:val="16"/>
                <w:szCs w:val="16"/>
                <w:lang w:eastAsia="en-AU"/>
              </w:rPr>
              <w:t>TOTAL</w:t>
            </w:r>
          </w:p>
        </w:tc>
        <w:tc>
          <w:tcPr>
            <w:tcW w:w="0" w:type="auto"/>
            <w:tcBorders>
              <w:top w:val="nil"/>
              <w:left w:val="nil"/>
              <w:bottom w:val="single" w:sz="4" w:space="0" w:color="auto"/>
              <w:right w:val="single" w:sz="4" w:space="0" w:color="auto"/>
            </w:tcBorders>
            <w:shd w:val="clear" w:color="auto" w:fill="auto"/>
            <w:noWrap/>
            <w:vAlign w:val="center"/>
          </w:tcPr>
          <w:p w14:paraId="7C9428D3"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120,464</w:t>
            </w:r>
          </w:p>
        </w:tc>
        <w:tc>
          <w:tcPr>
            <w:tcW w:w="0" w:type="auto"/>
            <w:tcBorders>
              <w:top w:val="nil"/>
              <w:left w:val="nil"/>
              <w:bottom w:val="single" w:sz="4" w:space="0" w:color="auto"/>
              <w:right w:val="single" w:sz="4" w:space="0" w:color="auto"/>
            </w:tcBorders>
            <w:shd w:val="clear" w:color="auto" w:fill="auto"/>
            <w:noWrap/>
            <w:vAlign w:val="center"/>
          </w:tcPr>
          <w:p w14:paraId="5AEF29A0"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1,073,921</w:t>
            </w:r>
          </w:p>
        </w:tc>
        <w:tc>
          <w:tcPr>
            <w:tcW w:w="0" w:type="auto"/>
            <w:tcBorders>
              <w:top w:val="nil"/>
              <w:left w:val="nil"/>
              <w:bottom w:val="single" w:sz="4" w:space="0" w:color="auto"/>
              <w:right w:val="single" w:sz="4" w:space="0" w:color="auto"/>
            </w:tcBorders>
            <w:shd w:val="clear" w:color="auto" w:fill="auto"/>
            <w:noWrap/>
            <w:vAlign w:val="center"/>
          </w:tcPr>
          <w:p w14:paraId="241CCC73"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515,780</w:t>
            </w:r>
          </w:p>
        </w:tc>
        <w:tc>
          <w:tcPr>
            <w:tcW w:w="0" w:type="auto"/>
            <w:tcBorders>
              <w:top w:val="nil"/>
              <w:left w:val="nil"/>
              <w:bottom w:val="single" w:sz="4" w:space="0" w:color="auto"/>
              <w:right w:val="single" w:sz="4" w:space="0" w:color="auto"/>
            </w:tcBorders>
            <w:shd w:val="clear" w:color="auto" w:fill="auto"/>
            <w:noWrap/>
            <w:vAlign w:val="center"/>
          </w:tcPr>
          <w:p w14:paraId="7FDC0BC6"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639,250</w:t>
            </w:r>
          </w:p>
        </w:tc>
        <w:tc>
          <w:tcPr>
            <w:tcW w:w="0" w:type="auto"/>
            <w:tcBorders>
              <w:top w:val="nil"/>
              <w:left w:val="nil"/>
              <w:bottom w:val="single" w:sz="4" w:space="0" w:color="auto"/>
              <w:right w:val="single" w:sz="4" w:space="0" w:color="auto"/>
            </w:tcBorders>
            <w:shd w:val="clear" w:color="auto" w:fill="auto"/>
            <w:noWrap/>
            <w:vAlign w:val="center"/>
          </w:tcPr>
          <w:p w14:paraId="37BCAD61"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958,943</w:t>
            </w:r>
          </w:p>
        </w:tc>
        <w:tc>
          <w:tcPr>
            <w:tcW w:w="0" w:type="auto"/>
            <w:tcBorders>
              <w:top w:val="nil"/>
              <w:left w:val="nil"/>
              <w:bottom w:val="single" w:sz="4" w:space="0" w:color="auto"/>
              <w:right w:val="single" w:sz="4" w:space="0" w:color="auto"/>
            </w:tcBorders>
            <w:shd w:val="clear" w:color="auto" w:fill="auto"/>
            <w:noWrap/>
            <w:vAlign w:val="center"/>
          </w:tcPr>
          <w:p w14:paraId="5C544538"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788,603</w:t>
            </w:r>
          </w:p>
        </w:tc>
        <w:tc>
          <w:tcPr>
            <w:tcW w:w="0" w:type="auto"/>
            <w:tcBorders>
              <w:top w:val="nil"/>
              <w:left w:val="nil"/>
              <w:bottom w:val="single" w:sz="4" w:space="0" w:color="auto"/>
              <w:right w:val="single" w:sz="4" w:space="0" w:color="auto"/>
            </w:tcBorders>
            <w:shd w:val="clear" w:color="auto" w:fill="auto"/>
            <w:noWrap/>
            <w:vAlign w:val="center"/>
          </w:tcPr>
          <w:p w14:paraId="27F04D29"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7,553,195</w:t>
            </w:r>
          </w:p>
        </w:tc>
        <w:tc>
          <w:tcPr>
            <w:tcW w:w="0" w:type="auto"/>
            <w:tcBorders>
              <w:top w:val="nil"/>
              <w:left w:val="nil"/>
              <w:bottom w:val="single" w:sz="4" w:space="0" w:color="auto"/>
              <w:right w:val="single" w:sz="4" w:space="0" w:color="auto"/>
            </w:tcBorders>
            <w:shd w:val="clear" w:color="auto" w:fill="auto"/>
            <w:noWrap/>
            <w:vAlign w:val="center"/>
          </w:tcPr>
          <w:p w14:paraId="48CCF33D"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674,644</w:t>
            </w:r>
          </w:p>
        </w:tc>
        <w:tc>
          <w:tcPr>
            <w:tcW w:w="0" w:type="auto"/>
            <w:tcBorders>
              <w:top w:val="nil"/>
              <w:left w:val="nil"/>
              <w:bottom w:val="single" w:sz="4" w:space="0" w:color="auto"/>
              <w:right w:val="single" w:sz="4" w:space="0" w:color="auto"/>
            </w:tcBorders>
            <w:shd w:val="clear" w:color="auto" w:fill="auto"/>
            <w:noWrap/>
            <w:vAlign w:val="center"/>
          </w:tcPr>
          <w:p w14:paraId="799C40BA"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713,247</w:t>
            </w:r>
          </w:p>
        </w:tc>
        <w:tc>
          <w:tcPr>
            <w:tcW w:w="0" w:type="auto"/>
            <w:tcBorders>
              <w:top w:val="nil"/>
              <w:left w:val="nil"/>
              <w:bottom w:val="single" w:sz="4" w:space="0" w:color="auto"/>
              <w:right w:val="single" w:sz="4" w:space="0" w:color="auto"/>
            </w:tcBorders>
            <w:shd w:val="clear" w:color="auto" w:fill="auto"/>
            <w:noWrap/>
            <w:vAlign w:val="center"/>
          </w:tcPr>
          <w:p w14:paraId="7A6C0A0A"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828,735</w:t>
            </w:r>
          </w:p>
        </w:tc>
        <w:tc>
          <w:tcPr>
            <w:tcW w:w="0" w:type="auto"/>
            <w:tcBorders>
              <w:top w:val="nil"/>
              <w:left w:val="nil"/>
              <w:bottom w:val="single" w:sz="4" w:space="0" w:color="auto"/>
              <w:right w:val="single" w:sz="4" w:space="0" w:color="auto"/>
            </w:tcBorders>
            <w:shd w:val="clear" w:color="auto" w:fill="auto"/>
            <w:noWrap/>
            <w:vAlign w:val="center"/>
          </w:tcPr>
          <w:p w14:paraId="1DCA262F"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660,054</w:t>
            </w:r>
          </w:p>
        </w:tc>
        <w:tc>
          <w:tcPr>
            <w:tcW w:w="0" w:type="auto"/>
            <w:tcBorders>
              <w:top w:val="nil"/>
              <w:left w:val="nil"/>
              <w:bottom w:val="single" w:sz="4" w:space="0" w:color="auto"/>
              <w:right w:val="single" w:sz="4" w:space="0" w:color="auto"/>
            </w:tcBorders>
            <w:shd w:val="clear" w:color="auto" w:fill="auto"/>
            <w:noWrap/>
            <w:vAlign w:val="center"/>
          </w:tcPr>
          <w:p w14:paraId="6F2798FC"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2,286,544</w:t>
            </w:r>
          </w:p>
        </w:tc>
        <w:tc>
          <w:tcPr>
            <w:tcW w:w="0" w:type="auto"/>
            <w:tcBorders>
              <w:top w:val="nil"/>
              <w:left w:val="nil"/>
              <w:bottom w:val="single" w:sz="4" w:space="0" w:color="auto"/>
              <w:right w:val="single" w:sz="4" w:space="0" w:color="auto"/>
            </w:tcBorders>
            <w:shd w:val="clear" w:color="auto" w:fill="auto"/>
            <w:noWrap/>
            <w:vAlign w:val="center"/>
          </w:tcPr>
          <w:p w14:paraId="5D24F96D"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3,187,744</w:t>
            </w:r>
          </w:p>
        </w:tc>
        <w:tc>
          <w:tcPr>
            <w:tcW w:w="0" w:type="auto"/>
            <w:tcBorders>
              <w:top w:val="nil"/>
              <w:left w:val="nil"/>
              <w:bottom w:val="single" w:sz="4" w:space="0" w:color="auto"/>
              <w:right w:val="single" w:sz="4" w:space="0" w:color="auto"/>
            </w:tcBorders>
            <w:shd w:val="clear" w:color="auto" w:fill="auto"/>
            <w:noWrap/>
            <w:vAlign w:val="center"/>
          </w:tcPr>
          <w:p w14:paraId="6E81AA6E" w14:textId="77777777" w:rsidR="00E9547E" w:rsidRPr="006D69A9" w:rsidRDefault="00E9547E" w:rsidP="00E9547E">
            <w:pPr>
              <w:jc w:val="right"/>
              <w:rPr>
                <w:rFonts w:ascii="Arial Narrow" w:hAnsi="Arial Narrow" w:cs="Arial"/>
                <w:b/>
                <w:bCs/>
                <w:color w:val="000000"/>
                <w:sz w:val="16"/>
                <w:szCs w:val="16"/>
              </w:rPr>
            </w:pPr>
            <w:r w:rsidRPr="006D69A9">
              <w:rPr>
                <w:rFonts w:ascii="Arial Narrow" w:hAnsi="Arial Narrow" w:cs="Arial"/>
                <w:b/>
                <w:bCs/>
                <w:color w:val="000000"/>
                <w:sz w:val="16"/>
                <w:szCs w:val="16"/>
              </w:rPr>
              <w:t>1,272,061</w:t>
            </w:r>
          </w:p>
        </w:tc>
      </w:tr>
    </w:tbl>
    <w:p w14:paraId="24E94032" w14:textId="77777777" w:rsidR="006D26A3" w:rsidRDefault="006D26A3" w:rsidP="00E9547E">
      <w:pPr>
        <w:rPr>
          <w:b/>
        </w:rPr>
      </w:pPr>
    </w:p>
    <w:p w14:paraId="60F08911" w14:textId="77777777" w:rsidR="006D26A3" w:rsidRDefault="006D26A3">
      <w:pPr>
        <w:spacing w:before="0" w:after="200"/>
        <w:rPr>
          <w:b/>
        </w:rPr>
      </w:pPr>
      <w:r>
        <w:rPr>
          <w:b/>
        </w:rPr>
        <w:br w:type="page"/>
      </w:r>
    </w:p>
    <w:p w14:paraId="3C9793FA" w14:textId="77777777" w:rsidR="0074290D" w:rsidRDefault="00E9547E" w:rsidP="00E9547E">
      <w:r w:rsidRPr="00D03BAC">
        <w:rPr>
          <w:b/>
        </w:rPr>
        <w:t>Table B-</w:t>
      </w:r>
      <w:r>
        <w:rPr>
          <w:b/>
        </w:rPr>
        <w:t>7 (continued)</w:t>
      </w:r>
      <w:r w:rsidRPr="00D03BAC">
        <w:rPr>
          <w:b/>
        </w:rPr>
        <w:tab/>
      </w:r>
      <w:r w:rsidRPr="002B406D">
        <w:t xml:space="preserve">Estimated dry mass of </w:t>
      </w:r>
      <w:r>
        <w:t xml:space="preserve">projected </w:t>
      </w:r>
      <w:r w:rsidRPr="00D03BAC">
        <w:t xml:space="preserve">sea disposal of dredge material to the </w:t>
      </w:r>
      <w:r w:rsidR="000D5187">
        <w:t>World Heritage Area</w:t>
      </w:r>
      <w:r w:rsidRPr="00D03BAC">
        <w:t xml:space="preserve"> </w:t>
      </w:r>
      <w:r>
        <w:t xml:space="preserve">2014–2020 </w:t>
      </w:r>
      <w:r w:rsidRPr="002B406D">
        <w:t>(in tonnes) using conversion factors</w:t>
      </w:r>
      <w:r>
        <w:fldChar w:fldCharType="begin"/>
      </w:r>
      <w:r>
        <w:instrText>ADDIN RW.CITE{{22684 SinclairKnightMerzPtyLtd 2013}}</w:instrText>
      </w:r>
      <w:r>
        <w:fldChar w:fldCharType="separate"/>
      </w:r>
      <w:r w:rsidRPr="00CE34D5">
        <w:rPr>
          <w:rFonts w:ascii="Calibri" w:eastAsia="Times New Roman" w:hAnsi="Calibri"/>
          <w:vertAlign w:val="superscript"/>
        </w:rPr>
        <w:t>3</w:t>
      </w:r>
      <w:r>
        <w:fldChar w:fldCharType="end"/>
      </w:r>
      <w:r w:rsidRPr="002B406D">
        <w:t>.</w:t>
      </w:r>
      <w:r>
        <w:t xml:space="preserve"> </w:t>
      </w:r>
    </w:p>
    <w:p w14:paraId="25967037" w14:textId="4582E489" w:rsidR="00E9547E" w:rsidRDefault="0074290D" w:rsidP="0074290D">
      <w:pPr>
        <w:shd w:val="clear" w:color="auto" w:fill="DBE5F1" w:themeFill="accent1" w:themeFillTint="33"/>
      </w:pPr>
      <w:r w:rsidRPr="0074290D">
        <w:rPr>
          <w:b/>
        </w:rPr>
        <w:t>Update March 2015:</w:t>
      </w:r>
      <w:r>
        <w:rPr>
          <w:b/>
        </w:rPr>
        <w:t xml:space="preserve"> </w:t>
      </w:r>
      <w:r>
        <w:rPr>
          <w:b/>
        </w:rPr>
        <w:tab/>
      </w:r>
      <w:r>
        <w:rPr>
          <w:b/>
        </w:rPr>
        <w:tab/>
      </w:r>
      <w:r>
        <w:t>Updated projections exclude all capital dredging disposed in the marine environment, as advised by the Great Barrier Reef Marine Park Authority (</w:t>
      </w:r>
      <w:proofErr w:type="spellStart"/>
      <w:r>
        <w:t>i.e</w:t>
      </w:r>
      <w:proofErr w:type="spellEnd"/>
      <w:r>
        <w:t xml:space="preserve"> all amounts in red font projected to be 0). Updated totals reflect this.</w:t>
      </w:r>
    </w:p>
    <w:p w14:paraId="49863E26" w14:textId="77777777" w:rsidR="0074290D" w:rsidRPr="0074290D" w:rsidRDefault="0074290D" w:rsidP="0074290D">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B-7 Continued 2014-2020 - Estimated dry mass of projected sea disposal of dredge material in the Great Barrier Reef World Heritage Area  (in tonnes) using conversion factors."/>
        <w:tblDescription w:val="The table lists 11 locations including Port Douglas, Cairns Port, Townsville Port, Port of Abbot Point, Port of Hay Point (Dudgeon Pt)l, Mackay Port, Rosslyn Bay Boat Harbour and Gladstone Port. "/>
      </w:tblPr>
      <w:tblGrid>
        <w:gridCol w:w="2536"/>
        <w:gridCol w:w="691"/>
        <w:gridCol w:w="851"/>
        <w:gridCol w:w="851"/>
        <w:gridCol w:w="873"/>
        <w:gridCol w:w="873"/>
        <w:gridCol w:w="800"/>
        <w:gridCol w:w="691"/>
      </w:tblGrid>
      <w:tr w:rsidR="00E9547E" w:rsidRPr="000E4C9B" w14:paraId="7790BDD1" w14:textId="77777777" w:rsidTr="00E9547E">
        <w:trPr>
          <w:trHeight w:val="340"/>
          <w:tblHeader/>
        </w:trPr>
        <w:tc>
          <w:tcPr>
            <w:tcW w:w="0" w:type="auto"/>
            <w:shd w:val="clear" w:color="auto" w:fill="auto"/>
            <w:vAlign w:val="center"/>
          </w:tcPr>
          <w:p w14:paraId="175BC1D4" w14:textId="77777777" w:rsidR="00E9547E" w:rsidRPr="000E4C9B" w:rsidRDefault="00E9547E" w:rsidP="00E9547E">
            <w:pPr>
              <w:spacing w:line="240" w:lineRule="auto"/>
              <w:rPr>
                <w:rFonts w:ascii="Arial Narrow" w:eastAsia="Times New Roman" w:hAnsi="Arial Narrow" w:cs="Arial"/>
                <w:b/>
                <w:bCs/>
                <w:color w:val="000000"/>
                <w:sz w:val="16"/>
                <w:szCs w:val="16"/>
                <w:lang w:eastAsia="en-AU"/>
              </w:rPr>
            </w:pPr>
            <w:r w:rsidRPr="000E4C9B">
              <w:rPr>
                <w:rFonts w:ascii="Arial Narrow" w:eastAsia="Times New Roman" w:hAnsi="Arial Narrow" w:cs="Arial"/>
                <w:b/>
                <w:bCs/>
                <w:color w:val="000000"/>
                <w:sz w:val="16"/>
                <w:szCs w:val="16"/>
                <w:lang w:eastAsia="en-AU"/>
              </w:rPr>
              <w:t xml:space="preserve">Location </w:t>
            </w:r>
          </w:p>
        </w:tc>
        <w:tc>
          <w:tcPr>
            <w:tcW w:w="0" w:type="auto"/>
            <w:shd w:val="clear" w:color="auto" w:fill="auto"/>
            <w:noWrap/>
            <w:vAlign w:val="center"/>
            <w:hideMark/>
          </w:tcPr>
          <w:p w14:paraId="36279F4F" w14:textId="77777777" w:rsidR="00E9547E" w:rsidRPr="000E4C9B" w:rsidRDefault="00E9547E" w:rsidP="00E9547E">
            <w:pPr>
              <w:spacing w:line="240" w:lineRule="auto"/>
              <w:rPr>
                <w:rFonts w:ascii="Arial Narrow" w:eastAsia="Times New Roman" w:hAnsi="Arial Narrow" w:cs="Arial"/>
                <w:b/>
                <w:bCs/>
                <w:color w:val="000000"/>
                <w:sz w:val="16"/>
                <w:szCs w:val="16"/>
                <w:lang w:eastAsia="en-AU"/>
              </w:rPr>
            </w:pPr>
            <w:r w:rsidRPr="000E4C9B">
              <w:rPr>
                <w:rFonts w:ascii="Arial Narrow" w:eastAsia="Times New Roman" w:hAnsi="Arial Narrow" w:cs="Arial"/>
                <w:b/>
                <w:bCs/>
                <w:color w:val="000000"/>
                <w:sz w:val="16"/>
                <w:szCs w:val="16"/>
                <w:lang w:eastAsia="en-AU"/>
              </w:rPr>
              <w:t>2014</w:t>
            </w:r>
          </w:p>
        </w:tc>
        <w:tc>
          <w:tcPr>
            <w:tcW w:w="0" w:type="auto"/>
            <w:shd w:val="clear" w:color="auto" w:fill="auto"/>
            <w:noWrap/>
            <w:vAlign w:val="center"/>
            <w:hideMark/>
          </w:tcPr>
          <w:p w14:paraId="29176381" w14:textId="77777777" w:rsidR="00E9547E" w:rsidRPr="000E4C9B" w:rsidRDefault="00E9547E" w:rsidP="00E9547E">
            <w:pPr>
              <w:spacing w:line="240" w:lineRule="auto"/>
              <w:rPr>
                <w:rFonts w:ascii="Arial Narrow" w:eastAsia="Times New Roman" w:hAnsi="Arial Narrow" w:cs="Arial"/>
                <w:b/>
                <w:bCs/>
                <w:color w:val="000000"/>
                <w:sz w:val="16"/>
                <w:szCs w:val="16"/>
                <w:lang w:eastAsia="en-AU"/>
              </w:rPr>
            </w:pPr>
            <w:r w:rsidRPr="000E4C9B">
              <w:rPr>
                <w:rFonts w:ascii="Arial Narrow" w:eastAsia="Times New Roman" w:hAnsi="Arial Narrow" w:cs="Arial"/>
                <w:b/>
                <w:bCs/>
                <w:color w:val="000000"/>
                <w:sz w:val="16"/>
                <w:szCs w:val="16"/>
                <w:lang w:eastAsia="en-AU"/>
              </w:rPr>
              <w:t>2015</w:t>
            </w:r>
          </w:p>
        </w:tc>
        <w:tc>
          <w:tcPr>
            <w:tcW w:w="0" w:type="auto"/>
            <w:shd w:val="clear" w:color="auto" w:fill="auto"/>
            <w:noWrap/>
            <w:vAlign w:val="center"/>
            <w:hideMark/>
          </w:tcPr>
          <w:p w14:paraId="0151227C" w14:textId="77777777" w:rsidR="00E9547E" w:rsidRPr="000E4C9B" w:rsidRDefault="00E9547E" w:rsidP="00E9547E">
            <w:pPr>
              <w:spacing w:line="240" w:lineRule="auto"/>
              <w:rPr>
                <w:rFonts w:ascii="Arial Narrow" w:eastAsia="Times New Roman" w:hAnsi="Arial Narrow" w:cs="Arial"/>
                <w:b/>
                <w:bCs/>
                <w:color w:val="000000"/>
                <w:sz w:val="16"/>
                <w:szCs w:val="16"/>
                <w:lang w:eastAsia="en-AU"/>
              </w:rPr>
            </w:pPr>
            <w:r w:rsidRPr="000E4C9B">
              <w:rPr>
                <w:rFonts w:ascii="Arial Narrow" w:eastAsia="Times New Roman" w:hAnsi="Arial Narrow" w:cs="Arial"/>
                <w:b/>
                <w:bCs/>
                <w:color w:val="000000"/>
                <w:sz w:val="16"/>
                <w:szCs w:val="16"/>
                <w:lang w:eastAsia="en-AU"/>
              </w:rPr>
              <w:t>2016</w:t>
            </w:r>
          </w:p>
        </w:tc>
        <w:tc>
          <w:tcPr>
            <w:tcW w:w="0" w:type="auto"/>
            <w:shd w:val="clear" w:color="auto" w:fill="auto"/>
            <w:noWrap/>
            <w:vAlign w:val="center"/>
            <w:hideMark/>
          </w:tcPr>
          <w:p w14:paraId="20A4A1A0" w14:textId="77777777" w:rsidR="00E9547E" w:rsidRPr="000E4C9B" w:rsidRDefault="00E9547E" w:rsidP="00E9547E">
            <w:pPr>
              <w:spacing w:line="240" w:lineRule="auto"/>
              <w:rPr>
                <w:rFonts w:ascii="Arial Narrow" w:eastAsia="Times New Roman" w:hAnsi="Arial Narrow" w:cs="Arial"/>
                <w:b/>
                <w:bCs/>
                <w:color w:val="000000"/>
                <w:sz w:val="16"/>
                <w:szCs w:val="16"/>
                <w:lang w:eastAsia="en-AU"/>
              </w:rPr>
            </w:pPr>
            <w:r w:rsidRPr="000E4C9B">
              <w:rPr>
                <w:rFonts w:ascii="Arial Narrow" w:eastAsia="Times New Roman" w:hAnsi="Arial Narrow" w:cs="Arial"/>
                <w:b/>
                <w:bCs/>
                <w:color w:val="000000"/>
                <w:sz w:val="16"/>
                <w:szCs w:val="16"/>
                <w:lang w:eastAsia="en-AU"/>
              </w:rPr>
              <w:t>2017</w:t>
            </w:r>
          </w:p>
        </w:tc>
        <w:tc>
          <w:tcPr>
            <w:tcW w:w="0" w:type="auto"/>
            <w:shd w:val="clear" w:color="auto" w:fill="auto"/>
            <w:noWrap/>
            <w:vAlign w:val="center"/>
            <w:hideMark/>
          </w:tcPr>
          <w:p w14:paraId="66D941E7" w14:textId="77777777" w:rsidR="00E9547E" w:rsidRPr="000E4C9B" w:rsidRDefault="00E9547E" w:rsidP="00E9547E">
            <w:pPr>
              <w:spacing w:line="240" w:lineRule="auto"/>
              <w:rPr>
                <w:rFonts w:ascii="Arial Narrow" w:eastAsia="Times New Roman" w:hAnsi="Arial Narrow" w:cs="Arial"/>
                <w:b/>
                <w:bCs/>
                <w:color w:val="000000"/>
                <w:sz w:val="16"/>
                <w:szCs w:val="16"/>
                <w:lang w:eastAsia="en-AU"/>
              </w:rPr>
            </w:pPr>
            <w:r w:rsidRPr="000E4C9B">
              <w:rPr>
                <w:rFonts w:ascii="Arial Narrow" w:eastAsia="Times New Roman" w:hAnsi="Arial Narrow" w:cs="Arial"/>
                <w:b/>
                <w:bCs/>
                <w:color w:val="000000"/>
                <w:sz w:val="16"/>
                <w:szCs w:val="16"/>
                <w:lang w:eastAsia="en-AU"/>
              </w:rPr>
              <w:t>2018</w:t>
            </w:r>
          </w:p>
        </w:tc>
        <w:tc>
          <w:tcPr>
            <w:tcW w:w="0" w:type="auto"/>
            <w:shd w:val="clear" w:color="auto" w:fill="auto"/>
            <w:noWrap/>
            <w:vAlign w:val="center"/>
            <w:hideMark/>
          </w:tcPr>
          <w:p w14:paraId="37C22AE6" w14:textId="77777777" w:rsidR="00E9547E" w:rsidRPr="000E4C9B" w:rsidRDefault="00E9547E" w:rsidP="00E9547E">
            <w:pPr>
              <w:spacing w:line="240" w:lineRule="auto"/>
              <w:rPr>
                <w:rFonts w:ascii="Arial Narrow" w:eastAsia="Times New Roman" w:hAnsi="Arial Narrow" w:cs="Arial"/>
                <w:b/>
                <w:bCs/>
                <w:color w:val="000000"/>
                <w:sz w:val="16"/>
                <w:szCs w:val="16"/>
                <w:lang w:eastAsia="en-AU"/>
              </w:rPr>
            </w:pPr>
            <w:r w:rsidRPr="000E4C9B">
              <w:rPr>
                <w:rFonts w:ascii="Arial Narrow" w:eastAsia="Times New Roman" w:hAnsi="Arial Narrow" w:cs="Arial"/>
                <w:b/>
                <w:bCs/>
                <w:color w:val="000000"/>
                <w:sz w:val="16"/>
                <w:szCs w:val="16"/>
                <w:lang w:eastAsia="en-AU"/>
              </w:rPr>
              <w:t>2019</w:t>
            </w:r>
          </w:p>
        </w:tc>
        <w:tc>
          <w:tcPr>
            <w:tcW w:w="0" w:type="auto"/>
            <w:shd w:val="clear" w:color="auto" w:fill="auto"/>
            <w:noWrap/>
            <w:vAlign w:val="center"/>
            <w:hideMark/>
          </w:tcPr>
          <w:p w14:paraId="2EF491F9" w14:textId="77777777" w:rsidR="00E9547E" w:rsidRPr="000E4C9B" w:rsidRDefault="00E9547E" w:rsidP="00E9547E">
            <w:pPr>
              <w:spacing w:line="240" w:lineRule="auto"/>
              <w:rPr>
                <w:rFonts w:ascii="Arial Narrow" w:eastAsia="Times New Roman" w:hAnsi="Arial Narrow" w:cs="Arial"/>
                <w:b/>
                <w:bCs/>
                <w:color w:val="000000"/>
                <w:sz w:val="16"/>
                <w:szCs w:val="16"/>
                <w:lang w:eastAsia="en-AU"/>
              </w:rPr>
            </w:pPr>
            <w:r w:rsidRPr="000E4C9B">
              <w:rPr>
                <w:rFonts w:ascii="Arial Narrow" w:eastAsia="Times New Roman" w:hAnsi="Arial Narrow" w:cs="Arial"/>
                <w:b/>
                <w:bCs/>
                <w:color w:val="000000"/>
                <w:sz w:val="16"/>
                <w:szCs w:val="16"/>
                <w:lang w:eastAsia="en-AU"/>
              </w:rPr>
              <w:t>2020</w:t>
            </w:r>
          </w:p>
        </w:tc>
      </w:tr>
      <w:tr w:rsidR="00E9547E" w:rsidRPr="000E4C9B" w14:paraId="31C53483" w14:textId="77777777" w:rsidTr="00E9547E">
        <w:trPr>
          <w:trHeight w:val="340"/>
        </w:trPr>
        <w:tc>
          <w:tcPr>
            <w:tcW w:w="0" w:type="auto"/>
            <w:shd w:val="clear" w:color="auto" w:fill="auto"/>
            <w:vAlign w:val="center"/>
          </w:tcPr>
          <w:p w14:paraId="06CEFC41"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Douglas</w:t>
            </w:r>
          </w:p>
        </w:tc>
        <w:tc>
          <w:tcPr>
            <w:tcW w:w="0" w:type="auto"/>
            <w:shd w:val="clear" w:color="auto" w:fill="auto"/>
            <w:noWrap/>
            <w:vAlign w:val="center"/>
          </w:tcPr>
          <w:p w14:paraId="4DB010DF"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6840AE2"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42A27211"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6CFEDAA7"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081728C4"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B83907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014AE87A"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0E4C9B" w14:paraId="35203E6F" w14:textId="77777777" w:rsidTr="00E9547E">
        <w:trPr>
          <w:trHeight w:val="340"/>
        </w:trPr>
        <w:tc>
          <w:tcPr>
            <w:tcW w:w="0" w:type="auto"/>
            <w:shd w:val="clear" w:color="auto" w:fill="auto"/>
            <w:vAlign w:val="center"/>
          </w:tcPr>
          <w:p w14:paraId="757C5529"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Cairns Port</w:t>
            </w:r>
          </w:p>
        </w:tc>
        <w:tc>
          <w:tcPr>
            <w:tcW w:w="0" w:type="auto"/>
            <w:shd w:val="clear" w:color="auto" w:fill="auto"/>
            <w:noWrap/>
            <w:vAlign w:val="center"/>
          </w:tcPr>
          <w:p w14:paraId="3DDC0DDA"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232,546</w:t>
            </w:r>
          </w:p>
        </w:tc>
        <w:tc>
          <w:tcPr>
            <w:tcW w:w="0" w:type="auto"/>
            <w:shd w:val="clear" w:color="auto" w:fill="auto"/>
            <w:noWrap/>
            <w:vAlign w:val="center"/>
          </w:tcPr>
          <w:p w14:paraId="3E0C417B"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2,025,767</w:t>
            </w:r>
            <w:r>
              <w:rPr>
                <w:rFonts w:ascii="Arial Narrow" w:hAnsi="Arial Narrow" w:cs="Arial"/>
                <w:color w:val="FF0000"/>
                <w:sz w:val="16"/>
                <w:szCs w:val="16"/>
              </w:rPr>
              <w:t>*</w:t>
            </w:r>
          </w:p>
        </w:tc>
        <w:tc>
          <w:tcPr>
            <w:tcW w:w="0" w:type="auto"/>
            <w:shd w:val="clear" w:color="auto" w:fill="auto"/>
            <w:noWrap/>
            <w:vAlign w:val="center"/>
          </w:tcPr>
          <w:p w14:paraId="7738EAFD"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2,025,767</w:t>
            </w:r>
            <w:r>
              <w:rPr>
                <w:rFonts w:ascii="Arial Narrow" w:hAnsi="Arial Narrow" w:cs="Arial"/>
                <w:color w:val="FF0000"/>
                <w:sz w:val="16"/>
                <w:szCs w:val="16"/>
              </w:rPr>
              <w:t>*</w:t>
            </w:r>
          </w:p>
        </w:tc>
        <w:tc>
          <w:tcPr>
            <w:tcW w:w="0" w:type="auto"/>
            <w:shd w:val="clear" w:color="auto" w:fill="auto"/>
            <w:noWrap/>
            <w:vAlign w:val="center"/>
          </w:tcPr>
          <w:p w14:paraId="5D9BEDE9"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280,000</w:t>
            </w:r>
          </w:p>
        </w:tc>
        <w:tc>
          <w:tcPr>
            <w:tcW w:w="0" w:type="auto"/>
            <w:shd w:val="clear" w:color="auto" w:fill="auto"/>
            <w:noWrap/>
            <w:vAlign w:val="center"/>
          </w:tcPr>
          <w:p w14:paraId="4202E32E"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280,000</w:t>
            </w:r>
          </w:p>
        </w:tc>
        <w:tc>
          <w:tcPr>
            <w:tcW w:w="0" w:type="auto"/>
            <w:shd w:val="clear" w:color="auto" w:fill="auto"/>
            <w:noWrap/>
            <w:vAlign w:val="center"/>
          </w:tcPr>
          <w:p w14:paraId="03D225E5"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280,000</w:t>
            </w:r>
          </w:p>
        </w:tc>
        <w:tc>
          <w:tcPr>
            <w:tcW w:w="0" w:type="auto"/>
            <w:shd w:val="clear" w:color="auto" w:fill="auto"/>
            <w:noWrap/>
            <w:vAlign w:val="center"/>
          </w:tcPr>
          <w:p w14:paraId="30046EE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280,000</w:t>
            </w:r>
          </w:p>
        </w:tc>
      </w:tr>
      <w:tr w:rsidR="00E9547E" w:rsidRPr="000E4C9B" w14:paraId="1CA6745E" w14:textId="77777777" w:rsidTr="00E9547E">
        <w:trPr>
          <w:trHeight w:val="340"/>
        </w:trPr>
        <w:tc>
          <w:tcPr>
            <w:tcW w:w="0" w:type="auto"/>
            <w:shd w:val="clear" w:color="auto" w:fill="auto"/>
            <w:vAlign w:val="center"/>
          </w:tcPr>
          <w:p w14:paraId="3107F4FA"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—m</w:t>
            </w:r>
            <w:r w:rsidRPr="000E4C9B">
              <w:rPr>
                <w:rFonts w:ascii="Arial Narrow" w:eastAsia="Times New Roman" w:hAnsi="Arial Narrow" w:cs="Arial"/>
                <w:bCs/>
                <w:color w:val="000000"/>
                <w:sz w:val="16"/>
                <w:szCs w:val="16"/>
                <w:lang w:eastAsia="en-AU"/>
              </w:rPr>
              <w:t>aintenance</w:t>
            </w:r>
          </w:p>
        </w:tc>
        <w:tc>
          <w:tcPr>
            <w:tcW w:w="0" w:type="auto"/>
            <w:shd w:val="clear" w:color="auto" w:fill="auto"/>
            <w:noWrap/>
            <w:vAlign w:val="center"/>
          </w:tcPr>
          <w:p w14:paraId="194DEDB2"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255,140</w:t>
            </w:r>
          </w:p>
        </w:tc>
        <w:tc>
          <w:tcPr>
            <w:tcW w:w="0" w:type="auto"/>
            <w:shd w:val="clear" w:color="auto" w:fill="auto"/>
            <w:noWrap/>
            <w:vAlign w:val="center"/>
          </w:tcPr>
          <w:p w14:paraId="5DA47518"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255,140</w:t>
            </w:r>
          </w:p>
        </w:tc>
        <w:tc>
          <w:tcPr>
            <w:tcW w:w="0" w:type="auto"/>
            <w:shd w:val="clear" w:color="auto" w:fill="auto"/>
            <w:noWrap/>
            <w:vAlign w:val="center"/>
          </w:tcPr>
          <w:p w14:paraId="092CF2B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255,140</w:t>
            </w:r>
          </w:p>
        </w:tc>
        <w:tc>
          <w:tcPr>
            <w:tcW w:w="0" w:type="auto"/>
            <w:shd w:val="clear" w:color="auto" w:fill="auto"/>
            <w:noWrap/>
            <w:vAlign w:val="center"/>
          </w:tcPr>
          <w:p w14:paraId="1C68E80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255,140</w:t>
            </w:r>
          </w:p>
        </w:tc>
        <w:tc>
          <w:tcPr>
            <w:tcW w:w="0" w:type="auto"/>
            <w:shd w:val="clear" w:color="auto" w:fill="auto"/>
            <w:noWrap/>
            <w:vAlign w:val="center"/>
          </w:tcPr>
          <w:p w14:paraId="7F9ACE5A"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255,140</w:t>
            </w:r>
          </w:p>
        </w:tc>
        <w:tc>
          <w:tcPr>
            <w:tcW w:w="0" w:type="auto"/>
            <w:shd w:val="clear" w:color="auto" w:fill="auto"/>
            <w:noWrap/>
            <w:vAlign w:val="center"/>
          </w:tcPr>
          <w:p w14:paraId="70EB4329"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255,140</w:t>
            </w:r>
          </w:p>
        </w:tc>
        <w:tc>
          <w:tcPr>
            <w:tcW w:w="0" w:type="auto"/>
            <w:shd w:val="clear" w:color="auto" w:fill="auto"/>
            <w:noWrap/>
            <w:vAlign w:val="center"/>
          </w:tcPr>
          <w:p w14:paraId="0C7C6E77"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255,140</w:t>
            </w:r>
          </w:p>
        </w:tc>
      </w:tr>
      <w:tr w:rsidR="00E9547E" w:rsidRPr="000E4C9B" w14:paraId="78B63143" w14:textId="77777777" w:rsidTr="00E9547E">
        <w:trPr>
          <w:trHeight w:val="340"/>
        </w:trPr>
        <w:tc>
          <w:tcPr>
            <w:tcW w:w="0" w:type="auto"/>
            <w:shd w:val="clear" w:color="auto" w:fill="auto"/>
            <w:vAlign w:val="center"/>
          </w:tcPr>
          <w:p w14:paraId="38CB0946"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—c</w:t>
            </w:r>
            <w:r w:rsidRPr="000E4C9B">
              <w:rPr>
                <w:rFonts w:ascii="Arial Narrow" w:eastAsia="Times New Roman" w:hAnsi="Arial Narrow" w:cs="Arial"/>
                <w:bCs/>
                <w:color w:val="000000"/>
                <w:sz w:val="16"/>
                <w:szCs w:val="16"/>
                <w:lang w:eastAsia="en-AU"/>
              </w:rPr>
              <w:t xml:space="preserve">apital </w:t>
            </w:r>
          </w:p>
        </w:tc>
        <w:tc>
          <w:tcPr>
            <w:tcW w:w="0" w:type="auto"/>
            <w:shd w:val="clear" w:color="auto" w:fill="auto"/>
            <w:noWrap/>
            <w:vAlign w:val="center"/>
          </w:tcPr>
          <w:p w14:paraId="602F9513"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1C76E128"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17A87A8C"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2,280,000</w:t>
            </w:r>
          </w:p>
        </w:tc>
        <w:tc>
          <w:tcPr>
            <w:tcW w:w="0" w:type="auto"/>
            <w:shd w:val="clear" w:color="auto" w:fill="auto"/>
            <w:noWrap/>
            <w:vAlign w:val="center"/>
          </w:tcPr>
          <w:p w14:paraId="35721D7C"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2,280,000</w:t>
            </w:r>
          </w:p>
        </w:tc>
        <w:tc>
          <w:tcPr>
            <w:tcW w:w="0" w:type="auto"/>
            <w:shd w:val="clear" w:color="auto" w:fill="auto"/>
            <w:noWrap/>
            <w:vAlign w:val="center"/>
          </w:tcPr>
          <w:p w14:paraId="75E1E29A"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5BF35D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43824C4E"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0E4C9B" w14:paraId="54DF81EB" w14:textId="77777777" w:rsidTr="00E9547E">
        <w:trPr>
          <w:trHeight w:val="340"/>
        </w:trPr>
        <w:tc>
          <w:tcPr>
            <w:tcW w:w="0" w:type="auto"/>
            <w:shd w:val="clear" w:color="auto" w:fill="auto"/>
            <w:vAlign w:val="center"/>
          </w:tcPr>
          <w:p w14:paraId="008CCAE2"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of Abbot Point</w:t>
            </w:r>
          </w:p>
        </w:tc>
        <w:tc>
          <w:tcPr>
            <w:tcW w:w="0" w:type="auto"/>
            <w:shd w:val="clear" w:color="auto" w:fill="auto"/>
            <w:noWrap/>
            <w:vAlign w:val="center"/>
          </w:tcPr>
          <w:p w14:paraId="344FF72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ACA403A"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1,040,000</w:t>
            </w:r>
          </w:p>
        </w:tc>
        <w:tc>
          <w:tcPr>
            <w:tcW w:w="0" w:type="auto"/>
            <w:shd w:val="clear" w:color="auto" w:fill="auto"/>
            <w:noWrap/>
            <w:vAlign w:val="center"/>
          </w:tcPr>
          <w:p w14:paraId="3C0EF655"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250CE37D"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800,000</w:t>
            </w:r>
          </w:p>
        </w:tc>
        <w:tc>
          <w:tcPr>
            <w:tcW w:w="0" w:type="auto"/>
            <w:shd w:val="clear" w:color="auto" w:fill="auto"/>
            <w:noWrap/>
            <w:vAlign w:val="center"/>
          </w:tcPr>
          <w:p w14:paraId="7A7FE642"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0</w:t>
            </w:r>
          </w:p>
        </w:tc>
        <w:tc>
          <w:tcPr>
            <w:tcW w:w="0" w:type="auto"/>
            <w:shd w:val="clear" w:color="auto" w:fill="auto"/>
            <w:noWrap/>
            <w:vAlign w:val="center"/>
          </w:tcPr>
          <w:p w14:paraId="17B1667E"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560,000</w:t>
            </w:r>
          </w:p>
        </w:tc>
        <w:tc>
          <w:tcPr>
            <w:tcW w:w="0" w:type="auto"/>
            <w:shd w:val="clear" w:color="auto" w:fill="auto"/>
            <w:noWrap/>
            <w:vAlign w:val="center"/>
          </w:tcPr>
          <w:p w14:paraId="0BB5B4A3"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0E4C9B" w14:paraId="3B83EFCB" w14:textId="77777777" w:rsidTr="00E9547E">
        <w:trPr>
          <w:trHeight w:val="340"/>
        </w:trPr>
        <w:tc>
          <w:tcPr>
            <w:tcW w:w="0" w:type="auto"/>
            <w:shd w:val="clear" w:color="auto" w:fill="auto"/>
            <w:vAlign w:val="center"/>
          </w:tcPr>
          <w:p w14:paraId="1D87F0C3"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w:t>
            </w:r>
            <w:r w:rsidRPr="000E4C9B">
              <w:rPr>
                <w:rFonts w:ascii="Arial Narrow" w:eastAsia="Times New Roman" w:hAnsi="Arial Narrow" w:cs="Arial"/>
                <w:bCs/>
                <w:color w:val="000000"/>
                <w:sz w:val="16"/>
                <w:szCs w:val="16"/>
                <w:lang w:eastAsia="en-AU"/>
              </w:rPr>
              <w:t>maintenance</w:t>
            </w:r>
          </w:p>
        </w:tc>
        <w:tc>
          <w:tcPr>
            <w:tcW w:w="0" w:type="auto"/>
            <w:shd w:val="clear" w:color="auto" w:fill="auto"/>
            <w:noWrap/>
            <w:vAlign w:val="center"/>
          </w:tcPr>
          <w:p w14:paraId="032C1AE5"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145,600</w:t>
            </w:r>
          </w:p>
        </w:tc>
        <w:tc>
          <w:tcPr>
            <w:tcW w:w="0" w:type="auto"/>
            <w:shd w:val="clear" w:color="auto" w:fill="auto"/>
            <w:noWrap/>
            <w:vAlign w:val="center"/>
          </w:tcPr>
          <w:p w14:paraId="4E10838E"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119,280</w:t>
            </w:r>
          </w:p>
        </w:tc>
        <w:tc>
          <w:tcPr>
            <w:tcW w:w="0" w:type="auto"/>
            <w:shd w:val="clear" w:color="auto" w:fill="auto"/>
            <w:noWrap/>
            <w:vAlign w:val="center"/>
          </w:tcPr>
          <w:p w14:paraId="6A93B98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40423455"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46DE801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145,600</w:t>
            </w:r>
          </w:p>
        </w:tc>
        <w:tc>
          <w:tcPr>
            <w:tcW w:w="0" w:type="auto"/>
            <w:shd w:val="clear" w:color="auto" w:fill="auto"/>
            <w:noWrap/>
            <w:vAlign w:val="center"/>
          </w:tcPr>
          <w:p w14:paraId="60E5AD34"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66328778"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0E4C9B" w14:paraId="70CC9055" w14:textId="77777777" w:rsidTr="00E9547E">
        <w:trPr>
          <w:trHeight w:val="340"/>
        </w:trPr>
        <w:tc>
          <w:tcPr>
            <w:tcW w:w="0" w:type="auto"/>
            <w:shd w:val="clear" w:color="auto" w:fill="auto"/>
            <w:vAlign w:val="center"/>
          </w:tcPr>
          <w:p w14:paraId="4F93197C"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 xml:space="preserve"> (Dudgeon Pt)—</w:t>
            </w:r>
            <w:r w:rsidRPr="000E4C9B">
              <w:rPr>
                <w:rFonts w:ascii="Arial Narrow" w:eastAsia="Times New Roman" w:hAnsi="Arial Narrow" w:cs="Arial"/>
                <w:bCs/>
                <w:color w:val="000000"/>
                <w:sz w:val="16"/>
                <w:szCs w:val="16"/>
                <w:lang w:eastAsia="en-AU"/>
              </w:rPr>
              <w:t>capital</w:t>
            </w:r>
          </w:p>
        </w:tc>
        <w:tc>
          <w:tcPr>
            <w:tcW w:w="0" w:type="auto"/>
            <w:shd w:val="clear" w:color="auto" w:fill="auto"/>
            <w:noWrap/>
            <w:vAlign w:val="center"/>
          </w:tcPr>
          <w:p w14:paraId="5945829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5AB08F55"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4277A8F7"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0399D397"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4,200,000</w:t>
            </w:r>
          </w:p>
        </w:tc>
        <w:tc>
          <w:tcPr>
            <w:tcW w:w="0" w:type="auto"/>
            <w:shd w:val="clear" w:color="auto" w:fill="auto"/>
            <w:noWrap/>
            <w:vAlign w:val="center"/>
          </w:tcPr>
          <w:p w14:paraId="3F5702C0"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4,900,000</w:t>
            </w:r>
          </w:p>
        </w:tc>
        <w:tc>
          <w:tcPr>
            <w:tcW w:w="0" w:type="auto"/>
            <w:shd w:val="clear" w:color="auto" w:fill="auto"/>
            <w:noWrap/>
            <w:vAlign w:val="center"/>
          </w:tcPr>
          <w:p w14:paraId="081150C0"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1B5396CA"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0E4C9B" w14:paraId="235C587B" w14:textId="77777777" w:rsidTr="00E9547E">
        <w:trPr>
          <w:trHeight w:val="340"/>
        </w:trPr>
        <w:tc>
          <w:tcPr>
            <w:tcW w:w="0" w:type="auto"/>
            <w:shd w:val="clear" w:color="auto" w:fill="auto"/>
            <w:vAlign w:val="center"/>
          </w:tcPr>
          <w:p w14:paraId="72C9FB9F"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Mackay Port</w:t>
            </w:r>
          </w:p>
        </w:tc>
        <w:tc>
          <w:tcPr>
            <w:tcW w:w="0" w:type="auto"/>
            <w:shd w:val="clear" w:color="auto" w:fill="auto"/>
            <w:noWrap/>
            <w:vAlign w:val="center"/>
          </w:tcPr>
          <w:p w14:paraId="49C6EE95"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6FBBB2A7"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0EC1996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49,000</w:t>
            </w:r>
          </w:p>
        </w:tc>
        <w:tc>
          <w:tcPr>
            <w:tcW w:w="0" w:type="auto"/>
            <w:shd w:val="clear" w:color="auto" w:fill="auto"/>
            <w:noWrap/>
            <w:vAlign w:val="center"/>
          </w:tcPr>
          <w:p w14:paraId="34277550"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68CC56E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022FAC46"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9F0BBAA"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0E4C9B" w14:paraId="38258023" w14:textId="77777777" w:rsidTr="00E9547E">
        <w:trPr>
          <w:trHeight w:val="340"/>
        </w:trPr>
        <w:tc>
          <w:tcPr>
            <w:tcW w:w="0" w:type="auto"/>
            <w:shd w:val="clear" w:color="auto" w:fill="auto"/>
            <w:vAlign w:val="center"/>
          </w:tcPr>
          <w:p w14:paraId="28BB2A7F"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Rosslyn Bay Boat Harbour</w:t>
            </w:r>
          </w:p>
        </w:tc>
        <w:tc>
          <w:tcPr>
            <w:tcW w:w="0" w:type="auto"/>
            <w:shd w:val="clear" w:color="auto" w:fill="auto"/>
            <w:noWrap/>
            <w:vAlign w:val="center"/>
          </w:tcPr>
          <w:p w14:paraId="2F5A0C60"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2C99883B"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190C129B"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21,000</w:t>
            </w:r>
          </w:p>
        </w:tc>
        <w:tc>
          <w:tcPr>
            <w:tcW w:w="0" w:type="auto"/>
            <w:shd w:val="clear" w:color="auto" w:fill="auto"/>
            <w:noWrap/>
            <w:vAlign w:val="center"/>
          </w:tcPr>
          <w:p w14:paraId="7F328F9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51BC4291"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3E5287E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21,000</w:t>
            </w:r>
          </w:p>
        </w:tc>
        <w:tc>
          <w:tcPr>
            <w:tcW w:w="0" w:type="auto"/>
            <w:shd w:val="clear" w:color="auto" w:fill="auto"/>
            <w:noWrap/>
            <w:vAlign w:val="center"/>
          </w:tcPr>
          <w:p w14:paraId="7F353B01"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0E4C9B" w14:paraId="550FEA4E" w14:textId="77777777" w:rsidTr="00E9547E">
        <w:trPr>
          <w:trHeight w:val="340"/>
        </w:trPr>
        <w:tc>
          <w:tcPr>
            <w:tcW w:w="0" w:type="auto"/>
            <w:shd w:val="clear" w:color="auto" w:fill="auto"/>
            <w:vAlign w:val="center"/>
          </w:tcPr>
          <w:p w14:paraId="11B1926A"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—c</w:t>
            </w:r>
            <w:r w:rsidRPr="000E4C9B">
              <w:rPr>
                <w:rFonts w:ascii="Arial Narrow" w:eastAsia="Times New Roman" w:hAnsi="Arial Narrow" w:cs="Arial"/>
                <w:bCs/>
                <w:color w:val="000000"/>
                <w:sz w:val="16"/>
                <w:szCs w:val="16"/>
                <w:lang w:eastAsia="en-AU"/>
              </w:rPr>
              <w:t xml:space="preserve">apital </w:t>
            </w:r>
          </w:p>
        </w:tc>
        <w:tc>
          <w:tcPr>
            <w:tcW w:w="0" w:type="auto"/>
            <w:shd w:val="clear" w:color="auto" w:fill="auto"/>
            <w:noWrap/>
            <w:vAlign w:val="center"/>
          </w:tcPr>
          <w:p w14:paraId="644A9BD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1D4A3F56"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446C75BF"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0FEE0060"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4,800,000</w:t>
            </w:r>
          </w:p>
        </w:tc>
        <w:tc>
          <w:tcPr>
            <w:tcW w:w="0" w:type="auto"/>
            <w:shd w:val="clear" w:color="auto" w:fill="auto"/>
            <w:noWrap/>
            <w:vAlign w:val="center"/>
          </w:tcPr>
          <w:p w14:paraId="38910A23"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4,800,000</w:t>
            </w:r>
          </w:p>
        </w:tc>
        <w:tc>
          <w:tcPr>
            <w:tcW w:w="0" w:type="auto"/>
            <w:shd w:val="clear" w:color="auto" w:fill="auto"/>
            <w:noWrap/>
            <w:vAlign w:val="center"/>
          </w:tcPr>
          <w:p w14:paraId="2F3EC173"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15901F5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0E4C9B" w14:paraId="3A17AD23" w14:textId="77777777" w:rsidTr="00E9547E">
        <w:trPr>
          <w:trHeight w:val="340"/>
        </w:trPr>
        <w:tc>
          <w:tcPr>
            <w:tcW w:w="0" w:type="auto"/>
            <w:shd w:val="clear" w:color="auto" w:fill="auto"/>
            <w:vAlign w:val="center"/>
          </w:tcPr>
          <w:p w14:paraId="5E9CA307" w14:textId="77777777" w:rsidR="00E9547E" w:rsidRPr="000E4C9B" w:rsidRDefault="00E9547E" w:rsidP="00E9547E">
            <w:pPr>
              <w:spacing w:line="240" w:lineRule="auto"/>
              <w:rPr>
                <w:rFonts w:ascii="Arial Narrow" w:eastAsia="Times New Roman" w:hAnsi="Arial Narrow" w:cs="Arial"/>
                <w:bCs/>
                <w:color w:val="000000"/>
                <w:sz w:val="16"/>
                <w:szCs w:val="16"/>
                <w:lang w:eastAsia="en-AU"/>
              </w:rPr>
            </w:pPr>
            <w:r w:rsidRPr="000E4C9B">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—m</w:t>
            </w:r>
            <w:r w:rsidRPr="000E4C9B">
              <w:rPr>
                <w:rFonts w:ascii="Arial Narrow" w:eastAsia="Times New Roman" w:hAnsi="Arial Narrow" w:cs="Arial"/>
                <w:bCs/>
                <w:color w:val="000000"/>
                <w:sz w:val="16"/>
                <w:szCs w:val="16"/>
                <w:lang w:eastAsia="en-AU"/>
              </w:rPr>
              <w:t>aintenance</w:t>
            </w:r>
          </w:p>
        </w:tc>
        <w:tc>
          <w:tcPr>
            <w:tcW w:w="0" w:type="auto"/>
            <w:shd w:val="clear" w:color="auto" w:fill="auto"/>
            <w:noWrap/>
            <w:vAlign w:val="center"/>
          </w:tcPr>
          <w:p w14:paraId="3A272493"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122,172</w:t>
            </w:r>
          </w:p>
        </w:tc>
        <w:tc>
          <w:tcPr>
            <w:tcW w:w="0" w:type="auto"/>
            <w:shd w:val="clear" w:color="auto" w:fill="auto"/>
            <w:noWrap/>
            <w:vAlign w:val="center"/>
          </w:tcPr>
          <w:p w14:paraId="0AB2FDD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122,172</w:t>
            </w:r>
          </w:p>
        </w:tc>
        <w:tc>
          <w:tcPr>
            <w:tcW w:w="0" w:type="auto"/>
            <w:shd w:val="clear" w:color="auto" w:fill="auto"/>
            <w:noWrap/>
            <w:vAlign w:val="center"/>
          </w:tcPr>
          <w:p w14:paraId="0FC1AE53"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122,172</w:t>
            </w:r>
          </w:p>
        </w:tc>
        <w:tc>
          <w:tcPr>
            <w:tcW w:w="0" w:type="auto"/>
            <w:shd w:val="clear" w:color="auto" w:fill="auto"/>
            <w:noWrap/>
            <w:vAlign w:val="center"/>
          </w:tcPr>
          <w:p w14:paraId="144971F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122,172</w:t>
            </w:r>
          </w:p>
        </w:tc>
        <w:tc>
          <w:tcPr>
            <w:tcW w:w="0" w:type="auto"/>
            <w:shd w:val="clear" w:color="auto" w:fill="auto"/>
            <w:noWrap/>
            <w:vAlign w:val="center"/>
          </w:tcPr>
          <w:p w14:paraId="60A67D21"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122,172</w:t>
            </w:r>
          </w:p>
        </w:tc>
        <w:tc>
          <w:tcPr>
            <w:tcW w:w="0" w:type="auto"/>
            <w:shd w:val="clear" w:color="auto" w:fill="auto"/>
            <w:noWrap/>
            <w:vAlign w:val="center"/>
          </w:tcPr>
          <w:p w14:paraId="6E1B37BF"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122,172</w:t>
            </w:r>
          </w:p>
        </w:tc>
        <w:tc>
          <w:tcPr>
            <w:tcW w:w="0" w:type="auto"/>
            <w:shd w:val="clear" w:color="auto" w:fill="auto"/>
            <w:noWrap/>
            <w:vAlign w:val="center"/>
          </w:tcPr>
          <w:p w14:paraId="253695A5"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122,172</w:t>
            </w:r>
          </w:p>
        </w:tc>
      </w:tr>
      <w:tr w:rsidR="00E9547E" w:rsidRPr="00F26C4D" w14:paraId="380CE1EA" w14:textId="77777777" w:rsidTr="00E9547E">
        <w:trPr>
          <w:trHeight w:val="340"/>
        </w:trPr>
        <w:tc>
          <w:tcPr>
            <w:tcW w:w="0" w:type="auto"/>
            <w:shd w:val="clear" w:color="auto" w:fill="auto"/>
            <w:vAlign w:val="center"/>
          </w:tcPr>
          <w:p w14:paraId="3959FB85" w14:textId="47069DFF" w:rsidR="00E9547E" w:rsidRPr="000E4C9B" w:rsidRDefault="00E9547E" w:rsidP="00E9547E">
            <w:pPr>
              <w:spacing w:line="240" w:lineRule="auto"/>
              <w:rPr>
                <w:rFonts w:ascii="Arial Narrow" w:eastAsia="Times New Roman" w:hAnsi="Arial Narrow" w:cs="Arial"/>
                <w:b/>
                <w:bCs/>
                <w:color w:val="000000"/>
                <w:sz w:val="16"/>
                <w:szCs w:val="16"/>
                <w:lang w:eastAsia="en-AU"/>
              </w:rPr>
            </w:pPr>
            <w:r w:rsidRPr="000E4C9B">
              <w:rPr>
                <w:rFonts w:ascii="Arial Narrow" w:eastAsia="Times New Roman" w:hAnsi="Arial Narrow" w:cs="Arial"/>
                <w:b/>
                <w:bCs/>
                <w:color w:val="000000"/>
                <w:sz w:val="16"/>
                <w:szCs w:val="16"/>
                <w:lang w:eastAsia="en-AU"/>
              </w:rPr>
              <w:t>TOTAL</w:t>
            </w:r>
            <w:r w:rsidR="009C3C58">
              <w:rPr>
                <w:rFonts w:ascii="Arial Narrow" w:eastAsia="Times New Roman" w:hAnsi="Arial Narrow" w:cs="Arial"/>
                <w:b/>
                <w:bCs/>
                <w:color w:val="000000"/>
                <w:sz w:val="16"/>
                <w:szCs w:val="16"/>
                <w:lang w:eastAsia="en-AU"/>
              </w:rPr>
              <w:t xml:space="preserve"> (</w:t>
            </w:r>
            <w:r w:rsidR="004A13C7">
              <w:rPr>
                <w:rFonts w:ascii="Arial Narrow" w:eastAsia="Times New Roman" w:hAnsi="Arial Narrow" w:cs="Arial"/>
                <w:b/>
                <w:bCs/>
                <w:color w:val="000000"/>
                <w:sz w:val="16"/>
                <w:szCs w:val="16"/>
                <w:lang w:eastAsia="en-AU"/>
              </w:rPr>
              <w:t xml:space="preserve">as at </w:t>
            </w:r>
            <w:r w:rsidR="009C3C58">
              <w:rPr>
                <w:rFonts w:ascii="Arial Narrow" w:eastAsia="Times New Roman" w:hAnsi="Arial Narrow" w:cs="Arial"/>
                <w:b/>
                <w:bCs/>
                <w:color w:val="000000"/>
                <w:sz w:val="16"/>
                <w:szCs w:val="16"/>
                <w:lang w:eastAsia="en-AU"/>
              </w:rPr>
              <w:t>August 2014)</w:t>
            </w:r>
          </w:p>
        </w:tc>
        <w:tc>
          <w:tcPr>
            <w:tcW w:w="0" w:type="auto"/>
            <w:shd w:val="clear" w:color="auto" w:fill="auto"/>
            <w:vAlign w:val="center"/>
          </w:tcPr>
          <w:p w14:paraId="4C12F50F" w14:textId="77777777" w:rsidR="00E9547E" w:rsidRPr="000E4C9B" w:rsidRDefault="00E9547E" w:rsidP="00E9547E">
            <w:pPr>
              <w:jc w:val="right"/>
              <w:rPr>
                <w:rFonts w:ascii="Arial Narrow" w:hAnsi="Arial Narrow" w:cs="Arial"/>
                <w:b/>
                <w:bCs/>
                <w:color w:val="000000"/>
                <w:sz w:val="16"/>
                <w:szCs w:val="16"/>
              </w:rPr>
            </w:pPr>
            <w:r w:rsidRPr="000E4C9B">
              <w:rPr>
                <w:rFonts w:ascii="Arial Narrow" w:hAnsi="Arial Narrow" w:cs="Arial"/>
                <w:b/>
                <w:bCs/>
                <w:color w:val="000000"/>
                <w:sz w:val="16"/>
                <w:szCs w:val="16"/>
              </w:rPr>
              <w:t>755,459</w:t>
            </w:r>
          </w:p>
        </w:tc>
        <w:tc>
          <w:tcPr>
            <w:tcW w:w="0" w:type="auto"/>
            <w:shd w:val="clear" w:color="auto" w:fill="auto"/>
            <w:vAlign w:val="center"/>
          </w:tcPr>
          <w:p w14:paraId="0E500ED4" w14:textId="77777777" w:rsidR="00E9547E" w:rsidRPr="000E4C9B" w:rsidRDefault="00E9547E" w:rsidP="00E9547E">
            <w:pPr>
              <w:jc w:val="right"/>
              <w:rPr>
                <w:rFonts w:ascii="Arial Narrow" w:hAnsi="Arial Narrow" w:cs="Arial"/>
                <w:b/>
                <w:bCs/>
                <w:color w:val="000000"/>
                <w:sz w:val="16"/>
                <w:szCs w:val="16"/>
              </w:rPr>
            </w:pPr>
            <w:r w:rsidRPr="000E4C9B">
              <w:rPr>
                <w:rFonts w:ascii="Arial Narrow" w:hAnsi="Arial Narrow" w:cs="Arial"/>
                <w:b/>
                <w:bCs/>
                <w:color w:val="000000"/>
                <w:sz w:val="16"/>
                <w:szCs w:val="16"/>
              </w:rPr>
              <w:t>3,562,360</w:t>
            </w:r>
          </w:p>
        </w:tc>
        <w:tc>
          <w:tcPr>
            <w:tcW w:w="0" w:type="auto"/>
            <w:shd w:val="clear" w:color="auto" w:fill="auto"/>
            <w:vAlign w:val="center"/>
          </w:tcPr>
          <w:p w14:paraId="30558E58" w14:textId="77777777" w:rsidR="00E9547E" w:rsidRPr="000E4C9B" w:rsidRDefault="00E9547E" w:rsidP="00E9547E">
            <w:pPr>
              <w:jc w:val="right"/>
              <w:rPr>
                <w:rFonts w:ascii="Arial Narrow" w:hAnsi="Arial Narrow" w:cs="Arial"/>
                <w:b/>
                <w:bCs/>
                <w:color w:val="000000"/>
                <w:sz w:val="16"/>
                <w:szCs w:val="16"/>
              </w:rPr>
            </w:pPr>
            <w:r w:rsidRPr="000E4C9B">
              <w:rPr>
                <w:rFonts w:ascii="Arial Narrow" w:hAnsi="Arial Narrow" w:cs="Arial"/>
                <w:b/>
                <w:bCs/>
                <w:color w:val="000000"/>
                <w:sz w:val="16"/>
                <w:szCs w:val="16"/>
              </w:rPr>
              <w:t>4,753,080</w:t>
            </w:r>
          </w:p>
        </w:tc>
        <w:tc>
          <w:tcPr>
            <w:tcW w:w="0" w:type="auto"/>
            <w:shd w:val="clear" w:color="auto" w:fill="auto"/>
            <w:vAlign w:val="center"/>
          </w:tcPr>
          <w:p w14:paraId="5D4289B4" w14:textId="77777777" w:rsidR="00E9547E" w:rsidRPr="000E4C9B" w:rsidRDefault="00E9547E" w:rsidP="00E9547E">
            <w:pPr>
              <w:jc w:val="right"/>
              <w:rPr>
                <w:rFonts w:ascii="Arial Narrow" w:hAnsi="Arial Narrow" w:cs="Arial"/>
                <w:b/>
                <w:bCs/>
                <w:color w:val="000000"/>
                <w:sz w:val="16"/>
                <w:szCs w:val="16"/>
              </w:rPr>
            </w:pPr>
            <w:r w:rsidRPr="000E4C9B">
              <w:rPr>
                <w:rFonts w:ascii="Arial Narrow" w:hAnsi="Arial Narrow" w:cs="Arial"/>
                <w:b/>
                <w:bCs/>
                <w:color w:val="000000"/>
                <w:sz w:val="16"/>
                <w:szCs w:val="16"/>
              </w:rPr>
              <w:t>13,337,312</w:t>
            </w:r>
          </w:p>
        </w:tc>
        <w:tc>
          <w:tcPr>
            <w:tcW w:w="0" w:type="auto"/>
            <w:shd w:val="clear" w:color="auto" w:fill="auto"/>
            <w:vAlign w:val="center"/>
          </w:tcPr>
          <w:p w14:paraId="5CA9A005" w14:textId="77777777" w:rsidR="00E9547E" w:rsidRPr="000E4C9B" w:rsidRDefault="00E9547E" w:rsidP="00E9547E">
            <w:pPr>
              <w:jc w:val="right"/>
              <w:rPr>
                <w:rFonts w:ascii="Arial Narrow" w:hAnsi="Arial Narrow" w:cs="Arial"/>
                <w:b/>
                <w:bCs/>
                <w:color w:val="000000"/>
                <w:sz w:val="16"/>
                <w:szCs w:val="16"/>
              </w:rPr>
            </w:pPr>
            <w:r w:rsidRPr="000E4C9B">
              <w:rPr>
                <w:rFonts w:ascii="Arial Narrow" w:hAnsi="Arial Narrow" w:cs="Arial"/>
                <w:b/>
                <w:bCs/>
                <w:color w:val="000000"/>
                <w:sz w:val="16"/>
                <w:szCs w:val="16"/>
              </w:rPr>
              <w:t>11,202,912</w:t>
            </w:r>
          </w:p>
        </w:tc>
        <w:tc>
          <w:tcPr>
            <w:tcW w:w="0" w:type="auto"/>
            <w:shd w:val="clear" w:color="auto" w:fill="auto"/>
            <w:vAlign w:val="center"/>
          </w:tcPr>
          <w:p w14:paraId="726CD3A7" w14:textId="77777777" w:rsidR="00E9547E" w:rsidRPr="000E4C9B" w:rsidRDefault="00E9547E" w:rsidP="00E9547E">
            <w:pPr>
              <w:jc w:val="right"/>
              <w:rPr>
                <w:rFonts w:ascii="Arial Narrow" w:hAnsi="Arial Narrow" w:cs="Arial"/>
                <w:b/>
                <w:bCs/>
                <w:color w:val="000000"/>
                <w:sz w:val="16"/>
                <w:szCs w:val="16"/>
              </w:rPr>
            </w:pPr>
            <w:r w:rsidRPr="000E4C9B">
              <w:rPr>
                <w:rFonts w:ascii="Arial Narrow" w:hAnsi="Arial Narrow" w:cs="Arial"/>
                <w:b/>
                <w:bCs/>
                <w:color w:val="000000"/>
                <w:sz w:val="16"/>
                <w:szCs w:val="16"/>
              </w:rPr>
              <w:t>1,238,312</w:t>
            </w:r>
          </w:p>
        </w:tc>
        <w:tc>
          <w:tcPr>
            <w:tcW w:w="0" w:type="auto"/>
            <w:shd w:val="clear" w:color="auto" w:fill="auto"/>
            <w:vAlign w:val="center"/>
          </w:tcPr>
          <w:p w14:paraId="5400A6D3" w14:textId="77777777" w:rsidR="00E9547E" w:rsidRPr="00F26C4D" w:rsidRDefault="00E9547E" w:rsidP="00E9547E">
            <w:pPr>
              <w:jc w:val="right"/>
              <w:rPr>
                <w:rFonts w:ascii="Arial Narrow" w:hAnsi="Arial Narrow" w:cs="Arial"/>
                <w:b/>
                <w:bCs/>
                <w:color w:val="000000"/>
                <w:sz w:val="16"/>
                <w:szCs w:val="16"/>
              </w:rPr>
            </w:pPr>
            <w:r w:rsidRPr="000E4C9B">
              <w:rPr>
                <w:rFonts w:ascii="Arial Narrow" w:hAnsi="Arial Narrow" w:cs="Arial"/>
                <w:b/>
                <w:bCs/>
                <w:color w:val="000000"/>
                <w:sz w:val="16"/>
                <w:szCs w:val="16"/>
              </w:rPr>
              <w:t>657,312</w:t>
            </w:r>
          </w:p>
        </w:tc>
      </w:tr>
      <w:tr w:rsidR="00ED0ACD" w:rsidRPr="00F26C4D" w14:paraId="7E6EF1FA" w14:textId="77777777" w:rsidTr="00ED0ACD">
        <w:trPr>
          <w:trHeight w:val="340"/>
        </w:trPr>
        <w:tc>
          <w:tcPr>
            <w:tcW w:w="0" w:type="auto"/>
            <w:shd w:val="clear" w:color="auto" w:fill="DBE5F1" w:themeFill="accent1" w:themeFillTint="33"/>
            <w:vAlign w:val="center"/>
          </w:tcPr>
          <w:p w14:paraId="74537FC7" w14:textId="66FDA356" w:rsidR="00ED0ACD" w:rsidRPr="000E4C9B" w:rsidRDefault="00ED0ACD" w:rsidP="00ED0ACD">
            <w:pPr>
              <w:spacing w:line="240" w:lineRule="auto"/>
              <w:rPr>
                <w:rFonts w:ascii="Arial Narrow" w:eastAsia="Times New Roman" w:hAnsi="Arial Narrow" w:cs="Arial"/>
                <w:b/>
                <w:bCs/>
                <w:color w:val="000000"/>
                <w:sz w:val="16"/>
                <w:szCs w:val="16"/>
                <w:lang w:eastAsia="en-AU"/>
              </w:rPr>
            </w:pPr>
            <w:r>
              <w:rPr>
                <w:rFonts w:ascii="Arial Narrow" w:eastAsia="Times New Roman" w:hAnsi="Arial Narrow" w:cs="Arial"/>
                <w:b/>
                <w:bCs/>
                <w:color w:val="000000"/>
                <w:sz w:val="16"/>
                <w:szCs w:val="16"/>
                <w:lang w:eastAsia="en-AU"/>
              </w:rPr>
              <w:t>Updated TOTAL (March 2015)</w:t>
            </w:r>
          </w:p>
        </w:tc>
        <w:tc>
          <w:tcPr>
            <w:tcW w:w="0" w:type="auto"/>
            <w:shd w:val="clear" w:color="auto" w:fill="DBE5F1" w:themeFill="accent1" w:themeFillTint="33"/>
            <w:vAlign w:val="center"/>
          </w:tcPr>
          <w:p w14:paraId="4259FB57" w14:textId="37818AF0" w:rsidR="00ED0ACD" w:rsidRPr="000E4C9B" w:rsidRDefault="00ED0ACD" w:rsidP="00ED0ACD">
            <w:pPr>
              <w:jc w:val="right"/>
              <w:rPr>
                <w:rFonts w:ascii="Arial Narrow" w:hAnsi="Arial Narrow" w:cs="Arial"/>
                <w:b/>
                <w:bCs/>
                <w:color w:val="000000"/>
                <w:sz w:val="16"/>
                <w:szCs w:val="16"/>
              </w:rPr>
            </w:pPr>
            <w:r w:rsidRPr="00ED0ACD">
              <w:rPr>
                <w:rFonts w:ascii="Arial Narrow" w:hAnsi="Arial Narrow" w:cs="Arial"/>
                <w:b/>
                <w:bCs/>
                <w:color w:val="000000"/>
                <w:sz w:val="16"/>
                <w:szCs w:val="16"/>
              </w:rPr>
              <w:t>755,458</w:t>
            </w:r>
          </w:p>
        </w:tc>
        <w:tc>
          <w:tcPr>
            <w:tcW w:w="0" w:type="auto"/>
            <w:shd w:val="clear" w:color="auto" w:fill="DBE5F1" w:themeFill="accent1" w:themeFillTint="33"/>
            <w:vAlign w:val="center"/>
          </w:tcPr>
          <w:p w14:paraId="110C10CD" w14:textId="658A2631" w:rsidR="00ED0ACD" w:rsidRPr="000E4C9B" w:rsidRDefault="00ED0ACD" w:rsidP="00ED0ACD">
            <w:pPr>
              <w:jc w:val="right"/>
              <w:rPr>
                <w:rFonts w:ascii="Arial Narrow" w:hAnsi="Arial Narrow" w:cs="Arial"/>
                <w:b/>
                <w:bCs/>
                <w:color w:val="000000"/>
                <w:sz w:val="16"/>
                <w:szCs w:val="16"/>
              </w:rPr>
            </w:pPr>
            <w:r w:rsidRPr="00ED0ACD">
              <w:rPr>
                <w:rFonts w:ascii="Arial Narrow" w:hAnsi="Arial Narrow" w:cs="Arial"/>
                <w:b/>
                <w:bCs/>
                <w:color w:val="000000"/>
                <w:sz w:val="16"/>
                <w:szCs w:val="16"/>
              </w:rPr>
              <w:t>496,592</w:t>
            </w:r>
          </w:p>
        </w:tc>
        <w:tc>
          <w:tcPr>
            <w:tcW w:w="0" w:type="auto"/>
            <w:shd w:val="clear" w:color="auto" w:fill="DBE5F1" w:themeFill="accent1" w:themeFillTint="33"/>
            <w:vAlign w:val="center"/>
          </w:tcPr>
          <w:p w14:paraId="16ED33EF" w14:textId="047A6EE8" w:rsidR="00ED0ACD" w:rsidRPr="000E4C9B" w:rsidRDefault="00ED0ACD" w:rsidP="00ED0ACD">
            <w:pPr>
              <w:jc w:val="right"/>
              <w:rPr>
                <w:rFonts w:ascii="Arial Narrow" w:hAnsi="Arial Narrow" w:cs="Arial"/>
                <w:b/>
                <w:bCs/>
                <w:color w:val="000000"/>
                <w:sz w:val="16"/>
                <w:szCs w:val="16"/>
              </w:rPr>
            </w:pPr>
            <w:r w:rsidRPr="00ED0ACD">
              <w:rPr>
                <w:rFonts w:ascii="Arial Narrow" w:hAnsi="Arial Narrow" w:cs="Arial"/>
                <w:b/>
                <w:bCs/>
                <w:color w:val="000000"/>
                <w:sz w:val="16"/>
                <w:szCs w:val="16"/>
              </w:rPr>
              <w:t>447,312</w:t>
            </w:r>
          </w:p>
        </w:tc>
        <w:tc>
          <w:tcPr>
            <w:tcW w:w="0" w:type="auto"/>
            <w:shd w:val="clear" w:color="auto" w:fill="DBE5F1" w:themeFill="accent1" w:themeFillTint="33"/>
            <w:vAlign w:val="center"/>
          </w:tcPr>
          <w:p w14:paraId="24EE18CA" w14:textId="000C814B" w:rsidR="00ED0ACD" w:rsidRPr="000E4C9B" w:rsidRDefault="00ED0ACD" w:rsidP="00ED0ACD">
            <w:pPr>
              <w:jc w:val="right"/>
              <w:rPr>
                <w:rFonts w:ascii="Arial Narrow" w:hAnsi="Arial Narrow" w:cs="Arial"/>
                <w:b/>
                <w:bCs/>
                <w:color w:val="000000"/>
                <w:sz w:val="16"/>
                <w:szCs w:val="16"/>
              </w:rPr>
            </w:pPr>
            <w:r w:rsidRPr="00ED0ACD">
              <w:rPr>
                <w:rFonts w:ascii="Arial Narrow" w:hAnsi="Arial Narrow" w:cs="Arial"/>
                <w:b/>
                <w:bCs/>
                <w:color w:val="000000"/>
                <w:sz w:val="16"/>
                <w:szCs w:val="16"/>
              </w:rPr>
              <w:t>657,312</w:t>
            </w:r>
          </w:p>
        </w:tc>
        <w:tc>
          <w:tcPr>
            <w:tcW w:w="0" w:type="auto"/>
            <w:shd w:val="clear" w:color="auto" w:fill="DBE5F1" w:themeFill="accent1" w:themeFillTint="33"/>
            <w:vAlign w:val="center"/>
          </w:tcPr>
          <w:p w14:paraId="5D39C35D" w14:textId="013BE9E8" w:rsidR="00ED0ACD" w:rsidRPr="000E4C9B" w:rsidRDefault="00ED0ACD" w:rsidP="00ED0ACD">
            <w:pPr>
              <w:jc w:val="right"/>
              <w:rPr>
                <w:rFonts w:ascii="Arial Narrow" w:hAnsi="Arial Narrow" w:cs="Arial"/>
                <w:b/>
                <w:bCs/>
                <w:color w:val="000000"/>
                <w:sz w:val="16"/>
                <w:szCs w:val="16"/>
              </w:rPr>
            </w:pPr>
            <w:r w:rsidRPr="00ED0ACD">
              <w:rPr>
                <w:rFonts w:ascii="Arial Narrow" w:hAnsi="Arial Narrow" w:cs="Arial"/>
                <w:b/>
                <w:bCs/>
                <w:color w:val="000000"/>
                <w:sz w:val="16"/>
                <w:szCs w:val="16"/>
              </w:rPr>
              <w:t>802,912</w:t>
            </w:r>
          </w:p>
        </w:tc>
        <w:tc>
          <w:tcPr>
            <w:tcW w:w="0" w:type="auto"/>
            <w:shd w:val="clear" w:color="auto" w:fill="DBE5F1" w:themeFill="accent1" w:themeFillTint="33"/>
            <w:vAlign w:val="center"/>
          </w:tcPr>
          <w:p w14:paraId="0C08B9A7" w14:textId="10B994CF" w:rsidR="00ED0ACD" w:rsidRPr="000E4C9B" w:rsidRDefault="00ED0ACD" w:rsidP="00ED0ACD">
            <w:pPr>
              <w:jc w:val="right"/>
              <w:rPr>
                <w:rFonts w:ascii="Arial Narrow" w:hAnsi="Arial Narrow" w:cs="Arial"/>
                <w:b/>
                <w:bCs/>
                <w:color w:val="000000"/>
                <w:sz w:val="16"/>
                <w:szCs w:val="16"/>
              </w:rPr>
            </w:pPr>
            <w:r w:rsidRPr="00ED0ACD">
              <w:rPr>
                <w:rFonts w:ascii="Arial Narrow" w:hAnsi="Arial Narrow" w:cs="Arial"/>
                <w:b/>
                <w:bCs/>
                <w:color w:val="000000"/>
                <w:sz w:val="16"/>
                <w:szCs w:val="16"/>
              </w:rPr>
              <w:t>678,312</w:t>
            </w:r>
          </w:p>
        </w:tc>
        <w:tc>
          <w:tcPr>
            <w:tcW w:w="0" w:type="auto"/>
            <w:shd w:val="clear" w:color="auto" w:fill="DBE5F1" w:themeFill="accent1" w:themeFillTint="33"/>
            <w:vAlign w:val="center"/>
          </w:tcPr>
          <w:p w14:paraId="45C7009A" w14:textId="0837C02D" w:rsidR="00ED0ACD" w:rsidRPr="000E4C9B" w:rsidRDefault="00ED0ACD" w:rsidP="00ED0ACD">
            <w:pPr>
              <w:jc w:val="right"/>
              <w:rPr>
                <w:rFonts w:ascii="Arial Narrow" w:hAnsi="Arial Narrow" w:cs="Arial"/>
                <w:b/>
                <w:bCs/>
                <w:color w:val="000000"/>
                <w:sz w:val="16"/>
                <w:szCs w:val="16"/>
              </w:rPr>
            </w:pPr>
            <w:r w:rsidRPr="00ED0ACD">
              <w:rPr>
                <w:rFonts w:ascii="Arial Narrow" w:hAnsi="Arial Narrow" w:cs="Arial"/>
                <w:b/>
                <w:bCs/>
                <w:color w:val="000000"/>
                <w:sz w:val="16"/>
                <w:szCs w:val="16"/>
              </w:rPr>
              <w:t>657,312</w:t>
            </w:r>
          </w:p>
        </w:tc>
      </w:tr>
    </w:tbl>
    <w:p w14:paraId="6143B21C" w14:textId="77777777" w:rsidR="00E9547E" w:rsidRPr="007A7D3F" w:rsidRDefault="00E9547E" w:rsidP="00E9547E">
      <w:pPr>
        <w:rPr>
          <w:sz w:val="20"/>
        </w:rPr>
      </w:pPr>
      <w:r w:rsidRPr="007A7D3F">
        <w:rPr>
          <w:sz w:val="20"/>
        </w:rPr>
        <w:t>*Sum of capital and maintenance</w:t>
      </w:r>
    </w:p>
    <w:p w14:paraId="367AFCC0" w14:textId="273F16C3" w:rsidR="00ED0ACD" w:rsidRDefault="00E9547E" w:rsidP="00796483">
      <w:pPr>
        <w:spacing w:after="200"/>
        <w:rPr>
          <w:lang w:eastAsia="en-AU"/>
        </w:rPr>
      </w:pPr>
      <w:r w:rsidRPr="00455718">
        <w:rPr>
          <w:b/>
        </w:rPr>
        <w:t>Table B-8</w:t>
      </w:r>
      <w:r>
        <w:tab/>
        <w:t xml:space="preserve">Proportion (in % of the total sediment) of fine sediment in dredge material. Fine sediment is defined as the clay and silt fraction, depending on the data source (and the particle size classification system used) this includes data &lt;75, &lt;63, or &lt;60 µm. </w:t>
      </w:r>
      <w:r w:rsidRPr="00455718">
        <w:t xml:space="preserve">Data in </w:t>
      </w:r>
      <w:r w:rsidRPr="00455718">
        <w:rPr>
          <w:lang w:eastAsia="en-AU"/>
        </w:rPr>
        <w:t>black font</w:t>
      </w:r>
      <w:r>
        <w:rPr>
          <w:lang w:eastAsia="en-AU"/>
        </w:rPr>
        <w:t xml:space="preserve"> </w:t>
      </w:r>
      <w:r w:rsidRPr="00455718">
        <w:rPr>
          <w:lang w:eastAsia="en-AU"/>
        </w:rPr>
        <w:t>= measured values, red font</w:t>
      </w:r>
      <w:r>
        <w:rPr>
          <w:lang w:eastAsia="en-AU"/>
        </w:rPr>
        <w:t xml:space="preserve"> </w:t>
      </w:r>
      <w:r w:rsidRPr="00455718">
        <w:rPr>
          <w:lang w:eastAsia="en-AU"/>
        </w:rPr>
        <w:t xml:space="preserve">= values interpolated </w:t>
      </w:r>
      <w:r>
        <w:rPr>
          <w:lang w:eastAsia="en-AU"/>
        </w:rPr>
        <w:t>from measur</w:t>
      </w:r>
      <w:r w:rsidR="00ED0ACD">
        <w:rPr>
          <w:lang w:eastAsia="en-AU"/>
        </w:rPr>
        <w:t>ed values into other years.</w:t>
      </w:r>
    </w:p>
    <w:tbl>
      <w:tblPr>
        <w:tblW w:w="0" w:type="auto"/>
        <w:tblInd w:w="108" w:type="dxa"/>
        <w:tblLayout w:type="fixed"/>
        <w:tblLook w:val="04A0" w:firstRow="1" w:lastRow="0" w:firstColumn="1" w:lastColumn="0" w:noHBand="0" w:noVBand="1"/>
        <w:tblCaption w:val="Table B-8 Proportion (in % of the total sediment) of fine sediment in dredge material."/>
        <w:tblDescription w:val="The table lists 11 locations including Port Douglas, Cairns Port, Townsville Port, Port of Abbot Point, Port of Hay Point (Dudgeon Pt)l, Mackay Port, Rosslyn Bay Boat Harbour and Gladstone Port. "/>
      </w:tblPr>
      <w:tblGrid>
        <w:gridCol w:w="1082"/>
        <w:gridCol w:w="508"/>
        <w:gridCol w:w="508"/>
        <w:gridCol w:w="508"/>
        <w:gridCol w:w="508"/>
        <w:gridCol w:w="508"/>
        <w:gridCol w:w="508"/>
        <w:gridCol w:w="508"/>
        <w:gridCol w:w="508"/>
        <w:gridCol w:w="508"/>
        <w:gridCol w:w="508"/>
        <w:gridCol w:w="508"/>
        <w:gridCol w:w="508"/>
        <w:gridCol w:w="508"/>
        <w:gridCol w:w="508"/>
        <w:gridCol w:w="4564"/>
        <w:gridCol w:w="1308"/>
      </w:tblGrid>
      <w:tr w:rsidR="00E9547E" w:rsidRPr="00821ABD" w14:paraId="08D286DE" w14:textId="77777777" w:rsidTr="00E9547E">
        <w:trPr>
          <w:trHeight w:val="397"/>
          <w:tblHeader/>
        </w:trPr>
        <w:tc>
          <w:tcPr>
            <w:tcW w:w="10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52F6C4"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 xml:space="preserve">Location </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0CD1A728"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2000</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620656DC"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2001</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283F3201"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2002</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1B6E226A"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2003</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6B2AEC03"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2004</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68AD0F12"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2005</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5228199A"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2006</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676B10A5"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2007</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116A72C5"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2008</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3BC1A777"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2009</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0F42470A"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2010</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7CAC170E"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2011</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70FD7EC7"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2012</w:t>
            </w:r>
          </w:p>
        </w:tc>
        <w:tc>
          <w:tcPr>
            <w:tcW w:w="508" w:type="dxa"/>
            <w:tcBorders>
              <w:top w:val="single" w:sz="4" w:space="0" w:color="auto"/>
              <w:left w:val="nil"/>
              <w:bottom w:val="single" w:sz="4" w:space="0" w:color="auto"/>
              <w:right w:val="single" w:sz="4" w:space="0" w:color="auto"/>
            </w:tcBorders>
            <w:shd w:val="clear" w:color="auto" w:fill="auto"/>
            <w:noWrap/>
            <w:vAlign w:val="center"/>
            <w:hideMark/>
          </w:tcPr>
          <w:p w14:paraId="47F57A86"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2013</w:t>
            </w:r>
          </w:p>
        </w:tc>
        <w:tc>
          <w:tcPr>
            <w:tcW w:w="4564" w:type="dxa"/>
            <w:tcBorders>
              <w:top w:val="single" w:sz="4" w:space="0" w:color="auto"/>
              <w:left w:val="nil"/>
              <w:bottom w:val="single" w:sz="4" w:space="0" w:color="auto"/>
              <w:right w:val="single" w:sz="4" w:space="0" w:color="auto"/>
            </w:tcBorders>
            <w:shd w:val="clear" w:color="auto" w:fill="auto"/>
            <w:vAlign w:val="center"/>
            <w:hideMark/>
          </w:tcPr>
          <w:p w14:paraId="2F6A459D" w14:textId="77777777" w:rsidR="00E9547E" w:rsidRPr="00821ABD" w:rsidRDefault="00E9547E" w:rsidP="00E9547E">
            <w:pPr>
              <w:spacing w:line="240" w:lineRule="auto"/>
              <w:rPr>
                <w:rFonts w:ascii="Arial Narrow" w:eastAsia="Times New Roman" w:hAnsi="Arial Narrow" w:cs="Times New Roman"/>
                <w:b/>
                <w:color w:val="000000"/>
                <w:sz w:val="16"/>
                <w:szCs w:val="16"/>
                <w:lang w:eastAsia="en-AU"/>
              </w:rPr>
            </w:pPr>
            <w:r w:rsidRPr="00821ABD">
              <w:rPr>
                <w:rFonts w:ascii="Arial Narrow" w:eastAsia="Times New Roman" w:hAnsi="Arial Narrow" w:cs="Times New Roman"/>
                <w:b/>
                <w:color w:val="000000"/>
                <w:sz w:val="16"/>
                <w:szCs w:val="16"/>
                <w:lang w:eastAsia="en-AU"/>
              </w:rPr>
              <w:t> Source/comment</w:t>
            </w:r>
          </w:p>
        </w:tc>
        <w:tc>
          <w:tcPr>
            <w:tcW w:w="1308" w:type="dxa"/>
            <w:tcBorders>
              <w:top w:val="single" w:sz="4" w:space="0" w:color="auto"/>
              <w:left w:val="nil"/>
              <w:bottom w:val="single" w:sz="4" w:space="0" w:color="auto"/>
              <w:right w:val="single" w:sz="4" w:space="0" w:color="auto"/>
            </w:tcBorders>
            <w:shd w:val="clear" w:color="auto" w:fill="auto"/>
            <w:noWrap/>
            <w:vAlign w:val="center"/>
            <w:hideMark/>
          </w:tcPr>
          <w:p w14:paraId="1AFD7732" w14:textId="77777777" w:rsidR="00E9547E" w:rsidRPr="00821ABD" w:rsidRDefault="00E9547E" w:rsidP="00E9547E">
            <w:pPr>
              <w:spacing w:line="240" w:lineRule="auto"/>
              <w:rPr>
                <w:rFonts w:ascii="Arial Narrow" w:eastAsia="Times New Roman" w:hAnsi="Arial Narrow" w:cs="Arial"/>
                <w:b/>
                <w:bCs/>
                <w:color w:val="000000"/>
                <w:sz w:val="16"/>
                <w:szCs w:val="16"/>
                <w:lang w:eastAsia="en-AU"/>
              </w:rPr>
            </w:pPr>
            <w:r w:rsidRPr="00821ABD">
              <w:rPr>
                <w:rFonts w:ascii="Arial Narrow" w:eastAsia="Times New Roman" w:hAnsi="Arial Narrow" w:cs="Arial"/>
                <w:b/>
                <w:bCs/>
                <w:color w:val="000000"/>
                <w:sz w:val="16"/>
                <w:szCs w:val="16"/>
                <w:lang w:eastAsia="en-AU"/>
              </w:rPr>
              <w:t xml:space="preserve">Data used for forecast </w:t>
            </w:r>
            <w:r w:rsidRPr="00821ABD">
              <w:rPr>
                <w:rFonts w:ascii="Arial Narrow" w:eastAsia="Times New Roman" w:hAnsi="Arial Narrow" w:cs="Arial"/>
                <w:b/>
                <w:bCs/>
                <w:color w:val="000000"/>
                <w:sz w:val="16"/>
                <w:szCs w:val="16"/>
                <w:lang w:eastAsia="en-AU"/>
              </w:rPr>
              <w:br/>
              <w:t>years 2014-2020</w:t>
            </w:r>
          </w:p>
        </w:tc>
      </w:tr>
      <w:tr w:rsidR="00E9547E" w:rsidRPr="00455718" w14:paraId="6617ACC4" w14:textId="77777777" w:rsidTr="00796483">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0F8CB3FD"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Port Douglas</w:t>
            </w:r>
          </w:p>
        </w:tc>
        <w:tc>
          <w:tcPr>
            <w:tcW w:w="508" w:type="dxa"/>
            <w:tcBorders>
              <w:top w:val="nil"/>
              <w:left w:val="nil"/>
              <w:bottom w:val="single" w:sz="4" w:space="0" w:color="auto"/>
              <w:right w:val="single" w:sz="4" w:space="0" w:color="auto"/>
            </w:tcBorders>
            <w:shd w:val="clear" w:color="auto" w:fill="auto"/>
            <w:noWrap/>
            <w:vAlign w:val="center"/>
            <w:hideMark/>
          </w:tcPr>
          <w:p w14:paraId="23E1B360"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24AB21C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543B6FB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073A7217"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68379A5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38281DF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7611A4CD"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1DEC4F2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0DA5364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161F201A"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431F39A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1FF4461E"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79329D13"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25C0DA3D"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4564" w:type="dxa"/>
            <w:tcBorders>
              <w:top w:val="nil"/>
              <w:left w:val="nil"/>
              <w:bottom w:val="single" w:sz="4" w:space="0" w:color="auto"/>
              <w:right w:val="single" w:sz="4" w:space="0" w:color="auto"/>
            </w:tcBorders>
            <w:shd w:val="clear" w:color="auto" w:fill="auto"/>
            <w:vAlign w:val="center"/>
            <w:hideMark/>
          </w:tcPr>
          <w:p w14:paraId="72812535" w14:textId="77777777" w:rsidR="00E9547E" w:rsidRPr="00455718" w:rsidRDefault="00E9547E" w:rsidP="00796483">
            <w:pPr>
              <w:spacing w:before="0" w:line="240" w:lineRule="auto"/>
              <w:rPr>
                <w:rFonts w:ascii="Arial Narrow" w:eastAsia="Times New Roman" w:hAnsi="Arial Narrow" w:cs="Times New Roman"/>
                <w:color w:val="000000"/>
                <w:sz w:val="16"/>
                <w:szCs w:val="16"/>
                <w:lang w:eastAsia="en-AU"/>
              </w:rPr>
            </w:pPr>
            <w:r w:rsidRPr="00455718">
              <w:rPr>
                <w:rFonts w:ascii="Arial Narrow" w:eastAsia="Times New Roman" w:hAnsi="Arial Narrow" w:cs="Times New Roman"/>
                <w:color w:val="000000"/>
                <w:sz w:val="16"/>
                <w:szCs w:val="16"/>
                <w:lang w:eastAsia="en-AU"/>
              </w:rPr>
              <w:t xml:space="preserve">no </w:t>
            </w:r>
            <w:r>
              <w:rPr>
                <w:rFonts w:ascii="Arial Narrow" w:eastAsia="Times New Roman" w:hAnsi="Arial Narrow" w:cs="Times New Roman"/>
                <w:color w:val="000000"/>
                <w:sz w:val="16"/>
                <w:szCs w:val="16"/>
                <w:lang w:eastAsia="en-AU"/>
              </w:rPr>
              <w:t xml:space="preserve">useful </w:t>
            </w:r>
            <w:r w:rsidRPr="00455718">
              <w:rPr>
                <w:rFonts w:ascii="Arial Narrow" w:eastAsia="Times New Roman" w:hAnsi="Arial Narrow" w:cs="Times New Roman"/>
                <w:color w:val="000000"/>
                <w:sz w:val="16"/>
                <w:szCs w:val="16"/>
                <w:lang w:eastAsia="en-AU"/>
              </w:rPr>
              <w:t>data available</w:t>
            </w:r>
            <w:r>
              <w:rPr>
                <w:rFonts w:ascii="Arial Narrow" w:eastAsia="Times New Roman" w:hAnsi="Arial Narrow" w:cs="Times New Roman"/>
                <w:color w:val="000000"/>
                <w:sz w:val="16"/>
                <w:szCs w:val="16"/>
                <w:lang w:eastAsia="en-AU"/>
              </w:rPr>
              <w:t>, assumed a 50% contribution</w:t>
            </w:r>
          </w:p>
        </w:tc>
        <w:tc>
          <w:tcPr>
            <w:tcW w:w="1308" w:type="dxa"/>
            <w:tcBorders>
              <w:top w:val="nil"/>
              <w:left w:val="nil"/>
              <w:bottom w:val="single" w:sz="4" w:space="0" w:color="auto"/>
              <w:right w:val="single" w:sz="4" w:space="0" w:color="auto"/>
            </w:tcBorders>
            <w:shd w:val="clear" w:color="auto" w:fill="auto"/>
            <w:noWrap/>
            <w:vAlign w:val="center"/>
            <w:hideMark/>
          </w:tcPr>
          <w:p w14:paraId="5F7D544B" w14:textId="77777777" w:rsidR="00E9547E" w:rsidRPr="00455718" w:rsidRDefault="00E9547E" w:rsidP="00796483">
            <w:pPr>
              <w:spacing w:line="240" w:lineRule="auto"/>
              <w:rPr>
                <w:rFonts w:ascii="Arial Narrow" w:eastAsia="Times New Roman" w:hAnsi="Arial Narrow" w:cs="Times New Roman"/>
                <w:color w:val="000000"/>
                <w:sz w:val="16"/>
                <w:szCs w:val="16"/>
                <w:lang w:eastAsia="en-AU"/>
              </w:rPr>
            </w:pPr>
            <w:r w:rsidRPr="00455718">
              <w:rPr>
                <w:rFonts w:ascii="Arial Narrow" w:eastAsia="Times New Roman" w:hAnsi="Arial Narrow" w:cs="Arial"/>
                <w:color w:val="FF0000"/>
                <w:sz w:val="16"/>
                <w:szCs w:val="16"/>
                <w:lang w:eastAsia="en-AU"/>
              </w:rPr>
              <w:t>50</w:t>
            </w:r>
          </w:p>
        </w:tc>
      </w:tr>
      <w:tr w:rsidR="00E9547E" w:rsidRPr="00455718" w14:paraId="2326BCDD" w14:textId="77777777" w:rsidTr="00E9547E">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354BCE25"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Cairns Port</w:t>
            </w:r>
          </w:p>
        </w:tc>
        <w:tc>
          <w:tcPr>
            <w:tcW w:w="508" w:type="dxa"/>
            <w:tcBorders>
              <w:top w:val="nil"/>
              <w:left w:val="nil"/>
              <w:bottom w:val="single" w:sz="4" w:space="0" w:color="auto"/>
              <w:right w:val="single" w:sz="4" w:space="0" w:color="auto"/>
            </w:tcBorders>
            <w:shd w:val="clear" w:color="auto" w:fill="auto"/>
            <w:noWrap/>
            <w:vAlign w:val="center"/>
            <w:hideMark/>
          </w:tcPr>
          <w:p w14:paraId="38302D5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74</w:t>
            </w:r>
          </w:p>
        </w:tc>
        <w:tc>
          <w:tcPr>
            <w:tcW w:w="508" w:type="dxa"/>
            <w:tcBorders>
              <w:top w:val="nil"/>
              <w:left w:val="nil"/>
              <w:bottom w:val="single" w:sz="4" w:space="0" w:color="auto"/>
              <w:right w:val="single" w:sz="4" w:space="0" w:color="auto"/>
            </w:tcBorders>
            <w:shd w:val="clear" w:color="auto" w:fill="auto"/>
            <w:noWrap/>
            <w:vAlign w:val="center"/>
            <w:hideMark/>
          </w:tcPr>
          <w:p w14:paraId="2B4862E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74</w:t>
            </w:r>
          </w:p>
        </w:tc>
        <w:tc>
          <w:tcPr>
            <w:tcW w:w="508" w:type="dxa"/>
            <w:tcBorders>
              <w:top w:val="nil"/>
              <w:left w:val="nil"/>
              <w:bottom w:val="single" w:sz="4" w:space="0" w:color="auto"/>
              <w:right w:val="single" w:sz="4" w:space="0" w:color="auto"/>
            </w:tcBorders>
            <w:shd w:val="clear" w:color="auto" w:fill="auto"/>
            <w:noWrap/>
            <w:vAlign w:val="center"/>
            <w:hideMark/>
          </w:tcPr>
          <w:p w14:paraId="130650BF"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74</w:t>
            </w:r>
          </w:p>
        </w:tc>
        <w:tc>
          <w:tcPr>
            <w:tcW w:w="508" w:type="dxa"/>
            <w:tcBorders>
              <w:top w:val="nil"/>
              <w:left w:val="nil"/>
              <w:bottom w:val="single" w:sz="4" w:space="0" w:color="auto"/>
              <w:right w:val="single" w:sz="4" w:space="0" w:color="auto"/>
            </w:tcBorders>
            <w:shd w:val="clear" w:color="auto" w:fill="auto"/>
            <w:noWrap/>
            <w:vAlign w:val="center"/>
            <w:hideMark/>
          </w:tcPr>
          <w:p w14:paraId="74545E4A"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74</w:t>
            </w:r>
          </w:p>
        </w:tc>
        <w:tc>
          <w:tcPr>
            <w:tcW w:w="508" w:type="dxa"/>
            <w:tcBorders>
              <w:top w:val="nil"/>
              <w:left w:val="nil"/>
              <w:bottom w:val="single" w:sz="4" w:space="0" w:color="auto"/>
              <w:right w:val="single" w:sz="4" w:space="0" w:color="auto"/>
            </w:tcBorders>
            <w:shd w:val="clear" w:color="auto" w:fill="auto"/>
            <w:noWrap/>
            <w:vAlign w:val="center"/>
            <w:hideMark/>
          </w:tcPr>
          <w:p w14:paraId="63B231D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97</w:t>
            </w:r>
          </w:p>
        </w:tc>
        <w:tc>
          <w:tcPr>
            <w:tcW w:w="508" w:type="dxa"/>
            <w:tcBorders>
              <w:top w:val="nil"/>
              <w:left w:val="nil"/>
              <w:bottom w:val="single" w:sz="4" w:space="0" w:color="auto"/>
              <w:right w:val="single" w:sz="4" w:space="0" w:color="auto"/>
            </w:tcBorders>
            <w:shd w:val="clear" w:color="auto" w:fill="auto"/>
            <w:noWrap/>
            <w:vAlign w:val="center"/>
            <w:hideMark/>
          </w:tcPr>
          <w:p w14:paraId="462F1A23"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97</w:t>
            </w:r>
          </w:p>
        </w:tc>
        <w:tc>
          <w:tcPr>
            <w:tcW w:w="508" w:type="dxa"/>
            <w:tcBorders>
              <w:top w:val="nil"/>
              <w:left w:val="nil"/>
              <w:bottom w:val="single" w:sz="4" w:space="0" w:color="auto"/>
              <w:right w:val="single" w:sz="4" w:space="0" w:color="auto"/>
            </w:tcBorders>
            <w:shd w:val="clear" w:color="auto" w:fill="auto"/>
            <w:noWrap/>
            <w:vAlign w:val="center"/>
            <w:hideMark/>
          </w:tcPr>
          <w:p w14:paraId="180A956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97</w:t>
            </w:r>
          </w:p>
        </w:tc>
        <w:tc>
          <w:tcPr>
            <w:tcW w:w="508" w:type="dxa"/>
            <w:tcBorders>
              <w:top w:val="nil"/>
              <w:left w:val="nil"/>
              <w:bottom w:val="single" w:sz="4" w:space="0" w:color="auto"/>
              <w:right w:val="single" w:sz="4" w:space="0" w:color="auto"/>
            </w:tcBorders>
            <w:shd w:val="clear" w:color="auto" w:fill="auto"/>
            <w:noWrap/>
            <w:vAlign w:val="center"/>
            <w:hideMark/>
          </w:tcPr>
          <w:p w14:paraId="6913088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93</w:t>
            </w:r>
          </w:p>
        </w:tc>
        <w:tc>
          <w:tcPr>
            <w:tcW w:w="508" w:type="dxa"/>
            <w:tcBorders>
              <w:top w:val="nil"/>
              <w:left w:val="nil"/>
              <w:bottom w:val="single" w:sz="4" w:space="0" w:color="auto"/>
              <w:right w:val="single" w:sz="4" w:space="0" w:color="auto"/>
            </w:tcBorders>
            <w:shd w:val="clear" w:color="auto" w:fill="auto"/>
            <w:noWrap/>
            <w:vAlign w:val="center"/>
            <w:hideMark/>
          </w:tcPr>
          <w:p w14:paraId="1A3A2684"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93</w:t>
            </w:r>
          </w:p>
        </w:tc>
        <w:tc>
          <w:tcPr>
            <w:tcW w:w="508" w:type="dxa"/>
            <w:tcBorders>
              <w:top w:val="nil"/>
              <w:left w:val="nil"/>
              <w:bottom w:val="single" w:sz="4" w:space="0" w:color="auto"/>
              <w:right w:val="single" w:sz="4" w:space="0" w:color="auto"/>
            </w:tcBorders>
            <w:shd w:val="clear" w:color="auto" w:fill="auto"/>
            <w:noWrap/>
            <w:vAlign w:val="center"/>
            <w:hideMark/>
          </w:tcPr>
          <w:p w14:paraId="43E44DC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93</w:t>
            </w:r>
          </w:p>
        </w:tc>
        <w:tc>
          <w:tcPr>
            <w:tcW w:w="508" w:type="dxa"/>
            <w:tcBorders>
              <w:top w:val="nil"/>
              <w:left w:val="nil"/>
              <w:bottom w:val="single" w:sz="4" w:space="0" w:color="auto"/>
              <w:right w:val="single" w:sz="4" w:space="0" w:color="auto"/>
            </w:tcBorders>
            <w:shd w:val="clear" w:color="auto" w:fill="auto"/>
            <w:noWrap/>
            <w:vAlign w:val="center"/>
            <w:hideMark/>
          </w:tcPr>
          <w:p w14:paraId="28888B2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74</w:t>
            </w:r>
          </w:p>
        </w:tc>
        <w:tc>
          <w:tcPr>
            <w:tcW w:w="508" w:type="dxa"/>
            <w:tcBorders>
              <w:top w:val="nil"/>
              <w:left w:val="nil"/>
              <w:bottom w:val="single" w:sz="4" w:space="0" w:color="auto"/>
              <w:right w:val="single" w:sz="4" w:space="0" w:color="auto"/>
            </w:tcBorders>
            <w:shd w:val="clear" w:color="auto" w:fill="auto"/>
            <w:noWrap/>
            <w:vAlign w:val="center"/>
            <w:hideMark/>
          </w:tcPr>
          <w:p w14:paraId="194E67E7"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74</w:t>
            </w:r>
          </w:p>
        </w:tc>
        <w:tc>
          <w:tcPr>
            <w:tcW w:w="508" w:type="dxa"/>
            <w:tcBorders>
              <w:top w:val="nil"/>
              <w:left w:val="nil"/>
              <w:bottom w:val="single" w:sz="4" w:space="0" w:color="auto"/>
              <w:right w:val="single" w:sz="4" w:space="0" w:color="auto"/>
            </w:tcBorders>
            <w:shd w:val="clear" w:color="auto" w:fill="auto"/>
            <w:noWrap/>
            <w:vAlign w:val="center"/>
            <w:hideMark/>
          </w:tcPr>
          <w:p w14:paraId="6FF4C68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74</w:t>
            </w:r>
          </w:p>
        </w:tc>
        <w:tc>
          <w:tcPr>
            <w:tcW w:w="508" w:type="dxa"/>
            <w:tcBorders>
              <w:top w:val="nil"/>
              <w:left w:val="nil"/>
              <w:bottom w:val="single" w:sz="4" w:space="0" w:color="auto"/>
              <w:right w:val="single" w:sz="4" w:space="0" w:color="auto"/>
            </w:tcBorders>
            <w:shd w:val="clear" w:color="auto" w:fill="auto"/>
            <w:noWrap/>
            <w:vAlign w:val="center"/>
            <w:hideMark/>
          </w:tcPr>
          <w:p w14:paraId="1C704EE8"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74</w:t>
            </w:r>
          </w:p>
        </w:tc>
        <w:tc>
          <w:tcPr>
            <w:tcW w:w="4564" w:type="dxa"/>
            <w:tcBorders>
              <w:top w:val="nil"/>
              <w:left w:val="nil"/>
              <w:bottom w:val="single" w:sz="4" w:space="0" w:color="auto"/>
              <w:right w:val="single" w:sz="4" w:space="0" w:color="auto"/>
            </w:tcBorders>
            <w:shd w:val="clear" w:color="auto" w:fill="auto"/>
            <w:vAlign w:val="center"/>
            <w:hideMark/>
          </w:tcPr>
          <w:p w14:paraId="1B8FE07E" w14:textId="77777777" w:rsidR="00E9547E" w:rsidRPr="00455718" w:rsidRDefault="00E9547E" w:rsidP="00796483">
            <w:pPr>
              <w:spacing w:before="0" w:line="240" w:lineRule="auto"/>
              <w:rPr>
                <w:rFonts w:ascii="Arial Narrow" w:eastAsia="Times New Roman" w:hAnsi="Arial Narrow" w:cs="Times New Roman"/>
                <w:color w:val="000000"/>
                <w:sz w:val="16"/>
                <w:szCs w:val="16"/>
                <w:lang w:eastAsia="en-AU"/>
              </w:rPr>
            </w:pPr>
            <w:r w:rsidRPr="00455718">
              <w:rPr>
                <w:rFonts w:ascii="Arial Narrow" w:eastAsia="Times New Roman" w:hAnsi="Arial Narrow" w:cs="Times New Roman"/>
                <w:color w:val="000000"/>
                <w:sz w:val="16"/>
                <w:szCs w:val="16"/>
                <w:lang w:eastAsia="en-AU"/>
              </w:rPr>
              <w:t>Cairns Port Authority 2003. Sediment Analysis - Report, Cairns Port Authority, August 2003</w:t>
            </w:r>
            <w:r>
              <w:rPr>
                <w:rFonts w:ascii="Arial Narrow" w:eastAsia="Times New Roman" w:hAnsi="Arial Narrow" w:cs="Times New Roman"/>
                <w:color w:val="000000"/>
                <w:sz w:val="16"/>
                <w:szCs w:val="16"/>
                <w:lang w:eastAsia="en-AU"/>
              </w:rPr>
              <w:t xml:space="preserve">; </w:t>
            </w:r>
            <w:r w:rsidRPr="00455718">
              <w:rPr>
                <w:rFonts w:ascii="Arial Narrow" w:eastAsia="Times New Roman" w:hAnsi="Arial Narrow" w:cs="Times New Roman"/>
                <w:color w:val="000000"/>
                <w:sz w:val="16"/>
                <w:szCs w:val="16"/>
                <w:lang w:eastAsia="en-AU"/>
              </w:rPr>
              <w:t>Worley Parsons 2008. Cairns Port 2008 Annual Sampling and Analysis Plan - Report: Navy Base, Cairns Ports Limited</w:t>
            </w:r>
            <w:r>
              <w:rPr>
                <w:rFonts w:ascii="Arial Narrow" w:eastAsia="Times New Roman" w:hAnsi="Arial Narrow" w:cs="Times New Roman"/>
                <w:color w:val="000000"/>
                <w:sz w:val="16"/>
                <w:szCs w:val="16"/>
                <w:lang w:eastAsia="en-AU"/>
              </w:rPr>
              <w:t xml:space="preserve">; </w:t>
            </w:r>
            <w:r w:rsidRPr="00455718">
              <w:rPr>
                <w:rFonts w:ascii="Arial Narrow" w:eastAsia="Times New Roman" w:hAnsi="Arial Narrow" w:cs="Times New Roman"/>
                <w:color w:val="000000"/>
                <w:sz w:val="16"/>
                <w:szCs w:val="16"/>
                <w:lang w:eastAsia="en-AU"/>
              </w:rPr>
              <w:t>Worley Parsons 2011. Port of Cairns Maintenance Dredging 2011: Second Dredge Campaign Sediment Characterisation Report, Ports North</w:t>
            </w:r>
            <w:r>
              <w:rPr>
                <w:rFonts w:ascii="Arial Narrow" w:eastAsia="Times New Roman" w:hAnsi="Arial Narrow" w:cs="Times New Roman"/>
                <w:color w:val="000000"/>
                <w:sz w:val="16"/>
                <w:szCs w:val="16"/>
                <w:lang w:eastAsia="en-AU"/>
              </w:rPr>
              <w:t xml:space="preserve">; </w:t>
            </w:r>
            <w:r w:rsidRPr="00455718">
              <w:rPr>
                <w:rFonts w:ascii="Arial Narrow" w:eastAsia="Times New Roman" w:hAnsi="Arial Narrow" w:cs="Times New Roman"/>
                <w:color w:val="000000"/>
                <w:sz w:val="16"/>
                <w:szCs w:val="16"/>
                <w:lang w:eastAsia="en-AU"/>
              </w:rPr>
              <w:t>Worley Parsons 2013. Port of Cairns Maintenance Dredging: 2013 Sediment Characterisation Report and Introduced Marine Pest Survey Report, Ports North</w:t>
            </w:r>
            <w:r>
              <w:rPr>
                <w:rFonts w:ascii="Arial Narrow" w:eastAsia="Times New Roman" w:hAnsi="Arial Narrow" w:cs="Times New Roman"/>
                <w:color w:val="000000"/>
                <w:sz w:val="16"/>
                <w:szCs w:val="16"/>
                <w:lang w:eastAsia="en-AU"/>
              </w:rPr>
              <w:t>.</w:t>
            </w:r>
          </w:p>
        </w:tc>
        <w:tc>
          <w:tcPr>
            <w:tcW w:w="1308" w:type="dxa"/>
            <w:tcBorders>
              <w:top w:val="nil"/>
              <w:left w:val="nil"/>
              <w:bottom w:val="single" w:sz="4" w:space="0" w:color="auto"/>
              <w:right w:val="single" w:sz="4" w:space="0" w:color="auto"/>
            </w:tcBorders>
            <w:shd w:val="clear" w:color="auto" w:fill="auto"/>
            <w:noWrap/>
            <w:vAlign w:val="center"/>
            <w:hideMark/>
          </w:tcPr>
          <w:p w14:paraId="79A3FCD0" w14:textId="77777777" w:rsidR="00E9547E" w:rsidRPr="00455718" w:rsidRDefault="00E9547E" w:rsidP="00E9547E">
            <w:pPr>
              <w:spacing w:line="240" w:lineRule="auto"/>
              <w:jc w:val="center"/>
              <w:rPr>
                <w:rFonts w:ascii="Arial Narrow" w:eastAsia="Times New Roman" w:hAnsi="Arial Narrow" w:cs="Arial"/>
                <w:color w:val="FF0000"/>
                <w:sz w:val="16"/>
                <w:szCs w:val="16"/>
                <w:lang w:eastAsia="en-AU"/>
              </w:rPr>
            </w:pPr>
            <w:r w:rsidRPr="00455718">
              <w:rPr>
                <w:rFonts w:ascii="Arial Narrow" w:eastAsia="Times New Roman" w:hAnsi="Arial Narrow" w:cs="Arial"/>
                <w:color w:val="FF0000"/>
                <w:sz w:val="16"/>
                <w:szCs w:val="16"/>
                <w:lang w:eastAsia="en-AU"/>
              </w:rPr>
              <w:t>93</w:t>
            </w:r>
          </w:p>
        </w:tc>
      </w:tr>
      <w:tr w:rsidR="00E9547E" w:rsidRPr="00455718" w14:paraId="4012729D" w14:textId="77777777" w:rsidTr="00E9547E">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20282328"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—m</w:t>
            </w:r>
            <w:r w:rsidRPr="00821ABD">
              <w:rPr>
                <w:rFonts w:ascii="Arial Narrow" w:eastAsia="Times New Roman" w:hAnsi="Arial Narrow" w:cs="Arial"/>
                <w:bCs/>
                <w:color w:val="000000"/>
                <w:sz w:val="16"/>
                <w:szCs w:val="16"/>
                <w:lang w:eastAsia="en-AU"/>
              </w:rPr>
              <w:t>aintenance</w:t>
            </w:r>
          </w:p>
        </w:tc>
        <w:tc>
          <w:tcPr>
            <w:tcW w:w="508" w:type="dxa"/>
            <w:tcBorders>
              <w:top w:val="nil"/>
              <w:left w:val="nil"/>
              <w:bottom w:val="single" w:sz="4" w:space="0" w:color="auto"/>
              <w:right w:val="single" w:sz="4" w:space="0" w:color="auto"/>
            </w:tcBorders>
            <w:shd w:val="clear" w:color="auto" w:fill="auto"/>
            <w:noWrap/>
            <w:vAlign w:val="center"/>
            <w:hideMark/>
          </w:tcPr>
          <w:p w14:paraId="3ED98A33"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3A97AA1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6765B70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442AA277"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32A787C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60116B6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17526DDE"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504DA58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4DD3271F"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3890A143"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1F87486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23F07E3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5C25E62E"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34FC5E6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4564" w:type="dxa"/>
            <w:vMerge w:val="restart"/>
            <w:tcBorders>
              <w:top w:val="nil"/>
              <w:left w:val="single" w:sz="4" w:space="0" w:color="auto"/>
              <w:bottom w:val="single" w:sz="4" w:space="0" w:color="auto"/>
              <w:right w:val="single" w:sz="4" w:space="0" w:color="auto"/>
            </w:tcBorders>
            <w:shd w:val="clear" w:color="auto" w:fill="auto"/>
            <w:vAlign w:val="center"/>
            <w:hideMark/>
          </w:tcPr>
          <w:p w14:paraId="50BDB01D" w14:textId="77777777" w:rsidR="00E9547E" w:rsidRPr="00455718" w:rsidRDefault="00E9547E" w:rsidP="00796483">
            <w:pPr>
              <w:spacing w:before="0" w:line="240" w:lineRule="auto"/>
              <w:rPr>
                <w:rFonts w:ascii="Arial Narrow" w:eastAsia="Times New Roman" w:hAnsi="Arial Narrow" w:cs="Times New Roman"/>
                <w:color w:val="000000"/>
                <w:sz w:val="16"/>
                <w:szCs w:val="16"/>
                <w:lang w:eastAsia="en-AU"/>
              </w:rPr>
            </w:pPr>
            <w:r w:rsidRPr="00455718">
              <w:rPr>
                <w:rFonts w:ascii="Arial Narrow" w:eastAsia="Times New Roman" w:hAnsi="Arial Narrow" w:cs="Times New Roman"/>
                <w:color w:val="000000"/>
                <w:sz w:val="16"/>
                <w:szCs w:val="16"/>
                <w:lang w:eastAsia="en-AU"/>
              </w:rPr>
              <w:t>"87" from EIS  20013: data from study in 1997 used (p. 115), also detailed ana</w:t>
            </w:r>
            <w:r>
              <w:rPr>
                <w:rFonts w:ascii="Arial Narrow" w:eastAsia="Times New Roman" w:hAnsi="Arial Narrow" w:cs="Times New Roman"/>
                <w:color w:val="000000"/>
                <w:sz w:val="16"/>
                <w:szCs w:val="16"/>
                <w:lang w:eastAsia="en-AU"/>
              </w:rPr>
              <w:t>l</w:t>
            </w:r>
            <w:r w:rsidRPr="00455718">
              <w:rPr>
                <w:rFonts w:ascii="Arial Narrow" w:eastAsia="Times New Roman" w:hAnsi="Arial Narrow" w:cs="Times New Roman"/>
                <w:color w:val="000000"/>
                <w:sz w:val="16"/>
                <w:szCs w:val="16"/>
                <w:lang w:eastAsia="en-AU"/>
              </w:rPr>
              <w:t xml:space="preserve">ysis results from 2008 in 2013 EIS but from different core depths-impossible to summarise,  graph (p 3-16) show silt fraction ~30% in Platypus </w:t>
            </w:r>
            <w:proofErr w:type="spellStart"/>
            <w:r w:rsidRPr="00455718">
              <w:rPr>
                <w:rFonts w:ascii="Arial Narrow" w:eastAsia="Times New Roman" w:hAnsi="Arial Narrow" w:cs="Times New Roman"/>
                <w:color w:val="000000"/>
                <w:sz w:val="16"/>
                <w:szCs w:val="16"/>
                <w:lang w:eastAsia="en-AU"/>
              </w:rPr>
              <w:t>Ch</w:t>
            </w:r>
            <w:proofErr w:type="spellEnd"/>
            <w:r w:rsidRPr="00455718">
              <w:rPr>
                <w:rFonts w:ascii="Arial Narrow" w:eastAsia="Times New Roman" w:hAnsi="Arial Narrow" w:cs="Times New Roman"/>
                <w:color w:val="000000"/>
                <w:sz w:val="16"/>
                <w:szCs w:val="16"/>
                <w:lang w:eastAsia="en-AU"/>
              </w:rPr>
              <w:t>, but no size classes defined &amp; unsure if clay fraction not presented</w:t>
            </w:r>
          </w:p>
        </w:tc>
        <w:tc>
          <w:tcPr>
            <w:tcW w:w="1308" w:type="dxa"/>
            <w:tcBorders>
              <w:top w:val="nil"/>
              <w:left w:val="nil"/>
              <w:bottom w:val="single" w:sz="4" w:space="0" w:color="auto"/>
              <w:right w:val="single" w:sz="4" w:space="0" w:color="auto"/>
            </w:tcBorders>
            <w:shd w:val="clear" w:color="auto" w:fill="auto"/>
            <w:noWrap/>
            <w:vAlign w:val="center"/>
            <w:hideMark/>
          </w:tcPr>
          <w:p w14:paraId="181A3290" w14:textId="77777777" w:rsidR="00E9547E" w:rsidRPr="00455718" w:rsidRDefault="00E9547E" w:rsidP="00E9547E">
            <w:pPr>
              <w:spacing w:line="240" w:lineRule="auto"/>
              <w:jc w:val="center"/>
              <w:rPr>
                <w:rFonts w:ascii="Arial Narrow" w:eastAsia="Times New Roman" w:hAnsi="Arial Narrow" w:cs="Arial"/>
                <w:color w:val="FF0000"/>
                <w:sz w:val="16"/>
                <w:szCs w:val="16"/>
                <w:lang w:eastAsia="en-AU"/>
              </w:rPr>
            </w:pPr>
            <w:r w:rsidRPr="00455718">
              <w:rPr>
                <w:rFonts w:ascii="Arial Narrow" w:eastAsia="Times New Roman" w:hAnsi="Arial Narrow" w:cs="Arial"/>
                <w:color w:val="FF0000"/>
                <w:sz w:val="16"/>
                <w:szCs w:val="16"/>
                <w:lang w:eastAsia="en-AU"/>
              </w:rPr>
              <w:t>87</w:t>
            </w:r>
          </w:p>
        </w:tc>
      </w:tr>
      <w:tr w:rsidR="00E9547E" w:rsidRPr="00455718" w14:paraId="6DE19FE3" w14:textId="77777777" w:rsidTr="00E9547E">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1EC3C2A2"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—c</w:t>
            </w:r>
            <w:r w:rsidRPr="00821ABD">
              <w:rPr>
                <w:rFonts w:ascii="Arial Narrow" w:eastAsia="Times New Roman" w:hAnsi="Arial Narrow" w:cs="Arial"/>
                <w:bCs/>
                <w:color w:val="000000"/>
                <w:sz w:val="16"/>
                <w:szCs w:val="16"/>
                <w:lang w:eastAsia="en-AU"/>
              </w:rPr>
              <w:t xml:space="preserve">apital </w:t>
            </w:r>
          </w:p>
        </w:tc>
        <w:tc>
          <w:tcPr>
            <w:tcW w:w="508" w:type="dxa"/>
            <w:tcBorders>
              <w:top w:val="nil"/>
              <w:left w:val="nil"/>
              <w:bottom w:val="single" w:sz="4" w:space="0" w:color="auto"/>
              <w:right w:val="single" w:sz="4" w:space="0" w:color="auto"/>
            </w:tcBorders>
            <w:shd w:val="clear" w:color="auto" w:fill="auto"/>
            <w:noWrap/>
            <w:vAlign w:val="center"/>
            <w:hideMark/>
          </w:tcPr>
          <w:p w14:paraId="570E934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6534B6C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3254BBA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77B084FB"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49EA86A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453D472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5ADEA43D"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2A4F9D8A"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4B5B87C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1173E20A"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25B354D4"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6BCA0F85"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41C25E99"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508" w:type="dxa"/>
            <w:tcBorders>
              <w:top w:val="nil"/>
              <w:left w:val="nil"/>
              <w:bottom w:val="single" w:sz="4" w:space="0" w:color="auto"/>
              <w:right w:val="single" w:sz="4" w:space="0" w:color="auto"/>
            </w:tcBorders>
            <w:shd w:val="clear" w:color="auto" w:fill="auto"/>
            <w:noWrap/>
            <w:vAlign w:val="center"/>
            <w:hideMark/>
          </w:tcPr>
          <w:p w14:paraId="58B3E20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87</w:t>
            </w:r>
          </w:p>
        </w:tc>
        <w:tc>
          <w:tcPr>
            <w:tcW w:w="4564" w:type="dxa"/>
            <w:vMerge/>
            <w:tcBorders>
              <w:top w:val="nil"/>
              <w:left w:val="single" w:sz="4" w:space="0" w:color="auto"/>
              <w:bottom w:val="single" w:sz="4" w:space="0" w:color="auto"/>
              <w:right w:val="single" w:sz="4" w:space="0" w:color="auto"/>
            </w:tcBorders>
            <w:shd w:val="clear" w:color="auto" w:fill="auto"/>
            <w:vAlign w:val="center"/>
            <w:hideMark/>
          </w:tcPr>
          <w:p w14:paraId="07F32D91" w14:textId="77777777" w:rsidR="00E9547E" w:rsidRPr="00455718" w:rsidRDefault="00E9547E" w:rsidP="00796483">
            <w:pPr>
              <w:spacing w:before="0" w:line="240" w:lineRule="auto"/>
              <w:rPr>
                <w:rFonts w:ascii="Arial Narrow" w:eastAsia="Times New Roman" w:hAnsi="Arial Narrow" w:cs="Times New Roman"/>
                <w:color w:val="000000"/>
                <w:sz w:val="16"/>
                <w:szCs w:val="16"/>
                <w:lang w:eastAsia="en-AU"/>
              </w:rPr>
            </w:pPr>
          </w:p>
        </w:tc>
        <w:tc>
          <w:tcPr>
            <w:tcW w:w="1308" w:type="dxa"/>
            <w:tcBorders>
              <w:top w:val="nil"/>
              <w:left w:val="nil"/>
              <w:bottom w:val="single" w:sz="4" w:space="0" w:color="auto"/>
              <w:right w:val="single" w:sz="4" w:space="0" w:color="auto"/>
            </w:tcBorders>
            <w:shd w:val="clear" w:color="auto" w:fill="auto"/>
            <w:noWrap/>
            <w:vAlign w:val="center"/>
            <w:hideMark/>
          </w:tcPr>
          <w:p w14:paraId="1727D34B" w14:textId="77777777" w:rsidR="00E9547E" w:rsidRPr="00455718" w:rsidRDefault="00E9547E" w:rsidP="00E9547E">
            <w:pPr>
              <w:spacing w:line="240" w:lineRule="auto"/>
              <w:jc w:val="center"/>
              <w:rPr>
                <w:rFonts w:ascii="Arial Narrow" w:eastAsia="Times New Roman" w:hAnsi="Arial Narrow" w:cs="Arial"/>
                <w:color w:val="FF0000"/>
                <w:sz w:val="16"/>
                <w:szCs w:val="16"/>
                <w:lang w:eastAsia="en-AU"/>
              </w:rPr>
            </w:pPr>
            <w:r w:rsidRPr="00455718">
              <w:rPr>
                <w:rFonts w:ascii="Arial Narrow" w:eastAsia="Times New Roman" w:hAnsi="Arial Narrow" w:cs="Arial"/>
                <w:color w:val="FF0000"/>
                <w:sz w:val="16"/>
                <w:szCs w:val="16"/>
                <w:lang w:eastAsia="en-AU"/>
              </w:rPr>
              <w:t>87</w:t>
            </w:r>
          </w:p>
        </w:tc>
      </w:tr>
      <w:tr w:rsidR="00E9547E" w:rsidRPr="00455718" w14:paraId="2C86558E" w14:textId="77777777" w:rsidTr="00E9547E">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03BFB7C9"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Port of Abbot Point</w:t>
            </w:r>
          </w:p>
        </w:tc>
        <w:tc>
          <w:tcPr>
            <w:tcW w:w="508" w:type="dxa"/>
            <w:tcBorders>
              <w:top w:val="nil"/>
              <w:left w:val="nil"/>
              <w:bottom w:val="single" w:sz="4" w:space="0" w:color="auto"/>
              <w:right w:val="single" w:sz="4" w:space="0" w:color="auto"/>
            </w:tcBorders>
            <w:shd w:val="clear" w:color="auto" w:fill="auto"/>
            <w:noWrap/>
            <w:vAlign w:val="center"/>
            <w:hideMark/>
          </w:tcPr>
          <w:p w14:paraId="6CFA584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5B19C02F"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05EEB8FF"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323BD40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3C41A54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3D6F3A83"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6F248EA0"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68808490"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256A6CA5"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7ED6B1BB"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0D6D513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35D07AD3"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1A04C91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15</w:t>
            </w:r>
          </w:p>
        </w:tc>
        <w:tc>
          <w:tcPr>
            <w:tcW w:w="508" w:type="dxa"/>
            <w:tcBorders>
              <w:top w:val="nil"/>
              <w:left w:val="nil"/>
              <w:bottom w:val="single" w:sz="4" w:space="0" w:color="auto"/>
              <w:right w:val="single" w:sz="4" w:space="0" w:color="auto"/>
            </w:tcBorders>
            <w:shd w:val="clear" w:color="auto" w:fill="auto"/>
            <w:noWrap/>
            <w:vAlign w:val="center"/>
            <w:hideMark/>
          </w:tcPr>
          <w:p w14:paraId="44A277E7"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15</w:t>
            </w:r>
          </w:p>
        </w:tc>
        <w:tc>
          <w:tcPr>
            <w:tcW w:w="4564" w:type="dxa"/>
            <w:tcBorders>
              <w:top w:val="nil"/>
              <w:left w:val="nil"/>
              <w:bottom w:val="single" w:sz="4" w:space="0" w:color="auto"/>
              <w:right w:val="single" w:sz="4" w:space="0" w:color="auto"/>
            </w:tcBorders>
            <w:shd w:val="clear" w:color="auto" w:fill="auto"/>
            <w:vAlign w:val="center"/>
            <w:hideMark/>
          </w:tcPr>
          <w:p w14:paraId="27DEB3E2" w14:textId="77777777" w:rsidR="00E9547E" w:rsidRPr="00455718" w:rsidRDefault="00E9547E" w:rsidP="00796483">
            <w:pPr>
              <w:spacing w:before="0" w:line="240" w:lineRule="auto"/>
              <w:rPr>
                <w:rFonts w:ascii="Arial Narrow" w:eastAsia="Times New Roman" w:hAnsi="Arial Narrow" w:cs="Times New Roman"/>
                <w:color w:val="000000"/>
                <w:sz w:val="16"/>
                <w:szCs w:val="16"/>
                <w:lang w:eastAsia="en-AU"/>
              </w:rPr>
            </w:pPr>
            <w:r w:rsidRPr="00455718">
              <w:rPr>
                <w:rFonts w:ascii="Arial Narrow" w:eastAsia="Times New Roman" w:hAnsi="Arial Narrow" w:cs="Times New Roman"/>
                <w:color w:val="000000"/>
                <w:sz w:val="16"/>
                <w:szCs w:val="16"/>
                <w:lang w:eastAsia="en-AU"/>
              </w:rPr>
              <w:t>Worley</w:t>
            </w:r>
            <w:r>
              <w:rPr>
                <w:rFonts w:ascii="Arial Narrow" w:eastAsia="Times New Roman" w:hAnsi="Arial Narrow" w:cs="Times New Roman"/>
                <w:color w:val="000000"/>
                <w:sz w:val="16"/>
                <w:szCs w:val="16"/>
                <w:lang w:eastAsia="en-AU"/>
              </w:rPr>
              <w:t xml:space="preserve"> </w:t>
            </w:r>
            <w:r w:rsidRPr="00455718">
              <w:rPr>
                <w:rFonts w:ascii="Arial Narrow" w:eastAsia="Times New Roman" w:hAnsi="Arial Narrow" w:cs="Times New Roman"/>
                <w:color w:val="000000"/>
                <w:sz w:val="16"/>
                <w:szCs w:val="16"/>
                <w:lang w:eastAsia="en-AU"/>
              </w:rPr>
              <w:t>Parsons 2007, P</w:t>
            </w:r>
            <w:r>
              <w:rPr>
                <w:rFonts w:ascii="Arial Narrow" w:eastAsia="Times New Roman" w:hAnsi="Arial Narrow" w:cs="Times New Roman"/>
                <w:color w:val="000000"/>
                <w:sz w:val="16"/>
                <w:szCs w:val="16"/>
                <w:lang w:eastAsia="en-AU"/>
              </w:rPr>
              <w:t>ort of Abbot Pt</w:t>
            </w:r>
            <w:r w:rsidRPr="00455718">
              <w:rPr>
                <w:rFonts w:ascii="Arial Narrow" w:eastAsia="Times New Roman" w:hAnsi="Arial Narrow" w:cs="Times New Roman"/>
                <w:color w:val="000000"/>
                <w:sz w:val="16"/>
                <w:szCs w:val="16"/>
                <w:lang w:eastAsia="en-AU"/>
              </w:rPr>
              <w:t>: Sediment Quality Assessment Report (p. 14), 2013 study for proposed dredging op.</w:t>
            </w:r>
          </w:p>
        </w:tc>
        <w:tc>
          <w:tcPr>
            <w:tcW w:w="1308" w:type="dxa"/>
            <w:tcBorders>
              <w:top w:val="nil"/>
              <w:left w:val="nil"/>
              <w:bottom w:val="single" w:sz="4" w:space="0" w:color="auto"/>
              <w:right w:val="single" w:sz="4" w:space="0" w:color="auto"/>
            </w:tcBorders>
            <w:shd w:val="clear" w:color="auto" w:fill="auto"/>
            <w:noWrap/>
            <w:vAlign w:val="center"/>
            <w:hideMark/>
          </w:tcPr>
          <w:p w14:paraId="25A7AC36" w14:textId="77777777" w:rsidR="00E9547E" w:rsidRPr="00455718" w:rsidRDefault="00E9547E" w:rsidP="00E9547E">
            <w:pPr>
              <w:spacing w:line="240" w:lineRule="auto"/>
              <w:jc w:val="center"/>
              <w:rPr>
                <w:rFonts w:ascii="Arial Narrow" w:eastAsia="Times New Roman" w:hAnsi="Arial Narrow" w:cs="Arial"/>
                <w:color w:val="FF0000"/>
                <w:sz w:val="16"/>
                <w:szCs w:val="16"/>
                <w:lang w:eastAsia="en-AU"/>
              </w:rPr>
            </w:pPr>
            <w:r w:rsidRPr="00455718">
              <w:rPr>
                <w:rFonts w:ascii="Arial Narrow" w:eastAsia="Times New Roman" w:hAnsi="Arial Narrow" w:cs="Arial"/>
                <w:color w:val="FF0000"/>
                <w:sz w:val="16"/>
                <w:szCs w:val="16"/>
                <w:lang w:eastAsia="en-AU"/>
              </w:rPr>
              <w:t>38</w:t>
            </w:r>
          </w:p>
        </w:tc>
      </w:tr>
      <w:tr w:rsidR="00E9547E" w:rsidRPr="00455718" w14:paraId="11476F5C" w14:textId="77777777" w:rsidTr="00E9547E">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388CFC6E"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w:t>
            </w:r>
            <w:r w:rsidRPr="00821ABD">
              <w:rPr>
                <w:rFonts w:ascii="Arial Narrow" w:eastAsia="Times New Roman" w:hAnsi="Arial Narrow" w:cs="Arial"/>
                <w:bCs/>
                <w:color w:val="000000"/>
                <w:sz w:val="16"/>
                <w:szCs w:val="16"/>
                <w:lang w:eastAsia="en-AU"/>
              </w:rPr>
              <w:t>maintenance</w:t>
            </w:r>
          </w:p>
        </w:tc>
        <w:tc>
          <w:tcPr>
            <w:tcW w:w="508" w:type="dxa"/>
            <w:tcBorders>
              <w:top w:val="nil"/>
              <w:left w:val="nil"/>
              <w:bottom w:val="single" w:sz="4" w:space="0" w:color="auto"/>
              <w:right w:val="single" w:sz="4" w:space="0" w:color="auto"/>
            </w:tcBorders>
            <w:shd w:val="clear" w:color="auto" w:fill="auto"/>
            <w:noWrap/>
            <w:vAlign w:val="center"/>
            <w:hideMark/>
          </w:tcPr>
          <w:p w14:paraId="13BCEB9E"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51A7D634"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2ED15F8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3149D72B"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78D05765"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6BB5C88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37DAF993"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66A5531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6F719FA0"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7505AA25"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755D325E"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136233C4"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3968A42B"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508" w:type="dxa"/>
            <w:tcBorders>
              <w:top w:val="nil"/>
              <w:left w:val="nil"/>
              <w:bottom w:val="single" w:sz="4" w:space="0" w:color="auto"/>
              <w:right w:val="single" w:sz="4" w:space="0" w:color="auto"/>
            </w:tcBorders>
            <w:shd w:val="clear" w:color="auto" w:fill="auto"/>
            <w:noWrap/>
            <w:vAlign w:val="center"/>
            <w:hideMark/>
          </w:tcPr>
          <w:p w14:paraId="7E6EE7C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35</w:t>
            </w:r>
          </w:p>
        </w:tc>
        <w:tc>
          <w:tcPr>
            <w:tcW w:w="4564" w:type="dxa"/>
            <w:tcBorders>
              <w:top w:val="nil"/>
              <w:left w:val="nil"/>
              <w:bottom w:val="single" w:sz="4" w:space="0" w:color="auto"/>
              <w:right w:val="single" w:sz="4" w:space="0" w:color="auto"/>
            </w:tcBorders>
            <w:shd w:val="clear" w:color="auto" w:fill="auto"/>
            <w:vAlign w:val="center"/>
            <w:hideMark/>
          </w:tcPr>
          <w:p w14:paraId="7FBE952E" w14:textId="77777777" w:rsidR="00E9547E" w:rsidRPr="00455718" w:rsidRDefault="00E9547E" w:rsidP="00796483">
            <w:pPr>
              <w:spacing w:before="0" w:line="240" w:lineRule="auto"/>
              <w:rPr>
                <w:rFonts w:ascii="Arial Narrow" w:eastAsia="Times New Roman" w:hAnsi="Arial Narrow" w:cs="Times New Roman"/>
                <w:color w:val="000000"/>
                <w:sz w:val="16"/>
                <w:szCs w:val="16"/>
                <w:lang w:eastAsia="en-AU"/>
              </w:rPr>
            </w:pPr>
            <w:r w:rsidRPr="00455718">
              <w:rPr>
                <w:rFonts w:ascii="Arial Narrow" w:eastAsia="Times New Roman" w:hAnsi="Arial Narrow" w:cs="Times New Roman"/>
                <w:color w:val="000000"/>
                <w:sz w:val="16"/>
                <w:szCs w:val="16"/>
                <w:lang w:eastAsia="en-AU"/>
              </w:rPr>
              <w:t xml:space="preserve">SKM </w:t>
            </w:r>
            <w:r>
              <w:rPr>
                <w:rFonts w:ascii="Arial Narrow" w:eastAsia="Times New Roman" w:hAnsi="Arial Narrow" w:cs="Times New Roman"/>
                <w:color w:val="000000"/>
                <w:sz w:val="16"/>
                <w:szCs w:val="16"/>
                <w:lang w:eastAsia="en-AU"/>
              </w:rPr>
              <w:t>and APASA (2013)</w:t>
            </w:r>
          </w:p>
        </w:tc>
        <w:tc>
          <w:tcPr>
            <w:tcW w:w="1308" w:type="dxa"/>
            <w:tcBorders>
              <w:top w:val="nil"/>
              <w:left w:val="nil"/>
              <w:bottom w:val="single" w:sz="4" w:space="0" w:color="auto"/>
              <w:right w:val="single" w:sz="4" w:space="0" w:color="auto"/>
            </w:tcBorders>
            <w:shd w:val="clear" w:color="auto" w:fill="auto"/>
            <w:noWrap/>
            <w:vAlign w:val="center"/>
            <w:hideMark/>
          </w:tcPr>
          <w:p w14:paraId="4D6E0876" w14:textId="77777777" w:rsidR="00E9547E" w:rsidRPr="00455718" w:rsidRDefault="00E9547E" w:rsidP="00E9547E">
            <w:pPr>
              <w:spacing w:line="240" w:lineRule="auto"/>
              <w:jc w:val="center"/>
              <w:rPr>
                <w:rFonts w:ascii="Arial Narrow" w:eastAsia="Times New Roman" w:hAnsi="Arial Narrow" w:cs="Arial"/>
                <w:color w:val="FF0000"/>
                <w:sz w:val="16"/>
                <w:szCs w:val="16"/>
                <w:lang w:eastAsia="en-AU"/>
              </w:rPr>
            </w:pPr>
            <w:r w:rsidRPr="00455718">
              <w:rPr>
                <w:rFonts w:ascii="Arial Narrow" w:eastAsia="Times New Roman" w:hAnsi="Arial Narrow" w:cs="Arial"/>
                <w:color w:val="FF0000"/>
                <w:sz w:val="16"/>
                <w:szCs w:val="16"/>
                <w:lang w:eastAsia="en-AU"/>
              </w:rPr>
              <w:t>35</w:t>
            </w:r>
          </w:p>
        </w:tc>
      </w:tr>
      <w:tr w:rsidR="00E9547E" w:rsidRPr="00455718" w14:paraId="6D080888" w14:textId="77777777" w:rsidTr="00E9547E">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7C87E3C0"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w:t>
            </w:r>
            <w:r w:rsidRPr="00821ABD">
              <w:rPr>
                <w:rFonts w:ascii="Arial Narrow" w:eastAsia="Times New Roman" w:hAnsi="Arial Narrow" w:cs="Arial"/>
                <w:bCs/>
                <w:color w:val="000000"/>
                <w:sz w:val="16"/>
                <w:szCs w:val="16"/>
                <w:lang w:eastAsia="en-AU"/>
              </w:rPr>
              <w:t>capital</w:t>
            </w:r>
          </w:p>
        </w:tc>
        <w:tc>
          <w:tcPr>
            <w:tcW w:w="508" w:type="dxa"/>
            <w:tcBorders>
              <w:top w:val="nil"/>
              <w:left w:val="nil"/>
              <w:bottom w:val="single" w:sz="4" w:space="0" w:color="auto"/>
              <w:right w:val="single" w:sz="4" w:space="0" w:color="auto"/>
            </w:tcBorders>
            <w:shd w:val="clear" w:color="auto" w:fill="auto"/>
            <w:noWrap/>
            <w:vAlign w:val="center"/>
            <w:hideMark/>
          </w:tcPr>
          <w:p w14:paraId="043939F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24</w:t>
            </w:r>
          </w:p>
        </w:tc>
        <w:tc>
          <w:tcPr>
            <w:tcW w:w="508" w:type="dxa"/>
            <w:tcBorders>
              <w:top w:val="nil"/>
              <w:left w:val="nil"/>
              <w:bottom w:val="single" w:sz="4" w:space="0" w:color="auto"/>
              <w:right w:val="single" w:sz="4" w:space="0" w:color="auto"/>
            </w:tcBorders>
            <w:shd w:val="clear" w:color="auto" w:fill="auto"/>
            <w:noWrap/>
            <w:vAlign w:val="center"/>
            <w:hideMark/>
          </w:tcPr>
          <w:p w14:paraId="22713390"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24</w:t>
            </w:r>
          </w:p>
        </w:tc>
        <w:tc>
          <w:tcPr>
            <w:tcW w:w="508" w:type="dxa"/>
            <w:tcBorders>
              <w:top w:val="nil"/>
              <w:left w:val="nil"/>
              <w:bottom w:val="single" w:sz="4" w:space="0" w:color="auto"/>
              <w:right w:val="single" w:sz="4" w:space="0" w:color="auto"/>
            </w:tcBorders>
            <w:shd w:val="clear" w:color="auto" w:fill="auto"/>
            <w:noWrap/>
            <w:vAlign w:val="center"/>
            <w:hideMark/>
          </w:tcPr>
          <w:p w14:paraId="6BD3E0B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24</w:t>
            </w:r>
          </w:p>
        </w:tc>
        <w:tc>
          <w:tcPr>
            <w:tcW w:w="508" w:type="dxa"/>
            <w:tcBorders>
              <w:top w:val="nil"/>
              <w:left w:val="nil"/>
              <w:bottom w:val="single" w:sz="4" w:space="0" w:color="auto"/>
              <w:right w:val="single" w:sz="4" w:space="0" w:color="auto"/>
            </w:tcBorders>
            <w:shd w:val="clear" w:color="auto" w:fill="auto"/>
            <w:noWrap/>
            <w:vAlign w:val="center"/>
            <w:hideMark/>
          </w:tcPr>
          <w:p w14:paraId="3A5FEE25"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24</w:t>
            </w:r>
          </w:p>
        </w:tc>
        <w:tc>
          <w:tcPr>
            <w:tcW w:w="508" w:type="dxa"/>
            <w:tcBorders>
              <w:top w:val="nil"/>
              <w:left w:val="nil"/>
              <w:bottom w:val="single" w:sz="4" w:space="0" w:color="auto"/>
              <w:right w:val="single" w:sz="4" w:space="0" w:color="auto"/>
            </w:tcBorders>
            <w:shd w:val="clear" w:color="auto" w:fill="auto"/>
            <w:noWrap/>
            <w:vAlign w:val="center"/>
            <w:hideMark/>
          </w:tcPr>
          <w:p w14:paraId="0D3FE76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24</w:t>
            </w:r>
          </w:p>
        </w:tc>
        <w:tc>
          <w:tcPr>
            <w:tcW w:w="508" w:type="dxa"/>
            <w:tcBorders>
              <w:top w:val="nil"/>
              <w:left w:val="nil"/>
              <w:bottom w:val="single" w:sz="4" w:space="0" w:color="auto"/>
              <w:right w:val="single" w:sz="4" w:space="0" w:color="auto"/>
            </w:tcBorders>
            <w:shd w:val="clear" w:color="auto" w:fill="auto"/>
            <w:noWrap/>
            <w:vAlign w:val="center"/>
            <w:hideMark/>
          </w:tcPr>
          <w:p w14:paraId="679DD5E0"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24</w:t>
            </w:r>
          </w:p>
        </w:tc>
        <w:tc>
          <w:tcPr>
            <w:tcW w:w="508" w:type="dxa"/>
            <w:tcBorders>
              <w:top w:val="nil"/>
              <w:left w:val="nil"/>
              <w:bottom w:val="single" w:sz="4" w:space="0" w:color="auto"/>
              <w:right w:val="single" w:sz="4" w:space="0" w:color="auto"/>
            </w:tcBorders>
            <w:shd w:val="clear" w:color="auto" w:fill="auto"/>
            <w:noWrap/>
            <w:vAlign w:val="center"/>
            <w:hideMark/>
          </w:tcPr>
          <w:p w14:paraId="2D22E2B2"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b/>
                <w:bCs/>
                <w:sz w:val="16"/>
                <w:szCs w:val="16"/>
              </w:rPr>
              <w:t>27</w:t>
            </w:r>
          </w:p>
        </w:tc>
        <w:tc>
          <w:tcPr>
            <w:tcW w:w="508" w:type="dxa"/>
            <w:tcBorders>
              <w:top w:val="nil"/>
              <w:left w:val="nil"/>
              <w:bottom w:val="single" w:sz="4" w:space="0" w:color="auto"/>
              <w:right w:val="single" w:sz="4" w:space="0" w:color="auto"/>
            </w:tcBorders>
            <w:shd w:val="clear" w:color="auto" w:fill="auto"/>
            <w:noWrap/>
            <w:vAlign w:val="center"/>
            <w:hideMark/>
          </w:tcPr>
          <w:p w14:paraId="2E5F84DB"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27</w:t>
            </w:r>
          </w:p>
        </w:tc>
        <w:tc>
          <w:tcPr>
            <w:tcW w:w="508" w:type="dxa"/>
            <w:tcBorders>
              <w:top w:val="nil"/>
              <w:left w:val="nil"/>
              <w:bottom w:val="single" w:sz="4" w:space="0" w:color="auto"/>
              <w:right w:val="single" w:sz="4" w:space="0" w:color="auto"/>
            </w:tcBorders>
            <w:shd w:val="clear" w:color="auto" w:fill="auto"/>
            <w:noWrap/>
            <w:vAlign w:val="center"/>
            <w:hideMark/>
          </w:tcPr>
          <w:p w14:paraId="2178964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27</w:t>
            </w:r>
          </w:p>
        </w:tc>
        <w:tc>
          <w:tcPr>
            <w:tcW w:w="508" w:type="dxa"/>
            <w:tcBorders>
              <w:top w:val="nil"/>
              <w:left w:val="nil"/>
              <w:bottom w:val="single" w:sz="4" w:space="0" w:color="auto"/>
              <w:right w:val="single" w:sz="4" w:space="0" w:color="auto"/>
            </w:tcBorders>
            <w:shd w:val="clear" w:color="auto" w:fill="auto"/>
            <w:noWrap/>
            <w:vAlign w:val="center"/>
            <w:hideMark/>
          </w:tcPr>
          <w:p w14:paraId="2A292D8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27</w:t>
            </w:r>
          </w:p>
        </w:tc>
        <w:tc>
          <w:tcPr>
            <w:tcW w:w="508" w:type="dxa"/>
            <w:tcBorders>
              <w:top w:val="nil"/>
              <w:left w:val="nil"/>
              <w:bottom w:val="single" w:sz="4" w:space="0" w:color="auto"/>
              <w:right w:val="single" w:sz="4" w:space="0" w:color="auto"/>
            </w:tcBorders>
            <w:shd w:val="clear" w:color="auto" w:fill="auto"/>
            <w:noWrap/>
            <w:vAlign w:val="center"/>
            <w:hideMark/>
          </w:tcPr>
          <w:p w14:paraId="08C38B4D"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24</w:t>
            </w:r>
          </w:p>
        </w:tc>
        <w:tc>
          <w:tcPr>
            <w:tcW w:w="508" w:type="dxa"/>
            <w:tcBorders>
              <w:top w:val="nil"/>
              <w:left w:val="nil"/>
              <w:bottom w:val="single" w:sz="4" w:space="0" w:color="auto"/>
              <w:right w:val="single" w:sz="4" w:space="0" w:color="auto"/>
            </w:tcBorders>
            <w:shd w:val="clear" w:color="auto" w:fill="auto"/>
            <w:noWrap/>
            <w:vAlign w:val="center"/>
            <w:hideMark/>
          </w:tcPr>
          <w:p w14:paraId="50C3CFDB"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24</w:t>
            </w:r>
          </w:p>
        </w:tc>
        <w:tc>
          <w:tcPr>
            <w:tcW w:w="508" w:type="dxa"/>
            <w:tcBorders>
              <w:top w:val="nil"/>
              <w:left w:val="nil"/>
              <w:bottom w:val="single" w:sz="4" w:space="0" w:color="auto"/>
              <w:right w:val="single" w:sz="4" w:space="0" w:color="auto"/>
            </w:tcBorders>
            <w:shd w:val="clear" w:color="auto" w:fill="auto"/>
            <w:noWrap/>
            <w:vAlign w:val="center"/>
            <w:hideMark/>
          </w:tcPr>
          <w:p w14:paraId="0309D7F5"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24</w:t>
            </w:r>
          </w:p>
        </w:tc>
        <w:tc>
          <w:tcPr>
            <w:tcW w:w="508" w:type="dxa"/>
            <w:tcBorders>
              <w:top w:val="nil"/>
              <w:left w:val="nil"/>
              <w:bottom w:val="single" w:sz="4" w:space="0" w:color="auto"/>
              <w:right w:val="single" w:sz="4" w:space="0" w:color="auto"/>
            </w:tcBorders>
            <w:shd w:val="clear" w:color="auto" w:fill="auto"/>
            <w:noWrap/>
            <w:vAlign w:val="center"/>
            <w:hideMark/>
          </w:tcPr>
          <w:p w14:paraId="2BAE8BDA"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24</w:t>
            </w:r>
          </w:p>
        </w:tc>
        <w:tc>
          <w:tcPr>
            <w:tcW w:w="4564" w:type="dxa"/>
            <w:tcBorders>
              <w:top w:val="nil"/>
              <w:left w:val="nil"/>
              <w:bottom w:val="nil"/>
              <w:right w:val="nil"/>
            </w:tcBorders>
            <w:shd w:val="clear" w:color="auto" w:fill="auto"/>
            <w:vAlign w:val="center"/>
            <w:hideMark/>
          </w:tcPr>
          <w:p w14:paraId="6237E65D" w14:textId="77777777" w:rsidR="00E9547E" w:rsidRPr="00455718" w:rsidRDefault="00E9547E" w:rsidP="00796483">
            <w:pPr>
              <w:spacing w:before="0" w:line="240" w:lineRule="auto"/>
              <w:rPr>
                <w:rFonts w:ascii="Arial Narrow" w:eastAsia="Times New Roman" w:hAnsi="Arial Narrow" w:cs="Arial"/>
                <w:color w:val="000000"/>
                <w:sz w:val="16"/>
                <w:szCs w:val="16"/>
                <w:lang w:eastAsia="en-AU"/>
              </w:rPr>
            </w:pPr>
            <w:r w:rsidRPr="00455718">
              <w:rPr>
                <w:rFonts w:ascii="Arial Narrow" w:eastAsia="Times New Roman" w:hAnsi="Arial Narrow" w:cs="Arial"/>
                <w:color w:val="000000"/>
                <w:sz w:val="16"/>
                <w:szCs w:val="16"/>
                <w:lang w:eastAsia="en-AU"/>
              </w:rPr>
              <w:t>Port of Hay Point-Capital Dredging Departure Path and Apron Areas Sediment Sampling and Analysis Report March 2005,BHP Billiton Mitsubishi Alliance Hay Point Coal Terminal Expansion Project Berth 3 Sediment Sampling and Analysis Report April 2009</w:t>
            </w:r>
          </w:p>
        </w:tc>
        <w:tc>
          <w:tcPr>
            <w:tcW w:w="1308" w:type="dxa"/>
            <w:tcBorders>
              <w:top w:val="nil"/>
              <w:left w:val="single" w:sz="4" w:space="0" w:color="auto"/>
              <w:bottom w:val="single" w:sz="4" w:space="0" w:color="auto"/>
              <w:right w:val="single" w:sz="4" w:space="0" w:color="auto"/>
            </w:tcBorders>
            <w:shd w:val="clear" w:color="auto" w:fill="auto"/>
            <w:noWrap/>
            <w:vAlign w:val="center"/>
            <w:hideMark/>
          </w:tcPr>
          <w:p w14:paraId="158D6929" w14:textId="77777777" w:rsidR="00E9547E" w:rsidRPr="00455718" w:rsidRDefault="00E9547E" w:rsidP="00E9547E">
            <w:pPr>
              <w:spacing w:line="240" w:lineRule="auto"/>
              <w:jc w:val="center"/>
              <w:rPr>
                <w:rFonts w:ascii="Arial Narrow" w:eastAsia="Times New Roman" w:hAnsi="Arial Narrow" w:cs="Arial"/>
                <w:color w:val="FF0000"/>
                <w:sz w:val="16"/>
                <w:szCs w:val="16"/>
                <w:lang w:eastAsia="en-AU"/>
              </w:rPr>
            </w:pPr>
            <w:r w:rsidRPr="00455718">
              <w:rPr>
                <w:rFonts w:ascii="Arial Narrow" w:eastAsia="Times New Roman" w:hAnsi="Arial Narrow" w:cs="Arial"/>
                <w:color w:val="FF0000"/>
                <w:sz w:val="16"/>
                <w:szCs w:val="16"/>
                <w:lang w:eastAsia="en-AU"/>
              </w:rPr>
              <w:t>27</w:t>
            </w:r>
          </w:p>
        </w:tc>
      </w:tr>
      <w:tr w:rsidR="00E9547E" w:rsidRPr="00455718" w14:paraId="129B6281" w14:textId="77777777" w:rsidTr="00E9547E">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683C43E9"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Mackay Port</w:t>
            </w:r>
          </w:p>
        </w:tc>
        <w:tc>
          <w:tcPr>
            <w:tcW w:w="508" w:type="dxa"/>
            <w:tcBorders>
              <w:top w:val="nil"/>
              <w:left w:val="nil"/>
              <w:bottom w:val="single" w:sz="4" w:space="0" w:color="auto"/>
              <w:right w:val="single" w:sz="4" w:space="0" w:color="auto"/>
            </w:tcBorders>
            <w:shd w:val="clear" w:color="auto" w:fill="auto"/>
            <w:noWrap/>
            <w:vAlign w:val="center"/>
            <w:hideMark/>
          </w:tcPr>
          <w:p w14:paraId="6B06413F"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6A01F489"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680F264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283C4AF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2C1478B0"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2866D00E"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0B4873F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7594A9A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633C97D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269949C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61AF2B4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181B5B05"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6C7F92B3"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508" w:type="dxa"/>
            <w:tcBorders>
              <w:top w:val="nil"/>
              <w:left w:val="nil"/>
              <w:bottom w:val="single" w:sz="4" w:space="0" w:color="auto"/>
              <w:right w:val="single" w:sz="4" w:space="0" w:color="auto"/>
            </w:tcBorders>
            <w:shd w:val="clear" w:color="auto" w:fill="auto"/>
            <w:noWrap/>
            <w:vAlign w:val="center"/>
            <w:hideMark/>
          </w:tcPr>
          <w:p w14:paraId="752BCC9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50</w:t>
            </w:r>
          </w:p>
        </w:tc>
        <w:tc>
          <w:tcPr>
            <w:tcW w:w="4564" w:type="dxa"/>
            <w:tcBorders>
              <w:top w:val="single" w:sz="4" w:space="0" w:color="auto"/>
              <w:left w:val="nil"/>
              <w:bottom w:val="single" w:sz="4" w:space="0" w:color="auto"/>
              <w:right w:val="single" w:sz="4" w:space="0" w:color="auto"/>
            </w:tcBorders>
            <w:shd w:val="clear" w:color="auto" w:fill="auto"/>
            <w:vAlign w:val="center"/>
            <w:hideMark/>
          </w:tcPr>
          <w:p w14:paraId="2C54CEE4" w14:textId="77777777" w:rsidR="00E9547E" w:rsidRPr="00455718" w:rsidRDefault="00E9547E" w:rsidP="00796483">
            <w:pPr>
              <w:spacing w:before="0" w:line="240" w:lineRule="auto"/>
              <w:rPr>
                <w:rFonts w:ascii="Arial Narrow" w:eastAsia="Times New Roman" w:hAnsi="Arial Narrow" w:cs="Times New Roman"/>
                <w:color w:val="000000"/>
                <w:sz w:val="16"/>
                <w:szCs w:val="16"/>
                <w:lang w:eastAsia="en-AU"/>
              </w:rPr>
            </w:pPr>
            <w:r w:rsidRPr="00455718">
              <w:rPr>
                <w:rFonts w:ascii="Arial Narrow" w:eastAsia="Times New Roman" w:hAnsi="Arial Narrow" w:cs="Times New Roman"/>
                <w:color w:val="000000"/>
                <w:sz w:val="16"/>
                <w:szCs w:val="16"/>
                <w:lang w:eastAsia="en-AU"/>
              </w:rPr>
              <w:t>no data available</w:t>
            </w:r>
            <w:r>
              <w:rPr>
                <w:rFonts w:ascii="Arial Narrow" w:eastAsia="Times New Roman" w:hAnsi="Arial Narrow" w:cs="Times New Roman"/>
                <w:color w:val="000000"/>
                <w:sz w:val="16"/>
                <w:szCs w:val="16"/>
                <w:lang w:eastAsia="en-AU"/>
              </w:rPr>
              <w:t>, assumed a 50% contribution</w:t>
            </w:r>
          </w:p>
        </w:tc>
        <w:tc>
          <w:tcPr>
            <w:tcW w:w="1308" w:type="dxa"/>
            <w:tcBorders>
              <w:top w:val="nil"/>
              <w:left w:val="nil"/>
              <w:bottom w:val="single" w:sz="4" w:space="0" w:color="auto"/>
              <w:right w:val="single" w:sz="4" w:space="0" w:color="auto"/>
            </w:tcBorders>
            <w:shd w:val="clear" w:color="auto" w:fill="auto"/>
            <w:noWrap/>
            <w:vAlign w:val="center"/>
            <w:hideMark/>
          </w:tcPr>
          <w:p w14:paraId="4C91DB6A" w14:textId="77777777" w:rsidR="00E9547E" w:rsidRPr="00455718" w:rsidRDefault="00E9547E" w:rsidP="00E9547E">
            <w:pPr>
              <w:spacing w:line="240" w:lineRule="auto"/>
              <w:jc w:val="center"/>
              <w:rPr>
                <w:rFonts w:ascii="Arial Narrow" w:eastAsia="Times New Roman" w:hAnsi="Arial Narrow" w:cs="Arial"/>
                <w:color w:val="FF0000"/>
                <w:sz w:val="16"/>
                <w:szCs w:val="16"/>
                <w:lang w:eastAsia="en-AU"/>
              </w:rPr>
            </w:pPr>
            <w:r w:rsidRPr="00455718">
              <w:rPr>
                <w:rFonts w:ascii="Arial Narrow" w:eastAsia="Times New Roman" w:hAnsi="Arial Narrow" w:cs="Arial"/>
                <w:color w:val="FF0000"/>
                <w:sz w:val="16"/>
                <w:szCs w:val="16"/>
                <w:lang w:eastAsia="en-AU"/>
              </w:rPr>
              <w:t>50</w:t>
            </w:r>
          </w:p>
        </w:tc>
      </w:tr>
      <w:tr w:rsidR="00E9547E" w:rsidRPr="00455718" w14:paraId="44572042" w14:textId="77777777" w:rsidTr="00E9547E">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6E1E9F0A"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Rosslyn Bay Boat Harbour</w:t>
            </w:r>
          </w:p>
        </w:tc>
        <w:tc>
          <w:tcPr>
            <w:tcW w:w="508" w:type="dxa"/>
            <w:tcBorders>
              <w:top w:val="nil"/>
              <w:left w:val="nil"/>
              <w:bottom w:val="single" w:sz="4" w:space="0" w:color="auto"/>
              <w:right w:val="single" w:sz="4" w:space="0" w:color="auto"/>
            </w:tcBorders>
            <w:shd w:val="clear" w:color="auto" w:fill="auto"/>
            <w:noWrap/>
            <w:vAlign w:val="center"/>
            <w:hideMark/>
          </w:tcPr>
          <w:p w14:paraId="27C83AF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478B0B25"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3C37561F"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31EFA84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5217441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619B3AAF"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1B2724BE"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47B9465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29CC761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76</w:t>
            </w:r>
          </w:p>
        </w:tc>
        <w:tc>
          <w:tcPr>
            <w:tcW w:w="508" w:type="dxa"/>
            <w:tcBorders>
              <w:top w:val="nil"/>
              <w:left w:val="nil"/>
              <w:bottom w:val="single" w:sz="4" w:space="0" w:color="auto"/>
              <w:right w:val="single" w:sz="4" w:space="0" w:color="auto"/>
            </w:tcBorders>
            <w:shd w:val="clear" w:color="auto" w:fill="auto"/>
            <w:noWrap/>
            <w:vAlign w:val="center"/>
            <w:hideMark/>
          </w:tcPr>
          <w:p w14:paraId="23DAF4D9"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76</w:t>
            </w:r>
          </w:p>
        </w:tc>
        <w:tc>
          <w:tcPr>
            <w:tcW w:w="508" w:type="dxa"/>
            <w:tcBorders>
              <w:top w:val="nil"/>
              <w:left w:val="nil"/>
              <w:bottom w:val="single" w:sz="4" w:space="0" w:color="auto"/>
              <w:right w:val="single" w:sz="4" w:space="0" w:color="auto"/>
            </w:tcBorders>
            <w:shd w:val="clear" w:color="auto" w:fill="auto"/>
            <w:noWrap/>
            <w:vAlign w:val="center"/>
            <w:hideMark/>
          </w:tcPr>
          <w:p w14:paraId="21EFEDEB"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0C8715F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35630E35"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hideMark/>
          </w:tcPr>
          <w:p w14:paraId="3424E0CB"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38</w:t>
            </w:r>
          </w:p>
        </w:tc>
        <w:tc>
          <w:tcPr>
            <w:tcW w:w="4564" w:type="dxa"/>
            <w:tcBorders>
              <w:top w:val="nil"/>
              <w:left w:val="nil"/>
              <w:bottom w:val="single" w:sz="4" w:space="0" w:color="auto"/>
              <w:right w:val="nil"/>
            </w:tcBorders>
            <w:shd w:val="clear" w:color="auto" w:fill="auto"/>
            <w:vAlign w:val="center"/>
            <w:hideMark/>
          </w:tcPr>
          <w:p w14:paraId="05D0A7E9" w14:textId="77777777" w:rsidR="00E9547E" w:rsidRPr="00455718" w:rsidRDefault="00E9547E" w:rsidP="00796483">
            <w:pPr>
              <w:spacing w:before="0" w:line="240" w:lineRule="auto"/>
              <w:rPr>
                <w:rFonts w:ascii="Arial Narrow" w:eastAsia="Times New Roman" w:hAnsi="Arial Narrow" w:cs="Arial"/>
                <w:color w:val="000000"/>
                <w:sz w:val="16"/>
                <w:szCs w:val="16"/>
                <w:lang w:eastAsia="en-AU"/>
              </w:rPr>
            </w:pPr>
            <w:r w:rsidRPr="00455718">
              <w:rPr>
                <w:rFonts w:ascii="Arial Narrow" w:eastAsia="Times New Roman" w:hAnsi="Arial Narrow" w:cs="Arial"/>
                <w:color w:val="000000"/>
                <w:sz w:val="16"/>
                <w:szCs w:val="16"/>
                <w:lang w:eastAsia="en-AU"/>
              </w:rPr>
              <w:t xml:space="preserve">Rosslyn Bay Boat Harbour Dredging Sediment Sampling and Analysis Program September 2000 - FRC Coastal Resources &amp; Environment; FRC Environmental, Sediment Sampling &amp; Analysis 2011: Rosslyn Bay Boat </w:t>
            </w:r>
            <w:r>
              <w:rPr>
                <w:rFonts w:ascii="Arial Narrow" w:eastAsia="Times New Roman" w:hAnsi="Arial Narrow" w:cs="Arial"/>
                <w:color w:val="000000"/>
                <w:sz w:val="16"/>
                <w:szCs w:val="16"/>
                <w:lang w:eastAsia="en-AU"/>
              </w:rPr>
              <w:t xml:space="preserve"> </w:t>
            </w:r>
            <w:r w:rsidRPr="00455718">
              <w:rPr>
                <w:rFonts w:ascii="Arial Narrow" w:eastAsia="Times New Roman" w:hAnsi="Arial Narrow" w:cs="Arial"/>
                <w:color w:val="000000"/>
                <w:sz w:val="16"/>
                <w:szCs w:val="16"/>
                <w:lang w:eastAsia="en-AU"/>
              </w:rPr>
              <w:t>Harbour October 2011</w:t>
            </w:r>
          </w:p>
        </w:tc>
        <w:tc>
          <w:tcPr>
            <w:tcW w:w="1308" w:type="dxa"/>
            <w:tcBorders>
              <w:top w:val="nil"/>
              <w:left w:val="single" w:sz="4" w:space="0" w:color="auto"/>
              <w:bottom w:val="single" w:sz="4" w:space="0" w:color="auto"/>
              <w:right w:val="single" w:sz="4" w:space="0" w:color="auto"/>
            </w:tcBorders>
            <w:shd w:val="clear" w:color="auto" w:fill="auto"/>
            <w:noWrap/>
            <w:vAlign w:val="center"/>
            <w:hideMark/>
          </w:tcPr>
          <w:p w14:paraId="30C65928" w14:textId="77777777" w:rsidR="00E9547E" w:rsidRPr="00455718" w:rsidRDefault="00E9547E" w:rsidP="00E9547E">
            <w:pPr>
              <w:spacing w:line="240" w:lineRule="auto"/>
              <w:jc w:val="center"/>
              <w:rPr>
                <w:rFonts w:ascii="Arial Narrow" w:eastAsia="Times New Roman" w:hAnsi="Arial Narrow" w:cs="Arial"/>
                <w:color w:val="FF0000"/>
                <w:sz w:val="16"/>
                <w:szCs w:val="16"/>
                <w:lang w:eastAsia="en-AU"/>
              </w:rPr>
            </w:pPr>
            <w:r w:rsidRPr="00455718">
              <w:rPr>
                <w:rFonts w:ascii="Arial Narrow" w:eastAsia="Times New Roman" w:hAnsi="Arial Narrow" w:cs="Arial"/>
                <w:color w:val="FF0000"/>
                <w:sz w:val="16"/>
                <w:szCs w:val="16"/>
                <w:lang w:eastAsia="en-AU"/>
              </w:rPr>
              <w:t>76</w:t>
            </w:r>
          </w:p>
        </w:tc>
      </w:tr>
      <w:tr w:rsidR="00E9547E" w:rsidRPr="00455718" w14:paraId="3F0F7015" w14:textId="77777777" w:rsidTr="00E9547E">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5D7D5DD0"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—c</w:t>
            </w:r>
            <w:r w:rsidRPr="00821ABD">
              <w:rPr>
                <w:rFonts w:ascii="Arial Narrow" w:eastAsia="Times New Roman" w:hAnsi="Arial Narrow" w:cs="Arial"/>
                <w:bCs/>
                <w:color w:val="000000"/>
                <w:sz w:val="16"/>
                <w:szCs w:val="16"/>
                <w:lang w:eastAsia="en-AU"/>
              </w:rPr>
              <w:t xml:space="preserve">apital </w:t>
            </w:r>
          </w:p>
        </w:tc>
        <w:tc>
          <w:tcPr>
            <w:tcW w:w="508" w:type="dxa"/>
            <w:tcBorders>
              <w:top w:val="nil"/>
              <w:left w:val="nil"/>
              <w:bottom w:val="single" w:sz="4" w:space="0" w:color="auto"/>
              <w:right w:val="single" w:sz="4" w:space="0" w:color="auto"/>
            </w:tcBorders>
            <w:shd w:val="clear" w:color="auto" w:fill="auto"/>
            <w:noWrap/>
            <w:vAlign w:val="center"/>
          </w:tcPr>
          <w:p w14:paraId="2D84EC99"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5F7582F8"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3A2E58AF"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1F0CFD54"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505F4B7E"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72E001A7"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16AC5E8E"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6DB41CDD"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b/>
                <w:bCs/>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31C43BBA"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503428B5"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7C0A954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3D0E73E1" w14:textId="77777777" w:rsidR="00E9547E" w:rsidRPr="00E07340" w:rsidRDefault="00E9547E" w:rsidP="00796483">
            <w:pPr>
              <w:spacing w:before="0" w:line="240" w:lineRule="auto"/>
              <w:rPr>
                <w:rFonts w:ascii="Arial Narrow" w:eastAsia="Times New Roman" w:hAnsi="Arial Narrow" w:cs="Arial"/>
                <w:b/>
                <w:bCs/>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6E804E89"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508" w:type="dxa"/>
            <w:tcBorders>
              <w:top w:val="nil"/>
              <w:left w:val="nil"/>
              <w:bottom w:val="single" w:sz="4" w:space="0" w:color="auto"/>
              <w:right w:val="single" w:sz="4" w:space="0" w:color="auto"/>
            </w:tcBorders>
            <w:shd w:val="clear" w:color="auto" w:fill="auto"/>
            <w:noWrap/>
            <w:vAlign w:val="center"/>
          </w:tcPr>
          <w:p w14:paraId="4B51C8C4"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38</w:t>
            </w:r>
          </w:p>
        </w:tc>
        <w:tc>
          <w:tcPr>
            <w:tcW w:w="45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8FEFBB" w14:textId="77777777" w:rsidR="00E9547E" w:rsidRPr="00E07340" w:rsidRDefault="00E9547E" w:rsidP="00796483">
            <w:pPr>
              <w:spacing w:before="0" w:line="240" w:lineRule="auto"/>
              <w:rPr>
                <w:rFonts w:ascii="Arial Narrow" w:eastAsia="Times New Roman" w:hAnsi="Arial Narrow" w:cs="Times New Roman"/>
                <w:color w:val="000000"/>
                <w:sz w:val="16"/>
                <w:szCs w:val="16"/>
                <w:lang w:eastAsia="en-AU"/>
              </w:rPr>
            </w:pPr>
            <w:r w:rsidRPr="00E07340">
              <w:rPr>
                <w:rFonts w:ascii="Arial Narrow" w:hAnsi="Arial Narrow"/>
                <w:color w:val="000000"/>
                <w:sz w:val="16"/>
                <w:szCs w:val="16"/>
              </w:rPr>
              <w:t xml:space="preserve">GHD, 2009. Gladstone EIS Appendix L – Report for Western Basin Dredging and Disposal Project. </w:t>
            </w:r>
          </w:p>
        </w:tc>
        <w:tc>
          <w:tcPr>
            <w:tcW w:w="1308" w:type="dxa"/>
            <w:tcBorders>
              <w:top w:val="nil"/>
              <w:left w:val="nil"/>
              <w:bottom w:val="single" w:sz="4" w:space="0" w:color="auto"/>
              <w:right w:val="single" w:sz="4" w:space="0" w:color="auto"/>
            </w:tcBorders>
            <w:shd w:val="clear" w:color="auto" w:fill="auto"/>
            <w:noWrap/>
            <w:vAlign w:val="center"/>
            <w:hideMark/>
          </w:tcPr>
          <w:p w14:paraId="7BEC9B51" w14:textId="77777777" w:rsidR="00E9547E" w:rsidRPr="00455718" w:rsidRDefault="00E9547E" w:rsidP="00E9547E">
            <w:pPr>
              <w:spacing w:line="240" w:lineRule="auto"/>
              <w:jc w:val="center"/>
              <w:rPr>
                <w:rFonts w:ascii="Arial Narrow" w:eastAsia="Times New Roman" w:hAnsi="Arial Narrow" w:cs="Times New Roman"/>
                <w:color w:val="FF0000"/>
                <w:sz w:val="16"/>
                <w:szCs w:val="16"/>
                <w:lang w:eastAsia="en-AU"/>
              </w:rPr>
            </w:pPr>
            <w:r>
              <w:rPr>
                <w:rFonts w:ascii="Arial Narrow" w:eastAsia="Times New Roman" w:hAnsi="Arial Narrow" w:cs="Times New Roman"/>
                <w:color w:val="FF0000"/>
                <w:sz w:val="16"/>
                <w:szCs w:val="16"/>
                <w:lang w:eastAsia="en-AU"/>
              </w:rPr>
              <w:t>38</w:t>
            </w:r>
          </w:p>
        </w:tc>
      </w:tr>
      <w:tr w:rsidR="00E9547E" w:rsidRPr="00455718" w14:paraId="60546E6D" w14:textId="77777777" w:rsidTr="00E9547E">
        <w:trPr>
          <w:trHeight w:val="397"/>
        </w:trPr>
        <w:tc>
          <w:tcPr>
            <w:tcW w:w="1082" w:type="dxa"/>
            <w:tcBorders>
              <w:top w:val="nil"/>
              <w:left w:val="single" w:sz="4" w:space="0" w:color="auto"/>
              <w:bottom w:val="single" w:sz="4" w:space="0" w:color="auto"/>
              <w:right w:val="single" w:sz="4" w:space="0" w:color="auto"/>
            </w:tcBorders>
            <w:shd w:val="clear" w:color="auto" w:fill="auto"/>
            <w:vAlign w:val="center"/>
            <w:hideMark/>
          </w:tcPr>
          <w:p w14:paraId="4E4BA0A2" w14:textId="77777777" w:rsidR="00E9547E" w:rsidRPr="00821ABD" w:rsidRDefault="00E9547E" w:rsidP="00796483">
            <w:pPr>
              <w:spacing w:before="0" w:line="240" w:lineRule="auto"/>
              <w:rPr>
                <w:rFonts w:ascii="Arial Narrow" w:eastAsia="Times New Roman" w:hAnsi="Arial Narrow" w:cs="Arial"/>
                <w:bCs/>
                <w:color w:val="000000"/>
                <w:sz w:val="16"/>
                <w:szCs w:val="16"/>
                <w:lang w:eastAsia="en-AU"/>
              </w:rPr>
            </w:pPr>
            <w:r w:rsidRPr="00821ABD">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—m</w:t>
            </w:r>
            <w:r w:rsidRPr="00821ABD">
              <w:rPr>
                <w:rFonts w:ascii="Arial Narrow" w:eastAsia="Times New Roman" w:hAnsi="Arial Narrow" w:cs="Arial"/>
                <w:bCs/>
                <w:color w:val="000000"/>
                <w:sz w:val="16"/>
                <w:szCs w:val="16"/>
                <w:lang w:eastAsia="en-AU"/>
              </w:rPr>
              <w:t>aintenance</w:t>
            </w:r>
          </w:p>
        </w:tc>
        <w:tc>
          <w:tcPr>
            <w:tcW w:w="508" w:type="dxa"/>
            <w:tcBorders>
              <w:top w:val="nil"/>
              <w:left w:val="nil"/>
              <w:bottom w:val="single" w:sz="4" w:space="0" w:color="auto"/>
              <w:right w:val="single" w:sz="4" w:space="0" w:color="auto"/>
            </w:tcBorders>
            <w:shd w:val="clear" w:color="auto" w:fill="auto"/>
            <w:noWrap/>
            <w:vAlign w:val="center"/>
            <w:hideMark/>
          </w:tcPr>
          <w:p w14:paraId="465E39DF"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27DF03BE"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319F60C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4A51449B"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2AC1C7A0"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67140C61"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072BDB7B"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388FA2EC"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796A1C23"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76C653D6"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318B32F4"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442E7802"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45BEB580"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508" w:type="dxa"/>
            <w:tcBorders>
              <w:top w:val="nil"/>
              <w:left w:val="nil"/>
              <w:bottom w:val="single" w:sz="4" w:space="0" w:color="auto"/>
              <w:right w:val="single" w:sz="4" w:space="0" w:color="auto"/>
            </w:tcBorders>
            <w:shd w:val="clear" w:color="auto" w:fill="auto"/>
            <w:noWrap/>
            <w:vAlign w:val="center"/>
            <w:hideMark/>
          </w:tcPr>
          <w:p w14:paraId="4045C1FF" w14:textId="77777777" w:rsidR="00E9547E" w:rsidRPr="00E07340" w:rsidRDefault="00E9547E" w:rsidP="00796483">
            <w:pPr>
              <w:spacing w:before="0" w:line="240" w:lineRule="auto"/>
              <w:rPr>
                <w:rFonts w:ascii="Arial Narrow" w:eastAsia="Times New Roman" w:hAnsi="Arial Narrow" w:cs="Arial"/>
                <w:color w:val="FF0000"/>
                <w:sz w:val="16"/>
                <w:szCs w:val="16"/>
                <w:lang w:eastAsia="en-AU"/>
              </w:rPr>
            </w:pPr>
            <w:r w:rsidRPr="00E07340">
              <w:rPr>
                <w:rFonts w:ascii="Arial Narrow" w:hAnsi="Arial Narrow" w:cs="Arial"/>
                <w:color w:val="FF0000"/>
                <w:sz w:val="16"/>
                <w:szCs w:val="16"/>
              </w:rPr>
              <w:t>72</w:t>
            </w:r>
          </w:p>
        </w:tc>
        <w:tc>
          <w:tcPr>
            <w:tcW w:w="45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302CF3" w14:textId="77777777" w:rsidR="00E9547E" w:rsidRPr="00E07340" w:rsidRDefault="00E9547E" w:rsidP="00796483">
            <w:pPr>
              <w:spacing w:before="0" w:line="240" w:lineRule="auto"/>
              <w:rPr>
                <w:rFonts w:ascii="Arial Narrow" w:eastAsia="Times New Roman" w:hAnsi="Arial Narrow" w:cs="Times New Roman"/>
                <w:color w:val="000000"/>
                <w:sz w:val="16"/>
                <w:szCs w:val="16"/>
                <w:lang w:eastAsia="en-AU"/>
              </w:rPr>
            </w:pPr>
            <w:r w:rsidRPr="00E07340">
              <w:rPr>
                <w:rFonts w:ascii="Arial Narrow" w:hAnsi="Arial Narrow"/>
                <w:color w:val="000000"/>
                <w:sz w:val="16"/>
                <w:szCs w:val="16"/>
              </w:rPr>
              <w:t>Worley Parsons 2009, Australia Pacific LNG Dredge Area Option 1B, 2A- Sediment characterisation studies</w:t>
            </w:r>
          </w:p>
        </w:tc>
        <w:tc>
          <w:tcPr>
            <w:tcW w:w="1308" w:type="dxa"/>
            <w:tcBorders>
              <w:top w:val="nil"/>
              <w:left w:val="nil"/>
              <w:bottom w:val="single" w:sz="4" w:space="0" w:color="auto"/>
              <w:right w:val="single" w:sz="4" w:space="0" w:color="auto"/>
            </w:tcBorders>
            <w:shd w:val="clear" w:color="auto" w:fill="auto"/>
            <w:noWrap/>
            <w:vAlign w:val="center"/>
            <w:hideMark/>
          </w:tcPr>
          <w:p w14:paraId="063953E7" w14:textId="77777777" w:rsidR="00E9547E" w:rsidRPr="00455718" w:rsidRDefault="00E9547E" w:rsidP="00E9547E">
            <w:pPr>
              <w:spacing w:line="240" w:lineRule="auto"/>
              <w:jc w:val="center"/>
              <w:rPr>
                <w:rFonts w:ascii="Arial Narrow" w:eastAsia="Times New Roman" w:hAnsi="Arial Narrow" w:cs="Times New Roman"/>
                <w:color w:val="FF0000"/>
                <w:sz w:val="16"/>
                <w:szCs w:val="16"/>
                <w:lang w:eastAsia="en-AU"/>
              </w:rPr>
            </w:pPr>
            <w:r w:rsidRPr="00455718">
              <w:rPr>
                <w:rFonts w:ascii="Arial Narrow" w:eastAsia="Times New Roman" w:hAnsi="Arial Narrow" w:cs="Times New Roman"/>
                <w:color w:val="FF0000"/>
                <w:sz w:val="16"/>
                <w:szCs w:val="16"/>
                <w:lang w:eastAsia="en-AU"/>
              </w:rPr>
              <w:t>72</w:t>
            </w:r>
          </w:p>
        </w:tc>
      </w:tr>
    </w:tbl>
    <w:p w14:paraId="221D3D91" w14:textId="090D7664" w:rsidR="00E9547E" w:rsidRDefault="00E9547E" w:rsidP="00E9547E">
      <w:r>
        <w:t xml:space="preserve">In a final step the mass (in tonnes per year) of the silt and clay-sized sediment in </w:t>
      </w:r>
      <w:r w:rsidRPr="002B406D">
        <w:t>dredge material</w:t>
      </w:r>
      <w:r>
        <w:t xml:space="preserve"> was calculated using the dry mass of disposed sediments (in Table B-7) and the proportion of fine sediment particle size fraction (in Table B-8). The results of this calculation are in Table B-9.</w:t>
      </w:r>
    </w:p>
    <w:p w14:paraId="56CFA1B7" w14:textId="369C4627" w:rsidR="00E9547E" w:rsidRPr="00D03BAC" w:rsidRDefault="00E9547E" w:rsidP="00E9547E">
      <w:r w:rsidRPr="002B406D">
        <w:rPr>
          <w:b/>
        </w:rPr>
        <w:t>Table B-</w:t>
      </w:r>
      <w:r>
        <w:rPr>
          <w:b/>
        </w:rPr>
        <w:t>9</w:t>
      </w:r>
      <w:r w:rsidRPr="002B406D">
        <w:rPr>
          <w:b/>
        </w:rPr>
        <w:tab/>
      </w:r>
      <w:r w:rsidRPr="002B406D">
        <w:t xml:space="preserve">Estimated dry mass of </w:t>
      </w:r>
      <w:r>
        <w:t xml:space="preserve">silt and clay-sized sediment in </w:t>
      </w:r>
      <w:r w:rsidRPr="002B406D">
        <w:t xml:space="preserve">dredge material </w:t>
      </w:r>
      <w:r>
        <w:t xml:space="preserve">disposed </w:t>
      </w:r>
      <w:r w:rsidRPr="002B406D">
        <w:t xml:space="preserve">in the </w:t>
      </w:r>
      <w:r w:rsidR="000D5187">
        <w:t>World Heritage Area</w:t>
      </w:r>
      <w:r w:rsidRPr="002B406D">
        <w:t xml:space="preserve"> 2000</w:t>
      </w:r>
      <w:r w:rsidR="000D5187">
        <w:t>–</w:t>
      </w:r>
      <w:r w:rsidRPr="002B406D">
        <w:t>2013 (in tonnes)</w:t>
      </w:r>
      <w:r>
        <w:t>.</w:t>
      </w:r>
      <w:r w:rsidRPr="002B406D">
        <w:t xml:space="preserve"> </w:t>
      </w:r>
      <w:r>
        <w:t>Red font = capital dredging, black font = maintenance dredging.</w:t>
      </w:r>
      <w:r w:rsidR="00E20C0F">
        <w:br/>
      </w:r>
    </w:p>
    <w:tbl>
      <w:tblPr>
        <w:tblW w:w="0" w:type="auto"/>
        <w:tblInd w:w="108" w:type="dxa"/>
        <w:tblLook w:val="04A0" w:firstRow="1" w:lastRow="0" w:firstColumn="1" w:lastColumn="0" w:noHBand="0" w:noVBand="1"/>
        <w:tblCaption w:val="Table B-9 Estimated dry mass of silt and clay-sized sediment in dredge material disposed in the Great Barrier Reef World Heritage Area 2000-2013 (in tonnes)."/>
        <w:tblDescription w:val="The table lists 11 locations including Port Douglas, Cairns Port, Townsville Port, Port of Abbot Point, Port of Hay Point (Dudgeon Pt)l, Mackay Port, Rosslyn Bay Boat Harbour and Gladstone Port. "/>
      </w:tblPr>
      <w:tblGrid>
        <w:gridCol w:w="2091"/>
        <w:gridCol w:w="618"/>
        <w:gridCol w:w="691"/>
        <w:gridCol w:w="691"/>
        <w:gridCol w:w="691"/>
        <w:gridCol w:w="691"/>
        <w:gridCol w:w="691"/>
        <w:gridCol w:w="800"/>
        <w:gridCol w:w="691"/>
        <w:gridCol w:w="691"/>
        <w:gridCol w:w="691"/>
        <w:gridCol w:w="691"/>
        <w:gridCol w:w="800"/>
        <w:gridCol w:w="800"/>
        <w:gridCol w:w="691"/>
      </w:tblGrid>
      <w:tr w:rsidR="00E9547E" w:rsidRPr="00C1652E" w14:paraId="618E1CF4" w14:textId="77777777" w:rsidTr="00E9547E">
        <w:trPr>
          <w:trHeight w:val="340"/>
          <w:tblHead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767BD29A"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 xml:space="preserve">Location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74B5815"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2000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07ED419"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2001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C9BC54F"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2002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EED35DA"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2003</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D37B0FB"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2004</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C8D5D49"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2005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64073A9"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2006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1A218CD"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2007</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29E346E"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2008</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A4E567F"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2009</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A592D9D"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2010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A37B3F5"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2011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5FF8244"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2012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6353063"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2013</w:t>
            </w:r>
          </w:p>
        </w:tc>
      </w:tr>
      <w:tr w:rsidR="00E9547E" w:rsidRPr="00C1652E" w14:paraId="2C106806"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3F9B86D"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Port Douglas</w:t>
            </w:r>
          </w:p>
        </w:tc>
        <w:tc>
          <w:tcPr>
            <w:tcW w:w="0" w:type="auto"/>
            <w:tcBorders>
              <w:top w:val="nil"/>
              <w:left w:val="nil"/>
              <w:bottom w:val="single" w:sz="4" w:space="0" w:color="auto"/>
              <w:right w:val="single" w:sz="4" w:space="0" w:color="auto"/>
            </w:tcBorders>
            <w:shd w:val="clear" w:color="auto" w:fill="auto"/>
            <w:noWrap/>
            <w:vAlign w:val="center"/>
          </w:tcPr>
          <w:p w14:paraId="3E24E3C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842E2EC"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9082FDB"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A20C04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57CFD7F"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715B03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61678AA"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7,700</w:t>
            </w:r>
          </w:p>
        </w:tc>
        <w:tc>
          <w:tcPr>
            <w:tcW w:w="0" w:type="auto"/>
            <w:tcBorders>
              <w:top w:val="nil"/>
              <w:left w:val="nil"/>
              <w:bottom w:val="single" w:sz="4" w:space="0" w:color="auto"/>
              <w:right w:val="single" w:sz="4" w:space="0" w:color="auto"/>
            </w:tcBorders>
            <w:shd w:val="clear" w:color="auto" w:fill="auto"/>
            <w:noWrap/>
            <w:vAlign w:val="center"/>
          </w:tcPr>
          <w:p w14:paraId="771FD24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AD289F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A03ADF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A35790E"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071DAE4"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AE7174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E74A5FC"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r>
      <w:tr w:rsidR="00E9547E" w:rsidRPr="00C1652E" w14:paraId="33B8A566"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C737FDB"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Cairns Port</w:t>
            </w:r>
          </w:p>
        </w:tc>
        <w:tc>
          <w:tcPr>
            <w:tcW w:w="0" w:type="auto"/>
            <w:tcBorders>
              <w:top w:val="nil"/>
              <w:left w:val="nil"/>
              <w:bottom w:val="single" w:sz="4" w:space="0" w:color="auto"/>
              <w:right w:val="single" w:sz="4" w:space="0" w:color="auto"/>
            </w:tcBorders>
            <w:shd w:val="clear" w:color="auto" w:fill="auto"/>
            <w:noWrap/>
            <w:vAlign w:val="center"/>
          </w:tcPr>
          <w:p w14:paraId="45FCA79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89,144</w:t>
            </w:r>
          </w:p>
        </w:tc>
        <w:tc>
          <w:tcPr>
            <w:tcW w:w="0" w:type="auto"/>
            <w:tcBorders>
              <w:top w:val="nil"/>
              <w:left w:val="nil"/>
              <w:bottom w:val="single" w:sz="4" w:space="0" w:color="auto"/>
              <w:right w:val="single" w:sz="4" w:space="0" w:color="auto"/>
            </w:tcBorders>
            <w:shd w:val="clear" w:color="auto" w:fill="auto"/>
            <w:noWrap/>
            <w:vAlign w:val="center"/>
          </w:tcPr>
          <w:p w14:paraId="08B5F3B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184,989</w:t>
            </w:r>
          </w:p>
        </w:tc>
        <w:tc>
          <w:tcPr>
            <w:tcW w:w="0" w:type="auto"/>
            <w:tcBorders>
              <w:top w:val="nil"/>
              <w:left w:val="nil"/>
              <w:bottom w:val="single" w:sz="4" w:space="0" w:color="auto"/>
              <w:right w:val="single" w:sz="4" w:space="0" w:color="auto"/>
            </w:tcBorders>
            <w:shd w:val="clear" w:color="auto" w:fill="auto"/>
            <w:noWrap/>
            <w:vAlign w:val="center"/>
          </w:tcPr>
          <w:p w14:paraId="4753A59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185,535</w:t>
            </w:r>
          </w:p>
        </w:tc>
        <w:tc>
          <w:tcPr>
            <w:tcW w:w="0" w:type="auto"/>
            <w:tcBorders>
              <w:top w:val="nil"/>
              <w:left w:val="nil"/>
              <w:bottom w:val="single" w:sz="4" w:space="0" w:color="auto"/>
              <w:right w:val="single" w:sz="4" w:space="0" w:color="auto"/>
            </w:tcBorders>
            <w:shd w:val="clear" w:color="auto" w:fill="auto"/>
            <w:noWrap/>
            <w:vAlign w:val="center"/>
          </w:tcPr>
          <w:p w14:paraId="6F04AA8F"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211,692</w:t>
            </w:r>
          </w:p>
        </w:tc>
        <w:tc>
          <w:tcPr>
            <w:tcW w:w="0" w:type="auto"/>
            <w:tcBorders>
              <w:top w:val="nil"/>
              <w:left w:val="nil"/>
              <w:bottom w:val="single" w:sz="4" w:space="0" w:color="auto"/>
              <w:right w:val="single" w:sz="4" w:space="0" w:color="auto"/>
            </w:tcBorders>
            <w:shd w:val="clear" w:color="auto" w:fill="auto"/>
            <w:noWrap/>
            <w:vAlign w:val="center"/>
          </w:tcPr>
          <w:p w14:paraId="211010D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270,722</w:t>
            </w:r>
          </w:p>
        </w:tc>
        <w:tc>
          <w:tcPr>
            <w:tcW w:w="0" w:type="auto"/>
            <w:tcBorders>
              <w:top w:val="nil"/>
              <w:left w:val="nil"/>
              <w:bottom w:val="single" w:sz="4" w:space="0" w:color="auto"/>
              <w:right w:val="single" w:sz="4" w:space="0" w:color="auto"/>
            </w:tcBorders>
            <w:shd w:val="clear" w:color="auto" w:fill="auto"/>
            <w:noWrap/>
            <w:vAlign w:val="center"/>
          </w:tcPr>
          <w:p w14:paraId="00628FFA"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197,620</w:t>
            </w:r>
          </w:p>
        </w:tc>
        <w:tc>
          <w:tcPr>
            <w:tcW w:w="0" w:type="auto"/>
            <w:tcBorders>
              <w:top w:val="nil"/>
              <w:left w:val="nil"/>
              <w:bottom w:val="single" w:sz="4" w:space="0" w:color="auto"/>
              <w:right w:val="single" w:sz="4" w:space="0" w:color="auto"/>
            </w:tcBorders>
            <w:shd w:val="clear" w:color="auto" w:fill="auto"/>
            <w:noWrap/>
            <w:vAlign w:val="center"/>
          </w:tcPr>
          <w:p w14:paraId="603A2011"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193,151</w:t>
            </w:r>
          </w:p>
        </w:tc>
        <w:tc>
          <w:tcPr>
            <w:tcW w:w="0" w:type="auto"/>
            <w:tcBorders>
              <w:top w:val="nil"/>
              <w:left w:val="nil"/>
              <w:bottom w:val="single" w:sz="4" w:space="0" w:color="auto"/>
              <w:right w:val="single" w:sz="4" w:space="0" w:color="auto"/>
            </w:tcBorders>
            <w:shd w:val="clear" w:color="auto" w:fill="auto"/>
            <w:noWrap/>
            <w:vAlign w:val="center"/>
          </w:tcPr>
          <w:p w14:paraId="30ED1980"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114,907</w:t>
            </w:r>
          </w:p>
        </w:tc>
        <w:tc>
          <w:tcPr>
            <w:tcW w:w="0" w:type="auto"/>
            <w:tcBorders>
              <w:top w:val="nil"/>
              <w:left w:val="nil"/>
              <w:bottom w:val="single" w:sz="4" w:space="0" w:color="auto"/>
              <w:right w:val="single" w:sz="4" w:space="0" w:color="auto"/>
            </w:tcBorders>
            <w:shd w:val="clear" w:color="auto" w:fill="auto"/>
            <w:noWrap/>
            <w:vAlign w:val="center"/>
          </w:tcPr>
          <w:p w14:paraId="12F805E4"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131,358</w:t>
            </w:r>
          </w:p>
        </w:tc>
        <w:tc>
          <w:tcPr>
            <w:tcW w:w="0" w:type="auto"/>
            <w:tcBorders>
              <w:top w:val="nil"/>
              <w:left w:val="nil"/>
              <w:bottom w:val="single" w:sz="4" w:space="0" w:color="auto"/>
              <w:right w:val="single" w:sz="4" w:space="0" w:color="auto"/>
            </w:tcBorders>
            <w:shd w:val="clear" w:color="auto" w:fill="auto"/>
            <w:noWrap/>
            <w:vAlign w:val="center"/>
          </w:tcPr>
          <w:p w14:paraId="5006ACC1"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193,553</w:t>
            </w:r>
          </w:p>
        </w:tc>
        <w:tc>
          <w:tcPr>
            <w:tcW w:w="0" w:type="auto"/>
            <w:tcBorders>
              <w:top w:val="nil"/>
              <w:left w:val="nil"/>
              <w:bottom w:val="single" w:sz="4" w:space="0" w:color="auto"/>
              <w:right w:val="single" w:sz="4" w:space="0" w:color="auto"/>
            </w:tcBorders>
            <w:shd w:val="clear" w:color="auto" w:fill="auto"/>
            <w:noWrap/>
            <w:vAlign w:val="center"/>
          </w:tcPr>
          <w:p w14:paraId="2B1E596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203,375</w:t>
            </w:r>
          </w:p>
        </w:tc>
        <w:tc>
          <w:tcPr>
            <w:tcW w:w="0" w:type="auto"/>
            <w:tcBorders>
              <w:top w:val="nil"/>
              <w:left w:val="nil"/>
              <w:bottom w:val="single" w:sz="4" w:space="0" w:color="auto"/>
              <w:right w:val="single" w:sz="4" w:space="0" w:color="auto"/>
            </w:tcBorders>
            <w:shd w:val="clear" w:color="auto" w:fill="auto"/>
            <w:noWrap/>
            <w:vAlign w:val="center"/>
          </w:tcPr>
          <w:p w14:paraId="4658B6D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280,625</w:t>
            </w:r>
          </w:p>
        </w:tc>
        <w:tc>
          <w:tcPr>
            <w:tcW w:w="0" w:type="auto"/>
            <w:tcBorders>
              <w:top w:val="nil"/>
              <w:left w:val="nil"/>
              <w:bottom w:val="single" w:sz="4" w:space="0" w:color="auto"/>
              <w:right w:val="single" w:sz="4" w:space="0" w:color="auto"/>
            </w:tcBorders>
            <w:shd w:val="clear" w:color="auto" w:fill="auto"/>
            <w:noWrap/>
            <w:vAlign w:val="center"/>
          </w:tcPr>
          <w:p w14:paraId="546AF13B"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153,881</w:t>
            </w:r>
          </w:p>
        </w:tc>
        <w:tc>
          <w:tcPr>
            <w:tcW w:w="0" w:type="auto"/>
            <w:tcBorders>
              <w:top w:val="nil"/>
              <w:left w:val="nil"/>
              <w:bottom w:val="single" w:sz="4" w:space="0" w:color="auto"/>
              <w:right w:val="single" w:sz="4" w:space="0" w:color="auto"/>
            </w:tcBorders>
            <w:shd w:val="clear" w:color="auto" w:fill="auto"/>
            <w:noWrap/>
            <w:vAlign w:val="center"/>
          </w:tcPr>
          <w:p w14:paraId="25B534D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267,265</w:t>
            </w:r>
          </w:p>
        </w:tc>
      </w:tr>
      <w:tr w:rsidR="00E9547E" w:rsidRPr="00C1652E" w14:paraId="04D803C8"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DAE019C"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—m</w:t>
            </w:r>
            <w:r w:rsidRPr="00C1652E">
              <w:rPr>
                <w:rFonts w:ascii="Arial Narrow" w:eastAsia="Times New Roman" w:hAnsi="Arial Narrow" w:cs="Arial"/>
                <w:bCs/>
                <w:color w:val="000000"/>
                <w:sz w:val="16"/>
                <w:szCs w:val="16"/>
                <w:lang w:eastAsia="en-AU"/>
              </w:rPr>
              <w:t>aintenance</w:t>
            </w:r>
          </w:p>
        </w:tc>
        <w:tc>
          <w:tcPr>
            <w:tcW w:w="0" w:type="auto"/>
            <w:tcBorders>
              <w:top w:val="nil"/>
              <w:left w:val="nil"/>
              <w:bottom w:val="single" w:sz="4" w:space="0" w:color="auto"/>
              <w:right w:val="single" w:sz="4" w:space="0" w:color="auto"/>
            </w:tcBorders>
            <w:shd w:val="clear" w:color="auto" w:fill="auto"/>
            <w:noWrap/>
            <w:vAlign w:val="center"/>
          </w:tcPr>
          <w:p w14:paraId="2780A96C"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DF04F5B"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208,765</w:t>
            </w:r>
          </w:p>
        </w:tc>
        <w:tc>
          <w:tcPr>
            <w:tcW w:w="0" w:type="auto"/>
            <w:tcBorders>
              <w:top w:val="nil"/>
              <w:left w:val="nil"/>
              <w:bottom w:val="single" w:sz="4" w:space="0" w:color="auto"/>
              <w:right w:val="single" w:sz="4" w:space="0" w:color="auto"/>
            </w:tcBorders>
            <w:shd w:val="clear" w:color="auto" w:fill="auto"/>
            <w:noWrap/>
            <w:vAlign w:val="center"/>
          </w:tcPr>
          <w:p w14:paraId="5721159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198,351</w:t>
            </w:r>
          </w:p>
        </w:tc>
        <w:tc>
          <w:tcPr>
            <w:tcW w:w="0" w:type="auto"/>
            <w:tcBorders>
              <w:top w:val="nil"/>
              <w:left w:val="nil"/>
              <w:bottom w:val="single" w:sz="4" w:space="0" w:color="auto"/>
              <w:right w:val="single" w:sz="4" w:space="0" w:color="auto"/>
            </w:tcBorders>
            <w:shd w:val="clear" w:color="auto" w:fill="auto"/>
            <w:noWrap/>
            <w:vAlign w:val="center"/>
          </w:tcPr>
          <w:p w14:paraId="2B46699F"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139,157</w:t>
            </w:r>
          </w:p>
        </w:tc>
        <w:tc>
          <w:tcPr>
            <w:tcW w:w="0" w:type="auto"/>
            <w:tcBorders>
              <w:top w:val="nil"/>
              <w:left w:val="nil"/>
              <w:bottom w:val="single" w:sz="4" w:space="0" w:color="auto"/>
              <w:right w:val="single" w:sz="4" w:space="0" w:color="auto"/>
            </w:tcBorders>
            <w:shd w:val="clear" w:color="auto" w:fill="auto"/>
            <w:noWrap/>
            <w:vAlign w:val="center"/>
          </w:tcPr>
          <w:p w14:paraId="474EC6D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297,947</w:t>
            </w:r>
          </w:p>
        </w:tc>
        <w:tc>
          <w:tcPr>
            <w:tcW w:w="0" w:type="auto"/>
            <w:tcBorders>
              <w:top w:val="nil"/>
              <w:left w:val="nil"/>
              <w:bottom w:val="single" w:sz="4" w:space="0" w:color="auto"/>
              <w:right w:val="single" w:sz="4" w:space="0" w:color="auto"/>
            </w:tcBorders>
            <w:shd w:val="clear" w:color="auto" w:fill="auto"/>
            <w:noWrap/>
            <w:vAlign w:val="center"/>
          </w:tcPr>
          <w:p w14:paraId="342EE3EC"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183,248</w:t>
            </w:r>
          </w:p>
        </w:tc>
        <w:tc>
          <w:tcPr>
            <w:tcW w:w="0" w:type="auto"/>
            <w:tcBorders>
              <w:top w:val="nil"/>
              <w:left w:val="nil"/>
              <w:bottom w:val="single" w:sz="4" w:space="0" w:color="auto"/>
              <w:right w:val="single" w:sz="4" w:space="0" w:color="auto"/>
            </w:tcBorders>
            <w:shd w:val="clear" w:color="auto" w:fill="auto"/>
            <w:noWrap/>
            <w:vAlign w:val="center"/>
          </w:tcPr>
          <w:p w14:paraId="05EAA8F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180,873</w:t>
            </w:r>
          </w:p>
        </w:tc>
        <w:tc>
          <w:tcPr>
            <w:tcW w:w="0" w:type="auto"/>
            <w:tcBorders>
              <w:top w:val="nil"/>
              <w:left w:val="nil"/>
              <w:bottom w:val="single" w:sz="4" w:space="0" w:color="auto"/>
              <w:right w:val="single" w:sz="4" w:space="0" w:color="auto"/>
            </w:tcBorders>
            <w:shd w:val="clear" w:color="auto" w:fill="auto"/>
            <w:noWrap/>
            <w:vAlign w:val="center"/>
          </w:tcPr>
          <w:p w14:paraId="166078C7"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73,501</w:t>
            </w:r>
          </w:p>
        </w:tc>
        <w:tc>
          <w:tcPr>
            <w:tcW w:w="0" w:type="auto"/>
            <w:tcBorders>
              <w:top w:val="nil"/>
              <w:left w:val="nil"/>
              <w:bottom w:val="single" w:sz="4" w:space="0" w:color="auto"/>
              <w:right w:val="single" w:sz="4" w:space="0" w:color="auto"/>
            </w:tcBorders>
            <w:shd w:val="clear" w:color="auto" w:fill="auto"/>
            <w:noWrap/>
            <w:vAlign w:val="center"/>
          </w:tcPr>
          <w:p w14:paraId="0E061F7F"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220,289</w:t>
            </w:r>
          </w:p>
        </w:tc>
        <w:tc>
          <w:tcPr>
            <w:tcW w:w="0" w:type="auto"/>
            <w:tcBorders>
              <w:top w:val="nil"/>
              <w:left w:val="nil"/>
              <w:bottom w:val="single" w:sz="4" w:space="0" w:color="auto"/>
              <w:right w:val="single" w:sz="4" w:space="0" w:color="auto"/>
            </w:tcBorders>
            <w:shd w:val="clear" w:color="auto" w:fill="auto"/>
            <w:noWrap/>
            <w:vAlign w:val="center"/>
          </w:tcPr>
          <w:p w14:paraId="1BF2FD44"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361,046</w:t>
            </w:r>
          </w:p>
        </w:tc>
        <w:tc>
          <w:tcPr>
            <w:tcW w:w="0" w:type="auto"/>
            <w:tcBorders>
              <w:top w:val="nil"/>
              <w:left w:val="nil"/>
              <w:bottom w:val="single" w:sz="4" w:space="0" w:color="auto"/>
              <w:right w:val="single" w:sz="4" w:space="0" w:color="auto"/>
            </w:tcBorders>
            <w:shd w:val="clear" w:color="auto" w:fill="auto"/>
            <w:noWrap/>
            <w:vAlign w:val="center"/>
          </w:tcPr>
          <w:p w14:paraId="53EAE10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201,871</w:t>
            </w:r>
          </w:p>
        </w:tc>
        <w:tc>
          <w:tcPr>
            <w:tcW w:w="0" w:type="auto"/>
            <w:tcBorders>
              <w:top w:val="nil"/>
              <w:left w:val="nil"/>
              <w:bottom w:val="single" w:sz="4" w:space="0" w:color="auto"/>
              <w:right w:val="single" w:sz="4" w:space="0" w:color="auto"/>
            </w:tcBorders>
            <w:shd w:val="clear" w:color="auto" w:fill="auto"/>
            <w:noWrap/>
            <w:vAlign w:val="center"/>
          </w:tcPr>
          <w:p w14:paraId="74C7ED1C"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339,822</w:t>
            </w:r>
          </w:p>
        </w:tc>
        <w:tc>
          <w:tcPr>
            <w:tcW w:w="0" w:type="auto"/>
            <w:tcBorders>
              <w:top w:val="nil"/>
              <w:left w:val="nil"/>
              <w:bottom w:val="single" w:sz="4" w:space="0" w:color="auto"/>
              <w:right w:val="single" w:sz="4" w:space="0" w:color="auto"/>
            </w:tcBorders>
            <w:shd w:val="clear" w:color="auto" w:fill="auto"/>
            <w:noWrap/>
            <w:vAlign w:val="center"/>
          </w:tcPr>
          <w:p w14:paraId="34E0390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258,795</w:t>
            </w:r>
          </w:p>
        </w:tc>
        <w:tc>
          <w:tcPr>
            <w:tcW w:w="0" w:type="auto"/>
            <w:tcBorders>
              <w:top w:val="nil"/>
              <w:left w:val="nil"/>
              <w:bottom w:val="single" w:sz="4" w:space="0" w:color="auto"/>
              <w:right w:val="single" w:sz="4" w:space="0" w:color="auto"/>
            </w:tcBorders>
            <w:shd w:val="clear" w:color="auto" w:fill="auto"/>
            <w:noWrap/>
            <w:vAlign w:val="center"/>
          </w:tcPr>
          <w:p w14:paraId="18F8336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225,138</w:t>
            </w:r>
          </w:p>
        </w:tc>
      </w:tr>
      <w:tr w:rsidR="00E9547E" w:rsidRPr="00C1652E" w14:paraId="4669D3A8"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E15C694"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—c</w:t>
            </w:r>
            <w:r w:rsidRPr="00C1652E">
              <w:rPr>
                <w:rFonts w:ascii="Arial Narrow" w:eastAsia="Times New Roman" w:hAnsi="Arial Narrow" w:cs="Arial"/>
                <w:bCs/>
                <w:color w:val="000000"/>
                <w:sz w:val="16"/>
                <w:szCs w:val="16"/>
                <w:lang w:eastAsia="en-AU"/>
              </w:rPr>
              <w:t xml:space="preserve">apital </w:t>
            </w:r>
          </w:p>
        </w:tc>
        <w:tc>
          <w:tcPr>
            <w:tcW w:w="0" w:type="auto"/>
            <w:tcBorders>
              <w:top w:val="nil"/>
              <w:left w:val="nil"/>
              <w:bottom w:val="single" w:sz="4" w:space="0" w:color="auto"/>
              <w:right w:val="single" w:sz="4" w:space="0" w:color="auto"/>
            </w:tcBorders>
            <w:shd w:val="clear" w:color="auto" w:fill="auto"/>
            <w:noWrap/>
            <w:vAlign w:val="center"/>
          </w:tcPr>
          <w:p w14:paraId="546FFB13"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6FFE38A"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1C9049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7C1FE6F"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84A992F"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0E354AD"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C3437F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A5373F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E93B86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415DE5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5FFC62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061035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4C9ACD2"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168,449</w:t>
            </w:r>
          </w:p>
        </w:tc>
        <w:tc>
          <w:tcPr>
            <w:tcW w:w="0" w:type="auto"/>
            <w:tcBorders>
              <w:top w:val="nil"/>
              <w:left w:val="nil"/>
              <w:bottom w:val="single" w:sz="4" w:space="0" w:color="auto"/>
              <w:right w:val="single" w:sz="4" w:space="0" w:color="auto"/>
            </w:tcBorders>
            <w:shd w:val="clear" w:color="auto" w:fill="auto"/>
            <w:noWrap/>
            <w:vAlign w:val="center"/>
          </w:tcPr>
          <w:p w14:paraId="07F7BF12"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116,510</w:t>
            </w:r>
          </w:p>
        </w:tc>
      </w:tr>
      <w:tr w:rsidR="00E9547E" w:rsidRPr="00C1652E" w14:paraId="18125CC9"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4E99DC2"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Port of Abbot Point</w:t>
            </w:r>
          </w:p>
        </w:tc>
        <w:tc>
          <w:tcPr>
            <w:tcW w:w="0" w:type="auto"/>
            <w:tcBorders>
              <w:top w:val="nil"/>
              <w:left w:val="nil"/>
              <w:bottom w:val="single" w:sz="4" w:space="0" w:color="auto"/>
              <w:right w:val="single" w:sz="4" w:space="0" w:color="auto"/>
            </w:tcBorders>
            <w:shd w:val="clear" w:color="auto" w:fill="auto"/>
            <w:noWrap/>
            <w:vAlign w:val="center"/>
          </w:tcPr>
          <w:p w14:paraId="7156117C"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DE9C57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C497D8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A60DA2B"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09E535A"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4F0723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75AB5F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E03CCF4"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2DA68A9"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24,158</w:t>
            </w:r>
          </w:p>
        </w:tc>
        <w:tc>
          <w:tcPr>
            <w:tcW w:w="0" w:type="auto"/>
            <w:tcBorders>
              <w:top w:val="nil"/>
              <w:left w:val="nil"/>
              <w:bottom w:val="single" w:sz="4" w:space="0" w:color="auto"/>
              <w:right w:val="single" w:sz="4" w:space="0" w:color="auto"/>
            </w:tcBorders>
            <w:shd w:val="clear" w:color="auto" w:fill="auto"/>
            <w:noWrap/>
            <w:vAlign w:val="center"/>
          </w:tcPr>
          <w:p w14:paraId="5FEDE1D3"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3FD51F7"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83E434D"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7A8C14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00AC41C"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r>
      <w:tr w:rsidR="00E9547E" w:rsidRPr="00C1652E" w14:paraId="7DB12703"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37E531B"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w:t>
            </w:r>
            <w:r w:rsidRPr="00C1652E">
              <w:rPr>
                <w:rFonts w:ascii="Arial Narrow" w:eastAsia="Times New Roman" w:hAnsi="Arial Narrow" w:cs="Arial"/>
                <w:bCs/>
                <w:color w:val="000000"/>
                <w:sz w:val="16"/>
                <w:szCs w:val="16"/>
                <w:lang w:eastAsia="en-AU"/>
              </w:rPr>
              <w:t>maintenance</w:t>
            </w:r>
          </w:p>
        </w:tc>
        <w:tc>
          <w:tcPr>
            <w:tcW w:w="0" w:type="auto"/>
            <w:tcBorders>
              <w:top w:val="nil"/>
              <w:left w:val="nil"/>
              <w:bottom w:val="single" w:sz="4" w:space="0" w:color="auto"/>
              <w:right w:val="single" w:sz="4" w:space="0" w:color="auto"/>
            </w:tcBorders>
            <w:shd w:val="clear" w:color="auto" w:fill="auto"/>
            <w:noWrap/>
            <w:vAlign w:val="center"/>
          </w:tcPr>
          <w:p w14:paraId="7046DC3E"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97C218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166,250</w:t>
            </w:r>
          </w:p>
        </w:tc>
        <w:tc>
          <w:tcPr>
            <w:tcW w:w="0" w:type="auto"/>
            <w:tcBorders>
              <w:top w:val="nil"/>
              <w:left w:val="nil"/>
              <w:bottom w:val="single" w:sz="4" w:space="0" w:color="auto"/>
              <w:right w:val="single" w:sz="4" w:space="0" w:color="auto"/>
            </w:tcBorders>
            <w:shd w:val="clear" w:color="auto" w:fill="auto"/>
            <w:noWrap/>
            <w:vAlign w:val="center"/>
          </w:tcPr>
          <w:p w14:paraId="5A1ED3D7"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BB1C7DA"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E4CF3DA"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24,231</w:t>
            </w:r>
          </w:p>
        </w:tc>
        <w:tc>
          <w:tcPr>
            <w:tcW w:w="0" w:type="auto"/>
            <w:tcBorders>
              <w:top w:val="nil"/>
              <w:left w:val="nil"/>
              <w:bottom w:val="single" w:sz="4" w:space="0" w:color="auto"/>
              <w:right w:val="single" w:sz="4" w:space="0" w:color="auto"/>
            </w:tcBorders>
            <w:shd w:val="clear" w:color="auto" w:fill="auto"/>
            <w:noWrap/>
            <w:vAlign w:val="center"/>
          </w:tcPr>
          <w:p w14:paraId="0933BD34"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72,448</w:t>
            </w:r>
          </w:p>
        </w:tc>
        <w:tc>
          <w:tcPr>
            <w:tcW w:w="0" w:type="auto"/>
            <w:tcBorders>
              <w:top w:val="nil"/>
              <w:left w:val="nil"/>
              <w:bottom w:val="nil"/>
              <w:right w:val="nil"/>
            </w:tcBorders>
            <w:shd w:val="clear" w:color="auto" w:fill="auto"/>
            <w:noWrap/>
            <w:vAlign w:val="center"/>
          </w:tcPr>
          <w:p w14:paraId="20EE208D"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single" w:sz="4" w:space="0" w:color="auto"/>
              <w:bottom w:val="single" w:sz="4" w:space="0" w:color="auto"/>
              <w:right w:val="single" w:sz="4" w:space="0" w:color="auto"/>
            </w:tcBorders>
            <w:shd w:val="clear" w:color="auto" w:fill="auto"/>
            <w:noWrap/>
            <w:vAlign w:val="center"/>
          </w:tcPr>
          <w:p w14:paraId="6A637E9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5FC37A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36,750</w:t>
            </w:r>
          </w:p>
        </w:tc>
        <w:tc>
          <w:tcPr>
            <w:tcW w:w="0" w:type="auto"/>
            <w:tcBorders>
              <w:top w:val="nil"/>
              <w:left w:val="nil"/>
              <w:bottom w:val="single" w:sz="4" w:space="0" w:color="auto"/>
              <w:right w:val="single" w:sz="4" w:space="0" w:color="auto"/>
            </w:tcBorders>
            <w:shd w:val="clear" w:color="auto" w:fill="auto"/>
            <w:noWrap/>
            <w:vAlign w:val="center"/>
          </w:tcPr>
          <w:p w14:paraId="37EEEDFC"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42CB5DC"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52,920</w:t>
            </w:r>
          </w:p>
        </w:tc>
        <w:tc>
          <w:tcPr>
            <w:tcW w:w="0" w:type="auto"/>
            <w:tcBorders>
              <w:top w:val="nil"/>
              <w:left w:val="nil"/>
              <w:bottom w:val="single" w:sz="4" w:space="0" w:color="auto"/>
              <w:right w:val="single" w:sz="4" w:space="0" w:color="auto"/>
            </w:tcBorders>
            <w:shd w:val="clear" w:color="auto" w:fill="auto"/>
            <w:noWrap/>
            <w:vAlign w:val="center"/>
          </w:tcPr>
          <w:p w14:paraId="2249A68B"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E86F25E"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A0CF21E"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2,848</w:t>
            </w:r>
          </w:p>
        </w:tc>
      </w:tr>
      <w:tr w:rsidR="00E9547E" w:rsidRPr="00C1652E" w14:paraId="7AE69373"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0328E30"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w:t>
            </w:r>
            <w:r w:rsidRPr="00C1652E">
              <w:rPr>
                <w:rFonts w:ascii="Arial Narrow" w:eastAsia="Times New Roman" w:hAnsi="Arial Narrow" w:cs="Arial"/>
                <w:bCs/>
                <w:color w:val="000000"/>
                <w:sz w:val="16"/>
                <w:szCs w:val="16"/>
                <w:lang w:eastAsia="en-AU"/>
              </w:rPr>
              <w:t>capital</w:t>
            </w:r>
          </w:p>
        </w:tc>
        <w:tc>
          <w:tcPr>
            <w:tcW w:w="0" w:type="auto"/>
            <w:tcBorders>
              <w:top w:val="nil"/>
              <w:left w:val="nil"/>
              <w:bottom w:val="single" w:sz="4" w:space="0" w:color="auto"/>
              <w:right w:val="single" w:sz="4" w:space="0" w:color="auto"/>
            </w:tcBorders>
            <w:shd w:val="clear" w:color="auto" w:fill="auto"/>
            <w:noWrap/>
            <w:vAlign w:val="center"/>
          </w:tcPr>
          <w:p w14:paraId="7E8570B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0424644"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98E8F9E"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D289657"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91C375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A83ACC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887C2D3"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1,653,483</w:t>
            </w:r>
          </w:p>
        </w:tc>
        <w:tc>
          <w:tcPr>
            <w:tcW w:w="0" w:type="auto"/>
            <w:tcBorders>
              <w:top w:val="nil"/>
              <w:left w:val="nil"/>
              <w:bottom w:val="single" w:sz="4" w:space="0" w:color="auto"/>
              <w:right w:val="single" w:sz="4" w:space="0" w:color="auto"/>
            </w:tcBorders>
            <w:shd w:val="clear" w:color="auto" w:fill="auto"/>
            <w:noWrap/>
            <w:vAlign w:val="center"/>
          </w:tcPr>
          <w:p w14:paraId="0B4A20E0"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59,520</w:t>
            </w:r>
          </w:p>
        </w:tc>
        <w:tc>
          <w:tcPr>
            <w:tcW w:w="0" w:type="auto"/>
            <w:tcBorders>
              <w:top w:val="nil"/>
              <w:left w:val="nil"/>
              <w:bottom w:val="single" w:sz="4" w:space="0" w:color="auto"/>
              <w:right w:val="single" w:sz="4" w:space="0" w:color="auto"/>
            </w:tcBorders>
            <w:shd w:val="clear" w:color="auto" w:fill="auto"/>
            <w:noWrap/>
            <w:vAlign w:val="center"/>
          </w:tcPr>
          <w:p w14:paraId="35DBED8B"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11,040</w:t>
            </w:r>
          </w:p>
        </w:tc>
        <w:tc>
          <w:tcPr>
            <w:tcW w:w="0" w:type="auto"/>
            <w:tcBorders>
              <w:top w:val="nil"/>
              <w:left w:val="nil"/>
              <w:bottom w:val="single" w:sz="4" w:space="0" w:color="auto"/>
              <w:right w:val="single" w:sz="4" w:space="0" w:color="auto"/>
            </w:tcBorders>
            <w:shd w:val="clear" w:color="auto" w:fill="auto"/>
            <w:noWrap/>
            <w:vAlign w:val="center"/>
          </w:tcPr>
          <w:p w14:paraId="5134C1DD" w14:textId="77777777" w:rsidR="00E9547E" w:rsidRPr="00A07576" w:rsidRDefault="00E9547E" w:rsidP="00E9547E">
            <w:pPr>
              <w:jc w:val="right"/>
              <w:rPr>
                <w:rFonts w:ascii="Arial Narrow" w:hAnsi="Arial Narrow" w:cs="Arial"/>
                <w:sz w:val="16"/>
                <w:szCs w:val="16"/>
              </w:rPr>
            </w:pPr>
            <w:r w:rsidRPr="00A07576">
              <w:rPr>
                <w:rFonts w:ascii="Arial Narrow" w:hAnsi="Arial Narrow" w:cs="Arial"/>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FFE295A"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17,564</w:t>
            </w:r>
          </w:p>
        </w:tc>
        <w:tc>
          <w:tcPr>
            <w:tcW w:w="0" w:type="auto"/>
            <w:tcBorders>
              <w:top w:val="nil"/>
              <w:left w:val="nil"/>
              <w:bottom w:val="single" w:sz="4" w:space="0" w:color="auto"/>
              <w:right w:val="single" w:sz="4" w:space="0" w:color="auto"/>
            </w:tcBorders>
            <w:shd w:val="clear" w:color="auto" w:fill="auto"/>
            <w:noWrap/>
            <w:vAlign w:val="center"/>
          </w:tcPr>
          <w:p w14:paraId="04855B62"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20,825</w:t>
            </w:r>
          </w:p>
        </w:tc>
        <w:tc>
          <w:tcPr>
            <w:tcW w:w="0" w:type="auto"/>
            <w:tcBorders>
              <w:top w:val="nil"/>
              <w:left w:val="nil"/>
              <w:bottom w:val="single" w:sz="4" w:space="0" w:color="auto"/>
              <w:right w:val="single" w:sz="4" w:space="0" w:color="auto"/>
            </w:tcBorders>
            <w:shd w:val="clear" w:color="auto" w:fill="auto"/>
            <w:noWrap/>
            <w:vAlign w:val="center"/>
          </w:tcPr>
          <w:p w14:paraId="0B0F717B"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A813BF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r>
      <w:tr w:rsidR="00E9547E" w:rsidRPr="00C1652E" w14:paraId="473B659C"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AB3945E"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Mackay Port</w:t>
            </w:r>
          </w:p>
        </w:tc>
        <w:tc>
          <w:tcPr>
            <w:tcW w:w="0" w:type="auto"/>
            <w:tcBorders>
              <w:top w:val="nil"/>
              <w:left w:val="nil"/>
              <w:bottom w:val="single" w:sz="4" w:space="0" w:color="auto"/>
              <w:right w:val="single" w:sz="4" w:space="0" w:color="auto"/>
            </w:tcBorders>
            <w:shd w:val="clear" w:color="auto" w:fill="auto"/>
            <w:noWrap/>
            <w:vAlign w:val="center"/>
          </w:tcPr>
          <w:p w14:paraId="564FC213"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CD52A5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54,488</w:t>
            </w:r>
          </w:p>
        </w:tc>
        <w:tc>
          <w:tcPr>
            <w:tcW w:w="0" w:type="auto"/>
            <w:tcBorders>
              <w:top w:val="nil"/>
              <w:left w:val="nil"/>
              <w:bottom w:val="single" w:sz="4" w:space="0" w:color="auto"/>
              <w:right w:val="single" w:sz="4" w:space="0" w:color="auto"/>
            </w:tcBorders>
            <w:shd w:val="clear" w:color="auto" w:fill="auto"/>
            <w:noWrap/>
            <w:vAlign w:val="center"/>
          </w:tcPr>
          <w:p w14:paraId="28C64AD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8,330</w:t>
            </w:r>
          </w:p>
        </w:tc>
        <w:tc>
          <w:tcPr>
            <w:tcW w:w="0" w:type="auto"/>
            <w:tcBorders>
              <w:top w:val="nil"/>
              <w:left w:val="nil"/>
              <w:bottom w:val="single" w:sz="4" w:space="0" w:color="auto"/>
              <w:right w:val="single" w:sz="4" w:space="0" w:color="auto"/>
            </w:tcBorders>
            <w:shd w:val="clear" w:color="auto" w:fill="auto"/>
            <w:noWrap/>
            <w:vAlign w:val="center"/>
          </w:tcPr>
          <w:p w14:paraId="5A31B78D"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12,079</w:t>
            </w:r>
          </w:p>
        </w:tc>
        <w:tc>
          <w:tcPr>
            <w:tcW w:w="0" w:type="auto"/>
            <w:tcBorders>
              <w:top w:val="nil"/>
              <w:left w:val="nil"/>
              <w:bottom w:val="single" w:sz="4" w:space="0" w:color="auto"/>
              <w:right w:val="single" w:sz="4" w:space="0" w:color="auto"/>
            </w:tcBorders>
            <w:shd w:val="clear" w:color="auto" w:fill="auto"/>
            <w:noWrap/>
            <w:vAlign w:val="center"/>
          </w:tcPr>
          <w:p w14:paraId="405B84D3"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29,750</w:t>
            </w:r>
          </w:p>
        </w:tc>
        <w:tc>
          <w:tcPr>
            <w:tcW w:w="0" w:type="auto"/>
            <w:tcBorders>
              <w:top w:val="nil"/>
              <w:left w:val="nil"/>
              <w:bottom w:val="single" w:sz="4" w:space="0" w:color="auto"/>
              <w:right w:val="single" w:sz="4" w:space="0" w:color="auto"/>
            </w:tcBorders>
            <w:shd w:val="clear" w:color="auto" w:fill="auto"/>
            <w:noWrap/>
            <w:vAlign w:val="center"/>
          </w:tcPr>
          <w:p w14:paraId="12035C03"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5ED8BE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51CC1DC"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37,100</w:t>
            </w:r>
          </w:p>
        </w:tc>
        <w:tc>
          <w:tcPr>
            <w:tcW w:w="0" w:type="auto"/>
            <w:tcBorders>
              <w:top w:val="nil"/>
              <w:left w:val="nil"/>
              <w:bottom w:val="single" w:sz="4" w:space="0" w:color="auto"/>
              <w:right w:val="single" w:sz="4" w:space="0" w:color="auto"/>
            </w:tcBorders>
            <w:shd w:val="clear" w:color="auto" w:fill="auto"/>
            <w:noWrap/>
            <w:vAlign w:val="center"/>
          </w:tcPr>
          <w:p w14:paraId="5B45DD73"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24D7E63"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1F66E3D"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5EFDE9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E3A5AA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FB4D42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34,433</w:t>
            </w:r>
          </w:p>
        </w:tc>
      </w:tr>
      <w:tr w:rsidR="00E9547E" w:rsidRPr="00C1652E" w14:paraId="77346A4F"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CB5E72A"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Rosslyn Bay Boat Harbour</w:t>
            </w:r>
          </w:p>
        </w:tc>
        <w:tc>
          <w:tcPr>
            <w:tcW w:w="0" w:type="auto"/>
            <w:tcBorders>
              <w:top w:val="nil"/>
              <w:left w:val="nil"/>
              <w:bottom w:val="single" w:sz="4" w:space="0" w:color="auto"/>
              <w:right w:val="single" w:sz="4" w:space="0" w:color="auto"/>
            </w:tcBorders>
            <w:shd w:val="clear" w:color="auto" w:fill="auto"/>
            <w:noWrap/>
            <w:vAlign w:val="center"/>
          </w:tcPr>
          <w:p w14:paraId="797219C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9533013"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768017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7,755</w:t>
            </w:r>
          </w:p>
        </w:tc>
        <w:tc>
          <w:tcPr>
            <w:tcW w:w="0" w:type="auto"/>
            <w:tcBorders>
              <w:top w:val="nil"/>
              <w:left w:val="nil"/>
              <w:bottom w:val="single" w:sz="4" w:space="0" w:color="auto"/>
              <w:right w:val="single" w:sz="4" w:space="0" w:color="auto"/>
            </w:tcBorders>
            <w:shd w:val="clear" w:color="auto" w:fill="auto"/>
            <w:noWrap/>
            <w:vAlign w:val="center"/>
          </w:tcPr>
          <w:p w14:paraId="6C0D5E1D"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7E072BF"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89EFF1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6AD49A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8,246</w:t>
            </w:r>
          </w:p>
        </w:tc>
        <w:tc>
          <w:tcPr>
            <w:tcW w:w="0" w:type="auto"/>
            <w:tcBorders>
              <w:top w:val="nil"/>
              <w:left w:val="nil"/>
              <w:bottom w:val="single" w:sz="4" w:space="0" w:color="auto"/>
              <w:right w:val="single" w:sz="4" w:space="0" w:color="auto"/>
            </w:tcBorders>
            <w:shd w:val="clear" w:color="auto" w:fill="auto"/>
            <w:noWrap/>
            <w:vAlign w:val="center"/>
          </w:tcPr>
          <w:p w14:paraId="20EEA6BE"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E7F872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D711C50"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6,384</w:t>
            </w:r>
          </w:p>
        </w:tc>
        <w:tc>
          <w:tcPr>
            <w:tcW w:w="0" w:type="auto"/>
            <w:tcBorders>
              <w:top w:val="nil"/>
              <w:left w:val="nil"/>
              <w:bottom w:val="single" w:sz="4" w:space="0" w:color="auto"/>
              <w:right w:val="single" w:sz="4" w:space="0" w:color="auto"/>
            </w:tcBorders>
            <w:shd w:val="clear" w:color="auto" w:fill="auto"/>
            <w:noWrap/>
            <w:vAlign w:val="center"/>
          </w:tcPr>
          <w:p w14:paraId="775822F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B427251"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F28486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12,167</w:t>
            </w:r>
          </w:p>
        </w:tc>
        <w:tc>
          <w:tcPr>
            <w:tcW w:w="0" w:type="auto"/>
            <w:tcBorders>
              <w:top w:val="nil"/>
              <w:left w:val="nil"/>
              <w:bottom w:val="single" w:sz="4" w:space="0" w:color="auto"/>
              <w:right w:val="single" w:sz="4" w:space="0" w:color="auto"/>
            </w:tcBorders>
            <w:shd w:val="clear" w:color="auto" w:fill="auto"/>
            <w:noWrap/>
            <w:vAlign w:val="center"/>
          </w:tcPr>
          <w:p w14:paraId="176E22A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50,503</w:t>
            </w:r>
          </w:p>
        </w:tc>
      </w:tr>
      <w:tr w:rsidR="00E9547E" w:rsidRPr="00C1652E" w14:paraId="6771AA36"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0DF4C64"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—c</w:t>
            </w:r>
            <w:r w:rsidRPr="00C1652E">
              <w:rPr>
                <w:rFonts w:ascii="Arial Narrow" w:eastAsia="Times New Roman" w:hAnsi="Arial Narrow" w:cs="Arial"/>
                <w:bCs/>
                <w:color w:val="000000"/>
                <w:sz w:val="16"/>
                <w:szCs w:val="16"/>
                <w:lang w:eastAsia="en-AU"/>
              </w:rPr>
              <w:t xml:space="preserve">apital </w:t>
            </w:r>
          </w:p>
        </w:tc>
        <w:tc>
          <w:tcPr>
            <w:tcW w:w="0" w:type="auto"/>
            <w:tcBorders>
              <w:top w:val="nil"/>
              <w:left w:val="nil"/>
              <w:bottom w:val="single" w:sz="4" w:space="0" w:color="auto"/>
              <w:right w:val="single" w:sz="4" w:space="0" w:color="auto"/>
            </w:tcBorders>
            <w:shd w:val="clear" w:color="auto" w:fill="auto"/>
            <w:noWrap/>
            <w:vAlign w:val="center"/>
          </w:tcPr>
          <w:p w14:paraId="01825D31"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13DD18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3B9B1E40"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48E4612A"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C7066AA"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F1F82DD"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6EC42E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60CFAA67"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19C90F75"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162AD6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51A34792"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FFD8F3E"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485,514</w:t>
            </w:r>
          </w:p>
        </w:tc>
        <w:tc>
          <w:tcPr>
            <w:tcW w:w="0" w:type="auto"/>
            <w:tcBorders>
              <w:top w:val="nil"/>
              <w:left w:val="nil"/>
              <w:bottom w:val="single" w:sz="4" w:space="0" w:color="auto"/>
              <w:right w:val="single" w:sz="4" w:space="0" w:color="auto"/>
            </w:tcBorders>
            <w:shd w:val="clear" w:color="auto" w:fill="auto"/>
            <w:noWrap/>
            <w:vAlign w:val="center"/>
          </w:tcPr>
          <w:p w14:paraId="3D6D2A3F"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915,871</w:t>
            </w:r>
          </w:p>
        </w:tc>
        <w:tc>
          <w:tcPr>
            <w:tcW w:w="0" w:type="auto"/>
            <w:tcBorders>
              <w:top w:val="nil"/>
              <w:left w:val="nil"/>
              <w:bottom w:val="single" w:sz="4" w:space="0" w:color="auto"/>
              <w:right w:val="single" w:sz="4" w:space="0" w:color="auto"/>
            </w:tcBorders>
            <w:shd w:val="clear" w:color="auto" w:fill="auto"/>
            <w:noWrap/>
            <w:vAlign w:val="center"/>
          </w:tcPr>
          <w:p w14:paraId="1FFA7BF2" w14:textId="77777777" w:rsidR="00E9547E" w:rsidRPr="00A07576" w:rsidRDefault="00E9547E" w:rsidP="00E9547E">
            <w:pPr>
              <w:jc w:val="right"/>
              <w:rPr>
                <w:rFonts w:ascii="Arial Narrow" w:hAnsi="Arial Narrow" w:cs="Arial"/>
                <w:color w:val="FF0000"/>
                <w:sz w:val="16"/>
                <w:szCs w:val="16"/>
              </w:rPr>
            </w:pPr>
            <w:r w:rsidRPr="00A07576">
              <w:rPr>
                <w:rFonts w:ascii="Arial Narrow" w:hAnsi="Arial Narrow" w:cs="Arial"/>
                <w:color w:val="FF0000"/>
                <w:sz w:val="16"/>
                <w:szCs w:val="16"/>
              </w:rPr>
              <w:t>170,440</w:t>
            </w:r>
          </w:p>
        </w:tc>
      </w:tr>
      <w:tr w:rsidR="00E9547E" w:rsidRPr="00C1652E" w14:paraId="68A7183E"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E9BB568"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—m</w:t>
            </w:r>
            <w:r w:rsidRPr="00C1652E">
              <w:rPr>
                <w:rFonts w:ascii="Arial Narrow" w:eastAsia="Times New Roman" w:hAnsi="Arial Narrow" w:cs="Arial"/>
                <w:bCs/>
                <w:color w:val="000000"/>
                <w:sz w:val="16"/>
                <w:szCs w:val="16"/>
                <w:lang w:eastAsia="en-AU"/>
              </w:rPr>
              <w:t>aintenance</w:t>
            </w:r>
          </w:p>
        </w:tc>
        <w:tc>
          <w:tcPr>
            <w:tcW w:w="0" w:type="auto"/>
            <w:tcBorders>
              <w:top w:val="nil"/>
              <w:left w:val="nil"/>
              <w:bottom w:val="single" w:sz="4" w:space="0" w:color="auto"/>
              <w:right w:val="single" w:sz="4" w:space="0" w:color="auto"/>
            </w:tcBorders>
            <w:shd w:val="clear" w:color="auto" w:fill="auto"/>
            <w:noWrap/>
            <w:vAlign w:val="center"/>
          </w:tcPr>
          <w:p w14:paraId="068B1DD1"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220395E6"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7E9A4A27"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tcPr>
          <w:p w14:paraId="001BC3D1"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121,732</w:t>
            </w:r>
          </w:p>
        </w:tc>
        <w:tc>
          <w:tcPr>
            <w:tcW w:w="0" w:type="auto"/>
            <w:tcBorders>
              <w:top w:val="nil"/>
              <w:left w:val="nil"/>
              <w:bottom w:val="single" w:sz="4" w:space="0" w:color="auto"/>
              <w:right w:val="single" w:sz="4" w:space="0" w:color="auto"/>
            </w:tcBorders>
            <w:shd w:val="clear" w:color="auto" w:fill="auto"/>
            <w:noWrap/>
            <w:vAlign w:val="center"/>
          </w:tcPr>
          <w:p w14:paraId="4433CFF7"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87,772</w:t>
            </w:r>
          </w:p>
        </w:tc>
        <w:tc>
          <w:tcPr>
            <w:tcW w:w="0" w:type="auto"/>
            <w:tcBorders>
              <w:top w:val="nil"/>
              <w:left w:val="nil"/>
              <w:bottom w:val="single" w:sz="4" w:space="0" w:color="auto"/>
              <w:right w:val="single" w:sz="4" w:space="0" w:color="auto"/>
            </w:tcBorders>
            <w:shd w:val="clear" w:color="auto" w:fill="auto"/>
            <w:noWrap/>
            <w:vAlign w:val="center"/>
          </w:tcPr>
          <w:p w14:paraId="12BE0290"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74,825</w:t>
            </w:r>
          </w:p>
        </w:tc>
        <w:tc>
          <w:tcPr>
            <w:tcW w:w="0" w:type="auto"/>
            <w:tcBorders>
              <w:top w:val="nil"/>
              <w:left w:val="nil"/>
              <w:bottom w:val="single" w:sz="4" w:space="0" w:color="auto"/>
              <w:right w:val="single" w:sz="4" w:space="0" w:color="auto"/>
            </w:tcBorders>
            <w:shd w:val="clear" w:color="auto" w:fill="auto"/>
            <w:noWrap/>
            <w:vAlign w:val="center"/>
          </w:tcPr>
          <w:p w14:paraId="1E750949"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113,522</w:t>
            </w:r>
          </w:p>
        </w:tc>
        <w:tc>
          <w:tcPr>
            <w:tcW w:w="0" w:type="auto"/>
            <w:tcBorders>
              <w:top w:val="nil"/>
              <w:left w:val="nil"/>
              <w:bottom w:val="single" w:sz="4" w:space="0" w:color="auto"/>
              <w:right w:val="single" w:sz="4" w:space="0" w:color="auto"/>
            </w:tcBorders>
            <w:shd w:val="clear" w:color="auto" w:fill="auto"/>
            <w:noWrap/>
            <w:vAlign w:val="center"/>
          </w:tcPr>
          <w:p w14:paraId="0AF1E720"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81,130</w:t>
            </w:r>
          </w:p>
        </w:tc>
        <w:tc>
          <w:tcPr>
            <w:tcW w:w="0" w:type="auto"/>
            <w:tcBorders>
              <w:top w:val="nil"/>
              <w:left w:val="nil"/>
              <w:bottom w:val="single" w:sz="4" w:space="0" w:color="auto"/>
              <w:right w:val="single" w:sz="4" w:space="0" w:color="auto"/>
            </w:tcBorders>
            <w:shd w:val="clear" w:color="auto" w:fill="auto"/>
            <w:noWrap/>
            <w:vAlign w:val="center"/>
          </w:tcPr>
          <w:p w14:paraId="7D3C738A"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9,049</w:t>
            </w:r>
          </w:p>
        </w:tc>
        <w:tc>
          <w:tcPr>
            <w:tcW w:w="0" w:type="auto"/>
            <w:tcBorders>
              <w:top w:val="nil"/>
              <w:left w:val="nil"/>
              <w:bottom w:val="single" w:sz="4" w:space="0" w:color="auto"/>
              <w:right w:val="single" w:sz="4" w:space="0" w:color="auto"/>
            </w:tcBorders>
            <w:shd w:val="clear" w:color="auto" w:fill="auto"/>
            <w:noWrap/>
            <w:vAlign w:val="center"/>
          </w:tcPr>
          <w:p w14:paraId="132968D3"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142,128</w:t>
            </w:r>
          </w:p>
        </w:tc>
        <w:tc>
          <w:tcPr>
            <w:tcW w:w="0" w:type="auto"/>
            <w:tcBorders>
              <w:top w:val="nil"/>
              <w:left w:val="nil"/>
              <w:bottom w:val="single" w:sz="4" w:space="0" w:color="auto"/>
              <w:right w:val="single" w:sz="4" w:space="0" w:color="auto"/>
            </w:tcBorders>
            <w:shd w:val="clear" w:color="auto" w:fill="auto"/>
            <w:noWrap/>
            <w:vAlign w:val="center"/>
          </w:tcPr>
          <w:p w14:paraId="36A72B83"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1,512</w:t>
            </w:r>
          </w:p>
        </w:tc>
        <w:tc>
          <w:tcPr>
            <w:tcW w:w="0" w:type="auto"/>
            <w:tcBorders>
              <w:top w:val="nil"/>
              <w:left w:val="nil"/>
              <w:bottom w:val="single" w:sz="4" w:space="0" w:color="auto"/>
              <w:right w:val="single" w:sz="4" w:space="0" w:color="auto"/>
            </w:tcBorders>
            <w:shd w:val="clear" w:color="auto" w:fill="auto"/>
            <w:noWrap/>
            <w:vAlign w:val="center"/>
          </w:tcPr>
          <w:p w14:paraId="463D17A8"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172,368</w:t>
            </w:r>
          </w:p>
        </w:tc>
        <w:tc>
          <w:tcPr>
            <w:tcW w:w="0" w:type="auto"/>
            <w:tcBorders>
              <w:top w:val="nil"/>
              <w:left w:val="nil"/>
              <w:bottom w:val="single" w:sz="4" w:space="0" w:color="auto"/>
              <w:right w:val="single" w:sz="4" w:space="0" w:color="auto"/>
            </w:tcBorders>
            <w:shd w:val="clear" w:color="auto" w:fill="auto"/>
            <w:noWrap/>
            <w:vAlign w:val="center"/>
          </w:tcPr>
          <w:p w14:paraId="30C1646B"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75,600</w:t>
            </w:r>
          </w:p>
        </w:tc>
        <w:tc>
          <w:tcPr>
            <w:tcW w:w="0" w:type="auto"/>
            <w:tcBorders>
              <w:top w:val="nil"/>
              <w:left w:val="nil"/>
              <w:bottom w:val="single" w:sz="4" w:space="0" w:color="auto"/>
              <w:right w:val="single" w:sz="4" w:space="0" w:color="auto"/>
            </w:tcBorders>
            <w:shd w:val="clear" w:color="auto" w:fill="auto"/>
            <w:noWrap/>
            <w:vAlign w:val="center"/>
          </w:tcPr>
          <w:p w14:paraId="0636354A" w14:textId="77777777" w:rsidR="00E9547E" w:rsidRPr="00A07576" w:rsidRDefault="00E9547E" w:rsidP="00E9547E">
            <w:pPr>
              <w:jc w:val="right"/>
              <w:rPr>
                <w:rFonts w:ascii="Arial Narrow" w:hAnsi="Arial Narrow" w:cs="Arial"/>
                <w:color w:val="000000"/>
                <w:sz w:val="16"/>
                <w:szCs w:val="16"/>
              </w:rPr>
            </w:pPr>
            <w:r w:rsidRPr="00A07576">
              <w:rPr>
                <w:rFonts w:ascii="Arial Narrow" w:hAnsi="Arial Narrow" w:cs="Arial"/>
                <w:color w:val="000000"/>
                <w:sz w:val="16"/>
                <w:szCs w:val="16"/>
              </w:rPr>
              <w:t>0</w:t>
            </w:r>
          </w:p>
        </w:tc>
      </w:tr>
      <w:tr w:rsidR="00E9547E" w:rsidRPr="00C1652E" w14:paraId="008617C0" w14:textId="77777777" w:rsidTr="00E9547E">
        <w:trPr>
          <w:trHeight w:val="34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D5A03D9"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TOTAL</w:t>
            </w:r>
          </w:p>
        </w:tc>
        <w:tc>
          <w:tcPr>
            <w:tcW w:w="0" w:type="auto"/>
            <w:tcBorders>
              <w:top w:val="nil"/>
              <w:left w:val="nil"/>
              <w:bottom w:val="single" w:sz="4" w:space="0" w:color="auto"/>
              <w:right w:val="single" w:sz="4" w:space="0" w:color="auto"/>
            </w:tcBorders>
            <w:shd w:val="clear" w:color="auto" w:fill="auto"/>
            <w:noWrap/>
            <w:vAlign w:val="center"/>
          </w:tcPr>
          <w:p w14:paraId="3152894E"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89,144</w:t>
            </w:r>
          </w:p>
        </w:tc>
        <w:tc>
          <w:tcPr>
            <w:tcW w:w="0" w:type="auto"/>
            <w:tcBorders>
              <w:top w:val="nil"/>
              <w:left w:val="nil"/>
              <w:bottom w:val="single" w:sz="4" w:space="0" w:color="auto"/>
              <w:right w:val="single" w:sz="4" w:space="0" w:color="auto"/>
            </w:tcBorders>
            <w:shd w:val="clear" w:color="auto" w:fill="auto"/>
            <w:noWrap/>
            <w:vAlign w:val="center"/>
          </w:tcPr>
          <w:p w14:paraId="466A3759"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614,492</w:t>
            </w:r>
          </w:p>
        </w:tc>
        <w:tc>
          <w:tcPr>
            <w:tcW w:w="0" w:type="auto"/>
            <w:tcBorders>
              <w:top w:val="nil"/>
              <w:left w:val="nil"/>
              <w:bottom w:val="single" w:sz="4" w:space="0" w:color="auto"/>
              <w:right w:val="single" w:sz="4" w:space="0" w:color="auto"/>
            </w:tcBorders>
            <w:shd w:val="clear" w:color="auto" w:fill="auto"/>
            <w:noWrap/>
            <w:vAlign w:val="center"/>
          </w:tcPr>
          <w:p w14:paraId="73DA2C24"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399,971</w:t>
            </w:r>
          </w:p>
        </w:tc>
        <w:tc>
          <w:tcPr>
            <w:tcW w:w="0" w:type="auto"/>
            <w:tcBorders>
              <w:top w:val="nil"/>
              <w:left w:val="nil"/>
              <w:bottom w:val="single" w:sz="4" w:space="0" w:color="auto"/>
              <w:right w:val="single" w:sz="4" w:space="0" w:color="auto"/>
            </w:tcBorders>
            <w:shd w:val="clear" w:color="auto" w:fill="auto"/>
            <w:noWrap/>
            <w:vAlign w:val="center"/>
          </w:tcPr>
          <w:p w14:paraId="13DC66FA"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484,659</w:t>
            </w:r>
          </w:p>
        </w:tc>
        <w:tc>
          <w:tcPr>
            <w:tcW w:w="0" w:type="auto"/>
            <w:tcBorders>
              <w:top w:val="nil"/>
              <w:left w:val="nil"/>
              <w:bottom w:val="single" w:sz="4" w:space="0" w:color="auto"/>
              <w:right w:val="single" w:sz="4" w:space="0" w:color="auto"/>
            </w:tcBorders>
            <w:shd w:val="clear" w:color="auto" w:fill="auto"/>
            <w:noWrap/>
            <w:vAlign w:val="center"/>
          </w:tcPr>
          <w:p w14:paraId="09674F14"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710,421</w:t>
            </w:r>
          </w:p>
        </w:tc>
        <w:tc>
          <w:tcPr>
            <w:tcW w:w="0" w:type="auto"/>
            <w:tcBorders>
              <w:top w:val="nil"/>
              <w:left w:val="nil"/>
              <w:bottom w:val="single" w:sz="4" w:space="0" w:color="auto"/>
              <w:right w:val="single" w:sz="4" w:space="0" w:color="auto"/>
            </w:tcBorders>
            <w:shd w:val="clear" w:color="auto" w:fill="auto"/>
            <w:noWrap/>
            <w:vAlign w:val="center"/>
          </w:tcPr>
          <w:p w14:paraId="5B5165F7"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528,142</w:t>
            </w:r>
          </w:p>
        </w:tc>
        <w:tc>
          <w:tcPr>
            <w:tcW w:w="0" w:type="auto"/>
            <w:tcBorders>
              <w:top w:val="nil"/>
              <w:left w:val="nil"/>
              <w:bottom w:val="single" w:sz="4" w:space="0" w:color="auto"/>
              <w:right w:val="single" w:sz="4" w:space="0" w:color="auto"/>
            </w:tcBorders>
            <w:shd w:val="clear" w:color="auto" w:fill="auto"/>
            <w:noWrap/>
            <w:vAlign w:val="center"/>
          </w:tcPr>
          <w:p w14:paraId="5CC19B4E"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2,156,974</w:t>
            </w:r>
          </w:p>
        </w:tc>
        <w:tc>
          <w:tcPr>
            <w:tcW w:w="0" w:type="auto"/>
            <w:tcBorders>
              <w:top w:val="nil"/>
              <w:left w:val="nil"/>
              <w:bottom w:val="single" w:sz="4" w:space="0" w:color="auto"/>
              <w:right w:val="single" w:sz="4" w:space="0" w:color="auto"/>
            </w:tcBorders>
            <w:shd w:val="clear" w:color="auto" w:fill="auto"/>
            <w:noWrap/>
            <w:vAlign w:val="center"/>
          </w:tcPr>
          <w:p w14:paraId="0A6FF2BB"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366,158</w:t>
            </w:r>
          </w:p>
        </w:tc>
        <w:tc>
          <w:tcPr>
            <w:tcW w:w="0" w:type="auto"/>
            <w:tcBorders>
              <w:top w:val="nil"/>
              <w:left w:val="nil"/>
              <w:bottom w:val="single" w:sz="4" w:space="0" w:color="auto"/>
              <w:right w:val="single" w:sz="4" w:space="0" w:color="auto"/>
            </w:tcBorders>
            <w:shd w:val="clear" w:color="auto" w:fill="auto"/>
            <w:noWrap/>
            <w:vAlign w:val="center"/>
          </w:tcPr>
          <w:p w14:paraId="03BF98EC"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432,644</w:t>
            </w:r>
          </w:p>
        </w:tc>
        <w:tc>
          <w:tcPr>
            <w:tcW w:w="0" w:type="auto"/>
            <w:tcBorders>
              <w:top w:val="nil"/>
              <w:left w:val="nil"/>
              <w:bottom w:val="single" w:sz="4" w:space="0" w:color="auto"/>
              <w:right w:val="single" w:sz="4" w:space="0" w:color="auto"/>
            </w:tcBorders>
            <w:shd w:val="clear" w:color="auto" w:fill="auto"/>
            <w:noWrap/>
            <w:vAlign w:val="center"/>
          </w:tcPr>
          <w:p w14:paraId="685A56EB"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703,111</w:t>
            </w:r>
          </w:p>
        </w:tc>
        <w:tc>
          <w:tcPr>
            <w:tcW w:w="0" w:type="auto"/>
            <w:tcBorders>
              <w:top w:val="nil"/>
              <w:left w:val="nil"/>
              <w:bottom w:val="single" w:sz="4" w:space="0" w:color="auto"/>
              <w:right w:val="single" w:sz="4" w:space="0" w:color="auto"/>
            </w:tcBorders>
            <w:shd w:val="clear" w:color="auto" w:fill="auto"/>
            <w:noWrap/>
            <w:vAlign w:val="center"/>
          </w:tcPr>
          <w:p w14:paraId="6CC5769F"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477,243</w:t>
            </w:r>
          </w:p>
        </w:tc>
        <w:tc>
          <w:tcPr>
            <w:tcW w:w="0" w:type="auto"/>
            <w:tcBorders>
              <w:top w:val="nil"/>
              <w:left w:val="nil"/>
              <w:bottom w:val="single" w:sz="4" w:space="0" w:color="auto"/>
              <w:right w:val="single" w:sz="4" w:space="0" w:color="auto"/>
            </w:tcBorders>
            <w:shd w:val="clear" w:color="auto" w:fill="auto"/>
            <w:noWrap/>
            <w:vAlign w:val="center"/>
          </w:tcPr>
          <w:p w14:paraId="6E649843"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1,299,154</w:t>
            </w:r>
          </w:p>
        </w:tc>
        <w:tc>
          <w:tcPr>
            <w:tcW w:w="0" w:type="auto"/>
            <w:tcBorders>
              <w:top w:val="nil"/>
              <w:left w:val="nil"/>
              <w:bottom w:val="single" w:sz="4" w:space="0" w:color="auto"/>
              <w:right w:val="single" w:sz="4" w:space="0" w:color="auto"/>
            </w:tcBorders>
            <w:shd w:val="clear" w:color="auto" w:fill="auto"/>
            <w:noWrap/>
            <w:vAlign w:val="center"/>
          </w:tcPr>
          <w:p w14:paraId="24322EC3"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1,584,763</w:t>
            </w:r>
          </w:p>
        </w:tc>
        <w:tc>
          <w:tcPr>
            <w:tcW w:w="0" w:type="auto"/>
            <w:tcBorders>
              <w:top w:val="nil"/>
              <w:left w:val="nil"/>
              <w:bottom w:val="single" w:sz="4" w:space="0" w:color="auto"/>
              <w:right w:val="single" w:sz="4" w:space="0" w:color="auto"/>
            </w:tcBorders>
            <w:shd w:val="clear" w:color="auto" w:fill="auto"/>
            <w:noWrap/>
            <w:vAlign w:val="center"/>
          </w:tcPr>
          <w:p w14:paraId="3438C263" w14:textId="77777777" w:rsidR="00E9547E" w:rsidRPr="00A07576" w:rsidRDefault="00E9547E" w:rsidP="00E9547E">
            <w:pPr>
              <w:jc w:val="right"/>
              <w:rPr>
                <w:rFonts w:ascii="Arial Narrow" w:hAnsi="Arial Narrow" w:cs="Arial"/>
                <w:b/>
                <w:bCs/>
                <w:color w:val="000000"/>
                <w:sz w:val="16"/>
                <w:szCs w:val="16"/>
              </w:rPr>
            </w:pPr>
            <w:r w:rsidRPr="00A07576">
              <w:rPr>
                <w:rFonts w:ascii="Arial Narrow" w:hAnsi="Arial Narrow" w:cs="Arial"/>
                <w:b/>
                <w:bCs/>
                <w:color w:val="000000"/>
                <w:sz w:val="16"/>
                <w:szCs w:val="16"/>
              </w:rPr>
              <w:t>867,137</w:t>
            </w:r>
          </w:p>
        </w:tc>
      </w:tr>
    </w:tbl>
    <w:p w14:paraId="068C5915" w14:textId="77777777" w:rsidR="00ED0ACD" w:rsidRDefault="00ED0ACD" w:rsidP="00E9547E">
      <w:pPr>
        <w:rPr>
          <w:b/>
        </w:rPr>
      </w:pPr>
    </w:p>
    <w:p w14:paraId="72B33632" w14:textId="77777777" w:rsidR="00ED0ACD" w:rsidRDefault="00ED0ACD">
      <w:pPr>
        <w:spacing w:before="0" w:after="200"/>
        <w:rPr>
          <w:b/>
        </w:rPr>
      </w:pPr>
      <w:r>
        <w:rPr>
          <w:b/>
        </w:rPr>
        <w:br w:type="page"/>
      </w:r>
    </w:p>
    <w:p w14:paraId="01C91A06" w14:textId="77777777" w:rsidR="00796483" w:rsidRDefault="00E9547E" w:rsidP="00E9547E">
      <w:r w:rsidRPr="00D03BAC">
        <w:rPr>
          <w:b/>
        </w:rPr>
        <w:t>Table B-</w:t>
      </w:r>
      <w:r>
        <w:rPr>
          <w:b/>
        </w:rPr>
        <w:t>9 (continued)</w:t>
      </w:r>
      <w:r w:rsidRPr="00D03BAC">
        <w:rPr>
          <w:b/>
        </w:rPr>
        <w:tab/>
      </w:r>
      <w:proofErr w:type="gramStart"/>
      <w:r w:rsidRPr="002B406D">
        <w:t>Estimated</w:t>
      </w:r>
      <w:proofErr w:type="gramEnd"/>
      <w:r w:rsidRPr="002B406D">
        <w:t xml:space="preserve"> dry mass of </w:t>
      </w:r>
      <w:r>
        <w:t xml:space="preserve">silt and clay-sized sediment in </w:t>
      </w:r>
      <w:r w:rsidRPr="002B406D">
        <w:t xml:space="preserve">dredge material </w:t>
      </w:r>
      <w:r>
        <w:t xml:space="preserve">projected to be disposed </w:t>
      </w:r>
      <w:r w:rsidRPr="002B406D">
        <w:t xml:space="preserve">in the </w:t>
      </w:r>
      <w:r w:rsidR="000D5187">
        <w:t>World Heritage Area</w:t>
      </w:r>
      <w:r w:rsidR="000D5187" w:rsidRPr="002B406D">
        <w:t xml:space="preserve"> </w:t>
      </w:r>
      <w:r w:rsidRPr="002B406D">
        <w:t>20</w:t>
      </w:r>
      <w:r>
        <w:t>14</w:t>
      </w:r>
      <w:r w:rsidRPr="002B406D">
        <w:t>-20</w:t>
      </w:r>
      <w:r>
        <w:t>20</w:t>
      </w:r>
      <w:r w:rsidRPr="002B406D">
        <w:t xml:space="preserve"> (in tonnes)</w:t>
      </w:r>
      <w:r>
        <w:t>.</w:t>
      </w:r>
      <w:r w:rsidRPr="002B406D">
        <w:t xml:space="preserve"> </w:t>
      </w:r>
      <w:r>
        <w:t>Red font = capital dredging, black font = maintenance dredging.</w:t>
      </w:r>
    </w:p>
    <w:p w14:paraId="1E054737" w14:textId="77777777" w:rsidR="00796483" w:rsidRDefault="00796483" w:rsidP="00796483">
      <w:pPr>
        <w:shd w:val="clear" w:color="auto" w:fill="DBE5F1" w:themeFill="accent1" w:themeFillTint="33"/>
      </w:pPr>
      <w:r w:rsidRPr="0074290D">
        <w:rPr>
          <w:b/>
        </w:rPr>
        <w:t>Update March 2015:</w:t>
      </w:r>
      <w:r>
        <w:rPr>
          <w:b/>
        </w:rPr>
        <w:t xml:space="preserve"> </w:t>
      </w:r>
      <w:r>
        <w:rPr>
          <w:b/>
        </w:rPr>
        <w:tab/>
      </w:r>
      <w:r>
        <w:rPr>
          <w:b/>
        </w:rPr>
        <w:tab/>
      </w:r>
      <w:r>
        <w:t>Updated projections exclude all capital dredging disposed in the marine environment, as advised by the Great Barrier Reef Marine Park Authority (</w:t>
      </w:r>
      <w:proofErr w:type="spellStart"/>
      <w:r>
        <w:t>i.e</w:t>
      </w:r>
      <w:proofErr w:type="spellEnd"/>
      <w:r>
        <w:t xml:space="preserve"> all amounts in red font projected to be 0). Updated totals reflect this.</w:t>
      </w:r>
    </w:p>
    <w:p w14:paraId="3270C5F8" w14:textId="35F89F55" w:rsidR="00E9547E" w:rsidRDefault="00E9547E" w:rsidP="00E9547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B-9 Continued 2014-2020 - Estimated dry mass of silt and clay-sized sediment in dredge material projected to be disposed in the Great Barrier Reef World Heritage Area (in tonnes)."/>
        <w:tblDescription w:val="The table lists 11 locations including Port Douglas, Cairns Port, Townsville Port, Port of Abbot Point, Port of Hay Point (Dudgeon Pt)l, Mackay Port, Rosslyn Bay Boat Harbour and Gladstone Port. "/>
      </w:tblPr>
      <w:tblGrid>
        <w:gridCol w:w="2536"/>
        <w:gridCol w:w="691"/>
        <w:gridCol w:w="800"/>
        <w:gridCol w:w="800"/>
        <w:gridCol w:w="800"/>
        <w:gridCol w:w="800"/>
        <w:gridCol w:w="691"/>
        <w:gridCol w:w="691"/>
      </w:tblGrid>
      <w:tr w:rsidR="00E9547E" w:rsidRPr="00C1652E" w14:paraId="22EEF279" w14:textId="77777777" w:rsidTr="00E9547E">
        <w:trPr>
          <w:trHeight w:val="340"/>
          <w:tblHeader/>
        </w:trPr>
        <w:tc>
          <w:tcPr>
            <w:tcW w:w="0" w:type="auto"/>
            <w:shd w:val="clear" w:color="auto" w:fill="auto"/>
            <w:vAlign w:val="center"/>
          </w:tcPr>
          <w:p w14:paraId="2B678743"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 xml:space="preserve">Location </w:t>
            </w:r>
          </w:p>
        </w:tc>
        <w:tc>
          <w:tcPr>
            <w:tcW w:w="0" w:type="auto"/>
            <w:shd w:val="clear" w:color="auto" w:fill="auto"/>
            <w:noWrap/>
            <w:vAlign w:val="center"/>
            <w:hideMark/>
          </w:tcPr>
          <w:p w14:paraId="3DBCCE19"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2014</w:t>
            </w:r>
          </w:p>
        </w:tc>
        <w:tc>
          <w:tcPr>
            <w:tcW w:w="0" w:type="auto"/>
            <w:shd w:val="clear" w:color="auto" w:fill="auto"/>
            <w:noWrap/>
            <w:vAlign w:val="center"/>
            <w:hideMark/>
          </w:tcPr>
          <w:p w14:paraId="0F3B727C"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2015</w:t>
            </w:r>
          </w:p>
        </w:tc>
        <w:tc>
          <w:tcPr>
            <w:tcW w:w="0" w:type="auto"/>
            <w:shd w:val="clear" w:color="auto" w:fill="auto"/>
            <w:noWrap/>
            <w:vAlign w:val="center"/>
            <w:hideMark/>
          </w:tcPr>
          <w:p w14:paraId="76A3AF4C"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2016</w:t>
            </w:r>
          </w:p>
        </w:tc>
        <w:tc>
          <w:tcPr>
            <w:tcW w:w="0" w:type="auto"/>
            <w:shd w:val="clear" w:color="auto" w:fill="auto"/>
            <w:noWrap/>
            <w:vAlign w:val="center"/>
            <w:hideMark/>
          </w:tcPr>
          <w:p w14:paraId="0088F5EB"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2017</w:t>
            </w:r>
          </w:p>
        </w:tc>
        <w:tc>
          <w:tcPr>
            <w:tcW w:w="0" w:type="auto"/>
            <w:shd w:val="clear" w:color="auto" w:fill="auto"/>
            <w:noWrap/>
            <w:vAlign w:val="center"/>
            <w:hideMark/>
          </w:tcPr>
          <w:p w14:paraId="214EDCDD"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2018</w:t>
            </w:r>
          </w:p>
        </w:tc>
        <w:tc>
          <w:tcPr>
            <w:tcW w:w="0" w:type="auto"/>
            <w:shd w:val="clear" w:color="auto" w:fill="auto"/>
            <w:noWrap/>
            <w:vAlign w:val="center"/>
            <w:hideMark/>
          </w:tcPr>
          <w:p w14:paraId="697BCF5E"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2019</w:t>
            </w:r>
          </w:p>
        </w:tc>
        <w:tc>
          <w:tcPr>
            <w:tcW w:w="0" w:type="auto"/>
            <w:shd w:val="clear" w:color="auto" w:fill="auto"/>
            <w:noWrap/>
            <w:vAlign w:val="center"/>
            <w:hideMark/>
          </w:tcPr>
          <w:p w14:paraId="4DCF409F" w14:textId="77777777"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2020</w:t>
            </w:r>
          </w:p>
        </w:tc>
      </w:tr>
      <w:tr w:rsidR="00E9547E" w:rsidRPr="00C1652E" w14:paraId="302EF6C1" w14:textId="77777777" w:rsidTr="00E9547E">
        <w:trPr>
          <w:trHeight w:val="340"/>
        </w:trPr>
        <w:tc>
          <w:tcPr>
            <w:tcW w:w="0" w:type="auto"/>
            <w:shd w:val="clear" w:color="auto" w:fill="auto"/>
            <w:vAlign w:val="center"/>
          </w:tcPr>
          <w:p w14:paraId="43D8D636"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Port Douglas</w:t>
            </w:r>
          </w:p>
        </w:tc>
        <w:tc>
          <w:tcPr>
            <w:tcW w:w="0" w:type="auto"/>
            <w:shd w:val="clear" w:color="auto" w:fill="auto"/>
            <w:noWrap/>
            <w:vAlign w:val="center"/>
          </w:tcPr>
          <w:p w14:paraId="709EAFAE"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12C68CCA"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6613EE7B"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25B0E15E"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0DC29038"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C23693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5895280"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C1652E" w14:paraId="64C3549C" w14:textId="77777777" w:rsidTr="00E9547E">
        <w:trPr>
          <w:trHeight w:val="340"/>
        </w:trPr>
        <w:tc>
          <w:tcPr>
            <w:tcW w:w="0" w:type="auto"/>
            <w:shd w:val="clear" w:color="auto" w:fill="auto"/>
            <w:vAlign w:val="center"/>
          </w:tcPr>
          <w:p w14:paraId="14BD2681"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Cairns Port</w:t>
            </w:r>
          </w:p>
        </w:tc>
        <w:tc>
          <w:tcPr>
            <w:tcW w:w="0" w:type="auto"/>
            <w:shd w:val="clear" w:color="auto" w:fill="auto"/>
            <w:noWrap/>
            <w:vAlign w:val="center"/>
          </w:tcPr>
          <w:p w14:paraId="377AD4EB"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216,268</w:t>
            </w:r>
          </w:p>
        </w:tc>
        <w:tc>
          <w:tcPr>
            <w:tcW w:w="0" w:type="auto"/>
            <w:shd w:val="clear" w:color="auto" w:fill="auto"/>
            <w:noWrap/>
            <w:vAlign w:val="center"/>
          </w:tcPr>
          <w:p w14:paraId="7E46FBBB"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1,883,964</w:t>
            </w:r>
          </w:p>
        </w:tc>
        <w:tc>
          <w:tcPr>
            <w:tcW w:w="0" w:type="auto"/>
            <w:shd w:val="clear" w:color="auto" w:fill="auto"/>
            <w:noWrap/>
            <w:vAlign w:val="center"/>
          </w:tcPr>
          <w:p w14:paraId="04343644"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1,883,964</w:t>
            </w:r>
          </w:p>
        </w:tc>
        <w:tc>
          <w:tcPr>
            <w:tcW w:w="0" w:type="auto"/>
            <w:shd w:val="clear" w:color="auto" w:fill="auto"/>
            <w:noWrap/>
            <w:vAlign w:val="center"/>
          </w:tcPr>
          <w:p w14:paraId="62126F98"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260,400</w:t>
            </w:r>
          </w:p>
        </w:tc>
        <w:tc>
          <w:tcPr>
            <w:tcW w:w="0" w:type="auto"/>
            <w:shd w:val="clear" w:color="auto" w:fill="auto"/>
            <w:noWrap/>
            <w:vAlign w:val="center"/>
          </w:tcPr>
          <w:p w14:paraId="78501074"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260,400</w:t>
            </w:r>
          </w:p>
        </w:tc>
        <w:tc>
          <w:tcPr>
            <w:tcW w:w="0" w:type="auto"/>
            <w:shd w:val="clear" w:color="auto" w:fill="auto"/>
            <w:noWrap/>
            <w:vAlign w:val="center"/>
          </w:tcPr>
          <w:p w14:paraId="3294241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260,400</w:t>
            </w:r>
          </w:p>
        </w:tc>
        <w:tc>
          <w:tcPr>
            <w:tcW w:w="0" w:type="auto"/>
            <w:shd w:val="clear" w:color="auto" w:fill="auto"/>
            <w:noWrap/>
            <w:vAlign w:val="center"/>
          </w:tcPr>
          <w:p w14:paraId="783A0449"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260,400</w:t>
            </w:r>
          </w:p>
        </w:tc>
      </w:tr>
      <w:tr w:rsidR="00E9547E" w:rsidRPr="00C1652E" w14:paraId="576EA0CB" w14:textId="77777777" w:rsidTr="00E9547E">
        <w:trPr>
          <w:trHeight w:val="340"/>
        </w:trPr>
        <w:tc>
          <w:tcPr>
            <w:tcW w:w="0" w:type="auto"/>
            <w:shd w:val="clear" w:color="auto" w:fill="auto"/>
            <w:vAlign w:val="center"/>
          </w:tcPr>
          <w:p w14:paraId="3491DAAF"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—m</w:t>
            </w:r>
            <w:r w:rsidRPr="00C1652E">
              <w:rPr>
                <w:rFonts w:ascii="Arial Narrow" w:eastAsia="Times New Roman" w:hAnsi="Arial Narrow" w:cs="Arial"/>
                <w:bCs/>
                <w:color w:val="000000"/>
                <w:sz w:val="16"/>
                <w:szCs w:val="16"/>
                <w:lang w:eastAsia="en-AU"/>
              </w:rPr>
              <w:t>aintenance</w:t>
            </w:r>
          </w:p>
        </w:tc>
        <w:tc>
          <w:tcPr>
            <w:tcW w:w="0" w:type="auto"/>
            <w:shd w:val="clear" w:color="auto" w:fill="auto"/>
            <w:noWrap/>
            <w:vAlign w:val="center"/>
          </w:tcPr>
          <w:p w14:paraId="5A7F48A2"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221,972</w:t>
            </w:r>
          </w:p>
        </w:tc>
        <w:tc>
          <w:tcPr>
            <w:tcW w:w="0" w:type="auto"/>
            <w:shd w:val="clear" w:color="auto" w:fill="auto"/>
            <w:noWrap/>
            <w:vAlign w:val="center"/>
          </w:tcPr>
          <w:p w14:paraId="60125F9E"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221,972</w:t>
            </w:r>
          </w:p>
        </w:tc>
        <w:tc>
          <w:tcPr>
            <w:tcW w:w="0" w:type="auto"/>
            <w:shd w:val="clear" w:color="auto" w:fill="auto"/>
            <w:noWrap/>
            <w:vAlign w:val="center"/>
          </w:tcPr>
          <w:p w14:paraId="3BEB1866"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221,972</w:t>
            </w:r>
          </w:p>
        </w:tc>
        <w:tc>
          <w:tcPr>
            <w:tcW w:w="0" w:type="auto"/>
            <w:shd w:val="clear" w:color="auto" w:fill="auto"/>
            <w:noWrap/>
            <w:vAlign w:val="center"/>
          </w:tcPr>
          <w:p w14:paraId="4513DF64"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221,972</w:t>
            </w:r>
          </w:p>
        </w:tc>
        <w:tc>
          <w:tcPr>
            <w:tcW w:w="0" w:type="auto"/>
            <w:shd w:val="clear" w:color="auto" w:fill="auto"/>
            <w:noWrap/>
            <w:vAlign w:val="center"/>
          </w:tcPr>
          <w:p w14:paraId="266DCD1B"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221,972</w:t>
            </w:r>
          </w:p>
        </w:tc>
        <w:tc>
          <w:tcPr>
            <w:tcW w:w="0" w:type="auto"/>
            <w:shd w:val="clear" w:color="auto" w:fill="auto"/>
            <w:noWrap/>
            <w:vAlign w:val="center"/>
          </w:tcPr>
          <w:p w14:paraId="5D624D1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221,972</w:t>
            </w:r>
          </w:p>
        </w:tc>
        <w:tc>
          <w:tcPr>
            <w:tcW w:w="0" w:type="auto"/>
            <w:shd w:val="clear" w:color="auto" w:fill="auto"/>
            <w:noWrap/>
            <w:vAlign w:val="center"/>
          </w:tcPr>
          <w:p w14:paraId="1F35363E"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221,972</w:t>
            </w:r>
          </w:p>
        </w:tc>
      </w:tr>
      <w:tr w:rsidR="00E9547E" w:rsidRPr="00C1652E" w14:paraId="36B39F2E" w14:textId="77777777" w:rsidTr="00E9547E">
        <w:trPr>
          <w:trHeight w:val="340"/>
        </w:trPr>
        <w:tc>
          <w:tcPr>
            <w:tcW w:w="0" w:type="auto"/>
            <w:shd w:val="clear" w:color="auto" w:fill="auto"/>
            <w:vAlign w:val="center"/>
          </w:tcPr>
          <w:p w14:paraId="4A1B7565"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Townsville Port</w:t>
            </w:r>
            <w:r>
              <w:rPr>
                <w:rFonts w:ascii="Arial Narrow" w:eastAsia="Times New Roman" w:hAnsi="Arial Narrow" w:cs="Arial"/>
                <w:bCs/>
                <w:color w:val="000000"/>
                <w:sz w:val="16"/>
                <w:szCs w:val="16"/>
                <w:lang w:eastAsia="en-AU"/>
              </w:rPr>
              <w:t>—c</w:t>
            </w:r>
            <w:r w:rsidRPr="00C1652E">
              <w:rPr>
                <w:rFonts w:ascii="Arial Narrow" w:eastAsia="Times New Roman" w:hAnsi="Arial Narrow" w:cs="Arial"/>
                <w:bCs/>
                <w:color w:val="000000"/>
                <w:sz w:val="16"/>
                <w:szCs w:val="16"/>
                <w:lang w:eastAsia="en-AU"/>
              </w:rPr>
              <w:t xml:space="preserve">apital </w:t>
            </w:r>
          </w:p>
        </w:tc>
        <w:tc>
          <w:tcPr>
            <w:tcW w:w="0" w:type="auto"/>
            <w:shd w:val="clear" w:color="auto" w:fill="auto"/>
            <w:noWrap/>
            <w:vAlign w:val="center"/>
          </w:tcPr>
          <w:p w14:paraId="1A7381E1"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5C4A5493"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2A9B8251"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1,983,600</w:t>
            </w:r>
          </w:p>
        </w:tc>
        <w:tc>
          <w:tcPr>
            <w:tcW w:w="0" w:type="auto"/>
            <w:shd w:val="clear" w:color="auto" w:fill="auto"/>
            <w:noWrap/>
            <w:vAlign w:val="center"/>
          </w:tcPr>
          <w:p w14:paraId="2AE31B05"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1,983,600</w:t>
            </w:r>
          </w:p>
        </w:tc>
        <w:tc>
          <w:tcPr>
            <w:tcW w:w="0" w:type="auto"/>
            <w:shd w:val="clear" w:color="auto" w:fill="auto"/>
            <w:noWrap/>
            <w:vAlign w:val="center"/>
          </w:tcPr>
          <w:p w14:paraId="65904E21"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6C12347B"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1174537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C1652E" w14:paraId="2C73029E" w14:textId="77777777" w:rsidTr="00E9547E">
        <w:trPr>
          <w:trHeight w:val="340"/>
        </w:trPr>
        <w:tc>
          <w:tcPr>
            <w:tcW w:w="0" w:type="auto"/>
            <w:shd w:val="clear" w:color="auto" w:fill="auto"/>
            <w:vAlign w:val="center"/>
          </w:tcPr>
          <w:p w14:paraId="23EE671A"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Port of Abbot Point</w:t>
            </w:r>
          </w:p>
        </w:tc>
        <w:tc>
          <w:tcPr>
            <w:tcW w:w="0" w:type="auto"/>
            <w:shd w:val="clear" w:color="auto" w:fill="auto"/>
            <w:noWrap/>
            <w:vAlign w:val="center"/>
          </w:tcPr>
          <w:p w14:paraId="0BF61D8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BD85A2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395,200</w:t>
            </w:r>
          </w:p>
        </w:tc>
        <w:tc>
          <w:tcPr>
            <w:tcW w:w="0" w:type="auto"/>
            <w:shd w:val="clear" w:color="auto" w:fill="auto"/>
            <w:noWrap/>
            <w:vAlign w:val="center"/>
          </w:tcPr>
          <w:p w14:paraId="360853C7"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882D4A1"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304,000</w:t>
            </w:r>
          </w:p>
        </w:tc>
        <w:tc>
          <w:tcPr>
            <w:tcW w:w="0" w:type="auto"/>
            <w:shd w:val="clear" w:color="auto" w:fill="auto"/>
            <w:noWrap/>
            <w:vAlign w:val="center"/>
          </w:tcPr>
          <w:p w14:paraId="4E240E70"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0</w:t>
            </w:r>
          </w:p>
        </w:tc>
        <w:tc>
          <w:tcPr>
            <w:tcW w:w="0" w:type="auto"/>
            <w:shd w:val="clear" w:color="auto" w:fill="auto"/>
            <w:noWrap/>
            <w:vAlign w:val="center"/>
          </w:tcPr>
          <w:p w14:paraId="584AB288"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212,800</w:t>
            </w:r>
          </w:p>
        </w:tc>
        <w:tc>
          <w:tcPr>
            <w:tcW w:w="0" w:type="auto"/>
            <w:shd w:val="clear" w:color="auto" w:fill="auto"/>
            <w:noWrap/>
            <w:vAlign w:val="center"/>
          </w:tcPr>
          <w:p w14:paraId="44AFEF10"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C1652E" w14:paraId="3511AA7B" w14:textId="77777777" w:rsidTr="00E9547E">
        <w:trPr>
          <w:trHeight w:val="340"/>
        </w:trPr>
        <w:tc>
          <w:tcPr>
            <w:tcW w:w="0" w:type="auto"/>
            <w:shd w:val="clear" w:color="auto" w:fill="auto"/>
            <w:vAlign w:val="center"/>
          </w:tcPr>
          <w:p w14:paraId="53383E04"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 xml:space="preserve">— </w:t>
            </w:r>
            <w:r w:rsidRPr="00C1652E">
              <w:rPr>
                <w:rFonts w:ascii="Arial Narrow" w:eastAsia="Times New Roman" w:hAnsi="Arial Narrow" w:cs="Arial"/>
                <w:bCs/>
                <w:color w:val="000000"/>
                <w:sz w:val="16"/>
                <w:szCs w:val="16"/>
                <w:lang w:eastAsia="en-AU"/>
              </w:rPr>
              <w:t>maintenance</w:t>
            </w:r>
          </w:p>
        </w:tc>
        <w:tc>
          <w:tcPr>
            <w:tcW w:w="0" w:type="auto"/>
            <w:shd w:val="clear" w:color="auto" w:fill="auto"/>
            <w:noWrap/>
            <w:vAlign w:val="center"/>
          </w:tcPr>
          <w:p w14:paraId="2FAFF865"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50,960</w:t>
            </w:r>
          </w:p>
        </w:tc>
        <w:tc>
          <w:tcPr>
            <w:tcW w:w="0" w:type="auto"/>
            <w:shd w:val="clear" w:color="auto" w:fill="auto"/>
            <w:noWrap/>
            <w:vAlign w:val="center"/>
          </w:tcPr>
          <w:p w14:paraId="0CD90579"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41,748</w:t>
            </w:r>
          </w:p>
        </w:tc>
        <w:tc>
          <w:tcPr>
            <w:tcW w:w="0" w:type="auto"/>
            <w:shd w:val="clear" w:color="auto" w:fill="auto"/>
            <w:noWrap/>
            <w:vAlign w:val="center"/>
          </w:tcPr>
          <w:p w14:paraId="7CB3B112"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149CEFA2"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63A1E980"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50,960</w:t>
            </w:r>
          </w:p>
        </w:tc>
        <w:tc>
          <w:tcPr>
            <w:tcW w:w="0" w:type="auto"/>
            <w:shd w:val="clear" w:color="auto" w:fill="auto"/>
            <w:noWrap/>
            <w:vAlign w:val="center"/>
          </w:tcPr>
          <w:p w14:paraId="5587B08F"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518D4EB7"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C1652E" w14:paraId="7DBCF4BB" w14:textId="77777777" w:rsidTr="00E9547E">
        <w:trPr>
          <w:trHeight w:val="340"/>
        </w:trPr>
        <w:tc>
          <w:tcPr>
            <w:tcW w:w="0" w:type="auto"/>
            <w:shd w:val="clear" w:color="auto" w:fill="auto"/>
            <w:vAlign w:val="center"/>
          </w:tcPr>
          <w:p w14:paraId="01C60F06"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Port of Hay Point</w:t>
            </w:r>
            <w:r>
              <w:rPr>
                <w:rFonts w:ascii="Arial Narrow" w:eastAsia="Times New Roman" w:hAnsi="Arial Narrow" w:cs="Arial"/>
                <w:bCs/>
                <w:color w:val="000000"/>
                <w:sz w:val="16"/>
                <w:szCs w:val="16"/>
                <w:lang w:eastAsia="en-AU"/>
              </w:rPr>
              <w:t xml:space="preserve"> (Dudgeon Pt)—</w:t>
            </w:r>
            <w:r w:rsidRPr="00C1652E">
              <w:rPr>
                <w:rFonts w:ascii="Arial Narrow" w:eastAsia="Times New Roman" w:hAnsi="Arial Narrow" w:cs="Arial"/>
                <w:bCs/>
                <w:color w:val="000000"/>
                <w:sz w:val="16"/>
                <w:szCs w:val="16"/>
                <w:lang w:eastAsia="en-AU"/>
              </w:rPr>
              <w:t>capital</w:t>
            </w:r>
          </w:p>
        </w:tc>
        <w:tc>
          <w:tcPr>
            <w:tcW w:w="0" w:type="auto"/>
            <w:shd w:val="clear" w:color="auto" w:fill="auto"/>
            <w:noWrap/>
            <w:vAlign w:val="center"/>
          </w:tcPr>
          <w:p w14:paraId="263B0098"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40928F87"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51990363"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623C288"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1,134,000</w:t>
            </w:r>
          </w:p>
        </w:tc>
        <w:tc>
          <w:tcPr>
            <w:tcW w:w="0" w:type="auto"/>
            <w:shd w:val="clear" w:color="auto" w:fill="auto"/>
            <w:noWrap/>
            <w:vAlign w:val="center"/>
          </w:tcPr>
          <w:p w14:paraId="54EAC5E1"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1,323,000</w:t>
            </w:r>
          </w:p>
        </w:tc>
        <w:tc>
          <w:tcPr>
            <w:tcW w:w="0" w:type="auto"/>
            <w:shd w:val="clear" w:color="auto" w:fill="auto"/>
            <w:noWrap/>
            <w:vAlign w:val="center"/>
          </w:tcPr>
          <w:p w14:paraId="4DB626E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600011EF"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C1652E" w14:paraId="6EB91EBF" w14:textId="77777777" w:rsidTr="00E9547E">
        <w:trPr>
          <w:trHeight w:val="340"/>
        </w:trPr>
        <w:tc>
          <w:tcPr>
            <w:tcW w:w="0" w:type="auto"/>
            <w:shd w:val="clear" w:color="auto" w:fill="auto"/>
            <w:vAlign w:val="center"/>
          </w:tcPr>
          <w:p w14:paraId="5505B440"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Mackay Port</w:t>
            </w:r>
          </w:p>
        </w:tc>
        <w:tc>
          <w:tcPr>
            <w:tcW w:w="0" w:type="auto"/>
            <w:shd w:val="clear" w:color="auto" w:fill="auto"/>
            <w:noWrap/>
            <w:vAlign w:val="center"/>
          </w:tcPr>
          <w:p w14:paraId="56E0E114"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0C279057"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64D90570"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24,500</w:t>
            </w:r>
          </w:p>
        </w:tc>
        <w:tc>
          <w:tcPr>
            <w:tcW w:w="0" w:type="auto"/>
            <w:shd w:val="clear" w:color="auto" w:fill="auto"/>
            <w:noWrap/>
            <w:vAlign w:val="center"/>
          </w:tcPr>
          <w:p w14:paraId="74B27D7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E852283"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5489F067"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4AD88026"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C1652E" w14:paraId="193A5666" w14:textId="77777777" w:rsidTr="00E9547E">
        <w:trPr>
          <w:trHeight w:val="340"/>
        </w:trPr>
        <w:tc>
          <w:tcPr>
            <w:tcW w:w="0" w:type="auto"/>
            <w:shd w:val="clear" w:color="auto" w:fill="auto"/>
            <w:vAlign w:val="center"/>
          </w:tcPr>
          <w:p w14:paraId="4EDD89A2"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Rosslyn Bay Boat Harbour</w:t>
            </w:r>
          </w:p>
        </w:tc>
        <w:tc>
          <w:tcPr>
            <w:tcW w:w="0" w:type="auto"/>
            <w:shd w:val="clear" w:color="auto" w:fill="auto"/>
            <w:noWrap/>
            <w:vAlign w:val="center"/>
          </w:tcPr>
          <w:p w14:paraId="23F5FC9F"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2EE92166"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40B32464"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15,960</w:t>
            </w:r>
          </w:p>
        </w:tc>
        <w:tc>
          <w:tcPr>
            <w:tcW w:w="0" w:type="auto"/>
            <w:shd w:val="clear" w:color="auto" w:fill="auto"/>
            <w:noWrap/>
            <w:vAlign w:val="center"/>
          </w:tcPr>
          <w:p w14:paraId="3387DE1B"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7E607A1C"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56398F3D"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15,960</w:t>
            </w:r>
          </w:p>
        </w:tc>
        <w:tc>
          <w:tcPr>
            <w:tcW w:w="0" w:type="auto"/>
            <w:shd w:val="clear" w:color="auto" w:fill="auto"/>
            <w:noWrap/>
            <w:vAlign w:val="center"/>
          </w:tcPr>
          <w:p w14:paraId="7938F5CB"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C1652E" w14:paraId="2D7AB023" w14:textId="77777777" w:rsidTr="00E9547E">
        <w:trPr>
          <w:trHeight w:val="340"/>
        </w:trPr>
        <w:tc>
          <w:tcPr>
            <w:tcW w:w="0" w:type="auto"/>
            <w:shd w:val="clear" w:color="auto" w:fill="auto"/>
            <w:vAlign w:val="center"/>
          </w:tcPr>
          <w:p w14:paraId="6E113F06"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—c</w:t>
            </w:r>
            <w:r w:rsidRPr="00C1652E">
              <w:rPr>
                <w:rFonts w:ascii="Arial Narrow" w:eastAsia="Times New Roman" w:hAnsi="Arial Narrow" w:cs="Arial"/>
                <w:bCs/>
                <w:color w:val="000000"/>
                <w:sz w:val="16"/>
                <w:szCs w:val="16"/>
                <w:lang w:eastAsia="en-AU"/>
              </w:rPr>
              <w:t xml:space="preserve">apital </w:t>
            </w:r>
          </w:p>
        </w:tc>
        <w:tc>
          <w:tcPr>
            <w:tcW w:w="0" w:type="auto"/>
            <w:shd w:val="clear" w:color="auto" w:fill="auto"/>
            <w:noWrap/>
            <w:vAlign w:val="center"/>
          </w:tcPr>
          <w:p w14:paraId="26ABBD52"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258ABB3F"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563E2C2A"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2A311DA7"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1,824,000</w:t>
            </w:r>
          </w:p>
        </w:tc>
        <w:tc>
          <w:tcPr>
            <w:tcW w:w="0" w:type="auto"/>
            <w:shd w:val="clear" w:color="auto" w:fill="auto"/>
            <w:noWrap/>
            <w:vAlign w:val="center"/>
          </w:tcPr>
          <w:p w14:paraId="394B53B4" w14:textId="77777777" w:rsidR="00E9547E" w:rsidRPr="007A7D3F" w:rsidRDefault="00E9547E" w:rsidP="00E9547E">
            <w:pPr>
              <w:jc w:val="right"/>
              <w:rPr>
                <w:rFonts w:ascii="Arial Narrow" w:hAnsi="Arial Narrow" w:cs="Arial"/>
                <w:color w:val="FF0000"/>
                <w:sz w:val="16"/>
                <w:szCs w:val="16"/>
              </w:rPr>
            </w:pPr>
            <w:r w:rsidRPr="007A7D3F">
              <w:rPr>
                <w:rFonts w:ascii="Arial Narrow" w:hAnsi="Arial Narrow" w:cs="Arial"/>
                <w:color w:val="FF0000"/>
                <w:sz w:val="16"/>
                <w:szCs w:val="16"/>
              </w:rPr>
              <w:t>1,824,000</w:t>
            </w:r>
          </w:p>
        </w:tc>
        <w:tc>
          <w:tcPr>
            <w:tcW w:w="0" w:type="auto"/>
            <w:shd w:val="clear" w:color="auto" w:fill="auto"/>
            <w:noWrap/>
            <w:vAlign w:val="center"/>
          </w:tcPr>
          <w:p w14:paraId="19D6F789"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c>
          <w:tcPr>
            <w:tcW w:w="0" w:type="auto"/>
            <w:shd w:val="clear" w:color="auto" w:fill="auto"/>
            <w:noWrap/>
            <w:vAlign w:val="center"/>
          </w:tcPr>
          <w:p w14:paraId="66E2FFC2"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0</w:t>
            </w:r>
          </w:p>
        </w:tc>
      </w:tr>
      <w:tr w:rsidR="00E9547E" w:rsidRPr="00C1652E" w14:paraId="30593F88" w14:textId="77777777" w:rsidTr="00E9547E">
        <w:trPr>
          <w:trHeight w:val="340"/>
        </w:trPr>
        <w:tc>
          <w:tcPr>
            <w:tcW w:w="0" w:type="auto"/>
            <w:shd w:val="clear" w:color="auto" w:fill="auto"/>
            <w:vAlign w:val="center"/>
          </w:tcPr>
          <w:p w14:paraId="56C3EF74" w14:textId="77777777" w:rsidR="00E9547E" w:rsidRPr="00C1652E" w:rsidRDefault="00E9547E" w:rsidP="00E9547E">
            <w:pPr>
              <w:spacing w:line="240" w:lineRule="auto"/>
              <w:rPr>
                <w:rFonts w:ascii="Arial Narrow" w:eastAsia="Times New Roman" w:hAnsi="Arial Narrow" w:cs="Arial"/>
                <w:bCs/>
                <w:color w:val="000000"/>
                <w:sz w:val="16"/>
                <w:szCs w:val="16"/>
                <w:lang w:eastAsia="en-AU"/>
              </w:rPr>
            </w:pPr>
            <w:r w:rsidRPr="00C1652E">
              <w:rPr>
                <w:rFonts w:ascii="Arial Narrow" w:eastAsia="Times New Roman" w:hAnsi="Arial Narrow" w:cs="Arial"/>
                <w:bCs/>
                <w:color w:val="000000"/>
                <w:sz w:val="16"/>
                <w:szCs w:val="16"/>
                <w:lang w:eastAsia="en-AU"/>
              </w:rPr>
              <w:t>Gladstone Port</w:t>
            </w:r>
            <w:r>
              <w:rPr>
                <w:rFonts w:ascii="Arial Narrow" w:eastAsia="Times New Roman" w:hAnsi="Arial Narrow" w:cs="Arial"/>
                <w:bCs/>
                <w:color w:val="000000"/>
                <w:sz w:val="16"/>
                <w:szCs w:val="16"/>
                <w:lang w:eastAsia="en-AU"/>
              </w:rPr>
              <w:t>—m</w:t>
            </w:r>
            <w:r w:rsidRPr="00C1652E">
              <w:rPr>
                <w:rFonts w:ascii="Arial Narrow" w:eastAsia="Times New Roman" w:hAnsi="Arial Narrow" w:cs="Arial"/>
                <w:bCs/>
                <w:color w:val="000000"/>
                <w:sz w:val="16"/>
                <w:szCs w:val="16"/>
                <w:lang w:eastAsia="en-AU"/>
              </w:rPr>
              <w:t>aintenance</w:t>
            </w:r>
          </w:p>
        </w:tc>
        <w:tc>
          <w:tcPr>
            <w:tcW w:w="0" w:type="auto"/>
            <w:shd w:val="clear" w:color="auto" w:fill="auto"/>
            <w:noWrap/>
            <w:vAlign w:val="center"/>
          </w:tcPr>
          <w:p w14:paraId="35C60C95"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87,964</w:t>
            </w:r>
          </w:p>
        </w:tc>
        <w:tc>
          <w:tcPr>
            <w:tcW w:w="0" w:type="auto"/>
            <w:shd w:val="clear" w:color="auto" w:fill="auto"/>
            <w:noWrap/>
            <w:vAlign w:val="center"/>
          </w:tcPr>
          <w:p w14:paraId="09DD88FF"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87,964</w:t>
            </w:r>
          </w:p>
        </w:tc>
        <w:tc>
          <w:tcPr>
            <w:tcW w:w="0" w:type="auto"/>
            <w:shd w:val="clear" w:color="auto" w:fill="auto"/>
            <w:noWrap/>
            <w:vAlign w:val="center"/>
          </w:tcPr>
          <w:p w14:paraId="12DD6273"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87,964</w:t>
            </w:r>
          </w:p>
        </w:tc>
        <w:tc>
          <w:tcPr>
            <w:tcW w:w="0" w:type="auto"/>
            <w:shd w:val="clear" w:color="auto" w:fill="auto"/>
            <w:noWrap/>
            <w:vAlign w:val="center"/>
          </w:tcPr>
          <w:p w14:paraId="52169803"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87,964</w:t>
            </w:r>
          </w:p>
        </w:tc>
        <w:tc>
          <w:tcPr>
            <w:tcW w:w="0" w:type="auto"/>
            <w:shd w:val="clear" w:color="auto" w:fill="auto"/>
            <w:noWrap/>
            <w:vAlign w:val="center"/>
          </w:tcPr>
          <w:p w14:paraId="47D29ACF"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87,964</w:t>
            </w:r>
          </w:p>
        </w:tc>
        <w:tc>
          <w:tcPr>
            <w:tcW w:w="0" w:type="auto"/>
            <w:shd w:val="clear" w:color="auto" w:fill="auto"/>
            <w:noWrap/>
            <w:vAlign w:val="center"/>
          </w:tcPr>
          <w:p w14:paraId="7589CA5E"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87,964</w:t>
            </w:r>
          </w:p>
        </w:tc>
        <w:tc>
          <w:tcPr>
            <w:tcW w:w="0" w:type="auto"/>
            <w:shd w:val="clear" w:color="auto" w:fill="auto"/>
            <w:noWrap/>
            <w:vAlign w:val="center"/>
          </w:tcPr>
          <w:p w14:paraId="422569D1" w14:textId="77777777" w:rsidR="00E9547E" w:rsidRPr="007A7D3F" w:rsidRDefault="00E9547E" w:rsidP="00E9547E">
            <w:pPr>
              <w:jc w:val="right"/>
              <w:rPr>
                <w:rFonts w:ascii="Arial Narrow" w:hAnsi="Arial Narrow" w:cs="Arial"/>
                <w:color w:val="000000"/>
                <w:sz w:val="16"/>
                <w:szCs w:val="16"/>
              </w:rPr>
            </w:pPr>
            <w:r w:rsidRPr="007A7D3F">
              <w:rPr>
                <w:rFonts w:ascii="Arial Narrow" w:hAnsi="Arial Narrow" w:cs="Arial"/>
                <w:color w:val="000000"/>
                <w:sz w:val="16"/>
                <w:szCs w:val="16"/>
              </w:rPr>
              <w:t>87,964</w:t>
            </w:r>
          </w:p>
        </w:tc>
      </w:tr>
      <w:tr w:rsidR="00E9547E" w:rsidRPr="00C1652E" w14:paraId="48027F64" w14:textId="77777777" w:rsidTr="00E9547E">
        <w:trPr>
          <w:trHeight w:val="340"/>
        </w:trPr>
        <w:tc>
          <w:tcPr>
            <w:tcW w:w="0" w:type="auto"/>
            <w:shd w:val="clear" w:color="auto" w:fill="auto"/>
            <w:vAlign w:val="center"/>
          </w:tcPr>
          <w:p w14:paraId="6AE71E9E" w14:textId="5EE96CB4" w:rsidR="00E9547E" w:rsidRPr="00C1652E" w:rsidRDefault="00E9547E" w:rsidP="00E9547E">
            <w:pPr>
              <w:spacing w:line="240" w:lineRule="auto"/>
              <w:rPr>
                <w:rFonts w:ascii="Arial Narrow" w:eastAsia="Times New Roman" w:hAnsi="Arial Narrow" w:cs="Arial"/>
                <w:b/>
                <w:bCs/>
                <w:color w:val="000000"/>
                <w:sz w:val="16"/>
                <w:szCs w:val="16"/>
                <w:lang w:eastAsia="en-AU"/>
              </w:rPr>
            </w:pPr>
            <w:r w:rsidRPr="00C1652E">
              <w:rPr>
                <w:rFonts w:ascii="Arial Narrow" w:eastAsia="Times New Roman" w:hAnsi="Arial Narrow" w:cs="Arial"/>
                <w:b/>
                <w:bCs/>
                <w:color w:val="000000"/>
                <w:sz w:val="16"/>
                <w:szCs w:val="16"/>
                <w:lang w:eastAsia="en-AU"/>
              </w:rPr>
              <w:t>TOTAL</w:t>
            </w:r>
            <w:r w:rsidR="009C3C58">
              <w:rPr>
                <w:rFonts w:ascii="Arial Narrow" w:eastAsia="Times New Roman" w:hAnsi="Arial Narrow" w:cs="Arial"/>
                <w:b/>
                <w:bCs/>
                <w:color w:val="000000"/>
                <w:sz w:val="16"/>
                <w:szCs w:val="16"/>
                <w:lang w:eastAsia="en-AU"/>
              </w:rPr>
              <w:t xml:space="preserve"> (</w:t>
            </w:r>
            <w:r w:rsidR="004A13C7">
              <w:rPr>
                <w:rFonts w:ascii="Arial Narrow" w:eastAsia="Times New Roman" w:hAnsi="Arial Narrow" w:cs="Arial"/>
                <w:b/>
                <w:bCs/>
                <w:color w:val="000000"/>
                <w:sz w:val="16"/>
                <w:szCs w:val="16"/>
                <w:lang w:eastAsia="en-AU"/>
              </w:rPr>
              <w:t xml:space="preserve">as at </w:t>
            </w:r>
            <w:r w:rsidR="009C3C58">
              <w:rPr>
                <w:rFonts w:ascii="Arial Narrow" w:eastAsia="Times New Roman" w:hAnsi="Arial Narrow" w:cs="Arial"/>
                <w:b/>
                <w:bCs/>
                <w:color w:val="000000"/>
                <w:sz w:val="16"/>
                <w:szCs w:val="16"/>
                <w:lang w:eastAsia="en-AU"/>
              </w:rPr>
              <w:t>August 2014)</w:t>
            </w:r>
          </w:p>
        </w:tc>
        <w:tc>
          <w:tcPr>
            <w:tcW w:w="0" w:type="auto"/>
            <w:shd w:val="clear" w:color="auto" w:fill="auto"/>
            <w:vAlign w:val="center"/>
          </w:tcPr>
          <w:p w14:paraId="3F8E87EA" w14:textId="77777777" w:rsidR="00E9547E" w:rsidRPr="00C918F0" w:rsidRDefault="00E9547E" w:rsidP="00E9547E">
            <w:pPr>
              <w:jc w:val="right"/>
              <w:rPr>
                <w:rFonts w:ascii="Arial Narrow" w:hAnsi="Arial Narrow" w:cs="Arial"/>
                <w:b/>
                <w:bCs/>
                <w:color w:val="000000"/>
                <w:sz w:val="16"/>
                <w:szCs w:val="16"/>
              </w:rPr>
            </w:pPr>
            <w:r w:rsidRPr="00C918F0">
              <w:rPr>
                <w:rFonts w:ascii="Arial Narrow" w:hAnsi="Arial Narrow" w:cs="Arial"/>
                <w:b/>
                <w:bCs/>
                <w:color w:val="000000"/>
                <w:sz w:val="16"/>
                <w:szCs w:val="16"/>
              </w:rPr>
              <w:t>577,164</w:t>
            </w:r>
          </w:p>
        </w:tc>
        <w:tc>
          <w:tcPr>
            <w:tcW w:w="0" w:type="auto"/>
            <w:shd w:val="clear" w:color="auto" w:fill="auto"/>
            <w:vAlign w:val="center"/>
          </w:tcPr>
          <w:p w14:paraId="5A00E0DE" w14:textId="77777777" w:rsidR="00E9547E" w:rsidRPr="00C918F0" w:rsidRDefault="00E9547E" w:rsidP="00E9547E">
            <w:pPr>
              <w:jc w:val="right"/>
              <w:rPr>
                <w:rFonts w:ascii="Arial Narrow" w:hAnsi="Arial Narrow" w:cs="Arial"/>
                <w:b/>
                <w:bCs/>
                <w:color w:val="000000"/>
                <w:sz w:val="16"/>
                <w:szCs w:val="16"/>
              </w:rPr>
            </w:pPr>
            <w:r w:rsidRPr="00C918F0">
              <w:rPr>
                <w:rFonts w:ascii="Arial Narrow" w:hAnsi="Arial Narrow" w:cs="Arial"/>
                <w:b/>
                <w:bCs/>
                <w:color w:val="000000"/>
                <w:sz w:val="16"/>
                <w:szCs w:val="16"/>
              </w:rPr>
              <w:t>2,630,847</w:t>
            </w:r>
          </w:p>
        </w:tc>
        <w:tc>
          <w:tcPr>
            <w:tcW w:w="0" w:type="auto"/>
            <w:shd w:val="clear" w:color="auto" w:fill="auto"/>
            <w:vAlign w:val="center"/>
          </w:tcPr>
          <w:p w14:paraId="6EBF7BB6" w14:textId="77777777" w:rsidR="00E9547E" w:rsidRPr="00C918F0" w:rsidRDefault="00E9547E" w:rsidP="00E9547E">
            <w:pPr>
              <w:jc w:val="right"/>
              <w:rPr>
                <w:rFonts w:ascii="Arial Narrow" w:hAnsi="Arial Narrow" w:cs="Arial"/>
                <w:b/>
                <w:bCs/>
                <w:color w:val="000000"/>
                <w:sz w:val="16"/>
                <w:szCs w:val="16"/>
              </w:rPr>
            </w:pPr>
            <w:r w:rsidRPr="00C918F0">
              <w:rPr>
                <w:rFonts w:ascii="Arial Narrow" w:hAnsi="Arial Narrow" w:cs="Arial"/>
                <w:b/>
                <w:bCs/>
                <w:color w:val="000000"/>
                <w:sz w:val="16"/>
                <w:szCs w:val="16"/>
              </w:rPr>
              <w:t>4,217,959</w:t>
            </w:r>
          </w:p>
        </w:tc>
        <w:tc>
          <w:tcPr>
            <w:tcW w:w="0" w:type="auto"/>
            <w:shd w:val="clear" w:color="auto" w:fill="auto"/>
            <w:vAlign w:val="center"/>
          </w:tcPr>
          <w:p w14:paraId="42F9F7DE" w14:textId="77777777" w:rsidR="00E9547E" w:rsidRPr="00C918F0" w:rsidRDefault="00E9547E" w:rsidP="00E9547E">
            <w:pPr>
              <w:jc w:val="right"/>
              <w:rPr>
                <w:rFonts w:ascii="Arial Narrow" w:hAnsi="Arial Narrow" w:cs="Arial"/>
                <w:b/>
                <w:bCs/>
                <w:color w:val="000000"/>
                <w:sz w:val="16"/>
                <w:szCs w:val="16"/>
              </w:rPr>
            </w:pPr>
            <w:r w:rsidRPr="00C918F0">
              <w:rPr>
                <w:rFonts w:ascii="Arial Narrow" w:hAnsi="Arial Narrow" w:cs="Arial"/>
                <w:b/>
                <w:bCs/>
                <w:color w:val="000000"/>
                <w:sz w:val="16"/>
                <w:szCs w:val="16"/>
              </w:rPr>
              <w:t>6,505,936</w:t>
            </w:r>
          </w:p>
        </w:tc>
        <w:tc>
          <w:tcPr>
            <w:tcW w:w="0" w:type="auto"/>
            <w:shd w:val="clear" w:color="auto" w:fill="auto"/>
            <w:vAlign w:val="center"/>
          </w:tcPr>
          <w:p w14:paraId="0AA6D824" w14:textId="77777777" w:rsidR="00E9547E" w:rsidRPr="00C918F0" w:rsidRDefault="00E9547E" w:rsidP="00E9547E">
            <w:pPr>
              <w:jc w:val="right"/>
              <w:rPr>
                <w:rFonts w:ascii="Arial Narrow" w:hAnsi="Arial Narrow" w:cs="Arial"/>
                <w:b/>
                <w:bCs/>
                <w:color w:val="000000"/>
                <w:sz w:val="16"/>
                <w:szCs w:val="16"/>
              </w:rPr>
            </w:pPr>
            <w:r w:rsidRPr="00C918F0">
              <w:rPr>
                <w:rFonts w:ascii="Arial Narrow" w:hAnsi="Arial Narrow" w:cs="Arial"/>
                <w:b/>
                <w:bCs/>
                <w:color w:val="000000"/>
                <w:sz w:val="16"/>
                <w:szCs w:val="16"/>
              </w:rPr>
              <w:t>4,573,296</w:t>
            </w:r>
          </w:p>
        </w:tc>
        <w:tc>
          <w:tcPr>
            <w:tcW w:w="0" w:type="auto"/>
            <w:shd w:val="clear" w:color="auto" w:fill="auto"/>
            <w:vAlign w:val="center"/>
          </w:tcPr>
          <w:p w14:paraId="3DBEA469" w14:textId="77777777" w:rsidR="00E9547E" w:rsidRPr="00C918F0" w:rsidRDefault="00E9547E" w:rsidP="00E9547E">
            <w:pPr>
              <w:jc w:val="right"/>
              <w:rPr>
                <w:rFonts w:ascii="Arial Narrow" w:hAnsi="Arial Narrow" w:cs="Arial"/>
                <w:b/>
                <w:bCs/>
                <w:color w:val="000000"/>
                <w:sz w:val="16"/>
                <w:szCs w:val="16"/>
              </w:rPr>
            </w:pPr>
            <w:r w:rsidRPr="00C918F0">
              <w:rPr>
                <w:rFonts w:ascii="Arial Narrow" w:hAnsi="Arial Narrow" w:cs="Arial"/>
                <w:b/>
                <w:bCs/>
                <w:color w:val="000000"/>
                <w:sz w:val="16"/>
                <w:szCs w:val="16"/>
              </w:rPr>
              <w:t>799,096</w:t>
            </w:r>
          </w:p>
        </w:tc>
        <w:tc>
          <w:tcPr>
            <w:tcW w:w="0" w:type="auto"/>
            <w:shd w:val="clear" w:color="auto" w:fill="auto"/>
            <w:vAlign w:val="center"/>
          </w:tcPr>
          <w:p w14:paraId="55B626FC" w14:textId="77777777" w:rsidR="00E9547E" w:rsidRPr="00C918F0" w:rsidRDefault="00E9547E" w:rsidP="00E9547E">
            <w:pPr>
              <w:jc w:val="right"/>
              <w:rPr>
                <w:rFonts w:ascii="Arial Narrow" w:hAnsi="Arial Narrow" w:cs="Arial"/>
                <w:b/>
                <w:bCs/>
                <w:color w:val="000000"/>
                <w:sz w:val="16"/>
                <w:szCs w:val="16"/>
              </w:rPr>
            </w:pPr>
            <w:r w:rsidRPr="00C918F0">
              <w:rPr>
                <w:rFonts w:ascii="Arial Narrow" w:hAnsi="Arial Narrow" w:cs="Arial"/>
                <w:b/>
                <w:bCs/>
                <w:color w:val="000000"/>
                <w:sz w:val="16"/>
                <w:szCs w:val="16"/>
              </w:rPr>
              <w:t>570,336</w:t>
            </w:r>
          </w:p>
        </w:tc>
      </w:tr>
      <w:tr w:rsidR="00796483" w:rsidRPr="00F26C4D" w14:paraId="2C92E22B" w14:textId="77777777" w:rsidTr="00897B34">
        <w:trPr>
          <w:trHeight w:val="340"/>
        </w:trPr>
        <w:tc>
          <w:tcPr>
            <w:tcW w:w="0" w:type="auto"/>
            <w:shd w:val="clear" w:color="auto" w:fill="DBE5F1" w:themeFill="accent1" w:themeFillTint="33"/>
            <w:vAlign w:val="center"/>
          </w:tcPr>
          <w:p w14:paraId="4EF630F6" w14:textId="77777777" w:rsidR="00796483" w:rsidRPr="000E4C9B" w:rsidRDefault="00796483" w:rsidP="00897B34">
            <w:pPr>
              <w:spacing w:line="240" w:lineRule="auto"/>
              <w:rPr>
                <w:rFonts w:ascii="Arial Narrow" w:eastAsia="Times New Roman" w:hAnsi="Arial Narrow" w:cs="Arial"/>
                <w:b/>
                <w:bCs/>
                <w:color w:val="000000"/>
                <w:sz w:val="16"/>
                <w:szCs w:val="16"/>
                <w:lang w:eastAsia="en-AU"/>
              </w:rPr>
            </w:pPr>
            <w:r>
              <w:rPr>
                <w:rFonts w:ascii="Arial Narrow" w:eastAsia="Times New Roman" w:hAnsi="Arial Narrow" w:cs="Arial"/>
                <w:b/>
                <w:bCs/>
                <w:color w:val="000000"/>
                <w:sz w:val="16"/>
                <w:szCs w:val="16"/>
                <w:lang w:eastAsia="en-AU"/>
              </w:rPr>
              <w:t>Updated TOTAL (March 2015)</w:t>
            </w:r>
          </w:p>
        </w:tc>
        <w:tc>
          <w:tcPr>
            <w:tcW w:w="0" w:type="auto"/>
            <w:shd w:val="clear" w:color="auto" w:fill="DBE5F1" w:themeFill="accent1" w:themeFillTint="33"/>
            <w:vAlign w:val="center"/>
          </w:tcPr>
          <w:p w14:paraId="55C13D3C" w14:textId="52DA73A8" w:rsidR="00796483" w:rsidRPr="00796483" w:rsidRDefault="00796483" w:rsidP="00897B34">
            <w:pPr>
              <w:jc w:val="right"/>
              <w:rPr>
                <w:rFonts w:ascii="Arial Narrow" w:eastAsia="Times New Roman" w:hAnsi="Arial Narrow" w:cs="Arial"/>
                <w:b/>
                <w:bCs/>
                <w:color w:val="000000"/>
                <w:sz w:val="16"/>
                <w:szCs w:val="16"/>
                <w:lang w:eastAsia="en-AU"/>
              </w:rPr>
            </w:pPr>
            <w:r w:rsidRPr="00796483">
              <w:rPr>
                <w:rFonts w:ascii="Arial Narrow" w:eastAsia="Times New Roman" w:hAnsi="Arial Narrow" w:cs="Arial"/>
                <w:b/>
                <w:bCs/>
                <w:color w:val="000000"/>
                <w:sz w:val="16"/>
                <w:szCs w:val="16"/>
                <w:lang w:eastAsia="en-AU"/>
              </w:rPr>
              <w:t>577,164</w:t>
            </w:r>
          </w:p>
        </w:tc>
        <w:tc>
          <w:tcPr>
            <w:tcW w:w="0" w:type="auto"/>
            <w:shd w:val="clear" w:color="auto" w:fill="DBE5F1" w:themeFill="accent1" w:themeFillTint="33"/>
            <w:vAlign w:val="center"/>
          </w:tcPr>
          <w:p w14:paraId="715707E7" w14:textId="3EF46E2F" w:rsidR="00796483" w:rsidRPr="00796483" w:rsidRDefault="00796483" w:rsidP="00897B34">
            <w:pPr>
              <w:jc w:val="right"/>
              <w:rPr>
                <w:rFonts w:ascii="Arial Narrow" w:eastAsia="Times New Roman" w:hAnsi="Arial Narrow" w:cs="Arial"/>
                <w:b/>
                <w:bCs/>
                <w:color w:val="000000"/>
                <w:sz w:val="16"/>
                <w:szCs w:val="16"/>
                <w:lang w:eastAsia="en-AU"/>
              </w:rPr>
            </w:pPr>
            <w:r w:rsidRPr="00796483">
              <w:rPr>
                <w:rFonts w:ascii="Arial Narrow" w:eastAsia="Times New Roman" w:hAnsi="Arial Narrow" w:cs="Arial"/>
                <w:b/>
                <w:bCs/>
                <w:color w:val="000000"/>
                <w:sz w:val="16"/>
                <w:szCs w:val="16"/>
                <w:lang w:eastAsia="en-AU"/>
              </w:rPr>
              <w:t>351,684</w:t>
            </w:r>
          </w:p>
        </w:tc>
        <w:tc>
          <w:tcPr>
            <w:tcW w:w="0" w:type="auto"/>
            <w:shd w:val="clear" w:color="auto" w:fill="DBE5F1" w:themeFill="accent1" w:themeFillTint="33"/>
            <w:vAlign w:val="center"/>
          </w:tcPr>
          <w:p w14:paraId="32D71258" w14:textId="58FDA4B7" w:rsidR="00796483" w:rsidRPr="00796483" w:rsidRDefault="00796483" w:rsidP="00897B34">
            <w:pPr>
              <w:jc w:val="right"/>
              <w:rPr>
                <w:rFonts w:ascii="Arial Narrow" w:eastAsia="Times New Roman" w:hAnsi="Arial Narrow" w:cs="Arial"/>
                <w:b/>
                <w:bCs/>
                <w:color w:val="000000"/>
                <w:sz w:val="16"/>
                <w:szCs w:val="16"/>
                <w:lang w:eastAsia="en-AU"/>
              </w:rPr>
            </w:pPr>
            <w:r w:rsidRPr="00796483">
              <w:rPr>
                <w:rFonts w:ascii="Arial Narrow" w:eastAsia="Times New Roman" w:hAnsi="Arial Narrow" w:cs="Arial"/>
                <w:b/>
                <w:bCs/>
                <w:color w:val="000000"/>
                <w:sz w:val="16"/>
                <w:szCs w:val="16"/>
                <w:lang w:eastAsia="en-AU"/>
              </w:rPr>
              <w:t>350,396</w:t>
            </w:r>
          </w:p>
        </w:tc>
        <w:tc>
          <w:tcPr>
            <w:tcW w:w="0" w:type="auto"/>
            <w:shd w:val="clear" w:color="auto" w:fill="DBE5F1" w:themeFill="accent1" w:themeFillTint="33"/>
            <w:vAlign w:val="center"/>
          </w:tcPr>
          <w:p w14:paraId="7FE78352" w14:textId="721E7906" w:rsidR="00796483" w:rsidRPr="00796483" w:rsidRDefault="00796483" w:rsidP="00897B34">
            <w:pPr>
              <w:jc w:val="right"/>
              <w:rPr>
                <w:rFonts w:ascii="Arial Narrow" w:eastAsia="Times New Roman" w:hAnsi="Arial Narrow" w:cs="Arial"/>
                <w:b/>
                <w:bCs/>
                <w:color w:val="000000"/>
                <w:sz w:val="16"/>
                <w:szCs w:val="16"/>
                <w:lang w:eastAsia="en-AU"/>
              </w:rPr>
            </w:pPr>
            <w:r w:rsidRPr="00796483">
              <w:rPr>
                <w:rFonts w:ascii="Arial Narrow" w:eastAsia="Times New Roman" w:hAnsi="Arial Narrow" w:cs="Arial"/>
                <w:b/>
                <w:bCs/>
                <w:color w:val="000000"/>
                <w:sz w:val="16"/>
                <w:szCs w:val="16"/>
                <w:lang w:eastAsia="en-AU"/>
              </w:rPr>
              <w:t>570,336</w:t>
            </w:r>
          </w:p>
        </w:tc>
        <w:tc>
          <w:tcPr>
            <w:tcW w:w="0" w:type="auto"/>
            <w:shd w:val="clear" w:color="auto" w:fill="DBE5F1" w:themeFill="accent1" w:themeFillTint="33"/>
            <w:vAlign w:val="center"/>
          </w:tcPr>
          <w:p w14:paraId="6FA5DA52" w14:textId="5FA50F50" w:rsidR="00796483" w:rsidRPr="00796483" w:rsidRDefault="00796483" w:rsidP="00897B34">
            <w:pPr>
              <w:jc w:val="right"/>
              <w:rPr>
                <w:rFonts w:ascii="Arial Narrow" w:eastAsia="Times New Roman" w:hAnsi="Arial Narrow" w:cs="Arial"/>
                <w:b/>
                <w:bCs/>
                <w:color w:val="000000"/>
                <w:sz w:val="16"/>
                <w:szCs w:val="16"/>
                <w:lang w:eastAsia="en-AU"/>
              </w:rPr>
            </w:pPr>
            <w:r w:rsidRPr="00796483">
              <w:rPr>
                <w:rFonts w:ascii="Arial Narrow" w:eastAsia="Times New Roman" w:hAnsi="Arial Narrow" w:cs="Arial"/>
                <w:b/>
                <w:bCs/>
                <w:color w:val="000000"/>
                <w:sz w:val="16"/>
                <w:szCs w:val="16"/>
                <w:lang w:eastAsia="en-AU"/>
              </w:rPr>
              <w:t>621,296</w:t>
            </w:r>
          </w:p>
        </w:tc>
        <w:tc>
          <w:tcPr>
            <w:tcW w:w="0" w:type="auto"/>
            <w:shd w:val="clear" w:color="auto" w:fill="DBE5F1" w:themeFill="accent1" w:themeFillTint="33"/>
            <w:vAlign w:val="center"/>
          </w:tcPr>
          <w:p w14:paraId="48B56D9B" w14:textId="4A6E0007" w:rsidR="00796483" w:rsidRPr="00796483" w:rsidRDefault="00796483" w:rsidP="00897B34">
            <w:pPr>
              <w:jc w:val="right"/>
              <w:rPr>
                <w:rFonts w:ascii="Arial Narrow" w:eastAsia="Times New Roman" w:hAnsi="Arial Narrow" w:cs="Arial"/>
                <w:b/>
                <w:bCs/>
                <w:color w:val="000000"/>
                <w:sz w:val="16"/>
                <w:szCs w:val="16"/>
                <w:lang w:eastAsia="en-AU"/>
              </w:rPr>
            </w:pPr>
            <w:r w:rsidRPr="00796483">
              <w:rPr>
                <w:rFonts w:ascii="Arial Narrow" w:eastAsia="Times New Roman" w:hAnsi="Arial Narrow" w:cs="Arial"/>
                <w:b/>
                <w:bCs/>
                <w:color w:val="000000"/>
                <w:sz w:val="16"/>
                <w:szCs w:val="16"/>
                <w:lang w:eastAsia="en-AU"/>
              </w:rPr>
              <w:t>586,296</w:t>
            </w:r>
          </w:p>
        </w:tc>
        <w:tc>
          <w:tcPr>
            <w:tcW w:w="0" w:type="auto"/>
            <w:shd w:val="clear" w:color="auto" w:fill="DBE5F1" w:themeFill="accent1" w:themeFillTint="33"/>
            <w:vAlign w:val="center"/>
          </w:tcPr>
          <w:p w14:paraId="733AA9D9" w14:textId="2522F55B" w:rsidR="00796483" w:rsidRPr="00796483" w:rsidRDefault="00796483" w:rsidP="00897B34">
            <w:pPr>
              <w:jc w:val="right"/>
              <w:rPr>
                <w:rFonts w:ascii="Arial Narrow" w:eastAsia="Times New Roman" w:hAnsi="Arial Narrow" w:cs="Arial"/>
                <w:b/>
                <w:bCs/>
                <w:color w:val="000000"/>
                <w:sz w:val="16"/>
                <w:szCs w:val="16"/>
                <w:lang w:eastAsia="en-AU"/>
              </w:rPr>
            </w:pPr>
            <w:r w:rsidRPr="00796483">
              <w:rPr>
                <w:rFonts w:ascii="Arial Narrow" w:eastAsia="Times New Roman" w:hAnsi="Arial Narrow" w:cs="Arial"/>
                <w:b/>
                <w:bCs/>
                <w:color w:val="000000"/>
                <w:sz w:val="16"/>
                <w:szCs w:val="16"/>
                <w:lang w:eastAsia="en-AU"/>
              </w:rPr>
              <w:t>570,336</w:t>
            </w:r>
          </w:p>
        </w:tc>
      </w:tr>
    </w:tbl>
    <w:p w14:paraId="52BB680C" w14:textId="77777777" w:rsidR="00796483" w:rsidRDefault="00796483">
      <w:pPr>
        <w:spacing w:before="0" w:after="200"/>
        <w:rPr>
          <w:rFonts w:eastAsiaTheme="majorEastAsia" w:cstheme="majorBidi"/>
          <w:b/>
          <w:bCs/>
          <w:i/>
          <w:iCs/>
          <w:color w:val="4F81BD" w:themeColor="accent1"/>
        </w:rPr>
      </w:pPr>
      <w:r>
        <w:br w:type="page"/>
      </w:r>
    </w:p>
    <w:p w14:paraId="394F52AC" w14:textId="4255055C" w:rsidR="00E9547E" w:rsidRDefault="00E9547E" w:rsidP="00307912">
      <w:pPr>
        <w:pStyle w:val="Heading4"/>
      </w:pPr>
      <w:r>
        <w:t>References</w:t>
      </w:r>
    </w:p>
    <w:p w14:paraId="33236F0C" w14:textId="77777777" w:rsidR="00E9547E" w:rsidRPr="009D5351" w:rsidRDefault="00E9547E" w:rsidP="00E9547E">
      <w:pPr>
        <w:pStyle w:val="NormalWeb"/>
        <w:ind w:firstLine="450"/>
        <w:rPr>
          <w:rFonts w:ascii="Segoe UI" w:hAnsi="Segoe UI" w:cs="Segoe UI"/>
          <w:sz w:val="20"/>
          <w:szCs w:val="20"/>
        </w:rPr>
      </w:pPr>
      <w:r w:rsidRPr="009D5351">
        <w:rPr>
          <w:rFonts w:ascii="Segoe UI" w:hAnsi="Segoe UI" w:cs="Segoe UI"/>
          <w:sz w:val="20"/>
          <w:szCs w:val="20"/>
        </w:rPr>
        <w:fldChar w:fldCharType="begin"/>
      </w:r>
      <w:r w:rsidRPr="009D5351">
        <w:rPr>
          <w:rFonts w:ascii="Segoe UI" w:hAnsi="Segoe UI" w:cs="Segoe UI"/>
          <w:sz w:val="20"/>
          <w:szCs w:val="20"/>
        </w:rPr>
        <w:instrText>ADDIN RW.BIB</w:instrText>
      </w:r>
      <w:r w:rsidRPr="009D5351">
        <w:rPr>
          <w:rFonts w:ascii="Segoe UI" w:hAnsi="Segoe UI" w:cs="Segoe UI"/>
          <w:sz w:val="20"/>
          <w:szCs w:val="20"/>
        </w:rPr>
        <w:fldChar w:fldCharType="separate"/>
      </w:r>
      <w:r w:rsidRPr="009D5351">
        <w:rPr>
          <w:rFonts w:ascii="Segoe UI" w:hAnsi="Segoe UI" w:cs="Segoe UI"/>
          <w:sz w:val="20"/>
          <w:szCs w:val="20"/>
        </w:rPr>
        <w:t xml:space="preserve">1. Waters, D.K., Carroll, C., Ellis, R., Hateley, L., McCloskey, J., Packett, R., Dougall, C. and Fentie, B. 2014, </w:t>
      </w:r>
      <w:r w:rsidRPr="009D5351">
        <w:rPr>
          <w:rFonts w:ascii="Segoe UI" w:hAnsi="Segoe UI" w:cs="Segoe UI"/>
          <w:i/>
          <w:iCs/>
          <w:sz w:val="20"/>
          <w:szCs w:val="20"/>
        </w:rPr>
        <w:t xml:space="preserve">Modelling reductions of pollutant loads due to improved management practices in the Great Barrier Reef catchments: Whole GBR, Volume 1, </w:t>
      </w:r>
      <w:r w:rsidRPr="009D5351">
        <w:rPr>
          <w:rFonts w:ascii="Segoe UI" w:hAnsi="Segoe UI" w:cs="Segoe UI"/>
          <w:sz w:val="20"/>
          <w:szCs w:val="20"/>
        </w:rPr>
        <w:t>Department of Natural Resources and Mines, Brisbane.</w:t>
      </w:r>
    </w:p>
    <w:p w14:paraId="7167DBAD" w14:textId="77777777" w:rsidR="00E9547E" w:rsidRPr="009D5351" w:rsidRDefault="00E9547E" w:rsidP="00E9547E">
      <w:pPr>
        <w:pStyle w:val="NormalWeb"/>
        <w:ind w:firstLine="450"/>
        <w:rPr>
          <w:rFonts w:ascii="Segoe UI" w:hAnsi="Segoe UI" w:cs="Segoe UI"/>
          <w:sz w:val="20"/>
          <w:szCs w:val="20"/>
        </w:rPr>
      </w:pPr>
      <w:r w:rsidRPr="009D5351">
        <w:rPr>
          <w:rFonts w:ascii="Segoe UI" w:hAnsi="Segoe UI" w:cs="Segoe UI"/>
          <w:sz w:val="20"/>
          <w:szCs w:val="20"/>
        </w:rPr>
        <w:t xml:space="preserve">2. Turner, R., Huggins, R., Wallace, R., Smith, R., Vardy, S. and Warne, M.S.J. 2013, </w:t>
      </w:r>
      <w:r w:rsidRPr="009D5351">
        <w:rPr>
          <w:rFonts w:ascii="Segoe UI" w:hAnsi="Segoe UI" w:cs="Segoe UI"/>
          <w:i/>
          <w:iCs/>
          <w:sz w:val="20"/>
          <w:szCs w:val="20"/>
        </w:rPr>
        <w:t xml:space="preserve">Total suspended solids, nutrient and pesticide loads for rivers that discharge to the Great Barrier Reef: Great Barrier Reef loads monitoring 2010-2011, </w:t>
      </w:r>
      <w:r w:rsidRPr="009D5351">
        <w:rPr>
          <w:rFonts w:ascii="Segoe UI" w:hAnsi="Segoe UI" w:cs="Segoe UI"/>
          <w:sz w:val="20"/>
          <w:szCs w:val="20"/>
        </w:rPr>
        <w:t>Water Sciences Technical Report, Volume 2013, Number 1, Department of Science, Information Techniology, Innovation and the Arts, Brisbane, Queensland, .</w:t>
      </w:r>
    </w:p>
    <w:p w14:paraId="38635E28" w14:textId="77777777" w:rsidR="00E9547E" w:rsidRPr="009D5351" w:rsidRDefault="00E9547E" w:rsidP="00E9547E">
      <w:pPr>
        <w:pStyle w:val="NormalWeb"/>
        <w:ind w:firstLine="450"/>
        <w:rPr>
          <w:rFonts w:ascii="Segoe UI" w:hAnsi="Segoe UI" w:cs="Segoe UI"/>
          <w:sz w:val="20"/>
          <w:szCs w:val="20"/>
        </w:rPr>
      </w:pPr>
      <w:r w:rsidRPr="009D5351">
        <w:rPr>
          <w:rFonts w:ascii="Segoe UI" w:hAnsi="Segoe UI" w:cs="Segoe UI"/>
          <w:sz w:val="20"/>
          <w:szCs w:val="20"/>
        </w:rPr>
        <w:t xml:space="preserve">3. Sinclair Knight Merz Pty Ltd and Asia-Pacific Applied Science Associates 2013, Appendix E: Modelling sediment migration from current and hypothetical alternative placement sites. Revision 2.5, 12 July 2013, in </w:t>
      </w:r>
      <w:r w:rsidRPr="009D5351">
        <w:rPr>
          <w:rFonts w:ascii="Segoe UI" w:hAnsi="Segoe UI" w:cs="Segoe UI"/>
          <w:i/>
          <w:iCs/>
          <w:sz w:val="20"/>
          <w:szCs w:val="20"/>
        </w:rPr>
        <w:t>Improved dredge material management for the Great Barrier Reef Region: Synthesis Report, Revision 1.3, 15 July 2013</w:t>
      </w:r>
      <w:r w:rsidRPr="009D5351">
        <w:rPr>
          <w:rFonts w:ascii="Segoe UI" w:hAnsi="Segoe UI" w:cs="Segoe UI"/>
          <w:sz w:val="20"/>
          <w:szCs w:val="20"/>
        </w:rPr>
        <w:t>, eds Sinclair Knight Merz Pty Ltd and Asia-Pacific Applied Science Associates, Great Barrier Reef Marine Park Authority, Townsville, pp. 192.</w:t>
      </w:r>
    </w:p>
    <w:p w14:paraId="571FE3FF" w14:textId="77777777" w:rsidR="00E9547E" w:rsidRPr="009D5351" w:rsidRDefault="00E9547E" w:rsidP="00E9547E">
      <w:pPr>
        <w:pStyle w:val="NormalWeb"/>
        <w:ind w:firstLine="450"/>
        <w:rPr>
          <w:rFonts w:ascii="Segoe UI" w:hAnsi="Segoe UI" w:cs="Segoe UI"/>
          <w:sz w:val="20"/>
          <w:szCs w:val="20"/>
        </w:rPr>
      </w:pPr>
      <w:r w:rsidRPr="009D5351">
        <w:rPr>
          <w:rFonts w:ascii="Segoe UI" w:hAnsi="Segoe UI" w:cs="Segoe UI"/>
          <w:sz w:val="20"/>
          <w:szCs w:val="20"/>
        </w:rPr>
        <w:t xml:space="preserve">4. CDM Smith Australia Pty Ltd 2014, </w:t>
      </w:r>
      <w:r w:rsidRPr="009D5351">
        <w:rPr>
          <w:rFonts w:ascii="Segoe UI" w:hAnsi="Segoe UI" w:cs="Segoe UI"/>
          <w:i/>
          <w:iCs/>
          <w:sz w:val="20"/>
          <w:szCs w:val="20"/>
        </w:rPr>
        <w:t xml:space="preserve">Technical note: Comparison of material available for re-suspension from dredging and catchment based sources at Abbot Point, </w:t>
      </w:r>
      <w:r w:rsidRPr="009D5351">
        <w:rPr>
          <w:rFonts w:ascii="Segoe UI" w:hAnsi="Segoe UI" w:cs="Segoe UI"/>
          <w:sz w:val="20"/>
          <w:szCs w:val="20"/>
        </w:rPr>
        <w:t>North Queensland Bulk Ports Corporation, Brisbane.</w:t>
      </w:r>
    </w:p>
    <w:p w14:paraId="7D7A81B4" w14:textId="77777777" w:rsidR="00E9547E" w:rsidRPr="009D5351" w:rsidRDefault="00E9547E" w:rsidP="00E9547E">
      <w:pPr>
        <w:pStyle w:val="NormalWeb"/>
        <w:ind w:firstLine="450"/>
        <w:rPr>
          <w:rFonts w:ascii="Segoe UI" w:hAnsi="Segoe UI" w:cs="Segoe UI"/>
          <w:sz w:val="20"/>
          <w:szCs w:val="20"/>
        </w:rPr>
      </w:pPr>
      <w:r w:rsidRPr="009D5351">
        <w:rPr>
          <w:rFonts w:ascii="Segoe UI" w:hAnsi="Segoe UI" w:cs="Segoe UI"/>
          <w:sz w:val="20"/>
          <w:szCs w:val="20"/>
        </w:rPr>
        <w:t xml:space="preserve">5. Tenzer, R. and Gladkikh, V. 2014, Assessment of density variations of marine sediments with ocean and sediment depths, </w:t>
      </w:r>
      <w:r w:rsidRPr="009D5351">
        <w:rPr>
          <w:rFonts w:ascii="Segoe UI" w:hAnsi="Segoe UI" w:cs="Segoe UI"/>
          <w:i/>
          <w:iCs/>
          <w:sz w:val="20"/>
          <w:szCs w:val="20"/>
        </w:rPr>
        <w:t xml:space="preserve">The Scientific World Journal </w:t>
      </w:r>
      <w:r w:rsidRPr="009D5351">
        <w:rPr>
          <w:rFonts w:ascii="Segoe UI" w:hAnsi="Segoe UI" w:cs="Segoe UI"/>
          <w:sz w:val="20"/>
          <w:szCs w:val="20"/>
        </w:rPr>
        <w:t>2014.</w:t>
      </w:r>
    </w:p>
    <w:p w14:paraId="5FCECEF3" w14:textId="77777777" w:rsidR="00E9547E" w:rsidRDefault="00E9547E" w:rsidP="007E3959">
      <w:r w:rsidRPr="009D5351">
        <w:rPr>
          <w:rFonts w:cs="Segoe UI"/>
          <w:sz w:val="20"/>
          <w:szCs w:val="20"/>
        </w:rPr>
        <w:fldChar w:fldCharType="end"/>
      </w:r>
    </w:p>
    <w:p w14:paraId="1BE62429" w14:textId="77777777" w:rsidR="00E9547E" w:rsidRDefault="00E9547E" w:rsidP="007E3959">
      <w:pPr>
        <w:sectPr w:rsidR="00E9547E" w:rsidSect="00E9547E">
          <w:footnotePr>
            <w:numFmt w:val="lowerLetter"/>
          </w:footnotePr>
          <w:pgSz w:w="16838" w:h="11906" w:orient="landscape"/>
          <w:pgMar w:top="1440" w:right="1440" w:bottom="1440" w:left="1440" w:header="708" w:footer="708" w:gutter="0"/>
          <w:cols w:space="708"/>
          <w:docGrid w:linePitch="360"/>
        </w:sectPr>
      </w:pPr>
    </w:p>
    <w:p w14:paraId="6705F13D" w14:textId="77777777" w:rsidR="007E3959" w:rsidRDefault="00EC2542" w:rsidP="006A21AF">
      <w:pPr>
        <w:pStyle w:val="Heading2"/>
        <w:spacing w:before="0"/>
        <w:ind w:left="1843" w:hanging="1843"/>
      </w:pPr>
      <w:bookmarkStart w:id="126" w:name="_Toc395094601"/>
      <w:bookmarkStart w:id="127" w:name="_Toc409674007"/>
      <w:bookmarkStart w:id="128" w:name="_Toc410826627"/>
      <w:r w:rsidRPr="00064AD6">
        <w:t xml:space="preserve">Appendix C: </w:t>
      </w:r>
      <w:r w:rsidR="00B80A16" w:rsidRPr="00064AD6">
        <w:t xml:space="preserve">Maps of </w:t>
      </w:r>
      <w:r w:rsidR="00F15424">
        <w:t>p</w:t>
      </w:r>
      <w:r w:rsidR="00B80A16" w:rsidRPr="00064AD6">
        <w:t>orts</w:t>
      </w:r>
      <w:bookmarkEnd w:id="126"/>
      <w:bookmarkEnd w:id="127"/>
      <w:bookmarkEnd w:id="128"/>
    </w:p>
    <w:p w14:paraId="0F9AA903" w14:textId="77777777" w:rsidR="001366D7" w:rsidRDefault="001366D7" w:rsidP="001366D7"/>
    <w:p w14:paraId="3B5283A0" w14:textId="77777777" w:rsidR="001366D7" w:rsidRDefault="001366D7" w:rsidP="001366D7"/>
    <w:p w14:paraId="6790590E" w14:textId="77777777" w:rsidR="001366D7" w:rsidRPr="001366D7" w:rsidRDefault="001366D7" w:rsidP="001366D7"/>
    <w:p w14:paraId="6A04A1C6" w14:textId="77777777" w:rsidR="006A21AF" w:rsidRDefault="006A21AF" w:rsidP="006A21AF">
      <w:pPr>
        <w:spacing w:before="0"/>
      </w:pPr>
      <w:r>
        <w:rPr>
          <w:noProof/>
          <w:lang w:eastAsia="en-AU"/>
        </w:rPr>
        <w:drawing>
          <wp:inline distT="0" distB="0" distL="0" distR="0" wp14:anchorId="33C7FCB6" wp14:editId="163E935D">
            <wp:extent cx="8072200" cy="5667152"/>
            <wp:effectExtent l="0" t="0" r="5080" b="0"/>
            <wp:docPr id="5" name="Picture 5" descr="Map shows dredge material placement site at the Port of Cooktown" title="Map of Port of Cookt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a:ext>
                      </a:extLst>
                    </a:blip>
                    <a:srcRect/>
                    <a:stretch>
                      <a:fillRect/>
                    </a:stretch>
                  </pic:blipFill>
                  <pic:spPr bwMode="auto">
                    <a:xfrm>
                      <a:off x="0" y="0"/>
                      <a:ext cx="8085956" cy="5676809"/>
                    </a:xfrm>
                    <a:prstGeom prst="rect">
                      <a:avLst/>
                    </a:prstGeom>
                    <a:noFill/>
                    <a:ln>
                      <a:noFill/>
                    </a:ln>
                  </pic:spPr>
                </pic:pic>
              </a:graphicData>
            </a:graphic>
          </wp:inline>
        </w:drawing>
      </w:r>
    </w:p>
    <w:p w14:paraId="4EBF295B" w14:textId="77777777" w:rsidR="006A21AF" w:rsidRDefault="006A21AF" w:rsidP="007E3959">
      <w:r>
        <w:rPr>
          <w:noProof/>
          <w:lang w:eastAsia="en-AU"/>
        </w:rPr>
        <w:drawing>
          <wp:inline distT="0" distB="0" distL="0" distR="0" wp14:anchorId="3DD46EA9" wp14:editId="3F0C05DA">
            <wp:extent cx="8176437" cy="5708805"/>
            <wp:effectExtent l="0" t="0" r="0" b="6350"/>
            <wp:docPr id="6" name="Picture 6" descr="Map shows dredge material placement site at the Port of Cooktown. The site is 0.128 square kilometres in size." title="Map of the Port of Cookt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a:extLst>
                        <a:ext uri="{28A0092B-C50C-407E-A947-70E740481C1C}">
                          <a14:useLocalDpi xmlns:a14="http://schemas.microsoft.com/office/drawing/2010/main"/>
                        </a:ext>
                      </a:extLst>
                    </a:blip>
                    <a:srcRect/>
                    <a:stretch>
                      <a:fillRect/>
                    </a:stretch>
                  </pic:blipFill>
                  <pic:spPr bwMode="auto">
                    <a:xfrm>
                      <a:off x="0" y="0"/>
                      <a:ext cx="8176762" cy="5709032"/>
                    </a:xfrm>
                    <a:prstGeom prst="rect">
                      <a:avLst/>
                    </a:prstGeom>
                    <a:noFill/>
                    <a:ln>
                      <a:noFill/>
                    </a:ln>
                  </pic:spPr>
                </pic:pic>
              </a:graphicData>
            </a:graphic>
          </wp:inline>
        </w:drawing>
      </w:r>
    </w:p>
    <w:p w14:paraId="16A26EA3" w14:textId="77777777" w:rsidR="006A21AF" w:rsidRDefault="006A21AF" w:rsidP="006A21AF">
      <w:pPr>
        <w:spacing w:before="0"/>
      </w:pPr>
      <w:r>
        <w:rPr>
          <w:noProof/>
          <w:lang w:eastAsia="en-AU"/>
        </w:rPr>
        <w:drawing>
          <wp:inline distT="0" distB="0" distL="0" distR="0" wp14:anchorId="146C1470" wp14:editId="301F832B">
            <wp:extent cx="8240232" cy="5759980"/>
            <wp:effectExtent l="0" t="0" r="8890" b="0"/>
            <wp:docPr id="26" name="Picture 26" descr="Map shows dredge material placement site at the Port of Cairns." title="Map of the Port of Cair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extLst>
                        <a:ext uri="{28A0092B-C50C-407E-A947-70E740481C1C}">
                          <a14:useLocalDpi xmlns:a14="http://schemas.microsoft.com/office/drawing/2010/main"/>
                        </a:ext>
                      </a:extLst>
                    </a:blip>
                    <a:srcRect/>
                    <a:stretch>
                      <a:fillRect/>
                    </a:stretch>
                  </pic:blipFill>
                  <pic:spPr bwMode="auto">
                    <a:xfrm>
                      <a:off x="0" y="0"/>
                      <a:ext cx="8239560" cy="5759510"/>
                    </a:xfrm>
                    <a:prstGeom prst="rect">
                      <a:avLst/>
                    </a:prstGeom>
                    <a:noFill/>
                    <a:ln>
                      <a:noFill/>
                    </a:ln>
                  </pic:spPr>
                </pic:pic>
              </a:graphicData>
            </a:graphic>
          </wp:inline>
        </w:drawing>
      </w:r>
    </w:p>
    <w:p w14:paraId="707B303D" w14:textId="77777777" w:rsidR="006A21AF" w:rsidRDefault="006A21AF" w:rsidP="006A21AF">
      <w:pPr>
        <w:spacing w:before="0"/>
      </w:pPr>
      <w:r>
        <w:rPr>
          <w:noProof/>
          <w:lang w:eastAsia="en-AU"/>
        </w:rPr>
        <w:drawing>
          <wp:inline distT="0" distB="0" distL="0" distR="0" wp14:anchorId="1834F5E0" wp14:editId="123FAEBF">
            <wp:extent cx="8399721" cy="5884296"/>
            <wp:effectExtent l="0" t="0" r="1905" b="2540"/>
            <wp:docPr id="28" name="Picture 28" descr="Map shows dredge material placement site at the Port of Cairns. The site is 2.692 square kilometres in size." title="Map of the Port of Cair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4">
                      <a:extLst>
                        <a:ext uri="{28A0092B-C50C-407E-A947-70E740481C1C}">
                          <a14:useLocalDpi xmlns:a14="http://schemas.microsoft.com/office/drawing/2010/main"/>
                        </a:ext>
                      </a:extLst>
                    </a:blip>
                    <a:srcRect/>
                    <a:stretch>
                      <a:fillRect/>
                    </a:stretch>
                  </pic:blipFill>
                  <pic:spPr bwMode="auto">
                    <a:xfrm>
                      <a:off x="0" y="0"/>
                      <a:ext cx="8395916" cy="5881630"/>
                    </a:xfrm>
                    <a:prstGeom prst="rect">
                      <a:avLst/>
                    </a:prstGeom>
                    <a:noFill/>
                    <a:ln>
                      <a:noFill/>
                    </a:ln>
                  </pic:spPr>
                </pic:pic>
              </a:graphicData>
            </a:graphic>
          </wp:inline>
        </w:drawing>
      </w:r>
    </w:p>
    <w:p w14:paraId="40F689DF" w14:textId="77777777" w:rsidR="006A21AF" w:rsidRDefault="006A21AF" w:rsidP="006A21AF">
      <w:pPr>
        <w:spacing w:before="0"/>
      </w:pPr>
      <w:r>
        <w:rPr>
          <w:noProof/>
          <w:lang w:eastAsia="en-AU"/>
        </w:rPr>
        <w:drawing>
          <wp:inline distT="0" distB="0" distL="0" distR="0" wp14:anchorId="41AE69A8" wp14:editId="01EC0A32">
            <wp:extent cx="8123275" cy="5678225"/>
            <wp:effectExtent l="0" t="0" r="0" b="0"/>
            <wp:docPr id="29" name="Picture 29" descr="Map shows dredge material placement site at the Port of Townsville." title="Map of the Port of Townsvi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5">
                      <a:extLst>
                        <a:ext uri="{28A0092B-C50C-407E-A947-70E740481C1C}">
                          <a14:useLocalDpi xmlns:a14="http://schemas.microsoft.com/office/drawing/2010/main"/>
                        </a:ext>
                      </a:extLst>
                    </a:blip>
                    <a:srcRect/>
                    <a:stretch>
                      <a:fillRect/>
                    </a:stretch>
                  </pic:blipFill>
                  <pic:spPr bwMode="auto">
                    <a:xfrm>
                      <a:off x="0" y="0"/>
                      <a:ext cx="8119571" cy="5675636"/>
                    </a:xfrm>
                    <a:prstGeom prst="rect">
                      <a:avLst/>
                    </a:prstGeom>
                    <a:noFill/>
                    <a:ln>
                      <a:noFill/>
                    </a:ln>
                  </pic:spPr>
                </pic:pic>
              </a:graphicData>
            </a:graphic>
          </wp:inline>
        </w:drawing>
      </w:r>
    </w:p>
    <w:p w14:paraId="4D1417A3" w14:textId="77777777" w:rsidR="006A21AF" w:rsidRDefault="006A21AF" w:rsidP="006A21AF">
      <w:pPr>
        <w:spacing w:before="0"/>
      </w:pPr>
      <w:r>
        <w:rPr>
          <w:noProof/>
          <w:lang w:eastAsia="en-AU"/>
        </w:rPr>
        <w:drawing>
          <wp:inline distT="0" distB="0" distL="0" distR="0" wp14:anchorId="48D3A1A2" wp14:editId="70F11B6F">
            <wp:extent cx="8231075" cy="5759866"/>
            <wp:effectExtent l="0" t="0" r="0" b="0"/>
            <wp:docPr id="31" name="Picture 31" descr="Map shows dredge material placement site at the Port of Townsville. The site is 11.185 square kilometres in size and sits outside of the Marine Park." title="Map of the Port of Townsvi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6">
                      <a:extLst>
                        <a:ext uri="{28A0092B-C50C-407E-A947-70E740481C1C}">
                          <a14:useLocalDpi xmlns:a14="http://schemas.microsoft.com/office/drawing/2010/main"/>
                        </a:ext>
                      </a:extLst>
                    </a:blip>
                    <a:srcRect/>
                    <a:stretch>
                      <a:fillRect/>
                    </a:stretch>
                  </pic:blipFill>
                  <pic:spPr bwMode="auto">
                    <a:xfrm>
                      <a:off x="0" y="0"/>
                      <a:ext cx="8236739" cy="5763829"/>
                    </a:xfrm>
                    <a:prstGeom prst="rect">
                      <a:avLst/>
                    </a:prstGeom>
                    <a:noFill/>
                    <a:ln>
                      <a:noFill/>
                    </a:ln>
                  </pic:spPr>
                </pic:pic>
              </a:graphicData>
            </a:graphic>
          </wp:inline>
        </w:drawing>
      </w:r>
    </w:p>
    <w:p w14:paraId="16DBAA13" w14:textId="77777777" w:rsidR="006A21AF" w:rsidRDefault="006A21AF" w:rsidP="006A21AF">
      <w:pPr>
        <w:spacing w:before="0"/>
      </w:pPr>
      <w:r>
        <w:rPr>
          <w:noProof/>
          <w:lang w:eastAsia="en-AU"/>
        </w:rPr>
        <w:drawing>
          <wp:inline distT="0" distB="0" distL="0" distR="0" wp14:anchorId="0502E5A2" wp14:editId="5BC0C237">
            <wp:extent cx="8099096" cy="5667153"/>
            <wp:effectExtent l="0" t="0" r="0" b="0"/>
            <wp:docPr id="32" name="Picture 32" descr="Map shows two dredge material placement sites at the Port of Abbot Point. One is inside the Marine Park and is 1.7 kilometres in size. The other site is also inside the Marine Park and is 4.022 square kilometres in size." title="Map of the Port of Abbot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7">
                      <a:extLst>
                        <a:ext uri="{28A0092B-C50C-407E-A947-70E740481C1C}">
                          <a14:useLocalDpi xmlns:a14="http://schemas.microsoft.com/office/drawing/2010/main"/>
                        </a:ext>
                      </a:extLst>
                    </a:blip>
                    <a:srcRect/>
                    <a:stretch>
                      <a:fillRect/>
                    </a:stretch>
                  </pic:blipFill>
                  <pic:spPr bwMode="auto">
                    <a:xfrm>
                      <a:off x="0" y="0"/>
                      <a:ext cx="8108943" cy="5674043"/>
                    </a:xfrm>
                    <a:prstGeom prst="rect">
                      <a:avLst/>
                    </a:prstGeom>
                    <a:noFill/>
                    <a:ln>
                      <a:noFill/>
                    </a:ln>
                  </pic:spPr>
                </pic:pic>
              </a:graphicData>
            </a:graphic>
          </wp:inline>
        </w:drawing>
      </w:r>
    </w:p>
    <w:p w14:paraId="041856ED" w14:textId="77777777" w:rsidR="006A21AF" w:rsidRDefault="006A21AF" w:rsidP="006A21AF">
      <w:pPr>
        <w:spacing w:before="0"/>
      </w:pPr>
      <w:r>
        <w:rPr>
          <w:noProof/>
          <w:lang w:eastAsia="en-AU"/>
        </w:rPr>
        <w:drawing>
          <wp:inline distT="0" distB="0" distL="0" distR="0" wp14:anchorId="612C107F" wp14:editId="7281CDB2">
            <wp:extent cx="8077013" cy="5645888"/>
            <wp:effectExtent l="0" t="0" r="63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8">
                      <a:extLst>
                        <a:ext uri="{28A0092B-C50C-407E-A947-70E740481C1C}">
                          <a14:useLocalDpi xmlns:a14="http://schemas.microsoft.com/office/drawing/2010/main"/>
                        </a:ext>
                      </a:extLst>
                    </a:blip>
                    <a:srcRect/>
                    <a:stretch>
                      <a:fillRect/>
                    </a:stretch>
                  </pic:blipFill>
                  <pic:spPr bwMode="auto">
                    <a:xfrm>
                      <a:off x="0" y="0"/>
                      <a:ext cx="8079262" cy="5647460"/>
                    </a:xfrm>
                    <a:prstGeom prst="rect">
                      <a:avLst/>
                    </a:prstGeom>
                    <a:noFill/>
                    <a:ln>
                      <a:noFill/>
                    </a:ln>
                  </pic:spPr>
                </pic:pic>
              </a:graphicData>
            </a:graphic>
          </wp:inline>
        </w:drawing>
      </w:r>
    </w:p>
    <w:p w14:paraId="34CB622B" w14:textId="77777777" w:rsidR="006A21AF" w:rsidRDefault="006A21AF" w:rsidP="006A21AF">
      <w:pPr>
        <w:spacing w:before="0"/>
      </w:pPr>
      <w:r>
        <w:rPr>
          <w:noProof/>
          <w:lang w:eastAsia="en-AU"/>
        </w:rPr>
        <w:drawing>
          <wp:inline distT="0" distB="0" distL="0" distR="0" wp14:anchorId="78BD25A3" wp14:editId="59BA5B60">
            <wp:extent cx="8412042" cy="5879716"/>
            <wp:effectExtent l="0" t="0" r="8255" b="6985"/>
            <wp:docPr id="35" name="Picture 35" descr="Map shows dredge material placement sites. At Mackay the site sits outside of the Marine Park and is 1.3 square kilometres in size. The Hay Point site sites insider the Marine Park and is 18.3 square kilometres in size. The Dalrymple Bay site sits outside the Marine Park and is 1.254 square kilometres in size." title="Map of the Port of Mackay and Port of Hay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9">
                      <a:extLst>
                        <a:ext uri="{28A0092B-C50C-407E-A947-70E740481C1C}">
                          <a14:useLocalDpi xmlns:a14="http://schemas.microsoft.com/office/drawing/2010/main"/>
                        </a:ext>
                      </a:extLst>
                    </a:blip>
                    <a:srcRect/>
                    <a:stretch>
                      <a:fillRect/>
                    </a:stretch>
                  </pic:blipFill>
                  <pic:spPr bwMode="auto">
                    <a:xfrm>
                      <a:off x="0" y="0"/>
                      <a:ext cx="8408231" cy="5877053"/>
                    </a:xfrm>
                    <a:prstGeom prst="rect">
                      <a:avLst/>
                    </a:prstGeom>
                    <a:noFill/>
                    <a:ln>
                      <a:noFill/>
                    </a:ln>
                  </pic:spPr>
                </pic:pic>
              </a:graphicData>
            </a:graphic>
          </wp:inline>
        </w:drawing>
      </w:r>
    </w:p>
    <w:p w14:paraId="7981DB91" w14:textId="77777777" w:rsidR="006A21AF" w:rsidRDefault="006A21AF" w:rsidP="006A21AF">
      <w:pPr>
        <w:spacing w:before="0"/>
      </w:pPr>
      <w:r>
        <w:rPr>
          <w:noProof/>
          <w:lang w:eastAsia="en-AU"/>
        </w:rPr>
        <w:drawing>
          <wp:inline distT="0" distB="0" distL="0" distR="0" wp14:anchorId="131AF096" wp14:editId="6B4B2AA7">
            <wp:extent cx="8075624" cy="5656521"/>
            <wp:effectExtent l="0" t="0" r="1905" b="1905"/>
            <wp:docPr id="36" name="Picture 36" descr="Map shows a close view of the dredge material placement sites off the ports of Hay Point and Mackay. " title="Map of the port of Mackay and port of Hay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0">
                      <a:extLst>
                        <a:ext uri="{28A0092B-C50C-407E-A947-70E740481C1C}">
                          <a14:useLocalDpi xmlns:a14="http://schemas.microsoft.com/office/drawing/2010/main"/>
                        </a:ext>
                      </a:extLst>
                    </a:blip>
                    <a:srcRect/>
                    <a:stretch>
                      <a:fillRect/>
                    </a:stretch>
                  </pic:blipFill>
                  <pic:spPr bwMode="auto">
                    <a:xfrm>
                      <a:off x="0" y="0"/>
                      <a:ext cx="8075769" cy="5656622"/>
                    </a:xfrm>
                    <a:prstGeom prst="rect">
                      <a:avLst/>
                    </a:prstGeom>
                    <a:noFill/>
                    <a:ln>
                      <a:noFill/>
                    </a:ln>
                  </pic:spPr>
                </pic:pic>
              </a:graphicData>
            </a:graphic>
          </wp:inline>
        </w:drawing>
      </w:r>
    </w:p>
    <w:p w14:paraId="05D1429D" w14:textId="77777777" w:rsidR="00F73601" w:rsidRDefault="00F73601" w:rsidP="006A21AF">
      <w:pPr>
        <w:spacing w:before="0"/>
      </w:pPr>
      <w:r>
        <w:rPr>
          <w:noProof/>
          <w:lang w:eastAsia="en-AU"/>
        </w:rPr>
        <w:drawing>
          <wp:inline distT="0" distB="0" distL="0" distR="0" wp14:anchorId="22206EBA" wp14:editId="0531D7C6">
            <wp:extent cx="8130478" cy="5676716"/>
            <wp:effectExtent l="0" t="0" r="4445" b="635"/>
            <wp:docPr id="37" name="Picture 37" descr="Map shows dredge material placement site at the Port of Gladstone. The site falls outside of the Marine Park and is 10.4 square kilometres in size." title="Map of the Port of Gladst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1">
                      <a:extLst>
                        <a:ext uri="{28A0092B-C50C-407E-A947-70E740481C1C}">
                          <a14:useLocalDpi xmlns:a14="http://schemas.microsoft.com/office/drawing/2010/main"/>
                        </a:ext>
                      </a:extLst>
                    </a:blip>
                    <a:srcRect/>
                    <a:stretch>
                      <a:fillRect/>
                    </a:stretch>
                  </pic:blipFill>
                  <pic:spPr bwMode="auto">
                    <a:xfrm>
                      <a:off x="0" y="0"/>
                      <a:ext cx="8134468" cy="5679502"/>
                    </a:xfrm>
                    <a:prstGeom prst="rect">
                      <a:avLst/>
                    </a:prstGeom>
                    <a:noFill/>
                    <a:ln>
                      <a:noFill/>
                    </a:ln>
                  </pic:spPr>
                </pic:pic>
              </a:graphicData>
            </a:graphic>
          </wp:inline>
        </w:drawing>
      </w:r>
    </w:p>
    <w:p w14:paraId="47F53B1B" w14:textId="77777777" w:rsidR="006A21AF" w:rsidRDefault="00F73601" w:rsidP="006A21AF">
      <w:pPr>
        <w:spacing w:before="0"/>
      </w:pPr>
      <w:r>
        <w:rPr>
          <w:noProof/>
          <w:lang w:eastAsia="en-AU"/>
        </w:rPr>
        <w:drawing>
          <wp:inline distT="0" distB="0" distL="0" distR="0" wp14:anchorId="4EC8B1D5" wp14:editId="641E52C8">
            <wp:extent cx="8208152" cy="5730949"/>
            <wp:effectExtent l="0" t="0" r="2540" b="3175"/>
            <wp:docPr id="38" name="Picture 38" descr="Map shows a close view of the dredge material placement site at the Port of Gladstone. " title="Map of the port of Gladst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2">
                      <a:extLst>
                        <a:ext uri="{28A0092B-C50C-407E-A947-70E740481C1C}">
                          <a14:useLocalDpi xmlns:a14="http://schemas.microsoft.com/office/drawing/2010/main"/>
                        </a:ext>
                      </a:extLst>
                    </a:blip>
                    <a:srcRect/>
                    <a:stretch>
                      <a:fillRect/>
                    </a:stretch>
                  </pic:blipFill>
                  <pic:spPr bwMode="auto">
                    <a:xfrm>
                      <a:off x="0" y="0"/>
                      <a:ext cx="8208768" cy="5731379"/>
                    </a:xfrm>
                    <a:prstGeom prst="rect">
                      <a:avLst/>
                    </a:prstGeom>
                    <a:noFill/>
                    <a:ln>
                      <a:noFill/>
                    </a:ln>
                  </pic:spPr>
                </pic:pic>
              </a:graphicData>
            </a:graphic>
          </wp:inline>
        </w:drawing>
      </w:r>
    </w:p>
    <w:p w14:paraId="25E94BE2" w14:textId="77777777" w:rsidR="006A21AF" w:rsidRDefault="006A21AF" w:rsidP="007E3959">
      <w:pPr>
        <w:sectPr w:rsidR="006A21AF" w:rsidSect="006A21AF">
          <w:footnotePr>
            <w:numFmt w:val="lowerLetter"/>
          </w:footnotePr>
          <w:pgSz w:w="16838" w:h="11906" w:orient="landscape"/>
          <w:pgMar w:top="1440" w:right="1080" w:bottom="1440" w:left="1080" w:header="708" w:footer="708" w:gutter="0"/>
          <w:cols w:space="708"/>
          <w:docGrid w:linePitch="360"/>
        </w:sectPr>
      </w:pPr>
    </w:p>
    <w:p w14:paraId="0210E51D" w14:textId="77777777" w:rsidR="007E3959" w:rsidRDefault="00EC2542" w:rsidP="006D75FA">
      <w:pPr>
        <w:pStyle w:val="Heading2"/>
        <w:ind w:left="1843" w:hanging="1843"/>
      </w:pPr>
      <w:bookmarkStart w:id="129" w:name="_Toc409674008"/>
      <w:bookmarkStart w:id="130" w:name="_Toc410826628"/>
      <w:r w:rsidRPr="00064AD6">
        <w:t>Appendix D: Compilation of evidence for effects of dredging on Great Barrier Reef coral reefs</w:t>
      </w:r>
      <w:bookmarkEnd w:id="129"/>
      <w:bookmarkEnd w:id="130"/>
    </w:p>
    <w:p w14:paraId="5D322C00" w14:textId="77777777" w:rsidR="00E90046" w:rsidRPr="00DB7E4A" w:rsidRDefault="00E90046" w:rsidP="00E90046">
      <w:pPr>
        <w:rPr>
          <w:rFonts w:cs="Segoe UI"/>
        </w:rPr>
      </w:pPr>
      <w:r w:rsidRPr="00DB7E4A">
        <w:rPr>
          <w:rFonts w:cs="Segoe UI"/>
        </w:rPr>
        <w:t>(Incorporating material summarised in SKM and APASA 2013)</w:t>
      </w:r>
      <w:r w:rsidRPr="00DB7E4A">
        <w:rPr>
          <w:rFonts w:cs="Segoe UI"/>
        </w:rPr>
        <w:fldChar w:fldCharType="begin"/>
      </w:r>
      <w:r>
        <w:rPr>
          <w:rFonts w:cs="Segoe UI"/>
        </w:rPr>
        <w:instrText>ADDIN RW.CITE{{22685 SinclairKnightMerzPtyLtd 2013}}</w:instrText>
      </w:r>
      <w:r w:rsidRPr="00DB7E4A">
        <w:rPr>
          <w:rFonts w:cs="Segoe UI"/>
        </w:rPr>
        <w:fldChar w:fldCharType="separate"/>
      </w:r>
      <w:r w:rsidRPr="000E2E39">
        <w:rPr>
          <w:rFonts w:eastAsia="Times New Roman" w:cs="Segoe UI"/>
          <w:vertAlign w:val="superscript"/>
        </w:rPr>
        <w:t>1</w:t>
      </w:r>
      <w:r w:rsidRPr="00DB7E4A">
        <w:rPr>
          <w:rFonts w:cs="Segoe UI"/>
        </w:rPr>
        <w:fldChar w:fldCharType="end"/>
      </w:r>
    </w:p>
    <w:p w14:paraId="68CEEB1E" w14:textId="77777777" w:rsidR="00E90046" w:rsidRPr="00EB184A" w:rsidRDefault="00E90046" w:rsidP="00EB184A">
      <w:pPr>
        <w:pStyle w:val="Heading4"/>
      </w:pPr>
      <w:r w:rsidRPr="00EB184A">
        <w:rPr>
          <w:rFonts w:eastAsiaTheme="minorHAnsi"/>
        </w:rPr>
        <w:t>Daydream Island Monitoring Study, 1990</w:t>
      </w:r>
      <w:r w:rsidRPr="00EB184A">
        <w:rPr>
          <w:vertAlign w:val="superscript"/>
        </w:rPr>
        <w:fldChar w:fldCharType="begin"/>
      </w:r>
      <w:r w:rsidRPr="00EB184A">
        <w:rPr>
          <w:vertAlign w:val="superscript"/>
        </w:rPr>
        <w:instrText>ADDIN RW.CITE{{23438 Fisk,D.A. 1991}}</w:instrText>
      </w:r>
      <w:r w:rsidRPr="00EB184A">
        <w:rPr>
          <w:vertAlign w:val="superscript"/>
        </w:rPr>
        <w:fldChar w:fldCharType="separate"/>
      </w:r>
      <w:r w:rsidRPr="00EB184A">
        <w:rPr>
          <w:vertAlign w:val="superscript"/>
        </w:rPr>
        <w:t>2</w:t>
      </w:r>
      <w:r w:rsidRPr="00EB184A">
        <w:rPr>
          <w:vertAlign w:val="superscript"/>
        </w:rPr>
        <w:fldChar w:fldCharType="end"/>
      </w:r>
    </w:p>
    <w:p w14:paraId="651EDD0D" w14:textId="77777777" w:rsidR="00E90046" w:rsidRPr="00DB7E4A" w:rsidRDefault="00E90046" w:rsidP="00E90046">
      <w:pPr>
        <w:pStyle w:val="Default"/>
        <w:spacing w:before="120" w:after="40"/>
        <w:rPr>
          <w:rFonts w:ascii="Segoe UI" w:hAnsi="Segoe UI" w:cs="Segoe UI"/>
          <w:b/>
          <w:bCs/>
          <w:sz w:val="22"/>
          <w:szCs w:val="22"/>
        </w:rPr>
      </w:pPr>
      <w:r w:rsidRPr="00DB7E4A">
        <w:rPr>
          <w:rFonts w:ascii="Segoe UI" w:hAnsi="Segoe UI" w:cs="Segoe UI"/>
          <w:bCs/>
          <w:sz w:val="22"/>
          <w:szCs w:val="22"/>
        </w:rPr>
        <w:t xml:space="preserve">Duration: </w:t>
      </w:r>
      <w:r w:rsidRPr="00DB7E4A">
        <w:rPr>
          <w:rFonts w:ascii="Segoe UI" w:hAnsi="Segoe UI" w:cs="Segoe UI"/>
          <w:sz w:val="22"/>
          <w:szCs w:val="22"/>
        </w:rPr>
        <w:t>Baseline surveys in July 1989 followed by post</w:t>
      </w:r>
      <w:r>
        <w:rPr>
          <w:rFonts w:ascii="Segoe UI" w:hAnsi="Segoe UI" w:cs="Segoe UI"/>
          <w:sz w:val="22"/>
          <w:szCs w:val="22"/>
        </w:rPr>
        <w:t>-</w:t>
      </w:r>
      <w:r w:rsidRPr="00DB7E4A">
        <w:rPr>
          <w:rFonts w:ascii="Segoe UI" w:hAnsi="Segoe UI" w:cs="Segoe UI"/>
          <w:sz w:val="22"/>
          <w:szCs w:val="22"/>
        </w:rPr>
        <w:t>construction surveys in August 1990</w:t>
      </w:r>
    </w:p>
    <w:p w14:paraId="6C131EED" w14:textId="77777777" w:rsidR="00E90046" w:rsidRPr="00DB7E4A" w:rsidRDefault="00E90046" w:rsidP="00E90046">
      <w:pPr>
        <w:pStyle w:val="Default"/>
        <w:spacing w:after="40"/>
        <w:rPr>
          <w:rFonts w:ascii="Segoe UI" w:hAnsi="Segoe UI" w:cs="Segoe UI"/>
          <w:sz w:val="22"/>
          <w:szCs w:val="22"/>
        </w:rPr>
      </w:pPr>
      <w:r w:rsidRPr="00DB7E4A">
        <w:rPr>
          <w:rFonts w:ascii="Segoe UI" w:hAnsi="Segoe UI" w:cs="Segoe UI"/>
          <w:bCs/>
          <w:sz w:val="22"/>
          <w:szCs w:val="22"/>
        </w:rPr>
        <w:t xml:space="preserve">Dredging type: </w:t>
      </w:r>
      <w:r w:rsidRPr="00DB7E4A">
        <w:rPr>
          <w:rFonts w:ascii="Segoe UI" w:hAnsi="Segoe UI" w:cs="Segoe UI"/>
          <w:sz w:val="22"/>
          <w:szCs w:val="22"/>
        </w:rPr>
        <w:t xml:space="preserve">Small marina and external rock wall constructed on the </w:t>
      </w:r>
      <w:r>
        <w:rPr>
          <w:rFonts w:ascii="Segoe UI" w:hAnsi="Segoe UI" w:cs="Segoe UI"/>
          <w:sz w:val="22"/>
          <w:szCs w:val="22"/>
        </w:rPr>
        <w:t>w</w:t>
      </w:r>
      <w:r w:rsidRPr="00DB7E4A">
        <w:rPr>
          <w:rFonts w:ascii="Segoe UI" w:hAnsi="Segoe UI" w:cs="Segoe UI"/>
          <w:sz w:val="22"/>
          <w:szCs w:val="22"/>
        </w:rPr>
        <w:t>estern side of Daydream Island</w:t>
      </w:r>
    </w:p>
    <w:p w14:paraId="349656D2" w14:textId="77777777" w:rsidR="00E90046" w:rsidRPr="00DB7E4A" w:rsidRDefault="00E90046" w:rsidP="00307912">
      <w:pPr>
        <w:pStyle w:val="Heading5"/>
      </w:pPr>
      <w:r w:rsidRPr="00DB7E4A">
        <w:t>Methods</w:t>
      </w:r>
    </w:p>
    <w:p w14:paraId="068D7F59" w14:textId="77777777" w:rsidR="00E90046" w:rsidRPr="00DB7E4A" w:rsidRDefault="00E90046" w:rsidP="00E90046">
      <w:pPr>
        <w:pStyle w:val="ListParagraph"/>
        <w:spacing w:before="0"/>
      </w:pPr>
      <w:r w:rsidRPr="00DB7E4A">
        <w:t>National Parks officers were present to supervise and to halt excavation works if and when excessive sediment plumes were visible (from land-based observations)</w:t>
      </w:r>
    </w:p>
    <w:p w14:paraId="7D5B30A0" w14:textId="77777777" w:rsidR="00E90046" w:rsidRPr="00DB7E4A" w:rsidRDefault="00E90046" w:rsidP="00E90046">
      <w:pPr>
        <w:pStyle w:val="ListParagraph"/>
        <w:spacing w:before="0"/>
      </w:pPr>
      <w:r>
        <w:t>Benthic c</w:t>
      </w:r>
      <w:r w:rsidRPr="00DB7E4A">
        <w:t xml:space="preserve">ommunity composition was examined on the reef flat and slope using belt transects and </w:t>
      </w:r>
      <w:r>
        <w:t>l</w:t>
      </w:r>
      <w:r w:rsidRPr="00DB7E4A">
        <w:t xml:space="preserve">ine </w:t>
      </w:r>
      <w:r>
        <w:t>i</w:t>
      </w:r>
      <w:r w:rsidRPr="00DB7E4A">
        <w:t xml:space="preserve">ntercept </w:t>
      </w:r>
      <w:r>
        <w:t>t</w:t>
      </w:r>
      <w:r w:rsidRPr="00DB7E4A">
        <w:t>ransects (LIT)</w:t>
      </w:r>
    </w:p>
    <w:p w14:paraId="2E656C47" w14:textId="77777777" w:rsidR="00E90046" w:rsidRPr="00DB7E4A" w:rsidRDefault="00E90046" w:rsidP="00307912">
      <w:pPr>
        <w:pStyle w:val="Heading5"/>
      </w:pPr>
      <w:r w:rsidRPr="00DB7E4A">
        <w:t>Monitoring sites and design</w:t>
      </w:r>
    </w:p>
    <w:p w14:paraId="03F7A6E7" w14:textId="77777777" w:rsidR="00E90046" w:rsidRPr="00DB7E4A" w:rsidRDefault="00E90046" w:rsidP="00E90046">
      <w:pPr>
        <w:pStyle w:val="ListParagraph"/>
        <w:spacing w:before="0"/>
      </w:pPr>
      <w:r w:rsidRPr="00DB7E4A">
        <w:t>Observations by National Park officers: no information provided</w:t>
      </w:r>
    </w:p>
    <w:p w14:paraId="4ECAADDB" w14:textId="77777777" w:rsidR="00E90046" w:rsidRPr="00DB7E4A" w:rsidRDefault="00E90046" w:rsidP="00E90046">
      <w:pPr>
        <w:pStyle w:val="ListParagraph"/>
        <w:spacing w:before="0"/>
      </w:pPr>
      <w:r w:rsidRPr="00DB7E4A">
        <w:t>Community composition:</w:t>
      </w:r>
    </w:p>
    <w:p w14:paraId="507C7E67" w14:textId="77777777" w:rsidR="00E90046" w:rsidRPr="00DB7E4A" w:rsidRDefault="00E90046" w:rsidP="00E90046">
      <w:pPr>
        <w:pStyle w:val="List2Paragraph"/>
        <w:spacing w:before="0"/>
        <w:ind w:left="1080"/>
      </w:pPr>
      <w:r w:rsidRPr="00DB7E4A">
        <w:t xml:space="preserve">12 monitoring sites were established at: </w:t>
      </w:r>
      <w:r>
        <w:t>four</w:t>
      </w:r>
      <w:r w:rsidRPr="00DB7E4A">
        <w:t xml:space="preserve"> potential impact sites (</w:t>
      </w:r>
      <w:r>
        <w:t>w</w:t>
      </w:r>
      <w:r w:rsidRPr="00DB7E4A">
        <w:t xml:space="preserve">estern side of Daydream Island), </w:t>
      </w:r>
      <w:r>
        <w:t>four</w:t>
      </w:r>
      <w:r w:rsidRPr="00DB7E4A">
        <w:t xml:space="preserve"> possible impact sites (</w:t>
      </w:r>
      <w:r>
        <w:t>e</w:t>
      </w:r>
      <w:r w:rsidRPr="00DB7E4A">
        <w:t xml:space="preserve">astern side of Daydream Island) and 4 control/reference sites (on North, Mid and South </w:t>
      </w:r>
      <w:proofErr w:type="spellStart"/>
      <w:r w:rsidRPr="00DB7E4A">
        <w:t>Molle</w:t>
      </w:r>
      <w:proofErr w:type="spellEnd"/>
      <w:r w:rsidRPr="00DB7E4A">
        <w:t xml:space="preserve"> Islands). At each site, </w:t>
      </w:r>
      <w:r>
        <w:t>four</w:t>
      </w:r>
      <w:r w:rsidRPr="00DB7E4A">
        <w:t xml:space="preserve"> 20 m permanent transects were established on the reef slope parallel to the reef crest</w:t>
      </w:r>
      <w:r>
        <w:t>.</w:t>
      </w:r>
    </w:p>
    <w:p w14:paraId="530A1912" w14:textId="77777777" w:rsidR="00E90046" w:rsidRPr="00DB7E4A" w:rsidRDefault="00E90046" w:rsidP="00E90046">
      <w:pPr>
        <w:pStyle w:val="List2Paragraph"/>
        <w:spacing w:before="0"/>
        <w:ind w:left="1080"/>
      </w:pPr>
      <w:r w:rsidRPr="00DB7E4A">
        <w:t xml:space="preserve">Belt transects (0.5 m wide) were </w:t>
      </w:r>
      <w:r>
        <w:t>sampled</w:t>
      </w:r>
      <w:r w:rsidRPr="00DB7E4A">
        <w:t xml:space="preserve"> at </w:t>
      </w:r>
      <w:r>
        <w:t>three</w:t>
      </w:r>
      <w:r w:rsidRPr="00DB7E4A">
        <w:t xml:space="preserve"> potential impact sites and control/reference sites and belt transects were conducted on the reef flat for </w:t>
      </w:r>
      <w:r>
        <w:t>three</w:t>
      </w:r>
      <w:r w:rsidRPr="00DB7E4A">
        <w:t xml:space="preserve"> of the </w:t>
      </w:r>
      <w:r>
        <w:t>four</w:t>
      </w:r>
      <w:r w:rsidRPr="00DB7E4A">
        <w:t xml:space="preserve"> impact sites</w:t>
      </w:r>
    </w:p>
    <w:p w14:paraId="4570B7B5" w14:textId="77777777" w:rsidR="00E90046" w:rsidRPr="00DB7E4A" w:rsidRDefault="00E90046" w:rsidP="00E90046">
      <w:pPr>
        <w:pStyle w:val="List2Paragraph"/>
        <w:spacing w:before="0"/>
        <w:ind w:left="1080"/>
      </w:pPr>
      <w:r w:rsidRPr="00DB7E4A">
        <w:t>Additional monitoring sites were installed in July 1990 (post</w:t>
      </w:r>
      <w:r>
        <w:t>-</w:t>
      </w:r>
      <w:r w:rsidRPr="00DB7E4A">
        <w:t xml:space="preserve">dredging) at each reef slope at the potential impact and control/reference locations </w:t>
      </w:r>
    </w:p>
    <w:p w14:paraId="10447160" w14:textId="77777777" w:rsidR="00E90046" w:rsidRPr="00DB7E4A" w:rsidRDefault="00E90046" w:rsidP="00307912">
      <w:pPr>
        <w:pStyle w:val="Heading5"/>
      </w:pPr>
      <w:r w:rsidRPr="00DB7E4A">
        <w:t>Frequency and duration</w:t>
      </w:r>
    </w:p>
    <w:p w14:paraId="2CBE2274" w14:textId="77777777" w:rsidR="00E90046" w:rsidRPr="00DB7E4A" w:rsidRDefault="00E90046" w:rsidP="00E90046">
      <w:pPr>
        <w:pStyle w:val="ListParagraph"/>
        <w:spacing w:before="0"/>
      </w:pPr>
      <w:r w:rsidRPr="00DB7E4A">
        <w:t>Sampling was conducted in July 1989 before the construction and afterwards in August 1990</w:t>
      </w:r>
    </w:p>
    <w:p w14:paraId="153C86EC" w14:textId="77777777" w:rsidR="00E90046" w:rsidRPr="00DB7E4A" w:rsidRDefault="00E90046" w:rsidP="00307912">
      <w:pPr>
        <w:pStyle w:val="Heading5"/>
      </w:pPr>
      <w:r w:rsidRPr="00DB7E4A">
        <w:t>Summary of documented effects</w:t>
      </w:r>
    </w:p>
    <w:p w14:paraId="4E10C9D9" w14:textId="77777777" w:rsidR="00E90046" w:rsidRPr="00DB7E4A" w:rsidRDefault="00E90046" w:rsidP="00E90046">
      <w:pPr>
        <w:pStyle w:val="ListParagraph"/>
        <w:spacing w:before="0"/>
      </w:pPr>
      <w:r w:rsidRPr="00DB7E4A">
        <w:t xml:space="preserve">The study was compromised by failure to relocate one of the control/reference sites in the second survey, differences in interpretation of benthic categories between observers conducting the surveys and the lack of suitable reef flat control/reference sites. Further interpretation was compromised by the loss </w:t>
      </w:r>
      <w:r>
        <w:t>(</w:t>
      </w:r>
      <w:r w:rsidRPr="00DB7E4A">
        <w:t>from construction</w:t>
      </w:r>
      <w:r>
        <w:t>)</w:t>
      </w:r>
      <w:r w:rsidRPr="00DB7E4A">
        <w:t xml:space="preserve"> of parts of several reef slope transect lines at the potential impact sites close to the marina and anchor damage from recreational boating at some of the possible impact sites. Overall conclusions from the study were that there were clear direct effects on the reef flat (caused by removal of the substrate and associated corals) and it was quite likely there was a reduction in abundance of reef flat hard corals from indirect effects (caused by sedimentation and turbidity). Overall it was suggested that there were no definite indirect effect</w:t>
      </w:r>
      <w:r>
        <w:t>s</w:t>
      </w:r>
      <w:r w:rsidRPr="00DB7E4A">
        <w:t xml:space="preserve"> on the reef slope communities near the construction.</w:t>
      </w:r>
    </w:p>
    <w:p w14:paraId="751C79EC" w14:textId="77777777" w:rsidR="00E90046" w:rsidRPr="00EB184A" w:rsidRDefault="00E90046" w:rsidP="00E65091">
      <w:pPr>
        <w:pStyle w:val="Heading4"/>
        <w:rPr>
          <w:rFonts w:eastAsiaTheme="minorHAnsi"/>
        </w:rPr>
      </w:pPr>
      <w:r w:rsidRPr="00EB184A">
        <w:rPr>
          <w:rFonts w:eastAsiaTheme="minorHAnsi"/>
        </w:rPr>
        <w:t>Port of Townsville Eastern Port Development capital dredging, January–April 1993</w:t>
      </w:r>
      <w:r w:rsidRPr="00EB184A">
        <w:rPr>
          <w:rFonts w:eastAsiaTheme="minorHAnsi"/>
          <w:vertAlign w:val="superscript"/>
        </w:rPr>
        <w:fldChar w:fldCharType="begin"/>
      </w:r>
      <w:r w:rsidRPr="00EB184A">
        <w:rPr>
          <w:rFonts w:eastAsiaTheme="minorHAnsi"/>
          <w:vertAlign w:val="superscript"/>
        </w:rPr>
        <w:instrText>ADDIN RW.CITE{{23446 Stafford-Smith,M.G. 1994; 23447 Kaly,U.L. 1994}}</w:instrText>
      </w:r>
      <w:r w:rsidRPr="00EB184A">
        <w:rPr>
          <w:rFonts w:eastAsiaTheme="minorHAnsi"/>
          <w:vertAlign w:val="superscript"/>
        </w:rPr>
        <w:fldChar w:fldCharType="separate"/>
      </w:r>
      <w:r w:rsidRPr="00EB184A">
        <w:rPr>
          <w:rFonts w:eastAsiaTheme="minorHAnsi"/>
          <w:vertAlign w:val="superscript"/>
        </w:rPr>
        <w:t>3,4</w:t>
      </w:r>
      <w:r w:rsidRPr="00EB184A">
        <w:rPr>
          <w:rFonts w:eastAsiaTheme="minorHAnsi"/>
          <w:vertAlign w:val="superscript"/>
        </w:rPr>
        <w:fldChar w:fldCharType="end"/>
      </w:r>
    </w:p>
    <w:p w14:paraId="607E48BF" w14:textId="77777777" w:rsidR="00E90046" w:rsidRPr="00DB7E4A" w:rsidRDefault="00E90046" w:rsidP="00307912">
      <w:pPr>
        <w:pStyle w:val="Heading5"/>
      </w:pPr>
      <w:r w:rsidRPr="00DB7E4A">
        <w:t>Volume</w:t>
      </w:r>
    </w:p>
    <w:p w14:paraId="67B9A485" w14:textId="77777777" w:rsidR="00E90046" w:rsidRPr="00DB7E4A" w:rsidRDefault="00E90046" w:rsidP="00E90046">
      <w:pPr>
        <w:pStyle w:val="ListParagraph"/>
        <w:spacing w:before="0"/>
      </w:pPr>
      <w:r>
        <w:t>760,000</w:t>
      </w:r>
      <w:r w:rsidRPr="00DB7E4A">
        <w:t xml:space="preserve"> cubic metres</w:t>
      </w:r>
      <w:r>
        <w:t xml:space="preserve"> dredged and marine disposal</w:t>
      </w:r>
      <w:r>
        <w:fldChar w:fldCharType="begin"/>
      </w:r>
      <w:r>
        <w:instrText>ADDIN RW.CITE{{22758 RMCPtyLtd 2014}}</w:instrText>
      </w:r>
      <w:r>
        <w:fldChar w:fldCharType="separate"/>
      </w:r>
      <w:r w:rsidRPr="000E2E39">
        <w:rPr>
          <w:rFonts w:cs="Segoe UI"/>
          <w:vertAlign w:val="superscript"/>
        </w:rPr>
        <w:t>5</w:t>
      </w:r>
      <w:r>
        <w:fldChar w:fldCharType="end"/>
      </w:r>
    </w:p>
    <w:p w14:paraId="57E97A0D" w14:textId="77777777" w:rsidR="00E90046" w:rsidRPr="00DB7E4A" w:rsidRDefault="00E90046" w:rsidP="00307912">
      <w:pPr>
        <w:pStyle w:val="Heading5"/>
      </w:pPr>
      <w:r w:rsidRPr="00DB7E4A">
        <w:t>Parameter</w:t>
      </w:r>
      <w:r>
        <w:t>s</w:t>
      </w:r>
    </w:p>
    <w:p w14:paraId="32FC289A" w14:textId="77777777" w:rsidR="00E90046" w:rsidRPr="00DB7E4A" w:rsidRDefault="00E90046" w:rsidP="00E90046">
      <w:pPr>
        <w:pStyle w:val="ListParagraph"/>
        <w:spacing w:before="0"/>
      </w:pPr>
      <w:r w:rsidRPr="00DB7E4A">
        <w:t xml:space="preserve">Short-term coral health (bleaching, partial mortality, sediment on corals) </w:t>
      </w:r>
    </w:p>
    <w:p w14:paraId="0EAE7AA8" w14:textId="77777777" w:rsidR="00E90046" w:rsidRPr="00DB7E4A" w:rsidRDefault="00E90046" w:rsidP="00E90046">
      <w:pPr>
        <w:pStyle w:val="ListParagraph"/>
        <w:spacing w:before="0"/>
      </w:pPr>
      <w:r>
        <w:t>P</w:t>
      </w:r>
      <w:r w:rsidRPr="00DB7E4A">
        <w:t>er cent cover of benthos</w:t>
      </w:r>
    </w:p>
    <w:p w14:paraId="56A44949" w14:textId="77777777" w:rsidR="00E90046" w:rsidRPr="00DB7E4A" w:rsidRDefault="00E90046" w:rsidP="00307912">
      <w:pPr>
        <w:pStyle w:val="Heading5"/>
      </w:pPr>
      <w:r w:rsidRPr="00DB7E4A">
        <w:t>Methods</w:t>
      </w:r>
    </w:p>
    <w:p w14:paraId="779C4F95" w14:textId="77777777" w:rsidR="00E90046" w:rsidRPr="00DB7E4A" w:rsidRDefault="00E90046" w:rsidP="00E90046">
      <w:pPr>
        <w:pStyle w:val="ListParagraph"/>
        <w:spacing w:before="0"/>
      </w:pPr>
      <w:r w:rsidRPr="00DB7E4A">
        <w:t xml:space="preserve">Coral </w:t>
      </w:r>
      <w:r>
        <w:t>h</w:t>
      </w:r>
      <w:r w:rsidRPr="00DB7E4A">
        <w:t xml:space="preserve">ealth: Photographs and diver sketches of tagged corals </w:t>
      </w:r>
    </w:p>
    <w:p w14:paraId="42A5EDB5" w14:textId="77777777" w:rsidR="00E90046" w:rsidRPr="00DB7E4A" w:rsidRDefault="00E90046" w:rsidP="00E90046">
      <w:pPr>
        <w:pStyle w:val="ListParagraph"/>
        <w:spacing w:before="0"/>
      </w:pPr>
      <w:r w:rsidRPr="00DB7E4A">
        <w:t>Video transects: Fixed point counts from photo frames selected at 6 s intervals on 20 m transect</w:t>
      </w:r>
    </w:p>
    <w:p w14:paraId="729D05DA" w14:textId="77777777" w:rsidR="00E90046" w:rsidRPr="00DB7E4A" w:rsidRDefault="00E90046" w:rsidP="00307912">
      <w:pPr>
        <w:pStyle w:val="Heading5"/>
      </w:pPr>
      <w:r w:rsidRPr="00DB7E4A">
        <w:t>Monitoring sites and design</w:t>
      </w:r>
    </w:p>
    <w:p w14:paraId="0CF678E1" w14:textId="77777777" w:rsidR="00E90046" w:rsidRPr="00DB7E4A" w:rsidRDefault="00E90046" w:rsidP="00E90046">
      <w:pPr>
        <w:pStyle w:val="ListParagraph"/>
        <w:spacing w:before="0"/>
      </w:pPr>
      <w:r w:rsidRPr="00DB7E4A">
        <w:t xml:space="preserve">Coral </w:t>
      </w:r>
      <w:r>
        <w:t>h</w:t>
      </w:r>
      <w:r w:rsidRPr="00DB7E4A">
        <w:t>ealth:</w:t>
      </w:r>
    </w:p>
    <w:p w14:paraId="66880CCE" w14:textId="77777777" w:rsidR="00E90046" w:rsidRPr="00DB7E4A" w:rsidRDefault="00E90046" w:rsidP="00E90046">
      <w:pPr>
        <w:pStyle w:val="List2Paragraph"/>
        <w:spacing w:before="0"/>
        <w:ind w:left="1080"/>
      </w:pPr>
      <w:r>
        <w:t>Three</w:t>
      </w:r>
      <w:r w:rsidRPr="00DB7E4A">
        <w:t xml:space="preserve"> primary impact locations, </w:t>
      </w:r>
      <w:r>
        <w:t>two</w:t>
      </w:r>
      <w:r w:rsidRPr="00DB7E4A">
        <w:t xml:space="preserve"> subsidiary impact locations, </w:t>
      </w:r>
      <w:r>
        <w:t>two</w:t>
      </w:r>
      <w:r w:rsidRPr="00DB7E4A">
        <w:t xml:space="preserve"> control locations</w:t>
      </w:r>
    </w:p>
    <w:p w14:paraId="0C60161A" w14:textId="77777777" w:rsidR="00E90046" w:rsidRPr="00DB7E4A" w:rsidRDefault="00E90046" w:rsidP="00E90046">
      <w:pPr>
        <w:pStyle w:val="List2Paragraph"/>
        <w:spacing w:before="0"/>
        <w:ind w:left="1080"/>
      </w:pPr>
      <w:r w:rsidRPr="00DB7E4A">
        <w:t xml:space="preserve">20 tagged colonies of each of </w:t>
      </w:r>
      <w:r>
        <w:t>four</w:t>
      </w:r>
      <w:r w:rsidRPr="00DB7E4A">
        <w:t xml:space="preserve"> coral species for short-term coral health monitoring at each location </w:t>
      </w:r>
    </w:p>
    <w:p w14:paraId="5D3CA010" w14:textId="77777777" w:rsidR="00E90046" w:rsidRPr="00DB7E4A" w:rsidRDefault="00E90046" w:rsidP="00E90046">
      <w:pPr>
        <w:pStyle w:val="ListParagraph"/>
        <w:spacing w:before="0"/>
      </w:pPr>
      <w:r w:rsidRPr="00DB7E4A">
        <w:t xml:space="preserve">Video transects: </w:t>
      </w:r>
    </w:p>
    <w:p w14:paraId="79D55DA0" w14:textId="77777777" w:rsidR="00E90046" w:rsidRPr="00DB7E4A" w:rsidRDefault="00E90046" w:rsidP="00E90046">
      <w:pPr>
        <w:pStyle w:val="List2Paragraph"/>
        <w:spacing w:before="0"/>
        <w:ind w:left="1080"/>
      </w:pPr>
      <w:r>
        <w:t>Four</w:t>
      </w:r>
      <w:r w:rsidRPr="00DB7E4A">
        <w:t xml:space="preserve"> impact locations, </w:t>
      </w:r>
      <w:r>
        <w:t>one</w:t>
      </w:r>
      <w:r w:rsidRPr="00DB7E4A">
        <w:t xml:space="preserve"> control location </w:t>
      </w:r>
    </w:p>
    <w:p w14:paraId="0975BED6" w14:textId="77777777" w:rsidR="00E90046" w:rsidRPr="00DB7E4A" w:rsidRDefault="00E90046" w:rsidP="00E90046">
      <w:pPr>
        <w:pStyle w:val="List2Paragraph"/>
        <w:spacing w:before="0"/>
        <w:ind w:left="1080"/>
      </w:pPr>
      <w:r>
        <w:t>Six</w:t>
      </w:r>
      <w:r w:rsidRPr="00DB7E4A">
        <w:t xml:space="preserve"> sites within each location </w:t>
      </w:r>
    </w:p>
    <w:p w14:paraId="0526C707" w14:textId="77777777" w:rsidR="00E90046" w:rsidRPr="00DB7E4A" w:rsidRDefault="00E90046" w:rsidP="00E90046">
      <w:pPr>
        <w:pStyle w:val="List2Paragraph"/>
        <w:spacing w:before="0"/>
        <w:ind w:left="1080"/>
      </w:pPr>
      <w:r>
        <w:t>Four</w:t>
      </w:r>
      <w:r w:rsidRPr="00DB7E4A">
        <w:t xml:space="preserve"> permanent 20 m transects at each site</w:t>
      </w:r>
    </w:p>
    <w:p w14:paraId="3BADFC42" w14:textId="77777777" w:rsidR="00E90046" w:rsidRPr="00DB7E4A" w:rsidRDefault="00E90046" w:rsidP="00307912">
      <w:pPr>
        <w:pStyle w:val="Heading5"/>
      </w:pPr>
      <w:r w:rsidRPr="00DB7E4A">
        <w:t>Frequency and duration</w:t>
      </w:r>
    </w:p>
    <w:p w14:paraId="1CB349F8" w14:textId="77777777" w:rsidR="00E90046" w:rsidRPr="00DB7E4A" w:rsidRDefault="00E90046" w:rsidP="00E90046">
      <w:pPr>
        <w:pStyle w:val="ListParagraph"/>
        <w:spacing w:before="0"/>
      </w:pPr>
      <w:r w:rsidRPr="00DB7E4A">
        <w:t>Coral health: twice-weekly surveys at primary impact locations, weekly at control locations during dredging; subsidiary impact locations surveyed twice during dredging period</w:t>
      </w:r>
      <w:r>
        <w:t>;</w:t>
      </w:r>
      <w:r w:rsidRPr="00DB7E4A">
        <w:t xml:space="preserve"> </w:t>
      </w:r>
      <w:r>
        <w:t>one</w:t>
      </w:r>
      <w:r w:rsidRPr="00DB7E4A">
        <w:t xml:space="preserve"> survey June/July </w:t>
      </w:r>
      <w:r>
        <w:t>19</w:t>
      </w:r>
      <w:r w:rsidRPr="00DB7E4A">
        <w:t xml:space="preserve">93 several weeks following bed levelling </w:t>
      </w:r>
    </w:p>
    <w:p w14:paraId="25296857" w14:textId="77777777" w:rsidR="00E90046" w:rsidRPr="00DB7E4A" w:rsidRDefault="00E90046" w:rsidP="00E90046">
      <w:pPr>
        <w:pStyle w:val="ListParagraph"/>
        <w:spacing w:before="0"/>
      </w:pPr>
      <w:r w:rsidRPr="00DB7E4A">
        <w:t>Video transects: three surveys of video transects of community composition prior to dredging, post</w:t>
      </w:r>
      <w:r>
        <w:t>-</w:t>
      </w:r>
      <w:r w:rsidRPr="00DB7E4A">
        <w:t>dredging, and several months following the completion of dredging</w:t>
      </w:r>
    </w:p>
    <w:p w14:paraId="4094A2C1" w14:textId="77777777" w:rsidR="00E90046" w:rsidRPr="00DB7E4A" w:rsidRDefault="00E90046" w:rsidP="00307912">
      <w:pPr>
        <w:pStyle w:val="Heading5"/>
      </w:pPr>
      <w:r w:rsidRPr="00DB7E4A">
        <w:t>Summary of documented effects</w:t>
      </w:r>
    </w:p>
    <w:p w14:paraId="21349517" w14:textId="77777777" w:rsidR="00E90046" w:rsidRPr="00DB7E4A" w:rsidRDefault="00E90046" w:rsidP="00E90046">
      <w:pPr>
        <w:pStyle w:val="ListParagraph"/>
        <w:spacing w:before="0"/>
      </w:pPr>
      <w:r w:rsidRPr="00DB7E4A">
        <w:t xml:space="preserve">Coral health: </w:t>
      </w:r>
    </w:p>
    <w:p w14:paraId="79485810" w14:textId="77777777" w:rsidR="00E90046" w:rsidRPr="00DB7E4A" w:rsidRDefault="00E90046" w:rsidP="00E90046">
      <w:pPr>
        <w:pStyle w:val="List2Paragraph"/>
        <w:spacing w:before="0"/>
        <w:ind w:left="1080"/>
      </w:pPr>
      <w:r w:rsidRPr="00DB7E4A">
        <w:t>Some signs of stress (bleaching, tissue necrosis) in Geoffrey and Florence Bay (impact sites) in Feb</w:t>
      </w:r>
      <w:r>
        <w:t>ruary</w:t>
      </w:r>
      <w:r w:rsidRPr="00DB7E4A">
        <w:t>, some partial mortality. No signs of coral stress at control locations, despite wet season conditions leading to adverse env</w:t>
      </w:r>
      <w:r>
        <w:t>ironmental</w:t>
      </w:r>
      <w:r w:rsidRPr="00DB7E4A">
        <w:t xml:space="preserve"> conditions. Dredging operations appear to have contributed to observed stress in impact locations, especially in </w:t>
      </w:r>
      <w:r w:rsidRPr="00DB7E4A">
        <w:rPr>
          <w:i/>
        </w:rPr>
        <w:t xml:space="preserve">Acropora </w:t>
      </w:r>
      <w:proofErr w:type="spellStart"/>
      <w:r w:rsidRPr="00DB7E4A">
        <w:rPr>
          <w:i/>
        </w:rPr>
        <w:t>latistella</w:t>
      </w:r>
      <w:proofErr w:type="spellEnd"/>
      <w:r w:rsidRPr="00DB7E4A">
        <w:t>. No subsequent colony mortality was observed. Partial mortality at princip</w:t>
      </w:r>
      <w:r>
        <w:t>al</w:t>
      </w:r>
      <w:r w:rsidRPr="00DB7E4A">
        <w:t xml:space="preserve"> impact locations did not exceed 12</w:t>
      </w:r>
      <w:r>
        <w:t xml:space="preserve"> per cent</w:t>
      </w:r>
      <w:r w:rsidRPr="00DB7E4A">
        <w:t>, generally &lt; 5</w:t>
      </w:r>
      <w:r>
        <w:t xml:space="preserve"> per cent</w:t>
      </w:r>
      <w:r w:rsidRPr="00DB7E4A">
        <w:t>; investigative trigger (Immediate Response Group) bleaching trigger exceeded on several occasions but no exceedances of higher</w:t>
      </w:r>
      <w:r>
        <w:t xml:space="preserve"> </w:t>
      </w:r>
      <w:r w:rsidRPr="00DB7E4A">
        <w:t xml:space="preserve">level triggers for action. Complete mortality of one colony at one impact location occurred but was not considered dredging-related. At least one species was considered close to sedimentation/turbidity tolerance threshold. </w:t>
      </w:r>
    </w:p>
    <w:p w14:paraId="67674D4E" w14:textId="77777777" w:rsidR="00E90046" w:rsidRPr="00DB7E4A" w:rsidRDefault="00E90046" w:rsidP="00E90046">
      <w:pPr>
        <w:pStyle w:val="ListParagraph"/>
        <w:spacing w:before="0"/>
      </w:pPr>
      <w:r w:rsidRPr="00DB7E4A">
        <w:t xml:space="preserve">Video transects: </w:t>
      </w:r>
    </w:p>
    <w:p w14:paraId="010D8DF8" w14:textId="77777777" w:rsidR="00E90046" w:rsidRPr="00DB7E4A" w:rsidRDefault="00E90046" w:rsidP="00E90046">
      <w:pPr>
        <w:pStyle w:val="List2Paragraph"/>
        <w:spacing w:before="0"/>
        <w:ind w:left="1080"/>
      </w:pPr>
      <w:r w:rsidRPr="00DB7E4A">
        <w:t xml:space="preserve">Declines in </w:t>
      </w:r>
      <w:proofErr w:type="spellStart"/>
      <w:r w:rsidRPr="00DB7E4A">
        <w:t>favid</w:t>
      </w:r>
      <w:proofErr w:type="spellEnd"/>
      <w:r w:rsidRPr="00DB7E4A">
        <w:t xml:space="preserve"> and soft corals consistent with dredging impacts; declines in other corals at control location not consistent with dredging impacts. Greater seasonal declines in macroalgae at impact locations, however, macroalgae cover at control location was low prior to dredging. All groups except </w:t>
      </w:r>
      <w:proofErr w:type="spellStart"/>
      <w:r w:rsidRPr="00DB7E4A">
        <w:rPr>
          <w:i/>
        </w:rPr>
        <w:t>Montipora</w:t>
      </w:r>
      <w:proofErr w:type="spellEnd"/>
      <w:r w:rsidRPr="00DB7E4A">
        <w:t xml:space="preserve"> varied sign</w:t>
      </w:r>
      <w:r>
        <w:t>ificantly</w:t>
      </w:r>
      <w:r w:rsidRPr="00DB7E4A">
        <w:t xml:space="preserve"> over time. </w:t>
      </w:r>
    </w:p>
    <w:p w14:paraId="000C1467" w14:textId="77777777" w:rsidR="00E90046" w:rsidRPr="00DB7E4A" w:rsidRDefault="00E90046" w:rsidP="00307912">
      <w:pPr>
        <w:pStyle w:val="Heading5"/>
      </w:pPr>
      <w:r w:rsidRPr="00DB7E4A">
        <w:t>Comments/limitations</w:t>
      </w:r>
    </w:p>
    <w:p w14:paraId="6A775476" w14:textId="77777777" w:rsidR="00E90046" w:rsidRPr="00DB7E4A" w:rsidRDefault="00E90046" w:rsidP="00E90046">
      <w:pPr>
        <w:pStyle w:val="ListParagraph"/>
        <w:spacing w:before="0"/>
      </w:pPr>
      <w:r w:rsidRPr="00DB7E4A">
        <w:t>Monitoring only extended several months after dredging</w:t>
      </w:r>
      <w:r>
        <w:t>.</w:t>
      </w:r>
      <w:r w:rsidRPr="00DB7E4A">
        <w:t xml:space="preserve"> </w:t>
      </w:r>
    </w:p>
    <w:p w14:paraId="7EF01C2C" w14:textId="77777777" w:rsidR="00E90046" w:rsidRPr="00DB7E4A" w:rsidRDefault="00E90046" w:rsidP="00E90046">
      <w:pPr>
        <w:pStyle w:val="ListParagraph"/>
        <w:spacing w:before="0"/>
      </w:pPr>
      <w:r w:rsidRPr="00DB7E4A">
        <w:rPr>
          <w:rStyle w:val="ListParagraphChar"/>
        </w:rPr>
        <w:t>Detailed reporting of statistical power. Power to detect change at family level in corals ranged from 15</w:t>
      </w:r>
      <w:r>
        <w:rPr>
          <w:rStyle w:val="ListParagraphChar"/>
        </w:rPr>
        <w:t xml:space="preserve"> per cent</w:t>
      </w:r>
      <w:r w:rsidRPr="00DB7E4A">
        <w:rPr>
          <w:rStyle w:val="ListParagraphChar"/>
        </w:rPr>
        <w:t xml:space="preserve"> probability of detecting 120</w:t>
      </w:r>
      <w:r>
        <w:rPr>
          <w:rStyle w:val="ListParagraphChar"/>
        </w:rPr>
        <w:t xml:space="preserve"> per cent</w:t>
      </w:r>
      <w:r w:rsidRPr="00DB7E4A">
        <w:rPr>
          <w:rStyle w:val="ListParagraphChar"/>
        </w:rPr>
        <w:t xml:space="preserve"> change to &gt; 99</w:t>
      </w:r>
      <w:r>
        <w:rPr>
          <w:rStyle w:val="ListParagraphChar"/>
        </w:rPr>
        <w:t xml:space="preserve"> per cent</w:t>
      </w:r>
      <w:r w:rsidRPr="00DB7E4A">
        <w:rPr>
          <w:rStyle w:val="ListParagraphChar"/>
        </w:rPr>
        <w:t xml:space="preserve"> probability of detecting 11</w:t>
      </w:r>
      <w:r>
        <w:rPr>
          <w:rStyle w:val="ListParagraphChar"/>
        </w:rPr>
        <w:t xml:space="preserve"> per cent</w:t>
      </w:r>
      <w:r w:rsidRPr="00DB7E4A">
        <w:rPr>
          <w:rStyle w:val="ListParagraphChar"/>
        </w:rPr>
        <w:t xml:space="preserve"> change. Power to detect change in </w:t>
      </w:r>
      <w:proofErr w:type="spellStart"/>
      <w:r w:rsidRPr="00DB7E4A">
        <w:rPr>
          <w:rStyle w:val="ListParagraphChar"/>
          <w:i/>
        </w:rPr>
        <w:t>Sargassum</w:t>
      </w:r>
      <w:proofErr w:type="spellEnd"/>
      <w:r w:rsidRPr="00DB7E4A">
        <w:rPr>
          <w:rStyle w:val="ListParagraphChar"/>
        </w:rPr>
        <w:t xml:space="preserve"> spp. was 14</w:t>
      </w:r>
      <w:r>
        <w:rPr>
          <w:rStyle w:val="ListParagraphChar"/>
        </w:rPr>
        <w:t xml:space="preserve"> per cent</w:t>
      </w:r>
      <w:r w:rsidRPr="00DB7E4A">
        <w:rPr>
          <w:rStyle w:val="ListParagraphChar"/>
        </w:rPr>
        <w:t xml:space="preserve"> probability of detecting 281</w:t>
      </w:r>
      <w:r>
        <w:rPr>
          <w:rStyle w:val="ListParagraphChar"/>
        </w:rPr>
        <w:t xml:space="preserve"> per cent</w:t>
      </w:r>
      <w:r w:rsidRPr="00DB7E4A">
        <w:rPr>
          <w:rStyle w:val="ListParagraphChar"/>
        </w:rPr>
        <w:t xml:space="preserve"> change.</w:t>
      </w:r>
      <w:r w:rsidRPr="00DB7E4A">
        <w:fldChar w:fldCharType="begin"/>
      </w:r>
      <w:r>
        <w:instrText>ADDIN RW.CITE{{23447 Kaly,U.L. 1994}}</w:instrText>
      </w:r>
      <w:r w:rsidRPr="00DB7E4A">
        <w:fldChar w:fldCharType="separate"/>
      </w:r>
      <w:r w:rsidRPr="000E2E39">
        <w:rPr>
          <w:rFonts w:eastAsia="Times New Roman" w:cs="Segoe UI"/>
          <w:vertAlign w:val="superscript"/>
        </w:rPr>
        <w:t>4</w:t>
      </w:r>
      <w:r w:rsidRPr="00DB7E4A">
        <w:fldChar w:fldCharType="end"/>
      </w:r>
    </w:p>
    <w:p w14:paraId="5C75CDDA" w14:textId="77777777" w:rsidR="00E90046" w:rsidRPr="00DB7E4A" w:rsidRDefault="00E90046" w:rsidP="00E90046">
      <w:pPr>
        <w:pStyle w:val="ListParagraph"/>
        <w:spacing w:before="0"/>
      </w:pPr>
      <w:r w:rsidRPr="00DB7E4A">
        <w:t>Highest mortality at Rattlesnake (control location) toward end of dredging camp</w:t>
      </w:r>
      <w:r>
        <w:t>aign; obvious signs of disease, but report did not link</w:t>
      </w:r>
      <w:r w:rsidRPr="00DB7E4A">
        <w:t xml:space="preserve"> to dredging as design included control/impact comparison and disease not observed in other areas</w:t>
      </w:r>
      <w:r>
        <w:t>, and</w:t>
      </w:r>
      <w:r w:rsidRPr="00DB7E4A">
        <w:t xml:space="preserve"> this location considered too far away from the dredging operation. However, still increased </w:t>
      </w:r>
      <w:r>
        <w:t>three</w:t>
      </w:r>
      <w:r w:rsidRPr="00DB7E4A">
        <w:t xml:space="preserve"> mo</w:t>
      </w:r>
      <w:r>
        <w:t>nths</w:t>
      </w:r>
      <w:r w:rsidRPr="00DB7E4A">
        <w:t xml:space="preserve"> after dredging</w:t>
      </w:r>
      <w:r>
        <w:t>—</w:t>
      </w:r>
      <w:r w:rsidRPr="00DB7E4A">
        <w:t xml:space="preserve">transport of fines not considered. </w:t>
      </w:r>
    </w:p>
    <w:p w14:paraId="2E67066D" w14:textId="77777777" w:rsidR="00E90046" w:rsidRPr="00DB7E4A" w:rsidRDefault="00E90046" w:rsidP="00E90046">
      <w:pPr>
        <w:pStyle w:val="ListParagraph"/>
        <w:spacing w:before="0"/>
      </w:pPr>
      <w:r w:rsidRPr="00DB7E4A">
        <w:t xml:space="preserve">Authors urge caution as coral cover started </w:t>
      </w:r>
      <w:r>
        <w:t>from</w:t>
      </w:r>
      <w:r w:rsidRPr="00DB7E4A">
        <w:t xml:space="preserve"> low base, less capacity to decline. Also lack of long</w:t>
      </w:r>
      <w:r>
        <w:t>-</w:t>
      </w:r>
      <w:r w:rsidRPr="00DB7E4A">
        <w:t>term data make</w:t>
      </w:r>
      <w:r>
        <w:t>s</w:t>
      </w:r>
      <w:r w:rsidRPr="00DB7E4A">
        <w:t xml:space="preserve"> interpretation of change over short-term difficult.</w:t>
      </w:r>
    </w:p>
    <w:p w14:paraId="416E6275" w14:textId="77777777" w:rsidR="00E90046" w:rsidRPr="00EB184A" w:rsidRDefault="00E90046" w:rsidP="00E65091">
      <w:pPr>
        <w:pStyle w:val="Heading4"/>
        <w:rPr>
          <w:rFonts w:eastAsiaTheme="minorHAnsi"/>
        </w:rPr>
      </w:pPr>
      <w:r w:rsidRPr="00EB184A">
        <w:rPr>
          <w:rFonts w:eastAsiaTheme="minorHAnsi"/>
        </w:rPr>
        <w:t>Nelly Bay (Magnetic Island) Harbour, 2001–2002</w:t>
      </w:r>
      <w:r w:rsidRPr="00EB184A">
        <w:rPr>
          <w:rFonts w:eastAsiaTheme="minorHAnsi"/>
          <w:vertAlign w:val="superscript"/>
        </w:rPr>
        <w:fldChar w:fldCharType="begin"/>
      </w:r>
      <w:r w:rsidRPr="00EB184A">
        <w:rPr>
          <w:rFonts w:eastAsiaTheme="minorHAnsi"/>
          <w:vertAlign w:val="superscript"/>
        </w:rPr>
        <w:instrText>ADDIN RW.CITE{{2713 Koskela,R.W. 2002; 23380 Koloi,P. 2005; 2852 Chin,A. 2003}}</w:instrText>
      </w:r>
      <w:r w:rsidRPr="00EB184A">
        <w:rPr>
          <w:rFonts w:eastAsiaTheme="minorHAnsi"/>
          <w:vertAlign w:val="superscript"/>
        </w:rPr>
        <w:fldChar w:fldCharType="separate"/>
      </w:r>
      <w:r w:rsidRPr="00EB184A">
        <w:rPr>
          <w:rFonts w:eastAsiaTheme="minorHAnsi"/>
          <w:vertAlign w:val="superscript"/>
        </w:rPr>
        <w:t>6,7,8</w:t>
      </w:r>
      <w:r w:rsidRPr="00EB184A">
        <w:rPr>
          <w:rFonts w:eastAsiaTheme="minorHAnsi"/>
          <w:vertAlign w:val="superscript"/>
        </w:rPr>
        <w:fldChar w:fldCharType="end"/>
      </w:r>
    </w:p>
    <w:p w14:paraId="42C3FAB2" w14:textId="77777777" w:rsidR="00E90046" w:rsidRDefault="00E90046" w:rsidP="00307912">
      <w:pPr>
        <w:pStyle w:val="Heading5"/>
      </w:pPr>
      <w:r>
        <w:t>Volume</w:t>
      </w:r>
    </w:p>
    <w:p w14:paraId="7375507C" w14:textId="77777777" w:rsidR="00E90046" w:rsidRPr="00DB7E4A" w:rsidRDefault="00E90046" w:rsidP="00E90046">
      <w:pPr>
        <w:pStyle w:val="ListParagraph"/>
        <w:spacing w:before="0"/>
      </w:pPr>
      <w:r>
        <w:t>1,500 cubic metres approved dredging; no marine disposal</w:t>
      </w:r>
    </w:p>
    <w:p w14:paraId="769D8C5F" w14:textId="77777777" w:rsidR="00E90046" w:rsidRPr="00DB7E4A" w:rsidRDefault="00E90046" w:rsidP="00307912">
      <w:pPr>
        <w:pStyle w:val="Heading5"/>
      </w:pPr>
      <w:r w:rsidRPr="00DB7E4A">
        <w:t>Parameters</w:t>
      </w:r>
    </w:p>
    <w:p w14:paraId="151F04F0" w14:textId="77777777" w:rsidR="00E90046" w:rsidRPr="00DB7E4A" w:rsidRDefault="00E90046" w:rsidP="00E90046">
      <w:pPr>
        <w:pStyle w:val="ListParagraph"/>
        <w:spacing w:before="0"/>
      </w:pPr>
      <w:r>
        <w:t>C</w:t>
      </w:r>
      <w:r w:rsidRPr="00DB7E4A">
        <w:t xml:space="preserve">oral health (bleaching, partial and whole colony mortality, mucus production, sediment on corals) </w:t>
      </w:r>
    </w:p>
    <w:p w14:paraId="620D185E" w14:textId="77777777" w:rsidR="00E90046" w:rsidRPr="00DB7E4A" w:rsidRDefault="00E90046" w:rsidP="00E90046">
      <w:pPr>
        <w:pStyle w:val="ListParagraph"/>
        <w:spacing w:before="0"/>
      </w:pPr>
      <w:r>
        <w:t>P</w:t>
      </w:r>
      <w:r w:rsidRPr="00DB7E4A">
        <w:t>ercent cover of benthos</w:t>
      </w:r>
    </w:p>
    <w:p w14:paraId="2B6CBC4B" w14:textId="77777777" w:rsidR="00E90046" w:rsidRPr="00DB7E4A" w:rsidRDefault="00E90046" w:rsidP="00307912">
      <w:pPr>
        <w:pStyle w:val="Heading5"/>
      </w:pPr>
      <w:r w:rsidRPr="00DB7E4A">
        <w:t>Methods</w:t>
      </w:r>
    </w:p>
    <w:p w14:paraId="0580638A" w14:textId="77777777" w:rsidR="00E90046" w:rsidRPr="00DB7E4A" w:rsidRDefault="00E90046" w:rsidP="00E90046">
      <w:pPr>
        <w:pStyle w:val="ListParagraph"/>
        <w:spacing w:before="0"/>
      </w:pPr>
      <w:r w:rsidRPr="00DB7E4A">
        <w:t xml:space="preserve">Coral </w:t>
      </w:r>
      <w:r>
        <w:t>h</w:t>
      </w:r>
      <w:r w:rsidRPr="00DB7E4A">
        <w:t xml:space="preserve">ealth (Coral Condition Monitoring Program); photographs and diver sketches of tagged corals </w:t>
      </w:r>
    </w:p>
    <w:p w14:paraId="297753E4" w14:textId="77777777" w:rsidR="00E90046" w:rsidRPr="00DB7E4A" w:rsidRDefault="00E90046" w:rsidP="00E90046">
      <w:pPr>
        <w:pStyle w:val="ListParagraph"/>
        <w:spacing w:before="0"/>
      </w:pPr>
      <w:r w:rsidRPr="00DB7E4A">
        <w:t>Video transects (Long-Term Coral Health Monitoring Program)</w:t>
      </w:r>
      <w:r>
        <w:t>—l</w:t>
      </w:r>
      <w:r w:rsidRPr="00DB7E4A">
        <w:t xml:space="preserve">ine </w:t>
      </w:r>
      <w:r>
        <w:t>i</w:t>
      </w:r>
      <w:r w:rsidRPr="00DB7E4A">
        <w:t xml:space="preserve">ntercept </w:t>
      </w:r>
      <w:r>
        <w:t>t</w:t>
      </w:r>
      <w:r w:rsidRPr="00DB7E4A">
        <w:t>echnique</w:t>
      </w:r>
      <w:r>
        <w:t xml:space="preserve"> (LIT)</w:t>
      </w:r>
    </w:p>
    <w:p w14:paraId="61DA127D" w14:textId="77777777" w:rsidR="00E90046" w:rsidRPr="00DB7E4A" w:rsidRDefault="00E90046" w:rsidP="00307912">
      <w:pPr>
        <w:pStyle w:val="Heading5"/>
      </w:pPr>
      <w:r w:rsidRPr="00DB7E4A">
        <w:t>Monitoring sites and design</w:t>
      </w:r>
    </w:p>
    <w:p w14:paraId="06043C40" w14:textId="77777777" w:rsidR="00E90046" w:rsidRPr="00DB7E4A" w:rsidRDefault="00E90046" w:rsidP="00E90046">
      <w:pPr>
        <w:pStyle w:val="ListParagraph"/>
        <w:spacing w:before="0"/>
      </w:pPr>
      <w:r w:rsidRPr="00DB7E4A">
        <w:t xml:space="preserve">Coral </w:t>
      </w:r>
      <w:r>
        <w:t>h</w:t>
      </w:r>
      <w:r w:rsidRPr="00DB7E4A">
        <w:t>ealth (Coral Condition Monitoring Program);</w:t>
      </w:r>
    </w:p>
    <w:p w14:paraId="6B8819DF" w14:textId="77777777" w:rsidR="00E90046" w:rsidRPr="00DB7E4A" w:rsidRDefault="00E90046" w:rsidP="00E90046">
      <w:pPr>
        <w:pStyle w:val="List2Paragraph"/>
        <w:spacing w:before="0"/>
        <w:ind w:left="1080"/>
      </w:pPr>
      <w:r>
        <w:t>Three</w:t>
      </w:r>
      <w:r w:rsidRPr="00DB7E4A">
        <w:t xml:space="preserve"> primary impact locations, (</w:t>
      </w:r>
      <w:r>
        <w:t>two</w:t>
      </w:r>
      <w:r w:rsidRPr="00DB7E4A">
        <w:t xml:space="preserve"> in Nelly Bay and </w:t>
      </w:r>
      <w:r>
        <w:t>one</w:t>
      </w:r>
      <w:r w:rsidRPr="00DB7E4A">
        <w:t xml:space="preserve"> in Geoffrey Bay), </w:t>
      </w:r>
      <w:r>
        <w:t>two</w:t>
      </w:r>
      <w:r w:rsidRPr="00DB7E4A">
        <w:t xml:space="preserve"> additional impact locations commissioned </w:t>
      </w:r>
      <w:r>
        <w:t>halfway</w:t>
      </w:r>
      <w:r w:rsidRPr="00DB7E4A">
        <w:t xml:space="preserve"> through the project either side of the entrance channel, and </w:t>
      </w:r>
      <w:r>
        <w:t>four</w:t>
      </w:r>
      <w:r w:rsidRPr="00DB7E4A">
        <w:t xml:space="preserve"> control/reference locations (</w:t>
      </w:r>
      <w:r>
        <w:t>two</w:t>
      </w:r>
      <w:r w:rsidRPr="00DB7E4A">
        <w:t xml:space="preserve"> each in Florence Bay and Arthur Bay)</w:t>
      </w:r>
    </w:p>
    <w:p w14:paraId="5F5569CF" w14:textId="77777777" w:rsidR="00E90046" w:rsidRPr="00DB7E4A" w:rsidRDefault="00E90046" w:rsidP="00E90046">
      <w:pPr>
        <w:pStyle w:val="List2Paragraph"/>
        <w:spacing w:before="0"/>
        <w:ind w:left="1080"/>
      </w:pPr>
      <w:r w:rsidRPr="00DB7E4A">
        <w:t xml:space="preserve">25 tagged colonies (+10 redundancy corals) of each of </w:t>
      </w:r>
      <w:r>
        <w:t>four</w:t>
      </w:r>
      <w:r w:rsidRPr="00DB7E4A">
        <w:t xml:space="preserve"> species (</w:t>
      </w:r>
      <w:r w:rsidRPr="00DB7E4A">
        <w:rPr>
          <w:i/>
        </w:rPr>
        <w:t xml:space="preserve">Acropora </w:t>
      </w:r>
      <w:proofErr w:type="spellStart"/>
      <w:r w:rsidRPr="00DB7E4A">
        <w:rPr>
          <w:i/>
        </w:rPr>
        <w:t>latistella</w:t>
      </w:r>
      <w:proofErr w:type="spellEnd"/>
      <w:r w:rsidRPr="00DB7E4A">
        <w:rPr>
          <w:i/>
        </w:rPr>
        <w:t xml:space="preserve">, A. </w:t>
      </w:r>
      <w:proofErr w:type="spellStart"/>
      <w:r w:rsidRPr="00DB7E4A">
        <w:rPr>
          <w:i/>
        </w:rPr>
        <w:t>subulata</w:t>
      </w:r>
      <w:proofErr w:type="spellEnd"/>
      <w:r w:rsidRPr="00DB7E4A">
        <w:rPr>
          <w:i/>
        </w:rPr>
        <w:t xml:space="preserve">, </w:t>
      </w:r>
      <w:proofErr w:type="spellStart"/>
      <w:r w:rsidRPr="00DB7E4A">
        <w:rPr>
          <w:i/>
        </w:rPr>
        <w:t>Turbinaria</w:t>
      </w:r>
      <w:proofErr w:type="spellEnd"/>
      <w:r w:rsidRPr="00DB7E4A">
        <w:rPr>
          <w:i/>
        </w:rPr>
        <w:t xml:space="preserve"> </w:t>
      </w:r>
      <w:proofErr w:type="spellStart"/>
      <w:r w:rsidRPr="00DB7E4A">
        <w:rPr>
          <w:i/>
        </w:rPr>
        <w:t>mesenterina</w:t>
      </w:r>
      <w:proofErr w:type="spellEnd"/>
      <w:r w:rsidRPr="00DB7E4A">
        <w:t xml:space="preserve"> and </w:t>
      </w:r>
      <w:proofErr w:type="spellStart"/>
      <w:r w:rsidRPr="00DB7E4A">
        <w:rPr>
          <w:i/>
        </w:rPr>
        <w:t>Montipora</w:t>
      </w:r>
      <w:proofErr w:type="spellEnd"/>
      <w:r w:rsidRPr="00DB7E4A">
        <w:rPr>
          <w:i/>
        </w:rPr>
        <w:t xml:space="preserve"> </w:t>
      </w:r>
      <w:proofErr w:type="spellStart"/>
      <w:r w:rsidRPr="00DB7E4A">
        <w:rPr>
          <w:i/>
        </w:rPr>
        <w:t>aequituberculata</w:t>
      </w:r>
      <w:proofErr w:type="spellEnd"/>
      <w:r w:rsidRPr="00DB7E4A">
        <w:t xml:space="preserve">) were examined at each of the primary </w:t>
      </w:r>
      <w:r>
        <w:t>seven</w:t>
      </w:r>
      <w:r w:rsidRPr="00DB7E4A">
        <w:t xml:space="preserve"> monitoring locations (= 700 colonies) and for </w:t>
      </w:r>
      <w:proofErr w:type="spellStart"/>
      <w:r w:rsidRPr="00DB7E4A">
        <w:rPr>
          <w:i/>
        </w:rPr>
        <w:t>Turbinaria</w:t>
      </w:r>
      <w:proofErr w:type="spellEnd"/>
      <w:r w:rsidRPr="00DB7E4A">
        <w:rPr>
          <w:i/>
        </w:rPr>
        <w:t xml:space="preserve"> </w:t>
      </w:r>
      <w:proofErr w:type="spellStart"/>
      <w:r w:rsidRPr="00DB7E4A">
        <w:rPr>
          <w:i/>
        </w:rPr>
        <w:t>mesenterina</w:t>
      </w:r>
      <w:proofErr w:type="spellEnd"/>
      <w:r w:rsidRPr="00DB7E4A">
        <w:t xml:space="preserve"> and </w:t>
      </w:r>
      <w:proofErr w:type="spellStart"/>
      <w:r w:rsidRPr="00DB7E4A">
        <w:rPr>
          <w:i/>
        </w:rPr>
        <w:t>Montipora</w:t>
      </w:r>
      <w:proofErr w:type="spellEnd"/>
      <w:r w:rsidRPr="00DB7E4A">
        <w:rPr>
          <w:i/>
        </w:rPr>
        <w:t xml:space="preserve"> </w:t>
      </w:r>
      <w:proofErr w:type="spellStart"/>
      <w:r w:rsidRPr="00DB7E4A">
        <w:rPr>
          <w:i/>
        </w:rPr>
        <w:t>aequituberculata</w:t>
      </w:r>
      <w:proofErr w:type="spellEnd"/>
      <w:r w:rsidRPr="00DB7E4A">
        <w:t xml:space="preserve"> at the secondary impact locations</w:t>
      </w:r>
    </w:p>
    <w:p w14:paraId="6AC91652" w14:textId="77777777" w:rsidR="00E90046" w:rsidRPr="00DB7E4A" w:rsidRDefault="00E90046" w:rsidP="00E90046">
      <w:pPr>
        <w:pStyle w:val="ListParagraph"/>
        <w:spacing w:before="0"/>
      </w:pPr>
      <w:r w:rsidRPr="00DB7E4A">
        <w:t xml:space="preserve">Video transects (Long-Term Coral Health Monitoring Program) </w:t>
      </w:r>
    </w:p>
    <w:p w14:paraId="3F6A25C0" w14:textId="77777777" w:rsidR="00E90046" w:rsidRPr="00DB7E4A" w:rsidRDefault="00E90046" w:rsidP="00E90046">
      <w:pPr>
        <w:pStyle w:val="List2Paragraph"/>
        <w:spacing w:before="0"/>
        <w:ind w:left="1080"/>
      </w:pPr>
      <w:r>
        <w:t>Two</w:t>
      </w:r>
      <w:r w:rsidRPr="00DB7E4A">
        <w:t xml:space="preserve"> impact locations on the reef slope at Nelly Bay (14 sites) and Geoffrey Bay (</w:t>
      </w:r>
      <w:r>
        <w:t>six</w:t>
      </w:r>
      <w:r w:rsidRPr="00DB7E4A">
        <w:t xml:space="preserve"> sites) and </w:t>
      </w:r>
      <w:r>
        <w:t>two</w:t>
      </w:r>
      <w:r w:rsidRPr="00DB7E4A">
        <w:t xml:space="preserve"> control/reference locations at Arthur Bay (</w:t>
      </w:r>
      <w:r>
        <w:t>three</w:t>
      </w:r>
      <w:r w:rsidRPr="00DB7E4A">
        <w:t xml:space="preserve"> sites) and Florence </w:t>
      </w:r>
      <w:r>
        <w:t>B</w:t>
      </w:r>
      <w:r w:rsidRPr="00DB7E4A">
        <w:t>ay (</w:t>
      </w:r>
      <w:r>
        <w:t>three</w:t>
      </w:r>
      <w:r w:rsidRPr="00DB7E4A">
        <w:t xml:space="preserve"> sites). Four additional impact sites were commissioned </w:t>
      </w:r>
      <w:r>
        <w:t>halfway</w:t>
      </w:r>
      <w:r w:rsidRPr="00DB7E4A">
        <w:t xml:space="preserve"> through the project either side of the entrance channel. </w:t>
      </w:r>
      <w:r>
        <w:t>Four</w:t>
      </w:r>
      <w:r w:rsidRPr="00DB7E4A">
        <w:t xml:space="preserve"> x 20 m permanent transects at each site</w:t>
      </w:r>
      <w:r>
        <w:t>.</w:t>
      </w:r>
    </w:p>
    <w:p w14:paraId="66370832" w14:textId="77777777" w:rsidR="00E90046" w:rsidRPr="00DB7E4A" w:rsidRDefault="00E90046" w:rsidP="00E90046">
      <w:pPr>
        <w:pStyle w:val="List2Paragraph"/>
        <w:spacing w:before="0"/>
        <w:ind w:left="1080"/>
      </w:pPr>
      <w:r>
        <w:t>One</w:t>
      </w:r>
      <w:r w:rsidRPr="00DB7E4A">
        <w:t xml:space="preserve"> impact location on the reef flat at Nelly Bay (</w:t>
      </w:r>
      <w:r>
        <w:t>four</w:t>
      </w:r>
      <w:r w:rsidRPr="00DB7E4A">
        <w:t xml:space="preserve"> sites) and </w:t>
      </w:r>
      <w:r>
        <w:t>two</w:t>
      </w:r>
      <w:r w:rsidRPr="00DB7E4A">
        <w:t xml:space="preserve"> control/reference locations at Arthur Bay (</w:t>
      </w:r>
      <w:r>
        <w:t>two</w:t>
      </w:r>
      <w:r w:rsidRPr="00DB7E4A">
        <w:t xml:space="preserve"> sites) and Florence Bay (</w:t>
      </w:r>
      <w:r>
        <w:t>two</w:t>
      </w:r>
      <w:r w:rsidRPr="00DB7E4A">
        <w:t xml:space="preserve"> sites). </w:t>
      </w:r>
      <w:r>
        <w:t>Four</w:t>
      </w:r>
      <w:r w:rsidRPr="00DB7E4A">
        <w:t xml:space="preserve"> x 20 m permanent transects at each site</w:t>
      </w:r>
      <w:r>
        <w:t>.</w:t>
      </w:r>
    </w:p>
    <w:p w14:paraId="68425102" w14:textId="77777777" w:rsidR="00E90046" w:rsidRPr="00DB7E4A" w:rsidRDefault="00E90046" w:rsidP="00307912">
      <w:pPr>
        <w:pStyle w:val="Heading5"/>
      </w:pPr>
      <w:r w:rsidRPr="00DB7E4A">
        <w:t>Frequency and duration</w:t>
      </w:r>
    </w:p>
    <w:p w14:paraId="532ABAAD" w14:textId="77777777" w:rsidR="00E90046" w:rsidRPr="00DB7E4A" w:rsidRDefault="00E90046" w:rsidP="00E90046">
      <w:pPr>
        <w:pStyle w:val="ListParagraph"/>
        <w:spacing w:before="0"/>
      </w:pPr>
      <w:r w:rsidRPr="00DB7E4A">
        <w:t>Coral health (Coral Condition Monitoring Program)</w:t>
      </w:r>
    </w:p>
    <w:p w14:paraId="29486FD7" w14:textId="77777777" w:rsidR="00E90046" w:rsidRPr="00DB7E4A" w:rsidRDefault="00E90046" w:rsidP="00E90046">
      <w:pPr>
        <w:pStyle w:val="List2Paragraph"/>
        <w:spacing w:before="0"/>
        <w:ind w:left="1080"/>
      </w:pPr>
      <w:r>
        <w:t>M</w:t>
      </w:r>
      <w:r w:rsidRPr="00DB7E4A">
        <w:t xml:space="preserve">ostly weekly and sometimes twice-weekly and sometimes fortnightly using semi-quantitative rapid visual surveys conducted at the impact sites only, continuously for 19 months. Quantitative surveys of all corals at control/reference and impact sites were conducted at the start of the project and at </w:t>
      </w:r>
      <w:r>
        <w:t>six-</w:t>
      </w:r>
      <w:r w:rsidRPr="00DB7E4A">
        <w:t xml:space="preserve">weekly intervals for 19 months with </w:t>
      </w:r>
      <w:r>
        <w:t>six</w:t>
      </w:r>
      <w:r w:rsidRPr="00DB7E4A">
        <w:t xml:space="preserve"> additional surveys added during various phases of the operations</w:t>
      </w:r>
      <w:r>
        <w:t>.</w:t>
      </w:r>
    </w:p>
    <w:p w14:paraId="5AF761A5" w14:textId="77777777" w:rsidR="00E90046" w:rsidRPr="00DB7E4A" w:rsidRDefault="00E90046" w:rsidP="00E90046">
      <w:pPr>
        <w:pStyle w:val="ListParagraph"/>
        <w:spacing w:before="0"/>
      </w:pPr>
      <w:r w:rsidRPr="00DB7E4A">
        <w:t xml:space="preserve">Video transects: </w:t>
      </w:r>
    </w:p>
    <w:p w14:paraId="5F69EF46" w14:textId="77777777" w:rsidR="00E90046" w:rsidRPr="00DB7E4A" w:rsidRDefault="00E90046" w:rsidP="00E90046">
      <w:pPr>
        <w:pStyle w:val="List2Paragraph"/>
        <w:spacing w:before="0"/>
        <w:ind w:left="1080"/>
      </w:pPr>
      <w:r w:rsidRPr="00DB7E4A">
        <w:t>Surveys of community composition were conducted in March/April 2000, Aug</w:t>
      </w:r>
      <w:r>
        <w:t>ust</w:t>
      </w:r>
      <w:r w:rsidRPr="00DB7E4A">
        <w:t xml:space="preserve"> 2000, Mar</w:t>
      </w:r>
      <w:r>
        <w:t>ch</w:t>
      </w:r>
      <w:r w:rsidRPr="00DB7E4A">
        <w:t xml:space="preserve"> 2001, Sept</w:t>
      </w:r>
      <w:r>
        <w:t>ember</w:t>
      </w:r>
      <w:r w:rsidRPr="00DB7E4A">
        <w:t xml:space="preserve"> 2001, June 2002, and a post</w:t>
      </w:r>
      <w:r>
        <w:t>-</w:t>
      </w:r>
      <w:r w:rsidRPr="00DB7E4A">
        <w:t>dredging follow</w:t>
      </w:r>
      <w:r>
        <w:t>-</w:t>
      </w:r>
      <w:r w:rsidRPr="00DB7E4A">
        <w:t>up survey in Jan</w:t>
      </w:r>
      <w:r>
        <w:t>uary</w:t>
      </w:r>
      <w:r w:rsidRPr="00DB7E4A">
        <w:t xml:space="preserve"> 2003.</w:t>
      </w:r>
    </w:p>
    <w:p w14:paraId="7E0D45B0" w14:textId="77777777" w:rsidR="00E90046" w:rsidRPr="00DB7E4A" w:rsidRDefault="00E90046" w:rsidP="00307912">
      <w:pPr>
        <w:pStyle w:val="Heading5"/>
      </w:pPr>
      <w:r w:rsidRPr="00DB7E4A">
        <w:t>Summary of documented effects</w:t>
      </w:r>
    </w:p>
    <w:p w14:paraId="5E377B67" w14:textId="77777777" w:rsidR="00E90046" w:rsidRPr="00DB7E4A" w:rsidRDefault="00E90046" w:rsidP="00E90046">
      <w:pPr>
        <w:pStyle w:val="ListParagraph"/>
        <w:spacing w:before="0"/>
      </w:pPr>
      <w:r w:rsidRPr="00DB7E4A">
        <w:t xml:space="preserve">Coral </w:t>
      </w:r>
      <w:r>
        <w:t>h</w:t>
      </w:r>
      <w:r w:rsidRPr="00DB7E4A">
        <w:t>ealth (Coral Condition Monitoring Program)</w:t>
      </w:r>
    </w:p>
    <w:p w14:paraId="11861209" w14:textId="77777777" w:rsidR="00E90046" w:rsidRPr="00DB7E4A" w:rsidRDefault="00E90046" w:rsidP="00E90046">
      <w:pPr>
        <w:pStyle w:val="List2Paragraph"/>
        <w:spacing w:before="0"/>
        <w:ind w:left="1080"/>
      </w:pPr>
      <w:r w:rsidRPr="00DB7E4A">
        <w:t>Many dredging/construction related and natural disturbances were recorded during the 19 months of continuous monitoring. Any inciden</w:t>
      </w:r>
      <w:r>
        <w:t>ce</w:t>
      </w:r>
      <w:r w:rsidRPr="00DB7E4A">
        <w:t xml:space="preserve"> of damage by sediment was extremely localised i.e. within 10 m of the dredging operations in the entrance channel.</w:t>
      </w:r>
      <w:r>
        <w:t xml:space="preserve"> </w:t>
      </w:r>
      <w:r w:rsidRPr="00DB7E4A">
        <w:t>Construction related damage included inappropriate location of mooring weights anchors and anchor lines (at reference and impact sites)</w:t>
      </w:r>
      <w:r>
        <w:t>,</w:t>
      </w:r>
      <w:r w:rsidRPr="00DB7E4A">
        <w:t xml:space="preserve"> damage caused by delamination of silt curtains, poorly secured sediment curtains resulting in a concentrated spill of sediment and structural failure to silt curtains in high winds. Some damage to corals was noted towards the end of project but could have been related to propeller wash from a barge. </w:t>
      </w:r>
    </w:p>
    <w:p w14:paraId="5F6EA129" w14:textId="77777777" w:rsidR="00E90046" w:rsidRPr="00DB7E4A" w:rsidRDefault="00E90046" w:rsidP="00E90046">
      <w:pPr>
        <w:pStyle w:val="List2Paragraph"/>
        <w:spacing w:before="0"/>
        <w:ind w:left="1080"/>
      </w:pPr>
      <w:r w:rsidRPr="00DB7E4A">
        <w:t xml:space="preserve">Many natural disturbances were also recorded including a natural solar bleaching of corals caused by extremely low </w:t>
      </w:r>
      <w:r>
        <w:t>daytime</w:t>
      </w:r>
      <w:r w:rsidRPr="00DB7E4A">
        <w:t xml:space="preserve"> tides, a significant bleaching event occurred in January/February 2002 and a coral disease outbreak was also recorded in one of the species (</w:t>
      </w:r>
      <w:r w:rsidRPr="00DB7E4A">
        <w:rPr>
          <w:i/>
        </w:rPr>
        <w:t xml:space="preserve">M. </w:t>
      </w:r>
      <w:proofErr w:type="spellStart"/>
      <w:r w:rsidRPr="00DB7E4A">
        <w:rPr>
          <w:i/>
        </w:rPr>
        <w:t>aequituberculata</w:t>
      </w:r>
      <w:proofErr w:type="spellEnd"/>
      <w:r w:rsidRPr="00DB7E4A">
        <w:t>) in December 2001 and January 2002. Detailed, forensic investigations of the bleaching and disease outbreak attributed the events to elevated water temperatures and not to any development activities</w:t>
      </w:r>
      <w:r w:rsidRPr="00DB7E4A">
        <w:fldChar w:fldCharType="begin"/>
      </w:r>
      <w:r>
        <w:instrText>ADDIN RW.CITE{{23480 Jones,R.J. 2008; 23481 Jones,R.J. 2004}}</w:instrText>
      </w:r>
      <w:r w:rsidRPr="00DB7E4A">
        <w:fldChar w:fldCharType="separate"/>
      </w:r>
      <w:r w:rsidRPr="000E2E39">
        <w:rPr>
          <w:rFonts w:eastAsia="Times New Roman" w:cs="Segoe UI"/>
          <w:vertAlign w:val="superscript"/>
        </w:rPr>
        <w:t>9,10</w:t>
      </w:r>
      <w:r w:rsidRPr="00DB7E4A">
        <w:fldChar w:fldCharType="end"/>
      </w:r>
      <w:r w:rsidRPr="00DB7E4A">
        <w:t xml:space="preserve">. </w:t>
      </w:r>
    </w:p>
    <w:p w14:paraId="32297D15" w14:textId="77777777" w:rsidR="00E90046" w:rsidRPr="00DB7E4A" w:rsidRDefault="00E90046" w:rsidP="00E90046">
      <w:pPr>
        <w:pStyle w:val="ListParagraph"/>
        <w:spacing w:before="0"/>
      </w:pPr>
      <w:r w:rsidRPr="00DB7E4A">
        <w:t xml:space="preserve">Video transects: </w:t>
      </w:r>
    </w:p>
    <w:p w14:paraId="7CB06AA3" w14:textId="0B624410" w:rsidR="00E90046" w:rsidRPr="00DB7E4A" w:rsidRDefault="00E90046" w:rsidP="00E90046">
      <w:pPr>
        <w:pStyle w:val="List2Paragraph"/>
        <w:spacing w:before="0"/>
        <w:ind w:left="1080"/>
      </w:pPr>
      <w:r w:rsidRPr="00DB7E4A">
        <w:t>LIT recorded a 40</w:t>
      </w:r>
      <w:r>
        <w:t xml:space="preserve"> per cent</w:t>
      </w:r>
      <w:r w:rsidRPr="00DB7E4A">
        <w:t xml:space="preserve"> decrease in hard coral cover at the impact and control/reference sites caused by cyclone </w:t>
      </w:r>
      <w:proofErr w:type="spellStart"/>
      <w:r w:rsidRPr="00DB7E4A">
        <w:t>Tessi</w:t>
      </w:r>
      <w:proofErr w:type="spellEnd"/>
      <w:r w:rsidRPr="00DB7E4A">
        <w:t xml:space="preserve"> on 2 April 2000 (with sustained wind speeds up to 60 knots). Following a gradual recovery of hard coral cover a significant effect of the 2002 coral bleaching event and disease outbreak was also recorded. By the post-dredging follow-up survey in January 2003, coral cover had begun to recover again and corals in all bays except Geoffrey Bay were healthy and appeared to be growing rapidly. Geoffrey Bay was hit worst by the bleaching</w:t>
      </w:r>
      <w:r w:rsidR="00FD63EF">
        <w:t>,</w:t>
      </w:r>
      <w:r>
        <w:t xml:space="preserve"> and coral </w:t>
      </w:r>
      <w:r w:rsidRPr="00DB7E4A">
        <w:t xml:space="preserve">disease was reported during the June 2002 survey. Some mortality in </w:t>
      </w:r>
      <w:r w:rsidRPr="009E361D">
        <w:rPr>
          <w:i/>
        </w:rPr>
        <w:t>Acropora</w:t>
      </w:r>
      <w:r w:rsidRPr="00DB7E4A">
        <w:t xml:space="preserve"> spp. near the Nelly Harbour entrance channel was suggested to be due to increased siltation.</w:t>
      </w:r>
    </w:p>
    <w:p w14:paraId="16F7F185" w14:textId="77777777" w:rsidR="00E90046" w:rsidRPr="00DB7E4A" w:rsidRDefault="00E90046" w:rsidP="00307912">
      <w:pPr>
        <w:pStyle w:val="Heading4"/>
      </w:pPr>
      <w:r w:rsidRPr="00DB7E4A">
        <w:t>Rosslyn Bay maintenance dredging</w:t>
      </w:r>
      <w:r>
        <w:t xml:space="preserve">, </w:t>
      </w:r>
      <w:r w:rsidRPr="00DB7E4A">
        <w:t>2006</w:t>
      </w:r>
      <w:r w:rsidRPr="00DB7E4A">
        <w:fldChar w:fldCharType="begin"/>
      </w:r>
      <w:r>
        <w:instrText>ADDIN RW.CITE{{23441 Alquezar,R. 2008; 23440 Alquezar,R. 2007}}</w:instrText>
      </w:r>
      <w:r w:rsidRPr="00DB7E4A">
        <w:fldChar w:fldCharType="separate"/>
      </w:r>
      <w:r w:rsidRPr="000E2E39">
        <w:rPr>
          <w:rFonts w:eastAsia="Times New Roman" w:cs="Segoe UI"/>
          <w:vertAlign w:val="superscript"/>
        </w:rPr>
        <w:t>11,12</w:t>
      </w:r>
      <w:r w:rsidRPr="00DB7E4A">
        <w:fldChar w:fldCharType="end"/>
      </w:r>
    </w:p>
    <w:p w14:paraId="40F929FF" w14:textId="77777777" w:rsidR="00E90046" w:rsidRPr="00DB7E4A" w:rsidRDefault="00E90046" w:rsidP="00307912">
      <w:pPr>
        <w:pStyle w:val="Heading5"/>
      </w:pPr>
      <w:r w:rsidRPr="00DB7E4A">
        <w:t>Volume</w:t>
      </w:r>
    </w:p>
    <w:p w14:paraId="31CCFBB2" w14:textId="77777777" w:rsidR="00E90046" w:rsidRPr="00DB7E4A" w:rsidRDefault="00E90046" w:rsidP="00E90046">
      <w:pPr>
        <w:pStyle w:val="ListParagraph"/>
        <w:spacing w:before="0"/>
      </w:pPr>
      <w:r w:rsidRPr="00DB7E4A">
        <w:t>31,000 in</w:t>
      </w:r>
      <w:r>
        <w:t xml:space="preserve"> </w:t>
      </w:r>
      <w:r w:rsidRPr="00DB7E4A">
        <w:t>situ cubic metres</w:t>
      </w:r>
      <w:r>
        <w:t xml:space="preserve"> marine disposal</w:t>
      </w:r>
    </w:p>
    <w:p w14:paraId="1FE0B043" w14:textId="77777777" w:rsidR="00E90046" w:rsidRPr="00DB7E4A" w:rsidRDefault="00E90046" w:rsidP="00307912">
      <w:pPr>
        <w:pStyle w:val="Heading5"/>
      </w:pPr>
      <w:r w:rsidRPr="00DB7E4A">
        <w:t>Parameter</w:t>
      </w:r>
      <w:r>
        <w:t>s</w:t>
      </w:r>
    </w:p>
    <w:p w14:paraId="09D6B097" w14:textId="77777777" w:rsidR="00E90046" w:rsidRPr="00DB7E4A" w:rsidRDefault="00E90046" w:rsidP="00E90046">
      <w:pPr>
        <w:pStyle w:val="ListParagraph"/>
        <w:spacing w:before="0"/>
      </w:pPr>
      <w:r w:rsidRPr="00DB7E4A">
        <w:t>Per cent cover of benthos categories (hard coral, soft coral, macroalgae, hydroids, sponges, dead coral, sand, rubble, etc.); some organisms identified to higher taxonomic levels including to species level</w:t>
      </w:r>
    </w:p>
    <w:p w14:paraId="0C4157D1" w14:textId="77777777" w:rsidR="00E90046" w:rsidRPr="00DB7E4A" w:rsidRDefault="00E90046" w:rsidP="00307912">
      <w:pPr>
        <w:pStyle w:val="Heading5"/>
      </w:pPr>
      <w:r w:rsidRPr="00DB7E4A">
        <w:t>Methods</w:t>
      </w:r>
    </w:p>
    <w:p w14:paraId="41D2A0ED" w14:textId="77777777" w:rsidR="00E90046" w:rsidRPr="00DB7E4A" w:rsidRDefault="00E90046" w:rsidP="00E90046">
      <w:pPr>
        <w:pStyle w:val="ListParagraph"/>
        <w:spacing w:before="0"/>
      </w:pPr>
      <w:r w:rsidRPr="00DB7E4A">
        <w:t>Random point counts from photos taken at 5 m intervals on 50 m transects</w:t>
      </w:r>
    </w:p>
    <w:p w14:paraId="4874802F" w14:textId="77777777" w:rsidR="00E90046" w:rsidRPr="00DB7E4A" w:rsidRDefault="00E90046" w:rsidP="00307912">
      <w:pPr>
        <w:pStyle w:val="Heading5"/>
      </w:pPr>
      <w:r w:rsidRPr="00DB7E4A">
        <w:t>Monitoring sites and design</w:t>
      </w:r>
    </w:p>
    <w:p w14:paraId="38666DFB" w14:textId="77777777" w:rsidR="00E90046" w:rsidRPr="00DB7E4A" w:rsidRDefault="00E90046" w:rsidP="00E90046">
      <w:pPr>
        <w:pStyle w:val="ListParagraph"/>
        <w:spacing w:before="0"/>
      </w:pPr>
      <w:r w:rsidRPr="00DB7E4A">
        <w:t xml:space="preserve">Bluff Rock and Monkey Point; </w:t>
      </w:r>
      <w:r>
        <w:t>three</w:t>
      </w:r>
      <w:r w:rsidRPr="00DB7E4A">
        <w:t xml:space="preserve"> transects per location</w:t>
      </w:r>
    </w:p>
    <w:p w14:paraId="4C960708" w14:textId="77777777" w:rsidR="00E90046" w:rsidRPr="00DB7E4A" w:rsidRDefault="00E90046" w:rsidP="00307912">
      <w:pPr>
        <w:pStyle w:val="Heading5"/>
      </w:pPr>
      <w:r w:rsidRPr="00DB7E4A">
        <w:t>Frequency and duration</w:t>
      </w:r>
    </w:p>
    <w:p w14:paraId="3298975F" w14:textId="77777777" w:rsidR="00E90046" w:rsidRPr="00DB7E4A" w:rsidRDefault="00E90046" w:rsidP="00E90046">
      <w:pPr>
        <w:pStyle w:val="ListParagraph"/>
        <w:spacing w:before="0"/>
      </w:pPr>
      <w:r w:rsidRPr="00DB7E4A">
        <w:t xml:space="preserve">Baseline: </w:t>
      </w:r>
      <w:r>
        <w:t>one</w:t>
      </w:r>
      <w:r w:rsidRPr="00DB7E4A">
        <w:t xml:space="preserve"> survey, </w:t>
      </w:r>
      <w:r>
        <w:t>one</w:t>
      </w:r>
      <w:r w:rsidRPr="00DB7E4A">
        <w:t xml:space="preserve"> week before dredging </w:t>
      </w:r>
    </w:p>
    <w:p w14:paraId="22F3ECB5" w14:textId="77777777" w:rsidR="00E90046" w:rsidRPr="00DB7E4A" w:rsidRDefault="00E90046" w:rsidP="00E90046">
      <w:pPr>
        <w:pStyle w:val="ListParagraph"/>
        <w:spacing w:before="0"/>
      </w:pPr>
      <w:r w:rsidRPr="00DB7E4A">
        <w:t xml:space="preserve">Post-dredging: </w:t>
      </w:r>
      <w:r>
        <w:t>two</w:t>
      </w:r>
      <w:r w:rsidRPr="00DB7E4A">
        <w:t xml:space="preserve"> surveys, </w:t>
      </w:r>
      <w:r>
        <w:t>two</w:t>
      </w:r>
      <w:r w:rsidRPr="00DB7E4A">
        <w:t xml:space="preserve"> weeks and </w:t>
      </w:r>
      <w:r>
        <w:t>one</w:t>
      </w:r>
      <w:r w:rsidRPr="00DB7E4A">
        <w:t xml:space="preserve"> year post-dredging</w:t>
      </w:r>
      <w:r>
        <w:t>—</w:t>
      </w:r>
      <w:r w:rsidRPr="00DB7E4A">
        <w:t>no post-dredging surveys at Bluff Rock</w:t>
      </w:r>
    </w:p>
    <w:p w14:paraId="02CCA364" w14:textId="77777777" w:rsidR="00E90046" w:rsidRPr="00DB7E4A" w:rsidRDefault="00E90046" w:rsidP="00307912">
      <w:pPr>
        <w:pStyle w:val="Heading5"/>
      </w:pPr>
      <w:r w:rsidRPr="00DB7E4A">
        <w:t>Summary of documented effects</w:t>
      </w:r>
    </w:p>
    <w:p w14:paraId="7FA4D950" w14:textId="77777777" w:rsidR="00E90046" w:rsidRPr="00DB7E4A" w:rsidRDefault="00E90046" w:rsidP="00E90046">
      <w:pPr>
        <w:pStyle w:val="ListParagraph"/>
        <w:spacing w:before="0"/>
      </w:pPr>
      <w:r w:rsidRPr="00DB7E4A">
        <w:t>Impacts of dredging not determined</w:t>
      </w:r>
      <w:r>
        <w:rPr>
          <w:rFonts w:cs="Segoe UI"/>
        </w:rPr>
        <w:t>—</w:t>
      </w:r>
      <w:r w:rsidRPr="00DB7E4A">
        <w:t xml:space="preserve">impact location not surveyed post-dredging </w:t>
      </w:r>
    </w:p>
    <w:p w14:paraId="7231D5C9" w14:textId="77777777" w:rsidR="00E90046" w:rsidRPr="00DB7E4A" w:rsidRDefault="00E90046" w:rsidP="00E90046">
      <w:pPr>
        <w:pStyle w:val="ListParagraph"/>
        <w:spacing w:before="0"/>
      </w:pPr>
      <w:r w:rsidRPr="00DB7E4A">
        <w:t>No statistically significant change in coral cover, density or condition at reference site between surveys</w:t>
      </w:r>
    </w:p>
    <w:p w14:paraId="7CE37D5F" w14:textId="77777777" w:rsidR="00E90046" w:rsidRPr="00DB7E4A" w:rsidRDefault="00E90046" w:rsidP="00307912">
      <w:pPr>
        <w:pStyle w:val="Heading5"/>
      </w:pPr>
      <w:r w:rsidRPr="00DB7E4A">
        <w:t>Comments/limitations</w:t>
      </w:r>
    </w:p>
    <w:p w14:paraId="3E4DA15E" w14:textId="77777777" w:rsidR="00E90046" w:rsidRPr="00DB7E4A" w:rsidRDefault="00E90046" w:rsidP="00E90046">
      <w:pPr>
        <w:pStyle w:val="ListParagraph"/>
        <w:spacing w:before="0"/>
      </w:pPr>
      <w:r w:rsidRPr="00DB7E4A">
        <w:t>Reference site had significantly higher coral cover and different community structure than Bluff Rock in baseline survey</w:t>
      </w:r>
      <w:r>
        <w:t>;</w:t>
      </w:r>
      <w:r w:rsidRPr="00DB7E4A">
        <w:t xml:space="preserve"> suitability as control doubtful </w:t>
      </w:r>
    </w:p>
    <w:p w14:paraId="433476BA" w14:textId="77777777" w:rsidR="00E90046" w:rsidRPr="00DB7E4A" w:rsidRDefault="00E90046" w:rsidP="00E90046">
      <w:pPr>
        <w:pStyle w:val="ListParagraph"/>
        <w:spacing w:before="0"/>
      </w:pPr>
      <w:r w:rsidRPr="00DB7E4A">
        <w:t xml:space="preserve">Metrics used to distinguish coral cover and density, and to define coral condition, not reported </w:t>
      </w:r>
    </w:p>
    <w:p w14:paraId="4EBBA6C5" w14:textId="77777777" w:rsidR="00E90046" w:rsidRPr="00DB7E4A" w:rsidRDefault="00E90046" w:rsidP="00E90046">
      <w:pPr>
        <w:pStyle w:val="ListParagraph"/>
        <w:spacing w:before="0"/>
      </w:pPr>
      <w:r w:rsidRPr="00DB7E4A">
        <w:t>Statistical power not reported</w:t>
      </w:r>
    </w:p>
    <w:p w14:paraId="0FF9AE4F" w14:textId="77777777" w:rsidR="00E90046" w:rsidRPr="00DB7E4A" w:rsidRDefault="00E90046" w:rsidP="00307912">
      <w:pPr>
        <w:pStyle w:val="Heading4"/>
      </w:pPr>
      <w:r w:rsidRPr="00DB7E4A">
        <w:t xml:space="preserve">Hay Point </w:t>
      </w:r>
      <w:r>
        <w:t>a</w:t>
      </w:r>
      <w:r w:rsidRPr="00DB7E4A">
        <w:t xml:space="preserve">pron </w:t>
      </w:r>
      <w:r>
        <w:t>a</w:t>
      </w:r>
      <w:r w:rsidRPr="00DB7E4A">
        <w:t xml:space="preserve">reas and </w:t>
      </w:r>
      <w:r>
        <w:t>d</w:t>
      </w:r>
      <w:r w:rsidRPr="00DB7E4A">
        <w:t xml:space="preserve">eparture </w:t>
      </w:r>
      <w:r>
        <w:t>p</w:t>
      </w:r>
      <w:r w:rsidRPr="00DB7E4A">
        <w:t xml:space="preserve">ath </w:t>
      </w:r>
      <w:r>
        <w:t>c</w:t>
      </w:r>
      <w:r w:rsidRPr="00DB7E4A">
        <w:t xml:space="preserve">apital </w:t>
      </w:r>
      <w:r>
        <w:t>d</w:t>
      </w:r>
      <w:r w:rsidRPr="00DB7E4A">
        <w:t xml:space="preserve">redging </w:t>
      </w:r>
      <w:r>
        <w:t>p</w:t>
      </w:r>
      <w:r w:rsidRPr="00DB7E4A">
        <w:t>roject</w:t>
      </w:r>
      <w:r>
        <w:t xml:space="preserve">, </w:t>
      </w:r>
      <w:r w:rsidRPr="00DB7E4A">
        <w:t>2006</w:t>
      </w:r>
      <w:r w:rsidRPr="00DB7E4A">
        <w:rPr>
          <w:sz w:val="18"/>
          <w:szCs w:val="18"/>
        </w:rPr>
        <w:fldChar w:fldCharType="begin"/>
      </w:r>
      <w:r>
        <w:rPr>
          <w:sz w:val="18"/>
          <w:szCs w:val="18"/>
        </w:rPr>
        <w:instrText>ADDIN RW.CITE{{5043 Trimarchi,S. 2007; 23455 GHD 2006}}</w:instrText>
      </w:r>
      <w:r w:rsidRPr="00DB7E4A">
        <w:rPr>
          <w:sz w:val="18"/>
          <w:szCs w:val="18"/>
        </w:rPr>
        <w:fldChar w:fldCharType="separate"/>
      </w:r>
      <w:r w:rsidRPr="000E2E39">
        <w:rPr>
          <w:rFonts w:eastAsia="Times New Roman" w:cs="Segoe UI"/>
          <w:sz w:val="18"/>
          <w:vertAlign w:val="superscript"/>
        </w:rPr>
        <w:t>13,14</w:t>
      </w:r>
      <w:r w:rsidRPr="00DB7E4A">
        <w:rPr>
          <w:sz w:val="18"/>
          <w:szCs w:val="18"/>
        </w:rPr>
        <w:fldChar w:fldCharType="end"/>
      </w:r>
    </w:p>
    <w:p w14:paraId="78A0BEE6" w14:textId="77777777" w:rsidR="00E90046" w:rsidRPr="00DB7E4A" w:rsidRDefault="00E90046" w:rsidP="00307912">
      <w:pPr>
        <w:pStyle w:val="Heading5"/>
      </w:pPr>
      <w:r w:rsidRPr="00DB7E4A">
        <w:t>Volume</w:t>
      </w:r>
    </w:p>
    <w:p w14:paraId="49C87238" w14:textId="77777777" w:rsidR="00E90046" w:rsidRPr="00DB7E4A" w:rsidRDefault="00E90046" w:rsidP="00E90046">
      <w:pPr>
        <w:pStyle w:val="ListParagraph"/>
        <w:spacing w:before="0"/>
      </w:pPr>
      <w:r w:rsidRPr="00DB7E4A">
        <w:t>8,611,889 in</w:t>
      </w:r>
      <w:r>
        <w:t xml:space="preserve"> </w:t>
      </w:r>
      <w:r w:rsidRPr="00DB7E4A">
        <w:t>situ cubic metres</w:t>
      </w:r>
      <w:r>
        <w:t xml:space="preserve"> marine disposal</w:t>
      </w:r>
    </w:p>
    <w:p w14:paraId="29D2A124" w14:textId="77777777" w:rsidR="00E90046" w:rsidRPr="00DB7E4A" w:rsidRDefault="00E90046" w:rsidP="00307912">
      <w:pPr>
        <w:pStyle w:val="Heading5"/>
      </w:pPr>
      <w:r w:rsidRPr="00DB7E4A">
        <w:t>Parameter</w:t>
      </w:r>
      <w:r>
        <w:t>s</w:t>
      </w:r>
    </w:p>
    <w:p w14:paraId="107CB0E8" w14:textId="77777777" w:rsidR="00E90046" w:rsidRPr="00DB7E4A" w:rsidRDefault="00E90046" w:rsidP="00E90046">
      <w:pPr>
        <w:pStyle w:val="ListParagraph"/>
        <w:spacing w:before="0"/>
      </w:pPr>
      <w:r w:rsidRPr="00DB7E4A">
        <w:t xml:space="preserve">Percent cover of benthos categories </w:t>
      </w:r>
    </w:p>
    <w:p w14:paraId="1A9B6B0E" w14:textId="77777777" w:rsidR="00E90046" w:rsidRPr="00DB7E4A" w:rsidRDefault="00E90046" w:rsidP="00E90046">
      <w:pPr>
        <w:pStyle w:val="ListParagraph"/>
        <w:spacing w:before="0"/>
      </w:pPr>
      <w:r w:rsidRPr="00DB7E4A">
        <w:t xml:space="preserve">Coral condition: frequency/degree of coral bleaching, frequency intensity of mucus production by </w:t>
      </w:r>
      <w:proofErr w:type="spellStart"/>
      <w:r w:rsidRPr="00DB7E4A">
        <w:rPr>
          <w:i/>
        </w:rPr>
        <w:t>Porites</w:t>
      </w:r>
      <w:proofErr w:type="spellEnd"/>
      <w:r w:rsidRPr="00DB7E4A">
        <w:t xml:space="preserve">, frequency/intensity of partial/total coral tissue disease </w:t>
      </w:r>
      <w:r>
        <w:t>and</w:t>
      </w:r>
      <w:r w:rsidRPr="00DB7E4A">
        <w:t xml:space="preserve"> mortality </w:t>
      </w:r>
    </w:p>
    <w:p w14:paraId="5766C975" w14:textId="77777777" w:rsidR="00E90046" w:rsidRPr="00DB7E4A" w:rsidRDefault="00E90046" w:rsidP="00E90046">
      <w:pPr>
        <w:pStyle w:val="ListParagraph"/>
        <w:spacing w:before="0"/>
      </w:pPr>
      <w:r w:rsidRPr="00DB7E4A">
        <w:t>Thickness of sediment deposits on corals</w:t>
      </w:r>
    </w:p>
    <w:p w14:paraId="1D4B7163" w14:textId="77777777" w:rsidR="00E90046" w:rsidRPr="00DB7E4A" w:rsidRDefault="00E90046" w:rsidP="00307912">
      <w:pPr>
        <w:pStyle w:val="Heading5"/>
      </w:pPr>
      <w:r w:rsidRPr="00DB7E4A">
        <w:t>Methods</w:t>
      </w:r>
    </w:p>
    <w:p w14:paraId="72499B4F" w14:textId="77777777" w:rsidR="00E90046" w:rsidRPr="009E361D" w:rsidRDefault="00E90046" w:rsidP="0054174E">
      <w:pPr>
        <w:pStyle w:val="ListParagraph"/>
        <w:numPr>
          <w:ilvl w:val="0"/>
          <w:numId w:val="16"/>
        </w:numPr>
        <w:spacing w:before="0"/>
        <w:rPr>
          <w:rFonts w:cs="Segoe UI"/>
        </w:rPr>
      </w:pPr>
      <w:r w:rsidRPr="009F2919">
        <w:rPr>
          <w:rFonts w:cs="Segoe UI"/>
        </w:rPr>
        <w:t xml:space="preserve">Benthic Line Intercept </w:t>
      </w:r>
      <w:r>
        <w:rPr>
          <w:rFonts w:cs="Segoe UI"/>
        </w:rPr>
        <w:t>Transects (LIT)</w:t>
      </w:r>
      <w:r w:rsidRPr="009F2919">
        <w:rPr>
          <w:rFonts w:cs="Segoe UI"/>
        </w:rPr>
        <w:t xml:space="preserve"> for benthic cover assessments</w:t>
      </w:r>
      <w:r>
        <w:rPr>
          <w:rFonts w:cs="Segoe UI"/>
        </w:rPr>
        <w:t xml:space="preserve"> along f</w:t>
      </w:r>
      <w:r w:rsidRPr="009E361D">
        <w:rPr>
          <w:rFonts w:cs="Segoe UI"/>
        </w:rPr>
        <w:t>our</w:t>
      </w:r>
      <w:r w:rsidRPr="009F2919">
        <w:rPr>
          <w:rFonts w:cs="Segoe UI"/>
        </w:rPr>
        <w:t xml:space="preserve"> </w:t>
      </w:r>
      <w:r w:rsidRPr="009E361D">
        <w:rPr>
          <w:rFonts w:cs="Segoe UI"/>
        </w:rPr>
        <w:t>20 metre, randomly positioned, line intercept</w:t>
      </w:r>
      <w:r w:rsidRPr="009F2919">
        <w:rPr>
          <w:rFonts w:cs="Segoe UI"/>
        </w:rPr>
        <w:t xml:space="preserve"> </w:t>
      </w:r>
      <w:r w:rsidRPr="009E361D">
        <w:rPr>
          <w:rFonts w:cs="Segoe UI"/>
        </w:rPr>
        <w:t>transects within a narrow depth</w:t>
      </w:r>
      <w:r w:rsidRPr="009F2919">
        <w:rPr>
          <w:rFonts w:cs="Segoe UI"/>
        </w:rPr>
        <w:t xml:space="preserve"> </w:t>
      </w:r>
      <w:r w:rsidRPr="009E361D">
        <w:rPr>
          <w:rFonts w:cs="Segoe UI"/>
        </w:rPr>
        <w:t>stratum along 50 metres of reef</w:t>
      </w:r>
      <w:r>
        <w:rPr>
          <w:rFonts w:cs="Segoe UI"/>
        </w:rPr>
        <w:t>, at each location</w:t>
      </w:r>
      <w:r w:rsidRPr="009E361D">
        <w:rPr>
          <w:rFonts w:cs="Segoe UI"/>
        </w:rPr>
        <w:t xml:space="preserve">. </w:t>
      </w:r>
    </w:p>
    <w:p w14:paraId="0CD81652" w14:textId="77777777" w:rsidR="00E90046" w:rsidRPr="00DB7E4A" w:rsidRDefault="00E90046" w:rsidP="00307912">
      <w:pPr>
        <w:pStyle w:val="Heading5"/>
      </w:pPr>
      <w:r w:rsidRPr="00DB7E4A">
        <w:t>Monitoring sites and design</w:t>
      </w:r>
    </w:p>
    <w:p w14:paraId="58DCFB90" w14:textId="77777777" w:rsidR="00E90046" w:rsidRPr="00DB7E4A" w:rsidRDefault="00E90046" w:rsidP="00E90046">
      <w:pPr>
        <w:pStyle w:val="ListParagraph"/>
        <w:spacing w:before="0"/>
      </w:pPr>
      <w:r w:rsidRPr="00DB7E4A">
        <w:t>Impact locations: Round Top Is</w:t>
      </w:r>
      <w:r>
        <w:t>land</w:t>
      </w:r>
      <w:r w:rsidRPr="00DB7E4A">
        <w:t xml:space="preserve"> (3 km NW of </w:t>
      </w:r>
      <w:r>
        <w:t>the Dredge Material Placement Area (</w:t>
      </w:r>
      <w:r w:rsidRPr="00DB7E4A">
        <w:t>DMPA</w:t>
      </w:r>
      <w:r>
        <w:t>)</w:t>
      </w:r>
      <w:r w:rsidRPr="00DB7E4A">
        <w:t xml:space="preserve"> boundary), Victor Is</w:t>
      </w:r>
      <w:r>
        <w:t>let</w:t>
      </w:r>
      <w:r w:rsidRPr="00DB7E4A">
        <w:t xml:space="preserve"> (21 km S), </w:t>
      </w:r>
    </w:p>
    <w:p w14:paraId="30ABB0DC" w14:textId="77777777" w:rsidR="00E90046" w:rsidRPr="00DB7E4A" w:rsidRDefault="00E90046" w:rsidP="00E90046">
      <w:pPr>
        <w:pStyle w:val="ListParagraph"/>
        <w:spacing w:before="0"/>
      </w:pPr>
      <w:r w:rsidRPr="00DB7E4A">
        <w:t>Reference locations: Slade Is</w:t>
      </w:r>
      <w:r w:rsidR="00E246BE">
        <w:t>land</w:t>
      </w:r>
      <w:r w:rsidRPr="00DB7E4A">
        <w:t xml:space="preserve"> (11 km NNW), Keswick Is</w:t>
      </w:r>
      <w:r w:rsidR="00E246BE">
        <w:t>land</w:t>
      </w:r>
      <w:r w:rsidRPr="00DB7E4A">
        <w:t xml:space="preserve"> (41 km NNE</w:t>
      </w:r>
      <w:r>
        <w:t>)</w:t>
      </w:r>
      <w:r w:rsidRPr="00DB7E4A">
        <w:t xml:space="preserve"> </w:t>
      </w:r>
    </w:p>
    <w:p w14:paraId="45ACB0D4" w14:textId="77777777" w:rsidR="00E90046" w:rsidRPr="00DB7E4A" w:rsidRDefault="00E90046" w:rsidP="00E90046">
      <w:pPr>
        <w:pStyle w:val="ListParagraph"/>
        <w:spacing w:before="0"/>
      </w:pPr>
      <w:r>
        <w:t>Six</w:t>
      </w:r>
      <w:r w:rsidRPr="00DB7E4A">
        <w:t xml:space="preserve"> sites each location, </w:t>
      </w:r>
      <w:r>
        <w:t>four</w:t>
      </w:r>
      <w:r w:rsidRPr="00DB7E4A">
        <w:t xml:space="preserve"> 20 m transects each site</w:t>
      </w:r>
    </w:p>
    <w:p w14:paraId="0D0884BE" w14:textId="77777777" w:rsidR="00E90046" w:rsidRPr="00DB7E4A" w:rsidRDefault="00E90046" w:rsidP="00307912">
      <w:pPr>
        <w:pStyle w:val="Heading5"/>
      </w:pPr>
      <w:r w:rsidRPr="00DB7E4A">
        <w:t>Frequency and duration</w:t>
      </w:r>
    </w:p>
    <w:p w14:paraId="1AD92AB1" w14:textId="77777777" w:rsidR="00E90046" w:rsidRPr="00DB7E4A" w:rsidRDefault="00E90046" w:rsidP="00E90046">
      <w:pPr>
        <w:pStyle w:val="ListParagraph"/>
        <w:spacing w:before="0"/>
      </w:pPr>
      <w:r w:rsidRPr="00DB7E4A">
        <w:t xml:space="preserve">LIT for per cent cover: </w:t>
      </w:r>
    </w:p>
    <w:p w14:paraId="18478E96" w14:textId="77777777" w:rsidR="00E90046" w:rsidRPr="00DB7E4A" w:rsidRDefault="00E90046" w:rsidP="00E90046">
      <w:pPr>
        <w:pStyle w:val="List2Paragraph"/>
        <w:spacing w:before="0"/>
        <w:ind w:left="1080"/>
      </w:pPr>
      <w:r>
        <w:t>One</w:t>
      </w:r>
      <w:r w:rsidRPr="00DB7E4A">
        <w:t xml:space="preserve"> baseline survey: 2</w:t>
      </w:r>
      <w:r>
        <w:t>–</w:t>
      </w:r>
      <w:r w:rsidRPr="00DB7E4A">
        <w:t xml:space="preserve">3 weeks before dredging </w:t>
      </w:r>
    </w:p>
    <w:p w14:paraId="0C35D282" w14:textId="77777777" w:rsidR="00E90046" w:rsidRPr="00DB7E4A" w:rsidRDefault="00E90046" w:rsidP="00E90046">
      <w:pPr>
        <w:pStyle w:val="List2Paragraph"/>
        <w:spacing w:before="0"/>
        <w:ind w:left="1080"/>
      </w:pPr>
      <w:r>
        <w:t>Two</w:t>
      </w:r>
      <w:r w:rsidRPr="00DB7E4A">
        <w:t xml:space="preserve"> surveys during dredging (6</w:t>
      </w:r>
      <w:r>
        <w:rPr>
          <w:rFonts w:cs="Segoe UI"/>
        </w:rPr>
        <w:t>–</w:t>
      </w:r>
      <w:r w:rsidRPr="00DB7E4A">
        <w:t xml:space="preserve">7 week intervals) </w:t>
      </w:r>
    </w:p>
    <w:p w14:paraId="07D979AE" w14:textId="77777777" w:rsidR="00E90046" w:rsidRPr="00DB7E4A" w:rsidRDefault="00E90046" w:rsidP="00E90046">
      <w:pPr>
        <w:pStyle w:val="List2Paragraph"/>
        <w:spacing w:before="0"/>
        <w:ind w:left="1080"/>
      </w:pPr>
      <w:r>
        <w:t>Two</w:t>
      </w:r>
      <w:r w:rsidRPr="00DB7E4A">
        <w:t xml:space="preserve"> surveys post-dredging (</w:t>
      </w:r>
      <w:r>
        <w:t>five</w:t>
      </w:r>
      <w:r w:rsidRPr="00DB7E4A">
        <w:t xml:space="preserve"> weeks </w:t>
      </w:r>
      <w:r>
        <w:t>and</w:t>
      </w:r>
      <w:r w:rsidRPr="00DB7E4A">
        <w:t xml:space="preserve"> </w:t>
      </w:r>
      <w:r>
        <w:t>six</w:t>
      </w:r>
      <w:r w:rsidRPr="00DB7E4A">
        <w:t xml:space="preserve"> months) </w:t>
      </w:r>
    </w:p>
    <w:p w14:paraId="3D1DC162" w14:textId="77777777" w:rsidR="00E90046" w:rsidRPr="00DB7E4A" w:rsidRDefault="00E90046" w:rsidP="00E90046">
      <w:pPr>
        <w:pStyle w:val="ListParagraph"/>
        <w:spacing w:before="0"/>
      </w:pPr>
      <w:r w:rsidRPr="00DB7E4A">
        <w:t xml:space="preserve">Bleaching: </w:t>
      </w:r>
    </w:p>
    <w:p w14:paraId="399096C8" w14:textId="77777777" w:rsidR="00E90046" w:rsidRPr="00DB7E4A" w:rsidRDefault="00E90046" w:rsidP="00E90046">
      <w:pPr>
        <w:pStyle w:val="List2Paragraph"/>
        <w:spacing w:before="0"/>
        <w:ind w:left="1080"/>
      </w:pPr>
      <w:r>
        <w:t>One</w:t>
      </w:r>
      <w:r w:rsidRPr="00DB7E4A">
        <w:t xml:space="preserve"> baseline survey: 2</w:t>
      </w:r>
      <w:r>
        <w:t>–</w:t>
      </w:r>
      <w:r w:rsidRPr="00DB7E4A">
        <w:t xml:space="preserve">3 weeks before dredging </w:t>
      </w:r>
    </w:p>
    <w:p w14:paraId="7AF549C0" w14:textId="77777777" w:rsidR="00E90046" w:rsidRPr="00DB7E4A" w:rsidRDefault="00E90046" w:rsidP="00E90046">
      <w:pPr>
        <w:pStyle w:val="List2Paragraph"/>
        <w:spacing w:before="0"/>
        <w:ind w:left="1080"/>
      </w:pPr>
      <w:r>
        <w:t>Four</w:t>
      </w:r>
      <w:r w:rsidRPr="00DB7E4A">
        <w:t xml:space="preserve"> surveys during dredging (</w:t>
      </w:r>
      <w:r>
        <w:t>first two</w:t>
      </w:r>
      <w:r w:rsidRPr="00DB7E4A">
        <w:t xml:space="preserve"> fortnightly, then in conjunction with LIT)</w:t>
      </w:r>
      <w:r>
        <w:t>—</w:t>
      </w:r>
      <w:r w:rsidRPr="00DB7E4A">
        <w:t xml:space="preserve">impact sites only except during LIT surveys </w:t>
      </w:r>
    </w:p>
    <w:p w14:paraId="2F1B3573" w14:textId="77777777" w:rsidR="00E90046" w:rsidRPr="00DB7E4A" w:rsidRDefault="00E90046" w:rsidP="00E90046">
      <w:pPr>
        <w:pStyle w:val="List2Paragraph"/>
        <w:spacing w:before="0"/>
        <w:ind w:left="1080"/>
      </w:pPr>
      <w:r>
        <w:t>Two</w:t>
      </w:r>
      <w:r w:rsidRPr="00DB7E4A">
        <w:t xml:space="preserve"> surveys post-dredging (</w:t>
      </w:r>
      <w:r>
        <w:t>five</w:t>
      </w:r>
      <w:r w:rsidRPr="00DB7E4A">
        <w:t xml:space="preserve"> weeks </w:t>
      </w:r>
      <w:r>
        <w:t>and</w:t>
      </w:r>
      <w:r w:rsidRPr="00DB7E4A">
        <w:t xml:space="preserve"> </w:t>
      </w:r>
      <w:r>
        <w:t>six</w:t>
      </w:r>
      <w:r w:rsidRPr="00DB7E4A">
        <w:t xml:space="preserve"> months) </w:t>
      </w:r>
    </w:p>
    <w:p w14:paraId="41DE496E" w14:textId="77777777" w:rsidR="00E90046" w:rsidRPr="00DB7E4A" w:rsidRDefault="00E90046" w:rsidP="00E90046">
      <w:pPr>
        <w:pStyle w:val="ListParagraph"/>
        <w:spacing w:before="0"/>
      </w:pPr>
      <w:proofErr w:type="spellStart"/>
      <w:r w:rsidRPr="00DB7E4A">
        <w:rPr>
          <w:i/>
        </w:rPr>
        <w:t>Porites</w:t>
      </w:r>
      <w:proofErr w:type="spellEnd"/>
      <w:r w:rsidRPr="00DB7E4A">
        <w:t xml:space="preserve"> mucus and sediment on corals: </w:t>
      </w:r>
    </w:p>
    <w:p w14:paraId="07B3D3D6" w14:textId="77777777" w:rsidR="00E90046" w:rsidRPr="00DB7E4A" w:rsidRDefault="00E90046" w:rsidP="00E90046">
      <w:pPr>
        <w:pStyle w:val="List2Paragraph"/>
        <w:spacing w:before="0"/>
        <w:ind w:left="1080"/>
      </w:pPr>
      <w:r>
        <w:t>One</w:t>
      </w:r>
      <w:r w:rsidRPr="00DB7E4A">
        <w:t xml:space="preserve"> baseline survey: 2</w:t>
      </w:r>
      <w:r>
        <w:t>–</w:t>
      </w:r>
      <w:r w:rsidRPr="00DB7E4A">
        <w:t xml:space="preserve">3 weeks before dredging </w:t>
      </w:r>
    </w:p>
    <w:p w14:paraId="18D2682D" w14:textId="77777777" w:rsidR="00E90046" w:rsidRPr="00DB7E4A" w:rsidRDefault="00E90046" w:rsidP="00E90046">
      <w:pPr>
        <w:pStyle w:val="List2Paragraph"/>
        <w:spacing w:before="0"/>
        <w:ind w:left="1080"/>
      </w:pPr>
      <w:r>
        <w:t>A</w:t>
      </w:r>
      <w:r w:rsidRPr="00DB7E4A">
        <w:t>pprox. fortnightly during dredging</w:t>
      </w:r>
      <w:r>
        <w:t>—</w:t>
      </w:r>
      <w:r w:rsidRPr="00DB7E4A">
        <w:t xml:space="preserve">impact sites only except during LIT surveys </w:t>
      </w:r>
    </w:p>
    <w:p w14:paraId="5AF338FF" w14:textId="77777777" w:rsidR="00E90046" w:rsidRPr="00DB7E4A" w:rsidRDefault="00E90046" w:rsidP="00E90046">
      <w:pPr>
        <w:pStyle w:val="List2Paragraph"/>
        <w:spacing w:before="0"/>
        <w:ind w:left="1080"/>
      </w:pPr>
      <w:r>
        <w:t>Two</w:t>
      </w:r>
      <w:r w:rsidRPr="00DB7E4A">
        <w:t xml:space="preserve"> surveys post-dredging (</w:t>
      </w:r>
      <w:r>
        <w:t>five</w:t>
      </w:r>
      <w:r w:rsidRPr="00DB7E4A">
        <w:t xml:space="preserve"> weeks </w:t>
      </w:r>
      <w:r>
        <w:t>and</w:t>
      </w:r>
      <w:r w:rsidRPr="00DB7E4A">
        <w:t xml:space="preserve"> </w:t>
      </w:r>
      <w:r>
        <w:t>six</w:t>
      </w:r>
      <w:r w:rsidRPr="00DB7E4A">
        <w:t xml:space="preserve"> months) </w:t>
      </w:r>
    </w:p>
    <w:p w14:paraId="3FDE86BF" w14:textId="77777777" w:rsidR="00E90046" w:rsidRPr="00DB7E4A" w:rsidRDefault="00E90046" w:rsidP="00E90046">
      <w:pPr>
        <w:pStyle w:val="ListParagraph"/>
        <w:spacing w:before="0"/>
      </w:pPr>
      <w:r w:rsidRPr="00DB7E4A">
        <w:t xml:space="preserve">Damaged/diseased coral counts: </w:t>
      </w:r>
    </w:p>
    <w:p w14:paraId="56E42DBE" w14:textId="77777777" w:rsidR="00E90046" w:rsidRPr="00DB7E4A" w:rsidRDefault="00E90046" w:rsidP="00E90046">
      <w:pPr>
        <w:pStyle w:val="List2Paragraph"/>
        <w:spacing w:before="0"/>
        <w:ind w:left="1080"/>
      </w:pPr>
      <w:r w:rsidRPr="00DB7E4A">
        <w:t xml:space="preserve">No baseline </w:t>
      </w:r>
    </w:p>
    <w:p w14:paraId="0ABBC27F" w14:textId="77777777" w:rsidR="00E90046" w:rsidRPr="00DB7E4A" w:rsidRDefault="00E90046" w:rsidP="00E90046">
      <w:pPr>
        <w:pStyle w:val="List2Paragraph"/>
        <w:spacing w:before="0"/>
        <w:ind w:left="1080"/>
      </w:pPr>
      <w:r>
        <w:t>A</w:t>
      </w:r>
      <w:r w:rsidRPr="00DB7E4A">
        <w:t>pprox. fortnightly during dredging</w:t>
      </w:r>
      <w:r>
        <w:t>—</w:t>
      </w:r>
      <w:r w:rsidRPr="00DB7E4A">
        <w:t xml:space="preserve">impact sites only except during LIT surveys </w:t>
      </w:r>
    </w:p>
    <w:p w14:paraId="602127E6" w14:textId="77777777" w:rsidR="00E90046" w:rsidRPr="00DB7E4A" w:rsidRDefault="00E90046" w:rsidP="00E90046">
      <w:pPr>
        <w:pStyle w:val="List2Paragraph"/>
        <w:spacing w:before="0"/>
        <w:ind w:left="1080"/>
      </w:pPr>
      <w:r>
        <w:t>Two</w:t>
      </w:r>
      <w:r w:rsidRPr="00DB7E4A">
        <w:t xml:space="preserve"> surveys post-dredging (</w:t>
      </w:r>
      <w:r>
        <w:t>five</w:t>
      </w:r>
      <w:r w:rsidRPr="00DB7E4A">
        <w:t xml:space="preserve"> weeks </w:t>
      </w:r>
      <w:r>
        <w:t>and</w:t>
      </w:r>
      <w:r w:rsidRPr="00DB7E4A">
        <w:t xml:space="preserve"> </w:t>
      </w:r>
      <w:r>
        <w:t>six</w:t>
      </w:r>
      <w:r w:rsidRPr="00DB7E4A">
        <w:t xml:space="preserve"> months)</w:t>
      </w:r>
    </w:p>
    <w:p w14:paraId="7304915F" w14:textId="77777777" w:rsidR="00E90046" w:rsidRPr="00DB7E4A" w:rsidRDefault="00E90046" w:rsidP="00307912">
      <w:pPr>
        <w:pStyle w:val="Heading5"/>
      </w:pPr>
      <w:r w:rsidRPr="00DB7E4A">
        <w:t>Summary of documented effects</w:t>
      </w:r>
    </w:p>
    <w:p w14:paraId="1149DC28" w14:textId="77777777" w:rsidR="00E90046" w:rsidRPr="00DB7E4A" w:rsidRDefault="00E90046" w:rsidP="00E90046">
      <w:pPr>
        <w:pStyle w:val="ListParagraph"/>
        <w:spacing w:before="0"/>
      </w:pPr>
      <w:r>
        <w:t xml:space="preserve">Less than </w:t>
      </w:r>
      <w:r w:rsidRPr="00DB7E4A">
        <w:t>1</w:t>
      </w:r>
      <w:r>
        <w:t xml:space="preserve"> per cent</w:t>
      </w:r>
      <w:r w:rsidRPr="00DB7E4A">
        <w:t xml:space="preserve"> </w:t>
      </w:r>
      <w:r>
        <w:t xml:space="preserve">coral mortality at impact sites attributed to dredging activities, </w:t>
      </w:r>
      <w:r w:rsidRPr="00DB7E4A">
        <w:t>compared to approved mortality of 20</w:t>
      </w:r>
      <w:r>
        <w:t xml:space="preserve"> per cent</w:t>
      </w:r>
    </w:p>
    <w:p w14:paraId="598F9AB5" w14:textId="77777777" w:rsidR="00E90046" w:rsidRPr="00DB7E4A" w:rsidRDefault="00E90046" w:rsidP="00E90046">
      <w:pPr>
        <w:pStyle w:val="ListParagraph"/>
        <w:spacing w:before="0"/>
      </w:pPr>
      <w:r w:rsidRPr="00DB7E4A">
        <w:t>Statistically significant decline in hard coral cover between baseline (</w:t>
      </w:r>
      <w:r>
        <w:t>April 2006</w:t>
      </w:r>
      <w:r w:rsidRPr="00DB7E4A">
        <w:t>) and first during-dredging LIT survey (July). Pattern of decline not significantly different between impact and reference locations with no statistically significant difference in pattern of decline between April and June</w:t>
      </w:r>
      <w:r>
        <w:t>.</w:t>
      </w:r>
      <w:r w:rsidRPr="00DB7E4A">
        <w:t xml:space="preserve"> </w:t>
      </w:r>
    </w:p>
    <w:p w14:paraId="752F0A16" w14:textId="77777777" w:rsidR="00E90046" w:rsidRPr="00DB7E4A" w:rsidRDefault="00E90046" w:rsidP="00E90046">
      <w:pPr>
        <w:pStyle w:val="ListParagraph"/>
        <w:spacing w:before="0"/>
      </w:pPr>
      <w:r w:rsidRPr="00DB7E4A">
        <w:t xml:space="preserve">No significant change in coral cover from </w:t>
      </w:r>
      <w:r>
        <w:t>June 2006</w:t>
      </w:r>
      <w:r w:rsidRPr="00DB7E4A">
        <w:t xml:space="preserve"> to </w:t>
      </w:r>
      <w:r>
        <w:t>November 2006</w:t>
      </w:r>
      <w:r w:rsidRPr="00DB7E4A">
        <w:t xml:space="preserve"> (</w:t>
      </w:r>
      <w:r>
        <w:t>five</w:t>
      </w:r>
      <w:r w:rsidRPr="00DB7E4A">
        <w:t xml:space="preserve"> weeks post-dredging) </w:t>
      </w:r>
    </w:p>
    <w:p w14:paraId="28A2E342" w14:textId="77777777" w:rsidR="00E90046" w:rsidRPr="00DB7E4A" w:rsidRDefault="00E90046" w:rsidP="00E90046">
      <w:pPr>
        <w:pStyle w:val="ListParagraph"/>
        <w:spacing w:before="0"/>
      </w:pPr>
      <w:r w:rsidRPr="00DB7E4A">
        <w:t xml:space="preserve">Overall, statistically significant decrease in coral cover between </w:t>
      </w:r>
      <w:r>
        <w:t>April 2006</w:t>
      </w:r>
      <w:r w:rsidRPr="00DB7E4A">
        <w:t xml:space="preserve"> and </w:t>
      </w:r>
      <w:r>
        <w:t>November 2006</w:t>
      </w:r>
      <w:r w:rsidRPr="00DB7E4A">
        <w:t xml:space="preserve"> due to observed decrease between April and July </w:t>
      </w:r>
    </w:p>
    <w:p w14:paraId="0BF518CC" w14:textId="77777777" w:rsidR="00E90046" w:rsidRPr="00DB7E4A" w:rsidRDefault="00E90046" w:rsidP="00E90046">
      <w:pPr>
        <w:pStyle w:val="ListParagraph"/>
        <w:spacing w:before="0"/>
      </w:pPr>
      <w:r w:rsidRPr="00DB7E4A">
        <w:t xml:space="preserve">Coral condition monitoring undertaken showed sediment deposition associated with the migration of the dredge plume occurred at both Round Top Island (12 km N) and Victor Islet (6.5 km S). This deposition resulted in </w:t>
      </w:r>
      <w:r>
        <w:t xml:space="preserve">partial </w:t>
      </w:r>
      <w:r w:rsidRPr="00DB7E4A">
        <w:t>damage to some corals between three and six months after the start of dredging, with a maximum of about 4</w:t>
      </w:r>
      <w:r>
        <w:t xml:space="preserve"> per cent</w:t>
      </w:r>
      <w:r w:rsidRPr="00DB7E4A">
        <w:t xml:space="preserve"> (Round Top Island) and 6.5</w:t>
      </w:r>
      <w:r>
        <w:t xml:space="preserve"> per cent</w:t>
      </w:r>
      <w:r w:rsidRPr="00DB7E4A">
        <w:t xml:space="preserve"> (Victor Islet) of corals showing some patches of mortality. </w:t>
      </w:r>
    </w:p>
    <w:p w14:paraId="54C4F7F7" w14:textId="77777777" w:rsidR="00E90046" w:rsidRPr="00DB7E4A" w:rsidRDefault="00E90046" w:rsidP="00E90046">
      <w:pPr>
        <w:pStyle w:val="ListParagraph"/>
        <w:spacing w:before="0"/>
      </w:pPr>
      <w:r>
        <w:t>N</w:t>
      </w:r>
      <w:r w:rsidRPr="00DB7E4A">
        <w:t xml:space="preserve">et decline in coral cover April 2006 to </w:t>
      </w:r>
      <w:r>
        <w:t>November 2006</w:t>
      </w:r>
      <w:r w:rsidRPr="00DB7E4A">
        <w:t xml:space="preserve"> (</w:t>
      </w:r>
      <w:r>
        <w:t>six</w:t>
      </w:r>
      <w:r w:rsidRPr="00DB7E4A">
        <w:t xml:space="preserve"> months post-dredging) at impact (Round Top Is</w:t>
      </w:r>
      <w:r>
        <w:t>.—</w:t>
      </w:r>
      <w:r w:rsidRPr="00DB7E4A">
        <w:t>3</w:t>
      </w:r>
      <w:r>
        <w:t xml:space="preserve"> per cent</w:t>
      </w:r>
      <w:r w:rsidRPr="00DB7E4A">
        <w:t>, Victor Is</w:t>
      </w:r>
      <w:r>
        <w:t>.</w:t>
      </w:r>
      <w:r>
        <w:rPr>
          <w:rFonts w:cs="Segoe UI"/>
        </w:rPr>
        <w:t>—</w:t>
      </w:r>
      <w:r w:rsidRPr="00DB7E4A">
        <w:t>7</w:t>
      </w:r>
      <w:r>
        <w:t xml:space="preserve"> per cent</w:t>
      </w:r>
      <w:r w:rsidRPr="00DB7E4A">
        <w:t>) and control sites (Slade Is</w:t>
      </w:r>
      <w:r>
        <w:t>.</w:t>
      </w:r>
      <w:r>
        <w:rPr>
          <w:rFonts w:cs="Segoe UI"/>
        </w:rPr>
        <w:t>—</w:t>
      </w:r>
      <w:r w:rsidRPr="00DB7E4A">
        <w:t>7</w:t>
      </w:r>
      <w:r>
        <w:t xml:space="preserve"> per cent</w:t>
      </w:r>
      <w:r w:rsidRPr="00DB7E4A">
        <w:t>, Keswick Is</w:t>
      </w:r>
      <w:r>
        <w:t>.</w:t>
      </w:r>
      <w:r>
        <w:rPr>
          <w:rFonts w:cs="Segoe UI"/>
        </w:rPr>
        <w:t>—</w:t>
      </w:r>
      <w:r w:rsidRPr="00DB7E4A">
        <w:t>12</w:t>
      </w:r>
      <w:r>
        <w:t xml:space="preserve"> per cent</w:t>
      </w:r>
      <w:proofErr w:type="gramStart"/>
      <w:r w:rsidRPr="00DB7E4A">
        <w:t>)</w:t>
      </w:r>
      <w:proofErr w:type="gramEnd"/>
      <w:r w:rsidRPr="00DB7E4A">
        <w:fldChar w:fldCharType="begin"/>
      </w:r>
      <w:r>
        <w:instrText>ADDIN RW.CITE{{23455 GHD 2006}}</w:instrText>
      </w:r>
      <w:r w:rsidRPr="00DB7E4A">
        <w:fldChar w:fldCharType="separate"/>
      </w:r>
      <w:r w:rsidRPr="000E2E39">
        <w:rPr>
          <w:rFonts w:eastAsia="Times New Roman" w:cs="Segoe UI"/>
          <w:vertAlign w:val="superscript"/>
        </w:rPr>
        <w:t>14</w:t>
      </w:r>
      <w:r w:rsidRPr="00DB7E4A">
        <w:fldChar w:fldCharType="end"/>
      </w:r>
      <w:r w:rsidRPr="00DB7E4A">
        <w:t xml:space="preserve">. </w:t>
      </w:r>
    </w:p>
    <w:p w14:paraId="23699EDE" w14:textId="77777777" w:rsidR="00E90046" w:rsidRPr="00DB7E4A" w:rsidRDefault="00E90046" w:rsidP="00E90046">
      <w:pPr>
        <w:pStyle w:val="ListParagraph"/>
        <w:spacing w:before="0"/>
      </w:pPr>
      <w:proofErr w:type="spellStart"/>
      <w:r w:rsidRPr="00DB7E4A">
        <w:t>Trimarchi</w:t>
      </w:r>
      <w:proofErr w:type="spellEnd"/>
      <w:r w:rsidRPr="00DB7E4A">
        <w:t xml:space="preserve"> &amp; Keane (2007)</w:t>
      </w:r>
      <w:r w:rsidRPr="00DB7E4A">
        <w:fldChar w:fldCharType="begin"/>
      </w:r>
      <w:r>
        <w:instrText>ADDIN RW.CITE{{5043 Trimarchi,S. 2007}}</w:instrText>
      </w:r>
      <w:r w:rsidRPr="00DB7E4A">
        <w:fldChar w:fldCharType="separate"/>
      </w:r>
      <w:r w:rsidRPr="000E2E39">
        <w:rPr>
          <w:rFonts w:eastAsia="Times New Roman" w:cs="Segoe UI"/>
          <w:vertAlign w:val="superscript"/>
        </w:rPr>
        <w:t>13</w:t>
      </w:r>
      <w:r w:rsidRPr="00DB7E4A">
        <w:fldChar w:fldCharType="end"/>
      </w:r>
      <w:r w:rsidRPr="00DB7E4A">
        <w:t xml:space="preserve"> graphically report slight increases in coral cover at Round Top, Victor, and Slade Is</w:t>
      </w:r>
      <w:r>
        <w:t>.</w:t>
      </w:r>
      <w:r w:rsidRPr="00DB7E4A">
        <w:t xml:space="preserve"> from </w:t>
      </w:r>
      <w:r>
        <w:t>November 2006</w:t>
      </w:r>
      <w:r w:rsidRPr="00DB7E4A">
        <w:t xml:space="preserve"> to </w:t>
      </w:r>
      <w:r>
        <w:t>April 2007</w:t>
      </w:r>
      <w:r w:rsidRPr="00DB7E4A">
        <w:t xml:space="preserve">, and a decrease at Keswick Is. Quantitative data not available to SKM. </w:t>
      </w:r>
    </w:p>
    <w:p w14:paraId="26005FD9" w14:textId="77777777" w:rsidR="00E90046" w:rsidRPr="00DB7E4A" w:rsidRDefault="00E90046" w:rsidP="00E90046">
      <w:pPr>
        <w:pStyle w:val="ListParagraph"/>
        <w:spacing w:before="0"/>
      </w:pPr>
      <w:r w:rsidRPr="00DB7E4A">
        <w:t>A maximum of 17</w:t>
      </w:r>
      <w:r>
        <w:t xml:space="preserve"> per cent</w:t>
      </w:r>
      <w:r w:rsidRPr="00DB7E4A">
        <w:t xml:space="preserve"> of corals at any location during the dredging campaign were affected by sediment including observations of sediment on colony surface </w:t>
      </w:r>
    </w:p>
    <w:p w14:paraId="7769E052" w14:textId="77777777" w:rsidR="00E90046" w:rsidRPr="00DB7E4A" w:rsidRDefault="00E90046" w:rsidP="00E90046">
      <w:pPr>
        <w:pStyle w:val="ListParagraph"/>
        <w:spacing w:before="0"/>
      </w:pPr>
      <w:r w:rsidRPr="00DB7E4A">
        <w:t>Disease levels stayed the same throughout the study but differed between sites. However</w:t>
      </w:r>
      <w:r>
        <w:t>,</w:t>
      </w:r>
      <w:r w:rsidRPr="00DB7E4A">
        <w:t xml:space="preserve"> it is uncertain what mucus production (</w:t>
      </w:r>
      <w:proofErr w:type="spellStart"/>
      <w:r w:rsidRPr="00DB7E4A">
        <w:rPr>
          <w:i/>
        </w:rPr>
        <w:t>Porites</w:t>
      </w:r>
      <w:proofErr w:type="spellEnd"/>
      <w:r w:rsidRPr="00DB7E4A">
        <w:t xml:space="preserve">) was measured at </w:t>
      </w:r>
      <w:r>
        <w:t>two</w:t>
      </w:r>
      <w:r w:rsidRPr="00DB7E4A">
        <w:t xml:space="preserve"> surveys as indicator for sediment cleaning</w:t>
      </w:r>
      <w:r>
        <w:t>;</w:t>
      </w:r>
      <w:r w:rsidRPr="00DB7E4A">
        <w:t xml:space="preserve"> but as it is uncertain how to interpret the results and </w:t>
      </w:r>
      <w:r>
        <w:t xml:space="preserve">it </w:t>
      </w:r>
      <w:r w:rsidRPr="00DB7E4A">
        <w:t xml:space="preserve">was not measured in final survey. Declines in </w:t>
      </w:r>
      <w:proofErr w:type="spellStart"/>
      <w:r w:rsidRPr="00DB7E4A">
        <w:rPr>
          <w:i/>
        </w:rPr>
        <w:t>Turbinaria</w:t>
      </w:r>
      <w:proofErr w:type="spellEnd"/>
      <w:r w:rsidRPr="00DB7E4A">
        <w:t xml:space="preserve"> and </w:t>
      </w:r>
      <w:proofErr w:type="spellStart"/>
      <w:r w:rsidRPr="00C90446">
        <w:rPr>
          <w:i/>
        </w:rPr>
        <w:t>S</w:t>
      </w:r>
      <w:r w:rsidRPr="00DB7E4A">
        <w:rPr>
          <w:i/>
        </w:rPr>
        <w:t>iderastrid</w:t>
      </w:r>
      <w:proofErr w:type="spellEnd"/>
      <w:r w:rsidRPr="00DB7E4A">
        <w:t xml:space="preserve"> cover at all locations due to disease and unexplained decline in </w:t>
      </w:r>
      <w:proofErr w:type="spellStart"/>
      <w:r w:rsidRPr="00DB7E4A">
        <w:rPr>
          <w:i/>
        </w:rPr>
        <w:t>Goniopora</w:t>
      </w:r>
      <w:proofErr w:type="spellEnd"/>
      <w:r w:rsidRPr="00DB7E4A">
        <w:t xml:space="preserve"> at Keswick Is</w:t>
      </w:r>
      <w:r>
        <w:t>.</w:t>
      </w:r>
      <w:r w:rsidRPr="00DB7E4A">
        <w:t xml:space="preserve"> </w:t>
      </w:r>
    </w:p>
    <w:p w14:paraId="33CF977C" w14:textId="77777777" w:rsidR="00E90046" w:rsidRPr="00DB7E4A" w:rsidRDefault="00E90046" w:rsidP="00E90046">
      <w:pPr>
        <w:pStyle w:val="ListParagraph"/>
        <w:spacing w:before="0"/>
      </w:pPr>
      <w:r w:rsidRPr="00DB7E4A">
        <w:t>GHD (2006b</w:t>
      </w:r>
      <w:proofErr w:type="gramStart"/>
      <w:r w:rsidRPr="00DB7E4A">
        <w:t>)</w:t>
      </w:r>
      <w:proofErr w:type="gramEnd"/>
      <w:r w:rsidRPr="00DB7E4A">
        <w:fldChar w:fldCharType="begin"/>
      </w:r>
      <w:r>
        <w:instrText>ADDIN RW.CITE{{23455 GHD 2006}}</w:instrText>
      </w:r>
      <w:r w:rsidRPr="00DB7E4A">
        <w:fldChar w:fldCharType="separate"/>
      </w:r>
      <w:r w:rsidRPr="000E2E39">
        <w:rPr>
          <w:rFonts w:eastAsia="Times New Roman" w:cs="Segoe UI"/>
          <w:vertAlign w:val="superscript"/>
        </w:rPr>
        <w:t>14</w:t>
      </w:r>
      <w:r w:rsidRPr="00DB7E4A">
        <w:fldChar w:fldCharType="end"/>
      </w:r>
      <w:r w:rsidRPr="00DB7E4A">
        <w:t xml:space="preserve"> reported fine sediment from dredging still being resuspended at impact sites </w:t>
      </w:r>
      <w:r>
        <w:t>five</w:t>
      </w:r>
      <w:r w:rsidRPr="00DB7E4A">
        <w:t xml:space="preserve"> weeks post-dredging (</w:t>
      </w:r>
      <w:r>
        <w:t>November 2006</w:t>
      </w:r>
      <w:r w:rsidRPr="00DB7E4A">
        <w:t>)</w:t>
      </w:r>
      <w:r>
        <w:t>.</w:t>
      </w:r>
      <w:r w:rsidRPr="00DB7E4A">
        <w:t xml:space="preserve"> </w:t>
      </w:r>
    </w:p>
    <w:p w14:paraId="3DF346E4" w14:textId="77777777" w:rsidR="00E90046" w:rsidRPr="00DB7E4A" w:rsidRDefault="00E90046" w:rsidP="00E90046">
      <w:pPr>
        <w:pStyle w:val="ListParagraph"/>
        <w:spacing w:before="0"/>
      </w:pPr>
      <w:proofErr w:type="spellStart"/>
      <w:r w:rsidRPr="00DB7E4A">
        <w:t>Trimarchi</w:t>
      </w:r>
      <w:proofErr w:type="spellEnd"/>
      <w:r w:rsidRPr="00DB7E4A">
        <w:t xml:space="preserve"> &amp; Keane (</w:t>
      </w:r>
      <w:proofErr w:type="gramStart"/>
      <w:r w:rsidRPr="00DB7E4A">
        <w:t>2007)</w:t>
      </w:r>
      <w:r w:rsidRPr="00DB7E4A">
        <w:fldChar w:fldCharType="begin"/>
      </w:r>
      <w:r>
        <w:instrText>ADDIN RW.CITE{{5043 Trimarchi,S. 2007}}</w:instrText>
      </w:r>
      <w:r w:rsidRPr="00DB7E4A">
        <w:fldChar w:fldCharType="separate"/>
      </w:r>
      <w:r w:rsidRPr="000E2E39">
        <w:rPr>
          <w:rFonts w:eastAsia="Times New Roman" w:cs="Segoe UI"/>
          <w:vertAlign w:val="superscript"/>
        </w:rPr>
        <w:t>13</w:t>
      </w:r>
      <w:r w:rsidRPr="00DB7E4A">
        <w:fldChar w:fldCharType="end"/>
      </w:r>
      <w:r w:rsidRPr="00DB7E4A">
        <w:t xml:space="preserve"> report 80</w:t>
      </w:r>
      <w:r>
        <w:t xml:space="preserve"> per cent</w:t>
      </w:r>
      <w:r w:rsidRPr="00DB7E4A">
        <w:t xml:space="preserve"> power to detect 20</w:t>
      </w:r>
      <w:r>
        <w:t xml:space="preserve"> per cent</w:t>
      </w:r>
      <w:r w:rsidRPr="00DB7E4A">
        <w:t xml:space="preserve"> change in hard coral cover</w:t>
      </w:r>
      <w:proofErr w:type="gramEnd"/>
      <w:r>
        <w:t>.</w:t>
      </w:r>
    </w:p>
    <w:p w14:paraId="38F3604F" w14:textId="77777777" w:rsidR="00E90046" w:rsidRPr="00DB7E4A" w:rsidDel="009F3B65" w:rsidRDefault="00E90046" w:rsidP="00E90046">
      <w:pPr>
        <w:pStyle w:val="ListParagraph"/>
        <w:spacing w:before="0"/>
        <w:rPr>
          <w:rFonts w:cs="Segoe UI"/>
        </w:rPr>
      </w:pPr>
      <w:r w:rsidRPr="00DB7E4A" w:rsidDel="009F3B65">
        <w:rPr>
          <w:rFonts w:cs="Segoe UI"/>
        </w:rPr>
        <w:t>Hydrodynamic model used predicted the suspended sediments at impact reefs relatively well. High values measured at Round Top in June and Oct</w:t>
      </w:r>
      <w:r>
        <w:rPr>
          <w:rFonts w:cs="Segoe UI"/>
        </w:rPr>
        <w:t>ober</w:t>
      </w:r>
      <w:r w:rsidRPr="00DB7E4A" w:rsidDel="009F3B65">
        <w:rPr>
          <w:rFonts w:cs="Segoe UI"/>
        </w:rPr>
        <w:t xml:space="preserve"> (40</w:t>
      </w:r>
      <w:r>
        <w:rPr>
          <w:rFonts w:cs="Segoe UI"/>
        </w:rPr>
        <w:t>–</w:t>
      </w:r>
      <w:r w:rsidRPr="00DB7E4A" w:rsidDel="009F3B65">
        <w:rPr>
          <w:rFonts w:cs="Segoe UI"/>
        </w:rPr>
        <w:t xml:space="preserve">100 </w:t>
      </w:r>
      <w:proofErr w:type="spellStart"/>
      <w:r w:rsidRPr="00DB7E4A" w:rsidDel="009F3B65">
        <w:rPr>
          <w:rFonts w:cs="Segoe UI"/>
        </w:rPr>
        <w:t>mgL</w:t>
      </w:r>
      <w:proofErr w:type="spellEnd"/>
      <w:r w:rsidRPr="00DB7E4A" w:rsidDel="009F3B65">
        <w:rPr>
          <w:rFonts w:cs="Segoe UI"/>
        </w:rPr>
        <w:t>), at Victor Is</w:t>
      </w:r>
      <w:r>
        <w:rPr>
          <w:rFonts w:cs="Segoe UI"/>
        </w:rPr>
        <w:t>.</w:t>
      </w:r>
      <w:r w:rsidRPr="00DB7E4A" w:rsidDel="009F3B65">
        <w:rPr>
          <w:rFonts w:cs="Segoe UI"/>
        </w:rPr>
        <w:t xml:space="preserve"> whole period elevated (40</w:t>
      </w:r>
      <w:r>
        <w:rPr>
          <w:rFonts w:cs="Segoe UI"/>
        </w:rPr>
        <w:t>–</w:t>
      </w:r>
      <w:r w:rsidRPr="00DB7E4A" w:rsidDel="009F3B65">
        <w:rPr>
          <w:rFonts w:cs="Segoe UI"/>
        </w:rPr>
        <w:t xml:space="preserve">90 </w:t>
      </w:r>
      <w:proofErr w:type="spellStart"/>
      <w:r w:rsidRPr="00DB7E4A" w:rsidDel="009F3B65">
        <w:rPr>
          <w:rFonts w:cs="Segoe UI"/>
        </w:rPr>
        <w:t>mgL</w:t>
      </w:r>
      <w:proofErr w:type="spellEnd"/>
      <w:r w:rsidRPr="00DB7E4A" w:rsidDel="009F3B65">
        <w:rPr>
          <w:rFonts w:cs="Segoe UI"/>
        </w:rPr>
        <w:t>) and very high values in Feb</w:t>
      </w:r>
      <w:r>
        <w:rPr>
          <w:rFonts w:cs="Segoe UI"/>
        </w:rPr>
        <w:t>ruary</w:t>
      </w:r>
      <w:r w:rsidRPr="00DB7E4A" w:rsidDel="009F3B65">
        <w:rPr>
          <w:rFonts w:cs="Segoe UI"/>
        </w:rPr>
        <w:t xml:space="preserve"> 2007. Compared to pre-dredging the </w:t>
      </w:r>
      <w:r>
        <w:rPr>
          <w:rFonts w:cs="Segoe UI"/>
        </w:rPr>
        <w:t>concentration of total suspended sediment (</w:t>
      </w:r>
      <w:r w:rsidRPr="00DB7E4A" w:rsidDel="009F3B65">
        <w:rPr>
          <w:rFonts w:cs="Segoe UI"/>
        </w:rPr>
        <w:t>TSS</w:t>
      </w:r>
      <w:r>
        <w:rPr>
          <w:rFonts w:cs="Segoe UI"/>
        </w:rPr>
        <w:t>)</w:t>
      </w:r>
      <w:r w:rsidRPr="00DB7E4A" w:rsidDel="009F3B65">
        <w:rPr>
          <w:rFonts w:cs="Segoe UI"/>
        </w:rPr>
        <w:t xml:space="preserve"> during dredging was much increased (3</w:t>
      </w:r>
      <w:r>
        <w:rPr>
          <w:rFonts w:cs="Segoe UI"/>
        </w:rPr>
        <w:t>–</w:t>
      </w:r>
      <w:r w:rsidRPr="00DB7E4A" w:rsidDel="009F3B65">
        <w:rPr>
          <w:rFonts w:cs="Segoe UI"/>
        </w:rPr>
        <w:t>10x) and much more variable.</w:t>
      </w:r>
    </w:p>
    <w:p w14:paraId="6BC29B7A" w14:textId="77777777" w:rsidR="00E90046" w:rsidRPr="00DB7E4A" w:rsidRDefault="00E90046" w:rsidP="00307912">
      <w:pPr>
        <w:pStyle w:val="Heading5"/>
      </w:pPr>
      <w:r w:rsidRPr="00DB7E4A">
        <w:t>Comments/limitations</w:t>
      </w:r>
    </w:p>
    <w:p w14:paraId="23D37CED" w14:textId="77777777" w:rsidR="00E90046" w:rsidRPr="00DB7E4A" w:rsidRDefault="00E90046" w:rsidP="00E90046">
      <w:pPr>
        <w:pStyle w:val="ListParagraph"/>
        <w:spacing w:before="0"/>
      </w:pPr>
      <w:r w:rsidRPr="00DB7E4A">
        <w:t>Dredging of 8.6 million m</w:t>
      </w:r>
      <w:r w:rsidRPr="00DB7E4A">
        <w:rPr>
          <w:vertAlign w:val="superscript"/>
        </w:rPr>
        <w:t>3</w:t>
      </w:r>
      <w:r>
        <w:t>.</w:t>
      </w:r>
    </w:p>
    <w:p w14:paraId="036C4F44" w14:textId="77777777" w:rsidR="00E90046" w:rsidRPr="00DB7E4A" w:rsidRDefault="00E90046" w:rsidP="00E90046">
      <w:pPr>
        <w:pStyle w:val="ListParagraph"/>
        <w:spacing w:before="0"/>
      </w:pPr>
      <w:r w:rsidRPr="00DB7E4A">
        <w:t>Coral mortality much lower than predicted or approved</w:t>
      </w:r>
      <w:r>
        <w:t>.</w:t>
      </w:r>
    </w:p>
    <w:p w14:paraId="6D299BE6" w14:textId="77777777" w:rsidR="00E90046" w:rsidRPr="00DB7E4A" w:rsidRDefault="00E90046" w:rsidP="00E90046">
      <w:pPr>
        <w:pStyle w:val="ListParagraph"/>
        <w:spacing w:before="0"/>
      </w:pPr>
      <w:r w:rsidRPr="00DB7E4A">
        <w:t>Study area may have been influenced by previous dredging</w:t>
      </w:r>
      <w:r>
        <w:t>.</w:t>
      </w:r>
      <w:r w:rsidRPr="00DB7E4A">
        <w:t xml:space="preserve"> </w:t>
      </w:r>
    </w:p>
    <w:p w14:paraId="704EA93C" w14:textId="77777777" w:rsidR="00E90046" w:rsidRPr="00DB7E4A" w:rsidRDefault="00E90046" w:rsidP="00E90046">
      <w:pPr>
        <w:pStyle w:val="ListParagraph"/>
        <w:spacing w:before="0"/>
      </w:pPr>
      <w:r w:rsidRPr="00DB7E4A">
        <w:t>Turbid plumes from dredging and dredge material placement extended over a greater distance than predicted, as far as 46 km to the north (Islam et al</w:t>
      </w:r>
      <w:r>
        <w:t>.</w:t>
      </w:r>
      <w:r w:rsidRPr="00DB7E4A">
        <w:t xml:space="preserve"> 2007)</w:t>
      </w:r>
      <w:r w:rsidRPr="00DB7E4A">
        <w:fldChar w:fldCharType="begin"/>
      </w:r>
      <w:r>
        <w:instrText>ADDIN RW.CITE{{21503 Islam,A. 2007}}</w:instrText>
      </w:r>
      <w:r w:rsidRPr="00DB7E4A">
        <w:fldChar w:fldCharType="separate"/>
      </w:r>
      <w:r w:rsidRPr="000E2E39">
        <w:rPr>
          <w:rFonts w:eastAsia="Times New Roman" w:cs="Segoe UI"/>
          <w:vertAlign w:val="superscript"/>
        </w:rPr>
        <w:t>15</w:t>
      </w:r>
      <w:r w:rsidRPr="00DB7E4A">
        <w:fldChar w:fldCharType="end"/>
      </w:r>
      <w:r w:rsidRPr="00DB7E4A">
        <w:t>, potentially compromising reference locations</w:t>
      </w:r>
      <w:r>
        <w:t>.</w:t>
      </w:r>
      <w:r w:rsidRPr="00DB7E4A">
        <w:t xml:space="preserve"> </w:t>
      </w:r>
    </w:p>
    <w:p w14:paraId="14BF452E" w14:textId="77777777" w:rsidR="00E90046" w:rsidRPr="00DB7E4A" w:rsidRDefault="00E90046" w:rsidP="00E90046">
      <w:pPr>
        <w:pStyle w:val="ListParagraph"/>
        <w:spacing w:before="0"/>
      </w:pPr>
      <w:r w:rsidRPr="00DB7E4A">
        <w:t>Statistical analysis of changes in coral cover appears to compare all locations individually</w:t>
      </w:r>
      <w:r>
        <w:t>;</w:t>
      </w:r>
      <w:r w:rsidRPr="00DB7E4A">
        <w:t xml:space="preserve"> no apparent test of control </w:t>
      </w:r>
      <w:r>
        <w:t>versus</w:t>
      </w:r>
      <w:r w:rsidRPr="00DB7E4A">
        <w:t xml:space="preserve"> impact</w:t>
      </w:r>
      <w:r>
        <w:t>.</w:t>
      </w:r>
    </w:p>
    <w:p w14:paraId="08CDBC39" w14:textId="77777777" w:rsidR="00E90046" w:rsidRPr="00DB7E4A" w:rsidRDefault="00E90046" w:rsidP="00307912">
      <w:pPr>
        <w:pStyle w:val="Heading4"/>
      </w:pPr>
      <w:r w:rsidRPr="00DB7E4A">
        <w:t>Hay Point Coal Terminal Expansion Project Phase 3 (HPX3</w:t>
      </w:r>
      <w:r>
        <w:t xml:space="preserve">; </w:t>
      </w:r>
      <w:r w:rsidRPr="00DB7E4A">
        <w:t>2010</w:t>
      </w:r>
      <w:r>
        <w:t>–</w:t>
      </w:r>
      <w:r w:rsidRPr="00DB7E4A">
        <w:t>11)</w:t>
      </w:r>
      <w:r w:rsidRPr="00DB7E4A">
        <w:rPr>
          <w:sz w:val="18"/>
          <w:szCs w:val="18"/>
        </w:rPr>
        <w:fldChar w:fldCharType="begin"/>
      </w:r>
      <w:r>
        <w:rPr>
          <w:sz w:val="18"/>
          <w:szCs w:val="18"/>
        </w:rPr>
        <w:instrText>ADDIN RW.CITE{{23443 BMA 2012; 23442 BMA 2011}}</w:instrText>
      </w:r>
      <w:r w:rsidRPr="00DB7E4A">
        <w:rPr>
          <w:sz w:val="18"/>
          <w:szCs w:val="18"/>
        </w:rPr>
        <w:fldChar w:fldCharType="separate"/>
      </w:r>
      <w:r w:rsidRPr="000E2E39">
        <w:rPr>
          <w:rFonts w:eastAsia="Times New Roman" w:cs="Segoe UI"/>
          <w:sz w:val="18"/>
          <w:vertAlign w:val="superscript"/>
        </w:rPr>
        <w:t>16,17</w:t>
      </w:r>
      <w:r w:rsidRPr="00DB7E4A">
        <w:rPr>
          <w:sz w:val="18"/>
          <w:szCs w:val="18"/>
        </w:rPr>
        <w:fldChar w:fldCharType="end"/>
      </w:r>
    </w:p>
    <w:p w14:paraId="57BA8742" w14:textId="77777777" w:rsidR="00E90046" w:rsidRPr="00DB7E4A" w:rsidRDefault="00E90046" w:rsidP="00307912">
      <w:pPr>
        <w:pStyle w:val="Heading5"/>
      </w:pPr>
      <w:r w:rsidRPr="00DB7E4A">
        <w:t>Volume</w:t>
      </w:r>
    </w:p>
    <w:p w14:paraId="29E3E3CB" w14:textId="77777777" w:rsidR="00E90046" w:rsidRPr="00DB7E4A" w:rsidRDefault="00E90046" w:rsidP="00E90046">
      <w:pPr>
        <w:pStyle w:val="ListParagraph"/>
        <w:spacing w:before="0"/>
      </w:pPr>
      <w:r w:rsidRPr="00332FBD">
        <w:t>177,726</w:t>
      </w:r>
      <w:r w:rsidRPr="00DB7E4A">
        <w:t xml:space="preserve"> in</w:t>
      </w:r>
      <w:r>
        <w:t xml:space="preserve"> </w:t>
      </w:r>
      <w:r w:rsidRPr="00DB7E4A">
        <w:t>situ cubic metres</w:t>
      </w:r>
      <w:r>
        <w:t xml:space="preserve"> marine disposal</w:t>
      </w:r>
    </w:p>
    <w:p w14:paraId="26A69D0B" w14:textId="77777777" w:rsidR="00E90046" w:rsidRPr="00DB7E4A" w:rsidRDefault="00E90046" w:rsidP="00307912">
      <w:pPr>
        <w:pStyle w:val="Heading5"/>
      </w:pPr>
      <w:r w:rsidRPr="00DB7E4A">
        <w:t>Parameter</w:t>
      </w:r>
      <w:r>
        <w:t>s</w:t>
      </w:r>
    </w:p>
    <w:p w14:paraId="60E36E9C" w14:textId="77777777" w:rsidR="00E90046" w:rsidRPr="00DB7E4A" w:rsidRDefault="00E90046" w:rsidP="00E90046">
      <w:pPr>
        <w:pStyle w:val="ListParagraph"/>
        <w:spacing w:before="0"/>
      </w:pPr>
      <w:r w:rsidRPr="00DB7E4A">
        <w:t>Per cent cover of benthos categories</w:t>
      </w:r>
    </w:p>
    <w:p w14:paraId="101738AE" w14:textId="77777777" w:rsidR="00E90046" w:rsidRPr="00DB7E4A" w:rsidRDefault="00E90046" w:rsidP="00307912">
      <w:pPr>
        <w:pStyle w:val="Heading5"/>
      </w:pPr>
      <w:r w:rsidRPr="00DB7E4A">
        <w:t>Methods</w:t>
      </w:r>
    </w:p>
    <w:p w14:paraId="65E6352A" w14:textId="77777777" w:rsidR="00E90046" w:rsidRPr="00DB7E4A" w:rsidRDefault="00E90046" w:rsidP="00E90046">
      <w:pPr>
        <w:pStyle w:val="ListParagraph"/>
        <w:spacing w:before="0"/>
      </w:pPr>
      <w:r w:rsidRPr="00DB7E4A">
        <w:t>Random point counts from photo frames selected randomly along 20 m permanent video transects</w:t>
      </w:r>
    </w:p>
    <w:p w14:paraId="4B9270D0" w14:textId="77777777" w:rsidR="00E90046" w:rsidRPr="00DB7E4A" w:rsidRDefault="00E90046" w:rsidP="00307912">
      <w:pPr>
        <w:pStyle w:val="Heading5"/>
      </w:pPr>
      <w:r w:rsidRPr="00DB7E4A">
        <w:t>Monitoring sites and design</w:t>
      </w:r>
    </w:p>
    <w:p w14:paraId="4BFEAC43" w14:textId="77777777" w:rsidR="00E90046" w:rsidRPr="00DB7E4A" w:rsidRDefault="00E90046" w:rsidP="00E90046">
      <w:pPr>
        <w:pStyle w:val="ListParagraph"/>
        <w:spacing w:before="0"/>
      </w:pPr>
      <w:r>
        <w:t>One</w:t>
      </w:r>
      <w:r w:rsidRPr="00DB7E4A">
        <w:t xml:space="preserve"> impact site (Hay Reef, 1.5 km WSW of dredging site, 5.6 km S of nearest DMPA boundary) </w:t>
      </w:r>
    </w:p>
    <w:p w14:paraId="042351DF" w14:textId="77777777" w:rsidR="00E90046" w:rsidRPr="00DB7E4A" w:rsidRDefault="00E90046" w:rsidP="00E90046">
      <w:pPr>
        <w:pStyle w:val="ListParagraph"/>
        <w:spacing w:before="0"/>
      </w:pPr>
      <w:r>
        <w:t>One</w:t>
      </w:r>
      <w:r w:rsidRPr="00DB7E4A">
        <w:t xml:space="preserve"> reference site (Dudgeon Pt.</w:t>
      </w:r>
      <w:r>
        <w:t>,</w:t>
      </w:r>
      <w:r w:rsidRPr="00DB7E4A">
        <w:t xml:space="preserve"> 6 km NW of dredging site, 5 km SW of DMPA) </w:t>
      </w:r>
    </w:p>
    <w:p w14:paraId="5A088F15" w14:textId="77777777" w:rsidR="00E90046" w:rsidRPr="00DB7E4A" w:rsidRDefault="00E90046" w:rsidP="00E90046">
      <w:pPr>
        <w:pStyle w:val="ListParagraph"/>
        <w:spacing w:before="0"/>
      </w:pPr>
      <w:r w:rsidRPr="00DB7E4A">
        <w:t>10 x 20 m transects per site</w:t>
      </w:r>
    </w:p>
    <w:p w14:paraId="156605E1" w14:textId="77777777" w:rsidR="00E90046" w:rsidRPr="00DB7E4A" w:rsidRDefault="00E90046" w:rsidP="00307912">
      <w:pPr>
        <w:pStyle w:val="Heading5"/>
      </w:pPr>
      <w:r w:rsidRPr="00DB7E4A">
        <w:t>Frequency and duration</w:t>
      </w:r>
    </w:p>
    <w:p w14:paraId="05FC35C6" w14:textId="77777777" w:rsidR="00E90046" w:rsidRPr="00DB7E4A" w:rsidRDefault="00E90046" w:rsidP="00E90046">
      <w:pPr>
        <w:pStyle w:val="ListParagraph"/>
        <w:spacing w:before="0"/>
      </w:pPr>
      <w:r>
        <w:t>One</w:t>
      </w:r>
      <w:r w:rsidRPr="00DB7E4A">
        <w:t xml:space="preserve"> baseline survey April 2010 </w:t>
      </w:r>
    </w:p>
    <w:p w14:paraId="37A7A6C6" w14:textId="77777777" w:rsidR="00E90046" w:rsidRPr="00DB7E4A" w:rsidRDefault="00E90046" w:rsidP="00E90046">
      <w:pPr>
        <w:pStyle w:val="ListParagraph"/>
        <w:spacing w:before="0"/>
      </w:pPr>
      <w:r>
        <w:t>One</w:t>
      </w:r>
      <w:r w:rsidRPr="00DB7E4A">
        <w:t xml:space="preserve"> post-dredging survey Oct</w:t>
      </w:r>
      <w:r>
        <w:t>ober</w:t>
      </w:r>
      <w:r w:rsidRPr="00DB7E4A">
        <w:t>/Nov</w:t>
      </w:r>
      <w:r>
        <w:t>ember</w:t>
      </w:r>
      <w:r w:rsidRPr="00DB7E4A">
        <w:t xml:space="preserve"> 2011</w:t>
      </w:r>
    </w:p>
    <w:p w14:paraId="35B5DC76" w14:textId="77777777" w:rsidR="00E90046" w:rsidRPr="00DB7E4A" w:rsidRDefault="00E90046" w:rsidP="00307912">
      <w:pPr>
        <w:pStyle w:val="Heading5"/>
      </w:pPr>
      <w:r w:rsidRPr="00DB7E4A">
        <w:t>Summary of documented effects</w:t>
      </w:r>
    </w:p>
    <w:p w14:paraId="1CD76F3D" w14:textId="77777777" w:rsidR="00E90046" w:rsidRPr="00DB7E4A" w:rsidRDefault="00E90046" w:rsidP="00E90046">
      <w:pPr>
        <w:pStyle w:val="ListParagraph"/>
        <w:spacing w:before="0"/>
      </w:pPr>
      <w:r w:rsidRPr="00DB7E4A">
        <w:t>Moderate but statistically insignificant declines in hard coral cover at both impact and control sites. Control site had significantly higher coral cover both before and after dredging</w:t>
      </w:r>
      <w:r>
        <w:t>.</w:t>
      </w:r>
      <w:r w:rsidRPr="00DB7E4A">
        <w:t xml:space="preserve"> </w:t>
      </w:r>
    </w:p>
    <w:p w14:paraId="0FD33EDF" w14:textId="77777777" w:rsidR="00E90046" w:rsidRPr="00DB7E4A" w:rsidRDefault="00E90046" w:rsidP="00E90046">
      <w:pPr>
        <w:pStyle w:val="ListParagraph"/>
        <w:spacing w:before="0"/>
      </w:pPr>
      <w:r w:rsidRPr="00DB7E4A">
        <w:t xml:space="preserve">Major, statistically significant, increases in </w:t>
      </w:r>
      <w:proofErr w:type="spellStart"/>
      <w:r w:rsidRPr="00DB7E4A">
        <w:t>macroalgal</w:t>
      </w:r>
      <w:proofErr w:type="spellEnd"/>
      <w:r w:rsidRPr="00DB7E4A">
        <w:t xml:space="preserve"> cover at both impact and control sites. Proportional increase at control site was significantly greater than at impact site</w:t>
      </w:r>
      <w:r>
        <w:t>.</w:t>
      </w:r>
      <w:r w:rsidRPr="00DB7E4A">
        <w:t xml:space="preserve"> </w:t>
      </w:r>
    </w:p>
    <w:p w14:paraId="361F9DF8" w14:textId="77777777" w:rsidR="00E90046" w:rsidRPr="00DB7E4A" w:rsidRDefault="00E90046" w:rsidP="00E90046">
      <w:pPr>
        <w:pStyle w:val="ListParagraph"/>
        <w:spacing w:before="0"/>
      </w:pPr>
      <w:r w:rsidRPr="00DB7E4A">
        <w:t>No difference in pattern of change between impact and controls, thus no detectible impact of dredging</w:t>
      </w:r>
      <w:r>
        <w:t>.</w:t>
      </w:r>
      <w:r w:rsidRPr="00DB7E4A">
        <w:t xml:space="preserve"> </w:t>
      </w:r>
    </w:p>
    <w:p w14:paraId="75FC0C55" w14:textId="77777777" w:rsidR="00E90046" w:rsidRPr="00DB7E4A" w:rsidRDefault="00E90046" w:rsidP="00E90046">
      <w:pPr>
        <w:pStyle w:val="ListParagraph"/>
        <w:spacing w:before="0"/>
      </w:pPr>
      <w:r w:rsidRPr="00DB7E4A">
        <w:t>Authors concluded changes probably driven primarily by cyclone and flood effects</w:t>
      </w:r>
      <w:r>
        <w:t>.</w:t>
      </w:r>
    </w:p>
    <w:p w14:paraId="6171FF87" w14:textId="77777777" w:rsidR="00E90046" w:rsidRPr="00DB7E4A" w:rsidRDefault="00E90046" w:rsidP="00307912">
      <w:pPr>
        <w:pStyle w:val="Heading5"/>
      </w:pPr>
      <w:r w:rsidRPr="00DB7E4A">
        <w:t>Comments/limitations</w:t>
      </w:r>
    </w:p>
    <w:p w14:paraId="6D64D88C" w14:textId="77777777" w:rsidR="00E90046" w:rsidRPr="00DB7E4A" w:rsidRDefault="00E90046" w:rsidP="00E90046">
      <w:pPr>
        <w:pStyle w:val="ListParagraph"/>
        <w:spacing w:before="0"/>
      </w:pPr>
      <w:r w:rsidRPr="00DB7E4A">
        <w:t xml:space="preserve">Baseline survey conducted immediately after </w:t>
      </w:r>
      <w:r>
        <w:t xml:space="preserve">cyclone </w:t>
      </w:r>
      <w:proofErr w:type="spellStart"/>
      <w:r>
        <w:t>Ului</w:t>
      </w:r>
      <w:proofErr w:type="spellEnd"/>
      <w:r>
        <w:t xml:space="preserve"> passed through area. Hence, monitoring compromised by </w:t>
      </w:r>
      <w:r w:rsidRPr="00DB7E4A">
        <w:t xml:space="preserve">major changes due to </w:t>
      </w:r>
      <w:r>
        <w:t>cyclone damage and recovery</w:t>
      </w:r>
      <w:r w:rsidRPr="00DB7E4A">
        <w:t xml:space="preserve"> </w:t>
      </w:r>
      <w:r>
        <w:t>‘masking’</w:t>
      </w:r>
      <w:r w:rsidRPr="00DB7E4A">
        <w:t xml:space="preserve"> any dredge related effects</w:t>
      </w:r>
      <w:r>
        <w:t>: increases in abundance and diversity in s</w:t>
      </w:r>
      <w:r w:rsidRPr="00DB7E4A">
        <w:t>ome benthic communities during the dredge period probably reflect recovery from cyclon</w:t>
      </w:r>
      <w:r>
        <w:t>e damage.</w:t>
      </w:r>
    </w:p>
    <w:p w14:paraId="50D47263" w14:textId="77777777" w:rsidR="00E90046" w:rsidRPr="00DB7E4A" w:rsidRDefault="00E90046" w:rsidP="00E90046">
      <w:pPr>
        <w:pStyle w:val="ListParagraph"/>
        <w:spacing w:before="0"/>
      </w:pPr>
      <w:r w:rsidRPr="00DB7E4A">
        <w:t>Impact and reference location relevant to dredging but not material placement; baseline surveys conducted at potentially impacted reefs at Round Top Is</w:t>
      </w:r>
      <w:r>
        <w:t>.</w:t>
      </w:r>
      <w:r w:rsidRPr="00DB7E4A">
        <w:t>, Slade Is</w:t>
      </w:r>
      <w:r>
        <w:t>.</w:t>
      </w:r>
      <w:r w:rsidRPr="00DB7E4A">
        <w:t xml:space="preserve"> and Victor Is</w:t>
      </w:r>
      <w:r>
        <w:t>.</w:t>
      </w:r>
      <w:r w:rsidRPr="00DB7E4A">
        <w:t>, but no post</w:t>
      </w:r>
      <w:r>
        <w:t>-</w:t>
      </w:r>
      <w:r w:rsidRPr="00DB7E4A">
        <w:t>dredging surveys conducted because water quality monitoring using continuous turbidity loggers, remote sensing and vessel-based measurements indicated no detectible turbidity plumes at those sites</w:t>
      </w:r>
      <w:r>
        <w:t>.</w:t>
      </w:r>
      <w:r w:rsidRPr="00DB7E4A">
        <w:t xml:space="preserve"> </w:t>
      </w:r>
    </w:p>
    <w:p w14:paraId="01351FCD" w14:textId="77777777" w:rsidR="00E90046" w:rsidRPr="00DB7E4A" w:rsidRDefault="00E90046" w:rsidP="00E90046">
      <w:pPr>
        <w:pStyle w:val="ListParagraph"/>
        <w:spacing w:before="0"/>
      </w:pPr>
      <w:r w:rsidRPr="00DB7E4A">
        <w:t>Statistical power not reported</w:t>
      </w:r>
      <w:r>
        <w:t>.</w:t>
      </w:r>
    </w:p>
    <w:p w14:paraId="6E11BB29" w14:textId="77777777" w:rsidR="00E90046" w:rsidRPr="00DB7E4A" w:rsidRDefault="00E90046" w:rsidP="00307912">
      <w:pPr>
        <w:pStyle w:val="Heading4"/>
      </w:pPr>
      <w:r w:rsidRPr="00DB7E4A">
        <w:t xml:space="preserve">Gladstone </w:t>
      </w:r>
      <w:r>
        <w:t>Western Basin dredging and disposal project</w:t>
      </w:r>
      <w:r w:rsidRPr="00DB7E4A">
        <w:t xml:space="preserve"> 2011</w:t>
      </w:r>
      <w:r>
        <w:t>–</w:t>
      </w:r>
      <w:r w:rsidRPr="00DB7E4A">
        <w:t>1</w:t>
      </w:r>
      <w:r>
        <w:t>3</w:t>
      </w:r>
      <w:r w:rsidRPr="00DB7E4A">
        <w:fldChar w:fldCharType="begin"/>
      </w:r>
      <w:r>
        <w:instrText>ADDIN RW.CITE{{22879 Ayling,A.M. 2012; 23076 OceaniaMaritimeConsultantsPtyLtd 2011}}</w:instrText>
      </w:r>
      <w:r w:rsidRPr="00DB7E4A">
        <w:fldChar w:fldCharType="separate"/>
      </w:r>
      <w:r w:rsidRPr="000E2E39">
        <w:rPr>
          <w:rFonts w:eastAsia="Times New Roman" w:cs="Segoe UI"/>
          <w:vertAlign w:val="superscript"/>
        </w:rPr>
        <w:t>18,19</w:t>
      </w:r>
      <w:r w:rsidRPr="00DB7E4A">
        <w:fldChar w:fldCharType="end"/>
      </w:r>
      <w:r>
        <w:t xml:space="preserve"> </w:t>
      </w:r>
    </w:p>
    <w:p w14:paraId="3945FCDF" w14:textId="77777777" w:rsidR="00E90046" w:rsidRPr="00DB7E4A" w:rsidRDefault="00E90046" w:rsidP="00307912">
      <w:pPr>
        <w:pStyle w:val="Heading5"/>
      </w:pPr>
      <w:r w:rsidRPr="00DB7E4A">
        <w:t>Volume</w:t>
      </w:r>
    </w:p>
    <w:p w14:paraId="4D02C875" w14:textId="77777777" w:rsidR="00E90046" w:rsidRDefault="00E90046" w:rsidP="00E90046">
      <w:pPr>
        <w:pStyle w:val="ListParagraph"/>
        <w:spacing w:before="0"/>
      </w:pPr>
      <w:r w:rsidRPr="00332FBD">
        <w:t>5,113,475</w:t>
      </w:r>
      <w:r w:rsidRPr="00DB7E4A">
        <w:t xml:space="preserve"> in</w:t>
      </w:r>
      <w:r>
        <w:t xml:space="preserve"> </w:t>
      </w:r>
      <w:r w:rsidRPr="00DB7E4A">
        <w:t>situ cubic metres</w:t>
      </w:r>
      <w:r>
        <w:t xml:space="preserve"> marine disposal (11 million cubic metres permitted, with 25 million total </w:t>
      </w:r>
      <w:proofErr w:type="gramStart"/>
      <w:r>
        <w:t>volume</w:t>
      </w:r>
      <w:proofErr w:type="gramEnd"/>
      <w:r>
        <w:t xml:space="preserve"> dredging permitted including disposal in reclamation).</w:t>
      </w:r>
    </w:p>
    <w:p w14:paraId="7ED11B59" w14:textId="77777777" w:rsidR="00E90046" w:rsidRDefault="00E90046" w:rsidP="00307912">
      <w:pPr>
        <w:pStyle w:val="Heading5"/>
      </w:pPr>
      <w:r w:rsidRPr="00DB7E4A">
        <w:t>Parameter</w:t>
      </w:r>
      <w:r>
        <w:t>s</w:t>
      </w:r>
    </w:p>
    <w:p w14:paraId="37132649" w14:textId="77777777" w:rsidR="00E90046" w:rsidRPr="00DB7E4A" w:rsidRDefault="00E90046" w:rsidP="00E90046">
      <w:pPr>
        <w:pStyle w:val="ListParagraph"/>
        <w:spacing w:before="0"/>
      </w:pPr>
      <w:r w:rsidRPr="00DB7E4A">
        <w:t xml:space="preserve">Per cent cover by category (hard coral, soft coral, sponges, algae) </w:t>
      </w:r>
    </w:p>
    <w:p w14:paraId="74B08938" w14:textId="77777777" w:rsidR="00E90046" w:rsidRPr="00DB7E4A" w:rsidRDefault="00E90046" w:rsidP="00E90046">
      <w:pPr>
        <w:pStyle w:val="ListParagraph"/>
        <w:spacing w:before="0"/>
      </w:pPr>
      <w:r w:rsidRPr="00DB7E4A">
        <w:t>Hard coral community composition at family level</w:t>
      </w:r>
    </w:p>
    <w:p w14:paraId="338D2D38" w14:textId="77777777" w:rsidR="00E90046" w:rsidRPr="00DB7E4A" w:rsidRDefault="00E90046" w:rsidP="00307912">
      <w:pPr>
        <w:pStyle w:val="Heading5"/>
      </w:pPr>
      <w:r w:rsidRPr="00DB7E4A">
        <w:t>Methods</w:t>
      </w:r>
    </w:p>
    <w:p w14:paraId="4A0C8B32" w14:textId="77777777" w:rsidR="00E90046" w:rsidRPr="00DB7E4A" w:rsidRDefault="00E90046" w:rsidP="00E90046">
      <w:pPr>
        <w:pStyle w:val="ListParagraph"/>
        <w:spacing w:before="0"/>
      </w:pPr>
      <w:r w:rsidRPr="00DB7E4A">
        <w:t>50 m line</w:t>
      </w:r>
      <w:r>
        <w:t xml:space="preserve"> </w:t>
      </w:r>
      <w:r w:rsidRPr="00DB7E4A">
        <w:t xml:space="preserve">intercept transects, </w:t>
      </w:r>
      <w:r>
        <w:t>four</w:t>
      </w:r>
      <w:r w:rsidRPr="00DB7E4A">
        <w:t xml:space="preserve"> per site; benthic cover recorded in field, supplemented by photography </w:t>
      </w:r>
    </w:p>
    <w:p w14:paraId="5E44CC70" w14:textId="77777777" w:rsidR="00E90046" w:rsidRPr="00DB7E4A" w:rsidRDefault="00E90046" w:rsidP="00E90046">
      <w:pPr>
        <w:pStyle w:val="ListParagraph"/>
        <w:spacing w:before="0"/>
      </w:pPr>
      <w:r w:rsidRPr="00DB7E4A">
        <w:t>Comparison of treatments (control</w:t>
      </w:r>
      <w:r>
        <w:t>–</w:t>
      </w:r>
      <w:r w:rsidRPr="00DB7E4A">
        <w:t>impact), sites and years for sites surveyed in both 2011 and 2012 using multivariate analysis</w:t>
      </w:r>
    </w:p>
    <w:p w14:paraId="1063C546" w14:textId="77777777" w:rsidR="00E90046" w:rsidRPr="00DB7E4A" w:rsidRDefault="00E90046" w:rsidP="00307912">
      <w:pPr>
        <w:pStyle w:val="Heading5"/>
      </w:pPr>
      <w:r w:rsidRPr="00DB7E4A">
        <w:t>Monitoring sites and design</w:t>
      </w:r>
    </w:p>
    <w:p w14:paraId="5E93C713" w14:textId="77777777" w:rsidR="00E90046" w:rsidRPr="00DB7E4A" w:rsidRDefault="00E90046" w:rsidP="00E90046">
      <w:pPr>
        <w:pStyle w:val="ListParagraph"/>
        <w:spacing w:before="0"/>
      </w:pPr>
      <w:r w:rsidRPr="00DB7E4A">
        <w:t xml:space="preserve">Baseline: </w:t>
      </w:r>
      <w:r>
        <w:t>three</w:t>
      </w:r>
      <w:r w:rsidRPr="00DB7E4A">
        <w:t xml:space="preserve"> baseline sites E side of Facing Is</w:t>
      </w:r>
      <w:r>
        <w:t>.</w:t>
      </w:r>
      <w:r w:rsidRPr="00DB7E4A">
        <w:t>, approximately 6</w:t>
      </w:r>
      <w:r>
        <w:t>–</w:t>
      </w:r>
      <w:r w:rsidRPr="00DB7E4A">
        <w:t xml:space="preserve">9 km north-west from nearest boundary of DMPA. </w:t>
      </w:r>
      <w:r>
        <w:t>Three</w:t>
      </w:r>
      <w:r w:rsidRPr="00DB7E4A">
        <w:t xml:space="preserve"> control sites at Rundle Island, approximately 45 km from DMPA</w:t>
      </w:r>
      <w:r>
        <w:t>.</w:t>
      </w:r>
      <w:r w:rsidRPr="00DB7E4A">
        <w:t xml:space="preserve"> </w:t>
      </w:r>
    </w:p>
    <w:p w14:paraId="66490A07" w14:textId="77777777" w:rsidR="00E90046" w:rsidRPr="00DB7E4A" w:rsidRDefault="00E90046" w:rsidP="00E90046">
      <w:pPr>
        <w:pStyle w:val="ListParagraph"/>
        <w:spacing w:before="0"/>
      </w:pPr>
      <w:r w:rsidRPr="00DB7E4A">
        <w:t xml:space="preserve">12 months after start of dredging: as above, plus </w:t>
      </w:r>
      <w:r>
        <w:t>two</w:t>
      </w:r>
      <w:r w:rsidRPr="00DB7E4A">
        <w:t xml:space="preserve"> additional impact sites E side of Facing Is</w:t>
      </w:r>
      <w:r>
        <w:t>.</w:t>
      </w:r>
      <w:r w:rsidRPr="00DB7E4A">
        <w:t xml:space="preserve">, approximately 10 </w:t>
      </w:r>
      <w:r>
        <w:t>and</w:t>
      </w:r>
      <w:r w:rsidRPr="00DB7E4A">
        <w:t xml:space="preserve"> 12 km from nearest boundary of DMPA and two additional control sites E side of Curtis Is</w:t>
      </w:r>
      <w:r>
        <w:t>.</w:t>
      </w:r>
      <w:r w:rsidRPr="00DB7E4A">
        <w:t xml:space="preserve"> approximately 30 km from DMPA</w:t>
      </w:r>
      <w:r>
        <w:t>.</w:t>
      </w:r>
    </w:p>
    <w:p w14:paraId="1B129E7D" w14:textId="77777777" w:rsidR="00E90046" w:rsidRPr="00DB7E4A" w:rsidRDefault="00E90046" w:rsidP="00307912">
      <w:pPr>
        <w:pStyle w:val="Heading5"/>
      </w:pPr>
      <w:r w:rsidRPr="00DB7E4A">
        <w:t>Frequency and duration</w:t>
      </w:r>
    </w:p>
    <w:p w14:paraId="3456E320" w14:textId="77777777" w:rsidR="00E90046" w:rsidRPr="00DB7E4A" w:rsidRDefault="00E90046" w:rsidP="00E90046">
      <w:pPr>
        <w:pStyle w:val="ListParagraph"/>
        <w:spacing w:before="0"/>
      </w:pPr>
      <w:r w:rsidRPr="00DB7E4A">
        <w:t xml:space="preserve">Baseline: </w:t>
      </w:r>
      <w:r>
        <w:t>one</w:t>
      </w:r>
      <w:r w:rsidRPr="00DB7E4A">
        <w:t xml:space="preserve"> survey, May 2011 prior to commencement of capital dredging </w:t>
      </w:r>
    </w:p>
    <w:p w14:paraId="04540192" w14:textId="77777777" w:rsidR="00E90046" w:rsidRPr="00DB7E4A" w:rsidRDefault="00E90046" w:rsidP="00E90046">
      <w:pPr>
        <w:pStyle w:val="ListParagraph"/>
        <w:spacing w:before="0"/>
      </w:pPr>
      <w:r w:rsidRPr="00DB7E4A">
        <w:t xml:space="preserve">During dredging: </w:t>
      </w:r>
      <w:r>
        <w:t>one</w:t>
      </w:r>
      <w:r w:rsidRPr="00DB7E4A">
        <w:t xml:space="preserve"> survey, early June 2012, slightly over </w:t>
      </w:r>
      <w:r>
        <w:t>one</w:t>
      </w:r>
      <w:r w:rsidRPr="00DB7E4A">
        <w:t xml:space="preserve"> year after commencement of dredging</w:t>
      </w:r>
    </w:p>
    <w:p w14:paraId="25CCE155" w14:textId="77777777" w:rsidR="00E90046" w:rsidRPr="00DB7E4A" w:rsidRDefault="00E90046" w:rsidP="00307912">
      <w:pPr>
        <w:pStyle w:val="Heading5"/>
      </w:pPr>
      <w:r w:rsidRPr="00DB7E4A">
        <w:t>Summary of documented effects</w:t>
      </w:r>
    </w:p>
    <w:p w14:paraId="3FED428F" w14:textId="77777777" w:rsidR="00E90046" w:rsidRPr="00DB7E4A" w:rsidRDefault="00E90046" w:rsidP="00E90046">
      <w:pPr>
        <w:pStyle w:val="ListParagraph"/>
        <w:spacing w:before="0"/>
      </w:pPr>
      <w:r w:rsidRPr="00DB7E4A">
        <w:t>Authors concluded there was no evidence of dredging impacts</w:t>
      </w:r>
      <w:r>
        <w:t>.</w:t>
      </w:r>
    </w:p>
    <w:p w14:paraId="0C1F4922" w14:textId="77777777" w:rsidR="00E90046" w:rsidRPr="00DB7E4A" w:rsidRDefault="00E90046" w:rsidP="00E90046">
      <w:pPr>
        <w:pStyle w:val="ListParagraph"/>
        <w:spacing w:before="0"/>
      </w:pPr>
      <w:r w:rsidRPr="00DB7E4A">
        <w:t xml:space="preserve">Hard and soft coral cover increased slightly </w:t>
      </w:r>
      <w:r>
        <w:t xml:space="preserve">at </w:t>
      </w:r>
      <w:r w:rsidRPr="00DB7E4A">
        <w:t>impact control sites relative to controls between pre-dredging and during-dredging surveys; difference not statistically significant</w:t>
      </w:r>
      <w:r>
        <w:t>.</w:t>
      </w:r>
      <w:r w:rsidRPr="00DB7E4A">
        <w:t xml:space="preserve"> </w:t>
      </w:r>
    </w:p>
    <w:p w14:paraId="27456762" w14:textId="77777777" w:rsidR="00E90046" w:rsidRPr="00DB7E4A" w:rsidRDefault="00E90046" w:rsidP="00E90046">
      <w:pPr>
        <w:pStyle w:val="ListParagraph"/>
        <w:spacing w:before="0"/>
      </w:pPr>
      <w:r w:rsidRPr="00DB7E4A">
        <w:t>Statistically significant increase in algal cover at both control and impact sites, more so at impact sites</w:t>
      </w:r>
      <w:r>
        <w:t>.</w:t>
      </w:r>
      <w:r w:rsidRPr="00DB7E4A">
        <w:t xml:space="preserve"> </w:t>
      </w:r>
    </w:p>
    <w:p w14:paraId="2C9BDFC3" w14:textId="77777777" w:rsidR="00E90046" w:rsidRPr="00DB7E4A" w:rsidRDefault="00E90046" w:rsidP="00E90046">
      <w:pPr>
        <w:pStyle w:val="ListParagraph"/>
        <w:spacing w:before="0"/>
      </w:pPr>
      <w:r w:rsidRPr="00DB7E4A">
        <w:t xml:space="preserve">Slight increase in sponges at impact but not control sites. </w:t>
      </w:r>
    </w:p>
    <w:p w14:paraId="72E4086A" w14:textId="77777777" w:rsidR="00E90046" w:rsidRPr="00DB7E4A" w:rsidRDefault="00E90046" w:rsidP="00E90046">
      <w:pPr>
        <w:pStyle w:val="ListParagraph"/>
        <w:spacing w:before="0"/>
      </w:pPr>
      <w:proofErr w:type="gramStart"/>
      <w:r w:rsidRPr="00DB7E4A">
        <w:t>Significant differences among sites within both control and impact groups, and lack of baseline data for added control and impact sites, complicates</w:t>
      </w:r>
      <w:proofErr w:type="gramEnd"/>
      <w:r w:rsidRPr="00DB7E4A">
        <w:t xml:space="preserve"> interpretation. </w:t>
      </w:r>
    </w:p>
    <w:p w14:paraId="3123BCC6" w14:textId="77777777" w:rsidR="00E90046" w:rsidRPr="00DB7E4A" w:rsidRDefault="00E90046" w:rsidP="00307912">
      <w:pPr>
        <w:pStyle w:val="Heading5"/>
      </w:pPr>
      <w:r w:rsidRPr="00DB7E4A">
        <w:t>Comments/limitations</w:t>
      </w:r>
    </w:p>
    <w:p w14:paraId="430DD1EB" w14:textId="77777777" w:rsidR="00E90046" w:rsidRDefault="00E90046" w:rsidP="00E90046">
      <w:pPr>
        <w:pStyle w:val="ListParagraph"/>
        <w:spacing w:before="0"/>
      </w:pPr>
      <w:r>
        <w:t>Monitoring focused principally on seagrass, with coral monitoring minor component.</w:t>
      </w:r>
    </w:p>
    <w:p w14:paraId="043B03FC" w14:textId="77777777" w:rsidR="00E90046" w:rsidRPr="00DB7E4A" w:rsidRDefault="00E90046" w:rsidP="00E90046">
      <w:pPr>
        <w:pStyle w:val="ListParagraph"/>
        <w:spacing w:before="0"/>
      </w:pPr>
      <w:r w:rsidRPr="00DB7E4A">
        <w:t>Original control sites had statistically significantly higher hard coral cover in the June 2012 survey, graphically presented data indicate this was also true in May 2011 baseline survey</w:t>
      </w:r>
      <w:r>
        <w:t>.</w:t>
      </w:r>
      <w:r w:rsidRPr="00DB7E4A">
        <w:t xml:space="preserve"> </w:t>
      </w:r>
    </w:p>
    <w:p w14:paraId="67148554" w14:textId="77777777" w:rsidR="00E90046" w:rsidRPr="00DB7E4A" w:rsidRDefault="00E90046" w:rsidP="00E90046">
      <w:pPr>
        <w:pStyle w:val="ListParagraph"/>
        <w:spacing w:before="0"/>
      </w:pPr>
      <w:r w:rsidRPr="00DB7E4A">
        <w:t>Statistical methods not reported in detail</w:t>
      </w:r>
      <w:r>
        <w:t>.</w:t>
      </w:r>
      <w:r w:rsidRPr="00DB7E4A">
        <w:t xml:space="preserve"> </w:t>
      </w:r>
    </w:p>
    <w:p w14:paraId="194BDCDB" w14:textId="77777777" w:rsidR="00E90046" w:rsidRPr="00DB7E4A" w:rsidRDefault="00E90046" w:rsidP="00E90046">
      <w:pPr>
        <w:pStyle w:val="ListParagraph"/>
        <w:spacing w:before="0"/>
      </w:pPr>
      <w:r w:rsidRPr="00DB7E4A">
        <w:t>Statistical power to detect change not reported</w:t>
      </w:r>
      <w:r>
        <w:t>.</w:t>
      </w:r>
      <w:r w:rsidRPr="00DB7E4A">
        <w:t xml:space="preserve"> </w:t>
      </w:r>
    </w:p>
    <w:p w14:paraId="0E648245" w14:textId="77777777" w:rsidR="00E90046" w:rsidRDefault="00E90046" w:rsidP="00E90046">
      <w:pPr>
        <w:pStyle w:val="ListParagraph"/>
        <w:spacing w:before="0"/>
      </w:pPr>
      <w:r w:rsidRPr="00DB7E4A">
        <w:t>No available information on potential influence of prior dredge material placement on impact or control sites</w:t>
      </w:r>
      <w:r>
        <w:t>.</w:t>
      </w:r>
    </w:p>
    <w:p w14:paraId="17EF8462" w14:textId="77777777" w:rsidR="00936ABC" w:rsidRDefault="00936ABC" w:rsidP="00936ABC">
      <w:pPr>
        <w:spacing w:before="0"/>
      </w:pPr>
    </w:p>
    <w:p w14:paraId="3CC6C4C9" w14:textId="77777777" w:rsidR="00936ABC" w:rsidRDefault="00936ABC" w:rsidP="00936ABC">
      <w:pPr>
        <w:spacing w:before="0"/>
      </w:pPr>
    </w:p>
    <w:p w14:paraId="30782EBC" w14:textId="77777777" w:rsidR="00936ABC" w:rsidRDefault="00936ABC" w:rsidP="00936ABC">
      <w:pPr>
        <w:spacing w:before="0"/>
      </w:pPr>
    </w:p>
    <w:p w14:paraId="0DA5A25D" w14:textId="77777777" w:rsidR="00936ABC" w:rsidRDefault="00936ABC" w:rsidP="00936ABC">
      <w:pPr>
        <w:spacing w:before="0"/>
      </w:pPr>
    </w:p>
    <w:p w14:paraId="265288E0" w14:textId="77777777" w:rsidR="00936ABC" w:rsidRDefault="00936ABC" w:rsidP="00936ABC">
      <w:pPr>
        <w:spacing w:before="0"/>
      </w:pPr>
    </w:p>
    <w:p w14:paraId="4759D0F7" w14:textId="77777777" w:rsidR="00936ABC" w:rsidRDefault="00936ABC" w:rsidP="00936ABC">
      <w:pPr>
        <w:spacing w:before="0"/>
      </w:pPr>
    </w:p>
    <w:p w14:paraId="5BB27A88" w14:textId="77777777" w:rsidR="00936ABC" w:rsidRDefault="00936ABC" w:rsidP="00936ABC">
      <w:pPr>
        <w:spacing w:before="0"/>
      </w:pPr>
    </w:p>
    <w:p w14:paraId="69139556" w14:textId="77777777" w:rsidR="00936ABC" w:rsidRDefault="00936ABC" w:rsidP="00936ABC">
      <w:pPr>
        <w:spacing w:before="0"/>
      </w:pPr>
    </w:p>
    <w:p w14:paraId="2F54ED98" w14:textId="77777777" w:rsidR="00936ABC" w:rsidRPr="00DB7E4A" w:rsidRDefault="00936ABC" w:rsidP="00936ABC">
      <w:pPr>
        <w:spacing w:before="0"/>
      </w:pPr>
    </w:p>
    <w:p w14:paraId="40E65A32" w14:textId="77777777" w:rsidR="00E90046" w:rsidRPr="00DB7E4A" w:rsidRDefault="00E90046" w:rsidP="00307912">
      <w:pPr>
        <w:pStyle w:val="Heading4"/>
      </w:pPr>
      <w:r w:rsidRPr="00DB7E4A">
        <w:t>References</w:t>
      </w:r>
    </w:p>
    <w:p w14:paraId="601F14CB" w14:textId="77777777" w:rsidR="00E90046" w:rsidRPr="00936ABC" w:rsidRDefault="00E90046" w:rsidP="00E90046">
      <w:pPr>
        <w:pStyle w:val="NormalWeb"/>
        <w:ind w:firstLine="450"/>
        <w:rPr>
          <w:rFonts w:ascii="Segoe UI" w:hAnsi="Segoe UI" w:cs="Segoe UI"/>
          <w:sz w:val="20"/>
          <w:szCs w:val="20"/>
        </w:rPr>
      </w:pPr>
      <w:r w:rsidRPr="00DB7E4A">
        <w:rPr>
          <w:rFonts w:ascii="Segoe UI" w:hAnsi="Segoe UI" w:cs="Segoe UI"/>
          <w:sz w:val="22"/>
          <w:szCs w:val="22"/>
        </w:rPr>
        <w:fldChar w:fldCharType="begin"/>
      </w:r>
      <w:r>
        <w:rPr>
          <w:rFonts w:cs="Segoe UI"/>
        </w:rPr>
        <w:instrText>ADDIN RW.BIB</w:instrText>
      </w:r>
      <w:r w:rsidRPr="00DB7E4A">
        <w:rPr>
          <w:rFonts w:ascii="Segoe UI" w:hAnsi="Segoe UI" w:cs="Segoe UI"/>
          <w:sz w:val="22"/>
          <w:szCs w:val="22"/>
        </w:rPr>
        <w:fldChar w:fldCharType="separate"/>
      </w:r>
      <w:r w:rsidRPr="00936ABC">
        <w:rPr>
          <w:rFonts w:ascii="Segoe UI" w:hAnsi="Segoe UI" w:cs="Segoe UI"/>
          <w:sz w:val="20"/>
          <w:szCs w:val="20"/>
        </w:rPr>
        <w:t xml:space="preserve">1. Sinclair Knight Merz Pty Ltd and Asia-Pacific Applied Science Associates 2013, Appendix F: Sensitive receptor risk assessment of alternative and current dredge material placement sites. Revision 2.3, 10 July 2013, in </w:t>
      </w:r>
      <w:r w:rsidRPr="00936ABC">
        <w:rPr>
          <w:rFonts w:ascii="Segoe UI" w:hAnsi="Segoe UI" w:cs="Segoe UI"/>
          <w:i/>
          <w:iCs/>
          <w:sz w:val="20"/>
          <w:szCs w:val="20"/>
        </w:rPr>
        <w:t>Improved dredge material management for the Great Barrier Reef Region: Synthesis Report, Revision 1.3, 15 July 2013</w:t>
      </w:r>
      <w:r w:rsidRPr="00936ABC">
        <w:rPr>
          <w:rFonts w:ascii="Segoe UI" w:hAnsi="Segoe UI" w:cs="Segoe UI"/>
          <w:sz w:val="20"/>
          <w:szCs w:val="20"/>
        </w:rPr>
        <w:t>, eds Sinclair Knight Merz Pty Ltd and Asia-Pacific Applied Science Associates, Great Barrier Reef Marine Park Authority, Townsville, pp. 228.</w:t>
      </w:r>
    </w:p>
    <w:p w14:paraId="236D876A"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2. Fisk, D.A., van Woesik, R. and Devantier, L. 1991, Daydream Island monitoring study: Final report on the post-development survey conducted from 28 August–4 September 1990.</w:t>
      </w:r>
    </w:p>
    <w:p w14:paraId="3BF0B4EA"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3. Stafford-Smith, M.G., Kaly, U.L. and Choat, J.H. 1994, Reactive monitoring (short term responses) of coral species, in </w:t>
      </w:r>
      <w:r w:rsidRPr="00936ABC">
        <w:rPr>
          <w:rFonts w:ascii="Segoe UI" w:hAnsi="Segoe UI" w:cs="Segoe UI"/>
          <w:i/>
          <w:iCs/>
          <w:sz w:val="20"/>
          <w:szCs w:val="20"/>
        </w:rPr>
        <w:t>Townsville Port Authority capital dredging works 1993: Environmental monitoring program</w:t>
      </w:r>
      <w:r w:rsidRPr="00936ABC">
        <w:rPr>
          <w:rFonts w:ascii="Segoe UI" w:hAnsi="Segoe UI" w:cs="Segoe UI"/>
          <w:sz w:val="20"/>
          <w:szCs w:val="20"/>
        </w:rPr>
        <w:t>, eds L.J. Benson, P.M. Goldsworth, I.R. Butler and J. Oliver, Townsville Port Authority, Townsville, Australia, pp. 23-53.</w:t>
      </w:r>
    </w:p>
    <w:p w14:paraId="1C5952D2"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4. Kaly, U.L., Mapstone, B.D., Ayling, A.M. and Choat, J.H. 1994, Coral communities, in </w:t>
      </w:r>
      <w:r w:rsidRPr="00936ABC">
        <w:rPr>
          <w:rFonts w:ascii="Segoe UI" w:hAnsi="Segoe UI" w:cs="Segoe UI"/>
          <w:i/>
          <w:iCs/>
          <w:sz w:val="20"/>
          <w:szCs w:val="20"/>
        </w:rPr>
        <w:t>Townsville Port Authority capital dredging works 1993: Environmental monitoring program</w:t>
      </w:r>
      <w:r w:rsidRPr="00936ABC">
        <w:rPr>
          <w:rFonts w:ascii="Segoe UI" w:hAnsi="Segoe UI" w:cs="Segoe UI"/>
          <w:sz w:val="20"/>
          <w:szCs w:val="20"/>
        </w:rPr>
        <w:t>, eds L.J. Benson, P.M. Goldsworth, I.R. Butler and J. Oliver, Townsville Port Authority, Townsville, Australia, pp. 55-87.</w:t>
      </w:r>
    </w:p>
    <w:p w14:paraId="29CB05A7" w14:textId="7339488C"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5. RMC Pty Ltd and Sprott Planning and Environment Pty Ltd 2014, </w:t>
      </w:r>
      <w:r w:rsidRPr="00936ABC">
        <w:rPr>
          <w:rFonts w:ascii="Segoe UI" w:hAnsi="Segoe UI" w:cs="Segoe UI"/>
          <w:i/>
          <w:iCs/>
          <w:sz w:val="20"/>
          <w:szCs w:val="20"/>
        </w:rPr>
        <w:t xml:space="preserve">Dredging and Australian ports: subtropical and tropical ports, </w:t>
      </w:r>
      <w:r w:rsidRPr="00936ABC">
        <w:rPr>
          <w:rFonts w:ascii="Segoe UI" w:hAnsi="Segoe UI" w:cs="Segoe UI"/>
          <w:sz w:val="20"/>
          <w:szCs w:val="20"/>
        </w:rPr>
        <w:t xml:space="preserve">Ports Australia, Sydney, viewed </w:t>
      </w:r>
      <w:r w:rsidR="005D6129" w:rsidRPr="005D6129">
        <w:rPr>
          <w:rFonts w:ascii="Segoe UI" w:hAnsi="Segoe UI" w:cs="Segoe UI"/>
          <w:sz w:val="20"/>
          <w:szCs w:val="20"/>
        </w:rPr>
        <w:t>25/08/2014</w:t>
      </w:r>
      <w:r w:rsidRPr="00936ABC">
        <w:rPr>
          <w:rFonts w:ascii="Segoe UI" w:hAnsi="Segoe UI" w:cs="Segoe UI"/>
          <w:sz w:val="20"/>
          <w:szCs w:val="20"/>
        </w:rPr>
        <w:t>, &lt;</w:t>
      </w:r>
      <w:hyperlink r:id="rId93" w:tgtFrame="_blank" w:history="1">
        <w:r w:rsidRPr="00936ABC">
          <w:rPr>
            <w:rStyle w:val="Hyperlink"/>
            <w:rFonts w:ascii="Segoe UI" w:hAnsi="Segoe UI" w:cs="Segoe UI"/>
            <w:sz w:val="20"/>
            <w:szCs w:val="20"/>
          </w:rPr>
          <w:t>http://www.portsaustralia.com.au/assets/Publications/Dredge-Report-Low-Res.pdf</w:t>
        </w:r>
      </w:hyperlink>
      <w:r w:rsidRPr="00936ABC">
        <w:rPr>
          <w:rFonts w:ascii="Segoe UI" w:hAnsi="Segoe UI" w:cs="Segoe UI"/>
          <w:sz w:val="20"/>
          <w:szCs w:val="20"/>
        </w:rPr>
        <w:t>&gt;.</w:t>
      </w:r>
    </w:p>
    <w:p w14:paraId="6CA49675"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6. Koskela, R.W., Ringeltaube, P., Small, A.R., Koskela, T.V., Fraser, A.R., Lee, J.D. and Marshall, P.A. 2002, Using predictive monitoring to mitigate construction impacts in sensitive marine environments, in </w:t>
      </w:r>
      <w:r w:rsidRPr="00936ABC">
        <w:rPr>
          <w:rFonts w:ascii="Segoe UI" w:hAnsi="Segoe UI" w:cs="Segoe UI"/>
          <w:i/>
          <w:iCs/>
          <w:sz w:val="20"/>
          <w:szCs w:val="20"/>
        </w:rPr>
        <w:t xml:space="preserve">Recent advances in marine science and technology, </w:t>
      </w:r>
      <w:r w:rsidRPr="00936ABC">
        <w:rPr>
          <w:rFonts w:ascii="Segoe UI" w:hAnsi="Segoe UI" w:cs="Segoe UI"/>
          <w:sz w:val="20"/>
          <w:szCs w:val="20"/>
        </w:rPr>
        <w:t>eds. Anonymous.</w:t>
      </w:r>
    </w:p>
    <w:p w14:paraId="012CE897"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7. Koloi, P., Irvine, D., Monkivitch, J., Smith, A. and Chin, A. 2005, Environmental management of a harbour development in a marine protected area: a case study Great Barrier Reef, Australia, in </w:t>
      </w:r>
      <w:r w:rsidRPr="00936ABC">
        <w:rPr>
          <w:rFonts w:ascii="Segoe UI" w:hAnsi="Segoe UI" w:cs="Segoe UI"/>
          <w:i/>
          <w:iCs/>
          <w:sz w:val="20"/>
          <w:szCs w:val="20"/>
        </w:rPr>
        <w:t xml:space="preserve">Coasts and Ports 2005, 23 September 2005, Adelaide, South Australia, </w:t>
      </w:r>
      <w:r w:rsidRPr="00936ABC">
        <w:rPr>
          <w:rFonts w:ascii="Segoe UI" w:hAnsi="Segoe UI" w:cs="Segoe UI"/>
          <w:sz w:val="20"/>
          <w:szCs w:val="20"/>
        </w:rPr>
        <w:t>eds. Anonymous.</w:t>
      </w:r>
    </w:p>
    <w:p w14:paraId="32E3937E" w14:textId="728AA03C"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8. Chin, A. and Marshall, P.A. 2003, Reactive monitoring at Nelly Bay Harbour: using environmental monitoring to manage marine construction activities, in </w:t>
      </w:r>
      <w:r w:rsidRPr="00936ABC">
        <w:rPr>
          <w:rFonts w:ascii="Segoe UI" w:hAnsi="Segoe UI" w:cs="Segoe UI"/>
          <w:i/>
          <w:iCs/>
          <w:sz w:val="20"/>
          <w:szCs w:val="20"/>
        </w:rPr>
        <w:t>A practical guide on how monitoring can support effective management of MPAs</w:t>
      </w:r>
      <w:r w:rsidRPr="00936ABC">
        <w:rPr>
          <w:rFonts w:ascii="Segoe UI" w:hAnsi="Segoe UI" w:cs="Segoe UI"/>
          <w:sz w:val="20"/>
          <w:szCs w:val="20"/>
        </w:rPr>
        <w:t>, eds C. Wilkinson, A. Green, J. Almany and S. Dionne, Great Barrier Reef Marine Park Authority, Townsville, pp. 34-35, viewe</w:t>
      </w:r>
      <w:r w:rsidRPr="005D6129">
        <w:rPr>
          <w:rFonts w:ascii="Segoe UI" w:hAnsi="Segoe UI" w:cs="Segoe UI"/>
          <w:sz w:val="20"/>
          <w:szCs w:val="20"/>
        </w:rPr>
        <w:t xml:space="preserve">d </w:t>
      </w:r>
      <w:r w:rsidR="005D6129" w:rsidRPr="005D6129">
        <w:rPr>
          <w:rFonts w:ascii="Segoe UI" w:hAnsi="Segoe UI" w:cs="Segoe UI"/>
          <w:sz w:val="20"/>
          <w:szCs w:val="20"/>
        </w:rPr>
        <w:t>25/08/2014</w:t>
      </w:r>
      <w:r w:rsidRPr="005D6129">
        <w:rPr>
          <w:rFonts w:ascii="Segoe UI" w:hAnsi="Segoe UI" w:cs="Segoe UI"/>
          <w:sz w:val="20"/>
          <w:szCs w:val="20"/>
        </w:rPr>
        <w:t>,</w:t>
      </w:r>
      <w:r w:rsidRPr="00936ABC">
        <w:rPr>
          <w:rFonts w:ascii="Segoe UI" w:hAnsi="Segoe UI" w:cs="Segoe UI"/>
          <w:sz w:val="20"/>
          <w:szCs w:val="20"/>
        </w:rPr>
        <w:t xml:space="preserve"> &lt;</w:t>
      </w:r>
      <w:hyperlink r:id="rId94" w:tgtFrame="_blank" w:history="1">
        <w:r w:rsidRPr="00936ABC">
          <w:rPr>
            <w:rStyle w:val="Hyperlink"/>
            <w:rFonts w:ascii="Segoe UI" w:hAnsi="Segoe UI" w:cs="Segoe UI"/>
            <w:sz w:val="20"/>
            <w:szCs w:val="20"/>
          </w:rPr>
          <w:t>http://www.icriforum.org/sites/default/files/monitoring_booklet.pdf</w:t>
        </w:r>
      </w:hyperlink>
      <w:r w:rsidRPr="00936ABC">
        <w:rPr>
          <w:rFonts w:ascii="Segoe UI" w:hAnsi="Segoe UI" w:cs="Segoe UI"/>
          <w:sz w:val="20"/>
          <w:szCs w:val="20"/>
        </w:rPr>
        <w:t>&gt;.</w:t>
      </w:r>
    </w:p>
    <w:p w14:paraId="5F9E09D0"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9. Jones, R.J. 2008, Coral bleaching, bleaching-induced mortality, and the adaptive significance of the bleaching response, </w:t>
      </w:r>
      <w:r w:rsidRPr="00936ABC">
        <w:rPr>
          <w:rFonts w:ascii="Segoe UI" w:hAnsi="Segoe UI" w:cs="Segoe UI"/>
          <w:i/>
          <w:iCs/>
          <w:sz w:val="20"/>
          <w:szCs w:val="20"/>
        </w:rPr>
        <w:t xml:space="preserve">Marine Biology </w:t>
      </w:r>
      <w:r w:rsidRPr="00936ABC">
        <w:rPr>
          <w:rFonts w:ascii="Segoe UI" w:hAnsi="Segoe UI" w:cs="Segoe UI"/>
          <w:sz w:val="20"/>
          <w:szCs w:val="20"/>
        </w:rPr>
        <w:t>154(1): 65-80.</w:t>
      </w:r>
    </w:p>
    <w:p w14:paraId="4CEB4904"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10. Jones, R.J., Bowyer, J., Hoegh-Guldberg, O. and Blackall, L. 2004, Dynamics of a temperature-related coral disease outbreak, </w:t>
      </w:r>
      <w:r w:rsidRPr="00936ABC">
        <w:rPr>
          <w:rFonts w:ascii="Segoe UI" w:hAnsi="Segoe UI" w:cs="Segoe UI"/>
          <w:i/>
          <w:iCs/>
          <w:sz w:val="20"/>
          <w:szCs w:val="20"/>
        </w:rPr>
        <w:t xml:space="preserve">Marine Ecology Progress Series </w:t>
      </w:r>
      <w:r w:rsidRPr="00936ABC">
        <w:rPr>
          <w:rFonts w:ascii="Segoe UI" w:hAnsi="Segoe UI" w:cs="Segoe UI"/>
          <w:sz w:val="20"/>
          <w:szCs w:val="20"/>
        </w:rPr>
        <w:t>281: 63-77.</w:t>
      </w:r>
    </w:p>
    <w:p w14:paraId="795CF584"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11. Alquezar, R. and Boyd, W. 2008, </w:t>
      </w:r>
      <w:r w:rsidRPr="00936ABC">
        <w:rPr>
          <w:rFonts w:ascii="Segoe UI" w:hAnsi="Segoe UI" w:cs="Segoe UI"/>
          <w:i/>
          <w:iCs/>
          <w:sz w:val="20"/>
          <w:szCs w:val="20"/>
        </w:rPr>
        <w:t xml:space="preserve">Dredge related impacts and ecosystem recovery: a one year follow-up study, </w:t>
      </w:r>
      <w:r w:rsidRPr="00936ABC">
        <w:rPr>
          <w:rFonts w:ascii="Segoe UI" w:hAnsi="Segoe UI" w:cs="Segoe UI"/>
          <w:sz w:val="20"/>
          <w:szCs w:val="20"/>
        </w:rPr>
        <w:t>Report to Fitzroy Basin Association and Queensland Transport.</w:t>
      </w:r>
    </w:p>
    <w:p w14:paraId="7E43CBB3"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12. Alquezar, R. and Stratford, P. 2007, </w:t>
      </w:r>
      <w:r w:rsidRPr="00936ABC">
        <w:rPr>
          <w:rFonts w:ascii="Segoe UI" w:hAnsi="Segoe UI" w:cs="Segoe UI"/>
          <w:i/>
          <w:iCs/>
          <w:sz w:val="20"/>
          <w:szCs w:val="20"/>
        </w:rPr>
        <w:t xml:space="preserve">Rosslyn Bay boat harbour—marine audit and assessment of dredge related impacts, </w:t>
      </w:r>
      <w:r w:rsidRPr="00936ABC">
        <w:rPr>
          <w:rFonts w:ascii="Segoe UI" w:hAnsi="Segoe UI" w:cs="Segoe UI"/>
          <w:sz w:val="20"/>
          <w:szCs w:val="20"/>
        </w:rPr>
        <w:t>Report to Fitzroy Basin Association and Queensland Transport.</w:t>
      </w:r>
    </w:p>
    <w:p w14:paraId="09EA90E2"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13. Trimarchi, S. and Keane, J. 2007, </w:t>
      </w:r>
      <w:r w:rsidRPr="00936ABC">
        <w:rPr>
          <w:rFonts w:ascii="Segoe UI" w:hAnsi="Segoe UI" w:cs="Segoe UI"/>
          <w:i/>
          <w:iCs/>
          <w:sz w:val="20"/>
          <w:szCs w:val="20"/>
        </w:rPr>
        <w:t xml:space="preserve">Port of Hay Point apron areas and departure path capital dredging project: environmental review, </w:t>
      </w:r>
      <w:r w:rsidRPr="00936ABC">
        <w:rPr>
          <w:rFonts w:ascii="Segoe UI" w:hAnsi="Segoe UI" w:cs="Segoe UI"/>
          <w:sz w:val="20"/>
          <w:szCs w:val="20"/>
        </w:rPr>
        <w:t>Ports Corporation of Queensland Limited, Brisbane.</w:t>
      </w:r>
    </w:p>
    <w:p w14:paraId="06C4F583"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14. GHD 2006, </w:t>
      </w:r>
      <w:r w:rsidRPr="00936ABC">
        <w:rPr>
          <w:rFonts w:ascii="Segoe UI" w:hAnsi="Segoe UI" w:cs="Segoe UI"/>
          <w:i/>
          <w:iCs/>
          <w:sz w:val="20"/>
          <w:szCs w:val="20"/>
        </w:rPr>
        <w:t xml:space="preserve">Draft post dredging coral report, </w:t>
      </w:r>
      <w:r w:rsidRPr="00936ABC">
        <w:rPr>
          <w:rFonts w:ascii="Segoe UI" w:hAnsi="Segoe UI" w:cs="Segoe UI"/>
          <w:sz w:val="20"/>
          <w:szCs w:val="20"/>
        </w:rPr>
        <w:t>Report for the Port of Hay Point Capital Dredging Environmental Monitoring Program, Ports Corporation of Queensland.</w:t>
      </w:r>
    </w:p>
    <w:p w14:paraId="4D0B5A09"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15. Islam, A., Wang, L., Smith, C., Reddy, S., Lewis, A. and Smith, A. 2007, Evaluation of satellite remote sensing for operational monitoring of sediment plumes produced by dredging at Hay Point, Queensland, Australia, </w:t>
      </w:r>
      <w:r w:rsidRPr="00936ABC">
        <w:rPr>
          <w:rFonts w:ascii="Segoe UI" w:hAnsi="Segoe UI" w:cs="Segoe UI"/>
          <w:i/>
          <w:iCs/>
          <w:sz w:val="20"/>
          <w:szCs w:val="20"/>
        </w:rPr>
        <w:t xml:space="preserve">Journal of Applied Remote Sensing </w:t>
      </w:r>
      <w:r w:rsidRPr="00936ABC">
        <w:rPr>
          <w:rFonts w:ascii="Segoe UI" w:hAnsi="Segoe UI" w:cs="Segoe UI"/>
          <w:sz w:val="20"/>
          <w:szCs w:val="20"/>
        </w:rPr>
        <w:t>1(1): 1-15.</w:t>
      </w:r>
    </w:p>
    <w:p w14:paraId="4789F4FE"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16. BMA 2012, </w:t>
      </w:r>
      <w:r w:rsidRPr="00936ABC">
        <w:rPr>
          <w:rFonts w:ascii="Segoe UI" w:hAnsi="Segoe UI" w:cs="Segoe UI"/>
          <w:i/>
          <w:iCs/>
          <w:sz w:val="20"/>
          <w:szCs w:val="20"/>
        </w:rPr>
        <w:t xml:space="preserve">Annual ecological monitoring summary report 2011, Hay Point Coal Terminal expansion phase 3, revision 2, </w:t>
      </w:r>
      <w:r w:rsidRPr="00936ABC">
        <w:rPr>
          <w:rFonts w:ascii="Segoe UI" w:hAnsi="Segoe UI" w:cs="Segoe UI"/>
          <w:sz w:val="20"/>
          <w:szCs w:val="20"/>
        </w:rPr>
        <w:t>BM Alliance Coal Operations Pty Ltd.</w:t>
      </w:r>
    </w:p>
    <w:p w14:paraId="1288996E"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17. BMA 2011, </w:t>
      </w:r>
      <w:r w:rsidRPr="00936ABC">
        <w:rPr>
          <w:rFonts w:ascii="Segoe UI" w:hAnsi="Segoe UI" w:cs="Segoe UI"/>
          <w:i/>
          <w:iCs/>
          <w:sz w:val="20"/>
          <w:szCs w:val="20"/>
        </w:rPr>
        <w:t xml:space="preserve">Annual ecological monitoring summary report 2010, Hay Point Coal Terminal expansion phase 3, revision 2, </w:t>
      </w:r>
      <w:r w:rsidRPr="00936ABC">
        <w:rPr>
          <w:rFonts w:ascii="Segoe UI" w:hAnsi="Segoe UI" w:cs="Segoe UI"/>
          <w:sz w:val="20"/>
          <w:szCs w:val="20"/>
        </w:rPr>
        <w:t>BM Alliance Coal Operations Pty Ltd.</w:t>
      </w:r>
    </w:p>
    <w:p w14:paraId="1D72CCAE" w14:textId="50849229"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18. Ayling, A.M., Ayling, A.L. and Ceccarelli, D.M. 2012, The impact of dredge spoil dumping on fringing coral reefs around Facing Island. Report prepared for Gladstone Ports Corp</w:t>
      </w:r>
      <w:r w:rsidR="00936ABC">
        <w:rPr>
          <w:rFonts w:ascii="Segoe UI" w:hAnsi="Segoe UI" w:cs="Segoe UI"/>
          <w:sz w:val="20"/>
          <w:szCs w:val="20"/>
        </w:rPr>
        <w:t>oration Limited by Sea Research</w:t>
      </w:r>
      <w:r w:rsidRPr="00936ABC">
        <w:rPr>
          <w:rFonts w:ascii="Segoe UI" w:hAnsi="Segoe UI" w:cs="Segoe UI"/>
          <w:sz w:val="20"/>
          <w:szCs w:val="20"/>
        </w:rPr>
        <w:t>.</w:t>
      </w:r>
    </w:p>
    <w:p w14:paraId="58230022"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19. Oceania Maritime Consultants Pty Ltd 2011, </w:t>
      </w:r>
      <w:r w:rsidRPr="00936ABC">
        <w:rPr>
          <w:rFonts w:ascii="Segoe UI" w:hAnsi="Segoe UI" w:cs="Segoe UI"/>
          <w:i/>
          <w:iCs/>
          <w:sz w:val="20"/>
          <w:szCs w:val="20"/>
        </w:rPr>
        <w:t>Mapping and assessment of seagrass and coral reefs for Gladstone Ports Corporation Limited</w:t>
      </w:r>
      <w:r w:rsidRPr="00936ABC">
        <w:rPr>
          <w:rFonts w:ascii="Segoe UI" w:hAnsi="Segoe UI" w:cs="Segoe UI"/>
          <w:sz w:val="20"/>
          <w:szCs w:val="20"/>
        </w:rPr>
        <w:t>.</w:t>
      </w:r>
    </w:p>
    <w:p w14:paraId="51C8F8C9" w14:textId="77777777" w:rsidR="00E90046" w:rsidRPr="006615D7" w:rsidRDefault="00E90046" w:rsidP="00E90046">
      <w:pPr>
        <w:rPr>
          <w:rFonts w:cs="Segoe UI"/>
        </w:rPr>
      </w:pPr>
      <w:r w:rsidRPr="000E2E39">
        <w:rPr>
          <w:rFonts w:eastAsia="Times New Roman" w:cs="Segoe UI"/>
        </w:rPr>
        <w:t> </w:t>
      </w:r>
      <w:r w:rsidRPr="00DB7E4A">
        <w:rPr>
          <w:rFonts w:cs="Segoe UI"/>
        </w:rPr>
        <w:fldChar w:fldCharType="end"/>
      </w:r>
    </w:p>
    <w:p w14:paraId="25FD0818" w14:textId="77777777" w:rsidR="007E3959" w:rsidRDefault="007E3959" w:rsidP="007E3959">
      <w:pPr>
        <w:rPr>
          <w:rFonts w:eastAsiaTheme="majorEastAsia" w:cstheme="majorBidi"/>
          <w:color w:val="4F81BD" w:themeColor="accent1"/>
          <w:sz w:val="26"/>
          <w:szCs w:val="26"/>
        </w:rPr>
      </w:pPr>
      <w:r>
        <w:br w:type="page"/>
      </w:r>
    </w:p>
    <w:p w14:paraId="772C48B9" w14:textId="77777777" w:rsidR="007E3959" w:rsidRDefault="00EC2542" w:rsidP="006D75FA">
      <w:pPr>
        <w:pStyle w:val="Heading2"/>
        <w:ind w:left="1843" w:hanging="1843"/>
      </w:pPr>
      <w:bookmarkStart w:id="131" w:name="_Toc409674009"/>
      <w:bookmarkStart w:id="132" w:name="_Toc410826629"/>
      <w:r w:rsidRPr="00064AD6">
        <w:t>Appendix E: Compilation of evidence for effects of dredging on Great Barrier Reef seagrass meadows</w:t>
      </w:r>
      <w:bookmarkEnd w:id="131"/>
      <w:bookmarkEnd w:id="132"/>
    </w:p>
    <w:p w14:paraId="7CBDC82C" w14:textId="72C4C588" w:rsidR="00E90046" w:rsidRPr="00DB034E" w:rsidRDefault="00E90046" w:rsidP="00DB034E">
      <w:pPr>
        <w:pStyle w:val="Heading4"/>
        <w:rPr>
          <w:b w:val="0"/>
          <w:color w:val="auto"/>
        </w:rPr>
      </w:pPr>
      <w:r w:rsidRPr="00F00C2F">
        <w:t>Capital dredging</w:t>
      </w:r>
      <w:r>
        <w:t>—</w:t>
      </w:r>
      <w:r w:rsidRPr="00472F13">
        <w:t xml:space="preserve">Hay Point </w:t>
      </w:r>
      <w:r>
        <w:t>d</w:t>
      </w:r>
      <w:r w:rsidRPr="00472F13">
        <w:t xml:space="preserve">eparture </w:t>
      </w:r>
      <w:r>
        <w:t>p</w:t>
      </w:r>
      <w:r w:rsidRPr="00472F13">
        <w:t xml:space="preserve">ath </w:t>
      </w:r>
      <w:r>
        <w:t>p</w:t>
      </w:r>
      <w:r w:rsidRPr="00472F13">
        <w:t>roject</w:t>
      </w:r>
      <w:r>
        <w:t xml:space="preserve">, 09 May–17 </w:t>
      </w:r>
      <w:r w:rsidRPr="00F00C2F">
        <w:t>Oct</w:t>
      </w:r>
      <w:r>
        <w:t>ober</w:t>
      </w:r>
      <w:r w:rsidRPr="00F00C2F">
        <w:t xml:space="preserve"> 2006</w:t>
      </w:r>
      <w:r w:rsidR="00DB034E">
        <w:br/>
      </w:r>
      <w:r w:rsidRPr="00DB034E">
        <w:rPr>
          <w:b w:val="0"/>
          <w:color w:val="auto"/>
        </w:rPr>
        <w:t>(further bed levelling through to 13 February 2007)</w:t>
      </w:r>
      <w:r w:rsidRPr="00DB034E">
        <w:rPr>
          <w:b w:val="0"/>
          <w:color w:val="auto"/>
        </w:rPr>
        <w:fldChar w:fldCharType="begin"/>
      </w:r>
      <w:r w:rsidRPr="00DB034E">
        <w:rPr>
          <w:b w:val="0"/>
          <w:color w:val="auto"/>
        </w:rPr>
        <w:instrText>ADDIN RW.CITE{{22939 Chartrand,K.M. 2008; 23457 York,P. 2014}}</w:instrText>
      </w:r>
      <w:r w:rsidRPr="00DB034E">
        <w:rPr>
          <w:b w:val="0"/>
          <w:color w:val="auto"/>
        </w:rPr>
        <w:fldChar w:fldCharType="separate"/>
      </w:r>
      <w:r w:rsidRPr="00DB034E">
        <w:rPr>
          <w:rFonts w:eastAsia="Times New Roman"/>
          <w:b w:val="0"/>
          <w:color w:val="auto"/>
          <w:vertAlign w:val="superscript"/>
        </w:rPr>
        <w:t>3,5</w:t>
      </w:r>
      <w:r w:rsidRPr="00DB034E">
        <w:rPr>
          <w:b w:val="0"/>
          <w:color w:val="auto"/>
        </w:rPr>
        <w:fldChar w:fldCharType="end"/>
      </w:r>
    </w:p>
    <w:p w14:paraId="17B52836" w14:textId="77777777" w:rsidR="00E90046" w:rsidRPr="00BC2CBB" w:rsidRDefault="00E90046" w:rsidP="00307912">
      <w:pPr>
        <w:pStyle w:val="Heading5"/>
      </w:pPr>
      <w:r w:rsidRPr="00BC2CBB">
        <w:t>Volume</w:t>
      </w:r>
    </w:p>
    <w:p w14:paraId="1BD46C92" w14:textId="77777777" w:rsidR="00E90046" w:rsidRPr="00DB7E4A" w:rsidRDefault="00E90046" w:rsidP="00E90046">
      <w:pPr>
        <w:pStyle w:val="ListParagraph"/>
        <w:spacing w:before="0"/>
      </w:pPr>
      <w:r w:rsidRPr="00DB7E4A">
        <w:t>8,611,889 in</w:t>
      </w:r>
      <w:r>
        <w:t xml:space="preserve"> </w:t>
      </w:r>
      <w:r w:rsidRPr="00DB7E4A">
        <w:t>situ cubic metres</w:t>
      </w:r>
    </w:p>
    <w:p w14:paraId="3F55E56C" w14:textId="77777777" w:rsidR="00E90046" w:rsidRDefault="00E90046" w:rsidP="00307912">
      <w:pPr>
        <w:pStyle w:val="Heading5"/>
      </w:pPr>
      <w:r>
        <w:t>Placement</w:t>
      </w:r>
    </w:p>
    <w:p w14:paraId="5D4F258B" w14:textId="77777777" w:rsidR="00E90046" w:rsidRPr="00165404" w:rsidRDefault="00E90046" w:rsidP="00E90046">
      <w:pPr>
        <w:pStyle w:val="ListParagraph"/>
        <w:spacing w:before="0"/>
      </w:pPr>
      <w:r w:rsidRPr="00165404">
        <w:t>Sea disposal in the marine park</w:t>
      </w:r>
    </w:p>
    <w:p w14:paraId="40602003" w14:textId="77777777" w:rsidR="00E90046" w:rsidRDefault="00E90046" w:rsidP="00307912">
      <w:pPr>
        <w:pStyle w:val="Heading5"/>
      </w:pPr>
      <w:r>
        <w:t>Distance to closest seagrass meadow</w:t>
      </w:r>
    </w:p>
    <w:p w14:paraId="42B8D6C0" w14:textId="77777777" w:rsidR="00E90046" w:rsidRPr="00165404" w:rsidRDefault="00E90046" w:rsidP="00E90046">
      <w:pPr>
        <w:pStyle w:val="ListParagraph"/>
        <w:spacing w:before="0"/>
      </w:pPr>
      <w:r w:rsidRPr="00165404">
        <w:t>Seagrass adjacent to channels and within spoil ground</w:t>
      </w:r>
    </w:p>
    <w:p w14:paraId="48135E6A" w14:textId="77777777" w:rsidR="00E90046" w:rsidRDefault="00E90046" w:rsidP="00307912">
      <w:pPr>
        <w:pStyle w:val="Heading5"/>
      </w:pPr>
      <w:r>
        <w:t>Duration of monitoring</w:t>
      </w:r>
    </w:p>
    <w:p w14:paraId="2A19DA1B" w14:textId="77777777" w:rsidR="00E90046" w:rsidRPr="00165404" w:rsidRDefault="00E90046" w:rsidP="00E90046">
      <w:pPr>
        <w:pStyle w:val="ListParagraph"/>
        <w:spacing w:before="0"/>
      </w:pPr>
      <w:r>
        <w:t>Three</w:t>
      </w:r>
      <w:r w:rsidRPr="00165404">
        <w:t xml:space="preserve"> baseline surveys: Jul</w:t>
      </w:r>
      <w:r>
        <w:t>y</w:t>
      </w:r>
      <w:r w:rsidRPr="00165404">
        <w:t xml:space="preserve"> 2004; Dec</w:t>
      </w:r>
      <w:r>
        <w:t>ember</w:t>
      </w:r>
      <w:r w:rsidRPr="00165404">
        <w:t xml:space="preserve"> 2005; Mar</w:t>
      </w:r>
      <w:r>
        <w:t>ch</w:t>
      </w:r>
      <w:r w:rsidRPr="00165404">
        <w:t xml:space="preserve"> 2006 </w:t>
      </w:r>
    </w:p>
    <w:p w14:paraId="3CD1103B" w14:textId="77777777" w:rsidR="00E90046" w:rsidRPr="00165404" w:rsidRDefault="00E90046" w:rsidP="00E90046">
      <w:pPr>
        <w:pStyle w:val="ListParagraph"/>
        <w:spacing w:before="0"/>
      </w:pPr>
      <w:r>
        <w:t>Seven</w:t>
      </w:r>
      <w:r w:rsidRPr="00165404">
        <w:t xml:space="preserve"> monthly surveys during dredging and bed levelling May 2006 to Jan</w:t>
      </w:r>
      <w:r>
        <w:t>uary</w:t>
      </w:r>
      <w:r w:rsidRPr="00165404">
        <w:t xml:space="preserve"> 2007</w:t>
      </w:r>
    </w:p>
    <w:p w14:paraId="3B6879C8" w14:textId="77777777" w:rsidR="00E90046" w:rsidRPr="00165404" w:rsidRDefault="00E90046" w:rsidP="00E90046">
      <w:pPr>
        <w:pStyle w:val="ListParagraph"/>
        <w:spacing w:before="0"/>
      </w:pPr>
      <w:r>
        <w:t>Post-</w:t>
      </w:r>
      <w:r w:rsidRPr="00165404">
        <w:t>dredging surveys from March 2007 to October 2012 (every 2</w:t>
      </w:r>
      <w:r>
        <w:t>–</w:t>
      </w:r>
      <w:r w:rsidRPr="00165404">
        <w:t>4 months)</w:t>
      </w:r>
    </w:p>
    <w:p w14:paraId="3214B909" w14:textId="77777777" w:rsidR="00E90046" w:rsidRDefault="00E90046" w:rsidP="00307912">
      <w:pPr>
        <w:pStyle w:val="Heading5"/>
      </w:pPr>
      <w:r>
        <w:t>Summary of documented effects</w:t>
      </w:r>
    </w:p>
    <w:p w14:paraId="600B5DC4" w14:textId="77777777" w:rsidR="00E90046" w:rsidRPr="00165404" w:rsidRDefault="00E90046" w:rsidP="00E90046">
      <w:pPr>
        <w:pStyle w:val="ListParagraph"/>
        <w:spacing w:before="0"/>
      </w:pPr>
      <w:r>
        <w:t>Allowed for</w:t>
      </w:r>
      <w:r w:rsidRPr="00165404">
        <w:t xml:space="preserve"> temporary loss of approximately 4,500</w:t>
      </w:r>
      <w:r>
        <w:t xml:space="preserve"> </w:t>
      </w:r>
      <w:r w:rsidRPr="00165404">
        <w:t xml:space="preserve">ha of </w:t>
      </w:r>
      <w:r>
        <w:t xml:space="preserve">low cover </w:t>
      </w:r>
      <w:r w:rsidRPr="00165404">
        <w:t xml:space="preserve">seagrass/marine plant habitat. </w:t>
      </w:r>
    </w:p>
    <w:p w14:paraId="2F191DB1" w14:textId="77777777" w:rsidR="00E90046" w:rsidRPr="00165404" w:rsidRDefault="00E90046" w:rsidP="00E90046">
      <w:pPr>
        <w:pStyle w:val="ListParagraph"/>
        <w:spacing w:before="0"/>
      </w:pPr>
      <w:r w:rsidRPr="00165404">
        <w:t xml:space="preserve">In 2004 very low cover deepwater </w:t>
      </w:r>
      <w:proofErr w:type="spellStart"/>
      <w:r w:rsidRPr="00951097">
        <w:rPr>
          <w:i/>
        </w:rPr>
        <w:t>Halophila</w:t>
      </w:r>
      <w:proofErr w:type="spellEnd"/>
      <w:r w:rsidRPr="00165404">
        <w:t xml:space="preserve"> communities covered 6,851.9 ha but prior to dredging in December 2005 this had reduced to 338.6 ha demonstrating a high level of interannual variability.</w:t>
      </w:r>
    </w:p>
    <w:p w14:paraId="7194E1F2" w14:textId="77777777" w:rsidR="00E90046" w:rsidRPr="00165404" w:rsidRDefault="00E90046" w:rsidP="00E90046">
      <w:pPr>
        <w:pStyle w:val="ListParagraph"/>
        <w:spacing w:before="0"/>
      </w:pPr>
      <w:r w:rsidRPr="00165404">
        <w:t xml:space="preserve">Seagrass occurred annually, generally present between July and December each year. Extensive and persistent turbid plumes from dredging over an </w:t>
      </w:r>
      <w:r>
        <w:t>eight-</w:t>
      </w:r>
      <w:r w:rsidRPr="00165404">
        <w:t>month period resulted in a failure of the seagrasses to establish in 2006, but recruitment occurred the following year</w:t>
      </w:r>
      <w:r>
        <w:t xml:space="preserve"> </w:t>
      </w:r>
      <w:r w:rsidRPr="00165404">
        <w:t>and the regular annual cycle was re-established.</w:t>
      </w:r>
    </w:p>
    <w:p w14:paraId="77ACE82A" w14:textId="77777777" w:rsidR="00E90046" w:rsidRPr="00165404" w:rsidRDefault="00E90046" w:rsidP="00E90046">
      <w:pPr>
        <w:pStyle w:val="ListParagraph"/>
        <w:spacing w:before="0"/>
      </w:pPr>
      <w:r w:rsidRPr="00165404">
        <w:t>Results show that despite consid</w:t>
      </w:r>
      <w:r>
        <w:t>erable interannual</w:t>
      </w:r>
      <w:r w:rsidRPr="00165404">
        <w:t xml:space="preserve"> variability, </w:t>
      </w:r>
      <w:r>
        <w:t>deepwater</w:t>
      </w:r>
      <w:r w:rsidRPr="00165404">
        <w:t xml:space="preserve"> seagrasses had a regul</w:t>
      </w:r>
      <w:r>
        <w:t>ar annual pattern of occurrence</w:t>
      </w:r>
      <w:r w:rsidRPr="00165404">
        <w:t xml:space="preserve"> </w:t>
      </w:r>
      <w:r>
        <w:t>that was likely interrupted by light reductions associated with capital dredging,</w:t>
      </w:r>
      <w:r w:rsidRPr="00165404">
        <w:t xml:space="preserve"> but a high capacity for </w:t>
      </w:r>
      <w:proofErr w:type="spellStart"/>
      <w:r w:rsidRPr="00165404">
        <w:t>recolonisation</w:t>
      </w:r>
      <w:proofErr w:type="spellEnd"/>
      <w:r w:rsidRPr="00165404">
        <w:t xml:space="preserve"> on the cessation of impacts.</w:t>
      </w:r>
    </w:p>
    <w:p w14:paraId="3F5378C9" w14:textId="77777777" w:rsidR="00E90046" w:rsidRPr="006615D7" w:rsidRDefault="00E90046" w:rsidP="00307912">
      <w:pPr>
        <w:pStyle w:val="Heading5"/>
      </w:pPr>
      <w:r w:rsidRPr="006615D7">
        <w:t>Comments</w:t>
      </w:r>
      <w:r>
        <w:t>/limitations</w:t>
      </w:r>
    </w:p>
    <w:p w14:paraId="004D95A8" w14:textId="77777777" w:rsidR="00E90046" w:rsidRPr="00165404" w:rsidRDefault="00E90046" w:rsidP="00E90046">
      <w:pPr>
        <w:pStyle w:val="ListParagraph"/>
        <w:spacing w:before="0"/>
      </w:pPr>
      <w:r w:rsidRPr="00165404">
        <w:t xml:space="preserve">Limited length of pre-dredge baseline information available on the natural range of temporal change for </w:t>
      </w:r>
      <w:r>
        <w:t>deepwater</w:t>
      </w:r>
      <w:r w:rsidRPr="00165404">
        <w:t xml:space="preserve"> seagrasses at the site made it difficult to put post</w:t>
      </w:r>
      <w:r>
        <w:t>-</w:t>
      </w:r>
      <w:r w:rsidRPr="00165404">
        <w:t>dredge seagrass changes into perspective.</w:t>
      </w:r>
    </w:p>
    <w:p w14:paraId="3B731151" w14:textId="77777777" w:rsidR="00E90046" w:rsidRPr="00165404" w:rsidRDefault="00E90046" w:rsidP="00E90046">
      <w:pPr>
        <w:pStyle w:val="ListParagraph"/>
        <w:spacing w:before="0"/>
      </w:pPr>
      <w:r w:rsidRPr="00165404">
        <w:t xml:space="preserve">Originally designed as a BACI </w:t>
      </w:r>
      <w:r>
        <w:t xml:space="preserve">(Before-After, Control-Impact) </w:t>
      </w:r>
      <w:r w:rsidRPr="00165404">
        <w:t>monitoring program based on initial modelling of plume extent. Underestimates of the plume spread meant that all sites received some plume influence so no true control.</w:t>
      </w:r>
    </w:p>
    <w:p w14:paraId="486C2E9D" w14:textId="77777777" w:rsidR="00E90046" w:rsidRPr="00165404" w:rsidRDefault="00E90046" w:rsidP="00E90046">
      <w:pPr>
        <w:pStyle w:val="ListParagraph"/>
        <w:spacing w:before="0"/>
      </w:pPr>
      <w:r w:rsidRPr="00165404">
        <w:t xml:space="preserve">Results </w:t>
      </w:r>
      <w:r>
        <w:t xml:space="preserve">are </w:t>
      </w:r>
      <w:r w:rsidRPr="00165404">
        <w:t xml:space="preserve">only relevant for </w:t>
      </w:r>
      <w:proofErr w:type="spellStart"/>
      <w:r w:rsidRPr="00951097">
        <w:rPr>
          <w:i/>
        </w:rPr>
        <w:t>Halophila</w:t>
      </w:r>
      <w:proofErr w:type="spellEnd"/>
      <w:r w:rsidRPr="00165404">
        <w:t xml:space="preserve"> species in deep</w:t>
      </w:r>
      <w:r>
        <w:t xml:space="preserve"> </w:t>
      </w:r>
      <w:r w:rsidRPr="00165404">
        <w:t xml:space="preserve">water. Other shallower growing seagrass species </w:t>
      </w:r>
      <w:r>
        <w:t xml:space="preserve">are </w:t>
      </w:r>
      <w:r w:rsidRPr="00165404">
        <w:t>likely to have a substantially different level of resilience and capacity for recovery</w:t>
      </w:r>
      <w:r>
        <w:t>.</w:t>
      </w:r>
    </w:p>
    <w:p w14:paraId="79450B42" w14:textId="77777777" w:rsidR="00E90046" w:rsidRPr="00472F13" w:rsidRDefault="00E90046" w:rsidP="00307912">
      <w:pPr>
        <w:pStyle w:val="Heading4"/>
      </w:pPr>
      <w:r w:rsidRPr="00472F13">
        <w:t>Capital dredging</w:t>
      </w:r>
      <w:r>
        <w:t>—</w:t>
      </w:r>
      <w:r w:rsidRPr="00472F13">
        <w:t xml:space="preserve">Gladstone Western Basin </w:t>
      </w:r>
      <w:r>
        <w:t>d</w:t>
      </w:r>
      <w:r w:rsidRPr="00472F13">
        <w:t>evelopment</w:t>
      </w:r>
      <w:r>
        <w:t>,</w:t>
      </w:r>
      <w:r w:rsidRPr="00472F13">
        <w:t xml:space="preserve"> September 2011 to September 2013</w:t>
      </w:r>
      <w:r>
        <w:fldChar w:fldCharType="begin"/>
      </w:r>
      <w:r>
        <w:instrText>ADDIN RW.CITE{{20808 Chartrand,K.M. 2012; 21395 McCormack,C. 2013; 23456 Bryant,C.V. 2014}}</w:instrText>
      </w:r>
      <w:r>
        <w:fldChar w:fldCharType="separate"/>
      </w:r>
      <w:r w:rsidRPr="002E035A">
        <w:rPr>
          <w:rFonts w:eastAsia="Times New Roman"/>
          <w:vertAlign w:val="superscript"/>
        </w:rPr>
        <w:t>1,2,4</w:t>
      </w:r>
      <w:r>
        <w:fldChar w:fldCharType="end"/>
      </w:r>
    </w:p>
    <w:p w14:paraId="68CDD517" w14:textId="77777777" w:rsidR="00E90046" w:rsidRDefault="00E90046" w:rsidP="00307912">
      <w:pPr>
        <w:pStyle w:val="Heading5"/>
      </w:pPr>
      <w:r>
        <w:t>Volume</w:t>
      </w:r>
    </w:p>
    <w:p w14:paraId="3B74C5C6" w14:textId="77777777" w:rsidR="00E90046" w:rsidRDefault="00E90046" w:rsidP="00E90046">
      <w:pPr>
        <w:pStyle w:val="ListParagraph"/>
        <w:spacing w:before="0"/>
      </w:pPr>
      <w:r w:rsidRPr="00332FBD">
        <w:t>5,113,475</w:t>
      </w:r>
      <w:r w:rsidRPr="00DB7E4A">
        <w:t xml:space="preserve"> in</w:t>
      </w:r>
      <w:r>
        <w:t xml:space="preserve"> </w:t>
      </w:r>
      <w:r w:rsidRPr="00DB7E4A">
        <w:t>situ cubic metres</w:t>
      </w:r>
      <w:r>
        <w:t xml:space="preserve"> marine disposal (11 million cubic metres permitted, with 25 million total </w:t>
      </w:r>
      <w:proofErr w:type="gramStart"/>
      <w:r>
        <w:t>volume</w:t>
      </w:r>
      <w:proofErr w:type="gramEnd"/>
      <w:r>
        <w:t xml:space="preserve"> dredging permitted including disposal in reclamation).</w:t>
      </w:r>
    </w:p>
    <w:p w14:paraId="09D3FE6C" w14:textId="77777777" w:rsidR="00E90046" w:rsidRDefault="00E90046" w:rsidP="00307912">
      <w:pPr>
        <w:pStyle w:val="Heading5"/>
      </w:pPr>
      <w:r>
        <w:t>Placement</w:t>
      </w:r>
    </w:p>
    <w:p w14:paraId="24D41F45" w14:textId="77777777" w:rsidR="00E90046" w:rsidRPr="00165404" w:rsidRDefault="00E90046" w:rsidP="00E90046">
      <w:pPr>
        <w:pStyle w:val="ListParagraph"/>
        <w:spacing w:before="0"/>
      </w:pPr>
      <w:r w:rsidRPr="00165404">
        <w:t>Reclamation of intertidal bank and sea disposal</w:t>
      </w:r>
    </w:p>
    <w:p w14:paraId="78C07015" w14:textId="77777777" w:rsidR="00E90046" w:rsidRDefault="00E90046" w:rsidP="00307912">
      <w:pPr>
        <w:pStyle w:val="Heading5"/>
      </w:pPr>
      <w:r>
        <w:t>Distance to closest seagrass meadow</w:t>
      </w:r>
    </w:p>
    <w:p w14:paraId="0998C38D" w14:textId="77777777" w:rsidR="00E90046" w:rsidRPr="00165404" w:rsidRDefault="00E90046" w:rsidP="00E90046">
      <w:pPr>
        <w:pStyle w:val="ListParagraph"/>
        <w:spacing w:before="0"/>
      </w:pPr>
      <w:r w:rsidRPr="00165404">
        <w:t xml:space="preserve">Reclamation occurred directly on top of seagrass. Seagrass within </w:t>
      </w:r>
      <w:r>
        <w:t>tens</w:t>
      </w:r>
      <w:r w:rsidRPr="00165404">
        <w:t xml:space="preserve"> to </w:t>
      </w:r>
      <w:r>
        <w:t>hundreds</w:t>
      </w:r>
      <w:r w:rsidRPr="00165404">
        <w:t xml:space="preserve"> of metres from dredged channels</w:t>
      </w:r>
      <w:r>
        <w:t>.</w:t>
      </w:r>
    </w:p>
    <w:p w14:paraId="4492BDAE" w14:textId="77777777" w:rsidR="00E90046" w:rsidRDefault="00E90046" w:rsidP="00307912">
      <w:pPr>
        <w:pStyle w:val="Heading5"/>
      </w:pPr>
      <w:r>
        <w:t>Duration of monitoring</w:t>
      </w:r>
    </w:p>
    <w:p w14:paraId="4C83A4A9" w14:textId="77777777" w:rsidR="00E90046" w:rsidRPr="00165404" w:rsidRDefault="00E90046" w:rsidP="00E90046">
      <w:pPr>
        <w:pStyle w:val="ListParagraph"/>
        <w:spacing w:before="0"/>
      </w:pPr>
      <w:r w:rsidRPr="00165404">
        <w:t>Annual monitoring since 2002 baseline and ongoing</w:t>
      </w:r>
    </w:p>
    <w:p w14:paraId="7150C92C" w14:textId="77777777" w:rsidR="00E90046" w:rsidRPr="00165404" w:rsidRDefault="00E90046" w:rsidP="00E90046">
      <w:pPr>
        <w:pStyle w:val="ListParagraph"/>
        <w:spacing w:before="0"/>
      </w:pPr>
      <w:r w:rsidRPr="00165404">
        <w:t>Quarterly monitoring at selected impact and reference sites since November 2009 and ongoing until November 2016</w:t>
      </w:r>
      <w:r>
        <w:t>; associated monitoring of water quality and light levels</w:t>
      </w:r>
    </w:p>
    <w:p w14:paraId="43429EC3" w14:textId="77777777" w:rsidR="00E90046" w:rsidRPr="00165404" w:rsidRDefault="00E90046" w:rsidP="00E90046">
      <w:pPr>
        <w:pStyle w:val="ListParagraph"/>
        <w:spacing w:before="0"/>
      </w:pPr>
      <w:r>
        <w:t>Biannual</w:t>
      </w:r>
      <w:r w:rsidRPr="00165404">
        <w:t xml:space="preserve"> mapping of entire area from November 2009 until June 2014</w:t>
      </w:r>
    </w:p>
    <w:p w14:paraId="6DD16964" w14:textId="77777777" w:rsidR="00E90046" w:rsidRDefault="00E90046" w:rsidP="00307912">
      <w:pPr>
        <w:pStyle w:val="Heading5"/>
      </w:pPr>
      <w:r>
        <w:t>Summary of documented effects</w:t>
      </w:r>
    </w:p>
    <w:p w14:paraId="15C51745" w14:textId="77777777" w:rsidR="00E90046" w:rsidRPr="00165404" w:rsidRDefault="00E90046" w:rsidP="00E90046">
      <w:pPr>
        <w:pStyle w:val="ListParagraph"/>
        <w:spacing w:before="0"/>
      </w:pPr>
      <w:r>
        <w:t>D</w:t>
      </w:r>
      <w:r w:rsidRPr="00165404">
        <w:t xml:space="preserve">irect and permanent </w:t>
      </w:r>
      <w:r>
        <w:t xml:space="preserve">(but approved) </w:t>
      </w:r>
      <w:r w:rsidRPr="00165404">
        <w:t xml:space="preserve">loss of 101.06 ha of </w:t>
      </w:r>
      <w:proofErr w:type="spellStart"/>
      <w:r w:rsidRPr="00951097">
        <w:rPr>
          <w:i/>
        </w:rPr>
        <w:t>Zostera</w:t>
      </w:r>
      <w:proofErr w:type="spellEnd"/>
      <w:r w:rsidRPr="00165404">
        <w:t xml:space="preserve"> and </w:t>
      </w:r>
      <w:proofErr w:type="spellStart"/>
      <w:r w:rsidRPr="00951097">
        <w:rPr>
          <w:i/>
        </w:rPr>
        <w:t>Halophila</w:t>
      </w:r>
      <w:proofErr w:type="spellEnd"/>
      <w:r w:rsidRPr="00165404">
        <w:t xml:space="preserve"> through </w:t>
      </w:r>
      <w:proofErr w:type="spellStart"/>
      <w:r w:rsidRPr="00165404">
        <w:t>bunded</w:t>
      </w:r>
      <w:proofErr w:type="spellEnd"/>
      <w:r w:rsidRPr="00165404">
        <w:t xml:space="preserve"> reclamation area for dredge material disposal.</w:t>
      </w:r>
    </w:p>
    <w:p w14:paraId="451A61F2" w14:textId="77777777" w:rsidR="00E90046" w:rsidRPr="00165404" w:rsidRDefault="00E90046" w:rsidP="00E90046">
      <w:pPr>
        <w:pStyle w:val="ListParagraph"/>
        <w:spacing w:before="0"/>
      </w:pPr>
      <w:r w:rsidRPr="00165404">
        <w:t xml:space="preserve">A zone of high impact that allowed for up to </w:t>
      </w:r>
      <w:r>
        <w:t xml:space="preserve">210 ha of seagrass to be directly disturbed and </w:t>
      </w:r>
      <w:r w:rsidRPr="00165404">
        <w:t xml:space="preserve">312 ha of seagrass </w:t>
      </w:r>
      <w:r>
        <w:t xml:space="preserve">to </w:t>
      </w:r>
      <w:r w:rsidRPr="00165404">
        <w:t xml:space="preserve">be indirectly </w:t>
      </w:r>
      <w:r>
        <w:t xml:space="preserve">and temporarily </w:t>
      </w:r>
      <w:r w:rsidRPr="00165404">
        <w:t>disturbed through light attenuation and sedimentation from dredge plume and sea disposal.</w:t>
      </w:r>
    </w:p>
    <w:p w14:paraId="202C5D61" w14:textId="77777777" w:rsidR="00E90046" w:rsidRPr="00165404" w:rsidRDefault="00E90046" w:rsidP="00E90046">
      <w:pPr>
        <w:pStyle w:val="ListParagraph"/>
        <w:spacing w:before="0"/>
      </w:pPr>
      <w:r w:rsidRPr="00165404">
        <w:t>While post</w:t>
      </w:r>
      <w:r>
        <w:t>-</w:t>
      </w:r>
      <w:r w:rsidRPr="00165404">
        <w:t xml:space="preserve">dredge seagrass monitoring is ongoing, outside the permitted loss areas it appears seagrasses were maintained successfully during the dredge program. </w:t>
      </w:r>
      <w:r>
        <w:t>T</w:t>
      </w:r>
      <w:r w:rsidRPr="00165404">
        <w:t xml:space="preserve">here is evidence of </w:t>
      </w:r>
      <w:r>
        <w:t xml:space="preserve">(unpredicted) </w:t>
      </w:r>
      <w:r w:rsidRPr="00165404">
        <w:t xml:space="preserve">seagrass </w:t>
      </w:r>
      <w:r>
        <w:t xml:space="preserve">recolonising </w:t>
      </w:r>
      <w:r w:rsidRPr="00165404">
        <w:t>the zone of</w:t>
      </w:r>
      <w:r>
        <w:t xml:space="preserve"> high impact.</w:t>
      </w:r>
    </w:p>
    <w:p w14:paraId="61070B42" w14:textId="77777777" w:rsidR="00E90046" w:rsidRPr="00165404" w:rsidRDefault="00E90046" w:rsidP="00E90046">
      <w:pPr>
        <w:pStyle w:val="ListParagraph"/>
        <w:spacing w:before="0"/>
      </w:pPr>
      <w:r w:rsidRPr="00165404">
        <w:t>In the management zones light levels were generally maintained at levels required to support seagrass growth</w:t>
      </w:r>
      <w:r>
        <w:t>.</w:t>
      </w:r>
      <w:r w:rsidRPr="00165404">
        <w:t xml:space="preserve"> </w:t>
      </w:r>
    </w:p>
    <w:p w14:paraId="6647C595" w14:textId="77777777" w:rsidR="00E90046" w:rsidRPr="006615D7" w:rsidRDefault="00E90046" w:rsidP="00307912">
      <w:pPr>
        <w:pStyle w:val="Heading5"/>
      </w:pPr>
      <w:r w:rsidRPr="006615D7">
        <w:t>Comments</w:t>
      </w:r>
      <w:r>
        <w:t>/limitations</w:t>
      </w:r>
    </w:p>
    <w:p w14:paraId="6A73C077" w14:textId="77777777" w:rsidR="00E90046" w:rsidRPr="00165404" w:rsidRDefault="00E90046" w:rsidP="00E90046">
      <w:pPr>
        <w:pStyle w:val="ListParagraph"/>
        <w:spacing w:before="0"/>
      </w:pPr>
      <w:r w:rsidRPr="00165404">
        <w:t>Highly detailed and intense seagrass monitoring program. While dredging clearly impacted seagrasses within the permitted impact zones including permanent loss to reclamation, it appears that</w:t>
      </w:r>
      <w:r>
        <w:t xml:space="preserve"> no unpredicted seagrass losses occurred and </w:t>
      </w:r>
      <w:r w:rsidRPr="00165404">
        <w:t xml:space="preserve">seagrass was </w:t>
      </w:r>
      <w:r>
        <w:t>maintained in those areas as required by approval conditions.</w:t>
      </w:r>
    </w:p>
    <w:p w14:paraId="75AB7F2D" w14:textId="77777777" w:rsidR="00E90046" w:rsidRDefault="00E90046" w:rsidP="00E90046">
      <w:pPr>
        <w:pStyle w:val="ListParagraph"/>
        <w:spacing w:before="0"/>
      </w:pPr>
      <w:r w:rsidRPr="00165404">
        <w:t>Results particularly in the inner</w:t>
      </w:r>
      <w:r>
        <w:t xml:space="preserve"> </w:t>
      </w:r>
      <w:r w:rsidRPr="00165404">
        <w:t>harbour were somewhat confounded by two major flooding events that resulted in massive declines of seagrass, one prior to the commencement of the major dredging activity in 2010/11 and the second more recently in Jan</w:t>
      </w:r>
      <w:r>
        <w:t>uary</w:t>
      </w:r>
      <w:r w:rsidRPr="00165404">
        <w:t xml:space="preserve"> 2013. This has made it difficult to assess any additional impacts of dredging within areas of expected plume impacts due to the very low base condition of seagrasses.</w:t>
      </w:r>
    </w:p>
    <w:p w14:paraId="4F3ADB68" w14:textId="77777777" w:rsidR="00E90046" w:rsidRPr="00165404" w:rsidRDefault="00E90046" w:rsidP="00E90046">
      <w:pPr>
        <w:pStyle w:val="ListParagraph"/>
        <w:spacing w:before="0"/>
      </w:pPr>
      <w:r>
        <w:t xml:space="preserve">Seagrass recovery from flood events occurred and in some areas seagrass recovered to </w:t>
      </w:r>
      <w:proofErr w:type="spellStart"/>
      <w:r>
        <w:t>preflood</w:t>
      </w:r>
      <w:proofErr w:type="spellEnd"/>
      <w:r>
        <w:t xml:space="preserve"> levels</w:t>
      </w:r>
      <w:r w:rsidRPr="002F7154">
        <w:t xml:space="preserve"> </w:t>
      </w:r>
      <w:r>
        <w:t>during dredging.</w:t>
      </w:r>
    </w:p>
    <w:p w14:paraId="3A3CB26B" w14:textId="224D387C" w:rsidR="00E90046" w:rsidRPr="00775A93" w:rsidRDefault="00E90046" w:rsidP="00DB034E">
      <w:pPr>
        <w:pStyle w:val="Heading4"/>
        <w:rPr>
          <w:b w:val="0"/>
          <w:color w:val="auto"/>
          <w:lang w:eastAsia="en-AU"/>
        </w:rPr>
      </w:pPr>
      <w:r>
        <w:rPr>
          <w:lang w:eastAsia="en-AU"/>
        </w:rPr>
        <w:t>Maintenance dredging—</w:t>
      </w:r>
      <w:r w:rsidRPr="00EF03A4">
        <w:rPr>
          <w:lang w:eastAsia="en-AU"/>
        </w:rPr>
        <w:t xml:space="preserve">Cairns, Mourilyan, Townsville, Gladstone, Abbot Point, Hay </w:t>
      </w:r>
      <w:proofErr w:type="gramStart"/>
      <w:r w:rsidRPr="00EF03A4">
        <w:rPr>
          <w:lang w:eastAsia="en-AU"/>
        </w:rPr>
        <w:t>Point</w:t>
      </w:r>
      <w:proofErr w:type="gramEnd"/>
      <w:r w:rsidR="00DB034E">
        <w:rPr>
          <w:lang w:eastAsia="en-AU"/>
        </w:rPr>
        <w:br/>
      </w:r>
      <w:r w:rsidRPr="00775A93">
        <w:rPr>
          <w:b w:val="0"/>
          <w:color w:val="auto"/>
          <w:lang w:eastAsia="en-AU"/>
        </w:rPr>
        <w:t>(annual for Cairns, Townsville and Gladstone; periodic bed levelling only for Mourilyan; infrequent maintenance dredging for Abbot and Hay Point)</w:t>
      </w:r>
      <w:r w:rsidRPr="00775A93">
        <w:rPr>
          <w:b w:val="0"/>
          <w:color w:val="auto"/>
          <w:lang w:eastAsia="en-AU"/>
        </w:rPr>
        <w:fldChar w:fldCharType="begin"/>
      </w:r>
      <w:r w:rsidRPr="00775A93">
        <w:rPr>
          <w:b w:val="0"/>
          <w:color w:val="auto"/>
          <w:lang w:eastAsia="en-AU"/>
        </w:rPr>
        <w:instrText>ADDIN RW.CITE{{22603 Rasheed,M.A. 2014; 23139 Unsworth,K.F. 2012; 17750 Rasheed,M. 2011; 22267 Petus,C. 2014}}</w:instrText>
      </w:r>
      <w:r w:rsidRPr="00775A93">
        <w:rPr>
          <w:b w:val="0"/>
          <w:color w:val="auto"/>
          <w:lang w:eastAsia="en-AU"/>
        </w:rPr>
        <w:fldChar w:fldCharType="separate"/>
      </w:r>
      <w:r w:rsidRPr="00775A93">
        <w:rPr>
          <w:rFonts w:eastAsia="Times New Roman"/>
          <w:b w:val="0"/>
          <w:color w:val="auto"/>
          <w:vertAlign w:val="superscript"/>
        </w:rPr>
        <w:t>6,7,8,9</w:t>
      </w:r>
      <w:r w:rsidRPr="00775A93">
        <w:rPr>
          <w:b w:val="0"/>
          <w:color w:val="auto"/>
          <w:lang w:eastAsia="en-AU"/>
        </w:rPr>
        <w:fldChar w:fldCharType="end"/>
      </w:r>
    </w:p>
    <w:p w14:paraId="4595849E" w14:textId="77777777" w:rsidR="00E90046" w:rsidRDefault="00E90046" w:rsidP="00307912">
      <w:pPr>
        <w:pStyle w:val="Heading5"/>
      </w:pPr>
      <w:r>
        <w:t>Volume</w:t>
      </w:r>
    </w:p>
    <w:p w14:paraId="140D81C2" w14:textId="77777777" w:rsidR="00E90046" w:rsidRPr="00165404" w:rsidRDefault="00E90046" w:rsidP="00E90046">
      <w:pPr>
        <w:pStyle w:val="ListParagraph"/>
        <w:spacing w:before="0"/>
      </w:pPr>
      <w:r w:rsidRPr="00165404">
        <w:t xml:space="preserve">Various volumes for the different </w:t>
      </w:r>
      <w:r>
        <w:t>p</w:t>
      </w:r>
      <w:r w:rsidRPr="00165404">
        <w:t>orts</w:t>
      </w:r>
      <w:r>
        <w:t>, all less than 500,000 cubic metres, with many less than 250,000 cubic metres</w:t>
      </w:r>
    </w:p>
    <w:p w14:paraId="6537B994" w14:textId="77777777" w:rsidR="00E90046" w:rsidRDefault="00E90046" w:rsidP="00307912">
      <w:pPr>
        <w:pStyle w:val="Heading5"/>
      </w:pPr>
      <w:r>
        <w:t>Placement</w:t>
      </w:r>
    </w:p>
    <w:p w14:paraId="25D75542" w14:textId="77777777" w:rsidR="00E90046" w:rsidRPr="00165404" w:rsidRDefault="00E90046" w:rsidP="00E90046">
      <w:pPr>
        <w:pStyle w:val="ListParagraph"/>
        <w:spacing w:before="0"/>
      </w:pPr>
      <w:r w:rsidRPr="00165404">
        <w:t xml:space="preserve">Sea </w:t>
      </w:r>
      <w:r>
        <w:t>d</w:t>
      </w:r>
      <w:r w:rsidRPr="00165404">
        <w:t>isposal</w:t>
      </w:r>
    </w:p>
    <w:p w14:paraId="50EE8D6E" w14:textId="77777777" w:rsidR="00E90046" w:rsidRDefault="00E90046" w:rsidP="00307912">
      <w:pPr>
        <w:pStyle w:val="Heading5"/>
      </w:pPr>
      <w:r>
        <w:t>Distance to closest seagrass meadow</w:t>
      </w:r>
    </w:p>
    <w:p w14:paraId="6AB4A799" w14:textId="77777777" w:rsidR="00E90046" w:rsidRPr="00165404" w:rsidRDefault="00E90046" w:rsidP="00E90046">
      <w:pPr>
        <w:pStyle w:val="ListParagraph"/>
        <w:spacing w:before="0"/>
      </w:pPr>
      <w:r w:rsidRPr="00165404">
        <w:t>Close to dredged channels and spoil grounds</w:t>
      </w:r>
      <w:r>
        <w:t>—tens</w:t>
      </w:r>
      <w:r w:rsidRPr="00165404">
        <w:t xml:space="preserve"> to </w:t>
      </w:r>
      <w:r>
        <w:t>hundreds</w:t>
      </w:r>
      <w:r w:rsidRPr="00165404">
        <w:t xml:space="preserve"> of metres</w:t>
      </w:r>
    </w:p>
    <w:p w14:paraId="2F8E9557" w14:textId="77777777" w:rsidR="00E90046" w:rsidRDefault="00E90046" w:rsidP="00307912">
      <w:pPr>
        <w:pStyle w:val="Heading5"/>
      </w:pPr>
      <w:r>
        <w:t>Duration of monitoring</w:t>
      </w:r>
    </w:p>
    <w:p w14:paraId="0C03EEA5" w14:textId="77777777" w:rsidR="00E90046" w:rsidRPr="00165404" w:rsidRDefault="00E90046" w:rsidP="00E90046">
      <w:pPr>
        <w:pStyle w:val="ListParagraph"/>
        <w:spacing w:before="0"/>
      </w:pPr>
      <w:r w:rsidRPr="00165404">
        <w:t>Annual seagrass monitoring at peak time for seagrass distribution and abundance (Aug</w:t>
      </w:r>
      <w:r>
        <w:t>ust–</w:t>
      </w:r>
      <w:r w:rsidRPr="00165404">
        <w:t>Dec</w:t>
      </w:r>
      <w:r>
        <w:t>ember</w:t>
      </w:r>
      <w:r w:rsidRPr="00165404">
        <w:t>) conducted as part of the JCU (and previously Fisheries Queensland) Queensland ports seagrass monitoring program since:</w:t>
      </w:r>
    </w:p>
    <w:p w14:paraId="0DE6E0B9" w14:textId="77777777" w:rsidR="00E90046" w:rsidRPr="00165404" w:rsidRDefault="00E90046" w:rsidP="00E90046">
      <w:pPr>
        <w:pStyle w:val="List2Paragraph"/>
        <w:spacing w:before="0"/>
        <w:ind w:left="1080"/>
      </w:pPr>
      <w:r w:rsidRPr="00165404">
        <w:t>Cairns – 2001</w:t>
      </w:r>
    </w:p>
    <w:p w14:paraId="6D47D632" w14:textId="77777777" w:rsidR="00E90046" w:rsidRPr="00165404" w:rsidRDefault="00E90046" w:rsidP="00E90046">
      <w:pPr>
        <w:pStyle w:val="List2Paragraph"/>
        <w:spacing w:before="0"/>
        <w:ind w:left="1080"/>
      </w:pPr>
      <w:r w:rsidRPr="00165404">
        <w:t>Mourilyan – 1994</w:t>
      </w:r>
    </w:p>
    <w:p w14:paraId="77F136D2" w14:textId="77777777" w:rsidR="00E90046" w:rsidRPr="00165404" w:rsidRDefault="00E90046" w:rsidP="00E90046">
      <w:pPr>
        <w:pStyle w:val="List2Paragraph"/>
        <w:spacing w:before="0"/>
        <w:ind w:left="1080"/>
      </w:pPr>
      <w:r w:rsidRPr="00165404">
        <w:t>Gladstone – 2002</w:t>
      </w:r>
    </w:p>
    <w:p w14:paraId="7BD0FD76" w14:textId="77777777" w:rsidR="00E90046" w:rsidRPr="00165404" w:rsidRDefault="00E90046" w:rsidP="00E90046">
      <w:pPr>
        <w:pStyle w:val="List2Paragraph"/>
        <w:spacing w:before="0"/>
        <w:ind w:left="1080"/>
      </w:pPr>
      <w:r w:rsidRPr="00165404">
        <w:t>Abbot Point – 2005</w:t>
      </w:r>
    </w:p>
    <w:p w14:paraId="1B989CB8" w14:textId="77777777" w:rsidR="00E90046" w:rsidRPr="00165404" w:rsidRDefault="00E90046" w:rsidP="00E90046">
      <w:pPr>
        <w:pStyle w:val="List2Paragraph"/>
        <w:spacing w:before="0"/>
        <w:ind w:left="1080"/>
      </w:pPr>
      <w:r w:rsidRPr="00165404">
        <w:t>Hay Point – 2004</w:t>
      </w:r>
    </w:p>
    <w:p w14:paraId="48C0F444" w14:textId="77777777" w:rsidR="00E90046" w:rsidRPr="00165404" w:rsidRDefault="00E90046" w:rsidP="00E90046">
      <w:pPr>
        <w:pStyle w:val="List2Paragraph"/>
        <w:spacing w:before="0"/>
        <w:ind w:left="1080"/>
      </w:pPr>
      <w:r w:rsidRPr="00165404">
        <w:t>Townsville – 2007</w:t>
      </w:r>
    </w:p>
    <w:p w14:paraId="2D67C21A" w14:textId="77777777" w:rsidR="00E90046" w:rsidRDefault="00E90046" w:rsidP="00D579BD">
      <w:pPr>
        <w:pStyle w:val="Heading5"/>
      </w:pPr>
      <w:r>
        <w:t>Summary of documented effects</w:t>
      </w:r>
    </w:p>
    <w:p w14:paraId="008E1A6B" w14:textId="77777777" w:rsidR="00E90046" w:rsidRPr="00165404" w:rsidRDefault="00E90046" w:rsidP="00E90046">
      <w:pPr>
        <w:pStyle w:val="ListParagraph"/>
        <w:spacing w:before="0"/>
      </w:pPr>
      <w:r w:rsidRPr="00165404">
        <w:t>With some programs now extending for 20 years and most running for at least 10 years there is little evidence to support any long</w:t>
      </w:r>
      <w:r>
        <w:t>-</w:t>
      </w:r>
      <w:r w:rsidRPr="00165404">
        <w:t>term impacts to seagrasses of historic</w:t>
      </w:r>
      <w:r>
        <w:t>al</w:t>
      </w:r>
      <w:r w:rsidRPr="00165404">
        <w:t xml:space="preserve"> and current levels of maintenance dredging in the ports.</w:t>
      </w:r>
    </w:p>
    <w:p w14:paraId="66982C79" w14:textId="2F065E10" w:rsidR="00E90046" w:rsidRPr="00165404" w:rsidRDefault="00E90046" w:rsidP="00E90046">
      <w:pPr>
        <w:pStyle w:val="ListParagraph"/>
        <w:spacing w:before="0"/>
      </w:pPr>
      <w:r w:rsidRPr="00165404">
        <w:t>Where seagrasses are in a lower state of resilience the information is used to help inform the way maintenance dredging is conducted to ensure additional stresses are not placed on vulnerable seagrasses</w:t>
      </w:r>
      <w:r>
        <w:t>. This is achieved</w:t>
      </w:r>
      <w:r w:rsidRPr="00165404">
        <w:t xml:space="preserve"> through the Dredging Technical </w:t>
      </w:r>
      <w:r>
        <w:t>A</w:t>
      </w:r>
      <w:r w:rsidRPr="00165404">
        <w:t xml:space="preserve">dvisory and Consultative Committee process that is established for all ports where annual maintenance dredging is conducted in the </w:t>
      </w:r>
      <w:r w:rsidR="000D5187">
        <w:t>World Heritage Area</w:t>
      </w:r>
      <w:r>
        <w:t>.</w:t>
      </w:r>
    </w:p>
    <w:p w14:paraId="76EF013C" w14:textId="77777777" w:rsidR="00E90046" w:rsidRPr="006615D7" w:rsidRDefault="00E90046" w:rsidP="00D579BD">
      <w:pPr>
        <w:pStyle w:val="Heading5"/>
      </w:pPr>
      <w:r w:rsidRPr="006615D7">
        <w:t>Comments</w:t>
      </w:r>
      <w:r>
        <w:t>/limitations</w:t>
      </w:r>
    </w:p>
    <w:p w14:paraId="4A0F59F3" w14:textId="77777777" w:rsidR="00E90046" w:rsidRPr="00165404" w:rsidRDefault="00E90046" w:rsidP="00E90046">
      <w:pPr>
        <w:pStyle w:val="ListParagraph"/>
        <w:spacing w:before="0"/>
      </w:pPr>
      <w:r w:rsidRPr="00165404">
        <w:t>Seagrass surveys for maintenance dredging</w:t>
      </w:r>
      <w:r>
        <w:t xml:space="preserve"> effects</w:t>
      </w:r>
      <w:r w:rsidRPr="00165404">
        <w:t xml:space="preserve"> are conducted annually</w:t>
      </w:r>
      <w:r>
        <w:t>,</w:t>
      </w:r>
      <w:r w:rsidRPr="00165404">
        <w:t xml:space="preserve"> so short</w:t>
      </w:r>
      <w:r>
        <w:t>-</w:t>
      </w:r>
      <w:r w:rsidRPr="00165404">
        <w:t xml:space="preserve">term impacts that recover prior to the annual surveys </w:t>
      </w:r>
      <w:proofErr w:type="spellStart"/>
      <w:r w:rsidRPr="00165404">
        <w:t>can not</w:t>
      </w:r>
      <w:proofErr w:type="spellEnd"/>
      <w:r w:rsidRPr="00165404">
        <w:t xml:space="preserve"> be ruled out</w:t>
      </w:r>
      <w:r>
        <w:t>. However, maintenance dredging is generally undertaken within the expected period of resilience for most seagrass species</w:t>
      </w:r>
      <w:r w:rsidRPr="00165404">
        <w:t>.</w:t>
      </w:r>
    </w:p>
    <w:p w14:paraId="49FAA28F" w14:textId="77777777" w:rsidR="00E90046" w:rsidRPr="00165404" w:rsidRDefault="00E90046" w:rsidP="00E90046">
      <w:pPr>
        <w:pStyle w:val="ListParagraph"/>
        <w:spacing w:before="0"/>
      </w:pPr>
      <w:r w:rsidRPr="00165404">
        <w:t>Correlative analysis from the program has revealed the majority of annual seagrass changes can be linked to major climate events and storms</w:t>
      </w:r>
      <w:r>
        <w:t>,</w:t>
      </w:r>
      <w:r w:rsidRPr="00165404">
        <w:t xml:space="preserve"> as well as flooding,</w:t>
      </w:r>
      <w:r>
        <w:t xml:space="preserve"> and</w:t>
      </w:r>
      <w:r w:rsidRPr="00165404">
        <w:t xml:space="preserve"> tidal exposure.</w:t>
      </w:r>
    </w:p>
    <w:p w14:paraId="2F3B1547" w14:textId="77777777" w:rsidR="00E90046" w:rsidRPr="00165404" w:rsidRDefault="00E90046" w:rsidP="00E90046">
      <w:pPr>
        <w:pStyle w:val="ListParagraph"/>
        <w:spacing w:before="0"/>
      </w:pPr>
      <w:r w:rsidRPr="00165404">
        <w:t>Where large (non</w:t>
      </w:r>
      <w:r>
        <w:t>-</w:t>
      </w:r>
      <w:r w:rsidRPr="00165404">
        <w:t xml:space="preserve">port or dredging related) losses have occurred this could make seagrasses more vulnerable to impacts from maintenance dredging </w:t>
      </w:r>
      <w:r>
        <w:t>to</w:t>
      </w:r>
      <w:r w:rsidRPr="00165404">
        <w:t xml:space="preserve"> which they have been previously resilient.</w:t>
      </w:r>
    </w:p>
    <w:p w14:paraId="08AC09A8" w14:textId="7F3AA0C3" w:rsidR="00E90046" w:rsidRPr="00165E5C" w:rsidRDefault="009D5351" w:rsidP="00D579BD">
      <w:pPr>
        <w:pStyle w:val="Heading4"/>
        <w:rPr>
          <w:rFonts w:cs="Calibri"/>
          <w:sz w:val="21"/>
          <w:szCs w:val="21"/>
        </w:rPr>
      </w:pPr>
      <w:r>
        <w:br/>
      </w:r>
      <w:r w:rsidR="00E90046">
        <w:t>References</w:t>
      </w:r>
    </w:p>
    <w:p w14:paraId="4AFB22BC" w14:textId="77777777" w:rsidR="00E90046" w:rsidRDefault="00E90046" w:rsidP="00E90046">
      <w:pPr>
        <w:rPr>
          <w:lang w:eastAsia="en-AU"/>
        </w:rPr>
      </w:pPr>
      <w:r>
        <w:rPr>
          <w:lang w:eastAsia="en-AU"/>
        </w:rPr>
        <w:t>(</w:t>
      </w:r>
      <w:r w:rsidRPr="00EF03A4">
        <w:rPr>
          <w:lang w:eastAsia="en-AU"/>
        </w:rPr>
        <w:t xml:space="preserve">Latest monitoring reports for each of the </w:t>
      </w:r>
      <w:r>
        <w:rPr>
          <w:lang w:eastAsia="en-AU"/>
        </w:rPr>
        <w:t>Queensland</w:t>
      </w:r>
      <w:r w:rsidRPr="00EF03A4">
        <w:rPr>
          <w:lang w:eastAsia="en-AU"/>
        </w:rPr>
        <w:t xml:space="preserve"> ports can be found on the JCU </w:t>
      </w:r>
      <w:proofErr w:type="spellStart"/>
      <w:r w:rsidRPr="00EF03A4">
        <w:rPr>
          <w:lang w:eastAsia="en-AU"/>
        </w:rPr>
        <w:t>TropWATER</w:t>
      </w:r>
      <w:proofErr w:type="spellEnd"/>
      <w:r w:rsidRPr="00EF03A4">
        <w:rPr>
          <w:lang w:eastAsia="en-AU"/>
        </w:rPr>
        <w:t xml:space="preserve"> website</w:t>
      </w:r>
      <w:r>
        <w:rPr>
          <w:rStyle w:val="FootnoteReference"/>
          <w:rFonts w:asciiTheme="minorHAnsi" w:hAnsiTheme="minorHAnsi"/>
          <w:lang w:eastAsia="en-AU"/>
        </w:rPr>
        <w:footnoteReference w:id="30"/>
      </w:r>
      <w:r>
        <w:rPr>
          <w:lang w:eastAsia="en-AU"/>
        </w:rPr>
        <w:t>)</w:t>
      </w:r>
    </w:p>
    <w:p w14:paraId="1F7062B0"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fldChar w:fldCharType="begin"/>
      </w:r>
      <w:r w:rsidRPr="00936ABC">
        <w:rPr>
          <w:rFonts w:ascii="Segoe UI" w:hAnsi="Segoe UI" w:cs="Segoe UI"/>
          <w:sz w:val="20"/>
          <w:szCs w:val="20"/>
        </w:rPr>
        <w:instrText>ADDIN RW.BIB</w:instrText>
      </w:r>
      <w:r w:rsidRPr="00936ABC">
        <w:rPr>
          <w:rFonts w:ascii="Segoe UI" w:hAnsi="Segoe UI" w:cs="Segoe UI"/>
          <w:sz w:val="20"/>
          <w:szCs w:val="20"/>
        </w:rPr>
        <w:fldChar w:fldCharType="separate"/>
      </w:r>
      <w:r w:rsidRPr="00936ABC">
        <w:rPr>
          <w:rFonts w:ascii="Segoe UI" w:hAnsi="Segoe UI" w:cs="Segoe UI"/>
          <w:sz w:val="20"/>
          <w:szCs w:val="20"/>
        </w:rPr>
        <w:t xml:space="preserve">1. Chartrand, K.M., Rasheed, M.A. and Sankey, T.L. 2008, </w:t>
      </w:r>
      <w:r w:rsidRPr="00936ABC">
        <w:rPr>
          <w:rFonts w:ascii="Segoe UI" w:hAnsi="Segoe UI" w:cs="Segoe UI"/>
          <w:i/>
          <w:iCs/>
          <w:sz w:val="20"/>
          <w:szCs w:val="20"/>
        </w:rPr>
        <w:t xml:space="preserve">Deepwater seagrass dynamics in Hay Point—measuring variability and monitoring impacts of capital dredging. Final Report to the Ports Corporation of Queensland, </w:t>
      </w:r>
      <w:r w:rsidRPr="00936ABC">
        <w:rPr>
          <w:rFonts w:ascii="Segoe UI" w:hAnsi="Segoe UI" w:cs="Segoe UI"/>
          <w:sz w:val="20"/>
          <w:szCs w:val="20"/>
        </w:rPr>
        <w:t>Department of Primary Industries &amp; Fisheries Publication, Cairns.</w:t>
      </w:r>
    </w:p>
    <w:p w14:paraId="3586ABFE"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2. York, P., Carter, A., Chartrand, K., Snakey, T., Wells, L. and Rasheed, M.A. 201</w:t>
      </w:r>
      <w:r w:rsidR="00285B9B" w:rsidRPr="00936ABC">
        <w:rPr>
          <w:rFonts w:ascii="Segoe UI" w:hAnsi="Segoe UI" w:cs="Segoe UI"/>
          <w:sz w:val="20"/>
          <w:szCs w:val="20"/>
        </w:rPr>
        <w:t>5 (in press)</w:t>
      </w:r>
      <w:r w:rsidRPr="00936ABC">
        <w:rPr>
          <w:rFonts w:ascii="Segoe UI" w:hAnsi="Segoe UI" w:cs="Segoe UI"/>
          <w:sz w:val="20"/>
          <w:szCs w:val="20"/>
        </w:rPr>
        <w:t xml:space="preserve">, Dynamics of a deep-water seagrass population on the Great Barrier Reef: annual occurrence and response to a major dredging program, </w:t>
      </w:r>
      <w:r w:rsidR="00285B9B" w:rsidRPr="00936ABC">
        <w:rPr>
          <w:rFonts w:ascii="Segoe UI" w:hAnsi="Segoe UI" w:cs="Segoe UI"/>
          <w:i/>
          <w:iCs/>
          <w:sz w:val="20"/>
          <w:szCs w:val="20"/>
        </w:rPr>
        <w:t>Scientific Reports</w:t>
      </w:r>
      <w:r w:rsidRPr="00936ABC">
        <w:rPr>
          <w:rFonts w:ascii="Segoe UI" w:hAnsi="Segoe UI" w:cs="Segoe UI"/>
          <w:sz w:val="20"/>
          <w:szCs w:val="20"/>
        </w:rPr>
        <w:t>.</w:t>
      </w:r>
    </w:p>
    <w:p w14:paraId="0A80EFA4"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3. Chartrand, K.M., Ralph, P.J., Petrou, K. and Rasheed, M.A. 2012, </w:t>
      </w:r>
      <w:r w:rsidRPr="00936ABC">
        <w:rPr>
          <w:rFonts w:ascii="Segoe UI" w:hAnsi="Segoe UI" w:cs="Segoe UI"/>
          <w:i/>
          <w:iCs/>
          <w:sz w:val="20"/>
          <w:szCs w:val="20"/>
        </w:rPr>
        <w:t xml:space="preserve">Development of a light-based seagrass management approach for the Gladstone Western Basin dredging program, </w:t>
      </w:r>
      <w:r w:rsidRPr="00936ABC">
        <w:rPr>
          <w:rFonts w:ascii="Segoe UI" w:hAnsi="Segoe UI" w:cs="Segoe UI"/>
          <w:sz w:val="20"/>
          <w:szCs w:val="20"/>
        </w:rPr>
        <w:t>Department of Agriculture, Fisheries and Forestry (DAFF), Fisheries Queensland, Cairns.</w:t>
      </w:r>
    </w:p>
    <w:p w14:paraId="0F761B2E"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4. McCormack, C., Rasheed, M., Davies, J., Carter, A., Sankey, T. and Tol, S. 2013, </w:t>
      </w:r>
      <w:r w:rsidRPr="00936ABC">
        <w:rPr>
          <w:rFonts w:ascii="Segoe UI" w:hAnsi="Segoe UI" w:cs="Segoe UI"/>
          <w:i/>
          <w:iCs/>
          <w:sz w:val="20"/>
          <w:szCs w:val="20"/>
        </w:rPr>
        <w:t xml:space="preserve">Long term seagrass monitoring in the Port Curtis Western Basin: Quarterly seagrass assessments and permanent transect monitoring progress report November 2009 to November 2012, </w:t>
      </w:r>
      <w:r w:rsidRPr="00936ABC">
        <w:rPr>
          <w:rFonts w:ascii="Segoe UI" w:hAnsi="Segoe UI" w:cs="Segoe UI"/>
          <w:sz w:val="20"/>
          <w:szCs w:val="20"/>
        </w:rPr>
        <w:t>James Cook University, Cairns.</w:t>
      </w:r>
    </w:p>
    <w:p w14:paraId="40FD7AD1" w14:textId="3D733563"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5. Bryant, C.V., Davies, J.D., Jarvis, J.C., Tol, S. and Rasheed, M.A. 2014, </w:t>
      </w:r>
      <w:r w:rsidRPr="00936ABC">
        <w:rPr>
          <w:rFonts w:ascii="Segoe UI" w:hAnsi="Segoe UI" w:cs="Segoe UI"/>
          <w:i/>
          <w:iCs/>
          <w:sz w:val="20"/>
          <w:szCs w:val="20"/>
        </w:rPr>
        <w:t xml:space="preserve">Seagrasses in Port Curtis and Rodds Bay 2013: Annual long term monitoring, biannual Western Basin surveys and updated baseline survey, </w:t>
      </w:r>
      <w:r w:rsidRPr="00936ABC">
        <w:rPr>
          <w:rFonts w:ascii="Segoe UI" w:hAnsi="Segoe UI" w:cs="Segoe UI"/>
          <w:sz w:val="20"/>
          <w:szCs w:val="20"/>
        </w:rPr>
        <w:t>Centre for Tropical Water and Aquatic Ecosystem Research (TropWATER) Publication 14/23, James Cook University, Cairns, v</w:t>
      </w:r>
      <w:r w:rsidRPr="005D6129">
        <w:rPr>
          <w:rFonts w:ascii="Segoe UI" w:hAnsi="Segoe UI" w:cs="Segoe UI"/>
          <w:sz w:val="20"/>
          <w:szCs w:val="20"/>
        </w:rPr>
        <w:t xml:space="preserve">iewed </w:t>
      </w:r>
      <w:r w:rsidR="005D6129" w:rsidRPr="005D6129">
        <w:rPr>
          <w:rFonts w:ascii="Segoe UI" w:hAnsi="Segoe UI" w:cs="Segoe UI"/>
          <w:sz w:val="20"/>
          <w:szCs w:val="20"/>
        </w:rPr>
        <w:t>25/08/2014</w:t>
      </w:r>
      <w:r w:rsidRPr="005D6129">
        <w:rPr>
          <w:rFonts w:ascii="Segoe UI" w:hAnsi="Segoe UI" w:cs="Segoe UI"/>
          <w:sz w:val="20"/>
          <w:szCs w:val="20"/>
        </w:rPr>
        <w:t>,</w:t>
      </w:r>
      <w:r w:rsidRPr="00936ABC">
        <w:rPr>
          <w:rFonts w:ascii="Segoe UI" w:hAnsi="Segoe UI" w:cs="Segoe UI"/>
          <w:sz w:val="20"/>
          <w:szCs w:val="20"/>
        </w:rPr>
        <w:t xml:space="preserve"> &lt;</w:t>
      </w:r>
      <w:hyperlink r:id="rId95" w:tgtFrame="_blank" w:history="1">
        <w:r w:rsidRPr="00936ABC">
          <w:rPr>
            <w:rStyle w:val="Hyperlink"/>
            <w:rFonts w:ascii="Segoe UI" w:hAnsi="Segoe UI" w:cs="Segoe UI"/>
            <w:sz w:val="20"/>
            <w:szCs w:val="20"/>
          </w:rPr>
          <w:t>http://research.jcu.edu.au/research/tropwater/resources/SeagrassesinPortCurtisandRoddsBay2013.pdf</w:t>
        </w:r>
      </w:hyperlink>
      <w:r w:rsidRPr="00936ABC">
        <w:rPr>
          <w:rFonts w:ascii="Segoe UI" w:hAnsi="Segoe UI" w:cs="Segoe UI"/>
          <w:sz w:val="20"/>
          <w:szCs w:val="20"/>
        </w:rPr>
        <w:t>&gt;.</w:t>
      </w:r>
    </w:p>
    <w:p w14:paraId="575D8C3A"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6. Rasheed, M.A., McKenna, S.A., Carter, A.B. and Coles, R.G. 2014, Contrasting recovery of shallow and deep water seagrass communities following climate associated losses in tropical north Queensland, Australia, </w:t>
      </w:r>
      <w:r w:rsidRPr="00936ABC">
        <w:rPr>
          <w:rFonts w:ascii="Segoe UI" w:hAnsi="Segoe UI" w:cs="Segoe UI"/>
          <w:i/>
          <w:iCs/>
          <w:sz w:val="20"/>
          <w:szCs w:val="20"/>
        </w:rPr>
        <w:t xml:space="preserve">Marine Pollution Bulletin </w:t>
      </w:r>
      <w:r w:rsidRPr="00936ABC">
        <w:rPr>
          <w:rFonts w:ascii="Segoe UI" w:hAnsi="Segoe UI" w:cs="Segoe UI"/>
          <w:sz w:val="20"/>
          <w:szCs w:val="20"/>
        </w:rPr>
        <w:t>83: 491-499.</w:t>
      </w:r>
    </w:p>
    <w:p w14:paraId="3AD960EA"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7. Unsworth, K.F., Rasheed, M.A., Chartrand, K.M. and Roelofs, A.J. 2012, Solar radiation and tidal exposure as environmental drivers of </w:t>
      </w:r>
      <w:r w:rsidRPr="00936ABC">
        <w:rPr>
          <w:rFonts w:ascii="Segoe UI" w:hAnsi="Segoe UI" w:cs="Segoe UI"/>
          <w:i/>
          <w:iCs/>
          <w:sz w:val="20"/>
          <w:szCs w:val="20"/>
        </w:rPr>
        <w:t>Enhalus acoroides</w:t>
      </w:r>
      <w:r w:rsidRPr="00936ABC">
        <w:rPr>
          <w:rFonts w:ascii="Segoe UI" w:hAnsi="Segoe UI" w:cs="Segoe UI"/>
          <w:sz w:val="20"/>
          <w:szCs w:val="20"/>
        </w:rPr>
        <w:t xml:space="preserve"> dominated seagrass meadows, </w:t>
      </w:r>
      <w:r w:rsidRPr="00936ABC">
        <w:rPr>
          <w:rFonts w:ascii="Segoe UI" w:hAnsi="Segoe UI" w:cs="Segoe UI"/>
          <w:i/>
          <w:iCs/>
          <w:sz w:val="20"/>
          <w:szCs w:val="20"/>
        </w:rPr>
        <w:t xml:space="preserve">PLoS ONE </w:t>
      </w:r>
      <w:r w:rsidRPr="00936ABC">
        <w:rPr>
          <w:rFonts w:ascii="Segoe UI" w:hAnsi="Segoe UI" w:cs="Segoe UI"/>
          <w:sz w:val="20"/>
          <w:szCs w:val="20"/>
        </w:rPr>
        <w:t>7(3): e34133.</w:t>
      </w:r>
    </w:p>
    <w:p w14:paraId="4067D4AA"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8. Rasheed, M. and Unsworth, R. 2011, Long-term climate-associated dynamics of a tropical seagrass meadow: implications for the future, </w:t>
      </w:r>
      <w:r w:rsidRPr="00936ABC">
        <w:rPr>
          <w:rFonts w:ascii="Segoe UI" w:hAnsi="Segoe UI" w:cs="Segoe UI"/>
          <w:i/>
          <w:iCs/>
          <w:sz w:val="20"/>
          <w:szCs w:val="20"/>
        </w:rPr>
        <w:t xml:space="preserve">Marine Ecology Progress Series </w:t>
      </w:r>
      <w:r w:rsidRPr="00936ABC">
        <w:rPr>
          <w:rFonts w:ascii="Segoe UI" w:hAnsi="Segoe UI" w:cs="Segoe UI"/>
          <w:sz w:val="20"/>
          <w:szCs w:val="20"/>
        </w:rPr>
        <w:t>422: 93-103.</w:t>
      </w:r>
    </w:p>
    <w:p w14:paraId="6A56478F"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9. Petus, C., Collier, C., Devlin, M.J., Rasheed, M. and McKenna, S. 2014, Using MODIS data for understanding changes in seagrass meadow health: a case study in the Great Barrier Reef (Australia), </w:t>
      </w:r>
      <w:r w:rsidRPr="00936ABC">
        <w:rPr>
          <w:rFonts w:ascii="Segoe UI" w:hAnsi="Segoe UI" w:cs="Segoe UI"/>
          <w:i/>
          <w:iCs/>
          <w:sz w:val="20"/>
          <w:szCs w:val="20"/>
        </w:rPr>
        <w:t xml:space="preserve">Marine Environmental Research </w:t>
      </w:r>
      <w:r w:rsidRPr="00936ABC">
        <w:rPr>
          <w:rFonts w:ascii="Segoe UI" w:hAnsi="Segoe UI" w:cs="Segoe UI"/>
          <w:sz w:val="20"/>
          <w:szCs w:val="20"/>
        </w:rPr>
        <w:t>98: 68-85.</w:t>
      </w:r>
    </w:p>
    <w:p w14:paraId="0B0435EF" w14:textId="77777777" w:rsidR="00E90046" w:rsidRPr="00936ABC" w:rsidRDefault="00E90046" w:rsidP="00E90046">
      <w:pPr>
        <w:rPr>
          <w:rFonts w:cs="Segoe UI"/>
          <w:sz w:val="20"/>
          <w:szCs w:val="20"/>
          <w:lang w:eastAsia="en-AU"/>
        </w:rPr>
      </w:pPr>
      <w:r w:rsidRPr="00936ABC">
        <w:rPr>
          <w:rFonts w:eastAsia="Times New Roman" w:cs="Segoe UI"/>
          <w:sz w:val="20"/>
          <w:szCs w:val="20"/>
        </w:rPr>
        <w:t> </w:t>
      </w:r>
      <w:r w:rsidRPr="00936ABC">
        <w:rPr>
          <w:rFonts w:cs="Segoe UI"/>
          <w:sz w:val="20"/>
          <w:szCs w:val="20"/>
          <w:lang w:eastAsia="en-AU"/>
        </w:rPr>
        <w:fldChar w:fldCharType="end"/>
      </w:r>
    </w:p>
    <w:p w14:paraId="3B95C467" w14:textId="77777777" w:rsidR="007E3959" w:rsidRDefault="007E3959" w:rsidP="007E3959">
      <w:pPr>
        <w:rPr>
          <w:rFonts w:eastAsiaTheme="majorEastAsia" w:cstheme="majorBidi"/>
          <w:color w:val="4F81BD" w:themeColor="accent1"/>
          <w:sz w:val="26"/>
          <w:szCs w:val="26"/>
        </w:rPr>
      </w:pPr>
      <w:r>
        <w:br w:type="page"/>
      </w:r>
    </w:p>
    <w:p w14:paraId="7B9C6E31" w14:textId="77777777" w:rsidR="007E3959" w:rsidRDefault="00EC2542" w:rsidP="006D75FA">
      <w:pPr>
        <w:pStyle w:val="Heading2"/>
        <w:ind w:left="1843" w:hanging="1843"/>
      </w:pPr>
      <w:bookmarkStart w:id="133" w:name="_Toc409674010"/>
      <w:bookmarkStart w:id="134" w:name="_Toc410826630"/>
      <w:r w:rsidRPr="00064AD6">
        <w:t xml:space="preserve">Appendix F: </w:t>
      </w:r>
      <w:r w:rsidR="001A2570" w:rsidRPr="00064AD6">
        <w:t xml:space="preserve">Compilation of evidence for effects of dredging on Great Barrier Reef seafloor </w:t>
      </w:r>
      <w:proofErr w:type="spellStart"/>
      <w:r w:rsidR="001A2570" w:rsidRPr="00064AD6">
        <w:t>infaunal</w:t>
      </w:r>
      <w:proofErr w:type="spellEnd"/>
      <w:r w:rsidR="001A2570" w:rsidRPr="00064AD6">
        <w:t xml:space="preserve"> habitats</w:t>
      </w:r>
      <w:bookmarkEnd w:id="133"/>
      <w:bookmarkEnd w:id="134"/>
    </w:p>
    <w:p w14:paraId="3B3C58A5" w14:textId="77777777" w:rsidR="00E90046" w:rsidRDefault="00E90046" w:rsidP="00D579BD">
      <w:pPr>
        <w:pStyle w:val="Heading4"/>
        <w:rPr>
          <w:lang w:eastAsia="en-AU"/>
        </w:rPr>
      </w:pPr>
      <w:r w:rsidRPr="00EB184A">
        <w:rPr>
          <w:lang w:eastAsia="en-AU"/>
        </w:rPr>
        <w:t>Rosslyn Bay State Boat Harbour, 2006 maintenance dredging</w:t>
      </w:r>
      <w:r w:rsidRPr="00EB184A">
        <w:rPr>
          <w:vertAlign w:val="superscript"/>
          <w:lang w:eastAsia="en-AU"/>
        </w:rPr>
        <w:fldChar w:fldCharType="begin"/>
      </w:r>
      <w:r w:rsidRPr="00EB184A">
        <w:rPr>
          <w:vertAlign w:val="superscript"/>
          <w:lang w:eastAsia="en-AU"/>
        </w:rPr>
        <w:instrText>ADDIN RW.CITE{{23440 Alquezar,R. 2007; 23441 Alquezar,R. 2008}}</w:instrText>
      </w:r>
      <w:r w:rsidRPr="00EB184A">
        <w:rPr>
          <w:vertAlign w:val="superscript"/>
          <w:lang w:eastAsia="en-AU"/>
        </w:rPr>
        <w:fldChar w:fldCharType="separate"/>
      </w:r>
      <w:r w:rsidRPr="00EB184A">
        <w:rPr>
          <w:vertAlign w:val="superscript"/>
          <w:lang w:eastAsia="en-AU"/>
        </w:rPr>
        <w:t>3,4</w:t>
      </w:r>
      <w:r w:rsidRPr="00EB184A">
        <w:rPr>
          <w:vertAlign w:val="superscript"/>
          <w:lang w:eastAsia="en-AU"/>
        </w:rPr>
        <w:fldChar w:fldCharType="end"/>
      </w:r>
    </w:p>
    <w:p w14:paraId="15217BC0" w14:textId="77777777" w:rsidR="00E90046" w:rsidRDefault="00E90046" w:rsidP="00D579BD">
      <w:pPr>
        <w:pStyle w:val="Heading5"/>
      </w:pPr>
      <w:r>
        <w:t>Parameters</w:t>
      </w:r>
    </w:p>
    <w:p w14:paraId="40952501" w14:textId="77777777" w:rsidR="00E90046" w:rsidRPr="00737C68" w:rsidRDefault="00E90046" w:rsidP="00E90046">
      <w:pPr>
        <w:pStyle w:val="ListParagraph"/>
        <w:spacing w:before="0"/>
      </w:pPr>
      <w:proofErr w:type="spellStart"/>
      <w:r w:rsidRPr="00737C68">
        <w:t>Infauna</w:t>
      </w:r>
      <w:proofErr w:type="spellEnd"/>
      <w:r>
        <w:t>:</w:t>
      </w:r>
      <w:r w:rsidRPr="00737C68">
        <w:t xml:space="preserve"> abundance, species richness, </w:t>
      </w:r>
      <w:r w:rsidRPr="002D1787">
        <w:t>Shannon–Weiner Diversity Index (H),</w:t>
      </w:r>
      <w:r w:rsidRPr="00737C68">
        <w:t xml:space="preserve"> species evenness, community structure </w:t>
      </w:r>
    </w:p>
    <w:p w14:paraId="34B9704E" w14:textId="77777777" w:rsidR="00E90046" w:rsidRPr="00737C68" w:rsidRDefault="00E90046" w:rsidP="00E90046">
      <w:pPr>
        <w:pStyle w:val="ListParagraph"/>
        <w:spacing w:before="0"/>
        <w:rPr>
          <w:rFonts w:cs="Segoe UI"/>
        </w:rPr>
      </w:pPr>
      <w:r w:rsidRPr="00737C68">
        <w:t>Sediment</w:t>
      </w:r>
      <w:r>
        <w:t>:</w:t>
      </w:r>
      <w:r w:rsidRPr="00737C68">
        <w:t xml:space="preserve"> </w:t>
      </w:r>
      <w:r>
        <w:t>particle size distribution (</w:t>
      </w:r>
      <w:r w:rsidRPr="00737C68">
        <w:t>PSD</w:t>
      </w:r>
      <w:r>
        <w:t>)</w:t>
      </w:r>
      <w:r w:rsidRPr="00737C68">
        <w:t xml:space="preserve">, </w:t>
      </w:r>
      <w:r>
        <w:t>total organic carbon (</w:t>
      </w:r>
      <w:r w:rsidRPr="00737C68">
        <w:t>TOC</w:t>
      </w:r>
      <w:r>
        <w:t>) content</w:t>
      </w:r>
      <w:r w:rsidRPr="00737C68">
        <w:t xml:space="preserve"> </w:t>
      </w:r>
    </w:p>
    <w:p w14:paraId="49162B1D" w14:textId="77777777" w:rsidR="00E90046" w:rsidRDefault="00E90046" w:rsidP="00D579BD">
      <w:pPr>
        <w:pStyle w:val="Heading5"/>
      </w:pPr>
      <w:r w:rsidRPr="006615D7">
        <w:t>Methods</w:t>
      </w:r>
    </w:p>
    <w:p w14:paraId="7280DC03" w14:textId="77777777" w:rsidR="00E90046" w:rsidRPr="00737C68" w:rsidRDefault="00E90046" w:rsidP="00E90046">
      <w:pPr>
        <w:pStyle w:val="ListParagraph"/>
        <w:spacing w:before="0"/>
      </w:pPr>
      <w:r w:rsidRPr="00737C68">
        <w:t xml:space="preserve">Sediment grab sampling with BACI </w:t>
      </w:r>
      <w:r>
        <w:t xml:space="preserve">(Before-After, Control-Impact) </w:t>
      </w:r>
      <w:r w:rsidRPr="00737C68">
        <w:t xml:space="preserve">design </w:t>
      </w:r>
    </w:p>
    <w:p w14:paraId="54854F2E" w14:textId="77777777" w:rsidR="00E90046" w:rsidRDefault="00E90046" w:rsidP="00D579BD">
      <w:pPr>
        <w:pStyle w:val="Heading5"/>
      </w:pPr>
      <w:r w:rsidRPr="006615D7">
        <w:t>Monitoring sites and design</w:t>
      </w:r>
    </w:p>
    <w:p w14:paraId="193B8DBA" w14:textId="77777777" w:rsidR="00E90046" w:rsidRPr="00737C68" w:rsidRDefault="00E90046" w:rsidP="00E90046">
      <w:pPr>
        <w:pStyle w:val="ListParagraph"/>
        <w:spacing w:before="0"/>
      </w:pPr>
      <w:r w:rsidRPr="00737C68">
        <w:t>Boat Harbour and Marina (dredging locations); Wreck Point and Bluff Rock (adjacent impact locations, approximately 3.5 NW and 2.5 km SSE of DMPA, respectively) and Monkey Point (reference location, approximately 15 km SE at Great Keppel Is</w:t>
      </w:r>
      <w:r>
        <w:t>.</w:t>
      </w:r>
      <w:r w:rsidRPr="00737C68">
        <w:t xml:space="preserve">) </w:t>
      </w:r>
    </w:p>
    <w:p w14:paraId="1CB8CF45" w14:textId="77777777" w:rsidR="00E90046" w:rsidRPr="00737C68" w:rsidRDefault="00E90046" w:rsidP="00E90046">
      <w:pPr>
        <w:pStyle w:val="ListParagraph"/>
        <w:spacing w:before="0"/>
      </w:pPr>
      <w:r>
        <w:t>Three</w:t>
      </w:r>
      <w:r w:rsidRPr="00737C68">
        <w:t xml:space="preserve"> sites within each location</w:t>
      </w:r>
      <w:r>
        <w:t>,</w:t>
      </w:r>
      <w:r w:rsidRPr="00737C68">
        <w:t xml:space="preserve"> except </w:t>
      </w:r>
      <w:r>
        <w:t>four</w:t>
      </w:r>
      <w:r w:rsidRPr="00737C68">
        <w:t xml:space="preserve"> sites within Marina location </w:t>
      </w:r>
    </w:p>
    <w:p w14:paraId="78F45478" w14:textId="77777777" w:rsidR="00E90046" w:rsidRDefault="00E90046" w:rsidP="00E90046">
      <w:pPr>
        <w:pStyle w:val="ListParagraph"/>
        <w:spacing w:before="0"/>
      </w:pPr>
      <w:r w:rsidRPr="00737C68">
        <w:t xml:space="preserve">Triplicate grabs for </w:t>
      </w:r>
      <w:proofErr w:type="spellStart"/>
      <w:r w:rsidRPr="00737C68">
        <w:t>infauna</w:t>
      </w:r>
      <w:proofErr w:type="spellEnd"/>
      <w:r w:rsidRPr="00737C68">
        <w:t xml:space="preserve">, PSD and TOC </w:t>
      </w:r>
    </w:p>
    <w:p w14:paraId="50596798" w14:textId="77777777" w:rsidR="00E90046" w:rsidRDefault="00E90046" w:rsidP="00D579BD">
      <w:pPr>
        <w:pStyle w:val="Heading5"/>
      </w:pPr>
      <w:r w:rsidRPr="006615D7">
        <w:t>Frequency and duration</w:t>
      </w:r>
    </w:p>
    <w:p w14:paraId="10E8108F" w14:textId="77777777" w:rsidR="00E90046" w:rsidRPr="00737C68" w:rsidRDefault="00E90046" w:rsidP="00E90046">
      <w:pPr>
        <w:pStyle w:val="ListParagraph"/>
        <w:spacing w:before="0"/>
      </w:pPr>
      <w:r w:rsidRPr="00737C68">
        <w:t xml:space="preserve">Baseline: </w:t>
      </w:r>
      <w:r>
        <w:t>one</w:t>
      </w:r>
      <w:r w:rsidRPr="00737C68">
        <w:t xml:space="preserve"> survey, </w:t>
      </w:r>
      <w:r>
        <w:t>one</w:t>
      </w:r>
      <w:r w:rsidRPr="00737C68">
        <w:t xml:space="preserve"> week before dredging </w:t>
      </w:r>
    </w:p>
    <w:p w14:paraId="31CFE55D" w14:textId="77777777" w:rsidR="00E90046" w:rsidRDefault="00E90046" w:rsidP="00E90046">
      <w:pPr>
        <w:pStyle w:val="ListParagraph"/>
        <w:spacing w:before="0"/>
      </w:pPr>
      <w:r w:rsidRPr="00737C68">
        <w:t xml:space="preserve">Post-dredging: </w:t>
      </w:r>
      <w:r>
        <w:t>two</w:t>
      </w:r>
      <w:r w:rsidRPr="00737C68">
        <w:t xml:space="preserve"> surveys, </w:t>
      </w:r>
      <w:r>
        <w:t>two</w:t>
      </w:r>
      <w:r w:rsidRPr="00737C68">
        <w:t xml:space="preserve"> weeks and </w:t>
      </w:r>
      <w:r>
        <w:t>one</w:t>
      </w:r>
      <w:r w:rsidRPr="00737C68">
        <w:t xml:space="preserve"> year post-dredging </w:t>
      </w:r>
    </w:p>
    <w:p w14:paraId="0F9EE918" w14:textId="77777777" w:rsidR="00E90046" w:rsidRDefault="00E90046" w:rsidP="00D579BD">
      <w:pPr>
        <w:pStyle w:val="Heading5"/>
      </w:pPr>
      <w:r>
        <w:t>Summary of documented effects</w:t>
      </w:r>
    </w:p>
    <w:p w14:paraId="5E60FC0F" w14:textId="77777777" w:rsidR="00E90046" w:rsidRPr="00737C68" w:rsidRDefault="00E90046" w:rsidP="00E90046">
      <w:pPr>
        <w:pStyle w:val="ListParagraph"/>
        <w:spacing w:before="0"/>
      </w:pPr>
      <w:r w:rsidRPr="00737C68">
        <w:t xml:space="preserve">Decreases in abundance, species richness, and H, and increase in species evenness, at adjacent impact locations </w:t>
      </w:r>
      <w:r>
        <w:t>two</w:t>
      </w:r>
      <w:r w:rsidRPr="00737C68">
        <w:t xml:space="preserve"> weeks post-dredging, not at reference location. Graphical analysis indicates community structure changed at Wreck Point but not Bluff Rock or Monkey Point</w:t>
      </w:r>
      <w:r>
        <w:t>.</w:t>
      </w:r>
      <w:r w:rsidRPr="00737C68">
        <w:t xml:space="preserve"> </w:t>
      </w:r>
    </w:p>
    <w:p w14:paraId="49B2AA15" w14:textId="77777777" w:rsidR="00E90046" w:rsidRDefault="00E90046" w:rsidP="00E90046">
      <w:pPr>
        <w:pStyle w:val="ListParagraph"/>
        <w:spacing w:before="0"/>
      </w:pPr>
      <w:r w:rsidRPr="00737C68">
        <w:t xml:space="preserve">One year post-dredging (based on graphically presented data): Wreck Point abundance, species richness, H, evenness increased but not to pre-dredging levels; Bluff Rock abundance decreased further below level at </w:t>
      </w:r>
      <w:r>
        <w:t>two weeks</w:t>
      </w:r>
      <w:r w:rsidRPr="00737C68">
        <w:t xml:space="preserve"> post-dredging, species richness, H, species evenness increased but not to pre-dredging levels; Monkey Point abundance and species richness increased above pre-dredging levels, H and evenness decreased from </w:t>
      </w:r>
      <w:r>
        <w:t>two weeks</w:t>
      </w:r>
      <w:r w:rsidRPr="00737C68">
        <w:t xml:space="preserve"> post-dredging but above pre-dredging levels</w:t>
      </w:r>
      <w:r>
        <w:t>.</w:t>
      </w:r>
      <w:r w:rsidRPr="00737C68">
        <w:t xml:space="preserve"> </w:t>
      </w:r>
    </w:p>
    <w:p w14:paraId="6633D147" w14:textId="77777777" w:rsidR="00E90046" w:rsidRPr="00737C68" w:rsidRDefault="00E90046" w:rsidP="00E90046">
      <w:pPr>
        <w:pStyle w:val="ListParagraph"/>
        <w:spacing w:before="0"/>
      </w:pPr>
      <w:r w:rsidRPr="00737C68">
        <w:t>Authors report statistically significant change in community structure at Wreck Point one year post-dredging, but none at Bluff Rock or Monkey Point</w:t>
      </w:r>
      <w:r>
        <w:t>.</w:t>
      </w:r>
      <w:r w:rsidRPr="00737C68">
        <w:t xml:space="preserve"> </w:t>
      </w:r>
    </w:p>
    <w:p w14:paraId="6CF06EFA" w14:textId="77777777" w:rsidR="00E90046" w:rsidRDefault="00E90046" w:rsidP="00E90046">
      <w:pPr>
        <w:pStyle w:val="ListParagraph"/>
        <w:spacing w:before="0"/>
      </w:pPr>
      <w:r w:rsidRPr="00737C68">
        <w:t xml:space="preserve">Overall, authors interpreted results as evidence of impact of maintenance dredging on </w:t>
      </w:r>
      <w:proofErr w:type="spellStart"/>
      <w:r w:rsidRPr="00737C68">
        <w:t>infauna</w:t>
      </w:r>
      <w:proofErr w:type="spellEnd"/>
      <w:r w:rsidRPr="00737C68">
        <w:t xml:space="preserve"> communities at Wreck Point and Bluff Rock, with some recovery </w:t>
      </w:r>
      <w:r>
        <w:t>one</w:t>
      </w:r>
      <w:r w:rsidRPr="00737C68">
        <w:t xml:space="preserve"> year post-dredging but not to pre-dredging levels</w:t>
      </w:r>
      <w:r>
        <w:t>.</w:t>
      </w:r>
      <w:r w:rsidRPr="00737C68">
        <w:t xml:space="preserve"> </w:t>
      </w:r>
    </w:p>
    <w:p w14:paraId="5EDE5305" w14:textId="77777777" w:rsidR="00E90046" w:rsidRDefault="00E90046" w:rsidP="00D579BD">
      <w:pPr>
        <w:pStyle w:val="Heading5"/>
      </w:pPr>
      <w:r>
        <w:t>Comments/limitations</w:t>
      </w:r>
    </w:p>
    <w:p w14:paraId="1223DDBB" w14:textId="77777777" w:rsidR="00E90046" w:rsidRPr="009E361D" w:rsidRDefault="00E90046" w:rsidP="00E90046">
      <w:pPr>
        <w:pStyle w:val="ListParagraph"/>
        <w:spacing w:before="0"/>
      </w:pPr>
      <w:r w:rsidRPr="00737C68">
        <w:t>Dredging volume was 31,000 m</w:t>
      </w:r>
      <w:r w:rsidRPr="009E361D">
        <w:rPr>
          <w:vertAlign w:val="superscript"/>
        </w:rPr>
        <w:t>3</w:t>
      </w:r>
      <w:r>
        <w:t>.</w:t>
      </w:r>
    </w:p>
    <w:p w14:paraId="04FE0C87" w14:textId="77777777" w:rsidR="00E90046" w:rsidRPr="00737C68" w:rsidRDefault="00E90046" w:rsidP="00E90046">
      <w:pPr>
        <w:pStyle w:val="ListParagraph"/>
        <w:spacing w:before="0"/>
      </w:pPr>
      <w:r w:rsidRPr="00737C68">
        <w:t>Authors report size of grab sampler as 0.005 m</w:t>
      </w:r>
      <w:r w:rsidRPr="009E361D">
        <w:rPr>
          <w:vertAlign w:val="superscript"/>
        </w:rPr>
        <w:t>2</w:t>
      </w:r>
      <w:r>
        <w:t>—</w:t>
      </w:r>
      <w:r w:rsidRPr="00737C68">
        <w:t>smaller than standard samplers (0.25 m</w:t>
      </w:r>
      <w:r>
        <w:rPr>
          <w:vertAlign w:val="superscript"/>
        </w:rPr>
        <w:t>2</w:t>
      </w:r>
      <w:r w:rsidRPr="00737C68">
        <w:rPr>
          <w:sz w:val="12"/>
          <w:szCs w:val="12"/>
        </w:rPr>
        <w:t xml:space="preserve"> </w:t>
      </w:r>
      <w:r w:rsidRPr="00737C68">
        <w:t>or larger)</w:t>
      </w:r>
      <w:r>
        <w:t>.</w:t>
      </w:r>
      <w:r w:rsidRPr="00737C68">
        <w:t xml:space="preserve"> </w:t>
      </w:r>
    </w:p>
    <w:p w14:paraId="2133565C" w14:textId="77777777" w:rsidR="00E90046" w:rsidRPr="00737C68" w:rsidRDefault="00E90046" w:rsidP="00E90046">
      <w:pPr>
        <w:pStyle w:val="ListParagraph"/>
        <w:spacing w:before="0"/>
      </w:pPr>
      <w:r>
        <w:t xml:space="preserve">Significant survey design issues. </w:t>
      </w:r>
      <w:r w:rsidRPr="00737C68">
        <w:t>Reference location at Monkey Point is in a different sedimentary regime than impact locations</w:t>
      </w:r>
      <w:r>
        <w:t xml:space="preserve">, compromising data analysis. </w:t>
      </w:r>
      <w:r w:rsidRPr="00737C68">
        <w:t xml:space="preserve"> </w:t>
      </w:r>
    </w:p>
    <w:p w14:paraId="4984CD8E" w14:textId="77777777" w:rsidR="00E90046" w:rsidRPr="00737C68" w:rsidRDefault="00E90046" w:rsidP="00E90046">
      <w:pPr>
        <w:pStyle w:val="ListParagraph"/>
        <w:spacing w:before="0"/>
      </w:pPr>
      <w:r w:rsidRPr="00737C68">
        <w:t xml:space="preserve">Statistical significance of changes not entirely </w:t>
      </w:r>
      <w:proofErr w:type="gramStart"/>
      <w:r w:rsidRPr="00737C68">
        <w:t>clear</w:t>
      </w:r>
      <w:r>
        <w:t>—</w:t>
      </w:r>
      <w:proofErr w:type="gramEnd"/>
      <w:r w:rsidRPr="00737C68">
        <w:t>text, graphical and table reporting of results not always consistent</w:t>
      </w:r>
      <w:r>
        <w:t>.</w:t>
      </w:r>
      <w:r w:rsidRPr="00737C68">
        <w:t xml:space="preserve"> </w:t>
      </w:r>
    </w:p>
    <w:p w14:paraId="06CE9B07" w14:textId="77777777" w:rsidR="00E90046" w:rsidRPr="00737C68" w:rsidRDefault="00E90046" w:rsidP="00E90046">
      <w:pPr>
        <w:pStyle w:val="ListParagraph"/>
        <w:spacing w:before="0"/>
      </w:pPr>
      <w:r w:rsidRPr="00737C68">
        <w:t>Details of statistical design not clear</w:t>
      </w:r>
      <w:r>
        <w:t>.</w:t>
      </w:r>
      <w:r w:rsidRPr="00737C68">
        <w:t xml:space="preserve"> </w:t>
      </w:r>
      <w:r>
        <w:t>A</w:t>
      </w:r>
      <w:r w:rsidRPr="00737C68">
        <w:t xml:space="preserve">ppears to use separate pre </w:t>
      </w:r>
      <w:r>
        <w:t>versus</w:t>
      </w:r>
      <w:r w:rsidRPr="00737C68">
        <w:t xml:space="preserve"> post </w:t>
      </w:r>
      <w:r>
        <w:t>versus</w:t>
      </w:r>
      <w:r w:rsidRPr="00737C68">
        <w:t xml:space="preserve"> </w:t>
      </w:r>
      <w:r>
        <w:t>one</w:t>
      </w:r>
      <w:r w:rsidRPr="00737C68">
        <w:t xml:space="preserve"> year tests for each location rather than true BACI (i.e. simultaneous testing of before</w:t>
      </w:r>
      <w:r>
        <w:t>–</w:t>
      </w:r>
      <w:r w:rsidRPr="00737C68">
        <w:t>after and control</w:t>
      </w:r>
      <w:r>
        <w:t>–</w:t>
      </w:r>
      <w:r w:rsidRPr="00737C68">
        <w:t>impact in one analysis)</w:t>
      </w:r>
      <w:r>
        <w:t>.</w:t>
      </w:r>
      <w:r w:rsidRPr="00737C68">
        <w:t xml:space="preserve"> </w:t>
      </w:r>
    </w:p>
    <w:p w14:paraId="3F1E183C" w14:textId="77777777" w:rsidR="00E90046" w:rsidRDefault="00E90046" w:rsidP="00E90046">
      <w:pPr>
        <w:pStyle w:val="ListParagraph"/>
        <w:spacing w:before="0"/>
      </w:pPr>
      <w:r w:rsidRPr="00737C68">
        <w:t>Statistical power not reported</w:t>
      </w:r>
      <w:r>
        <w:t>.</w:t>
      </w:r>
      <w:r w:rsidRPr="00737C68">
        <w:t xml:space="preserve"> </w:t>
      </w:r>
    </w:p>
    <w:p w14:paraId="00949496" w14:textId="77777777" w:rsidR="00E90046" w:rsidRPr="00D11884" w:rsidRDefault="00E90046" w:rsidP="00D579BD">
      <w:pPr>
        <w:pStyle w:val="Heading4"/>
        <w:rPr>
          <w:lang w:eastAsia="en-AU"/>
        </w:rPr>
      </w:pPr>
      <w:r w:rsidRPr="00EB184A">
        <w:rPr>
          <w:lang w:eastAsia="en-AU"/>
        </w:rPr>
        <w:t>Hay Point Coal Terminal Expansion Project Phase 3 (HPX3; 2010</w:t>
      </w:r>
      <w:r>
        <w:rPr>
          <w:lang w:eastAsia="en-AU"/>
        </w:rPr>
        <w:t>–</w:t>
      </w:r>
      <w:r w:rsidRPr="00EB184A">
        <w:rPr>
          <w:lang w:eastAsia="en-AU"/>
        </w:rPr>
        <w:t>2011)</w:t>
      </w:r>
      <w:r w:rsidRPr="00EB184A">
        <w:rPr>
          <w:vertAlign w:val="superscript"/>
          <w:lang w:eastAsia="en-AU"/>
        </w:rPr>
        <w:fldChar w:fldCharType="begin"/>
      </w:r>
      <w:r w:rsidRPr="00EB184A">
        <w:rPr>
          <w:vertAlign w:val="superscript"/>
          <w:lang w:eastAsia="en-AU"/>
        </w:rPr>
        <w:instrText>ADDIN RW.CITE{{23443 BMA 2012}}</w:instrText>
      </w:r>
      <w:r w:rsidRPr="00EB184A">
        <w:rPr>
          <w:vertAlign w:val="superscript"/>
          <w:lang w:eastAsia="en-AU"/>
        </w:rPr>
        <w:fldChar w:fldCharType="separate"/>
      </w:r>
      <w:r w:rsidRPr="00EB184A">
        <w:rPr>
          <w:vertAlign w:val="superscript"/>
          <w:lang w:eastAsia="en-AU"/>
        </w:rPr>
        <w:t>5</w:t>
      </w:r>
      <w:r w:rsidRPr="00EB184A">
        <w:rPr>
          <w:vertAlign w:val="superscript"/>
          <w:lang w:eastAsia="en-AU"/>
        </w:rPr>
        <w:fldChar w:fldCharType="end"/>
      </w:r>
    </w:p>
    <w:p w14:paraId="5F14E959" w14:textId="77777777" w:rsidR="00E90046" w:rsidRDefault="00E90046" w:rsidP="00D579BD">
      <w:pPr>
        <w:pStyle w:val="Heading5"/>
      </w:pPr>
      <w:r>
        <w:t>Parameters</w:t>
      </w:r>
    </w:p>
    <w:p w14:paraId="4048F7A4" w14:textId="77777777" w:rsidR="00E90046" w:rsidRPr="008D4C79" w:rsidRDefault="00E90046" w:rsidP="00E90046">
      <w:pPr>
        <w:pStyle w:val="ListParagraph"/>
        <w:spacing w:before="0"/>
      </w:pPr>
      <w:proofErr w:type="spellStart"/>
      <w:r w:rsidRPr="008D4C79">
        <w:t>Infauna</w:t>
      </w:r>
      <w:proofErr w:type="spellEnd"/>
      <w:r>
        <w:t>:</w:t>
      </w:r>
      <w:r w:rsidRPr="008D4C79">
        <w:t xml:space="preserve"> abundance, family richness, taxonomic composition </w:t>
      </w:r>
    </w:p>
    <w:p w14:paraId="4A511AA1" w14:textId="77777777" w:rsidR="00E90046" w:rsidRDefault="00E90046" w:rsidP="00E90046">
      <w:pPr>
        <w:pStyle w:val="ListParagraph"/>
        <w:spacing w:before="0"/>
      </w:pPr>
      <w:r w:rsidRPr="008D4C79">
        <w:t>Sediment</w:t>
      </w:r>
      <w:r>
        <w:t>:</w:t>
      </w:r>
      <w:r w:rsidRPr="008D4C79">
        <w:t xml:space="preserve"> PSD, TOC </w:t>
      </w:r>
    </w:p>
    <w:p w14:paraId="24777A57" w14:textId="77777777" w:rsidR="00E90046" w:rsidRDefault="00E90046" w:rsidP="00D579BD">
      <w:pPr>
        <w:pStyle w:val="Heading5"/>
      </w:pPr>
      <w:r w:rsidRPr="006615D7">
        <w:t>Methods</w:t>
      </w:r>
    </w:p>
    <w:p w14:paraId="169D2C02" w14:textId="77777777" w:rsidR="00E90046" w:rsidRPr="008D4C79" w:rsidRDefault="00E90046" w:rsidP="00E90046">
      <w:pPr>
        <w:pStyle w:val="ListParagraph"/>
        <w:spacing w:before="0"/>
      </w:pPr>
      <w:r w:rsidRPr="008D4C79">
        <w:t xml:space="preserve">Grab sampling </w:t>
      </w:r>
    </w:p>
    <w:p w14:paraId="26ADF862" w14:textId="77777777" w:rsidR="00E90046" w:rsidRDefault="00E90046" w:rsidP="00E90046">
      <w:pPr>
        <w:pStyle w:val="ListParagraph"/>
        <w:spacing w:before="0"/>
      </w:pPr>
      <w:proofErr w:type="spellStart"/>
      <w:r w:rsidRPr="008D4C79">
        <w:t>Infauna</w:t>
      </w:r>
      <w:proofErr w:type="spellEnd"/>
      <w:r w:rsidRPr="008D4C79">
        <w:t xml:space="preserve"> identified to family level </w:t>
      </w:r>
    </w:p>
    <w:p w14:paraId="7B1E8F28" w14:textId="77777777" w:rsidR="00E90046" w:rsidRDefault="00E90046" w:rsidP="00D579BD">
      <w:pPr>
        <w:pStyle w:val="Heading5"/>
      </w:pPr>
      <w:r w:rsidRPr="006615D7">
        <w:t>Monitoring sites and design</w:t>
      </w:r>
    </w:p>
    <w:p w14:paraId="5E66DD47" w14:textId="77777777" w:rsidR="00E90046" w:rsidRPr="008D4C79" w:rsidRDefault="00E90046" w:rsidP="00E90046">
      <w:pPr>
        <w:pStyle w:val="ListParagraph"/>
        <w:spacing w:before="0"/>
      </w:pPr>
      <w:r>
        <w:t>One</w:t>
      </w:r>
      <w:r w:rsidRPr="008D4C79">
        <w:t xml:space="preserve"> impact area</w:t>
      </w:r>
      <w:r>
        <w:t xml:space="preserve"> </w:t>
      </w:r>
      <w:r w:rsidRPr="008D4C79">
        <w:t xml:space="preserve">(HPX3 placement site), </w:t>
      </w:r>
      <w:r>
        <w:t>one</w:t>
      </w:r>
      <w:r w:rsidRPr="008D4C79">
        <w:t xml:space="preserve"> previous disturbance area (previously used for dredge material placement)</w:t>
      </w:r>
      <w:r>
        <w:t>,</w:t>
      </w:r>
      <w:r w:rsidRPr="008D4C79">
        <w:t xml:space="preserve"> </w:t>
      </w:r>
      <w:r>
        <w:t>two</w:t>
      </w:r>
      <w:r w:rsidRPr="008D4C79">
        <w:t xml:space="preserve"> undisturbed area</w:t>
      </w:r>
      <w:r>
        <w:t>s</w:t>
      </w:r>
      <w:r w:rsidRPr="008D4C79">
        <w:t xml:space="preserve"> </w:t>
      </w:r>
    </w:p>
    <w:p w14:paraId="2B43CE6D" w14:textId="77777777" w:rsidR="00E90046" w:rsidRPr="008D4C79" w:rsidRDefault="00E90046" w:rsidP="00E90046">
      <w:pPr>
        <w:pStyle w:val="ListParagraph"/>
        <w:spacing w:before="0"/>
      </w:pPr>
      <w:r w:rsidRPr="008D4C79">
        <w:t xml:space="preserve">Sampling locations in previous disturbance and undisturbed areas at distances of 250 m and 2 km on axis radiating N, SW, and SE from impact area </w:t>
      </w:r>
    </w:p>
    <w:p w14:paraId="6352F912" w14:textId="77777777" w:rsidR="00E90046" w:rsidRPr="008D4C79" w:rsidRDefault="00E90046" w:rsidP="00E90046">
      <w:pPr>
        <w:pStyle w:val="ListParagraph"/>
        <w:spacing w:before="0"/>
      </w:pPr>
      <w:r>
        <w:t>Four</w:t>
      </w:r>
      <w:r w:rsidRPr="008D4C79">
        <w:t xml:space="preserve"> sites within each of the </w:t>
      </w:r>
      <w:r>
        <w:t>seven</w:t>
      </w:r>
      <w:r w:rsidRPr="008D4C79">
        <w:t xml:space="preserve"> locations </w:t>
      </w:r>
    </w:p>
    <w:p w14:paraId="012A20B4" w14:textId="77777777" w:rsidR="00E90046" w:rsidRDefault="00E90046" w:rsidP="00E90046">
      <w:pPr>
        <w:pStyle w:val="ListParagraph"/>
        <w:spacing w:before="0"/>
      </w:pPr>
      <w:r>
        <w:t>Eight</w:t>
      </w:r>
      <w:r w:rsidRPr="008D4C79">
        <w:t xml:space="preserve"> grabs for </w:t>
      </w:r>
      <w:proofErr w:type="spellStart"/>
      <w:r w:rsidRPr="008D4C79">
        <w:t>infauna</w:t>
      </w:r>
      <w:proofErr w:type="spellEnd"/>
      <w:r w:rsidRPr="008D4C79">
        <w:t xml:space="preserve">, </w:t>
      </w:r>
      <w:r>
        <w:t>two</w:t>
      </w:r>
      <w:r w:rsidRPr="008D4C79">
        <w:t xml:space="preserve"> for PSD/TOC at each site </w:t>
      </w:r>
    </w:p>
    <w:p w14:paraId="483541DA" w14:textId="77777777" w:rsidR="00E90046" w:rsidRDefault="00E90046" w:rsidP="00D579BD">
      <w:pPr>
        <w:pStyle w:val="Heading5"/>
      </w:pPr>
      <w:r w:rsidRPr="006615D7">
        <w:t>Frequency and duration</w:t>
      </w:r>
    </w:p>
    <w:p w14:paraId="3E2C2555" w14:textId="77777777" w:rsidR="00E90046" w:rsidRPr="008D4C79" w:rsidRDefault="00E90046" w:rsidP="00E90046">
      <w:pPr>
        <w:pStyle w:val="ListParagraph"/>
        <w:spacing w:before="0"/>
      </w:pPr>
      <w:r>
        <w:t>One</w:t>
      </w:r>
      <w:r w:rsidRPr="008D4C79">
        <w:t xml:space="preserve"> baseline survey (late March</w:t>
      </w:r>
      <w:r>
        <w:t>–</w:t>
      </w:r>
      <w:r w:rsidRPr="008D4C79">
        <w:t xml:space="preserve">early April 2010) </w:t>
      </w:r>
    </w:p>
    <w:p w14:paraId="3EA10AB7" w14:textId="77777777" w:rsidR="00E90046" w:rsidRDefault="00E90046" w:rsidP="00E90046">
      <w:pPr>
        <w:pStyle w:val="ListParagraph"/>
        <w:spacing w:before="0"/>
      </w:pPr>
      <w:r>
        <w:t>Two</w:t>
      </w:r>
      <w:r w:rsidRPr="008D4C79">
        <w:t xml:space="preserve"> post-dredging surveys: </w:t>
      </w:r>
      <w:r>
        <w:t>one</w:t>
      </w:r>
      <w:r w:rsidRPr="008D4C79">
        <w:t xml:space="preserve"> month (</w:t>
      </w:r>
      <w:r>
        <w:t>October 2011</w:t>
      </w:r>
      <w:r w:rsidRPr="008D4C79">
        <w:t xml:space="preserve">) and </w:t>
      </w:r>
      <w:r>
        <w:t>one</w:t>
      </w:r>
      <w:r w:rsidRPr="008D4C79">
        <w:t xml:space="preserve"> year (Sept</w:t>
      </w:r>
      <w:r>
        <w:t>ember</w:t>
      </w:r>
      <w:r>
        <w:rPr>
          <w:rFonts w:cs="Segoe UI"/>
        </w:rPr>
        <w:t>–</w:t>
      </w:r>
      <w:r w:rsidRPr="008D4C79">
        <w:t>Oct</w:t>
      </w:r>
      <w:r>
        <w:t>ober</w:t>
      </w:r>
      <w:r w:rsidRPr="008D4C79">
        <w:t xml:space="preserve"> </w:t>
      </w:r>
      <w:r>
        <w:t>20</w:t>
      </w:r>
      <w:r w:rsidRPr="008D4C79">
        <w:t xml:space="preserve">12) post-dredging </w:t>
      </w:r>
    </w:p>
    <w:p w14:paraId="4324EA58" w14:textId="77777777" w:rsidR="00E90046" w:rsidRDefault="00E90046" w:rsidP="00D579BD">
      <w:pPr>
        <w:pStyle w:val="Heading5"/>
      </w:pPr>
      <w:r>
        <w:t>Summary of documented effects</w:t>
      </w:r>
    </w:p>
    <w:p w14:paraId="7A3EFFF7" w14:textId="77777777" w:rsidR="00E90046" w:rsidRPr="008D4C79" w:rsidRDefault="00E90046" w:rsidP="00E90046">
      <w:pPr>
        <w:pStyle w:val="ListParagraph"/>
        <w:spacing w:before="0"/>
      </w:pPr>
      <w:r w:rsidRPr="008D4C79">
        <w:t xml:space="preserve">Order-of-magnitude increase in </w:t>
      </w:r>
      <w:proofErr w:type="spellStart"/>
      <w:r w:rsidRPr="008D4C79">
        <w:t>infauna</w:t>
      </w:r>
      <w:proofErr w:type="spellEnd"/>
      <w:r w:rsidRPr="008D4C79">
        <w:t xml:space="preserve"> abundance and tripling of family richness, and statistically significant changes in community structure, from baseline to </w:t>
      </w:r>
      <w:r>
        <w:t>first</w:t>
      </w:r>
      <w:r w:rsidRPr="008D4C79">
        <w:t xml:space="preserve"> post-dredging survey</w:t>
      </w:r>
      <w:r>
        <w:t>;</w:t>
      </w:r>
      <w:r w:rsidRPr="008D4C79">
        <w:t xml:space="preserve"> much smaller increases between the post</w:t>
      </w:r>
      <w:r>
        <w:t>-</w:t>
      </w:r>
      <w:r w:rsidRPr="008D4C79">
        <w:t>dredging surveys</w:t>
      </w:r>
      <w:r>
        <w:t>.</w:t>
      </w:r>
      <w:r w:rsidRPr="008D4C79">
        <w:t xml:space="preserve"> </w:t>
      </w:r>
    </w:p>
    <w:p w14:paraId="5DEEAA4E" w14:textId="77777777" w:rsidR="00E90046" w:rsidRPr="008D4C79" w:rsidRDefault="00E90046" w:rsidP="00E90046">
      <w:pPr>
        <w:pStyle w:val="ListParagraph"/>
        <w:spacing w:before="0"/>
      </w:pPr>
      <w:r w:rsidRPr="008D4C79">
        <w:t>Spatial patterns of abundance, species richness and community structure do not indicate any clear relationship to material disposal</w:t>
      </w:r>
      <w:r>
        <w:t>.</w:t>
      </w:r>
      <w:r w:rsidRPr="008D4C79">
        <w:t xml:space="preserve"> </w:t>
      </w:r>
    </w:p>
    <w:p w14:paraId="28084AAE" w14:textId="77777777" w:rsidR="00E90046" w:rsidRPr="008D4C79" w:rsidRDefault="00E90046" w:rsidP="00E90046">
      <w:pPr>
        <w:pStyle w:val="ListParagraph"/>
        <w:spacing w:before="0"/>
      </w:pPr>
      <w:r w:rsidRPr="008D4C79">
        <w:t>No impacts detected from disposal of dredge material</w:t>
      </w:r>
      <w:r>
        <w:t>.</w:t>
      </w:r>
      <w:r w:rsidRPr="008D4C79">
        <w:t xml:space="preserve"> </w:t>
      </w:r>
    </w:p>
    <w:p w14:paraId="6125AE9B" w14:textId="77777777" w:rsidR="00E90046" w:rsidRDefault="00E90046" w:rsidP="00E90046">
      <w:pPr>
        <w:pStyle w:val="ListParagraph"/>
        <w:spacing w:before="0"/>
      </w:pPr>
      <w:r w:rsidRPr="008D4C79">
        <w:t xml:space="preserve">Results probably reflect recovery from effects of </w:t>
      </w:r>
      <w:r>
        <w:t>c</w:t>
      </w:r>
      <w:r w:rsidRPr="008D4C79">
        <w:t xml:space="preserve">yclone </w:t>
      </w:r>
      <w:proofErr w:type="spellStart"/>
      <w:r w:rsidRPr="008D4C79">
        <w:t>Ului</w:t>
      </w:r>
      <w:proofErr w:type="spellEnd"/>
      <w:r>
        <w:t>.</w:t>
      </w:r>
      <w:r w:rsidRPr="008D4C79">
        <w:t xml:space="preserve"> </w:t>
      </w:r>
    </w:p>
    <w:p w14:paraId="7DA84F64" w14:textId="77777777" w:rsidR="00E90046" w:rsidRDefault="00E90046" w:rsidP="00D579BD">
      <w:pPr>
        <w:pStyle w:val="Heading5"/>
      </w:pPr>
      <w:r>
        <w:t>Comments/limitations</w:t>
      </w:r>
    </w:p>
    <w:p w14:paraId="3CFA9C6D" w14:textId="77777777" w:rsidR="00E90046" w:rsidRPr="008D4C79" w:rsidRDefault="00E90046" w:rsidP="00E90046">
      <w:pPr>
        <w:pStyle w:val="ListParagraph"/>
        <w:spacing w:before="0"/>
      </w:pPr>
      <w:r w:rsidRPr="008D4C79">
        <w:t xml:space="preserve">Baseline survey conducted immediately after </w:t>
      </w:r>
      <w:r>
        <w:t>c</w:t>
      </w:r>
      <w:r w:rsidRPr="008D4C79">
        <w:t xml:space="preserve">yclone </w:t>
      </w:r>
      <w:proofErr w:type="spellStart"/>
      <w:r w:rsidRPr="008D4C79">
        <w:t>Ului</w:t>
      </w:r>
      <w:proofErr w:type="spellEnd"/>
      <w:r w:rsidRPr="008D4C79">
        <w:t xml:space="preserve"> passed through area</w:t>
      </w:r>
      <w:r>
        <w:t>.</w:t>
      </w:r>
      <w:r w:rsidRPr="008D4C79">
        <w:t xml:space="preserve"> </w:t>
      </w:r>
    </w:p>
    <w:p w14:paraId="754FC70E" w14:textId="77777777" w:rsidR="00E90046" w:rsidRPr="008D4C79" w:rsidRDefault="00E90046" w:rsidP="00E90046">
      <w:pPr>
        <w:pStyle w:val="ListParagraph"/>
        <w:spacing w:before="0"/>
      </w:pPr>
      <w:r w:rsidRPr="008D4C79">
        <w:t>Severely compromised baseline makes valid before</w:t>
      </w:r>
      <w:r>
        <w:t>–</w:t>
      </w:r>
      <w:r w:rsidRPr="008D4C79">
        <w:t>after comparisons impossible</w:t>
      </w:r>
      <w:r>
        <w:t>.</w:t>
      </w:r>
      <w:r w:rsidRPr="008D4C79">
        <w:t xml:space="preserve"> </w:t>
      </w:r>
    </w:p>
    <w:p w14:paraId="10944C8A" w14:textId="77777777" w:rsidR="00E90046" w:rsidRDefault="00E90046" w:rsidP="00E90046">
      <w:pPr>
        <w:pStyle w:val="ListParagraph"/>
        <w:spacing w:before="0"/>
      </w:pPr>
      <w:r w:rsidRPr="008D4C79">
        <w:t>Statistical power not reported</w:t>
      </w:r>
      <w:r>
        <w:t>.</w:t>
      </w:r>
      <w:r w:rsidRPr="008D4C79">
        <w:t xml:space="preserve"> </w:t>
      </w:r>
    </w:p>
    <w:p w14:paraId="244905B4" w14:textId="77777777" w:rsidR="00E90046" w:rsidRPr="00EB184A" w:rsidRDefault="00E90046" w:rsidP="00D579BD">
      <w:pPr>
        <w:pStyle w:val="Heading4"/>
        <w:rPr>
          <w:lang w:eastAsia="en-AU"/>
        </w:rPr>
      </w:pPr>
      <w:r w:rsidRPr="00EB184A">
        <w:rPr>
          <w:lang w:eastAsia="en-AU"/>
        </w:rPr>
        <w:t>Port of Gladstone, February 2011 maintenance dredging and Western Basin dredging and disposal project</w:t>
      </w:r>
    </w:p>
    <w:p w14:paraId="206C8D61" w14:textId="77777777" w:rsidR="00E90046" w:rsidRDefault="00E90046" w:rsidP="00E90046">
      <w:r>
        <w:t>Monitoring of impacts within and adjacent to disposal area</w:t>
      </w:r>
      <w:r>
        <w:fldChar w:fldCharType="begin"/>
      </w:r>
      <w:r>
        <w:instrText>ADDIN RW.CITE{{22891 BMTWBM 2012}}</w:instrText>
      </w:r>
      <w:r>
        <w:fldChar w:fldCharType="separate"/>
      </w:r>
      <w:r w:rsidRPr="00D11884">
        <w:rPr>
          <w:rFonts w:eastAsia="Times New Roman" w:cs="Segoe UI"/>
          <w:vertAlign w:val="superscript"/>
        </w:rPr>
        <w:t>2</w:t>
      </w:r>
      <w:r>
        <w:fldChar w:fldCharType="end"/>
      </w:r>
    </w:p>
    <w:p w14:paraId="7F78848C" w14:textId="77777777" w:rsidR="00E90046" w:rsidRDefault="00E90046" w:rsidP="00D579BD">
      <w:pPr>
        <w:pStyle w:val="Heading5"/>
      </w:pPr>
      <w:r>
        <w:t>Parameters</w:t>
      </w:r>
    </w:p>
    <w:p w14:paraId="4D81E58C" w14:textId="77777777" w:rsidR="00E90046" w:rsidRPr="00CC424A" w:rsidRDefault="00E90046" w:rsidP="00E90046">
      <w:pPr>
        <w:pStyle w:val="ListParagraph"/>
        <w:spacing w:before="0"/>
      </w:pPr>
      <w:proofErr w:type="spellStart"/>
      <w:r w:rsidRPr="00CC424A">
        <w:t>Infauna</w:t>
      </w:r>
      <w:proofErr w:type="spellEnd"/>
      <w:r>
        <w:t>:</w:t>
      </w:r>
      <w:r w:rsidRPr="00CC424A">
        <w:t xml:space="preserve"> abundance/diversity/community structure </w:t>
      </w:r>
    </w:p>
    <w:p w14:paraId="0B4FFAEA" w14:textId="77777777" w:rsidR="00E90046" w:rsidRPr="00CC424A" w:rsidRDefault="00E90046" w:rsidP="00E90046">
      <w:pPr>
        <w:pStyle w:val="ListParagraph"/>
        <w:spacing w:before="0"/>
      </w:pPr>
      <w:r w:rsidRPr="00CC424A">
        <w:t>Sediment</w:t>
      </w:r>
      <w:r>
        <w:t>:</w:t>
      </w:r>
      <w:r w:rsidRPr="00CC424A">
        <w:t xml:space="preserve"> PSD</w:t>
      </w:r>
    </w:p>
    <w:p w14:paraId="16598853" w14:textId="77777777" w:rsidR="00E90046" w:rsidRDefault="00E90046" w:rsidP="00D579BD">
      <w:pPr>
        <w:pStyle w:val="Heading5"/>
      </w:pPr>
      <w:r w:rsidRPr="006615D7">
        <w:t>Methods</w:t>
      </w:r>
    </w:p>
    <w:p w14:paraId="03CF9D2A" w14:textId="77777777" w:rsidR="00E90046" w:rsidRPr="00CC424A" w:rsidRDefault="00E90046" w:rsidP="00E90046">
      <w:pPr>
        <w:pStyle w:val="ListParagraph"/>
        <w:spacing w:before="0"/>
      </w:pPr>
      <w:r w:rsidRPr="00CC424A">
        <w:t>Sediment grab sampling with BACI design</w:t>
      </w:r>
    </w:p>
    <w:p w14:paraId="4ECD12E6" w14:textId="77777777" w:rsidR="00E90046" w:rsidRPr="006615D7" w:rsidRDefault="00E90046" w:rsidP="00D579BD">
      <w:pPr>
        <w:pStyle w:val="Heading5"/>
      </w:pPr>
      <w:r w:rsidRPr="006615D7">
        <w:t>Monitoring sites and design</w:t>
      </w:r>
    </w:p>
    <w:p w14:paraId="2C5AD5B3" w14:textId="77777777" w:rsidR="00E90046" w:rsidRPr="00CC424A" w:rsidRDefault="00E90046" w:rsidP="00E90046">
      <w:pPr>
        <w:pStyle w:val="ListParagraph"/>
        <w:spacing w:before="0"/>
      </w:pPr>
      <w:r>
        <w:t>Two</w:t>
      </w:r>
      <w:r w:rsidRPr="00CC424A">
        <w:t xml:space="preserve"> 500 x 500 m direct impact sites within </w:t>
      </w:r>
      <w:r>
        <w:t>dredge disposal area</w:t>
      </w:r>
      <w:r w:rsidRPr="00CC424A">
        <w:t xml:space="preserve">, </w:t>
      </w:r>
      <w:r>
        <w:t>two</w:t>
      </w:r>
      <w:r w:rsidRPr="00CC424A">
        <w:t xml:space="preserve"> near-field sites adjacent to </w:t>
      </w:r>
      <w:r>
        <w:t>the Dredge Material Placement Area (</w:t>
      </w:r>
      <w:r w:rsidRPr="00CC424A">
        <w:t>DMPA</w:t>
      </w:r>
      <w:r>
        <w:t>)</w:t>
      </w:r>
      <w:r w:rsidRPr="00CC424A">
        <w:t xml:space="preserve"> at distances of approximately 50</w:t>
      </w:r>
      <w:r>
        <w:t>–</w:t>
      </w:r>
      <w:r w:rsidRPr="00CC424A">
        <w:t xml:space="preserve">100 m, one north-west and one north-east of the DMPA, </w:t>
      </w:r>
      <w:r>
        <w:t>two</w:t>
      </w:r>
      <w:r w:rsidRPr="00CC424A">
        <w:t xml:space="preserve"> far-field reference sites one approximately 4.5 km from the </w:t>
      </w:r>
      <w:r>
        <w:t xml:space="preserve">dredge disposal area </w:t>
      </w:r>
      <w:r w:rsidRPr="00CC424A">
        <w:t>boundary to the north-west and one approximately 5 km from the</w:t>
      </w:r>
      <w:r>
        <w:t xml:space="preserve"> </w:t>
      </w:r>
      <w:r w:rsidRPr="00CC424A">
        <w:t xml:space="preserve">boundary to the south-east </w:t>
      </w:r>
    </w:p>
    <w:p w14:paraId="33C50D31" w14:textId="77777777" w:rsidR="00E90046" w:rsidRPr="00CF60F2" w:rsidRDefault="00E90046" w:rsidP="00E90046">
      <w:pPr>
        <w:pStyle w:val="ListParagraph"/>
        <w:spacing w:before="0"/>
      </w:pPr>
      <w:r w:rsidRPr="00CC424A">
        <w:t xml:space="preserve">12 replicate grabs within each site </w:t>
      </w:r>
    </w:p>
    <w:p w14:paraId="2997F07C" w14:textId="77777777" w:rsidR="00E90046" w:rsidRPr="006615D7" w:rsidRDefault="00E90046" w:rsidP="00D579BD">
      <w:pPr>
        <w:pStyle w:val="Heading5"/>
      </w:pPr>
      <w:r w:rsidRPr="006615D7">
        <w:t>Frequency and duration</w:t>
      </w:r>
    </w:p>
    <w:p w14:paraId="44F19D2A" w14:textId="77777777" w:rsidR="00E90046" w:rsidRPr="00CC424A" w:rsidRDefault="00E90046" w:rsidP="00E90046">
      <w:pPr>
        <w:pStyle w:val="ListParagraph"/>
        <w:spacing w:before="0"/>
      </w:pPr>
      <w:r>
        <w:t>Three</w:t>
      </w:r>
      <w:r w:rsidRPr="00CC424A">
        <w:t xml:space="preserve"> </w:t>
      </w:r>
      <w:r>
        <w:t>‘</w:t>
      </w:r>
      <w:r w:rsidRPr="00CC424A">
        <w:t>baseline</w:t>
      </w:r>
      <w:r>
        <w:t>’</w:t>
      </w:r>
      <w:r w:rsidRPr="00CC424A">
        <w:t xml:space="preserve"> surveys </w:t>
      </w:r>
      <w:r>
        <w:t>seven</w:t>
      </w:r>
      <w:r w:rsidRPr="00CC424A">
        <w:t xml:space="preserve"> months, </w:t>
      </w:r>
      <w:r>
        <w:t>five</w:t>
      </w:r>
      <w:r w:rsidRPr="00CC424A">
        <w:t xml:space="preserve"> months, </w:t>
      </w:r>
      <w:r>
        <w:t>and one</w:t>
      </w:r>
      <w:r w:rsidRPr="00CC424A">
        <w:t xml:space="preserve"> week before maintenance dredging in </w:t>
      </w:r>
      <w:r>
        <w:t>February 2011</w:t>
      </w:r>
      <w:r w:rsidRPr="00CC424A">
        <w:t xml:space="preserve"> </w:t>
      </w:r>
    </w:p>
    <w:p w14:paraId="04271F1D" w14:textId="77777777" w:rsidR="00E90046" w:rsidRPr="00CC424A" w:rsidRDefault="00E90046" w:rsidP="00E90046">
      <w:pPr>
        <w:pStyle w:val="ListParagraph"/>
        <w:spacing w:before="0"/>
      </w:pPr>
      <w:r>
        <w:t>One</w:t>
      </w:r>
      <w:r w:rsidRPr="00CC424A">
        <w:t xml:space="preserve"> survey </w:t>
      </w:r>
      <w:r>
        <w:t>four</w:t>
      </w:r>
      <w:r w:rsidRPr="00CC424A">
        <w:t xml:space="preserve"> weeks post-maintenance dredging and </w:t>
      </w:r>
      <w:r>
        <w:t>four</w:t>
      </w:r>
      <w:r w:rsidRPr="00CC424A">
        <w:t xml:space="preserve"> weeks pre-capital dredging</w:t>
      </w:r>
      <w:r>
        <w:t>;</w:t>
      </w:r>
      <w:r w:rsidRPr="00CC424A">
        <w:t xml:space="preserve"> </w:t>
      </w:r>
      <w:r>
        <w:t>one</w:t>
      </w:r>
      <w:r w:rsidRPr="00CC424A">
        <w:t xml:space="preserve"> survey at the onset of capital dredging (survey dates 23</w:t>
      </w:r>
      <w:r>
        <w:t>–</w:t>
      </w:r>
      <w:r w:rsidRPr="00CC424A">
        <w:t>26 May 2011, dredging commenced 24 May)</w:t>
      </w:r>
      <w:r>
        <w:t>;</w:t>
      </w:r>
      <w:r w:rsidRPr="00CC424A">
        <w:t xml:space="preserve"> </w:t>
      </w:r>
      <w:r>
        <w:t>two</w:t>
      </w:r>
      <w:r w:rsidRPr="00CC424A">
        <w:t xml:space="preserve"> surveys 4.5 and 6.5 months after commencement of capital dredging </w:t>
      </w:r>
    </w:p>
    <w:p w14:paraId="6BE1609E" w14:textId="77777777" w:rsidR="00E90046" w:rsidRDefault="00E90046" w:rsidP="00D579BD">
      <w:pPr>
        <w:pStyle w:val="Heading5"/>
      </w:pPr>
      <w:r>
        <w:t>Summary of documented effects</w:t>
      </w:r>
    </w:p>
    <w:p w14:paraId="4044795F" w14:textId="77777777" w:rsidR="00E90046" w:rsidRPr="00CC424A" w:rsidRDefault="00E90046" w:rsidP="00E90046">
      <w:pPr>
        <w:pStyle w:val="ListParagraph"/>
        <w:spacing w:before="0"/>
      </w:pPr>
      <w:r w:rsidRPr="00CC424A">
        <w:t xml:space="preserve">Statistically significant differences between the </w:t>
      </w:r>
      <w:r>
        <w:t xml:space="preserve">dredge disposal area </w:t>
      </w:r>
      <w:r w:rsidRPr="00CC424A">
        <w:t xml:space="preserve">and near-field sites, which were interpreted as legacy effects from previous maintenance dredging. </w:t>
      </w:r>
    </w:p>
    <w:p w14:paraId="1DF1019D" w14:textId="77777777" w:rsidR="00E90046" w:rsidRPr="00CC424A" w:rsidRDefault="00E90046" w:rsidP="00E90046">
      <w:pPr>
        <w:pStyle w:val="ListParagraph"/>
        <w:spacing w:before="0"/>
      </w:pPr>
      <w:r>
        <w:t>C</w:t>
      </w:r>
      <w:r w:rsidRPr="00CC424A">
        <w:t xml:space="preserve">oncluded </w:t>
      </w:r>
      <w:proofErr w:type="spellStart"/>
      <w:r w:rsidRPr="00CC424A">
        <w:t>infauna</w:t>
      </w:r>
      <w:proofErr w:type="spellEnd"/>
      <w:r w:rsidRPr="00CC424A">
        <w:t xml:space="preserve"> communities </w:t>
      </w:r>
      <w:r>
        <w:t xml:space="preserve">within and adjacent to the dredge disposal area </w:t>
      </w:r>
      <w:r w:rsidRPr="00CC424A">
        <w:t>were resilient to further change from 2011</w:t>
      </w:r>
      <w:r>
        <w:t xml:space="preserve"> </w:t>
      </w:r>
      <w:r w:rsidRPr="00CC424A">
        <w:t>maintenance campaign, but were impacte</w:t>
      </w:r>
      <w:r>
        <w:t>d by capital material placement.</w:t>
      </w:r>
    </w:p>
    <w:p w14:paraId="41D79E2E" w14:textId="77777777" w:rsidR="00E90046" w:rsidRDefault="00E90046" w:rsidP="00D579BD">
      <w:pPr>
        <w:pStyle w:val="Heading5"/>
      </w:pPr>
      <w:r>
        <w:t>Comments/limitations</w:t>
      </w:r>
    </w:p>
    <w:p w14:paraId="07DC22C1" w14:textId="77777777" w:rsidR="00E90046" w:rsidRPr="00CC424A" w:rsidRDefault="00E90046" w:rsidP="00E90046">
      <w:pPr>
        <w:pStyle w:val="ListParagraph"/>
        <w:spacing w:before="0"/>
      </w:pPr>
      <w:r>
        <w:t>‘</w:t>
      </w:r>
      <w:r w:rsidRPr="00CC424A">
        <w:t>Baseline</w:t>
      </w:r>
      <w:r>
        <w:t>’</w:t>
      </w:r>
      <w:r w:rsidRPr="00CC424A">
        <w:t xml:space="preserve"> surveys reflected effects in DMPA and near field of previous placement of capital and maintenance dredging material</w:t>
      </w:r>
      <w:r>
        <w:t>.</w:t>
      </w:r>
      <w:r w:rsidRPr="00CC424A">
        <w:t xml:space="preserve"> </w:t>
      </w:r>
    </w:p>
    <w:p w14:paraId="232E0A00" w14:textId="77777777" w:rsidR="00E90046" w:rsidRDefault="00E90046" w:rsidP="00E90046">
      <w:pPr>
        <w:pStyle w:val="ListParagraph"/>
        <w:spacing w:before="0"/>
      </w:pPr>
      <w:r w:rsidRPr="00CC424A">
        <w:t>Authors state that power analysis of previous data from the area was using during sampling design</w:t>
      </w:r>
      <w:r>
        <w:t xml:space="preserve"> </w:t>
      </w:r>
      <w:r w:rsidRPr="00CC424A">
        <w:t>but do not report statistical power</w:t>
      </w:r>
      <w:r>
        <w:t>.</w:t>
      </w:r>
      <w:r w:rsidRPr="00CC424A">
        <w:t xml:space="preserve"> </w:t>
      </w:r>
    </w:p>
    <w:p w14:paraId="38426B35" w14:textId="77777777" w:rsidR="00E90046" w:rsidRDefault="00E90046" w:rsidP="00D579BD">
      <w:pPr>
        <w:pStyle w:val="Heading4"/>
        <w:rPr>
          <w:lang w:eastAsia="en-AU"/>
        </w:rPr>
      </w:pPr>
      <w:r w:rsidRPr="00EB184A">
        <w:rPr>
          <w:lang w:eastAsia="en-AU"/>
        </w:rPr>
        <w:t>Port of Townsville, annual maintenance dredging, 1998–2000</w:t>
      </w:r>
      <w:r w:rsidRPr="00EB184A">
        <w:rPr>
          <w:vertAlign w:val="superscript"/>
          <w:lang w:eastAsia="en-AU"/>
        </w:rPr>
        <w:fldChar w:fldCharType="begin"/>
      </w:r>
      <w:r w:rsidRPr="00EB184A">
        <w:rPr>
          <w:vertAlign w:val="superscript"/>
          <w:lang w:eastAsia="en-AU"/>
        </w:rPr>
        <w:instrText>ADDIN RW.CITE{{23482 Cruz-Motta,J.J. 2000; 18557 Cruz-Motta,J.J. 2004}}</w:instrText>
      </w:r>
      <w:r w:rsidRPr="00EB184A">
        <w:rPr>
          <w:vertAlign w:val="superscript"/>
          <w:lang w:eastAsia="en-AU"/>
        </w:rPr>
        <w:fldChar w:fldCharType="separate"/>
      </w:r>
      <w:r w:rsidRPr="00EB184A">
        <w:rPr>
          <w:vertAlign w:val="superscript"/>
          <w:lang w:eastAsia="en-AU"/>
        </w:rPr>
        <w:t>6,7</w:t>
      </w:r>
      <w:r w:rsidRPr="00EB184A">
        <w:rPr>
          <w:vertAlign w:val="superscript"/>
          <w:lang w:eastAsia="en-AU"/>
        </w:rPr>
        <w:fldChar w:fldCharType="end"/>
      </w:r>
    </w:p>
    <w:p w14:paraId="6717957C" w14:textId="77777777" w:rsidR="00E90046" w:rsidRDefault="00E90046" w:rsidP="00D579BD">
      <w:pPr>
        <w:pStyle w:val="Heading5"/>
      </w:pPr>
      <w:r>
        <w:t>Parameters</w:t>
      </w:r>
    </w:p>
    <w:p w14:paraId="0ECEAFF5" w14:textId="77777777" w:rsidR="00E90046" w:rsidRPr="0083135F" w:rsidRDefault="00E90046" w:rsidP="00E90046">
      <w:pPr>
        <w:pStyle w:val="ListParagraph"/>
        <w:spacing w:before="0"/>
      </w:pPr>
      <w:proofErr w:type="spellStart"/>
      <w:r w:rsidRPr="0083135F">
        <w:t>Infauna</w:t>
      </w:r>
      <w:proofErr w:type="spellEnd"/>
      <w:r w:rsidRPr="0083135F">
        <w:t xml:space="preserve">: numerical abundance, species composition and richness, community structure </w:t>
      </w:r>
    </w:p>
    <w:p w14:paraId="2A4111C9" w14:textId="77777777" w:rsidR="00E90046" w:rsidRDefault="00E90046" w:rsidP="00E90046">
      <w:pPr>
        <w:pStyle w:val="ListParagraph"/>
        <w:spacing w:before="0"/>
      </w:pPr>
      <w:r w:rsidRPr="0083135F">
        <w:t xml:space="preserve">Sediment: PSD </w:t>
      </w:r>
    </w:p>
    <w:p w14:paraId="1D542650" w14:textId="77777777" w:rsidR="00E90046" w:rsidRDefault="00E90046" w:rsidP="00D579BD">
      <w:pPr>
        <w:pStyle w:val="Heading5"/>
      </w:pPr>
      <w:r w:rsidRPr="006615D7">
        <w:t>Methods</w:t>
      </w:r>
    </w:p>
    <w:p w14:paraId="404E79D1" w14:textId="77777777" w:rsidR="00E90046" w:rsidRPr="0083135F" w:rsidRDefault="00E90046" w:rsidP="00E90046">
      <w:pPr>
        <w:pStyle w:val="ListParagraph"/>
        <w:spacing w:before="0"/>
      </w:pPr>
      <w:r w:rsidRPr="0083135F">
        <w:t xml:space="preserve">Grab samples </w:t>
      </w:r>
    </w:p>
    <w:p w14:paraId="1DA42DF4" w14:textId="77777777" w:rsidR="00E90046" w:rsidRDefault="00E90046" w:rsidP="00D579BD">
      <w:pPr>
        <w:pStyle w:val="Heading5"/>
      </w:pPr>
      <w:r w:rsidRPr="006615D7">
        <w:t>Monitoring sites and design</w:t>
      </w:r>
    </w:p>
    <w:p w14:paraId="3E83BA1D" w14:textId="77777777" w:rsidR="00E90046" w:rsidRPr="0083135F" w:rsidRDefault="00E90046" w:rsidP="00E90046">
      <w:pPr>
        <w:pStyle w:val="ListParagraph"/>
        <w:spacing w:before="0"/>
      </w:pPr>
      <w:r w:rsidRPr="0083135F">
        <w:t>28 sampling sites</w:t>
      </w:r>
      <w:r>
        <w:t>:</w:t>
      </w:r>
      <w:r w:rsidRPr="0083135F">
        <w:t xml:space="preserve"> </w:t>
      </w:r>
      <w:r>
        <w:t>four</w:t>
      </w:r>
      <w:r w:rsidRPr="0083135F">
        <w:t xml:space="preserve"> within DMPA in use, 22 on </w:t>
      </w:r>
      <w:r>
        <w:t>four</w:t>
      </w:r>
      <w:r w:rsidRPr="0083135F">
        <w:t xml:space="preserve"> transects radiating WNW, WSW, ESE and SSE to a distance of 15 km from DMPA, </w:t>
      </w:r>
      <w:r>
        <w:t>two</w:t>
      </w:r>
      <w:r w:rsidRPr="0083135F">
        <w:t xml:space="preserve"> reference sites </w:t>
      </w:r>
    </w:p>
    <w:p w14:paraId="5E87C785" w14:textId="77777777" w:rsidR="00E90046" w:rsidRDefault="00E90046" w:rsidP="00E90046">
      <w:pPr>
        <w:pStyle w:val="ListParagraph"/>
        <w:spacing w:before="0"/>
      </w:pPr>
      <w:r>
        <w:t>Five</w:t>
      </w:r>
      <w:r w:rsidRPr="0083135F">
        <w:t xml:space="preserve"> grabs at each site </w:t>
      </w:r>
    </w:p>
    <w:p w14:paraId="19FE231E" w14:textId="77777777" w:rsidR="00E90046" w:rsidRDefault="00E90046" w:rsidP="00D579BD">
      <w:pPr>
        <w:pStyle w:val="Heading5"/>
      </w:pPr>
      <w:r w:rsidRPr="006615D7">
        <w:t>Frequency and duration</w:t>
      </w:r>
    </w:p>
    <w:p w14:paraId="4595FBA8" w14:textId="77777777" w:rsidR="00E90046" w:rsidRPr="0083135F" w:rsidRDefault="00E90046" w:rsidP="00E90046">
      <w:pPr>
        <w:pStyle w:val="ListParagraph"/>
        <w:spacing w:before="0"/>
      </w:pPr>
      <w:r>
        <w:t>Six</w:t>
      </w:r>
      <w:r w:rsidRPr="0083135F">
        <w:t xml:space="preserve"> surveys, before and after </w:t>
      </w:r>
      <w:r>
        <w:t>three</w:t>
      </w:r>
      <w:r w:rsidRPr="0083135F">
        <w:t xml:space="preserve"> maintenance dredging campaigns </w:t>
      </w:r>
    </w:p>
    <w:p w14:paraId="25E439FE" w14:textId="77777777" w:rsidR="00E90046" w:rsidRDefault="00E90046" w:rsidP="00D579BD">
      <w:pPr>
        <w:pStyle w:val="Heading5"/>
      </w:pPr>
      <w:r>
        <w:t>Summary of documented effects</w:t>
      </w:r>
    </w:p>
    <w:p w14:paraId="3F919692" w14:textId="77777777" w:rsidR="00E90046" w:rsidRPr="0083135F" w:rsidRDefault="00E90046" w:rsidP="00E90046">
      <w:pPr>
        <w:pStyle w:val="ListParagraph"/>
        <w:spacing w:before="0"/>
      </w:pPr>
      <w:r w:rsidRPr="0083135F">
        <w:t>Short-term impacts within DMPA from 1999 campaign</w:t>
      </w:r>
      <w:r>
        <w:t>;</w:t>
      </w:r>
      <w:r w:rsidRPr="0083135F">
        <w:t xml:space="preserve"> rapid recovery</w:t>
      </w:r>
      <w:r>
        <w:t>.</w:t>
      </w:r>
      <w:r w:rsidRPr="0083135F">
        <w:t xml:space="preserve"> </w:t>
      </w:r>
    </w:p>
    <w:p w14:paraId="4F4A3BF3" w14:textId="77777777" w:rsidR="00E90046" w:rsidRDefault="00E90046" w:rsidP="00E90046">
      <w:pPr>
        <w:pStyle w:val="ListParagraph"/>
        <w:spacing w:before="0"/>
      </w:pPr>
      <w:r w:rsidRPr="0083135F">
        <w:t xml:space="preserve">No detectable long-term impacts from maintenance dredging on </w:t>
      </w:r>
      <w:proofErr w:type="spellStart"/>
      <w:r w:rsidRPr="0083135F">
        <w:t>infauna</w:t>
      </w:r>
      <w:proofErr w:type="spellEnd"/>
      <w:r>
        <w:t>.</w:t>
      </w:r>
      <w:r w:rsidRPr="0083135F">
        <w:t xml:space="preserve"> </w:t>
      </w:r>
    </w:p>
    <w:p w14:paraId="6DEABC1B" w14:textId="77777777" w:rsidR="00E90046" w:rsidRDefault="00E90046" w:rsidP="00D579BD">
      <w:pPr>
        <w:pStyle w:val="Heading5"/>
      </w:pPr>
      <w:r>
        <w:t>Comments/limitations</w:t>
      </w:r>
    </w:p>
    <w:p w14:paraId="613F480D" w14:textId="77777777" w:rsidR="00E90046" w:rsidRPr="0083135F" w:rsidRDefault="00E90046" w:rsidP="00E90046">
      <w:pPr>
        <w:pStyle w:val="ListParagraph"/>
        <w:spacing w:before="0"/>
      </w:pPr>
      <w:r w:rsidRPr="0083135F">
        <w:t xml:space="preserve">Pre-dredging survey was </w:t>
      </w:r>
      <w:r>
        <w:t>six</w:t>
      </w:r>
      <w:r w:rsidRPr="0083135F">
        <w:t xml:space="preserve"> months after 1997 maintenance dredging</w:t>
      </w:r>
      <w:r>
        <w:t>.</w:t>
      </w:r>
      <w:r w:rsidRPr="0083135F">
        <w:t xml:space="preserve"> </w:t>
      </w:r>
    </w:p>
    <w:p w14:paraId="53BBF875" w14:textId="77777777" w:rsidR="00E90046" w:rsidRPr="0083135F" w:rsidRDefault="00E90046" w:rsidP="00E90046">
      <w:pPr>
        <w:pStyle w:val="ListParagraph"/>
        <w:spacing w:before="0"/>
      </w:pPr>
      <w:r w:rsidRPr="0083135F">
        <w:t xml:space="preserve">Not all sites sampled in </w:t>
      </w:r>
      <w:r>
        <w:t>August 1999</w:t>
      </w:r>
      <w:r w:rsidRPr="0083135F">
        <w:t xml:space="preserve">, June </w:t>
      </w:r>
      <w:r>
        <w:t>and</w:t>
      </w:r>
      <w:r w:rsidRPr="0083135F">
        <w:t xml:space="preserve"> Sept</w:t>
      </w:r>
      <w:r>
        <w:t>ember</w:t>
      </w:r>
      <w:r w:rsidRPr="0083135F">
        <w:t xml:space="preserve"> 2000</w:t>
      </w:r>
      <w:r>
        <w:t>.</w:t>
      </w:r>
      <w:r w:rsidRPr="0083135F">
        <w:t xml:space="preserve"> </w:t>
      </w:r>
    </w:p>
    <w:p w14:paraId="6D378342" w14:textId="77777777" w:rsidR="00E90046" w:rsidRDefault="00E90046" w:rsidP="00E90046">
      <w:pPr>
        <w:pStyle w:val="ListParagraph"/>
        <w:spacing w:before="0"/>
      </w:pPr>
      <w:r w:rsidRPr="0083135F">
        <w:t>Analysis was entirely multivariate techniques to visualise similarity/dissimilarity of community structure</w:t>
      </w:r>
      <w:r>
        <w:t>—</w:t>
      </w:r>
      <w:r w:rsidRPr="0083135F">
        <w:t>no tests of statistical significance (e.g. BACI)</w:t>
      </w:r>
      <w:r>
        <w:t>.</w:t>
      </w:r>
      <w:r w:rsidRPr="0083135F">
        <w:t xml:space="preserve"> </w:t>
      </w:r>
    </w:p>
    <w:p w14:paraId="05B36441" w14:textId="77777777" w:rsidR="00E90046" w:rsidRDefault="00E90046" w:rsidP="00D579BD">
      <w:pPr>
        <w:pStyle w:val="Heading4"/>
        <w:rPr>
          <w:lang w:eastAsia="en-AU"/>
        </w:rPr>
      </w:pPr>
      <w:r w:rsidRPr="00EB184A">
        <w:rPr>
          <w:lang w:eastAsia="en-AU"/>
        </w:rPr>
        <w:t>Port of Cairns, long-term annual maintenance dredging</w:t>
      </w:r>
      <w:r w:rsidRPr="00EB184A">
        <w:rPr>
          <w:vertAlign w:val="superscript"/>
          <w:lang w:eastAsia="en-AU"/>
        </w:rPr>
        <w:fldChar w:fldCharType="begin"/>
      </w:r>
      <w:r w:rsidRPr="00EB184A">
        <w:rPr>
          <w:vertAlign w:val="superscript"/>
          <w:lang w:eastAsia="en-AU"/>
        </w:rPr>
        <w:instrText>ADDIN RW.CITE{{23154 WorleyParsons 2009}}</w:instrText>
      </w:r>
      <w:r w:rsidRPr="00EB184A">
        <w:rPr>
          <w:vertAlign w:val="superscript"/>
          <w:lang w:eastAsia="en-AU"/>
        </w:rPr>
        <w:fldChar w:fldCharType="separate"/>
      </w:r>
      <w:r w:rsidRPr="00EB184A">
        <w:rPr>
          <w:vertAlign w:val="superscript"/>
          <w:lang w:eastAsia="en-AU"/>
        </w:rPr>
        <w:t>8</w:t>
      </w:r>
      <w:r w:rsidRPr="00EB184A">
        <w:rPr>
          <w:vertAlign w:val="superscript"/>
          <w:lang w:eastAsia="en-AU"/>
        </w:rPr>
        <w:fldChar w:fldCharType="end"/>
      </w:r>
    </w:p>
    <w:p w14:paraId="4E19CD08" w14:textId="77777777" w:rsidR="00E90046" w:rsidRDefault="00E90046" w:rsidP="00D579BD">
      <w:pPr>
        <w:pStyle w:val="Heading5"/>
      </w:pPr>
      <w:r>
        <w:t>Parameters</w:t>
      </w:r>
    </w:p>
    <w:p w14:paraId="4EDB8751" w14:textId="77777777" w:rsidR="00E90046" w:rsidRPr="00301355" w:rsidRDefault="00E90046" w:rsidP="00E90046">
      <w:pPr>
        <w:pStyle w:val="ListParagraph"/>
        <w:spacing w:before="0"/>
      </w:pPr>
      <w:proofErr w:type="spellStart"/>
      <w:r w:rsidRPr="00301355">
        <w:t>Infauna</w:t>
      </w:r>
      <w:proofErr w:type="spellEnd"/>
      <w:r w:rsidRPr="00301355">
        <w:t xml:space="preserve">: numerical abundance, family composition and richness, community structure </w:t>
      </w:r>
    </w:p>
    <w:p w14:paraId="56E31F57" w14:textId="77777777" w:rsidR="00E90046" w:rsidRPr="00301355" w:rsidRDefault="00E90046" w:rsidP="00E90046">
      <w:pPr>
        <w:pStyle w:val="ListParagraph"/>
        <w:spacing w:before="0"/>
      </w:pPr>
      <w:r w:rsidRPr="00301355">
        <w:t xml:space="preserve">Sediment: PSD </w:t>
      </w:r>
    </w:p>
    <w:p w14:paraId="6236428A" w14:textId="77777777" w:rsidR="00E90046" w:rsidRDefault="00E90046" w:rsidP="00D579BD">
      <w:pPr>
        <w:pStyle w:val="Heading5"/>
      </w:pPr>
      <w:r w:rsidRPr="006615D7">
        <w:t>Methods</w:t>
      </w:r>
    </w:p>
    <w:p w14:paraId="56A3A496" w14:textId="77777777" w:rsidR="00E90046" w:rsidRPr="00301355" w:rsidRDefault="00E90046" w:rsidP="00E90046">
      <w:pPr>
        <w:pStyle w:val="ListParagraph"/>
        <w:spacing w:before="0"/>
      </w:pPr>
      <w:r w:rsidRPr="00301355">
        <w:t xml:space="preserve">Grab sampling </w:t>
      </w:r>
    </w:p>
    <w:p w14:paraId="5EEE0361" w14:textId="77777777" w:rsidR="00E90046" w:rsidRDefault="00E90046" w:rsidP="00D579BD">
      <w:pPr>
        <w:pStyle w:val="Heading5"/>
      </w:pPr>
      <w:r w:rsidRPr="006615D7">
        <w:t>Monitoring sites and design</w:t>
      </w:r>
    </w:p>
    <w:p w14:paraId="6C0487DD" w14:textId="77777777" w:rsidR="00E90046" w:rsidRPr="00301355" w:rsidRDefault="00E90046" w:rsidP="00E90046">
      <w:pPr>
        <w:pStyle w:val="ListParagraph"/>
        <w:spacing w:before="0"/>
      </w:pPr>
      <w:r>
        <w:t>Three</w:t>
      </w:r>
      <w:r w:rsidRPr="00301355">
        <w:t xml:space="preserve"> locations: within current DMPA, NW (downstream) axis, SE (upstream) axis </w:t>
      </w:r>
    </w:p>
    <w:p w14:paraId="04DD0B25" w14:textId="77777777" w:rsidR="00E90046" w:rsidRPr="00301355" w:rsidRDefault="00E90046" w:rsidP="00E90046">
      <w:pPr>
        <w:pStyle w:val="ListParagraph"/>
        <w:spacing w:before="0"/>
      </w:pPr>
      <w:r>
        <w:t>Five</w:t>
      </w:r>
      <w:r w:rsidRPr="00301355">
        <w:t xml:space="preserve"> sites evenly distributed in DMPA, </w:t>
      </w:r>
      <w:r>
        <w:t>five</w:t>
      </w:r>
      <w:r w:rsidRPr="00301355">
        <w:t xml:space="preserve"> sites on each axis at distances from 50 m–2 km from DMPA boundary </w:t>
      </w:r>
    </w:p>
    <w:p w14:paraId="2F01469C" w14:textId="77777777" w:rsidR="00E90046" w:rsidRPr="00301355" w:rsidRDefault="00E90046" w:rsidP="00E90046">
      <w:pPr>
        <w:pStyle w:val="ListParagraph"/>
        <w:spacing w:before="0"/>
      </w:pPr>
      <w:r>
        <w:t>Three</w:t>
      </w:r>
      <w:r w:rsidRPr="00301355">
        <w:t xml:space="preserve"> </w:t>
      </w:r>
      <w:proofErr w:type="spellStart"/>
      <w:r w:rsidRPr="00301355">
        <w:t>infauna</w:t>
      </w:r>
      <w:proofErr w:type="spellEnd"/>
      <w:r w:rsidRPr="00301355">
        <w:t xml:space="preserve"> grabs, </w:t>
      </w:r>
      <w:r>
        <w:t>one</w:t>
      </w:r>
      <w:r w:rsidRPr="00301355">
        <w:t xml:space="preserve"> PSD grab at each site </w:t>
      </w:r>
    </w:p>
    <w:p w14:paraId="5EFEA30A" w14:textId="77777777" w:rsidR="00E90046" w:rsidRDefault="00E90046" w:rsidP="00D579BD">
      <w:pPr>
        <w:pStyle w:val="Heading5"/>
      </w:pPr>
      <w:r w:rsidRPr="006615D7">
        <w:t>Frequency and duration</w:t>
      </w:r>
    </w:p>
    <w:p w14:paraId="69C1A4B3" w14:textId="77777777" w:rsidR="00E90046" w:rsidRPr="00301355" w:rsidRDefault="00E90046" w:rsidP="00E90046">
      <w:pPr>
        <w:pStyle w:val="ListParagraph"/>
        <w:spacing w:before="0"/>
      </w:pPr>
      <w:r>
        <w:t>One</w:t>
      </w:r>
      <w:r w:rsidRPr="00301355">
        <w:t xml:space="preserve"> survey, May 2009 </w:t>
      </w:r>
    </w:p>
    <w:p w14:paraId="44D860B6" w14:textId="77777777" w:rsidR="00E90046" w:rsidRDefault="00E90046" w:rsidP="00D579BD">
      <w:pPr>
        <w:pStyle w:val="Heading5"/>
      </w:pPr>
      <w:r>
        <w:t>Summary of documented effects</w:t>
      </w:r>
    </w:p>
    <w:p w14:paraId="3C02FF5B" w14:textId="77777777" w:rsidR="00E90046" w:rsidRPr="00301355" w:rsidRDefault="00E90046" w:rsidP="00E90046">
      <w:pPr>
        <w:pStyle w:val="ListParagraph"/>
        <w:spacing w:before="0"/>
      </w:pPr>
      <w:r w:rsidRPr="00D579BD">
        <w:t xml:space="preserve">Small but statistically significant differences in </w:t>
      </w:r>
      <w:proofErr w:type="spellStart"/>
      <w:r w:rsidRPr="00D579BD">
        <w:t>infauna</w:t>
      </w:r>
      <w:proofErr w:type="spellEnd"/>
      <w:r w:rsidRPr="00D579BD">
        <w:t xml:space="preserve"> community structure within and</w:t>
      </w:r>
      <w:r w:rsidRPr="00301355">
        <w:t xml:space="preserve"> possibly at 50 m from DMPA boundary</w:t>
      </w:r>
      <w:r>
        <w:t>.</w:t>
      </w:r>
      <w:r w:rsidRPr="00301355">
        <w:t xml:space="preserve"> </w:t>
      </w:r>
    </w:p>
    <w:p w14:paraId="5A0B2CB6" w14:textId="77777777" w:rsidR="00E90046" w:rsidRPr="00301355" w:rsidRDefault="00E90046" w:rsidP="00E90046">
      <w:pPr>
        <w:pStyle w:val="ListParagraph"/>
        <w:spacing w:before="0"/>
      </w:pPr>
      <w:r w:rsidRPr="00301355">
        <w:t xml:space="preserve">Concluded results are consistent with a long-term impact of material placement on </w:t>
      </w:r>
      <w:proofErr w:type="spellStart"/>
      <w:r w:rsidRPr="00301355">
        <w:t>infauna</w:t>
      </w:r>
      <w:proofErr w:type="spellEnd"/>
      <w:r w:rsidRPr="00301355">
        <w:t xml:space="preserve"> communities</w:t>
      </w:r>
      <w:r>
        <w:t>.</w:t>
      </w:r>
      <w:r w:rsidRPr="00301355">
        <w:t xml:space="preserve"> </w:t>
      </w:r>
    </w:p>
    <w:p w14:paraId="79BF161C" w14:textId="77777777" w:rsidR="00E90046" w:rsidRPr="00301355" w:rsidRDefault="00E90046" w:rsidP="00E90046">
      <w:pPr>
        <w:pStyle w:val="ListParagraph"/>
        <w:spacing w:before="0"/>
      </w:pPr>
      <w:r w:rsidRPr="00301355">
        <w:t>Characterise</w:t>
      </w:r>
      <w:r>
        <w:t>d</w:t>
      </w:r>
      <w:r w:rsidRPr="00301355">
        <w:t xml:space="preserve"> difference in </w:t>
      </w:r>
      <w:proofErr w:type="spellStart"/>
      <w:r w:rsidRPr="00301355">
        <w:t>infauna</w:t>
      </w:r>
      <w:proofErr w:type="spellEnd"/>
      <w:r w:rsidRPr="00301355">
        <w:t xml:space="preserve"> communities at possible impacted </w:t>
      </w:r>
      <w:r>
        <w:t>sites from other sites as minor.</w:t>
      </w:r>
    </w:p>
    <w:p w14:paraId="32C021C4" w14:textId="77777777" w:rsidR="00E90046" w:rsidRDefault="00E90046" w:rsidP="00D579BD">
      <w:pPr>
        <w:pStyle w:val="Heading5"/>
      </w:pPr>
      <w:r>
        <w:t>Comments/limitations</w:t>
      </w:r>
    </w:p>
    <w:p w14:paraId="0FDC1DC5" w14:textId="77777777" w:rsidR="00E90046" w:rsidRPr="00301355" w:rsidRDefault="00E90046" w:rsidP="00E90046">
      <w:pPr>
        <w:pStyle w:val="ListParagraph"/>
        <w:spacing w:before="0"/>
      </w:pPr>
      <w:r w:rsidRPr="00301355">
        <w:t>Impact inferred from spatial pattern (change with distance from DMPA)</w:t>
      </w:r>
      <w:r>
        <w:t>;</w:t>
      </w:r>
      <w:r w:rsidRPr="00301355">
        <w:t xml:space="preserve"> no before</w:t>
      </w:r>
      <w:r>
        <w:t>–</w:t>
      </w:r>
      <w:r w:rsidRPr="00301355">
        <w:t>after or other temporal comparisons</w:t>
      </w:r>
      <w:r>
        <w:t>.</w:t>
      </w:r>
      <w:r w:rsidRPr="00301355">
        <w:t xml:space="preserve"> </w:t>
      </w:r>
    </w:p>
    <w:p w14:paraId="0A6EBF93" w14:textId="77777777" w:rsidR="00E90046" w:rsidRPr="00301355" w:rsidRDefault="00E90046" w:rsidP="00E90046">
      <w:pPr>
        <w:pStyle w:val="ListParagraph"/>
        <w:spacing w:before="0"/>
      </w:pPr>
      <w:r w:rsidRPr="00301355">
        <w:t>Impacts on larger spatial scales possible</w:t>
      </w:r>
      <w:r>
        <w:t>.</w:t>
      </w:r>
      <w:r w:rsidRPr="00301355">
        <w:t xml:space="preserve"> </w:t>
      </w:r>
    </w:p>
    <w:p w14:paraId="55B815EF" w14:textId="77777777" w:rsidR="00E90046" w:rsidRPr="00301355" w:rsidRDefault="00E90046" w:rsidP="00E90046">
      <w:pPr>
        <w:pStyle w:val="ListParagraph"/>
        <w:spacing w:before="0"/>
      </w:pPr>
      <w:r w:rsidRPr="00301355">
        <w:t>Statistical power not reported</w:t>
      </w:r>
      <w:r>
        <w:t>.</w:t>
      </w:r>
      <w:r w:rsidRPr="00301355">
        <w:t xml:space="preserve"> </w:t>
      </w:r>
    </w:p>
    <w:p w14:paraId="122E601F" w14:textId="358BE01A" w:rsidR="00E90046" w:rsidRPr="006615D7" w:rsidRDefault="00936ABC" w:rsidP="00D579BD">
      <w:pPr>
        <w:pStyle w:val="Heading4"/>
      </w:pPr>
      <w:r>
        <w:br/>
      </w:r>
      <w:r w:rsidR="00E90046" w:rsidRPr="006615D7">
        <w:t>References</w:t>
      </w:r>
    </w:p>
    <w:p w14:paraId="182A4720" w14:textId="77777777" w:rsidR="00E90046" w:rsidRPr="00936ABC" w:rsidRDefault="00E90046" w:rsidP="00E90046">
      <w:pPr>
        <w:pStyle w:val="NormalWeb"/>
        <w:ind w:firstLine="450"/>
        <w:rPr>
          <w:rFonts w:ascii="Segoe UI" w:hAnsi="Segoe UI" w:cs="Segoe UI"/>
          <w:sz w:val="20"/>
          <w:szCs w:val="20"/>
        </w:rPr>
      </w:pPr>
      <w:r w:rsidRPr="006615D7">
        <w:rPr>
          <w:rFonts w:ascii="Segoe UI" w:hAnsi="Segoe UI" w:cs="Segoe UI"/>
          <w:sz w:val="22"/>
          <w:szCs w:val="22"/>
        </w:rPr>
        <w:fldChar w:fldCharType="begin"/>
      </w:r>
      <w:r>
        <w:rPr>
          <w:rFonts w:cs="Segoe UI"/>
        </w:rPr>
        <w:instrText>ADDIN RW.BIB</w:instrText>
      </w:r>
      <w:r w:rsidRPr="006615D7">
        <w:rPr>
          <w:rFonts w:ascii="Segoe UI" w:hAnsi="Segoe UI" w:cs="Segoe UI"/>
          <w:sz w:val="22"/>
          <w:szCs w:val="22"/>
        </w:rPr>
        <w:fldChar w:fldCharType="separate"/>
      </w:r>
      <w:r w:rsidRPr="00936ABC">
        <w:rPr>
          <w:rFonts w:ascii="Segoe UI" w:hAnsi="Segoe UI" w:cs="Segoe UI"/>
          <w:sz w:val="20"/>
          <w:szCs w:val="20"/>
        </w:rPr>
        <w:t xml:space="preserve">1. Sinclair Knight Merz Pty Ltd and Asia-Pacific Applied Science Associates 2013, Appendix F: Sensitive receptor risk assessment of alternative and current dredge material placement sites. Revision 2.3, 10 July 2013, in </w:t>
      </w:r>
      <w:r w:rsidRPr="00936ABC">
        <w:rPr>
          <w:rFonts w:ascii="Segoe UI" w:hAnsi="Segoe UI" w:cs="Segoe UI"/>
          <w:i/>
          <w:iCs/>
          <w:sz w:val="20"/>
          <w:szCs w:val="20"/>
        </w:rPr>
        <w:t>Improved dredge material management for the Great Barrier Reef Region: Synthesis Report, Revision 1.3, 15 July 2013</w:t>
      </w:r>
      <w:r w:rsidRPr="00936ABC">
        <w:rPr>
          <w:rFonts w:ascii="Segoe UI" w:hAnsi="Segoe UI" w:cs="Segoe UI"/>
          <w:sz w:val="20"/>
          <w:szCs w:val="20"/>
        </w:rPr>
        <w:t>, eds Sinclair Knight Merz Pty Ltd and Asia-Pacific Applied Science Associates, Great Barrier Reef Marine Park Authority, Townsville, pp. 228.</w:t>
      </w:r>
    </w:p>
    <w:p w14:paraId="28F76381"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2. BMT WBM 2012, </w:t>
      </w:r>
      <w:r w:rsidRPr="00936ABC">
        <w:rPr>
          <w:rFonts w:ascii="Segoe UI" w:hAnsi="Segoe UI" w:cs="Segoe UI"/>
          <w:i/>
          <w:iCs/>
          <w:sz w:val="20"/>
          <w:szCs w:val="20"/>
        </w:rPr>
        <w:t xml:space="preserve">Port of Gladstone offshore disposal monitoring program, </w:t>
      </w:r>
      <w:r w:rsidRPr="00936ABC">
        <w:rPr>
          <w:rFonts w:ascii="Segoe UI" w:hAnsi="Segoe UI" w:cs="Segoe UI"/>
          <w:sz w:val="20"/>
          <w:szCs w:val="20"/>
        </w:rPr>
        <w:t>Report to Gladstone Ports Corporation.</w:t>
      </w:r>
    </w:p>
    <w:p w14:paraId="35B10D47"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3. Alquezar, R. and Stratford, P. 2007, </w:t>
      </w:r>
      <w:r w:rsidRPr="00936ABC">
        <w:rPr>
          <w:rFonts w:ascii="Segoe UI" w:hAnsi="Segoe UI" w:cs="Segoe UI"/>
          <w:i/>
          <w:iCs/>
          <w:sz w:val="20"/>
          <w:szCs w:val="20"/>
        </w:rPr>
        <w:t xml:space="preserve">Rosslyn Bay boat harbour - marine audit and assessment of dredge related impacts, </w:t>
      </w:r>
      <w:r w:rsidRPr="00936ABC">
        <w:rPr>
          <w:rFonts w:ascii="Segoe UI" w:hAnsi="Segoe UI" w:cs="Segoe UI"/>
          <w:sz w:val="20"/>
          <w:szCs w:val="20"/>
        </w:rPr>
        <w:t>Report to Fitzroy Basin Association and Queensland Transport.</w:t>
      </w:r>
    </w:p>
    <w:p w14:paraId="64572639"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4. Alquezar, R. and Boyd, W. 2008, </w:t>
      </w:r>
      <w:r w:rsidRPr="00936ABC">
        <w:rPr>
          <w:rFonts w:ascii="Segoe UI" w:hAnsi="Segoe UI" w:cs="Segoe UI"/>
          <w:i/>
          <w:iCs/>
          <w:sz w:val="20"/>
          <w:szCs w:val="20"/>
        </w:rPr>
        <w:t xml:space="preserve">Dredge related impacts and ecosystem recovery: a one year follow-up study, </w:t>
      </w:r>
      <w:r w:rsidRPr="00936ABC">
        <w:rPr>
          <w:rFonts w:ascii="Segoe UI" w:hAnsi="Segoe UI" w:cs="Segoe UI"/>
          <w:sz w:val="20"/>
          <w:szCs w:val="20"/>
        </w:rPr>
        <w:t>Report to Fitzroy Basin Association and Queensland Transport.</w:t>
      </w:r>
    </w:p>
    <w:p w14:paraId="7E6232D8"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5. BMA 2012, </w:t>
      </w:r>
      <w:r w:rsidRPr="00936ABC">
        <w:rPr>
          <w:rFonts w:ascii="Segoe UI" w:hAnsi="Segoe UI" w:cs="Segoe UI"/>
          <w:i/>
          <w:iCs/>
          <w:sz w:val="20"/>
          <w:szCs w:val="20"/>
        </w:rPr>
        <w:t xml:space="preserve">Annual ecological monitoring summary report 2011, Hay Point Coal Terminal expansion phase 3, revision 2, </w:t>
      </w:r>
      <w:r w:rsidRPr="00936ABC">
        <w:rPr>
          <w:rFonts w:ascii="Segoe UI" w:hAnsi="Segoe UI" w:cs="Segoe UI"/>
          <w:sz w:val="20"/>
          <w:szCs w:val="20"/>
        </w:rPr>
        <w:t>BM Alliance Coal Operations Pty Ltd.</w:t>
      </w:r>
    </w:p>
    <w:p w14:paraId="18457604"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6. Cruz-Motta, J.J. 2000, </w:t>
      </w:r>
      <w:r w:rsidRPr="00936ABC">
        <w:rPr>
          <w:rFonts w:ascii="Segoe UI" w:hAnsi="Segoe UI" w:cs="Segoe UI"/>
          <w:i/>
          <w:iCs/>
          <w:sz w:val="20"/>
          <w:szCs w:val="20"/>
        </w:rPr>
        <w:t xml:space="preserve">Effects of the dumping of dredged material of Townsville Port on the soft-bottom benthic community of Cleveland Bay, </w:t>
      </w:r>
      <w:r w:rsidRPr="00936ABC">
        <w:rPr>
          <w:rFonts w:ascii="Segoe UI" w:hAnsi="Segoe UI" w:cs="Segoe UI"/>
          <w:sz w:val="20"/>
          <w:szCs w:val="20"/>
        </w:rPr>
        <w:t>Report to Townsville Port Authority, Townsville.</w:t>
      </w:r>
    </w:p>
    <w:p w14:paraId="3BCD4082"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7. Cruz-Motta, J.J. and Collins, J. 2004, Impacts of dredged material disposal on a tropical soft-bottom benthic assemblage, </w:t>
      </w:r>
      <w:r w:rsidRPr="00936ABC">
        <w:rPr>
          <w:rFonts w:ascii="Segoe UI" w:hAnsi="Segoe UI" w:cs="Segoe UI"/>
          <w:i/>
          <w:iCs/>
          <w:sz w:val="20"/>
          <w:szCs w:val="20"/>
        </w:rPr>
        <w:t xml:space="preserve">Marine Pollution Bulletin </w:t>
      </w:r>
      <w:r w:rsidRPr="00936ABC">
        <w:rPr>
          <w:rFonts w:ascii="Segoe UI" w:hAnsi="Segoe UI" w:cs="Segoe UI"/>
          <w:sz w:val="20"/>
          <w:szCs w:val="20"/>
        </w:rPr>
        <w:t>48: 270-280.</w:t>
      </w:r>
    </w:p>
    <w:p w14:paraId="7F661840" w14:textId="11F0A899" w:rsidR="00E90046" w:rsidRPr="00E90046" w:rsidRDefault="00E90046" w:rsidP="002C3DED">
      <w:pPr>
        <w:pStyle w:val="NormalWeb"/>
        <w:ind w:firstLine="450"/>
        <w:rPr>
          <w:rFonts w:cs="Segoe UI"/>
        </w:rPr>
      </w:pPr>
      <w:r w:rsidRPr="00936ABC">
        <w:rPr>
          <w:rFonts w:ascii="Segoe UI" w:hAnsi="Segoe UI" w:cs="Segoe UI"/>
          <w:sz w:val="20"/>
          <w:szCs w:val="20"/>
        </w:rPr>
        <w:t xml:space="preserve">8. Worley Parsons 2009, </w:t>
      </w:r>
      <w:r w:rsidRPr="00936ABC">
        <w:rPr>
          <w:rFonts w:ascii="Segoe UI" w:hAnsi="Segoe UI" w:cs="Segoe UI"/>
          <w:i/>
          <w:iCs/>
          <w:sz w:val="20"/>
          <w:szCs w:val="20"/>
        </w:rPr>
        <w:t xml:space="preserve">Benthic macro-invertebrate infauna and introduced marine pest monitoring survey 2009, </w:t>
      </w:r>
      <w:r w:rsidRPr="00936ABC">
        <w:rPr>
          <w:rFonts w:ascii="Segoe UI" w:hAnsi="Segoe UI" w:cs="Segoe UI"/>
          <w:sz w:val="20"/>
          <w:szCs w:val="20"/>
        </w:rPr>
        <w:t>Report to Far North Queensland Ports Corporation.</w:t>
      </w:r>
      <w:r w:rsidRPr="006615D7">
        <w:rPr>
          <w:rFonts w:cs="Segoe UI"/>
        </w:rPr>
        <w:fldChar w:fldCharType="end"/>
      </w:r>
    </w:p>
    <w:p w14:paraId="18CC6747" w14:textId="77777777" w:rsidR="004D2A59" w:rsidRDefault="00EC2542" w:rsidP="00F4768A">
      <w:pPr>
        <w:pStyle w:val="Heading2"/>
      </w:pPr>
      <w:bookmarkStart w:id="135" w:name="_Toc409674011"/>
      <w:bookmarkStart w:id="136" w:name="_Toc410826631"/>
      <w:r w:rsidRPr="00064AD6">
        <w:t>Appendix G:</w:t>
      </w:r>
      <w:r w:rsidR="00F96272" w:rsidRPr="00064AD6">
        <w:t xml:space="preserve"> Overview of potential effects of dredging pressures on fish and fish populations</w:t>
      </w:r>
      <w:bookmarkEnd w:id="135"/>
      <w:bookmarkEnd w:id="136"/>
    </w:p>
    <w:p w14:paraId="74A2C065" w14:textId="77777777" w:rsidR="00E90046" w:rsidRDefault="00E90046" w:rsidP="00E90046">
      <w:r>
        <w:t>Greyed cells indicate minimal information available.</w:t>
      </w:r>
    </w:p>
    <w:tbl>
      <w:tblPr>
        <w:tblStyle w:val="TableGrid"/>
        <w:tblpPr w:leftFromText="180" w:rightFromText="180" w:vertAnchor="text" w:tblpY="1"/>
        <w:tblOverlap w:val="never"/>
        <w:tblW w:w="9264" w:type="dxa"/>
        <w:tblLook w:val="04A0" w:firstRow="1" w:lastRow="0" w:firstColumn="1" w:lastColumn="0" w:noHBand="0" w:noVBand="1"/>
        <w:tblCaption w:val="Table 3: Potential effects of dredging and disposal on fish"/>
        <w:tblDescription w:val="This table outlines the potential direct and indirect effects on fish as a result of sedimentation, turbidity and contaminants in the ecosystem. Direct effects include clogging of gills, health impacts, habitat change, change to visual environment and other changes. Indirect effects include food web change, disruption to connectivity, disruption to ecosystem processes and bioaccumulation."/>
      </w:tblPr>
      <w:tblGrid>
        <w:gridCol w:w="1997"/>
        <w:gridCol w:w="2204"/>
        <w:gridCol w:w="3047"/>
        <w:gridCol w:w="2016"/>
      </w:tblGrid>
      <w:tr w:rsidR="00E90046" w:rsidRPr="00E90046" w14:paraId="5FEA426C" w14:textId="77777777" w:rsidTr="00E90046">
        <w:trPr>
          <w:tblHeader/>
        </w:trPr>
        <w:tc>
          <w:tcPr>
            <w:tcW w:w="0" w:type="auto"/>
            <w:tcBorders>
              <w:top w:val="nil"/>
              <w:left w:val="nil"/>
            </w:tcBorders>
          </w:tcPr>
          <w:p w14:paraId="22BBC5F9" w14:textId="77777777" w:rsidR="00E90046" w:rsidRPr="00E90046" w:rsidRDefault="00E90046" w:rsidP="00E90046">
            <w:pPr>
              <w:keepNext/>
              <w:keepLines/>
              <w:spacing w:after="100" w:afterAutospacing="1"/>
              <w:jc w:val="center"/>
              <w:rPr>
                <w:b/>
                <w:sz w:val="20"/>
                <w:szCs w:val="20"/>
              </w:rPr>
            </w:pPr>
          </w:p>
        </w:tc>
        <w:tc>
          <w:tcPr>
            <w:tcW w:w="0" w:type="auto"/>
            <w:tcBorders>
              <w:bottom w:val="single" w:sz="4" w:space="0" w:color="auto"/>
            </w:tcBorders>
          </w:tcPr>
          <w:p w14:paraId="18A6AEDC" w14:textId="77777777" w:rsidR="00E90046" w:rsidRPr="00E90046" w:rsidRDefault="00E90046" w:rsidP="00E90046">
            <w:pPr>
              <w:keepNext/>
              <w:keepLines/>
              <w:spacing w:after="100" w:afterAutospacing="1"/>
              <w:jc w:val="center"/>
              <w:rPr>
                <w:b/>
                <w:sz w:val="20"/>
                <w:szCs w:val="20"/>
              </w:rPr>
            </w:pPr>
            <w:r w:rsidRPr="00E90046">
              <w:rPr>
                <w:b/>
                <w:sz w:val="20"/>
                <w:szCs w:val="20"/>
              </w:rPr>
              <w:t>Sedimentation</w:t>
            </w:r>
          </w:p>
        </w:tc>
        <w:tc>
          <w:tcPr>
            <w:tcW w:w="0" w:type="auto"/>
            <w:tcBorders>
              <w:bottom w:val="single" w:sz="4" w:space="0" w:color="auto"/>
            </w:tcBorders>
          </w:tcPr>
          <w:p w14:paraId="4D8EF9C0" w14:textId="77777777" w:rsidR="00E90046" w:rsidRPr="00E90046" w:rsidRDefault="00E90046" w:rsidP="00E90046">
            <w:pPr>
              <w:keepNext/>
              <w:keepLines/>
              <w:spacing w:after="100" w:afterAutospacing="1"/>
              <w:jc w:val="center"/>
              <w:rPr>
                <w:b/>
                <w:sz w:val="20"/>
                <w:szCs w:val="20"/>
              </w:rPr>
            </w:pPr>
            <w:r w:rsidRPr="00E90046">
              <w:rPr>
                <w:b/>
                <w:sz w:val="20"/>
                <w:szCs w:val="20"/>
              </w:rPr>
              <w:t>Turbidity</w:t>
            </w:r>
          </w:p>
        </w:tc>
        <w:tc>
          <w:tcPr>
            <w:tcW w:w="0" w:type="auto"/>
            <w:tcBorders>
              <w:bottom w:val="single" w:sz="4" w:space="0" w:color="auto"/>
            </w:tcBorders>
          </w:tcPr>
          <w:p w14:paraId="01100DB3" w14:textId="77777777" w:rsidR="00E90046" w:rsidRPr="00E90046" w:rsidRDefault="00E90046" w:rsidP="00E90046">
            <w:pPr>
              <w:keepNext/>
              <w:keepLines/>
              <w:spacing w:after="100" w:afterAutospacing="1"/>
              <w:jc w:val="center"/>
              <w:rPr>
                <w:b/>
                <w:sz w:val="20"/>
                <w:szCs w:val="20"/>
              </w:rPr>
            </w:pPr>
            <w:r w:rsidRPr="00E90046">
              <w:rPr>
                <w:b/>
                <w:sz w:val="20"/>
                <w:szCs w:val="20"/>
              </w:rPr>
              <w:t>Contaminants</w:t>
            </w:r>
          </w:p>
        </w:tc>
      </w:tr>
      <w:tr w:rsidR="00E90046" w:rsidRPr="00A53486" w14:paraId="489BD35C" w14:textId="77777777" w:rsidTr="00E90046">
        <w:tc>
          <w:tcPr>
            <w:tcW w:w="0" w:type="auto"/>
            <w:gridSpan w:val="4"/>
            <w:vAlign w:val="center"/>
          </w:tcPr>
          <w:p w14:paraId="3903247E" w14:textId="77777777" w:rsidR="00E90046" w:rsidRPr="00DA3364" w:rsidRDefault="00E90046" w:rsidP="00D579BD">
            <w:pPr>
              <w:pStyle w:val="Heading4"/>
              <w:outlineLvl w:val="3"/>
            </w:pPr>
            <w:r w:rsidRPr="00DA3364">
              <w:t>Direct effects</w:t>
            </w:r>
          </w:p>
        </w:tc>
      </w:tr>
      <w:tr w:rsidR="00E90046" w:rsidRPr="00A53486" w14:paraId="1FC186AD" w14:textId="77777777" w:rsidTr="00E90046">
        <w:tc>
          <w:tcPr>
            <w:tcW w:w="0" w:type="auto"/>
            <w:vAlign w:val="center"/>
          </w:tcPr>
          <w:p w14:paraId="1D08453E" w14:textId="77777777" w:rsidR="00E90046" w:rsidRPr="00A53486" w:rsidRDefault="00E90046" w:rsidP="00E90046">
            <w:pPr>
              <w:keepNext/>
              <w:keepLines/>
              <w:spacing w:after="100" w:afterAutospacing="1"/>
              <w:rPr>
                <w:sz w:val="20"/>
                <w:szCs w:val="20"/>
              </w:rPr>
            </w:pPr>
            <w:r w:rsidRPr="00A53486">
              <w:rPr>
                <w:sz w:val="20"/>
                <w:szCs w:val="20"/>
              </w:rPr>
              <w:t>clogging of gills</w:t>
            </w:r>
          </w:p>
        </w:tc>
        <w:tc>
          <w:tcPr>
            <w:tcW w:w="0" w:type="auto"/>
            <w:shd w:val="pct25" w:color="auto" w:fill="auto"/>
          </w:tcPr>
          <w:p w14:paraId="615526AD" w14:textId="77777777" w:rsidR="00E90046" w:rsidRPr="00A53486" w:rsidRDefault="00E90046" w:rsidP="00E90046">
            <w:pPr>
              <w:keepNext/>
              <w:keepLines/>
              <w:spacing w:after="100" w:afterAutospacing="1"/>
              <w:rPr>
                <w:sz w:val="20"/>
                <w:szCs w:val="20"/>
              </w:rPr>
            </w:pPr>
          </w:p>
        </w:tc>
        <w:tc>
          <w:tcPr>
            <w:tcW w:w="0" w:type="auto"/>
            <w:shd w:val="clear" w:color="auto" w:fill="auto"/>
          </w:tcPr>
          <w:p w14:paraId="1AB99BCF" w14:textId="77777777" w:rsidR="00E90046" w:rsidRPr="00A53486" w:rsidRDefault="00E90046" w:rsidP="00E90046">
            <w:pPr>
              <w:keepNext/>
              <w:keepLines/>
              <w:spacing w:after="100" w:afterAutospacing="1"/>
              <w:rPr>
                <w:sz w:val="20"/>
                <w:szCs w:val="20"/>
              </w:rPr>
            </w:pPr>
            <w:r w:rsidRPr="00A53486">
              <w:rPr>
                <w:sz w:val="20"/>
                <w:szCs w:val="20"/>
              </w:rPr>
              <w:t>at high levels</w:t>
            </w:r>
          </w:p>
        </w:tc>
        <w:tc>
          <w:tcPr>
            <w:tcW w:w="0" w:type="auto"/>
            <w:tcBorders>
              <w:bottom w:val="single" w:sz="4" w:space="0" w:color="auto"/>
            </w:tcBorders>
            <w:shd w:val="pct25" w:color="auto" w:fill="auto"/>
          </w:tcPr>
          <w:p w14:paraId="5D9B0952" w14:textId="77777777" w:rsidR="00E90046" w:rsidRPr="00A53486" w:rsidRDefault="00E90046" w:rsidP="00E90046">
            <w:pPr>
              <w:keepNext/>
              <w:keepLines/>
              <w:spacing w:after="100" w:afterAutospacing="1"/>
              <w:rPr>
                <w:sz w:val="20"/>
                <w:szCs w:val="20"/>
              </w:rPr>
            </w:pPr>
          </w:p>
        </w:tc>
      </w:tr>
      <w:tr w:rsidR="00E90046" w:rsidRPr="00A53486" w14:paraId="32DCE9EA" w14:textId="77777777" w:rsidTr="00E90046">
        <w:tc>
          <w:tcPr>
            <w:tcW w:w="0" w:type="auto"/>
            <w:vAlign w:val="center"/>
          </w:tcPr>
          <w:p w14:paraId="5E58664D" w14:textId="77777777" w:rsidR="00E90046" w:rsidRPr="00A53486" w:rsidRDefault="00E90046" w:rsidP="00E90046">
            <w:pPr>
              <w:keepNext/>
              <w:keepLines/>
              <w:spacing w:after="100" w:afterAutospacing="1"/>
              <w:rPr>
                <w:sz w:val="20"/>
                <w:szCs w:val="20"/>
              </w:rPr>
            </w:pPr>
            <w:r w:rsidRPr="00A53486">
              <w:rPr>
                <w:sz w:val="20"/>
                <w:szCs w:val="20"/>
              </w:rPr>
              <w:t>health impacts</w:t>
            </w:r>
          </w:p>
        </w:tc>
        <w:tc>
          <w:tcPr>
            <w:tcW w:w="0" w:type="auto"/>
            <w:tcBorders>
              <w:bottom w:val="single" w:sz="4" w:space="0" w:color="auto"/>
            </w:tcBorders>
            <w:shd w:val="pct25" w:color="auto" w:fill="auto"/>
          </w:tcPr>
          <w:p w14:paraId="00596E72" w14:textId="77777777" w:rsidR="00E90046" w:rsidRPr="00A53486" w:rsidRDefault="00E90046" w:rsidP="00E90046">
            <w:pPr>
              <w:keepNext/>
              <w:keepLines/>
              <w:spacing w:after="100" w:afterAutospacing="1"/>
              <w:rPr>
                <w:sz w:val="20"/>
                <w:szCs w:val="20"/>
              </w:rPr>
            </w:pPr>
          </w:p>
        </w:tc>
        <w:tc>
          <w:tcPr>
            <w:tcW w:w="0" w:type="auto"/>
            <w:tcBorders>
              <w:bottom w:val="single" w:sz="4" w:space="0" w:color="auto"/>
            </w:tcBorders>
            <w:shd w:val="pct25" w:color="auto" w:fill="auto"/>
          </w:tcPr>
          <w:p w14:paraId="01EEB00F" w14:textId="77777777" w:rsidR="00E90046" w:rsidRPr="00A53486" w:rsidRDefault="00E90046" w:rsidP="00E90046">
            <w:pPr>
              <w:keepNext/>
              <w:keepLines/>
              <w:spacing w:after="100" w:afterAutospacing="1"/>
              <w:rPr>
                <w:sz w:val="20"/>
                <w:szCs w:val="20"/>
              </w:rPr>
            </w:pPr>
          </w:p>
        </w:tc>
        <w:tc>
          <w:tcPr>
            <w:tcW w:w="0" w:type="auto"/>
            <w:tcBorders>
              <w:bottom w:val="single" w:sz="4" w:space="0" w:color="auto"/>
            </w:tcBorders>
            <w:shd w:val="clear" w:color="auto" w:fill="auto"/>
          </w:tcPr>
          <w:p w14:paraId="3CE4DC1C" w14:textId="77777777" w:rsidR="00E90046" w:rsidRPr="00A53486" w:rsidRDefault="00E90046" w:rsidP="00E90046">
            <w:pPr>
              <w:rPr>
                <w:sz w:val="20"/>
                <w:szCs w:val="20"/>
              </w:rPr>
            </w:pPr>
            <w:r w:rsidRPr="00A53486">
              <w:rPr>
                <w:sz w:val="20"/>
                <w:szCs w:val="20"/>
              </w:rPr>
              <w:t>depends on species</w:t>
            </w:r>
            <w:r>
              <w:rPr>
                <w:sz w:val="20"/>
                <w:szCs w:val="20"/>
              </w:rPr>
              <w:t xml:space="preserve"> and contaminants</w:t>
            </w:r>
            <w:r>
              <w:rPr>
                <w:sz w:val="20"/>
                <w:szCs w:val="20"/>
              </w:rPr>
              <w:fldChar w:fldCharType="begin"/>
            </w:r>
            <w:r>
              <w:rPr>
                <w:sz w:val="20"/>
                <w:szCs w:val="20"/>
              </w:rPr>
              <w:instrText>ADDIN RW.CITE{{23314 Smith,V.J. 1995; 23315 Wong,C.K. 2013}}</w:instrText>
            </w:r>
            <w:r>
              <w:rPr>
                <w:sz w:val="20"/>
                <w:szCs w:val="20"/>
              </w:rPr>
              <w:fldChar w:fldCharType="separate"/>
            </w:r>
            <w:r w:rsidRPr="00B50C00">
              <w:rPr>
                <w:rFonts w:eastAsia="Times New Roman" w:cs="Segoe UI"/>
                <w:sz w:val="20"/>
                <w:vertAlign w:val="superscript"/>
              </w:rPr>
              <w:t>1,2</w:t>
            </w:r>
            <w:r>
              <w:rPr>
                <w:sz w:val="20"/>
                <w:szCs w:val="20"/>
              </w:rPr>
              <w:fldChar w:fldCharType="end"/>
            </w:r>
          </w:p>
        </w:tc>
      </w:tr>
      <w:tr w:rsidR="00E90046" w:rsidRPr="00A53486" w14:paraId="5856D001" w14:textId="77777777" w:rsidTr="00E90046">
        <w:tc>
          <w:tcPr>
            <w:tcW w:w="0" w:type="auto"/>
            <w:vMerge w:val="restart"/>
            <w:vAlign w:val="center"/>
          </w:tcPr>
          <w:p w14:paraId="6006820F" w14:textId="77777777" w:rsidR="00E90046" w:rsidRPr="00A53486" w:rsidRDefault="00E90046" w:rsidP="00E90046">
            <w:pPr>
              <w:keepNext/>
              <w:keepLines/>
              <w:spacing w:after="100" w:afterAutospacing="1"/>
              <w:rPr>
                <w:sz w:val="20"/>
                <w:szCs w:val="20"/>
              </w:rPr>
            </w:pPr>
            <w:r w:rsidRPr="00A53486">
              <w:rPr>
                <w:sz w:val="20"/>
                <w:szCs w:val="20"/>
              </w:rPr>
              <w:t>habitat change</w:t>
            </w:r>
          </w:p>
        </w:tc>
        <w:tc>
          <w:tcPr>
            <w:tcW w:w="0" w:type="auto"/>
            <w:tcBorders>
              <w:bottom w:val="single" w:sz="4" w:space="0" w:color="auto"/>
            </w:tcBorders>
            <w:shd w:val="clear" w:color="auto" w:fill="auto"/>
          </w:tcPr>
          <w:p w14:paraId="74B8614C" w14:textId="77777777" w:rsidR="00E90046" w:rsidRPr="00A53486" w:rsidRDefault="00E90046" w:rsidP="00E90046">
            <w:pPr>
              <w:keepNext/>
              <w:keepLines/>
              <w:spacing w:after="100" w:afterAutospacing="1"/>
              <w:rPr>
                <w:sz w:val="20"/>
                <w:szCs w:val="20"/>
              </w:rPr>
            </w:pPr>
            <w:r w:rsidRPr="00A53486">
              <w:rPr>
                <w:sz w:val="20"/>
                <w:szCs w:val="20"/>
              </w:rPr>
              <w:t>loss of stage-specific habitats</w:t>
            </w:r>
          </w:p>
        </w:tc>
        <w:tc>
          <w:tcPr>
            <w:tcW w:w="0" w:type="auto"/>
            <w:tcBorders>
              <w:bottom w:val="single" w:sz="4" w:space="0" w:color="auto"/>
            </w:tcBorders>
            <w:shd w:val="clear" w:color="auto" w:fill="auto"/>
          </w:tcPr>
          <w:p w14:paraId="6079975E" w14:textId="77777777" w:rsidR="00E90046" w:rsidRDefault="00E90046" w:rsidP="00E90046">
            <w:pPr>
              <w:keepNext/>
              <w:keepLines/>
              <w:rPr>
                <w:sz w:val="20"/>
                <w:szCs w:val="20"/>
              </w:rPr>
            </w:pPr>
            <w:r w:rsidRPr="00A53486">
              <w:rPr>
                <w:sz w:val="20"/>
                <w:szCs w:val="20"/>
              </w:rPr>
              <w:t>degradation of pelagic habitat excludes</w:t>
            </w:r>
            <w:r>
              <w:rPr>
                <w:sz w:val="20"/>
                <w:szCs w:val="20"/>
              </w:rPr>
              <w:t>:</w:t>
            </w:r>
            <w:r w:rsidRPr="00A53486">
              <w:rPr>
                <w:sz w:val="20"/>
                <w:szCs w:val="20"/>
              </w:rPr>
              <w:t xml:space="preserve"> </w:t>
            </w:r>
          </w:p>
          <w:p w14:paraId="33B0ED9B" w14:textId="77777777" w:rsidR="00E90046" w:rsidRPr="00A53486" w:rsidRDefault="00E90046" w:rsidP="00E90046">
            <w:pPr>
              <w:rPr>
                <w:sz w:val="20"/>
                <w:szCs w:val="20"/>
              </w:rPr>
            </w:pPr>
            <w:r w:rsidRPr="00A53486">
              <w:rPr>
                <w:sz w:val="20"/>
                <w:szCs w:val="20"/>
              </w:rPr>
              <w:t>clear water species</w:t>
            </w:r>
            <w:r>
              <w:rPr>
                <w:sz w:val="20"/>
                <w:szCs w:val="20"/>
              </w:rPr>
              <w:t>, planktivores</w:t>
            </w:r>
            <w:r>
              <w:rPr>
                <w:sz w:val="20"/>
                <w:szCs w:val="20"/>
              </w:rPr>
              <w:fldChar w:fldCharType="begin"/>
            </w:r>
            <w:r>
              <w:rPr>
                <w:sz w:val="20"/>
                <w:szCs w:val="20"/>
              </w:rPr>
              <w:instrText>ADDIN RW.CITE{{23316 Bejarano,I. 2013; 23311 Jokiel,P.L. 1989; 23317 Johnston,D. 1981}}</w:instrText>
            </w:r>
            <w:r>
              <w:rPr>
                <w:sz w:val="20"/>
                <w:szCs w:val="20"/>
              </w:rPr>
              <w:fldChar w:fldCharType="separate"/>
            </w:r>
            <w:r w:rsidRPr="00B50C00">
              <w:rPr>
                <w:rFonts w:eastAsia="Times New Roman" w:cs="Segoe UI"/>
                <w:sz w:val="20"/>
                <w:vertAlign w:val="superscript"/>
              </w:rPr>
              <w:t>3,4,5</w:t>
            </w:r>
            <w:r>
              <w:rPr>
                <w:sz w:val="20"/>
                <w:szCs w:val="20"/>
              </w:rPr>
              <w:fldChar w:fldCharType="end"/>
            </w:r>
          </w:p>
        </w:tc>
        <w:tc>
          <w:tcPr>
            <w:tcW w:w="0" w:type="auto"/>
            <w:tcBorders>
              <w:bottom w:val="single" w:sz="4" w:space="0" w:color="auto"/>
            </w:tcBorders>
            <w:shd w:val="clear" w:color="auto" w:fill="auto"/>
          </w:tcPr>
          <w:p w14:paraId="259821D6" w14:textId="77777777" w:rsidR="00E90046" w:rsidRPr="00A53486" w:rsidRDefault="00E90046" w:rsidP="00E90046">
            <w:pPr>
              <w:keepNext/>
              <w:keepLines/>
              <w:spacing w:after="100" w:afterAutospacing="1"/>
              <w:rPr>
                <w:sz w:val="20"/>
                <w:szCs w:val="20"/>
              </w:rPr>
            </w:pPr>
            <w:r w:rsidRPr="00A53486">
              <w:rPr>
                <w:sz w:val="20"/>
                <w:szCs w:val="20"/>
              </w:rPr>
              <w:t>can render some habitats uninhabitable</w:t>
            </w:r>
          </w:p>
        </w:tc>
      </w:tr>
      <w:tr w:rsidR="00E90046" w:rsidRPr="00A53486" w14:paraId="1FDF10A4" w14:textId="77777777" w:rsidTr="00E90046">
        <w:tc>
          <w:tcPr>
            <w:tcW w:w="0" w:type="auto"/>
            <w:vMerge/>
            <w:vAlign w:val="center"/>
          </w:tcPr>
          <w:p w14:paraId="15769839" w14:textId="77777777" w:rsidR="00E90046" w:rsidRPr="00A53486" w:rsidRDefault="00E90046" w:rsidP="00E90046">
            <w:pPr>
              <w:keepNext/>
              <w:keepLines/>
              <w:spacing w:after="100" w:afterAutospacing="1"/>
              <w:rPr>
                <w:sz w:val="20"/>
                <w:szCs w:val="20"/>
              </w:rPr>
            </w:pPr>
          </w:p>
        </w:tc>
        <w:tc>
          <w:tcPr>
            <w:tcW w:w="0" w:type="auto"/>
            <w:tcBorders>
              <w:top w:val="single" w:sz="4" w:space="0" w:color="auto"/>
            </w:tcBorders>
            <w:shd w:val="clear" w:color="auto" w:fill="auto"/>
          </w:tcPr>
          <w:p w14:paraId="01BA7EBB" w14:textId="77777777" w:rsidR="00E90046" w:rsidRPr="00A53486" w:rsidRDefault="00E90046" w:rsidP="00E90046">
            <w:pPr>
              <w:rPr>
                <w:sz w:val="20"/>
                <w:szCs w:val="20"/>
              </w:rPr>
            </w:pPr>
            <w:r>
              <w:rPr>
                <w:sz w:val="20"/>
                <w:szCs w:val="20"/>
              </w:rPr>
              <w:t>changes in habitat complexity alters habitat value</w:t>
            </w:r>
            <w:r>
              <w:rPr>
                <w:sz w:val="20"/>
                <w:szCs w:val="20"/>
              </w:rPr>
              <w:fldChar w:fldCharType="begin"/>
            </w:r>
            <w:r>
              <w:rPr>
                <w:sz w:val="20"/>
                <w:szCs w:val="20"/>
              </w:rPr>
              <w:instrText>ADDIN RW.CITE{{23318 Zeug,S.C. 2007}}</w:instrText>
            </w:r>
            <w:r>
              <w:rPr>
                <w:sz w:val="20"/>
                <w:szCs w:val="20"/>
              </w:rPr>
              <w:fldChar w:fldCharType="separate"/>
            </w:r>
            <w:r w:rsidRPr="00B50C00">
              <w:rPr>
                <w:rFonts w:eastAsia="Times New Roman" w:cs="Segoe UI"/>
                <w:sz w:val="20"/>
                <w:vertAlign w:val="superscript"/>
              </w:rPr>
              <w:t>6</w:t>
            </w:r>
            <w:r>
              <w:rPr>
                <w:sz w:val="20"/>
                <w:szCs w:val="20"/>
              </w:rPr>
              <w:fldChar w:fldCharType="end"/>
            </w:r>
          </w:p>
        </w:tc>
        <w:tc>
          <w:tcPr>
            <w:tcW w:w="0" w:type="auto"/>
            <w:tcBorders>
              <w:top w:val="single" w:sz="4" w:space="0" w:color="auto"/>
              <w:bottom w:val="single" w:sz="4" w:space="0" w:color="auto"/>
            </w:tcBorders>
            <w:shd w:val="pct25" w:color="auto" w:fill="auto"/>
          </w:tcPr>
          <w:p w14:paraId="6A9C6C00" w14:textId="77777777" w:rsidR="00E90046" w:rsidRPr="00A53486" w:rsidRDefault="00E90046" w:rsidP="00E90046">
            <w:pPr>
              <w:keepNext/>
              <w:keepLines/>
              <w:spacing w:after="100" w:afterAutospacing="1"/>
              <w:rPr>
                <w:sz w:val="20"/>
                <w:szCs w:val="20"/>
              </w:rPr>
            </w:pPr>
          </w:p>
        </w:tc>
        <w:tc>
          <w:tcPr>
            <w:tcW w:w="0" w:type="auto"/>
            <w:tcBorders>
              <w:top w:val="single" w:sz="4" w:space="0" w:color="auto"/>
            </w:tcBorders>
            <w:shd w:val="pct25" w:color="auto" w:fill="auto"/>
          </w:tcPr>
          <w:p w14:paraId="0DE83251" w14:textId="77777777" w:rsidR="00E90046" w:rsidRPr="00A53486" w:rsidRDefault="00E90046" w:rsidP="00E90046">
            <w:pPr>
              <w:keepNext/>
              <w:keepLines/>
              <w:spacing w:after="100" w:afterAutospacing="1"/>
              <w:rPr>
                <w:sz w:val="20"/>
                <w:szCs w:val="20"/>
              </w:rPr>
            </w:pPr>
          </w:p>
        </w:tc>
      </w:tr>
      <w:tr w:rsidR="00E90046" w:rsidRPr="00A53486" w14:paraId="4B5E514A" w14:textId="77777777" w:rsidTr="00E90046">
        <w:tc>
          <w:tcPr>
            <w:tcW w:w="0" w:type="auto"/>
            <w:vMerge w:val="restart"/>
            <w:vAlign w:val="center"/>
          </w:tcPr>
          <w:p w14:paraId="4B8E146E" w14:textId="77777777" w:rsidR="00E90046" w:rsidRPr="00A53486" w:rsidRDefault="00E90046" w:rsidP="00E90046">
            <w:pPr>
              <w:keepNext/>
              <w:keepLines/>
              <w:spacing w:after="100" w:afterAutospacing="1"/>
              <w:rPr>
                <w:sz w:val="20"/>
                <w:szCs w:val="20"/>
              </w:rPr>
            </w:pPr>
            <w:r w:rsidRPr="00A53486">
              <w:rPr>
                <w:sz w:val="20"/>
                <w:szCs w:val="20"/>
              </w:rPr>
              <w:t>change to visual environment</w:t>
            </w:r>
          </w:p>
        </w:tc>
        <w:tc>
          <w:tcPr>
            <w:tcW w:w="0" w:type="auto"/>
            <w:vMerge w:val="restart"/>
            <w:tcBorders>
              <w:bottom w:val="single" w:sz="4" w:space="0" w:color="auto"/>
            </w:tcBorders>
            <w:shd w:val="pct25" w:color="auto" w:fill="auto"/>
          </w:tcPr>
          <w:p w14:paraId="24B2AA49" w14:textId="77777777" w:rsidR="00E90046" w:rsidRPr="00A53486" w:rsidRDefault="00E90046" w:rsidP="00E90046">
            <w:pPr>
              <w:keepNext/>
              <w:keepLines/>
              <w:spacing w:after="100" w:afterAutospacing="1"/>
              <w:rPr>
                <w:sz w:val="20"/>
                <w:szCs w:val="20"/>
              </w:rPr>
            </w:pPr>
          </w:p>
        </w:tc>
        <w:tc>
          <w:tcPr>
            <w:tcW w:w="0" w:type="auto"/>
            <w:tcBorders>
              <w:bottom w:val="single" w:sz="4" w:space="0" w:color="auto"/>
            </w:tcBorders>
            <w:shd w:val="clear" w:color="auto" w:fill="auto"/>
          </w:tcPr>
          <w:p w14:paraId="753B82B1" w14:textId="77777777" w:rsidR="00E90046" w:rsidRPr="00A53486" w:rsidRDefault="00E90046" w:rsidP="00E90046">
            <w:pPr>
              <w:rPr>
                <w:sz w:val="20"/>
                <w:szCs w:val="20"/>
              </w:rPr>
            </w:pPr>
            <w:r w:rsidRPr="00A53486">
              <w:rPr>
                <w:sz w:val="20"/>
                <w:szCs w:val="20"/>
              </w:rPr>
              <w:t>prey advantaged (cephalopods</w:t>
            </w:r>
            <w:r>
              <w:rPr>
                <w:sz w:val="20"/>
                <w:szCs w:val="20"/>
              </w:rPr>
              <w:fldChar w:fldCharType="begin"/>
            </w:r>
            <w:r>
              <w:rPr>
                <w:sz w:val="20"/>
                <w:szCs w:val="20"/>
              </w:rPr>
              <w:instrText>ADDIN RW.CITE{{23319 Cartron,L. 2013}}</w:instrText>
            </w:r>
            <w:r>
              <w:rPr>
                <w:sz w:val="20"/>
                <w:szCs w:val="20"/>
              </w:rPr>
              <w:fldChar w:fldCharType="separate"/>
            </w:r>
            <w:r w:rsidRPr="00B50C00">
              <w:rPr>
                <w:rFonts w:eastAsia="Times New Roman" w:cs="Segoe UI"/>
                <w:sz w:val="20"/>
                <w:vertAlign w:val="superscript"/>
              </w:rPr>
              <w:t>7</w:t>
            </w:r>
            <w:r>
              <w:rPr>
                <w:sz w:val="20"/>
                <w:szCs w:val="20"/>
              </w:rPr>
              <w:fldChar w:fldCharType="end"/>
            </w:r>
            <w:r w:rsidRPr="00A53486">
              <w:rPr>
                <w:sz w:val="20"/>
                <w:szCs w:val="20"/>
              </w:rPr>
              <w:t>) or disadvantaged (fish) depending on their visual system</w:t>
            </w:r>
          </w:p>
        </w:tc>
        <w:tc>
          <w:tcPr>
            <w:tcW w:w="0" w:type="auto"/>
            <w:tcBorders>
              <w:bottom w:val="single" w:sz="4" w:space="0" w:color="auto"/>
            </w:tcBorders>
            <w:shd w:val="pct25" w:color="auto" w:fill="auto"/>
          </w:tcPr>
          <w:p w14:paraId="0711A7C8" w14:textId="77777777" w:rsidR="00E90046" w:rsidRPr="00A53486" w:rsidRDefault="00E90046" w:rsidP="00E90046">
            <w:pPr>
              <w:keepNext/>
              <w:keepLines/>
              <w:spacing w:after="100" w:afterAutospacing="1"/>
              <w:rPr>
                <w:sz w:val="20"/>
                <w:szCs w:val="20"/>
              </w:rPr>
            </w:pPr>
          </w:p>
        </w:tc>
      </w:tr>
      <w:tr w:rsidR="00E90046" w:rsidRPr="00A53486" w14:paraId="0E7EAE77" w14:textId="77777777" w:rsidTr="00E90046">
        <w:tc>
          <w:tcPr>
            <w:tcW w:w="0" w:type="auto"/>
            <w:vMerge/>
            <w:vAlign w:val="center"/>
          </w:tcPr>
          <w:p w14:paraId="7C614F1C" w14:textId="77777777" w:rsidR="00E90046" w:rsidRPr="00A53486" w:rsidRDefault="00E90046" w:rsidP="00E90046">
            <w:pPr>
              <w:keepNext/>
              <w:keepLines/>
              <w:spacing w:after="100" w:afterAutospacing="1"/>
              <w:rPr>
                <w:sz w:val="20"/>
                <w:szCs w:val="20"/>
              </w:rPr>
            </w:pPr>
          </w:p>
        </w:tc>
        <w:tc>
          <w:tcPr>
            <w:tcW w:w="0" w:type="auto"/>
            <w:vMerge/>
            <w:tcBorders>
              <w:top w:val="single" w:sz="4" w:space="0" w:color="auto"/>
              <w:bottom w:val="single" w:sz="4" w:space="0" w:color="auto"/>
            </w:tcBorders>
            <w:shd w:val="pct25" w:color="auto" w:fill="auto"/>
          </w:tcPr>
          <w:p w14:paraId="3C24CD19" w14:textId="77777777" w:rsidR="00E90046" w:rsidRPr="00A53486" w:rsidRDefault="00E90046" w:rsidP="00E90046">
            <w:pPr>
              <w:keepNext/>
              <w:keepLines/>
              <w:spacing w:after="100" w:afterAutospacing="1"/>
              <w:rPr>
                <w:sz w:val="20"/>
                <w:szCs w:val="20"/>
              </w:rPr>
            </w:pPr>
          </w:p>
        </w:tc>
        <w:tc>
          <w:tcPr>
            <w:tcW w:w="0" w:type="auto"/>
            <w:tcBorders>
              <w:top w:val="single" w:sz="4" w:space="0" w:color="auto"/>
              <w:bottom w:val="single" w:sz="4" w:space="0" w:color="auto"/>
            </w:tcBorders>
            <w:shd w:val="clear" w:color="auto" w:fill="auto"/>
          </w:tcPr>
          <w:p w14:paraId="6ADD0F85" w14:textId="77777777" w:rsidR="00E90046" w:rsidRPr="00A53486" w:rsidRDefault="00E90046" w:rsidP="00E90046">
            <w:pPr>
              <w:keepNext/>
              <w:keepLines/>
              <w:rPr>
                <w:sz w:val="20"/>
                <w:szCs w:val="20"/>
              </w:rPr>
            </w:pPr>
            <w:r w:rsidRPr="00A53486">
              <w:rPr>
                <w:sz w:val="20"/>
                <w:szCs w:val="20"/>
              </w:rPr>
              <w:t xml:space="preserve">prey catching abilities </w:t>
            </w:r>
            <w:r>
              <w:rPr>
                <w:sz w:val="20"/>
                <w:szCs w:val="20"/>
              </w:rPr>
              <w:t xml:space="preserve">of </w:t>
            </w:r>
            <w:r w:rsidRPr="00A53486">
              <w:rPr>
                <w:sz w:val="20"/>
                <w:szCs w:val="20"/>
              </w:rPr>
              <w:t>predator</w:t>
            </w:r>
            <w:r>
              <w:rPr>
                <w:sz w:val="20"/>
                <w:szCs w:val="20"/>
              </w:rPr>
              <w:t>s</w:t>
            </w:r>
            <w:r w:rsidRPr="00A53486">
              <w:rPr>
                <w:sz w:val="20"/>
                <w:szCs w:val="20"/>
              </w:rPr>
              <w:t xml:space="preserve"> altered by turbidity</w:t>
            </w:r>
          </w:p>
          <w:p w14:paraId="3DA9608C" w14:textId="77777777" w:rsidR="00E90046" w:rsidRPr="00A53486" w:rsidRDefault="00E90046" w:rsidP="00E90046">
            <w:pPr>
              <w:rPr>
                <w:sz w:val="20"/>
                <w:szCs w:val="20"/>
              </w:rPr>
            </w:pPr>
            <w:r>
              <w:rPr>
                <w:sz w:val="20"/>
                <w:szCs w:val="20"/>
              </w:rPr>
              <w:t>(fish</w:t>
            </w:r>
            <w:r>
              <w:rPr>
                <w:sz w:val="20"/>
                <w:szCs w:val="20"/>
              </w:rPr>
              <w:fldChar w:fldCharType="begin"/>
            </w:r>
            <w:r>
              <w:rPr>
                <w:sz w:val="20"/>
                <w:szCs w:val="20"/>
              </w:rPr>
              <w:instrText>ADDIN RW.CITE{{23321 Hecht,T. 1992; 23312 Pangle,K.L. 2012; 21150 Wenger,A.S. 2013}}</w:instrText>
            </w:r>
            <w:r>
              <w:rPr>
                <w:sz w:val="20"/>
                <w:szCs w:val="20"/>
              </w:rPr>
              <w:fldChar w:fldCharType="separate"/>
            </w:r>
            <w:r w:rsidRPr="00B50C00">
              <w:rPr>
                <w:rFonts w:eastAsia="Times New Roman" w:cs="Segoe UI"/>
                <w:sz w:val="20"/>
                <w:vertAlign w:val="superscript"/>
              </w:rPr>
              <w:t>8,9,10</w:t>
            </w:r>
            <w:r>
              <w:rPr>
                <w:sz w:val="20"/>
                <w:szCs w:val="20"/>
              </w:rPr>
              <w:fldChar w:fldCharType="end"/>
            </w:r>
            <w:r>
              <w:rPr>
                <w:sz w:val="20"/>
                <w:szCs w:val="20"/>
              </w:rPr>
              <w:t>)</w:t>
            </w:r>
          </w:p>
        </w:tc>
        <w:tc>
          <w:tcPr>
            <w:tcW w:w="0" w:type="auto"/>
            <w:tcBorders>
              <w:top w:val="single" w:sz="4" w:space="0" w:color="auto"/>
              <w:bottom w:val="single" w:sz="4" w:space="0" w:color="auto"/>
            </w:tcBorders>
            <w:shd w:val="pct25" w:color="auto" w:fill="auto"/>
          </w:tcPr>
          <w:p w14:paraId="25E99ED2" w14:textId="77777777" w:rsidR="00E90046" w:rsidRPr="00A53486" w:rsidRDefault="00E90046" w:rsidP="00E90046">
            <w:pPr>
              <w:keepNext/>
              <w:keepLines/>
              <w:spacing w:after="100" w:afterAutospacing="1"/>
              <w:rPr>
                <w:sz w:val="20"/>
                <w:szCs w:val="20"/>
              </w:rPr>
            </w:pPr>
          </w:p>
        </w:tc>
      </w:tr>
      <w:tr w:rsidR="00E90046" w:rsidRPr="00A53486" w14:paraId="63CAF09F" w14:textId="77777777" w:rsidTr="00E90046">
        <w:tc>
          <w:tcPr>
            <w:tcW w:w="0" w:type="auto"/>
            <w:vMerge/>
            <w:vAlign w:val="center"/>
          </w:tcPr>
          <w:p w14:paraId="2CF7CC58" w14:textId="77777777" w:rsidR="00E90046" w:rsidRPr="00A53486" w:rsidRDefault="00E90046" w:rsidP="00E90046">
            <w:pPr>
              <w:keepNext/>
              <w:keepLines/>
              <w:spacing w:after="100" w:afterAutospacing="1"/>
              <w:rPr>
                <w:sz w:val="20"/>
                <w:szCs w:val="20"/>
              </w:rPr>
            </w:pPr>
          </w:p>
        </w:tc>
        <w:tc>
          <w:tcPr>
            <w:tcW w:w="0" w:type="auto"/>
            <w:vMerge/>
            <w:tcBorders>
              <w:top w:val="single" w:sz="4" w:space="0" w:color="auto"/>
              <w:bottom w:val="single" w:sz="4" w:space="0" w:color="auto"/>
            </w:tcBorders>
            <w:shd w:val="pct25" w:color="auto" w:fill="auto"/>
          </w:tcPr>
          <w:p w14:paraId="39671FE4" w14:textId="77777777" w:rsidR="00E90046" w:rsidRPr="00A53486" w:rsidRDefault="00E90046" w:rsidP="00E90046">
            <w:pPr>
              <w:keepNext/>
              <w:keepLines/>
              <w:spacing w:after="100" w:afterAutospacing="1"/>
              <w:rPr>
                <w:sz w:val="20"/>
                <w:szCs w:val="20"/>
              </w:rPr>
            </w:pPr>
          </w:p>
        </w:tc>
        <w:tc>
          <w:tcPr>
            <w:tcW w:w="0" w:type="auto"/>
            <w:tcBorders>
              <w:top w:val="single" w:sz="4" w:space="0" w:color="auto"/>
              <w:bottom w:val="single" w:sz="4" w:space="0" w:color="auto"/>
            </w:tcBorders>
            <w:shd w:val="clear" w:color="auto" w:fill="auto"/>
          </w:tcPr>
          <w:p w14:paraId="443F3216" w14:textId="77777777" w:rsidR="00E90046" w:rsidRPr="00A53486" w:rsidRDefault="00E90046" w:rsidP="00E90046">
            <w:pPr>
              <w:rPr>
                <w:sz w:val="20"/>
                <w:szCs w:val="20"/>
              </w:rPr>
            </w:pPr>
            <w:proofErr w:type="spellStart"/>
            <w:r>
              <w:rPr>
                <w:sz w:val="20"/>
                <w:szCs w:val="20"/>
              </w:rPr>
              <w:t>planktivore</w:t>
            </w:r>
            <w:proofErr w:type="spellEnd"/>
            <w:r>
              <w:rPr>
                <w:sz w:val="20"/>
                <w:szCs w:val="20"/>
              </w:rPr>
              <w:t xml:space="preserve"> feeding inhibited by turbidity</w:t>
            </w:r>
            <w:r>
              <w:rPr>
                <w:sz w:val="20"/>
                <w:szCs w:val="20"/>
              </w:rPr>
              <w:fldChar w:fldCharType="begin"/>
            </w:r>
            <w:r>
              <w:rPr>
                <w:sz w:val="20"/>
                <w:szCs w:val="20"/>
              </w:rPr>
              <w:instrText>ADDIN RW.CITE{{23312 Pangle,K.L. 2012; 23324 Helenius,L.K. 2013; 23015 Johansen,J.L. 2013; 23325 Utne,A.C.W. 1997; 21151 Wenger,A.S. 2012}}</w:instrText>
            </w:r>
            <w:r>
              <w:rPr>
                <w:sz w:val="20"/>
                <w:szCs w:val="20"/>
              </w:rPr>
              <w:fldChar w:fldCharType="separate"/>
            </w:r>
            <w:r w:rsidRPr="00B50C00">
              <w:rPr>
                <w:rFonts w:eastAsia="Times New Roman" w:cs="Segoe UI"/>
                <w:sz w:val="20"/>
                <w:vertAlign w:val="superscript"/>
              </w:rPr>
              <w:t>9,11,12,13,14</w:t>
            </w:r>
            <w:r>
              <w:rPr>
                <w:sz w:val="20"/>
                <w:szCs w:val="20"/>
              </w:rPr>
              <w:fldChar w:fldCharType="end"/>
            </w:r>
          </w:p>
        </w:tc>
        <w:tc>
          <w:tcPr>
            <w:tcW w:w="0" w:type="auto"/>
            <w:tcBorders>
              <w:top w:val="single" w:sz="4" w:space="0" w:color="auto"/>
              <w:bottom w:val="single" w:sz="4" w:space="0" w:color="auto"/>
            </w:tcBorders>
            <w:shd w:val="pct25" w:color="auto" w:fill="auto"/>
          </w:tcPr>
          <w:p w14:paraId="4771620A" w14:textId="77777777" w:rsidR="00E90046" w:rsidRPr="00A53486" w:rsidRDefault="00E90046" w:rsidP="00E90046">
            <w:pPr>
              <w:keepNext/>
              <w:keepLines/>
              <w:spacing w:after="100" w:afterAutospacing="1"/>
              <w:rPr>
                <w:sz w:val="20"/>
                <w:szCs w:val="20"/>
              </w:rPr>
            </w:pPr>
          </w:p>
        </w:tc>
      </w:tr>
      <w:tr w:rsidR="00E90046" w:rsidRPr="00A53486" w14:paraId="788BE964" w14:textId="77777777" w:rsidTr="00E90046">
        <w:tc>
          <w:tcPr>
            <w:tcW w:w="0" w:type="auto"/>
            <w:vAlign w:val="center"/>
          </w:tcPr>
          <w:p w14:paraId="7B7DFF8A" w14:textId="77777777" w:rsidR="00E90046" w:rsidRPr="00A53486" w:rsidRDefault="00E90046" w:rsidP="00E90046">
            <w:pPr>
              <w:keepNext/>
              <w:keepLines/>
              <w:spacing w:after="100" w:afterAutospacing="1"/>
              <w:rPr>
                <w:sz w:val="20"/>
                <w:szCs w:val="20"/>
              </w:rPr>
            </w:pPr>
            <w:r>
              <w:rPr>
                <w:sz w:val="20"/>
                <w:szCs w:val="20"/>
              </w:rPr>
              <w:t>other changes</w:t>
            </w:r>
          </w:p>
        </w:tc>
        <w:tc>
          <w:tcPr>
            <w:tcW w:w="0" w:type="auto"/>
            <w:tcBorders>
              <w:top w:val="single" w:sz="4" w:space="0" w:color="auto"/>
              <w:bottom w:val="single" w:sz="4" w:space="0" w:color="auto"/>
            </w:tcBorders>
            <w:shd w:val="pct25" w:color="auto" w:fill="auto"/>
          </w:tcPr>
          <w:p w14:paraId="2BC15409" w14:textId="77777777" w:rsidR="00E90046" w:rsidRPr="00A53486" w:rsidRDefault="00E90046" w:rsidP="00E90046">
            <w:pPr>
              <w:keepNext/>
              <w:keepLines/>
              <w:spacing w:after="100" w:afterAutospacing="1"/>
              <w:rPr>
                <w:sz w:val="20"/>
                <w:szCs w:val="20"/>
              </w:rPr>
            </w:pPr>
          </w:p>
        </w:tc>
        <w:tc>
          <w:tcPr>
            <w:tcW w:w="0" w:type="auto"/>
            <w:tcBorders>
              <w:top w:val="single" w:sz="4" w:space="0" w:color="auto"/>
              <w:bottom w:val="single" w:sz="4" w:space="0" w:color="auto"/>
            </w:tcBorders>
            <w:shd w:val="clear" w:color="auto" w:fill="auto"/>
          </w:tcPr>
          <w:p w14:paraId="32C19D56" w14:textId="77777777" w:rsidR="00E90046" w:rsidRDefault="00E90046" w:rsidP="00E90046">
            <w:pPr>
              <w:keepNext/>
              <w:keepLines/>
              <w:rPr>
                <w:sz w:val="20"/>
                <w:szCs w:val="20"/>
              </w:rPr>
            </w:pPr>
            <w:r>
              <w:rPr>
                <w:sz w:val="20"/>
                <w:szCs w:val="20"/>
              </w:rPr>
              <w:t xml:space="preserve">changes in fish biomass, </w:t>
            </w:r>
            <w:r>
              <w:rPr>
                <w:sz w:val="20"/>
                <w:szCs w:val="20"/>
              </w:rPr>
              <w:fldChar w:fldCharType="begin"/>
            </w:r>
            <w:r>
              <w:rPr>
                <w:sz w:val="20"/>
                <w:szCs w:val="20"/>
              </w:rPr>
              <w:instrText xml:space="preserve"> ADDIN EN.CITE &lt;EndNote&gt;&lt;Cite&gt;&lt;Author&gt;Matveev&lt;/Author&gt;&lt;Year&gt;2014&lt;/Year&gt;&lt;RecNum&gt;11&lt;/RecNum&gt;&lt;DisplayText&gt;[16]&lt;/DisplayText&gt;&lt;record&gt;&lt;rec-number&gt;11&lt;/rec-number&gt;&lt;foreign-keys&gt;&lt;key app="EN" db-id="t0dzvevvvr9pdbefdwqxs0tk20dx995fatrx"&gt;11&lt;/key&gt;&lt;/foreign-keys&gt;&lt;ref-type name="Journal Article"&gt;17&lt;/ref-type&gt;&lt;contributors&gt;&lt;authors&gt;&lt;author&gt;Matveev, V. F.&lt;/author&gt;&lt;author&gt;Steven, A. D. L.&lt;/author&gt;&lt;/authors&gt;&lt;/contributors&gt;&lt;titles&gt;&lt;title&gt;The effects of salinity, turbidity and flow on fish biomass estimated acoustically in two tidal rivers&lt;/title&gt;&lt;secondary-title&gt;Marine and Freshwater Research&lt;/secondary-title&gt;&lt;/titles&gt;&lt;pages&gt;267-274&lt;/pages&gt;&lt;volume&gt;65&lt;/volume&gt;&lt;number&gt;3&lt;/number&gt;&lt;dates&gt;&lt;year&gt;2014&lt;/year&gt;&lt;/dates&gt;&lt;isbn&gt;1323-1650&lt;/isbn&gt;&lt;accession-num&gt;WOS:000331621400008&lt;/accession-num&gt;&lt;urls&gt;&lt;related-urls&gt;&lt;url&gt;&amp;lt;Go to ISI&amp;gt;://WOS:000331621400008&lt;/url&gt;&lt;/related-urls&gt;&lt;/urls&gt;&lt;electronic-resource-num&gt;10.1071/mf12266&lt;/electronic-resource-num&gt;&lt;/record&gt;&lt;/Cite&gt;&lt;/EndNote&gt;</w:instrText>
            </w:r>
            <w:r>
              <w:rPr>
                <w:sz w:val="20"/>
                <w:szCs w:val="20"/>
              </w:rPr>
              <w:fldChar w:fldCharType="end"/>
            </w:r>
          </w:p>
          <w:p w14:paraId="48BDAB55" w14:textId="77777777" w:rsidR="00E90046" w:rsidRDefault="00E90046" w:rsidP="00E90046">
            <w:pPr>
              <w:rPr>
                <w:sz w:val="20"/>
                <w:szCs w:val="20"/>
              </w:rPr>
            </w:pPr>
            <w:r>
              <w:rPr>
                <w:sz w:val="20"/>
                <w:szCs w:val="20"/>
              </w:rPr>
              <w:t>larval fish survival, development and recruitment cues</w:t>
            </w:r>
            <w:r>
              <w:rPr>
                <w:sz w:val="20"/>
                <w:szCs w:val="20"/>
              </w:rPr>
              <w:fldChar w:fldCharType="begin"/>
            </w:r>
            <w:r>
              <w:rPr>
                <w:sz w:val="20"/>
                <w:szCs w:val="20"/>
              </w:rPr>
              <w:instrText>ADDIN RW.CITE{{23313 Matveev,V.F. 2014; 21151 Wenger,A.S. 2012; 23326 Wenger,A.S. 2014}}</w:instrText>
            </w:r>
            <w:r>
              <w:rPr>
                <w:sz w:val="20"/>
                <w:szCs w:val="20"/>
              </w:rPr>
              <w:fldChar w:fldCharType="separate"/>
            </w:r>
            <w:r w:rsidRPr="00B50C00">
              <w:rPr>
                <w:rFonts w:eastAsia="Times New Roman" w:cs="Segoe UI"/>
                <w:sz w:val="20"/>
                <w:vertAlign w:val="superscript"/>
              </w:rPr>
              <w:t>14,15,16</w:t>
            </w:r>
            <w:r>
              <w:rPr>
                <w:sz w:val="20"/>
                <w:szCs w:val="20"/>
              </w:rPr>
              <w:fldChar w:fldCharType="end"/>
            </w:r>
          </w:p>
        </w:tc>
        <w:tc>
          <w:tcPr>
            <w:tcW w:w="0" w:type="auto"/>
            <w:tcBorders>
              <w:top w:val="single" w:sz="4" w:space="0" w:color="auto"/>
              <w:bottom w:val="single" w:sz="4" w:space="0" w:color="auto"/>
            </w:tcBorders>
            <w:shd w:val="pct25" w:color="auto" w:fill="auto"/>
          </w:tcPr>
          <w:p w14:paraId="2F62B379" w14:textId="77777777" w:rsidR="00E90046" w:rsidRPr="00A53486" w:rsidRDefault="00E90046" w:rsidP="00E90046">
            <w:pPr>
              <w:keepNext/>
              <w:keepLines/>
              <w:spacing w:after="100" w:afterAutospacing="1"/>
              <w:rPr>
                <w:sz w:val="20"/>
                <w:szCs w:val="20"/>
              </w:rPr>
            </w:pPr>
          </w:p>
        </w:tc>
      </w:tr>
      <w:tr w:rsidR="00E90046" w:rsidRPr="00A53486" w14:paraId="64C9222F" w14:textId="77777777" w:rsidTr="00E90046">
        <w:tc>
          <w:tcPr>
            <w:tcW w:w="0" w:type="auto"/>
            <w:gridSpan w:val="4"/>
            <w:vAlign w:val="center"/>
          </w:tcPr>
          <w:p w14:paraId="2A85A9A0" w14:textId="77777777" w:rsidR="00E90046" w:rsidRPr="00DA3364" w:rsidRDefault="00E90046" w:rsidP="00D579BD">
            <w:pPr>
              <w:pStyle w:val="Heading4"/>
              <w:outlineLvl w:val="3"/>
            </w:pPr>
            <w:r w:rsidRPr="00DA3364">
              <w:t>Indirect effects</w:t>
            </w:r>
          </w:p>
        </w:tc>
      </w:tr>
      <w:tr w:rsidR="00E90046" w:rsidRPr="00A53486" w14:paraId="66EDA21D" w14:textId="77777777" w:rsidTr="00E90046">
        <w:tc>
          <w:tcPr>
            <w:tcW w:w="0" w:type="auto"/>
            <w:vMerge w:val="restart"/>
            <w:vAlign w:val="center"/>
          </w:tcPr>
          <w:p w14:paraId="133154B8" w14:textId="77777777" w:rsidR="00E90046" w:rsidRPr="00A53486" w:rsidRDefault="00E90046" w:rsidP="00E90046">
            <w:pPr>
              <w:keepNext/>
              <w:keepLines/>
              <w:spacing w:after="100" w:afterAutospacing="1"/>
              <w:rPr>
                <w:sz w:val="20"/>
                <w:szCs w:val="20"/>
              </w:rPr>
            </w:pPr>
            <w:r w:rsidRPr="00A53486">
              <w:rPr>
                <w:sz w:val="20"/>
                <w:szCs w:val="20"/>
              </w:rPr>
              <w:t>food web change</w:t>
            </w:r>
          </w:p>
        </w:tc>
        <w:tc>
          <w:tcPr>
            <w:tcW w:w="0" w:type="auto"/>
            <w:tcBorders>
              <w:right w:val="single" w:sz="4" w:space="0" w:color="auto"/>
            </w:tcBorders>
            <w:shd w:val="clear" w:color="auto" w:fill="auto"/>
          </w:tcPr>
          <w:p w14:paraId="668BE30B" w14:textId="77777777" w:rsidR="00E90046" w:rsidRPr="00A53486" w:rsidRDefault="00E90046" w:rsidP="00E90046">
            <w:pPr>
              <w:rPr>
                <w:sz w:val="20"/>
                <w:szCs w:val="20"/>
              </w:rPr>
            </w:pPr>
            <w:r w:rsidRPr="00A53486">
              <w:rPr>
                <w:sz w:val="20"/>
                <w:szCs w:val="20"/>
              </w:rPr>
              <w:t>alteration in benthic prey</w:t>
            </w:r>
            <w:r>
              <w:rPr>
                <w:sz w:val="20"/>
                <w:szCs w:val="20"/>
              </w:rPr>
              <w:fldChar w:fldCharType="begin"/>
            </w:r>
            <w:r>
              <w:rPr>
                <w:sz w:val="20"/>
                <w:szCs w:val="20"/>
              </w:rPr>
              <w:instrText>ADDIN RW.CITE{{23327 Manning,L.M. 2013; 23321 Hecht,T. 1992; 23312 Pangle,K.L. 2012}}</w:instrText>
            </w:r>
            <w:r>
              <w:rPr>
                <w:sz w:val="20"/>
                <w:szCs w:val="20"/>
              </w:rPr>
              <w:fldChar w:fldCharType="separate"/>
            </w:r>
            <w:r w:rsidRPr="00B50C00">
              <w:rPr>
                <w:rFonts w:eastAsia="Times New Roman" w:cs="Segoe UI"/>
                <w:sz w:val="20"/>
                <w:vertAlign w:val="superscript"/>
              </w:rPr>
              <w:t>8</w:t>
            </w:r>
            <w:r>
              <w:rPr>
                <w:sz w:val="20"/>
                <w:szCs w:val="20"/>
              </w:rPr>
              <w:fldChar w:fldCharType="end"/>
            </w:r>
          </w:p>
        </w:tc>
        <w:tc>
          <w:tcPr>
            <w:tcW w:w="0" w:type="auto"/>
            <w:tcBorders>
              <w:left w:val="single" w:sz="4" w:space="0" w:color="auto"/>
              <w:bottom w:val="single" w:sz="4" w:space="0" w:color="auto"/>
              <w:right w:val="single" w:sz="4" w:space="0" w:color="auto"/>
            </w:tcBorders>
            <w:shd w:val="clear" w:color="auto" w:fill="auto"/>
          </w:tcPr>
          <w:p w14:paraId="1F9212C9" w14:textId="77777777" w:rsidR="00E90046" w:rsidRPr="00A53486" w:rsidRDefault="00E90046" w:rsidP="00E90046">
            <w:pPr>
              <w:keepNext/>
              <w:keepLines/>
              <w:spacing w:after="100" w:afterAutospacing="1"/>
              <w:rPr>
                <w:sz w:val="20"/>
                <w:szCs w:val="20"/>
              </w:rPr>
            </w:pPr>
            <w:r w:rsidRPr="00A53486">
              <w:rPr>
                <w:sz w:val="20"/>
                <w:szCs w:val="20"/>
              </w:rPr>
              <w:t>inhibition of visual predators</w:t>
            </w:r>
            <w:r w:rsidRPr="00642243">
              <w:rPr>
                <w:rFonts w:eastAsia="Times New Roman" w:cs="Segoe UI"/>
                <w:sz w:val="20"/>
                <w:vertAlign w:val="superscript"/>
              </w:rPr>
              <w:t>9,17</w:t>
            </w:r>
            <w:r>
              <w:rPr>
                <w:sz w:val="20"/>
                <w:szCs w:val="20"/>
              </w:rPr>
              <w:fldChar w:fldCharType="begin"/>
            </w:r>
            <w:r>
              <w:rPr>
                <w:sz w:val="20"/>
                <w:szCs w:val="20"/>
              </w:rPr>
              <w:instrText xml:space="preserve"> ADDIN EN.CITE &lt;EndNote&gt;&lt;Cite&gt;&lt;Author&gt;Hecht&lt;/Author&gt;&lt;Year&gt;1992&lt;/Year&gt;&lt;RecNum&gt;39&lt;/RecNum&gt;&lt;DisplayText&gt;[9, 10]&lt;/DisplayText&gt;&lt;record&gt;&lt;rec-number&gt;39&lt;/rec-number&gt;&lt;foreign-keys&gt;&lt;key app="EN" db-id="t0dzvevvvr9pdbefdwqxs0tk20dx995fatrx"&gt;39&lt;/key&gt;&lt;/foreign-keys&gt;&lt;ref-type name="Journal Article"&gt;17&lt;/ref-type&gt;&lt;contributors&gt;&lt;authors&gt;&lt;author&gt;Hecht, T.&lt;/author&gt;&lt;author&gt;Vanderlingen, C. D.&lt;/author&gt;&lt;/authors&gt;&lt;/contributors&gt;&lt;titles&gt;&lt;title&gt;TURBIDITY-INDUCED CHANGES IN FEEDING STRATEGIES OF FISH IN ESTUARIES&lt;/title&gt;&lt;secondary-title&gt;South African Journal of Zoology&lt;/secondary-title&gt;&lt;/titles&gt;&lt;pages&gt;95-107&lt;/pages&gt;&lt;volume&gt;27&lt;/volume&gt;&lt;number&gt;3&lt;/number&gt;&lt;dates&gt;&lt;year&gt;1992&lt;/year&gt;&lt;pub-dates&gt;&lt;date&gt;Jul&lt;/date&gt;&lt;/pub-dates&gt;&lt;/dates&gt;&lt;isbn&gt;0254-1858&lt;/isbn&gt;&lt;accession-num&gt;WOS:A1992JG93300001&lt;/accession-num&gt;&lt;urls&gt;&lt;related-urls&gt;&lt;url&gt;&amp;lt;Go to ISI&amp;gt;://WOS:A1992JG93300001&lt;/url&gt;&lt;/related-urls&gt;&lt;/urls&gt;&lt;/record&gt;&lt;/Cite&gt;&lt;Cite&gt;&lt;Author&gt;Pangle&lt;/Author&gt;&lt;Year&gt;2012&lt;/Year&gt;&lt;RecNum&gt;29&lt;/RecNum&gt;&lt;record&gt;&lt;rec-number&gt;29&lt;/rec-number&gt;&lt;foreign-keys&gt;&lt;key app="EN" db-id="t0dzvevvvr9pdbefdwqxs0tk20dx995fatrx"&gt;29&lt;/key&gt;&lt;/foreign-keys&gt;&lt;ref-type name="Journal Article"&gt;17&lt;/ref-type&gt;&lt;contributors&gt;&lt;authors&gt;&lt;author&gt;Pangle, K. L.&lt;/author&gt;&lt;author&gt;Malinich, T. D.&lt;/author&gt;&lt;author&gt;Bunnell, D. B.&lt;/author&gt;&lt;author&gt;DeVries, D. R.&lt;/author&gt;&lt;author&gt;Ludsin, S. A.&lt;/author&gt;&lt;/authors&gt;&lt;/contributors&gt;&lt;titles&gt;&lt;title&gt;Context-dependent planktivory: interacting effects of turbidity and predation risk on adaptive foraging&lt;/title&gt;&lt;secondary-title&gt;Ecosphere&lt;/secondary-title&gt;&lt;/titles&gt;&lt;volume&gt;3&lt;/volume&gt;&lt;number&gt;12&lt;/number&gt;&lt;dates&gt;&lt;year&gt;2012&lt;/year&gt;&lt;pub-dates&gt;&lt;date&gt;Dec&lt;/date&gt;&lt;/pub-dates&gt;&lt;/dates&gt;&lt;isbn&gt;2150-8925&lt;/isbn&gt;&lt;accession-num&gt;WOS:000327304400003&lt;/accession-num&gt;&lt;urls&gt;&lt;related-urls&gt;&lt;url&gt;&amp;lt;Go to ISI&amp;gt;://WOS:000327304400003&lt;/url&gt;&lt;/related-urls&gt;&lt;/urls&gt;&lt;electronic-resource-num&gt;10.1890/es12-00224.1&lt;/electronic-resource-num&gt;&lt;/record&gt;&lt;/Cite&gt;&lt;/EndNote&gt;</w:instrText>
            </w:r>
            <w:r>
              <w:rPr>
                <w:sz w:val="20"/>
                <w:szCs w:val="20"/>
              </w:rPr>
              <w:fldChar w:fldCharType="end"/>
            </w:r>
          </w:p>
        </w:tc>
        <w:tc>
          <w:tcPr>
            <w:tcW w:w="0" w:type="auto"/>
            <w:tcBorders>
              <w:left w:val="single" w:sz="4" w:space="0" w:color="auto"/>
            </w:tcBorders>
            <w:shd w:val="clear" w:color="auto" w:fill="auto"/>
          </w:tcPr>
          <w:p w14:paraId="41E7712D" w14:textId="77777777" w:rsidR="00E90046" w:rsidRPr="00A53486" w:rsidRDefault="00E90046" w:rsidP="00E90046">
            <w:pPr>
              <w:keepNext/>
              <w:keepLines/>
              <w:spacing w:after="100" w:afterAutospacing="1"/>
              <w:rPr>
                <w:sz w:val="20"/>
                <w:szCs w:val="20"/>
              </w:rPr>
            </w:pPr>
            <w:r w:rsidRPr="00A53486">
              <w:rPr>
                <w:sz w:val="20"/>
                <w:szCs w:val="20"/>
              </w:rPr>
              <w:t>depletion of prey due to toxins</w:t>
            </w:r>
          </w:p>
        </w:tc>
      </w:tr>
      <w:tr w:rsidR="00E90046" w:rsidRPr="00A53486" w14:paraId="0AEC6B48" w14:textId="77777777" w:rsidTr="00E90046">
        <w:tc>
          <w:tcPr>
            <w:tcW w:w="0" w:type="auto"/>
            <w:vMerge/>
            <w:vAlign w:val="center"/>
          </w:tcPr>
          <w:p w14:paraId="45711969" w14:textId="77777777" w:rsidR="00E90046" w:rsidRPr="00A53486" w:rsidRDefault="00E90046" w:rsidP="00E90046">
            <w:pPr>
              <w:keepNext/>
              <w:keepLines/>
              <w:spacing w:after="100" w:afterAutospacing="1"/>
              <w:rPr>
                <w:sz w:val="20"/>
                <w:szCs w:val="20"/>
              </w:rPr>
            </w:pPr>
          </w:p>
        </w:tc>
        <w:tc>
          <w:tcPr>
            <w:tcW w:w="0" w:type="auto"/>
            <w:tcBorders>
              <w:bottom w:val="single" w:sz="4" w:space="0" w:color="auto"/>
            </w:tcBorders>
            <w:shd w:val="pct25" w:color="auto" w:fill="auto"/>
          </w:tcPr>
          <w:p w14:paraId="1EE8BA0C" w14:textId="77777777" w:rsidR="00E90046" w:rsidRPr="00A53486" w:rsidRDefault="00E90046" w:rsidP="00E90046">
            <w:pPr>
              <w:keepNext/>
              <w:keepLines/>
              <w:spacing w:after="100" w:afterAutospacing="1"/>
              <w:rPr>
                <w:sz w:val="20"/>
                <w:szCs w:val="20"/>
              </w:rPr>
            </w:pPr>
          </w:p>
        </w:tc>
        <w:tc>
          <w:tcPr>
            <w:tcW w:w="0" w:type="auto"/>
            <w:tcBorders>
              <w:bottom w:val="single" w:sz="4" w:space="0" w:color="auto"/>
            </w:tcBorders>
            <w:shd w:val="clear" w:color="auto" w:fill="auto"/>
          </w:tcPr>
          <w:p w14:paraId="61361D39" w14:textId="77777777" w:rsidR="00E90046" w:rsidRPr="00A53486" w:rsidRDefault="00E90046" w:rsidP="00E90046">
            <w:pPr>
              <w:keepNext/>
              <w:keepLines/>
              <w:spacing w:after="100" w:afterAutospacing="1"/>
              <w:rPr>
                <w:sz w:val="20"/>
                <w:szCs w:val="20"/>
              </w:rPr>
            </w:pPr>
            <w:r w:rsidRPr="00A53486">
              <w:rPr>
                <w:sz w:val="20"/>
                <w:szCs w:val="20"/>
              </w:rPr>
              <w:t xml:space="preserve">inhibition phytoplankton </w:t>
            </w:r>
            <w:r w:rsidRPr="00A53486">
              <w:rPr>
                <w:sz w:val="20"/>
                <w:szCs w:val="20"/>
              </w:rPr>
              <w:sym w:font="Symbol" w:char="F0AE"/>
            </w:r>
            <w:r w:rsidRPr="00A53486">
              <w:rPr>
                <w:sz w:val="20"/>
                <w:szCs w:val="20"/>
              </w:rPr>
              <w:t xml:space="preserve"> food limitation</w:t>
            </w:r>
          </w:p>
        </w:tc>
        <w:tc>
          <w:tcPr>
            <w:tcW w:w="0" w:type="auto"/>
            <w:tcBorders>
              <w:bottom w:val="single" w:sz="4" w:space="0" w:color="auto"/>
            </w:tcBorders>
            <w:shd w:val="pct25" w:color="auto" w:fill="auto"/>
          </w:tcPr>
          <w:p w14:paraId="740BFCC1" w14:textId="77777777" w:rsidR="00E90046" w:rsidRPr="00A53486" w:rsidRDefault="00E90046" w:rsidP="00E90046">
            <w:pPr>
              <w:keepNext/>
              <w:keepLines/>
              <w:spacing w:after="100" w:afterAutospacing="1"/>
              <w:rPr>
                <w:sz w:val="20"/>
                <w:szCs w:val="20"/>
              </w:rPr>
            </w:pPr>
          </w:p>
        </w:tc>
      </w:tr>
      <w:tr w:rsidR="00E90046" w:rsidRPr="00A53486" w14:paraId="4BD031CA" w14:textId="77777777" w:rsidTr="00E90046">
        <w:tc>
          <w:tcPr>
            <w:tcW w:w="0" w:type="auto"/>
            <w:vAlign w:val="center"/>
          </w:tcPr>
          <w:p w14:paraId="2ADC63AD" w14:textId="77777777" w:rsidR="00E90046" w:rsidRPr="00A53486" w:rsidRDefault="00E90046" w:rsidP="00E90046">
            <w:pPr>
              <w:keepNext/>
              <w:keepLines/>
              <w:spacing w:after="100" w:afterAutospacing="1"/>
              <w:rPr>
                <w:sz w:val="20"/>
                <w:szCs w:val="20"/>
              </w:rPr>
            </w:pPr>
            <w:r w:rsidRPr="00A53486">
              <w:rPr>
                <w:sz w:val="20"/>
                <w:szCs w:val="20"/>
              </w:rPr>
              <w:t>disruption to connectivity</w:t>
            </w:r>
          </w:p>
        </w:tc>
        <w:tc>
          <w:tcPr>
            <w:tcW w:w="0" w:type="auto"/>
            <w:tcBorders>
              <w:top w:val="single" w:sz="4" w:space="0" w:color="auto"/>
              <w:bottom w:val="single" w:sz="4" w:space="0" w:color="auto"/>
            </w:tcBorders>
            <w:shd w:val="clear" w:color="auto" w:fill="auto"/>
          </w:tcPr>
          <w:p w14:paraId="63E8B85D" w14:textId="77777777" w:rsidR="00E90046" w:rsidRPr="00A53486" w:rsidRDefault="00E90046" w:rsidP="00E90046">
            <w:pPr>
              <w:keepNext/>
              <w:keepLines/>
              <w:spacing w:after="100" w:afterAutospacing="1"/>
              <w:rPr>
                <w:sz w:val="20"/>
                <w:szCs w:val="20"/>
              </w:rPr>
            </w:pPr>
            <w:r w:rsidRPr="00A53486">
              <w:rPr>
                <w:sz w:val="20"/>
                <w:szCs w:val="20"/>
              </w:rPr>
              <w:t>loss of connecting habitats</w:t>
            </w:r>
          </w:p>
        </w:tc>
        <w:tc>
          <w:tcPr>
            <w:tcW w:w="0" w:type="auto"/>
            <w:tcBorders>
              <w:top w:val="single" w:sz="4" w:space="0" w:color="auto"/>
              <w:bottom w:val="single" w:sz="4" w:space="0" w:color="auto"/>
            </w:tcBorders>
            <w:shd w:val="clear" w:color="auto" w:fill="auto"/>
          </w:tcPr>
          <w:p w14:paraId="71F5C3CA" w14:textId="77777777" w:rsidR="00E90046" w:rsidRPr="00A53486" w:rsidRDefault="00E90046" w:rsidP="00E90046">
            <w:pPr>
              <w:keepNext/>
              <w:keepLines/>
              <w:spacing w:after="100" w:afterAutospacing="1"/>
              <w:rPr>
                <w:sz w:val="20"/>
                <w:szCs w:val="20"/>
              </w:rPr>
            </w:pPr>
            <w:r w:rsidRPr="00A53486">
              <w:rPr>
                <w:sz w:val="20"/>
                <w:szCs w:val="20"/>
              </w:rPr>
              <w:t>barrier for clear water species to migrate</w:t>
            </w:r>
          </w:p>
        </w:tc>
        <w:tc>
          <w:tcPr>
            <w:tcW w:w="0" w:type="auto"/>
            <w:tcBorders>
              <w:top w:val="single" w:sz="4" w:space="0" w:color="auto"/>
              <w:bottom w:val="single" w:sz="4" w:space="0" w:color="auto"/>
            </w:tcBorders>
            <w:shd w:val="pct25" w:color="auto" w:fill="auto"/>
          </w:tcPr>
          <w:p w14:paraId="7C650DD2" w14:textId="77777777" w:rsidR="00E90046" w:rsidRPr="00A53486" w:rsidRDefault="00E90046" w:rsidP="00E90046">
            <w:pPr>
              <w:keepNext/>
              <w:keepLines/>
              <w:spacing w:after="100" w:afterAutospacing="1"/>
              <w:rPr>
                <w:sz w:val="20"/>
                <w:szCs w:val="20"/>
              </w:rPr>
            </w:pPr>
          </w:p>
        </w:tc>
      </w:tr>
      <w:tr w:rsidR="00E90046" w:rsidRPr="00A53486" w14:paraId="3B5031A6" w14:textId="77777777" w:rsidTr="00E90046">
        <w:tc>
          <w:tcPr>
            <w:tcW w:w="0" w:type="auto"/>
            <w:vAlign w:val="center"/>
          </w:tcPr>
          <w:p w14:paraId="0D130002" w14:textId="77777777" w:rsidR="00E90046" w:rsidRPr="00A53486" w:rsidRDefault="00E90046" w:rsidP="00E90046">
            <w:pPr>
              <w:keepNext/>
              <w:keepLines/>
              <w:spacing w:after="100" w:afterAutospacing="1"/>
              <w:rPr>
                <w:sz w:val="20"/>
                <w:szCs w:val="20"/>
              </w:rPr>
            </w:pPr>
            <w:r w:rsidRPr="00A53486">
              <w:rPr>
                <w:sz w:val="20"/>
                <w:szCs w:val="20"/>
              </w:rPr>
              <w:t>disruption to ecosystem processes</w:t>
            </w:r>
          </w:p>
        </w:tc>
        <w:tc>
          <w:tcPr>
            <w:tcW w:w="0" w:type="auto"/>
            <w:tcBorders>
              <w:top w:val="single" w:sz="4" w:space="0" w:color="auto"/>
            </w:tcBorders>
            <w:shd w:val="pct25" w:color="auto" w:fill="auto"/>
          </w:tcPr>
          <w:p w14:paraId="2CF3F63D" w14:textId="77777777" w:rsidR="00E90046" w:rsidRPr="00A53486" w:rsidRDefault="00E90046" w:rsidP="00E90046">
            <w:pPr>
              <w:keepNext/>
              <w:keepLines/>
              <w:spacing w:after="100" w:afterAutospacing="1"/>
              <w:rPr>
                <w:sz w:val="20"/>
                <w:szCs w:val="20"/>
              </w:rPr>
            </w:pPr>
          </w:p>
        </w:tc>
        <w:tc>
          <w:tcPr>
            <w:tcW w:w="0" w:type="auto"/>
            <w:tcBorders>
              <w:top w:val="single" w:sz="4" w:space="0" w:color="auto"/>
            </w:tcBorders>
            <w:shd w:val="clear" w:color="auto" w:fill="auto"/>
          </w:tcPr>
          <w:p w14:paraId="263A4DC4" w14:textId="77777777" w:rsidR="00E90046" w:rsidRPr="00A53486" w:rsidRDefault="00E90046" w:rsidP="00E90046">
            <w:pPr>
              <w:rPr>
                <w:sz w:val="20"/>
                <w:szCs w:val="20"/>
              </w:rPr>
            </w:pPr>
            <w:r w:rsidRPr="00A53486">
              <w:rPr>
                <w:sz w:val="20"/>
                <w:szCs w:val="20"/>
              </w:rPr>
              <w:t xml:space="preserve">herbivorous fish richness and abundance reduced on turbid reefs </w:t>
            </w:r>
            <w:r w:rsidRPr="00A53486">
              <w:rPr>
                <w:sz w:val="20"/>
                <w:szCs w:val="20"/>
              </w:rPr>
              <w:sym w:font="Symbol" w:char="F0AE"/>
            </w:r>
            <w:r w:rsidRPr="00A53486">
              <w:rPr>
                <w:sz w:val="20"/>
                <w:szCs w:val="20"/>
              </w:rPr>
              <w:t xml:space="preserve"> reduced reef resilience</w:t>
            </w:r>
            <w:r>
              <w:rPr>
                <w:sz w:val="20"/>
                <w:szCs w:val="20"/>
              </w:rPr>
              <w:fldChar w:fldCharType="begin"/>
            </w:r>
            <w:r>
              <w:rPr>
                <w:sz w:val="20"/>
                <w:szCs w:val="20"/>
              </w:rPr>
              <w:instrText>ADDIN RW.CITE{{21809 Cheal,A.J. 2013}}</w:instrText>
            </w:r>
            <w:r>
              <w:rPr>
                <w:sz w:val="20"/>
                <w:szCs w:val="20"/>
              </w:rPr>
              <w:fldChar w:fldCharType="separate"/>
            </w:r>
            <w:r w:rsidRPr="00B50C00">
              <w:rPr>
                <w:rFonts w:eastAsia="Times New Roman" w:cs="Segoe UI"/>
                <w:sz w:val="20"/>
                <w:vertAlign w:val="superscript"/>
              </w:rPr>
              <w:t>18</w:t>
            </w:r>
            <w:r>
              <w:rPr>
                <w:sz w:val="20"/>
                <w:szCs w:val="20"/>
              </w:rPr>
              <w:fldChar w:fldCharType="end"/>
            </w:r>
            <w:r w:rsidRPr="00A53486">
              <w:rPr>
                <w:sz w:val="20"/>
                <w:szCs w:val="20"/>
              </w:rPr>
              <w:fldChar w:fldCharType="begin"/>
            </w:r>
            <w:r>
              <w:rPr>
                <w:sz w:val="20"/>
                <w:szCs w:val="20"/>
              </w:rPr>
              <w:instrText xml:space="preserve"> ADDIN EN.CITE &lt;EndNote&gt;&lt;Cite&gt;&lt;Author&gt;Cheal&lt;/Author&gt;&lt;Year&gt;2013&lt;/Year&gt;&lt;RecNum&gt;27&lt;/RecNum&gt;&lt;DisplayText&gt;[19]&lt;/DisplayText&gt;&lt;record&gt;&lt;rec-number&gt;27&lt;/rec-number&gt;&lt;foreign-keys&gt;&lt;key app="EN" db-id="t0dzvevvvr9pdbefdwqxs0tk20dx995fatrx"&gt;27&lt;/key&gt;&lt;/foreign-keys&gt;&lt;ref-type name="Journal Article"&gt;17&lt;/ref-type&gt;&lt;contributors&gt;&lt;authors&gt;&lt;author&gt;Cheal, A. J.&lt;/author&gt;&lt;author&gt;Emslie, M.&lt;/author&gt;&lt;author&gt;MacNeil, M. A.&lt;/author&gt;&lt;author&gt;Miller, I.&lt;/author&gt;&lt;author&gt;Sweatman, H.&lt;/author&gt;&lt;/authors&gt;&lt;/contributors&gt;&lt;titles&gt;&lt;title&gt;Spatial variation in the functional characteristics of herbivorous fish communities and the resilience of coral reefs&lt;/title&gt;&lt;secondary-title&gt;Ecological Applications&lt;/secondary-title&gt;&lt;/titles&gt;&lt;pages&gt;174-188&lt;/pages&gt;&lt;volume&gt;23&lt;/volume&gt;&lt;number&gt;1&lt;/number&gt;&lt;dates&gt;&lt;year&gt;2013&lt;/year&gt;&lt;pub-dates&gt;&lt;date&gt;Jan&lt;/date&gt;&lt;/pub-dates&gt;&lt;/dates&gt;&lt;isbn&gt;1051-0761&lt;/isbn&gt;&lt;accession-num&gt;WOS:000315104800015&lt;/accession-num&gt;&lt;urls&gt;&lt;related-urls&gt;&lt;url&gt;&amp;lt;Go to ISI&amp;gt;://WOS:000315104800015&lt;/url&gt;&lt;/related-urls&gt;&lt;/urls&gt;&lt;/record&gt;&lt;/Cite&gt;&lt;/EndNote&gt;</w:instrText>
            </w:r>
            <w:r w:rsidRPr="00A53486">
              <w:rPr>
                <w:sz w:val="20"/>
                <w:szCs w:val="20"/>
              </w:rPr>
              <w:fldChar w:fldCharType="end"/>
            </w:r>
          </w:p>
        </w:tc>
        <w:tc>
          <w:tcPr>
            <w:tcW w:w="0" w:type="auto"/>
            <w:tcBorders>
              <w:top w:val="single" w:sz="4" w:space="0" w:color="auto"/>
              <w:bottom w:val="single" w:sz="4" w:space="0" w:color="auto"/>
            </w:tcBorders>
            <w:shd w:val="pct25" w:color="auto" w:fill="auto"/>
          </w:tcPr>
          <w:p w14:paraId="25C6163F" w14:textId="77777777" w:rsidR="00E90046" w:rsidRPr="00A53486" w:rsidRDefault="00E90046" w:rsidP="00E90046">
            <w:pPr>
              <w:keepNext/>
              <w:keepLines/>
              <w:spacing w:after="100" w:afterAutospacing="1"/>
              <w:rPr>
                <w:sz w:val="20"/>
                <w:szCs w:val="20"/>
              </w:rPr>
            </w:pPr>
          </w:p>
        </w:tc>
      </w:tr>
      <w:tr w:rsidR="00E90046" w:rsidRPr="00A53486" w14:paraId="497B6204" w14:textId="77777777" w:rsidTr="00E90046">
        <w:tc>
          <w:tcPr>
            <w:tcW w:w="0" w:type="auto"/>
            <w:vAlign w:val="center"/>
          </w:tcPr>
          <w:p w14:paraId="0E8D8114" w14:textId="77777777" w:rsidR="00E90046" w:rsidRPr="00A53486" w:rsidRDefault="00E90046" w:rsidP="00E90046">
            <w:pPr>
              <w:keepNext/>
              <w:keepLines/>
              <w:spacing w:after="100" w:afterAutospacing="1"/>
              <w:rPr>
                <w:sz w:val="20"/>
                <w:szCs w:val="20"/>
              </w:rPr>
            </w:pPr>
            <w:r>
              <w:rPr>
                <w:sz w:val="20"/>
                <w:szCs w:val="20"/>
              </w:rPr>
              <w:t>bioaccumulation</w:t>
            </w:r>
          </w:p>
        </w:tc>
        <w:tc>
          <w:tcPr>
            <w:tcW w:w="0" w:type="auto"/>
            <w:shd w:val="pct25" w:color="auto" w:fill="auto"/>
          </w:tcPr>
          <w:p w14:paraId="659D9296" w14:textId="77777777" w:rsidR="00E90046" w:rsidRPr="00A53486" w:rsidRDefault="00E90046" w:rsidP="00E90046">
            <w:pPr>
              <w:keepNext/>
              <w:keepLines/>
              <w:spacing w:after="100" w:afterAutospacing="1"/>
              <w:rPr>
                <w:sz w:val="20"/>
                <w:szCs w:val="20"/>
              </w:rPr>
            </w:pPr>
          </w:p>
        </w:tc>
        <w:tc>
          <w:tcPr>
            <w:tcW w:w="0" w:type="auto"/>
            <w:shd w:val="pct25" w:color="auto" w:fill="auto"/>
          </w:tcPr>
          <w:p w14:paraId="690D78C7" w14:textId="77777777" w:rsidR="00E90046" w:rsidRPr="00A53486" w:rsidRDefault="00E90046" w:rsidP="00E90046">
            <w:pPr>
              <w:keepNext/>
              <w:keepLines/>
              <w:spacing w:after="100" w:afterAutospacing="1"/>
              <w:rPr>
                <w:sz w:val="20"/>
                <w:szCs w:val="20"/>
              </w:rPr>
            </w:pPr>
          </w:p>
        </w:tc>
        <w:tc>
          <w:tcPr>
            <w:tcW w:w="0" w:type="auto"/>
            <w:shd w:val="clear" w:color="auto" w:fill="auto"/>
          </w:tcPr>
          <w:p w14:paraId="44DF66E6" w14:textId="77777777" w:rsidR="00E90046" w:rsidRPr="00A53486" w:rsidRDefault="00E90046" w:rsidP="00E90046">
            <w:pPr>
              <w:rPr>
                <w:sz w:val="20"/>
                <w:szCs w:val="20"/>
              </w:rPr>
            </w:pPr>
            <w:r>
              <w:rPr>
                <w:sz w:val="20"/>
                <w:szCs w:val="20"/>
              </w:rPr>
              <w:t>potential: found in other vertebrates</w:t>
            </w:r>
            <w:r>
              <w:rPr>
                <w:sz w:val="20"/>
                <w:szCs w:val="20"/>
              </w:rPr>
              <w:fldChar w:fldCharType="begin"/>
            </w:r>
            <w:r>
              <w:rPr>
                <w:sz w:val="20"/>
                <w:szCs w:val="20"/>
              </w:rPr>
              <w:instrText>ADDIN RW.CITE{{23328 Winger,P.V. 2000}}</w:instrText>
            </w:r>
            <w:r>
              <w:rPr>
                <w:sz w:val="20"/>
                <w:szCs w:val="20"/>
              </w:rPr>
              <w:fldChar w:fldCharType="separate"/>
            </w:r>
            <w:r w:rsidRPr="00B50C00">
              <w:rPr>
                <w:rFonts w:eastAsia="Times New Roman" w:cs="Segoe UI"/>
                <w:sz w:val="20"/>
                <w:vertAlign w:val="superscript"/>
              </w:rPr>
              <w:t>19</w:t>
            </w:r>
            <w:r>
              <w:rPr>
                <w:sz w:val="20"/>
                <w:szCs w:val="20"/>
              </w:rPr>
              <w:fldChar w:fldCharType="end"/>
            </w:r>
          </w:p>
        </w:tc>
      </w:tr>
    </w:tbl>
    <w:p w14:paraId="1D6C12D7" w14:textId="66CF30B1" w:rsidR="00E90046" w:rsidRDefault="00936ABC" w:rsidP="00D579BD">
      <w:pPr>
        <w:pStyle w:val="Heading4"/>
      </w:pPr>
      <w:r>
        <w:br/>
      </w:r>
      <w:r w:rsidR="00E90046">
        <w:t>References</w:t>
      </w:r>
    </w:p>
    <w:p w14:paraId="561B7E59"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fldChar w:fldCharType="begin"/>
      </w:r>
      <w:r w:rsidRPr="00936ABC">
        <w:rPr>
          <w:rFonts w:ascii="Segoe UI" w:hAnsi="Segoe UI" w:cs="Segoe UI"/>
          <w:sz w:val="20"/>
          <w:szCs w:val="20"/>
        </w:rPr>
        <w:instrText>ADDIN RW.BIB</w:instrText>
      </w:r>
      <w:r w:rsidRPr="00936ABC">
        <w:rPr>
          <w:rFonts w:ascii="Segoe UI" w:hAnsi="Segoe UI" w:cs="Segoe UI"/>
          <w:sz w:val="20"/>
          <w:szCs w:val="20"/>
        </w:rPr>
        <w:fldChar w:fldCharType="separate"/>
      </w:r>
      <w:r w:rsidRPr="00936ABC">
        <w:rPr>
          <w:rFonts w:ascii="Segoe UI" w:hAnsi="Segoe UI" w:cs="Segoe UI"/>
          <w:sz w:val="20"/>
          <w:szCs w:val="20"/>
        </w:rPr>
        <w:t xml:space="preserve">1. Smith, V.J., Swindlehurst, R.J., Johnston, P.A. and Vethaak, A.D. 1995, Disturbance of host defence capability in the common shrimp, </w:t>
      </w:r>
      <w:r w:rsidRPr="00936ABC">
        <w:rPr>
          <w:rFonts w:ascii="Segoe UI" w:hAnsi="Segoe UI" w:cs="Segoe UI"/>
          <w:i/>
          <w:iCs/>
          <w:sz w:val="20"/>
          <w:szCs w:val="20"/>
        </w:rPr>
        <w:t>Crangon crangon</w:t>
      </w:r>
      <w:r w:rsidRPr="00936ABC">
        <w:rPr>
          <w:rFonts w:ascii="Segoe UI" w:hAnsi="Segoe UI" w:cs="Segoe UI"/>
          <w:sz w:val="20"/>
          <w:szCs w:val="20"/>
        </w:rPr>
        <w:t xml:space="preserve">, by exposure to harbour dredge spoils, </w:t>
      </w:r>
      <w:r w:rsidRPr="00936ABC">
        <w:rPr>
          <w:rFonts w:ascii="Segoe UI" w:hAnsi="Segoe UI" w:cs="Segoe UI"/>
          <w:i/>
          <w:iCs/>
          <w:sz w:val="20"/>
          <w:szCs w:val="20"/>
        </w:rPr>
        <w:t xml:space="preserve">Aquatic Toxicology </w:t>
      </w:r>
      <w:r w:rsidRPr="00936ABC">
        <w:rPr>
          <w:rFonts w:ascii="Segoe UI" w:hAnsi="Segoe UI" w:cs="Segoe UI"/>
          <w:sz w:val="20"/>
          <w:szCs w:val="20"/>
        </w:rPr>
        <w:t>31(1): 43-58.</w:t>
      </w:r>
    </w:p>
    <w:p w14:paraId="77CAF7AB"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2. Wong, C.K., Pak, I.A.P. and Liu, X.J. 2013, Gill damage to juvenile orange-spotted grouper </w:t>
      </w:r>
      <w:r w:rsidRPr="00936ABC">
        <w:rPr>
          <w:rFonts w:ascii="Segoe UI" w:hAnsi="Segoe UI" w:cs="Segoe UI"/>
          <w:i/>
          <w:iCs/>
          <w:sz w:val="20"/>
          <w:szCs w:val="20"/>
        </w:rPr>
        <w:t>Epinephelus coioides</w:t>
      </w:r>
      <w:r w:rsidRPr="00936ABC">
        <w:rPr>
          <w:rFonts w:ascii="Segoe UI" w:hAnsi="Segoe UI" w:cs="Segoe UI"/>
          <w:sz w:val="20"/>
          <w:szCs w:val="20"/>
        </w:rPr>
        <w:t xml:space="preserve"> (Hamilton, 1822) following exposure to suspended sediments, </w:t>
      </w:r>
      <w:r w:rsidRPr="00936ABC">
        <w:rPr>
          <w:rFonts w:ascii="Segoe UI" w:hAnsi="Segoe UI" w:cs="Segoe UI"/>
          <w:i/>
          <w:iCs/>
          <w:sz w:val="20"/>
          <w:szCs w:val="20"/>
        </w:rPr>
        <w:t xml:space="preserve">Aquaculture Research </w:t>
      </w:r>
      <w:r w:rsidRPr="00936ABC">
        <w:rPr>
          <w:rFonts w:ascii="Segoe UI" w:hAnsi="Segoe UI" w:cs="Segoe UI"/>
          <w:sz w:val="20"/>
          <w:szCs w:val="20"/>
        </w:rPr>
        <w:t>44(11): 1685-1695.</w:t>
      </w:r>
    </w:p>
    <w:p w14:paraId="408C4512"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3. Bejarano, I. and Appeldoorn, R.S. 2013, Seawater turbidity and fish communities on coral reefs of Puerto Rico, </w:t>
      </w:r>
      <w:r w:rsidRPr="00936ABC">
        <w:rPr>
          <w:rFonts w:ascii="Segoe UI" w:hAnsi="Segoe UI" w:cs="Segoe UI"/>
          <w:i/>
          <w:iCs/>
          <w:sz w:val="20"/>
          <w:szCs w:val="20"/>
        </w:rPr>
        <w:t xml:space="preserve">Marine Ecology Progress Series </w:t>
      </w:r>
      <w:r w:rsidRPr="00936ABC">
        <w:rPr>
          <w:rFonts w:ascii="Segoe UI" w:hAnsi="Segoe UI" w:cs="Segoe UI"/>
          <w:sz w:val="20"/>
          <w:szCs w:val="20"/>
        </w:rPr>
        <w:t>474: 217-226.</w:t>
      </w:r>
    </w:p>
    <w:p w14:paraId="60429762"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4. Jokiel, P.L. 1989, Effects of marine mining dredge spoils on eggs and larvae of a commercially important species of marine fish, the Mahimahi (</w:t>
      </w:r>
      <w:r w:rsidRPr="00936ABC">
        <w:rPr>
          <w:rFonts w:ascii="Segoe UI" w:hAnsi="Segoe UI" w:cs="Segoe UI"/>
          <w:i/>
          <w:iCs/>
          <w:sz w:val="20"/>
          <w:szCs w:val="20"/>
        </w:rPr>
        <w:t>Coryphaena hippurus</w:t>
      </w:r>
      <w:r w:rsidRPr="00936ABC">
        <w:rPr>
          <w:rFonts w:ascii="Segoe UI" w:hAnsi="Segoe UI" w:cs="Segoe UI"/>
          <w:sz w:val="20"/>
          <w:szCs w:val="20"/>
        </w:rPr>
        <w:t xml:space="preserve">), </w:t>
      </w:r>
      <w:r w:rsidRPr="00936ABC">
        <w:rPr>
          <w:rFonts w:ascii="Segoe UI" w:hAnsi="Segoe UI" w:cs="Segoe UI"/>
          <w:i/>
          <w:iCs/>
          <w:sz w:val="20"/>
          <w:szCs w:val="20"/>
        </w:rPr>
        <w:t xml:space="preserve">Marine Mining </w:t>
      </w:r>
      <w:r w:rsidRPr="00936ABC">
        <w:rPr>
          <w:rFonts w:ascii="Segoe UI" w:hAnsi="Segoe UI" w:cs="Segoe UI"/>
          <w:sz w:val="20"/>
          <w:szCs w:val="20"/>
        </w:rPr>
        <w:t>8(3): 303-315.</w:t>
      </w:r>
    </w:p>
    <w:p w14:paraId="75B66E41"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5. Johnston, D. and Wildish, D. 1981, Avoidance of dredge spoil by herring (</w:t>
      </w:r>
      <w:r w:rsidRPr="00936ABC">
        <w:rPr>
          <w:rFonts w:ascii="Segoe UI" w:hAnsi="Segoe UI" w:cs="Segoe UI"/>
          <w:i/>
          <w:iCs/>
          <w:sz w:val="20"/>
          <w:szCs w:val="20"/>
        </w:rPr>
        <w:t>Clupea harengus harengus</w:t>
      </w:r>
      <w:r w:rsidRPr="00936ABC">
        <w:rPr>
          <w:rFonts w:ascii="Segoe UI" w:hAnsi="Segoe UI" w:cs="Segoe UI"/>
          <w:sz w:val="20"/>
          <w:szCs w:val="20"/>
        </w:rPr>
        <w:t xml:space="preserve">), </w:t>
      </w:r>
      <w:r w:rsidRPr="00936ABC">
        <w:rPr>
          <w:rFonts w:ascii="Segoe UI" w:hAnsi="Segoe UI" w:cs="Segoe UI"/>
          <w:i/>
          <w:iCs/>
          <w:sz w:val="20"/>
          <w:szCs w:val="20"/>
        </w:rPr>
        <w:t xml:space="preserve">Bulletin of Environmental Contamination and Toxicology </w:t>
      </w:r>
      <w:r w:rsidRPr="00936ABC">
        <w:rPr>
          <w:rFonts w:ascii="Segoe UI" w:hAnsi="Segoe UI" w:cs="Segoe UI"/>
          <w:sz w:val="20"/>
          <w:szCs w:val="20"/>
        </w:rPr>
        <w:t>26(1): 307-314.</w:t>
      </w:r>
    </w:p>
    <w:p w14:paraId="72B0A3C7"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6. Zeug, S.C., Shervette, V.R., Hoeinghaus, D.J. and Davis, S.E. 2007, Nekton assemblage structure in natural and created marsh-edge habitats of the Guadalupe Estuary, Texas, USA, </w:t>
      </w:r>
      <w:r w:rsidRPr="00936ABC">
        <w:rPr>
          <w:rFonts w:ascii="Segoe UI" w:hAnsi="Segoe UI" w:cs="Segoe UI"/>
          <w:i/>
          <w:iCs/>
          <w:sz w:val="20"/>
          <w:szCs w:val="20"/>
        </w:rPr>
        <w:t xml:space="preserve">Estuarine, Coastal and Shelf Science </w:t>
      </w:r>
      <w:r w:rsidRPr="00936ABC">
        <w:rPr>
          <w:rFonts w:ascii="Segoe UI" w:hAnsi="Segoe UI" w:cs="Segoe UI"/>
          <w:sz w:val="20"/>
          <w:szCs w:val="20"/>
        </w:rPr>
        <w:t>71(3-4): 457-466.</w:t>
      </w:r>
    </w:p>
    <w:p w14:paraId="7D880658"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7. Cartron, L., Shashar, N., Dickel, L. and Darmaillacq, A. 2013, Effects of stimuli shape and polarization in evoking deimatic patterns in the European cuttlefish, </w:t>
      </w:r>
      <w:r w:rsidRPr="00936ABC">
        <w:rPr>
          <w:rFonts w:ascii="Segoe UI" w:hAnsi="Segoe UI" w:cs="Segoe UI"/>
          <w:i/>
          <w:iCs/>
          <w:sz w:val="20"/>
          <w:szCs w:val="20"/>
        </w:rPr>
        <w:t>Sepia officinalis</w:t>
      </w:r>
      <w:r w:rsidRPr="00936ABC">
        <w:rPr>
          <w:rFonts w:ascii="Segoe UI" w:hAnsi="Segoe UI" w:cs="Segoe UI"/>
          <w:sz w:val="20"/>
          <w:szCs w:val="20"/>
        </w:rPr>
        <w:t xml:space="preserve">, under varying turbidity conditions, </w:t>
      </w:r>
      <w:r w:rsidRPr="00936ABC">
        <w:rPr>
          <w:rFonts w:ascii="Segoe UI" w:hAnsi="Segoe UI" w:cs="Segoe UI"/>
          <w:i/>
          <w:iCs/>
          <w:sz w:val="20"/>
          <w:szCs w:val="20"/>
        </w:rPr>
        <w:t xml:space="preserve">Invertebrate Neuroscience </w:t>
      </w:r>
      <w:r w:rsidRPr="00936ABC">
        <w:rPr>
          <w:rFonts w:ascii="Segoe UI" w:hAnsi="Segoe UI" w:cs="Segoe UI"/>
          <w:sz w:val="20"/>
          <w:szCs w:val="20"/>
        </w:rPr>
        <w:t>13(1): 19-26.</w:t>
      </w:r>
    </w:p>
    <w:p w14:paraId="66686450"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8. Hecht, T. and van der Lingen, C.D. 1992, Turbidity-induced changes in feeding strategies of fish in estuaries, </w:t>
      </w:r>
      <w:r w:rsidRPr="00936ABC">
        <w:rPr>
          <w:rFonts w:ascii="Segoe UI" w:hAnsi="Segoe UI" w:cs="Segoe UI"/>
          <w:i/>
          <w:iCs/>
          <w:sz w:val="20"/>
          <w:szCs w:val="20"/>
        </w:rPr>
        <w:t xml:space="preserve">South African Journal of Zoology </w:t>
      </w:r>
      <w:r w:rsidRPr="00936ABC">
        <w:rPr>
          <w:rFonts w:ascii="Segoe UI" w:hAnsi="Segoe UI" w:cs="Segoe UI"/>
          <w:sz w:val="20"/>
          <w:szCs w:val="20"/>
        </w:rPr>
        <w:t>27(3): 95-107.</w:t>
      </w:r>
    </w:p>
    <w:p w14:paraId="4DDD4520"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9. Pangle, K.L., Malinich, T.D., Bunnell, D.B., DeVries, D.R. and Ludsin, S.A. 2012, Context-dependent planktivory: interacting effects of turbidity and predation risk on adaptive foraging, </w:t>
      </w:r>
      <w:r w:rsidRPr="00936ABC">
        <w:rPr>
          <w:rFonts w:ascii="Segoe UI" w:hAnsi="Segoe UI" w:cs="Segoe UI"/>
          <w:i/>
          <w:iCs/>
          <w:sz w:val="20"/>
          <w:szCs w:val="20"/>
        </w:rPr>
        <w:t xml:space="preserve">Ecosphere </w:t>
      </w:r>
      <w:r w:rsidRPr="00936ABC">
        <w:rPr>
          <w:rFonts w:ascii="Segoe UI" w:hAnsi="Segoe UI" w:cs="Segoe UI"/>
          <w:sz w:val="20"/>
          <w:szCs w:val="20"/>
        </w:rPr>
        <w:t>3(12): 1-18.</w:t>
      </w:r>
    </w:p>
    <w:p w14:paraId="3CB1C454"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10. Wenger, A.S., McCormick, M., McLeod, I.M. and Jones, G.P. 2013, Suspended sediment alters predator-prey interactions between two coral reef fish, </w:t>
      </w:r>
      <w:r w:rsidRPr="00936ABC">
        <w:rPr>
          <w:rFonts w:ascii="Segoe UI" w:hAnsi="Segoe UI" w:cs="Segoe UI"/>
          <w:i/>
          <w:iCs/>
          <w:sz w:val="20"/>
          <w:szCs w:val="20"/>
        </w:rPr>
        <w:t xml:space="preserve">Coral Reefs </w:t>
      </w:r>
      <w:r w:rsidRPr="00936ABC">
        <w:rPr>
          <w:rFonts w:ascii="Segoe UI" w:hAnsi="Segoe UI" w:cs="Segoe UI"/>
          <w:sz w:val="20"/>
          <w:szCs w:val="20"/>
        </w:rPr>
        <w:t>32(2): 369-374.</w:t>
      </w:r>
    </w:p>
    <w:p w14:paraId="0AC58CFB"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11. Helenius, L.K., Borg, J.P.G., Lsekinen, E. and Lehtonen, H. 2013, The effects of turbidity on prey consumption and selection of zooplanktivorous </w:t>
      </w:r>
      <w:r w:rsidRPr="00936ABC">
        <w:rPr>
          <w:rFonts w:ascii="Segoe UI" w:hAnsi="Segoe UI" w:cs="Segoe UI"/>
          <w:i/>
          <w:iCs/>
          <w:sz w:val="20"/>
          <w:szCs w:val="20"/>
        </w:rPr>
        <w:t>Gasterosteus aculeatus</w:t>
      </w:r>
      <w:r w:rsidRPr="00936ABC">
        <w:rPr>
          <w:rFonts w:ascii="Segoe UI" w:hAnsi="Segoe UI" w:cs="Segoe UI"/>
          <w:sz w:val="20"/>
          <w:szCs w:val="20"/>
        </w:rPr>
        <w:t xml:space="preserve"> L. </w:t>
      </w:r>
      <w:r w:rsidRPr="00936ABC">
        <w:rPr>
          <w:rFonts w:ascii="Segoe UI" w:hAnsi="Segoe UI" w:cs="Segoe UI"/>
          <w:i/>
          <w:iCs/>
          <w:sz w:val="20"/>
          <w:szCs w:val="20"/>
        </w:rPr>
        <w:t xml:space="preserve">Aquatic Ecology </w:t>
      </w:r>
      <w:r w:rsidRPr="00936ABC">
        <w:rPr>
          <w:rFonts w:ascii="Segoe UI" w:hAnsi="Segoe UI" w:cs="Segoe UI"/>
          <w:sz w:val="20"/>
          <w:szCs w:val="20"/>
        </w:rPr>
        <w:t>47(3): 349-356.</w:t>
      </w:r>
    </w:p>
    <w:p w14:paraId="57BE3114"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12. Johansen, J.L. and Jones, G.P. 2013, Sediment-induced turbidity impairs foraging performance and prey choice of planktivorous coral reef fishes, </w:t>
      </w:r>
      <w:r w:rsidRPr="00936ABC">
        <w:rPr>
          <w:rFonts w:ascii="Segoe UI" w:hAnsi="Segoe UI" w:cs="Segoe UI"/>
          <w:i/>
          <w:iCs/>
          <w:sz w:val="20"/>
          <w:szCs w:val="20"/>
        </w:rPr>
        <w:t xml:space="preserve">Ecological Applications </w:t>
      </w:r>
      <w:r w:rsidRPr="00936ABC">
        <w:rPr>
          <w:rFonts w:ascii="Segoe UI" w:hAnsi="Segoe UI" w:cs="Segoe UI"/>
          <w:sz w:val="20"/>
          <w:szCs w:val="20"/>
        </w:rPr>
        <w:t>23: 1504-1517.</w:t>
      </w:r>
    </w:p>
    <w:p w14:paraId="366DB970"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13. Utne, A.C.W. 1997, The effect of turbidity and illumination on the reaction distance and search time of the marine planktivore </w:t>
      </w:r>
      <w:r w:rsidRPr="00936ABC">
        <w:rPr>
          <w:rFonts w:ascii="Segoe UI" w:hAnsi="Segoe UI" w:cs="Segoe UI"/>
          <w:i/>
          <w:iCs/>
          <w:sz w:val="20"/>
          <w:szCs w:val="20"/>
        </w:rPr>
        <w:t>Gobiusculus flavescens</w:t>
      </w:r>
      <w:r w:rsidRPr="00936ABC">
        <w:rPr>
          <w:rFonts w:ascii="Segoe UI" w:hAnsi="Segoe UI" w:cs="Segoe UI"/>
          <w:sz w:val="20"/>
          <w:szCs w:val="20"/>
        </w:rPr>
        <w:t xml:space="preserve">, </w:t>
      </w:r>
      <w:r w:rsidRPr="00936ABC">
        <w:rPr>
          <w:rFonts w:ascii="Segoe UI" w:hAnsi="Segoe UI" w:cs="Segoe UI"/>
          <w:i/>
          <w:iCs/>
          <w:sz w:val="20"/>
          <w:szCs w:val="20"/>
        </w:rPr>
        <w:t xml:space="preserve">Journal of Fish Biology </w:t>
      </w:r>
      <w:r w:rsidRPr="00936ABC">
        <w:rPr>
          <w:rFonts w:ascii="Segoe UI" w:hAnsi="Segoe UI" w:cs="Segoe UI"/>
          <w:sz w:val="20"/>
          <w:szCs w:val="20"/>
        </w:rPr>
        <w:t>50(5): 926-938.</w:t>
      </w:r>
    </w:p>
    <w:p w14:paraId="2A6FCA1E"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14. Wenger, A.S., Johansen, J.L. and Jones, G.P. 2012, Increasing suspended sediment reduces foraging, growth and condition of a planktivorous damselfish, </w:t>
      </w:r>
      <w:r w:rsidRPr="00936ABC">
        <w:rPr>
          <w:rFonts w:ascii="Segoe UI" w:hAnsi="Segoe UI" w:cs="Segoe UI"/>
          <w:i/>
          <w:iCs/>
          <w:sz w:val="20"/>
          <w:szCs w:val="20"/>
        </w:rPr>
        <w:t xml:space="preserve">Journal of Experimental Marine Biology and Ecology </w:t>
      </w:r>
      <w:r w:rsidRPr="00936ABC">
        <w:rPr>
          <w:rFonts w:ascii="Segoe UI" w:hAnsi="Segoe UI" w:cs="Segoe UI"/>
          <w:sz w:val="20"/>
          <w:szCs w:val="20"/>
        </w:rPr>
        <w:t>428: 43-48.</w:t>
      </w:r>
    </w:p>
    <w:p w14:paraId="1DA99EDE"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15. Matveev, V.F. and Steven, A.D.L. 2014, The effects of salinity, turbidity and flow on fish biomass estimated acoustically in two tidal rivers, </w:t>
      </w:r>
      <w:r w:rsidRPr="00936ABC">
        <w:rPr>
          <w:rFonts w:ascii="Segoe UI" w:hAnsi="Segoe UI" w:cs="Segoe UI"/>
          <w:i/>
          <w:iCs/>
          <w:sz w:val="20"/>
          <w:szCs w:val="20"/>
        </w:rPr>
        <w:t xml:space="preserve">Marine and Freshwater Research </w:t>
      </w:r>
      <w:r w:rsidRPr="00936ABC">
        <w:rPr>
          <w:rFonts w:ascii="Segoe UI" w:hAnsi="Segoe UI" w:cs="Segoe UI"/>
          <w:sz w:val="20"/>
          <w:szCs w:val="20"/>
        </w:rPr>
        <w:t>65(3): 267-274.</w:t>
      </w:r>
    </w:p>
    <w:p w14:paraId="0F406672"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16. Wenger, A.S., McCormick, M.I., Endo, G.G.K., McLeod, I.M., Kroon, F.J. and Jones, G.P. 2014, Suspended sediment prolongs larval development in a coral reef fish, </w:t>
      </w:r>
      <w:r w:rsidRPr="00936ABC">
        <w:rPr>
          <w:rFonts w:ascii="Segoe UI" w:hAnsi="Segoe UI" w:cs="Segoe UI"/>
          <w:i/>
          <w:iCs/>
          <w:sz w:val="20"/>
          <w:szCs w:val="20"/>
        </w:rPr>
        <w:t xml:space="preserve">The Journal of experimental biology </w:t>
      </w:r>
      <w:r w:rsidRPr="00936ABC">
        <w:rPr>
          <w:rFonts w:ascii="Segoe UI" w:hAnsi="Segoe UI" w:cs="Segoe UI"/>
          <w:sz w:val="20"/>
          <w:szCs w:val="20"/>
        </w:rPr>
        <w:t>217: 1122-1128.</w:t>
      </w:r>
    </w:p>
    <w:p w14:paraId="34A6D4F1"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17. Manning, L.M., Peterson, C.H. and Fegley, S. 2013, Degradation of surf-fish foraging habitat driven by persistent sedimentological modifications caused by beach nourishment, </w:t>
      </w:r>
      <w:r w:rsidRPr="00936ABC">
        <w:rPr>
          <w:rFonts w:ascii="Segoe UI" w:hAnsi="Segoe UI" w:cs="Segoe UI"/>
          <w:i/>
          <w:iCs/>
          <w:sz w:val="20"/>
          <w:szCs w:val="20"/>
        </w:rPr>
        <w:t xml:space="preserve">Bulletin of Marine Science </w:t>
      </w:r>
      <w:r w:rsidRPr="00936ABC">
        <w:rPr>
          <w:rFonts w:ascii="Segoe UI" w:hAnsi="Segoe UI" w:cs="Segoe UI"/>
          <w:sz w:val="20"/>
          <w:szCs w:val="20"/>
        </w:rPr>
        <w:t>89(1): 83-106.</w:t>
      </w:r>
    </w:p>
    <w:p w14:paraId="7F43FDDC"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18. Cheal, A.J., Emslie, M., MacNeil, M.A., Miller, I. and Sweatman, H. 2013, Spatial variation in the functional characteristics of herbivorous fish communities and the resilience of coral reefs, </w:t>
      </w:r>
      <w:r w:rsidRPr="00936ABC">
        <w:rPr>
          <w:rFonts w:ascii="Segoe UI" w:hAnsi="Segoe UI" w:cs="Segoe UI"/>
          <w:i/>
          <w:iCs/>
          <w:sz w:val="20"/>
          <w:szCs w:val="20"/>
        </w:rPr>
        <w:t xml:space="preserve">Ecological Applications </w:t>
      </w:r>
      <w:r w:rsidRPr="00936ABC">
        <w:rPr>
          <w:rFonts w:ascii="Segoe UI" w:hAnsi="Segoe UI" w:cs="Segoe UI"/>
          <w:sz w:val="20"/>
          <w:szCs w:val="20"/>
        </w:rPr>
        <w:t>23(1): 174-188.</w:t>
      </w:r>
    </w:p>
    <w:p w14:paraId="6E6ED8BB" w14:textId="77777777" w:rsidR="00E90046" w:rsidRPr="00936ABC" w:rsidRDefault="00E90046" w:rsidP="00E90046">
      <w:pPr>
        <w:pStyle w:val="NormalWeb"/>
        <w:ind w:firstLine="450"/>
        <w:rPr>
          <w:rFonts w:ascii="Segoe UI" w:hAnsi="Segoe UI" w:cs="Segoe UI"/>
          <w:sz w:val="20"/>
          <w:szCs w:val="20"/>
        </w:rPr>
      </w:pPr>
      <w:r w:rsidRPr="00936ABC">
        <w:rPr>
          <w:rFonts w:ascii="Segoe UI" w:hAnsi="Segoe UI" w:cs="Segoe UI"/>
          <w:sz w:val="20"/>
          <w:szCs w:val="20"/>
        </w:rPr>
        <w:t xml:space="preserve">19. Winger, P.V., Lasier, P.J., White, D.H. and Seginak, J.T. 2000, Effects of contaminants in dredge material from the lower Savannah River, </w:t>
      </w:r>
      <w:r w:rsidRPr="00936ABC">
        <w:rPr>
          <w:rFonts w:ascii="Segoe UI" w:hAnsi="Segoe UI" w:cs="Segoe UI"/>
          <w:i/>
          <w:iCs/>
          <w:sz w:val="20"/>
          <w:szCs w:val="20"/>
        </w:rPr>
        <w:t xml:space="preserve">Archives of Environmental Contamination and Toxicology </w:t>
      </w:r>
      <w:r w:rsidRPr="00936ABC">
        <w:rPr>
          <w:rFonts w:ascii="Segoe UI" w:hAnsi="Segoe UI" w:cs="Segoe UI"/>
          <w:sz w:val="20"/>
          <w:szCs w:val="20"/>
        </w:rPr>
        <w:t>38(1): 128-136.</w:t>
      </w:r>
    </w:p>
    <w:p w14:paraId="2D7D68DC" w14:textId="77777777" w:rsidR="00216950" w:rsidRPr="00936ABC" w:rsidRDefault="00E90046" w:rsidP="00B80A16">
      <w:pPr>
        <w:rPr>
          <w:rFonts w:cs="Segoe UI"/>
          <w:sz w:val="20"/>
          <w:szCs w:val="20"/>
        </w:rPr>
      </w:pPr>
      <w:r w:rsidRPr="00936ABC">
        <w:rPr>
          <w:rFonts w:eastAsia="Times New Roman" w:cs="Segoe UI"/>
          <w:sz w:val="20"/>
          <w:szCs w:val="20"/>
        </w:rPr>
        <w:t> </w:t>
      </w:r>
      <w:r w:rsidRPr="00936ABC">
        <w:rPr>
          <w:rFonts w:cs="Segoe UI"/>
          <w:sz w:val="20"/>
          <w:szCs w:val="20"/>
        </w:rPr>
        <w:fldChar w:fldCharType="end"/>
      </w:r>
    </w:p>
    <w:sectPr w:rsidR="00216950" w:rsidRPr="00936ABC">
      <w:footnotePr>
        <w:numFmt w:val="lowerLetter"/>
      </w:footnotePr>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FE1FEF5" w15:done="0"/>
  <w15:commentEx w15:paraId="1F367829" w15:done="0"/>
  <w15:commentEx w15:paraId="07AC7AA4" w15:done="0"/>
  <w15:commentEx w15:paraId="74CB468C" w15:done="0"/>
  <w15:commentEx w15:paraId="355E62EB" w15:done="0"/>
  <w15:commentEx w15:paraId="0105A72B" w15:done="0"/>
  <w15:commentEx w15:paraId="5B1E822D" w15:done="0"/>
  <w15:commentEx w15:paraId="3C74E42C" w15:done="0"/>
  <w15:commentEx w15:paraId="09B53069" w15:done="0"/>
  <w15:commentEx w15:paraId="046B8FC6" w15:done="0"/>
  <w15:commentEx w15:paraId="5276A3BA" w15:done="0"/>
  <w15:commentEx w15:paraId="70D02DCF" w15:done="0"/>
  <w15:commentEx w15:paraId="070EE6BE" w15:done="0"/>
  <w15:commentEx w15:paraId="462DD8EC" w15:done="0"/>
  <w15:commentEx w15:paraId="3C6761AC" w15:done="0"/>
  <w15:commentEx w15:paraId="501D3FFF" w15:done="0"/>
  <w15:commentEx w15:paraId="65D81199" w15:done="0"/>
  <w15:commentEx w15:paraId="267BCDA6" w15:done="0"/>
  <w15:commentEx w15:paraId="768D125C" w15:done="0"/>
  <w15:commentEx w15:paraId="0C2FE459" w15:done="0"/>
  <w15:commentEx w15:paraId="1D065B15" w15:done="0"/>
  <w15:commentEx w15:paraId="1F5FFF7A" w15:done="0"/>
  <w15:commentEx w15:paraId="0D851DB3" w15:done="0"/>
  <w15:commentEx w15:paraId="7314A8BC" w15:done="0"/>
  <w15:commentEx w15:paraId="191BDB1D" w15:done="0"/>
  <w15:commentEx w15:paraId="5AB3066A" w15:done="0"/>
  <w15:commentEx w15:paraId="274983D5" w15:done="0"/>
  <w15:commentEx w15:paraId="15C63A9E" w15:done="0"/>
  <w15:commentEx w15:paraId="70C37AB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C40D36" w14:textId="77777777" w:rsidR="00FD1860" w:rsidRDefault="00FD1860" w:rsidP="0021037B">
      <w:pPr>
        <w:spacing w:line="240" w:lineRule="auto"/>
      </w:pPr>
      <w:r>
        <w:separator/>
      </w:r>
    </w:p>
  </w:endnote>
  <w:endnote w:type="continuationSeparator" w:id="0">
    <w:p w14:paraId="69FDCE85" w14:textId="77777777" w:rsidR="00FD1860" w:rsidRDefault="00FD1860" w:rsidP="0021037B">
      <w:pPr>
        <w:spacing w:line="240" w:lineRule="auto"/>
      </w:pPr>
      <w:r>
        <w:continuationSeparator/>
      </w:r>
    </w:p>
  </w:endnote>
  <w:endnote w:type="continuationNotice" w:id="1">
    <w:p w14:paraId="252C8F77" w14:textId="77777777" w:rsidR="00FD1860" w:rsidRDefault="00FD186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Times">
    <w:panose1 w:val="02020603050405020304"/>
    <w:charset w:val="00"/>
    <w:family w:val="roman"/>
    <w:pitch w:val="variable"/>
    <w:sig w:usb0="E0002AFF" w:usb1="C0007841"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563D31" w14:textId="77777777" w:rsidR="00C0383B" w:rsidRPr="002C5DB2" w:rsidRDefault="00C0383B" w:rsidP="002C5DB2">
    <w:pPr>
      <w:pStyle w:val="Footer"/>
      <w:pBdr>
        <w:top w:val="single" w:sz="4" w:space="1" w:color="auto"/>
      </w:pBdr>
      <w:tabs>
        <w:tab w:val="left" w:pos="8647"/>
      </w:tabs>
      <w:ind w:right="-188"/>
      <w:rPr>
        <w:rFonts w:cs="Segoe UI"/>
        <w:noProof/>
        <w:sz w:val="20"/>
        <w:szCs w:val="20"/>
      </w:rPr>
    </w:pPr>
    <w:r>
      <w:rPr>
        <w:rFonts w:cs="Segoe UI"/>
        <w:sz w:val="20"/>
        <w:szCs w:val="20"/>
      </w:rPr>
      <w:t>Synthesis Report on Effects of Dredging on the Great Barrier Reef by Independent Expert Panel</w:t>
    </w:r>
    <w:r>
      <w:rPr>
        <w:rFonts w:cs="Segoe UI"/>
        <w:sz w:val="20"/>
        <w:szCs w:val="20"/>
      </w:rPr>
      <w:tab/>
    </w:r>
    <w:sdt>
      <w:sdtPr>
        <w:rPr>
          <w:rFonts w:cs="Segoe UI"/>
          <w:sz w:val="20"/>
          <w:szCs w:val="20"/>
        </w:rPr>
        <w:id w:val="-1316024409"/>
        <w:docPartObj>
          <w:docPartGallery w:val="Page Numbers (Bottom of Page)"/>
          <w:docPartUnique/>
        </w:docPartObj>
      </w:sdtPr>
      <w:sdtEndPr>
        <w:rPr>
          <w:noProof/>
        </w:rPr>
      </w:sdtEndPr>
      <w:sdtContent>
        <w:r>
          <w:rPr>
            <w:rFonts w:cs="Segoe UI"/>
            <w:sz w:val="20"/>
            <w:szCs w:val="20"/>
          </w:rPr>
          <w:t xml:space="preserve">p. </w:t>
        </w:r>
        <w:r w:rsidRPr="002C5DB2">
          <w:rPr>
            <w:rFonts w:cs="Segoe UI"/>
            <w:sz w:val="20"/>
            <w:szCs w:val="20"/>
          </w:rPr>
          <w:fldChar w:fldCharType="begin"/>
        </w:r>
        <w:r w:rsidRPr="002C5DB2">
          <w:rPr>
            <w:rFonts w:cs="Segoe UI"/>
            <w:sz w:val="20"/>
            <w:szCs w:val="20"/>
          </w:rPr>
          <w:instrText xml:space="preserve"> PAGE   \* MERGEFORMAT </w:instrText>
        </w:r>
        <w:r w:rsidRPr="002C5DB2">
          <w:rPr>
            <w:rFonts w:cs="Segoe UI"/>
            <w:sz w:val="20"/>
            <w:szCs w:val="20"/>
          </w:rPr>
          <w:fldChar w:fldCharType="separate"/>
        </w:r>
        <w:r w:rsidR="00A25176">
          <w:rPr>
            <w:rFonts w:cs="Segoe UI"/>
            <w:noProof/>
            <w:sz w:val="20"/>
            <w:szCs w:val="20"/>
          </w:rPr>
          <w:t>i</w:t>
        </w:r>
        <w:r w:rsidRPr="002C5DB2">
          <w:rPr>
            <w:rFonts w:cs="Segoe UI"/>
            <w:noProof/>
            <w:sz w:val="20"/>
            <w:szCs w:val="20"/>
          </w:rPr>
          <w:fldChar w:fldCharType="end"/>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153502" w14:textId="5B7199DF" w:rsidR="00C0383B" w:rsidRPr="002C5DB2" w:rsidRDefault="00C0383B" w:rsidP="002C5DB2">
    <w:pPr>
      <w:pStyle w:val="Footer"/>
      <w:pBdr>
        <w:top w:val="single" w:sz="4" w:space="1" w:color="auto"/>
      </w:pBdr>
      <w:tabs>
        <w:tab w:val="left" w:pos="8647"/>
      </w:tabs>
      <w:ind w:right="-188"/>
      <w:rPr>
        <w:rFonts w:cs="Segoe UI"/>
        <w:noProof/>
        <w:sz w:val="20"/>
        <w:szCs w:val="20"/>
      </w:rPr>
    </w:pPr>
    <w:r>
      <w:rPr>
        <w:rFonts w:cs="Segoe UI"/>
        <w:sz w:val="20"/>
        <w:szCs w:val="20"/>
      </w:rPr>
      <w:t>Synthesis Report on Effects of Dredging on the Great Barrier Reef by Independent Expert Panel</w:t>
    </w:r>
    <w:r>
      <w:rPr>
        <w:rFonts w:cs="Segoe UI"/>
        <w:sz w:val="20"/>
        <w:szCs w:val="20"/>
      </w:rPr>
      <w:tab/>
    </w:r>
    <w:sdt>
      <w:sdtPr>
        <w:rPr>
          <w:rFonts w:cs="Segoe UI"/>
          <w:sz w:val="20"/>
          <w:szCs w:val="20"/>
        </w:rPr>
        <w:id w:val="1366793730"/>
        <w:docPartObj>
          <w:docPartGallery w:val="Page Numbers (Bottom of Page)"/>
          <w:docPartUnique/>
        </w:docPartObj>
      </w:sdtPr>
      <w:sdtEndPr>
        <w:rPr>
          <w:noProof/>
        </w:rPr>
      </w:sdtEndPr>
      <w:sdtContent>
        <w:r>
          <w:rPr>
            <w:rFonts w:cs="Segoe UI"/>
            <w:sz w:val="20"/>
            <w:szCs w:val="20"/>
          </w:rPr>
          <w:t xml:space="preserve">p. </w:t>
        </w:r>
        <w:r w:rsidRPr="002C5DB2">
          <w:rPr>
            <w:rFonts w:cs="Segoe UI"/>
            <w:sz w:val="20"/>
            <w:szCs w:val="20"/>
          </w:rPr>
          <w:fldChar w:fldCharType="begin"/>
        </w:r>
        <w:r w:rsidRPr="002C5DB2">
          <w:rPr>
            <w:rFonts w:cs="Segoe UI"/>
            <w:sz w:val="20"/>
            <w:szCs w:val="20"/>
          </w:rPr>
          <w:instrText xml:space="preserve"> PAGE   \* MERGEFORMAT </w:instrText>
        </w:r>
        <w:r w:rsidRPr="002C5DB2">
          <w:rPr>
            <w:rFonts w:cs="Segoe UI"/>
            <w:sz w:val="20"/>
            <w:szCs w:val="20"/>
          </w:rPr>
          <w:fldChar w:fldCharType="separate"/>
        </w:r>
        <w:r w:rsidR="00A25176">
          <w:rPr>
            <w:rFonts w:cs="Segoe UI"/>
            <w:noProof/>
            <w:sz w:val="20"/>
            <w:szCs w:val="20"/>
          </w:rPr>
          <w:t>44</w:t>
        </w:r>
        <w:r w:rsidRPr="002C5DB2">
          <w:rPr>
            <w:rFonts w:cs="Segoe UI"/>
            <w:noProof/>
            <w:sz w:val="20"/>
            <w:szCs w:val="20"/>
          </w:rPr>
          <w:fldChar w:fldCharType="end"/>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CCFA5B" w14:textId="77777777" w:rsidR="00C0383B" w:rsidRDefault="00A25176" w:rsidP="002B4A0B">
    <w:pPr>
      <w:pStyle w:val="Footer"/>
      <w:pBdr>
        <w:top w:val="single" w:sz="4" w:space="1" w:color="auto"/>
      </w:pBdr>
      <w:jc w:val="center"/>
      <w:rPr>
        <w:noProof/>
      </w:rPr>
    </w:pPr>
    <w:sdt>
      <w:sdtPr>
        <w:id w:val="1437637036"/>
        <w:docPartObj>
          <w:docPartGallery w:val="Page Numbers (Bottom of Page)"/>
          <w:docPartUnique/>
        </w:docPartObj>
      </w:sdtPr>
      <w:sdtEndPr>
        <w:rPr>
          <w:noProof/>
        </w:rPr>
      </w:sdtEndPr>
      <w:sdtContent>
        <w:r w:rsidR="00C0383B">
          <w:fldChar w:fldCharType="begin"/>
        </w:r>
        <w:r w:rsidR="00C0383B">
          <w:instrText xml:space="preserve"> PAGE   \* MERGEFORMAT </w:instrText>
        </w:r>
        <w:r w:rsidR="00C0383B">
          <w:fldChar w:fldCharType="separate"/>
        </w:r>
        <w:r>
          <w:rPr>
            <w:noProof/>
          </w:rPr>
          <w:t>181</w:t>
        </w:r>
        <w:r w:rsidR="00C0383B">
          <w:rPr>
            <w:noProof/>
          </w:rPr>
          <w:fldChar w:fldCharType="end"/>
        </w:r>
      </w:sdtContent>
    </w:sdt>
  </w:p>
  <w:p w14:paraId="55AD6A8C" w14:textId="77777777" w:rsidR="00C0383B" w:rsidRPr="00E21949" w:rsidRDefault="00C0383B" w:rsidP="002B4A0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CC23A1" w14:textId="77777777" w:rsidR="00FD1860" w:rsidRDefault="00FD1860" w:rsidP="0021037B">
      <w:pPr>
        <w:spacing w:line="240" w:lineRule="auto"/>
      </w:pPr>
      <w:r>
        <w:separator/>
      </w:r>
    </w:p>
  </w:footnote>
  <w:footnote w:type="continuationSeparator" w:id="0">
    <w:p w14:paraId="13446664" w14:textId="77777777" w:rsidR="00FD1860" w:rsidRDefault="00FD1860" w:rsidP="0021037B">
      <w:pPr>
        <w:spacing w:line="240" w:lineRule="auto"/>
      </w:pPr>
      <w:r>
        <w:continuationSeparator/>
      </w:r>
    </w:p>
  </w:footnote>
  <w:footnote w:type="continuationNotice" w:id="1">
    <w:p w14:paraId="4BCBA746" w14:textId="77777777" w:rsidR="00FD1860" w:rsidRDefault="00FD1860">
      <w:pPr>
        <w:spacing w:line="240" w:lineRule="auto"/>
      </w:pPr>
    </w:p>
  </w:footnote>
  <w:footnote w:id="2">
    <w:p w14:paraId="561603F7" w14:textId="0510C104" w:rsidR="00C0383B" w:rsidRPr="009D3E86" w:rsidRDefault="00C0383B" w:rsidP="000E1275">
      <w:pPr>
        <w:pStyle w:val="Footer"/>
        <w:spacing w:before="0"/>
      </w:pPr>
      <w:r>
        <w:rPr>
          <w:rStyle w:val="FootnoteReference"/>
        </w:rPr>
        <w:footnoteRef/>
      </w:r>
      <w:r w:rsidRPr="00CB367E">
        <w:t xml:space="preserve"> </w:t>
      </w:r>
      <w:r>
        <w:t>p</w:t>
      </w:r>
      <w:r w:rsidRPr="009D3E86">
        <w:t>.2, Australian Government 2015, State Party Report on the State Of Conservation of the Great Barrier Reef World Heritage Area (Australia) Property Id N154 in response to the World Heritage Committee Decision WHC 38 Com 7b.63</w:t>
      </w:r>
      <w:r>
        <w:t xml:space="preserve"> </w:t>
      </w:r>
      <w:hyperlink r:id="rId1" w:history="1">
        <w:r w:rsidRPr="009D3E86">
          <w:rPr>
            <w:color w:val="0000FF"/>
            <w:u w:val="single" w:color="0000FF"/>
          </w:rPr>
          <w:t>www.environment.gov.au/heritage/publications/state-party-report-gbr-2015</w:t>
        </w:r>
      </w:hyperlink>
      <w:r w:rsidRPr="009D3E86">
        <w:rPr>
          <w:color w:val="0000FF"/>
          <w:u w:val="single" w:color="0000FF"/>
        </w:rPr>
        <w:t xml:space="preserve"> </w:t>
      </w:r>
      <w:r>
        <w:t>(viewed 12 March 2015).</w:t>
      </w:r>
    </w:p>
  </w:footnote>
  <w:footnote w:id="3">
    <w:p w14:paraId="50A1EAB9" w14:textId="44A14B79" w:rsidR="00C0383B" w:rsidRPr="00100275" w:rsidRDefault="00C0383B" w:rsidP="003624D5">
      <w:pPr>
        <w:pStyle w:val="FootnoteText"/>
      </w:pPr>
      <w:r>
        <w:rPr>
          <w:rStyle w:val="FootnoteReference"/>
        </w:rPr>
        <w:footnoteRef/>
      </w:r>
      <w:r>
        <w:t xml:space="preserve"> </w:t>
      </w:r>
      <w:r w:rsidRPr="00100275">
        <w:t>A range of different terms are used to refer to disposal (e.g. dumping, disposal, placement) of dredged material (</w:t>
      </w:r>
      <w:r>
        <w:t xml:space="preserve">sometimes referred to as </w:t>
      </w:r>
      <w:r w:rsidRPr="00100275">
        <w:t>spoil) in scientific, legislative and public domains</w:t>
      </w:r>
      <w:r>
        <w:t>. F</w:t>
      </w:r>
      <w:r w:rsidRPr="00100275">
        <w:t>or this report, Panel members had a range of views, but overall felt that the most appropriate terms in this context are “</w:t>
      </w:r>
      <w:r w:rsidRPr="00100275">
        <w:rPr>
          <w:i/>
        </w:rPr>
        <w:t>disposal</w:t>
      </w:r>
      <w:r w:rsidRPr="00100275">
        <w:t>” and dredge “</w:t>
      </w:r>
      <w:r w:rsidRPr="00100275">
        <w:rPr>
          <w:i/>
        </w:rPr>
        <w:t>material</w:t>
      </w:r>
      <w:r w:rsidRPr="00100275">
        <w:t>”.</w:t>
      </w:r>
      <w:r>
        <w:t xml:space="preserve"> </w:t>
      </w:r>
    </w:p>
  </w:footnote>
  <w:footnote w:id="4">
    <w:p w14:paraId="6EB6896E" w14:textId="77777777" w:rsidR="00C0383B" w:rsidRDefault="00C0383B" w:rsidP="00D64F86">
      <w:pPr>
        <w:pStyle w:val="FootnoteText"/>
      </w:pPr>
      <w:r>
        <w:rPr>
          <w:rStyle w:val="FootnoteReference"/>
        </w:rPr>
        <w:footnoteRef/>
      </w:r>
      <w:r>
        <w:t xml:space="preserve"> </w:t>
      </w:r>
      <w:r w:rsidRPr="009D3E86">
        <w:rPr>
          <w:szCs w:val="18"/>
        </w:rPr>
        <w:t>‘</w:t>
      </w:r>
      <w:proofErr w:type="spellStart"/>
      <w:proofErr w:type="gramStart"/>
      <w:r w:rsidRPr="009D3E86">
        <w:rPr>
          <w:szCs w:val="18"/>
        </w:rPr>
        <w:t>metocean</w:t>
      </w:r>
      <w:proofErr w:type="spellEnd"/>
      <w:proofErr w:type="gramEnd"/>
      <w:r w:rsidRPr="009D3E86">
        <w:rPr>
          <w:szCs w:val="18"/>
        </w:rPr>
        <w:t xml:space="preserve"> conditions’ is a combination of the terms meteorological and oceanographic, used to describe the physical conditions at a marine location, especially the wind, wave current and tidal conditions.</w:t>
      </w:r>
    </w:p>
  </w:footnote>
  <w:footnote w:id="5">
    <w:p w14:paraId="3A8B5252" w14:textId="42104101" w:rsidR="00C0383B" w:rsidRDefault="00C0383B" w:rsidP="00EB5B1F">
      <w:r>
        <w:rPr>
          <w:rStyle w:val="FootnoteReference"/>
        </w:rPr>
        <w:footnoteRef/>
      </w:r>
      <w:r>
        <w:t xml:space="preserve"> </w:t>
      </w:r>
      <w:r w:rsidRPr="009D3E86">
        <w:rPr>
          <w:sz w:val="18"/>
          <w:szCs w:val="18"/>
        </w:rPr>
        <w:t xml:space="preserve">For more information see: </w:t>
      </w:r>
      <w:hyperlink r:id="rId2" w:history="1">
        <w:r w:rsidRPr="009D3E86">
          <w:rPr>
            <w:rStyle w:val="Hyperlink"/>
            <w:sz w:val="18"/>
            <w:szCs w:val="18"/>
          </w:rPr>
          <w:t>www.emg.cmar.csiro.au/www/en/emg/projects/eReefs/Overview.html</w:t>
        </w:r>
      </w:hyperlink>
    </w:p>
  </w:footnote>
  <w:footnote w:id="6">
    <w:p w14:paraId="0DE1D55B" w14:textId="77777777" w:rsidR="00C0383B" w:rsidRDefault="00C0383B" w:rsidP="00D64F86">
      <w:pPr>
        <w:pStyle w:val="FootnoteText"/>
      </w:pPr>
      <w:r>
        <w:rPr>
          <w:rStyle w:val="FootnoteReference"/>
        </w:rPr>
        <w:footnoteRef/>
      </w:r>
      <w:r>
        <w:t xml:space="preserve"> </w:t>
      </w:r>
      <w:r w:rsidRPr="009D3E86">
        <w:rPr>
          <w:szCs w:val="18"/>
        </w:rPr>
        <w:t xml:space="preserve">E.g. research currently underway in the dredging research hub of the Western Australian Marine Science Institution, </w:t>
      </w:r>
      <w:hyperlink r:id="rId3" w:history="1">
        <w:r w:rsidRPr="009D3E86">
          <w:rPr>
            <w:rStyle w:val="Hyperlink"/>
            <w:szCs w:val="18"/>
          </w:rPr>
          <w:t>www.wamsi.org.au/dredging-science-research-node-projects</w:t>
        </w:r>
      </w:hyperlink>
    </w:p>
  </w:footnote>
  <w:footnote w:id="7">
    <w:p w14:paraId="2BC2B510" w14:textId="77777777" w:rsidR="00C0383B" w:rsidRPr="00B8725E" w:rsidRDefault="00C0383B" w:rsidP="0014277F">
      <w:pPr>
        <w:pStyle w:val="FootnoteText"/>
      </w:pPr>
      <w:r>
        <w:rPr>
          <w:rStyle w:val="FootnoteReference"/>
        </w:rPr>
        <w:footnoteRef/>
      </w:r>
      <w:r w:rsidRPr="00B8725E">
        <w:t xml:space="preserve"> </w:t>
      </w:r>
      <w:r w:rsidRPr="009D3E86">
        <w:rPr>
          <w:szCs w:val="18"/>
        </w:rPr>
        <w:t xml:space="preserve">E.g. research currently underway in the dredging research hub of the Western Australian Marine Science Institution, </w:t>
      </w:r>
      <w:hyperlink r:id="rId4" w:history="1">
        <w:r w:rsidRPr="009D3E86">
          <w:rPr>
            <w:rStyle w:val="Hyperlink"/>
            <w:szCs w:val="18"/>
          </w:rPr>
          <w:t>www.wamsi.org.au/dredging-science-research-node-projects</w:t>
        </w:r>
      </w:hyperlink>
    </w:p>
  </w:footnote>
  <w:footnote w:id="8">
    <w:p w14:paraId="67A8F8B5" w14:textId="77777777" w:rsidR="00C0383B" w:rsidRDefault="00C0383B" w:rsidP="008465ED">
      <w:pPr>
        <w:pStyle w:val="FootnoteText"/>
      </w:pPr>
      <w:r>
        <w:rPr>
          <w:rStyle w:val="FootnoteReference"/>
        </w:rPr>
        <w:footnoteRef/>
      </w:r>
      <w:r>
        <w:t> </w:t>
      </w:r>
      <w:hyperlink r:id="rId5" w:history="1">
        <w:r w:rsidRPr="009D3E86">
          <w:rPr>
            <w:rStyle w:val="Hyperlink"/>
            <w:szCs w:val="18"/>
          </w:rPr>
          <w:t>www.environmetrics.net.au/docs/Light%20Based%20Management%20Approach%20for%20Dredging%20-%20QA.pdf</w:t>
        </w:r>
      </w:hyperlink>
    </w:p>
  </w:footnote>
  <w:footnote w:id="9">
    <w:p w14:paraId="585A260C" w14:textId="66B0D764" w:rsidR="00C0383B" w:rsidRPr="009D3E86" w:rsidRDefault="00C0383B" w:rsidP="008465ED">
      <w:pPr>
        <w:pStyle w:val="FootnoteText"/>
        <w:rPr>
          <w:szCs w:val="18"/>
        </w:rPr>
      </w:pPr>
      <w:r>
        <w:rPr>
          <w:rStyle w:val="FootnoteReference"/>
        </w:rPr>
        <w:footnoteRef/>
      </w:r>
      <w:r>
        <w:t xml:space="preserve"> </w:t>
      </w:r>
      <w:r>
        <w:rPr>
          <w:szCs w:val="18"/>
        </w:rPr>
        <w:t>e</w:t>
      </w:r>
      <w:r w:rsidRPr="009D3E86">
        <w:rPr>
          <w:szCs w:val="18"/>
        </w:rPr>
        <w:t xml:space="preserve">.g. </w:t>
      </w:r>
      <w:hyperlink r:id="rId6" w:history="1">
        <w:r w:rsidRPr="009D3E86">
          <w:rPr>
            <w:rStyle w:val="Hyperlink"/>
            <w:szCs w:val="18"/>
          </w:rPr>
          <w:t>www.westernbasinportdevelopment.com.au/environmental_reports/section/environmental</w:t>
        </w:r>
      </w:hyperlink>
    </w:p>
  </w:footnote>
  <w:footnote w:id="10">
    <w:p w14:paraId="15728296" w14:textId="77777777" w:rsidR="00C0383B" w:rsidRDefault="00C0383B" w:rsidP="008465ED">
      <w:pPr>
        <w:pStyle w:val="FootnoteText"/>
      </w:pPr>
      <w:r w:rsidRPr="009D3E86">
        <w:rPr>
          <w:rStyle w:val="FootnoteReference"/>
          <w:szCs w:val="18"/>
        </w:rPr>
        <w:footnoteRef/>
      </w:r>
      <w:r w:rsidRPr="009D3E86">
        <w:rPr>
          <w:szCs w:val="18"/>
        </w:rPr>
        <w:t xml:space="preserve"> </w:t>
      </w:r>
      <w:hyperlink r:id="rId7" w:history="1">
        <w:r w:rsidRPr="009D3E86">
          <w:rPr>
            <w:rStyle w:val="Hyperlink"/>
            <w:szCs w:val="18"/>
          </w:rPr>
          <w:t>www.bom.gov.au/marinewaterquality/</w:t>
        </w:r>
      </w:hyperlink>
    </w:p>
  </w:footnote>
  <w:footnote w:id="11">
    <w:p w14:paraId="6508815E" w14:textId="77777777" w:rsidR="00C0383B" w:rsidRDefault="00C0383B" w:rsidP="008465ED">
      <w:pPr>
        <w:pStyle w:val="FootnoteText"/>
      </w:pPr>
      <w:r>
        <w:rPr>
          <w:rStyle w:val="FootnoteReference"/>
        </w:rPr>
        <w:footnoteRef/>
      </w:r>
      <w:r>
        <w:t xml:space="preserve"> </w:t>
      </w:r>
      <w:proofErr w:type="gramStart"/>
      <w:r w:rsidRPr="009D3E86">
        <w:rPr>
          <w:szCs w:val="18"/>
        </w:rPr>
        <w:t>the</w:t>
      </w:r>
      <w:proofErr w:type="gramEnd"/>
      <w:r w:rsidRPr="009D3E86">
        <w:rPr>
          <w:szCs w:val="18"/>
        </w:rPr>
        <w:t xml:space="preserve"> Queensland Water Quality Guideline value for turbidity in enclosed coastal and estuarine water bodies is 10 NTU in the Wet Tropics region and 6 and 8 NTU, respectively, in the central coast region.</w:t>
      </w:r>
    </w:p>
  </w:footnote>
  <w:footnote w:id="12">
    <w:p w14:paraId="1257DAED" w14:textId="77777777" w:rsidR="00C0383B" w:rsidRDefault="00C0383B">
      <w:pPr>
        <w:pStyle w:val="FootnoteText"/>
      </w:pPr>
      <w:r>
        <w:rPr>
          <w:rStyle w:val="FootnoteReference"/>
        </w:rPr>
        <w:footnoteRef/>
      </w:r>
      <w:r>
        <w:t xml:space="preserve"> </w:t>
      </w:r>
      <w:hyperlink r:id="rId8" w:history="1">
        <w:r w:rsidRPr="00B55575">
          <w:rPr>
            <w:rStyle w:val="Hyperlink"/>
          </w:rPr>
          <w:t>www.gbrmpa.gov.au/__data/assets/pdf_file/0018/26532/Guidelines-on-Hydrodynamics-Modelling-15-Aug-2012.pdf</w:t>
        </w:r>
      </w:hyperlink>
    </w:p>
  </w:footnote>
  <w:footnote w:id="13">
    <w:p w14:paraId="1007382F" w14:textId="1C74FC0B" w:rsidR="00C0383B" w:rsidRPr="00666E2C" w:rsidRDefault="00C0383B" w:rsidP="00D64F86">
      <w:pPr>
        <w:rPr>
          <w:i/>
          <w:sz w:val="18"/>
          <w:szCs w:val="18"/>
        </w:rPr>
      </w:pPr>
      <w:r w:rsidRPr="00666E2C">
        <w:rPr>
          <w:rStyle w:val="FootnoteReference"/>
          <w:i/>
          <w:sz w:val="18"/>
          <w:szCs w:val="18"/>
        </w:rPr>
        <w:footnoteRef/>
      </w:r>
      <w:r w:rsidRPr="00666E2C">
        <w:rPr>
          <w:i/>
          <w:sz w:val="18"/>
          <w:szCs w:val="18"/>
        </w:rPr>
        <w:t xml:space="preserve"> Note: The comparison above focuses on fine sediments, which we defined here as the silt and clay sediment f</w:t>
      </w:r>
      <w:r>
        <w:rPr>
          <w:i/>
          <w:sz w:val="18"/>
          <w:szCs w:val="18"/>
        </w:rPr>
        <w:t>r</w:t>
      </w:r>
      <w:r w:rsidRPr="00666E2C">
        <w:rPr>
          <w:i/>
          <w:sz w:val="18"/>
          <w:szCs w:val="18"/>
        </w:rPr>
        <w:t>actions. There are a number of particle size classification systems which use different upper size limits for the silt fraction (between 45 and 75 µm). The available data on dredge material used limits between 60</w:t>
      </w:r>
      <w:r>
        <w:rPr>
          <w:i/>
          <w:sz w:val="18"/>
          <w:szCs w:val="18"/>
        </w:rPr>
        <w:t xml:space="preserve"> and </w:t>
      </w:r>
      <w:r w:rsidRPr="00666E2C">
        <w:rPr>
          <w:i/>
          <w:sz w:val="18"/>
          <w:szCs w:val="18"/>
        </w:rPr>
        <w:t xml:space="preserve">75 µm or gave just a definition (e.g. </w:t>
      </w:r>
      <w:r>
        <w:rPr>
          <w:i/>
          <w:sz w:val="18"/>
          <w:szCs w:val="18"/>
        </w:rPr>
        <w:t>‘</w:t>
      </w:r>
      <w:r w:rsidRPr="00666E2C">
        <w:rPr>
          <w:i/>
          <w:sz w:val="18"/>
          <w:szCs w:val="18"/>
        </w:rPr>
        <w:t>silt</w:t>
      </w:r>
      <w:r>
        <w:rPr>
          <w:i/>
          <w:sz w:val="18"/>
          <w:szCs w:val="18"/>
        </w:rPr>
        <w:t>’</w:t>
      </w:r>
      <w:r w:rsidRPr="00666E2C">
        <w:rPr>
          <w:i/>
          <w:sz w:val="18"/>
          <w:szCs w:val="18"/>
        </w:rPr>
        <w:t>) without stating a size range. River particle size data used &lt;62 µm for the silt and clay fractions.</w:t>
      </w:r>
      <w:r>
        <w:rPr>
          <w:i/>
          <w:sz w:val="18"/>
          <w:szCs w:val="18"/>
        </w:rPr>
        <w:t xml:space="preserve"> </w:t>
      </w:r>
      <w:r w:rsidRPr="00666E2C">
        <w:rPr>
          <w:i/>
          <w:sz w:val="18"/>
          <w:szCs w:val="18"/>
        </w:rPr>
        <w:t xml:space="preserve">Freshwater hydrologists considered this particle size class as </w:t>
      </w:r>
      <w:r>
        <w:rPr>
          <w:i/>
          <w:sz w:val="18"/>
          <w:szCs w:val="18"/>
        </w:rPr>
        <w:t>‘</w:t>
      </w:r>
      <w:r w:rsidRPr="00666E2C">
        <w:rPr>
          <w:i/>
          <w:sz w:val="18"/>
          <w:szCs w:val="18"/>
        </w:rPr>
        <w:t>suspended sediment</w:t>
      </w:r>
      <w:r>
        <w:rPr>
          <w:i/>
          <w:sz w:val="18"/>
          <w:szCs w:val="18"/>
        </w:rPr>
        <w:t>’</w:t>
      </w:r>
      <w:r w:rsidRPr="00666E2C">
        <w:rPr>
          <w:i/>
          <w:sz w:val="18"/>
          <w:szCs w:val="18"/>
        </w:rPr>
        <w:t xml:space="preserve">, while hydrodynamic and sediment transport modellers refer to it as </w:t>
      </w:r>
      <w:r>
        <w:rPr>
          <w:i/>
          <w:sz w:val="18"/>
          <w:szCs w:val="18"/>
        </w:rPr>
        <w:t>‘</w:t>
      </w:r>
      <w:r w:rsidRPr="00666E2C">
        <w:rPr>
          <w:i/>
          <w:sz w:val="18"/>
          <w:szCs w:val="18"/>
        </w:rPr>
        <w:t>cohesive sediments</w:t>
      </w:r>
      <w:r>
        <w:rPr>
          <w:i/>
          <w:sz w:val="18"/>
          <w:szCs w:val="18"/>
        </w:rPr>
        <w:t>’</w:t>
      </w:r>
      <w:r w:rsidRPr="00666E2C">
        <w:rPr>
          <w:i/>
          <w:sz w:val="18"/>
          <w:szCs w:val="18"/>
        </w:rPr>
        <w:t xml:space="preserve"> as these fine particles settle </w:t>
      </w:r>
      <w:r>
        <w:rPr>
          <w:i/>
          <w:sz w:val="18"/>
          <w:szCs w:val="18"/>
        </w:rPr>
        <w:t>more slowly</w:t>
      </w:r>
      <w:r w:rsidRPr="00666E2C">
        <w:rPr>
          <w:i/>
          <w:sz w:val="18"/>
          <w:szCs w:val="18"/>
        </w:rPr>
        <w:t xml:space="preserve">, are more easily resuspended and can form organic aggregates that </w:t>
      </w:r>
      <w:r>
        <w:rPr>
          <w:i/>
          <w:sz w:val="18"/>
          <w:szCs w:val="18"/>
        </w:rPr>
        <w:t>allow for transport over 100</w:t>
      </w:r>
      <w:r w:rsidRPr="00666E2C">
        <w:rPr>
          <w:i/>
          <w:sz w:val="18"/>
          <w:szCs w:val="18"/>
        </w:rPr>
        <w:t xml:space="preserve"> kilometres away from their initi</w:t>
      </w:r>
      <w:r>
        <w:rPr>
          <w:i/>
          <w:sz w:val="18"/>
          <w:szCs w:val="18"/>
        </w:rPr>
        <w:t>al source (see also Section 1.3).</w:t>
      </w:r>
    </w:p>
  </w:footnote>
  <w:footnote w:id="14">
    <w:p w14:paraId="6F624DCF" w14:textId="77777777" w:rsidR="00C0383B" w:rsidRPr="00005D88" w:rsidRDefault="00C0383B" w:rsidP="004567C1">
      <w:pPr>
        <w:pStyle w:val="FootnoteText"/>
      </w:pPr>
      <w:r w:rsidRPr="00426CDF">
        <w:rPr>
          <w:vertAlign w:val="superscript"/>
        </w:rPr>
        <w:footnoteRef/>
      </w:r>
      <w:r w:rsidRPr="00426CDF">
        <w:rPr>
          <w:vertAlign w:val="superscript"/>
        </w:rPr>
        <w:t xml:space="preserve"> </w:t>
      </w:r>
      <w:r w:rsidRPr="00C34BAF">
        <w:t xml:space="preserve">Waters, DK, Carroll, C, Ellis, R, </w:t>
      </w:r>
      <w:proofErr w:type="spellStart"/>
      <w:r w:rsidRPr="00C34BAF">
        <w:t>Hateley</w:t>
      </w:r>
      <w:proofErr w:type="spellEnd"/>
      <w:r w:rsidRPr="00C34BAF">
        <w:t xml:space="preserve">, L, McCloskey, GL, </w:t>
      </w:r>
      <w:proofErr w:type="spellStart"/>
      <w:r w:rsidRPr="00C34BAF">
        <w:t>Packett</w:t>
      </w:r>
      <w:proofErr w:type="spellEnd"/>
      <w:r w:rsidRPr="00C34BAF">
        <w:t xml:space="preserve">, R, </w:t>
      </w:r>
      <w:proofErr w:type="spellStart"/>
      <w:r w:rsidRPr="00C34BAF">
        <w:t>Dougall</w:t>
      </w:r>
      <w:proofErr w:type="spellEnd"/>
      <w:r w:rsidRPr="00C34BAF">
        <w:t xml:space="preserve">, C, </w:t>
      </w:r>
      <w:proofErr w:type="spellStart"/>
      <w:r w:rsidRPr="00C34BAF">
        <w:t>Fentie</w:t>
      </w:r>
      <w:proofErr w:type="spellEnd"/>
      <w:r w:rsidRPr="00C34BAF">
        <w:t xml:space="preserve">, 2014, </w:t>
      </w:r>
      <w:r w:rsidRPr="00C34BAF">
        <w:rPr>
          <w:i/>
        </w:rPr>
        <w:t>Modelling reductions of pollutant loads due to improved management practices in the Great Barrier Reef catchments – Whole of GBR</w:t>
      </w:r>
      <w:r w:rsidRPr="00005D88">
        <w:t xml:space="preserve">, Technical Report, Volume 1, </w:t>
      </w:r>
      <w:r w:rsidRPr="00C34BAF">
        <w:t>Queensland Department of Natural Resources and Mines, Toowoomba, Queensland (ISBN: 978-1- 7423-0999)</w:t>
      </w:r>
      <w:r w:rsidRPr="00005D88">
        <w:t xml:space="preserve"> p 120.</w:t>
      </w:r>
    </w:p>
  </w:footnote>
  <w:footnote w:id="15">
    <w:p w14:paraId="75319EFC" w14:textId="3D36A838" w:rsidR="00C0383B" w:rsidRPr="009D3E86" w:rsidRDefault="00C0383B">
      <w:pPr>
        <w:pStyle w:val="FootnoteText"/>
      </w:pPr>
      <w:r>
        <w:rPr>
          <w:rStyle w:val="FootnoteReference"/>
        </w:rPr>
        <w:footnoteRef/>
      </w:r>
      <w:r>
        <w:t xml:space="preserve"> </w:t>
      </w:r>
      <w:r w:rsidRPr="009D3E86">
        <w:rPr>
          <w:szCs w:val="18"/>
        </w:rPr>
        <w:t xml:space="preserve">Great Barrier Reef </w:t>
      </w:r>
      <w:proofErr w:type="spellStart"/>
      <w:r w:rsidRPr="009D3E86">
        <w:rPr>
          <w:szCs w:val="18"/>
        </w:rPr>
        <w:t>Reef</w:t>
      </w:r>
      <w:proofErr w:type="spellEnd"/>
      <w:r w:rsidRPr="009D3E86">
        <w:rPr>
          <w:szCs w:val="18"/>
        </w:rPr>
        <w:t xml:space="preserve"> Water Quality Protection Plan Report Card 2012 and 2013</w:t>
      </w:r>
      <w:r>
        <w:rPr>
          <w:szCs w:val="18"/>
        </w:rPr>
        <w:t>:</w:t>
      </w:r>
      <w:r w:rsidRPr="009D3E86">
        <w:rPr>
          <w:szCs w:val="18"/>
        </w:rPr>
        <w:t xml:space="preserve"> Catchment pollutant loads results. </w:t>
      </w:r>
      <w:r>
        <w:rPr>
          <w:szCs w:val="18"/>
        </w:rPr>
        <w:t xml:space="preserve"> </w:t>
      </w:r>
      <w:hyperlink r:id="rId9" w:history="1">
        <w:r w:rsidRPr="009D3E86">
          <w:rPr>
            <w:rStyle w:val="Hyperlink"/>
            <w:szCs w:val="18"/>
          </w:rPr>
          <w:t>www.reefplan.qld.gov.au/measuring-success/report-cards/assets/gbr-report-card-12-13-catchment-pollutant-loads.pdf</w:t>
        </w:r>
      </w:hyperlink>
      <w:r w:rsidRPr="009D3E86">
        <w:rPr>
          <w:szCs w:val="18"/>
        </w:rPr>
        <w:t xml:space="preserve"> </w:t>
      </w:r>
      <w:r>
        <w:rPr>
          <w:szCs w:val="18"/>
        </w:rPr>
        <w:t>(viewed 12 March 2015)</w:t>
      </w:r>
    </w:p>
  </w:footnote>
  <w:footnote w:id="16">
    <w:p w14:paraId="00032A43" w14:textId="77777777" w:rsidR="00C0383B" w:rsidRPr="00652B79" w:rsidRDefault="00C0383B">
      <w:pPr>
        <w:pStyle w:val="FootnoteText"/>
      </w:pPr>
      <w:r>
        <w:rPr>
          <w:rStyle w:val="FootnoteReference"/>
        </w:rPr>
        <w:footnoteRef/>
      </w:r>
      <w:r>
        <w:t xml:space="preserve"> </w:t>
      </w:r>
      <w:r w:rsidRPr="009D3E86">
        <w:rPr>
          <w:szCs w:val="18"/>
        </w:rPr>
        <w:t>Calculation of mass based on a resuspension event with total suspended solids of 50 mg/l, over an area of 200 km</w:t>
      </w:r>
      <w:r w:rsidRPr="009D3E86">
        <w:rPr>
          <w:szCs w:val="18"/>
          <w:vertAlign w:val="superscript"/>
        </w:rPr>
        <w:t>2</w:t>
      </w:r>
      <w:r w:rsidRPr="009D3E86">
        <w:rPr>
          <w:szCs w:val="18"/>
        </w:rPr>
        <w:t>, to a depth of 8 m, occurring 25 times per year.</w:t>
      </w:r>
    </w:p>
  </w:footnote>
  <w:footnote w:id="17">
    <w:p w14:paraId="1478EEE3" w14:textId="071CD444" w:rsidR="00C0383B" w:rsidRDefault="00C0383B">
      <w:pPr>
        <w:pStyle w:val="FootnoteText"/>
      </w:pPr>
      <w:r>
        <w:rPr>
          <w:rStyle w:val="FootnoteReference"/>
        </w:rPr>
        <w:footnoteRef/>
      </w:r>
      <w:r>
        <w:t xml:space="preserve"> </w:t>
      </w:r>
      <w:r w:rsidRPr="009D3E86">
        <w:rPr>
          <w:szCs w:val="18"/>
        </w:rPr>
        <w:t>It is important to note that these investigations of causes of coral mortality on the Great Barrier Reef apply principally to offshore reefs, with minimal direct exposure to dredging, and did not address potential impacts of dredging on the more vulnerable, degraded inshore reefs on the developed coast.</w:t>
      </w:r>
    </w:p>
  </w:footnote>
  <w:footnote w:id="18">
    <w:p w14:paraId="7E7123D3" w14:textId="77777777" w:rsidR="00C0383B" w:rsidRDefault="00C0383B" w:rsidP="00ED0DF7">
      <w:pPr>
        <w:pStyle w:val="FootnoteText"/>
        <w:spacing w:after="240"/>
      </w:pPr>
      <w:r>
        <w:rPr>
          <w:rStyle w:val="FootnoteReference"/>
        </w:rPr>
        <w:footnoteRef/>
      </w:r>
      <w:r>
        <w:t xml:space="preserve"> </w:t>
      </w:r>
      <w:hyperlink r:id="rId10" w:history="1">
        <w:r w:rsidRPr="009D3E86">
          <w:rPr>
            <w:szCs w:val="18"/>
          </w:rPr>
          <w:t>www.wamsi.org.au/research-category/research-programs-dredging-science</w:t>
        </w:r>
      </w:hyperlink>
      <w:r w:rsidRPr="009D3E86">
        <w:rPr>
          <w:szCs w:val="18"/>
        </w:rPr>
        <w:t xml:space="preserve"> viewed 30 Aug 2014</w:t>
      </w:r>
    </w:p>
  </w:footnote>
  <w:footnote w:id="19">
    <w:p w14:paraId="0743315F" w14:textId="77777777" w:rsidR="00C0383B" w:rsidRDefault="00C0383B" w:rsidP="002B6142">
      <w:pPr>
        <w:pStyle w:val="FootnoteText"/>
      </w:pPr>
      <w:r>
        <w:rPr>
          <w:rStyle w:val="FootnoteReference"/>
        </w:rPr>
        <w:footnoteRef/>
      </w:r>
      <w:r>
        <w:t xml:space="preserve"> </w:t>
      </w:r>
      <w:hyperlink r:id="rId11" w:history="1">
        <w:r w:rsidRPr="009D3E86">
          <w:rPr>
            <w:rStyle w:val="Hyperlink"/>
            <w:szCs w:val="18"/>
          </w:rPr>
          <w:t>www.jcu.edu.au/TropWATER/research-programs/seagrass-ecology</w:t>
        </w:r>
      </w:hyperlink>
      <w:r w:rsidRPr="009D3E86">
        <w:rPr>
          <w:szCs w:val="18"/>
        </w:rPr>
        <w:t xml:space="preserve"> (viewed 29 August 2014)</w:t>
      </w:r>
    </w:p>
  </w:footnote>
  <w:footnote w:id="20">
    <w:p w14:paraId="37C9B6B2" w14:textId="77777777" w:rsidR="00C0383B" w:rsidRDefault="00C0383B" w:rsidP="002B6142">
      <w:pPr>
        <w:pStyle w:val="FootnoteText"/>
      </w:pPr>
      <w:r>
        <w:rPr>
          <w:rStyle w:val="FootnoteReference"/>
        </w:rPr>
        <w:footnoteRef/>
      </w:r>
      <w:r>
        <w:t xml:space="preserve"> </w:t>
      </w:r>
      <w:hyperlink r:id="rId12" w:history="1">
        <w:r w:rsidRPr="009D3E86">
          <w:rPr>
            <w:rStyle w:val="Hyperlink"/>
            <w:szCs w:val="18"/>
          </w:rPr>
          <w:t>https://research.jcu.edu.au/research/tropwater/resources/queensland-ports-seagrass-monitoring</w:t>
        </w:r>
      </w:hyperlink>
      <w:r w:rsidRPr="009D3E86">
        <w:rPr>
          <w:szCs w:val="18"/>
        </w:rPr>
        <w:t xml:space="preserve"> (viewed 31 August 2014).</w:t>
      </w:r>
    </w:p>
  </w:footnote>
  <w:footnote w:id="21">
    <w:p w14:paraId="206CDEB3" w14:textId="77777777" w:rsidR="00C0383B" w:rsidRDefault="00C0383B" w:rsidP="00307D29">
      <w:pPr>
        <w:pStyle w:val="CommentText"/>
      </w:pPr>
      <w:r>
        <w:rPr>
          <w:rStyle w:val="FootnoteReference"/>
        </w:rPr>
        <w:footnoteRef/>
      </w:r>
      <w:r>
        <w:t xml:space="preserve"> </w:t>
      </w:r>
      <w:hyperlink r:id="rId13" w:history="1">
        <w:r w:rsidRPr="00307D29">
          <w:rPr>
            <w:rStyle w:val="Hyperlink"/>
            <w:sz w:val="18"/>
            <w:szCs w:val="18"/>
          </w:rPr>
          <w:t>www.ichthysproject.com/environment/reporting-monitoring-results</w:t>
        </w:r>
      </w:hyperlink>
    </w:p>
  </w:footnote>
  <w:footnote w:id="22">
    <w:p w14:paraId="0BA83700" w14:textId="77777777" w:rsidR="00C0383B" w:rsidRPr="00F31365" w:rsidRDefault="00C0383B" w:rsidP="004A648E">
      <w:pPr>
        <w:pStyle w:val="FootnoteText"/>
        <w:rPr>
          <w:szCs w:val="18"/>
        </w:rPr>
      </w:pPr>
      <w:r w:rsidRPr="00F31365">
        <w:rPr>
          <w:rStyle w:val="FootnoteReference"/>
          <w:szCs w:val="18"/>
        </w:rPr>
        <w:footnoteRef/>
      </w:r>
      <w:r w:rsidRPr="00F31365">
        <w:rPr>
          <w:szCs w:val="18"/>
        </w:rPr>
        <w:t xml:space="preserve"> </w:t>
      </w:r>
      <w:r>
        <w:rPr>
          <w:szCs w:val="18"/>
        </w:rPr>
        <w:t>Differences of interpretation concern the level of toxicity under the guidelines that is appropriate to apply to Gladstone Harbour (i.e. 95% or 99% species protection levels</w:t>
      </w:r>
      <w:r w:rsidRPr="00F31365">
        <w:rPr>
          <w:szCs w:val="18"/>
        </w:rPr>
        <w:t>)</w:t>
      </w:r>
      <w:r>
        <w:rPr>
          <w:szCs w:val="18"/>
        </w:rPr>
        <w:t xml:space="preserve">, as the </w:t>
      </w:r>
      <w:r w:rsidRPr="00F31365">
        <w:rPr>
          <w:szCs w:val="18"/>
        </w:rPr>
        <w:t>ANZECC</w:t>
      </w:r>
      <w:r w:rsidRPr="00F31365">
        <w:rPr>
          <w:szCs w:val="18"/>
        </w:rPr>
        <w:fldChar w:fldCharType="begin"/>
      </w:r>
      <w:r>
        <w:rPr>
          <w:szCs w:val="18"/>
        </w:rPr>
        <w:instrText>ADDIN RW.CITE{{14299 AustralianandNewZealandEnvironmentandConservationCouncilandAgricultureandResourceManagementCouncilofAustraliaandNewZealand 2000}}</w:instrText>
      </w:r>
      <w:r w:rsidRPr="00F31365">
        <w:rPr>
          <w:szCs w:val="18"/>
        </w:rPr>
        <w:fldChar w:fldCharType="separate"/>
      </w:r>
      <w:r>
        <w:rPr>
          <w:rFonts w:cs="Segoe UI"/>
          <w:szCs w:val="18"/>
        </w:rPr>
        <w:t>117</w:t>
      </w:r>
      <w:r w:rsidRPr="00F31365">
        <w:rPr>
          <w:szCs w:val="18"/>
        </w:rPr>
        <w:fldChar w:fldCharType="end"/>
      </w:r>
      <w:r>
        <w:rPr>
          <w:szCs w:val="18"/>
        </w:rPr>
        <w:t xml:space="preserve"> guidelines indicate 99% species protection levels for ecosystems of “</w:t>
      </w:r>
      <w:r w:rsidRPr="00F943E5">
        <w:rPr>
          <w:i/>
          <w:szCs w:val="18"/>
        </w:rPr>
        <w:t>high conservation/ecological value</w:t>
      </w:r>
      <w:r>
        <w:rPr>
          <w:szCs w:val="18"/>
        </w:rPr>
        <w:t>” and the 95% level for “</w:t>
      </w:r>
      <w:r w:rsidRPr="00F943E5">
        <w:rPr>
          <w:i/>
          <w:szCs w:val="18"/>
        </w:rPr>
        <w:t>slightly to moderately disturbed ecosystems</w:t>
      </w:r>
      <w:r>
        <w:rPr>
          <w:szCs w:val="18"/>
        </w:rPr>
        <w:t xml:space="preserve">”. One panel member considered that, given the World Heritage Area status, the appropriate level is the more stringent 99% level, whereas </w:t>
      </w:r>
      <w:r w:rsidRPr="00AC39F1">
        <w:rPr>
          <w:szCs w:val="18"/>
        </w:rPr>
        <w:t xml:space="preserve">other </w:t>
      </w:r>
      <w:r>
        <w:rPr>
          <w:szCs w:val="18"/>
        </w:rPr>
        <w:t>p</w:t>
      </w:r>
      <w:r w:rsidRPr="00AC39F1">
        <w:rPr>
          <w:szCs w:val="18"/>
        </w:rPr>
        <w:t>anel member</w:t>
      </w:r>
      <w:r>
        <w:rPr>
          <w:szCs w:val="18"/>
        </w:rPr>
        <w:t>s</w:t>
      </w:r>
      <w:r w:rsidRPr="00AC39F1">
        <w:rPr>
          <w:szCs w:val="18"/>
        </w:rPr>
        <w:t xml:space="preserve"> </w:t>
      </w:r>
      <w:r>
        <w:rPr>
          <w:szCs w:val="18"/>
        </w:rPr>
        <w:t xml:space="preserve">considered that, as a working harbour with more than 50 years major industrial and shipping activity (pre-dating World Heritage status), the appropriate guideline is </w:t>
      </w:r>
      <w:r w:rsidRPr="00AC39F1">
        <w:rPr>
          <w:szCs w:val="18"/>
        </w:rPr>
        <w:t xml:space="preserve">the less stringent 95% species protection </w:t>
      </w:r>
      <w:r>
        <w:rPr>
          <w:szCs w:val="18"/>
        </w:rPr>
        <w:t>level.</w:t>
      </w:r>
    </w:p>
  </w:footnote>
  <w:footnote w:id="23">
    <w:p w14:paraId="4F52A76F" w14:textId="77777777" w:rsidR="00C0383B" w:rsidRPr="009D3E86" w:rsidRDefault="00C0383B" w:rsidP="00FD65FA">
      <w:pPr>
        <w:pStyle w:val="FootnoteText"/>
        <w:rPr>
          <w:szCs w:val="18"/>
        </w:rPr>
      </w:pPr>
      <w:r>
        <w:rPr>
          <w:rStyle w:val="FootnoteReference"/>
        </w:rPr>
        <w:footnoteRef/>
      </w:r>
      <w:r w:rsidRPr="00FD65FA">
        <w:t xml:space="preserve"> </w:t>
      </w:r>
      <w:hyperlink r:id="rId14" w:history="1">
        <w:r w:rsidRPr="009D3E86">
          <w:rPr>
            <w:rStyle w:val="Hyperlink"/>
            <w:rFonts w:cs="Segoe UI"/>
            <w:szCs w:val="18"/>
          </w:rPr>
          <w:t>www.environment.gov.au/cgi-bin/sprat/public/publicthreatenedlist.pl?wanted=fauna</w:t>
        </w:r>
      </w:hyperlink>
    </w:p>
  </w:footnote>
  <w:footnote w:id="24">
    <w:p w14:paraId="30EE1C26" w14:textId="77777777" w:rsidR="00C0383B" w:rsidRPr="009D3E86" w:rsidRDefault="00C0383B" w:rsidP="00FD65FA">
      <w:pPr>
        <w:pStyle w:val="FootnoteText"/>
        <w:rPr>
          <w:szCs w:val="18"/>
        </w:rPr>
      </w:pPr>
      <w:r>
        <w:rPr>
          <w:rStyle w:val="FootnoteReference"/>
        </w:rPr>
        <w:footnoteRef/>
      </w:r>
      <w:r>
        <w:t xml:space="preserve"> </w:t>
      </w:r>
      <w:r w:rsidRPr="009D3E86">
        <w:rPr>
          <w:color w:val="0000FF"/>
          <w:szCs w:val="18"/>
          <w:u w:val="single"/>
        </w:rPr>
        <w:t>www.environment.gov.au/cgi-bin/sprat/public/publicshowmigratory.pl.</w:t>
      </w:r>
    </w:p>
  </w:footnote>
  <w:footnote w:id="25">
    <w:p w14:paraId="39BABAF1" w14:textId="77777777" w:rsidR="00C0383B" w:rsidRPr="009D3E86" w:rsidRDefault="00C0383B" w:rsidP="00FD65FA">
      <w:pPr>
        <w:rPr>
          <w:sz w:val="18"/>
          <w:szCs w:val="18"/>
        </w:rPr>
      </w:pPr>
      <w:r>
        <w:rPr>
          <w:rStyle w:val="FootnoteReference"/>
        </w:rPr>
        <w:footnoteRef/>
      </w:r>
      <w:r w:rsidRPr="009D3E86">
        <w:rPr>
          <w:sz w:val="18"/>
          <w:szCs w:val="18"/>
        </w:rPr>
        <w:t xml:space="preserve"> </w:t>
      </w:r>
      <w:hyperlink r:id="rId15" w:history="1">
        <w:r w:rsidRPr="009D3E86">
          <w:rPr>
            <w:sz w:val="18"/>
            <w:szCs w:val="18"/>
          </w:rPr>
          <w:t>www.ichthysproject.com/environment/reporting-monitoring-results</w:t>
        </w:r>
      </w:hyperlink>
    </w:p>
  </w:footnote>
  <w:footnote w:id="26">
    <w:p w14:paraId="4BA280EC" w14:textId="75ED745E" w:rsidR="00C0383B" w:rsidRPr="009D3E86" w:rsidRDefault="00C0383B" w:rsidP="00F03C96">
      <w:pPr>
        <w:pStyle w:val="FootnoteText"/>
        <w:rPr>
          <w:szCs w:val="18"/>
        </w:rPr>
      </w:pPr>
      <w:r>
        <w:rPr>
          <w:rStyle w:val="FootnoteReference"/>
        </w:rPr>
        <w:footnoteRef/>
      </w:r>
      <w:r w:rsidRPr="009D3E86">
        <w:rPr>
          <w:szCs w:val="18"/>
        </w:rPr>
        <w:t xml:space="preserve"> E.g. </w:t>
      </w:r>
      <w:proofErr w:type="gramStart"/>
      <w:r w:rsidRPr="009D3E86">
        <w:rPr>
          <w:szCs w:val="18"/>
        </w:rPr>
        <w:t>The</w:t>
      </w:r>
      <w:proofErr w:type="gramEnd"/>
      <w:r w:rsidRPr="009D3E86">
        <w:rPr>
          <w:szCs w:val="18"/>
        </w:rPr>
        <w:t xml:space="preserve"> assessment framework for the National Assessment Guidelines for Dredging</w:t>
      </w:r>
      <w:r w:rsidRPr="009D3E86">
        <w:rPr>
          <w:rFonts w:cs="Segoe UI"/>
          <w:szCs w:val="18"/>
        </w:rPr>
        <w:t xml:space="preserve"> requires proponents to “demonstrate that all alternatives to ocean disposal have been evaluated”.</w:t>
      </w:r>
      <w:r w:rsidRPr="009D3E86">
        <w:rPr>
          <w:szCs w:val="18"/>
        </w:rPr>
        <w:t xml:space="preserve"> </w:t>
      </w:r>
    </w:p>
  </w:footnote>
  <w:footnote w:id="27">
    <w:p w14:paraId="3438C19D" w14:textId="77777777" w:rsidR="00C0383B" w:rsidRPr="009D3E86" w:rsidRDefault="00C0383B">
      <w:pPr>
        <w:pStyle w:val="FootnoteText"/>
        <w:rPr>
          <w:szCs w:val="18"/>
        </w:rPr>
      </w:pPr>
      <w:r>
        <w:rPr>
          <w:rStyle w:val="FootnoteReference"/>
        </w:rPr>
        <w:footnoteRef/>
      </w:r>
      <w:r>
        <w:t xml:space="preserve"> </w:t>
      </w:r>
      <w:r w:rsidRPr="009D3E86">
        <w:rPr>
          <w:szCs w:val="18"/>
        </w:rPr>
        <w:t>www.nqbp.com.au/abbot-point/</w:t>
      </w:r>
    </w:p>
  </w:footnote>
  <w:footnote w:id="28">
    <w:p w14:paraId="15A9636B" w14:textId="0E13ECD8" w:rsidR="00C0383B" w:rsidRPr="00931617" w:rsidRDefault="00C0383B">
      <w:pPr>
        <w:pStyle w:val="FootnoteText"/>
        <w:rPr>
          <w:szCs w:val="18"/>
        </w:rPr>
      </w:pPr>
      <w:r>
        <w:rPr>
          <w:rStyle w:val="FootnoteReference"/>
        </w:rPr>
        <w:footnoteRef/>
      </w:r>
      <w:r>
        <w:t xml:space="preserve"> </w:t>
      </w:r>
      <w:r w:rsidRPr="00474217">
        <w:rPr>
          <w:szCs w:val="18"/>
          <w:shd w:val="clear" w:color="auto" w:fill="DBE5F1" w:themeFill="accent1" w:themeFillTint="33"/>
        </w:rPr>
        <w:t xml:space="preserve">March 2015 update: The Expert Panel notes the considerable </w:t>
      </w:r>
      <w:r>
        <w:rPr>
          <w:szCs w:val="18"/>
          <w:shd w:val="clear" w:color="auto" w:fill="DBE5F1" w:themeFill="accent1" w:themeFillTint="33"/>
        </w:rPr>
        <w:t>focus of the Australian and Queensland Governments and the ports sector</w:t>
      </w:r>
      <w:r w:rsidRPr="00474217">
        <w:rPr>
          <w:szCs w:val="18"/>
          <w:shd w:val="clear" w:color="auto" w:fill="DBE5F1" w:themeFill="accent1" w:themeFillTint="33"/>
        </w:rPr>
        <w:t xml:space="preserve"> over the last twelve months to update management of dredging in the Great Barrier Reef. Detailed coverage of these developments and how they relate to the synthesis in this Report is out of scope of this Report, although clearly the exclusion of disposal of capital dredged sediments in the marine environment will </w:t>
      </w:r>
      <w:r>
        <w:rPr>
          <w:szCs w:val="18"/>
          <w:shd w:val="clear" w:color="auto" w:fill="DBE5F1" w:themeFill="accent1" w:themeFillTint="33"/>
        </w:rPr>
        <w:t>reduce the</w:t>
      </w:r>
      <w:r w:rsidRPr="00474217">
        <w:rPr>
          <w:szCs w:val="18"/>
          <w:shd w:val="clear" w:color="auto" w:fill="DBE5F1" w:themeFill="accent1" w:themeFillTint="33"/>
        </w:rPr>
        <w:t xml:space="preserve"> impacts</w:t>
      </w:r>
      <w:r>
        <w:rPr>
          <w:szCs w:val="18"/>
          <w:shd w:val="clear" w:color="auto" w:fill="DBE5F1" w:themeFill="accent1" w:themeFillTint="33"/>
        </w:rPr>
        <w:t xml:space="preserve"> within those marine environments (but see Section 3)</w:t>
      </w:r>
      <w:r w:rsidRPr="00474217">
        <w:rPr>
          <w:szCs w:val="18"/>
          <w:shd w:val="clear" w:color="auto" w:fill="DBE5F1" w:themeFill="accent1" w:themeFillTint="33"/>
        </w:rPr>
        <w:t>.</w:t>
      </w:r>
    </w:p>
  </w:footnote>
  <w:footnote w:id="29">
    <w:p w14:paraId="006882C0" w14:textId="77777777" w:rsidR="00C0383B" w:rsidRPr="00CE34D5" w:rsidRDefault="00C0383B" w:rsidP="00E9547E">
      <w:pPr>
        <w:pStyle w:val="FootnoteText"/>
      </w:pPr>
      <w:r>
        <w:rPr>
          <w:rStyle w:val="FootnoteReference"/>
        </w:rPr>
        <w:footnoteRef/>
      </w:r>
      <w:r>
        <w:t xml:space="preserve"> These conversion factors are critical to the comparisons but are significantly inconsistent amongst sources. Values here were developed from geotechnical data and dredging records in consultation with the port authorities</w:t>
      </w:r>
      <w:r w:rsidRPr="003B5B1F">
        <w:rPr>
          <w:vertAlign w:val="superscript"/>
        </w:rPr>
        <w:fldChar w:fldCharType="begin"/>
      </w:r>
      <w:r w:rsidRPr="003B5B1F">
        <w:rPr>
          <w:vertAlign w:val="superscript"/>
        </w:rPr>
        <w:instrText>ADDIN RW.CITE{{22684 SinclairKnightMerzPtyLtd 2013}}</w:instrText>
      </w:r>
      <w:r w:rsidRPr="003B5B1F">
        <w:rPr>
          <w:vertAlign w:val="superscript"/>
        </w:rPr>
        <w:fldChar w:fldCharType="separate"/>
      </w:r>
      <w:r w:rsidRPr="009E361D">
        <w:rPr>
          <w:rFonts w:ascii="Calibri" w:eastAsia="Times New Roman" w:hAnsi="Calibri"/>
          <w:vertAlign w:val="superscript"/>
        </w:rPr>
        <w:t>3</w:t>
      </w:r>
      <w:r w:rsidRPr="003B5B1F">
        <w:rPr>
          <w:vertAlign w:val="superscript"/>
        </w:rPr>
        <w:fldChar w:fldCharType="end"/>
      </w:r>
      <w:r>
        <w:t>. However, these are very low values (notwithstanding that the granular nature of sediments allows for a bulk density less than water). Other comparisons</w:t>
      </w:r>
      <w:r w:rsidRPr="00CE34D5">
        <w:rPr>
          <w:vertAlign w:val="superscript"/>
        </w:rPr>
        <w:fldChar w:fldCharType="begin"/>
      </w:r>
      <w:r w:rsidRPr="00CE34D5">
        <w:rPr>
          <w:vertAlign w:val="superscript"/>
        </w:rPr>
        <w:instrText>ADDIN RW.CITE{{23602 CDMSmithAustraliaPtyLtd 2014 ~f~k}}</w:instrText>
      </w:r>
      <w:r w:rsidRPr="00CE34D5">
        <w:rPr>
          <w:vertAlign w:val="superscript"/>
        </w:rPr>
        <w:fldChar w:fldCharType="separate"/>
      </w:r>
      <w:r w:rsidRPr="00CE34D5">
        <w:rPr>
          <w:rFonts w:ascii="Calibri" w:hAnsi="Calibri"/>
          <w:vertAlign w:val="superscript"/>
        </w:rPr>
        <w:t>4</w:t>
      </w:r>
      <w:r w:rsidRPr="00CE34D5">
        <w:rPr>
          <w:vertAlign w:val="superscript"/>
        </w:rPr>
        <w:fldChar w:fldCharType="end"/>
      </w:r>
      <w:r>
        <w:t xml:space="preserve"> have used the density of compacted clay, 1.746 tonnes per cubic metre, reflecting the consolidated nature of the material in capital dredging. An extensive survey</w:t>
      </w:r>
      <w:r w:rsidRPr="00CE34D5">
        <w:rPr>
          <w:vertAlign w:val="superscript"/>
        </w:rPr>
        <w:fldChar w:fldCharType="begin"/>
      </w:r>
      <w:r w:rsidRPr="00CE34D5">
        <w:rPr>
          <w:vertAlign w:val="superscript"/>
        </w:rPr>
        <w:instrText>ADDIN RW.CITE{{23603 Tenzer,R 2014 ~f~k}}</w:instrText>
      </w:r>
      <w:r w:rsidRPr="00CE34D5">
        <w:rPr>
          <w:vertAlign w:val="superscript"/>
        </w:rPr>
        <w:fldChar w:fldCharType="separate"/>
      </w:r>
      <w:r w:rsidRPr="00CE34D5">
        <w:rPr>
          <w:rFonts w:ascii="Calibri" w:hAnsi="Calibri"/>
          <w:vertAlign w:val="superscript"/>
        </w:rPr>
        <w:t>5</w:t>
      </w:r>
      <w:r w:rsidRPr="00CE34D5">
        <w:rPr>
          <w:vertAlign w:val="superscript"/>
        </w:rPr>
        <w:fldChar w:fldCharType="end"/>
      </w:r>
      <w:r>
        <w:t xml:space="preserve"> of more than 21,000 marine sediment densities measurements found densities ranged between 0.95 and 2.6 g/cm</w:t>
      </w:r>
      <w:r>
        <w:rPr>
          <w:vertAlign w:val="superscript"/>
        </w:rPr>
        <w:t>3</w:t>
      </w:r>
      <w:r>
        <w:t>, with the vast majority between 1 and 2 g/cm</w:t>
      </w:r>
      <w:r>
        <w:rPr>
          <w:vertAlign w:val="superscript"/>
        </w:rPr>
        <w:t>3</w:t>
      </w:r>
      <w:r>
        <w:t xml:space="preserve"> and an overall average of 1.7 g/cm</w:t>
      </w:r>
      <w:r>
        <w:rPr>
          <w:vertAlign w:val="superscript"/>
        </w:rPr>
        <w:t xml:space="preserve">3 </w:t>
      </w:r>
      <w:r>
        <w:t>(1 g/cm</w:t>
      </w:r>
      <w:r>
        <w:rPr>
          <w:vertAlign w:val="superscript"/>
        </w:rPr>
        <w:t xml:space="preserve">3 </w:t>
      </w:r>
      <w:r w:rsidRPr="005250FC">
        <w:t>= 1 tonne/cubic metre)</w:t>
      </w:r>
      <w:r>
        <w:t xml:space="preserve">. </w:t>
      </w:r>
    </w:p>
    <w:p w14:paraId="446CA3A4" w14:textId="77777777" w:rsidR="00C0383B" w:rsidRDefault="00C0383B" w:rsidP="00E9547E">
      <w:pPr>
        <w:pStyle w:val="FootnoteText"/>
      </w:pPr>
      <w:r>
        <w:t>Given their importance to the calculations, some panellists considered the factors warranted further consideration, including establishing specific values for different locations.</w:t>
      </w:r>
    </w:p>
  </w:footnote>
  <w:footnote w:id="30">
    <w:p w14:paraId="16CEA4A5" w14:textId="77777777" w:rsidR="00C0383B" w:rsidRPr="000B7174" w:rsidRDefault="00C0383B" w:rsidP="00E90046">
      <w:pPr>
        <w:pStyle w:val="FootnoteText"/>
        <w:rPr>
          <w:szCs w:val="18"/>
        </w:rPr>
      </w:pPr>
      <w:r w:rsidRPr="000B7174">
        <w:rPr>
          <w:rStyle w:val="FootnoteReference"/>
          <w:szCs w:val="18"/>
        </w:rPr>
        <w:footnoteRef/>
      </w:r>
      <w:r w:rsidRPr="000B7174">
        <w:rPr>
          <w:szCs w:val="18"/>
        </w:rPr>
        <w:t xml:space="preserve"> https://research.jcu.edu.au/research/tropwater/publications/technical-reports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506FA"/>
    <w:multiLevelType w:val="hybridMultilevel"/>
    <w:tmpl w:val="8EE8E11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
    <w:nsid w:val="07B02B10"/>
    <w:multiLevelType w:val="multilevel"/>
    <w:tmpl w:val="4D92313A"/>
    <w:styleLink w:val="SKMSidebarList"/>
    <w:lvl w:ilvl="0">
      <w:start w:val="1"/>
      <w:numFmt w:val="bullet"/>
      <w:pStyle w:val="Sidebarbullet"/>
      <w:lvlText w:val=""/>
      <w:lvlJc w:val="left"/>
      <w:pPr>
        <w:ind w:left="284" w:hanging="171"/>
      </w:pPr>
      <w:rPr>
        <w:rFonts w:ascii="Symbol" w:hAnsi="Symbol" w:hint="default"/>
        <w:color w:val="auto"/>
        <w:sz w:val="14"/>
      </w:rPr>
    </w:lvl>
    <w:lvl w:ilvl="1">
      <w:numFmt w:val="none"/>
      <w:lvlRestart w:val="0"/>
      <w:lvlText w:val=""/>
      <w:lvlJc w:val="left"/>
      <w:pPr>
        <w:ind w:left="284" w:hanging="284"/>
      </w:pPr>
      <w:rPr>
        <w:rFonts w:hint="default"/>
      </w:rPr>
    </w:lvl>
    <w:lvl w:ilvl="2">
      <w:numFmt w:val="none"/>
      <w:lvlRestart w:val="0"/>
      <w:lvlText w:val=""/>
      <w:lvlJc w:val="left"/>
      <w:pPr>
        <w:ind w:left="284" w:hanging="284"/>
      </w:pPr>
      <w:rPr>
        <w:rFonts w:hint="default"/>
      </w:rPr>
    </w:lvl>
    <w:lvl w:ilvl="3">
      <w:numFmt w:val="none"/>
      <w:lvlRestart w:val="0"/>
      <w:lvlText w:val=""/>
      <w:lvlJc w:val="left"/>
      <w:pPr>
        <w:ind w:left="284" w:hanging="284"/>
      </w:pPr>
      <w:rPr>
        <w:rFonts w:hint="default"/>
      </w:rPr>
    </w:lvl>
    <w:lvl w:ilvl="4">
      <w:numFmt w:val="none"/>
      <w:lvlRestart w:val="0"/>
      <w:lvlText w:val=""/>
      <w:lvlJc w:val="left"/>
      <w:pPr>
        <w:ind w:left="284" w:hanging="284"/>
      </w:pPr>
      <w:rPr>
        <w:rFonts w:hint="default"/>
      </w:rPr>
    </w:lvl>
    <w:lvl w:ilvl="5">
      <w:numFmt w:val="none"/>
      <w:lvlRestart w:val="0"/>
      <w:lvlText w:val=""/>
      <w:lvlJc w:val="left"/>
      <w:pPr>
        <w:ind w:left="284" w:hanging="284"/>
      </w:pPr>
      <w:rPr>
        <w:rFonts w:hint="default"/>
      </w:rPr>
    </w:lvl>
    <w:lvl w:ilvl="6">
      <w:numFmt w:val="none"/>
      <w:lvlRestart w:val="0"/>
      <w:lvlText w:val=""/>
      <w:lvlJc w:val="left"/>
      <w:pPr>
        <w:ind w:left="284" w:hanging="284"/>
      </w:pPr>
      <w:rPr>
        <w:rFonts w:hint="default"/>
      </w:rPr>
    </w:lvl>
    <w:lvl w:ilvl="7">
      <w:numFmt w:val="none"/>
      <w:lvlRestart w:val="0"/>
      <w:lvlText w:val=""/>
      <w:lvlJc w:val="left"/>
      <w:pPr>
        <w:ind w:left="284" w:hanging="284"/>
      </w:pPr>
      <w:rPr>
        <w:rFonts w:hint="default"/>
      </w:rPr>
    </w:lvl>
    <w:lvl w:ilvl="8">
      <w:start w:val="1"/>
      <w:numFmt w:val="none"/>
      <w:lvlRestart w:val="0"/>
      <w:lvlText w:val=""/>
      <w:lvlJc w:val="left"/>
      <w:pPr>
        <w:ind w:left="284" w:hanging="284"/>
      </w:pPr>
      <w:rPr>
        <w:rFonts w:hint="default"/>
      </w:rPr>
    </w:lvl>
  </w:abstractNum>
  <w:abstractNum w:abstractNumId="2">
    <w:nsid w:val="07C4103B"/>
    <w:multiLevelType w:val="multilevel"/>
    <w:tmpl w:val="16C61C9C"/>
    <w:styleLink w:val="Heading3"/>
    <w:lvl w:ilvl="0">
      <w:start w:val="1"/>
      <w:numFmt w:val="decimal"/>
      <w:lvlText w:val="2.%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FD35239"/>
    <w:multiLevelType w:val="hybridMultilevel"/>
    <w:tmpl w:val="58B8ED2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01F36BC"/>
    <w:multiLevelType w:val="multilevel"/>
    <w:tmpl w:val="09068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1C01780"/>
    <w:multiLevelType w:val="hybridMultilevel"/>
    <w:tmpl w:val="A23424CC"/>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6">
    <w:nsid w:val="13D17ACE"/>
    <w:multiLevelType w:val="multilevel"/>
    <w:tmpl w:val="E4146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59B1594"/>
    <w:multiLevelType w:val="multilevel"/>
    <w:tmpl w:val="F1980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71710E8"/>
    <w:multiLevelType w:val="hybridMultilevel"/>
    <w:tmpl w:val="8076A6C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nsid w:val="1B0C458E"/>
    <w:multiLevelType w:val="hybridMultilevel"/>
    <w:tmpl w:val="1A6866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1E8F05AC"/>
    <w:multiLevelType w:val="hybridMultilevel"/>
    <w:tmpl w:val="9AF8BEE2"/>
    <w:lvl w:ilvl="0" w:tplc="B02C3E16">
      <w:start w:val="1"/>
      <w:numFmt w:val="decimal"/>
      <w:lvlText w:val="2.%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1F104EB7"/>
    <w:multiLevelType w:val="multilevel"/>
    <w:tmpl w:val="FC444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FD71FE0"/>
    <w:multiLevelType w:val="hybridMultilevel"/>
    <w:tmpl w:val="27F8A3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1D2340B"/>
    <w:multiLevelType w:val="hybridMultilevel"/>
    <w:tmpl w:val="B0BA54EE"/>
    <w:lvl w:ilvl="0" w:tplc="C882E0E0">
      <w:start w:val="1"/>
      <w:numFmt w:val="bullet"/>
      <w:pStyle w:val="ListParagraph"/>
      <w:lvlText w:val=""/>
      <w:lvlJc w:val="left"/>
      <w:pPr>
        <w:ind w:left="360" w:hanging="360"/>
      </w:pPr>
      <w:rPr>
        <w:rFonts w:ascii="Symbol" w:hAnsi="Symbol" w:hint="default"/>
      </w:rPr>
    </w:lvl>
    <w:lvl w:ilvl="1" w:tplc="F48A16D8">
      <w:start w:val="1"/>
      <w:numFmt w:val="bullet"/>
      <w:pStyle w:val="List2Paragraph"/>
      <w:lvlText w:val="o"/>
      <w:lvlJc w:val="left"/>
      <w:pPr>
        <w:ind w:left="1080" w:hanging="360"/>
      </w:pPr>
      <w:rPr>
        <w:rFonts w:ascii="Courier New" w:hAnsi="Courier New" w:cs="Courier New" w:hint="default"/>
      </w:rPr>
    </w:lvl>
    <w:lvl w:ilvl="2" w:tplc="B0E6FFD2">
      <w:start w:val="1"/>
      <w:numFmt w:val="bullet"/>
      <w:lvlText w:val="-"/>
      <w:lvlJc w:val="left"/>
      <w:pPr>
        <w:ind w:left="1800" w:hanging="360"/>
      </w:pPr>
      <w:rPr>
        <w:rFonts w:ascii="Calibri" w:hAnsi="Calibri"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nsid w:val="2477186E"/>
    <w:multiLevelType w:val="multilevel"/>
    <w:tmpl w:val="B51A3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70234BE"/>
    <w:multiLevelType w:val="hybridMultilevel"/>
    <w:tmpl w:val="A8D6AE5E"/>
    <w:lvl w:ilvl="0" w:tplc="D624BBA0">
      <w:start w:val="1"/>
      <w:numFmt w:val="bullet"/>
      <w:pStyle w:val="ListBullet1a"/>
      <w:lvlText w:val=""/>
      <w:lvlJc w:val="left"/>
      <w:pPr>
        <w:tabs>
          <w:tab w:val="num" w:pos="227"/>
        </w:tabs>
        <w:ind w:left="454" w:hanging="227"/>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277B6692"/>
    <w:multiLevelType w:val="hybridMultilevel"/>
    <w:tmpl w:val="F3C46222"/>
    <w:lvl w:ilvl="0" w:tplc="0C090001">
      <w:start w:val="1"/>
      <w:numFmt w:val="bullet"/>
      <w:lvlText w:val=""/>
      <w:lvlJc w:val="left"/>
      <w:pPr>
        <w:ind w:left="1800" w:hanging="360"/>
      </w:pPr>
      <w:rPr>
        <w:rFonts w:ascii="Symbol" w:hAnsi="Symbol" w:hint="default"/>
      </w:rPr>
    </w:lvl>
    <w:lvl w:ilvl="1" w:tplc="1FD80098">
      <w:numFmt w:val="bullet"/>
      <w:lvlText w:val="-"/>
      <w:lvlJc w:val="left"/>
      <w:pPr>
        <w:ind w:left="2520" w:hanging="360"/>
      </w:pPr>
      <w:rPr>
        <w:rFonts w:ascii="Arial" w:eastAsia="Times New Roman" w:hAnsi="Arial" w:cs="Arial" w:hint="default"/>
      </w:rPr>
    </w:lvl>
    <w:lvl w:ilvl="2" w:tplc="0C090005">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7">
    <w:nsid w:val="29B37664"/>
    <w:multiLevelType w:val="multilevel"/>
    <w:tmpl w:val="3C5AD44C"/>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nsid w:val="2AF238C2"/>
    <w:multiLevelType w:val="hybridMultilevel"/>
    <w:tmpl w:val="70944116"/>
    <w:lvl w:ilvl="0" w:tplc="5F7EC926">
      <w:start w:val="1"/>
      <w:numFmt w:val="bullet"/>
      <w:pStyle w:val="Bullet"/>
      <w:lvlText w:val=""/>
      <w:lvlJc w:val="left"/>
      <w:pPr>
        <w:tabs>
          <w:tab w:val="num" w:pos="227"/>
        </w:tabs>
        <w:ind w:left="227" w:hanging="227"/>
      </w:pPr>
      <w:rPr>
        <w:rFonts w:ascii="Wingdings" w:hAnsi="Wingdings" w:hint="default"/>
        <w:sz w:val="20"/>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D3E5D8D"/>
    <w:multiLevelType w:val="multilevel"/>
    <w:tmpl w:val="7FECE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FA0499C"/>
    <w:multiLevelType w:val="hybridMultilevel"/>
    <w:tmpl w:val="41222F70"/>
    <w:lvl w:ilvl="0" w:tplc="0C090001">
      <w:start w:val="1"/>
      <w:numFmt w:val="bullet"/>
      <w:lvlText w:val=""/>
      <w:lvlJc w:val="left"/>
      <w:pPr>
        <w:ind w:left="766" w:hanging="360"/>
      </w:pPr>
      <w:rPr>
        <w:rFonts w:ascii="Symbol" w:hAnsi="Symbol" w:hint="default"/>
      </w:rPr>
    </w:lvl>
    <w:lvl w:ilvl="1" w:tplc="0C090003" w:tentative="1">
      <w:start w:val="1"/>
      <w:numFmt w:val="bullet"/>
      <w:lvlText w:val="o"/>
      <w:lvlJc w:val="left"/>
      <w:pPr>
        <w:ind w:left="1486" w:hanging="360"/>
      </w:pPr>
      <w:rPr>
        <w:rFonts w:ascii="Courier New" w:hAnsi="Courier New" w:cs="Courier New" w:hint="default"/>
      </w:rPr>
    </w:lvl>
    <w:lvl w:ilvl="2" w:tplc="0C090005" w:tentative="1">
      <w:start w:val="1"/>
      <w:numFmt w:val="bullet"/>
      <w:lvlText w:val=""/>
      <w:lvlJc w:val="left"/>
      <w:pPr>
        <w:ind w:left="2206" w:hanging="360"/>
      </w:pPr>
      <w:rPr>
        <w:rFonts w:ascii="Wingdings" w:hAnsi="Wingdings" w:hint="default"/>
      </w:rPr>
    </w:lvl>
    <w:lvl w:ilvl="3" w:tplc="0C090001" w:tentative="1">
      <w:start w:val="1"/>
      <w:numFmt w:val="bullet"/>
      <w:lvlText w:val=""/>
      <w:lvlJc w:val="left"/>
      <w:pPr>
        <w:ind w:left="2926" w:hanging="360"/>
      </w:pPr>
      <w:rPr>
        <w:rFonts w:ascii="Symbol" w:hAnsi="Symbol" w:hint="default"/>
      </w:rPr>
    </w:lvl>
    <w:lvl w:ilvl="4" w:tplc="0C090003" w:tentative="1">
      <w:start w:val="1"/>
      <w:numFmt w:val="bullet"/>
      <w:lvlText w:val="o"/>
      <w:lvlJc w:val="left"/>
      <w:pPr>
        <w:ind w:left="3646" w:hanging="360"/>
      </w:pPr>
      <w:rPr>
        <w:rFonts w:ascii="Courier New" w:hAnsi="Courier New" w:cs="Courier New" w:hint="default"/>
      </w:rPr>
    </w:lvl>
    <w:lvl w:ilvl="5" w:tplc="0C090005" w:tentative="1">
      <w:start w:val="1"/>
      <w:numFmt w:val="bullet"/>
      <w:lvlText w:val=""/>
      <w:lvlJc w:val="left"/>
      <w:pPr>
        <w:ind w:left="4366" w:hanging="360"/>
      </w:pPr>
      <w:rPr>
        <w:rFonts w:ascii="Wingdings" w:hAnsi="Wingdings" w:hint="default"/>
      </w:rPr>
    </w:lvl>
    <w:lvl w:ilvl="6" w:tplc="0C090001" w:tentative="1">
      <w:start w:val="1"/>
      <w:numFmt w:val="bullet"/>
      <w:lvlText w:val=""/>
      <w:lvlJc w:val="left"/>
      <w:pPr>
        <w:ind w:left="5086" w:hanging="360"/>
      </w:pPr>
      <w:rPr>
        <w:rFonts w:ascii="Symbol" w:hAnsi="Symbol" w:hint="default"/>
      </w:rPr>
    </w:lvl>
    <w:lvl w:ilvl="7" w:tplc="0C090003" w:tentative="1">
      <w:start w:val="1"/>
      <w:numFmt w:val="bullet"/>
      <w:lvlText w:val="o"/>
      <w:lvlJc w:val="left"/>
      <w:pPr>
        <w:ind w:left="5806" w:hanging="360"/>
      </w:pPr>
      <w:rPr>
        <w:rFonts w:ascii="Courier New" w:hAnsi="Courier New" w:cs="Courier New" w:hint="default"/>
      </w:rPr>
    </w:lvl>
    <w:lvl w:ilvl="8" w:tplc="0C090005" w:tentative="1">
      <w:start w:val="1"/>
      <w:numFmt w:val="bullet"/>
      <w:lvlText w:val=""/>
      <w:lvlJc w:val="left"/>
      <w:pPr>
        <w:ind w:left="6526" w:hanging="360"/>
      </w:pPr>
      <w:rPr>
        <w:rFonts w:ascii="Wingdings" w:hAnsi="Wingdings" w:hint="default"/>
      </w:rPr>
    </w:lvl>
  </w:abstractNum>
  <w:abstractNum w:abstractNumId="21">
    <w:nsid w:val="2FCF541A"/>
    <w:multiLevelType w:val="hybridMultilevel"/>
    <w:tmpl w:val="0AEE99C6"/>
    <w:lvl w:ilvl="0" w:tplc="DE586090">
      <w:numFmt w:val="bullet"/>
      <w:lvlText w:val="•"/>
      <w:lvlJc w:val="left"/>
      <w:pPr>
        <w:ind w:left="1080" w:hanging="720"/>
      </w:pPr>
      <w:rPr>
        <w:rFonts w:ascii="Segoe UI" w:eastAsiaTheme="minorHAnsi" w:hAnsi="Segoe UI" w:cs="Segoe U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35C801A2"/>
    <w:multiLevelType w:val="hybridMultilevel"/>
    <w:tmpl w:val="E3F25A74"/>
    <w:lvl w:ilvl="0" w:tplc="ACF6F7C4">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376D7D05"/>
    <w:multiLevelType w:val="hybridMultilevel"/>
    <w:tmpl w:val="2DCC728C"/>
    <w:lvl w:ilvl="0" w:tplc="5B6478AA">
      <w:start w:val="1"/>
      <w:numFmt w:val="bullet"/>
      <w:pStyle w:val="BodyBullet"/>
      <w:lvlText w:val=""/>
      <w:lvlJc w:val="left"/>
      <w:pPr>
        <w:tabs>
          <w:tab w:val="num" w:pos="720"/>
        </w:tabs>
        <w:ind w:left="720" w:hanging="360"/>
      </w:pPr>
      <w:rPr>
        <w:rFonts w:ascii="Symbol" w:hAnsi="Symbol" w:hint="default"/>
        <w:color w:val="006699"/>
        <w:lang w:val="en-GB"/>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B753BBF"/>
    <w:multiLevelType w:val="hybridMultilevel"/>
    <w:tmpl w:val="7ED40F3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nsid w:val="46643A6E"/>
    <w:multiLevelType w:val="multilevel"/>
    <w:tmpl w:val="A162D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CD84485"/>
    <w:multiLevelType w:val="multilevel"/>
    <w:tmpl w:val="00807BF0"/>
    <w:styleLink w:val="Headings23"/>
    <w:lvl w:ilvl="0">
      <w:start w:val="1"/>
      <w:numFmt w:val="decimal"/>
      <w:lvlText w:val="%1. "/>
      <w:lvlJc w:val="left"/>
      <w:pPr>
        <w:ind w:left="360" w:hanging="360"/>
      </w:pPr>
      <w:rPr>
        <w:rFonts w:hint="default"/>
      </w:rPr>
    </w:lvl>
    <w:lvl w:ilvl="1">
      <w:start w:val="1"/>
      <w:numFmt w:val="decimal"/>
      <w:lvlText w:val="%1.%2 "/>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nsid w:val="4E2D4785"/>
    <w:multiLevelType w:val="multilevel"/>
    <w:tmpl w:val="FA923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F246D87"/>
    <w:multiLevelType w:val="multilevel"/>
    <w:tmpl w:val="3C5AD44C"/>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nsid w:val="55154AAB"/>
    <w:multiLevelType w:val="multilevel"/>
    <w:tmpl w:val="AD401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8516561"/>
    <w:multiLevelType w:val="multilevel"/>
    <w:tmpl w:val="1B784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C376923"/>
    <w:multiLevelType w:val="hybridMultilevel"/>
    <w:tmpl w:val="5E2C32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5DFD7811"/>
    <w:multiLevelType w:val="hybridMultilevel"/>
    <w:tmpl w:val="0CE4ECF8"/>
    <w:lvl w:ilvl="0" w:tplc="8C2E65EE">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62AD5BBC"/>
    <w:multiLevelType w:val="multilevel"/>
    <w:tmpl w:val="5BA42BC4"/>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66424BD4"/>
    <w:multiLevelType w:val="hybridMultilevel"/>
    <w:tmpl w:val="0644E0F6"/>
    <w:lvl w:ilvl="0" w:tplc="36605C00">
      <w:start w:val="1"/>
      <w:numFmt w:val="bullet"/>
      <w:pStyle w:val="ListTick"/>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8CF1F21"/>
    <w:multiLevelType w:val="hybridMultilevel"/>
    <w:tmpl w:val="15BC10B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nsid w:val="6A5B6BA5"/>
    <w:multiLevelType w:val="hybridMultilevel"/>
    <w:tmpl w:val="CDD88020"/>
    <w:lvl w:ilvl="0" w:tplc="D9D65EEE">
      <w:start w:val="1"/>
      <w:numFmt w:val="decimal"/>
      <w:pStyle w:val="Heading30"/>
      <w:lvlText w:val="1.%1"/>
      <w:lvlJc w:val="left"/>
      <w:pPr>
        <w:ind w:left="360" w:hanging="36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nsid w:val="70AF4BBC"/>
    <w:multiLevelType w:val="hybridMultilevel"/>
    <w:tmpl w:val="658C3F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749B33BD"/>
    <w:multiLevelType w:val="hybridMultilevel"/>
    <w:tmpl w:val="28E41D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755509CF"/>
    <w:multiLevelType w:val="multilevel"/>
    <w:tmpl w:val="E0AA8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D590C22"/>
    <w:multiLevelType w:val="hybridMultilevel"/>
    <w:tmpl w:val="35124D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nsid w:val="7ED20CDB"/>
    <w:multiLevelType w:val="hybridMultilevel"/>
    <w:tmpl w:val="A5B23B6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nsid w:val="7FFA656C"/>
    <w:multiLevelType w:val="hybridMultilevel"/>
    <w:tmpl w:val="7748AA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3"/>
  </w:num>
  <w:num w:numId="2">
    <w:abstractNumId w:val="36"/>
  </w:num>
  <w:num w:numId="3">
    <w:abstractNumId w:val="24"/>
  </w:num>
  <w:num w:numId="4">
    <w:abstractNumId w:val="34"/>
  </w:num>
  <w:num w:numId="5">
    <w:abstractNumId w:val="1"/>
  </w:num>
  <w:num w:numId="6">
    <w:abstractNumId w:val="18"/>
  </w:num>
  <w:num w:numId="7">
    <w:abstractNumId w:val="23"/>
  </w:num>
  <w:num w:numId="8">
    <w:abstractNumId w:val="15"/>
  </w:num>
  <w:num w:numId="9">
    <w:abstractNumId w:val="42"/>
  </w:num>
  <w:num w:numId="10">
    <w:abstractNumId w:val="3"/>
  </w:num>
  <w:num w:numId="11">
    <w:abstractNumId w:val="2"/>
  </w:num>
  <w:num w:numId="12">
    <w:abstractNumId w:val="26"/>
  </w:num>
  <w:num w:numId="13">
    <w:abstractNumId w:val="33"/>
  </w:num>
  <w:num w:numId="14">
    <w:abstractNumId w:val="10"/>
  </w:num>
  <w:num w:numId="15">
    <w:abstractNumId w:val="37"/>
  </w:num>
  <w:num w:numId="16">
    <w:abstractNumId w:val="41"/>
  </w:num>
  <w:num w:numId="17">
    <w:abstractNumId w:val="22"/>
  </w:num>
  <w:num w:numId="18">
    <w:abstractNumId w:val="5"/>
  </w:num>
  <w:num w:numId="19">
    <w:abstractNumId w:val="35"/>
  </w:num>
  <w:num w:numId="20">
    <w:abstractNumId w:val="0"/>
  </w:num>
  <w:num w:numId="21">
    <w:abstractNumId w:val="16"/>
  </w:num>
  <w:num w:numId="22">
    <w:abstractNumId w:val="39"/>
  </w:num>
  <w:num w:numId="23">
    <w:abstractNumId w:val="25"/>
  </w:num>
  <w:num w:numId="24">
    <w:abstractNumId w:val="19"/>
  </w:num>
  <w:num w:numId="25">
    <w:abstractNumId w:val="4"/>
  </w:num>
  <w:num w:numId="26">
    <w:abstractNumId w:val="14"/>
  </w:num>
  <w:num w:numId="27">
    <w:abstractNumId w:val="29"/>
  </w:num>
  <w:num w:numId="28">
    <w:abstractNumId w:val="7"/>
  </w:num>
  <w:num w:numId="29">
    <w:abstractNumId w:val="6"/>
  </w:num>
  <w:num w:numId="30">
    <w:abstractNumId w:val="11"/>
  </w:num>
  <w:num w:numId="31">
    <w:abstractNumId w:val="27"/>
  </w:num>
  <w:num w:numId="32">
    <w:abstractNumId w:val="30"/>
  </w:num>
  <w:num w:numId="33">
    <w:abstractNumId w:val="8"/>
  </w:num>
  <w:num w:numId="34">
    <w:abstractNumId w:val="12"/>
  </w:num>
  <w:num w:numId="35">
    <w:abstractNumId w:val="9"/>
  </w:num>
  <w:num w:numId="36">
    <w:abstractNumId w:val="28"/>
  </w:num>
  <w:num w:numId="37">
    <w:abstractNumId w:val="17"/>
  </w:num>
  <w:num w:numId="38">
    <w:abstractNumId w:val="32"/>
  </w:num>
  <w:num w:numId="39">
    <w:abstractNumId w:val="31"/>
  </w:num>
  <w:num w:numId="40">
    <w:abstractNumId w:val="38"/>
  </w:num>
  <w:num w:numId="41">
    <w:abstractNumId w:val="40"/>
  </w:num>
  <w:num w:numId="42">
    <w:abstractNumId w:val="21"/>
  </w:num>
  <w:num w:numId="43">
    <w:abstractNumId w:val="13"/>
  </w:num>
  <w:num w:numId="44">
    <w:abstractNumId w:val="20"/>
  </w:num>
  <w:numIdMacAtCleanup w:val="4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aurence McCook">
    <w15:presenceInfo w15:providerId="None" w15:userId="Laurence McCook"/>
  </w15:person>
  <w15:person w15:author="Clare McCook">
    <w15:presenceInfo w15:providerId="Windows Live" w15:userId="8d83c842b66c752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stylePaneFormatFilter w:val="9221" w:allStyles="1" w:customStyles="0" w:latentStyles="0" w:stylesInUse="0" w:headingStyles="1" w:numberingStyles="0" w:tableStyles="0" w:directFormattingOnRuns="0" w:directFormattingOnParagraphs="1" w:directFormattingOnNumbering="0" w:directFormattingOnTables="0" w:clearFormatting="1" w:top3HeadingStyles="0" w:visibleStyles="0" w:alternateStyleNames="1"/>
  <w:stylePaneSortMethod w:val="0000"/>
  <w:defaultTabStop w:val="720"/>
  <w:characterSpacingControl w:val="doNotCompress"/>
  <w:hdrShapeDefaults>
    <o:shapedefaults v:ext="edit" spidmax="4097"/>
  </w:hdrShapeDefaults>
  <w:footnotePr>
    <w:numFmt w:val="lowerLette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7931"/>
    <w:rsid w:val="00000CBA"/>
    <w:rsid w:val="00002E48"/>
    <w:rsid w:val="0000394A"/>
    <w:rsid w:val="00005D88"/>
    <w:rsid w:val="00007B3B"/>
    <w:rsid w:val="00007D8D"/>
    <w:rsid w:val="000101A9"/>
    <w:rsid w:val="00013AC8"/>
    <w:rsid w:val="00013F51"/>
    <w:rsid w:val="000168F5"/>
    <w:rsid w:val="000176C6"/>
    <w:rsid w:val="00023039"/>
    <w:rsid w:val="00024056"/>
    <w:rsid w:val="000259E3"/>
    <w:rsid w:val="00026F49"/>
    <w:rsid w:val="00027A0E"/>
    <w:rsid w:val="00032E28"/>
    <w:rsid w:val="0003576C"/>
    <w:rsid w:val="000372AD"/>
    <w:rsid w:val="000374AE"/>
    <w:rsid w:val="0004303B"/>
    <w:rsid w:val="000432F2"/>
    <w:rsid w:val="00045ACA"/>
    <w:rsid w:val="0005238B"/>
    <w:rsid w:val="00053FBD"/>
    <w:rsid w:val="00056FE3"/>
    <w:rsid w:val="00057CC0"/>
    <w:rsid w:val="0006081E"/>
    <w:rsid w:val="000630EA"/>
    <w:rsid w:val="00064AD6"/>
    <w:rsid w:val="00065BD4"/>
    <w:rsid w:val="000662AB"/>
    <w:rsid w:val="00066B33"/>
    <w:rsid w:val="00072027"/>
    <w:rsid w:val="0007416F"/>
    <w:rsid w:val="000758AC"/>
    <w:rsid w:val="00076DF8"/>
    <w:rsid w:val="0008048E"/>
    <w:rsid w:val="00081CE7"/>
    <w:rsid w:val="000837AE"/>
    <w:rsid w:val="000842A6"/>
    <w:rsid w:val="00087CFA"/>
    <w:rsid w:val="00090026"/>
    <w:rsid w:val="00090785"/>
    <w:rsid w:val="00090DC9"/>
    <w:rsid w:val="00090FDE"/>
    <w:rsid w:val="000934F9"/>
    <w:rsid w:val="0009388C"/>
    <w:rsid w:val="00094C39"/>
    <w:rsid w:val="00096075"/>
    <w:rsid w:val="000A18C5"/>
    <w:rsid w:val="000A18EC"/>
    <w:rsid w:val="000A1A36"/>
    <w:rsid w:val="000A1A44"/>
    <w:rsid w:val="000A2C0F"/>
    <w:rsid w:val="000A3045"/>
    <w:rsid w:val="000A3913"/>
    <w:rsid w:val="000A3A85"/>
    <w:rsid w:val="000A6136"/>
    <w:rsid w:val="000B2D8F"/>
    <w:rsid w:val="000B449C"/>
    <w:rsid w:val="000B7FAD"/>
    <w:rsid w:val="000C06C8"/>
    <w:rsid w:val="000C6943"/>
    <w:rsid w:val="000C6D93"/>
    <w:rsid w:val="000C7469"/>
    <w:rsid w:val="000D0331"/>
    <w:rsid w:val="000D0D2A"/>
    <w:rsid w:val="000D2DBE"/>
    <w:rsid w:val="000D5187"/>
    <w:rsid w:val="000D5809"/>
    <w:rsid w:val="000D623C"/>
    <w:rsid w:val="000D665B"/>
    <w:rsid w:val="000D6F2D"/>
    <w:rsid w:val="000E02ED"/>
    <w:rsid w:val="000E07CA"/>
    <w:rsid w:val="000E0D28"/>
    <w:rsid w:val="000E1275"/>
    <w:rsid w:val="000E25FA"/>
    <w:rsid w:val="000E4831"/>
    <w:rsid w:val="000E7225"/>
    <w:rsid w:val="000E748D"/>
    <w:rsid w:val="000E7E9C"/>
    <w:rsid w:val="000F0706"/>
    <w:rsid w:val="000F0833"/>
    <w:rsid w:val="000F2A26"/>
    <w:rsid w:val="000F789D"/>
    <w:rsid w:val="00100275"/>
    <w:rsid w:val="00100A51"/>
    <w:rsid w:val="00101839"/>
    <w:rsid w:val="0010206A"/>
    <w:rsid w:val="001022CA"/>
    <w:rsid w:val="00103AF9"/>
    <w:rsid w:val="001050D9"/>
    <w:rsid w:val="00105F8A"/>
    <w:rsid w:val="0010676C"/>
    <w:rsid w:val="00110C67"/>
    <w:rsid w:val="00114B7E"/>
    <w:rsid w:val="00116955"/>
    <w:rsid w:val="00117A7C"/>
    <w:rsid w:val="00117F65"/>
    <w:rsid w:val="00120BA3"/>
    <w:rsid w:val="001239BF"/>
    <w:rsid w:val="001266B3"/>
    <w:rsid w:val="0012698C"/>
    <w:rsid w:val="00126C51"/>
    <w:rsid w:val="00126D88"/>
    <w:rsid w:val="001327BC"/>
    <w:rsid w:val="00134F57"/>
    <w:rsid w:val="00135410"/>
    <w:rsid w:val="001366D7"/>
    <w:rsid w:val="00140048"/>
    <w:rsid w:val="0014040C"/>
    <w:rsid w:val="00141110"/>
    <w:rsid w:val="00141A32"/>
    <w:rsid w:val="00141FFA"/>
    <w:rsid w:val="0014277F"/>
    <w:rsid w:val="001438B1"/>
    <w:rsid w:val="001475F7"/>
    <w:rsid w:val="00151EBC"/>
    <w:rsid w:val="00152DC1"/>
    <w:rsid w:val="001571D6"/>
    <w:rsid w:val="001641A1"/>
    <w:rsid w:val="001671E7"/>
    <w:rsid w:val="00167250"/>
    <w:rsid w:val="00174A55"/>
    <w:rsid w:val="00175059"/>
    <w:rsid w:val="00175758"/>
    <w:rsid w:val="00176994"/>
    <w:rsid w:val="001800CE"/>
    <w:rsid w:val="0018032B"/>
    <w:rsid w:val="001803E2"/>
    <w:rsid w:val="001812D2"/>
    <w:rsid w:val="0018172C"/>
    <w:rsid w:val="00185404"/>
    <w:rsid w:val="00186BBC"/>
    <w:rsid w:val="00191321"/>
    <w:rsid w:val="00192D2E"/>
    <w:rsid w:val="00193ACA"/>
    <w:rsid w:val="00194408"/>
    <w:rsid w:val="00194D15"/>
    <w:rsid w:val="001951EB"/>
    <w:rsid w:val="00197A1D"/>
    <w:rsid w:val="00197E9F"/>
    <w:rsid w:val="001A1068"/>
    <w:rsid w:val="001A2570"/>
    <w:rsid w:val="001A4FE5"/>
    <w:rsid w:val="001A649B"/>
    <w:rsid w:val="001A6BD0"/>
    <w:rsid w:val="001B2249"/>
    <w:rsid w:val="001B23F0"/>
    <w:rsid w:val="001B554D"/>
    <w:rsid w:val="001B641C"/>
    <w:rsid w:val="001B75CE"/>
    <w:rsid w:val="001C01E9"/>
    <w:rsid w:val="001C0418"/>
    <w:rsid w:val="001C1230"/>
    <w:rsid w:val="001C3A66"/>
    <w:rsid w:val="001C3BA5"/>
    <w:rsid w:val="001C54EA"/>
    <w:rsid w:val="001C7038"/>
    <w:rsid w:val="001D176B"/>
    <w:rsid w:val="001D78A3"/>
    <w:rsid w:val="001E14B2"/>
    <w:rsid w:val="001E2AB3"/>
    <w:rsid w:val="001E3765"/>
    <w:rsid w:val="001F349B"/>
    <w:rsid w:val="001F4272"/>
    <w:rsid w:val="001F4336"/>
    <w:rsid w:val="00200A28"/>
    <w:rsid w:val="00202277"/>
    <w:rsid w:val="0020359A"/>
    <w:rsid w:val="00203D60"/>
    <w:rsid w:val="002043C6"/>
    <w:rsid w:val="00206375"/>
    <w:rsid w:val="0020724D"/>
    <w:rsid w:val="0020731F"/>
    <w:rsid w:val="0021023A"/>
    <w:rsid w:val="0021037B"/>
    <w:rsid w:val="00211657"/>
    <w:rsid w:val="00213103"/>
    <w:rsid w:val="002132C6"/>
    <w:rsid w:val="00216950"/>
    <w:rsid w:val="002174E3"/>
    <w:rsid w:val="002202AC"/>
    <w:rsid w:val="002219E9"/>
    <w:rsid w:val="0022396F"/>
    <w:rsid w:val="0022577C"/>
    <w:rsid w:val="0022588A"/>
    <w:rsid w:val="00226E1E"/>
    <w:rsid w:val="0023026C"/>
    <w:rsid w:val="00231A93"/>
    <w:rsid w:val="0023374C"/>
    <w:rsid w:val="00233B7A"/>
    <w:rsid w:val="00234196"/>
    <w:rsid w:val="00240087"/>
    <w:rsid w:val="00241766"/>
    <w:rsid w:val="00242093"/>
    <w:rsid w:val="002430A6"/>
    <w:rsid w:val="00244E5B"/>
    <w:rsid w:val="00245110"/>
    <w:rsid w:val="00250877"/>
    <w:rsid w:val="00252234"/>
    <w:rsid w:val="00254340"/>
    <w:rsid w:val="00254A31"/>
    <w:rsid w:val="00256A60"/>
    <w:rsid w:val="00260F8E"/>
    <w:rsid w:val="00262148"/>
    <w:rsid w:val="0026261E"/>
    <w:rsid w:val="00264108"/>
    <w:rsid w:val="002644B1"/>
    <w:rsid w:val="00264D26"/>
    <w:rsid w:val="002654A1"/>
    <w:rsid w:val="0026636D"/>
    <w:rsid w:val="00267C6D"/>
    <w:rsid w:val="00267DF5"/>
    <w:rsid w:val="002719C6"/>
    <w:rsid w:val="00273925"/>
    <w:rsid w:val="00276E80"/>
    <w:rsid w:val="0027745C"/>
    <w:rsid w:val="00282459"/>
    <w:rsid w:val="002832C3"/>
    <w:rsid w:val="00283E3A"/>
    <w:rsid w:val="00285B2B"/>
    <w:rsid w:val="00285B9B"/>
    <w:rsid w:val="002922A5"/>
    <w:rsid w:val="00292CFB"/>
    <w:rsid w:val="0029313C"/>
    <w:rsid w:val="00293EF6"/>
    <w:rsid w:val="0029495B"/>
    <w:rsid w:val="00295322"/>
    <w:rsid w:val="00295C0C"/>
    <w:rsid w:val="00296E0A"/>
    <w:rsid w:val="002976F8"/>
    <w:rsid w:val="00297931"/>
    <w:rsid w:val="00297A04"/>
    <w:rsid w:val="002A09E0"/>
    <w:rsid w:val="002A2649"/>
    <w:rsid w:val="002A324C"/>
    <w:rsid w:val="002A4CAD"/>
    <w:rsid w:val="002A5408"/>
    <w:rsid w:val="002A5C54"/>
    <w:rsid w:val="002A646C"/>
    <w:rsid w:val="002A7B17"/>
    <w:rsid w:val="002A7C81"/>
    <w:rsid w:val="002B05FC"/>
    <w:rsid w:val="002B08CD"/>
    <w:rsid w:val="002B114E"/>
    <w:rsid w:val="002B15D2"/>
    <w:rsid w:val="002B3F68"/>
    <w:rsid w:val="002B4A0B"/>
    <w:rsid w:val="002B6142"/>
    <w:rsid w:val="002B6D83"/>
    <w:rsid w:val="002B74CB"/>
    <w:rsid w:val="002B7EE0"/>
    <w:rsid w:val="002C3DED"/>
    <w:rsid w:val="002C4C20"/>
    <w:rsid w:val="002C5DB2"/>
    <w:rsid w:val="002C6486"/>
    <w:rsid w:val="002C7BD2"/>
    <w:rsid w:val="002D0C3F"/>
    <w:rsid w:val="002D1787"/>
    <w:rsid w:val="002D70A0"/>
    <w:rsid w:val="002D7368"/>
    <w:rsid w:val="002D7F27"/>
    <w:rsid w:val="002E1B8C"/>
    <w:rsid w:val="002E1DC2"/>
    <w:rsid w:val="002E2DA0"/>
    <w:rsid w:val="002E457A"/>
    <w:rsid w:val="002E5871"/>
    <w:rsid w:val="002E6E9D"/>
    <w:rsid w:val="002E6FCC"/>
    <w:rsid w:val="002F0979"/>
    <w:rsid w:val="002F0A8D"/>
    <w:rsid w:val="002F10F8"/>
    <w:rsid w:val="002F11AE"/>
    <w:rsid w:val="002F1406"/>
    <w:rsid w:val="002F28D9"/>
    <w:rsid w:val="002F3388"/>
    <w:rsid w:val="002F3DA1"/>
    <w:rsid w:val="002F730A"/>
    <w:rsid w:val="002F79FB"/>
    <w:rsid w:val="00302C93"/>
    <w:rsid w:val="00307912"/>
    <w:rsid w:val="00307D29"/>
    <w:rsid w:val="003103D9"/>
    <w:rsid w:val="0031114E"/>
    <w:rsid w:val="00313179"/>
    <w:rsid w:val="00313593"/>
    <w:rsid w:val="00313EE6"/>
    <w:rsid w:val="00314662"/>
    <w:rsid w:val="0031552E"/>
    <w:rsid w:val="00316FD6"/>
    <w:rsid w:val="0032201C"/>
    <w:rsid w:val="0032312B"/>
    <w:rsid w:val="003236D0"/>
    <w:rsid w:val="003254C2"/>
    <w:rsid w:val="00326BBB"/>
    <w:rsid w:val="00326C76"/>
    <w:rsid w:val="00327367"/>
    <w:rsid w:val="0032748D"/>
    <w:rsid w:val="00327C64"/>
    <w:rsid w:val="00330548"/>
    <w:rsid w:val="0033147B"/>
    <w:rsid w:val="00331A8F"/>
    <w:rsid w:val="00333190"/>
    <w:rsid w:val="003372CF"/>
    <w:rsid w:val="00337846"/>
    <w:rsid w:val="00340E41"/>
    <w:rsid w:val="00341D77"/>
    <w:rsid w:val="00342F9D"/>
    <w:rsid w:val="00343DCE"/>
    <w:rsid w:val="0034659E"/>
    <w:rsid w:val="00346D69"/>
    <w:rsid w:val="003505FD"/>
    <w:rsid w:val="00352DD8"/>
    <w:rsid w:val="003549B1"/>
    <w:rsid w:val="00355489"/>
    <w:rsid w:val="00355562"/>
    <w:rsid w:val="003624D5"/>
    <w:rsid w:val="00363E72"/>
    <w:rsid w:val="00366209"/>
    <w:rsid w:val="00373591"/>
    <w:rsid w:val="00373F43"/>
    <w:rsid w:val="0037439C"/>
    <w:rsid w:val="00374823"/>
    <w:rsid w:val="003810AE"/>
    <w:rsid w:val="003817C2"/>
    <w:rsid w:val="00381827"/>
    <w:rsid w:val="00381A2E"/>
    <w:rsid w:val="00384A16"/>
    <w:rsid w:val="00384DD1"/>
    <w:rsid w:val="00390B6C"/>
    <w:rsid w:val="00391D46"/>
    <w:rsid w:val="0039247D"/>
    <w:rsid w:val="00392855"/>
    <w:rsid w:val="00397163"/>
    <w:rsid w:val="00397ADC"/>
    <w:rsid w:val="003A1EB6"/>
    <w:rsid w:val="003A2D87"/>
    <w:rsid w:val="003A2E6E"/>
    <w:rsid w:val="003A3110"/>
    <w:rsid w:val="003A43E1"/>
    <w:rsid w:val="003A7943"/>
    <w:rsid w:val="003B09B6"/>
    <w:rsid w:val="003B23C5"/>
    <w:rsid w:val="003B3E3B"/>
    <w:rsid w:val="003B426D"/>
    <w:rsid w:val="003B42A9"/>
    <w:rsid w:val="003B4A42"/>
    <w:rsid w:val="003B68E8"/>
    <w:rsid w:val="003B7418"/>
    <w:rsid w:val="003C11BA"/>
    <w:rsid w:val="003C2B1A"/>
    <w:rsid w:val="003C48D1"/>
    <w:rsid w:val="003C4ACF"/>
    <w:rsid w:val="003C7369"/>
    <w:rsid w:val="003C7C7F"/>
    <w:rsid w:val="003D06C0"/>
    <w:rsid w:val="003D0EA7"/>
    <w:rsid w:val="003D1C06"/>
    <w:rsid w:val="003D26A3"/>
    <w:rsid w:val="003D37E4"/>
    <w:rsid w:val="003D5AB5"/>
    <w:rsid w:val="003D7329"/>
    <w:rsid w:val="003D778E"/>
    <w:rsid w:val="003E01A4"/>
    <w:rsid w:val="003E1283"/>
    <w:rsid w:val="003E1B37"/>
    <w:rsid w:val="003E5225"/>
    <w:rsid w:val="003E684E"/>
    <w:rsid w:val="003E7BED"/>
    <w:rsid w:val="003F039D"/>
    <w:rsid w:val="003F09D6"/>
    <w:rsid w:val="003F124A"/>
    <w:rsid w:val="003F3DA8"/>
    <w:rsid w:val="003F4007"/>
    <w:rsid w:val="003F47D6"/>
    <w:rsid w:val="003F5969"/>
    <w:rsid w:val="003F7743"/>
    <w:rsid w:val="003F7B9E"/>
    <w:rsid w:val="003F7BA7"/>
    <w:rsid w:val="00404D00"/>
    <w:rsid w:val="00404F57"/>
    <w:rsid w:val="0040620B"/>
    <w:rsid w:val="00411120"/>
    <w:rsid w:val="004120F8"/>
    <w:rsid w:val="004178DB"/>
    <w:rsid w:val="00420A21"/>
    <w:rsid w:val="00421677"/>
    <w:rsid w:val="004216CF"/>
    <w:rsid w:val="0042189E"/>
    <w:rsid w:val="00421B11"/>
    <w:rsid w:val="00423768"/>
    <w:rsid w:val="004242FC"/>
    <w:rsid w:val="004250C9"/>
    <w:rsid w:val="00425D00"/>
    <w:rsid w:val="00426CDF"/>
    <w:rsid w:val="00427A2F"/>
    <w:rsid w:val="004300A0"/>
    <w:rsid w:val="00430DBE"/>
    <w:rsid w:val="00430F4A"/>
    <w:rsid w:val="004432BA"/>
    <w:rsid w:val="00444729"/>
    <w:rsid w:val="00446C98"/>
    <w:rsid w:val="00455E8E"/>
    <w:rsid w:val="00456694"/>
    <w:rsid w:val="004567C1"/>
    <w:rsid w:val="00457C65"/>
    <w:rsid w:val="004629DC"/>
    <w:rsid w:val="0046421F"/>
    <w:rsid w:val="00464A7E"/>
    <w:rsid w:val="00467935"/>
    <w:rsid w:val="00467A46"/>
    <w:rsid w:val="00467ADB"/>
    <w:rsid w:val="00472C39"/>
    <w:rsid w:val="00474217"/>
    <w:rsid w:val="0047431B"/>
    <w:rsid w:val="0047711F"/>
    <w:rsid w:val="00477886"/>
    <w:rsid w:val="00477A0C"/>
    <w:rsid w:val="00482240"/>
    <w:rsid w:val="00485F3D"/>
    <w:rsid w:val="00486FBD"/>
    <w:rsid w:val="0049041F"/>
    <w:rsid w:val="00491D21"/>
    <w:rsid w:val="00491E7A"/>
    <w:rsid w:val="0049335F"/>
    <w:rsid w:val="00495763"/>
    <w:rsid w:val="004A10BD"/>
    <w:rsid w:val="004A13C7"/>
    <w:rsid w:val="004A1B04"/>
    <w:rsid w:val="004A239A"/>
    <w:rsid w:val="004A358C"/>
    <w:rsid w:val="004A36DE"/>
    <w:rsid w:val="004A443B"/>
    <w:rsid w:val="004A4639"/>
    <w:rsid w:val="004A648E"/>
    <w:rsid w:val="004A70C7"/>
    <w:rsid w:val="004B02D7"/>
    <w:rsid w:val="004B0E00"/>
    <w:rsid w:val="004B37F6"/>
    <w:rsid w:val="004B3DD8"/>
    <w:rsid w:val="004B40FD"/>
    <w:rsid w:val="004B4EAA"/>
    <w:rsid w:val="004B4F09"/>
    <w:rsid w:val="004B5B4B"/>
    <w:rsid w:val="004C015B"/>
    <w:rsid w:val="004C0C98"/>
    <w:rsid w:val="004C1A0F"/>
    <w:rsid w:val="004C227A"/>
    <w:rsid w:val="004C3984"/>
    <w:rsid w:val="004C4E3E"/>
    <w:rsid w:val="004C5DA9"/>
    <w:rsid w:val="004C6E47"/>
    <w:rsid w:val="004D0E41"/>
    <w:rsid w:val="004D24E0"/>
    <w:rsid w:val="004D2A59"/>
    <w:rsid w:val="004D3628"/>
    <w:rsid w:val="004D41E2"/>
    <w:rsid w:val="004D4B15"/>
    <w:rsid w:val="004D57E5"/>
    <w:rsid w:val="004D680C"/>
    <w:rsid w:val="004D6876"/>
    <w:rsid w:val="004D73E7"/>
    <w:rsid w:val="004E1049"/>
    <w:rsid w:val="004E605A"/>
    <w:rsid w:val="004E60CD"/>
    <w:rsid w:val="004E7ECC"/>
    <w:rsid w:val="004F1AF8"/>
    <w:rsid w:val="004F3F8F"/>
    <w:rsid w:val="004F4F6B"/>
    <w:rsid w:val="004F5FF4"/>
    <w:rsid w:val="005007A4"/>
    <w:rsid w:val="0050106C"/>
    <w:rsid w:val="00503F04"/>
    <w:rsid w:val="00507BD4"/>
    <w:rsid w:val="00507D56"/>
    <w:rsid w:val="005113A2"/>
    <w:rsid w:val="00512958"/>
    <w:rsid w:val="00515335"/>
    <w:rsid w:val="00521708"/>
    <w:rsid w:val="0052284C"/>
    <w:rsid w:val="00522DCA"/>
    <w:rsid w:val="0052342B"/>
    <w:rsid w:val="00523488"/>
    <w:rsid w:val="00523AC7"/>
    <w:rsid w:val="00532B24"/>
    <w:rsid w:val="005333F5"/>
    <w:rsid w:val="00534CE6"/>
    <w:rsid w:val="00536681"/>
    <w:rsid w:val="00536D65"/>
    <w:rsid w:val="0054054B"/>
    <w:rsid w:val="00541532"/>
    <w:rsid w:val="0054174E"/>
    <w:rsid w:val="0054227F"/>
    <w:rsid w:val="00545041"/>
    <w:rsid w:val="00551AB7"/>
    <w:rsid w:val="00555506"/>
    <w:rsid w:val="005555D9"/>
    <w:rsid w:val="0055649B"/>
    <w:rsid w:val="0055651D"/>
    <w:rsid w:val="0056279B"/>
    <w:rsid w:val="00562CE3"/>
    <w:rsid w:val="00563B9A"/>
    <w:rsid w:val="00564AEC"/>
    <w:rsid w:val="0056675A"/>
    <w:rsid w:val="00566849"/>
    <w:rsid w:val="00572001"/>
    <w:rsid w:val="0057384C"/>
    <w:rsid w:val="00576CAF"/>
    <w:rsid w:val="00576FB9"/>
    <w:rsid w:val="00577D16"/>
    <w:rsid w:val="00580010"/>
    <w:rsid w:val="00581411"/>
    <w:rsid w:val="00585184"/>
    <w:rsid w:val="00587779"/>
    <w:rsid w:val="0058795E"/>
    <w:rsid w:val="00590C2A"/>
    <w:rsid w:val="00592062"/>
    <w:rsid w:val="00594084"/>
    <w:rsid w:val="005948C7"/>
    <w:rsid w:val="005A11D4"/>
    <w:rsid w:val="005A2550"/>
    <w:rsid w:val="005A2A5C"/>
    <w:rsid w:val="005A2DC5"/>
    <w:rsid w:val="005A4725"/>
    <w:rsid w:val="005A561B"/>
    <w:rsid w:val="005A5D81"/>
    <w:rsid w:val="005A6ACB"/>
    <w:rsid w:val="005B0692"/>
    <w:rsid w:val="005B426F"/>
    <w:rsid w:val="005B4624"/>
    <w:rsid w:val="005B495D"/>
    <w:rsid w:val="005C0B1D"/>
    <w:rsid w:val="005C32B7"/>
    <w:rsid w:val="005D2714"/>
    <w:rsid w:val="005D5C7F"/>
    <w:rsid w:val="005D6129"/>
    <w:rsid w:val="005D78C6"/>
    <w:rsid w:val="005E2499"/>
    <w:rsid w:val="005E2EC3"/>
    <w:rsid w:val="005E4D16"/>
    <w:rsid w:val="005E5165"/>
    <w:rsid w:val="005E5DF1"/>
    <w:rsid w:val="005E6339"/>
    <w:rsid w:val="005E686E"/>
    <w:rsid w:val="005F0271"/>
    <w:rsid w:val="005F1838"/>
    <w:rsid w:val="005F3200"/>
    <w:rsid w:val="005F3987"/>
    <w:rsid w:val="005F3E42"/>
    <w:rsid w:val="005F4D9E"/>
    <w:rsid w:val="005F69F0"/>
    <w:rsid w:val="005F74FD"/>
    <w:rsid w:val="005F7B69"/>
    <w:rsid w:val="00601BAF"/>
    <w:rsid w:val="006027B6"/>
    <w:rsid w:val="0060284F"/>
    <w:rsid w:val="006051BA"/>
    <w:rsid w:val="0060539F"/>
    <w:rsid w:val="0061165B"/>
    <w:rsid w:val="006136D9"/>
    <w:rsid w:val="0061499A"/>
    <w:rsid w:val="006152F3"/>
    <w:rsid w:val="0062221B"/>
    <w:rsid w:val="00626221"/>
    <w:rsid w:val="00630845"/>
    <w:rsid w:val="0063257A"/>
    <w:rsid w:val="00633F25"/>
    <w:rsid w:val="0064177F"/>
    <w:rsid w:val="0064214F"/>
    <w:rsid w:val="00643B4A"/>
    <w:rsid w:val="00644B7B"/>
    <w:rsid w:val="006469AF"/>
    <w:rsid w:val="006509C1"/>
    <w:rsid w:val="00650B77"/>
    <w:rsid w:val="006529BE"/>
    <w:rsid w:val="00652B79"/>
    <w:rsid w:val="00653979"/>
    <w:rsid w:val="00653FA2"/>
    <w:rsid w:val="00654657"/>
    <w:rsid w:val="0065493F"/>
    <w:rsid w:val="00661495"/>
    <w:rsid w:val="00662E0F"/>
    <w:rsid w:val="00662F63"/>
    <w:rsid w:val="00664A6A"/>
    <w:rsid w:val="006654CC"/>
    <w:rsid w:val="00666EC4"/>
    <w:rsid w:val="0066711E"/>
    <w:rsid w:val="0067012E"/>
    <w:rsid w:val="0067049A"/>
    <w:rsid w:val="00670500"/>
    <w:rsid w:val="00673DFA"/>
    <w:rsid w:val="00675799"/>
    <w:rsid w:val="00676228"/>
    <w:rsid w:val="006769FB"/>
    <w:rsid w:val="00676BDC"/>
    <w:rsid w:val="0067715D"/>
    <w:rsid w:val="00680BDB"/>
    <w:rsid w:val="00681C56"/>
    <w:rsid w:val="006827EC"/>
    <w:rsid w:val="00684786"/>
    <w:rsid w:val="00686534"/>
    <w:rsid w:val="00691675"/>
    <w:rsid w:val="00692D42"/>
    <w:rsid w:val="006971F2"/>
    <w:rsid w:val="00697E1E"/>
    <w:rsid w:val="006A0497"/>
    <w:rsid w:val="006A21AF"/>
    <w:rsid w:val="006A2999"/>
    <w:rsid w:val="006A29F8"/>
    <w:rsid w:val="006A2D2A"/>
    <w:rsid w:val="006A390C"/>
    <w:rsid w:val="006A49C6"/>
    <w:rsid w:val="006A53EB"/>
    <w:rsid w:val="006A6325"/>
    <w:rsid w:val="006A74F6"/>
    <w:rsid w:val="006B262B"/>
    <w:rsid w:val="006B2823"/>
    <w:rsid w:val="006B37F3"/>
    <w:rsid w:val="006B5B19"/>
    <w:rsid w:val="006B6856"/>
    <w:rsid w:val="006B6C29"/>
    <w:rsid w:val="006B783B"/>
    <w:rsid w:val="006C0433"/>
    <w:rsid w:val="006C06C9"/>
    <w:rsid w:val="006C1BD9"/>
    <w:rsid w:val="006C342A"/>
    <w:rsid w:val="006C3A85"/>
    <w:rsid w:val="006C61DB"/>
    <w:rsid w:val="006C67ED"/>
    <w:rsid w:val="006C6B81"/>
    <w:rsid w:val="006D05B3"/>
    <w:rsid w:val="006D0D07"/>
    <w:rsid w:val="006D100B"/>
    <w:rsid w:val="006D1F4F"/>
    <w:rsid w:val="006D26A3"/>
    <w:rsid w:val="006D41E6"/>
    <w:rsid w:val="006D4679"/>
    <w:rsid w:val="006D70E0"/>
    <w:rsid w:val="006D75FA"/>
    <w:rsid w:val="006D7CD0"/>
    <w:rsid w:val="006E07DD"/>
    <w:rsid w:val="006E2794"/>
    <w:rsid w:val="006E32F5"/>
    <w:rsid w:val="006E3FA5"/>
    <w:rsid w:val="006E4DFB"/>
    <w:rsid w:val="006E5EF0"/>
    <w:rsid w:val="006E7C17"/>
    <w:rsid w:val="006F3787"/>
    <w:rsid w:val="006F40B3"/>
    <w:rsid w:val="006F74FF"/>
    <w:rsid w:val="0070131B"/>
    <w:rsid w:val="0070292F"/>
    <w:rsid w:val="00711607"/>
    <w:rsid w:val="00711A18"/>
    <w:rsid w:val="00713ACD"/>
    <w:rsid w:val="00714C6F"/>
    <w:rsid w:val="00715A64"/>
    <w:rsid w:val="007167C6"/>
    <w:rsid w:val="00717AE7"/>
    <w:rsid w:val="00721494"/>
    <w:rsid w:val="00722795"/>
    <w:rsid w:val="00724CE9"/>
    <w:rsid w:val="00727AF7"/>
    <w:rsid w:val="00731515"/>
    <w:rsid w:val="00734B02"/>
    <w:rsid w:val="0074290D"/>
    <w:rsid w:val="00744A84"/>
    <w:rsid w:val="00747F88"/>
    <w:rsid w:val="00750D59"/>
    <w:rsid w:val="00757DCD"/>
    <w:rsid w:val="00760355"/>
    <w:rsid w:val="0076212D"/>
    <w:rsid w:val="007641F3"/>
    <w:rsid w:val="00764C80"/>
    <w:rsid w:val="00765528"/>
    <w:rsid w:val="00765716"/>
    <w:rsid w:val="007660B5"/>
    <w:rsid w:val="0076758F"/>
    <w:rsid w:val="00772A86"/>
    <w:rsid w:val="0077463B"/>
    <w:rsid w:val="00775A93"/>
    <w:rsid w:val="00781FEB"/>
    <w:rsid w:val="007850EE"/>
    <w:rsid w:val="00785D47"/>
    <w:rsid w:val="00790FC7"/>
    <w:rsid w:val="00791427"/>
    <w:rsid w:val="00792270"/>
    <w:rsid w:val="0079478B"/>
    <w:rsid w:val="00796483"/>
    <w:rsid w:val="007966FA"/>
    <w:rsid w:val="00797709"/>
    <w:rsid w:val="007979B3"/>
    <w:rsid w:val="007A27D0"/>
    <w:rsid w:val="007A3CED"/>
    <w:rsid w:val="007A4728"/>
    <w:rsid w:val="007A6CCB"/>
    <w:rsid w:val="007B0C75"/>
    <w:rsid w:val="007B2C0B"/>
    <w:rsid w:val="007B6785"/>
    <w:rsid w:val="007B6CCA"/>
    <w:rsid w:val="007C23DA"/>
    <w:rsid w:val="007C38E5"/>
    <w:rsid w:val="007C4CFB"/>
    <w:rsid w:val="007C60A1"/>
    <w:rsid w:val="007C695C"/>
    <w:rsid w:val="007D28D0"/>
    <w:rsid w:val="007D2EBF"/>
    <w:rsid w:val="007D5AF9"/>
    <w:rsid w:val="007E14B5"/>
    <w:rsid w:val="007E21B7"/>
    <w:rsid w:val="007E3959"/>
    <w:rsid w:val="007E3AA1"/>
    <w:rsid w:val="007E4D3B"/>
    <w:rsid w:val="007E5D91"/>
    <w:rsid w:val="007E6449"/>
    <w:rsid w:val="007F2155"/>
    <w:rsid w:val="008014E0"/>
    <w:rsid w:val="008020E8"/>
    <w:rsid w:val="008026BA"/>
    <w:rsid w:val="008109DF"/>
    <w:rsid w:val="00811977"/>
    <w:rsid w:val="008121CF"/>
    <w:rsid w:val="00813387"/>
    <w:rsid w:val="00813B92"/>
    <w:rsid w:val="00814545"/>
    <w:rsid w:val="008175B0"/>
    <w:rsid w:val="00817F3C"/>
    <w:rsid w:val="0082289C"/>
    <w:rsid w:val="008233E3"/>
    <w:rsid w:val="00825A35"/>
    <w:rsid w:val="00826080"/>
    <w:rsid w:val="008334E9"/>
    <w:rsid w:val="00834501"/>
    <w:rsid w:val="00835030"/>
    <w:rsid w:val="0083686E"/>
    <w:rsid w:val="008371DB"/>
    <w:rsid w:val="00837E58"/>
    <w:rsid w:val="008406C0"/>
    <w:rsid w:val="00845401"/>
    <w:rsid w:val="008465ED"/>
    <w:rsid w:val="008471D7"/>
    <w:rsid w:val="00853059"/>
    <w:rsid w:val="0085307E"/>
    <w:rsid w:val="0085551C"/>
    <w:rsid w:val="00855C9A"/>
    <w:rsid w:val="00855E36"/>
    <w:rsid w:val="00856927"/>
    <w:rsid w:val="008578E0"/>
    <w:rsid w:val="008603A1"/>
    <w:rsid w:val="008605E1"/>
    <w:rsid w:val="0086066C"/>
    <w:rsid w:val="008616F3"/>
    <w:rsid w:val="008634BA"/>
    <w:rsid w:val="008652AB"/>
    <w:rsid w:val="00865A83"/>
    <w:rsid w:val="00865B95"/>
    <w:rsid w:val="00865C81"/>
    <w:rsid w:val="00866DFA"/>
    <w:rsid w:val="00866E36"/>
    <w:rsid w:val="00871B2C"/>
    <w:rsid w:val="00871BD3"/>
    <w:rsid w:val="00872418"/>
    <w:rsid w:val="00874280"/>
    <w:rsid w:val="00875997"/>
    <w:rsid w:val="008802D8"/>
    <w:rsid w:val="0088229B"/>
    <w:rsid w:val="00884FBF"/>
    <w:rsid w:val="0088543F"/>
    <w:rsid w:val="0089051B"/>
    <w:rsid w:val="00896D46"/>
    <w:rsid w:val="00896DAD"/>
    <w:rsid w:val="00897B34"/>
    <w:rsid w:val="008A0BA7"/>
    <w:rsid w:val="008A14D8"/>
    <w:rsid w:val="008A1A1F"/>
    <w:rsid w:val="008A1E32"/>
    <w:rsid w:val="008A1F07"/>
    <w:rsid w:val="008A4D7E"/>
    <w:rsid w:val="008A512E"/>
    <w:rsid w:val="008A585A"/>
    <w:rsid w:val="008A5F27"/>
    <w:rsid w:val="008A6F8B"/>
    <w:rsid w:val="008B1885"/>
    <w:rsid w:val="008B1B35"/>
    <w:rsid w:val="008B24FB"/>
    <w:rsid w:val="008B2643"/>
    <w:rsid w:val="008B2A7E"/>
    <w:rsid w:val="008B555D"/>
    <w:rsid w:val="008C03A4"/>
    <w:rsid w:val="008C2D66"/>
    <w:rsid w:val="008C4195"/>
    <w:rsid w:val="008C702F"/>
    <w:rsid w:val="008D0846"/>
    <w:rsid w:val="008D1589"/>
    <w:rsid w:val="008D1ADD"/>
    <w:rsid w:val="008D1EEF"/>
    <w:rsid w:val="008D3660"/>
    <w:rsid w:val="008D504D"/>
    <w:rsid w:val="008D6D53"/>
    <w:rsid w:val="008D733F"/>
    <w:rsid w:val="008E01D4"/>
    <w:rsid w:val="008E2CEF"/>
    <w:rsid w:val="008E33EA"/>
    <w:rsid w:val="008E4A31"/>
    <w:rsid w:val="008E5868"/>
    <w:rsid w:val="008E7FBD"/>
    <w:rsid w:val="008F11D2"/>
    <w:rsid w:val="008F495D"/>
    <w:rsid w:val="008F5C04"/>
    <w:rsid w:val="008F5E09"/>
    <w:rsid w:val="008F61B5"/>
    <w:rsid w:val="008F700D"/>
    <w:rsid w:val="00901092"/>
    <w:rsid w:val="009013EF"/>
    <w:rsid w:val="00903A45"/>
    <w:rsid w:val="009040AF"/>
    <w:rsid w:val="00905EC1"/>
    <w:rsid w:val="00907B86"/>
    <w:rsid w:val="00911384"/>
    <w:rsid w:val="009119D1"/>
    <w:rsid w:val="00913571"/>
    <w:rsid w:val="009165D6"/>
    <w:rsid w:val="00916EE5"/>
    <w:rsid w:val="009178E2"/>
    <w:rsid w:val="00921669"/>
    <w:rsid w:val="00921782"/>
    <w:rsid w:val="00921981"/>
    <w:rsid w:val="0092228C"/>
    <w:rsid w:val="00924E1D"/>
    <w:rsid w:val="0092747D"/>
    <w:rsid w:val="00931617"/>
    <w:rsid w:val="0093330C"/>
    <w:rsid w:val="00933576"/>
    <w:rsid w:val="0093490B"/>
    <w:rsid w:val="00934E82"/>
    <w:rsid w:val="009356C8"/>
    <w:rsid w:val="00935BEC"/>
    <w:rsid w:val="00936ABC"/>
    <w:rsid w:val="00937095"/>
    <w:rsid w:val="00937B9D"/>
    <w:rsid w:val="00940E25"/>
    <w:rsid w:val="00941ADC"/>
    <w:rsid w:val="00941EBD"/>
    <w:rsid w:val="00943317"/>
    <w:rsid w:val="00945063"/>
    <w:rsid w:val="00945243"/>
    <w:rsid w:val="009454DE"/>
    <w:rsid w:val="00945F8B"/>
    <w:rsid w:val="009475F0"/>
    <w:rsid w:val="009501A2"/>
    <w:rsid w:val="0095193B"/>
    <w:rsid w:val="00951A80"/>
    <w:rsid w:val="00951CFA"/>
    <w:rsid w:val="00952C05"/>
    <w:rsid w:val="00955546"/>
    <w:rsid w:val="00956533"/>
    <w:rsid w:val="00957C5B"/>
    <w:rsid w:val="00961856"/>
    <w:rsid w:val="00962BDA"/>
    <w:rsid w:val="00965588"/>
    <w:rsid w:val="00966C00"/>
    <w:rsid w:val="00971E97"/>
    <w:rsid w:val="00972DC3"/>
    <w:rsid w:val="00974439"/>
    <w:rsid w:val="00976156"/>
    <w:rsid w:val="00977FEA"/>
    <w:rsid w:val="00981B5D"/>
    <w:rsid w:val="009822C2"/>
    <w:rsid w:val="009868A6"/>
    <w:rsid w:val="00986CB6"/>
    <w:rsid w:val="00995331"/>
    <w:rsid w:val="00995BB7"/>
    <w:rsid w:val="0099603B"/>
    <w:rsid w:val="00996415"/>
    <w:rsid w:val="009966A3"/>
    <w:rsid w:val="00996B47"/>
    <w:rsid w:val="009976DF"/>
    <w:rsid w:val="009A048C"/>
    <w:rsid w:val="009A30E9"/>
    <w:rsid w:val="009A3189"/>
    <w:rsid w:val="009A42FD"/>
    <w:rsid w:val="009A4482"/>
    <w:rsid w:val="009A49A1"/>
    <w:rsid w:val="009A5C42"/>
    <w:rsid w:val="009A63E3"/>
    <w:rsid w:val="009B2027"/>
    <w:rsid w:val="009B2631"/>
    <w:rsid w:val="009B383B"/>
    <w:rsid w:val="009B38B7"/>
    <w:rsid w:val="009B3E3B"/>
    <w:rsid w:val="009B4CC7"/>
    <w:rsid w:val="009B546E"/>
    <w:rsid w:val="009B579E"/>
    <w:rsid w:val="009B7937"/>
    <w:rsid w:val="009B7A0A"/>
    <w:rsid w:val="009C3C58"/>
    <w:rsid w:val="009C515A"/>
    <w:rsid w:val="009C74D7"/>
    <w:rsid w:val="009D0C94"/>
    <w:rsid w:val="009D1F25"/>
    <w:rsid w:val="009D312C"/>
    <w:rsid w:val="009D3E5D"/>
    <w:rsid w:val="009D3E86"/>
    <w:rsid w:val="009D5351"/>
    <w:rsid w:val="009E0878"/>
    <w:rsid w:val="009E0D8A"/>
    <w:rsid w:val="009E122C"/>
    <w:rsid w:val="009E2F40"/>
    <w:rsid w:val="009E326F"/>
    <w:rsid w:val="009E4212"/>
    <w:rsid w:val="009E578F"/>
    <w:rsid w:val="009E5FAC"/>
    <w:rsid w:val="009E6BD4"/>
    <w:rsid w:val="009E7131"/>
    <w:rsid w:val="009F07C0"/>
    <w:rsid w:val="009F0D8F"/>
    <w:rsid w:val="009F1CBE"/>
    <w:rsid w:val="009F6E84"/>
    <w:rsid w:val="009F6F07"/>
    <w:rsid w:val="00A01B3A"/>
    <w:rsid w:val="00A04E03"/>
    <w:rsid w:val="00A05012"/>
    <w:rsid w:val="00A062F7"/>
    <w:rsid w:val="00A066DE"/>
    <w:rsid w:val="00A117C9"/>
    <w:rsid w:val="00A12A30"/>
    <w:rsid w:val="00A16ABB"/>
    <w:rsid w:val="00A16E41"/>
    <w:rsid w:val="00A17AF2"/>
    <w:rsid w:val="00A21EEC"/>
    <w:rsid w:val="00A2308F"/>
    <w:rsid w:val="00A237FE"/>
    <w:rsid w:val="00A24D82"/>
    <w:rsid w:val="00A25176"/>
    <w:rsid w:val="00A266FB"/>
    <w:rsid w:val="00A26A72"/>
    <w:rsid w:val="00A2795A"/>
    <w:rsid w:val="00A31EA1"/>
    <w:rsid w:val="00A34B11"/>
    <w:rsid w:val="00A36370"/>
    <w:rsid w:val="00A363DB"/>
    <w:rsid w:val="00A414AE"/>
    <w:rsid w:val="00A42180"/>
    <w:rsid w:val="00A423DE"/>
    <w:rsid w:val="00A42BE5"/>
    <w:rsid w:val="00A42F69"/>
    <w:rsid w:val="00A4385D"/>
    <w:rsid w:val="00A43B59"/>
    <w:rsid w:val="00A44355"/>
    <w:rsid w:val="00A448EB"/>
    <w:rsid w:val="00A45A37"/>
    <w:rsid w:val="00A46476"/>
    <w:rsid w:val="00A47EAE"/>
    <w:rsid w:val="00A506F5"/>
    <w:rsid w:val="00A52590"/>
    <w:rsid w:val="00A53B49"/>
    <w:rsid w:val="00A5733C"/>
    <w:rsid w:val="00A62A32"/>
    <w:rsid w:val="00A63422"/>
    <w:rsid w:val="00A649F5"/>
    <w:rsid w:val="00A65814"/>
    <w:rsid w:val="00A67176"/>
    <w:rsid w:val="00A702C3"/>
    <w:rsid w:val="00A713C2"/>
    <w:rsid w:val="00A7194D"/>
    <w:rsid w:val="00A719F3"/>
    <w:rsid w:val="00A7227E"/>
    <w:rsid w:val="00A7231D"/>
    <w:rsid w:val="00A72593"/>
    <w:rsid w:val="00A72AA3"/>
    <w:rsid w:val="00A73B4D"/>
    <w:rsid w:val="00A758AB"/>
    <w:rsid w:val="00A76EAD"/>
    <w:rsid w:val="00A8193B"/>
    <w:rsid w:val="00A81B31"/>
    <w:rsid w:val="00A81C05"/>
    <w:rsid w:val="00A81C3C"/>
    <w:rsid w:val="00A828DC"/>
    <w:rsid w:val="00A83B3F"/>
    <w:rsid w:val="00A8471E"/>
    <w:rsid w:val="00A87D20"/>
    <w:rsid w:val="00A9288E"/>
    <w:rsid w:val="00A92AF4"/>
    <w:rsid w:val="00A92E79"/>
    <w:rsid w:val="00A9398B"/>
    <w:rsid w:val="00A93D39"/>
    <w:rsid w:val="00A94AFD"/>
    <w:rsid w:val="00AA0DBC"/>
    <w:rsid w:val="00AA3EE9"/>
    <w:rsid w:val="00AA422A"/>
    <w:rsid w:val="00AA6A9D"/>
    <w:rsid w:val="00AB1317"/>
    <w:rsid w:val="00AB535C"/>
    <w:rsid w:val="00AC0197"/>
    <w:rsid w:val="00AC39F1"/>
    <w:rsid w:val="00AC3BC9"/>
    <w:rsid w:val="00AC4BD5"/>
    <w:rsid w:val="00AC623C"/>
    <w:rsid w:val="00AC75AB"/>
    <w:rsid w:val="00AC7E79"/>
    <w:rsid w:val="00AD0A47"/>
    <w:rsid w:val="00AD2C34"/>
    <w:rsid w:val="00AD4F1B"/>
    <w:rsid w:val="00AD60BD"/>
    <w:rsid w:val="00AD646F"/>
    <w:rsid w:val="00AD6BC4"/>
    <w:rsid w:val="00AE139D"/>
    <w:rsid w:val="00AE5428"/>
    <w:rsid w:val="00AF0ECD"/>
    <w:rsid w:val="00AF1EA6"/>
    <w:rsid w:val="00AF2583"/>
    <w:rsid w:val="00AF3060"/>
    <w:rsid w:val="00AF5825"/>
    <w:rsid w:val="00AF7C0D"/>
    <w:rsid w:val="00B01EE9"/>
    <w:rsid w:val="00B02081"/>
    <w:rsid w:val="00B02C7C"/>
    <w:rsid w:val="00B02D6B"/>
    <w:rsid w:val="00B0398F"/>
    <w:rsid w:val="00B06357"/>
    <w:rsid w:val="00B11FF0"/>
    <w:rsid w:val="00B13544"/>
    <w:rsid w:val="00B162B8"/>
    <w:rsid w:val="00B17983"/>
    <w:rsid w:val="00B17DEE"/>
    <w:rsid w:val="00B20CF9"/>
    <w:rsid w:val="00B2191C"/>
    <w:rsid w:val="00B21F00"/>
    <w:rsid w:val="00B24013"/>
    <w:rsid w:val="00B25ADA"/>
    <w:rsid w:val="00B26492"/>
    <w:rsid w:val="00B26C84"/>
    <w:rsid w:val="00B30115"/>
    <w:rsid w:val="00B30D8F"/>
    <w:rsid w:val="00B32056"/>
    <w:rsid w:val="00B334F6"/>
    <w:rsid w:val="00B3383F"/>
    <w:rsid w:val="00B338D1"/>
    <w:rsid w:val="00B34926"/>
    <w:rsid w:val="00B34F24"/>
    <w:rsid w:val="00B35657"/>
    <w:rsid w:val="00B35C5E"/>
    <w:rsid w:val="00B376A2"/>
    <w:rsid w:val="00B4087D"/>
    <w:rsid w:val="00B43029"/>
    <w:rsid w:val="00B4397C"/>
    <w:rsid w:val="00B475F4"/>
    <w:rsid w:val="00B47E00"/>
    <w:rsid w:val="00B50451"/>
    <w:rsid w:val="00B51C0C"/>
    <w:rsid w:val="00B547DA"/>
    <w:rsid w:val="00B55575"/>
    <w:rsid w:val="00B5674C"/>
    <w:rsid w:val="00B60827"/>
    <w:rsid w:val="00B609EF"/>
    <w:rsid w:val="00B61055"/>
    <w:rsid w:val="00B62C92"/>
    <w:rsid w:val="00B63604"/>
    <w:rsid w:val="00B64E3F"/>
    <w:rsid w:val="00B66503"/>
    <w:rsid w:val="00B66DE8"/>
    <w:rsid w:val="00B66DF4"/>
    <w:rsid w:val="00B679B6"/>
    <w:rsid w:val="00B67B55"/>
    <w:rsid w:val="00B70874"/>
    <w:rsid w:val="00B709C1"/>
    <w:rsid w:val="00B71B98"/>
    <w:rsid w:val="00B74C38"/>
    <w:rsid w:val="00B74E43"/>
    <w:rsid w:val="00B77607"/>
    <w:rsid w:val="00B80A16"/>
    <w:rsid w:val="00B81FAF"/>
    <w:rsid w:val="00B84E54"/>
    <w:rsid w:val="00B855E8"/>
    <w:rsid w:val="00B865D4"/>
    <w:rsid w:val="00B878F7"/>
    <w:rsid w:val="00B87BEF"/>
    <w:rsid w:val="00B90EC6"/>
    <w:rsid w:val="00B91C9E"/>
    <w:rsid w:val="00B924A9"/>
    <w:rsid w:val="00B928B5"/>
    <w:rsid w:val="00B92C3F"/>
    <w:rsid w:val="00B934CF"/>
    <w:rsid w:val="00B945A5"/>
    <w:rsid w:val="00B94965"/>
    <w:rsid w:val="00B94BEE"/>
    <w:rsid w:val="00B9789D"/>
    <w:rsid w:val="00B97A65"/>
    <w:rsid w:val="00BA0F8A"/>
    <w:rsid w:val="00BA1AA4"/>
    <w:rsid w:val="00BA53C6"/>
    <w:rsid w:val="00BB3523"/>
    <w:rsid w:val="00BB58A5"/>
    <w:rsid w:val="00BC2A0A"/>
    <w:rsid w:val="00BC4614"/>
    <w:rsid w:val="00BC666B"/>
    <w:rsid w:val="00BC7230"/>
    <w:rsid w:val="00BD2BBE"/>
    <w:rsid w:val="00BD3CD1"/>
    <w:rsid w:val="00BD3EFF"/>
    <w:rsid w:val="00BD52E4"/>
    <w:rsid w:val="00BD5827"/>
    <w:rsid w:val="00BE04D7"/>
    <w:rsid w:val="00BE0669"/>
    <w:rsid w:val="00BE1815"/>
    <w:rsid w:val="00BE5F9A"/>
    <w:rsid w:val="00BE5FDD"/>
    <w:rsid w:val="00BF0166"/>
    <w:rsid w:val="00BF0FAF"/>
    <w:rsid w:val="00BF3500"/>
    <w:rsid w:val="00BF402A"/>
    <w:rsid w:val="00BF4260"/>
    <w:rsid w:val="00BF42DA"/>
    <w:rsid w:val="00BF6845"/>
    <w:rsid w:val="00C007DB"/>
    <w:rsid w:val="00C0383B"/>
    <w:rsid w:val="00C0597B"/>
    <w:rsid w:val="00C075A5"/>
    <w:rsid w:val="00C13519"/>
    <w:rsid w:val="00C13D7C"/>
    <w:rsid w:val="00C153DF"/>
    <w:rsid w:val="00C15AF4"/>
    <w:rsid w:val="00C161A5"/>
    <w:rsid w:val="00C16412"/>
    <w:rsid w:val="00C16773"/>
    <w:rsid w:val="00C16CB8"/>
    <w:rsid w:val="00C2001E"/>
    <w:rsid w:val="00C20C81"/>
    <w:rsid w:val="00C22480"/>
    <w:rsid w:val="00C25CE2"/>
    <w:rsid w:val="00C26FD5"/>
    <w:rsid w:val="00C30179"/>
    <w:rsid w:val="00C32E4C"/>
    <w:rsid w:val="00C34627"/>
    <w:rsid w:val="00C34BAF"/>
    <w:rsid w:val="00C36CA5"/>
    <w:rsid w:val="00C36DF0"/>
    <w:rsid w:val="00C409F9"/>
    <w:rsid w:val="00C436AC"/>
    <w:rsid w:val="00C437D2"/>
    <w:rsid w:val="00C454E5"/>
    <w:rsid w:val="00C52107"/>
    <w:rsid w:val="00C6064D"/>
    <w:rsid w:val="00C61A0A"/>
    <w:rsid w:val="00C61E81"/>
    <w:rsid w:val="00C61ECF"/>
    <w:rsid w:val="00C63348"/>
    <w:rsid w:val="00C642E9"/>
    <w:rsid w:val="00C661B9"/>
    <w:rsid w:val="00C663EA"/>
    <w:rsid w:val="00C66F13"/>
    <w:rsid w:val="00C67040"/>
    <w:rsid w:val="00C6730C"/>
    <w:rsid w:val="00C67B72"/>
    <w:rsid w:val="00C67C37"/>
    <w:rsid w:val="00C7005D"/>
    <w:rsid w:val="00C70744"/>
    <w:rsid w:val="00C73023"/>
    <w:rsid w:val="00C73B11"/>
    <w:rsid w:val="00C7441D"/>
    <w:rsid w:val="00C753C2"/>
    <w:rsid w:val="00C778B5"/>
    <w:rsid w:val="00C80012"/>
    <w:rsid w:val="00C84766"/>
    <w:rsid w:val="00C8794A"/>
    <w:rsid w:val="00C900E3"/>
    <w:rsid w:val="00C90317"/>
    <w:rsid w:val="00C92627"/>
    <w:rsid w:val="00C93D93"/>
    <w:rsid w:val="00C97419"/>
    <w:rsid w:val="00CA28A7"/>
    <w:rsid w:val="00CA2ABA"/>
    <w:rsid w:val="00CA5362"/>
    <w:rsid w:val="00CA6038"/>
    <w:rsid w:val="00CB35C5"/>
    <w:rsid w:val="00CB367E"/>
    <w:rsid w:val="00CB37E5"/>
    <w:rsid w:val="00CB47E4"/>
    <w:rsid w:val="00CB5A5A"/>
    <w:rsid w:val="00CB60EC"/>
    <w:rsid w:val="00CB77A1"/>
    <w:rsid w:val="00CC03DA"/>
    <w:rsid w:val="00CC10FF"/>
    <w:rsid w:val="00CC42E9"/>
    <w:rsid w:val="00CC49EE"/>
    <w:rsid w:val="00CC5E5A"/>
    <w:rsid w:val="00CC6D63"/>
    <w:rsid w:val="00CD0A85"/>
    <w:rsid w:val="00CD3082"/>
    <w:rsid w:val="00CD3BA5"/>
    <w:rsid w:val="00CD3CAC"/>
    <w:rsid w:val="00CD4547"/>
    <w:rsid w:val="00CD4ED3"/>
    <w:rsid w:val="00CE060F"/>
    <w:rsid w:val="00CE266E"/>
    <w:rsid w:val="00CE507A"/>
    <w:rsid w:val="00CE7A69"/>
    <w:rsid w:val="00CF00DA"/>
    <w:rsid w:val="00CF0F9A"/>
    <w:rsid w:val="00CF16B0"/>
    <w:rsid w:val="00CF20D1"/>
    <w:rsid w:val="00CF3B51"/>
    <w:rsid w:val="00CF6606"/>
    <w:rsid w:val="00CF7A16"/>
    <w:rsid w:val="00D00092"/>
    <w:rsid w:val="00D00F1B"/>
    <w:rsid w:val="00D010E0"/>
    <w:rsid w:val="00D01EE8"/>
    <w:rsid w:val="00D05ECF"/>
    <w:rsid w:val="00D06849"/>
    <w:rsid w:val="00D06D86"/>
    <w:rsid w:val="00D10C1A"/>
    <w:rsid w:val="00D1132D"/>
    <w:rsid w:val="00D14CC4"/>
    <w:rsid w:val="00D14D0C"/>
    <w:rsid w:val="00D16776"/>
    <w:rsid w:val="00D17A81"/>
    <w:rsid w:val="00D21F11"/>
    <w:rsid w:val="00D25129"/>
    <w:rsid w:val="00D2593C"/>
    <w:rsid w:val="00D25E35"/>
    <w:rsid w:val="00D2711B"/>
    <w:rsid w:val="00D2728D"/>
    <w:rsid w:val="00D27F0C"/>
    <w:rsid w:val="00D359B0"/>
    <w:rsid w:val="00D40A8D"/>
    <w:rsid w:val="00D415A9"/>
    <w:rsid w:val="00D416E2"/>
    <w:rsid w:val="00D41926"/>
    <w:rsid w:val="00D42356"/>
    <w:rsid w:val="00D43F86"/>
    <w:rsid w:val="00D44054"/>
    <w:rsid w:val="00D460A3"/>
    <w:rsid w:val="00D51297"/>
    <w:rsid w:val="00D52CCC"/>
    <w:rsid w:val="00D54852"/>
    <w:rsid w:val="00D579BD"/>
    <w:rsid w:val="00D57F84"/>
    <w:rsid w:val="00D604F9"/>
    <w:rsid w:val="00D610BF"/>
    <w:rsid w:val="00D63533"/>
    <w:rsid w:val="00D63A44"/>
    <w:rsid w:val="00D64319"/>
    <w:rsid w:val="00D6473D"/>
    <w:rsid w:val="00D649DD"/>
    <w:rsid w:val="00D64F86"/>
    <w:rsid w:val="00D667C0"/>
    <w:rsid w:val="00D67891"/>
    <w:rsid w:val="00D70B92"/>
    <w:rsid w:val="00D73ACC"/>
    <w:rsid w:val="00D75307"/>
    <w:rsid w:val="00D80057"/>
    <w:rsid w:val="00D818A6"/>
    <w:rsid w:val="00D81BC5"/>
    <w:rsid w:val="00D81D8E"/>
    <w:rsid w:val="00D82539"/>
    <w:rsid w:val="00D82747"/>
    <w:rsid w:val="00D859F7"/>
    <w:rsid w:val="00D87030"/>
    <w:rsid w:val="00D877F3"/>
    <w:rsid w:val="00D87A32"/>
    <w:rsid w:val="00D905BB"/>
    <w:rsid w:val="00D90BE9"/>
    <w:rsid w:val="00D92124"/>
    <w:rsid w:val="00D922E7"/>
    <w:rsid w:val="00D92A4F"/>
    <w:rsid w:val="00D9361F"/>
    <w:rsid w:val="00DA04FD"/>
    <w:rsid w:val="00DB02B5"/>
    <w:rsid w:val="00DB034E"/>
    <w:rsid w:val="00DB0EF2"/>
    <w:rsid w:val="00DB2F01"/>
    <w:rsid w:val="00DB3748"/>
    <w:rsid w:val="00DB38B3"/>
    <w:rsid w:val="00DB3E13"/>
    <w:rsid w:val="00DB4025"/>
    <w:rsid w:val="00DB4E58"/>
    <w:rsid w:val="00DB569D"/>
    <w:rsid w:val="00DB79C4"/>
    <w:rsid w:val="00DC13A0"/>
    <w:rsid w:val="00DC6DFB"/>
    <w:rsid w:val="00DC75B1"/>
    <w:rsid w:val="00DD0DA1"/>
    <w:rsid w:val="00DD1496"/>
    <w:rsid w:val="00DD1852"/>
    <w:rsid w:val="00DD3171"/>
    <w:rsid w:val="00DD3DB6"/>
    <w:rsid w:val="00DD3F8E"/>
    <w:rsid w:val="00DD45B5"/>
    <w:rsid w:val="00DE163C"/>
    <w:rsid w:val="00DE165F"/>
    <w:rsid w:val="00DE2C60"/>
    <w:rsid w:val="00DE2FAF"/>
    <w:rsid w:val="00DE4D5A"/>
    <w:rsid w:val="00DE6605"/>
    <w:rsid w:val="00DF14FE"/>
    <w:rsid w:val="00DF2676"/>
    <w:rsid w:val="00DF372B"/>
    <w:rsid w:val="00DF59B4"/>
    <w:rsid w:val="00E00197"/>
    <w:rsid w:val="00E00BAC"/>
    <w:rsid w:val="00E052B1"/>
    <w:rsid w:val="00E06DBD"/>
    <w:rsid w:val="00E11418"/>
    <w:rsid w:val="00E13CD5"/>
    <w:rsid w:val="00E13FC5"/>
    <w:rsid w:val="00E14448"/>
    <w:rsid w:val="00E154D1"/>
    <w:rsid w:val="00E17CC0"/>
    <w:rsid w:val="00E202E3"/>
    <w:rsid w:val="00E20C0F"/>
    <w:rsid w:val="00E21D3B"/>
    <w:rsid w:val="00E21E16"/>
    <w:rsid w:val="00E224B3"/>
    <w:rsid w:val="00E2428C"/>
    <w:rsid w:val="00E246BE"/>
    <w:rsid w:val="00E26089"/>
    <w:rsid w:val="00E266C1"/>
    <w:rsid w:val="00E269A3"/>
    <w:rsid w:val="00E31A6E"/>
    <w:rsid w:val="00E33355"/>
    <w:rsid w:val="00E33F87"/>
    <w:rsid w:val="00E35A09"/>
    <w:rsid w:val="00E40859"/>
    <w:rsid w:val="00E438E6"/>
    <w:rsid w:val="00E43E5D"/>
    <w:rsid w:val="00E440FE"/>
    <w:rsid w:val="00E45DBC"/>
    <w:rsid w:val="00E46315"/>
    <w:rsid w:val="00E47F80"/>
    <w:rsid w:val="00E557AE"/>
    <w:rsid w:val="00E6021C"/>
    <w:rsid w:val="00E60DA3"/>
    <w:rsid w:val="00E6161F"/>
    <w:rsid w:val="00E63AE1"/>
    <w:rsid w:val="00E642D2"/>
    <w:rsid w:val="00E65091"/>
    <w:rsid w:val="00E659A0"/>
    <w:rsid w:val="00E66D87"/>
    <w:rsid w:val="00E70DF6"/>
    <w:rsid w:val="00E7398B"/>
    <w:rsid w:val="00E74579"/>
    <w:rsid w:val="00E76433"/>
    <w:rsid w:val="00E76788"/>
    <w:rsid w:val="00E76E46"/>
    <w:rsid w:val="00E80009"/>
    <w:rsid w:val="00E812D4"/>
    <w:rsid w:val="00E81668"/>
    <w:rsid w:val="00E8166F"/>
    <w:rsid w:val="00E81995"/>
    <w:rsid w:val="00E8316A"/>
    <w:rsid w:val="00E83A59"/>
    <w:rsid w:val="00E840FF"/>
    <w:rsid w:val="00E84E0B"/>
    <w:rsid w:val="00E85D6F"/>
    <w:rsid w:val="00E90046"/>
    <w:rsid w:val="00E90558"/>
    <w:rsid w:val="00E90C13"/>
    <w:rsid w:val="00E937A4"/>
    <w:rsid w:val="00E94A39"/>
    <w:rsid w:val="00E9547E"/>
    <w:rsid w:val="00E95F42"/>
    <w:rsid w:val="00EA00E2"/>
    <w:rsid w:val="00EA0C1A"/>
    <w:rsid w:val="00EA1F95"/>
    <w:rsid w:val="00EA2BB4"/>
    <w:rsid w:val="00EA320C"/>
    <w:rsid w:val="00EA3755"/>
    <w:rsid w:val="00EA443D"/>
    <w:rsid w:val="00EA5594"/>
    <w:rsid w:val="00EA6333"/>
    <w:rsid w:val="00EA659D"/>
    <w:rsid w:val="00EA6D22"/>
    <w:rsid w:val="00EB02EA"/>
    <w:rsid w:val="00EB1812"/>
    <w:rsid w:val="00EB184A"/>
    <w:rsid w:val="00EB1F56"/>
    <w:rsid w:val="00EB2C70"/>
    <w:rsid w:val="00EB430D"/>
    <w:rsid w:val="00EB4420"/>
    <w:rsid w:val="00EB5B1F"/>
    <w:rsid w:val="00EB670A"/>
    <w:rsid w:val="00EC0F4E"/>
    <w:rsid w:val="00EC10E7"/>
    <w:rsid w:val="00EC2542"/>
    <w:rsid w:val="00EC2E11"/>
    <w:rsid w:val="00EC4CC0"/>
    <w:rsid w:val="00EC7252"/>
    <w:rsid w:val="00EC7C01"/>
    <w:rsid w:val="00ED0ACD"/>
    <w:rsid w:val="00ED0D5B"/>
    <w:rsid w:val="00ED0DF7"/>
    <w:rsid w:val="00ED194B"/>
    <w:rsid w:val="00ED283C"/>
    <w:rsid w:val="00ED2D1E"/>
    <w:rsid w:val="00ED564D"/>
    <w:rsid w:val="00ED5C09"/>
    <w:rsid w:val="00ED70DA"/>
    <w:rsid w:val="00EE1197"/>
    <w:rsid w:val="00EE5141"/>
    <w:rsid w:val="00EF082A"/>
    <w:rsid w:val="00EF44D1"/>
    <w:rsid w:val="00EF68FB"/>
    <w:rsid w:val="00F022C3"/>
    <w:rsid w:val="00F02D24"/>
    <w:rsid w:val="00F03C96"/>
    <w:rsid w:val="00F041A2"/>
    <w:rsid w:val="00F050D0"/>
    <w:rsid w:val="00F061D3"/>
    <w:rsid w:val="00F063CE"/>
    <w:rsid w:val="00F10514"/>
    <w:rsid w:val="00F12595"/>
    <w:rsid w:val="00F12663"/>
    <w:rsid w:val="00F14B50"/>
    <w:rsid w:val="00F15424"/>
    <w:rsid w:val="00F169F4"/>
    <w:rsid w:val="00F21F74"/>
    <w:rsid w:val="00F25449"/>
    <w:rsid w:val="00F26A2E"/>
    <w:rsid w:val="00F30AF1"/>
    <w:rsid w:val="00F31084"/>
    <w:rsid w:val="00F31365"/>
    <w:rsid w:val="00F3136F"/>
    <w:rsid w:val="00F31F98"/>
    <w:rsid w:val="00F44210"/>
    <w:rsid w:val="00F444C9"/>
    <w:rsid w:val="00F44D14"/>
    <w:rsid w:val="00F46418"/>
    <w:rsid w:val="00F475AD"/>
    <w:rsid w:val="00F4768A"/>
    <w:rsid w:val="00F479C1"/>
    <w:rsid w:val="00F47CC5"/>
    <w:rsid w:val="00F500BB"/>
    <w:rsid w:val="00F53FC5"/>
    <w:rsid w:val="00F5522C"/>
    <w:rsid w:val="00F5586D"/>
    <w:rsid w:val="00F55968"/>
    <w:rsid w:val="00F55F7D"/>
    <w:rsid w:val="00F60808"/>
    <w:rsid w:val="00F62AF9"/>
    <w:rsid w:val="00F63049"/>
    <w:rsid w:val="00F65C95"/>
    <w:rsid w:val="00F73601"/>
    <w:rsid w:val="00F73C04"/>
    <w:rsid w:val="00F74006"/>
    <w:rsid w:val="00F805CB"/>
    <w:rsid w:val="00F8316A"/>
    <w:rsid w:val="00F84BA0"/>
    <w:rsid w:val="00F851B6"/>
    <w:rsid w:val="00F87A4F"/>
    <w:rsid w:val="00F90927"/>
    <w:rsid w:val="00F92876"/>
    <w:rsid w:val="00F929D0"/>
    <w:rsid w:val="00F93791"/>
    <w:rsid w:val="00F93E61"/>
    <w:rsid w:val="00F943E5"/>
    <w:rsid w:val="00F9454E"/>
    <w:rsid w:val="00F94661"/>
    <w:rsid w:val="00F95DA1"/>
    <w:rsid w:val="00F96272"/>
    <w:rsid w:val="00FA11CA"/>
    <w:rsid w:val="00FA30D8"/>
    <w:rsid w:val="00FA35FC"/>
    <w:rsid w:val="00FA3633"/>
    <w:rsid w:val="00FA5CD6"/>
    <w:rsid w:val="00FB0391"/>
    <w:rsid w:val="00FB36FD"/>
    <w:rsid w:val="00FB5A9F"/>
    <w:rsid w:val="00FB7E08"/>
    <w:rsid w:val="00FC099D"/>
    <w:rsid w:val="00FC1FC8"/>
    <w:rsid w:val="00FC7045"/>
    <w:rsid w:val="00FC763A"/>
    <w:rsid w:val="00FD08D8"/>
    <w:rsid w:val="00FD0E2C"/>
    <w:rsid w:val="00FD163E"/>
    <w:rsid w:val="00FD1860"/>
    <w:rsid w:val="00FD26B5"/>
    <w:rsid w:val="00FD2F76"/>
    <w:rsid w:val="00FD420A"/>
    <w:rsid w:val="00FD5BBE"/>
    <w:rsid w:val="00FD63EF"/>
    <w:rsid w:val="00FD65FA"/>
    <w:rsid w:val="00FD6671"/>
    <w:rsid w:val="00FD6FB9"/>
    <w:rsid w:val="00FD7518"/>
    <w:rsid w:val="00FE4BA0"/>
    <w:rsid w:val="00FE7133"/>
    <w:rsid w:val="00FE73BE"/>
    <w:rsid w:val="00FE7A78"/>
    <w:rsid w:val="00FF1A46"/>
    <w:rsid w:val="00FF1DFB"/>
    <w:rsid w:val="00FF27A0"/>
    <w:rsid w:val="00FF2EAE"/>
    <w:rsid w:val="00FF31AB"/>
    <w:rsid w:val="00FF3BE0"/>
    <w:rsid w:val="00FF47A7"/>
    <w:rsid w:val="00FF507B"/>
    <w:rsid w:val="00FF52F2"/>
    <w:rsid w:val="00FF7409"/>
    <w:rsid w:val="00FF7D6B"/>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7790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qFormat="1"/>
    <w:lsdException w:name="caption" w:uiPriority="35" w:qFormat="1"/>
    <w:lsdException w:name="Title" w:semiHidden="0" w:uiPriority="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nhideWhenUsed="0"/>
    <w:lsdException w:name="Bibliography" w:uiPriority="37"/>
    <w:lsdException w:name="TOC Heading" w:uiPriority="39" w:qFormat="1"/>
  </w:latentStyles>
  <w:style w:type="paragraph" w:default="1" w:styleId="Normal">
    <w:name w:val="Normal"/>
    <w:qFormat/>
    <w:rsid w:val="00A16E41"/>
    <w:pPr>
      <w:spacing w:before="200" w:after="0"/>
    </w:pPr>
    <w:rPr>
      <w:rFonts w:ascii="Segoe UI" w:hAnsi="Segoe UI"/>
    </w:rPr>
  </w:style>
  <w:style w:type="paragraph" w:styleId="Heading1">
    <w:name w:val="heading 1"/>
    <w:basedOn w:val="Normal"/>
    <w:next w:val="Normal"/>
    <w:link w:val="Heading1Char"/>
    <w:uiPriority w:val="9"/>
    <w:qFormat/>
    <w:rsid w:val="0060284F"/>
    <w:pPr>
      <w:keepNext/>
      <w:keepLines/>
      <w:spacing w:before="480"/>
      <w:outlineLvl w:val="0"/>
    </w:pPr>
    <w:rPr>
      <w:rFonts w:eastAsiaTheme="majorEastAsia" w:cstheme="majorBidi"/>
      <w:b/>
      <w:bCs/>
      <w:color w:val="365F91" w:themeColor="accent1" w:themeShade="BF"/>
      <w:sz w:val="36"/>
      <w:szCs w:val="36"/>
    </w:rPr>
  </w:style>
  <w:style w:type="paragraph" w:styleId="Heading2">
    <w:name w:val="heading 2"/>
    <w:basedOn w:val="Normal"/>
    <w:next w:val="Normal"/>
    <w:link w:val="Heading2Char"/>
    <w:uiPriority w:val="9"/>
    <w:unhideWhenUsed/>
    <w:qFormat/>
    <w:rsid w:val="003F4007"/>
    <w:pPr>
      <w:keepNext/>
      <w:keepLines/>
      <w:outlineLvl w:val="1"/>
    </w:pPr>
    <w:rPr>
      <w:rFonts w:eastAsiaTheme="majorEastAsia" w:cstheme="majorBidi"/>
      <w:b/>
      <w:bCs/>
      <w:color w:val="4F81BD" w:themeColor="accent1"/>
      <w:sz w:val="26"/>
      <w:szCs w:val="26"/>
    </w:rPr>
  </w:style>
  <w:style w:type="paragraph" w:styleId="Heading30">
    <w:name w:val="heading 3"/>
    <w:basedOn w:val="Normal"/>
    <w:next w:val="Normal"/>
    <w:link w:val="Heading3Char"/>
    <w:uiPriority w:val="9"/>
    <w:unhideWhenUsed/>
    <w:qFormat/>
    <w:rsid w:val="007C4CFB"/>
    <w:pPr>
      <w:keepNext/>
      <w:keepLines/>
      <w:numPr>
        <w:numId w:val="2"/>
      </w:numPr>
      <w:ind w:left="284"/>
      <w:outlineLvl w:val="2"/>
    </w:pPr>
    <w:rPr>
      <w:rFonts w:eastAsiaTheme="majorEastAsia" w:cstheme="majorBidi"/>
      <w:b/>
      <w:bCs/>
      <w:color w:val="4F81BD" w:themeColor="accent1"/>
    </w:rPr>
  </w:style>
  <w:style w:type="paragraph" w:styleId="Heading4">
    <w:name w:val="heading 4"/>
    <w:basedOn w:val="Normal"/>
    <w:next w:val="Normal"/>
    <w:link w:val="Heading4Char"/>
    <w:uiPriority w:val="9"/>
    <w:unhideWhenUsed/>
    <w:qFormat/>
    <w:rsid w:val="00EA6D22"/>
    <w:pPr>
      <w:keepNext/>
      <w:keepLines/>
      <w:outlineLvl w:val="3"/>
    </w:pPr>
    <w:rPr>
      <w:rFonts w:eastAsiaTheme="majorEastAsia" w:cstheme="majorBidi"/>
      <w:b/>
      <w:bCs/>
      <w:i/>
      <w:iCs/>
      <w:color w:val="4F81BD" w:themeColor="accent1"/>
    </w:rPr>
  </w:style>
  <w:style w:type="paragraph" w:styleId="Heading5">
    <w:name w:val="heading 5"/>
    <w:basedOn w:val="Normal"/>
    <w:next w:val="Normal"/>
    <w:link w:val="Heading5Char"/>
    <w:uiPriority w:val="9"/>
    <w:unhideWhenUsed/>
    <w:qFormat/>
    <w:rsid w:val="00EA6D22"/>
    <w:pPr>
      <w:keepNext/>
      <w:keepLines/>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unhideWhenUsed/>
    <w:qFormat/>
    <w:rsid w:val="00EA6D22"/>
    <w:pPr>
      <w:keepNext/>
      <w:keepLines/>
      <w:outlineLvl w:val="5"/>
    </w:pPr>
    <w:rPr>
      <w:rFonts w:eastAsiaTheme="majorEastAsia" w:cstheme="majorBidi"/>
      <w:i/>
      <w:iCs/>
      <w:color w:val="243F60" w:themeColor="accent1" w:themeShade="7F"/>
    </w:rPr>
  </w:style>
  <w:style w:type="paragraph" w:styleId="Heading7">
    <w:name w:val="heading 7"/>
    <w:basedOn w:val="Normal"/>
    <w:next w:val="Normal"/>
    <w:link w:val="Heading7Char"/>
    <w:uiPriority w:val="9"/>
    <w:semiHidden/>
    <w:unhideWhenUsed/>
    <w:qFormat/>
    <w:rsid w:val="003B42A9"/>
    <w:pPr>
      <w:keepNext/>
      <w:keepLines/>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2A9"/>
    <w:pPr>
      <w:keepNext/>
      <w:keepLines/>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B42A9"/>
    <w:pPr>
      <w:keepNext/>
      <w:keepLines/>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284F"/>
    <w:rPr>
      <w:rFonts w:ascii="Segoe UI" w:eastAsiaTheme="majorEastAsia" w:hAnsi="Segoe UI" w:cstheme="majorBidi"/>
      <w:b/>
      <w:bCs/>
      <w:color w:val="365F91" w:themeColor="accent1" w:themeShade="BF"/>
      <w:sz w:val="36"/>
      <w:szCs w:val="36"/>
    </w:rPr>
  </w:style>
  <w:style w:type="character" w:customStyle="1" w:styleId="Heading2Char">
    <w:name w:val="Heading 2 Char"/>
    <w:basedOn w:val="DefaultParagraphFont"/>
    <w:link w:val="Heading2"/>
    <w:uiPriority w:val="9"/>
    <w:rsid w:val="003F4007"/>
    <w:rPr>
      <w:rFonts w:ascii="Segoe UI" w:eastAsiaTheme="majorEastAsia" w:hAnsi="Segoe UI" w:cstheme="majorBidi"/>
      <w:b/>
      <w:bCs/>
      <w:color w:val="4F81BD" w:themeColor="accent1"/>
      <w:sz w:val="26"/>
      <w:szCs w:val="26"/>
    </w:rPr>
  </w:style>
  <w:style w:type="character" w:customStyle="1" w:styleId="Heading3Char">
    <w:name w:val="Heading 3 Char"/>
    <w:basedOn w:val="DefaultParagraphFont"/>
    <w:link w:val="Heading30"/>
    <w:uiPriority w:val="9"/>
    <w:rsid w:val="007C4CFB"/>
    <w:rPr>
      <w:rFonts w:ascii="Segoe UI" w:eastAsiaTheme="majorEastAsia" w:hAnsi="Segoe UI" w:cstheme="majorBidi"/>
      <w:b/>
      <w:bCs/>
      <w:color w:val="4F81BD" w:themeColor="accent1"/>
    </w:rPr>
  </w:style>
  <w:style w:type="table" w:styleId="TableGrid">
    <w:name w:val="Table Grid"/>
    <w:basedOn w:val="TableNormal"/>
    <w:uiPriority w:val="59"/>
    <w:rsid w:val="00976156"/>
    <w:pPr>
      <w:spacing w:after="0" w:line="240" w:lineRule="auto"/>
    </w:pPr>
    <w:rPr>
      <w:rFonts w:eastAsiaTheme="minorEastAsia"/>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4B40FD"/>
    <w:pPr>
      <w:numPr>
        <w:numId w:val="1"/>
      </w:numPr>
    </w:pPr>
  </w:style>
  <w:style w:type="character" w:customStyle="1" w:styleId="Heading4Char">
    <w:name w:val="Heading 4 Char"/>
    <w:basedOn w:val="DefaultParagraphFont"/>
    <w:link w:val="Heading4"/>
    <w:uiPriority w:val="9"/>
    <w:rsid w:val="00EA6D22"/>
    <w:rPr>
      <w:rFonts w:ascii="Segoe UI" w:eastAsiaTheme="majorEastAsia" w:hAnsi="Segoe UI" w:cstheme="majorBidi"/>
      <w:b/>
      <w:bCs/>
      <w:i/>
      <w:iCs/>
      <w:color w:val="4F81BD" w:themeColor="accent1"/>
    </w:rPr>
  </w:style>
  <w:style w:type="character" w:customStyle="1" w:styleId="Heading5Char">
    <w:name w:val="Heading 5 Char"/>
    <w:basedOn w:val="DefaultParagraphFont"/>
    <w:link w:val="Heading5"/>
    <w:uiPriority w:val="9"/>
    <w:rsid w:val="00EA6D22"/>
    <w:rPr>
      <w:rFonts w:ascii="Segoe UI" w:eastAsiaTheme="majorEastAsia" w:hAnsi="Segoe UI" w:cstheme="majorBidi"/>
      <w:color w:val="243F60" w:themeColor="accent1" w:themeShade="7F"/>
    </w:rPr>
  </w:style>
  <w:style w:type="character" w:customStyle="1" w:styleId="Heading6Char">
    <w:name w:val="Heading 6 Char"/>
    <w:basedOn w:val="DefaultParagraphFont"/>
    <w:link w:val="Heading6"/>
    <w:uiPriority w:val="9"/>
    <w:semiHidden/>
    <w:rsid w:val="00EA6D22"/>
    <w:rPr>
      <w:rFonts w:ascii="Segoe UI" w:eastAsiaTheme="majorEastAsia" w:hAnsi="Segoe UI" w:cstheme="majorBidi"/>
      <w:i/>
      <w:iCs/>
      <w:color w:val="243F60" w:themeColor="accent1" w:themeShade="7F"/>
    </w:rPr>
  </w:style>
  <w:style w:type="paragraph" w:styleId="BalloonText">
    <w:name w:val="Balloon Text"/>
    <w:basedOn w:val="Normal"/>
    <w:link w:val="BalloonTextChar"/>
    <w:uiPriority w:val="99"/>
    <w:semiHidden/>
    <w:unhideWhenUsed/>
    <w:rsid w:val="0083686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686E"/>
    <w:rPr>
      <w:rFonts w:ascii="Tahoma" w:hAnsi="Tahoma" w:cs="Tahoma"/>
      <w:sz w:val="16"/>
      <w:szCs w:val="16"/>
    </w:rPr>
  </w:style>
  <w:style w:type="paragraph" w:styleId="NormalWeb">
    <w:name w:val="Normal (Web)"/>
    <w:basedOn w:val="Normal"/>
    <w:uiPriority w:val="99"/>
    <w:unhideWhenUsed/>
    <w:rsid w:val="0083686E"/>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IntenseEmphasis">
    <w:name w:val="Intense Emphasis"/>
    <w:basedOn w:val="DefaultParagraphFont"/>
    <w:uiPriority w:val="21"/>
    <w:rsid w:val="002A7C81"/>
    <w:rPr>
      <w:b/>
      <w:bCs/>
      <w:i/>
      <w:iCs/>
      <w:color w:val="4F81BD" w:themeColor="accent1"/>
    </w:rPr>
  </w:style>
  <w:style w:type="paragraph" w:customStyle="1" w:styleId="List2Paragraph">
    <w:name w:val="List2 Paragraph"/>
    <w:basedOn w:val="ListParagraph"/>
    <w:link w:val="List2ParagraphChar"/>
    <w:uiPriority w:val="3"/>
    <w:qFormat/>
    <w:rsid w:val="002A7C81"/>
    <w:pPr>
      <w:numPr>
        <w:ilvl w:val="1"/>
      </w:numPr>
      <w:ind w:left="851"/>
    </w:pPr>
  </w:style>
  <w:style w:type="paragraph" w:styleId="Footer">
    <w:name w:val="footer"/>
    <w:basedOn w:val="Normal"/>
    <w:link w:val="FooterChar"/>
    <w:uiPriority w:val="99"/>
    <w:unhideWhenUsed/>
    <w:qFormat/>
    <w:rsid w:val="00A16E41"/>
    <w:pPr>
      <w:spacing w:line="240" w:lineRule="auto"/>
    </w:pPr>
    <w:rPr>
      <w:rFonts w:cs="Times New Roman"/>
      <w:sz w:val="18"/>
      <w:szCs w:val="24"/>
    </w:rPr>
  </w:style>
  <w:style w:type="character" w:customStyle="1" w:styleId="ListParagraphChar">
    <w:name w:val="List Paragraph Char"/>
    <w:basedOn w:val="DefaultParagraphFont"/>
    <w:link w:val="ListParagraph"/>
    <w:uiPriority w:val="34"/>
    <w:rsid w:val="004B40FD"/>
    <w:rPr>
      <w:rFonts w:ascii="Segoe UI" w:hAnsi="Segoe UI"/>
    </w:rPr>
  </w:style>
  <w:style w:type="character" w:customStyle="1" w:styleId="List2ParagraphChar">
    <w:name w:val="List2 Paragraph Char"/>
    <w:basedOn w:val="ListParagraphChar"/>
    <w:link w:val="List2Paragraph"/>
    <w:uiPriority w:val="3"/>
    <w:rsid w:val="009F07C0"/>
    <w:rPr>
      <w:rFonts w:ascii="Segoe UI" w:hAnsi="Segoe UI"/>
    </w:rPr>
  </w:style>
  <w:style w:type="character" w:customStyle="1" w:styleId="FooterChar">
    <w:name w:val="Footer Char"/>
    <w:basedOn w:val="DefaultParagraphFont"/>
    <w:link w:val="Footer"/>
    <w:uiPriority w:val="99"/>
    <w:rsid w:val="00A16E41"/>
    <w:rPr>
      <w:rFonts w:ascii="Segoe UI" w:hAnsi="Segoe UI" w:cs="Times New Roman"/>
      <w:sz w:val="18"/>
      <w:szCs w:val="24"/>
    </w:rPr>
  </w:style>
  <w:style w:type="character" w:styleId="CommentReference">
    <w:name w:val="annotation reference"/>
    <w:basedOn w:val="DefaultParagraphFont"/>
    <w:uiPriority w:val="99"/>
    <w:semiHidden/>
    <w:unhideWhenUsed/>
    <w:rsid w:val="00DC75B1"/>
    <w:rPr>
      <w:sz w:val="16"/>
      <w:szCs w:val="16"/>
    </w:rPr>
  </w:style>
  <w:style w:type="paragraph" w:styleId="CommentText">
    <w:name w:val="annotation text"/>
    <w:basedOn w:val="Normal"/>
    <w:link w:val="CommentTextChar"/>
    <w:uiPriority w:val="99"/>
    <w:unhideWhenUsed/>
    <w:rsid w:val="00DC75B1"/>
    <w:pPr>
      <w:spacing w:line="240" w:lineRule="auto"/>
    </w:pPr>
    <w:rPr>
      <w:sz w:val="20"/>
      <w:szCs w:val="20"/>
    </w:rPr>
  </w:style>
  <w:style w:type="character" w:customStyle="1" w:styleId="CommentTextChar">
    <w:name w:val="Comment Text Char"/>
    <w:basedOn w:val="DefaultParagraphFont"/>
    <w:link w:val="CommentText"/>
    <w:uiPriority w:val="99"/>
    <w:rsid w:val="00DC75B1"/>
    <w:rPr>
      <w:sz w:val="20"/>
      <w:szCs w:val="20"/>
    </w:rPr>
  </w:style>
  <w:style w:type="paragraph" w:styleId="CommentSubject">
    <w:name w:val="annotation subject"/>
    <w:basedOn w:val="CommentText"/>
    <w:next w:val="CommentText"/>
    <w:link w:val="CommentSubjectChar"/>
    <w:uiPriority w:val="99"/>
    <w:semiHidden/>
    <w:unhideWhenUsed/>
    <w:rsid w:val="00DC75B1"/>
    <w:rPr>
      <w:b/>
      <w:bCs/>
    </w:rPr>
  </w:style>
  <w:style w:type="character" w:customStyle="1" w:styleId="CommentSubjectChar">
    <w:name w:val="Comment Subject Char"/>
    <w:basedOn w:val="CommentTextChar"/>
    <w:link w:val="CommentSubject"/>
    <w:uiPriority w:val="99"/>
    <w:semiHidden/>
    <w:rsid w:val="00DC75B1"/>
    <w:rPr>
      <w:b/>
      <w:bCs/>
      <w:sz w:val="20"/>
      <w:szCs w:val="20"/>
    </w:rPr>
  </w:style>
  <w:style w:type="paragraph" w:styleId="Header">
    <w:name w:val="header"/>
    <w:basedOn w:val="Normal"/>
    <w:link w:val="HeaderChar"/>
    <w:unhideWhenUsed/>
    <w:rsid w:val="0021037B"/>
    <w:pPr>
      <w:tabs>
        <w:tab w:val="center" w:pos="4513"/>
        <w:tab w:val="right" w:pos="9026"/>
      </w:tabs>
      <w:spacing w:line="240" w:lineRule="auto"/>
    </w:pPr>
  </w:style>
  <w:style w:type="character" w:customStyle="1" w:styleId="HeaderChar">
    <w:name w:val="Header Char"/>
    <w:basedOn w:val="DefaultParagraphFont"/>
    <w:link w:val="Header"/>
    <w:rsid w:val="0021037B"/>
  </w:style>
  <w:style w:type="paragraph" w:styleId="Revision">
    <w:name w:val="Revision"/>
    <w:hidden/>
    <w:uiPriority w:val="99"/>
    <w:semiHidden/>
    <w:rsid w:val="0031114E"/>
    <w:pPr>
      <w:spacing w:after="0" w:line="240" w:lineRule="auto"/>
    </w:pPr>
  </w:style>
  <w:style w:type="paragraph" w:customStyle="1" w:styleId="PointsFromOverallSummary">
    <w:name w:val="PointsFromOverallSummary"/>
    <w:basedOn w:val="ListParagraph"/>
    <w:link w:val="PointsFromOverallSummaryChar"/>
    <w:uiPriority w:val="4"/>
    <w:qFormat/>
    <w:rsid w:val="00811977"/>
    <w:rPr>
      <w:color w:val="4F81BD" w:themeColor="accent1"/>
    </w:rPr>
  </w:style>
  <w:style w:type="character" w:styleId="Hyperlink">
    <w:name w:val="Hyperlink"/>
    <w:basedOn w:val="DefaultParagraphFont"/>
    <w:uiPriority w:val="99"/>
    <w:unhideWhenUsed/>
    <w:rsid w:val="00811977"/>
    <w:rPr>
      <w:color w:val="0000FF" w:themeColor="hyperlink"/>
      <w:u w:val="single"/>
    </w:rPr>
  </w:style>
  <w:style w:type="character" w:customStyle="1" w:styleId="PointsFromOverallSummaryChar">
    <w:name w:val="PointsFromOverallSummary Char"/>
    <w:basedOn w:val="ListParagraphChar"/>
    <w:link w:val="PointsFromOverallSummary"/>
    <w:uiPriority w:val="4"/>
    <w:rsid w:val="009F07C0"/>
    <w:rPr>
      <w:rFonts w:ascii="Segoe UI" w:hAnsi="Segoe UI"/>
      <w:color w:val="4F81BD" w:themeColor="accent1"/>
    </w:rPr>
  </w:style>
  <w:style w:type="paragraph" w:customStyle="1" w:styleId="KnowledgeGaps">
    <w:name w:val="KnowledgeGaps"/>
    <w:basedOn w:val="PointsFromOverallSummary"/>
    <w:link w:val="KnowledgeGapsChar"/>
    <w:uiPriority w:val="5"/>
    <w:qFormat/>
    <w:rsid w:val="00811977"/>
    <w:rPr>
      <w:color w:val="5F497A" w:themeColor="accent4" w:themeShade="BF"/>
    </w:rPr>
  </w:style>
  <w:style w:type="character" w:customStyle="1" w:styleId="KnowledgeGapsChar">
    <w:name w:val="KnowledgeGaps Char"/>
    <w:basedOn w:val="PointsFromOverallSummaryChar"/>
    <w:link w:val="KnowledgeGaps"/>
    <w:uiPriority w:val="5"/>
    <w:rsid w:val="009F07C0"/>
    <w:rPr>
      <w:rFonts w:ascii="Segoe UI" w:hAnsi="Segoe UI"/>
      <w:color w:val="5F497A" w:themeColor="accent4" w:themeShade="BF"/>
    </w:rPr>
  </w:style>
  <w:style w:type="paragraph" w:customStyle="1" w:styleId="TitleSegoe">
    <w:name w:val="Title Segoe"/>
    <w:basedOn w:val="Normal"/>
    <w:qFormat/>
    <w:rsid w:val="00B934CF"/>
    <w:pPr>
      <w:spacing w:after="120" w:line="240" w:lineRule="auto"/>
      <w:contextualSpacing/>
      <w:jc w:val="center"/>
    </w:pPr>
    <w:rPr>
      <w:rFonts w:eastAsiaTheme="majorEastAsia" w:cstheme="majorBidi"/>
      <w:i/>
      <w:color w:val="C00000"/>
      <w:spacing w:val="5"/>
      <w:kern w:val="28"/>
      <w:sz w:val="28"/>
      <w:szCs w:val="28"/>
      <w:lang w:eastAsia="en-AU"/>
    </w:rPr>
  </w:style>
  <w:style w:type="paragraph" w:styleId="Caption">
    <w:name w:val="caption"/>
    <w:basedOn w:val="Normal"/>
    <w:next w:val="Normal"/>
    <w:uiPriority w:val="35"/>
    <w:unhideWhenUsed/>
    <w:qFormat/>
    <w:rsid w:val="00363E72"/>
    <w:pPr>
      <w:spacing w:line="240" w:lineRule="auto"/>
    </w:pPr>
    <w:rPr>
      <w:bCs/>
      <w:color w:val="4F81BD" w:themeColor="accent1"/>
      <w:sz w:val="18"/>
      <w:szCs w:val="18"/>
    </w:rPr>
  </w:style>
  <w:style w:type="paragraph" w:styleId="TOCHeading">
    <w:name w:val="TOC Heading"/>
    <w:basedOn w:val="Heading1"/>
    <w:next w:val="Normal"/>
    <w:uiPriority w:val="39"/>
    <w:unhideWhenUsed/>
    <w:qFormat/>
    <w:rsid w:val="0037439C"/>
    <w:pPr>
      <w:outlineLvl w:val="9"/>
    </w:pPr>
    <w:rPr>
      <w:lang w:val="en-US" w:eastAsia="ja-JP"/>
    </w:rPr>
  </w:style>
  <w:style w:type="paragraph" w:styleId="TOC1">
    <w:name w:val="toc 1"/>
    <w:basedOn w:val="Normal"/>
    <w:next w:val="Normal"/>
    <w:autoRedefine/>
    <w:uiPriority w:val="39"/>
    <w:unhideWhenUsed/>
    <w:rsid w:val="005F74FD"/>
    <w:pPr>
      <w:tabs>
        <w:tab w:val="right" w:leader="dot" w:pos="9016"/>
      </w:tabs>
      <w:spacing w:before="120" w:line="240" w:lineRule="auto"/>
    </w:pPr>
  </w:style>
  <w:style w:type="paragraph" w:styleId="TOC2">
    <w:name w:val="toc 2"/>
    <w:basedOn w:val="Normal"/>
    <w:next w:val="Normal"/>
    <w:autoRedefine/>
    <w:uiPriority w:val="39"/>
    <w:unhideWhenUsed/>
    <w:rsid w:val="0037439C"/>
    <w:pPr>
      <w:spacing w:after="100"/>
      <w:ind w:left="220"/>
    </w:pPr>
  </w:style>
  <w:style w:type="paragraph" w:styleId="TOC3">
    <w:name w:val="toc 3"/>
    <w:basedOn w:val="Normal"/>
    <w:next w:val="Normal"/>
    <w:autoRedefine/>
    <w:uiPriority w:val="39"/>
    <w:unhideWhenUsed/>
    <w:rsid w:val="0037439C"/>
    <w:pPr>
      <w:spacing w:after="100"/>
      <w:ind w:left="440"/>
    </w:pPr>
  </w:style>
  <w:style w:type="paragraph" w:styleId="FootnoteText">
    <w:name w:val="footnote text"/>
    <w:basedOn w:val="Normal"/>
    <w:link w:val="FootnoteTextChar"/>
    <w:uiPriority w:val="99"/>
    <w:unhideWhenUsed/>
    <w:qFormat/>
    <w:rsid w:val="003624D5"/>
    <w:pPr>
      <w:spacing w:before="60" w:line="240" w:lineRule="auto"/>
      <w:textboxTightWrap w:val="allLines"/>
    </w:pPr>
    <w:rPr>
      <w:sz w:val="18"/>
      <w:szCs w:val="20"/>
    </w:rPr>
  </w:style>
  <w:style w:type="character" w:customStyle="1" w:styleId="FootnoteTextChar">
    <w:name w:val="Footnote Text Char"/>
    <w:basedOn w:val="DefaultParagraphFont"/>
    <w:link w:val="FootnoteText"/>
    <w:uiPriority w:val="99"/>
    <w:rsid w:val="003624D5"/>
    <w:rPr>
      <w:rFonts w:ascii="Segoe UI" w:hAnsi="Segoe UI"/>
      <w:sz w:val="18"/>
      <w:szCs w:val="20"/>
    </w:rPr>
  </w:style>
  <w:style w:type="character" w:styleId="FootnoteReference">
    <w:name w:val="footnote reference"/>
    <w:basedOn w:val="DefaultParagraphFont"/>
    <w:uiPriority w:val="99"/>
    <w:semiHidden/>
    <w:unhideWhenUsed/>
    <w:rsid w:val="006B37F3"/>
    <w:rPr>
      <w:vertAlign w:val="superscript"/>
    </w:rPr>
  </w:style>
  <w:style w:type="character" w:customStyle="1" w:styleId="gsnph3">
    <w:name w:val="gs_nph3"/>
    <w:basedOn w:val="DefaultParagraphFont"/>
    <w:rsid w:val="00126C51"/>
  </w:style>
  <w:style w:type="character" w:customStyle="1" w:styleId="gssvm1">
    <w:name w:val="gs_svm1"/>
    <w:basedOn w:val="DefaultParagraphFont"/>
    <w:rsid w:val="00126C51"/>
    <w:rPr>
      <w:vanish/>
      <w:webHidden w:val="0"/>
      <w:sz w:val="20"/>
      <w:szCs w:val="20"/>
      <w:specVanish w:val="0"/>
    </w:rPr>
  </w:style>
  <w:style w:type="character" w:customStyle="1" w:styleId="gsggsl2">
    <w:name w:val="gs_ggsl2"/>
    <w:basedOn w:val="DefaultParagraphFont"/>
    <w:rsid w:val="00126C51"/>
    <w:rPr>
      <w:vanish w:val="0"/>
      <w:webHidden w:val="0"/>
      <w:specVanish w:val="0"/>
    </w:rPr>
  </w:style>
  <w:style w:type="character" w:customStyle="1" w:styleId="gsctg21">
    <w:name w:val="gs_ctg21"/>
    <w:basedOn w:val="DefaultParagraphFont"/>
    <w:rsid w:val="00126C51"/>
    <w:rPr>
      <w:b/>
      <w:bCs/>
      <w:sz w:val="20"/>
      <w:szCs w:val="20"/>
    </w:rPr>
  </w:style>
  <w:style w:type="character" w:customStyle="1" w:styleId="gsggss2">
    <w:name w:val="gs_ggss2"/>
    <w:basedOn w:val="DefaultParagraphFont"/>
    <w:rsid w:val="00126C51"/>
    <w:rPr>
      <w:vanish/>
      <w:webHidden w:val="0"/>
      <w:specVanish w:val="0"/>
    </w:rPr>
  </w:style>
  <w:style w:type="character" w:customStyle="1" w:styleId="s15">
    <w:name w:val="s15"/>
    <w:basedOn w:val="DefaultParagraphFont"/>
    <w:rsid w:val="00BD3CD1"/>
  </w:style>
  <w:style w:type="character" w:customStyle="1" w:styleId="s63">
    <w:name w:val="s63"/>
    <w:basedOn w:val="DefaultParagraphFont"/>
    <w:rsid w:val="00BD3CD1"/>
  </w:style>
  <w:style w:type="character" w:styleId="FollowedHyperlink">
    <w:name w:val="FollowedHyperlink"/>
    <w:basedOn w:val="DefaultParagraphFont"/>
    <w:uiPriority w:val="99"/>
    <w:semiHidden/>
    <w:unhideWhenUsed/>
    <w:rsid w:val="00DC13A0"/>
    <w:rPr>
      <w:color w:val="800080" w:themeColor="followedHyperlink"/>
      <w:u w:val="single"/>
    </w:rPr>
  </w:style>
  <w:style w:type="character" w:customStyle="1" w:styleId="Heading7Char">
    <w:name w:val="Heading 7 Char"/>
    <w:basedOn w:val="DefaultParagraphFont"/>
    <w:link w:val="Heading7"/>
    <w:uiPriority w:val="9"/>
    <w:semiHidden/>
    <w:rsid w:val="003B42A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B42A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B42A9"/>
    <w:rPr>
      <w:rFonts w:asciiTheme="majorHAnsi" w:eastAsiaTheme="majorEastAsia" w:hAnsiTheme="majorHAnsi" w:cstheme="majorBidi"/>
      <w:i/>
      <w:iCs/>
      <w:color w:val="404040" w:themeColor="text1" w:themeTint="BF"/>
      <w:sz w:val="20"/>
      <w:szCs w:val="20"/>
    </w:rPr>
  </w:style>
  <w:style w:type="paragraph" w:customStyle="1" w:styleId="PointsFromDailySummaries">
    <w:name w:val="PointsFromDailySummaries"/>
    <w:basedOn w:val="PointsFromOverallSummary"/>
    <w:link w:val="PointsFromDailySummariesChar"/>
    <w:uiPriority w:val="5"/>
    <w:qFormat/>
    <w:rsid w:val="003B42A9"/>
    <w:pPr>
      <w:numPr>
        <w:numId w:val="0"/>
      </w:numPr>
      <w:tabs>
        <w:tab w:val="left" w:pos="284"/>
        <w:tab w:val="num" w:pos="360"/>
      </w:tabs>
      <w:ind w:left="426" w:hanging="360"/>
    </w:pPr>
    <w:rPr>
      <w:color w:val="5F497A" w:themeColor="accent4" w:themeShade="BF"/>
    </w:rPr>
  </w:style>
  <w:style w:type="character" w:customStyle="1" w:styleId="PointsFromDailySummariesChar">
    <w:name w:val="PointsFromDailySummaries Char"/>
    <w:basedOn w:val="PointsFromOverallSummaryChar"/>
    <w:link w:val="PointsFromDailySummaries"/>
    <w:uiPriority w:val="5"/>
    <w:rsid w:val="003B42A9"/>
    <w:rPr>
      <w:rFonts w:ascii="Segoe UI" w:hAnsi="Segoe UI"/>
      <w:color w:val="5F497A" w:themeColor="accent4" w:themeShade="BF"/>
    </w:rPr>
  </w:style>
  <w:style w:type="paragraph" w:styleId="BodyText">
    <w:name w:val="Body Text"/>
    <w:basedOn w:val="Normal"/>
    <w:link w:val="BodyTextChar"/>
    <w:uiPriority w:val="99"/>
    <w:rsid w:val="003B42A9"/>
    <w:pPr>
      <w:keepLines/>
      <w:spacing w:before="100" w:after="100" w:line="240" w:lineRule="auto"/>
    </w:pPr>
    <w:rPr>
      <w:rFonts w:ascii="Arial" w:eastAsia="Times New Roman" w:hAnsi="Arial" w:cs="Times New Roman"/>
      <w:lang w:eastAsia="en-AU"/>
    </w:rPr>
  </w:style>
  <w:style w:type="character" w:customStyle="1" w:styleId="BodyTextChar">
    <w:name w:val="Body Text Char"/>
    <w:basedOn w:val="DefaultParagraphFont"/>
    <w:link w:val="BodyText"/>
    <w:uiPriority w:val="99"/>
    <w:rsid w:val="003B42A9"/>
    <w:rPr>
      <w:rFonts w:ascii="Arial" w:eastAsia="Times New Roman" w:hAnsi="Arial" w:cs="Times New Roman"/>
      <w:lang w:eastAsia="en-AU"/>
    </w:rPr>
  </w:style>
  <w:style w:type="paragraph" w:customStyle="1" w:styleId="ListTick">
    <w:name w:val="List Tick"/>
    <w:basedOn w:val="ListParagraph"/>
    <w:uiPriority w:val="1"/>
    <w:qFormat/>
    <w:rsid w:val="003B42A9"/>
    <w:pPr>
      <w:numPr>
        <w:numId w:val="4"/>
      </w:numPr>
      <w:tabs>
        <w:tab w:val="left" w:pos="284"/>
      </w:tabs>
      <w:spacing w:line="240" w:lineRule="auto"/>
    </w:pPr>
    <w:rPr>
      <w:rFonts w:asciiTheme="minorHAnsi" w:hAnsiTheme="minorHAnsi"/>
      <w:sz w:val="24"/>
      <w:szCs w:val="24"/>
    </w:rPr>
  </w:style>
  <w:style w:type="paragraph" w:customStyle="1" w:styleId="Reference">
    <w:name w:val="Reference"/>
    <w:basedOn w:val="Normal"/>
    <w:rsid w:val="003B42A9"/>
    <w:pPr>
      <w:spacing w:after="100" w:line="240" w:lineRule="auto"/>
      <w:ind w:left="567" w:hanging="567"/>
      <w:jc w:val="both"/>
    </w:pPr>
    <w:rPr>
      <w:rFonts w:ascii="Arial" w:eastAsia="Times New Roman" w:hAnsi="Arial" w:cs="Times New Roman"/>
      <w:sz w:val="20"/>
      <w:szCs w:val="20"/>
      <w:lang w:val="en-US"/>
    </w:rPr>
  </w:style>
  <w:style w:type="paragraph" w:customStyle="1" w:styleId="Sidebarheading">
    <w:name w:val="Sidebar heading"/>
    <w:basedOn w:val="Normal"/>
    <w:next w:val="Sidebartext"/>
    <w:qFormat/>
    <w:rsid w:val="003B42A9"/>
    <w:pPr>
      <w:framePr w:hSpace="181" w:wrap="around" w:hAnchor="margin" w:x="109" w:y="182"/>
      <w:spacing w:before="40" w:after="120" w:line="240" w:lineRule="atLeast"/>
      <w:ind w:left="113"/>
    </w:pPr>
    <w:rPr>
      <w:rFonts w:ascii="Arial" w:eastAsiaTheme="minorEastAsia" w:hAnsi="Arial"/>
      <w:b/>
      <w:caps/>
      <w:color w:val="00338D"/>
      <w:sz w:val="18"/>
      <w:szCs w:val="24"/>
      <w:lang w:val="en-GB"/>
    </w:rPr>
  </w:style>
  <w:style w:type="paragraph" w:customStyle="1" w:styleId="Sidebartext">
    <w:name w:val="Sidebar text"/>
    <w:basedOn w:val="Sidebarheading"/>
    <w:qFormat/>
    <w:rsid w:val="003B42A9"/>
    <w:pPr>
      <w:framePr w:wrap="around"/>
    </w:pPr>
    <w:rPr>
      <w:b w:val="0"/>
      <w:caps w:val="0"/>
      <w:color w:val="auto"/>
    </w:rPr>
  </w:style>
  <w:style w:type="paragraph" w:customStyle="1" w:styleId="Sidebarbullet">
    <w:name w:val="Sidebar bullet"/>
    <w:basedOn w:val="Sidebartext"/>
    <w:qFormat/>
    <w:rsid w:val="003B42A9"/>
    <w:pPr>
      <w:framePr w:wrap="around"/>
      <w:numPr>
        <w:numId w:val="5"/>
      </w:numPr>
      <w:spacing w:after="60"/>
    </w:pPr>
  </w:style>
  <w:style w:type="paragraph" w:customStyle="1" w:styleId="Image">
    <w:name w:val="Image"/>
    <w:basedOn w:val="Normal"/>
    <w:semiHidden/>
    <w:rsid w:val="003B42A9"/>
    <w:pPr>
      <w:framePr w:wrap="auto" w:vAnchor="page" w:hAnchor="margin" w:y="2184"/>
      <w:spacing w:line="240" w:lineRule="auto"/>
      <w:ind w:left="-28"/>
    </w:pPr>
    <w:rPr>
      <w:rFonts w:ascii="Arial" w:eastAsiaTheme="minorEastAsia" w:hAnsi="Arial"/>
      <w:sz w:val="20"/>
      <w:szCs w:val="24"/>
      <w:lang w:val="en-GB"/>
    </w:rPr>
  </w:style>
  <w:style w:type="numbering" w:customStyle="1" w:styleId="SKMSidebarList">
    <w:name w:val="SKM Sidebar List"/>
    <w:uiPriority w:val="99"/>
    <w:rsid w:val="003B42A9"/>
    <w:pPr>
      <w:numPr>
        <w:numId w:val="5"/>
      </w:numPr>
    </w:pPr>
  </w:style>
  <w:style w:type="paragraph" w:customStyle="1" w:styleId="Bodynarrow">
    <w:name w:val="Body narrow"/>
    <w:basedOn w:val="Normal"/>
    <w:qFormat/>
    <w:rsid w:val="003B42A9"/>
    <w:pPr>
      <w:spacing w:before="40" w:after="120" w:line="240" w:lineRule="atLeast"/>
      <w:ind w:left="3402"/>
    </w:pPr>
    <w:rPr>
      <w:rFonts w:ascii="Arial" w:eastAsiaTheme="minorEastAsia" w:hAnsi="Arial"/>
      <w:sz w:val="19"/>
      <w:szCs w:val="24"/>
      <w:lang w:val="en-GB"/>
    </w:rPr>
  </w:style>
  <w:style w:type="paragraph" w:customStyle="1" w:styleId="CVName">
    <w:name w:val="CV Name"/>
    <w:basedOn w:val="Normal"/>
    <w:rsid w:val="003B42A9"/>
    <w:pPr>
      <w:spacing w:after="160" w:line="320" w:lineRule="exact"/>
      <w:ind w:left="3402"/>
    </w:pPr>
    <w:rPr>
      <w:rFonts w:ascii="Arial Black" w:eastAsiaTheme="minorEastAsia" w:hAnsi="Arial Black"/>
      <w:color w:val="00338D"/>
      <w:sz w:val="36"/>
      <w:szCs w:val="24"/>
      <w:lang w:val="en-GB"/>
    </w:rPr>
  </w:style>
  <w:style w:type="paragraph" w:customStyle="1" w:styleId="CVRole">
    <w:name w:val="CV Role"/>
    <w:basedOn w:val="Normal"/>
    <w:next w:val="Bodynarrow"/>
    <w:rsid w:val="003B42A9"/>
    <w:pPr>
      <w:spacing w:after="160" w:line="240" w:lineRule="atLeast"/>
      <w:ind w:left="3402"/>
    </w:pPr>
    <w:rPr>
      <w:rFonts w:ascii="Arial" w:eastAsiaTheme="minorEastAsia" w:hAnsi="Arial"/>
      <w:caps/>
      <w:color w:val="00338D"/>
      <w:sz w:val="20"/>
      <w:szCs w:val="24"/>
      <w:lang w:val="en-GB"/>
    </w:rPr>
  </w:style>
  <w:style w:type="paragraph" w:customStyle="1" w:styleId="Bullet">
    <w:name w:val="Bullet"/>
    <w:basedOn w:val="Normal"/>
    <w:link w:val="BulletChar"/>
    <w:rsid w:val="003B42A9"/>
    <w:pPr>
      <w:numPr>
        <w:numId w:val="6"/>
      </w:numPr>
      <w:spacing w:after="120" w:line="271" w:lineRule="auto"/>
    </w:pPr>
    <w:rPr>
      <w:rFonts w:ascii="Gill Sans MT" w:eastAsia="Times New Roman" w:hAnsi="Gill Sans MT" w:cs="Times New Roman"/>
      <w:color w:val="000000"/>
      <w:sz w:val="20"/>
      <w:szCs w:val="24"/>
    </w:rPr>
  </w:style>
  <w:style w:type="character" w:customStyle="1" w:styleId="BulletChar">
    <w:name w:val="Bullet Char"/>
    <w:basedOn w:val="DefaultParagraphFont"/>
    <w:link w:val="Bullet"/>
    <w:rsid w:val="003B42A9"/>
    <w:rPr>
      <w:rFonts w:ascii="Gill Sans MT" w:eastAsia="Times New Roman" w:hAnsi="Gill Sans MT" w:cs="Times New Roman"/>
      <w:color w:val="000000"/>
      <w:sz w:val="20"/>
      <w:szCs w:val="24"/>
    </w:rPr>
  </w:style>
  <w:style w:type="paragraph" w:customStyle="1" w:styleId="NAME">
    <w:name w:val="NAME"/>
    <w:basedOn w:val="Normal"/>
    <w:next w:val="Normal"/>
    <w:rsid w:val="003B42A9"/>
    <w:pPr>
      <w:spacing w:after="240" w:line="240" w:lineRule="auto"/>
    </w:pPr>
    <w:rPr>
      <w:rFonts w:ascii="Gill Sans MT" w:eastAsia="Times" w:hAnsi="Gill Sans MT" w:cs="Times New Roman"/>
      <w:b/>
      <w:caps/>
      <w:color w:val="003366"/>
      <w:sz w:val="28"/>
      <w:szCs w:val="24"/>
      <w:lang w:eastAsia="en-GB"/>
    </w:rPr>
  </w:style>
  <w:style w:type="character" w:styleId="Emphasis">
    <w:name w:val="Emphasis"/>
    <w:basedOn w:val="DefaultParagraphFont"/>
    <w:uiPriority w:val="20"/>
    <w:qFormat/>
    <w:rsid w:val="003B42A9"/>
    <w:rPr>
      <w:i/>
      <w:iCs/>
    </w:rPr>
  </w:style>
  <w:style w:type="paragraph" w:styleId="Title">
    <w:name w:val="Title"/>
    <w:basedOn w:val="Normal"/>
    <w:link w:val="TitleChar"/>
    <w:qFormat/>
    <w:rsid w:val="003B42A9"/>
    <w:pPr>
      <w:tabs>
        <w:tab w:val="left" w:pos="1560"/>
      </w:tabs>
      <w:spacing w:line="240" w:lineRule="auto"/>
      <w:ind w:left="1560" w:hanging="1560"/>
      <w:jc w:val="center"/>
    </w:pPr>
    <w:rPr>
      <w:rFonts w:ascii="Palatino" w:eastAsia="Times" w:hAnsi="Palatino" w:cs="Times New Roman"/>
      <w:b/>
      <w:i/>
      <w:sz w:val="24"/>
      <w:szCs w:val="20"/>
    </w:rPr>
  </w:style>
  <w:style w:type="character" w:customStyle="1" w:styleId="TitleChar">
    <w:name w:val="Title Char"/>
    <w:basedOn w:val="DefaultParagraphFont"/>
    <w:link w:val="Title"/>
    <w:rsid w:val="003B42A9"/>
    <w:rPr>
      <w:rFonts w:ascii="Palatino" w:eastAsia="Times" w:hAnsi="Palatino" w:cs="Times New Roman"/>
      <w:b/>
      <w:i/>
      <w:sz w:val="24"/>
      <w:szCs w:val="20"/>
    </w:rPr>
  </w:style>
  <w:style w:type="paragraph" w:customStyle="1" w:styleId="Default">
    <w:name w:val="Default"/>
    <w:rsid w:val="003B42A9"/>
    <w:pPr>
      <w:autoSpaceDE w:val="0"/>
      <w:autoSpaceDN w:val="0"/>
      <w:adjustRightInd w:val="0"/>
      <w:spacing w:after="0" w:line="240" w:lineRule="auto"/>
    </w:pPr>
    <w:rPr>
      <w:rFonts w:ascii="Tahoma" w:hAnsi="Tahoma" w:cs="Tahoma"/>
      <w:color w:val="000000"/>
      <w:sz w:val="24"/>
      <w:szCs w:val="24"/>
    </w:rPr>
  </w:style>
  <w:style w:type="paragraph" w:customStyle="1" w:styleId="SMENormal">
    <w:name w:val="SMENormal"/>
    <w:basedOn w:val="Normal"/>
    <w:link w:val="SMENormalChar"/>
    <w:uiPriority w:val="99"/>
    <w:rsid w:val="003B42A9"/>
    <w:pPr>
      <w:spacing w:before="120" w:after="240" w:line="240" w:lineRule="auto"/>
    </w:pPr>
    <w:rPr>
      <w:rFonts w:ascii="Arial" w:eastAsia="Times New Roman" w:hAnsi="Arial" w:cs="Arial"/>
    </w:rPr>
  </w:style>
  <w:style w:type="character" w:customStyle="1" w:styleId="SMENormalChar">
    <w:name w:val="SMENormal Char"/>
    <w:basedOn w:val="DefaultParagraphFont"/>
    <w:link w:val="SMENormal"/>
    <w:uiPriority w:val="99"/>
    <w:locked/>
    <w:rsid w:val="003B42A9"/>
    <w:rPr>
      <w:rFonts w:ascii="Arial" w:eastAsia="Times New Roman" w:hAnsi="Arial" w:cs="Arial"/>
    </w:rPr>
  </w:style>
  <w:style w:type="paragraph" w:customStyle="1" w:styleId="BodyBullet">
    <w:name w:val="Body Bullet"/>
    <w:basedOn w:val="Normal"/>
    <w:next w:val="BodyText"/>
    <w:rsid w:val="003B42A9"/>
    <w:pPr>
      <w:numPr>
        <w:numId w:val="7"/>
      </w:numPr>
      <w:spacing w:line="240" w:lineRule="auto"/>
    </w:pPr>
    <w:rPr>
      <w:rFonts w:ascii="Trebuchet MS" w:eastAsia="Times New Roman" w:hAnsi="Trebuchet MS" w:cs="Times New Roman"/>
      <w:szCs w:val="24"/>
    </w:rPr>
  </w:style>
  <w:style w:type="table" w:styleId="LightShading">
    <w:name w:val="Light Shading"/>
    <w:basedOn w:val="TableNormal"/>
    <w:uiPriority w:val="60"/>
    <w:rsid w:val="003B42A9"/>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InstructionItalics">
    <w:name w:val="Instruction Italics"/>
    <w:basedOn w:val="Normal"/>
    <w:link w:val="InstructionItalicsChar"/>
    <w:rsid w:val="003B42A9"/>
    <w:pPr>
      <w:keepLines/>
      <w:spacing w:before="100" w:after="100" w:line="240" w:lineRule="auto"/>
    </w:pPr>
    <w:rPr>
      <w:rFonts w:ascii="Arial" w:eastAsia="Times New Roman" w:hAnsi="Arial" w:cs="Arial"/>
      <w:i/>
      <w:color w:val="4F81BD"/>
      <w:lang w:eastAsia="en-AU"/>
    </w:rPr>
  </w:style>
  <w:style w:type="character" w:customStyle="1" w:styleId="InstructionItalicsChar">
    <w:name w:val="Instruction Italics Char"/>
    <w:basedOn w:val="DefaultParagraphFont"/>
    <w:link w:val="InstructionItalics"/>
    <w:rsid w:val="003B42A9"/>
    <w:rPr>
      <w:rFonts w:ascii="Arial" w:eastAsia="Times New Roman" w:hAnsi="Arial" w:cs="Arial"/>
      <w:i/>
      <w:color w:val="4F81BD"/>
      <w:lang w:eastAsia="en-AU"/>
    </w:rPr>
  </w:style>
  <w:style w:type="character" w:customStyle="1" w:styleId="ReferenceListChar">
    <w:name w:val="ReferenceList Char"/>
    <w:basedOn w:val="DefaultParagraphFont"/>
    <w:link w:val="ReferenceList"/>
    <w:locked/>
    <w:rsid w:val="00FF52F2"/>
    <w:rPr>
      <w:rFonts w:ascii="Times New Roman" w:hAnsi="Times New Roman" w:cs="Times New Roman"/>
      <w:spacing w:val="4"/>
    </w:rPr>
  </w:style>
  <w:style w:type="paragraph" w:customStyle="1" w:styleId="ReferenceList">
    <w:name w:val="ReferenceList"/>
    <w:basedOn w:val="Normal"/>
    <w:link w:val="ReferenceListChar"/>
    <w:qFormat/>
    <w:rsid w:val="00FF52F2"/>
    <w:pPr>
      <w:autoSpaceDE w:val="0"/>
      <w:autoSpaceDN w:val="0"/>
      <w:adjustRightInd w:val="0"/>
      <w:spacing w:before="120" w:after="120" w:line="240" w:lineRule="auto"/>
      <w:ind w:left="1134" w:hanging="1134"/>
    </w:pPr>
    <w:rPr>
      <w:rFonts w:ascii="Times New Roman" w:hAnsi="Times New Roman" w:cs="Times New Roman"/>
      <w:spacing w:val="4"/>
    </w:rPr>
  </w:style>
  <w:style w:type="paragraph" w:customStyle="1" w:styleId="ListBullet1a">
    <w:name w:val="List Bullet 1a"/>
    <w:basedOn w:val="Normal"/>
    <w:rsid w:val="003B42A9"/>
    <w:pPr>
      <w:numPr>
        <w:numId w:val="8"/>
      </w:numPr>
      <w:spacing w:before="100" w:after="100" w:line="240" w:lineRule="auto"/>
    </w:pPr>
    <w:rPr>
      <w:rFonts w:ascii="Arial" w:eastAsia="Times New Roman" w:hAnsi="Arial" w:cs="Arial"/>
    </w:rPr>
  </w:style>
  <w:style w:type="character" w:customStyle="1" w:styleId="apple-style-span">
    <w:name w:val="apple-style-span"/>
    <w:basedOn w:val="DefaultParagraphFont"/>
    <w:rsid w:val="003B42A9"/>
  </w:style>
  <w:style w:type="character" w:customStyle="1" w:styleId="html-italic2">
    <w:name w:val="html-italic2"/>
    <w:basedOn w:val="DefaultParagraphFont"/>
    <w:rsid w:val="003B42A9"/>
    <w:rPr>
      <w:i/>
      <w:iCs/>
    </w:rPr>
  </w:style>
  <w:style w:type="numbering" w:customStyle="1" w:styleId="Heading3">
    <w:name w:val="Heading3"/>
    <w:uiPriority w:val="99"/>
    <w:rsid w:val="008B1885"/>
    <w:pPr>
      <w:numPr>
        <w:numId w:val="11"/>
      </w:numPr>
    </w:pPr>
  </w:style>
  <w:style w:type="numbering" w:customStyle="1" w:styleId="Headings23">
    <w:name w:val="Headings2&amp;3"/>
    <w:uiPriority w:val="99"/>
    <w:rsid w:val="0049041F"/>
    <w:pPr>
      <w:numPr>
        <w:numId w:val="12"/>
      </w:numPr>
    </w:pPr>
  </w:style>
  <w:style w:type="character" w:customStyle="1" w:styleId="st1">
    <w:name w:val="st1"/>
    <w:basedOn w:val="DefaultParagraphFont"/>
    <w:rsid w:val="00E9547E"/>
  </w:style>
  <w:style w:type="paragraph" w:styleId="PlainText">
    <w:name w:val="Plain Text"/>
    <w:basedOn w:val="Normal"/>
    <w:link w:val="PlainTextChar"/>
    <w:uiPriority w:val="99"/>
    <w:unhideWhenUsed/>
    <w:rsid w:val="00E9547E"/>
    <w:pPr>
      <w:spacing w:before="0" w:line="240" w:lineRule="auto"/>
    </w:pPr>
    <w:rPr>
      <w:rFonts w:ascii="Calibri" w:hAnsi="Calibri" w:cs="Times New Roman"/>
    </w:rPr>
  </w:style>
  <w:style w:type="character" w:customStyle="1" w:styleId="PlainTextChar">
    <w:name w:val="Plain Text Char"/>
    <w:basedOn w:val="DefaultParagraphFont"/>
    <w:link w:val="PlainText"/>
    <w:uiPriority w:val="99"/>
    <w:rsid w:val="00E9547E"/>
    <w:rPr>
      <w:rFonts w:ascii="Calibri" w:hAnsi="Calibri" w:cs="Times New Roman"/>
    </w:rPr>
  </w:style>
  <w:style w:type="paragraph" w:styleId="EndnoteText">
    <w:name w:val="endnote text"/>
    <w:basedOn w:val="Normal"/>
    <w:link w:val="EndnoteTextChar"/>
    <w:uiPriority w:val="99"/>
    <w:semiHidden/>
    <w:unhideWhenUsed/>
    <w:rsid w:val="00E9547E"/>
    <w:pPr>
      <w:spacing w:before="0" w:line="240" w:lineRule="auto"/>
    </w:pPr>
    <w:rPr>
      <w:rFonts w:asciiTheme="minorHAnsi" w:hAnsiTheme="minorHAnsi"/>
      <w:sz w:val="20"/>
      <w:szCs w:val="20"/>
    </w:rPr>
  </w:style>
  <w:style w:type="character" w:customStyle="1" w:styleId="EndnoteTextChar">
    <w:name w:val="Endnote Text Char"/>
    <w:basedOn w:val="DefaultParagraphFont"/>
    <w:link w:val="EndnoteText"/>
    <w:uiPriority w:val="99"/>
    <w:semiHidden/>
    <w:rsid w:val="00E9547E"/>
    <w:rPr>
      <w:sz w:val="20"/>
      <w:szCs w:val="20"/>
    </w:rPr>
  </w:style>
  <w:style w:type="character" w:styleId="EndnoteReference">
    <w:name w:val="endnote reference"/>
    <w:basedOn w:val="DefaultParagraphFont"/>
    <w:uiPriority w:val="99"/>
    <w:semiHidden/>
    <w:unhideWhenUsed/>
    <w:rsid w:val="00E9547E"/>
    <w:rPr>
      <w:vertAlign w:val="superscript"/>
    </w:rPr>
  </w:style>
  <w:style w:type="paragraph" w:styleId="TOC4">
    <w:name w:val="toc 4"/>
    <w:basedOn w:val="Normal"/>
    <w:next w:val="Normal"/>
    <w:autoRedefine/>
    <w:uiPriority w:val="39"/>
    <w:unhideWhenUsed/>
    <w:rsid w:val="00307912"/>
    <w:pPr>
      <w:spacing w:before="0" w:after="100"/>
      <w:ind w:left="660"/>
    </w:pPr>
    <w:rPr>
      <w:rFonts w:asciiTheme="minorHAnsi" w:eastAsiaTheme="minorEastAsia" w:hAnsiTheme="minorHAnsi"/>
      <w:lang w:eastAsia="en-AU"/>
    </w:rPr>
  </w:style>
  <w:style w:type="paragraph" w:styleId="TOC5">
    <w:name w:val="toc 5"/>
    <w:basedOn w:val="Normal"/>
    <w:next w:val="Normal"/>
    <w:autoRedefine/>
    <w:uiPriority w:val="39"/>
    <w:unhideWhenUsed/>
    <w:rsid w:val="00307912"/>
    <w:pPr>
      <w:spacing w:before="0" w:after="100"/>
      <w:ind w:left="880"/>
    </w:pPr>
    <w:rPr>
      <w:rFonts w:asciiTheme="minorHAnsi" w:eastAsiaTheme="minorEastAsia" w:hAnsiTheme="minorHAnsi"/>
      <w:lang w:eastAsia="en-AU"/>
    </w:rPr>
  </w:style>
  <w:style w:type="paragraph" w:styleId="TOC6">
    <w:name w:val="toc 6"/>
    <w:basedOn w:val="Normal"/>
    <w:next w:val="Normal"/>
    <w:autoRedefine/>
    <w:uiPriority w:val="39"/>
    <w:unhideWhenUsed/>
    <w:rsid w:val="00307912"/>
    <w:pPr>
      <w:spacing w:before="0" w:after="100"/>
      <w:ind w:left="1100"/>
    </w:pPr>
    <w:rPr>
      <w:rFonts w:asciiTheme="minorHAnsi" w:eastAsiaTheme="minorEastAsia" w:hAnsiTheme="minorHAnsi"/>
      <w:lang w:eastAsia="en-AU"/>
    </w:rPr>
  </w:style>
  <w:style w:type="paragraph" w:styleId="TOC7">
    <w:name w:val="toc 7"/>
    <w:basedOn w:val="Normal"/>
    <w:next w:val="Normal"/>
    <w:autoRedefine/>
    <w:uiPriority w:val="39"/>
    <w:unhideWhenUsed/>
    <w:rsid w:val="00307912"/>
    <w:pPr>
      <w:spacing w:before="0" w:after="100"/>
      <w:ind w:left="1320"/>
    </w:pPr>
    <w:rPr>
      <w:rFonts w:asciiTheme="minorHAnsi" w:eastAsiaTheme="minorEastAsia" w:hAnsiTheme="minorHAnsi"/>
      <w:lang w:eastAsia="en-AU"/>
    </w:rPr>
  </w:style>
  <w:style w:type="paragraph" w:styleId="TOC8">
    <w:name w:val="toc 8"/>
    <w:basedOn w:val="Normal"/>
    <w:next w:val="Normal"/>
    <w:autoRedefine/>
    <w:uiPriority w:val="39"/>
    <w:unhideWhenUsed/>
    <w:rsid w:val="00307912"/>
    <w:pPr>
      <w:spacing w:before="0" w:after="100"/>
      <w:ind w:left="1540"/>
    </w:pPr>
    <w:rPr>
      <w:rFonts w:asciiTheme="minorHAnsi" w:eastAsiaTheme="minorEastAsia" w:hAnsiTheme="minorHAnsi"/>
      <w:lang w:eastAsia="en-AU"/>
    </w:rPr>
  </w:style>
  <w:style w:type="paragraph" w:styleId="TOC9">
    <w:name w:val="toc 9"/>
    <w:basedOn w:val="Normal"/>
    <w:next w:val="Normal"/>
    <w:autoRedefine/>
    <w:uiPriority w:val="39"/>
    <w:unhideWhenUsed/>
    <w:rsid w:val="00307912"/>
    <w:pPr>
      <w:spacing w:before="0" w:after="100"/>
      <w:ind w:left="1760"/>
    </w:pPr>
    <w:rPr>
      <w:rFonts w:asciiTheme="minorHAnsi" w:eastAsiaTheme="minorEastAsia" w:hAnsiTheme="minorHAnsi"/>
      <w:lang w:eastAsia="en-AU"/>
    </w:rPr>
  </w:style>
  <w:style w:type="table" w:customStyle="1" w:styleId="LightShading1">
    <w:name w:val="Light Shading1"/>
    <w:basedOn w:val="TableNormal"/>
    <w:next w:val="LightShading"/>
    <w:uiPriority w:val="60"/>
    <w:rsid w:val="002219E9"/>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next w:val="LightShading"/>
    <w:uiPriority w:val="60"/>
    <w:rsid w:val="00C13519"/>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3">
    <w:name w:val="Light Shading3"/>
    <w:basedOn w:val="TableNormal"/>
    <w:next w:val="LightShading"/>
    <w:uiPriority w:val="60"/>
    <w:rsid w:val="00C13519"/>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qFormat="1"/>
    <w:lsdException w:name="caption" w:uiPriority="35" w:qFormat="1"/>
    <w:lsdException w:name="Title" w:semiHidden="0" w:uiPriority="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nhideWhenUsed="0"/>
    <w:lsdException w:name="Bibliography" w:uiPriority="37"/>
    <w:lsdException w:name="TOC Heading" w:uiPriority="39" w:qFormat="1"/>
  </w:latentStyles>
  <w:style w:type="paragraph" w:default="1" w:styleId="Normal">
    <w:name w:val="Normal"/>
    <w:qFormat/>
    <w:rsid w:val="00A16E41"/>
    <w:pPr>
      <w:spacing w:before="200" w:after="0"/>
    </w:pPr>
    <w:rPr>
      <w:rFonts w:ascii="Segoe UI" w:hAnsi="Segoe UI"/>
    </w:rPr>
  </w:style>
  <w:style w:type="paragraph" w:styleId="Heading1">
    <w:name w:val="heading 1"/>
    <w:basedOn w:val="Normal"/>
    <w:next w:val="Normal"/>
    <w:link w:val="Heading1Char"/>
    <w:uiPriority w:val="9"/>
    <w:qFormat/>
    <w:rsid w:val="0060284F"/>
    <w:pPr>
      <w:keepNext/>
      <w:keepLines/>
      <w:spacing w:before="480"/>
      <w:outlineLvl w:val="0"/>
    </w:pPr>
    <w:rPr>
      <w:rFonts w:eastAsiaTheme="majorEastAsia" w:cstheme="majorBidi"/>
      <w:b/>
      <w:bCs/>
      <w:color w:val="365F91" w:themeColor="accent1" w:themeShade="BF"/>
      <w:sz w:val="36"/>
      <w:szCs w:val="36"/>
    </w:rPr>
  </w:style>
  <w:style w:type="paragraph" w:styleId="Heading2">
    <w:name w:val="heading 2"/>
    <w:basedOn w:val="Normal"/>
    <w:next w:val="Normal"/>
    <w:link w:val="Heading2Char"/>
    <w:uiPriority w:val="9"/>
    <w:unhideWhenUsed/>
    <w:qFormat/>
    <w:rsid w:val="003F4007"/>
    <w:pPr>
      <w:keepNext/>
      <w:keepLines/>
      <w:outlineLvl w:val="1"/>
    </w:pPr>
    <w:rPr>
      <w:rFonts w:eastAsiaTheme="majorEastAsia" w:cstheme="majorBidi"/>
      <w:b/>
      <w:bCs/>
      <w:color w:val="4F81BD" w:themeColor="accent1"/>
      <w:sz w:val="26"/>
      <w:szCs w:val="26"/>
    </w:rPr>
  </w:style>
  <w:style w:type="paragraph" w:styleId="Heading30">
    <w:name w:val="heading 3"/>
    <w:basedOn w:val="Normal"/>
    <w:next w:val="Normal"/>
    <w:link w:val="Heading3Char"/>
    <w:uiPriority w:val="9"/>
    <w:unhideWhenUsed/>
    <w:qFormat/>
    <w:rsid w:val="007C4CFB"/>
    <w:pPr>
      <w:keepNext/>
      <w:keepLines/>
      <w:numPr>
        <w:numId w:val="2"/>
      </w:numPr>
      <w:ind w:left="284"/>
      <w:outlineLvl w:val="2"/>
    </w:pPr>
    <w:rPr>
      <w:rFonts w:eastAsiaTheme="majorEastAsia" w:cstheme="majorBidi"/>
      <w:b/>
      <w:bCs/>
      <w:color w:val="4F81BD" w:themeColor="accent1"/>
    </w:rPr>
  </w:style>
  <w:style w:type="paragraph" w:styleId="Heading4">
    <w:name w:val="heading 4"/>
    <w:basedOn w:val="Normal"/>
    <w:next w:val="Normal"/>
    <w:link w:val="Heading4Char"/>
    <w:uiPriority w:val="9"/>
    <w:unhideWhenUsed/>
    <w:qFormat/>
    <w:rsid w:val="00EA6D22"/>
    <w:pPr>
      <w:keepNext/>
      <w:keepLines/>
      <w:outlineLvl w:val="3"/>
    </w:pPr>
    <w:rPr>
      <w:rFonts w:eastAsiaTheme="majorEastAsia" w:cstheme="majorBidi"/>
      <w:b/>
      <w:bCs/>
      <w:i/>
      <w:iCs/>
      <w:color w:val="4F81BD" w:themeColor="accent1"/>
    </w:rPr>
  </w:style>
  <w:style w:type="paragraph" w:styleId="Heading5">
    <w:name w:val="heading 5"/>
    <w:basedOn w:val="Normal"/>
    <w:next w:val="Normal"/>
    <w:link w:val="Heading5Char"/>
    <w:uiPriority w:val="9"/>
    <w:unhideWhenUsed/>
    <w:qFormat/>
    <w:rsid w:val="00EA6D22"/>
    <w:pPr>
      <w:keepNext/>
      <w:keepLines/>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unhideWhenUsed/>
    <w:qFormat/>
    <w:rsid w:val="00EA6D22"/>
    <w:pPr>
      <w:keepNext/>
      <w:keepLines/>
      <w:outlineLvl w:val="5"/>
    </w:pPr>
    <w:rPr>
      <w:rFonts w:eastAsiaTheme="majorEastAsia" w:cstheme="majorBidi"/>
      <w:i/>
      <w:iCs/>
      <w:color w:val="243F60" w:themeColor="accent1" w:themeShade="7F"/>
    </w:rPr>
  </w:style>
  <w:style w:type="paragraph" w:styleId="Heading7">
    <w:name w:val="heading 7"/>
    <w:basedOn w:val="Normal"/>
    <w:next w:val="Normal"/>
    <w:link w:val="Heading7Char"/>
    <w:uiPriority w:val="9"/>
    <w:semiHidden/>
    <w:unhideWhenUsed/>
    <w:qFormat/>
    <w:rsid w:val="003B42A9"/>
    <w:pPr>
      <w:keepNext/>
      <w:keepLines/>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2A9"/>
    <w:pPr>
      <w:keepNext/>
      <w:keepLines/>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B42A9"/>
    <w:pPr>
      <w:keepNext/>
      <w:keepLines/>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284F"/>
    <w:rPr>
      <w:rFonts w:ascii="Segoe UI" w:eastAsiaTheme="majorEastAsia" w:hAnsi="Segoe UI" w:cstheme="majorBidi"/>
      <w:b/>
      <w:bCs/>
      <w:color w:val="365F91" w:themeColor="accent1" w:themeShade="BF"/>
      <w:sz w:val="36"/>
      <w:szCs w:val="36"/>
    </w:rPr>
  </w:style>
  <w:style w:type="character" w:customStyle="1" w:styleId="Heading2Char">
    <w:name w:val="Heading 2 Char"/>
    <w:basedOn w:val="DefaultParagraphFont"/>
    <w:link w:val="Heading2"/>
    <w:uiPriority w:val="9"/>
    <w:rsid w:val="003F4007"/>
    <w:rPr>
      <w:rFonts w:ascii="Segoe UI" w:eastAsiaTheme="majorEastAsia" w:hAnsi="Segoe UI" w:cstheme="majorBidi"/>
      <w:b/>
      <w:bCs/>
      <w:color w:val="4F81BD" w:themeColor="accent1"/>
      <w:sz w:val="26"/>
      <w:szCs w:val="26"/>
    </w:rPr>
  </w:style>
  <w:style w:type="character" w:customStyle="1" w:styleId="Heading3Char">
    <w:name w:val="Heading 3 Char"/>
    <w:basedOn w:val="DefaultParagraphFont"/>
    <w:link w:val="Heading30"/>
    <w:uiPriority w:val="9"/>
    <w:rsid w:val="007C4CFB"/>
    <w:rPr>
      <w:rFonts w:ascii="Segoe UI" w:eastAsiaTheme="majorEastAsia" w:hAnsi="Segoe UI" w:cstheme="majorBidi"/>
      <w:b/>
      <w:bCs/>
      <w:color w:val="4F81BD" w:themeColor="accent1"/>
    </w:rPr>
  </w:style>
  <w:style w:type="table" w:styleId="TableGrid">
    <w:name w:val="Table Grid"/>
    <w:basedOn w:val="TableNormal"/>
    <w:uiPriority w:val="59"/>
    <w:rsid w:val="00976156"/>
    <w:pPr>
      <w:spacing w:after="0" w:line="240" w:lineRule="auto"/>
    </w:pPr>
    <w:rPr>
      <w:rFonts w:eastAsiaTheme="minorEastAsia"/>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4B40FD"/>
    <w:pPr>
      <w:numPr>
        <w:numId w:val="1"/>
      </w:numPr>
    </w:pPr>
  </w:style>
  <w:style w:type="character" w:customStyle="1" w:styleId="Heading4Char">
    <w:name w:val="Heading 4 Char"/>
    <w:basedOn w:val="DefaultParagraphFont"/>
    <w:link w:val="Heading4"/>
    <w:uiPriority w:val="9"/>
    <w:rsid w:val="00EA6D22"/>
    <w:rPr>
      <w:rFonts w:ascii="Segoe UI" w:eastAsiaTheme="majorEastAsia" w:hAnsi="Segoe UI" w:cstheme="majorBidi"/>
      <w:b/>
      <w:bCs/>
      <w:i/>
      <w:iCs/>
      <w:color w:val="4F81BD" w:themeColor="accent1"/>
    </w:rPr>
  </w:style>
  <w:style w:type="character" w:customStyle="1" w:styleId="Heading5Char">
    <w:name w:val="Heading 5 Char"/>
    <w:basedOn w:val="DefaultParagraphFont"/>
    <w:link w:val="Heading5"/>
    <w:uiPriority w:val="9"/>
    <w:rsid w:val="00EA6D22"/>
    <w:rPr>
      <w:rFonts w:ascii="Segoe UI" w:eastAsiaTheme="majorEastAsia" w:hAnsi="Segoe UI" w:cstheme="majorBidi"/>
      <w:color w:val="243F60" w:themeColor="accent1" w:themeShade="7F"/>
    </w:rPr>
  </w:style>
  <w:style w:type="character" w:customStyle="1" w:styleId="Heading6Char">
    <w:name w:val="Heading 6 Char"/>
    <w:basedOn w:val="DefaultParagraphFont"/>
    <w:link w:val="Heading6"/>
    <w:uiPriority w:val="9"/>
    <w:semiHidden/>
    <w:rsid w:val="00EA6D22"/>
    <w:rPr>
      <w:rFonts w:ascii="Segoe UI" w:eastAsiaTheme="majorEastAsia" w:hAnsi="Segoe UI" w:cstheme="majorBidi"/>
      <w:i/>
      <w:iCs/>
      <w:color w:val="243F60" w:themeColor="accent1" w:themeShade="7F"/>
    </w:rPr>
  </w:style>
  <w:style w:type="paragraph" w:styleId="BalloonText">
    <w:name w:val="Balloon Text"/>
    <w:basedOn w:val="Normal"/>
    <w:link w:val="BalloonTextChar"/>
    <w:uiPriority w:val="99"/>
    <w:semiHidden/>
    <w:unhideWhenUsed/>
    <w:rsid w:val="0083686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686E"/>
    <w:rPr>
      <w:rFonts w:ascii="Tahoma" w:hAnsi="Tahoma" w:cs="Tahoma"/>
      <w:sz w:val="16"/>
      <w:szCs w:val="16"/>
    </w:rPr>
  </w:style>
  <w:style w:type="paragraph" w:styleId="NormalWeb">
    <w:name w:val="Normal (Web)"/>
    <w:basedOn w:val="Normal"/>
    <w:uiPriority w:val="99"/>
    <w:unhideWhenUsed/>
    <w:rsid w:val="0083686E"/>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IntenseEmphasis">
    <w:name w:val="Intense Emphasis"/>
    <w:basedOn w:val="DefaultParagraphFont"/>
    <w:uiPriority w:val="21"/>
    <w:rsid w:val="002A7C81"/>
    <w:rPr>
      <w:b/>
      <w:bCs/>
      <w:i/>
      <w:iCs/>
      <w:color w:val="4F81BD" w:themeColor="accent1"/>
    </w:rPr>
  </w:style>
  <w:style w:type="paragraph" w:customStyle="1" w:styleId="List2Paragraph">
    <w:name w:val="List2 Paragraph"/>
    <w:basedOn w:val="ListParagraph"/>
    <w:link w:val="List2ParagraphChar"/>
    <w:uiPriority w:val="3"/>
    <w:qFormat/>
    <w:rsid w:val="002A7C81"/>
    <w:pPr>
      <w:numPr>
        <w:ilvl w:val="1"/>
      </w:numPr>
      <w:ind w:left="851"/>
    </w:pPr>
  </w:style>
  <w:style w:type="paragraph" w:styleId="Footer">
    <w:name w:val="footer"/>
    <w:basedOn w:val="Normal"/>
    <w:link w:val="FooterChar"/>
    <w:uiPriority w:val="99"/>
    <w:unhideWhenUsed/>
    <w:qFormat/>
    <w:rsid w:val="00A16E41"/>
    <w:pPr>
      <w:spacing w:line="240" w:lineRule="auto"/>
    </w:pPr>
    <w:rPr>
      <w:rFonts w:cs="Times New Roman"/>
      <w:sz w:val="18"/>
      <w:szCs w:val="24"/>
    </w:rPr>
  </w:style>
  <w:style w:type="character" w:customStyle="1" w:styleId="ListParagraphChar">
    <w:name w:val="List Paragraph Char"/>
    <w:basedOn w:val="DefaultParagraphFont"/>
    <w:link w:val="ListParagraph"/>
    <w:uiPriority w:val="34"/>
    <w:rsid w:val="004B40FD"/>
    <w:rPr>
      <w:rFonts w:ascii="Segoe UI" w:hAnsi="Segoe UI"/>
    </w:rPr>
  </w:style>
  <w:style w:type="character" w:customStyle="1" w:styleId="List2ParagraphChar">
    <w:name w:val="List2 Paragraph Char"/>
    <w:basedOn w:val="ListParagraphChar"/>
    <w:link w:val="List2Paragraph"/>
    <w:uiPriority w:val="3"/>
    <w:rsid w:val="009F07C0"/>
    <w:rPr>
      <w:rFonts w:ascii="Segoe UI" w:hAnsi="Segoe UI"/>
    </w:rPr>
  </w:style>
  <w:style w:type="character" w:customStyle="1" w:styleId="FooterChar">
    <w:name w:val="Footer Char"/>
    <w:basedOn w:val="DefaultParagraphFont"/>
    <w:link w:val="Footer"/>
    <w:uiPriority w:val="99"/>
    <w:rsid w:val="00A16E41"/>
    <w:rPr>
      <w:rFonts w:ascii="Segoe UI" w:hAnsi="Segoe UI" w:cs="Times New Roman"/>
      <w:sz w:val="18"/>
      <w:szCs w:val="24"/>
    </w:rPr>
  </w:style>
  <w:style w:type="character" w:styleId="CommentReference">
    <w:name w:val="annotation reference"/>
    <w:basedOn w:val="DefaultParagraphFont"/>
    <w:uiPriority w:val="99"/>
    <w:semiHidden/>
    <w:unhideWhenUsed/>
    <w:rsid w:val="00DC75B1"/>
    <w:rPr>
      <w:sz w:val="16"/>
      <w:szCs w:val="16"/>
    </w:rPr>
  </w:style>
  <w:style w:type="paragraph" w:styleId="CommentText">
    <w:name w:val="annotation text"/>
    <w:basedOn w:val="Normal"/>
    <w:link w:val="CommentTextChar"/>
    <w:uiPriority w:val="99"/>
    <w:unhideWhenUsed/>
    <w:rsid w:val="00DC75B1"/>
    <w:pPr>
      <w:spacing w:line="240" w:lineRule="auto"/>
    </w:pPr>
    <w:rPr>
      <w:sz w:val="20"/>
      <w:szCs w:val="20"/>
    </w:rPr>
  </w:style>
  <w:style w:type="character" w:customStyle="1" w:styleId="CommentTextChar">
    <w:name w:val="Comment Text Char"/>
    <w:basedOn w:val="DefaultParagraphFont"/>
    <w:link w:val="CommentText"/>
    <w:uiPriority w:val="99"/>
    <w:rsid w:val="00DC75B1"/>
    <w:rPr>
      <w:sz w:val="20"/>
      <w:szCs w:val="20"/>
    </w:rPr>
  </w:style>
  <w:style w:type="paragraph" w:styleId="CommentSubject">
    <w:name w:val="annotation subject"/>
    <w:basedOn w:val="CommentText"/>
    <w:next w:val="CommentText"/>
    <w:link w:val="CommentSubjectChar"/>
    <w:uiPriority w:val="99"/>
    <w:semiHidden/>
    <w:unhideWhenUsed/>
    <w:rsid w:val="00DC75B1"/>
    <w:rPr>
      <w:b/>
      <w:bCs/>
    </w:rPr>
  </w:style>
  <w:style w:type="character" w:customStyle="1" w:styleId="CommentSubjectChar">
    <w:name w:val="Comment Subject Char"/>
    <w:basedOn w:val="CommentTextChar"/>
    <w:link w:val="CommentSubject"/>
    <w:uiPriority w:val="99"/>
    <w:semiHidden/>
    <w:rsid w:val="00DC75B1"/>
    <w:rPr>
      <w:b/>
      <w:bCs/>
      <w:sz w:val="20"/>
      <w:szCs w:val="20"/>
    </w:rPr>
  </w:style>
  <w:style w:type="paragraph" w:styleId="Header">
    <w:name w:val="header"/>
    <w:basedOn w:val="Normal"/>
    <w:link w:val="HeaderChar"/>
    <w:unhideWhenUsed/>
    <w:rsid w:val="0021037B"/>
    <w:pPr>
      <w:tabs>
        <w:tab w:val="center" w:pos="4513"/>
        <w:tab w:val="right" w:pos="9026"/>
      </w:tabs>
      <w:spacing w:line="240" w:lineRule="auto"/>
    </w:pPr>
  </w:style>
  <w:style w:type="character" w:customStyle="1" w:styleId="HeaderChar">
    <w:name w:val="Header Char"/>
    <w:basedOn w:val="DefaultParagraphFont"/>
    <w:link w:val="Header"/>
    <w:rsid w:val="0021037B"/>
  </w:style>
  <w:style w:type="paragraph" w:styleId="Revision">
    <w:name w:val="Revision"/>
    <w:hidden/>
    <w:uiPriority w:val="99"/>
    <w:semiHidden/>
    <w:rsid w:val="0031114E"/>
    <w:pPr>
      <w:spacing w:after="0" w:line="240" w:lineRule="auto"/>
    </w:pPr>
  </w:style>
  <w:style w:type="paragraph" w:customStyle="1" w:styleId="PointsFromOverallSummary">
    <w:name w:val="PointsFromOverallSummary"/>
    <w:basedOn w:val="ListParagraph"/>
    <w:link w:val="PointsFromOverallSummaryChar"/>
    <w:uiPriority w:val="4"/>
    <w:qFormat/>
    <w:rsid w:val="00811977"/>
    <w:rPr>
      <w:color w:val="4F81BD" w:themeColor="accent1"/>
    </w:rPr>
  </w:style>
  <w:style w:type="character" w:styleId="Hyperlink">
    <w:name w:val="Hyperlink"/>
    <w:basedOn w:val="DefaultParagraphFont"/>
    <w:uiPriority w:val="99"/>
    <w:unhideWhenUsed/>
    <w:rsid w:val="00811977"/>
    <w:rPr>
      <w:color w:val="0000FF" w:themeColor="hyperlink"/>
      <w:u w:val="single"/>
    </w:rPr>
  </w:style>
  <w:style w:type="character" w:customStyle="1" w:styleId="PointsFromOverallSummaryChar">
    <w:name w:val="PointsFromOverallSummary Char"/>
    <w:basedOn w:val="ListParagraphChar"/>
    <w:link w:val="PointsFromOverallSummary"/>
    <w:uiPriority w:val="4"/>
    <w:rsid w:val="009F07C0"/>
    <w:rPr>
      <w:rFonts w:ascii="Segoe UI" w:hAnsi="Segoe UI"/>
      <w:color w:val="4F81BD" w:themeColor="accent1"/>
    </w:rPr>
  </w:style>
  <w:style w:type="paragraph" w:customStyle="1" w:styleId="KnowledgeGaps">
    <w:name w:val="KnowledgeGaps"/>
    <w:basedOn w:val="PointsFromOverallSummary"/>
    <w:link w:val="KnowledgeGapsChar"/>
    <w:uiPriority w:val="5"/>
    <w:qFormat/>
    <w:rsid w:val="00811977"/>
    <w:rPr>
      <w:color w:val="5F497A" w:themeColor="accent4" w:themeShade="BF"/>
    </w:rPr>
  </w:style>
  <w:style w:type="character" w:customStyle="1" w:styleId="KnowledgeGapsChar">
    <w:name w:val="KnowledgeGaps Char"/>
    <w:basedOn w:val="PointsFromOverallSummaryChar"/>
    <w:link w:val="KnowledgeGaps"/>
    <w:uiPriority w:val="5"/>
    <w:rsid w:val="009F07C0"/>
    <w:rPr>
      <w:rFonts w:ascii="Segoe UI" w:hAnsi="Segoe UI"/>
      <w:color w:val="5F497A" w:themeColor="accent4" w:themeShade="BF"/>
    </w:rPr>
  </w:style>
  <w:style w:type="paragraph" w:customStyle="1" w:styleId="TitleSegoe">
    <w:name w:val="Title Segoe"/>
    <w:basedOn w:val="Normal"/>
    <w:qFormat/>
    <w:rsid w:val="00B934CF"/>
    <w:pPr>
      <w:spacing w:after="120" w:line="240" w:lineRule="auto"/>
      <w:contextualSpacing/>
      <w:jc w:val="center"/>
    </w:pPr>
    <w:rPr>
      <w:rFonts w:eastAsiaTheme="majorEastAsia" w:cstheme="majorBidi"/>
      <w:i/>
      <w:color w:val="C00000"/>
      <w:spacing w:val="5"/>
      <w:kern w:val="28"/>
      <w:sz w:val="28"/>
      <w:szCs w:val="28"/>
      <w:lang w:eastAsia="en-AU"/>
    </w:rPr>
  </w:style>
  <w:style w:type="paragraph" w:styleId="Caption">
    <w:name w:val="caption"/>
    <w:basedOn w:val="Normal"/>
    <w:next w:val="Normal"/>
    <w:uiPriority w:val="35"/>
    <w:unhideWhenUsed/>
    <w:qFormat/>
    <w:rsid w:val="00363E72"/>
    <w:pPr>
      <w:spacing w:line="240" w:lineRule="auto"/>
    </w:pPr>
    <w:rPr>
      <w:bCs/>
      <w:color w:val="4F81BD" w:themeColor="accent1"/>
      <w:sz w:val="18"/>
      <w:szCs w:val="18"/>
    </w:rPr>
  </w:style>
  <w:style w:type="paragraph" w:styleId="TOCHeading">
    <w:name w:val="TOC Heading"/>
    <w:basedOn w:val="Heading1"/>
    <w:next w:val="Normal"/>
    <w:uiPriority w:val="39"/>
    <w:unhideWhenUsed/>
    <w:qFormat/>
    <w:rsid w:val="0037439C"/>
    <w:pPr>
      <w:outlineLvl w:val="9"/>
    </w:pPr>
    <w:rPr>
      <w:lang w:val="en-US" w:eastAsia="ja-JP"/>
    </w:rPr>
  </w:style>
  <w:style w:type="paragraph" w:styleId="TOC1">
    <w:name w:val="toc 1"/>
    <w:basedOn w:val="Normal"/>
    <w:next w:val="Normal"/>
    <w:autoRedefine/>
    <w:uiPriority w:val="39"/>
    <w:unhideWhenUsed/>
    <w:rsid w:val="005F74FD"/>
    <w:pPr>
      <w:tabs>
        <w:tab w:val="right" w:leader="dot" w:pos="9016"/>
      </w:tabs>
      <w:spacing w:before="120" w:line="240" w:lineRule="auto"/>
    </w:pPr>
  </w:style>
  <w:style w:type="paragraph" w:styleId="TOC2">
    <w:name w:val="toc 2"/>
    <w:basedOn w:val="Normal"/>
    <w:next w:val="Normal"/>
    <w:autoRedefine/>
    <w:uiPriority w:val="39"/>
    <w:unhideWhenUsed/>
    <w:rsid w:val="0037439C"/>
    <w:pPr>
      <w:spacing w:after="100"/>
      <w:ind w:left="220"/>
    </w:pPr>
  </w:style>
  <w:style w:type="paragraph" w:styleId="TOC3">
    <w:name w:val="toc 3"/>
    <w:basedOn w:val="Normal"/>
    <w:next w:val="Normal"/>
    <w:autoRedefine/>
    <w:uiPriority w:val="39"/>
    <w:unhideWhenUsed/>
    <w:rsid w:val="0037439C"/>
    <w:pPr>
      <w:spacing w:after="100"/>
      <w:ind w:left="440"/>
    </w:pPr>
  </w:style>
  <w:style w:type="paragraph" w:styleId="FootnoteText">
    <w:name w:val="footnote text"/>
    <w:basedOn w:val="Normal"/>
    <w:link w:val="FootnoteTextChar"/>
    <w:uiPriority w:val="99"/>
    <w:unhideWhenUsed/>
    <w:qFormat/>
    <w:rsid w:val="003624D5"/>
    <w:pPr>
      <w:spacing w:before="60" w:line="240" w:lineRule="auto"/>
      <w:textboxTightWrap w:val="allLines"/>
    </w:pPr>
    <w:rPr>
      <w:sz w:val="18"/>
      <w:szCs w:val="20"/>
    </w:rPr>
  </w:style>
  <w:style w:type="character" w:customStyle="1" w:styleId="FootnoteTextChar">
    <w:name w:val="Footnote Text Char"/>
    <w:basedOn w:val="DefaultParagraphFont"/>
    <w:link w:val="FootnoteText"/>
    <w:uiPriority w:val="99"/>
    <w:rsid w:val="003624D5"/>
    <w:rPr>
      <w:rFonts w:ascii="Segoe UI" w:hAnsi="Segoe UI"/>
      <w:sz w:val="18"/>
      <w:szCs w:val="20"/>
    </w:rPr>
  </w:style>
  <w:style w:type="character" w:styleId="FootnoteReference">
    <w:name w:val="footnote reference"/>
    <w:basedOn w:val="DefaultParagraphFont"/>
    <w:uiPriority w:val="99"/>
    <w:semiHidden/>
    <w:unhideWhenUsed/>
    <w:rsid w:val="006B37F3"/>
    <w:rPr>
      <w:vertAlign w:val="superscript"/>
    </w:rPr>
  </w:style>
  <w:style w:type="character" w:customStyle="1" w:styleId="gsnph3">
    <w:name w:val="gs_nph3"/>
    <w:basedOn w:val="DefaultParagraphFont"/>
    <w:rsid w:val="00126C51"/>
  </w:style>
  <w:style w:type="character" w:customStyle="1" w:styleId="gssvm1">
    <w:name w:val="gs_svm1"/>
    <w:basedOn w:val="DefaultParagraphFont"/>
    <w:rsid w:val="00126C51"/>
    <w:rPr>
      <w:vanish/>
      <w:webHidden w:val="0"/>
      <w:sz w:val="20"/>
      <w:szCs w:val="20"/>
      <w:specVanish w:val="0"/>
    </w:rPr>
  </w:style>
  <w:style w:type="character" w:customStyle="1" w:styleId="gsggsl2">
    <w:name w:val="gs_ggsl2"/>
    <w:basedOn w:val="DefaultParagraphFont"/>
    <w:rsid w:val="00126C51"/>
    <w:rPr>
      <w:vanish w:val="0"/>
      <w:webHidden w:val="0"/>
      <w:specVanish w:val="0"/>
    </w:rPr>
  </w:style>
  <w:style w:type="character" w:customStyle="1" w:styleId="gsctg21">
    <w:name w:val="gs_ctg21"/>
    <w:basedOn w:val="DefaultParagraphFont"/>
    <w:rsid w:val="00126C51"/>
    <w:rPr>
      <w:b/>
      <w:bCs/>
      <w:sz w:val="20"/>
      <w:szCs w:val="20"/>
    </w:rPr>
  </w:style>
  <w:style w:type="character" w:customStyle="1" w:styleId="gsggss2">
    <w:name w:val="gs_ggss2"/>
    <w:basedOn w:val="DefaultParagraphFont"/>
    <w:rsid w:val="00126C51"/>
    <w:rPr>
      <w:vanish/>
      <w:webHidden w:val="0"/>
      <w:specVanish w:val="0"/>
    </w:rPr>
  </w:style>
  <w:style w:type="character" w:customStyle="1" w:styleId="s15">
    <w:name w:val="s15"/>
    <w:basedOn w:val="DefaultParagraphFont"/>
    <w:rsid w:val="00BD3CD1"/>
  </w:style>
  <w:style w:type="character" w:customStyle="1" w:styleId="s63">
    <w:name w:val="s63"/>
    <w:basedOn w:val="DefaultParagraphFont"/>
    <w:rsid w:val="00BD3CD1"/>
  </w:style>
  <w:style w:type="character" w:styleId="FollowedHyperlink">
    <w:name w:val="FollowedHyperlink"/>
    <w:basedOn w:val="DefaultParagraphFont"/>
    <w:uiPriority w:val="99"/>
    <w:semiHidden/>
    <w:unhideWhenUsed/>
    <w:rsid w:val="00DC13A0"/>
    <w:rPr>
      <w:color w:val="800080" w:themeColor="followedHyperlink"/>
      <w:u w:val="single"/>
    </w:rPr>
  </w:style>
  <w:style w:type="character" w:customStyle="1" w:styleId="Heading7Char">
    <w:name w:val="Heading 7 Char"/>
    <w:basedOn w:val="DefaultParagraphFont"/>
    <w:link w:val="Heading7"/>
    <w:uiPriority w:val="9"/>
    <w:semiHidden/>
    <w:rsid w:val="003B42A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B42A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B42A9"/>
    <w:rPr>
      <w:rFonts w:asciiTheme="majorHAnsi" w:eastAsiaTheme="majorEastAsia" w:hAnsiTheme="majorHAnsi" w:cstheme="majorBidi"/>
      <w:i/>
      <w:iCs/>
      <w:color w:val="404040" w:themeColor="text1" w:themeTint="BF"/>
      <w:sz w:val="20"/>
      <w:szCs w:val="20"/>
    </w:rPr>
  </w:style>
  <w:style w:type="paragraph" w:customStyle="1" w:styleId="PointsFromDailySummaries">
    <w:name w:val="PointsFromDailySummaries"/>
    <w:basedOn w:val="PointsFromOverallSummary"/>
    <w:link w:val="PointsFromDailySummariesChar"/>
    <w:uiPriority w:val="5"/>
    <w:qFormat/>
    <w:rsid w:val="003B42A9"/>
    <w:pPr>
      <w:numPr>
        <w:numId w:val="0"/>
      </w:numPr>
      <w:tabs>
        <w:tab w:val="left" w:pos="284"/>
        <w:tab w:val="num" w:pos="360"/>
      </w:tabs>
      <w:ind w:left="426" w:hanging="360"/>
    </w:pPr>
    <w:rPr>
      <w:color w:val="5F497A" w:themeColor="accent4" w:themeShade="BF"/>
    </w:rPr>
  </w:style>
  <w:style w:type="character" w:customStyle="1" w:styleId="PointsFromDailySummariesChar">
    <w:name w:val="PointsFromDailySummaries Char"/>
    <w:basedOn w:val="PointsFromOverallSummaryChar"/>
    <w:link w:val="PointsFromDailySummaries"/>
    <w:uiPriority w:val="5"/>
    <w:rsid w:val="003B42A9"/>
    <w:rPr>
      <w:rFonts w:ascii="Segoe UI" w:hAnsi="Segoe UI"/>
      <w:color w:val="5F497A" w:themeColor="accent4" w:themeShade="BF"/>
    </w:rPr>
  </w:style>
  <w:style w:type="paragraph" w:styleId="BodyText">
    <w:name w:val="Body Text"/>
    <w:basedOn w:val="Normal"/>
    <w:link w:val="BodyTextChar"/>
    <w:uiPriority w:val="99"/>
    <w:rsid w:val="003B42A9"/>
    <w:pPr>
      <w:keepLines/>
      <w:spacing w:before="100" w:after="100" w:line="240" w:lineRule="auto"/>
    </w:pPr>
    <w:rPr>
      <w:rFonts w:ascii="Arial" w:eastAsia="Times New Roman" w:hAnsi="Arial" w:cs="Times New Roman"/>
      <w:lang w:eastAsia="en-AU"/>
    </w:rPr>
  </w:style>
  <w:style w:type="character" w:customStyle="1" w:styleId="BodyTextChar">
    <w:name w:val="Body Text Char"/>
    <w:basedOn w:val="DefaultParagraphFont"/>
    <w:link w:val="BodyText"/>
    <w:uiPriority w:val="99"/>
    <w:rsid w:val="003B42A9"/>
    <w:rPr>
      <w:rFonts w:ascii="Arial" w:eastAsia="Times New Roman" w:hAnsi="Arial" w:cs="Times New Roman"/>
      <w:lang w:eastAsia="en-AU"/>
    </w:rPr>
  </w:style>
  <w:style w:type="paragraph" w:customStyle="1" w:styleId="ListTick">
    <w:name w:val="List Tick"/>
    <w:basedOn w:val="ListParagraph"/>
    <w:uiPriority w:val="1"/>
    <w:qFormat/>
    <w:rsid w:val="003B42A9"/>
    <w:pPr>
      <w:numPr>
        <w:numId w:val="4"/>
      </w:numPr>
      <w:tabs>
        <w:tab w:val="left" w:pos="284"/>
      </w:tabs>
      <w:spacing w:line="240" w:lineRule="auto"/>
    </w:pPr>
    <w:rPr>
      <w:rFonts w:asciiTheme="minorHAnsi" w:hAnsiTheme="minorHAnsi"/>
      <w:sz w:val="24"/>
      <w:szCs w:val="24"/>
    </w:rPr>
  </w:style>
  <w:style w:type="paragraph" w:customStyle="1" w:styleId="Reference">
    <w:name w:val="Reference"/>
    <w:basedOn w:val="Normal"/>
    <w:rsid w:val="003B42A9"/>
    <w:pPr>
      <w:spacing w:after="100" w:line="240" w:lineRule="auto"/>
      <w:ind w:left="567" w:hanging="567"/>
      <w:jc w:val="both"/>
    </w:pPr>
    <w:rPr>
      <w:rFonts w:ascii="Arial" w:eastAsia="Times New Roman" w:hAnsi="Arial" w:cs="Times New Roman"/>
      <w:sz w:val="20"/>
      <w:szCs w:val="20"/>
      <w:lang w:val="en-US"/>
    </w:rPr>
  </w:style>
  <w:style w:type="paragraph" w:customStyle="1" w:styleId="Sidebarheading">
    <w:name w:val="Sidebar heading"/>
    <w:basedOn w:val="Normal"/>
    <w:next w:val="Sidebartext"/>
    <w:qFormat/>
    <w:rsid w:val="003B42A9"/>
    <w:pPr>
      <w:framePr w:hSpace="181" w:wrap="around" w:hAnchor="margin" w:x="109" w:y="182"/>
      <w:spacing w:before="40" w:after="120" w:line="240" w:lineRule="atLeast"/>
      <w:ind w:left="113"/>
    </w:pPr>
    <w:rPr>
      <w:rFonts w:ascii="Arial" w:eastAsiaTheme="minorEastAsia" w:hAnsi="Arial"/>
      <w:b/>
      <w:caps/>
      <w:color w:val="00338D"/>
      <w:sz w:val="18"/>
      <w:szCs w:val="24"/>
      <w:lang w:val="en-GB"/>
    </w:rPr>
  </w:style>
  <w:style w:type="paragraph" w:customStyle="1" w:styleId="Sidebartext">
    <w:name w:val="Sidebar text"/>
    <w:basedOn w:val="Sidebarheading"/>
    <w:qFormat/>
    <w:rsid w:val="003B42A9"/>
    <w:pPr>
      <w:framePr w:wrap="around"/>
    </w:pPr>
    <w:rPr>
      <w:b w:val="0"/>
      <w:caps w:val="0"/>
      <w:color w:val="auto"/>
    </w:rPr>
  </w:style>
  <w:style w:type="paragraph" w:customStyle="1" w:styleId="Sidebarbullet">
    <w:name w:val="Sidebar bullet"/>
    <w:basedOn w:val="Sidebartext"/>
    <w:qFormat/>
    <w:rsid w:val="003B42A9"/>
    <w:pPr>
      <w:framePr w:wrap="around"/>
      <w:numPr>
        <w:numId w:val="5"/>
      </w:numPr>
      <w:spacing w:after="60"/>
    </w:pPr>
  </w:style>
  <w:style w:type="paragraph" w:customStyle="1" w:styleId="Image">
    <w:name w:val="Image"/>
    <w:basedOn w:val="Normal"/>
    <w:semiHidden/>
    <w:rsid w:val="003B42A9"/>
    <w:pPr>
      <w:framePr w:wrap="auto" w:vAnchor="page" w:hAnchor="margin" w:y="2184"/>
      <w:spacing w:line="240" w:lineRule="auto"/>
      <w:ind w:left="-28"/>
    </w:pPr>
    <w:rPr>
      <w:rFonts w:ascii="Arial" w:eastAsiaTheme="minorEastAsia" w:hAnsi="Arial"/>
      <w:sz w:val="20"/>
      <w:szCs w:val="24"/>
      <w:lang w:val="en-GB"/>
    </w:rPr>
  </w:style>
  <w:style w:type="numbering" w:customStyle="1" w:styleId="SKMSidebarList">
    <w:name w:val="SKM Sidebar List"/>
    <w:uiPriority w:val="99"/>
    <w:rsid w:val="003B42A9"/>
    <w:pPr>
      <w:numPr>
        <w:numId w:val="5"/>
      </w:numPr>
    </w:pPr>
  </w:style>
  <w:style w:type="paragraph" w:customStyle="1" w:styleId="Bodynarrow">
    <w:name w:val="Body narrow"/>
    <w:basedOn w:val="Normal"/>
    <w:qFormat/>
    <w:rsid w:val="003B42A9"/>
    <w:pPr>
      <w:spacing w:before="40" w:after="120" w:line="240" w:lineRule="atLeast"/>
      <w:ind w:left="3402"/>
    </w:pPr>
    <w:rPr>
      <w:rFonts w:ascii="Arial" w:eastAsiaTheme="minorEastAsia" w:hAnsi="Arial"/>
      <w:sz w:val="19"/>
      <w:szCs w:val="24"/>
      <w:lang w:val="en-GB"/>
    </w:rPr>
  </w:style>
  <w:style w:type="paragraph" w:customStyle="1" w:styleId="CVName">
    <w:name w:val="CV Name"/>
    <w:basedOn w:val="Normal"/>
    <w:rsid w:val="003B42A9"/>
    <w:pPr>
      <w:spacing w:after="160" w:line="320" w:lineRule="exact"/>
      <w:ind w:left="3402"/>
    </w:pPr>
    <w:rPr>
      <w:rFonts w:ascii="Arial Black" w:eastAsiaTheme="minorEastAsia" w:hAnsi="Arial Black"/>
      <w:color w:val="00338D"/>
      <w:sz w:val="36"/>
      <w:szCs w:val="24"/>
      <w:lang w:val="en-GB"/>
    </w:rPr>
  </w:style>
  <w:style w:type="paragraph" w:customStyle="1" w:styleId="CVRole">
    <w:name w:val="CV Role"/>
    <w:basedOn w:val="Normal"/>
    <w:next w:val="Bodynarrow"/>
    <w:rsid w:val="003B42A9"/>
    <w:pPr>
      <w:spacing w:after="160" w:line="240" w:lineRule="atLeast"/>
      <w:ind w:left="3402"/>
    </w:pPr>
    <w:rPr>
      <w:rFonts w:ascii="Arial" w:eastAsiaTheme="minorEastAsia" w:hAnsi="Arial"/>
      <w:caps/>
      <w:color w:val="00338D"/>
      <w:sz w:val="20"/>
      <w:szCs w:val="24"/>
      <w:lang w:val="en-GB"/>
    </w:rPr>
  </w:style>
  <w:style w:type="paragraph" w:customStyle="1" w:styleId="Bullet">
    <w:name w:val="Bullet"/>
    <w:basedOn w:val="Normal"/>
    <w:link w:val="BulletChar"/>
    <w:rsid w:val="003B42A9"/>
    <w:pPr>
      <w:numPr>
        <w:numId w:val="6"/>
      </w:numPr>
      <w:spacing w:after="120" w:line="271" w:lineRule="auto"/>
    </w:pPr>
    <w:rPr>
      <w:rFonts w:ascii="Gill Sans MT" w:eastAsia="Times New Roman" w:hAnsi="Gill Sans MT" w:cs="Times New Roman"/>
      <w:color w:val="000000"/>
      <w:sz w:val="20"/>
      <w:szCs w:val="24"/>
    </w:rPr>
  </w:style>
  <w:style w:type="character" w:customStyle="1" w:styleId="BulletChar">
    <w:name w:val="Bullet Char"/>
    <w:basedOn w:val="DefaultParagraphFont"/>
    <w:link w:val="Bullet"/>
    <w:rsid w:val="003B42A9"/>
    <w:rPr>
      <w:rFonts w:ascii="Gill Sans MT" w:eastAsia="Times New Roman" w:hAnsi="Gill Sans MT" w:cs="Times New Roman"/>
      <w:color w:val="000000"/>
      <w:sz w:val="20"/>
      <w:szCs w:val="24"/>
    </w:rPr>
  </w:style>
  <w:style w:type="paragraph" w:customStyle="1" w:styleId="NAME">
    <w:name w:val="NAME"/>
    <w:basedOn w:val="Normal"/>
    <w:next w:val="Normal"/>
    <w:rsid w:val="003B42A9"/>
    <w:pPr>
      <w:spacing w:after="240" w:line="240" w:lineRule="auto"/>
    </w:pPr>
    <w:rPr>
      <w:rFonts w:ascii="Gill Sans MT" w:eastAsia="Times" w:hAnsi="Gill Sans MT" w:cs="Times New Roman"/>
      <w:b/>
      <w:caps/>
      <w:color w:val="003366"/>
      <w:sz w:val="28"/>
      <w:szCs w:val="24"/>
      <w:lang w:eastAsia="en-GB"/>
    </w:rPr>
  </w:style>
  <w:style w:type="character" w:styleId="Emphasis">
    <w:name w:val="Emphasis"/>
    <w:basedOn w:val="DefaultParagraphFont"/>
    <w:uiPriority w:val="20"/>
    <w:qFormat/>
    <w:rsid w:val="003B42A9"/>
    <w:rPr>
      <w:i/>
      <w:iCs/>
    </w:rPr>
  </w:style>
  <w:style w:type="paragraph" w:styleId="Title">
    <w:name w:val="Title"/>
    <w:basedOn w:val="Normal"/>
    <w:link w:val="TitleChar"/>
    <w:qFormat/>
    <w:rsid w:val="003B42A9"/>
    <w:pPr>
      <w:tabs>
        <w:tab w:val="left" w:pos="1560"/>
      </w:tabs>
      <w:spacing w:line="240" w:lineRule="auto"/>
      <w:ind w:left="1560" w:hanging="1560"/>
      <w:jc w:val="center"/>
    </w:pPr>
    <w:rPr>
      <w:rFonts w:ascii="Palatino" w:eastAsia="Times" w:hAnsi="Palatino" w:cs="Times New Roman"/>
      <w:b/>
      <w:i/>
      <w:sz w:val="24"/>
      <w:szCs w:val="20"/>
    </w:rPr>
  </w:style>
  <w:style w:type="character" w:customStyle="1" w:styleId="TitleChar">
    <w:name w:val="Title Char"/>
    <w:basedOn w:val="DefaultParagraphFont"/>
    <w:link w:val="Title"/>
    <w:rsid w:val="003B42A9"/>
    <w:rPr>
      <w:rFonts w:ascii="Palatino" w:eastAsia="Times" w:hAnsi="Palatino" w:cs="Times New Roman"/>
      <w:b/>
      <w:i/>
      <w:sz w:val="24"/>
      <w:szCs w:val="20"/>
    </w:rPr>
  </w:style>
  <w:style w:type="paragraph" w:customStyle="1" w:styleId="Default">
    <w:name w:val="Default"/>
    <w:rsid w:val="003B42A9"/>
    <w:pPr>
      <w:autoSpaceDE w:val="0"/>
      <w:autoSpaceDN w:val="0"/>
      <w:adjustRightInd w:val="0"/>
      <w:spacing w:after="0" w:line="240" w:lineRule="auto"/>
    </w:pPr>
    <w:rPr>
      <w:rFonts w:ascii="Tahoma" w:hAnsi="Tahoma" w:cs="Tahoma"/>
      <w:color w:val="000000"/>
      <w:sz w:val="24"/>
      <w:szCs w:val="24"/>
    </w:rPr>
  </w:style>
  <w:style w:type="paragraph" w:customStyle="1" w:styleId="SMENormal">
    <w:name w:val="SMENormal"/>
    <w:basedOn w:val="Normal"/>
    <w:link w:val="SMENormalChar"/>
    <w:uiPriority w:val="99"/>
    <w:rsid w:val="003B42A9"/>
    <w:pPr>
      <w:spacing w:before="120" w:after="240" w:line="240" w:lineRule="auto"/>
    </w:pPr>
    <w:rPr>
      <w:rFonts w:ascii="Arial" w:eastAsia="Times New Roman" w:hAnsi="Arial" w:cs="Arial"/>
    </w:rPr>
  </w:style>
  <w:style w:type="character" w:customStyle="1" w:styleId="SMENormalChar">
    <w:name w:val="SMENormal Char"/>
    <w:basedOn w:val="DefaultParagraphFont"/>
    <w:link w:val="SMENormal"/>
    <w:uiPriority w:val="99"/>
    <w:locked/>
    <w:rsid w:val="003B42A9"/>
    <w:rPr>
      <w:rFonts w:ascii="Arial" w:eastAsia="Times New Roman" w:hAnsi="Arial" w:cs="Arial"/>
    </w:rPr>
  </w:style>
  <w:style w:type="paragraph" w:customStyle="1" w:styleId="BodyBullet">
    <w:name w:val="Body Bullet"/>
    <w:basedOn w:val="Normal"/>
    <w:next w:val="BodyText"/>
    <w:rsid w:val="003B42A9"/>
    <w:pPr>
      <w:numPr>
        <w:numId w:val="7"/>
      </w:numPr>
      <w:spacing w:line="240" w:lineRule="auto"/>
    </w:pPr>
    <w:rPr>
      <w:rFonts w:ascii="Trebuchet MS" w:eastAsia="Times New Roman" w:hAnsi="Trebuchet MS" w:cs="Times New Roman"/>
      <w:szCs w:val="24"/>
    </w:rPr>
  </w:style>
  <w:style w:type="table" w:styleId="LightShading">
    <w:name w:val="Light Shading"/>
    <w:basedOn w:val="TableNormal"/>
    <w:uiPriority w:val="60"/>
    <w:rsid w:val="003B42A9"/>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InstructionItalics">
    <w:name w:val="Instruction Italics"/>
    <w:basedOn w:val="Normal"/>
    <w:link w:val="InstructionItalicsChar"/>
    <w:rsid w:val="003B42A9"/>
    <w:pPr>
      <w:keepLines/>
      <w:spacing w:before="100" w:after="100" w:line="240" w:lineRule="auto"/>
    </w:pPr>
    <w:rPr>
      <w:rFonts w:ascii="Arial" w:eastAsia="Times New Roman" w:hAnsi="Arial" w:cs="Arial"/>
      <w:i/>
      <w:color w:val="4F81BD"/>
      <w:lang w:eastAsia="en-AU"/>
    </w:rPr>
  </w:style>
  <w:style w:type="character" w:customStyle="1" w:styleId="InstructionItalicsChar">
    <w:name w:val="Instruction Italics Char"/>
    <w:basedOn w:val="DefaultParagraphFont"/>
    <w:link w:val="InstructionItalics"/>
    <w:rsid w:val="003B42A9"/>
    <w:rPr>
      <w:rFonts w:ascii="Arial" w:eastAsia="Times New Roman" w:hAnsi="Arial" w:cs="Arial"/>
      <w:i/>
      <w:color w:val="4F81BD"/>
      <w:lang w:eastAsia="en-AU"/>
    </w:rPr>
  </w:style>
  <w:style w:type="character" w:customStyle="1" w:styleId="ReferenceListChar">
    <w:name w:val="ReferenceList Char"/>
    <w:basedOn w:val="DefaultParagraphFont"/>
    <w:link w:val="ReferenceList"/>
    <w:locked/>
    <w:rsid w:val="00FF52F2"/>
    <w:rPr>
      <w:rFonts w:ascii="Times New Roman" w:hAnsi="Times New Roman" w:cs="Times New Roman"/>
      <w:spacing w:val="4"/>
    </w:rPr>
  </w:style>
  <w:style w:type="paragraph" w:customStyle="1" w:styleId="ReferenceList">
    <w:name w:val="ReferenceList"/>
    <w:basedOn w:val="Normal"/>
    <w:link w:val="ReferenceListChar"/>
    <w:qFormat/>
    <w:rsid w:val="00FF52F2"/>
    <w:pPr>
      <w:autoSpaceDE w:val="0"/>
      <w:autoSpaceDN w:val="0"/>
      <w:adjustRightInd w:val="0"/>
      <w:spacing w:before="120" w:after="120" w:line="240" w:lineRule="auto"/>
      <w:ind w:left="1134" w:hanging="1134"/>
    </w:pPr>
    <w:rPr>
      <w:rFonts w:ascii="Times New Roman" w:hAnsi="Times New Roman" w:cs="Times New Roman"/>
      <w:spacing w:val="4"/>
    </w:rPr>
  </w:style>
  <w:style w:type="paragraph" w:customStyle="1" w:styleId="ListBullet1a">
    <w:name w:val="List Bullet 1a"/>
    <w:basedOn w:val="Normal"/>
    <w:rsid w:val="003B42A9"/>
    <w:pPr>
      <w:numPr>
        <w:numId w:val="8"/>
      </w:numPr>
      <w:spacing w:before="100" w:after="100" w:line="240" w:lineRule="auto"/>
    </w:pPr>
    <w:rPr>
      <w:rFonts w:ascii="Arial" w:eastAsia="Times New Roman" w:hAnsi="Arial" w:cs="Arial"/>
    </w:rPr>
  </w:style>
  <w:style w:type="character" w:customStyle="1" w:styleId="apple-style-span">
    <w:name w:val="apple-style-span"/>
    <w:basedOn w:val="DefaultParagraphFont"/>
    <w:rsid w:val="003B42A9"/>
  </w:style>
  <w:style w:type="character" w:customStyle="1" w:styleId="html-italic2">
    <w:name w:val="html-italic2"/>
    <w:basedOn w:val="DefaultParagraphFont"/>
    <w:rsid w:val="003B42A9"/>
    <w:rPr>
      <w:i/>
      <w:iCs/>
    </w:rPr>
  </w:style>
  <w:style w:type="numbering" w:customStyle="1" w:styleId="Heading3">
    <w:name w:val="Heading3"/>
    <w:uiPriority w:val="99"/>
    <w:rsid w:val="008B1885"/>
    <w:pPr>
      <w:numPr>
        <w:numId w:val="11"/>
      </w:numPr>
    </w:pPr>
  </w:style>
  <w:style w:type="numbering" w:customStyle="1" w:styleId="Headings23">
    <w:name w:val="Headings2&amp;3"/>
    <w:uiPriority w:val="99"/>
    <w:rsid w:val="0049041F"/>
    <w:pPr>
      <w:numPr>
        <w:numId w:val="12"/>
      </w:numPr>
    </w:pPr>
  </w:style>
  <w:style w:type="character" w:customStyle="1" w:styleId="st1">
    <w:name w:val="st1"/>
    <w:basedOn w:val="DefaultParagraphFont"/>
    <w:rsid w:val="00E9547E"/>
  </w:style>
  <w:style w:type="paragraph" w:styleId="PlainText">
    <w:name w:val="Plain Text"/>
    <w:basedOn w:val="Normal"/>
    <w:link w:val="PlainTextChar"/>
    <w:uiPriority w:val="99"/>
    <w:unhideWhenUsed/>
    <w:rsid w:val="00E9547E"/>
    <w:pPr>
      <w:spacing w:before="0" w:line="240" w:lineRule="auto"/>
    </w:pPr>
    <w:rPr>
      <w:rFonts w:ascii="Calibri" w:hAnsi="Calibri" w:cs="Times New Roman"/>
    </w:rPr>
  </w:style>
  <w:style w:type="character" w:customStyle="1" w:styleId="PlainTextChar">
    <w:name w:val="Plain Text Char"/>
    <w:basedOn w:val="DefaultParagraphFont"/>
    <w:link w:val="PlainText"/>
    <w:uiPriority w:val="99"/>
    <w:rsid w:val="00E9547E"/>
    <w:rPr>
      <w:rFonts w:ascii="Calibri" w:hAnsi="Calibri" w:cs="Times New Roman"/>
    </w:rPr>
  </w:style>
  <w:style w:type="paragraph" w:styleId="EndnoteText">
    <w:name w:val="endnote text"/>
    <w:basedOn w:val="Normal"/>
    <w:link w:val="EndnoteTextChar"/>
    <w:uiPriority w:val="99"/>
    <w:semiHidden/>
    <w:unhideWhenUsed/>
    <w:rsid w:val="00E9547E"/>
    <w:pPr>
      <w:spacing w:before="0" w:line="240" w:lineRule="auto"/>
    </w:pPr>
    <w:rPr>
      <w:rFonts w:asciiTheme="minorHAnsi" w:hAnsiTheme="minorHAnsi"/>
      <w:sz w:val="20"/>
      <w:szCs w:val="20"/>
    </w:rPr>
  </w:style>
  <w:style w:type="character" w:customStyle="1" w:styleId="EndnoteTextChar">
    <w:name w:val="Endnote Text Char"/>
    <w:basedOn w:val="DefaultParagraphFont"/>
    <w:link w:val="EndnoteText"/>
    <w:uiPriority w:val="99"/>
    <w:semiHidden/>
    <w:rsid w:val="00E9547E"/>
    <w:rPr>
      <w:sz w:val="20"/>
      <w:szCs w:val="20"/>
    </w:rPr>
  </w:style>
  <w:style w:type="character" w:styleId="EndnoteReference">
    <w:name w:val="endnote reference"/>
    <w:basedOn w:val="DefaultParagraphFont"/>
    <w:uiPriority w:val="99"/>
    <w:semiHidden/>
    <w:unhideWhenUsed/>
    <w:rsid w:val="00E9547E"/>
    <w:rPr>
      <w:vertAlign w:val="superscript"/>
    </w:rPr>
  </w:style>
  <w:style w:type="paragraph" w:styleId="TOC4">
    <w:name w:val="toc 4"/>
    <w:basedOn w:val="Normal"/>
    <w:next w:val="Normal"/>
    <w:autoRedefine/>
    <w:uiPriority w:val="39"/>
    <w:unhideWhenUsed/>
    <w:rsid w:val="00307912"/>
    <w:pPr>
      <w:spacing w:before="0" w:after="100"/>
      <w:ind w:left="660"/>
    </w:pPr>
    <w:rPr>
      <w:rFonts w:asciiTheme="minorHAnsi" w:eastAsiaTheme="minorEastAsia" w:hAnsiTheme="minorHAnsi"/>
      <w:lang w:eastAsia="en-AU"/>
    </w:rPr>
  </w:style>
  <w:style w:type="paragraph" w:styleId="TOC5">
    <w:name w:val="toc 5"/>
    <w:basedOn w:val="Normal"/>
    <w:next w:val="Normal"/>
    <w:autoRedefine/>
    <w:uiPriority w:val="39"/>
    <w:unhideWhenUsed/>
    <w:rsid w:val="00307912"/>
    <w:pPr>
      <w:spacing w:before="0" w:after="100"/>
      <w:ind w:left="880"/>
    </w:pPr>
    <w:rPr>
      <w:rFonts w:asciiTheme="minorHAnsi" w:eastAsiaTheme="minorEastAsia" w:hAnsiTheme="minorHAnsi"/>
      <w:lang w:eastAsia="en-AU"/>
    </w:rPr>
  </w:style>
  <w:style w:type="paragraph" w:styleId="TOC6">
    <w:name w:val="toc 6"/>
    <w:basedOn w:val="Normal"/>
    <w:next w:val="Normal"/>
    <w:autoRedefine/>
    <w:uiPriority w:val="39"/>
    <w:unhideWhenUsed/>
    <w:rsid w:val="00307912"/>
    <w:pPr>
      <w:spacing w:before="0" w:after="100"/>
      <w:ind w:left="1100"/>
    </w:pPr>
    <w:rPr>
      <w:rFonts w:asciiTheme="minorHAnsi" w:eastAsiaTheme="minorEastAsia" w:hAnsiTheme="minorHAnsi"/>
      <w:lang w:eastAsia="en-AU"/>
    </w:rPr>
  </w:style>
  <w:style w:type="paragraph" w:styleId="TOC7">
    <w:name w:val="toc 7"/>
    <w:basedOn w:val="Normal"/>
    <w:next w:val="Normal"/>
    <w:autoRedefine/>
    <w:uiPriority w:val="39"/>
    <w:unhideWhenUsed/>
    <w:rsid w:val="00307912"/>
    <w:pPr>
      <w:spacing w:before="0" w:after="100"/>
      <w:ind w:left="1320"/>
    </w:pPr>
    <w:rPr>
      <w:rFonts w:asciiTheme="minorHAnsi" w:eastAsiaTheme="minorEastAsia" w:hAnsiTheme="minorHAnsi"/>
      <w:lang w:eastAsia="en-AU"/>
    </w:rPr>
  </w:style>
  <w:style w:type="paragraph" w:styleId="TOC8">
    <w:name w:val="toc 8"/>
    <w:basedOn w:val="Normal"/>
    <w:next w:val="Normal"/>
    <w:autoRedefine/>
    <w:uiPriority w:val="39"/>
    <w:unhideWhenUsed/>
    <w:rsid w:val="00307912"/>
    <w:pPr>
      <w:spacing w:before="0" w:after="100"/>
      <w:ind w:left="1540"/>
    </w:pPr>
    <w:rPr>
      <w:rFonts w:asciiTheme="minorHAnsi" w:eastAsiaTheme="minorEastAsia" w:hAnsiTheme="minorHAnsi"/>
      <w:lang w:eastAsia="en-AU"/>
    </w:rPr>
  </w:style>
  <w:style w:type="paragraph" w:styleId="TOC9">
    <w:name w:val="toc 9"/>
    <w:basedOn w:val="Normal"/>
    <w:next w:val="Normal"/>
    <w:autoRedefine/>
    <w:uiPriority w:val="39"/>
    <w:unhideWhenUsed/>
    <w:rsid w:val="00307912"/>
    <w:pPr>
      <w:spacing w:before="0" w:after="100"/>
      <w:ind w:left="1760"/>
    </w:pPr>
    <w:rPr>
      <w:rFonts w:asciiTheme="minorHAnsi" w:eastAsiaTheme="minorEastAsia" w:hAnsiTheme="minorHAnsi"/>
      <w:lang w:eastAsia="en-AU"/>
    </w:rPr>
  </w:style>
  <w:style w:type="table" w:customStyle="1" w:styleId="LightShading1">
    <w:name w:val="Light Shading1"/>
    <w:basedOn w:val="TableNormal"/>
    <w:next w:val="LightShading"/>
    <w:uiPriority w:val="60"/>
    <w:rsid w:val="002219E9"/>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next w:val="LightShading"/>
    <w:uiPriority w:val="60"/>
    <w:rsid w:val="00C13519"/>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3">
    <w:name w:val="Light Shading3"/>
    <w:basedOn w:val="TableNormal"/>
    <w:next w:val="LightShading"/>
    <w:uiPriority w:val="60"/>
    <w:rsid w:val="00C13519"/>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793">
      <w:bodyDiv w:val="1"/>
      <w:marLeft w:val="0"/>
      <w:marRight w:val="0"/>
      <w:marTop w:val="0"/>
      <w:marBottom w:val="0"/>
      <w:divBdr>
        <w:top w:val="none" w:sz="0" w:space="0" w:color="auto"/>
        <w:left w:val="none" w:sz="0" w:space="0" w:color="auto"/>
        <w:bottom w:val="none" w:sz="0" w:space="0" w:color="auto"/>
        <w:right w:val="none" w:sz="0" w:space="0" w:color="auto"/>
      </w:divBdr>
    </w:div>
    <w:div w:id="478690">
      <w:bodyDiv w:val="1"/>
      <w:marLeft w:val="0"/>
      <w:marRight w:val="0"/>
      <w:marTop w:val="0"/>
      <w:marBottom w:val="0"/>
      <w:divBdr>
        <w:top w:val="none" w:sz="0" w:space="0" w:color="auto"/>
        <w:left w:val="none" w:sz="0" w:space="0" w:color="auto"/>
        <w:bottom w:val="none" w:sz="0" w:space="0" w:color="auto"/>
        <w:right w:val="none" w:sz="0" w:space="0" w:color="auto"/>
      </w:divBdr>
    </w:div>
    <w:div w:id="544560">
      <w:bodyDiv w:val="1"/>
      <w:marLeft w:val="0"/>
      <w:marRight w:val="0"/>
      <w:marTop w:val="0"/>
      <w:marBottom w:val="0"/>
      <w:divBdr>
        <w:top w:val="none" w:sz="0" w:space="0" w:color="auto"/>
        <w:left w:val="none" w:sz="0" w:space="0" w:color="auto"/>
        <w:bottom w:val="none" w:sz="0" w:space="0" w:color="auto"/>
        <w:right w:val="none" w:sz="0" w:space="0" w:color="auto"/>
      </w:divBdr>
    </w:div>
    <w:div w:id="1667789">
      <w:bodyDiv w:val="1"/>
      <w:marLeft w:val="0"/>
      <w:marRight w:val="0"/>
      <w:marTop w:val="0"/>
      <w:marBottom w:val="0"/>
      <w:divBdr>
        <w:top w:val="none" w:sz="0" w:space="0" w:color="auto"/>
        <w:left w:val="none" w:sz="0" w:space="0" w:color="auto"/>
        <w:bottom w:val="none" w:sz="0" w:space="0" w:color="auto"/>
        <w:right w:val="none" w:sz="0" w:space="0" w:color="auto"/>
      </w:divBdr>
    </w:div>
    <w:div w:id="1977446">
      <w:bodyDiv w:val="1"/>
      <w:marLeft w:val="0"/>
      <w:marRight w:val="0"/>
      <w:marTop w:val="0"/>
      <w:marBottom w:val="0"/>
      <w:divBdr>
        <w:top w:val="none" w:sz="0" w:space="0" w:color="auto"/>
        <w:left w:val="none" w:sz="0" w:space="0" w:color="auto"/>
        <w:bottom w:val="none" w:sz="0" w:space="0" w:color="auto"/>
        <w:right w:val="none" w:sz="0" w:space="0" w:color="auto"/>
      </w:divBdr>
    </w:div>
    <w:div w:id="2245326">
      <w:bodyDiv w:val="1"/>
      <w:marLeft w:val="0"/>
      <w:marRight w:val="0"/>
      <w:marTop w:val="0"/>
      <w:marBottom w:val="0"/>
      <w:divBdr>
        <w:top w:val="none" w:sz="0" w:space="0" w:color="auto"/>
        <w:left w:val="none" w:sz="0" w:space="0" w:color="auto"/>
        <w:bottom w:val="none" w:sz="0" w:space="0" w:color="auto"/>
        <w:right w:val="none" w:sz="0" w:space="0" w:color="auto"/>
      </w:divBdr>
    </w:div>
    <w:div w:id="2362837">
      <w:bodyDiv w:val="1"/>
      <w:marLeft w:val="0"/>
      <w:marRight w:val="0"/>
      <w:marTop w:val="0"/>
      <w:marBottom w:val="0"/>
      <w:divBdr>
        <w:top w:val="none" w:sz="0" w:space="0" w:color="auto"/>
        <w:left w:val="none" w:sz="0" w:space="0" w:color="auto"/>
        <w:bottom w:val="none" w:sz="0" w:space="0" w:color="auto"/>
        <w:right w:val="none" w:sz="0" w:space="0" w:color="auto"/>
      </w:divBdr>
    </w:div>
    <w:div w:id="2366718">
      <w:bodyDiv w:val="1"/>
      <w:marLeft w:val="0"/>
      <w:marRight w:val="0"/>
      <w:marTop w:val="0"/>
      <w:marBottom w:val="0"/>
      <w:divBdr>
        <w:top w:val="none" w:sz="0" w:space="0" w:color="auto"/>
        <w:left w:val="none" w:sz="0" w:space="0" w:color="auto"/>
        <w:bottom w:val="none" w:sz="0" w:space="0" w:color="auto"/>
        <w:right w:val="none" w:sz="0" w:space="0" w:color="auto"/>
      </w:divBdr>
    </w:div>
    <w:div w:id="2441437">
      <w:bodyDiv w:val="1"/>
      <w:marLeft w:val="0"/>
      <w:marRight w:val="0"/>
      <w:marTop w:val="0"/>
      <w:marBottom w:val="0"/>
      <w:divBdr>
        <w:top w:val="none" w:sz="0" w:space="0" w:color="auto"/>
        <w:left w:val="none" w:sz="0" w:space="0" w:color="auto"/>
        <w:bottom w:val="none" w:sz="0" w:space="0" w:color="auto"/>
        <w:right w:val="none" w:sz="0" w:space="0" w:color="auto"/>
      </w:divBdr>
    </w:div>
    <w:div w:id="2518959">
      <w:bodyDiv w:val="1"/>
      <w:marLeft w:val="0"/>
      <w:marRight w:val="0"/>
      <w:marTop w:val="0"/>
      <w:marBottom w:val="0"/>
      <w:divBdr>
        <w:top w:val="none" w:sz="0" w:space="0" w:color="auto"/>
        <w:left w:val="none" w:sz="0" w:space="0" w:color="auto"/>
        <w:bottom w:val="none" w:sz="0" w:space="0" w:color="auto"/>
        <w:right w:val="none" w:sz="0" w:space="0" w:color="auto"/>
      </w:divBdr>
    </w:div>
    <w:div w:id="2556320">
      <w:bodyDiv w:val="1"/>
      <w:marLeft w:val="0"/>
      <w:marRight w:val="0"/>
      <w:marTop w:val="0"/>
      <w:marBottom w:val="0"/>
      <w:divBdr>
        <w:top w:val="none" w:sz="0" w:space="0" w:color="auto"/>
        <w:left w:val="none" w:sz="0" w:space="0" w:color="auto"/>
        <w:bottom w:val="none" w:sz="0" w:space="0" w:color="auto"/>
        <w:right w:val="none" w:sz="0" w:space="0" w:color="auto"/>
      </w:divBdr>
    </w:div>
    <w:div w:id="3015045">
      <w:bodyDiv w:val="1"/>
      <w:marLeft w:val="0"/>
      <w:marRight w:val="0"/>
      <w:marTop w:val="0"/>
      <w:marBottom w:val="0"/>
      <w:divBdr>
        <w:top w:val="none" w:sz="0" w:space="0" w:color="auto"/>
        <w:left w:val="none" w:sz="0" w:space="0" w:color="auto"/>
        <w:bottom w:val="none" w:sz="0" w:space="0" w:color="auto"/>
        <w:right w:val="none" w:sz="0" w:space="0" w:color="auto"/>
      </w:divBdr>
    </w:div>
    <w:div w:id="3091593">
      <w:bodyDiv w:val="1"/>
      <w:marLeft w:val="0"/>
      <w:marRight w:val="0"/>
      <w:marTop w:val="0"/>
      <w:marBottom w:val="0"/>
      <w:divBdr>
        <w:top w:val="none" w:sz="0" w:space="0" w:color="auto"/>
        <w:left w:val="none" w:sz="0" w:space="0" w:color="auto"/>
        <w:bottom w:val="none" w:sz="0" w:space="0" w:color="auto"/>
        <w:right w:val="none" w:sz="0" w:space="0" w:color="auto"/>
      </w:divBdr>
    </w:div>
    <w:div w:id="3290316">
      <w:bodyDiv w:val="1"/>
      <w:marLeft w:val="0"/>
      <w:marRight w:val="0"/>
      <w:marTop w:val="0"/>
      <w:marBottom w:val="0"/>
      <w:divBdr>
        <w:top w:val="none" w:sz="0" w:space="0" w:color="auto"/>
        <w:left w:val="none" w:sz="0" w:space="0" w:color="auto"/>
        <w:bottom w:val="none" w:sz="0" w:space="0" w:color="auto"/>
        <w:right w:val="none" w:sz="0" w:space="0" w:color="auto"/>
      </w:divBdr>
    </w:div>
    <w:div w:id="3434245">
      <w:bodyDiv w:val="1"/>
      <w:marLeft w:val="0"/>
      <w:marRight w:val="0"/>
      <w:marTop w:val="0"/>
      <w:marBottom w:val="0"/>
      <w:divBdr>
        <w:top w:val="none" w:sz="0" w:space="0" w:color="auto"/>
        <w:left w:val="none" w:sz="0" w:space="0" w:color="auto"/>
        <w:bottom w:val="none" w:sz="0" w:space="0" w:color="auto"/>
        <w:right w:val="none" w:sz="0" w:space="0" w:color="auto"/>
      </w:divBdr>
    </w:div>
    <w:div w:id="3869990">
      <w:bodyDiv w:val="1"/>
      <w:marLeft w:val="0"/>
      <w:marRight w:val="0"/>
      <w:marTop w:val="0"/>
      <w:marBottom w:val="0"/>
      <w:divBdr>
        <w:top w:val="none" w:sz="0" w:space="0" w:color="auto"/>
        <w:left w:val="none" w:sz="0" w:space="0" w:color="auto"/>
        <w:bottom w:val="none" w:sz="0" w:space="0" w:color="auto"/>
        <w:right w:val="none" w:sz="0" w:space="0" w:color="auto"/>
      </w:divBdr>
    </w:div>
    <w:div w:id="4021014">
      <w:bodyDiv w:val="1"/>
      <w:marLeft w:val="0"/>
      <w:marRight w:val="0"/>
      <w:marTop w:val="0"/>
      <w:marBottom w:val="0"/>
      <w:divBdr>
        <w:top w:val="none" w:sz="0" w:space="0" w:color="auto"/>
        <w:left w:val="none" w:sz="0" w:space="0" w:color="auto"/>
        <w:bottom w:val="none" w:sz="0" w:space="0" w:color="auto"/>
        <w:right w:val="none" w:sz="0" w:space="0" w:color="auto"/>
      </w:divBdr>
    </w:div>
    <w:div w:id="4208417">
      <w:bodyDiv w:val="1"/>
      <w:marLeft w:val="0"/>
      <w:marRight w:val="0"/>
      <w:marTop w:val="0"/>
      <w:marBottom w:val="0"/>
      <w:divBdr>
        <w:top w:val="none" w:sz="0" w:space="0" w:color="auto"/>
        <w:left w:val="none" w:sz="0" w:space="0" w:color="auto"/>
        <w:bottom w:val="none" w:sz="0" w:space="0" w:color="auto"/>
        <w:right w:val="none" w:sz="0" w:space="0" w:color="auto"/>
      </w:divBdr>
    </w:div>
    <w:div w:id="4284940">
      <w:bodyDiv w:val="1"/>
      <w:marLeft w:val="0"/>
      <w:marRight w:val="0"/>
      <w:marTop w:val="0"/>
      <w:marBottom w:val="0"/>
      <w:divBdr>
        <w:top w:val="none" w:sz="0" w:space="0" w:color="auto"/>
        <w:left w:val="none" w:sz="0" w:space="0" w:color="auto"/>
        <w:bottom w:val="none" w:sz="0" w:space="0" w:color="auto"/>
        <w:right w:val="none" w:sz="0" w:space="0" w:color="auto"/>
      </w:divBdr>
    </w:div>
    <w:div w:id="4291191">
      <w:bodyDiv w:val="1"/>
      <w:marLeft w:val="0"/>
      <w:marRight w:val="0"/>
      <w:marTop w:val="0"/>
      <w:marBottom w:val="0"/>
      <w:divBdr>
        <w:top w:val="none" w:sz="0" w:space="0" w:color="auto"/>
        <w:left w:val="none" w:sz="0" w:space="0" w:color="auto"/>
        <w:bottom w:val="none" w:sz="0" w:space="0" w:color="auto"/>
        <w:right w:val="none" w:sz="0" w:space="0" w:color="auto"/>
      </w:divBdr>
    </w:div>
    <w:div w:id="4597347">
      <w:bodyDiv w:val="1"/>
      <w:marLeft w:val="0"/>
      <w:marRight w:val="0"/>
      <w:marTop w:val="0"/>
      <w:marBottom w:val="0"/>
      <w:divBdr>
        <w:top w:val="none" w:sz="0" w:space="0" w:color="auto"/>
        <w:left w:val="none" w:sz="0" w:space="0" w:color="auto"/>
        <w:bottom w:val="none" w:sz="0" w:space="0" w:color="auto"/>
        <w:right w:val="none" w:sz="0" w:space="0" w:color="auto"/>
      </w:divBdr>
    </w:div>
    <w:div w:id="4863109">
      <w:bodyDiv w:val="1"/>
      <w:marLeft w:val="0"/>
      <w:marRight w:val="0"/>
      <w:marTop w:val="0"/>
      <w:marBottom w:val="0"/>
      <w:divBdr>
        <w:top w:val="none" w:sz="0" w:space="0" w:color="auto"/>
        <w:left w:val="none" w:sz="0" w:space="0" w:color="auto"/>
        <w:bottom w:val="none" w:sz="0" w:space="0" w:color="auto"/>
        <w:right w:val="none" w:sz="0" w:space="0" w:color="auto"/>
      </w:divBdr>
    </w:div>
    <w:div w:id="4984298">
      <w:bodyDiv w:val="1"/>
      <w:marLeft w:val="0"/>
      <w:marRight w:val="0"/>
      <w:marTop w:val="0"/>
      <w:marBottom w:val="0"/>
      <w:divBdr>
        <w:top w:val="none" w:sz="0" w:space="0" w:color="auto"/>
        <w:left w:val="none" w:sz="0" w:space="0" w:color="auto"/>
        <w:bottom w:val="none" w:sz="0" w:space="0" w:color="auto"/>
        <w:right w:val="none" w:sz="0" w:space="0" w:color="auto"/>
      </w:divBdr>
    </w:div>
    <w:div w:id="5133027">
      <w:bodyDiv w:val="1"/>
      <w:marLeft w:val="0"/>
      <w:marRight w:val="0"/>
      <w:marTop w:val="0"/>
      <w:marBottom w:val="0"/>
      <w:divBdr>
        <w:top w:val="none" w:sz="0" w:space="0" w:color="auto"/>
        <w:left w:val="none" w:sz="0" w:space="0" w:color="auto"/>
        <w:bottom w:val="none" w:sz="0" w:space="0" w:color="auto"/>
        <w:right w:val="none" w:sz="0" w:space="0" w:color="auto"/>
      </w:divBdr>
    </w:div>
    <w:div w:id="5406595">
      <w:bodyDiv w:val="1"/>
      <w:marLeft w:val="0"/>
      <w:marRight w:val="0"/>
      <w:marTop w:val="0"/>
      <w:marBottom w:val="0"/>
      <w:divBdr>
        <w:top w:val="none" w:sz="0" w:space="0" w:color="auto"/>
        <w:left w:val="none" w:sz="0" w:space="0" w:color="auto"/>
        <w:bottom w:val="none" w:sz="0" w:space="0" w:color="auto"/>
        <w:right w:val="none" w:sz="0" w:space="0" w:color="auto"/>
      </w:divBdr>
    </w:div>
    <w:div w:id="5642472">
      <w:bodyDiv w:val="1"/>
      <w:marLeft w:val="0"/>
      <w:marRight w:val="0"/>
      <w:marTop w:val="0"/>
      <w:marBottom w:val="0"/>
      <w:divBdr>
        <w:top w:val="none" w:sz="0" w:space="0" w:color="auto"/>
        <w:left w:val="none" w:sz="0" w:space="0" w:color="auto"/>
        <w:bottom w:val="none" w:sz="0" w:space="0" w:color="auto"/>
        <w:right w:val="none" w:sz="0" w:space="0" w:color="auto"/>
      </w:divBdr>
    </w:div>
    <w:div w:id="5791824">
      <w:bodyDiv w:val="1"/>
      <w:marLeft w:val="0"/>
      <w:marRight w:val="0"/>
      <w:marTop w:val="0"/>
      <w:marBottom w:val="0"/>
      <w:divBdr>
        <w:top w:val="none" w:sz="0" w:space="0" w:color="auto"/>
        <w:left w:val="none" w:sz="0" w:space="0" w:color="auto"/>
        <w:bottom w:val="none" w:sz="0" w:space="0" w:color="auto"/>
        <w:right w:val="none" w:sz="0" w:space="0" w:color="auto"/>
      </w:divBdr>
    </w:div>
    <w:div w:id="6176391">
      <w:bodyDiv w:val="1"/>
      <w:marLeft w:val="0"/>
      <w:marRight w:val="0"/>
      <w:marTop w:val="0"/>
      <w:marBottom w:val="0"/>
      <w:divBdr>
        <w:top w:val="none" w:sz="0" w:space="0" w:color="auto"/>
        <w:left w:val="none" w:sz="0" w:space="0" w:color="auto"/>
        <w:bottom w:val="none" w:sz="0" w:space="0" w:color="auto"/>
        <w:right w:val="none" w:sz="0" w:space="0" w:color="auto"/>
      </w:divBdr>
    </w:div>
    <w:div w:id="6366751">
      <w:bodyDiv w:val="1"/>
      <w:marLeft w:val="0"/>
      <w:marRight w:val="0"/>
      <w:marTop w:val="0"/>
      <w:marBottom w:val="0"/>
      <w:divBdr>
        <w:top w:val="none" w:sz="0" w:space="0" w:color="auto"/>
        <w:left w:val="none" w:sz="0" w:space="0" w:color="auto"/>
        <w:bottom w:val="none" w:sz="0" w:space="0" w:color="auto"/>
        <w:right w:val="none" w:sz="0" w:space="0" w:color="auto"/>
      </w:divBdr>
    </w:div>
    <w:div w:id="6371540">
      <w:bodyDiv w:val="1"/>
      <w:marLeft w:val="0"/>
      <w:marRight w:val="0"/>
      <w:marTop w:val="0"/>
      <w:marBottom w:val="0"/>
      <w:divBdr>
        <w:top w:val="none" w:sz="0" w:space="0" w:color="auto"/>
        <w:left w:val="none" w:sz="0" w:space="0" w:color="auto"/>
        <w:bottom w:val="none" w:sz="0" w:space="0" w:color="auto"/>
        <w:right w:val="none" w:sz="0" w:space="0" w:color="auto"/>
      </w:divBdr>
    </w:div>
    <w:div w:id="6446819">
      <w:bodyDiv w:val="1"/>
      <w:marLeft w:val="0"/>
      <w:marRight w:val="0"/>
      <w:marTop w:val="0"/>
      <w:marBottom w:val="0"/>
      <w:divBdr>
        <w:top w:val="none" w:sz="0" w:space="0" w:color="auto"/>
        <w:left w:val="none" w:sz="0" w:space="0" w:color="auto"/>
        <w:bottom w:val="none" w:sz="0" w:space="0" w:color="auto"/>
        <w:right w:val="none" w:sz="0" w:space="0" w:color="auto"/>
      </w:divBdr>
    </w:div>
    <w:div w:id="6638894">
      <w:bodyDiv w:val="1"/>
      <w:marLeft w:val="0"/>
      <w:marRight w:val="0"/>
      <w:marTop w:val="0"/>
      <w:marBottom w:val="0"/>
      <w:divBdr>
        <w:top w:val="none" w:sz="0" w:space="0" w:color="auto"/>
        <w:left w:val="none" w:sz="0" w:space="0" w:color="auto"/>
        <w:bottom w:val="none" w:sz="0" w:space="0" w:color="auto"/>
        <w:right w:val="none" w:sz="0" w:space="0" w:color="auto"/>
      </w:divBdr>
    </w:div>
    <w:div w:id="6829338">
      <w:bodyDiv w:val="1"/>
      <w:marLeft w:val="0"/>
      <w:marRight w:val="0"/>
      <w:marTop w:val="0"/>
      <w:marBottom w:val="0"/>
      <w:divBdr>
        <w:top w:val="none" w:sz="0" w:space="0" w:color="auto"/>
        <w:left w:val="none" w:sz="0" w:space="0" w:color="auto"/>
        <w:bottom w:val="none" w:sz="0" w:space="0" w:color="auto"/>
        <w:right w:val="none" w:sz="0" w:space="0" w:color="auto"/>
      </w:divBdr>
    </w:div>
    <w:div w:id="6951758">
      <w:bodyDiv w:val="1"/>
      <w:marLeft w:val="0"/>
      <w:marRight w:val="0"/>
      <w:marTop w:val="0"/>
      <w:marBottom w:val="0"/>
      <w:divBdr>
        <w:top w:val="none" w:sz="0" w:space="0" w:color="auto"/>
        <w:left w:val="none" w:sz="0" w:space="0" w:color="auto"/>
        <w:bottom w:val="none" w:sz="0" w:space="0" w:color="auto"/>
        <w:right w:val="none" w:sz="0" w:space="0" w:color="auto"/>
      </w:divBdr>
    </w:div>
    <w:div w:id="7105490">
      <w:bodyDiv w:val="1"/>
      <w:marLeft w:val="0"/>
      <w:marRight w:val="0"/>
      <w:marTop w:val="0"/>
      <w:marBottom w:val="0"/>
      <w:divBdr>
        <w:top w:val="none" w:sz="0" w:space="0" w:color="auto"/>
        <w:left w:val="none" w:sz="0" w:space="0" w:color="auto"/>
        <w:bottom w:val="none" w:sz="0" w:space="0" w:color="auto"/>
        <w:right w:val="none" w:sz="0" w:space="0" w:color="auto"/>
      </w:divBdr>
    </w:div>
    <w:div w:id="7611200">
      <w:bodyDiv w:val="1"/>
      <w:marLeft w:val="0"/>
      <w:marRight w:val="0"/>
      <w:marTop w:val="0"/>
      <w:marBottom w:val="0"/>
      <w:divBdr>
        <w:top w:val="none" w:sz="0" w:space="0" w:color="auto"/>
        <w:left w:val="none" w:sz="0" w:space="0" w:color="auto"/>
        <w:bottom w:val="none" w:sz="0" w:space="0" w:color="auto"/>
        <w:right w:val="none" w:sz="0" w:space="0" w:color="auto"/>
      </w:divBdr>
    </w:div>
    <w:div w:id="7828207">
      <w:bodyDiv w:val="1"/>
      <w:marLeft w:val="0"/>
      <w:marRight w:val="0"/>
      <w:marTop w:val="0"/>
      <w:marBottom w:val="0"/>
      <w:divBdr>
        <w:top w:val="none" w:sz="0" w:space="0" w:color="auto"/>
        <w:left w:val="none" w:sz="0" w:space="0" w:color="auto"/>
        <w:bottom w:val="none" w:sz="0" w:space="0" w:color="auto"/>
        <w:right w:val="none" w:sz="0" w:space="0" w:color="auto"/>
      </w:divBdr>
    </w:div>
    <w:div w:id="8069028">
      <w:bodyDiv w:val="1"/>
      <w:marLeft w:val="0"/>
      <w:marRight w:val="0"/>
      <w:marTop w:val="0"/>
      <w:marBottom w:val="0"/>
      <w:divBdr>
        <w:top w:val="none" w:sz="0" w:space="0" w:color="auto"/>
        <w:left w:val="none" w:sz="0" w:space="0" w:color="auto"/>
        <w:bottom w:val="none" w:sz="0" w:space="0" w:color="auto"/>
        <w:right w:val="none" w:sz="0" w:space="0" w:color="auto"/>
      </w:divBdr>
    </w:div>
    <w:div w:id="8146714">
      <w:bodyDiv w:val="1"/>
      <w:marLeft w:val="0"/>
      <w:marRight w:val="0"/>
      <w:marTop w:val="0"/>
      <w:marBottom w:val="0"/>
      <w:divBdr>
        <w:top w:val="none" w:sz="0" w:space="0" w:color="auto"/>
        <w:left w:val="none" w:sz="0" w:space="0" w:color="auto"/>
        <w:bottom w:val="none" w:sz="0" w:space="0" w:color="auto"/>
        <w:right w:val="none" w:sz="0" w:space="0" w:color="auto"/>
      </w:divBdr>
    </w:div>
    <w:div w:id="8334642">
      <w:bodyDiv w:val="1"/>
      <w:marLeft w:val="0"/>
      <w:marRight w:val="0"/>
      <w:marTop w:val="0"/>
      <w:marBottom w:val="0"/>
      <w:divBdr>
        <w:top w:val="none" w:sz="0" w:space="0" w:color="auto"/>
        <w:left w:val="none" w:sz="0" w:space="0" w:color="auto"/>
        <w:bottom w:val="none" w:sz="0" w:space="0" w:color="auto"/>
        <w:right w:val="none" w:sz="0" w:space="0" w:color="auto"/>
      </w:divBdr>
    </w:div>
    <w:div w:id="8456549">
      <w:bodyDiv w:val="1"/>
      <w:marLeft w:val="0"/>
      <w:marRight w:val="0"/>
      <w:marTop w:val="0"/>
      <w:marBottom w:val="0"/>
      <w:divBdr>
        <w:top w:val="none" w:sz="0" w:space="0" w:color="auto"/>
        <w:left w:val="none" w:sz="0" w:space="0" w:color="auto"/>
        <w:bottom w:val="none" w:sz="0" w:space="0" w:color="auto"/>
        <w:right w:val="none" w:sz="0" w:space="0" w:color="auto"/>
      </w:divBdr>
    </w:div>
    <w:div w:id="8877534">
      <w:bodyDiv w:val="1"/>
      <w:marLeft w:val="0"/>
      <w:marRight w:val="0"/>
      <w:marTop w:val="0"/>
      <w:marBottom w:val="0"/>
      <w:divBdr>
        <w:top w:val="none" w:sz="0" w:space="0" w:color="auto"/>
        <w:left w:val="none" w:sz="0" w:space="0" w:color="auto"/>
        <w:bottom w:val="none" w:sz="0" w:space="0" w:color="auto"/>
        <w:right w:val="none" w:sz="0" w:space="0" w:color="auto"/>
      </w:divBdr>
    </w:div>
    <w:div w:id="8991573">
      <w:bodyDiv w:val="1"/>
      <w:marLeft w:val="0"/>
      <w:marRight w:val="0"/>
      <w:marTop w:val="0"/>
      <w:marBottom w:val="0"/>
      <w:divBdr>
        <w:top w:val="none" w:sz="0" w:space="0" w:color="auto"/>
        <w:left w:val="none" w:sz="0" w:space="0" w:color="auto"/>
        <w:bottom w:val="none" w:sz="0" w:space="0" w:color="auto"/>
        <w:right w:val="none" w:sz="0" w:space="0" w:color="auto"/>
      </w:divBdr>
    </w:div>
    <w:div w:id="9378909">
      <w:bodyDiv w:val="1"/>
      <w:marLeft w:val="0"/>
      <w:marRight w:val="0"/>
      <w:marTop w:val="0"/>
      <w:marBottom w:val="0"/>
      <w:divBdr>
        <w:top w:val="none" w:sz="0" w:space="0" w:color="auto"/>
        <w:left w:val="none" w:sz="0" w:space="0" w:color="auto"/>
        <w:bottom w:val="none" w:sz="0" w:space="0" w:color="auto"/>
        <w:right w:val="none" w:sz="0" w:space="0" w:color="auto"/>
      </w:divBdr>
    </w:div>
    <w:div w:id="9527653">
      <w:bodyDiv w:val="1"/>
      <w:marLeft w:val="0"/>
      <w:marRight w:val="0"/>
      <w:marTop w:val="0"/>
      <w:marBottom w:val="0"/>
      <w:divBdr>
        <w:top w:val="none" w:sz="0" w:space="0" w:color="auto"/>
        <w:left w:val="none" w:sz="0" w:space="0" w:color="auto"/>
        <w:bottom w:val="none" w:sz="0" w:space="0" w:color="auto"/>
        <w:right w:val="none" w:sz="0" w:space="0" w:color="auto"/>
      </w:divBdr>
    </w:div>
    <w:div w:id="9765668">
      <w:bodyDiv w:val="1"/>
      <w:marLeft w:val="0"/>
      <w:marRight w:val="0"/>
      <w:marTop w:val="0"/>
      <w:marBottom w:val="0"/>
      <w:divBdr>
        <w:top w:val="none" w:sz="0" w:space="0" w:color="auto"/>
        <w:left w:val="none" w:sz="0" w:space="0" w:color="auto"/>
        <w:bottom w:val="none" w:sz="0" w:space="0" w:color="auto"/>
        <w:right w:val="none" w:sz="0" w:space="0" w:color="auto"/>
      </w:divBdr>
    </w:div>
    <w:div w:id="9797574">
      <w:bodyDiv w:val="1"/>
      <w:marLeft w:val="0"/>
      <w:marRight w:val="0"/>
      <w:marTop w:val="0"/>
      <w:marBottom w:val="0"/>
      <w:divBdr>
        <w:top w:val="none" w:sz="0" w:space="0" w:color="auto"/>
        <w:left w:val="none" w:sz="0" w:space="0" w:color="auto"/>
        <w:bottom w:val="none" w:sz="0" w:space="0" w:color="auto"/>
        <w:right w:val="none" w:sz="0" w:space="0" w:color="auto"/>
      </w:divBdr>
    </w:div>
    <w:div w:id="9844506">
      <w:bodyDiv w:val="1"/>
      <w:marLeft w:val="0"/>
      <w:marRight w:val="0"/>
      <w:marTop w:val="0"/>
      <w:marBottom w:val="0"/>
      <w:divBdr>
        <w:top w:val="none" w:sz="0" w:space="0" w:color="auto"/>
        <w:left w:val="none" w:sz="0" w:space="0" w:color="auto"/>
        <w:bottom w:val="none" w:sz="0" w:space="0" w:color="auto"/>
        <w:right w:val="none" w:sz="0" w:space="0" w:color="auto"/>
      </w:divBdr>
    </w:div>
    <w:div w:id="9911807">
      <w:bodyDiv w:val="1"/>
      <w:marLeft w:val="0"/>
      <w:marRight w:val="0"/>
      <w:marTop w:val="0"/>
      <w:marBottom w:val="0"/>
      <w:divBdr>
        <w:top w:val="none" w:sz="0" w:space="0" w:color="auto"/>
        <w:left w:val="none" w:sz="0" w:space="0" w:color="auto"/>
        <w:bottom w:val="none" w:sz="0" w:space="0" w:color="auto"/>
        <w:right w:val="none" w:sz="0" w:space="0" w:color="auto"/>
      </w:divBdr>
    </w:div>
    <w:div w:id="10033970">
      <w:bodyDiv w:val="1"/>
      <w:marLeft w:val="0"/>
      <w:marRight w:val="0"/>
      <w:marTop w:val="0"/>
      <w:marBottom w:val="0"/>
      <w:divBdr>
        <w:top w:val="none" w:sz="0" w:space="0" w:color="auto"/>
        <w:left w:val="none" w:sz="0" w:space="0" w:color="auto"/>
        <w:bottom w:val="none" w:sz="0" w:space="0" w:color="auto"/>
        <w:right w:val="none" w:sz="0" w:space="0" w:color="auto"/>
      </w:divBdr>
    </w:div>
    <w:div w:id="10109650">
      <w:bodyDiv w:val="1"/>
      <w:marLeft w:val="0"/>
      <w:marRight w:val="0"/>
      <w:marTop w:val="0"/>
      <w:marBottom w:val="0"/>
      <w:divBdr>
        <w:top w:val="none" w:sz="0" w:space="0" w:color="auto"/>
        <w:left w:val="none" w:sz="0" w:space="0" w:color="auto"/>
        <w:bottom w:val="none" w:sz="0" w:space="0" w:color="auto"/>
        <w:right w:val="none" w:sz="0" w:space="0" w:color="auto"/>
      </w:divBdr>
    </w:div>
    <w:div w:id="10306218">
      <w:bodyDiv w:val="1"/>
      <w:marLeft w:val="0"/>
      <w:marRight w:val="0"/>
      <w:marTop w:val="0"/>
      <w:marBottom w:val="0"/>
      <w:divBdr>
        <w:top w:val="none" w:sz="0" w:space="0" w:color="auto"/>
        <w:left w:val="none" w:sz="0" w:space="0" w:color="auto"/>
        <w:bottom w:val="none" w:sz="0" w:space="0" w:color="auto"/>
        <w:right w:val="none" w:sz="0" w:space="0" w:color="auto"/>
      </w:divBdr>
    </w:div>
    <w:div w:id="10495262">
      <w:bodyDiv w:val="1"/>
      <w:marLeft w:val="0"/>
      <w:marRight w:val="0"/>
      <w:marTop w:val="0"/>
      <w:marBottom w:val="0"/>
      <w:divBdr>
        <w:top w:val="none" w:sz="0" w:space="0" w:color="auto"/>
        <w:left w:val="none" w:sz="0" w:space="0" w:color="auto"/>
        <w:bottom w:val="none" w:sz="0" w:space="0" w:color="auto"/>
        <w:right w:val="none" w:sz="0" w:space="0" w:color="auto"/>
      </w:divBdr>
    </w:div>
    <w:div w:id="10642805">
      <w:bodyDiv w:val="1"/>
      <w:marLeft w:val="0"/>
      <w:marRight w:val="0"/>
      <w:marTop w:val="0"/>
      <w:marBottom w:val="0"/>
      <w:divBdr>
        <w:top w:val="none" w:sz="0" w:space="0" w:color="auto"/>
        <w:left w:val="none" w:sz="0" w:space="0" w:color="auto"/>
        <w:bottom w:val="none" w:sz="0" w:space="0" w:color="auto"/>
        <w:right w:val="none" w:sz="0" w:space="0" w:color="auto"/>
      </w:divBdr>
    </w:div>
    <w:div w:id="11029092">
      <w:bodyDiv w:val="1"/>
      <w:marLeft w:val="0"/>
      <w:marRight w:val="0"/>
      <w:marTop w:val="0"/>
      <w:marBottom w:val="0"/>
      <w:divBdr>
        <w:top w:val="none" w:sz="0" w:space="0" w:color="auto"/>
        <w:left w:val="none" w:sz="0" w:space="0" w:color="auto"/>
        <w:bottom w:val="none" w:sz="0" w:space="0" w:color="auto"/>
        <w:right w:val="none" w:sz="0" w:space="0" w:color="auto"/>
      </w:divBdr>
    </w:div>
    <w:div w:id="11608540">
      <w:bodyDiv w:val="1"/>
      <w:marLeft w:val="0"/>
      <w:marRight w:val="0"/>
      <w:marTop w:val="0"/>
      <w:marBottom w:val="0"/>
      <w:divBdr>
        <w:top w:val="none" w:sz="0" w:space="0" w:color="auto"/>
        <w:left w:val="none" w:sz="0" w:space="0" w:color="auto"/>
        <w:bottom w:val="none" w:sz="0" w:space="0" w:color="auto"/>
        <w:right w:val="none" w:sz="0" w:space="0" w:color="auto"/>
      </w:divBdr>
    </w:div>
    <w:div w:id="11690284">
      <w:bodyDiv w:val="1"/>
      <w:marLeft w:val="0"/>
      <w:marRight w:val="0"/>
      <w:marTop w:val="0"/>
      <w:marBottom w:val="0"/>
      <w:divBdr>
        <w:top w:val="none" w:sz="0" w:space="0" w:color="auto"/>
        <w:left w:val="none" w:sz="0" w:space="0" w:color="auto"/>
        <w:bottom w:val="none" w:sz="0" w:space="0" w:color="auto"/>
        <w:right w:val="none" w:sz="0" w:space="0" w:color="auto"/>
      </w:divBdr>
    </w:div>
    <w:div w:id="11885551">
      <w:bodyDiv w:val="1"/>
      <w:marLeft w:val="0"/>
      <w:marRight w:val="0"/>
      <w:marTop w:val="0"/>
      <w:marBottom w:val="0"/>
      <w:divBdr>
        <w:top w:val="none" w:sz="0" w:space="0" w:color="auto"/>
        <w:left w:val="none" w:sz="0" w:space="0" w:color="auto"/>
        <w:bottom w:val="none" w:sz="0" w:space="0" w:color="auto"/>
        <w:right w:val="none" w:sz="0" w:space="0" w:color="auto"/>
      </w:divBdr>
    </w:div>
    <w:div w:id="12003806">
      <w:bodyDiv w:val="1"/>
      <w:marLeft w:val="0"/>
      <w:marRight w:val="0"/>
      <w:marTop w:val="0"/>
      <w:marBottom w:val="0"/>
      <w:divBdr>
        <w:top w:val="none" w:sz="0" w:space="0" w:color="auto"/>
        <w:left w:val="none" w:sz="0" w:space="0" w:color="auto"/>
        <w:bottom w:val="none" w:sz="0" w:space="0" w:color="auto"/>
        <w:right w:val="none" w:sz="0" w:space="0" w:color="auto"/>
      </w:divBdr>
    </w:div>
    <w:div w:id="12155200">
      <w:bodyDiv w:val="1"/>
      <w:marLeft w:val="0"/>
      <w:marRight w:val="0"/>
      <w:marTop w:val="0"/>
      <w:marBottom w:val="0"/>
      <w:divBdr>
        <w:top w:val="none" w:sz="0" w:space="0" w:color="auto"/>
        <w:left w:val="none" w:sz="0" w:space="0" w:color="auto"/>
        <w:bottom w:val="none" w:sz="0" w:space="0" w:color="auto"/>
        <w:right w:val="none" w:sz="0" w:space="0" w:color="auto"/>
      </w:divBdr>
    </w:div>
    <w:div w:id="12803341">
      <w:bodyDiv w:val="1"/>
      <w:marLeft w:val="0"/>
      <w:marRight w:val="0"/>
      <w:marTop w:val="0"/>
      <w:marBottom w:val="0"/>
      <w:divBdr>
        <w:top w:val="none" w:sz="0" w:space="0" w:color="auto"/>
        <w:left w:val="none" w:sz="0" w:space="0" w:color="auto"/>
        <w:bottom w:val="none" w:sz="0" w:space="0" w:color="auto"/>
        <w:right w:val="none" w:sz="0" w:space="0" w:color="auto"/>
      </w:divBdr>
    </w:div>
    <w:div w:id="13120390">
      <w:bodyDiv w:val="1"/>
      <w:marLeft w:val="0"/>
      <w:marRight w:val="0"/>
      <w:marTop w:val="0"/>
      <w:marBottom w:val="0"/>
      <w:divBdr>
        <w:top w:val="none" w:sz="0" w:space="0" w:color="auto"/>
        <w:left w:val="none" w:sz="0" w:space="0" w:color="auto"/>
        <w:bottom w:val="none" w:sz="0" w:space="0" w:color="auto"/>
        <w:right w:val="none" w:sz="0" w:space="0" w:color="auto"/>
      </w:divBdr>
    </w:div>
    <w:div w:id="13269772">
      <w:bodyDiv w:val="1"/>
      <w:marLeft w:val="0"/>
      <w:marRight w:val="0"/>
      <w:marTop w:val="0"/>
      <w:marBottom w:val="0"/>
      <w:divBdr>
        <w:top w:val="none" w:sz="0" w:space="0" w:color="auto"/>
        <w:left w:val="none" w:sz="0" w:space="0" w:color="auto"/>
        <w:bottom w:val="none" w:sz="0" w:space="0" w:color="auto"/>
        <w:right w:val="none" w:sz="0" w:space="0" w:color="auto"/>
      </w:divBdr>
    </w:div>
    <w:div w:id="13309662">
      <w:bodyDiv w:val="1"/>
      <w:marLeft w:val="0"/>
      <w:marRight w:val="0"/>
      <w:marTop w:val="0"/>
      <w:marBottom w:val="0"/>
      <w:divBdr>
        <w:top w:val="none" w:sz="0" w:space="0" w:color="auto"/>
        <w:left w:val="none" w:sz="0" w:space="0" w:color="auto"/>
        <w:bottom w:val="none" w:sz="0" w:space="0" w:color="auto"/>
        <w:right w:val="none" w:sz="0" w:space="0" w:color="auto"/>
      </w:divBdr>
    </w:div>
    <w:div w:id="13463252">
      <w:bodyDiv w:val="1"/>
      <w:marLeft w:val="0"/>
      <w:marRight w:val="0"/>
      <w:marTop w:val="0"/>
      <w:marBottom w:val="0"/>
      <w:divBdr>
        <w:top w:val="none" w:sz="0" w:space="0" w:color="auto"/>
        <w:left w:val="none" w:sz="0" w:space="0" w:color="auto"/>
        <w:bottom w:val="none" w:sz="0" w:space="0" w:color="auto"/>
        <w:right w:val="none" w:sz="0" w:space="0" w:color="auto"/>
      </w:divBdr>
    </w:div>
    <w:div w:id="13845603">
      <w:bodyDiv w:val="1"/>
      <w:marLeft w:val="0"/>
      <w:marRight w:val="0"/>
      <w:marTop w:val="0"/>
      <w:marBottom w:val="0"/>
      <w:divBdr>
        <w:top w:val="none" w:sz="0" w:space="0" w:color="auto"/>
        <w:left w:val="none" w:sz="0" w:space="0" w:color="auto"/>
        <w:bottom w:val="none" w:sz="0" w:space="0" w:color="auto"/>
        <w:right w:val="none" w:sz="0" w:space="0" w:color="auto"/>
      </w:divBdr>
    </w:div>
    <w:div w:id="14039857">
      <w:bodyDiv w:val="1"/>
      <w:marLeft w:val="0"/>
      <w:marRight w:val="0"/>
      <w:marTop w:val="0"/>
      <w:marBottom w:val="0"/>
      <w:divBdr>
        <w:top w:val="none" w:sz="0" w:space="0" w:color="auto"/>
        <w:left w:val="none" w:sz="0" w:space="0" w:color="auto"/>
        <w:bottom w:val="none" w:sz="0" w:space="0" w:color="auto"/>
        <w:right w:val="none" w:sz="0" w:space="0" w:color="auto"/>
      </w:divBdr>
    </w:div>
    <w:div w:id="14116623">
      <w:bodyDiv w:val="1"/>
      <w:marLeft w:val="0"/>
      <w:marRight w:val="0"/>
      <w:marTop w:val="0"/>
      <w:marBottom w:val="0"/>
      <w:divBdr>
        <w:top w:val="none" w:sz="0" w:space="0" w:color="auto"/>
        <w:left w:val="none" w:sz="0" w:space="0" w:color="auto"/>
        <w:bottom w:val="none" w:sz="0" w:space="0" w:color="auto"/>
        <w:right w:val="none" w:sz="0" w:space="0" w:color="auto"/>
      </w:divBdr>
    </w:div>
    <w:div w:id="14158141">
      <w:bodyDiv w:val="1"/>
      <w:marLeft w:val="0"/>
      <w:marRight w:val="0"/>
      <w:marTop w:val="0"/>
      <w:marBottom w:val="0"/>
      <w:divBdr>
        <w:top w:val="none" w:sz="0" w:space="0" w:color="auto"/>
        <w:left w:val="none" w:sz="0" w:space="0" w:color="auto"/>
        <w:bottom w:val="none" w:sz="0" w:space="0" w:color="auto"/>
        <w:right w:val="none" w:sz="0" w:space="0" w:color="auto"/>
      </w:divBdr>
    </w:div>
    <w:div w:id="14159835">
      <w:bodyDiv w:val="1"/>
      <w:marLeft w:val="0"/>
      <w:marRight w:val="0"/>
      <w:marTop w:val="0"/>
      <w:marBottom w:val="0"/>
      <w:divBdr>
        <w:top w:val="none" w:sz="0" w:space="0" w:color="auto"/>
        <w:left w:val="none" w:sz="0" w:space="0" w:color="auto"/>
        <w:bottom w:val="none" w:sz="0" w:space="0" w:color="auto"/>
        <w:right w:val="none" w:sz="0" w:space="0" w:color="auto"/>
      </w:divBdr>
    </w:div>
    <w:div w:id="14313200">
      <w:bodyDiv w:val="1"/>
      <w:marLeft w:val="0"/>
      <w:marRight w:val="0"/>
      <w:marTop w:val="0"/>
      <w:marBottom w:val="0"/>
      <w:divBdr>
        <w:top w:val="none" w:sz="0" w:space="0" w:color="auto"/>
        <w:left w:val="none" w:sz="0" w:space="0" w:color="auto"/>
        <w:bottom w:val="none" w:sz="0" w:space="0" w:color="auto"/>
        <w:right w:val="none" w:sz="0" w:space="0" w:color="auto"/>
      </w:divBdr>
    </w:div>
    <w:div w:id="14694546">
      <w:bodyDiv w:val="1"/>
      <w:marLeft w:val="0"/>
      <w:marRight w:val="0"/>
      <w:marTop w:val="0"/>
      <w:marBottom w:val="0"/>
      <w:divBdr>
        <w:top w:val="none" w:sz="0" w:space="0" w:color="auto"/>
        <w:left w:val="none" w:sz="0" w:space="0" w:color="auto"/>
        <w:bottom w:val="none" w:sz="0" w:space="0" w:color="auto"/>
        <w:right w:val="none" w:sz="0" w:space="0" w:color="auto"/>
      </w:divBdr>
    </w:div>
    <w:div w:id="14698505">
      <w:bodyDiv w:val="1"/>
      <w:marLeft w:val="0"/>
      <w:marRight w:val="0"/>
      <w:marTop w:val="0"/>
      <w:marBottom w:val="0"/>
      <w:divBdr>
        <w:top w:val="none" w:sz="0" w:space="0" w:color="auto"/>
        <w:left w:val="none" w:sz="0" w:space="0" w:color="auto"/>
        <w:bottom w:val="none" w:sz="0" w:space="0" w:color="auto"/>
        <w:right w:val="none" w:sz="0" w:space="0" w:color="auto"/>
      </w:divBdr>
    </w:div>
    <w:div w:id="14767733">
      <w:bodyDiv w:val="1"/>
      <w:marLeft w:val="0"/>
      <w:marRight w:val="0"/>
      <w:marTop w:val="0"/>
      <w:marBottom w:val="0"/>
      <w:divBdr>
        <w:top w:val="none" w:sz="0" w:space="0" w:color="auto"/>
        <w:left w:val="none" w:sz="0" w:space="0" w:color="auto"/>
        <w:bottom w:val="none" w:sz="0" w:space="0" w:color="auto"/>
        <w:right w:val="none" w:sz="0" w:space="0" w:color="auto"/>
      </w:divBdr>
    </w:div>
    <w:div w:id="14886796">
      <w:bodyDiv w:val="1"/>
      <w:marLeft w:val="0"/>
      <w:marRight w:val="0"/>
      <w:marTop w:val="0"/>
      <w:marBottom w:val="0"/>
      <w:divBdr>
        <w:top w:val="none" w:sz="0" w:space="0" w:color="auto"/>
        <w:left w:val="none" w:sz="0" w:space="0" w:color="auto"/>
        <w:bottom w:val="none" w:sz="0" w:space="0" w:color="auto"/>
        <w:right w:val="none" w:sz="0" w:space="0" w:color="auto"/>
      </w:divBdr>
    </w:div>
    <w:div w:id="15081354">
      <w:bodyDiv w:val="1"/>
      <w:marLeft w:val="0"/>
      <w:marRight w:val="0"/>
      <w:marTop w:val="0"/>
      <w:marBottom w:val="0"/>
      <w:divBdr>
        <w:top w:val="none" w:sz="0" w:space="0" w:color="auto"/>
        <w:left w:val="none" w:sz="0" w:space="0" w:color="auto"/>
        <w:bottom w:val="none" w:sz="0" w:space="0" w:color="auto"/>
        <w:right w:val="none" w:sz="0" w:space="0" w:color="auto"/>
      </w:divBdr>
    </w:div>
    <w:div w:id="15082270">
      <w:bodyDiv w:val="1"/>
      <w:marLeft w:val="0"/>
      <w:marRight w:val="0"/>
      <w:marTop w:val="0"/>
      <w:marBottom w:val="0"/>
      <w:divBdr>
        <w:top w:val="none" w:sz="0" w:space="0" w:color="auto"/>
        <w:left w:val="none" w:sz="0" w:space="0" w:color="auto"/>
        <w:bottom w:val="none" w:sz="0" w:space="0" w:color="auto"/>
        <w:right w:val="none" w:sz="0" w:space="0" w:color="auto"/>
      </w:divBdr>
    </w:div>
    <w:div w:id="15156157">
      <w:bodyDiv w:val="1"/>
      <w:marLeft w:val="0"/>
      <w:marRight w:val="0"/>
      <w:marTop w:val="0"/>
      <w:marBottom w:val="0"/>
      <w:divBdr>
        <w:top w:val="none" w:sz="0" w:space="0" w:color="auto"/>
        <w:left w:val="none" w:sz="0" w:space="0" w:color="auto"/>
        <w:bottom w:val="none" w:sz="0" w:space="0" w:color="auto"/>
        <w:right w:val="none" w:sz="0" w:space="0" w:color="auto"/>
      </w:divBdr>
    </w:div>
    <w:div w:id="15346962">
      <w:bodyDiv w:val="1"/>
      <w:marLeft w:val="0"/>
      <w:marRight w:val="0"/>
      <w:marTop w:val="0"/>
      <w:marBottom w:val="0"/>
      <w:divBdr>
        <w:top w:val="none" w:sz="0" w:space="0" w:color="auto"/>
        <w:left w:val="none" w:sz="0" w:space="0" w:color="auto"/>
        <w:bottom w:val="none" w:sz="0" w:space="0" w:color="auto"/>
        <w:right w:val="none" w:sz="0" w:space="0" w:color="auto"/>
      </w:divBdr>
    </w:div>
    <w:div w:id="15619833">
      <w:bodyDiv w:val="1"/>
      <w:marLeft w:val="0"/>
      <w:marRight w:val="0"/>
      <w:marTop w:val="0"/>
      <w:marBottom w:val="0"/>
      <w:divBdr>
        <w:top w:val="none" w:sz="0" w:space="0" w:color="auto"/>
        <w:left w:val="none" w:sz="0" w:space="0" w:color="auto"/>
        <w:bottom w:val="none" w:sz="0" w:space="0" w:color="auto"/>
        <w:right w:val="none" w:sz="0" w:space="0" w:color="auto"/>
      </w:divBdr>
    </w:div>
    <w:div w:id="15887798">
      <w:bodyDiv w:val="1"/>
      <w:marLeft w:val="0"/>
      <w:marRight w:val="0"/>
      <w:marTop w:val="0"/>
      <w:marBottom w:val="0"/>
      <w:divBdr>
        <w:top w:val="none" w:sz="0" w:space="0" w:color="auto"/>
        <w:left w:val="none" w:sz="0" w:space="0" w:color="auto"/>
        <w:bottom w:val="none" w:sz="0" w:space="0" w:color="auto"/>
        <w:right w:val="none" w:sz="0" w:space="0" w:color="auto"/>
      </w:divBdr>
    </w:div>
    <w:div w:id="15935844">
      <w:bodyDiv w:val="1"/>
      <w:marLeft w:val="0"/>
      <w:marRight w:val="0"/>
      <w:marTop w:val="0"/>
      <w:marBottom w:val="0"/>
      <w:divBdr>
        <w:top w:val="none" w:sz="0" w:space="0" w:color="auto"/>
        <w:left w:val="none" w:sz="0" w:space="0" w:color="auto"/>
        <w:bottom w:val="none" w:sz="0" w:space="0" w:color="auto"/>
        <w:right w:val="none" w:sz="0" w:space="0" w:color="auto"/>
      </w:divBdr>
    </w:div>
    <w:div w:id="16078937">
      <w:bodyDiv w:val="1"/>
      <w:marLeft w:val="0"/>
      <w:marRight w:val="0"/>
      <w:marTop w:val="0"/>
      <w:marBottom w:val="0"/>
      <w:divBdr>
        <w:top w:val="none" w:sz="0" w:space="0" w:color="auto"/>
        <w:left w:val="none" w:sz="0" w:space="0" w:color="auto"/>
        <w:bottom w:val="none" w:sz="0" w:space="0" w:color="auto"/>
        <w:right w:val="none" w:sz="0" w:space="0" w:color="auto"/>
      </w:divBdr>
    </w:div>
    <w:div w:id="16154614">
      <w:bodyDiv w:val="1"/>
      <w:marLeft w:val="0"/>
      <w:marRight w:val="0"/>
      <w:marTop w:val="0"/>
      <w:marBottom w:val="0"/>
      <w:divBdr>
        <w:top w:val="none" w:sz="0" w:space="0" w:color="auto"/>
        <w:left w:val="none" w:sz="0" w:space="0" w:color="auto"/>
        <w:bottom w:val="none" w:sz="0" w:space="0" w:color="auto"/>
        <w:right w:val="none" w:sz="0" w:space="0" w:color="auto"/>
      </w:divBdr>
    </w:div>
    <w:div w:id="17003412">
      <w:bodyDiv w:val="1"/>
      <w:marLeft w:val="0"/>
      <w:marRight w:val="0"/>
      <w:marTop w:val="0"/>
      <w:marBottom w:val="0"/>
      <w:divBdr>
        <w:top w:val="none" w:sz="0" w:space="0" w:color="auto"/>
        <w:left w:val="none" w:sz="0" w:space="0" w:color="auto"/>
        <w:bottom w:val="none" w:sz="0" w:space="0" w:color="auto"/>
        <w:right w:val="none" w:sz="0" w:space="0" w:color="auto"/>
      </w:divBdr>
    </w:div>
    <w:div w:id="17237359">
      <w:bodyDiv w:val="1"/>
      <w:marLeft w:val="0"/>
      <w:marRight w:val="0"/>
      <w:marTop w:val="0"/>
      <w:marBottom w:val="0"/>
      <w:divBdr>
        <w:top w:val="none" w:sz="0" w:space="0" w:color="auto"/>
        <w:left w:val="none" w:sz="0" w:space="0" w:color="auto"/>
        <w:bottom w:val="none" w:sz="0" w:space="0" w:color="auto"/>
        <w:right w:val="none" w:sz="0" w:space="0" w:color="auto"/>
      </w:divBdr>
    </w:div>
    <w:div w:id="17515057">
      <w:bodyDiv w:val="1"/>
      <w:marLeft w:val="0"/>
      <w:marRight w:val="0"/>
      <w:marTop w:val="0"/>
      <w:marBottom w:val="0"/>
      <w:divBdr>
        <w:top w:val="none" w:sz="0" w:space="0" w:color="auto"/>
        <w:left w:val="none" w:sz="0" w:space="0" w:color="auto"/>
        <w:bottom w:val="none" w:sz="0" w:space="0" w:color="auto"/>
        <w:right w:val="none" w:sz="0" w:space="0" w:color="auto"/>
      </w:divBdr>
    </w:div>
    <w:div w:id="17700232">
      <w:bodyDiv w:val="1"/>
      <w:marLeft w:val="0"/>
      <w:marRight w:val="0"/>
      <w:marTop w:val="0"/>
      <w:marBottom w:val="0"/>
      <w:divBdr>
        <w:top w:val="none" w:sz="0" w:space="0" w:color="auto"/>
        <w:left w:val="none" w:sz="0" w:space="0" w:color="auto"/>
        <w:bottom w:val="none" w:sz="0" w:space="0" w:color="auto"/>
        <w:right w:val="none" w:sz="0" w:space="0" w:color="auto"/>
      </w:divBdr>
    </w:div>
    <w:div w:id="17853010">
      <w:bodyDiv w:val="1"/>
      <w:marLeft w:val="0"/>
      <w:marRight w:val="0"/>
      <w:marTop w:val="0"/>
      <w:marBottom w:val="0"/>
      <w:divBdr>
        <w:top w:val="none" w:sz="0" w:space="0" w:color="auto"/>
        <w:left w:val="none" w:sz="0" w:space="0" w:color="auto"/>
        <w:bottom w:val="none" w:sz="0" w:space="0" w:color="auto"/>
        <w:right w:val="none" w:sz="0" w:space="0" w:color="auto"/>
      </w:divBdr>
    </w:div>
    <w:div w:id="17972545">
      <w:bodyDiv w:val="1"/>
      <w:marLeft w:val="0"/>
      <w:marRight w:val="0"/>
      <w:marTop w:val="0"/>
      <w:marBottom w:val="0"/>
      <w:divBdr>
        <w:top w:val="none" w:sz="0" w:space="0" w:color="auto"/>
        <w:left w:val="none" w:sz="0" w:space="0" w:color="auto"/>
        <w:bottom w:val="none" w:sz="0" w:space="0" w:color="auto"/>
        <w:right w:val="none" w:sz="0" w:space="0" w:color="auto"/>
      </w:divBdr>
    </w:div>
    <w:div w:id="17974178">
      <w:bodyDiv w:val="1"/>
      <w:marLeft w:val="0"/>
      <w:marRight w:val="0"/>
      <w:marTop w:val="0"/>
      <w:marBottom w:val="0"/>
      <w:divBdr>
        <w:top w:val="none" w:sz="0" w:space="0" w:color="auto"/>
        <w:left w:val="none" w:sz="0" w:space="0" w:color="auto"/>
        <w:bottom w:val="none" w:sz="0" w:space="0" w:color="auto"/>
        <w:right w:val="none" w:sz="0" w:space="0" w:color="auto"/>
      </w:divBdr>
    </w:div>
    <w:div w:id="18355705">
      <w:bodyDiv w:val="1"/>
      <w:marLeft w:val="0"/>
      <w:marRight w:val="0"/>
      <w:marTop w:val="0"/>
      <w:marBottom w:val="0"/>
      <w:divBdr>
        <w:top w:val="none" w:sz="0" w:space="0" w:color="auto"/>
        <w:left w:val="none" w:sz="0" w:space="0" w:color="auto"/>
        <w:bottom w:val="none" w:sz="0" w:space="0" w:color="auto"/>
        <w:right w:val="none" w:sz="0" w:space="0" w:color="auto"/>
      </w:divBdr>
    </w:div>
    <w:div w:id="18433412">
      <w:bodyDiv w:val="1"/>
      <w:marLeft w:val="0"/>
      <w:marRight w:val="0"/>
      <w:marTop w:val="0"/>
      <w:marBottom w:val="0"/>
      <w:divBdr>
        <w:top w:val="none" w:sz="0" w:space="0" w:color="auto"/>
        <w:left w:val="none" w:sz="0" w:space="0" w:color="auto"/>
        <w:bottom w:val="none" w:sz="0" w:space="0" w:color="auto"/>
        <w:right w:val="none" w:sz="0" w:space="0" w:color="auto"/>
      </w:divBdr>
    </w:div>
    <w:div w:id="18626577">
      <w:bodyDiv w:val="1"/>
      <w:marLeft w:val="0"/>
      <w:marRight w:val="0"/>
      <w:marTop w:val="0"/>
      <w:marBottom w:val="0"/>
      <w:divBdr>
        <w:top w:val="none" w:sz="0" w:space="0" w:color="auto"/>
        <w:left w:val="none" w:sz="0" w:space="0" w:color="auto"/>
        <w:bottom w:val="none" w:sz="0" w:space="0" w:color="auto"/>
        <w:right w:val="none" w:sz="0" w:space="0" w:color="auto"/>
      </w:divBdr>
    </w:div>
    <w:div w:id="18700095">
      <w:bodyDiv w:val="1"/>
      <w:marLeft w:val="0"/>
      <w:marRight w:val="0"/>
      <w:marTop w:val="0"/>
      <w:marBottom w:val="0"/>
      <w:divBdr>
        <w:top w:val="none" w:sz="0" w:space="0" w:color="auto"/>
        <w:left w:val="none" w:sz="0" w:space="0" w:color="auto"/>
        <w:bottom w:val="none" w:sz="0" w:space="0" w:color="auto"/>
        <w:right w:val="none" w:sz="0" w:space="0" w:color="auto"/>
      </w:divBdr>
    </w:div>
    <w:div w:id="18701001">
      <w:bodyDiv w:val="1"/>
      <w:marLeft w:val="0"/>
      <w:marRight w:val="0"/>
      <w:marTop w:val="0"/>
      <w:marBottom w:val="0"/>
      <w:divBdr>
        <w:top w:val="none" w:sz="0" w:space="0" w:color="auto"/>
        <w:left w:val="none" w:sz="0" w:space="0" w:color="auto"/>
        <w:bottom w:val="none" w:sz="0" w:space="0" w:color="auto"/>
        <w:right w:val="none" w:sz="0" w:space="0" w:color="auto"/>
      </w:divBdr>
    </w:div>
    <w:div w:id="19549790">
      <w:bodyDiv w:val="1"/>
      <w:marLeft w:val="0"/>
      <w:marRight w:val="0"/>
      <w:marTop w:val="0"/>
      <w:marBottom w:val="0"/>
      <w:divBdr>
        <w:top w:val="none" w:sz="0" w:space="0" w:color="auto"/>
        <w:left w:val="none" w:sz="0" w:space="0" w:color="auto"/>
        <w:bottom w:val="none" w:sz="0" w:space="0" w:color="auto"/>
        <w:right w:val="none" w:sz="0" w:space="0" w:color="auto"/>
      </w:divBdr>
    </w:div>
    <w:div w:id="19555834">
      <w:bodyDiv w:val="1"/>
      <w:marLeft w:val="0"/>
      <w:marRight w:val="0"/>
      <w:marTop w:val="0"/>
      <w:marBottom w:val="0"/>
      <w:divBdr>
        <w:top w:val="none" w:sz="0" w:space="0" w:color="auto"/>
        <w:left w:val="none" w:sz="0" w:space="0" w:color="auto"/>
        <w:bottom w:val="none" w:sz="0" w:space="0" w:color="auto"/>
        <w:right w:val="none" w:sz="0" w:space="0" w:color="auto"/>
      </w:divBdr>
    </w:div>
    <w:div w:id="19623622">
      <w:bodyDiv w:val="1"/>
      <w:marLeft w:val="0"/>
      <w:marRight w:val="0"/>
      <w:marTop w:val="0"/>
      <w:marBottom w:val="0"/>
      <w:divBdr>
        <w:top w:val="none" w:sz="0" w:space="0" w:color="auto"/>
        <w:left w:val="none" w:sz="0" w:space="0" w:color="auto"/>
        <w:bottom w:val="none" w:sz="0" w:space="0" w:color="auto"/>
        <w:right w:val="none" w:sz="0" w:space="0" w:color="auto"/>
      </w:divBdr>
    </w:div>
    <w:div w:id="19668155">
      <w:bodyDiv w:val="1"/>
      <w:marLeft w:val="0"/>
      <w:marRight w:val="0"/>
      <w:marTop w:val="0"/>
      <w:marBottom w:val="0"/>
      <w:divBdr>
        <w:top w:val="none" w:sz="0" w:space="0" w:color="auto"/>
        <w:left w:val="none" w:sz="0" w:space="0" w:color="auto"/>
        <w:bottom w:val="none" w:sz="0" w:space="0" w:color="auto"/>
        <w:right w:val="none" w:sz="0" w:space="0" w:color="auto"/>
      </w:divBdr>
    </w:div>
    <w:div w:id="19743792">
      <w:bodyDiv w:val="1"/>
      <w:marLeft w:val="0"/>
      <w:marRight w:val="0"/>
      <w:marTop w:val="0"/>
      <w:marBottom w:val="0"/>
      <w:divBdr>
        <w:top w:val="none" w:sz="0" w:space="0" w:color="auto"/>
        <w:left w:val="none" w:sz="0" w:space="0" w:color="auto"/>
        <w:bottom w:val="none" w:sz="0" w:space="0" w:color="auto"/>
        <w:right w:val="none" w:sz="0" w:space="0" w:color="auto"/>
      </w:divBdr>
    </w:div>
    <w:div w:id="19941794">
      <w:bodyDiv w:val="1"/>
      <w:marLeft w:val="0"/>
      <w:marRight w:val="0"/>
      <w:marTop w:val="0"/>
      <w:marBottom w:val="0"/>
      <w:divBdr>
        <w:top w:val="none" w:sz="0" w:space="0" w:color="auto"/>
        <w:left w:val="none" w:sz="0" w:space="0" w:color="auto"/>
        <w:bottom w:val="none" w:sz="0" w:space="0" w:color="auto"/>
        <w:right w:val="none" w:sz="0" w:space="0" w:color="auto"/>
      </w:divBdr>
    </w:div>
    <w:div w:id="20013942">
      <w:bodyDiv w:val="1"/>
      <w:marLeft w:val="0"/>
      <w:marRight w:val="0"/>
      <w:marTop w:val="0"/>
      <w:marBottom w:val="0"/>
      <w:divBdr>
        <w:top w:val="none" w:sz="0" w:space="0" w:color="auto"/>
        <w:left w:val="none" w:sz="0" w:space="0" w:color="auto"/>
        <w:bottom w:val="none" w:sz="0" w:space="0" w:color="auto"/>
        <w:right w:val="none" w:sz="0" w:space="0" w:color="auto"/>
      </w:divBdr>
    </w:div>
    <w:div w:id="20017472">
      <w:bodyDiv w:val="1"/>
      <w:marLeft w:val="0"/>
      <w:marRight w:val="0"/>
      <w:marTop w:val="0"/>
      <w:marBottom w:val="0"/>
      <w:divBdr>
        <w:top w:val="none" w:sz="0" w:space="0" w:color="auto"/>
        <w:left w:val="none" w:sz="0" w:space="0" w:color="auto"/>
        <w:bottom w:val="none" w:sz="0" w:space="0" w:color="auto"/>
        <w:right w:val="none" w:sz="0" w:space="0" w:color="auto"/>
      </w:divBdr>
    </w:div>
    <w:div w:id="20253330">
      <w:bodyDiv w:val="1"/>
      <w:marLeft w:val="0"/>
      <w:marRight w:val="0"/>
      <w:marTop w:val="0"/>
      <w:marBottom w:val="0"/>
      <w:divBdr>
        <w:top w:val="none" w:sz="0" w:space="0" w:color="auto"/>
        <w:left w:val="none" w:sz="0" w:space="0" w:color="auto"/>
        <w:bottom w:val="none" w:sz="0" w:space="0" w:color="auto"/>
        <w:right w:val="none" w:sz="0" w:space="0" w:color="auto"/>
      </w:divBdr>
    </w:div>
    <w:div w:id="20324274">
      <w:bodyDiv w:val="1"/>
      <w:marLeft w:val="0"/>
      <w:marRight w:val="0"/>
      <w:marTop w:val="0"/>
      <w:marBottom w:val="0"/>
      <w:divBdr>
        <w:top w:val="none" w:sz="0" w:space="0" w:color="auto"/>
        <w:left w:val="none" w:sz="0" w:space="0" w:color="auto"/>
        <w:bottom w:val="none" w:sz="0" w:space="0" w:color="auto"/>
        <w:right w:val="none" w:sz="0" w:space="0" w:color="auto"/>
      </w:divBdr>
    </w:div>
    <w:div w:id="20790732">
      <w:bodyDiv w:val="1"/>
      <w:marLeft w:val="0"/>
      <w:marRight w:val="0"/>
      <w:marTop w:val="0"/>
      <w:marBottom w:val="0"/>
      <w:divBdr>
        <w:top w:val="none" w:sz="0" w:space="0" w:color="auto"/>
        <w:left w:val="none" w:sz="0" w:space="0" w:color="auto"/>
        <w:bottom w:val="none" w:sz="0" w:space="0" w:color="auto"/>
        <w:right w:val="none" w:sz="0" w:space="0" w:color="auto"/>
      </w:divBdr>
    </w:div>
    <w:div w:id="20867004">
      <w:bodyDiv w:val="1"/>
      <w:marLeft w:val="0"/>
      <w:marRight w:val="0"/>
      <w:marTop w:val="0"/>
      <w:marBottom w:val="0"/>
      <w:divBdr>
        <w:top w:val="none" w:sz="0" w:space="0" w:color="auto"/>
        <w:left w:val="none" w:sz="0" w:space="0" w:color="auto"/>
        <w:bottom w:val="none" w:sz="0" w:space="0" w:color="auto"/>
        <w:right w:val="none" w:sz="0" w:space="0" w:color="auto"/>
      </w:divBdr>
    </w:div>
    <w:div w:id="21245374">
      <w:bodyDiv w:val="1"/>
      <w:marLeft w:val="0"/>
      <w:marRight w:val="0"/>
      <w:marTop w:val="0"/>
      <w:marBottom w:val="0"/>
      <w:divBdr>
        <w:top w:val="none" w:sz="0" w:space="0" w:color="auto"/>
        <w:left w:val="none" w:sz="0" w:space="0" w:color="auto"/>
        <w:bottom w:val="none" w:sz="0" w:space="0" w:color="auto"/>
        <w:right w:val="none" w:sz="0" w:space="0" w:color="auto"/>
      </w:divBdr>
    </w:div>
    <w:div w:id="21248622">
      <w:bodyDiv w:val="1"/>
      <w:marLeft w:val="0"/>
      <w:marRight w:val="0"/>
      <w:marTop w:val="0"/>
      <w:marBottom w:val="0"/>
      <w:divBdr>
        <w:top w:val="none" w:sz="0" w:space="0" w:color="auto"/>
        <w:left w:val="none" w:sz="0" w:space="0" w:color="auto"/>
        <w:bottom w:val="none" w:sz="0" w:space="0" w:color="auto"/>
        <w:right w:val="none" w:sz="0" w:space="0" w:color="auto"/>
      </w:divBdr>
    </w:div>
    <w:div w:id="21325409">
      <w:bodyDiv w:val="1"/>
      <w:marLeft w:val="0"/>
      <w:marRight w:val="0"/>
      <w:marTop w:val="0"/>
      <w:marBottom w:val="0"/>
      <w:divBdr>
        <w:top w:val="none" w:sz="0" w:space="0" w:color="auto"/>
        <w:left w:val="none" w:sz="0" w:space="0" w:color="auto"/>
        <w:bottom w:val="none" w:sz="0" w:space="0" w:color="auto"/>
        <w:right w:val="none" w:sz="0" w:space="0" w:color="auto"/>
      </w:divBdr>
    </w:div>
    <w:div w:id="21440727">
      <w:bodyDiv w:val="1"/>
      <w:marLeft w:val="0"/>
      <w:marRight w:val="0"/>
      <w:marTop w:val="0"/>
      <w:marBottom w:val="0"/>
      <w:divBdr>
        <w:top w:val="none" w:sz="0" w:space="0" w:color="auto"/>
        <w:left w:val="none" w:sz="0" w:space="0" w:color="auto"/>
        <w:bottom w:val="none" w:sz="0" w:space="0" w:color="auto"/>
        <w:right w:val="none" w:sz="0" w:space="0" w:color="auto"/>
      </w:divBdr>
    </w:div>
    <w:div w:id="21706508">
      <w:bodyDiv w:val="1"/>
      <w:marLeft w:val="0"/>
      <w:marRight w:val="0"/>
      <w:marTop w:val="0"/>
      <w:marBottom w:val="0"/>
      <w:divBdr>
        <w:top w:val="none" w:sz="0" w:space="0" w:color="auto"/>
        <w:left w:val="none" w:sz="0" w:space="0" w:color="auto"/>
        <w:bottom w:val="none" w:sz="0" w:space="0" w:color="auto"/>
        <w:right w:val="none" w:sz="0" w:space="0" w:color="auto"/>
      </w:divBdr>
    </w:div>
    <w:div w:id="21713175">
      <w:bodyDiv w:val="1"/>
      <w:marLeft w:val="0"/>
      <w:marRight w:val="0"/>
      <w:marTop w:val="0"/>
      <w:marBottom w:val="0"/>
      <w:divBdr>
        <w:top w:val="none" w:sz="0" w:space="0" w:color="auto"/>
        <w:left w:val="none" w:sz="0" w:space="0" w:color="auto"/>
        <w:bottom w:val="none" w:sz="0" w:space="0" w:color="auto"/>
        <w:right w:val="none" w:sz="0" w:space="0" w:color="auto"/>
      </w:divBdr>
    </w:div>
    <w:div w:id="21829614">
      <w:bodyDiv w:val="1"/>
      <w:marLeft w:val="0"/>
      <w:marRight w:val="0"/>
      <w:marTop w:val="0"/>
      <w:marBottom w:val="0"/>
      <w:divBdr>
        <w:top w:val="none" w:sz="0" w:space="0" w:color="auto"/>
        <w:left w:val="none" w:sz="0" w:space="0" w:color="auto"/>
        <w:bottom w:val="none" w:sz="0" w:space="0" w:color="auto"/>
        <w:right w:val="none" w:sz="0" w:space="0" w:color="auto"/>
      </w:divBdr>
    </w:div>
    <w:div w:id="22100721">
      <w:bodyDiv w:val="1"/>
      <w:marLeft w:val="0"/>
      <w:marRight w:val="0"/>
      <w:marTop w:val="0"/>
      <w:marBottom w:val="0"/>
      <w:divBdr>
        <w:top w:val="none" w:sz="0" w:space="0" w:color="auto"/>
        <w:left w:val="none" w:sz="0" w:space="0" w:color="auto"/>
        <w:bottom w:val="none" w:sz="0" w:space="0" w:color="auto"/>
        <w:right w:val="none" w:sz="0" w:space="0" w:color="auto"/>
      </w:divBdr>
    </w:div>
    <w:div w:id="22248919">
      <w:bodyDiv w:val="1"/>
      <w:marLeft w:val="0"/>
      <w:marRight w:val="0"/>
      <w:marTop w:val="0"/>
      <w:marBottom w:val="0"/>
      <w:divBdr>
        <w:top w:val="none" w:sz="0" w:space="0" w:color="auto"/>
        <w:left w:val="none" w:sz="0" w:space="0" w:color="auto"/>
        <w:bottom w:val="none" w:sz="0" w:space="0" w:color="auto"/>
        <w:right w:val="none" w:sz="0" w:space="0" w:color="auto"/>
      </w:divBdr>
    </w:div>
    <w:div w:id="22442797">
      <w:bodyDiv w:val="1"/>
      <w:marLeft w:val="0"/>
      <w:marRight w:val="0"/>
      <w:marTop w:val="0"/>
      <w:marBottom w:val="0"/>
      <w:divBdr>
        <w:top w:val="none" w:sz="0" w:space="0" w:color="auto"/>
        <w:left w:val="none" w:sz="0" w:space="0" w:color="auto"/>
        <w:bottom w:val="none" w:sz="0" w:space="0" w:color="auto"/>
        <w:right w:val="none" w:sz="0" w:space="0" w:color="auto"/>
      </w:divBdr>
    </w:div>
    <w:div w:id="22482212">
      <w:bodyDiv w:val="1"/>
      <w:marLeft w:val="0"/>
      <w:marRight w:val="0"/>
      <w:marTop w:val="0"/>
      <w:marBottom w:val="0"/>
      <w:divBdr>
        <w:top w:val="none" w:sz="0" w:space="0" w:color="auto"/>
        <w:left w:val="none" w:sz="0" w:space="0" w:color="auto"/>
        <w:bottom w:val="none" w:sz="0" w:space="0" w:color="auto"/>
        <w:right w:val="none" w:sz="0" w:space="0" w:color="auto"/>
      </w:divBdr>
    </w:div>
    <w:div w:id="22488638">
      <w:bodyDiv w:val="1"/>
      <w:marLeft w:val="0"/>
      <w:marRight w:val="0"/>
      <w:marTop w:val="0"/>
      <w:marBottom w:val="0"/>
      <w:divBdr>
        <w:top w:val="none" w:sz="0" w:space="0" w:color="auto"/>
        <w:left w:val="none" w:sz="0" w:space="0" w:color="auto"/>
        <w:bottom w:val="none" w:sz="0" w:space="0" w:color="auto"/>
        <w:right w:val="none" w:sz="0" w:space="0" w:color="auto"/>
      </w:divBdr>
    </w:div>
    <w:div w:id="22753359">
      <w:bodyDiv w:val="1"/>
      <w:marLeft w:val="0"/>
      <w:marRight w:val="0"/>
      <w:marTop w:val="0"/>
      <w:marBottom w:val="0"/>
      <w:divBdr>
        <w:top w:val="none" w:sz="0" w:space="0" w:color="auto"/>
        <w:left w:val="none" w:sz="0" w:space="0" w:color="auto"/>
        <w:bottom w:val="none" w:sz="0" w:space="0" w:color="auto"/>
        <w:right w:val="none" w:sz="0" w:space="0" w:color="auto"/>
      </w:divBdr>
    </w:div>
    <w:div w:id="22824744">
      <w:bodyDiv w:val="1"/>
      <w:marLeft w:val="0"/>
      <w:marRight w:val="0"/>
      <w:marTop w:val="0"/>
      <w:marBottom w:val="0"/>
      <w:divBdr>
        <w:top w:val="none" w:sz="0" w:space="0" w:color="auto"/>
        <w:left w:val="none" w:sz="0" w:space="0" w:color="auto"/>
        <w:bottom w:val="none" w:sz="0" w:space="0" w:color="auto"/>
        <w:right w:val="none" w:sz="0" w:space="0" w:color="auto"/>
      </w:divBdr>
    </w:div>
    <w:div w:id="22946253">
      <w:bodyDiv w:val="1"/>
      <w:marLeft w:val="0"/>
      <w:marRight w:val="0"/>
      <w:marTop w:val="0"/>
      <w:marBottom w:val="0"/>
      <w:divBdr>
        <w:top w:val="none" w:sz="0" w:space="0" w:color="auto"/>
        <w:left w:val="none" w:sz="0" w:space="0" w:color="auto"/>
        <w:bottom w:val="none" w:sz="0" w:space="0" w:color="auto"/>
        <w:right w:val="none" w:sz="0" w:space="0" w:color="auto"/>
      </w:divBdr>
    </w:div>
    <w:div w:id="23483970">
      <w:bodyDiv w:val="1"/>
      <w:marLeft w:val="0"/>
      <w:marRight w:val="0"/>
      <w:marTop w:val="0"/>
      <w:marBottom w:val="0"/>
      <w:divBdr>
        <w:top w:val="none" w:sz="0" w:space="0" w:color="auto"/>
        <w:left w:val="none" w:sz="0" w:space="0" w:color="auto"/>
        <w:bottom w:val="none" w:sz="0" w:space="0" w:color="auto"/>
        <w:right w:val="none" w:sz="0" w:space="0" w:color="auto"/>
      </w:divBdr>
    </w:div>
    <w:div w:id="23556667">
      <w:bodyDiv w:val="1"/>
      <w:marLeft w:val="0"/>
      <w:marRight w:val="0"/>
      <w:marTop w:val="0"/>
      <w:marBottom w:val="0"/>
      <w:divBdr>
        <w:top w:val="none" w:sz="0" w:space="0" w:color="auto"/>
        <w:left w:val="none" w:sz="0" w:space="0" w:color="auto"/>
        <w:bottom w:val="none" w:sz="0" w:space="0" w:color="auto"/>
        <w:right w:val="none" w:sz="0" w:space="0" w:color="auto"/>
      </w:divBdr>
    </w:div>
    <w:div w:id="23680477">
      <w:bodyDiv w:val="1"/>
      <w:marLeft w:val="0"/>
      <w:marRight w:val="0"/>
      <w:marTop w:val="0"/>
      <w:marBottom w:val="0"/>
      <w:divBdr>
        <w:top w:val="none" w:sz="0" w:space="0" w:color="auto"/>
        <w:left w:val="none" w:sz="0" w:space="0" w:color="auto"/>
        <w:bottom w:val="none" w:sz="0" w:space="0" w:color="auto"/>
        <w:right w:val="none" w:sz="0" w:space="0" w:color="auto"/>
      </w:divBdr>
    </w:div>
    <w:div w:id="23992402">
      <w:bodyDiv w:val="1"/>
      <w:marLeft w:val="0"/>
      <w:marRight w:val="0"/>
      <w:marTop w:val="0"/>
      <w:marBottom w:val="0"/>
      <w:divBdr>
        <w:top w:val="none" w:sz="0" w:space="0" w:color="auto"/>
        <w:left w:val="none" w:sz="0" w:space="0" w:color="auto"/>
        <w:bottom w:val="none" w:sz="0" w:space="0" w:color="auto"/>
        <w:right w:val="none" w:sz="0" w:space="0" w:color="auto"/>
      </w:divBdr>
    </w:div>
    <w:div w:id="24065589">
      <w:bodyDiv w:val="1"/>
      <w:marLeft w:val="0"/>
      <w:marRight w:val="0"/>
      <w:marTop w:val="0"/>
      <w:marBottom w:val="0"/>
      <w:divBdr>
        <w:top w:val="none" w:sz="0" w:space="0" w:color="auto"/>
        <w:left w:val="none" w:sz="0" w:space="0" w:color="auto"/>
        <w:bottom w:val="none" w:sz="0" w:space="0" w:color="auto"/>
        <w:right w:val="none" w:sz="0" w:space="0" w:color="auto"/>
      </w:divBdr>
    </w:div>
    <w:div w:id="24327943">
      <w:bodyDiv w:val="1"/>
      <w:marLeft w:val="0"/>
      <w:marRight w:val="0"/>
      <w:marTop w:val="0"/>
      <w:marBottom w:val="0"/>
      <w:divBdr>
        <w:top w:val="none" w:sz="0" w:space="0" w:color="auto"/>
        <w:left w:val="none" w:sz="0" w:space="0" w:color="auto"/>
        <w:bottom w:val="none" w:sz="0" w:space="0" w:color="auto"/>
        <w:right w:val="none" w:sz="0" w:space="0" w:color="auto"/>
      </w:divBdr>
    </w:div>
    <w:div w:id="24335334">
      <w:bodyDiv w:val="1"/>
      <w:marLeft w:val="0"/>
      <w:marRight w:val="0"/>
      <w:marTop w:val="0"/>
      <w:marBottom w:val="0"/>
      <w:divBdr>
        <w:top w:val="none" w:sz="0" w:space="0" w:color="auto"/>
        <w:left w:val="none" w:sz="0" w:space="0" w:color="auto"/>
        <w:bottom w:val="none" w:sz="0" w:space="0" w:color="auto"/>
        <w:right w:val="none" w:sz="0" w:space="0" w:color="auto"/>
      </w:divBdr>
    </w:div>
    <w:div w:id="24403838">
      <w:bodyDiv w:val="1"/>
      <w:marLeft w:val="0"/>
      <w:marRight w:val="0"/>
      <w:marTop w:val="0"/>
      <w:marBottom w:val="0"/>
      <w:divBdr>
        <w:top w:val="none" w:sz="0" w:space="0" w:color="auto"/>
        <w:left w:val="none" w:sz="0" w:space="0" w:color="auto"/>
        <w:bottom w:val="none" w:sz="0" w:space="0" w:color="auto"/>
        <w:right w:val="none" w:sz="0" w:space="0" w:color="auto"/>
      </w:divBdr>
    </w:div>
    <w:div w:id="24645659">
      <w:bodyDiv w:val="1"/>
      <w:marLeft w:val="0"/>
      <w:marRight w:val="0"/>
      <w:marTop w:val="0"/>
      <w:marBottom w:val="0"/>
      <w:divBdr>
        <w:top w:val="none" w:sz="0" w:space="0" w:color="auto"/>
        <w:left w:val="none" w:sz="0" w:space="0" w:color="auto"/>
        <w:bottom w:val="none" w:sz="0" w:space="0" w:color="auto"/>
        <w:right w:val="none" w:sz="0" w:space="0" w:color="auto"/>
      </w:divBdr>
    </w:div>
    <w:div w:id="24715628">
      <w:bodyDiv w:val="1"/>
      <w:marLeft w:val="0"/>
      <w:marRight w:val="0"/>
      <w:marTop w:val="0"/>
      <w:marBottom w:val="0"/>
      <w:divBdr>
        <w:top w:val="none" w:sz="0" w:space="0" w:color="auto"/>
        <w:left w:val="none" w:sz="0" w:space="0" w:color="auto"/>
        <w:bottom w:val="none" w:sz="0" w:space="0" w:color="auto"/>
        <w:right w:val="none" w:sz="0" w:space="0" w:color="auto"/>
      </w:divBdr>
    </w:div>
    <w:div w:id="24716306">
      <w:bodyDiv w:val="1"/>
      <w:marLeft w:val="0"/>
      <w:marRight w:val="0"/>
      <w:marTop w:val="0"/>
      <w:marBottom w:val="0"/>
      <w:divBdr>
        <w:top w:val="none" w:sz="0" w:space="0" w:color="auto"/>
        <w:left w:val="none" w:sz="0" w:space="0" w:color="auto"/>
        <w:bottom w:val="none" w:sz="0" w:space="0" w:color="auto"/>
        <w:right w:val="none" w:sz="0" w:space="0" w:color="auto"/>
      </w:divBdr>
    </w:div>
    <w:div w:id="24721823">
      <w:bodyDiv w:val="1"/>
      <w:marLeft w:val="0"/>
      <w:marRight w:val="0"/>
      <w:marTop w:val="0"/>
      <w:marBottom w:val="0"/>
      <w:divBdr>
        <w:top w:val="none" w:sz="0" w:space="0" w:color="auto"/>
        <w:left w:val="none" w:sz="0" w:space="0" w:color="auto"/>
        <w:bottom w:val="none" w:sz="0" w:space="0" w:color="auto"/>
        <w:right w:val="none" w:sz="0" w:space="0" w:color="auto"/>
      </w:divBdr>
    </w:div>
    <w:div w:id="25444589">
      <w:bodyDiv w:val="1"/>
      <w:marLeft w:val="0"/>
      <w:marRight w:val="0"/>
      <w:marTop w:val="0"/>
      <w:marBottom w:val="0"/>
      <w:divBdr>
        <w:top w:val="none" w:sz="0" w:space="0" w:color="auto"/>
        <w:left w:val="none" w:sz="0" w:space="0" w:color="auto"/>
        <w:bottom w:val="none" w:sz="0" w:space="0" w:color="auto"/>
        <w:right w:val="none" w:sz="0" w:space="0" w:color="auto"/>
      </w:divBdr>
    </w:div>
    <w:div w:id="25520929">
      <w:bodyDiv w:val="1"/>
      <w:marLeft w:val="0"/>
      <w:marRight w:val="0"/>
      <w:marTop w:val="0"/>
      <w:marBottom w:val="0"/>
      <w:divBdr>
        <w:top w:val="none" w:sz="0" w:space="0" w:color="auto"/>
        <w:left w:val="none" w:sz="0" w:space="0" w:color="auto"/>
        <w:bottom w:val="none" w:sz="0" w:space="0" w:color="auto"/>
        <w:right w:val="none" w:sz="0" w:space="0" w:color="auto"/>
      </w:divBdr>
    </w:div>
    <w:div w:id="25640998">
      <w:bodyDiv w:val="1"/>
      <w:marLeft w:val="0"/>
      <w:marRight w:val="0"/>
      <w:marTop w:val="0"/>
      <w:marBottom w:val="0"/>
      <w:divBdr>
        <w:top w:val="none" w:sz="0" w:space="0" w:color="auto"/>
        <w:left w:val="none" w:sz="0" w:space="0" w:color="auto"/>
        <w:bottom w:val="none" w:sz="0" w:space="0" w:color="auto"/>
        <w:right w:val="none" w:sz="0" w:space="0" w:color="auto"/>
      </w:divBdr>
    </w:div>
    <w:div w:id="25837270">
      <w:bodyDiv w:val="1"/>
      <w:marLeft w:val="0"/>
      <w:marRight w:val="0"/>
      <w:marTop w:val="0"/>
      <w:marBottom w:val="0"/>
      <w:divBdr>
        <w:top w:val="none" w:sz="0" w:space="0" w:color="auto"/>
        <w:left w:val="none" w:sz="0" w:space="0" w:color="auto"/>
        <w:bottom w:val="none" w:sz="0" w:space="0" w:color="auto"/>
        <w:right w:val="none" w:sz="0" w:space="0" w:color="auto"/>
      </w:divBdr>
    </w:div>
    <w:div w:id="26177888">
      <w:bodyDiv w:val="1"/>
      <w:marLeft w:val="0"/>
      <w:marRight w:val="0"/>
      <w:marTop w:val="0"/>
      <w:marBottom w:val="0"/>
      <w:divBdr>
        <w:top w:val="none" w:sz="0" w:space="0" w:color="auto"/>
        <w:left w:val="none" w:sz="0" w:space="0" w:color="auto"/>
        <w:bottom w:val="none" w:sz="0" w:space="0" w:color="auto"/>
        <w:right w:val="none" w:sz="0" w:space="0" w:color="auto"/>
      </w:divBdr>
    </w:div>
    <w:div w:id="26225745">
      <w:bodyDiv w:val="1"/>
      <w:marLeft w:val="0"/>
      <w:marRight w:val="0"/>
      <w:marTop w:val="0"/>
      <w:marBottom w:val="0"/>
      <w:divBdr>
        <w:top w:val="none" w:sz="0" w:space="0" w:color="auto"/>
        <w:left w:val="none" w:sz="0" w:space="0" w:color="auto"/>
        <w:bottom w:val="none" w:sz="0" w:space="0" w:color="auto"/>
        <w:right w:val="none" w:sz="0" w:space="0" w:color="auto"/>
      </w:divBdr>
    </w:div>
    <w:div w:id="26419347">
      <w:bodyDiv w:val="1"/>
      <w:marLeft w:val="0"/>
      <w:marRight w:val="0"/>
      <w:marTop w:val="0"/>
      <w:marBottom w:val="0"/>
      <w:divBdr>
        <w:top w:val="none" w:sz="0" w:space="0" w:color="auto"/>
        <w:left w:val="none" w:sz="0" w:space="0" w:color="auto"/>
        <w:bottom w:val="none" w:sz="0" w:space="0" w:color="auto"/>
        <w:right w:val="none" w:sz="0" w:space="0" w:color="auto"/>
      </w:divBdr>
    </w:div>
    <w:div w:id="26686196">
      <w:bodyDiv w:val="1"/>
      <w:marLeft w:val="0"/>
      <w:marRight w:val="0"/>
      <w:marTop w:val="0"/>
      <w:marBottom w:val="0"/>
      <w:divBdr>
        <w:top w:val="none" w:sz="0" w:space="0" w:color="auto"/>
        <w:left w:val="none" w:sz="0" w:space="0" w:color="auto"/>
        <w:bottom w:val="none" w:sz="0" w:space="0" w:color="auto"/>
        <w:right w:val="none" w:sz="0" w:space="0" w:color="auto"/>
      </w:divBdr>
    </w:div>
    <w:div w:id="26762790">
      <w:bodyDiv w:val="1"/>
      <w:marLeft w:val="0"/>
      <w:marRight w:val="0"/>
      <w:marTop w:val="0"/>
      <w:marBottom w:val="0"/>
      <w:divBdr>
        <w:top w:val="none" w:sz="0" w:space="0" w:color="auto"/>
        <w:left w:val="none" w:sz="0" w:space="0" w:color="auto"/>
        <w:bottom w:val="none" w:sz="0" w:space="0" w:color="auto"/>
        <w:right w:val="none" w:sz="0" w:space="0" w:color="auto"/>
      </w:divBdr>
    </w:div>
    <w:div w:id="26804704">
      <w:bodyDiv w:val="1"/>
      <w:marLeft w:val="0"/>
      <w:marRight w:val="0"/>
      <w:marTop w:val="0"/>
      <w:marBottom w:val="0"/>
      <w:divBdr>
        <w:top w:val="none" w:sz="0" w:space="0" w:color="auto"/>
        <w:left w:val="none" w:sz="0" w:space="0" w:color="auto"/>
        <w:bottom w:val="none" w:sz="0" w:space="0" w:color="auto"/>
        <w:right w:val="none" w:sz="0" w:space="0" w:color="auto"/>
      </w:divBdr>
    </w:div>
    <w:div w:id="26830715">
      <w:bodyDiv w:val="1"/>
      <w:marLeft w:val="0"/>
      <w:marRight w:val="0"/>
      <w:marTop w:val="0"/>
      <w:marBottom w:val="0"/>
      <w:divBdr>
        <w:top w:val="none" w:sz="0" w:space="0" w:color="auto"/>
        <w:left w:val="none" w:sz="0" w:space="0" w:color="auto"/>
        <w:bottom w:val="none" w:sz="0" w:space="0" w:color="auto"/>
        <w:right w:val="none" w:sz="0" w:space="0" w:color="auto"/>
      </w:divBdr>
    </w:div>
    <w:div w:id="27024039">
      <w:bodyDiv w:val="1"/>
      <w:marLeft w:val="0"/>
      <w:marRight w:val="0"/>
      <w:marTop w:val="0"/>
      <w:marBottom w:val="0"/>
      <w:divBdr>
        <w:top w:val="none" w:sz="0" w:space="0" w:color="auto"/>
        <w:left w:val="none" w:sz="0" w:space="0" w:color="auto"/>
        <w:bottom w:val="none" w:sz="0" w:space="0" w:color="auto"/>
        <w:right w:val="none" w:sz="0" w:space="0" w:color="auto"/>
      </w:divBdr>
    </w:div>
    <w:div w:id="27024419">
      <w:bodyDiv w:val="1"/>
      <w:marLeft w:val="0"/>
      <w:marRight w:val="0"/>
      <w:marTop w:val="0"/>
      <w:marBottom w:val="0"/>
      <w:divBdr>
        <w:top w:val="none" w:sz="0" w:space="0" w:color="auto"/>
        <w:left w:val="none" w:sz="0" w:space="0" w:color="auto"/>
        <w:bottom w:val="none" w:sz="0" w:space="0" w:color="auto"/>
        <w:right w:val="none" w:sz="0" w:space="0" w:color="auto"/>
      </w:divBdr>
    </w:div>
    <w:div w:id="27072329">
      <w:bodyDiv w:val="1"/>
      <w:marLeft w:val="0"/>
      <w:marRight w:val="0"/>
      <w:marTop w:val="0"/>
      <w:marBottom w:val="0"/>
      <w:divBdr>
        <w:top w:val="none" w:sz="0" w:space="0" w:color="auto"/>
        <w:left w:val="none" w:sz="0" w:space="0" w:color="auto"/>
        <w:bottom w:val="none" w:sz="0" w:space="0" w:color="auto"/>
        <w:right w:val="none" w:sz="0" w:space="0" w:color="auto"/>
      </w:divBdr>
    </w:div>
    <w:div w:id="27145550">
      <w:bodyDiv w:val="1"/>
      <w:marLeft w:val="0"/>
      <w:marRight w:val="0"/>
      <w:marTop w:val="0"/>
      <w:marBottom w:val="0"/>
      <w:divBdr>
        <w:top w:val="none" w:sz="0" w:space="0" w:color="auto"/>
        <w:left w:val="none" w:sz="0" w:space="0" w:color="auto"/>
        <w:bottom w:val="none" w:sz="0" w:space="0" w:color="auto"/>
        <w:right w:val="none" w:sz="0" w:space="0" w:color="auto"/>
      </w:divBdr>
    </w:div>
    <w:div w:id="27145654">
      <w:bodyDiv w:val="1"/>
      <w:marLeft w:val="0"/>
      <w:marRight w:val="0"/>
      <w:marTop w:val="0"/>
      <w:marBottom w:val="0"/>
      <w:divBdr>
        <w:top w:val="none" w:sz="0" w:space="0" w:color="auto"/>
        <w:left w:val="none" w:sz="0" w:space="0" w:color="auto"/>
        <w:bottom w:val="none" w:sz="0" w:space="0" w:color="auto"/>
        <w:right w:val="none" w:sz="0" w:space="0" w:color="auto"/>
      </w:divBdr>
    </w:div>
    <w:div w:id="27218599">
      <w:bodyDiv w:val="1"/>
      <w:marLeft w:val="0"/>
      <w:marRight w:val="0"/>
      <w:marTop w:val="0"/>
      <w:marBottom w:val="0"/>
      <w:divBdr>
        <w:top w:val="none" w:sz="0" w:space="0" w:color="auto"/>
        <w:left w:val="none" w:sz="0" w:space="0" w:color="auto"/>
        <w:bottom w:val="none" w:sz="0" w:space="0" w:color="auto"/>
        <w:right w:val="none" w:sz="0" w:space="0" w:color="auto"/>
      </w:divBdr>
    </w:div>
    <w:div w:id="27536113">
      <w:bodyDiv w:val="1"/>
      <w:marLeft w:val="0"/>
      <w:marRight w:val="0"/>
      <w:marTop w:val="0"/>
      <w:marBottom w:val="0"/>
      <w:divBdr>
        <w:top w:val="none" w:sz="0" w:space="0" w:color="auto"/>
        <w:left w:val="none" w:sz="0" w:space="0" w:color="auto"/>
        <w:bottom w:val="none" w:sz="0" w:space="0" w:color="auto"/>
        <w:right w:val="none" w:sz="0" w:space="0" w:color="auto"/>
      </w:divBdr>
    </w:div>
    <w:div w:id="27604780">
      <w:bodyDiv w:val="1"/>
      <w:marLeft w:val="0"/>
      <w:marRight w:val="0"/>
      <w:marTop w:val="0"/>
      <w:marBottom w:val="0"/>
      <w:divBdr>
        <w:top w:val="none" w:sz="0" w:space="0" w:color="auto"/>
        <w:left w:val="none" w:sz="0" w:space="0" w:color="auto"/>
        <w:bottom w:val="none" w:sz="0" w:space="0" w:color="auto"/>
        <w:right w:val="none" w:sz="0" w:space="0" w:color="auto"/>
      </w:divBdr>
    </w:div>
    <w:div w:id="27800296">
      <w:bodyDiv w:val="1"/>
      <w:marLeft w:val="0"/>
      <w:marRight w:val="0"/>
      <w:marTop w:val="0"/>
      <w:marBottom w:val="0"/>
      <w:divBdr>
        <w:top w:val="none" w:sz="0" w:space="0" w:color="auto"/>
        <w:left w:val="none" w:sz="0" w:space="0" w:color="auto"/>
        <w:bottom w:val="none" w:sz="0" w:space="0" w:color="auto"/>
        <w:right w:val="none" w:sz="0" w:space="0" w:color="auto"/>
      </w:divBdr>
    </w:div>
    <w:div w:id="27996415">
      <w:bodyDiv w:val="1"/>
      <w:marLeft w:val="0"/>
      <w:marRight w:val="0"/>
      <w:marTop w:val="0"/>
      <w:marBottom w:val="0"/>
      <w:divBdr>
        <w:top w:val="none" w:sz="0" w:space="0" w:color="auto"/>
        <w:left w:val="none" w:sz="0" w:space="0" w:color="auto"/>
        <w:bottom w:val="none" w:sz="0" w:space="0" w:color="auto"/>
        <w:right w:val="none" w:sz="0" w:space="0" w:color="auto"/>
      </w:divBdr>
    </w:div>
    <w:div w:id="28146021">
      <w:bodyDiv w:val="1"/>
      <w:marLeft w:val="0"/>
      <w:marRight w:val="0"/>
      <w:marTop w:val="0"/>
      <w:marBottom w:val="0"/>
      <w:divBdr>
        <w:top w:val="none" w:sz="0" w:space="0" w:color="auto"/>
        <w:left w:val="none" w:sz="0" w:space="0" w:color="auto"/>
        <w:bottom w:val="none" w:sz="0" w:space="0" w:color="auto"/>
        <w:right w:val="none" w:sz="0" w:space="0" w:color="auto"/>
      </w:divBdr>
    </w:div>
    <w:div w:id="28146986">
      <w:bodyDiv w:val="1"/>
      <w:marLeft w:val="0"/>
      <w:marRight w:val="0"/>
      <w:marTop w:val="0"/>
      <w:marBottom w:val="0"/>
      <w:divBdr>
        <w:top w:val="none" w:sz="0" w:space="0" w:color="auto"/>
        <w:left w:val="none" w:sz="0" w:space="0" w:color="auto"/>
        <w:bottom w:val="none" w:sz="0" w:space="0" w:color="auto"/>
        <w:right w:val="none" w:sz="0" w:space="0" w:color="auto"/>
      </w:divBdr>
    </w:div>
    <w:div w:id="28382264">
      <w:bodyDiv w:val="1"/>
      <w:marLeft w:val="0"/>
      <w:marRight w:val="0"/>
      <w:marTop w:val="0"/>
      <w:marBottom w:val="0"/>
      <w:divBdr>
        <w:top w:val="none" w:sz="0" w:space="0" w:color="auto"/>
        <w:left w:val="none" w:sz="0" w:space="0" w:color="auto"/>
        <w:bottom w:val="none" w:sz="0" w:space="0" w:color="auto"/>
        <w:right w:val="none" w:sz="0" w:space="0" w:color="auto"/>
      </w:divBdr>
    </w:div>
    <w:div w:id="28573791">
      <w:bodyDiv w:val="1"/>
      <w:marLeft w:val="0"/>
      <w:marRight w:val="0"/>
      <w:marTop w:val="0"/>
      <w:marBottom w:val="0"/>
      <w:divBdr>
        <w:top w:val="none" w:sz="0" w:space="0" w:color="auto"/>
        <w:left w:val="none" w:sz="0" w:space="0" w:color="auto"/>
        <w:bottom w:val="none" w:sz="0" w:space="0" w:color="auto"/>
        <w:right w:val="none" w:sz="0" w:space="0" w:color="auto"/>
      </w:divBdr>
    </w:div>
    <w:div w:id="28576465">
      <w:bodyDiv w:val="1"/>
      <w:marLeft w:val="0"/>
      <w:marRight w:val="0"/>
      <w:marTop w:val="0"/>
      <w:marBottom w:val="0"/>
      <w:divBdr>
        <w:top w:val="none" w:sz="0" w:space="0" w:color="auto"/>
        <w:left w:val="none" w:sz="0" w:space="0" w:color="auto"/>
        <w:bottom w:val="none" w:sz="0" w:space="0" w:color="auto"/>
        <w:right w:val="none" w:sz="0" w:space="0" w:color="auto"/>
      </w:divBdr>
    </w:div>
    <w:div w:id="28645511">
      <w:bodyDiv w:val="1"/>
      <w:marLeft w:val="0"/>
      <w:marRight w:val="0"/>
      <w:marTop w:val="0"/>
      <w:marBottom w:val="0"/>
      <w:divBdr>
        <w:top w:val="none" w:sz="0" w:space="0" w:color="auto"/>
        <w:left w:val="none" w:sz="0" w:space="0" w:color="auto"/>
        <w:bottom w:val="none" w:sz="0" w:space="0" w:color="auto"/>
        <w:right w:val="none" w:sz="0" w:space="0" w:color="auto"/>
      </w:divBdr>
    </w:div>
    <w:div w:id="28646818">
      <w:bodyDiv w:val="1"/>
      <w:marLeft w:val="0"/>
      <w:marRight w:val="0"/>
      <w:marTop w:val="0"/>
      <w:marBottom w:val="0"/>
      <w:divBdr>
        <w:top w:val="none" w:sz="0" w:space="0" w:color="auto"/>
        <w:left w:val="none" w:sz="0" w:space="0" w:color="auto"/>
        <w:bottom w:val="none" w:sz="0" w:space="0" w:color="auto"/>
        <w:right w:val="none" w:sz="0" w:space="0" w:color="auto"/>
      </w:divBdr>
    </w:div>
    <w:div w:id="28796410">
      <w:bodyDiv w:val="1"/>
      <w:marLeft w:val="0"/>
      <w:marRight w:val="0"/>
      <w:marTop w:val="0"/>
      <w:marBottom w:val="0"/>
      <w:divBdr>
        <w:top w:val="none" w:sz="0" w:space="0" w:color="auto"/>
        <w:left w:val="none" w:sz="0" w:space="0" w:color="auto"/>
        <w:bottom w:val="none" w:sz="0" w:space="0" w:color="auto"/>
        <w:right w:val="none" w:sz="0" w:space="0" w:color="auto"/>
      </w:divBdr>
    </w:div>
    <w:div w:id="28839695">
      <w:bodyDiv w:val="1"/>
      <w:marLeft w:val="0"/>
      <w:marRight w:val="0"/>
      <w:marTop w:val="0"/>
      <w:marBottom w:val="0"/>
      <w:divBdr>
        <w:top w:val="none" w:sz="0" w:space="0" w:color="auto"/>
        <w:left w:val="none" w:sz="0" w:space="0" w:color="auto"/>
        <w:bottom w:val="none" w:sz="0" w:space="0" w:color="auto"/>
        <w:right w:val="none" w:sz="0" w:space="0" w:color="auto"/>
      </w:divBdr>
    </w:div>
    <w:div w:id="29035452">
      <w:bodyDiv w:val="1"/>
      <w:marLeft w:val="0"/>
      <w:marRight w:val="0"/>
      <w:marTop w:val="0"/>
      <w:marBottom w:val="0"/>
      <w:divBdr>
        <w:top w:val="none" w:sz="0" w:space="0" w:color="auto"/>
        <w:left w:val="none" w:sz="0" w:space="0" w:color="auto"/>
        <w:bottom w:val="none" w:sz="0" w:space="0" w:color="auto"/>
        <w:right w:val="none" w:sz="0" w:space="0" w:color="auto"/>
      </w:divBdr>
    </w:div>
    <w:div w:id="29183476">
      <w:bodyDiv w:val="1"/>
      <w:marLeft w:val="0"/>
      <w:marRight w:val="0"/>
      <w:marTop w:val="0"/>
      <w:marBottom w:val="0"/>
      <w:divBdr>
        <w:top w:val="none" w:sz="0" w:space="0" w:color="auto"/>
        <w:left w:val="none" w:sz="0" w:space="0" w:color="auto"/>
        <w:bottom w:val="none" w:sz="0" w:space="0" w:color="auto"/>
        <w:right w:val="none" w:sz="0" w:space="0" w:color="auto"/>
      </w:divBdr>
    </w:div>
    <w:div w:id="29258896">
      <w:bodyDiv w:val="1"/>
      <w:marLeft w:val="0"/>
      <w:marRight w:val="0"/>
      <w:marTop w:val="0"/>
      <w:marBottom w:val="0"/>
      <w:divBdr>
        <w:top w:val="none" w:sz="0" w:space="0" w:color="auto"/>
        <w:left w:val="none" w:sz="0" w:space="0" w:color="auto"/>
        <w:bottom w:val="none" w:sz="0" w:space="0" w:color="auto"/>
        <w:right w:val="none" w:sz="0" w:space="0" w:color="auto"/>
      </w:divBdr>
    </w:div>
    <w:div w:id="29573550">
      <w:bodyDiv w:val="1"/>
      <w:marLeft w:val="0"/>
      <w:marRight w:val="0"/>
      <w:marTop w:val="0"/>
      <w:marBottom w:val="0"/>
      <w:divBdr>
        <w:top w:val="none" w:sz="0" w:space="0" w:color="auto"/>
        <w:left w:val="none" w:sz="0" w:space="0" w:color="auto"/>
        <w:bottom w:val="none" w:sz="0" w:space="0" w:color="auto"/>
        <w:right w:val="none" w:sz="0" w:space="0" w:color="auto"/>
      </w:divBdr>
    </w:div>
    <w:div w:id="29693605">
      <w:bodyDiv w:val="1"/>
      <w:marLeft w:val="0"/>
      <w:marRight w:val="0"/>
      <w:marTop w:val="0"/>
      <w:marBottom w:val="0"/>
      <w:divBdr>
        <w:top w:val="none" w:sz="0" w:space="0" w:color="auto"/>
        <w:left w:val="none" w:sz="0" w:space="0" w:color="auto"/>
        <w:bottom w:val="none" w:sz="0" w:space="0" w:color="auto"/>
        <w:right w:val="none" w:sz="0" w:space="0" w:color="auto"/>
      </w:divBdr>
    </w:div>
    <w:div w:id="29964213">
      <w:bodyDiv w:val="1"/>
      <w:marLeft w:val="0"/>
      <w:marRight w:val="0"/>
      <w:marTop w:val="0"/>
      <w:marBottom w:val="0"/>
      <w:divBdr>
        <w:top w:val="none" w:sz="0" w:space="0" w:color="auto"/>
        <w:left w:val="none" w:sz="0" w:space="0" w:color="auto"/>
        <w:bottom w:val="none" w:sz="0" w:space="0" w:color="auto"/>
        <w:right w:val="none" w:sz="0" w:space="0" w:color="auto"/>
      </w:divBdr>
    </w:div>
    <w:div w:id="30151730">
      <w:bodyDiv w:val="1"/>
      <w:marLeft w:val="0"/>
      <w:marRight w:val="0"/>
      <w:marTop w:val="0"/>
      <w:marBottom w:val="0"/>
      <w:divBdr>
        <w:top w:val="none" w:sz="0" w:space="0" w:color="auto"/>
        <w:left w:val="none" w:sz="0" w:space="0" w:color="auto"/>
        <w:bottom w:val="none" w:sz="0" w:space="0" w:color="auto"/>
        <w:right w:val="none" w:sz="0" w:space="0" w:color="auto"/>
      </w:divBdr>
    </w:div>
    <w:div w:id="30156687">
      <w:bodyDiv w:val="1"/>
      <w:marLeft w:val="0"/>
      <w:marRight w:val="0"/>
      <w:marTop w:val="0"/>
      <w:marBottom w:val="0"/>
      <w:divBdr>
        <w:top w:val="none" w:sz="0" w:space="0" w:color="auto"/>
        <w:left w:val="none" w:sz="0" w:space="0" w:color="auto"/>
        <w:bottom w:val="none" w:sz="0" w:space="0" w:color="auto"/>
        <w:right w:val="none" w:sz="0" w:space="0" w:color="auto"/>
      </w:divBdr>
    </w:div>
    <w:div w:id="30420662">
      <w:bodyDiv w:val="1"/>
      <w:marLeft w:val="0"/>
      <w:marRight w:val="0"/>
      <w:marTop w:val="0"/>
      <w:marBottom w:val="0"/>
      <w:divBdr>
        <w:top w:val="none" w:sz="0" w:space="0" w:color="auto"/>
        <w:left w:val="none" w:sz="0" w:space="0" w:color="auto"/>
        <w:bottom w:val="none" w:sz="0" w:space="0" w:color="auto"/>
        <w:right w:val="none" w:sz="0" w:space="0" w:color="auto"/>
      </w:divBdr>
    </w:div>
    <w:div w:id="30496840">
      <w:bodyDiv w:val="1"/>
      <w:marLeft w:val="0"/>
      <w:marRight w:val="0"/>
      <w:marTop w:val="0"/>
      <w:marBottom w:val="0"/>
      <w:divBdr>
        <w:top w:val="none" w:sz="0" w:space="0" w:color="auto"/>
        <w:left w:val="none" w:sz="0" w:space="0" w:color="auto"/>
        <w:bottom w:val="none" w:sz="0" w:space="0" w:color="auto"/>
        <w:right w:val="none" w:sz="0" w:space="0" w:color="auto"/>
      </w:divBdr>
    </w:div>
    <w:div w:id="30571416">
      <w:bodyDiv w:val="1"/>
      <w:marLeft w:val="0"/>
      <w:marRight w:val="0"/>
      <w:marTop w:val="0"/>
      <w:marBottom w:val="0"/>
      <w:divBdr>
        <w:top w:val="none" w:sz="0" w:space="0" w:color="auto"/>
        <w:left w:val="none" w:sz="0" w:space="0" w:color="auto"/>
        <w:bottom w:val="none" w:sz="0" w:space="0" w:color="auto"/>
        <w:right w:val="none" w:sz="0" w:space="0" w:color="auto"/>
      </w:divBdr>
    </w:div>
    <w:div w:id="30618475">
      <w:bodyDiv w:val="1"/>
      <w:marLeft w:val="0"/>
      <w:marRight w:val="0"/>
      <w:marTop w:val="0"/>
      <w:marBottom w:val="0"/>
      <w:divBdr>
        <w:top w:val="none" w:sz="0" w:space="0" w:color="auto"/>
        <w:left w:val="none" w:sz="0" w:space="0" w:color="auto"/>
        <w:bottom w:val="none" w:sz="0" w:space="0" w:color="auto"/>
        <w:right w:val="none" w:sz="0" w:space="0" w:color="auto"/>
      </w:divBdr>
    </w:div>
    <w:div w:id="30882592">
      <w:bodyDiv w:val="1"/>
      <w:marLeft w:val="0"/>
      <w:marRight w:val="0"/>
      <w:marTop w:val="0"/>
      <w:marBottom w:val="0"/>
      <w:divBdr>
        <w:top w:val="none" w:sz="0" w:space="0" w:color="auto"/>
        <w:left w:val="none" w:sz="0" w:space="0" w:color="auto"/>
        <w:bottom w:val="none" w:sz="0" w:space="0" w:color="auto"/>
        <w:right w:val="none" w:sz="0" w:space="0" w:color="auto"/>
      </w:divBdr>
    </w:div>
    <w:div w:id="30961489">
      <w:bodyDiv w:val="1"/>
      <w:marLeft w:val="0"/>
      <w:marRight w:val="0"/>
      <w:marTop w:val="0"/>
      <w:marBottom w:val="0"/>
      <w:divBdr>
        <w:top w:val="none" w:sz="0" w:space="0" w:color="auto"/>
        <w:left w:val="none" w:sz="0" w:space="0" w:color="auto"/>
        <w:bottom w:val="none" w:sz="0" w:space="0" w:color="auto"/>
        <w:right w:val="none" w:sz="0" w:space="0" w:color="auto"/>
      </w:divBdr>
    </w:div>
    <w:div w:id="31007253">
      <w:bodyDiv w:val="1"/>
      <w:marLeft w:val="0"/>
      <w:marRight w:val="0"/>
      <w:marTop w:val="0"/>
      <w:marBottom w:val="0"/>
      <w:divBdr>
        <w:top w:val="none" w:sz="0" w:space="0" w:color="auto"/>
        <w:left w:val="none" w:sz="0" w:space="0" w:color="auto"/>
        <w:bottom w:val="none" w:sz="0" w:space="0" w:color="auto"/>
        <w:right w:val="none" w:sz="0" w:space="0" w:color="auto"/>
      </w:divBdr>
    </w:div>
    <w:div w:id="31077073">
      <w:bodyDiv w:val="1"/>
      <w:marLeft w:val="0"/>
      <w:marRight w:val="0"/>
      <w:marTop w:val="0"/>
      <w:marBottom w:val="0"/>
      <w:divBdr>
        <w:top w:val="none" w:sz="0" w:space="0" w:color="auto"/>
        <w:left w:val="none" w:sz="0" w:space="0" w:color="auto"/>
        <w:bottom w:val="none" w:sz="0" w:space="0" w:color="auto"/>
        <w:right w:val="none" w:sz="0" w:space="0" w:color="auto"/>
      </w:divBdr>
    </w:div>
    <w:div w:id="31538591">
      <w:bodyDiv w:val="1"/>
      <w:marLeft w:val="0"/>
      <w:marRight w:val="0"/>
      <w:marTop w:val="0"/>
      <w:marBottom w:val="0"/>
      <w:divBdr>
        <w:top w:val="none" w:sz="0" w:space="0" w:color="auto"/>
        <w:left w:val="none" w:sz="0" w:space="0" w:color="auto"/>
        <w:bottom w:val="none" w:sz="0" w:space="0" w:color="auto"/>
        <w:right w:val="none" w:sz="0" w:space="0" w:color="auto"/>
      </w:divBdr>
    </w:div>
    <w:div w:id="31735742">
      <w:bodyDiv w:val="1"/>
      <w:marLeft w:val="0"/>
      <w:marRight w:val="0"/>
      <w:marTop w:val="0"/>
      <w:marBottom w:val="0"/>
      <w:divBdr>
        <w:top w:val="none" w:sz="0" w:space="0" w:color="auto"/>
        <w:left w:val="none" w:sz="0" w:space="0" w:color="auto"/>
        <w:bottom w:val="none" w:sz="0" w:space="0" w:color="auto"/>
        <w:right w:val="none" w:sz="0" w:space="0" w:color="auto"/>
      </w:divBdr>
    </w:div>
    <w:div w:id="31922664">
      <w:bodyDiv w:val="1"/>
      <w:marLeft w:val="0"/>
      <w:marRight w:val="0"/>
      <w:marTop w:val="0"/>
      <w:marBottom w:val="0"/>
      <w:divBdr>
        <w:top w:val="none" w:sz="0" w:space="0" w:color="auto"/>
        <w:left w:val="none" w:sz="0" w:space="0" w:color="auto"/>
        <w:bottom w:val="none" w:sz="0" w:space="0" w:color="auto"/>
        <w:right w:val="none" w:sz="0" w:space="0" w:color="auto"/>
      </w:divBdr>
    </w:div>
    <w:div w:id="31931211">
      <w:bodyDiv w:val="1"/>
      <w:marLeft w:val="0"/>
      <w:marRight w:val="0"/>
      <w:marTop w:val="0"/>
      <w:marBottom w:val="0"/>
      <w:divBdr>
        <w:top w:val="none" w:sz="0" w:space="0" w:color="auto"/>
        <w:left w:val="none" w:sz="0" w:space="0" w:color="auto"/>
        <w:bottom w:val="none" w:sz="0" w:space="0" w:color="auto"/>
        <w:right w:val="none" w:sz="0" w:space="0" w:color="auto"/>
      </w:divBdr>
    </w:div>
    <w:div w:id="32310223">
      <w:bodyDiv w:val="1"/>
      <w:marLeft w:val="0"/>
      <w:marRight w:val="0"/>
      <w:marTop w:val="0"/>
      <w:marBottom w:val="0"/>
      <w:divBdr>
        <w:top w:val="none" w:sz="0" w:space="0" w:color="auto"/>
        <w:left w:val="none" w:sz="0" w:space="0" w:color="auto"/>
        <w:bottom w:val="none" w:sz="0" w:space="0" w:color="auto"/>
        <w:right w:val="none" w:sz="0" w:space="0" w:color="auto"/>
      </w:divBdr>
    </w:div>
    <w:div w:id="32854278">
      <w:bodyDiv w:val="1"/>
      <w:marLeft w:val="0"/>
      <w:marRight w:val="0"/>
      <w:marTop w:val="0"/>
      <w:marBottom w:val="0"/>
      <w:divBdr>
        <w:top w:val="none" w:sz="0" w:space="0" w:color="auto"/>
        <w:left w:val="none" w:sz="0" w:space="0" w:color="auto"/>
        <w:bottom w:val="none" w:sz="0" w:space="0" w:color="auto"/>
        <w:right w:val="none" w:sz="0" w:space="0" w:color="auto"/>
      </w:divBdr>
    </w:div>
    <w:div w:id="33389901">
      <w:bodyDiv w:val="1"/>
      <w:marLeft w:val="0"/>
      <w:marRight w:val="0"/>
      <w:marTop w:val="0"/>
      <w:marBottom w:val="0"/>
      <w:divBdr>
        <w:top w:val="none" w:sz="0" w:space="0" w:color="auto"/>
        <w:left w:val="none" w:sz="0" w:space="0" w:color="auto"/>
        <w:bottom w:val="none" w:sz="0" w:space="0" w:color="auto"/>
        <w:right w:val="none" w:sz="0" w:space="0" w:color="auto"/>
      </w:divBdr>
    </w:div>
    <w:div w:id="33428739">
      <w:bodyDiv w:val="1"/>
      <w:marLeft w:val="0"/>
      <w:marRight w:val="0"/>
      <w:marTop w:val="0"/>
      <w:marBottom w:val="0"/>
      <w:divBdr>
        <w:top w:val="none" w:sz="0" w:space="0" w:color="auto"/>
        <w:left w:val="none" w:sz="0" w:space="0" w:color="auto"/>
        <w:bottom w:val="none" w:sz="0" w:space="0" w:color="auto"/>
        <w:right w:val="none" w:sz="0" w:space="0" w:color="auto"/>
      </w:divBdr>
    </w:div>
    <w:div w:id="33431799">
      <w:bodyDiv w:val="1"/>
      <w:marLeft w:val="0"/>
      <w:marRight w:val="0"/>
      <w:marTop w:val="0"/>
      <w:marBottom w:val="0"/>
      <w:divBdr>
        <w:top w:val="none" w:sz="0" w:space="0" w:color="auto"/>
        <w:left w:val="none" w:sz="0" w:space="0" w:color="auto"/>
        <w:bottom w:val="none" w:sz="0" w:space="0" w:color="auto"/>
        <w:right w:val="none" w:sz="0" w:space="0" w:color="auto"/>
      </w:divBdr>
    </w:div>
    <w:div w:id="33503499">
      <w:bodyDiv w:val="1"/>
      <w:marLeft w:val="0"/>
      <w:marRight w:val="0"/>
      <w:marTop w:val="0"/>
      <w:marBottom w:val="0"/>
      <w:divBdr>
        <w:top w:val="none" w:sz="0" w:space="0" w:color="auto"/>
        <w:left w:val="none" w:sz="0" w:space="0" w:color="auto"/>
        <w:bottom w:val="none" w:sz="0" w:space="0" w:color="auto"/>
        <w:right w:val="none" w:sz="0" w:space="0" w:color="auto"/>
      </w:divBdr>
    </w:div>
    <w:div w:id="33577124">
      <w:bodyDiv w:val="1"/>
      <w:marLeft w:val="0"/>
      <w:marRight w:val="0"/>
      <w:marTop w:val="0"/>
      <w:marBottom w:val="0"/>
      <w:divBdr>
        <w:top w:val="none" w:sz="0" w:space="0" w:color="auto"/>
        <w:left w:val="none" w:sz="0" w:space="0" w:color="auto"/>
        <w:bottom w:val="none" w:sz="0" w:space="0" w:color="auto"/>
        <w:right w:val="none" w:sz="0" w:space="0" w:color="auto"/>
      </w:divBdr>
    </w:div>
    <w:div w:id="33695333">
      <w:bodyDiv w:val="1"/>
      <w:marLeft w:val="0"/>
      <w:marRight w:val="0"/>
      <w:marTop w:val="0"/>
      <w:marBottom w:val="0"/>
      <w:divBdr>
        <w:top w:val="none" w:sz="0" w:space="0" w:color="auto"/>
        <w:left w:val="none" w:sz="0" w:space="0" w:color="auto"/>
        <w:bottom w:val="none" w:sz="0" w:space="0" w:color="auto"/>
        <w:right w:val="none" w:sz="0" w:space="0" w:color="auto"/>
      </w:divBdr>
    </w:div>
    <w:div w:id="33772845">
      <w:bodyDiv w:val="1"/>
      <w:marLeft w:val="0"/>
      <w:marRight w:val="0"/>
      <w:marTop w:val="0"/>
      <w:marBottom w:val="0"/>
      <w:divBdr>
        <w:top w:val="none" w:sz="0" w:space="0" w:color="auto"/>
        <w:left w:val="none" w:sz="0" w:space="0" w:color="auto"/>
        <w:bottom w:val="none" w:sz="0" w:space="0" w:color="auto"/>
        <w:right w:val="none" w:sz="0" w:space="0" w:color="auto"/>
      </w:divBdr>
    </w:div>
    <w:div w:id="33895848">
      <w:bodyDiv w:val="1"/>
      <w:marLeft w:val="0"/>
      <w:marRight w:val="0"/>
      <w:marTop w:val="0"/>
      <w:marBottom w:val="0"/>
      <w:divBdr>
        <w:top w:val="none" w:sz="0" w:space="0" w:color="auto"/>
        <w:left w:val="none" w:sz="0" w:space="0" w:color="auto"/>
        <w:bottom w:val="none" w:sz="0" w:space="0" w:color="auto"/>
        <w:right w:val="none" w:sz="0" w:space="0" w:color="auto"/>
      </w:divBdr>
    </w:div>
    <w:div w:id="33970035">
      <w:bodyDiv w:val="1"/>
      <w:marLeft w:val="0"/>
      <w:marRight w:val="0"/>
      <w:marTop w:val="0"/>
      <w:marBottom w:val="0"/>
      <w:divBdr>
        <w:top w:val="none" w:sz="0" w:space="0" w:color="auto"/>
        <w:left w:val="none" w:sz="0" w:space="0" w:color="auto"/>
        <w:bottom w:val="none" w:sz="0" w:space="0" w:color="auto"/>
        <w:right w:val="none" w:sz="0" w:space="0" w:color="auto"/>
      </w:divBdr>
    </w:div>
    <w:div w:id="34080967">
      <w:bodyDiv w:val="1"/>
      <w:marLeft w:val="0"/>
      <w:marRight w:val="0"/>
      <w:marTop w:val="0"/>
      <w:marBottom w:val="0"/>
      <w:divBdr>
        <w:top w:val="none" w:sz="0" w:space="0" w:color="auto"/>
        <w:left w:val="none" w:sz="0" w:space="0" w:color="auto"/>
        <w:bottom w:val="none" w:sz="0" w:space="0" w:color="auto"/>
        <w:right w:val="none" w:sz="0" w:space="0" w:color="auto"/>
      </w:divBdr>
    </w:div>
    <w:div w:id="34083794">
      <w:bodyDiv w:val="1"/>
      <w:marLeft w:val="0"/>
      <w:marRight w:val="0"/>
      <w:marTop w:val="0"/>
      <w:marBottom w:val="0"/>
      <w:divBdr>
        <w:top w:val="none" w:sz="0" w:space="0" w:color="auto"/>
        <w:left w:val="none" w:sz="0" w:space="0" w:color="auto"/>
        <w:bottom w:val="none" w:sz="0" w:space="0" w:color="auto"/>
        <w:right w:val="none" w:sz="0" w:space="0" w:color="auto"/>
      </w:divBdr>
    </w:div>
    <w:div w:id="34088300">
      <w:bodyDiv w:val="1"/>
      <w:marLeft w:val="0"/>
      <w:marRight w:val="0"/>
      <w:marTop w:val="0"/>
      <w:marBottom w:val="0"/>
      <w:divBdr>
        <w:top w:val="none" w:sz="0" w:space="0" w:color="auto"/>
        <w:left w:val="none" w:sz="0" w:space="0" w:color="auto"/>
        <w:bottom w:val="none" w:sz="0" w:space="0" w:color="auto"/>
        <w:right w:val="none" w:sz="0" w:space="0" w:color="auto"/>
      </w:divBdr>
    </w:div>
    <w:div w:id="34963069">
      <w:bodyDiv w:val="1"/>
      <w:marLeft w:val="0"/>
      <w:marRight w:val="0"/>
      <w:marTop w:val="0"/>
      <w:marBottom w:val="0"/>
      <w:divBdr>
        <w:top w:val="none" w:sz="0" w:space="0" w:color="auto"/>
        <w:left w:val="none" w:sz="0" w:space="0" w:color="auto"/>
        <w:bottom w:val="none" w:sz="0" w:space="0" w:color="auto"/>
        <w:right w:val="none" w:sz="0" w:space="0" w:color="auto"/>
      </w:divBdr>
    </w:div>
    <w:div w:id="35200966">
      <w:bodyDiv w:val="1"/>
      <w:marLeft w:val="0"/>
      <w:marRight w:val="0"/>
      <w:marTop w:val="0"/>
      <w:marBottom w:val="0"/>
      <w:divBdr>
        <w:top w:val="none" w:sz="0" w:space="0" w:color="auto"/>
        <w:left w:val="none" w:sz="0" w:space="0" w:color="auto"/>
        <w:bottom w:val="none" w:sz="0" w:space="0" w:color="auto"/>
        <w:right w:val="none" w:sz="0" w:space="0" w:color="auto"/>
      </w:divBdr>
    </w:div>
    <w:div w:id="35280704">
      <w:bodyDiv w:val="1"/>
      <w:marLeft w:val="0"/>
      <w:marRight w:val="0"/>
      <w:marTop w:val="0"/>
      <w:marBottom w:val="0"/>
      <w:divBdr>
        <w:top w:val="none" w:sz="0" w:space="0" w:color="auto"/>
        <w:left w:val="none" w:sz="0" w:space="0" w:color="auto"/>
        <w:bottom w:val="none" w:sz="0" w:space="0" w:color="auto"/>
        <w:right w:val="none" w:sz="0" w:space="0" w:color="auto"/>
      </w:divBdr>
    </w:div>
    <w:div w:id="35323909">
      <w:bodyDiv w:val="1"/>
      <w:marLeft w:val="0"/>
      <w:marRight w:val="0"/>
      <w:marTop w:val="0"/>
      <w:marBottom w:val="0"/>
      <w:divBdr>
        <w:top w:val="none" w:sz="0" w:space="0" w:color="auto"/>
        <w:left w:val="none" w:sz="0" w:space="0" w:color="auto"/>
        <w:bottom w:val="none" w:sz="0" w:space="0" w:color="auto"/>
        <w:right w:val="none" w:sz="0" w:space="0" w:color="auto"/>
      </w:divBdr>
    </w:div>
    <w:div w:id="35545087">
      <w:bodyDiv w:val="1"/>
      <w:marLeft w:val="0"/>
      <w:marRight w:val="0"/>
      <w:marTop w:val="0"/>
      <w:marBottom w:val="0"/>
      <w:divBdr>
        <w:top w:val="none" w:sz="0" w:space="0" w:color="auto"/>
        <w:left w:val="none" w:sz="0" w:space="0" w:color="auto"/>
        <w:bottom w:val="none" w:sz="0" w:space="0" w:color="auto"/>
        <w:right w:val="none" w:sz="0" w:space="0" w:color="auto"/>
      </w:divBdr>
    </w:div>
    <w:div w:id="35856754">
      <w:bodyDiv w:val="1"/>
      <w:marLeft w:val="0"/>
      <w:marRight w:val="0"/>
      <w:marTop w:val="0"/>
      <w:marBottom w:val="0"/>
      <w:divBdr>
        <w:top w:val="none" w:sz="0" w:space="0" w:color="auto"/>
        <w:left w:val="none" w:sz="0" w:space="0" w:color="auto"/>
        <w:bottom w:val="none" w:sz="0" w:space="0" w:color="auto"/>
        <w:right w:val="none" w:sz="0" w:space="0" w:color="auto"/>
      </w:divBdr>
    </w:div>
    <w:div w:id="35862464">
      <w:bodyDiv w:val="1"/>
      <w:marLeft w:val="0"/>
      <w:marRight w:val="0"/>
      <w:marTop w:val="0"/>
      <w:marBottom w:val="0"/>
      <w:divBdr>
        <w:top w:val="none" w:sz="0" w:space="0" w:color="auto"/>
        <w:left w:val="none" w:sz="0" w:space="0" w:color="auto"/>
        <w:bottom w:val="none" w:sz="0" w:space="0" w:color="auto"/>
        <w:right w:val="none" w:sz="0" w:space="0" w:color="auto"/>
      </w:divBdr>
    </w:div>
    <w:div w:id="35863048">
      <w:bodyDiv w:val="1"/>
      <w:marLeft w:val="0"/>
      <w:marRight w:val="0"/>
      <w:marTop w:val="0"/>
      <w:marBottom w:val="0"/>
      <w:divBdr>
        <w:top w:val="none" w:sz="0" w:space="0" w:color="auto"/>
        <w:left w:val="none" w:sz="0" w:space="0" w:color="auto"/>
        <w:bottom w:val="none" w:sz="0" w:space="0" w:color="auto"/>
        <w:right w:val="none" w:sz="0" w:space="0" w:color="auto"/>
      </w:divBdr>
    </w:div>
    <w:div w:id="36052119">
      <w:bodyDiv w:val="1"/>
      <w:marLeft w:val="0"/>
      <w:marRight w:val="0"/>
      <w:marTop w:val="0"/>
      <w:marBottom w:val="0"/>
      <w:divBdr>
        <w:top w:val="none" w:sz="0" w:space="0" w:color="auto"/>
        <w:left w:val="none" w:sz="0" w:space="0" w:color="auto"/>
        <w:bottom w:val="none" w:sz="0" w:space="0" w:color="auto"/>
        <w:right w:val="none" w:sz="0" w:space="0" w:color="auto"/>
      </w:divBdr>
    </w:div>
    <w:div w:id="36052510">
      <w:bodyDiv w:val="1"/>
      <w:marLeft w:val="0"/>
      <w:marRight w:val="0"/>
      <w:marTop w:val="0"/>
      <w:marBottom w:val="0"/>
      <w:divBdr>
        <w:top w:val="none" w:sz="0" w:space="0" w:color="auto"/>
        <w:left w:val="none" w:sz="0" w:space="0" w:color="auto"/>
        <w:bottom w:val="none" w:sz="0" w:space="0" w:color="auto"/>
        <w:right w:val="none" w:sz="0" w:space="0" w:color="auto"/>
      </w:divBdr>
    </w:div>
    <w:div w:id="36245765">
      <w:bodyDiv w:val="1"/>
      <w:marLeft w:val="0"/>
      <w:marRight w:val="0"/>
      <w:marTop w:val="0"/>
      <w:marBottom w:val="0"/>
      <w:divBdr>
        <w:top w:val="none" w:sz="0" w:space="0" w:color="auto"/>
        <w:left w:val="none" w:sz="0" w:space="0" w:color="auto"/>
        <w:bottom w:val="none" w:sz="0" w:space="0" w:color="auto"/>
        <w:right w:val="none" w:sz="0" w:space="0" w:color="auto"/>
      </w:divBdr>
    </w:div>
    <w:div w:id="36440111">
      <w:bodyDiv w:val="1"/>
      <w:marLeft w:val="0"/>
      <w:marRight w:val="0"/>
      <w:marTop w:val="0"/>
      <w:marBottom w:val="0"/>
      <w:divBdr>
        <w:top w:val="none" w:sz="0" w:space="0" w:color="auto"/>
        <w:left w:val="none" w:sz="0" w:space="0" w:color="auto"/>
        <w:bottom w:val="none" w:sz="0" w:space="0" w:color="auto"/>
        <w:right w:val="none" w:sz="0" w:space="0" w:color="auto"/>
      </w:divBdr>
    </w:div>
    <w:div w:id="36586823">
      <w:bodyDiv w:val="1"/>
      <w:marLeft w:val="0"/>
      <w:marRight w:val="0"/>
      <w:marTop w:val="0"/>
      <w:marBottom w:val="0"/>
      <w:divBdr>
        <w:top w:val="none" w:sz="0" w:space="0" w:color="auto"/>
        <w:left w:val="none" w:sz="0" w:space="0" w:color="auto"/>
        <w:bottom w:val="none" w:sz="0" w:space="0" w:color="auto"/>
        <w:right w:val="none" w:sz="0" w:space="0" w:color="auto"/>
      </w:divBdr>
    </w:div>
    <w:div w:id="36860608">
      <w:bodyDiv w:val="1"/>
      <w:marLeft w:val="0"/>
      <w:marRight w:val="0"/>
      <w:marTop w:val="0"/>
      <w:marBottom w:val="0"/>
      <w:divBdr>
        <w:top w:val="none" w:sz="0" w:space="0" w:color="auto"/>
        <w:left w:val="none" w:sz="0" w:space="0" w:color="auto"/>
        <w:bottom w:val="none" w:sz="0" w:space="0" w:color="auto"/>
        <w:right w:val="none" w:sz="0" w:space="0" w:color="auto"/>
      </w:divBdr>
    </w:div>
    <w:div w:id="37364405">
      <w:bodyDiv w:val="1"/>
      <w:marLeft w:val="0"/>
      <w:marRight w:val="0"/>
      <w:marTop w:val="0"/>
      <w:marBottom w:val="0"/>
      <w:divBdr>
        <w:top w:val="none" w:sz="0" w:space="0" w:color="auto"/>
        <w:left w:val="none" w:sz="0" w:space="0" w:color="auto"/>
        <w:bottom w:val="none" w:sz="0" w:space="0" w:color="auto"/>
        <w:right w:val="none" w:sz="0" w:space="0" w:color="auto"/>
      </w:divBdr>
    </w:div>
    <w:div w:id="37508892">
      <w:bodyDiv w:val="1"/>
      <w:marLeft w:val="0"/>
      <w:marRight w:val="0"/>
      <w:marTop w:val="0"/>
      <w:marBottom w:val="0"/>
      <w:divBdr>
        <w:top w:val="none" w:sz="0" w:space="0" w:color="auto"/>
        <w:left w:val="none" w:sz="0" w:space="0" w:color="auto"/>
        <w:bottom w:val="none" w:sz="0" w:space="0" w:color="auto"/>
        <w:right w:val="none" w:sz="0" w:space="0" w:color="auto"/>
      </w:divBdr>
    </w:div>
    <w:div w:id="37554920">
      <w:bodyDiv w:val="1"/>
      <w:marLeft w:val="0"/>
      <w:marRight w:val="0"/>
      <w:marTop w:val="0"/>
      <w:marBottom w:val="0"/>
      <w:divBdr>
        <w:top w:val="none" w:sz="0" w:space="0" w:color="auto"/>
        <w:left w:val="none" w:sz="0" w:space="0" w:color="auto"/>
        <w:bottom w:val="none" w:sz="0" w:space="0" w:color="auto"/>
        <w:right w:val="none" w:sz="0" w:space="0" w:color="auto"/>
      </w:divBdr>
    </w:div>
    <w:div w:id="37555744">
      <w:bodyDiv w:val="1"/>
      <w:marLeft w:val="0"/>
      <w:marRight w:val="0"/>
      <w:marTop w:val="0"/>
      <w:marBottom w:val="0"/>
      <w:divBdr>
        <w:top w:val="none" w:sz="0" w:space="0" w:color="auto"/>
        <w:left w:val="none" w:sz="0" w:space="0" w:color="auto"/>
        <w:bottom w:val="none" w:sz="0" w:space="0" w:color="auto"/>
        <w:right w:val="none" w:sz="0" w:space="0" w:color="auto"/>
      </w:divBdr>
    </w:div>
    <w:div w:id="37705979">
      <w:bodyDiv w:val="1"/>
      <w:marLeft w:val="0"/>
      <w:marRight w:val="0"/>
      <w:marTop w:val="0"/>
      <w:marBottom w:val="0"/>
      <w:divBdr>
        <w:top w:val="none" w:sz="0" w:space="0" w:color="auto"/>
        <w:left w:val="none" w:sz="0" w:space="0" w:color="auto"/>
        <w:bottom w:val="none" w:sz="0" w:space="0" w:color="auto"/>
        <w:right w:val="none" w:sz="0" w:space="0" w:color="auto"/>
      </w:divBdr>
    </w:div>
    <w:div w:id="37753289">
      <w:bodyDiv w:val="1"/>
      <w:marLeft w:val="0"/>
      <w:marRight w:val="0"/>
      <w:marTop w:val="0"/>
      <w:marBottom w:val="0"/>
      <w:divBdr>
        <w:top w:val="none" w:sz="0" w:space="0" w:color="auto"/>
        <w:left w:val="none" w:sz="0" w:space="0" w:color="auto"/>
        <w:bottom w:val="none" w:sz="0" w:space="0" w:color="auto"/>
        <w:right w:val="none" w:sz="0" w:space="0" w:color="auto"/>
      </w:divBdr>
    </w:div>
    <w:div w:id="37902906">
      <w:bodyDiv w:val="1"/>
      <w:marLeft w:val="0"/>
      <w:marRight w:val="0"/>
      <w:marTop w:val="0"/>
      <w:marBottom w:val="0"/>
      <w:divBdr>
        <w:top w:val="none" w:sz="0" w:space="0" w:color="auto"/>
        <w:left w:val="none" w:sz="0" w:space="0" w:color="auto"/>
        <w:bottom w:val="none" w:sz="0" w:space="0" w:color="auto"/>
        <w:right w:val="none" w:sz="0" w:space="0" w:color="auto"/>
      </w:divBdr>
    </w:div>
    <w:div w:id="38096677">
      <w:bodyDiv w:val="1"/>
      <w:marLeft w:val="0"/>
      <w:marRight w:val="0"/>
      <w:marTop w:val="0"/>
      <w:marBottom w:val="0"/>
      <w:divBdr>
        <w:top w:val="none" w:sz="0" w:space="0" w:color="auto"/>
        <w:left w:val="none" w:sz="0" w:space="0" w:color="auto"/>
        <w:bottom w:val="none" w:sz="0" w:space="0" w:color="auto"/>
        <w:right w:val="none" w:sz="0" w:space="0" w:color="auto"/>
      </w:divBdr>
    </w:div>
    <w:div w:id="38290215">
      <w:bodyDiv w:val="1"/>
      <w:marLeft w:val="0"/>
      <w:marRight w:val="0"/>
      <w:marTop w:val="0"/>
      <w:marBottom w:val="0"/>
      <w:divBdr>
        <w:top w:val="none" w:sz="0" w:space="0" w:color="auto"/>
        <w:left w:val="none" w:sz="0" w:space="0" w:color="auto"/>
        <w:bottom w:val="none" w:sz="0" w:space="0" w:color="auto"/>
        <w:right w:val="none" w:sz="0" w:space="0" w:color="auto"/>
      </w:divBdr>
    </w:div>
    <w:div w:id="38633439">
      <w:bodyDiv w:val="1"/>
      <w:marLeft w:val="0"/>
      <w:marRight w:val="0"/>
      <w:marTop w:val="0"/>
      <w:marBottom w:val="0"/>
      <w:divBdr>
        <w:top w:val="none" w:sz="0" w:space="0" w:color="auto"/>
        <w:left w:val="none" w:sz="0" w:space="0" w:color="auto"/>
        <w:bottom w:val="none" w:sz="0" w:space="0" w:color="auto"/>
        <w:right w:val="none" w:sz="0" w:space="0" w:color="auto"/>
      </w:divBdr>
    </w:div>
    <w:div w:id="38868825">
      <w:bodyDiv w:val="1"/>
      <w:marLeft w:val="0"/>
      <w:marRight w:val="0"/>
      <w:marTop w:val="0"/>
      <w:marBottom w:val="0"/>
      <w:divBdr>
        <w:top w:val="none" w:sz="0" w:space="0" w:color="auto"/>
        <w:left w:val="none" w:sz="0" w:space="0" w:color="auto"/>
        <w:bottom w:val="none" w:sz="0" w:space="0" w:color="auto"/>
        <w:right w:val="none" w:sz="0" w:space="0" w:color="auto"/>
      </w:divBdr>
    </w:div>
    <w:div w:id="38941795">
      <w:bodyDiv w:val="1"/>
      <w:marLeft w:val="0"/>
      <w:marRight w:val="0"/>
      <w:marTop w:val="0"/>
      <w:marBottom w:val="0"/>
      <w:divBdr>
        <w:top w:val="none" w:sz="0" w:space="0" w:color="auto"/>
        <w:left w:val="none" w:sz="0" w:space="0" w:color="auto"/>
        <w:bottom w:val="none" w:sz="0" w:space="0" w:color="auto"/>
        <w:right w:val="none" w:sz="0" w:space="0" w:color="auto"/>
      </w:divBdr>
    </w:div>
    <w:div w:id="39012488">
      <w:bodyDiv w:val="1"/>
      <w:marLeft w:val="0"/>
      <w:marRight w:val="0"/>
      <w:marTop w:val="0"/>
      <w:marBottom w:val="0"/>
      <w:divBdr>
        <w:top w:val="none" w:sz="0" w:space="0" w:color="auto"/>
        <w:left w:val="none" w:sz="0" w:space="0" w:color="auto"/>
        <w:bottom w:val="none" w:sz="0" w:space="0" w:color="auto"/>
        <w:right w:val="none" w:sz="0" w:space="0" w:color="auto"/>
      </w:divBdr>
    </w:div>
    <w:div w:id="39090863">
      <w:bodyDiv w:val="1"/>
      <w:marLeft w:val="0"/>
      <w:marRight w:val="0"/>
      <w:marTop w:val="0"/>
      <w:marBottom w:val="0"/>
      <w:divBdr>
        <w:top w:val="none" w:sz="0" w:space="0" w:color="auto"/>
        <w:left w:val="none" w:sz="0" w:space="0" w:color="auto"/>
        <w:bottom w:val="none" w:sz="0" w:space="0" w:color="auto"/>
        <w:right w:val="none" w:sz="0" w:space="0" w:color="auto"/>
      </w:divBdr>
    </w:div>
    <w:div w:id="39136801">
      <w:bodyDiv w:val="1"/>
      <w:marLeft w:val="0"/>
      <w:marRight w:val="0"/>
      <w:marTop w:val="0"/>
      <w:marBottom w:val="0"/>
      <w:divBdr>
        <w:top w:val="none" w:sz="0" w:space="0" w:color="auto"/>
        <w:left w:val="none" w:sz="0" w:space="0" w:color="auto"/>
        <w:bottom w:val="none" w:sz="0" w:space="0" w:color="auto"/>
        <w:right w:val="none" w:sz="0" w:space="0" w:color="auto"/>
      </w:divBdr>
    </w:div>
    <w:div w:id="39403714">
      <w:bodyDiv w:val="1"/>
      <w:marLeft w:val="0"/>
      <w:marRight w:val="0"/>
      <w:marTop w:val="0"/>
      <w:marBottom w:val="0"/>
      <w:divBdr>
        <w:top w:val="none" w:sz="0" w:space="0" w:color="auto"/>
        <w:left w:val="none" w:sz="0" w:space="0" w:color="auto"/>
        <w:bottom w:val="none" w:sz="0" w:space="0" w:color="auto"/>
        <w:right w:val="none" w:sz="0" w:space="0" w:color="auto"/>
      </w:divBdr>
    </w:div>
    <w:div w:id="39405404">
      <w:bodyDiv w:val="1"/>
      <w:marLeft w:val="0"/>
      <w:marRight w:val="0"/>
      <w:marTop w:val="0"/>
      <w:marBottom w:val="0"/>
      <w:divBdr>
        <w:top w:val="none" w:sz="0" w:space="0" w:color="auto"/>
        <w:left w:val="none" w:sz="0" w:space="0" w:color="auto"/>
        <w:bottom w:val="none" w:sz="0" w:space="0" w:color="auto"/>
        <w:right w:val="none" w:sz="0" w:space="0" w:color="auto"/>
      </w:divBdr>
    </w:div>
    <w:div w:id="39481361">
      <w:bodyDiv w:val="1"/>
      <w:marLeft w:val="0"/>
      <w:marRight w:val="0"/>
      <w:marTop w:val="0"/>
      <w:marBottom w:val="0"/>
      <w:divBdr>
        <w:top w:val="none" w:sz="0" w:space="0" w:color="auto"/>
        <w:left w:val="none" w:sz="0" w:space="0" w:color="auto"/>
        <w:bottom w:val="none" w:sz="0" w:space="0" w:color="auto"/>
        <w:right w:val="none" w:sz="0" w:space="0" w:color="auto"/>
      </w:divBdr>
    </w:div>
    <w:div w:id="39788203">
      <w:bodyDiv w:val="1"/>
      <w:marLeft w:val="0"/>
      <w:marRight w:val="0"/>
      <w:marTop w:val="0"/>
      <w:marBottom w:val="0"/>
      <w:divBdr>
        <w:top w:val="none" w:sz="0" w:space="0" w:color="auto"/>
        <w:left w:val="none" w:sz="0" w:space="0" w:color="auto"/>
        <w:bottom w:val="none" w:sz="0" w:space="0" w:color="auto"/>
        <w:right w:val="none" w:sz="0" w:space="0" w:color="auto"/>
      </w:divBdr>
    </w:div>
    <w:div w:id="39979128">
      <w:bodyDiv w:val="1"/>
      <w:marLeft w:val="0"/>
      <w:marRight w:val="0"/>
      <w:marTop w:val="0"/>
      <w:marBottom w:val="0"/>
      <w:divBdr>
        <w:top w:val="none" w:sz="0" w:space="0" w:color="auto"/>
        <w:left w:val="none" w:sz="0" w:space="0" w:color="auto"/>
        <w:bottom w:val="none" w:sz="0" w:space="0" w:color="auto"/>
        <w:right w:val="none" w:sz="0" w:space="0" w:color="auto"/>
      </w:divBdr>
    </w:div>
    <w:div w:id="39986978">
      <w:bodyDiv w:val="1"/>
      <w:marLeft w:val="0"/>
      <w:marRight w:val="0"/>
      <w:marTop w:val="0"/>
      <w:marBottom w:val="0"/>
      <w:divBdr>
        <w:top w:val="none" w:sz="0" w:space="0" w:color="auto"/>
        <w:left w:val="none" w:sz="0" w:space="0" w:color="auto"/>
        <w:bottom w:val="none" w:sz="0" w:space="0" w:color="auto"/>
        <w:right w:val="none" w:sz="0" w:space="0" w:color="auto"/>
      </w:divBdr>
    </w:div>
    <w:div w:id="40247105">
      <w:bodyDiv w:val="1"/>
      <w:marLeft w:val="0"/>
      <w:marRight w:val="0"/>
      <w:marTop w:val="0"/>
      <w:marBottom w:val="0"/>
      <w:divBdr>
        <w:top w:val="none" w:sz="0" w:space="0" w:color="auto"/>
        <w:left w:val="none" w:sz="0" w:space="0" w:color="auto"/>
        <w:bottom w:val="none" w:sz="0" w:space="0" w:color="auto"/>
        <w:right w:val="none" w:sz="0" w:space="0" w:color="auto"/>
      </w:divBdr>
    </w:div>
    <w:div w:id="40567291">
      <w:bodyDiv w:val="1"/>
      <w:marLeft w:val="0"/>
      <w:marRight w:val="0"/>
      <w:marTop w:val="0"/>
      <w:marBottom w:val="0"/>
      <w:divBdr>
        <w:top w:val="none" w:sz="0" w:space="0" w:color="auto"/>
        <w:left w:val="none" w:sz="0" w:space="0" w:color="auto"/>
        <w:bottom w:val="none" w:sz="0" w:space="0" w:color="auto"/>
        <w:right w:val="none" w:sz="0" w:space="0" w:color="auto"/>
      </w:divBdr>
    </w:div>
    <w:div w:id="40634912">
      <w:bodyDiv w:val="1"/>
      <w:marLeft w:val="0"/>
      <w:marRight w:val="0"/>
      <w:marTop w:val="0"/>
      <w:marBottom w:val="0"/>
      <w:divBdr>
        <w:top w:val="none" w:sz="0" w:space="0" w:color="auto"/>
        <w:left w:val="none" w:sz="0" w:space="0" w:color="auto"/>
        <w:bottom w:val="none" w:sz="0" w:space="0" w:color="auto"/>
        <w:right w:val="none" w:sz="0" w:space="0" w:color="auto"/>
      </w:divBdr>
    </w:div>
    <w:div w:id="41028399">
      <w:bodyDiv w:val="1"/>
      <w:marLeft w:val="0"/>
      <w:marRight w:val="0"/>
      <w:marTop w:val="0"/>
      <w:marBottom w:val="0"/>
      <w:divBdr>
        <w:top w:val="none" w:sz="0" w:space="0" w:color="auto"/>
        <w:left w:val="none" w:sz="0" w:space="0" w:color="auto"/>
        <w:bottom w:val="none" w:sz="0" w:space="0" w:color="auto"/>
        <w:right w:val="none" w:sz="0" w:space="0" w:color="auto"/>
      </w:divBdr>
    </w:div>
    <w:div w:id="41294923">
      <w:bodyDiv w:val="1"/>
      <w:marLeft w:val="0"/>
      <w:marRight w:val="0"/>
      <w:marTop w:val="0"/>
      <w:marBottom w:val="0"/>
      <w:divBdr>
        <w:top w:val="none" w:sz="0" w:space="0" w:color="auto"/>
        <w:left w:val="none" w:sz="0" w:space="0" w:color="auto"/>
        <w:bottom w:val="none" w:sz="0" w:space="0" w:color="auto"/>
        <w:right w:val="none" w:sz="0" w:space="0" w:color="auto"/>
      </w:divBdr>
    </w:div>
    <w:div w:id="41444306">
      <w:bodyDiv w:val="1"/>
      <w:marLeft w:val="0"/>
      <w:marRight w:val="0"/>
      <w:marTop w:val="0"/>
      <w:marBottom w:val="0"/>
      <w:divBdr>
        <w:top w:val="none" w:sz="0" w:space="0" w:color="auto"/>
        <w:left w:val="none" w:sz="0" w:space="0" w:color="auto"/>
        <w:bottom w:val="none" w:sz="0" w:space="0" w:color="auto"/>
        <w:right w:val="none" w:sz="0" w:space="0" w:color="auto"/>
      </w:divBdr>
    </w:div>
    <w:div w:id="41683626">
      <w:bodyDiv w:val="1"/>
      <w:marLeft w:val="0"/>
      <w:marRight w:val="0"/>
      <w:marTop w:val="0"/>
      <w:marBottom w:val="0"/>
      <w:divBdr>
        <w:top w:val="none" w:sz="0" w:space="0" w:color="auto"/>
        <w:left w:val="none" w:sz="0" w:space="0" w:color="auto"/>
        <w:bottom w:val="none" w:sz="0" w:space="0" w:color="auto"/>
        <w:right w:val="none" w:sz="0" w:space="0" w:color="auto"/>
      </w:divBdr>
    </w:div>
    <w:div w:id="41878529">
      <w:bodyDiv w:val="1"/>
      <w:marLeft w:val="0"/>
      <w:marRight w:val="0"/>
      <w:marTop w:val="0"/>
      <w:marBottom w:val="0"/>
      <w:divBdr>
        <w:top w:val="none" w:sz="0" w:space="0" w:color="auto"/>
        <w:left w:val="none" w:sz="0" w:space="0" w:color="auto"/>
        <w:bottom w:val="none" w:sz="0" w:space="0" w:color="auto"/>
        <w:right w:val="none" w:sz="0" w:space="0" w:color="auto"/>
      </w:divBdr>
    </w:div>
    <w:div w:id="42100090">
      <w:bodyDiv w:val="1"/>
      <w:marLeft w:val="0"/>
      <w:marRight w:val="0"/>
      <w:marTop w:val="0"/>
      <w:marBottom w:val="0"/>
      <w:divBdr>
        <w:top w:val="none" w:sz="0" w:space="0" w:color="auto"/>
        <w:left w:val="none" w:sz="0" w:space="0" w:color="auto"/>
        <w:bottom w:val="none" w:sz="0" w:space="0" w:color="auto"/>
        <w:right w:val="none" w:sz="0" w:space="0" w:color="auto"/>
      </w:divBdr>
    </w:div>
    <w:div w:id="42144632">
      <w:bodyDiv w:val="1"/>
      <w:marLeft w:val="0"/>
      <w:marRight w:val="0"/>
      <w:marTop w:val="0"/>
      <w:marBottom w:val="0"/>
      <w:divBdr>
        <w:top w:val="none" w:sz="0" w:space="0" w:color="auto"/>
        <w:left w:val="none" w:sz="0" w:space="0" w:color="auto"/>
        <w:bottom w:val="none" w:sz="0" w:space="0" w:color="auto"/>
        <w:right w:val="none" w:sz="0" w:space="0" w:color="auto"/>
      </w:divBdr>
    </w:div>
    <w:div w:id="42338450">
      <w:bodyDiv w:val="1"/>
      <w:marLeft w:val="0"/>
      <w:marRight w:val="0"/>
      <w:marTop w:val="0"/>
      <w:marBottom w:val="0"/>
      <w:divBdr>
        <w:top w:val="none" w:sz="0" w:space="0" w:color="auto"/>
        <w:left w:val="none" w:sz="0" w:space="0" w:color="auto"/>
        <w:bottom w:val="none" w:sz="0" w:space="0" w:color="auto"/>
        <w:right w:val="none" w:sz="0" w:space="0" w:color="auto"/>
      </w:divBdr>
    </w:div>
    <w:div w:id="42411885">
      <w:bodyDiv w:val="1"/>
      <w:marLeft w:val="0"/>
      <w:marRight w:val="0"/>
      <w:marTop w:val="0"/>
      <w:marBottom w:val="0"/>
      <w:divBdr>
        <w:top w:val="none" w:sz="0" w:space="0" w:color="auto"/>
        <w:left w:val="none" w:sz="0" w:space="0" w:color="auto"/>
        <w:bottom w:val="none" w:sz="0" w:space="0" w:color="auto"/>
        <w:right w:val="none" w:sz="0" w:space="0" w:color="auto"/>
      </w:divBdr>
    </w:div>
    <w:div w:id="42678742">
      <w:bodyDiv w:val="1"/>
      <w:marLeft w:val="0"/>
      <w:marRight w:val="0"/>
      <w:marTop w:val="0"/>
      <w:marBottom w:val="0"/>
      <w:divBdr>
        <w:top w:val="none" w:sz="0" w:space="0" w:color="auto"/>
        <w:left w:val="none" w:sz="0" w:space="0" w:color="auto"/>
        <w:bottom w:val="none" w:sz="0" w:space="0" w:color="auto"/>
        <w:right w:val="none" w:sz="0" w:space="0" w:color="auto"/>
      </w:divBdr>
    </w:div>
    <w:div w:id="42946500">
      <w:bodyDiv w:val="1"/>
      <w:marLeft w:val="0"/>
      <w:marRight w:val="0"/>
      <w:marTop w:val="0"/>
      <w:marBottom w:val="0"/>
      <w:divBdr>
        <w:top w:val="none" w:sz="0" w:space="0" w:color="auto"/>
        <w:left w:val="none" w:sz="0" w:space="0" w:color="auto"/>
        <w:bottom w:val="none" w:sz="0" w:space="0" w:color="auto"/>
        <w:right w:val="none" w:sz="0" w:space="0" w:color="auto"/>
      </w:divBdr>
    </w:div>
    <w:div w:id="43257960">
      <w:bodyDiv w:val="1"/>
      <w:marLeft w:val="0"/>
      <w:marRight w:val="0"/>
      <w:marTop w:val="0"/>
      <w:marBottom w:val="0"/>
      <w:divBdr>
        <w:top w:val="none" w:sz="0" w:space="0" w:color="auto"/>
        <w:left w:val="none" w:sz="0" w:space="0" w:color="auto"/>
        <w:bottom w:val="none" w:sz="0" w:space="0" w:color="auto"/>
        <w:right w:val="none" w:sz="0" w:space="0" w:color="auto"/>
      </w:divBdr>
    </w:div>
    <w:div w:id="43333472">
      <w:bodyDiv w:val="1"/>
      <w:marLeft w:val="0"/>
      <w:marRight w:val="0"/>
      <w:marTop w:val="0"/>
      <w:marBottom w:val="0"/>
      <w:divBdr>
        <w:top w:val="none" w:sz="0" w:space="0" w:color="auto"/>
        <w:left w:val="none" w:sz="0" w:space="0" w:color="auto"/>
        <w:bottom w:val="none" w:sz="0" w:space="0" w:color="auto"/>
        <w:right w:val="none" w:sz="0" w:space="0" w:color="auto"/>
      </w:divBdr>
    </w:div>
    <w:div w:id="43405459">
      <w:bodyDiv w:val="1"/>
      <w:marLeft w:val="0"/>
      <w:marRight w:val="0"/>
      <w:marTop w:val="0"/>
      <w:marBottom w:val="0"/>
      <w:divBdr>
        <w:top w:val="none" w:sz="0" w:space="0" w:color="auto"/>
        <w:left w:val="none" w:sz="0" w:space="0" w:color="auto"/>
        <w:bottom w:val="none" w:sz="0" w:space="0" w:color="auto"/>
        <w:right w:val="none" w:sz="0" w:space="0" w:color="auto"/>
      </w:divBdr>
    </w:div>
    <w:div w:id="43481125">
      <w:bodyDiv w:val="1"/>
      <w:marLeft w:val="0"/>
      <w:marRight w:val="0"/>
      <w:marTop w:val="0"/>
      <w:marBottom w:val="0"/>
      <w:divBdr>
        <w:top w:val="none" w:sz="0" w:space="0" w:color="auto"/>
        <w:left w:val="none" w:sz="0" w:space="0" w:color="auto"/>
        <w:bottom w:val="none" w:sz="0" w:space="0" w:color="auto"/>
        <w:right w:val="none" w:sz="0" w:space="0" w:color="auto"/>
      </w:divBdr>
    </w:div>
    <w:div w:id="43599029">
      <w:bodyDiv w:val="1"/>
      <w:marLeft w:val="0"/>
      <w:marRight w:val="0"/>
      <w:marTop w:val="0"/>
      <w:marBottom w:val="0"/>
      <w:divBdr>
        <w:top w:val="none" w:sz="0" w:space="0" w:color="auto"/>
        <w:left w:val="none" w:sz="0" w:space="0" w:color="auto"/>
        <w:bottom w:val="none" w:sz="0" w:space="0" w:color="auto"/>
        <w:right w:val="none" w:sz="0" w:space="0" w:color="auto"/>
      </w:divBdr>
    </w:div>
    <w:div w:id="44111579">
      <w:bodyDiv w:val="1"/>
      <w:marLeft w:val="0"/>
      <w:marRight w:val="0"/>
      <w:marTop w:val="0"/>
      <w:marBottom w:val="0"/>
      <w:divBdr>
        <w:top w:val="none" w:sz="0" w:space="0" w:color="auto"/>
        <w:left w:val="none" w:sz="0" w:space="0" w:color="auto"/>
        <w:bottom w:val="none" w:sz="0" w:space="0" w:color="auto"/>
        <w:right w:val="none" w:sz="0" w:space="0" w:color="auto"/>
      </w:divBdr>
    </w:div>
    <w:div w:id="44302465">
      <w:bodyDiv w:val="1"/>
      <w:marLeft w:val="0"/>
      <w:marRight w:val="0"/>
      <w:marTop w:val="0"/>
      <w:marBottom w:val="0"/>
      <w:divBdr>
        <w:top w:val="none" w:sz="0" w:space="0" w:color="auto"/>
        <w:left w:val="none" w:sz="0" w:space="0" w:color="auto"/>
        <w:bottom w:val="none" w:sz="0" w:space="0" w:color="auto"/>
        <w:right w:val="none" w:sz="0" w:space="0" w:color="auto"/>
      </w:divBdr>
    </w:div>
    <w:div w:id="44333114">
      <w:bodyDiv w:val="1"/>
      <w:marLeft w:val="0"/>
      <w:marRight w:val="0"/>
      <w:marTop w:val="0"/>
      <w:marBottom w:val="0"/>
      <w:divBdr>
        <w:top w:val="none" w:sz="0" w:space="0" w:color="auto"/>
        <w:left w:val="none" w:sz="0" w:space="0" w:color="auto"/>
        <w:bottom w:val="none" w:sz="0" w:space="0" w:color="auto"/>
        <w:right w:val="none" w:sz="0" w:space="0" w:color="auto"/>
      </w:divBdr>
    </w:div>
    <w:div w:id="45178586">
      <w:bodyDiv w:val="1"/>
      <w:marLeft w:val="0"/>
      <w:marRight w:val="0"/>
      <w:marTop w:val="0"/>
      <w:marBottom w:val="0"/>
      <w:divBdr>
        <w:top w:val="none" w:sz="0" w:space="0" w:color="auto"/>
        <w:left w:val="none" w:sz="0" w:space="0" w:color="auto"/>
        <w:bottom w:val="none" w:sz="0" w:space="0" w:color="auto"/>
        <w:right w:val="none" w:sz="0" w:space="0" w:color="auto"/>
      </w:divBdr>
    </w:div>
    <w:div w:id="45229097">
      <w:bodyDiv w:val="1"/>
      <w:marLeft w:val="0"/>
      <w:marRight w:val="0"/>
      <w:marTop w:val="0"/>
      <w:marBottom w:val="0"/>
      <w:divBdr>
        <w:top w:val="none" w:sz="0" w:space="0" w:color="auto"/>
        <w:left w:val="none" w:sz="0" w:space="0" w:color="auto"/>
        <w:bottom w:val="none" w:sz="0" w:space="0" w:color="auto"/>
        <w:right w:val="none" w:sz="0" w:space="0" w:color="auto"/>
      </w:divBdr>
    </w:div>
    <w:div w:id="45491392">
      <w:bodyDiv w:val="1"/>
      <w:marLeft w:val="0"/>
      <w:marRight w:val="0"/>
      <w:marTop w:val="0"/>
      <w:marBottom w:val="0"/>
      <w:divBdr>
        <w:top w:val="none" w:sz="0" w:space="0" w:color="auto"/>
        <w:left w:val="none" w:sz="0" w:space="0" w:color="auto"/>
        <w:bottom w:val="none" w:sz="0" w:space="0" w:color="auto"/>
        <w:right w:val="none" w:sz="0" w:space="0" w:color="auto"/>
      </w:divBdr>
    </w:div>
    <w:div w:id="45878848">
      <w:bodyDiv w:val="1"/>
      <w:marLeft w:val="0"/>
      <w:marRight w:val="0"/>
      <w:marTop w:val="0"/>
      <w:marBottom w:val="0"/>
      <w:divBdr>
        <w:top w:val="none" w:sz="0" w:space="0" w:color="auto"/>
        <w:left w:val="none" w:sz="0" w:space="0" w:color="auto"/>
        <w:bottom w:val="none" w:sz="0" w:space="0" w:color="auto"/>
        <w:right w:val="none" w:sz="0" w:space="0" w:color="auto"/>
      </w:divBdr>
    </w:div>
    <w:div w:id="46102795">
      <w:bodyDiv w:val="1"/>
      <w:marLeft w:val="0"/>
      <w:marRight w:val="0"/>
      <w:marTop w:val="0"/>
      <w:marBottom w:val="0"/>
      <w:divBdr>
        <w:top w:val="none" w:sz="0" w:space="0" w:color="auto"/>
        <w:left w:val="none" w:sz="0" w:space="0" w:color="auto"/>
        <w:bottom w:val="none" w:sz="0" w:space="0" w:color="auto"/>
        <w:right w:val="none" w:sz="0" w:space="0" w:color="auto"/>
      </w:divBdr>
    </w:div>
    <w:div w:id="46270322">
      <w:bodyDiv w:val="1"/>
      <w:marLeft w:val="0"/>
      <w:marRight w:val="0"/>
      <w:marTop w:val="0"/>
      <w:marBottom w:val="0"/>
      <w:divBdr>
        <w:top w:val="none" w:sz="0" w:space="0" w:color="auto"/>
        <w:left w:val="none" w:sz="0" w:space="0" w:color="auto"/>
        <w:bottom w:val="none" w:sz="0" w:space="0" w:color="auto"/>
        <w:right w:val="none" w:sz="0" w:space="0" w:color="auto"/>
      </w:divBdr>
    </w:div>
    <w:div w:id="46418531">
      <w:bodyDiv w:val="1"/>
      <w:marLeft w:val="0"/>
      <w:marRight w:val="0"/>
      <w:marTop w:val="0"/>
      <w:marBottom w:val="0"/>
      <w:divBdr>
        <w:top w:val="none" w:sz="0" w:space="0" w:color="auto"/>
        <w:left w:val="none" w:sz="0" w:space="0" w:color="auto"/>
        <w:bottom w:val="none" w:sz="0" w:space="0" w:color="auto"/>
        <w:right w:val="none" w:sz="0" w:space="0" w:color="auto"/>
      </w:divBdr>
    </w:div>
    <w:div w:id="46421546">
      <w:bodyDiv w:val="1"/>
      <w:marLeft w:val="0"/>
      <w:marRight w:val="0"/>
      <w:marTop w:val="0"/>
      <w:marBottom w:val="0"/>
      <w:divBdr>
        <w:top w:val="none" w:sz="0" w:space="0" w:color="auto"/>
        <w:left w:val="none" w:sz="0" w:space="0" w:color="auto"/>
        <w:bottom w:val="none" w:sz="0" w:space="0" w:color="auto"/>
        <w:right w:val="none" w:sz="0" w:space="0" w:color="auto"/>
      </w:divBdr>
    </w:div>
    <w:div w:id="46496545">
      <w:bodyDiv w:val="1"/>
      <w:marLeft w:val="0"/>
      <w:marRight w:val="0"/>
      <w:marTop w:val="0"/>
      <w:marBottom w:val="0"/>
      <w:divBdr>
        <w:top w:val="none" w:sz="0" w:space="0" w:color="auto"/>
        <w:left w:val="none" w:sz="0" w:space="0" w:color="auto"/>
        <w:bottom w:val="none" w:sz="0" w:space="0" w:color="auto"/>
        <w:right w:val="none" w:sz="0" w:space="0" w:color="auto"/>
      </w:divBdr>
    </w:div>
    <w:div w:id="46805038">
      <w:bodyDiv w:val="1"/>
      <w:marLeft w:val="0"/>
      <w:marRight w:val="0"/>
      <w:marTop w:val="0"/>
      <w:marBottom w:val="0"/>
      <w:divBdr>
        <w:top w:val="none" w:sz="0" w:space="0" w:color="auto"/>
        <w:left w:val="none" w:sz="0" w:space="0" w:color="auto"/>
        <w:bottom w:val="none" w:sz="0" w:space="0" w:color="auto"/>
        <w:right w:val="none" w:sz="0" w:space="0" w:color="auto"/>
      </w:divBdr>
    </w:div>
    <w:div w:id="46880556">
      <w:bodyDiv w:val="1"/>
      <w:marLeft w:val="0"/>
      <w:marRight w:val="0"/>
      <w:marTop w:val="0"/>
      <w:marBottom w:val="0"/>
      <w:divBdr>
        <w:top w:val="none" w:sz="0" w:space="0" w:color="auto"/>
        <w:left w:val="none" w:sz="0" w:space="0" w:color="auto"/>
        <w:bottom w:val="none" w:sz="0" w:space="0" w:color="auto"/>
        <w:right w:val="none" w:sz="0" w:space="0" w:color="auto"/>
      </w:divBdr>
    </w:div>
    <w:div w:id="47075845">
      <w:bodyDiv w:val="1"/>
      <w:marLeft w:val="0"/>
      <w:marRight w:val="0"/>
      <w:marTop w:val="0"/>
      <w:marBottom w:val="0"/>
      <w:divBdr>
        <w:top w:val="none" w:sz="0" w:space="0" w:color="auto"/>
        <w:left w:val="none" w:sz="0" w:space="0" w:color="auto"/>
        <w:bottom w:val="none" w:sz="0" w:space="0" w:color="auto"/>
        <w:right w:val="none" w:sz="0" w:space="0" w:color="auto"/>
      </w:divBdr>
    </w:div>
    <w:div w:id="47153112">
      <w:bodyDiv w:val="1"/>
      <w:marLeft w:val="0"/>
      <w:marRight w:val="0"/>
      <w:marTop w:val="0"/>
      <w:marBottom w:val="0"/>
      <w:divBdr>
        <w:top w:val="none" w:sz="0" w:space="0" w:color="auto"/>
        <w:left w:val="none" w:sz="0" w:space="0" w:color="auto"/>
        <w:bottom w:val="none" w:sz="0" w:space="0" w:color="auto"/>
        <w:right w:val="none" w:sz="0" w:space="0" w:color="auto"/>
      </w:divBdr>
    </w:div>
    <w:div w:id="47413888">
      <w:bodyDiv w:val="1"/>
      <w:marLeft w:val="0"/>
      <w:marRight w:val="0"/>
      <w:marTop w:val="0"/>
      <w:marBottom w:val="0"/>
      <w:divBdr>
        <w:top w:val="none" w:sz="0" w:space="0" w:color="auto"/>
        <w:left w:val="none" w:sz="0" w:space="0" w:color="auto"/>
        <w:bottom w:val="none" w:sz="0" w:space="0" w:color="auto"/>
        <w:right w:val="none" w:sz="0" w:space="0" w:color="auto"/>
      </w:divBdr>
    </w:div>
    <w:div w:id="47997823">
      <w:bodyDiv w:val="1"/>
      <w:marLeft w:val="0"/>
      <w:marRight w:val="0"/>
      <w:marTop w:val="0"/>
      <w:marBottom w:val="0"/>
      <w:divBdr>
        <w:top w:val="none" w:sz="0" w:space="0" w:color="auto"/>
        <w:left w:val="none" w:sz="0" w:space="0" w:color="auto"/>
        <w:bottom w:val="none" w:sz="0" w:space="0" w:color="auto"/>
        <w:right w:val="none" w:sz="0" w:space="0" w:color="auto"/>
      </w:divBdr>
    </w:div>
    <w:div w:id="48116470">
      <w:bodyDiv w:val="1"/>
      <w:marLeft w:val="0"/>
      <w:marRight w:val="0"/>
      <w:marTop w:val="0"/>
      <w:marBottom w:val="0"/>
      <w:divBdr>
        <w:top w:val="none" w:sz="0" w:space="0" w:color="auto"/>
        <w:left w:val="none" w:sz="0" w:space="0" w:color="auto"/>
        <w:bottom w:val="none" w:sz="0" w:space="0" w:color="auto"/>
        <w:right w:val="none" w:sz="0" w:space="0" w:color="auto"/>
      </w:divBdr>
    </w:div>
    <w:div w:id="48187239">
      <w:bodyDiv w:val="1"/>
      <w:marLeft w:val="0"/>
      <w:marRight w:val="0"/>
      <w:marTop w:val="0"/>
      <w:marBottom w:val="0"/>
      <w:divBdr>
        <w:top w:val="none" w:sz="0" w:space="0" w:color="auto"/>
        <w:left w:val="none" w:sz="0" w:space="0" w:color="auto"/>
        <w:bottom w:val="none" w:sz="0" w:space="0" w:color="auto"/>
        <w:right w:val="none" w:sz="0" w:space="0" w:color="auto"/>
      </w:divBdr>
    </w:div>
    <w:div w:id="48723016">
      <w:bodyDiv w:val="1"/>
      <w:marLeft w:val="0"/>
      <w:marRight w:val="0"/>
      <w:marTop w:val="0"/>
      <w:marBottom w:val="0"/>
      <w:divBdr>
        <w:top w:val="none" w:sz="0" w:space="0" w:color="auto"/>
        <w:left w:val="none" w:sz="0" w:space="0" w:color="auto"/>
        <w:bottom w:val="none" w:sz="0" w:space="0" w:color="auto"/>
        <w:right w:val="none" w:sz="0" w:space="0" w:color="auto"/>
      </w:divBdr>
    </w:div>
    <w:div w:id="48772912">
      <w:bodyDiv w:val="1"/>
      <w:marLeft w:val="0"/>
      <w:marRight w:val="0"/>
      <w:marTop w:val="0"/>
      <w:marBottom w:val="0"/>
      <w:divBdr>
        <w:top w:val="none" w:sz="0" w:space="0" w:color="auto"/>
        <w:left w:val="none" w:sz="0" w:space="0" w:color="auto"/>
        <w:bottom w:val="none" w:sz="0" w:space="0" w:color="auto"/>
        <w:right w:val="none" w:sz="0" w:space="0" w:color="auto"/>
      </w:divBdr>
    </w:div>
    <w:div w:id="48775285">
      <w:bodyDiv w:val="1"/>
      <w:marLeft w:val="0"/>
      <w:marRight w:val="0"/>
      <w:marTop w:val="0"/>
      <w:marBottom w:val="0"/>
      <w:divBdr>
        <w:top w:val="none" w:sz="0" w:space="0" w:color="auto"/>
        <w:left w:val="none" w:sz="0" w:space="0" w:color="auto"/>
        <w:bottom w:val="none" w:sz="0" w:space="0" w:color="auto"/>
        <w:right w:val="none" w:sz="0" w:space="0" w:color="auto"/>
      </w:divBdr>
    </w:div>
    <w:div w:id="49156678">
      <w:bodyDiv w:val="1"/>
      <w:marLeft w:val="0"/>
      <w:marRight w:val="0"/>
      <w:marTop w:val="0"/>
      <w:marBottom w:val="0"/>
      <w:divBdr>
        <w:top w:val="none" w:sz="0" w:space="0" w:color="auto"/>
        <w:left w:val="none" w:sz="0" w:space="0" w:color="auto"/>
        <w:bottom w:val="none" w:sz="0" w:space="0" w:color="auto"/>
        <w:right w:val="none" w:sz="0" w:space="0" w:color="auto"/>
      </w:divBdr>
    </w:div>
    <w:div w:id="49234504">
      <w:bodyDiv w:val="1"/>
      <w:marLeft w:val="0"/>
      <w:marRight w:val="0"/>
      <w:marTop w:val="0"/>
      <w:marBottom w:val="0"/>
      <w:divBdr>
        <w:top w:val="none" w:sz="0" w:space="0" w:color="auto"/>
        <w:left w:val="none" w:sz="0" w:space="0" w:color="auto"/>
        <w:bottom w:val="none" w:sz="0" w:space="0" w:color="auto"/>
        <w:right w:val="none" w:sz="0" w:space="0" w:color="auto"/>
      </w:divBdr>
    </w:div>
    <w:div w:id="49502079">
      <w:bodyDiv w:val="1"/>
      <w:marLeft w:val="0"/>
      <w:marRight w:val="0"/>
      <w:marTop w:val="0"/>
      <w:marBottom w:val="0"/>
      <w:divBdr>
        <w:top w:val="none" w:sz="0" w:space="0" w:color="auto"/>
        <w:left w:val="none" w:sz="0" w:space="0" w:color="auto"/>
        <w:bottom w:val="none" w:sz="0" w:space="0" w:color="auto"/>
        <w:right w:val="none" w:sz="0" w:space="0" w:color="auto"/>
      </w:divBdr>
    </w:div>
    <w:div w:id="49771865">
      <w:bodyDiv w:val="1"/>
      <w:marLeft w:val="0"/>
      <w:marRight w:val="0"/>
      <w:marTop w:val="0"/>
      <w:marBottom w:val="0"/>
      <w:divBdr>
        <w:top w:val="none" w:sz="0" w:space="0" w:color="auto"/>
        <w:left w:val="none" w:sz="0" w:space="0" w:color="auto"/>
        <w:bottom w:val="none" w:sz="0" w:space="0" w:color="auto"/>
        <w:right w:val="none" w:sz="0" w:space="0" w:color="auto"/>
      </w:divBdr>
    </w:div>
    <w:div w:id="50082596">
      <w:bodyDiv w:val="1"/>
      <w:marLeft w:val="0"/>
      <w:marRight w:val="0"/>
      <w:marTop w:val="0"/>
      <w:marBottom w:val="0"/>
      <w:divBdr>
        <w:top w:val="none" w:sz="0" w:space="0" w:color="auto"/>
        <w:left w:val="none" w:sz="0" w:space="0" w:color="auto"/>
        <w:bottom w:val="none" w:sz="0" w:space="0" w:color="auto"/>
        <w:right w:val="none" w:sz="0" w:space="0" w:color="auto"/>
      </w:divBdr>
    </w:div>
    <w:div w:id="50348634">
      <w:bodyDiv w:val="1"/>
      <w:marLeft w:val="0"/>
      <w:marRight w:val="0"/>
      <w:marTop w:val="0"/>
      <w:marBottom w:val="0"/>
      <w:divBdr>
        <w:top w:val="none" w:sz="0" w:space="0" w:color="auto"/>
        <w:left w:val="none" w:sz="0" w:space="0" w:color="auto"/>
        <w:bottom w:val="none" w:sz="0" w:space="0" w:color="auto"/>
        <w:right w:val="none" w:sz="0" w:space="0" w:color="auto"/>
      </w:divBdr>
    </w:div>
    <w:div w:id="50428694">
      <w:bodyDiv w:val="1"/>
      <w:marLeft w:val="0"/>
      <w:marRight w:val="0"/>
      <w:marTop w:val="0"/>
      <w:marBottom w:val="0"/>
      <w:divBdr>
        <w:top w:val="none" w:sz="0" w:space="0" w:color="auto"/>
        <w:left w:val="none" w:sz="0" w:space="0" w:color="auto"/>
        <w:bottom w:val="none" w:sz="0" w:space="0" w:color="auto"/>
        <w:right w:val="none" w:sz="0" w:space="0" w:color="auto"/>
      </w:divBdr>
    </w:div>
    <w:div w:id="50620219">
      <w:bodyDiv w:val="1"/>
      <w:marLeft w:val="0"/>
      <w:marRight w:val="0"/>
      <w:marTop w:val="0"/>
      <w:marBottom w:val="0"/>
      <w:divBdr>
        <w:top w:val="none" w:sz="0" w:space="0" w:color="auto"/>
        <w:left w:val="none" w:sz="0" w:space="0" w:color="auto"/>
        <w:bottom w:val="none" w:sz="0" w:space="0" w:color="auto"/>
        <w:right w:val="none" w:sz="0" w:space="0" w:color="auto"/>
      </w:divBdr>
    </w:div>
    <w:div w:id="50858513">
      <w:bodyDiv w:val="1"/>
      <w:marLeft w:val="0"/>
      <w:marRight w:val="0"/>
      <w:marTop w:val="0"/>
      <w:marBottom w:val="0"/>
      <w:divBdr>
        <w:top w:val="none" w:sz="0" w:space="0" w:color="auto"/>
        <w:left w:val="none" w:sz="0" w:space="0" w:color="auto"/>
        <w:bottom w:val="none" w:sz="0" w:space="0" w:color="auto"/>
        <w:right w:val="none" w:sz="0" w:space="0" w:color="auto"/>
      </w:divBdr>
    </w:div>
    <w:div w:id="51001365">
      <w:bodyDiv w:val="1"/>
      <w:marLeft w:val="0"/>
      <w:marRight w:val="0"/>
      <w:marTop w:val="0"/>
      <w:marBottom w:val="0"/>
      <w:divBdr>
        <w:top w:val="none" w:sz="0" w:space="0" w:color="auto"/>
        <w:left w:val="none" w:sz="0" w:space="0" w:color="auto"/>
        <w:bottom w:val="none" w:sz="0" w:space="0" w:color="auto"/>
        <w:right w:val="none" w:sz="0" w:space="0" w:color="auto"/>
      </w:divBdr>
    </w:div>
    <w:div w:id="51079853">
      <w:bodyDiv w:val="1"/>
      <w:marLeft w:val="0"/>
      <w:marRight w:val="0"/>
      <w:marTop w:val="0"/>
      <w:marBottom w:val="0"/>
      <w:divBdr>
        <w:top w:val="none" w:sz="0" w:space="0" w:color="auto"/>
        <w:left w:val="none" w:sz="0" w:space="0" w:color="auto"/>
        <w:bottom w:val="none" w:sz="0" w:space="0" w:color="auto"/>
        <w:right w:val="none" w:sz="0" w:space="0" w:color="auto"/>
      </w:divBdr>
    </w:div>
    <w:div w:id="51123388">
      <w:bodyDiv w:val="1"/>
      <w:marLeft w:val="0"/>
      <w:marRight w:val="0"/>
      <w:marTop w:val="0"/>
      <w:marBottom w:val="0"/>
      <w:divBdr>
        <w:top w:val="none" w:sz="0" w:space="0" w:color="auto"/>
        <w:left w:val="none" w:sz="0" w:space="0" w:color="auto"/>
        <w:bottom w:val="none" w:sz="0" w:space="0" w:color="auto"/>
        <w:right w:val="none" w:sz="0" w:space="0" w:color="auto"/>
      </w:divBdr>
    </w:div>
    <w:div w:id="51537721">
      <w:bodyDiv w:val="1"/>
      <w:marLeft w:val="0"/>
      <w:marRight w:val="0"/>
      <w:marTop w:val="0"/>
      <w:marBottom w:val="0"/>
      <w:divBdr>
        <w:top w:val="none" w:sz="0" w:space="0" w:color="auto"/>
        <w:left w:val="none" w:sz="0" w:space="0" w:color="auto"/>
        <w:bottom w:val="none" w:sz="0" w:space="0" w:color="auto"/>
        <w:right w:val="none" w:sz="0" w:space="0" w:color="auto"/>
      </w:divBdr>
    </w:div>
    <w:div w:id="51538624">
      <w:bodyDiv w:val="1"/>
      <w:marLeft w:val="0"/>
      <w:marRight w:val="0"/>
      <w:marTop w:val="0"/>
      <w:marBottom w:val="0"/>
      <w:divBdr>
        <w:top w:val="none" w:sz="0" w:space="0" w:color="auto"/>
        <w:left w:val="none" w:sz="0" w:space="0" w:color="auto"/>
        <w:bottom w:val="none" w:sz="0" w:space="0" w:color="auto"/>
        <w:right w:val="none" w:sz="0" w:space="0" w:color="auto"/>
      </w:divBdr>
    </w:div>
    <w:div w:id="51664969">
      <w:bodyDiv w:val="1"/>
      <w:marLeft w:val="0"/>
      <w:marRight w:val="0"/>
      <w:marTop w:val="0"/>
      <w:marBottom w:val="0"/>
      <w:divBdr>
        <w:top w:val="none" w:sz="0" w:space="0" w:color="auto"/>
        <w:left w:val="none" w:sz="0" w:space="0" w:color="auto"/>
        <w:bottom w:val="none" w:sz="0" w:space="0" w:color="auto"/>
        <w:right w:val="none" w:sz="0" w:space="0" w:color="auto"/>
      </w:divBdr>
    </w:div>
    <w:div w:id="51732787">
      <w:bodyDiv w:val="1"/>
      <w:marLeft w:val="0"/>
      <w:marRight w:val="0"/>
      <w:marTop w:val="0"/>
      <w:marBottom w:val="0"/>
      <w:divBdr>
        <w:top w:val="none" w:sz="0" w:space="0" w:color="auto"/>
        <w:left w:val="none" w:sz="0" w:space="0" w:color="auto"/>
        <w:bottom w:val="none" w:sz="0" w:space="0" w:color="auto"/>
        <w:right w:val="none" w:sz="0" w:space="0" w:color="auto"/>
      </w:divBdr>
    </w:div>
    <w:div w:id="51740309">
      <w:bodyDiv w:val="1"/>
      <w:marLeft w:val="0"/>
      <w:marRight w:val="0"/>
      <w:marTop w:val="0"/>
      <w:marBottom w:val="0"/>
      <w:divBdr>
        <w:top w:val="none" w:sz="0" w:space="0" w:color="auto"/>
        <w:left w:val="none" w:sz="0" w:space="0" w:color="auto"/>
        <w:bottom w:val="none" w:sz="0" w:space="0" w:color="auto"/>
        <w:right w:val="none" w:sz="0" w:space="0" w:color="auto"/>
      </w:divBdr>
    </w:div>
    <w:div w:id="52390038">
      <w:bodyDiv w:val="1"/>
      <w:marLeft w:val="0"/>
      <w:marRight w:val="0"/>
      <w:marTop w:val="0"/>
      <w:marBottom w:val="0"/>
      <w:divBdr>
        <w:top w:val="none" w:sz="0" w:space="0" w:color="auto"/>
        <w:left w:val="none" w:sz="0" w:space="0" w:color="auto"/>
        <w:bottom w:val="none" w:sz="0" w:space="0" w:color="auto"/>
        <w:right w:val="none" w:sz="0" w:space="0" w:color="auto"/>
      </w:divBdr>
    </w:div>
    <w:div w:id="52630369">
      <w:bodyDiv w:val="1"/>
      <w:marLeft w:val="0"/>
      <w:marRight w:val="0"/>
      <w:marTop w:val="0"/>
      <w:marBottom w:val="0"/>
      <w:divBdr>
        <w:top w:val="none" w:sz="0" w:space="0" w:color="auto"/>
        <w:left w:val="none" w:sz="0" w:space="0" w:color="auto"/>
        <w:bottom w:val="none" w:sz="0" w:space="0" w:color="auto"/>
        <w:right w:val="none" w:sz="0" w:space="0" w:color="auto"/>
      </w:divBdr>
    </w:div>
    <w:div w:id="52851377">
      <w:bodyDiv w:val="1"/>
      <w:marLeft w:val="0"/>
      <w:marRight w:val="0"/>
      <w:marTop w:val="0"/>
      <w:marBottom w:val="0"/>
      <w:divBdr>
        <w:top w:val="none" w:sz="0" w:space="0" w:color="auto"/>
        <w:left w:val="none" w:sz="0" w:space="0" w:color="auto"/>
        <w:bottom w:val="none" w:sz="0" w:space="0" w:color="auto"/>
        <w:right w:val="none" w:sz="0" w:space="0" w:color="auto"/>
      </w:divBdr>
    </w:div>
    <w:div w:id="52896076">
      <w:bodyDiv w:val="1"/>
      <w:marLeft w:val="0"/>
      <w:marRight w:val="0"/>
      <w:marTop w:val="0"/>
      <w:marBottom w:val="0"/>
      <w:divBdr>
        <w:top w:val="none" w:sz="0" w:space="0" w:color="auto"/>
        <w:left w:val="none" w:sz="0" w:space="0" w:color="auto"/>
        <w:bottom w:val="none" w:sz="0" w:space="0" w:color="auto"/>
        <w:right w:val="none" w:sz="0" w:space="0" w:color="auto"/>
      </w:divBdr>
    </w:div>
    <w:div w:id="53160685">
      <w:bodyDiv w:val="1"/>
      <w:marLeft w:val="0"/>
      <w:marRight w:val="0"/>
      <w:marTop w:val="0"/>
      <w:marBottom w:val="0"/>
      <w:divBdr>
        <w:top w:val="none" w:sz="0" w:space="0" w:color="auto"/>
        <w:left w:val="none" w:sz="0" w:space="0" w:color="auto"/>
        <w:bottom w:val="none" w:sz="0" w:space="0" w:color="auto"/>
        <w:right w:val="none" w:sz="0" w:space="0" w:color="auto"/>
      </w:divBdr>
    </w:div>
    <w:div w:id="53286719">
      <w:bodyDiv w:val="1"/>
      <w:marLeft w:val="0"/>
      <w:marRight w:val="0"/>
      <w:marTop w:val="0"/>
      <w:marBottom w:val="0"/>
      <w:divBdr>
        <w:top w:val="none" w:sz="0" w:space="0" w:color="auto"/>
        <w:left w:val="none" w:sz="0" w:space="0" w:color="auto"/>
        <w:bottom w:val="none" w:sz="0" w:space="0" w:color="auto"/>
        <w:right w:val="none" w:sz="0" w:space="0" w:color="auto"/>
      </w:divBdr>
    </w:div>
    <w:div w:id="53312449">
      <w:bodyDiv w:val="1"/>
      <w:marLeft w:val="0"/>
      <w:marRight w:val="0"/>
      <w:marTop w:val="0"/>
      <w:marBottom w:val="0"/>
      <w:divBdr>
        <w:top w:val="none" w:sz="0" w:space="0" w:color="auto"/>
        <w:left w:val="none" w:sz="0" w:space="0" w:color="auto"/>
        <w:bottom w:val="none" w:sz="0" w:space="0" w:color="auto"/>
        <w:right w:val="none" w:sz="0" w:space="0" w:color="auto"/>
      </w:divBdr>
    </w:div>
    <w:div w:id="53478476">
      <w:bodyDiv w:val="1"/>
      <w:marLeft w:val="0"/>
      <w:marRight w:val="0"/>
      <w:marTop w:val="0"/>
      <w:marBottom w:val="0"/>
      <w:divBdr>
        <w:top w:val="none" w:sz="0" w:space="0" w:color="auto"/>
        <w:left w:val="none" w:sz="0" w:space="0" w:color="auto"/>
        <w:bottom w:val="none" w:sz="0" w:space="0" w:color="auto"/>
        <w:right w:val="none" w:sz="0" w:space="0" w:color="auto"/>
      </w:divBdr>
    </w:div>
    <w:div w:id="53740001">
      <w:bodyDiv w:val="1"/>
      <w:marLeft w:val="0"/>
      <w:marRight w:val="0"/>
      <w:marTop w:val="0"/>
      <w:marBottom w:val="0"/>
      <w:divBdr>
        <w:top w:val="none" w:sz="0" w:space="0" w:color="auto"/>
        <w:left w:val="none" w:sz="0" w:space="0" w:color="auto"/>
        <w:bottom w:val="none" w:sz="0" w:space="0" w:color="auto"/>
        <w:right w:val="none" w:sz="0" w:space="0" w:color="auto"/>
      </w:divBdr>
    </w:div>
    <w:div w:id="53822758">
      <w:bodyDiv w:val="1"/>
      <w:marLeft w:val="0"/>
      <w:marRight w:val="0"/>
      <w:marTop w:val="0"/>
      <w:marBottom w:val="0"/>
      <w:divBdr>
        <w:top w:val="none" w:sz="0" w:space="0" w:color="auto"/>
        <w:left w:val="none" w:sz="0" w:space="0" w:color="auto"/>
        <w:bottom w:val="none" w:sz="0" w:space="0" w:color="auto"/>
        <w:right w:val="none" w:sz="0" w:space="0" w:color="auto"/>
      </w:divBdr>
    </w:div>
    <w:div w:id="53968137">
      <w:bodyDiv w:val="1"/>
      <w:marLeft w:val="0"/>
      <w:marRight w:val="0"/>
      <w:marTop w:val="0"/>
      <w:marBottom w:val="0"/>
      <w:divBdr>
        <w:top w:val="none" w:sz="0" w:space="0" w:color="auto"/>
        <w:left w:val="none" w:sz="0" w:space="0" w:color="auto"/>
        <w:bottom w:val="none" w:sz="0" w:space="0" w:color="auto"/>
        <w:right w:val="none" w:sz="0" w:space="0" w:color="auto"/>
      </w:divBdr>
    </w:div>
    <w:div w:id="54015742">
      <w:bodyDiv w:val="1"/>
      <w:marLeft w:val="0"/>
      <w:marRight w:val="0"/>
      <w:marTop w:val="0"/>
      <w:marBottom w:val="0"/>
      <w:divBdr>
        <w:top w:val="none" w:sz="0" w:space="0" w:color="auto"/>
        <w:left w:val="none" w:sz="0" w:space="0" w:color="auto"/>
        <w:bottom w:val="none" w:sz="0" w:space="0" w:color="auto"/>
        <w:right w:val="none" w:sz="0" w:space="0" w:color="auto"/>
      </w:divBdr>
    </w:div>
    <w:div w:id="54017103">
      <w:bodyDiv w:val="1"/>
      <w:marLeft w:val="0"/>
      <w:marRight w:val="0"/>
      <w:marTop w:val="0"/>
      <w:marBottom w:val="0"/>
      <w:divBdr>
        <w:top w:val="none" w:sz="0" w:space="0" w:color="auto"/>
        <w:left w:val="none" w:sz="0" w:space="0" w:color="auto"/>
        <w:bottom w:val="none" w:sz="0" w:space="0" w:color="auto"/>
        <w:right w:val="none" w:sz="0" w:space="0" w:color="auto"/>
      </w:divBdr>
    </w:div>
    <w:div w:id="54158996">
      <w:bodyDiv w:val="1"/>
      <w:marLeft w:val="0"/>
      <w:marRight w:val="0"/>
      <w:marTop w:val="0"/>
      <w:marBottom w:val="0"/>
      <w:divBdr>
        <w:top w:val="none" w:sz="0" w:space="0" w:color="auto"/>
        <w:left w:val="none" w:sz="0" w:space="0" w:color="auto"/>
        <w:bottom w:val="none" w:sz="0" w:space="0" w:color="auto"/>
        <w:right w:val="none" w:sz="0" w:space="0" w:color="auto"/>
      </w:divBdr>
    </w:div>
    <w:div w:id="54207760">
      <w:bodyDiv w:val="1"/>
      <w:marLeft w:val="0"/>
      <w:marRight w:val="0"/>
      <w:marTop w:val="0"/>
      <w:marBottom w:val="0"/>
      <w:divBdr>
        <w:top w:val="none" w:sz="0" w:space="0" w:color="auto"/>
        <w:left w:val="none" w:sz="0" w:space="0" w:color="auto"/>
        <w:bottom w:val="none" w:sz="0" w:space="0" w:color="auto"/>
        <w:right w:val="none" w:sz="0" w:space="0" w:color="auto"/>
      </w:divBdr>
    </w:div>
    <w:div w:id="54427309">
      <w:bodyDiv w:val="1"/>
      <w:marLeft w:val="0"/>
      <w:marRight w:val="0"/>
      <w:marTop w:val="0"/>
      <w:marBottom w:val="0"/>
      <w:divBdr>
        <w:top w:val="none" w:sz="0" w:space="0" w:color="auto"/>
        <w:left w:val="none" w:sz="0" w:space="0" w:color="auto"/>
        <w:bottom w:val="none" w:sz="0" w:space="0" w:color="auto"/>
        <w:right w:val="none" w:sz="0" w:space="0" w:color="auto"/>
      </w:divBdr>
    </w:div>
    <w:div w:id="54667638">
      <w:bodyDiv w:val="1"/>
      <w:marLeft w:val="0"/>
      <w:marRight w:val="0"/>
      <w:marTop w:val="0"/>
      <w:marBottom w:val="0"/>
      <w:divBdr>
        <w:top w:val="none" w:sz="0" w:space="0" w:color="auto"/>
        <w:left w:val="none" w:sz="0" w:space="0" w:color="auto"/>
        <w:bottom w:val="none" w:sz="0" w:space="0" w:color="auto"/>
        <w:right w:val="none" w:sz="0" w:space="0" w:color="auto"/>
      </w:divBdr>
    </w:div>
    <w:div w:id="55326767">
      <w:bodyDiv w:val="1"/>
      <w:marLeft w:val="0"/>
      <w:marRight w:val="0"/>
      <w:marTop w:val="0"/>
      <w:marBottom w:val="0"/>
      <w:divBdr>
        <w:top w:val="none" w:sz="0" w:space="0" w:color="auto"/>
        <w:left w:val="none" w:sz="0" w:space="0" w:color="auto"/>
        <w:bottom w:val="none" w:sz="0" w:space="0" w:color="auto"/>
        <w:right w:val="none" w:sz="0" w:space="0" w:color="auto"/>
      </w:divBdr>
    </w:div>
    <w:div w:id="55782022">
      <w:bodyDiv w:val="1"/>
      <w:marLeft w:val="0"/>
      <w:marRight w:val="0"/>
      <w:marTop w:val="0"/>
      <w:marBottom w:val="0"/>
      <w:divBdr>
        <w:top w:val="none" w:sz="0" w:space="0" w:color="auto"/>
        <w:left w:val="none" w:sz="0" w:space="0" w:color="auto"/>
        <w:bottom w:val="none" w:sz="0" w:space="0" w:color="auto"/>
        <w:right w:val="none" w:sz="0" w:space="0" w:color="auto"/>
      </w:divBdr>
    </w:div>
    <w:div w:id="55934486">
      <w:bodyDiv w:val="1"/>
      <w:marLeft w:val="0"/>
      <w:marRight w:val="0"/>
      <w:marTop w:val="0"/>
      <w:marBottom w:val="0"/>
      <w:divBdr>
        <w:top w:val="none" w:sz="0" w:space="0" w:color="auto"/>
        <w:left w:val="none" w:sz="0" w:space="0" w:color="auto"/>
        <w:bottom w:val="none" w:sz="0" w:space="0" w:color="auto"/>
        <w:right w:val="none" w:sz="0" w:space="0" w:color="auto"/>
      </w:divBdr>
    </w:div>
    <w:div w:id="56057823">
      <w:bodyDiv w:val="1"/>
      <w:marLeft w:val="0"/>
      <w:marRight w:val="0"/>
      <w:marTop w:val="0"/>
      <w:marBottom w:val="0"/>
      <w:divBdr>
        <w:top w:val="none" w:sz="0" w:space="0" w:color="auto"/>
        <w:left w:val="none" w:sz="0" w:space="0" w:color="auto"/>
        <w:bottom w:val="none" w:sz="0" w:space="0" w:color="auto"/>
        <w:right w:val="none" w:sz="0" w:space="0" w:color="auto"/>
      </w:divBdr>
    </w:div>
    <w:div w:id="56559749">
      <w:bodyDiv w:val="1"/>
      <w:marLeft w:val="0"/>
      <w:marRight w:val="0"/>
      <w:marTop w:val="0"/>
      <w:marBottom w:val="0"/>
      <w:divBdr>
        <w:top w:val="none" w:sz="0" w:space="0" w:color="auto"/>
        <w:left w:val="none" w:sz="0" w:space="0" w:color="auto"/>
        <w:bottom w:val="none" w:sz="0" w:space="0" w:color="auto"/>
        <w:right w:val="none" w:sz="0" w:space="0" w:color="auto"/>
      </w:divBdr>
    </w:div>
    <w:div w:id="56824864">
      <w:bodyDiv w:val="1"/>
      <w:marLeft w:val="0"/>
      <w:marRight w:val="0"/>
      <w:marTop w:val="0"/>
      <w:marBottom w:val="0"/>
      <w:divBdr>
        <w:top w:val="none" w:sz="0" w:space="0" w:color="auto"/>
        <w:left w:val="none" w:sz="0" w:space="0" w:color="auto"/>
        <w:bottom w:val="none" w:sz="0" w:space="0" w:color="auto"/>
        <w:right w:val="none" w:sz="0" w:space="0" w:color="auto"/>
      </w:divBdr>
    </w:div>
    <w:div w:id="57439026">
      <w:bodyDiv w:val="1"/>
      <w:marLeft w:val="0"/>
      <w:marRight w:val="0"/>
      <w:marTop w:val="0"/>
      <w:marBottom w:val="0"/>
      <w:divBdr>
        <w:top w:val="none" w:sz="0" w:space="0" w:color="auto"/>
        <w:left w:val="none" w:sz="0" w:space="0" w:color="auto"/>
        <w:bottom w:val="none" w:sz="0" w:space="0" w:color="auto"/>
        <w:right w:val="none" w:sz="0" w:space="0" w:color="auto"/>
      </w:divBdr>
    </w:div>
    <w:div w:id="57479817">
      <w:bodyDiv w:val="1"/>
      <w:marLeft w:val="0"/>
      <w:marRight w:val="0"/>
      <w:marTop w:val="0"/>
      <w:marBottom w:val="0"/>
      <w:divBdr>
        <w:top w:val="none" w:sz="0" w:space="0" w:color="auto"/>
        <w:left w:val="none" w:sz="0" w:space="0" w:color="auto"/>
        <w:bottom w:val="none" w:sz="0" w:space="0" w:color="auto"/>
        <w:right w:val="none" w:sz="0" w:space="0" w:color="auto"/>
      </w:divBdr>
    </w:div>
    <w:div w:id="57482704">
      <w:bodyDiv w:val="1"/>
      <w:marLeft w:val="0"/>
      <w:marRight w:val="0"/>
      <w:marTop w:val="0"/>
      <w:marBottom w:val="0"/>
      <w:divBdr>
        <w:top w:val="none" w:sz="0" w:space="0" w:color="auto"/>
        <w:left w:val="none" w:sz="0" w:space="0" w:color="auto"/>
        <w:bottom w:val="none" w:sz="0" w:space="0" w:color="auto"/>
        <w:right w:val="none" w:sz="0" w:space="0" w:color="auto"/>
      </w:divBdr>
    </w:div>
    <w:div w:id="57675518">
      <w:bodyDiv w:val="1"/>
      <w:marLeft w:val="0"/>
      <w:marRight w:val="0"/>
      <w:marTop w:val="0"/>
      <w:marBottom w:val="0"/>
      <w:divBdr>
        <w:top w:val="none" w:sz="0" w:space="0" w:color="auto"/>
        <w:left w:val="none" w:sz="0" w:space="0" w:color="auto"/>
        <w:bottom w:val="none" w:sz="0" w:space="0" w:color="auto"/>
        <w:right w:val="none" w:sz="0" w:space="0" w:color="auto"/>
      </w:divBdr>
    </w:div>
    <w:div w:id="57751655">
      <w:bodyDiv w:val="1"/>
      <w:marLeft w:val="0"/>
      <w:marRight w:val="0"/>
      <w:marTop w:val="0"/>
      <w:marBottom w:val="0"/>
      <w:divBdr>
        <w:top w:val="none" w:sz="0" w:space="0" w:color="auto"/>
        <w:left w:val="none" w:sz="0" w:space="0" w:color="auto"/>
        <w:bottom w:val="none" w:sz="0" w:space="0" w:color="auto"/>
        <w:right w:val="none" w:sz="0" w:space="0" w:color="auto"/>
      </w:divBdr>
    </w:div>
    <w:div w:id="57940599">
      <w:bodyDiv w:val="1"/>
      <w:marLeft w:val="0"/>
      <w:marRight w:val="0"/>
      <w:marTop w:val="0"/>
      <w:marBottom w:val="0"/>
      <w:divBdr>
        <w:top w:val="none" w:sz="0" w:space="0" w:color="auto"/>
        <w:left w:val="none" w:sz="0" w:space="0" w:color="auto"/>
        <w:bottom w:val="none" w:sz="0" w:space="0" w:color="auto"/>
        <w:right w:val="none" w:sz="0" w:space="0" w:color="auto"/>
      </w:divBdr>
    </w:div>
    <w:div w:id="57941913">
      <w:bodyDiv w:val="1"/>
      <w:marLeft w:val="0"/>
      <w:marRight w:val="0"/>
      <w:marTop w:val="0"/>
      <w:marBottom w:val="0"/>
      <w:divBdr>
        <w:top w:val="none" w:sz="0" w:space="0" w:color="auto"/>
        <w:left w:val="none" w:sz="0" w:space="0" w:color="auto"/>
        <w:bottom w:val="none" w:sz="0" w:space="0" w:color="auto"/>
        <w:right w:val="none" w:sz="0" w:space="0" w:color="auto"/>
      </w:divBdr>
    </w:div>
    <w:div w:id="58094043">
      <w:bodyDiv w:val="1"/>
      <w:marLeft w:val="0"/>
      <w:marRight w:val="0"/>
      <w:marTop w:val="0"/>
      <w:marBottom w:val="0"/>
      <w:divBdr>
        <w:top w:val="none" w:sz="0" w:space="0" w:color="auto"/>
        <w:left w:val="none" w:sz="0" w:space="0" w:color="auto"/>
        <w:bottom w:val="none" w:sz="0" w:space="0" w:color="auto"/>
        <w:right w:val="none" w:sz="0" w:space="0" w:color="auto"/>
      </w:divBdr>
    </w:div>
    <w:div w:id="58134547">
      <w:bodyDiv w:val="1"/>
      <w:marLeft w:val="0"/>
      <w:marRight w:val="0"/>
      <w:marTop w:val="0"/>
      <w:marBottom w:val="0"/>
      <w:divBdr>
        <w:top w:val="none" w:sz="0" w:space="0" w:color="auto"/>
        <w:left w:val="none" w:sz="0" w:space="0" w:color="auto"/>
        <w:bottom w:val="none" w:sz="0" w:space="0" w:color="auto"/>
        <w:right w:val="none" w:sz="0" w:space="0" w:color="auto"/>
      </w:divBdr>
    </w:div>
    <w:div w:id="58405988">
      <w:bodyDiv w:val="1"/>
      <w:marLeft w:val="0"/>
      <w:marRight w:val="0"/>
      <w:marTop w:val="0"/>
      <w:marBottom w:val="0"/>
      <w:divBdr>
        <w:top w:val="none" w:sz="0" w:space="0" w:color="auto"/>
        <w:left w:val="none" w:sz="0" w:space="0" w:color="auto"/>
        <w:bottom w:val="none" w:sz="0" w:space="0" w:color="auto"/>
        <w:right w:val="none" w:sz="0" w:space="0" w:color="auto"/>
      </w:divBdr>
    </w:div>
    <w:div w:id="58406772">
      <w:bodyDiv w:val="1"/>
      <w:marLeft w:val="0"/>
      <w:marRight w:val="0"/>
      <w:marTop w:val="0"/>
      <w:marBottom w:val="0"/>
      <w:divBdr>
        <w:top w:val="none" w:sz="0" w:space="0" w:color="auto"/>
        <w:left w:val="none" w:sz="0" w:space="0" w:color="auto"/>
        <w:bottom w:val="none" w:sz="0" w:space="0" w:color="auto"/>
        <w:right w:val="none" w:sz="0" w:space="0" w:color="auto"/>
      </w:divBdr>
    </w:div>
    <w:div w:id="58408842">
      <w:bodyDiv w:val="1"/>
      <w:marLeft w:val="0"/>
      <w:marRight w:val="0"/>
      <w:marTop w:val="0"/>
      <w:marBottom w:val="0"/>
      <w:divBdr>
        <w:top w:val="none" w:sz="0" w:space="0" w:color="auto"/>
        <w:left w:val="none" w:sz="0" w:space="0" w:color="auto"/>
        <w:bottom w:val="none" w:sz="0" w:space="0" w:color="auto"/>
        <w:right w:val="none" w:sz="0" w:space="0" w:color="auto"/>
      </w:divBdr>
    </w:div>
    <w:div w:id="58671379">
      <w:bodyDiv w:val="1"/>
      <w:marLeft w:val="0"/>
      <w:marRight w:val="0"/>
      <w:marTop w:val="0"/>
      <w:marBottom w:val="0"/>
      <w:divBdr>
        <w:top w:val="none" w:sz="0" w:space="0" w:color="auto"/>
        <w:left w:val="none" w:sz="0" w:space="0" w:color="auto"/>
        <w:bottom w:val="none" w:sz="0" w:space="0" w:color="auto"/>
        <w:right w:val="none" w:sz="0" w:space="0" w:color="auto"/>
      </w:divBdr>
    </w:div>
    <w:div w:id="58674612">
      <w:bodyDiv w:val="1"/>
      <w:marLeft w:val="0"/>
      <w:marRight w:val="0"/>
      <w:marTop w:val="0"/>
      <w:marBottom w:val="0"/>
      <w:divBdr>
        <w:top w:val="none" w:sz="0" w:space="0" w:color="auto"/>
        <w:left w:val="none" w:sz="0" w:space="0" w:color="auto"/>
        <w:bottom w:val="none" w:sz="0" w:space="0" w:color="auto"/>
        <w:right w:val="none" w:sz="0" w:space="0" w:color="auto"/>
      </w:divBdr>
    </w:div>
    <w:div w:id="59250381">
      <w:bodyDiv w:val="1"/>
      <w:marLeft w:val="0"/>
      <w:marRight w:val="0"/>
      <w:marTop w:val="0"/>
      <w:marBottom w:val="0"/>
      <w:divBdr>
        <w:top w:val="none" w:sz="0" w:space="0" w:color="auto"/>
        <w:left w:val="none" w:sz="0" w:space="0" w:color="auto"/>
        <w:bottom w:val="none" w:sz="0" w:space="0" w:color="auto"/>
        <w:right w:val="none" w:sz="0" w:space="0" w:color="auto"/>
      </w:divBdr>
    </w:div>
    <w:div w:id="59250599">
      <w:bodyDiv w:val="1"/>
      <w:marLeft w:val="0"/>
      <w:marRight w:val="0"/>
      <w:marTop w:val="0"/>
      <w:marBottom w:val="0"/>
      <w:divBdr>
        <w:top w:val="none" w:sz="0" w:space="0" w:color="auto"/>
        <w:left w:val="none" w:sz="0" w:space="0" w:color="auto"/>
        <w:bottom w:val="none" w:sz="0" w:space="0" w:color="auto"/>
        <w:right w:val="none" w:sz="0" w:space="0" w:color="auto"/>
      </w:divBdr>
    </w:div>
    <w:div w:id="59253395">
      <w:bodyDiv w:val="1"/>
      <w:marLeft w:val="0"/>
      <w:marRight w:val="0"/>
      <w:marTop w:val="0"/>
      <w:marBottom w:val="0"/>
      <w:divBdr>
        <w:top w:val="none" w:sz="0" w:space="0" w:color="auto"/>
        <w:left w:val="none" w:sz="0" w:space="0" w:color="auto"/>
        <w:bottom w:val="none" w:sz="0" w:space="0" w:color="auto"/>
        <w:right w:val="none" w:sz="0" w:space="0" w:color="auto"/>
      </w:divBdr>
    </w:div>
    <w:div w:id="59838882">
      <w:bodyDiv w:val="1"/>
      <w:marLeft w:val="0"/>
      <w:marRight w:val="0"/>
      <w:marTop w:val="0"/>
      <w:marBottom w:val="0"/>
      <w:divBdr>
        <w:top w:val="none" w:sz="0" w:space="0" w:color="auto"/>
        <w:left w:val="none" w:sz="0" w:space="0" w:color="auto"/>
        <w:bottom w:val="none" w:sz="0" w:space="0" w:color="auto"/>
        <w:right w:val="none" w:sz="0" w:space="0" w:color="auto"/>
      </w:divBdr>
    </w:div>
    <w:div w:id="60257872">
      <w:bodyDiv w:val="1"/>
      <w:marLeft w:val="0"/>
      <w:marRight w:val="0"/>
      <w:marTop w:val="0"/>
      <w:marBottom w:val="0"/>
      <w:divBdr>
        <w:top w:val="none" w:sz="0" w:space="0" w:color="auto"/>
        <w:left w:val="none" w:sz="0" w:space="0" w:color="auto"/>
        <w:bottom w:val="none" w:sz="0" w:space="0" w:color="auto"/>
        <w:right w:val="none" w:sz="0" w:space="0" w:color="auto"/>
      </w:divBdr>
    </w:div>
    <w:div w:id="60295847">
      <w:bodyDiv w:val="1"/>
      <w:marLeft w:val="0"/>
      <w:marRight w:val="0"/>
      <w:marTop w:val="0"/>
      <w:marBottom w:val="0"/>
      <w:divBdr>
        <w:top w:val="none" w:sz="0" w:space="0" w:color="auto"/>
        <w:left w:val="none" w:sz="0" w:space="0" w:color="auto"/>
        <w:bottom w:val="none" w:sz="0" w:space="0" w:color="auto"/>
        <w:right w:val="none" w:sz="0" w:space="0" w:color="auto"/>
      </w:divBdr>
    </w:div>
    <w:div w:id="60299414">
      <w:bodyDiv w:val="1"/>
      <w:marLeft w:val="0"/>
      <w:marRight w:val="0"/>
      <w:marTop w:val="0"/>
      <w:marBottom w:val="0"/>
      <w:divBdr>
        <w:top w:val="none" w:sz="0" w:space="0" w:color="auto"/>
        <w:left w:val="none" w:sz="0" w:space="0" w:color="auto"/>
        <w:bottom w:val="none" w:sz="0" w:space="0" w:color="auto"/>
        <w:right w:val="none" w:sz="0" w:space="0" w:color="auto"/>
      </w:divBdr>
    </w:div>
    <w:div w:id="60637821">
      <w:bodyDiv w:val="1"/>
      <w:marLeft w:val="0"/>
      <w:marRight w:val="0"/>
      <w:marTop w:val="0"/>
      <w:marBottom w:val="0"/>
      <w:divBdr>
        <w:top w:val="none" w:sz="0" w:space="0" w:color="auto"/>
        <w:left w:val="none" w:sz="0" w:space="0" w:color="auto"/>
        <w:bottom w:val="none" w:sz="0" w:space="0" w:color="auto"/>
        <w:right w:val="none" w:sz="0" w:space="0" w:color="auto"/>
      </w:divBdr>
    </w:div>
    <w:div w:id="60643823">
      <w:bodyDiv w:val="1"/>
      <w:marLeft w:val="0"/>
      <w:marRight w:val="0"/>
      <w:marTop w:val="0"/>
      <w:marBottom w:val="0"/>
      <w:divBdr>
        <w:top w:val="none" w:sz="0" w:space="0" w:color="auto"/>
        <w:left w:val="none" w:sz="0" w:space="0" w:color="auto"/>
        <w:bottom w:val="none" w:sz="0" w:space="0" w:color="auto"/>
        <w:right w:val="none" w:sz="0" w:space="0" w:color="auto"/>
      </w:divBdr>
    </w:div>
    <w:div w:id="61222950">
      <w:bodyDiv w:val="1"/>
      <w:marLeft w:val="0"/>
      <w:marRight w:val="0"/>
      <w:marTop w:val="0"/>
      <w:marBottom w:val="0"/>
      <w:divBdr>
        <w:top w:val="none" w:sz="0" w:space="0" w:color="auto"/>
        <w:left w:val="none" w:sz="0" w:space="0" w:color="auto"/>
        <w:bottom w:val="none" w:sz="0" w:space="0" w:color="auto"/>
        <w:right w:val="none" w:sz="0" w:space="0" w:color="auto"/>
      </w:divBdr>
    </w:div>
    <w:div w:id="61297692">
      <w:bodyDiv w:val="1"/>
      <w:marLeft w:val="0"/>
      <w:marRight w:val="0"/>
      <w:marTop w:val="0"/>
      <w:marBottom w:val="0"/>
      <w:divBdr>
        <w:top w:val="none" w:sz="0" w:space="0" w:color="auto"/>
        <w:left w:val="none" w:sz="0" w:space="0" w:color="auto"/>
        <w:bottom w:val="none" w:sz="0" w:space="0" w:color="auto"/>
        <w:right w:val="none" w:sz="0" w:space="0" w:color="auto"/>
      </w:divBdr>
    </w:div>
    <w:div w:id="61681686">
      <w:bodyDiv w:val="1"/>
      <w:marLeft w:val="0"/>
      <w:marRight w:val="0"/>
      <w:marTop w:val="0"/>
      <w:marBottom w:val="0"/>
      <w:divBdr>
        <w:top w:val="none" w:sz="0" w:space="0" w:color="auto"/>
        <w:left w:val="none" w:sz="0" w:space="0" w:color="auto"/>
        <w:bottom w:val="none" w:sz="0" w:space="0" w:color="auto"/>
        <w:right w:val="none" w:sz="0" w:space="0" w:color="auto"/>
      </w:divBdr>
    </w:div>
    <w:div w:id="62024217">
      <w:bodyDiv w:val="1"/>
      <w:marLeft w:val="0"/>
      <w:marRight w:val="0"/>
      <w:marTop w:val="0"/>
      <w:marBottom w:val="0"/>
      <w:divBdr>
        <w:top w:val="none" w:sz="0" w:space="0" w:color="auto"/>
        <w:left w:val="none" w:sz="0" w:space="0" w:color="auto"/>
        <w:bottom w:val="none" w:sz="0" w:space="0" w:color="auto"/>
        <w:right w:val="none" w:sz="0" w:space="0" w:color="auto"/>
      </w:divBdr>
    </w:div>
    <w:div w:id="62221345">
      <w:bodyDiv w:val="1"/>
      <w:marLeft w:val="0"/>
      <w:marRight w:val="0"/>
      <w:marTop w:val="0"/>
      <w:marBottom w:val="0"/>
      <w:divBdr>
        <w:top w:val="none" w:sz="0" w:space="0" w:color="auto"/>
        <w:left w:val="none" w:sz="0" w:space="0" w:color="auto"/>
        <w:bottom w:val="none" w:sz="0" w:space="0" w:color="auto"/>
        <w:right w:val="none" w:sz="0" w:space="0" w:color="auto"/>
      </w:divBdr>
    </w:div>
    <w:div w:id="62259382">
      <w:bodyDiv w:val="1"/>
      <w:marLeft w:val="0"/>
      <w:marRight w:val="0"/>
      <w:marTop w:val="0"/>
      <w:marBottom w:val="0"/>
      <w:divBdr>
        <w:top w:val="none" w:sz="0" w:space="0" w:color="auto"/>
        <w:left w:val="none" w:sz="0" w:space="0" w:color="auto"/>
        <w:bottom w:val="none" w:sz="0" w:space="0" w:color="auto"/>
        <w:right w:val="none" w:sz="0" w:space="0" w:color="auto"/>
      </w:divBdr>
    </w:div>
    <w:div w:id="62259751">
      <w:bodyDiv w:val="1"/>
      <w:marLeft w:val="0"/>
      <w:marRight w:val="0"/>
      <w:marTop w:val="0"/>
      <w:marBottom w:val="0"/>
      <w:divBdr>
        <w:top w:val="none" w:sz="0" w:space="0" w:color="auto"/>
        <w:left w:val="none" w:sz="0" w:space="0" w:color="auto"/>
        <w:bottom w:val="none" w:sz="0" w:space="0" w:color="auto"/>
        <w:right w:val="none" w:sz="0" w:space="0" w:color="auto"/>
      </w:divBdr>
    </w:div>
    <w:div w:id="62260693">
      <w:bodyDiv w:val="1"/>
      <w:marLeft w:val="0"/>
      <w:marRight w:val="0"/>
      <w:marTop w:val="0"/>
      <w:marBottom w:val="0"/>
      <w:divBdr>
        <w:top w:val="none" w:sz="0" w:space="0" w:color="auto"/>
        <w:left w:val="none" w:sz="0" w:space="0" w:color="auto"/>
        <w:bottom w:val="none" w:sz="0" w:space="0" w:color="auto"/>
        <w:right w:val="none" w:sz="0" w:space="0" w:color="auto"/>
      </w:divBdr>
    </w:div>
    <w:div w:id="62291893">
      <w:bodyDiv w:val="1"/>
      <w:marLeft w:val="0"/>
      <w:marRight w:val="0"/>
      <w:marTop w:val="0"/>
      <w:marBottom w:val="0"/>
      <w:divBdr>
        <w:top w:val="none" w:sz="0" w:space="0" w:color="auto"/>
        <w:left w:val="none" w:sz="0" w:space="0" w:color="auto"/>
        <w:bottom w:val="none" w:sz="0" w:space="0" w:color="auto"/>
        <w:right w:val="none" w:sz="0" w:space="0" w:color="auto"/>
      </w:divBdr>
    </w:div>
    <w:div w:id="62533097">
      <w:bodyDiv w:val="1"/>
      <w:marLeft w:val="0"/>
      <w:marRight w:val="0"/>
      <w:marTop w:val="0"/>
      <w:marBottom w:val="0"/>
      <w:divBdr>
        <w:top w:val="none" w:sz="0" w:space="0" w:color="auto"/>
        <w:left w:val="none" w:sz="0" w:space="0" w:color="auto"/>
        <w:bottom w:val="none" w:sz="0" w:space="0" w:color="auto"/>
        <w:right w:val="none" w:sz="0" w:space="0" w:color="auto"/>
      </w:divBdr>
    </w:div>
    <w:div w:id="62677129">
      <w:bodyDiv w:val="1"/>
      <w:marLeft w:val="0"/>
      <w:marRight w:val="0"/>
      <w:marTop w:val="0"/>
      <w:marBottom w:val="0"/>
      <w:divBdr>
        <w:top w:val="none" w:sz="0" w:space="0" w:color="auto"/>
        <w:left w:val="none" w:sz="0" w:space="0" w:color="auto"/>
        <w:bottom w:val="none" w:sz="0" w:space="0" w:color="auto"/>
        <w:right w:val="none" w:sz="0" w:space="0" w:color="auto"/>
      </w:divBdr>
    </w:div>
    <w:div w:id="62795698">
      <w:bodyDiv w:val="1"/>
      <w:marLeft w:val="0"/>
      <w:marRight w:val="0"/>
      <w:marTop w:val="0"/>
      <w:marBottom w:val="0"/>
      <w:divBdr>
        <w:top w:val="none" w:sz="0" w:space="0" w:color="auto"/>
        <w:left w:val="none" w:sz="0" w:space="0" w:color="auto"/>
        <w:bottom w:val="none" w:sz="0" w:space="0" w:color="auto"/>
        <w:right w:val="none" w:sz="0" w:space="0" w:color="auto"/>
      </w:divBdr>
    </w:div>
    <w:div w:id="62989449">
      <w:bodyDiv w:val="1"/>
      <w:marLeft w:val="0"/>
      <w:marRight w:val="0"/>
      <w:marTop w:val="0"/>
      <w:marBottom w:val="0"/>
      <w:divBdr>
        <w:top w:val="none" w:sz="0" w:space="0" w:color="auto"/>
        <w:left w:val="none" w:sz="0" w:space="0" w:color="auto"/>
        <w:bottom w:val="none" w:sz="0" w:space="0" w:color="auto"/>
        <w:right w:val="none" w:sz="0" w:space="0" w:color="auto"/>
      </w:divBdr>
    </w:div>
    <w:div w:id="63067600">
      <w:bodyDiv w:val="1"/>
      <w:marLeft w:val="0"/>
      <w:marRight w:val="0"/>
      <w:marTop w:val="0"/>
      <w:marBottom w:val="0"/>
      <w:divBdr>
        <w:top w:val="none" w:sz="0" w:space="0" w:color="auto"/>
        <w:left w:val="none" w:sz="0" w:space="0" w:color="auto"/>
        <w:bottom w:val="none" w:sz="0" w:space="0" w:color="auto"/>
        <w:right w:val="none" w:sz="0" w:space="0" w:color="auto"/>
      </w:divBdr>
    </w:div>
    <w:div w:id="63651512">
      <w:bodyDiv w:val="1"/>
      <w:marLeft w:val="0"/>
      <w:marRight w:val="0"/>
      <w:marTop w:val="0"/>
      <w:marBottom w:val="0"/>
      <w:divBdr>
        <w:top w:val="none" w:sz="0" w:space="0" w:color="auto"/>
        <w:left w:val="none" w:sz="0" w:space="0" w:color="auto"/>
        <w:bottom w:val="none" w:sz="0" w:space="0" w:color="auto"/>
        <w:right w:val="none" w:sz="0" w:space="0" w:color="auto"/>
      </w:divBdr>
    </w:div>
    <w:div w:id="63798341">
      <w:bodyDiv w:val="1"/>
      <w:marLeft w:val="0"/>
      <w:marRight w:val="0"/>
      <w:marTop w:val="0"/>
      <w:marBottom w:val="0"/>
      <w:divBdr>
        <w:top w:val="none" w:sz="0" w:space="0" w:color="auto"/>
        <w:left w:val="none" w:sz="0" w:space="0" w:color="auto"/>
        <w:bottom w:val="none" w:sz="0" w:space="0" w:color="auto"/>
        <w:right w:val="none" w:sz="0" w:space="0" w:color="auto"/>
      </w:divBdr>
    </w:div>
    <w:div w:id="64038329">
      <w:bodyDiv w:val="1"/>
      <w:marLeft w:val="0"/>
      <w:marRight w:val="0"/>
      <w:marTop w:val="0"/>
      <w:marBottom w:val="0"/>
      <w:divBdr>
        <w:top w:val="none" w:sz="0" w:space="0" w:color="auto"/>
        <w:left w:val="none" w:sz="0" w:space="0" w:color="auto"/>
        <w:bottom w:val="none" w:sz="0" w:space="0" w:color="auto"/>
        <w:right w:val="none" w:sz="0" w:space="0" w:color="auto"/>
      </w:divBdr>
    </w:div>
    <w:div w:id="64381443">
      <w:bodyDiv w:val="1"/>
      <w:marLeft w:val="0"/>
      <w:marRight w:val="0"/>
      <w:marTop w:val="0"/>
      <w:marBottom w:val="0"/>
      <w:divBdr>
        <w:top w:val="none" w:sz="0" w:space="0" w:color="auto"/>
        <w:left w:val="none" w:sz="0" w:space="0" w:color="auto"/>
        <w:bottom w:val="none" w:sz="0" w:space="0" w:color="auto"/>
        <w:right w:val="none" w:sz="0" w:space="0" w:color="auto"/>
      </w:divBdr>
    </w:div>
    <w:div w:id="64837279">
      <w:bodyDiv w:val="1"/>
      <w:marLeft w:val="0"/>
      <w:marRight w:val="0"/>
      <w:marTop w:val="0"/>
      <w:marBottom w:val="0"/>
      <w:divBdr>
        <w:top w:val="none" w:sz="0" w:space="0" w:color="auto"/>
        <w:left w:val="none" w:sz="0" w:space="0" w:color="auto"/>
        <w:bottom w:val="none" w:sz="0" w:space="0" w:color="auto"/>
        <w:right w:val="none" w:sz="0" w:space="0" w:color="auto"/>
      </w:divBdr>
    </w:div>
    <w:div w:id="64841993">
      <w:bodyDiv w:val="1"/>
      <w:marLeft w:val="0"/>
      <w:marRight w:val="0"/>
      <w:marTop w:val="0"/>
      <w:marBottom w:val="0"/>
      <w:divBdr>
        <w:top w:val="none" w:sz="0" w:space="0" w:color="auto"/>
        <w:left w:val="none" w:sz="0" w:space="0" w:color="auto"/>
        <w:bottom w:val="none" w:sz="0" w:space="0" w:color="auto"/>
        <w:right w:val="none" w:sz="0" w:space="0" w:color="auto"/>
      </w:divBdr>
    </w:div>
    <w:div w:id="64843284">
      <w:bodyDiv w:val="1"/>
      <w:marLeft w:val="0"/>
      <w:marRight w:val="0"/>
      <w:marTop w:val="0"/>
      <w:marBottom w:val="0"/>
      <w:divBdr>
        <w:top w:val="none" w:sz="0" w:space="0" w:color="auto"/>
        <w:left w:val="none" w:sz="0" w:space="0" w:color="auto"/>
        <w:bottom w:val="none" w:sz="0" w:space="0" w:color="auto"/>
        <w:right w:val="none" w:sz="0" w:space="0" w:color="auto"/>
      </w:divBdr>
    </w:div>
    <w:div w:id="65223190">
      <w:bodyDiv w:val="1"/>
      <w:marLeft w:val="0"/>
      <w:marRight w:val="0"/>
      <w:marTop w:val="0"/>
      <w:marBottom w:val="0"/>
      <w:divBdr>
        <w:top w:val="none" w:sz="0" w:space="0" w:color="auto"/>
        <w:left w:val="none" w:sz="0" w:space="0" w:color="auto"/>
        <w:bottom w:val="none" w:sz="0" w:space="0" w:color="auto"/>
        <w:right w:val="none" w:sz="0" w:space="0" w:color="auto"/>
      </w:divBdr>
    </w:div>
    <w:div w:id="65274800">
      <w:bodyDiv w:val="1"/>
      <w:marLeft w:val="0"/>
      <w:marRight w:val="0"/>
      <w:marTop w:val="0"/>
      <w:marBottom w:val="0"/>
      <w:divBdr>
        <w:top w:val="none" w:sz="0" w:space="0" w:color="auto"/>
        <w:left w:val="none" w:sz="0" w:space="0" w:color="auto"/>
        <w:bottom w:val="none" w:sz="0" w:space="0" w:color="auto"/>
        <w:right w:val="none" w:sz="0" w:space="0" w:color="auto"/>
      </w:divBdr>
    </w:div>
    <w:div w:id="65614469">
      <w:bodyDiv w:val="1"/>
      <w:marLeft w:val="0"/>
      <w:marRight w:val="0"/>
      <w:marTop w:val="0"/>
      <w:marBottom w:val="0"/>
      <w:divBdr>
        <w:top w:val="none" w:sz="0" w:space="0" w:color="auto"/>
        <w:left w:val="none" w:sz="0" w:space="0" w:color="auto"/>
        <w:bottom w:val="none" w:sz="0" w:space="0" w:color="auto"/>
        <w:right w:val="none" w:sz="0" w:space="0" w:color="auto"/>
      </w:divBdr>
    </w:div>
    <w:div w:id="66071362">
      <w:bodyDiv w:val="1"/>
      <w:marLeft w:val="0"/>
      <w:marRight w:val="0"/>
      <w:marTop w:val="0"/>
      <w:marBottom w:val="0"/>
      <w:divBdr>
        <w:top w:val="none" w:sz="0" w:space="0" w:color="auto"/>
        <w:left w:val="none" w:sz="0" w:space="0" w:color="auto"/>
        <w:bottom w:val="none" w:sz="0" w:space="0" w:color="auto"/>
        <w:right w:val="none" w:sz="0" w:space="0" w:color="auto"/>
      </w:divBdr>
    </w:div>
    <w:div w:id="66464082">
      <w:bodyDiv w:val="1"/>
      <w:marLeft w:val="0"/>
      <w:marRight w:val="0"/>
      <w:marTop w:val="0"/>
      <w:marBottom w:val="0"/>
      <w:divBdr>
        <w:top w:val="none" w:sz="0" w:space="0" w:color="auto"/>
        <w:left w:val="none" w:sz="0" w:space="0" w:color="auto"/>
        <w:bottom w:val="none" w:sz="0" w:space="0" w:color="auto"/>
        <w:right w:val="none" w:sz="0" w:space="0" w:color="auto"/>
      </w:divBdr>
    </w:div>
    <w:div w:id="66729050">
      <w:bodyDiv w:val="1"/>
      <w:marLeft w:val="0"/>
      <w:marRight w:val="0"/>
      <w:marTop w:val="0"/>
      <w:marBottom w:val="0"/>
      <w:divBdr>
        <w:top w:val="none" w:sz="0" w:space="0" w:color="auto"/>
        <w:left w:val="none" w:sz="0" w:space="0" w:color="auto"/>
        <w:bottom w:val="none" w:sz="0" w:space="0" w:color="auto"/>
        <w:right w:val="none" w:sz="0" w:space="0" w:color="auto"/>
      </w:divBdr>
    </w:div>
    <w:div w:id="66734005">
      <w:bodyDiv w:val="1"/>
      <w:marLeft w:val="0"/>
      <w:marRight w:val="0"/>
      <w:marTop w:val="0"/>
      <w:marBottom w:val="0"/>
      <w:divBdr>
        <w:top w:val="none" w:sz="0" w:space="0" w:color="auto"/>
        <w:left w:val="none" w:sz="0" w:space="0" w:color="auto"/>
        <w:bottom w:val="none" w:sz="0" w:space="0" w:color="auto"/>
        <w:right w:val="none" w:sz="0" w:space="0" w:color="auto"/>
      </w:divBdr>
    </w:div>
    <w:div w:id="67071775">
      <w:bodyDiv w:val="1"/>
      <w:marLeft w:val="0"/>
      <w:marRight w:val="0"/>
      <w:marTop w:val="0"/>
      <w:marBottom w:val="0"/>
      <w:divBdr>
        <w:top w:val="none" w:sz="0" w:space="0" w:color="auto"/>
        <w:left w:val="none" w:sz="0" w:space="0" w:color="auto"/>
        <w:bottom w:val="none" w:sz="0" w:space="0" w:color="auto"/>
        <w:right w:val="none" w:sz="0" w:space="0" w:color="auto"/>
      </w:divBdr>
    </w:div>
    <w:div w:id="67121662">
      <w:bodyDiv w:val="1"/>
      <w:marLeft w:val="0"/>
      <w:marRight w:val="0"/>
      <w:marTop w:val="0"/>
      <w:marBottom w:val="0"/>
      <w:divBdr>
        <w:top w:val="none" w:sz="0" w:space="0" w:color="auto"/>
        <w:left w:val="none" w:sz="0" w:space="0" w:color="auto"/>
        <w:bottom w:val="none" w:sz="0" w:space="0" w:color="auto"/>
        <w:right w:val="none" w:sz="0" w:space="0" w:color="auto"/>
      </w:divBdr>
    </w:div>
    <w:div w:id="67309554">
      <w:bodyDiv w:val="1"/>
      <w:marLeft w:val="0"/>
      <w:marRight w:val="0"/>
      <w:marTop w:val="0"/>
      <w:marBottom w:val="0"/>
      <w:divBdr>
        <w:top w:val="none" w:sz="0" w:space="0" w:color="auto"/>
        <w:left w:val="none" w:sz="0" w:space="0" w:color="auto"/>
        <w:bottom w:val="none" w:sz="0" w:space="0" w:color="auto"/>
        <w:right w:val="none" w:sz="0" w:space="0" w:color="auto"/>
      </w:divBdr>
    </w:div>
    <w:div w:id="67310147">
      <w:bodyDiv w:val="1"/>
      <w:marLeft w:val="0"/>
      <w:marRight w:val="0"/>
      <w:marTop w:val="0"/>
      <w:marBottom w:val="0"/>
      <w:divBdr>
        <w:top w:val="none" w:sz="0" w:space="0" w:color="auto"/>
        <w:left w:val="none" w:sz="0" w:space="0" w:color="auto"/>
        <w:bottom w:val="none" w:sz="0" w:space="0" w:color="auto"/>
        <w:right w:val="none" w:sz="0" w:space="0" w:color="auto"/>
      </w:divBdr>
    </w:div>
    <w:div w:id="67311945">
      <w:bodyDiv w:val="1"/>
      <w:marLeft w:val="0"/>
      <w:marRight w:val="0"/>
      <w:marTop w:val="0"/>
      <w:marBottom w:val="0"/>
      <w:divBdr>
        <w:top w:val="none" w:sz="0" w:space="0" w:color="auto"/>
        <w:left w:val="none" w:sz="0" w:space="0" w:color="auto"/>
        <w:bottom w:val="none" w:sz="0" w:space="0" w:color="auto"/>
        <w:right w:val="none" w:sz="0" w:space="0" w:color="auto"/>
      </w:divBdr>
    </w:div>
    <w:div w:id="67313128">
      <w:bodyDiv w:val="1"/>
      <w:marLeft w:val="0"/>
      <w:marRight w:val="0"/>
      <w:marTop w:val="0"/>
      <w:marBottom w:val="0"/>
      <w:divBdr>
        <w:top w:val="none" w:sz="0" w:space="0" w:color="auto"/>
        <w:left w:val="none" w:sz="0" w:space="0" w:color="auto"/>
        <w:bottom w:val="none" w:sz="0" w:space="0" w:color="auto"/>
        <w:right w:val="none" w:sz="0" w:space="0" w:color="auto"/>
      </w:divBdr>
    </w:div>
    <w:div w:id="67466188">
      <w:bodyDiv w:val="1"/>
      <w:marLeft w:val="0"/>
      <w:marRight w:val="0"/>
      <w:marTop w:val="0"/>
      <w:marBottom w:val="0"/>
      <w:divBdr>
        <w:top w:val="none" w:sz="0" w:space="0" w:color="auto"/>
        <w:left w:val="none" w:sz="0" w:space="0" w:color="auto"/>
        <w:bottom w:val="none" w:sz="0" w:space="0" w:color="auto"/>
        <w:right w:val="none" w:sz="0" w:space="0" w:color="auto"/>
      </w:divBdr>
    </w:div>
    <w:div w:id="67503686">
      <w:bodyDiv w:val="1"/>
      <w:marLeft w:val="0"/>
      <w:marRight w:val="0"/>
      <w:marTop w:val="0"/>
      <w:marBottom w:val="0"/>
      <w:divBdr>
        <w:top w:val="none" w:sz="0" w:space="0" w:color="auto"/>
        <w:left w:val="none" w:sz="0" w:space="0" w:color="auto"/>
        <w:bottom w:val="none" w:sz="0" w:space="0" w:color="auto"/>
        <w:right w:val="none" w:sz="0" w:space="0" w:color="auto"/>
      </w:divBdr>
    </w:div>
    <w:div w:id="67580855">
      <w:bodyDiv w:val="1"/>
      <w:marLeft w:val="0"/>
      <w:marRight w:val="0"/>
      <w:marTop w:val="0"/>
      <w:marBottom w:val="0"/>
      <w:divBdr>
        <w:top w:val="none" w:sz="0" w:space="0" w:color="auto"/>
        <w:left w:val="none" w:sz="0" w:space="0" w:color="auto"/>
        <w:bottom w:val="none" w:sz="0" w:space="0" w:color="auto"/>
        <w:right w:val="none" w:sz="0" w:space="0" w:color="auto"/>
      </w:divBdr>
    </w:div>
    <w:div w:id="67702172">
      <w:bodyDiv w:val="1"/>
      <w:marLeft w:val="0"/>
      <w:marRight w:val="0"/>
      <w:marTop w:val="0"/>
      <w:marBottom w:val="0"/>
      <w:divBdr>
        <w:top w:val="none" w:sz="0" w:space="0" w:color="auto"/>
        <w:left w:val="none" w:sz="0" w:space="0" w:color="auto"/>
        <w:bottom w:val="none" w:sz="0" w:space="0" w:color="auto"/>
        <w:right w:val="none" w:sz="0" w:space="0" w:color="auto"/>
      </w:divBdr>
    </w:div>
    <w:div w:id="67769853">
      <w:bodyDiv w:val="1"/>
      <w:marLeft w:val="0"/>
      <w:marRight w:val="0"/>
      <w:marTop w:val="0"/>
      <w:marBottom w:val="0"/>
      <w:divBdr>
        <w:top w:val="none" w:sz="0" w:space="0" w:color="auto"/>
        <w:left w:val="none" w:sz="0" w:space="0" w:color="auto"/>
        <w:bottom w:val="none" w:sz="0" w:space="0" w:color="auto"/>
        <w:right w:val="none" w:sz="0" w:space="0" w:color="auto"/>
      </w:divBdr>
    </w:div>
    <w:div w:id="67961932">
      <w:bodyDiv w:val="1"/>
      <w:marLeft w:val="0"/>
      <w:marRight w:val="0"/>
      <w:marTop w:val="0"/>
      <w:marBottom w:val="0"/>
      <w:divBdr>
        <w:top w:val="none" w:sz="0" w:space="0" w:color="auto"/>
        <w:left w:val="none" w:sz="0" w:space="0" w:color="auto"/>
        <w:bottom w:val="none" w:sz="0" w:space="0" w:color="auto"/>
        <w:right w:val="none" w:sz="0" w:space="0" w:color="auto"/>
      </w:divBdr>
    </w:div>
    <w:div w:id="68382599">
      <w:bodyDiv w:val="1"/>
      <w:marLeft w:val="0"/>
      <w:marRight w:val="0"/>
      <w:marTop w:val="0"/>
      <w:marBottom w:val="0"/>
      <w:divBdr>
        <w:top w:val="none" w:sz="0" w:space="0" w:color="auto"/>
        <w:left w:val="none" w:sz="0" w:space="0" w:color="auto"/>
        <w:bottom w:val="none" w:sz="0" w:space="0" w:color="auto"/>
        <w:right w:val="none" w:sz="0" w:space="0" w:color="auto"/>
      </w:divBdr>
    </w:div>
    <w:div w:id="68503129">
      <w:bodyDiv w:val="1"/>
      <w:marLeft w:val="0"/>
      <w:marRight w:val="0"/>
      <w:marTop w:val="0"/>
      <w:marBottom w:val="0"/>
      <w:divBdr>
        <w:top w:val="none" w:sz="0" w:space="0" w:color="auto"/>
        <w:left w:val="none" w:sz="0" w:space="0" w:color="auto"/>
        <w:bottom w:val="none" w:sz="0" w:space="0" w:color="auto"/>
        <w:right w:val="none" w:sz="0" w:space="0" w:color="auto"/>
      </w:divBdr>
    </w:div>
    <w:div w:id="68508365">
      <w:bodyDiv w:val="1"/>
      <w:marLeft w:val="0"/>
      <w:marRight w:val="0"/>
      <w:marTop w:val="0"/>
      <w:marBottom w:val="0"/>
      <w:divBdr>
        <w:top w:val="none" w:sz="0" w:space="0" w:color="auto"/>
        <w:left w:val="none" w:sz="0" w:space="0" w:color="auto"/>
        <w:bottom w:val="none" w:sz="0" w:space="0" w:color="auto"/>
        <w:right w:val="none" w:sz="0" w:space="0" w:color="auto"/>
      </w:divBdr>
    </w:div>
    <w:div w:id="68817936">
      <w:bodyDiv w:val="1"/>
      <w:marLeft w:val="0"/>
      <w:marRight w:val="0"/>
      <w:marTop w:val="0"/>
      <w:marBottom w:val="0"/>
      <w:divBdr>
        <w:top w:val="none" w:sz="0" w:space="0" w:color="auto"/>
        <w:left w:val="none" w:sz="0" w:space="0" w:color="auto"/>
        <w:bottom w:val="none" w:sz="0" w:space="0" w:color="auto"/>
        <w:right w:val="none" w:sz="0" w:space="0" w:color="auto"/>
      </w:divBdr>
    </w:div>
    <w:div w:id="68894813">
      <w:bodyDiv w:val="1"/>
      <w:marLeft w:val="0"/>
      <w:marRight w:val="0"/>
      <w:marTop w:val="0"/>
      <w:marBottom w:val="0"/>
      <w:divBdr>
        <w:top w:val="none" w:sz="0" w:space="0" w:color="auto"/>
        <w:left w:val="none" w:sz="0" w:space="0" w:color="auto"/>
        <w:bottom w:val="none" w:sz="0" w:space="0" w:color="auto"/>
        <w:right w:val="none" w:sz="0" w:space="0" w:color="auto"/>
      </w:divBdr>
    </w:div>
    <w:div w:id="69042000">
      <w:bodyDiv w:val="1"/>
      <w:marLeft w:val="0"/>
      <w:marRight w:val="0"/>
      <w:marTop w:val="0"/>
      <w:marBottom w:val="0"/>
      <w:divBdr>
        <w:top w:val="none" w:sz="0" w:space="0" w:color="auto"/>
        <w:left w:val="none" w:sz="0" w:space="0" w:color="auto"/>
        <w:bottom w:val="none" w:sz="0" w:space="0" w:color="auto"/>
        <w:right w:val="none" w:sz="0" w:space="0" w:color="auto"/>
      </w:divBdr>
    </w:div>
    <w:div w:id="69042175">
      <w:bodyDiv w:val="1"/>
      <w:marLeft w:val="0"/>
      <w:marRight w:val="0"/>
      <w:marTop w:val="0"/>
      <w:marBottom w:val="0"/>
      <w:divBdr>
        <w:top w:val="none" w:sz="0" w:space="0" w:color="auto"/>
        <w:left w:val="none" w:sz="0" w:space="0" w:color="auto"/>
        <w:bottom w:val="none" w:sz="0" w:space="0" w:color="auto"/>
        <w:right w:val="none" w:sz="0" w:space="0" w:color="auto"/>
      </w:divBdr>
    </w:div>
    <w:div w:id="69231520">
      <w:bodyDiv w:val="1"/>
      <w:marLeft w:val="0"/>
      <w:marRight w:val="0"/>
      <w:marTop w:val="0"/>
      <w:marBottom w:val="0"/>
      <w:divBdr>
        <w:top w:val="none" w:sz="0" w:space="0" w:color="auto"/>
        <w:left w:val="none" w:sz="0" w:space="0" w:color="auto"/>
        <w:bottom w:val="none" w:sz="0" w:space="0" w:color="auto"/>
        <w:right w:val="none" w:sz="0" w:space="0" w:color="auto"/>
      </w:divBdr>
    </w:div>
    <w:div w:id="69892014">
      <w:bodyDiv w:val="1"/>
      <w:marLeft w:val="0"/>
      <w:marRight w:val="0"/>
      <w:marTop w:val="0"/>
      <w:marBottom w:val="0"/>
      <w:divBdr>
        <w:top w:val="none" w:sz="0" w:space="0" w:color="auto"/>
        <w:left w:val="none" w:sz="0" w:space="0" w:color="auto"/>
        <w:bottom w:val="none" w:sz="0" w:space="0" w:color="auto"/>
        <w:right w:val="none" w:sz="0" w:space="0" w:color="auto"/>
      </w:divBdr>
    </w:div>
    <w:div w:id="70080571">
      <w:bodyDiv w:val="1"/>
      <w:marLeft w:val="0"/>
      <w:marRight w:val="0"/>
      <w:marTop w:val="0"/>
      <w:marBottom w:val="0"/>
      <w:divBdr>
        <w:top w:val="none" w:sz="0" w:space="0" w:color="auto"/>
        <w:left w:val="none" w:sz="0" w:space="0" w:color="auto"/>
        <w:bottom w:val="none" w:sz="0" w:space="0" w:color="auto"/>
        <w:right w:val="none" w:sz="0" w:space="0" w:color="auto"/>
      </w:divBdr>
    </w:div>
    <w:div w:id="70156109">
      <w:bodyDiv w:val="1"/>
      <w:marLeft w:val="0"/>
      <w:marRight w:val="0"/>
      <w:marTop w:val="0"/>
      <w:marBottom w:val="0"/>
      <w:divBdr>
        <w:top w:val="none" w:sz="0" w:space="0" w:color="auto"/>
        <w:left w:val="none" w:sz="0" w:space="0" w:color="auto"/>
        <w:bottom w:val="none" w:sz="0" w:space="0" w:color="auto"/>
        <w:right w:val="none" w:sz="0" w:space="0" w:color="auto"/>
      </w:divBdr>
    </w:div>
    <w:div w:id="70196925">
      <w:bodyDiv w:val="1"/>
      <w:marLeft w:val="0"/>
      <w:marRight w:val="0"/>
      <w:marTop w:val="0"/>
      <w:marBottom w:val="0"/>
      <w:divBdr>
        <w:top w:val="none" w:sz="0" w:space="0" w:color="auto"/>
        <w:left w:val="none" w:sz="0" w:space="0" w:color="auto"/>
        <w:bottom w:val="none" w:sz="0" w:space="0" w:color="auto"/>
        <w:right w:val="none" w:sz="0" w:space="0" w:color="auto"/>
      </w:divBdr>
    </w:div>
    <w:div w:id="70274385">
      <w:bodyDiv w:val="1"/>
      <w:marLeft w:val="0"/>
      <w:marRight w:val="0"/>
      <w:marTop w:val="0"/>
      <w:marBottom w:val="0"/>
      <w:divBdr>
        <w:top w:val="none" w:sz="0" w:space="0" w:color="auto"/>
        <w:left w:val="none" w:sz="0" w:space="0" w:color="auto"/>
        <w:bottom w:val="none" w:sz="0" w:space="0" w:color="auto"/>
        <w:right w:val="none" w:sz="0" w:space="0" w:color="auto"/>
      </w:divBdr>
    </w:div>
    <w:div w:id="70322552">
      <w:bodyDiv w:val="1"/>
      <w:marLeft w:val="0"/>
      <w:marRight w:val="0"/>
      <w:marTop w:val="0"/>
      <w:marBottom w:val="0"/>
      <w:divBdr>
        <w:top w:val="none" w:sz="0" w:space="0" w:color="auto"/>
        <w:left w:val="none" w:sz="0" w:space="0" w:color="auto"/>
        <w:bottom w:val="none" w:sz="0" w:space="0" w:color="auto"/>
        <w:right w:val="none" w:sz="0" w:space="0" w:color="auto"/>
      </w:divBdr>
    </w:div>
    <w:div w:id="70348117">
      <w:bodyDiv w:val="1"/>
      <w:marLeft w:val="0"/>
      <w:marRight w:val="0"/>
      <w:marTop w:val="0"/>
      <w:marBottom w:val="0"/>
      <w:divBdr>
        <w:top w:val="none" w:sz="0" w:space="0" w:color="auto"/>
        <w:left w:val="none" w:sz="0" w:space="0" w:color="auto"/>
        <w:bottom w:val="none" w:sz="0" w:space="0" w:color="auto"/>
        <w:right w:val="none" w:sz="0" w:space="0" w:color="auto"/>
      </w:divBdr>
    </w:div>
    <w:div w:id="70585312">
      <w:bodyDiv w:val="1"/>
      <w:marLeft w:val="0"/>
      <w:marRight w:val="0"/>
      <w:marTop w:val="0"/>
      <w:marBottom w:val="0"/>
      <w:divBdr>
        <w:top w:val="none" w:sz="0" w:space="0" w:color="auto"/>
        <w:left w:val="none" w:sz="0" w:space="0" w:color="auto"/>
        <w:bottom w:val="none" w:sz="0" w:space="0" w:color="auto"/>
        <w:right w:val="none" w:sz="0" w:space="0" w:color="auto"/>
      </w:divBdr>
    </w:div>
    <w:div w:id="70854272">
      <w:bodyDiv w:val="1"/>
      <w:marLeft w:val="0"/>
      <w:marRight w:val="0"/>
      <w:marTop w:val="0"/>
      <w:marBottom w:val="0"/>
      <w:divBdr>
        <w:top w:val="none" w:sz="0" w:space="0" w:color="auto"/>
        <w:left w:val="none" w:sz="0" w:space="0" w:color="auto"/>
        <w:bottom w:val="none" w:sz="0" w:space="0" w:color="auto"/>
        <w:right w:val="none" w:sz="0" w:space="0" w:color="auto"/>
      </w:divBdr>
    </w:div>
    <w:div w:id="71007040">
      <w:bodyDiv w:val="1"/>
      <w:marLeft w:val="0"/>
      <w:marRight w:val="0"/>
      <w:marTop w:val="0"/>
      <w:marBottom w:val="0"/>
      <w:divBdr>
        <w:top w:val="none" w:sz="0" w:space="0" w:color="auto"/>
        <w:left w:val="none" w:sz="0" w:space="0" w:color="auto"/>
        <w:bottom w:val="none" w:sz="0" w:space="0" w:color="auto"/>
        <w:right w:val="none" w:sz="0" w:space="0" w:color="auto"/>
      </w:divBdr>
    </w:div>
    <w:div w:id="71007568">
      <w:bodyDiv w:val="1"/>
      <w:marLeft w:val="0"/>
      <w:marRight w:val="0"/>
      <w:marTop w:val="0"/>
      <w:marBottom w:val="0"/>
      <w:divBdr>
        <w:top w:val="none" w:sz="0" w:space="0" w:color="auto"/>
        <w:left w:val="none" w:sz="0" w:space="0" w:color="auto"/>
        <w:bottom w:val="none" w:sz="0" w:space="0" w:color="auto"/>
        <w:right w:val="none" w:sz="0" w:space="0" w:color="auto"/>
      </w:divBdr>
    </w:div>
    <w:div w:id="71239565">
      <w:bodyDiv w:val="1"/>
      <w:marLeft w:val="0"/>
      <w:marRight w:val="0"/>
      <w:marTop w:val="0"/>
      <w:marBottom w:val="0"/>
      <w:divBdr>
        <w:top w:val="none" w:sz="0" w:space="0" w:color="auto"/>
        <w:left w:val="none" w:sz="0" w:space="0" w:color="auto"/>
        <w:bottom w:val="none" w:sz="0" w:space="0" w:color="auto"/>
        <w:right w:val="none" w:sz="0" w:space="0" w:color="auto"/>
      </w:divBdr>
    </w:div>
    <w:div w:id="71513619">
      <w:bodyDiv w:val="1"/>
      <w:marLeft w:val="0"/>
      <w:marRight w:val="0"/>
      <w:marTop w:val="0"/>
      <w:marBottom w:val="0"/>
      <w:divBdr>
        <w:top w:val="none" w:sz="0" w:space="0" w:color="auto"/>
        <w:left w:val="none" w:sz="0" w:space="0" w:color="auto"/>
        <w:bottom w:val="none" w:sz="0" w:space="0" w:color="auto"/>
        <w:right w:val="none" w:sz="0" w:space="0" w:color="auto"/>
      </w:divBdr>
    </w:div>
    <w:div w:id="71972835">
      <w:bodyDiv w:val="1"/>
      <w:marLeft w:val="0"/>
      <w:marRight w:val="0"/>
      <w:marTop w:val="0"/>
      <w:marBottom w:val="0"/>
      <w:divBdr>
        <w:top w:val="none" w:sz="0" w:space="0" w:color="auto"/>
        <w:left w:val="none" w:sz="0" w:space="0" w:color="auto"/>
        <w:bottom w:val="none" w:sz="0" w:space="0" w:color="auto"/>
        <w:right w:val="none" w:sz="0" w:space="0" w:color="auto"/>
      </w:divBdr>
    </w:div>
    <w:div w:id="72121081">
      <w:bodyDiv w:val="1"/>
      <w:marLeft w:val="0"/>
      <w:marRight w:val="0"/>
      <w:marTop w:val="0"/>
      <w:marBottom w:val="0"/>
      <w:divBdr>
        <w:top w:val="none" w:sz="0" w:space="0" w:color="auto"/>
        <w:left w:val="none" w:sz="0" w:space="0" w:color="auto"/>
        <w:bottom w:val="none" w:sz="0" w:space="0" w:color="auto"/>
        <w:right w:val="none" w:sz="0" w:space="0" w:color="auto"/>
      </w:divBdr>
    </w:div>
    <w:div w:id="72121967">
      <w:bodyDiv w:val="1"/>
      <w:marLeft w:val="0"/>
      <w:marRight w:val="0"/>
      <w:marTop w:val="0"/>
      <w:marBottom w:val="0"/>
      <w:divBdr>
        <w:top w:val="none" w:sz="0" w:space="0" w:color="auto"/>
        <w:left w:val="none" w:sz="0" w:space="0" w:color="auto"/>
        <w:bottom w:val="none" w:sz="0" w:space="0" w:color="auto"/>
        <w:right w:val="none" w:sz="0" w:space="0" w:color="auto"/>
      </w:divBdr>
    </w:div>
    <w:div w:id="72626608">
      <w:bodyDiv w:val="1"/>
      <w:marLeft w:val="0"/>
      <w:marRight w:val="0"/>
      <w:marTop w:val="0"/>
      <w:marBottom w:val="0"/>
      <w:divBdr>
        <w:top w:val="none" w:sz="0" w:space="0" w:color="auto"/>
        <w:left w:val="none" w:sz="0" w:space="0" w:color="auto"/>
        <w:bottom w:val="none" w:sz="0" w:space="0" w:color="auto"/>
        <w:right w:val="none" w:sz="0" w:space="0" w:color="auto"/>
      </w:divBdr>
    </w:div>
    <w:div w:id="72701744">
      <w:bodyDiv w:val="1"/>
      <w:marLeft w:val="0"/>
      <w:marRight w:val="0"/>
      <w:marTop w:val="0"/>
      <w:marBottom w:val="0"/>
      <w:divBdr>
        <w:top w:val="none" w:sz="0" w:space="0" w:color="auto"/>
        <w:left w:val="none" w:sz="0" w:space="0" w:color="auto"/>
        <w:bottom w:val="none" w:sz="0" w:space="0" w:color="auto"/>
        <w:right w:val="none" w:sz="0" w:space="0" w:color="auto"/>
      </w:divBdr>
    </w:div>
    <w:div w:id="72942521">
      <w:bodyDiv w:val="1"/>
      <w:marLeft w:val="0"/>
      <w:marRight w:val="0"/>
      <w:marTop w:val="0"/>
      <w:marBottom w:val="0"/>
      <w:divBdr>
        <w:top w:val="none" w:sz="0" w:space="0" w:color="auto"/>
        <w:left w:val="none" w:sz="0" w:space="0" w:color="auto"/>
        <w:bottom w:val="none" w:sz="0" w:space="0" w:color="auto"/>
        <w:right w:val="none" w:sz="0" w:space="0" w:color="auto"/>
      </w:divBdr>
    </w:div>
    <w:div w:id="73093451">
      <w:bodyDiv w:val="1"/>
      <w:marLeft w:val="0"/>
      <w:marRight w:val="0"/>
      <w:marTop w:val="0"/>
      <w:marBottom w:val="0"/>
      <w:divBdr>
        <w:top w:val="none" w:sz="0" w:space="0" w:color="auto"/>
        <w:left w:val="none" w:sz="0" w:space="0" w:color="auto"/>
        <w:bottom w:val="none" w:sz="0" w:space="0" w:color="auto"/>
        <w:right w:val="none" w:sz="0" w:space="0" w:color="auto"/>
      </w:divBdr>
    </w:div>
    <w:div w:id="73208254">
      <w:bodyDiv w:val="1"/>
      <w:marLeft w:val="0"/>
      <w:marRight w:val="0"/>
      <w:marTop w:val="0"/>
      <w:marBottom w:val="0"/>
      <w:divBdr>
        <w:top w:val="none" w:sz="0" w:space="0" w:color="auto"/>
        <w:left w:val="none" w:sz="0" w:space="0" w:color="auto"/>
        <w:bottom w:val="none" w:sz="0" w:space="0" w:color="auto"/>
        <w:right w:val="none" w:sz="0" w:space="0" w:color="auto"/>
      </w:divBdr>
    </w:div>
    <w:div w:id="73482127">
      <w:bodyDiv w:val="1"/>
      <w:marLeft w:val="0"/>
      <w:marRight w:val="0"/>
      <w:marTop w:val="0"/>
      <w:marBottom w:val="0"/>
      <w:divBdr>
        <w:top w:val="none" w:sz="0" w:space="0" w:color="auto"/>
        <w:left w:val="none" w:sz="0" w:space="0" w:color="auto"/>
        <w:bottom w:val="none" w:sz="0" w:space="0" w:color="auto"/>
        <w:right w:val="none" w:sz="0" w:space="0" w:color="auto"/>
      </w:divBdr>
    </w:div>
    <w:div w:id="73941204">
      <w:bodyDiv w:val="1"/>
      <w:marLeft w:val="0"/>
      <w:marRight w:val="0"/>
      <w:marTop w:val="0"/>
      <w:marBottom w:val="0"/>
      <w:divBdr>
        <w:top w:val="none" w:sz="0" w:space="0" w:color="auto"/>
        <w:left w:val="none" w:sz="0" w:space="0" w:color="auto"/>
        <w:bottom w:val="none" w:sz="0" w:space="0" w:color="auto"/>
        <w:right w:val="none" w:sz="0" w:space="0" w:color="auto"/>
      </w:divBdr>
    </w:div>
    <w:div w:id="74012609">
      <w:bodyDiv w:val="1"/>
      <w:marLeft w:val="0"/>
      <w:marRight w:val="0"/>
      <w:marTop w:val="0"/>
      <w:marBottom w:val="0"/>
      <w:divBdr>
        <w:top w:val="none" w:sz="0" w:space="0" w:color="auto"/>
        <w:left w:val="none" w:sz="0" w:space="0" w:color="auto"/>
        <w:bottom w:val="none" w:sz="0" w:space="0" w:color="auto"/>
        <w:right w:val="none" w:sz="0" w:space="0" w:color="auto"/>
      </w:divBdr>
    </w:div>
    <w:div w:id="74207889">
      <w:bodyDiv w:val="1"/>
      <w:marLeft w:val="0"/>
      <w:marRight w:val="0"/>
      <w:marTop w:val="0"/>
      <w:marBottom w:val="0"/>
      <w:divBdr>
        <w:top w:val="none" w:sz="0" w:space="0" w:color="auto"/>
        <w:left w:val="none" w:sz="0" w:space="0" w:color="auto"/>
        <w:bottom w:val="none" w:sz="0" w:space="0" w:color="auto"/>
        <w:right w:val="none" w:sz="0" w:space="0" w:color="auto"/>
      </w:divBdr>
    </w:div>
    <w:div w:id="74278434">
      <w:bodyDiv w:val="1"/>
      <w:marLeft w:val="0"/>
      <w:marRight w:val="0"/>
      <w:marTop w:val="0"/>
      <w:marBottom w:val="0"/>
      <w:divBdr>
        <w:top w:val="none" w:sz="0" w:space="0" w:color="auto"/>
        <w:left w:val="none" w:sz="0" w:space="0" w:color="auto"/>
        <w:bottom w:val="none" w:sz="0" w:space="0" w:color="auto"/>
        <w:right w:val="none" w:sz="0" w:space="0" w:color="auto"/>
      </w:divBdr>
    </w:div>
    <w:div w:id="74282593">
      <w:bodyDiv w:val="1"/>
      <w:marLeft w:val="0"/>
      <w:marRight w:val="0"/>
      <w:marTop w:val="0"/>
      <w:marBottom w:val="0"/>
      <w:divBdr>
        <w:top w:val="none" w:sz="0" w:space="0" w:color="auto"/>
        <w:left w:val="none" w:sz="0" w:space="0" w:color="auto"/>
        <w:bottom w:val="none" w:sz="0" w:space="0" w:color="auto"/>
        <w:right w:val="none" w:sz="0" w:space="0" w:color="auto"/>
      </w:divBdr>
    </w:div>
    <w:div w:id="74399576">
      <w:bodyDiv w:val="1"/>
      <w:marLeft w:val="0"/>
      <w:marRight w:val="0"/>
      <w:marTop w:val="0"/>
      <w:marBottom w:val="0"/>
      <w:divBdr>
        <w:top w:val="none" w:sz="0" w:space="0" w:color="auto"/>
        <w:left w:val="none" w:sz="0" w:space="0" w:color="auto"/>
        <w:bottom w:val="none" w:sz="0" w:space="0" w:color="auto"/>
        <w:right w:val="none" w:sz="0" w:space="0" w:color="auto"/>
      </w:divBdr>
    </w:div>
    <w:div w:id="74474949">
      <w:bodyDiv w:val="1"/>
      <w:marLeft w:val="0"/>
      <w:marRight w:val="0"/>
      <w:marTop w:val="0"/>
      <w:marBottom w:val="0"/>
      <w:divBdr>
        <w:top w:val="none" w:sz="0" w:space="0" w:color="auto"/>
        <w:left w:val="none" w:sz="0" w:space="0" w:color="auto"/>
        <w:bottom w:val="none" w:sz="0" w:space="0" w:color="auto"/>
        <w:right w:val="none" w:sz="0" w:space="0" w:color="auto"/>
      </w:divBdr>
    </w:div>
    <w:div w:id="74480013">
      <w:bodyDiv w:val="1"/>
      <w:marLeft w:val="0"/>
      <w:marRight w:val="0"/>
      <w:marTop w:val="0"/>
      <w:marBottom w:val="0"/>
      <w:divBdr>
        <w:top w:val="none" w:sz="0" w:space="0" w:color="auto"/>
        <w:left w:val="none" w:sz="0" w:space="0" w:color="auto"/>
        <w:bottom w:val="none" w:sz="0" w:space="0" w:color="auto"/>
        <w:right w:val="none" w:sz="0" w:space="0" w:color="auto"/>
      </w:divBdr>
    </w:div>
    <w:div w:id="74599011">
      <w:bodyDiv w:val="1"/>
      <w:marLeft w:val="0"/>
      <w:marRight w:val="0"/>
      <w:marTop w:val="0"/>
      <w:marBottom w:val="0"/>
      <w:divBdr>
        <w:top w:val="none" w:sz="0" w:space="0" w:color="auto"/>
        <w:left w:val="none" w:sz="0" w:space="0" w:color="auto"/>
        <w:bottom w:val="none" w:sz="0" w:space="0" w:color="auto"/>
        <w:right w:val="none" w:sz="0" w:space="0" w:color="auto"/>
      </w:divBdr>
    </w:div>
    <w:div w:id="74714876">
      <w:bodyDiv w:val="1"/>
      <w:marLeft w:val="0"/>
      <w:marRight w:val="0"/>
      <w:marTop w:val="0"/>
      <w:marBottom w:val="0"/>
      <w:divBdr>
        <w:top w:val="none" w:sz="0" w:space="0" w:color="auto"/>
        <w:left w:val="none" w:sz="0" w:space="0" w:color="auto"/>
        <w:bottom w:val="none" w:sz="0" w:space="0" w:color="auto"/>
        <w:right w:val="none" w:sz="0" w:space="0" w:color="auto"/>
      </w:divBdr>
    </w:div>
    <w:div w:id="75052765">
      <w:bodyDiv w:val="1"/>
      <w:marLeft w:val="0"/>
      <w:marRight w:val="0"/>
      <w:marTop w:val="0"/>
      <w:marBottom w:val="0"/>
      <w:divBdr>
        <w:top w:val="none" w:sz="0" w:space="0" w:color="auto"/>
        <w:left w:val="none" w:sz="0" w:space="0" w:color="auto"/>
        <w:bottom w:val="none" w:sz="0" w:space="0" w:color="auto"/>
        <w:right w:val="none" w:sz="0" w:space="0" w:color="auto"/>
      </w:divBdr>
    </w:div>
    <w:div w:id="75320624">
      <w:bodyDiv w:val="1"/>
      <w:marLeft w:val="0"/>
      <w:marRight w:val="0"/>
      <w:marTop w:val="0"/>
      <w:marBottom w:val="0"/>
      <w:divBdr>
        <w:top w:val="none" w:sz="0" w:space="0" w:color="auto"/>
        <w:left w:val="none" w:sz="0" w:space="0" w:color="auto"/>
        <w:bottom w:val="none" w:sz="0" w:space="0" w:color="auto"/>
        <w:right w:val="none" w:sz="0" w:space="0" w:color="auto"/>
      </w:divBdr>
    </w:div>
    <w:div w:id="75320816">
      <w:bodyDiv w:val="1"/>
      <w:marLeft w:val="0"/>
      <w:marRight w:val="0"/>
      <w:marTop w:val="0"/>
      <w:marBottom w:val="0"/>
      <w:divBdr>
        <w:top w:val="none" w:sz="0" w:space="0" w:color="auto"/>
        <w:left w:val="none" w:sz="0" w:space="0" w:color="auto"/>
        <w:bottom w:val="none" w:sz="0" w:space="0" w:color="auto"/>
        <w:right w:val="none" w:sz="0" w:space="0" w:color="auto"/>
      </w:divBdr>
    </w:div>
    <w:div w:id="75446184">
      <w:bodyDiv w:val="1"/>
      <w:marLeft w:val="0"/>
      <w:marRight w:val="0"/>
      <w:marTop w:val="0"/>
      <w:marBottom w:val="0"/>
      <w:divBdr>
        <w:top w:val="none" w:sz="0" w:space="0" w:color="auto"/>
        <w:left w:val="none" w:sz="0" w:space="0" w:color="auto"/>
        <w:bottom w:val="none" w:sz="0" w:space="0" w:color="auto"/>
        <w:right w:val="none" w:sz="0" w:space="0" w:color="auto"/>
      </w:divBdr>
    </w:div>
    <w:div w:id="75714709">
      <w:bodyDiv w:val="1"/>
      <w:marLeft w:val="0"/>
      <w:marRight w:val="0"/>
      <w:marTop w:val="0"/>
      <w:marBottom w:val="0"/>
      <w:divBdr>
        <w:top w:val="none" w:sz="0" w:space="0" w:color="auto"/>
        <w:left w:val="none" w:sz="0" w:space="0" w:color="auto"/>
        <w:bottom w:val="none" w:sz="0" w:space="0" w:color="auto"/>
        <w:right w:val="none" w:sz="0" w:space="0" w:color="auto"/>
      </w:divBdr>
    </w:div>
    <w:div w:id="75976087">
      <w:bodyDiv w:val="1"/>
      <w:marLeft w:val="0"/>
      <w:marRight w:val="0"/>
      <w:marTop w:val="0"/>
      <w:marBottom w:val="0"/>
      <w:divBdr>
        <w:top w:val="none" w:sz="0" w:space="0" w:color="auto"/>
        <w:left w:val="none" w:sz="0" w:space="0" w:color="auto"/>
        <w:bottom w:val="none" w:sz="0" w:space="0" w:color="auto"/>
        <w:right w:val="none" w:sz="0" w:space="0" w:color="auto"/>
      </w:divBdr>
    </w:div>
    <w:div w:id="75977766">
      <w:bodyDiv w:val="1"/>
      <w:marLeft w:val="0"/>
      <w:marRight w:val="0"/>
      <w:marTop w:val="0"/>
      <w:marBottom w:val="0"/>
      <w:divBdr>
        <w:top w:val="none" w:sz="0" w:space="0" w:color="auto"/>
        <w:left w:val="none" w:sz="0" w:space="0" w:color="auto"/>
        <w:bottom w:val="none" w:sz="0" w:space="0" w:color="auto"/>
        <w:right w:val="none" w:sz="0" w:space="0" w:color="auto"/>
      </w:divBdr>
    </w:div>
    <w:div w:id="76098912">
      <w:bodyDiv w:val="1"/>
      <w:marLeft w:val="0"/>
      <w:marRight w:val="0"/>
      <w:marTop w:val="0"/>
      <w:marBottom w:val="0"/>
      <w:divBdr>
        <w:top w:val="none" w:sz="0" w:space="0" w:color="auto"/>
        <w:left w:val="none" w:sz="0" w:space="0" w:color="auto"/>
        <w:bottom w:val="none" w:sz="0" w:space="0" w:color="auto"/>
        <w:right w:val="none" w:sz="0" w:space="0" w:color="auto"/>
      </w:divBdr>
    </w:div>
    <w:div w:id="76175293">
      <w:bodyDiv w:val="1"/>
      <w:marLeft w:val="0"/>
      <w:marRight w:val="0"/>
      <w:marTop w:val="0"/>
      <w:marBottom w:val="0"/>
      <w:divBdr>
        <w:top w:val="none" w:sz="0" w:space="0" w:color="auto"/>
        <w:left w:val="none" w:sz="0" w:space="0" w:color="auto"/>
        <w:bottom w:val="none" w:sz="0" w:space="0" w:color="auto"/>
        <w:right w:val="none" w:sz="0" w:space="0" w:color="auto"/>
      </w:divBdr>
    </w:div>
    <w:div w:id="76364518">
      <w:bodyDiv w:val="1"/>
      <w:marLeft w:val="0"/>
      <w:marRight w:val="0"/>
      <w:marTop w:val="0"/>
      <w:marBottom w:val="0"/>
      <w:divBdr>
        <w:top w:val="none" w:sz="0" w:space="0" w:color="auto"/>
        <w:left w:val="none" w:sz="0" w:space="0" w:color="auto"/>
        <w:bottom w:val="none" w:sz="0" w:space="0" w:color="auto"/>
        <w:right w:val="none" w:sz="0" w:space="0" w:color="auto"/>
      </w:divBdr>
    </w:div>
    <w:div w:id="76557862">
      <w:bodyDiv w:val="1"/>
      <w:marLeft w:val="0"/>
      <w:marRight w:val="0"/>
      <w:marTop w:val="0"/>
      <w:marBottom w:val="0"/>
      <w:divBdr>
        <w:top w:val="none" w:sz="0" w:space="0" w:color="auto"/>
        <w:left w:val="none" w:sz="0" w:space="0" w:color="auto"/>
        <w:bottom w:val="none" w:sz="0" w:space="0" w:color="auto"/>
        <w:right w:val="none" w:sz="0" w:space="0" w:color="auto"/>
      </w:divBdr>
    </w:div>
    <w:div w:id="76635054">
      <w:bodyDiv w:val="1"/>
      <w:marLeft w:val="0"/>
      <w:marRight w:val="0"/>
      <w:marTop w:val="0"/>
      <w:marBottom w:val="0"/>
      <w:divBdr>
        <w:top w:val="none" w:sz="0" w:space="0" w:color="auto"/>
        <w:left w:val="none" w:sz="0" w:space="0" w:color="auto"/>
        <w:bottom w:val="none" w:sz="0" w:space="0" w:color="auto"/>
        <w:right w:val="none" w:sz="0" w:space="0" w:color="auto"/>
      </w:divBdr>
    </w:div>
    <w:div w:id="76709208">
      <w:bodyDiv w:val="1"/>
      <w:marLeft w:val="0"/>
      <w:marRight w:val="0"/>
      <w:marTop w:val="0"/>
      <w:marBottom w:val="0"/>
      <w:divBdr>
        <w:top w:val="none" w:sz="0" w:space="0" w:color="auto"/>
        <w:left w:val="none" w:sz="0" w:space="0" w:color="auto"/>
        <w:bottom w:val="none" w:sz="0" w:space="0" w:color="auto"/>
        <w:right w:val="none" w:sz="0" w:space="0" w:color="auto"/>
      </w:divBdr>
    </w:div>
    <w:div w:id="76751972">
      <w:bodyDiv w:val="1"/>
      <w:marLeft w:val="0"/>
      <w:marRight w:val="0"/>
      <w:marTop w:val="0"/>
      <w:marBottom w:val="0"/>
      <w:divBdr>
        <w:top w:val="none" w:sz="0" w:space="0" w:color="auto"/>
        <w:left w:val="none" w:sz="0" w:space="0" w:color="auto"/>
        <w:bottom w:val="none" w:sz="0" w:space="0" w:color="auto"/>
        <w:right w:val="none" w:sz="0" w:space="0" w:color="auto"/>
      </w:divBdr>
    </w:div>
    <w:div w:id="76831606">
      <w:bodyDiv w:val="1"/>
      <w:marLeft w:val="0"/>
      <w:marRight w:val="0"/>
      <w:marTop w:val="0"/>
      <w:marBottom w:val="0"/>
      <w:divBdr>
        <w:top w:val="none" w:sz="0" w:space="0" w:color="auto"/>
        <w:left w:val="none" w:sz="0" w:space="0" w:color="auto"/>
        <w:bottom w:val="none" w:sz="0" w:space="0" w:color="auto"/>
        <w:right w:val="none" w:sz="0" w:space="0" w:color="auto"/>
      </w:divBdr>
    </w:div>
    <w:div w:id="77794728">
      <w:bodyDiv w:val="1"/>
      <w:marLeft w:val="0"/>
      <w:marRight w:val="0"/>
      <w:marTop w:val="0"/>
      <w:marBottom w:val="0"/>
      <w:divBdr>
        <w:top w:val="none" w:sz="0" w:space="0" w:color="auto"/>
        <w:left w:val="none" w:sz="0" w:space="0" w:color="auto"/>
        <w:bottom w:val="none" w:sz="0" w:space="0" w:color="auto"/>
        <w:right w:val="none" w:sz="0" w:space="0" w:color="auto"/>
      </w:divBdr>
    </w:div>
    <w:div w:id="77799433">
      <w:bodyDiv w:val="1"/>
      <w:marLeft w:val="0"/>
      <w:marRight w:val="0"/>
      <w:marTop w:val="0"/>
      <w:marBottom w:val="0"/>
      <w:divBdr>
        <w:top w:val="none" w:sz="0" w:space="0" w:color="auto"/>
        <w:left w:val="none" w:sz="0" w:space="0" w:color="auto"/>
        <w:bottom w:val="none" w:sz="0" w:space="0" w:color="auto"/>
        <w:right w:val="none" w:sz="0" w:space="0" w:color="auto"/>
      </w:divBdr>
    </w:div>
    <w:div w:id="78064881">
      <w:bodyDiv w:val="1"/>
      <w:marLeft w:val="0"/>
      <w:marRight w:val="0"/>
      <w:marTop w:val="0"/>
      <w:marBottom w:val="0"/>
      <w:divBdr>
        <w:top w:val="none" w:sz="0" w:space="0" w:color="auto"/>
        <w:left w:val="none" w:sz="0" w:space="0" w:color="auto"/>
        <w:bottom w:val="none" w:sz="0" w:space="0" w:color="auto"/>
        <w:right w:val="none" w:sz="0" w:space="0" w:color="auto"/>
      </w:divBdr>
    </w:div>
    <w:div w:id="78213562">
      <w:bodyDiv w:val="1"/>
      <w:marLeft w:val="0"/>
      <w:marRight w:val="0"/>
      <w:marTop w:val="0"/>
      <w:marBottom w:val="0"/>
      <w:divBdr>
        <w:top w:val="none" w:sz="0" w:space="0" w:color="auto"/>
        <w:left w:val="none" w:sz="0" w:space="0" w:color="auto"/>
        <w:bottom w:val="none" w:sz="0" w:space="0" w:color="auto"/>
        <w:right w:val="none" w:sz="0" w:space="0" w:color="auto"/>
      </w:divBdr>
    </w:div>
    <w:div w:id="78525037">
      <w:bodyDiv w:val="1"/>
      <w:marLeft w:val="0"/>
      <w:marRight w:val="0"/>
      <w:marTop w:val="0"/>
      <w:marBottom w:val="0"/>
      <w:divBdr>
        <w:top w:val="none" w:sz="0" w:space="0" w:color="auto"/>
        <w:left w:val="none" w:sz="0" w:space="0" w:color="auto"/>
        <w:bottom w:val="none" w:sz="0" w:space="0" w:color="auto"/>
        <w:right w:val="none" w:sz="0" w:space="0" w:color="auto"/>
      </w:divBdr>
    </w:div>
    <w:div w:id="78644433">
      <w:bodyDiv w:val="1"/>
      <w:marLeft w:val="0"/>
      <w:marRight w:val="0"/>
      <w:marTop w:val="0"/>
      <w:marBottom w:val="0"/>
      <w:divBdr>
        <w:top w:val="none" w:sz="0" w:space="0" w:color="auto"/>
        <w:left w:val="none" w:sz="0" w:space="0" w:color="auto"/>
        <w:bottom w:val="none" w:sz="0" w:space="0" w:color="auto"/>
        <w:right w:val="none" w:sz="0" w:space="0" w:color="auto"/>
      </w:divBdr>
    </w:div>
    <w:div w:id="78673437">
      <w:bodyDiv w:val="1"/>
      <w:marLeft w:val="0"/>
      <w:marRight w:val="0"/>
      <w:marTop w:val="0"/>
      <w:marBottom w:val="0"/>
      <w:divBdr>
        <w:top w:val="none" w:sz="0" w:space="0" w:color="auto"/>
        <w:left w:val="none" w:sz="0" w:space="0" w:color="auto"/>
        <w:bottom w:val="none" w:sz="0" w:space="0" w:color="auto"/>
        <w:right w:val="none" w:sz="0" w:space="0" w:color="auto"/>
      </w:divBdr>
    </w:div>
    <w:div w:id="78868262">
      <w:bodyDiv w:val="1"/>
      <w:marLeft w:val="0"/>
      <w:marRight w:val="0"/>
      <w:marTop w:val="0"/>
      <w:marBottom w:val="0"/>
      <w:divBdr>
        <w:top w:val="none" w:sz="0" w:space="0" w:color="auto"/>
        <w:left w:val="none" w:sz="0" w:space="0" w:color="auto"/>
        <w:bottom w:val="none" w:sz="0" w:space="0" w:color="auto"/>
        <w:right w:val="none" w:sz="0" w:space="0" w:color="auto"/>
      </w:divBdr>
    </w:div>
    <w:div w:id="78910345">
      <w:bodyDiv w:val="1"/>
      <w:marLeft w:val="0"/>
      <w:marRight w:val="0"/>
      <w:marTop w:val="0"/>
      <w:marBottom w:val="0"/>
      <w:divBdr>
        <w:top w:val="none" w:sz="0" w:space="0" w:color="auto"/>
        <w:left w:val="none" w:sz="0" w:space="0" w:color="auto"/>
        <w:bottom w:val="none" w:sz="0" w:space="0" w:color="auto"/>
        <w:right w:val="none" w:sz="0" w:space="0" w:color="auto"/>
      </w:divBdr>
    </w:div>
    <w:div w:id="80033398">
      <w:bodyDiv w:val="1"/>
      <w:marLeft w:val="0"/>
      <w:marRight w:val="0"/>
      <w:marTop w:val="0"/>
      <w:marBottom w:val="0"/>
      <w:divBdr>
        <w:top w:val="none" w:sz="0" w:space="0" w:color="auto"/>
        <w:left w:val="none" w:sz="0" w:space="0" w:color="auto"/>
        <w:bottom w:val="none" w:sz="0" w:space="0" w:color="auto"/>
        <w:right w:val="none" w:sz="0" w:space="0" w:color="auto"/>
      </w:divBdr>
    </w:div>
    <w:div w:id="80298005">
      <w:bodyDiv w:val="1"/>
      <w:marLeft w:val="0"/>
      <w:marRight w:val="0"/>
      <w:marTop w:val="0"/>
      <w:marBottom w:val="0"/>
      <w:divBdr>
        <w:top w:val="none" w:sz="0" w:space="0" w:color="auto"/>
        <w:left w:val="none" w:sz="0" w:space="0" w:color="auto"/>
        <w:bottom w:val="none" w:sz="0" w:space="0" w:color="auto"/>
        <w:right w:val="none" w:sz="0" w:space="0" w:color="auto"/>
      </w:divBdr>
    </w:div>
    <w:div w:id="80377449">
      <w:bodyDiv w:val="1"/>
      <w:marLeft w:val="0"/>
      <w:marRight w:val="0"/>
      <w:marTop w:val="0"/>
      <w:marBottom w:val="0"/>
      <w:divBdr>
        <w:top w:val="none" w:sz="0" w:space="0" w:color="auto"/>
        <w:left w:val="none" w:sz="0" w:space="0" w:color="auto"/>
        <w:bottom w:val="none" w:sz="0" w:space="0" w:color="auto"/>
        <w:right w:val="none" w:sz="0" w:space="0" w:color="auto"/>
      </w:divBdr>
    </w:div>
    <w:div w:id="80570510">
      <w:bodyDiv w:val="1"/>
      <w:marLeft w:val="0"/>
      <w:marRight w:val="0"/>
      <w:marTop w:val="0"/>
      <w:marBottom w:val="0"/>
      <w:divBdr>
        <w:top w:val="none" w:sz="0" w:space="0" w:color="auto"/>
        <w:left w:val="none" w:sz="0" w:space="0" w:color="auto"/>
        <w:bottom w:val="none" w:sz="0" w:space="0" w:color="auto"/>
        <w:right w:val="none" w:sz="0" w:space="0" w:color="auto"/>
      </w:divBdr>
    </w:div>
    <w:div w:id="80686997">
      <w:bodyDiv w:val="1"/>
      <w:marLeft w:val="0"/>
      <w:marRight w:val="0"/>
      <w:marTop w:val="0"/>
      <w:marBottom w:val="0"/>
      <w:divBdr>
        <w:top w:val="none" w:sz="0" w:space="0" w:color="auto"/>
        <w:left w:val="none" w:sz="0" w:space="0" w:color="auto"/>
        <w:bottom w:val="none" w:sz="0" w:space="0" w:color="auto"/>
        <w:right w:val="none" w:sz="0" w:space="0" w:color="auto"/>
      </w:divBdr>
    </w:div>
    <w:div w:id="80831792">
      <w:bodyDiv w:val="1"/>
      <w:marLeft w:val="0"/>
      <w:marRight w:val="0"/>
      <w:marTop w:val="0"/>
      <w:marBottom w:val="0"/>
      <w:divBdr>
        <w:top w:val="none" w:sz="0" w:space="0" w:color="auto"/>
        <w:left w:val="none" w:sz="0" w:space="0" w:color="auto"/>
        <w:bottom w:val="none" w:sz="0" w:space="0" w:color="auto"/>
        <w:right w:val="none" w:sz="0" w:space="0" w:color="auto"/>
      </w:divBdr>
    </w:div>
    <w:div w:id="81151025">
      <w:bodyDiv w:val="1"/>
      <w:marLeft w:val="0"/>
      <w:marRight w:val="0"/>
      <w:marTop w:val="0"/>
      <w:marBottom w:val="0"/>
      <w:divBdr>
        <w:top w:val="none" w:sz="0" w:space="0" w:color="auto"/>
        <w:left w:val="none" w:sz="0" w:space="0" w:color="auto"/>
        <w:bottom w:val="none" w:sz="0" w:space="0" w:color="auto"/>
        <w:right w:val="none" w:sz="0" w:space="0" w:color="auto"/>
      </w:divBdr>
    </w:div>
    <w:div w:id="81297178">
      <w:bodyDiv w:val="1"/>
      <w:marLeft w:val="0"/>
      <w:marRight w:val="0"/>
      <w:marTop w:val="0"/>
      <w:marBottom w:val="0"/>
      <w:divBdr>
        <w:top w:val="none" w:sz="0" w:space="0" w:color="auto"/>
        <w:left w:val="none" w:sz="0" w:space="0" w:color="auto"/>
        <w:bottom w:val="none" w:sz="0" w:space="0" w:color="auto"/>
        <w:right w:val="none" w:sz="0" w:space="0" w:color="auto"/>
      </w:divBdr>
    </w:div>
    <w:div w:id="81342527">
      <w:bodyDiv w:val="1"/>
      <w:marLeft w:val="0"/>
      <w:marRight w:val="0"/>
      <w:marTop w:val="0"/>
      <w:marBottom w:val="0"/>
      <w:divBdr>
        <w:top w:val="none" w:sz="0" w:space="0" w:color="auto"/>
        <w:left w:val="none" w:sz="0" w:space="0" w:color="auto"/>
        <w:bottom w:val="none" w:sz="0" w:space="0" w:color="auto"/>
        <w:right w:val="none" w:sz="0" w:space="0" w:color="auto"/>
      </w:divBdr>
    </w:div>
    <w:div w:id="81419054">
      <w:bodyDiv w:val="1"/>
      <w:marLeft w:val="0"/>
      <w:marRight w:val="0"/>
      <w:marTop w:val="0"/>
      <w:marBottom w:val="0"/>
      <w:divBdr>
        <w:top w:val="none" w:sz="0" w:space="0" w:color="auto"/>
        <w:left w:val="none" w:sz="0" w:space="0" w:color="auto"/>
        <w:bottom w:val="none" w:sz="0" w:space="0" w:color="auto"/>
        <w:right w:val="none" w:sz="0" w:space="0" w:color="auto"/>
      </w:divBdr>
    </w:div>
    <w:div w:id="81806724">
      <w:bodyDiv w:val="1"/>
      <w:marLeft w:val="0"/>
      <w:marRight w:val="0"/>
      <w:marTop w:val="0"/>
      <w:marBottom w:val="0"/>
      <w:divBdr>
        <w:top w:val="none" w:sz="0" w:space="0" w:color="auto"/>
        <w:left w:val="none" w:sz="0" w:space="0" w:color="auto"/>
        <w:bottom w:val="none" w:sz="0" w:space="0" w:color="auto"/>
        <w:right w:val="none" w:sz="0" w:space="0" w:color="auto"/>
      </w:divBdr>
    </w:div>
    <w:div w:id="82066630">
      <w:bodyDiv w:val="1"/>
      <w:marLeft w:val="0"/>
      <w:marRight w:val="0"/>
      <w:marTop w:val="0"/>
      <w:marBottom w:val="0"/>
      <w:divBdr>
        <w:top w:val="none" w:sz="0" w:space="0" w:color="auto"/>
        <w:left w:val="none" w:sz="0" w:space="0" w:color="auto"/>
        <w:bottom w:val="none" w:sz="0" w:space="0" w:color="auto"/>
        <w:right w:val="none" w:sz="0" w:space="0" w:color="auto"/>
      </w:divBdr>
    </w:div>
    <w:div w:id="82341405">
      <w:bodyDiv w:val="1"/>
      <w:marLeft w:val="0"/>
      <w:marRight w:val="0"/>
      <w:marTop w:val="0"/>
      <w:marBottom w:val="0"/>
      <w:divBdr>
        <w:top w:val="none" w:sz="0" w:space="0" w:color="auto"/>
        <w:left w:val="none" w:sz="0" w:space="0" w:color="auto"/>
        <w:bottom w:val="none" w:sz="0" w:space="0" w:color="auto"/>
        <w:right w:val="none" w:sz="0" w:space="0" w:color="auto"/>
      </w:divBdr>
    </w:div>
    <w:div w:id="82461499">
      <w:bodyDiv w:val="1"/>
      <w:marLeft w:val="0"/>
      <w:marRight w:val="0"/>
      <w:marTop w:val="0"/>
      <w:marBottom w:val="0"/>
      <w:divBdr>
        <w:top w:val="none" w:sz="0" w:space="0" w:color="auto"/>
        <w:left w:val="none" w:sz="0" w:space="0" w:color="auto"/>
        <w:bottom w:val="none" w:sz="0" w:space="0" w:color="auto"/>
        <w:right w:val="none" w:sz="0" w:space="0" w:color="auto"/>
      </w:divBdr>
    </w:div>
    <w:div w:id="82575899">
      <w:bodyDiv w:val="1"/>
      <w:marLeft w:val="0"/>
      <w:marRight w:val="0"/>
      <w:marTop w:val="0"/>
      <w:marBottom w:val="0"/>
      <w:divBdr>
        <w:top w:val="none" w:sz="0" w:space="0" w:color="auto"/>
        <w:left w:val="none" w:sz="0" w:space="0" w:color="auto"/>
        <w:bottom w:val="none" w:sz="0" w:space="0" w:color="auto"/>
        <w:right w:val="none" w:sz="0" w:space="0" w:color="auto"/>
      </w:divBdr>
    </w:div>
    <w:div w:id="82799080">
      <w:bodyDiv w:val="1"/>
      <w:marLeft w:val="0"/>
      <w:marRight w:val="0"/>
      <w:marTop w:val="0"/>
      <w:marBottom w:val="0"/>
      <w:divBdr>
        <w:top w:val="none" w:sz="0" w:space="0" w:color="auto"/>
        <w:left w:val="none" w:sz="0" w:space="0" w:color="auto"/>
        <w:bottom w:val="none" w:sz="0" w:space="0" w:color="auto"/>
        <w:right w:val="none" w:sz="0" w:space="0" w:color="auto"/>
      </w:divBdr>
    </w:div>
    <w:div w:id="82800375">
      <w:bodyDiv w:val="1"/>
      <w:marLeft w:val="0"/>
      <w:marRight w:val="0"/>
      <w:marTop w:val="0"/>
      <w:marBottom w:val="0"/>
      <w:divBdr>
        <w:top w:val="none" w:sz="0" w:space="0" w:color="auto"/>
        <w:left w:val="none" w:sz="0" w:space="0" w:color="auto"/>
        <w:bottom w:val="none" w:sz="0" w:space="0" w:color="auto"/>
        <w:right w:val="none" w:sz="0" w:space="0" w:color="auto"/>
      </w:divBdr>
    </w:div>
    <w:div w:id="82918469">
      <w:bodyDiv w:val="1"/>
      <w:marLeft w:val="0"/>
      <w:marRight w:val="0"/>
      <w:marTop w:val="0"/>
      <w:marBottom w:val="0"/>
      <w:divBdr>
        <w:top w:val="none" w:sz="0" w:space="0" w:color="auto"/>
        <w:left w:val="none" w:sz="0" w:space="0" w:color="auto"/>
        <w:bottom w:val="none" w:sz="0" w:space="0" w:color="auto"/>
        <w:right w:val="none" w:sz="0" w:space="0" w:color="auto"/>
      </w:divBdr>
    </w:div>
    <w:div w:id="83697321">
      <w:bodyDiv w:val="1"/>
      <w:marLeft w:val="0"/>
      <w:marRight w:val="0"/>
      <w:marTop w:val="0"/>
      <w:marBottom w:val="0"/>
      <w:divBdr>
        <w:top w:val="none" w:sz="0" w:space="0" w:color="auto"/>
        <w:left w:val="none" w:sz="0" w:space="0" w:color="auto"/>
        <w:bottom w:val="none" w:sz="0" w:space="0" w:color="auto"/>
        <w:right w:val="none" w:sz="0" w:space="0" w:color="auto"/>
      </w:divBdr>
    </w:div>
    <w:div w:id="83721884">
      <w:bodyDiv w:val="1"/>
      <w:marLeft w:val="0"/>
      <w:marRight w:val="0"/>
      <w:marTop w:val="0"/>
      <w:marBottom w:val="0"/>
      <w:divBdr>
        <w:top w:val="none" w:sz="0" w:space="0" w:color="auto"/>
        <w:left w:val="none" w:sz="0" w:space="0" w:color="auto"/>
        <w:bottom w:val="none" w:sz="0" w:space="0" w:color="auto"/>
        <w:right w:val="none" w:sz="0" w:space="0" w:color="auto"/>
      </w:divBdr>
    </w:div>
    <w:div w:id="83765406">
      <w:bodyDiv w:val="1"/>
      <w:marLeft w:val="0"/>
      <w:marRight w:val="0"/>
      <w:marTop w:val="0"/>
      <w:marBottom w:val="0"/>
      <w:divBdr>
        <w:top w:val="none" w:sz="0" w:space="0" w:color="auto"/>
        <w:left w:val="none" w:sz="0" w:space="0" w:color="auto"/>
        <w:bottom w:val="none" w:sz="0" w:space="0" w:color="auto"/>
        <w:right w:val="none" w:sz="0" w:space="0" w:color="auto"/>
      </w:divBdr>
    </w:div>
    <w:div w:id="83841080">
      <w:bodyDiv w:val="1"/>
      <w:marLeft w:val="0"/>
      <w:marRight w:val="0"/>
      <w:marTop w:val="0"/>
      <w:marBottom w:val="0"/>
      <w:divBdr>
        <w:top w:val="none" w:sz="0" w:space="0" w:color="auto"/>
        <w:left w:val="none" w:sz="0" w:space="0" w:color="auto"/>
        <w:bottom w:val="none" w:sz="0" w:space="0" w:color="auto"/>
        <w:right w:val="none" w:sz="0" w:space="0" w:color="auto"/>
      </w:divBdr>
    </w:div>
    <w:div w:id="84035684">
      <w:bodyDiv w:val="1"/>
      <w:marLeft w:val="0"/>
      <w:marRight w:val="0"/>
      <w:marTop w:val="0"/>
      <w:marBottom w:val="0"/>
      <w:divBdr>
        <w:top w:val="none" w:sz="0" w:space="0" w:color="auto"/>
        <w:left w:val="none" w:sz="0" w:space="0" w:color="auto"/>
        <w:bottom w:val="none" w:sz="0" w:space="0" w:color="auto"/>
        <w:right w:val="none" w:sz="0" w:space="0" w:color="auto"/>
      </w:divBdr>
    </w:div>
    <w:div w:id="84036633">
      <w:bodyDiv w:val="1"/>
      <w:marLeft w:val="0"/>
      <w:marRight w:val="0"/>
      <w:marTop w:val="0"/>
      <w:marBottom w:val="0"/>
      <w:divBdr>
        <w:top w:val="none" w:sz="0" w:space="0" w:color="auto"/>
        <w:left w:val="none" w:sz="0" w:space="0" w:color="auto"/>
        <w:bottom w:val="none" w:sz="0" w:space="0" w:color="auto"/>
        <w:right w:val="none" w:sz="0" w:space="0" w:color="auto"/>
      </w:divBdr>
    </w:div>
    <w:div w:id="84108195">
      <w:bodyDiv w:val="1"/>
      <w:marLeft w:val="0"/>
      <w:marRight w:val="0"/>
      <w:marTop w:val="0"/>
      <w:marBottom w:val="0"/>
      <w:divBdr>
        <w:top w:val="none" w:sz="0" w:space="0" w:color="auto"/>
        <w:left w:val="none" w:sz="0" w:space="0" w:color="auto"/>
        <w:bottom w:val="none" w:sz="0" w:space="0" w:color="auto"/>
        <w:right w:val="none" w:sz="0" w:space="0" w:color="auto"/>
      </w:divBdr>
    </w:div>
    <w:div w:id="84956870">
      <w:bodyDiv w:val="1"/>
      <w:marLeft w:val="0"/>
      <w:marRight w:val="0"/>
      <w:marTop w:val="0"/>
      <w:marBottom w:val="0"/>
      <w:divBdr>
        <w:top w:val="none" w:sz="0" w:space="0" w:color="auto"/>
        <w:left w:val="none" w:sz="0" w:space="0" w:color="auto"/>
        <w:bottom w:val="none" w:sz="0" w:space="0" w:color="auto"/>
        <w:right w:val="none" w:sz="0" w:space="0" w:color="auto"/>
      </w:divBdr>
    </w:div>
    <w:div w:id="85078302">
      <w:bodyDiv w:val="1"/>
      <w:marLeft w:val="0"/>
      <w:marRight w:val="0"/>
      <w:marTop w:val="0"/>
      <w:marBottom w:val="0"/>
      <w:divBdr>
        <w:top w:val="none" w:sz="0" w:space="0" w:color="auto"/>
        <w:left w:val="none" w:sz="0" w:space="0" w:color="auto"/>
        <w:bottom w:val="none" w:sz="0" w:space="0" w:color="auto"/>
        <w:right w:val="none" w:sz="0" w:space="0" w:color="auto"/>
      </w:divBdr>
    </w:div>
    <w:div w:id="85079533">
      <w:bodyDiv w:val="1"/>
      <w:marLeft w:val="0"/>
      <w:marRight w:val="0"/>
      <w:marTop w:val="0"/>
      <w:marBottom w:val="0"/>
      <w:divBdr>
        <w:top w:val="none" w:sz="0" w:space="0" w:color="auto"/>
        <w:left w:val="none" w:sz="0" w:space="0" w:color="auto"/>
        <w:bottom w:val="none" w:sz="0" w:space="0" w:color="auto"/>
        <w:right w:val="none" w:sz="0" w:space="0" w:color="auto"/>
      </w:divBdr>
    </w:div>
    <w:div w:id="85083419">
      <w:bodyDiv w:val="1"/>
      <w:marLeft w:val="0"/>
      <w:marRight w:val="0"/>
      <w:marTop w:val="0"/>
      <w:marBottom w:val="0"/>
      <w:divBdr>
        <w:top w:val="none" w:sz="0" w:space="0" w:color="auto"/>
        <w:left w:val="none" w:sz="0" w:space="0" w:color="auto"/>
        <w:bottom w:val="none" w:sz="0" w:space="0" w:color="auto"/>
        <w:right w:val="none" w:sz="0" w:space="0" w:color="auto"/>
      </w:divBdr>
    </w:div>
    <w:div w:id="85347987">
      <w:bodyDiv w:val="1"/>
      <w:marLeft w:val="0"/>
      <w:marRight w:val="0"/>
      <w:marTop w:val="0"/>
      <w:marBottom w:val="0"/>
      <w:divBdr>
        <w:top w:val="none" w:sz="0" w:space="0" w:color="auto"/>
        <w:left w:val="none" w:sz="0" w:space="0" w:color="auto"/>
        <w:bottom w:val="none" w:sz="0" w:space="0" w:color="auto"/>
        <w:right w:val="none" w:sz="0" w:space="0" w:color="auto"/>
      </w:divBdr>
    </w:div>
    <w:div w:id="85420853">
      <w:bodyDiv w:val="1"/>
      <w:marLeft w:val="0"/>
      <w:marRight w:val="0"/>
      <w:marTop w:val="0"/>
      <w:marBottom w:val="0"/>
      <w:divBdr>
        <w:top w:val="none" w:sz="0" w:space="0" w:color="auto"/>
        <w:left w:val="none" w:sz="0" w:space="0" w:color="auto"/>
        <w:bottom w:val="none" w:sz="0" w:space="0" w:color="auto"/>
        <w:right w:val="none" w:sz="0" w:space="0" w:color="auto"/>
      </w:divBdr>
    </w:div>
    <w:div w:id="85928945">
      <w:bodyDiv w:val="1"/>
      <w:marLeft w:val="0"/>
      <w:marRight w:val="0"/>
      <w:marTop w:val="0"/>
      <w:marBottom w:val="0"/>
      <w:divBdr>
        <w:top w:val="none" w:sz="0" w:space="0" w:color="auto"/>
        <w:left w:val="none" w:sz="0" w:space="0" w:color="auto"/>
        <w:bottom w:val="none" w:sz="0" w:space="0" w:color="auto"/>
        <w:right w:val="none" w:sz="0" w:space="0" w:color="auto"/>
      </w:divBdr>
    </w:div>
    <w:div w:id="86003253">
      <w:bodyDiv w:val="1"/>
      <w:marLeft w:val="0"/>
      <w:marRight w:val="0"/>
      <w:marTop w:val="0"/>
      <w:marBottom w:val="0"/>
      <w:divBdr>
        <w:top w:val="none" w:sz="0" w:space="0" w:color="auto"/>
        <w:left w:val="none" w:sz="0" w:space="0" w:color="auto"/>
        <w:bottom w:val="none" w:sz="0" w:space="0" w:color="auto"/>
        <w:right w:val="none" w:sz="0" w:space="0" w:color="auto"/>
      </w:divBdr>
    </w:div>
    <w:div w:id="86196364">
      <w:bodyDiv w:val="1"/>
      <w:marLeft w:val="0"/>
      <w:marRight w:val="0"/>
      <w:marTop w:val="0"/>
      <w:marBottom w:val="0"/>
      <w:divBdr>
        <w:top w:val="none" w:sz="0" w:space="0" w:color="auto"/>
        <w:left w:val="none" w:sz="0" w:space="0" w:color="auto"/>
        <w:bottom w:val="none" w:sz="0" w:space="0" w:color="auto"/>
        <w:right w:val="none" w:sz="0" w:space="0" w:color="auto"/>
      </w:divBdr>
    </w:div>
    <w:div w:id="86311646">
      <w:bodyDiv w:val="1"/>
      <w:marLeft w:val="0"/>
      <w:marRight w:val="0"/>
      <w:marTop w:val="0"/>
      <w:marBottom w:val="0"/>
      <w:divBdr>
        <w:top w:val="none" w:sz="0" w:space="0" w:color="auto"/>
        <w:left w:val="none" w:sz="0" w:space="0" w:color="auto"/>
        <w:bottom w:val="none" w:sz="0" w:space="0" w:color="auto"/>
        <w:right w:val="none" w:sz="0" w:space="0" w:color="auto"/>
      </w:divBdr>
    </w:div>
    <w:div w:id="86578656">
      <w:bodyDiv w:val="1"/>
      <w:marLeft w:val="0"/>
      <w:marRight w:val="0"/>
      <w:marTop w:val="0"/>
      <w:marBottom w:val="0"/>
      <w:divBdr>
        <w:top w:val="none" w:sz="0" w:space="0" w:color="auto"/>
        <w:left w:val="none" w:sz="0" w:space="0" w:color="auto"/>
        <w:bottom w:val="none" w:sz="0" w:space="0" w:color="auto"/>
        <w:right w:val="none" w:sz="0" w:space="0" w:color="auto"/>
      </w:divBdr>
    </w:div>
    <w:div w:id="86579681">
      <w:bodyDiv w:val="1"/>
      <w:marLeft w:val="0"/>
      <w:marRight w:val="0"/>
      <w:marTop w:val="0"/>
      <w:marBottom w:val="0"/>
      <w:divBdr>
        <w:top w:val="none" w:sz="0" w:space="0" w:color="auto"/>
        <w:left w:val="none" w:sz="0" w:space="0" w:color="auto"/>
        <w:bottom w:val="none" w:sz="0" w:space="0" w:color="auto"/>
        <w:right w:val="none" w:sz="0" w:space="0" w:color="auto"/>
      </w:divBdr>
    </w:div>
    <w:div w:id="86586795">
      <w:bodyDiv w:val="1"/>
      <w:marLeft w:val="0"/>
      <w:marRight w:val="0"/>
      <w:marTop w:val="0"/>
      <w:marBottom w:val="0"/>
      <w:divBdr>
        <w:top w:val="none" w:sz="0" w:space="0" w:color="auto"/>
        <w:left w:val="none" w:sz="0" w:space="0" w:color="auto"/>
        <w:bottom w:val="none" w:sz="0" w:space="0" w:color="auto"/>
        <w:right w:val="none" w:sz="0" w:space="0" w:color="auto"/>
      </w:divBdr>
    </w:div>
    <w:div w:id="86732695">
      <w:bodyDiv w:val="1"/>
      <w:marLeft w:val="0"/>
      <w:marRight w:val="0"/>
      <w:marTop w:val="0"/>
      <w:marBottom w:val="0"/>
      <w:divBdr>
        <w:top w:val="none" w:sz="0" w:space="0" w:color="auto"/>
        <w:left w:val="none" w:sz="0" w:space="0" w:color="auto"/>
        <w:bottom w:val="none" w:sz="0" w:space="0" w:color="auto"/>
        <w:right w:val="none" w:sz="0" w:space="0" w:color="auto"/>
      </w:divBdr>
    </w:div>
    <w:div w:id="86968222">
      <w:bodyDiv w:val="1"/>
      <w:marLeft w:val="0"/>
      <w:marRight w:val="0"/>
      <w:marTop w:val="0"/>
      <w:marBottom w:val="0"/>
      <w:divBdr>
        <w:top w:val="none" w:sz="0" w:space="0" w:color="auto"/>
        <w:left w:val="none" w:sz="0" w:space="0" w:color="auto"/>
        <w:bottom w:val="none" w:sz="0" w:space="0" w:color="auto"/>
        <w:right w:val="none" w:sz="0" w:space="0" w:color="auto"/>
      </w:divBdr>
    </w:div>
    <w:div w:id="87047027">
      <w:bodyDiv w:val="1"/>
      <w:marLeft w:val="0"/>
      <w:marRight w:val="0"/>
      <w:marTop w:val="0"/>
      <w:marBottom w:val="0"/>
      <w:divBdr>
        <w:top w:val="none" w:sz="0" w:space="0" w:color="auto"/>
        <w:left w:val="none" w:sz="0" w:space="0" w:color="auto"/>
        <w:bottom w:val="none" w:sz="0" w:space="0" w:color="auto"/>
        <w:right w:val="none" w:sz="0" w:space="0" w:color="auto"/>
      </w:divBdr>
    </w:div>
    <w:div w:id="87317660">
      <w:bodyDiv w:val="1"/>
      <w:marLeft w:val="0"/>
      <w:marRight w:val="0"/>
      <w:marTop w:val="0"/>
      <w:marBottom w:val="0"/>
      <w:divBdr>
        <w:top w:val="none" w:sz="0" w:space="0" w:color="auto"/>
        <w:left w:val="none" w:sz="0" w:space="0" w:color="auto"/>
        <w:bottom w:val="none" w:sz="0" w:space="0" w:color="auto"/>
        <w:right w:val="none" w:sz="0" w:space="0" w:color="auto"/>
      </w:divBdr>
    </w:div>
    <w:div w:id="87384122">
      <w:bodyDiv w:val="1"/>
      <w:marLeft w:val="0"/>
      <w:marRight w:val="0"/>
      <w:marTop w:val="0"/>
      <w:marBottom w:val="0"/>
      <w:divBdr>
        <w:top w:val="none" w:sz="0" w:space="0" w:color="auto"/>
        <w:left w:val="none" w:sz="0" w:space="0" w:color="auto"/>
        <w:bottom w:val="none" w:sz="0" w:space="0" w:color="auto"/>
        <w:right w:val="none" w:sz="0" w:space="0" w:color="auto"/>
      </w:divBdr>
    </w:div>
    <w:div w:id="87428630">
      <w:bodyDiv w:val="1"/>
      <w:marLeft w:val="0"/>
      <w:marRight w:val="0"/>
      <w:marTop w:val="0"/>
      <w:marBottom w:val="0"/>
      <w:divBdr>
        <w:top w:val="none" w:sz="0" w:space="0" w:color="auto"/>
        <w:left w:val="none" w:sz="0" w:space="0" w:color="auto"/>
        <w:bottom w:val="none" w:sz="0" w:space="0" w:color="auto"/>
        <w:right w:val="none" w:sz="0" w:space="0" w:color="auto"/>
      </w:divBdr>
    </w:div>
    <w:div w:id="87580962">
      <w:bodyDiv w:val="1"/>
      <w:marLeft w:val="0"/>
      <w:marRight w:val="0"/>
      <w:marTop w:val="0"/>
      <w:marBottom w:val="0"/>
      <w:divBdr>
        <w:top w:val="none" w:sz="0" w:space="0" w:color="auto"/>
        <w:left w:val="none" w:sz="0" w:space="0" w:color="auto"/>
        <w:bottom w:val="none" w:sz="0" w:space="0" w:color="auto"/>
        <w:right w:val="none" w:sz="0" w:space="0" w:color="auto"/>
      </w:divBdr>
    </w:div>
    <w:div w:id="87584691">
      <w:bodyDiv w:val="1"/>
      <w:marLeft w:val="0"/>
      <w:marRight w:val="0"/>
      <w:marTop w:val="0"/>
      <w:marBottom w:val="0"/>
      <w:divBdr>
        <w:top w:val="none" w:sz="0" w:space="0" w:color="auto"/>
        <w:left w:val="none" w:sz="0" w:space="0" w:color="auto"/>
        <w:bottom w:val="none" w:sz="0" w:space="0" w:color="auto"/>
        <w:right w:val="none" w:sz="0" w:space="0" w:color="auto"/>
      </w:divBdr>
    </w:div>
    <w:div w:id="87625209">
      <w:bodyDiv w:val="1"/>
      <w:marLeft w:val="0"/>
      <w:marRight w:val="0"/>
      <w:marTop w:val="0"/>
      <w:marBottom w:val="0"/>
      <w:divBdr>
        <w:top w:val="none" w:sz="0" w:space="0" w:color="auto"/>
        <w:left w:val="none" w:sz="0" w:space="0" w:color="auto"/>
        <w:bottom w:val="none" w:sz="0" w:space="0" w:color="auto"/>
        <w:right w:val="none" w:sz="0" w:space="0" w:color="auto"/>
      </w:divBdr>
    </w:div>
    <w:div w:id="87774232">
      <w:bodyDiv w:val="1"/>
      <w:marLeft w:val="0"/>
      <w:marRight w:val="0"/>
      <w:marTop w:val="0"/>
      <w:marBottom w:val="0"/>
      <w:divBdr>
        <w:top w:val="none" w:sz="0" w:space="0" w:color="auto"/>
        <w:left w:val="none" w:sz="0" w:space="0" w:color="auto"/>
        <w:bottom w:val="none" w:sz="0" w:space="0" w:color="auto"/>
        <w:right w:val="none" w:sz="0" w:space="0" w:color="auto"/>
      </w:divBdr>
    </w:div>
    <w:div w:id="88090145">
      <w:bodyDiv w:val="1"/>
      <w:marLeft w:val="0"/>
      <w:marRight w:val="0"/>
      <w:marTop w:val="0"/>
      <w:marBottom w:val="0"/>
      <w:divBdr>
        <w:top w:val="none" w:sz="0" w:space="0" w:color="auto"/>
        <w:left w:val="none" w:sz="0" w:space="0" w:color="auto"/>
        <w:bottom w:val="none" w:sz="0" w:space="0" w:color="auto"/>
        <w:right w:val="none" w:sz="0" w:space="0" w:color="auto"/>
      </w:divBdr>
    </w:div>
    <w:div w:id="88279979">
      <w:bodyDiv w:val="1"/>
      <w:marLeft w:val="0"/>
      <w:marRight w:val="0"/>
      <w:marTop w:val="0"/>
      <w:marBottom w:val="0"/>
      <w:divBdr>
        <w:top w:val="none" w:sz="0" w:space="0" w:color="auto"/>
        <w:left w:val="none" w:sz="0" w:space="0" w:color="auto"/>
        <w:bottom w:val="none" w:sz="0" w:space="0" w:color="auto"/>
        <w:right w:val="none" w:sz="0" w:space="0" w:color="auto"/>
      </w:divBdr>
    </w:div>
    <w:div w:id="88701283">
      <w:bodyDiv w:val="1"/>
      <w:marLeft w:val="0"/>
      <w:marRight w:val="0"/>
      <w:marTop w:val="0"/>
      <w:marBottom w:val="0"/>
      <w:divBdr>
        <w:top w:val="none" w:sz="0" w:space="0" w:color="auto"/>
        <w:left w:val="none" w:sz="0" w:space="0" w:color="auto"/>
        <w:bottom w:val="none" w:sz="0" w:space="0" w:color="auto"/>
        <w:right w:val="none" w:sz="0" w:space="0" w:color="auto"/>
      </w:divBdr>
    </w:div>
    <w:div w:id="89394155">
      <w:bodyDiv w:val="1"/>
      <w:marLeft w:val="0"/>
      <w:marRight w:val="0"/>
      <w:marTop w:val="0"/>
      <w:marBottom w:val="0"/>
      <w:divBdr>
        <w:top w:val="none" w:sz="0" w:space="0" w:color="auto"/>
        <w:left w:val="none" w:sz="0" w:space="0" w:color="auto"/>
        <w:bottom w:val="none" w:sz="0" w:space="0" w:color="auto"/>
        <w:right w:val="none" w:sz="0" w:space="0" w:color="auto"/>
      </w:divBdr>
    </w:div>
    <w:div w:id="90006836">
      <w:bodyDiv w:val="1"/>
      <w:marLeft w:val="0"/>
      <w:marRight w:val="0"/>
      <w:marTop w:val="0"/>
      <w:marBottom w:val="0"/>
      <w:divBdr>
        <w:top w:val="none" w:sz="0" w:space="0" w:color="auto"/>
        <w:left w:val="none" w:sz="0" w:space="0" w:color="auto"/>
        <w:bottom w:val="none" w:sz="0" w:space="0" w:color="auto"/>
        <w:right w:val="none" w:sz="0" w:space="0" w:color="auto"/>
      </w:divBdr>
    </w:div>
    <w:div w:id="90048585">
      <w:bodyDiv w:val="1"/>
      <w:marLeft w:val="0"/>
      <w:marRight w:val="0"/>
      <w:marTop w:val="0"/>
      <w:marBottom w:val="0"/>
      <w:divBdr>
        <w:top w:val="none" w:sz="0" w:space="0" w:color="auto"/>
        <w:left w:val="none" w:sz="0" w:space="0" w:color="auto"/>
        <w:bottom w:val="none" w:sz="0" w:space="0" w:color="auto"/>
        <w:right w:val="none" w:sz="0" w:space="0" w:color="auto"/>
      </w:divBdr>
    </w:div>
    <w:div w:id="90049008">
      <w:bodyDiv w:val="1"/>
      <w:marLeft w:val="0"/>
      <w:marRight w:val="0"/>
      <w:marTop w:val="0"/>
      <w:marBottom w:val="0"/>
      <w:divBdr>
        <w:top w:val="none" w:sz="0" w:space="0" w:color="auto"/>
        <w:left w:val="none" w:sz="0" w:space="0" w:color="auto"/>
        <w:bottom w:val="none" w:sz="0" w:space="0" w:color="auto"/>
        <w:right w:val="none" w:sz="0" w:space="0" w:color="auto"/>
      </w:divBdr>
    </w:div>
    <w:div w:id="90513072">
      <w:bodyDiv w:val="1"/>
      <w:marLeft w:val="0"/>
      <w:marRight w:val="0"/>
      <w:marTop w:val="0"/>
      <w:marBottom w:val="0"/>
      <w:divBdr>
        <w:top w:val="none" w:sz="0" w:space="0" w:color="auto"/>
        <w:left w:val="none" w:sz="0" w:space="0" w:color="auto"/>
        <w:bottom w:val="none" w:sz="0" w:space="0" w:color="auto"/>
        <w:right w:val="none" w:sz="0" w:space="0" w:color="auto"/>
      </w:divBdr>
    </w:div>
    <w:div w:id="90513935">
      <w:bodyDiv w:val="1"/>
      <w:marLeft w:val="0"/>
      <w:marRight w:val="0"/>
      <w:marTop w:val="0"/>
      <w:marBottom w:val="0"/>
      <w:divBdr>
        <w:top w:val="none" w:sz="0" w:space="0" w:color="auto"/>
        <w:left w:val="none" w:sz="0" w:space="0" w:color="auto"/>
        <w:bottom w:val="none" w:sz="0" w:space="0" w:color="auto"/>
        <w:right w:val="none" w:sz="0" w:space="0" w:color="auto"/>
      </w:divBdr>
    </w:div>
    <w:div w:id="90707936">
      <w:bodyDiv w:val="1"/>
      <w:marLeft w:val="0"/>
      <w:marRight w:val="0"/>
      <w:marTop w:val="0"/>
      <w:marBottom w:val="0"/>
      <w:divBdr>
        <w:top w:val="none" w:sz="0" w:space="0" w:color="auto"/>
        <w:left w:val="none" w:sz="0" w:space="0" w:color="auto"/>
        <w:bottom w:val="none" w:sz="0" w:space="0" w:color="auto"/>
        <w:right w:val="none" w:sz="0" w:space="0" w:color="auto"/>
      </w:divBdr>
    </w:div>
    <w:div w:id="90854276">
      <w:bodyDiv w:val="1"/>
      <w:marLeft w:val="0"/>
      <w:marRight w:val="0"/>
      <w:marTop w:val="0"/>
      <w:marBottom w:val="0"/>
      <w:divBdr>
        <w:top w:val="none" w:sz="0" w:space="0" w:color="auto"/>
        <w:left w:val="none" w:sz="0" w:space="0" w:color="auto"/>
        <w:bottom w:val="none" w:sz="0" w:space="0" w:color="auto"/>
        <w:right w:val="none" w:sz="0" w:space="0" w:color="auto"/>
      </w:divBdr>
    </w:div>
    <w:div w:id="91053174">
      <w:bodyDiv w:val="1"/>
      <w:marLeft w:val="0"/>
      <w:marRight w:val="0"/>
      <w:marTop w:val="0"/>
      <w:marBottom w:val="0"/>
      <w:divBdr>
        <w:top w:val="none" w:sz="0" w:space="0" w:color="auto"/>
        <w:left w:val="none" w:sz="0" w:space="0" w:color="auto"/>
        <w:bottom w:val="none" w:sz="0" w:space="0" w:color="auto"/>
        <w:right w:val="none" w:sz="0" w:space="0" w:color="auto"/>
      </w:divBdr>
    </w:div>
    <w:div w:id="91174071">
      <w:bodyDiv w:val="1"/>
      <w:marLeft w:val="0"/>
      <w:marRight w:val="0"/>
      <w:marTop w:val="0"/>
      <w:marBottom w:val="0"/>
      <w:divBdr>
        <w:top w:val="none" w:sz="0" w:space="0" w:color="auto"/>
        <w:left w:val="none" w:sz="0" w:space="0" w:color="auto"/>
        <w:bottom w:val="none" w:sz="0" w:space="0" w:color="auto"/>
        <w:right w:val="none" w:sz="0" w:space="0" w:color="auto"/>
      </w:divBdr>
    </w:div>
    <w:div w:id="91315614">
      <w:bodyDiv w:val="1"/>
      <w:marLeft w:val="0"/>
      <w:marRight w:val="0"/>
      <w:marTop w:val="0"/>
      <w:marBottom w:val="0"/>
      <w:divBdr>
        <w:top w:val="none" w:sz="0" w:space="0" w:color="auto"/>
        <w:left w:val="none" w:sz="0" w:space="0" w:color="auto"/>
        <w:bottom w:val="none" w:sz="0" w:space="0" w:color="auto"/>
        <w:right w:val="none" w:sz="0" w:space="0" w:color="auto"/>
      </w:divBdr>
    </w:div>
    <w:div w:id="91362553">
      <w:bodyDiv w:val="1"/>
      <w:marLeft w:val="0"/>
      <w:marRight w:val="0"/>
      <w:marTop w:val="0"/>
      <w:marBottom w:val="0"/>
      <w:divBdr>
        <w:top w:val="none" w:sz="0" w:space="0" w:color="auto"/>
        <w:left w:val="none" w:sz="0" w:space="0" w:color="auto"/>
        <w:bottom w:val="none" w:sz="0" w:space="0" w:color="auto"/>
        <w:right w:val="none" w:sz="0" w:space="0" w:color="auto"/>
      </w:divBdr>
    </w:div>
    <w:div w:id="91629189">
      <w:bodyDiv w:val="1"/>
      <w:marLeft w:val="0"/>
      <w:marRight w:val="0"/>
      <w:marTop w:val="0"/>
      <w:marBottom w:val="0"/>
      <w:divBdr>
        <w:top w:val="none" w:sz="0" w:space="0" w:color="auto"/>
        <w:left w:val="none" w:sz="0" w:space="0" w:color="auto"/>
        <w:bottom w:val="none" w:sz="0" w:space="0" w:color="auto"/>
        <w:right w:val="none" w:sz="0" w:space="0" w:color="auto"/>
      </w:divBdr>
    </w:div>
    <w:div w:id="91632946">
      <w:bodyDiv w:val="1"/>
      <w:marLeft w:val="0"/>
      <w:marRight w:val="0"/>
      <w:marTop w:val="0"/>
      <w:marBottom w:val="0"/>
      <w:divBdr>
        <w:top w:val="none" w:sz="0" w:space="0" w:color="auto"/>
        <w:left w:val="none" w:sz="0" w:space="0" w:color="auto"/>
        <w:bottom w:val="none" w:sz="0" w:space="0" w:color="auto"/>
        <w:right w:val="none" w:sz="0" w:space="0" w:color="auto"/>
      </w:divBdr>
    </w:div>
    <w:div w:id="91634167">
      <w:bodyDiv w:val="1"/>
      <w:marLeft w:val="0"/>
      <w:marRight w:val="0"/>
      <w:marTop w:val="0"/>
      <w:marBottom w:val="0"/>
      <w:divBdr>
        <w:top w:val="none" w:sz="0" w:space="0" w:color="auto"/>
        <w:left w:val="none" w:sz="0" w:space="0" w:color="auto"/>
        <w:bottom w:val="none" w:sz="0" w:space="0" w:color="auto"/>
        <w:right w:val="none" w:sz="0" w:space="0" w:color="auto"/>
      </w:divBdr>
    </w:div>
    <w:div w:id="91706847">
      <w:bodyDiv w:val="1"/>
      <w:marLeft w:val="0"/>
      <w:marRight w:val="0"/>
      <w:marTop w:val="0"/>
      <w:marBottom w:val="0"/>
      <w:divBdr>
        <w:top w:val="none" w:sz="0" w:space="0" w:color="auto"/>
        <w:left w:val="none" w:sz="0" w:space="0" w:color="auto"/>
        <w:bottom w:val="none" w:sz="0" w:space="0" w:color="auto"/>
        <w:right w:val="none" w:sz="0" w:space="0" w:color="auto"/>
      </w:divBdr>
    </w:div>
    <w:div w:id="91753138">
      <w:bodyDiv w:val="1"/>
      <w:marLeft w:val="0"/>
      <w:marRight w:val="0"/>
      <w:marTop w:val="0"/>
      <w:marBottom w:val="0"/>
      <w:divBdr>
        <w:top w:val="none" w:sz="0" w:space="0" w:color="auto"/>
        <w:left w:val="none" w:sz="0" w:space="0" w:color="auto"/>
        <w:bottom w:val="none" w:sz="0" w:space="0" w:color="auto"/>
        <w:right w:val="none" w:sz="0" w:space="0" w:color="auto"/>
      </w:divBdr>
    </w:div>
    <w:div w:id="91897903">
      <w:bodyDiv w:val="1"/>
      <w:marLeft w:val="0"/>
      <w:marRight w:val="0"/>
      <w:marTop w:val="0"/>
      <w:marBottom w:val="0"/>
      <w:divBdr>
        <w:top w:val="none" w:sz="0" w:space="0" w:color="auto"/>
        <w:left w:val="none" w:sz="0" w:space="0" w:color="auto"/>
        <w:bottom w:val="none" w:sz="0" w:space="0" w:color="auto"/>
        <w:right w:val="none" w:sz="0" w:space="0" w:color="auto"/>
      </w:divBdr>
    </w:div>
    <w:div w:id="92018528">
      <w:bodyDiv w:val="1"/>
      <w:marLeft w:val="0"/>
      <w:marRight w:val="0"/>
      <w:marTop w:val="0"/>
      <w:marBottom w:val="0"/>
      <w:divBdr>
        <w:top w:val="none" w:sz="0" w:space="0" w:color="auto"/>
        <w:left w:val="none" w:sz="0" w:space="0" w:color="auto"/>
        <w:bottom w:val="none" w:sz="0" w:space="0" w:color="auto"/>
        <w:right w:val="none" w:sz="0" w:space="0" w:color="auto"/>
      </w:divBdr>
    </w:div>
    <w:div w:id="92167189">
      <w:bodyDiv w:val="1"/>
      <w:marLeft w:val="0"/>
      <w:marRight w:val="0"/>
      <w:marTop w:val="0"/>
      <w:marBottom w:val="0"/>
      <w:divBdr>
        <w:top w:val="none" w:sz="0" w:space="0" w:color="auto"/>
        <w:left w:val="none" w:sz="0" w:space="0" w:color="auto"/>
        <w:bottom w:val="none" w:sz="0" w:space="0" w:color="auto"/>
        <w:right w:val="none" w:sz="0" w:space="0" w:color="auto"/>
      </w:divBdr>
    </w:div>
    <w:div w:id="92171666">
      <w:bodyDiv w:val="1"/>
      <w:marLeft w:val="0"/>
      <w:marRight w:val="0"/>
      <w:marTop w:val="0"/>
      <w:marBottom w:val="0"/>
      <w:divBdr>
        <w:top w:val="none" w:sz="0" w:space="0" w:color="auto"/>
        <w:left w:val="none" w:sz="0" w:space="0" w:color="auto"/>
        <w:bottom w:val="none" w:sz="0" w:space="0" w:color="auto"/>
        <w:right w:val="none" w:sz="0" w:space="0" w:color="auto"/>
      </w:divBdr>
    </w:div>
    <w:div w:id="92211791">
      <w:bodyDiv w:val="1"/>
      <w:marLeft w:val="0"/>
      <w:marRight w:val="0"/>
      <w:marTop w:val="0"/>
      <w:marBottom w:val="0"/>
      <w:divBdr>
        <w:top w:val="none" w:sz="0" w:space="0" w:color="auto"/>
        <w:left w:val="none" w:sz="0" w:space="0" w:color="auto"/>
        <w:bottom w:val="none" w:sz="0" w:space="0" w:color="auto"/>
        <w:right w:val="none" w:sz="0" w:space="0" w:color="auto"/>
      </w:divBdr>
    </w:div>
    <w:div w:id="92820777">
      <w:bodyDiv w:val="1"/>
      <w:marLeft w:val="0"/>
      <w:marRight w:val="0"/>
      <w:marTop w:val="0"/>
      <w:marBottom w:val="0"/>
      <w:divBdr>
        <w:top w:val="none" w:sz="0" w:space="0" w:color="auto"/>
        <w:left w:val="none" w:sz="0" w:space="0" w:color="auto"/>
        <w:bottom w:val="none" w:sz="0" w:space="0" w:color="auto"/>
        <w:right w:val="none" w:sz="0" w:space="0" w:color="auto"/>
      </w:divBdr>
    </w:div>
    <w:div w:id="92865991">
      <w:bodyDiv w:val="1"/>
      <w:marLeft w:val="0"/>
      <w:marRight w:val="0"/>
      <w:marTop w:val="0"/>
      <w:marBottom w:val="0"/>
      <w:divBdr>
        <w:top w:val="none" w:sz="0" w:space="0" w:color="auto"/>
        <w:left w:val="none" w:sz="0" w:space="0" w:color="auto"/>
        <w:bottom w:val="none" w:sz="0" w:space="0" w:color="auto"/>
        <w:right w:val="none" w:sz="0" w:space="0" w:color="auto"/>
      </w:divBdr>
    </w:div>
    <w:div w:id="93015560">
      <w:bodyDiv w:val="1"/>
      <w:marLeft w:val="0"/>
      <w:marRight w:val="0"/>
      <w:marTop w:val="0"/>
      <w:marBottom w:val="0"/>
      <w:divBdr>
        <w:top w:val="none" w:sz="0" w:space="0" w:color="auto"/>
        <w:left w:val="none" w:sz="0" w:space="0" w:color="auto"/>
        <w:bottom w:val="none" w:sz="0" w:space="0" w:color="auto"/>
        <w:right w:val="none" w:sz="0" w:space="0" w:color="auto"/>
      </w:divBdr>
    </w:div>
    <w:div w:id="93520871">
      <w:bodyDiv w:val="1"/>
      <w:marLeft w:val="0"/>
      <w:marRight w:val="0"/>
      <w:marTop w:val="0"/>
      <w:marBottom w:val="0"/>
      <w:divBdr>
        <w:top w:val="none" w:sz="0" w:space="0" w:color="auto"/>
        <w:left w:val="none" w:sz="0" w:space="0" w:color="auto"/>
        <w:bottom w:val="none" w:sz="0" w:space="0" w:color="auto"/>
        <w:right w:val="none" w:sz="0" w:space="0" w:color="auto"/>
      </w:divBdr>
    </w:div>
    <w:div w:id="93743246">
      <w:bodyDiv w:val="1"/>
      <w:marLeft w:val="0"/>
      <w:marRight w:val="0"/>
      <w:marTop w:val="0"/>
      <w:marBottom w:val="0"/>
      <w:divBdr>
        <w:top w:val="none" w:sz="0" w:space="0" w:color="auto"/>
        <w:left w:val="none" w:sz="0" w:space="0" w:color="auto"/>
        <w:bottom w:val="none" w:sz="0" w:space="0" w:color="auto"/>
        <w:right w:val="none" w:sz="0" w:space="0" w:color="auto"/>
      </w:divBdr>
    </w:div>
    <w:div w:id="93746730">
      <w:bodyDiv w:val="1"/>
      <w:marLeft w:val="0"/>
      <w:marRight w:val="0"/>
      <w:marTop w:val="0"/>
      <w:marBottom w:val="0"/>
      <w:divBdr>
        <w:top w:val="none" w:sz="0" w:space="0" w:color="auto"/>
        <w:left w:val="none" w:sz="0" w:space="0" w:color="auto"/>
        <w:bottom w:val="none" w:sz="0" w:space="0" w:color="auto"/>
        <w:right w:val="none" w:sz="0" w:space="0" w:color="auto"/>
      </w:divBdr>
    </w:div>
    <w:div w:id="93945119">
      <w:bodyDiv w:val="1"/>
      <w:marLeft w:val="0"/>
      <w:marRight w:val="0"/>
      <w:marTop w:val="0"/>
      <w:marBottom w:val="0"/>
      <w:divBdr>
        <w:top w:val="none" w:sz="0" w:space="0" w:color="auto"/>
        <w:left w:val="none" w:sz="0" w:space="0" w:color="auto"/>
        <w:bottom w:val="none" w:sz="0" w:space="0" w:color="auto"/>
        <w:right w:val="none" w:sz="0" w:space="0" w:color="auto"/>
      </w:divBdr>
    </w:div>
    <w:div w:id="94328169">
      <w:bodyDiv w:val="1"/>
      <w:marLeft w:val="0"/>
      <w:marRight w:val="0"/>
      <w:marTop w:val="0"/>
      <w:marBottom w:val="0"/>
      <w:divBdr>
        <w:top w:val="none" w:sz="0" w:space="0" w:color="auto"/>
        <w:left w:val="none" w:sz="0" w:space="0" w:color="auto"/>
        <w:bottom w:val="none" w:sz="0" w:space="0" w:color="auto"/>
        <w:right w:val="none" w:sz="0" w:space="0" w:color="auto"/>
      </w:divBdr>
    </w:div>
    <w:div w:id="94403368">
      <w:bodyDiv w:val="1"/>
      <w:marLeft w:val="0"/>
      <w:marRight w:val="0"/>
      <w:marTop w:val="0"/>
      <w:marBottom w:val="0"/>
      <w:divBdr>
        <w:top w:val="none" w:sz="0" w:space="0" w:color="auto"/>
        <w:left w:val="none" w:sz="0" w:space="0" w:color="auto"/>
        <w:bottom w:val="none" w:sz="0" w:space="0" w:color="auto"/>
        <w:right w:val="none" w:sz="0" w:space="0" w:color="auto"/>
      </w:divBdr>
    </w:div>
    <w:div w:id="94636070">
      <w:bodyDiv w:val="1"/>
      <w:marLeft w:val="0"/>
      <w:marRight w:val="0"/>
      <w:marTop w:val="0"/>
      <w:marBottom w:val="0"/>
      <w:divBdr>
        <w:top w:val="none" w:sz="0" w:space="0" w:color="auto"/>
        <w:left w:val="none" w:sz="0" w:space="0" w:color="auto"/>
        <w:bottom w:val="none" w:sz="0" w:space="0" w:color="auto"/>
        <w:right w:val="none" w:sz="0" w:space="0" w:color="auto"/>
      </w:divBdr>
    </w:div>
    <w:div w:id="94832970">
      <w:bodyDiv w:val="1"/>
      <w:marLeft w:val="0"/>
      <w:marRight w:val="0"/>
      <w:marTop w:val="0"/>
      <w:marBottom w:val="0"/>
      <w:divBdr>
        <w:top w:val="none" w:sz="0" w:space="0" w:color="auto"/>
        <w:left w:val="none" w:sz="0" w:space="0" w:color="auto"/>
        <w:bottom w:val="none" w:sz="0" w:space="0" w:color="auto"/>
        <w:right w:val="none" w:sz="0" w:space="0" w:color="auto"/>
      </w:divBdr>
    </w:div>
    <w:div w:id="94905957">
      <w:bodyDiv w:val="1"/>
      <w:marLeft w:val="0"/>
      <w:marRight w:val="0"/>
      <w:marTop w:val="0"/>
      <w:marBottom w:val="0"/>
      <w:divBdr>
        <w:top w:val="none" w:sz="0" w:space="0" w:color="auto"/>
        <w:left w:val="none" w:sz="0" w:space="0" w:color="auto"/>
        <w:bottom w:val="none" w:sz="0" w:space="0" w:color="auto"/>
        <w:right w:val="none" w:sz="0" w:space="0" w:color="auto"/>
      </w:divBdr>
    </w:div>
    <w:div w:id="95365235">
      <w:bodyDiv w:val="1"/>
      <w:marLeft w:val="0"/>
      <w:marRight w:val="0"/>
      <w:marTop w:val="0"/>
      <w:marBottom w:val="0"/>
      <w:divBdr>
        <w:top w:val="none" w:sz="0" w:space="0" w:color="auto"/>
        <w:left w:val="none" w:sz="0" w:space="0" w:color="auto"/>
        <w:bottom w:val="none" w:sz="0" w:space="0" w:color="auto"/>
        <w:right w:val="none" w:sz="0" w:space="0" w:color="auto"/>
      </w:divBdr>
    </w:div>
    <w:div w:id="95371743">
      <w:bodyDiv w:val="1"/>
      <w:marLeft w:val="0"/>
      <w:marRight w:val="0"/>
      <w:marTop w:val="0"/>
      <w:marBottom w:val="0"/>
      <w:divBdr>
        <w:top w:val="none" w:sz="0" w:space="0" w:color="auto"/>
        <w:left w:val="none" w:sz="0" w:space="0" w:color="auto"/>
        <w:bottom w:val="none" w:sz="0" w:space="0" w:color="auto"/>
        <w:right w:val="none" w:sz="0" w:space="0" w:color="auto"/>
      </w:divBdr>
    </w:div>
    <w:div w:id="95710378">
      <w:bodyDiv w:val="1"/>
      <w:marLeft w:val="0"/>
      <w:marRight w:val="0"/>
      <w:marTop w:val="0"/>
      <w:marBottom w:val="0"/>
      <w:divBdr>
        <w:top w:val="none" w:sz="0" w:space="0" w:color="auto"/>
        <w:left w:val="none" w:sz="0" w:space="0" w:color="auto"/>
        <w:bottom w:val="none" w:sz="0" w:space="0" w:color="auto"/>
        <w:right w:val="none" w:sz="0" w:space="0" w:color="auto"/>
      </w:divBdr>
    </w:div>
    <w:div w:id="95758197">
      <w:bodyDiv w:val="1"/>
      <w:marLeft w:val="0"/>
      <w:marRight w:val="0"/>
      <w:marTop w:val="0"/>
      <w:marBottom w:val="0"/>
      <w:divBdr>
        <w:top w:val="none" w:sz="0" w:space="0" w:color="auto"/>
        <w:left w:val="none" w:sz="0" w:space="0" w:color="auto"/>
        <w:bottom w:val="none" w:sz="0" w:space="0" w:color="auto"/>
        <w:right w:val="none" w:sz="0" w:space="0" w:color="auto"/>
      </w:divBdr>
    </w:div>
    <w:div w:id="95948503">
      <w:bodyDiv w:val="1"/>
      <w:marLeft w:val="0"/>
      <w:marRight w:val="0"/>
      <w:marTop w:val="0"/>
      <w:marBottom w:val="0"/>
      <w:divBdr>
        <w:top w:val="none" w:sz="0" w:space="0" w:color="auto"/>
        <w:left w:val="none" w:sz="0" w:space="0" w:color="auto"/>
        <w:bottom w:val="none" w:sz="0" w:space="0" w:color="auto"/>
        <w:right w:val="none" w:sz="0" w:space="0" w:color="auto"/>
      </w:divBdr>
    </w:div>
    <w:div w:id="95953163">
      <w:bodyDiv w:val="1"/>
      <w:marLeft w:val="0"/>
      <w:marRight w:val="0"/>
      <w:marTop w:val="0"/>
      <w:marBottom w:val="0"/>
      <w:divBdr>
        <w:top w:val="none" w:sz="0" w:space="0" w:color="auto"/>
        <w:left w:val="none" w:sz="0" w:space="0" w:color="auto"/>
        <w:bottom w:val="none" w:sz="0" w:space="0" w:color="auto"/>
        <w:right w:val="none" w:sz="0" w:space="0" w:color="auto"/>
      </w:divBdr>
    </w:div>
    <w:div w:id="96021161">
      <w:bodyDiv w:val="1"/>
      <w:marLeft w:val="0"/>
      <w:marRight w:val="0"/>
      <w:marTop w:val="0"/>
      <w:marBottom w:val="0"/>
      <w:divBdr>
        <w:top w:val="none" w:sz="0" w:space="0" w:color="auto"/>
        <w:left w:val="none" w:sz="0" w:space="0" w:color="auto"/>
        <w:bottom w:val="none" w:sz="0" w:space="0" w:color="auto"/>
        <w:right w:val="none" w:sz="0" w:space="0" w:color="auto"/>
      </w:divBdr>
    </w:div>
    <w:div w:id="96415315">
      <w:bodyDiv w:val="1"/>
      <w:marLeft w:val="0"/>
      <w:marRight w:val="0"/>
      <w:marTop w:val="0"/>
      <w:marBottom w:val="0"/>
      <w:divBdr>
        <w:top w:val="none" w:sz="0" w:space="0" w:color="auto"/>
        <w:left w:val="none" w:sz="0" w:space="0" w:color="auto"/>
        <w:bottom w:val="none" w:sz="0" w:space="0" w:color="auto"/>
        <w:right w:val="none" w:sz="0" w:space="0" w:color="auto"/>
      </w:divBdr>
    </w:div>
    <w:div w:id="96606933">
      <w:bodyDiv w:val="1"/>
      <w:marLeft w:val="0"/>
      <w:marRight w:val="0"/>
      <w:marTop w:val="0"/>
      <w:marBottom w:val="0"/>
      <w:divBdr>
        <w:top w:val="none" w:sz="0" w:space="0" w:color="auto"/>
        <w:left w:val="none" w:sz="0" w:space="0" w:color="auto"/>
        <w:bottom w:val="none" w:sz="0" w:space="0" w:color="auto"/>
        <w:right w:val="none" w:sz="0" w:space="0" w:color="auto"/>
      </w:divBdr>
    </w:div>
    <w:div w:id="96609727">
      <w:bodyDiv w:val="1"/>
      <w:marLeft w:val="0"/>
      <w:marRight w:val="0"/>
      <w:marTop w:val="0"/>
      <w:marBottom w:val="0"/>
      <w:divBdr>
        <w:top w:val="none" w:sz="0" w:space="0" w:color="auto"/>
        <w:left w:val="none" w:sz="0" w:space="0" w:color="auto"/>
        <w:bottom w:val="none" w:sz="0" w:space="0" w:color="auto"/>
        <w:right w:val="none" w:sz="0" w:space="0" w:color="auto"/>
      </w:divBdr>
    </w:div>
    <w:div w:id="97024275">
      <w:bodyDiv w:val="1"/>
      <w:marLeft w:val="0"/>
      <w:marRight w:val="0"/>
      <w:marTop w:val="0"/>
      <w:marBottom w:val="0"/>
      <w:divBdr>
        <w:top w:val="none" w:sz="0" w:space="0" w:color="auto"/>
        <w:left w:val="none" w:sz="0" w:space="0" w:color="auto"/>
        <w:bottom w:val="none" w:sz="0" w:space="0" w:color="auto"/>
        <w:right w:val="none" w:sz="0" w:space="0" w:color="auto"/>
      </w:divBdr>
    </w:div>
    <w:div w:id="97065355">
      <w:bodyDiv w:val="1"/>
      <w:marLeft w:val="0"/>
      <w:marRight w:val="0"/>
      <w:marTop w:val="0"/>
      <w:marBottom w:val="0"/>
      <w:divBdr>
        <w:top w:val="none" w:sz="0" w:space="0" w:color="auto"/>
        <w:left w:val="none" w:sz="0" w:space="0" w:color="auto"/>
        <w:bottom w:val="none" w:sz="0" w:space="0" w:color="auto"/>
        <w:right w:val="none" w:sz="0" w:space="0" w:color="auto"/>
      </w:divBdr>
    </w:div>
    <w:div w:id="97408242">
      <w:bodyDiv w:val="1"/>
      <w:marLeft w:val="0"/>
      <w:marRight w:val="0"/>
      <w:marTop w:val="0"/>
      <w:marBottom w:val="0"/>
      <w:divBdr>
        <w:top w:val="none" w:sz="0" w:space="0" w:color="auto"/>
        <w:left w:val="none" w:sz="0" w:space="0" w:color="auto"/>
        <w:bottom w:val="none" w:sz="0" w:space="0" w:color="auto"/>
        <w:right w:val="none" w:sz="0" w:space="0" w:color="auto"/>
      </w:divBdr>
    </w:div>
    <w:div w:id="97680408">
      <w:bodyDiv w:val="1"/>
      <w:marLeft w:val="0"/>
      <w:marRight w:val="0"/>
      <w:marTop w:val="0"/>
      <w:marBottom w:val="0"/>
      <w:divBdr>
        <w:top w:val="none" w:sz="0" w:space="0" w:color="auto"/>
        <w:left w:val="none" w:sz="0" w:space="0" w:color="auto"/>
        <w:bottom w:val="none" w:sz="0" w:space="0" w:color="auto"/>
        <w:right w:val="none" w:sz="0" w:space="0" w:color="auto"/>
      </w:divBdr>
    </w:div>
    <w:div w:id="97872703">
      <w:bodyDiv w:val="1"/>
      <w:marLeft w:val="0"/>
      <w:marRight w:val="0"/>
      <w:marTop w:val="0"/>
      <w:marBottom w:val="0"/>
      <w:divBdr>
        <w:top w:val="none" w:sz="0" w:space="0" w:color="auto"/>
        <w:left w:val="none" w:sz="0" w:space="0" w:color="auto"/>
        <w:bottom w:val="none" w:sz="0" w:space="0" w:color="auto"/>
        <w:right w:val="none" w:sz="0" w:space="0" w:color="auto"/>
      </w:divBdr>
    </w:div>
    <w:div w:id="98573925">
      <w:bodyDiv w:val="1"/>
      <w:marLeft w:val="0"/>
      <w:marRight w:val="0"/>
      <w:marTop w:val="0"/>
      <w:marBottom w:val="0"/>
      <w:divBdr>
        <w:top w:val="none" w:sz="0" w:space="0" w:color="auto"/>
        <w:left w:val="none" w:sz="0" w:space="0" w:color="auto"/>
        <w:bottom w:val="none" w:sz="0" w:space="0" w:color="auto"/>
        <w:right w:val="none" w:sz="0" w:space="0" w:color="auto"/>
      </w:divBdr>
    </w:div>
    <w:div w:id="98642556">
      <w:bodyDiv w:val="1"/>
      <w:marLeft w:val="0"/>
      <w:marRight w:val="0"/>
      <w:marTop w:val="0"/>
      <w:marBottom w:val="0"/>
      <w:divBdr>
        <w:top w:val="none" w:sz="0" w:space="0" w:color="auto"/>
        <w:left w:val="none" w:sz="0" w:space="0" w:color="auto"/>
        <w:bottom w:val="none" w:sz="0" w:space="0" w:color="auto"/>
        <w:right w:val="none" w:sz="0" w:space="0" w:color="auto"/>
      </w:divBdr>
    </w:div>
    <w:div w:id="98765233">
      <w:bodyDiv w:val="1"/>
      <w:marLeft w:val="0"/>
      <w:marRight w:val="0"/>
      <w:marTop w:val="0"/>
      <w:marBottom w:val="0"/>
      <w:divBdr>
        <w:top w:val="none" w:sz="0" w:space="0" w:color="auto"/>
        <w:left w:val="none" w:sz="0" w:space="0" w:color="auto"/>
        <w:bottom w:val="none" w:sz="0" w:space="0" w:color="auto"/>
        <w:right w:val="none" w:sz="0" w:space="0" w:color="auto"/>
      </w:divBdr>
    </w:div>
    <w:div w:id="99184407">
      <w:bodyDiv w:val="1"/>
      <w:marLeft w:val="0"/>
      <w:marRight w:val="0"/>
      <w:marTop w:val="0"/>
      <w:marBottom w:val="0"/>
      <w:divBdr>
        <w:top w:val="none" w:sz="0" w:space="0" w:color="auto"/>
        <w:left w:val="none" w:sz="0" w:space="0" w:color="auto"/>
        <w:bottom w:val="none" w:sz="0" w:space="0" w:color="auto"/>
        <w:right w:val="none" w:sz="0" w:space="0" w:color="auto"/>
      </w:divBdr>
    </w:div>
    <w:div w:id="99224178">
      <w:bodyDiv w:val="1"/>
      <w:marLeft w:val="0"/>
      <w:marRight w:val="0"/>
      <w:marTop w:val="0"/>
      <w:marBottom w:val="0"/>
      <w:divBdr>
        <w:top w:val="none" w:sz="0" w:space="0" w:color="auto"/>
        <w:left w:val="none" w:sz="0" w:space="0" w:color="auto"/>
        <w:bottom w:val="none" w:sz="0" w:space="0" w:color="auto"/>
        <w:right w:val="none" w:sz="0" w:space="0" w:color="auto"/>
      </w:divBdr>
    </w:div>
    <w:div w:id="99765843">
      <w:bodyDiv w:val="1"/>
      <w:marLeft w:val="0"/>
      <w:marRight w:val="0"/>
      <w:marTop w:val="0"/>
      <w:marBottom w:val="0"/>
      <w:divBdr>
        <w:top w:val="none" w:sz="0" w:space="0" w:color="auto"/>
        <w:left w:val="none" w:sz="0" w:space="0" w:color="auto"/>
        <w:bottom w:val="none" w:sz="0" w:space="0" w:color="auto"/>
        <w:right w:val="none" w:sz="0" w:space="0" w:color="auto"/>
      </w:divBdr>
    </w:div>
    <w:div w:id="99766065">
      <w:bodyDiv w:val="1"/>
      <w:marLeft w:val="0"/>
      <w:marRight w:val="0"/>
      <w:marTop w:val="0"/>
      <w:marBottom w:val="0"/>
      <w:divBdr>
        <w:top w:val="none" w:sz="0" w:space="0" w:color="auto"/>
        <w:left w:val="none" w:sz="0" w:space="0" w:color="auto"/>
        <w:bottom w:val="none" w:sz="0" w:space="0" w:color="auto"/>
        <w:right w:val="none" w:sz="0" w:space="0" w:color="auto"/>
      </w:divBdr>
    </w:div>
    <w:div w:id="99840858">
      <w:bodyDiv w:val="1"/>
      <w:marLeft w:val="0"/>
      <w:marRight w:val="0"/>
      <w:marTop w:val="0"/>
      <w:marBottom w:val="0"/>
      <w:divBdr>
        <w:top w:val="none" w:sz="0" w:space="0" w:color="auto"/>
        <w:left w:val="none" w:sz="0" w:space="0" w:color="auto"/>
        <w:bottom w:val="none" w:sz="0" w:space="0" w:color="auto"/>
        <w:right w:val="none" w:sz="0" w:space="0" w:color="auto"/>
      </w:divBdr>
    </w:div>
    <w:div w:id="100422333">
      <w:bodyDiv w:val="1"/>
      <w:marLeft w:val="0"/>
      <w:marRight w:val="0"/>
      <w:marTop w:val="0"/>
      <w:marBottom w:val="0"/>
      <w:divBdr>
        <w:top w:val="none" w:sz="0" w:space="0" w:color="auto"/>
        <w:left w:val="none" w:sz="0" w:space="0" w:color="auto"/>
        <w:bottom w:val="none" w:sz="0" w:space="0" w:color="auto"/>
        <w:right w:val="none" w:sz="0" w:space="0" w:color="auto"/>
      </w:divBdr>
    </w:div>
    <w:div w:id="100613347">
      <w:bodyDiv w:val="1"/>
      <w:marLeft w:val="0"/>
      <w:marRight w:val="0"/>
      <w:marTop w:val="0"/>
      <w:marBottom w:val="0"/>
      <w:divBdr>
        <w:top w:val="none" w:sz="0" w:space="0" w:color="auto"/>
        <w:left w:val="none" w:sz="0" w:space="0" w:color="auto"/>
        <w:bottom w:val="none" w:sz="0" w:space="0" w:color="auto"/>
        <w:right w:val="none" w:sz="0" w:space="0" w:color="auto"/>
      </w:divBdr>
    </w:div>
    <w:div w:id="100879267">
      <w:bodyDiv w:val="1"/>
      <w:marLeft w:val="0"/>
      <w:marRight w:val="0"/>
      <w:marTop w:val="0"/>
      <w:marBottom w:val="0"/>
      <w:divBdr>
        <w:top w:val="none" w:sz="0" w:space="0" w:color="auto"/>
        <w:left w:val="none" w:sz="0" w:space="0" w:color="auto"/>
        <w:bottom w:val="none" w:sz="0" w:space="0" w:color="auto"/>
        <w:right w:val="none" w:sz="0" w:space="0" w:color="auto"/>
      </w:divBdr>
    </w:div>
    <w:div w:id="100996184">
      <w:bodyDiv w:val="1"/>
      <w:marLeft w:val="0"/>
      <w:marRight w:val="0"/>
      <w:marTop w:val="0"/>
      <w:marBottom w:val="0"/>
      <w:divBdr>
        <w:top w:val="none" w:sz="0" w:space="0" w:color="auto"/>
        <w:left w:val="none" w:sz="0" w:space="0" w:color="auto"/>
        <w:bottom w:val="none" w:sz="0" w:space="0" w:color="auto"/>
        <w:right w:val="none" w:sz="0" w:space="0" w:color="auto"/>
      </w:divBdr>
    </w:div>
    <w:div w:id="101069229">
      <w:bodyDiv w:val="1"/>
      <w:marLeft w:val="0"/>
      <w:marRight w:val="0"/>
      <w:marTop w:val="0"/>
      <w:marBottom w:val="0"/>
      <w:divBdr>
        <w:top w:val="none" w:sz="0" w:space="0" w:color="auto"/>
        <w:left w:val="none" w:sz="0" w:space="0" w:color="auto"/>
        <w:bottom w:val="none" w:sz="0" w:space="0" w:color="auto"/>
        <w:right w:val="none" w:sz="0" w:space="0" w:color="auto"/>
      </w:divBdr>
    </w:div>
    <w:div w:id="101389971">
      <w:bodyDiv w:val="1"/>
      <w:marLeft w:val="0"/>
      <w:marRight w:val="0"/>
      <w:marTop w:val="0"/>
      <w:marBottom w:val="0"/>
      <w:divBdr>
        <w:top w:val="none" w:sz="0" w:space="0" w:color="auto"/>
        <w:left w:val="none" w:sz="0" w:space="0" w:color="auto"/>
        <w:bottom w:val="none" w:sz="0" w:space="0" w:color="auto"/>
        <w:right w:val="none" w:sz="0" w:space="0" w:color="auto"/>
      </w:divBdr>
    </w:div>
    <w:div w:id="101462625">
      <w:bodyDiv w:val="1"/>
      <w:marLeft w:val="0"/>
      <w:marRight w:val="0"/>
      <w:marTop w:val="0"/>
      <w:marBottom w:val="0"/>
      <w:divBdr>
        <w:top w:val="none" w:sz="0" w:space="0" w:color="auto"/>
        <w:left w:val="none" w:sz="0" w:space="0" w:color="auto"/>
        <w:bottom w:val="none" w:sz="0" w:space="0" w:color="auto"/>
        <w:right w:val="none" w:sz="0" w:space="0" w:color="auto"/>
      </w:divBdr>
    </w:div>
    <w:div w:id="101653164">
      <w:bodyDiv w:val="1"/>
      <w:marLeft w:val="0"/>
      <w:marRight w:val="0"/>
      <w:marTop w:val="0"/>
      <w:marBottom w:val="0"/>
      <w:divBdr>
        <w:top w:val="none" w:sz="0" w:space="0" w:color="auto"/>
        <w:left w:val="none" w:sz="0" w:space="0" w:color="auto"/>
        <w:bottom w:val="none" w:sz="0" w:space="0" w:color="auto"/>
        <w:right w:val="none" w:sz="0" w:space="0" w:color="auto"/>
      </w:divBdr>
    </w:div>
    <w:div w:id="102265538">
      <w:bodyDiv w:val="1"/>
      <w:marLeft w:val="0"/>
      <w:marRight w:val="0"/>
      <w:marTop w:val="0"/>
      <w:marBottom w:val="0"/>
      <w:divBdr>
        <w:top w:val="none" w:sz="0" w:space="0" w:color="auto"/>
        <w:left w:val="none" w:sz="0" w:space="0" w:color="auto"/>
        <w:bottom w:val="none" w:sz="0" w:space="0" w:color="auto"/>
        <w:right w:val="none" w:sz="0" w:space="0" w:color="auto"/>
      </w:divBdr>
    </w:div>
    <w:div w:id="102506270">
      <w:bodyDiv w:val="1"/>
      <w:marLeft w:val="0"/>
      <w:marRight w:val="0"/>
      <w:marTop w:val="0"/>
      <w:marBottom w:val="0"/>
      <w:divBdr>
        <w:top w:val="none" w:sz="0" w:space="0" w:color="auto"/>
        <w:left w:val="none" w:sz="0" w:space="0" w:color="auto"/>
        <w:bottom w:val="none" w:sz="0" w:space="0" w:color="auto"/>
        <w:right w:val="none" w:sz="0" w:space="0" w:color="auto"/>
      </w:divBdr>
    </w:div>
    <w:div w:id="102768960">
      <w:bodyDiv w:val="1"/>
      <w:marLeft w:val="0"/>
      <w:marRight w:val="0"/>
      <w:marTop w:val="0"/>
      <w:marBottom w:val="0"/>
      <w:divBdr>
        <w:top w:val="none" w:sz="0" w:space="0" w:color="auto"/>
        <w:left w:val="none" w:sz="0" w:space="0" w:color="auto"/>
        <w:bottom w:val="none" w:sz="0" w:space="0" w:color="auto"/>
        <w:right w:val="none" w:sz="0" w:space="0" w:color="auto"/>
      </w:divBdr>
    </w:div>
    <w:div w:id="102962757">
      <w:bodyDiv w:val="1"/>
      <w:marLeft w:val="0"/>
      <w:marRight w:val="0"/>
      <w:marTop w:val="0"/>
      <w:marBottom w:val="0"/>
      <w:divBdr>
        <w:top w:val="none" w:sz="0" w:space="0" w:color="auto"/>
        <w:left w:val="none" w:sz="0" w:space="0" w:color="auto"/>
        <w:bottom w:val="none" w:sz="0" w:space="0" w:color="auto"/>
        <w:right w:val="none" w:sz="0" w:space="0" w:color="auto"/>
      </w:divBdr>
    </w:div>
    <w:div w:id="103042498">
      <w:bodyDiv w:val="1"/>
      <w:marLeft w:val="0"/>
      <w:marRight w:val="0"/>
      <w:marTop w:val="0"/>
      <w:marBottom w:val="0"/>
      <w:divBdr>
        <w:top w:val="none" w:sz="0" w:space="0" w:color="auto"/>
        <w:left w:val="none" w:sz="0" w:space="0" w:color="auto"/>
        <w:bottom w:val="none" w:sz="0" w:space="0" w:color="auto"/>
        <w:right w:val="none" w:sz="0" w:space="0" w:color="auto"/>
      </w:divBdr>
    </w:div>
    <w:div w:id="103769869">
      <w:bodyDiv w:val="1"/>
      <w:marLeft w:val="0"/>
      <w:marRight w:val="0"/>
      <w:marTop w:val="0"/>
      <w:marBottom w:val="0"/>
      <w:divBdr>
        <w:top w:val="none" w:sz="0" w:space="0" w:color="auto"/>
        <w:left w:val="none" w:sz="0" w:space="0" w:color="auto"/>
        <w:bottom w:val="none" w:sz="0" w:space="0" w:color="auto"/>
        <w:right w:val="none" w:sz="0" w:space="0" w:color="auto"/>
      </w:divBdr>
    </w:div>
    <w:div w:id="103966990">
      <w:bodyDiv w:val="1"/>
      <w:marLeft w:val="0"/>
      <w:marRight w:val="0"/>
      <w:marTop w:val="0"/>
      <w:marBottom w:val="0"/>
      <w:divBdr>
        <w:top w:val="none" w:sz="0" w:space="0" w:color="auto"/>
        <w:left w:val="none" w:sz="0" w:space="0" w:color="auto"/>
        <w:bottom w:val="none" w:sz="0" w:space="0" w:color="auto"/>
        <w:right w:val="none" w:sz="0" w:space="0" w:color="auto"/>
      </w:divBdr>
    </w:div>
    <w:div w:id="104079945">
      <w:bodyDiv w:val="1"/>
      <w:marLeft w:val="0"/>
      <w:marRight w:val="0"/>
      <w:marTop w:val="0"/>
      <w:marBottom w:val="0"/>
      <w:divBdr>
        <w:top w:val="none" w:sz="0" w:space="0" w:color="auto"/>
        <w:left w:val="none" w:sz="0" w:space="0" w:color="auto"/>
        <w:bottom w:val="none" w:sz="0" w:space="0" w:color="auto"/>
        <w:right w:val="none" w:sz="0" w:space="0" w:color="auto"/>
      </w:divBdr>
    </w:div>
    <w:div w:id="104153374">
      <w:bodyDiv w:val="1"/>
      <w:marLeft w:val="0"/>
      <w:marRight w:val="0"/>
      <w:marTop w:val="0"/>
      <w:marBottom w:val="0"/>
      <w:divBdr>
        <w:top w:val="none" w:sz="0" w:space="0" w:color="auto"/>
        <w:left w:val="none" w:sz="0" w:space="0" w:color="auto"/>
        <w:bottom w:val="none" w:sz="0" w:space="0" w:color="auto"/>
        <w:right w:val="none" w:sz="0" w:space="0" w:color="auto"/>
      </w:divBdr>
    </w:div>
    <w:div w:id="104227618">
      <w:bodyDiv w:val="1"/>
      <w:marLeft w:val="0"/>
      <w:marRight w:val="0"/>
      <w:marTop w:val="0"/>
      <w:marBottom w:val="0"/>
      <w:divBdr>
        <w:top w:val="none" w:sz="0" w:space="0" w:color="auto"/>
        <w:left w:val="none" w:sz="0" w:space="0" w:color="auto"/>
        <w:bottom w:val="none" w:sz="0" w:space="0" w:color="auto"/>
        <w:right w:val="none" w:sz="0" w:space="0" w:color="auto"/>
      </w:divBdr>
    </w:div>
    <w:div w:id="104691807">
      <w:bodyDiv w:val="1"/>
      <w:marLeft w:val="0"/>
      <w:marRight w:val="0"/>
      <w:marTop w:val="0"/>
      <w:marBottom w:val="0"/>
      <w:divBdr>
        <w:top w:val="none" w:sz="0" w:space="0" w:color="auto"/>
        <w:left w:val="none" w:sz="0" w:space="0" w:color="auto"/>
        <w:bottom w:val="none" w:sz="0" w:space="0" w:color="auto"/>
        <w:right w:val="none" w:sz="0" w:space="0" w:color="auto"/>
      </w:divBdr>
    </w:div>
    <w:div w:id="104813994">
      <w:bodyDiv w:val="1"/>
      <w:marLeft w:val="0"/>
      <w:marRight w:val="0"/>
      <w:marTop w:val="0"/>
      <w:marBottom w:val="0"/>
      <w:divBdr>
        <w:top w:val="none" w:sz="0" w:space="0" w:color="auto"/>
        <w:left w:val="none" w:sz="0" w:space="0" w:color="auto"/>
        <w:bottom w:val="none" w:sz="0" w:space="0" w:color="auto"/>
        <w:right w:val="none" w:sz="0" w:space="0" w:color="auto"/>
      </w:divBdr>
    </w:div>
    <w:div w:id="105273913">
      <w:bodyDiv w:val="1"/>
      <w:marLeft w:val="0"/>
      <w:marRight w:val="0"/>
      <w:marTop w:val="0"/>
      <w:marBottom w:val="0"/>
      <w:divBdr>
        <w:top w:val="none" w:sz="0" w:space="0" w:color="auto"/>
        <w:left w:val="none" w:sz="0" w:space="0" w:color="auto"/>
        <w:bottom w:val="none" w:sz="0" w:space="0" w:color="auto"/>
        <w:right w:val="none" w:sz="0" w:space="0" w:color="auto"/>
      </w:divBdr>
    </w:div>
    <w:div w:id="105320924">
      <w:bodyDiv w:val="1"/>
      <w:marLeft w:val="0"/>
      <w:marRight w:val="0"/>
      <w:marTop w:val="0"/>
      <w:marBottom w:val="0"/>
      <w:divBdr>
        <w:top w:val="none" w:sz="0" w:space="0" w:color="auto"/>
        <w:left w:val="none" w:sz="0" w:space="0" w:color="auto"/>
        <w:bottom w:val="none" w:sz="0" w:space="0" w:color="auto"/>
        <w:right w:val="none" w:sz="0" w:space="0" w:color="auto"/>
      </w:divBdr>
    </w:div>
    <w:div w:id="105929997">
      <w:bodyDiv w:val="1"/>
      <w:marLeft w:val="0"/>
      <w:marRight w:val="0"/>
      <w:marTop w:val="0"/>
      <w:marBottom w:val="0"/>
      <w:divBdr>
        <w:top w:val="none" w:sz="0" w:space="0" w:color="auto"/>
        <w:left w:val="none" w:sz="0" w:space="0" w:color="auto"/>
        <w:bottom w:val="none" w:sz="0" w:space="0" w:color="auto"/>
        <w:right w:val="none" w:sz="0" w:space="0" w:color="auto"/>
      </w:divBdr>
    </w:div>
    <w:div w:id="106237562">
      <w:bodyDiv w:val="1"/>
      <w:marLeft w:val="0"/>
      <w:marRight w:val="0"/>
      <w:marTop w:val="0"/>
      <w:marBottom w:val="0"/>
      <w:divBdr>
        <w:top w:val="none" w:sz="0" w:space="0" w:color="auto"/>
        <w:left w:val="none" w:sz="0" w:space="0" w:color="auto"/>
        <w:bottom w:val="none" w:sz="0" w:space="0" w:color="auto"/>
        <w:right w:val="none" w:sz="0" w:space="0" w:color="auto"/>
      </w:divBdr>
    </w:div>
    <w:div w:id="107354631">
      <w:bodyDiv w:val="1"/>
      <w:marLeft w:val="0"/>
      <w:marRight w:val="0"/>
      <w:marTop w:val="0"/>
      <w:marBottom w:val="0"/>
      <w:divBdr>
        <w:top w:val="none" w:sz="0" w:space="0" w:color="auto"/>
        <w:left w:val="none" w:sz="0" w:space="0" w:color="auto"/>
        <w:bottom w:val="none" w:sz="0" w:space="0" w:color="auto"/>
        <w:right w:val="none" w:sz="0" w:space="0" w:color="auto"/>
      </w:divBdr>
    </w:div>
    <w:div w:id="107940368">
      <w:bodyDiv w:val="1"/>
      <w:marLeft w:val="0"/>
      <w:marRight w:val="0"/>
      <w:marTop w:val="0"/>
      <w:marBottom w:val="0"/>
      <w:divBdr>
        <w:top w:val="none" w:sz="0" w:space="0" w:color="auto"/>
        <w:left w:val="none" w:sz="0" w:space="0" w:color="auto"/>
        <w:bottom w:val="none" w:sz="0" w:space="0" w:color="auto"/>
        <w:right w:val="none" w:sz="0" w:space="0" w:color="auto"/>
      </w:divBdr>
    </w:div>
    <w:div w:id="107969094">
      <w:bodyDiv w:val="1"/>
      <w:marLeft w:val="0"/>
      <w:marRight w:val="0"/>
      <w:marTop w:val="0"/>
      <w:marBottom w:val="0"/>
      <w:divBdr>
        <w:top w:val="none" w:sz="0" w:space="0" w:color="auto"/>
        <w:left w:val="none" w:sz="0" w:space="0" w:color="auto"/>
        <w:bottom w:val="none" w:sz="0" w:space="0" w:color="auto"/>
        <w:right w:val="none" w:sz="0" w:space="0" w:color="auto"/>
      </w:divBdr>
    </w:div>
    <w:div w:id="108359472">
      <w:bodyDiv w:val="1"/>
      <w:marLeft w:val="0"/>
      <w:marRight w:val="0"/>
      <w:marTop w:val="0"/>
      <w:marBottom w:val="0"/>
      <w:divBdr>
        <w:top w:val="none" w:sz="0" w:space="0" w:color="auto"/>
        <w:left w:val="none" w:sz="0" w:space="0" w:color="auto"/>
        <w:bottom w:val="none" w:sz="0" w:space="0" w:color="auto"/>
        <w:right w:val="none" w:sz="0" w:space="0" w:color="auto"/>
      </w:divBdr>
    </w:div>
    <w:div w:id="108401981">
      <w:bodyDiv w:val="1"/>
      <w:marLeft w:val="0"/>
      <w:marRight w:val="0"/>
      <w:marTop w:val="0"/>
      <w:marBottom w:val="0"/>
      <w:divBdr>
        <w:top w:val="none" w:sz="0" w:space="0" w:color="auto"/>
        <w:left w:val="none" w:sz="0" w:space="0" w:color="auto"/>
        <w:bottom w:val="none" w:sz="0" w:space="0" w:color="auto"/>
        <w:right w:val="none" w:sz="0" w:space="0" w:color="auto"/>
      </w:divBdr>
    </w:div>
    <w:div w:id="108549098">
      <w:bodyDiv w:val="1"/>
      <w:marLeft w:val="0"/>
      <w:marRight w:val="0"/>
      <w:marTop w:val="0"/>
      <w:marBottom w:val="0"/>
      <w:divBdr>
        <w:top w:val="none" w:sz="0" w:space="0" w:color="auto"/>
        <w:left w:val="none" w:sz="0" w:space="0" w:color="auto"/>
        <w:bottom w:val="none" w:sz="0" w:space="0" w:color="auto"/>
        <w:right w:val="none" w:sz="0" w:space="0" w:color="auto"/>
      </w:divBdr>
    </w:div>
    <w:div w:id="108671557">
      <w:bodyDiv w:val="1"/>
      <w:marLeft w:val="0"/>
      <w:marRight w:val="0"/>
      <w:marTop w:val="0"/>
      <w:marBottom w:val="0"/>
      <w:divBdr>
        <w:top w:val="none" w:sz="0" w:space="0" w:color="auto"/>
        <w:left w:val="none" w:sz="0" w:space="0" w:color="auto"/>
        <w:bottom w:val="none" w:sz="0" w:space="0" w:color="auto"/>
        <w:right w:val="none" w:sz="0" w:space="0" w:color="auto"/>
      </w:divBdr>
    </w:div>
    <w:div w:id="109127965">
      <w:bodyDiv w:val="1"/>
      <w:marLeft w:val="0"/>
      <w:marRight w:val="0"/>
      <w:marTop w:val="0"/>
      <w:marBottom w:val="0"/>
      <w:divBdr>
        <w:top w:val="none" w:sz="0" w:space="0" w:color="auto"/>
        <w:left w:val="none" w:sz="0" w:space="0" w:color="auto"/>
        <w:bottom w:val="none" w:sz="0" w:space="0" w:color="auto"/>
        <w:right w:val="none" w:sz="0" w:space="0" w:color="auto"/>
      </w:divBdr>
    </w:div>
    <w:div w:id="109200975">
      <w:bodyDiv w:val="1"/>
      <w:marLeft w:val="0"/>
      <w:marRight w:val="0"/>
      <w:marTop w:val="0"/>
      <w:marBottom w:val="0"/>
      <w:divBdr>
        <w:top w:val="none" w:sz="0" w:space="0" w:color="auto"/>
        <w:left w:val="none" w:sz="0" w:space="0" w:color="auto"/>
        <w:bottom w:val="none" w:sz="0" w:space="0" w:color="auto"/>
        <w:right w:val="none" w:sz="0" w:space="0" w:color="auto"/>
      </w:divBdr>
    </w:div>
    <w:div w:id="109668674">
      <w:bodyDiv w:val="1"/>
      <w:marLeft w:val="0"/>
      <w:marRight w:val="0"/>
      <w:marTop w:val="0"/>
      <w:marBottom w:val="0"/>
      <w:divBdr>
        <w:top w:val="none" w:sz="0" w:space="0" w:color="auto"/>
        <w:left w:val="none" w:sz="0" w:space="0" w:color="auto"/>
        <w:bottom w:val="none" w:sz="0" w:space="0" w:color="auto"/>
        <w:right w:val="none" w:sz="0" w:space="0" w:color="auto"/>
      </w:divBdr>
    </w:div>
    <w:div w:id="110244943">
      <w:bodyDiv w:val="1"/>
      <w:marLeft w:val="0"/>
      <w:marRight w:val="0"/>
      <w:marTop w:val="0"/>
      <w:marBottom w:val="0"/>
      <w:divBdr>
        <w:top w:val="none" w:sz="0" w:space="0" w:color="auto"/>
        <w:left w:val="none" w:sz="0" w:space="0" w:color="auto"/>
        <w:bottom w:val="none" w:sz="0" w:space="0" w:color="auto"/>
        <w:right w:val="none" w:sz="0" w:space="0" w:color="auto"/>
      </w:divBdr>
    </w:div>
    <w:div w:id="111217624">
      <w:bodyDiv w:val="1"/>
      <w:marLeft w:val="0"/>
      <w:marRight w:val="0"/>
      <w:marTop w:val="0"/>
      <w:marBottom w:val="0"/>
      <w:divBdr>
        <w:top w:val="none" w:sz="0" w:space="0" w:color="auto"/>
        <w:left w:val="none" w:sz="0" w:space="0" w:color="auto"/>
        <w:bottom w:val="none" w:sz="0" w:space="0" w:color="auto"/>
        <w:right w:val="none" w:sz="0" w:space="0" w:color="auto"/>
      </w:divBdr>
    </w:div>
    <w:div w:id="111217738">
      <w:bodyDiv w:val="1"/>
      <w:marLeft w:val="0"/>
      <w:marRight w:val="0"/>
      <w:marTop w:val="0"/>
      <w:marBottom w:val="0"/>
      <w:divBdr>
        <w:top w:val="none" w:sz="0" w:space="0" w:color="auto"/>
        <w:left w:val="none" w:sz="0" w:space="0" w:color="auto"/>
        <w:bottom w:val="none" w:sz="0" w:space="0" w:color="auto"/>
        <w:right w:val="none" w:sz="0" w:space="0" w:color="auto"/>
      </w:divBdr>
    </w:div>
    <w:div w:id="111293969">
      <w:bodyDiv w:val="1"/>
      <w:marLeft w:val="0"/>
      <w:marRight w:val="0"/>
      <w:marTop w:val="0"/>
      <w:marBottom w:val="0"/>
      <w:divBdr>
        <w:top w:val="none" w:sz="0" w:space="0" w:color="auto"/>
        <w:left w:val="none" w:sz="0" w:space="0" w:color="auto"/>
        <w:bottom w:val="none" w:sz="0" w:space="0" w:color="auto"/>
        <w:right w:val="none" w:sz="0" w:space="0" w:color="auto"/>
      </w:divBdr>
    </w:div>
    <w:div w:id="112093333">
      <w:bodyDiv w:val="1"/>
      <w:marLeft w:val="0"/>
      <w:marRight w:val="0"/>
      <w:marTop w:val="0"/>
      <w:marBottom w:val="0"/>
      <w:divBdr>
        <w:top w:val="none" w:sz="0" w:space="0" w:color="auto"/>
        <w:left w:val="none" w:sz="0" w:space="0" w:color="auto"/>
        <w:bottom w:val="none" w:sz="0" w:space="0" w:color="auto"/>
        <w:right w:val="none" w:sz="0" w:space="0" w:color="auto"/>
      </w:divBdr>
    </w:div>
    <w:div w:id="112556287">
      <w:bodyDiv w:val="1"/>
      <w:marLeft w:val="0"/>
      <w:marRight w:val="0"/>
      <w:marTop w:val="0"/>
      <w:marBottom w:val="0"/>
      <w:divBdr>
        <w:top w:val="none" w:sz="0" w:space="0" w:color="auto"/>
        <w:left w:val="none" w:sz="0" w:space="0" w:color="auto"/>
        <w:bottom w:val="none" w:sz="0" w:space="0" w:color="auto"/>
        <w:right w:val="none" w:sz="0" w:space="0" w:color="auto"/>
      </w:divBdr>
    </w:div>
    <w:div w:id="112603655">
      <w:bodyDiv w:val="1"/>
      <w:marLeft w:val="0"/>
      <w:marRight w:val="0"/>
      <w:marTop w:val="0"/>
      <w:marBottom w:val="0"/>
      <w:divBdr>
        <w:top w:val="none" w:sz="0" w:space="0" w:color="auto"/>
        <w:left w:val="none" w:sz="0" w:space="0" w:color="auto"/>
        <w:bottom w:val="none" w:sz="0" w:space="0" w:color="auto"/>
        <w:right w:val="none" w:sz="0" w:space="0" w:color="auto"/>
      </w:divBdr>
    </w:div>
    <w:div w:id="112680360">
      <w:bodyDiv w:val="1"/>
      <w:marLeft w:val="0"/>
      <w:marRight w:val="0"/>
      <w:marTop w:val="0"/>
      <w:marBottom w:val="0"/>
      <w:divBdr>
        <w:top w:val="none" w:sz="0" w:space="0" w:color="auto"/>
        <w:left w:val="none" w:sz="0" w:space="0" w:color="auto"/>
        <w:bottom w:val="none" w:sz="0" w:space="0" w:color="auto"/>
        <w:right w:val="none" w:sz="0" w:space="0" w:color="auto"/>
      </w:divBdr>
    </w:div>
    <w:div w:id="112873673">
      <w:bodyDiv w:val="1"/>
      <w:marLeft w:val="0"/>
      <w:marRight w:val="0"/>
      <w:marTop w:val="0"/>
      <w:marBottom w:val="0"/>
      <w:divBdr>
        <w:top w:val="none" w:sz="0" w:space="0" w:color="auto"/>
        <w:left w:val="none" w:sz="0" w:space="0" w:color="auto"/>
        <w:bottom w:val="none" w:sz="0" w:space="0" w:color="auto"/>
        <w:right w:val="none" w:sz="0" w:space="0" w:color="auto"/>
      </w:divBdr>
    </w:div>
    <w:div w:id="112946154">
      <w:bodyDiv w:val="1"/>
      <w:marLeft w:val="0"/>
      <w:marRight w:val="0"/>
      <w:marTop w:val="0"/>
      <w:marBottom w:val="0"/>
      <w:divBdr>
        <w:top w:val="none" w:sz="0" w:space="0" w:color="auto"/>
        <w:left w:val="none" w:sz="0" w:space="0" w:color="auto"/>
        <w:bottom w:val="none" w:sz="0" w:space="0" w:color="auto"/>
        <w:right w:val="none" w:sz="0" w:space="0" w:color="auto"/>
      </w:divBdr>
    </w:div>
    <w:div w:id="113064471">
      <w:bodyDiv w:val="1"/>
      <w:marLeft w:val="0"/>
      <w:marRight w:val="0"/>
      <w:marTop w:val="0"/>
      <w:marBottom w:val="0"/>
      <w:divBdr>
        <w:top w:val="none" w:sz="0" w:space="0" w:color="auto"/>
        <w:left w:val="none" w:sz="0" w:space="0" w:color="auto"/>
        <w:bottom w:val="none" w:sz="0" w:space="0" w:color="auto"/>
        <w:right w:val="none" w:sz="0" w:space="0" w:color="auto"/>
      </w:divBdr>
    </w:div>
    <w:div w:id="113182078">
      <w:bodyDiv w:val="1"/>
      <w:marLeft w:val="0"/>
      <w:marRight w:val="0"/>
      <w:marTop w:val="0"/>
      <w:marBottom w:val="0"/>
      <w:divBdr>
        <w:top w:val="none" w:sz="0" w:space="0" w:color="auto"/>
        <w:left w:val="none" w:sz="0" w:space="0" w:color="auto"/>
        <w:bottom w:val="none" w:sz="0" w:space="0" w:color="auto"/>
        <w:right w:val="none" w:sz="0" w:space="0" w:color="auto"/>
      </w:divBdr>
    </w:div>
    <w:div w:id="113259679">
      <w:bodyDiv w:val="1"/>
      <w:marLeft w:val="0"/>
      <w:marRight w:val="0"/>
      <w:marTop w:val="0"/>
      <w:marBottom w:val="0"/>
      <w:divBdr>
        <w:top w:val="none" w:sz="0" w:space="0" w:color="auto"/>
        <w:left w:val="none" w:sz="0" w:space="0" w:color="auto"/>
        <w:bottom w:val="none" w:sz="0" w:space="0" w:color="auto"/>
        <w:right w:val="none" w:sz="0" w:space="0" w:color="auto"/>
      </w:divBdr>
    </w:div>
    <w:div w:id="113326849">
      <w:bodyDiv w:val="1"/>
      <w:marLeft w:val="0"/>
      <w:marRight w:val="0"/>
      <w:marTop w:val="0"/>
      <w:marBottom w:val="0"/>
      <w:divBdr>
        <w:top w:val="none" w:sz="0" w:space="0" w:color="auto"/>
        <w:left w:val="none" w:sz="0" w:space="0" w:color="auto"/>
        <w:bottom w:val="none" w:sz="0" w:space="0" w:color="auto"/>
        <w:right w:val="none" w:sz="0" w:space="0" w:color="auto"/>
      </w:divBdr>
    </w:div>
    <w:div w:id="113328981">
      <w:bodyDiv w:val="1"/>
      <w:marLeft w:val="0"/>
      <w:marRight w:val="0"/>
      <w:marTop w:val="0"/>
      <w:marBottom w:val="0"/>
      <w:divBdr>
        <w:top w:val="none" w:sz="0" w:space="0" w:color="auto"/>
        <w:left w:val="none" w:sz="0" w:space="0" w:color="auto"/>
        <w:bottom w:val="none" w:sz="0" w:space="0" w:color="auto"/>
        <w:right w:val="none" w:sz="0" w:space="0" w:color="auto"/>
      </w:divBdr>
    </w:div>
    <w:div w:id="113837233">
      <w:bodyDiv w:val="1"/>
      <w:marLeft w:val="0"/>
      <w:marRight w:val="0"/>
      <w:marTop w:val="0"/>
      <w:marBottom w:val="0"/>
      <w:divBdr>
        <w:top w:val="none" w:sz="0" w:space="0" w:color="auto"/>
        <w:left w:val="none" w:sz="0" w:space="0" w:color="auto"/>
        <w:bottom w:val="none" w:sz="0" w:space="0" w:color="auto"/>
        <w:right w:val="none" w:sz="0" w:space="0" w:color="auto"/>
      </w:divBdr>
    </w:div>
    <w:div w:id="113839267">
      <w:bodyDiv w:val="1"/>
      <w:marLeft w:val="0"/>
      <w:marRight w:val="0"/>
      <w:marTop w:val="0"/>
      <w:marBottom w:val="0"/>
      <w:divBdr>
        <w:top w:val="none" w:sz="0" w:space="0" w:color="auto"/>
        <w:left w:val="none" w:sz="0" w:space="0" w:color="auto"/>
        <w:bottom w:val="none" w:sz="0" w:space="0" w:color="auto"/>
        <w:right w:val="none" w:sz="0" w:space="0" w:color="auto"/>
      </w:divBdr>
    </w:div>
    <w:div w:id="113865076">
      <w:bodyDiv w:val="1"/>
      <w:marLeft w:val="0"/>
      <w:marRight w:val="0"/>
      <w:marTop w:val="0"/>
      <w:marBottom w:val="0"/>
      <w:divBdr>
        <w:top w:val="none" w:sz="0" w:space="0" w:color="auto"/>
        <w:left w:val="none" w:sz="0" w:space="0" w:color="auto"/>
        <w:bottom w:val="none" w:sz="0" w:space="0" w:color="auto"/>
        <w:right w:val="none" w:sz="0" w:space="0" w:color="auto"/>
      </w:divBdr>
    </w:div>
    <w:div w:id="113989345">
      <w:bodyDiv w:val="1"/>
      <w:marLeft w:val="0"/>
      <w:marRight w:val="0"/>
      <w:marTop w:val="0"/>
      <w:marBottom w:val="0"/>
      <w:divBdr>
        <w:top w:val="none" w:sz="0" w:space="0" w:color="auto"/>
        <w:left w:val="none" w:sz="0" w:space="0" w:color="auto"/>
        <w:bottom w:val="none" w:sz="0" w:space="0" w:color="auto"/>
        <w:right w:val="none" w:sz="0" w:space="0" w:color="auto"/>
      </w:divBdr>
    </w:div>
    <w:div w:id="113990327">
      <w:bodyDiv w:val="1"/>
      <w:marLeft w:val="0"/>
      <w:marRight w:val="0"/>
      <w:marTop w:val="0"/>
      <w:marBottom w:val="0"/>
      <w:divBdr>
        <w:top w:val="none" w:sz="0" w:space="0" w:color="auto"/>
        <w:left w:val="none" w:sz="0" w:space="0" w:color="auto"/>
        <w:bottom w:val="none" w:sz="0" w:space="0" w:color="auto"/>
        <w:right w:val="none" w:sz="0" w:space="0" w:color="auto"/>
      </w:divBdr>
    </w:div>
    <w:div w:id="114102601">
      <w:bodyDiv w:val="1"/>
      <w:marLeft w:val="0"/>
      <w:marRight w:val="0"/>
      <w:marTop w:val="0"/>
      <w:marBottom w:val="0"/>
      <w:divBdr>
        <w:top w:val="none" w:sz="0" w:space="0" w:color="auto"/>
        <w:left w:val="none" w:sz="0" w:space="0" w:color="auto"/>
        <w:bottom w:val="none" w:sz="0" w:space="0" w:color="auto"/>
        <w:right w:val="none" w:sz="0" w:space="0" w:color="auto"/>
      </w:divBdr>
    </w:div>
    <w:div w:id="114175643">
      <w:bodyDiv w:val="1"/>
      <w:marLeft w:val="0"/>
      <w:marRight w:val="0"/>
      <w:marTop w:val="0"/>
      <w:marBottom w:val="0"/>
      <w:divBdr>
        <w:top w:val="none" w:sz="0" w:space="0" w:color="auto"/>
        <w:left w:val="none" w:sz="0" w:space="0" w:color="auto"/>
        <w:bottom w:val="none" w:sz="0" w:space="0" w:color="auto"/>
        <w:right w:val="none" w:sz="0" w:space="0" w:color="auto"/>
      </w:divBdr>
    </w:div>
    <w:div w:id="114251204">
      <w:bodyDiv w:val="1"/>
      <w:marLeft w:val="0"/>
      <w:marRight w:val="0"/>
      <w:marTop w:val="0"/>
      <w:marBottom w:val="0"/>
      <w:divBdr>
        <w:top w:val="none" w:sz="0" w:space="0" w:color="auto"/>
        <w:left w:val="none" w:sz="0" w:space="0" w:color="auto"/>
        <w:bottom w:val="none" w:sz="0" w:space="0" w:color="auto"/>
        <w:right w:val="none" w:sz="0" w:space="0" w:color="auto"/>
      </w:divBdr>
    </w:div>
    <w:div w:id="114297248">
      <w:bodyDiv w:val="1"/>
      <w:marLeft w:val="0"/>
      <w:marRight w:val="0"/>
      <w:marTop w:val="0"/>
      <w:marBottom w:val="0"/>
      <w:divBdr>
        <w:top w:val="none" w:sz="0" w:space="0" w:color="auto"/>
        <w:left w:val="none" w:sz="0" w:space="0" w:color="auto"/>
        <w:bottom w:val="none" w:sz="0" w:space="0" w:color="auto"/>
        <w:right w:val="none" w:sz="0" w:space="0" w:color="auto"/>
      </w:divBdr>
    </w:div>
    <w:div w:id="114376440">
      <w:bodyDiv w:val="1"/>
      <w:marLeft w:val="0"/>
      <w:marRight w:val="0"/>
      <w:marTop w:val="0"/>
      <w:marBottom w:val="0"/>
      <w:divBdr>
        <w:top w:val="none" w:sz="0" w:space="0" w:color="auto"/>
        <w:left w:val="none" w:sz="0" w:space="0" w:color="auto"/>
        <w:bottom w:val="none" w:sz="0" w:space="0" w:color="auto"/>
        <w:right w:val="none" w:sz="0" w:space="0" w:color="auto"/>
      </w:divBdr>
    </w:div>
    <w:div w:id="114759651">
      <w:bodyDiv w:val="1"/>
      <w:marLeft w:val="0"/>
      <w:marRight w:val="0"/>
      <w:marTop w:val="0"/>
      <w:marBottom w:val="0"/>
      <w:divBdr>
        <w:top w:val="none" w:sz="0" w:space="0" w:color="auto"/>
        <w:left w:val="none" w:sz="0" w:space="0" w:color="auto"/>
        <w:bottom w:val="none" w:sz="0" w:space="0" w:color="auto"/>
        <w:right w:val="none" w:sz="0" w:space="0" w:color="auto"/>
      </w:divBdr>
    </w:div>
    <w:div w:id="114905199">
      <w:bodyDiv w:val="1"/>
      <w:marLeft w:val="0"/>
      <w:marRight w:val="0"/>
      <w:marTop w:val="0"/>
      <w:marBottom w:val="0"/>
      <w:divBdr>
        <w:top w:val="none" w:sz="0" w:space="0" w:color="auto"/>
        <w:left w:val="none" w:sz="0" w:space="0" w:color="auto"/>
        <w:bottom w:val="none" w:sz="0" w:space="0" w:color="auto"/>
        <w:right w:val="none" w:sz="0" w:space="0" w:color="auto"/>
      </w:divBdr>
    </w:div>
    <w:div w:id="115369181">
      <w:bodyDiv w:val="1"/>
      <w:marLeft w:val="0"/>
      <w:marRight w:val="0"/>
      <w:marTop w:val="0"/>
      <w:marBottom w:val="0"/>
      <w:divBdr>
        <w:top w:val="none" w:sz="0" w:space="0" w:color="auto"/>
        <w:left w:val="none" w:sz="0" w:space="0" w:color="auto"/>
        <w:bottom w:val="none" w:sz="0" w:space="0" w:color="auto"/>
        <w:right w:val="none" w:sz="0" w:space="0" w:color="auto"/>
      </w:divBdr>
    </w:div>
    <w:div w:id="115369393">
      <w:bodyDiv w:val="1"/>
      <w:marLeft w:val="0"/>
      <w:marRight w:val="0"/>
      <w:marTop w:val="0"/>
      <w:marBottom w:val="0"/>
      <w:divBdr>
        <w:top w:val="none" w:sz="0" w:space="0" w:color="auto"/>
        <w:left w:val="none" w:sz="0" w:space="0" w:color="auto"/>
        <w:bottom w:val="none" w:sz="0" w:space="0" w:color="auto"/>
        <w:right w:val="none" w:sz="0" w:space="0" w:color="auto"/>
      </w:divBdr>
    </w:div>
    <w:div w:id="115493808">
      <w:bodyDiv w:val="1"/>
      <w:marLeft w:val="0"/>
      <w:marRight w:val="0"/>
      <w:marTop w:val="0"/>
      <w:marBottom w:val="0"/>
      <w:divBdr>
        <w:top w:val="none" w:sz="0" w:space="0" w:color="auto"/>
        <w:left w:val="none" w:sz="0" w:space="0" w:color="auto"/>
        <w:bottom w:val="none" w:sz="0" w:space="0" w:color="auto"/>
        <w:right w:val="none" w:sz="0" w:space="0" w:color="auto"/>
      </w:divBdr>
    </w:div>
    <w:div w:id="115606855">
      <w:bodyDiv w:val="1"/>
      <w:marLeft w:val="0"/>
      <w:marRight w:val="0"/>
      <w:marTop w:val="0"/>
      <w:marBottom w:val="0"/>
      <w:divBdr>
        <w:top w:val="none" w:sz="0" w:space="0" w:color="auto"/>
        <w:left w:val="none" w:sz="0" w:space="0" w:color="auto"/>
        <w:bottom w:val="none" w:sz="0" w:space="0" w:color="auto"/>
        <w:right w:val="none" w:sz="0" w:space="0" w:color="auto"/>
      </w:divBdr>
    </w:div>
    <w:div w:id="115637468">
      <w:bodyDiv w:val="1"/>
      <w:marLeft w:val="0"/>
      <w:marRight w:val="0"/>
      <w:marTop w:val="0"/>
      <w:marBottom w:val="0"/>
      <w:divBdr>
        <w:top w:val="none" w:sz="0" w:space="0" w:color="auto"/>
        <w:left w:val="none" w:sz="0" w:space="0" w:color="auto"/>
        <w:bottom w:val="none" w:sz="0" w:space="0" w:color="auto"/>
        <w:right w:val="none" w:sz="0" w:space="0" w:color="auto"/>
      </w:divBdr>
    </w:div>
    <w:div w:id="115804719">
      <w:bodyDiv w:val="1"/>
      <w:marLeft w:val="0"/>
      <w:marRight w:val="0"/>
      <w:marTop w:val="0"/>
      <w:marBottom w:val="0"/>
      <w:divBdr>
        <w:top w:val="none" w:sz="0" w:space="0" w:color="auto"/>
        <w:left w:val="none" w:sz="0" w:space="0" w:color="auto"/>
        <w:bottom w:val="none" w:sz="0" w:space="0" w:color="auto"/>
        <w:right w:val="none" w:sz="0" w:space="0" w:color="auto"/>
      </w:divBdr>
    </w:div>
    <w:div w:id="116072806">
      <w:bodyDiv w:val="1"/>
      <w:marLeft w:val="0"/>
      <w:marRight w:val="0"/>
      <w:marTop w:val="0"/>
      <w:marBottom w:val="0"/>
      <w:divBdr>
        <w:top w:val="none" w:sz="0" w:space="0" w:color="auto"/>
        <w:left w:val="none" w:sz="0" w:space="0" w:color="auto"/>
        <w:bottom w:val="none" w:sz="0" w:space="0" w:color="auto"/>
        <w:right w:val="none" w:sz="0" w:space="0" w:color="auto"/>
      </w:divBdr>
    </w:div>
    <w:div w:id="116144389">
      <w:bodyDiv w:val="1"/>
      <w:marLeft w:val="0"/>
      <w:marRight w:val="0"/>
      <w:marTop w:val="0"/>
      <w:marBottom w:val="0"/>
      <w:divBdr>
        <w:top w:val="none" w:sz="0" w:space="0" w:color="auto"/>
        <w:left w:val="none" w:sz="0" w:space="0" w:color="auto"/>
        <w:bottom w:val="none" w:sz="0" w:space="0" w:color="auto"/>
        <w:right w:val="none" w:sz="0" w:space="0" w:color="auto"/>
      </w:divBdr>
    </w:div>
    <w:div w:id="116335316">
      <w:bodyDiv w:val="1"/>
      <w:marLeft w:val="0"/>
      <w:marRight w:val="0"/>
      <w:marTop w:val="0"/>
      <w:marBottom w:val="0"/>
      <w:divBdr>
        <w:top w:val="none" w:sz="0" w:space="0" w:color="auto"/>
        <w:left w:val="none" w:sz="0" w:space="0" w:color="auto"/>
        <w:bottom w:val="none" w:sz="0" w:space="0" w:color="auto"/>
        <w:right w:val="none" w:sz="0" w:space="0" w:color="auto"/>
      </w:divBdr>
    </w:div>
    <w:div w:id="116409270">
      <w:bodyDiv w:val="1"/>
      <w:marLeft w:val="0"/>
      <w:marRight w:val="0"/>
      <w:marTop w:val="0"/>
      <w:marBottom w:val="0"/>
      <w:divBdr>
        <w:top w:val="none" w:sz="0" w:space="0" w:color="auto"/>
        <w:left w:val="none" w:sz="0" w:space="0" w:color="auto"/>
        <w:bottom w:val="none" w:sz="0" w:space="0" w:color="auto"/>
        <w:right w:val="none" w:sz="0" w:space="0" w:color="auto"/>
      </w:divBdr>
    </w:div>
    <w:div w:id="116411824">
      <w:bodyDiv w:val="1"/>
      <w:marLeft w:val="0"/>
      <w:marRight w:val="0"/>
      <w:marTop w:val="0"/>
      <w:marBottom w:val="0"/>
      <w:divBdr>
        <w:top w:val="none" w:sz="0" w:space="0" w:color="auto"/>
        <w:left w:val="none" w:sz="0" w:space="0" w:color="auto"/>
        <w:bottom w:val="none" w:sz="0" w:space="0" w:color="auto"/>
        <w:right w:val="none" w:sz="0" w:space="0" w:color="auto"/>
      </w:divBdr>
    </w:div>
    <w:div w:id="116799701">
      <w:bodyDiv w:val="1"/>
      <w:marLeft w:val="0"/>
      <w:marRight w:val="0"/>
      <w:marTop w:val="0"/>
      <w:marBottom w:val="0"/>
      <w:divBdr>
        <w:top w:val="none" w:sz="0" w:space="0" w:color="auto"/>
        <w:left w:val="none" w:sz="0" w:space="0" w:color="auto"/>
        <w:bottom w:val="none" w:sz="0" w:space="0" w:color="auto"/>
        <w:right w:val="none" w:sz="0" w:space="0" w:color="auto"/>
      </w:divBdr>
    </w:div>
    <w:div w:id="116916989">
      <w:bodyDiv w:val="1"/>
      <w:marLeft w:val="0"/>
      <w:marRight w:val="0"/>
      <w:marTop w:val="0"/>
      <w:marBottom w:val="0"/>
      <w:divBdr>
        <w:top w:val="none" w:sz="0" w:space="0" w:color="auto"/>
        <w:left w:val="none" w:sz="0" w:space="0" w:color="auto"/>
        <w:bottom w:val="none" w:sz="0" w:space="0" w:color="auto"/>
        <w:right w:val="none" w:sz="0" w:space="0" w:color="auto"/>
      </w:divBdr>
    </w:div>
    <w:div w:id="116923122">
      <w:bodyDiv w:val="1"/>
      <w:marLeft w:val="0"/>
      <w:marRight w:val="0"/>
      <w:marTop w:val="0"/>
      <w:marBottom w:val="0"/>
      <w:divBdr>
        <w:top w:val="none" w:sz="0" w:space="0" w:color="auto"/>
        <w:left w:val="none" w:sz="0" w:space="0" w:color="auto"/>
        <w:bottom w:val="none" w:sz="0" w:space="0" w:color="auto"/>
        <w:right w:val="none" w:sz="0" w:space="0" w:color="auto"/>
      </w:divBdr>
    </w:div>
    <w:div w:id="116993470">
      <w:bodyDiv w:val="1"/>
      <w:marLeft w:val="0"/>
      <w:marRight w:val="0"/>
      <w:marTop w:val="0"/>
      <w:marBottom w:val="0"/>
      <w:divBdr>
        <w:top w:val="none" w:sz="0" w:space="0" w:color="auto"/>
        <w:left w:val="none" w:sz="0" w:space="0" w:color="auto"/>
        <w:bottom w:val="none" w:sz="0" w:space="0" w:color="auto"/>
        <w:right w:val="none" w:sz="0" w:space="0" w:color="auto"/>
      </w:divBdr>
    </w:div>
    <w:div w:id="117309790">
      <w:bodyDiv w:val="1"/>
      <w:marLeft w:val="0"/>
      <w:marRight w:val="0"/>
      <w:marTop w:val="0"/>
      <w:marBottom w:val="0"/>
      <w:divBdr>
        <w:top w:val="none" w:sz="0" w:space="0" w:color="auto"/>
        <w:left w:val="none" w:sz="0" w:space="0" w:color="auto"/>
        <w:bottom w:val="none" w:sz="0" w:space="0" w:color="auto"/>
        <w:right w:val="none" w:sz="0" w:space="0" w:color="auto"/>
      </w:divBdr>
    </w:div>
    <w:div w:id="118181586">
      <w:bodyDiv w:val="1"/>
      <w:marLeft w:val="0"/>
      <w:marRight w:val="0"/>
      <w:marTop w:val="0"/>
      <w:marBottom w:val="0"/>
      <w:divBdr>
        <w:top w:val="none" w:sz="0" w:space="0" w:color="auto"/>
        <w:left w:val="none" w:sz="0" w:space="0" w:color="auto"/>
        <w:bottom w:val="none" w:sz="0" w:space="0" w:color="auto"/>
        <w:right w:val="none" w:sz="0" w:space="0" w:color="auto"/>
      </w:divBdr>
    </w:div>
    <w:div w:id="118181999">
      <w:bodyDiv w:val="1"/>
      <w:marLeft w:val="0"/>
      <w:marRight w:val="0"/>
      <w:marTop w:val="0"/>
      <w:marBottom w:val="0"/>
      <w:divBdr>
        <w:top w:val="none" w:sz="0" w:space="0" w:color="auto"/>
        <w:left w:val="none" w:sz="0" w:space="0" w:color="auto"/>
        <w:bottom w:val="none" w:sz="0" w:space="0" w:color="auto"/>
        <w:right w:val="none" w:sz="0" w:space="0" w:color="auto"/>
      </w:divBdr>
    </w:div>
    <w:div w:id="118304878">
      <w:bodyDiv w:val="1"/>
      <w:marLeft w:val="0"/>
      <w:marRight w:val="0"/>
      <w:marTop w:val="0"/>
      <w:marBottom w:val="0"/>
      <w:divBdr>
        <w:top w:val="none" w:sz="0" w:space="0" w:color="auto"/>
        <w:left w:val="none" w:sz="0" w:space="0" w:color="auto"/>
        <w:bottom w:val="none" w:sz="0" w:space="0" w:color="auto"/>
        <w:right w:val="none" w:sz="0" w:space="0" w:color="auto"/>
      </w:divBdr>
    </w:div>
    <w:div w:id="118649485">
      <w:bodyDiv w:val="1"/>
      <w:marLeft w:val="0"/>
      <w:marRight w:val="0"/>
      <w:marTop w:val="0"/>
      <w:marBottom w:val="0"/>
      <w:divBdr>
        <w:top w:val="none" w:sz="0" w:space="0" w:color="auto"/>
        <w:left w:val="none" w:sz="0" w:space="0" w:color="auto"/>
        <w:bottom w:val="none" w:sz="0" w:space="0" w:color="auto"/>
        <w:right w:val="none" w:sz="0" w:space="0" w:color="auto"/>
      </w:divBdr>
    </w:div>
    <w:div w:id="118959747">
      <w:bodyDiv w:val="1"/>
      <w:marLeft w:val="0"/>
      <w:marRight w:val="0"/>
      <w:marTop w:val="0"/>
      <w:marBottom w:val="0"/>
      <w:divBdr>
        <w:top w:val="none" w:sz="0" w:space="0" w:color="auto"/>
        <w:left w:val="none" w:sz="0" w:space="0" w:color="auto"/>
        <w:bottom w:val="none" w:sz="0" w:space="0" w:color="auto"/>
        <w:right w:val="none" w:sz="0" w:space="0" w:color="auto"/>
      </w:divBdr>
    </w:div>
    <w:div w:id="119030265">
      <w:bodyDiv w:val="1"/>
      <w:marLeft w:val="0"/>
      <w:marRight w:val="0"/>
      <w:marTop w:val="0"/>
      <w:marBottom w:val="0"/>
      <w:divBdr>
        <w:top w:val="none" w:sz="0" w:space="0" w:color="auto"/>
        <w:left w:val="none" w:sz="0" w:space="0" w:color="auto"/>
        <w:bottom w:val="none" w:sz="0" w:space="0" w:color="auto"/>
        <w:right w:val="none" w:sz="0" w:space="0" w:color="auto"/>
      </w:divBdr>
    </w:div>
    <w:div w:id="119080986">
      <w:bodyDiv w:val="1"/>
      <w:marLeft w:val="0"/>
      <w:marRight w:val="0"/>
      <w:marTop w:val="0"/>
      <w:marBottom w:val="0"/>
      <w:divBdr>
        <w:top w:val="none" w:sz="0" w:space="0" w:color="auto"/>
        <w:left w:val="none" w:sz="0" w:space="0" w:color="auto"/>
        <w:bottom w:val="none" w:sz="0" w:space="0" w:color="auto"/>
        <w:right w:val="none" w:sz="0" w:space="0" w:color="auto"/>
      </w:divBdr>
    </w:div>
    <w:div w:id="119152456">
      <w:bodyDiv w:val="1"/>
      <w:marLeft w:val="0"/>
      <w:marRight w:val="0"/>
      <w:marTop w:val="0"/>
      <w:marBottom w:val="0"/>
      <w:divBdr>
        <w:top w:val="none" w:sz="0" w:space="0" w:color="auto"/>
        <w:left w:val="none" w:sz="0" w:space="0" w:color="auto"/>
        <w:bottom w:val="none" w:sz="0" w:space="0" w:color="auto"/>
        <w:right w:val="none" w:sz="0" w:space="0" w:color="auto"/>
      </w:divBdr>
    </w:div>
    <w:div w:id="119611944">
      <w:bodyDiv w:val="1"/>
      <w:marLeft w:val="0"/>
      <w:marRight w:val="0"/>
      <w:marTop w:val="0"/>
      <w:marBottom w:val="0"/>
      <w:divBdr>
        <w:top w:val="none" w:sz="0" w:space="0" w:color="auto"/>
        <w:left w:val="none" w:sz="0" w:space="0" w:color="auto"/>
        <w:bottom w:val="none" w:sz="0" w:space="0" w:color="auto"/>
        <w:right w:val="none" w:sz="0" w:space="0" w:color="auto"/>
      </w:divBdr>
    </w:div>
    <w:div w:id="119685701">
      <w:bodyDiv w:val="1"/>
      <w:marLeft w:val="0"/>
      <w:marRight w:val="0"/>
      <w:marTop w:val="0"/>
      <w:marBottom w:val="0"/>
      <w:divBdr>
        <w:top w:val="none" w:sz="0" w:space="0" w:color="auto"/>
        <w:left w:val="none" w:sz="0" w:space="0" w:color="auto"/>
        <w:bottom w:val="none" w:sz="0" w:space="0" w:color="auto"/>
        <w:right w:val="none" w:sz="0" w:space="0" w:color="auto"/>
      </w:divBdr>
    </w:div>
    <w:div w:id="119763391">
      <w:bodyDiv w:val="1"/>
      <w:marLeft w:val="0"/>
      <w:marRight w:val="0"/>
      <w:marTop w:val="0"/>
      <w:marBottom w:val="0"/>
      <w:divBdr>
        <w:top w:val="none" w:sz="0" w:space="0" w:color="auto"/>
        <w:left w:val="none" w:sz="0" w:space="0" w:color="auto"/>
        <w:bottom w:val="none" w:sz="0" w:space="0" w:color="auto"/>
        <w:right w:val="none" w:sz="0" w:space="0" w:color="auto"/>
      </w:divBdr>
    </w:div>
    <w:div w:id="120003595">
      <w:bodyDiv w:val="1"/>
      <w:marLeft w:val="0"/>
      <w:marRight w:val="0"/>
      <w:marTop w:val="0"/>
      <w:marBottom w:val="0"/>
      <w:divBdr>
        <w:top w:val="none" w:sz="0" w:space="0" w:color="auto"/>
        <w:left w:val="none" w:sz="0" w:space="0" w:color="auto"/>
        <w:bottom w:val="none" w:sz="0" w:space="0" w:color="auto"/>
        <w:right w:val="none" w:sz="0" w:space="0" w:color="auto"/>
      </w:divBdr>
    </w:div>
    <w:div w:id="120079178">
      <w:bodyDiv w:val="1"/>
      <w:marLeft w:val="0"/>
      <w:marRight w:val="0"/>
      <w:marTop w:val="0"/>
      <w:marBottom w:val="0"/>
      <w:divBdr>
        <w:top w:val="none" w:sz="0" w:space="0" w:color="auto"/>
        <w:left w:val="none" w:sz="0" w:space="0" w:color="auto"/>
        <w:bottom w:val="none" w:sz="0" w:space="0" w:color="auto"/>
        <w:right w:val="none" w:sz="0" w:space="0" w:color="auto"/>
      </w:divBdr>
    </w:div>
    <w:div w:id="120196616">
      <w:bodyDiv w:val="1"/>
      <w:marLeft w:val="0"/>
      <w:marRight w:val="0"/>
      <w:marTop w:val="0"/>
      <w:marBottom w:val="0"/>
      <w:divBdr>
        <w:top w:val="none" w:sz="0" w:space="0" w:color="auto"/>
        <w:left w:val="none" w:sz="0" w:space="0" w:color="auto"/>
        <w:bottom w:val="none" w:sz="0" w:space="0" w:color="auto"/>
        <w:right w:val="none" w:sz="0" w:space="0" w:color="auto"/>
      </w:divBdr>
    </w:div>
    <w:div w:id="120612439">
      <w:bodyDiv w:val="1"/>
      <w:marLeft w:val="0"/>
      <w:marRight w:val="0"/>
      <w:marTop w:val="0"/>
      <w:marBottom w:val="0"/>
      <w:divBdr>
        <w:top w:val="none" w:sz="0" w:space="0" w:color="auto"/>
        <w:left w:val="none" w:sz="0" w:space="0" w:color="auto"/>
        <w:bottom w:val="none" w:sz="0" w:space="0" w:color="auto"/>
        <w:right w:val="none" w:sz="0" w:space="0" w:color="auto"/>
      </w:divBdr>
    </w:div>
    <w:div w:id="120927579">
      <w:bodyDiv w:val="1"/>
      <w:marLeft w:val="0"/>
      <w:marRight w:val="0"/>
      <w:marTop w:val="0"/>
      <w:marBottom w:val="0"/>
      <w:divBdr>
        <w:top w:val="none" w:sz="0" w:space="0" w:color="auto"/>
        <w:left w:val="none" w:sz="0" w:space="0" w:color="auto"/>
        <w:bottom w:val="none" w:sz="0" w:space="0" w:color="auto"/>
        <w:right w:val="none" w:sz="0" w:space="0" w:color="auto"/>
      </w:divBdr>
    </w:div>
    <w:div w:id="121120635">
      <w:bodyDiv w:val="1"/>
      <w:marLeft w:val="0"/>
      <w:marRight w:val="0"/>
      <w:marTop w:val="0"/>
      <w:marBottom w:val="0"/>
      <w:divBdr>
        <w:top w:val="none" w:sz="0" w:space="0" w:color="auto"/>
        <w:left w:val="none" w:sz="0" w:space="0" w:color="auto"/>
        <w:bottom w:val="none" w:sz="0" w:space="0" w:color="auto"/>
        <w:right w:val="none" w:sz="0" w:space="0" w:color="auto"/>
      </w:divBdr>
    </w:div>
    <w:div w:id="121196648">
      <w:bodyDiv w:val="1"/>
      <w:marLeft w:val="0"/>
      <w:marRight w:val="0"/>
      <w:marTop w:val="0"/>
      <w:marBottom w:val="0"/>
      <w:divBdr>
        <w:top w:val="none" w:sz="0" w:space="0" w:color="auto"/>
        <w:left w:val="none" w:sz="0" w:space="0" w:color="auto"/>
        <w:bottom w:val="none" w:sz="0" w:space="0" w:color="auto"/>
        <w:right w:val="none" w:sz="0" w:space="0" w:color="auto"/>
      </w:divBdr>
    </w:div>
    <w:div w:id="121270184">
      <w:bodyDiv w:val="1"/>
      <w:marLeft w:val="0"/>
      <w:marRight w:val="0"/>
      <w:marTop w:val="0"/>
      <w:marBottom w:val="0"/>
      <w:divBdr>
        <w:top w:val="none" w:sz="0" w:space="0" w:color="auto"/>
        <w:left w:val="none" w:sz="0" w:space="0" w:color="auto"/>
        <w:bottom w:val="none" w:sz="0" w:space="0" w:color="auto"/>
        <w:right w:val="none" w:sz="0" w:space="0" w:color="auto"/>
      </w:divBdr>
    </w:div>
    <w:div w:id="121308200">
      <w:bodyDiv w:val="1"/>
      <w:marLeft w:val="0"/>
      <w:marRight w:val="0"/>
      <w:marTop w:val="0"/>
      <w:marBottom w:val="0"/>
      <w:divBdr>
        <w:top w:val="none" w:sz="0" w:space="0" w:color="auto"/>
        <w:left w:val="none" w:sz="0" w:space="0" w:color="auto"/>
        <w:bottom w:val="none" w:sz="0" w:space="0" w:color="auto"/>
        <w:right w:val="none" w:sz="0" w:space="0" w:color="auto"/>
      </w:divBdr>
    </w:div>
    <w:div w:id="121966554">
      <w:bodyDiv w:val="1"/>
      <w:marLeft w:val="0"/>
      <w:marRight w:val="0"/>
      <w:marTop w:val="0"/>
      <w:marBottom w:val="0"/>
      <w:divBdr>
        <w:top w:val="none" w:sz="0" w:space="0" w:color="auto"/>
        <w:left w:val="none" w:sz="0" w:space="0" w:color="auto"/>
        <w:bottom w:val="none" w:sz="0" w:space="0" w:color="auto"/>
        <w:right w:val="none" w:sz="0" w:space="0" w:color="auto"/>
      </w:divBdr>
    </w:div>
    <w:div w:id="122623728">
      <w:bodyDiv w:val="1"/>
      <w:marLeft w:val="0"/>
      <w:marRight w:val="0"/>
      <w:marTop w:val="0"/>
      <w:marBottom w:val="0"/>
      <w:divBdr>
        <w:top w:val="none" w:sz="0" w:space="0" w:color="auto"/>
        <w:left w:val="none" w:sz="0" w:space="0" w:color="auto"/>
        <w:bottom w:val="none" w:sz="0" w:space="0" w:color="auto"/>
        <w:right w:val="none" w:sz="0" w:space="0" w:color="auto"/>
      </w:divBdr>
    </w:div>
    <w:div w:id="122889705">
      <w:bodyDiv w:val="1"/>
      <w:marLeft w:val="0"/>
      <w:marRight w:val="0"/>
      <w:marTop w:val="0"/>
      <w:marBottom w:val="0"/>
      <w:divBdr>
        <w:top w:val="none" w:sz="0" w:space="0" w:color="auto"/>
        <w:left w:val="none" w:sz="0" w:space="0" w:color="auto"/>
        <w:bottom w:val="none" w:sz="0" w:space="0" w:color="auto"/>
        <w:right w:val="none" w:sz="0" w:space="0" w:color="auto"/>
      </w:divBdr>
    </w:div>
    <w:div w:id="122891228">
      <w:bodyDiv w:val="1"/>
      <w:marLeft w:val="0"/>
      <w:marRight w:val="0"/>
      <w:marTop w:val="0"/>
      <w:marBottom w:val="0"/>
      <w:divBdr>
        <w:top w:val="none" w:sz="0" w:space="0" w:color="auto"/>
        <w:left w:val="none" w:sz="0" w:space="0" w:color="auto"/>
        <w:bottom w:val="none" w:sz="0" w:space="0" w:color="auto"/>
        <w:right w:val="none" w:sz="0" w:space="0" w:color="auto"/>
      </w:divBdr>
    </w:div>
    <w:div w:id="123011937">
      <w:bodyDiv w:val="1"/>
      <w:marLeft w:val="0"/>
      <w:marRight w:val="0"/>
      <w:marTop w:val="0"/>
      <w:marBottom w:val="0"/>
      <w:divBdr>
        <w:top w:val="none" w:sz="0" w:space="0" w:color="auto"/>
        <w:left w:val="none" w:sz="0" w:space="0" w:color="auto"/>
        <w:bottom w:val="none" w:sz="0" w:space="0" w:color="auto"/>
        <w:right w:val="none" w:sz="0" w:space="0" w:color="auto"/>
      </w:divBdr>
    </w:div>
    <w:div w:id="123012045">
      <w:bodyDiv w:val="1"/>
      <w:marLeft w:val="0"/>
      <w:marRight w:val="0"/>
      <w:marTop w:val="0"/>
      <w:marBottom w:val="0"/>
      <w:divBdr>
        <w:top w:val="none" w:sz="0" w:space="0" w:color="auto"/>
        <w:left w:val="none" w:sz="0" w:space="0" w:color="auto"/>
        <w:bottom w:val="none" w:sz="0" w:space="0" w:color="auto"/>
        <w:right w:val="none" w:sz="0" w:space="0" w:color="auto"/>
      </w:divBdr>
    </w:div>
    <w:div w:id="123232630">
      <w:bodyDiv w:val="1"/>
      <w:marLeft w:val="0"/>
      <w:marRight w:val="0"/>
      <w:marTop w:val="0"/>
      <w:marBottom w:val="0"/>
      <w:divBdr>
        <w:top w:val="none" w:sz="0" w:space="0" w:color="auto"/>
        <w:left w:val="none" w:sz="0" w:space="0" w:color="auto"/>
        <w:bottom w:val="none" w:sz="0" w:space="0" w:color="auto"/>
        <w:right w:val="none" w:sz="0" w:space="0" w:color="auto"/>
      </w:divBdr>
    </w:div>
    <w:div w:id="123473354">
      <w:bodyDiv w:val="1"/>
      <w:marLeft w:val="0"/>
      <w:marRight w:val="0"/>
      <w:marTop w:val="0"/>
      <w:marBottom w:val="0"/>
      <w:divBdr>
        <w:top w:val="none" w:sz="0" w:space="0" w:color="auto"/>
        <w:left w:val="none" w:sz="0" w:space="0" w:color="auto"/>
        <w:bottom w:val="none" w:sz="0" w:space="0" w:color="auto"/>
        <w:right w:val="none" w:sz="0" w:space="0" w:color="auto"/>
      </w:divBdr>
    </w:div>
    <w:div w:id="123622692">
      <w:bodyDiv w:val="1"/>
      <w:marLeft w:val="0"/>
      <w:marRight w:val="0"/>
      <w:marTop w:val="0"/>
      <w:marBottom w:val="0"/>
      <w:divBdr>
        <w:top w:val="none" w:sz="0" w:space="0" w:color="auto"/>
        <w:left w:val="none" w:sz="0" w:space="0" w:color="auto"/>
        <w:bottom w:val="none" w:sz="0" w:space="0" w:color="auto"/>
        <w:right w:val="none" w:sz="0" w:space="0" w:color="auto"/>
      </w:divBdr>
    </w:div>
    <w:div w:id="124006473">
      <w:bodyDiv w:val="1"/>
      <w:marLeft w:val="0"/>
      <w:marRight w:val="0"/>
      <w:marTop w:val="0"/>
      <w:marBottom w:val="0"/>
      <w:divBdr>
        <w:top w:val="none" w:sz="0" w:space="0" w:color="auto"/>
        <w:left w:val="none" w:sz="0" w:space="0" w:color="auto"/>
        <w:bottom w:val="none" w:sz="0" w:space="0" w:color="auto"/>
        <w:right w:val="none" w:sz="0" w:space="0" w:color="auto"/>
      </w:divBdr>
    </w:div>
    <w:div w:id="124154536">
      <w:bodyDiv w:val="1"/>
      <w:marLeft w:val="0"/>
      <w:marRight w:val="0"/>
      <w:marTop w:val="0"/>
      <w:marBottom w:val="0"/>
      <w:divBdr>
        <w:top w:val="none" w:sz="0" w:space="0" w:color="auto"/>
        <w:left w:val="none" w:sz="0" w:space="0" w:color="auto"/>
        <w:bottom w:val="none" w:sz="0" w:space="0" w:color="auto"/>
        <w:right w:val="none" w:sz="0" w:space="0" w:color="auto"/>
      </w:divBdr>
    </w:div>
    <w:div w:id="124542946">
      <w:bodyDiv w:val="1"/>
      <w:marLeft w:val="0"/>
      <w:marRight w:val="0"/>
      <w:marTop w:val="0"/>
      <w:marBottom w:val="0"/>
      <w:divBdr>
        <w:top w:val="none" w:sz="0" w:space="0" w:color="auto"/>
        <w:left w:val="none" w:sz="0" w:space="0" w:color="auto"/>
        <w:bottom w:val="none" w:sz="0" w:space="0" w:color="auto"/>
        <w:right w:val="none" w:sz="0" w:space="0" w:color="auto"/>
      </w:divBdr>
    </w:div>
    <w:div w:id="124659667">
      <w:bodyDiv w:val="1"/>
      <w:marLeft w:val="0"/>
      <w:marRight w:val="0"/>
      <w:marTop w:val="0"/>
      <w:marBottom w:val="0"/>
      <w:divBdr>
        <w:top w:val="none" w:sz="0" w:space="0" w:color="auto"/>
        <w:left w:val="none" w:sz="0" w:space="0" w:color="auto"/>
        <w:bottom w:val="none" w:sz="0" w:space="0" w:color="auto"/>
        <w:right w:val="none" w:sz="0" w:space="0" w:color="auto"/>
      </w:divBdr>
    </w:div>
    <w:div w:id="125009576">
      <w:bodyDiv w:val="1"/>
      <w:marLeft w:val="0"/>
      <w:marRight w:val="0"/>
      <w:marTop w:val="0"/>
      <w:marBottom w:val="0"/>
      <w:divBdr>
        <w:top w:val="none" w:sz="0" w:space="0" w:color="auto"/>
        <w:left w:val="none" w:sz="0" w:space="0" w:color="auto"/>
        <w:bottom w:val="none" w:sz="0" w:space="0" w:color="auto"/>
        <w:right w:val="none" w:sz="0" w:space="0" w:color="auto"/>
      </w:divBdr>
    </w:div>
    <w:div w:id="125245965">
      <w:bodyDiv w:val="1"/>
      <w:marLeft w:val="0"/>
      <w:marRight w:val="0"/>
      <w:marTop w:val="0"/>
      <w:marBottom w:val="0"/>
      <w:divBdr>
        <w:top w:val="none" w:sz="0" w:space="0" w:color="auto"/>
        <w:left w:val="none" w:sz="0" w:space="0" w:color="auto"/>
        <w:bottom w:val="none" w:sz="0" w:space="0" w:color="auto"/>
        <w:right w:val="none" w:sz="0" w:space="0" w:color="auto"/>
      </w:divBdr>
    </w:div>
    <w:div w:id="125391296">
      <w:bodyDiv w:val="1"/>
      <w:marLeft w:val="0"/>
      <w:marRight w:val="0"/>
      <w:marTop w:val="0"/>
      <w:marBottom w:val="0"/>
      <w:divBdr>
        <w:top w:val="none" w:sz="0" w:space="0" w:color="auto"/>
        <w:left w:val="none" w:sz="0" w:space="0" w:color="auto"/>
        <w:bottom w:val="none" w:sz="0" w:space="0" w:color="auto"/>
        <w:right w:val="none" w:sz="0" w:space="0" w:color="auto"/>
      </w:divBdr>
    </w:div>
    <w:div w:id="125468427">
      <w:bodyDiv w:val="1"/>
      <w:marLeft w:val="0"/>
      <w:marRight w:val="0"/>
      <w:marTop w:val="0"/>
      <w:marBottom w:val="0"/>
      <w:divBdr>
        <w:top w:val="none" w:sz="0" w:space="0" w:color="auto"/>
        <w:left w:val="none" w:sz="0" w:space="0" w:color="auto"/>
        <w:bottom w:val="none" w:sz="0" w:space="0" w:color="auto"/>
        <w:right w:val="none" w:sz="0" w:space="0" w:color="auto"/>
      </w:divBdr>
    </w:div>
    <w:div w:id="125587725">
      <w:bodyDiv w:val="1"/>
      <w:marLeft w:val="0"/>
      <w:marRight w:val="0"/>
      <w:marTop w:val="0"/>
      <w:marBottom w:val="0"/>
      <w:divBdr>
        <w:top w:val="none" w:sz="0" w:space="0" w:color="auto"/>
        <w:left w:val="none" w:sz="0" w:space="0" w:color="auto"/>
        <w:bottom w:val="none" w:sz="0" w:space="0" w:color="auto"/>
        <w:right w:val="none" w:sz="0" w:space="0" w:color="auto"/>
      </w:divBdr>
    </w:div>
    <w:div w:id="125777660">
      <w:bodyDiv w:val="1"/>
      <w:marLeft w:val="0"/>
      <w:marRight w:val="0"/>
      <w:marTop w:val="0"/>
      <w:marBottom w:val="0"/>
      <w:divBdr>
        <w:top w:val="none" w:sz="0" w:space="0" w:color="auto"/>
        <w:left w:val="none" w:sz="0" w:space="0" w:color="auto"/>
        <w:bottom w:val="none" w:sz="0" w:space="0" w:color="auto"/>
        <w:right w:val="none" w:sz="0" w:space="0" w:color="auto"/>
      </w:divBdr>
    </w:div>
    <w:div w:id="125972786">
      <w:bodyDiv w:val="1"/>
      <w:marLeft w:val="0"/>
      <w:marRight w:val="0"/>
      <w:marTop w:val="0"/>
      <w:marBottom w:val="0"/>
      <w:divBdr>
        <w:top w:val="none" w:sz="0" w:space="0" w:color="auto"/>
        <w:left w:val="none" w:sz="0" w:space="0" w:color="auto"/>
        <w:bottom w:val="none" w:sz="0" w:space="0" w:color="auto"/>
        <w:right w:val="none" w:sz="0" w:space="0" w:color="auto"/>
      </w:divBdr>
    </w:div>
    <w:div w:id="126242376">
      <w:bodyDiv w:val="1"/>
      <w:marLeft w:val="0"/>
      <w:marRight w:val="0"/>
      <w:marTop w:val="0"/>
      <w:marBottom w:val="0"/>
      <w:divBdr>
        <w:top w:val="none" w:sz="0" w:space="0" w:color="auto"/>
        <w:left w:val="none" w:sz="0" w:space="0" w:color="auto"/>
        <w:bottom w:val="none" w:sz="0" w:space="0" w:color="auto"/>
        <w:right w:val="none" w:sz="0" w:space="0" w:color="auto"/>
      </w:divBdr>
    </w:div>
    <w:div w:id="126510044">
      <w:bodyDiv w:val="1"/>
      <w:marLeft w:val="0"/>
      <w:marRight w:val="0"/>
      <w:marTop w:val="0"/>
      <w:marBottom w:val="0"/>
      <w:divBdr>
        <w:top w:val="none" w:sz="0" w:space="0" w:color="auto"/>
        <w:left w:val="none" w:sz="0" w:space="0" w:color="auto"/>
        <w:bottom w:val="none" w:sz="0" w:space="0" w:color="auto"/>
        <w:right w:val="none" w:sz="0" w:space="0" w:color="auto"/>
      </w:divBdr>
    </w:div>
    <w:div w:id="126628560">
      <w:bodyDiv w:val="1"/>
      <w:marLeft w:val="0"/>
      <w:marRight w:val="0"/>
      <w:marTop w:val="0"/>
      <w:marBottom w:val="0"/>
      <w:divBdr>
        <w:top w:val="none" w:sz="0" w:space="0" w:color="auto"/>
        <w:left w:val="none" w:sz="0" w:space="0" w:color="auto"/>
        <w:bottom w:val="none" w:sz="0" w:space="0" w:color="auto"/>
        <w:right w:val="none" w:sz="0" w:space="0" w:color="auto"/>
      </w:divBdr>
    </w:div>
    <w:div w:id="126972687">
      <w:bodyDiv w:val="1"/>
      <w:marLeft w:val="0"/>
      <w:marRight w:val="0"/>
      <w:marTop w:val="0"/>
      <w:marBottom w:val="0"/>
      <w:divBdr>
        <w:top w:val="none" w:sz="0" w:space="0" w:color="auto"/>
        <w:left w:val="none" w:sz="0" w:space="0" w:color="auto"/>
        <w:bottom w:val="none" w:sz="0" w:space="0" w:color="auto"/>
        <w:right w:val="none" w:sz="0" w:space="0" w:color="auto"/>
      </w:divBdr>
    </w:div>
    <w:div w:id="126973818">
      <w:bodyDiv w:val="1"/>
      <w:marLeft w:val="0"/>
      <w:marRight w:val="0"/>
      <w:marTop w:val="0"/>
      <w:marBottom w:val="0"/>
      <w:divBdr>
        <w:top w:val="none" w:sz="0" w:space="0" w:color="auto"/>
        <w:left w:val="none" w:sz="0" w:space="0" w:color="auto"/>
        <w:bottom w:val="none" w:sz="0" w:space="0" w:color="auto"/>
        <w:right w:val="none" w:sz="0" w:space="0" w:color="auto"/>
      </w:divBdr>
    </w:div>
    <w:div w:id="127626313">
      <w:bodyDiv w:val="1"/>
      <w:marLeft w:val="0"/>
      <w:marRight w:val="0"/>
      <w:marTop w:val="0"/>
      <w:marBottom w:val="0"/>
      <w:divBdr>
        <w:top w:val="none" w:sz="0" w:space="0" w:color="auto"/>
        <w:left w:val="none" w:sz="0" w:space="0" w:color="auto"/>
        <w:bottom w:val="none" w:sz="0" w:space="0" w:color="auto"/>
        <w:right w:val="none" w:sz="0" w:space="0" w:color="auto"/>
      </w:divBdr>
    </w:div>
    <w:div w:id="127744848">
      <w:bodyDiv w:val="1"/>
      <w:marLeft w:val="0"/>
      <w:marRight w:val="0"/>
      <w:marTop w:val="0"/>
      <w:marBottom w:val="0"/>
      <w:divBdr>
        <w:top w:val="none" w:sz="0" w:space="0" w:color="auto"/>
        <w:left w:val="none" w:sz="0" w:space="0" w:color="auto"/>
        <w:bottom w:val="none" w:sz="0" w:space="0" w:color="auto"/>
        <w:right w:val="none" w:sz="0" w:space="0" w:color="auto"/>
      </w:divBdr>
    </w:div>
    <w:div w:id="128131112">
      <w:bodyDiv w:val="1"/>
      <w:marLeft w:val="0"/>
      <w:marRight w:val="0"/>
      <w:marTop w:val="0"/>
      <w:marBottom w:val="0"/>
      <w:divBdr>
        <w:top w:val="none" w:sz="0" w:space="0" w:color="auto"/>
        <w:left w:val="none" w:sz="0" w:space="0" w:color="auto"/>
        <w:bottom w:val="none" w:sz="0" w:space="0" w:color="auto"/>
        <w:right w:val="none" w:sz="0" w:space="0" w:color="auto"/>
      </w:divBdr>
    </w:div>
    <w:div w:id="128254649">
      <w:bodyDiv w:val="1"/>
      <w:marLeft w:val="0"/>
      <w:marRight w:val="0"/>
      <w:marTop w:val="0"/>
      <w:marBottom w:val="0"/>
      <w:divBdr>
        <w:top w:val="none" w:sz="0" w:space="0" w:color="auto"/>
        <w:left w:val="none" w:sz="0" w:space="0" w:color="auto"/>
        <w:bottom w:val="none" w:sz="0" w:space="0" w:color="auto"/>
        <w:right w:val="none" w:sz="0" w:space="0" w:color="auto"/>
      </w:divBdr>
    </w:div>
    <w:div w:id="128255262">
      <w:bodyDiv w:val="1"/>
      <w:marLeft w:val="0"/>
      <w:marRight w:val="0"/>
      <w:marTop w:val="0"/>
      <w:marBottom w:val="0"/>
      <w:divBdr>
        <w:top w:val="none" w:sz="0" w:space="0" w:color="auto"/>
        <w:left w:val="none" w:sz="0" w:space="0" w:color="auto"/>
        <w:bottom w:val="none" w:sz="0" w:space="0" w:color="auto"/>
        <w:right w:val="none" w:sz="0" w:space="0" w:color="auto"/>
      </w:divBdr>
    </w:div>
    <w:div w:id="128520422">
      <w:bodyDiv w:val="1"/>
      <w:marLeft w:val="0"/>
      <w:marRight w:val="0"/>
      <w:marTop w:val="0"/>
      <w:marBottom w:val="0"/>
      <w:divBdr>
        <w:top w:val="none" w:sz="0" w:space="0" w:color="auto"/>
        <w:left w:val="none" w:sz="0" w:space="0" w:color="auto"/>
        <w:bottom w:val="none" w:sz="0" w:space="0" w:color="auto"/>
        <w:right w:val="none" w:sz="0" w:space="0" w:color="auto"/>
      </w:divBdr>
    </w:div>
    <w:div w:id="128713348">
      <w:bodyDiv w:val="1"/>
      <w:marLeft w:val="0"/>
      <w:marRight w:val="0"/>
      <w:marTop w:val="0"/>
      <w:marBottom w:val="0"/>
      <w:divBdr>
        <w:top w:val="none" w:sz="0" w:space="0" w:color="auto"/>
        <w:left w:val="none" w:sz="0" w:space="0" w:color="auto"/>
        <w:bottom w:val="none" w:sz="0" w:space="0" w:color="auto"/>
        <w:right w:val="none" w:sz="0" w:space="0" w:color="auto"/>
      </w:divBdr>
    </w:div>
    <w:div w:id="128713639">
      <w:bodyDiv w:val="1"/>
      <w:marLeft w:val="0"/>
      <w:marRight w:val="0"/>
      <w:marTop w:val="0"/>
      <w:marBottom w:val="0"/>
      <w:divBdr>
        <w:top w:val="none" w:sz="0" w:space="0" w:color="auto"/>
        <w:left w:val="none" w:sz="0" w:space="0" w:color="auto"/>
        <w:bottom w:val="none" w:sz="0" w:space="0" w:color="auto"/>
        <w:right w:val="none" w:sz="0" w:space="0" w:color="auto"/>
      </w:divBdr>
    </w:div>
    <w:div w:id="128788822">
      <w:bodyDiv w:val="1"/>
      <w:marLeft w:val="0"/>
      <w:marRight w:val="0"/>
      <w:marTop w:val="0"/>
      <w:marBottom w:val="0"/>
      <w:divBdr>
        <w:top w:val="none" w:sz="0" w:space="0" w:color="auto"/>
        <w:left w:val="none" w:sz="0" w:space="0" w:color="auto"/>
        <w:bottom w:val="none" w:sz="0" w:space="0" w:color="auto"/>
        <w:right w:val="none" w:sz="0" w:space="0" w:color="auto"/>
      </w:divBdr>
    </w:div>
    <w:div w:id="128984984">
      <w:bodyDiv w:val="1"/>
      <w:marLeft w:val="0"/>
      <w:marRight w:val="0"/>
      <w:marTop w:val="0"/>
      <w:marBottom w:val="0"/>
      <w:divBdr>
        <w:top w:val="none" w:sz="0" w:space="0" w:color="auto"/>
        <w:left w:val="none" w:sz="0" w:space="0" w:color="auto"/>
        <w:bottom w:val="none" w:sz="0" w:space="0" w:color="auto"/>
        <w:right w:val="none" w:sz="0" w:space="0" w:color="auto"/>
      </w:divBdr>
    </w:div>
    <w:div w:id="129055469">
      <w:bodyDiv w:val="1"/>
      <w:marLeft w:val="0"/>
      <w:marRight w:val="0"/>
      <w:marTop w:val="0"/>
      <w:marBottom w:val="0"/>
      <w:divBdr>
        <w:top w:val="none" w:sz="0" w:space="0" w:color="auto"/>
        <w:left w:val="none" w:sz="0" w:space="0" w:color="auto"/>
        <w:bottom w:val="none" w:sz="0" w:space="0" w:color="auto"/>
        <w:right w:val="none" w:sz="0" w:space="0" w:color="auto"/>
      </w:divBdr>
    </w:div>
    <w:div w:id="129173441">
      <w:bodyDiv w:val="1"/>
      <w:marLeft w:val="0"/>
      <w:marRight w:val="0"/>
      <w:marTop w:val="0"/>
      <w:marBottom w:val="0"/>
      <w:divBdr>
        <w:top w:val="none" w:sz="0" w:space="0" w:color="auto"/>
        <w:left w:val="none" w:sz="0" w:space="0" w:color="auto"/>
        <w:bottom w:val="none" w:sz="0" w:space="0" w:color="auto"/>
        <w:right w:val="none" w:sz="0" w:space="0" w:color="auto"/>
      </w:divBdr>
    </w:div>
    <w:div w:id="129904826">
      <w:bodyDiv w:val="1"/>
      <w:marLeft w:val="0"/>
      <w:marRight w:val="0"/>
      <w:marTop w:val="0"/>
      <w:marBottom w:val="0"/>
      <w:divBdr>
        <w:top w:val="none" w:sz="0" w:space="0" w:color="auto"/>
        <w:left w:val="none" w:sz="0" w:space="0" w:color="auto"/>
        <w:bottom w:val="none" w:sz="0" w:space="0" w:color="auto"/>
        <w:right w:val="none" w:sz="0" w:space="0" w:color="auto"/>
      </w:divBdr>
    </w:div>
    <w:div w:id="129984399">
      <w:bodyDiv w:val="1"/>
      <w:marLeft w:val="0"/>
      <w:marRight w:val="0"/>
      <w:marTop w:val="0"/>
      <w:marBottom w:val="0"/>
      <w:divBdr>
        <w:top w:val="none" w:sz="0" w:space="0" w:color="auto"/>
        <w:left w:val="none" w:sz="0" w:space="0" w:color="auto"/>
        <w:bottom w:val="none" w:sz="0" w:space="0" w:color="auto"/>
        <w:right w:val="none" w:sz="0" w:space="0" w:color="auto"/>
      </w:divBdr>
    </w:div>
    <w:div w:id="130174656">
      <w:bodyDiv w:val="1"/>
      <w:marLeft w:val="0"/>
      <w:marRight w:val="0"/>
      <w:marTop w:val="0"/>
      <w:marBottom w:val="0"/>
      <w:divBdr>
        <w:top w:val="none" w:sz="0" w:space="0" w:color="auto"/>
        <w:left w:val="none" w:sz="0" w:space="0" w:color="auto"/>
        <w:bottom w:val="none" w:sz="0" w:space="0" w:color="auto"/>
        <w:right w:val="none" w:sz="0" w:space="0" w:color="auto"/>
      </w:divBdr>
    </w:div>
    <w:div w:id="130178730">
      <w:bodyDiv w:val="1"/>
      <w:marLeft w:val="0"/>
      <w:marRight w:val="0"/>
      <w:marTop w:val="0"/>
      <w:marBottom w:val="0"/>
      <w:divBdr>
        <w:top w:val="none" w:sz="0" w:space="0" w:color="auto"/>
        <w:left w:val="none" w:sz="0" w:space="0" w:color="auto"/>
        <w:bottom w:val="none" w:sz="0" w:space="0" w:color="auto"/>
        <w:right w:val="none" w:sz="0" w:space="0" w:color="auto"/>
      </w:divBdr>
    </w:div>
    <w:div w:id="130248349">
      <w:bodyDiv w:val="1"/>
      <w:marLeft w:val="0"/>
      <w:marRight w:val="0"/>
      <w:marTop w:val="0"/>
      <w:marBottom w:val="0"/>
      <w:divBdr>
        <w:top w:val="none" w:sz="0" w:space="0" w:color="auto"/>
        <w:left w:val="none" w:sz="0" w:space="0" w:color="auto"/>
        <w:bottom w:val="none" w:sz="0" w:space="0" w:color="auto"/>
        <w:right w:val="none" w:sz="0" w:space="0" w:color="auto"/>
      </w:divBdr>
    </w:div>
    <w:div w:id="130250523">
      <w:bodyDiv w:val="1"/>
      <w:marLeft w:val="0"/>
      <w:marRight w:val="0"/>
      <w:marTop w:val="0"/>
      <w:marBottom w:val="0"/>
      <w:divBdr>
        <w:top w:val="none" w:sz="0" w:space="0" w:color="auto"/>
        <w:left w:val="none" w:sz="0" w:space="0" w:color="auto"/>
        <w:bottom w:val="none" w:sz="0" w:space="0" w:color="auto"/>
        <w:right w:val="none" w:sz="0" w:space="0" w:color="auto"/>
      </w:divBdr>
    </w:div>
    <w:div w:id="130289433">
      <w:bodyDiv w:val="1"/>
      <w:marLeft w:val="0"/>
      <w:marRight w:val="0"/>
      <w:marTop w:val="0"/>
      <w:marBottom w:val="0"/>
      <w:divBdr>
        <w:top w:val="none" w:sz="0" w:space="0" w:color="auto"/>
        <w:left w:val="none" w:sz="0" w:space="0" w:color="auto"/>
        <w:bottom w:val="none" w:sz="0" w:space="0" w:color="auto"/>
        <w:right w:val="none" w:sz="0" w:space="0" w:color="auto"/>
      </w:divBdr>
    </w:div>
    <w:div w:id="130367162">
      <w:bodyDiv w:val="1"/>
      <w:marLeft w:val="0"/>
      <w:marRight w:val="0"/>
      <w:marTop w:val="0"/>
      <w:marBottom w:val="0"/>
      <w:divBdr>
        <w:top w:val="none" w:sz="0" w:space="0" w:color="auto"/>
        <w:left w:val="none" w:sz="0" w:space="0" w:color="auto"/>
        <w:bottom w:val="none" w:sz="0" w:space="0" w:color="auto"/>
        <w:right w:val="none" w:sz="0" w:space="0" w:color="auto"/>
      </w:divBdr>
    </w:div>
    <w:div w:id="130442020">
      <w:bodyDiv w:val="1"/>
      <w:marLeft w:val="0"/>
      <w:marRight w:val="0"/>
      <w:marTop w:val="0"/>
      <w:marBottom w:val="0"/>
      <w:divBdr>
        <w:top w:val="none" w:sz="0" w:space="0" w:color="auto"/>
        <w:left w:val="none" w:sz="0" w:space="0" w:color="auto"/>
        <w:bottom w:val="none" w:sz="0" w:space="0" w:color="auto"/>
        <w:right w:val="none" w:sz="0" w:space="0" w:color="auto"/>
      </w:divBdr>
    </w:div>
    <w:div w:id="130486736">
      <w:bodyDiv w:val="1"/>
      <w:marLeft w:val="0"/>
      <w:marRight w:val="0"/>
      <w:marTop w:val="0"/>
      <w:marBottom w:val="0"/>
      <w:divBdr>
        <w:top w:val="none" w:sz="0" w:space="0" w:color="auto"/>
        <w:left w:val="none" w:sz="0" w:space="0" w:color="auto"/>
        <w:bottom w:val="none" w:sz="0" w:space="0" w:color="auto"/>
        <w:right w:val="none" w:sz="0" w:space="0" w:color="auto"/>
      </w:divBdr>
    </w:div>
    <w:div w:id="131143410">
      <w:bodyDiv w:val="1"/>
      <w:marLeft w:val="0"/>
      <w:marRight w:val="0"/>
      <w:marTop w:val="0"/>
      <w:marBottom w:val="0"/>
      <w:divBdr>
        <w:top w:val="none" w:sz="0" w:space="0" w:color="auto"/>
        <w:left w:val="none" w:sz="0" w:space="0" w:color="auto"/>
        <w:bottom w:val="none" w:sz="0" w:space="0" w:color="auto"/>
        <w:right w:val="none" w:sz="0" w:space="0" w:color="auto"/>
      </w:divBdr>
    </w:div>
    <w:div w:id="131287985">
      <w:bodyDiv w:val="1"/>
      <w:marLeft w:val="0"/>
      <w:marRight w:val="0"/>
      <w:marTop w:val="0"/>
      <w:marBottom w:val="0"/>
      <w:divBdr>
        <w:top w:val="none" w:sz="0" w:space="0" w:color="auto"/>
        <w:left w:val="none" w:sz="0" w:space="0" w:color="auto"/>
        <w:bottom w:val="none" w:sz="0" w:space="0" w:color="auto"/>
        <w:right w:val="none" w:sz="0" w:space="0" w:color="auto"/>
      </w:divBdr>
    </w:div>
    <w:div w:id="131294642">
      <w:bodyDiv w:val="1"/>
      <w:marLeft w:val="0"/>
      <w:marRight w:val="0"/>
      <w:marTop w:val="0"/>
      <w:marBottom w:val="0"/>
      <w:divBdr>
        <w:top w:val="none" w:sz="0" w:space="0" w:color="auto"/>
        <w:left w:val="none" w:sz="0" w:space="0" w:color="auto"/>
        <w:bottom w:val="none" w:sz="0" w:space="0" w:color="auto"/>
        <w:right w:val="none" w:sz="0" w:space="0" w:color="auto"/>
      </w:divBdr>
    </w:div>
    <w:div w:id="131412998">
      <w:bodyDiv w:val="1"/>
      <w:marLeft w:val="0"/>
      <w:marRight w:val="0"/>
      <w:marTop w:val="0"/>
      <w:marBottom w:val="0"/>
      <w:divBdr>
        <w:top w:val="none" w:sz="0" w:space="0" w:color="auto"/>
        <w:left w:val="none" w:sz="0" w:space="0" w:color="auto"/>
        <w:bottom w:val="none" w:sz="0" w:space="0" w:color="auto"/>
        <w:right w:val="none" w:sz="0" w:space="0" w:color="auto"/>
      </w:divBdr>
    </w:div>
    <w:div w:id="131947950">
      <w:bodyDiv w:val="1"/>
      <w:marLeft w:val="0"/>
      <w:marRight w:val="0"/>
      <w:marTop w:val="0"/>
      <w:marBottom w:val="0"/>
      <w:divBdr>
        <w:top w:val="none" w:sz="0" w:space="0" w:color="auto"/>
        <w:left w:val="none" w:sz="0" w:space="0" w:color="auto"/>
        <w:bottom w:val="none" w:sz="0" w:space="0" w:color="auto"/>
        <w:right w:val="none" w:sz="0" w:space="0" w:color="auto"/>
      </w:divBdr>
    </w:div>
    <w:div w:id="131991268">
      <w:bodyDiv w:val="1"/>
      <w:marLeft w:val="0"/>
      <w:marRight w:val="0"/>
      <w:marTop w:val="0"/>
      <w:marBottom w:val="0"/>
      <w:divBdr>
        <w:top w:val="none" w:sz="0" w:space="0" w:color="auto"/>
        <w:left w:val="none" w:sz="0" w:space="0" w:color="auto"/>
        <w:bottom w:val="none" w:sz="0" w:space="0" w:color="auto"/>
        <w:right w:val="none" w:sz="0" w:space="0" w:color="auto"/>
      </w:divBdr>
    </w:div>
    <w:div w:id="132136877">
      <w:bodyDiv w:val="1"/>
      <w:marLeft w:val="0"/>
      <w:marRight w:val="0"/>
      <w:marTop w:val="0"/>
      <w:marBottom w:val="0"/>
      <w:divBdr>
        <w:top w:val="none" w:sz="0" w:space="0" w:color="auto"/>
        <w:left w:val="none" w:sz="0" w:space="0" w:color="auto"/>
        <w:bottom w:val="none" w:sz="0" w:space="0" w:color="auto"/>
        <w:right w:val="none" w:sz="0" w:space="0" w:color="auto"/>
      </w:divBdr>
    </w:div>
    <w:div w:id="132138999">
      <w:bodyDiv w:val="1"/>
      <w:marLeft w:val="0"/>
      <w:marRight w:val="0"/>
      <w:marTop w:val="0"/>
      <w:marBottom w:val="0"/>
      <w:divBdr>
        <w:top w:val="none" w:sz="0" w:space="0" w:color="auto"/>
        <w:left w:val="none" w:sz="0" w:space="0" w:color="auto"/>
        <w:bottom w:val="none" w:sz="0" w:space="0" w:color="auto"/>
        <w:right w:val="none" w:sz="0" w:space="0" w:color="auto"/>
      </w:divBdr>
    </w:div>
    <w:div w:id="132254328">
      <w:bodyDiv w:val="1"/>
      <w:marLeft w:val="0"/>
      <w:marRight w:val="0"/>
      <w:marTop w:val="0"/>
      <w:marBottom w:val="0"/>
      <w:divBdr>
        <w:top w:val="none" w:sz="0" w:space="0" w:color="auto"/>
        <w:left w:val="none" w:sz="0" w:space="0" w:color="auto"/>
        <w:bottom w:val="none" w:sz="0" w:space="0" w:color="auto"/>
        <w:right w:val="none" w:sz="0" w:space="0" w:color="auto"/>
      </w:divBdr>
    </w:div>
    <w:div w:id="132674064">
      <w:bodyDiv w:val="1"/>
      <w:marLeft w:val="0"/>
      <w:marRight w:val="0"/>
      <w:marTop w:val="0"/>
      <w:marBottom w:val="0"/>
      <w:divBdr>
        <w:top w:val="none" w:sz="0" w:space="0" w:color="auto"/>
        <w:left w:val="none" w:sz="0" w:space="0" w:color="auto"/>
        <w:bottom w:val="none" w:sz="0" w:space="0" w:color="auto"/>
        <w:right w:val="none" w:sz="0" w:space="0" w:color="auto"/>
      </w:divBdr>
    </w:div>
    <w:div w:id="132675982">
      <w:bodyDiv w:val="1"/>
      <w:marLeft w:val="0"/>
      <w:marRight w:val="0"/>
      <w:marTop w:val="0"/>
      <w:marBottom w:val="0"/>
      <w:divBdr>
        <w:top w:val="none" w:sz="0" w:space="0" w:color="auto"/>
        <w:left w:val="none" w:sz="0" w:space="0" w:color="auto"/>
        <w:bottom w:val="none" w:sz="0" w:space="0" w:color="auto"/>
        <w:right w:val="none" w:sz="0" w:space="0" w:color="auto"/>
      </w:divBdr>
    </w:div>
    <w:div w:id="132716360">
      <w:bodyDiv w:val="1"/>
      <w:marLeft w:val="0"/>
      <w:marRight w:val="0"/>
      <w:marTop w:val="0"/>
      <w:marBottom w:val="0"/>
      <w:divBdr>
        <w:top w:val="none" w:sz="0" w:space="0" w:color="auto"/>
        <w:left w:val="none" w:sz="0" w:space="0" w:color="auto"/>
        <w:bottom w:val="none" w:sz="0" w:space="0" w:color="auto"/>
        <w:right w:val="none" w:sz="0" w:space="0" w:color="auto"/>
      </w:divBdr>
    </w:div>
    <w:div w:id="132721545">
      <w:bodyDiv w:val="1"/>
      <w:marLeft w:val="0"/>
      <w:marRight w:val="0"/>
      <w:marTop w:val="0"/>
      <w:marBottom w:val="0"/>
      <w:divBdr>
        <w:top w:val="none" w:sz="0" w:space="0" w:color="auto"/>
        <w:left w:val="none" w:sz="0" w:space="0" w:color="auto"/>
        <w:bottom w:val="none" w:sz="0" w:space="0" w:color="auto"/>
        <w:right w:val="none" w:sz="0" w:space="0" w:color="auto"/>
      </w:divBdr>
    </w:div>
    <w:div w:id="132984752">
      <w:bodyDiv w:val="1"/>
      <w:marLeft w:val="0"/>
      <w:marRight w:val="0"/>
      <w:marTop w:val="0"/>
      <w:marBottom w:val="0"/>
      <w:divBdr>
        <w:top w:val="none" w:sz="0" w:space="0" w:color="auto"/>
        <w:left w:val="none" w:sz="0" w:space="0" w:color="auto"/>
        <w:bottom w:val="none" w:sz="0" w:space="0" w:color="auto"/>
        <w:right w:val="none" w:sz="0" w:space="0" w:color="auto"/>
      </w:divBdr>
    </w:div>
    <w:div w:id="132988758">
      <w:bodyDiv w:val="1"/>
      <w:marLeft w:val="0"/>
      <w:marRight w:val="0"/>
      <w:marTop w:val="0"/>
      <w:marBottom w:val="0"/>
      <w:divBdr>
        <w:top w:val="none" w:sz="0" w:space="0" w:color="auto"/>
        <w:left w:val="none" w:sz="0" w:space="0" w:color="auto"/>
        <w:bottom w:val="none" w:sz="0" w:space="0" w:color="auto"/>
        <w:right w:val="none" w:sz="0" w:space="0" w:color="auto"/>
      </w:divBdr>
    </w:div>
    <w:div w:id="133065562">
      <w:bodyDiv w:val="1"/>
      <w:marLeft w:val="0"/>
      <w:marRight w:val="0"/>
      <w:marTop w:val="0"/>
      <w:marBottom w:val="0"/>
      <w:divBdr>
        <w:top w:val="none" w:sz="0" w:space="0" w:color="auto"/>
        <w:left w:val="none" w:sz="0" w:space="0" w:color="auto"/>
        <w:bottom w:val="none" w:sz="0" w:space="0" w:color="auto"/>
        <w:right w:val="none" w:sz="0" w:space="0" w:color="auto"/>
      </w:divBdr>
    </w:div>
    <w:div w:id="133111108">
      <w:bodyDiv w:val="1"/>
      <w:marLeft w:val="0"/>
      <w:marRight w:val="0"/>
      <w:marTop w:val="0"/>
      <w:marBottom w:val="0"/>
      <w:divBdr>
        <w:top w:val="none" w:sz="0" w:space="0" w:color="auto"/>
        <w:left w:val="none" w:sz="0" w:space="0" w:color="auto"/>
        <w:bottom w:val="none" w:sz="0" w:space="0" w:color="auto"/>
        <w:right w:val="none" w:sz="0" w:space="0" w:color="auto"/>
      </w:divBdr>
    </w:div>
    <w:div w:id="133256567">
      <w:bodyDiv w:val="1"/>
      <w:marLeft w:val="0"/>
      <w:marRight w:val="0"/>
      <w:marTop w:val="0"/>
      <w:marBottom w:val="0"/>
      <w:divBdr>
        <w:top w:val="none" w:sz="0" w:space="0" w:color="auto"/>
        <w:left w:val="none" w:sz="0" w:space="0" w:color="auto"/>
        <w:bottom w:val="none" w:sz="0" w:space="0" w:color="auto"/>
        <w:right w:val="none" w:sz="0" w:space="0" w:color="auto"/>
      </w:divBdr>
    </w:div>
    <w:div w:id="133303069">
      <w:bodyDiv w:val="1"/>
      <w:marLeft w:val="0"/>
      <w:marRight w:val="0"/>
      <w:marTop w:val="0"/>
      <w:marBottom w:val="0"/>
      <w:divBdr>
        <w:top w:val="none" w:sz="0" w:space="0" w:color="auto"/>
        <w:left w:val="none" w:sz="0" w:space="0" w:color="auto"/>
        <w:bottom w:val="none" w:sz="0" w:space="0" w:color="auto"/>
        <w:right w:val="none" w:sz="0" w:space="0" w:color="auto"/>
      </w:divBdr>
    </w:div>
    <w:div w:id="133377768">
      <w:bodyDiv w:val="1"/>
      <w:marLeft w:val="0"/>
      <w:marRight w:val="0"/>
      <w:marTop w:val="0"/>
      <w:marBottom w:val="0"/>
      <w:divBdr>
        <w:top w:val="none" w:sz="0" w:space="0" w:color="auto"/>
        <w:left w:val="none" w:sz="0" w:space="0" w:color="auto"/>
        <w:bottom w:val="none" w:sz="0" w:space="0" w:color="auto"/>
        <w:right w:val="none" w:sz="0" w:space="0" w:color="auto"/>
      </w:divBdr>
    </w:div>
    <w:div w:id="133567522">
      <w:bodyDiv w:val="1"/>
      <w:marLeft w:val="0"/>
      <w:marRight w:val="0"/>
      <w:marTop w:val="0"/>
      <w:marBottom w:val="0"/>
      <w:divBdr>
        <w:top w:val="none" w:sz="0" w:space="0" w:color="auto"/>
        <w:left w:val="none" w:sz="0" w:space="0" w:color="auto"/>
        <w:bottom w:val="none" w:sz="0" w:space="0" w:color="auto"/>
        <w:right w:val="none" w:sz="0" w:space="0" w:color="auto"/>
      </w:divBdr>
    </w:div>
    <w:div w:id="134178250">
      <w:bodyDiv w:val="1"/>
      <w:marLeft w:val="0"/>
      <w:marRight w:val="0"/>
      <w:marTop w:val="0"/>
      <w:marBottom w:val="0"/>
      <w:divBdr>
        <w:top w:val="none" w:sz="0" w:space="0" w:color="auto"/>
        <w:left w:val="none" w:sz="0" w:space="0" w:color="auto"/>
        <w:bottom w:val="none" w:sz="0" w:space="0" w:color="auto"/>
        <w:right w:val="none" w:sz="0" w:space="0" w:color="auto"/>
      </w:divBdr>
    </w:div>
    <w:div w:id="134446066">
      <w:bodyDiv w:val="1"/>
      <w:marLeft w:val="0"/>
      <w:marRight w:val="0"/>
      <w:marTop w:val="0"/>
      <w:marBottom w:val="0"/>
      <w:divBdr>
        <w:top w:val="none" w:sz="0" w:space="0" w:color="auto"/>
        <w:left w:val="none" w:sz="0" w:space="0" w:color="auto"/>
        <w:bottom w:val="none" w:sz="0" w:space="0" w:color="auto"/>
        <w:right w:val="none" w:sz="0" w:space="0" w:color="auto"/>
      </w:divBdr>
    </w:div>
    <w:div w:id="135070128">
      <w:bodyDiv w:val="1"/>
      <w:marLeft w:val="0"/>
      <w:marRight w:val="0"/>
      <w:marTop w:val="0"/>
      <w:marBottom w:val="0"/>
      <w:divBdr>
        <w:top w:val="none" w:sz="0" w:space="0" w:color="auto"/>
        <w:left w:val="none" w:sz="0" w:space="0" w:color="auto"/>
        <w:bottom w:val="none" w:sz="0" w:space="0" w:color="auto"/>
        <w:right w:val="none" w:sz="0" w:space="0" w:color="auto"/>
      </w:divBdr>
    </w:div>
    <w:div w:id="135339216">
      <w:bodyDiv w:val="1"/>
      <w:marLeft w:val="0"/>
      <w:marRight w:val="0"/>
      <w:marTop w:val="0"/>
      <w:marBottom w:val="0"/>
      <w:divBdr>
        <w:top w:val="none" w:sz="0" w:space="0" w:color="auto"/>
        <w:left w:val="none" w:sz="0" w:space="0" w:color="auto"/>
        <w:bottom w:val="none" w:sz="0" w:space="0" w:color="auto"/>
        <w:right w:val="none" w:sz="0" w:space="0" w:color="auto"/>
      </w:divBdr>
    </w:div>
    <w:div w:id="135415341">
      <w:bodyDiv w:val="1"/>
      <w:marLeft w:val="0"/>
      <w:marRight w:val="0"/>
      <w:marTop w:val="0"/>
      <w:marBottom w:val="0"/>
      <w:divBdr>
        <w:top w:val="none" w:sz="0" w:space="0" w:color="auto"/>
        <w:left w:val="none" w:sz="0" w:space="0" w:color="auto"/>
        <w:bottom w:val="none" w:sz="0" w:space="0" w:color="auto"/>
        <w:right w:val="none" w:sz="0" w:space="0" w:color="auto"/>
      </w:divBdr>
    </w:div>
    <w:div w:id="135493451">
      <w:bodyDiv w:val="1"/>
      <w:marLeft w:val="0"/>
      <w:marRight w:val="0"/>
      <w:marTop w:val="0"/>
      <w:marBottom w:val="0"/>
      <w:divBdr>
        <w:top w:val="none" w:sz="0" w:space="0" w:color="auto"/>
        <w:left w:val="none" w:sz="0" w:space="0" w:color="auto"/>
        <w:bottom w:val="none" w:sz="0" w:space="0" w:color="auto"/>
        <w:right w:val="none" w:sz="0" w:space="0" w:color="auto"/>
      </w:divBdr>
    </w:div>
    <w:div w:id="136072818">
      <w:bodyDiv w:val="1"/>
      <w:marLeft w:val="0"/>
      <w:marRight w:val="0"/>
      <w:marTop w:val="0"/>
      <w:marBottom w:val="0"/>
      <w:divBdr>
        <w:top w:val="none" w:sz="0" w:space="0" w:color="auto"/>
        <w:left w:val="none" w:sz="0" w:space="0" w:color="auto"/>
        <w:bottom w:val="none" w:sz="0" w:space="0" w:color="auto"/>
        <w:right w:val="none" w:sz="0" w:space="0" w:color="auto"/>
      </w:divBdr>
    </w:div>
    <w:div w:id="136262292">
      <w:bodyDiv w:val="1"/>
      <w:marLeft w:val="0"/>
      <w:marRight w:val="0"/>
      <w:marTop w:val="0"/>
      <w:marBottom w:val="0"/>
      <w:divBdr>
        <w:top w:val="none" w:sz="0" w:space="0" w:color="auto"/>
        <w:left w:val="none" w:sz="0" w:space="0" w:color="auto"/>
        <w:bottom w:val="none" w:sz="0" w:space="0" w:color="auto"/>
        <w:right w:val="none" w:sz="0" w:space="0" w:color="auto"/>
      </w:divBdr>
    </w:div>
    <w:div w:id="136604920">
      <w:bodyDiv w:val="1"/>
      <w:marLeft w:val="0"/>
      <w:marRight w:val="0"/>
      <w:marTop w:val="0"/>
      <w:marBottom w:val="0"/>
      <w:divBdr>
        <w:top w:val="none" w:sz="0" w:space="0" w:color="auto"/>
        <w:left w:val="none" w:sz="0" w:space="0" w:color="auto"/>
        <w:bottom w:val="none" w:sz="0" w:space="0" w:color="auto"/>
        <w:right w:val="none" w:sz="0" w:space="0" w:color="auto"/>
      </w:divBdr>
    </w:div>
    <w:div w:id="136730813">
      <w:bodyDiv w:val="1"/>
      <w:marLeft w:val="0"/>
      <w:marRight w:val="0"/>
      <w:marTop w:val="0"/>
      <w:marBottom w:val="0"/>
      <w:divBdr>
        <w:top w:val="none" w:sz="0" w:space="0" w:color="auto"/>
        <w:left w:val="none" w:sz="0" w:space="0" w:color="auto"/>
        <w:bottom w:val="none" w:sz="0" w:space="0" w:color="auto"/>
        <w:right w:val="none" w:sz="0" w:space="0" w:color="auto"/>
      </w:divBdr>
    </w:div>
    <w:div w:id="136800634">
      <w:bodyDiv w:val="1"/>
      <w:marLeft w:val="0"/>
      <w:marRight w:val="0"/>
      <w:marTop w:val="0"/>
      <w:marBottom w:val="0"/>
      <w:divBdr>
        <w:top w:val="none" w:sz="0" w:space="0" w:color="auto"/>
        <w:left w:val="none" w:sz="0" w:space="0" w:color="auto"/>
        <w:bottom w:val="none" w:sz="0" w:space="0" w:color="auto"/>
        <w:right w:val="none" w:sz="0" w:space="0" w:color="auto"/>
      </w:divBdr>
    </w:div>
    <w:div w:id="136844538">
      <w:bodyDiv w:val="1"/>
      <w:marLeft w:val="0"/>
      <w:marRight w:val="0"/>
      <w:marTop w:val="0"/>
      <w:marBottom w:val="0"/>
      <w:divBdr>
        <w:top w:val="none" w:sz="0" w:space="0" w:color="auto"/>
        <w:left w:val="none" w:sz="0" w:space="0" w:color="auto"/>
        <w:bottom w:val="none" w:sz="0" w:space="0" w:color="auto"/>
        <w:right w:val="none" w:sz="0" w:space="0" w:color="auto"/>
      </w:divBdr>
    </w:div>
    <w:div w:id="136997426">
      <w:bodyDiv w:val="1"/>
      <w:marLeft w:val="0"/>
      <w:marRight w:val="0"/>
      <w:marTop w:val="0"/>
      <w:marBottom w:val="0"/>
      <w:divBdr>
        <w:top w:val="none" w:sz="0" w:space="0" w:color="auto"/>
        <w:left w:val="none" w:sz="0" w:space="0" w:color="auto"/>
        <w:bottom w:val="none" w:sz="0" w:space="0" w:color="auto"/>
        <w:right w:val="none" w:sz="0" w:space="0" w:color="auto"/>
      </w:divBdr>
    </w:div>
    <w:div w:id="136999675">
      <w:bodyDiv w:val="1"/>
      <w:marLeft w:val="0"/>
      <w:marRight w:val="0"/>
      <w:marTop w:val="0"/>
      <w:marBottom w:val="0"/>
      <w:divBdr>
        <w:top w:val="none" w:sz="0" w:space="0" w:color="auto"/>
        <w:left w:val="none" w:sz="0" w:space="0" w:color="auto"/>
        <w:bottom w:val="none" w:sz="0" w:space="0" w:color="auto"/>
        <w:right w:val="none" w:sz="0" w:space="0" w:color="auto"/>
      </w:divBdr>
    </w:div>
    <w:div w:id="137261189">
      <w:bodyDiv w:val="1"/>
      <w:marLeft w:val="0"/>
      <w:marRight w:val="0"/>
      <w:marTop w:val="0"/>
      <w:marBottom w:val="0"/>
      <w:divBdr>
        <w:top w:val="none" w:sz="0" w:space="0" w:color="auto"/>
        <w:left w:val="none" w:sz="0" w:space="0" w:color="auto"/>
        <w:bottom w:val="none" w:sz="0" w:space="0" w:color="auto"/>
        <w:right w:val="none" w:sz="0" w:space="0" w:color="auto"/>
      </w:divBdr>
    </w:div>
    <w:div w:id="137500553">
      <w:bodyDiv w:val="1"/>
      <w:marLeft w:val="0"/>
      <w:marRight w:val="0"/>
      <w:marTop w:val="0"/>
      <w:marBottom w:val="0"/>
      <w:divBdr>
        <w:top w:val="none" w:sz="0" w:space="0" w:color="auto"/>
        <w:left w:val="none" w:sz="0" w:space="0" w:color="auto"/>
        <w:bottom w:val="none" w:sz="0" w:space="0" w:color="auto"/>
        <w:right w:val="none" w:sz="0" w:space="0" w:color="auto"/>
      </w:divBdr>
    </w:div>
    <w:div w:id="137771171">
      <w:bodyDiv w:val="1"/>
      <w:marLeft w:val="0"/>
      <w:marRight w:val="0"/>
      <w:marTop w:val="0"/>
      <w:marBottom w:val="0"/>
      <w:divBdr>
        <w:top w:val="none" w:sz="0" w:space="0" w:color="auto"/>
        <w:left w:val="none" w:sz="0" w:space="0" w:color="auto"/>
        <w:bottom w:val="none" w:sz="0" w:space="0" w:color="auto"/>
        <w:right w:val="none" w:sz="0" w:space="0" w:color="auto"/>
      </w:divBdr>
    </w:div>
    <w:div w:id="137839840">
      <w:bodyDiv w:val="1"/>
      <w:marLeft w:val="0"/>
      <w:marRight w:val="0"/>
      <w:marTop w:val="0"/>
      <w:marBottom w:val="0"/>
      <w:divBdr>
        <w:top w:val="none" w:sz="0" w:space="0" w:color="auto"/>
        <w:left w:val="none" w:sz="0" w:space="0" w:color="auto"/>
        <w:bottom w:val="none" w:sz="0" w:space="0" w:color="auto"/>
        <w:right w:val="none" w:sz="0" w:space="0" w:color="auto"/>
      </w:divBdr>
    </w:div>
    <w:div w:id="138158783">
      <w:bodyDiv w:val="1"/>
      <w:marLeft w:val="0"/>
      <w:marRight w:val="0"/>
      <w:marTop w:val="0"/>
      <w:marBottom w:val="0"/>
      <w:divBdr>
        <w:top w:val="none" w:sz="0" w:space="0" w:color="auto"/>
        <w:left w:val="none" w:sz="0" w:space="0" w:color="auto"/>
        <w:bottom w:val="none" w:sz="0" w:space="0" w:color="auto"/>
        <w:right w:val="none" w:sz="0" w:space="0" w:color="auto"/>
      </w:divBdr>
    </w:div>
    <w:div w:id="138231446">
      <w:bodyDiv w:val="1"/>
      <w:marLeft w:val="0"/>
      <w:marRight w:val="0"/>
      <w:marTop w:val="0"/>
      <w:marBottom w:val="0"/>
      <w:divBdr>
        <w:top w:val="none" w:sz="0" w:space="0" w:color="auto"/>
        <w:left w:val="none" w:sz="0" w:space="0" w:color="auto"/>
        <w:bottom w:val="none" w:sz="0" w:space="0" w:color="auto"/>
        <w:right w:val="none" w:sz="0" w:space="0" w:color="auto"/>
      </w:divBdr>
    </w:div>
    <w:div w:id="138378349">
      <w:bodyDiv w:val="1"/>
      <w:marLeft w:val="0"/>
      <w:marRight w:val="0"/>
      <w:marTop w:val="0"/>
      <w:marBottom w:val="0"/>
      <w:divBdr>
        <w:top w:val="none" w:sz="0" w:space="0" w:color="auto"/>
        <w:left w:val="none" w:sz="0" w:space="0" w:color="auto"/>
        <w:bottom w:val="none" w:sz="0" w:space="0" w:color="auto"/>
        <w:right w:val="none" w:sz="0" w:space="0" w:color="auto"/>
      </w:divBdr>
    </w:div>
    <w:div w:id="138618893">
      <w:bodyDiv w:val="1"/>
      <w:marLeft w:val="0"/>
      <w:marRight w:val="0"/>
      <w:marTop w:val="0"/>
      <w:marBottom w:val="0"/>
      <w:divBdr>
        <w:top w:val="none" w:sz="0" w:space="0" w:color="auto"/>
        <w:left w:val="none" w:sz="0" w:space="0" w:color="auto"/>
        <w:bottom w:val="none" w:sz="0" w:space="0" w:color="auto"/>
        <w:right w:val="none" w:sz="0" w:space="0" w:color="auto"/>
      </w:divBdr>
    </w:div>
    <w:div w:id="138767526">
      <w:bodyDiv w:val="1"/>
      <w:marLeft w:val="0"/>
      <w:marRight w:val="0"/>
      <w:marTop w:val="0"/>
      <w:marBottom w:val="0"/>
      <w:divBdr>
        <w:top w:val="none" w:sz="0" w:space="0" w:color="auto"/>
        <w:left w:val="none" w:sz="0" w:space="0" w:color="auto"/>
        <w:bottom w:val="none" w:sz="0" w:space="0" w:color="auto"/>
        <w:right w:val="none" w:sz="0" w:space="0" w:color="auto"/>
      </w:divBdr>
    </w:div>
    <w:div w:id="138966080">
      <w:bodyDiv w:val="1"/>
      <w:marLeft w:val="0"/>
      <w:marRight w:val="0"/>
      <w:marTop w:val="0"/>
      <w:marBottom w:val="0"/>
      <w:divBdr>
        <w:top w:val="none" w:sz="0" w:space="0" w:color="auto"/>
        <w:left w:val="none" w:sz="0" w:space="0" w:color="auto"/>
        <w:bottom w:val="none" w:sz="0" w:space="0" w:color="auto"/>
        <w:right w:val="none" w:sz="0" w:space="0" w:color="auto"/>
      </w:divBdr>
    </w:div>
    <w:div w:id="139007421">
      <w:bodyDiv w:val="1"/>
      <w:marLeft w:val="0"/>
      <w:marRight w:val="0"/>
      <w:marTop w:val="0"/>
      <w:marBottom w:val="0"/>
      <w:divBdr>
        <w:top w:val="none" w:sz="0" w:space="0" w:color="auto"/>
        <w:left w:val="none" w:sz="0" w:space="0" w:color="auto"/>
        <w:bottom w:val="none" w:sz="0" w:space="0" w:color="auto"/>
        <w:right w:val="none" w:sz="0" w:space="0" w:color="auto"/>
      </w:divBdr>
    </w:div>
    <w:div w:id="139618927">
      <w:bodyDiv w:val="1"/>
      <w:marLeft w:val="0"/>
      <w:marRight w:val="0"/>
      <w:marTop w:val="0"/>
      <w:marBottom w:val="0"/>
      <w:divBdr>
        <w:top w:val="none" w:sz="0" w:space="0" w:color="auto"/>
        <w:left w:val="none" w:sz="0" w:space="0" w:color="auto"/>
        <w:bottom w:val="none" w:sz="0" w:space="0" w:color="auto"/>
        <w:right w:val="none" w:sz="0" w:space="0" w:color="auto"/>
      </w:divBdr>
    </w:div>
    <w:div w:id="139619039">
      <w:bodyDiv w:val="1"/>
      <w:marLeft w:val="0"/>
      <w:marRight w:val="0"/>
      <w:marTop w:val="0"/>
      <w:marBottom w:val="0"/>
      <w:divBdr>
        <w:top w:val="none" w:sz="0" w:space="0" w:color="auto"/>
        <w:left w:val="none" w:sz="0" w:space="0" w:color="auto"/>
        <w:bottom w:val="none" w:sz="0" w:space="0" w:color="auto"/>
        <w:right w:val="none" w:sz="0" w:space="0" w:color="auto"/>
      </w:divBdr>
    </w:div>
    <w:div w:id="139619273">
      <w:bodyDiv w:val="1"/>
      <w:marLeft w:val="0"/>
      <w:marRight w:val="0"/>
      <w:marTop w:val="0"/>
      <w:marBottom w:val="0"/>
      <w:divBdr>
        <w:top w:val="none" w:sz="0" w:space="0" w:color="auto"/>
        <w:left w:val="none" w:sz="0" w:space="0" w:color="auto"/>
        <w:bottom w:val="none" w:sz="0" w:space="0" w:color="auto"/>
        <w:right w:val="none" w:sz="0" w:space="0" w:color="auto"/>
      </w:divBdr>
    </w:div>
    <w:div w:id="140076900">
      <w:bodyDiv w:val="1"/>
      <w:marLeft w:val="0"/>
      <w:marRight w:val="0"/>
      <w:marTop w:val="0"/>
      <w:marBottom w:val="0"/>
      <w:divBdr>
        <w:top w:val="none" w:sz="0" w:space="0" w:color="auto"/>
        <w:left w:val="none" w:sz="0" w:space="0" w:color="auto"/>
        <w:bottom w:val="none" w:sz="0" w:space="0" w:color="auto"/>
        <w:right w:val="none" w:sz="0" w:space="0" w:color="auto"/>
      </w:divBdr>
    </w:div>
    <w:div w:id="140081327">
      <w:bodyDiv w:val="1"/>
      <w:marLeft w:val="0"/>
      <w:marRight w:val="0"/>
      <w:marTop w:val="0"/>
      <w:marBottom w:val="0"/>
      <w:divBdr>
        <w:top w:val="none" w:sz="0" w:space="0" w:color="auto"/>
        <w:left w:val="none" w:sz="0" w:space="0" w:color="auto"/>
        <w:bottom w:val="none" w:sz="0" w:space="0" w:color="auto"/>
        <w:right w:val="none" w:sz="0" w:space="0" w:color="auto"/>
      </w:divBdr>
    </w:div>
    <w:div w:id="140385518">
      <w:bodyDiv w:val="1"/>
      <w:marLeft w:val="0"/>
      <w:marRight w:val="0"/>
      <w:marTop w:val="0"/>
      <w:marBottom w:val="0"/>
      <w:divBdr>
        <w:top w:val="none" w:sz="0" w:space="0" w:color="auto"/>
        <w:left w:val="none" w:sz="0" w:space="0" w:color="auto"/>
        <w:bottom w:val="none" w:sz="0" w:space="0" w:color="auto"/>
        <w:right w:val="none" w:sz="0" w:space="0" w:color="auto"/>
      </w:divBdr>
    </w:div>
    <w:div w:id="140386566">
      <w:bodyDiv w:val="1"/>
      <w:marLeft w:val="0"/>
      <w:marRight w:val="0"/>
      <w:marTop w:val="0"/>
      <w:marBottom w:val="0"/>
      <w:divBdr>
        <w:top w:val="none" w:sz="0" w:space="0" w:color="auto"/>
        <w:left w:val="none" w:sz="0" w:space="0" w:color="auto"/>
        <w:bottom w:val="none" w:sz="0" w:space="0" w:color="auto"/>
        <w:right w:val="none" w:sz="0" w:space="0" w:color="auto"/>
      </w:divBdr>
    </w:div>
    <w:div w:id="140391976">
      <w:bodyDiv w:val="1"/>
      <w:marLeft w:val="0"/>
      <w:marRight w:val="0"/>
      <w:marTop w:val="0"/>
      <w:marBottom w:val="0"/>
      <w:divBdr>
        <w:top w:val="none" w:sz="0" w:space="0" w:color="auto"/>
        <w:left w:val="none" w:sz="0" w:space="0" w:color="auto"/>
        <w:bottom w:val="none" w:sz="0" w:space="0" w:color="auto"/>
        <w:right w:val="none" w:sz="0" w:space="0" w:color="auto"/>
      </w:divBdr>
    </w:div>
    <w:div w:id="140393364">
      <w:bodyDiv w:val="1"/>
      <w:marLeft w:val="0"/>
      <w:marRight w:val="0"/>
      <w:marTop w:val="0"/>
      <w:marBottom w:val="0"/>
      <w:divBdr>
        <w:top w:val="none" w:sz="0" w:space="0" w:color="auto"/>
        <w:left w:val="none" w:sz="0" w:space="0" w:color="auto"/>
        <w:bottom w:val="none" w:sz="0" w:space="0" w:color="auto"/>
        <w:right w:val="none" w:sz="0" w:space="0" w:color="auto"/>
      </w:divBdr>
    </w:div>
    <w:div w:id="140855877">
      <w:bodyDiv w:val="1"/>
      <w:marLeft w:val="0"/>
      <w:marRight w:val="0"/>
      <w:marTop w:val="0"/>
      <w:marBottom w:val="0"/>
      <w:divBdr>
        <w:top w:val="none" w:sz="0" w:space="0" w:color="auto"/>
        <w:left w:val="none" w:sz="0" w:space="0" w:color="auto"/>
        <w:bottom w:val="none" w:sz="0" w:space="0" w:color="auto"/>
        <w:right w:val="none" w:sz="0" w:space="0" w:color="auto"/>
      </w:divBdr>
    </w:div>
    <w:div w:id="141049183">
      <w:bodyDiv w:val="1"/>
      <w:marLeft w:val="0"/>
      <w:marRight w:val="0"/>
      <w:marTop w:val="0"/>
      <w:marBottom w:val="0"/>
      <w:divBdr>
        <w:top w:val="none" w:sz="0" w:space="0" w:color="auto"/>
        <w:left w:val="none" w:sz="0" w:space="0" w:color="auto"/>
        <w:bottom w:val="none" w:sz="0" w:space="0" w:color="auto"/>
        <w:right w:val="none" w:sz="0" w:space="0" w:color="auto"/>
      </w:divBdr>
    </w:div>
    <w:div w:id="141049257">
      <w:bodyDiv w:val="1"/>
      <w:marLeft w:val="0"/>
      <w:marRight w:val="0"/>
      <w:marTop w:val="0"/>
      <w:marBottom w:val="0"/>
      <w:divBdr>
        <w:top w:val="none" w:sz="0" w:space="0" w:color="auto"/>
        <w:left w:val="none" w:sz="0" w:space="0" w:color="auto"/>
        <w:bottom w:val="none" w:sz="0" w:space="0" w:color="auto"/>
        <w:right w:val="none" w:sz="0" w:space="0" w:color="auto"/>
      </w:divBdr>
    </w:div>
    <w:div w:id="141124078">
      <w:bodyDiv w:val="1"/>
      <w:marLeft w:val="0"/>
      <w:marRight w:val="0"/>
      <w:marTop w:val="0"/>
      <w:marBottom w:val="0"/>
      <w:divBdr>
        <w:top w:val="none" w:sz="0" w:space="0" w:color="auto"/>
        <w:left w:val="none" w:sz="0" w:space="0" w:color="auto"/>
        <w:bottom w:val="none" w:sz="0" w:space="0" w:color="auto"/>
        <w:right w:val="none" w:sz="0" w:space="0" w:color="auto"/>
      </w:divBdr>
    </w:div>
    <w:div w:id="141390098">
      <w:bodyDiv w:val="1"/>
      <w:marLeft w:val="0"/>
      <w:marRight w:val="0"/>
      <w:marTop w:val="0"/>
      <w:marBottom w:val="0"/>
      <w:divBdr>
        <w:top w:val="none" w:sz="0" w:space="0" w:color="auto"/>
        <w:left w:val="none" w:sz="0" w:space="0" w:color="auto"/>
        <w:bottom w:val="none" w:sz="0" w:space="0" w:color="auto"/>
        <w:right w:val="none" w:sz="0" w:space="0" w:color="auto"/>
      </w:divBdr>
    </w:div>
    <w:div w:id="141583270">
      <w:bodyDiv w:val="1"/>
      <w:marLeft w:val="0"/>
      <w:marRight w:val="0"/>
      <w:marTop w:val="0"/>
      <w:marBottom w:val="0"/>
      <w:divBdr>
        <w:top w:val="none" w:sz="0" w:space="0" w:color="auto"/>
        <w:left w:val="none" w:sz="0" w:space="0" w:color="auto"/>
        <w:bottom w:val="none" w:sz="0" w:space="0" w:color="auto"/>
        <w:right w:val="none" w:sz="0" w:space="0" w:color="auto"/>
      </w:divBdr>
    </w:div>
    <w:div w:id="141698030">
      <w:bodyDiv w:val="1"/>
      <w:marLeft w:val="0"/>
      <w:marRight w:val="0"/>
      <w:marTop w:val="0"/>
      <w:marBottom w:val="0"/>
      <w:divBdr>
        <w:top w:val="none" w:sz="0" w:space="0" w:color="auto"/>
        <w:left w:val="none" w:sz="0" w:space="0" w:color="auto"/>
        <w:bottom w:val="none" w:sz="0" w:space="0" w:color="auto"/>
        <w:right w:val="none" w:sz="0" w:space="0" w:color="auto"/>
      </w:divBdr>
    </w:div>
    <w:div w:id="141698734">
      <w:bodyDiv w:val="1"/>
      <w:marLeft w:val="0"/>
      <w:marRight w:val="0"/>
      <w:marTop w:val="0"/>
      <w:marBottom w:val="0"/>
      <w:divBdr>
        <w:top w:val="none" w:sz="0" w:space="0" w:color="auto"/>
        <w:left w:val="none" w:sz="0" w:space="0" w:color="auto"/>
        <w:bottom w:val="none" w:sz="0" w:space="0" w:color="auto"/>
        <w:right w:val="none" w:sz="0" w:space="0" w:color="auto"/>
      </w:divBdr>
    </w:div>
    <w:div w:id="141778908">
      <w:bodyDiv w:val="1"/>
      <w:marLeft w:val="0"/>
      <w:marRight w:val="0"/>
      <w:marTop w:val="0"/>
      <w:marBottom w:val="0"/>
      <w:divBdr>
        <w:top w:val="none" w:sz="0" w:space="0" w:color="auto"/>
        <w:left w:val="none" w:sz="0" w:space="0" w:color="auto"/>
        <w:bottom w:val="none" w:sz="0" w:space="0" w:color="auto"/>
        <w:right w:val="none" w:sz="0" w:space="0" w:color="auto"/>
      </w:divBdr>
    </w:div>
    <w:div w:id="142309121">
      <w:bodyDiv w:val="1"/>
      <w:marLeft w:val="0"/>
      <w:marRight w:val="0"/>
      <w:marTop w:val="0"/>
      <w:marBottom w:val="0"/>
      <w:divBdr>
        <w:top w:val="none" w:sz="0" w:space="0" w:color="auto"/>
        <w:left w:val="none" w:sz="0" w:space="0" w:color="auto"/>
        <w:bottom w:val="none" w:sz="0" w:space="0" w:color="auto"/>
        <w:right w:val="none" w:sz="0" w:space="0" w:color="auto"/>
      </w:divBdr>
    </w:div>
    <w:div w:id="142309637">
      <w:bodyDiv w:val="1"/>
      <w:marLeft w:val="0"/>
      <w:marRight w:val="0"/>
      <w:marTop w:val="0"/>
      <w:marBottom w:val="0"/>
      <w:divBdr>
        <w:top w:val="none" w:sz="0" w:space="0" w:color="auto"/>
        <w:left w:val="none" w:sz="0" w:space="0" w:color="auto"/>
        <w:bottom w:val="none" w:sz="0" w:space="0" w:color="auto"/>
        <w:right w:val="none" w:sz="0" w:space="0" w:color="auto"/>
      </w:divBdr>
    </w:div>
    <w:div w:id="142431642">
      <w:bodyDiv w:val="1"/>
      <w:marLeft w:val="0"/>
      <w:marRight w:val="0"/>
      <w:marTop w:val="0"/>
      <w:marBottom w:val="0"/>
      <w:divBdr>
        <w:top w:val="none" w:sz="0" w:space="0" w:color="auto"/>
        <w:left w:val="none" w:sz="0" w:space="0" w:color="auto"/>
        <w:bottom w:val="none" w:sz="0" w:space="0" w:color="auto"/>
        <w:right w:val="none" w:sz="0" w:space="0" w:color="auto"/>
      </w:divBdr>
    </w:div>
    <w:div w:id="142432190">
      <w:bodyDiv w:val="1"/>
      <w:marLeft w:val="0"/>
      <w:marRight w:val="0"/>
      <w:marTop w:val="0"/>
      <w:marBottom w:val="0"/>
      <w:divBdr>
        <w:top w:val="none" w:sz="0" w:space="0" w:color="auto"/>
        <w:left w:val="none" w:sz="0" w:space="0" w:color="auto"/>
        <w:bottom w:val="none" w:sz="0" w:space="0" w:color="auto"/>
        <w:right w:val="none" w:sz="0" w:space="0" w:color="auto"/>
      </w:divBdr>
    </w:div>
    <w:div w:id="142818106">
      <w:bodyDiv w:val="1"/>
      <w:marLeft w:val="0"/>
      <w:marRight w:val="0"/>
      <w:marTop w:val="0"/>
      <w:marBottom w:val="0"/>
      <w:divBdr>
        <w:top w:val="none" w:sz="0" w:space="0" w:color="auto"/>
        <w:left w:val="none" w:sz="0" w:space="0" w:color="auto"/>
        <w:bottom w:val="none" w:sz="0" w:space="0" w:color="auto"/>
        <w:right w:val="none" w:sz="0" w:space="0" w:color="auto"/>
      </w:divBdr>
    </w:div>
    <w:div w:id="142938993">
      <w:bodyDiv w:val="1"/>
      <w:marLeft w:val="0"/>
      <w:marRight w:val="0"/>
      <w:marTop w:val="0"/>
      <w:marBottom w:val="0"/>
      <w:divBdr>
        <w:top w:val="none" w:sz="0" w:space="0" w:color="auto"/>
        <w:left w:val="none" w:sz="0" w:space="0" w:color="auto"/>
        <w:bottom w:val="none" w:sz="0" w:space="0" w:color="auto"/>
        <w:right w:val="none" w:sz="0" w:space="0" w:color="auto"/>
      </w:divBdr>
    </w:div>
    <w:div w:id="143084733">
      <w:bodyDiv w:val="1"/>
      <w:marLeft w:val="0"/>
      <w:marRight w:val="0"/>
      <w:marTop w:val="0"/>
      <w:marBottom w:val="0"/>
      <w:divBdr>
        <w:top w:val="none" w:sz="0" w:space="0" w:color="auto"/>
        <w:left w:val="none" w:sz="0" w:space="0" w:color="auto"/>
        <w:bottom w:val="none" w:sz="0" w:space="0" w:color="auto"/>
        <w:right w:val="none" w:sz="0" w:space="0" w:color="auto"/>
      </w:divBdr>
    </w:div>
    <w:div w:id="143352238">
      <w:bodyDiv w:val="1"/>
      <w:marLeft w:val="0"/>
      <w:marRight w:val="0"/>
      <w:marTop w:val="0"/>
      <w:marBottom w:val="0"/>
      <w:divBdr>
        <w:top w:val="none" w:sz="0" w:space="0" w:color="auto"/>
        <w:left w:val="none" w:sz="0" w:space="0" w:color="auto"/>
        <w:bottom w:val="none" w:sz="0" w:space="0" w:color="auto"/>
        <w:right w:val="none" w:sz="0" w:space="0" w:color="auto"/>
      </w:divBdr>
    </w:div>
    <w:div w:id="143786798">
      <w:bodyDiv w:val="1"/>
      <w:marLeft w:val="0"/>
      <w:marRight w:val="0"/>
      <w:marTop w:val="0"/>
      <w:marBottom w:val="0"/>
      <w:divBdr>
        <w:top w:val="none" w:sz="0" w:space="0" w:color="auto"/>
        <w:left w:val="none" w:sz="0" w:space="0" w:color="auto"/>
        <w:bottom w:val="none" w:sz="0" w:space="0" w:color="auto"/>
        <w:right w:val="none" w:sz="0" w:space="0" w:color="auto"/>
      </w:divBdr>
    </w:div>
    <w:div w:id="144010472">
      <w:bodyDiv w:val="1"/>
      <w:marLeft w:val="0"/>
      <w:marRight w:val="0"/>
      <w:marTop w:val="0"/>
      <w:marBottom w:val="0"/>
      <w:divBdr>
        <w:top w:val="none" w:sz="0" w:space="0" w:color="auto"/>
        <w:left w:val="none" w:sz="0" w:space="0" w:color="auto"/>
        <w:bottom w:val="none" w:sz="0" w:space="0" w:color="auto"/>
        <w:right w:val="none" w:sz="0" w:space="0" w:color="auto"/>
      </w:divBdr>
    </w:div>
    <w:div w:id="144050784">
      <w:bodyDiv w:val="1"/>
      <w:marLeft w:val="0"/>
      <w:marRight w:val="0"/>
      <w:marTop w:val="0"/>
      <w:marBottom w:val="0"/>
      <w:divBdr>
        <w:top w:val="none" w:sz="0" w:space="0" w:color="auto"/>
        <w:left w:val="none" w:sz="0" w:space="0" w:color="auto"/>
        <w:bottom w:val="none" w:sz="0" w:space="0" w:color="auto"/>
        <w:right w:val="none" w:sz="0" w:space="0" w:color="auto"/>
      </w:divBdr>
    </w:div>
    <w:div w:id="144052623">
      <w:bodyDiv w:val="1"/>
      <w:marLeft w:val="0"/>
      <w:marRight w:val="0"/>
      <w:marTop w:val="0"/>
      <w:marBottom w:val="0"/>
      <w:divBdr>
        <w:top w:val="none" w:sz="0" w:space="0" w:color="auto"/>
        <w:left w:val="none" w:sz="0" w:space="0" w:color="auto"/>
        <w:bottom w:val="none" w:sz="0" w:space="0" w:color="auto"/>
        <w:right w:val="none" w:sz="0" w:space="0" w:color="auto"/>
      </w:divBdr>
    </w:div>
    <w:div w:id="144317061">
      <w:bodyDiv w:val="1"/>
      <w:marLeft w:val="0"/>
      <w:marRight w:val="0"/>
      <w:marTop w:val="0"/>
      <w:marBottom w:val="0"/>
      <w:divBdr>
        <w:top w:val="none" w:sz="0" w:space="0" w:color="auto"/>
        <w:left w:val="none" w:sz="0" w:space="0" w:color="auto"/>
        <w:bottom w:val="none" w:sz="0" w:space="0" w:color="auto"/>
        <w:right w:val="none" w:sz="0" w:space="0" w:color="auto"/>
      </w:divBdr>
    </w:div>
    <w:div w:id="144321356">
      <w:bodyDiv w:val="1"/>
      <w:marLeft w:val="0"/>
      <w:marRight w:val="0"/>
      <w:marTop w:val="0"/>
      <w:marBottom w:val="0"/>
      <w:divBdr>
        <w:top w:val="none" w:sz="0" w:space="0" w:color="auto"/>
        <w:left w:val="none" w:sz="0" w:space="0" w:color="auto"/>
        <w:bottom w:val="none" w:sz="0" w:space="0" w:color="auto"/>
        <w:right w:val="none" w:sz="0" w:space="0" w:color="auto"/>
      </w:divBdr>
    </w:div>
    <w:div w:id="144323099">
      <w:bodyDiv w:val="1"/>
      <w:marLeft w:val="0"/>
      <w:marRight w:val="0"/>
      <w:marTop w:val="0"/>
      <w:marBottom w:val="0"/>
      <w:divBdr>
        <w:top w:val="none" w:sz="0" w:space="0" w:color="auto"/>
        <w:left w:val="none" w:sz="0" w:space="0" w:color="auto"/>
        <w:bottom w:val="none" w:sz="0" w:space="0" w:color="auto"/>
        <w:right w:val="none" w:sz="0" w:space="0" w:color="auto"/>
      </w:divBdr>
    </w:div>
    <w:div w:id="145241615">
      <w:bodyDiv w:val="1"/>
      <w:marLeft w:val="0"/>
      <w:marRight w:val="0"/>
      <w:marTop w:val="0"/>
      <w:marBottom w:val="0"/>
      <w:divBdr>
        <w:top w:val="none" w:sz="0" w:space="0" w:color="auto"/>
        <w:left w:val="none" w:sz="0" w:space="0" w:color="auto"/>
        <w:bottom w:val="none" w:sz="0" w:space="0" w:color="auto"/>
        <w:right w:val="none" w:sz="0" w:space="0" w:color="auto"/>
      </w:divBdr>
    </w:div>
    <w:div w:id="145367585">
      <w:bodyDiv w:val="1"/>
      <w:marLeft w:val="0"/>
      <w:marRight w:val="0"/>
      <w:marTop w:val="0"/>
      <w:marBottom w:val="0"/>
      <w:divBdr>
        <w:top w:val="none" w:sz="0" w:space="0" w:color="auto"/>
        <w:left w:val="none" w:sz="0" w:space="0" w:color="auto"/>
        <w:bottom w:val="none" w:sz="0" w:space="0" w:color="auto"/>
        <w:right w:val="none" w:sz="0" w:space="0" w:color="auto"/>
      </w:divBdr>
    </w:div>
    <w:div w:id="145440004">
      <w:bodyDiv w:val="1"/>
      <w:marLeft w:val="0"/>
      <w:marRight w:val="0"/>
      <w:marTop w:val="0"/>
      <w:marBottom w:val="0"/>
      <w:divBdr>
        <w:top w:val="none" w:sz="0" w:space="0" w:color="auto"/>
        <w:left w:val="none" w:sz="0" w:space="0" w:color="auto"/>
        <w:bottom w:val="none" w:sz="0" w:space="0" w:color="auto"/>
        <w:right w:val="none" w:sz="0" w:space="0" w:color="auto"/>
      </w:divBdr>
    </w:div>
    <w:div w:id="145518754">
      <w:bodyDiv w:val="1"/>
      <w:marLeft w:val="0"/>
      <w:marRight w:val="0"/>
      <w:marTop w:val="0"/>
      <w:marBottom w:val="0"/>
      <w:divBdr>
        <w:top w:val="none" w:sz="0" w:space="0" w:color="auto"/>
        <w:left w:val="none" w:sz="0" w:space="0" w:color="auto"/>
        <w:bottom w:val="none" w:sz="0" w:space="0" w:color="auto"/>
        <w:right w:val="none" w:sz="0" w:space="0" w:color="auto"/>
      </w:divBdr>
    </w:div>
    <w:div w:id="145977239">
      <w:bodyDiv w:val="1"/>
      <w:marLeft w:val="0"/>
      <w:marRight w:val="0"/>
      <w:marTop w:val="0"/>
      <w:marBottom w:val="0"/>
      <w:divBdr>
        <w:top w:val="none" w:sz="0" w:space="0" w:color="auto"/>
        <w:left w:val="none" w:sz="0" w:space="0" w:color="auto"/>
        <w:bottom w:val="none" w:sz="0" w:space="0" w:color="auto"/>
        <w:right w:val="none" w:sz="0" w:space="0" w:color="auto"/>
      </w:divBdr>
    </w:div>
    <w:div w:id="146021805">
      <w:bodyDiv w:val="1"/>
      <w:marLeft w:val="0"/>
      <w:marRight w:val="0"/>
      <w:marTop w:val="0"/>
      <w:marBottom w:val="0"/>
      <w:divBdr>
        <w:top w:val="none" w:sz="0" w:space="0" w:color="auto"/>
        <w:left w:val="none" w:sz="0" w:space="0" w:color="auto"/>
        <w:bottom w:val="none" w:sz="0" w:space="0" w:color="auto"/>
        <w:right w:val="none" w:sz="0" w:space="0" w:color="auto"/>
      </w:divBdr>
    </w:div>
    <w:div w:id="146214859">
      <w:bodyDiv w:val="1"/>
      <w:marLeft w:val="0"/>
      <w:marRight w:val="0"/>
      <w:marTop w:val="0"/>
      <w:marBottom w:val="0"/>
      <w:divBdr>
        <w:top w:val="none" w:sz="0" w:space="0" w:color="auto"/>
        <w:left w:val="none" w:sz="0" w:space="0" w:color="auto"/>
        <w:bottom w:val="none" w:sz="0" w:space="0" w:color="auto"/>
        <w:right w:val="none" w:sz="0" w:space="0" w:color="auto"/>
      </w:divBdr>
    </w:div>
    <w:div w:id="146215449">
      <w:bodyDiv w:val="1"/>
      <w:marLeft w:val="0"/>
      <w:marRight w:val="0"/>
      <w:marTop w:val="0"/>
      <w:marBottom w:val="0"/>
      <w:divBdr>
        <w:top w:val="none" w:sz="0" w:space="0" w:color="auto"/>
        <w:left w:val="none" w:sz="0" w:space="0" w:color="auto"/>
        <w:bottom w:val="none" w:sz="0" w:space="0" w:color="auto"/>
        <w:right w:val="none" w:sz="0" w:space="0" w:color="auto"/>
      </w:divBdr>
    </w:div>
    <w:div w:id="146630044">
      <w:bodyDiv w:val="1"/>
      <w:marLeft w:val="0"/>
      <w:marRight w:val="0"/>
      <w:marTop w:val="0"/>
      <w:marBottom w:val="0"/>
      <w:divBdr>
        <w:top w:val="none" w:sz="0" w:space="0" w:color="auto"/>
        <w:left w:val="none" w:sz="0" w:space="0" w:color="auto"/>
        <w:bottom w:val="none" w:sz="0" w:space="0" w:color="auto"/>
        <w:right w:val="none" w:sz="0" w:space="0" w:color="auto"/>
      </w:divBdr>
    </w:div>
    <w:div w:id="147014432">
      <w:bodyDiv w:val="1"/>
      <w:marLeft w:val="0"/>
      <w:marRight w:val="0"/>
      <w:marTop w:val="0"/>
      <w:marBottom w:val="0"/>
      <w:divBdr>
        <w:top w:val="none" w:sz="0" w:space="0" w:color="auto"/>
        <w:left w:val="none" w:sz="0" w:space="0" w:color="auto"/>
        <w:bottom w:val="none" w:sz="0" w:space="0" w:color="auto"/>
        <w:right w:val="none" w:sz="0" w:space="0" w:color="auto"/>
      </w:divBdr>
    </w:div>
    <w:div w:id="147017294">
      <w:bodyDiv w:val="1"/>
      <w:marLeft w:val="0"/>
      <w:marRight w:val="0"/>
      <w:marTop w:val="0"/>
      <w:marBottom w:val="0"/>
      <w:divBdr>
        <w:top w:val="none" w:sz="0" w:space="0" w:color="auto"/>
        <w:left w:val="none" w:sz="0" w:space="0" w:color="auto"/>
        <w:bottom w:val="none" w:sz="0" w:space="0" w:color="auto"/>
        <w:right w:val="none" w:sz="0" w:space="0" w:color="auto"/>
      </w:divBdr>
    </w:div>
    <w:div w:id="147133809">
      <w:bodyDiv w:val="1"/>
      <w:marLeft w:val="0"/>
      <w:marRight w:val="0"/>
      <w:marTop w:val="0"/>
      <w:marBottom w:val="0"/>
      <w:divBdr>
        <w:top w:val="none" w:sz="0" w:space="0" w:color="auto"/>
        <w:left w:val="none" w:sz="0" w:space="0" w:color="auto"/>
        <w:bottom w:val="none" w:sz="0" w:space="0" w:color="auto"/>
        <w:right w:val="none" w:sz="0" w:space="0" w:color="auto"/>
      </w:divBdr>
    </w:div>
    <w:div w:id="147401602">
      <w:bodyDiv w:val="1"/>
      <w:marLeft w:val="0"/>
      <w:marRight w:val="0"/>
      <w:marTop w:val="0"/>
      <w:marBottom w:val="0"/>
      <w:divBdr>
        <w:top w:val="none" w:sz="0" w:space="0" w:color="auto"/>
        <w:left w:val="none" w:sz="0" w:space="0" w:color="auto"/>
        <w:bottom w:val="none" w:sz="0" w:space="0" w:color="auto"/>
        <w:right w:val="none" w:sz="0" w:space="0" w:color="auto"/>
      </w:divBdr>
    </w:div>
    <w:div w:id="147523440">
      <w:bodyDiv w:val="1"/>
      <w:marLeft w:val="0"/>
      <w:marRight w:val="0"/>
      <w:marTop w:val="0"/>
      <w:marBottom w:val="0"/>
      <w:divBdr>
        <w:top w:val="none" w:sz="0" w:space="0" w:color="auto"/>
        <w:left w:val="none" w:sz="0" w:space="0" w:color="auto"/>
        <w:bottom w:val="none" w:sz="0" w:space="0" w:color="auto"/>
        <w:right w:val="none" w:sz="0" w:space="0" w:color="auto"/>
      </w:divBdr>
    </w:div>
    <w:div w:id="147862497">
      <w:bodyDiv w:val="1"/>
      <w:marLeft w:val="0"/>
      <w:marRight w:val="0"/>
      <w:marTop w:val="0"/>
      <w:marBottom w:val="0"/>
      <w:divBdr>
        <w:top w:val="none" w:sz="0" w:space="0" w:color="auto"/>
        <w:left w:val="none" w:sz="0" w:space="0" w:color="auto"/>
        <w:bottom w:val="none" w:sz="0" w:space="0" w:color="auto"/>
        <w:right w:val="none" w:sz="0" w:space="0" w:color="auto"/>
      </w:divBdr>
    </w:div>
    <w:div w:id="147867642">
      <w:bodyDiv w:val="1"/>
      <w:marLeft w:val="0"/>
      <w:marRight w:val="0"/>
      <w:marTop w:val="0"/>
      <w:marBottom w:val="0"/>
      <w:divBdr>
        <w:top w:val="none" w:sz="0" w:space="0" w:color="auto"/>
        <w:left w:val="none" w:sz="0" w:space="0" w:color="auto"/>
        <w:bottom w:val="none" w:sz="0" w:space="0" w:color="auto"/>
        <w:right w:val="none" w:sz="0" w:space="0" w:color="auto"/>
      </w:divBdr>
    </w:div>
    <w:div w:id="148137548">
      <w:bodyDiv w:val="1"/>
      <w:marLeft w:val="0"/>
      <w:marRight w:val="0"/>
      <w:marTop w:val="0"/>
      <w:marBottom w:val="0"/>
      <w:divBdr>
        <w:top w:val="none" w:sz="0" w:space="0" w:color="auto"/>
        <w:left w:val="none" w:sz="0" w:space="0" w:color="auto"/>
        <w:bottom w:val="none" w:sz="0" w:space="0" w:color="auto"/>
        <w:right w:val="none" w:sz="0" w:space="0" w:color="auto"/>
      </w:divBdr>
    </w:div>
    <w:div w:id="148181871">
      <w:bodyDiv w:val="1"/>
      <w:marLeft w:val="0"/>
      <w:marRight w:val="0"/>
      <w:marTop w:val="0"/>
      <w:marBottom w:val="0"/>
      <w:divBdr>
        <w:top w:val="none" w:sz="0" w:space="0" w:color="auto"/>
        <w:left w:val="none" w:sz="0" w:space="0" w:color="auto"/>
        <w:bottom w:val="none" w:sz="0" w:space="0" w:color="auto"/>
        <w:right w:val="none" w:sz="0" w:space="0" w:color="auto"/>
      </w:divBdr>
    </w:div>
    <w:div w:id="148249612">
      <w:bodyDiv w:val="1"/>
      <w:marLeft w:val="0"/>
      <w:marRight w:val="0"/>
      <w:marTop w:val="0"/>
      <w:marBottom w:val="0"/>
      <w:divBdr>
        <w:top w:val="none" w:sz="0" w:space="0" w:color="auto"/>
        <w:left w:val="none" w:sz="0" w:space="0" w:color="auto"/>
        <w:bottom w:val="none" w:sz="0" w:space="0" w:color="auto"/>
        <w:right w:val="none" w:sz="0" w:space="0" w:color="auto"/>
      </w:divBdr>
    </w:div>
    <w:div w:id="148403066">
      <w:bodyDiv w:val="1"/>
      <w:marLeft w:val="0"/>
      <w:marRight w:val="0"/>
      <w:marTop w:val="0"/>
      <w:marBottom w:val="0"/>
      <w:divBdr>
        <w:top w:val="none" w:sz="0" w:space="0" w:color="auto"/>
        <w:left w:val="none" w:sz="0" w:space="0" w:color="auto"/>
        <w:bottom w:val="none" w:sz="0" w:space="0" w:color="auto"/>
        <w:right w:val="none" w:sz="0" w:space="0" w:color="auto"/>
      </w:divBdr>
    </w:div>
    <w:div w:id="148792601">
      <w:bodyDiv w:val="1"/>
      <w:marLeft w:val="0"/>
      <w:marRight w:val="0"/>
      <w:marTop w:val="0"/>
      <w:marBottom w:val="0"/>
      <w:divBdr>
        <w:top w:val="none" w:sz="0" w:space="0" w:color="auto"/>
        <w:left w:val="none" w:sz="0" w:space="0" w:color="auto"/>
        <w:bottom w:val="none" w:sz="0" w:space="0" w:color="auto"/>
        <w:right w:val="none" w:sz="0" w:space="0" w:color="auto"/>
      </w:divBdr>
    </w:div>
    <w:div w:id="149441332">
      <w:bodyDiv w:val="1"/>
      <w:marLeft w:val="0"/>
      <w:marRight w:val="0"/>
      <w:marTop w:val="0"/>
      <w:marBottom w:val="0"/>
      <w:divBdr>
        <w:top w:val="none" w:sz="0" w:space="0" w:color="auto"/>
        <w:left w:val="none" w:sz="0" w:space="0" w:color="auto"/>
        <w:bottom w:val="none" w:sz="0" w:space="0" w:color="auto"/>
        <w:right w:val="none" w:sz="0" w:space="0" w:color="auto"/>
      </w:divBdr>
    </w:div>
    <w:div w:id="149441418">
      <w:bodyDiv w:val="1"/>
      <w:marLeft w:val="0"/>
      <w:marRight w:val="0"/>
      <w:marTop w:val="0"/>
      <w:marBottom w:val="0"/>
      <w:divBdr>
        <w:top w:val="none" w:sz="0" w:space="0" w:color="auto"/>
        <w:left w:val="none" w:sz="0" w:space="0" w:color="auto"/>
        <w:bottom w:val="none" w:sz="0" w:space="0" w:color="auto"/>
        <w:right w:val="none" w:sz="0" w:space="0" w:color="auto"/>
      </w:divBdr>
    </w:div>
    <w:div w:id="149903751">
      <w:bodyDiv w:val="1"/>
      <w:marLeft w:val="0"/>
      <w:marRight w:val="0"/>
      <w:marTop w:val="0"/>
      <w:marBottom w:val="0"/>
      <w:divBdr>
        <w:top w:val="none" w:sz="0" w:space="0" w:color="auto"/>
        <w:left w:val="none" w:sz="0" w:space="0" w:color="auto"/>
        <w:bottom w:val="none" w:sz="0" w:space="0" w:color="auto"/>
        <w:right w:val="none" w:sz="0" w:space="0" w:color="auto"/>
      </w:divBdr>
    </w:div>
    <w:div w:id="149949648">
      <w:bodyDiv w:val="1"/>
      <w:marLeft w:val="0"/>
      <w:marRight w:val="0"/>
      <w:marTop w:val="0"/>
      <w:marBottom w:val="0"/>
      <w:divBdr>
        <w:top w:val="none" w:sz="0" w:space="0" w:color="auto"/>
        <w:left w:val="none" w:sz="0" w:space="0" w:color="auto"/>
        <w:bottom w:val="none" w:sz="0" w:space="0" w:color="auto"/>
        <w:right w:val="none" w:sz="0" w:space="0" w:color="auto"/>
      </w:divBdr>
    </w:div>
    <w:div w:id="150099136">
      <w:bodyDiv w:val="1"/>
      <w:marLeft w:val="0"/>
      <w:marRight w:val="0"/>
      <w:marTop w:val="0"/>
      <w:marBottom w:val="0"/>
      <w:divBdr>
        <w:top w:val="none" w:sz="0" w:space="0" w:color="auto"/>
        <w:left w:val="none" w:sz="0" w:space="0" w:color="auto"/>
        <w:bottom w:val="none" w:sz="0" w:space="0" w:color="auto"/>
        <w:right w:val="none" w:sz="0" w:space="0" w:color="auto"/>
      </w:divBdr>
    </w:div>
    <w:div w:id="150295858">
      <w:bodyDiv w:val="1"/>
      <w:marLeft w:val="0"/>
      <w:marRight w:val="0"/>
      <w:marTop w:val="0"/>
      <w:marBottom w:val="0"/>
      <w:divBdr>
        <w:top w:val="none" w:sz="0" w:space="0" w:color="auto"/>
        <w:left w:val="none" w:sz="0" w:space="0" w:color="auto"/>
        <w:bottom w:val="none" w:sz="0" w:space="0" w:color="auto"/>
        <w:right w:val="none" w:sz="0" w:space="0" w:color="auto"/>
      </w:divBdr>
    </w:div>
    <w:div w:id="150409680">
      <w:bodyDiv w:val="1"/>
      <w:marLeft w:val="0"/>
      <w:marRight w:val="0"/>
      <w:marTop w:val="0"/>
      <w:marBottom w:val="0"/>
      <w:divBdr>
        <w:top w:val="none" w:sz="0" w:space="0" w:color="auto"/>
        <w:left w:val="none" w:sz="0" w:space="0" w:color="auto"/>
        <w:bottom w:val="none" w:sz="0" w:space="0" w:color="auto"/>
        <w:right w:val="none" w:sz="0" w:space="0" w:color="auto"/>
      </w:divBdr>
    </w:div>
    <w:div w:id="150487764">
      <w:bodyDiv w:val="1"/>
      <w:marLeft w:val="0"/>
      <w:marRight w:val="0"/>
      <w:marTop w:val="0"/>
      <w:marBottom w:val="0"/>
      <w:divBdr>
        <w:top w:val="none" w:sz="0" w:space="0" w:color="auto"/>
        <w:left w:val="none" w:sz="0" w:space="0" w:color="auto"/>
        <w:bottom w:val="none" w:sz="0" w:space="0" w:color="auto"/>
        <w:right w:val="none" w:sz="0" w:space="0" w:color="auto"/>
      </w:divBdr>
    </w:div>
    <w:div w:id="150562085">
      <w:bodyDiv w:val="1"/>
      <w:marLeft w:val="0"/>
      <w:marRight w:val="0"/>
      <w:marTop w:val="0"/>
      <w:marBottom w:val="0"/>
      <w:divBdr>
        <w:top w:val="none" w:sz="0" w:space="0" w:color="auto"/>
        <w:left w:val="none" w:sz="0" w:space="0" w:color="auto"/>
        <w:bottom w:val="none" w:sz="0" w:space="0" w:color="auto"/>
        <w:right w:val="none" w:sz="0" w:space="0" w:color="auto"/>
      </w:divBdr>
    </w:div>
    <w:div w:id="150563276">
      <w:bodyDiv w:val="1"/>
      <w:marLeft w:val="0"/>
      <w:marRight w:val="0"/>
      <w:marTop w:val="0"/>
      <w:marBottom w:val="0"/>
      <w:divBdr>
        <w:top w:val="none" w:sz="0" w:space="0" w:color="auto"/>
        <w:left w:val="none" w:sz="0" w:space="0" w:color="auto"/>
        <w:bottom w:val="none" w:sz="0" w:space="0" w:color="auto"/>
        <w:right w:val="none" w:sz="0" w:space="0" w:color="auto"/>
      </w:divBdr>
    </w:div>
    <w:div w:id="150830441">
      <w:bodyDiv w:val="1"/>
      <w:marLeft w:val="0"/>
      <w:marRight w:val="0"/>
      <w:marTop w:val="0"/>
      <w:marBottom w:val="0"/>
      <w:divBdr>
        <w:top w:val="none" w:sz="0" w:space="0" w:color="auto"/>
        <w:left w:val="none" w:sz="0" w:space="0" w:color="auto"/>
        <w:bottom w:val="none" w:sz="0" w:space="0" w:color="auto"/>
        <w:right w:val="none" w:sz="0" w:space="0" w:color="auto"/>
      </w:divBdr>
    </w:div>
    <w:div w:id="151025960">
      <w:bodyDiv w:val="1"/>
      <w:marLeft w:val="0"/>
      <w:marRight w:val="0"/>
      <w:marTop w:val="0"/>
      <w:marBottom w:val="0"/>
      <w:divBdr>
        <w:top w:val="none" w:sz="0" w:space="0" w:color="auto"/>
        <w:left w:val="none" w:sz="0" w:space="0" w:color="auto"/>
        <w:bottom w:val="none" w:sz="0" w:space="0" w:color="auto"/>
        <w:right w:val="none" w:sz="0" w:space="0" w:color="auto"/>
      </w:divBdr>
    </w:div>
    <w:div w:id="151454885">
      <w:bodyDiv w:val="1"/>
      <w:marLeft w:val="0"/>
      <w:marRight w:val="0"/>
      <w:marTop w:val="0"/>
      <w:marBottom w:val="0"/>
      <w:divBdr>
        <w:top w:val="none" w:sz="0" w:space="0" w:color="auto"/>
        <w:left w:val="none" w:sz="0" w:space="0" w:color="auto"/>
        <w:bottom w:val="none" w:sz="0" w:space="0" w:color="auto"/>
        <w:right w:val="none" w:sz="0" w:space="0" w:color="auto"/>
      </w:divBdr>
    </w:div>
    <w:div w:id="151531706">
      <w:bodyDiv w:val="1"/>
      <w:marLeft w:val="0"/>
      <w:marRight w:val="0"/>
      <w:marTop w:val="0"/>
      <w:marBottom w:val="0"/>
      <w:divBdr>
        <w:top w:val="none" w:sz="0" w:space="0" w:color="auto"/>
        <w:left w:val="none" w:sz="0" w:space="0" w:color="auto"/>
        <w:bottom w:val="none" w:sz="0" w:space="0" w:color="auto"/>
        <w:right w:val="none" w:sz="0" w:space="0" w:color="auto"/>
      </w:divBdr>
    </w:div>
    <w:div w:id="151869058">
      <w:bodyDiv w:val="1"/>
      <w:marLeft w:val="0"/>
      <w:marRight w:val="0"/>
      <w:marTop w:val="0"/>
      <w:marBottom w:val="0"/>
      <w:divBdr>
        <w:top w:val="none" w:sz="0" w:space="0" w:color="auto"/>
        <w:left w:val="none" w:sz="0" w:space="0" w:color="auto"/>
        <w:bottom w:val="none" w:sz="0" w:space="0" w:color="auto"/>
        <w:right w:val="none" w:sz="0" w:space="0" w:color="auto"/>
      </w:divBdr>
    </w:div>
    <w:div w:id="151915053">
      <w:bodyDiv w:val="1"/>
      <w:marLeft w:val="0"/>
      <w:marRight w:val="0"/>
      <w:marTop w:val="0"/>
      <w:marBottom w:val="0"/>
      <w:divBdr>
        <w:top w:val="none" w:sz="0" w:space="0" w:color="auto"/>
        <w:left w:val="none" w:sz="0" w:space="0" w:color="auto"/>
        <w:bottom w:val="none" w:sz="0" w:space="0" w:color="auto"/>
        <w:right w:val="none" w:sz="0" w:space="0" w:color="auto"/>
      </w:divBdr>
    </w:div>
    <w:div w:id="151918954">
      <w:bodyDiv w:val="1"/>
      <w:marLeft w:val="0"/>
      <w:marRight w:val="0"/>
      <w:marTop w:val="0"/>
      <w:marBottom w:val="0"/>
      <w:divBdr>
        <w:top w:val="none" w:sz="0" w:space="0" w:color="auto"/>
        <w:left w:val="none" w:sz="0" w:space="0" w:color="auto"/>
        <w:bottom w:val="none" w:sz="0" w:space="0" w:color="auto"/>
        <w:right w:val="none" w:sz="0" w:space="0" w:color="auto"/>
      </w:divBdr>
    </w:div>
    <w:div w:id="151944439">
      <w:bodyDiv w:val="1"/>
      <w:marLeft w:val="0"/>
      <w:marRight w:val="0"/>
      <w:marTop w:val="0"/>
      <w:marBottom w:val="0"/>
      <w:divBdr>
        <w:top w:val="none" w:sz="0" w:space="0" w:color="auto"/>
        <w:left w:val="none" w:sz="0" w:space="0" w:color="auto"/>
        <w:bottom w:val="none" w:sz="0" w:space="0" w:color="auto"/>
        <w:right w:val="none" w:sz="0" w:space="0" w:color="auto"/>
      </w:divBdr>
    </w:div>
    <w:div w:id="151989549">
      <w:bodyDiv w:val="1"/>
      <w:marLeft w:val="0"/>
      <w:marRight w:val="0"/>
      <w:marTop w:val="0"/>
      <w:marBottom w:val="0"/>
      <w:divBdr>
        <w:top w:val="none" w:sz="0" w:space="0" w:color="auto"/>
        <w:left w:val="none" w:sz="0" w:space="0" w:color="auto"/>
        <w:bottom w:val="none" w:sz="0" w:space="0" w:color="auto"/>
        <w:right w:val="none" w:sz="0" w:space="0" w:color="auto"/>
      </w:divBdr>
    </w:div>
    <w:div w:id="152065307">
      <w:bodyDiv w:val="1"/>
      <w:marLeft w:val="0"/>
      <w:marRight w:val="0"/>
      <w:marTop w:val="0"/>
      <w:marBottom w:val="0"/>
      <w:divBdr>
        <w:top w:val="none" w:sz="0" w:space="0" w:color="auto"/>
        <w:left w:val="none" w:sz="0" w:space="0" w:color="auto"/>
        <w:bottom w:val="none" w:sz="0" w:space="0" w:color="auto"/>
        <w:right w:val="none" w:sz="0" w:space="0" w:color="auto"/>
      </w:divBdr>
    </w:div>
    <w:div w:id="152113142">
      <w:bodyDiv w:val="1"/>
      <w:marLeft w:val="0"/>
      <w:marRight w:val="0"/>
      <w:marTop w:val="0"/>
      <w:marBottom w:val="0"/>
      <w:divBdr>
        <w:top w:val="none" w:sz="0" w:space="0" w:color="auto"/>
        <w:left w:val="none" w:sz="0" w:space="0" w:color="auto"/>
        <w:bottom w:val="none" w:sz="0" w:space="0" w:color="auto"/>
        <w:right w:val="none" w:sz="0" w:space="0" w:color="auto"/>
      </w:divBdr>
    </w:div>
    <w:div w:id="152373900">
      <w:bodyDiv w:val="1"/>
      <w:marLeft w:val="0"/>
      <w:marRight w:val="0"/>
      <w:marTop w:val="0"/>
      <w:marBottom w:val="0"/>
      <w:divBdr>
        <w:top w:val="none" w:sz="0" w:space="0" w:color="auto"/>
        <w:left w:val="none" w:sz="0" w:space="0" w:color="auto"/>
        <w:bottom w:val="none" w:sz="0" w:space="0" w:color="auto"/>
        <w:right w:val="none" w:sz="0" w:space="0" w:color="auto"/>
      </w:divBdr>
    </w:div>
    <w:div w:id="152450323">
      <w:bodyDiv w:val="1"/>
      <w:marLeft w:val="0"/>
      <w:marRight w:val="0"/>
      <w:marTop w:val="0"/>
      <w:marBottom w:val="0"/>
      <w:divBdr>
        <w:top w:val="none" w:sz="0" w:space="0" w:color="auto"/>
        <w:left w:val="none" w:sz="0" w:space="0" w:color="auto"/>
        <w:bottom w:val="none" w:sz="0" w:space="0" w:color="auto"/>
        <w:right w:val="none" w:sz="0" w:space="0" w:color="auto"/>
      </w:divBdr>
    </w:div>
    <w:div w:id="152722142">
      <w:bodyDiv w:val="1"/>
      <w:marLeft w:val="0"/>
      <w:marRight w:val="0"/>
      <w:marTop w:val="0"/>
      <w:marBottom w:val="0"/>
      <w:divBdr>
        <w:top w:val="none" w:sz="0" w:space="0" w:color="auto"/>
        <w:left w:val="none" w:sz="0" w:space="0" w:color="auto"/>
        <w:bottom w:val="none" w:sz="0" w:space="0" w:color="auto"/>
        <w:right w:val="none" w:sz="0" w:space="0" w:color="auto"/>
      </w:divBdr>
    </w:div>
    <w:div w:id="152912035">
      <w:bodyDiv w:val="1"/>
      <w:marLeft w:val="0"/>
      <w:marRight w:val="0"/>
      <w:marTop w:val="0"/>
      <w:marBottom w:val="0"/>
      <w:divBdr>
        <w:top w:val="none" w:sz="0" w:space="0" w:color="auto"/>
        <w:left w:val="none" w:sz="0" w:space="0" w:color="auto"/>
        <w:bottom w:val="none" w:sz="0" w:space="0" w:color="auto"/>
        <w:right w:val="none" w:sz="0" w:space="0" w:color="auto"/>
      </w:divBdr>
    </w:div>
    <w:div w:id="152916125">
      <w:bodyDiv w:val="1"/>
      <w:marLeft w:val="0"/>
      <w:marRight w:val="0"/>
      <w:marTop w:val="0"/>
      <w:marBottom w:val="0"/>
      <w:divBdr>
        <w:top w:val="none" w:sz="0" w:space="0" w:color="auto"/>
        <w:left w:val="none" w:sz="0" w:space="0" w:color="auto"/>
        <w:bottom w:val="none" w:sz="0" w:space="0" w:color="auto"/>
        <w:right w:val="none" w:sz="0" w:space="0" w:color="auto"/>
      </w:divBdr>
    </w:div>
    <w:div w:id="153109090">
      <w:bodyDiv w:val="1"/>
      <w:marLeft w:val="0"/>
      <w:marRight w:val="0"/>
      <w:marTop w:val="0"/>
      <w:marBottom w:val="0"/>
      <w:divBdr>
        <w:top w:val="none" w:sz="0" w:space="0" w:color="auto"/>
        <w:left w:val="none" w:sz="0" w:space="0" w:color="auto"/>
        <w:bottom w:val="none" w:sz="0" w:space="0" w:color="auto"/>
        <w:right w:val="none" w:sz="0" w:space="0" w:color="auto"/>
      </w:divBdr>
    </w:div>
    <w:div w:id="153302204">
      <w:bodyDiv w:val="1"/>
      <w:marLeft w:val="0"/>
      <w:marRight w:val="0"/>
      <w:marTop w:val="0"/>
      <w:marBottom w:val="0"/>
      <w:divBdr>
        <w:top w:val="none" w:sz="0" w:space="0" w:color="auto"/>
        <w:left w:val="none" w:sz="0" w:space="0" w:color="auto"/>
        <w:bottom w:val="none" w:sz="0" w:space="0" w:color="auto"/>
        <w:right w:val="none" w:sz="0" w:space="0" w:color="auto"/>
      </w:divBdr>
    </w:div>
    <w:div w:id="153574806">
      <w:bodyDiv w:val="1"/>
      <w:marLeft w:val="0"/>
      <w:marRight w:val="0"/>
      <w:marTop w:val="0"/>
      <w:marBottom w:val="0"/>
      <w:divBdr>
        <w:top w:val="none" w:sz="0" w:space="0" w:color="auto"/>
        <w:left w:val="none" w:sz="0" w:space="0" w:color="auto"/>
        <w:bottom w:val="none" w:sz="0" w:space="0" w:color="auto"/>
        <w:right w:val="none" w:sz="0" w:space="0" w:color="auto"/>
      </w:divBdr>
    </w:div>
    <w:div w:id="153690263">
      <w:bodyDiv w:val="1"/>
      <w:marLeft w:val="0"/>
      <w:marRight w:val="0"/>
      <w:marTop w:val="0"/>
      <w:marBottom w:val="0"/>
      <w:divBdr>
        <w:top w:val="none" w:sz="0" w:space="0" w:color="auto"/>
        <w:left w:val="none" w:sz="0" w:space="0" w:color="auto"/>
        <w:bottom w:val="none" w:sz="0" w:space="0" w:color="auto"/>
        <w:right w:val="none" w:sz="0" w:space="0" w:color="auto"/>
      </w:divBdr>
    </w:div>
    <w:div w:id="153693415">
      <w:bodyDiv w:val="1"/>
      <w:marLeft w:val="0"/>
      <w:marRight w:val="0"/>
      <w:marTop w:val="0"/>
      <w:marBottom w:val="0"/>
      <w:divBdr>
        <w:top w:val="none" w:sz="0" w:space="0" w:color="auto"/>
        <w:left w:val="none" w:sz="0" w:space="0" w:color="auto"/>
        <w:bottom w:val="none" w:sz="0" w:space="0" w:color="auto"/>
        <w:right w:val="none" w:sz="0" w:space="0" w:color="auto"/>
      </w:divBdr>
    </w:div>
    <w:div w:id="154107026">
      <w:bodyDiv w:val="1"/>
      <w:marLeft w:val="0"/>
      <w:marRight w:val="0"/>
      <w:marTop w:val="0"/>
      <w:marBottom w:val="0"/>
      <w:divBdr>
        <w:top w:val="none" w:sz="0" w:space="0" w:color="auto"/>
        <w:left w:val="none" w:sz="0" w:space="0" w:color="auto"/>
        <w:bottom w:val="none" w:sz="0" w:space="0" w:color="auto"/>
        <w:right w:val="none" w:sz="0" w:space="0" w:color="auto"/>
      </w:divBdr>
    </w:div>
    <w:div w:id="154343774">
      <w:bodyDiv w:val="1"/>
      <w:marLeft w:val="0"/>
      <w:marRight w:val="0"/>
      <w:marTop w:val="0"/>
      <w:marBottom w:val="0"/>
      <w:divBdr>
        <w:top w:val="none" w:sz="0" w:space="0" w:color="auto"/>
        <w:left w:val="none" w:sz="0" w:space="0" w:color="auto"/>
        <w:bottom w:val="none" w:sz="0" w:space="0" w:color="auto"/>
        <w:right w:val="none" w:sz="0" w:space="0" w:color="auto"/>
      </w:divBdr>
    </w:div>
    <w:div w:id="154423307">
      <w:bodyDiv w:val="1"/>
      <w:marLeft w:val="0"/>
      <w:marRight w:val="0"/>
      <w:marTop w:val="0"/>
      <w:marBottom w:val="0"/>
      <w:divBdr>
        <w:top w:val="none" w:sz="0" w:space="0" w:color="auto"/>
        <w:left w:val="none" w:sz="0" w:space="0" w:color="auto"/>
        <w:bottom w:val="none" w:sz="0" w:space="0" w:color="auto"/>
        <w:right w:val="none" w:sz="0" w:space="0" w:color="auto"/>
      </w:divBdr>
    </w:div>
    <w:div w:id="154539313">
      <w:bodyDiv w:val="1"/>
      <w:marLeft w:val="0"/>
      <w:marRight w:val="0"/>
      <w:marTop w:val="0"/>
      <w:marBottom w:val="0"/>
      <w:divBdr>
        <w:top w:val="none" w:sz="0" w:space="0" w:color="auto"/>
        <w:left w:val="none" w:sz="0" w:space="0" w:color="auto"/>
        <w:bottom w:val="none" w:sz="0" w:space="0" w:color="auto"/>
        <w:right w:val="none" w:sz="0" w:space="0" w:color="auto"/>
      </w:divBdr>
    </w:div>
    <w:div w:id="155004233">
      <w:bodyDiv w:val="1"/>
      <w:marLeft w:val="0"/>
      <w:marRight w:val="0"/>
      <w:marTop w:val="0"/>
      <w:marBottom w:val="0"/>
      <w:divBdr>
        <w:top w:val="none" w:sz="0" w:space="0" w:color="auto"/>
        <w:left w:val="none" w:sz="0" w:space="0" w:color="auto"/>
        <w:bottom w:val="none" w:sz="0" w:space="0" w:color="auto"/>
        <w:right w:val="none" w:sz="0" w:space="0" w:color="auto"/>
      </w:divBdr>
    </w:div>
    <w:div w:id="155145415">
      <w:bodyDiv w:val="1"/>
      <w:marLeft w:val="0"/>
      <w:marRight w:val="0"/>
      <w:marTop w:val="0"/>
      <w:marBottom w:val="0"/>
      <w:divBdr>
        <w:top w:val="none" w:sz="0" w:space="0" w:color="auto"/>
        <w:left w:val="none" w:sz="0" w:space="0" w:color="auto"/>
        <w:bottom w:val="none" w:sz="0" w:space="0" w:color="auto"/>
        <w:right w:val="none" w:sz="0" w:space="0" w:color="auto"/>
      </w:divBdr>
    </w:div>
    <w:div w:id="155347919">
      <w:bodyDiv w:val="1"/>
      <w:marLeft w:val="0"/>
      <w:marRight w:val="0"/>
      <w:marTop w:val="0"/>
      <w:marBottom w:val="0"/>
      <w:divBdr>
        <w:top w:val="none" w:sz="0" w:space="0" w:color="auto"/>
        <w:left w:val="none" w:sz="0" w:space="0" w:color="auto"/>
        <w:bottom w:val="none" w:sz="0" w:space="0" w:color="auto"/>
        <w:right w:val="none" w:sz="0" w:space="0" w:color="auto"/>
      </w:divBdr>
    </w:div>
    <w:div w:id="155652386">
      <w:bodyDiv w:val="1"/>
      <w:marLeft w:val="0"/>
      <w:marRight w:val="0"/>
      <w:marTop w:val="0"/>
      <w:marBottom w:val="0"/>
      <w:divBdr>
        <w:top w:val="none" w:sz="0" w:space="0" w:color="auto"/>
        <w:left w:val="none" w:sz="0" w:space="0" w:color="auto"/>
        <w:bottom w:val="none" w:sz="0" w:space="0" w:color="auto"/>
        <w:right w:val="none" w:sz="0" w:space="0" w:color="auto"/>
      </w:divBdr>
    </w:div>
    <w:div w:id="155803070">
      <w:bodyDiv w:val="1"/>
      <w:marLeft w:val="0"/>
      <w:marRight w:val="0"/>
      <w:marTop w:val="0"/>
      <w:marBottom w:val="0"/>
      <w:divBdr>
        <w:top w:val="none" w:sz="0" w:space="0" w:color="auto"/>
        <w:left w:val="none" w:sz="0" w:space="0" w:color="auto"/>
        <w:bottom w:val="none" w:sz="0" w:space="0" w:color="auto"/>
        <w:right w:val="none" w:sz="0" w:space="0" w:color="auto"/>
      </w:divBdr>
    </w:div>
    <w:div w:id="156117575">
      <w:bodyDiv w:val="1"/>
      <w:marLeft w:val="0"/>
      <w:marRight w:val="0"/>
      <w:marTop w:val="0"/>
      <w:marBottom w:val="0"/>
      <w:divBdr>
        <w:top w:val="none" w:sz="0" w:space="0" w:color="auto"/>
        <w:left w:val="none" w:sz="0" w:space="0" w:color="auto"/>
        <w:bottom w:val="none" w:sz="0" w:space="0" w:color="auto"/>
        <w:right w:val="none" w:sz="0" w:space="0" w:color="auto"/>
      </w:divBdr>
    </w:div>
    <w:div w:id="156190170">
      <w:bodyDiv w:val="1"/>
      <w:marLeft w:val="0"/>
      <w:marRight w:val="0"/>
      <w:marTop w:val="0"/>
      <w:marBottom w:val="0"/>
      <w:divBdr>
        <w:top w:val="none" w:sz="0" w:space="0" w:color="auto"/>
        <w:left w:val="none" w:sz="0" w:space="0" w:color="auto"/>
        <w:bottom w:val="none" w:sz="0" w:space="0" w:color="auto"/>
        <w:right w:val="none" w:sz="0" w:space="0" w:color="auto"/>
      </w:divBdr>
    </w:div>
    <w:div w:id="156575611">
      <w:bodyDiv w:val="1"/>
      <w:marLeft w:val="0"/>
      <w:marRight w:val="0"/>
      <w:marTop w:val="0"/>
      <w:marBottom w:val="0"/>
      <w:divBdr>
        <w:top w:val="none" w:sz="0" w:space="0" w:color="auto"/>
        <w:left w:val="none" w:sz="0" w:space="0" w:color="auto"/>
        <w:bottom w:val="none" w:sz="0" w:space="0" w:color="auto"/>
        <w:right w:val="none" w:sz="0" w:space="0" w:color="auto"/>
      </w:divBdr>
    </w:div>
    <w:div w:id="156654228">
      <w:bodyDiv w:val="1"/>
      <w:marLeft w:val="0"/>
      <w:marRight w:val="0"/>
      <w:marTop w:val="0"/>
      <w:marBottom w:val="0"/>
      <w:divBdr>
        <w:top w:val="none" w:sz="0" w:space="0" w:color="auto"/>
        <w:left w:val="none" w:sz="0" w:space="0" w:color="auto"/>
        <w:bottom w:val="none" w:sz="0" w:space="0" w:color="auto"/>
        <w:right w:val="none" w:sz="0" w:space="0" w:color="auto"/>
      </w:divBdr>
    </w:div>
    <w:div w:id="156920458">
      <w:bodyDiv w:val="1"/>
      <w:marLeft w:val="0"/>
      <w:marRight w:val="0"/>
      <w:marTop w:val="0"/>
      <w:marBottom w:val="0"/>
      <w:divBdr>
        <w:top w:val="none" w:sz="0" w:space="0" w:color="auto"/>
        <w:left w:val="none" w:sz="0" w:space="0" w:color="auto"/>
        <w:bottom w:val="none" w:sz="0" w:space="0" w:color="auto"/>
        <w:right w:val="none" w:sz="0" w:space="0" w:color="auto"/>
      </w:divBdr>
    </w:div>
    <w:div w:id="157618484">
      <w:bodyDiv w:val="1"/>
      <w:marLeft w:val="0"/>
      <w:marRight w:val="0"/>
      <w:marTop w:val="0"/>
      <w:marBottom w:val="0"/>
      <w:divBdr>
        <w:top w:val="none" w:sz="0" w:space="0" w:color="auto"/>
        <w:left w:val="none" w:sz="0" w:space="0" w:color="auto"/>
        <w:bottom w:val="none" w:sz="0" w:space="0" w:color="auto"/>
        <w:right w:val="none" w:sz="0" w:space="0" w:color="auto"/>
      </w:divBdr>
    </w:div>
    <w:div w:id="157816802">
      <w:bodyDiv w:val="1"/>
      <w:marLeft w:val="0"/>
      <w:marRight w:val="0"/>
      <w:marTop w:val="0"/>
      <w:marBottom w:val="0"/>
      <w:divBdr>
        <w:top w:val="none" w:sz="0" w:space="0" w:color="auto"/>
        <w:left w:val="none" w:sz="0" w:space="0" w:color="auto"/>
        <w:bottom w:val="none" w:sz="0" w:space="0" w:color="auto"/>
        <w:right w:val="none" w:sz="0" w:space="0" w:color="auto"/>
      </w:divBdr>
    </w:div>
    <w:div w:id="157891339">
      <w:bodyDiv w:val="1"/>
      <w:marLeft w:val="0"/>
      <w:marRight w:val="0"/>
      <w:marTop w:val="0"/>
      <w:marBottom w:val="0"/>
      <w:divBdr>
        <w:top w:val="none" w:sz="0" w:space="0" w:color="auto"/>
        <w:left w:val="none" w:sz="0" w:space="0" w:color="auto"/>
        <w:bottom w:val="none" w:sz="0" w:space="0" w:color="auto"/>
        <w:right w:val="none" w:sz="0" w:space="0" w:color="auto"/>
      </w:divBdr>
    </w:div>
    <w:div w:id="157893162">
      <w:bodyDiv w:val="1"/>
      <w:marLeft w:val="0"/>
      <w:marRight w:val="0"/>
      <w:marTop w:val="0"/>
      <w:marBottom w:val="0"/>
      <w:divBdr>
        <w:top w:val="none" w:sz="0" w:space="0" w:color="auto"/>
        <w:left w:val="none" w:sz="0" w:space="0" w:color="auto"/>
        <w:bottom w:val="none" w:sz="0" w:space="0" w:color="auto"/>
        <w:right w:val="none" w:sz="0" w:space="0" w:color="auto"/>
      </w:divBdr>
    </w:div>
    <w:div w:id="157963514">
      <w:bodyDiv w:val="1"/>
      <w:marLeft w:val="0"/>
      <w:marRight w:val="0"/>
      <w:marTop w:val="0"/>
      <w:marBottom w:val="0"/>
      <w:divBdr>
        <w:top w:val="none" w:sz="0" w:space="0" w:color="auto"/>
        <w:left w:val="none" w:sz="0" w:space="0" w:color="auto"/>
        <w:bottom w:val="none" w:sz="0" w:space="0" w:color="auto"/>
        <w:right w:val="none" w:sz="0" w:space="0" w:color="auto"/>
      </w:divBdr>
    </w:div>
    <w:div w:id="157964681">
      <w:bodyDiv w:val="1"/>
      <w:marLeft w:val="0"/>
      <w:marRight w:val="0"/>
      <w:marTop w:val="0"/>
      <w:marBottom w:val="0"/>
      <w:divBdr>
        <w:top w:val="none" w:sz="0" w:space="0" w:color="auto"/>
        <w:left w:val="none" w:sz="0" w:space="0" w:color="auto"/>
        <w:bottom w:val="none" w:sz="0" w:space="0" w:color="auto"/>
        <w:right w:val="none" w:sz="0" w:space="0" w:color="auto"/>
      </w:divBdr>
    </w:div>
    <w:div w:id="158009090">
      <w:bodyDiv w:val="1"/>
      <w:marLeft w:val="0"/>
      <w:marRight w:val="0"/>
      <w:marTop w:val="0"/>
      <w:marBottom w:val="0"/>
      <w:divBdr>
        <w:top w:val="none" w:sz="0" w:space="0" w:color="auto"/>
        <w:left w:val="none" w:sz="0" w:space="0" w:color="auto"/>
        <w:bottom w:val="none" w:sz="0" w:space="0" w:color="auto"/>
        <w:right w:val="none" w:sz="0" w:space="0" w:color="auto"/>
      </w:divBdr>
    </w:div>
    <w:div w:id="158158107">
      <w:bodyDiv w:val="1"/>
      <w:marLeft w:val="0"/>
      <w:marRight w:val="0"/>
      <w:marTop w:val="0"/>
      <w:marBottom w:val="0"/>
      <w:divBdr>
        <w:top w:val="none" w:sz="0" w:space="0" w:color="auto"/>
        <w:left w:val="none" w:sz="0" w:space="0" w:color="auto"/>
        <w:bottom w:val="none" w:sz="0" w:space="0" w:color="auto"/>
        <w:right w:val="none" w:sz="0" w:space="0" w:color="auto"/>
      </w:divBdr>
    </w:div>
    <w:div w:id="158933482">
      <w:bodyDiv w:val="1"/>
      <w:marLeft w:val="0"/>
      <w:marRight w:val="0"/>
      <w:marTop w:val="0"/>
      <w:marBottom w:val="0"/>
      <w:divBdr>
        <w:top w:val="none" w:sz="0" w:space="0" w:color="auto"/>
        <w:left w:val="none" w:sz="0" w:space="0" w:color="auto"/>
        <w:bottom w:val="none" w:sz="0" w:space="0" w:color="auto"/>
        <w:right w:val="none" w:sz="0" w:space="0" w:color="auto"/>
      </w:divBdr>
    </w:div>
    <w:div w:id="159002909">
      <w:bodyDiv w:val="1"/>
      <w:marLeft w:val="0"/>
      <w:marRight w:val="0"/>
      <w:marTop w:val="0"/>
      <w:marBottom w:val="0"/>
      <w:divBdr>
        <w:top w:val="none" w:sz="0" w:space="0" w:color="auto"/>
        <w:left w:val="none" w:sz="0" w:space="0" w:color="auto"/>
        <w:bottom w:val="none" w:sz="0" w:space="0" w:color="auto"/>
        <w:right w:val="none" w:sz="0" w:space="0" w:color="auto"/>
      </w:divBdr>
    </w:div>
    <w:div w:id="159585834">
      <w:bodyDiv w:val="1"/>
      <w:marLeft w:val="0"/>
      <w:marRight w:val="0"/>
      <w:marTop w:val="0"/>
      <w:marBottom w:val="0"/>
      <w:divBdr>
        <w:top w:val="none" w:sz="0" w:space="0" w:color="auto"/>
        <w:left w:val="none" w:sz="0" w:space="0" w:color="auto"/>
        <w:bottom w:val="none" w:sz="0" w:space="0" w:color="auto"/>
        <w:right w:val="none" w:sz="0" w:space="0" w:color="auto"/>
      </w:divBdr>
    </w:div>
    <w:div w:id="159780961">
      <w:bodyDiv w:val="1"/>
      <w:marLeft w:val="0"/>
      <w:marRight w:val="0"/>
      <w:marTop w:val="0"/>
      <w:marBottom w:val="0"/>
      <w:divBdr>
        <w:top w:val="none" w:sz="0" w:space="0" w:color="auto"/>
        <w:left w:val="none" w:sz="0" w:space="0" w:color="auto"/>
        <w:bottom w:val="none" w:sz="0" w:space="0" w:color="auto"/>
        <w:right w:val="none" w:sz="0" w:space="0" w:color="auto"/>
      </w:divBdr>
    </w:div>
    <w:div w:id="159927654">
      <w:bodyDiv w:val="1"/>
      <w:marLeft w:val="0"/>
      <w:marRight w:val="0"/>
      <w:marTop w:val="0"/>
      <w:marBottom w:val="0"/>
      <w:divBdr>
        <w:top w:val="none" w:sz="0" w:space="0" w:color="auto"/>
        <w:left w:val="none" w:sz="0" w:space="0" w:color="auto"/>
        <w:bottom w:val="none" w:sz="0" w:space="0" w:color="auto"/>
        <w:right w:val="none" w:sz="0" w:space="0" w:color="auto"/>
      </w:divBdr>
    </w:div>
    <w:div w:id="159977248">
      <w:bodyDiv w:val="1"/>
      <w:marLeft w:val="0"/>
      <w:marRight w:val="0"/>
      <w:marTop w:val="0"/>
      <w:marBottom w:val="0"/>
      <w:divBdr>
        <w:top w:val="none" w:sz="0" w:space="0" w:color="auto"/>
        <w:left w:val="none" w:sz="0" w:space="0" w:color="auto"/>
        <w:bottom w:val="none" w:sz="0" w:space="0" w:color="auto"/>
        <w:right w:val="none" w:sz="0" w:space="0" w:color="auto"/>
      </w:divBdr>
    </w:div>
    <w:div w:id="160052429">
      <w:bodyDiv w:val="1"/>
      <w:marLeft w:val="0"/>
      <w:marRight w:val="0"/>
      <w:marTop w:val="0"/>
      <w:marBottom w:val="0"/>
      <w:divBdr>
        <w:top w:val="none" w:sz="0" w:space="0" w:color="auto"/>
        <w:left w:val="none" w:sz="0" w:space="0" w:color="auto"/>
        <w:bottom w:val="none" w:sz="0" w:space="0" w:color="auto"/>
        <w:right w:val="none" w:sz="0" w:space="0" w:color="auto"/>
      </w:divBdr>
    </w:div>
    <w:div w:id="160389289">
      <w:bodyDiv w:val="1"/>
      <w:marLeft w:val="0"/>
      <w:marRight w:val="0"/>
      <w:marTop w:val="0"/>
      <w:marBottom w:val="0"/>
      <w:divBdr>
        <w:top w:val="none" w:sz="0" w:space="0" w:color="auto"/>
        <w:left w:val="none" w:sz="0" w:space="0" w:color="auto"/>
        <w:bottom w:val="none" w:sz="0" w:space="0" w:color="auto"/>
        <w:right w:val="none" w:sz="0" w:space="0" w:color="auto"/>
      </w:divBdr>
    </w:div>
    <w:div w:id="160394210">
      <w:bodyDiv w:val="1"/>
      <w:marLeft w:val="0"/>
      <w:marRight w:val="0"/>
      <w:marTop w:val="0"/>
      <w:marBottom w:val="0"/>
      <w:divBdr>
        <w:top w:val="none" w:sz="0" w:space="0" w:color="auto"/>
        <w:left w:val="none" w:sz="0" w:space="0" w:color="auto"/>
        <w:bottom w:val="none" w:sz="0" w:space="0" w:color="auto"/>
        <w:right w:val="none" w:sz="0" w:space="0" w:color="auto"/>
      </w:divBdr>
    </w:div>
    <w:div w:id="160586135">
      <w:bodyDiv w:val="1"/>
      <w:marLeft w:val="0"/>
      <w:marRight w:val="0"/>
      <w:marTop w:val="0"/>
      <w:marBottom w:val="0"/>
      <w:divBdr>
        <w:top w:val="none" w:sz="0" w:space="0" w:color="auto"/>
        <w:left w:val="none" w:sz="0" w:space="0" w:color="auto"/>
        <w:bottom w:val="none" w:sz="0" w:space="0" w:color="auto"/>
        <w:right w:val="none" w:sz="0" w:space="0" w:color="auto"/>
      </w:divBdr>
    </w:div>
    <w:div w:id="160702952">
      <w:bodyDiv w:val="1"/>
      <w:marLeft w:val="0"/>
      <w:marRight w:val="0"/>
      <w:marTop w:val="0"/>
      <w:marBottom w:val="0"/>
      <w:divBdr>
        <w:top w:val="none" w:sz="0" w:space="0" w:color="auto"/>
        <w:left w:val="none" w:sz="0" w:space="0" w:color="auto"/>
        <w:bottom w:val="none" w:sz="0" w:space="0" w:color="auto"/>
        <w:right w:val="none" w:sz="0" w:space="0" w:color="auto"/>
      </w:divBdr>
    </w:div>
    <w:div w:id="161050560">
      <w:bodyDiv w:val="1"/>
      <w:marLeft w:val="0"/>
      <w:marRight w:val="0"/>
      <w:marTop w:val="0"/>
      <w:marBottom w:val="0"/>
      <w:divBdr>
        <w:top w:val="none" w:sz="0" w:space="0" w:color="auto"/>
        <w:left w:val="none" w:sz="0" w:space="0" w:color="auto"/>
        <w:bottom w:val="none" w:sz="0" w:space="0" w:color="auto"/>
        <w:right w:val="none" w:sz="0" w:space="0" w:color="auto"/>
      </w:divBdr>
    </w:div>
    <w:div w:id="161244131">
      <w:bodyDiv w:val="1"/>
      <w:marLeft w:val="0"/>
      <w:marRight w:val="0"/>
      <w:marTop w:val="0"/>
      <w:marBottom w:val="0"/>
      <w:divBdr>
        <w:top w:val="none" w:sz="0" w:space="0" w:color="auto"/>
        <w:left w:val="none" w:sz="0" w:space="0" w:color="auto"/>
        <w:bottom w:val="none" w:sz="0" w:space="0" w:color="auto"/>
        <w:right w:val="none" w:sz="0" w:space="0" w:color="auto"/>
      </w:divBdr>
    </w:div>
    <w:div w:id="161314363">
      <w:bodyDiv w:val="1"/>
      <w:marLeft w:val="0"/>
      <w:marRight w:val="0"/>
      <w:marTop w:val="0"/>
      <w:marBottom w:val="0"/>
      <w:divBdr>
        <w:top w:val="none" w:sz="0" w:space="0" w:color="auto"/>
        <w:left w:val="none" w:sz="0" w:space="0" w:color="auto"/>
        <w:bottom w:val="none" w:sz="0" w:space="0" w:color="auto"/>
        <w:right w:val="none" w:sz="0" w:space="0" w:color="auto"/>
      </w:divBdr>
    </w:div>
    <w:div w:id="161749714">
      <w:bodyDiv w:val="1"/>
      <w:marLeft w:val="0"/>
      <w:marRight w:val="0"/>
      <w:marTop w:val="0"/>
      <w:marBottom w:val="0"/>
      <w:divBdr>
        <w:top w:val="none" w:sz="0" w:space="0" w:color="auto"/>
        <w:left w:val="none" w:sz="0" w:space="0" w:color="auto"/>
        <w:bottom w:val="none" w:sz="0" w:space="0" w:color="auto"/>
        <w:right w:val="none" w:sz="0" w:space="0" w:color="auto"/>
      </w:divBdr>
    </w:div>
    <w:div w:id="162162463">
      <w:bodyDiv w:val="1"/>
      <w:marLeft w:val="0"/>
      <w:marRight w:val="0"/>
      <w:marTop w:val="0"/>
      <w:marBottom w:val="0"/>
      <w:divBdr>
        <w:top w:val="none" w:sz="0" w:space="0" w:color="auto"/>
        <w:left w:val="none" w:sz="0" w:space="0" w:color="auto"/>
        <w:bottom w:val="none" w:sz="0" w:space="0" w:color="auto"/>
        <w:right w:val="none" w:sz="0" w:space="0" w:color="auto"/>
      </w:divBdr>
    </w:div>
    <w:div w:id="162162574">
      <w:bodyDiv w:val="1"/>
      <w:marLeft w:val="0"/>
      <w:marRight w:val="0"/>
      <w:marTop w:val="0"/>
      <w:marBottom w:val="0"/>
      <w:divBdr>
        <w:top w:val="none" w:sz="0" w:space="0" w:color="auto"/>
        <w:left w:val="none" w:sz="0" w:space="0" w:color="auto"/>
        <w:bottom w:val="none" w:sz="0" w:space="0" w:color="auto"/>
        <w:right w:val="none" w:sz="0" w:space="0" w:color="auto"/>
      </w:divBdr>
    </w:div>
    <w:div w:id="162357848">
      <w:bodyDiv w:val="1"/>
      <w:marLeft w:val="0"/>
      <w:marRight w:val="0"/>
      <w:marTop w:val="0"/>
      <w:marBottom w:val="0"/>
      <w:divBdr>
        <w:top w:val="none" w:sz="0" w:space="0" w:color="auto"/>
        <w:left w:val="none" w:sz="0" w:space="0" w:color="auto"/>
        <w:bottom w:val="none" w:sz="0" w:space="0" w:color="auto"/>
        <w:right w:val="none" w:sz="0" w:space="0" w:color="auto"/>
      </w:divBdr>
    </w:div>
    <w:div w:id="162473125">
      <w:bodyDiv w:val="1"/>
      <w:marLeft w:val="0"/>
      <w:marRight w:val="0"/>
      <w:marTop w:val="0"/>
      <w:marBottom w:val="0"/>
      <w:divBdr>
        <w:top w:val="none" w:sz="0" w:space="0" w:color="auto"/>
        <w:left w:val="none" w:sz="0" w:space="0" w:color="auto"/>
        <w:bottom w:val="none" w:sz="0" w:space="0" w:color="auto"/>
        <w:right w:val="none" w:sz="0" w:space="0" w:color="auto"/>
      </w:divBdr>
    </w:div>
    <w:div w:id="162668943">
      <w:bodyDiv w:val="1"/>
      <w:marLeft w:val="0"/>
      <w:marRight w:val="0"/>
      <w:marTop w:val="0"/>
      <w:marBottom w:val="0"/>
      <w:divBdr>
        <w:top w:val="none" w:sz="0" w:space="0" w:color="auto"/>
        <w:left w:val="none" w:sz="0" w:space="0" w:color="auto"/>
        <w:bottom w:val="none" w:sz="0" w:space="0" w:color="auto"/>
        <w:right w:val="none" w:sz="0" w:space="0" w:color="auto"/>
      </w:divBdr>
    </w:div>
    <w:div w:id="162860297">
      <w:bodyDiv w:val="1"/>
      <w:marLeft w:val="0"/>
      <w:marRight w:val="0"/>
      <w:marTop w:val="0"/>
      <w:marBottom w:val="0"/>
      <w:divBdr>
        <w:top w:val="none" w:sz="0" w:space="0" w:color="auto"/>
        <w:left w:val="none" w:sz="0" w:space="0" w:color="auto"/>
        <w:bottom w:val="none" w:sz="0" w:space="0" w:color="auto"/>
        <w:right w:val="none" w:sz="0" w:space="0" w:color="auto"/>
      </w:divBdr>
    </w:div>
    <w:div w:id="163664646">
      <w:bodyDiv w:val="1"/>
      <w:marLeft w:val="0"/>
      <w:marRight w:val="0"/>
      <w:marTop w:val="0"/>
      <w:marBottom w:val="0"/>
      <w:divBdr>
        <w:top w:val="none" w:sz="0" w:space="0" w:color="auto"/>
        <w:left w:val="none" w:sz="0" w:space="0" w:color="auto"/>
        <w:bottom w:val="none" w:sz="0" w:space="0" w:color="auto"/>
        <w:right w:val="none" w:sz="0" w:space="0" w:color="auto"/>
      </w:divBdr>
    </w:div>
    <w:div w:id="164133719">
      <w:bodyDiv w:val="1"/>
      <w:marLeft w:val="0"/>
      <w:marRight w:val="0"/>
      <w:marTop w:val="0"/>
      <w:marBottom w:val="0"/>
      <w:divBdr>
        <w:top w:val="none" w:sz="0" w:space="0" w:color="auto"/>
        <w:left w:val="none" w:sz="0" w:space="0" w:color="auto"/>
        <w:bottom w:val="none" w:sz="0" w:space="0" w:color="auto"/>
        <w:right w:val="none" w:sz="0" w:space="0" w:color="auto"/>
      </w:divBdr>
    </w:div>
    <w:div w:id="164518582">
      <w:bodyDiv w:val="1"/>
      <w:marLeft w:val="0"/>
      <w:marRight w:val="0"/>
      <w:marTop w:val="0"/>
      <w:marBottom w:val="0"/>
      <w:divBdr>
        <w:top w:val="none" w:sz="0" w:space="0" w:color="auto"/>
        <w:left w:val="none" w:sz="0" w:space="0" w:color="auto"/>
        <w:bottom w:val="none" w:sz="0" w:space="0" w:color="auto"/>
        <w:right w:val="none" w:sz="0" w:space="0" w:color="auto"/>
      </w:divBdr>
    </w:div>
    <w:div w:id="164788137">
      <w:bodyDiv w:val="1"/>
      <w:marLeft w:val="0"/>
      <w:marRight w:val="0"/>
      <w:marTop w:val="0"/>
      <w:marBottom w:val="0"/>
      <w:divBdr>
        <w:top w:val="none" w:sz="0" w:space="0" w:color="auto"/>
        <w:left w:val="none" w:sz="0" w:space="0" w:color="auto"/>
        <w:bottom w:val="none" w:sz="0" w:space="0" w:color="auto"/>
        <w:right w:val="none" w:sz="0" w:space="0" w:color="auto"/>
      </w:divBdr>
    </w:div>
    <w:div w:id="164788835">
      <w:bodyDiv w:val="1"/>
      <w:marLeft w:val="0"/>
      <w:marRight w:val="0"/>
      <w:marTop w:val="0"/>
      <w:marBottom w:val="0"/>
      <w:divBdr>
        <w:top w:val="none" w:sz="0" w:space="0" w:color="auto"/>
        <w:left w:val="none" w:sz="0" w:space="0" w:color="auto"/>
        <w:bottom w:val="none" w:sz="0" w:space="0" w:color="auto"/>
        <w:right w:val="none" w:sz="0" w:space="0" w:color="auto"/>
      </w:divBdr>
    </w:div>
    <w:div w:id="165243623">
      <w:bodyDiv w:val="1"/>
      <w:marLeft w:val="0"/>
      <w:marRight w:val="0"/>
      <w:marTop w:val="0"/>
      <w:marBottom w:val="0"/>
      <w:divBdr>
        <w:top w:val="none" w:sz="0" w:space="0" w:color="auto"/>
        <w:left w:val="none" w:sz="0" w:space="0" w:color="auto"/>
        <w:bottom w:val="none" w:sz="0" w:space="0" w:color="auto"/>
        <w:right w:val="none" w:sz="0" w:space="0" w:color="auto"/>
      </w:divBdr>
    </w:div>
    <w:div w:id="165561509">
      <w:bodyDiv w:val="1"/>
      <w:marLeft w:val="0"/>
      <w:marRight w:val="0"/>
      <w:marTop w:val="0"/>
      <w:marBottom w:val="0"/>
      <w:divBdr>
        <w:top w:val="none" w:sz="0" w:space="0" w:color="auto"/>
        <w:left w:val="none" w:sz="0" w:space="0" w:color="auto"/>
        <w:bottom w:val="none" w:sz="0" w:space="0" w:color="auto"/>
        <w:right w:val="none" w:sz="0" w:space="0" w:color="auto"/>
      </w:divBdr>
    </w:div>
    <w:div w:id="165562873">
      <w:bodyDiv w:val="1"/>
      <w:marLeft w:val="0"/>
      <w:marRight w:val="0"/>
      <w:marTop w:val="0"/>
      <w:marBottom w:val="0"/>
      <w:divBdr>
        <w:top w:val="none" w:sz="0" w:space="0" w:color="auto"/>
        <w:left w:val="none" w:sz="0" w:space="0" w:color="auto"/>
        <w:bottom w:val="none" w:sz="0" w:space="0" w:color="auto"/>
        <w:right w:val="none" w:sz="0" w:space="0" w:color="auto"/>
      </w:divBdr>
    </w:div>
    <w:div w:id="165754834">
      <w:bodyDiv w:val="1"/>
      <w:marLeft w:val="0"/>
      <w:marRight w:val="0"/>
      <w:marTop w:val="0"/>
      <w:marBottom w:val="0"/>
      <w:divBdr>
        <w:top w:val="none" w:sz="0" w:space="0" w:color="auto"/>
        <w:left w:val="none" w:sz="0" w:space="0" w:color="auto"/>
        <w:bottom w:val="none" w:sz="0" w:space="0" w:color="auto"/>
        <w:right w:val="none" w:sz="0" w:space="0" w:color="auto"/>
      </w:divBdr>
    </w:div>
    <w:div w:id="165825771">
      <w:bodyDiv w:val="1"/>
      <w:marLeft w:val="0"/>
      <w:marRight w:val="0"/>
      <w:marTop w:val="0"/>
      <w:marBottom w:val="0"/>
      <w:divBdr>
        <w:top w:val="none" w:sz="0" w:space="0" w:color="auto"/>
        <w:left w:val="none" w:sz="0" w:space="0" w:color="auto"/>
        <w:bottom w:val="none" w:sz="0" w:space="0" w:color="auto"/>
        <w:right w:val="none" w:sz="0" w:space="0" w:color="auto"/>
      </w:divBdr>
    </w:div>
    <w:div w:id="165898824">
      <w:bodyDiv w:val="1"/>
      <w:marLeft w:val="0"/>
      <w:marRight w:val="0"/>
      <w:marTop w:val="0"/>
      <w:marBottom w:val="0"/>
      <w:divBdr>
        <w:top w:val="none" w:sz="0" w:space="0" w:color="auto"/>
        <w:left w:val="none" w:sz="0" w:space="0" w:color="auto"/>
        <w:bottom w:val="none" w:sz="0" w:space="0" w:color="auto"/>
        <w:right w:val="none" w:sz="0" w:space="0" w:color="auto"/>
      </w:divBdr>
    </w:div>
    <w:div w:id="165947212">
      <w:bodyDiv w:val="1"/>
      <w:marLeft w:val="0"/>
      <w:marRight w:val="0"/>
      <w:marTop w:val="0"/>
      <w:marBottom w:val="0"/>
      <w:divBdr>
        <w:top w:val="none" w:sz="0" w:space="0" w:color="auto"/>
        <w:left w:val="none" w:sz="0" w:space="0" w:color="auto"/>
        <w:bottom w:val="none" w:sz="0" w:space="0" w:color="auto"/>
        <w:right w:val="none" w:sz="0" w:space="0" w:color="auto"/>
      </w:divBdr>
    </w:div>
    <w:div w:id="166019589">
      <w:bodyDiv w:val="1"/>
      <w:marLeft w:val="0"/>
      <w:marRight w:val="0"/>
      <w:marTop w:val="0"/>
      <w:marBottom w:val="0"/>
      <w:divBdr>
        <w:top w:val="none" w:sz="0" w:space="0" w:color="auto"/>
        <w:left w:val="none" w:sz="0" w:space="0" w:color="auto"/>
        <w:bottom w:val="none" w:sz="0" w:space="0" w:color="auto"/>
        <w:right w:val="none" w:sz="0" w:space="0" w:color="auto"/>
      </w:divBdr>
    </w:div>
    <w:div w:id="166211785">
      <w:bodyDiv w:val="1"/>
      <w:marLeft w:val="0"/>
      <w:marRight w:val="0"/>
      <w:marTop w:val="0"/>
      <w:marBottom w:val="0"/>
      <w:divBdr>
        <w:top w:val="none" w:sz="0" w:space="0" w:color="auto"/>
        <w:left w:val="none" w:sz="0" w:space="0" w:color="auto"/>
        <w:bottom w:val="none" w:sz="0" w:space="0" w:color="auto"/>
        <w:right w:val="none" w:sz="0" w:space="0" w:color="auto"/>
      </w:divBdr>
    </w:div>
    <w:div w:id="166217287">
      <w:bodyDiv w:val="1"/>
      <w:marLeft w:val="0"/>
      <w:marRight w:val="0"/>
      <w:marTop w:val="0"/>
      <w:marBottom w:val="0"/>
      <w:divBdr>
        <w:top w:val="none" w:sz="0" w:space="0" w:color="auto"/>
        <w:left w:val="none" w:sz="0" w:space="0" w:color="auto"/>
        <w:bottom w:val="none" w:sz="0" w:space="0" w:color="auto"/>
        <w:right w:val="none" w:sz="0" w:space="0" w:color="auto"/>
      </w:divBdr>
    </w:div>
    <w:div w:id="166217928">
      <w:bodyDiv w:val="1"/>
      <w:marLeft w:val="0"/>
      <w:marRight w:val="0"/>
      <w:marTop w:val="0"/>
      <w:marBottom w:val="0"/>
      <w:divBdr>
        <w:top w:val="none" w:sz="0" w:space="0" w:color="auto"/>
        <w:left w:val="none" w:sz="0" w:space="0" w:color="auto"/>
        <w:bottom w:val="none" w:sz="0" w:space="0" w:color="auto"/>
        <w:right w:val="none" w:sz="0" w:space="0" w:color="auto"/>
      </w:divBdr>
    </w:div>
    <w:div w:id="166555824">
      <w:bodyDiv w:val="1"/>
      <w:marLeft w:val="0"/>
      <w:marRight w:val="0"/>
      <w:marTop w:val="0"/>
      <w:marBottom w:val="0"/>
      <w:divBdr>
        <w:top w:val="none" w:sz="0" w:space="0" w:color="auto"/>
        <w:left w:val="none" w:sz="0" w:space="0" w:color="auto"/>
        <w:bottom w:val="none" w:sz="0" w:space="0" w:color="auto"/>
        <w:right w:val="none" w:sz="0" w:space="0" w:color="auto"/>
      </w:divBdr>
    </w:div>
    <w:div w:id="166869674">
      <w:bodyDiv w:val="1"/>
      <w:marLeft w:val="0"/>
      <w:marRight w:val="0"/>
      <w:marTop w:val="0"/>
      <w:marBottom w:val="0"/>
      <w:divBdr>
        <w:top w:val="none" w:sz="0" w:space="0" w:color="auto"/>
        <w:left w:val="none" w:sz="0" w:space="0" w:color="auto"/>
        <w:bottom w:val="none" w:sz="0" w:space="0" w:color="auto"/>
        <w:right w:val="none" w:sz="0" w:space="0" w:color="auto"/>
      </w:divBdr>
    </w:div>
    <w:div w:id="167064378">
      <w:bodyDiv w:val="1"/>
      <w:marLeft w:val="0"/>
      <w:marRight w:val="0"/>
      <w:marTop w:val="0"/>
      <w:marBottom w:val="0"/>
      <w:divBdr>
        <w:top w:val="none" w:sz="0" w:space="0" w:color="auto"/>
        <w:left w:val="none" w:sz="0" w:space="0" w:color="auto"/>
        <w:bottom w:val="none" w:sz="0" w:space="0" w:color="auto"/>
        <w:right w:val="none" w:sz="0" w:space="0" w:color="auto"/>
      </w:divBdr>
    </w:div>
    <w:div w:id="167253791">
      <w:bodyDiv w:val="1"/>
      <w:marLeft w:val="0"/>
      <w:marRight w:val="0"/>
      <w:marTop w:val="0"/>
      <w:marBottom w:val="0"/>
      <w:divBdr>
        <w:top w:val="none" w:sz="0" w:space="0" w:color="auto"/>
        <w:left w:val="none" w:sz="0" w:space="0" w:color="auto"/>
        <w:bottom w:val="none" w:sz="0" w:space="0" w:color="auto"/>
        <w:right w:val="none" w:sz="0" w:space="0" w:color="auto"/>
      </w:divBdr>
    </w:div>
    <w:div w:id="167796270">
      <w:bodyDiv w:val="1"/>
      <w:marLeft w:val="0"/>
      <w:marRight w:val="0"/>
      <w:marTop w:val="0"/>
      <w:marBottom w:val="0"/>
      <w:divBdr>
        <w:top w:val="none" w:sz="0" w:space="0" w:color="auto"/>
        <w:left w:val="none" w:sz="0" w:space="0" w:color="auto"/>
        <w:bottom w:val="none" w:sz="0" w:space="0" w:color="auto"/>
        <w:right w:val="none" w:sz="0" w:space="0" w:color="auto"/>
      </w:divBdr>
    </w:div>
    <w:div w:id="167797066">
      <w:bodyDiv w:val="1"/>
      <w:marLeft w:val="0"/>
      <w:marRight w:val="0"/>
      <w:marTop w:val="0"/>
      <w:marBottom w:val="0"/>
      <w:divBdr>
        <w:top w:val="none" w:sz="0" w:space="0" w:color="auto"/>
        <w:left w:val="none" w:sz="0" w:space="0" w:color="auto"/>
        <w:bottom w:val="none" w:sz="0" w:space="0" w:color="auto"/>
        <w:right w:val="none" w:sz="0" w:space="0" w:color="auto"/>
      </w:divBdr>
    </w:div>
    <w:div w:id="168106466">
      <w:bodyDiv w:val="1"/>
      <w:marLeft w:val="0"/>
      <w:marRight w:val="0"/>
      <w:marTop w:val="0"/>
      <w:marBottom w:val="0"/>
      <w:divBdr>
        <w:top w:val="none" w:sz="0" w:space="0" w:color="auto"/>
        <w:left w:val="none" w:sz="0" w:space="0" w:color="auto"/>
        <w:bottom w:val="none" w:sz="0" w:space="0" w:color="auto"/>
        <w:right w:val="none" w:sz="0" w:space="0" w:color="auto"/>
      </w:divBdr>
    </w:div>
    <w:div w:id="168107023">
      <w:bodyDiv w:val="1"/>
      <w:marLeft w:val="0"/>
      <w:marRight w:val="0"/>
      <w:marTop w:val="0"/>
      <w:marBottom w:val="0"/>
      <w:divBdr>
        <w:top w:val="none" w:sz="0" w:space="0" w:color="auto"/>
        <w:left w:val="none" w:sz="0" w:space="0" w:color="auto"/>
        <w:bottom w:val="none" w:sz="0" w:space="0" w:color="auto"/>
        <w:right w:val="none" w:sz="0" w:space="0" w:color="auto"/>
      </w:divBdr>
    </w:div>
    <w:div w:id="168179947">
      <w:bodyDiv w:val="1"/>
      <w:marLeft w:val="0"/>
      <w:marRight w:val="0"/>
      <w:marTop w:val="0"/>
      <w:marBottom w:val="0"/>
      <w:divBdr>
        <w:top w:val="none" w:sz="0" w:space="0" w:color="auto"/>
        <w:left w:val="none" w:sz="0" w:space="0" w:color="auto"/>
        <w:bottom w:val="none" w:sz="0" w:space="0" w:color="auto"/>
        <w:right w:val="none" w:sz="0" w:space="0" w:color="auto"/>
      </w:divBdr>
    </w:div>
    <w:div w:id="168451742">
      <w:bodyDiv w:val="1"/>
      <w:marLeft w:val="0"/>
      <w:marRight w:val="0"/>
      <w:marTop w:val="0"/>
      <w:marBottom w:val="0"/>
      <w:divBdr>
        <w:top w:val="none" w:sz="0" w:space="0" w:color="auto"/>
        <w:left w:val="none" w:sz="0" w:space="0" w:color="auto"/>
        <w:bottom w:val="none" w:sz="0" w:space="0" w:color="auto"/>
        <w:right w:val="none" w:sz="0" w:space="0" w:color="auto"/>
      </w:divBdr>
    </w:div>
    <w:div w:id="168637191">
      <w:bodyDiv w:val="1"/>
      <w:marLeft w:val="0"/>
      <w:marRight w:val="0"/>
      <w:marTop w:val="0"/>
      <w:marBottom w:val="0"/>
      <w:divBdr>
        <w:top w:val="none" w:sz="0" w:space="0" w:color="auto"/>
        <w:left w:val="none" w:sz="0" w:space="0" w:color="auto"/>
        <w:bottom w:val="none" w:sz="0" w:space="0" w:color="auto"/>
        <w:right w:val="none" w:sz="0" w:space="0" w:color="auto"/>
      </w:divBdr>
    </w:div>
    <w:div w:id="168644019">
      <w:bodyDiv w:val="1"/>
      <w:marLeft w:val="0"/>
      <w:marRight w:val="0"/>
      <w:marTop w:val="0"/>
      <w:marBottom w:val="0"/>
      <w:divBdr>
        <w:top w:val="none" w:sz="0" w:space="0" w:color="auto"/>
        <w:left w:val="none" w:sz="0" w:space="0" w:color="auto"/>
        <w:bottom w:val="none" w:sz="0" w:space="0" w:color="auto"/>
        <w:right w:val="none" w:sz="0" w:space="0" w:color="auto"/>
      </w:divBdr>
    </w:div>
    <w:div w:id="168840140">
      <w:bodyDiv w:val="1"/>
      <w:marLeft w:val="0"/>
      <w:marRight w:val="0"/>
      <w:marTop w:val="0"/>
      <w:marBottom w:val="0"/>
      <w:divBdr>
        <w:top w:val="none" w:sz="0" w:space="0" w:color="auto"/>
        <w:left w:val="none" w:sz="0" w:space="0" w:color="auto"/>
        <w:bottom w:val="none" w:sz="0" w:space="0" w:color="auto"/>
        <w:right w:val="none" w:sz="0" w:space="0" w:color="auto"/>
      </w:divBdr>
    </w:div>
    <w:div w:id="169103072">
      <w:bodyDiv w:val="1"/>
      <w:marLeft w:val="0"/>
      <w:marRight w:val="0"/>
      <w:marTop w:val="0"/>
      <w:marBottom w:val="0"/>
      <w:divBdr>
        <w:top w:val="none" w:sz="0" w:space="0" w:color="auto"/>
        <w:left w:val="none" w:sz="0" w:space="0" w:color="auto"/>
        <w:bottom w:val="none" w:sz="0" w:space="0" w:color="auto"/>
        <w:right w:val="none" w:sz="0" w:space="0" w:color="auto"/>
      </w:divBdr>
    </w:div>
    <w:div w:id="169375737">
      <w:bodyDiv w:val="1"/>
      <w:marLeft w:val="0"/>
      <w:marRight w:val="0"/>
      <w:marTop w:val="0"/>
      <w:marBottom w:val="0"/>
      <w:divBdr>
        <w:top w:val="none" w:sz="0" w:space="0" w:color="auto"/>
        <w:left w:val="none" w:sz="0" w:space="0" w:color="auto"/>
        <w:bottom w:val="none" w:sz="0" w:space="0" w:color="auto"/>
        <w:right w:val="none" w:sz="0" w:space="0" w:color="auto"/>
      </w:divBdr>
    </w:div>
    <w:div w:id="169757968">
      <w:bodyDiv w:val="1"/>
      <w:marLeft w:val="0"/>
      <w:marRight w:val="0"/>
      <w:marTop w:val="0"/>
      <w:marBottom w:val="0"/>
      <w:divBdr>
        <w:top w:val="none" w:sz="0" w:space="0" w:color="auto"/>
        <w:left w:val="none" w:sz="0" w:space="0" w:color="auto"/>
        <w:bottom w:val="none" w:sz="0" w:space="0" w:color="auto"/>
        <w:right w:val="none" w:sz="0" w:space="0" w:color="auto"/>
      </w:divBdr>
    </w:div>
    <w:div w:id="169835618">
      <w:bodyDiv w:val="1"/>
      <w:marLeft w:val="0"/>
      <w:marRight w:val="0"/>
      <w:marTop w:val="0"/>
      <w:marBottom w:val="0"/>
      <w:divBdr>
        <w:top w:val="none" w:sz="0" w:space="0" w:color="auto"/>
        <w:left w:val="none" w:sz="0" w:space="0" w:color="auto"/>
        <w:bottom w:val="none" w:sz="0" w:space="0" w:color="auto"/>
        <w:right w:val="none" w:sz="0" w:space="0" w:color="auto"/>
      </w:divBdr>
    </w:div>
    <w:div w:id="170027336">
      <w:bodyDiv w:val="1"/>
      <w:marLeft w:val="0"/>
      <w:marRight w:val="0"/>
      <w:marTop w:val="0"/>
      <w:marBottom w:val="0"/>
      <w:divBdr>
        <w:top w:val="none" w:sz="0" w:space="0" w:color="auto"/>
        <w:left w:val="none" w:sz="0" w:space="0" w:color="auto"/>
        <w:bottom w:val="none" w:sz="0" w:space="0" w:color="auto"/>
        <w:right w:val="none" w:sz="0" w:space="0" w:color="auto"/>
      </w:divBdr>
    </w:div>
    <w:div w:id="170072439">
      <w:bodyDiv w:val="1"/>
      <w:marLeft w:val="0"/>
      <w:marRight w:val="0"/>
      <w:marTop w:val="0"/>
      <w:marBottom w:val="0"/>
      <w:divBdr>
        <w:top w:val="none" w:sz="0" w:space="0" w:color="auto"/>
        <w:left w:val="none" w:sz="0" w:space="0" w:color="auto"/>
        <w:bottom w:val="none" w:sz="0" w:space="0" w:color="auto"/>
        <w:right w:val="none" w:sz="0" w:space="0" w:color="auto"/>
      </w:divBdr>
    </w:div>
    <w:div w:id="170218642">
      <w:bodyDiv w:val="1"/>
      <w:marLeft w:val="0"/>
      <w:marRight w:val="0"/>
      <w:marTop w:val="0"/>
      <w:marBottom w:val="0"/>
      <w:divBdr>
        <w:top w:val="none" w:sz="0" w:space="0" w:color="auto"/>
        <w:left w:val="none" w:sz="0" w:space="0" w:color="auto"/>
        <w:bottom w:val="none" w:sz="0" w:space="0" w:color="auto"/>
        <w:right w:val="none" w:sz="0" w:space="0" w:color="auto"/>
      </w:divBdr>
    </w:div>
    <w:div w:id="170263273">
      <w:bodyDiv w:val="1"/>
      <w:marLeft w:val="0"/>
      <w:marRight w:val="0"/>
      <w:marTop w:val="0"/>
      <w:marBottom w:val="0"/>
      <w:divBdr>
        <w:top w:val="none" w:sz="0" w:space="0" w:color="auto"/>
        <w:left w:val="none" w:sz="0" w:space="0" w:color="auto"/>
        <w:bottom w:val="none" w:sz="0" w:space="0" w:color="auto"/>
        <w:right w:val="none" w:sz="0" w:space="0" w:color="auto"/>
      </w:divBdr>
    </w:div>
    <w:div w:id="170529942">
      <w:bodyDiv w:val="1"/>
      <w:marLeft w:val="0"/>
      <w:marRight w:val="0"/>
      <w:marTop w:val="0"/>
      <w:marBottom w:val="0"/>
      <w:divBdr>
        <w:top w:val="none" w:sz="0" w:space="0" w:color="auto"/>
        <w:left w:val="none" w:sz="0" w:space="0" w:color="auto"/>
        <w:bottom w:val="none" w:sz="0" w:space="0" w:color="auto"/>
        <w:right w:val="none" w:sz="0" w:space="0" w:color="auto"/>
      </w:divBdr>
    </w:div>
    <w:div w:id="170534662">
      <w:bodyDiv w:val="1"/>
      <w:marLeft w:val="0"/>
      <w:marRight w:val="0"/>
      <w:marTop w:val="0"/>
      <w:marBottom w:val="0"/>
      <w:divBdr>
        <w:top w:val="none" w:sz="0" w:space="0" w:color="auto"/>
        <w:left w:val="none" w:sz="0" w:space="0" w:color="auto"/>
        <w:bottom w:val="none" w:sz="0" w:space="0" w:color="auto"/>
        <w:right w:val="none" w:sz="0" w:space="0" w:color="auto"/>
      </w:divBdr>
    </w:div>
    <w:div w:id="170610182">
      <w:bodyDiv w:val="1"/>
      <w:marLeft w:val="0"/>
      <w:marRight w:val="0"/>
      <w:marTop w:val="0"/>
      <w:marBottom w:val="0"/>
      <w:divBdr>
        <w:top w:val="none" w:sz="0" w:space="0" w:color="auto"/>
        <w:left w:val="none" w:sz="0" w:space="0" w:color="auto"/>
        <w:bottom w:val="none" w:sz="0" w:space="0" w:color="auto"/>
        <w:right w:val="none" w:sz="0" w:space="0" w:color="auto"/>
      </w:divBdr>
    </w:div>
    <w:div w:id="170683362">
      <w:bodyDiv w:val="1"/>
      <w:marLeft w:val="0"/>
      <w:marRight w:val="0"/>
      <w:marTop w:val="0"/>
      <w:marBottom w:val="0"/>
      <w:divBdr>
        <w:top w:val="none" w:sz="0" w:space="0" w:color="auto"/>
        <w:left w:val="none" w:sz="0" w:space="0" w:color="auto"/>
        <w:bottom w:val="none" w:sz="0" w:space="0" w:color="auto"/>
        <w:right w:val="none" w:sz="0" w:space="0" w:color="auto"/>
      </w:divBdr>
    </w:div>
    <w:div w:id="170806057">
      <w:bodyDiv w:val="1"/>
      <w:marLeft w:val="0"/>
      <w:marRight w:val="0"/>
      <w:marTop w:val="0"/>
      <w:marBottom w:val="0"/>
      <w:divBdr>
        <w:top w:val="none" w:sz="0" w:space="0" w:color="auto"/>
        <w:left w:val="none" w:sz="0" w:space="0" w:color="auto"/>
        <w:bottom w:val="none" w:sz="0" w:space="0" w:color="auto"/>
        <w:right w:val="none" w:sz="0" w:space="0" w:color="auto"/>
      </w:divBdr>
    </w:div>
    <w:div w:id="170997461">
      <w:bodyDiv w:val="1"/>
      <w:marLeft w:val="0"/>
      <w:marRight w:val="0"/>
      <w:marTop w:val="0"/>
      <w:marBottom w:val="0"/>
      <w:divBdr>
        <w:top w:val="none" w:sz="0" w:space="0" w:color="auto"/>
        <w:left w:val="none" w:sz="0" w:space="0" w:color="auto"/>
        <w:bottom w:val="none" w:sz="0" w:space="0" w:color="auto"/>
        <w:right w:val="none" w:sz="0" w:space="0" w:color="auto"/>
      </w:divBdr>
    </w:div>
    <w:div w:id="171066694">
      <w:bodyDiv w:val="1"/>
      <w:marLeft w:val="0"/>
      <w:marRight w:val="0"/>
      <w:marTop w:val="0"/>
      <w:marBottom w:val="0"/>
      <w:divBdr>
        <w:top w:val="none" w:sz="0" w:space="0" w:color="auto"/>
        <w:left w:val="none" w:sz="0" w:space="0" w:color="auto"/>
        <w:bottom w:val="none" w:sz="0" w:space="0" w:color="auto"/>
        <w:right w:val="none" w:sz="0" w:space="0" w:color="auto"/>
      </w:divBdr>
    </w:div>
    <w:div w:id="171069117">
      <w:bodyDiv w:val="1"/>
      <w:marLeft w:val="0"/>
      <w:marRight w:val="0"/>
      <w:marTop w:val="0"/>
      <w:marBottom w:val="0"/>
      <w:divBdr>
        <w:top w:val="none" w:sz="0" w:space="0" w:color="auto"/>
        <w:left w:val="none" w:sz="0" w:space="0" w:color="auto"/>
        <w:bottom w:val="none" w:sz="0" w:space="0" w:color="auto"/>
        <w:right w:val="none" w:sz="0" w:space="0" w:color="auto"/>
      </w:divBdr>
    </w:div>
    <w:div w:id="171409364">
      <w:bodyDiv w:val="1"/>
      <w:marLeft w:val="0"/>
      <w:marRight w:val="0"/>
      <w:marTop w:val="0"/>
      <w:marBottom w:val="0"/>
      <w:divBdr>
        <w:top w:val="none" w:sz="0" w:space="0" w:color="auto"/>
        <w:left w:val="none" w:sz="0" w:space="0" w:color="auto"/>
        <w:bottom w:val="none" w:sz="0" w:space="0" w:color="auto"/>
        <w:right w:val="none" w:sz="0" w:space="0" w:color="auto"/>
      </w:divBdr>
    </w:div>
    <w:div w:id="171796205">
      <w:bodyDiv w:val="1"/>
      <w:marLeft w:val="0"/>
      <w:marRight w:val="0"/>
      <w:marTop w:val="0"/>
      <w:marBottom w:val="0"/>
      <w:divBdr>
        <w:top w:val="none" w:sz="0" w:space="0" w:color="auto"/>
        <w:left w:val="none" w:sz="0" w:space="0" w:color="auto"/>
        <w:bottom w:val="none" w:sz="0" w:space="0" w:color="auto"/>
        <w:right w:val="none" w:sz="0" w:space="0" w:color="auto"/>
      </w:divBdr>
    </w:div>
    <w:div w:id="171801432">
      <w:bodyDiv w:val="1"/>
      <w:marLeft w:val="0"/>
      <w:marRight w:val="0"/>
      <w:marTop w:val="0"/>
      <w:marBottom w:val="0"/>
      <w:divBdr>
        <w:top w:val="none" w:sz="0" w:space="0" w:color="auto"/>
        <w:left w:val="none" w:sz="0" w:space="0" w:color="auto"/>
        <w:bottom w:val="none" w:sz="0" w:space="0" w:color="auto"/>
        <w:right w:val="none" w:sz="0" w:space="0" w:color="auto"/>
      </w:divBdr>
    </w:div>
    <w:div w:id="171989463">
      <w:bodyDiv w:val="1"/>
      <w:marLeft w:val="0"/>
      <w:marRight w:val="0"/>
      <w:marTop w:val="0"/>
      <w:marBottom w:val="0"/>
      <w:divBdr>
        <w:top w:val="none" w:sz="0" w:space="0" w:color="auto"/>
        <w:left w:val="none" w:sz="0" w:space="0" w:color="auto"/>
        <w:bottom w:val="none" w:sz="0" w:space="0" w:color="auto"/>
        <w:right w:val="none" w:sz="0" w:space="0" w:color="auto"/>
      </w:divBdr>
    </w:div>
    <w:div w:id="172229795">
      <w:bodyDiv w:val="1"/>
      <w:marLeft w:val="0"/>
      <w:marRight w:val="0"/>
      <w:marTop w:val="0"/>
      <w:marBottom w:val="0"/>
      <w:divBdr>
        <w:top w:val="none" w:sz="0" w:space="0" w:color="auto"/>
        <w:left w:val="none" w:sz="0" w:space="0" w:color="auto"/>
        <w:bottom w:val="none" w:sz="0" w:space="0" w:color="auto"/>
        <w:right w:val="none" w:sz="0" w:space="0" w:color="auto"/>
      </w:divBdr>
    </w:div>
    <w:div w:id="172232169">
      <w:bodyDiv w:val="1"/>
      <w:marLeft w:val="0"/>
      <w:marRight w:val="0"/>
      <w:marTop w:val="0"/>
      <w:marBottom w:val="0"/>
      <w:divBdr>
        <w:top w:val="none" w:sz="0" w:space="0" w:color="auto"/>
        <w:left w:val="none" w:sz="0" w:space="0" w:color="auto"/>
        <w:bottom w:val="none" w:sz="0" w:space="0" w:color="auto"/>
        <w:right w:val="none" w:sz="0" w:space="0" w:color="auto"/>
      </w:divBdr>
    </w:div>
    <w:div w:id="172571807">
      <w:bodyDiv w:val="1"/>
      <w:marLeft w:val="0"/>
      <w:marRight w:val="0"/>
      <w:marTop w:val="0"/>
      <w:marBottom w:val="0"/>
      <w:divBdr>
        <w:top w:val="none" w:sz="0" w:space="0" w:color="auto"/>
        <w:left w:val="none" w:sz="0" w:space="0" w:color="auto"/>
        <w:bottom w:val="none" w:sz="0" w:space="0" w:color="auto"/>
        <w:right w:val="none" w:sz="0" w:space="0" w:color="auto"/>
      </w:divBdr>
    </w:div>
    <w:div w:id="172690893">
      <w:bodyDiv w:val="1"/>
      <w:marLeft w:val="0"/>
      <w:marRight w:val="0"/>
      <w:marTop w:val="0"/>
      <w:marBottom w:val="0"/>
      <w:divBdr>
        <w:top w:val="none" w:sz="0" w:space="0" w:color="auto"/>
        <w:left w:val="none" w:sz="0" w:space="0" w:color="auto"/>
        <w:bottom w:val="none" w:sz="0" w:space="0" w:color="auto"/>
        <w:right w:val="none" w:sz="0" w:space="0" w:color="auto"/>
      </w:divBdr>
    </w:div>
    <w:div w:id="172846661">
      <w:bodyDiv w:val="1"/>
      <w:marLeft w:val="0"/>
      <w:marRight w:val="0"/>
      <w:marTop w:val="0"/>
      <w:marBottom w:val="0"/>
      <w:divBdr>
        <w:top w:val="none" w:sz="0" w:space="0" w:color="auto"/>
        <w:left w:val="none" w:sz="0" w:space="0" w:color="auto"/>
        <w:bottom w:val="none" w:sz="0" w:space="0" w:color="auto"/>
        <w:right w:val="none" w:sz="0" w:space="0" w:color="auto"/>
      </w:divBdr>
    </w:div>
    <w:div w:id="172885103">
      <w:bodyDiv w:val="1"/>
      <w:marLeft w:val="0"/>
      <w:marRight w:val="0"/>
      <w:marTop w:val="0"/>
      <w:marBottom w:val="0"/>
      <w:divBdr>
        <w:top w:val="none" w:sz="0" w:space="0" w:color="auto"/>
        <w:left w:val="none" w:sz="0" w:space="0" w:color="auto"/>
        <w:bottom w:val="none" w:sz="0" w:space="0" w:color="auto"/>
        <w:right w:val="none" w:sz="0" w:space="0" w:color="auto"/>
      </w:divBdr>
    </w:div>
    <w:div w:id="172885247">
      <w:bodyDiv w:val="1"/>
      <w:marLeft w:val="0"/>
      <w:marRight w:val="0"/>
      <w:marTop w:val="0"/>
      <w:marBottom w:val="0"/>
      <w:divBdr>
        <w:top w:val="none" w:sz="0" w:space="0" w:color="auto"/>
        <w:left w:val="none" w:sz="0" w:space="0" w:color="auto"/>
        <w:bottom w:val="none" w:sz="0" w:space="0" w:color="auto"/>
        <w:right w:val="none" w:sz="0" w:space="0" w:color="auto"/>
      </w:divBdr>
    </w:div>
    <w:div w:id="172914559">
      <w:bodyDiv w:val="1"/>
      <w:marLeft w:val="0"/>
      <w:marRight w:val="0"/>
      <w:marTop w:val="0"/>
      <w:marBottom w:val="0"/>
      <w:divBdr>
        <w:top w:val="none" w:sz="0" w:space="0" w:color="auto"/>
        <w:left w:val="none" w:sz="0" w:space="0" w:color="auto"/>
        <w:bottom w:val="none" w:sz="0" w:space="0" w:color="auto"/>
        <w:right w:val="none" w:sz="0" w:space="0" w:color="auto"/>
      </w:divBdr>
    </w:div>
    <w:div w:id="172960995">
      <w:bodyDiv w:val="1"/>
      <w:marLeft w:val="0"/>
      <w:marRight w:val="0"/>
      <w:marTop w:val="0"/>
      <w:marBottom w:val="0"/>
      <w:divBdr>
        <w:top w:val="none" w:sz="0" w:space="0" w:color="auto"/>
        <w:left w:val="none" w:sz="0" w:space="0" w:color="auto"/>
        <w:bottom w:val="none" w:sz="0" w:space="0" w:color="auto"/>
        <w:right w:val="none" w:sz="0" w:space="0" w:color="auto"/>
      </w:divBdr>
    </w:div>
    <w:div w:id="173148692">
      <w:bodyDiv w:val="1"/>
      <w:marLeft w:val="0"/>
      <w:marRight w:val="0"/>
      <w:marTop w:val="0"/>
      <w:marBottom w:val="0"/>
      <w:divBdr>
        <w:top w:val="none" w:sz="0" w:space="0" w:color="auto"/>
        <w:left w:val="none" w:sz="0" w:space="0" w:color="auto"/>
        <w:bottom w:val="none" w:sz="0" w:space="0" w:color="auto"/>
        <w:right w:val="none" w:sz="0" w:space="0" w:color="auto"/>
      </w:divBdr>
    </w:div>
    <w:div w:id="173375173">
      <w:bodyDiv w:val="1"/>
      <w:marLeft w:val="0"/>
      <w:marRight w:val="0"/>
      <w:marTop w:val="0"/>
      <w:marBottom w:val="0"/>
      <w:divBdr>
        <w:top w:val="none" w:sz="0" w:space="0" w:color="auto"/>
        <w:left w:val="none" w:sz="0" w:space="0" w:color="auto"/>
        <w:bottom w:val="none" w:sz="0" w:space="0" w:color="auto"/>
        <w:right w:val="none" w:sz="0" w:space="0" w:color="auto"/>
      </w:divBdr>
    </w:div>
    <w:div w:id="173611577">
      <w:bodyDiv w:val="1"/>
      <w:marLeft w:val="0"/>
      <w:marRight w:val="0"/>
      <w:marTop w:val="0"/>
      <w:marBottom w:val="0"/>
      <w:divBdr>
        <w:top w:val="none" w:sz="0" w:space="0" w:color="auto"/>
        <w:left w:val="none" w:sz="0" w:space="0" w:color="auto"/>
        <w:bottom w:val="none" w:sz="0" w:space="0" w:color="auto"/>
        <w:right w:val="none" w:sz="0" w:space="0" w:color="auto"/>
      </w:divBdr>
    </w:div>
    <w:div w:id="173615401">
      <w:bodyDiv w:val="1"/>
      <w:marLeft w:val="0"/>
      <w:marRight w:val="0"/>
      <w:marTop w:val="0"/>
      <w:marBottom w:val="0"/>
      <w:divBdr>
        <w:top w:val="none" w:sz="0" w:space="0" w:color="auto"/>
        <w:left w:val="none" w:sz="0" w:space="0" w:color="auto"/>
        <w:bottom w:val="none" w:sz="0" w:space="0" w:color="auto"/>
        <w:right w:val="none" w:sz="0" w:space="0" w:color="auto"/>
      </w:divBdr>
    </w:div>
    <w:div w:id="174004463">
      <w:bodyDiv w:val="1"/>
      <w:marLeft w:val="0"/>
      <w:marRight w:val="0"/>
      <w:marTop w:val="0"/>
      <w:marBottom w:val="0"/>
      <w:divBdr>
        <w:top w:val="none" w:sz="0" w:space="0" w:color="auto"/>
        <w:left w:val="none" w:sz="0" w:space="0" w:color="auto"/>
        <w:bottom w:val="none" w:sz="0" w:space="0" w:color="auto"/>
        <w:right w:val="none" w:sz="0" w:space="0" w:color="auto"/>
      </w:divBdr>
    </w:div>
    <w:div w:id="174618285">
      <w:bodyDiv w:val="1"/>
      <w:marLeft w:val="0"/>
      <w:marRight w:val="0"/>
      <w:marTop w:val="0"/>
      <w:marBottom w:val="0"/>
      <w:divBdr>
        <w:top w:val="none" w:sz="0" w:space="0" w:color="auto"/>
        <w:left w:val="none" w:sz="0" w:space="0" w:color="auto"/>
        <w:bottom w:val="none" w:sz="0" w:space="0" w:color="auto"/>
        <w:right w:val="none" w:sz="0" w:space="0" w:color="auto"/>
      </w:divBdr>
    </w:div>
    <w:div w:id="174661731">
      <w:bodyDiv w:val="1"/>
      <w:marLeft w:val="0"/>
      <w:marRight w:val="0"/>
      <w:marTop w:val="0"/>
      <w:marBottom w:val="0"/>
      <w:divBdr>
        <w:top w:val="none" w:sz="0" w:space="0" w:color="auto"/>
        <w:left w:val="none" w:sz="0" w:space="0" w:color="auto"/>
        <w:bottom w:val="none" w:sz="0" w:space="0" w:color="auto"/>
        <w:right w:val="none" w:sz="0" w:space="0" w:color="auto"/>
      </w:divBdr>
    </w:div>
    <w:div w:id="174878971">
      <w:bodyDiv w:val="1"/>
      <w:marLeft w:val="0"/>
      <w:marRight w:val="0"/>
      <w:marTop w:val="0"/>
      <w:marBottom w:val="0"/>
      <w:divBdr>
        <w:top w:val="none" w:sz="0" w:space="0" w:color="auto"/>
        <w:left w:val="none" w:sz="0" w:space="0" w:color="auto"/>
        <w:bottom w:val="none" w:sz="0" w:space="0" w:color="auto"/>
        <w:right w:val="none" w:sz="0" w:space="0" w:color="auto"/>
      </w:divBdr>
    </w:div>
    <w:div w:id="175003823">
      <w:bodyDiv w:val="1"/>
      <w:marLeft w:val="0"/>
      <w:marRight w:val="0"/>
      <w:marTop w:val="0"/>
      <w:marBottom w:val="0"/>
      <w:divBdr>
        <w:top w:val="none" w:sz="0" w:space="0" w:color="auto"/>
        <w:left w:val="none" w:sz="0" w:space="0" w:color="auto"/>
        <w:bottom w:val="none" w:sz="0" w:space="0" w:color="auto"/>
        <w:right w:val="none" w:sz="0" w:space="0" w:color="auto"/>
      </w:divBdr>
    </w:div>
    <w:div w:id="175123260">
      <w:bodyDiv w:val="1"/>
      <w:marLeft w:val="0"/>
      <w:marRight w:val="0"/>
      <w:marTop w:val="0"/>
      <w:marBottom w:val="0"/>
      <w:divBdr>
        <w:top w:val="none" w:sz="0" w:space="0" w:color="auto"/>
        <w:left w:val="none" w:sz="0" w:space="0" w:color="auto"/>
        <w:bottom w:val="none" w:sz="0" w:space="0" w:color="auto"/>
        <w:right w:val="none" w:sz="0" w:space="0" w:color="auto"/>
      </w:divBdr>
    </w:div>
    <w:div w:id="175852504">
      <w:bodyDiv w:val="1"/>
      <w:marLeft w:val="0"/>
      <w:marRight w:val="0"/>
      <w:marTop w:val="0"/>
      <w:marBottom w:val="0"/>
      <w:divBdr>
        <w:top w:val="none" w:sz="0" w:space="0" w:color="auto"/>
        <w:left w:val="none" w:sz="0" w:space="0" w:color="auto"/>
        <w:bottom w:val="none" w:sz="0" w:space="0" w:color="auto"/>
        <w:right w:val="none" w:sz="0" w:space="0" w:color="auto"/>
      </w:divBdr>
    </w:div>
    <w:div w:id="175966447">
      <w:bodyDiv w:val="1"/>
      <w:marLeft w:val="0"/>
      <w:marRight w:val="0"/>
      <w:marTop w:val="0"/>
      <w:marBottom w:val="0"/>
      <w:divBdr>
        <w:top w:val="none" w:sz="0" w:space="0" w:color="auto"/>
        <w:left w:val="none" w:sz="0" w:space="0" w:color="auto"/>
        <w:bottom w:val="none" w:sz="0" w:space="0" w:color="auto"/>
        <w:right w:val="none" w:sz="0" w:space="0" w:color="auto"/>
      </w:divBdr>
    </w:div>
    <w:div w:id="176113913">
      <w:bodyDiv w:val="1"/>
      <w:marLeft w:val="0"/>
      <w:marRight w:val="0"/>
      <w:marTop w:val="0"/>
      <w:marBottom w:val="0"/>
      <w:divBdr>
        <w:top w:val="none" w:sz="0" w:space="0" w:color="auto"/>
        <w:left w:val="none" w:sz="0" w:space="0" w:color="auto"/>
        <w:bottom w:val="none" w:sz="0" w:space="0" w:color="auto"/>
        <w:right w:val="none" w:sz="0" w:space="0" w:color="auto"/>
      </w:divBdr>
    </w:div>
    <w:div w:id="176236695">
      <w:bodyDiv w:val="1"/>
      <w:marLeft w:val="0"/>
      <w:marRight w:val="0"/>
      <w:marTop w:val="0"/>
      <w:marBottom w:val="0"/>
      <w:divBdr>
        <w:top w:val="none" w:sz="0" w:space="0" w:color="auto"/>
        <w:left w:val="none" w:sz="0" w:space="0" w:color="auto"/>
        <w:bottom w:val="none" w:sz="0" w:space="0" w:color="auto"/>
        <w:right w:val="none" w:sz="0" w:space="0" w:color="auto"/>
      </w:divBdr>
    </w:div>
    <w:div w:id="176386476">
      <w:bodyDiv w:val="1"/>
      <w:marLeft w:val="0"/>
      <w:marRight w:val="0"/>
      <w:marTop w:val="0"/>
      <w:marBottom w:val="0"/>
      <w:divBdr>
        <w:top w:val="none" w:sz="0" w:space="0" w:color="auto"/>
        <w:left w:val="none" w:sz="0" w:space="0" w:color="auto"/>
        <w:bottom w:val="none" w:sz="0" w:space="0" w:color="auto"/>
        <w:right w:val="none" w:sz="0" w:space="0" w:color="auto"/>
      </w:divBdr>
    </w:div>
    <w:div w:id="176388363">
      <w:bodyDiv w:val="1"/>
      <w:marLeft w:val="0"/>
      <w:marRight w:val="0"/>
      <w:marTop w:val="0"/>
      <w:marBottom w:val="0"/>
      <w:divBdr>
        <w:top w:val="none" w:sz="0" w:space="0" w:color="auto"/>
        <w:left w:val="none" w:sz="0" w:space="0" w:color="auto"/>
        <w:bottom w:val="none" w:sz="0" w:space="0" w:color="auto"/>
        <w:right w:val="none" w:sz="0" w:space="0" w:color="auto"/>
      </w:divBdr>
    </w:div>
    <w:div w:id="176425519">
      <w:bodyDiv w:val="1"/>
      <w:marLeft w:val="0"/>
      <w:marRight w:val="0"/>
      <w:marTop w:val="0"/>
      <w:marBottom w:val="0"/>
      <w:divBdr>
        <w:top w:val="none" w:sz="0" w:space="0" w:color="auto"/>
        <w:left w:val="none" w:sz="0" w:space="0" w:color="auto"/>
        <w:bottom w:val="none" w:sz="0" w:space="0" w:color="auto"/>
        <w:right w:val="none" w:sz="0" w:space="0" w:color="auto"/>
      </w:divBdr>
    </w:div>
    <w:div w:id="176432764">
      <w:bodyDiv w:val="1"/>
      <w:marLeft w:val="0"/>
      <w:marRight w:val="0"/>
      <w:marTop w:val="0"/>
      <w:marBottom w:val="0"/>
      <w:divBdr>
        <w:top w:val="none" w:sz="0" w:space="0" w:color="auto"/>
        <w:left w:val="none" w:sz="0" w:space="0" w:color="auto"/>
        <w:bottom w:val="none" w:sz="0" w:space="0" w:color="auto"/>
        <w:right w:val="none" w:sz="0" w:space="0" w:color="auto"/>
      </w:divBdr>
    </w:div>
    <w:div w:id="176502220">
      <w:bodyDiv w:val="1"/>
      <w:marLeft w:val="0"/>
      <w:marRight w:val="0"/>
      <w:marTop w:val="0"/>
      <w:marBottom w:val="0"/>
      <w:divBdr>
        <w:top w:val="none" w:sz="0" w:space="0" w:color="auto"/>
        <w:left w:val="none" w:sz="0" w:space="0" w:color="auto"/>
        <w:bottom w:val="none" w:sz="0" w:space="0" w:color="auto"/>
        <w:right w:val="none" w:sz="0" w:space="0" w:color="auto"/>
      </w:divBdr>
    </w:div>
    <w:div w:id="176577212">
      <w:bodyDiv w:val="1"/>
      <w:marLeft w:val="0"/>
      <w:marRight w:val="0"/>
      <w:marTop w:val="0"/>
      <w:marBottom w:val="0"/>
      <w:divBdr>
        <w:top w:val="none" w:sz="0" w:space="0" w:color="auto"/>
        <w:left w:val="none" w:sz="0" w:space="0" w:color="auto"/>
        <w:bottom w:val="none" w:sz="0" w:space="0" w:color="auto"/>
        <w:right w:val="none" w:sz="0" w:space="0" w:color="auto"/>
      </w:divBdr>
    </w:div>
    <w:div w:id="176578498">
      <w:bodyDiv w:val="1"/>
      <w:marLeft w:val="0"/>
      <w:marRight w:val="0"/>
      <w:marTop w:val="0"/>
      <w:marBottom w:val="0"/>
      <w:divBdr>
        <w:top w:val="none" w:sz="0" w:space="0" w:color="auto"/>
        <w:left w:val="none" w:sz="0" w:space="0" w:color="auto"/>
        <w:bottom w:val="none" w:sz="0" w:space="0" w:color="auto"/>
        <w:right w:val="none" w:sz="0" w:space="0" w:color="auto"/>
      </w:divBdr>
    </w:div>
    <w:div w:id="176895153">
      <w:bodyDiv w:val="1"/>
      <w:marLeft w:val="0"/>
      <w:marRight w:val="0"/>
      <w:marTop w:val="0"/>
      <w:marBottom w:val="0"/>
      <w:divBdr>
        <w:top w:val="none" w:sz="0" w:space="0" w:color="auto"/>
        <w:left w:val="none" w:sz="0" w:space="0" w:color="auto"/>
        <w:bottom w:val="none" w:sz="0" w:space="0" w:color="auto"/>
        <w:right w:val="none" w:sz="0" w:space="0" w:color="auto"/>
      </w:divBdr>
    </w:div>
    <w:div w:id="177427035">
      <w:bodyDiv w:val="1"/>
      <w:marLeft w:val="0"/>
      <w:marRight w:val="0"/>
      <w:marTop w:val="0"/>
      <w:marBottom w:val="0"/>
      <w:divBdr>
        <w:top w:val="none" w:sz="0" w:space="0" w:color="auto"/>
        <w:left w:val="none" w:sz="0" w:space="0" w:color="auto"/>
        <w:bottom w:val="none" w:sz="0" w:space="0" w:color="auto"/>
        <w:right w:val="none" w:sz="0" w:space="0" w:color="auto"/>
      </w:divBdr>
    </w:div>
    <w:div w:id="177544022">
      <w:bodyDiv w:val="1"/>
      <w:marLeft w:val="0"/>
      <w:marRight w:val="0"/>
      <w:marTop w:val="0"/>
      <w:marBottom w:val="0"/>
      <w:divBdr>
        <w:top w:val="none" w:sz="0" w:space="0" w:color="auto"/>
        <w:left w:val="none" w:sz="0" w:space="0" w:color="auto"/>
        <w:bottom w:val="none" w:sz="0" w:space="0" w:color="auto"/>
        <w:right w:val="none" w:sz="0" w:space="0" w:color="auto"/>
      </w:divBdr>
    </w:div>
    <w:div w:id="178085402">
      <w:bodyDiv w:val="1"/>
      <w:marLeft w:val="0"/>
      <w:marRight w:val="0"/>
      <w:marTop w:val="0"/>
      <w:marBottom w:val="0"/>
      <w:divBdr>
        <w:top w:val="none" w:sz="0" w:space="0" w:color="auto"/>
        <w:left w:val="none" w:sz="0" w:space="0" w:color="auto"/>
        <w:bottom w:val="none" w:sz="0" w:space="0" w:color="auto"/>
        <w:right w:val="none" w:sz="0" w:space="0" w:color="auto"/>
      </w:divBdr>
    </w:div>
    <w:div w:id="178275712">
      <w:bodyDiv w:val="1"/>
      <w:marLeft w:val="0"/>
      <w:marRight w:val="0"/>
      <w:marTop w:val="0"/>
      <w:marBottom w:val="0"/>
      <w:divBdr>
        <w:top w:val="none" w:sz="0" w:space="0" w:color="auto"/>
        <w:left w:val="none" w:sz="0" w:space="0" w:color="auto"/>
        <w:bottom w:val="none" w:sz="0" w:space="0" w:color="auto"/>
        <w:right w:val="none" w:sz="0" w:space="0" w:color="auto"/>
      </w:divBdr>
    </w:div>
    <w:div w:id="178281411">
      <w:bodyDiv w:val="1"/>
      <w:marLeft w:val="0"/>
      <w:marRight w:val="0"/>
      <w:marTop w:val="0"/>
      <w:marBottom w:val="0"/>
      <w:divBdr>
        <w:top w:val="none" w:sz="0" w:space="0" w:color="auto"/>
        <w:left w:val="none" w:sz="0" w:space="0" w:color="auto"/>
        <w:bottom w:val="none" w:sz="0" w:space="0" w:color="auto"/>
        <w:right w:val="none" w:sz="0" w:space="0" w:color="auto"/>
      </w:divBdr>
    </w:div>
    <w:div w:id="178473147">
      <w:bodyDiv w:val="1"/>
      <w:marLeft w:val="0"/>
      <w:marRight w:val="0"/>
      <w:marTop w:val="0"/>
      <w:marBottom w:val="0"/>
      <w:divBdr>
        <w:top w:val="none" w:sz="0" w:space="0" w:color="auto"/>
        <w:left w:val="none" w:sz="0" w:space="0" w:color="auto"/>
        <w:bottom w:val="none" w:sz="0" w:space="0" w:color="auto"/>
        <w:right w:val="none" w:sz="0" w:space="0" w:color="auto"/>
      </w:divBdr>
    </w:div>
    <w:div w:id="178663094">
      <w:bodyDiv w:val="1"/>
      <w:marLeft w:val="0"/>
      <w:marRight w:val="0"/>
      <w:marTop w:val="0"/>
      <w:marBottom w:val="0"/>
      <w:divBdr>
        <w:top w:val="none" w:sz="0" w:space="0" w:color="auto"/>
        <w:left w:val="none" w:sz="0" w:space="0" w:color="auto"/>
        <w:bottom w:val="none" w:sz="0" w:space="0" w:color="auto"/>
        <w:right w:val="none" w:sz="0" w:space="0" w:color="auto"/>
      </w:divBdr>
    </w:div>
    <w:div w:id="178737630">
      <w:bodyDiv w:val="1"/>
      <w:marLeft w:val="0"/>
      <w:marRight w:val="0"/>
      <w:marTop w:val="0"/>
      <w:marBottom w:val="0"/>
      <w:divBdr>
        <w:top w:val="none" w:sz="0" w:space="0" w:color="auto"/>
        <w:left w:val="none" w:sz="0" w:space="0" w:color="auto"/>
        <w:bottom w:val="none" w:sz="0" w:space="0" w:color="auto"/>
        <w:right w:val="none" w:sz="0" w:space="0" w:color="auto"/>
      </w:divBdr>
    </w:div>
    <w:div w:id="178743559">
      <w:bodyDiv w:val="1"/>
      <w:marLeft w:val="0"/>
      <w:marRight w:val="0"/>
      <w:marTop w:val="0"/>
      <w:marBottom w:val="0"/>
      <w:divBdr>
        <w:top w:val="none" w:sz="0" w:space="0" w:color="auto"/>
        <w:left w:val="none" w:sz="0" w:space="0" w:color="auto"/>
        <w:bottom w:val="none" w:sz="0" w:space="0" w:color="auto"/>
        <w:right w:val="none" w:sz="0" w:space="0" w:color="auto"/>
      </w:divBdr>
    </w:div>
    <w:div w:id="179244361">
      <w:bodyDiv w:val="1"/>
      <w:marLeft w:val="0"/>
      <w:marRight w:val="0"/>
      <w:marTop w:val="0"/>
      <w:marBottom w:val="0"/>
      <w:divBdr>
        <w:top w:val="none" w:sz="0" w:space="0" w:color="auto"/>
        <w:left w:val="none" w:sz="0" w:space="0" w:color="auto"/>
        <w:bottom w:val="none" w:sz="0" w:space="0" w:color="auto"/>
        <w:right w:val="none" w:sz="0" w:space="0" w:color="auto"/>
      </w:divBdr>
    </w:div>
    <w:div w:id="179398306">
      <w:bodyDiv w:val="1"/>
      <w:marLeft w:val="0"/>
      <w:marRight w:val="0"/>
      <w:marTop w:val="0"/>
      <w:marBottom w:val="0"/>
      <w:divBdr>
        <w:top w:val="none" w:sz="0" w:space="0" w:color="auto"/>
        <w:left w:val="none" w:sz="0" w:space="0" w:color="auto"/>
        <w:bottom w:val="none" w:sz="0" w:space="0" w:color="auto"/>
        <w:right w:val="none" w:sz="0" w:space="0" w:color="auto"/>
      </w:divBdr>
    </w:div>
    <w:div w:id="179705839">
      <w:bodyDiv w:val="1"/>
      <w:marLeft w:val="0"/>
      <w:marRight w:val="0"/>
      <w:marTop w:val="0"/>
      <w:marBottom w:val="0"/>
      <w:divBdr>
        <w:top w:val="none" w:sz="0" w:space="0" w:color="auto"/>
        <w:left w:val="none" w:sz="0" w:space="0" w:color="auto"/>
        <w:bottom w:val="none" w:sz="0" w:space="0" w:color="auto"/>
        <w:right w:val="none" w:sz="0" w:space="0" w:color="auto"/>
      </w:divBdr>
    </w:div>
    <w:div w:id="179782948">
      <w:bodyDiv w:val="1"/>
      <w:marLeft w:val="0"/>
      <w:marRight w:val="0"/>
      <w:marTop w:val="0"/>
      <w:marBottom w:val="0"/>
      <w:divBdr>
        <w:top w:val="none" w:sz="0" w:space="0" w:color="auto"/>
        <w:left w:val="none" w:sz="0" w:space="0" w:color="auto"/>
        <w:bottom w:val="none" w:sz="0" w:space="0" w:color="auto"/>
        <w:right w:val="none" w:sz="0" w:space="0" w:color="auto"/>
      </w:divBdr>
    </w:div>
    <w:div w:id="179901670">
      <w:bodyDiv w:val="1"/>
      <w:marLeft w:val="0"/>
      <w:marRight w:val="0"/>
      <w:marTop w:val="0"/>
      <w:marBottom w:val="0"/>
      <w:divBdr>
        <w:top w:val="none" w:sz="0" w:space="0" w:color="auto"/>
        <w:left w:val="none" w:sz="0" w:space="0" w:color="auto"/>
        <w:bottom w:val="none" w:sz="0" w:space="0" w:color="auto"/>
        <w:right w:val="none" w:sz="0" w:space="0" w:color="auto"/>
      </w:divBdr>
    </w:div>
    <w:div w:id="180046020">
      <w:bodyDiv w:val="1"/>
      <w:marLeft w:val="0"/>
      <w:marRight w:val="0"/>
      <w:marTop w:val="0"/>
      <w:marBottom w:val="0"/>
      <w:divBdr>
        <w:top w:val="none" w:sz="0" w:space="0" w:color="auto"/>
        <w:left w:val="none" w:sz="0" w:space="0" w:color="auto"/>
        <w:bottom w:val="none" w:sz="0" w:space="0" w:color="auto"/>
        <w:right w:val="none" w:sz="0" w:space="0" w:color="auto"/>
      </w:divBdr>
    </w:div>
    <w:div w:id="180318959">
      <w:bodyDiv w:val="1"/>
      <w:marLeft w:val="0"/>
      <w:marRight w:val="0"/>
      <w:marTop w:val="0"/>
      <w:marBottom w:val="0"/>
      <w:divBdr>
        <w:top w:val="none" w:sz="0" w:space="0" w:color="auto"/>
        <w:left w:val="none" w:sz="0" w:space="0" w:color="auto"/>
        <w:bottom w:val="none" w:sz="0" w:space="0" w:color="auto"/>
        <w:right w:val="none" w:sz="0" w:space="0" w:color="auto"/>
      </w:divBdr>
    </w:div>
    <w:div w:id="180359354">
      <w:bodyDiv w:val="1"/>
      <w:marLeft w:val="0"/>
      <w:marRight w:val="0"/>
      <w:marTop w:val="0"/>
      <w:marBottom w:val="0"/>
      <w:divBdr>
        <w:top w:val="none" w:sz="0" w:space="0" w:color="auto"/>
        <w:left w:val="none" w:sz="0" w:space="0" w:color="auto"/>
        <w:bottom w:val="none" w:sz="0" w:space="0" w:color="auto"/>
        <w:right w:val="none" w:sz="0" w:space="0" w:color="auto"/>
      </w:divBdr>
    </w:div>
    <w:div w:id="180629353">
      <w:bodyDiv w:val="1"/>
      <w:marLeft w:val="0"/>
      <w:marRight w:val="0"/>
      <w:marTop w:val="0"/>
      <w:marBottom w:val="0"/>
      <w:divBdr>
        <w:top w:val="none" w:sz="0" w:space="0" w:color="auto"/>
        <w:left w:val="none" w:sz="0" w:space="0" w:color="auto"/>
        <w:bottom w:val="none" w:sz="0" w:space="0" w:color="auto"/>
        <w:right w:val="none" w:sz="0" w:space="0" w:color="auto"/>
      </w:divBdr>
    </w:div>
    <w:div w:id="181018668">
      <w:bodyDiv w:val="1"/>
      <w:marLeft w:val="0"/>
      <w:marRight w:val="0"/>
      <w:marTop w:val="0"/>
      <w:marBottom w:val="0"/>
      <w:divBdr>
        <w:top w:val="none" w:sz="0" w:space="0" w:color="auto"/>
        <w:left w:val="none" w:sz="0" w:space="0" w:color="auto"/>
        <w:bottom w:val="none" w:sz="0" w:space="0" w:color="auto"/>
        <w:right w:val="none" w:sz="0" w:space="0" w:color="auto"/>
      </w:divBdr>
    </w:div>
    <w:div w:id="181089114">
      <w:bodyDiv w:val="1"/>
      <w:marLeft w:val="0"/>
      <w:marRight w:val="0"/>
      <w:marTop w:val="0"/>
      <w:marBottom w:val="0"/>
      <w:divBdr>
        <w:top w:val="none" w:sz="0" w:space="0" w:color="auto"/>
        <w:left w:val="none" w:sz="0" w:space="0" w:color="auto"/>
        <w:bottom w:val="none" w:sz="0" w:space="0" w:color="auto"/>
        <w:right w:val="none" w:sz="0" w:space="0" w:color="auto"/>
      </w:divBdr>
    </w:div>
    <w:div w:id="181551959">
      <w:bodyDiv w:val="1"/>
      <w:marLeft w:val="0"/>
      <w:marRight w:val="0"/>
      <w:marTop w:val="0"/>
      <w:marBottom w:val="0"/>
      <w:divBdr>
        <w:top w:val="none" w:sz="0" w:space="0" w:color="auto"/>
        <w:left w:val="none" w:sz="0" w:space="0" w:color="auto"/>
        <w:bottom w:val="none" w:sz="0" w:space="0" w:color="auto"/>
        <w:right w:val="none" w:sz="0" w:space="0" w:color="auto"/>
      </w:divBdr>
    </w:div>
    <w:div w:id="181600519">
      <w:bodyDiv w:val="1"/>
      <w:marLeft w:val="0"/>
      <w:marRight w:val="0"/>
      <w:marTop w:val="0"/>
      <w:marBottom w:val="0"/>
      <w:divBdr>
        <w:top w:val="none" w:sz="0" w:space="0" w:color="auto"/>
        <w:left w:val="none" w:sz="0" w:space="0" w:color="auto"/>
        <w:bottom w:val="none" w:sz="0" w:space="0" w:color="auto"/>
        <w:right w:val="none" w:sz="0" w:space="0" w:color="auto"/>
      </w:divBdr>
    </w:div>
    <w:div w:id="181632064">
      <w:bodyDiv w:val="1"/>
      <w:marLeft w:val="0"/>
      <w:marRight w:val="0"/>
      <w:marTop w:val="0"/>
      <w:marBottom w:val="0"/>
      <w:divBdr>
        <w:top w:val="none" w:sz="0" w:space="0" w:color="auto"/>
        <w:left w:val="none" w:sz="0" w:space="0" w:color="auto"/>
        <w:bottom w:val="none" w:sz="0" w:space="0" w:color="auto"/>
        <w:right w:val="none" w:sz="0" w:space="0" w:color="auto"/>
      </w:divBdr>
    </w:div>
    <w:div w:id="181820411">
      <w:bodyDiv w:val="1"/>
      <w:marLeft w:val="0"/>
      <w:marRight w:val="0"/>
      <w:marTop w:val="0"/>
      <w:marBottom w:val="0"/>
      <w:divBdr>
        <w:top w:val="none" w:sz="0" w:space="0" w:color="auto"/>
        <w:left w:val="none" w:sz="0" w:space="0" w:color="auto"/>
        <w:bottom w:val="none" w:sz="0" w:space="0" w:color="auto"/>
        <w:right w:val="none" w:sz="0" w:space="0" w:color="auto"/>
      </w:divBdr>
    </w:div>
    <w:div w:id="181893269">
      <w:bodyDiv w:val="1"/>
      <w:marLeft w:val="0"/>
      <w:marRight w:val="0"/>
      <w:marTop w:val="0"/>
      <w:marBottom w:val="0"/>
      <w:divBdr>
        <w:top w:val="none" w:sz="0" w:space="0" w:color="auto"/>
        <w:left w:val="none" w:sz="0" w:space="0" w:color="auto"/>
        <w:bottom w:val="none" w:sz="0" w:space="0" w:color="auto"/>
        <w:right w:val="none" w:sz="0" w:space="0" w:color="auto"/>
      </w:divBdr>
    </w:div>
    <w:div w:id="182061348">
      <w:bodyDiv w:val="1"/>
      <w:marLeft w:val="0"/>
      <w:marRight w:val="0"/>
      <w:marTop w:val="0"/>
      <w:marBottom w:val="0"/>
      <w:divBdr>
        <w:top w:val="none" w:sz="0" w:space="0" w:color="auto"/>
        <w:left w:val="none" w:sz="0" w:space="0" w:color="auto"/>
        <w:bottom w:val="none" w:sz="0" w:space="0" w:color="auto"/>
        <w:right w:val="none" w:sz="0" w:space="0" w:color="auto"/>
      </w:divBdr>
    </w:div>
    <w:div w:id="182133340">
      <w:bodyDiv w:val="1"/>
      <w:marLeft w:val="0"/>
      <w:marRight w:val="0"/>
      <w:marTop w:val="0"/>
      <w:marBottom w:val="0"/>
      <w:divBdr>
        <w:top w:val="none" w:sz="0" w:space="0" w:color="auto"/>
        <w:left w:val="none" w:sz="0" w:space="0" w:color="auto"/>
        <w:bottom w:val="none" w:sz="0" w:space="0" w:color="auto"/>
        <w:right w:val="none" w:sz="0" w:space="0" w:color="auto"/>
      </w:divBdr>
    </w:div>
    <w:div w:id="182594893">
      <w:bodyDiv w:val="1"/>
      <w:marLeft w:val="0"/>
      <w:marRight w:val="0"/>
      <w:marTop w:val="0"/>
      <w:marBottom w:val="0"/>
      <w:divBdr>
        <w:top w:val="none" w:sz="0" w:space="0" w:color="auto"/>
        <w:left w:val="none" w:sz="0" w:space="0" w:color="auto"/>
        <w:bottom w:val="none" w:sz="0" w:space="0" w:color="auto"/>
        <w:right w:val="none" w:sz="0" w:space="0" w:color="auto"/>
      </w:divBdr>
    </w:div>
    <w:div w:id="182860659">
      <w:bodyDiv w:val="1"/>
      <w:marLeft w:val="0"/>
      <w:marRight w:val="0"/>
      <w:marTop w:val="0"/>
      <w:marBottom w:val="0"/>
      <w:divBdr>
        <w:top w:val="none" w:sz="0" w:space="0" w:color="auto"/>
        <w:left w:val="none" w:sz="0" w:space="0" w:color="auto"/>
        <w:bottom w:val="none" w:sz="0" w:space="0" w:color="auto"/>
        <w:right w:val="none" w:sz="0" w:space="0" w:color="auto"/>
      </w:divBdr>
    </w:div>
    <w:div w:id="183254937">
      <w:bodyDiv w:val="1"/>
      <w:marLeft w:val="0"/>
      <w:marRight w:val="0"/>
      <w:marTop w:val="0"/>
      <w:marBottom w:val="0"/>
      <w:divBdr>
        <w:top w:val="none" w:sz="0" w:space="0" w:color="auto"/>
        <w:left w:val="none" w:sz="0" w:space="0" w:color="auto"/>
        <w:bottom w:val="none" w:sz="0" w:space="0" w:color="auto"/>
        <w:right w:val="none" w:sz="0" w:space="0" w:color="auto"/>
      </w:divBdr>
    </w:div>
    <w:div w:id="183445916">
      <w:bodyDiv w:val="1"/>
      <w:marLeft w:val="0"/>
      <w:marRight w:val="0"/>
      <w:marTop w:val="0"/>
      <w:marBottom w:val="0"/>
      <w:divBdr>
        <w:top w:val="none" w:sz="0" w:space="0" w:color="auto"/>
        <w:left w:val="none" w:sz="0" w:space="0" w:color="auto"/>
        <w:bottom w:val="none" w:sz="0" w:space="0" w:color="auto"/>
        <w:right w:val="none" w:sz="0" w:space="0" w:color="auto"/>
      </w:divBdr>
    </w:div>
    <w:div w:id="183523874">
      <w:bodyDiv w:val="1"/>
      <w:marLeft w:val="0"/>
      <w:marRight w:val="0"/>
      <w:marTop w:val="0"/>
      <w:marBottom w:val="0"/>
      <w:divBdr>
        <w:top w:val="none" w:sz="0" w:space="0" w:color="auto"/>
        <w:left w:val="none" w:sz="0" w:space="0" w:color="auto"/>
        <w:bottom w:val="none" w:sz="0" w:space="0" w:color="auto"/>
        <w:right w:val="none" w:sz="0" w:space="0" w:color="auto"/>
      </w:divBdr>
    </w:div>
    <w:div w:id="183591813">
      <w:bodyDiv w:val="1"/>
      <w:marLeft w:val="0"/>
      <w:marRight w:val="0"/>
      <w:marTop w:val="0"/>
      <w:marBottom w:val="0"/>
      <w:divBdr>
        <w:top w:val="none" w:sz="0" w:space="0" w:color="auto"/>
        <w:left w:val="none" w:sz="0" w:space="0" w:color="auto"/>
        <w:bottom w:val="none" w:sz="0" w:space="0" w:color="auto"/>
        <w:right w:val="none" w:sz="0" w:space="0" w:color="auto"/>
      </w:divBdr>
    </w:div>
    <w:div w:id="183641022">
      <w:bodyDiv w:val="1"/>
      <w:marLeft w:val="0"/>
      <w:marRight w:val="0"/>
      <w:marTop w:val="0"/>
      <w:marBottom w:val="0"/>
      <w:divBdr>
        <w:top w:val="none" w:sz="0" w:space="0" w:color="auto"/>
        <w:left w:val="none" w:sz="0" w:space="0" w:color="auto"/>
        <w:bottom w:val="none" w:sz="0" w:space="0" w:color="auto"/>
        <w:right w:val="none" w:sz="0" w:space="0" w:color="auto"/>
      </w:divBdr>
    </w:div>
    <w:div w:id="184246062">
      <w:bodyDiv w:val="1"/>
      <w:marLeft w:val="0"/>
      <w:marRight w:val="0"/>
      <w:marTop w:val="0"/>
      <w:marBottom w:val="0"/>
      <w:divBdr>
        <w:top w:val="none" w:sz="0" w:space="0" w:color="auto"/>
        <w:left w:val="none" w:sz="0" w:space="0" w:color="auto"/>
        <w:bottom w:val="none" w:sz="0" w:space="0" w:color="auto"/>
        <w:right w:val="none" w:sz="0" w:space="0" w:color="auto"/>
      </w:divBdr>
    </w:div>
    <w:div w:id="184835026">
      <w:bodyDiv w:val="1"/>
      <w:marLeft w:val="0"/>
      <w:marRight w:val="0"/>
      <w:marTop w:val="0"/>
      <w:marBottom w:val="0"/>
      <w:divBdr>
        <w:top w:val="none" w:sz="0" w:space="0" w:color="auto"/>
        <w:left w:val="none" w:sz="0" w:space="0" w:color="auto"/>
        <w:bottom w:val="none" w:sz="0" w:space="0" w:color="auto"/>
        <w:right w:val="none" w:sz="0" w:space="0" w:color="auto"/>
      </w:divBdr>
    </w:div>
    <w:div w:id="184946140">
      <w:bodyDiv w:val="1"/>
      <w:marLeft w:val="0"/>
      <w:marRight w:val="0"/>
      <w:marTop w:val="0"/>
      <w:marBottom w:val="0"/>
      <w:divBdr>
        <w:top w:val="none" w:sz="0" w:space="0" w:color="auto"/>
        <w:left w:val="none" w:sz="0" w:space="0" w:color="auto"/>
        <w:bottom w:val="none" w:sz="0" w:space="0" w:color="auto"/>
        <w:right w:val="none" w:sz="0" w:space="0" w:color="auto"/>
      </w:divBdr>
    </w:div>
    <w:div w:id="184946618">
      <w:bodyDiv w:val="1"/>
      <w:marLeft w:val="0"/>
      <w:marRight w:val="0"/>
      <w:marTop w:val="0"/>
      <w:marBottom w:val="0"/>
      <w:divBdr>
        <w:top w:val="none" w:sz="0" w:space="0" w:color="auto"/>
        <w:left w:val="none" w:sz="0" w:space="0" w:color="auto"/>
        <w:bottom w:val="none" w:sz="0" w:space="0" w:color="auto"/>
        <w:right w:val="none" w:sz="0" w:space="0" w:color="auto"/>
      </w:divBdr>
    </w:div>
    <w:div w:id="185489732">
      <w:bodyDiv w:val="1"/>
      <w:marLeft w:val="0"/>
      <w:marRight w:val="0"/>
      <w:marTop w:val="0"/>
      <w:marBottom w:val="0"/>
      <w:divBdr>
        <w:top w:val="none" w:sz="0" w:space="0" w:color="auto"/>
        <w:left w:val="none" w:sz="0" w:space="0" w:color="auto"/>
        <w:bottom w:val="none" w:sz="0" w:space="0" w:color="auto"/>
        <w:right w:val="none" w:sz="0" w:space="0" w:color="auto"/>
      </w:divBdr>
    </w:div>
    <w:div w:id="185756277">
      <w:bodyDiv w:val="1"/>
      <w:marLeft w:val="0"/>
      <w:marRight w:val="0"/>
      <w:marTop w:val="0"/>
      <w:marBottom w:val="0"/>
      <w:divBdr>
        <w:top w:val="none" w:sz="0" w:space="0" w:color="auto"/>
        <w:left w:val="none" w:sz="0" w:space="0" w:color="auto"/>
        <w:bottom w:val="none" w:sz="0" w:space="0" w:color="auto"/>
        <w:right w:val="none" w:sz="0" w:space="0" w:color="auto"/>
      </w:divBdr>
    </w:div>
    <w:div w:id="185797057">
      <w:bodyDiv w:val="1"/>
      <w:marLeft w:val="0"/>
      <w:marRight w:val="0"/>
      <w:marTop w:val="0"/>
      <w:marBottom w:val="0"/>
      <w:divBdr>
        <w:top w:val="none" w:sz="0" w:space="0" w:color="auto"/>
        <w:left w:val="none" w:sz="0" w:space="0" w:color="auto"/>
        <w:bottom w:val="none" w:sz="0" w:space="0" w:color="auto"/>
        <w:right w:val="none" w:sz="0" w:space="0" w:color="auto"/>
      </w:divBdr>
    </w:div>
    <w:div w:id="185874320">
      <w:bodyDiv w:val="1"/>
      <w:marLeft w:val="0"/>
      <w:marRight w:val="0"/>
      <w:marTop w:val="0"/>
      <w:marBottom w:val="0"/>
      <w:divBdr>
        <w:top w:val="none" w:sz="0" w:space="0" w:color="auto"/>
        <w:left w:val="none" w:sz="0" w:space="0" w:color="auto"/>
        <w:bottom w:val="none" w:sz="0" w:space="0" w:color="auto"/>
        <w:right w:val="none" w:sz="0" w:space="0" w:color="auto"/>
      </w:divBdr>
    </w:div>
    <w:div w:id="186064149">
      <w:bodyDiv w:val="1"/>
      <w:marLeft w:val="0"/>
      <w:marRight w:val="0"/>
      <w:marTop w:val="0"/>
      <w:marBottom w:val="0"/>
      <w:divBdr>
        <w:top w:val="none" w:sz="0" w:space="0" w:color="auto"/>
        <w:left w:val="none" w:sz="0" w:space="0" w:color="auto"/>
        <w:bottom w:val="none" w:sz="0" w:space="0" w:color="auto"/>
        <w:right w:val="none" w:sz="0" w:space="0" w:color="auto"/>
      </w:divBdr>
    </w:div>
    <w:div w:id="186140483">
      <w:bodyDiv w:val="1"/>
      <w:marLeft w:val="0"/>
      <w:marRight w:val="0"/>
      <w:marTop w:val="0"/>
      <w:marBottom w:val="0"/>
      <w:divBdr>
        <w:top w:val="none" w:sz="0" w:space="0" w:color="auto"/>
        <w:left w:val="none" w:sz="0" w:space="0" w:color="auto"/>
        <w:bottom w:val="none" w:sz="0" w:space="0" w:color="auto"/>
        <w:right w:val="none" w:sz="0" w:space="0" w:color="auto"/>
      </w:divBdr>
    </w:div>
    <w:div w:id="186262871">
      <w:bodyDiv w:val="1"/>
      <w:marLeft w:val="0"/>
      <w:marRight w:val="0"/>
      <w:marTop w:val="0"/>
      <w:marBottom w:val="0"/>
      <w:divBdr>
        <w:top w:val="none" w:sz="0" w:space="0" w:color="auto"/>
        <w:left w:val="none" w:sz="0" w:space="0" w:color="auto"/>
        <w:bottom w:val="none" w:sz="0" w:space="0" w:color="auto"/>
        <w:right w:val="none" w:sz="0" w:space="0" w:color="auto"/>
      </w:divBdr>
    </w:div>
    <w:div w:id="186334226">
      <w:bodyDiv w:val="1"/>
      <w:marLeft w:val="0"/>
      <w:marRight w:val="0"/>
      <w:marTop w:val="0"/>
      <w:marBottom w:val="0"/>
      <w:divBdr>
        <w:top w:val="none" w:sz="0" w:space="0" w:color="auto"/>
        <w:left w:val="none" w:sz="0" w:space="0" w:color="auto"/>
        <w:bottom w:val="none" w:sz="0" w:space="0" w:color="auto"/>
        <w:right w:val="none" w:sz="0" w:space="0" w:color="auto"/>
      </w:divBdr>
    </w:div>
    <w:div w:id="186994137">
      <w:bodyDiv w:val="1"/>
      <w:marLeft w:val="0"/>
      <w:marRight w:val="0"/>
      <w:marTop w:val="0"/>
      <w:marBottom w:val="0"/>
      <w:divBdr>
        <w:top w:val="none" w:sz="0" w:space="0" w:color="auto"/>
        <w:left w:val="none" w:sz="0" w:space="0" w:color="auto"/>
        <w:bottom w:val="none" w:sz="0" w:space="0" w:color="auto"/>
        <w:right w:val="none" w:sz="0" w:space="0" w:color="auto"/>
      </w:divBdr>
    </w:div>
    <w:div w:id="187183314">
      <w:bodyDiv w:val="1"/>
      <w:marLeft w:val="0"/>
      <w:marRight w:val="0"/>
      <w:marTop w:val="0"/>
      <w:marBottom w:val="0"/>
      <w:divBdr>
        <w:top w:val="none" w:sz="0" w:space="0" w:color="auto"/>
        <w:left w:val="none" w:sz="0" w:space="0" w:color="auto"/>
        <w:bottom w:val="none" w:sz="0" w:space="0" w:color="auto"/>
        <w:right w:val="none" w:sz="0" w:space="0" w:color="auto"/>
      </w:divBdr>
    </w:div>
    <w:div w:id="187374291">
      <w:bodyDiv w:val="1"/>
      <w:marLeft w:val="0"/>
      <w:marRight w:val="0"/>
      <w:marTop w:val="0"/>
      <w:marBottom w:val="0"/>
      <w:divBdr>
        <w:top w:val="none" w:sz="0" w:space="0" w:color="auto"/>
        <w:left w:val="none" w:sz="0" w:space="0" w:color="auto"/>
        <w:bottom w:val="none" w:sz="0" w:space="0" w:color="auto"/>
        <w:right w:val="none" w:sz="0" w:space="0" w:color="auto"/>
      </w:divBdr>
    </w:div>
    <w:div w:id="188179005">
      <w:bodyDiv w:val="1"/>
      <w:marLeft w:val="0"/>
      <w:marRight w:val="0"/>
      <w:marTop w:val="0"/>
      <w:marBottom w:val="0"/>
      <w:divBdr>
        <w:top w:val="none" w:sz="0" w:space="0" w:color="auto"/>
        <w:left w:val="none" w:sz="0" w:space="0" w:color="auto"/>
        <w:bottom w:val="none" w:sz="0" w:space="0" w:color="auto"/>
        <w:right w:val="none" w:sz="0" w:space="0" w:color="auto"/>
      </w:divBdr>
    </w:div>
    <w:div w:id="188296960">
      <w:bodyDiv w:val="1"/>
      <w:marLeft w:val="0"/>
      <w:marRight w:val="0"/>
      <w:marTop w:val="0"/>
      <w:marBottom w:val="0"/>
      <w:divBdr>
        <w:top w:val="none" w:sz="0" w:space="0" w:color="auto"/>
        <w:left w:val="none" w:sz="0" w:space="0" w:color="auto"/>
        <w:bottom w:val="none" w:sz="0" w:space="0" w:color="auto"/>
        <w:right w:val="none" w:sz="0" w:space="0" w:color="auto"/>
      </w:divBdr>
    </w:div>
    <w:div w:id="188303270">
      <w:bodyDiv w:val="1"/>
      <w:marLeft w:val="0"/>
      <w:marRight w:val="0"/>
      <w:marTop w:val="0"/>
      <w:marBottom w:val="0"/>
      <w:divBdr>
        <w:top w:val="none" w:sz="0" w:space="0" w:color="auto"/>
        <w:left w:val="none" w:sz="0" w:space="0" w:color="auto"/>
        <w:bottom w:val="none" w:sz="0" w:space="0" w:color="auto"/>
        <w:right w:val="none" w:sz="0" w:space="0" w:color="auto"/>
      </w:divBdr>
    </w:div>
    <w:div w:id="188422503">
      <w:bodyDiv w:val="1"/>
      <w:marLeft w:val="0"/>
      <w:marRight w:val="0"/>
      <w:marTop w:val="0"/>
      <w:marBottom w:val="0"/>
      <w:divBdr>
        <w:top w:val="none" w:sz="0" w:space="0" w:color="auto"/>
        <w:left w:val="none" w:sz="0" w:space="0" w:color="auto"/>
        <w:bottom w:val="none" w:sz="0" w:space="0" w:color="auto"/>
        <w:right w:val="none" w:sz="0" w:space="0" w:color="auto"/>
      </w:divBdr>
    </w:div>
    <w:div w:id="188878124">
      <w:bodyDiv w:val="1"/>
      <w:marLeft w:val="0"/>
      <w:marRight w:val="0"/>
      <w:marTop w:val="0"/>
      <w:marBottom w:val="0"/>
      <w:divBdr>
        <w:top w:val="none" w:sz="0" w:space="0" w:color="auto"/>
        <w:left w:val="none" w:sz="0" w:space="0" w:color="auto"/>
        <w:bottom w:val="none" w:sz="0" w:space="0" w:color="auto"/>
        <w:right w:val="none" w:sz="0" w:space="0" w:color="auto"/>
      </w:divBdr>
    </w:div>
    <w:div w:id="188955690">
      <w:bodyDiv w:val="1"/>
      <w:marLeft w:val="0"/>
      <w:marRight w:val="0"/>
      <w:marTop w:val="0"/>
      <w:marBottom w:val="0"/>
      <w:divBdr>
        <w:top w:val="none" w:sz="0" w:space="0" w:color="auto"/>
        <w:left w:val="none" w:sz="0" w:space="0" w:color="auto"/>
        <w:bottom w:val="none" w:sz="0" w:space="0" w:color="auto"/>
        <w:right w:val="none" w:sz="0" w:space="0" w:color="auto"/>
      </w:divBdr>
    </w:div>
    <w:div w:id="189299786">
      <w:bodyDiv w:val="1"/>
      <w:marLeft w:val="0"/>
      <w:marRight w:val="0"/>
      <w:marTop w:val="0"/>
      <w:marBottom w:val="0"/>
      <w:divBdr>
        <w:top w:val="none" w:sz="0" w:space="0" w:color="auto"/>
        <w:left w:val="none" w:sz="0" w:space="0" w:color="auto"/>
        <w:bottom w:val="none" w:sz="0" w:space="0" w:color="auto"/>
        <w:right w:val="none" w:sz="0" w:space="0" w:color="auto"/>
      </w:divBdr>
    </w:div>
    <w:div w:id="189954854">
      <w:bodyDiv w:val="1"/>
      <w:marLeft w:val="0"/>
      <w:marRight w:val="0"/>
      <w:marTop w:val="0"/>
      <w:marBottom w:val="0"/>
      <w:divBdr>
        <w:top w:val="none" w:sz="0" w:space="0" w:color="auto"/>
        <w:left w:val="none" w:sz="0" w:space="0" w:color="auto"/>
        <w:bottom w:val="none" w:sz="0" w:space="0" w:color="auto"/>
        <w:right w:val="none" w:sz="0" w:space="0" w:color="auto"/>
      </w:divBdr>
    </w:div>
    <w:div w:id="189993224">
      <w:bodyDiv w:val="1"/>
      <w:marLeft w:val="0"/>
      <w:marRight w:val="0"/>
      <w:marTop w:val="0"/>
      <w:marBottom w:val="0"/>
      <w:divBdr>
        <w:top w:val="none" w:sz="0" w:space="0" w:color="auto"/>
        <w:left w:val="none" w:sz="0" w:space="0" w:color="auto"/>
        <w:bottom w:val="none" w:sz="0" w:space="0" w:color="auto"/>
        <w:right w:val="none" w:sz="0" w:space="0" w:color="auto"/>
      </w:divBdr>
    </w:div>
    <w:div w:id="189998246">
      <w:bodyDiv w:val="1"/>
      <w:marLeft w:val="0"/>
      <w:marRight w:val="0"/>
      <w:marTop w:val="0"/>
      <w:marBottom w:val="0"/>
      <w:divBdr>
        <w:top w:val="none" w:sz="0" w:space="0" w:color="auto"/>
        <w:left w:val="none" w:sz="0" w:space="0" w:color="auto"/>
        <w:bottom w:val="none" w:sz="0" w:space="0" w:color="auto"/>
        <w:right w:val="none" w:sz="0" w:space="0" w:color="auto"/>
      </w:divBdr>
    </w:div>
    <w:div w:id="190149305">
      <w:bodyDiv w:val="1"/>
      <w:marLeft w:val="0"/>
      <w:marRight w:val="0"/>
      <w:marTop w:val="0"/>
      <w:marBottom w:val="0"/>
      <w:divBdr>
        <w:top w:val="none" w:sz="0" w:space="0" w:color="auto"/>
        <w:left w:val="none" w:sz="0" w:space="0" w:color="auto"/>
        <w:bottom w:val="none" w:sz="0" w:space="0" w:color="auto"/>
        <w:right w:val="none" w:sz="0" w:space="0" w:color="auto"/>
      </w:divBdr>
    </w:div>
    <w:div w:id="190194029">
      <w:bodyDiv w:val="1"/>
      <w:marLeft w:val="0"/>
      <w:marRight w:val="0"/>
      <w:marTop w:val="0"/>
      <w:marBottom w:val="0"/>
      <w:divBdr>
        <w:top w:val="none" w:sz="0" w:space="0" w:color="auto"/>
        <w:left w:val="none" w:sz="0" w:space="0" w:color="auto"/>
        <w:bottom w:val="none" w:sz="0" w:space="0" w:color="auto"/>
        <w:right w:val="none" w:sz="0" w:space="0" w:color="auto"/>
      </w:divBdr>
    </w:div>
    <w:div w:id="190385263">
      <w:bodyDiv w:val="1"/>
      <w:marLeft w:val="0"/>
      <w:marRight w:val="0"/>
      <w:marTop w:val="0"/>
      <w:marBottom w:val="0"/>
      <w:divBdr>
        <w:top w:val="none" w:sz="0" w:space="0" w:color="auto"/>
        <w:left w:val="none" w:sz="0" w:space="0" w:color="auto"/>
        <w:bottom w:val="none" w:sz="0" w:space="0" w:color="auto"/>
        <w:right w:val="none" w:sz="0" w:space="0" w:color="auto"/>
      </w:divBdr>
    </w:div>
    <w:div w:id="190457220">
      <w:bodyDiv w:val="1"/>
      <w:marLeft w:val="0"/>
      <w:marRight w:val="0"/>
      <w:marTop w:val="0"/>
      <w:marBottom w:val="0"/>
      <w:divBdr>
        <w:top w:val="none" w:sz="0" w:space="0" w:color="auto"/>
        <w:left w:val="none" w:sz="0" w:space="0" w:color="auto"/>
        <w:bottom w:val="none" w:sz="0" w:space="0" w:color="auto"/>
        <w:right w:val="none" w:sz="0" w:space="0" w:color="auto"/>
      </w:divBdr>
    </w:div>
    <w:div w:id="190728953">
      <w:bodyDiv w:val="1"/>
      <w:marLeft w:val="0"/>
      <w:marRight w:val="0"/>
      <w:marTop w:val="0"/>
      <w:marBottom w:val="0"/>
      <w:divBdr>
        <w:top w:val="none" w:sz="0" w:space="0" w:color="auto"/>
        <w:left w:val="none" w:sz="0" w:space="0" w:color="auto"/>
        <w:bottom w:val="none" w:sz="0" w:space="0" w:color="auto"/>
        <w:right w:val="none" w:sz="0" w:space="0" w:color="auto"/>
      </w:divBdr>
    </w:div>
    <w:div w:id="191001429">
      <w:bodyDiv w:val="1"/>
      <w:marLeft w:val="0"/>
      <w:marRight w:val="0"/>
      <w:marTop w:val="0"/>
      <w:marBottom w:val="0"/>
      <w:divBdr>
        <w:top w:val="none" w:sz="0" w:space="0" w:color="auto"/>
        <w:left w:val="none" w:sz="0" w:space="0" w:color="auto"/>
        <w:bottom w:val="none" w:sz="0" w:space="0" w:color="auto"/>
        <w:right w:val="none" w:sz="0" w:space="0" w:color="auto"/>
      </w:divBdr>
    </w:div>
    <w:div w:id="191117433">
      <w:bodyDiv w:val="1"/>
      <w:marLeft w:val="0"/>
      <w:marRight w:val="0"/>
      <w:marTop w:val="0"/>
      <w:marBottom w:val="0"/>
      <w:divBdr>
        <w:top w:val="none" w:sz="0" w:space="0" w:color="auto"/>
        <w:left w:val="none" w:sz="0" w:space="0" w:color="auto"/>
        <w:bottom w:val="none" w:sz="0" w:space="0" w:color="auto"/>
        <w:right w:val="none" w:sz="0" w:space="0" w:color="auto"/>
      </w:divBdr>
    </w:div>
    <w:div w:id="191380561">
      <w:bodyDiv w:val="1"/>
      <w:marLeft w:val="0"/>
      <w:marRight w:val="0"/>
      <w:marTop w:val="0"/>
      <w:marBottom w:val="0"/>
      <w:divBdr>
        <w:top w:val="none" w:sz="0" w:space="0" w:color="auto"/>
        <w:left w:val="none" w:sz="0" w:space="0" w:color="auto"/>
        <w:bottom w:val="none" w:sz="0" w:space="0" w:color="auto"/>
        <w:right w:val="none" w:sz="0" w:space="0" w:color="auto"/>
      </w:divBdr>
    </w:div>
    <w:div w:id="191967740">
      <w:bodyDiv w:val="1"/>
      <w:marLeft w:val="0"/>
      <w:marRight w:val="0"/>
      <w:marTop w:val="0"/>
      <w:marBottom w:val="0"/>
      <w:divBdr>
        <w:top w:val="none" w:sz="0" w:space="0" w:color="auto"/>
        <w:left w:val="none" w:sz="0" w:space="0" w:color="auto"/>
        <w:bottom w:val="none" w:sz="0" w:space="0" w:color="auto"/>
        <w:right w:val="none" w:sz="0" w:space="0" w:color="auto"/>
      </w:divBdr>
    </w:div>
    <w:div w:id="192503410">
      <w:bodyDiv w:val="1"/>
      <w:marLeft w:val="0"/>
      <w:marRight w:val="0"/>
      <w:marTop w:val="0"/>
      <w:marBottom w:val="0"/>
      <w:divBdr>
        <w:top w:val="none" w:sz="0" w:space="0" w:color="auto"/>
        <w:left w:val="none" w:sz="0" w:space="0" w:color="auto"/>
        <w:bottom w:val="none" w:sz="0" w:space="0" w:color="auto"/>
        <w:right w:val="none" w:sz="0" w:space="0" w:color="auto"/>
      </w:divBdr>
    </w:div>
    <w:div w:id="192886883">
      <w:bodyDiv w:val="1"/>
      <w:marLeft w:val="0"/>
      <w:marRight w:val="0"/>
      <w:marTop w:val="0"/>
      <w:marBottom w:val="0"/>
      <w:divBdr>
        <w:top w:val="none" w:sz="0" w:space="0" w:color="auto"/>
        <w:left w:val="none" w:sz="0" w:space="0" w:color="auto"/>
        <w:bottom w:val="none" w:sz="0" w:space="0" w:color="auto"/>
        <w:right w:val="none" w:sz="0" w:space="0" w:color="auto"/>
      </w:divBdr>
    </w:div>
    <w:div w:id="193230692">
      <w:bodyDiv w:val="1"/>
      <w:marLeft w:val="0"/>
      <w:marRight w:val="0"/>
      <w:marTop w:val="0"/>
      <w:marBottom w:val="0"/>
      <w:divBdr>
        <w:top w:val="none" w:sz="0" w:space="0" w:color="auto"/>
        <w:left w:val="none" w:sz="0" w:space="0" w:color="auto"/>
        <w:bottom w:val="none" w:sz="0" w:space="0" w:color="auto"/>
        <w:right w:val="none" w:sz="0" w:space="0" w:color="auto"/>
      </w:divBdr>
    </w:div>
    <w:div w:id="193269552">
      <w:bodyDiv w:val="1"/>
      <w:marLeft w:val="0"/>
      <w:marRight w:val="0"/>
      <w:marTop w:val="0"/>
      <w:marBottom w:val="0"/>
      <w:divBdr>
        <w:top w:val="none" w:sz="0" w:space="0" w:color="auto"/>
        <w:left w:val="none" w:sz="0" w:space="0" w:color="auto"/>
        <w:bottom w:val="none" w:sz="0" w:space="0" w:color="auto"/>
        <w:right w:val="none" w:sz="0" w:space="0" w:color="auto"/>
      </w:divBdr>
    </w:div>
    <w:div w:id="193545083">
      <w:bodyDiv w:val="1"/>
      <w:marLeft w:val="0"/>
      <w:marRight w:val="0"/>
      <w:marTop w:val="0"/>
      <w:marBottom w:val="0"/>
      <w:divBdr>
        <w:top w:val="none" w:sz="0" w:space="0" w:color="auto"/>
        <w:left w:val="none" w:sz="0" w:space="0" w:color="auto"/>
        <w:bottom w:val="none" w:sz="0" w:space="0" w:color="auto"/>
        <w:right w:val="none" w:sz="0" w:space="0" w:color="auto"/>
      </w:divBdr>
    </w:div>
    <w:div w:id="193808449">
      <w:bodyDiv w:val="1"/>
      <w:marLeft w:val="0"/>
      <w:marRight w:val="0"/>
      <w:marTop w:val="0"/>
      <w:marBottom w:val="0"/>
      <w:divBdr>
        <w:top w:val="none" w:sz="0" w:space="0" w:color="auto"/>
        <w:left w:val="none" w:sz="0" w:space="0" w:color="auto"/>
        <w:bottom w:val="none" w:sz="0" w:space="0" w:color="auto"/>
        <w:right w:val="none" w:sz="0" w:space="0" w:color="auto"/>
      </w:divBdr>
    </w:div>
    <w:div w:id="194122924">
      <w:bodyDiv w:val="1"/>
      <w:marLeft w:val="0"/>
      <w:marRight w:val="0"/>
      <w:marTop w:val="0"/>
      <w:marBottom w:val="0"/>
      <w:divBdr>
        <w:top w:val="none" w:sz="0" w:space="0" w:color="auto"/>
        <w:left w:val="none" w:sz="0" w:space="0" w:color="auto"/>
        <w:bottom w:val="none" w:sz="0" w:space="0" w:color="auto"/>
        <w:right w:val="none" w:sz="0" w:space="0" w:color="auto"/>
      </w:divBdr>
    </w:div>
    <w:div w:id="194123489">
      <w:bodyDiv w:val="1"/>
      <w:marLeft w:val="0"/>
      <w:marRight w:val="0"/>
      <w:marTop w:val="0"/>
      <w:marBottom w:val="0"/>
      <w:divBdr>
        <w:top w:val="none" w:sz="0" w:space="0" w:color="auto"/>
        <w:left w:val="none" w:sz="0" w:space="0" w:color="auto"/>
        <w:bottom w:val="none" w:sz="0" w:space="0" w:color="auto"/>
        <w:right w:val="none" w:sz="0" w:space="0" w:color="auto"/>
      </w:divBdr>
    </w:div>
    <w:div w:id="194463809">
      <w:bodyDiv w:val="1"/>
      <w:marLeft w:val="0"/>
      <w:marRight w:val="0"/>
      <w:marTop w:val="0"/>
      <w:marBottom w:val="0"/>
      <w:divBdr>
        <w:top w:val="none" w:sz="0" w:space="0" w:color="auto"/>
        <w:left w:val="none" w:sz="0" w:space="0" w:color="auto"/>
        <w:bottom w:val="none" w:sz="0" w:space="0" w:color="auto"/>
        <w:right w:val="none" w:sz="0" w:space="0" w:color="auto"/>
      </w:divBdr>
    </w:div>
    <w:div w:id="194924210">
      <w:bodyDiv w:val="1"/>
      <w:marLeft w:val="0"/>
      <w:marRight w:val="0"/>
      <w:marTop w:val="0"/>
      <w:marBottom w:val="0"/>
      <w:divBdr>
        <w:top w:val="none" w:sz="0" w:space="0" w:color="auto"/>
        <w:left w:val="none" w:sz="0" w:space="0" w:color="auto"/>
        <w:bottom w:val="none" w:sz="0" w:space="0" w:color="auto"/>
        <w:right w:val="none" w:sz="0" w:space="0" w:color="auto"/>
      </w:divBdr>
    </w:div>
    <w:div w:id="194932516">
      <w:bodyDiv w:val="1"/>
      <w:marLeft w:val="0"/>
      <w:marRight w:val="0"/>
      <w:marTop w:val="0"/>
      <w:marBottom w:val="0"/>
      <w:divBdr>
        <w:top w:val="none" w:sz="0" w:space="0" w:color="auto"/>
        <w:left w:val="none" w:sz="0" w:space="0" w:color="auto"/>
        <w:bottom w:val="none" w:sz="0" w:space="0" w:color="auto"/>
        <w:right w:val="none" w:sz="0" w:space="0" w:color="auto"/>
      </w:divBdr>
    </w:div>
    <w:div w:id="195195747">
      <w:bodyDiv w:val="1"/>
      <w:marLeft w:val="0"/>
      <w:marRight w:val="0"/>
      <w:marTop w:val="0"/>
      <w:marBottom w:val="0"/>
      <w:divBdr>
        <w:top w:val="none" w:sz="0" w:space="0" w:color="auto"/>
        <w:left w:val="none" w:sz="0" w:space="0" w:color="auto"/>
        <w:bottom w:val="none" w:sz="0" w:space="0" w:color="auto"/>
        <w:right w:val="none" w:sz="0" w:space="0" w:color="auto"/>
      </w:divBdr>
    </w:div>
    <w:div w:id="195585893">
      <w:bodyDiv w:val="1"/>
      <w:marLeft w:val="0"/>
      <w:marRight w:val="0"/>
      <w:marTop w:val="0"/>
      <w:marBottom w:val="0"/>
      <w:divBdr>
        <w:top w:val="none" w:sz="0" w:space="0" w:color="auto"/>
        <w:left w:val="none" w:sz="0" w:space="0" w:color="auto"/>
        <w:bottom w:val="none" w:sz="0" w:space="0" w:color="auto"/>
        <w:right w:val="none" w:sz="0" w:space="0" w:color="auto"/>
      </w:divBdr>
    </w:div>
    <w:div w:id="195587609">
      <w:bodyDiv w:val="1"/>
      <w:marLeft w:val="0"/>
      <w:marRight w:val="0"/>
      <w:marTop w:val="0"/>
      <w:marBottom w:val="0"/>
      <w:divBdr>
        <w:top w:val="none" w:sz="0" w:space="0" w:color="auto"/>
        <w:left w:val="none" w:sz="0" w:space="0" w:color="auto"/>
        <w:bottom w:val="none" w:sz="0" w:space="0" w:color="auto"/>
        <w:right w:val="none" w:sz="0" w:space="0" w:color="auto"/>
      </w:divBdr>
    </w:div>
    <w:div w:id="195823323">
      <w:bodyDiv w:val="1"/>
      <w:marLeft w:val="0"/>
      <w:marRight w:val="0"/>
      <w:marTop w:val="0"/>
      <w:marBottom w:val="0"/>
      <w:divBdr>
        <w:top w:val="none" w:sz="0" w:space="0" w:color="auto"/>
        <w:left w:val="none" w:sz="0" w:space="0" w:color="auto"/>
        <w:bottom w:val="none" w:sz="0" w:space="0" w:color="auto"/>
        <w:right w:val="none" w:sz="0" w:space="0" w:color="auto"/>
      </w:divBdr>
    </w:div>
    <w:div w:id="195898173">
      <w:bodyDiv w:val="1"/>
      <w:marLeft w:val="0"/>
      <w:marRight w:val="0"/>
      <w:marTop w:val="0"/>
      <w:marBottom w:val="0"/>
      <w:divBdr>
        <w:top w:val="none" w:sz="0" w:space="0" w:color="auto"/>
        <w:left w:val="none" w:sz="0" w:space="0" w:color="auto"/>
        <w:bottom w:val="none" w:sz="0" w:space="0" w:color="auto"/>
        <w:right w:val="none" w:sz="0" w:space="0" w:color="auto"/>
      </w:divBdr>
    </w:div>
    <w:div w:id="195973293">
      <w:bodyDiv w:val="1"/>
      <w:marLeft w:val="0"/>
      <w:marRight w:val="0"/>
      <w:marTop w:val="0"/>
      <w:marBottom w:val="0"/>
      <w:divBdr>
        <w:top w:val="none" w:sz="0" w:space="0" w:color="auto"/>
        <w:left w:val="none" w:sz="0" w:space="0" w:color="auto"/>
        <w:bottom w:val="none" w:sz="0" w:space="0" w:color="auto"/>
        <w:right w:val="none" w:sz="0" w:space="0" w:color="auto"/>
      </w:divBdr>
    </w:div>
    <w:div w:id="196240770">
      <w:bodyDiv w:val="1"/>
      <w:marLeft w:val="0"/>
      <w:marRight w:val="0"/>
      <w:marTop w:val="0"/>
      <w:marBottom w:val="0"/>
      <w:divBdr>
        <w:top w:val="none" w:sz="0" w:space="0" w:color="auto"/>
        <w:left w:val="none" w:sz="0" w:space="0" w:color="auto"/>
        <w:bottom w:val="none" w:sz="0" w:space="0" w:color="auto"/>
        <w:right w:val="none" w:sz="0" w:space="0" w:color="auto"/>
      </w:divBdr>
    </w:div>
    <w:div w:id="196354493">
      <w:bodyDiv w:val="1"/>
      <w:marLeft w:val="0"/>
      <w:marRight w:val="0"/>
      <w:marTop w:val="0"/>
      <w:marBottom w:val="0"/>
      <w:divBdr>
        <w:top w:val="none" w:sz="0" w:space="0" w:color="auto"/>
        <w:left w:val="none" w:sz="0" w:space="0" w:color="auto"/>
        <w:bottom w:val="none" w:sz="0" w:space="0" w:color="auto"/>
        <w:right w:val="none" w:sz="0" w:space="0" w:color="auto"/>
      </w:divBdr>
    </w:div>
    <w:div w:id="196356274">
      <w:bodyDiv w:val="1"/>
      <w:marLeft w:val="0"/>
      <w:marRight w:val="0"/>
      <w:marTop w:val="0"/>
      <w:marBottom w:val="0"/>
      <w:divBdr>
        <w:top w:val="none" w:sz="0" w:space="0" w:color="auto"/>
        <w:left w:val="none" w:sz="0" w:space="0" w:color="auto"/>
        <w:bottom w:val="none" w:sz="0" w:space="0" w:color="auto"/>
        <w:right w:val="none" w:sz="0" w:space="0" w:color="auto"/>
      </w:divBdr>
    </w:div>
    <w:div w:id="196478981">
      <w:bodyDiv w:val="1"/>
      <w:marLeft w:val="0"/>
      <w:marRight w:val="0"/>
      <w:marTop w:val="0"/>
      <w:marBottom w:val="0"/>
      <w:divBdr>
        <w:top w:val="none" w:sz="0" w:space="0" w:color="auto"/>
        <w:left w:val="none" w:sz="0" w:space="0" w:color="auto"/>
        <w:bottom w:val="none" w:sz="0" w:space="0" w:color="auto"/>
        <w:right w:val="none" w:sz="0" w:space="0" w:color="auto"/>
      </w:divBdr>
    </w:div>
    <w:div w:id="196506806">
      <w:bodyDiv w:val="1"/>
      <w:marLeft w:val="0"/>
      <w:marRight w:val="0"/>
      <w:marTop w:val="0"/>
      <w:marBottom w:val="0"/>
      <w:divBdr>
        <w:top w:val="none" w:sz="0" w:space="0" w:color="auto"/>
        <w:left w:val="none" w:sz="0" w:space="0" w:color="auto"/>
        <w:bottom w:val="none" w:sz="0" w:space="0" w:color="auto"/>
        <w:right w:val="none" w:sz="0" w:space="0" w:color="auto"/>
      </w:divBdr>
    </w:div>
    <w:div w:id="196897675">
      <w:bodyDiv w:val="1"/>
      <w:marLeft w:val="0"/>
      <w:marRight w:val="0"/>
      <w:marTop w:val="0"/>
      <w:marBottom w:val="0"/>
      <w:divBdr>
        <w:top w:val="none" w:sz="0" w:space="0" w:color="auto"/>
        <w:left w:val="none" w:sz="0" w:space="0" w:color="auto"/>
        <w:bottom w:val="none" w:sz="0" w:space="0" w:color="auto"/>
        <w:right w:val="none" w:sz="0" w:space="0" w:color="auto"/>
      </w:divBdr>
    </w:div>
    <w:div w:id="196967884">
      <w:bodyDiv w:val="1"/>
      <w:marLeft w:val="0"/>
      <w:marRight w:val="0"/>
      <w:marTop w:val="0"/>
      <w:marBottom w:val="0"/>
      <w:divBdr>
        <w:top w:val="none" w:sz="0" w:space="0" w:color="auto"/>
        <w:left w:val="none" w:sz="0" w:space="0" w:color="auto"/>
        <w:bottom w:val="none" w:sz="0" w:space="0" w:color="auto"/>
        <w:right w:val="none" w:sz="0" w:space="0" w:color="auto"/>
      </w:divBdr>
    </w:div>
    <w:div w:id="197084202">
      <w:bodyDiv w:val="1"/>
      <w:marLeft w:val="0"/>
      <w:marRight w:val="0"/>
      <w:marTop w:val="0"/>
      <w:marBottom w:val="0"/>
      <w:divBdr>
        <w:top w:val="none" w:sz="0" w:space="0" w:color="auto"/>
        <w:left w:val="none" w:sz="0" w:space="0" w:color="auto"/>
        <w:bottom w:val="none" w:sz="0" w:space="0" w:color="auto"/>
        <w:right w:val="none" w:sz="0" w:space="0" w:color="auto"/>
      </w:divBdr>
    </w:div>
    <w:div w:id="197090403">
      <w:bodyDiv w:val="1"/>
      <w:marLeft w:val="0"/>
      <w:marRight w:val="0"/>
      <w:marTop w:val="0"/>
      <w:marBottom w:val="0"/>
      <w:divBdr>
        <w:top w:val="none" w:sz="0" w:space="0" w:color="auto"/>
        <w:left w:val="none" w:sz="0" w:space="0" w:color="auto"/>
        <w:bottom w:val="none" w:sz="0" w:space="0" w:color="auto"/>
        <w:right w:val="none" w:sz="0" w:space="0" w:color="auto"/>
      </w:divBdr>
    </w:div>
    <w:div w:id="197358501">
      <w:bodyDiv w:val="1"/>
      <w:marLeft w:val="0"/>
      <w:marRight w:val="0"/>
      <w:marTop w:val="0"/>
      <w:marBottom w:val="0"/>
      <w:divBdr>
        <w:top w:val="none" w:sz="0" w:space="0" w:color="auto"/>
        <w:left w:val="none" w:sz="0" w:space="0" w:color="auto"/>
        <w:bottom w:val="none" w:sz="0" w:space="0" w:color="auto"/>
        <w:right w:val="none" w:sz="0" w:space="0" w:color="auto"/>
      </w:divBdr>
    </w:div>
    <w:div w:id="197469992">
      <w:bodyDiv w:val="1"/>
      <w:marLeft w:val="0"/>
      <w:marRight w:val="0"/>
      <w:marTop w:val="0"/>
      <w:marBottom w:val="0"/>
      <w:divBdr>
        <w:top w:val="none" w:sz="0" w:space="0" w:color="auto"/>
        <w:left w:val="none" w:sz="0" w:space="0" w:color="auto"/>
        <w:bottom w:val="none" w:sz="0" w:space="0" w:color="auto"/>
        <w:right w:val="none" w:sz="0" w:space="0" w:color="auto"/>
      </w:divBdr>
    </w:div>
    <w:div w:id="197666639">
      <w:bodyDiv w:val="1"/>
      <w:marLeft w:val="0"/>
      <w:marRight w:val="0"/>
      <w:marTop w:val="0"/>
      <w:marBottom w:val="0"/>
      <w:divBdr>
        <w:top w:val="none" w:sz="0" w:space="0" w:color="auto"/>
        <w:left w:val="none" w:sz="0" w:space="0" w:color="auto"/>
        <w:bottom w:val="none" w:sz="0" w:space="0" w:color="auto"/>
        <w:right w:val="none" w:sz="0" w:space="0" w:color="auto"/>
      </w:divBdr>
    </w:div>
    <w:div w:id="197668206">
      <w:bodyDiv w:val="1"/>
      <w:marLeft w:val="0"/>
      <w:marRight w:val="0"/>
      <w:marTop w:val="0"/>
      <w:marBottom w:val="0"/>
      <w:divBdr>
        <w:top w:val="none" w:sz="0" w:space="0" w:color="auto"/>
        <w:left w:val="none" w:sz="0" w:space="0" w:color="auto"/>
        <w:bottom w:val="none" w:sz="0" w:space="0" w:color="auto"/>
        <w:right w:val="none" w:sz="0" w:space="0" w:color="auto"/>
      </w:divBdr>
    </w:div>
    <w:div w:id="197937064">
      <w:bodyDiv w:val="1"/>
      <w:marLeft w:val="0"/>
      <w:marRight w:val="0"/>
      <w:marTop w:val="0"/>
      <w:marBottom w:val="0"/>
      <w:divBdr>
        <w:top w:val="none" w:sz="0" w:space="0" w:color="auto"/>
        <w:left w:val="none" w:sz="0" w:space="0" w:color="auto"/>
        <w:bottom w:val="none" w:sz="0" w:space="0" w:color="auto"/>
        <w:right w:val="none" w:sz="0" w:space="0" w:color="auto"/>
      </w:divBdr>
    </w:div>
    <w:div w:id="197938528">
      <w:bodyDiv w:val="1"/>
      <w:marLeft w:val="0"/>
      <w:marRight w:val="0"/>
      <w:marTop w:val="0"/>
      <w:marBottom w:val="0"/>
      <w:divBdr>
        <w:top w:val="none" w:sz="0" w:space="0" w:color="auto"/>
        <w:left w:val="none" w:sz="0" w:space="0" w:color="auto"/>
        <w:bottom w:val="none" w:sz="0" w:space="0" w:color="auto"/>
        <w:right w:val="none" w:sz="0" w:space="0" w:color="auto"/>
      </w:divBdr>
    </w:div>
    <w:div w:id="198125999">
      <w:bodyDiv w:val="1"/>
      <w:marLeft w:val="0"/>
      <w:marRight w:val="0"/>
      <w:marTop w:val="0"/>
      <w:marBottom w:val="0"/>
      <w:divBdr>
        <w:top w:val="none" w:sz="0" w:space="0" w:color="auto"/>
        <w:left w:val="none" w:sz="0" w:space="0" w:color="auto"/>
        <w:bottom w:val="none" w:sz="0" w:space="0" w:color="auto"/>
        <w:right w:val="none" w:sz="0" w:space="0" w:color="auto"/>
      </w:divBdr>
    </w:div>
    <w:div w:id="198325300">
      <w:bodyDiv w:val="1"/>
      <w:marLeft w:val="0"/>
      <w:marRight w:val="0"/>
      <w:marTop w:val="0"/>
      <w:marBottom w:val="0"/>
      <w:divBdr>
        <w:top w:val="none" w:sz="0" w:space="0" w:color="auto"/>
        <w:left w:val="none" w:sz="0" w:space="0" w:color="auto"/>
        <w:bottom w:val="none" w:sz="0" w:space="0" w:color="auto"/>
        <w:right w:val="none" w:sz="0" w:space="0" w:color="auto"/>
      </w:divBdr>
    </w:div>
    <w:div w:id="198401731">
      <w:bodyDiv w:val="1"/>
      <w:marLeft w:val="0"/>
      <w:marRight w:val="0"/>
      <w:marTop w:val="0"/>
      <w:marBottom w:val="0"/>
      <w:divBdr>
        <w:top w:val="none" w:sz="0" w:space="0" w:color="auto"/>
        <w:left w:val="none" w:sz="0" w:space="0" w:color="auto"/>
        <w:bottom w:val="none" w:sz="0" w:space="0" w:color="auto"/>
        <w:right w:val="none" w:sz="0" w:space="0" w:color="auto"/>
      </w:divBdr>
    </w:div>
    <w:div w:id="198591856">
      <w:bodyDiv w:val="1"/>
      <w:marLeft w:val="0"/>
      <w:marRight w:val="0"/>
      <w:marTop w:val="0"/>
      <w:marBottom w:val="0"/>
      <w:divBdr>
        <w:top w:val="none" w:sz="0" w:space="0" w:color="auto"/>
        <w:left w:val="none" w:sz="0" w:space="0" w:color="auto"/>
        <w:bottom w:val="none" w:sz="0" w:space="0" w:color="auto"/>
        <w:right w:val="none" w:sz="0" w:space="0" w:color="auto"/>
      </w:divBdr>
    </w:div>
    <w:div w:id="198667083">
      <w:bodyDiv w:val="1"/>
      <w:marLeft w:val="0"/>
      <w:marRight w:val="0"/>
      <w:marTop w:val="0"/>
      <w:marBottom w:val="0"/>
      <w:divBdr>
        <w:top w:val="none" w:sz="0" w:space="0" w:color="auto"/>
        <w:left w:val="none" w:sz="0" w:space="0" w:color="auto"/>
        <w:bottom w:val="none" w:sz="0" w:space="0" w:color="auto"/>
        <w:right w:val="none" w:sz="0" w:space="0" w:color="auto"/>
      </w:divBdr>
    </w:div>
    <w:div w:id="198737753">
      <w:bodyDiv w:val="1"/>
      <w:marLeft w:val="0"/>
      <w:marRight w:val="0"/>
      <w:marTop w:val="0"/>
      <w:marBottom w:val="0"/>
      <w:divBdr>
        <w:top w:val="none" w:sz="0" w:space="0" w:color="auto"/>
        <w:left w:val="none" w:sz="0" w:space="0" w:color="auto"/>
        <w:bottom w:val="none" w:sz="0" w:space="0" w:color="auto"/>
        <w:right w:val="none" w:sz="0" w:space="0" w:color="auto"/>
      </w:divBdr>
    </w:div>
    <w:div w:id="199169958">
      <w:bodyDiv w:val="1"/>
      <w:marLeft w:val="0"/>
      <w:marRight w:val="0"/>
      <w:marTop w:val="0"/>
      <w:marBottom w:val="0"/>
      <w:divBdr>
        <w:top w:val="none" w:sz="0" w:space="0" w:color="auto"/>
        <w:left w:val="none" w:sz="0" w:space="0" w:color="auto"/>
        <w:bottom w:val="none" w:sz="0" w:space="0" w:color="auto"/>
        <w:right w:val="none" w:sz="0" w:space="0" w:color="auto"/>
      </w:divBdr>
    </w:div>
    <w:div w:id="200098416">
      <w:bodyDiv w:val="1"/>
      <w:marLeft w:val="0"/>
      <w:marRight w:val="0"/>
      <w:marTop w:val="0"/>
      <w:marBottom w:val="0"/>
      <w:divBdr>
        <w:top w:val="none" w:sz="0" w:space="0" w:color="auto"/>
        <w:left w:val="none" w:sz="0" w:space="0" w:color="auto"/>
        <w:bottom w:val="none" w:sz="0" w:space="0" w:color="auto"/>
        <w:right w:val="none" w:sz="0" w:space="0" w:color="auto"/>
      </w:divBdr>
    </w:div>
    <w:div w:id="200166722">
      <w:bodyDiv w:val="1"/>
      <w:marLeft w:val="0"/>
      <w:marRight w:val="0"/>
      <w:marTop w:val="0"/>
      <w:marBottom w:val="0"/>
      <w:divBdr>
        <w:top w:val="none" w:sz="0" w:space="0" w:color="auto"/>
        <w:left w:val="none" w:sz="0" w:space="0" w:color="auto"/>
        <w:bottom w:val="none" w:sz="0" w:space="0" w:color="auto"/>
        <w:right w:val="none" w:sz="0" w:space="0" w:color="auto"/>
      </w:divBdr>
    </w:div>
    <w:div w:id="200868892">
      <w:bodyDiv w:val="1"/>
      <w:marLeft w:val="0"/>
      <w:marRight w:val="0"/>
      <w:marTop w:val="0"/>
      <w:marBottom w:val="0"/>
      <w:divBdr>
        <w:top w:val="none" w:sz="0" w:space="0" w:color="auto"/>
        <w:left w:val="none" w:sz="0" w:space="0" w:color="auto"/>
        <w:bottom w:val="none" w:sz="0" w:space="0" w:color="auto"/>
        <w:right w:val="none" w:sz="0" w:space="0" w:color="auto"/>
      </w:divBdr>
    </w:div>
    <w:div w:id="200944943">
      <w:bodyDiv w:val="1"/>
      <w:marLeft w:val="0"/>
      <w:marRight w:val="0"/>
      <w:marTop w:val="0"/>
      <w:marBottom w:val="0"/>
      <w:divBdr>
        <w:top w:val="none" w:sz="0" w:space="0" w:color="auto"/>
        <w:left w:val="none" w:sz="0" w:space="0" w:color="auto"/>
        <w:bottom w:val="none" w:sz="0" w:space="0" w:color="auto"/>
        <w:right w:val="none" w:sz="0" w:space="0" w:color="auto"/>
      </w:divBdr>
    </w:div>
    <w:div w:id="201283363">
      <w:bodyDiv w:val="1"/>
      <w:marLeft w:val="0"/>
      <w:marRight w:val="0"/>
      <w:marTop w:val="0"/>
      <w:marBottom w:val="0"/>
      <w:divBdr>
        <w:top w:val="none" w:sz="0" w:space="0" w:color="auto"/>
        <w:left w:val="none" w:sz="0" w:space="0" w:color="auto"/>
        <w:bottom w:val="none" w:sz="0" w:space="0" w:color="auto"/>
        <w:right w:val="none" w:sz="0" w:space="0" w:color="auto"/>
      </w:divBdr>
    </w:div>
    <w:div w:id="201331631">
      <w:bodyDiv w:val="1"/>
      <w:marLeft w:val="0"/>
      <w:marRight w:val="0"/>
      <w:marTop w:val="0"/>
      <w:marBottom w:val="0"/>
      <w:divBdr>
        <w:top w:val="none" w:sz="0" w:space="0" w:color="auto"/>
        <w:left w:val="none" w:sz="0" w:space="0" w:color="auto"/>
        <w:bottom w:val="none" w:sz="0" w:space="0" w:color="auto"/>
        <w:right w:val="none" w:sz="0" w:space="0" w:color="auto"/>
      </w:divBdr>
    </w:div>
    <w:div w:id="201480556">
      <w:bodyDiv w:val="1"/>
      <w:marLeft w:val="0"/>
      <w:marRight w:val="0"/>
      <w:marTop w:val="0"/>
      <w:marBottom w:val="0"/>
      <w:divBdr>
        <w:top w:val="none" w:sz="0" w:space="0" w:color="auto"/>
        <w:left w:val="none" w:sz="0" w:space="0" w:color="auto"/>
        <w:bottom w:val="none" w:sz="0" w:space="0" w:color="auto"/>
        <w:right w:val="none" w:sz="0" w:space="0" w:color="auto"/>
      </w:divBdr>
    </w:div>
    <w:div w:id="202905029">
      <w:bodyDiv w:val="1"/>
      <w:marLeft w:val="0"/>
      <w:marRight w:val="0"/>
      <w:marTop w:val="0"/>
      <w:marBottom w:val="0"/>
      <w:divBdr>
        <w:top w:val="none" w:sz="0" w:space="0" w:color="auto"/>
        <w:left w:val="none" w:sz="0" w:space="0" w:color="auto"/>
        <w:bottom w:val="none" w:sz="0" w:space="0" w:color="auto"/>
        <w:right w:val="none" w:sz="0" w:space="0" w:color="auto"/>
      </w:divBdr>
    </w:div>
    <w:div w:id="203293080">
      <w:bodyDiv w:val="1"/>
      <w:marLeft w:val="0"/>
      <w:marRight w:val="0"/>
      <w:marTop w:val="0"/>
      <w:marBottom w:val="0"/>
      <w:divBdr>
        <w:top w:val="none" w:sz="0" w:space="0" w:color="auto"/>
        <w:left w:val="none" w:sz="0" w:space="0" w:color="auto"/>
        <w:bottom w:val="none" w:sz="0" w:space="0" w:color="auto"/>
        <w:right w:val="none" w:sz="0" w:space="0" w:color="auto"/>
      </w:divBdr>
    </w:div>
    <w:div w:id="203448951">
      <w:bodyDiv w:val="1"/>
      <w:marLeft w:val="0"/>
      <w:marRight w:val="0"/>
      <w:marTop w:val="0"/>
      <w:marBottom w:val="0"/>
      <w:divBdr>
        <w:top w:val="none" w:sz="0" w:space="0" w:color="auto"/>
        <w:left w:val="none" w:sz="0" w:space="0" w:color="auto"/>
        <w:bottom w:val="none" w:sz="0" w:space="0" w:color="auto"/>
        <w:right w:val="none" w:sz="0" w:space="0" w:color="auto"/>
      </w:divBdr>
    </w:div>
    <w:div w:id="203758827">
      <w:bodyDiv w:val="1"/>
      <w:marLeft w:val="0"/>
      <w:marRight w:val="0"/>
      <w:marTop w:val="0"/>
      <w:marBottom w:val="0"/>
      <w:divBdr>
        <w:top w:val="none" w:sz="0" w:space="0" w:color="auto"/>
        <w:left w:val="none" w:sz="0" w:space="0" w:color="auto"/>
        <w:bottom w:val="none" w:sz="0" w:space="0" w:color="auto"/>
        <w:right w:val="none" w:sz="0" w:space="0" w:color="auto"/>
      </w:divBdr>
    </w:div>
    <w:div w:id="204030794">
      <w:bodyDiv w:val="1"/>
      <w:marLeft w:val="0"/>
      <w:marRight w:val="0"/>
      <w:marTop w:val="0"/>
      <w:marBottom w:val="0"/>
      <w:divBdr>
        <w:top w:val="none" w:sz="0" w:space="0" w:color="auto"/>
        <w:left w:val="none" w:sz="0" w:space="0" w:color="auto"/>
        <w:bottom w:val="none" w:sz="0" w:space="0" w:color="auto"/>
        <w:right w:val="none" w:sz="0" w:space="0" w:color="auto"/>
      </w:divBdr>
    </w:div>
    <w:div w:id="204145811">
      <w:bodyDiv w:val="1"/>
      <w:marLeft w:val="0"/>
      <w:marRight w:val="0"/>
      <w:marTop w:val="0"/>
      <w:marBottom w:val="0"/>
      <w:divBdr>
        <w:top w:val="none" w:sz="0" w:space="0" w:color="auto"/>
        <w:left w:val="none" w:sz="0" w:space="0" w:color="auto"/>
        <w:bottom w:val="none" w:sz="0" w:space="0" w:color="auto"/>
        <w:right w:val="none" w:sz="0" w:space="0" w:color="auto"/>
      </w:divBdr>
    </w:div>
    <w:div w:id="204215820">
      <w:bodyDiv w:val="1"/>
      <w:marLeft w:val="0"/>
      <w:marRight w:val="0"/>
      <w:marTop w:val="0"/>
      <w:marBottom w:val="0"/>
      <w:divBdr>
        <w:top w:val="none" w:sz="0" w:space="0" w:color="auto"/>
        <w:left w:val="none" w:sz="0" w:space="0" w:color="auto"/>
        <w:bottom w:val="none" w:sz="0" w:space="0" w:color="auto"/>
        <w:right w:val="none" w:sz="0" w:space="0" w:color="auto"/>
      </w:divBdr>
    </w:div>
    <w:div w:id="204216622">
      <w:bodyDiv w:val="1"/>
      <w:marLeft w:val="0"/>
      <w:marRight w:val="0"/>
      <w:marTop w:val="0"/>
      <w:marBottom w:val="0"/>
      <w:divBdr>
        <w:top w:val="none" w:sz="0" w:space="0" w:color="auto"/>
        <w:left w:val="none" w:sz="0" w:space="0" w:color="auto"/>
        <w:bottom w:val="none" w:sz="0" w:space="0" w:color="auto"/>
        <w:right w:val="none" w:sz="0" w:space="0" w:color="auto"/>
      </w:divBdr>
    </w:div>
    <w:div w:id="204491387">
      <w:bodyDiv w:val="1"/>
      <w:marLeft w:val="0"/>
      <w:marRight w:val="0"/>
      <w:marTop w:val="0"/>
      <w:marBottom w:val="0"/>
      <w:divBdr>
        <w:top w:val="none" w:sz="0" w:space="0" w:color="auto"/>
        <w:left w:val="none" w:sz="0" w:space="0" w:color="auto"/>
        <w:bottom w:val="none" w:sz="0" w:space="0" w:color="auto"/>
        <w:right w:val="none" w:sz="0" w:space="0" w:color="auto"/>
      </w:divBdr>
    </w:div>
    <w:div w:id="204677032">
      <w:bodyDiv w:val="1"/>
      <w:marLeft w:val="0"/>
      <w:marRight w:val="0"/>
      <w:marTop w:val="0"/>
      <w:marBottom w:val="0"/>
      <w:divBdr>
        <w:top w:val="none" w:sz="0" w:space="0" w:color="auto"/>
        <w:left w:val="none" w:sz="0" w:space="0" w:color="auto"/>
        <w:bottom w:val="none" w:sz="0" w:space="0" w:color="auto"/>
        <w:right w:val="none" w:sz="0" w:space="0" w:color="auto"/>
      </w:divBdr>
    </w:div>
    <w:div w:id="204997599">
      <w:bodyDiv w:val="1"/>
      <w:marLeft w:val="0"/>
      <w:marRight w:val="0"/>
      <w:marTop w:val="0"/>
      <w:marBottom w:val="0"/>
      <w:divBdr>
        <w:top w:val="none" w:sz="0" w:space="0" w:color="auto"/>
        <w:left w:val="none" w:sz="0" w:space="0" w:color="auto"/>
        <w:bottom w:val="none" w:sz="0" w:space="0" w:color="auto"/>
        <w:right w:val="none" w:sz="0" w:space="0" w:color="auto"/>
      </w:divBdr>
    </w:div>
    <w:div w:id="205065670">
      <w:bodyDiv w:val="1"/>
      <w:marLeft w:val="0"/>
      <w:marRight w:val="0"/>
      <w:marTop w:val="0"/>
      <w:marBottom w:val="0"/>
      <w:divBdr>
        <w:top w:val="none" w:sz="0" w:space="0" w:color="auto"/>
        <w:left w:val="none" w:sz="0" w:space="0" w:color="auto"/>
        <w:bottom w:val="none" w:sz="0" w:space="0" w:color="auto"/>
        <w:right w:val="none" w:sz="0" w:space="0" w:color="auto"/>
      </w:divBdr>
    </w:div>
    <w:div w:id="205291207">
      <w:bodyDiv w:val="1"/>
      <w:marLeft w:val="0"/>
      <w:marRight w:val="0"/>
      <w:marTop w:val="0"/>
      <w:marBottom w:val="0"/>
      <w:divBdr>
        <w:top w:val="none" w:sz="0" w:space="0" w:color="auto"/>
        <w:left w:val="none" w:sz="0" w:space="0" w:color="auto"/>
        <w:bottom w:val="none" w:sz="0" w:space="0" w:color="auto"/>
        <w:right w:val="none" w:sz="0" w:space="0" w:color="auto"/>
      </w:divBdr>
    </w:div>
    <w:div w:id="205727116">
      <w:bodyDiv w:val="1"/>
      <w:marLeft w:val="0"/>
      <w:marRight w:val="0"/>
      <w:marTop w:val="0"/>
      <w:marBottom w:val="0"/>
      <w:divBdr>
        <w:top w:val="none" w:sz="0" w:space="0" w:color="auto"/>
        <w:left w:val="none" w:sz="0" w:space="0" w:color="auto"/>
        <w:bottom w:val="none" w:sz="0" w:space="0" w:color="auto"/>
        <w:right w:val="none" w:sz="0" w:space="0" w:color="auto"/>
      </w:divBdr>
    </w:div>
    <w:div w:id="205874411">
      <w:bodyDiv w:val="1"/>
      <w:marLeft w:val="0"/>
      <w:marRight w:val="0"/>
      <w:marTop w:val="0"/>
      <w:marBottom w:val="0"/>
      <w:divBdr>
        <w:top w:val="none" w:sz="0" w:space="0" w:color="auto"/>
        <w:left w:val="none" w:sz="0" w:space="0" w:color="auto"/>
        <w:bottom w:val="none" w:sz="0" w:space="0" w:color="auto"/>
        <w:right w:val="none" w:sz="0" w:space="0" w:color="auto"/>
      </w:divBdr>
    </w:div>
    <w:div w:id="206113741">
      <w:bodyDiv w:val="1"/>
      <w:marLeft w:val="0"/>
      <w:marRight w:val="0"/>
      <w:marTop w:val="0"/>
      <w:marBottom w:val="0"/>
      <w:divBdr>
        <w:top w:val="none" w:sz="0" w:space="0" w:color="auto"/>
        <w:left w:val="none" w:sz="0" w:space="0" w:color="auto"/>
        <w:bottom w:val="none" w:sz="0" w:space="0" w:color="auto"/>
        <w:right w:val="none" w:sz="0" w:space="0" w:color="auto"/>
      </w:divBdr>
    </w:div>
    <w:div w:id="206838722">
      <w:bodyDiv w:val="1"/>
      <w:marLeft w:val="0"/>
      <w:marRight w:val="0"/>
      <w:marTop w:val="0"/>
      <w:marBottom w:val="0"/>
      <w:divBdr>
        <w:top w:val="none" w:sz="0" w:space="0" w:color="auto"/>
        <w:left w:val="none" w:sz="0" w:space="0" w:color="auto"/>
        <w:bottom w:val="none" w:sz="0" w:space="0" w:color="auto"/>
        <w:right w:val="none" w:sz="0" w:space="0" w:color="auto"/>
      </w:divBdr>
    </w:div>
    <w:div w:id="206993607">
      <w:bodyDiv w:val="1"/>
      <w:marLeft w:val="0"/>
      <w:marRight w:val="0"/>
      <w:marTop w:val="0"/>
      <w:marBottom w:val="0"/>
      <w:divBdr>
        <w:top w:val="none" w:sz="0" w:space="0" w:color="auto"/>
        <w:left w:val="none" w:sz="0" w:space="0" w:color="auto"/>
        <w:bottom w:val="none" w:sz="0" w:space="0" w:color="auto"/>
        <w:right w:val="none" w:sz="0" w:space="0" w:color="auto"/>
      </w:divBdr>
    </w:div>
    <w:div w:id="207035953">
      <w:bodyDiv w:val="1"/>
      <w:marLeft w:val="0"/>
      <w:marRight w:val="0"/>
      <w:marTop w:val="0"/>
      <w:marBottom w:val="0"/>
      <w:divBdr>
        <w:top w:val="none" w:sz="0" w:space="0" w:color="auto"/>
        <w:left w:val="none" w:sz="0" w:space="0" w:color="auto"/>
        <w:bottom w:val="none" w:sz="0" w:space="0" w:color="auto"/>
        <w:right w:val="none" w:sz="0" w:space="0" w:color="auto"/>
      </w:divBdr>
    </w:div>
    <w:div w:id="208105413">
      <w:bodyDiv w:val="1"/>
      <w:marLeft w:val="0"/>
      <w:marRight w:val="0"/>
      <w:marTop w:val="0"/>
      <w:marBottom w:val="0"/>
      <w:divBdr>
        <w:top w:val="none" w:sz="0" w:space="0" w:color="auto"/>
        <w:left w:val="none" w:sz="0" w:space="0" w:color="auto"/>
        <w:bottom w:val="none" w:sz="0" w:space="0" w:color="auto"/>
        <w:right w:val="none" w:sz="0" w:space="0" w:color="auto"/>
      </w:divBdr>
    </w:div>
    <w:div w:id="208496249">
      <w:bodyDiv w:val="1"/>
      <w:marLeft w:val="0"/>
      <w:marRight w:val="0"/>
      <w:marTop w:val="0"/>
      <w:marBottom w:val="0"/>
      <w:divBdr>
        <w:top w:val="none" w:sz="0" w:space="0" w:color="auto"/>
        <w:left w:val="none" w:sz="0" w:space="0" w:color="auto"/>
        <w:bottom w:val="none" w:sz="0" w:space="0" w:color="auto"/>
        <w:right w:val="none" w:sz="0" w:space="0" w:color="auto"/>
      </w:divBdr>
    </w:div>
    <w:div w:id="208733664">
      <w:bodyDiv w:val="1"/>
      <w:marLeft w:val="0"/>
      <w:marRight w:val="0"/>
      <w:marTop w:val="0"/>
      <w:marBottom w:val="0"/>
      <w:divBdr>
        <w:top w:val="none" w:sz="0" w:space="0" w:color="auto"/>
        <w:left w:val="none" w:sz="0" w:space="0" w:color="auto"/>
        <w:bottom w:val="none" w:sz="0" w:space="0" w:color="auto"/>
        <w:right w:val="none" w:sz="0" w:space="0" w:color="auto"/>
      </w:divBdr>
    </w:div>
    <w:div w:id="209345752">
      <w:bodyDiv w:val="1"/>
      <w:marLeft w:val="0"/>
      <w:marRight w:val="0"/>
      <w:marTop w:val="0"/>
      <w:marBottom w:val="0"/>
      <w:divBdr>
        <w:top w:val="none" w:sz="0" w:space="0" w:color="auto"/>
        <w:left w:val="none" w:sz="0" w:space="0" w:color="auto"/>
        <w:bottom w:val="none" w:sz="0" w:space="0" w:color="auto"/>
        <w:right w:val="none" w:sz="0" w:space="0" w:color="auto"/>
      </w:divBdr>
    </w:div>
    <w:div w:id="209416048">
      <w:bodyDiv w:val="1"/>
      <w:marLeft w:val="0"/>
      <w:marRight w:val="0"/>
      <w:marTop w:val="0"/>
      <w:marBottom w:val="0"/>
      <w:divBdr>
        <w:top w:val="none" w:sz="0" w:space="0" w:color="auto"/>
        <w:left w:val="none" w:sz="0" w:space="0" w:color="auto"/>
        <w:bottom w:val="none" w:sz="0" w:space="0" w:color="auto"/>
        <w:right w:val="none" w:sz="0" w:space="0" w:color="auto"/>
      </w:divBdr>
    </w:div>
    <w:div w:id="209540810">
      <w:bodyDiv w:val="1"/>
      <w:marLeft w:val="0"/>
      <w:marRight w:val="0"/>
      <w:marTop w:val="0"/>
      <w:marBottom w:val="0"/>
      <w:divBdr>
        <w:top w:val="none" w:sz="0" w:space="0" w:color="auto"/>
        <w:left w:val="none" w:sz="0" w:space="0" w:color="auto"/>
        <w:bottom w:val="none" w:sz="0" w:space="0" w:color="auto"/>
        <w:right w:val="none" w:sz="0" w:space="0" w:color="auto"/>
      </w:divBdr>
    </w:div>
    <w:div w:id="209655332">
      <w:bodyDiv w:val="1"/>
      <w:marLeft w:val="0"/>
      <w:marRight w:val="0"/>
      <w:marTop w:val="0"/>
      <w:marBottom w:val="0"/>
      <w:divBdr>
        <w:top w:val="none" w:sz="0" w:space="0" w:color="auto"/>
        <w:left w:val="none" w:sz="0" w:space="0" w:color="auto"/>
        <w:bottom w:val="none" w:sz="0" w:space="0" w:color="auto"/>
        <w:right w:val="none" w:sz="0" w:space="0" w:color="auto"/>
      </w:divBdr>
    </w:div>
    <w:div w:id="209849479">
      <w:bodyDiv w:val="1"/>
      <w:marLeft w:val="0"/>
      <w:marRight w:val="0"/>
      <w:marTop w:val="0"/>
      <w:marBottom w:val="0"/>
      <w:divBdr>
        <w:top w:val="none" w:sz="0" w:space="0" w:color="auto"/>
        <w:left w:val="none" w:sz="0" w:space="0" w:color="auto"/>
        <w:bottom w:val="none" w:sz="0" w:space="0" w:color="auto"/>
        <w:right w:val="none" w:sz="0" w:space="0" w:color="auto"/>
      </w:divBdr>
    </w:div>
    <w:div w:id="209923309">
      <w:bodyDiv w:val="1"/>
      <w:marLeft w:val="0"/>
      <w:marRight w:val="0"/>
      <w:marTop w:val="0"/>
      <w:marBottom w:val="0"/>
      <w:divBdr>
        <w:top w:val="none" w:sz="0" w:space="0" w:color="auto"/>
        <w:left w:val="none" w:sz="0" w:space="0" w:color="auto"/>
        <w:bottom w:val="none" w:sz="0" w:space="0" w:color="auto"/>
        <w:right w:val="none" w:sz="0" w:space="0" w:color="auto"/>
      </w:divBdr>
    </w:div>
    <w:div w:id="209995907">
      <w:bodyDiv w:val="1"/>
      <w:marLeft w:val="0"/>
      <w:marRight w:val="0"/>
      <w:marTop w:val="0"/>
      <w:marBottom w:val="0"/>
      <w:divBdr>
        <w:top w:val="none" w:sz="0" w:space="0" w:color="auto"/>
        <w:left w:val="none" w:sz="0" w:space="0" w:color="auto"/>
        <w:bottom w:val="none" w:sz="0" w:space="0" w:color="auto"/>
        <w:right w:val="none" w:sz="0" w:space="0" w:color="auto"/>
      </w:divBdr>
    </w:div>
    <w:div w:id="210116530">
      <w:bodyDiv w:val="1"/>
      <w:marLeft w:val="0"/>
      <w:marRight w:val="0"/>
      <w:marTop w:val="0"/>
      <w:marBottom w:val="0"/>
      <w:divBdr>
        <w:top w:val="none" w:sz="0" w:space="0" w:color="auto"/>
        <w:left w:val="none" w:sz="0" w:space="0" w:color="auto"/>
        <w:bottom w:val="none" w:sz="0" w:space="0" w:color="auto"/>
        <w:right w:val="none" w:sz="0" w:space="0" w:color="auto"/>
      </w:divBdr>
    </w:div>
    <w:div w:id="210188621">
      <w:bodyDiv w:val="1"/>
      <w:marLeft w:val="0"/>
      <w:marRight w:val="0"/>
      <w:marTop w:val="0"/>
      <w:marBottom w:val="0"/>
      <w:divBdr>
        <w:top w:val="none" w:sz="0" w:space="0" w:color="auto"/>
        <w:left w:val="none" w:sz="0" w:space="0" w:color="auto"/>
        <w:bottom w:val="none" w:sz="0" w:space="0" w:color="auto"/>
        <w:right w:val="none" w:sz="0" w:space="0" w:color="auto"/>
      </w:divBdr>
    </w:div>
    <w:div w:id="210305929">
      <w:bodyDiv w:val="1"/>
      <w:marLeft w:val="0"/>
      <w:marRight w:val="0"/>
      <w:marTop w:val="0"/>
      <w:marBottom w:val="0"/>
      <w:divBdr>
        <w:top w:val="none" w:sz="0" w:space="0" w:color="auto"/>
        <w:left w:val="none" w:sz="0" w:space="0" w:color="auto"/>
        <w:bottom w:val="none" w:sz="0" w:space="0" w:color="auto"/>
        <w:right w:val="none" w:sz="0" w:space="0" w:color="auto"/>
      </w:divBdr>
    </w:div>
    <w:div w:id="210657782">
      <w:bodyDiv w:val="1"/>
      <w:marLeft w:val="0"/>
      <w:marRight w:val="0"/>
      <w:marTop w:val="0"/>
      <w:marBottom w:val="0"/>
      <w:divBdr>
        <w:top w:val="none" w:sz="0" w:space="0" w:color="auto"/>
        <w:left w:val="none" w:sz="0" w:space="0" w:color="auto"/>
        <w:bottom w:val="none" w:sz="0" w:space="0" w:color="auto"/>
        <w:right w:val="none" w:sz="0" w:space="0" w:color="auto"/>
      </w:divBdr>
    </w:div>
    <w:div w:id="210925760">
      <w:bodyDiv w:val="1"/>
      <w:marLeft w:val="0"/>
      <w:marRight w:val="0"/>
      <w:marTop w:val="0"/>
      <w:marBottom w:val="0"/>
      <w:divBdr>
        <w:top w:val="none" w:sz="0" w:space="0" w:color="auto"/>
        <w:left w:val="none" w:sz="0" w:space="0" w:color="auto"/>
        <w:bottom w:val="none" w:sz="0" w:space="0" w:color="auto"/>
        <w:right w:val="none" w:sz="0" w:space="0" w:color="auto"/>
      </w:divBdr>
    </w:div>
    <w:div w:id="211039675">
      <w:bodyDiv w:val="1"/>
      <w:marLeft w:val="0"/>
      <w:marRight w:val="0"/>
      <w:marTop w:val="0"/>
      <w:marBottom w:val="0"/>
      <w:divBdr>
        <w:top w:val="none" w:sz="0" w:space="0" w:color="auto"/>
        <w:left w:val="none" w:sz="0" w:space="0" w:color="auto"/>
        <w:bottom w:val="none" w:sz="0" w:space="0" w:color="auto"/>
        <w:right w:val="none" w:sz="0" w:space="0" w:color="auto"/>
      </w:divBdr>
    </w:div>
    <w:div w:id="211162879">
      <w:bodyDiv w:val="1"/>
      <w:marLeft w:val="0"/>
      <w:marRight w:val="0"/>
      <w:marTop w:val="0"/>
      <w:marBottom w:val="0"/>
      <w:divBdr>
        <w:top w:val="none" w:sz="0" w:space="0" w:color="auto"/>
        <w:left w:val="none" w:sz="0" w:space="0" w:color="auto"/>
        <w:bottom w:val="none" w:sz="0" w:space="0" w:color="auto"/>
        <w:right w:val="none" w:sz="0" w:space="0" w:color="auto"/>
      </w:divBdr>
    </w:div>
    <w:div w:id="211235304">
      <w:bodyDiv w:val="1"/>
      <w:marLeft w:val="0"/>
      <w:marRight w:val="0"/>
      <w:marTop w:val="0"/>
      <w:marBottom w:val="0"/>
      <w:divBdr>
        <w:top w:val="none" w:sz="0" w:space="0" w:color="auto"/>
        <w:left w:val="none" w:sz="0" w:space="0" w:color="auto"/>
        <w:bottom w:val="none" w:sz="0" w:space="0" w:color="auto"/>
        <w:right w:val="none" w:sz="0" w:space="0" w:color="auto"/>
      </w:divBdr>
    </w:div>
    <w:div w:id="211354200">
      <w:bodyDiv w:val="1"/>
      <w:marLeft w:val="0"/>
      <w:marRight w:val="0"/>
      <w:marTop w:val="0"/>
      <w:marBottom w:val="0"/>
      <w:divBdr>
        <w:top w:val="none" w:sz="0" w:space="0" w:color="auto"/>
        <w:left w:val="none" w:sz="0" w:space="0" w:color="auto"/>
        <w:bottom w:val="none" w:sz="0" w:space="0" w:color="auto"/>
        <w:right w:val="none" w:sz="0" w:space="0" w:color="auto"/>
      </w:divBdr>
    </w:div>
    <w:div w:id="211432280">
      <w:bodyDiv w:val="1"/>
      <w:marLeft w:val="0"/>
      <w:marRight w:val="0"/>
      <w:marTop w:val="0"/>
      <w:marBottom w:val="0"/>
      <w:divBdr>
        <w:top w:val="none" w:sz="0" w:space="0" w:color="auto"/>
        <w:left w:val="none" w:sz="0" w:space="0" w:color="auto"/>
        <w:bottom w:val="none" w:sz="0" w:space="0" w:color="auto"/>
        <w:right w:val="none" w:sz="0" w:space="0" w:color="auto"/>
      </w:divBdr>
    </w:div>
    <w:div w:id="211843090">
      <w:bodyDiv w:val="1"/>
      <w:marLeft w:val="0"/>
      <w:marRight w:val="0"/>
      <w:marTop w:val="0"/>
      <w:marBottom w:val="0"/>
      <w:divBdr>
        <w:top w:val="none" w:sz="0" w:space="0" w:color="auto"/>
        <w:left w:val="none" w:sz="0" w:space="0" w:color="auto"/>
        <w:bottom w:val="none" w:sz="0" w:space="0" w:color="auto"/>
        <w:right w:val="none" w:sz="0" w:space="0" w:color="auto"/>
      </w:divBdr>
    </w:div>
    <w:div w:id="212041280">
      <w:bodyDiv w:val="1"/>
      <w:marLeft w:val="0"/>
      <w:marRight w:val="0"/>
      <w:marTop w:val="0"/>
      <w:marBottom w:val="0"/>
      <w:divBdr>
        <w:top w:val="none" w:sz="0" w:space="0" w:color="auto"/>
        <w:left w:val="none" w:sz="0" w:space="0" w:color="auto"/>
        <w:bottom w:val="none" w:sz="0" w:space="0" w:color="auto"/>
        <w:right w:val="none" w:sz="0" w:space="0" w:color="auto"/>
      </w:divBdr>
    </w:div>
    <w:div w:id="212623145">
      <w:bodyDiv w:val="1"/>
      <w:marLeft w:val="0"/>
      <w:marRight w:val="0"/>
      <w:marTop w:val="0"/>
      <w:marBottom w:val="0"/>
      <w:divBdr>
        <w:top w:val="none" w:sz="0" w:space="0" w:color="auto"/>
        <w:left w:val="none" w:sz="0" w:space="0" w:color="auto"/>
        <w:bottom w:val="none" w:sz="0" w:space="0" w:color="auto"/>
        <w:right w:val="none" w:sz="0" w:space="0" w:color="auto"/>
      </w:divBdr>
    </w:div>
    <w:div w:id="212692311">
      <w:bodyDiv w:val="1"/>
      <w:marLeft w:val="0"/>
      <w:marRight w:val="0"/>
      <w:marTop w:val="0"/>
      <w:marBottom w:val="0"/>
      <w:divBdr>
        <w:top w:val="none" w:sz="0" w:space="0" w:color="auto"/>
        <w:left w:val="none" w:sz="0" w:space="0" w:color="auto"/>
        <w:bottom w:val="none" w:sz="0" w:space="0" w:color="auto"/>
        <w:right w:val="none" w:sz="0" w:space="0" w:color="auto"/>
      </w:divBdr>
    </w:div>
    <w:div w:id="212735673">
      <w:bodyDiv w:val="1"/>
      <w:marLeft w:val="0"/>
      <w:marRight w:val="0"/>
      <w:marTop w:val="0"/>
      <w:marBottom w:val="0"/>
      <w:divBdr>
        <w:top w:val="none" w:sz="0" w:space="0" w:color="auto"/>
        <w:left w:val="none" w:sz="0" w:space="0" w:color="auto"/>
        <w:bottom w:val="none" w:sz="0" w:space="0" w:color="auto"/>
        <w:right w:val="none" w:sz="0" w:space="0" w:color="auto"/>
      </w:divBdr>
    </w:div>
    <w:div w:id="213082558">
      <w:bodyDiv w:val="1"/>
      <w:marLeft w:val="0"/>
      <w:marRight w:val="0"/>
      <w:marTop w:val="0"/>
      <w:marBottom w:val="0"/>
      <w:divBdr>
        <w:top w:val="none" w:sz="0" w:space="0" w:color="auto"/>
        <w:left w:val="none" w:sz="0" w:space="0" w:color="auto"/>
        <w:bottom w:val="none" w:sz="0" w:space="0" w:color="auto"/>
        <w:right w:val="none" w:sz="0" w:space="0" w:color="auto"/>
      </w:divBdr>
    </w:div>
    <w:div w:id="213588299">
      <w:bodyDiv w:val="1"/>
      <w:marLeft w:val="0"/>
      <w:marRight w:val="0"/>
      <w:marTop w:val="0"/>
      <w:marBottom w:val="0"/>
      <w:divBdr>
        <w:top w:val="none" w:sz="0" w:space="0" w:color="auto"/>
        <w:left w:val="none" w:sz="0" w:space="0" w:color="auto"/>
        <w:bottom w:val="none" w:sz="0" w:space="0" w:color="auto"/>
        <w:right w:val="none" w:sz="0" w:space="0" w:color="auto"/>
      </w:divBdr>
    </w:div>
    <w:div w:id="213781189">
      <w:bodyDiv w:val="1"/>
      <w:marLeft w:val="0"/>
      <w:marRight w:val="0"/>
      <w:marTop w:val="0"/>
      <w:marBottom w:val="0"/>
      <w:divBdr>
        <w:top w:val="none" w:sz="0" w:space="0" w:color="auto"/>
        <w:left w:val="none" w:sz="0" w:space="0" w:color="auto"/>
        <w:bottom w:val="none" w:sz="0" w:space="0" w:color="auto"/>
        <w:right w:val="none" w:sz="0" w:space="0" w:color="auto"/>
      </w:divBdr>
    </w:div>
    <w:div w:id="213928244">
      <w:bodyDiv w:val="1"/>
      <w:marLeft w:val="0"/>
      <w:marRight w:val="0"/>
      <w:marTop w:val="0"/>
      <w:marBottom w:val="0"/>
      <w:divBdr>
        <w:top w:val="none" w:sz="0" w:space="0" w:color="auto"/>
        <w:left w:val="none" w:sz="0" w:space="0" w:color="auto"/>
        <w:bottom w:val="none" w:sz="0" w:space="0" w:color="auto"/>
        <w:right w:val="none" w:sz="0" w:space="0" w:color="auto"/>
      </w:divBdr>
    </w:div>
    <w:div w:id="214005367">
      <w:bodyDiv w:val="1"/>
      <w:marLeft w:val="0"/>
      <w:marRight w:val="0"/>
      <w:marTop w:val="0"/>
      <w:marBottom w:val="0"/>
      <w:divBdr>
        <w:top w:val="none" w:sz="0" w:space="0" w:color="auto"/>
        <w:left w:val="none" w:sz="0" w:space="0" w:color="auto"/>
        <w:bottom w:val="none" w:sz="0" w:space="0" w:color="auto"/>
        <w:right w:val="none" w:sz="0" w:space="0" w:color="auto"/>
      </w:divBdr>
    </w:div>
    <w:div w:id="214051415">
      <w:bodyDiv w:val="1"/>
      <w:marLeft w:val="0"/>
      <w:marRight w:val="0"/>
      <w:marTop w:val="0"/>
      <w:marBottom w:val="0"/>
      <w:divBdr>
        <w:top w:val="none" w:sz="0" w:space="0" w:color="auto"/>
        <w:left w:val="none" w:sz="0" w:space="0" w:color="auto"/>
        <w:bottom w:val="none" w:sz="0" w:space="0" w:color="auto"/>
        <w:right w:val="none" w:sz="0" w:space="0" w:color="auto"/>
      </w:divBdr>
    </w:div>
    <w:div w:id="214392544">
      <w:bodyDiv w:val="1"/>
      <w:marLeft w:val="0"/>
      <w:marRight w:val="0"/>
      <w:marTop w:val="0"/>
      <w:marBottom w:val="0"/>
      <w:divBdr>
        <w:top w:val="none" w:sz="0" w:space="0" w:color="auto"/>
        <w:left w:val="none" w:sz="0" w:space="0" w:color="auto"/>
        <w:bottom w:val="none" w:sz="0" w:space="0" w:color="auto"/>
        <w:right w:val="none" w:sz="0" w:space="0" w:color="auto"/>
      </w:divBdr>
    </w:div>
    <w:div w:id="214589822">
      <w:bodyDiv w:val="1"/>
      <w:marLeft w:val="0"/>
      <w:marRight w:val="0"/>
      <w:marTop w:val="0"/>
      <w:marBottom w:val="0"/>
      <w:divBdr>
        <w:top w:val="none" w:sz="0" w:space="0" w:color="auto"/>
        <w:left w:val="none" w:sz="0" w:space="0" w:color="auto"/>
        <w:bottom w:val="none" w:sz="0" w:space="0" w:color="auto"/>
        <w:right w:val="none" w:sz="0" w:space="0" w:color="auto"/>
      </w:divBdr>
    </w:div>
    <w:div w:id="214901036">
      <w:bodyDiv w:val="1"/>
      <w:marLeft w:val="0"/>
      <w:marRight w:val="0"/>
      <w:marTop w:val="0"/>
      <w:marBottom w:val="0"/>
      <w:divBdr>
        <w:top w:val="none" w:sz="0" w:space="0" w:color="auto"/>
        <w:left w:val="none" w:sz="0" w:space="0" w:color="auto"/>
        <w:bottom w:val="none" w:sz="0" w:space="0" w:color="auto"/>
        <w:right w:val="none" w:sz="0" w:space="0" w:color="auto"/>
      </w:divBdr>
    </w:div>
    <w:div w:id="215048307">
      <w:bodyDiv w:val="1"/>
      <w:marLeft w:val="0"/>
      <w:marRight w:val="0"/>
      <w:marTop w:val="0"/>
      <w:marBottom w:val="0"/>
      <w:divBdr>
        <w:top w:val="none" w:sz="0" w:space="0" w:color="auto"/>
        <w:left w:val="none" w:sz="0" w:space="0" w:color="auto"/>
        <w:bottom w:val="none" w:sz="0" w:space="0" w:color="auto"/>
        <w:right w:val="none" w:sz="0" w:space="0" w:color="auto"/>
      </w:divBdr>
    </w:div>
    <w:div w:id="215552917">
      <w:bodyDiv w:val="1"/>
      <w:marLeft w:val="0"/>
      <w:marRight w:val="0"/>
      <w:marTop w:val="0"/>
      <w:marBottom w:val="0"/>
      <w:divBdr>
        <w:top w:val="none" w:sz="0" w:space="0" w:color="auto"/>
        <w:left w:val="none" w:sz="0" w:space="0" w:color="auto"/>
        <w:bottom w:val="none" w:sz="0" w:space="0" w:color="auto"/>
        <w:right w:val="none" w:sz="0" w:space="0" w:color="auto"/>
      </w:divBdr>
    </w:div>
    <w:div w:id="215705186">
      <w:bodyDiv w:val="1"/>
      <w:marLeft w:val="0"/>
      <w:marRight w:val="0"/>
      <w:marTop w:val="0"/>
      <w:marBottom w:val="0"/>
      <w:divBdr>
        <w:top w:val="none" w:sz="0" w:space="0" w:color="auto"/>
        <w:left w:val="none" w:sz="0" w:space="0" w:color="auto"/>
        <w:bottom w:val="none" w:sz="0" w:space="0" w:color="auto"/>
        <w:right w:val="none" w:sz="0" w:space="0" w:color="auto"/>
      </w:divBdr>
    </w:div>
    <w:div w:id="215706579">
      <w:bodyDiv w:val="1"/>
      <w:marLeft w:val="0"/>
      <w:marRight w:val="0"/>
      <w:marTop w:val="0"/>
      <w:marBottom w:val="0"/>
      <w:divBdr>
        <w:top w:val="none" w:sz="0" w:space="0" w:color="auto"/>
        <w:left w:val="none" w:sz="0" w:space="0" w:color="auto"/>
        <w:bottom w:val="none" w:sz="0" w:space="0" w:color="auto"/>
        <w:right w:val="none" w:sz="0" w:space="0" w:color="auto"/>
      </w:divBdr>
    </w:div>
    <w:div w:id="215897415">
      <w:bodyDiv w:val="1"/>
      <w:marLeft w:val="0"/>
      <w:marRight w:val="0"/>
      <w:marTop w:val="0"/>
      <w:marBottom w:val="0"/>
      <w:divBdr>
        <w:top w:val="none" w:sz="0" w:space="0" w:color="auto"/>
        <w:left w:val="none" w:sz="0" w:space="0" w:color="auto"/>
        <w:bottom w:val="none" w:sz="0" w:space="0" w:color="auto"/>
        <w:right w:val="none" w:sz="0" w:space="0" w:color="auto"/>
      </w:divBdr>
    </w:div>
    <w:div w:id="215901501">
      <w:bodyDiv w:val="1"/>
      <w:marLeft w:val="0"/>
      <w:marRight w:val="0"/>
      <w:marTop w:val="0"/>
      <w:marBottom w:val="0"/>
      <w:divBdr>
        <w:top w:val="none" w:sz="0" w:space="0" w:color="auto"/>
        <w:left w:val="none" w:sz="0" w:space="0" w:color="auto"/>
        <w:bottom w:val="none" w:sz="0" w:space="0" w:color="auto"/>
        <w:right w:val="none" w:sz="0" w:space="0" w:color="auto"/>
      </w:divBdr>
    </w:div>
    <w:div w:id="216087287">
      <w:bodyDiv w:val="1"/>
      <w:marLeft w:val="0"/>
      <w:marRight w:val="0"/>
      <w:marTop w:val="0"/>
      <w:marBottom w:val="0"/>
      <w:divBdr>
        <w:top w:val="none" w:sz="0" w:space="0" w:color="auto"/>
        <w:left w:val="none" w:sz="0" w:space="0" w:color="auto"/>
        <w:bottom w:val="none" w:sz="0" w:space="0" w:color="auto"/>
        <w:right w:val="none" w:sz="0" w:space="0" w:color="auto"/>
      </w:divBdr>
    </w:div>
    <w:div w:id="216205621">
      <w:bodyDiv w:val="1"/>
      <w:marLeft w:val="0"/>
      <w:marRight w:val="0"/>
      <w:marTop w:val="0"/>
      <w:marBottom w:val="0"/>
      <w:divBdr>
        <w:top w:val="none" w:sz="0" w:space="0" w:color="auto"/>
        <w:left w:val="none" w:sz="0" w:space="0" w:color="auto"/>
        <w:bottom w:val="none" w:sz="0" w:space="0" w:color="auto"/>
        <w:right w:val="none" w:sz="0" w:space="0" w:color="auto"/>
      </w:divBdr>
    </w:div>
    <w:div w:id="216286170">
      <w:bodyDiv w:val="1"/>
      <w:marLeft w:val="0"/>
      <w:marRight w:val="0"/>
      <w:marTop w:val="0"/>
      <w:marBottom w:val="0"/>
      <w:divBdr>
        <w:top w:val="none" w:sz="0" w:space="0" w:color="auto"/>
        <w:left w:val="none" w:sz="0" w:space="0" w:color="auto"/>
        <w:bottom w:val="none" w:sz="0" w:space="0" w:color="auto"/>
        <w:right w:val="none" w:sz="0" w:space="0" w:color="auto"/>
      </w:divBdr>
    </w:div>
    <w:div w:id="216356361">
      <w:bodyDiv w:val="1"/>
      <w:marLeft w:val="0"/>
      <w:marRight w:val="0"/>
      <w:marTop w:val="0"/>
      <w:marBottom w:val="0"/>
      <w:divBdr>
        <w:top w:val="none" w:sz="0" w:space="0" w:color="auto"/>
        <w:left w:val="none" w:sz="0" w:space="0" w:color="auto"/>
        <w:bottom w:val="none" w:sz="0" w:space="0" w:color="auto"/>
        <w:right w:val="none" w:sz="0" w:space="0" w:color="auto"/>
      </w:divBdr>
    </w:div>
    <w:div w:id="216400792">
      <w:bodyDiv w:val="1"/>
      <w:marLeft w:val="0"/>
      <w:marRight w:val="0"/>
      <w:marTop w:val="0"/>
      <w:marBottom w:val="0"/>
      <w:divBdr>
        <w:top w:val="none" w:sz="0" w:space="0" w:color="auto"/>
        <w:left w:val="none" w:sz="0" w:space="0" w:color="auto"/>
        <w:bottom w:val="none" w:sz="0" w:space="0" w:color="auto"/>
        <w:right w:val="none" w:sz="0" w:space="0" w:color="auto"/>
      </w:divBdr>
    </w:div>
    <w:div w:id="216599039">
      <w:bodyDiv w:val="1"/>
      <w:marLeft w:val="0"/>
      <w:marRight w:val="0"/>
      <w:marTop w:val="0"/>
      <w:marBottom w:val="0"/>
      <w:divBdr>
        <w:top w:val="none" w:sz="0" w:space="0" w:color="auto"/>
        <w:left w:val="none" w:sz="0" w:space="0" w:color="auto"/>
        <w:bottom w:val="none" w:sz="0" w:space="0" w:color="auto"/>
        <w:right w:val="none" w:sz="0" w:space="0" w:color="auto"/>
      </w:divBdr>
    </w:div>
    <w:div w:id="216939845">
      <w:bodyDiv w:val="1"/>
      <w:marLeft w:val="0"/>
      <w:marRight w:val="0"/>
      <w:marTop w:val="0"/>
      <w:marBottom w:val="0"/>
      <w:divBdr>
        <w:top w:val="none" w:sz="0" w:space="0" w:color="auto"/>
        <w:left w:val="none" w:sz="0" w:space="0" w:color="auto"/>
        <w:bottom w:val="none" w:sz="0" w:space="0" w:color="auto"/>
        <w:right w:val="none" w:sz="0" w:space="0" w:color="auto"/>
      </w:divBdr>
    </w:div>
    <w:div w:id="217210322">
      <w:bodyDiv w:val="1"/>
      <w:marLeft w:val="0"/>
      <w:marRight w:val="0"/>
      <w:marTop w:val="0"/>
      <w:marBottom w:val="0"/>
      <w:divBdr>
        <w:top w:val="none" w:sz="0" w:space="0" w:color="auto"/>
        <w:left w:val="none" w:sz="0" w:space="0" w:color="auto"/>
        <w:bottom w:val="none" w:sz="0" w:space="0" w:color="auto"/>
        <w:right w:val="none" w:sz="0" w:space="0" w:color="auto"/>
      </w:divBdr>
    </w:div>
    <w:div w:id="217211448">
      <w:bodyDiv w:val="1"/>
      <w:marLeft w:val="0"/>
      <w:marRight w:val="0"/>
      <w:marTop w:val="0"/>
      <w:marBottom w:val="0"/>
      <w:divBdr>
        <w:top w:val="none" w:sz="0" w:space="0" w:color="auto"/>
        <w:left w:val="none" w:sz="0" w:space="0" w:color="auto"/>
        <w:bottom w:val="none" w:sz="0" w:space="0" w:color="auto"/>
        <w:right w:val="none" w:sz="0" w:space="0" w:color="auto"/>
      </w:divBdr>
    </w:div>
    <w:div w:id="217514773">
      <w:bodyDiv w:val="1"/>
      <w:marLeft w:val="0"/>
      <w:marRight w:val="0"/>
      <w:marTop w:val="0"/>
      <w:marBottom w:val="0"/>
      <w:divBdr>
        <w:top w:val="none" w:sz="0" w:space="0" w:color="auto"/>
        <w:left w:val="none" w:sz="0" w:space="0" w:color="auto"/>
        <w:bottom w:val="none" w:sz="0" w:space="0" w:color="auto"/>
        <w:right w:val="none" w:sz="0" w:space="0" w:color="auto"/>
      </w:divBdr>
    </w:div>
    <w:div w:id="217713336">
      <w:bodyDiv w:val="1"/>
      <w:marLeft w:val="0"/>
      <w:marRight w:val="0"/>
      <w:marTop w:val="0"/>
      <w:marBottom w:val="0"/>
      <w:divBdr>
        <w:top w:val="none" w:sz="0" w:space="0" w:color="auto"/>
        <w:left w:val="none" w:sz="0" w:space="0" w:color="auto"/>
        <w:bottom w:val="none" w:sz="0" w:space="0" w:color="auto"/>
        <w:right w:val="none" w:sz="0" w:space="0" w:color="auto"/>
      </w:divBdr>
    </w:div>
    <w:div w:id="217790118">
      <w:bodyDiv w:val="1"/>
      <w:marLeft w:val="0"/>
      <w:marRight w:val="0"/>
      <w:marTop w:val="0"/>
      <w:marBottom w:val="0"/>
      <w:divBdr>
        <w:top w:val="none" w:sz="0" w:space="0" w:color="auto"/>
        <w:left w:val="none" w:sz="0" w:space="0" w:color="auto"/>
        <w:bottom w:val="none" w:sz="0" w:space="0" w:color="auto"/>
        <w:right w:val="none" w:sz="0" w:space="0" w:color="auto"/>
      </w:divBdr>
    </w:div>
    <w:div w:id="218126915">
      <w:bodyDiv w:val="1"/>
      <w:marLeft w:val="0"/>
      <w:marRight w:val="0"/>
      <w:marTop w:val="0"/>
      <w:marBottom w:val="0"/>
      <w:divBdr>
        <w:top w:val="none" w:sz="0" w:space="0" w:color="auto"/>
        <w:left w:val="none" w:sz="0" w:space="0" w:color="auto"/>
        <w:bottom w:val="none" w:sz="0" w:space="0" w:color="auto"/>
        <w:right w:val="none" w:sz="0" w:space="0" w:color="auto"/>
      </w:divBdr>
    </w:div>
    <w:div w:id="218251127">
      <w:bodyDiv w:val="1"/>
      <w:marLeft w:val="0"/>
      <w:marRight w:val="0"/>
      <w:marTop w:val="0"/>
      <w:marBottom w:val="0"/>
      <w:divBdr>
        <w:top w:val="none" w:sz="0" w:space="0" w:color="auto"/>
        <w:left w:val="none" w:sz="0" w:space="0" w:color="auto"/>
        <w:bottom w:val="none" w:sz="0" w:space="0" w:color="auto"/>
        <w:right w:val="none" w:sz="0" w:space="0" w:color="auto"/>
      </w:divBdr>
    </w:div>
    <w:div w:id="218901946">
      <w:bodyDiv w:val="1"/>
      <w:marLeft w:val="0"/>
      <w:marRight w:val="0"/>
      <w:marTop w:val="0"/>
      <w:marBottom w:val="0"/>
      <w:divBdr>
        <w:top w:val="none" w:sz="0" w:space="0" w:color="auto"/>
        <w:left w:val="none" w:sz="0" w:space="0" w:color="auto"/>
        <w:bottom w:val="none" w:sz="0" w:space="0" w:color="auto"/>
        <w:right w:val="none" w:sz="0" w:space="0" w:color="auto"/>
      </w:divBdr>
    </w:div>
    <w:div w:id="219361883">
      <w:bodyDiv w:val="1"/>
      <w:marLeft w:val="0"/>
      <w:marRight w:val="0"/>
      <w:marTop w:val="0"/>
      <w:marBottom w:val="0"/>
      <w:divBdr>
        <w:top w:val="none" w:sz="0" w:space="0" w:color="auto"/>
        <w:left w:val="none" w:sz="0" w:space="0" w:color="auto"/>
        <w:bottom w:val="none" w:sz="0" w:space="0" w:color="auto"/>
        <w:right w:val="none" w:sz="0" w:space="0" w:color="auto"/>
      </w:divBdr>
    </w:div>
    <w:div w:id="219364370">
      <w:bodyDiv w:val="1"/>
      <w:marLeft w:val="0"/>
      <w:marRight w:val="0"/>
      <w:marTop w:val="0"/>
      <w:marBottom w:val="0"/>
      <w:divBdr>
        <w:top w:val="none" w:sz="0" w:space="0" w:color="auto"/>
        <w:left w:val="none" w:sz="0" w:space="0" w:color="auto"/>
        <w:bottom w:val="none" w:sz="0" w:space="0" w:color="auto"/>
        <w:right w:val="none" w:sz="0" w:space="0" w:color="auto"/>
      </w:divBdr>
    </w:div>
    <w:div w:id="219368552">
      <w:bodyDiv w:val="1"/>
      <w:marLeft w:val="0"/>
      <w:marRight w:val="0"/>
      <w:marTop w:val="0"/>
      <w:marBottom w:val="0"/>
      <w:divBdr>
        <w:top w:val="none" w:sz="0" w:space="0" w:color="auto"/>
        <w:left w:val="none" w:sz="0" w:space="0" w:color="auto"/>
        <w:bottom w:val="none" w:sz="0" w:space="0" w:color="auto"/>
        <w:right w:val="none" w:sz="0" w:space="0" w:color="auto"/>
      </w:divBdr>
    </w:div>
    <w:div w:id="219438628">
      <w:bodyDiv w:val="1"/>
      <w:marLeft w:val="0"/>
      <w:marRight w:val="0"/>
      <w:marTop w:val="0"/>
      <w:marBottom w:val="0"/>
      <w:divBdr>
        <w:top w:val="none" w:sz="0" w:space="0" w:color="auto"/>
        <w:left w:val="none" w:sz="0" w:space="0" w:color="auto"/>
        <w:bottom w:val="none" w:sz="0" w:space="0" w:color="auto"/>
        <w:right w:val="none" w:sz="0" w:space="0" w:color="auto"/>
      </w:divBdr>
    </w:div>
    <w:div w:id="219638106">
      <w:bodyDiv w:val="1"/>
      <w:marLeft w:val="0"/>
      <w:marRight w:val="0"/>
      <w:marTop w:val="0"/>
      <w:marBottom w:val="0"/>
      <w:divBdr>
        <w:top w:val="none" w:sz="0" w:space="0" w:color="auto"/>
        <w:left w:val="none" w:sz="0" w:space="0" w:color="auto"/>
        <w:bottom w:val="none" w:sz="0" w:space="0" w:color="auto"/>
        <w:right w:val="none" w:sz="0" w:space="0" w:color="auto"/>
      </w:divBdr>
    </w:div>
    <w:div w:id="219678854">
      <w:bodyDiv w:val="1"/>
      <w:marLeft w:val="0"/>
      <w:marRight w:val="0"/>
      <w:marTop w:val="0"/>
      <w:marBottom w:val="0"/>
      <w:divBdr>
        <w:top w:val="none" w:sz="0" w:space="0" w:color="auto"/>
        <w:left w:val="none" w:sz="0" w:space="0" w:color="auto"/>
        <w:bottom w:val="none" w:sz="0" w:space="0" w:color="auto"/>
        <w:right w:val="none" w:sz="0" w:space="0" w:color="auto"/>
      </w:divBdr>
    </w:div>
    <w:div w:id="219899154">
      <w:bodyDiv w:val="1"/>
      <w:marLeft w:val="0"/>
      <w:marRight w:val="0"/>
      <w:marTop w:val="0"/>
      <w:marBottom w:val="0"/>
      <w:divBdr>
        <w:top w:val="none" w:sz="0" w:space="0" w:color="auto"/>
        <w:left w:val="none" w:sz="0" w:space="0" w:color="auto"/>
        <w:bottom w:val="none" w:sz="0" w:space="0" w:color="auto"/>
        <w:right w:val="none" w:sz="0" w:space="0" w:color="auto"/>
      </w:divBdr>
    </w:div>
    <w:div w:id="220092437">
      <w:bodyDiv w:val="1"/>
      <w:marLeft w:val="0"/>
      <w:marRight w:val="0"/>
      <w:marTop w:val="0"/>
      <w:marBottom w:val="0"/>
      <w:divBdr>
        <w:top w:val="none" w:sz="0" w:space="0" w:color="auto"/>
        <w:left w:val="none" w:sz="0" w:space="0" w:color="auto"/>
        <w:bottom w:val="none" w:sz="0" w:space="0" w:color="auto"/>
        <w:right w:val="none" w:sz="0" w:space="0" w:color="auto"/>
      </w:divBdr>
    </w:div>
    <w:div w:id="220095438">
      <w:bodyDiv w:val="1"/>
      <w:marLeft w:val="0"/>
      <w:marRight w:val="0"/>
      <w:marTop w:val="0"/>
      <w:marBottom w:val="0"/>
      <w:divBdr>
        <w:top w:val="none" w:sz="0" w:space="0" w:color="auto"/>
        <w:left w:val="none" w:sz="0" w:space="0" w:color="auto"/>
        <w:bottom w:val="none" w:sz="0" w:space="0" w:color="auto"/>
        <w:right w:val="none" w:sz="0" w:space="0" w:color="auto"/>
      </w:divBdr>
    </w:div>
    <w:div w:id="220138289">
      <w:bodyDiv w:val="1"/>
      <w:marLeft w:val="0"/>
      <w:marRight w:val="0"/>
      <w:marTop w:val="0"/>
      <w:marBottom w:val="0"/>
      <w:divBdr>
        <w:top w:val="none" w:sz="0" w:space="0" w:color="auto"/>
        <w:left w:val="none" w:sz="0" w:space="0" w:color="auto"/>
        <w:bottom w:val="none" w:sz="0" w:space="0" w:color="auto"/>
        <w:right w:val="none" w:sz="0" w:space="0" w:color="auto"/>
      </w:divBdr>
    </w:div>
    <w:div w:id="220753266">
      <w:bodyDiv w:val="1"/>
      <w:marLeft w:val="0"/>
      <w:marRight w:val="0"/>
      <w:marTop w:val="0"/>
      <w:marBottom w:val="0"/>
      <w:divBdr>
        <w:top w:val="none" w:sz="0" w:space="0" w:color="auto"/>
        <w:left w:val="none" w:sz="0" w:space="0" w:color="auto"/>
        <w:bottom w:val="none" w:sz="0" w:space="0" w:color="auto"/>
        <w:right w:val="none" w:sz="0" w:space="0" w:color="auto"/>
      </w:divBdr>
    </w:div>
    <w:div w:id="220872291">
      <w:bodyDiv w:val="1"/>
      <w:marLeft w:val="0"/>
      <w:marRight w:val="0"/>
      <w:marTop w:val="0"/>
      <w:marBottom w:val="0"/>
      <w:divBdr>
        <w:top w:val="none" w:sz="0" w:space="0" w:color="auto"/>
        <w:left w:val="none" w:sz="0" w:space="0" w:color="auto"/>
        <w:bottom w:val="none" w:sz="0" w:space="0" w:color="auto"/>
        <w:right w:val="none" w:sz="0" w:space="0" w:color="auto"/>
      </w:divBdr>
    </w:div>
    <w:div w:id="220872665">
      <w:bodyDiv w:val="1"/>
      <w:marLeft w:val="0"/>
      <w:marRight w:val="0"/>
      <w:marTop w:val="0"/>
      <w:marBottom w:val="0"/>
      <w:divBdr>
        <w:top w:val="none" w:sz="0" w:space="0" w:color="auto"/>
        <w:left w:val="none" w:sz="0" w:space="0" w:color="auto"/>
        <w:bottom w:val="none" w:sz="0" w:space="0" w:color="auto"/>
        <w:right w:val="none" w:sz="0" w:space="0" w:color="auto"/>
      </w:divBdr>
    </w:div>
    <w:div w:id="220943147">
      <w:bodyDiv w:val="1"/>
      <w:marLeft w:val="0"/>
      <w:marRight w:val="0"/>
      <w:marTop w:val="0"/>
      <w:marBottom w:val="0"/>
      <w:divBdr>
        <w:top w:val="none" w:sz="0" w:space="0" w:color="auto"/>
        <w:left w:val="none" w:sz="0" w:space="0" w:color="auto"/>
        <w:bottom w:val="none" w:sz="0" w:space="0" w:color="auto"/>
        <w:right w:val="none" w:sz="0" w:space="0" w:color="auto"/>
      </w:divBdr>
    </w:div>
    <w:div w:id="221402949">
      <w:bodyDiv w:val="1"/>
      <w:marLeft w:val="0"/>
      <w:marRight w:val="0"/>
      <w:marTop w:val="0"/>
      <w:marBottom w:val="0"/>
      <w:divBdr>
        <w:top w:val="none" w:sz="0" w:space="0" w:color="auto"/>
        <w:left w:val="none" w:sz="0" w:space="0" w:color="auto"/>
        <w:bottom w:val="none" w:sz="0" w:space="0" w:color="auto"/>
        <w:right w:val="none" w:sz="0" w:space="0" w:color="auto"/>
      </w:divBdr>
    </w:div>
    <w:div w:id="221411700">
      <w:bodyDiv w:val="1"/>
      <w:marLeft w:val="0"/>
      <w:marRight w:val="0"/>
      <w:marTop w:val="0"/>
      <w:marBottom w:val="0"/>
      <w:divBdr>
        <w:top w:val="none" w:sz="0" w:space="0" w:color="auto"/>
        <w:left w:val="none" w:sz="0" w:space="0" w:color="auto"/>
        <w:bottom w:val="none" w:sz="0" w:space="0" w:color="auto"/>
        <w:right w:val="none" w:sz="0" w:space="0" w:color="auto"/>
      </w:divBdr>
    </w:div>
    <w:div w:id="221450572">
      <w:bodyDiv w:val="1"/>
      <w:marLeft w:val="0"/>
      <w:marRight w:val="0"/>
      <w:marTop w:val="0"/>
      <w:marBottom w:val="0"/>
      <w:divBdr>
        <w:top w:val="none" w:sz="0" w:space="0" w:color="auto"/>
        <w:left w:val="none" w:sz="0" w:space="0" w:color="auto"/>
        <w:bottom w:val="none" w:sz="0" w:space="0" w:color="auto"/>
        <w:right w:val="none" w:sz="0" w:space="0" w:color="auto"/>
      </w:divBdr>
    </w:div>
    <w:div w:id="221647132">
      <w:bodyDiv w:val="1"/>
      <w:marLeft w:val="0"/>
      <w:marRight w:val="0"/>
      <w:marTop w:val="0"/>
      <w:marBottom w:val="0"/>
      <w:divBdr>
        <w:top w:val="none" w:sz="0" w:space="0" w:color="auto"/>
        <w:left w:val="none" w:sz="0" w:space="0" w:color="auto"/>
        <w:bottom w:val="none" w:sz="0" w:space="0" w:color="auto"/>
        <w:right w:val="none" w:sz="0" w:space="0" w:color="auto"/>
      </w:divBdr>
    </w:div>
    <w:div w:id="221716107">
      <w:bodyDiv w:val="1"/>
      <w:marLeft w:val="0"/>
      <w:marRight w:val="0"/>
      <w:marTop w:val="0"/>
      <w:marBottom w:val="0"/>
      <w:divBdr>
        <w:top w:val="none" w:sz="0" w:space="0" w:color="auto"/>
        <w:left w:val="none" w:sz="0" w:space="0" w:color="auto"/>
        <w:bottom w:val="none" w:sz="0" w:space="0" w:color="auto"/>
        <w:right w:val="none" w:sz="0" w:space="0" w:color="auto"/>
      </w:divBdr>
    </w:div>
    <w:div w:id="221796584">
      <w:bodyDiv w:val="1"/>
      <w:marLeft w:val="0"/>
      <w:marRight w:val="0"/>
      <w:marTop w:val="0"/>
      <w:marBottom w:val="0"/>
      <w:divBdr>
        <w:top w:val="none" w:sz="0" w:space="0" w:color="auto"/>
        <w:left w:val="none" w:sz="0" w:space="0" w:color="auto"/>
        <w:bottom w:val="none" w:sz="0" w:space="0" w:color="auto"/>
        <w:right w:val="none" w:sz="0" w:space="0" w:color="auto"/>
      </w:divBdr>
    </w:div>
    <w:div w:id="221865623">
      <w:bodyDiv w:val="1"/>
      <w:marLeft w:val="0"/>
      <w:marRight w:val="0"/>
      <w:marTop w:val="0"/>
      <w:marBottom w:val="0"/>
      <w:divBdr>
        <w:top w:val="none" w:sz="0" w:space="0" w:color="auto"/>
        <w:left w:val="none" w:sz="0" w:space="0" w:color="auto"/>
        <w:bottom w:val="none" w:sz="0" w:space="0" w:color="auto"/>
        <w:right w:val="none" w:sz="0" w:space="0" w:color="auto"/>
      </w:divBdr>
    </w:div>
    <w:div w:id="222063520">
      <w:bodyDiv w:val="1"/>
      <w:marLeft w:val="0"/>
      <w:marRight w:val="0"/>
      <w:marTop w:val="0"/>
      <w:marBottom w:val="0"/>
      <w:divBdr>
        <w:top w:val="none" w:sz="0" w:space="0" w:color="auto"/>
        <w:left w:val="none" w:sz="0" w:space="0" w:color="auto"/>
        <w:bottom w:val="none" w:sz="0" w:space="0" w:color="auto"/>
        <w:right w:val="none" w:sz="0" w:space="0" w:color="auto"/>
      </w:divBdr>
    </w:div>
    <w:div w:id="222063724">
      <w:bodyDiv w:val="1"/>
      <w:marLeft w:val="0"/>
      <w:marRight w:val="0"/>
      <w:marTop w:val="0"/>
      <w:marBottom w:val="0"/>
      <w:divBdr>
        <w:top w:val="none" w:sz="0" w:space="0" w:color="auto"/>
        <w:left w:val="none" w:sz="0" w:space="0" w:color="auto"/>
        <w:bottom w:val="none" w:sz="0" w:space="0" w:color="auto"/>
        <w:right w:val="none" w:sz="0" w:space="0" w:color="auto"/>
      </w:divBdr>
    </w:div>
    <w:div w:id="222101716">
      <w:bodyDiv w:val="1"/>
      <w:marLeft w:val="0"/>
      <w:marRight w:val="0"/>
      <w:marTop w:val="0"/>
      <w:marBottom w:val="0"/>
      <w:divBdr>
        <w:top w:val="none" w:sz="0" w:space="0" w:color="auto"/>
        <w:left w:val="none" w:sz="0" w:space="0" w:color="auto"/>
        <w:bottom w:val="none" w:sz="0" w:space="0" w:color="auto"/>
        <w:right w:val="none" w:sz="0" w:space="0" w:color="auto"/>
      </w:divBdr>
    </w:div>
    <w:div w:id="222330313">
      <w:bodyDiv w:val="1"/>
      <w:marLeft w:val="0"/>
      <w:marRight w:val="0"/>
      <w:marTop w:val="0"/>
      <w:marBottom w:val="0"/>
      <w:divBdr>
        <w:top w:val="none" w:sz="0" w:space="0" w:color="auto"/>
        <w:left w:val="none" w:sz="0" w:space="0" w:color="auto"/>
        <w:bottom w:val="none" w:sz="0" w:space="0" w:color="auto"/>
        <w:right w:val="none" w:sz="0" w:space="0" w:color="auto"/>
      </w:divBdr>
    </w:div>
    <w:div w:id="222564167">
      <w:bodyDiv w:val="1"/>
      <w:marLeft w:val="0"/>
      <w:marRight w:val="0"/>
      <w:marTop w:val="0"/>
      <w:marBottom w:val="0"/>
      <w:divBdr>
        <w:top w:val="none" w:sz="0" w:space="0" w:color="auto"/>
        <w:left w:val="none" w:sz="0" w:space="0" w:color="auto"/>
        <w:bottom w:val="none" w:sz="0" w:space="0" w:color="auto"/>
        <w:right w:val="none" w:sz="0" w:space="0" w:color="auto"/>
      </w:divBdr>
    </w:div>
    <w:div w:id="222714657">
      <w:bodyDiv w:val="1"/>
      <w:marLeft w:val="0"/>
      <w:marRight w:val="0"/>
      <w:marTop w:val="0"/>
      <w:marBottom w:val="0"/>
      <w:divBdr>
        <w:top w:val="none" w:sz="0" w:space="0" w:color="auto"/>
        <w:left w:val="none" w:sz="0" w:space="0" w:color="auto"/>
        <w:bottom w:val="none" w:sz="0" w:space="0" w:color="auto"/>
        <w:right w:val="none" w:sz="0" w:space="0" w:color="auto"/>
      </w:divBdr>
    </w:div>
    <w:div w:id="222715510">
      <w:bodyDiv w:val="1"/>
      <w:marLeft w:val="0"/>
      <w:marRight w:val="0"/>
      <w:marTop w:val="0"/>
      <w:marBottom w:val="0"/>
      <w:divBdr>
        <w:top w:val="none" w:sz="0" w:space="0" w:color="auto"/>
        <w:left w:val="none" w:sz="0" w:space="0" w:color="auto"/>
        <w:bottom w:val="none" w:sz="0" w:space="0" w:color="auto"/>
        <w:right w:val="none" w:sz="0" w:space="0" w:color="auto"/>
      </w:divBdr>
    </w:div>
    <w:div w:id="222909620">
      <w:bodyDiv w:val="1"/>
      <w:marLeft w:val="0"/>
      <w:marRight w:val="0"/>
      <w:marTop w:val="0"/>
      <w:marBottom w:val="0"/>
      <w:divBdr>
        <w:top w:val="none" w:sz="0" w:space="0" w:color="auto"/>
        <w:left w:val="none" w:sz="0" w:space="0" w:color="auto"/>
        <w:bottom w:val="none" w:sz="0" w:space="0" w:color="auto"/>
        <w:right w:val="none" w:sz="0" w:space="0" w:color="auto"/>
      </w:divBdr>
    </w:div>
    <w:div w:id="222910048">
      <w:bodyDiv w:val="1"/>
      <w:marLeft w:val="0"/>
      <w:marRight w:val="0"/>
      <w:marTop w:val="0"/>
      <w:marBottom w:val="0"/>
      <w:divBdr>
        <w:top w:val="none" w:sz="0" w:space="0" w:color="auto"/>
        <w:left w:val="none" w:sz="0" w:space="0" w:color="auto"/>
        <w:bottom w:val="none" w:sz="0" w:space="0" w:color="auto"/>
        <w:right w:val="none" w:sz="0" w:space="0" w:color="auto"/>
      </w:divBdr>
    </w:div>
    <w:div w:id="223375815">
      <w:bodyDiv w:val="1"/>
      <w:marLeft w:val="0"/>
      <w:marRight w:val="0"/>
      <w:marTop w:val="0"/>
      <w:marBottom w:val="0"/>
      <w:divBdr>
        <w:top w:val="none" w:sz="0" w:space="0" w:color="auto"/>
        <w:left w:val="none" w:sz="0" w:space="0" w:color="auto"/>
        <w:bottom w:val="none" w:sz="0" w:space="0" w:color="auto"/>
        <w:right w:val="none" w:sz="0" w:space="0" w:color="auto"/>
      </w:divBdr>
    </w:div>
    <w:div w:id="223414086">
      <w:bodyDiv w:val="1"/>
      <w:marLeft w:val="0"/>
      <w:marRight w:val="0"/>
      <w:marTop w:val="0"/>
      <w:marBottom w:val="0"/>
      <w:divBdr>
        <w:top w:val="none" w:sz="0" w:space="0" w:color="auto"/>
        <w:left w:val="none" w:sz="0" w:space="0" w:color="auto"/>
        <w:bottom w:val="none" w:sz="0" w:space="0" w:color="auto"/>
        <w:right w:val="none" w:sz="0" w:space="0" w:color="auto"/>
      </w:divBdr>
    </w:div>
    <w:div w:id="223487485">
      <w:bodyDiv w:val="1"/>
      <w:marLeft w:val="0"/>
      <w:marRight w:val="0"/>
      <w:marTop w:val="0"/>
      <w:marBottom w:val="0"/>
      <w:divBdr>
        <w:top w:val="none" w:sz="0" w:space="0" w:color="auto"/>
        <w:left w:val="none" w:sz="0" w:space="0" w:color="auto"/>
        <w:bottom w:val="none" w:sz="0" w:space="0" w:color="auto"/>
        <w:right w:val="none" w:sz="0" w:space="0" w:color="auto"/>
      </w:divBdr>
    </w:div>
    <w:div w:id="223873347">
      <w:bodyDiv w:val="1"/>
      <w:marLeft w:val="0"/>
      <w:marRight w:val="0"/>
      <w:marTop w:val="0"/>
      <w:marBottom w:val="0"/>
      <w:divBdr>
        <w:top w:val="none" w:sz="0" w:space="0" w:color="auto"/>
        <w:left w:val="none" w:sz="0" w:space="0" w:color="auto"/>
        <w:bottom w:val="none" w:sz="0" w:space="0" w:color="auto"/>
        <w:right w:val="none" w:sz="0" w:space="0" w:color="auto"/>
      </w:divBdr>
    </w:div>
    <w:div w:id="224023876">
      <w:bodyDiv w:val="1"/>
      <w:marLeft w:val="0"/>
      <w:marRight w:val="0"/>
      <w:marTop w:val="0"/>
      <w:marBottom w:val="0"/>
      <w:divBdr>
        <w:top w:val="none" w:sz="0" w:space="0" w:color="auto"/>
        <w:left w:val="none" w:sz="0" w:space="0" w:color="auto"/>
        <w:bottom w:val="none" w:sz="0" w:space="0" w:color="auto"/>
        <w:right w:val="none" w:sz="0" w:space="0" w:color="auto"/>
      </w:divBdr>
    </w:div>
    <w:div w:id="224146673">
      <w:bodyDiv w:val="1"/>
      <w:marLeft w:val="0"/>
      <w:marRight w:val="0"/>
      <w:marTop w:val="0"/>
      <w:marBottom w:val="0"/>
      <w:divBdr>
        <w:top w:val="none" w:sz="0" w:space="0" w:color="auto"/>
        <w:left w:val="none" w:sz="0" w:space="0" w:color="auto"/>
        <w:bottom w:val="none" w:sz="0" w:space="0" w:color="auto"/>
        <w:right w:val="none" w:sz="0" w:space="0" w:color="auto"/>
      </w:divBdr>
    </w:div>
    <w:div w:id="224151189">
      <w:bodyDiv w:val="1"/>
      <w:marLeft w:val="0"/>
      <w:marRight w:val="0"/>
      <w:marTop w:val="0"/>
      <w:marBottom w:val="0"/>
      <w:divBdr>
        <w:top w:val="none" w:sz="0" w:space="0" w:color="auto"/>
        <w:left w:val="none" w:sz="0" w:space="0" w:color="auto"/>
        <w:bottom w:val="none" w:sz="0" w:space="0" w:color="auto"/>
        <w:right w:val="none" w:sz="0" w:space="0" w:color="auto"/>
      </w:divBdr>
    </w:div>
    <w:div w:id="224530148">
      <w:bodyDiv w:val="1"/>
      <w:marLeft w:val="0"/>
      <w:marRight w:val="0"/>
      <w:marTop w:val="0"/>
      <w:marBottom w:val="0"/>
      <w:divBdr>
        <w:top w:val="none" w:sz="0" w:space="0" w:color="auto"/>
        <w:left w:val="none" w:sz="0" w:space="0" w:color="auto"/>
        <w:bottom w:val="none" w:sz="0" w:space="0" w:color="auto"/>
        <w:right w:val="none" w:sz="0" w:space="0" w:color="auto"/>
      </w:divBdr>
    </w:div>
    <w:div w:id="224682257">
      <w:bodyDiv w:val="1"/>
      <w:marLeft w:val="0"/>
      <w:marRight w:val="0"/>
      <w:marTop w:val="0"/>
      <w:marBottom w:val="0"/>
      <w:divBdr>
        <w:top w:val="none" w:sz="0" w:space="0" w:color="auto"/>
        <w:left w:val="none" w:sz="0" w:space="0" w:color="auto"/>
        <w:bottom w:val="none" w:sz="0" w:space="0" w:color="auto"/>
        <w:right w:val="none" w:sz="0" w:space="0" w:color="auto"/>
      </w:divBdr>
    </w:div>
    <w:div w:id="224754595">
      <w:bodyDiv w:val="1"/>
      <w:marLeft w:val="0"/>
      <w:marRight w:val="0"/>
      <w:marTop w:val="0"/>
      <w:marBottom w:val="0"/>
      <w:divBdr>
        <w:top w:val="none" w:sz="0" w:space="0" w:color="auto"/>
        <w:left w:val="none" w:sz="0" w:space="0" w:color="auto"/>
        <w:bottom w:val="none" w:sz="0" w:space="0" w:color="auto"/>
        <w:right w:val="none" w:sz="0" w:space="0" w:color="auto"/>
      </w:divBdr>
    </w:div>
    <w:div w:id="225267360">
      <w:bodyDiv w:val="1"/>
      <w:marLeft w:val="0"/>
      <w:marRight w:val="0"/>
      <w:marTop w:val="0"/>
      <w:marBottom w:val="0"/>
      <w:divBdr>
        <w:top w:val="none" w:sz="0" w:space="0" w:color="auto"/>
        <w:left w:val="none" w:sz="0" w:space="0" w:color="auto"/>
        <w:bottom w:val="none" w:sz="0" w:space="0" w:color="auto"/>
        <w:right w:val="none" w:sz="0" w:space="0" w:color="auto"/>
      </w:divBdr>
    </w:div>
    <w:div w:id="225578512">
      <w:bodyDiv w:val="1"/>
      <w:marLeft w:val="0"/>
      <w:marRight w:val="0"/>
      <w:marTop w:val="0"/>
      <w:marBottom w:val="0"/>
      <w:divBdr>
        <w:top w:val="none" w:sz="0" w:space="0" w:color="auto"/>
        <w:left w:val="none" w:sz="0" w:space="0" w:color="auto"/>
        <w:bottom w:val="none" w:sz="0" w:space="0" w:color="auto"/>
        <w:right w:val="none" w:sz="0" w:space="0" w:color="auto"/>
      </w:divBdr>
    </w:div>
    <w:div w:id="225607057">
      <w:bodyDiv w:val="1"/>
      <w:marLeft w:val="0"/>
      <w:marRight w:val="0"/>
      <w:marTop w:val="0"/>
      <w:marBottom w:val="0"/>
      <w:divBdr>
        <w:top w:val="none" w:sz="0" w:space="0" w:color="auto"/>
        <w:left w:val="none" w:sz="0" w:space="0" w:color="auto"/>
        <w:bottom w:val="none" w:sz="0" w:space="0" w:color="auto"/>
        <w:right w:val="none" w:sz="0" w:space="0" w:color="auto"/>
      </w:divBdr>
    </w:div>
    <w:div w:id="225726208">
      <w:bodyDiv w:val="1"/>
      <w:marLeft w:val="0"/>
      <w:marRight w:val="0"/>
      <w:marTop w:val="0"/>
      <w:marBottom w:val="0"/>
      <w:divBdr>
        <w:top w:val="none" w:sz="0" w:space="0" w:color="auto"/>
        <w:left w:val="none" w:sz="0" w:space="0" w:color="auto"/>
        <w:bottom w:val="none" w:sz="0" w:space="0" w:color="auto"/>
        <w:right w:val="none" w:sz="0" w:space="0" w:color="auto"/>
      </w:divBdr>
    </w:div>
    <w:div w:id="226040510">
      <w:bodyDiv w:val="1"/>
      <w:marLeft w:val="0"/>
      <w:marRight w:val="0"/>
      <w:marTop w:val="0"/>
      <w:marBottom w:val="0"/>
      <w:divBdr>
        <w:top w:val="none" w:sz="0" w:space="0" w:color="auto"/>
        <w:left w:val="none" w:sz="0" w:space="0" w:color="auto"/>
        <w:bottom w:val="none" w:sz="0" w:space="0" w:color="auto"/>
        <w:right w:val="none" w:sz="0" w:space="0" w:color="auto"/>
      </w:divBdr>
    </w:div>
    <w:div w:id="226183659">
      <w:bodyDiv w:val="1"/>
      <w:marLeft w:val="0"/>
      <w:marRight w:val="0"/>
      <w:marTop w:val="0"/>
      <w:marBottom w:val="0"/>
      <w:divBdr>
        <w:top w:val="none" w:sz="0" w:space="0" w:color="auto"/>
        <w:left w:val="none" w:sz="0" w:space="0" w:color="auto"/>
        <w:bottom w:val="none" w:sz="0" w:space="0" w:color="auto"/>
        <w:right w:val="none" w:sz="0" w:space="0" w:color="auto"/>
      </w:divBdr>
    </w:div>
    <w:div w:id="226308481">
      <w:bodyDiv w:val="1"/>
      <w:marLeft w:val="0"/>
      <w:marRight w:val="0"/>
      <w:marTop w:val="0"/>
      <w:marBottom w:val="0"/>
      <w:divBdr>
        <w:top w:val="none" w:sz="0" w:space="0" w:color="auto"/>
        <w:left w:val="none" w:sz="0" w:space="0" w:color="auto"/>
        <w:bottom w:val="none" w:sz="0" w:space="0" w:color="auto"/>
        <w:right w:val="none" w:sz="0" w:space="0" w:color="auto"/>
      </w:divBdr>
    </w:div>
    <w:div w:id="226385496">
      <w:bodyDiv w:val="1"/>
      <w:marLeft w:val="0"/>
      <w:marRight w:val="0"/>
      <w:marTop w:val="0"/>
      <w:marBottom w:val="0"/>
      <w:divBdr>
        <w:top w:val="none" w:sz="0" w:space="0" w:color="auto"/>
        <w:left w:val="none" w:sz="0" w:space="0" w:color="auto"/>
        <w:bottom w:val="none" w:sz="0" w:space="0" w:color="auto"/>
        <w:right w:val="none" w:sz="0" w:space="0" w:color="auto"/>
      </w:divBdr>
    </w:div>
    <w:div w:id="226501868">
      <w:bodyDiv w:val="1"/>
      <w:marLeft w:val="0"/>
      <w:marRight w:val="0"/>
      <w:marTop w:val="0"/>
      <w:marBottom w:val="0"/>
      <w:divBdr>
        <w:top w:val="none" w:sz="0" w:space="0" w:color="auto"/>
        <w:left w:val="none" w:sz="0" w:space="0" w:color="auto"/>
        <w:bottom w:val="none" w:sz="0" w:space="0" w:color="auto"/>
        <w:right w:val="none" w:sz="0" w:space="0" w:color="auto"/>
      </w:divBdr>
    </w:div>
    <w:div w:id="226645884">
      <w:bodyDiv w:val="1"/>
      <w:marLeft w:val="0"/>
      <w:marRight w:val="0"/>
      <w:marTop w:val="0"/>
      <w:marBottom w:val="0"/>
      <w:divBdr>
        <w:top w:val="none" w:sz="0" w:space="0" w:color="auto"/>
        <w:left w:val="none" w:sz="0" w:space="0" w:color="auto"/>
        <w:bottom w:val="none" w:sz="0" w:space="0" w:color="auto"/>
        <w:right w:val="none" w:sz="0" w:space="0" w:color="auto"/>
      </w:divBdr>
    </w:div>
    <w:div w:id="226766525">
      <w:bodyDiv w:val="1"/>
      <w:marLeft w:val="0"/>
      <w:marRight w:val="0"/>
      <w:marTop w:val="0"/>
      <w:marBottom w:val="0"/>
      <w:divBdr>
        <w:top w:val="none" w:sz="0" w:space="0" w:color="auto"/>
        <w:left w:val="none" w:sz="0" w:space="0" w:color="auto"/>
        <w:bottom w:val="none" w:sz="0" w:space="0" w:color="auto"/>
        <w:right w:val="none" w:sz="0" w:space="0" w:color="auto"/>
      </w:divBdr>
    </w:div>
    <w:div w:id="226842431">
      <w:bodyDiv w:val="1"/>
      <w:marLeft w:val="0"/>
      <w:marRight w:val="0"/>
      <w:marTop w:val="0"/>
      <w:marBottom w:val="0"/>
      <w:divBdr>
        <w:top w:val="none" w:sz="0" w:space="0" w:color="auto"/>
        <w:left w:val="none" w:sz="0" w:space="0" w:color="auto"/>
        <w:bottom w:val="none" w:sz="0" w:space="0" w:color="auto"/>
        <w:right w:val="none" w:sz="0" w:space="0" w:color="auto"/>
      </w:divBdr>
    </w:div>
    <w:div w:id="226885998">
      <w:bodyDiv w:val="1"/>
      <w:marLeft w:val="0"/>
      <w:marRight w:val="0"/>
      <w:marTop w:val="0"/>
      <w:marBottom w:val="0"/>
      <w:divBdr>
        <w:top w:val="none" w:sz="0" w:space="0" w:color="auto"/>
        <w:left w:val="none" w:sz="0" w:space="0" w:color="auto"/>
        <w:bottom w:val="none" w:sz="0" w:space="0" w:color="auto"/>
        <w:right w:val="none" w:sz="0" w:space="0" w:color="auto"/>
      </w:divBdr>
    </w:div>
    <w:div w:id="226914886">
      <w:bodyDiv w:val="1"/>
      <w:marLeft w:val="0"/>
      <w:marRight w:val="0"/>
      <w:marTop w:val="0"/>
      <w:marBottom w:val="0"/>
      <w:divBdr>
        <w:top w:val="none" w:sz="0" w:space="0" w:color="auto"/>
        <w:left w:val="none" w:sz="0" w:space="0" w:color="auto"/>
        <w:bottom w:val="none" w:sz="0" w:space="0" w:color="auto"/>
        <w:right w:val="none" w:sz="0" w:space="0" w:color="auto"/>
      </w:divBdr>
    </w:div>
    <w:div w:id="226961484">
      <w:bodyDiv w:val="1"/>
      <w:marLeft w:val="0"/>
      <w:marRight w:val="0"/>
      <w:marTop w:val="0"/>
      <w:marBottom w:val="0"/>
      <w:divBdr>
        <w:top w:val="none" w:sz="0" w:space="0" w:color="auto"/>
        <w:left w:val="none" w:sz="0" w:space="0" w:color="auto"/>
        <w:bottom w:val="none" w:sz="0" w:space="0" w:color="auto"/>
        <w:right w:val="none" w:sz="0" w:space="0" w:color="auto"/>
      </w:divBdr>
    </w:div>
    <w:div w:id="227346754">
      <w:bodyDiv w:val="1"/>
      <w:marLeft w:val="0"/>
      <w:marRight w:val="0"/>
      <w:marTop w:val="0"/>
      <w:marBottom w:val="0"/>
      <w:divBdr>
        <w:top w:val="none" w:sz="0" w:space="0" w:color="auto"/>
        <w:left w:val="none" w:sz="0" w:space="0" w:color="auto"/>
        <w:bottom w:val="none" w:sz="0" w:space="0" w:color="auto"/>
        <w:right w:val="none" w:sz="0" w:space="0" w:color="auto"/>
      </w:divBdr>
    </w:div>
    <w:div w:id="227569019">
      <w:bodyDiv w:val="1"/>
      <w:marLeft w:val="0"/>
      <w:marRight w:val="0"/>
      <w:marTop w:val="0"/>
      <w:marBottom w:val="0"/>
      <w:divBdr>
        <w:top w:val="none" w:sz="0" w:space="0" w:color="auto"/>
        <w:left w:val="none" w:sz="0" w:space="0" w:color="auto"/>
        <w:bottom w:val="none" w:sz="0" w:space="0" w:color="auto"/>
        <w:right w:val="none" w:sz="0" w:space="0" w:color="auto"/>
      </w:divBdr>
    </w:div>
    <w:div w:id="227882588">
      <w:bodyDiv w:val="1"/>
      <w:marLeft w:val="0"/>
      <w:marRight w:val="0"/>
      <w:marTop w:val="0"/>
      <w:marBottom w:val="0"/>
      <w:divBdr>
        <w:top w:val="none" w:sz="0" w:space="0" w:color="auto"/>
        <w:left w:val="none" w:sz="0" w:space="0" w:color="auto"/>
        <w:bottom w:val="none" w:sz="0" w:space="0" w:color="auto"/>
        <w:right w:val="none" w:sz="0" w:space="0" w:color="auto"/>
      </w:divBdr>
    </w:div>
    <w:div w:id="227883876">
      <w:bodyDiv w:val="1"/>
      <w:marLeft w:val="0"/>
      <w:marRight w:val="0"/>
      <w:marTop w:val="0"/>
      <w:marBottom w:val="0"/>
      <w:divBdr>
        <w:top w:val="none" w:sz="0" w:space="0" w:color="auto"/>
        <w:left w:val="none" w:sz="0" w:space="0" w:color="auto"/>
        <w:bottom w:val="none" w:sz="0" w:space="0" w:color="auto"/>
        <w:right w:val="none" w:sz="0" w:space="0" w:color="auto"/>
      </w:divBdr>
    </w:div>
    <w:div w:id="228082572">
      <w:bodyDiv w:val="1"/>
      <w:marLeft w:val="0"/>
      <w:marRight w:val="0"/>
      <w:marTop w:val="0"/>
      <w:marBottom w:val="0"/>
      <w:divBdr>
        <w:top w:val="none" w:sz="0" w:space="0" w:color="auto"/>
        <w:left w:val="none" w:sz="0" w:space="0" w:color="auto"/>
        <w:bottom w:val="none" w:sz="0" w:space="0" w:color="auto"/>
        <w:right w:val="none" w:sz="0" w:space="0" w:color="auto"/>
      </w:divBdr>
    </w:div>
    <w:div w:id="228156566">
      <w:bodyDiv w:val="1"/>
      <w:marLeft w:val="0"/>
      <w:marRight w:val="0"/>
      <w:marTop w:val="0"/>
      <w:marBottom w:val="0"/>
      <w:divBdr>
        <w:top w:val="none" w:sz="0" w:space="0" w:color="auto"/>
        <w:left w:val="none" w:sz="0" w:space="0" w:color="auto"/>
        <w:bottom w:val="none" w:sz="0" w:space="0" w:color="auto"/>
        <w:right w:val="none" w:sz="0" w:space="0" w:color="auto"/>
      </w:divBdr>
    </w:div>
    <w:div w:id="228227391">
      <w:bodyDiv w:val="1"/>
      <w:marLeft w:val="0"/>
      <w:marRight w:val="0"/>
      <w:marTop w:val="0"/>
      <w:marBottom w:val="0"/>
      <w:divBdr>
        <w:top w:val="none" w:sz="0" w:space="0" w:color="auto"/>
        <w:left w:val="none" w:sz="0" w:space="0" w:color="auto"/>
        <w:bottom w:val="none" w:sz="0" w:space="0" w:color="auto"/>
        <w:right w:val="none" w:sz="0" w:space="0" w:color="auto"/>
      </w:divBdr>
    </w:div>
    <w:div w:id="228267573">
      <w:bodyDiv w:val="1"/>
      <w:marLeft w:val="0"/>
      <w:marRight w:val="0"/>
      <w:marTop w:val="0"/>
      <w:marBottom w:val="0"/>
      <w:divBdr>
        <w:top w:val="none" w:sz="0" w:space="0" w:color="auto"/>
        <w:left w:val="none" w:sz="0" w:space="0" w:color="auto"/>
        <w:bottom w:val="none" w:sz="0" w:space="0" w:color="auto"/>
        <w:right w:val="none" w:sz="0" w:space="0" w:color="auto"/>
      </w:divBdr>
    </w:div>
    <w:div w:id="228420036">
      <w:bodyDiv w:val="1"/>
      <w:marLeft w:val="0"/>
      <w:marRight w:val="0"/>
      <w:marTop w:val="0"/>
      <w:marBottom w:val="0"/>
      <w:divBdr>
        <w:top w:val="none" w:sz="0" w:space="0" w:color="auto"/>
        <w:left w:val="none" w:sz="0" w:space="0" w:color="auto"/>
        <w:bottom w:val="none" w:sz="0" w:space="0" w:color="auto"/>
        <w:right w:val="none" w:sz="0" w:space="0" w:color="auto"/>
      </w:divBdr>
    </w:div>
    <w:div w:id="228460306">
      <w:bodyDiv w:val="1"/>
      <w:marLeft w:val="0"/>
      <w:marRight w:val="0"/>
      <w:marTop w:val="0"/>
      <w:marBottom w:val="0"/>
      <w:divBdr>
        <w:top w:val="none" w:sz="0" w:space="0" w:color="auto"/>
        <w:left w:val="none" w:sz="0" w:space="0" w:color="auto"/>
        <w:bottom w:val="none" w:sz="0" w:space="0" w:color="auto"/>
        <w:right w:val="none" w:sz="0" w:space="0" w:color="auto"/>
      </w:divBdr>
    </w:div>
    <w:div w:id="228999922">
      <w:bodyDiv w:val="1"/>
      <w:marLeft w:val="0"/>
      <w:marRight w:val="0"/>
      <w:marTop w:val="0"/>
      <w:marBottom w:val="0"/>
      <w:divBdr>
        <w:top w:val="none" w:sz="0" w:space="0" w:color="auto"/>
        <w:left w:val="none" w:sz="0" w:space="0" w:color="auto"/>
        <w:bottom w:val="none" w:sz="0" w:space="0" w:color="auto"/>
        <w:right w:val="none" w:sz="0" w:space="0" w:color="auto"/>
      </w:divBdr>
    </w:div>
    <w:div w:id="229073319">
      <w:bodyDiv w:val="1"/>
      <w:marLeft w:val="0"/>
      <w:marRight w:val="0"/>
      <w:marTop w:val="0"/>
      <w:marBottom w:val="0"/>
      <w:divBdr>
        <w:top w:val="none" w:sz="0" w:space="0" w:color="auto"/>
        <w:left w:val="none" w:sz="0" w:space="0" w:color="auto"/>
        <w:bottom w:val="none" w:sz="0" w:space="0" w:color="auto"/>
        <w:right w:val="none" w:sz="0" w:space="0" w:color="auto"/>
      </w:divBdr>
    </w:div>
    <w:div w:id="229317502">
      <w:bodyDiv w:val="1"/>
      <w:marLeft w:val="0"/>
      <w:marRight w:val="0"/>
      <w:marTop w:val="0"/>
      <w:marBottom w:val="0"/>
      <w:divBdr>
        <w:top w:val="none" w:sz="0" w:space="0" w:color="auto"/>
        <w:left w:val="none" w:sz="0" w:space="0" w:color="auto"/>
        <w:bottom w:val="none" w:sz="0" w:space="0" w:color="auto"/>
        <w:right w:val="none" w:sz="0" w:space="0" w:color="auto"/>
      </w:divBdr>
    </w:div>
    <w:div w:id="229585598">
      <w:bodyDiv w:val="1"/>
      <w:marLeft w:val="0"/>
      <w:marRight w:val="0"/>
      <w:marTop w:val="0"/>
      <w:marBottom w:val="0"/>
      <w:divBdr>
        <w:top w:val="none" w:sz="0" w:space="0" w:color="auto"/>
        <w:left w:val="none" w:sz="0" w:space="0" w:color="auto"/>
        <w:bottom w:val="none" w:sz="0" w:space="0" w:color="auto"/>
        <w:right w:val="none" w:sz="0" w:space="0" w:color="auto"/>
      </w:divBdr>
    </w:div>
    <w:div w:id="230042212">
      <w:bodyDiv w:val="1"/>
      <w:marLeft w:val="0"/>
      <w:marRight w:val="0"/>
      <w:marTop w:val="0"/>
      <w:marBottom w:val="0"/>
      <w:divBdr>
        <w:top w:val="none" w:sz="0" w:space="0" w:color="auto"/>
        <w:left w:val="none" w:sz="0" w:space="0" w:color="auto"/>
        <w:bottom w:val="none" w:sz="0" w:space="0" w:color="auto"/>
        <w:right w:val="none" w:sz="0" w:space="0" w:color="auto"/>
      </w:divBdr>
    </w:div>
    <w:div w:id="230390576">
      <w:bodyDiv w:val="1"/>
      <w:marLeft w:val="0"/>
      <w:marRight w:val="0"/>
      <w:marTop w:val="0"/>
      <w:marBottom w:val="0"/>
      <w:divBdr>
        <w:top w:val="none" w:sz="0" w:space="0" w:color="auto"/>
        <w:left w:val="none" w:sz="0" w:space="0" w:color="auto"/>
        <w:bottom w:val="none" w:sz="0" w:space="0" w:color="auto"/>
        <w:right w:val="none" w:sz="0" w:space="0" w:color="auto"/>
      </w:divBdr>
    </w:div>
    <w:div w:id="230507234">
      <w:bodyDiv w:val="1"/>
      <w:marLeft w:val="0"/>
      <w:marRight w:val="0"/>
      <w:marTop w:val="0"/>
      <w:marBottom w:val="0"/>
      <w:divBdr>
        <w:top w:val="none" w:sz="0" w:space="0" w:color="auto"/>
        <w:left w:val="none" w:sz="0" w:space="0" w:color="auto"/>
        <w:bottom w:val="none" w:sz="0" w:space="0" w:color="auto"/>
        <w:right w:val="none" w:sz="0" w:space="0" w:color="auto"/>
      </w:divBdr>
    </w:div>
    <w:div w:id="230583645">
      <w:bodyDiv w:val="1"/>
      <w:marLeft w:val="0"/>
      <w:marRight w:val="0"/>
      <w:marTop w:val="0"/>
      <w:marBottom w:val="0"/>
      <w:divBdr>
        <w:top w:val="none" w:sz="0" w:space="0" w:color="auto"/>
        <w:left w:val="none" w:sz="0" w:space="0" w:color="auto"/>
        <w:bottom w:val="none" w:sz="0" w:space="0" w:color="auto"/>
        <w:right w:val="none" w:sz="0" w:space="0" w:color="auto"/>
      </w:divBdr>
    </w:div>
    <w:div w:id="230624765">
      <w:bodyDiv w:val="1"/>
      <w:marLeft w:val="0"/>
      <w:marRight w:val="0"/>
      <w:marTop w:val="0"/>
      <w:marBottom w:val="0"/>
      <w:divBdr>
        <w:top w:val="none" w:sz="0" w:space="0" w:color="auto"/>
        <w:left w:val="none" w:sz="0" w:space="0" w:color="auto"/>
        <w:bottom w:val="none" w:sz="0" w:space="0" w:color="auto"/>
        <w:right w:val="none" w:sz="0" w:space="0" w:color="auto"/>
      </w:divBdr>
    </w:div>
    <w:div w:id="230696735">
      <w:bodyDiv w:val="1"/>
      <w:marLeft w:val="0"/>
      <w:marRight w:val="0"/>
      <w:marTop w:val="0"/>
      <w:marBottom w:val="0"/>
      <w:divBdr>
        <w:top w:val="none" w:sz="0" w:space="0" w:color="auto"/>
        <w:left w:val="none" w:sz="0" w:space="0" w:color="auto"/>
        <w:bottom w:val="none" w:sz="0" w:space="0" w:color="auto"/>
        <w:right w:val="none" w:sz="0" w:space="0" w:color="auto"/>
      </w:divBdr>
    </w:div>
    <w:div w:id="230846259">
      <w:bodyDiv w:val="1"/>
      <w:marLeft w:val="0"/>
      <w:marRight w:val="0"/>
      <w:marTop w:val="0"/>
      <w:marBottom w:val="0"/>
      <w:divBdr>
        <w:top w:val="none" w:sz="0" w:space="0" w:color="auto"/>
        <w:left w:val="none" w:sz="0" w:space="0" w:color="auto"/>
        <w:bottom w:val="none" w:sz="0" w:space="0" w:color="auto"/>
        <w:right w:val="none" w:sz="0" w:space="0" w:color="auto"/>
      </w:divBdr>
    </w:div>
    <w:div w:id="230968427">
      <w:bodyDiv w:val="1"/>
      <w:marLeft w:val="0"/>
      <w:marRight w:val="0"/>
      <w:marTop w:val="0"/>
      <w:marBottom w:val="0"/>
      <w:divBdr>
        <w:top w:val="none" w:sz="0" w:space="0" w:color="auto"/>
        <w:left w:val="none" w:sz="0" w:space="0" w:color="auto"/>
        <w:bottom w:val="none" w:sz="0" w:space="0" w:color="auto"/>
        <w:right w:val="none" w:sz="0" w:space="0" w:color="auto"/>
      </w:divBdr>
    </w:div>
    <w:div w:id="231043353">
      <w:bodyDiv w:val="1"/>
      <w:marLeft w:val="0"/>
      <w:marRight w:val="0"/>
      <w:marTop w:val="0"/>
      <w:marBottom w:val="0"/>
      <w:divBdr>
        <w:top w:val="none" w:sz="0" w:space="0" w:color="auto"/>
        <w:left w:val="none" w:sz="0" w:space="0" w:color="auto"/>
        <w:bottom w:val="none" w:sz="0" w:space="0" w:color="auto"/>
        <w:right w:val="none" w:sz="0" w:space="0" w:color="auto"/>
      </w:divBdr>
    </w:div>
    <w:div w:id="231082678">
      <w:bodyDiv w:val="1"/>
      <w:marLeft w:val="0"/>
      <w:marRight w:val="0"/>
      <w:marTop w:val="0"/>
      <w:marBottom w:val="0"/>
      <w:divBdr>
        <w:top w:val="none" w:sz="0" w:space="0" w:color="auto"/>
        <w:left w:val="none" w:sz="0" w:space="0" w:color="auto"/>
        <w:bottom w:val="none" w:sz="0" w:space="0" w:color="auto"/>
        <w:right w:val="none" w:sz="0" w:space="0" w:color="auto"/>
      </w:divBdr>
    </w:div>
    <w:div w:id="231086324">
      <w:bodyDiv w:val="1"/>
      <w:marLeft w:val="0"/>
      <w:marRight w:val="0"/>
      <w:marTop w:val="0"/>
      <w:marBottom w:val="0"/>
      <w:divBdr>
        <w:top w:val="none" w:sz="0" w:space="0" w:color="auto"/>
        <w:left w:val="none" w:sz="0" w:space="0" w:color="auto"/>
        <w:bottom w:val="none" w:sz="0" w:space="0" w:color="auto"/>
        <w:right w:val="none" w:sz="0" w:space="0" w:color="auto"/>
      </w:divBdr>
    </w:div>
    <w:div w:id="231164394">
      <w:bodyDiv w:val="1"/>
      <w:marLeft w:val="0"/>
      <w:marRight w:val="0"/>
      <w:marTop w:val="0"/>
      <w:marBottom w:val="0"/>
      <w:divBdr>
        <w:top w:val="none" w:sz="0" w:space="0" w:color="auto"/>
        <w:left w:val="none" w:sz="0" w:space="0" w:color="auto"/>
        <w:bottom w:val="none" w:sz="0" w:space="0" w:color="auto"/>
        <w:right w:val="none" w:sz="0" w:space="0" w:color="auto"/>
      </w:divBdr>
    </w:div>
    <w:div w:id="231240393">
      <w:bodyDiv w:val="1"/>
      <w:marLeft w:val="0"/>
      <w:marRight w:val="0"/>
      <w:marTop w:val="0"/>
      <w:marBottom w:val="0"/>
      <w:divBdr>
        <w:top w:val="none" w:sz="0" w:space="0" w:color="auto"/>
        <w:left w:val="none" w:sz="0" w:space="0" w:color="auto"/>
        <w:bottom w:val="none" w:sz="0" w:space="0" w:color="auto"/>
        <w:right w:val="none" w:sz="0" w:space="0" w:color="auto"/>
      </w:divBdr>
    </w:div>
    <w:div w:id="231552485">
      <w:bodyDiv w:val="1"/>
      <w:marLeft w:val="0"/>
      <w:marRight w:val="0"/>
      <w:marTop w:val="0"/>
      <w:marBottom w:val="0"/>
      <w:divBdr>
        <w:top w:val="none" w:sz="0" w:space="0" w:color="auto"/>
        <w:left w:val="none" w:sz="0" w:space="0" w:color="auto"/>
        <w:bottom w:val="none" w:sz="0" w:space="0" w:color="auto"/>
        <w:right w:val="none" w:sz="0" w:space="0" w:color="auto"/>
      </w:divBdr>
    </w:div>
    <w:div w:id="231624373">
      <w:bodyDiv w:val="1"/>
      <w:marLeft w:val="0"/>
      <w:marRight w:val="0"/>
      <w:marTop w:val="0"/>
      <w:marBottom w:val="0"/>
      <w:divBdr>
        <w:top w:val="none" w:sz="0" w:space="0" w:color="auto"/>
        <w:left w:val="none" w:sz="0" w:space="0" w:color="auto"/>
        <w:bottom w:val="none" w:sz="0" w:space="0" w:color="auto"/>
        <w:right w:val="none" w:sz="0" w:space="0" w:color="auto"/>
      </w:divBdr>
    </w:div>
    <w:div w:id="231696172">
      <w:bodyDiv w:val="1"/>
      <w:marLeft w:val="0"/>
      <w:marRight w:val="0"/>
      <w:marTop w:val="0"/>
      <w:marBottom w:val="0"/>
      <w:divBdr>
        <w:top w:val="none" w:sz="0" w:space="0" w:color="auto"/>
        <w:left w:val="none" w:sz="0" w:space="0" w:color="auto"/>
        <w:bottom w:val="none" w:sz="0" w:space="0" w:color="auto"/>
        <w:right w:val="none" w:sz="0" w:space="0" w:color="auto"/>
      </w:divBdr>
    </w:div>
    <w:div w:id="232009828">
      <w:bodyDiv w:val="1"/>
      <w:marLeft w:val="0"/>
      <w:marRight w:val="0"/>
      <w:marTop w:val="0"/>
      <w:marBottom w:val="0"/>
      <w:divBdr>
        <w:top w:val="none" w:sz="0" w:space="0" w:color="auto"/>
        <w:left w:val="none" w:sz="0" w:space="0" w:color="auto"/>
        <w:bottom w:val="none" w:sz="0" w:space="0" w:color="auto"/>
        <w:right w:val="none" w:sz="0" w:space="0" w:color="auto"/>
      </w:divBdr>
    </w:div>
    <w:div w:id="232205349">
      <w:bodyDiv w:val="1"/>
      <w:marLeft w:val="0"/>
      <w:marRight w:val="0"/>
      <w:marTop w:val="0"/>
      <w:marBottom w:val="0"/>
      <w:divBdr>
        <w:top w:val="none" w:sz="0" w:space="0" w:color="auto"/>
        <w:left w:val="none" w:sz="0" w:space="0" w:color="auto"/>
        <w:bottom w:val="none" w:sz="0" w:space="0" w:color="auto"/>
        <w:right w:val="none" w:sz="0" w:space="0" w:color="auto"/>
      </w:divBdr>
    </w:div>
    <w:div w:id="232357425">
      <w:bodyDiv w:val="1"/>
      <w:marLeft w:val="0"/>
      <w:marRight w:val="0"/>
      <w:marTop w:val="0"/>
      <w:marBottom w:val="0"/>
      <w:divBdr>
        <w:top w:val="none" w:sz="0" w:space="0" w:color="auto"/>
        <w:left w:val="none" w:sz="0" w:space="0" w:color="auto"/>
        <w:bottom w:val="none" w:sz="0" w:space="0" w:color="auto"/>
        <w:right w:val="none" w:sz="0" w:space="0" w:color="auto"/>
      </w:divBdr>
    </w:div>
    <w:div w:id="232397038">
      <w:bodyDiv w:val="1"/>
      <w:marLeft w:val="0"/>
      <w:marRight w:val="0"/>
      <w:marTop w:val="0"/>
      <w:marBottom w:val="0"/>
      <w:divBdr>
        <w:top w:val="none" w:sz="0" w:space="0" w:color="auto"/>
        <w:left w:val="none" w:sz="0" w:space="0" w:color="auto"/>
        <w:bottom w:val="none" w:sz="0" w:space="0" w:color="auto"/>
        <w:right w:val="none" w:sz="0" w:space="0" w:color="auto"/>
      </w:divBdr>
    </w:div>
    <w:div w:id="232467473">
      <w:bodyDiv w:val="1"/>
      <w:marLeft w:val="0"/>
      <w:marRight w:val="0"/>
      <w:marTop w:val="0"/>
      <w:marBottom w:val="0"/>
      <w:divBdr>
        <w:top w:val="none" w:sz="0" w:space="0" w:color="auto"/>
        <w:left w:val="none" w:sz="0" w:space="0" w:color="auto"/>
        <w:bottom w:val="none" w:sz="0" w:space="0" w:color="auto"/>
        <w:right w:val="none" w:sz="0" w:space="0" w:color="auto"/>
      </w:divBdr>
    </w:div>
    <w:div w:id="232472302">
      <w:bodyDiv w:val="1"/>
      <w:marLeft w:val="0"/>
      <w:marRight w:val="0"/>
      <w:marTop w:val="0"/>
      <w:marBottom w:val="0"/>
      <w:divBdr>
        <w:top w:val="none" w:sz="0" w:space="0" w:color="auto"/>
        <w:left w:val="none" w:sz="0" w:space="0" w:color="auto"/>
        <w:bottom w:val="none" w:sz="0" w:space="0" w:color="auto"/>
        <w:right w:val="none" w:sz="0" w:space="0" w:color="auto"/>
      </w:divBdr>
    </w:div>
    <w:div w:id="232472681">
      <w:bodyDiv w:val="1"/>
      <w:marLeft w:val="0"/>
      <w:marRight w:val="0"/>
      <w:marTop w:val="0"/>
      <w:marBottom w:val="0"/>
      <w:divBdr>
        <w:top w:val="none" w:sz="0" w:space="0" w:color="auto"/>
        <w:left w:val="none" w:sz="0" w:space="0" w:color="auto"/>
        <w:bottom w:val="none" w:sz="0" w:space="0" w:color="auto"/>
        <w:right w:val="none" w:sz="0" w:space="0" w:color="auto"/>
      </w:divBdr>
    </w:div>
    <w:div w:id="232811931">
      <w:bodyDiv w:val="1"/>
      <w:marLeft w:val="0"/>
      <w:marRight w:val="0"/>
      <w:marTop w:val="0"/>
      <w:marBottom w:val="0"/>
      <w:divBdr>
        <w:top w:val="none" w:sz="0" w:space="0" w:color="auto"/>
        <w:left w:val="none" w:sz="0" w:space="0" w:color="auto"/>
        <w:bottom w:val="none" w:sz="0" w:space="0" w:color="auto"/>
        <w:right w:val="none" w:sz="0" w:space="0" w:color="auto"/>
      </w:divBdr>
    </w:div>
    <w:div w:id="232857171">
      <w:bodyDiv w:val="1"/>
      <w:marLeft w:val="0"/>
      <w:marRight w:val="0"/>
      <w:marTop w:val="0"/>
      <w:marBottom w:val="0"/>
      <w:divBdr>
        <w:top w:val="none" w:sz="0" w:space="0" w:color="auto"/>
        <w:left w:val="none" w:sz="0" w:space="0" w:color="auto"/>
        <w:bottom w:val="none" w:sz="0" w:space="0" w:color="auto"/>
        <w:right w:val="none" w:sz="0" w:space="0" w:color="auto"/>
      </w:divBdr>
    </w:div>
    <w:div w:id="232860195">
      <w:bodyDiv w:val="1"/>
      <w:marLeft w:val="0"/>
      <w:marRight w:val="0"/>
      <w:marTop w:val="0"/>
      <w:marBottom w:val="0"/>
      <w:divBdr>
        <w:top w:val="none" w:sz="0" w:space="0" w:color="auto"/>
        <w:left w:val="none" w:sz="0" w:space="0" w:color="auto"/>
        <w:bottom w:val="none" w:sz="0" w:space="0" w:color="auto"/>
        <w:right w:val="none" w:sz="0" w:space="0" w:color="auto"/>
      </w:divBdr>
    </w:div>
    <w:div w:id="233249501">
      <w:bodyDiv w:val="1"/>
      <w:marLeft w:val="0"/>
      <w:marRight w:val="0"/>
      <w:marTop w:val="0"/>
      <w:marBottom w:val="0"/>
      <w:divBdr>
        <w:top w:val="none" w:sz="0" w:space="0" w:color="auto"/>
        <w:left w:val="none" w:sz="0" w:space="0" w:color="auto"/>
        <w:bottom w:val="none" w:sz="0" w:space="0" w:color="auto"/>
        <w:right w:val="none" w:sz="0" w:space="0" w:color="auto"/>
      </w:divBdr>
    </w:div>
    <w:div w:id="233440102">
      <w:bodyDiv w:val="1"/>
      <w:marLeft w:val="0"/>
      <w:marRight w:val="0"/>
      <w:marTop w:val="0"/>
      <w:marBottom w:val="0"/>
      <w:divBdr>
        <w:top w:val="none" w:sz="0" w:space="0" w:color="auto"/>
        <w:left w:val="none" w:sz="0" w:space="0" w:color="auto"/>
        <w:bottom w:val="none" w:sz="0" w:space="0" w:color="auto"/>
        <w:right w:val="none" w:sz="0" w:space="0" w:color="auto"/>
      </w:divBdr>
    </w:div>
    <w:div w:id="233440348">
      <w:bodyDiv w:val="1"/>
      <w:marLeft w:val="0"/>
      <w:marRight w:val="0"/>
      <w:marTop w:val="0"/>
      <w:marBottom w:val="0"/>
      <w:divBdr>
        <w:top w:val="none" w:sz="0" w:space="0" w:color="auto"/>
        <w:left w:val="none" w:sz="0" w:space="0" w:color="auto"/>
        <w:bottom w:val="none" w:sz="0" w:space="0" w:color="auto"/>
        <w:right w:val="none" w:sz="0" w:space="0" w:color="auto"/>
      </w:divBdr>
    </w:div>
    <w:div w:id="233442359">
      <w:bodyDiv w:val="1"/>
      <w:marLeft w:val="0"/>
      <w:marRight w:val="0"/>
      <w:marTop w:val="0"/>
      <w:marBottom w:val="0"/>
      <w:divBdr>
        <w:top w:val="none" w:sz="0" w:space="0" w:color="auto"/>
        <w:left w:val="none" w:sz="0" w:space="0" w:color="auto"/>
        <w:bottom w:val="none" w:sz="0" w:space="0" w:color="auto"/>
        <w:right w:val="none" w:sz="0" w:space="0" w:color="auto"/>
      </w:divBdr>
    </w:div>
    <w:div w:id="233513237">
      <w:bodyDiv w:val="1"/>
      <w:marLeft w:val="0"/>
      <w:marRight w:val="0"/>
      <w:marTop w:val="0"/>
      <w:marBottom w:val="0"/>
      <w:divBdr>
        <w:top w:val="none" w:sz="0" w:space="0" w:color="auto"/>
        <w:left w:val="none" w:sz="0" w:space="0" w:color="auto"/>
        <w:bottom w:val="none" w:sz="0" w:space="0" w:color="auto"/>
        <w:right w:val="none" w:sz="0" w:space="0" w:color="auto"/>
      </w:divBdr>
    </w:div>
    <w:div w:id="233928494">
      <w:bodyDiv w:val="1"/>
      <w:marLeft w:val="0"/>
      <w:marRight w:val="0"/>
      <w:marTop w:val="0"/>
      <w:marBottom w:val="0"/>
      <w:divBdr>
        <w:top w:val="none" w:sz="0" w:space="0" w:color="auto"/>
        <w:left w:val="none" w:sz="0" w:space="0" w:color="auto"/>
        <w:bottom w:val="none" w:sz="0" w:space="0" w:color="auto"/>
        <w:right w:val="none" w:sz="0" w:space="0" w:color="auto"/>
      </w:divBdr>
    </w:div>
    <w:div w:id="234248158">
      <w:bodyDiv w:val="1"/>
      <w:marLeft w:val="0"/>
      <w:marRight w:val="0"/>
      <w:marTop w:val="0"/>
      <w:marBottom w:val="0"/>
      <w:divBdr>
        <w:top w:val="none" w:sz="0" w:space="0" w:color="auto"/>
        <w:left w:val="none" w:sz="0" w:space="0" w:color="auto"/>
        <w:bottom w:val="none" w:sz="0" w:space="0" w:color="auto"/>
        <w:right w:val="none" w:sz="0" w:space="0" w:color="auto"/>
      </w:divBdr>
    </w:div>
    <w:div w:id="234358729">
      <w:bodyDiv w:val="1"/>
      <w:marLeft w:val="0"/>
      <w:marRight w:val="0"/>
      <w:marTop w:val="0"/>
      <w:marBottom w:val="0"/>
      <w:divBdr>
        <w:top w:val="none" w:sz="0" w:space="0" w:color="auto"/>
        <w:left w:val="none" w:sz="0" w:space="0" w:color="auto"/>
        <w:bottom w:val="none" w:sz="0" w:space="0" w:color="auto"/>
        <w:right w:val="none" w:sz="0" w:space="0" w:color="auto"/>
      </w:divBdr>
    </w:div>
    <w:div w:id="235088884">
      <w:bodyDiv w:val="1"/>
      <w:marLeft w:val="0"/>
      <w:marRight w:val="0"/>
      <w:marTop w:val="0"/>
      <w:marBottom w:val="0"/>
      <w:divBdr>
        <w:top w:val="none" w:sz="0" w:space="0" w:color="auto"/>
        <w:left w:val="none" w:sz="0" w:space="0" w:color="auto"/>
        <w:bottom w:val="none" w:sz="0" w:space="0" w:color="auto"/>
        <w:right w:val="none" w:sz="0" w:space="0" w:color="auto"/>
      </w:divBdr>
    </w:div>
    <w:div w:id="235408182">
      <w:bodyDiv w:val="1"/>
      <w:marLeft w:val="0"/>
      <w:marRight w:val="0"/>
      <w:marTop w:val="0"/>
      <w:marBottom w:val="0"/>
      <w:divBdr>
        <w:top w:val="none" w:sz="0" w:space="0" w:color="auto"/>
        <w:left w:val="none" w:sz="0" w:space="0" w:color="auto"/>
        <w:bottom w:val="none" w:sz="0" w:space="0" w:color="auto"/>
        <w:right w:val="none" w:sz="0" w:space="0" w:color="auto"/>
      </w:divBdr>
    </w:div>
    <w:div w:id="235437792">
      <w:bodyDiv w:val="1"/>
      <w:marLeft w:val="0"/>
      <w:marRight w:val="0"/>
      <w:marTop w:val="0"/>
      <w:marBottom w:val="0"/>
      <w:divBdr>
        <w:top w:val="none" w:sz="0" w:space="0" w:color="auto"/>
        <w:left w:val="none" w:sz="0" w:space="0" w:color="auto"/>
        <w:bottom w:val="none" w:sz="0" w:space="0" w:color="auto"/>
        <w:right w:val="none" w:sz="0" w:space="0" w:color="auto"/>
      </w:divBdr>
    </w:div>
    <w:div w:id="235673043">
      <w:bodyDiv w:val="1"/>
      <w:marLeft w:val="0"/>
      <w:marRight w:val="0"/>
      <w:marTop w:val="0"/>
      <w:marBottom w:val="0"/>
      <w:divBdr>
        <w:top w:val="none" w:sz="0" w:space="0" w:color="auto"/>
        <w:left w:val="none" w:sz="0" w:space="0" w:color="auto"/>
        <w:bottom w:val="none" w:sz="0" w:space="0" w:color="auto"/>
        <w:right w:val="none" w:sz="0" w:space="0" w:color="auto"/>
      </w:divBdr>
    </w:div>
    <w:div w:id="235896629">
      <w:bodyDiv w:val="1"/>
      <w:marLeft w:val="0"/>
      <w:marRight w:val="0"/>
      <w:marTop w:val="0"/>
      <w:marBottom w:val="0"/>
      <w:divBdr>
        <w:top w:val="none" w:sz="0" w:space="0" w:color="auto"/>
        <w:left w:val="none" w:sz="0" w:space="0" w:color="auto"/>
        <w:bottom w:val="none" w:sz="0" w:space="0" w:color="auto"/>
        <w:right w:val="none" w:sz="0" w:space="0" w:color="auto"/>
      </w:divBdr>
    </w:div>
    <w:div w:id="235937295">
      <w:bodyDiv w:val="1"/>
      <w:marLeft w:val="0"/>
      <w:marRight w:val="0"/>
      <w:marTop w:val="0"/>
      <w:marBottom w:val="0"/>
      <w:divBdr>
        <w:top w:val="none" w:sz="0" w:space="0" w:color="auto"/>
        <w:left w:val="none" w:sz="0" w:space="0" w:color="auto"/>
        <w:bottom w:val="none" w:sz="0" w:space="0" w:color="auto"/>
        <w:right w:val="none" w:sz="0" w:space="0" w:color="auto"/>
      </w:divBdr>
    </w:div>
    <w:div w:id="236282877">
      <w:bodyDiv w:val="1"/>
      <w:marLeft w:val="0"/>
      <w:marRight w:val="0"/>
      <w:marTop w:val="0"/>
      <w:marBottom w:val="0"/>
      <w:divBdr>
        <w:top w:val="none" w:sz="0" w:space="0" w:color="auto"/>
        <w:left w:val="none" w:sz="0" w:space="0" w:color="auto"/>
        <w:bottom w:val="none" w:sz="0" w:space="0" w:color="auto"/>
        <w:right w:val="none" w:sz="0" w:space="0" w:color="auto"/>
      </w:divBdr>
    </w:div>
    <w:div w:id="236404668">
      <w:bodyDiv w:val="1"/>
      <w:marLeft w:val="0"/>
      <w:marRight w:val="0"/>
      <w:marTop w:val="0"/>
      <w:marBottom w:val="0"/>
      <w:divBdr>
        <w:top w:val="none" w:sz="0" w:space="0" w:color="auto"/>
        <w:left w:val="none" w:sz="0" w:space="0" w:color="auto"/>
        <w:bottom w:val="none" w:sz="0" w:space="0" w:color="auto"/>
        <w:right w:val="none" w:sz="0" w:space="0" w:color="auto"/>
      </w:divBdr>
    </w:div>
    <w:div w:id="237247873">
      <w:bodyDiv w:val="1"/>
      <w:marLeft w:val="0"/>
      <w:marRight w:val="0"/>
      <w:marTop w:val="0"/>
      <w:marBottom w:val="0"/>
      <w:divBdr>
        <w:top w:val="none" w:sz="0" w:space="0" w:color="auto"/>
        <w:left w:val="none" w:sz="0" w:space="0" w:color="auto"/>
        <w:bottom w:val="none" w:sz="0" w:space="0" w:color="auto"/>
        <w:right w:val="none" w:sz="0" w:space="0" w:color="auto"/>
      </w:divBdr>
    </w:div>
    <w:div w:id="237518238">
      <w:bodyDiv w:val="1"/>
      <w:marLeft w:val="0"/>
      <w:marRight w:val="0"/>
      <w:marTop w:val="0"/>
      <w:marBottom w:val="0"/>
      <w:divBdr>
        <w:top w:val="none" w:sz="0" w:space="0" w:color="auto"/>
        <w:left w:val="none" w:sz="0" w:space="0" w:color="auto"/>
        <w:bottom w:val="none" w:sz="0" w:space="0" w:color="auto"/>
        <w:right w:val="none" w:sz="0" w:space="0" w:color="auto"/>
      </w:divBdr>
    </w:div>
    <w:div w:id="237593425">
      <w:bodyDiv w:val="1"/>
      <w:marLeft w:val="0"/>
      <w:marRight w:val="0"/>
      <w:marTop w:val="0"/>
      <w:marBottom w:val="0"/>
      <w:divBdr>
        <w:top w:val="none" w:sz="0" w:space="0" w:color="auto"/>
        <w:left w:val="none" w:sz="0" w:space="0" w:color="auto"/>
        <w:bottom w:val="none" w:sz="0" w:space="0" w:color="auto"/>
        <w:right w:val="none" w:sz="0" w:space="0" w:color="auto"/>
      </w:divBdr>
    </w:div>
    <w:div w:id="238100171">
      <w:bodyDiv w:val="1"/>
      <w:marLeft w:val="0"/>
      <w:marRight w:val="0"/>
      <w:marTop w:val="0"/>
      <w:marBottom w:val="0"/>
      <w:divBdr>
        <w:top w:val="none" w:sz="0" w:space="0" w:color="auto"/>
        <w:left w:val="none" w:sz="0" w:space="0" w:color="auto"/>
        <w:bottom w:val="none" w:sz="0" w:space="0" w:color="auto"/>
        <w:right w:val="none" w:sz="0" w:space="0" w:color="auto"/>
      </w:divBdr>
    </w:div>
    <w:div w:id="238366054">
      <w:bodyDiv w:val="1"/>
      <w:marLeft w:val="0"/>
      <w:marRight w:val="0"/>
      <w:marTop w:val="0"/>
      <w:marBottom w:val="0"/>
      <w:divBdr>
        <w:top w:val="none" w:sz="0" w:space="0" w:color="auto"/>
        <w:left w:val="none" w:sz="0" w:space="0" w:color="auto"/>
        <w:bottom w:val="none" w:sz="0" w:space="0" w:color="auto"/>
        <w:right w:val="none" w:sz="0" w:space="0" w:color="auto"/>
      </w:divBdr>
    </w:div>
    <w:div w:id="238442060">
      <w:bodyDiv w:val="1"/>
      <w:marLeft w:val="0"/>
      <w:marRight w:val="0"/>
      <w:marTop w:val="0"/>
      <w:marBottom w:val="0"/>
      <w:divBdr>
        <w:top w:val="none" w:sz="0" w:space="0" w:color="auto"/>
        <w:left w:val="none" w:sz="0" w:space="0" w:color="auto"/>
        <w:bottom w:val="none" w:sz="0" w:space="0" w:color="auto"/>
        <w:right w:val="none" w:sz="0" w:space="0" w:color="auto"/>
      </w:divBdr>
    </w:div>
    <w:div w:id="238444607">
      <w:bodyDiv w:val="1"/>
      <w:marLeft w:val="0"/>
      <w:marRight w:val="0"/>
      <w:marTop w:val="0"/>
      <w:marBottom w:val="0"/>
      <w:divBdr>
        <w:top w:val="none" w:sz="0" w:space="0" w:color="auto"/>
        <w:left w:val="none" w:sz="0" w:space="0" w:color="auto"/>
        <w:bottom w:val="none" w:sz="0" w:space="0" w:color="auto"/>
        <w:right w:val="none" w:sz="0" w:space="0" w:color="auto"/>
      </w:divBdr>
    </w:div>
    <w:div w:id="238516787">
      <w:bodyDiv w:val="1"/>
      <w:marLeft w:val="0"/>
      <w:marRight w:val="0"/>
      <w:marTop w:val="0"/>
      <w:marBottom w:val="0"/>
      <w:divBdr>
        <w:top w:val="none" w:sz="0" w:space="0" w:color="auto"/>
        <w:left w:val="none" w:sz="0" w:space="0" w:color="auto"/>
        <w:bottom w:val="none" w:sz="0" w:space="0" w:color="auto"/>
        <w:right w:val="none" w:sz="0" w:space="0" w:color="auto"/>
      </w:divBdr>
    </w:div>
    <w:div w:id="238638252">
      <w:bodyDiv w:val="1"/>
      <w:marLeft w:val="0"/>
      <w:marRight w:val="0"/>
      <w:marTop w:val="0"/>
      <w:marBottom w:val="0"/>
      <w:divBdr>
        <w:top w:val="none" w:sz="0" w:space="0" w:color="auto"/>
        <w:left w:val="none" w:sz="0" w:space="0" w:color="auto"/>
        <w:bottom w:val="none" w:sz="0" w:space="0" w:color="auto"/>
        <w:right w:val="none" w:sz="0" w:space="0" w:color="auto"/>
      </w:divBdr>
    </w:div>
    <w:div w:id="238752442">
      <w:bodyDiv w:val="1"/>
      <w:marLeft w:val="0"/>
      <w:marRight w:val="0"/>
      <w:marTop w:val="0"/>
      <w:marBottom w:val="0"/>
      <w:divBdr>
        <w:top w:val="none" w:sz="0" w:space="0" w:color="auto"/>
        <w:left w:val="none" w:sz="0" w:space="0" w:color="auto"/>
        <w:bottom w:val="none" w:sz="0" w:space="0" w:color="auto"/>
        <w:right w:val="none" w:sz="0" w:space="0" w:color="auto"/>
      </w:divBdr>
    </w:div>
    <w:div w:id="238752658">
      <w:bodyDiv w:val="1"/>
      <w:marLeft w:val="0"/>
      <w:marRight w:val="0"/>
      <w:marTop w:val="0"/>
      <w:marBottom w:val="0"/>
      <w:divBdr>
        <w:top w:val="none" w:sz="0" w:space="0" w:color="auto"/>
        <w:left w:val="none" w:sz="0" w:space="0" w:color="auto"/>
        <w:bottom w:val="none" w:sz="0" w:space="0" w:color="auto"/>
        <w:right w:val="none" w:sz="0" w:space="0" w:color="auto"/>
      </w:divBdr>
    </w:div>
    <w:div w:id="239212912">
      <w:bodyDiv w:val="1"/>
      <w:marLeft w:val="0"/>
      <w:marRight w:val="0"/>
      <w:marTop w:val="0"/>
      <w:marBottom w:val="0"/>
      <w:divBdr>
        <w:top w:val="none" w:sz="0" w:space="0" w:color="auto"/>
        <w:left w:val="none" w:sz="0" w:space="0" w:color="auto"/>
        <w:bottom w:val="none" w:sz="0" w:space="0" w:color="auto"/>
        <w:right w:val="none" w:sz="0" w:space="0" w:color="auto"/>
      </w:divBdr>
    </w:div>
    <w:div w:id="239406411">
      <w:bodyDiv w:val="1"/>
      <w:marLeft w:val="0"/>
      <w:marRight w:val="0"/>
      <w:marTop w:val="0"/>
      <w:marBottom w:val="0"/>
      <w:divBdr>
        <w:top w:val="none" w:sz="0" w:space="0" w:color="auto"/>
        <w:left w:val="none" w:sz="0" w:space="0" w:color="auto"/>
        <w:bottom w:val="none" w:sz="0" w:space="0" w:color="auto"/>
        <w:right w:val="none" w:sz="0" w:space="0" w:color="auto"/>
      </w:divBdr>
    </w:div>
    <w:div w:id="239411386">
      <w:bodyDiv w:val="1"/>
      <w:marLeft w:val="0"/>
      <w:marRight w:val="0"/>
      <w:marTop w:val="0"/>
      <w:marBottom w:val="0"/>
      <w:divBdr>
        <w:top w:val="none" w:sz="0" w:space="0" w:color="auto"/>
        <w:left w:val="none" w:sz="0" w:space="0" w:color="auto"/>
        <w:bottom w:val="none" w:sz="0" w:space="0" w:color="auto"/>
        <w:right w:val="none" w:sz="0" w:space="0" w:color="auto"/>
      </w:divBdr>
    </w:div>
    <w:div w:id="239674951">
      <w:bodyDiv w:val="1"/>
      <w:marLeft w:val="0"/>
      <w:marRight w:val="0"/>
      <w:marTop w:val="0"/>
      <w:marBottom w:val="0"/>
      <w:divBdr>
        <w:top w:val="none" w:sz="0" w:space="0" w:color="auto"/>
        <w:left w:val="none" w:sz="0" w:space="0" w:color="auto"/>
        <w:bottom w:val="none" w:sz="0" w:space="0" w:color="auto"/>
        <w:right w:val="none" w:sz="0" w:space="0" w:color="auto"/>
      </w:divBdr>
    </w:div>
    <w:div w:id="239798278">
      <w:bodyDiv w:val="1"/>
      <w:marLeft w:val="0"/>
      <w:marRight w:val="0"/>
      <w:marTop w:val="0"/>
      <w:marBottom w:val="0"/>
      <w:divBdr>
        <w:top w:val="none" w:sz="0" w:space="0" w:color="auto"/>
        <w:left w:val="none" w:sz="0" w:space="0" w:color="auto"/>
        <w:bottom w:val="none" w:sz="0" w:space="0" w:color="auto"/>
        <w:right w:val="none" w:sz="0" w:space="0" w:color="auto"/>
      </w:divBdr>
    </w:div>
    <w:div w:id="239802416">
      <w:bodyDiv w:val="1"/>
      <w:marLeft w:val="0"/>
      <w:marRight w:val="0"/>
      <w:marTop w:val="0"/>
      <w:marBottom w:val="0"/>
      <w:divBdr>
        <w:top w:val="none" w:sz="0" w:space="0" w:color="auto"/>
        <w:left w:val="none" w:sz="0" w:space="0" w:color="auto"/>
        <w:bottom w:val="none" w:sz="0" w:space="0" w:color="auto"/>
        <w:right w:val="none" w:sz="0" w:space="0" w:color="auto"/>
      </w:divBdr>
    </w:div>
    <w:div w:id="240065468">
      <w:bodyDiv w:val="1"/>
      <w:marLeft w:val="0"/>
      <w:marRight w:val="0"/>
      <w:marTop w:val="0"/>
      <w:marBottom w:val="0"/>
      <w:divBdr>
        <w:top w:val="none" w:sz="0" w:space="0" w:color="auto"/>
        <w:left w:val="none" w:sz="0" w:space="0" w:color="auto"/>
        <w:bottom w:val="none" w:sz="0" w:space="0" w:color="auto"/>
        <w:right w:val="none" w:sz="0" w:space="0" w:color="auto"/>
      </w:divBdr>
    </w:div>
    <w:div w:id="240334584">
      <w:bodyDiv w:val="1"/>
      <w:marLeft w:val="0"/>
      <w:marRight w:val="0"/>
      <w:marTop w:val="0"/>
      <w:marBottom w:val="0"/>
      <w:divBdr>
        <w:top w:val="none" w:sz="0" w:space="0" w:color="auto"/>
        <w:left w:val="none" w:sz="0" w:space="0" w:color="auto"/>
        <w:bottom w:val="none" w:sz="0" w:space="0" w:color="auto"/>
        <w:right w:val="none" w:sz="0" w:space="0" w:color="auto"/>
      </w:divBdr>
    </w:div>
    <w:div w:id="240531067">
      <w:bodyDiv w:val="1"/>
      <w:marLeft w:val="0"/>
      <w:marRight w:val="0"/>
      <w:marTop w:val="0"/>
      <w:marBottom w:val="0"/>
      <w:divBdr>
        <w:top w:val="none" w:sz="0" w:space="0" w:color="auto"/>
        <w:left w:val="none" w:sz="0" w:space="0" w:color="auto"/>
        <w:bottom w:val="none" w:sz="0" w:space="0" w:color="auto"/>
        <w:right w:val="none" w:sz="0" w:space="0" w:color="auto"/>
      </w:divBdr>
    </w:div>
    <w:div w:id="240676325">
      <w:bodyDiv w:val="1"/>
      <w:marLeft w:val="0"/>
      <w:marRight w:val="0"/>
      <w:marTop w:val="0"/>
      <w:marBottom w:val="0"/>
      <w:divBdr>
        <w:top w:val="none" w:sz="0" w:space="0" w:color="auto"/>
        <w:left w:val="none" w:sz="0" w:space="0" w:color="auto"/>
        <w:bottom w:val="none" w:sz="0" w:space="0" w:color="auto"/>
        <w:right w:val="none" w:sz="0" w:space="0" w:color="auto"/>
      </w:divBdr>
    </w:div>
    <w:div w:id="240872260">
      <w:bodyDiv w:val="1"/>
      <w:marLeft w:val="0"/>
      <w:marRight w:val="0"/>
      <w:marTop w:val="0"/>
      <w:marBottom w:val="0"/>
      <w:divBdr>
        <w:top w:val="none" w:sz="0" w:space="0" w:color="auto"/>
        <w:left w:val="none" w:sz="0" w:space="0" w:color="auto"/>
        <w:bottom w:val="none" w:sz="0" w:space="0" w:color="auto"/>
        <w:right w:val="none" w:sz="0" w:space="0" w:color="auto"/>
      </w:divBdr>
    </w:div>
    <w:div w:id="240912184">
      <w:bodyDiv w:val="1"/>
      <w:marLeft w:val="0"/>
      <w:marRight w:val="0"/>
      <w:marTop w:val="0"/>
      <w:marBottom w:val="0"/>
      <w:divBdr>
        <w:top w:val="none" w:sz="0" w:space="0" w:color="auto"/>
        <w:left w:val="none" w:sz="0" w:space="0" w:color="auto"/>
        <w:bottom w:val="none" w:sz="0" w:space="0" w:color="auto"/>
        <w:right w:val="none" w:sz="0" w:space="0" w:color="auto"/>
      </w:divBdr>
    </w:div>
    <w:div w:id="240913314">
      <w:bodyDiv w:val="1"/>
      <w:marLeft w:val="0"/>
      <w:marRight w:val="0"/>
      <w:marTop w:val="0"/>
      <w:marBottom w:val="0"/>
      <w:divBdr>
        <w:top w:val="none" w:sz="0" w:space="0" w:color="auto"/>
        <w:left w:val="none" w:sz="0" w:space="0" w:color="auto"/>
        <w:bottom w:val="none" w:sz="0" w:space="0" w:color="auto"/>
        <w:right w:val="none" w:sz="0" w:space="0" w:color="auto"/>
      </w:divBdr>
    </w:div>
    <w:div w:id="241061319">
      <w:bodyDiv w:val="1"/>
      <w:marLeft w:val="0"/>
      <w:marRight w:val="0"/>
      <w:marTop w:val="0"/>
      <w:marBottom w:val="0"/>
      <w:divBdr>
        <w:top w:val="none" w:sz="0" w:space="0" w:color="auto"/>
        <w:left w:val="none" w:sz="0" w:space="0" w:color="auto"/>
        <w:bottom w:val="none" w:sz="0" w:space="0" w:color="auto"/>
        <w:right w:val="none" w:sz="0" w:space="0" w:color="auto"/>
      </w:divBdr>
    </w:div>
    <w:div w:id="241067693">
      <w:bodyDiv w:val="1"/>
      <w:marLeft w:val="0"/>
      <w:marRight w:val="0"/>
      <w:marTop w:val="0"/>
      <w:marBottom w:val="0"/>
      <w:divBdr>
        <w:top w:val="none" w:sz="0" w:space="0" w:color="auto"/>
        <w:left w:val="none" w:sz="0" w:space="0" w:color="auto"/>
        <w:bottom w:val="none" w:sz="0" w:space="0" w:color="auto"/>
        <w:right w:val="none" w:sz="0" w:space="0" w:color="auto"/>
      </w:divBdr>
    </w:div>
    <w:div w:id="241137372">
      <w:bodyDiv w:val="1"/>
      <w:marLeft w:val="0"/>
      <w:marRight w:val="0"/>
      <w:marTop w:val="0"/>
      <w:marBottom w:val="0"/>
      <w:divBdr>
        <w:top w:val="none" w:sz="0" w:space="0" w:color="auto"/>
        <w:left w:val="none" w:sz="0" w:space="0" w:color="auto"/>
        <w:bottom w:val="none" w:sz="0" w:space="0" w:color="auto"/>
        <w:right w:val="none" w:sz="0" w:space="0" w:color="auto"/>
      </w:divBdr>
    </w:div>
    <w:div w:id="241380637">
      <w:bodyDiv w:val="1"/>
      <w:marLeft w:val="0"/>
      <w:marRight w:val="0"/>
      <w:marTop w:val="0"/>
      <w:marBottom w:val="0"/>
      <w:divBdr>
        <w:top w:val="none" w:sz="0" w:space="0" w:color="auto"/>
        <w:left w:val="none" w:sz="0" w:space="0" w:color="auto"/>
        <w:bottom w:val="none" w:sz="0" w:space="0" w:color="auto"/>
        <w:right w:val="none" w:sz="0" w:space="0" w:color="auto"/>
      </w:divBdr>
    </w:div>
    <w:div w:id="241448029">
      <w:bodyDiv w:val="1"/>
      <w:marLeft w:val="0"/>
      <w:marRight w:val="0"/>
      <w:marTop w:val="0"/>
      <w:marBottom w:val="0"/>
      <w:divBdr>
        <w:top w:val="none" w:sz="0" w:space="0" w:color="auto"/>
        <w:left w:val="none" w:sz="0" w:space="0" w:color="auto"/>
        <w:bottom w:val="none" w:sz="0" w:space="0" w:color="auto"/>
        <w:right w:val="none" w:sz="0" w:space="0" w:color="auto"/>
      </w:divBdr>
    </w:div>
    <w:div w:id="241448457">
      <w:bodyDiv w:val="1"/>
      <w:marLeft w:val="0"/>
      <w:marRight w:val="0"/>
      <w:marTop w:val="0"/>
      <w:marBottom w:val="0"/>
      <w:divBdr>
        <w:top w:val="none" w:sz="0" w:space="0" w:color="auto"/>
        <w:left w:val="none" w:sz="0" w:space="0" w:color="auto"/>
        <w:bottom w:val="none" w:sz="0" w:space="0" w:color="auto"/>
        <w:right w:val="none" w:sz="0" w:space="0" w:color="auto"/>
      </w:divBdr>
    </w:div>
    <w:div w:id="241566588">
      <w:bodyDiv w:val="1"/>
      <w:marLeft w:val="0"/>
      <w:marRight w:val="0"/>
      <w:marTop w:val="0"/>
      <w:marBottom w:val="0"/>
      <w:divBdr>
        <w:top w:val="none" w:sz="0" w:space="0" w:color="auto"/>
        <w:left w:val="none" w:sz="0" w:space="0" w:color="auto"/>
        <w:bottom w:val="none" w:sz="0" w:space="0" w:color="auto"/>
        <w:right w:val="none" w:sz="0" w:space="0" w:color="auto"/>
      </w:divBdr>
    </w:div>
    <w:div w:id="241650254">
      <w:bodyDiv w:val="1"/>
      <w:marLeft w:val="0"/>
      <w:marRight w:val="0"/>
      <w:marTop w:val="0"/>
      <w:marBottom w:val="0"/>
      <w:divBdr>
        <w:top w:val="none" w:sz="0" w:space="0" w:color="auto"/>
        <w:left w:val="none" w:sz="0" w:space="0" w:color="auto"/>
        <w:bottom w:val="none" w:sz="0" w:space="0" w:color="auto"/>
        <w:right w:val="none" w:sz="0" w:space="0" w:color="auto"/>
      </w:divBdr>
    </w:div>
    <w:div w:id="241724535">
      <w:bodyDiv w:val="1"/>
      <w:marLeft w:val="0"/>
      <w:marRight w:val="0"/>
      <w:marTop w:val="0"/>
      <w:marBottom w:val="0"/>
      <w:divBdr>
        <w:top w:val="none" w:sz="0" w:space="0" w:color="auto"/>
        <w:left w:val="none" w:sz="0" w:space="0" w:color="auto"/>
        <w:bottom w:val="none" w:sz="0" w:space="0" w:color="auto"/>
        <w:right w:val="none" w:sz="0" w:space="0" w:color="auto"/>
      </w:divBdr>
    </w:div>
    <w:div w:id="242184400">
      <w:bodyDiv w:val="1"/>
      <w:marLeft w:val="0"/>
      <w:marRight w:val="0"/>
      <w:marTop w:val="0"/>
      <w:marBottom w:val="0"/>
      <w:divBdr>
        <w:top w:val="none" w:sz="0" w:space="0" w:color="auto"/>
        <w:left w:val="none" w:sz="0" w:space="0" w:color="auto"/>
        <w:bottom w:val="none" w:sz="0" w:space="0" w:color="auto"/>
        <w:right w:val="none" w:sz="0" w:space="0" w:color="auto"/>
      </w:divBdr>
    </w:div>
    <w:div w:id="242641502">
      <w:bodyDiv w:val="1"/>
      <w:marLeft w:val="0"/>
      <w:marRight w:val="0"/>
      <w:marTop w:val="0"/>
      <w:marBottom w:val="0"/>
      <w:divBdr>
        <w:top w:val="none" w:sz="0" w:space="0" w:color="auto"/>
        <w:left w:val="none" w:sz="0" w:space="0" w:color="auto"/>
        <w:bottom w:val="none" w:sz="0" w:space="0" w:color="auto"/>
        <w:right w:val="none" w:sz="0" w:space="0" w:color="auto"/>
      </w:divBdr>
    </w:div>
    <w:div w:id="242684904">
      <w:bodyDiv w:val="1"/>
      <w:marLeft w:val="0"/>
      <w:marRight w:val="0"/>
      <w:marTop w:val="0"/>
      <w:marBottom w:val="0"/>
      <w:divBdr>
        <w:top w:val="none" w:sz="0" w:space="0" w:color="auto"/>
        <w:left w:val="none" w:sz="0" w:space="0" w:color="auto"/>
        <w:bottom w:val="none" w:sz="0" w:space="0" w:color="auto"/>
        <w:right w:val="none" w:sz="0" w:space="0" w:color="auto"/>
      </w:divBdr>
    </w:div>
    <w:div w:id="242692279">
      <w:bodyDiv w:val="1"/>
      <w:marLeft w:val="0"/>
      <w:marRight w:val="0"/>
      <w:marTop w:val="0"/>
      <w:marBottom w:val="0"/>
      <w:divBdr>
        <w:top w:val="none" w:sz="0" w:space="0" w:color="auto"/>
        <w:left w:val="none" w:sz="0" w:space="0" w:color="auto"/>
        <w:bottom w:val="none" w:sz="0" w:space="0" w:color="auto"/>
        <w:right w:val="none" w:sz="0" w:space="0" w:color="auto"/>
      </w:divBdr>
    </w:div>
    <w:div w:id="243078518">
      <w:bodyDiv w:val="1"/>
      <w:marLeft w:val="0"/>
      <w:marRight w:val="0"/>
      <w:marTop w:val="0"/>
      <w:marBottom w:val="0"/>
      <w:divBdr>
        <w:top w:val="none" w:sz="0" w:space="0" w:color="auto"/>
        <w:left w:val="none" w:sz="0" w:space="0" w:color="auto"/>
        <w:bottom w:val="none" w:sz="0" w:space="0" w:color="auto"/>
        <w:right w:val="none" w:sz="0" w:space="0" w:color="auto"/>
      </w:divBdr>
    </w:div>
    <w:div w:id="243296687">
      <w:bodyDiv w:val="1"/>
      <w:marLeft w:val="0"/>
      <w:marRight w:val="0"/>
      <w:marTop w:val="0"/>
      <w:marBottom w:val="0"/>
      <w:divBdr>
        <w:top w:val="none" w:sz="0" w:space="0" w:color="auto"/>
        <w:left w:val="none" w:sz="0" w:space="0" w:color="auto"/>
        <w:bottom w:val="none" w:sz="0" w:space="0" w:color="auto"/>
        <w:right w:val="none" w:sz="0" w:space="0" w:color="auto"/>
      </w:divBdr>
    </w:div>
    <w:div w:id="243340451">
      <w:bodyDiv w:val="1"/>
      <w:marLeft w:val="0"/>
      <w:marRight w:val="0"/>
      <w:marTop w:val="0"/>
      <w:marBottom w:val="0"/>
      <w:divBdr>
        <w:top w:val="none" w:sz="0" w:space="0" w:color="auto"/>
        <w:left w:val="none" w:sz="0" w:space="0" w:color="auto"/>
        <w:bottom w:val="none" w:sz="0" w:space="0" w:color="auto"/>
        <w:right w:val="none" w:sz="0" w:space="0" w:color="auto"/>
      </w:divBdr>
    </w:div>
    <w:div w:id="243346508">
      <w:bodyDiv w:val="1"/>
      <w:marLeft w:val="0"/>
      <w:marRight w:val="0"/>
      <w:marTop w:val="0"/>
      <w:marBottom w:val="0"/>
      <w:divBdr>
        <w:top w:val="none" w:sz="0" w:space="0" w:color="auto"/>
        <w:left w:val="none" w:sz="0" w:space="0" w:color="auto"/>
        <w:bottom w:val="none" w:sz="0" w:space="0" w:color="auto"/>
        <w:right w:val="none" w:sz="0" w:space="0" w:color="auto"/>
      </w:divBdr>
    </w:div>
    <w:div w:id="243413321">
      <w:bodyDiv w:val="1"/>
      <w:marLeft w:val="0"/>
      <w:marRight w:val="0"/>
      <w:marTop w:val="0"/>
      <w:marBottom w:val="0"/>
      <w:divBdr>
        <w:top w:val="none" w:sz="0" w:space="0" w:color="auto"/>
        <w:left w:val="none" w:sz="0" w:space="0" w:color="auto"/>
        <w:bottom w:val="none" w:sz="0" w:space="0" w:color="auto"/>
        <w:right w:val="none" w:sz="0" w:space="0" w:color="auto"/>
      </w:divBdr>
    </w:div>
    <w:div w:id="243498002">
      <w:bodyDiv w:val="1"/>
      <w:marLeft w:val="0"/>
      <w:marRight w:val="0"/>
      <w:marTop w:val="0"/>
      <w:marBottom w:val="0"/>
      <w:divBdr>
        <w:top w:val="none" w:sz="0" w:space="0" w:color="auto"/>
        <w:left w:val="none" w:sz="0" w:space="0" w:color="auto"/>
        <w:bottom w:val="none" w:sz="0" w:space="0" w:color="auto"/>
        <w:right w:val="none" w:sz="0" w:space="0" w:color="auto"/>
      </w:divBdr>
    </w:div>
    <w:div w:id="243535314">
      <w:bodyDiv w:val="1"/>
      <w:marLeft w:val="0"/>
      <w:marRight w:val="0"/>
      <w:marTop w:val="0"/>
      <w:marBottom w:val="0"/>
      <w:divBdr>
        <w:top w:val="none" w:sz="0" w:space="0" w:color="auto"/>
        <w:left w:val="none" w:sz="0" w:space="0" w:color="auto"/>
        <w:bottom w:val="none" w:sz="0" w:space="0" w:color="auto"/>
        <w:right w:val="none" w:sz="0" w:space="0" w:color="auto"/>
      </w:divBdr>
    </w:div>
    <w:div w:id="243801393">
      <w:bodyDiv w:val="1"/>
      <w:marLeft w:val="0"/>
      <w:marRight w:val="0"/>
      <w:marTop w:val="0"/>
      <w:marBottom w:val="0"/>
      <w:divBdr>
        <w:top w:val="none" w:sz="0" w:space="0" w:color="auto"/>
        <w:left w:val="none" w:sz="0" w:space="0" w:color="auto"/>
        <w:bottom w:val="none" w:sz="0" w:space="0" w:color="auto"/>
        <w:right w:val="none" w:sz="0" w:space="0" w:color="auto"/>
      </w:divBdr>
    </w:div>
    <w:div w:id="244266331">
      <w:bodyDiv w:val="1"/>
      <w:marLeft w:val="0"/>
      <w:marRight w:val="0"/>
      <w:marTop w:val="0"/>
      <w:marBottom w:val="0"/>
      <w:divBdr>
        <w:top w:val="none" w:sz="0" w:space="0" w:color="auto"/>
        <w:left w:val="none" w:sz="0" w:space="0" w:color="auto"/>
        <w:bottom w:val="none" w:sz="0" w:space="0" w:color="auto"/>
        <w:right w:val="none" w:sz="0" w:space="0" w:color="auto"/>
      </w:divBdr>
    </w:div>
    <w:div w:id="244268966">
      <w:bodyDiv w:val="1"/>
      <w:marLeft w:val="0"/>
      <w:marRight w:val="0"/>
      <w:marTop w:val="0"/>
      <w:marBottom w:val="0"/>
      <w:divBdr>
        <w:top w:val="none" w:sz="0" w:space="0" w:color="auto"/>
        <w:left w:val="none" w:sz="0" w:space="0" w:color="auto"/>
        <w:bottom w:val="none" w:sz="0" w:space="0" w:color="auto"/>
        <w:right w:val="none" w:sz="0" w:space="0" w:color="auto"/>
      </w:divBdr>
    </w:div>
    <w:div w:id="244464178">
      <w:bodyDiv w:val="1"/>
      <w:marLeft w:val="0"/>
      <w:marRight w:val="0"/>
      <w:marTop w:val="0"/>
      <w:marBottom w:val="0"/>
      <w:divBdr>
        <w:top w:val="none" w:sz="0" w:space="0" w:color="auto"/>
        <w:left w:val="none" w:sz="0" w:space="0" w:color="auto"/>
        <w:bottom w:val="none" w:sz="0" w:space="0" w:color="auto"/>
        <w:right w:val="none" w:sz="0" w:space="0" w:color="auto"/>
      </w:divBdr>
    </w:div>
    <w:div w:id="244733066">
      <w:bodyDiv w:val="1"/>
      <w:marLeft w:val="0"/>
      <w:marRight w:val="0"/>
      <w:marTop w:val="0"/>
      <w:marBottom w:val="0"/>
      <w:divBdr>
        <w:top w:val="none" w:sz="0" w:space="0" w:color="auto"/>
        <w:left w:val="none" w:sz="0" w:space="0" w:color="auto"/>
        <w:bottom w:val="none" w:sz="0" w:space="0" w:color="auto"/>
        <w:right w:val="none" w:sz="0" w:space="0" w:color="auto"/>
      </w:divBdr>
    </w:div>
    <w:div w:id="244842746">
      <w:bodyDiv w:val="1"/>
      <w:marLeft w:val="0"/>
      <w:marRight w:val="0"/>
      <w:marTop w:val="0"/>
      <w:marBottom w:val="0"/>
      <w:divBdr>
        <w:top w:val="none" w:sz="0" w:space="0" w:color="auto"/>
        <w:left w:val="none" w:sz="0" w:space="0" w:color="auto"/>
        <w:bottom w:val="none" w:sz="0" w:space="0" w:color="auto"/>
        <w:right w:val="none" w:sz="0" w:space="0" w:color="auto"/>
      </w:divBdr>
    </w:div>
    <w:div w:id="244848507">
      <w:bodyDiv w:val="1"/>
      <w:marLeft w:val="0"/>
      <w:marRight w:val="0"/>
      <w:marTop w:val="0"/>
      <w:marBottom w:val="0"/>
      <w:divBdr>
        <w:top w:val="none" w:sz="0" w:space="0" w:color="auto"/>
        <w:left w:val="none" w:sz="0" w:space="0" w:color="auto"/>
        <w:bottom w:val="none" w:sz="0" w:space="0" w:color="auto"/>
        <w:right w:val="none" w:sz="0" w:space="0" w:color="auto"/>
      </w:divBdr>
    </w:div>
    <w:div w:id="244920111">
      <w:bodyDiv w:val="1"/>
      <w:marLeft w:val="0"/>
      <w:marRight w:val="0"/>
      <w:marTop w:val="0"/>
      <w:marBottom w:val="0"/>
      <w:divBdr>
        <w:top w:val="none" w:sz="0" w:space="0" w:color="auto"/>
        <w:left w:val="none" w:sz="0" w:space="0" w:color="auto"/>
        <w:bottom w:val="none" w:sz="0" w:space="0" w:color="auto"/>
        <w:right w:val="none" w:sz="0" w:space="0" w:color="auto"/>
      </w:divBdr>
    </w:div>
    <w:div w:id="244926763">
      <w:bodyDiv w:val="1"/>
      <w:marLeft w:val="0"/>
      <w:marRight w:val="0"/>
      <w:marTop w:val="0"/>
      <w:marBottom w:val="0"/>
      <w:divBdr>
        <w:top w:val="none" w:sz="0" w:space="0" w:color="auto"/>
        <w:left w:val="none" w:sz="0" w:space="0" w:color="auto"/>
        <w:bottom w:val="none" w:sz="0" w:space="0" w:color="auto"/>
        <w:right w:val="none" w:sz="0" w:space="0" w:color="auto"/>
      </w:divBdr>
    </w:div>
    <w:div w:id="245112173">
      <w:bodyDiv w:val="1"/>
      <w:marLeft w:val="0"/>
      <w:marRight w:val="0"/>
      <w:marTop w:val="0"/>
      <w:marBottom w:val="0"/>
      <w:divBdr>
        <w:top w:val="none" w:sz="0" w:space="0" w:color="auto"/>
        <w:left w:val="none" w:sz="0" w:space="0" w:color="auto"/>
        <w:bottom w:val="none" w:sz="0" w:space="0" w:color="auto"/>
        <w:right w:val="none" w:sz="0" w:space="0" w:color="auto"/>
      </w:divBdr>
    </w:div>
    <w:div w:id="245383615">
      <w:bodyDiv w:val="1"/>
      <w:marLeft w:val="0"/>
      <w:marRight w:val="0"/>
      <w:marTop w:val="0"/>
      <w:marBottom w:val="0"/>
      <w:divBdr>
        <w:top w:val="none" w:sz="0" w:space="0" w:color="auto"/>
        <w:left w:val="none" w:sz="0" w:space="0" w:color="auto"/>
        <w:bottom w:val="none" w:sz="0" w:space="0" w:color="auto"/>
        <w:right w:val="none" w:sz="0" w:space="0" w:color="auto"/>
      </w:divBdr>
    </w:div>
    <w:div w:id="245500599">
      <w:bodyDiv w:val="1"/>
      <w:marLeft w:val="0"/>
      <w:marRight w:val="0"/>
      <w:marTop w:val="0"/>
      <w:marBottom w:val="0"/>
      <w:divBdr>
        <w:top w:val="none" w:sz="0" w:space="0" w:color="auto"/>
        <w:left w:val="none" w:sz="0" w:space="0" w:color="auto"/>
        <w:bottom w:val="none" w:sz="0" w:space="0" w:color="auto"/>
        <w:right w:val="none" w:sz="0" w:space="0" w:color="auto"/>
      </w:divBdr>
    </w:div>
    <w:div w:id="245501866">
      <w:bodyDiv w:val="1"/>
      <w:marLeft w:val="0"/>
      <w:marRight w:val="0"/>
      <w:marTop w:val="0"/>
      <w:marBottom w:val="0"/>
      <w:divBdr>
        <w:top w:val="none" w:sz="0" w:space="0" w:color="auto"/>
        <w:left w:val="none" w:sz="0" w:space="0" w:color="auto"/>
        <w:bottom w:val="none" w:sz="0" w:space="0" w:color="auto"/>
        <w:right w:val="none" w:sz="0" w:space="0" w:color="auto"/>
      </w:divBdr>
    </w:div>
    <w:div w:id="245576201">
      <w:bodyDiv w:val="1"/>
      <w:marLeft w:val="0"/>
      <w:marRight w:val="0"/>
      <w:marTop w:val="0"/>
      <w:marBottom w:val="0"/>
      <w:divBdr>
        <w:top w:val="none" w:sz="0" w:space="0" w:color="auto"/>
        <w:left w:val="none" w:sz="0" w:space="0" w:color="auto"/>
        <w:bottom w:val="none" w:sz="0" w:space="0" w:color="auto"/>
        <w:right w:val="none" w:sz="0" w:space="0" w:color="auto"/>
      </w:divBdr>
    </w:div>
    <w:div w:id="245577666">
      <w:bodyDiv w:val="1"/>
      <w:marLeft w:val="0"/>
      <w:marRight w:val="0"/>
      <w:marTop w:val="0"/>
      <w:marBottom w:val="0"/>
      <w:divBdr>
        <w:top w:val="none" w:sz="0" w:space="0" w:color="auto"/>
        <w:left w:val="none" w:sz="0" w:space="0" w:color="auto"/>
        <w:bottom w:val="none" w:sz="0" w:space="0" w:color="auto"/>
        <w:right w:val="none" w:sz="0" w:space="0" w:color="auto"/>
      </w:divBdr>
    </w:div>
    <w:div w:id="245649900">
      <w:bodyDiv w:val="1"/>
      <w:marLeft w:val="0"/>
      <w:marRight w:val="0"/>
      <w:marTop w:val="0"/>
      <w:marBottom w:val="0"/>
      <w:divBdr>
        <w:top w:val="none" w:sz="0" w:space="0" w:color="auto"/>
        <w:left w:val="none" w:sz="0" w:space="0" w:color="auto"/>
        <w:bottom w:val="none" w:sz="0" w:space="0" w:color="auto"/>
        <w:right w:val="none" w:sz="0" w:space="0" w:color="auto"/>
      </w:divBdr>
    </w:div>
    <w:div w:id="245649925">
      <w:bodyDiv w:val="1"/>
      <w:marLeft w:val="0"/>
      <w:marRight w:val="0"/>
      <w:marTop w:val="0"/>
      <w:marBottom w:val="0"/>
      <w:divBdr>
        <w:top w:val="none" w:sz="0" w:space="0" w:color="auto"/>
        <w:left w:val="none" w:sz="0" w:space="0" w:color="auto"/>
        <w:bottom w:val="none" w:sz="0" w:space="0" w:color="auto"/>
        <w:right w:val="none" w:sz="0" w:space="0" w:color="auto"/>
      </w:divBdr>
    </w:div>
    <w:div w:id="245966937">
      <w:bodyDiv w:val="1"/>
      <w:marLeft w:val="0"/>
      <w:marRight w:val="0"/>
      <w:marTop w:val="0"/>
      <w:marBottom w:val="0"/>
      <w:divBdr>
        <w:top w:val="none" w:sz="0" w:space="0" w:color="auto"/>
        <w:left w:val="none" w:sz="0" w:space="0" w:color="auto"/>
        <w:bottom w:val="none" w:sz="0" w:space="0" w:color="auto"/>
        <w:right w:val="none" w:sz="0" w:space="0" w:color="auto"/>
      </w:divBdr>
    </w:div>
    <w:div w:id="246228676">
      <w:bodyDiv w:val="1"/>
      <w:marLeft w:val="0"/>
      <w:marRight w:val="0"/>
      <w:marTop w:val="0"/>
      <w:marBottom w:val="0"/>
      <w:divBdr>
        <w:top w:val="none" w:sz="0" w:space="0" w:color="auto"/>
        <w:left w:val="none" w:sz="0" w:space="0" w:color="auto"/>
        <w:bottom w:val="none" w:sz="0" w:space="0" w:color="auto"/>
        <w:right w:val="none" w:sz="0" w:space="0" w:color="auto"/>
      </w:divBdr>
    </w:div>
    <w:div w:id="246229079">
      <w:bodyDiv w:val="1"/>
      <w:marLeft w:val="0"/>
      <w:marRight w:val="0"/>
      <w:marTop w:val="0"/>
      <w:marBottom w:val="0"/>
      <w:divBdr>
        <w:top w:val="none" w:sz="0" w:space="0" w:color="auto"/>
        <w:left w:val="none" w:sz="0" w:space="0" w:color="auto"/>
        <w:bottom w:val="none" w:sz="0" w:space="0" w:color="auto"/>
        <w:right w:val="none" w:sz="0" w:space="0" w:color="auto"/>
      </w:divBdr>
    </w:div>
    <w:div w:id="246304945">
      <w:bodyDiv w:val="1"/>
      <w:marLeft w:val="0"/>
      <w:marRight w:val="0"/>
      <w:marTop w:val="0"/>
      <w:marBottom w:val="0"/>
      <w:divBdr>
        <w:top w:val="none" w:sz="0" w:space="0" w:color="auto"/>
        <w:left w:val="none" w:sz="0" w:space="0" w:color="auto"/>
        <w:bottom w:val="none" w:sz="0" w:space="0" w:color="auto"/>
        <w:right w:val="none" w:sz="0" w:space="0" w:color="auto"/>
      </w:divBdr>
    </w:div>
    <w:div w:id="246379104">
      <w:bodyDiv w:val="1"/>
      <w:marLeft w:val="0"/>
      <w:marRight w:val="0"/>
      <w:marTop w:val="0"/>
      <w:marBottom w:val="0"/>
      <w:divBdr>
        <w:top w:val="none" w:sz="0" w:space="0" w:color="auto"/>
        <w:left w:val="none" w:sz="0" w:space="0" w:color="auto"/>
        <w:bottom w:val="none" w:sz="0" w:space="0" w:color="auto"/>
        <w:right w:val="none" w:sz="0" w:space="0" w:color="auto"/>
      </w:divBdr>
    </w:div>
    <w:div w:id="246579131">
      <w:bodyDiv w:val="1"/>
      <w:marLeft w:val="0"/>
      <w:marRight w:val="0"/>
      <w:marTop w:val="0"/>
      <w:marBottom w:val="0"/>
      <w:divBdr>
        <w:top w:val="none" w:sz="0" w:space="0" w:color="auto"/>
        <w:left w:val="none" w:sz="0" w:space="0" w:color="auto"/>
        <w:bottom w:val="none" w:sz="0" w:space="0" w:color="auto"/>
        <w:right w:val="none" w:sz="0" w:space="0" w:color="auto"/>
      </w:divBdr>
    </w:div>
    <w:div w:id="246617988">
      <w:bodyDiv w:val="1"/>
      <w:marLeft w:val="0"/>
      <w:marRight w:val="0"/>
      <w:marTop w:val="0"/>
      <w:marBottom w:val="0"/>
      <w:divBdr>
        <w:top w:val="none" w:sz="0" w:space="0" w:color="auto"/>
        <w:left w:val="none" w:sz="0" w:space="0" w:color="auto"/>
        <w:bottom w:val="none" w:sz="0" w:space="0" w:color="auto"/>
        <w:right w:val="none" w:sz="0" w:space="0" w:color="auto"/>
      </w:divBdr>
    </w:div>
    <w:div w:id="246885581">
      <w:bodyDiv w:val="1"/>
      <w:marLeft w:val="0"/>
      <w:marRight w:val="0"/>
      <w:marTop w:val="0"/>
      <w:marBottom w:val="0"/>
      <w:divBdr>
        <w:top w:val="none" w:sz="0" w:space="0" w:color="auto"/>
        <w:left w:val="none" w:sz="0" w:space="0" w:color="auto"/>
        <w:bottom w:val="none" w:sz="0" w:space="0" w:color="auto"/>
        <w:right w:val="none" w:sz="0" w:space="0" w:color="auto"/>
      </w:divBdr>
    </w:div>
    <w:div w:id="247081657">
      <w:bodyDiv w:val="1"/>
      <w:marLeft w:val="0"/>
      <w:marRight w:val="0"/>
      <w:marTop w:val="0"/>
      <w:marBottom w:val="0"/>
      <w:divBdr>
        <w:top w:val="none" w:sz="0" w:space="0" w:color="auto"/>
        <w:left w:val="none" w:sz="0" w:space="0" w:color="auto"/>
        <w:bottom w:val="none" w:sz="0" w:space="0" w:color="auto"/>
        <w:right w:val="none" w:sz="0" w:space="0" w:color="auto"/>
      </w:divBdr>
    </w:div>
    <w:div w:id="247230287">
      <w:bodyDiv w:val="1"/>
      <w:marLeft w:val="0"/>
      <w:marRight w:val="0"/>
      <w:marTop w:val="0"/>
      <w:marBottom w:val="0"/>
      <w:divBdr>
        <w:top w:val="none" w:sz="0" w:space="0" w:color="auto"/>
        <w:left w:val="none" w:sz="0" w:space="0" w:color="auto"/>
        <w:bottom w:val="none" w:sz="0" w:space="0" w:color="auto"/>
        <w:right w:val="none" w:sz="0" w:space="0" w:color="auto"/>
      </w:divBdr>
    </w:div>
    <w:div w:id="247231543">
      <w:bodyDiv w:val="1"/>
      <w:marLeft w:val="0"/>
      <w:marRight w:val="0"/>
      <w:marTop w:val="0"/>
      <w:marBottom w:val="0"/>
      <w:divBdr>
        <w:top w:val="none" w:sz="0" w:space="0" w:color="auto"/>
        <w:left w:val="none" w:sz="0" w:space="0" w:color="auto"/>
        <w:bottom w:val="none" w:sz="0" w:space="0" w:color="auto"/>
        <w:right w:val="none" w:sz="0" w:space="0" w:color="auto"/>
      </w:divBdr>
    </w:div>
    <w:div w:id="247270388">
      <w:bodyDiv w:val="1"/>
      <w:marLeft w:val="0"/>
      <w:marRight w:val="0"/>
      <w:marTop w:val="0"/>
      <w:marBottom w:val="0"/>
      <w:divBdr>
        <w:top w:val="none" w:sz="0" w:space="0" w:color="auto"/>
        <w:left w:val="none" w:sz="0" w:space="0" w:color="auto"/>
        <w:bottom w:val="none" w:sz="0" w:space="0" w:color="auto"/>
        <w:right w:val="none" w:sz="0" w:space="0" w:color="auto"/>
      </w:divBdr>
    </w:div>
    <w:div w:id="247545046">
      <w:bodyDiv w:val="1"/>
      <w:marLeft w:val="0"/>
      <w:marRight w:val="0"/>
      <w:marTop w:val="0"/>
      <w:marBottom w:val="0"/>
      <w:divBdr>
        <w:top w:val="none" w:sz="0" w:space="0" w:color="auto"/>
        <w:left w:val="none" w:sz="0" w:space="0" w:color="auto"/>
        <w:bottom w:val="none" w:sz="0" w:space="0" w:color="auto"/>
        <w:right w:val="none" w:sz="0" w:space="0" w:color="auto"/>
      </w:divBdr>
    </w:div>
    <w:div w:id="247807749">
      <w:bodyDiv w:val="1"/>
      <w:marLeft w:val="0"/>
      <w:marRight w:val="0"/>
      <w:marTop w:val="0"/>
      <w:marBottom w:val="0"/>
      <w:divBdr>
        <w:top w:val="none" w:sz="0" w:space="0" w:color="auto"/>
        <w:left w:val="none" w:sz="0" w:space="0" w:color="auto"/>
        <w:bottom w:val="none" w:sz="0" w:space="0" w:color="auto"/>
        <w:right w:val="none" w:sz="0" w:space="0" w:color="auto"/>
      </w:divBdr>
    </w:div>
    <w:div w:id="247934090">
      <w:bodyDiv w:val="1"/>
      <w:marLeft w:val="0"/>
      <w:marRight w:val="0"/>
      <w:marTop w:val="0"/>
      <w:marBottom w:val="0"/>
      <w:divBdr>
        <w:top w:val="none" w:sz="0" w:space="0" w:color="auto"/>
        <w:left w:val="none" w:sz="0" w:space="0" w:color="auto"/>
        <w:bottom w:val="none" w:sz="0" w:space="0" w:color="auto"/>
        <w:right w:val="none" w:sz="0" w:space="0" w:color="auto"/>
      </w:divBdr>
    </w:div>
    <w:div w:id="248080492">
      <w:bodyDiv w:val="1"/>
      <w:marLeft w:val="0"/>
      <w:marRight w:val="0"/>
      <w:marTop w:val="0"/>
      <w:marBottom w:val="0"/>
      <w:divBdr>
        <w:top w:val="none" w:sz="0" w:space="0" w:color="auto"/>
        <w:left w:val="none" w:sz="0" w:space="0" w:color="auto"/>
        <w:bottom w:val="none" w:sz="0" w:space="0" w:color="auto"/>
        <w:right w:val="none" w:sz="0" w:space="0" w:color="auto"/>
      </w:divBdr>
    </w:div>
    <w:div w:id="248152002">
      <w:bodyDiv w:val="1"/>
      <w:marLeft w:val="0"/>
      <w:marRight w:val="0"/>
      <w:marTop w:val="0"/>
      <w:marBottom w:val="0"/>
      <w:divBdr>
        <w:top w:val="none" w:sz="0" w:space="0" w:color="auto"/>
        <w:left w:val="none" w:sz="0" w:space="0" w:color="auto"/>
        <w:bottom w:val="none" w:sz="0" w:space="0" w:color="auto"/>
        <w:right w:val="none" w:sz="0" w:space="0" w:color="auto"/>
      </w:divBdr>
    </w:div>
    <w:div w:id="248272021">
      <w:bodyDiv w:val="1"/>
      <w:marLeft w:val="0"/>
      <w:marRight w:val="0"/>
      <w:marTop w:val="0"/>
      <w:marBottom w:val="0"/>
      <w:divBdr>
        <w:top w:val="none" w:sz="0" w:space="0" w:color="auto"/>
        <w:left w:val="none" w:sz="0" w:space="0" w:color="auto"/>
        <w:bottom w:val="none" w:sz="0" w:space="0" w:color="auto"/>
        <w:right w:val="none" w:sz="0" w:space="0" w:color="auto"/>
      </w:divBdr>
    </w:div>
    <w:div w:id="248386688">
      <w:bodyDiv w:val="1"/>
      <w:marLeft w:val="0"/>
      <w:marRight w:val="0"/>
      <w:marTop w:val="0"/>
      <w:marBottom w:val="0"/>
      <w:divBdr>
        <w:top w:val="none" w:sz="0" w:space="0" w:color="auto"/>
        <w:left w:val="none" w:sz="0" w:space="0" w:color="auto"/>
        <w:bottom w:val="none" w:sz="0" w:space="0" w:color="auto"/>
        <w:right w:val="none" w:sz="0" w:space="0" w:color="auto"/>
      </w:divBdr>
    </w:div>
    <w:div w:id="248583850">
      <w:bodyDiv w:val="1"/>
      <w:marLeft w:val="0"/>
      <w:marRight w:val="0"/>
      <w:marTop w:val="0"/>
      <w:marBottom w:val="0"/>
      <w:divBdr>
        <w:top w:val="none" w:sz="0" w:space="0" w:color="auto"/>
        <w:left w:val="none" w:sz="0" w:space="0" w:color="auto"/>
        <w:bottom w:val="none" w:sz="0" w:space="0" w:color="auto"/>
        <w:right w:val="none" w:sz="0" w:space="0" w:color="auto"/>
      </w:divBdr>
    </w:div>
    <w:div w:id="248739561">
      <w:bodyDiv w:val="1"/>
      <w:marLeft w:val="0"/>
      <w:marRight w:val="0"/>
      <w:marTop w:val="0"/>
      <w:marBottom w:val="0"/>
      <w:divBdr>
        <w:top w:val="none" w:sz="0" w:space="0" w:color="auto"/>
        <w:left w:val="none" w:sz="0" w:space="0" w:color="auto"/>
        <w:bottom w:val="none" w:sz="0" w:space="0" w:color="auto"/>
        <w:right w:val="none" w:sz="0" w:space="0" w:color="auto"/>
      </w:divBdr>
    </w:div>
    <w:div w:id="248775282">
      <w:bodyDiv w:val="1"/>
      <w:marLeft w:val="0"/>
      <w:marRight w:val="0"/>
      <w:marTop w:val="0"/>
      <w:marBottom w:val="0"/>
      <w:divBdr>
        <w:top w:val="none" w:sz="0" w:space="0" w:color="auto"/>
        <w:left w:val="none" w:sz="0" w:space="0" w:color="auto"/>
        <w:bottom w:val="none" w:sz="0" w:space="0" w:color="auto"/>
        <w:right w:val="none" w:sz="0" w:space="0" w:color="auto"/>
      </w:divBdr>
    </w:div>
    <w:div w:id="248928346">
      <w:bodyDiv w:val="1"/>
      <w:marLeft w:val="0"/>
      <w:marRight w:val="0"/>
      <w:marTop w:val="0"/>
      <w:marBottom w:val="0"/>
      <w:divBdr>
        <w:top w:val="none" w:sz="0" w:space="0" w:color="auto"/>
        <w:left w:val="none" w:sz="0" w:space="0" w:color="auto"/>
        <w:bottom w:val="none" w:sz="0" w:space="0" w:color="auto"/>
        <w:right w:val="none" w:sz="0" w:space="0" w:color="auto"/>
      </w:divBdr>
    </w:div>
    <w:div w:id="249118542">
      <w:bodyDiv w:val="1"/>
      <w:marLeft w:val="0"/>
      <w:marRight w:val="0"/>
      <w:marTop w:val="0"/>
      <w:marBottom w:val="0"/>
      <w:divBdr>
        <w:top w:val="none" w:sz="0" w:space="0" w:color="auto"/>
        <w:left w:val="none" w:sz="0" w:space="0" w:color="auto"/>
        <w:bottom w:val="none" w:sz="0" w:space="0" w:color="auto"/>
        <w:right w:val="none" w:sz="0" w:space="0" w:color="auto"/>
      </w:divBdr>
    </w:div>
    <w:div w:id="249195555">
      <w:bodyDiv w:val="1"/>
      <w:marLeft w:val="0"/>
      <w:marRight w:val="0"/>
      <w:marTop w:val="0"/>
      <w:marBottom w:val="0"/>
      <w:divBdr>
        <w:top w:val="none" w:sz="0" w:space="0" w:color="auto"/>
        <w:left w:val="none" w:sz="0" w:space="0" w:color="auto"/>
        <w:bottom w:val="none" w:sz="0" w:space="0" w:color="auto"/>
        <w:right w:val="none" w:sz="0" w:space="0" w:color="auto"/>
      </w:divBdr>
    </w:div>
    <w:div w:id="249241380">
      <w:bodyDiv w:val="1"/>
      <w:marLeft w:val="0"/>
      <w:marRight w:val="0"/>
      <w:marTop w:val="0"/>
      <w:marBottom w:val="0"/>
      <w:divBdr>
        <w:top w:val="none" w:sz="0" w:space="0" w:color="auto"/>
        <w:left w:val="none" w:sz="0" w:space="0" w:color="auto"/>
        <w:bottom w:val="none" w:sz="0" w:space="0" w:color="auto"/>
        <w:right w:val="none" w:sz="0" w:space="0" w:color="auto"/>
      </w:divBdr>
    </w:div>
    <w:div w:id="249388433">
      <w:bodyDiv w:val="1"/>
      <w:marLeft w:val="0"/>
      <w:marRight w:val="0"/>
      <w:marTop w:val="0"/>
      <w:marBottom w:val="0"/>
      <w:divBdr>
        <w:top w:val="none" w:sz="0" w:space="0" w:color="auto"/>
        <w:left w:val="none" w:sz="0" w:space="0" w:color="auto"/>
        <w:bottom w:val="none" w:sz="0" w:space="0" w:color="auto"/>
        <w:right w:val="none" w:sz="0" w:space="0" w:color="auto"/>
      </w:divBdr>
    </w:div>
    <w:div w:id="250089444">
      <w:bodyDiv w:val="1"/>
      <w:marLeft w:val="0"/>
      <w:marRight w:val="0"/>
      <w:marTop w:val="0"/>
      <w:marBottom w:val="0"/>
      <w:divBdr>
        <w:top w:val="none" w:sz="0" w:space="0" w:color="auto"/>
        <w:left w:val="none" w:sz="0" w:space="0" w:color="auto"/>
        <w:bottom w:val="none" w:sz="0" w:space="0" w:color="auto"/>
        <w:right w:val="none" w:sz="0" w:space="0" w:color="auto"/>
      </w:divBdr>
    </w:div>
    <w:div w:id="250162070">
      <w:bodyDiv w:val="1"/>
      <w:marLeft w:val="0"/>
      <w:marRight w:val="0"/>
      <w:marTop w:val="0"/>
      <w:marBottom w:val="0"/>
      <w:divBdr>
        <w:top w:val="none" w:sz="0" w:space="0" w:color="auto"/>
        <w:left w:val="none" w:sz="0" w:space="0" w:color="auto"/>
        <w:bottom w:val="none" w:sz="0" w:space="0" w:color="auto"/>
        <w:right w:val="none" w:sz="0" w:space="0" w:color="auto"/>
      </w:divBdr>
    </w:div>
    <w:div w:id="250550645">
      <w:bodyDiv w:val="1"/>
      <w:marLeft w:val="0"/>
      <w:marRight w:val="0"/>
      <w:marTop w:val="0"/>
      <w:marBottom w:val="0"/>
      <w:divBdr>
        <w:top w:val="none" w:sz="0" w:space="0" w:color="auto"/>
        <w:left w:val="none" w:sz="0" w:space="0" w:color="auto"/>
        <w:bottom w:val="none" w:sz="0" w:space="0" w:color="auto"/>
        <w:right w:val="none" w:sz="0" w:space="0" w:color="auto"/>
      </w:divBdr>
    </w:div>
    <w:div w:id="250705139">
      <w:bodyDiv w:val="1"/>
      <w:marLeft w:val="0"/>
      <w:marRight w:val="0"/>
      <w:marTop w:val="0"/>
      <w:marBottom w:val="0"/>
      <w:divBdr>
        <w:top w:val="none" w:sz="0" w:space="0" w:color="auto"/>
        <w:left w:val="none" w:sz="0" w:space="0" w:color="auto"/>
        <w:bottom w:val="none" w:sz="0" w:space="0" w:color="auto"/>
        <w:right w:val="none" w:sz="0" w:space="0" w:color="auto"/>
      </w:divBdr>
    </w:div>
    <w:div w:id="250823473">
      <w:bodyDiv w:val="1"/>
      <w:marLeft w:val="0"/>
      <w:marRight w:val="0"/>
      <w:marTop w:val="0"/>
      <w:marBottom w:val="0"/>
      <w:divBdr>
        <w:top w:val="none" w:sz="0" w:space="0" w:color="auto"/>
        <w:left w:val="none" w:sz="0" w:space="0" w:color="auto"/>
        <w:bottom w:val="none" w:sz="0" w:space="0" w:color="auto"/>
        <w:right w:val="none" w:sz="0" w:space="0" w:color="auto"/>
      </w:divBdr>
    </w:div>
    <w:div w:id="250890316">
      <w:bodyDiv w:val="1"/>
      <w:marLeft w:val="0"/>
      <w:marRight w:val="0"/>
      <w:marTop w:val="0"/>
      <w:marBottom w:val="0"/>
      <w:divBdr>
        <w:top w:val="none" w:sz="0" w:space="0" w:color="auto"/>
        <w:left w:val="none" w:sz="0" w:space="0" w:color="auto"/>
        <w:bottom w:val="none" w:sz="0" w:space="0" w:color="auto"/>
        <w:right w:val="none" w:sz="0" w:space="0" w:color="auto"/>
      </w:divBdr>
    </w:div>
    <w:div w:id="251477853">
      <w:bodyDiv w:val="1"/>
      <w:marLeft w:val="0"/>
      <w:marRight w:val="0"/>
      <w:marTop w:val="0"/>
      <w:marBottom w:val="0"/>
      <w:divBdr>
        <w:top w:val="none" w:sz="0" w:space="0" w:color="auto"/>
        <w:left w:val="none" w:sz="0" w:space="0" w:color="auto"/>
        <w:bottom w:val="none" w:sz="0" w:space="0" w:color="auto"/>
        <w:right w:val="none" w:sz="0" w:space="0" w:color="auto"/>
      </w:divBdr>
    </w:div>
    <w:div w:id="251478578">
      <w:bodyDiv w:val="1"/>
      <w:marLeft w:val="0"/>
      <w:marRight w:val="0"/>
      <w:marTop w:val="0"/>
      <w:marBottom w:val="0"/>
      <w:divBdr>
        <w:top w:val="none" w:sz="0" w:space="0" w:color="auto"/>
        <w:left w:val="none" w:sz="0" w:space="0" w:color="auto"/>
        <w:bottom w:val="none" w:sz="0" w:space="0" w:color="auto"/>
        <w:right w:val="none" w:sz="0" w:space="0" w:color="auto"/>
      </w:divBdr>
    </w:div>
    <w:div w:id="251856454">
      <w:bodyDiv w:val="1"/>
      <w:marLeft w:val="0"/>
      <w:marRight w:val="0"/>
      <w:marTop w:val="0"/>
      <w:marBottom w:val="0"/>
      <w:divBdr>
        <w:top w:val="none" w:sz="0" w:space="0" w:color="auto"/>
        <w:left w:val="none" w:sz="0" w:space="0" w:color="auto"/>
        <w:bottom w:val="none" w:sz="0" w:space="0" w:color="auto"/>
        <w:right w:val="none" w:sz="0" w:space="0" w:color="auto"/>
      </w:divBdr>
    </w:div>
    <w:div w:id="251940101">
      <w:bodyDiv w:val="1"/>
      <w:marLeft w:val="0"/>
      <w:marRight w:val="0"/>
      <w:marTop w:val="0"/>
      <w:marBottom w:val="0"/>
      <w:divBdr>
        <w:top w:val="none" w:sz="0" w:space="0" w:color="auto"/>
        <w:left w:val="none" w:sz="0" w:space="0" w:color="auto"/>
        <w:bottom w:val="none" w:sz="0" w:space="0" w:color="auto"/>
        <w:right w:val="none" w:sz="0" w:space="0" w:color="auto"/>
      </w:divBdr>
    </w:div>
    <w:div w:id="252399242">
      <w:bodyDiv w:val="1"/>
      <w:marLeft w:val="0"/>
      <w:marRight w:val="0"/>
      <w:marTop w:val="0"/>
      <w:marBottom w:val="0"/>
      <w:divBdr>
        <w:top w:val="none" w:sz="0" w:space="0" w:color="auto"/>
        <w:left w:val="none" w:sz="0" w:space="0" w:color="auto"/>
        <w:bottom w:val="none" w:sz="0" w:space="0" w:color="auto"/>
        <w:right w:val="none" w:sz="0" w:space="0" w:color="auto"/>
      </w:divBdr>
    </w:div>
    <w:div w:id="253124819">
      <w:bodyDiv w:val="1"/>
      <w:marLeft w:val="0"/>
      <w:marRight w:val="0"/>
      <w:marTop w:val="0"/>
      <w:marBottom w:val="0"/>
      <w:divBdr>
        <w:top w:val="none" w:sz="0" w:space="0" w:color="auto"/>
        <w:left w:val="none" w:sz="0" w:space="0" w:color="auto"/>
        <w:bottom w:val="none" w:sz="0" w:space="0" w:color="auto"/>
        <w:right w:val="none" w:sz="0" w:space="0" w:color="auto"/>
      </w:divBdr>
    </w:div>
    <w:div w:id="253176424">
      <w:bodyDiv w:val="1"/>
      <w:marLeft w:val="0"/>
      <w:marRight w:val="0"/>
      <w:marTop w:val="0"/>
      <w:marBottom w:val="0"/>
      <w:divBdr>
        <w:top w:val="none" w:sz="0" w:space="0" w:color="auto"/>
        <w:left w:val="none" w:sz="0" w:space="0" w:color="auto"/>
        <w:bottom w:val="none" w:sz="0" w:space="0" w:color="auto"/>
        <w:right w:val="none" w:sz="0" w:space="0" w:color="auto"/>
      </w:divBdr>
    </w:div>
    <w:div w:id="253320241">
      <w:bodyDiv w:val="1"/>
      <w:marLeft w:val="0"/>
      <w:marRight w:val="0"/>
      <w:marTop w:val="0"/>
      <w:marBottom w:val="0"/>
      <w:divBdr>
        <w:top w:val="none" w:sz="0" w:space="0" w:color="auto"/>
        <w:left w:val="none" w:sz="0" w:space="0" w:color="auto"/>
        <w:bottom w:val="none" w:sz="0" w:space="0" w:color="auto"/>
        <w:right w:val="none" w:sz="0" w:space="0" w:color="auto"/>
      </w:divBdr>
    </w:div>
    <w:div w:id="253511238">
      <w:bodyDiv w:val="1"/>
      <w:marLeft w:val="0"/>
      <w:marRight w:val="0"/>
      <w:marTop w:val="0"/>
      <w:marBottom w:val="0"/>
      <w:divBdr>
        <w:top w:val="none" w:sz="0" w:space="0" w:color="auto"/>
        <w:left w:val="none" w:sz="0" w:space="0" w:color="auto"/>
        <w:bottom w:val="none" w:sz="0" w:space="0" w:color="auto"/>
        <w:right w:val="none" w:sz="0" w:space="0" w:color="auto"/>
      </w:divBdr>
    </w:div>
    <w:div w:id="253826680">
      <w:bodyDiv w:val="1"/>
      <w:marLeft w:val="0"/>
      <w:marRight w:val="0"/>
      <w:marTop w:val="0"/>
      <w:marBottom w:val="0"/>
      <w:divBdr>
        <w:top w:val="none" w:sz="0" w:space="0" w:color="auto"/>
        <w:left w:val="none" w:sz="0" w:space="0" w:color="auto"/>
        <w:bottom w:val="none" w:sz="0" w:space="0" w:color="auto"/>
        <w:right w:val="none" w:sz="0" w:space="0" w:color="auto"/>
      </w:divBdr>
    </w:div>
    <w:div w:id="253897479">
      <w:bodyDiv w:val="1"/>
      <w:marLeft w:val="0"/>
      <w:marRight w:val="0"/>
      <w:marTop w:val="0"/>
      <w:marBottom w:val="0"/>
      <w:divBdr>
        <w:top w:val="none" w:sz="0" w:space="0" w:color="auto"/>
        <w:left w:val="none" w:sz="0" w:space="0" w:color="auto"/>
        <w:bottom w:val="none" w:sz="0" w:space="0" w:color="auto"/>
        <w:right w:val="none" w:sz="0" w:space="0" w:color="auto"/>
      </w:divBdr>
    </w:div>
    <w:div w:id="254172525">
      <w:bodyDiv w:val="1"/>
      <w:marLeft w:val="0"/>
      <w:marRight w:val="0"/>
      <w:marTop w:val="0"/>
      <w:marBottom w:val="0"/>
      <w:divBdr>
        <w:top w:val="none" w:sz="0" w:space="0" w:color="auto"/>
        <w:left w:val="none" w:sz="0" w:space="0" w:color="auto"/>
        <w:bottom w:val="none" w:sz="0" w:space="0" w:color="auto"/>
        <w:right w:val="none" w:sz="0" w:space="0" w:color="auto"/>
      </w:divBdr>
    </w:div>
    <w:div w:id="254288160">
      <w:bodyDiv w:val="1"/>
      <w:marLeft w:val="0"/>
      <w:marRight w:val="0"/>
      <w:marTop w:val="0"/>
      <w:marBottom w:val="0"/>
      <w:divBdr>
        <w:top w:val="none" w:sz="0" w:space="0" w:color="auto"/>
        <w:left w:val="none" w:sz="0" w:space="0" w:color="auto"/>
        <w:bottom w:val="none" w:sz="0" w:space="0" w:color="auto"/>
        <w:right w:val="none" w:sz="0" w:space="0" w:color="auto"/>
      </w:divBdr>
    </w:div>
    <w:div w:id="255209943">
      <w:bodyDiv w:val="1"/>
      <w:marLeft w:val="0"/>
      <w:marRight w:val="0"/>
      <w:marTop w:val="0"/>
      <w:marBottom w:val="0"/>
      <w:divBdr>
        <w:top w:val="none" w:sz="0" w:space="0" w:color="auto"/>
        <w:left w:val="none" w:sz="0" w:space="0" w:color="auto"/>
        <w:bottom w:val="none" w:sz="0" w:space="0" w:color="auto"/>
        <w:right w:val="none" w:sz="0" w:space="0" w:color="auto"/>
      </w:divBdr>
    </w:div>
    <w:div w:id="255286754">
      <w:bodyDiv w:val="1"/>
      <w:marLeft w:val="0"/>
      <w:marRight w:val="0"/>
      <w:marTop w:val="0"/>
      <w:marBottom w:val="0"/>
      <w:divBdr>
        <w:top w:val="none" w:sz="0" w:space="0" w:color="auto"/>
        <w:left w:val="none" w:sz="0" w:space="0" w:color="auto"/>
        <w:bottom w:val="none" w:sz="0" w:space="0" w:color="auto"/>
        <w:right w:val="none" w:sz="0" w:space="0" w:color="auto"/>
      </w:divBdr>
    </w:div>
    <w:div w:id="256141599">
      <w:bodyDiv w:val="1"/>
      <w:marLeft w:val="0"/>
      <w:marRight w:val="0"/>
      <w:marTop w:val="0"/>
      <w:marBottom w:val="0"/>
      <w:divBdr>
        <w:top w:val="none" w:sz="0" w:space="0" w:color="auto"/>
        <w:left w:val="none" w:sz="0" w:space="0" w:color="auto"/>
        <w:bottom w:val="none" w:sz="0" w:space="0" w:color="auto"/>
        <w:right w:val="none" w:sz="0" w:space="0" w:color="auto"/>
      </w:divBdr>
    </w:div>
    <w:div w:id="256714774">
      <w:bodyDiv w:val="1"/>
      <w:marLeft w:val="0"/>
      <w:marRight w:val="0"/>
      <w:marTop w:val="0"/>
      <w:marBottom w:val="0"/>
      <w:divBdr>
        <w:top w:val="none" w:sz="0" w:space="0" w:color="auto"/>
        <w:left w:val="none" w:sz="0" w:space="0" w:color="auto"/>
        <w:bottom w:val="none" w:sz="0" w:space="0" w:color="auto"/>
        <w:right w:val="none" w:sz="0" w:space="0" w:color="auto"/>
      </w:divBdr>
    </w:div>
    <w:div w:id="257181043">
      <w:bodyDiv w:val="1"/>
      <w:marLeft w:val="0"/>
      <w:marRight w:val="0"/>
      <w:marTop w:val="0"/>
      <w:marBottom w:val="0"/>
      <w:divBdr>
        <w:top w:val="none" w:sz="0" w:space="0" w:color="auto"/>
        <w:left w:val="none" w:sz="0" w:space="0" w:color="auto"/>
        <w:bottom w:val="none" w:sz="0" w:space="0" w:color="auto"/>
        <w:right w:val="none" w:sz="0" w:space="0" w:color="auto"/>
      </w:divBdr>
    </w:div>
    <w:div w:id="257326104">
      <w:bodyDiv w:val="1"/>
      <w:marLeft w:val="0"/>
      <w:marRight w:val="0"/>
      <w:marTop w:val="0"/>
      <w:marBottom w:val="0"/>
      <w:divBdr>
        <w:top w:val="none" w:sz="0" w:space="0" w:color="auto"/>
        <w:left w:val="none" w:sz="0" w:space="0" w:color="auto"/>
        <w:bottom w:val="none" w:sz="0" w:space="0" w:color="auto"/>
        <w:right w:val="none" w:sz="0" w:space="0" w:color="auto"/>
      </w:divBdr>
    </w:div>
    <w:div w:id="257519609">
      <w:bodyDiv w:val="1"/>
      <w:marLeft w:val="0"/>
      <w:marRight w:val="0"/>
      <w:marTop w:val="0"/>
      <w:marBottom w:val="0"/>
      <w:divBdr>
        <w:top w:val="none" w:sz="0" w:space="0" w:color="auto"/>
        <w:left w:val="none" w:sz="0" w:space="0" w:color="auto"/>
        <w:bottom w:val="none" w:sz="0" w:space="0" w:color="auto"/>
        <w:right w:val="none" w:sz="0" w:space="0" w:color="auto"/>
      </w:divBdr>
    </w:div>
    <w:div w:id="257831175">
      <w:bodyDiv w:val="1"/>
      <w:marLeft w:val="0"/>
      <w:marRight w:val="0"/>
      <w:marTop w:val="0"/>
      <w:marBottom w:val="0"/>
      <w:divBdr>
        <w:top w:val="none" w:sz="0" w:space="0" w:color="auto"/>
        <w:left w:val="none" w:sz="0" w:space="0" w:color="auto"/>
        <w:bottom w:val="none" w:sz="0" w:space="0" w:color="auto"/>
        <w:right w:val="none" w:sz="0" w:space="0" w:color="auto"/>
      </w:divBdr>
    </w:div>
    <w:div w:id="257980202">
      <w:bodyDiv w:val="1"/>
      <w:marLeft w:val="0"/>
      <w:marRight w:val="0"/>
      <w:marTop w:val="0"/>
      <w:marBottom w:val="0"/>
      <w:divBdr>
        <w:top w:val="none" w:sz="0" w:space="0" w:color="auto"/>
        <w:left w:val="none" w:sz="0" w:space="0" w:color="auto"/>
        <w:bottom w:val="none" w:sz="0" w:space="0" w:color="auto"/>
        <w:right w:val="none" w:sz="0" w:space="0" w:color="auto"/>
      </w:divBdr>
    </w:div>
    <w:div w:id="257981962">
      <w:bodyDiv w:val="1"/>
      <w:marLeft w:val="0"/>
      <w:marRight w:val="0"/>
      <w:marTop w:val="0"/>
      <w:marBottom w:val="0"/>
      <w:divBdr>
        <w:top w:val="none" w:sz="0" w:space="0" w:color="auto"/>
        <w:left w:val="none" w:sz="0" w:space="0" w:color="auto"/>
        <w:bottom w:val="none" w:sz="0" w:space="0" w:color="auto"/>
        <w:right w:val="none" w:sz="0" w:space="0" w:color="auto"/>
      </w:divBdr>
    </w:div>
    <w:div w:id="258148373">
      <w:bodyDiv w:val="1"/>
      <w:marLeft w:val="0"/>
      <w:marRight w:val="0"/>
      <w:marTop w:val="0"/>
      <w:marBottom w:val="0"/>
      <w:divBdr>
        <w:top w:val="none" w:sz="0" w:space="0" w:color="auto"/>
        <w:left w:val="none" w:sz="0" w:space="0" w:color="auto"/>
        <w:bottom w:val="none" w:sz="0" w:space="0" w:color="auto"/>
        <w:right w:val="none" w:sz="0" w:space="0" w:color="auto"/>
      </w:divBdr>
    </w:div>
    <w:div w:id="258294829">
      <w:bodyDiv w:val="1"/>
      <w:marLeft w:val="0"/>
      <w:marRight w:val="0"/>
      <w:marTop w:val="0"/>
      <w:marBottom w:val="0"/>
      <w:divBdr>
        <w:top w:val="none" w:sz="0" w:space="0" w:color="auto"/>
        <w:left w:val="none" w:sz="0" w:space="0" w:color="auto"/>
        <w:bottom w:val="none" w:sz="0" w:space="0" w:color="auto"/>
        <w:right w:val="none" w:sz="0" w:space="0" w:color="auto"/>
      </w:divBdr>
    </w:div>
    <w:div w:id="258489315">
      <w:bodyDiv w:val="1"/>
      <w:marLeft w:val="0"/>
      <w:marRight w:val="0"/>
      <w:marTop w:val="0"/>
      <w:marBottom w:val="0"/>
      <w:divBdr>
        <w:top w:val="none" w:sz="0" w:space="0" w:color="auto"/>
        <w:left w:val="none" w:sz="0" w:space="0" w:color="auto"/>
        <w:bottom w:val="none" w:sz="0" w:space="0" w:color="auto"/>
        <w:right w:val="none" w:sz="0" w:space="0" w:color="auto"/>
      </w:divBdr>
    </w:div>
    <w:div w:id="258608110">
      <w:bodyDiv w:val="1"/>
      <w:marLeft w:val="0"/>
      <w:marRight w:val="0"/>
      <w:marTop w:val="0"/>
      <w:marBottom w:val="0"/>
      <w:divBdr>
        <w:top w:val="none" w:sz="0" w:space="0" w:color="auto"/>
        <w:left w:val="none" w:sz="0" w:space="0" w:color="auto"/>
        <w:bottom w:val="none" w:sz="0" w:space="0" w:color="auto"/>
        <w:right w:val="none" w:sz="0" w:space="0" w:color="auto"/>
      </w:divBdr>
    </w:div>
    <w:div w:id="258685923">
      <w:bodyDiv w:val="1"/>
      <w:marLeft w:val="0"/>
      <w:marRight w:val="0"/>
      <w:marTop w:val="0"/>
      <w:marBottom w:val="0"/>
      <w:divBdr>
        <w:top w:val="none" w:sz="0" w:space="0" w:color="auto"/>
        <w:left w:val="none" w:sz="0" w:space="0" w:color="auto"/>
        <w:bottom w:val="none" w:sz="0" w:space="0" w:color="auto"/>
        <w:right w:val="none" w:sz="0" w:space="0" w:color="auto"/>
      </w:divBdr>
    </w:div>
    <w:div w:id="258879074">
      <w:bodyDiv w:val="1"/>
      <w:marLeft w:val="0"/>
      <w:marRight w:val="0"/>
      <w:marTop w:val="0"/>
      <w:marBottom w:val="0"/>
      <w:divBdr>
        <w:top w:val="none" w:sz="0" w:space="0" w:color="auto"/>
        <w:left w:val="none" w:sz="0" w:space="0" w:color="auto"/>
        <w:bottom w:val="none" w:sz="0" w:space="0" w:color="auto"/>
        <w:right w:val="none" w:sz="0" w:space="0" w:color="auto"/>
      </w:divBdr>
    </w:div>
    <w:div w:id="258953583">
      <w:bodyDiv w:val="1"/>
      <w:marLeft w:val="0"/>
      <w:marRight w:val="0"/>
      <w:marTop w:val="0"/>
      <w:marBottom w:val="0"/>
      <w:divBdr>
        <w:top w:val="none" w:sz="0" w:space="0" w:color="auto"/>
        <w:left w:val="none" w:sz="0" w:space="0" w:color="auto"/>
        <w:bottom w:val="none" w:sz="0" w:space="0" w:color="auto"/>
        <w:right w:val="none" w:sz="0" w:space="0" w:color="auto"/>
      </w:divBdr>
    </w:div>
    <w:div w:id="259024203">
      <w:bodyDiv w:val="1"/>
      <w:marLeft w:val="0"/>
      <w:marRight w:val="0"/>
      <w:marTop w:val="0"/>
      <w:marBottom w:val="0"/>
      <w:divBdr>
        <w:top w:val="none" w:sz="0" w:space="0" w:color="auto"/>
        <w:left w:val="none" w:sz="0" w:space="0" w:color="auto"/>
        <w:bottom w:val="none" w:sz="0" w:space="0" w:color="auto"/>
        <w:right w:val="none" w:sz="0" w:space="0" w:color="auto"/>
      </w:divBdr>
    </w:div>
    <w:div w:id="259070427">
      <w:bodyDiv w:val="1"/>
      <w:marLeft w:val="0"/>
      <w:marRight w:val="0"/>
      <w:marTop w:val="0"/>
      <w:marBottom w:val="0"/>
      <w:divBdr>
        <w:top w:val="none" w:sz="0" w:space="0" w:color="auto"/>
        <w:left w:val="none" w:sz="0" w:space="0" w:color="auto"/>
        <w:bottom w:val="none" w:sz="0" w:space="0" w:color="auto"/>
        <w:right w:val="none" w:sz="0" w:space="0" w:color="auto"/>
      </w:divBdr>
    </w:div>
    <w:div w:id="259072391">
      <w:bodyDiv w:val="1"/>
      <w:marLeft w:val="0"/>
      <w:marRight w:val="0"/>
      <w:marTop w:val="0"/>
      <w:marBottom w:val="0"/>
      <w:divBdr>
        <w:top w:val="none" w:sz="0" w:space="0" w:color="auto"/>
        <w:left w:val="none" w:sz="0" w:space="0" w:color="auto"/>
        <w:bottom w:val="none" w:sz="0" w:space="0" w:color="auto"/>
        <w:right w:val="none" w:sz="0" w:space="0" w:color="auto"/>
      </w:divBdr>
    </w:div>
    <w:div w:id="259220993">
      <w:bodyDiv w:val="1"/>
      <w:marLeft w:val="0"/>
      <w:marRight w:val="0"/>
      <w:marTop w:val="0"/>
      <w:marBottom w:val="0"/>
      <w:divBdr>
        <w:top w:val="none" w:sz="0" w:space="0" w:color="auto"/>
        <w:left w:val="none" w:sz="0" w:space="0" w:color="auto"/>
        <w:bottom w:val="none" w:sz="0" w:space="0" w:color="auto"/>
        <w:right w:val="none" w:sz="0" w:space="0" w:color="auto"/>
      </w:divBdr>
    </w:div>
    <w:div w:id="259332955">
      <w:bodyDiv w:val="1"/>
      <w:marLeft w:val="0"/>
      <w:marRight w:val="0"/>
      <w:marTop w:val="0"/>
      <w:marBottom w:val="0"/>
      <w:divBdr>
        <w:top w:val="none" w:sz="0" w:space="0" w:color="auto"/>
        <w:left w:val="none" w:sz="0" w:space="0" w:color="auto"/>
        <w:bottom w:val="none" w:sz="0" w:space="0" w:color="auto"/>
        <w:right w:val="none" w:sz="0" w:space="0" w:color="auto"/>
      </w:divBdr>
    </w:div>
    <w:div w:id="259489071">
      <w:bodyDiv w:val="1"/>
      <w:marLeft w:val="0"/>
      <w:marRight w:val="0"/>
      <w:marTop w:val="0"/>
      <w:marBottom w:val="0"/>
      <w:divBdr>
        <w:top w:val="none" w:sz="0" w:space="0" w:color="auto"/>
        <w:left w:val="none" w:sz="0" w:space="0" w:color="auto"/>
        <w:bottom w:val="none" w:sz="0" w:space="0" w:color="auto"/>
        <w:right w:val="none" w:sz="0" w:space="0" w:color="auto"/>
      </w:divBdr>
    </w:div>
    <w:div w:id="259727095">
      <w:bodyDiv w:val="1"/>
      <w:marLeft w:val="0"/>
      <w:marRight w:val="0"/>
      <w:marTop w:val="0"/>
      <w:marBottom w:val="0"/>
      <w:divBdr>
        <w:top w:val="none" w:sz="0" w:space="0" w:color="auto"/>
        <w:left w:val="none" w:sz="0" w:space="0" w:color="auto"/>
        <w:bottom w:val="none" w:sz="0" w:space="0" w:color="auto"/>
        <w:right w:val="none" w:sz="0" w:space="0" w:color="auto"/>
      </w:divBdr>
    </w:div>
    <w:div w:id="260067637">
      <w:bodyDiv w:val="1"/>
      <w:marLeft w:val="0"/>
      <w:marRight w:val="0"/>
      <w:marTop w:val="0"/>
      <w:marBottom w:val="0"/>
      <w:divBdr>
        <w:top w:val="none" w:sz="0" w:space="0" w:color="auto"/>
        <w:left w:val="none" w:sz="0" w:space="0" w:color="auto"/>
        <w:bottom w:val="none" w:sz="0" w:space="0" w:color="auto"/>
        <w:right w:val="none" w:sz="0" w:space="0" w:color="auto"/>
      </w:divBdr>
    </w:div>
    <w:div w:id="260114393">
      <w:bodyDiv w:val="1"/>
      <w:marLeft w:val="0"/>
      <w:marRight w:val="0"/>
      <w:marTop w:val="0"/>
      <w:marBottom w:val="0"/>
      <w:divBdr>
        <w:top w:val="none" w:sz="0" w:space="0" w:color="auto"/>
        <w:left w:val="none" w:sz="0" w:space="0" w:color="auto"/>
        <w:bottom w:val="none" w:sz="0" w:space="0" w:color="auto"/>
        <w:right w:val="none" w:sz="0" w:space="0" w:color="auto"/>
      </w:divBdr>
    </w:div>
    <w:div w:id="260141067">
      <w:bodyDiv w:val="1"/>
      <w:marLeft w:val="0"/>
      <w:marRight w:val="0"/>
      <w:marTop w:val="0"/>
      <w:marBottom w:val="0"/>
      <w:divBdr>
        <w:top w:val="none" w:sz="0" w:space="0" w:color="auto"/>
        <w:left w:val="none" w:sz="0" w:space="0" w:color="auto"/>
        <w:bottom w:val="none" w:sz="0" w:space="0" w:color="auto"/>
        <w:right w:val="none" w:sz="0" w:space="0" w:color="auto"/>
      </w:divBdr>
    </w:div>
    <w:div w:id="260184366">
      <w:bodyDiv w:val="1"/>
      <w:marLeft w:val="0"/>
      <w:marRight w:val="0"/>
      <w:marTop w:val="0"/>
      <w:marBottom w:val="0"/>
      <w:divBdr>
        <w:top w:val="none" w:sz="0" w:space="0" w:color="auto"/>
        <w:left w:val="none" w:sz="0" w:space="0" w:color="auto"/>
        <w:bottom w:val="none" w:sz="0" w:space="0" w:color="auto"/>
        <w:right w:val="none" w:sz="0" w:space="0" w:color="auto"/>
      </w:divBdr>
    </w:div>
    <w:div w:id="260650395">
      <w:bodyDiv w:val="1"/>
      <w:marLeft w:val="0"/>
      <w:marRight w:val="0"/>
      <w:marTop w:val="0"/>
      <w:marBottom w:val="0"/>
      <w:divBdr>
        <w:top w:val="none" w:sz="0" w:space="0" w:color="auto"/>
        <w:left w:val="none" w:sz="0" w:space="0" w:color="auto"/>
        <w:bottom w:val="none" w:sz="0" w:space="0" w:color="auto"/>
        <w:right w:val="none" w:sz="0" w:space="0" w:color="auto"/>
      </w:divBdr>
    </w:div>
    <w:div w:id="260797246">
      <w:bodyDiv w:val="1"/>
      <w:marLeft w:val="0"/>
      <w:marRight w:val="0"/>
      <w:marTop w:val="0"/>
      <w:marBottom w:val="0"/>
      <w:divBdr>
        <w:top w:val="none" w:sz="0" w:space="0" w:color="auto"/>
        <w:left w:val="none" w:sz="0" w:space="0" w:color="auto"/>
        <w:bottom w:val="none" w:sz="0" w:space="0" w:color="auto"/>
        <w:right w:val="none" w:sz="0" w:space="0" w:color="auto"/>
      </w:divBdr>
    </w:div>
    <w:div w:id="260845069">
      <w:bodyDiv w:val="1"/>
      <w:marLeft w:val="0"/>
      <w:marRight w:val="0"/>
      <w:marTop w:val="0"/>
      <w:marBottom w:val="0"/>
      <w:divBdr>
        <w:top w:val="none" w:sz="0" w:space="0" w:color="auto"/>
        <w:left w:val="none" w:sz="0" w:space="0" w:color="auto"/>
        <w:bottom w:val="none" w:sz="0" w:space="0" w:color="auto"/>
        <w:right w:val="none" w:sz="0" w:space="0" w:color="auto"/>
      </w:divBdr>
    </w:div>
    <w:div w:id="261190397">
      <w:bodyDiv w:val="1"/>
      <w:marLeft w:val="0"/>
      <w:marRight w:val="0"/>
      <w:marTop w:val="0"/>
      <w:marBottom w:val="0"/>
      <w:divBdr>
        <w:top w:val="none" w:sz="0" w:space="0" w:color="auto"/>
        <w:left w:val="none" w:sz="0" w:space="0" w:color="auto"/>
        <w:bottom w:val="none" w:sz="0" w:space="0" w:color="auto"/>
        <w:right w:val="none" w:sz="0" w:space="0" w:color="auto"/>
      </w:divBdr>
    </w:div>
    <w:div w:id="261450899">
      <w:bodyDiv w:val="1"/>
      <w:marLeft w:val="0"/>
      <w:marRight w:val="0"/>
      <w:marTop w:val="0"/>
      <w:marBottom w:val="0"/>
      <w:divBdr>
        <w:top w:val="none" w:sz="0" w:space="0" w:color="auto"/>
        <w:left w:val="none" w:sz="0" w:space="0" w:color="auto"/>
        <w:bottom w:val="none" w:sz="0" w:space="0" w:color="auto"/>
        <w:right w:val="none" w:sz="0" w:space="0" w:color="auto"/>
      </w:divBdr>
    </w:div>
    <w:div w:id="261845803">
      <w:bodyDiv w:val="1"/>
      <w:marLeft w:val="0"/>
      <w:marRight w:val="0"/>
      <w:marTop w:val="0"/>
      <w:marBottom w:val="0"/>
      <w:divBdr>
        <w:top w:val="none" w:sz="0" w:space="0" w:color="auto"/>
        <w:left w:val="none" w:sz="0" w:space="0" w:color="auto"/>
        <w:bottom w:val="none" w:sz="0" w:space="0" w:color="auto"/>
        <w:right w:val="none" w:sz="0" w:space="0" w:color="auto"/>
      </w:divBdr>
    </w:div>
    <w:div w:id="262151523">
      <w:bodyDiv w:val="1"/>
      <w:marLeft w:val="0"/>
      <w:marRight w:val="0"/>
      <w:marTop w:val="0"/>
      <w:marBottom w:val="0"/>
      <w:divBdr>
        <w:top w:val="none" w:sz="0" w:space="0" w:color="auto"/>
        <w:left w:val="none" w:sz="0" w:space="0" w:color="auto"/>
        <w:bottom w:val="none" w:sz="0" w:space="0" w:color="auto"/>
        <w:right w:val="none" w:sz="0" w:space="0" w:color="auto"/>
      </w:divBdr>
    </w:div>
    <w:div w:id="262222765">
      <w:bodyDiv w:val="1"/>
      <w:marLeft w:val="0"/>
      <w:marRight w:val="0"/>
      <w:marTop w:val="0"/>
      <w:marBottom w:val="0"/>
      <w:divBdr>
        <w:top w:val="none" w:sz="0" w:space="0" w:color="auto"/>
        <w:left w:val="none" w:sz="0" w:space="0" w:color="auto"/>
        <w:bottom w:val="none" w:sz="0" w:space="0" w:color="auto"/>
        <w:right w:val="none" w:sz="0" w:space="0" w:color="auto"/>
      </w:divBdr>
    </w:div>
    <w:div w:id="262885283">
      <w:bodyDiv w:val="1"/>
      <w:marLeft w:val="0"/>
      <w:marRight w:val="0"/>
      <w:marTop w:val="0"/>
      <w:marBottom w:val="0"/>
      <w:divBdr>
        <w:top w:val="none" w:sz="0" w:space="0" w:color="auto"/>
        <w:left w:val="none" w:sz="0" w:space="0" w:color="auto"/>
        <w:bottom w:val="none" w:sz="0" w:space="0" w:color="auto"/>
        <w:right w:val="none" w:sz="0" w:space="0" w:color="auto"/>
      </w:divBdr>
    </w:div>
    <w:div w:id="263073221">
      <w:bodyDiv w:val="1"/>
      <w:marLeft w:val="0"/>
      <w:marRight w:val="0"/>
      <w:marTop w:val="0"/>
      <w:marBottom w:val="0"/>
      <w:divBdr>
        <w:top w:val="none" w:sz="0" w:space="0" w:color="auto"/>
        <w:left w:val="none" w:sz="0" w:space="0" w:color="auto"/>
        <w:bottom w:val="none" w:sz="0" w:space="0" w:color="auto"/>
        <w:right w:val="none" w:sz="0" w:space="0" w:color="auto"/>
      </w:divBdr>
    </w:div>
    <w:div w:id="263617034">
      <w:bodyDiv w:val="1"/>
      <w:marLeft w:val="0"/>
      <w:marRight w:val="0"/>
      <w:marTop w:val="0"/>
      <w:marBottom w:val="0"/>
      <w:divBdr>
        <w:top w:val="none" w:sz="0" w:space="0" w:color="auto"/>
        <w:left w:val="none" w:sz="0" w:space="0" w:color="auto"/>
        <w:bottom w:val="none" w:sz="0" w:space="0" w:color="auto"/>
        <w:right w:val="none" w:sz="0" w:space="0" w:color="auto"/>
      </w:divBdr>
    </w:div>
    <w:div w:id="263928822">
      <w:bodyDiv w:val="1"/>
      <w:marLeft w:val="0"/>
      <w:marRight w:val="0"/>
      <w:marTop w:val="0"/>
      <w:marBottom w:val="0"/>
      <w:divBdr>
        <w:top w:val="none" w:sz="0" w:space="0" w:color="auto"/>
        <w:left w:val="none" w:sz="0" w:space="0" w:color="auto"/>
        <w:bottom w:val="none" w:sz="0" w:space="0" w:color="auto"/>
        <w:right w:val="none" w:sz="0" w:space="0" w:color="auto"/>
      </w:divBdr>
    </w:div>
    <w:div w:id="264121446">
      <w:bodyDiv w:val="1"/>
      <w:marLeft w:val="0"/>
      <w:marRight w:val="0"/>
      <w:marTop w:val="0"/>
      <w:marBottom w:val="0"/>
      <w:divBdr>
        <w:top w:val="none" w:sz="0" w:space="0" w:color="auto"/>
        <w:left w:val="none" w:sz="0" w:space="0" w:color="auto"/>
        <w:bottom w:val="none" w:sz="0" w:space="0" w:color="auto"/>
        <w:right w:val="none" w:sz="0" w:space="0" w:color="auto"/>
      </w:divBdr>
    </w:div>
    <w:div w:id="264265301">
      <w:bodyDiv w:val="1"/>
      <w:marLeft w:val="0"/>
      <w:marRight w:val="0"/>
      <w:marTop w:val="0"/>
      <w:marBottom w:val="0"/>
      <w:divBdr>
        <w:top w:val="none" w:sz="0" w:space="0" w:color="auto"/>
        <w:left w:val="none" w:sz="0" w:space="0" w:color="auto"/>
        <w:bottom w:val="none" w:sz="0" w:space="0" w:color="auto"/>
        <w:right w:val="none" w:sz="0" w:space="0" w:color="auto"/>
      </w:divBdr>
    </w:div>
    <w:div w:id="264315725">
      <w:bodyDiv w:val="1"/>
      <w:marLeft w:val="0"/>
      <w:marRight w:val="0"/>
      <w:marTop w:val="0"/>
      <w:marBottom w:val="0"/>
      <w:divBdr>
        <w:top w:val="none" w:sz="0" w:space="0" w:color="auto"/>
        <w:left w:val="none" w:sz="0" w:space="0" w:color="auto"/>
        <w:bottom w:val="none" w:sz="0" w:space="0" w:color="auto"/>
        <w:right w:val="none" w:sz="0" w:space="0" w:color="auto"/>
      </w:divBdr>
    </w:div>
    <w:div w:id="264534520">
      <w:bodyDiv w:val="1"/>
      <w:marLeft w:val="0"/>
      <w:marRight w:val="0"/>
      <w:marTop w:val="0"/>
      <w:marBottom w:val="0"/>
      <w:divBdr>
        <w:top w:val="none" w:sz="0" w:space="0" w:color="auto"/>
        <w:left w:val="none" w:sz="0" w:space="0" w:color="auto"/>
        <w:bottom w:val="none" w:sz="0" w:space="0" w:color="auto"/>
        <w:right w:val="none" w:sz="0" w:space="0" w:color="auto"/>
      </w:divBdr>
    </w:div>
    <w:div w:id="264971097">
      <w:bodyDiv w:val="1"/>
      <w:marLeft w:val="0"/>
      <w:marRight w:val="0"/>
      <w:marTop w:val="0"/>
      <w:marBottom w:val="0"/>
      <w:divBdr>
        <w:top w:val="none" w:sz="0" w:space="0" w:color="auto"/>
        <w:left w:val="none" w:sz="0" w:space="0" w:color="auto"/>
        <w:bottom w:val="none" w:sz="0" w:space="0" w:color="auto"/>
        <w:right w:val="none" w:sz="0" w:space="0" w:color="auto"/>
      </w:divBdr>
    </w:div>
    <w:div w:id="265164775">
      <w:bodyDiv w:val="1"/>
      <w:marLeft w:val="0"/>
      <w:marRight w:val="0"/>
      <w:marTop w:val="0"/>
      <w:marBottom w:val="0"/>
      <w:divBdr>
        <w:top w:val="none" w:sz="0" w:space="0" w:color="auto"/>
        <w:left w:val="none" w:sz="0" w:space="0" w:color="auto"/>
        <w:bottom w:val="none" w:sz="0" w:space="0" w:color="auto"/>
        <w:right w:val="none" w:sz="0" w:space="0" w:color="auto"/>
      </w:divBdr>
    </w:div>
    <w:div w:id="265576569">
      <w:bodyDiv w:val="1"/>
      <w:marLeft w:val="0"/>
      <w:marRight w:val="0"/>
      <w:marTop w:val="0"/>
      <w:marBottom w:val="0"/>
      <w:divBdr>
        <w:top w:val="none" w:sz="0" w:space="0" w:color="auto"/>
        <w:left w:val="none" w:sz="0" w:space="0" w:color="auto"/>
        <w:bottom w:val="none" w:sz="0" w:space="0" w:color="auto"/>
        <w:right w:val="none" w:sz="0" w:space="0" w:color="auto"/>
      </w:divBdr>
    </w:div>
    <w:div w:id="265580703">
      <w:bodyDiv w:val="1"/>
      <w:marLeft w:val="0"/>
      <w:marRight w:val="0"/>
      <w:marTop w:val="0"/>
      <w:marBottom w:val="0"/>
      <w:divBdr>
        <w:top w:val="none" w:sz="0" w:space="0" w:color="auto"/>
        <w:left w:val="none" w:sz="0" w:space="0" w:color="auto"/>
        <w:bottom w:val="none" w:sz="0" w:space="0" w:color="auto"/>
        <w:right w:val="none" w:sz="0" w:space="0" w:color="auto"/>
      </w:divBdr>
    </w:div>
    <w:div w:id="265817085">
      <w:bodyDiv w:val="1"/>
      <w:marLeft w:val="0"/>
      <w:marRight w:val="0"/>
      <w:marTop w:val="0"/>
      <w:marBottom w:val="0"/>
      <w:divBdr>
        <w:top w:val="none" w:sz="0" w:space="0" w:color="auto"/>
        <w:left w:val="none" w:sz="0" w:space="0" w:color="auto"/>
        <w:bottom w:val="none" w:sz="0" w:space="0" w:color="auto"/>
        <w:right w:val="none" w:sz="0" w:space="0" w:color="auto"/>
      </w:divBdr>
    </w:div>
    <w:div w:id="265844514">
      <w:bodyDiv w:val="1"/>
      <w:marLeft w:val="0"/>
      <w:marRight w:val="0"/>
      <w:marTop w:val="0"/>
      <w:marBottom w:val="0"/>
      <w:divBdr>
        <w:top w:val="none" w:sz="0" w:space="0" w:color="auto"/>
        <w:left w:val="none" w:sz="0" w:space="0" w:color="auto"/>
        <w:bottom w:val="none" w:sz="0" w:space="0" w:color="auto"/>
        <w:right w:val="none" w:sz="0" w:space="0" w:color="auto"/>
      </w:divBdr>
    </w:div>
    <w:div w:id="266084819">
      <w:bodyDiv w:val="1"/>
      <w:marLeft w:val="0"/>
      <w:marRight w:val="0"/>
      <w:marTop w:val="0"/>
      <w:marBottom w:val="0"/>
      <w:divBdr>
        <w:top w:val="none" w:sz="0" w:space="0" w:color="auto"/>
        <w:left w:val="none" w:sz="0" w:space="0" w:color="auto"/>
        <w:bottom w:val="none" w:sz="0" w:space="0" w:color="auto"/>
        <w:right w:val="none" w:sz="0" w:space="0" w:color="auto"/>
      </w:divBdr>
    </w:div>
    <w:div w:id="266348613">
      <w:bodyDiv w:val="1"/>
      <w:marLeft w:val="0"/>
      <w:marRight w:val="0"/>
      <w:marTop w:val="0"/>
      <w:marBottom w:val="0"/>
      <w:divBdr>
        <w:top w:val="none" w:sz="0" w:space="0" w:color="auto"/>
        <w:left w:val="none" w:sz="0" w:space="0" w:color="auto"/>
        <w:bottom w:val="none" w:sz="0" w:space="0" w:color="auto"/>
        <w:right w:val="none" w:sz="0" w:space="0" w:color="auto"/>
      </w:divBdr>
    </w:div>
    <w:div w:id="266500530">
      <w:bodyDiv w:val="1"/>
      <w:marLeft w:val="0"/>
      <w:marRight w:val="0"/>
      <w:marTop w:val="0"/>
      <w:marBottom w:val="0"/>
      <w:divBdr>
        <w:top w:val="none" w:sz="0" w:space="0" w:color="auto"/>
        <w:left w:val="none" w:sz="0" w:space="0" w:color="auto"/>
        <w:bottom w:val="none" w:sz="0" w:space="0" w:color="auto"/>
        <w:right w:val="none" w:sz="0" w:space="0" w:color="auto"/>
      </w:divBdr>
    </w:div>
    <w:div w:id="266695632">
      <w:bodyDiv w:val="1"/>
      <w:marLeft w:val="0"/>
      <w:marRight w:val="0"/>
      <w:marTop w:val="0"/>
      <w:marBottom w:val="0"/>
      <w:divBdr>
        <w:top w:val="none" w:sz="0" w:space="0" w:color="auto"/>
        <w:left w:val="none" w:sz="0" w:space="0" w:color="auto"/>
        <w:bottom w:val="none" w:sz="0" w:space="0" w:color="auto"/>
        <w:right w:val="none" w:sz="0" w:space="0" w:color="auto"/>
      </w:divBdr>
    </w:div>
    <w:div w:id="266887347">
      <w:bodyDiv w:val="1"/>
      <w:marLeft w:val="0"/>
      <w:marRight w:val="0"/>
      <w:marTop w:val="0"/>
      <w:marBottom w:val="0"/>
      <w:divBdr>
        <w:top w:val="none" w:sz="0" w:space="0" w:color="auto"/>
        <w:left w:val="none" w:sz="0" w:space="0" w:color="auto"/>
        <w:bottom w:val="none" w:sz="0" w:space="0" w:color="auto"/>
        <w:right w:val="none" w:sz="0" w:space="0" w:color="auto"/>
      </w:divBdr>
    </w:div>
    <w:div w:id="266888338">
      <w:bodyDiv w:val="1"/>
      <w:marLeft w:val="0"/>
      <w:marRight w:val="0"/>
      <w:marTop w:val="0"/>
      <w:marBottom w:val="0"/>
      <w:divBdr>
        <w:top w:val="none" w:sz="0" w:space="0" w:color="auto"/>
        <w:left w:val="none" w:sz="0" w:space="0" w:color="auto"/>
        <w:bottom w:val="none" w:sz="0" w:space="0" w:color="auto"/>
        <w:right w:val="none" w:sz="0" w:space="0" w:color="auto"/>
      </w:divBdr>
    </w:div>
    <w:div w:id="267011034">
      <w:bodyDiv w:val="1"/>
      <w:marLeft w:val="0"/>
      <w:marRight w:val="0"/>
      <w:marTop w:val="0"/>
      <w:marBottom w:val="0"/>
      <w:divBdr>
        <w:top w:val="none" w:sz="0" w:space="0" w:color="auto"/>
        <w:left w:val="none" w:sz="0" w:space="0" w:color="auto"/>
        <w:bottom w:val="none" w:sz="0" w:space="0" w:color="auto"/>
        <w:right w:val="none" w:sz="0" w:space="0" w:color="auto"/>
      </w:divBdr>
    </w:div>
    <w:div w:id="267546373">
      <w:bodyDiv w:val="1"/>
      <w:marLeft w:val="0"/>
      <w:marRight w:val="0"/>
      <w:marTop w:val="0"/>
      <w:marBottom w:val="0"/>
      <w:divBdr>
        <w:top w:val="none" w:sz="0" w:space="0" w:color="auto"/>
        <w:left w:val="none" w:sz="0" w:space="0" w:color="auto"/>
        <w:bottom w:val="none" w:sz="0" w:space="0" w:color="auto"/>
        <w:right w:val="none" w:sz="0" w:space="0" w:color="auto"/>
      </w:divBdr>
    </w:div>
    <w:div w:id="267548445">
      <w:bodyDiv w:val="1"/>
      <w:marLeft w:val="0"/>
      <w:marRight w:val="0"/>
      <w:marTop w:val="0"/>
      <w:marBottom w:val="0"/>
      <w:divBdr>
        <w:top w:val="none" w:sz="0" w:space="0" w:color="auto"/>
        <w:left w:val="none" w:sz="0" w:space="0" w:color="auto"/>
        <w:bottom w:val="none" w:sz="0" w:space="0" w:color="auto"/>
        <w:right w:val="none" w:sz="0" w:space="0" w:color="auto"/>
      </w:divBdr>
    </w:div>
    <w:div w:id="267615528">
      <w:bodyDiv w:val="1"/>
      <w:marLeft w:val="0"/>
      <w:marRight w:val="0"/>
      <w:marTop w:val="0"/>
      <w:marBottom w:val="0"/>
      <w:divBdr>
        <w:top w:val="none" w:sz="0" w:space="0" w:color="auto"/>
        <w:left w:val="none" w:sz="0" w:space="0" w:color="auto"/>
        <w:bottom w:val="none" w:sz="0" w:space="0" w:color="auto"/>
        <w:right w:val="none" w:sz="0" w:space="0" w:color="auto"/>
      </w:divBdr>
    </w:div>
    <w:div w:id="267738761">
      <w:bodyDiv w:val="1"/>
      <w:marLeft w:val="0"/>
      <w:marRight w:val="0"/>
      <w:marTop w:val="0"/>
      <w:marBottom w:val="0"/>
      <w:divBdr>
        <w:top w:val="none" w:sz="0" w:space="0" w:color="auto"/>
        <w:left w:val="none" w:sz="0" w:space="0" w:color="auto"/>
        <w:bottom w:val="none" w:sz="0" w:space="0" w:color="auto"/>
        <w:right w:val="none" w:sz="0" w:space="0" w:color="auto"/>
      </w:divBdr>
    </w:div>
    <w:div w:id="267784868">
      <w:bodyDiv w:val="1"/>
      <w:marLeft w:val="0"/>
      <w:marRight w:val="0"/>
      <w:marTop w:val="0"/>
      <w:marBottom w:val="0"/>
      <w:divBdr>
        <w:top w:val="none" w:sz="0" w:space="0" w:color="auto"/>
        <w:left w:val="none" w:sz="0" w:space="0" w:color="auto"/>
        <w:bottom w:val="none" w:sz="0" w:space="0" w:color="auto"/>
        <w:right w:val="none" w:sz="0" w:space="0" w:color="auto"/>
      </w:divBdr>
    </w:div>
    <w:div w:id="268271007">
      <w:bodyDiv w:val="1"/>
      <w:marLeft w:val="0"/>
      <w:marRight w:val="0"/>
      <w:marTop w:val="0"/>
      <w:marBottom w:val="0"/>
      <w:divBdr>
        <w:top w:val="none" w:sz="0" w:space="0" w:color="auto"/>
        <w:left w:val="none" w:sz="0" w:space="0" w:color="auto"/>
        <w:bottom w:val="none" w:sz="0" w:space="0" w:color="auto"/>
        <w:right w:val="none" w:sz="0" w:space="0" w:color="auto"/>
      </w:divBdr>
    </w:div>
    <w:div w:id="268314827">
      <w:bodyDiv w:val="1"/>
      <w:marLeft w:val="0"/>
      <w:marRight w:val="0"/>
      <w:marTop w:val="0"/>
      <w:marBottom w:val="0"/>
      <w:divBdr>
        <w:top w:val="none" w:sz="0" w:space="0" w:color="auto"/>
        <w:left w:val="none" w:sz="0" w:space="0" w:color="auto"/>
        <w:bottom w:val="none" w:sz="0" w:space="0" w:color="auto"/>
        <w:right w:val="none" w:sz="0" w:space="0" w:color="auto"/>
      </w:divBdr>
    </w:div>
    <w:div w:id="268317465">
      <w:bodyDiv w:val="1"/>
      <w:marLeft w:val="0"/>
      <w:marRight w:val="0"/>
      <w:marTop w:val="0"/>
      <w:marBottom w:val="0"/>
      <w:divBdr>
        <w:top w:val="none" w:sz="0" w:space="0" w:color="auto"/>
        <w:left w:val="none" w:sz="0" w:space="0" w:color="auto"/>
        <w:bottom w:val="none" w:sz="0" w:space="0" w:color="auto"/>
        <w:right w:val="none" w:sz="0" w:space="0" w:color="auto"/>
      </w:divBdr>
    </w:div>
    <w:div w:id="268321878">
      <w:bodyDiv w:val="1"/>
      <w:marLeft w:val="0"/>
      <w:marRight w:val="0"/>
      <w:marTop w:val="0"/>
      <w:marBottom w:val="0"/>
      <w:divBdr>
        <w:top w:val="none" w:sz="0" w:space="0" w:color="auto"/>
        <w:left w:val="none" w:sz="0" w:space="0" w:color="auto"/>
        <w:bottom w:val="none" w:sz="0" w:space="0" w:color="auto"/>
        <w:right w:val="none" w:sz="0" w:space="0" w:color="auto"/>
      </w:divBdr>
    </w:div>
    <w:div w:id="268439119">
      <w:bodyDiv w:val="1"/>
      <w:marLeft w:val="0"/>
      <w:marRight w:val="0"/>
      <w:marTop w:val="0"/>
      <w:marBottom w:val="0"/>
      <w:divBdr>
        <w:top w:val="none" w:sz="0" w:space="0" w:color="auto"/>
        <w:left w:val="none" w:sz="0" w:space="0" w:color="auto"/>
        <w:bottom w:val="none" w:sz="0" w:space="0" w:color="auto"/>
        <w:right w:val="none" w:sz="0" w:space="0" w:color="auto"/>
      </w:divBdr>
    </w:div>
    <w:div w:id="268507771">
      <w:bodyDiv w:val="1"/>
      <w:marLeft w:val="0"/>
      <w:marRight w:val="0"/>
      <w:marTop w:val="0"/>
      <w:marBottom w:val="0"/>
      <w:divBdr>
        <w:top w:val="none" w:sz="0" w:space="0" w:color="auto"/>
        <w:left w:val="none" w:sz="0" w:space="0" w:color="auto"/>
        <w:bottom w:val="none" w:sz="0" w:space="0" w:color="auto"/>
        <w:right w:val="none" w:sz="0" w:space="0" w:color="auto"/>
      </w:divBdr>
    </w:div>
    <w:div w:id="268509172">
      <w:bodyDiv w:val="1"/>
      <w:marLeft w:val="0"/>
      <w:marRight w:val="0"/>
      <w:marTop w:val="0"/>
      <w:marBottom w:val="0"/>
      <w:divBdr>
        <w:top w:val="none" w:sz="0" w:space="0" w:color="auto"/>
        <w:left w:val="none" w:sz="0" w:space="0" w:color="auto"/>
        <w:bottom w:val="none" w:sz="0" w:space="0" w:color="auto"/>
        <w:right w:val="none" w:sz="0" w:space="0" w:color="auto"/>
      </w:divBdr>
    </w:div>
    <w:div w:id="268855985">
      <w:bodyDiv w:val="1"/>
      <w:marLeft w:val="0"/>
      <w:marRight w:val="0"/>
      <w:marTop w:val="0"/>
      <w:marBottom w:val="0"/>
      <w:divBdr>
        <w:top w:val="none" w:sz="0" w:space="0" w:color="auto"/>
        <w:left w:val="none" w:sz="0" w:space="0" w:color="auto"/>
        <w:bottom w:val="none" w:sz="0" w:space="0" w:color="auto"/>
        <w:right w:val="none" w:sz="0" w:space="0" w:color="auto"/>
      </w:divBdr>
    </w:div>
    <w:div w:id="269050241">
      <w:bodyDiv w:val="1"/>
      <w:marLeft w:val="0"/>
      <w:marRight w:val="0"/>
      <w:marTop w:val="0"/>
      <w:marBottom w:val="0"/>
      <w:divBdr>
        <w:top w:val="none" w:sz="0" w:space="0" w:color="auto"/>
        <w:left w:val="none" w:sz="0" w:space="0" w:color="auto"/>
        <w:bottom w:val="none" w:sz="0" w:space="0" w:color="auto"/>
        <w:right w:val="none" w:sz="0" w:space="0" w:color="auto"/>
      </w:divBdr>
    </w:div>
    <w:div w:id="269167349">
      <w:bodyDiv w:val="1"/>
      <w:marLeft w:val="0"/>
      <w:marRight w:val="0"/>
      <w:marTop w:val="0"/>
      <w:marBottom w:val="0"/>
      <w:divBdr>
        <w:top w:val="none" w:sz="0" w:space="0" w:color="auto"/>
        <w:left w:val="none" w:sz="0" w:space="0" w:color="auto"/>
        <w:bottom w:val="none" w:sz="0" w:space="0" w:color="auto"/>
        <w:right w:val="none" w:sz="0" w:space="0" w:color="auto"/>
      </w:divBdr>
    </w:div>
    <w:div w:id="269167972">
      <w:bodyDiv w:val="1"/>
      <w:marLeft w:val="0"/>
      <w:marRight w:val="0"/>
      <w:marTop w:val="0"/>
      <w:marBottom w:val="0"/>
      <w:divBdr>
        <w:top w:val="none" w:sz="0" w:space="0" w:color="auto"/>
        <w:left w:val="none" w:sz="0" w:space="0" w:color="auto"/>
        <w:bottom w:val="none" w:sz="0" w:space="0" w:color="auto"/>
        <w:right w:val="none" w:sz="0" w:space="0" w:color="auto"/>
      </w:divBdr>
    </w:div>
    <w:div w:id="269363836">
      <w:bodyDiv w:val="1"/>
      <w:marLeft w:val="0"/>
      <w:marRight w:val="0"/>
      <w:marTop w:val="0"/>
      <w:marBottom w:val="0"/>
      <w:divBdr>
        <w:top w:val="none" w:sz="0" w:space="0" w:color="auto"/>
        <w:left w:val="none" w:sz="0" w:space="0" w:color="auto"/>
        <w:bottom w:val="none" w:sz="0" w:space="0" w:color="auto"/>
        <w:right w:val="none" w:sz="0" w:space="0" w:color="auto"/>
      </w:divBdr>
    </w:div>
    <w:div w:id="269625179">
      <w:bodyDiv w:val="1"/>
      <w:marLeft w:val="0"/>
      <w:marRight w:val="0"/>
      <w:marTop w:val="0"/>
      <w:marBottom w:val="0"/>
      <w:divBdr>
        <w:top w:val="none" w:sz="0" w:space="0" w:color="auto"/>
        <w:left w:val="none" w:sz="0" w:space="0" w:color="auto"/>
        <w:bottom w:val="none" w:sz="0" w:space="0" w:color="auto"/>
        <w:right w:val="none" w:sz="0" w:space="0" w:color="auto"/>
      </w:divBdr>
    </w:div>
    <w:div w:id="269707963">
      <w:bodyDiv w:val="1"/>
      <w:marLeft w:val="0"/>
      <w:marRight w:val="0"/>
      <w:marTop w:val="0"/>
      <w:marBottom w:val="0"/>
      <w:divBdr>
        <w:top w:val="none" w:sz="0" w:space="0" w:color="auto"/>
        <w:left w:val="none" w:sz="0" w:space="0" w:color="auto"/>
        <w:bottom w:val="none" w:sz="0" w:space="0" w:color="auto"/>
        <w:right w:val="none" w:sz="0" w:space="0" w:color="auto"/>
      </w:divBdr>
    </w:div>
    <w:div w:id="270013605">
      <w:bodyDiv w:val="1"/>
      <w:marLeft w:val="0"/>
      <w:marRight w:val="0"/>
      <w:marTop w:val="0"/>
      <w:marBottom w:val="0"/>
      <w:divBdr>
        <w:top w:val="none" w:sz="0" w:space="0" w:color="auto"/>
        <w:left w:val="none" w:sz="0" w:space="0" w:color="auto"/>
        <w:bottom w:val="none" w:sz="0" w:space="0" w:color="auto"/>
        <w:right w:val="none" w:sz="0" w:space="0" w:color="auto"/>
      </w:divBdr>
    </w:div>
    <w:div w:id="270014657">
      <w:bodyDiv w:val="1"/>
      <w:marLeft w:val="0"/>
      <w:marRight w:val="0"/>
      <w:marTop w:val="0"/>
      <w:marBottom w:val="0"/>
      <w:divBdr>
        <w:top w:val="none" w:sz="0" w:space="0" w:color="auto"/>
        <w:left w:val="none" w:sz="0" w:space="0" w:color="auto"/>
        <w:bottom w:val="none" w:sz="0" w:space="0" w:color="auto"/>
        <w:right w:val="none" w:sz="0" w:space="0" w:color="auto"/>
      </w:divBdr>
    </w:div>
    <w:div w:id="270359226">
      <w:bodyDiv w:val="1"/>
      <w:marLeft w:val="0"/>
      <w:marRight w:val="0"/>
      <w:marTop w:val="0"/>
      <w:marBottom w:val="0"/>
      <w:divBdr>
        <w:top w:val="none" w:sz="0" w:space="0" w:color="auto"/>
        <w:left w:val="none" w:sz="0" w:space="0" w:color="auto"/>
        <w:bottom w:val="none" w:sz="0" w:space="0" w:color="auto"/>
        <w:right w:val="none" w:sz="0" w:space="0" w:color="auto"/>
      </w:divBdr>
    </w:div>
    <w:div w:id="270430354">
      <w:bodyDiv w:val="1"/>
      <w:marLeft w:val="0"/>
      <w:marRight w:val="0"/>
      <w:marTop w:val="0"/>
      <w:marBottom w:val="0"/>
      <w:divBdr>
        <w:top w:val="none" w:sz="0" w:space="0" w:color="auto"/>
        <w:left w:val="none" w:sz="0" w:space="0" w:color="auto"/>
        <w:bottom w:val="none" w:sz="0" w:space="0" w:color="auto"/>
        <w:right w:val="none" w:sz="0" w:space="0" w:color="auto"/>
      </w:divBdr>
    </w:div>
    <w:div w:id="270475315">
      <w:bodyDiv w:val="1"/>
      <w:marLeft w:val="0"/>
      <w:marRight w:val="0"/>
      <w:marTop w:val="0"/>
      <w:marBottom w:val="0"/>
      <w:divBdr>
        <w:top w:val="none" w:sz="0" w:space="0" w:color="auto"/>
        <w:left w:val="none" w:sz="0" w:space="0" w:color="auto"/>
        <w:bottom w:val="none" w:sz="0" w:space="0" w:color="auto"/>
        <w:right w:val="none" w:sz="0" w:space="0" w:color="auto"/>
      </w:divBdr>
    </w:div>
    <w:div w:id="270628266">
      <w:bodyDiv w:val="1"/>
      <w:marLeft w:val="0"/>
      <w:marRight w:val="0"/>
      <w:marTop w:val="0"/>
      <w:marBottom w:val="0"/>
      <w:divBdr>
        <w:top w:val="none" w:sz="0" w:space="0" w:color="auto"/>
        <w:left w:val="none" w:sz="0" w:space="0" w:color="auto"/>
        <w:bottom w:val="none" w:sz="0" w:space="0" w:color="auto"/>
        <w:right w:val="none" w:sz="0" w:space="0" w:color="auto"/>
      </w:divBdr>
    </w:div>
    <w:div w:id="270817306">
      <w:bodyDiv w:val="1"/>
      <w:marLeft w:val="0"/>
      <w:marRight w:val="0"/>
      <w:marTop w:val="0"/>
      <w:marBottom w:val="0"/>
      <w:divBdr>
        <w:top w:val="none" w:sz="0" w:space="0" w:color="auto"/>
        <w:left w:val="none" w:sz="0" w:space="0" w:color="auto"/>
        <w:bottom w:val="none" w:sz="0" w:space="0" w:color="auto"/>
        <w:right w:val="none" w:sz="0" w:space="0" w:color="auto"/>
      </w:divBdr>
    </w:div>
    <w:div w:id="270862282">
      <w:bodyDiv w:val="1"/>
      <w:marLeft w:val="0"/>
      <w:marRight w:val="0"/>
      <w:marTop w:val="0"/>
      <w:marBottom w:val="0"/>
      <w:divBdr>
        <w:top w:val="none" w:sz="0" w:space="0" w:color="auto"/>
        <w:left w:val="none" w:sz="0" w:space="0" w:color="auto"/>
        <w:bottom w:val="none" w:sz="0" w:space="0" w:color="auto"/>
        <w:right w:val="none" w:sz="0" w:space="0" w:color="auto"/>
      </w:divBdr>
    </w:div>
    <w:div w:id="270868838">
      <w:bodyDiv w:val="1"/>
      <w:marLeft w:val="0"/>
      <w:marRight w:val="0"/>
      <w:marTop w:val="0"/>
      <w:marBottom w:val="0"/>
      <w:divBdr>
        <w:top w:val="none" w:sz="0" w:space="0" w:color="auto"/>
        <w:left w:val="none" w:sz="0" w:space="0" w:color="auto"/>
        <w:bottom w:val="none" w:sz="0" w:space="0" w:color="auto"/>
        <w:right w:val="none" w:sz="0" w:space="0" w:color="auto"/>
      </w:divBdr>
    </w:div>
    <w:div w:id="271014956">
      <w:bodyDiv w:val="1"/>
      <w:marLeft w:val="0"/>
      <w:marRight w:val="0"/>
      <w:marTop w:val="0"/>
      <w:marBottom w:val="0"/>
      <w:divBdr>
        <w:top w:val="none" w:sz="0" w:space="0" w:color="auto"/>
        <w:left w:val="none" w:sz="0" w:space="0" w:color="auto"/>
        <w:bottom w:val="none" w:sz="0" w:space="0" w:color="auto"/>
        <w:right w:val="none" w:sz="0" w:space="0" w:color="auto"/>
      </w:divBdr>
    </w:div>
    <w:div w:id="271015535">
      <w:bodyDiv w:val="1"/>
      <w:marLeft w:val="0"/>
      <w:marRight w:val="0"/>
      <w:marTop w:val="0"/>
      <w:marBottom w:val="0"/>
      <w:divBdr>
        <w:top w:val="none" w:sz="0" w:space="0" w:color="auto"/>
        <w:left w:val="none" w:sz="0" w:space="0" w:color="auto"/>
        <w:bottom w:val="none" w:sz="0" w:space="0" w:color="auto"/>
        <w:right w:val="none" w:sz="0" w:space="0" w:color="auto"/>
      </w:divBdr>
    </w:div>
    <w:div w:id="271089576">
      <w:bodyDiv w:val="1"/>
      <w:marLeft w:val="0"/>
      <w:marRight w:val="0"/>
      <w:marTop w:val="0"/>
      <w:marBottom w:val="0"/>
      <w:divBdr>
        <w:top w:val="none" w:sz="0" w:space="0" w:color="auto"/>
        <w:left w:val="none" w:sz="0" w:space="0" w:color="auto"/>
        <w:bottom w:val="none" w:sz="0" w:space="0" w:color="auto"/>
        <w:right w:val="none" w:sz="0" w:space="0" w:color="auto"/>
      </w:divBdr>
    </w:div>
    <w:div w:id="271284781">
      <w:bodyDiv w:val="1"/>
      <w:marLeft w:val="0"/>
      <w:marRight w:val="0"/>
      <w:marTop w:val="0"/>
      <w:marBottom w:val="0"/>
      <w:divBdr>
        <w:top w:val="none" w:sz="0" w:space="0" w:color="auto"/>
        <w:left w:val="none" w:sz="0" w:space="0" w:color="auto"/>
        <w:bottom w:val="none" w:sz="0" w:space="0" w:color="auto"/>
        <w:right w:val="none" w:sz="0" w:space="0" w:color="auto"/>
      </w:divBdr>
    </w:div>
    <w:div w:id="271325330">
      <w:bodyDiv w:val="1"/>
      <w:marLeft w:val="0"/>
      <w:marRight w:val="0"/>
      <w:marTop w:val="0"/>
      <w:marBottom w:val="0"/>
      <w:divBdr>
        <w:top w:val="none" w:sz="0" w:space="0" w:color="auto"/>
        <w:left w:val="none" w:sz="0" w:space="0" w:color="auto"/>
        <w:bottom w:val="none" w:sz="0" w:space="0" w:color="auto"/>
        <w:right w:val="none" w:sz="0" w:space="0" w:color="auto"/>
      </w:divBdr>
    </w:div>
    <w:div w:id="271938539">
      <w:bodyDiv w:val="1"/>
      <w:marLeft w:val="0"/>
      <w:marRight w:val="0"/>
      <w:marTop w:val="0"/>
      <w:marBottom w:val="0"/>
      <w:divBdr>
        <w:top w:val="none" w:sz="0" w:space="0" w:color="auto"/>
        <w:left w:val="none" w:sz="0" w:space="0" w:color="auto"/>
        <w:bottom w:val="none" w:sz="0" w:space="0" w:color="auto"/>
        <w:right w:val="none" w:sz="0" w:space="0" w:color="auto"/>
      </w:divBdr>
    </w:div>
    <w:div w:id="271940936">
      <w:bodyDiv w:val="1"/>
      <w:marLeft w:val="0"/>
      <w:marRight w:val="0"/>
      <w:marTop w:val="0"/>
      <w:marBottom w:val="0"/>
      <w:divBdr>
        <w:top w:val="none" w:sz="0" w:space="0" w:color="auto"/>
        <w:left w:val="none" w:sz="0" w:space="0" w:color="auto"/>
        <w:bottom w:val="none" w:sz="0" w:space="0" w:color="auto"/>
        <w:right w:val="none" w:sz="0" w:space="0" w:color="auto"/>
      </w:divBdr>
    </w:div>
    <w:div w:id="272054825">
      <w:bodyDiv w:val="1"/>
      <w:marLeft w:val="0"/>
      <w:marRight w:val="0"/>
      <w:marTop w:val="0"/>
      <w:marBottom w:val="0"/>
      <w:divBdr>
        <w:top w:val="none" w:sz="0" w:space="0" w:color="auto"/>
        <w:left w:val="none" w:sz="0" w:space="0" w:color="auto"/>
        <w:bottom w:val="none" w:sz="0" w:space="0" w:color="auto"/>
        <w:right w:val="none" w:sz="0" w:space="0" w:color="auto"/>
      </w:divBdr>
    </w:div>
    <w:div w:id="272127408">
      <w:bodyDiv w:val="1"/>
      <w:marLeft w:val="0"/>
      <w:marRight w:val="0"/>
      <w:marTop w:val="0"/>
      <w:marBottom w:val="0"/>
      <w:divBdr>
        <w:top w:val="none" w:sz="0" w:space="0" w:color="auto"/>
        <w:left w:val="none" w:sz="0" w:space="0" w:color="auto"/>
        <w:bottom w:val="none" w:sz="0" w:space="0" w:color="auto"/>
        <w:right w:val="none" w:sz="0" w:space="0" w:color="auto"/>
      </w:divBdr>
    </w:div>
    <w:div w:id="272174250">
      <w:bodyDiv w:val="1"/>
      <w:marLeft w:val="0"/>
      <w:marRight w:val="0"/>
      <w:marTop w:val="0"/>
      <w:marBottom w:val="0"/>
      <w:divBdr>
        <w:top w:val="none" w:sz="0" w:space="0" w:color="auto"/>
        <w:left w:val="none" w:sz="0" w:space="0" w:color="auto"/>
        <w:bottom w:val="none" w:sz="0" w:space="0" w:color="auto"/>
        <w:right w:val="none" w:sz="0" w:space="0" w:color="auto"/>
      </w:divBdr>
    </w:div>
    <w:div w:id="272325609">
      <w:bodyDiv w:val="1"/>
      <w:marLeft w:val="0"/>
      <w:marRight w:val="0"/>
      <w:marTop w:val="0"/>
      <w:marBottom w:val="0"/>
      <w:divBdr>
        <w:top w:val="none" w:sz="0" w:space="0" w:color="auto"/>
        <w:left w:val="none" w:sz="0" w:space="0" w:color="auto"/>
        <w:bottom w:val="none" w:sz="0" w:space="0" w:color="auto"/>
        <w:right w:val="none" w:sz="0" w:space="0" w:color="auto"/>
      </w:divBdr>
    </w:div>
    <w:div w:id="272368730">
      <w:bodyDiv w:val="1"/>
      <w:marLeft w:val="0"/>
      <w:marRight w:val="0"/>
      <w:marTop w:val="0"/>
      <w:marBottom w:val="0"/>
      <w:divBdr>
        <w:top w:val="none" w:sz="0" w:space="0" w:color="auto"/>
        <w:left w:val="none" w:sz="0" w:space="0" w:color="auto"/>
        <w:bottom w:val="none" w:sz="0" w:space="0" w:color="auto"/>
        <w:right w:val="none" w:sz="0" w:space="0" w:color="auto"/>
      </w:divBdr>
    </w:div>
    <w:div w:id="272592314">
      <w:bodyDiv w:val="1"/>
      <w:marLeft w:val="0"/>
      <w:marRight w:val="0"/>
      <w:marTop w:val="0"/>
      <w:marBottom w:val="0"/>
      <w:divBdr>
        <w:top w:val="none" w:sz="0" w:space="0" w:color="auto"/>
        <w:left w:val="none" w:sz="0" w:space="0" w:color="auto"/>
        <w:bottom w:val="none" w:sz="0" w:space="0" w:color="auto"/>
        <w:right w:val="none" w:sz="0" w:space="0" w:color="auto"/>
      </w:divBdr>
    </w:div>
    <w:div w:id="272832707">
      <w:bodyDiv w:val="1"/>
      <w:marLeft w:val="0"/>
      <w:marRight w:val="0"/>
      <w:marTop w:val="0"/>
      <w:marBottom w:val="0"/>
      <w:divBdr>
        <w:top w:val="none" w:sz="0" w:space="0" w:color="auto"/>
        <w:left w:val="none" w:sz="0" w:space="0" w:color="auto"/>
        <w:bottom w:val="none" w:sz="0" w:space="0" w:color="auto"/>
        <w:right w:val="none" w:sz="0" w:space="0" w:color="auto"/>
      </w:divBdr>
    </w:div>
    <w:div w:id="273094258">
      <w:bodyDiv w:val="1"/>
      <w:marLeft w:val="0"/>
      <w:marRight w:val="0"/>
      <w:marTop w:val="0"/>
      <w:marBottom w:val="0"/>
      <w:divBdr>
        <w:top w:val="none" w:sz="0" w:space="0" w:color="auto"/>
        <w:left w:val="none" w:sz="0" w:space="0" w:color="auto"/>
        <w:bottom w:val="none" w:sz="0" w:space="0" w:color="auto"/>
        <w:right w:val="none" w:sz="0" w:space="0" w:color="auto"/>
      </w:divBdr>
    </w:div>
    <w:div w:id="273370532">
      <w:bodyDiv w:val="1"/>
      <w:marLeft w:val="0"/>
      <w:marRight w:val="0"/>
      <w:marTop w:val="0"/>
      <w:marBottom w:val="0"/>
      <w:divBdr>
        <w:top w:val="none" w:sz="0" w:space="0" w:color="auto"/>
        <w:left w:val="none" w:sz="0" w:space="0" w:color="auto"/>
        <w:bottom w:val="none" w:sz="0" w:space="0" w:color="auto"/>
        <w:right w:val="none" w:sz="0" w:space="0" w:color="auto"/>
      </w:divBdr>
    </w:div>
    <w:div w:id="273639702">
      <w:bodyDiv w:val="1"/>
      <w:marLeft w:val="0"/>
      <w:marRight w:val="0"/>
      <w:marTop w:val="0"/>
      <w:marBottom w:val="0"/>
      <w:divBdr>
        <w:top w:val="none" w:sz="0" w:space="0" w:color="auto"/>
        <w:left w:val="none" w:sz="0" w:space="0" w:color="auto"/>
        <w:bottom w:val="none" w:sz="0" w:space="0" w:color="auto"/>
        <w:right w:val="none" w:sz="0" w:space="0" w:color="auto"/>
      </w:divBdr>
    </w:div>
    <w:div w:id="273756502">
      <w:bodyDiv w:val="1"/>
      <w:marLeft w:val="0"/>
      <w:marRight w:val="0"/>
      <w:marTop w:val="0"/>
      <w:marBottom w:val="0"/>
      <w:divBdr>
        <w:top w:val="none" w:sz="0" w:space="0" w:color="auto"/>
        <w:left w:val="none" w:sz="0" w:space="0" w:color="auto"/>
        <w:bottom w:val="none" w:sz="0" w:space="0" w:color="auto"/>
        <w:right w:val="none" w:sz="0" w:space="0" w:color="auto"/>
      </w:divBdr>
    </w:div>
    <w:div w:id="273899951">
      <w:bodyDiv w:val="1"/>
      <w:marLeft w:val="0"/>
      <w:marRight w:val="0"/>
      <w:marTop w:val="0"/>
      <w:marBottom w:val="0"/>
      <w:divBdr>
        <w:top w:val="none" w:sz="0" w:space="0" w:color="auto"/>
        <w:left w:val="none" w:sz="0" w:space="0" w:color="auto"/>
        <w:bottom w:val="none" w:sz="0" w:space="0" w:color="auto"/>
        <w:right w:val="none" w:sz="0" w:space="0" w:color="auto"/>
      </w:divBdr>
    </w:div>
    <w:div w:id="273904385">
      <w:bodyDiv w:val="1"/>
      <w:marLeft w:val="0"/>
      <w:marRight w:val="0"/>
      <w:marTop w:val="0"/>
      <w:marBottom w:val="0"/>
      <w:divBdr>
        <w:top w:val="none" w:sz="0" w:space="0" w:color="auto"/>
        <w:left w:val="none" w:sz="0" w:space="0" w:color="auto"/>
        <w:bottom w:val="none" w:sz="0" w:space="0" w:color="auto"/>
        <w:right w:val="none" w:sz="0" w:space="0" w:color="auto"/>
      </w:divBdr>
    </w:div>
    <w:div w:id="273950852">
      <w:bodyDiv w:val="1"/>
      <w:marLeft w:val="0"/>
      <w:marRight w:val="0"/>
      <w:marTop w:val="0"/>
      <w:marBottom w:val="0"/>
      <w:divBdr>
        <w:top w:val="none" w:sz="0" w:space="0" w:color="auto"/>
        <w:left w:val="none" w:sz="0" w:space="0" w:color="auto"/>
        <w:bottom w:val="none" w:sz="0" w:space="0" w:color="auto"/>
        <w:right w:val="none" w:sz="0" w:space="0" w:color="auto"/>
      </w:divBdr>
    </w:div>
    <w:div w:id="274019692">
      <w:bodyDiv w:val="1"/>
      <w:marLeft w:val="0"/>
      <w:marRight w:val="0"/>
      <w:marTop w:val="0"/>
      <w:marBottom w:val="0"/>
      <w:divBdr>
        <w:top w:val="none" w:sz="0" w:space="0" w:color="auto"/>
        <w:left w:val="none" w:sz="0" w:space="0" w:color="auto"/>
        <w:bottom w:val="none" w:sz="0" w:space="0" w:color="auto"/>
        <w:right w:val="none" w:sz="0" w:space="0" w:color="auto"/>
      </w:divBdr>
    </w:div>
    <w:div w:id="274141623">
      <w:bodyDiv w:val="1"/>
      <w:marLeft w:val="0"/>
      <w:marRight w:val="0"/>
      <w:marTop w:val="0"/>
      <w:marBottom w:val="0"/>
      <w:divBdr>
        <w:top w:val="none" w:sz="0" w:space="0" w:color="auto"/>
        <w:left w:val="none" w:sz="0" w:space="0" w:color="auto"/>
        <w:bottom w:val="none" w:sz="0" w:space="0" w:color="auto"/>
        <w:right w:val="none" w:sz="0" w:space="0" w:color="auto"/>
      </w:divBdr>
    </w:div>
    <w:div w:id="274144720">
      <w:bodyDiv w:val="1"/>
      <w:marLeft w:val="0"/>
      <w:marRight w:val="0"/>
      <w:marTop w:val="0"/>
      <w:marBottom w:val="0"/>
      <w:divBdr>
        <w:top w:val="none" w:sz="0" w:space="0" w:color="auto"/>
        <w:left w:val="none" w:sz="0" w:space="0" w:color="auto"/>
        <w:bottom w:val="none" w:sz="0" w:space="0" w:color="auto"/>
        <w:right w:val="none" w:sz="0" w:space="0" w:color="auto"/>
      </w:divBdr>
    </w:div>
    <w:div w:id="274950169">
      <w:bodyDiv w:val="1"/>
      <w:marLeft w:val="0"/>
      <w:marRight w:val="0"/>
      <w:marTop w:val="0"/>
      <w:marBottom w:val="0"/>
      <w:divBdr>
        <w:top w:val="none" w:sz="0" w:space="0" w:color="auto"/>
        <w:left w:val="none" w:sz="0" w:space="0" w:color="auto"/>
        <w:bottom w:val="none" w:sz="0" w:space="0" w:color="auto"/>
        <w:right w:val="none" w:sz="0" w:space="0" w:color="auto"/>
      </w:divBdr>
    </w:div>
    <w:div w:id="275186134">
      <w:bodyDiv w:val="1"/>
      <w:marLeft w:val="0"/>
      <w:marRight w:val="0"/>
      <w:marTop w:val="0"/>
      <w:marBottom w:val="0"/>
      <w:divBdr>
        <w:top w:val="none" w:sz="0" w:space="0" w:color="auto"/>
        <w:left w:val="none" w:sz="0" w:space="0" w:color="auto"/>
        <w:bottom w:val="none" w:sz="0" w:space="0" w:color="auto"/>
        <w:right w:val="none" w:sz="0" w:space="0" w:color="auto"/>
      </w:divBdr>
    </w:div>
    <w:div w:id="275259430">
      <w:bodyDiv w:val="1"/>
      <w:marLeft w:val="0"/>
      <w:marRight w:val="0"/>
      <w:marTop w:val="0"/>
      <w:marBottom w:val="0"/>
      <w:divBdr>
        <w:top w:val="none" w:sz="0" w:space="0" w:color="auto"/>
        <w:left w:val="none" w:sz="0" w:space="0" w:color="auto"/>
        <w:bottom w:val="none" w:sz="0" w:space="0" w:color="auto"/>
        <w:right w:val="none" w:sz="0" w:space="0" w:color="auto"/>
      </w:divBdr>
    </w:div>
    <w:div w:id="275412087">
      <w:bodyDiv w:val="1"/>
      <w:marLeft w:val="0"/>
      <w:marRight w:val="0"/>
      <w:marTop w:val="0"/>
      <w:marBottom w:val="0"/>
      <w:divBdr>
        <w:top w:val="none" w:sz="0" w:space="0" w:color="auto"/>
        <w:left w:val="none" w:sz="0" w:space="0" w:color="auto"/>
        <w:bottom w:val="none" w:sz="0" w:space="0" w:color="auto"/>
        <w:right w:val="none" w:sz="0" w:space="0" w:color="auto"/>
      </w:divBdr>
    </w:div>
    <w:div w:id="275448682">
      <w:bodyDiv w:val="1"/>
      <w:marLeft w:val="0"/>
      <w:marRight w:val="0"/>
      <w:marTop w:val="0"/>
      <w:marBottom w:val="0"/>
      <w:divBdr>
        <w:top w:val="none" w:sz="0" w:space="0" w:color="auto"/>
        <w:left w:val="none" w:sz="0" w:space="0" w:color="auto"/>
        <w:bottom w:val="none" w:sz="0" w:space="0" w:color="auto"/>
        <w:right w:val="none" w:sz="0" w:space="0" w:color="auto"/>
      </w:divBdr>
    </w:div>
    <w:div w:id="275646554">
      <w:bodyDiv w:val="1"/>
      <w:marLeft w:val="0"/>
      <w:marRight w:val="0"/>
      <w:marTop w:val="0"/>
      <w:marBottom w:val="0"/>
      <w:divBdr>
        <w:top w:val="none" w:sz="0" w:space="0" w:color="auto"/>
        <w:left w:val="none" w:sz="0" w:space="0" w:color="auto"/>
        <w:bottom w:val="none" w:sz="0" w:space="0" w:color="auto"/>
        <w:right w:val="none" w:sz="0" w:space="0" w:color="auto"/>
      </w:divBdr>
    </w:div>
    <w:div w:id="276066801">
      <w:bodyDiv w:val="1"/>
      <w:marLeft w:val="0"/>
      <w:marRight w:val="0"/>
      <w:marTop w:val="0"/>
      <w:marBottom w:val="0"/>
      <w:divBdr>
        <w:top w:val="none" w:sz="0" w:space="0" w:color="auto"/>
        <w:left w:val="none" w:sz="0" w:space="0" w:color="auto"/>
        <w:bottom w:val="none" w:sz="0" w:space="0" w:color="auto"/>
        <w:right w:val="none" w:sz="0" w:space="0" w:color="auto"/>
      </w:divBdr>
    </w:div>
    <w:div w:id="276182108">
      <w:bodyDiv w:val="1"/>
      <w:marLeft w:val="0"/>
      <w:marRight w:val="0"/>
      <w:marTop w:val="0"/>
      <w:marBottom w:val="0"/>
      <w:divBdr>
        <w:top w:val="none" w:sz="0" w:space="0" w:color="auto"/>
        <w:left w:val="none" w:sz="0" w:space="0" w:color="auto"/>
        <w:bottom w:val="none" w:sz="0" w:space="0" w:color="auto"/>
        <w:right w:val="none" w:sz="0" w:space="0" w:color="auto"/>
      </w:divBdr>
    </w:div>
    <w:div w:id="276445772">
      <w:bodyDiv w:val="1"/>
      <w:marLeft w:val="0"/>
      <w:marRight w:val="0"/>
      <w:marTop w:val="0"/>
      <w:marBottom w:val="0"/>
      <w:divBdr>
        <w:top w:val="none" w:sz="0" w:space="0" w:color="auto"/>
        <w:left w:val="none" w:sz="0" w:space="0" w:color="auto"/>
        <w:bottom w:val="none" w:sz="0" w:space="0" w:color="auto"/>
        <w:right w:val="none" w:sz="0" w:space="0" w:color="auto"/>
      </w:divBdr>
    </w:div>
    <w:div w:id="276840652">
      <w:bodyDiv w:val="1"/>
      <w:marLeft w:val="0"/>
      <w:marRight w:val="0"/>
      <w:marTop w:val="0"/>
      <w:marBottom w:val="0"/>
      <w:divBdr>
        <w:top w:val="none" w:sz="0" w:space="0" w:color="auto"/>
        <w:left w:val="none" w:sz="0" w:space="0" w:color="auto"/>
        <w:bottom w:val="none" w:sz="0" w:space="0" w:color="auto"/>
        <w:right w:val="none" w:sz="0" w:space="0" w:color="auto"/>
      </w:divBdr>
    </w:div>
    <w:div w:id="277222409">
      <w:bodyDiv w:val="1"/>
      <w:marLeft w:val="0"/>
      <w:marRight w:val="0"/>
      <w:marTop w:val="0"/>
      <w:marBottom w:val="0"/>
      <w:divBdr>
        <w:top w:val="none" w:sz="0" w:space="0" w:color="auto"/>
        <w:left w:val="none" w:sz="0" w:space="0" w:color="auto"/>
        <w:bottom w:val="none" w:sz="0" w:space="0" w:color="auto"/>
        <w:right w:val="none" w:sz="0" w:space="0" w:color="auto"/>
      </w:divBdr>
    </w:div>
    <w:div w:id="277225210">
      <w:bodyDiv w:val="1"/>
      <w:marLeft w:val="0"/>
      <w:marRight w:val="0"/>
      <w:marTop w:val="0"/>
      <w:marBottom w:val="0"/>
      <w:divBdr>
        <w:top w:val="none" w:sz="0" w:space="0" w:color="auto"/>
        <w:left w:val="none" w:sz="0" w:space="0" w:color="auto"/>
        <w:bottom w:val="none" w:sz="0" w:space="0" w:color="auto"/>
        <w:right w:val="none" w:sz="0" w:space="0" w:color="auto"/>
      </w:divBdr>
    </w:div>
    <w:div w:id="277570978">
      <w:bodyDiv w:val="1"/>
      <w:marLeft w:val="0"/>
      <w:marRight w:val="0"/>
      <w:marTop w:val="0"/>
      <w:marBottom w:val="0"/>
      <w:divBdr>
        <w:top w:val="none" w:sz="0" w:space="0" w:color="auto"/>
        <w:left w:val="none" w:sz="0" w:space="0" w:color="auto"/>
        <w:bottom w:val="none" w:sz="0" w:space="0" w:color="auto"/>
        <w:right w:val="none" w:sz="0" w:space="0" w:color="auto"/>
      </w:divBdr>
    </w:div>
    <w:div w:id="277612612">
      <w:bodyDiv w:val="1"/>
      <w:marLeft w:val="0"/>
      <w:marRight w:val="0"/>
      <w:marTop w:val="0"/>
      <w:marBottom w:val="0"/>
      <w:divBdr>
        <w:top w:val="none" w:sz="0" w:space="0" w:color="auto"/>
        <w:left w:val="none" w:sz="0" w:space="0" w:color="auto"/>
        <w:bottom w:val="none" w:sz="0" w:space="0" w:color="auto"/>
        <w:right w:val="none" w:sz="0" w:space="0" w:color="auto"/>
      </w:divBdr>
    </w:div>
    <w:div w:id="277688606">
      <w:bodyDiv w:val="1"/>
      <w:marLeft w:val="0"/>
      <w:marRight w:val="0"/>
      <w:marTop w:val="0"/>
      <w:marBottom w:val="0"/>
      <w:divBdr>
        <w:top w:val="none" w:sz="0" w:space="0" w:color="auto"/>
        <w:left w:val="none" w:sz="0" w:space="0" w:color="auto"/>
        <w:bottom w:val="none" w:sz="0" w:space="0" w:color="auto"/>
        <w:right w:val="none" w:sz="0" w:space="0" w:color="auto"/>
      </w:divBdr>
    </w:div>
    <w:div w:id="278149389">
      <w:bodyDiv w:val="1"/>
      <w:marLeft w:val="0"/>
      <w:marRight w:val="0"/>
      <w:marTop w:val="0"/>
      <w:marBottom w:val="0"/>
      <w:divBdr>
        <w:top w:val="none" w:sz="0" w:space="0" w:color="auto"/>
        <w:left w:val="none" w:sz="0" w:space="0" w:color="auto"/>
        <w:bottom w:val="none" w:sz="0" w:space="0" w:color="auto"/>
        <w:right w:val="none" w:sz="0" w:space="0" w:color="auto"/>
      </w:divBdr>
    </w:div>
    <w:div w:id="278342918">
      <w:bodyDiv w:val="1"/>
      <w:marLeft w:val="0"/>
      <w:marRight w:val="0"/>
      <w:marTop w:val="0"/>
      <w:marBottom w:val="0"/>
      <w:divBdr>
        <w:top w:val="none" w:sz="0" w:space="0" w:color="auto"/>
        <w:left w:val="none" w:sz="0" w:space="0" w:color="auto"/>
        <w:bottom w:val="none" w:sz="0" w:space="0" w:color="auto"/>
        <w:right w:val="none" w:sz="0" w:space="0" w:color="auto"/>
      </w:divBdr>
    </w:div>
    <w:div w:id="278535305">
      <w:bodyDiv w:val="1"/>
      <w:marLeft w:val="0"/>
      <w:marRight w:val="0"/>
      <w:marTop w:val="0"/>
      <w:marBottom w:val="0"/>
      <w:divBdr>
        <w:top w:val="none" w:sz="0" w:space="0" w:color="auto"/>
        <w:left w:val="none" w:sz="0" w:space="0" w:color="auto"/>
        <w:bottom w:val="none" w:sz="0" w:space="0" w:color="auto"/>
        <w:right w:val="none" w:sz="0" w:space="0" w:color="auto"/>
      </w:divBdr>
    </w:div>
    <w:div w:id="278609830">
      <w:bodyDiv w:val="1"/>
      <w:marLeft w:val="0"/>
      <w:marRight w:val="0"/>
      <w:marTop w:val="0"/>
      <w:marBottom w:val="0"/>
      <w:divBdr>
        <w:top w:val="none" w:sz="0" w:space="0" w:color="auto"/>
        <w:left w:val="none" w:sz="0" w:space="0" w:color="auto"/>
        <w:bottom w:val="none" w:sz="0" w:space="0" w:color="auto"/>
        <w:right w:val="none" w:sz="0" w:space="0" w:color="auto"/>
      </w:divBdr>
    </w:div>
    <w:div w:id="279147760">
      <w:bodyDiv w:val="1"/>
      <w:marLeft w:val="0"/>
      <w:marRight w:val="0"/>
      <w:marTop w:val="0"/>
      <w:marBottom w:val="0"/>
      <w:divBdr>
        <w:top w:val="none" w:sz="0" w:space="0" w:color="auto"/>
        <w:left w:val="none" w:sz="0" w:space="0" w:color="auto"/>
        <w:bottom w:val="none" w:sz="0" w:space="0" w:color="auto"/>
        <w:right w:val="none" w:sz="0" w:space="0" w:color="auto"/>
      </w:divBdr>
    </w:div>
    <w:div w:id="279647818">
      <w:bodyDiv w:val="1"/>
      <w:marLeft w:val="0"/>
      <w:marRight w:val="0"/>
      <w:marTop w:val="0"/>
      <w:marBottom w:val="0"/>
      <w:divBdr>
        <w:top w:val="none" w:sz="0" w:space="0" w:color="auto"/>
        <w:left w:val="none" w:sz="0" w:space="0" w:color="auto"/>
        <w:bottom w:val="none" w:sz="0" w:space="0" w:color="auto"/>
        <w:right w:val="none" w:sz="0" w:space="0" w:color="auto"/>
      </w:divBdr>
    </w:div>
    <w:div w:id="279842391">
      <w:bodyDiv w:val="1"/>
      <w:marLeft w:val="0"/>
      <w:marRight w:val="0"/>
      <w:marTop w:val="0"/>
      <w:marBottom w:val="0"/>
      <w:divBdr>
        <w:top w:val="none" w:sz="0" w:space="0" w:color="auto"/>
        <w:left w:val="none" w:sz="0" w:space="0" w:color="auto"/>
        <w:bottom w:val="none" w:sz="0" w:space="0" w:color="auto"/>
        <w:right w:val="none" w:sz="0" w:space="0" w:color="auto"/>
      </w:divBdr>
    </w:div>
    <w:div w:id="279921237">
      <w:bodyDiv w:val="1"/>
      <w:marLeft w:val="0"/>
      <w:marRight w:val="0"/>
      <w:marTop w:val="0"/>
      <w:marBottom w:val="0"/>
      <w:divBdr>
        <w:top w:val="none" w:sz="0" w:space="0" w:color="auto"/>
        <w:left w:val="none" w:sz="0" w:space="0" w:color="auto"/>
        <w:bottom w:val="none" w:sz="0" w:space="0" w:color="auto"/>
        <w:right w:val="none" w:sz="0" w:space="0" w:color="auto"/>
      </w:divBdr>
    </w:div>
    <w:div w:id="280116091">
      <w:bodyDiv w:val="1"/>
      <w:marLeft w:val="0"/>
      <w:marRight w:val="0"/>
      <w:marTop w:val="0"/>
      <w:marBottom w:val="0"/>
      <w:divBdr>
        <w:top w:val="none" w:sz="0" w:space="0" w:color="auto"/>
        <w:left w:val="none" w:sz="0" w:space="0" w:color="auto"/>
        <w:bottom w:val="none" w:sz="0" w:space="0" w:color="auto"/>
        <w:right w:val="none" w:sz="0" w:space="0" w:color="auto"/>
      </w:divBdr>
    </w:div>
    <w:div w:id="280306018">
      <w:bodyDiv w:val="1"/>
      <w:marLeft w:val="0"/>
      <w:marRight w:val="0"/>
      <w:marTop w:val="0"/>
      <w:marBottom w:val="0"/>
      <w:divBdr>
        <w:top w:val="none" w:sz="0" w:space="0" w:color="auto"/>
        <w:left w:val="none" w:sz="0" w:space="0" w:color="auto"/>
        <w:bottom w:val="none" w:sz="0" w:space="0" w:color="auto"/>
        <w:right w:val="none" w:sz="0" w:space="0" w:color="auto"/>
      </w:divBdr>
    </w:div>
    <w:div w:id="280570752">
      <w:bodyDiv w:val="1"/>
      <w:marLeft w:val="0"/>
      <w:marRight w:val="0"/>
      <w:marTop w:val="0"/>
      <w:marBottom w:val="0"/>
      <w:divBdr>
        <w:top w:val="none" w:sz="0" w:space="0" w:color="auto"/>
        <w:left w:val="none" w:sz="0" w:space="0" w:color="auto"/>
        <w:bottom w:val="none" w:sz="0" w:space="0" w:color="auto"/>
        <w:right w:val="none" w:sz="0" w:space="0" w:color="auto"/>
      </w:divBdr>
    </w:div>
    <w:div w:id="280695510">
      <w:bodyDiv w:val="1"/>
      <w:marLeft w:val="0"/>
      <w:marRight w:val="0"/>
      <w:marTop w:val="0"/>
      <w:marBottom w:val="0"/>
      <w:divBdr>
        <w:top w:val="none" w:sz="0" w:space="0" w:color="auto"/>
        <w:left w:val="none" w:sz="0" w:space="0" w:color="auto"/>
        <w:bottom w:val="none" w:sz="0" w:space="0" w:color="auto"/>
        <w:right w:val="none" w:sz="0" w:space="0" w:color="auto"/>
      </w:divBdr>
    </w:div>
    <w:div w:id="281037918">
      <w:bodyDiv w:val="1"/>
      <w:marLeft w:val="0"/>
      <w:marRight w:val="0"/>
      <w:marTop w:val="0"/>
      <w:marBottom w:val="0"/>
      <w:divBdr>
        <w:top w:val="none" w:sz="0" w:space="0" w:color="auto"/>
        <w:left w:val="none" w:sz="0" w:space="0" w:color="auto"/>
        <w:bottom w:val="none" w:sz="0" w:space="0" w:color="auto"/>
        <w:right w:val="none" w:sz="0" w:space="0" w:color="auto"/>
      </w:divBdr>
    </w:div>
    <w:div w:id="281376547">
      <w:bodyDiv w:val="1"/>
      <w:marLeft w:val="0"/>
      <w:marRight w:val="0"/>
      <w:marTop w:val="0"/>
      <w:marBottom w:val="0"/>
      <w:divBdr>
        <w:top w:val="none" w:sz="0" w:space="0" w:color="auto"/>
        <w:left w:val="none" w:sz="0" w:space="0" w:color="auto"/>
        <w:bottom w:val="none" w:sz="0" w:space="0" w:color="auto"/>
        <w:right w:val="none" w:sz="0" w:space="0" w:color="auto"/>
      </w:divBdr>
    </w:div>
    <w:div w:id="281424017">
      <w:bodyDiv w:val="1"/>
      <w:marLeft w:val="0"/>
      <w:marRight w:val="0"/>
      <w:marTop w:val="0"/>
      <w:marBottom w:val="0"/>
      <w:divBdr>
        <w:top w:val="none" w:sz="0" w:space="0" w:color="auto"/>
        <w:left w:val="none" w:sz="0" w:space="0" w:color="auto"/>
        <w:bottom w:val="none" w:sz="0" w:space="0" w:color="auto"/>
        <w:right w:val="none" w:sz="0" w:space="0" w:color="auto"/>
      </w:divBdr>
    </w:div>
    <w:div w:id="281569792">
      <w:bodyDiv w:val="1"/>
      <w:marLeft w:val="0"/>
      <w:marRight w:val="0"/>
      <w:marTop w:val="0"/>
      <w:marBottom w:val="0"/>
      <w:divBdr>
        <w:top w:val="none" w:sz="0" w:space="0" w:color="auto"/>
        <w:left w:val="none" w:sz="0" w:space="0" w:color="auto"/>
        <w:bottom w:val="none" w:sz="0" w:space="0" w:color="auto"/>
        <w:right w:val="none" w:sz="0" w:space="0" w:color="auto"/>
      </w:divBdr>
    </w:div>
    <w:div w:id="281619348">
      <w:bodyDiv w:val="1"/>
      <w:marLeft w:val="0"/>
      <w:marRight w:val="0"/>
      <w:marTop w:val="0"/>
      <w:marBottom w:val="0"/>
      <w:divBdr>
        <w:top w:val="none" w:sz="0" w:space="0" w:color="auto"/>
        <w:left w:val="none" w:sz="0" w:space="0" w:color="auto"/>
        <w:bottom w:val="none" w:sz="0" w:space="0" w:color="auto"/>
        <w:right w:val="none" w:sz="0" w:space="0" w:color="auto"/>
      </w:divBdr>
    </w:div>
    <w:div w:id="281691316">
      <w:bodyDiv w:val="1"/>
      <w:marLeft w:val="0"/>
      <w:marRight w:val="0"/>
      <w:marTop w:val="0"/>
      <w:marBottom w:val="0"/>
      <w:divBdr>
        <w:top w:val="none" w:sz="0" w:space="0" w:color="auto"/>
        <w:left w:val="none" w:sz="0" w:space="0" w:color="auto"/>
        <w:bottom w:val="none" w:sz="0" w:space="0" w:color="auto"/>
        <w:right w:val="none" w:sz="0" w:space="0" w:color="auto"/>
      </w:divBdr>
    </w:div>
    <w:div w:id="281694419">
      <w:bodyDiv w:val="1"/>
      <w:marLeft w:val="0"/>
      <w:marRight w:val="0"/>
      <w:marTop w:val="0"/>
      <w:marBottom w:val="0"/>
      <w:divBdr>
        <w:top w:val="none" w:sz="0" w:space="0" w:color="auto"/>
        <w:left w:val="none" w:sz="0" w:space="0" w:color="auto"/>
        <w:bottom w:val="none" w:sz="0" w:space="0" w:color="auto"/>
        <w:right w:val="none" w:sz="0" w:space="0" w:color="auto"/>
      </w:divBdr>
    </w:div>
    <w:div w:id="282273655">
      <w:bodyDiv w:val="1"/>
      <w:marLeft w:val="0"/>
      <w:marRight w:val="0"/>
      <w:marTop w:val="0"/>
      <w:marBottom w:val="0"/>
      <w:divBdr>
        <w:top w:val="none" w:sz="0" w:space="0" w:color="auto"/>
        <w:left w:val="none" w:sz="0" w:space="0" w:color="auto"/>
        <w:bottom w:val="none" w:sz="0" w:space="0" w:color="auto"/>
        <w:right w:val="none" w:sz="0" w:space="0" w:color="auto"/>
      </w:divBdr>
    </w:div>
    <w:div w:id="282274231">
      <w:bodyDiv w:val="1"/>
      <w:marLeft w:val="0"/>
      <w:marRight w:val="0"/>
      <w:marTop w:val="0"/>
      <w:marBottom w:val="0"/>
      <w:divBdr>
        <w:top w:val="none" w:sz="0" w:space="0" w:color="auto"/>
        <w:left w:val="none" w:sz="0" w:space="0" w:color="auto"/>
        <w:bottom w:val="none" w:sz="0" w:space="0" w:color="auto"/>
        <w:right w:val="none" w:sz="0" w:space="0" w:color="auto"/>
      </w:divBdr>
    </w:div>
    <w:div w:id="282419436">
      <w:bodyDiv w:val="1"/>
      <w:marLeft w:val="0"/>
      <w:marRight w:val="0"/>
      <w:marTop w:val="0"/>
      <w:marBottom w:val="0"/>
      <w:divBdr>
        <w:top w:val="none" w:sz="0" w:space="0" w:color="auto"/>
        <w:left w:val="none" w:sz="0" w:space="0" w:color="auto"/>
        <w:bottom w:val="none" w:sz="0" w:space="0" w:color="auto"/>
        <w:right w:val="none" w:sz="0" w:space="0" w:color="auto"/>
      </w:divBdr>
    </w:div>
    <w:div w:id="282925648">
      <w:bodyDiv w:val="1"/>
      <w:marLeft w:val="0"/>
      <w:marRight w:val="0"/>
      <w:marTop w:val="0"/>
      <w:marBottom w:val="0"/>
      <w:divBdr>
        <w:top w:val="none" w:sz="0" w:space="0" w:color="auto"/>
        <w:left w:val="none" w:sz="0" w:space="0" w:color="auto"/>
        <w:bottom w:val="none" w:sz="0" w:space="0" w:color="auto"/>
        <w:right w:val="none" w:sz="0" w:space="0" w:color="auto"/>
      </w:divBdr>
    </w:div>
    <w:div w:id="283275121">
      <w:bodyDiv w:val="1"/>
      <w:marLeft w:val="0"/>
      <w:marRight w:val="0"/>
      <w:marTop w:val="0"/>
      <w:marBottom w:val="0"/>
      <w:divBdr>
        <w:top w:val="none" w:sz="0" w:space="0" w:color="auto"/>
        <w:left w:val="none" w:sz="0" w:space="0" w:color="auto"/>
        <w:bottom w:val="none" w:sz="0" w:space="0" w:color="auto"/>
        <w:right w:val="none" w:sz="0" w:space="0" w:color="auto"/>
      </w:divBdr>
    </w:div>
    <w:div w:id="283388352">
      <w:bodyDiv w:val="1"/>
      <w:marLeft w:val="0"/>
      <w:marRight w:val="0"/>
      <w:marTop w:val="0"/>
      <w:marBottom w:val="0"/>
      <w:divBdr>
        <w:top w:val="none" w:sz="0" w:space="0" w:color="auto"/>
        <w:left w:val="none" w:sz="0" w:space="0" w:color="auto"/>
        <w:bottom w:val="none" w:sz="0" w:space="0" w:color="auto"/>
        <w:right w:val="none" w:sz="0" w:space="0" w:color="auto"/>
      </w:divBdr>
    </w:div>
    <w:div w:id="283462550">
      <w:bodyDiv w:val="1"/>
      <w:marLeft w:val="0"/>
      <w:marRight w:val="0"/>
      <w:marTop w:val="0"/>
      <w:marBottom w:val="0"/>
      <w:divBdr>
        <w:top w:val="none" w:sz="0" w:space="0" w:color="auto"/>
        <w:left w:val="none" w:sz="0" w:space="0" w:color="auto"/>
        <w:bottom w:val="none" w:sz="0" w:space="0" w:color="auto"/>
        <w:right w:val="none" w:sz="0" w:space="0" w:color="auto"/>
      </w:divBdr>
    </w:div>
    <w:div w:id="283931513">
      <w:bodyDiv w:val="1"/>
      <w:marLeft w:val="0"/>
      <w:marRight w:val="0"/>
      <w:marTop w:val="0"/>
      <w:marBottom w:val="0"/>
      <w:divBdr>
        <w:top w:val="none" w:sz="0" w:space="0" w:color="auto"/>
        <w:left w:val="none" w:sz="0" w:space="0" w:color="auto"/>
        <w:bottom w:val="none" w:sz="0" w:space="0" w:color="auto"/>
        <w:right w:val="none" w:sz="0" w:space="0" w:color="auto"/>
      </w:divBdr>
    </w:div>
    <w:div w:id="283971556">
      <w:bodyDiv w:val="1"/>
      <w:marLeft w:val="0"/>
      <w:marRight w:val="0"/>
      <w:marTop w:val="0"/>
      <w:marBottom w:val="0"/>
      <w:divBdr>
        <w:top w:val="none" w:sz="0" w:space="0" w:color="auto"/>
        <w:left w:val="none" w:sz="0" w:space="0" w:color="auto"/>
        <w:bottom w:val="none" w:sz="0" w:space="0" w:color="auto"/>
        <w:right w:val="none" w:sz="0" w:space="0" w:color="auto"/>
      </w:divBdr>
    </w:div>
    <w:div w:id="284044645">
      <w:bodyDiv w:val="1"/>
      <w:marLeft w:val="0"/>
      <w:marRight w:val="0"/>
      <w:marTop w:val="0"/>
      <w:marBottom w:val="0"/>
      <w:divBdr>
        <w:top w:val="none" w:sz="0" w:space="0" w:color="auto"/>
        <w:left w:val="none" w:sz="0" w:space="0" w:color="auto"/>
        <w:bottom w:val="none" w:sz="0" w:space="0" w:color="auto"/>
        <w:right w:val="none" w:sz="0" w:space="0" w:color="auto"/>
      </w:divBdr>
    </w:div>
    <w:div w:id="284193038">
      <w:bodyDiv w:val="1"/>
      <w:marLeft w:val="0"/>
      <w:marRight w:val="0"/>
      <w:marTop w:val="0"/>
      <w:marBottom w:val="0"/>
      <w:divBdr>
        <w:top w:val="none" w:sz="0" w:space="0" w:color="auto"/>
        <w:left w:val="none" w:sz="0" w:space="0" w:color="auto"/>
        <w:bottom w:val="none" w:sz="0" w:space="0" w:color="auto"/>
        <w:right w:val="none" w:sz="0" w:space="0" w:color="auto"/>
      </w:divBdr>
    </w:div>
    <w:div w:id="285240408">
      <w:bodyDiv w:val="1"/>
      <w:marLeft w:val="0"/>
      <w:marRight w:val="0"/>
      <w:marTop w:val="0"/>
      <w:marBottom w:val="0"/>
      <w:divBdr>
        <w:top w:val="none" w:sz="0" w:space="0" w:color="auto"/>
        <w:left w:val="none" w:sz="0" w:space="0" w:color="auto"/>
        <w:bottom w:val="none" w:sz="0" w:space="0" w:color="auto"/>
        <w:right w:val="none" w:sz="0" w:space="0" w:color="auto"/>
      </w:divBdr>
    </w:div>
    <w:div w:id="285241676">
      <w:bodyDiv w:val="1"/>
      <w:marLeft w:val="0"/>
      <w:marRight w:val="0"/>
      <w:marTop w:val="0"/>
      <w:marBottom w:val="0"/>
      <w:divBdr>
        <w:top w:val="none" w:sz="0" w:space="0" w:color="auto"/>
        <w:left w:val="none" w:sz="0" w:space="0" w:color="auto"/>
        <w:bottom w:val="none" w:sz="0" w:space="0" w:color="auto"/>
        <w:right w:val="none" w:sz="0" w:space="0" w:color="auto"/>
      </w:divBdr>
    </w:div>
    <w:div w:id="285357050">
      <w:bodyDiv w:val="1"/>
      <w:marLeft w:val="0"/>
      <w:marRight w:val="0"/>
      <w:marTop w:val="0"/>
      <w:marBottom w:val="0"/>
      <w:divBdr>
        <w:top w:val="none" w:sz="0" w:space="0" w:color="auto"/>
        <w:left w:val="none" w:sz="0" w:space="0" w:color="auto"/>
        <w:bottom w:val="none" w:sz="0" w:space="0" w:color="auto"/>
        <w:right w:val="none" w:sz="0" w:space="0" w:color="auto"/>
      </w:divBdr>
    </w:div>
    <w:div w:id="286088952">
      <w:bodyDiv w:val="1"/>
      <w:marLeft w:val="0"/>
      <w:marRight w:val="0"/>
      <w:marTop w:val="0"/>
      <w:marBottom w:val="0"/>
      <w:divBdr>
        <w:top w:val="none" w:sz="0" w:space="0" w:color="auto"/>
        <w:left w:val="none" w:sz="0" w:space="0" w:color="auto"/>
        <w:bottom w:val="none" w:sz="0" w:space="0" w:color="auto"/>
        <w:right w:val="none" w:sz="0" w:space="0" w:color="auto"/>
      </w:divBdr>
    </w:div>
    <w:div w:id="286740935">
      <w:bodyDiv w:val="1"/>
      <w:marLeft w:val="0"/>
      <w:marRight w:val="0"/>
      <w:marTop w:val="0"/>
      <w:marBottom w:val="0"/>
      <w:divBdr>
        <w:top w:val="none" w:sz="0" w:space="0" w:color="auto"/>
        <w:left w:val="none" w:sz="0" w:space="0" w:color="auto"/>
        <w:bottom w:val="none" w:sz="0" w:space="0" w:color="auto"/>
        <w:right w:val="none" w:sz="0" w:space="0" w:color="auto"/>
      </w:divBdr>
    </w:div>
    <w:div w:id="287011957">
      <w:bodyDiv w:val="1"/>
      <w:marLeft w:val="0"/>
      <w:marRight w:val="0"/>
      <w:marTop w:val="0"/>
      <w:marBottom w:val="0"/>
      <w:divBdr>
        <w:top w:val="none" w:sz="0" w:space="0" w:color="auto"/>
        <w:left w:val="none" w:sz="0" w:space="0" w:color="auto"/>
        <w:bottom w:val="none" w:sz="0" w:space="0" w:color="auto"/>
        <w:right w:val="none" w:sz="0" w:space="0" w:color="auto"/>
      </w:divBdr>
    </w:div>
    <w:div w:id="287012008">
      <w:bodyDiv w:val="1"/>
      <w:marLeft w:val="0"/>
      <w:marRight w:val="0"/>
      <w:marTop w:val="0"/>
      <w:marBottom w:val="0"/>
      <w:divBdr>
        <w:top w:val="none" w:sz="0" w:space="0" w:color="auto"/>
        <w:left w:val="none" w:sz="0" w:space="0" w:color="auto"/>
        <w:bottom w:val="none" w:sz="0" w:space="0" w:color="auto"/>
        <w:right w:val="none" w:sz="0" w:space="0" w:color="auto"/>
      </w:divBdr>
    </w:div>
    <w:div w:id="287249374">
      <w:bodyDiv w:val="1"/>
      <w:marLeft w:val="0"/>
      <w:marRight w:val="0"/>
      <w:marTop w:val="0"/>
      <w:marBottom w:val="0"/>
      <w:divBdr>
        <w:top w:val="none" w:sz="0" w:space="0" w:color="auto"/>
        <w:left w:val="none" w:sz="0" w:space="0" w:color="auto"/>
        <w:bottom w:val="none" w:sz="0" w:space="0" w:color="auto"/>
        <w:right w:val="none" w:sz="0" w:space="0" w:color="auto"/>
      </w:divBdr>
    </w:div>
    <w:div w:id="287660888">
      <w:bodyDiv w:val="1"/>
      <w:marLeft w:val="0"/>
      <w:marRight w:val="0"/>
      <w:marTop w:val="0"/>
      <w:marBottom w:val="0"/>
      <w:divBdr>
        <w:top w:val="none" w:sz="0" w:space="0" w:color="auto"/>
        <w:left w:val="none" w:sz="0" w:space="0" w:color="auto"/>
        <w:bottom w:val="none" w:sz="0" w:space="0" w:color="auto"/>
        <w:right w:val="none" w:sz="0" w:space="0" w:color="auto"/>
      </w:divBdr>
    </w:div>
    <w:div w:id="287971784">
      <w:bodyDiv w:val="1"/>
      <w:marLeft w:val="0"/>
      <w:marRight w:val="0"/>
      <w:marTop w:val="0"/>
      <w:marBottom w:val="0"/>
      <w:divBdr>
        <w:top w:val="none" w:sz="0" w:space="0" w:color="auto"/>
        <w:left w:val="none" w:sz="0" w:space="0" w:color="auto"/>
        <w:bottom w:val="none" w:sz="0" w:space="0" w:color="auto"/>
        <w:right w:val="none" w:sz="0" w:space="0" w:color="auto"/>
      </w:divBdr>
    </w:div>
    <w:div w:id="288049030">
      <w:bodyDiv w:val="1"/>
      <w:marLeft w:val="0"/>
      <w:marRight w:val="0"/>
      <w:marTop w:val="0"/>
      <w:marBottom w:val="0"/>
      <w:divBdr>
        <w:top w:val="none" w:sz="0" w:space="0" w:color="auto"/>
        <w:left w:val="none" w:sz="0" w:space="0" w:color="auto"/>
        <w:bottom w:val="none" w:sz="0" w:space="0" w:color="auto"/>
        <w:right w:val="none" w:sz="0" w:space="0" w:color="auto"/>
      </w:divBdr>
    </w:div>
    <w:div w:id="288318842">
      <w:bodyDiv w:val="1"/>
      <w:marLeft w:val="0"/>
      <w:marRight w:val="0"/>
      <w:marTop w:val="0"/>
      <w:marBottom w:val="0"/>
      <w:divBdr>
        <w:top w:val="none" w:sz="0" w:space="0" w:color="auto"/>
        <w:left w:val="none" w:sz="0" w:space="0" w:color="auto"/>
        <w:bottom w:val="none" w:sz="0" w:space="0" w:color="auto"/>
        <w:right w:val="none" w:sz="0" w:space="0" w:color="auto"/>
      </w:divBdr>
    </w:div>
    <w:div w:id="288556563">
      <w:bodyDiv w:val="1"/>
      <w:marLeft w:val="0"/>
      <w:marRight w:val="0"/>
      <w:marTop w:val="0"/>
      <w:marBottom w:val="0"/>
      <w:divBdr>
        <w:top w:val="none" w:sz="0" w:space="0" w:color="auto"/>
        <w:left w:val="none" w:sz="0" w:space="0" w:color="auto"/>
        <w:bottom w:val="none" w:sz="0" w:space="0" w:color="auto"/>
        <w:right w:val="none" w:sz="0" w:space="0" w:color="auto"/>
      </w:divBdr>
    </w:div>
    <w:div w:id="288587504">
      <w:bodyDiv w:val="1"/>
      <w:marLeft w:val="0"/>
      <w:marRight w:val="0"/>
      <w:marTop w:val="0"/>
      <w:marBottom w:val="0"/>
      <w:divBdr>
        <w:top w:val="none" w:sz="0" w:space="0" w:color="auto"/>
        <w:left w:val="none" w:sz="0" w:space="0" w:color="auto"/>
        <w:bottom w:val="none" w:sz="0" w:space="0" w:color="auto"/>
        <w:right w:val="none" w:sz="0" w:space="0" w:color="auto"/>
      </w:divBdr>
    </w:div>
    <w:div w:id="288704360">
      <w:bodyDiv w:val="1"/>
      <w:marLeft w:val="0"/>
      <w:marRight w:val="0"/>
      <w:marTop w:val="0"/>
      <w:marBottom w:val="0"/>
      <w:divBdr>
        <w:top w:val="none" w:sz="0" w:space="0" w:color="auto"/>
        <w:left w:val="none" w:sz="0" w:space="0" w:color="auto"/>
        <w:bottom w:val="none" w:sz="0" w:space="0" w:color="auto"/>
        <w:right w:val="none" w:sz="0" w:space="0" w:color="auto"/>
      </w:divBdr>
    </w:div>
    <w:div w:id="288706983">
      <w:bodyDiv w:val="1"/>
      <w:marLeft w:val="0"/>
      <w:marRight w:val="0"/>
      <w:marTop w:val="0"/>
      <w:marBottom w:val="0"/>
      <w:divBdr>
        <w:top w:val="none" w:sz="0" w:space="0" w:color="auto"/>
        <w:left w:val="none" w:sz="0" w:space="0" w:color="auto"/>
        <w:bottom w:val="none" w:sz="0" w:space="0" w:color="auto"/>
        <w:right w:val="none" w:sz="0" w:space="0" w:color="auto"/>
      </w:divBdr>
    </w:div>
    <w:div w:id="288752124">
      <w:bodyDiv w:val="1"/>
      <w:marLeft w:val="0"/>
      <w:marRight w:val="0"/>
      <w:marTop w:val="0"/>
      <w:marBottom w:val="0"/>
      <w:divBdr>
        <w:top w:val="none" w:sz="0" w:space="0" w:color="auto"/>
        <w:left w:val="none" w:sz="0" w:space="0" w:color="auto"/>
        <w:bottom w:val="none" w:sz="0" w:space="0" w:color="auto"/>
        <w:right w:val="none" w:sz="0" w:space="0" w:color="auto"/>
      </w:divBdr>
    </w:div>
    <w:div w:id="288899634">
      <w:bodyDiv w:val="1"/>
      <w:marLeft w:val="0"/>
      <w:marRight w:val="0"/>
      <w:marTop w:val="0"/>
      <w:marBottom w:val="0"/>
      <w:divBdr>
        <w:top w:val="none" w:sz="0" w:space="0" w:color="auto"/>
        <w:left w:val="none" w:sz="0" w:space="0" w:color="auto"/>
        <w:bottom w:val="none" w:sz="0" w:space="0" w:color="auto"/>
        <w:right w:val="none" w:sz="0" w:space="0" w:color="auto"/>
      </w:divBdr>
    </w:div>
    <w:div w:id="288904818">
      <w:bodyDiv w:val="1"/>
      <w:marLeft w:val="0"/>
      <w:marRight w:val="0"/>
      <w:marTop w:val="0"/>
      <w:marBottom w:val="0"/>
      <w:divBdr>
        <w:top w:val="none" w:sz="0" w:space="0" w:color="auto"/>
        <w:left w:val="none" w:sz="0" w:space="0" w:color="auto"/>
        <w:bottom w:val="none" w:sz="0" w:space="0" w:color="auto"/>
        <w:right w:val="none" w:sz="0" w:space="0" w:color="auto"/>
      </w:divBdr>
    </w:div>
    <w:div w:id="288977635">
      <w:bodyDiv w:val="1"/>
      <w:marLeft w:val="0"/>
      <w:marRight w:val="0"/>
      <w:marTop w:val="0"/>
      <w:marBottom w:val="0"/>
      <w:divBdr>
        <w:top w:val="none" w:sz="0" w:space="0" w:color="auto"/>
        <w:left w:val="none" w:sz="0" w:space="0" w:color="auto"/>
        <w:bottom w:val="none" w:sz="0" w:space="0" w:color="auto"/>
        <w:right w:val="none" w:sz="0" w:space="0" w:color="auto"/>
      </w:divBdr>
    </w:div>
    <w:div w:id="289015755">
      <w:bodyDiv w:val="1"/>
      <w:marLeft w:val="0"/>
      <w:marRight w:val="0"/>
      <w:marTop w:val="0"/>
      <w:marBottom w:val="0"/>
      <w:divBdr>
        <w:top w:val="none" w:sz="0" w:space="0" w:color="auto"/>
        <w:left w:val="none" w:sz="0" w:space="0" w:color="auto"/>
        <w:bottom w:val="none" w:sz="0" w:space="0" w:color="auto"/>
        <w:right w:val="none" w:sz="0" w:space="0" w:color="auto"/>
      </w:divBdr>
    </w:div>
    <w:div w:id="289629913">
      <w:bodyDiv w:val="1"/>
      <w:marLeft w:val="0"/>
      <w:marRight w:val="0"/>
      <w:marTop w:val="0"/>
      <w:marBottom w:val="0"/>
      <w:divBdr>
        <w:top w:val="none" w:sz="0" w:space="0" w:color="auto"/>
        <w:left w:val="none" w:sz="0" w:space="0" w:color="auto"/>
        <w:bottom w:val="none" w:sz="0" w:space="0" w:color="auto"/>
        <w:right w:val="none" w:sz="0" w:space="0" w:color="auto"/>
      </w:divBdr>
    </w:div>
    <w:div w:id="289938556">
      <w:bodyDiv w:val="1"/>
      <w:marLeft w:val="0"/>
      <w:marRight w:val="0"/>
      <w:marTop w:val="0"/>
      <w:marBottom w:val="0"/>
      <w:divBdr>
        <w:top w:val="none" w:sz="0" w:space="0" w:color="auto"/>
        <w:left w:val="none" w:sz="0" w:space="0" w:color="auto"/>
        <w:bottom w:val="none" w:sz="0" w:space="0" w:color="auto"/>
        <w:right w:val="none" w:sz="0" w:space="0" w:color="auto"/>
      </w:divBdr>
    </w:div>
    <w:div w:id="290090684">
      <w:bodyDiv w:val="1"/>
      <w:marLeft w:val="0"/>
      <w:marRight w:val="0"/>
      <w:marTop w:val="0"/>
      <w:marBottom w:val="0"/>
      <w:divBdr>
        <w:top w:val="none" w:sz="0" w:space="0" w:color="auto"/>
        <w:left w:val="none" w:sz="0" w:space="0" w:color="auto"/>
        <w:bottom w:val="none" w:sz="0" w:space="0" w:color="auto"/>
        <w:right w:val="none" w:sz="0" w:space="0" w:color="auto"/>
      </w:divBdr>
    </w:div>
    <w:div w:id="290139119">
      <w:bodyDiv w:val="1"/>
      <w:marLeft w:val="0"/>
      <w:marRight w:val="0"/>
      <w:marTop w:val="0"/>
      <w:marBottom w:val="0"/>
      <w:divBdr>
        <w:top w:val="none" w:sz="0" w:space="0" w:color="auto"/>
        <w:left w:val="none" w:sz="0" w:space="0" w:color="auto"/>
        <w:bottom w:val="none" w:sz="0" w:space="0" w:color="auto"/>
        <w:right w:val="none" w:sz="0" w:space="0" w:color="auto"/>
      </w:divBdr>
    </w:div>
    <w:div w:id="290214393">
      <w:bodyDiv w:val="1"/>
      <w:marLeft w:val="0"/>
      <w:marRight w:val="0"/>
      <w:marTop w:val="0"/>
      <w:marBottom w:val="0"/>
      <w:divBdr>
        <w:top w:val="none" w:sz="0" w:space="0" w:color="auto"/>
        <w:left w:val="none" w:sz="0" w:space="0" w:color="auto"/>
        <w:bottom w:val="none" w:sz="0" w:space="0" w:color="auto"/>
        <w:right w:val="none" w:sz="0" w:space="0" w:color="auto"/>
      </w:divBdr>
    </w:div>
    <w:div w:id="290287569">
      <w:bodyDiv w:val="1"/>
      <w:marLeft w:val="0"/>
      <w:marRight w:val="0"/>
      <w:marTop w:val="0"/>
      <w:marBottom w:val="0"/>
      <w:divBdr>
        <w:top w:val="none" w:sz="0" w:space="0" w:color="auto"/>
        <w:left w:val="none" w:sz="0" w:space="0" w:color="auto"/>
        <w:bottom w:val="none" w:sz="0" w:space="0" w:color="auto"/>
        <w:right w:val="none" w:sz="0" w:space="0" w:color="auto"/>
      </w:divBdr>
    </w:div>
    <w:div w:id="290479740">
      <w:bodyDiv w:val="1"/>
      <w:marLeft w:val="0"/>
      <w:marRight w:val="0"/>
      <w:marTop w:val="0"/>
      <w:marBottom w:val="0"/>
      <w:divBdr>
        <w:top w:val="none" w:sz="0" w:space="0" w:color="auto"/>
        <w:left w:val="none" w:sz="0" w:space="0" w:color="auto"/>
        <w:bottom w:val="none" w:sz="0" w:space="0" w:color="auto"/>
        <w:right w:val="none" w:sz="0" w:space="0" w:color="auto"/>
      </w:divBdr>
    </w:div>
    <w:div w:id="290525403">
      <w:bodyDiv w:val="1"/>
      <w:marLeft w:val="0"/>
      <w:marRight w:val="0"/>
      <w:marTop w:val="0"/>
      <w:marBottom w:val="0"/>
      <w:divBdr>
        <w:top w:val="none" w:sz="0" w:space="0" w:color="auto"/>
        <w:left w:val="none" w:sz="0" w:space="0" w:color="auto"/>
        <w:bottom w:val="none" w:sz="0" w:space="0" w:color="auto"/>
        <w:right w:val="none" w:sz="0" w:space="0" w:color="auto"/>
      </w:divBdr>
    </w:div>
    <w:div w:id="291134010">
      <w:bodyDiv w:val="1"/>
      <w:marLeft w:val="0"/>
      <w:marRight w:val="0"/>
      <w:marTop w:val="0"/>
      <w:marBottom w:val="0"/>
      <w:divBdr>
        <w:top w:val="none" w:sz="0" w:space="0" w:color="auto"/>
        <w:left w:val="none" w:sz="0" w:space="0" w:color="auto"/>
        <w:bottom w:val="none" w:sz="0" w:space="0" w:color="auto"/>
        <w:right w:val="none" w:sz="0" w:space="0" w:color="auto"/>
      </w:divBdr>
    </w:div>
    <w:div w:id="291138594">
      <w:bodyDiv w:val="1"/>
      <w:marLeft w:val="0"/>
      <w:marRight w:val="0"/>
      <w:marTop w:val="0"/>
      <w:marBottom w:val="0"/>
      <w:divBdr>
        <w:top w:val="none" w:sz="0" w:space="0" w:color="auto"/>
        <w:left w:val="none" w:sz="0" w:space="0" w:color="auto"/>
        <w:bottom w:val="none" w:sz="0" w:space="0" w:color="auto"/>
        <w:right w:val="none" w:sz="0" w:space="0" w:color="auto"/>
      </w:divBdr>
    </w:div>
    <w:div w:id="291208998">
      <w:bodyDiv w:val="1"/>
      <w:marLeft w:val="0"/>
      <w:marRight w:val="0"/>
      <w:marTop w:val="0"/>
      <w:marBottom w:val="0"/>
      <w:divBdr>
        <w:top w:val="none" w:sz="0" w:space="0" w:color="auto"/>
        <w:left w:val="none" w:sz="0" w:space="0" w:color="auto"/>
        <w:bottom w:val="none" w:sz="0" w:space="0" w:color="auto"/>
        <w:right w:val="none" w:sz="0" w:space="0" w:color="auto"/>
      </w:divBdr>
    </w:div>
    <w:div w:id="291442862">
      <w:bodyDiv w:val="1"/>
      <w:marLeft w:val="0"/>
      <w:marRight w:val="0"/>
      <w:marTop w:val="0"/>
      <w:marBottom w:val="0"/>
      <w:divBdr>
        <w:top w:val="none" w:sz="0" w:space="0" w:color="auto"/>
        <w:left w:val="none" w:sz="0" w:space="0" w:color="auto"/>
        <w:bottom w:val="none" w:sz="0" w:space="0" w:color="auto"/>
        <w:right w:val="none" w:sz="0" w:space="0" w:color="auto"/>
      </w:divBdr>
    </w:div>
    <w:div w:id="291835104">
      <w:bodyDiv w:val="1"/>
      <w:marLeft w:val="0"/>
      <w:marRight w:val="0"/>
      <w:marTop w:val="0"/>
      <w:marBottom w:val="0"/>
      <w:divBdr>
        <w:top w:val="none" w:sz="0" w:space="0" w:color="auto"/>
        <w:left w:val="none" w:sz="0" w:space="0" w:color="auto"/>
        <w:bottom w:val="none" w:sz="0" w:space="0" w:color="auto"/>
        <w:right w:val="none" w:sz="0" w:space="0" w:color="auto"/>
      </w:divBdr>
    </w:div>
    <w:div w:id="292030656">
      <w:bodyDiv w:val="1"/>
      <w:marLeft w:val="0"/>
      <w:marRight w:val="0"/>
      <w:marTop w:val="0"/>
      <w:marBottom w:val="0"/>
      <w:divBdr>
        <w:top w:val="none" w:sz="0" w:space="0" w:color="auto"/>
        <w:left w:val="none" w:sz="0" w:space="0" w:color="auto"/>
        <w:bottom w:val="none" w:sz="0" w:space="0" w:color="auto"/>
        <w:right w:val="none" w:sz="0" w:space="0" w:color="auto"/>
      </w:divBdr>
    </w:div>
    <w:div w:id="292059933">
      <w:bodyDiv w:val="1"/>
      <w:marLeft w:val="0"/>
      <w:marRight w:val="0"/>
      <w:marTop w:val="0"/>
      <w:marBottom w:val="0"/>
      <w:divBdr>
        <w:top w:val="none" w:sz="0" w:space="0" w:color="auto"/>
        <w:left w:val="none" w:sz="0" w:space="0" w:color="auto"/>
        <w:bottom w:val="none" w:sz="0" w:space="0" w:color="auto"/>
        <w:right w:val="none" w:sz="0" w:space="0" w:color="auto"/>
      </w:divBdr>
    </w:div>
    <w:div w:id="292104814">
      <w:bodyDiv w:val="1"/>
      <w:marLeft w:val="0"/>
      <w:marRight w:val="0"/>
      <w:marTop w:val="0"/>
      <w:marBottom w:val="0"/>
      <w:divBdr>
        <w:top w:val="none" w:sz="0" w:space="0" w:color="auto"/>
        <w:left w:val="none" w:sz="0" w:space="0" w:color="auto"/>
        <w:bottom w:val="none" w:sz="0" w:space="0" w:color="auto"/>
        <w:right w:val="none" w:sz="0" w:space="0" w:color="auto"/>
      </w:divBdr>
    </w:div>
    <w:div w:id="292248197">
      <w:bodyDiv w:val="1"/>
      <w:marLeft w:val="0"/>
      <w:marRight w:val="0"/>
      <w:marTop w:val="0"/>
      <w:marBottom w:val="0"/>
      <w:divBdr>
        <w:top w:val="none" w:sz="0" w:space="0" w:color="auto"/>
        <w:left w:val="none" w:sz="0" w:space="0" w:color="auto"/>
        <w:bottom w:val="none" w:sz="0" w:space="0" w:color="auto"/>
        <w:right w:val="none" w:sz="0" w:space="0" w:color="auto"/>
      </w:divBdr>
    </w:div>
    <w:div w:id="292752450">
      <w:bodyDiv w:val="1"/>
      <w:marLeft w:val="0"/>
      <w:marRight w:val="0"/>
      <w:marTop w:val="0"/>
      <w:marBottom w:val="0"/>
      <w:divBdr>
        <w:top w:val="none" w:sz="0" w:space="0" w:color="auto"/>
        <w:left w:val="none" w:sz="0" w:space="0" w:color="auto"/>
        <w:bottom w:val="none" w:sz="0" w:space="0" w:color="auto"/>
        <w:right w:val="none" w:sz="0" w:space="0" w:color="auto"/>
      </w:divBdr>
    </w:div>
    <w:div w:id="292826995">
      <w:bodyDiv w:val="1"/>
      <w:marLeft w:val="0"/>
      <w:marRight w:val="0"/>
      <w:marTop w:val="0"/>
      <w:marBottom w:val="0"/>
      <w:divBdr>
        <w:top w:val="none" w:sz="0" w:space="0" w:color="auto"/>
        <w:left w:val="none" w:sz="0" w:space="0" w:color="auto"/>
        <w:bottom w:val="none" w:sz="0" w:space="0" w:color="auto"/>
        <w:right w:val="none" w:sz="0" w:space="0" w:color="auto"/>
      </w:divBdr>
    </w:div>
    <w:div w:id="292828055">
      <w:bodyDiv w:val="1"/>
      <w:marLeft w:val="0"/>
      <w:marRight w:val="0"/>
      <w:marTop w:val="0"/>
      <w:marBottom w:val="0"/>
      <w:divBdr>
        <w:top w:val="none" w:sz="0" w:space="0" w:color="auto"/>
        <w:left w:val="none" w:sz="0" w:space="0" w:color="auto"/>
        <w:bottom w:val="none" w:sz="0" w:space="0" w:color="auto"/>
        <w:right w:val="none" w:sz="0" w:space="0" w:color="auto"/>
      </w:divBdr>
    </w:div>
    <w:div w:id="293416394">
      <w:bodyDiv w:val="1"/>
      <w:marLeft w:val="0"/>
      <w:marRight w:val="0"/>
      <w:marTop w:val="0"/>
      <w:marBottom w:val="0"/>
      <w:divBdr>
        <w:top w:val="none" w:sz="0" w:space="0" w:color="auto"/>
        <w:left w:val="none" w:sz="0" w:space="0" w:color="auto"/>
        <w:bottom w:val="none" w:sz="0" w:space="0" w:color="auto"/>
        <w:right w:val="none" w:sz="0" w:space="0" w:color="auto"/>
      </w:divBdr>
    </w:div>
    <w:div w:id="294147061">
      <w:bodyDiv w:val="1"/>
      <w:marLeft w:val="0"/>
      <w:marRight w:val="0"/>
      <w:marTop w:val="0"/>
      <w:marBottom w:val="0"/>
      <w:divBdr>
        <w:top w:val="none" w:sz="0" w:space="0" w:color="auto"/>
        <w:left w:val="none" w:sz="0" w:space="0" w:color="auto"/>
        <w:bottom w:val="none" w:sz="0" w:space="0" w:color="auto"/>
        <w:right w:val="none" w:sz="0" w:space="0" w:color="auto"/>
      </w:divBdr>
    </w:div>
    <w:div w:id="294215003">
      <w:bodyDiv w:val="1"/>
      <w:marLeft w:val="0"/>
      <w:marRight w:val="0"/>
      <w:marTop w:val="0"/>
      <w:marBottom w:val="0"/>
      <w:divBdr>
        <w:top w:val="none" w:sz="0" w:space="0" w:color="auto"/>
        <w:left w:val="none" w:sz="0" w:space="0" w:color="auto"/>
        <w:bottom w:val="none" w:sz="0" w:space="0" w:color="auto"/>
        <w:right w:val="none" w:sz="0" w:space="0" w:color="auto"/>
      </w:divBdr>
    </w:div>
    <w:div w:id="294262447">
      <w:bodyDiv w:val="1"/>
      <w:marLeft w:val="0"/>
      <w:marRight w:val="0"/>
      <w:marTop w:val="0"/>
      <w:marBottom w:val="0"/>
      <w:divBdr>
        <w:top w:val="none" w:sz="0" w:space="0" w:color="auto"/>
        <w:left w:val="none" w:sz="0" w:space="0" w:color="auto"/>
        <w:bottom w:val="none" w:sz="0" w:space="0" w:color="auto"/>
        <w:right w:val="none" w:sz="0" w:space="0" w:color="auto"/>
      </w:divBdr>
    </w:div>
    <w:div w:id="294410307">
      <w:bodyDiv w:val="1"/>
      <w:marLeft w:val="0"/>
      <w:marRight w:val="0"/>
      <w:marTop w:val="0"/>
      <w:marBottom w:val="0"/>
      <w:divBdr>
        <w:top w:val="none" w:sz="0" w:space="0" w:color="auto"/>
        <w:left w:val="none" w:sz="0" w:space="0" w:color="auto"/>
        <w:bottom w:val="none" w:sz="0" w:space="0" w:color="auto"/>
        <w:right w:val="none" w:sz="0" w:space="0" w:color="auto"/>
      </w:divBdr>
    </w:div>
    <w:div w:id="294458181">
      <w:bodyDiv w:val="1"/>
      <w:marLeft w:val="0"/>
      <w:marRight w:val="0"/>
      <w:marTop w:val="0"/>
      <w:marBottom w:val="0"/>
      <w:divBdr>
        <w:top w:val="none" w:sz="0" w:space="0" w:color="auto"/>
        <w:left w:val="none" w:sz="0" w:space="0" w:color="auto"/>
        <w:bottom w:val="none" w:sz="0" w:space="0" w:color="auto"/>
        <w:right w:val="none" w:sz="0" w:space="0" w:color="auto"/>
      </w:divBdr>
    </w:div>
    <w:div w:id="294531043">
      <w:bodyDiv w:val="1"/>
      <w:marLeft w:val="0"/>
      <w:marRight w:val="0"/>
      <w:marTop w:val="0"/>
      <w:marBottom w:val="0"/>
      <w:divBdr>
        <w:top w:val="none" w:sz="0" w:space="0" w:color="auto"/>
        <w:left w:val="none" w:sz="0" w:space="0" w:color="auto"/>
        <w:bottom w:val="none" w:sz="0" w:space="0" w:color="auto"/>
        <w:right w:val="none" w:sz="0" w:space="0" w:color="auto"/>
      </w:divBdr>
    </w:div>
    <w:div w:id="295069756">
      <w:bodyDiv w:val="1"/>
      <w:marLeft w:val="0"/>
      <w:marRight w:val="0"/>
      <w:marTop w:val="0"/>
      <w:marBottom w:val="0"/>
      <w:divBdr>
        <w:top w:val="none" w:sz="0" w:space="0" w:color="auto"/>
        <w:left w:val="none" w:sz="0" w:space="0" w:color="auto"/>
        <w:bottom w:val="none" w:sz="0" w:space="0" w:color="auto"/>
        <w:right w:val="none" w:sz="0" w:space="0" w:color="auto"/>
      </w:divBdr>
    </w:div>
    <w:div w:id="295139795">
      <w:bodyDiv w:val="1"/>
      <w:marLeft w:val="0"/>
      <w:marRight w:val="0"/>
      <w:marTop w:val="0"/>
      <w:marBottom w:val="0"/>
      <w:divBdr>
        <w:top w:val="none" w:sz="0" w:space="0" w:color="auto"/>
        <w:left w:val="none" w:sz="0" w:space="0" w:color="auto"/>
        <w:bottom w:val="none" w:sz="0" w:space="0" w:color="auto"/>
        <w:right w:val="none" w:sz="0" w:space="0" w:color="auto"/>
      </w:divBdr>
    </w:div>
    <w:div w:id="295139898">
      <w:bodyDiv w:val="1"/>
      <w:marLeft w:val="0"/>
      <w:marRight w:val="0"/>
      <w:marTop w:val="0"/>
      <w:marBottom w:val="0"/>
      <w:divBdr>
        <w:top w:val="none" w:sz="0" w:space="0" w:color="auto"/>
        <w:left w:val="none" w:sz="0" w:space="0" w:color="auto"/>
        <w:bottom w:val="none" w:sz="0" w:space="0" w:color="auto"/>
        <w:right w:val="none" w:sz="0" w:space="0" w:color="auto"/>
      </w:divBdr>
    </w:div>
    <w:div w:id="295644013">
      <w:bodyDiv w:val="1"/>
      <w:marLeft w:val="0"/>
      <w:marRight w:val="0"/>
      <w:marTop w:val="0"/>
      <w:marBottom w:val="0"/>
      <w:divBdr>
        <w:top w:val="none" w:sz="0" w:space="0" w:color="auto"/>
        <w:left w:val="none" w:sz="0" w:space="0" w:color="auto"/>
        <w:bottom w:val="none" w:sz="0" w:space="0" w:color="auto"/>
        <w:right w:val="none" w:sz="0" w:space="0" w:color="auto"/>
      </w:divBdr>
    </w:div>
    <w:div w:id="295723613">
      <w:bodyDiv w:val="1"/>
      <w:marLeft w:val="0"/>
      <w:marRight w:val="0"/>
      <w:marTop w:val="0"/>
      <w:marBottom w:val="0"/>
      <w:divBdr>
        <w:top w:val="none" w:sz="0" w:space="0" w:color="auto"/>
        <w:left w:val="none" w:sz="0" w:space="0" w:color="auto"/>
        <w:bottom w:val="none" w:sz="0" w:space="0" w:color="auto"/>
        <w:right w:val="none" w:sz="0" w:space="0" w:color="auto"/>
      </w:divBdr>
    </w:div>
    <w:div w:id="296183585">
      <w:bodyDiv w:val="1"/>
      <w:marLeft w:val="0"/>
      <w:marRight w:val="0"/>
      <w:marTop w:val="0"/>
      <w:marBottom w:val="0"/>
      <w:divBdr>
        <w:top w:val="none" w:sz="0" w:space="0" w:color="auto"/>
        <w:left w:val="none" w:sz="0" w:space="0" w:color="auto"/>
        <w:bottom w:val="none" w:sz="0" w:space="0" w:color="auto"/>
        <w:right w:val="none" w:sz="0" w:space="0" w:color="auto"/>
      </w:divBdr>
    </w:div>
    <w:div w:id="296298309">
      <w:bodyDiv w:val="1"/>
      <w:marLeft w:val="0"/>
      <w:marRight w:val="0"/>
      <w:marTop w:val="0"/>
      <w:marBottom w:val="0"/>
      <w:divBdr>
        <w:top w:val="none" w:sz="0" w:space="0" w:color="auto"/>
        <w:left w:val="none" w:sz="0" w:space="0" w:color="auto"/>
        <w:bottom w:val="none" w:sz="0" w:space="0" w:color="auto"/>
        <w:right w:val="none" w:sz="0" w:space="0" w:color="auto"/>
      </w:divBdr>
    </w:div>
    <w:div w:id="296302365">
      <w:bodyDiv w:val="1"/>
      <w:marLeft w:val="0"/>
      <w:marRight w:val="0"/>
      <w:marTop w:val="0"/>
      <w:marBottom w:val="0"/>
      <w:divBdr>
        <w:top w:val="none" w:sz="0" w:space="0" w:color="auto"/>
        <w:left w:val="none" w:sz="0" w:space="0" w:color="auto"/>
        <w:bottom w:val="none" w:sz="0" w:space="0" w:color="auto"/>
        <w:right w:val="none" w:sz="0" w:space="0" w:color="auto"/>
      </w:divBdr>
    </w:div>
    <w:div w:id="296381055">
      <w:bodyDiv w:val="1"/>
      <w:marLeft w:val="0"/>
      <w:marRight w:val="0"/>
      <w:marTop w:val="0"/>
      <w:marBottom w:val="0"/>
      <w:divBdr>
        <w:top w:val="none" w:sz="0" w:space="0" w:color="auto"/>
        <w:left w:val="none" w:sz="0" w:space="0" w:color="auto"/>
        <w:bottom w:val="none" w:sz="0" w:space="0" w:color="auto"/>
        <w:right w:val="none" w:sz="0" w:space="0" w:color="auto"/>
      </w:divBdr>
    </w:div>
    <w:div w:id="296645881">
      <w:bodyDiv w:val="1"/>
      <w:marLeft w:val="0"/>
      <w:marRight w:val="0"/>
      <w:marTop w:val="0"/>
      <w:marBottom w:val="0"/>
      <w:divBdr>
        <w:top w:val="none" w:sz="0" w:space="0" w:color="auto"/>
        <w:left w:val="none" w:sz="0" w:space="0" w:color="auto"/>
        <w:bottom w:val="none" w:sz="0" w:space="0" w:color="auto"/>
        <w:right w:val="none" w:sz="0" w:space="0" w:color="auto"/>
      </w:divBdr>
    </w:div>
    <w:div w:id="296767350">
      <w:bodyDiv w:val="1"/>
      <w:marLeft w:val="0"/>
      <w:marRight w:val="0"/>
      <w:marTop w:val="0"/>
      <w:marBottom w:val="0"/>
      <w:divBdr>
        <w:top w:val="none" w:sz="0" w:space="0" w:color="auto"/>
        <w:left w:val="none" w:sz="0" w:space="0" w:color="auto"/>
        <w:bottom w:val="none" w:sz="0" w:space="0" w:color="auto"/>
        <w:right w:val="none" w:sz="0" w:space="0" w:color="auto"/>
      </w:divBdr>
    </w:div>
    <w:div w:id="296958889">
      <w:bodyDiv w:val="1"/>
      <w:marLeft w:val="0"/>
      <w:marRight w:val="0"/>
      <w:marTop w:val="0"/>
      <w:marBottom w:val="0"/>
      <w:divBdr>
        <w:top w:val="none" w:sz="0" w:space="0" w:color="auto"/>
        <w:left w:val="none" w:sz="0" w:space="0" w:color="auto"/>
        <w:bottom w:val="none" w:sz="0" w:space="0" w:color="auto"/>
        <w:right w:val="none" w:sz="0" w:space="0" w:color="auto"/>
      </w:divBdr>
    </w:div>
    <w:div w:id="297028919">
      <w:bodyDiv w:val="1"/>
      <w:marLeft w:val="0"/>
      <w:marRight w:val="0"/>
      <w:marTop w:val="0"/>
      <w:marBottom w:val="0"/>
      <w:divBdr>
        <w:top w:val="none" w:sz="0" w:space="0" w:color="auto"/>
        <w:left w:val="none" w:sz="0" w:space="0" w:color="auto"/>
        <w:bottom w:val="none" w:sz="0" w:space="0" w:color="auto"/>
        <w:right w:val="none" w:sz="0" w:space="0" w:color="auto"/>
      </w:divBdr>
    </w:div>
    <w:div w:id="297343031">
      <w:bodyDiv w:val="1"/>
      <w:marLeft w:val="0"/>
      <w:marRight w:val="0"/>
      <w:marTop w:val="0"/>
      <w:marBottom w:val="0"/>
      <w:divBdr>
        <w:top w:val="none" w:sz="0" w:space="0" w:color="auto"/>
        <w:left w:val="none" w:sz="0" w:space="0" w:color="auto"/>
        <w:bottom w:val="none" w:sz="0" w:space="0" w:color="auto"/>
        <w:right w:val="none" w:sz="0" w:space="0" w:color="auto"/>
      </w:divBdr>
    </w:div>
    <w:div w:id="297343258">
      <w:bodyDiv w:val="1"/>
      <w:marLeft w:val="0"/>
      <w:marRight w:val="0"/>
      <w:marTop w:val="0"/>
      <w:marBottom w:val="0"/>
      <w:divBdr>
        <w:top w:val="none" w:sz="0" w:space="0" w:color="auto"/>
        <w:left w:val="none" w:sz="0" w:space="0" w:color="auto"/>
        <w:bottom w:val="none" w:sz="0" w:space="0" w:color="auto"/>
        <w:right w:val="none" w:sz="0" w:space="0" w:color="auto"/>
      </w:divBdr>
    </w:div>
    <w:div w:id="297496208">
      <w:bodyDiv w:val="1"/>
      <w:marLeft w:val="0"/>
      <w:marRight w:val="0"/>
      <w:marTop w:val="0"/>
      <w:marBottom w:val="0"/>
      <w:divBdr>
        <w:top w:val="none" w:sz="0" w:space="0" w:color="auto"/>
        <w:left w:val="none" w:sz="0" w:space="0" w:color="auto"/>
        <w:bottom w:val="none" w:sz="0" w:space="0" w:color="auto"/>
        <w:right w:val="none" w:sz="0" w:space="0" w:color="auto"/>
      </w:divBdr>
    </w:div>
    <w:div w:id="297689576">
      <w:bodyDiv w:val="1"/>
      <w:marLeft w:val="0"/>
      <w:marRight w:val="0"/>
      <w:marTop w:val="0"/>
      <w:marBottom w:val="0"/>
      <w:divBdr>
        <w:top w:val="none" w:sz="0" w:space="0" w:color="auto"/>
        <w:left w:val="none" w:sz="0" w:space="0" w:color="auto"/>
        <w:bottom w:val="none" w:sz="0" w:space="0" w:color="auto"/>
        <w:right w:val="none" w:sz="0" w:space="0" w:color="auto"/>
      </w:divBdr>
    </w:div>
    <w:div w:id="297884285">
      <w:bodyDiv w:val="1"/>
      <w:marLeft w:val="0"/>
      <w:marRight w:val="0"/>
      <w:marTop w:val="0"/>
      <w:marBottom w:val="0"/>
      <w:divBdr>
        <w:top w:val="none" w:sz="0" w:space="0" w:color="auto"/>
        <w:left w:val="none" w:sz="0" w:space="0" w:color="auto"/>
        <w:bottom w:val="none" w:sz="0" w:space="0" w:color="auto"/>
        <w:right w:val="none" w:sz="0" w:space="0" w:color="auto"/>
      </w:divBdr>
    </w:div>
    <w:div w:id="298002257">
      <w:bodyDiv w:val="1"/>
      <w:marLeft w:val="0"/>
      <w:marRight w:val="0"/>
      <w:marTop w:val="0"/>
      <w:marBottom w:val="0"/>
      <w:divBdr>
        <w:top w:val="none" w:sz="0" w:space="0" w:color="auto"/>
        <w:left w:val="none" w:sz="0" w:space="0" w:color="auto"/>
        <w:bottom w:val="none" w:sz="0" w:space="0" w:color="auto"/>
        <w:right w:val="none" w:sz="0" w:space="0" w:color="auto"/>
      </w:divBdr>
    </w:div>
    <w:div w:id="298071641">
      <w:bodyDiv w:val="1"/>
      <w:marLeft w:val="0"/>
      <w:marRight w:val="0"/>
      <w:marTop w:val="0"/>
      <w:marBottom w:val="0"/>
      <w:divBdr>
        <w:top w:val="none" w:sz="0" w:space="0" w:color="auto"/>
        <w:left w:val="none" w:sz="0" w:space="0" w:color="auto"/>
        <w:bottom w:val="none" w:sz="0" w:space="0" w:color="auto"/>
        <w:right w:val="none" w:sz="0" w:space="0" w:color="auto"/>
      </w:divBdr>
    </w:div>
    <w:div w:id="298073763">
      <w:bodyDiv w:val="1"/>
      <w:marLeft w:val="0"/>
      <w:marRight w:val="0"/>
      <w:marTop w:val="0"/>
      <w:marBottom w:val="0"/>
      <w:divBdr>
        <w:top w:val="none" w:sz="0" w:space="0" w:color="auto"/>
        <w:left w:val="none" w:sz="0" w:space="0" w:color="auto"/>
        <w:bottom w:val="none" w:sz="0" w:space="0" w:color="auto"/>
        <w:right w:val="none" w:sz="0" w:space="0" w:color="auto"/>
      </w:divBdr>
    </w:div>
    <w:div w:id="298145511">
      <w:bodyDiv w:val="1"/>
      <w:marLeft w:val="0"/>
      <w:marRight w:val="0"/>
      <w:marTop w:val="0"/>
      <w:marBottom w:val="0"/>
      <w:divBdr>
        <w:top w:val="none" w:sz="0" w:space="0" w:color="auto"/>
        <w:left w:val="none" w:sz="0" w:space="0" w:color="auto"/>
        <w:bottom w:val="none" w:sz="0" w:space="0" w:color="auto"/>
        <w:right w:val="none" w:sz="0" w:space="0" w:color="auto"/>
      </w:divBdr>
    </w:div>
    <w:div w:id="298344317">
      <w:bodyDiv w:val="1"/>
      <w:marLeft w:val="0"/>
      <w:marRight w:val="0"/>
      <w:marTop w:val="0"/>
      <w:marBottom w:val="0"/>
      <w:divBdr>
        <w:top w:val="none" w:sz="0" w:space="0" w:color="auto"/>
        <w:left w:val="none" w:sz="0" w:space="0" w:color="auto"/>
        <w:bottom w:val="none" w:sz="0" w:space="0" w:color="auto"/>
        <w:right w:val="none" w:sz="0" w:space="0" w:color="auto"/>
      </w:divBdr>
    </w:div>
    <w:div w:id="298458560">
      <w:bodyDiv w:val="1"/>
      <w:marLeft w:val="0"/>
      <w:marRight w:val="0"/>
      <w:marTop w:val="0"/>
      <w:marBottom w:val="0"/>
      <w:divBdr>
        <w:top w:val="none" w:sz="0" w:space="0" w:color="auto"/>
        <w:left w:val="none" w:sz="0" w:space="0" w:color="auto"/>
        <w:bottom w:val="none" w:sz="0" w:space="0" w:color="auto"/>
        <w:right w:val="none" w:sz="0" w:space="0" w:color="auto"/>
      </w:divBdr>
    </w:div>
    <w:div w:id="298533202">
      <w:bodyDiv w:val="1"/>
      <w:marLeft w:val="0"/>
      <w:marRight w:val="0"/>
      <w:marTop w:val="0"/>
      <w:marBottom w:val="0"/>
      <w:divBdr>
        <w:top w:val="none" w:sz="0" w:space="0" w:color="auto"/>
        <w:left w:val="none" w:sz="0" w:space="0" w:color="auto"/>
        <w:bottom w:val="none" w:sz="0" w:space="0" w:color="auto"/>
        <w:right w:val="none" w:sz="0" w:space="0" w:color="auto"/>
      </w:divBdr>
    </w:div>
    <w:div w:id="298657309">
      <w:bodyDiv w:val="1"/>
      <w:marLeft w:val="0"/>
      <w:marRight w:val="0"/>
      <w:marTop w:val="0"/>
      <w:marBottom w:val="0"/>
      <w:divBdr>
        <w:top w:val="none" w:sz="0" w:space="0" w:color="auto"/>
        <w:left w:val="none" w:sz="0" w:space="0" w:color="auto"/>
        <w:bottom w:val="none" w:sz="0" w:space="0" w:color="auto"/>
        <w:right w:val="none" w:sz="0" w:space="0" w:color="auto"/>
      </w:divBdr>
    </w:div>
    <w:div w:id="298996240">
      <w:bodyDiv w:val="1"/>
      <w:marLeft w:val="0"/>
      <w:marRight w:val="0"/>
      <w:marTop w:val="0"/>
      <w:marBottom w:val="0"/>
      <w:divBdr>
        <w:top w:val="none" w:sz="0" w:space="0" w:color="auto"/>
        <w:left w:val="none" w:sz="0" w:space="0" w:color="auto"/>
        <w:bottom w:val="none" w:sz="0" w:space="0" w:color="auto"/>
        <w:right w:val="none" w:sz="0" w:space="0" w:color="auto"/>
      </w:divBdr>
    </w:div>
    <w:div w:id="299001082">
      <w:bodyDiv w:val="1"/>
      <w:marLeft w:val="0"/>
      <w:marRight w:val="0"/>
      <w:marTop w:val="0"/>
      <w:marBottom w:val="0"/>
      <w:divBdr>
        <w:top w:val="none" w:sz="0" w:space="0" w:color="auto"/>
        <w:left w:val="none" w:sz="0" w:space="0" w:color="auto"/>
        <w:bottom w:val="none" w:sz="0" w:space="0" w:color="auto"/>
        <w:right w:val="none" w:sz="0" w:space="0" w:color="auto"/>
      </w:divBdr>
    </w:div>
    <w:div w:id="299070671">
      <w:bodyDiv w:val="1"/>
      <w:marLeft w:val="0"/>
      <w:marRight w:val="0"/>
      <w:marTop w:val="0"/>
      <w:marBottom w:val="0"/>
      <w:divBdr>
        <w:top w:val="none" w:sz="0" w:space="0" w:color="auto"/>
        <w:left w:val="none" w:sz="0" w:space="0" w:color="auto"/>
        <w:bottom w:val="none" w:sz="0" w:space="0" w:color="auto"/>
        <w:right w:val="none" w:sz="0" w:space="0" w:color="auto"/>
      </w:divBdr>
    </w:div>
    <w:div w:id="299381751">
      <w:bodyDiv w:val="1"/>
      <w:marLeft w:val="0"/>
      <w:marRight w:val="0"/>
      <w:marTop w:val="0"/>
      <w:marBottom w:val="0"/>
      <w:divBdr>
        <w:top w:val="none" w:sz="0" w:space="0" w:color="auto"/>
        <w:left w:val="none" w:sz="0" w:space="0" w:color="auto"/>
        <w:bottom w:val="none" w:sz="0" w:space="0" w:color="auto"/>
        <w:right w:val="none" w:sz="0" w:space="0" w:color="auto"/>
      </w:divBdr>
    </w:div>
    <w:div w:id="299848573">
      <w:bodyDiv w:val="1"/>
      <w:marLeft w:val="0"/>
      <w:marRight w:val="0"/>
      <w:marTop w:val="0"/>
      <w:marBottom w:val="0"/>
      <w:divBdr>
        <w:top w:val="none" w:sz="0" w:space="0" w:color="auto"/>
        <w:left w:val="none" w:sz="0" w:space="0" w:color="auto"/>
        <w:bottom w:val="none" w:sz="0" w:space="0" w:color="auto"/>
        <w:right w:val="none" w:sz="0" w:space="0" w:color="auto"/>
      </w:divBdr>
    </w:div>
    <w:div w:id="299960359">
      <w:bodyDiv w:val="1"/>
      <w:marLeft w:val="0"/>
      <w:marRight w:val="0"/>
      <w:marTop w:val="0"/>
      <w:marBottom w:val="0"/>
      <w:divBdr>
        <w:top w:val="none" w:sz="0" w:space="0" w:color="auto"/>
        <w:left w:val="none" w:sz="0" w:space="0" w:color="auto"/>
        <w:bottom w:val="none" w:sz="0" w:space="0" w:color="auto"/>
        <w:right w:val="none" w:sz="0" w:space="0" w:color="auto"/>
      </w:divBdr>
    </w:div>
    <w:div w:id="300041394">
      <w:bodyDiv w:val="1"/>
      <w:marLeft w:val="0"/>
      <w:marRight w:val="0"/>
      <w:marTop w:val="0"/>
      <w:marBottom w:val="0"/>
      <w:divBdr>
        <w:top w:val="none" w:sz="0" w:space="0" w:color="auto"/>
        <w:left w:val="none" w:sz="0" w:space="0" w:color="auto"/>
        <w:bottom w:val="none" w:sz="0" w:space="0" w:color="auto"/>
        <w:right w:val="none" w:sz="0" w:space="0" w:color="auto"/>
      </w:divBdr>
    </w:div>
    <w:div w:id="300425760">
      <w:bodyDiv w:val="1"/>
      <w:marLeft w:val="0"/>
      <w:marRight w:val="0"/>
      <w:marTop w:val="0"/>
      <w:marBottom w:val="0"/>
      <w:divBdr>
        <w:top w:val="none" w:sz="0" w:space="0" w:color="auto"/>
        <w:left w:val="none" w:sz="0" w:space="0" w:color="auto"/>
        <w:bottom w:val="none" w:sz="0" w:space="0" w:color="auto"/>
        <w:right w:val="none" w:sz="0" w:space="0" w:color="auto"/>
      </w:divBdr>
    </w:div>
    <w:div w:id="300502602">
      <w:bodyDiv w:val="1"/>
      <w:marLeft w:val="0"/>
      <w:marRight w:val="0"/>
      <w:marTop w:val="0"/>
      <w:marBottom w:val="0"/>
      <w:divBdr>
        <w:top w:val="none" w:sz="0" w:space="0" w:color="auto"/>
        <w:left w:val="none" w:sz="0" w:space="0" w:color="auto"/>
        <w:bottom w:val="none" w:sz="0" w:space="0" w:color="auto"/>
        <w:right w:val="none" w:sz="0" w:space="0" w:color="auto"/>
      </w:divBdr>
    </w:div>
    <w:div w:id="300549155">
      <w:bodyDiv w:val="1"/>
      <w:marLeft w:val="0"/>
      <w:marRight w:val="0"/>
      <w:marTop w:val="0"/>
      <w:marBottom w:val="0"/>
      <w:divBdr>
        <w:top w:val="none" w:sz="0" w:space="0" w:color="auto"/>
        <w:left w:val="none" w:sz="0" w:space="0" w:color="auto"/>
        <w:bottom w:val="none" w:sz="0" w:space="0" w:color="auto"/>
        <w:right w:val="none" w:sz="0" w:space="0" w:color="auto"/>
      </w:divBdr>
    </w:div>
    <w:div w:id="300692644">
      <w:bodyDiv w:val="1"/>
      <w:marLeft w:val="0"/>
      <w:marRight w:val="0"/>
      <w:marTop w:val="0"/>
      <w:marBottom w:val="0"/>
      <w:divBdr>
        <w:top w:val="none" w:sz="0" w:space="0" w:color="auto"/>
        <w:left w:val="none" w:sz="0" w:space="0" w:color="auto"/>
        <w:bottom w:val="none" w:sz="0" w:space="0" w:color="auto"/>
        <w:right w:val="none" w:sz="0" w:space="0" w:color="auto"/>
      </w:divBdr>
    </w:div>
    <w:div w:id="300695985">
      <w:bodyDiv w:val="1"/>
      <w:marLeft w:val="0"/>
      <w:marRight w:val="0"/>
      <w:marTop w:val="0"/>
      <w:marBottom w:val="0"/>
      <w:divBdr>
        <w:top w:val="none" w:sz="0" w:space="0" w:color="auto"/>
        <w:left w:val="none" w:sz="0" w:space="0" w:color="auto"/>
        <w:bottom w:val="none" w:sz="0" w:space="0" w:color="auto"/>
        <w:right w:val="none" w:sz="0" w:space="0" w:color="auto"/>
      </w:divBdr>
    </w:div>
    <w:div w:id="300769488">
      <w:bodyDiv w:val="1"/>
      <w:marLeft w:val="0"/>
      <w:marRight w:val="0"/>
      <w:marTop w:val="0"/>
      <w:marBottom w:val="0"/>
      <w:divBdr>
        <w:top w:val="none" w:sz="0" w:space="0" w:color="auto"/>
        <w:left w:val="none" w:sz="0" w:space="0" w:color="auto"/>
        <w:bottom w:val="none" w:sz="0" w:space="0" w:color="auto"/>
        <w:right w:val="none" w:sz="0" w:space="0" w:color="auto"/>
      </w:divBdr>
    </w:div>
    <w:div w:id="300888096">
      <w:bodyDiv w:val="1"/>
      <w:marLeft w:val="0"/>
      <w:marRight w:val="0"/>
      <w:marTop w:val="0"/>
      <w:marBottom w:val="0"/>
      <w:divBdr>
        <w:top w:val="none" w:sz="0" w:space="0" w:color="auto"/>
        <w:left w:val="none" w:sz="0" w:space="0" w:color="auto"/>
        <w:bottom w:val="none" w:sz="0" w:space="0" w:color="auto"/>
        <w:right w:val="none" w:sz="0" w:space="0" w:color="auto"/>
      </w:divBdr>
    </w:div>
    <w:div w:id="300967061">
      <w:bodyDiv w:val="1"/>
      <w:marLeft w:val="0"/>
      <w:marRight w:val="0"/>
      <w:marTop w:val="0"/>
      <w:marBottom w:val="0"/>
      <w:divBdr>
        <w:top w:val="none" w:sz="0" w:space="0" w:color="auto"/>
        <w:left w:val="none" w:sz="0" w:space="0" w:color="auto"/>
        <w:bottom w:val="none" w:sz="0" w:space="0" w:color="auto"/>
        <w:right w:val="none" w:sz="0" w:space="0" w:color="auto"/>
      </w:divBdr>
    </w:div>
    <w:div w:id="301008500">
      <w:bodyDiv w:val="1"/>
      <w:marLeft w:val="0"/>
      <w:marRight w:val="0"/>
      <w:marTop w:val="0"/>
      <w:marBottom w:val="0"/>
      <w:divBdr>
        <w:top w:val="none" w:sz="0" w:space="0" w:color="auto"/>
        <w:left w:val="none" w:sz="0" w:space="0" w:color="auto"/>
        <w:bottom w:val="none" w:sz="0" w:space="0" w:color="auto"/>
        <w:right w:val="none" w:sz="0" w:space="0" w:color="auto"/>
      </w:divBdr>
    </w:div>
    <w:div w:id="301079487">
      <w:bodyDiv w:val="1"/>
      <w:marLeft w:val="0"/>
      <w:marRight w:val="0"/>
      <w:marTop w:val="0"/>
      <w:marBottom w:val="0"/>
      <w:divBdr>
        <w:top w:val="none" w:sz="0" w:space="0" w:color="auto"/>
        <w:left w:val="none" w:sz="0" w:space="0" w:color="auto"/>
        <w:bottom w:val="none" w:sz="0" w:space="0" w:color="auto"/>
        <w:right w:val="none" w:sz="0" w:space="0" w:color="auto"/>
      </w:divBdr>
    </w:div>
    <w:div w:id="301080152">
      <w:bodyDiv w:val="1"/>
      <w:marLeft w:val="0"/>
      <w:marRight w:val="0"/>
      <w:marTop w:val="0"/>
      <w:marBottom w:val="0"/>
      <w:divBdr>
        <w:top w:val="none" w:sz="0" w:space="0" w:color="auto"/>
        <w:left w:val="none" w:sz="0" w:space="0" w:color="auto"/>
        <w:bottom w:val="none" w:sz="0" w:space="0" w:color="auto"/>
        <w:right w:val="none" w:sz="0" w:space="0" w:color="auto"/>
      </w:divBdr>
    </w:div>
    <w:div w:id="301082548">
      <w:bodyDiv w:val="1"/>
      <w:marLeft w:val="0"/>
      <w:marRight w:val="0"/>
      <w:marTop w:val="0"/>
      <w:marBottom w:val="0"/>
      <w:divBdr>
        <w:top w:val="none" w:sz="0" w:space="0" w:color="auto"/>
        <w:left w:val="none" w:sz="0" w:space="0" w:color="auto"/>
        <w:bottom w:val="none" w:sz="0" w:space="0" w:color="auto"/>
        <w:right w:val="none" w:sz="0" w:space="0" w:color="auto"/>
      </w:divBdr>
    </w:div>
    <w:div w:id="301085575">
      <w:bodyDiv w:val="1"/>
      <w:marLeft w:val="0"/>
      <w:marRight w:val="0"/>
      <w:marTop w:val="0"/>
      <w:marBottom w:val="0"/>
      <w:divBdr>
        <w:top w:val="none" w:sz="0" w:space="0" w:color="auto"/>
        <w:left w:val="none" w:sz="0" w:space="0" w:color="auto"/>
        <w:bottom w:val="none" w:sz="0" w:space="0" w:color="auto"/>
        <w:right w:val="none" w:sz="0" w:space="0" w:color="auto"/>
      </w:divBdr>
    </w:div>
    <w:div w:id="301153389">
      <w:bodyDiv w:val="1"/>
      <w:marLeft w:val="0"/>
      <w:marRight w:val="0"/>
      <w:marTop w:val="0"/>
      <w:marBottom w:val="0"/>
      <w:divBdr>
        <w:top w:val="none" w:sz="0" w:space="0" w:color="auto"/>
        <w:left w:val="none" w:sz="0" w:space="0" w:color="auto"/>
        <w:bottom w:val="none" w:sz="0" w:space="0" w:color="auto"/>
        <w:right w:val="none" w:sz="0" w:space="0" w:color="auto"/>
      </w:divBdr>
    </w:div>
    <w:div w:id="301204330">
      <w:bodyDiv w:val="1"/>
      <w:marLeft w:val="0"/>
      <w:marRight w:val="0"/>
      <w:marTop w:val="0"/>
      <w:marBottom w:val="0"/>
      <w:divBdr>
        <w:top w:val="none" w:sz="0" w:space="0" w:color="auto"/>
        <w:left w:val="none" w:sz="0" w:space="0" w:color="auto"/>
        <w:bottom w:val="none" w:sz="0" w:space="0" w:color="auto"/>
        <w:right w:val="none" w:sz="0" w:space="0" w:color="auto"/>
      </w:divBdr>
    </w:div>
    <w:div w:id="301662654">
      <w:bodyDiv w:val="1"/>
      <w:marLeft w:val="0"/>
      <w:marRight w:val="0"/>
      <w:marTop w:val="0"/>
      <w:marBottom w:val="0"/>
      <w:divBdr>
        <w:top w:val="none" w:sz="0" w:space="0" w:color="auto"/>
        <w:left w:val="none" w:sz="0" w:space="0" w:color="auto"/>
        <w:bottom w:val="none" w:sz="0" w:space="0" w:color="auto"/>
        <w:right w:val="none" w:sz="0" w:space="0" w:color="auto"/>
      </w:divBdr>
    </w:div>
    <w:div w:id="301734330">
      <w:bodyDiv w:val="1"/>
      <w:marLeft w:val="0"/>
      <w:marRight w:val="0"/>
      <w:marTop w:val="0"/>
      <w:marBottom w:val="0"/>
      <w:divBdr>
        <w:top w:val="none" w:sz="0" w:space="0" w:color="auto"/>
        <w:left w:val="none" w:sz="0" w:space="0" w:color="auto"/>
        <w:bottom w:val="none" w:sz="0" w:space="0" w:color="auto"/>
        <w:right w:val="none" w:sz="0" w:space="0" w:color="auto"/>
      </w:divBdr>
    </w:div>
    <w:div w:id="301736900">
      <w:bodyDiv w:val="1"/>
      <w:marLeft w:val="0"/>
      <w:marRight w:val="0"/>
      <w:marTop w:val="0"/>
      <w:marBottom w:val="0"/>
      <w:divBdr>
        <w:top w:val="none" w:sz="0" w:space="0" w:color="auto"/>
        <w:left w:val="none" w:sz="0" w:space="0" w:color="auto"/>
        <w:bottom w:val="none" w:sz="0" w:space="0" w:color="auto"/>
        <w:right w:val="none" w:sz="0" w:space="0" w:color="auto"/>
      </w:divBdr>
    </w:div>
    <w:div w:id="301925620">
      <w:bodyDiv w:val="1"/>
      <w:marLeft w:val="0"/>
      <w:marRight w:val="0"/>
      <w:marTop w:val="0"/>
      <w:marBottom w:val="0"/>
      <w:divBdr>
        <w:top w:val="none" w:sz="0" w:space="0" w:color="auto"/>
        <w:left w:val="none" w:sz="0" w:space="0" w:color="auto"/>
        <w:bottom w:val="none" w:sz="0" w:space="0" w:color="auto"/>
        <w:right w:val="none" w:sz="0" w:space="0" w:color="auto"/>
      </w:divBdr>
    </w:div>
    <w:div w:id="302271541">
      <w:bodyDiv w:val="1"/>
      <w:marLeft w:val="0"/>
      <w:marRight w:val="0"/>
      <w:marTop w:val="0"/>
      <w:marBottom w:val="0"/>
      <w:divBdr>
        <w:top w:val="none" w:sz="0" w:space="0" w:color="auto"/>
        <w:left w:val="none" w:sz="0" w:space="0" w:color="auto"/>
        <w:bottom w:val="none" w:sz="0" w:space="0" w:color="auto"/>
        <w:right w:val="none" w:sz="0" w:space="0" w:color="auto"/>
      </w:divBdr>
    </w:div>
    <w:div w:id="302539261">
      <w:bodyDiv w:val="1"/>
      <w:marLeft w:val="0"/>
      <w:marRight w:val="0"/>
      <w:marTop w:val="0"/>
      <w:marBottom w:val="0"/>
      <w:divBdr>
        <w:top w:val="none" w:sz="0" w:space="0" w:color="auto"/>
        <w:left w:val="none" w:sz="0" w:space="0" w:color="auto"/>
        <w:bottom w:val="none" w:sz="0" w:space="0" w:color="auto"/>
        <w:right w:val="none" w:sz="0" w:space="0" w:color="auto"/>
      </w:divBdr>
    </w:div>
    <w:div w:id="302580848">
      <w:bodyDiv w:val="1"/>
      <w:marLeft w:val="0"/>
      <w:marRight w:val="0"/>
      <w:marTop w:val="0"/>
      <w:marBottom w:val="0"/>
      <w:divBdr>
        <w:top w:val="none" w:sz="0" w:space="0" w:color="auto"/>
        <w:left w:val="none" w:sz="0" w:space="0" w:color="auto"/>
        <w:bottom w:val="none" w:sz="0" w:space="0" w:color="auto"/>
        <w:right w:val="none" w:sz="0" w:space="0" w:color="auto"/>
      </w:divBdr>
    </w:div>
    <w:div w:id="302584548">
      <w:bodyDiv w:val="1"/>
      <w:marLeft w:val="0"/>
      <w:marRight w:val="0"/>
      <w:marTop w:val="0"/>
      <w:marBottom w:val="0"/>
      <w:divBdr>
        <w:top w:val="none" w:sz="0" w:space="0" w:color="auto"/>
        <w:left w:val="none" w:sz="0" w:space="0" w:color="auto"/>
        <w:bottom w:val="none" w:sz="0" w:space="0" w:color="auto"/>
        <w:right w:val="none" w:sz="0" w:space="0" w:color="auto"/>
      </w:divBdr>
    </w:div>
    <w:div w:id="302857188">
      <w:bodyDiv w:val="1"/>
      <w:marLeft w:val="0"/>
      <w:marRight w:val="0"/>
      <w:marTop w:val="0"/>
      <w:marBottom w:val="0"/>
      <w:divBdr>
        <w:top w:val="none" w:sz="0" w:space="0" w:color="auto"/>
        <w:left w:val="none" w:sz="0" w:space="0" w:color="auto"/>
        <w:bottom w:val="none" w:sz="0" w:space="0" w:color="auto"/>
        <w:right w:val="none" w:sz="0" w:space="0" w:color="auto"/>
      </w:divBdr>
    </w:div>
    <w:div w:id="303045913">
      <w:bodyDiv w:val="1"/>
      <w:marLeft w:val="0"/>
      <w:marRight w:val="0"/>
      <w:marTop w:val="0"/>
      <w:marBottom w:val="0"/>
      <w:divBdr>
        <w:top w:val="none" w:sz="0" w:space="0" w:color="auto"/>
        <w:left w:val="none" w:sz="0" w:space="0" w:color="auto"/>
        <w:bottom w:val="none" w:sz="0" w:space="0" w:color="auto"/>
        <w:right w:val="none" w:sz="0" w:space="0" w:color="auto"/>
      </w:divBdr>
    </w:div>
    <w:div w:id="303052213">
      <w:bodyDiv w:val="1"/>
      <w:marLeft w:val="0"/>
      <w:marRight w:val="0"/>
      <w:marTop w:val="0"/>
      <w:marBottom w:val="0"/>
      <w:divBdr>
        <w:top w:val="none" w:sz="0" w:space="0" w:color="auto"/>
        <w:left w:val="none" w:sz="0" w:space="0" w:color="auto"/>
        <w:bottom w:val="none" w:sz="0" w:space="0" w:color="auto"/>
        <w:right w:val="none" w:sz="0" w:space="0" w:color="auto"/>
      </w:divBdr>
    </w:div>
    <w:div w:id="303394727">
      <w:bodyDiv w:val="1"/>
      <w:marLeft w:val="0"/>
      <w:marRight w:val="0"/>
      <w:marTop w:val="0"/>
      <w:marBottom w:val="0"/>
      <w:divBdr>
        <w:top w:val="none" w:sz="0" w:space="0" w:color="auto"/>
        <w:left w:val="none" w:sz="0" w:space="0" w:color="auto"/>
        <w:bottom w:val="none" w:sz="0" w:space="0" w:color="auto"/>
        <w:right w:val="none" w:sz="0" w:space="0" w:color="auto"/>
      </w:divBdr>
    </w:div>
    <w:div w:id="303434169">
      <w:bodyDiv w:val="1"/>
      <w:marLeft w:val="0"/>
      <w:marRight w:val="0"/>
      <w:marTop w:val="0"/>
      <w:marBottom w:val="0"/>
      <w:divBdr>
        <w:top w:val="none" w:sz="0" w:space="0" w:color="auto"/>
        <w:left w:val="none" w:sz="0" w:space="0" w:color="auto"/>
        <w:bottom w:val="none" w:sz="0" w:space="0" w:color="auto"/>
        <w:right w:val="none" w:sz="0" w:space="0" w:color="auto"/>
      </w:divBdr>
    </w:div>
    <w:div w:id="303700866">
      <w:bodyDiv w:val="1"/>
      <w:marLeft w:val="0"/>
      <w:marRight w:val="0"/>
      <w:marTop w:val="0"/>
      <w:marBottom w:val="0"/>
      <w:divBdr>
        <w:top w:val="none" w:sz="0" w:space="0" w:color="auto"/>
        <w:left w:val="none" w:sz="0" w:space="0" w:color="auto"/>
        <w:bottom w:val="none" w:sz="0" w:space="0" w:color="auto"/>
        <w:right w:val="none" w:sz="0" w:space="0" w:color="auto"/>
      </w:divBdr>
    </w:div>
    <w:div w:id="303969293">
      <w:bodyDiv w:val="1"/>
      <w:marLeft w:val="0"/>
      <w:marRight w:val="0"/>
      <w:marTop w:val="0"/>
      <w:marBottom w:val="0"/>
      <w:divBdr>
        <w:top w:val="none" w:sz="0" w:space="0" w:color="auto"/>
        <w:left w:val="none" w:sz="0" w:space="0" w:color="auto"/>
        <w:bottom w:val="none" w:sz="0" w:space="0" w:color="auto"/>
        <w:right w:val="none" w:sz="0" w:space="0" w:color="auto"/>
      </w:divBdr>
    </w:div>
    <w:div w:id="304044858">
      <w:bodyDiv w:val="1"/>
      <w:marLeft w:val="0"/>
      <w:marRight w:val="0"/>
      <w:marTop w:val="0"/>
      <w:marBottom w:val="0"/>
      <w:divBdr>
        <w:top w:val="none" w:sz="0" w:space="0" w:color="auto"/>
        <w:left w:val="none" w:sz="0" w:space="0" w:color="auto"/>
        <w:bottom w:val="none" w:sz="0" w:space="0" w:color="auto"/>
        <w:right w:val="none" w:sz="0" w:space="0" w:color="auto"/>
      </w:divBdr>
    </w:div>
    <w:div w:id="304161103">
      <w:bodyDiv w:val="1"/>
      <w:marLeft w:val="0"/>
      <w:marRight w:val="0"/>
      <w:marTop w:val="0"/>
      <w:marBottom w:val="0"/>
      <w:divBdr>
        <w:top w:val="none" w:sz="0" w:space="0" w:color="auto"/>
        <w:left w:val="none" w:sz="0" w:space="0" w:color="auto"/>
        <w:bottom w:val="none" w:sz="0" w:space="0" w:color="auto"/>
        <w:right w:val="none" w:sz="0" w:space="0" w:color="auto"/>
      </w:divBdr>
    </w:div>
    <w:div w:id="304432887">
      <w:bodyDiv w:val="1"/>
      <w:marLeft w:val="0"/>
      <w:marRight w:val="0"/>
      <w:marTop w:val="0"/>
      <w:marBottom w:val="0"/>
      <w:divBdr>
        <w:top w:val="none" w:sz="0" w:space="0" w:color="auto"/>
        <w:left w:val="none" w:sz="0" w:space="0" w:color="auto"/>
        <w:bottom w:val="none" w:sz="0" w:space="0" w:color="auto"/>
        <w:right w:val="none" w:sz="0" w:space="0" w:color="auto"/>
      </w:divBdr>
    </w:div>
    <w:div w:id="304437015">
      <w:bodyDiv w:val="1"/>
      <w:marLeft w:val="0"/>
      <w:marRight w:val="0"/>
      <w:marTop w:val="0"/>
      <w:marBottom w:val="0"/>
      <w:divBdr>
        <w:top w:val="none" w:sz="0" w:space="0" w:color="auto"/>
        <w:left w:val="none" w:sz="0" w:space="0" w:color="auto"/>
        <w:bottom w:val="none" w:sz="0" w:space="0" w:color="auto"/>
        <w:right w:val="none" w:sz="0" w:space="0" w:color="auto"/>
      </w:divBdr>
    </w:div>
    <w:div w:id="304510838">
      <w:bodyDiv w:val="1"/>
      <w:marLeft w:val="0"/>
      <w:marRight w:val="0"/>
      <w:marTop w:val="0"/>
      <w:marBottom w:val="0"/>
      <w:divBdr>
        <w:top w:val="none" w:sz="0" w:space="0" w:color="auto"/>
        <w:left w:val="none" w:sz="0" w:space="0" w:color="auto"/>
        <w:bottom w:val="none" w:sz="0" w:space="0" w:color="auto"/>
        <w:right w:val="none" w:sz="0" w:space="0" w:color="auto"/>
      </w:divBdr>
    </w:div>
    <w:div w:id="305161471">
      <w:bodyDiv w:val="1"/>
      <w:marLeft w:val="0"/>
      <w:marRight w:val="0"/>
      <w:marTop w:val="0"/>
      <w:marBottom w:val="0"/>
      <w:divBdr>
        <w:top w:val="none" w:sz="0" w:space="0" w:color="auto"/>
        <w:left w:val="none" w:sz="0" w:space="0" w:color="auto"/>
        <w:bottom w:val="none" w:sz="0" w:space="0" w:color="auto"/>
        <w:right w:val="none" w:sz="0" w:space="0" w:color="auto"/>
      </w:divBdr>
    </w:div>
    <w:div w:id="305167187">
      <w:bodyDiv w:val="1"/>
      <w:marLeft w:val="0"/>
      <w:marRight w:val="0"/>
      <w:marTop w:val="0"/>
      <w:marBottom w:val="0"/>
      <w:divBdr>
        <w:top w:val="none" w:sz="0" w:space="0" w:color="auto"/>
        <w:left w:val="none" w:sz="0" w:space="0" w:color="auto"/>
        <w:bottom w:val="none" w:sz="0" w:space="0" w:color="auto"/>
        <w:right w:val="none" w:sz="0" w:space="0" w:color="auto"/>
      </w:divBdr>
    </w:div>
    <w:div w:id="305208691">
      <w:bodyDiv w:val="1"/>
      <w:marLeft w:val="0"/>
      <w:marRight w:val="0"/>
      <w:marTop w:val="0"/>
      <w:marBottom w:val="0"/>
      <w:divBdr>
        <w:top w:val="none" w:sz="0" w:space="0" w:color="auto"/>
        <w:left w:val="none" w:sz="0" w:space="0" w:color="auto"/>
        <w:bottom w:val="none" w:sz="0" w:space="0" w:color="auto"/>
        <w:right w:val="none" w:sz="0" w:space="0" w:color="auto"/>
      </w:divBdr>
    </w:div>
    <w:div w:id="305356374">
      <w:bodyDiv w:val="1"/>
      <w:marLeft w:val="0"/>
      <w:marRight w:val="0"/>
      <w:marTop w:val="0"/>
      <w:marBottom w:val="0"/>
      <w:divBdr>
        <w:top w:val="none" w:sz="0" w:space="0" w:color="auto"/>
        <w:left w:val="none" w:sz="0" w:space="0" w:color="auto"/>
        <w:bottom w:val="none" w:sz="0" w:space="0" w:color="auto"/>
        <w:right w:val="none" w:sz="0" w:space="0" w:color="auto"/>
      </w:divBdr>
    </w:div>
    <w:div w:id="305474928">
      <w:bodyDiv w:val="1"/>
      <w:marLeft w:val="0"/>
      <w:marRight w:val="0"/>
      <w:marTop w:val="0"/>
      <w:marBottom w:val="0"/>
      <w:divBdr>
        <w:top w:val="none" w:sz="0" w:space="0" w:color="auto"/>
        <w:left w:val="none" w:sz="0" w:space="0" w:color="auto"/>
        <w:bottom w:val="none" w:sz="0" w:space="0" w:color="auto"/>
        <w:right w:val="none" w:sz="0" w:space="0" w:color="auto"/>
      </w:divBdr>
    </w:div>
    <w:div w:id="305549465">
      <w:bodyDiv w:val="1"/>
      <w:marLeft w:val="0"/>
      <w:marRight w:val="0"/>
      <w:marTop w:val="0"/>
      <w:marBottom w:val="0"/>
      <w:divBdr>
        <w:top w:val="none" w:sz="0" w:space="0" w:color="auto"/>
        <w:left w:val="none" w:sz="0" w:space="0" w:color="auto"/>
        <w:bottom w:val="none" w:sz="0" w:space="0" w:color="auto"/>
        <w:right w:val="none" w:sz="0" w:space="0" w:color="auto"/>
      </w:divBdr>
    </w:div>
    <w:div w:id="305821075">
      <w:bodyDiv w:val="1"/>
      <w:marLeft w:val="0"/>
      <w:marRight w:val="0"/>
      <w:marTop w:val="0"/>
      <w:marBottom w:val="0"/>
      <w:divBdr>
        <w:top w:val="none" w:sz="0" w:space="0" w:color="auto"/>
        <w:left w:val="none" w:sz="0" w:space="0" w:color="auto"/>
        <w:bottom w:val="none" w:sz="0" w:space="0" w:color="auto"/>
        <w:right w:val="none" w:sz="0" w:space="0" w:color="auto"/>
      </w:divBdr>
    </w:div>
    <w:div w:id="306084855">
      <w:bodyDiv w:val="1"/>
      <w:marLeft w:val="0"/>
      <w:marRight w:val="0"/>
      <w:marTop w:val="0"/>
      <w:marBottom w:val="0"/>
      <w:divBdr>
        <w:top w:val="none" w:sz="0" w:space="0" w:color="auto"/>
        <w:left w:val="none" w:sz="0" w:space="0" w:color="auto"/>
        <w:bottom w:val="none" w:sz="0" w:space="0" w:color="auto"/>
        <w:right w:val="none" w:sz="0" w:space="0" w:color="auto"/>
      </w:divBdr>
    </w:div>
    <w:div w:id="306131862">
      <w:bodyDiv w:val="1"/>
      <w:marLeft w:val="0"/>
      <w:marRight w:val="0"/>
      <w:marTop w:val="0"/>
      <w:marBottom w:val="0"/>
      <w:divBdr>
        <w:top w:val="none" w:sz="0" w:space="0" w:color="auto"/>
        <w:left w:val="none" w:sz="0" w:space="0" w:color="auto"/>
        <w:bottom w:val="none" w:sz="0" w:space="0" w:color="auto"/>
        <w:right w:val="none" w:sz="0" w:space="0" w:color="auto"/>
      </w:divBdr>
    </w:div>
    <w:div w:id="306397882">
      <w:bodyDiv w:val="1"/>
      <w:marLeft w:val="0"/>
      <w:marRight w:val="0"/>
      <w:marTop w:val="0"/>
      <w:marBottom w:val="0"/>
      <w:divBdr>
        <w:top w:val="none" w:sz="0" w:space="0" w:color="auto"/>
        <w:left w:val="none" w:sz="0" w:space="0" w:color="auto"/>
        <w:bottom w:val="none" w:sz="0" w:space="0" w:color="auto"/>
        <w:right w:val="none" w:sz="0" w:space="0" w:color="auto"/>
      </w:divBdr>
    </w:div>
    <w:div w:id="306400490">
      <w:bodyDiv w:val="1"/>
      <w:marLeft w:val="0"/>
      <w:marRight w:val="0"/>
      <w:marTop w:val="0"/>
      <w:marBottom w:val="0"/>
      <w:divBdr>
        <w:top w:val="none" w:sz="0" w:space="0" w:color="auto"/>
        <w:left w:val="none" w:sz="0" w:space="0" w:color="auto"/>
        <w:bottom w:val="none" w:sz="0" w:space="0" w:color="auto"/>
        <w:right w:val="none" w:sz="0" w:space="0" w:color="auto"/>
      </w:divBdr>
    </w:div>
    <w:div w:id="306519067">
      <w:bodyDiv w:val="1"/>
      <w:marLeft w:val="0"/>
      <w:marRight w:val="0"/>
      <w:marTop w:val="0"/>
      <w:marBottom w:val="0"/>
      <w:divBdr>
        <w:top w:val="none" w:sz="0" w:space="0" w:color="auto"/>
        <w:left w:val="none" w:sz="0" w:space="0" w:color="auto"/>
        <w:bottom w:val="none" w:sz="0" w:space="0" w:color="auto"/>
        <w:right w:val="none" w:sz="0" w:space="0" w:color="auto"/>
      </w:divBdr>
    </w:div>
    <w:div w:id="306663126">
      <w:bodyDiv w:val="1"/>
      <w:marLeft w:val="0"/>
      <w:marRight w:val="0"/>
      <w:marTop w:val="0"/>
      <w:marBottom w:val="0"/>
      <w:divBdr>
        <w:top w:val="none" w:sz="0" w:space="0" w:color="auto"/>
        <w:left w:val="none" w:sz="0" w:space="0" w:color="auto"/>
        <w:bottom w:val="none" w:sz="0" w:space="0" w:color="auto"/>
        <w:right w:val="none" w:sz="0" w:space="0" w:color="auto"/>
      </w:divBdr>
    </w:div>
    <w:div w:id="307057698">
      <w:bodyDiv w:val="1"/>
      <w:marLeft w:val="0"/>
      <w:marRight w:val="0"/>
      <w:marTop w:val="0"/>
      <w:marBottom w:val="0"/>
      <w:divBdr>
        <w:top w:val="none" w:sz="0" w:space="0" w:color="auto"/>
        <w:left w:val="none" w:sz="0" w:space="0" w:color="auto"/>
        <w:bottom w:val="none" w:sz="0" w:space="0" w:color="auto"/>
        <w:right w:val="none" w:sz="0" w:space="0" w:color="auto"/>
      </w:divBdr>
    </w:div>
    <w:div w:id="307132418">
      <w:bodyDiv w:val="1"/>
      <w:marLeft w:val="0"/>
      <w:marRight w:val="0"/>
      <w:marTop w:val="0"/>
      <w:marBottom w:val="0"/>
      <w:divBdr>
        <w:top w:val="none" w:sz="0" w:space="0" w:color="auto"/>
        <w:left w:val="none" w:sz="0" w:space="0" w:color="auto"/>
        <w:bottom w:val="none" w:sz="0" w:space="0" w:color="auto"/>
        <w:right w:val="none" w:sz="0" w:space="0" w:color="auto"/>
      </w:divBdr>
    </w:div>
    <w:div w:id="307326890">
      <w:bodyDiv w:val="1"/>
      <w:marLeft w:val="0"/>
      <w:marRight w:val="0"/>
      <w:marTop w:val="0"/>
      <w:marBottom w:val="0"/>
      <w:divBdr>
        <w:top w:val="none" w:sz="0" w:space="0" w:color="auto"/>
        <w:left w:val="none" w:sz="0" w:space="0" w:color="auto"/>
        <w:bottom w:val="none" w:sz="0" w:space="0" w:color="auto"/>
        <w:right w:val="none" w:sz="0" w:space="0" w:color="auto"/>
      </w:divBdr>
    </w:div>
    <w:div w:id="307366010">
      <w:bodyDiv w:val="1"/>
      <w:marLeft w:val="0"/>
      <w:marRight w:val="0"/>
      <w:marTop w:val="0"/>
      <w:marBottom w:val="0"/>
      <w:divBdr>
        <w:top w:val="none" w:sz="0" w:space="0" w:color="auto"/>
        <w:left w:val="none" w:sz="0" w:space="0" w:color="auto"/>
        <w:bottom w:val="none" w:sz="0" w:space="0" w:color="auto"/>
        <w:right w:val="none" w:sz="0" w:space="0" w:color="auto"/>
      </w:divBdr>
    </w:div>
    <w:div w:id="307437784">
      <w:bodyDiv w:val="1"/>
      <w:marLeft w:val="0"/>
      <w:marRight w:val="0"/>
      <w:marTop w:val="0"/>
      <w:marBottom w:val="0"/>
      <w:divBdr>
        <w:top w:val="none" w:sz="0" w:space="0" w:color="auto"/>
        <w:left w:val="none" w:sz="0" w:space="0" w:color="auto"/>
        <w:bottom w:val="none" w:sz="0" w:space="0" w:color="auto"/>
        <w:right w:val="none" w:sz="0" w:space="0" w:color="auto"/>
      </w:divBdr>
    </w:div>
    <w:div w:id="307520194">
      <w:bodyDiv w:val="1"/>
      <w:marLeft w:val="0"/>
      <w:marRight w:val="0"/>
      <w:marTop w:val="0"/>
      <w:marBottom w:val="0"/>
      <w:divBdr>
        <w:top w:val="none" w:sz="0" w:space="0" w:color="auto"/>
        <w:left w:val="none" w:sz="0" w:space="0" w:color="auto"/>
        <w:bottom w:val="none" w:sz="0" w:space="0" w:color="auto"/>
        <w:right w:val="none" w:sz="0" w:space="0" w:color="auto"/>
      </w:divBdr>
    </w:div>
    <w:div w:id="307899302">
      <w:bodyDiv w:val="1"/>
      <w:marLeft w:val="0"/>
      <w:marRight w:val="0"/>
      <w:marTop w:val="0"/>
      <w:marBottom w:val="0"/>
      <w:divBdr>
        <w:top w:val="none" w:sz="0" w:space="0" w:color="auto"/>
        <w:left w:val="none" w:sz="0" w:space="0" w:color="auto"/>
        <w:bottom w:val="none" w:sz="0" w:space="0" w:color="auto"/>
        <w:right w:val="none" w:sz="0" w:space="0" w:color="auto"/>
      </w:divBdr>
    </w:div>
    <w:div w:id="308099093">
      <w:bodyDiv w:val="1"/>
      <w:marLeft w:val="0"/>
      <w:marRight w:val="0"/>
      <w:marTop w:val="0"/>
      <w:marBottom w:val="0"/>
      <w:divBdr>
        <w:top w:val="none" w:sz="0" w:space="0" w:color="auto"/>
        <w:left w:val="none" w:sz="0" w:space="0" w:color="auto"/>
        <w:bottom w:val="none" w:sz="0" w:space="0" w:color="auto"/>
        <w:right w:val="none" w:sz="0" w:space="0" w:color="auto"/>
      </w:divBdr>
    </w:div>
    <w:div w:id="308100709">
      <w:bodyDiv w:val="1"/>
      <w:marLeft w:val="0"/>
      <w:marRight w:val="0"/>
      <w:marTop w:val="0"/>
      <w:marBottom w:val="0"/>
      <w:divBdr>
        <w:top w:val="none" w:sz="0" w:space="0" w:color="auto"/>
        <w:left w:val="none" w:sz="0" w:space="0" w:color="auto"/>
        <w:bottom w:val="none" w:sz="0" w:space="0" w:color="auto"/>
        <w:right w:val="none" w:sz="0" w:space="0" w:color="auto"/>
      </w:divBdr>
    </w:div>
    <w:div w:id="308438422">
      <w:bodyDiv w:val="1"/>
      <w:marLeft w:val="0"/>
      <w:marRight w:val="0"/>
      <w:marTop w:val="0"/>
      <w:marBottom w:val="0"/>
      <w:divBdr>
        <w:top w:val="none" w:sz="0" w:space="0" w:color="auto"/>
        <w:left w:val="none" w:sz="0" w:space="0" w:color="auto"/>
        <w:bottom w:val="none" w:sz="0" w:space="0" w:color="auto"/>
        <w:right w:val="none" w:sz="0" w:space="0" w:color="auto"/>
      </w:divBdr>
    </w:div>
    <w:div w:id="308484168">
      <w:bodyDiv w:val="1"/>
      <w:marLeft w:val="0"/>
      <w:marRight w:val="0"/>
      <w:marTop w:val="0"/>
      <w:marBottom w:val="0"/>
      <w:divBdr>
        <w:top w:val="none" w:sz="0" w:space="0" w:color="auto"/>
        <w:left w:val="none" w:sz="0" w:space="0" w:color="auto"/>
        <w:bottom w:val="none" w:sz="0" w:space="0" w:color="auto"/>
        <w:right w:val="none" w:sz="0" w:space="0" w:color="auto"/>
      </w:divBdr>
    </w:div>
    <w:div w:id="308485475">
      <w:bodyDiv w:val="1"/>
      <w:marLeft w:val="0"/>
      <w:marRight w:val="0"/>
      <w:marTop w:val="0"/>
      <w:marBottom w:val="0"/>
      <w:divBdr>
        <w:top w:val="none" w:sz="0" w:space="0" w:color="auto"/>
        <w:left w:val="none" w:sz="0" w:space="0" w:color="auto"/>
        <w:bottom w:val="none" w:sz="0" w:space="0" w:color="auto"/>
        <w:right w:val="none" w:sz="0" w:space="0" w:color="auto"/>
      </w:divBdr>
    </w:div>
    <w:div w:id="308941055">
      <w:bodyDiv w:val="1"/>
      <w:marLeft w:val="0"/>
      <w:marRight w:val="0"/>
      <w:marTop w:val="0"/>
      <w:marBottom w:val="0"/>
      <w:divBdr>
        <w:top w:val="none" w:sz="0" w:space="0" w:color="auto"/>
        <w:left w:val="none" w:sz="0" w:space="0" w:color="auto"/>
        <w:bottom w:val="none" w:sz="0" w:space="0" w:color="auto"/>
        <w:right w:val="none" w:sz="0" w:space="0" w:color="auto"/>
      </w:divBdr>
    </w:div>
    <w:div w:id="308945259">
      <w:bodyDiv w:val="1"/>
      <w:marLeft w:val="0"/>
      <w:marRight w:val="0"/>
      <w:marTop w:val="0"/>
      <w:marBottom w:val="0"/>
      <w:divBdr>
        <w:top w:val="none" w:sz="0" w:space="0" w:color="auto"/>
        <w:left w:val="none" w:sz="0" w:space="0" w:color="auto"/>
        <w:bottom w:val="none" w:sz="0" w:space="0" w:color="auto"/>
        <w:right w:val="none" w:sz="0" w:space="0" w:color="auto"/>
      </w:divBdr>
    </w:div>
    <w:div w:id="309753032">
      <w:bodyDiv w:val="1"/>
      <w:marLeft w:val="0"/>
      <w:marRight w:val="0"/>
      <w:marTop w:val="0"/>
      <w:marBottom w:val="0"/>
      <w:divBdr>
        <w:top w:val="none" w:sz="0" w:space="0" w:color="auto"/>
        <w:left w:val="none" w:sz="0" w:space="0" w:color="auto"/>
        <w:bottom w:val="none" w:sz="0" w:space="0" w:color="auto"/>
        <w:right w:val="none" w:sz="0" w:space="0" w:color="auto"/>
      </w:divBdr>
    </w:div>
    <w:div w:id="309797838">
      <w:bodyDiv w:val="1"/>
      <w:marLeft w:val="0"/>
      <w:marRight w:val="0"/>
      <w:marTop w:val="0"/>
      <w:marBottom w:val="0"/>
      <w:divBdr>
        <w:top w:val="none" w:sz="0" w:space="0" w:color="auto"/>
        <w:left w:val="none" w:sz="0" w:space="0" w:color="auto"/>
        <w:bottom w:val="none" w:sz="0" w:space="0" w:color="auto"/>
        <w:right w:val="none" w:sz="0" w:space="0" w:color="auto"/>
      </w:divBdr>
    </w:div>
    <w:div w:id="310210532">
      <w:bodyDiv w:val="1"/>
      <w:marLeft w:val="0"/>
      <w:marRight w:val="0"/>
      <w:marTop w:val="0"/>
      <w:marBottom w:val="0"/>
      <w:divBdr>
        <w:top w:val="none" w:sz="0" w:space="0" w:color="auto"/>
        <w:left w:val="none" w:sz="0" w:space="0" w:color="auto"/>
        <w:bottom w:val="none" w:sz="0" w:space="0" w:color="auto"/>
        <w:right w:val="none" w:sz="0" w:space="0" w:color="auto"/>
      </w:divBdr>
    </w:div>
    <w:div w:id="310257909">
      <w:bodyDiv w:val="1"/>
      <w:marLeft w:val="0"/>
      <w:marRight w:val="0"/>
      <w:marTop w:val="0"/>
      <w:marBottom w:val="0"/>
      <w:divBdr>
        <w:top w:val="none" w:sz="0" w:space="0" w:color="auto"/>
        <w:left w:val="none" w:sz="0" w:space="0" w:color="auto"/>
        <w:bottom w:val="none" w:sz="0" w:space="0" w:color="auto"/>
        <w:right w:val="none" w:sz="0" w:space="0" w:color="auto"/>
      </w:divBdr>
    </w:div>
    <w:div w:id="310327495">
      <w:bodyDiv w:val="1"/>
      <w:marLeft w:val="0"/>
      <w:marRight w:val="0"/>
      <w:marTop w:val="0"/>
      <w:marBottom w:val="0"/>
      <w:divBdr>
        <w:top w:val="none" w:sz="0" w:space="0" w:color="auto"/>
        <w:left w:val="none" w:sz="0" w:space="0" w:color="auto"/>
        <w:bottom w:val="none" w:sz="0" w:space="0" w:color="auto"/>
        <w:right w:val="none" w:sz="0" w:space="0" w:color="auto"/>
      </w:divBdr>
    </w:div>
    <w:div w:id="310526673">
      <w:bodyDiv w:val="1"/>
      <w:marLeft w:val="0"/>
      <w:marRight w:val="0"/>
      <w:marTop w:val="0"/>
      <w:marBottom w:val="0"/>
      <w:divBdr>
        <w:top w:val="none" w:sz="0" w:space="0" w:color="auto"/>
        <w:left w:val="none" w:sz="0" w:space="0" w:color="auto"/>
        <w:bottom w:val="none" w:sz="0" w:space="0" w:color="auto"/>
        <w:right w:val="none" w:sz="0" w:space="0" w:color="auto"/>
      </w:divBdr>
    </w:div>
    <w:div w:id="310643087">
      <w:bodyDiv w:val="1"/>
      <w:marLeft w:val="0"/>
      <w:marRight w:val="0"/>
      <w:marTop w:val="0"/>
      <w:marBottom w:val="0"/>
      <w:divBdr>
        <w:top w:val="none" w:sz="0" w:space="0" w:color="auto"/>
        <w:left w:val="none" w:sz="0" w:space="0" w:color="auto"/>
        <w:bottom w:val="none" w:sz="0" w:space="0" w:color="auto"/>
        <w:right w:val="none" w:sz="0" w:space="0" w:color="auto"/>
      </w:divBdr>
    </w:div>
    <w:div w:id="310645270">
      <w:bodyDiv w:val="1"/>
      <w:marLeft w:val="0"/>
      <w:marRight w:val="0"/>
      <w:marTop w:val="0"/>
      <w:marBottom w:val="0"/>
      <w:divBdr>
        <w:top w:val="none" w:sz="0" w:space="0" w:color="auto"/>
        <w:left w:val="none" w:sz="0" w:space="0" w:color="auto"/>
        <w:bottom w:val="none" w:sz="0" w:space="0" w:color="auto"/>
        <w:right w:val="none" w:sz="0" w:space="0" w:color="auto"/>
      </w:divBdr>
    </w:div>
    <w:div w:id="311181646">
      <w:bodyDiv w:val="1"/>
      <w:marLeft w:val="0"/>
      <w:marRight w:val="0"/>
      <w:marTop w:val="0"/>
      <w:marBottom w:val="0"/>
      <w:divBdr>
        <w:top w:val="none" w:sz="0" w:space="0" w:color="auto"/>
        <w:left w:val="none" w:sz="0" w:space="0" w:color="auto"/>
        <w:bottom w:val="none" w:sz="0" w:space="0" w:color="auto"/>
        <w:right w:val="none" w:sz="0" w:space="0" w:color="auto"/>
      </w:divBdr>
    </w:div>
    <w:div w:id="311255396">
      <w:bodyDiv w:val="1"/>
      <w:marLeft w:val="0"/>
      <w:marRight w:val="0"/>
      <w:marTop w:val="0"/>
      <w:marBottom w:val="0"/>
      <w:divBdr>
        <w:top w:val="none" w:sz="0" w:space="0" w:color="auto"/>
        <w:left w:val="none" w:sz="0" w:space="0" w:color="auto"/>
        <w:bottom w:val="none" w:sz="0" w:space="0" w:color="auto"/>
        <w:right w:val="none" w:sz="0" w:space="0" w:color="auto"/>
      </w:divBdr>
    </w:div>
    <w:div w:id="311562228">
      <w:bodyDiv w:val="1"/>
      <w:marLeft w:val="0"/>
      <w:marRight w:val="0"/>
      <w:marTop w:val="0"/>
      <w:marBottom w:val="0"/>
      <w:divBdr>
        <w:top w:val="none" w:sz="0" w:space="0" w:color="auto"/>
        <w:left w:val="none" w:sz="0" w:space="0" w:color="auto"/>
        <w:bottom w:val="none" w:sz="0" w:space="0" w:color="auto"/>
        <w:right w:val="none" w:sz="0" w:space="0" w:color="auto"/>
      </w:divBdr>
    </w:div>
    <w:div w:id="311756882">
      <w:bodyDiv w:val="1"/>
      <w:marLeft w:val="0"/>
      <w:marRight w:val="0"/>
      <w:marTop w:val="0"/>
      <w:marBottom w:val="0"/>
      <w:divBdr>
        <w:top w:val="none" w:sz="0" w:space="0" w:color="auto"/>
        <w:left w:val="none" w:sz="0" w:space="0" w:color="auto"/>
        <w:bottom w:val="none" w:sz="0" w:space="0" w:color="auto"/>
        <w:right w:val="none" w:sz="0" w:space="0" w:color="auto"/>
      </w:divBdr>
    </w:div>
    <w:div w:id="311837411">
      <w:bodyDiv w:val="1"/>
      <w:marLeft w:val="0"/>
      <w:marRight w:val="0"/>
      <w:marTop w:val="0"/>
      <w:marBottom w:val="0"/>
      <w:divBdr>
        <w:top w:val="none" w:sz="0" w:space="0" w:color="auto"/>
        <w:left w:val="none" w:sz="0" w:space="0" w:color="auto"/>
        <w:bottom w:val="none" w:sz="0" w:space="0" w:color="auto"/>
        <w:right w:val="none" w:sz="0" w:space="0" w:color="auto"/>
      </w:divBdr>
    </w:div>
    <w:div w:id="312101987">
      <w:bodyDiv w:val="1"/>
      <w:marLeft w:val="0"/>
      <w:marRight w:val="0"/>
      <w:marTop w:val="0"/>
      <w:marBottom w:val="0"/>
      <w:divBdr>
        <w:top w:val="none" w:sz="0" w:space="0" w:color="auto"/>
        <w:left w:val="none" w:sz="0" w:space="0" w:color="auto"/>
        <w:bottom w:val="none" w:sz="0" w:space="0" w:color="auto"/>
        <w:right w:val="none" w:sz="0" w:space="0" w:color="auto"/>
      </w:divBdr>
    </w:div>
    <w:div w:id="312105123">
      <w:bodyDiv w:val="1"/>
      <w:marLeft w:val="0"/>
      <w:marRight w:val="0"/>
      <w:marTop w:val="0"/>
      <w:marBottom w:val="0"/>
      <w:divBdr>
        <w:top w:val="none" w:sz="0" w:space="0" w:color="auto"/>
        <w:left w:val="none" w:sz="0" w:space="0" w:color="auto"/>
        <w:bottom w:val="none" w:sz="0" w:space="0" w:color="auto"/>
        <w:right w:val="none" w:sz="0" w:space="0" w:color="auto"/>
      </w:divBdr>
    </w:div>
    <w:div w:id="312105622">
      <w:bodyDiv w:val="1"/>
      <w:marLeft w:val="0"/>
      <w:marRight w:val="0"/>
      <w:marTop w:val="0"/>
      <w:marBottom w:val="0"/>
      <w:divBdr>
        <w:top w:val="none" w:sz="0" w:space="0" w:color="auto"/>
        <w:left w:val="none" w:sz="0" w:space="0" w:color="auto"/>
        <w:bottom w:val="none" w:sz="0" w:space="0" w:color="auto"/>
        <w:right w:val="none" w:sz="0" w:space="0" w:color="auto"/>
      </w:divBdr>
    </w:div>
    <w:div w:id="312222711">
      <w:bodyDiv w:val="1"/>
      <w:marLeft w:val="0"/>
      <w:marRight w:val="0"/>
      <w:marTop w:val="0"/>
      <w:marBottom w:val="0"/>
      <w:divBdr>
        <w:top w:val="none" w:sz="0" w:space="0" w:color="auto"/>
        <w:left w:val="none" w:sz="0" w:space="0" w:color="auto"/>
        <w:bottom w:val="none" w:sz="0" w:space="0" w:color="auto"/>
        <w:right w:val="none" w:sz="0" w:space="0" w:color="auto"/>
      </w:divBdr>
    </w:div>
    <w:div w:id="312375779">
      <w:bodyDiv w:val="1"/>
      <w:marLeft w:val="0"/>
      <w:marRight w:val="0"/>
      <w:marTop w:val="0"/>
      <w:marBottom w:val="0"/>
      <w:divBdr>
        <w:top w:val="none" w:sz="0" w:space="0" w:color="auto"/>
        <w:left w:val="none" w:sz="0" w:space="0" w:color="auto"/>
        <w:bottom w:val="none" w:sz="0" w:space="0" w:color="auto"/>
        <w:right w:val="none" w:sz="0" w:space="0" w:color="auto"/>
      </w:divBdr>
    </w:div>
    <w:div w:id="312494275">
      <w:bodyDiv w:val="1"/>
      <w:marLeft w:val="0"/>
      <w:marRight w:val="0"/>
      <w:marTop w:val="0"/>
      <w:marBottom w:val="0"/>
      <w:divBdr>
        <w:top w:val="none" w:sz="0" w:space="0" w:color="auto"/>
        <w:left w:val="none" w:sz="0" w:space="0" w:color="auto"/>
        <w:bottom w:val="none" w:sz="0" w:space="0" w:color="auto"/>
        <w:right w:val="none" w:sz="0" w:space="0" w:color="auto"/>
      </w:divBdr>
    </w:div>
    <w:div w:id="312638596">
      <w:bodyDiv w:val="1"/>
      <w:marLeft w:val="0"/>
      <w:marRight w:val="0"/>
      <w:marTop w:val="0"/>
      <w:marBottom w:val="0"/>
      <w:divBdr>
        <w:top w:val="none" w:sz="0" w:space="0" w:color="auto"/>
        <w:left w:val="none" w:sz="0" w:space="0" w:color="auto"/>
        <w:bottom w:val="none" w:sz="0" w:space="0" w:color="auto"/>
        <w:right w:val="none" w:sz="0" w:space="0" w:color="auto"/>
      </w:divBdr>
    </w:div>
    <w:div w:id="312685764">
      <w:bodyDiv w:val="1"/>
      <w:marLeft w:val="0"/>
      <w:marRight w:val="0"/>
      <w:marTop w:val="0"/>
      <w:marBottom w:val="0"/>
      <w:divBdr>
        <w:top w:val="none" w:sz="0" w:space="0" w:color="auto"/>
        <w:left w:val="none" w:sz="0" w:space="0" w:color="auto"/>
        <w:bottom w:val="none" w:sz="0" w:space="0" w:color="auto"/>
        <w:right w:val="none" w:sz="0" w:space="0" w:color="auto"/>
      </w:divBdr>
    </w:div>
    <w:div w:id="312948390">
      <w:bodyDiv w:val="1"/>
      <w:marLeft w:val="0"/>
      <w:marRight w:val="0"/>
      <w:marTop w:val="0"/>
      <w:marBottom w:val="0"/>
      <w:divBdr>
        <w:top w:val="none" w:sz="0" w:space="0" w:color="auto"/>
        <w:left w:val="none" w:sz="0" w:space="0" w:color="auto"/>
        <w:bottom w:val="none" w:sz="0" w:space="0" w:color="auto"/>
        <w:right w:val="none" w:sz="0" w:space="0" w:color="auto"/>
      </w:divBdr>
    </w:div>
    <w:div w:id="313073844">
      <w:bodyDiv w:val="1"/>
      <w:marLeft w:val="0"/>
      <w:marRight w:val="0"/>
      <w:marTop w:val="0"/>
      <w:marBottom w:val="0"/>
      <w:divBdr>
        <w:top w:val="none" w:sz="0" w:space="0" w:color="auto"/>
        <w:left w:val="none" w:sz="0" w:space="0" w:color="auto"/>
        <w:bottom w:val="none" w:sz="0" w:space="0" w:color="auto"/>
        <w:right w:val="none" w:sz="0" w:space="0" w:color="auto"/>
      </w:divBdr>
    </w:div>
    <w:div w:id="313140923">
      <w:bodyDiv w:val="1"/>
      <w:marLeft w:val="0"/>
      <w:marRight w:val="0"/>
      <w:marTop w:val="0"/>
      <w:marBottom w:val="0"/>
      <w:divBdr>
        <w:top w:val="none" w:sz="0" w:space="0" w:color="auto"/>
        <w:left w:val="none" w:sz="0" w:space="0" w:color="auto"/>
        <w:bottom w:val="none" w:sz="0" w:space="0" w:color="auto"/>
        <w:right w:val="none" w:sz="0" w:space="0" w:color="auto"/>
      </w:divBdr>
    </w:div>
    <w:div w:id="313292426">
      <w:bodyDiv w:val="1"/>
      <w:marLeft w:val="0"/>
      <w:marRight w:val="0"/>
      <w:marTop w:val="0"/>
      <w:marBottom w:val="0"/>
      <w:divBdr>
        <w:top w:val="none" w:sz="0" w:space="0" w:color="auto"/>
        <w:left w:val="none" w:sz="0" w:space="0" w:color="auto"/>
        <w:bottom w:val="none" w:sz="0" w:space="0" w:color="auto"/>
        <w:right w:val="none" w:sz="0" w:space="0" w:color="auto"/>
      </w:divBdr>
    </w:div>
    <w:div w:id="313333752">
      <w:bodyDiv w:val="1"/>
      <w:marLeft w:val="0"/>
      <w:marRight w:val="0"/>
      <w:marTop w:val="0"/>
      <w:marBottom w:val="0"/>
      <w:divBdr>
        <w:top w:val="none" w:sz="0" w:space="0" w:color="auto"/>
        <w:left w:val="none" w:sz="0" w:space="0" w:color="auto"/>
        <w:bottom w:val="none" w:sz="0" w:space="0" w:color="auto"/>
        <w:right w:val="none" w:sz="0" w:space="0" w:color="auto"/>
      </w:divBdr>
    </w:div>
    <w:div w:id="313490281">
      <w:bodyDiv w:val="1"/>
      <w:marLeft w:val="0"/>
      <w:marRight w:val="0"/>
      <w:marTop w:val="0"/>
      <w:marBottom w:val="0"/>
      <w:divBdr>
        <w:top w:val="none" w:sz="0" w:space="0" w:color="auto"/>
        <w:left w:val="none" w:sz="0" w:space="0" w:color="auto"/>
        <w:bottom w:val="none" w:sz="0" w:space="0" w:color="auto"/>
        <w:right w:val="none" w:sz="0" w:space="0" w:color="auto"/>
      </w:divBdr>
    </w:div>
    <w:div w:id="313604468">
      <w:bodyDiv w:val="1"/>
      <w:marLeft w:val="0"/>
      <w:marRight w:val="0"/>
      <w:marTop w:val="0"/>
      <w:marBottom w:val="0"/>
      <w:divBdr>
        <w:top w:val="none" w:sz="0" w:space="0" w:color="auto"/>
        <w:left w:val="none" w:sz="0" w:space="0" w:color="auto"/>
        <w:bottom w:val="none" w:sz="0" w:space="0" w:color="auto"/>
        <w:right w:val="none" w:sz="0" w:space="0" w:color="auto"/>
      </w:divBdr>
    </w:div>
    <w:div w:id="313606661">
      <w:bodyDiv w:val="1"/>
      <w:marLeft w:val="0"/>
      <w:marRight w:val="0"/>
      <w:marTop w:val="0"/>
      <w:marBottom w:val="0"/>
      <w:divBdr>
        <w:top w:val="none" w:sz="0" w:space="0" w:color="auto"/>
        <w:left w:val="none" w:sz="0" w:space="0" w:color="auto"/>
        <w:bottom w:val="none" w:sz="0" w:space="0" w:color="auto"/>
        <w:right w:val="none" w:sz="0" w:space="0" w:color="auto"/>
      </w:divBdr>
    </w:div>
    <w:div w:id="313608726">
      <w:bodyDiv w:val="1"/>
      <w:marLeft w:val="0"/>
      <w:marRight w:val="0"/>
      <w:marTop w:val="0"/>
      <w:marBottom w:val="0"/>
      <w:divBdr>
        <w:top w:val="none" w:sz="0" w:space="0" w:color="auto"/>
        <w:left w:val="none" w:sz="0" w:space="0" w:color="auto"/>
        <w:bottom w:val="none" w:sz="0" w:space="0" w:color="auto"/>
        <w:right w:val="none" w:sz="0" w:space="0" w:color="auto"/>
      </w:divBdr>
    </w:div>
    <w:div w:id="313948170">
      <w:bodyDiv w:val="1"/>
      <w:marLeft w:val="0"/>
      <w:marRight w:val="0"/>
      <w:marTop w:val="0"/>
      <w:marBottom w:val="0"/>
      <w:divBdr>
        <w:top w:val="none" w:sz="0" w:space="0" w:color="auto"/>
        <w:left w:val="none" w:sz="0" w:space="0" w:color="auto"/>
        <w:bottom w:val="none" w:sz="0" w:space="0" w:color="auto"/>
        <w:right w:val="none" w:sz="0" w:space="0" w:color="auto"/>
      </w:divBdr>
    </w:div>
    <w:div w:id="314339466">
      <w:bodyDiv w:val="1"/>
      <w:marLeft w:val="0"/>
      <w:marRight w:val="0"/>
      <w:marTop w:val="0"/>
      <w:marBottom w:val="0"/>
      <w:divBdr>
        <w:top w:val="none" w:sz="0" w:space="0" w:color="auto"/>
        <w:left w:val="none" w:sz="0" w:space="0" w:color="auto"/>
        <w:bottom w:val="none" w:sz="0" w:space="0" w:color="auto"/>
        <w:right w:val="none" w:sz="0" w:space="0" w:color="auto"/>
      </w:divBdr>
    </w:div>
    <w:div w:id="314651715">
      <w:bodyDiv w:val="1"/>
      <w:marLeft w:val="0"/>
      <w:marRight w:val="0"/>
      <w:marTop w:val="0"/>
      <w:marBottom w:val="0"/>
      <w:divBdr>
        <w:top w:val="none" w:sz="0" w:space="0" w:color="auto"/>
        <w:left w:val="none" w:sz="0" w:space="0" w:color="auto"/>
        <w:bottom w:val="none" w:sz="0" w:space="0" w:color="auto"/>
        <w:right w:val="none" w:sz="0" w:space="0" w:color="auto"/>
      </w:divBdr>
    </w:div>
    <w:div w:id="314997369">
      <w:bodyDiv w:val="1"/>
      <w:marLeft w:val="0"/>
      <w:marRight w:val="0"/>
      <w:marTop w:val="0"/>
      <w:marBottom w:val="0"/>
      <w:divBdr>
        <w:top w:val="none" w:sz="0" w:space="0" w:color="auto"/>
        <w:left w:val="none" w:sz="0" w:space="0" w:color="auto"/>
        <w:bottom w:val="none" w:sz="0" w:space="0" w:color="auto"/>
        <w:right w:val="none" w:sz="0" w:space="0" w:color="auto"/>
      </w:divBdr>
    </w:div>
    <w:div w:id="315038162">
      <w:bodyDiv w:val="1"/>
      <w:marLeft w:val="0"/>
      <w:marRight w:val="0"/>
      <w:marTop w:val="0"/>
      <w:marBottom w:val="0"/>
      <w:divBdr>
        <w:top w:val="none" w:sz="0" w:space="0" w:color="auto"/>
        <w:left w:val="none" w:sz="0" w:space="0" w:color="auto"/>
        <w:bottom w:val="none" w:sz="0" w:space="0" w:color="auto"/>
        <w:right w:val="none" w:sz="0" w:space="0" w:color="auto"/>
      </w:divBdr>
    </w:div>
    <w:div w:id="315063923">
      <w:bodyDiv w:val="1"/>
      <w:marLeft w:val="0"/>
      <w:marRight w:val="0"/>
      <w:marTop w:val="0"/>
      <w:marBottom w:val="0"/>
      <w:divBdr>
        <w:top w:val="none" w:sz="0" w:space="0" w:color="auto"/>
        <w:left w:val="none" w:sz="0" w:space="0" w:color="auto"/>
        <w:bottom w:val="none" w:sz="0" w:space="0" w:color="auto"/>
        <w:right w:val="none" w:sz="0" w:space="0" w:color="auto"/>
      </w:divBdr>
    </w:div>
    <w:div w:id="315189221">
      <w:bodyDiv w:val="1"/>
      <w:marLeft w:val="0"/>
      <w:marRight w:val="0"/>
      <w:marTop w:val="0"/>
      <w:marBottom w:val="0"/>
      <w:divBdr>
        <w:top w:val="none" w:sz="0" w:space="0" w:color="auto"/>
        <w:left w:val="none" w:sz="0" w:space="0" w:color="auto"/>
        <w:bottom w:val="none" w:sz="0" w:space="0" w:color="auto"/>
        <w:right w:val="none" w:sz="0" w:space="0" w:color="auto"/>
      </w:divBdr>
    </w:div>
    <w:div w:id="315384055">
      <w:bodyDiv w:val="1"/>
      <w:marLeft w:val="0"/>
      <w:marRight w:val="0"/>
      <w:marTop w:val="0"/>
      <w:marBottom w:val="0"/>
      <w:divBdr>
        <w:top w:val="none" w:sz="0" w:space="0" w:color="auto"/>
        <w:left w:val="none" w:sz="0" w:space="0" w:color="auto"/>
        <w:bottom w:val="none" w:sz="0" w:space="0" w:color="auto"/>
        <w:right w:val="none" w:sz="0" w:space="0" w:color="auto"/>
      </w:divBdr>
    </w:div>
    <w:div w:id="315425028">
      <w:bodyDiv w:val="1"/>
      <w:marLeft w:val="0"/>
      <w:marRight w:val="0"/>
      <w:marTop w:val="0"/>
      <w:marBottom w:val="0"/>
      <w:divBdr>
        <w:top w:val="none" w:sz="0" w:space="0" w:color="auto"/>
        <w:left w:val="none" w:sz="0" w:space="0" w:color="auto"/>
        <w:bottom w:val="none" w:sz="0" w:space="0" w:color="auto"/>
        <w:right w:val="none" w:sz="0" w:space="0" w:color="auto"/>
      </w:divBdr>
    </w:div>
    <w:div w:id="315694531">
      <w:bodyDiv w:val="1"/>
      <w:marLeft w:val="0"/>
      <w:marRight w:val="0"/>
      <w:marTop w:val="0"/>
      <w:marBottom w:val="0"/>
      <w:divBdr>
        <w:top w:val="none" w:sz="0" w:space="0" w:color="auto"/>
        <w:left w:val="none" w:sz="0" w:space="0" w:color="auto"/>
        <w:bottom w:val="none" w:sz="0" w:space="0" w:color="auto"/>
        <w:right w:val="none" w:sz="0" w:space="0" w:color="auto"/>
      </w:divBdr>
    </w:div>
    <w:div w:id="315762003">
      <w:bodyDiv w:val="1"/>
      <w:marLeft w:val="0"/>
      <w:marRight w:val="0"/>
      <w:marTop w:val="0"/>
      <w:marBottom w:val="0"/>
      <w:divBdr>
        <w:top w:val="none" w:sz="0" w:space="0" w:color="auto"/>
        <w:left w:val="none" w:sz="0" w:space="0" w:color="auto"/>
        <w:bottom w:val="none" w:sz="0" w:space="0" w:color="auto"/>
        <w:right w:val="none" w:sz="0" w:space="0" w:color="auto"/>
      </w:divBdr>
    </w:div>
    <w:div w:id="315842354">
      <w:bodyDiv w:val="1"/>
      <w:marLeft w:val="0"/>
      <w:marRight w:val="0"/>
      <w:marTop w:val="0"/>
      <w:marBottom w:val="0"/>
      <w:divBdr>
        <w:top w:val="none" w:sz="0" w:space="0" w:color="auto"/>
        <w:left w:val="none" w:sz="0" w:space="0" w:color="auto"/>
        <w:bottom w:val="none" w:sz="0" w:space="0" w:color="auto"/>
        <w:right w:val="none" w:sz="0" w:space="0" w:color="auto"/>
      </w:divBdr>
    </w:div>
    <w:div w:id="315844064">
      <w:bodyDiv w:val="1"/>
      <w:marLeft w:val="0"/>
      <w:marRight w:val="0"/>
      <w:marTop w:val="0"/>
      <w:marBottom w:val="0"/>
      <w:divBdr>
        <w:top w:val="none" w:sz="0" w:space="0" w:color="auto"/>
        <w:left w:val="none" w:sz="0" w:space="0" w:color="auto"/>
        <w:bottom w:val="none" w:sz="0" w:space="0" w:color="auto"/>
        <w:right w:val="none" w:sz="0" w:space="0" w:color="auto"/>
      </w:divBdr>
    </w:div>
    <w:div w:id="315885028">
      <w:bodyDiv w:val="1"/>
      <w:marLeft w:val="0"/>
      <w:marRight w:val="0"/>
      <w:marTop w:val="0"/>
      <w:marBottom w:val="0"/>
      <w:divBdr>
        <w:top w:val="none" w:sz="0" w:space="0" w:color="auto"/>
        <w:left w:val="none" w:sz="0" w:space="0" w:color="auto"/>
        <w:bottom w:val="none" w:sz="0" w:space="0" w:color="auto"/>
        <w:right w:val="none" w:sz="0" w:space="0" w:color="auto"/>
      </w:divBdr>
    </w:div>
    <w:div w:id="316228152">
      <w:bodyDiv w:val="1"/>
      <w:marLeft w:val="0"/>
      <w:marRight w:val="0"/>
      <w:marTop w:val="0"/>
      <w:marBottom w:val="0"/>
      <w:divBdr>
        <w:top w:val="none" w:sz="0" w:space="0" w:color="auto"/>
        <w:left w:val="none" w:sz="0" w:space="0" w:color="auto"/>
        <w:bottom w:val="none" w:sz="0" w:space="0" w:color="auto"/>
        <w:right w:val="none" w:sz="0" w:space="0" w:color="auto"/>
      </w:divBdr>
    </w:div>
    <w:div w:id="316736474">
      <w:bodyDiv w:val="1"/>
      <w:marLeft w:val="0"/>
      <w:marRight w:val="0"/>
      <w:marTop w:val="0"/>
      <w:marBottom w:val="0"/>
      <w:divBdr>
        <w:top w:val="none" w:sz="0" w:space="0" w:color="auto"/>
        <w:left w:val="none" w:sz="0" w:space="0" w:color="auto"/>
        <w:bottom w:val="none" w:sz="0" w:space="0" w:color="auto"/>
        <w:right w:val="none" w:sz="0" w:space="0" w:color="auto"/>
      </w:divBdr>
    </w:div>
    <w:div w:id="316804292">
      <w:bodyDiv w:val="1"/>
      <w:marLeft w:val="0"/>
      <w:marRight w:val="0"/>
      <w:marTop w:val="0"/>
      <w:marBottom w:val="0"/>
      <w:divBdr>
        <w:top w:val="none" w:sz="0" w:space="0" w:color="auto"/>
        <w:left w:val="none" w:sz="0" w:space="0" w:color="auto"/>
        <w:bottom w:val="none" w:sz="0" w:space="0" w:color="auto"/>
        <w:right w:val="none" w:sz="0" w:space="0" w:color="auto"/>
      </w:divBdr>
    </w:div>
    <w:div w:id="316958325">
      <w:bodyDiv w:val="1"/>
      <w:marLeft w:val="0"/>
      <w:marRight w:val="0"/>
      <w:marTop w:val="0"/>
      <w:marBottom w:val="0"/>
      <w:divBdr>
        <w:top w:val="none" w:sz="0" w:space="0" w:color="auto"/>
        <w:left w:val="none" w:sz="0" w:space="0" w:color="auto"/>
        <w:bottom w:val="none" w:sz="0" w:space="0" w:color="auto"/>
        <w:right w:val="none" w:sz="0" w:space="0" w:color="auto"/>
      </w:divBdr>
    </w:div>
    <w:div w:id="317003975">
      <w:bodyDiv w:val="1"/>
      <w:marLeft w:val="0"/>
      <w:marRight w:val="0"/>
      <w:marTop w:val="0"/>
      <w:marBottom w:val="0"/>
      <w:divBdr>
        <w:top w:val="none" w:sz="0" w:space="0" w:color="auto"/>
        <w:left w:val="none" w:sz="0" w:space="0" w:color="auto"/>
        <w:bottom w:val="none" w:sz="0" w:space="0" w:color="auto"/>
        <w:right w:val="none" w:sz="0" w:space="0" w:color="auto"/>
      </w:divBdr>
    </w:div>
    <w:div w:id="317271592">
      <w:bodyDiv w:val="1"/>
      <w:marLeft w:val="0"/>
      <w:marRight w:val="0"/>
      <w:marTop w:val="0"/>
      <w:marBottom w:val="0"/>
      <w:divBdr>
        <w:top w:val="none" w:sz="0" w:space="0" w:color="auto"/>
        <w:left w:val="none" w:sz="0" w:space="0" w:color="auto"/>
        <w:bottom w:val="none" w:sz="0" w:space="0" w:color="auto"/>
        <w:right w:val="none" w:sz="0" w:space="0" w:color="auto"/>
      </w:divBdr>
    </w:div>
    <w:div w:id="317345992">
      <w:bodyDiv w:val="1"/>
      <w:marLeft w:val="0"/>
      <w:marRight w:val="0"/>
      <w:marTop w:val="0"/>
      <w:marBottom w:val="0"/>
      <w:divBdr>
        <w:top w:val="none" w:sz="0" w:space="0" w:color="auto"/>
        <w:left w:val="none" w:sz="0" w:space="0" w:color="auto"/>
        <w:bottom w:val="none" w:sz="0" w:space="0" w:color="auto"/>
        <w:right w:val="none" w:sz="0" w:space="0" w:color="auto"/>
      </w:divBdr>
    </w:div>
    <w:div w:id="317419931">
      <w:bodyDiv w:val="1"/>
      <w:marLeft w:val="0"/>
      <w:marRight w:val="0"/>
      <w:marTop w:val="0"/>
      <w:marBottom w:val="0"/>
      <w:divBdr>
        <w:top w:val="none" w:sz="0" w:space="0" w:color="auto"/>
        <w:left w:val="none" w:sz="0" w:space="0" w:color="auto"/>
        <w:bottom w:val="none" w:sz="0" w:space="0" w:color="auto"/>
        <w:right w:val="none" w:sz="0" w:space="0" w:color="auto"/>
      </w:divBdr>
    </w:div>
    <w:div w:id="317537669">
      <w:bodyDiv w:val="1"/>
      <w:marLeft w:val="0"/>
      <w:marRight w:val="0"/>
      <w:marTop w:val="0"/>
      <w:marBottom w:val="0"/>
      <w:divBdr>
        <w:top w:val="none" w:sz="0" w:space="0" w:color="auto"/>
        <w:left w:val="none" w:sz="0" w:space="0" w:color="auto"/>
        <w:bottom w:val="none" w:sz="0" w:space="0" w:color="auto"/>
        <w:right w:val="none" w:sz="0" w:space="0" w:color="auto"/>
      </w:divBdr>
    </w:div>
    <w:div w:id="317810371">
      <w:bodyDiv w:val="1"/>
      <w:marLeft w:val="0"/>
      <w:marRight w:val="0"/>
      <w:marTop w:val="0"/>
      <w:marBottom w:val="0"/>
      <w:divBdr>
        <w:top w:val="none" w:sz="0" w:space="0" w:color="auto"/>
        <w:left w:val="none" w:sz="0" w:space="0" w:color="auto"/>
        <w:bottom w:val="none" w:sz="0" w:space="0" w:color="auto"/>
        <w:right w:val="none" w:sz="0" w:space="0" w:color="auto"/>
      </w:divBdr>
    </w:div>
    <w:div w:id="318005290">
      <w:bodyDiv w:val="1"/>
      <w:marLeft w:val="0"/>
      <w:marRight w:val="0"/>
      <w:marTop w:val="0"/>
      <w:marBottom w:val="0"/>
      <w:divBdr>
        <w:top w:val="none" w:sz="0" w:space="0" w:color="auto"/>
        <w:left w:val="none" w:sz="0" w:space="0" w:color="auto"/>
        <w:bottom w:val="none" w:sz="0" w:space="0" w:color="auto"/>
        <w:right w:val="none" w:sz="0" w:space="0" w:color="auto"/>
      </w:divBdr>
    </w:div>
    <w:div w:id="318315864">
      <w:bodyDiv w:val="1"/>
      <w:marLeft w:val="0"/>
      <w:marRight w:val="0"/>
      <w:marTop w:val="0"/>
      <w:marBottom w:val="0"/>
      <w:divBdr>
        <w:top w:val="none" w:sz="0" w:space="0" w:color="auto"/>
        <w:left w:val="none" w:sz="0" w:space="0" w:color="auto"/>
        <w:bottom w:val="none" w:sz="0" w:space="0" w:color="auto"/>
        <w:right w:val="none" w:sz="0" w:space="0" w:color="auto"/>
      </w:divBdr>
    </w:div>
    <w:div w:id="318382872">
      <w:bodyDiv w:val="1"/>
      <w:marLeft w:val="0"/>
      <w:marRight w:val="0"/>
      <w:marTop w:val="0"/>
      <w:marBottom w:val="0"/>
      <w:divBdr>
        <w:top w:val="none" w:sz="0" w:space="0" w:color="auto"/>
        <w:left w:val="none" w:sz="0" w:space="0" w:color="auto"/>
        <w:bottom w:val="none" w:sz="0" w:space="0" w:color="auto"/>
        <w:right w:val="none" w:sz="0" w:space="0" w:color="auto"/>
      </w:divBdr>
    </w:div>
    <w:div w:id="318578839">
      <w:bodyDiv w:val="1"/>
      <w:marLeft w:val="0"/>
      <w:marRight w:val="0"/>
      <w:marTop w:val="0"/>
      <w:marBottom w:val="0"/>
      <w:divBdr>
        <w:top w:val="none" w:sz="0" w:space="0" w:color="auto"/>
        <w:left w:val="none" w:sz="0" w:space="0" w:color="auto"/>
        <w:bottom w:val="none" w:sz="0" w:space="0" w:color="auto"/>
        <w:right w:val="none" w:sz="0" w:space="0" w:color="auto"/>
      </w:divBdr>
    </w:div>
    <w:div w:id="318654648">
      <w:bodyDiv w:val="1"/>
      <w:marLeft w:val="0"/>
      <w:marRight w:val="0"/>
      <w:marTop w:val="0"/>
      <w:marBottom w:val="0"/>
      <w:divBdr>
        <w:top w:val="none" w:sz="0" w:space="0" w:color="auto"/>
        <w:left w:val="none" w:sz="0" w:space="0" w:color="auto"/>
        <w:bottom w:val="none" w:sz="0" w:space="0" w:color="auto"/>
        <w:right w:val="none" w:sz="0" w:space="0" w:color="auto"/>
      </w:divBdr>
    </w:div>
    <w:div w:id="318769618">
      <w:bodyDiv w:val="1"/>
      <w:marLeft w:val="0"/>
      <w:marRight w:val="0"/>
      <w:marTop w:val="0"/>
      <w:marBottom w:val="0"/>
      <w:divBdr>
        <w:top w:val="none" w:sz="0" w:space="0" w:color="auto"/>
        <w:left w:val="none" w:sz="0" w:space="0" w:color="auto"/>
        <w:bottom w:val="none" w:sz="0" w:space="0" w:color="auto"/>
        <w:right w:val="none" w:sz="0" w:space="0" w:color="auto"/>
      </w:divBdr>
    </w:div>
    <w:div w:id="318774687">
      <w:bodyDiv w:val="1"/>
      <w:marLeft w:val="0"/>
      <w:marRight w:val="0"/>
      <w:marTop w:val="0"/>
      <w:marBottom w:val="0"/>
      <w:divBdr>
        <w:top w:val="none" w:sz="0" w:space="0" w:color="auto"/>
        <w:left w:val="none" w:sz="0" w:space="0" w:color="auto"/>
        <w:bottom w:val="none" w:sz="0" w:space="0" w:color="auto"/>
        <w:right w:val="none" w:sz="0" w:space="0" w:color="auto"/>
      </w:divBdr>
    </w:div>
    <w:div w:id="319231157">
      <w:bodyDiv w:val="1"/>
      <w:marLeft w:val="0"/>
      <w:marRight w:val="0"/>
      <w:marTop w:val="0"/>
      <w:marBottom w:val="0"/>
      <w:divBdr>
        <w:top w:val="none" w:sz="0" w:space="0" w:color="auto"/>
        <w:left w:val="none" w:sz="0" w:space="0" w:color="auto"/>
        <w:bottom w:val="none" w:sz="0" w:space="0" w:color="auto"/>
        <w:right w:val="none" w:sz="0" w:space="0" w:color="auto"/>
      </w:divBdr>
    </w:div>
    <w:div w:id="319239375">
      <w:bodyDiv w:val="1"/>
      <w:marLeft w:val="0"/>
      <w:marRight w:val="0"/>
      <w:marTop w:val="0"/>
      <w:marBottom w:val="0"/>
      <w:divBdr>
        <w:top w:val="none" w:sz="0" w:space="0" w:color="auto"/>
        <w:left w:val="none" w:sz="0" w:space="0" w:color="auto"/>
        <w:bottom w:val="none" w:sz="0" w:space="0" w:color="auto"/>
        <w:right w:val="none" w:sz="0" w:space="0" w:color="auto"/>
      </w:divBdr>
    </w:div>
    <w:div w:id="319427872">
      <w:bodyDiv w:val="1"/>
      <w:marLeft w:val="0"/>
      <w:marRight w:val="0"/>
      <w:marTop w:val="0"/>
      <w:marBottom w:val="0"/>
      <w:divBdr>
        <w:top w:val="none" w:sz="0" w:space="0" w:color="auto"/>
        <w:left w:val="none" w:sz="0" w:space="0" w:color="auto"/>
        <w:bottom w:val="none" w:sz="0" w:space="0" w:color="auto"/>
        <w:right w:val="none" w:sz="0" w:space="0" w:color="auto"/>
      </w:divBdr>
    </w:div>
    <w:div w:id="319702723">
      <w:bodyDiv w:val="1"/>
      <w:marLeft w:val="0"/>
      <w:marRight w:val="0"/>
      <w:marTop w:val="0"/>
      <w:marBottom w:val="0"/>
      <w:divBdr>
        <w:top w:val="none" w:sz="0" w:space="0" w:color="auto"/>
        <w:left w:val="none" w:sz="0" w:space="0" w:color="auto"/>
        <w:bottom w:val="none" w:sz="0" w:space="0" w:color="auto"/>
        <w:right w:val="none" w:sz="0" w:space="0" w:color="auto"/>
      </w:divBdr>
    </w:div>
    <w:div w:id="319775832">
      <w:bodyDiv w:val="1"/>
      <w:marLeft w:val="0"/>
      <w:marRight w:val="0"/>
      <w:marTop w:val="0"/>
      <w:marBottom w:val="0"/>
      <w:divBdr>
        <w:top w:val="none" w:sz="0" w:space="0" w:color="auto"/>
        <w:left w:val="none" w:sz="0" w:space="0" w:color="auto"/>
        <w:bottom w:val="none" w:sz="0" w:space="0" w:color="auto"/>
        <w:right w:val="none" w:sz="0" w:space="0" w:color="auto"/>
      </w:divBdr>
    </w:div>
    <w:div w:id="319776925">
      <w:bodyDiv w:val="1"/>
      <w:marLeft w:val="0"/>
      <w:marRight w:val="0"/>
      <w:marTop w:val="0"/>
      <w:marBottom w:val="0"/>
      <w:divBdr>
        <w:top w:val="none" w:sz="0" w:space="0" w:color="auto"/>
        <w:left w:val="none" w:sz="0" w:space="0" w:color="auto"/>
        <w:bottom w:val="none" w:sz="0" w:space="0" w:color="auto"/>
        <w:right w:val="none" w:sz="0" w:space="0" w:color="auto"/>
      </w:divBdr>
    </w:div>
    <w:div w:id="320084014">
      <w:bodyDiv w:val="1"/>
      <w:marLeft w:val="0"/>
      <w:marRight w:val="0"/>
      <w:marTop w:val="0"/>
      <w:marBottom w:val="0"/>
      <w:divBdr>
        <w:top w:val="none" w:sz="0" w:space="0" w:color="auto"/>
        <w:left w:val="none" w:sz="0" w:space="0" w:color="auto"/>
        <w:bottom w:val="none" w:sz="0" w:space="0" w:color="auto"/>
        <w:right w:val="none" w:sz="0" w:space="0" w:color="auto"/>
      </w:divBdr>
    </w:div>
    <w:div w:id="320237737">
      <w:bodyDiv w:val="1"/>
      <w:marLeft w:val="0"/>
      <w:marRight w:val="0"/>
      <w:marTop w:val="0"/>
      <w:marBottom w:val="0"/>
      <w:divBdr>
        <w:top w:val="none" w:sz="0" w:space="0" w:color="auto"/>
        <w:left w:val="none" w:sz="0" w:space="0" w:color="auto"/>
        <w:bottom w:val="none" w:sz="0" w:space="0" w:color="auto"/>
        <w:right w:val="none" w:sz="0" w:space="0" w:color="auto"/>
      </w:divBdr>
    </w:div>
    <w:div w:id="320238156">
      <w:bodyDiv w:val="1"/>
      <w:marLeft w:val="0"/>
      <w:marRight w:val="0"/>
      <w:marTop w:val="0"/>
      <w:marBottom w:val="0"/>
      <w:divBdr>
        <w:top w:val="none" w:sz="0" w:space="0" w:color="auto"/>
        <w:left w:val="none" w:sz="0" w:space="0" w:color="auto"/>
        <w:bottom w:val="none" w:sz="0" w:space="0" w:color="auto"/>
        <w:right w:val="none" w:sz="0" w:space="0" w:color="auto"/>
      </w:divBdr>
    </w:div>
    <w:div w:id="320501252">
      <w:bodyDiv w:val="1"/>
      <w:marLeft w:val="0"/>
      <w:marRight w:val="0"/>
      <w:marTop w:val="0"/>
      <w:marBottom w:val="0"/>
      <w:divBdr>
        <w:top w:val="none" w:sz="0" w:space="0" w:color="auto"/>
        <w:left w:val="none" w:sz="0" w:space="0" w:color="auto"/>
        <w:bottom w:val="none" w:sz="0" w:space="0" w:color="auto"/>
        <w:right w:val="none" w:sz="0" w:space="0" w:color="auto"/>
      </w:divBdr>
    </w:div>
    <w:div w:id="320550536">
      <w:bodyDiv w:val="1"/>
      <w:marLeft w:val="0"/>
      <w:marRight w:val="0"/>
      <w:marTop w:val="0"/>
      <w:marBottom w:val="0"/>
      <w:divBdr>
        <w:top w:val="none" w:sz="0" w:space="0" w:color="auto"/>
        <w:left w:val="none" w:sz="0" w:space="0" w:color="auto"/>
        <w:bottom w:val="none" w:sz="0" w:space="0" w:color="auto"/>
        <w:right w:val="none" w:sz="0" w:space="0" w:color="auto"/>
      </w:divBdr>
    </w:div>
    <w:div w:id="321004673">
      <w:bodyDiv w:val="1"/>
      <w:marLeft w:val="0"/>
      <w:marRight w:val="0"/>
      <w:marTop w:val="0"/>
      <w:marBottom w:val="0"/>
      <w:divBdr>
        <w:top w:val="none" w:sz="0" w:space="0" w:color="auto"/>
        <w:left w:val="none" w:sz="0" w:space="0" w:color="auto"/>
        <w:bottom w:val="none" w:sz="0" w:space="0" w:color="auto"/>
        <w:right w:val="none" w:sz="0" w:space="0" w:color="auto"/>
      </w:divBdr>
    </w:div>
    <w:div w:id="321203559">
      <w:bodyDiv w:val="1"/>
      <w:marLeft w:val="0"/>
      <w:marRight w:val="0"/>
      <w:marTop w:val="0"/>
      <w:marBottom w:val="0"/>
      <w:divBdr>
        <w:top w:val="none" w:sz="0" w:space="0" w:color="auto"/>
        <w:left w:val="none" w:sz="0" w:space="0" w:color="auto"/>
        <w:bottom w:val="none" w:sz="0" w:space="0" w:color="auto"/>
        <w:right w:val="none" w:sz="0" w:space="0" w:color="auto"/>
      </w:divBdr>
    </w:div>
    <w:div w:id="321276515">
      <w:bodyDiv w:val="1"/>
      <w:marLeft w:val="0"/>
      <w:marRight w:val="0"/>
      <w:marTop w:val="0"/>
      <w:marBottom w:val="0"/>
      <w:divBdr>
        <w:top w:val="none" w:sz="0" w:space="0" w:color="auto"/>
        <w:left w:val="none" w:sz="0" w:space="0" w:color="auto"/>
        <w:bottom w:val="none" w:sz="0" w:space="0" w:color="auto"/>
        <w:right w:val="none" w:sz="0" w:space="0" w:color="auto"/>
      </w:divBdr>
    </w:div>
    <w:div w:id="321355616">
      <w:bodyDiv w:val="1"/>
      <w:marLeft w:val="0"/>
      <w:marRight w:val="0"/>
      <w:marTop w:val="0"/>
      <w:marBottom w:val="0"/>
      <w:divBdr>
        <w:top w:val="none" w:sz="0" w:space="0" w:color="auto"/>
        <w:left w:val="none" w:sz="0" w:space="0" w:color="auto"/>
        <w:bottom w:val="none" w:sz="0" w:space="0" w:color="auto"/>
        <w:right w:val="none" w:sz="0" w:space="0" w:color="auto"/>
      </w:divBdr>
    </w:div>
    <w:div w:id="321546460">
      <w:bodyDiv w:val="1"/>
      <w:marLeft w:val="0"/>
      <w:marRight w:val="0"/>
      <w:marTop w:val="0"/>
      <w:marBottom w:val="0"/>
      <w:divBdr>
        <w:top w:val="none" w:sz="0" w:space="0" w:color="auto"/>
        <w:left w:val="none" w:sz="0" w:space="0" w:color="auto"/>
        <w:bottom w:val="none" w:sz="0" w:space="0" w:color="auto"/>
        <w:right w:val="none" w:sz="0" w:space="0" w:color="auto"/>
      </w:divBdr>
    </w:div>
    <w:div w:id="321860602">
      <w:bodyDiv w:val="1"/>
      <w:marLeft w:val="0"/>
      <w:marRight w:val="0"/>
      <w:marTop w:val="0"/>
      <w:marBottom w:val="0"/>
      <w:divBdr>
        <w:top w:val="none" w:sz="0" w:space="0" w:color="auto"/>
        <w:left w:val="none" w:sz="0" w:space="0" w:color="auto"/>
        <w:bottom w:val="none" w:sz="0" w:space="0" w:color="auto"/>
        <w:right w:val="none" w:sz="0" w:space="0" w:color="auto"/>
      </w:divBdr>
    </w:div>
    <w:div w:id="322511323">
      <w:bodyDiv w:val="1"/>
      <w:marLeft w:val="0"/>
      <w:marRight w:val="0"/>
      <w:marTop w:val="0"/>
      <w:marBottom w:val="0"/>
      <w:divBdr>
        <w:top w:val="none" w:sz="0" w:space="0" w:color="auto"/>
        <w:left w:val="none" w:sz="0" w:space="0" w:color="auto"/>
        <w:bottom w:val="none" w:sz="0" w:space="0" w:color="auto"/>
        <w:right w:val="none" w:sz="0" w:space="0" w:color="auto"/>
      </w:divBdr>
    </w:div>
    <w:div w:id="322589613">
      <w:bodyDiv w:val="1"/>
      <w:marLeft w:val="0"/>
      <w:marRight w:val="0"/>
      <w:marTop w:val="0"/>
      <w:marBottom w:val="0"/>
      <w:divBdr>
        <w:top w:val="none" w:sz="0" w:space="0" w:color="auto"/>
        <w:left w:val="none" w:sz="0" w:space="0" w:color="auto"/>
        <w:bottom w:val="none" w:sz="0" w:space="0" w:color="auto"/>
        <w:right w:val="none" w:sz="0" w:space="0" w:color="auto"/>
      </w:divBdr>
    </w:div>
    <w:div w:id="322591405">
      <w:bodyDiv w:val="1"/>
      <w:marLeft w:val="0"/>
      <w:marRight w:val="0"/>
      <w:marTop w:val="0"/>
      <w:marBottom w:val="0"/>
      <w:divBdr>
        <w:top w:val="none" w:sz="0" w:space="0" w:color="auto"/>
        <w:left w:val="none" w:sz="0" w:space="0" w:color="auto"/>
        <w:bottom w:val="none" w:sz="0" w:space="0" w:color="auto"/>
        <w:right w:val="none" w:sz="0" w:space="0" w:color="auto"/>
      </w:divBdr>
    </w:div>
    <w:div w:id="322664537">
      <w:bodyDiv w:val="1"/>
      <w:marLeft w:val="0"/>
      <w:marRight w:val="0"/>
      <w:marTop w:val="0"/>
      <w:marBottom w:val="0"/>
      <w:divBdr>
        <w:top w:val="none" w:sz="0" w:space="0" w:color="auto"/>
        <w:left w:val="none" w:sz="0" w:space="0" w:color="auto"/>
        <w:bottom w:val="none" w:sz="0" w:space="0" w:color="auto"/>
        <w:right w:val="none" w:sz="0" w:space="0" w:color="auto"/>
      </w:divBdr>
    </w:div>
    <w:div w:id="322703742">
      <w:bodyDiv w:val="1"/>
      <w:marLeft w:val="0"/>
      <w:marRight w:val="0"/>
      <w:marTop w:val="0"/>
      <w:marBottom w:val="0"/>
      <w:divBdr>
        <w:top w:val="none" w:sz="0" w:space="0" w:color="auto"/>
        <w:left w:val="none" w:sz="0" w:space="0" w:color="auto"/>
        <w:bottom w:val="none" w:sz="0" w:space="0" w:color="auto"/>
        <w:right w:val="none" w:sz="0" w:space="0" w:color="auto"/>
      </w:divBdr>
    </w:div>
    <w:div w:id="322776287">
      <w:bodyDiv w:val="1"/>
      <w:marLeft w:val="0"/>
      <w:marRight w:val="0"/>
      <w:marTop w:val="0"/>
      <w:marBottom w:val="0"/>
      <w:divBdr>
        <w:top w:val="none" w:sz="0" w:space="0" w:color="auto"/>
        <w:left w:val="none" w:sz="0" w:space="0" w:color="auto"/>
        <w:bottom w:val="none" w:sz="0" w:space="0" w:color="auto"/>
        <w:right w:val="none" w:sz="0" w:space="0" w:color="auto"/>
      </w:divBdr>
    </w:div>
    <w:div w:id="322898317">
      <w:bodyDiv w:val="1"/>
      <w:marLeft w:val="0"/>
      <w:marRight w:val="0"/>
      <w:marTop w:val="0"/>
      <w:marBottom w:val="0"/>
      <w:divBdr>
        <w:top w:val="none" w:sz="0" w:space="0" w:color="auto"/>
        <w:left w:val="none" w:sz="0" w:space="0" w:color="auto"/>
        <w:bottom w:val="none" w:sz="0" w:space="0" w:color="auto"/>
        <w:right w:val="none" w:sz="0" w:space="0" w:color="auto"/>
      </w:divBdr>
    </w:div>
    <w:div w:id="323166782">
      <w:bodyDiv w:val="1"/>
      <w:marLeft w:val="0"/>
      <w:marRight w:val="0"/>
      <w:marTop w:val="0"/>
      <w:marBottom w:val="0"/>
      <w:divBdr>
        <w:top w:val="none" w:sz="0" w:space="0" w:color="auto"/>
        <w:left w:val="none" w:sz="0" w:space="0" w:color="auto"/>
        <w:bottom w:val="none" w:sz="0" w:space="0" w:color="auto"/>
        <w:right w:val="none" w:sz="0" w:space="0" w:color="auto"/>
      </w:divBdr>
    </w:div>
    <w:div w:id="323552610">
      <w:bodyDiv w:val="1"/>
      <w:marLeft w:val="0"/>
      <w:marRight w:val="0"/>
      <w:marTop w:val="0"/>
      <w:marBottom w:val="0"/>
      <w:divBdr>
        <w:top w:val="none" w:sz="0" w:space="0" w:color="auto"/>
        <w:left w:val="none" w:sz="0" w:space="0" w:color="auto"/>
        <w:bottom w:val="none" w:sz="0" w:space="0" w:color="auto"/>
        <w:right w:val="none" w:sz="0" w:space="0" w:color="auto"/>
      </w:divBdr>
    </w:div>
    <w:div w:id="323751315">
      <w:bodyDiv w:val="1"/>
      <w:marLeft w:val="0"/>
      <w:marRight w:val="0"/>
      <w:marTop w:val="0"/>
      <w:marBottom w:val="0"/>
      <w:divBdr>
        <w:top w:val="none" w:sz="0" w:space="0" w:color="auto"/>
        <w:left w:val="none" w:sz="0" w:space="0" w:color="auto"/>
        <w:bottom w:val="none" w:sz="0" w:space="0" w:color="auto"/>
        <w:right w:val="none" w:sz="0" w:space="0" w:color="auto"/>
      </w:divBdr>
    </w:div>
    <w:div w:id="323825946">
      <w:bodyDiv w:val="1"/>
      <w:marLeft w:val="0"/>
      <w:marRight w:val="0"/>
      <w:marTop w:val="0"/>
      <w:marBottom w:val="0"/>
      <w:divBdr>
        <w:top w:val="none" w:sz="0" w:space="0" w:color="auto"/>
        <w:left w:val="none" w:sz="0" w:space="0" w:color="auto"/>
        <w:bottom w:val="none" w:sz="0" w:space="0" w:color="auto"/>
        <w:right w:val="none" w:sz="0" w:space="0" w:color="auto"/>
      </w:divBdr>
    </w:div>
    <w:div w:id="323900270">
      <w:bodyDiv w:val="1"/>
      <w:marLeft w:val="0"/>
      <w:marRight w:val="0"/>
      <w:marTop w:val="0"/>
      <w:marBottom w:val="0"/>
      <w:divBdr>
        <w:top w:val="none" w:sz="0" w:space="0" w:color="auto"/>
        <w:left w:val="none" w:sz="0" w:space="0" w:color="auto"/>
        <w:bottom w:val="none" w:sz="0" w:space="0" w:color="auto"/>
        <w:right w:val="none" w:sz="0" w:space="0" w:color="auto"/>
      </w:divBdr>
    </w:div>
    <w:div w:id="324089968">
      <w:bodyDiv w:val="1"/>
      <w:marLeft w:val="0"/>
      <w:marRight w:val="0"/>
      <w:marTop w:val="0"/>
      <w:marBottom w:val="0"/>
      <w:divBdr>
        <w:top w:val="none" w:sz="0" w:space="0" w:color="auto"/>
        <w:left w:val="none" w:sz="0" w:space="0" w:color="auto"/>
        <w:bottom w:val="none" w:sz="0" w:space="0" w:color="auto"/>
        <w:right w:val="none" w:sz="0" w:space="0" w:color="auto"/>
      </w:divBdr>
    </w:div>
    <w:div w:id="324361573">
      <w:bodyDiv w:val="1"/>
      <w:marLeft w:val="0"/>
      <w:marRight w:val="0"/>
      <w:marTop w:val="0"/>
      <w:marBottom w:val="0"/>
      <w:divBdr>
        <w:top w:val="none" w:sz="0" w:space="0" w:color="auto"/>
        <w:left w:val="none" w:sz="0" w:space="0" w:color="auto"/>
        <w:bottom w:val="none" w:sz="0" w:space="0" w:color="auto"/>
        <w:right w:val="none" w:sz="0" w:space="0" w:color="auto"/>
      </w:divBdr>
    </w:div>
    <w:div w:id="324477015">
      <w:bodyDiv w:val="1"/>
      <w:marLeft w:val="0"/>
      <w:marRight w:val="0"/>
      <w:marTop w:val="0"/>
      <w:marBottom w:val="0"/>
      <w:divBdr>
        <w:top w:val="none" w:sz="0" w:space="0" w:color="auto"/>
        <w:left w:val="none" w:sz="0" w:space="0" w:color="auto"/>
        <w:bottom w:val="none" w:sz="0" w:space="0" w:color="auto"/>
        <w:right w:val="none" w:sz="0" w:space="0" w:color="auto"/>
      </w:divBdr>
    </w:div>
    <w:div w:id="324668813">
      <w:bodyDiv w:val="1"/>
      <w:marLeft w:val="0"/>
      <w:marRight w:val="0"/>
      <w:marTop w:val="0"/>
      <w:marBottom w:val="0"/>
      <w:divBdr>
        <w:top w:val="none" w:sz="0" w:space="0" w:color="auto"/>
        <w:left w:val="none" w:sz="0" w:space="0" w:color="auto"/>
        <w:bottom w:val="none" w:sz="0" w:space="0" w:color="auto"/>
        <w:right w:val="none" w:sz="0" w:space="0" w:color="auto"/>
      </w:divBdr>
    </w:div>
    <w:div w:id="324748842">
      <w:bodyDiv w:val="1"/>
      <w:marLeft w:val="0"/>
      <w:marRight w:val="0"/>
      <w:marTop w:val="0"/>
      <w:marBottom w:val="0"/>
      <w:divBdr>
        <w:top w:val="none" w:sz="0" w:space="0" w:color="auto"/>
        <w:left w:val="none" w:sz="0" w:space="0" w:color="auto"/>
        <w:bottom w:val="none" w:sz="0" w:space="0" w:color="auto"/>
        <w:right w:val="none" w:sz="0" w:space="0" w:color="auto"/>
      </w:divBdr>
    </w:div>
    <w:div w:id="325010898">
      <w:bodyDiv w:val="1"/>
      <w:marLeft w:val="0"/>
      <w:marRight w:val="0"/>
      <w:marTop w:val="0"/>
      <w:marBottom w:val="0"/>
      <w:divBdr>
        <w:top w:val="none" w:sz="0" w:space="0" w:color="auto"/>
        <w:left w:val="none" w:sz="0" w:space="0" w:color="auto"/>
        <w:bottom w:val="none" w:sz="0" w:space="0" w:color="auto"/>
        <w:right w:val="none" w:sz="0" w:space="0" w:color="auto"/>
      </w:divBdr>
    </w:div>
    <w:div w:id="325323573">
      <w:bodyDiv w:val="1"/>
      <w:marLeft w:val="0"/>
      <w:marRight w:val="0"/>
      <w:marTop w:val="0"/>
      <w:marBottom w:val="0"/>
      <w:divBdr>
        <w:top w:val="none" w:sz="0" w:space="0" w:color="auto"/>
        <w:left w:val="none" w:sz="0" w:space="0" w:color="auto"/>
        <w:bottom w:val="none" w:sz="0" w:space="0" w:color="auto"/>
        <w:right w:val="none" w:sz="0" w:space="0" w:color="auto"/>
      </w:divBdr>
    </w:div>
    <w:div w:id="325328684">
      <w:bodyDiv w:val="1"/>
      <w:marLeft w:val="0"/>
      <w:marRight w:val="0"/>
      <w:marTop w:val="0"/>
      <w:marBottom w:val="0"/>
      <w:divBdr>
        <w:top w:val="none" w:sz="0" w:space="0" w:color="auto"/>
        <w:left w:val="none" w:sz="0" w:space="0" w:color="auto"/>
        <w:bottom w:val="none" w:sz="0" w:space="0" w:color="auto"/>
        <w:right w:val="none" w:sz="0" w:space="0" w:color="auto"/>
      </w:divBdr>
    </w:div>
    <w:div w:id="325403451">
      <w:bodyDiv w:val="1"/>
      <w:marLeft w:val="0"/>
      <w:marRight w:val="0"/>
      <w:marTop w:val="0"/>
      <w:marBottom w:val="0"/>
      <w:divBdr>
        <w:top w:val="none" w:sz="0" w:space="0" w:color="auto"/>
        <w:left w:val="none" w:sz="0" w:space="0" w:color="auto"/>
        <w:bottom w:val="none" w:sz="0" w:space="0" w:color="auto"/>
        <w:right w:val="none" w:sz="0" w:space="0" w:color="auto"/>
      </w:divBdr>
    </w:div>
    <w:div w:id="325590726">
      <w:bodyDiv w:val="1"/>
      <w:marLeft w:val="0"/>
      <w:marRight w:val="0"/>
      <w:marTop w:val="0"/>
      <w:marBottom w:val="0"/>
      <w:divBdr>
        <w:top w:val="none" w:sz="0" w:space="0" w:color="auto"/>
        <w:left w:val="none" w:sz="0" w:space="0" w:color="auto"/>
        <w:bottom w:val="none" w:sz="0" w:space="0" w:color="auto"/>
        <w:right w:val="none" w:sz="0" w:space="0" w:color="auto"/>
      </w:divBdr>
    </w:div>
    <w:div w:id="325592800">
      <w:bodyDiv w:val="1"/>
      <w:marLeft w:val="0"/>
      <w:marRight w:val="0"/>
      <w:marTop w:val="0"/>
      <w:marBottom w:val="0"/>
      <w:divBdr>
        <w:top w:val="none" w:sz="0" w:space="0" w:color="auto"/>
        <w:left w:val="none" w:sz="0" w:space="0" w:color="auto"/>
        <w:bottom w:val="none" w:sz="0" w:space="0" w:color="auto"/>
        <w:right w:val="none" w:sz="0" w:space="0" w:color="auto"/>
      </w:divBdr>
    </w:div>
    <w:div w:id="325791742">
      <w:bodyDiv w:val="1"/>
      <w:marLeft w:val="0"/>
      <w:marRight w:val="0"/>
      <w:marTop w:val="0"/>
      <w:marBottom w:val="0"/>
      <w:divBdr>
        <w:top w:val="none" w:sz="0" w:space="0" w:color="auto"/>
        <w:left w:val="none" w:sz="0" w:space="0" w:color="auto"/>
        <w:bottom w:val="none" w:sz="0" w:space="0" w:color="auto"/>
        <w:right w:val="none" w:sz="0" w:space="0" w:color="auto"/>
      </w:divBdr>
    </w:div>
    <w:div w:id="325935940">
      <w:bodyDiv w:val="1"/>
      <w:marLeft w:val="0"/>
      <w:marRight w:val="0"/>
      <w:marTop w:val="0"/>
      <w:marBottom w:val="0"/>
      <w:divBdr>
        <w:top w:val="none" w:sz="0" w:space="0" w:color="auto"/>
        <w:left w:val="none" w:sz="0" w:space="0" w:color="auto"/>
        <w:bottom w:val="none" w:sz="0" w:space="0" w:color="auto"/>
        <w:right w:val="none" w:sz="0" w:space="0" w:color="auto"/>
      </w:divBdr>
    </w:div>
    <w:div w:id="325979013">
      <w:bodyDiv w:val="1"/>
      <w:marLeft w:val="0"/>
      <w:marRight w:val="0"/>
      <w:marTop w:val="0"/>
      <w:marBottom w:val="0"/>
      <w:divBdr>
        <w:top w:val="none" w:sz="0" w:space="0" w:color="auto"/>
        <w:left w:val="none" w:sz="0" w:space="0" w:color="auto"/>
        <w:bottom w:val="none" w:sz="0" w:space="0" w:color="auto"/>
        <w:right w:val="none" w:sz="0" w:space="0" w:color="auto"/>
      </w:divBdr>
    </w:div>
    <w:div w:id="326052559">
      <w:bodyDiv w:val="1"/>
      <w:marLeft w:val="0"/>
      <w:marRight w:val="0"/>
      <w:marTop w:val="0"/>
      <w:marBottom w:val="0"/>
      <w:divBdr>
        <w:top w:val="none" w:sz="0" w:space="0" w:color="auto"/>
        <w:left w:val="none" w:sz="0" w:space="0" w:color="auto"/>
        <w:bottom w:val="none" w:sz="0" w:space="0" w:color="auto"/>
        <w:right w:val="none" w:sz="0" w:space="0" w:color="auto"/>
      </w:divBdr>
    </w:div>
    <w:div w:id="326057852">
      <w:bodyDiv w:val="1"/>
      <w:marLeft w:val="0"/>
      <w:marRight w:val="0"/>
      <w:marTop w:val="0"/>
      <w:marBottom w:val="0"/>
      <w:divBdr>
        <w:top w:val="none" w:sz="0" w:space="0" w:color="auto"/>
        <w:left w:val="none" w:sz="0" w:space="0" w:color="auto"/>
        <w:bottom w:val="none" w:sz="0" w:space="0" w:color="auto"/>
        <w:right w:val="none" w:sz="0" w:space="0" w:color="auto"/>
      </w:divBdr>
    </w:div>
    <w:div w:id="326176033">
      <w:bodyDiv w:val="1"/>
      <w:marLeft w:val="0"/>
      <w:marRight w:val="0"/>
      <w:marTop w:val="0"/>
      <w:marBottom w:val="0"/>
      <w:divBdr>
        <w:top w:val="none" w:sz="0" w:space="0" w:color="auto"/>
        <w:left w:val="none" w:sz="0" w:space="0" w:color="auto"/>
        <w:bottom w:val="none" w:sz="0" w:space="0" w:color="auto"/>
        <w:right w:val="none" w:sz="0" w:space="0" w:color="auto"/>
      </w:divBdr>
    </w:div>
    <w:div w:id="326246432">
      <w:bodyDiv w:val="1"/>
      <w:marLeft w:val="0"/>
      <w:marRight w:val="0"/>
      <w:marTop w:val="0"/>
      <w:marBottom w:val="0"/>
      <w:divBdr>
        <w:top w:val="none" w:sz="0" w:space="0" w:color="auto"/>
        <w:left w:val="none" w:sz="0" w:space="0" w:color="auto"/>
        <w:bottom w:val="none" w:sz="0" w:space="0" w:color="auto"/>
        <w:right w:val="none" w:sz="0" w:space="0" w:color="auto"/>
      </w:divBdr>
    </w:div>
    <w:div w:id="326250304">
      <w:bodyDiv w:val="1"/>
      <w:marLeft w:val="0"/>
      <w:marRight w:val="0"/>
      <w:marTop w:val="0"/>
      <w:marBottom w:val="0"/>
      <w:divBdr>
        <w:top w:val="none" w:sz="0" w:space="0" w:color="auto"/>
        <w:left w:val="none" w:sz="0" w:space="0" w:color="auto"/>
        <w:bottom w:val="none" w:sz="0" w:space="0" w:color="auto"/>
        <w:right w:val="none" w:sz="0" w:space="0" w:color="auto"/>
      </w:divBdr>
    </w:div>
    <w:div w:id="326324267">
      <w:bodyDiv w:val="1"/>
      <w:marLeft w:val="0"/>
      <w:marRight w:val="0"/>
      <w:marTop w:val="0"/>
      <w:marBottom w:val="0"/>
      <w:divBdr>
        <w:top w:val="none" w:sz="0" w:space="0" w:color="auto"/>
        <w:left w:val="none" w:sz="0" w:space="0" w:color="auto"/>
        <w:bottom w:val="none" w:sz="0" w:space="0" w:color="auto"/>
        <w:right w:val="none" w:sz="0" w:space="0" w:color="auto"/>
      </w:divBdr>
    </w:div>
    <w:div w:id="326711357">
      <w:bodyDiv w:val="1"/>
      <w:marLeft w:val="0"/>
      <w:marRight w:val="0"/>
      <w:marTop w:val="0"/>
      <w:marBottom w:val="0"/>
      <w:divBdr>
        <w:top w:val="none" w:sz="0" w:space="0" w:color="auto"/>
        <w:left w:val="none" w:sz="0" w:space="0" w:color="auto"/>
        <w:bottom w:val="none" w:sz="0" w:space="0" w:color="auto"/>
        <w:right w:val="none" w:sz="0" w:space="0" w:color="auto"/>
      </w:divBdr>
    </w:div>
    <w:div w:id="326788038">
      <w:bodyDiv w:val="1"/>
      <w:marLeft w:val="0"/>
      <w:marRight w:val="0"/>
      <w:marTop w:val="0"/>
      <w:marBottom w:val="0"/>
      <w:divBdr>
        <w:top w:val="none" w:sz="0" w:space="0" w:color="auto"/>
        <w:left w:val="none" w:sz="0" w:space="0" w:color="auto"/>
        <w:bottom w:val="none" w:sz="0" w:space="0" w:color="auto"/>
        <w:right w:val="none" w:sz="0" w:space="0" w:color="auto"/>
      </w:divBdr>
    </w:div>
    <w:div w:id="326832255">
      <w:bodyDiv w:val="1"/>
      <w:marLeft w:val="0"/>
      <w:marRight w:val="0"/>
      <w:marTop w:val="0"/>
      <w:marBottom w:val="0"/>
      <w:divBdr>
        <w:top w:val="none" w:sz="0" w:space="0" w:color="auto"/>
        <w:left w:val="none" w:sz="0" w:space="0" w:color="auto"/>
        <w:bottom w:val="none" w:sz="0" w:space="0" w:color="auto"/>
        <w:right w:val="none" w:sz="0" w:space="0" w:color="auto"/>
      </w:divBdr>
    </w:div>
    <w:div w:id="326977183">
      <w:bodyDiv w:val="1"/>
      <w:marLeft w:val="0"/>
      <w:marRight w:val="0"/>
      <w:marTop w:val="0"/>
      <w:marBottom w:val="0"/>
      <w:divBdr>
        <w:top w:val="none" w:sz="0" w:space="0" w:color="auto"/>
        <w:left w:val="none" w:sz="0" w:space="0" w:color="auto"/>
        <w:bottom w:val="none" w:sz="0" w:space="0" w:color="auto"/>
        <w:right w:val="none" w:sz="0" w:space="0" w:color="auto"/>
      </w:divBdr>
    </w:div>
    <w:div w:id="326978772">
      <w:bodyDiv w:val="1"/>
      <w:marLeft w:val="0"/>
      <w:marRight w:val="0"/>
      <w:marTop w:val="0"/>
      <w:marBottom w:val="0"/>
      <w:divBdr>
        <w:top w:val="none" w:sz="0" w:space="0" w:color="auto"/>
        <w:left w:val="none" w:sz="0" w:space="0" w:color="auto"/>
        <w:bottom w:val="none" w:sz="0" w:space="0" w:color="auto"/>
        <w:right w:val="none" w:sz="0" w:space="0" w:color="auto"/>
      </w:divBdr>
    </w:div>
    <w:div w:id="327178674">
      <w:bodyDiv w:val="1"/>
      <w:marLeft w:val="0"/>
      <w:marRight w:val="0"/>
      <w:marTop w:val="0"/>
      <w:marBottom w:val="0"/>
      <w:divBdr>
        <w:top w:val="none" w:sz="0" w:space="0" w:color="auto"/>
        <w:left w:val="none" w:sz="0" w:space="0" w:color="auto"/>
        <w:bottom w:val="none" w:sz="0" w:space="0" w:color="auto"/>
        <w:right w:val="none" w:sz="0" w:space="0" w:color="auto"/>
      </w:divBdr>
    </w:div>
    <w:div w:id="327557762">
      <w:bodyDiv w:val="1"/>
      <w:marLeft w:val="0"/>
      <w:marRight w:val="0"/>
      <w:marTop w:val="0"/>
      <w:marBottom w:val="0"/>
      <w:divBdr>
        <w:top w:val="none" w:sz="0" w:space="0" w:color="auto"/>
        <w:left w:val="none" w:sz="0" w:space="0" w:color="auto"/>
        <w:bottom w:val="none" w:sz="0" w:space="0" w:color="auto"/>
        <w:right w:val="none" w:sz="0" w:space="0" w:color="auto"/>
      </w:divBdr>
    </w:div>
    <w:div w:id="327876984">
      <w:bodyDiv w:val="1"/>
      <w:marLeft w:val="0"/>
      <w:marRight w:val="0"/>
      <w:marTop w:val="0"/>
      <w:marBottom w:val="0"/>
      <w:divBdr>
        <w:top w:val="none" w:sz="0" w:space="0" w:color="auto"/>
        <w:left w:val="none" w:sz="0" w:space="0" w:color="auto"/>
        <w:bottom w:val="none" w:sz="0" w:space="0" w:color="auto"/>
        <w:right w:val="none" w:sz="0" w:space="0" w:color="auto"/>
      </w:divBdr>
    </w:div>
    <w:div w:id="327943471">
      <w:bodyDiv w:val="1"/>
      <w:marLeft w:val="0"/>
      <w:marRight w:val="0"/>
      <w:marTop w:val="0"/>
      <w:marBottom w:val="0"/>
      <w:divBdr>
        <w:top w:val="none" w:sz="0" w:space="0" w:color="auto"/>
        <w:left w:val="none" w:sz="0" w:space="0" w:color="auto"/>
        <w:bottom w:val="none" w:sz="0" w:space="0" w:color="auto"/>
        <w:right w:val="none" w:sz="0" w:space="0" w:color="auto"/>
      </w:divBdr>
    </w:div>
    <w:div w:id="327946669">
      <w:bodyDiv w:val="1"/>
      <w:marLeft w:val="0"/>
      <w:marRight w:val="0"/>
      <w:marTop w:val="0"/>
      <w:marBottom w:val="0"/>
      <w:divBdr>
        <w:top w:val="none" w:sz="0" w:space="0" w:color="auto"/>
        <w:left w:val="none" w:sz="0" w:space="0" w:color="auto"/>
        <w:bottom w:val="none" w:sz="0" w:space="0" w:color="auto"/>
        <w:right w:val="none" w:sz="0" w:space="0" w:color="auto"/>
      </w:divBdr>
    </w:div>
    <w:div w:id="328095585">
      <w:bodyDiv w:val="1"/>
      <w:marLeft w:val="0"/>
      <w:marRight w:val="0"/>
      <w:marTop w:val="0"/>
      <w:marBottom w:val="0"/>
      <w:divBdr>
        <w:top w:val="none" w:sz="0" w:space="0" w:color="auto"/>
        <w:left w:val="none" w:sz="0" w:space="0" w:color="auto"/>
        <w:bottom w:val="none" w:sz="0" w:space="0" w:color="auto"/>
        <w:right w:val="none" w:sz="0" w:space="0" w:color="auto"/>
      </w:divBdr>
    </w:div>
    <w:div w:id="328099846">
      <w:bodyDiv w:val="1"/>
      <w:marLeft w:val="0"/>
      <w:marRight w:val="0"/>
      <w:marTop w:val="0"/>
      <w:marBottom w:val="0"/>
      <w:divBdr>
        <w:top w:val="none" w:sz="0" w:space="0" w:color="auto"/>
        <w:left w:val="none" w:sz="0" w:space="0" w:color="auto"/>
        <w:bottom w:val="none" w:sz="0" w:space="0" w:color="auto"/>
        <w:right w:val="none" w:sz="0" w:space="0" w:color="auto"/>
      </w:divBdr>
    </w:div>
    <w:div w:id="328364714">
      <w:bodyDiv w:val="1"/>
      <w:marLeft w:val="0"/>
      <w:marRight w:val="0"/>
      <w:marTop w:val="0"/>
      <w:marBottom w:val="0"/>
      <w:divBdr>
        <w:top w:val="none" w:sz="0" w:space="0" w:color="auto"/>
        <w:left w:val="none" w:sz="0" w:space="0" w:color="auto"/>
        <w:bottom w:val="none" w:sz="0" w:space="0" w:color="auto"/>
        <w:right w:val="none" w:sz="0" w:space="0" w:color="auto"/>
      </w:divBdr>
    </w:div>
    <w:div w:id="328406363">
      <w:bodyDiv w:val="1"/>
      <w:marLeft w:val="0"/>
      <w:marRight w:val="0"/>
      <w:marTop w:val="0"/>
      <w:marBottom w:val="0"/>
      <w:divBdr>
        <w:top w:val="none" w:sz="0" w:space="0" w:color="auto"/>
        <w:left w:val="none" w:sz="0" w:space="0" w:color="auto"/>
        <w:bottom w:val="none" w:sz="0" w:space="0" w:color="auto"/>
        <w:right w:val="none" w:sz="0" w:space="0" w:color="auto"/>
      </w:divBdr>
    </w:div>
    <w:div w:id="328607505">
      <w:bodyDiv w:val="1"/>
      <w:marLeft w:val="0"/>
      <w:marRight w:val="0"/>
      <w:marTop w:val="0"/>
      <w:marBottom w:val="0"/>
      <w:divBdr>
        <w:top w:val="none" w:sz="0" w:space="0" w:color="auto"/>
        <w:left w:val="none" w:sz="0" w:space="0" w:color="auto"/>
        <w:bottom w:val="none" w:sz="0" w:space="0" w:color="auto"/>
        <w:right w:val="none" w:sz="0" w:space="0" w:color="auto"/>
      </w:divBdr>
    </w:div>
    <w:div w:id="328867189">
      <w:bodyDiv w:val="1"/>
      <w:marLeft w:val="0"/>
      <w:marRight w:val="0"/>
      <w:marTop w:val="0"/>
      <w:marBottom w:val="0"/>
      <w:divBdr>
        <w:top w:val="none" w:sz="0" w:space="0" w:color="auto"/>
        <w:left w:val="none" w:sz="0" w:space="0" w:color="auto"/>
        <w:bottom w:val="none" w:sz="0" w:space="0" w:color="auto"/>
        <w:right w:val="none" w:sz="0" w:space="0" w:color="auto"/>
      </w:divBdr>
    </w:div>
    <w:div w:id="328871395">
      <w:bodyDiv w:val="1"/>
      <w:marLeft w:val="0"/>
      <w:marRight w:val="0"/>
      <w:marTop w:val="0"/>
      <w:marBottom w:val="0"/>
      <w:divBdr>
        <w:top w:val="none" w:sz="0" w:space="0" w:color="auto"/>
        <w:left w:val="none" w:sz="0" w:space="0" w:color="auto"/>
        <w:bottom w:val="none" w:sz="0" w:space="0" w:color="auto"/>
        <w:right w:val="none" w:sz="0" w:space="0" w:color="auto"/>
      </w:divBdr>
    </w:div>
    <w:div w:id="328874763">
      <w:bodyDiv w:val="1"/>
      <w:marLeft w:val="0"/>
      <w:marRight w:val="0"/>
      <w:marTop w:val="0"/>
      <w:marBottom w:val="0"/>
      <w:divBdr>
        <w:top w:val="none" w:sz="0" w:space="0" w:color="auto"/>
        <w:left w:val="none" w:sz="0" w:space="0" w:color="auto"/>
        <w:bottom w:val="none" w:sz="0" w:space="0" w:color="auto"/>
        <w:right w:val="none" w:sz="0" w:space="0" w:color="auto"/>
      </w:divBdr>
    </w:div>
    <w:div w:id="329018697">
      <w:bodyDiv w:val="1"/>
      <w:marLeft w:val="0"/>
      <w:marRight w:val="0"/>
      <w:marTop w:val="0"/>
      <w:marBottom w:val="0"/>
      <w:divBdr>
        <w:top w:val="none" w:sz="0" w:space="0" w:color="auto"/>
        <w:left w:val="none" w:sz="0" w:space="0" w:color="auto"/>
        <w:bottom w:val="none" w:sz="0" w:space="0" w:color="auto"/>
        <w:right w:val="none" w:sz="0" w:space="0" w:color="auto"/>
      </w:divBdr>
    </w:div>
    <w:div w:id="329018964">
      <w:bodyDiv w:val="1"/>
      <w:marLeft w:val="0"/>
      <w:marRight w:val="0"/>
      <w:marTop w:val="0"/>
      <w:marBottom w:val="0"/>
      <w:divBdr>
        <w:top w:val="none" w:sz="0" w:space="0" w:color="auto"/>
        <w:left w:val="none" w:sz="0" w:space="0" w:color="auto"/>
        <w:bottom w:val="none" w:sz="0" w:space="0" w:color="auto"/>
        <w:right w:val="none" w:sz="0" w:space="0" w:color="auto"/>
      </w:divBdr>
    </w:div>
    <w:div w:id="329021106">
      <w:bodyDiv w:val="1"/>
      <w:marLeft w:val="0"/>
      <w:marRight w:val="0"/>
      <w:marTop w:val="0"/>
      <w:marBottom w:val="0"/>
      <w:divBdr>
        <w:top w:val="none" w:sz="0" w:space="0" w:color="auto"/>
        <w:left w:val="none" w:sz="0" w:space="0" w:color="auto"/>
        <w:bottom w:val="none" w:sz="0" w:space="0" w:color="auto"/>
        <w:right w:val="none" w:sz="0" w:space="0" w:color="auto"/>
      </w:divBdr>
    </w:div>
    <w:div w:id="329063138">
      <w:bodyDiv w:val="1"/>
      <w:marLeft w:val="0"/>
      <w:marRight w:val="0"/>
      <w:marTop w:val="0"/>
      <w:marBottom w:val="0"/>
      <w:divBdr>
        <w:top w:val="none" w:sz="0" w:space="0" w:color="auto"/>
        <w:left w:val="none" w:sz="0" w:space="0" w:color="auto"/>
        <w:bottom w:val="none" w:sz="0" w:space="0" w:color="auto"/>
        <w:right w:val="none" w:sz="0" w:space="0" w:color="auto"/>
      </w:divBdr>
    </w:div>
    <w:div w:id="329218152">
      <w:bodyDiv w:val="1"/>
      <w:marLeft w:val="0"/>
      <w:marRight w:val="0"/>
      <w:marTop w:val="0"/>
      <w:marBottom w:val="0"/>
      <w:divBdr>
        <w:top w:val="none" w:sz="0" w:space="0" w:color="auto"/>
        <w:left w:val="none" w:sz="0" w:space="0" w:color="auto"/>
        <w:bottom w:val="none" w:sz="0" w:space="0" w:color="auto"/>
        <w:right w:val="none" w:sz="0" w:space="0" w:color="auto"/>
      </w:divBdr>
    </w:div>
    <w:div w:id="329336821">
      <w:bodyDiv w:val="1"/>
      <w:marLeft w:val="0"/>
      <w:marRight w:val="0"/>
      <w:marTop w:val="0"/>
      <w:marBottom w:val="0"/>
      <w:divBdr>
        <w:top w:val="none" w:sz="0" w:space="0" w:color="auto"/>
        <w:left w:val="none" w:sz="0" w:space="0" w:color="auto"/>
        <w:bottom w:val="none" w:sz="0" w:space="0" w:color="auto"/>
        <w:right w:val="none" w:sz="0" w:space="0" w:color="auto"/>
      </w:divBdr>
    </w:div>
    <w:div w:id="329871526">
      <w:bodyDiv w:val="1"/>
      <w:marLeft w:val="0"/>
      <w:marRight w:val="0"/>
      <w:marTop w:val="0"/>
      <w:marBottom w:val="0"/>
      <w:divBdr>
        <w:top w:val="none" w:sz="0" w:space="0" w:color="auto"/>
        <w:left w:val="none" w:sz="0" w:space="0" w:color="auto"/>
        <w:bottom w:val="none" w:sz="0" w:space="0" w:color="auto"/>
        <w:right w:val="none" w:sz="0" w:space="0" w:color="auto"/>
      </w:divBdr>
    </w:div>
    <w:div w:id="330177609">
      <w:bodyDiv w:val="1"/>
      <w:marLeft w:val="0"/>
      <w:marRight w:val="0"/>
      <w:marTop w:val="0"/>
      <w:marBottom w:val="0"/>
      <w:divBdr>
        <w:top w:val="none" w:sz="0" w:space="0" w:color="auto"/>
        <w:left w:val="none" w:sz="0" w:space="0" w:color="auto"/>
        <w:bottom w:val="none" w:sz="0" w:space="0" w:color="auto"/>
        <w:right w:val="none" w:sz="0" w:space="0" w:color="auto"/>
      </w:divBdr>
    </w:div>
    <w:div w:id="330333359">
      <w:bodyDiv w:val="1"/>
      <w:marLeft w:val="0"/>
      <w:marRight w:val="0"/>
      <w:marTop w:val="0"/>
      <w:marBottom w:val="0"/>
      <w:divBdr>
        <w:top w:val="none" w:sz="0" w:space="0" w:color="auto"/>
        <w:left w:val="none" w:sz="0" w:space="0" w:color="auto"/>
        <w:bottom w:val="none" w:sz="0" w:space="0" w:color="auto"/>
        <w:right w:val="none" w:sz="0" w:space="0" w:color="auto"/>
      </w:divBdr>
    </w:div>
    <w:div w:id="330568847">
      <w:bodyDiv w:val="1"/>
      <w:marLeft w:val="0"/>
      <w:marRight w:val="0"/>
      <w:marTop w:val="0"/>
      <w:marBottom w:val="0"/>
      <w:divBdr>
        <w:top w:val="none" w:sz="0" w:space="0" w:color="auto"/>
        <w:left w:val="none" w:sz="0" w:space="0" w:color="auto"/>
        <w:bottom w:val="none" w:sz="0" w:space="0" w:color="auto"/>
        <w:right w:val="none" w:sz="0" w:space="0" w:color="auto"/>
      </w:divBdr>
    </w:div>
    <w:div w:id="330957824">
      <w:bodyDiv w:val="1"/>
      <w:marLeft w:val="0"/>
      <w:marRight w:val="0"/>
      <w:marTop w:val="0"/>
      <w:marBottom w:val="0"/>
      <w:divBdr>
        <w:top w:val="none" w:sz="0" w:space="0" w:color="auto"/>
        <w:left w:val="none" w:sz="0" w:space="0" w:color="auto"/>
        <w:bottom w:val="none" w:sz="0" w:space="0" w:color="auto"/>
        <w:right w:val="none" w:sz="0" w:space="0" w:color="auto"/>
      </w:divBdr>
    </w:div>
    <w:div w:id="330985150">
      <w:bodyDiv w:val="1"/>
      <w:marLeft w:val="0"/>
      <w:marRight w:val="0"/>
      <w:marTop w:val="0"/>
      <w:marBottom w:val="0"/>
      <w:divBdr>
        <w:top w:val="none" w:sz="0" w:space="0" w:color="auto"/>
        <w:left w:val="none" w:sz="0" w:space="0" w:color="auto"/>
        <w:bottom w:val="none" w:sz="0" w:space="0" w:color="auto"/>
        <w:right w:val="none" w:sz="0" w:space="0" w:color="auto"/>
      </w:divBdr>
    </w:div>
    <w:div w:id="331567914">
      <w:bodyDiv w:val="1"/>
      <w:marLeft w:val="0"/>
      <w:marRight w:val="0"/>
      <w:marTop w:val="0"/>
      <w:marBottom w:val="0"/>
      <w:divBdr>
        <w:top w:val="none" w:sz="0" w:space="0" w:color="auto"/>
        <w:left w:val="none" w:sz="0" w:space="0" w:color="auto"/>
        <w:bottom w:val="none" w:sz="0" w:space="0" w:color="auto"/>
        <w:right w:val="none" w:sz="0" w:space="0" w:color="auto"/>
      </w:divBdr>
    </w:div>
    <w:div w:id="332269188">
      <w:bodyDiv w:val="1"/>
      <w:marLeft w:val="0"/>
      <w:marRight w:val="0"/>
      <w:marTop w:val="0"/>
      <w:marBottom w:val="0"/>
      <w:divBdr>
        <w:top w:val="none" w:sz="0" w:space="0" w:color="auto"/>
        <w:left w:val="none" w:sz="0" w:space="0" w:color="auto"/>
        <w:bottom w:val="none" w:sz="0" w:space="0" w:color="auto"/>
        <w:right w:val="none" w:sz="0" w:space="0" w:color="auto"/>
      </w:divBdr>
    </w:div>
    <w:div w:id="332420959">
      <w:bodyDiv w:val="1"/>
      <w:marLeft w:val="0"/>
      <w:marRight w:val="0"/>
      <w:marTop w:val="0"/>
      <w:marBottom w:val="0"/>
      <w:divBdr>
        <w:top w:val="none" w:sz="0" w:space="0" w:color="auto"/>
        <w:left w:val="none" w:sz="0" w:space="0" w:color="auto"/>
        <w:bottom w:val="none" w:sz="0" w:space="0" w:color="auto"/>
        <w:right w:val="none" w:sz="0" w:space="0" w:color="auto"/>
      </w:divBdr>
    </w:div>
    <w:div w:id="332882976">
      <w:bodyDiv w:val="1"/>
      <w:marLeft w:val="0"/>
      <w:marRight w:val="0"/>
      <w:marTop w:val="0"/>
      <w:marBottom w:val="0"/>
      <w:divBdr>
        <w:top w:val="none" w:sz="0" w:space="0" w:color="auto"/>
        <w:left w:val="none" w:sz="0" w:space="0" w:color="auto"/>
        <w:bottom w:val="none" w:sz="0" w:space="0" w:color="auto"/>
        <w:right w:val="none" w:sz="0" w:space="0" w:color="auto"/>
      </w:divBdr>
    </w:div>
    <w:div w:id="333185516">
      <w:bodyDiv w:val="1"/>
      <w:marLeft w:val="0"/>
      <w:marRight w:val="0"/>
      <w:marTop w:val="0"/>
      <w:marBottom w:val="0"/>
      <w:divBdr>
        <w:top w:val="none" w:sz="0" w:space="0" w:color="auto"/>
        <w:left w:val="none" w:sz="0" w:space="0" w:color="auto"/>
        <w:bottom w:val="none" w:sz="0" w:space="0" w:color="auto"/>
        <w:right w:val="none" w:sz="0" w:space="0" w:color="auto"/>
      </w:divBdr>
    </w:div>
    <w:div w:id="333336936">
      <w:bodyDiv w:val="1"/>
      <w:marLeft w:val="0"/>
      <w:marRight w:val="0"/>
      <w:marTop w:val="0"/>
      <w:marBottom w:val="0"/>
      <w:divBdr>
        <w:top w:val="none" w:sz="0" w:space="0" w:color="auto"/>
        <w:left w:val="none" w:sz="0" w:space="0" w:color="auto"/>
        <w:bottom w:val="none" w:sz="0" w:space="0" w:color="auto"/>
        <w:right w:val="none" w:sz="0" w:space="0" w:color="auto"/>
      </w:divBdr>
    </w:div>
    <w:div w:id="333344337">
      <w:bodyDiv w:val="1"/>
      <w:marLeft w:val="0"/>
      <w:marRight w:val="0"/>
      <w:marTop w:val="0"/>
      <w:marBottom w:val="0"/>
      <w:divBdr>
        <w:top w:val="none" w:sz="0" w:space="0" w:color="auto"/>
        <w:left w:val="none" w:sz="0" w:space="0" w:color="auto"/>
        <w:bottom w:val="none" w:sz="0" w:space="0" w:color="auto"/>
        <w:right w:val="none" w:sz="0" w:space="0" w:color="auto"/>
      </w:divBdr>
    </w:div>
    <w:div w:id="333456793">
      <w:bodyDiv w:val="1"/>
      <w:marLeft w:val="0"/>
      <w:marRight w:val="0"/>
      <w:marTop w:val="0"/>
      <w:marBottom w:val="0"/>
      <w:divBdr>
        <w:top w:val="none" w:sz="0" w:space="0" w:color="auto"/>
        <w:left w:val="none" w:sz="0" w:space="0" w:color="auto"/>
        <w:bottom w:val="none" w:sz="0" w:space="0" w:color="auto"/>
        <w:right w:val="none" w:sz="0" w:space="0" w:color="auto"/>
      </w:divBdr>
    </w:div>
    <w:div w:id="334110601">
      <w:bodyDiv w:val="1"/>
      <w:marLeft w:val="0"/>
      <w:marRight w:val="0"/>
      <w:marTop w:val="0"/>
      <w:marBottom w:val="0"/>
      <w:divBdr>
        <w:top w:val="none" w:sz="0" w:space="0" w:color="auto"/>
        <w:left w:val="none" w:sz="0" w:space="0" w:color="auto"/>
        <w:bottom w:val="none" w:sz="0" w:space="0" w:color="auto"/>
        <w:right w:val="none" w:sz="0" w:space="0" w:color="auto"/>
      </w:divBdr>
    </w:div>
    <w:div w:id="334192213">
      <w:bodyDiv w:val="1"/>
      <w:marLeft w:val="0"/>
      <w:marRight w:val="0"/>
      <w:marTop w:val="0"/>
      <w:marBottom w:val="0"/>
      <w:divBdr>
        <w:top w:val="none" w:sz="0" w:space="0" w:color="auto"/>
        <w:left w:val="none" w:sz="0" w:space="0" w:color="auto"/>
        <w:bottom w:val="none" w:sz="0" w:space="0" w:color="auto"/>
        <w:right w:val="none" w:sz="0" w:space="0" w:color="auto"/>
      </w:divBdr>
    </w:div>
    <w:div w:id="334386490">
      <w:bodyDiv w:val="1"/>
      <w:marLeft w:val="0"/>
      <w:marRight w:val="0"/>
      <w:marTop w:val="0"/>
      <w:marBottom w:val="0"/>
      <w:divBdr>
        <w:top w:val="none" w:sz="0" w:space="0" w:color="auto"/>
        <w:left w:val="none" w:sz="0" w:space="0" w:color="auto"/>
        <w:bottom w:val="none" w:sz="0" w:space="0" w:color="auto"/>
        <w:right w:val="none" w:sz="0" w:space="0" w:color="auto"/>
      </w:divBdr>
    </w:div>
    <w:div w:id="334502816">
      <w:bodyDiv w:val="1"/>
      <w:marLeft w:val="0"/>
      <w:marRight w:val="0"/>
      <w:marTop w:val="0"/>
      <w:marBottom w:val="0"/>
      <w:divBdr>
        <w:top w:val="none" w:sz="0" w:space="0" w:color="auto"/>
        <w:left w:val="none" w:sz="0" w:space="0" w:color="auto"/>
        <w:bottom w:val="none" w:sz="0" w:space="0" w:color="auto"/>
        <w:right w:val="none" w:sz="0" w:space="0" w:color="auto"/>
      </w:divBdr>
    </w:div>
    <w:div w:id="334579644">
      <w:bodyDiv w:val="1"/>
      <w:marLeft w:val="0"/>
      <w:marRight w:val="0"/>
      <w:marTop w:val="0"/>
      <w:marBottom w:val="0"/>
      <w:divBdr>
        <w:top w:val="none" w:sz="0" w:space="0" w:color="auto"/>
        <w:left w:val="none" w:sz="0" w:space="0" w:color="auto"/>
        <w:bottom w:val="none" w:sz="0" w:space="0" w:color="auto"/>
        <w:right w:val="none" w:sz="0" w:space="0" w:color="auto"/>
      </w:divBdr>
    </w:div>
    <w:div w:id="334916673">
      <w:bodyDiv w:val="1"/>
      <w:marLeft w:val="0"/>
      <w:marRight w:val="0"/>
      <w:marTop w:val="0"/>
      <w:marBottom w:val="0"/>
      <w:divBdr>
        <w:top w:val="none" w:sz="0" w:space="0" w:color="auto"/>
        <w:left w:val="none" w:sz="0" w:space="0" w:color="auto"/>
        <w:bottom w:val="none" w:sz="0" w:space="0" w:color="auto"/>
        <w:right w:val="none" w:sz="0" w:space="0" w:color="auto"/>
      </w:divBdr>
    </w:div>
    <w:div w:id="335183769">
      <w:bodyDiv w:val="1"/>
      <w:marLeft w:val="0"/>
      <w:marRight w:val="0"/>
      <w:marTop w:val="0"/>
      <w:marBottom w:val="0"/>
      <w:divBdr>
        <w:top w:val="none" w:sz="0" w:space="0" w:color="auto"/>
        <w:left w:val="none" w:sz="0" w:space="0" w:color="auto"/>
        <w:bottom w:val="none" w:sz="0" w:space="0" w:color="auto"/>
        <w:right w:val="none" w:sz="0" w:space="0" w:color="auto"/>
      </w:divBdr>
    </w:div>
    <w:div w:id="335229629">
      <w:bodyDiv w:val="1"/>
      <w:marLeft w:val="0"/>
      <w:marRight w:val="0"/>
      <w:marTop w:val="0"/>
      <w:marBottom w:val="0"/>
      <w:divBdr>
        <w:top w:val="none" w:sz="0" w:space="0" w:color="auto"/>
        <w:left w:val="none" w:sz="0" w:space="0" w:color="auto"/>
        <w:bottom w:val="none" w:sz="0" w:space="0" w:color="auto"/>
        <w:right w:val="none" w:sz="0" w:space="0" w:color="auto"/>
      </w:divBdr>
    </w:div>
    <w:div w:id="335419964">
      <w:bodyDiv w:val="1"/>
      <w:marLeft w:val="0"/>
      <w:marRight w:val="0"/>
      <w:marTop w:val="0"/>
      <w:marBottom w:val="0"/>
      <w:divBdr>
        <w:top w:val="none" w:sz="0" w:space="0" w:color="auto"/>
        <w:left w:val="none" w:sz="0" w:space="0" w:color="auto"/>
        <w:bottom w:val="none" w:sz="0" w:space="0" w:color="auto"/>
        <w:right w:val="none" w:sz="0" w:space="0" w:color="auto"/>
      </w:divBdr>
    </w:div>
    <w:div w:id="335427603">
      <w:bodyDiv w:val="1"/>
      <w:marLeft w:val="0"/>
      <w:marRight w:val="0"/>
      <w:marTop w:val="0"/>
      <w:marBottom w:val="0"/>
      <w:divBdr>
        <w:top w:val="none" w:sz="0" w:space="0" w:color="auto"/>
        <w:left w:val="none" w:sz="0" w:space="0" w:color="auto"/>
        <w:bottom w:val="none" w:sz="0" w:space="0" w:color="auto"/>
        <w:right w:val="none" w:sz="0" w:space="0" w:color="auto"/>
      </w:divBdr>
    </w:div>
    <w:div w:id="335696807">
      <w:bodyDiv w:val="1"/>
      <w:marLeft w:val="0"/>
      <w:marRight w:val="0"/>
      <w:marTop w:val="0"/>
      <w:marBottom w:val="0"/>
      <w:divBdr>
        <w:top w:val="none" w:sz="0" w:space="0" w:color="auto"/>
        <w:left w:val="none" w:sz="0" w:space="0" w:color="auto"/>
        <w:bottom w:val="none" w:sz="0" w:space="0" w:color="auto"/>
        <w:right w:val="none" w:sz="0" w:space="0" w:color="auto"/>
      </w:divBdr>
    </w:div>
    <w:div w:id="335770615">
      <w:bodyDiv w:val="1"/>
      <w:marLeft w:val="0"/>
      <w:marRight w:val="0"/>
      <w:marTop w:val="0"/>
      <w:marBottom w:val="0"/>
      <w:divBdr>
        <w:top w:val="none" w:sz="0" w:space="0" w:color="auto"/>
        <w:left w:val="none" w:sz="0" w:space="0" w:color="auto"/>
        <w:bottom w:val="none" w:sz="0" w:space="0" w:color="auto"/>
        <w:right w:val="none" w:sz="0" w:space="0" w:color="auto"/>
      </w:divBdr>
    </w:div>
    <w:div w:id="336464091">
      <w:bodyDiv w:val="1"/>
      <w:marLeft w:val="0"/>
      <w:marRight w:val="0"/>
      <w:marTop w:val="0"/>
      <w:marBottom w:val="0"/>
      <w:divBdr>
        <w:top w:val="none" w:sz="0" w:space="0" w:color="auto"/>
        <w:left w:val="none" w:sz="0" w:space="0" w:color="auto"/>
        <w:bottom w:val="none" w:sz="0" w:space="0" w:color="auto"/>
        <w:right w:val="none" w:sz="0" w:space="0" w:color="auto"/>
      </w:divBdr>
    </w:div>
    <w:div w:id="336465738">
      <w:bodyDiv w:val="1"/>
      <w:marLeft w:val="0"/>
      <w:marRight w:val="0"/>
      <w:marTop w:val="0"/>
      <w:marBottom w:val="0"/>
      <w:divBdr>
        <w:top w:val="none" w:sz="0" w:space="0" w:color="auto"/>
        <w:left w:val="none" w:sz="0" w:space="0" w:color="auto"/>
        <w:bottom w:val="none" w:sz="0" w:space="0" w:color="auto"/>
        <w:right w:val="none" w:sz="0" w:space="0" w:color="auto"/>
      </w:divBdr>
    </w:div>
    <w:div w:id="336544779">
      <w:bodyDiv w:val="1"/>
      <w:marLeft w:val="0"/>
      <w:marRight w:val="0"/>
      <w:marTop w:val="0"/>
      <w:marBottom w:val="0"/>
      <w:divBdr>
        <w:top w:val="none" w:sz="0" w:space="0" w:color="auto"/>
        <w:left w:val="none" w:sz="0" w:space="0" w:color="auto"/>
        <w:bottom w:val="none" w:sz="0" w:space="0" w:color="auto"/>
        <w:right w:val="none" w:sz="0" w:space="0" w:color="auto"/>
      </w:divBdr>
    </w:div>
    <w:div w:id="336734402">
      <w:bodyDiv w:val="1"/>
      <w:marLeft w:val="0"/>
      <w:marRight w:val="0"/>
      <w:marTop w:val="0"/>
      <w:marBottom w:val="0"/>
      <w:divBdr>
        <w:top w:val="none" w:sz="0" w:space="0" w:color="auto"/>
        <w:left w:val="none" w:sz="0" w:space="0" w:color="auto"/>
        <w:bottom w:val="none" w:sz="0" w:space="0" w:color="auto"/>
        <w:right w:val="none" w:sz="0" w:space="0" w:color="auto"/>
      </w:divBdr>
    </w:div>
    <w:div w:id="336735742">
      <w:bodyDiv w:val="1"/>
      <w:marLeft w:val="0"/>
      <w:marRight w:val="0"/>
      <w:marTop w:val="0"/>
      <w:marBottom w:val="0"/>
      <w:divBdr>
        <w:top w:val="none" w:sz="0" w:space="0" w:color="auto"/>
        <w:left w:val="none" w:sz="0" w:space="0" w:color="auto"/>
        <w:bottom w:val="none" w:sz="0" w:space="0" w:color="auto"/>
        <w:right w:val="none" w:sz="0" w:space="0" w:color="auto"/>
      </w:divBdr>
    </w:div>
    <w:div w:id="336812230">
      <w:bodyDiv w:val="1"/>
      <w:marLeft w:val="0"/>
      <w:marRight w:val="0"/>
      <w:marTop w:val="0"/>
      <w:marBottom w:val="0"/>
      <w:divBdr>
        <w:top w:val="none" w:sz="0" w:space="0" w:color="auto"/>
        <w:left w:val="none" w:sz="0" w:space="0" w:color="auto"/>
        <w:bottom w:val="none" w:sz="0" w:space="0" w:color="auto"/>
        <w:right w:val="none" w:sz="0" w:space="0" w:color="auto"/>
      </w:divBdr>
    </w:div>
    <w:div w:id="337119840">
      <w:bodyDiv w:val="1"/>
      <w:marLeft w:val="0"/>
      <w:marRight w:val="0"/>
      <w:marTop w:val="0"/>
      <w:marBottom w:val="0"/>
      <w:divBdr>
        <w:top w:val="none" w:sz="0" w:space="0" w:color="auto"/>
        <w:left w:val="none" w:sz="0" w:space="0" w:color="auto"/>
        <w:bottom w:val="none" w:sz="0" w:space="0" w:color="auto"/>
        <w:right w:val="none" w:sz="0" w:space="0" w:color="auto"/>
      </w:divBdr>
    </w:div>
    <w:div w:id="337391090">
      <w:bodyDiv w:val="1"/>
      <w:marLeft w:val="0"/>
      <w:marRight w:val="0"/>
      <w:marTop w:val="0"/>
      <w:marBottom w:val="0"/>
      <w:divBdr>
        <w:top w:val="none" w:sz="0" w:space="0" w:color="auto"/>
        <w:left w:val="none" w:sz="0" w:space="0" w:color="auto"/>
        <w:bottom w:val="none" w:sz="0" w:space="0" w:color="auto"/>
        <w:right w:val="none" w:sz="0" w:space="0" w:color="auto"/>
      </w:divBdr>
    </w:div>
    <w:div w:id="337463100">
      <w:bodyDiv w:val="1"/>
      <w:marLeft w:val="0"/>
      <w:marRight w:val="0"/>
      <w:marTop w:val="0"/>
      <w:marBottom w:val="0"/>
      <w:divBdr>
        <w:top w:val="none" w:sz="0" w:space="0" w:color="auto"/>
        <w:left w:val="none" w:sz="0" w:space="0" w:color="auto"/>
        <w:bottom w:val="none" w:sz="0" w:space="0" w:color="auto"/>
        <w:right w:val="none" w:sz="0" w:space="0" w:color="auto"/>
      </w:divBdr>
    </w:div>
    <w:div w:id="337581426">
      <w:bodyDiv w:val="1"/>
      <w:marLeft w:val="0"/>
      <w:marRight w:val="0"/>
      <w:marTop w:val="0"/>
      <w:marBottom w:val="0"/>
      <w:divBdr>
        <w:top w:val="none" w:sz="0" w:space="0" w:color="auto"/>
        <w:left w:val="none" w:sz="0" w:space="0" w:color="auto"/>
        <w:bottom w:val="none" w:sz="0" w:space="0" w:color="auto"/>
        <w:right w:val="none" w:sz="0" w:space="0" w:color="auto"/>
      </w:divBdr>
    </w:div>
    <w:div w:id="337729613">
      <w:bodyDiv w:val="1"/>
      <w:marLeft w:val="0"/>
      <w:marRight w:val="0"/>
      <w:marTop w:val="0"/>
      <w:marBottom w:val="0"/>
      <w:divBdr>
        <w:top w:val="none" w:sz="0" w:space="0" w:color="auto"/>
        <w:left w:val="none" w:sz="0" w:space="0" w:color="auto"/>
        <w:bottom w:val="none" w:sz="0" w:space="0" w:color="auto"/>
        <w:right w:val="none" w:sz="0" w:space="0" w:color="auto"/>
      </w:divBdr>
    </w:div>
    <w:div w:id="337736939">
      <w:bodyDiv w:val="1"/>
      <w:marLeft w:val="0"/>
      <w:marRight w:val="0"/>
      <w:marTop w:val="0"/>
      <w:marBottom w:val="0"/>
      <w:divBdr>
        <w:top w:val="none" w:sz="0" w:space="0" w:color="auto"/>
        <w:left w:val="none" w:sz="0" w:space="0" w:color="auto"/>
        <w:bottom w:val="none" w:sz="0" w:space="0" w:color="auto"/>
        <w:right w:val="none" w:sz="0" w:space="0" w:color="auto"/>
      </w:divBdr>
    </w:div>
    <w:div w:id="337925275">
      <w:bodyDiv w:val="1"/>
      <w:marLeft w:val="0"/>
      <w:marRight w:val="0"/>
      <w:marTop w:val="0"/>
      <w:marBottom w:val="0"/>
      <w:divBdr>
        <w:top w:val="none" w:sz="0" w:space="0" w:color="auto"/>
        <w:left w:val="none" w:sz="0" w:space="0" w:color="auto"/>
        <w:bottom w:val="none" w:sz="0" w:space="0" w:color="auto"/>
        <w:right w:val="none" w:sz="0" w:space="0" w:color="auto"/>
      </w:divBdr>
    </w:div>
    <w:div w:id="338120848">
      <w:bodyDiv w:val="1"/>
      <w:marLeft w:val="0"/>
      <w:marRight w:val="0"/>
      <w:marTop w:val="0"/>
      <w:marBottom w:val="0"/>
      <w:divBdr>
        <w:top w:val="none" w:sz="0" w:space="0" w:color="auto"/>
        <w:left w:val="none" w:sz="0" w:space="0" w:color="auto"/>
        <w:bottom w:val="none" w:sz="0" w:space="0" w:color="auto"/>
        <w:right w:val="none" w:sz="0" w:space="0" w:color="auto"/>
      </w:divBdr>
    </w:div>
    <w:div w:id="338167331">
      <w:bodyDiv w:val="1"/>
      <w:marLeft w:val="0"/>
      <w:marRight w:val="0"/>
      <w:marTop w:val="0"/>
      <w:marBottom w:val="0"/>
      <w:divBdr>
        <w:top w:val="none" w:sz="0" w:space="0" w:color="auto"/>
        <w:left w:val="none" w:sz="0" w:space="0" w:color="auto"/>
        <w:bottom w:val="none" w:sz="0" w:space="0" w:color="auto"/>
        <w:right w:val="none" w:sz="0" w:space="0" w:color="auto"/>
      </w:divBdr>
    </w:div>
    <w:div w:id="338191539">
      <w:bodyDiv w:val="1"/>
      <w:marLeft w:val="0"/>
      <w:marRight w:val="0"/>
      <w:marTop w:val="0"/>
      <w:marBottom w:val="0"/>
      <w:divBdr>
        <w:top w:val="none" w:sz="0" w:space="0" w:color="auto"/>
        <w:left w:val="none" w:sz="0" w:space="0" w:color="auto"/>
        <w:bottom w:val="none" w:sz="0" w:space="0" w:color="auto"/>
        <w:right w:val="none" w:sz="0" w:space="0" w:color="auto"/>
      </w:divBdr>
    </w:div>
    <w:div w:id="338234739">
      <w:bodyDiv w:val="1"/>
      <w:marLeft w:val="0"/>
      <w:marRight w:val="0"/>
      <w:marTop w:val="0"/>
      <w:marBottom w:val="0"/>
      <w:divBdr>
        <w:top w:val="none" w:sz="0" w:space="0" w:color="auto"/>
        <w:left w:val="none" w:sz="0" w:space="0" w:color="auto"/>
        <w:bottom w:val="none" w:sz="0" w:space="0" w:color="auto"/>
        <w:right w:val="none" w:sz="0" w:space="0" w:color="auto"/>
      </w:divBdr>
    </w:div>
    <w:div w:id="338310766">
      <w:bodyDiv w:val="1"/>
      <w:marLeft w:val="0"/>
      <w:marRight w:val="0"/>
      <w:marTop w:val="0"/>
      <w:marBottom w:val="0"/>
      <w:divBdr>
        <w:top w:val="none" w:sz="0" w:space="0" w:color="auto"/>
        <w:left w:val="none" w:sz="0" w:space="0" w:color="auto"/>
        <w:bottom w:val="none" w:sz="0" w:space="0" w:color="auto"/>
        <w:right w:val="none" w:sz="0" w:space="0" w:color="auto"/>
      </w:divBdr>
    </w:div>
    <w:div w:id="338778019">
      <w:bodyDiv w:val="1"/>
      <w:marLeft w:val="0"/>
      <w:marRight w:val="0"/>
      <w:marTop w:val="0"/>
      <w:marBottom w:val="0"/>
      <w:divBdr>
        <w:top w:val="none" w:sz="0" w:space="0" w:color="auto"/>
        <w:left w:val="none" w:sz="0" w:space="0" w:color="auto"/>
        <w:bottom w:val="none" w:sz="0" w:space="0" w:color="auto"/>
        <w:right w:val="none" w:sz="0" w:space="0" w:color="auto"/>
      </w:divBdr>
    </w:div>
    <w:div w:id="338972233">
      <w:bodyDiv w:val="1"/>
      <w:marLeft w:val="0"/>
      <w:marRight w:val="0"/>
      <w:marTop w:val="0"/>
      <w:marBottom w:val="0"/>
      <w:divBdr>
        <w:top w:val="none" w:sz="0" w:space="0" w:color="auto"/>
        <w:left w:val="none" w:sz="0" w:space="0" w:color="auto"/>
        <w:bottom w:val="none" w:sz="0" w:space="0" w:color="auto"/>
        <w:right w:val="none" w:sz="0" w:space="0" w:color="auto"/>
      </w:divBdr>
    </w:div>
    <w:div w:id="339046432">
      <w:bodyDiv w:val="1"/>
      <w:marLeft w:val="0"/>
      <w:marRight w:val="0"/>
      <w:marTop w:val="0"/>
      <w:marBottom w:val="0"/>
      <w:divBdr>
        <w:top w:val="none" w:sz="0" w:space="0" w:color="auto"/>
        <w:left w:val="none" w:sz="0" w:space="0" w:color="auto"/>
        <w:bottom w:val="none" w:sz="0" w:space="0" w:color="auto"/>
        <w:right w:val="none" w:sz="0" w:space="0" w:color="auto"/>
      </w:divBdr>
    </w:div>
    <w:div w:id="339162113">
      <w:bodyDiv w:val="1"/>
      <w:marLeft w:val="0"/>
      <w:marRight w:val="0"/>
      <w:marTop w:val="0"/>
      <w:marBottom w:val="0"/>
      <w:divBdr>
        <w:top w:val="none" w:sz="0" w:space="0" w:color="auto"/>
        <w:left w:val="none" w:sz="0" w:space="0" w:color="auto"/>
        <w:bottom w:val="none" w:sz="0" w:space="0" w:color="auto"/>
        <w:right w:val="none" w:sz="0" w:space="0" w:color="auto"/>
      </w:divBdr>
    </w:div>
    <w:div w:id="339237319">
      <w:bodyDiv w:val="1"/>
      <w:marLeft w:val="0"/>
      <w:marRight w:val="0"/>
      <w:marTop w:val="0"/>
      <w:marBottom w:val="0"/>
      <w:divBdr>
        <w:top w:val="none" w:sz="0" w:space="0" w:color="auto"/>
        <w:left w:val="none" w:sz="0" w:space="0" w:color="auto"/>
        <w:bottom w:val="none" w:sz="0" w:space="0" w:color="auto"/>
        <w:right w:val="none" w:sz="0" w:space="0" w:color="auto"/>
      </w:divBdr>
    </w:div>
    <w:div w:id="339238186">
      <w:bodyDiv w:val="1"/>
      <w:marLeft w:val="0"/>
      <w:marRight w:val="0"/>
      <w:marTop w:val="0"/>
      <w:marBottom w:val="0"/>
      <w:divBdr>
        <w:top w:val="none" w:sz="0" w:space="0" w:color="auto"/>
        <w:left w:val="none" w:sz="0" w:space="0" w:color="auto"/>
        <w:bottom w:val="none" w:sz="0" w:space="0" w:color="auto"/>
        <w:right w:val="none" w:sz="0" w:space="0" w:color="auto"/>
      </w:divBdr>
    </w:div>
    <w:div w:id="339702908">
      <w:bodyDiv w:val="1"/>
      <w:marLeft w:val="0"/>
      <w:marRight w:val="0"/>
      <w:marTop w:val="0"/>
      <w:marBottom w:val="0"/>
      <w:divBdr>
        <w:top w:val="none" w:sz="0" w:space="0" w:color="auto"/>
        <w:left w:val="none" w:sz="0" w:space="0" w:color="auto"/>
        <w:bottom w:val="none" w:sz="0" w:space="0" w:color="auto"/>
        <w:right w:val="none" w:sz="0" w:space="0" w:color="auto"/>
      </w:divBdr>
    </w:div>
    <w:div w:id="339746745">
      <w:bodyDiv w:val="1"/>
      <w:marLeft w:val="0"/>
      <w:marRight w:val="0"/>
      <w:marTop w:val="0"/>
      <w:marBottom w:val="0"/>
      <w:divBdr>
        <w:top w:val="none" w:sz="0" w:space="0" w:color="auto"/>
        <w:left w:val="none" w:sz="0" w:space="0" w:color="auto"/>
        <w:bottom w:val="none" w:sz="0" w:space="0" w:color="auto"/>
        <w:right w:val="none" w:sz="0" w:space="0" w:color="auto"/>
      </w:divBdr>
    </w:div>
    <w:div w:id="339771090">
      <w:bodyDiv w:val="1"/>
      <w:marLeft w:val="0"/>
      <w:marRight w:val="0"/>
      <w:marTop w:val="0"/>
      <w:marBottom w:val="0"/>
      <w:divBdr>
        <w:top w:val="none" w:sz="0" w:space="0" w:color="auto"/>
        <w:left w:val="none" w:sz="0" w:space="0" w:color="auto"/>
        <w:bottom w:val="none" w:sz="0" w:space="0" w:color="auto"/>
        <w:right w:val="none" w:sz="0" w:space="0" w:color="auto"/>
      </w:divBdr>
    </w:div>
    <w:div w:id="339819224">
      <w:bodyDiv w:val="1"/>
      <w:marLeft w:val="0"/>
      <w:marRight w:val="0"/>
      <w:marTop w:val="0"/>
      <w:marBottom w:val="0"/>
      <w:divBdr>
        <w:top w:val="none" w:sz="0" w:space="0" w:color="auto"/>
        <w:left w:val="none" w:sz="0" w:space="0" w:color="auto"/>
        <w:bottom w:val="none" w:sz="0" w:space="0" w:color="auto"/>
        <w:right w:val="none" w:sz="0" w:space="0" w:color="auto"/>
      </w:divBdr>
    </w:div>
    <w:div w:id="339896526">
      <w:bodyDiv w:val="1"/>
      <w:marLeft w:val="0"/>
      <w:marRight w:val="0"/>
      <w:marTop w:val="0"/>
      <w:marBottom w:val="0"/>
      <w:divBdr>
        <w:top w:val="none" w:sz="0" w:space="0" w:color="auto"/>
        <w:left w:val="none" w:sz="0" w:space="0" w:color="auto"/>
        <w:bottom w:val="none" w:sz="0" w:space="0" w:color="auto"/>
        <w:right w:val="none" w:sz="0" w:space="0" w:color="auto"/>
      </w:divBdr>
    </w:div>
    <w:div w:id="340279194">
      <w:bodyDiv w:val="1"/>
      <w:marLeft w:val="0"/>
      <w:marRight w:val="0"/>
      <w:marTop w:val="0"/>
      <w:marBottom w:val="0"/>
      <w:divBdr>
        <w:top w:val="none" w:sz="0" w:space="0" w:color="auto"/>
        <w:left w:val="none" w:sz="0" w:space="0" w:color="auto"/>
        <w:bottom w:val="none" w:sz="0" w:space="0" w:color="auto"/>
        <w:right w:val="none" w:sz="0" w:space="0" w:color="auto"/>
      </w:divBdr>
    </w:div>
    <w:div w:id="340395119">
      <w:bodyDiv w:val="1"/>
      <w:marLeft w:val="0"/>
      <w:marRight w:val="0"/>
      <w:marTop w:val="0"/>
      <w:marBottom w:val="0"/>
      <w:divBdr>
        <w:top w:val="none" w:sz="0" w:space="0" w:color="auto"/>
        <w:left w:val="none" w:sz="0" w:space="0" w:color="auto"/>
        <w:bottom w:val="none" w:sz="0" w:space="0" w:color="auto"/>
        <w:right w:val="none" w:sz="0" w:space="0" w:color="auto"/>
      </w:divBdr>
    </w:div>
    <w:div w:id="340668820">
      <w:bodyDiv w:val="1"/>
      <w:marLeft w:val="0"/>
      <w:marRight w:val="0"/>
      <w:marTop w:val="0"/>
      <w:marBottom w:val="0"/>
      <w:divBdr>
        <w:top w:val="none" w:sz="0" w:space="0" w:color="auto"/>
        <w:left w:val="none" w:sz="0" w:space="0" w:color="auto"/>
        <w:bottom w:val="none" w:sz="0" w:space="0" w:color="auto"/>
        <w:right w:val="none" w:sz="0" w:space="0" w:color="auto"/>
      </w:divBdr>
    </w:div>
    <w:div w:id="340812894">
      <w:bodyDiv w:val="1"/>
      <w:marLeft w:val="0"/>
      <w:marRight w:val="0"/>
      <w:marTop w:val="0"/>
      <w:marBottom w:val="0"/>
      <w:divBdr>
        <w:top w:val="none" w:sz="0" w:space="0" w:color="auto"/>
        <w:left w:val="none" w:sz="0" w:space="0" w:color="auto"/>
        <w:bottom w:val="none" w:sz="0" w:space="0" w:color="auto"/>
        <w:right w:val="none" w:sz="0" w:space="0" w:color="auto"/>
      </w:divBdr>
    </w:div>
    <w:div w:id="341013794">
      <w:bodyDiv w:val="1"/>
      <w:marLeft w:val="0"/>
      <w:marRight w:val="0"/>
      <w:marTop w:val="0"/>
      <w:marBottom w:val="0"/>
      <w:divBdr>
        <w:top w:val="none" w:sz="0" w:space="0" w:color="auto"/>
        <w:left w:val="none" w:sz="0" w:space="0" w:color="auto"/>
        <w:bottom w:val="none" w:sz="0" w:space="0" w:color="auto"/>
        <w:right w:val="none" w:sz="0" w:space="0" w:color="auto"/>
      </w:divBdr>
    </w:div>
    <w:div w:id="341274389">
      <w:bodyDiv w:val="1"/>
      <w:marLeft w:val="0"/>
      <w:marRight w:val="0"/>
      <w:marTop w:val="0"/>
      <w:marBottom w:val="0"/>
      <w:divBdr>
        <w:top w:val="none" w:sz="0" w:space="0" w:color="auto"/>
        <w:left w:val="none" w:sz="0" w:space="0" w:color="auto"/>
        <w:bottom w:val="none" w:sz="0" w:space="0" w:color="auto"/>
        <w:right w:val="none" w:sz="0" w:space="0" w:color="auto"/>
      </w:divBdr>
    </w:div>
    <w:div w:id="341274493">
      <w:bodyDiv w:val="1"/>
      <w:marLeft w:val="0"/>
      <w:marRight w:val="0"/>
      <w:marTop w:val="0"/>
      <w:marBottom w:val="0"/>
      <w:divBdr>
        <w:top w:val="none" w:sz="0" w:space="0" w:color="auto"/>
        <w:left w:val="none" w:sz="0" w:space="0" w:color="auto"/>
        <w:bottom w:val="none" w:sz="0" w:space="0" w:color="auto"/>
        <w:right w:val="none" w:sz="0" w:space="0" w:color="auto"/>
      </w:divBdr>
    </w:div>
    <w:div w:id="341323127">
      <w:bodyDiv w:val="1"/>
      <w:marLeft w:val="0"/>
      <w:marRight w:val="0"/>
      <w:marTop w:val="0"/>
      <w:marBottom w:val="0"/>
      <w:divBdr>
        <w:top w:val="none" w:sz="0" w:space="0" w:color="auto"/>
        <w:left w:val="none" w:sz="0" w:space="0" w:color="auto"/>
        <w:bottom w:val="none" w:sz="0" w:space="0" w:color="auto"/>
        <w:right w:val="none" w:sz="0" w:space="0" w:color="auto"/>
      </w:divBdr>
    </w:div>
    <w:div w:id="341444494">
      <w:bodyDiv w:val="1"/>
      <w:marLeft w:val="0"/>
      <w:marRight w:val="0"/>
      <w:marTop w:val="0"/>
      <w:marBottom w:val="0"/>
      <w:divBdr>
        <w:top w:val="none" w:sz="0" w:space="0" w:color="auto"/>
        <w:left w:val="none" w:sz="0" w:space="0" w:color="auto"/>
        <w:bottom w:val="none" w:sz="0" w:space="0" w:color="auto"/>
        <w:right w:val="none" w:sz="0" w:space="0" w:color="auto"/>
      </w:divBdr>
    </w:div>
    <w:div w:id="341474156">
      <w:bodyDiv w:val="1"/>
      <w:marLeft w:val="0"/>
      <w:marRight w:val="0"/>
      <w:marTop w:val="0"/>
      <w:marBottom w:val="0"/>
      <w:divBdr>
        <w:top w:val="none" w:sz="0" w:space="0" w:color="auto"/>
        <w:left w:val="none" w:sz="0" w:space="0" w:color="auto"/>
        <w:bottom w:val="none" w:sz="0" w:space="0" w:color="auto"/>
        <w:right w:val="none" w:sz="0" w:space="0" w:color="auto"/>
      </w:divBdr>
    </w:div>
    <w:div w:id="341515408">
      <w:bodyDiv w:val="1"/>
      <w:marLeft w:val="0"/>
      <w:marRight w:val="0"/>
      <w:marTop w:val="0"/>
      <w:marBottom w:val="0"/>
      <w:divBdr>
        <w:top w:val="none" w:sz="0" w:space="0" w:color="auto"/>
        <w:left w:val="none" w:sz="0" w:space="0" w:color="auto"/>
        <w:bottom w:val="none" w:sz="0" w:space="0" w:color="auto"/>
        <w:right w:val="none" w:sz="0" w:space="0" w:color="auto"/>
      </w:divBdr>
    </w:div>
    <w:div w:id="342049761">
      <w:bodyDiv w:val="1"/>
      <w:marLeft w:val="0"/>
      <w:marRight w:val="0"/>
      <w:marTop w:val="0"/>
      <w:marBottom w:val="0"/>
      <w:divBdr>
        <w:top w:val="none" w:sz="0" w:space="0" w:color="auto"/>
        <w:left w:val="none" w:sz="0" w:space="0" w:color="auto"/>
        <w:bottom w:val="none" w:sz="0" w:space="0" w:color="auto"/>
        <w:right w:val="none" w:sz="0" w:space="0" w:color="auto"/>
      </w:divBdr>
    </w:div>
    <w:div w:id="342318023">
      <w:bodyDiv w:val="1"/>
      <w:marLeft w:val="0"/>
      <w:marRight w:val="0"/>
      <w:marTop w:val="0"/>
      <w:marBottom w:val="0"/>
      <w:divBdr>
        <w:top w:val="none" w:sz="0" w:space="0" w:color="auto"/>
        <w:left w:val="none" w:sz="0" w:space="0" w:color="auto"/>
        <w:bottom w:val="none" w:sz="0" w:space="0" w:color="auto"/>
        <w:right w:val="none" w:sz="0" w:space="0" w:color="auto"/>
      </w:divBdr>
    </w:div>
    <w:div w:id="342438437">
      <w:bodyDiv w:val="1"/>
      <w:marLeft w:val="0"/>
      <w:marRight w:val="0"/>
      <w:marTop w:val="0"/>
      <w:marBottom w:val="0"/>
      <w:divBdr>
        <w:top w:val="none" w:sz="0" w:space="0" w:color="auto"/>
        <w:left w:val="none" w:sz="0" w:space="0" w:color="auto"/>
        <w:bottom w:val="none" w:sz="0" w:space="0" w:color="auto"/>
        <w:right w:val="none" w:sz="0" w:space="0" w:color="auto"/>
      </w:divBdr>
    </w:div>
    <w:div w:id="342513811">
      <w:bodyDiv w:val="1"/>
      <w:marLeft w:val="0"/>
      <w:marRight w:val="0"/>
      <w:marTop w:val="0"/>
      <w:marBottom w:val="0"/>
      <w:divBdr>
        <w:top w:val="none" w:sz="0" w:space="0" w:color="auto"/>
        <w:left w:val="none" w:sz="0" w:space="0" w:color="auto"/>
        <w:bottom w:val="none" w:sz="0" w:space="0" w:color="auto"/>
        <w:right w:val="none" w:sz="0" w:space="0" w:color="auto"/>
      </w:divBdr>
    </w:div>
    <w:div w:id="342825525">
      <w:bodyDiv w:val="1"/>
      <w:marLeft w:val="0"/>
      <w:marRight w:val="0"/>
      <w:marTop w:val="0"/>
      <w:marBottom w:val="0"/>
      <w:divBdr>
        <w:top w:val="none" w:sz="0" w:space="0" w:color="auto"/>
        <w:left w:val="none" w:sz="0" w:space="0" w:color="auto"/>
        <w:bottom w:val="none" w:sz="0" w:space="0" w:color="auto"/>
        <w:right w:val="none" w:sz="0" w:space="0" w:color="auto"/>
      </w:divBdr>
    </w:div>
    <w:div w:id="343213540">
      <w:bodyDiv w:val="1"/>
      <w:marLeft w:val="0"/>
      <w:marRight w:val="0"/>
      <w:marTop w:val="0"/>
      <w:marBottom w:val="0"/>
      <w:divBdr>
        <w:top w:val="none" w:sz="0" w:space="0" w:color="auto"/>
        <w:left w:val="none" w:sz="0" w:space="0" w:color="auto"/>
        <w:bottom w:val="none" w:sz="0" w:space="0" w:color="auto"/>
        <w:right w:val="none" w:sz="0" w:space="0" w:color="auto"/>
      </w:divBdr>
    </w:div>
    <w:div w:id="343287156">
      <w:bodyDiv w:val="1"/>
      <w:marLeft w:val="0"/>
      <w:marRight w:val="0"/>
      <w:marTop w:val="0"/>
      <w:marBottom w:val="0"/>
      <w:divBdr>
        <w:top w:val="none" w:sz="0" w:space="0" w:color="auto"/>
        <w:left w:val="none" w:sz="0" w:space="0" w:color="auto"/>
        <w:bottom w:val="none" w:sz="0" w:space="0" w:color="auto"/>
        <w:right w:val="none" w:sz="0" w:space="0" w:color="auto"/>
      </w:divBdr>
    </w:div>
    <w:div w:id="343360278">
      <w:bodyDiv w:val="1"/>
      <w:marLeft w:val="0"/>
      <w:marRight w:val="0"/>
      <w:marTop w:val="0"/>
      <w:marBottom w:val="0"/>
      <w:divBdr>
        <w:top w:val="none" w:sz="0" w:space="0" w:color="auto"/>
        <w:left w:val="none" w:sz="0" w:space="0" w:color="auto"/>
        <w:bottom w:val="none" w:sz="0" w:space="0" w:color="auto"/>
        <w:right w:val="none" w:sz="0" w:space="0" w:color="auto"/>
      </w:divBdr>
    </w:div>
    <w:div w:id="344017776">
      <w:bodyDiv w:val="1"/>
      <w:marLeft w:val="0"/>
      <w:marRight w:val="0"/>
      <w:marTop w:val="0"/>
      <w:marBottom w:val="0"/>
      <w:divBdr>
        <w:top w:val="none" w:sz="0" w:space="0" w:color="auto"/>
        <w:left w:val="none" w:sz="0" w:space="0" w:color="auto"/>
        <w:bottom w:val="none" w:sz="0" w:space="0" w:color="auto"/>
        <w:right w:val="none" w:sz="0" w:space="0" w:color="auto"/>
      </w:divBdr>
    </w:div>
    <w:div w:id="344677803">
      <w:bodyDiv w:val="1"/>
      <w:marLeft w:val="0"/>
      <w:marRight w:val="0"/>
      <w:marTop w:val="0"/>
      <w:marBottom w:val="0"/>
      <w:divBdr>
        <w:top w:val="none" w:sz="0" w:space="0" w:color="auto"/>
        <w:left w:val="none" w:sz="0" w:space="0" w:color="auto"/>
        <w:bottom w:val="none" w:sz="0" w:space="0" w:color="auto"/>
        <w:right w:val="none" w:sz="0" w:space="0" w:color="auto"/>
      </w:divBdr>
    </w:div>
    <w:div w:id="345521654">
      <w:bodyDiv w:val="1"/>
      <w:marLeft w:val="0"/>
      <w:marRight w:val="0"/>
      <w:marTop w:val="0"/>
      <w:marBottom w:val="0"/>
      <w:divBdr>
        <w:top w:val="none" w:sz="0" w:space="0" w:color="auto"/>
        <w:left w:val="none" w:sz="0" w:space="0" w:color="auto"/>
        <w:bottom w:val="none" w:sz="0" w:space="0" w:color="auto"/>
        <w:right w:val="none" w:sz="0" w:space="0" w:color="auto"/>
      </w:divBdr>
    </w:div>
    <w:div w:id="345521975">
      <w:bodyDiv w:val="1"/>
      <w:marLeft w:val="0"/>
      <w:marRight w:val="0"/>
      <w:marTop w:val="0"/>
      <w:marBottom w:val="0"/>
      <w:divBdr>
        <w:top w:val="none" w:sz="0" w:space="0" w:color="auto"/>
        <w:left w:val="none" w:sz="0" w:space="0" w:color="auto"/>
        <w:bottom w:val="none" w:sz="0" w:space="0" w:color="auto"/>
        <w:right w:val="none" w:sz="0" w:space="0" w:color="auto"/>
      </w:divBdr>
    </w:div>
    <w:div w:id="345596317">
      <w:bodyDiv w:val="1"/>
      <w:marLeft w:val="0"/>
      <w:marRight w:val="0"/>
      <w:marTop w:val="0"/>
      <w:marBottom w:val="0"/>
      <w:divBdr>
        <w:top w:val="none" w:sz="0" w:space="0" w:color="auto"/>
        <w:left w:val="none" w:sz="0" w:space="0" w:color="auto"/>
        <w:bottom w:val="none" w:sz="0" w:space="0" w:color="auto"/>
        <w:right w:val="none" w:sz="0" w:space="0" w:color="auto"/>
      </w:divBdr>
    </w:div>
    <w:div w:id="346446449">
      <w:bodyDiv w:val="1"/>
      <w:marLeft w:val="0"/>
      <w:marRight w:val="0"/>
      <w:marTop w:val="0"/>
      <w:marBottom w:val="0"/>
      <w:divBdr>
        <w:top w:val="none" w:sz="0" w:space="0" w:color="auto"/>
        <w:left w:val="none" w:sz="0" w:space="0" w:color="auto"/>
        <w:bottom w:val="none" w:sz="0" w:space="0" w:color="auto"/>
        <w:right w:val="none" w:sz="0" w:space="0" w:color="auto"/>
      </w:divBdr>
    </w:div>
    <w:div w:id="346636911">
      <w:bodyDiv w:val="1"/>
      <w:marLeft w:val="0"/>
      <w:marRight w:val="0"/>
      <w:marTop w:val="0"/>
      <w:marBottom w:val="0"/>
      <w:divBdr>
        <w:top w:val="none" w:sz="0" w:space="0" w:color="auto"/>
        <w:left w:val="none" w:sz="0" w:space="0" w:color="auto"/>
        <w:bottom w:val="none" w:sz="0" w:space="0" w:color="auto"/>
        <w:right w:val="none" w:sz="0" w:space="0" w:color="auto"/>
      </w:divBdr>
    </w:div>
    <w:div w:id="347293257">
      <w:bodyDiv w:val="1"/>
      <w:marLeft w:val="0"/>
      <w:marRight w:val="0"/>
      <w:marTop w:val="0"/>
      <w:marBottom w:val="0"/>
      <w:divBdr>
        <w:top w:val="none" w:sz="0" w:space="0" w:color="auto"/>
        <w:left w:val="none" w:sz="0" w:space="0" w:color="auto"/>
        <w:bottom w:val="none" w:sz="0" w:space="0" w:color="auto"/>
        <w:right w:val="none" w:sz="0" w:space="0" w:color="auto"/>
      </w:divBdr>
    </w:div>
    <w:div w:id="347293395">
      <w:bodyDiv w:val="1"/>
      <w:marLeft w:val="0"/>
      <w:marRight w:val="0"/>
      <w:marTop w:val="0"/>
      <w:marBottom w:val="0"/>
      <w:divBdr>
        <w:top w:val="none" w:sz="0" w:space="0" w:color="auto"/>
        <w:left w:val="none" w:sz="0" w:space="0" w:color="auto"/>
        <w:bottom w:val="none" w:sz="0" w:space="0" w:color="auto"/>
        <w:right w:val="none" w:sz="0" w:space="0" w:color="auto"/>
      </w:divBdr>
    </w:div>
    <w:div w:id="347410960">
      <w:bodyDiv w:val="1"/>
      <w:marLeft w:val="0"/>
      <w:marRight w:val="0"/>
      <w:marTop w:val="0"/>
      <w:marBottom w:val="0"/>
      <w:divBdr>
        <w:top w:val="none" w:sz="0" w:space="0" w:color="auto"/>
        <w:left w:val="none" w:sz="0" w:space="0" w:color="auto"/>
        <w:bottom w:val="none" w:sz="0" w:space="0" w:color="auto"/>
        <w:right w:val="none" w:sz="0" w:space="0" w:color="auto"/>
      </w:divBdr>
    </w:div>
    <w:div w:id="347753940">
      <w:bodyDiv w:val="1"/>
      <w:marLeft w:val="0"/>
      <w:marRight w:val="0"/>
      <w:marTop w:val="0"/>
      <w:marBottom w:val="0"/>
      <w:divBdr>
        <w:top w:val="none" w:sz="0" w:space="0" w:color="auto"/>
        <w:left w:val="none" w:sz="0" w:space="0" w:color="auto"/>
        <w:bottom w:val="none" w:sz="0" w:space="0" w:color="auto"/>
        <w:right w:val="none" w:sz="0" w:space="0" w:color="auto"/>
      </w:divBdr>
    </w:div>
    <w:div w:id="348144259">
      <w:bodyDiv w:val="1"/>
      <w:marLeft w:val="0"/>
      <w:marRight w:val="0"/>
      <w:marTop w:val="0"/>
      <w:marBottom w:val="0"/>
      <w:divBdr>
        <w:top w:val="none" w:sz="0" w:space="0" w:color="auto"/>
        <w:left w:val="none" w:sz="0" w:space="0" w:color="auto"/>
        <w:bottom w:val="none" w:sz="0" w:space="0" w:color="auto"/>
        <w:right w:val="none" w:sz="0" w:space="0" w:color="auto"/>
      </w:divBdr>
    </w:div>
    <w:div w:id="348487634">
      <w:bodyDiv w:val="1"/>
      <w:marLeft w:val="0"/>
      <w:marRight w:val="0"/>
      <w:marTop w:val="0"/>
      <w:marBottom w:val="0"/>
      <w:divBdr>
        <w:top w:val="none" w:sz="0" w:space="0" w:color="auto"/>
        <w:left w:val="none" w:sz="0" w:space="0" w:color="auto"/>
        <w:bottom w:val="none" w:sz="0" w:space="0" w:color="auto"/>
        <w:right w:val="none" w:sz="0" w:space="0" w:color="auto"/>
      </w:divBdr>
    </w:div>
    <w:div w:id="348726202">
      <w:bodyDiv w:val="1"/>
      <w:marLeft w:val="0"/>
      <w:marRight w:val="0"/>
      <w:marTop w:val="0"/>
      <w:marBottom w:val="0"/>
      <w:divBdr>
        <w:top w:val="none" w:sz="0" w:space="0" w:color="auto"/>
        <w:left w:val="none" w:sz="0" w:space="0" w:color="auto"/>
        <w:bottom w:val="none" w:sz="0" w:space="0" w:color="auto"/>
        <w:right w:val="none" w:sz="0" w:space="0" w:color="auto"/>
      </w:divBdr>
    </w:div>
    <w:div w:id="348796227">
      <w:bodyDiv w:val="1"/>
      <w:marLeft w:val="0"/>
      <w:marRight w:val="0"/>
      <w:marTop w:val="0"/>
      <w:marBottom w:val="0"/>
      <w:divBdr>
        <w:top w:val="none" w:sz="0" w:space="0" w:color="auto"/>
        <w:left w:val="none" w:sz="0" w:space="0" w:color="auto"/>
        <w:bottom w:val="none" w:sz="0" w:space="0" w:color="auto"/>
        <w:right w:val="none" w:sz="0" w:space="0" w:color="auto"/>
      </w:divBdr>
    </w:div>
    <w:div w:id="348918677">
      <w:bodyDiv w:val="1"/>
      <w:marLeft w:val="0"/>
      <w:marRight w:val="0"/>
      <w:marTop w:val="0"/>
      <w:marBottom w:val="0"/>
      <w:divBdr>
        <w:top w:val="none" w:sz="0" w:space="0" w:color="auto"/>
        <w:left w:val="none" w:sz="0" w:space="0" w:color="auto"/>
        <w:bottom w:val="none" w:sz="0" w:space="0" w:color="auto"/>
        <w:right w:val="none" w:sz="0" w:space="0" w:color="auto"/>
      </w:divBdr>
    </w:div>
    <w:div w:id="349449689">
      <w:bodyDiv w:val="1"/>
      <w:marLeft w:val="0"/>
      <w:marRight w:val="0"/>
      <w:marTop w:val="0"/>
      <w:marBottom w:val="0"/>
      <w:divBdr>
        <w:top w:val="none" w:sz="0" w:space="0" w:color="auto"/>
        <w:left w:val="none" w:sz="0" w:space="0" w:color="auto"/>
        <w:bottom w:val="none" w:sz="0" w:space="0" w:color="auto"/>
        <w:right w:val="none" w:sz="0" w:space="0" w:color="auto"/>
      </w:divBdr>
    </w:div>
    <w:div w:id="349600879">
      <w:bodyDiv w:val="1"/>
      <w:marLeft w:val="0"/>
      <w:marRight w:val="0"/>
      <w:marTop w:val="0"/>
      <w:marBottom w:val="0"/>
      <w:divBdr>
        <w:top w:val="none" w:sz="0" w:space="0" w:color="auto"/>
        <w:left w:val="none" w:sz="0" w:space="0" w:color="auto"/>
        <w:bottom w:val="none" w:sz="0" w:space="0" w:color="auto"/>
        <w:right w:val="none" w:sz="0" w:space="0" w:color="auto"/>
      </w:divBdr>
    </w:div>
    <w:div w:id="350452109">
      <w:bodyDiv w:val="1"/>
      <w:marLeft w:val="0"/>
      <w:marRight w:val="0"/>
      <w:marTop w:val="0"/>
      <w:marBottom w:val="0"/>
      <w:divBdr>
        <w:top w:val="none" w:sz="0" w:space="0" w:color="auto"/>
        <w:left w:val="none" w:sz="0" w:space="0" w:color="auto"/>
        <w:bottom w:val="none" w:sz="0" w:space="0" w:color="auto"/>
        <w:right w:val="none" w:sz="0" w:space="0" w:color="auto"/>
      </w:divBdr>
    </w:div>
    <w:div w:id="350452284">
      <w:bodyDiv w:val="1"/>
      <w:marLeft w:val="0"/>
      <w:marRight w:val="0"/>
      <w:marTop w:val="0"/>
      <w:marBottom w:val="0"/>
      <w:divBdr>
        <w:top w:val="none" w:sz="0" w:space="0" w:color="auto"/>
        <w:left w:val="none" w:sz="0" w:space="0" w:color="auto"/>
        <w:bottom w:val="none" w:sz="0" w:space="0" w:color="auto"/>
        <w:right w:val="none" w:sz="0" w:space="0" w:color="auto"/>
      </w:divBdr>
    </w:div>
    <w:div w:id="350842884">
      <w:bodyDiv w:val="1"/>
      <w:marLeft w:val="0"/>
      <w:marRight w:val="0"/>
      <w:marTop w:val="0"/>
      <w:marBottom w:val="0"/>
      <w:divBdr>
        <w:top w:val="none" w:sz="0" w:space="0" w:color="auto"/>
        <w:left w:val="none" w:sz="0" w:space="0" w:color="auto"/>
        <w:bottom w:val="none" w:sz="0" w:space="0" w:color="auto"/>
        <w:right w:val="none" w:sz="0" w:space="0" w:color="auto"/>
      </w:divBdr>
    </w:div>
    <w:div w:id="351032713">
      <w:bodyDiv w:val="1"/>
      <w:marLeft w:val="0"/>
      <w:marRight w:val="0"/>
      <w:marTop w:val="0"/>
      <w:marBottom w:val="0"/>
      <w:divBdr>
        <w:top w:val="none" w:sz="0" w:space="0" w:color="auto"/>
        <w:left w:val="none" w:sz="0" w:space="0" w:color="auto"/>
        <w:bottom w:val="none" w:sz="0" w:space="0" w:color="auto"/>
        <w:right w:val="none" w:sz="0" w:space="0" w:color="auto"/>
      </w:divBdr>
    </w:div>
    <w:div w:id="351540175">
      <w:bodyDiv w:val="1"/>
      <w:marLeft w:val="0"/>
      <w:marRight w:val="0"/>
      <w:marTop w:val="0"/>
      <w:marBottom w:val="0"/>
      <w:divBdr>
        <w:top w:val="none" w:sz="0" w:space="0" w:color="auto"/>
        <w:left w:val="none" w:sz="0" w:space="0" w:color="auto"/>
        <w:bottom w:val="none" w:sz="0" w:space="0" w:color="auto"/>
        <w:right w:val="none" w:sz="0" w:space="0" w:color="auto"/>
      </w:divBdr>
    </w:div>
    <w:div w:id="351762062">
      <w:bodyDiv w:val="1"/>
      <w:marLeft w:val="0"/>
      <w:marRight w:val="0"/>
      <w:marTop w:val="0"/>
      <w:marBottom w:val="0"/>
      <w:divBdr>
        <w:top w:val="none" w:sz="0" w:space="0" w:color="auto"/>
        <w:left w:val="none" w:sz="0" w:space="0" w:color="auto"/>
        <w:bottom w:val="none" w:sz="0" w:space="0" w:color="auto"/>
        <w:right w:val="none" w:sz="0" w:space="0" w:color="auto"/>
      </w:divBdr>
    </w:div>
    <w:div w:id="351802765">
      <w:bodyDiv w:val="1"/>
      <w:marLeft w:val="0"/>
      <w:marRight w:val="0"/>
      <w:marTop w:val="0"/>
      <w:marBottom w:val="0"/>
      <w:divBdr>
        <w:top w:val="none" w:sz="0" w:space="0" w:color="auto"/>
        <w:left w:val="none" w:sz="0" w:space="0" w:color="auto"/>
        <w:bottom w:val="none" w:sz="0" w:space="0" w:color="auto"/>
        <w:right w:val="none" w:sz="0" w:space="0" w:color="auto"/>
      </w:divBdr>
    </w:div>
    <w:div w:id="351995452">
      <w:bodyDiv w:val="1"/>
      <w:marLeft w:val="0"/>
      <w:marRight w:val="0"/>
      <w:marTop w:val="0"/>
      <w:marBottom w:val="0"/>
      <w:divBdr>
        <w:top w:val="none" w:sz="0" w:space="0" w:color="auto"/>
        <w:left w:val="none" w:sz="0" w:space="0" w:color="auto"/>
        <w:bottom w:val="none" w:sz="0" w:space="0" w:color="auto"/>
        <w:right w:val="none" w:sz="0" w:space="0" w:color="auto"/>
      </w:divBdr>
    </w:div>
    <w:div w:id="352540159">
      <w:bodyDiv w:val="1"/>
      <w:marLeft w:val="0"/>
      <w:marRight w:val="0"/>
      <w:marTop w:val="0"/>
      <w:marBottom w:val="0"/>
      <w:divBdr>
        <w:top w:val="none" w:sz="0" w:space="0" w:color="auto"/>
        <w:left w:val="none" w:sz="0" w:space="0" w:color="auto"/>
        <w:bottom w:val="none" w:sz="0" w:space="0" w:color="auto"/>
        <w:right w:val="none" w:sz="0" w:space="0" w:color="auto"/>
      </w:divBdr>
    </w:div>
    <w:div w:id="352846920">
      <w:bodyDiv w:val="1"/>
      <w:marLeft w:val="0"/>
      <w:marRight w:val="0"/>
      <w:marTop w:val="0"/>
      <w:marBottom w:val="0"/>
      <w:divBdr>
        <w:top w:val="none" w:sz="0" w:space="0" w:color="auto"/>
        <w:left w:val="none" w:sz="0" w:space="0" w:color="auto"/>
        <w:bottom w:val="none" w:sz="0" w:space="0" w:color="auto"/>
        <w:right w:val="none" w:sz="0" w:space="0" w:color="auto"/>
      </w:divBdr>
    </w:div>
    <w:div w:id="353306915">
      <w:bodyDiv w:val="1"/>
      <w:marLeft w:val="0"/>
      <w:marRight w:val="0"/>
      <w:marTop w:val="0"/>
      <w:marBottom w:val="0"/>
      <w:divBdr>
        <w:top w:val="none" w:sz="0" w:space="0" w:color="auto"/>
        <w:left w:val="none" w:sz="0" w:space="0" w:color="auto"/>
        <w:bottom w:val="none" w:sz="0" w:space="0" w:color="auto"/>
        <w:right w:val="none" w:sz="0" w:space="0" w:color="auto"/>
      </w:divBdr>
    </w:div>
    <w:div w:id="353387446">
      <w:bodyDiv w:val="1"/>
      <w:marLeft w:val="0"/>
      <w:marRight w:val="0"/>
      <w:marTop w:val="0"/>
      <w:marBottom w:val="0"/>
      <w:divBdr>
        <w:top w:val="none" w:sz="0" w:space="0" w:color="auto"/>
        <w:left w:val="none" w:sz="0" w:space="0" w:color="auto"/>
        <w:bottom w:val="none" w:sz="0" w:space="0" w:color="auto"/>
        <w:right w:val="none" w:sz="0" w:space="0" w:color="auto"/>
      </w:divBdr>
    </w:div>
    <w:div w:id="353505746">
      <w:bodyDiv w:val="1"/>
      <w:marLeft w:val="0"/>
      <w:marRight w:val="0"/>
      <w:marTop w:val="0"/>
      <w:marBottom w:val="0"/>
      <w:divBdr>
        <w:top w:val="none" w:sz="0" w:space="0" w:color="auto"/>
        <w:left w:val="none" w:sz="0" w:space="0" w:color="auto"/>
        <w:bottom w:val="none" w:sz="0" w:space="0" w:color="auto"/>
        <w:right w:val="none" w:sz="0" w:space="0" w:color="auto"/>
      </w:divBdr>
    </w:div>
    <w:div w:id="353574408">
      <w:bodyDiv w:val="1"/>
      <w:marLeft w:val="0"/>
      <w:marRight w:val="0"/>
      <w:marTop w:val="0"/>
      <w:marBottom w:val="0"/>
      <w:divBdr>
        <w:top w:val="none" w:sz="0" w:space="0" w:color="auto"/>
        <w:left w:val="none" w:sz="0" w:space="0" w:color="auto"/>
        <w:bottom w:val="none" w:sz="0" w:space="0" w:color="auto"/>
        <w:right w:val="none" w:sz="0" w:space="0" w:color="auto"/>
      </w:divBdr>
    </w:div>
    <w:div w:id="353773220">
      <w:bodyDiv w:val="1"/>
      <w:marLeft w:val="0"/>
      <w:marRight w:val="0"/>
      <w:marTop w:val="0"/>
      <w:marBottom w:val="0"/>
      <w:divBdr>
        <w:top w:val="none" w:sz="0" w:space="0" w:color="auto"/>
        <w:left w:val="none" w:sz="0" w:space="0" w:color="auto"/>
        <w:bottom w:val="none" w:sz="0" w:space="0" w:color="auto"/>
        <w:right w:val="none" w:sz="0" w:space="0" w:color="auto"/>
      </w:divBdr>
    </w:div>
    <w:div w:id="354498283">
      <w:bodyDiv w:val="1"/>
      <w:marLeft w:val="0"/>
      <w:marRight w:val="0"/>
      <w:marTop w:val="0"/>
      <w:marBottom w:val="0"/>
      <w:divBdr>
        <w:top w:val="none" w:sz="0" w:space="0" w:color="auto"/>
        <w:left w:val="none" w:sz="0" w:space="0" w:color="auto"/>
        <w:bottom w:val="none" w:sz="0" w:space="0" w:color="auto"/>
        <w:right w:val="none" w:sz="0" w:space="0" w:color="auto"/>
      </w:divBdr>
    </w:div>
    <w:div w:id="354616104">
      <w:bodyDiv w:val="1"/>
      <w:marLeft w:val="0"/>
      <w:marRight w:val="0"/>
      <w:marTop w:val="0"/>
      <w:marBottom w:val="0"/>
      <w:divBdr>
        <w:top w:val="none" w:sz="0" w:space="0" w:color="auto"/>
        <w:left w:val="none" w:sz="0" w:space="0" w:color="auto"/>
        <w:bottom w:val="none" w:sz="0" w:space="0" w:color="auto"/>
        <w:right w:val="none" w:sz="0" w:space="0" w:color="auto"/>
      </w:divBdr>
    </w:div>
    <w:div w:id="354697867">
      <w:bodyDiv w:val="1"/>
      <w:marLeft w:val="0"/>
      <w:marRight w:val="0"/>
      <w:marTop w:val="0"/>
      <w:marBottom w:val="0"/>
      <w:divBdr>
        <w:top w:val="none" w:sz="0" w:space="0" w:color="auto"/>
        <w:left w:val="none" w:sz="0" w:space="0" w:color="auto"/>
        <w:bottom w:val="none" w:sz="0" w:space="0" w:color="auto"/>
        <w:right w:val="none" w:sz="0" w:space="0" w:color="auto"/>
      </w:divBdr>
    </w:div>
    <w:div w:id="355011317">
      <w:bodyDiv w:val="1"/>
      <w:marLeft w:val="0"/>
      <w:marRight w:val="0"/>
      <w:marTop w:val="0"/>
      <w:marBottom w:val="0"/>
      <w:divBdr>
        <w:top w:val="none" w:sz="0" w:space="0" w:color="auto"/>
        <w:left w:val="none" w:sz="0" w:space="0" w:color="auto"/>
        <w:bottom w:val="none" w:sz="0" w:space="0" w:color="auto"/>
        <w:right w:val="none" w:sz="0" w:space="0" w:color="auto"/>
      </w:divBdr>
    </w:div>
    <w:div w:id="355011757">
      <w:bodyDiv w:val="1"/>
      <w:marLeft w:val="0"/>
      <w:marRight w:val="0"/>
      <w:marTop w:val="0"/>
      <w:marBottom w:val="0"/>
      <w:divBdr>
        <w:top w:val="none" w:sz="0" w:space="0" w:color="auto"/>
        <w:left w:val="none" w:sz="0" w:space="0" w:color="auto"/>
        <w:bottom w:val="none" w:sz="0" w:space="0" w:color="auto"/>
        <w:right w:val="none" w:sz="0" w:space="0" w:color="auto"/>
      </w:divBdr>
    </w:div>
    <w:div w:id="355153370">
      <w:bodyDiv w:val="1"/>
      <w:marLeft w:val="0"/>
      <w:marRight w:val="0"/>
      <w:marTop w:val="0"/>
      <w:marBottom w:val="0"/>
      <w:divBdr>
        <w:top w:val="none" w:sz="0" w:space="0" w:color="auto"/>
        <w:left w:val="none" w:sz="0" w:space="0" w:color="auto"/>
        <w:bottom w:val="none" w:sz="0" w:space="0" w:color="auto"/>
        <w:right w:val="none" w:sz="0" w:space="0" w:color="auto"/>
      </w:divBdr>
    </w:div>
    <w:div w:id="355351989">
      <w:bodyDiv w:val="1"/>
      <w:marLeft w:val="0"/>
      <w:marRight w:val="0"/>
      <w:marTop w:val="0"/>
      <w:marBottom w:val="0"/>
      <w:divBdr>
        <w:top w:val="none" w:sz="0" w:space="0" w:color="auto"/>
        <w:left w:val="none" w:sz="0" w:space="0" w:color="auto"/>
        <w:bottom w:val="none" w:sz="0" w:space="0" w:color="auto"/>
        <w:right w:val="none" w:sz="0" w:space="0" w:color="auto"/>
      </w:divBdr>
    </w:div>
    <w:div w:id="355693761">
      <w:bodyDiv w:val="1"/>
      <w:marLeft w:val="0"/>
      <w:marRight w:val="0"/>
      <w:marTop w:val="0"/>
      <w:marBottom w:val="0"/>
      <w:divBdr>
        <w:top w:val="none" w:sz="0" w:space="0" w:color="auto"/>
        <w:left w:val="none" w:sz="0" w:space="0" w:color="auto"/>
        <w:bottom w:val="none" w:sz="0" w:space="0" w:color="auto"/>
        <w:right w:val="none" w:sz="0" w:space="0" w:color="auto"/>
      </w:divBdr>
    </w:div>
    <w:div w:id="355739616">
      <w:bodyDiv w:val="1"/>
      <w:marLeft w:val="0"/>
      <w:marRight w:val="0"/>
      <w:marTop w:val="0"/>
      <w:marBottom w:val="0"/>
      <w:divBdr>
        <w:top w:val="none" w:sz="0" w:space="0" w:color="auto"/>
        <w:left w:val="none" w:sz="0" w:space="0" w:color="auto"/>
        <w:bottom w:val="none" w:sz="0" w:space="0" w:color="auto"/>
        <w:right w:val="none" w:sz="0" w:space="0" w:color="auto"/>
      </w:divBdr>
    </w:div>
    <w:div w:id="355814424">
      <w:bodyDiv w:val="1"/>
      <w:marLeft w:val="0"/>
      <w:marRight w:val="0"/>
      <w:marTop w:val="0"/>
      <w:marBottom w:val="0"/>
      <w:divBdr>
        <w:top w:val="none" w:sz="0" w:space="0" w:color="auto"/>
        <w:left w:val="none" w:sz="0" w:space="0" w:color="auto"/>
        <w:bottom w:val="none" w:sz="0" w:space="0" w:color="auto"/>
        <w:right w:val="none" w:sz="0" w:space="0" w:color="auto"/>
      </w:divBdr>
    </w:div>
    <w:div w:id="355889333">
      <w:bodyDiv w:val="1"/>
      <w:marLeft w:val="0"/>
      <w:marRight w:val="0"/>
      <w:marTop w:val="0"/>
      <w:marBottom w:val="0"/>
      <w:divBdr>
        <w:top w:val="none" w:sz="0" w:space="0" w:color="auto"/>
        <w:left w:val="none" w:sz="0" w:space="0" w:color="auto"/>
        <w:bottom w:val="none" w:sz="0" w:space="0" w:color="auto"/>
        <w:right w:val="none" w:sz="0" w:space="0" w:color="auto"/>
      </w:divBdr>
    </w:div>
    <w:div w:id="356006481">
      <w:bodyDiv w:val="1"/>
      <w:marLeft w:val="0"/>
      <w:marRight w:val="0"/>
      <w:marTop w:val="0"/>
      <w:marBottom w:val="0"/>
      <w:divBdr>
        <w:top w:val="none" w:sz="0" w:space="0" w:color="auto"/>
        <w:left w:val="none" w:sz="0" w:space="0" w:color="auto"/>
        <w:bottom w:val="none" w:sz="0" w:space="0" w:color="auto"/>
        <w:right w:val="none" w:sz="0" w:space="0" w:color="auto"/>
      </w:divBdr>
    </w:div>
    <w:div w:id="356394281">
      <w:bodyDiv w:val="1"/>
      <w:marLeft w:val="0"/>
      <w:marRight w:val="0"/>
      <w:marTop w:val="0"/>
      <w:marBottom w:val="0"/>
      <w:divBdr>
        <w:top w:val="none" w:sz="0" w:space="0" w:color="auto"/>
        <w:left w:val="none" w:sz="0" w:space="0" w:color="auto"/>
        <w:bottom w:val="none" w:sz="0" w:space="0" w:color="auto"/>
        <w:right w:val="none" w:sz="0" w:space="0" w:color="auto"/>
      </w:divBdr>
    </w:div>
    <w:div w:id="356543599">
      <w:bodyDiv w:val="1"/>
      <w:marLeft w:val="0"/>
      <w:marRight w:val="0"/>
      <w:marTop w:val="0"/>
      <w:marBottom w:val="0"/>
      <w:divBdr>
        <w:top w:val="none" w:sz="0" w:space="0" w:color="auto"/>
        <w:left w:val="none" w:sz="0" w:space="0" w:color="auto"/>
        <w:bottom w:val="none" w:sz="0" w:space="0" w:color="auto"/>
        <w:right w:val="none" w:sz="0" w:space="0" w:color="auto"/>
      </w:divBdr>
    </w:div>
    <w:div w:id="356778525">
      <w:bodyDiv w:val="1"/>
      <w:marLeft w:val="0"/>
      <w:marRight w:val="0"/>
      <w:marTop w:val="0"/>
      <w:marBottom w:val="0"/>
      <w:divBdr>
        <w:top w:val="none" w:sz="0" w:space="0" w:color="auto"/>
        <w:left w:val="none" w:sz="0" w:space="0" w:color="auto"/>
        <w:bottom w:val="none" w:sz="0" w:space="0" w:color="auto"/>
        <w:right w:val="none" w:sz="0" w:space="0" w:color="auto"/>
      </w:divBdr>
    </w:div>
    <w:div w:id="357237204">
      <w:bodyDiv w:val="1"/>
      <w:marLeft w:val="0"/>
      <w:marRight w:val="0"/>
      <w:marTop w:val="0"/>
      <w:marBottom w:val="0"/>
      <w:divBdr>
        <w:top w:val="none" w:sz="0" w:space="0" w:color="auto"/>
        <w:left w:val="none" w:sz="0" w:space="0" w:color="auto"/>
        <w:bottom w:val="none" w:sz="0" w:space="0" w:color="auto"/>
        <w:right w:val="none" w:sz="0" w:space="0" w:color="auto"/>
      </w:divBdr>
    </w:div>
    <w:div w:id="357240890">
      <w:bodyDiv w:val="1"/>
      <w:marLeft w:val="0"/>
      <w:marRight w:val="0"/>
      <w:marTop w:val="0"/>
      <w:marBottom w:val="0"/>
      <w:divBdr>
        <w:top w:val="none" w:sz="0" w:space="0" w:color="auto"/>
        <w:left w:val="none" w:sz="0" w:space="0" w:color="auto"/>
        <w:bottom w:val="none" w:sz="0" w:space="0" w:color="auto"/>
        <w:right w:val="none" w:sz="0" w:space="0" w:color="auto"/>
      </w:divBdr>
    </w:div>
    <w:div w:id="357435530">
      <w:bodyDiv w:val="1"/>
      <w:marLeft w:val="0"/>
      <w:marRight w:val="0"/>
      <w:marTop w:val="0"/>
      <w:marBottom w:val="0"/>
      <w:divBdr>
        <w:top w:val="none" w:sz="0" w:space="0" w:color="auto"/>
        <w:left w:val="none" w:sz="0" w:space="0" w:color="auto"/>
        <w:bottom w:val="none" w:sz="0" w:space="0" w:color="auto"/>
        <w:right w:val="none" w:sz="0" w:space="0" w:color="auto"/>
      </w:divBdr>
    </w:div>
    <w:div w:id="357777513">
      <w:bodyDiv w:val="1"/>
      <w:marLeft w:val="0"/>
      <w:marRight w:val="0"/>
      <w:marTop w:val="0"/>
      <w:marBottom w:val="0"/>
      <w:divBdr>
        <w:top w:val="none" w:sz="0" w:space="0" w:color="auto"/>
        <w:left w:val="none" w:sz="0" w:space="0" w:color="auto"/>
        <w:bottom w:val="none" w:sz="0" w:space="0" w:color="auto"/>
        <w:right w:val="none" w:sz="0" w:space="0" w:color="auto"/>
      </w:divBdr>
    </w:div>
    <w:div w:id="357854000">
      <w:bodyDiv w:val="1"/>
      <w:marLeft w:val="0"/>
      <w:marRight w:val="0"/>
      <w:marTop w:val="0"/>
      <w:marBottom w:val="0"/>
      <w:divBdr>
        <w:top w:val="none" w:sz="0" w:space="0" w:color="auto"/>
        <w:left w:val="none" w:sz="0" w:space="0" w:color="auto"/>
        <w:bottom w:val="none" w:sz="0" w:space="0" w:color="auto"/>
        <w:right w:val="none" w:sz="0" w:space="0" w:color="auto"/>
      </w:divBdr>
    </w:div>
    <w:div w:id="357895410">
      <w:bodyDiv w:val="1"/>
      <w:marLeft w:val="0"/>
      <w:marRight w:val="0"/>
      <w:marTop w:val="0"/>
      <w:marBottom w:val="0"/>
      <w:divBdr>
        <w:top w:val="none" w:sz="0" w:space="0" w:color="auto"/>
        <w:left w:val="none" w:sz="0" w:space="0" w:color="auto"/>
        <w:bottom w:val="none" w:sz="0" w:space="0" w:color="auto"/>
        <w:right w:val="none" w:sz="0" w:space="0" w:color="auto"/>
      </w:divBdr>
    </w:div>
    <w:div w:id="357898121">
      <w:bodyDiv w:val="1"/>
      <w:marLeft w:val="0"/>
      <w:marRight w:val="0"/>
      <w:marTop w:val="0"/>
      <w:marBottom w:val="0"/>
      <w:divBdr>
        <w:top w:val="none" w:sz="0" w:space="0" w:color="auto"/>
        <w:left w:val="none" w:sz="0" w:space="0" w:color="auto"/>
        <w:bottom w:val="none" w:sz="0" w:space="0" w:color="auto"/>
        <w:right w:val="none" w:sz="0" w:space="0" w:color="auto"/>
      </w:divBdr>
    </w:div>
    <w:div w:id="358315097">
      <w:bodyDiv w:val="1"/>
      <w:marLeft w:val="0"/>
      <w:marRight w:val="0"/>
      <w:marTop w:val="0"/>
      <w:marBottom w:val="0"/>
      <w:divBdr>
        <w:top w:val="none" w:sz="0" w:space="0" w:color="auto"/>
        <w:left w:val="none" w:sz="0" w:space="0" w:color="auto"/>
        <w:bottom w:val="none" w:sz="0" w:space="0" w:color="auto"/>
        <w:right w:val="none" w:sz="0" w:space="0" w:color="auto"/>
      </w:divBdr>
    </w:div>
    <w:div w:id="358551030">
      <w:bodyDiv w:val="1"/>
      <w:marLeft w:val="0"/>
      <w:marRight w:val="0"/>
      <w:marTop w:val="0"/>
      <w:marBottom w:val="0"/>
      <w:divBdr>
        <w:top w:val="none" w:sz="0" w:space="0" w:color="auto"/>
        <w:left w:val="none" w:sz="0" w:space="0" w:color="auto"/>
        <w:bottom w:val="none" w:sz="0" w:space="0" w:color="auto"/>
        <w:right w:val="none" w:sz="0" w:space="0" w:color="auto"/>
      </w:divBdr>
    </w:div>
    <w:div w:id="358556554">
      <w:bodyDiv w:val="1"/>
      <w:marLeft w:val="0"/>
      <w:marRight w:val="0"/>
      <w:marTop w:val="0"/>
      <w:marBottom w:val="0"/>
      <w:divBdr>
        <w:top w:val="none" w:sz="0" w:space="0" w:color="auto"/>
        <w:left w:val="none" w:sz="0" w:space="0" w:color="auto"/>
        <w:bottom w:val="none" w:sz="0" w:space="0" w:color="auto"/>
        <w:right w:val="none" w:sz="0" w:space="0" w:color="auto"/>
      </w:divBdr>
    </w:div>
    <w:div w:id="358775546">
      <w:bodyDiv w:val="1"/>
      <w:marLeft w:val="0"/>
      <w:marRight w:val="0"/>
      <w:marTop w:val="0"/>
      <w:marBottom w:val="0"/>
      <w:divBdr>
        <w:top w:val="none" w:sz="0" w:space="0" w:color="auto"/>
        <w:left w:val="none" w:sz="0" w:space="0" w:color="auto"/>
        <w:bottom w:val="none" w:sz="0" w:space="0" w:color="auto"/>
        <w:right w:val="none" w:sz="0" w:space="0" w:color="auto"/>
      </w:divBdr>
    </w:div>
    <w:div w:id="358896861">
      <w:bodyDiv w:val="1"/>
      <w:marLeft w:val="0"/>
      <w:marRight w:val="0"/>
      <w:marTop w:val="0"/>
      <w:marBottom w:val="0"/>
      <w:divBdr>
        <w:top w:val="none" w:sz="0" w:space="0" w:color="auto"/>
        <w:left w:val="none" w:sz="0" w:space="0" w:color="auto"/>
        <w:bottom w:val="none" w:sz="0" w:space="0" w:color="auto"/>
        <w:right w:val="none" w:sz="0" w:space="0" w:color="auto"/>
      </w:divBdr>
    </w:div>
    <w:div w:id="359016073">
      <w:bodyDiv w:val="1"/>
      <w:marLeft w:val="0"/>
      <w:marRight w:val="0"/>
      <w:marTop w:val="0"/>
      <w:marBottom w:val="0"/>
      <w:divBdr>
        <w:top w:val="none" w:sz="0" w:space="0" w:color="auto"/>
        <w:left w:val="none" w:sz="0" w:space="0" w:color="auto"/>
        <w:bottom w:val="none" w:sz="0" w:space="0" w:color="auto"/>
        <w:right w:val="none" w:sz="0" w:space="0" w:color="auto"/>
      </w:divBdr>
    </w:div>
    <w:div w:id="359087350">
      <w:bodyDiv w:val="1"/>
      <w:marLeft w:val="0"/>
      <w:marRight w:val="0"/>
      <w:marTop w:val="0"/>
      <w:marBottom w:val="0"/>
      <w:divBdr>
        <w:top w:val="none" w:sz="0" w:space="0" w:color="auto"/>
        <w:left w:val="none" w:sz="0" w:space="0" w:color="auto"/>
        <w:bottom w:val="none" w:sz="0" w:space="0" w:color="auto"/>
        <w:right w:val="none" w:sz="0" w:space="0" w:color="auto"/>
      </w:divBdr>
    </w:div>
    <w:div w:id="359285907">
      <w:bodyDiv w:val="1"/>
      <w:marLeft w:val="0"/>
      <w:marRight w:val="0"/>
      <w:marTop w:val="0"/>
      <w:marBottom w:val="0"/>
      <w:divBdr>
        <w:top w:val="none" w:sz="0" w:space="0" w:color="auto"/>
        <w:left w:val="none" w:sz="0" w:space="0" w:color="auto"/>
        <w:bottom w:val="none" w:sz="0" w:space="0" w:color="auto"/>
        <w:right w:val="none" w:sz="0" w:space="0" w:color="auto"/>
      </w:divBdr>
    </w:div>
    <w:div w:id="359431127">
      <w:bodyDiv w:val="1"/>
      <w:marLeft w:val="0"/>
      <w:marRight w:val="0"/>
      <w:marTop w:val="0"/>
      <w:marBottom w:val="0"/>
      <w:divBdr>
        <w:top w:val="none" w:sz="0" w:space="0" w:color="auto"/>
        <w:left w:val="none" w:sz="0" w:space="0" w:color="auto"/>
        <w:bottom w:val="none" w:sz="0" w:space="0" w:color="auto"/>
        <w:right w:val="none" w:sz="0" w:space="0" w:color="auto"/>
      </w:divBdr>
    </w:div>
    <w:div w:id="359548399">
      <w:bodyDiv w:val="1"/>
      <w:marLeft w:val="0"/>
      <w:marRight w:val="0"/>
      <w:marTop w:val="0"/>
      <w:marBottom w:val="0"/>
      <w:divBdr>
        <w:top w:val="none" w:sz="0" w:space="0" w:color="auto"/>
        <w:left w:val="none" w:sz="0" w:space="0" w:color="auto"/>
        <w:bottom w:val="none" w:sz="0" w:space="0" w:color="auto"/>
        <w:right w:val="none" w:sz="0" w:space="0" w:color="auto"/>
      </w:divBdr>
    </w:div>
    <w:div w:id="359628406">
      <w:bodyDiv w:val="1"/>
      <w:marLeft w:val="0"/>
      <w:marRight w:val="0"/>
      <w:marTop w:val="0"/>
      <w:marBottom w:val="0"/>
      <w:divBdr>
        <w:top w:val="none" w:sz="0" w:space="0" w:color="auto"/>
        <w:left w:val="none" w:sz="0" w:space="0" w:color="auto"/>
        <w:bottom w:val="none" w:sz="0" w:space="0" w:color="auto"/>
        <w:right w:val="none" w:sz="0" w:space="0" w:color="auto"/>
      </w:divBdr>
    </w:div>
    <w:div w:id="359666563">
      <w:bodyDiv w:val="1"/>
      <w:marLeft w:val="0"/>
      <w:marRight w:val="0"/>
      <w:marTop w:val="0"/>
      <w:marBottom w:val="0"/>
      <w:divBdr>
        <w:top w:val="none" w:sz="0" w:space="0" w:color="auto"/>
        <w:left w:val="none" w:sz="0" w:space="0" w:color="auto"/>
        <w:bottom w:val="none" w:sz="0" w:space="0" w:color="auto"/>
        <w:right w:val="none" w:sz="0" w:space="0" w:color="auto"/>
      </w:divBdr>
    </w:div>
    <w:div w:id="359747868">
      <w:bodyDiv w:val="1"/>
      <w:marLeft w:val="0"/>
      <w:marRight w:val="0"/>
      <w:marTop w:val="0"/>
      <w:marBottom w:val="0"/>
      <w:divBdr>
        <w:top w:val="none" w:sz="0" w:space="0" w:color="auto"/>
        <w:left w:val="none" w:sz="0" w:space="0" w:color="auto"/>
        <w:bottom w:val="none" w:sz="0" w:space="0" w:color="auto"/>
        <w:right w:val="none" w:sz="0" w:space="0" w:color="auto"/>
      </w:divBdr>
    </w:div>
    <w:div w:id="359817389">
      <w:bodyDiv w:val="1"/>
      <w:marLeft w:val="0"/>
      <w:marRight w:val="0"/>
      <w:marTop w:val="0"/>
      <w:marBottom w:val="0"/>
      <w:divBdr>
        <w:top w:val="none" w:sz="0" w:space="0" w:color="auto"/>
        <w:left w:val="none" w:sz="0" w:space="0" w:color="auto"/>
        <w:bottom w:val="none" w:sz="0" w:space="0" w:color="auto"/>
        <w:right w:val="none" w:sz="0" w:space="0" w:color="auto"/>
      </w:divBdr>
    </w:div>
    <w:div w:id="359818554">
      <w:bodyDiv w:val="1"/>
      <w:marLeft w:val="0"/>
      <w:marRight w:val="0"/>
      <w:marTop w:val="0"/>
      <w:marBottom w:val="0"/>
      <w:divBdr>
        <w:top w:val="none" w:sz="0" w:space="0" w:color="auto"/>
        <w:left w:val="none" w:sz="0" w:space="0" w:color="auto"/>
        <w:bottom w:val="none" w:sz="0" w:space="0" w:color="auto"/>
        <w:right w:val="none" w:sz="0" w:space="0" w:color="auto"/>
      </w:divBdr>
    </w:div>
    <w:div w:id="359818957">
      <w:bodyDiv w:val="1"/>
      <w:marLeft w:val="0"/>
      <w:marRight w:val="0"/>
      <w:marTop w:val="0"/>
      <w:marBottom w:val="0"/>
      <w:divBdr>
        <w:top w:val="none" w:sz="0" w:space="0" w:color="auto"/>
        <w:left w:val="none" w:sz="0" w:space="0" w:color="auto"/>
        <w:bottom w:val="none" w:sz="0" w:space="0" w:color="auto"/>
        <w:right w:val="none" w:sz="0" w:space="0" w:color="auto"/>
      </w:divBdr>
    </w:div>
    <w:div w:id="360055113">
      <w:bodyDiv w:val="1"/>
      <w:marLeft w:val="0"/>
      <w:marRight w:val="0"/>
      <w:marTop w:val="0"/>
      <w:marBottom w:val="0"/>
      <w:divBdr>
        <w:top w:val="none" w:sz="0" w:space="0" w:color="auto"/>
        <w:left w:val="none" w:sz="0" w:space="0" w:color="auto"/>
        <w:bottom w:val="none" w:sz="0" w:space="0" w:color="auto"/>
        <w:right w:val="none" w:sz="0" w:space="0" w:color="auto"/>
      </w:divBdr>
    </w:div>
    <w:div w:id="360326230">
      <w:bodyDiv w:val="1"/>
      <w:marLeft w:val="0"/>
      <w:marRight w:val="0"/>
      <w:marTop w:val="0"/>
      <w:marBottom w:val="0"/>
      <w:divBdr>
        <w:top w:val="none" w:sz="0" w:space="0" w:color="auto"/>
        <w:left w:val="none" w:sz="0" w:space="0" w:color="auto"/>
        <w:bottom w:val="none" w:sz="0" w:space="0" w:color="auto"/>
        <w:right w:val="none" w:sz="0" w:space="0" w:color="auto"/>
      </w:divBdr>
    </w:div>
    <w:div w:id="360476945">
      <w:bodyDiv w:val="1"/>
      <w:marLeft w:val="0"/>
      <w:marRight w:val="0"/>
      <w:marTop w:val="0"/>
      <w:marBottom w:val="0"/>
      <w:divBdr>
        <w:top w:val="none" w:sz="0" w:space="0" w:color="auto"/>
        <w:left w:val="none" w:sz="0" w:space="0" w:color="auto"/>
        <w:bottom w:val="none" w:sz="0" w:space="0" w:color="auto"/>
        <w:right w:val="none" w:sz="0" w:space="0" w:color="auto"/>
      </w:divBdr>
    </w:div>
    <w:div w:id="360978655">
      <w:bodyDiv w:val="1"/>
      <w:marLeft w:val="0"/>
      <w:marRight w:val="0"/>
      <w:marTop w:val="0"/>
      <w:marBottom w:val="0"/>
      <w:divBdr>
        <w:top w:val="none" w:sz="0" w:space="0" w:color="auto"/>
        <w:left w:val="none" w:sz="0" w:space="0" w:color="auto"/>
        <w:bottom w:val="none" w:sz="0" w:space="0" w:color="auto"/>
        <w:right w:val="none" w:sz="0" w:space="0" w:color="auto"/>
      </w:divBdr>
    </w:div>
    <w:div w:id="361250163">
      <w:bodyDiv w:val="1"/>
      <w:marLeft w:val="0"/>
      <w:marRight w:val="0"/>
      <w:marTop w:val="0"/>
      <w:marBottom w:val="0"/>
      <w:divBdr>
        <w:top w:val="none" w:sz="0" w:space="0" w:color="auto"/>
        <w:left w:val="none" w:sz="0" w:space="0" w:color="auto"/>
        <w:bottom w:val="none" w:sz="0" w:space="0" w:color="auto"/>
        <w:right w:val="none" w:sz="0" w:space="0" w:color="auto"/>
      </w:divBdr>
    </w:div>
    <w:div w:id="361250398">
      <w:bodyDiv w:val="1"/>
      <w:marLeft w:val="0"/>
      <w:marRight w:val="0"/>
      <w:marTop w:val="0"/>
      <w:marBottom w:val="0"/>
      <w:divBdr>
        <w:top w:val="none" w:sz="0" w:space="0" w:color="auto"/>
        <w:left w:val="none" w:sz="0" w:space="0" w:color="auto"/>
        <w:bottom w:val="none" w:sz="0" w:space="0" w:color="auto"/>
        <w:right w:val="none" w:sz="0" w:space="0" w:color="auto"/>
      </w:divBdr>
    </w:div>
    <w:div w:id="361321171">
      <w:bodyDiv w:val="1"/>
      <w:marLeft w:val="0"/>
      <w:marRight w:val="0"/>
      <w:marTop w:val="0"/>
      <w:marBottom w:val="0"/>
      <w:divBdr>
        <w:top w:val="none" w:sz="0" w:space="0" w:color="auto"/>
        <w:left w:val="none" w:sz="0" w:space="0" w:color="auto"/>
        <w:bottom w:val="none" w:sz="0" w:space="0" w:color="auto"/>
        <w:right w:val="none" w:sz="0" w:space="0" w:color="auto"/>
      </w:divBdr>
    </w:div>
    <w:div w:id="361323937">
      <w:bodyDiv w:val="1"/>
      <w:marLeft w:val="0"/>
      <w:marRight w:val="0"/>
      <w:marTop w:val="0"/>
      <w:marBottom w:val="0"/>
      <w:divBdr>
        <w:top w:val="none" w:sz="0" w:space="0" w:color="auto"/>
        <w:left w:val="none" w:sz="0" w:space="0" w:color="auto"/>
        <w:bottom w:val="none" w:sz="0" w:space="0" w:color="auto"/>
        <w:right w:val="none" w:sz="0" w:space="0" w:color="auto"/>
      </w:divBdr>
    </w:div>
    <w:div w:id="361397025">
      <w:bodyDiv w:val="1"/>
      <w:marLeft w:val="0"/>
      <w:marRight w:val="0"/>
      <w:marTop w:val="0"/>
      <w:marBottom w:val="0"/>
      <w:divBdr>
        <w:top w:val="none" w:sz="0" w:space="0" w:color="auto"/>
        <w:left w:val="none" w:sz="0" w:space="0" w:color="auto"/>
        <w:bottom w:val="none" w:sz="0" w:space="0" w:color="auto"/>
        <w:right w:val="none" w:sz="0" w:space="0" w:color="auto"/>
      </w:divBdr>
    </w:div>
    <w:div w:id="361440346">
      <w:bodyDiv w:val="1"/>
      <w:marLeft w:val="0"/>
      <w:marRight w:val="0"/>
      <w:marTop w:val="0"/>
      <w:marBottom w:val="0"/>
      <w:divBdr>
        <w:top w:val="none" w:sz="0" w:space="0" w:color="auto"/>
        <w:left w:val="none" w:sz="0" w:space="0" w:color="auto"/>
        <w:bottom w:val="none" w:sz="0" w:space="0" w:color="auto"/>
        <w:right w:val="none" w:sz="0" w:space="0" w:color="auto"/>
      </w:divBdr>
    </w:div>
    <w:div w:id="361591486">
      <w:bodyDiv w:val="1"/>
      <w:marLeft w:val="0"/>
      <w:marRight w:val="0"/>
      <w:marTop w:val="0"/>
      <w:marBottom w:val="0"/>
      <w:divBdr>
        <w:top w:val="none" w:sz="0" w:space="0" w:color="auto"/>
        <w:left w:val="none" w:sz="0" w:space="0" w:color="auto"/>
        <w:bottom w:val="none" w:sz="0" w:space="0" w:color="auto"/>
        <w:right w:val="none" w:sz="0" w:space="0" w:color="auto"/>
      </w:divBdr>
    </w:div>
    <w:div w:id="361637994">
      <w:bodyDiv w:val="1"/>
      <w:marLeft w:val="0"/>
      <w:marRight w:val="0"/>
      <w:marTop w:val="0"/>
      <w:marBottom w:val="0"/>
      <w:divBdr>
        <w:top w:val="none" w:sz="0" w:space="0" w:color="auto"/>
        <w:left w:val="none" w:sz="0" w:space="0" w:color="auto"/>
        <w:bottom w:val="none" w:sz="0" w:space="0" w:color="auto"/>
        <w:right w:val="none" w:sz="0" w:space="0" w:color="auto"/>
      </w:divBdr>
    </w:div>
    <w:div w:id="361638385">
      <w:bodyDiv w:val="1"/>
      <w:marLeft w:val="0"/>
      <w:marRight w:val="0"/>
      <w:marTop w:val="0"/>
      <w:marBottom w:val="0"/>
      <w:divBdr>
        <w:top w:val="none" w:sz="0" w:space="0" w:color="auto"/>
        <w:left w:val="none" w:sz="0" w:space="0" w:color="auto"/>
        <w:bottom w:val="none" w:sz="0" w:space="0" w:color="auto"/>
        <w:right w:val="none" w:sz="0" w:space="0" w:color="auto"/>
      </w:divBdr>
    </w:div>
    <w:div w:id="361712514">
      <w:bodyDiv w:val="1"/>
      <w:marLeft w:val="0"/>
      <w:marRight w:val="0"/>
      <w:marTop w:val="0"/>
      <w:marBottom w:val="0"/>
      <w:divBdr>
        <w:top w:val="none" w:sz="0" w:space="0" w:color="auto"/>
        <w:left w:val="none" w:sz="0" w:space="0" w:color="auto"/>
        <w:bottom w:val="none" w:sz="0" w:space="0" w:color="auto"/>
        <w:right w:val="none" w:sz="0" w:space="0" w:color="auto"/>
      </w:divBdr>
    </w:div>
    <w:div w:id="361781787">
      <w:bodyDiv w:val="1"/>
      <w:marLeft w:val="0"/>
      <w:marRight w:val="0"/>
      <w:marTop w:val="0"/>
      <w:marBottom w:val="0"/>
      <w:divBdr>
        <w:top w:val="none" w:sz="0" w:space="0" w:color="auto"/>
        <w:left w:val="none" w:sz="0" w:space="0" w:color="auto"/>
        <w:bottom w:val="none" w:sz="0" w:space="0" w:color="auto"/>
        <w:right w:val="none" w:sz="0" w:space="0" w:color="auto"/>
      </w:divBdr>
    </w:div>
    <w:div w:id="361977056">
      <w:bodyDiv w:val="1"/>
      <w:marLeft w:val="0"/>
      <w:marRight w:val="0"/>
      <w:marTop w:val="0"/>
      <w:marBottom w:val="0"/>
      <w:divBdr>
        <w:top w:val="none" w:sz="0" w:space="0" w:color="auto"/>
        <w:left w:val="none" w:sz="0" w:space="0" w:color="auto"/>
        <w:bottom w:val="none" w:sz="0" w:space="0" w:color="auto"/>
        <w:right w:val="none" w:sz="0" w:space="0" w:color="auto"/>
      </w:divBdr>
    </w:div>
    <w:div w:id="361978029">
      <w:bodyDiv w:val="1"/>
      <w:marLeft w:val="0"/>
      <w:marRight w:val="0"/>
      <w:marTop w:val="0"/>
      <w:marBottom w:val="0"/>
      <w:divBdr>
        <w:top w:val="none" w:sz="0" w:space="0" w:color="auto"/>
        <w:left w:val="none" w:sz="0" w:space="0" w:color="auto"/>
        <w:bottom w:val="none" w:sz="0" w:space="0" w:color="auto"/>
        <w:right w:val="none" w:sz="0" w:space="0" w:color="auto"/>
      </w:divBdr>
    </w:div>
    <w:div w:id="362172853">
      <w:bodyDiv w:val="1"/>
      <w:marLeft w:val="0"/>
      <w:marRight w:val="0"/>
      <w:marTop w:val="0"/>
      <w:marBottom w:val="0"/>
      <w:divBdr>
        <w:top w:val="none" w:sz="0" w:space="0" w:color="auto"/>
        <w:left w:val="none" w:sz="0" w:space="0" w:color="auto"/>
        <w:bottom w:val="none" w:sz="0" w:space="0" w:color="auto"/>
        <w:right w:val="none" w:sz="0" w:space="0" w:color="auto"/>
      </w:divBdr>
    </w:div>
    <w:div w:id="362286274">
      <w:bodyDiv w:val="1"/>
      <w:marLeft w:val="0"/>
      <w:marRight w:val="0"/>
      <w:marTop w:val="0"/>
      <w:marBottom w:val="0"/>
      <w:divBdr>
        <w:top w:val="none" w:sz="0" w:space="0" w:color="auto"/>
        <w:left w:val="none" w:sz="0" w:space="0" w:color="auto"/>
        <w:bottom w:val="none" w:sz="0" w:space="0" w:color="auto"/>
        <w:right w:val="none" w:sz="0" w:space="0" w:color="auto"/>
      </w:divBdr>
    </w:div>
    <w:div w:id="362560592">
      <w:bodyDiv w:val="1"/>
      <w:marLeft w:val="0"/>
      <w:marRight w:val="0"/>
      <w:marTop w:val="0"/>
      <w:marBottom w:val="0"/>
      <w:divBdr>
        <w:top w:val="none" w:sz="0" w:space="0" w:color="auto"/>
        <w:left w:val="none" w:sz="0" w:space="0" w:color="auto"/>
        <w:bottom w:val="none" w:sz="0" w:space="0" w:color="auto"/>
        <w:right w:val="none" w:sz="0" w:space="0" w:color="auto"/>
      </w:divBdr>
    </w:div>
    <w:div w:id="362632123">
      <w:bodyDiv w:val="1"/>
      <w:marLeft w:val="0"/>
      <w:marRight w:val="0"/>
      <w:marTop w:val="0"/>
      <w:marBottom w:val="0"/>
      <w:divBdr>
        <w:top w:val="none" w:sz="0" w:space="0" w:color="auto"/>
        <w:left w:val="none" w:sz="0" w:space="0" w:color="auto"/>
        <w:bottom w:val="none" w:sz="0" w:space="0" w:color="auto"/>
        <w:right w:val="none" w:sz="0" w:space="0" w:color="auto"/>
      </w:divBdr>
    </w:div>
    <w:div w:id="363211111">
      <w:bodyDiv w:val="1"/>
      <w:marLeft w:val="0"/>
      <w:marRight w:val="0"/>
      <w:marTop w:val="0"/>
      <w:marBottom w:val="0"/>
      <w:divBdr>
        <w:top w:val="none" w:sz="0" w:space="0" w:color="auto"/>
        <w:left w:val="none" w:sz="0" w:space="0" w:color="auto"/>
        <w:bottom w:val="none" w:sz="0" w:space="0" w:color="auto"/>
        <w:right w:val="none" w:sz="0" w:space="0" w:color="auto"/>
      </w:divBdr>
    </w:div>
    <w:div w:id="363218050">
      <w:bodyDiv w:val="1"/>
      <w:marLeft w:val="0"/>
      <w:marRight w:val="0"/>
      <w:marTop w:val="0"/>
      <w:marBottom w:val="0"/>
      <w:divBdr>
        <w:top w:val="none" w:sz="0" w:space="0" w:color="auto"/>
        <w:left w:val="none" w:sz="0" w:space="0" w:color="auto"/>
        <w:bottom w:val="none" w:sz="0" w:space="0" w:color="auto"/>
        <w:right w:val="none" w:sz="0" w:space="0" w:color="auto"/>
      </w:divBdr>
    </w:div>
    <w:div w:id="363867287">
      <w:bodyDiv w:val="1"/>
      <w:marLeft w:val="0"/>
      <w:marRight w:val="0"/>
      <w:marTop w:val="0"/>
      <w:marBottom w:val="0"/>
      <w:divBdr>
        <w:top w:val="none" w:sz="0" w:space="0" w:color="auto"/>
        <w:left w:val="none" w:sz="0" w:space="0" w:color="auto"/>
        <w:bottom w:val="none" w:sz="0" w:space="0" w:color="auto"/>
        <w:right w:val="none" w:sz="0" w:space="0" w:color="auto"/>
      </w:divBdr>
    </w:div>
    <w:div w:id="363946196">
      <w:bodyDiv w:val="1"/>
      <w:marLeft w:val="0"/>
      <w:marRight w:val="0"/>
      <w:marTop w:val="0"/>
      <w:marBottom w:val="0"/>
      <w:divBdr>
        <w:top w:val="none" w:sz="0" w:space="0" w:color="auto"/>
        <w:left w:val="none" w:sz="0" w:space="0" w:color="auto"/>
        <w:bottom w:val="none" w:sz="0" w:space="0" w:color="auto"/>
        <w:right w:val="none" w:sz="0" w:space="0" w:color="auto"/>
      </w:divBdr>
    </w:div>
    <w:div w:id="364058385">
      <w:bodyDiv w:val="1"/>
      <w:marLeft w:val="0"/>
      <w:marRight w:val="0"/>
      <w:marTop w:val="0"/>
      <w:marBottom w:val="0"/>
      <w:divBdr>
        <w:top w:val="none" w:sz="0" w:space="0" w:color="auto"/>
        <w:left w:val="none" w:sz="0" w:space="0" w:color="auto"/>
        <w:bottom w:val="none" w:sz="0" w:space="0" w:color="auto"/>
        <w:right w:val="none" w:sz="0" w:space="0" w:color="auto"/>
      </w:divBdr>
    </w:div>
    <w:div w:id="364674621">
      <w:bodyDiv w:val="1"/>
      <w:marLeft w:val="0"/>
      <w:marRight w:val="0"/>
      <w:marTop w:val="0"/>
      <w:marBottom w:val="0"/>
      <w:divBdr>
        <w:top w:val="none" w:sz="0" w:space="0" w:color="auto"/>
        <w:left w:val="none" w:sz="0" w:space="0" w:color="auto"/>
        <w:bottom w:val="none" w:sz="0" w:space="0" w:color="auto"/>
        <w:right w:val="none" w:sz="0" w:space="0" w:color="auto"/>
      </w:divBdr>
    </w:div>
    <w:div w:id="364866939">
      <w:bodyDiv w:val="1"/>
      <w:marLeft w:val="0"/>
      <w:marRight w:val="0"/>
      <w:marTop w:val="0"/>
      <w:marBottom w:val="0"/>
      <w:divBdr>
        <w:top w:val="none" w:sz="0" w:space="0" w:color="auto"/>
        <w:left w:val="none" w:sz="0" w:space="0" w:color="auto"/>
        <w:bottom w:val="none" w:sz="0" w:space="0" w:color="auto"/>
        <w:right w:val="none" w:sz="0" w:space="0" w:color="auto"/>
      </w:divBdr>
    </w:div>
    <w:div w:id="364988698">
      <w:bodyDiv w:val="1"/>
      <w:marLeft w:val="0"/>
      <w:marRight w:val="0"/>
      <w:marTop w:val="0"/>
      <w:marBottom w:val="0"/>
      <w:divBdr>
        <w:top w:val="none" w:sz="0" w:space="0" w:color="auto"/>
        <w:left w:val="none" w:sz="0" w:space="0" w:color="auto"/>
        <w:bottom w:val="none" w:sz="0" w:space="0" w:color="auto"/>
        <w:right w:val="none" w:sz="0" w:space="0" w:color="auto"/>
      </w:divBdr>
    </w:div>
    <w:div w:id="365298285">
      <w:bodyDiv w:val="1"/>
      <w:marLeft w:val="0"/>
      <w:marRight w:val="0"/>
      <w:marTop w:val="0"/>
      <w:marBottom w:val="0"/>
      <w:divBdr>
        <w:top w:val="none" w:sz="0" w:space="0" w:color="auto"/>
        <w:left w:val="none" w:sz="0" w:space="0" w:color="auto"/>
        <w:bottom w:val="none" w:sz="0" w:space="0" w:color="auto"/>
        <w:right w:val="none" w:sz="0" w:space="0" w:color="auto"/>
      </w:divBdr>
    </w:div>
    <w:div w:id="365445270">
      <w:bodyDiv w:val="1"/>
      <w:marLeft w:val="0"/>
      <w:marRight w:val="0"/>
      <w:marTop w:val="0"/>
      <w:marBottom w:val="0"/>
      <w:divBdr>
        <w:top w:val="none" w:sz="0" w:space="0" w:color="auto"/>
        <w:left w:val="none" w:sz="0" w:space="0" w:color="auto"/>
        <w:bottom w:val="none" w:sz="0" w:space="0" w:color="auto"/>
        <w:right w:val="none" w:sz="0" w:space="0" w:color="auto"/>
      </w:divBdr>
    </w:div>
    <w:div w:id="366026743">
      <w:bodyDiv w:val="1"/>
      <w:marLeft w:val="0"/>
      <w:marRight w:val="0"/>
      <w:marTop w:val="0"/>
      <w:marBottom w:val="0"/>
      <w:divBdr>
        <w:top w:val="none" w:sz="0" w:space="0" w:color="auto"/>
        <w:left w:val="none" w:sz="0" w:space="0" w:color="auto"/>
        <w:bottom w:val="none" w:sz="0" w:space="0" w:color="auto"/>
        <w:right w:val="none" w:sz="0" w:space="0" w:color="auto"/>
      </w:divBdr>
    </w:div>
    <w:div w:id="366563019">
      <w:bodyDiv w:val="1"/>
      <w:marLeft w:val="0"/>
      <w:marRight w:val="0"/>
      <w:marTop w:val="0"/>
      <w:marBottom w:val="0"/>
      <w:divBdr>
        <w:top w:val="none" w:sz="0" w:space="0" w:color="auto"/>
        <w:left w:val="none" w:sz="0" w:space="0" w:color="auto"/>
        <w:bottom w:val="none" w:sz="0" w:space="0" w:color="auto"/>
        <w:right w:val="none" w:sz="0" w:space="0" w:color="auto"/>
      </w:divBdr>
    </w:div>
    <w:div w:id="366761456">
      <w:bodyDiv w:val="1"/>
      <w:marLeft w:val="0"/>
      <w:marRight w:val="0"/>
      <w:marTop w:val="0"/>
      <w:marBottom w:val="0"/>
      <w:divBdr>
        <w:top w:val="none" w:sz="0" w:space="0" w:color="auto"/>
        <w:left w:val="none" w:sz="0" w:space="0" w:color="auto"/>
        <w:bottom w:val="none" w:sz="0" w:space="0" w:color="auto"/>
        <w:right w:val="none" w:sz="0" w:space="0" w:color="auto"/>
      </w:divBdr>
    </w:div>
    <w:div w:id="366875509">
      <w:bodyDiv w:val="1"/>
      <w:marLeft w:val="0"/>
      <w:marRight w:val="0"/>
      <w:marTop w:val="0"/>
      <w:marBottom w:val="0"/>
      <w:divBdr>
        <w:top w:val="none" w:sz="0" w:space="0" w:color="auto"/>
        <w:left w:val="none" w:sz="0" w:space="0" w:color="auto"/>
        <w:bottom w:val="none" w:sz="0" w:space="0" w:color="auto"/>
        <w:right w:val="none" w:sz="0" w:space="0" w:color="auto"/>
      </w:divBdr>
    </w:div>
    <w:div w:id="366950318">
      <w:bodyDiv w:val="1"/>
      <w:marLeft w:val="0"/>
      <w:marRight w:val="0"/>
      <w:marTop w:val="0"/>
      <w:marBottom w:val="0"/>
      <w:divBdr>
        <w:top w:val="none" w:sz="0" w:space="0" w:color="auto"/>
        <w:left w:val="none" w:sz="0" w:space="0" w:color="auto"/>
        <w:bottom w:val="none" w:sz="0" w:space="0" w:color="auto"/>
        <w:right w:val="none" w:sz="0" w:space="0" w:color="auto"/>
      </w:divBdr>
    </w:div>
    <w:div w:id="367023138">
      <w:bodyDiv w:val="1"/>
      <w:marLeft w:val="0"/>
      <w:marRight w:val="0"/>
      <w:marTop w:val="0"/>
      <w:marBottom w:val="0"/>
      <w:divBdr>
        <w:top w:val="none" w:sz="0" w:space="0" w:color="auto"/>
        <w:left w:val="none" w:sz="0" w:space="0" w:color="auto"/>
        <w:bottom w:val="none" w:sz="0" w:space="0" w:color="auto"/>
        <w:right w:val="none" w:sz="0" w:space="0" w:color="auto"/>
      </w:divBdr>
    </w:div>
    <w:div w:id="367147275">
      <w:bodyDiv w:val="1"/>
      <w:marLeft w:val="0"/>
      <w:marRight w:val="0"/>
      <w:marTop w:val="0"/>
      <w:marBottom w:val="0"/>
      <w:divBdr>
        <w:top w:val="none" w:sz="0" w:space="0" w:color="auto"/>
        <w:left w:val="none" w:sz="0" w:space="0" w:color="auto"/>
        <w:bottom w:val="none" w:sz="0" w:space="0" w:color="auto"/>
        <w:right w:val="none" w:sz="0" w:space="0" w:color="auto"/>
      </w:divBdr>
    </w:div>
    <w:div w:id="367416387">
      <w:bodyDiv w:val="1"/>
      <w:marLeft w:val="0"/>
      <w:marRight w:val="0"/>
      <w:marTop w:val="0"/>
      <w:marBottom w:val="0"/>
      <w:divBdr>
        <w:top w:val="none" w:sz="0" w:space="0" w:color="auto"/>
        <w:left w:val="none" w:sz="0" w:space="0" w:color="auto"/>
        <w:bottom w:val="none" w:sz="0" w:space="0" w:color="auto"/>
        <w:right w:val="none" w:sz="0" w:space="0" w:color="auto"/>
      </w:divBdr>
    </w:div>
    <w:div w:id="367606867">
      <w:bodyDiv w:val="1"/>
      <w:marLeft w:val="0"/>
      <w:marRight w:val="0"/>
      <w:marTop w:val="0"/>
      <w:marBottom w:val="0"/>
      <w:divBdr>
        <w:top w:val="none" w:sz="0" w:space="0" w:color="auto"/>
        <w:left w:val="none" w:sz="0" w:space="0" w:color="auto"/>
        <w:bottom w:val="none" w:sz="0" w:space="0" w:color="auto"/>
        <w:right w:val="none" w:sz="0" w:space="0" w:color="auto"/>
      </w:divBdr>
    </w:div>
    <w:div w:id="367609321">
      <w:bodyDiv w:val="1"/>
      <w:marLeft w:val="0"/>
      <w:marRight w:val="0"/>
      <w:marTop w:val="0"/>
      <w:marBottom w:val="0"/>
      <w:divBdr>
        <w:top w:val="none" w:sz="0" w:space="0" w:color="auto"/>
        <w:left w:val="none" w:sz="0" w:space="0" w:color="auto"/>
        <w:bottom w:val="none" w:sz="0" w:space="0" w:color="auto"/>
        <w:right w:val="none" w:sz="0" w:space="0" w:color="auto"/>
      </w:divBdr>
    </w:div>
    <w:div w:id="367804377">
      <w:bodyDiv w:val="1"/>
      <w:marLeft w:val="0"/>
      <w:marRight w:val="0"/>
      <w:marTop w:val="0"/>
      <w:marBottom w:val="0"/>
      <w:divBdr>
        <w:top w:val="none" w:sz="0" w:space="0" w:color="auto"/>
        <w:left w:val="none" w:sz="0" w:space="0" w:color="auto"/>
        <w:bottom w:val="none" w:sz="0" w:space="0" w:color="auto"/>
        <w:right w:val="none" w:sz="0" w:space="0" w:color="auto"/>
      </w:divBdr>
    </w:div>
    <w:div w:id="368071496">
      <w:bodyDiv w:val="1"/>
      <w:marLeft w:val="0"/>
      <w:marRight w:val="0"/>
      <w:marTop w:val="0"/>
      <w:marBottom w:val="0"/>
      <w:divBdr>
        <w:top w:val="none" w:sz="0" w:space="0" w:color="auto"/>
        <w:left w:val="none" w:sz="0" w:space="0" w:color="auto"/>
        <w:bottom w:val="none" w:sz="0" w:space="0" w:color="auto"/>
        <w:right w:val="none" w:sz="0" w:space="0" w:color="auto"/>
      </w:divBdr>
    </w:div>
    <w:div w:id="368187669">
      <w:bodyDiv w:val="1"/>
      <w:marLeft w:val="0"/>
      <w:marRight w:val="0"/>
      <w:marTop w:val="0"/>
      <w:marBottom w:val="0"/>
      <w:divBdr>
        <w:top w:val="none" w:sz="0" w:space="0" w:color="auto"/>
        <w:left w:val="none" w:sz="0" w:space="0" w:color="auto"/>
        <w:bottom w:val="none" w:sz="0" w:space="0" w:color="auto"/>
        <w:right w:val="none" w:sz="0" w:space="0" w:color="auto"/>
      </w:divBdr>
    </w:div>
    <w:div w:id="368259041">
      <w:bodyDiv w:val="1"/>
      <w:marLeft w:val="0"/>
      <w:marRight w:val="0"/>
      <w:marTop w:val="0"/>
      <w:marBottom w:val="0"/>
      <w:divBdr>
        <w:top w:val="none" w:sz="0" w:space="0" w:color="auto"/>
        <w:left w:val="none" w:sz="0" w:space="0" w:color="auto"/>
        <w:bottom w:val="none" w:sz="0" w:space="0" w:color="auto"/>
        <w:right w:val="none" w:sz="0" w:space="0" w:color="auto"/>
      </w:divBdr>
    </w:div>
    <w:div w:id="368384498">
      <w:bodyDiv w:val="1"/>
      <w:marLeft w:val="0"/>
      <w:marRight w:val="0"/>
      <w:marTop w:val="0"/>
      <w:marBottom w:val="0"/>
      <w:divBdr>
        <w:top w:val="none" w:sz="0" w:space="0" w:color="auto"/>
        <w:left w:val="none" w:sz="0" w:space="0" w:color="auto"/>
        <w:bottom w:val="none" w:sz="0" w:space="0" w:color="auto"/>
        <w:right w:val="none" w:sz="0" w:space="0" w:color="auto"/>
      </w:divBdr>
    </w:div>
    <w:div w:id="368384545">
      <w:bodyDiv w:val="1"/>
      <w:marLeft w:val="0"/>
      <w:marRight w:val="0"/>
      <w:marTop w:val="0"/>
      <w:marBottom w:val="0"/>
      <w:divBdr>
        <w:top w:val="none" w:sz="0" w:space="0" w:color="auto"/>
        <w:left w:val="none" w:sz="0" w:space="0" w:color="auto"/>
        <w:bottom w:val="none" w:sz="0" w:space="0" w:color="auto"/>
        <w:right w:val="none" w:sz="0" w:space="0" w:color="auto"/>
      </w:divBdr>
    </w:div>
    <w:div w:id="368457379">
      <w:bodyDiv w:val="1"/>
      <w:marLeft w:val="0"/>
      <w:marRight w:val="0"/>
      <w:marTop w:val="0"/>
      <w:marBottom w:val="0"/>
      <w:divBdr>
        <w:top w:val="none" w:sz="0" w:space="0" w:color="auto"/>
        <w:left w:val="none" w:sz="0" w:space="0" w:color="auto"/>
        <w:bottom w:val="none" w:sz="0" w:space="0" w:color="auto"/>
        <w:right w:val="none" w:sz="0" w:space="0" w:color="auto"/>
      </w:divBdr>
    </w:div>
    <w:div w:id="368461166">
      <w:bodyDiv w:val="1"/>
      <w:marLeft w:val="0"/>
      <w:marRight w:val="0"/>
      <w:marTop w:val="0"/>
      <w:marBottom w:val="0"/>
      <w:divBdr>
        <w:top w:val="none" w:sz="0" w:space="0" w:color="auto"/>
        <w:left w:val="none" w:sz="0" w:space="0" w:color="auto"/>
        <w:bottom w:val="none" w:sz="0" w:space="0" w:color="auto"/>
        <w:right w:val="none" w:sz="0" w:space="0" w:color="auto"/>
      </w:divBdr>
    </w:div>
    <w:div w:id="368577762">
      <w:bodyDiv w:val="1"/>
      <w:marLeft w:val="0"/>
      <w:marRight w:val="0"/>
      <w:marTop w:val="0"/>
      <w:marBottom w:val="0"/>
      <w:divBdr>
        <w:top w:val="none" w:sz="0" w:space="0" w:color="auto"/>
        <w:left w:val="none" w:sz="0" w:space="0" w:color="auto"/>
        <w:bottom w:val="none" w:sz="0" w:space="0" w:color="auto"/>
        <w:right w:val="none" w:sz="0" w:space="0" w:color="auto"/>
      </w:divBdr>
    </w:div>
    <w:div w:id="368654200">
      <w:bodyDiv w:val="1"/>
      <w:marLeft w:val="0"/>
      <w:marRight w:val="0"/>
      <w:marTop w:val="0"/>
      <w:marBottom w:val="0"/>
      <w:divBdr>
        <w:top w:val="none" w:sz="0" w:space="0" w:color="auto"/>
        <w:left w:val="none" w:sz="0" w:space="0" w:color="auto"/>
        <w:bottom w:val="none" w:sz="0" w:space="0" w:color="auto"/>
        <w:right w:val="none" w:sz="0" w:space="0" w:color="auto"/>
      </w:divBdr>
    </w:div>
    <w:div w:id="368729714">
      <w:bodyDiv w:val="1"/>
      <w:marLeft w:val="0"/>
      <w:marRight w:val="0"/>
      <w:marTop w:val="0"/>
      <w:marBottom w:val="0"/>
      <w:divBdr>
        <w:top w:val="none" w:sz="0" w:space="0" w:color="auto"/>
        <w:left w:val="none" w:sz="0" w:space="0" w:color="auto"/>
        <w:bottom w:val="none" w:sz="0" w:space="0" w:color="auto"/>
        <w:right w:val="none" w:sz="0" w:space="0" w:color="auto"/>
      </w:divBdr>
    </w:div>
    <w:div w:id="368798280">
      <w:bodyDiv w:val="1"/>
      <w:marLeft w:val="0"/>
      <w:marRight w:val="0"/>
      <w:marTop w:val="0"/>
      <w:marBottom w:val="0"/>
      <w:divBdr>
        <w:top w:val="none" w:sz="0" w:space="0" w:color="auto"/>
        <w:left w:val="none" w:sz="0" w:space="0" w:color="auto"/>
        <w:bottom w:val="none" w:sz="0" w:space="0" w:color="auto"/>
        <w:right w:val="none" w:sz="0" w:space="0" w:color="auto"/>
      </w:divBdr>
    </w:div>
    <w:div w:id="369259144">
      <w:bodyDiv w:val="1"/>
      <w:marLeft w:val="0"/>
      <w:marRight w:val="0"/>
      <w:marTop w:val="0"/>
      <w:marBottom w:val="0"/>
      <w:divBdr>
        <w:top w:val="none" w:sz="0" w:space="0" w:color="auto"/>
        <w:left w:val="none" w:sz="0" w:space="0" w:color="auto"/>
        <w:bottom w:val="none" w:sz="0" w:space="0" w:color="auto"/>
        <w:right w:val="none" w:sz="0" w:space="0" w:color="auto"/>
      </w:divBdr>
    </w:div>
    <w:div w:id="369427716">
      <w:bodyDiv w:val="1"/>
      <w:marLeft w:val="0"/>
      <w:marRight w:val="0"/>
      <w:marTop w:val="0"/>
      <w:marBottom w:val="0"/>
      <w:divBdr>
        <w:top w:val="none" w:sz="0" w:space="0" w:color="auto"/>
        <w:left w:val="none" w:sz="0" w:space="0" w:color="auto"/>
        <w:bottom w:val="none" w:sz="0" w:space="0" w:color="auto"/>
        <w:right w:val="none" w:sz="0" w:space="0" w:color="auto"/>
      </w:divBdr>
    </w:div>
    <w:div w:id="369841928">
      <w:bodyDiv w:val="1"/>
      <w:marLeft w:val="0"/>
      <w:marRight w:val="0"/>
      <w:marTop w:val="0"/>
      <w:marBottom w:val="0"/>
      <w:divBdr>
        <w:top w:val="none" w:sz="0" w:space="0" w:color="auto"/>
        <w:left w:val="none" w:sz="0" w:space="0" w:color="auto"/>
        <w:bottom w:val="none" w:sz="0" w:space="0" w:color="auto"/>
        <w:right w:val="none" w:sz="0" w:space="0" w:color="auto"/>
      </w:divBdr>
    </w:div>
    <w:div w:id="370112184">
      <w:bodyDiv w:val="1"/>
      <w:marLeft w:val="0"/>
      <w:marRight w:val="0"/>
      <w:marTop w:val="0"/>
      <w:marBottom w:val="0"/>
      <w:divBdr>
        <w:top w:val="none" w:sz="0" w:space="0" w:color="auto"/>
        <w:left w:val="none" w:sz="0" w:space="0" w:color="auto"/>
        <w:bottom w:val="none" w:sz="0" w:space="0" w:color="auto"/>
        <w:right w:val="none" w:sz="0" w:space="0" w:color="auto"/>
      </w:divBdr>
    </w:div>
    <w:div w:id="370375379">
      <w:bodyDiv w:val="1"/>
      <w:marLeft w:val="0"/>
      <w:marRight w:val="0"/>
      <w:marTop w:val="0"/>
      <w:marBottom w:val="0"/>
      <w:divBdr>
        <w:top w:val="none" w:sz="0" w:space="0" w:color="auto"/>
        <w:left w:val="none" w:sz="0" w:space="0" w:color="auto"/>
        <w:bottom w:val="none" w:sz="0" w:space="0" w:color="auto"/>
        <w:right w:val="none" w:sz="0" w:space="0" w:color="auto"/>
      </w:divBdr>
    </w:div>
    <w:div w:id="370694231">
      <w:bodyDiv w:val="1"/>
      <w:marLeft w:val="0"/>
      <w:marRight w:val="0"/>
      <w:marTop w:val="0"/>
      <w:marBottom w:val="0"/>
      <w:divBdr>
        <w:top w:val="none" w:sz="0" w:space="0" w:color="auto"/>
        <w:left w:val="none" w:sz="0" w:space="0" w:color="auto"/>
        <w:bottom w:val="none" w:sz="0" w:space="0" w:color="auto"/>
        <w:right w:val="none" w:sz="0" w:space="0" w:color="auto"/>
      </w:divBdr>
    </w:div>
    <w:div w:id="370812780">
      <w:bodyDiv w:val="1"/>
      <w:marLeft w:val="0"/>
      <w:marRight w:val="0"/>
      <w:marTop w:val="0"/>
      <w:marBottom w:val="0"/>
      <w:divBdr>
        <w:top w:val="none" w:sz="0" w:space="0" w:color="auto"/>
        <w:left w:val="none" w:sz="0" w:space="0" w:color="auto"/>
        <w:bottom w:val="none" w:sz="0" w:space="0" w:color="auto"/>
        <w:right w:val="none" w:sz="0" w:space="0" w:color="auto"/>
      </w:divBdr>
    </w:div>
    <w:div w:id="370964166">
      <w:bodyDiv w:val="1"/>
      <w:marLeft w:val="0"/>
      <w:marRight w:val="0"/>
      <w:marTop w:val="0"/>
      <w:marBottom w:val="0"/>
      <w:divBdr>
        <w:top w:val="none" w:sz="0" w:space="0" w:color="auto"/>
        <w:left w:val="none" w:sz="0" w:space="0" w:color="auto"/>
        <w:bottom w:val="none" w:sz="0" w:space="0" w:color="auto"/>
        <w:right w:val="none" w:sz="0" w:space="0" w:color="auto"/>
      </w:divBdr>
    </w:div>
    <w:div w:id="371076040">
      <w:bodyDiv w:val="1"/>
      <w:marLeft w:val="0"/>
      <w:marRight w:val="0"/>
      <w:marTop w:val="0"/>
      <w:marBottom w:val="0"/>
      <w:divBdr>
        <w:top w:val="none" w:sz="0" w:space="0" w:color="auto"/>
        <w:left w:val="none" w:sz="0" w:space="0" w:color="auto"/>
        <w:bottom w:val="none" w:sz="0" w:space="0" w:color="auto"/>
        <w:right w:val="none" w:sz="0" w:space="0" w:color="auto"/>
      </w:divBdr>
    </w:div>
    <w:div w:id="371199123">
      <w:bodyDiv w:val="1"/>
      <w:marLeft w:val="0"/>
      <w:marRight w:val="0"/>
      <w:marTop w:val="0"/>
      <w:marBottom w:val="0"/>
      <w:divBdr>
        <w:top w:val="none" w:sz="0" w:space="0" w:color="auto"/>
        <w:left w:val="none" w:sz="0" w:space="0" w:color="auto"/>
        <w:bottom w:val="none" w:sz="0" w:space="0" w:color="auto"/>
        <w:right w:val="none" w:sz="0" w:space="0" w:color="auto"/>
      </w:divBdr>
    </w:div>
    <w:div w:id="371273458">
      <w:bodyDiv w:val="1"/>
      <w:marLeft w:val="0"/>
      <w:marRight w:val="0"/>
      <w:marTop w:val="0"/>
      <w:marBottom w:val="0"/>
      <w:divBdr>
        <w:top w:val="none" w:sz="0" w:space="0" w:color="auto"/>
        <w:left w:val="none" w:sz="0" w:space="0" w:color="auto"/>
        <w:bottom w:val="none" w:sz="0" w:space="0" w:color="auto"/>
        <w:right w:val="none" w:sz="0" w:space="0" w:color="auto"/>
      </w:divBdr>
    </w:div>
    <w:div w:id="371534646">
      <w:bodyDiv w:val="1"/>
      <w:marLeft w:val="0"/>
      <w:marRight w:val="0"/>
      <w:marTop w:val="0"/>
      <w:marBottom w:val="0"/>
      <w:divBdr>
        <w:top w:val="none" w:sz="0" w:space="0" w:color="auto"/>
        <w:left w:val="none" w:sz="0" w:space="0" w:color="auto"/>
        <w:bottom w:val="none" w:sz="0" w:space="0" w:color="auto"/>
        <w:right w:val="none" w:sz="0" w:space="0" w:color="auto"/>
      </w:divBdr>
    </w:div>
    <w:div w:id="371537366">
      <w:bodyDiv w:val="1"/>
      <w:marLeft w:val="0"/>
      <w:marRight w:val="0"/>
      <w:marTop w:val="0"/>
      <w:marBottom w:val="0"/>
      <w:divBdr>
        <w:top w:val="none" w:sz="0" w:space="0" w:color="auto"/>
        <w:left w:val="none" w:sz="0" w:space="0" w:color="auto"/>
        <w:bottom w:val="none" w:sz="0" w:space="0" w:color="auto"/>
        <w:right w:val="none" w:sz="0" w:space="0" w:color="auto"/>
      </w:divBdr>
    </w:div>
    <w:div w:id="371617790">
      <w:bodyDiv w:val="1"/>
      <w:marLeft w:val="0"/>
      <w:marRight w:val="0"/>
      <w:marTop w:val="0"/>
      <w:marBottom w:val="0"/>
      <w:divBdr>
        <w:top w:val="none" w:sz="0" w:space="0" w:color="auto"/>
        <w:left w:val="none" w:sz="0" w:space="0" w:color="auto"/>
        <w:bottom w:val="none" w:sz="0" w:space="0" w:color="auto"/>
        <w:right w:val="none" w:sz="0" w:space="0" w:color="auto"/>
      </w:divBdr>
    </w:div>
    <w:div w:id="371736779">
      <w:bodyDiv w:val="1"/>
      <w:marLeft w:val="0"/>
      <w:marRight w:val="0"/>
      <w:marTop w:val="0"/>
      <w:marBottom w:val="0"/>
      <w:divBdr>
        <w:top w:val="none" w:sz="0" w:space="0" w:color="auto"/>
        <w:left w:val="none" w:sz="0" w:space="0" w:color="auto"/>
        <w:bottom w:val="none" w:sz="0" w:space="0" w:color="auto"/>
        <w:right w:val="none" w:sz="0" w:space="0" w:color="auto"/>
      </w:divBdr>
    </w:div>
    <w:div w:id="371810895">
      <w:bodyDiv w:val="1"/>
      <w:marLeft w:val="0"/>
      <w:marRight w:val="0"/>
      <w:marTop w:val="0"/>
      <w:marBottom w:val="0"/>
      <w:divBdr>
        <w:top w:val="none" w:sz="0" w:space="0" w:color="auto"/>
        <w:left w:val="none" w:sz="0" w:space="0" w:color="auto"/>
        <w:bottom w:val="none" w:sz="0" w:space="0" w:color="auto"/>
        <w:right w:val="none" w:sz="0" w:space="0" w:color="auto"/>
      </w:divBdr>
    </w:div>
    <w:div w:id="372002161">
      <w:bodyDiv w:val="1"/>
      <w:marLeft w:val="0"/>
      <w:marRight w:val="0"/>
      <w:marTop w:val="0"/>
      <w:marBottom w:val="0"/>
      <w:divBdr>
        <w:top w:val="none" w:sz="0" w:space="0" w:color="auto"/>
        <w:left w:val="none" w:sz="0" w:space="0" w:color="auto"/>
        <w:bottom w:val="none" w:sz="0" w:space="0" w:color="auto"/>
        <w:right w:val="none" w:sz="0" w:space="0" w:color="auto"/>
      </w:divBdr>
    </w:div>
    <w:div w:id="372192216">
      <w:bodyDiv w:val="1"/>
      <w:marLeft w:val="0"/>
      <w:marRight w:val="0"/>
      <w:marTop w:val="0"/>
      <w:marBottom w:val="0"/>
      <w:divBdr>
        <w:top w:val="none" w:sz="0" w:space="0" w:color="auto"/>
        <w:left w:val="none" w:sz="0" w:space="0" w:color="auto"/>
        <w:bottom w:val="none" w:sz="0" w:space="0" w:color="auto"/>
        <w:right w:val="none" w:sz="0" w:space="0" w:color="auto"/>
      </w:divBdr>
    </w:div>
    <w:div w:id="372199010">
      <w:bodyDiv w:val="1"/>
      <w:marLeft w:val="0"/>
      <w:marRight w:val="0"/>
      <w:marTop w:val="0"/>
      <w:marBottom w:val="0"/>
      <w:divBdr>
        <w:top w:val="none" w:sz="0" w:space="0" w:color="auto"/>
        <w:left w:val="none" w:sz="0" w:space="0" w:color="auto"/>
        <w:bottom w:val="none" w:sz="0" w:space="0" w:color="auto"/>
        <w:right w:val="none" w:sz="0" w:space="0" w:color="auto"/>
      </w:divBdr>
    </w:div>
    <w:div w:id="372312545">
      <w:bodyDiv w:val="1"/>
      <w:marLeft w:val="0"/>
      <w:marRight w:val="0"/>
      <w:marTop w:val="0"/>
      <w:marBottom w:val="0"/>
      <w:divBdr>
        <w:top w:val="none" w:sz="0" w:space="0" w:color="auto"/>
        <w:left w:val="none" w:sz="0" w:space="0" w:color="auto"/>
        <w:bottom w:val="none" w:sz="0" w:space="0" w:color="auto"/>
        <w:right w:val="none" w:sz="0" w:space="0" w:color="auto"/>
      </w:divBdr>
    </w:div>
    <w:div w:id="372771810">
      <w:bodyDiv w:val="1"/>
      <w:marLeft w:val="0"/>
      <w:marRight w:val="0"/>
      <w:marTop w:val="0"/>
      <w:marBottom w:val="0"/>
      <w:divBdr>
        <w:top w:val="none" w:sz="0" w:space="0" w:color="auto"/>
        <w:left w:val="none" w:sz="0" w:space="0" w:color="auto"/>
        <w:bottom w:val="none" w:sz="0" w:space="0" w:color="auto"/>
        <w:right w:val="none" w:sz="0" w:space="0" w:color="auto"/>
      </w:divBdr>
    </w:div>
    <w:div w:id="373427540">
      <w:bodyDiv w:val="1"/>
      <w:marLeft w:val="0"/>
      <w:marRight w:val="0"/>
      <w:marTop w:val="0"/>
      <w:marBottom w:val="0"/>
      <w:divBdr>
        <w:top w:val="none" w:sz="0" w:space="0" w:color="auto"/>
        <w:left w:val="none" w:sz="0" w:space="0" w:color="auto"/>
        <w:bottom w:val="none" w:sz="0" w:space="0" w:color="auto"/>
        <w:right w:val="none" w:sz="0" w:space="0" w:color="auto"/>
      </w:divBdr>
    </w:div>
    <w:div w:id="373772274">
      <w:bodyDiv w:val="1"/>
      <w:marLeft w:val="0"/>
      <w:marRight w:val="0"/>
      <w:marTop w:val="0"/>
      <w:marBottom w:val="0"/>
      <w:divBdr>
        <w:top w:val="none" w:sz="0" w:space="0" w:color="auto"/>
        <w:left w:val="none" w:sz="0" w:space="0" w:color="auto"/>
        <w:bottom w:val="none" w:sz="0" w:space="0" w:color="auto"/>
        <w:right w:val="none" w:sz="0" w:space="0" w:color="auto"/>
      </w:divBdr>
    </w:div>
    <w:div w:id="373818082">
      <w:bodyDiv w:val="1"/>
      <w:marLeft w:val="0"/>
      <w:marRight w:val="0"/>
      <w:marTop w:val="0"/>
      <w:marBottom w:val="0"/>
      <w:divBdr>
        <w:top w:val="none" w:sz="0" w:space="0" w:color="auto"/>
        <w:left w:val="none" w:sz="0" w:space="0" w:color="auto"/>
        <w:bottom w:val="none" w:sz="0" w:space="0" w:color="auto"/>
        <w:right w:val="none" w:sz="0" w:space="0" w:color="auto"/>
      </w:divBdr>
    </w:div>
    <w:div w:id="373892890">
      <w:bodyDiv w:val="1"/>
      <w:marLeft w:val="0"/>
      <w:marRight w:val="0"/>
      <w:marTop w:val="0"/>
      <w:marBottom w:val="0"/>
      <w:divBdr>
        <w:top w:val="none" w:sz="0" w:space="0" w:color="auto"/>
        <w:left w:val="none" w:sz="0" w:space="0" w:color="auto"/>
        <w:bottom w:val="none" w:sz="0" w:space="0" w:color="auto"/>
        <w:right w:val="none" w:sz="0" w:space="0" w:color="auto"/>
      </w:divBdr>
    </w:div>
    <w:div w:id="374160823">
      <w:bodyDiv w:val="1"/>
      <w:marLeft w:val="0"/>
      <w:marRight w:val="0"/>
      <w:marTop w:val="0"/>
      <w:marBottom w:val="0"/>
      <w:divBdr>
        <w:top w:val="none" w:sz="0" w:space="0" w:color="auto"/>
        <w:left w:val="none" w:sz="0" w:space="0" w:color="auto"/>
        <w:bottom w:val="none" w:sz="0" w:space="0" w:color="auto"/>
        <w:right w:val="none" w:sz="0" w:space="0" w:color="auto"/>
      </w:divBdr>
    </w:div>
    <w:div w:id="374426613">
      <w:bodyDiv w:val="1"/>
      <w:marLeft w:val="0"/>
      <w:marRight w:val="0"/>
      <w:marTop w:val="0"/>
      <w:marBottom w:val="0"/>
      <w:divBdr>
        <w:top w:val="none" w:sz="0" w:space="0" w:color="auto"/>
        <w:left w:val="none" w:sz="0" w:space="0" w:color="auto"/>
        <w:bottom w:val="none" w:sz="0" w:space="0" w:color="auto"/>
        <w:right w:val="none" w:sz="0" w:space="0" w:color="auto"/>
      </w:divBdr>
    </w:div>
    <w:div w:id="374428192">
      <w:bodyDiv w:val="1"/>
      <w:marLeft w:val="0"/>
      <w:marRight w:val="0"/>
      <w:marTop w:val="0"/>
      <w:marBottom w:val="0"/>
      <w:divBdr>
        <w:top w:val="none" w:sz="0" w:space="0" w:color="auto"/>
        <w:left w:val="none" w:sz="0" w:space="0" w:color="auto"/>
        <w:bottom w:val="none" w:sz="0" w:space="0" w:color="auto"/>
        <w:right w:val="none" w:sz="0" w:space="0" w:color="auto"/>
      </w:divBdr>
    </w:div>
    <w:div w:id="374542925">
      <w:bodyDiv w:val="1"/>
      <w:marLeft w:val="0"/>
      <w:marRight w:val="0"/>
      <w:marTop w:val="0"/>
      <w:marBottom w:val="0"/>
      <w:divBdr>
        <w:top w:val="none" w:sz="0" w:space="0" w:color="auto"/>
        <w:left w:val="none" w:sz="0" w:space="0" w:color="auto"/>
        <w:bottom w:val="none" w:sz="0" w:space="0" w:color="auto"/>
        <w:right w:val="none" w:sz="0" w:space="0" w:color="auto"/>
      </w:divBdr>
    </w:div>
    <w:div w:id="374618948">
      <w:bodyDiv w:val="1"/>
      <w:marLeft w:val="0"/>
      <w:marRight w:val="0"/>
      <w:marTop w:val="0"/>
      <w:marBottom w:val="0"/>
      <w:divBdr>
        <w:top w:val="none" w:sz="0" w:space="0" w:color="auto"/>
        <w:left w:val="none" w:sz="0" w:space="0" w:color="auto"/>
        <w:bottom w:val="none" w:sz="0" w:space="0" w:color="auto"/>
        <w:right w:val="none" w:sz="0" w:space="0" w:color="auto"/>
      </w:divBdr>
    </w:div>
    <w:div w:id="374620467">
      <w:bodyDiv w:val="1"/>
      <w:marLeft w:val="0"/>
      <w:marRight w:val="0"/>
      <w:marTop w:val="0"/>
      <w:marBottom w:val="0"/>
      <w:divBdr>
        <w:top w:val="none" w:sz="0" w:space="0" w:color="auto"/>
        <w:left w:val="none" w:sz="0" w:space="0" w:color="auto"/>
        <w:bottom w:val="none" w:sz="0" w:space="0" w:color="auto"/>
        <w:right w:val="none" w:sz="0" w:space="0" w:color="auto"/>
      </w:divBdr>
    </w:div>
    <w:div w:id="374697182">
      <w:bodyDiv w:val="1"/>
      <w:marLeft w:val="0"/>
      <w:marRight w:val="0"/>
      <w:marTop w:val="0"/>
      <w:marBottom w:val="0"/>
      <w:divBdr>
        <w:top w:val="none" w:sz="0" w:space="0" w:color="auto"/>
        <w:left w:val="none" w:sz="0" w:space="0" w:color="auto"/>
        <w:bottom w:val="none" w:sz="0" w:space="0" w:color="auto"/>
        <w:right w:val="none" w:sz="0" w:space="0" w:color="auto"/>
      </w:divBdr>
    </w:div>
    <w:div w:id="374700938">
      <w:bodyDiv w:val="1"/>
      <w:marLeft w:val="0"/>
      <w:marRight w:val="0"/>
      <w:marTop w:val="0"/>
      <w:marBottom w:val="0"/>
      <w:divBdr>
        <w:top w:val="none" w:sz="0" w:space="0" w:color="auto"/>
        <w:left w:val="none" w:sz="0" w:space="0" w:color="auto"/>
        <w:bottom w:val="none" w:sz="0" w:space="0" w:color="auto"/>
        <w:right w:val="none" w:sz="0" w:space="0" w:color="auto"/>
      </w:divBdr>
    </w:div>
    <w:div w:id="374736986">
      <w:bodyDiv w:val="1"/>
      <w:marLeft w:val="0"/>
      <w:marRight w:val="0"/>
      <w:marTop w:val="0"/>
      <w:marBottom w:val="0"/>
      <w:divBdr>
        <w:top w:val="none" w:sz="0" w:space="0" w:color="auto"/>
        <w:left w:val="none" w:sz="0" w:space="0" w:color="auto"/>
        <w:bottom w:val="none" w:sz="0" w:space="0" w:color="auto"/>
        <w:right w:val="none" w:sz="0" w:space="0" w:color="auto"/>
      </w:divBdr>
    </w:div>
    <w:div w:id="375197776">
      <w:bodyDiv w:val="1"/>
      <w:marLeft w:val="0"/>
      <w:marRight w:val="0"/>
      <w:marTop w:val="0"/>
      <w:marBottom w:val="0"/>
      <w:divBdr>
        <w:top w:val="none" w:sz="0" w:space="0" w:color="auto"/>
        <w:left w:val="none" w:sz="0" w:space="0" w:color="auto"/>
        <w:bottom w:val="none" w:sz="0" w:space="0" w:color="auto"/>
        <w:right w:val="none" w:sz="0" w:space="0" w:color="auto"/>
      </w:divBdr>
    </w:div>
    <w:div w:id="375468196">
      <w:bodyDiv w:val="1"/>
      <w:marLeft w:val="0"/>
      <w:marRight w:val="0"/>
      <w:marTop w:val="0"/>
      <w:marBottom w:val="0"/>
      <w:divBdr>
        <w:top w:val="none" w:sz="0" w:space="0" w:color="auto"/>
        <w:left w:val="none" w:sz="0" w:space="0" w:color="auto"/>
        <w:bottom w:val="none" w:sz="0" w:space="0" w:color="auto"/>
        <w:right w:val="none" w:sz="0" w:space="0" w:color="auto"/>
      </w:divBdr>
    </w:div>
    <w:div w:id="375741805">
      <w:bodyDiv w:val="1"/>
      <w:marLeft w:val="0"/>
      <w:marRight w:val="0"/>
      <w:marTop w:val="0"/>
      <w:marBottom w:val="0"/>
      <w:divBdr>
        <w:top w:val="none" w:sz="0" w:space="0" w:color="auto"/>
        <w:left w:val="none" w:sz="0" w:space="0" w:color="auto"/>
        <w:bottom w:val="none" w:sz="0" w:space="0" w:color="auto"/>
        <w:right w:val="none" w:sz="0" w:space="0" w:color="auto"/>
      </w:divBdr>
    </w:div>
    <w:div w:id="376314876">
      <w:bodyDiv w:val="1"/>
      <w:marLeft w:val="0"/>
      <w:marRight w:val="0"/>
      <w:marTop w:val="0"/>
      <w:marBottom w:val="0"/>
      <w:divBdr>
        <w:top w:val="none" w:sz="0" w:space="0" w:color="auto"/>
        <w:left w:val="none" w:sz="0" w:space="0" w:color="auto"/>
        <w:bottom w:val="none" w:sz="0" w:space="0" w:color="auto"/>
        <w:right w:val="none" w:sz="0" w:space="0" w:color="auto"/>
      </w:divBdr>
    </w:div>
    <w:div w:id="376512047">
      <w:bodyDiv w:val="1"/>
      <w:marLeft w:val="0"/>
      <w:marRight w:val="0"/>
      <w:marTop w:val="0"/>
      <w:marBottom w:val="0"/>
      <w:divBdr>
        <w:top w:val="none" w:sz="0" w:space="0" w:color="auto"/>
        <w:left w:val="none" w:sz="0" w:space="0" w:color="auto"/>
        <w:bottom w:val="none" w:sz="0" w:space="0" w:color="auto"/>
        <w:right w:val="none" w:sz="0" w:space="0" w:color="auto"/>
      </w:divBdr>
    </w:div>
    <w:div w:id="376584723">
      <w:bodyDiv w:val="1"/>
      <w:marLeft w:val="0"/>
      <w:marRight w:val="0"/>
      <w:marTop w:val="0"/>
      <w:marBottom w:val="0"/>
      <w:divBdr>
        <w:top w:val="none" w:sz="0" w:space="0" w:color="auto"/>
        <w:left w:val="none" w:sz="0" w:space="0" w:color="auto"/>
        <w:bottom w:val="none" w:sz="0" w:space="0" w:color="auto"/>
        <w:right w:val="none" w:sz="0" w:space="0" w:color="auto"/>
      </w:divBdr>
    </w:div>
    <w:div w:id="376707080">
      <w:bodyDiv w:val="1"/>
      <w:marLeft w:val="0"/>
      <w:marRight w:val="0"/>
      <w:marTop w:val="0"/>
      <w:marBottom w:val="0"/>
      <w:divBdr>
        <w:top w:val="none" w:sz="0" w:space="0" w:color="auto"/>
        <w:left w:val="none" w:sz="0" w:space="0" w:color="auto"/>
        <w:bottom w:val="none" w:sz="0" w:space="0" w:color="auto"/>
        <w:right w:val="none" w:sz="0" w:space="0" w:color="auto"/>
      </w:divBdr>
    </w:div>
    <w:div w:id="376708217">
      <w:bodyDiv w:val="1"/>
      <w:marLeft w:val="0"/>
      <w:marRight w:val="0"/>
      <w:marTop w:val="0"/>
      <w:marBottom w:val="0"/>
      <w:divBdr>
        <w:top w:val="none" w:sz="0" w:space="0" w:color="auto"/>
        <w:left w:val="none" w:sz="0" w:space="0" w:color="auto"/>
        <w:bottom w:val="none" w:sz="0" w:space="0" w:color="auto"/>
        <w:right w:val="none" w:sz="0" w:space="0" w:color="auto"/>
      </w:divBdr>
    </w:div>
    <w:div w:id="376861551">
      <w:bodyDiv w:val="1"/>
      <w:marLeft w:val="0"/>
      <w:marRight w:val="0"/>
      <w:marTop w:val="0"/>
      <w:marBottom w:val="0"/>
      <w:divBdr>
        <w:top w:val="none" w:sz="0" w:space="0" w:color="auto"/>
        <w:left w:val="none" w:sz="0" w:space="0" w:color="auto"/>
        <w:bottom w:val="none" w:sz="0" w:space="0" w:color="auto"/>
        <w:right w:val="none" w:sz="0" w:space="0" w:color="auto"/>
      </w:divBdr>
    </w:div>
    <w:div w:id="377122187">
      <w:bodyDiv w:val="1"/>
      <w:marLeft w:val="0"/>
      <w:marRight w:val="0"/>
      <w:marTop w:val="0"/>
      <w:marBottom w:val="0"/>
      <w:divBdr>
        <w:top w:val="none" w:sz="0" w:space="0" w:color="auto"/>
        <w:left w:val="none" w:sz="0" w:space="0" w:color="auto"/>
        <w:bottom w:val="none" w:sz="0" w:space="0" w:color="auto"/>
        <w:right w:val="none" w:sz="0" w:space="0" w:color="auto"/>
      </w:divBdr>
    </w:div>
    <w:div w:id="377509989">
      <w:bodyDiv w:val="1"/>
      <w:marLeft w:val="0"/>
      <w:marRight w:val="0"/>
      <w:marTop w:val="0"/>
      <w:marBottom w:val="0"/>
      <w:divBdr>
        <w:top w:val="none" w:sz="0" w:space="0" w:color="auto"/>
        <w:left w:val="none" w:sz="0" w:space="0" w:color="auto"/>
        <w:bottom w:val="none" w:sz="0" w:space="0" w:color="auto"/>
        <w:right w:val="none" w:sz="0" w:space="0" w:color="auto"/>
      </w:divBdr>
    </w:div>
    <w:div w:id="377515943">
      <w:bodyDiv w:val="1"/>
      <w:marLeft w:val="0"/>
      <w:marRight w:val="0"/>
      <w:marTop w:val="0"/>
      <w:marBottom w:val="0"/>
      <w:divBdr>
        <w:top w:val="none" w:sz="0" w:space="0" w:color="auto"/>
        <w:left w:val="none" w:sz="0" w:space="0" w:color="auto"/>
        <w:bottom w:val="none" w:sz="0" w:space="0" w:color="auto"/>
        <w:right w:val="none" w:sz="0" w:space="0" w:color="auto"/>
      </w:divBdr>
    </w:div>
    <w:div w:id="377553809">
      <w:bodyDiv w:val="1"/>
      <w:marLeft w:val="0"/>
      <w:marRight w:val="0"/>
      <w:marTop w:val="0"/>
      <w:marBottom w:val="0"/>
      <w:divBdr>
        <w:top w:val="none" w:sz="0" w:space="0" w:color="auto"/>
        <w:left w:val="none" w:sz="0" w:space="0" w:color="auto"/>
        <w:bottom w:val="none" w:sz="0" w:space="0" w:color="auto"/>
        <w:right w:val="none" w:sz="0" w:space="0" w:color="auto"/>
      </w:divBdr>
    </w:div>
    <w:div w:id="378014754">
      <w:bodyDiv w:val="1"/>
      <w:marLeft w:val="0"/>
      <w:marRight w:val="0"/>
      <w:marTop w:val="0"/>
      <w:marBottom w:val="0"/>
      <w:divBdr>
        <w:top w:val="none" w:sz="0" w:space="0" w:color="auto"/>
        <w:left w:val="none" w:sz="0" w:space="0" w:color="auto"/>
        <w:bottom w:val="none" w:sz="0" w:space="0" w:color="auto"/>
        <w:right w:val="none" w:sz="0" w:space="0" w:color="auto"/>
      </w:divBdr>
    </w:div>
    <w:div w:id="378016031">
      <w:bodyDiv w:val="1"/>
      <w:marLeft w:val="0"/>
      <w:marRight w:val="0"/>
      <w:marTop w:val="0"/>
      <w:marBottom w:val="0"/>
      <w:divBdr>
        <w:top w:val="none" w:sz="0" w:space="0" w:color="auto"/>
        <w:left w:val="none" w:sz="0" w:space="0" w:color="auto"/>
        <w:bottom w:val="none" w:sz="0" w:space="0" w:color="auto"/>
        <w:right w:val="none" w:sz="0" w:space="0" w:color="auto"/>
      </w:divBdr>
    </w:div>
    <w:div w:id="378282314">
      <w:bodyDiv w:val="1"/>
      <w:marLeft w:val="0"/>
      <w:marRight w:val="0"/>
      <w:marTop w:val="0"/>
      <w:marBottom w:val="0"/>
      <w:divBdr>
        <w:top w:val="none" w:sz="0" w:space="0" w:color="auto"/>
        <w:left w:val="none" w:sz="0" w:space="0" w:color="auto"/>
        <w:bottom w:val="none" w:sz="0" w:space="0" w:color="auto"/>
        <w:right w:val="none" w:sz="0" w:space="0" w:color="auto"/>
      </w:divBdr>
    </w:div>
    <w:div w:id="378360502">
      <w:bodyDiv w:val="1"/>
      <w:marLeft w:val="0"/>
      <w:marRight w:val="0"/>
      <w:marTop w:val="0"/>
      <w:marBottom w:val="0"/>
      <w:divBdr>
        <w:top w:val="none" w:sz="0" w:space="0" w:color="auto"/>
        <w:left w:val="none" w:sz="0" w:space="0" w:color="auto"/>
        <w:bottom w:val="none" w:sz="0" w:space="0" w:color="auto"/>
        <w:right w:val="none" w:sz="0" w:space="0" w:color="auto"/>
      </w:divBdr>
    </w:div>
    <w:div w:id="378667907">
      <w:bodyDiv w:val="1"/>
      <w:marLeft w:val="0"/>
      <w:marRight w:val="0"/>
      <w:marTop w:val="0"/>
      <w:marBottom w:val="0"/>
      <w:divBdr>
        <w:top w:val="none" w:sz="0" w:space="0" w:color="auto"/>
        <w:left w:val="none" w:sz="0" w:space="0" w:color="auto"/>
        <w:bottom w:val="none" w:sz="0" w:space="0" w:color="auto"/>
        <w:right w:val="none" w:sz="0" w:space="0" w:color="auto"/>
      </w:divBdr>
    </w:div>
    <w:div w:id="378939822">
      <w:bodyDiv w:val="1"/>
      <w:marLeft w:val="0"/>
      <w:marRight w:val="0"/>
      <w:marTop w:val="0"/>
      <w:marBottom w:val="0"/>
      <w:divBdr>
        <w:top w:val="none" w:sz="0" w:space="0" w:color="auto"/>
        <w:left w:val="none" w:sz="0" w:space="0" w:color="auto"/>
        <w:bottom w:val="none" w:sz="0" w:space="0" w:color="auto"/>
        <w:right w:val="none" w:sz="0" w:space="0" w:color="auto"/>
      </w:divBdr>
    </w:div>
    <w:div w:id="379060531">
      <w:bodyDiv w:val="1"/>
      <w:marLeft w:val="0"/>
      <w:marRight w:val="0"/>
      <w:marTop w:val="0"/>
      <w:marBottom w:val="0"/>
      <w:divBdr>
        <w:top w:val="none" w:sz="0" w:space="0" w:color="auto"/>
        <w:left w:val="none" w:sz="0" w:space="0" w:color="auto"/>
        <w:bottom w:val="none" w:sz="0" w:space="0" w:color="auto"/>
        <w:right w:val="none" w:sz="0" w:space="0" w:color="auto"/>
      </w:divBdr>
    </w:div>
    <w:div w:id="379401819">
      <w:bodyDiv w:val="1"/>
      <w:marLeft w:val="0"/>
      <w:marRight w:val="0"/>
      <w:marTop w:val="0"/>
      <w:marBottom w:val="0"/>
      <w:divBdr>
        <w:top w:val="none" w:sz="0" w:space="0" w:color="auto"/>
        <w:left w:val="none" w:sz="0" w:space="0" w:color="auto"/>
        <w:bottom w:val="none" w:sz="0" w:space="0" w:color="auto"/>
        <w:right w:val="none" w:sz="0" w:space="0" w:color="auto"/>
      </w:divBdr>
    </w:div>
    <w:div w:id="380055900">
      <w:bodyDiv w:val="1"/>
      <w:marLeft w:val="0"/>
      <w:marRight w:val="0"/>
      <w:marTop w:val="0"/>
      <w:marBottom w:val="0"/>
      <w:divBdr>
        <w:top w:val="none" w:sz="0" w:space="0" w:color="auto"/>
        <w:left w:val="none" w:sz="0" w:space="0" w:color="auto"/>
        <w:bottom w:val="none" w:sz="0" w:space="0" w:color="auto"/>
        <w:right w:val="none" w:sz="0" w:space="0" w:color="auto"/>
      </w:divBdr>
    </w:div>
    <w:div w:id="380060442">
      <w:bodyDiv w:val="1"/>
      <w:marLeft w:val="0"/>
      <w:marRight w:val="0"/>
      <w:marTop w:val="0"/>
      <w:marBottom w:val="0"/>
      <w:divBdr>
        <w:top w:val="none" w:sz="0" w:space="0" w:color="auto"/>
        <w:left w:val="none" w:sz="0" w:space="0" w:color="auto"/>
        <w:bottom w:val="none" w:sz="0" w:space="0" w:color="auto"/>
        <w:right w:val="none" w:sz="0" w:space="0" w:color="auto"/>
      </w:divBdr>
    </w:div>
    <w:div w:id="380400862">
      <w:bodyDiv w:val="1"/>
      <w:marLeft w:val="0"/>
      <w:marRight w:val="0"/>
      <w:marTop w:val="0"/>
      <w:marBottom w:val="0"/>
      <w:divBdr>
        <w:top w:val="none" w:sz="0" w:space="0" w:color="auto"/>
        <w:left w:val="none" w:sz="0" w:space="0" w:color="auto"/>
        <w:bottom w:val="none" w:sz="0" w:space="0" w:color="auto"/>
        <w:right w:val="none" w:sz="0" w:space="0" w:color="auto"/>
      </w:divBdr>
    </w:div>
    <w:div w:id="380447505">
      <w:bodyDiv w:val="1"/>
      <w:marLeft w:val="0"/>
      <w:marRight w:val="0"/>
      <w:marTop w:val="0"/>
      <w:marBottom w:val="0"/>
      <w:divBdr>
        <w:top w:val="none" w:sz="0" w:space="0" w:color="auto"/>
        <w:left w:val="none" w:sz="0" w:space="0" w:color="auto"/>
        <w:bottom w:val="none" w:sz="0" w:space="0" w:color="auto"/>
        <w:right w:val="none" w:sz="0" w:space="0" w:color="auto"/>
      </w:divBdr>
    </w:div>
    <w:div w:id="380641209">
      <w:bodyDiv w:val="1"/>
      <w:marLeft w:val="0"/>
      <w:marRight w:val="0"/>
      <w:marTop w:val="0"/>
      <w:marBottom w:val="0"/>
      <w:divBdr>
        <w:top w:val="none" w:sz="0" w:space="0" w:color="auto"/>
        <w:left w:val="none" w:sz="0" w:space="0" w:color="auto"/>
        <w:bottom w:val="none" w:sz="0" w:space="0" w:color="auto"/>
        <w:right w:val="none" w:sz="0" w:space="0" w:color="auto"/>
      </w:divBdr>
    </w:div>
    <w:div w:id="380713756">
      <w:bodyDiv w:val="1"/>
      <w:marLeft w:val="0"/>
      <w:marRight w:val="0"/>
      <w:marTop w:val="0"/>
      <w:marBottom w:val="0"/>
      <w:divBdr>
        <w:top w:val="none" w:sz="0" w:space="0" w:color="auto"/>
        <w:left w:val="none" w:sz="0" w:space="0" w:color="auto"/>
        <w:bottom w:val="none" w:sz="0" w:space="0" w:color="auto"/>
        <w:right w:val="none" w:sz="0" w:space="0" w:color="auto"/>
      </w:divBdr>
    </w:div>
    <w:div w:id="381173262">
      <w:bodyDiv w:val="1"/>
      <w:marLeft w:val="0"/>
      <w:marRight w:val="0"/>
      <w:marTop w:val="0"/>
      <w:marBottom w:val="0"/>
      <w:divBdr>
        <w:top w:val="none" w:sz="0" w:space="0" w:color="auto"/>
        <w:left w:val="none" w:sz="0" w:space="0" w:color="auto"/>
        <w:bottom w:val="none" w:sz="0" w:space="0" w:color="auto"/>
        <w:right w:val="none" w:sz="0" w:space="0" w:color="auto"/>
      </w:divBdr>
    </w:div>
    <w:div w:id="381177982">
      <w:bodyDiv w:val="1"/>
      <w:marLeft w:val="0"/>
      <w:marRight w:val="0"/>
      <w:marTop w:val="0"/>
      <w:marBottom w:val="0"/>
      <w:divBdr>
        <w:top w:val="none" w:sz="0" w:space="0" w:color="auto"/>
        <w:left w:val="none" w:sz="0" w:space="0" w:color="auto"/>
        <w:bottom w:val="none" w:sz="0" w:space="0" w:color="auto"/>
        <w:right w:val="none" w:sz="0" w:space="0" w:color="auto"/>
      </w:divBdr>
    </w:div>
    <w:div w:id="381293394">
      <w:bodyDiv w:val="1"/>
      <w:marLeft w:val="0"/>
      <w:marRight w:val="0"/>
      <w:marTop w:val="0"/>
      <w:marBottom w:val="0"/>
      <w:divBdr>
        <w:top w:val="none" w:sz="0" w:space="0" w:color="auto"/>
        <w:left w:val="none" w:sz="0" w:space="0" w:color="auto"/>
        <w:bottom w:val="none" w:sz="0" w:space="0" w:color="auto"/>
        <w:right w:val="none" w:sz="0" w:space="0" w:color="auto"/>
      </w:divBdr>
    </w:div>
    <w:div w:id="381365033">
      <w:bodyDiv w:val="1"/>
      <w:marLeft w:val="0"/>
      <w:marRight w:val="0"/>
      <w:marTop w:val="0"/>
      <w:marBottom w:val="0"/>
      <w:divBdr>
        <w:top w:val="none" w:sz="0" w:space="0" w:color="auto"/>
        <w:left w:val="none" w:sz="0" w:space="0" w:color="auto"/>
        <w:bottom w:val="none" w:sz="0" w:space="0" w:color="auto"/>
        <w:right w:val="none" w:sz="0" w:space="0" w:color="auto"/>
      </w:divBdr>
    </w:div>
    <w:div w:id="381515163">
      <w:bodyDiv w:val="1"/>
      <w:marLeft w:val="0"/>
      <w:marRight w:val="0"/>
      <w:marTop w:val="0"/>
      <w:marBottom w:val="0"/>
      <w:divBdr>
        <w:top w:val="none" w:sz="0" w:space="0" w:color="auto"/>
        <w:left w:val="none" w:sz="0" w:space="0" w:color="auto"/>
        <w:bottom w:val="none" w:sz="0" w:space="0" w:color="auto"/>
        <w:right w:val="none" w:sz="0" w:space="0" w:color="auto"/>
      </w:divBdr>
    </w:div>
    <w:div w:id="381637874">
      <w:bodyDiv w:val="1"/>
      <w:marLeft w:val="0"/>
      <w:marRight w:val="0"/>
      <w:marTop w:val="0"/>
      <w:marBottom w:val="0"/>
      <w:divBdr>
        <w:top w:val="none" w:sz="0" w:space="0" w:color="auto"/>
        <w:left w:val="none" w:sz="0" w:space="0" w:color="auto"/>
        <w:bottom w:val="none" w:sz="0" w:space="0" w:color="auto"/>
        <w:right w:val="none" w:sz="0" w:space="0" w:color="auto"/>
      </w:divBdr>
    </w:div>
    <w:div w:id="381640691">
      <w:bodyDiv w:val="1"/>
      <w:marLeft w:val="0"/>
      <w:marRight w:val="0"/>
      <w:marTop w:val="0"/>
      <w:marBottom w:val="0"/>
      <w:divBdr>
        <w:top w:val="none" w:sz="0" w:space="0" w:color="auto"/>
        <w:left w:val="none" w:sz="0" w:space="0" w:color="auto"/>
        <w:bottom w:val="none" w:sz="0" w:space="0" w:color="auto"/>
        <w:right w:val="none" w:sz="0" w:space="0" w:color="auto"/>
      </w:divBdr>
    </w:div>
    <w:div w:id="381832005">
      <w:bodyDiv w:val="1"/>
      <w:marLeft w:val="0"/>
      <w:marRight w:val="0"/>
      <w:marTop w:val="0"/>
      <w:marBottom w:val="0"/>
      <w:divBdr>
        <w:top w:val="none" w:sz="0" w:space="0" w:color="auto"/>
        <w:left w:val="none" w:sz="0" w:space="0" w:color="auto"/>
        <w:bottom w:val="none" w:sz="0" w:space="0" w:color="auto"/>
        <w:right w:val="none" w:sz="0" w:space="0" w:color="auto"/>
      </w:divBdr>
    </w:div>
    <w:div w:id="382172103">
      <w:bodyDiv w:val="1"/>
      <w:marLeft w:val="0"/>
      <w:marRight w:val="0"/>
      <w:marTop w:val="0"/>
      <w:marBottom w:val="0"/>
      <w:divBdr>
        <w:top w:val="none" w:sz="0" w:space="0" w:color="auto"/>
        <w:left w:val="none" w:sz="0" w:space="0" w:color="auto"/>
        <w:bottom w:val="none" w:sz="0" w:space="0" w:color="auto"/>
        <w:right w:val="none" w:sz="0" w:space="0" w:color="auto"/>
      </w:divBdr>
    </w:div>
    <w:div w:id="382483596">
      <w:bodyDiv w:val="1"/>
      <w:marLeft w:val="0"/>
      <w:marRight w:val="0"/>
      <w:marTop w:val="0"/>
      <w:marBottom w:val="0"/>
      <w:divBdr>
        <w:top w:val="none" w:sz="0" w:space="0" w:color="auto"/>
        <w:left w:val="none" w:sz="0" w:space="0" w:color="auto"/>
        <w:bottom w:val="none" w:sz="0" w:space="0" w:color="auto"/>
        <w:right w:val="none" w:sz="0" w:space="0" w:color="auto"/>
      </w:divBdr>
    </w:div>
    <w:div w:id="382753606">
      <w:bodyDiv w:val="1"/>
      <w:marLeft w:val="0"/>
      <w:marRight w:val="0"/>
      <w:marTop w:val="0"/>
      <w:marBottom w:val="0"/>
      <w:divBdr>
        <w:top w:val="none" w:sz="0" w:space="0" w:color="auto"/>
        <w:left w:val="none" w:sz="0" w:space="0" w:color="auto"/>
        <w:bottom w:val="none" w:sz="0" w:space="0" w:color="auto"/>
        <w:right w:val="none" w:sz="0" w:space="0" w:color="auto"/>
      </w:divBdr>
    </w:div>
    <w:div w:id="382754223">
      <w:bodyDiv w:val="1"/>
      <w:marLeft w:val="0"/>
      <w:marRight w:val="0"/>
      <w:marTop w:val="0"/>
      <w:marBottom w:val="0"/>
      <w:divBdr>
        <w:top w:val="none" w:sz="0" w:space="0" w:color="auto"/>
        <w:left w:val="none" w:sz="0" w:space="0" w:color="auto"/>
        <w:bottom w:val="none" w:sz="0" w:space="0" w:color="auto"/>
        <w:right w:val="none" w:sz="0" w:space="0" w:color="auto"/>
      </w:divBdr>
    </w:div>
    <w:div w:id="382943653">
      <w:bodyDiv w:val="1"/>
      <w:marLeft w:val="0"/>
      <w:marRight w:val="0"/>
      <w:marTop w:val="0"/>
      <w:marBottom w:val="0"/>
      <w:divBdr>
        <w:top w:val="none" w:sz="0" w:space="0" w:color="auto"/>
        <w:left w:val="none" w:sz="0" w:space="0" w:color="auto"/>
        <w:bottom w:val="none" w:sz="0" w:space="0" w:color="auto"/>
        <w:right w:val="none" w:sz="0" w:space="0" w:color="auto"/>
      </w:divBdr>
    </w:div>
    <w:div w:id="383255494">
      <w:bodyDiv w:val="1"/>
      <w:marLeft w:val="0"/>
      <w:marRight w:val="0"/>
      <w:marTop w:val="0"/>
      <w:marBottom w:val="0"/>
      <w:divBdr>
        <w:top w:val="none" w:sz="0" w:space="0" w:color="auto"/>
        <w:left w:val="none" w:sz="0" w:space="0" w:color="auto"/>
        <w:bottom w:val="none" w:sz="0" w:space="0" w:color="auto"/>
        <w:right w:val="none" w:sz="0" w:space="0" w:color="auto"/>
      </w:divBdr>
    </w:div>
    <w:div w:id="383454022">
      <w:bodyDiv w:val="1"/>
      <w:marLeft w:val="0"/>
      <w:marRight w:val="0"/>
      <w:marTop w:val="0"/>
      <w:marBottom w:val="0"/>
      <w:divBdr>
        <w:top w:val="none" w:sz="0" w:space="0" w:color="auto"/>
        <w:left w:val="none" w:sz="0" w:space="0" w:color="auto"/>
        <w:bottom w:val="none" w:sz="0" w:space="0" w:color="auto"/>
        <w:right w:val="none" w:sz="0" w:space="0" w:color="auto"/>
      </w:divBdr>
    </w:div>
    <w:div w:id="383717170">
      <w:bodyDiv w:val="1"/>
      <w:marLeft w:val="0"/>
      <w:marRight w:val="0"/>
      <w:marTop w:val="0"/>
      <w:marBottom w:val="0"/>
      <w:divBdr>
        <w:top w:val="none" w:sz="0" w:space="0" w:color="auto"/>
        <w:left w:val="none" w:sz="0" w:space="0" w:color="auto"/>
        <w:bottom w:val="none" w:sz="0" w:space="0" w:color="auto"/>
        <w:right w:val="none" w:sz="0" w:space="0" w:color="auto"/>
      </w:divBdr>
    </w:div>
    <w:div w:id="383717340">
      <w:bodyDiv w:val="1"/>
      <w:marLeft w:val="0"/>
      <w:marRight w:val="0"/>
      <w:marTop w:val="0"/>
      <w:marBottom w:val="0"/>
      <w:divBdr>
        <w:top w:val="none" w:sz="0" w:space="0" w:color="auto"/>
        <w:left w:val="none" w:sz="0" w:space="0" w:color="auto"/>
        <w:bottom w:val="none" w:sz="0" w:space="0" w:color="auto"/>
        <w:right w:val="none" w:sz="0" w:space="0" w:color="auto"/>
      </w:divBdr>
    </w:div>
    <w:div w:id="383872492">
      <w:bodyDiv w:val="1"/>
      <w:marLeft w:val="0"/>
      <w:marRight w:val="0"/>
      <w:marTop w:val="0"/>
      <w:marBottom w:val="0"/>
      <w:divBdr>
        <w:top w:val="none" w:sz="0" w:space="0" w:color="auto"/>
        <w:left w:val="none" w:sz="0" w:space="0" w:color="auto"/>
        <w:bottom w:val="none" w:sz="0" w:space="0" w:color="auto"/>
        <w:right w:val="none" w:sz="0" w:space="0" w:color="auto"/>
      </w:divBdr>
    </w:div>
    <w:div w:id="384254209">
      <w:bodyDiv w:val="1"/>
      <w:marLeft w:val="0"/>
      <w:marRight w:val="0"/>
      <w:marTop w:val="0"/>
      <w:marBottom w:val="0"/>
      <w:divBdr>
        <w:top w:val="none" w:sz="0" w:space="0" w:color="auto"/>
        <w:left w:val="none" w:sz="0" w:space="0" w:color="auto"/>
        <w:bottom w:val="none" w:sz="0" w:space="0" w:color="auto"/>
        <w:right w:val="none" w:sz="0" w:space="0" w:color="auto"/>
      </w:divBdr>
    </w:div>
    <w:div w:id="384455348">
      <w:bodyDiv w:val="1"/>
      <w:marLeft w:val="0"/>
      <w:marRight w:val="0"/>
      <w:marTop w:val="0"/>
      <w:marBottom w:val="0"/>
      <w:divBdr>
        <w:top w:val="none" w:sz="0" w:space="0" w:color="auto"/>
        <w:left w:val="none" w:sz="0" w:space="0" w:color="auto"/>
        <w:bottom w:val="none" w:sz="0" w:space="0" w:color="auto"/>
        <w:right w:val="none" w:sz="0" w:space="0" w:color="auto"/>
      </w:divBdr>
    </w:div>
    <w:div w:id="384456415">
      <w:bodyDiv w:val="1"/>
      <w:marLeft w:val="0"/>
      <w:marRight w:val="0"/>
      <w:marTop w:val="0"/>
      <w:marBottom w:val="0"/>
      <w:divBdr>
        <w:top w:val="none" w:sz="0" w:space="0" w:color="auto"/>
        <w:left w:val="none" w:sz="0" w:space="0" w:color="auto"/>
        <w:bottom w:val="none" w:sz="0" w:space="0" w:color="auto"/>
        <w:right w:val="none" w:sz="0" w:space="0" w:color="auto"/>
      </w:divBdr>
    </w:div>
    <w:div w:id="384525292">
      <w:bodyDiv w:val="1"/>
      <w:marLeft w:val="0"/>
      <w:marRight w:val="0"/>
      <w:marTop w:val="0"/>
      <w:marBottom w:val="0"/>
      <w:divBdr>
        <w:top w:val="none" w:sz="0" w:space="0" w:color="auto"/>
        <w:left w:val="none" w:sz="0" w:space="0" w:color="auto"/>
        <w:bottom w:val="none" w:sz="0" w:space="0" w:color="auto"/>
        <w:right w:val="none" w:sz="0" w:space="0" w:color="auto"/>
      </w:divBdr>
    </w:div>
    <w:div w:id="384597500">
      <w:bodyDiv w:val="1"/>
      <w:marLeft w:val="0"/>
      <w:marRight w:val="0"/>
      <w:marTop w:val="0"/>
      <w:marBottom w:val="0"/>
      <w:divBdr>
        <w:top w:val="none" w:sz="0" w:space="0" w:color="auto"/>
        <w:left w:val="none" w:sz="0" w:space="0" w:color="auto"/>
        <w:bottom w:val="none" w:sz="0" w:space="0" w:color="auto"/>
        <w:right w:val="none" w:sz="0" w:space="0" w:color="auto"/>
      </w:divBdr>
    </w:div>
    <w:div w:id="384597977">
      <w:bodyDiv w:val="1"/>
      <w:marLeft w:val="0"/>
      <w:marRight w:val="0"/>
      <w:marTop w:val="0"/>
      <w:marBottom w:val="0"/>
      <w:divBdr>
        <w:top w:val="none" w:sz="0" w:space="0" w:color="auto"/>
        <w:left w:val="none" w:sz="0" w:space="0" w:color="auto"/>
        <w:bottom w:val="none" w:sz="0" w:space="0" w:color="auto"/>
        <w:right w:val="none" w:sz="0" w:space="0" w:color="auto"/>
      </w:divBdr>
    </w:div>
    <w:div w:id="384988767">
      <w:bodyDiv w:val="1"/>
      <w:marLeft w:val="0"/>
      <w:marRight w:val="0"/>
      <w:marTop w:val="0"/>
      <w:marBottom w:val="0"/>
      <w:divBdr>
        <w:top w:val="none" w:sz="0" w:space="0" w:color="auto"/>
        <w:left w:val="none" w:sz="0" w:space="0" w:color="auto"/>
        <w:bottom w:val="none" w:sz="0" w:space="0" w:color="auto"/>
        <w:right w:val="none" w:sz="0" w:space="0" w:color="auto"/>
      </w:divBdr>
    </w:div>
    <w:div w:id="385182746">
      <w:bodyDiv w:val="1"/>
      <w:marLeft w:val="0"/>
      <w:marRight w:val="0"/>
      <w:marTop w:val="0"/>
      <w:marBottom w:val="0"/>
      <w:divBdr>
        <w:top w:val="none" w:sz="0" w:space="0" w:color="auto"/>
        <w:left w:val="none" w:sz="0" w:space="0" w:color="auto"/>
        <w:bottom w:val="none" w:sz="0" w:space="0" w:color="auto"/>
        <w:right w:val="none" w:sz="0" w:space="0" w:color="auto"/>
      </w:divBdr>
    </w:div>
    <w:div w:id="385225617">
      <w:bodyDiv w:val="1"/>
      <w:marLeft w:val="0"/>
      <w:marRight w:val="0"/>
      <w:marTop w:val="0"/>
      <w:marBottom w:val="0"/>
      <w:divBdr>
        <w:top w:val="none" w:sz="0" w:space="0" w:color="auto"/>
        <w:left w:val="none" w:sz="0" w:space="0" w:color="auto"/>
        <w:bottom w:val="none" w:sz="0" w:space="0" w:color="auto"/>
        <w:right w:val="none" w:sz="0" w:space="0" w:color="auto"/>
      </w:divBdr>
    </w:div>
    <w:div w:id="385229024">
      <w:bodyDiv w:val="1"/>
      <w:marLeft w:val="0"/>
      <w:marRight w:val="0"/>
      <w:marTop w:val="0"/>
      <w:marBottom w:val="0"/>
      <w:divBdr>
        <w:top w:val="none" w:sz="0" w:space="0" w:color="auto"/>
        <w:left w:val="none" w:sz="0" w:space="0" w:color="auto"/>
        <w:bottom w:val="none" w:sz="0" w:space="0" w:color="auto"/>
        <w:right w:val="none" w:sz="0" w:space="0" w:color="auto"/>
      </w:divBdr>
    </w:div>
    <w:div w:id="385302316">
      <w:bodyDiv w:val="1"/>
      <w:marLeft w:val="0"/>
      <w:marRight w:val="0"/>
      <w:marTop w:val="0"/>
      <w:marBottom w:val="0"/>
      <w:divBdr>
        <w:top w:val="none" w:sz="0" w:space="0" w:color="auto"/>
        <w:left w:val="none" w:sz="0" w:space="0" w:color="auto"/>
        <w:bottom w:val="none" w:sz="0" w:space="0" w:color="auto"/>
        <w:right w:val="none" w:sz="0" w:space="0" w:color="auto"/>
      </w:divBdr>
    </w:div>
    <w:div w:id="385446300">
      <w:bodyDiv w:val="1"/>
      <w:marLeft w:val="0"/>
      <w:marRight w:val="0"/>
      <w:marTop w:val="0"/>
      <w:marBottom w:val="0"/>
      <w:divBdr>
        <w:top w:val="none" w:sz="0" w:space="0" w:color="auto"/>
        <w:left w:val="none" w:sz="0" w:space="0" w:color="auto"/>
        <w:bottom w:val="none" w:sz="0" w:space="0" w:color="auto"/>
        <w:right w:val="none" w:sz="0" w:space="0" w:color="auto"/>
      </w:divBdr>
    </w:div>
    <w:div w:id="385572048">
      <w:bodyDiv w:val="1"/>
      <w:marLeft w:val="0"/>
      <w:marRight w:val="0"/>
      <w:marTop w:val="0"/>
      <w:marBottom w:val="0"/>
      <w:divBdr>
        <w:top w:val="none" w:sz="0" w:space="0" w:color="auto"/>
        <w:left w:val="none" w:sz="0" w:space="0" w:color="auto"/>
        <w:bottom w:val="none" w:sz="0" w:space="0" w:color="auto"/>
        <w:right w:val="none" w:sz="0" w:space="0" w:color="auto"/>
      </w:divBdr>
    </w:div>
    <w:div w:id="385691619">
      <w:bodyDiv w:val="1"/>
      <w:marLeft w:val="0"/>
      <w:marRight w:val="0"/>
      <w:marTop w:val="0"/>
      <w:marBottom w:val="0"/>
      <w:divBdr>
        <w:top w:val="none" w:sz="0" w:space="0" w:color="auto"/>
        <w:left w:val="none" w:sz="0" w:space="0" w:color="auto"/>
        <w:bottom w:val="none" w:sz="0" w:space="0" w:color="auto"/>
        <w:right w:val="none" w:sz="0" w:space="0" w:color="auto"/>
      </w:divBdr>
    </w:div>
    <w:div w:id="386076313">
      <w:bodyDiv w:val="1"/>
      <w:marLeft w:val="0"/>
      <w:marRight w:val="0"/>
      <w:marTop w:val="0"/>
      <w:marBottom w:val="0"/>
      <w:divBdr>
        <w:top w:val="none" w:sz="0" w:space="0" w:color="auto"/>
        <w:left w:val="none" w:sz="0" w:space="0" w:color="auto"/>
        <w:bottom w:val="none" w:sz="0" w:space="0" w:color="auto"/>
        <w:right w:val="none" w:sz="0" w:space="0" w:color="auto"/>
      </w:divBdr>
    </w:div>
    <w:div w:id="386225694">
      <w:bodyDiv w:val="1"/>
      <w:marLeft w:val="0"/>
      <w:marRight w:val="0"/>
      <w:marTop w:val="0"/>
      <w:marBottom w:val="0"/>
      <w:divBdr>
        <w:top w:val="none" w:sz="0" w:space="0" w:color="auto"/>
        <w:left w:val="none" w:sz="0" w:space="0" w:color="auto"/>
        <w:bottom w:val="none" w:sz="0" w:space="0" w:color="auto"/>
        <w:right w:val="none" w:sz="0" w:space="0" w:color="auto"/>
      </w:divBdr>
    </w:div>
    <w:div w:id="386490209">
      <w:bodyDiv w:val="1"/>
      <w:marLeft w:val="0"/>
      <w:marRight w:val="0"/>
      <w:marTop w:val="0"/>
      <w:marBottom w:val="0"/>
      <w:divBdr>
        <w:top w:val="none" w:sz="0" w:space="0" w:color="auto"/>
        <w:left w:val="none" w:sz="0" w:space="0" w:color="auto"/>
        <w:bottom w:val="none" w:sz="0" w:space="0" w:color="auto"/>
        <w:right w:val="none" w:sz="0" w:space="0" w:color="auto"/>
      </w:divBdr>
    </w:div>
    <w:div w:id="386532825">
      <w:bodyDiv w:val="1"/>
      <w:marLeft w:val="0"/>
      <w:marRight w:val="0"/>
      <w:marTop w:val="0"/>
      <w:marBottom w:val="0"/>
      <w:divBdr>
        <w:top w:val="none" w:sz="0" w:space="0" w:color="auto"/>
        <w:left w:val="none" w:sz="0" w:space="0" w:color="auto"/>
        <w:bottom w:val="none" w:sz="0" w:space="0" w:color="auto"/>
        <w:right w:val="none" w:sz="0" w:space="0" w:color="auto"/>
      </w:divBdr>
    </w:div>
    <w:div w:id="386537942">
      <w:bodyDiv w:val="1"/>
      <w:marLeft w:val="0"/>
      <w:marRight w:val="0"/>
      <w:marTop w:val="0"/>
      <w:marBottom w:val="0"/>
      <w:divBdr>
        <w:top w:val="none" w:sz="0" w:space="0" w:color="auto"/>
        <w:left w:val="none" w:sz="0" w:space="0" w:color="auto"/>
        <w:bottom w:val="none" w:sz="0" w:space="0" w:color="auto"/>
        <w:right w:val="none" w:sz="0" w:space="0" w:color="auto"/>
      </w:divBdr>
    </w:div>
    <w:div w:id="386799451">
      <w:bodyDiv w:val="1"/>
      <w:marLeft w:val="0"/>
      <w:marRight w:val="0"/>
      <w:marTop w:val="0"/>
      <w:marBottom w:val="0"/>
      <w:divBdr>
        <w:top w:val="none" w:sz="0" w:space="0" w:color="auto"/>
        <w:left w:val="none" w:sz="0" w:space="0" w:color="auto"/>
        <w:bottom w:val="none" w:sz="0" w:space="0" w:color="auto"/>
        <w:right w:val="none" w:sz="0" w:space="0" w:color="auto"/>
      </w:divBdr>
    </w:div>
    <w:div w:id="387653808">
      <w:bodyDiv w:val="1"/>
      <w:marLeft w:val="0"/>
      <w:marRight w:val="0"/>
      <w:marTop w:val="0"/>
      <w:marBottom w:val="0"/>
      <w:divBdr>
        <w:top w:val="none" w:sz="0" w:space="0" w:color="auto"/>
        <w:left w:val="none" w:sz="0" w:space="0" w:color="auto"/>
        <w:bottom w:val="none" w:sz="0" w:space="0" w:color="auto"/>
        <w:right w:val="none" w:sz="0" w:space="0" w:color="auto"/>
      </w:divBdr>
    </w:div>
    <w:div w:id="387798912">
      <w:bodyDiv w:val="1"/>
      <w:marLeft w:val="0"/>
      <w:marRight w:val="0"/>
      <w:marTop w:val="0"/>
      <w:marBottom w:val="0"/>
      <w:divBdr>
        <w:top w:val="none" w:sz="0" w:space="0" w:color="auto"/>
        <w:left w:val="none" w:sz="0" w:space="0" w:color="auto"/>
        <w:bottom w:val="none" w:sz="0" w:space="0" w:color="auto"/>
        <w:right w:val="none" w:sz="0" w:space="0" w:color="auto"/>
      </w:divBdr>
    </w:div>
    <w:div w:id="388194051">
      <w:bodyDiv w:val="1"/>
      <w:marLeft w:val="0"/>
      <w:marRight w:val="0"/>
      <w:marTop w:val="0"/>
      <w:marBottom w:val="0"/>
      <w:divBdr>
        <w:top w:val="none" w:sz="0" w:space="0" w:color="auto"/>
        <w:left w:val="none" w:sz="0" w:space="0" w:color="auto"/>
        <w:bottom w:val="none" w:sz="0" w:space="0" w:color="auto"/>
        <w:right w:val="none" w:sz="0" w:space="0" w:color="auto"/>
      </w:divBdr>
    </w:div>
    <w:div w:id="388305765">
      <w:bodyDiv w:val="1"/>
      <w:marLeft w:val="0"/>
      <w:marRight w:val="0"/>
      <w:marTop w:val="0"/>
      <w:marBottom w:val="0"/>
      <w:divBdr>
        <w:top w:val="none" w:sz="0" w:space="0" w:color="auto"/>
        <w:left w:val="none" w:sz="0" w:space="0" w:color="auto"/>
        <w:bottom w:val="none" w:sz="0" w:space="0" w:color="auto"/>
        <w:right w:val="none" w:sz="0" w:space="0" w:color="auto"/>
      </w:divBdr>
    </w:div>
    <w:div w:id="388455815">
      <w:bodyDiv w:val="1"/>
      <w:marLeft w:val="0"/>
      <w:marRight w:val="0"/>
      <w:marTop w:val="0"/>
      <w:marBottom w:val="0"/>
      <w:divBdr>
        <w:top w:val="none" w:sz="0" w:space="0" w:color="auto"/>
        <w:left w:val="none" w:sz="0" w:space="0" w:color="auto"/>
        <w:bottom w:val="none" w:sz="0" w:space="0" w:color="auto"/>
        <w:right w:val="none" w:sz="0" w:space="0" w:color="auto"/>
      </w:divBdr>
    </w:div>
    <w:div w:id="388695349">
      <w:bodyDiv w:val="1"/>
      <w:marLeft w:val="0"/>
      <w:marRight w:val="0"/>
      <w:marTop w:val="0"/>
      <w:marBottom w:val="0"/>
      <w:divBdr>
        <w:top w:val="none" w:sz="0" w:space="0" w:color="auto"/>
        <w:left w:val="none" w:sz="0" w:space="0" w:color="auto"/>
        <w:bottom w:val="none" w:sz="0" w:space="0" w:color="auto"/>
        <w:right w:val="none" w:sz="0" w:space="0" w:color="auto"/>
      </w:divBdr>
    </w:div>
    <w:div w:id="388840862">
      <w:bodyDiv w:val="1"/>
      <w:marLeft w:val="0"/>
      <w:marRight w:val="0"/>
      <w:marTop w:val="0"/>
      <w:marBottom w:val="0"/>
      <w:divBdr>
        <w:top w:val="none" w:sz="0" w:space="0" w:color="auto"/>
        <w:left w:val="none" w:sz="0" w:space="0" w:color="auto"/>
        <w:bottom w:val="none" w:sz="0" w:space="0" w:color="auto"/>
        <w:right w:val="none" w:sz="0" w:space="0" w:color="auto"/>
      </w:divBdr>
    </w:div>
    <w:div w:id="389037877">
      <w:bodyDiv w:val="1"/>
      <w:marLeft w:val="0"/>
      <w:marRight w:val="0"/>
      <w:marTop w:val="0"/>
      <w:marBottom w:val="0"/>
      <w:divBdr>
        <w:top w:val="none" w:sz="0" w:space="0" w:color="auto"/>
        <w:left w:val="none" w:sz="0" w:space="0" w:color="auto"/>
        <w:bottom w:val="none" w:sz="0" w:space="0" w:color="auto"/>
        <w:right w:val="none" w:sz="0" w:space="0" w:color="auto"/>
      </w:divBdr>
    </w:div>
    <w:div w:id="389115242">
      <w:bodyDiv w:val="1"/>
      <w:marLeft w:val="0"/>
      <w:marRight w:val="0"/>
      <w:marTop w:val="0"/>
      <w:marBottom w:val="0"/>
      <w:divBdr>
        <w:top w:val="none" w:sz="0" w:space="0" w:color="auto"/>
        <w:left w:val="none" w:sz="0" w:space="0" w:color="auto"/>
        <w:bottom w:val="none" w:sz="0" w:space="0" w:color="auto"/>
        <w:right w:val="none" w:sz="0" w:space="0" w:color="auto"/>
      </w:divBdr>
    </w:div>
    <w:div w:id="389159015">
      <w:bodyDiv w:val="1"/>
      <w:marLeft w:val="0"/>
      <w:marRight w:val="0"/>
      <w:marTop w:val="0"/>
      <w:marBottom w:val="0"/>
      <w:divBdr>
        <w:top w:val="none" w:sz="0" w:space="0" w:color="auto"/>
        <w:left w:val="none" w:sz="0" w:space="0" w:color="auto"/>
        <w:bottom w:val="none" w:sz="0" w:space="0" w:color="auto"/>
        <w:right w:val="none" w:sz="0" w:space="0" w:color="auto"/>
      </w:divBdr>
    </w:div>
    <w:div w:id="389505260">
      <w:bodyDiv w:val="1"/>
      <w:marLeft w:val="0"/>
      <w:marRight w:val="0"/>
      <w:marTop w:val="0"/>
      <w:marBottom w:val="0"/>
      <w:divBdr>
        <w:top w:val="none" w:sz="0" w:space="0" w:color="auto"/>
        <w:left w:val="none" w:sz="0" w:space="0" w:color="auto"/>
        <w:bottom w:val="none" w:sz="0" w:space="0" w:color="auto"/>
        <w:right w:val="none" w:sz="0" w:space="0" w:color="auto"/>
      </w:divBdr>
    </w:div>
    <w:div w:id="389571968">
      <w:bodyDiv w:val="1"/>
      <w:marLeft w:val="0"/>
      <w:marRight w:val="0"/>
      <w:marTop w:val="0"/>
      <w:marBottom w:val="0"/>
      <w:divBdr>
        <w:top w:val="none" w:sz="0" w:space="0" w:color="auto"/>
        <w:left w:val="none" w:sz="0" w:space="0" w:color="auto"/>
        <w:bottom w:val="none" w:sz="0" w:space="0" w:color="auto"/>
        <w:right w:val="none" w:sz="0" w:space="0" w:color="auto"/>
      </w:divBdr>
    </w:div>
    <w:div w:id="389618235">
      <w:bodyDiv w:val="1"/>
      <w:marLeft w:val="0"/>
      <w:marRight w:val="0"/>
      <w:marTop w:val="0"/>
      <w:marBottom w:val="0"/>
      <w:divBdr>
        <w:top w:val="none" w:sz="0" w:space="0" w:color="auto"/>
        <w:left w:val="none" w:sz="0" w:space="0" w:color="auto"/>
        <w:bottom w:val="none" w:sz="0" w:space="0" w:color="auto"/>
        <w:right w:val="none" w:sz="0" w:space="0" w:color="auto"/>
      </w:divBdr>
    </w:div>
    <w:div w:id="389886790">
      <w:bodyDiv w:val="1"/>
      <w:marLeft w:val="0"/>
      <w:marRight w:val="0"/>
      <w:marTop w:val="0"/>
      <w:marBottom w:val="0"/>
      <w:divBdr>
        <w:top w:val="none" w:sz="0" w:space="0" w:color="auto"/>
        <w:left w:val="none" w:sz="0" w:space="0" w:color="auto"/>
        <w:bottom w:val="none" w:sz="0" w:space="0" w:color="auto"/>
        <w:right w:val="none" w:sz="0" w:space="0" w:color="auto"/>
      </w:divBdr>
    </w:div>
    <w:div w:id="390082098">
      <w:bodyDiv w:val="1"/>
      <w:marLeft w:val="0"/>
      <w:marRight w:val="0"/>
      <w:marTop w:val="0"/>
      <w:marBottom w:val="0"/>
      <w:divBdr>
        <w:top w:val="none" w:sz="0" w:space="0" w:color="auto"/>
        <w:left w:val="none" w:sz="0" w:space="0" w:color="auto"/>
        <w:bottom w:val="none" w:sz="0" w:space="0" w:color="auto"/>
        <w:right w:val="none" w:sz="0" w:space="0" w:color="auto"/>
      </w:divBdr>
    </w:div>
    <w:div w:id="390349512">
      <w:bodyDiv w:val="1"/>
      <w:marLeft w:val="0"/>
      <w:marRight w:val="0"/>
      <w:marTop w:val="0"/>
      <w:marBottom w:val="0"/>
      <w:divBdr>
        <w:top w:val="none" w:sz="0" w:space="0" w:color="auto"/>
        <w:left w:val="none" w:sz="0" w:space="0" w:color="auto"/>
        <w:bottom w:val="none" w:sz="0" w:space="0" w:color="auto"/>
        <w:right w:val="none" w:sz="0" w:space="0" w:color="auto"/>
      </w:divBdr>
    </w:div>
    <w:div w:id="390465868">
      <w:bodyDiv w:val="1"/>
      <w:marLeft w:val="0"/>
      <w:marRight w:val="0"/>
      <w:marTop w:val="0"/>
      <w:marBottom w:val="0"/>
      <w:divBdr>
        <w:top w:val="none" w:sz="0" w:space="0" w:color="auto"/>
        <w:left w:val="none" w:sz="0" w:space="0" w:color="auto"/>
        <w:bottom w:val="none" w:sz="0" w:space="0" w:color="auto"/>
        <w:right w:val="none" w:sz="0" w:space="0" w:color="auto"/>
      </w:divBdr>
    </w:div>
    <w:div w:id="390740307">
      <w:bodyDiv w:val="1"/>
      <w:marLeft w:val="0"/>
      <w:marRight w:val="0"/>
      <w:marTop w:val="0"/>
      <w:marBottom w:val="0"/>
      <w:divBdr>
        <w:top w:val="none" w:sz="0" w:space="0" w:color="auto"/>
        <w:left w:val="none" w:sz="0" w:space="0" w:color="auto"/>
        <w:bottom w:val="none" w:sz="0" w:space="0" w:color="auto"/>
        <w:right w:val="none" w:sz="0" w:space="0" w:color="auto"/>
      </w:divBdr>
    </w:div>
    <w:div w:id="391318114">
      <w:bodyDiv w:val="1"/>
      <w:marLeft w:val="0"/>
      <w:marRight w:val="0"/>
      <w:marTop w:val="0"/>
      <w:marBottom w:val="0"/>
      <w:divBdr>
        <w:top w:val="none" w:sz="0" w:space="0" w:color="auto"/>
        <w:left w:val="none" w:sz="0" w:space="0" w:color="auto"/>
        <w:bottom w:val="none" w:sz="0" w:space="0" w:color="auto"/>
        <w:right w:val="none" w:sz="0" w:space="0" w:color="auto"/>
      </w:divBdr>
    </w:div>
    <w:div w:id="391781724">
      <w:bodyDiv w:val="1"/>
      <w:marLeft w:val="0"/>
      <w:marRight w:val="0"/>
      <w:marTop w:val="0"/>
      <w:marBottom w:val="0"/>
      <w:divBdr>
        <w:top w:val="none" w:sz="0" w:space="0" w:color="auto"/>
        <w:left w:val="none" w:sz="0" w:space="0" w:color="auto"/>
        <w:bottom w:val="none" w:sz="0" w:space="0" w:color="auto"/>
        <w:right w:val="none" w:sz="0" w:space="0" w:color="auto"/>
      </w:divBdr>
    </w:div>
    <w:div w:id="391850791">
      <w:bodyDiv w:val="1"/>
      <w:marLeft w:val="0"/>
      <w:marRight w:val="0"/>
      <w:marTop w:val="0"/>
      <w:marBottom w:val="0"/>
      <w:divBdr>
        <w:top w:val="none" w:sz="0" w:space="0" w:color="auto"/>
        <w:left w:val="none" w:sz="0" w:space="0" w:color="auto"/>
        <w:bottom w:val="none" w:sz="0" w:space="0" w:color="auto"/>
        <w:right w:val="none" w:sz="0" w:space="0" w:color="auto"/>
      </w:divBdr>
    </w:div>
    <w:div w:id="391923712">
      <w:bodyDiv w:val="1"/>
      <w:marLeft w:val="0"/>
      <w:marRight w:val="0"/>
      <w:marTop w:val="0"/>
      <w:marBottom w:val="0"/>
      <w:divBdr>
        <w:top w:val="none" w:sz="0" w:space="0" w:color="auto"/>
        <w:left w:val="none" w:sz="0" w:space="0" w:color="auto"/>
        <w:bottom w:val="none" w:sz="0" w:space="0" w:color="auto"/>
        <w:right w:val="none" w:sz="0" w:space="0" w:color="auto"/>
      </w:divBdr>
    </w:div>
    <w:div w:id="391926582">
      <w:bodyDiv w:val="1"/>
      <w:marLeft w:val="0"/>
      <w:marRight w:val="0"/>
      <w:marTop w:val="0"/>
      <w:marBottom w:val="0"/>
      <w:divBdr>
        <w:top w:val="none" w:sz="0" w:space="0" w:color="auto"/>
        <w:left w:val="none" w:sz="0" w:space="0" w:color="auto"/>
        <w:bottom w:val="none" w:sz="0" w:space="0" w:color="auto"/>
        <w:right w:val="none" w:sz="0" w:space="0" w:color="auto"/>
      </w:divBdr>
    </w:div>
    <w:div w:id="392042877">
      <w:bodyDiv w:val="1"/>
      <w:marLeft w:val="0"/>
      <w:marRight w:val="0"/>
      <w:marTop w:val="0"/>
      <w:marBottom w:val="0"/>
      <w:divBdr>
        <w:top w:val="none" w:sz="0" w:space="0" w:color="auto"/>
        <w:left w:val="none" w:sz="0" w:space="0" w:color="auto"/>
        <w:bottom w:val="none" w:sz="0" w:space="0" w:color="auto"/>
        <w:right w:val="none" w:sz="0" w:space="0" w:color="auto"/>
      </w:divBdr>
    </w:div>
    <w:div w:id="392196017">
      <w:bodyDiv w:val="1"/>
      <w:marLeft w:val="0"/>
      <w:marRight w:val="0"/>
      <w:marTop w:val="0"/>
      <w:marBottom w:val="0"/>
      <w:divBdr>
        <w:top w:val="none" w:sz="0" w:space="0" w:color="auto"/>
        <w:left w:val="none" w:sz="0" w:space="0" w:color="auto"/>
        <w:bottom w:val="none" w:sz="0" w:space="0" w:color="auto"/>
        <w:right w:val="none" w:sz="0" w:space="0" w:color="auto"/>
      </w:divBdr>
    </w:div>
    <w:div w:id="392462267">
      <w:bodyDiv w:val="1"/>
      <w:marLeft w:val="0"/>
      <w:marRight w:val="0"/>
      <w:marTop w:val="0"/>
      <w:marBottom w:val="0"/>
      <w:divBdr>
        <w:top w:val="none" w:sz="0" w:space="0" w:color="auto"/>
        <w:left w:val="none" w:sz="0" w:space="0" w:color="auto"/>
        <w:bottom w:val="none" w:sz="0" w:space="0" w:color="auto"/>
        <w:right w:val="none" w:sz="0" w:space="0" w:color="auto"/>
      </w:divBdr>
    </w:div>
    <w:div w:id="392587310">
      <w:bodyDiv w:val="1"/>
      <w:marLeft w:val="0"/>
      <w:marRight w:val="0"/>
      <w:marTop w:val="0"/>
      <w:marBottom w:val="0"/>
      <w:divBdr>
        <w:top w:val="none" w:sz="0" w:space="0" w:color="auto"/>
        <w:left w:val="none" w:sz="0" w:space="0" w:color="auto"/>
        <w:bottom w:val="none" w:sz="0" w:space="0" w:color="auto"/>
        <w:right w:val="none" w:sz="0" w:space="0" w:color="auto"/>
      </w:divBdr>
    </w:div>
    <w:div w:id="392772904">
      <w:bodyDiv w:val="1"/>
      <w:marLeft w:val="0"/>
      <w:marRight w:val="0"/>
      <w:marTop w:val="0"/>
      <w:marBottom w:val="0"/>
      <w:divBdr>
        <w:top w:val="none" w:sz="0" w:space="0" w:color="auto"/>
        <w:left w:val="none" w:sz="0" w:space="0" w:color="auto"/>
        <w:bottom w:val="none" w:sz="0" w:space="0" w:color="auto"/>
        <w:right w:val="none" w:sz="0" w:space="0" w:color="auto"/>
      </w:divBdr>
    </w:div>
    <w:div w:id="392891230">
      <w:bodyDiv w:val="1"/>
      <w:marLeft w:val="0"/>
      <w:marRight w:val="0"/>
      <w:marTop w:val="0"/>
      <w:marBottom w:val="0"/>
      <w:divBdr>
        <w:top w:val="none" w:sz="0" w:space="0" w:color="auto"/>
        <w:left w:val="none" w:sz="0" w:space="0" w:color="auto"/>
        <w:bottom w:val="none" w:sz="0" w:space="0" w:color="auto"/>
        <w:right w:val="none" w:sz="0" w:space="0" w:color="auto"/>
      </w:divBdr>
    </w:div>
    <w:div w:id="393427988">
      <w:bodyDiv w:val="1"/>
      <w:marLeft w:val="0"/>
      <w:marRight w:val="0"/>
      <w:marTop w:val="0"/>
      <w:marBottom w:val="0"/>
      <w:divBdr>
        <w:top w:val="none" w:sz="0" w:space="0" w:color="auto"/>
        <w:left w:val="none" w:sz="0" w:space="0" w:color="auto"/>
        <w:bottom w:val="none" w:sz="0" w:space="0" w:color="auto"/>
        <w:right w:val="none" w:sz="0" w:space="0" w:color="auto"/>
      </w:divBdr>
    </w:div>
    <w:div w:id="393429453">
      <w:bodyDiv w:val="1"/>
      <w:marLeft w:val="0"/>
      <w:marRight w:val="0"/>
      <w:marTop w:val="0"/>
      <w:marBottom w:val="0"/>
      <w:divBdr>
        <w:top w:val="none" w:sz="0" w:space="0" w:color="auto"/>
        <w:left w:val="none" w:sz="0" w:space="0" w:color="auto"/>
        <w:bottom w:val="none" w:sz="0" w:space="0" w:color="auto"/>
        <w:right w:val="none" w:sz="0" w:space="0" w:color="auto"/>
      </w:divBdr>
    </w:div>
    <w:div w:id="393479181">
      <w:bodyDiv w:val="1"/>
      <w:marLeft w:val="0"/>
      <w:marRight w:val="0"/>
      <w:marTop w:val="0"/>
      <w:marBottom w:val="0"/>
      <w:divBdr>
        <w:top w:val="none" w:sz="0" w:space="0" w:color="auto"/>
        <w:left w:val="none" w:sz="0" w:space="0" w:color="auto"/>
        <w:bottom w:val="none" w:sz="0" w:space="0" w:color="auto"/>
        <w:right w:val="none" w:sz="0" w:space="0" w:color="auto"/>
      </w:divBdr>
    </w:div>
    <w:div w:id="393505600">
      <w:bodyDiv w:val="1"/>
      <w:marLeft w:val="0"/>
      <w:marRight w:val="0"/>
      <w:marTop w:val="0"/>
      <w:marBottom w:val="0"/>
      <w:divBdr>
        <w:top w:val="none" w:sz="0" w:space="0" w:color="auto"/>
        <w:left w:val="none" w:sz="0" w:space="0" w:color="auto"/>
        <w:bottom w:val="none" w:sz="0" w:space="0" w:color="auto"/>
        <w:right w:val="none" w:sz="0" w:space="0" w:color="auto"/>
      </w:divBdr>
    </w:div>
    <w:div w:id="393509563">
      <w:bodyDiv w:val="1"/>
      <w:marLeft w:val="0"/>
      <w:marRight w:val="0"/>
      <w:marTop w:val="0"/>
      <w:marBottom w:val="0"/>
      <w:divBdr>
        <w:top w:val="none" w:sz="0" w:space="0" w:color="auto"/>
        <w:left w:val="none" w:sz="0" w:space="0" w:color="auto"/>
        <w:bottom w:val="none" w:sz="0" w:space="0" w:color="auto"/>
        <w:right w:val="none" w:sz="0" w:space="0" w:color="auto"/>
      </w:divBdr>
    </w:div>
    <w:div w:id="394016642">
      <w:bodyDiv w:val="1"/>
      <w:marLeft w:val="0"/>
      <w:marRight w:val="0"/>
      <w:marTop w:val="0"/>
      <w:marBottom w:val="0"/>
      <w:divBdr>
        <w:top w:val="none" w:sz="0" w:space="0" w:color="auto"/>
        <w:left w:val="none" w:sz="0" w:space="0" w:color="auto"/>
        <w:bottom w:val="none" w:sz="0" w:space="0" w:color="auto"/>
        <w:right w:val="none" w:sz="0" w:space="0" w:color="auto"/>
      </w:divBdr>
    </w:div>
    <w:div w:id="394357881">
      <w:bodyDiv w:val="1"/>
      <w:marLeft w:val="0"/>
      <w:marRight w:val="0"/>
      <w:marTop w:val="0"/>
      <w:marBottom w:val="0"/>
      <w:divBdr>
        <w:top w:val="none" w:sz="0" w:space="0" w:color="auto"/>
        <w:left w:val="none" w:sz="0" w:space="0" w:color="auto"/>
        <w:bottom w:val="none" w:sz="0" w:space="0" w:color="auto"/>
        <w:right w:val="none" w:sz="0" w:space="0" w:color="auto"/>
      </w:divBdr>
    </w:div>
    <w:div w:id="394475743">
      <w:bodyDiv w:val="1"/>
      <w:marLeft w:val="0"/>
      <w:marRight w:val="0"/>
      <w:marTop w:val="0"/>
      <w:marBottom w:val="0"/>
      <w:divBdr>
        <w:top w:val="none" w:sz="0" w:space="0" w:color="auto"/>
        <w:left w:val="none" w:sz="0" w:space="0" w:color="auto"/>
        <w:bottom w:val="none" w:sz="0" w:space="0" w:color="auto"/>
        <w:right w:val="none" w:sz="0" w:space="0" w:color="auto"/>
      </w:divBdr>
    </w:div>
    <w:div w:id="394738143">
      <w:bodyDiv w:val="1"/>
      <w:marLeft w:val="0"/>
      <w:marRight w:val="0"/>
      <w:marTop w:val="0"/>
      <w:marBottom w:val="0"/>
      <w:divBdr>
        <w:top w:val="none" w:sz="0" w:space="0" w:color="auto"/>
        <w:left w:val="none" w:sz="0" w:space="0" w:color="auto"/>
        <w:bottom w:val="none" w:sz="0" w:space="0" w:color="auto"/>
        <w:right w:val="none" w:sz="0" w:space="0" w:color="auto"/>
      </w:divBdr>
    </w:div>
    <w:div w:id="395008101">
      <w:bodyDiv w:val="1"/>
      <w:marLeft w:val="0"/>
      <w:marRight w:val="0"/>
      <w:marTop w:val="0"/>
      <w:marBottom w:val="0"/>
      <w:divBdr>
        <w:top w:val="none" w:sz="0" w:space="0" w:color="auto"/>
        <w:left w:val="none" w:sz="0" w:space="0" w:color="auto"/>
        <w:bottom w:val="none" w:sz="0" w:space="0" w:color="auto"/>
        <w:right w:val="none" w:sz="0" w:space="0" w:color="auto"/>
      </w:divBdr>
    </w:div>
    <w:div w:id="395201962">
      <w:bodyDiv w:val="1"/>
      <w:marLeft w:val="0"/>
      <w:marRight w:val="0"/>
      <w:marTop w:val="0"/>
      <w:marBottom w:val="0"/>
      <w:divBdr>
        <w:top w:val="none" w:sz="0" w:space="0" w:color="auto"/>
        <w:left w:val="none" w:sz="0" w:space="0" w:color="auto"/>
        <w:bottom w:val="none" w:sz="0" w:space="0" w:color="auto"/>
        <w:right w:val="none" w:sz="0" w:space="0" w:color="auto"/>
      </w:divBdr>
    </w:div>
    <w:div w:id="396244995">
      <w:bodyDiv w:val="1"/>
      <w:marLeft w:val="0"/>
      <w:marRight w:val="0"/>
      <w:marTop w:val="0"/>
      <w:marBottom w:val="0"/>
      <w:divBdr>
        <w:top w:val="none" w:sz="0" w:space="0" w:color="auto"/>
        <w:left w:val="none" w:sz="0" w:space="0" w:color="auto"/>
        <w:bottom w:val="none" w:sz="0" w:space="0" w:color="auto"/>
        <w:right w:val="none" w:sz="0" w:space="0" w:color="auto"/>
      </w:divBdr>
    </w:div>
    <w:div w:id="396366318">
      <w:bodyDiv w:val="1"/>
      <w:marLeft w:val="0"/>
      <w:marRight w:val="0"/>
      <w:marTop w:val="0"/>
      <w:marBottom w:val="0"/>
      <w:divBdr>
        <w:top w:val="none" w:sz="0" w:space="0" w:color="auto"/>
        <w:left w:val="none" w:sz="0" w:space="0" w:color="auto"/>
        <w:bottom w:val="none" w:sz="0" w:space="0" w:color="auto"/>
        <w:right w:val="none" w:sz="0" w:space="0" w:color="auto"/>
      </w:divBdr>
    </w:div>
    <w:div w:id="396708543">
      <w:bodyDiv w:val="1"/>
      <w:marLeft w:val="0"/>
      <w:marRight w:val="0"/>
      <w:marTop w:val="0"/>
      <w:marBottom w:val="0"/>
      <w:divBdr>
        <w:top w:val="none" w:sz="0" w:space="0" w:color="auto"/>
        <w:left w:val="none" w:sz="0" w:space="0" w:color="auto"/>
        <w:bottom w:val="none" w:sz="0" w:space="0" w:color="auto"/>
        <w:right w:val="none" w:sz="0" w:space="0" w:color="auto"/>
      </w:divBdr>
    </w:div>
    <w:div w:id="397438177">
      <w:bodyDiv w:val="1"/>
      <w:marLeft w:val="0"/>
      <w:marRight w:val="0"/>
      <w:marTop w:val="0"/>
      <w:marBottom w:val="0"/>
      <w:divBdr>
        <w:top w:val="none" w:sz="0" w:space="0" w:color="auto"/>
        <w:left w:val="none" w:sz="0" w:space="0" w:color="auto"/>
        <w:bottom w:val="none" w:sz="0" w:space="0" w:color="auto"/>
        <w:right w:val="none" w:sz="0" w:space="0" w:color="auto"/>
      </w:divBdr>
    </w:div>
    <w:div w:id="397438674">
      <w:bodyDiv w:val="1"/>
      <w:marLeft w:val="0"/>
      <w:marRight w:val="0"/>
      <w:marTop w:val="0"/>
      <w:marBottom w:val="0"/>
      <w:divBdr>
        <w:top w:val="none" w:sz="0" w:space="0" w:color="auto"/>
        <w:left w:val="none" w:sz="0" w:space="0" w:color="auto"/>
        <w:bottom w:val="none" w:sz="0" w:space="0" w:color="auto"/>
        <w:right w:val="none" w:sz="0" w:space="0" w:color="auto"/>
      </w:divBdr>
    </w:div>
    <w:div w:id="397439754">
      <w:bodyDiv w:val="1"/>
      <w:marLeft w:val="0"/>
      <w:marRight w:val="0"/>
      <w:marTop w:val="0"/>
      <w:marBottom w:val="0"/>
      <w:divBdr>
        <w:top w:val="none" w:sz="0" w:space="0" w:color="auto"/>
        <w:left w:val="none" w:sz="0" w:space="0" w:color="auto"/>
        <w:bottom w:val="none" w:sz="0" w:space="0" w:color="auto"/>
        <w:right w:val="none" w:sz="0" w:space="0" w:color="auto"/>
      </w:divBdr>
    </w:div>
    <w:div w:id="397556686">
      <w:bodyDiv w:val="1"/>
      <w:marLeft w:val="0"/>
      <w:marRight w:val="0"/>
      <w:marTop w:val="0"/>
      <w:marBottom w:val="0"/>
      <w:divBdr>
        <w:top w:val="none" w:sz="0" w:space="0" w:color="auto"/>
        <w:left w:val="none" w:sz="0" w:space="0" w:color="auto"/>
        <w:bottom w:val="none" w:sz="0" w:space="0" w:color="auto"/>
        <w:right w:val="none" w:sz="0" w:space="0" w:color="auto"/>
      </w:divBdr>
    </w:div>
    <w:div w:id="397948165">
      <w:bodyDiv w:val="1"/>
      <w:marLeft w:val="0"/>
      <w:marRight w:val="0"/>
      <w:marTop w:val="0"/>
      <w:marBottom w:val="0"/>
      <w:divBdr>
        <w:top w:val="none" w:sz="0" w:space="0" w:color="auto"/>
        <w:left w:val="none" w:sz="0" w:space="0" w:color="auto"/>
        <w:bottom w:val="none" w:sz="0" w:space="0" w:color="auto"/>
        <w:right w:val="none" w:sz="0" w:space="0" w:color="auto"/>
      </w:divBdr>
    </w:div>
    <w:div w:id="398285476">
      <w:bodyDiv w:val="1"/>
      <w:marLeft w:val="0"/>
      <w:marRight w:val="0"/>
      <w:marTop w:val="0"/>
      <w:marBottom w:val="0"/>
      <w:divBdr>
        <w:top w:val="none" w:sz="0" w:space="0" w:color="auto"/>
        <w:left w:val="none" w:sz="0" w:space="0" w:color="auto"/>
        <w:bottom w:val="none" w:sz="0" w:space="0" w:color="auto"/>
        <w:right w:val="none" w:sz="0" w:space="0" w:color="auto"/>
      </w:divBdr>
    </w:div>
    <w:div w:id="398476015">
      <w:bodyDiv w:val="1"/>
      <w:marLeft w:val="0"/>
      <w:marRight w:val="0"/>
      <w:marTop w:val="0"/>
      <w:marBottom w:val="0"/>
      <w:divBdr>
        <w:top w:val="none" w:sz="0" w:space="0" w:color="auto"/>
        <w:left w:val="none" w:sz="0" w:space="0" w:color="auto"/>
        <w:bottom w:val="none" w:sz="0" w:space="0" w:color="auto"/>
        <w:right w:val="none" w:sz="0" w:space="0" w:color="auto"/>
      </w:divBdr>
    </w:div>
    <w:div w:id="398939131">
      <w:bodyDiv w:val="1"/>
      <w:marLeft w:val="0"/>
      <w:marRight w:val="0"/>
      <w:marTop w:val="0"/>
      <w:marBottom w:val="0"/>
      <w:divBdr>
        <w:top w:val="none" w:sz="0" w:space="0" w:color="auto"/>
        <w:left w:val="none" w:sz="0" w:space="0" w:color="auto"/>
        <w:bottom w:val="none" w:sz="0" w:space="0" w:color="auto"/>
        <w:right w:val="none" w:sz="0" w:space="0" w:color="auto"/>
      </w:divBdr>
    </w:div>
    <w:div w:id="399134060">
      <w:bodyDiv w:val="1"/>
      <w:marLeft w:val="0"/>
      <w:marRight w:val="0"/>
      <w:marTop w:val="0"/>
      <w:marBottom w:val="0"/>
      <w:divBdr>
        <w:top w:val="none" w:sz="0" w:space="0" w:color="auto"/>
        <w:left w:val="none" w:sz="0" w:space="0" w:color="auto"/>
        <w:bottom w:val="none" w:sz="0" w:space="0" w:color="auto"/>
        <w:right w:val="none" w:sz="0" w:space="0" w:color="auto"/>
      </w:divBdr>
    </w:div>
    <w:div w:id="399254932">
      <w:bodyDiv w:val="1"/>
      <w:marLeft w:val="0"/>
      <w:marRight w:val="0"/>
      <w:marTop w:val="0"/>
      <w:marBottom w:val="0"/>
      <w:divBdr>
        <w:top w:val="none" w:sz="0" w:space="0" w:color="auto"/>
        <w:left w:val="none" w:sz="0" w:space="0" w:color="auto"/>
        <w:bottom w:val="none" w:sz="0" w:space="0" w:color="auto"/>
        <w:right w:val="none" w:sz="0" w:space="0" w:color="auto"/>
      </w:divBdr>
    </w:div>
    <w:div w:id="399332506">
      <w:bodyDiv w:val="1"/>
      <w:marLeft w:val="0"/>
      <w:marRight w:val="0"/>
      <w:marTop w:val="0"/>
      <w:marBottom w:val="0"/>
      <w:divBdr>
        <w:top w:val="none" w:sz="0" w:space="0" w:color="auto"/>
        <w:left w:val="none" w:sz="0" w:space="0" w:color="auto"/>
        <w:bottom w:val="none" w:sz="0" w:space="0" w:color="auto"/>
        <w:right w:val="none" w:sz="0" w:space="0" w:color="auto"/>
      </w:divBdr>
    </w:div>
    <w:div w:id="399403018">
      <w:bodyDiv w:val="1"/>
      <w:marLeft w:val="0"/>
      <w:marRight w:val="0"/>
      <w:marTop w:val="0"/>
      <w:marBottom w:val="0"/>
      <w:divBdr>
        <w:top w:val="none" w:sz="0" w:space="0" w:color="auto"/>
        <w:left w:val="none" w:sz="0" w:space="0" w:color="auto"/>
        <w:bottom w:val="none" w:sz="0" w:space="0" w:color="auto"/>
        <w:right w:val="none" w:sz="0" w:space="0" w:color="auto"/>
      </w:divBdr>
    </w:div>
    <w:div w:id="399597974">
      <w:bodyDiv w:val="1"/>
      <w:marLeft w:val="0"/>
      <w:marRight w:val="0"/>
      <w:marTop w:val="0"/>
      <w:marBottom w:val="0"/>
      <w:divBdr>
        <w:top w:val="none" w:sz="0" w:space="0" w:color="auto"/>
        <w:left w:val="none" w:sz="0" w:space="0" w:color="auto"/>
        <w:bottom w:val="none" w:sz="0" w:space="0" w:color="auto"/>
        <w:right w:val="none" w:sz="0" w:space="0" w:color="auto"/>
      </w:divBdr>
    </w:div>
    <w:div w:id="399793588">
      <w:bodyDiv w:val="1"/>
      <w:marLeft w:val="0"/>
      <w:marRight w:val="0"/>
      <w:marTop w:val="0"/>
      <w:marBottom w:val="0"/>
      <w:divBdr>
        <w:top w:val="none" w:sz="0" w:space="0" w:color="auto"/>
        <w:left w:val="none" w:sz="0" w:space="0" w:color="auto"/>
        <w:bottom w:val="none" w:sz="0" w:space="0" w:color="auto"/>
        <w:right w:val="none" w:sz="0" w:space="0" w:color="auto"/>
      </w:divBdr>
    </w:div>
    <w:div w:id="399863281">
      <w:bodyDiv w:val="1"/>
      <w:marLeft w:val="0"/>
      <w:marRight w:val="0"/>
      <w:marTop w:val="0"/>
      <w:marBottom w:val="0"/>
      <w:divBdr>
        <w:top w:val="none" w:sz="0" w:space="0" w:color="auto"/>
        <w:left w:val="none" w:sz="0" w:space="0" w:color="auto"/>
        <w:bottom w:val="none" w:sz="0" w:space="0" w:color="auto"/>
        <w:right w:val="none" w:sz="0" w:space="0" w:color="auto"/>
      </w:divBdr>
    </w:div>
    <w:div w:id="399906762">
      <w:bodyDiv w:val="1"/>
      <w:marLeft w:val="0"/>
      <w:marRight w:val="0"/>
      <w:marTop w:val="0"/>
      <w:marBottom w:val="0"/>
      <w:divBdr>
        <w:top w:val="none" w:sz="0" w:space="0" w:color="auto"/>
        <w:left w:val="none" w:sz="0" w:space="0" w:color="auto"/>
        <w:bottom w:val="none" w:sz="0" w:space="0" w:color="auto"/>
        <w:right w:val="none" w:sz="0" w:space="0" w:color="auto"/>
      </w:divBdr>
    </w:div>
    <w:div w:id="399985888">
      <w:bodyDiv w:val="1"/>
      <w:marLeft w:val="0"/>
      <w:marRight w:val="0"/>
      <w:marTop w:val="0"/>
      <w:marBottom w:val="0"/>
      <w:divBdr>
        <w:top w:val="none" w:sz="0" w:space="0" w:color="auto"/>
        <w:left w:val="none" w:sz="0" w:space="0" w:color="auto"/>
        <w:bottom w:val="none" w:sz="0" w:space="0" w:color="auto"/>
        <w:right w:val="none" w:sz="0" w:space="0" w:color="auto"/>
      </w:divBdr>
    </w:div>
    <w:div w:id="399986237">
      <w:bodyDiv w:val="1"/>
      <w:marLeft w:val="0"/>
      <w:marRight w:val="0"/>
      <w:marTop w:val="0"/>
      <w:marBottom w:val="0"/>
      <w:divBdr>
        <w:top w:val="none" w:sz="0" w:space="0" w:color="auto"/>
        <w:left w:val="none" w:sz="0" w:space="0" w:color="auto"/>
        <w:bottom w:val="none" w:sz="0" w:space="0" w:color="auto"/>
        <w:right w:val="none" w:sz="0" w:space="0" w:color="auto"/>
      </w:divBdr>
    </w:div>
    <w:div w:id="400375200">
      <w:bodyDiv w:val="1"/>
      <w:marLeft w:val="0"/>
      <w:marRight w:val="0"/>
      <w:marTop w:val="0"/>
      <w:marBottom w:val="0"/>
      <w:divBdr>
        <w:top w:val="none" w:sz="0" w:space="0" w:color="auto"/>
        <w:left w:val="none" w:sz="0" w:space="0" w:color="auto"/>
        <w:bottom w:val="none" w:sz="0" w:space="0" w:color="auto"/>
        <w:right w:val="none" w:sz="0" w:space="0" w:color="auto"/>
      </w:divBdr>
    </w:div>
    <w:div w:id="400561479">
      <w:bodyDiv w:val="1"/>
      <w:marLeft w:val="0"/>
      <w:marRight w:val="0"/>
      <w:marTop w:val="0"/>
      <w:marBottom w:val="0"/>
      <w:divBdr>
        <w:top w:val="none" w:sz="0" w:space="0" w:color="auto"/>
        <w:left w:val="none" w:sz="0" w:space="0" w:color="auto"/>
        <w:bottom w:val="none" w:sz="0" w:space="0" w:color="auto"/>
        <w:right w:val="none" w:sz="0" w:space="0" w:color="auto"/>
      </w:divBdr>
    </w:div>
    <w:div w:id="400981046">
      <w:bodyDiv w:val="1"/>
      <w:marLeft w:val="0"/>
      <w:marRight w:val="0"/>
      <w:marTop w:val="0"/>
      <w:marBottom w:val="0"/>
      <w:divBdr>
        <w:top w:val="none" w:sz="0" w:space="0" w:color="auto"/>
        <w:left w:val="none" w:sz="0" w:space="0" w:color="auto"/>
        <w:bottom w:val="none" w:sz="0" w:space="0" w:color="auto"/>
        <w:right w:val="none" w:sz="0" w:space="0" w:color="auto"/>
      </w:divBdr>
    </w:div>
    <w:div w:id="401099313">
      <w:bodyDiv w:val="1"/>
      <w:marLeft w:val="0"/>
      <w:marRight w:val="0"/>
      <w:marTop w:val="0"/>
      <w:marBottom w:val="0"/>
      <w:divBdr>
        <w:top w:val="none" w:sz="0" w:space="0" w:color="auto"/>
        <w:left w:val="none" w:sz="0" w:space="0" w:color="auto"/>
        <w:bottom w:val="none" w:sz="0" w:space="0" w:color="auto"/>
        <w:right w:val="none" w:sz="0" w:space="0" w:color="auto"/>
      </w:divBdr>
    </w:div>
    <w:div w:id="401374777">
      <w:bodyDiv w:val="1"/>
      <w:marLeft w:val="0"/>
      <w:marRight w:val="0"/>
      <w:marTop w:val="0"/>
      <w:marBottom w:val="0"/>
      <w:divBdr>
        <w:top w:val="none" w:sz="0" w:space="0" w:color="auto"/>
        <w:left w:val="none" w:sz="0" w:space="0" w:color="auto"/>
        <w:bottom w:val="none" w:sz="0" w:space="0" w:color="auto"/>
        <w:right w:val="none" w:sz="0" w:space="0" w:color="auto"/>
      </w:divBdr>
    </w:div>
    <w:div w:id="401679385">
      <w:bodyDiv w:val="1"/>
      <w:marLeft w:val="0"/>
      <w:marRight w:val="0"/>
      <w:marTop w:val="0"/>
      <w:marBottom w:val="0"/>
      <w:divBdr>
        <w:top w:val="none" w:sz="0" w:space="0" w:color="auto"/>
        <w:left w:val="none" w:sz="0" w:space="0" w:color="auto"/>
        <w:bottom w:val="none" w:sz="0" w:space="0" w:color="auto"/>
        <w:right w:val="none" w:sz="0" w:space="0" w:color="auto"/>
      </w:divBdr>
    </w:div>
    <w:div w:id="401828645">
      <w:bodyDiv w:val="1"/>
      <w:marLeft w:val="0"/>
      <w:marRight w:val="0"/>
      <w:marTop w:val="0"/>
      <w:marBottom w:val="0"/>
      <w:divBdr>
        <w:top w:val="none" w:sz="0" w:space="0" w:color="auto"/>
        <w:left w:val="none" w:sz="0" w:space="0" w:color="auto"/>
        <w:bottom w:val="none" w:sz="0" w:space="0" w:color="auto"/>
        <w:right w:val="none" w:sz="0" w:space="0" w:color="auto"/>
      </w:divBdr>
    </w:div>
    <w:div w:id="402066878">
      <w:bodyDiv w:val="1"/>
      <w:marLeft w:val="0"/>
      <w:marRight w:val="0"/>
      <w:marTop w:val="0"/>
      <w:marBottom w:val="0"/>
      <w:divBdr>
        <w:top w:val="none" w:sz="0" w:space="0" w:color="auto"/>
        <w:left w:val="none" w:sz="0" w:space="0" w:color="auto"/>
        <w:bottom w:val="none" w:sz="0" w:space="0" w:color="auto"/>
        <w:right w:val="none" w:sz="0" w:space="0" w:color="auto"/>
      </w:divBdr>
    </w:div>
    <w:div w:id="402216867">
      <w:bodyDiv w:val="1"/>
      <w:marLeft w:val="0"/>
      <w:marRight w:val="0"/>
      <w:marTop w:val="0"/>
      <w:marBottom w:val="0"/>
      <w:divBdr>
        <w:top w:val="none" w:sz="0" w:space="0" w:color="auto"/>
        <w:left w:val="none" w:sz="0" w:space="0" w:color="auto"/>
        <w:bottom w:val="none" w:sz="0" w:space="0" w:color="auto"/>
        <w:right w:val="none" w:sz="0" w:space="0" w:color="auto"/>
      </w:divBdr>
    </w:div>
    <w:div w:id="402607811">
      <w:bodyDiv w:val="1"/>
      <w:marLeft w:val="0"/>
      <w:marRight w:val="0"/>
      <w:marTop w:val="0"/>
      <w:marBottom w:val="0"/>
      <w:divBdr>
        <w:top w:val="none" w:sz="0" w:space="0" w:color="auto"/>
        <w:left w:val="none" w:sz="0" w:space="0" w:color="auto"/>
        <w:bottom w:val="none" w:sz="0" w:space="0" w:color="auto"/>
        <w:right w:val="none" w:sz="0" w:space="0" w:color="auto"/>
      </w:divBdr>
    </w:div>
    <w:div w:id="402682489">
      <w:bodyDiv w:val="1"/>
      <w:marLeft w:val="0"/>
      <w:marRight w:val="0"/>
      <w:marTop w:val="0"/>
      <w:marBottom w:val="0"/>
      <w:divBdr>
        <w:top w:val="none" w:sz="0" w:space="0" w:color="auto"/>
        <w:left w:val="none" w:sz="0" w:space="0" w:color="auto"/>
        <w:bottom w:val="none" w:sz="0" w:space="0" w:color="auto"/>
        <w:right w:val="none" w:sz="0" w:space="0" w:color="auto"/>
      </w:divBdr>
    </w:div>
    <w:div w:id="402721935">
      <w:bodyDiv w:val="1"/>
      <w:marLeft w:val="0"/>
      <w:marRight w:val="0"/>
      <w:marTop w:val="0"/>
      <w:marBottom w:val="0"/>
      <w:divBdr>
        <w:top w:val="none" w:sz="0" w:space="0" w:color="auto"/>
        <w:left w:val="none" w:sz="0" w:space="0" w:color="auto"/>
        <w:bottom w:val="none" w:sz="0" w:space="0" w:color="auto"/>
        <w:right w:val="none" w:sz="0" w:space="0" w:color="auto"/>
      </w:divBdr>
    </w:div>
    <w:div w:id="402797877">
      <w:bodyDiv w:val="1"/>
      <w:marLeft w:val="0"/>
      <w:marRight w:val="0"/>
      <w:marTop w:val="0"/>
      <w:marBottom w:val="0"/>
      <w:divBdr>
        <w:top w:val="none" w:sz="0" w:space="0" w:color="auto"/>
        <w:left w:val="none" w:sz="0" w:space="0" w:color="auto"/>
        <w:bottom w:val="none" w:sz="0" w:space="0" w:color="auto"/>
        <w:right w:val="none" w:sz="0" w:space="0" w:color="auto"/>
      </w:divBdr>
    </w:div>
    <w:div w:id="402873131">
      <w:bodyDiv w:val="1"/>
      <w:marLeft w:val="0"/>
      <w:marRight w:val="0"/>
      <w:marTop w:val="0"/>
      <w:marBottom w:val="0"/>
      <w:divBdr>
        <w:top w:val="none" w:sz="0" w:space="0" w:color="auto"/>
        <w:left w:val="none" w:sz="0" w:space="0" w:color="auto"/>
        <w:bottom w:val="none" w:sz="0" w:space="0" w:color="auto"/>
        <w:right w:val="none" w:sz="0" w:space="0" w:color="auto"/>
      </w:divBdr>
    </w:div>
    <w:div w:id="402876397">
      <w:bodyDiv w:val="1"/>
      <w:marLeft w:val="0"/>
      <w:marRight w:val="0"/>
      <w:marTop w:val="0"/>
      <w:marBottom w:val="0"/>
      <w:divBdr>
        <w:top w:val="none" w:sz="0" w:space="0" w:color="auto"/>
        <w:left w:val="none" w:sz="0" w:space="0" w:color="auto"/>
        <w:bottom w:val="none" w:sz="0" w:space="0" w:color="auto"/>
        <w:right w:val="none" w:sz="0" w:space="0" w:color="auto"/>
      </w:divBdr>
    </w:div>
    <w:div w:id="403067215">
      <w:bodyDiv w:val="1"/>
      <w:marLeft w:val="0"/>
      <w:marRight w:val="0"/>
      <w:marTop w:val="0"/>
      <w:marBottom w:val="0"/>
      <w:divBdr>
        <w:top w:val="none" w:sz="0" w:space="0" w:color="auto"/>
        <w:left w:val="none" w:sz="0" w:space="0" w:color="auto"/>
        <w:bottom w:val="none" w:sz="0" w:space="0" w:color="auto"/>
        <w:right w:val="none" w:sz="0" w:space="0" w:color="auto"/>
      </w:divBdr>
    </w:div>
    <w:div w:id="403450010">
      <w:bodyDiv w:val="1"/>
      <w:marLeft w:val="0"/>
      <w:marRight w:val="0"/>
      <w:marTop w:val="0"/>
      <w:marBottom w:val="0"/>
      <w:divBdr>
        <w:top w:val="none" w:sz="0" w:space="0" w:color="auto"/>
        <w:left w:val="none" w:sz="0" w:space="0" w:color="auto"/>
        <w:bottom w:val="none" w:sz="0" w:space="0" w:color="auto"/>
        <w:right w:val="none" w:sz="0" w:space="0" w:color="auto"/>
      </w:divBdr>
    </w:div>
    <w:div w:id="403768186">
      <w:bodyDiv w:val="1"/>
      <w:marLeft w:val="0"/>
      <w:marRight w:val="0"/>
      <w:marTop w:val="0"/>
      <w:marBottom w:val="0"/>
      <w:divBdr>
        <w:top w:val="none" w:sz="0" w:space="0" w:color="auto"/>
        <w:left w:val="none" w:sz="0" w:space="0" w:color="auto"/>
        <w:bottom w:val="none" w:sz="0" w:space="0" w:color="auto"/>
        <w:right w:val="none" w:sz="0" w:space="0" w:color="auto"/>
      </w:divBdr>
    </w:div>
    <w:div w:id="403770303">
      <w:bodyDiv w:val="1"/>
      <w:marLeft w:val="0"/>
      <w:marRight w:val="0"/>
      <w:marTop w:val="0"/>
      <w:marBottom w:val="0"/>
      <w:divBdr>
        <w:top w:val="none" w:sz="0" w:space="0" w:color="auto"/>
        <w:left w:val="none" w:sz="0" w:space="0" w:color="auto"/>
        <w:bottom w:val="none" w:sz="0" w:space="0" w:color="auto"/>
        <w:right w:val="none" w:sz="0" w:space="0" w:color="auto"/>
      </w:divBdr>
    </w:div>
    <w:div w:id="403836705">
      <w:bodyDiv w:val="1"/>
      <w:marLeft w:val="0"/>
      <w:marRight w:val="0"/>
      <w:marTop w:val="0"/>
      <w:marBottom w:val="0"/>
      <w:divBdr>
        <w:top w:val="none" w:sz="0" w:space="0" w:color="auto"/>
        <w:left w:val="none" w:sz="0" w:space="0" w:color="auto"/>
        <w:bottom w:val="none" w:sz="0" w:space="0" w:color="auto"/>
        <w:right w:val="none" w:sz="0" w:space="0" w:color="auto"/>
      </w:divBdr>
    </w:div>
    <w:div w:id="403841452">
      <w:bodyDiv w:val="1"/>
      <w:marLeft w:val="0"/>
      <w:marRight w:val="0"/>
      <w:marTop w:val="0"/>
      <w:marBottom w:val="0"/>
      <w:divBdr>
        <w:top w:val="none" w:sz="0" w:space="0" w:color="auto"/>
        <w:left w:val="none" w:sz="0" w:space="0" w:color="auto"/>
        <w:bottom w:val="none" w:sz="0" w:space="0" w:color="auto"/>
        <w:right w:val="none" w:sz="0" w:space="0" w:color="auto"/>
      </w:divBdr>
    </w:div>
    <w:div w:id="404031553">
      <w:bodyDiv w:val="1"/>
      <w:marLeft w:val="0"/>
      <w:marRight w:val="0"/>
      <w:marTop w:val="0"/>
      <w:marBottom w:val="0"/>
      <w:divBdr>
        <w:top w:val="none" w:sz="0" w:space="0" w:color="auto"/>
        <w:left w:val="none" w:sz="0" w:space="0" w:color="auto"/>
        <w:bottom w:val="none" w:sz="0" w:space="0" w:color="auto"/>
        <w:right w:val="none" w:sz="0" w:space="0" w:color="auto"/>
      </w:divBdr>
    </w:div>
    <w:div w:id="404231158">
      <w:bodyDiv w:val="1"/>
      <w:marLeft w:val="0"/>
      <w:marRight w:val="0"/>
      <w:marTop w:val="0"/>
      <w:marBottom w:val="0"/>
      <w:divBdr>
        <w:top w:val="none" w:sz="0" w:space="0" w:color="auto"/>
        <w:left w:val="none" w:sz="0" w:space="0" w:color="auto"/>
        <w:bottom w:val="none" w:sz="0" w:space="0" w:color="auto"/>
        <w:right w:val="none" w:sz="0" w:space="0" w:color="auto"/>
      </w:divBdr>
    </w:div>
    <w:div w:id="404836514">
      <w:bodyDiv w:val="1"/>
      <w:marLeft w:val="0"/>
      <w:marRight w:val="0"/>
      <w:marTop w:val="0"/>
      <w:marBottom w:val="0"/>
      <w:divBdr>
        <w:top w:val="none" w:sz="0" w:space="0" w:color="auto"/>
        <w:left w:val="none" w:sz="0" w:space="0" w:color="auto"/>
        <w:bottom w:val="none" w:sz="0" w:space="0" w:color="auto"/>
        <w:right w:val="none" w:sz="0" w:space="0" w:color="auto"/>
      </w:divBdr>
    </w:div>
    <w:div w:id="404837740">
      <w:bodyDiv w:val="1"/>
      <w:marLeft w:val="0"/>
      <w:marRight w:val="0"/>
      <w:marTop w:val="0"/>
      <w:marBottom w:val="0"/>
      <w:divBdr>
        <w:top w:val="none" w:sz="0" w:space="0" w:color="auto"/>
        <w:left w:val="none" w:sz="0" w:space="0" w:color="auto"/>
        <w:bottom w:val="none" w:sz="0" w:space="0" w:color="auto"/>
        <w:right w:val="none" w:sz="0" w:space="0" w:color="auto"/>
      </w:divBdr>
    </w:div>
    <w:div w:id="405225059">
      <w:bodyDiv w:val="1"/>
      <w:marLeft w:val="0"/>
      <w:marRight w:val="0"/>
      <w:marTop w:val="0"/>
      <w:marBottom w:val="0"/>
      <w:divBdr>
        <w:top w:val="none" w:sz="0" w:space="0" w:color="auto"/>
        <w:left w:val="none" w:sz="0" w:space="0" w:color="auto"/>
        <w:bottom w:val="none" w:sz="0" w:space="0" w:color="auto"/>
        <w:right w:val="none" w:sz="0" w:space="0" w:color="auto"/>
      </w:divBdr>
    </w:div>
    <w:div w:id="405298474">
      <w:bodyDiv w:val="1"/>
      <w:marLeft w:val="0"/>
      <w:marRight w:val="0"/>
      <w:marTop w:val="0"/>
      <w:marBottom w:val="0"/>
      <w:divBdr>
        <w:top w:val="none" w:sz="0" w:space="0" w:color="auto"/>
        <w:left w:val="none" w:sz="0" w:space="0" w:color="auto"/>
        <w:bottom w:val="none" w:sz="0" w:space="0" w:color="auto"/>
        <w:right w:val="none" w:sz="0" w:space="0" w:color="auto"/>
      </w:divBdr>
    </w:div>
    <w:div w:id="405347951">
      <w:bodyDiv w:val="1"/>
      <w:marLeft w:val="0"/>
      <w:marRight w:val="0"/>
      <w:marTop w:val="0"/>
      <w:marBottom w:val="0"/>
      <w:divBdr>
        <w:top w:val="none" w:sz="0" w:space="0" w:color="auto"/>
        <w:left w:val="none" w:sz="0" w:space="0" w:color="auto"/>
        <w:bottom w:val="none" w:sz="0" w:space="0" w:color="auto"/>
        <w:right w:val="none" w:sz="0" w:space="0" w:color="auto"/>
      </w:divBdr>
    </w:div>
    <w:div w:id="405349257">
      <w:bodyDiv w:val="1"/>
      <w:marLeft w:val="0"/>
      <w:marRight w:val="0"/>
      <w:marTop w:val="0"/>
      <w:marBottom w:val="0"/>
      <w:divBdr>
        <w:top w:val="none" w:sz="0" w:space="0" w:color="auto"/>
        <w:left w:val="none" w:sz="0" w:space="0" w:color="auto"/>
        <w:bottom w:val="none" w:sz="0" w:space="0" w:color="auto"/>
        <w:right w:val="none" w:sz="0" w:space="0" w:color="auto"/>
      </w:divBdr>
    </w:div>
    <w:div w:id="405424385">
      <w:bodyDiv w:val="1"/>
      <w:marLeft w:val="0"/>
      <w:marRight w:val="0"/>
      <w:marTop w:val="0"/>
      <w:marBottom w:val="0"/>
      <w:divBdr>
        <w:top w:val="none" w:sz="0" w:space="0" w:color="auto"/>
        <w:left w:val="none" w:sz="0" w:space="0" w:color="auto"/>
        <w:bottom w:val="none" w:sz="0" w:space="0" w:color="auto"/>
        <w:right w:val="none" w:sz="0" w:space="0" w:color="auto"/>
      </w:divBdr>
    </w:div>
    <w:div w:id="405540796">
      <w:bodyDiv w:val="1"/>
      <w:marLeft w:val="0"/>
      <w:marRight w:val="0"/>
      <w:marTop w:val="0"/>
      <w:marBottom w:val="0"/>
      <w:divBdr>
        <w:top w:val="none" w:sz="0" w:space="0" w:color="auto"/>
        <w:left w:val="none" w:sz="0" w:space="0" w:color="auto"/>
        <w:bottom w:val="none" w:sz="0" w:space="0" w:color="auto"/>
        <w:right w:val="none" w:sz="0" w:space="0" w:color="auto"/>
      </w:divBdr>
    </w:div>
    <w:div w:id="405617330">
      <w:bodyDiv w:val="1"/>
      <w:marLeft w:val="0"/>
      <w:marRight w:val="0"/>
      <w:marTop w:val="0"/>
      <w:marBottom w:val="0"/>
      <w:divBdr>
        <w:top w:val="none" w:sz="0" w:space="0" w:color="auto"/>
        <w:left w:val="none" w:sz="0" w:space="0" w:color="auto"/>
        <w:bottom w:val="none" w:sz="0" w:space="0" w:color="auto"/>
        <w:right w:val="none" w:sz="0" w:space="0" w:color="auto"/>
      </w:divBdr>
    </w:div>
    <w:div w:id="405691969">
      <w:bodyDiv w:val="1"/>
      <w:marLeft w:val="0"/>
      <w:marRight w:val="0"/>
      <w:marTop w:val="0"/>
      <w:marBottom w:val="0"/>
      <w:divBdr>
        <w:top w:val="none" w:sz="0" w:space="0" w:color="auto"/>
        <w:left w:val="none" w:sz="0" w:space="0" w:color="auto"/>
        <w:bottom w:val="none" w:sz="0" w:space="0" w:color="auto"/>
        <w:right w:val="none" w:sz="0" w:space="0" w:color="auto"/>
      </w:divBdr>
    </w:div>
    <w:div w:id="405759685">
      <w:bodyDiv w:val="1"/>
      <w:marLeft w:val="0"/>
      <w:marRight w:val="0"/>
      <w:marTop w:val="0"/>
      <w:marBottom w:val="0"/>
      <w:divBdr>
        <w:top w:val="none" w:sz="0" w:space="0" w:color="auto"/>
        <w:left w:val="none" w:sz="0" w:space="0" w:color="auto"/>
        <w:bottom w:val="none" w:sz="0" w:space="0" w:color="auto"/>
        <w:right w:val="none" w:sz="0" w:space="0" w:color="auto"/>
      </w:divBdr>
    </w:div>
    <w:div w:id="405959864">
      <w:bodyDiv w:val="1"/>
      <w:marLeft w:val="0"/>
      <w:marRight w:val="0"/>
      <w:marTop w:val="0"/>
      <w:marBottom w:val="0"/>
      <w:divBdr>
        <w:top w:val="none" w:sz="0" w:space="0" w:color="auto"/>
        <w:left w:val="none" w:sz="0" w:space="0" w:color="auto"/>
        <w:bottom w:val="none" w:sz="0" w:space="0" w:color="auto"/>
        <w:right w:val="none" w:sz="0" w:space="0" w:color="auto"/>
      </w:divBdr>
    </w:div>
    <w:div w:id="406073578">
      <w:bodyDiv w:val="1"/>
      <w:marLeft w:val="0"/>
      <w:marRight w:val="0"/>
      <w:marTop w:val="0"/>
      <w:marBottom w:val="0"/>
      <w:divBdr>
        <w:top w:val="none" w:sz="0" w:space="0" w:color="auto"/>
        <w:left w:val="none" w:sz="0" w:space="0" w:color="auto"/>
        <w:bottom w:val="none" w:sz="0" w:space="0" w:color="auto"/>
        <w:right w:val="none" w:sz="0" w:space="0" w:color="auto"/>
      </w:divBdr>
    </w:div>
    <w:div w:id="406079369">
      <w:bodyDiv w:val="1"/>
      <w:marLeft w:val="0"/>
      <w:marRight w:val="0"/>
      <w:marTop w:val="0"/>
      <w:marBottom w:val="0"/>
      <w:divBdr>
        <w:top w:val="none" w:sz="0" w:space="0" w:color="auto"/>
        <w:left w:val="none" w:sz="0" w:space="0" w:color="auto"/>
        <w:bottom w:val="none" w:sz="0" w:space="0" w:color="auto"/>
        <w:right w:val="none" w:sz="0" w:space="0" w:color="auto"/>
      </w:divBdr>
    </w:div>
    <w:div w:id="406149438">
      <w:bodyDiv w:val="1"/>
      <w:marLeft w:val="0"/>
      <w:marRight w:val="0"/>
      <w:marTop w:val="0"/>
      <w:marBottom w:val="0"/>
      <w:divBdr>
        <w:top w:val="none" w:sz="0" w:space="0" w:color="auto"/>
        <w:left w:val="none" w:sz="0" w:space="0" w:color="auto"/>
        <w:bottom w:val="none" w:sz="0" w:space="0" w:color="auto"/>
        <w:right w:val="none" w:sz="0" w:space="0" w:color="auto"/>
      </w:divBdr>
    </w:div>
    <w:div w:id="406267696">
      <w:bodyDiv w:val="1"/>
      <w:marLeft w:val="0"/>
      <w:marRight w:val="0"/>
      <w:marTop w:val="0"/>
      <w:marBottom w:val="0"/>
      <w:divBdr>
        <w:top w:val="none" w:sz="0" w:space="0" w:color="auto"/>
        <w:left w:val="none" w:sz="0" w:space="0" w:color="auto"/>
        <w:bottom w:val="none" w:sz="0" w:space="0" w:color="auto"/>
        <w:right w:val="none" w:sz="0" w:space="0" w:color="auto"/>
      </w:divBdr>
    </w:div>
    <w:div w:id="406268127">
      <w:bodyDiv w:val="1"/>
      <w:marLeft w:val="0"/>
      <w:marRight w:val="0"/>
      <w:marTop w:val="0"/>
      <w:marBottom w:val="0"/>
      <w:divBdr>
        <w:top w:val="none" w:sz="0" w:space="0" w:color="auto"/>
        <w:left w:val="none" w:sz="0" w:space="0" w:color="auto"/>
        <w:bottom w:val="none" w:sz="0" w:space="0" w:color="auto"/>
        <w:right w:val="none" w:sz="0" w:space="0" w:color="auto"/>
      </w:divBdr>
    </w:div>
    <w:div w:id="406269885">
      <w:bodyDiv w:val="1"/>
      <w:marLeft w:val="0"/>
      <w:marRight w:val="0"/>
      <w:marTop w:val="0"/>
      <w:marBottom w:val="0"/>
      <w:divBdr>
        <w:top w:val="none" w:sz="0" w:space="0" w:color="auto"/>
        <w:left w:val="none" w:sz="0" w:space="0" w:color="auto"/>
        <w:bottom w:val="none" w:sz="0" w:space="0" w:color="auto"/>
        <w:right w:val="none" w:sz="0" w:space="0" w:color="auto"/>
      </w:divBdr>
    </w:div>
    <w:div w:id="406462219">
      <w:bodyDiv w:val="1"/>
      <w:marLeft w:val="0"/>
      <w:marRight w:val="0"/>
      <w:marTop w:val="0"/>
      <w:marBottom w:val="0"/>
      <w:divBdr>
        <w:top w:val="none" w:sz="0" w:space="0" w:color="auto"/>
        <w:left w:val="none" w:sz="0" w:space="0" w:color="auto"/>
        <w:bottom w:val="none" w:sz="0" w:space="0" w:color="auto"/>
        <w:right w:val="none" w:sz="0" w:space="0" w:color="auto"/>
      </w:divBdr>
    </w:div>
    <w:div w:id="406848338">
      <w:bodyDiv w:val="1"/>
      <w:marLeft w:val="0"/>
      <w:marRight w:val="0"/>
      <w:marTop w:val="0"/>
      <w:marBottom w:val="0"/>
      <w:divBdr>
        <w:top w:val="none" w:sz="0" w:space="0" w:color="auto"/>
        <w:left w:val="none" w:sz="0" w:space="0" w:color="auto"/>
        <w:bottom w:val="none" w:sz="0" w:space="0" w:color="auto"/>
        <w:right w:val="none" w:sz="0" w:space="0" w:color="auto"/>
      </w:divBdr>
    </w:div>
    <w:div w:id="406850059">
      <w:bodyDiv w:val="1"/>
      <w:marLeft w:val="0"/>
      <w:marRight w:val="0"/>
      <w:marTop w:val="0"/>
      <w:marBottom w:val="0"/>
      <w:divBdr>
        <w:top w:val="none" w:sz="0" w:space="0" w:color="auto"/>
        <w:left w:val="none" w:sz="0" w:space="0" w:color="auto"/>
        <w:bottom w:val="none" w:sz="0" w:space="0" w:color="auto"/>
        <w:right w:val="none" w:sz="0" w:space="0" w:color="auto"/>
      </w:divBdr>
    </w:div>
    <w:div w:id="406998555">
      <w:bodyDiv w:val="1"/>
      <w:marLeft w:val="0"/>
      <w:marRight w:val="0"/>
      <w:marTop w:val="0"/>
      <w:marBottom w:val="0"/>
      <w:divBdr>
        <w:top w:val="none" w:sz="0" w:space="0" w:color="auto"/>
        <w:left w:val="none" w:sz="0" w:space="0" w:color="auto"/>
        <w:bottom w:val="none" w:sz="0" w:space="0" w:color="auto"/>
        <w:right w:val="none" w:sz="0" w:space="0" w:color="auto"/>
      </w:divBdr>
    </w:div>
    <w:div w:id="407001637">
      <w:bodyDiv w:val="1"/>
      <w:marLeft w:val="0"/>
      <w:marRight w:val="0"/>
      <w:marTop w:val="0"/>
      <w:marBottom w:val="0"/>
      <w:divBdr>
        <w:top w:val="none" w:sz="0" w:space="0" w:color="auto"/>
        <w:left w:val="none" w:sz="0" w:space="0" w:color="auto"/>
        <w:bottom w:val="none" w:sz="0" w:space="0" w:color="auto"/>
        <w:right w:val="none" w:sz="0" w:space="0" w:color="auto"/>
      </w:divBdr>
    </w:div>
    <w:div w:id="407117335">
      <w:bodyDiv w:val="1"/>
      <w:marLeft w:val="0"/>
      <w:marRight w:val="0"/>
      <w:marTop w:val="0"/>
      <w:marBottom w:val="0"/>
      <w:divBdr>
        <w:top w:val="none" w:sz="0" w:space="0" w:color="auto"/>
        <w:left w:val="none" w:sz="0" w:space="0" w:color="auto"/>
        <w:bottom w:val="none" w:sz="0" w:space="0" w:color="auto"/>
        <w:right w:val="none" w:sz="0" w:space="0" w:color="auto"/>
      </w:divBdr>
    </w:div>
    <w:div w:id="407120578">
      <w:bodyDiv w:val="1"/>
      <w:marLeft w:val="0"/>
      <w:marRight w:val="0"/>
      <w:marTop w:val="0"/>
      <w:marBottom w:val="0"/>
      <w:divBdr>
        <w:top w:val="none" w:sz="0" w:space="0" w:color="auto"/>
        <w:left w:val="none" w:sz="0" w:space="0" w:color="auto"/>
        <w:bottom w:val="none" w:sz="0" w:space="0" w:color="auto"/>
        <w:right w:val="none" w:sz="0" w:space="0" w:color="auto"/>
      </w:divBdr>
    </w:div>
    <w:div w:id="407308556">
      <w:bodyDiv w:val="1"/>
      <w:marLeft w:val="0"/>
      <w:marRight w:val="0"/>
      <w:marTop w:val="0"/>
      <w:marBottom w:val="0"/>
      <w:divBdr>
        <w:top w:val="none" w:sz="0" w:space="0" w:color="auto"/>
        <w:left w:val="none" w:sz="0" w:space="0" w:color="auto"/>
        <w:bottom w:val="none" w:sz="0" w:space="0" w:color="auto"/>
        <w:right w:val="none" w:sz="0" w:space="0" w:color="auto"/>
      </w:divBdr>
    </w:div>
    <w:div w:id="407650386">
      <w:bodyDiv w:val="1"/>
      <w:marLeft w:val="0"/>
      <w:marRight w:val="0"/>
      <w:marTop w:val="0"/>
      <w:marBottom w:val="0"/>
      <w:divBdr>
        <w:top w:val="none" w:sz="0" w:space="0" w:color="auto"/>
        <w:left w:val="none" w:sz="0" w:space="0" w:color="auto"/>
        <w:bottom w:val="none" w:sz="0" w:space="0" w:color="auto"/>
        <w:right w:val="none" w:sz="0" w:space="0" w:color="auto"/>
      </w:divBdr>
    </w:div>
    <w:div w:id="407652958">
      <w:bodyDiv w:val="1"/>
      <w:marLeft w:val="0"/>
      <w:marRight w:val="0"/>
      <w:marTop w:val="0"/>
      <w:marBottom w:val="0"/>
      <w:divBdr>
        <w:top w:val="none" w:sz="0" w:space="0" w:color="auto"/>
        <w:left w:val="none" w:sz="0" w:space="0" w:color="auto"/>
        <w:bottom w:val="none" w:sz="0" w:space="0" w:color="auto"/>
        <w:right w:val="none" w:sz="0" w:space="0" w:color="auto"/>
      </w:divBdr>
    </w:div>
    <w:div w:id="407773027">
      <w:bodyDiv w:val="1"/>
      <w:marLeft w:val="0"/>
      <w:marRight w:val="0"/>
      <w:marTop w:val="0"/>
      <w:marBottom w:val="0"/>
      <w:divBdr>
        <w:top w:val="none" w:sz="0" w:space="0" w:color="auto"/>
        <w:left w:val="none" w:sz="0" w:space="0" w:color="auto"/>
        <w:bottom w:val="none" w:sz="0" w:space="0" w:color="auto"/>
        <w:right w:val="none" w:sz="0" w:space="0" w:color="auto"/>
      </w:divBdr>
    </w:div>
    <w:div w:id="407851330">
      <w:bodyDiv w:val="1"/>
      <w:marLeft w:val="0"/>
      <w:marRight w:val="0"/>
      <w:marTop w:val="0"/>
      <w:marBottom w:val="0"/>
      <w:divBdr>
        <w:top w:val="none" w:sz="0" w:space="0" w:color="auto"/>
        <w:left w:val="none" w:sz="0" w:space="0" w:color="auto"/>
        <w:bottom w:val="none" w:sz="0" w:space="0" w:color="auto"/>
        <w:right w:val="none" w:sz="0" w:space="0" w:color="auto"/>
      </w:divBdr>
    </w:div>
    <w:div w:id="407851936">
      <w:bodyDiv w:val="1"/>
      <w:marLeft w:val="0"/>
      <w:marRight w:val="0"/>
      <w:marTop w:val="0"/>
      <w:marBottom w:val="0"/>
      <w:divBdr>
        <w:top w:val="none" w:sz="0" w:space="0" w:color="auto"/>
        <w:left w:val="none" w:sz="0" w:space="0" w:color="auto"/>
        <w:bottom w:val="none" w:sz="0" w:space="0" w:color="auto"/>
        <w:right w:val="none" w:sz="0" w:space="0" w:color="auto"/>
      </w:divBdr>
    </w:div>
    <w:div w:id="408305076">
      <w:bodyDiv w:val="1"/>
      <w:marLeft w:val="0"/>
      <w:marRight w:val="0"/>
      <w:marTop w:val="0"/>
      <w:marBottom w:val="0"/>
      <w:divBdr>
        <w:top w:val="none" w:sz="0" w:space="0" w:color="auto"/>
        <w:left w:val="none" w:sz="0" w:space="0" w:color="auto"/>
        <w:bottom w:val="none" w:sz="0" w:space="0" w:color="auto"/>
        <w:right w:val="none" w:sz="0" w:space="0" w:color="auto"/>
      </w:divBdr>
    </w:div>
    <w:div w:id="408426881">
      <w:bodyDiv w:val="1"/>
      <w:marLeft w:val="0"/>
      <w:marRight w:val="0"/>
      <w:marTop w:val="0"/>
      <w:marBottom w:val="0"/>
      <w:divBdr>
        <w:top w:val="none" w:sz="0" w:space="0" w:color="auto"/>
        <w:left w:val="none" w:sz="0" w:space="0" w:color="auto"/>
        <w:bottom w:val="none" w:sz="0" w:space="0" w:color="auto"/>
        <w:right w:val="none" w:sz="0" w:space="0" w:color="auto"/>
      </w:divBdr>
    </w:div>
    <w:div w:id="408506498">
      <w:bodyDiv w:val="1"/>
      <w:marLeft w:val="0"/>
      <w:marRight w:val="0"/>
      <w:marTop w:val="0"/>
      <w:marBottom w:val="0"/>
      <w:divBdr>
        <w:top w:val="none" w:sz="0" w:space="0" w:color="auto"/>
        <w:left w:val="none" w:sz="0" w:space="0" w:color="auto"/>
        <w:bottom w:val="none" w:sz="0" w:space="0" w:color="auto"/>
        <w:right w:val="none" w:sz="0" w:space="0" w:color="auto"/>
      </w:divBdr>
    </w:div>
    <w:div w:id="408769673">
      <w:bodyDiv w:val="1"/>
      <w:marLeft w:val="0"/>
      <w:marRight w:val="0"/>
      <w:marTop w:val="0"/>
      <w:marBottom w:val="0"/>
      <w:divBdr>
        <w:top w:val="none" w:sz="0" w:space="0" w:color="auto"/>
        <w:left w:val="none" w:sz="0" w:space="0" w:color="auto"/>
        <w:bottom w:val="none" w:sz="0" w:space="0" w:color="auto"/>
        <w:right w:val="none" w:sz="0" w:space="0" w:color="auto"/>
      </w:divBdr>
    </w:div>
    <w:div w:id="408969953">
      <w:bodyDiv w:val="1"/>
      <w:marLeft w:val="0"/>
      <w:marRight w:val="0"/>
      <w:marTop w:val="0"/>
      <w:marBottom w:val="0"/>
      <w:divBdr>
        <w:top w:val="none" w:sz="0" w:space="0" w:color="auto"/>
        <w:left w:val="none" w:sz="0" w:space="0" w:color="auto"/>
        <w:bottom w:val="none" w:sz="0" w:space="0" w:color="auto"/>
        <w:right w:val="none" w:sz="0" w:space="0" w:color="auto"/>
      </w:divBdr>
    </w:div>
    <w:div w:id="409430121">
      <w:bodyDiv w:val="1"/>
      <w:marLeft w:val="0"/>
      <w:marRight w:val="0"/>
      <w:marTop w:val="0"/>
      <w:marBottom w:val="0"/>
      <w:divBdr>
        <w:top w:val="none" w:sz="0" w:space="0" w:color="auto"/>
        <w:left w:val="none" w:sz="0" w:space="0" w:color="auto"/>
        <w:bottom w:val="none" w:sz="0" w:space="0" w:color="auto"/>
        <w:right w:val="none" w:sz="0" w:space="0" w:color="auto"/>
      </w:divBdr>
    </w:div>
    <w:div w:id="409667227">
      <w:bodyDiv w:val="1"/>
      <w:marLeft w:val="0"/>
      <w:marRight w:val="0"/>
      <w:marTop w:val="0"/>
      <w:marBottom w:val="0"/>
      <w:divBdr>
        <w:top w:val="none" w:sz="0" w:space="0" w:color="auto"/>
        <w:left w:val="none" w:sz="0" w:space="0" w:color="auto"/>
        <w:bottom w:val="none" w:sz="0" w:space="0" w:color="auto"/>
        <w:right w:val="none" w:sz="0" w:space="0" w:color="auto"/>
      </w:divBdr>
    </w:div>
    <w:div w:id="409886809">
      <w:bodyDiv w:val="1"/>
      <w:marLeft w:val="0"/>
      <w:marRight w:val="0"/>
      <w:marTop w:val="0"/>
      <w:marBottom w:val="0"/>
      <w:divBdr>
        <w:top w:val="none" w:sz="0" w:space="0" w:color="auto"/>
        <w:left w:val="none" w:sz="0" w:space="0" w:color="auto"/>
        <w:bottom w:val="none" w:sz="0" w:space="0" w:color="auto"/>
        <w:right w:val="none" w:sz="0" w:space="0" w:color="auto"/>
      </w:divBdr>
    </w:div>
    <w:div w:id="409932820">
      <w:bodyDiv w:val="1"/>
      <w:marLeft w:val="0"/>
      <w:marRight w:val="0"/>
      <w:marTop w:val="0"/>
      <w:marBottom w:val="0"/>
      <w:divBdr>
        <w:top w:val="none" w:sz="0" w:space="0" w:color="auto"/>
        <w:left w:val="none" w:sz="0" w:space="0" w:color="auto"/>
        <w:bottom w:val="none" w:sz="0" w:space="0" w:color="auto"/>
        <w:right w:val="none" w:sz="0" w:space="0" w:color="auto"/>
      </w:divBdr>
    </w:div>
    <w:div w:id="410006836">
      <w:bodyDiv w:val="1"/>
      <w:marLeft w:val="0"/>
      <w:marRight w:val="0"/>
      <w:marTop w:val="0"/>
      <w:marBottom w:val="0"/>
      <w:divBdr>
        <w:top w:val="none" w:sz="0" w:space="0" w:color="auto"/>
        <w:left w:val="none" w:sz="0" w:space="0" w:color="auto"/>
        <w:bottom w:val="none" w:sz="0" w:space="0" w:color="auto"/>
        <w:right w:val="none" w:sz="0" w:space="0" w:color="auto"/>
      </w:divBdr>
    </w:div>
    <w:div w:id="410347574">
      <w:bodyDiv w:val="1"/>
      <w:marLeft w:val="0"/>
      <w:marRight w:val="0"/>
      <w:marTop w:val="0"/>
      <w:marBottom w:val="0"/>
      <w:divBdr>
        <w:top w:val="none" w:sz="0" w:space="0" w:color="auto"/>
        <w:left w:val="none" w:sz="0" w:space="0" w:color="auto"/>
        <w:bottom w:val="none" w:sz="0" w:space="0" w:color="auto"/>
        <w:right w:val="none" w:sz="0" w:space="0" w:color="auto"/>
      </w:divBdr>
    </w:div>
    <w:div w:id="410350741">
      <w:bodyDiv w:val="1"/>
      <w:marLeft w:val="0"/>
      <w:marRight w:val="0"/>
      <w:marTop w:val="0"/>
      <w:marBottom w:val="0"/>
      <w:divBdr>
        <w:top w:val="none" w:sz="0" w:space="0" w:color="auto"/>
        <w:left w:val="none" w:sz="0" w:space="0" w:color="auto"/>
        <w:bottom w:val="none" w:sz="0" w:space="0" w:color="auto"/>
        <w:right w:val="none" w:sz="0" w:space="0" w:color="auto"/>
      </w:divBdr>
    </w:div>
    <w:div w:id="410541541">
      <w:bodyDiv w:val="1"/>
      <w:marLeft w:val="0"/>
      <w:marRight w:val="0"/>
      <w:marTop w:val="0"/>
      <w:marBottom w:val="0"/>
      <w:divBdr>
        <w:top w:val="none" w:sz="0" w:space="0" w:color="auto"/>
        <w:left w:val="none" w:sz="0" w:space="0" w:color="auto"/>
        <w:bottom w:val="none" w:sz="0" w:space="0" w:color="auto"/>
        <w:right w:val="none" w:sz="0" w:space="0" w:color="auto"/>
      </w:divBdr>
    </w:div>
    <w:div w:id="410549102">
      <w:bodyDiv w:val="1"/>
      <w:marLeft w:val="0"/>
      <w:marRight w:val="0"/>
      <w:marTop w:val="0"/>
      <w:marBottom w:val="0"/>
      <w:divBdr>
        <w:top w:val="none" w:sz="0" w:space="0" w:color="auto"/>
        <w:left w:val="none" w:sz="0" w:space="0" w:color="auto"/>
        <w:bottom w:val="none" w:sz="0" w:space="0" w:color="auto"/>
        <w:right w:val="none" w:sz="0" w:space="0" w:color="auto"/>
      </w:divBdr>
    </w:div>
    <w:div w:id="410585955">
      <w:bodyDiv w:val="1"/>
      <w:marLeft w:val="0"/>
      <w:marRight w:val="0"/>
      <w:marTop w:val="0"/>
      <w:marBottom w:val="0"/>
      <w:divBdr>
        <w:top w:val="none" w:sz="0" w:space="0" w:color="auto"/>
        <w:left w:val="none" w:sz="0" w:space="0" w:color="auto"/>
        <w:bottom w:val="none" w:sz="0" w:space="0" w:color="auto"/>
        <w:right w:val="none" w:sz="0" w:space="0" w:color="auto"/>
      </w:divBdr>
    </w:div>
    <w:div w:id="410783765">
      <w:bodyDiv w:val="1"/>
      <w:marLeft w:val="0"/>
      <w:marRight w:val="0"/>
      <w:marTop w:val="0"/>
      <w:marBottom w:val="0"/>
      <w:divBdr>
        <w:top w:val="none" w:sz="0" w:space="0" w:color="auto"/>
        <w:left w:val="none" w:sz="0" w:space="0" w:color="auto"/>
        <w:bottom w:val="none" w:sz="0" w:space="0" w:color="auto"/>
        <w:right w:val="none" w:sz="0" w:space="0" w:color="auto"/>
      </w:divBdr>
    </w:div>
    <w:div w:id="410855217">
      <w:bodyDiv w:val="1"/>
      <w:marLeft w:val="0"/>
      <w:marRight w:val="0"/>
      <w:marTop w:val="0"/>
      <w:marBottom w:val="0"/>
      <w:divBdr>
        <w:top w:val="none" w:sz="0" w:space="0" w:color="auto"/>
        <w:left w:val="none" w:sz="0" w:space="0" w:color="auto"/>
        <w:bottom w:val="none" w:sz="0" w:space="0" w:color="auto"/>
        <w:right w:val="none" w:sz="0" w:space="0" w:color="auto"/>
      </w:divBdr>
    </w:div>
    <w:div w:id="410858142">
      <w:bodyDiv w:val="1"/>
      <w:marLeft w:val="0"/>
      <w:marRight w:val="0"/>
      <w:marTop w:val="0"/>
      <w:marBottom w:val="0"/>
      <w:divBdr>
        <w:top w:val="none" w:sz="0" w:space="0" w:color="auto"/>
        <w:left w:val="none" w:sz="0" w:space="0" w:color="auto"/>
        <w:bottom w:val="none" w:sz="0" w:space="0" w:color="auto"/>
        <w:right w:val="none" w:sz="0" w:space="0" w:color="auto"/>
      </w:divBdr>
    </w:div>
    <w:div w:id="411199043">
      <w:bodyDiv w:val="1"/>
      <w:marLeft w:val="0"/>
      <w:marRight w:val="0"/>
      <w:marTop w:val="0"/>
      <w:marBottom w:val="0"/>
      <w:divBdr>
        <w:top w:val="none" w:sz="0" w:space="0" w:color="auto"/>
        <w:left w:val="none" w:sz="0" w:space="0" w:color="auto"/>
        <w:bottom w:val="none" w:sz="0" w:space="0" w:color="auto"/>
        <w:right w:val="none" w:sz="0" w:space="0" w:color="auto"/>
      </w:divBdr>
    </w:div>
    <w:div w:id="411321493">
      <w:bodyDiv w:val="1"/>
      <w:marLeft w:val="0"/>
      <w:marRight w:val="0"/>
      <w:marTop w:val="0"/>
      <w:marBottom w:val="0"/>
      <w:divBdr>
        <w:top w:val="none" w:sz="0" w:space="0" w:color="auto"/>
        <w:left w:val="none" w:sz="0" w:space="0" w:color="auto"/>
        <w:bottom w:val="none" w:sz="0" w:space="0" w:color="auto"/>
        <w:right w:val="none" w:sz="0" w:space="0" w:color="auto"/>
      </w:divBdr>
    </w:div>
    <w:div w:id="411397112">
      <w:bodyDiv w:val="1"/>
      <w:marLeft w:val="0"/>
      <w:marRight w:val="0"/>
      <w:marTop w:val="0"/>
      <w:marBottom w:val="0"/>
      <w:divBdr>
        <w:top w:val="none" w:sz="0" w:space="0" w:color="auto"/>
        <w:left w:val="none" w:sz="0" w:space="0" w:color="auto"/>
        <w:bottom w:val="none" w:sz="0" w:space="0" w:color="auto"/>
        <w:right w:val="none" w:sz="0" w:space="0" w:color="auto"/>
      </w:divBdr>
    </w:div>
    <w:div w:id="411511517">
      <w:bodyDiv w:val="1"/>
      <w:marLeft w:val="0"/>
      <w:marRight w:val="0"/>
      <w:marTop w:val="0"/>
      <w:marBottom w:val="0"/>
      <w:divBdr>
        <w:top w:val="none" w:sz="0" w:space="0" w:color="auto"/>
        <w:left w:val="none" w:sz="0" w:space="0" w:color="auto"/>
        <w:bottom w:val="none" w:sz="0" w:space="0" w:color="auto"/>
        <w:right w:val="none" w:sz="0" w:space="0" w:color="auto"/>
      </w:divBdr>
    </w:div>
    <w:div w:id="411852426">
      <w:bodyDiv w:val="1"/>
      <w:marLeft w:val="0"/>
      <w:marRight w:val="0"/>
      <w:marTop w:val="0"/>
      <w:marBottom w:val="0"/>
      <w:divBdr>
        <w:top w:val="none" w:sz="0" w:space="0" w:color="auto"/>
        <w:left w:val="none" w:sz="0" w:space="0" w:color="auto"/>
        <w:bottom w:val="none" w:sz="0" w:space="0" w:color="auto"/>
        <w:right w:val="none" w:sz="0" w:space="0" w:color="auto"/>
      </w:divBdr>
    </w:div>
    <w:div w:id="411926158">
      <w:bodyDiv w:val="1"/>
      <w:marLeft w:val="0"/>
      <w:marRight w:val="0"/>
      <w:marTop w:val="0"/>
      <w:marBottom w:val="0"/>
      <w:divBdr>
        <w:top w:val="none" w:sz="0" w:space="0" w:color="auto"/>
        <w:left w:val="none" w:sz="0" w:space="0" w:color="auto"/>
        <w:bottom w:val="none" w:sz="0" w:space="0" w:color="auto"/>
        <w:right w:val="none" w:sz="0" w:space="0" w:color="auto"/>
      </w:divBdr>
    </w:div>
    <w:div w:id="412122846">
      <w:bodyDiv w:val="1"/>
      <w:marLeft w:val="0"/>
      <w:marRight w:val="0"/>
      <w:marTop w:val="0"/>
      <w:marBottom w:val="0"/>
      <w:divBdr>
        <w:top w:val="none" w:sz="0" w:space="0" w:color="auto"/>
        <w:left w:val="none" w:sz="0" w:space="0" w:color="auto"/>
        <w:bottom w:val="none" w:sz="0" w:space="0" w:color="auto"/>
        <w:right w:val="none" w:sz="0" w:space="0" w:color="auto"/>
      </w:divBdr>
    </w:div>
    <w:div w:id="412438935">
      <w:bodyDiv w:val="1"/>
      <w:marLeft w:val="0"/>
      <w:marRight w:val="0"/>
      <w:marTop w:val="0"/>
      <w:marBottom w:val="0"/>
      <w:divBdr>
        <w:top w:val="none" w:sz="0" w:space="0" w:color="auto"/>
        <w:left w:val="none" w:sz="0" w:space="0" w:color="auto"/>
        <w:bottom w:val="none" w:sz="0" w:space="0" w:color="auto"/>
        <w:right w:val="none" w:sz="0" w:space="0" w:color="auto"/>
      </w:divBdr>
    </w:div>
    <w:div w:id="412551940">
      <w:bodyDiv w:val="1"/>
      <w:marLeft w:val="0"/>
      <w:marRight w:val="0"/>
      <w:marTop w:val="0"/>
      <w:marBottom w:val="0"/>
      <w:divBdr>
        <w:top w:val="none" w:sz="0" w:space="0" w:color="auto"/>
        <w:left w:val="none" w:sz="0" w:space="0" w:color="auto"/>
        <w:bottom w:val="none" w:sz="0" w:space="0" w:color="auto"/>
        <w:right w:val="none" w:sz="0" w:space="0" w:color="auto"/>
      </w:divBdr>
    </w:div>
    <w:div w:id="412626376">
      <w:bodyDiv w:val="1"/>
      <w:marLeft w:val="0"/>
      <w:marRight w:val="0"/>
      <w:marTop w:val="0"/>
      <w:marBottom w:val="0"/>
      <w:divBdr>
        <w:top w:val="none" w:sz="0" w:space="0" w:color="auto"/>
        <w:left w:val="none" w:sz="0" w:space="0" w:color="auto"/>
        <w:bottom w:val="none" w:sz="0" w:space="0" w:color="auto"/>
        <w:right w:val="none" w:sz="0" w:space="0" w:color="auto"/>
      </w:divBdr>
    </w:div>
    <w:div w:id="412898938">
      <w:bodyDiv w:val="1"/>
      <w:marLeft w:val="0"/>
      <w:marRight w:val="0"/>
      <w:marTop w:val="0"/>
      <w:marBottom w:val="0"/>
      <w:divBdr>
        <w:top w:val="none" w:sz="0" w:space="0" w:color="auto"/>
        <w:left w:val="none" w:sz="0" w:space="0" w:color="auto"/>
        <w:bottom w:val="none" w:sz="0" w:space="0" w:color="auto"/>
        <w:right w:val="none" w:sz="0" w:space="0" w:color="auto"/>
      </w:divBdr>
    </w:div>
    <w:div w:id="412968328">
      <w:bodyDiv w:val="1"/>
      <w:marLeft w:val="0"/>
      <w:marRight w:val="0"/>
      <w:marTop w:val="0"/>
      <w:marBottom w:val="0"/>
      <w:divBdr>
        <w:top w:val="none" w:sz="0" w:space="0" w:color="auto"/>
        <w:left w:val="none" w:sz="0" w:space="0" w:color="auto"/>
        <w:bottom w:val="none" w:sz="0" w:space="0" w:color="auto"/>
        <w:right w:val="none" w:sz="0" w:space="0" w:color="auto"/>
      </w:divBdr>
    </w:div>
    <w:div w:id="413431358">
      <w:bodyDiv w:val="1"/>
      <w:marLeft w:val="0"/>
      <w:marRight w:val="0"/>
      <w:marTop w:val="0"/>
      <w:marBottom w:val="0"/>
      <w:divBdr>
        <w:top w:val="none" w:sz="0" w:space="0" w:color="auto"/>
        <w:left w:val="none" w:sz="0" w:space="0" w:color="auto"/>
        <w:bottom w:val="none" w:sz="0" w:space="0" w:color="auto"/>
        <w:right w:val="none" w:sz="0" w:space="0" w:color="auto"/>
      </w:divBdr>
    </w:div>
    <w:div w:id="413822633">
      <w:bodyDiv w:val="1"/>
      <w:marLeft w:val="0"/>
      <w:marRight w:val="0"/>
      <w:marTop w:val="0"/>
      <w:marBottom w:val="0"/>
      <w:divBdr>
        <w:top w:val="none" w:sz="0" w:space="0" w:color="auto"/>
        <w:left w:val="none" w:sz="0" w:space="0" w:color="auto"/>
        <w:bottom w:val="none" w:sz="0" w:space="0" w:color="auto"/>
        <w:right w:val="none" w:sz="0" w:space="0" w:color="auto"/>
      </w:divBdr>
    </w:div>
    <w:div w:id="414010886">
      <w:bodyDiv w:val="1"/>
      <w:marLeft w:val="0"/>
      <w:marRight w:val="0"/>
      <w:marTop w:val="0"/>
      <w:marBottom w:val="0"/>
      <w:divBdr>
        <w:top w:val="none" w:sz="0" w:space="0" w:color="auto"/>
        <w:left w:val="none" w:sz="0" w:space="0" w:color="auto"/>
        <w:bottom w:val="none" w:sz="0" w:space="0" w:color="auto"/>
        <w:right w:val="none" w:sz="0" w:space="0" w:color="auto"/>
      </w:divBdr>
    </w:div>
    <w:div w:id="414279644">
      <w:bodyDiv w:val="1"/>
      <w:marLeft w:val="0"/>
      <w:marRight w:val="0"/>
      <w:marTop w:val="0"/>
      <w:marBottom w:val="0"/>
      <w:divBdr>
        <w:top w:val="none" w:sz="0" w:space="0" w:color="auto"/>
        <w:left w:val="none" w:sz="0" w:space="0" w:color="auto"/>
        <w:bottom w:val="none" w:sz="0" w:space="0" w:color="auto"/>
        <w:right w:val="none" w:sz="0" w:space="0" w:color="auto"/>
      </w:divBdr>
    </w:div>
    <w:div w:id="414397686">
      <w:bodyDiv w:val="1"/>
      <w:marLeft w:val="0"/>
      <w:marRight w:val="0"/>
      <w:marTop w:val="0"/>
      <w:marBottom w:val="0"/>
      <w:divBdr>
        <w:top w:val="none" w:sz="0" w:space="0" w:color="auto"/>
        <w:left w:val="none" w:sz="0" w:space="0" w:color="auto"/>
        <w:bottom w:val="none" w:sz="0" w:space="0" w:color="auto"/>
        <w:right w:val="none" w:sz="0" w:space="0" w:color="auto"/>
      </w:divBdr>
    </w:div>
    <w:div w:id="414478505">
      <w:bodyDiv w:val="1"/>
      <w:marLeft w:val="0"/>
      <w:marRight w:val="0"/>
      <w:marTop w:val="0"/>
      <w:marBottom w:val="0"/>
      <w:divBdr>
        <w:top w:val="none" w:sz="0" w:space="0" w:color="auto"/>
        <w:left w:val="none" w:sz="0" w:space="0" w:color="auto"/>
        <w:bottom w:val="none" w:sz="0" w:space="0" w:color="auto"/>
        <w:right w:val="none" w:sz="0" w:space="0" w:color="auto"/>
      </w:divBdr>
    </w:div>
    <w:div w:id="414785771">
      <w:bodyDiv w:val="1"/>
      <w:marLeft w:val="0"/>
      <w:marRight w:val="0"/>
      <w:marTop w:val="0"/>
      <w:marBottom w:val="0"/>
      <w:divBdr>
        <w:top w:val="none" w:sz="0" w:space="0" w:color="auto"/>
        <w:left w:val="none" w:sz="0" w:space="0" w:color="auto"/>
        <w:bottom w:val="none" w:sz="0" w:space="0" w:color="auto"/>
        <w:right w:val="none" w:sz="0" w:space="0" w:color="auto"/>
      </w:divBdr>
    </w:div>
    <w:div w:id="415595368">
      <w:bodyDiv w:val="1"/>
      <w:marLeft w:val="0"/>
      <w:marRight w:val="0"/>
      <w:marTop w:val="0"/>
      <w:marBottom w:val="0"/>
      <w:divBdr>
        <w:top w:val="none" w:sz="0" w:space="0" w:color="auto"/>
        <w:left w:val="none" w:sz="0" w:space="0" w:color="auto"/>
        <w:bottom w:val="none" w:sz="0" w:space="0" w:color="auto"/>
        <w:right w:val="none" w:sz="0" w:space="0" w:color="auto"/>
      </w:divBdr>
    </w:div>
    <w:div w:id="415631588">
      <w:bodyDiv w:val="1"/>
      <w:marLeft w:val="0"/>
      <w:marRight w:val="0"/>
      <w:marTop w:val="0"/>
      <w:marBottom w:val="0"/>
      <w:divBdr>
        <w:top w:val="none" w:sz="0" w:space="0" w:color="auto"/>
        <w:left w:val="none" w:sz="0" w:space="0" w:color="auto"/>
        <w:bottom w:val="none" w:sz="0" w:space="0" w:color="auto"/>
        <w:right w:val="none" w:sz="0" w:space="0" w:color="auto"/>
      </w:divBdr>
    </w:div>
    <w:div w:id="415981006">
      <w:bodyDiv w:val="1"/>
      <w:marLeft w:val="0"/>
      <w:marRight w:val="0"/>
      <w:marTop w:val="0"/>
      <w:marBottom w:val="0"/>
      <w:divBdr>
        <w:top w:val="none" w:sz="0" w:space="0" w:color="auto"/>
        <w:left w:val="none" w:sz="0" w:space="0" w:color="auto"/>
        <w:bottom w:val="none" w:sz="0" w:space="0" w:color="auto"/>
        <w:right w:val="none" w:sz="0" w:space="0" w:color="auto"/>
      </w:divBdr>
    </w:div>
    <w:div w:id="416483195">
      <w:bodyDiv w:val="1"/>
      <w:marLeft w:val="0"/>
      <w:marRight w:val="0"/>
      <w:marTop w:val="0"/>
      <w:marBottom w:val="0"/>
      <w:divBdr>
        <w:top w:val="none" w:sz="0" w:space="0" w:color="auto"/>
        <w:left w:val="none" w:sz="0" w:space="0" w:color="auto"/>
        <w:bottom w:val="none" w:sz="0" w:space="0" w:color="auto"/>
        <w:right w:val="none" w:sz="0" w:space="0" w:color="auto"/>
      </w:divBdr>
    </w:div>
    <w:div w:id="416831067">
      <w:bodyDiv w:val="1"/>
      <w:marLeft w:val="0"/>
      <w:marRight w:val="0"/>
      <w:marTop w:val="0"/>
      <w:marBottom w:val="0"/>
      <w:divBdr>
        <w:top w:val="none" w:sz="0" w:space="0" w:color="auto"/>
        <w:left w:val="none" w:sz="0" w:space="0" w:color="auto"/>
        <w:bottom w:val="none" w:sz="0" w:space="0" w:color="auto"/>
        <w:right w:val="none" w:sz="0" w:space="0" w:color="auto"/>
      </w:divBdr>
    </w:div>
    <w:div w:id="417098773">
      <w:bodyDiv w:val="1"/>
      <w:marLeft w:val="0"/>
      <w:marRight w:val="0"/>
      <w:marTop w:val="0"/>
      <w:marBottom w:val="0"/>
      <w:divBdr>
        <w:top w:val="none" w:sz="0" w:space="0" w:color="auto"/>
        <w:left w:val="none" w:sz="0" w:space="0" w:color="auto"/>
        <w:bottom w:val="none" w:sz="0" w:space="0" w:color="auto"/>
        <w:right w:val="none" w:sz="0" w:space="0" w:color="auto"/>
      </w:divBdr>
    </w:div>
    <w:div w:id="417286291">
      <w:bodyDiv w:val="1"/>
      <w:marLeft w:val="0"/>
      <w:marRight w:val="0"/>
      <w:marTop w:val="0"/>
      <w:marBottom w:val="0"/>
      <w:divBdr>
        <w:top w:val="none" w:sz="0" w:space="0" w:color="auto"/>
        <w:left w:val="none" w:sz="0" w:space="0" w:color="auto"/>
        <w:bottom w:val="none" w:sz="0" w:space="0" w:color="auto"/>
        <w:right w:val="none" w:sz="0" w:space="0" w:color="auto"/>
      </w:divBdr>
    </w:div>
    <w:div w:id="417337223">
      <w:bodyDiv w:val="1"/>
      <w:marLeft w:val="0"/>
      <w:marRight w:val="0"/>
      <w:marTop w:val="0"/>
      <w:marBottom w:val="0"/>
      <w:divBdr>
        <w:top w:val="none" w:sz="0" w:space="0" w:color="auto"/>
        <w:left w:val="none" w:sz="0" w:space="0" w:color="auto"/>
        <w:bottom w:val="none" w:sz="0" w:space="0" w:color="auto"/>
        <w:right w:val="none" w:sz="0" w:space="0" w:color="auto"/>
      </w:divBdr>
    </w:div>
    <w:div w:id="417484711">
      <w:bodyDiv w:val="1"/>
      <w:marLeft w:val="0"/>
      <w:marRight w:val="0"/>
      <w:marTop w:val="0"/>
      <w:marBottom w:val="0"/>
      <w:divBdr>
        <w:top w:val="none" w:sz="0" w:space="0" w:color="auto"/>
        <w:left w:val="none" w:sz="0" w:space="0" w:color="auto"/>
        <w:bottom w:val="none" w:sz="0" w:space="0" w:color="auto"/>
        <w:right w:val="none" w:sz="0" w:space="0" w:color="auto"/>
      </w:divBdr>
    </w:div>
    <w:div w:id="417557295">
      <w:bodyDiv w:val="1"/>
      <w:marLeft w:val="0"/>
      <w:marRight w:val="0"/>
      <w:marTop w:val="0"/>
      <w:marBottom w:val="0"/>
      <w:divBdr>
        <w:top w:val="none" w:sz="0" w:space="0" w:color="auto"/>
        <w:left w:val="none" w:sz="0" w:space="0" w:color="auto"/>
        <w:bottom w:val="none" w:sz="0" w:space="0" w:color="auto"/>
        <w:right w:val="none" w:sz="0" w:space="0" w:color="auto"/>
      </w:divBdr>
    </w:div>
    <w:div w:id="417562142">
      <w:bodyDiv w:val="1"/>
      <w:marLeft w:val="0"/>
      <w:marRight w:val="0"/>
      <w:marTop w:val="0"/>
      <w:marBottom w:val="0"/>
      <w:divBdr>
        <w:top w:val="none" w:sz="0" w:space="0" w:color="auto"/>
        <w:left w:val="none" w:sz="0" w:space="0" w:color="auto"/>
        <w:bottom w:val="none" w:sz="0" w:space="0" w:color="auto"/>
        <w:right w:val="none" w:sz="0" w:space="0" w:color="auto"/>
      </w:divBdr>
    </w:div>
    <w:div w:id="418136145">
      <w:bodyDiv w:val="1"/>
      <w:marLeft w:val="0"/>
      <w:marRight w:val="0"/>
      <w:marTop w:val="0"/>
      <w:marBottom w:val="0"/>
      <w:divBdr>
        <w:top w:val="none" w:sz="0" w:space="0" w:color="auto"/>
        <w:left w:val="none" w:sz="0" w:space="0" w:color="auto"/>
        <w:bottom w:val="none" w:sz="0" w:space="0" w:color="auto"/>
        <w:right w:val="none" w:sz="0" w:space="0" w:color="auto"/>
      </w:divBdr>
    </w:div>
    <w:div w:id="418253024">
      <w:bodyDiv w:val="1"/>
      <w:marLeft w:val="0"/>
      <w:marRight w:val="0"/>
      <w:marTop w:val="0"/>
      <w:marBottom w:val="0"/>
      <w:divBdr>
        <w:top w:val="none" w:sz="0" w:space="0" w:color="auto"/>
        <w:left w:val="none" w:sz="0" w:space="0" w:color="auto"/>
        <w:bottom w:val="none" w:sz="0" w:space="0" w:color="auto"/>
        <w:right w:val="none" w:sz="0" w:space="0" w:color="auto"/>
      </w:divBdr>
    </w:div>
    <w:div w:id="418328720">
      <w:bodyDiv w:val="1"/>
      <w:marLeft w:val="0"/>
      <w:marRight w:val="0"/>
      <w:marTop w:val="0"/>
      <w:marBottom w:val="0"/>
      <w:divBdr>
        <w:top w:val="none" w:sz="0" w:space="0" w:color="auto"/>
        <w:left w:val="none" w:sz="0" w:space="0" w:color="auto"/>
        <w:bottom w:val="none" w:sz="0" w:space="0" w:color="auto"/>
        <w:right w:val="none" w:sz="0" w:space="0" w:color="auto"/>
      </w:divBdr>
    </w:div>
    <w:div w:id="418521472">
      <w:bodyDiv w:val="1"/>
      <w:marLeft w:val="0"/>
      <w:marRight w:val="0"/>
      <w:marTop w:val="0"/>
      <w:marBottom w:val="0"/>
      <w:divBdr>
        <w:top w:val="none" w:sz="0" w:space="0" w:color="auto"/>
        <w:left w:val="none" w:sz="0" w:space="0" w:color="auto"/>
        <w:bottom w:val="none" w:sz="0" w:space="0" w:color="auto"/>
        <w:right w:val="none" w:sz="0" w:space="0" w:color="auto"/>
      </w:divBdr>
    </w:div>
    <w:div w:id="418528139">
      <w:bodyDiv w:val="1"/>
      <w:marLeft w:val="0"/>
      <w:marRight w:val="0"/>
      <w:marTop w:val="0"/>
      <w:marBottom w:val="0"/>
      <w:divBdr>
        <w:top w:val="none" w:sz="0" w:space="0" w:color="auto"/>
        <w:left w:val="none" w:sz="0" w:space="0" w:color="auto"/>
        <w:bottom w:val="none" w:sz="0" w:space="0" w:color="auto"/>
        <w:right w:val="none" w:sz="0" w:space="0" w:color="auto"/>
      </w:divBdr>
    </w:div>
    <w:div w:id="418529070">
      <w:bodyDiv w:val="1"/>
      <w:marLeft w:val="0"/>
      <w:marRight w:val="0"/>
      <w:marTop w:val="0"/>
      <w:marBottom w:val="0"/>
      <w:divBdr>
        <w:top w:val="none" w:sz="0" w:space="0" w:color="auto"/>
        <w:left w:val="none" w:sz="0" w:space="0" w:color="auto"/>
        <w:bottom w:val="none" w:sz="0" w:space="0" w:color="auto"/>
        <w:right w:val="none" w:sz="0" w:space="0" w:color="auto"/>
      </w:divBdr>
    </w:div>
    <w:div w:id="418872708">
      <w:bodyDiv w:val="1"/>
      <w:marLeft w:val="0"/>
      <w:marRight w:val="0"/>
      <w:marTop w:val="0"/>
      <w:marBottom w:val="0"/>
      <w:divBdr>
        <w:top w:val="none" w:sz="0" w:space="0" w:color="auto"/>
        <w:left w:val="none" w:sz="0" w:space="0" w:color="auto"/>
        <w:bottom w:val="none" w:sz="0" w:space="0" w:color="auto"/>
        <w:right w:val="none" w:sz="0" w:space="0" w:color="auto"/>
      </w:divBdr>
    </w:div>
    <w:div w:id="419064556">
      <w:bodyDiv w:val="1"/>
      <w:marLeft w:val="0"/>
      <w:marRight w:val="0"/>
      <w:marTop w:val="0"/>
      <w:marBottom w:val="0"/>
      <w:divBdr>
        <w:top w:val="none" w:sz="0" w:space="0" w:color="auto"/>
        <w:left w:val="none" w:sz="0" w:space="0" w:color="auto"/>
        <w:bottom w:val="none" w:sz="0" w:space="0" w:color="auto"/>
        <w:right w:val="none" w:sz="0" w:space="0" w:color="auto"/>
      </w:divBdr>
    </w:div>
    <w:div w:id="419065190">
      <w:bodyDiv w:val="1"/>
      <w:marLeft w:val="0"/>
      <w:marRight w:val="0"/>
      <w:marTop w:val="0"/>
      <w:marBottom w:val="0"/>
      <w:divBdr>
        <w:top w:val="none" w:sz="0" w:space="0" w:color="auto"/>
        <w:left w:val="none" w:sz="0" w:space="0" w:color="auto"/>
        <w:bottom w:val="none" w:sz="0" w:space="0" w:color="auto"/>
        <w:right w:val="none" w:sz="0" w:space="0" w:color="auto"/>
      </w:divBdr>
    </w:div>
    <w:div w:id="419569319">
      <w:bodyDiv w:val="1"/>
      <w:marLeft w:val="0"/>
      <w:marRight w:val="0"/>
      <w:marTop w:val="0"/>
      <w:marBottom w:val="0"/>
      <w:divBdr>
        <w:top w:val="none" w:sz="0" w:space="0" w:color="auto"/>
        <w:left w:val="none" w:sz="0" w:space="0" w:color="auto"/>
        <w:bottom w:val="none" w:sz="0" w:space="0" w:color="auto"/>
        <w:right w:val="none" w:sz="0" w:space="0" w:color="auto"/>
      </w:divBdr>
    </w:div>
    <w:div w:id="419764897">
      <w:bodyDiv w:val="1"/>
      <w:marLeft w:val="0"/>
      <w:marRight w:val="0"/>
      <w:marTop w:val="0"/>
      <w:marBottom w:val="0"/>
      <w:divBdr>
        <w:top w:val="none" w:sz="0" w:space="0" w:color="auto"/>
        <w:left w:val="none" w:sz="0" w:space="0" w:color="auto"/>
        <w:bottom w:val="none" w:sz="0" w:space="0" w:color="auto"/>
        <w:right w:val="none" w:sz="0" w:space="0" w:color="auto"/>
      </w:divBdr>
    </w:div>
    <w:div w:id="419911449">
      <w:bodyDiv w:val="1"/>
      <w:marLeft w:val="0"/>
      <w:marRight w:val="0"/>
      <w:marTop w:val="0"/>
      <w:marBottom w:val="0"/>
      <w:divBdr>
        <w:top w:val="none" w:sz="0" w:space="0" w:color="auto"/>
        <w:left w:val="none" w:sz="0" w:space="0" w:color="auto"/>
        <w:bottom w:val="none" w:sz="0" w:space="0" w:color="auto"/>
        <w:right w:val="none" w:sz="0" w:space="0" w:color="auto"/>
      </w:divBdr>
    </w:div>
    <w:div w:id="420103406">
      <w:bodyDiv w:val="1"/>
      <w:marLeft w:val="0"/>
      <w:marRight w:val="0"/>
      <w:marTop w:val="0"/>
      <w:marBottom w:val="0"/>
      <w:divBdr>
        <w:top w:val="none" w:sz="0" w:space="0" w:color="auto"/>
        <w:left w:val="none" w:sz="0" w:space="0" w:color="auto"/>
        <w:bottom w:val="none" w:sz="0" w:space="0" w:color="auto"/>
        <w:right w:val="none" w:sz="0" w:space="0" w:color="auto"/>
      </w:divBdr>
    </w:div>
    <w:div w:id="420106529">
      <w:bodyDiv w:val="1"/>
      <w:marLeft w:val="0"/>
      <w:marRight w:val="0"/>
      <w:marTop w:val="0"/>
      <w:marBottom w:val="0"/>
      <w:divBdr>
        <w:top w:val="none" w:sz="0" w:space="0" w:color="auto"/>
        <w:left w:val="none" w:sz="0" w:space="0" w:color="auto"/>
        <w:bottom w:val="none" w:sz="0" w:space="0" w:color="auto"/>
        <w:right w:val="none" w:sz="0" w:space="0" w:color="auto"/>
      </w:divBdr>
    </w:div>
    <w:div w:id="420183972">
      <w:bodyDiv w:val="1"/>
      <w:marLeft w:val="0"/>
      <w:marRight w:val="0"/>
      <w:marTop w:val="0"/>
      <w:marBottom w:val="0"/>
      <w:divBdr>
        <w:top w:val="none" w:sz="0" w:space="0" w:color="auto"/>
        <w:left w:val="none" w:sz="0" w:space="0" w:color="auto"/>
        <w:bottom w:val="none" w:sz="0" w:space="0" w:color="auto"/>
        <w:right w:val="none" w:sz="0" w:space="0" w:color="auto"/>
      </w:divBdr>
    </w:div>
    <w:div w:id="420685692">
      <w:bodyDiv w:val="1"/>
      <w:marLeft w:val="0"/>
      <w:marRight w:val="0"/>
      <w:marTop w:val="0"/>
      <w:marBottom w:val="0"/>
      <w:divBdr>
        <w:top w:val="none" w:sz="0" w:space="0" w:color="auto"/>
        <w:left w:val="none" w:sz="0" w:space="0" w:color="auto"/>
        <w:bottom w:val="none" w:sz="0" w:space="0" w:color="auto"/>
        <w:right w:val="none" w:sz="0" w:space="0" w:color="auto"/>
      </w:divBdr>
    </w:div>
    <w:div w:id="421030335">
      <w:bodyDiv w:val="1"/>
      <w:marLeft w:val="0"/>
      <w:marRight w:val="0"/>
      <w:marTop w:val="0"/>
      <w:marBottom w:val="0"/>
      <w:divBdr>
        <w:top w:val="none" w:sz="0" w:space="0" w:color="auto"/>
        <w:left w:val="none" w:sz="0" w:space="0" w:color="auto"/>
        <w:bottom w:val="none" w:sz="0" w:space="0" w:color="auto"/>
        <w:right w:val="none" w:sz="0" w:space="0" w:color="auto"/>
      </w:divBdr>
    </w:div>
    <w:div w:id="421144062">
      <w:bodyDiv w:val="1"/>
      <w:marLeft w:val="0"/>
      <w:marRight w:val="0"/>
      <w:marTop w:val="0"/>
      <w:marBottom w:val="0"/>
      <w:divBdr>
        <w:top w:val="none" w:sz="0" w:space="0" w:color="auto"/>
        <w:left w:val="none" w:sz="0" w:space="0" w:color="auto"/>
        <w:bottom w:val="none" w:sz="0" w:space="0" w:color="auto"/>
        <w:right w:val="none" w:sz="0" w:space="0" w:color="auto"/>
      </w:divBdr>
    </w:div>
    <w:div w:id="421416966">
      <w:bodyDiv w:val="1"/>
      <w:marLeft w:val="0"/>
      <w:marRight w:val="0"/>
      <w:marTop w:val="0"/>
      <w:marBottom w:val="0"/>
      <w:divBdr>
        <w:top w:val="none" w:sz="0" w:space="0" w:color="auto"/>
        <w:left w:val="none" w:sz="0" w:space="0" w:color="auto"/>
        <w:bottom w:val="none" w:sz="0" w:space="0" w:color="auto"/>
        <w:right w:val="none" w:sz="0" w:space="0" w:color="auto"/>
      </w:divBdr>
    </w:div>
    <w:div w:id="421681432">
      <w:bodyDiv w:val="1"/>
      <w:marLeft w:val="0"/>
      <w:marRight w:val="0"/>
      <w:marTop w:val="0"/>
      <w:marBottom w:val="0"/>
      <w:divBdr>
        <w:top w:val="none" w:sz="0" w:space="0" w:color="auto"/>
        <w:left w:val="none" w:sz="0" w:space="0" w:color="auto"/>
        <w:bottom w:val="none" w:sz="0" w:space="0" w:color="auto"/>
        <w:right w:val="none" w:sz="0" w:space="0" w:color="auto"/>
      </w:divBdr>
    </w:div>
    <w:div w:id="421878535">
      <w:bodyDiv w:val="1"/>
      <w:marLeft w:val="0"/>
      <w:marRight w:val="0"/>
      <w:marTop w:val="0"/>
      <w:marBottom w:val="0"/>
      <w:divBdr>
        <w:top w:val="none" w:sz="0" w:space="0" w:color="auto"/>
        <w:left w:val="none" w:sz="0" w:space="0" w:color="auto"/>
        <w:bottom w:val="none" w:sz="0" w:space="0" w:color="auto"/>
        <w:right w:val="none" w:sz="0" w:space="0" w:color="auto"/>
      </w:divBdr>
    </w:div>
    <w:div w:id="421881787">
      <w:bodyDiv w:val="1"/>
      <w:marLeft w:val="0"/>
      <w:marRight w:val="0"/>
      <w:marTop w:val="0"/>
      <w:marBottom w:val="0"/>
      <w:divBdr>
        <w:top w:val="none" w:sz="0" w:space="0" w:color="auto"/>
        <w:left w:val="none" w:sz="0" w:space="0" w:color="auto"/>
        <w:bottom w:val="none" w:sz="0" w:space="0" w:color="auto"/>
        <w:right w:val="none" w:sz="0" w:space="0" w:color="auto"/>
      </w:divBdr>
    </w:div>
    <w:div w:id="421952222">
      <w:bodyDiv w:val="1"/>
      <w:marLeft w:val="0"/>
      <w:marRight w:val="0"/>
      <w:marTop w:val="0"/>
      <w:marBottom w:val="0"/>
      <w:divBdr>
        <w:top w:val="none" w:sz="0" w:space="0" w:color="auto"/>
        <w:left w:val="none" w:sz="0" w:space="0" w:color="auto"/>
        <w:bottom w:val="none" w:sz="0" w:space="0" w:color="auto"/>
        <w:right w:val="none" w:sz="0" w:space="0" w:color="auto"/>
      </w:divBdr>
    </w:div>
    <w:div w:id="421995959">
      <w:bodyDiv w:val="1"/>
      <w:marLeft w:val="0"/>
      <w:marRight w:val="0"/>
      <w:marTop w:val="0"/>
      <w:marBottom w:val="0"/>
      <w:divBdr>
        <w:top w:val="none" w:sz="0" w:space="0" w:color="auto"/>
        <w:left w:val="none" w:sz="0" w:space="0" w:color="auto"/>
        <w:bottom w:val="none" w:sz="0" w:space="0" w:color="auto"/>
        <w:right w:val="none" w:sz="0" w:space="0" w:color="auto"/>
      </w:divBdr>
    </w:div>
    <w:div w:id="422065779">
      <w:bodyDiv w:val="1"/>
      <w:marLeft w:val="0"/>
      <w:marRight w:val="0"/>
      <w:marTop w:val="0"/>
      <w:marBottom w:val="0"/>
      <w:divBdr>
        <w:top w:val="none" w:sz="0" w:space="0" w:color="auto"/>
        <w:left w:val="none" w:sz="0" w:space="0" w:color="auto"/>
        <w:bottom w:val="none" w:sz="0" w:space="0" w:color="auto"/>
        <w:right w:val="none" w:sz="0" w:space="0" w:color="auto"/>
      </w:divBdr>
    </w:div>
    <w:div w:id="422262190">
      <w:bodyDiv w:val="1"/>
      <w:marLeft w:val="0"/>
      <w:marRight w:val="0"/>
      <w:marTop w:val="0"/>
      <w:marBottom w:val="0"/>
      <w:divBdr>
        <w:top w:val="none" w:sz="0" w:space="0" w:color="auto"/>
        <w:left w:val="none" w:sz="0" w:space="0" w:color="auto"/>
        <w:bottom w:val="none" w:sz="0" w:space="0" w:color="auto"/>
        <w:right w:val="none" w:sz="0" w:space="0" w:color="auto"/>
      </w:divBdr>
    </w:div>
    <w:div w:id="422455184">
      <w:bodyDiv w:val="1"/>
      <w:marLeft w:val="0"/>
      <w:marRight w:val="0"/>
      <w:marTop w:val="0"/>
      <w:marBottom w:val="0"/>
      <w:divBdr>
        <w:top w:val="none" w:sz="0" w:space="0" w:color="auto"/>
        <w:left w:val="none" w:sz="0" w:space="0" w:color="auto"/>
        <w:bottom w:val="none" w:sz="0" w:space="0" w:color="auto"/>
        <w:right w:val="none" w:sz="0" w:space="0" w:color="auto"/>
      </w:divBdr>
    </w:div>
    <w:div w:id="422840065">
      <w:bodyDiv w:val="1"/>
      <w:marLeft w:val="0"/>
      <w:marRight w:val="0"/>
      <w:marTop w:val="0"/>
      <w:marBottom w:val="0"/>
      <w:divBdr>
        <w:top w:val="none" w:sz="0" w:space="0" w:color="auto"/>
        <w:left w:val="none" w:sz="0" w:space="0" w:color="auto"/>
        <w:bottom w:val="none" w:sz="0" w:space="0" w:color="auto"/>
        <w:right w:val="none" w:sz="0" w:space="0" w:color="auto"/>
      </w:divBdr>
    </w:div>
    <w:div w:id="423310583">
      <w:bodyDiv w:val="1"/>
      <w:marLeft w:val="0"/>
      <w:marRight w:val="0"/>
      <w:marTop w:val="0"/>
      <w:marBottom w:val="0"/>
      <w:divBdr>
        <w:top w:val="none" w:sz="0" w:space="0" w:color="auto"/>
        <w:left w:val="none" w:sz="0" w:space="0" w:color="auto"/>
        <w:bottom w:val="none" w:sz="0" w:space="0" w:color="auto"/>
        <w:right w:val="none" w:sz="0" w:space="0" w:color="auto"/>
      </w:divBdr>
    </w:div>
    <w:div w:id="423845051">
      <w:bodyDiv w:val="1"/>
      <w:marLeft w:val="0"/>
      <w:marRight w:val="0"/>
      <w:marTop w:val="0"/>
      <w:marBottom w:val="0"/>
      <w:divBdr>
        <w:top w:val="none" w:sz="0" w:space="0" w:color="auto"/>
        <w:left w:val="none" w:sz="0" w:space="0" w:color="auto"/>
        <w:bottom w:val="none" w:sz="0" w:space="0" w:color="auto"/>
        <w:right w:val="none" w:sz="0" w:space="0" w:color="auto"/>
      </w:divBdr>
    </w:div>
    <w:div w:id="423917646">
      <w:bodyDiv w:val="1"/>
      <w:marLeft w:val="0"/>
      <w:marRight w:val="0"/>
      <w:marTop w:val="0"/>
      <w:marBottom w:val="0"/>
      <w:divBdr>
        <w:top w:val="none" w:sz="0" w:space="0" w:color="auto"/>
        <w:left w:val="none" w:sz="0" w:space="0" w:color="auto"/>
        <w:bottom w:val="none" w:sz="0" w:space="0" w:color="auto"/>
        <w:right w:val="none" w:sz="0" w:space="0" w:color="auto"/>
      </w:divBdr>
    </w:div>
    <w:div w:id="423958056">
      <w:bodyDiv w:val="1"/>
      <w:marLeft w:val="0"/>
      <w:marRight w:val="0"/>
      <w:marTop w:val="0"/>
      <w:marBottom w:val="0"/>
      <w:divBdr>
        <w:top w:val="none" w:sz="0" w:space="0" w:color="auto"/>
        <w:left w:val="none" w:sz="0" w:space="0" w:color="auto"/>
        <w:bottom w:val="none" w:sz="0" w:space="0" w:color="auto"/>
        <w:right w:val="none" w:sz="0" w:space="0" w:color="auto"/>
      </w:divBdr>
    </w:div>
    <w:div w:id="423964058">
      <w:bodyDiv w:val="1"/>
      <w:marLeft w:val="0"/>
      <w:marRight w:val="0"/>
      <w:marTop w:val="0"/>
      <w:marBottom w:val="0"/>
      <w:divBdr>
        <w:top w:val="none" w:sz="0" w:space="0" w:color="auto"/>
        <w:left w:val="none" w:sz="0" w:space="0" w:color="auto"/>
        <w:bottom w:val="none" w:sz="0" w:space="0" w:color="auto"/>
        <w:right w:val="none" w:sz="0" w:space="0" w:color="auto"/>
      </w:divBdr>
    </w:div>
    <w:div w:id="424110577">
      <w:bodyDiv w:val="1"/>
      <w:marLeft w:val="0"/>
      <w:marRight w:val="0"/>
      <w:marTop w:val="0"/>
      <w:marBottom w:val="0"/>
      <w:divBdr>
        <w:top w:val="none" w:sz="0" w:space="0" w:color="auto"/>
        <w:left w:val="none" w:sz="0" w:space="0" w:color="auto"/>
        <w:bottom w:val="none" w:sz="0" w:space="0" w:color="auto"/>
        <w:right w:val="none" w:sz="0" w:space="0" w:color="auto"/>
      </w:divBdr>
    </w:div>
    <w:div w:id="424231184">
      <w:bodyDiv w:val="1"/>
      <w:marLeft w:val="0"/>
      <w:marRight w:val="0"/>
      <w:marTop w:val="0"/>
      <w:marBottom w:val="0"/>
      <w:divBdr>
        <w:top w:val="none" w:sz="0" w:space="0" w:color="auto"/>
        <w:left w:val="none" w:sz="0" w:space="0" w:color="auto"/>
        <w:bottom w:val="none" w:sz="0" w:space="0" w:color="auto"/>
        <w:right w:val="none" w:sz="0" w:space="0" w:color="auto"/>
      </w:divBdr>
    </w:div>
    <w:div w:id="424304924">
      <w:bodyDiv w:val="1"/>
      <w:marLeft w:val="0"/>
      <w:marRight w:val="0"/>
      <w:marTop w:val="0"/>
      <w:marBottom w:val="0"/>
      <w:divBdr>
        <w:top w:val="none" w:sz="0" w:space="0" w:color="auto"/>
        <w:left w:val="none" w:sz="0" w:space="0" w:color="auto"/>
        <w:bottom w:val="none" w:sz="0" w:space="0" w:color="auto"/>
        <w:right w:val="none" w:sz="0" w:space="0" w:color="auto"/>
      </w:divBdr>
    </w:div>
    <w:div w:id="424612216">
      <w:bodyDiv w:val="1"/>
      <w:marLeft w:val="0"/>
      <w:marRight w:val="0"/>
      <w:marTop w:val="0"/>
      <w:marBottom w:val="0"/>
      <w:divBdr>
        <w:top w:val="none" w:sz="0" w:space="0" w:color="auto"/>
        <w:left w:val="none" w:sz="0" w:space="0" w:color="auto"/>
        <w:bottom w:val="none" w:sz="0" w:space="0" w:color="auto"/>
        <w:right w:val="none" w:sz="0" w:space="0" w:color="auto"/>
      </w:divBdr>
    </w:div>
    <w:div w:id="424615908">
      <w:bodyDiv w:val="1"/>
      <w:marLeft w:val="0"/>
      <w:marRight w:val="0"/>
      <w:marTop w:val="0"/>
      <w:marBottom w:val="0"/>
      <w:divBdr>
        <w:top w:val="none" w:sz="0" w:space="0" w:color="auto"/>
        <w:left w:val="none" w:sz="0" w:space="0" w:color="auto"/>
        <w:bottom w:val="none" w:sz="0" w:space="0" w:color="auto"/>
        <w:right w:val="none" w:sz="0" w:space="0" w:color="auto"/>
      </w:divBdr>
    </w:div>
    <w:div w:id="424882012">
      <w:bodyDiv w:val="1"/>
      <w:marLeft w:val="0"/>
      <w:marRight w:val="0"/>
      <w:marTop w:val="0"/>
      <w:marBottom w:val="0"/>
      <w:divBdr>
        <w:top w:val="none" w:sz="0" w:space="0" w:color="auto"/>
        <w:left w:val="none" w:sz="0" w:space="0" w:color="auto"/>
        <w:bottom w:val="none" w:sz="0" w:space="0" w:color="auto"/>
        <w:right w:val="none" w:sz="0" w:space="0" w:color="auto"/>
      </w:divBdr>
    </w:div>
    <w:div w:id="425030881">
      <w:bodyDiv w:val="1"/>
      <w:marLeft w:val="0"/>
      <w:marRight w:val="0"/>
      <w:marTop w:val="0"/>
      <w:marBottom w:val="0"/>
      <w:divBdr>
        <w:top w:val="none" w:sz="0" w:space="0" w:color="auto"/>
        <w:left w:val="none" w:sz="0" w:space="0" w:color="auto"/>
        <w:bottom w:val="none" w:sz="0" w:space="0" w:color="auto"/>
        <w:right w:val="none" w:sz="0" w:space="0" w:color="auto"/>
      </w:divBdr>
    </w:div>
    <w:div w:id="425198934">
      <w:bodyDiv w:val="1"/>
      <w:marLeft w:val="0"/>
      <w:marRight w:val="0"/>
      <w:marTop w:val="0"/>
      <w:marBottom w:val="0"/>
      <w:divBdr>
        <w:top w:val="none" w:sz="0" w:space="0" w:color="auto"/>
        <w:left w:val="none" w:sz="0" w:space="0" w:color="auto"/>
        <w:bottom w:val="none" w:sz="0" w:space="0" w:color="auto"/>
        <w:right w:val="none" w:sz="0" w:space="0" w:color="auto"/>
      </w:divBdr>
    </w:div>
    <w:div w:id="425468050">
      <w:bodyDiv w:val="1"/>
      <w:marLeft w:val="0"/>
      <w:marRight w:val="0"/>
      <w:marTop w:val="0"/>
      <w:marBottom w:val="0"/>
      <w:divBdr>
        <w:top w:val="none" w:sz="0" w:space="0" w:color="auto"/>
        <w:left w:val="none" w:sz="0" w:space="0" w:color="auto"/>
        <w:bottom w:val="none" w:sz="0" w:space="0" w:color="auto"/>
        <w:right w:val="none" w:sz="0" w:space="0" w:color="auto"/>
      </w:divBdr>
    </w:div>
    <w:div w:id="425538029">
      <w:bodyDiv w:val="1"/>
      <w:marLeft w:val="0"/>
      <w:marRight w:val="0"/>
      <w:marTop w:val="0"/>
      <w:marBottom w:val="0"/>
      <w:divBdr>
        <w:top w:val="none" w:sz="0" w:space="0" w:color="auto"/>
        <w:left w:val="none" w:sz="0" w:space="0" w:color="auto"/>
        <w:bottom w:val="none" w:sz="0" w:space="0" w:color="auto"/>
        <w:right w:val="none" w:sz="0" w:space="0" w:color="auto"/>
      </w:divBdr>
    </w:div>
    <w:div w:id="425611789">
      <w:bodyDiv w:val="1"/>
      <w:marLeft w:val="0"/>
      <w:marRight w:val="0"/>
      <w:marTop w:val="0"/>
      <w:marBottom w:val="0"/>
      <w:divBdr>
        <w:top w:val="none" w:sz="0" w:space="0" w:color="auto"/>
        <w:left w:val="none" w:sz="0" w:space="0" w:color="auto"/>
        <w:bottom w:val="none" w:sz="0" w:space="0" w:color="auto"/>
        <w:right w:val="none" w:sz="0" w:space="0" w:color="auto"/>
      </w:divBdr>
    </w:div>
    <w:div w:id="425614245">
      <w:bodyDiv w:val="1"/>
      <w:marLeft w:val="0"/>
      <w:marRight w:val="0"/>
      <w:marTop w:val="0"/>
      <w:marBottom w:val="0"/>
      <w:divBdr>
        <w:top w:val="none" w:sz="0" w:space="0" w:color="auto"/>
        <w:left w:val="none" w:sz="0" w:space="0" w:color="auto"/>
        <w:bottom w:val="none" w:sz="0" w:space="0" w:color="auto"/>
        <w:right w:val="none" w:sz="0" w:space="0" w:color="auto"/>
      </w:divBdr>
    </w:div>
    <w:div w:id="425926004">
      <w:bodyDiv w:val="1"/>
      <w:marLeft w:val="0"/>
      <w:marRight w:val="0"/>
      <w:marTop w:val="0"/>
      <w:marBottom w:val="0"/>
      <w:divBdr>
        <w:top w:val="none" w:sz="0" w:space="0" w:color="auto"/>
        <w:left w:val="none" w:sz="0" w:space="0" w:color="auto"/>
        <w:bottom w:val="none" w:sz="0" w:space="0" w:color="auto"/>
        <w:right w:val="none" w:sz="0" w:space="0" w:color="auto"/>
      </w:divBdr>
    </w:div>
    <w:div w:id="426315500">
      <w:bodyDiv w:val="1"/>
      <w:marLeft w:val="0"/>
      <w:marRight w:val="0"/>
      <w:marTop w:val="0"/>
      <w:marBottom w:val="0"/>
      <w:divBdr>
        <w:top w:val="none" w:sz="0" w:space="0" w:color="auto"/>
        <w:left w:val="none" w:sz="0" w:space="0" w:color="auto"/>
        <w:bottom w:val="none" w:sz="0" w:space="0" w:color="auto"/>
        <w:right w:val="none" w:sz="0" w:space="0" w:color="auto"/>
      </w:divBdr>
    </w:div>
    <w:div w:id="426735166">
      <w:bodyDiv w:val="1"/>
      <w:marLeft w:val="0"/>
      <w:marRight w:val="0"/>
      <w:marTop w:val="0"/>
      <w:marBottom w:val="0"/>
      <w:divBdr>
        <w:top w:val="none" w:sz="0" w:space="0" w:color="auto"/>
        <w:left w:val="none" w:sz="0" w:space="0" w:color="auto"/>
        <w:bottom w:val="none" w:sz="0" w:space="0" w:color="auto"/>
        <w:right w:val="none" w:sz="0" w:space="0" w:color="auto"/>
      </w:divBdr>
    </w:div>
    <w:div w:id="426846628">
      <w:bodyDiv w:val="1"/>
      <w:marLeft w:val="0"/>
      <w:marRight w:val="0"/>
      <w:marTop w:val="0"/>
      <w:marBottom w:val="0"/>
      <w:divBdr>
        <w:top w:val="none" w:sz="0" w:space="0" w:color="auto"/>
        <w:left w:val="none" w:sz="0" w:space="0" w:color="auto"/>
        <w:bottom w:val="none" w:sz="0" w:space="0" w:color="auto"/>
        <w:right w:val="none" w:sz="0" w:space="0" w:color="auto"/>
      </w:divBdr>
    </w:div>
    <w:div w:id="426848531">
      <w:bodyDiv w:val="1"/>
      <w:marLeft w:val="0"/>
      <w:marRight w:val="0"/>
      <w:marTop w:val="0"/>
      <w:marBottom w:val="0"/>
      <w:divBdr>
        <w:top w:val="none" w:sz="0" w:space="0" w:color="auto"/>
        <w:left w:val="none" w:sz="0" w:space="0" w:color="auto"/>
        <w:bottom w:val="none" w:sz="0" w:space="0" w:color="auto"/>
        <w:right w:val="none" w:sz="0" w:space="0" w:color="auto"/>
      </w:divBdr>
    </w:div>
    <w:div w:id="426851112">
      <w:bodyDiv w:val="1"/>
      <w:marLeft w:val="0"/>
      <w:marRight w:val="0"/>
      <w:marTop w:val="0"/>
      <w:marBottom w:val="0"/>
      <w:divBdr>
        <w:top w:val="none" w:sz="0" w:space="0" w:color="auto"/>
        <w:left w:val="none" w:sz="0" w:space="0" w:color="auto"/>
        <w:bottom w:val="none" w:sz="0" w:space="0" w:color="auto"/>
        <w:right w:val="none" w:sz="0" w:space="0" w:color="auto"/>
      </w:divBdr>
    </w:div>
    <w:div w:id="426968999">
      <w:bodyDiv w:val="1"/>
      <w:marLeft w:val="0"/>
      <w:marRight w:val="0"/>
      <w:marTop w:val="0"/>
      <w:marBottom w:val="0"/>
      <w:divBdr>
        <w:top w:val="none" w:sz="0" w:space="0" w:color="auto"/>
        <w:left w:val="none" w:sz="0" w:space="0" w:color="auto"/>
        <w:bottom w:val="none" w:sz="0" w:space="0" w:color="auto"/>
        <w:right w:val="none" w:sz="0" w:space="0" w:color="auto"/>
      </w:divBdr>
    </w:div>
    <w:div w:id="426997437">
      <w:bodyDiv w:val="1"/>
      <w:marLeft w:val="0"/>
      <w:marRight w:val="0"/>
      <w:marTop w:val="0"/>
      <w:marBottom w:val="0"/>
      <w:divBdr>
        <w:top w:val="none" w:sz="0" w:space="0" w:color="auto"/>
        <w:left w:val="none" w:sz="0" w:space="0" w:color="auto"/>
        <w:bottom w:val="none" w:sz="0" w:space="0" w:color="auto"/>
        <w:right w:val="none" w:sz="0" w:space="0" w:color="auto"/>
      </w:divBdr>
    </w:div>
    <w:div w:id="427042826">
      <w:bodyDiv w:val="1"/>
      <w:marLeft w:val="0"/>
      <w:marRight w:val="0"/>
      <w:marTop w:val="0"/>
      <w:marBottom w:val="0"/>
      <w:divBdr>
        <w:top w:val="none" w:sz="0" w:space="0" w:color="auto"/>
        <w:left w:val="none" w:sz="0" w:space="0" w:color="auto"/>
        <w:bottom w:val="none" w:sz="0" w:space="0" w:color="auto"/>
        <w:right w:val="none" w:sz="0" w:space="0" w:color="auto"/>
      </w:divBdr>
    </w:div>
    <w:div w:id="427117381">
      <w:bodyDiv w:val="1"/>
      <w:marLeft w:val="0"/>
      <w:marRight w:val="0"/>
      <w:marTop w:val="0"/>
      <w:marBottom w:val="0"/>
      <w:divBdr>
        <w:top w:val="none" w:sz="0" w:space="0" w:color="auto"/>
        <w:left w:val="none" w:sz="0" w:space="0" w:color="auto"/>
        <w:bottom w:val="none" w:sz="0" w:space="0" w:color="auto"/>
        <w:right w:val="none" w:sz="0" w:space="0" w:color="auto"/>
      </w:divBdr>
    </w:div>
    <w:div w:id="427118233">
      <w:bodyDiv w:val="1"/>
      <w:marLeft w:val="0"/>
      <w:marRight w:val="0"/>
      <w:marTop w:val="0"/>
      <w:marBottom w:val="0"/>
      <w:divBdr>
        <w:top w:val="none" w:sz="0" w:space="0" w:color="auto"/>
        <w:left w:val="none" w:sz="0" w:space="0" w:color="auto"/>
        <w:bottom w:val="none" w:sz="0" w:space="0" w:color="auto"/>
        <w:right w:val="none" w:sz="0" w:space="0" w:color="auto"/>
      </w:divBdr>
    </w:div>
    <w:div w:id="427124175">
      <w:bodyDiv w:val="1"/>
      <w:marLeft w:val="0"/>
      <w:marRight w:val="0"/>
      <w:marTop w:val="0"/>
      <w:marBottom w:val="0"/>
      <w:divBdr>
        <w:top w:val="none" w:sz="0" w:space="0" w:color="auto"/>
        <w:left w:val="none" w:sz="0" w:space="0" w:color="auto"/>
        <w:bottom w:val="none" w:sz="0" w:space="0" w:color="auto"/>
        <w:right w:val="none" w:sz="0" w:space="0" w:color="auto"/>
      </w:divBdr>
    </w:div>
    <w:div w:id="427312498">
      <w:bodyDiv w:val="1"/>
      <w:marLeft w:val="0"/>
      <w:marRight w:val="0"/>
      <w:marTop w:val="0"/>
      <w:marBottom w:val="0"/>
      <w:divBdr>
        <w:top w:val="none" w:sz="0" w:space="0" w:color="auto"/>
        <w:left w:val="none" w:sz="0" w:space="0" w:color="auto"/>
        <w:bottom w:val="none" w:sz="0" w:space="0" w:color="auto"/>
        <w:right w:val="none" w:sz="0" w:space="0" w:color="auto"/>
      </w:divBdr>
    </w:div>
    <w:div w:id="427315770">
      <w:bodyDiv w:val="1"/>
      <w:marLeft w:val="0"/>
      <w:marRight w:val="0"/>
      <w:marTop w:val="0"/>
      <w:marBottom w:val="0"/>
      <w:divBdr>
        <w:top w:val="none" w:sz="0" w:space="0" w:color="auto"/>
        <w:left w:val="none" w:sz="0" w:space="0" w:color="auto"/>
        <w:bottom w:val="none" w:sz="0" w:space="0" w:color="auto"/>
        <w:right w:val="none" w:sz="0" w:space="0" w:color="auto"/>
      </w:divBdr>
    </w:div>
    <w:div w:id="427628390">
      <w:bodyDiv w:val="1"/>
      <w:marLeft w:val="0"/>
      <w:marRight w:val="0"/>
      <w:marTop w:val="0"/>
      <w:marBottom w:val="0"/>
      <w:divBdr>
        <w:top w:val="none" w:sz="0" w:space="0" w:color="auto"/>
        <w:left w:val="none" w:sz="0" w:space="0" w:color="auto"/>
        <w:bottom w:val="none" w:sz="0" w:space="0" w:color="auto"/>
        <w:right w:val="none" w:sz="0" w:space="0" w:color="auto"/>
      </w:divBdr>
    </w:div>
    <w:div w:id="427694822">
      <w:bodyDiv w:val="1"/>
      <w:marLeft w:val="0"/>
      <w:marRight w:val="0"/>
      <w:marTop w:val="0"/>
      <w:marBottom w:val="0"/>
      <w:divBdr>
        <w:top w:val="none" w:sz="0" w:space="0" w:color="auto"/>
        <w:left w:val="none" w:sz="0" w:space="0" w:color="auto"/>
        <w:bottom w:val="none" w:sz="0" w:space="0" w:color="auto"/>
        <w:right w:val="none" w:sz="0" w:space="0" w:color="auto"/>
      </w:divBdr>
    </w:div>
    <w:div w:id="427695988">
      <w:bodyDiv w:val="1"/>
      <w:marLeft w:val="0"/>
      <w:marRight w:val="0"/>
      <w:marTop w:val="0"/>
      <w:marBottom w:val="0"/>
      <w:divBdr>
        <w:top w:val="none" w:sz="0" w:space="0" w:color="auto"/>
        <w:left w:val="none" w:sz="0" w:space="0" w:color="auto"/>
        <w:bottom w:val="none" w:sz="0" w:space="0" w:color="auto"/>
        <w:right w:val="none" w:sz="0" w:space="0" w:color="auto"/>
      </w:divBdr>
    </w:div>
    <w:div w:id="427774878">
      <w:bodyDiv w:val="1"/>
      <w:marLeft w:val="0"/>
      <w:marRight w:val="0"/>
      <w:marTop w:val="0"/>
      <w:marBottom w:val="0"/>
      <w:divBdr>
        <w:top w:val="none" w:sz="0" w:space="0" w:color="auto"/>
        <w:left w:val="none" w:sz="0" w:space="0" w:color="auto"/>
        <w:bottom w:val="none" w:sz="0" w:space="0" w:color="auto"/>
        <w:right w:val="none" w:sz="0" w:space="0" w:color="auto"/>
      </w:divBdr>
    </w:div>
    <w:div w:id="427846179">
      <w:bodyDiv w:val="1"/>
      <w:marLeft w:val="0"/>
      <w:marRight w:val="0"/>
      <w:marTop w:val="0"/>
      <w:marBottom w:val="0"/>
      <w:divBdr>
        <w:top w:val="none" w:sz="0" w:space="0" w:color="auto"/>
        <w:left w:val="none" w:sz="0" w:space="0" w:color="auto"/>
        <w:bottom w:val="none" w:sz="0" w:space="0" w:color="auto"/>
        <w:right w:val="none" w:sz="0" w:space="0" w:color="auto"/>
      </w:divBdr>
    </w:div>
    <w:div w:id="428042981">
      <w:bodyDiv w:val="1"/>
      <w:marLeft w:val="0"/>
      <w:marRight w:val="0"/>
      <w:marTop w:val="0"/>
      <w:marBottom w:val="0"/>
      <w:divBdr>
        <w:top w:val="none" w:sz="0" w:space="0" w:color="auto"/>
        <w:left w:val="none" w:sz="0" w:space="0" w:color="auto"/>
        <w:bottom w:val="none" w:sz="0" w:space="0" w:color="auto"/>
        <w:right w:val="none" w:sz="0" w:space="0" w:color="auto"/>
      </w:divBdr>
    </w:div>
    <w:div w:id="428353577">
      <w:bodyDiv w:val="1"/>
      <w:marLeft w:val="0"/>
      <w:marRight w:val="0"/>
      <w:marTop w:val="0"/>
      <w:marBottom w:val="0"/>
      <w:divBdr>
        <w:top w:val="none" w:sz="0" w:space="0" w:color="auto"/>
        <w:left w:val="none" w:sz="0" w:space="0" w:color="auto"/>
        <w:bottom w:val="none" w:sz="0" w:space="0" w:color="auto"/>
        <w:right w:val="none" w:sz="0" w:space="0" w:color="auto"/>
      </w:divBdr>
    </w:div>
    <w:div w:id="428550988">
      <w:bodyDiv w:val="1"/>
      <w:marLeft w:val="0"/>
      <w:marRight w:val="0"/>
      <w:marTop w:val="0"/>
      <w:marBottom w:val="0"/>
      <w:divBdr>
        <w:top w:val="none" w:sz="0" w:space="0" w:color="auto"/>
        <w:left w:val="none" w:sz="0" w:space="0" w:color="auto"/>
        <w:bottom w:val="none" w:sz="0" w:space="0" w:color="auto"/>
        <w:right w:val="none" w:sz="0" w:space="0" w:color="auto"/>
      </w:divBdr>
    </w:div>
    <w:div w:id="429010708">
      <w:bodyDiv w:val="1"/>
      <w:marLeft w:val="0"/>
      <w:marRight w:val="0"/>
      <w:marTop w:val="0"/>
      <w:marBottom w:val="0"/>
      <w:divBdr>
        <w:top w:val="none" w:sz="0" w:space="0" w:color="auto"/>
        <w:left w:val="none" w:sz="0" w:space="0" w:color="auto"/>
        <w:bottom w:val="none" w:sz="0" w:space="0" w:color="auto"/>
        <w:right w:val="none" w:sz="0" w:space="0" w:color="auto"/>
      </w:divBdr>
    </w:div>
    <w:div w:id="429012094">
      <w:bodyDiv w:val="1"/>
      <w:marLeft w:val="0"/>
      <w:marRight w:val="0"/>
      <w:marTop w:val="0"/>
      <w:marBottom w:val="0"/>
      <w:divBdr>
        <w:top w:val="none" w:sz="0" w:space="0" w:color="auto"/>
        <w:left w:val="none" w:sz="0" w:space="0" w:color="auto"/>
        <w:bottom w:val="none" w:sz="0" w:space="0" w:color="auto"/>
        <w:right w:val="none" w:sz="0" w:space="0" w:color="auto"/>
      </w:divBdr>
    </w:div>
    <w:div w:id="429132233">
      <w:bodyDiv w:val="1"/>
      <w:marLeft w:val="0"/>
      <w:marRight w:val="0"/>
      <w:marTop w:val="0"/>
      <w:marBottom w:val="0"/>
      <w:divBdr>
        <w:top w:val="none" w:sz="0" w:space="0" w:color="auto"/>
        <w:left w:val="none" w:sz="0" w:space="0" w:color="auto"/>
        <w:bottom w:val="none" w:sz="0" w:space="0" w:color="auto"/>
        <w:right w:val="none" w:sz="0" w:space="0" w:color="auto"/>
      </w:divBdr>
    </w:div>
    <w:div w:id="429201758">
      <w:bodyDiv w:val="1"/>
      <w:marLeft w:val="0"/>
      <w:marRight w:val="0"/>
      <w:marTop w:val="0"/>
      <w:marBottom w:val="0"/>
      <w:divBdr>
        <w:top w:val="none" w:sz="0" w:space="0" w:color="auto"/>
        <w:left w:val="none" w:sz="0" w:space="0" w:color="auto"/>
        <w:bottom w:val="none" w:sz="0" w:space="0" w:color="auto"/>
        <w:right w:val="none" w:sz="0" w:space="0" w:color="auto"/>
      </w:divBdr>
    </w:div>
    <w:div w:id="429472954">
      <w:bodyDiv w:val="1"/>
      <w:marLeft w:val="0"/>
      <w:marRight w:val="0"/>
      <w:marTop w:val="0"/>
      <w:marBottom w:val="0"/>
      <w:divBdr>
        <w:top w:val="none" w:sz="0" w:space="0" w:color="auto"/>
        <w:left w:val="none" w:sz="0" w:space="0" w:color="auto"/>
        <w:bottom w:val="none" w:sz="0" w:space="0" w:color="auto"/>
        <w:right w:val="none" w:sz="0" w:space="0" w:color="auto"/>
      </w:divBdr>
    </w:div>
    <w:div w:id="429589300">
      <w:bodyDiv w:val="1"/>
      <w:marLeft w:val="0"/>
      <w:marRight w:val="0"/>
      <w:marTop w:val="0"/>
      <w:marBottom w:val="0"/>
      <w:divBdr>
        <w:top w:val="none" w:sz="0" w:space="0" w:color="auto"/>
        <w:left w:val="none" w:sz="0" w:space="0" w:color="auto"/>
        <w:bottom w:val="none" w:sz="0" w:space="0" w:color="auto"/>
        <w:right w:val="none" w:sz="0" w:space="0" w:color="auto"/>
      </w:divBdr>
    </w:div>
    <w:div w:id="429929724">
      <w:bodyDiv w:val="1"/>
      <w:marLeft w:val="0"/>
      <w:marRight w:val="0"/>
      <w:marTop w:val="0"/>
      <w:marBottom w:val="0"/>
      <w:divBdr>
        <w:top w:val="none" w:sz="0" w:space="0" w:color="auto"/>
        <w:left w:val="none" w:sz="0" w:space="0" w:color="auto"/>
        <w:bottom w:val="none" w:sz="0" w:space="0" w:color="auto"/>
        <w:right w:val="none" w:sz="0" w:space="0" w:color="auto"/>
      </w:divBdr>
    </w:div>
    <w:div w:id="430512854">
      <w:bodyDiv w:val="1"/>
      <w:marLeft w:val="0"/>
      <w:marRight w:val="0"/>
      <w:marTop w:val="0"/>
      <w:marBottom w:val="0"/>
      <w:divBdr>
        <w:top w:val="none" w:sz="0" w:space="0" w:color="auto"/>
        <w:left w:val="none" w:sz="0" w:space="0" w:color="auto"/>
        <w:bottom w:val="none" w:sz="0" w:space="0" w:color="auto"/>
        <w:right w:val="none" w:sz="0" w:space="0" w:color="auto"/>
      </w:divBdr>
    </w:div>
    <w:div w:id="430783440">
      <w:bodyDiv w:val="1"/>
      <w:marLeft w:val="0"/>
      <w:marRight w:val="0"/>
      <w:marTop w:val="0"/>
      <w:marBottom w:val="0"/>
      <w:divBdr>
        <w:top w:val="none" w:sz="0" w:space="0" w:color="auto"/>
        <w:left w:val="none" w:sz="0" w:space="0" w:color="auto"/>
        <w:bottom w:val="none" w:sz="0" w:space="0" w:color="auto"/>
        <w:right w:val="none" w:sz="0" w:space="0" w:color="auto"/>
      </w:divBdr>
    </w:div>
    <w:div w:id="431126187">
      <w:bodyDiv w:val="1"/>
      <w:marLeft w:val="0"/>
      <w:marRight w:val="0"/>
      <w:marTop w:val="0"/>
      <w:marBottom w:val="0"/>
      <w:divBdr>
        <w:top w:val="none" w:sz="0" w:space="0" w:color="auto"/>
        <w:left w:val="none" w:sz="0" w:space="0" w:color="auto"/>
        <w:bottom w:val="none" w:sz="0" w:space="0" w:color="auto"/>
        <w:right w:val="none" w:sz="0" w:space="0" w:color="auto"/>
      </w:divBdr>
    </w:div>
    <w:div w:id="431242934">
      <w:bodyDiv w:val="1"/>
      <w:marLeft w:val="0"/>
      <w:marRight w:val="0"/>
      <w:marTop w:val="0"/>
      <w:marBottom w:val="0"/>
      <w:divBdr>
        <w:top w:val="none" w:sz="0" w:space="0" w:color="auto"/>
        <w:left w:val="none" w:sz="0" w:space="0" w:color="auto"/>
        <w:bottom w:val="none" w:sz="0" w:space="0" w:color="auto"/>
        <w:right w:val="none" w:sz="0" w:space="0" w:color="auto"/>
      </w:divBdr>
    </w:div>
    <w:div w:id="431510123">
      <w:bodyDiv w:val="1"/>
      <w:marLeft w:val="0"/>
      <w:marRight w:val="0"/>
      <w:marTop w:val="0"/>
      <w:marBottom w:val="0"/>
      <w:divBdr>
        <w:top w:val="none" w:sz="0" w:space="0" w:color="auto"/>
        <w:left w:val="none" w:sz="0" w:space="0" w:color="auto"/>
        <w:bottom w:val="none" w:sz="0" w:space="0" w:color="auto"/>
        <w:right w:val="none" w:sz="0" w:space="0" w:color="auto"/>
      </w:divBdr>
    </w:div>
    <w:div w:id="431586604">
      <w:bodyDiv w:val="1"/>
      <w:marLeft w:val="0"/>
      <w:marRight w:val="0"/>
      <w:marTop w:val="0"/>
      <w:marBottom w:val="0"/>
      <w:divBdr>
        <w:top w:val="none" w:sz="0" w:space="0" w:color="auto"/>
        <w:left w:val="none" w:sz="0" w:space="0" w:color="auto"/>
        <w:bottom w:val="none" w:sz="0" w:space="0" w:color="auto"/>
        <w:right w:val="none" w:sz="0" w:space="0" w:color="auto"/>
      </w:divBdr>
    </w:div>
    <w:div w:id="431703638">
      <w:bodyDiv w:val="1"/>
      <w:marLeft w:val="0"/>
      <w:marRight w:val="0"/>
      <w:marTop w:val="0"/>
      <w:marBottom w:val="0"/>
      <w:divBdr>
        <w:top w:val="none" w:sz="0" w:space="0" w:color="auto"/>
        <w:left w:val="none" w:sz="0" w:space="0" w:color="auto"/>
        <w:bottom w:val="none" w:sz="0" w:space="0" w:color="auto"/>
        <w:right w:val="none" w:sz="0" w:space="0" w:color="auto"/>
      </w:divBdr>
    </w:div>
    <w:div w:id="431825381">
      <w:bodyDiv w:val="1"/>
      <w:marLeft w:val="0"/>
      <w:marRight w:val="0"/>
      <w:marTop w:val="0"/>
      <w:marBottom w:val="0"/>
      <w:divBdr>
        <w:top w:val="none" w:sz="0" w:space="0" w:color="auto"/>
        <w:left w:val="none" w:sz="0" w:space="0" w:color="auto"/>
        <w:bottom w:val="none" w:sz="0" w:space="0" w:color="auto"/>
        <w:right w:val="none" w:sz="0" w:space="0" w:color="auto"/>
      </w:divBdr>
    </w:div>
    <w:div w:id="431971329">
      <w:bodyDiv w:val="1"/>
      <w:marLeft w:val="0"/>
      <w:marRight w:val="0"/>
      <w:marTop w:val="0"/>
      <w:marBottom w:val="0"/>
      <w:divBdr>
        <w:top w:val="none" w:sz="0" w:space="0" w:color="auto"/>
        <w:left w:val="none" w:sz="0" w:space="0" w:color="auto"/>
        <w:bottom w:val="none" w:sz="0" w:space="0" w:color="auto"/>
        <w:right w:val="none" w:sz="0" w:space="0" w:color="auto"/>
      </w:divBdr>
    </w:div>
    <w:div w:id="432282236">
      <w:bodyDiv w:val="1"/>
      <w:marLeft w:val="0"/>
      <w:marRight w:val="0"/>
      <w:marTop w:val="0"/>
      <w:marBottom w:val="0"/>
      <w:divBdr>
        <w:top w:val="none" w:sz="0" w:space="0" w:color="auto"/>
        <w:left w:val="none" w:sz="0" w:space="0" w:color="auto"/>
        <w:bottom w:val="none" w:sz="0" w:space="0" w:color="auto"/>
        <w:right w:val="none" w:sz="0" w:space="0" w:color="auto"/>
      </w:divBdr>
    </w:div>
    <w:div w:id="432287997">
      <w:bodyDiv w:val="1"/>
      <w:marLeft w:val="0"/>
      <w:marRight w:val="0"/>
      <w:marTop w:val="0"/>
      <w:marBottom w:val="0"/>
      <w:divBdr>
        <w:top w:val="none" w:sz="0" w:space="0" w:color="auto"/>
        <w:left w:val="none" w:sz="0" w:space="0" w:color="auto"/>
        <w:bottom w:val="none" w:sz="0" w:space="0" w:color="auto"/>
        <w:right w:val="none" w:sz="0" w:space="0" w:color="auto"/>
      </w:divBdr>
    </w:div>
    <w:div w:id="432408684">
      <w:bodyDiv w:val="1"/>
      <w:marLeft w:val="0"/>
      <w:marRight w:val="0"/>
      <w:marTop w:val="0"/>
      <w:marBottom w:val="0"/>
      <w:divBdr>
        <w:top w:val="none" w:sz="0" w:space="0" w:color="auto"/>
        <w:left w:val="none" w:sz="0" w:space="0" w:color="auto"/>
        <w:bottom w:val="none" w:sz="0" w:space="0" w:color="auto"/>
        <w:right w:val="none" w:sz="0" w:space="0" w:color="auto"/>
      </w:divBdr>
    </w:div>
    <w:div w:id="432552972">
      <w:bodyDiv w:val="1"/>
      <w:marLeft w:val="0"/>
      <w:marRight w:val="0"/>
      <w:marTop w:val="0"/>
      <w:marBottom w:val="0"/>
      <w:divBdr>
        <w:top w:val="none" w:sz="0" w:space="0" w:color="auto"/>
        <w:left w:val="none" w:sz="0" w:space="0" w:color="auto"/>
        <w:bottom w:val="none" w:sz="0" w:space="0" w:color="auto"/>
        <w:right w:val="none" w:sz="0" w:space="0" w:color="auto"/>
      </w:divBdr>
    </w:div>
    <w:div w:id="432819738">
      <w:bodyDiv w:val="1"/>
      <w:marLeft w:val="0"/>
      <w:marRight w:val="0"/>
      <w:marTop w:val="0"/>
      <w:marBottom w:val="0"/>
      <w:divBdr>
        <w:top w:val="none" w:sz="0" w:space="0" w:color="auto"/>
        <w:left w:val="none" w:sz="0" w:space="0" w:color="auto"/>
        <w:bottom w:val="none" w:sz="0" w:space="0" w:color="auto"/>
        <w:right w:val="none" w:sz="0" w:space="0" w:color="auto"/>
      </w:divBdr>
    </w:div>
    <w:div w:id="432938271">
      <w:bodyDiv w:val="1"/>
      <w:marLeft w:val="0"/>
      <w:marRight w:val="0"/>
      <w:marTop w:val="0"/>
      <w:marBottom w:val="0"/>
      <w:divBdr>
        <w:top w:val="none" w:sz="0" w:space="0" w:color="auto"/>
        <w:left w:val="none" w:sz="0" w:space="0" w:color="auto"/>
        <w:bottom w:val="none" w:sz="0" w:space="0" w:color="auto"/>
        <w:right w:val="none" w:sz="0" w:space="0" w:color="auto"/>
      </w:divBdr>
    </w:div>
    <w:div w:id="433135841">
      <w:bodyDiv w:val="1"/>
      <w:marLeft w:val="0"/>
      <w:marRight w:val="0"/>
      <w:marTop w:val="0"/>
      <w:marBottom w:val="0"/>
      <w:divBdr>
        <w:top w:val="none" w:sz="0" w:space="0" w:color="auto"/>
        <w:left w:val="none" w:sz="0" w:space="0" w:color="auto"/>
        <w:bottom w:val="none" w:sz="0" w:space="0" w:color="auto"/>
        <w:right w:val="none" w:sz="0" w:space="0" w:color="auto"/>
      </w:divBdr>
    </w:div>
    <w:div w:id="433403641">
      <w:bodyDiv w:val="1"/>
      <w:marLeft w:val="0"/>
      <w:marRight w:val="0"/>
      <w:marTop w:val="0"/>
      <w:marBottom w:val="0"/>
      <w:divBdr>
        <w:top w:val="none" w:sz="0" w:space="0" w:color="auto"/>
        <w:left w:val="none" w:sz="0" w:space="0" w:color="auto"/>
        <w:bottom w:val="none" w:sz="0" w:space="0" w:color="auto"/>
        <w:right w:val="none" w:sz="0" w:space="0" w:color="auto"/>
      </w:divBdr>
    </w:div>
    <w:div w:id="433475560">
      <w:bodyDiv w:val="1"/>
      <w:marLeft w:val="0"/>
      <w:marRight w:val="0"/>
      <w:marTop w:val="0"/>
      <w:marBottom w:val="0"/>
      <w:divBdr>
        <w:top w:val="none" w:sz="0" w:space="0" w:color="auto"/>
        <w:left w:val="none" w:sz="0" w:space="0" w:color="auto"/>
        <w:bottom w:val="none" w:sz="0" w:space="0" w:color="auto"/>
        <w:right w:val="none" w:sz="0" w:space="0" w:color="auto"/>
      </w:divBdr>
    </w:div>
    <w:div w:id="433521254">
      <w:bodyDiv w:val="1"/>
      <w:marLeft w:val="0"/>
      <w:marRight w:val="0"/>
      <w:marTop w:val="0"/>
      <w:marBottom w:val="0"/>
      <w:divBdr>
        <w:top w:val="none" w:sz="0" w:space="0" w:color="auto"/>
        <w:left w:val="none" w:sz="0" w:space="0" w:color="auto"/>
        <w:bottom w:val="none" w:sz="0" w:space="0" w:color="auto"/>
        <w:right w:val="none" w:sz="0" w:space="0" w:color="auto"/>
      </w:divBdr>
    </w:div>
    <w:div w:id="433592357">
      <w:bodyDiv w:val="1"/>
      <w:marLeft w:val="0"/>
      <w:marRight w:val="0"/>
      <w:marTop w:val="0"/>
      <w:marBottom w:val="0"/>
      <w:divBdr>
        <w:top w:val="none" w:sz="0" w:space="0" w:color="auto"/>
        <w:left w:val="none" w:sz="0" w:space="0" w:color="auto"/>
        <w:bottom w:val="none" w:sz="0" w:space="0" w:color="auto"/>
        <w:right w:val="none" w:sz="0" w:space="0" w:color="auto"/>
      </w:divBdr>
    </w:div>
    <w:div w:id="433596001">
      <w:bodyDiv w:val="1"/>
      <w:marLeft w:val="0"/>
      <w:marRight w:val="0"/>
      <w:marTop w:val="0"/>
      <w:marBottom w:val="0"/>
      <w:divBdr>
        <w:top w:val="none" w:sz="0" w:space="0" w:color="auto"/>
        <w:left w:val="none" w:sz="0" w:space="0" w:color="auto"/>
        <w:bottom w:val="none" w:sz="0" w:space="0" w:color="auto"/>
        <w:right w:val="none" w:sz="0" w:space="0" w:color="auto"/>
      </w:divBdr>
    </w:div>
    <w:div w:id="433745598">
      <w:bodyDiv w:val="1"/>
      <w:marLeft w:val="0"/>
      <w:marRight w:val="0"/>
      <w:marTop w:val="0"/>
      <w:marBottom w:val="0"/>
      <w:divBdr>
        <w:top w:val="none" w:sz="0" w:space="0" w:color="auto"/>
        <w:left w:val="none" w:sz="0" w:space="0" w:color="auto"/>
        <w:bottom w:val="none" w:sz="0" w:space="0" w:color="auto"/>
        <w:right w:val="none" w:sz="0" w:space="0" w:color="auto"/>
      </w:divBdr>
    </w:div>
    <w:div w:id="433789597">
      <w:bodyDiv w:val="1"/>
      <w:marLeft w:val="0"/>
      <w:marRight w:val="0"/>
      <w:marTop w:val="0"/>
      <w:marBottom w:val="0"/>
      <w:divBdr>
        <w:top w:val="none" w:sz="0" w:space="0" w:color="auto"/>
        <w:left w:val="none" w:sz="0" w:space="0" w:color="auto"/>
        <w:bottom w:val="none" w:sz="0" w:space="0" w:color="auto"/>
        <w:right w:val="none" w:sz="0" w:space="0" w:color="auto"/>
      </w:divBdr>
    </w:div>
    <w:div w:id="433939937">
      <w:bodyDiv w:val="1"/>
      <w:marLeft w:val="0"/>
      <w:marRight w:val="0"/>
      <w:marTop w:val="0"/>
      <w:marBottom w:val="0"/>
      <w:divBdr>
        <w:top w:val="none" w:sz="0" w:space="0" w:color="auto"/>
        <w:left w:val="none" w:sz="0" w:space="0" w:color="auto"/>
        <w:bottom w:val="none" w:sz="0" w:space="0" w:color="auto"/>
        <w:right w:val="none" w:sz="0" w:space="0" w:color="auto"/>
      </w:divBdr>
    </w:div>
    <w:div w:id="434057009">
      <w:bodyDiv w:val="1"/>
      <w:marLeft w:val="0"/>
      <w:marRight w:val="0"/>
      <w:marTop w:val="0"/>
      <w:marBottom w:val="0"/>
      <w:divBdr>
        <w:top w:val="none" w:sz="0" w:space="0" w:color="auto"/>
        <w:left w:val="none" w:sz="0" w:space="0" w:color="auto"/>
        <w:bottom w:val="none" w:sz="0" w:space="0" w:color="auto"/>
        <w:right w:val="none" w:sz="0" w:space="0" w:color="auto"/>
      </w:divBdr>
    </w:div>
    <w:div w:id="434248468">
      <w:bodyDiv w:val="1"/>
      <w:marLeft w:val="0"/>
      <w:marRight w:val="0"/>
      <w:marTop w:val="0"/>
      <w:marBottom w:val="0"/>
      <w:divBdr>
        <w:top w:val="none" w:sz="0" w:space="0" w:color="auto"/>
        <w:left w:val="none" w:sz="0" w:space="0" w:color="auto"/>
        <w:bottom w:val="none" w:sz="0" w:space="0" w:color="auto"/>
        <w:right w:val="none" w:sz="0" w:space="0" w:color="auto"/>
      </w:divBdr>
    </w:div>
    <w:div w:id="434328709">
      <w:bodyDiv w:val="1"/>
      <w:marLeft w:val="0"/>
      <w:marRight w:val="0"/>
      <w:marTop w:val="0"/>
      <w:marBottom w:val="0"/>
      <w:divBdr>
        <w:top w:val="none" w:sz="0" w:space="0" w:color="auto"/>
        <w:left w:val="none" w:sz="0" w:space="0" w:color="auto"/>
        <w:bottom w:val="none" w:sz="0" w:space="0" w:color="auto"/>
        <w:right w:val="none" w:sz="0" w:space="0" w:color="auto"/>
      </w:divBdr>
    </w:div>
    <w:div w:id="434398383">
      <w:bodyDiv w:val="1"/>
      <w:marLeft w:val="0"/>
      <w:marRight w:val="0"/>
      <w:marTop w:val="0"/>
      <w:marBottom w:val="0"/>
      <w:divBdr>
        <w:top w:val="none" w:sz="0" w:space="0" w:color="auto"/>
        <w:left w:val="none" w:sz="0" w:space="0" w:color="auto"/>
        <w:bottom w:val="none" w:sz="0" w:space="0" w:color="auto"/>
        <w:right w:val="none" w:sz="0" w:space="0" w:color="auto"/>
      </w:divBdr>
    </w:div>
    <w:div w:id="434718884">
      <w:bodyDiv w:val="1"/>
      <w:marLeft w:val="0"/>
      <w:marRight w:val="0"/>
      <w:marTop w:val="0"/>
      <w:marBottom w:val="0"/>
      <w:divBdr>
        <w:top w:val="none" w:sz="0" w:space="0" w:color="auto"/>
        <w:left w:val="none" w:sz="0" w:space="0" w:color="auto"/>
        <w:bottom w:val="none" w:sz="0" w:space="0" w:color="auto"/>
        <w:right w:val="none" w:sz="0" w:space="0" w:color="auto"/>
      </w:divBdr>
    </w:div>
    <w:div w:id="434982068">
      <w:bodyDiv w:val="1"/>
      <w:marLeft w:val="0"/>
      <w:marRight w:val="0"/>
      <w:marTop w:val="0"/>
      <w:marBottom w:val="0"/>
      <w:divBdr>
        <w:top w:val="none" w:sz="0" w:space="0" w:color="auto"/>
        <w:left w:val="none" w:sz="0" w:space="0" w:color="auto"/>
        <w:bottom w:val="none" w:sz="0" w:space="0" w:color="auto"/>
        <w:right w:val="none" w:sz="0" w:space="0" w:color="auto"/>
      </w:divBdr>
    </w:div>
    <w:div w:id="435101128">
      <w:bodyDiv w:val="1"/>
      <w:marLeft w:val="0"/>
      <w:marRight w:val="0"/>
      <w:marTop w:val="0"/>
      <w:marBottom w:val="0"/>
      <w:divBdr>
        <w:top w:val="none" w:sz="0" w:space="0" w:color="auto"/>
        <w:left w:val="none" w:sz="0" w:space="0" w:color="auto"/>
        <w:bottom w:val="none" w:sz="0" w:space="0" w:color="auto"/>
        <w:right w:val="none" w:sz="0" w:space="0" w:color="auto"/>
      </w:divBdr>
    </w:div>
    <w:div w:id="435491622">
      <w:bodyDiv w:val="1"/>
      <w:marLeft w:val="0"/>
      <w:marRight w:val="0"/>
      <w:marTop w:val="0"/>
      <w:marBottom w:val="0"/>
      <w:divBdr>
        <w:top w:val="none" w:sz="0" w:space="0" w:color="auto"/>
        <w:left w:val="none" w:sz="0" w:space="0" w:color="auto"/>
        <w:bottom w:val="none" w:sz="0" w:space="0" w:color="auto"/>
        <w:right w:val="none" w:sz="0" w:space="0" w:color="auto"/>
      </w:divBdr>
    </w:div>
    <w:div w:id="435558229">
      <w:bodyDiv w:val="1"/>
      <w:marLeft w:val="0"/>
      <w:marRight w:val="0"/>
      <w:marTop w:val="0"/>
      <w:marBottom w:val="0"/>
      <w:divBdr>
        <w:top w:val="none" w:sz="0" w:space="0" w:color="auto"/>
        <w:left w:val="none" w:sz="0" w:space="0" w:color="auto"/>
        <w:bottom w:val="none" w:sz="0" w:space="0" w:color="auto"/>
        <w:right w:val="none" w:sz="0" w:space="0" w:color="auto"/>
      </w:divBdr>
    </w:div>
    <w:div w:id="435637019">
      <w:bodyDiv w:val="1"/>
      <w:marLeft w:val="0"/>
      <w:marRight w:val="0"/>
      <w:marTop w:val="0"/>
      <w:marBottom w:val="0"/>
      <w:divBdr>
        <w:top w:val="none" w:sz="0" w:space="0" w:color="auto"/>
        <w:left w:val="none" w:sz="0" w:space="0" w:color="auto"/>
        <w:bottom w:val="none" w:sz="0" w:space="0" w:color="auto"/>
        <w:right w:val="none" w:sz="0" w:space="0" w:color="auto"/>
      </w:divBdr>
    </w:div>
    <w:div w:id="435713903">
      <w:bodyDiv w:val="1"/>
      <w:marLeft w:val="0"/>
      <w:marRight w:val="0"/>
      <w:marTop w:val="0"/>
      <w:marBottom w:val="0"/>
      <w:divBdr>
        <w:top w:val="none" w:sz="0" w:space="0" w:color="auto"/>
        <w:left w:val="none" w:sz="0" w:space="0" w:color="auto"/>
        <w:bottom w:val="none" w:sz="0" w:space="0" w:color="auto"/>
        <w:right w:val="none" w:sz="0" w:space="0" w:color="auto"/>
      </w:divBdr>
    </w:div>
    <w:div w:id="435753338">
      <w:bodyDiv w:val="1"/>
      <w:marLeft w:val="0"/>
      <w:marRight w:val="0"/>
      <w:marTop w:val="0"/>
      <w:marBottom w:val="0"/>
      <w:divBdr>
        <w:top w:val="none" w:sz="0" w:space="0" w:color="auto"/>
        <w:left w:val="none" w:sz="0" w:space="0" w:color="auto"/>
        <w:bottom w:val="none" w:sz="0" w:space="0" w:color="auto"/>
        <w:right w:val="none" w:sz="0" w:space="0" w:color="auto"/>
      </w:divBdr>
    </w:div>
    <w:div w:id="435908380">
      <w:bodyDiv w:val="1"/>
      <w:marLeft w:val="0"/>
      <w:marRight w:val="0"/>
      <w:marTop w:val="0"/>
      <w:marBottom w:val="0"/>
      <w:divBdr>
        <w:top w:val="none" w:sz="0" w:space="0" w:color="auto"/>
        <w:left w:val="none" w:sz="0" w:space="0" w:color="auto"/>
        <w:bottom w:val="none" w:sz="0" w:space="0" w:color="auto"/>
        <w:right w:val="none" w:sz="0" w:space="0" w:color="auto"/>
      </w:divBdr>
    </w:div>
    <w:div w:id="435911313">
      <w:bodyDiv w:val="1"/>
      <w:marLeft w:val="0"/>
      <w:marRight w:val="0"/>
      <w:marTop w:val="0"/>
      <w:marBottom w:val="0"/>
      <w:divBdr>
        <w:top w:val="none" w:sz="0" w:space="0" w:color="auto"/>
        <w:left w:val="none" w:sz="0" w:space="0" w:color="auto"/>
        <w:bottom w:val="none" w:sz="0" w:space="0" w:color="auto"/>
        <w:right w:val="none" w:sz="0" w:space="0" w:color="auto"/>
      </w:divBdr>
    </w:div>
    <w:div w:id="436291528">
      <w:bodyDiv w:val="1"/>
      <w:marLeft w:val="0"/>
      <w:marRight w:val="0"/>
      <w:marTop w:val="0"/>
      <w:marBottom w:val="0"/>
      <w:divBdr>
        <w:top w:val="none" w:sz="0" w:space="0" w:color="auto"/>
        <w:left w:val="none" w:sz="0" w:space="0" w:color="auto"/>
        <w:bottom w:val="none" w:sz="0" w:space="0" w:color="auto"/>
        <w:right w:val="none" w:sz="0" w:space="0" w:color="auto"/>
      </w:divBdr>
    </w:div>
    <w:div w:id="436675116">
      <w:bodyDiv w:val="1"/>
      <w:marLeft w:val="0"/>
      <w:marRight w:val="0"/>
      <w:marTop w:val="0"/>
      <w:marBottom w:val="0"/>
      <w:divBdr>
        <w:top w:val="none" w:sz="0" w:space="0" w:color="auto"/>
        <w:left w:val="none" w:sz="0" w:space="0" w:color="auto"/>
        <w:bottom w:val="none" w:sz="0" w:space="0" w:color="auto"/>
        <w:right w:val="none" w:sz="0" w:space="0" w:color="auto"/>
      </w:divBdr>
    </w:div>
    <w:div w:id="436949392">
      <w:bodyDiv w:val="1"/>
      <w:marLeft w:val="0"/>
      <w:marRight w:val="0"/>
      <w:marTop w:val="0"/>
      <w:marBottom w:val="0"/>
      <w:divBdr>
        <w:top w:val="none" w:sz="0" w:space="0" w:color="auto"/>
        <w:left w:val="none" w:sz="0" w:space="0" w:color="auto"/>
        <w:bottom w:val="none" w:sz="0" w:space="0" w:color="auto"/>
        <w:right w:val="none" w:sz="0" w:space="0" w:color="auto"/>
      </w:divBdr>
    </w:div>
    <w:div w:id="437146097">
      <w:bodyDiv w:val="1"/>
      <w:marLeft w:val="0"/>
      <w:marRight w:val="0"/>
      <w:marTop w:val="0"/>
      <w:marBottom w:val="0"/>
      <w:divBdr>
        <w:top w:val="none" w:sz="0" w:space="0" w:color="auto"/>
        <w:left w:val="none" w:sz="0" w:space="0" w:color="auto"/>
        <w:bottom w:val="none" w:sz="0" w:space="0" w:color="auto"/>
        <w:right w:val="none" w:sz="0" w:space="0" w:color="auto"/>
      </w:divBdr>
    </w:div>
    <w:div w:id="437338110">
      <w:bodyDiv w:val="1"/>
      <w:marLeft w:val="0"/>
      <w:marRight w:val="0"/>
      <w:marTop w:val="0"/>
      <w:marBottom w:val="0"/>
      <w:divBdr>
        <w:top w:val="none" w:sz="0" w:space="0" w:color="auto"/>
        <w:left w:val="none" w:sz="0" w:space="0" w:color="auto"/>
        <w:bottom w:val="none" w:sz="0" w:space="0" w:color="auto"/>
        <w:right w:val="none" w:sz="0" w:space="0" w:color="auto"/>
      </w:divBdr>
    </w:div>
    <w:div w:id="437456845">
      <w:bodyDiv w:val="1"/>
      <w:marLeft w:val="0"/>
      <w:marRight w:val="0"/>
      <w:marTop w:val="0"/>
      <w:marBottom w:val="0"/>
      <w:divBdr>
        <w:top w:val="none" w:sz="0" w:space="0" w:color="auto"/>
        <w:left w:val="none" w:sz="0" w:space="0" w:color="auto"/>
        <w:bottom w:val="none" w:sz="0" w:space="0" w:color="auto"/>
        <w:right w:val="none" w:sz="0" w:space="0" w:color="auto"/>
      </w:divBdr>
    </w:div>
    <w:div w:id="437676320">
      <w:bodyDiv w:val="1"/>
      <w:marLeft w:val="0"/>
      <w:marRight w:val="0"/>
      <w:marTop w:val="0"/>
      <w:marBottom w:val="0"/>
      <w:divBdr>
        <w:top w:val="none" w:sz="0" w:space="0" w:color="auto"/>
        <w:left w:val="none" w:sz="0" w:space="0" w:color="auto"/>
        <w:bottom w:val="none" w:sz="0" w:space="0" w:color="auto"/>
        <w:right w:val="none" w:sz="0" w:space="0" w:color="auto"/>
      </w:divBdr>
    </w:div>
    <w:div w:id="437679538">
      <w:bodyDiv w:val="1"/>
      <w:marLeft w:val="0"/>
      <w:marRight w:val="0"/>
      <w:marTop w:val="0"/>
      <w:marBottom w:val="0"/>
      <w:divBdr>
        <w:top w:val="none" w:sz="0" w:space="0" w:color="auto"/>
        <w:left w:val="none" w:sz="0" w:space="0" w:color="auto"/>
        <w:bottom w:val="none" w:sz="0" w:space="0" w:color="auto"/>
        <w:right w:val="none" w:sz="0" w:space="0" w:color="auto"/>
      </w:divBdr>
    </w:div>
    <w:div w:id="437986727">
      <w:bodyDiv w:val="1"/>
      <w:marLeft w:val="0"/>
      <w:marRight w:val="0"/>
      <w:marTop w:val="0"/>
      <w:marBottom w:val="0"/>
      <w:divBdr>
        <w:top w:val="none" w:sz="0" w:space="0" w:color="auto"/>
        <w:left w:val="none" w:sz="0" w:space="0" w:color="auto"/>
        <w:bottom w:val="none" w:sz="0" w:space="0" w:color="auto"/>
        <w:right w:val="none" w:sz="0" w:space="0" w:color="auto"/>
      </w:divBdr>
    </w:div>
    <w:div w:id="438255455">
      <w:bodyDiv w:val="1"/>
      <w:marLeft w:val="0"/>
      <w:marRight w:val="0"/>
      <w:marTop w:val="0"/>
      <w:marBottom w:val="0"/>
      <w:divBdr>
        <w:top w:val="none" w:sz="0" w:space="0" w:color="auto"/>
        <w:left w:val="none" w:sz="0" w:space="0" w:color="auto"/>
        <w:bottom w:val="none" w:sz="0" w:space="0" w:color="auto"/>
        <w:right w:val="none" w:sz="0" w:space="0" w:color="auto"/>
      </w:divBdr>
    </w:div>
    <w:div w:id="438453383">
      <w:bodyDiv w:val="1"/>
      <w:marLeft w:val="0"/>
      <w:marRight w:val="0"/>
      <w:marTop w:val="0"/>
      <w:marBottom w:val="0"/>
      <w:divBdr>
        <w:top w:val="none" w:sz="0" w:space="0" w:color="auto"/>
        <w:left w:val="none" w:sz="0" w:space="0" w:color="auto"/>
        <w:bottom w:val="none" w:sz="0" w:space="0" w:color="auto"/>
        <w:right w:val="none" w:sz="0" w:space="0" w:color="auto"/>
      </w:divBdr>
    </w:div>
    <w:div w:id="438569852">
      <w:bodyDiv w:val="1"/>
      <w:marLeft w:val="0"/>
      <w:marRight w:val="0"/>
      <w:marTop w:val="0"/>
      <w:marBottom w:val="0"/>
      <w:divBdr>
        <w:top w:val="none" w:sz="0" w:space="0" w:color="auto"/>
        <w:left w:val="none" w:sz="0" w:space="0" w:color="auto"/>
        <w:bottom w:val="none" w:sz="0" w:space="0" w:color="auto"/>
        <w:right w:val="none" w:sz="0" w:space="0" w:color="auto"/>
      </w:divBdr>
    </w:div>
    <w:div w:id="438648551">
      <w:bodyDiv w:val="1"/>
      <w:marLeft w:val="0"/>
      <w:marRight w:val="0"/>
      <w:marTop w:val="0"/>
      <w:marBottom w:val="0"/>
      <w:divBdr>
        <w:top w:val="none" w:sz="0" w:space="0" w:color="auto"/>
        <w:left w:val="none" w:sz="0" w:space="0" w:color="auto"/>
        <w:bottom w:val="none" w:sz="0" w:space="0" w:color="auto"/>
        <w:right w:val="none" w:sz="0" w:space="0" w:color="auto"/>
      </w:divBdr>
    </w:div>
    <w:div w:id="438724301">
      <w:bodyDiv w:val="1"/>
      <w:marLeft w:val="0"/>
      <w:marRight w:val="0"/>
      <w:marTop w:val="0"/>
      <w:marBottom w:val="0"/>
      <w:divBdr>
        <w:top w:val="none" w:sz="0" w:space="0" w:color="auto"/>
        <w:left w:val="none" w:sz="0" w:space="0" w:color="auto"/>
        <w:bottom w:val="none" w:sz="0" w:space="0" w:color="auto"/>
        <w:right w:val="none" w:sz="0" w:space="0" w:color="auto"/>
      </w:divBdr>
    </w:div>
    <w:div w:id="438765909">
      <w:bodyDiv w:val="1"/>
      <w:marLeft w:val="0"/>
      <w:marRight w:val="0"/>
      <w:marTop w:val="0"/>
      <w:marBottom w:val="0"/>
      <w:divBdr>
        <w:top w:val="none" w:sz="0" w:space="0" w:color="auto"/>
        <w:left w:val="none" w:sz="0" w:space="0" w:color="auto"/>
        <w:bottom w:val="none" w:sz="0" w:space="0" w:color="auto"/>
        <w:right w:val="none" w:sz="0" w:space="0" w:color="auto"/>
      </w:divBdr>
    </w:div>
    <w:div w:id="438914029">
      <w:bodyDiv w:val="1"/>
      <w:marLeft w:val="0"/>
      <w:marRight w:val="0"/>
      <w:marTop w:val="0"/>
      <w:marBottom w:val="0"/>
      <w:divBdr>
        <w:top w:val="none" w:sz="0" w:space="0" w:color="auto"/>
        <w:left w:val="none" w:sz="0" w:space="0" w:color="auto"/>
        <w:bottom w:val="none" w:sz="0" w:space="0" w:color="auto"/>
        <w:right w:val="none" w:sz="0" w:space="0" w:color="auto"/>
      </w:divBdr>
    </w:div>
    <w:div w:id="438960961">
      <w:bodyDiv w:val="1"/>
      <w:marLeft w:val="0"/>
      <w:marRight w:val="0"/>
      <w:marTop w:val="0"/>
      <w:marBottom w:val="0"/>
      <w:divBdr>
        <w:top w:val="none" w:sz="0" w:space="0" w:color="auto"/>
        <w:left w:val="none" w:sz="0" w:space="0" w:color="auto"/>
        <w:bottom w:val="none" w:sz="0" w:space="0" w:color="auto"/>
        <w:right w:val="none" w:sz="0" w:space="0" w:color="auto"/>
      </w:divBdr>
    </w:div>
    <w:div w:id="439030272">
      <w:bodyDiv w:val="1"/>
      <w:marLeft w:val="0"/>
      <w:marRight w:val="0"/>
      <w:marTop w:val="0"/>
      <w:marBottom w:val="0"/>
      <w:divBdr>
        <w:top w:val="none" w:sz="0" w:space="0" w:color="auto"/>
        <w:left w:val="none" w:sz="0" w:space="0" w:color="auto"/>
        <w:bottom w:val="none" w:sz="0" w:space="0" w:color="auto"/>
        <w:right w:val="none" w:sz="0" w:space="0" w:color="auto"/>
      </w:divBdr>
    </w:div>
    <w:div w:id="439497491">
      <w:bodyDiv w:val="1"/>
      <w:marLeft w:val="0"/>
      <w:marRight w:val="0"/>
      <w:marTop w:val="0"/>
      <w:marBottom w:val="0"/>
      <w:divBdr>
        <w:top w:val="none" w:sz="0" w:space="0" w:color="auto"/>
        <w:left w:val="none" w:sz="0" w:space="0" w:color="auto"/>
        <w:bottom w:val="none" w:sz="0" w:space="0" w:color="auto"/>
        <w:right w:val="none" w:sz="0" w:space="0" w:color="auto"/>
      </w:divBdr>
    </w:div>
    <w:div w:id="439687118">
      <w:bodyDiv w:val="1"/>
      <w:marLeft w:val="0"/>
      <w:marRight w:val="0"/>
      <w:marTop w:val="0"/>
      <w:marBottom w:val="0"/>
      <w:divBdr>
        <w:top w:val="none" w:sz="0" w:space="0" w:color="auto"/>
        <w:left w:val="none" w:sz="0" w:space="0" w:color="auto"/>
        <w:bottom w:val="none" w:sz="0" w:space="0" w:color="auto"/>
        <w:right w:val="none" w:sz="0" w:space="0" w:color="auto"/>
      </w:divBdr>
    </w:div>
    <w:div w:id="439878483">
      <w:bodyDiv w:val="1"/>
      <w:marLeft w:val="0"/>
      <w:marRight w:val="0"/>
      <w:marTop w:val="0"/>
      <w:marBottom w:val="0"/>
      <w:divBdr>
        <w:top w:val="none" w:sz="0" w:space="0" w:color="auto"/>
        <w:left w:val="none" w:sz="0" w:space="0" w:color="auto"/>
        <w:bottom w:val="none" w:sz="0" w:space="0" w:color="auto"/>
        <w:right w:val="none" w:sz="0" w:space="0" w:color="auto"/>
      </w:divBdr>
    </w:div>
    <w:div w:id="440035269">
      <w:bodyDiv w:val="1"/>
      <w:marLeft w:val="0"/>
      <w:marRight w:val="0"/>
      <w:marTop w:val="0"/>
      <w:marBottom w:val="0"/>
      <w:divBdr>
        <w:top w:val="none" w:sz="0" w:space="0" w:color="auto"/>
        <w:left w:val="none" w:sz="0" w:space="0" w:color="auto"/>
        <w:bottom w:val="none" w:sz="0" w:space="0" w:color="auto"/>
        <w:right w:val="none" w:sz="0" w:space="0" w:color="auto"/>
      </w:divBdr>
    </w:div>
    <w:div w:id="440342408">
      <w:bodyDiv w:val="1"/>
      <w:marLeft w:val="0"/>
      <w:marRight w:val="0"/>
      <w:marTop w:val="0"/>
      <w:marBottom w:val="0"/>
      <w:divBdr>
        <w:top w:val="none" w:sz="0" w:space="0" w:color="auto"/>
        <w:left w:val="none" w:sz="0" w:space="0" w:color="auto"/>
        <w:bottom w:val="none" w:sz="0" w:space="0" w:color="auto"/>
        <w:right w:val="none" w:sz="0" w:space="0" w:color="auto"/>
      </w:divBdr>
    </w:div>
    <w:div w:id="440683755">
      <w:bodyDiv w:val="1"/>
      <w:marLeft w:val="0"/>
      <w:marRight w:val="0"/>
      <w:marTop w:val="0"/>
      <w:marBottom w:val="0"/>
      <w:divBdr>
        <w:top w:val="none" w:sz="0" w:space="0" w:color="auto"/>
        <w:left w:val="none" w:sz="0" w:space="0" w:color="auto"/>
        <w:bottom w:val="none" w:sz="0" w:space="0" w:color="auto"/>
        <w:right w:val="none" w:sz="0" w:space="0" w:color="auto"/>
      </w:divBdr>
    </w:div>
    <w:div w:id="440800382">
      <w:bodyDiv w:val="1"/>
      <w:marLeft w:val="0"/>
      <w:marRight w:val="0"/>
      <w:marTop w:val="0"/>
      <w:marBottom w:val="0"/>
      <w:divBdr>
        <w:top w:val="none" w:sz="0" w:space="0" w:color="auto"/>
        <w:left w:val="none" w:sz="0" w:space="0" w:color="auto"/>
        <w:bottom w:val="none" w:sz="0" w:space="0" w:color="auto"/>
        <w:right w:val="none" w:sz="0" w:space="0" w:color="auto"/>
      </w:divBdr>
    </w:div>
    <w:div w:id="440878750">
      <w:bodyDiv w:val="1"/>
      <w:marLeft w:val="0"/>
      <w:marRight w:val="0"/>
      <w:marTop w:val="0"/>
      <w:marBottom w:val="0"/>
      <w:divBdr>
        <w:top w:val="none" w:sz="0" w:space="0" w:color="auto"/>
        <w:left w:val="none" w:sz="0" w:space="0" w:color="auto"/>
        <w:bottom w:val="none" w:sz="0" w:space="0" w:color="auto"/>
        <w:right w:val="none" w:sz="0" w:space="0" w:color="auto"/>
      </w:divBdr>
    </w:div>
    <w:div w:id="440882638">
      <w:bodyDiv w:val="1"/>
      <w:marLeft w:val="0"/>
      <w:marRight w:val="0"/>
      <w:marTop w:val="0"/>
      <w:marBottom w:val="0"/>
      <w:divBdr>
        <w:top w:val="none" w:sz="0" w:space="0" w:color="auto"/>
        <w:left w:val="none" w:sz="0" w:space="0" w:color="auto"/>
        <w:bottom w:val="none" w:sz="0" w:space="0" w:color="auto"/>
        <w:right w:val="none" w:sz="0" w:space="0" w:color="auto"/>
      </w:divBdr>
    </w:div>
    <w:div w:id="440998626">
      <w:bodyDiv w:val="1"/>
      <w:marLeft w:val="0"/>
      <w:marRight w:val="0"/>
      <w:marTop w:val="0"/>
      <w:marBottom w:val="0"/>
      <w:divBdr>
        <w:top w:val="none" w:sz="0" w:space="0" w:color="auto"/>
        <w:left w:val="none" w:sz="0" w:space="0" w:color="auto"/>
        <w:bottom w:val="none" w:sz="0" w:space="0" w:color="auto"/>
        <w:right w:val="none" w:sz="0" w:space="0" w:color="auto"/>
      </w:divBdr>
    </w:div>
    <w:div w:id="441194280">
      <w:bodyDiv w:val="1"/>
      <w:marLeft w:val="0"/>
      <w:marRight w:val="0"/>
      <w:marTop w:val="0"/>
      <w:marBottom w:val="0"/>
      <w:divBdr>
        <w:top w:val="none" w:sz="0" w:space="0" w:color="auto"/>
        <w:left w:val="none" w:sz="0" w:space="0" w:color="auto"/>
        <w:bottom w:val="none" w:sz="0" w:space="0" w:color="auto"/>
        <w:right w:val="none" w:sz="0" w:space="0" w:color="auto"/>
      </w:divBdr>
    </w:div>
    <w:div w:id="441263445">
      <w:bodyDiv w:val="1"/>
      <w:marLeft w:val="0"/>
      <w:marRight w:val="0"/>
      <w:marTop w:val="0"/>
      <w:marBottom w:val="0"/>
      <w:divBdr>
        <w:top w:val="none" w:sz="0" w:space="0" w:color="auto"/>
        <w:left w:val="none" w:sz="0" w:space="0" w:color="auto"/>
        <w:bottom w:val="none" w:sz="0" w:space="0" w:color="auto"/>
        <w:right w:val="none" w:sz="0" w:space="0" w:color="auto"/>
      </w:divBdr>
    </w:div>
    <w:div w:id="441651478">
      <w:bodyDiv w:val="1"/>
      <w:marLeft w:val="0"/>
      <w:marRight w:val="0"/>
      <w:marTop w:val="0"/>
      <w:marBottom w:val="0"/>
      <w:divBdr>
        <w:top w:val="none" w:sz="0" w:space="0" w:color="auto"/>
        <w:left w:val="none" w:sz="0" w:space="0" w:color="auto"/>
        <w:bottom w:val="none" w:sz="0" w:space="0" w:color="auto"/>
        <w:right w:val="none" w:sz="0" w:space="0" w:color="auto"/>
      </w:divBdr>
    </w:div>
    <w:div w:id="441845778">
      <w:bodyDiv w:val="1"/>
      <w:marLeft w:val="0"/>
      <w:marRight w:val="0"/>
      <w:marTop w:val="0"/>
      <w:marBottom w:val="0"/>
      <w:divBdr>
        <w:top w:val="none" w:sz="0" w:space="0" w:color="auto"/>
        <w:left w:val="none" w:sz="0" w:space="0" w:color="auto"/>
        <w:bottom w:val="none" w:sz="0" w:space="0" w:color="auto"/>
        <w:right w:val="none" w:sz="0" w:space="0" w:color="auto"/>
      </w:divBdr>
    </w:div>
    <w:div w:id="441999468">
      <w:bodyDiv w:val="1"/>
      <w:marLeft w:val="0"/>
      <w:marRight w:val="0"/>
      <w:marTop w:val="0"/>
      <w:marBottom w:val="0"/>
      <w:divBdr>
        <w:top w:val="none" w:sz="0" w:space="0" w:color="auto"/>
        <w:left w:val="none" w:sz="0" w:space="0" w:color="auto"/>
        <w:bottom w:val="none" w:sz="0" w:space="0" w:color="auto"/>
        <w:right w:val="none" w:sz="0" w:space="0" w:color="auto"/>
      </w:divBdr>
    </w:div>
    <w:div w:id="442043279">
      <w:bodyDiv w:val="1"/>
      <w:marLeft w:val="0"/>
      <w:marRight w:val="0"/>
      <w:marTop w:val="0"/>
      <w:marBottom w:val="0"/>
      <w:divBdr>
        <w:top w:val="none" w:sz="0" w:space="0" w:color="auto"/>
        <w:left w:val="none" w:sz="0" w:space="0" w:color="auto"/>
        <w:bottom w:val="none" w:sz="0" w:space="0" w:color="auto"/>
        <w:right w:val="none" w:sz="0" w:space="0" w:color="auto"/>
      </w:divBdr>
    </w:div>
    <w:div w:id="442073082">
      <w:bodyDiv w:val="1"/>
      <w:marLeft w:val="0"/>
      <w:marRight w:val="0"/>
      <w:marTop w:val="0"/>
      <w:marBottom w:val="0"/>
      <w:divBdr>
        <w:top w:val="none" w:sz="0" w:space="0" w:color="auto"/>
        <w:left w:val="none" w:sz="0" w:space="0" w:color="auto"/>
        <w:bottom w:val="none" w:sz="0" w:space="0" w:color="auto"/>
        <w:right w:val="none" w:sz="0" w:space="0" w:color="auto"/>
      </w:divBdr>
    </w:div>
    <w:div w:id="442501459">
      <w:bodyDiv w:val="1"/>
      <w:marLeft w:val="0"/>
      <w:marRight w:val="0"/>
      <w:marTop w:val="0"/>
      <w:marBottom w:val="0"/>
      <w:divBdr>
        <w:top w:val="none" w:sz="0" w:space="0" w:color="auto"/>
        <w:left w:val="none" w:sz="0" w:space="0" w:color="auto"/>
        <w:bottom w:val="none" w:sz="0" w:space="0" w:color="auto"/>
        <w:right w:val="none" w:sz="0" w:space="0" w:color="auto"/>
      </w:divBdr>
    </w:div>
    <w:div w:id="442504782">
      <w:bodyDiv w:val="1"/>
      <w:marLeft w:val="0"/>
      <w:marRight w:val="0"/>
      <w:marTop w:val="0"/>
      <w:marBottom w:val="0"/>
      <w:divBdr>
        <w:top w:val="none" w:sz="0" w:space="0" w:color="auto"/>
        <w:left w:val="none" w:sz="0" w:space="0" w:color="auto"/>
        <w:bottom w:val="none" w:sz="0" w:space="0" w:color="auto"/>
        <w:right w:val="none" w:sz="0" w:space="0" w:color="auto"/>
      </w:divBdr>
    </w:div>
    <w:div w:id="442575738">
      <w:bodyDiv w:val="1"/>
      <w:marLeft w:val="0"/>
      <w:marRight w:val="0"/>
      <w:marTop w:val="0"/>
      <w:marBottom w:val="0"/>
      <w:divBdr>
        <w:top w:val="none" w:sz="0" w:space="0" w:color="auto"/>
        <w:left w:val="none" w:sz="0" w:space="0" w:color="auto"/>
        <w:bottom w:val="none" w:sz="0" w:space="0" w:color="auto"/>
        <w:right w:val="none" w:sz="0" w:space="0" w:color="auto"/>
      </w:divBdr>
    </w:div>
    <w:div w:id="442727493">
      <w:bodyDiv w:val="1"/>
      <w:marLeft w:val="0"/>
      <w:marRight w:val="0"/>
      <w:marTop w:val="0"/>
      <w:marBottom w:val="0"/>
      <w:divBdr>
        <w:top w:val="none" w:sz="0" w:space="0" w:color="auto"/>
        <w:left w:val="none" w:sz="0" w:space="0" w:color="auto"/>
        <w:bottom w:val="none" w:sz="0" w:space="0" w:color="auto"/>
        <w:right w:val="none" w:sz="0" w:space="0" w:color="auto"/>
      </w:divBdr>
    </w:div>
    <w:div w:id="442845887">
      <w:bodyDiv w:val="1"/>
      <w:marLeft w:val="0"/>
      <w:marRight w:val="0"/>
      <w:marTop w:val="0"/>
      <w:marBottom w:val="0"/>
      <w:divBdr>
        <w:top w:val="none" w:sz="0" w:space="0" w:color="auto"/>
        <w:left w:val="none" w:sz="0" w:space="0" w:color="auto"/>
        <w:bottom w:val="none" w:sz="0" w:space="0" w:color="auto"/>
        <w:right w:val="none" w:sz="0" w:space="0" w:color="auto"/>
      </w:divBdr>
    </w:div>
    <w:div w:id="442967952">
      <w:bodyDiv w:val="1"/>
      <w:marLeft w:val="0"/>
      <w:marRight w:val="0"/>
      <w:marTop w:val="0"/>
      <w:marBottom w:val="0"/>
      <w:divBdr>
        <w:top w:val="none" w:sz="0" w:space="0" w:color="auto"/>
        <w:left w:val="none" w:sz="0" w:space="0" w:color="auto"/>
        <w:bottom w:val="none" w:sz="0" w:space="0" w:color="auto"/>
        <w:right w:val="none" w:sz="0" w:space="0" w:color="auto"/>
      </w:divBdr>
    </w:div>
    <w:div w:id="443229795">
      <w:bodyDiv w:val="1"/>
      <w:marLeft w:val="0"/>
      <w:marRight w:val="0"/>
      <w:marTop w:val="0"/>
      <w:marBottom w:val="0"/>
      <w:divBdr>
        <w:top w:val="none" w:sz="0" w:space="0" w:color="auto"/>
        <w:left w:val="none" w:sz="0" w:space="0" w:color="auto"/>
        <w:bottom w:val="none" w:sz="0" w:space="0" w:color="auto"/>
        <w:right w:val="none" w:sz="0" w:space="0" w:color="auto"/>
      </w:divBdr>
    </w:div>
    <w:div w:id="443577310">
      <w:bodyDiv w:val="1"/>
      <w:marLeft w:val="0"/>
      <w:marRight w:val="0"/>
      <w:marTop w:val="0"/>
      <w:marBottom w:val="0"/>
      <w:divBdr>
        <w:top w:val="none" w:sz="0" w:space="0" w:color="auto"/>
        <w:left w:val="none" w:sz="0" w:space="0" w:color="auto"/>
        <w:bottom w:val="none" w:sz="0" w:space="0" w:color="auto"/>
        <w:right w:val="none" w:sz="0" w:space="0" w:color="auto"/>
      </w:divBdr>
    </w:div>
    <w:div w:id="443811984">
      <w:bodyDiv w:val="1"/>
      <w:marLeft w:val="0"/>
      <w:marRight w:val="0"/>
      <w:marTop w:val="0"/>
      <w:marBottom w:val="0"/>
      <w:divBdr>
        <w:top w:val="none" w:sz="0" w:space="0" w:color="auto"/>
        <w:left w:val="none" w:sz="0" w:space="0" w:color="auto"/>
        <w:bottom w:val="none" w:sz="0" w:space="0" w:color="auto"/>
        <w:right w:val="none" w:sz="0" w:space="0" w:color="auto"/>
      </w:divBdr>
    </w:div>
    <w:div w:id="444228861">
      <w:bodyDiv w:val="1"/>
      <w:marLeft w:val="0"/>
      <w:marRight w:val="0"/>
      <w:marTop w:val="0"/>
      <w:marBottom w:val="0"/>
      <w:divBdr>
        <w:top w:val="none" w:sz="0" w:space="0" w:color="auto"/>
        <w:left w:val="none" w:sz="0" w:space="0" w:color="auto"/>
        <w:bottom w:val="none" w:sz="0" w:space="0" w:color="auto"/>
        <w:right w:val="none" w:sz="0" w:space="0" w:color="auto"/>
      </w:divBdr>
    </w:div>
    <w:div w:id="444890067">
      <w:bodyDiv w:val="1"/>
      <w:marLeft w:val="0"/>
      <w:marRight w:val="0"/>
      <w:marTop w:val="0"/>
      <w:marBottom w:val="0"/>
      <w:divBdr>
        <w:top w:val="none" w:sz="0" w:space="0" w:color="auto"/>
        <w:left w:val="none" w:sz="0" w:space="0" w:color="auto"/>
        <w:bottom w:val="none" w:sz="0" w:space="0" w:color="auto"/>
        <w:right w:val="none" w:sz="0" w:space="0" w:color="auto"/>
      </w:divBdr>
    </w:div>
    <w:div w:id="445080802">
      <w:bodyDiv w:val="1"/>
      <w:marLeft w:val="0"/>
      <w:marRight w:val="0"/>
      <w:marTop w:val="0"/>
      <w:marBottom w:val="0"/>
      <w:divBdr>
        <w:top w:val="none" w:sz="0" w:space="0" w:color="auto"/>
        <w:left w:val="none" w:sz="0" w:space="0" w:color="auto"/>
        <w:bottom w:val="none" w:sz="0" w:space="0" w:color="auto"/>
        <w:right w:val="none" w:sz="0" w:space="0" w:color="auto"/>
      </w:divBdr>
    </w:div>
    <w:div w:id="445121301">
      <w:bodyDiv w:val="1"/>
      <w:marLeft w:val="0"/>
      <w:marRight w:val="0"/>
      <w:marTop w:val="0"/>
      <w:marBottom w:val="0"/>
      <w:divBdr>
        <w:top w:val="none" w:sz="0" w:space="0" w:color="auto"/>
        <w:left w:val="none" w:sz="0" w:space="0" w:color="auto"/>
        <w:bottom w:val="none" w:sz="0" w:space="0" w:color="auto"/>
        <w:right w:val="none" w:sz="0" w:space="0" w:color="auto"/>
      </w:divBdr>
    </w:div>
    <w:div w:id="445122819">
      <w:bodyDiv w:val="1"/>
      <w:marLeft w:val="0"/>
      <w:marRight w:val="0"/>
      <w:marTop w:val="0"/>
      <w:marBottom w:val="0"/>
      <w:divBdr>
        <w:top w:val="none" w:sz="0" w:space="0" w:color="auto"/>
        <w:left w:val="none" w:sz="0" w:space="0" w:color="auto"/>
        <w:bottom w:val="none" w:sz="0" w:space="0" w:color="auto"/>
        <w:right w:val="none" w:sz="0" w:space="0" w:color="auto"/>
      </w:divBdr>
    </w:div>
    <w:div w:id="445124275">
      <w:bodyDiv w:val="1"/>
      <w:marLeft w:val="0"/>
      <w:marRight w:val="0"/>
      <w:marTop w:val="0"/>
      <w:marBottom w:val="0"/>
      <w:divBdr>
        <w:top w:val="none" w:sz="0" w:space="0" w:color="auto"/>
        <w:left w:val="none" w:sz="0" w:space="0" w:color="auto"/>
        <w:bottom w:val="none" w:sz="0" w:space="0" w:color="auto"/>
        <w:right w:val="none" w:sz="0" w:space="0" w:color="auto"/>
      </w:divBdr>
    </w:div>
    <w:div w:id="445194569">
      <w:bodyDiv w:val="1"/>
      <w:marLeft w:val="0"/>
      <w:marRight w:val="0"/>
      <w:marTop w:val="0"/>
      <w:marBottom w:val="0"/>
      <w:divBdr>
        <w:top w:val="none" w:sz="0" w:space="0" w:color="auto"/>
        <w:left w:val="none" w:sz="0" w:space="0" w:color="auto"/>
        <w:bottom w:val="none" w:sz="0" w:space="0" w:color="auto"/>
        <w:right w:val="none" w:sz="0" w:space="0" w:color="auto"/>
      </w:divBdr>
    </w:div>
    <w:div w:id="445199928">
      <w:bodyDiv w:val="1"/>
      <w:marLeft w:val="0"/>
      <w:marRight w:val="0"/>
      <w:marTop w:val="0"/>
      <w:marBottom w:val="0"/>
      <w:divBdr>
        <w:top w:val="none" w:sz="0" w:space="0" w:color="auto"/>
        <w:left w:val="none" w:sz="0" w:space="0" w:color="auto"/>
        <w:bottom w:val="none" w:sz="0" w:space="0" w:color="auto"/>
        <w:right w:val="none" w:sz="0" w:space="0" w:color="auto"/>
      </w:divBdr>
    </w:div>
    <w:div w:id="445318272">
      <w:bodyDiv w:val="1"/>
      <w:marLeft w:val="0"/>
      <w:marRight w:val="0"/>
      <w:marTop w:val="0"/>
      <w:marBottom w:val="0"/>
      <w:divBdr>
        <w:top w:val="none" w:sz="0" w:space="0" w:color="auto"/>
        <w:left w:val="none" w:sz="0" w:space="0" w:color="auto"/>
        <w:bottom w:val="none" w:sz="0" w:space="0" w:color="auto"/>
        <w:right w:val="none" w:sz="0" w:space="0" w:color="auto"/>
      </w:divBdr>
    </w:div>
    <w:div w:id="445348102">
      <w:bodyDiv w:val="1"/>
      <w:marLeft w:val="0"/>
      <w:marRight w:val="0"/>
      <w:marTop w:val="0"/>
      <w:marBottom w:val="0"/>
      <w:divBdr>
        <w:top w:val="none" w:sz="0" w:space="0" w:color="auto"/>
        <w:left w:val="none" w:sz="0" w:space="0" w:color="auto"/>
        <w:bottom w:val="none" w:sz="0" w:space="0" w:color="auto"/>
        <w:right w:val="none" w:sz="0" w:space="0" w:color="auto"/>
      </w:divBdr>
    </w:div>
    <w:div w:id="445390445">
      <w:bodyDiv w:val="1"/>
      <w:marLeft w:val="0"/>
      <w:marRight w:val="0"/>
      <w:marTop w:val="0"/>
      <w:marBottom w:val="0"/>
      <w:divBdr>
        <w:top w:val="none" w:sz="0" w:space="0" w:color="auto"/>
        <w:left w:val="none" w:sz="0" w:space="0" w:color="auto"/>
        <w:bottom w:val="none" w:sz="0" w:space="0" w:color="auto"/>
        <w:right w:val="none" w:sz="0" w:space="0" w:color="auto"/>
      </w:divBdr>
    </w:div>
    <w:div w:id="445469899">
      <w:bodyDiv w:val="1"/>
      <w:marLeft w:val="0"/>
      <w:marRight w:val="0"/>
      <w:marTop w:val="0"/>
      <w:marBottom w:val="0"/>
      <w:divBdr>
        <w:top w:val="none" w:sz="0" w:space="0" w:color="auto"/>
        <w:left w:val="none" w:sz="0" w:space="0" w:color="auto"/>
        <w:bottom w:val="none" w:sz="0" w:space="0" w:color="auto"/>
        <w:right w:val="none" w:sz="0" w:space="0" w:color="auto"/>
      </w:divBdr>
    </w:div>
    <w:div w:id="445587107">
      <w:bodyDiv w:val="1"/>
      <w:marLeft w:val="0"/>
      <w:marRight w:val="0"/>
      <w:marTop w:val="0"/>
      <w:marBottom w:val="0"/>
      <w:divBdr>
        <w:top w:val="none" w:sz="0" w:space="0" w:color="auto"/>
        <w:left w:val="none" w:sz="0" w:space="0" w:color="auto"/>
        <w:bottom w:val="none" w:sz="0" w:space="0" w:color="auto"/>
        <w:right w:val="none" w:sz="0" w:space="0" w:color="auto"/>
      </w:divBdr>
    </w:div>
    <w:div w:id="445660758">
      <w:bodyDiv w:val="1"/>
      <w:marLeft w:val="0"/>
      <w:marRight w:val="0"/>
      <w:marTop w:val="0"/>
      <w:marBottom w:val="0"/>
      <w:divBdr>
        <w:top w:val="none" w:sz="0" w:space="0" w:color="auto"/>
        <w:left w:val="none" w:sz="0" w:space="0" w:color="auto"/>
        <w:bottom w:val="none" w:sz="0" w:space="0" w:color="auto"/>
        <w:right w:val="none" w:sz="0" w:space="0" w:color="auto"/>
      </w:divBdr>
    </w:div>
    <w:div w:id="445853134">
      <w:bodyDiv w:val="1"/>
      <w:marLeft w:val="0"/>
      <w:marRight w:val="0"/>
      <w:marTop w:val="0"/>
      <w:marBottom w:val="0"/>
      <w:divBdr>
        <w:top w:val="none" w:sz="0" w:space="0" w:color="auto"/>
        <w:left w:val="none" w:sz="0" w:space="0" w:color="auto"/>
        <w:bottom w:val="none" w:sz="0" w:space="0" w:color="auto"/>
        <w:right w:val="none" w:sz="0" w:space="0" w:color="auto"/>
      </w:divBdr>
    </w:div>
    <w:div w:id="445974267">
      <w:bodyDiv w:val="1"/>
      <w:marLeft w:val="0"/>
      <w:marRight w:val="0"/>
      <w:marTop w:val="0"/>
      <w:marBottom w:val="0"/>
      <w:divBdr>
        <w:top w:val="none" w:sz="0" w:space="0" w:color="auto"/>
        <w:left w:val="none" w:sz="0" w:space="0" w:color="auto"/>
        <w:bottom w:val="none" w:sz="0" w:space="0" w:color="auto"/>
        <w:right w:val="none" w:sz="0" w:space="0" w:color="auto"/>
      </w:divBdr>
    </w:div>
    <w:div w:id="446169483">
      <w:bodyDiv w:val="1"/>
      <w:marLeft w:val="0"/>
      <w:marRight w:val="0"/>
      <w:marTop w:val="0"/>
      <w:marBottom w:val="0"/>
      <w:divBdr>
        <w:top w:val="none" w:sz="0" w:space="0" w:color="auto"/>
        <w:left w:val="none" w:sz="0" w:space="0" w:color="auto"/>
        <w:bottom w:val="none" w:sz="0" w:space="0" w:color="auto"/>
        <w:right w:val="none" w:sz="0" w:space="0" w:color="auto"/>
      </w:divBdr>
    </w:div>
    <w:div w:id="446196981">
      <w:bodyDiv w:val="1"/>
      <w:marLeft w:val="0"/>
      <w:marRight w:val="0"/>
      <w:marTop w:val="0"/>
      <w:marBottom w:val="0"/>
      <w:divBdr>
        <w:top w:val="none" w:sz="0" w:space="0" w:color="auto"/>
        <w:left w:val="none" w:sz="0" w:space="0" w:color="auto"/>
        <w:bottom w:val="none" w:sz="0" w:space="0" w:color="auto"/>
        <w:right w:val="none" w:sz="0" w:space="0" w:color="auto"/>
      </w:divBdr>
    </w:div>
    <w:div w:id="446238994">
      <w:bodyDiv w:val="1"/>
      <w:marLeft w:val="0"/>
      <w:marRight w:val="0"/>
      <w:marTop w:val="0"/>
      <w:marBottom w:val="0"/>
      <w:divBdr>
        <w:top w:val="none" w:sz="0" w:space="0" w:color="auto"/>
        <w:left w:val="none" w:sz="0" w:space="0" w:color="auto"/>
        <w:bottom w:val="none" w:sz="0" w:space="0" w:color="auto"/>
        <w:right w:val="none" w:sz="0" w:space="0" w:color="auto"/>
      </w:divBdr>
    </w:div>
    <w:div w:id="446240750">
      <w:bodyDiv w:val="1"/>
      <w:marLeft w:val="0"/>
      <w:marRight w:val="0"/>
      <w:marTop w:val="0"/>
      <w:marBottom w:val="0"/>
      <w:divBdr>
        <w:top w:val="none" w:sz="0" w:space="0" w:color="auto"/>
        <w:left w:val="none" w:sz="0" w:space="0" w:color="auto"/>
        <w:bottom w:val="none" w:sz="0" w:space="0" w:color="auto"/>
        <w:right w:val="none" w:sz="0" w:space="0" w:color="auto"/>
      </w:divBdr>
    </w:div>
    <w:div w:id="446504041">
      <w:bodyDiv w:val="1"/>
      <w:marLeft w:val="0"/>
      <w:marRight w:val="0"/>
      <w:marTop w:val="0"/>
      <w:marBottom w:val="0"/>
      <w:divBdr>
        <w:top w:val="none" w:sz="0" w:space="0" w:color="auto"/>
        <w:left w:val="none" w:sz="0" w:space="0" w:color="auto"/>
        <w:bottom w:val="none" w:sz="0" w:space="0" w:color="auto"/>
        <w:right w:val="none" w:sz="0" w:space="0" w:color="auto"/>
      </w:divBdr>
    </w:div>
    <w:div w:id="446585759">
      <w:bodyDiv w:val="1"/>
      <w:marLeft w:val="0"/>
      <w:marRight w:val="0"/>
      <w:marTop w:val="0"/>
      <w:marBottom w:val="0"/>
      <w:divBdr>
        <w:top w:val="none" w:sz="0" w:space="0" w:color="auto"/>
        <w:left w:val="none" w:sz="0" w:space="0" w:color="auto"/>
        <w:bottom w:val="none" w:sz="0" w:space="0" w:color="auto"/>
        <w:right w:val="none" w:sz="0" w:space="0" w:color="auto"/>
      </w:divBdr>
    </w:div>
    <w:div w:id="446657280">
      <w:bodyDiv w:val="1"/>
      <w:marLeft w:val="0"/>
      <w:marRight w:val="0"/>
      <w:marTop w:val="0"/>
      <w:marBottom w:val="0"/>
      <w:divBdr>
        <w:top w:val="none" w:sz="0" w:space="0" w:color="auto"/>
        <w:left w:val="none" w:sz="0" w:space="0" w:color="auto"/>
        <w:bottom w:val="none" w:sz="0" w:space="0" w:color="auto"/>
        <w:right w:val="none" w:sz="0" w:space="0" w:color="auto"/>
      </w:divBdr>
    </w:div>
    <w:div w:id="446702042">
      <w:bodyDiv w:val="1"/>
      <w:marLeft w:val="0"/>
      <w:marRight w:val="0"/>
      <w:marTop w:val="0"/>
      <w:marBottom w:val="0"/>
      <w:divBdr>
        <w:top w:val="none" w:sz="0" w:space="0" w:color="auto"/>
        <w:left w:val="none" w:sz="0" w:space="0" w:color="auto"/>
        <w:bottom w:val="none" w:sz="0" w:space="0" w:color="auto"/>
        <w:right w:val="none" w:sz="0" w:space="0" w:color="auto"/>
      </w:divBdr>
    </w:div>
    <w:div w:id="446824801">
      <w:bodyDiv w:val="1"/>
      <w:marLeft w:val="0"/>
      <w:marRight w:val="0"/>
      <w:marTop w:val="0"/>
      <w:marBottom w:val="0"/>
      <w:divBdr>
        <w:top w:val="none" w:sz="0" w:space="0" w:color="auto"/>
        <w:left w:val="none" w:sz="0" w:space="0" w:color="auto"/>
        <w:bottom w:val="none" w:sz="0" w:space="0" w:color="auto"/>
        <w:right w:val="none" w:sz="0" w:space="0" w:color="auto"/>
      </w:divBdr>
    </w:div>
    <w:div w:id="446896395">
      <w:bodyDiv w:val="1"/>
      <w:marLeft w:val="0"/>
      <w:marRight w:val="0"/>
      <w:marTop w:val="0"/>
      <w:marBottom w:val="0"/>
      <w:divBdr>
        <w:top w:val="none" w:sz="0" w:space="0" w:color="auto"/>
        <w:left w:val="none" w:sz="0" w:space="0" w:color="auto"/>
        <w:bottom w:val="none" w:sz="0" w:space="0" w:color="auto"/>
        <w:right w:val="none" w:sz="0" w:space="0" w:color="auto"/>
      </w:divBdr>
    </w:div>
    <w:div w:id="446896400">
      <w:bodyDiv w:val="1"/>
      <w:marLeft w:val="0"/>
      <w:marRight w:val="0"/>
      <w:marTop w:val="0"/>
      <w:marBottom w:val="0"/>
      <w:divBdr>
        <w:top w:val="none" w:sz="0" w:space="0" w:color="auto"/>
        <w:left w:val="none" w:sz="0" w:space="0" w:color="auto"/>
        <w:bottom w:val="none" w:sz="0" w:space="0" w:color="auto"/>
        <w:right w:val="none" w:sz="0" w:space="0" w:color="auto"/>
      </w:divBdr>
    </w:div>
    <w:div w:id="447117811">
      <w:bodyDiv w:val="1"/>
      <w:marLeft w:val="0"/>
      <w:marRight w:val="0"/>
      <w:marTop w:val="0"/>
      <w:marBottom w:val="0"/>
      <w:divBdr>
        <w:top w:val="none" w:sz="0" w:space="0" w:color="auto"/>
        <w:left w:val="none" w:sz="0" w:space="0" w:color="auto"/>
        <w:bottom w:val="none" w:sz="0" w:space="0" w:color="auto"/>
        <w:right w:val="none" w:sz="0" w:space="0" w:color="auto"/>
      </w:divBdr>
    </w:div>
    <w:div w:id="447164425">
      <w:bodyDiv w:val="1"/>
      <w:marLeft w:val="0"/>
      <w:marRight w:val="0"/>
      <w:marTop w:val="0"/>
      <w:marBottom w:val="0"/>
      <w:divBdr>
        <w:top w:val="none" w:sz="0" w:space="0" w:color="auto"/>
        <w:left w:val="none" w:sz="0" w:space="0" w:color="auto"/>
        <w:bottom w:val="none" w:sz="0" w:space="0" w:color="auto"/>
        <w:right w:val="none" w:sz="0" w:space="0" w:color="auto"/>
      </w:divBdr>
    </w:div>
    <w:div w:id="447238207">
      <w:bodyDiv w:val="1"/>
      <w:marLeft w:val="0"/>
      <w:marRight w:val="0"/>
      <w:marTop w:val="0"/>
      <w:marBottom w:val="0"/>
      <w:divBdr>
        <w:top w:val="none" w:sz="0" w:space="0" w:color="auto"/>
        <w:left w:val="none" w:sz="0" w:space="0" w:color="auto"/>
        <w:bottom w:val="none" w:sz="0" w:space="0" w:color="auto"/>
        <w:right w:val="none" w:sz="0" w:space="0" w:color="auto"/>
      </w:divBdr>
    </w:div>
    <w:div w:id="447243993">
      <w:bodyDiv w:val="1"/>
      <w:marLeft w:val="0"/>
      <w:marRight w:val="0"/>
      <w:marTop w:val="0"/>
      <w:marBottom w:val="0"/>
      <w:divBdr>
        <w:top w:val="none" w:sz="0" w:space="0" w:color="auto"/>
        <w:left w:val="none" w:sz="0" w:space="0" w:color="auto"/>
        <w:bottom w:val="none" w:sz="0" w:space="0" w:color="auto"/>
        <w:right w:val="none" w:sz="0" w:space="0" w:color="auto"/>
      </w:divBdr>
    </w:div>
    <w:div w:id="447511721">
      <w:bodyDiv w:val="1"/>
      <w:marLeft w:val="0"/>
      <w:marRight w:val="0"/>
      <w:marTop w:val="0"/>
      <w:marBottom w:val="0"/>
      <w:divBdr>
        <w:top w:val="none" w:sz="0" w:space="0" w:color="auto"/>
        <w:left w:val="none" w:sz="0" w:space="0" w:color="auto"/>
        <w:bottom w:val="none" w:sz="0" w:space="0" w:color="auto"/>
        <w:right w:val="none" w:sz="0" w:space="0" w:color="auto"/>
      </w:divBdr>
    </w:div>
    <w:div w:id="448084182">
      <w:bodyDiv w:val="1"/>
      <w:marLeft w:val="0"/>
      <w:marRight w:val="0"/>
      <w:marTop w:val="0"/>
      <w:marBottom w:val="0"/>
      <w:divBdr>
        <w:top w:val="none" w:sz="0" w:space="0" w:color="auto"/>
        <w:left w:val="none" w:sz="0" w:space="0" w:color="auto"/>
        <w:bottom w:val="none" w:sz="0" w:space="0" w:color="auto"/>
        <w:right w:val="none" w:sz="0" w:space="0" w:color="auto"/>
      </w:divBdr>
    </w:div>
    <w:div w:id="448084651">
      <w:bodyDiv w:val="1"/>
      <w:marLeft w:val="0"/>
      <w:marRight w:val="0"/>
      <w:marTop w:val="0"/>
      <w:marBottom w:val="0"/>
      <w:divBdr>
        <w:top w:val="none" w:sz="0" w:space="0" w:color="auto"/>
        <w:left w:val="none" w:sz="0" w:space="0" w:color="auto"/>
        <w:bottom w:val="none" w:sz="0" w:space="0" w:color="auto"/>
        <w:right w:val="none" w:sz="0" w:space="0" w:color="auto"/>
      </w:divBdr>
    </w:div>
    <w:div w:id="448090532">
      <w:bodyDiv w:val="1"/>
      <w:marLeft w:val="0"/>
      <w:marRight w:val="0"/>
      <w:marTop w:val="0"/>
      <w:marBottom w:val="0"/>
      <w:divBdr>
        <w:top w:val="none" w:sz="0" w:space="0" w:color="auto"/>
        <w:left w:val="none" w:sz="0" w:space="0" w:color="auto"/>
        <w:bottom w:val="none" w:sz="0" w:space="0" w:color="auto"/>
        <w:right w:val="none" w:sz="0" w:space="0" w:color="auto"/>
      </w:divBdr>
    </w:div>
    <w:div w:id="448161588">
      <w:bodyDiv w:val="1"/>
      <w:marLeft w:val="0"/>
      <w:marRight w:val="0"/>
      <w:marTop w:val="0"/>
      <w:marBottom w:val="0"/>
      <w:divBdr>
        <w:top w:val="none" w:sz="0" w:space="0" w:color="auto"/>
        <w:left w:val="none" w:sz="0" w:space="0" w:color="auto"/>
        <w:bottom w:val="none" w:sz="0" w:space="0" w:color="auto"/>
        <w:right w:val="none" w:sz="0" w:space="0" w:color="auto"/>
      </w:divBdr>
    </w:div>
    <w:div w:id="449014543">
      <w:bodyDiv w:val="1"/>
      <w:marLeft w:val="0"/>
      <w:marRight w:val="0"/>
      <w:marTop w:val="0"/>
      <w:marBottom w:val="0"/>
      <w:divBdr>
        <w:top w:val="none" w:sz="0" w:space="0" w:color="auto"/>
        <w:left w:val="none" w:sz="0" w:space="0" w:color="auto"/>
        <w:bottom w:val="none" w:sz="0" w:space="0" w:color="auto"/>
        <w:right w:val="none" w:sz="0" w:space="0" w:color="auto"/>
      </w:divBdr>
    </w:div>
    <w:div w:id="449321529">
      <w:bodyDiv w:val="1"/>
      <w:marLeft w:val="0"/>
      <w:marRight w:val="0"/>
      <w:marTop w:val="0"/>
      <w:marBottom w:val="0"/>
      <w:divBdr>
        <w:top w:val="none" w:sz="0" w:space="0" w:color="auto"/>
        <w:left w:val="none" w:sz="0" w:space="0" w:color="auto"/>
        <w:bottom w:val="none" w:sz="0" w:space="0" w:color="auto"/>
        <w:right w:val="none" w:sz="0" w:space="0" w:color="auto"/>
      </w:divBdr>
    </w:div>
    <w:div w:id="449477802">
      <w:bodyDiv w:val="1"/>
      <w:marLeft w:val="0"/>
      <w:marRight w:val="0"/>
      <w:marTop w:val="0"/>
      <w:marBottom w:val="0"/>
      <w:divBdr>
        <w:top w:val="none" w:sz="0" w:space="0" w:color="auto"/>
        <w:left w:val="none" w:sz="0" w:space="0" w:color="auto"/>
        <w:bottom w:val="none" w:sz="0" w:space="0" w:color="auto"/>
        <w:right w:val="none" w:sz="0" w:space="0" w:color="auto"/>
      </w:divBdr>
    </w:div>
    <w:div w:id="449782213">
      <w:bodyDiv w:val="1"/>
      <w:marLeft w:val="0"/>
      <w:marRight w:val="0"/>
      <w:marTop w:val="0"/>
      <w:marBottom w:val="0"/>
      <w:divBdr>
        <w:top w:val="none" w:sz="0" w:space="0" w:color="auto"/>
        <w:left w:val="none" w:sz="0" w:space="0" w:color="auto"/>
        <w:bottom w:val="none" w:sz="0" w:space="0" w:color="auto"/>
        <w:right w:val="none" w:sz="0" w:space="0" w:color="auto"/>
      </w:divBdr>
    </w:div>
    <w:div w:id="449857513">
      <w:bodyDiv w:val="1"/>
      <w:marLeft w:val="0"/>
      <w:marRight w:val="0"/>
      <w:marTop w:val="0"/>
      <w:marBottom w:val="0"/>
      <w:divBdr>
        <w:top w:val="none" w:sz="0" w:space="0" w:color="auto"/>
        <w:left w:val="none" w:sz="0" w:space="0" w:color="auto"/>
        <w:bottom w:val="none" w:sz="0" w:space="0" w:color="auto"/>
        <w:right w:val="none" w:sz="0" w:space="0" w:color="auto"/>
      </w:divBdr>
    </w:div>
    <w:div w:id="450513171">
      <w:bodyDiv w:val="1"/>
      <w:marLeft w:val="0"/>
      <w:marRight w:val="0"/>
      <w:marTop w:val="0"/>
      <w:marBottom w:val="0"/>
      <w:divBdr>
        <w:top w:val="none" w:sz="0" w:space="0" w:color="auto"/>
        <w:left w:val="none" w:sz="0" w:space="0" w:color="auto"/>
        <w:bottom w:val="none" w:sz="0" w:space="0" w:color="auto"/>
        <w:right w:val="none" w:sz="0" w:space="0" w:color="auto"/>
      </w:divBdr>
    </w:div>
    <w:div w:id="450712880">
      <w:bodyDiv w:val="1"/>
      <w:marLeft w:val="0"/>
      <w:marRight w:val="0"/>
      <w:marTop w:val="0"/>
      <w:marBottom w:val="0"/>
      <w:divBdr>
        <w:top w:val="none" w:sz="0" w:space="0" w:color="auto"/>
        <w:left w:val="none" w:sz="0" w:space="0" w:color="auto"/>
        <w:bottom w:val="none" w:sz="0" w:space="0" w:color="auto"/>
        <w:right w:val="none" w:sz="0" w:space="0" w:color="auto"/>
      </w:divBdr>
    </w:div>
    <w:div w:id="450904738">
      <w:bodyDiv w:val="1"/>
      <w:marLeft w:val="0"/>
      <w:marRight w:val="0"/>
      <w:marTop w:val="0"/>
      <w:marBottom w:val="0"/>
      <w:divBdr>
        <w:top w:val="none" w:sz="0" w:space="0" w:color="auto"/>
        <w:left w:val="none" w:sz="0" w:space="0" w:color="auto"/>
        <w:bottom w:val="none" w:sz="0" w:space="0" w:color="auto"/>
        <w:right w:val="none" w:sz="0" w:space="0" w:color="auto"/>
      </w:divBdr>
    </w:div>
    <w:div w:id="451022331">
      <w:bodyDiv w:val="1"/>
      <w:marLeft w:val="0"/>
      <w:marRight w:val="0"/>
      <w:marTop w:val="0"/>
      <w:marBottom w:val="0"/>
      <w:divBdr>
        <w:top w:val="none" w:sz="0" w:space="0" w:color="auto"/>
        <w:left w:val="none" w:sz="0" w:space="0" w:color="auto"/>
        <w:bottom w:val="none" w:sz="0" w:space="0" w:color="auto"/>
        <w:right w:val="none" w:sz="0" w:space="0" w:color="auto"/>
      </w:divBdr>
    </w:div>
    <w:div w:id="451361808">
      <w:bodyDiv w:val="1"/>
      <w:marLeft w:val="0"/>
      <w:marRight w:val="0"/>
      <w:marTop w:val="0"/>
      <w:marBottom w:val="0"/>
      <w:divBdr>
        <w:top w:val="none" w:sz="0" w:space="0" w:color="auto"/>
        <w:left w:val="none" w:sz="0" w:space="0" w:color="auto"/>
        <w:bottom w:val="none" w:sz="0" w:space="0" w:color="auto"/>
        <w:right w:val="none" w:sz="0" w:space="0" w:color="auto"/>
      </w:divBdr>
    </w:div>
    <w:div w:id="451636691">
      <w:bodyDiv w:val="1"/>
      <w:marLeft w:val="0"/>
      <w:marRight w:val="0"/>
      <w:marTop w:val="0"/>
      <w:marBottom w:val="0"/>
      <w:divBdr>
        <w:top w:val="none" w:sz="0" w:space="0" w:color="auto"/>
        <w:left w:val="none" w:sz="0" w:space="0" w:color="auto"/>
        <w:bottom w:val="none" w:sz="0" w:space="0" w:color="auto"/>
        <w:right w:val="none" w:sz="0" w:space="0" w:color="auto"/>
      </w:divBdr>
    </w:div>
    <w:div w:id="451940049">
      <w:bodyDiv w:val="1"/>
      <w:marLeft w:val="0"/>
      <w:marRight w:val="0"/>
      <w:marTop w:val="0"/>
      <w:marBottom w:val="0"/>
      <w:divBdr>
        <w:top w:val="none" w:sz="0" w:space="0" w:color="auto"/>
        <w:left w:val="none" w:sz="0" w:space="0" w:color="auto"/>
        <w:bottom w:val="none" w:sz="0" w:space="0" w:color="auto"/>
        <w:right w:val="none" w:sz="0" w:space="0" w:color="auto"/>
      </w:divBdr>
    </w:div>
    <w:div w:id="452286230">
      <w:bodyDiv w:val="1"/>
      <w:marLeft w:val="0"/>
      <w:marRight w:val="0"/>
      <w:marTop w:val="0"/>
      <w:marBottom w:val="0"/>
      <w:divBdr>
        <w:top w:val="none" w:sz="0" w:space="0" w:color="auto"/>
        <w:left w:val="none" w:sz="0" w:space="0" w:color="auto"/>
        <w:bottom w:val="none" w:sz="0" w:space="0" w:color="auto"/>
        <w:right w:val="none" w:sz="0" w:space="0" w:color="auto"/>
      </w:divBdr>
    </w:div>
    <w:div w:id="452287489">
      <w:bodyDiv w:val="1"/>
      <w:marLeft w:val="0"/>
      <w:marRight w:val="0"/>
      <w:marTop w:val="0"/>
      <w:marBottom w:val="0"/>
      <w:divBdr>
        <w:top w:val="none" w:sz="0" w:space="0" w:color="auto"/>
        <w:left w:val="none" w:sz="0" w:space="0" w:color="auto"/>
        <w:bottom w:val="none" w:sz="0" w:space="0" w:color="auto"/>
        <w:right w:val="none" w:sz="0" w:space="0" w:color="auto"/>
      </w:divBdr>
    </w:div>
    <w:div w:id="452553345">
      <w:bodyDiv w:val="1"/>
      <w:marLeft w:val="0"/>
      <w:marRight w:val="0"/>
      <w:marTop w:val="0"/>
      <w:marBottom w:val="0"/>
      <w:divBdr>
        <w:top w:val="none" w:sz="0" w:space="0" w:color="auto"/>
        <w:left w:val="none" w:sz="0" w:space="0" w:color="auto"/>
        <w:bottom w:val="none" w:sz="0" w:space="0" w:color="auto"/>
        <w:right w:val="none" w:sz="0" w:space="0" w:color="auto"/>
      </w:divBdr>
    </w:div>
    <w:div w:id="452598762">
      <w:bodyDiv w:val="1"/>
      <w:marLeft w:val="0"/>
      <w:marRight w:val="0"/>
      <w:marTop w:val="0"/>
      <w:marBottom w:val="0"/>
      <w:divBdr>
        <w:top w:val="none" w:sz="0" w:space="0" w:color="auto"/>
        <w:left w:val="none" w:sz="0" w:space="0" w:color="auto"/>
        <w:bottom w:val="none" w:sz="0" w:space="0" w:color="auto"/>
        <w:right w:val="none" w:sz="0" w:space="0" w:color="auto"/>
      </w:divBdr>
    </w:div>
    <w:div w:id="452601333">
      <w:bodyDiv w:val="1"/>
      <w:marLeft w:val="0"/>
      <w:marRight w:val="0"/>
      <w:marTop w:val="0"/>
      <w:marBottom w:val="0"/>
      <w:divBdr>
        <w:top w:val="none" w:sz="0" w:space="0" w:color="auto"/>
        <w:left w:val="none" w:sz="0" w:space="0" w:color="auto"/>
        <w:bottom w:val="none" w:sz="0" w:space="0" w:color="auto"/>
        <w:right w:val="none" w:sz="0" w:space="0" w:color="auto"/>
      </w:divBdr>
    </w:div>
    <w:div w:id="452751661">
      <w:bodyDiv w:val="1"/>
      <w:marLeft w:val="0"/>
      <w:marRight w:val="0"/>
      <w:marTop w:val="0"/>
      <w:marBottom w:val="0"/>
      <w:divBdr>
        <w:top w:val="none" w:sz="0" w:space="0" w:color="auto"/>
        <w:left w:val="none" w:sz="0" w:space="0" w:color="auto"/>
        <w:bottom w:val="none" w:sz="0" w:space="0" w:color="auto"/>
        <w:right w:val="none" w:sz="0" w:space="0" w:color="auto"/>
      </w:divBdr>
    </w:div>
    <w:div w:id="453182797">
      <w:bodyDiv w:val="1"/>
      <w:marLeft w:val="0"/>
      <w:marRight w:val="0"/>
      <w:marTop w:val="0"/>
      <w:marBottom w:val="0"/>
      <w:divBdr>
        <w:top w:val="none" w:sz="0" w:space="0" w:color="auto"/>
        <w:left w:val="none" w:sz="0" w:space="0" w:color="auto"/>
        <w:bottom w:val="none" w:sz="0" w:space="0" w:color="auto"/>
        <w:right w:val="none" w:sz="0" w:space="0" w:color="auto"/>
      </w:divBdr>
    </w:div>
    <w:div w:id="453259214">
      <w:bodyDiv w:val="1"/>
      <w:marLeft w:val="0"/>
      <w:marRight w:val="0"/>
      <w:marTop w:val="0"/>
      <w:marBottom w:val="0"/>
      <w:divBdr>
        <w:top w:val="none" w:sz="0" w:space="0" w:color="auto"/>
        <w:left w:val="none" w:sz="0" w:space="0" w:color="auto"/>
        <w:bottom w:val="none" w:sz="0" w:space="0" w:color="auto"/>
        <w:right w:val="none" w:sz="0" w:space="0" w:color="auto"/>
      </w:divBdr>
    </w:div>
    <w:div w:id="453330605">
      <w:bodyDiv w:val="1"/>
      <w:marLeft w:val="0"/>
      <w:marRight w:val="0"/>
      <w:marTop w:val="0"/>
      <w:marBottom w:val="0"/>
      <w:divBdr>
        <w:top w:val="none" w:sz="0" w:space="0" w:color="auto"/>
        <w:left w:val="none" w:sz="0" w:space="0" w:color="auto"/>
        <w:bottom w:val="none" w:sz="0" w:space="0" w:color="auto"/>
        <w:right w:val="none" w:sz="0" w:space="0" w:color="auto"/>
      </w:divBdr>
    </w:div>
    <w:div w:id="453405284">
      <w:bodyDiv w:val="1"/>
      <w:marLeft w:val="0"/>
      <w:marRight w:val="0"/>
      <w:marTop w:val="0"/>
      <w:marBottom w:val="0"/>
      <w:divBdr>
        <w:top w:val="none" w:sz="0" w:space="0" w:color="auto"/>
        <w:left w:val="none" w:sz="0" w:space="0" w:color="auto"/>
        <w:bottom w:val="none" w:sz="0" w:space="0" w:color="auto"/>
        <w:right w:val="none" w:sz="0" w:space="0" w:color="auto"/>
      </w:divBdr>
    </w:div>
    <w:div w:id="453520044">
      <w:bodyDiv w:val="1"/>
      <w:marLeft w:val="0"/>
      <w:marRight w:val="0"/>
      <w:marTop w:val="0"/>
      <w:marBottom w:val="0"/>
      <w:divBdr>
        <w:top w:val="none" w:sz="0" w:space="0" w:color="auto"/>
        <w:left w:val="none" w:sz="0" w:space="0" w:color="auto"/>
        <w:bottom w:val="none" w:sz="0" w:space="0" w:color="auto"/>
        <w:right w:val="none" w:sz="0" w:space="0" w:color="auto"/>
      </w:divBdr>
    </w:div>
    <w:div w:id="453642473">
      <w:bodyDiv w:val="1"/>
      <w:marLeft w:val="0"/>
      <w:marRight w:val="0"/>
      <w:marTop w:val="0"/>
      <w:marBottom w:val="0"/>
      <w:divBdr>
        <w:top w:val="none" w:sz="0" w:space="0" w:color="auto"/>
        <w:left w:val="none" w:sz="0" w:space="0" w:color="auto"/>
        <w:bottom w:val="none" w:sz="0" w:space="0" w:color="auto"/>
        <w:right w:val="none" w:sz="0" w:space="0" w:color="auto"/>
      </w:divBdr>
    </w:div>
    <w:div w:id="453796645">
      <w:bodyDiv w:val="1"/>
      <w:marLeft w:val="0"/>
      <w:marRight w:val="0"/>
      <w:marTop w:val="0"/>
      <w:marBottom w:val="0"/>
      <w:divBdr>
        <w:top w:val="none" w:sz="0" w:space="0" w:color="auto"/>
        <w:left w:val="none" w:sz="0" w:space="0" w:color="auto"/>
        <w:bottom w:val="none" w:sz="0" w:space="0" w:color="auto"/>
        <w:right w:val="none" w:sz="0" w:space="0" w:color="auto"/>
      </w:divBdr>
    </w:div>
    <w:div w:id="453907640">
      <w:bodyDiv w:val="1"/>
      <w:marLeft w:val="0"/>
      <w:marRight w:val="0"/>
      <w:marTop w:val="0"/>
      <w:marBottom w:val="0"/>
      <w:divBdr>
        <w:top w:val="none" w:sz="0" w:space="0" w:color="auto"/>
        <w:left w:val="none" w:sz="0" w:space="0" w:color="auto"/>
        <w:bottom w:val="none" w:sz="0" w:space="0" w:color="auto"/>
        <w:right w:val="none" w:sz="0" w:space="0" w:color="auto"/>
      </w:divBdr>
    </w:div>
    <w:div w:id="454367363">
      <w:bodyDiv w:val="1"/>
      <w:marLeft w:val="0"/>
      <w:marRight w:val="0"/>
      <w:marTop w:val="0"/>
      <w:marBottom w:val="0"/>
      <w:divBdr>
        <w:top w:val="none" w:sz="0" w:space="0" w:color="auto"/>
        <w:left w:val="none" w:sz="0" w:space="0" w:color="auto"/>
        <w:bottom w:val="none" w:sz="0" w:space="0" w:color="auto"/>
        <w:right w:val="none" w:sz="0" w:space="0" w:color="auto"/>
      </w:divBdr>
    </w:div>
    <w:div w:id="454371860">
      <w:bodyDiv w:val="1"/>
      <w:marLeft w:val="0"/>
      <w:marRight w:val="0"/>
      <w:marTop w:val="0"/>
      <w:marBottom w:val="0"/>
      <w:divBdr>
        <w:top w:val="none" w:sz="0" w:space="0" w:color="auto"/>
        <w:left w:val="none" w:sz="0" w:space="0" w:color="auto"/>
        <w:bottom w:val="none" w:sz="0" w:space="0" w:color="auto"/>
        <w:right w:val="none" w:sz="0" w:space="0" w:color="auto"/>
      </w:divBdr>
    </w:div>
    <w:div w:id="454449517">
      <w:bodyDiv w:val="1"/>
      <w:marLeft w:val="0"/>
      <w:marRight w:val="0"/>
      <w:marTop w:val="0"/>
      <w:marBottom w:val="0"/>
      <w:divBdr>
        <w:top w:val="none" w:sz="0" w:space="0" w:color="auto"/>
        <w:left w:val="none" w:sz="0" w:space="0" w:color="auto"/>
        <w:bottom w:val="none" w:sz="0" w:space="0" w:color="auto"/>
        <w:right w:val="none" w:sz="0" w:space="0" w:color="auto"/>
      </w:divBdr>
    </w:div>
    <w:div w:id="454524888">
      <w:bodyDiv w:val="1"/>
      <w:marLeft w:val="0"/>
      <w:marRight w:val="0"/>
      <w:marTop w:val="0"/>
      <w:marBottom w:val="0"/>
      <w:divBdr>
        <w:top w:val="none" w:sz="0" w:space="0" w:color="auto"/>
        <w:left w:val="none" w:sz="0" w:space="0" w:color="auto"/>
        <w:bottom w:val="none" w:sz="0" w:space="0" w:color="auto"/>
        <w:right w:val="none" w:sz="0" w:space="0" w:color="auto"/>
      </w:divBdr>
    </w:div>
    <w:div w:id="454639294">
      <w:bodyDiv w:val="1"/>
      <w:marLeft w:val="0"/>
      <w:marRight w:val="0"/>
      <w:marTop w:val="0"/>
      <w:marBottom w:val="0"/>
      <w:divBdr>
        <w:top w:val="none" w:sz="0" w:space="0" w:color="auto"/>
        <w:left w:val="none" w:sz="0" w:space="0" w:color="auto"/>
        <w:bottom w:val="none" w:sz="0" w:space="0" w:color="auto"/>
        <w:right w:val="none" w:sz="0" w:space="0" w:color="auto"/>
      </w:divBdr>
    </w:div>
    <w:div w:id="454639396">
      <w:bodyDiv w:val="1"/>
      <w:marLeft w:val="0"/>
      <w:marRight w:val="0"/>
      <w:marTop w:val="0"/>
      <w:marBottom w:val="0"/>
      <w:divBdr>
        <w:top w:val="none" w:sz="0" w:space="0" w:color="auto"/>
        <w:left w:val="none" w:sz="0" w:space="0" w:color="auto"/>
        <w:bottom w:val="none" w:sz="0" w:space="0" w:color="auto"/>
        <w:right w:val="none" w:sz="0" w:space="0" w:color="auto"/>
      </w:divBdr>
    </w:div>
    <w:div w:id="454641093">
      <w:bodyDiv w:val="1"/>
      <w:marLeft w:val="0"/>
      <w:marRight w:val="0"/>
      <w:marTop w:val="0"/>
      <w:marBottom w:val="0"/>
      <w:divBdr>
        <w:top w:val="none" w:sz="0" w:space="0" w:color="auto"/>
        <w:left w:val="none" w:sz="0" w:space="0" w:color="auto"/>
        <w:bottom w:val="none" w:sz="0" w:space="0" w:color="auto"/>
        <w:right w:val="none" w:sz="0" w:space="0" w:color="auto"/>
      </w:divBdr>
    </w:div>
    <w:div w:id="455026834">
      <w:bodyDiv w:val="1"/>
      <w:marLeft w:val="0"/>
      <w:marRight w:val="0"/>
      <w:marTop w:val="0"/>
      <w:marBottom w:val="0"/>
      <w:divBdr>
        <w:top w:val="none" w:sz="0" w:space="0" w:color="auto"/>
        <w:left w:val="none" w:sz="0" w:space="0" w:color="auto"/>
        <w:bottom w:val="none" w:sz="0" w:space="0" w:color="auto"/>
        <w:right w:val="none" w:sz="0" w:space="0" w:color="auto"/>
      </w:divBdr>
    </w:div>
    <w:div w:id="455220930">
      <w:bodyDiv w:val="1"/>
      <w:marLeft w:val="0"/>
      <w:marRight w:val="0"/>
      <w:marTop w:val="0"/>
      <w:marBottom w:val="0"/>
      <w:divBdr>
        <w:top w:val="none" w:sz="0" w:space="0" w:color="auto"/>
        <w:left w:val="none" w:sz="0" w:space="0" w:color="auto"/>
        <w:bottom w:val="none" w:sz="0" w:space="0" w:color="auto"/>
        <w:right w:val="none" w:sz="0" w:space="0" w:color="auto"/>
      </w:divBdr>
    </w:div>
    <w:div w:id="455291505">
      <w:bodyDiv w:val="1"/>
      <w:marLeft w:val="0"/>
      <w:marRight w:val="0"/>
      <w:marTop w:val="0"/>
      <w:marBottom w:val="0"/>
      <w:divBdr>
        <w:top w:val="none" w:sz="0" w:space="0" w:color="auto"/>
        <w:left w:val="none" w:sz="0" w:space="0" w:color="auto"/>
        <w:bottom w:val="none" w:sz="0" w:space="0" w:color="auto"/>
        <w:right w:val="none" w:sz="0" w:space="0" w:color="auto"/>
      </w:divBdr>
    </w:div>
    <w:div w:id="455568798">
      <w:bodyDiv w:val="1"/>
      <w:marLeft w:val="0"/>
      <w:marRight w:val="0"/>
      <w:marTop w:val="0"/>
      <w:marBottom w:val="0"/>
      <w:divBdr>
        <w:top w:val="none" w:sz="0" w:space="0" w:color="auto"/>
        <w:left w:val="none" w:sz="0" w:space="0" w:color="auto"/>
        <w:bottom w:val="none" w:sz="0" w:space="0" w:color="auto"/>
        <w:right w:val="none" w:sz="0" w:space="0" w:color="auto"/>
      </w:divBdr>
    </w:div>
    <w:div w:id="455956129">
      <w:bodyDiv w:val="1"/>
      <w:marLeft w:val="0"/>
      <w:marRight w:val="0"/>
      <w:marTop w:val="0"/>
      <w:marBottom w:val="0"/>
      <w:divBdr>
        <w:top w:val="none" w:sz="0" w:space="0" w:color="auto"/>
        <w:left w:val="none" w:sz="0" w:space="0" w:color="auto"/>
        <w:bottom w:val="none" w:sz="0" w:space="0" w:color="auto"/>
        <w:right w:val="none" w:sz="0" w:space="0" w:color="auto"/>
      </w:divBdr>
    </w:div>
    <w:div w:id="456139973">
      <w:bodyDiv w:val="1"/>
      <w:marLeft w:val="0"/>
      <w:marRight w:val="0"/>
      <w:marTop w:val="0"/>
      <w:marBottom w:val="0"/>
      <w:divBdr>
        <w:top w:val="none" w:sz="0" w:space="0" w:color="auto"/>
        <w:left w:val="none" w:sz="0" w:space="0" w:color="auto"/>
        <w:bottom w:val="none" w:sz="0" w:space="0" w:color="auto"/>
        <w:right w:val="none" w:sz="0" w:space="0" w:color="auto"/>
      </w:divBdr>
    </w:div>
    <w:div w:id="456290886">
      <w:bodyDiv w:val="1"/>
      <w:marLeft w:val="0"/>
      <w:marRight w:val="0"/>
      <w:marTop w:val="0"/>
      <w:marBottom w:val="0"/>
      <w:divBdr>
        <w:top w:val="none" w:sz="0" w:space="0" w:color="auto"/>
        <w:left w:val="none" w:sz="0" w:space="0" w:color="auto"/>
        <w:bottom w:val="none" w:sz="0" w:space="0" w:color="auto"/>
        <w:right w:val="none" w:sz="0" w:space="0" w:color="auto"/>
      </w:divBdr>
    </w:div>
    <w:div w:id="456334620">
      <w:bodyDiv w:val="1"/>
      <w:marLeft w:val="0"/>
      <w:marRight w:val="0"/>
      <w:marTop w:val="0"/>
      <w:marBottom w:val="0"/>
      <w:divBdr>
        <w:top w:val="none" w:sz="0" w:space="0" w:color="auto"/>
        <w:left w:val="none" w:sz="0" w:space="0" w:color="auto"/>
        <w:bottom w:val="none" w:sz="0" w:space="0" w:color="auto"/>
        <w:right w:val="none" w:sz="0" w:space="0" w:color="auto"/>
      </w:divBdr>
    </w:div>
    <w:div w:id="456530288">
      <w:bodyDiv w:val="1"/>
      <w:marLeft w:val="0"/>
      <w:marRight w:val="0"/>
      <w:marTop w:val="0"/>
      <w:marBottom w:val="0"/>
      <w:divBdr>
        <w:top w:val="none" w:sz="0" w:space="0" w:color="auto"/>
        <w:left w:val="none" w:sz="0" w:space="0" w:color="auto"/>
        <w:bottom w:val="none" w:sz="0" w:space="0" w:color="auto"/>
        <w:right w:val="none" w:sz="0" w:space="0" w:color="auto"/>
      </w:divBdr>
    </w:div>
    <w:div w:id="456720639">
      <w:bodyDiv w:val="1"/>
      <w:marLeft w:val="0"/>
      <w:marRight w:val="0"/>
      <w:marTop w:val="0"/>
      <w:marBottom w:val="0"/>
      <w:divBdr>
        <w:top w:val="none" w:sz="0" w:space="0" w:color="auto"/>
        <w:left w:val="none" w:sz="0" w:space="0" w:color="auto"/>
        <w:bottom w:val="none" w:sz="0" w:space="0" w:color="auto"/>
        <w:right w:val="none" w:sz="0" w:space="0" w:color="auto"/>
      </w:divBdr>
    </w:div>
    <w:div w:id="456795737">
      <w:bodyDiv w:val="1"/>
      <w:marLeft w:val="0"/>
      <w:marRight w:val="0"/>
      <w:marTop w:val="0"/>
      <w:marBottom w:val="0"/>
      <w:divBdr>
        <w:top w:val="none" w:sz="0" w:space="0" w:color="auto"/>
        <w:left w:val="none" w:sz="0" w:space="0" w:color="auto"/>
        <w:bottom w:val="none" w:sz="0" w:space="0" w:color="auto"/>
        <w:right w:val="none" w:sz="0" w:space="0" w:color="auto"/>
      </w:divBdr>
    </w:div>
    <w:div w:id="456872634">
      <w:bodyDiv w:val="1"/>
      <w:marLeft w:val="0"/>
      <w:marRight w:val="0"/>
      <w:marTop w:val="0"/>
      <w:marBottom w:val="0"/>
      <w:divBdr>
        <w:top w:val="none" w:sz="0" w:space="0" w:color="auto"/>
        <w:left w:val="none" w:sz="0" w:space="0" w:color="auto"/>
        <w:bottom w:val="none" w:sz="0" w:space="0" w:color="auto"/>
        <w:right w:val="none" w:sz="0" w:space="0" w:color="auto"/>
      </w:divBdr>
    </w:div>
    <w:div w:id="456877361">
      <w:bodyDiv w:val="1"/>
      <w:marLeft w:val="0"/>
      <w:marRight w:val="0"/>
      <w:marTop w:val="0"/>
      <w:marBottom w:val="0"/>
      <w:divBdr>
        <w:top w:val="none" w:sz="0" w:space="0" w:color="auto"/>
        <w:left w:val="none" w:sz="0" w:space="0" w:color="auto"/>
        <w:bottom w:val="none" w:sz="0" w:space="0" w:color="auto"/>
        <w:right w:val="none" w:sz="0" w:space="0" w:color="auto"/>
      </w:divBdr>
    </w:div>
    <w:div w:id="456992174">
      <w:bodyDiv w:val="1"/>
      <w:marLeft w:val="0"/>
      <w:marRight w:val="0"/>
      <w:marTop w:val="0"/>
      <w:marBottom w:val="0"/>
      <w:divBdr>
        <w:top w:val="none" w:sz="0" w:space="0" w:color="auto"/>
        <w:left w:val="none" w:sz="0" w:space="0" w:color="auto"/>
        <w:bottom w:val="none" w:sz="0" w:space="0" w:color="auto"/>
        <w:right w:val="none" w:sz="0" w:space="0" w:color="auto"/>
      </w:divBdr>
    </w:div>
    <w:div w:id="457794582">
      <w:bodyDiv w:val="1"/>
      <w:marLeft w:val="0"/>
      <w:marRight w:val="0"/>
      <w:marTop w:val="0"/>
      <w:marBottom w:val="0"/>
      <w:divBdr>
        <w:top w:val="none" w:sz="0" w:space="0" w:color="auto"/>
        <w:left w:val="none" w:sz="0" w:space="0" w:color="auto"/>
        <w:bottom w:val="none" w:sz="0" w:space="0" w:color="auto"/>
        <w:right w:val="none" w:sz="0" w:space="0" w:color="auto"/>
      </w:divBdr>
    </w:div>
    <w:div w:id="457840978">
      <w:bodyDiv w:val="1"/>
      <w:marLeft w:val="0"/>
      <w:marRight w:val="0"/>
      <w:marTop w:val="0"/>
      <w:marBottom w:val="0"/>
      <w:divBdr>
        <w:top w:val="none" w:sz="0" w:space="0" w:color="auto"/>
        <w:left w:val="none" w:sz="0" w:space="0" w:color="auto"/>
        <w:bottom w:val="none" w:sz="0" w:space="0" w:color="auto"/>
        <w:right w:val="none" w:sz="0" w:space="0" w:color="auto"/>
      </w:divBdr>
    </w:div>
    <w:div w:id="458036240">
      <w:bodyDiv w:val="1"/>
      <w:marLeft w:val="0"/>
      <w:marRight w:val="0"/>
      <w:marTop w:val="0"/>
      <w:marBottom w:val="0"/>
      <w:divBdr>
        <w:top w:val="none" w:sz="0" w:space="0" w:color="auto"/>
        <w:left w:val="none" w:sz="0" w:space="0" w:color="auto"/>
        <w:bottom w:val="none" w:sz="0" w:space="0" w:color="auto"/>
        <w:right w:val="none" w:sz="0" w:space="0" w:color="auto"/>
      </w:divBdr>
    </w:div>
    <w:div w:id="458106331">
      <w:bodyDiv w:val="1"/>
      <w:marLeft w:val="0"/>
      <w:marRight w:val="0"/>
      <w:marTop w:val="0"/>
      <w:marBottom w:val="0"/>
      <w:divBdr>
        <w:top w:val="none" w:sz="0" w:space="0" w:color="auto"/>
        <w:left w:val="none" w:sz="0" w:space="0" w:color="auto"/>
        <w:bottom w:val="none" w:sz="0" w:space="0" w:color="auto"/>
        <w:right w:val="none" w:sz="0" w:space="0" w:color="auto"/>
      </w:divBdr>
    </w:div>
    <w:div w:id="458107310">
      <w:bodyDiv w:val="1"/>
      <w:marLeft w:val="0"/>
      <w:marRight w:val="0"/>
      <w:marTop w:val="0"/>
      <w:marBottom w:val="0"/>
      <w:divBdr>
        <w:top w:val="none" w:sz="0" w:space="0" w:color="auto"/>
        <w:left w:val="none" w:sz="0" w:space="0" w:color="auto"/>
        <w:bottom w:val="none" w:sz="0" w:space="0" w:color="auto"/>
        <w:right w:val="none" w:sz="0" w:space="0" w:color="auto"/>
      </w:divBdr>
    </w:div>
    <w:div w:id="458111084">
      <w:bodyDiv w:val="1"/>
      <w:marLeft w:val="0"/>
      <w:marRight w:val="0"/>
      <w:marTop w:val="0"/>
      <w:marBottom w:val="0"/>
      <w:divBdr>
        <w:top w:val="none" w:sz="0" w:space="0" w:color="auto"/>
        <w:left w:val="none" w:sz="0" w:space="0" w:color="auto"/>
        <w:bottom w:val="none" w:sz="0" w:space="0" w:color="auto"/>
        <w:right w:val="none" w:sz="0" w:space="0" w:color="auto"/>
      </w:divBdr>
    </w:div>
    <w:div w:id="458308434">
      <w:bodyDiv w:val="1"/>
      <w:marLeft w:val="0"/>
      <w:marRight w:val="0"/>
      <w:marTop w:val="0"/>
      <w:marBottom w:val="0"/>
      <w:divBdr>
        <w:top w:val="none" w:sz="0" w:space="0" w:color="auto"/>
        <w:left w:val="none" w:sz="0" w:space="0" w:color="auto"/>
        <w:bottom w:val="none" w:sz="0" w:space="0" w:color="auto"/>
        <w:right w:val="none" w:sz="0" w:space="0" w:color="auto"/>
      </w:divBdr>
    </w:div>
    <w:div w:id="458495396">
      <w:bodyDiv w:val="1"/>
      <w:marLeft w:val="0"/>
      <w:marRight w:val="0"/>
      <w:marTop w:val="0"/>
      <w:marBottom w:val="0"/>
      <w:divBdr>
        <w:top w:val="none" w:sz="0" w:space="0" w:color="auto"/>
        <w:left w:val="none" w:sz="0" w:space="0" w:color="auto"/>
        <w:bottom w:val="none" w:sz="0" w:space="0" w:color="auto"/>
        <w:right w:val="none" w:sz="0" w:space="0" w:color="auto"/>
      </w:divBdr>
    </w:div>
    <w:div w:id="458497530">
      <w:bodyDiv w:val="1"/>
      <w:marLeft w:val="0"/>
      <w:marRight w:val="0"/>
      <w:marTop w:val="0"/>
      <w:marBottom w:val="0"/>
      <w:divBdr>
        <w:top w:val="none" w:sz="0" w:space="0" w:color="auto"/>
        <w:left w:val="none" w:sz="0" w:space="0" w:color="auto"/>
        <w:bottom w:val="none" w:sz="0" w:space="0" w:color="auto"/>
        <w:right w:val="none" w:sz="0" w:space="0" w:color="auto"/>
      </w:divBdr>
    </w:div>
    <w:div w:id="458648325">
      <w:bodyDiv w:val="1"/>
      <w:marLeft w:val="0"/>
      <w:marRight w:val="0"/>
      <w:marTop w:val="0"/>
      <w:marBottom w:val="0"/>
      <w:divBdr>
        <w:top w:val="none" w:sz="0" w:space="0" w:color="auto"/>
        <w:left w:val="none" w:sz="0" w:space="0" w:color="auto"/>
        <w:bottom w:val="none" w:sz="0" w:space="0" w:color="auto"/>
        <w:right w:val="none" w:sz="0" w:space="0" w:color="auto"/>
      </w:divBdr>
    </w:div>
    <w:div w:id="459035276">
      <w:bodyDiv w:val="1"/>
      <w:marLeft w:val="0"/>
      <w:marRight w:val="0"/>
      <w:marTop w:val="0"/>
      <w:marBottom w:val="0"/>
      <w:divBdr>
        <w:top w:val="none" w:sz="0" w:space="0" w:color="auto"/>
        <w:left w:val="none" w:sz="0" w:space="0" w:color="auto"/>
        <w:bottom w:val="none" w:sz="0" w:space="0" w:color="auto"/>
        <w:right w:val="none" w:sz="0" w:space="0" w:color="auto"/>
      </w:divBdr>
    </w:div>
    <w:div w:id="459153474">
      <w:bodyDiv w:val="1"/>
      <w:marLeft w:val="0"/>
      <w:marRight w:val="0"/>
      <w:marTop w:val="0"/>
      <w:marBottom w:val="0"/>
      <w:divBdr>
        <w:top w:val="none" w:sz="0" w:space="0" w:color="auto"/>
        <w:left w:val="none" w:sz="0" w:space="0" w:color="auto"/>
        <w:bottom w:val="none" w:sz="0" w:space="0" w:color="auto"/>
        <w:right w:val="none" w:sz="0" w:space="0" w:color="auto"/>
      </w:divBdr>
    </w:div>
    <w:div w:id="459494481">
      <w:bodyDiv w:val="1"/>
      <w:marLeft w:val="0"/>
      <w:marRight w:val="0"/>
      <w:marTop w:val="0"/>
      <w:marBottom w:val="0"/>
      <w:divBdr>
        <w:top w:val="none" w:sz="0" w:space="0" w:color="auto"/>
        <w:left w:val="none" w:sz="0" w:space="0" w:color="auto"/>
        <w:bottom w:val="none" w:sz="0" w:space="0" w:color="auto"/>
        <w:right w:val="none" w:sz="0" w:space="0" w:color="auto"/>
      </w:divBdr>
    </w:div>
    <w:div w:id="459500226">
      <w:bodyDiv w:val="1"/>
      <w:marLeft w:val="0"/>
      <w:marRight w:val="0"/>
      <w:marTop w:val="0"/>
      <w:marBottom w:val="0"/>
      <w:divBdr>
        <w:top w:val="none" w:sz="0" w:space="0" w:color="auto"/>
        <w:left w:val="none" w:sz="0" w:space="0" w:color="auto"/>
        <w:bottom w:val="none" w:sz="0" w:space="0" w:color="auto"/>
        <w:right w:val="none" w:sz="0" w:space="0" w:color="auto"/>
      </w:divBdr>
    </w:div>
    <w:div w:id="459807531">
      <w:bodyDiv w:val="1"/>
      <w:marLeft w:val="0"/>
      <w:marRight w:val="0"/>
      <w:marTop w:val="0"/>
      <w:marBottom w:val="0"/>
      <w:divBdr>
        <w:top w:val="none" w:sz="0" w:space="0" w:color="auto"/>
        <w:left w:val="none" w:sz="0" w:space="0" w:color="auto"/>
        <w:bottom w:val="none" w:sz="0" w:space="0" w:color="auto"/>
        <w:right w:val="none" w:sz="0" w:space="0" w:color="auto"/>
      </w:divBdr>
    </w:div>
    <w:div w:id="459878817">
      <w:bodyDiv w:val="1"/>
      <w:marLeft w:val="0"/>
      <w:marRight w:val="0"/>
      <w:marTop w:val="0"/>
      <w:marBottom w:val="0"/>
      <w:divBdr>
        <w:top w:val="none" w:sz="0" w:space="0" w:color="auto"/>
        <w:left w:val="none" w:sz="0" w:space="0" w:color="auto"/>
        <w:bottom w:val="none" w:sz="0" w:space="0" w:color="auto"/>
        <w:right w:val="none" w:sz="0" w:space="0" w:color="auto"/>
      </w:divBdr>
    </w:div>
    <w:div w:id="459961645">
      <w:bodyDiv w:val="1"/>
      <w:marLeft w:val="0"/>
      <w:marRight w:val="0"/>
      <w:marTop w:val="0"/>
      <w:marBottom w:val="0"/>
      <w:divBdr>
        <w:top w:val="none" w:sz="0" w:space="0" w:color="auto"/>
        <w:left w:val="none" w:sz="0" w:space="0" w:color="auto"/>
        <w:bottom w:val="none" w:sz="0" w:space="0" w:color="auto"/>
        <w:right w:val="none" w:sz="0" w:space="0" w:color="auto"/>
      </w:divBdr>
    </w:div>
    <w:div w:id="459998100">
      <w:bodyDiv w:val="1"/>
      <w:marLeft w:val="0"/>
      <w:marRight w:val="0"/>
      <w:marTop w:val="0"/>
      <w:marBottom w:val="0"/>
      <w:divBdr>
        <w:top w:val="none" w:sz="0" w:space="0" w:color="auto"/>
        <w:left w:val="none" w:sz="0" w:space="0" w:color="auto"/>
        <w:bottom w:val="none" w:sz="0" w:space="0" w:color="auto"/>
        <w:right w:val="none" w:sz="0" w:space="0" w:color="auto"/>
      </w:divBdr>
    </w:div>
    <w:div w:id="460071423">
      <w:bodyDiv w:val="1"/>
      <w:marLeft w:val="0"/>
      <w:marRight w:val="0"/>
      <w:marTop w:val="0"/>
      <w:marBottom w:val="0"/>
      <w:divBdr>
        <w:top w:val="none" w:sz="0" w:space="0" w:color="auto"/>
        <w:left w:val="none" w:sz="0" w:space="0" w:color="auto"/>
        <w:bottom w:val="none" w:sz="0" w:space="0" w:color="auto"/>
        <w:right w:val="none" w:sz="0" w:space="0" w:color="auto"/>
      </w:divBdr>
    </w:div>
    <w:div w:id="460390910">
      <w:bodyDiv w:val="1"/>
      <w:marLeft w:val="0"/>
      <w:marRight w:val="0"/>
      <w:marTop w:val="0"/>
      <w:marBottom w:val="0"/>
      <w:divBdr>
        <w:top w:val="none" w:sz="0" w:space="0" w:color="auto"/>
        <w:left w:val="none" w:sz="0" w:space="0" w:color="auto"/>
        <w:bottom w:val="none" w:sz="0" w:space="0" w:color="auto"/>
        <w:right w:val="none" w:sz="0" w:space="0" w:color="auto"/>
      </w:divBdr>
    </w:div>
    <w:div w:id="460658591">
      <w:bodyDiv w:val="1"/>
      <w:marLeft w:val="0"/>
      <w:marRight w:val="0"/>
      <w:marTop w:val="0"/>
      <w:marBottom w:val="0"/>
      <w:divBdr>
        <w:top w:val="none" w:sz="0" w:space="0" w:color="auto"/>
        <w:left w:val="none" w:sz="0" w:space="0" w:color="auto"/>
        <w:bottom w:val="none" w:sz="0" w:space="0" w:color="auto"/>
        <w:right w:val="none" w:sz="0" w:space="0" w:color="auto"/>
      </w:divBdr>
    </w:div>
    <w:div w:id="460685296">
      <w:bodyDiv w:val="1"/>
      <w:marLeft w:val="0"/>
      <w:marRight w:val="0"/>
      <w:marTop w:val="0"/>
      <w:marBottom w:val="0"/>
      <w:divBdr>
        <w:top w:val="none" w:sz="0" w:space="0" w:color="auto"/>
        <w:left w:val="none" w:sz="0" w:space="0" w:color="auto"/>
        <w:bottom w:val="none" w:sz="0" w:space="0" w:color="auto"/>
        <w:right w:val="none" w:sz="0" w:space="0" w:color="auto"/>
      </w:divBdr>
    </w:div>
    <w:div w:id="460920963">
      <w:bodyDiv w:val="1"/>
      <w:marLeft w:val="0"/>
      <w:marRight w:val="0"/>
      <w:marTop w:val="0"/>
      <w:marBottom w:val="0"/>
      <w:divBdr>
        <w:top w:val="none" w:sz="0" w:space="0" w:color="auto"/>
        <w:left w:val="none" w:sz="0" w:space="0" w:color="auto"/>
        <w:bottom w:val="none" w:sz="0" w:space="0" w:color="auto"/>
        <w:right w:val="none" w:sz="0" w:space="0" w:color="auto"/>
      </w:divBdr>
    </w:div>
    <w:div w:id="460996758">
      <w:bodyDiv w:val="1"/>
      <w:marLeft w:val="0"/>
      <w:marRight w:val="0"/>
      <w:marTop w:val="0"/>
      <w:marBottom w:val="0"/>
      <w:divBdr>
        <w:top w:val="none" w:sz="0" w:space="0" w:color="auto"/>
        <w:left w:val="none" w:sz="0" w:space="0" w:color="auto"/>
        <w:bottom w:val="none" w:sz="0" w:space="0" w:color="auto"/>
        <w:right w:val="none" w:sz="0" w:space="0" w:color="auto"/>
      </w:divBdr>
    </w:div>
    <w:div w:id="461075007">
      <w:bodyDiv w:val="1"/>
      <w:marLeft w:val="0"/>
      <w:marRight w:val="0"/>
      <w:marTop w:val="0"/>
      <w:marBottom w:val="0"/>
      <w:divBdr>
        <w:top w:val="none" w:sz="0" w:space="0" w:color="auto"/>
        <w:left w:val="none" w:sz="0" w:space="0" w:color="auto"/>
        <w:bottom w:val="none" w:sz="0" w:space="0" w:color="auto"/>
        <w:right w:val="none" w:sz="0" w:space="0" w:color="auto"/>
      </w:divBdr>
    </w:div>
    <w:div w:id="461195168">
      <w:bodyDiv w:val="1"/>
      <w:marLeft w:val="0"/>
      <w:marRight w:val="0"/>
      <w:marTop w:val="0"/>
      <w:marBottom w:val="0"/>
      <w:divBdr>
        <w:top w:val="none" w:sz="0" w:space="0" w:color="auto"/>
        <w:left w:val="none" w:sz="0" w:space="0" w:color="auto"/>
        <w:bottom w:val="none" w:sz="0" w:space="0" w:color="auto"/>
        <w:right w:val="none" w:sz="0" w:space="0" w:color="auto"/>
      </w:divBdr>
    </w:div>
    <w:div w:id="461465462">
      <w:bodyDiv w:val="1"/>
      <w:marLeft w:val="0"/>
      <w:marRight w:val="0"/>
      <w:marTop w:val="0"/>
      <w:marBottom w:val="0"/>
      <w:divBdr>
        <w:top w:val="none" w:sz="0" w:space="0" w:color="auto"/>
        <w:left w:val="none" w:sz="0" w:space="0" w:color="auto"/>
        <w:bottom w:val="none" w:sz="0" w:space="0" w:color="auto"/>
        <w:right w:val="none" w:sz="0" w:space="0" w:color="auto"/>
      </w:divBdr>
    </w:div>
    <w:div w:id="461536401">
      <w:bodyDiv w:val="1"/>
      <w:marLeft w:val="0"/>
      <w:marRight w:val="0"/>
      <w:marTop w:val="0"/>
      <w:marBottom w:val="0"/>
      <w:divBdr>
        <w:top w:val="none" w:sz="0" w:space="0" w:color="auto"/>
        <w:left w:val="none" w:sz="0" w:space="0" w:color="auto"/>
        <w:bottom w:val="none" w:sz="0" w:space="0" w:color="auto"/>
        <w:right w:val="none" w:sz="0" w:space="0" w:color="auto"/>
      </w:divBdr>
    </w:div>
    <w:div w:id="461995322">
      <w:bodyDiv w:val="1"/>
      <w:marLeft w:val="0"/>
      <w:marRight w:val="0"/>
      <w:marTop w:val="0"/>
      <w:marBottom w:val="0"/>
      <w:divBdr>
        <w:top w:val="none" w:sz="0" w:space="0" w:color="auto"/>
        <w:left w:val="none" w:sz="0" w:space="0" w:color="auto"/>
        <w:bottom w:val="none" w:sz="0" w:space="0" w:color="auto"/>
        <w:right w:val="none" w:sz="0" w:space="0" w:color="auto"/>
      </w:divBdr>
    </w:div>
    <w:div w:id="462234118">
      <w:bodyDiv w:val="1"/>
      <w:marLeft w:val="0"/>
      <w:marRight w:val="0"/>
      <w:marTop w:val="0"/>
      <w:marBottom w:val="0"/>
      <w:divBdr>
        <w:top w:val="none" w:sz="0" w:space="0" w:color="auto"/>
        <w:left w:val="none" w:sz="0" w:space="0" w:color="auto"/>
        <w:bottom w:val="none" w:sz="0" w:space="0" w:color="auto"/>
        <w:right w:val="none" w:sz="0" w:space="0" w:color="auto"/>
      </w:divBdr>
    </w:div>
    <w:div w:id="462770634">
      <w:bodyDiv w:val="1"/>
      <w:marLeft w:val="0"/>
      <w:marRight w:val="0"/>
      <w:marTop w:val="0"/>
      <w:marBottom w:val="0"/>
      <w:divBdr>
        <w:top w:val="none" w:sz="0" w:space="0" w:color="auto"/>
        <w:left w:val="none" w:sz="0" w:space="0" w:color="auto"/>
        <w:bottom w:val="none" w:sz="0" w:space="0" w:color="auto"/>
        <w:right w:val="none" w:sz="0" w:space="0" w:color="auto"/>
      </w:divBdr>
    </w:div>
    <w:div w:id="462889179">
      <w:bodyDiv w:val="1"/>
      <w:marLeft w:val="0"/>
      <w:marRight w:val="0"/>
      <w:marTop w:val="0"/>
      <w:marBottom w:val="0"/>
      <w:divBdr>
        <w:top w:val="none" w:sz="0" w:space="0" w:color="auto"/>
        <w:left w:val="none" w:sz="0" w:space="0" w:color="auto"/>
        <w:bottom w:val="none" w:sz="0" w:space="0" w:color="auto"/>
        <w:right w:val="none" w:sz="0" w:space="0" w:color="auto"/>
      </w:divBdr>
    </w:div>
    <w:div w:id="463038693">
      <w:bodyDiv w:val="1"/>
      <w:marLeft w:val="0"/>
      <w:marRight w:val="0"/>
      <w:marTop w:val="0"/>
      <w:marBottom w:val="0"/>
      <w:divBdr>
        <w:top w:val="none" w:sz="0" w:space="0" w:color="auto"/>
        <w:left w:val="none" w:sz="0" w:space="0" w:color="auto"/>
        <w:bottom w:val="none" w:sz="0" w:space="0" w:color="auto"/>
        <w:right w:val="none" w:sz="0" w:space="0" w:color="auto"/>
      </w:divBdr>
    </w:div>
    <w:div w:id="463158810">
      <w:bodyDiv w:val="1"/>
      <w:marLeft w:val="0"/>
      <w:marRight w:val="0"/>
      <w:marTop w:val="0"/>
      <w:marBottom w:val="0"/>
      <w:divBdr>
        <w:top w:val="none" w:sz="0" w:space="0" w:color="auto"/>
        <w:left w:val="none" w:sz="0" w:space="0" w:color="auto"/>
        <w:bottom w:val="none" w:sz="0" w:space="0" w:color="auto"/>
        <w:right w:val="none" w:sz="0" w:space="0" w:color="auto"/>
      </w:divBdr>
    </w:div>
    <w:div w:id="463354877">
      <w:bodyDiv w:val="1"/>
      <w:marLeft w:val="0"/>
      <w:marRight w:val="0"/>
      <w:marTop w:val="0"/>
      <w:marBottom w:val="0"/>
      <w:divBdr>
        <w:top w:val="none" w:sz="0" w:space="0" w:color="auto"/>
        <w:left w:val="none" w:sz="0" w:space="0" w:color="auto"/>
        <w:bottom w:val="none" w:sz="0" w:space="0" w:color="auto"/>
        <w:right w:val="none" w:sz="0" w:space="0" w:color="auto"/>
      </w:divBdr>
    </w:div>
    <w:div w:id="463427201">
      <w:bodyDiv w:val="1"/>
      <w:marLeft w:val="0"/>
      <w:marRight w:val="0"/>
      <w:marTop w:val="0"/>
      <w:marBottom w:val="0"/>
      <w:divBdr>
        <w:top w:val="none" w:sz="0" w:space="0" w:color="auto"/>
        <w:left w:val="none" w:sz="0" w:space="0" w:color="auto"/>
        <w:bottom w:val="none" w:sz="0" w:space="0" w:color="auto"/>
        <w:right w:val="none" w:sz="0" w:space="0" w:color="auto"/>
      </w:divBdr>
    </w:div>
    <w:div w:id="463621436">
      <w:bodyDiv w:val="1"/>
      <w:marLeft w:val="0"/>
      <w:marRight w:val="0"/>
      <w:marTop w:val="0"/>
      <w:marBottom w:val="0"/>
      <w:divBdr>
        <w:top w:val="none" w:sz="0" w:space="0" w:color="auto"/>
        <w:left w:val="none" w:sz="0" w:space="0" w:color="auto"/>
        <w:bottom w:val="none" w:sz="0" w:space="0" w:color="auto"/>
        <w:right w:val="none" w:sz="0" w:space="0" w:color="auto"/>
      </w:divBdr>
    </w:div>
    <w:div w:id="463624339">
      <w:bodyDiv w:val="1"/>
      <w:marLeft w:val="0"/>
      <w:marRight w:val="0"/>
      <w:marTop w:val="0"/>
      <w:marBottom w:val="0"/>
      <w:divBdr>
        <w:top w:val="none" w:sz="0" w:space="0" w:color="auto"/>
        <w:left w:val="none" w:sz="0" w:space="0" w:color="auto"/>
        <w:bottom w:val="none" w:sz="0" w:space="0" w:color="auto"/>
        <w:right w:val="none" w:sz="0" w:space="0" w:color="auto"/>
      </w:divBdr>
    </w:div>
    <w:div w:id="463741013">
      <w:bodyDiv w:val="1"/>
      <w:marLeft w:val="0"/>
      <w:marRight w:val="0"/>
      <w:marTop w:val="0"/>
      <w:marBottom w:val="0"/>
      <w:divBdr>
        <w:top w:val="none" w:sz="0" w:space="0" w:color="auto"/>
        <w:left w:val="none" w:sz="0" w:space="0" w:color="auto"/>
        <w:bottom w:val="none" w:sz="0" w:space="0" w:color="auto"/>
        <w:right w:val="none" w:sz="0" w:space="0" w:color="auto"/>
      </w:divBdr>
    </w:div>
    <w:div w:id="463811550">
      <w:bodyDiv w:val="1"/>
      <w:marLeft w:val="0"/>
      <w:marRight w:val="0"/>
      <w:marTop w:val="0"/>
      <w:marBottom w:val="0"/>
      <w:divBdr>
        <w:top w:val="none" w:sz="0" w:space="0" w:color="auto"/>
        <w:left w:val="none" w:sz="0" w:space="0" w:color="auto"/>
        <w:bottom w:val="none" w:sz="0" w:space="0" w:color="auto"/>
        <w:right w:val="none" w:sz="0" w:space="0" w:color="auto"/>
      </w:divBdr>
    </w:div>
    <w:div w:id="463892665">
      <w:bodyDiv w:val="1"/>
      <w:marLeft w:val="0"/>
      <w:marRight w:val="0"/>
      <w:marTop w:val="0"/>
      <w:marBottom w:val="0"/>
      <w:divBdr>
        <w:top w:val="none" w:sz="0" w:space="0" w:color="auto"/>
        <w:left w:val="none" w:sz="0" w:space="0" w:color="auto"/>
        <w:bottom w:val="none" w:sz="0" w:space="0" w:color="auto"/>
        <w:right w:val="none" w:sz="0" w:space="0" w:color="auto"/>
      </w:divBdr>
    </w:div>
    <w:div w:id="463934990">
      <w:bodyDiv w:val="1"/>
      <w:marLeft w:val="0"/>
      <w:marRight w:val="0"/>
      <w:marTop w:val="0"/>
      <w:marBottom w:val="0"/>
      <w:divBdr>
        <w:top w:val="none" w:sz="0" w:space="0" w:color="auto"/>
        <w:left w:val="none" w:sz="0" w:space="0" w:color="auto"/>
        <w:bottom w:val="none" w:sz="0" w:space="0" w:color="auto"/>
        <w:right w:val="none" w:sz="0" w:space="0" w:color="auto"/>
      </w:divBdr>
    </w:div>
    <w:div w:id="464084849">
      <w:bodyDiv w:val="1"/>
      <w:marLeft w:val="0"/>
      <w:marRight w:val="0"/>
      <w:marTop w:val="0"/>
      <w:marBottom w:val="0"/>
      <w:divBdr>
        <w:top w:val="none" w:sz="0" w:space="0" w:color="auto"/>
        <w:left w:val="none" w:sz="0" w:space="0" w:color="auto"/>
        <w:bottom w:val="none" w:sz="0" w:space="0" w:color="auto"/>
        <w:right w:val="none" w:sz="0" w:space="0" w:color="auto"/>
      </w:divBdr>
    </w:div>
    <w:div w:id="464127808">
      <w:bodyDiv w:val="1"/>
      <w:marLeft w:val="0"/>
      <w:marRight w:val="0"/>
      <w:marTop w:val="0"/>
      <w:marBottom w:val="0"/>
      <w:divBdr>
        <w:top w:val="none" w:sz="0" w:space="0" w:color="auto"/>
        <w:left w:val="none" w:sz="0" w:space="0" w:color="auto"/>
        <w:bottom w:val="none" w:sz="0" w:space="0" w:color="auto"/>
        <w:right w:val="none" w:sz="0" w:space="0" w:color="auto"/>
      </w:divBdr>
    </w:div>
    <w:div w:id="464201437">
      <w:bodyDiv w:val="1"/>
      <w:marLeft w:val="0"/>
      <w:marRight w:val="0"/>
      <w:marTop w:val="0"/>
      <w:marBottom w:val="0"/>
      <w:divBdr>
        <w:top w:val="none" w:sz="0" w:space="0" w:color="auto"/>
        <w:left w:val="none" w:sz="0" w:space="0" w:color="auto"/>
        <w:bottom w:val="none" w:sz="0" w:space="0" w:color="auto"/>
        <w:right w:val="none" w:sz="0" w:space="0" w:color="auto"/>
      </w:divBdr>
    </w:div>
    <w:div w:id="464391327">
      <w:bodyDiv w:val="1"/>
      <w:marLeft w:val="0"/>
      <w:marRight w:val="0"/>
      <w:marTop w:val="0"/>
      <w:marBottom w:val="0"/>
      <w:divBdr>
        <w:top w:val="none" w:sz="0" w:space="0" w:color="auto"/>
        <w:left w:val="none" w:sz="0" w:space="0" w:color="auto"/>
        <w:bottom w:val="none" w:sz="0" w:space="0" w:color="auto"/>
        <w:right w:val="none" w:sz="0" w:space="0" w:color="auto"/>
      </w:divBdr>
    </w:div>
    <w:div w:id="464469409">
      <w:bodyDiv w:val="1"/>
      <w:marLeft w:val="0"/>
      <w:marRight w:val="0"/>
      <w:marTop w:val="0"/>
      <w:marBottom w:val="0"/>
      <w:divBdr>
        <w:top w:val="none" w:sz="0" w:space="0" w:color="auto"/>
        <w:left w:val="none" w:sz="0" w:space="0" w:color="auto"/>
        <w:bottom w:val="none" w:sz="0" w:space="0" w:color="auto"/>
        <w:right w:val="none" w:sz="0" w:space="0" w:color="auto"/>
      </w:divBdr>
    </w:div>
    <w:div w:id="464546394">
      <w:bodyDiv w:val="1"/>
      <w:marLeft w:val="0"/>
      <w:marRight w:val="0"/>
      <w:marTop w:val="0"/>
      <w:marBottom w:val="0"/>
      <w:divBdr>
        <w:top w:val="none" w:sz="0" w:space="0" w:color="auto"/>
        <w:left w:val="none" w:sz="0" w:space="0" w:color="auto"/>
        <w:bottom w:val="none" w:sz="0" w:space="0" w:color="auto"/>
        <w:right w:val="none" w:sz="0" w:space="0" w:color="auto"/>
      </w:divBdr>
    </w:div>
    <w:div w:id="464738582">
      <w:bodyDiv w:val="1"/>
      <w:marLeft w:val="0"/>
      <w:marRight w:val="0"/>
      <w:marTop w:val="0"/>
      <w:marBottom w:val="0"/>
      <w:divBdr>
        <w:top w:val="none" w:sz="0" w:space="0" w:color="auto"/>
        <w:left w:val="none" w:sz="0" w:space="0" w:color="auto"/>
        <w:bottom w:val="none" w:sz="0" w:space="0" w:color="auto"/>
        <w:right w:val="none" w:sz="0" w:space="0" w:color="auto"/>
      </w:divBdr>
    </w:div>
    <w:div w:id="465244249">
      <w:bodyDiv w:val="1"/>
      <w:marLeft w:val="0"/>
      <w:marRight w:val="0"/>
      <w:marTop w:val="0"/>
      <w:marBottom w:val="0"/>
      <w:divBdr>
        <w:top w:val="none" w:sz="0" w:space="0" w:color="auto"/>
        <w:left w:val="none" w:sz="0" w:space="0" w:color="auto"/>
        <w:bottom w:val="none" w:sz="0" w:space="0" w:color="auto"/>
        <w:right w:val="none" w:sz="0" w:space="0" w:color="auto"/>
      </w:divBdr>
    </w:div>
    <w:div w:id="465247259">
      <w:bodyDiv w:val="1"/>
      <w:marLeft w:val="0"/>
      <w:marRight w:val="0"/>
      <w:marTop w:val="0"/>
      <w:marBottom w:val="0"/>
      <w:divBdr>
        <w:top w:val="none" w:sz="0" w:space="0" w:color="auto"/>
        <w:left w:val="none" w:sz="0" w:space="0" w:color="auto"/>
        <w:bottom w:val="none" w:sz="0" w:space="0" w:color="auto"/>
        <w:right w:val="none" w:sz="0" w:space="0" w:color="auto"/>
      </w:divBdr>
    </w:div>
    <w:div w:id="465584475">
      <w:bodyDiv w:val="1"/>
      <w:marLeft w:val="0"/>
      <w:marRight w:val="0"/>
      <w:marTop w:val="0"/>
      <w:marBottom w:val="0"/>
      <w:divBdr>
        <w:top w:val="none" w:sz="0" w:space="0" w:color="auto"/>
        <w:left w:val="none" w:sz="0" w:space="0" w:color="auto"/>
        <w:bottom w:val="none" w:sz="0" w:space="0" w:color="auto"/>
        <w:right w:val="none" w:sz="0" w:space="0" w:color="auto"/>
      </w:divBdr>
    </w:div>
    <w:div w:id="465660828">
      <w:bodyDiv w:val="1"/>
      <w:marLeft w:val="0"/>
      <w:marRight w:val="0"/>
      <w:marTop w:val="0"/>
      <w:marBottom w:val="0"/>
      <w:divBdr>
        <w:top w:val="none" w:sz="0" w:space="0" w:color="auto"/>
        <w:left w:val="none" w:sz="0" w:space="0" w:color="auto"/>
        <w:bottom w:val="none" w:sz="0" w:space="0" w:color="auto"/>
        <w:right w:val="none" w:sz="0" w:space="0" w:color="auto"/>
      </w:divBdr>
    </w:div>
    <w:div w:id="465854624">
      <w:bodyDiv w:val="1"/>
      <w:marLeft w:val="0"/>
      <w:marRight w:val="0"/>
      <w:marTop w:val="0"/>
      <w:marBottom w:val="0"/>
      <w:divBdr>
        <w:top w:val="none" w:sz="0" w:space="0" w:color="auto"/>
        <w:left w:val="none" w:sz="0" w:space="0" w:color="auto"/>
        <w:bottom w:val="none" w:sz="0" w:space="0" w:color="auto"/>
        <w:right w:val="none" w:sz="0" w:space="0" w:color="auto"/>
      </w:divBdr>
    </w:div>
    <w:div w:id="465977669">
      <w:bodyDiv w:val="1"/>
      <w:marLeft w:val="0"/>
      <w:marRight w:val="0"/>
      <w:marTop w:val="0"/>
      <w:marBottom w:val="0"/>
      <w:divBdr>
        <w:top w:val="none" w:sz="0" w:space="0" w:color="auto"/>
        <w:left w:val="none" w:sz="0" w:space="0" w:color="auto"/>
        <w:bottom w:val="none" w:sz="0" w:space="0" w:color="auto"/>
        <w:right w:val="none" w:sz="0" w:space="0" w:color="auto"/>
      </w:divBdr>
    </w:div>
    <w:div w:id="466552948">
      <w:bodyDiv w:val="1"/>
      <w:marLeft w:val="0"/>
      <w:marRight w:val="0"/>
      <w:marTop w:val="0"/>
      <w:marBottom w:val="0"/>
      <w:divBdr>
        <w:top w:val="none" w:sz="0" w:space="0" w:color="auto"/>
        <w:left w:val="none" w:sz="0" w:space="0" w:color="auto"/>
        <w:bottom w:val="none" w:sz="0" w:space="0" w:color="auto"/>
        <w:right w:val="none" w:sz="0" w:space="0" w:color="auto"/>
      </w:divBdr>
    </w:div>
    <w:div w:id="466628434">
      <w:bodyDiv w:val="1"/>
      <w:marLeft w:val="0"/>
      <w:marRight w:val="0"/>
      <w:marTop w:val="0"/>
      <w:marBottom w:val="0"/>
      <w:divBdr>
        <w:top w:val="none" w:sz="0" w:space="0" w:color="auto"/>
        <w:left w:val="none" w:sz="0" w:space="0" w:color="auto"/>
        <w:bottom w:val="none" w:sz="0" w:space="0" w:color="auto"/>
        <w:right w:val="none" w:sz="0" w:space="0" w:color="auto"/>
      </w:divBdr>
    </w:div>
    <w:div w:id="466777087">
      <w:bodyDiv w:val="1"/>
      <w:marLeft w:val="0"/>
      <w:marRight w:val="0"/>
      <w:marTop w:val="0"/>
      <w:marBottom w:val="0"/>
      <w:divBdr>
        <w:top w:val="none" w:sz="0" w:space="0" w:color="auto"/>
        <w:left w:val="none" w:sz="0" w:space="0" w:color="auto"/>
        <w:bottom w:val="none" w:sz="0" w:space="0" w:color="auto"/>
        <w:right w:val="none" w:sz="0" w:space="0" w:color="auto"/>
      </w:divBdr>
    </w:div>
    <w:div w:id="466894612">
      <w:bodyDiv w:val="1"/>
      <w:marLeft w:val="0"/>
      <w:marRight w:val="0"/>
      <w:marTop w:val="0"/>
      <w:marBottom w:val="0"/>
      <w:divBdr>
        <w:top w:val="none" w:sz="0" w:space="0" w:color="auto"/>
        <w:left w:val="none" w:sz="0" w:space="0" w:color="auto"/>
        <w:bottom w:val="none" w:sz="0" w:space="0" w:color="auto"/>
        <w:right w:val="none" w:sz="0" w:space="0" w:color="auto"/>
      </w:divBdr>
    </w:div>
    <w:div w:id="467433488">
      <w:bodyDiv w:val="1"/>
      <w:marLeft w:val="0"/>
      <w:marRight w:val="0"/>
      <w:marTop w:val="0"/>
      <w:marBottom w:val="0"/>
      <w:divBdr>
        <w:top w:val="none" w:sz="0" w:space="0" w:color="auto"/>
        <w:left w:val="none" w:sz="0" w:space="0" w:color="auto"/>
        <w:bottom w:val="none" w:sz="0" w:space="0" w:color="auto"/>
        <w:right w:val="none" w:sz="0" w:space="0" w:color="auto"/>
      </w:divBdr>
    </w:div>
    <w:div w:id="468405976">
      <w:bodyDiv w:val="1"/>
      <w:marLeft w:val="0"/>
      <w:marRight w:val="0"/>
      <w:marTop w:val="0"/>
      <w:marBottom w:val="0"/>
      <w:divBdr>
        <w:top w:val="none" w:sz="0" w:space="0" w:color="auto"/>
        <w:left w:val="none" w:sz="0" w:space="0" w:color="auto"/>
        <w:bottom w:val="none" w:sz="0" w:space="0" w:color="auto"/>
        <w:right w:val="none" w:sz="0" w:space="0" w:color="auto"/>
      </w:divBdr>
    </w:div>
    <w:div w:id="468939647">
      <w:bodyDiv w:val="1"/>
      <w:marLeft w:val="0"/>
      <w:marRight w:val="0"/>
      <w:marTop w:val="0"/>
      <w:marBottom w:val="0"/>
      <w:divBdr>
        <w:top w:val="none" w:sz="0" w:space="0" w:color="auto"/>
        <w:left w:val="none" w:sz="0" w:space="0" w:color="auto"/>
        <w:bottom w:val="none" w:sz="0" w:space="0" w:color="auto"/>
        <w:right w:val="none" w:sz="0" w:space="0" w:color="auto"/>
      </w:divBdr>
    </w:div>
    <w:div w:id="469397802">
      <w:bodyDiv w:val="1"/>
      <w:marLeft w:val="0"/>
      <w:marRight w:val="0"/>
      <w:marTop w:val="0"/>
      <w:marBottom w:val="0"/>
      <w:divBdr>
        <w:top w:val="none" w:sz="0" w:space="0" w:color="auto"/>
        <w:left w:val="none" w:sz="0" w:space="0" w:color="auto"/>
        <w:bottom w:val="none" w:sz="0" w:space="0" w:color="auto"/>
        <w:right w:val="none" w:sz="0" w:space="0" w:color="auto"/>
      </w:divBdr>
    </w:div>
    <w:div w:id="471021133">
      <w:bodyDiv w:val="1"/>
      <w:marLeft w:val="0"/>
      <w:marRight w:val="0"/>
      <w:marTop w:val="0"/>
      <w:marBottom w:val="0"/>
      <w:divBdr>
        <w:top w:val="none" w:sz="0" w:space="0" w:color="auto"/>
        <w:left w:val="none" w:sz="0" w:space="0" w:color="auto"/>
        <w:bottom w:val="none" w:sz="0" w:space="0" w:color="auto"/>
        <w:right w:val="none" w:sz="0" w:space="0" w:color="auto"/>
      </w:divBdr>
    </w:div>
    <w:div w:id="471598516">
      <w:bodyDiv w:val="1"/>
      <w:marLeft w:val="0"/>
      <w:marRight w:val="0"/>
      <w:marTop w:val="0"/>
      <w:marBottom w:val="0"/>
      <w:divBdr>
        <w:top w:val="none" w:sz="0" w:space="0" w:color="auto"/>
        <w:left w:val="none" w:sz="0" w:space="0" w:color="auto"/>
        <w:bottom w:val="none" w:sz="0" w:space="0" w:color="auto"/>
        <w:right w:val="none" w:sz="0" w:space="0" w:color="auto"/>
      </w:divBdr>
    </w:div>
    <w:div w:id="471947088">
      <w:bodyDiv w:val="1"/>
      <w:marLeft w:val="0"/>
      <w:marRight w:val="0"/>
      <w:marTop w:val="0"/>
      <w:marBottom w:val="0"/>
      <w:divBdr>
        <w:top w:val="none" w:sz="0" w:space="0" w:color="auto"/>
        <w:left w:val="none" w:sz="0" w:space="0" w:color="auto"/>
        <w:bottom w:val="none" w:sz="0" w:space="0" w:color="auto"/>
        <w:right w:val="none" w:sz="0" w:space="0" w:color="auto"/>
      </w:divBdr>
    </w:div>
    <w:div w:id="471949913">
      <w:bodyDiv w:val="1"/>
      <w:marLeft w:val="0"/>
      <w:marRight w:val="0"/>
      <w:marTop w:val="0"/>
      <w:marBottom w:val="0"/>
      <w:divBdr>
        <w:top w:val="none" w:sz="0" w:space="0" w:color="auto"/>
        <w:left w:val="none" w:sz="0" w:space="0" w:color="auto"/>
        <w:bottom w:val="none" w:sz="0" w:space="0" w:color="auto"/>
        <w:right w:val="none" w:sz="0" w:space="0" w:color="auto"/>
      </w:divBdr>
    </w:div>
    <w:div w:id="471950716">
      <w:bodyDiv w:val="1"/>
      <w:marLeft w:val="0"/>
      <w:marRight w:val="0"/>
      <w:marTop w:val="0"/>
      <w:marBottom w:val="0"/>
      <w:divBdr>
        <w:top w:val="none" w:sz="0" w:space="0" w:color="auto"/>
        <w:left w:val="none" w:sz="0" w:space="0" w:color="auto"/>
        <w:bottom w:val="none" w:sz="0" w:space="0" w:color="auto"/>
        <w:right w:val="none" w:sz="0" w:space="0" w:color="auto"/>
      </w:divBdr>
    </w:div>
    <w:div w:id="471992592">
      <w:bodyDiv w:val="1"/>
      <w:marLeft w:val="0"/>
      <w:marRight w:val="0"/>
      <w:marTop w:val="0"/>
      <w:marBottom w:val="0"/>
      <w:divBdr>
        <w:top w:val="none" w:sz="0" w:space="0" w:color="auto"/>
        <w:left w:val="none" w:sz="0" w:space="0" w:color="auto"/>
        <w:bottom w:val="none" w:sz="0" w:space="0" w:color="auto"/>
        <w:right w:val="none" w:sz="0" w:space="0" w:color="auto"/>
      </w:divBdr>
    </w:div>
    <w:div w:id="472216131">
      <w:bodyDiv w:val="1"/>
      <w:marLeft w:val="0"/>
      <w:marRight w:val="0"/>
      <w:marTop w:val="0"/>
      <w:marBottom w:val="0"/>
      <w:divBdr>
        <w:top w:val="none" w:sz="0" w:space="0" w:color="auto"/>
        <w:left w:val="none" w:sz="0" w:space="0" w:color="auto"/>
        <w:bottom w:val="none" w:sz="0" w:space="0" w:color="auto"/>
        <w:right w:val="none" w:sz="0" w:space="0" w:color="auto"/>
      </w:divBdr>
    </w:div>
    <w:div w:id="472218855">
      <w:bodyDiv w:val="1"/>
      <w:marLeft w:val="0"/>
      <w:marRight w:val="0"/>
      <w:marTop w:val="0"/>
      <w:marBottom w:val="0"/>
      <w:divBdr>
        <w:top w:val="none" w:sz="0" w:space="0" w:color="auto"/>
        <w:left w:val="none" w:sz="0" w:space="0" w:color="auto"/>
        <w:bottom w:val="none" w:sz="0" w:space="0" w:color="auto"/>
        <w:right w:val="none" w:sz="0" w:space="0" w:color="auto"/>
      </w:divBdr>
    </w:div>
    <w:div w:id="472715157">
      <w:bodyDiv w:val="1"/>
      <w:marLeft w:val="0"/>
      <w:marRight w:val="0"/>
      <w:marTop w:val="0"/>
      <w:marBottom w:val="0"/>
      <w:divBdr>
        <w:top w:val="none" w:sz="0" w:space="0" w:color="auto"/>
        <w:left w:val="none" w:sz="0" w:space="0" w:color="auto"/>
        <w:bottom w:val="none" w:sz="0" w:space="0" w:color="auto"/>
        <w:right w:val="none" w:sz="0" w:space="0" w:color="auto"/>
      </w:divBdr>
    </w:div>
    <w:div w:id="473179681">
      <w:bodyDiv w:val="1"/>
      <w:marLeft w:val="0"/>
      <w:marRight w:val="0"/>
      <w:marTop w:val="0"/>
      <w:marBottom w:val="0"/>
      <w:divBdr>
        <w:top w:val="none" w:sz="0" w:space="0" w:color="auto"/>
        <w:left w:val="none" w:sz="0" w:space="0" w:color="auto"/>
        <w:bottom w:val="none" w:sz="0" w:space="0" w:color="auto"/>
        <w:right w:val="none" w:sz="0" w:space="0" w:color="auto"/>
      </w:divBdr>
    </w:div>
    <w:div w:id="473372591">
      <w:bodyDiv w:val="1"/>
      <w:marLeft w:val="0"/>
      <w:marRight w:val="0"/>
      <w:marTop w:val="0"/>
      <w:marBottom w:val="0"/>
      <w:divBdr>
        <w:top w:val="none" w:sz="0" w:space="0" w:color="auto"/>
        <w:left w:val="none" w:sz="0" w:space="0" w:color="auto"/>
        <w:bottom w:val="none" w:sz="0" w:space="0" w:color="auto"/>
        <w:right w:val="none" w:sz="0" w:space="0" w:color="auto"/>
      </w:divBdr>
    </w:div>
    <w:div w:id="473454285">
      <w:bodyDiv w:val="1"/>
      <w:marLeft w:val="0"/>
      <w:marRight w:val="0"/>
      <w:marTop w:val="0"/>
      <w:marBottom w:val="0"/>
      <w:divBdr>
        <w:top w:val="none" w:sz="0" w:space="0" w:color="auto"/>
        <w:left w:val="none" w:sz="0" w:space="0" w:color="auto"/>
        <w:bottom w:val="none" w:sz="0" w:space="0" w:color="auto"/>
        <w:right w:val="none" w:sz="0" w:space="0" w:color="auto"/>
      </w:divBdr>
    </w:div>
    <w:div w:id="473719841">
      <w:bodyDiv w:val="1"/>
      <w:marLeft w:val="0"/>
      <w:marRight w:val="0"/>
      <w:marTop w:val="0"/>
      <w:marBottom w:val="0"/>
      <w:divBdr>
        <w:top w:val="none" w:sz="0" w:space="0" w:color="auto"/>
        <w:left w:val="none" w:sz="0" w:space="0" w:color="auto"/>
        <w:bottom w:val="none" w:sz="0" w:space="0" w:color="auto"/>
        <w:right w:val="none" w:sz="0" w:space="0" w:color="auto"/>
      </w:divBdr>
    </w:div>
    <w:div w:id="473761274">
      <w:bodyDiv w:val="1"/>
      <w:marLeft w:val="0"/>
      <w:marRight w:val="0"/>
      <w:marTop w:val="0"/>
      <w:marBottom w:val="0"/>
      <w:divBdr>
        <w:top w:val="none" w:sz="0" w:space="0" w:color="auto"/>
        <w:left w:val="none" w:sz="0" w:space="0" w:color="auto"/>
        <w:bottom w:val="none" w:sz="0" w:space="0" w:color="auto"/>
        <w:right w:val="none" w:sz="0" w:space="0" w:color="auto"/>
      </w:divBdr>
    </w:div>
    <w:div w:id="473834574">
      <w:bodyDiv w:val="1"/>
      <w:marLeft w:val="0"/>
      <w:marRight w:val="0"/>
      <w:marTop w:val="0"/>
      <w:marBottom w:val="0"/>
      <w:divBdr>
        <w:top w:val="none" w:sz="0" w:space="0" w:color="auto"/>
        <w:left w:val="none" w:sz="0" w:space="0" w:color="auto"/>
        <w:bottom w:val="none" w:sz="0" w:space="0" w:color="auto"/>
        <w:right w:val="none" w:sz="0" w:space="0" w:color="auto"/>
      </w:divBdr>
    </w:div>
    <w:div w:id="474027530">
      <w:bodyDiv w:val="1"/>
      <w:marLeft w:val="0"/>
      <w:marRight w:val="0"/>
      <w:marTop w:val="0"/>
      <w:marBottom w:val="0"/>
      <w:divBdr>
        <w:top w:val="none" w:sz="0" w:space="0" w:color="auto"/>
        <w:left w:val="none" w:sz="0" w:space="0" w:color="auto"/>
        <w:bottom w:val="none" w:sz="0" w:space="0" w:color="auto"/>
        <w:right w:val="none" w:sz="0" w:space="0" w:color="auto"/>
      </w:divBdr>
    </w:div>
    <w:div w:id="474177321">
      <w:bodyDiv w:val="1"/>
      <w:marLeft w:val="0"/>
      <w:marRight w:val="0"/>
      <w:marTop w:val="0"/>
      <w:marBottom w:val="0"/>
      <w:divBdr>
        <w:top w:val="none" w:sz="0" w:space="0" w:color="auto"/>
        <w:left w:val="none" w:sz="0" w:space="0" w:color="auto"/>
        <w:bottom w:val="none" w:sz="0" w:space="0" w:color="auto"/>
        <w:right w:val="none" w:sz="0" w:space="0" w:color="auto"/>
      </w:divBdr>
    </w:div>
    <w:div w:id="474185216">
      <w:bodyDiv w:val="1"/>
      <w:marLeft w:val="0"/>
      <w:marRight w:val="0"/>
      <w:marTop w:val="0"/>
      <w:marBottom w:val="0"/>
      <w:divBdr>
        <w:top w:val="none" w:sz="0" w:space="0" w:color="auto"/>
        <w:left w:val="none" w:sz="0" w:space="0" w:color="auto"/>
        <w:bottom w:val="none" w:sz="0" w:space="0" w:color="auto"/>
        <w:right w:val="none" w:sz="0" w:space="0" w:color="auto"/>
      </w:divBdr>
    </w:div>
    <w:div w:id="474301358">
      <w:bodyDiv w:val="1"/>
      <w:marLeft w:val="0"/>
      <w:marRight w:val="0"/>
      <w:marTop w:val="0"/>
      <w:marBottom w:val="0"/>
      <w:divBdr>
        <w:top w:val="none" w:sz="0" w:space="0" w:color="auto"/>
        <w:left w:val="none" w:sz="0" w:space="0" w:color="auto"/>
        <w:bottom w:val="none" w:sz="0" w:space="0" w:color="auto"/>
        <w:right w:val="none" w:sz="0" w:space="0" w:color="auto"/>
      </w:divBdr>
    </w:div>
    <w:div w:id="474497033">
      <w:bodyDiv w:val="1"/>
      <w:marLeft w:val="0"/>
      <w:marRight w:val="0"/>
      <w:marTop w:val="0"/>
      <w:marBottom w:val="0"/>
      <w:divBdr>
        <w:top w:val="none" w:sz="0" w:space="0" w:color="auto"/>
        <w:left w:val="none" w:sz="0" w:space="0" w:color="auto"/>
        <w:bottom w:val="none" w:sz="0" w:space="0" w:color="auto"/>
        <w:right w:val="none" w:sz="0" w:space="0" w:color="auto"/>
      </w:divBdr>
    </w:div>
    <w:div w:id="474755957">
      <w:bodyDiv w:val="1"/>
      <w:marLeft w:val="0"/>
      <w:marRight w:val="0"/>
      <w:marTop w:val="0"/>
      <w:marBottom w:val="0"/>
      <w:divBdr>
        <w:top w:val="none" w:sz="0" w:space="0" w:color="auto"/>
        <w:left w:val="none" w:sz="0" w:space="0" w:color="auto"/>
        <w:bottom w:val="none" w:sz="0" w:space="0" w:color="auto"/>
        <w:right w:val="none" w:sz="0" w:space="0" w:color="auto"/>
      </w:divBdr>
    </w:div>
    <w:div w:id="474756756">
      <w:bodyDiv w:val="1"/>
      <w:marLeft w:val="0"/>
      <w:marRight w:val="0"/>
      <w:marTop w:val="0"/>
      <w:marBottom w:val="0"/>
      <w:divBdr>
        <w:top w:val="none" w:sz="0" w:space="0" w:color="auto"/>
        <w:left w:val="none" w:sz="0" w:space="0" w:color="auto"/>
        <w:bottom w:val="none" w:sz="0" w:space="0" w:color="auto"/>
        <w:right w:val="none" w:sz="0" w:space="0" w:color="auto"/>
      </w:divBdr>
    </w:div>
    <w:div w:id="475029861">
      <w:bodyDiv w:val="1"/>
      <w:marLeft w:val="0"/>
      <w:marRight w:val="0"/>
      <w:marTop w:val="0"/>
      <w:marBottom w:val="0"/>
      <w:divBdr>
        <w:top w:val="none" w:sz="0" w:space="0" w:color="auto"/>
        <w:left w:val="none" w:sz="0" w:space="0" w:color="auto"/>
        <w:bottom w:val="none" w:sz="0" w:space="0" w:color="auto"/>
        <w:right w:val="none" w:sz="0" w:space="0" w:color="auto"/>
      </w:divBdr>
    </w:div>
    <w:div w:id="475532307">
      <w:bodyDiv w:val="1"/>
      <w:marLeft w:val="0"/>
      <w:marRight w:val="0"/>
      <w:marTop w:val="0"/>
      <w:marBottom w:val="0"/>
      <w:divBdr>
        <w:top w:val="none" w:sz="0" w:space="0" w:color="auto"/>
        <w:left w:val="none" w:sz="0" w:space="0" w:color="auto"/>
        <w:bottom w:val="none" w:sz="0" w:space="0" w:color="auto"/>
        <w:right w:val="none" w:sz="0" w:space="0" w:color="auto"/>
      </w:divBdr>
    </w:div>
    <w:div w:id="475685869">
      <w:bodyDiv w:val="1"/>
      <w:marLeft w:val="0"/>
      <w:marRight w:val="0"/>
      <w:marTop w:val="0"/>
      <w:marBottom w:val="0"/>
      <w:divBdr>
        <w:top w:val="none" w:sz="0" w:space="0" w:color="auto"/>
        <w:left w:val="none" w:sz="0" w:space="0" w:color="auto"/>
        <w:bottom w:val="none" w:sz="0" w:space="0" w:color="auto"/>
        <w:right w:val="none" w:sz="0" w:space="0" w:color="auto"/>
      </w:divBdr>
    </w:div>
    <w:div w:id="475876308">
      <w:bodyDiv w:val="1"/>
      <w:marLeft w:val="0"/>
      <w:marRight w:val="0"/>
      <w:marTop w:val="0"/>
      <w:marBottom w:val="0"/>
      <w:divBdr>
        <w:top w:val="none" w:sz="0" w:space="0" w:color="auto"/>
        <w:left w:val="none" w:sz="0" w:space="0" w:color="auto"/>
        <w:bottom w:val="none" w:sz="0" w:space="0" w:color="auto"/>
        <w:right w:val="none" w:sz="0" w:space="0" w:color="auto"/>
      </w:divBdr>
    </w:div>
    <w:div w:id="476265912">
      <w:bodyDiv w:val="1"/>
      <w:marLeft w:val="0"/>
      <w:marRight w:val="0"/>
      <w:marTop w:val="0"/>
      <w:marBottom w:val="0"/>
      <w:divBdr>
        <w:top w:val="none" w:sz="0" w:space="0" w:color="auto"/>
        <w:left w:val="none" w:sz="0" w:space="0" w:color="auto"/>
        <w:bottom w:val="none" w:sz="0" w:space="0" w:color="auto"/>
        <w:right w:val="none" w:sz="0" w:space="0" w:color="auto"/>
      </w:divBdr>
    </w:div>
    <w:div w:id="476266667">
      <w:bodyDiv w:val="1"/>
      <w:marLeft w:val="0"/>
      <w:marRight w:val="0"/>
      <w:marTop w:val="0"/>
      <w:marBottom w:val="0"/>
      <w:divBdr>
        <w:top w:val="none" w:sz="0" w:space="0" w:color="auto"/>
        <w:left w:val="none" w:sz="0" w:space="0" w:color="auto"/>
        <w:bottom w:val="none" w:sz="0" w:space="0" w:color="auto"/>
        <w:right w:val="none" w:sz="0" w:space="0" w:color="auto"/>
      </w:divBdr>
    </w:div>
    <w:div w:id="476604774">
      <w:bodyDiv w:val="1"/>
      <w:marLeft w:val="0"/>
      <w:marRight w:val="0"/>
      <w:marTop w:val="0"/>
      <w:marBottom w:val="0"/>
      <w:divBdr>
        <w:top w:val="none" w:sz="0" w:space="0" w:color="auto"/>
        <w:left w:val="none" w:sz="0" w:space="0" w:color="auto"/>
        <w:bottom w:val="none" w:sz="0" w:space="0" w:color="auto"/>
        <w:right w:val="none" w:sz="0" w:space="0" w:color="auto"/>
      </w:divBdr>
    </w:div>
    <w:div w:id="476647286">
      <w:bodyDiv w:val="1"/>
      <w:marLeft w:val="0"/>
      <w:marRight w:val="0"/>
      <w:marTop w:val="0"/>
      <w:marBottom w:val="0"/>
      <w:divBdr>
        <w:top w:val="none" w:sz="0" w:space="0" w:color="auto"/>
        <w:left w:val="none" w:sz="0" w:space="0" w:color="auto"/>
        <w:bottom w:val="none" w:sz="0" w:space="0" w:color="auto"/>
        <w:right w:val="none" w:sz="0" w:space="0" w:color="auto"/>
      </w:divBdr>
    </w:div>
    <w:div w:id="476722933">
      <w:bodyDiv w:val="1"/>
      <w:marLeft w:val="0"/>
      <w:marRight w:val="0"/>
      <w:marTop w:val="0"/>
      <w:marBottom w:val="0"/>
      <w:divBdr>
        <w:top w:val="none" w:sz="0" w:space="0" w:color="auto"/>
        <w:left w:val="none" w:sz="0" w:space="0" w:color="auto"/>
        <w:bottom w:val="none" w:sz="0" w:space="0" w:color="auto"/>
        <w:right w:val="none" w:sz="0" w:space="0" w:color="auto"/>
      </w:divBdr>
    </w:div>
    <w:div w:id="476723111">
      <w:bodyDiv w:val="1"/>
      <w:marLeft w:val="0"/>
      <w:marRight w:val="0"/>
      <w:marTop w:val="0"/>
      <w:marBottom w:val="0"/>
      <w:divBdr>
        <w:top w:val="none" w:sz="0" w:space="0" w:color="auto"/>
        <w:left w:val="none" w:sz="0" w:space="0" w:color="auto"/>
        <w:bottom w:val="none" w:sz="0" w:space="0" w:color="auto"/>
        <w:right w:val="none" w:sz="0" w:space="0" w:color="auto"/>
      </w:divBdr>
    </w:div>
    <w:div w:id="476919343">
      <w:bodyDiv w:val="1"/>
      <w:marLeft w:val="0"/>
      <w:marRight w:val="0"/>
      <w:marTop w:val="0"/>
      <w:marBottom w:val="0"/>
      <w:divBdr>
        <w:top w:val="none" w:sz="0" w:space="0" w:color="auto"/>
        <w:left w:val="none" w:sz="0" w:space="0" w:color="auto"/>
        <w:bottom w:val="none" w:sz="0" w:space="0" w:color="auto"/>
        <w:right w:val="none" w:sz="0" w:space="0" w:color="auto"/>
      </w:divBdr>
    </w:div>
    <w:div w:id="477265246">
      <w:bodyDiv w:val="1"/>
      <w:marLeft w:val="0"/>
      <w:marRight w:val="0"/>
      <w:marTop w:val="0"/>
      <w:marBottom w:val="0"/>
      <w:divBdr>
        <w:top w:val="none" w:sz="0" w:space="0" w:color="auto"/>
        <w:left w:val="none" w:sz="0" w:space="0" w:color="auto"/>
        <w:bottom w:val="none" w:sz="0" w:space="0" w:color="auto"/>
        <w:right w:val="none" w:sz="0" w:space="0" w:color="auto"/>
      </w:divBdr>
    </w:div>
    <w:div w:id="477302760">
      <w:bodyDiv w:val="1"/>
      <w:marLeft w:val="0"/>
      <w:marRight w:val="0"/>
      <w:marTop w:val="0"/>
      <w:marBottom w:val="0"/>
      <w:divBdr>
        <w:top w:val="none" w:sz="0" w:space="0" w:color="auto"/>
        <w:left w:val="none" w:sz="0" w:space="0" w:color="auto"/>
        <w:bottom w:val="none" w:sz="0" w:space="0" w:color="auto"/>
        <w:right w:val="none" w:sz="0" w:space="0" w:color="auto"/>
      </w:divBdr>
    </w:div>
    <w:div w:id="477767547">
      <w:bodyDiv w:val="1"/>
      <w:marLeft w:val="0"/>
      <w:marRight w:val="0"/>
      <w:marTop w:val="0"/>
      <w:marBottom w:val="0"/>
      <w:divBdr>
        <w:top w:val="none" w:sz="0" w:space="0" w:color="auto"/>
        <w:left w:val="none" w:sz="0" w:space="0" w:color="auto"/>
        <w:bottom w:val="none" w:sz="0" w:space="0" w:color="auto"/>
        <w:right w:val="none" w:sz="0" w:space="0" w:color="auto"/>
      </w:divBdr>
    </w:div>
    <w:div w:id="477842015">
      <w:bodyDiv w:val="1"/>
      <w:marLeft w:val="0"/>
      <w:marRight w:val="0"/>
      <w:marTop w:val="0"/>
      <w:marBottom w:val="0"/>
      <w:divBdr>
        <w:top w:val="none" w:sz="0" w:space="0" w:color="auto"/>
        <w:left w:val="none" w:sz="0" w:space="0" w:color="auto"/>
        <w:bottom w:val="none" w:sz="0" w:space="0" w:color="auto"/>
        <w:right w:val="none" w:sz="0" w:space="0" w:color="auto"/>
      </w:divBdr>
    </w:div>
    <w:div w:id="477914832">
      <w:bodyDiv w:val="1"/>
      <w:marLeft w:val="0"/>
      <w:marRight w:val="0"/>
      <w:marTop w:val="0"/>
      <w:marBottom w:val="0"/>
      <w:divBdr>
        <w:top w:val="none" w:sz="0" w:space="0" w:color="auto"/>
        <w:left w:val="none" w:sz="0" w:space="0" w:color="auto"/>
        <w:bottom w:val="none" w:sz="0" w:space="0" w:color="auto"/>
        <w:right w:val="none" w:sz="0" w:space="0" w:color="auto"/>
      </w:divBdr>
    </w:div>
    <w:div w:id="478107819">
      <w:bodyDiv w:val="1"/>
      <w:marLeft w:val="0"/>
      <w:marRight w:val="0"/>
      <w:marTop w:val="0"/>
      <w:marBottom w:val="0"/>
      <w:divBdr>
        <w:top w:val="none" w:sz="0" w:space="0" w:color="auto"/>
        <w:left w:val="none" w:sz="0" w:space="0" w:color="auto"/>
        <w:bottom w:val="none" w:sz="0" w:space="0" w:color="auto"/>
        <w:right w:val="none" w:sz="0" w:space="0" w:color="auto"/>
      </w:divBdr>
    </w:div>
    <w:div w:id="478153847">
      <w:bodyDiv w:val="1"/>
      <w:marLeft w:val="0"/>
      <w:marRight w:val="0"/>
      <w:marTop w:val="0"/>
      <w:marBottom w:val="0"/>
      <w:divBdr>
        <w:top w:val="none" w:sz="0" w:space="0" w:color="auto"/>
        <w:left w:val="none" w:sz="0" w:space="0" w:color="auto"/>
        <w:bottom w:val="none" w:sz="0" w:space="0" w:color="auto"/>
        <w:right w:val="none" w:sz="0" w:space="0" w:color="auto"/>
      </w:divBdr>
    </w:div>
    <w:div w:id="478881682">
      <w:bodyDiv w:val="1"/>
      <w:marLeft w:val="0"/>
      <w:marRight w:val="0"/>
      <w:marTop w:val="0"/>
      <w:marBottom w:val="0"/>
      <w:divBdr>
        <w:top w:val="none" w:sz="0" w:space="0" w:color="auto"/>
        <w:left w:val="none" w:sz="0" w:space="0" w:color="auto"/>
        <w:bottom w:val="none" w:sz="0" w:space="0" w:color="auto"/>
        <w:right w:val="none" w:sz="0" w:space="0" w:color="auto"/>
      </w:divBdr>
    </w:div>
    <w:div w:id="479273643">
      <w:bodyDiv w:val="1"/>
      <w:marLeft w:val="0"/>
      <w:marRight w:val="0"/>
      <w:marTop w:val="0"/>
      <w:marBottom w:val="0"/>
      <w:divBdr>
        <w:top w:val="none" w:sz="0" w:space="0" w:color="auto"/>
        <w:left w:val="none" w:sz="0" w:space="0" w:color="auto"/>
        <w:bottom w:val="none" w:sz="0" w:space="0" w:color="auto"/>
        <w:right w:val="none" w:sz="0" w:space="0" w:color="auto"/>
      </w:divBdr>
    </w:div>
    <w:div w:id="479418879">
      <w:bodyDiv w:val="1"/>
      <w:marLeft w:val="0"/>
      <w:marRight w:val="0"/>
      <w:marTop w:val="0"/>
      <w:marBottom w:val="0"/>
      <w:divBdr>
        <w:top w:val="none" w:sz="0" w:space="0" w:color="auto"/>
        <w:left w:val="none" w:sz="0" w:space="0" w:color="auto"/>
        <w:bottom w:val="none" w:sz="0" w:space="0" w:color="auto"/>
        <w:right w:val="none" w:sz="0" w:space="0" w:color="auto"/>
      </w:divBdr>
    </w:div>
    <w:div w:id="479463491">
      <w:bodyDiv w:val="1"/>
      <w:marLeft w:val="0"/>
      <w:marRight w:val="0"/>
      <w:marTop w:val="0"/>
      <w:marBottom w:val="0"/>
      <w:divBdr>
        <w:top w:val="none" w:sz="0" w:space="0" w:color="auto"/>
        <w:left w:val="none" w:sz="0" w:space="0" w:color="auto"/>
        <w:bottom w:val="none" w:sz="0" w:space="0" w:color="auto"/>
        <w:right w:val="none" w:sz="0" w:space="0" w:color="auto"/>
      </w:divBdr>
    </w:div>
    <w:div w:id="479614150">
      <w:bodyDiv w:val="1"/>
      <w:marLeft w:val="0"/>
      <w:marRight w:val="0"/>
      <w:marTop w:val="0"/>
      <w:marBottom w:val="0"/>
      <w:divBdr>
        <w:top w:val="none" w:sz="0" w:space="0" w:color="auto"/>
        <w:left w:val="none" w:sz="0" w:space="0" w:color="auto"/>
        <w:bottom w:val="none" w:sz="0" w:space="0" w:color="auto"/>
        <w:right w:val="none" w:sz="0" w:space="0" w:color="auto"/>
      </w:divBdr>
    </w:div>
    <w:div w:id="479618354">
      <w:bodyDiv w:val="1"/>
      <w:marLeft w:val="0"/>
      <w:marRight w:val="0"/>
      <w:marTop w:val="0"/>
      <w:marBottom w:val="0"/>
      <w:divBdr>
        <w:top w:val="none" w:sz="0" w:space="0" w:color="auto"/>
        <w:left w:val="none" w:sz="0" w:space="0" w:color="auto"/>
        <w:bottom w:val="none" w:sz="0" w:space="0" w:color="auto"/>
        <w:right w:val="none" w:sz="0" w:space="0" w:color="auto"/>
      </w:divBdr>
    </w:div>
    <w:div w:id="479688025">
      <w:bodyDiv w:val="1"/>
      <w:marLeft w:val="0"/>
      <w:marRight w:val="0"/>
      <w:marTop w:val="0"/>
      <w:marBottom w:val="0"/>
      <w:divBdr>
        <w:top w:val="none" w:sz="0" w:space="0" w:color="auto"/>
        <w:left w:val="none" w:sz="0" w:space="0" w:color="auto"/>
        <w:bottom w:val="none" w:sz="0" w:space="0" w:color="auto"/>
        <w:right w:val="none" w:sz="0" w:space="0" w:color="auto"/>
      </w:divBdr>
    </w:div>
    <w:div w:id="479856673">
      <w:bodyDiv w:val="1"/>
      <w:marLeft w:val="0"/>
      <w:marRight w:val="0"/>
      <w:marTop w:val="0"/>
      <w:marBottom w:val="0"/>
      <w:divBdr>
        <w:top w:val="none" w:sz="0" w:space="0" w:color="auto"/>
        <w:left w:val="none" w:sz="0" w:space="0" w:color="auto"/>
        <w:bottom w:val="none" w:sz="0" w:space="0" w:color="auto"/>
        <w:right w:val="none" w:sz="0" w:space="0" w:color="auto"/>
      </w:divBdr>
    </w:div>
    <w:div w:id="480081372">
      <w:bodyDiv w:val="1"/>
      <w:marLeft w:val="0"/>
      <w:marRight w:val="0"/>
      <w:marTop w:val="0"/>
      <w:marBottom w:val="0"/>
      <w:divBdr>
        <w:top w:val="none" w:sz="0" w:space="0" w:color="auto"/>
        <w:left w:val="none" w:sz="0" w:space="0" w:color="auto"/>
        <w:bottom w:val="none" w:sz="0" w:space="0" w:color="auto"/>
        <w:right w:val="none" w:sz="0" w:space="0" w:color="auto"/>
      </w:divBdr>
    </w:div>
    <w:div w:id="480316054">
      <w:bodyDiv w:val="1"/>
      <w:marLeft w:val="0"/>
      <w:marRight w:val="0"/>
      <w:marTop w:val="0"/>
      <w:marBottom w:val="0"/>
      <w:divBdr>
        <w:top w:val="none" w:sz="0" w:space="0" w:color="auto"/>
        <w:left w:val="none" w:sz="0" w:space="0" w:color="auto"/>
        <w:bottom w:val="none" w:sz="0" w:space="0" w:color="auto"/>
        <w:right w:val="none" w:sz="0" w:space="0" w:color="auto"/>
      </w:divBdr>
    </w:div>
    <w:div w:id="480540771">
      <w:bodyDiv w:val="1"/>
      <w:marLeft w:val="0"/>
      <w:marRight w:val="0"/>
      <w:marTop w:val="0"/>
      <w:marBottom w:val="0"/>
      <w:divBdr>
        <w:top w:val="none" w:sz="0" w:space="0" w:color="auto"/>
        <w:left w:val="none" w:sz="0" w:space="0" w:color="auto"/>
        <w:bottom w:val="none" w:sz="0" w:space="0" w:color="auto"/>
        <w:right w:val="none" w:sz="0" w:space="0" w:color="auto"/>
      </w:divBdr>
    </w:div>
    <w:div w:id="480542209">
      <w:bodyDiv w:val="1"/>
      <w:marLeft w:val="0"/>
      <w:marRight w:val="0"/>
      <w:marTop w:val="0"/>
      <w:marBottom w:val="0"/>
      <w:divBdr>
        <w:top w:val="none" w:sz="0" w:space="0" w:color="auto"/>
        <w:left w:val="none" w:sz="0" w:space="0" w:color="auto"/>
        <w:bottom w:val="none" w:sz="0" w:space="0" w:color="auto"/>
        <w:right w:val="none" w:sz="0" w:space="0" w:color="auto"/>
      </w:divBdr>
    </w:div>
    <w:div w:id="480659252">
      <w:bodyDiv w:val="1"/>
      <w:marLeft w:val="0"/>
      <w:marRight w:val="0"/>
      <w:marTop w:val="0"/>
      <w:marBottom w:val="0"/>
      <w:divBdr>
        <w:top w:val="none" w:sz="0" w:space="0" w:color="auto"/>
        <w:left w:val="none" w:sz="0" w:space="0" w:color="auto"/>
        <w:bottom w:val="none" w:sz="0" w:space="0" w:color="auto"/>
        <w:right w:val="none" w:sz="0" w:space="0" w:color="auto"/>
      </w:divBdr>
    </w:div>
    <w:div w:id="480780661">
      <w:bodyDiv w:val="1"/>
      <w:marLeft w:val="0"/>
      <w:marRight w:val="0"/>
      <w:marTop w:val="0"/>
      <w:marBottom w:val="0"/>
      <w:divBdr>
        <w:top w:val="none" w:sz="0" w:space="0" w:color="auto"/>
        <w:left w:val="none" w:sz="0" w:space="0" w:color="auto"/>
        <w:bottom w:val="none" w:sz="0" w:space="0" w:color="auto"/>
        <w:right w:val="none" w:sz="0" w:space="0" w:color="auto"/>
      </w:divBdr>
    </w:div>
    <w:div w:id="481194038">
      <w:bodyDiv w:val="1"/>
      <w:marLeft w:val="0"/>
      <w:marRight w:val="0"/>
      <w:marTop w:val="0"/>
      <w:marBottom w:val="0"/>
      <w:divBdr>
        <w:top w:val="none" w:sz="0" w:space="0" w:color="auto"/>
        <w:left w:val="none" w:sz="0" w:space="0" w:color="auto"/>
        <w:bottom w:val="none" w:sz="0" w:space="0" w:color="auto"/>
        <w:right w:val="none" w:sz="0" w:space="0" w:color="auto"/>
      </w:divBdr>
    </w:div>
    <w:div w:id="481309117">
      <w:bodyDiv w:val="1"/>
      <w:marLeft w:val="0"/>
      <w:marRight w:val="0"/>
      <w:marTop w:val="0"/>
      <w:marBottom w:val="0"/>
      <w:divBdr>
        <w:top w:val="none" w:sz="0" w:space="0" w:color="auto"/>
        <w:left w:val="none" w:sz="0" w:space="0" w:color="auto"/>
        <w:bottom w:val="none" w:sz="0" w:space="0" w:color="auto"/>
        <w:right w:val="none" w:sz="0" w:space="0" w:color="auto"/>
      </w:divBdr>
    </w:div>
    <w:div w:id="481386628">
      <w:bodyDiv w:val="1"/>
      <w:marLeft w:val="0"/>
      <w:marRight w:val="0"/>
      <w:marTop w:val="0"/>
      <w:marBottom w:val="0"/>
      <w:divBdr>
        <w:top w:val="none" w:sz="0" w:space="0" w:color="auto"/>
        <w:left w:val="none" w:sz="0" w:space="0" w:color="auto"/>
        <w:bottom w:val="none" w:sz="0" w:space="0" w:color="auto"/>
        <w:right w:val="none" w:sz="0" w:space="0" w:color="auto"/>
      </w:divBdr>
    </w:div>
    <w:div w:id="481821671">
      <w:bodyDiv w:val="1"/>
      <w:marLeft w:val="0"/>
      <w:marRight w:val="0"/>
      <w:marTop w:val="0"/>
      <w:marBottom w:val="0"/>
      <w:divBdr>
        <w:top w:val="none" w:sz="0" w:space="0" w:color="auto"/>
        <w:left w:val="none" w:sz="0" w:space="0" w:color="auto"/>
        <w:bottom w:val="none" w:sz="0" w:space="0" w:color="auto"/>
        <w:right w:val="none" w:sz="0" w:space="0" w:color="auto"/>
      </w:divBdr>
    </w:div>
    <w:div w:id="481848024">
      <w:bodyDiv w:val="1"/>
      <w:marLeft w:val="0"/>
      <w:marRight w:val="0"/>
      <w:marTop w:val="0"/>
      <w:marBottom w:val="0"/>
      <w:divBdr>
        <w:top w:val="none" w:sz="0" w:space="0" w:color="auto"/>
        <w:left w:val="none" w:sz="0" w:space="0" w:color="auto"/>
        <w:bottom w:val="none" w:sz="0" w:space="0" w:color="auto"/>
        <w:right w:val="none" w:sz="0" w:space="0" w:color="auto"/>
      </w:divBdr>
    </w:div>
    <w:div w:id="481896146">
      <w:bodyDiv w:val="1"/>
      <w:marLeft w:val="0"/>
      <w:marRight w:val="0"/>
      <w:marTop w:val="0"/>
      <w:marBottom w:val="0"/>
      <w:divBdr>
        <w:top w:val="none" w:sz="0" w:space="0" w:color="auto"/>
        <w:left w:val="none" w:sz="0" w:space="0" w:color="auto"/>
        <w:bottom w:val="none" w:sz="0" w:space="0" w:color="auto"/>
        <w:right w:val="none" w:sz="0" w:space="0" w:color="auto"/>
      </w:divBdr>
    </w:div>
    <w:div w:id="482162723">
      <w:bodyDiv w:val="1"/>
      <w:marLeft w:val="0"/>
      <w:marRight w:val="0"/>
      <w:marTop w:val="0"/>
      <w:marBottom w:val="0"/>
      <w:divBdr>
        <w:top w:val="none" w:sz="0" w:space="0" w:color="auto"/>
        <w:left w:val="none" w:sz="0" w:space="0" w:color="auto"/>
        <w:bottom w:val="none" w:sz="0" w:space="0" w:color="auto"/>
        <w:right w:val="none" w:sz="0" w:space="0" w:color="auto"/>
      </w:divBdr>
    </w:div>
    <w:div w:id="482165306">
      <w:bodyDiv w:val="1"/>
      <w:marLeft w:val="0"/>
      <w:marRight w:val="0"/>
      <w:marTop w:val="0"/>
      <w:marBottom w:val="0"/>
      <w:divBdr>
        <w:top w:val="none" w:sz="0" w:space="0" w:color="auto"/>
        <w:left w:val="none" w:sz="0" w:space="0" w:color="auto"/>
        <w:bottom w:val="none" w:sz="0" w:space="0" w:color="auto"/>
        <w:right w:val="none" w:sz="0" w:space="0" w:color="auto"/>
      </w:divBdr>
    </w:div>
    <w:div w:id="482550340">
      <w:bodyDiv w:val="1"/>
      <w:marLeft w:val="0"/>
      <w:marRight w:val="0"/>
      <w:marTop w:val="0"/>
      <w:marBottom w:val="0"/>
      <w:divBdr>
        <w:top w:val="none" w:sz="0" w:space="0" w:color="auto"/>
        <w:left w:val="none" w:sz="0" w:space="0" w:color="auto"/>
        <w:bottom w:val="none" w:sz="0" w:space="0" w:color="auto"/>
        <w:right w:val="none" w:sz="0" w:space="0" w:color="auto"/>
      </w:divBdr>
    </w:div>
    <w:div w:id="482703659">
      <w:bodyDiv w:val="1"/>
      <w:marLeft w:val="0"/>
      <w:marRight w:val="0"/>
      <w:marTop w:val="0"/>
      <w:marBottom w:val="0"/>
      <w:divBdr>
        <w:top w:val="none" w:sz="0" w:space="0" w:color="auto"/>
        <w:left w:val="none" w:sz="0" w:space="0" w:color="auto"/>
        <w:bottom w:val="none" w:sz="0" w:space="0" w:color="auto"/>
        <w:right w:val="none" w:sz="0" w:space="0" w:color="auto"/>
      </w:divBdr>
    </w:div>
    <w:div w:id="482891874">
      <w:bodyDiv w:val="1"/>
      <w:marLeft w:val="0"/>
      <w:marRight w:val="0"/>
      <w:marTop w:val="0"/>
      <w:marBottom w:val="0"/>
      <w:divBdr>
        <w:top w:val="none" w:sz="0" w:space="0" w:color="auto"/>
        <w:left w:val="none" w:sz="0" w:space="0" w:color="auto"/>
        <w:bottom w:val="none" w:sz="0" w:space="0" w:color="auto"/>
        <w:right w:val="none" w:sz="0" w:space="0" w:color="auto"/>
      </w:divBdr>
    </w:div>
    <w:div w:id="483011021">
      <w:bodyDiv w:val="1"/>
      <w:marLeft w:val="0"/>
      <w:marRight w:val="0"/>
      <w:marTop w:val="0"/>
      <w:marBottom w:val="0"/>
      <w:divBdr>
        <w:top w:val="none" w:sz="0" w:space="0" w:color="auto"/>
        <w:left w:val="none" w:sz="0" w:space="0" w:color="auto"/>
        <w:bottom w:val="none" w:sz="0" w:space="0" w:color="auto"/>
        <w:right w:val="none" w:sz="0" w:space="0" w:color="auto"/>
      </w:divBdr>
    </w:div>
    <w:div w:id="483011364">
      <w:bodyDiv w:val="1"/>
      <w:marLeft w:val="0"/>
      <w:marRight w:val="0"/>
      <w:marTop w:val="0"/>
      <w:marBottom w:val="0"/>
      <w:divBdr>
        <w:top w:val="none" w:sz="0" w:space="0" w:color="auto"/>
        <w:left w:val="none" w:sz="0" w:space="0" w:color="auto"/>
        <w:bottom w:val="none" w:sz="0" w:space="0" w:color="auto"/>
        <w:right w:val="none" w:sz="0" w:space="0" w:color="auto"/>
      </w:divBdr>
    </w:div>
    <w:div w:id="483276752">
      <w:bodyDiv w:val="1"/>
      <w:marLeft w:val="0"/>
      <w:marRight w:val="0"/>
      <w:marTop w:val="0"/>
      <w:marBottom w:val="0"/>
      <w:divBdr>
        <w:top w:val="none" w:sz="0" w:space="0" w:color="auto"/>
        <w:left w:val="none" w:sz="0" w:space="0" w:color="auto"/>
        <w:bottom w:val="none" w:sz="0" w:space="0" w:color="auto"/>
        <w:right w:val="none" w:sz="0" w:space="0" w:color="auto"/>
      </w:divBdr>
    </w:div>
    <w:div w:id="483397720">
      <w:bodyDiv w:val="1"/>
      <w:marLeft w:val="0"/>
      <w:marRight w:val="0"/>
      <w:marTop w:val="0"/>
      <w:marBottom w:val="0"/>
      <w:divBdr>
        <w:top w:val="none" w:sz="0" w:space="0" w:color="auto"/>
        <w:left w:val="none" w:sz="0" w:space="0" w:color="auto"/>
        <w:bottom w:val="none" w:sz="0" w:space="0" w:color="auto"/>
        <w:right w:val="none" w:sz="0" w:space="0" w:color="auto"/>
      </w:divBdr>
    </w:div>
    <w:div w:id="483547564">
      <w:bodyDiv w:val="1"/>
      <w:marLeft w:val="0"/>
      <w:marRight w:val="0"/>
      <w:marTop w:val="0"/>
      <w:marBottom w:val="0"/>
      <w:divBdr>
        <w:top w:val="none" w:sz="0" w:space="0" w:color="auto"/>
        <w:left w:val="none" w:sz="0" w:space="0" w:color="auto"/>
        <w:bottom w:val="none" w:sz="0" w:space="0" w:color="auto"/>
        <w:right w:val="none" w:sz="0" w:space="0" w:color="auto"/>
      </w:divBdr>
    </w:div>
    <w:div w:id="484128571">
      <w:bodyDiv w:val="1"/>
      <w:marLeft w:val="0"/>
      <w:marRight w:val="0"/>
      <w:marTop w:val="0"/>
      <w:marBottom w:val="0"/>
      <w:divBdr>
        <w:top w:val="none" w:sz="0" w:space="0" w:color="auto"/>
        <w:left w:val="none" w:sz="0" w:space="0" w:color="auto"/>
        <w:bottom w:val="none" w:sz="0" w:space="0" w:color="auto"/>
        <w:right w:val="none" w:sz="0" w:space="0" w:color="auto"/>
      </w:divBdr>
    </w:div>
    <w:div w:id="484319445">
      <w:bodyDiv w:val="1"/>
      <w:marLeft w:val="0"/>
      <w:marRight w:val="0"/>
      <w:marTop w:val="0"/>
      <w:marBottom w:val="0"/>
      <w:divBdr>
        <w:top w:val="none" w:sz="0" w:space="0" w:color="auto"/>
        <w:left w:val="none" w:sz="0" w:space="0" w:color="auto"/>
        <w:bottom w:val="none" w:sz="0" w:space="0" w:color="auto"/>
        <w:right w:val="none" w:sz="0" w:space="0" w:color="auto"/>
      </w:divBdr>
    </w:div>
    <w:div w:id="484442192">
      <w:bodyDiv w:val="1"/>
      <w:marLeft w:val="0"/>
      <w:marRight w:val="0"/>
      <w:marTop w:val="0"/>
      <w:marBottom w:val="0"/>
      <w:divBdr>
        <w:top w:val="none" w:sz="0" w:space="0" w:color="auto"/>
        <w:left w:val="none" w:sz="0" w:space="0" w:color="auto"/>
        <w:bottom w:val="none" w:sz="0" w:space="0" w:color="auto"/>
        <w:right w:val="none" w:sz="0" w:space="0" w:color="auto"/>
      </w:divBdr>
    </w:div>
    <w:div w:id="484471045">
      <w:bodyDiv w:val="1"/>
      <w:marLeft w:val="0"/>
      <w:marRight w:val="0"/>
      <w:marTop w:val="0"/>
      <w:marBottom w:val="0"/>
      <w:divBdr>
        <w:top w:val="none" w:sz="0" w:space="0" w:color="auto"/>
        <w:left w:val="none" w:sz="0" w:space="0" w:color="auto"/>
        <w:bottom w:val="none" w:sz="0" w:space="0" w:color="auto"/>
        <w:right w:val="none" w:sz="0" w:space="0" w:color="auto"/>
      </w:divBdr>
    </w:div>
    <w:div w:id="484473403">
      <w:bodyDiv w:val="1"/>
      <w:marLeft w:val="0"/>
      <w:marRight w:val="0"/>
      <w:marTop w:val="0"/>
      <w:marBottom w:val="0"/>
      <w:divBdr>
        <w:top w:val="none" w:sz="0" w:space="0" w:color="auto"/>
        <w:left w:val="none" w:sz="0" w:space="0" w:color="auto"/>
        <w:bottom w:val="none" w:sz="0" w:space="0" w:color="auto"/>
        <w:right w:val="none" w:sz="0" w:space="0" w:color="auto"/>
      </w:divBdr>
    </w:div>
    <w:div w:id="484853957">
      <w:bodyDiv w:val="1"/>
      <w:marLeft w:val="0"/>
      <w:marRight w:val="0"/>
      <w:marTop w:val="0"/>
      <w:marBottom w:val="0"/>
      <w:divBdr>
        <w:top w:val="none" w:sz="0" w:space="0" w:color="auto"/>
        <w:left w:val="none" w:sz="0" w:space="0" w:color="auto"/>
        <w:bottom w:val="none" w:sz="0" w:space="0" w:color="auto"/>
        <w:right w:val="none" w:sz="0" w:space="0" w:color="auto"/>
      </w:divBdr>
    </w:div>
    <w:div w:id="485173748">
      <w:bodyDiv w:val="1"/>
      <w:marLeft w:val="0"/>
      <w:marRight w:val="0"/>
      <w:marTop w:val="0"/>
      <w:marBottom w:val="0"/>
      <w:divBdr>
        <w:top w:val="none" w:sz="0" w:space="0" w:color="auto"/>
        <w:left w:val="none" w:sz="0" w:space="0" w:color="auto"/>
        <w:bottom w:val="none" w:sz="0" w:space="0" w:color="auto"/>
        <w:right w:val="none" w:sz="0" w:space="0" w:color="auto"/>
      </w:divBdr>
    </w:div>
    <w:div w:id="485434006">
      <w:bodyDiv w:val="1"/>
      <w:marLeft w:val="0"/>
      <w:marRight w:val="0"/>
      <w:marTop w:val="0"/>
      <w:marBottom w:val="0"/>
      <w:divBdr>
        <w:top w:val="none" w:sz="0" w:space="0" w:color="auto"/>
        <w:left w:val="none" w:sz="0" w:space="0" w:color="auto"/>
        <w:bottom w:val="none" w:sz="0" w:space="0" w:color="auto"/>
        <w:right w:val="none" w:sz="0" w:space="0" w:color="auto"/>
      </w:divBdr>
    </w:div>
    <w:div w:id="485900232">
      <w:bodyDiv w:val="1"/>
      <w:marLeft w:val="0"/>
      <w:marRight w:val="0"/>
      <w:marTop w:val="0"/>
      <w:marBottom w:val="0"/>
      <w:divBdr>
        <w:top w:val="none" w:sz="0" w:space="0" w:color="auto"/>
        <w:left w:val="none" w:sz="0" w:space="0" w:color="auto"/>
        <w:bottom w:val="none" w:sz="0" w:space="0" w:color="auto"/>
        <w:right w:val="none" w:sz="0" w:space="0" w:color="auto"/>
      </w:divBdr>
    </w:div>
    <w:div w:id="486433214">
      <w:bodyDiv w:val="1"/>
      <w:marLeft w:val="0"/>
      <w:marRight w:val="0"/>
      <w:marTop w:val="0"/>
      <w:marBottom w:val="0"/>
      <w:divBdr>
        <w:top w:val="none" w:sz="0" w:space="0" w:color="auto"/>
        <w:left w:val="none" w:sz="0" w:space="0" w:color="auto"/>
        <w:bottom w:val="none" w:sz="0" w:space="0" w:color="auto"/>
        <w:right w:val="none" w:sz="0" w:space="0" w:color="auto"/>
      </w:divBdr>
    </w:div>
    <w:div w:id="486627622">
      <w:bodyDiv w:val="1"/>
      <w:marLeft w:val="0"/>
      <w:marRight w:val="0"/>
      <w:marTop w:val="0"/>
      <w:marBottom w:val="0"/>
      <w:divBdr>
        <w:top w:val="none" w:sz="0" w:space="0" w:color="auto"/>
        <w:left w:val="none" w:sz="0" w:space="0" w:color="auto"/>
        <w:bottom w:val="none" w:sz="0" w:space="0" w:color="auto"/>
        <w:right w:val="none" w:sz="0" w:space="0" w:color="auto"/>
      </w:divBdr>
    </w:div>
    <w:div w:id="486702440">
      <w:bodyDiv w:val="1"/>
      <w:marLeft w:val="0"/>
      <w:marRight w:val="0"/>
      <w:marTop w:val="0"/>
      <w:marBottom w:val="0"/>
      <w:divBdr>
        <w:top w:val="none" w:sz="0" w:space="0" w:color="auto"/>
        <w:left w:val="none" w:sz="0" w:space="0" w:color="auto"/>
        <w:bottom w:val="none" w:sz="0" w:space="0" w:color="auto"/>
        <w:right w:val="none" w:sz="0" w:space="0" w:color="auto"/>
      </w:divBdr>
    </w:div>
    <w:div w:id="486868666">
      <w:bodyDiv w:val="1"/>
      <w:marLeft w:val="0"/>
      <w:marRight w:val="0"/>
      <w:marTop w:val="0"/>
      <w:marBottom w:val="0"/>
      <w:divBdr>
        <w:top w:val="none" w:sz="0" w:space="0" w:color="auto"/>
        <w:left w:val="none" w:sz="0" w:space="0" w:color="auto"/>
        <w:bottom w:val="none" w:sz="0" w:space="0" w:color="auto"/>
        <w:right w:val="none" w:sz="0" w:space="0" w:color="auto"/>
      </w:divBdr>
    </w:div>
    <w:div w:id="487596843">
      <w:bodyDiv w:val="1"/>
      <w:marLeft w:val="0"/>
      <w:marRight w:val="0"/>
      <w:marTop w:val="0"/>
      <w:marBottom w:val="0"/>
      <w:divBdr>
        <w:top w:val="none" w:sz="0" w:space="0" w:color="auto"/>
        <w:left w:val="none" w:sz="0" w:space="0" w:color="auto"/>
        <w:bottom w:val="none" w:sz="0" w:space="0" w:color="auto"/>
        <w:right w:val="none" w:sz="0" w:space="0" w:color="auto"/>
      </w:divBdr>
    </w:div>
    <w:div w:id="487675495">
      <w:bodyDiv w:val="1"/>
      <w:marLeft w:val="0"/>
      <w:marRight w:val="0"/>
      <w:marTop w:val="0"/>
      <w:marBottom w:val="0"/>
      <w:divBdr>
        <w:top w:val="none" w:sz="0" w:space="0" w:color="auto"/>
        <w:left w:val="none" w:sz="0" w:space="0" w:color="auto"/>
        <w:bottom w:val="none" w:sz="0" w:space="0" w:color="auto"/>
        <w:right w:val="none" w:sz="0" w:space="0" w:color="auto"/>
      </w:divBdr>
    </w:div>
    <w:div w:id="488054742">
      <w:bodyDiv w:val="1"/>
      <w:marLeft w:val="0"/>
      <w:marRight w:val="0"/>
      <w:marTop w:val="0"/>
      <w:marBottom w:val="0"/>
      <w:divBdr>
        <w:top w:val="none" w:sz="0" w:space="0" w:color="auto"/>
        <w:left w:val="none" w:sz="0" w:space="0" w:color="auto"/>
        <w:bottom w:val="none" w:sz="0" w:space="0" w:color="auto"/>
        <w:right w:val="none" w:sz="0" w:space="0" w:color="auto"/>
      </w:divBdr>
    </w:div>
    <w:div w:id="488861481">
      <w:bodyDiv w:val="1"/>
      <w:marLeft w:val="0"/>
      <w:marRight w:val="0"/>
      <w:marTop w:val="0"/>
      <w:marBottom w:val="0"/>
      <w:divBdr>
        <w:top w:val="none" w:sz="0" w:space="0" w:color="auto"/>
        <w:left w:val="none" w:sz="0" w:space="0" w:color="auto"/>
        <w:bottom w:val="none" w:sz="0" w:space="0" w:color="auto"/>
        <w:right w:val="none" w:sz="0" w:space="0" w:color="auto"/>
      </w:divBdr>
    </w:div>
    <w:div w:id="489829181">
      <w:bodyDiv w:val="1"/>
      <w:marLeft w:val="0"/>
      <w:marRight w:val="0"/>
      <w:marTop w:val="0"/>
      <w:marBottom w:val="0"/>
      <w:divBdr>
        <w:top w:val="none" w:sz="0" w:space="0" w:color="auto"/>
        <w:left w:val="none" w:sz="0" w:space="0" w:color="auto"/>
        <w:bottom w:val="none" w:sz="0" w:space="0" w:color="auto"/>
        <w:right w:val="none" w:sz="0" w:space="0" w:color="auto"/>
      </w:divBdr>
    </w:div>
    <w:div w:id="490098937">
      <w:bodyDiv w:val="1"/>
      <w:marLeft w:val="0"/>
      <w:marRight w:val="0"/>
      <w:marTop w:val="0"/>
      <w:marBottom w:val="0"/>
      <w:divBdr>
        <w:top w:val="none" w:sz="0" w:space="0" w:color="auto"/>
        <w:left w:val="none" w:sz="0" w:space="0" w:color="auto"/>
        <w:bottom w:val="none" w:sz="0" w:space="0" w:color="auto"/>
        <w:right w:val="none" w:sz="0" w:space="0" w:color="auto"/>
      </w:divBdr>
    </w:div>
    <w:div w:id="490370476">
      <w:bodyDiv w:val="1"/>
      <w:marLeft w:val="0"/>
      <w:marRight w:val="0"/>
      <w:marTop w:val="0"/>
      <w:marBottom w:val="0"/>
      <w:divBdr>
        <w:top w:val="none" w:sz="0" w:space="0" w:color="auto"/>
        <w:left w:val="none" w:sz="0" w:space="0" w:color="auto"/>
        <w:bottom w:val="none" w:sz="0" w:space="0" w:color="auto"/>
        <w:right w:val="none" w:sz="0" w:space="0" w:color="auto"/>
      </w:divBdr>
    </w:div>
    <w:div w:id="490415452">
      <w:bodyDiv w:val="1"/>
      <w:marLeft w:val="0"/>
      <w:marRight w:val="0"/>
      <w:marTop w:val="0"/>
      <w:marBottom w:val="0"/>
      <w:divBdr>
        <w:top w:val="none" w:sz="0" w:space="0" w:color="auto"/>
        <w:left w:val="none" w:sz="0" w:space="0" w:color="auto"/>
        <w:bottom w:val="none" w:sz="0" w:space="0" w:color="auto"/>
        <w:right w:val="none" w:sz="0" w:space="0" w:color="auto"/>
      </w:divBdr>
    </w:div>
    <w:div w:id="490484812">
      <w:bodyDiv w:val="1"/>
      <w:marLeft w:val="0"/>
      <w:marRight w:val="0"/>
      <w:marTop w:val="0"/>
      <w:marBottom w:val="0"/>
      <w:divBdr>
        <w:top w:val="none" w:sz="0" w:space="0" w:color="auto"/>
        <w:left w:val="none" w:sz="0" w:space="0" w:color="auto"/>
        <w:bottom w:val="none" w:sz="0" w:space="0" w:color="auto"/>
        <w:right w:val="none" w:sz="0" w:space="0" w:color="auto"/>
      </w:divBdr>
    </w:div>
    <w:div w:id="490681897">
      <w:bodyDiv w:val="1"/>
      <w:marLeft w:val="0"/>
      <w:marRight w:val="0"/>
      <w:marTop w:val="0"/>
      <w:marBottom w:val="0"/>
      <w:divBdr>
        <w:top w:val="none" w:sz="0" w:space="0" w:color="auto"/>
        <w:left w:val="none" w:sz="0" w:space="0" w:color="auto"/>
        <w:bottom w:val="none" w:sz="0" w:space="0" w:color="auto"/>
        <w:right w:val="none" w:sz="0" w:space="0" w:color="auto"/>
      </w:divBdr>
    </w:div>
    <w:div w:id="490948421">
      <w:bodyDiv w:val="1"/>
      <w:marLeft w:val="0"/>
      <w:marRight w:val="0"/>
      <w:marTop w:val="0"/>
      <w:marBottom w:val="0"/>
      <w:divBdr>
        <w:top w:val="none" w:sz="0" w:space="0" w:color="auto"/>
        <w:left w:val="none" w:sz="0" w:space="0" w:color="auto"/>
        <w:bottom w:val="none" w:sz="0" w:space="0" w:color="auto"/>
        <w:right w:val="none" w:sz="0" w:space="0" w:color="auto"/>
      </w:divBdr>
    </w:div>
    <w:div w:id="491064100">
      <w:bodyDiv w:val="1"/>
      <w:marLeft w:val="0"/>
      <w:marRight w:val="0"/>
      <w:marTop w:val="0"/>
      <w:marBottom w:val="0"/>
      <w:divBdr>
        <w:top w:val="none" w:sz="0" w:space="0" w:color="auto"/>
        <w:left w:val="none" w:sz="0" w:space="0" w:color="auto"/>
        <w:bottom w:val="none" w:sz="0" w:space="0" w:color="auto"/>
        <w:right w:val="none" w:sz="0" w:space="0" w:color="auto"/>
      </w:divBdr>
    </w:div>
    <w:div w:id="491138206">
      <w:bodyDiv w:val="1"/>
      <w:marLeft w:val="0"/>
      <w:marRight w:val="0"/>
      <w:marTop w:val="0"/>
      <w:marBottom w:val="0"/>
      <w:divBdr>
        <w:top w:val="none" w:sz="0" w:space="0" w:color="auto"/>
        <w:left w:val="none" w:sz="0" w:space="0" w:color="auto"/>
        <w:bottom w:val="none" w:sz="0" w:space="0" w:color="auto"/>
        <w:right w:val="none" w:sz="0" w:space="0" w:color="auto"/>
      </w:divBdr>
    </w:div>
    <w:div w:id="491676553">
      <w:bodyDiv w:val="1"/>
      <w:marLeft w:val="0"/>
      <w:marRight w:val="0"/>
      <w:marTop w:val="0"/>
      <w:marBottom w:val="0"/>
      <w:divBdr>
        <w:top w:val="none" w:sz="0" w:space="0" w:color="auto"/>
        <w:left w:val="none" w:sz="0" w:space="0" w:color="auto"/>
        <w:bottom w:val="none" w:sz="0" w:space="0" w:color="auto"/>
        <w:right w:val="none" w:sz="0" w:space="0" w:color="auto"/>
      </w:divBdr>
    </w:div>
    <w:div w:id="491916667">
      <w:bodyDiv w:val="1"/>
      <w:marLeft w:val="0"/>
      <w:marRight w:val="0"/>
      <w:marTop w:val="0"/>
      <w:marBottom w:val="0"/>
      <w:divBdr>
        <w:top w:val="none" w:sz="0" w:space="0" w:color="auto"/>
        <w:left w:val="none" w:sz="0" w:space="0" w:color="auto"/>
        <w:bottom w:val="none" w:sz="0" w:space="0" w:color="auto"/>
        <w:right w:val="none" w:sz="0" w:space="0" w:color="auto"/>
      </w:divBdr>
    </w:div>
    <w:div w:id="491945225">
      <w:bodyDiv w:val="1"/>
      <w:marLeft w:val="0"/>
      <w:marRight w:val="0"/>
      <w:marTop w:val="0"/>
      <w:marBottom w:val="0"/>
      <w:divBdr>
        <w:top w:val="none" w:sz="0" w:space="0" w:color="auto"/>
        <w:left w:val="none" w:sz="0" w:space="0" w:color="auto"/>
        <w:bottom w:val="none" w:sz="0" w:space="0" w:color="auto"/>
        <w:right w:val="none" w:sz="0" w:space="0" w:color="auto"/>
      </w:divBdr>
    </w:div>
    <w:div w:id="492259349">
      <w:bodyDiv w:val="1"/>
      <w:marLeft w:val="0"/>
      <w:marRight w:val="0"/>
      <w:marTop w:val="0"/>
      <w:marBottom w:val="0"/>
      <w:divBdr>
        <w:top w:val="none" w:sz="0" w:space="0" w:color="auto"/>
        <w:left w:val="none" w:sz="0" w:space="0" w:color="auto"/>
        <w:bottom w:val="none" w:sz="0" w:space="0" w:color="auto"/>
        <w:right w:val="none" w:sz="0" w:space="0" w:color="auto"/>
      </w:divBdr>
    </w:div>
    <w:div w:id="492452241">
      <w:bodyDiv w:val="1"/>
      <w:marLeft w:val="0"/>
      <w:marRight w:val="0"/>
      <w:marTop w:val="0"/>
      <w:marBottom w:val="0"/>
      <w:divBdr>
        <w:top w:val="none" w:sz="0" w:space="0" w:color="auto"/>
        <w:left w:val="none" w:sz="0" w:space="0" w:color="auto"/>
        <w:bottom w:val="none" w:sz="0" w:space="0" w:color="auto"/>
        <w:right w:val="none" w:sz="0" w:space="0" w:color="auto"/>
      </w:divBdr>
    </w:div>
    <w:div w:id="493184430">
      <w:bodyDiv w:val="1"/>
      <w:marLeft w:val="0"/>
      <w:marRight w:val="0"/>
      <w:marTop w:val="0"/>
      <w:marBottom w:val="0"/>
      <w:divBdr>
        <w:top w:val="none" w:sz="0" w:space="0" w:color="auto"/>
        <w:left w:val="none" w:sz="0" w:space="0" w:color="auto"/>
        <w:bottom w:val="none" w:sz="0" w:space="0" w:color="auto"/>
        <w:right w:val="none" w:sz="0" w:space="0" w:color="auto"/>
      </w:divBdr>
    </w:div>
    <w:div w:id="493420770">
      <w:bodyDiv w:val="1"/>
      <w:marLeft w:val="0"/>
      <w:marRight w:val="0"/>
      <w:marTop w:val="0"/>
      <w:marBottom w:val="0"/>
      <w:divBdr>
        <w:top w:val="none" w:sz="0" w:space="0" w:color="auto"/>
        <w:left w:val="none" w:sz="0" w:space="0" w:color="auto"/>
        <w:bottom w:val="none" w:sz="0" w:space="0" w:color="auto"/>
        <w:right w:val="none" w:sz="0" w:space="0" w:color="auto"/>
      </w:divBdr>
    </w:div>
    <w:div w:id="493420850">
      <w:bodyDiv w:val="1"/>
      <w:marLeft w:val="0"/>
      <w:marRight w:val="0"/>
      <w:marTop w:val="0"/>
      <w:marBottom w:val="0"/>
      <w:divBdr>
        <w:top w:val="none" w:sz="0" w:space="0" w:color="auto"/>
        <w:left w:val="none" w:sz="0" w:space="0" w:color="auto"/>
        <w:bottom w:val="none" w:sz="0" w:space="0" w:color="auto"/>
        <w:right w:val="none" w:sz="0" w:space="0" w:color="auto"/>
      </w:divBdr>
    </w:div>
    <w:div w:id="493499356">
      <w:bodyDiv w:val="1"/>
      <w:marLeft w:val="0"/>
      <w:marRight w:val="0"/>
      <w:marTop w:val="0"/>
      <w:marBottom w:val="0"/>
      <w:divBdr>
        <w:top w:val="none" w:sz="0" w:space="0" w:color="auto"/>
        <w:left w:val="none" w:sz="0" w:space="0" w:color="auto"/>
        <w:bottom w:val="none" w:sz="0" w:space="0" w:color="auto"/>
        <w:right w:val="none" w:sz="0" w:space="0" w:color="auto"/>
      </w:divBdr>
    </w:div>
    <w:div w:id="493573603">
      <w:bodyDiv w:val="1"/>
      <w:marLeft w:val="0"/>
      <w:marRight w:val="0"/>
      <w:marTop w:val="0"/>
      <w:marBottom w:val="0"/>
      <w:divBdr>
        <w:top w:val="none" w:sz="0" w:space="0" w:color="auto"/>
        <w:left w:val="none" w:sz="0" w:space="0" w:color="auto"/>
        <w:bottom w:val="none" w:sz="0" w:space="0" w:color="auto"/>
        <w:right w:val="none" w:sz="0" w:space="0" w:color="auto"/>
      </w:divBdr>
    </w:div>
    <w:div w:id="493762784">
      <w:bodyDiv w:val="1"/>
      <w:marLeft w:val="0"/>
      <w:marRight w:val="0"/>
      <w:marTop w:val="0"/>
      <w:marBottom w:val="0"/>
      <w:divBdr>
        <w:top w:val="none" w:sz="0" w:space="0" w:color="auto"/>
        <w:left w:val="none" w:sz="0" w:space="0" w:color="auto"/>
        <w:bottom w:val="none" w:sz="0" w:space="0" w:color="auto"/>
        <w:right w:val="none" w:sz="0" w:space="0" w:color="auto"/>
      </w:divBdr>
    </w:div>
    <w:div w:id="493834917">
      <w:bodyDiv w:val="1"/>
      <w:marLeft w:val="0"/>
      <w:marRight w:val="0"/>
      <w:marTop w:val="0"/>
      <w:marBottom w:val="0"/>
      <w:divBdr>
        <w:top w:val="none" w:sz="0" w:space="0" w:color="auto"/>
        <w:left w:val="none" w:sz="0" w:space="0" w:color="auto"/>
        <w:bottom w:val="none" w:sz="0" w:space="0" w:color="auto"/>
        <w:right w:val="none" w:sz="0" w:space="0" w:color="auto"/>
      </w:divBdr>
    </w:div>
    <w:div w:id="494145314">
      <w:bodyDiv w:val="1"/>
      <w:marLeft w:val="0"/>
      <w:marRight w:val="0"/>
      <w:marTop w:val="0"/>
      <w:marBottom w:val="0"/>
      <w:divBdr>
        <w:top w:val="none" w:sz="0" w:space="0" w:color="auto"/>
        <w:left w:val="none" w:sz="0" w:space="0" w:color="auto"/>
        <w:bottom w:val="none" w:sz="0" w:space="0" w:color="auto"/>
        <w:right w:val="none" w:sz="0" w:space="0" w:color="auto"/>
      </w:divBdr>
    </w:div>
    <w:div w:id="494760828">
      <w:bodyDiv w:val="1"/>
      <w:marLeft w:val="0"/>
      <w:marRight w:val="0"/>
      <w:marTop w:val="0"/>
      <w:marBottom w:val="0"/>
      <w:divBdr>
        <w:top w:val="none" w:sz="0" w:space="0" w:color="auto"/>
        <w:left w:val="none" w:sz="0" w:space="0" w:color="auto"/>
        <w:bottom w:val="none" w:sz="0" w:space="0" w:color="auto"/>
        <w:right w:val="none" w:sz="0" w:space="0" w:color="auto"/>
      </w:divBdr>
    </w:div>
    <w:div w:id="494762128">
      <w:bodyDiv w:val="1"/>
      <w:marLeft w:val="0"/>
      <w:marRight w:val="0"/>
      <w:marTop w:val="0"/>
      <w:marBottom w:val="0"/>
      <w:divBdr>
        <w:top w:val="none" w:sz="0" w:space="0" w:color="auto"/>
        <w:left w:val="none" w:sz="0" w:space="0" w:color="auto"/>
        <w:bottom w:val="none" w:sz="0" w:space="0" w:color="auto"/>
        <w:right w:val="none" w:sz="0" w:space="0" w:color="auto"/>
      </w:divBdr>
    </w:div>
    <w:div w:id="494806347">
      <w:bodyDiv w:val="1"/>
      <w:marLeft w:val="0"/>
      <w:marRight w:val="0"/>
      <w:marTop w:val="0"/>
      <w:marBottom w:val="0"/>
      <w:divBdr>
        <w:top w:val="none" w:sz="0" w:space="0" w:color="auto"/>
        <w:left w:val="none" w:sz="0" w:space="0" w:color="auto"/>
        <w:bottom w:val="none" w:sz="0" w:space="0" w:color="auto"/>
        <w:right w:val="none" w:sz="0" w:space="0" w:color="auto"/>
      </w:divBdr>
    </w:div>
    <w:div w:id="495456656">
      <w:bodyDiv w:val="1"/>
      <w:marLeft w:val="0"/>
      <w:marRight w:val="0"/>
      <w:marTop w:val="0"/>
      <w:marBottom w:val="0"/>
      <w:divBdr>
        <w:top w:val="none" w:sz="0" w:space="0" w:color="auto"/>
        <w:left w:val="none" w:sz="0" w:space="0" w:color="auto"/>
        <w:bottom w:val="none" w:sz="0" w:space="0" w:color="auto"/>
        <w:right w:val="none" w:sz="0" w:space="0" w:color="auto"/>
      </w:divBdr>
    </w:div>
    <w:div w:id="495615523">
      <w:bodyDiv w:val="1"/>
      <w:marLeft w:val="0"/>
      <w:marRight w:val="0"/>
      <w:marTop w:val="0"/>
      <w:marBottom w:val="0"/>
      <w:divBdr>
        <w:top w:val="none" w:sz="0" w:space="0" w:color="auto"/>
        <w:left w:val="none" w:sz="0" w:space="0" w:color="auto"/>
        <w:bottom w:val="none" w:sz="0" w:space="0" w:color="auto"/>
        <w:right w:val="none" w:sz="0" w:space="0" w:color="auto"/>
      </w:divBdr>
    </w:div>
    <w:div w:id="495652712">
      <w:bodyDiv w:val="1"/>
      <w:marLeft w:val="0"/>
      <w:marRight w:val="0"/>
      <w:marTop w:val="0"/>
      <w:marBottom w:val="0"/>
      <w:divBdr>
        <w:top w:val="none" w:sz="0" w:space="0" w:color="auto"/>
        <w:left w:val="none" w:sz="0" w:space="0" w:color="auto"/>
        <w:bottom w:val="none" w:sz="0" w:space="0" w:color="auto"/>
        <w:right w:val="none" w:sz="0" w:space="0" w:color="auto"/>
      </w:divBdr>
    </w:div>
    <w:div w:id="495724577">
      <w:bodyDiv w:val="1"/>
      <w:marLeft w:val="0"/>
      <w:marRight w:val="0"/>
      <w:marTop w:val="0"/>
      <w:marBottom w:val="0"/>
      <w:divBdr>
        <w:top w:val="none" w:sz="0" w:space="0" w:color="auto"/>
        <w:left w:val="none" w:sz="0" w:space="0" w:color="auto"/>
        <w:bottom w:val="none" w:sz="0" w:space="0" w:color="auto"/>
        <w:right w:val="none" w:sz="0" w:space="0" w:color="auto"/>
      </w:divBdr>
    </w:div>
    <w:div w:id="495876715">
      <w:bodyDiv w:val="1"/>
      <w:marLeft w:val="0"/>
      <w:marRight w:val="0"/>
      <w:marTop w:val="0"/>
      <w:marBottom w:val="0"/>
      <w:divBdr>
        <w:top w:val="none" w:sz="0" w:space="0" w:color="auto"/>
        <w:left w:val="none" w:sz="0" w:space="0" w:color="auto"/>
        <w:bottom w:val="none" w:sz="0" w:space="0" w:color="auto"/>
        <w:right w:val="none" w:sz="0" w:space="0" w:color="auto"/>
      </w:divBdr>
    </w:div>
    <w:div w:id="495921357">
      <w:bodyDiv w:val="1"/>
      <w:marLeft w:val="0"/>
      <w:marRight w:val="0"/>
      <w:marTop w:val="0"/>
      <w:marBottom w:val="0"/>
      <w:divBdr>
        <w:top w:val="none" w:sz="0" w:space="0" w:color="auto"/>
        <w:left w:val="none" w:sz="0" w:space="0" w:color="auto"/>
        <w:bottom w:val="none" w:sz="0" w:space="0" w:color="auto"/>
        <w:right w:val="none" w:sz="0" w:space="0" w:color="auto"/>
      </w:divBdr>
    </w:div>
    <w:div w:id="496002081">
      <w:bodyDiv w:val="1"/>
      <w:marLeft w:val="0"/>
      <w:marRight w:val="0"/>
      <w:marTop w:val="0"/>
      <w:marBottom w:val="0"/>
      <w:divBdr>
        <w:top w:val="none" w:sz="0" w:space="0" w:color="auto"/>
        <w:left w:val="none" w:sz="0" w:space="0" w:color="auto"/>
        <w:bottom w:val="none" w:sz="0" w:space="0" w:color="auto"/>
        <w:right w:val="none" w:sz="0" w:space="0" w:color="auto"/>
      </w:divBdr>
    </w:div>
    <w:div w:id="496187786">
      <w:bodyDiv w:val="1"/>
      <w:marLeft w:val="0"/>
      <w:marRight w:val="0"/>
      <w:marTop w:val="0"/>
      <w:marBottom w:val="0"/>
      <w:divBdr>
        <w:top w:val="none" w:sz="0" w:space="0" w:color="auto"/>
        <w:left w:val="none" w:sz="0" w:space="0" w:color="auto"/>
        <w:bottom w:val="none" w:sz="0" w:space="0" w:color="auto"/>
        <w:right w:val="none" w:sz="0" w:space="0" w:color="auto"/>
      </w:divBdr>
    </w:div>
    <w:div w:id="496307399">
      <w:bodyDiv w:val="1"/>
      <w:marLeft w:val="0"/>
      <w:marRight w:val="0"/>
      <w:marTop w:val="0"/>
      <w:marBottom w:val="0"/>
      <w:divBdr>
        <w:top w:val="none" w:sz="0" w:space="0" w:color="auto"/>
        <w:left w:val="none" w:sz="0" w:space="0" w:color="auto"/>
        <w:bottom w:val="none" w:sz="0" w:space="0" w:color="auto"/>
        <w:right w:val="none" w:sz="0" w:space="0" w:color="auto"/>
      </w:divBdr>
    </w:div>
    <w:div w:id="496729125">
      <w:bodyDiv w:val="1"/>
      <w:marLeft w:val="0"/>
      <w:marRight w:val="0"/>
      <w:marTop w:val="0"/>
      <w:marBottom w:val="0"/>
      <w:divBdr>
        <w:top w:val="none" w:sz="0" w:space="0" w:color="auto"/>
        <w:left w:val="none" w:sz="0" w:space="0" w:color="auto"/>
        <w:bottom w:val="none" w:sz="0" w:space="0" w:color="auto"/>
        <w:right w:val="none" w:sz="0" w:space="0" w:color="auto"/>
      </w:divBdr>
    </w:div>
    <w:div w:id="496769565">
      <w:bodyDiv w:val="1"/>
      <w:marLeft w:val="0"/>
      <w:marRight w:val="0"/>
      <w:marTop w:val="0"/>
      <w:marBottom w:val="0"/>
      <w:divBdr>
        <w:top w:val="none" w:sz="0" w:space="0" w:color="auto"/>
        <w:left w:val="none" w:sz="0" w:space="0" w:color="auto"/>
        <w:bottom w:val="none" w:sz="0" w:space="0" w:color="auto"/>
        <w:right w:val="none" w:sz="0" w:space="0" w:color="auto"/>
      </w:divBdr>
    </w:div>
    <w:div w:id="496961816">
      <w:bodyDiv w:val="1"/>
      <w:marLeft w:val="0"/>
      <w:marRight w:val="0"/>
      <w:marTop w:val="0"/>
      <w:marBottom w:val="0"/>
      <w:divBdr>
        <w:top w:val="none" w:sz="0" w:space="0" w:color="auto"/>
        <w:left w:val="none" w:sz="0" w:space="0" w:color="auto"/>
        <w:bottom w:val="none" w:sz="0" w:space="0" w:color="auto"/>
        <w:right w:val="none" w:sz="0" w:space="0" w:color="auto"/>
      </w:divBdr>
    </w:div>
    <w:div w:id="496964459">
      <w:bodyDiv w:val="1"/>
      <w:marLeft w:val="0"/>
      <w:marRight w:val="0"/>
      <w:marTop w:val="0"/>
      <w:marBottom w:val="0"/>
      <w:divBdr>
        <w:top w:val="none" w:sz="0" w:space="0" w:color="auto"/>
        <w:left w:val="none" w:sz="0" w:space="0" w:color="auto"/>
        <w:bottom w:val="none" w:sz="0" w:space="0" w:color="auto"/>
        <w:right w:val="none" w:sz="0" w:space="0" w:color="auto"/>
      </w:divBdr>
    </w:div>
    <w:div w:id="497159289">
      <w:bodyDiv w:val="1"/>
      <w:marLeft w:val="0"/>
      <w:marRight w:val="0"/>
      <w:marTop w:val="0"/>
      <w:marBottom w:val="0"/>
      <w:divBdr>
        <w:top w:val="none" w:sz="0" w:space="0" w:color="auto"/>
        <w:left w:val="none" w:sz="0" w:space="0" w:color="auto"/>
        <w:bottom w:val="none" w:sz="0" w:space="0" w:color="auto"/>
        <w:right w:val="none" w:sz="0" w:space="0" w:color="auto"/>
      </w:divBdr>
    </w:div>
    <w:div w:id="497188811">
      <w:bodyDiv w:val="1"/>
      <w:marLeft w:val="0"/>
      <w:marRight w:val="0"/>
      <w:marTop w:val="0"/>
      <w:marBottom w:val="0"/>
      <w:divBdr>
        <w:top w:val="none" w:sz="0" w:space="0" w:color="auto"/>
        <w:left w:val="none" w:sz="0" w:space="0" w:color="auto"/>
        <w:bottom w:val="none" w:sz="0" w:space="0" w:color="auto"/>
        <w:right w:val="none" w:sz="0" w:space="0" w:color="auto"/>
      </w:divBdr>
    </w:div>
    <w:div w:id="497228583">
      <w:bodyDiv w:val="1"/>
      <w:marLeft w:val="0"/>
      <w:marRight w:val="0"/>
      <w:marTop w:val="0"/>
      <w:marBottom w:val="0"/>
      <w:divBdr>
        <w:top w:val="none" w:sz="0" w:space="0" w:color="auto"/>
        <w:left w:val="none" w:sz="0" w:space="0" w:color="auto"/>
        <w:bottom w:val="none" w:sz="0" w:space="0" w:color="auto"/>
        <w:right w:val="none" w:sz="0" w:space="0" w:color="auto"/>
      </w:divBdr>
    </w:div>
    <w:div w:id="497766869">
      <w:bodyDiv w:val="1"/>
      <w:marLeft w:val="0"/>
      <w:marRight w:val="0"/>
      <w:marTop w:val="0"/>
      <w:marBottom w:val="0"/>
      <w:divBdr>
        <w:top w:val="none" w:sz="0" w:space="0" w:color="auto"/>
        <w:left w:val="none" w:sz="0" w:space="0" w:color="auto"/>
        <w:bottom w:val="none" w:sz="0" w:space="0" w:color="auto"/>
        <w:right w:val="none" w:sz="0" w:space="0" w:color="auto"/>
      </w:divBdr>
    </w:div>
    <w:div w:id="498161767">
      <w:bodyDiv w:val="1"/>
      <w:marLeft w:val="0"/>
      <w:marRight w:val="0"/>
      <w:marTop w:val="0"/>
      <w:marBottom w:val="0"/>
      <w:divBdr>
        <w:top w:val="none" w:sz="0" w:space="0" w:color="auto"/>
        <w:left w:val="none" w:sz="0" w:space="0" w:color="auto"/>
        <w:bottom w:val="none" w:sz="0" w:space="0" w:color="auto"/>
        <w:right w:val="none" w:sz="0" w:space="0" w:color="auto"/>
      </w:divBdr>
    </w:div>
    <w:div w:id="498232938">
      <w:bodyDiv w:val="1"/>
      <w:marLeft w:val="0"/>
      <w:marRight w:val="0"/>
      <w:marTop w:val="0"/>
      <w:marBottom w:val="0"/>
      <w:divBdr>
        <w:top w:val="none" w:sz="0" w:space="0" w:color="auto"/>
        <w:left w:val="none" w:sz="0" w:space="0" w:color="auto"/>
        <w:bottom w:val="none" w:sz="0" w:space="0" w:color="auto"/>
        <w:right w:val="none" w:sz="0" w:space="0" w:color="auto"/>
      </w:divBdr>
    </w:div>
    <w:div w:id="498353936">
      <w:bodyDiv w:val="1"/>
      <w:marLeft w:val="0"/>
      <w:marRight w:val="0"/>
      <w:marTop w:val="0"/>
      <w:marBottom w:val="0"/>
      <w:divBdr>
        <w:top w:val="none" w:sz="0" w:space="0" w:color="auto"/>
        <w:left w:val="none" w:sz="0" w:space="0" w:color="auto"/>
        <w:bottom w:val="none" w:sz="0" w:space="0" w:color="auto"/>
        <w:right w:val="none" w:sz="0" w:space="0" w:color="auto"/>
      </w:divBdr>
    </w:div>
    <w:div w:id="498425190">
      <w:bodyDiv w:val="1"/>
      <w:marLeft w:val="0"/>
      <w:marRight w:val="0"/>
      <w:marTop w:val="0"/>
      <w:marBottom w:val="0"/>
      <w:divBdr>
        <w:top w:val="none" w:sz="0" w:space="0" w:color="auto"/>
        <w:left w:val="none" w:sz="0" w:space="0" w:color="auto"/>
        <w:bottom w:val="none" w:sz="0" w:space="0" w:color="auto"/>
        <w:right w:val="none" w:sz="0" w:space="0" w:color="auto"/>
      </w:divBdr>
    </w:div>
    <w:div w:id="498546819">
      <w:bodyDiv w:val="1"/>
      <w:marLeft w:val="0"/>
      <w:marRight w:val="0"/>
      <w:marTop w:val="0"/>
      <w:marBottom w:val="0"/>
      <w:divBdr>
        <w:top w:val="none" w:sz="0" w:space="0" w:color="auto"/>
        <w:left w:val="none" w:sz="0" w:space="0" w:color="auto"/>
        <w:bottom w:val="none" w:sz="0" w:space="0" w:color="auto"/>
        <w:right w:val="none" w:sz="0" w:space="0" w:color="auto"/>
      </w:divBdr>
    </w:div>
    <w:div w:id="498621697">
      <w:bodyDiv w:val="1"/>
      <w:marLeft w:val="0"/>
      <w:marRight w:val="0"/>
      <w:marTop w:val="0"/>
      <w:marBottom w:val="0"/>
      <w:divBdr>
        <w:top w:val="none" w:sz="0" w:space="0" w:color="auto"/>
        <w:left w:val="none" w:sz="0" w:space="0" w:color="auto"/>
        <w:bottom w:val="none" w:sz="0" w:space="0" w:color="auto"/>
        <w:right w:val="none" w:sz="0" w:space="0" w:color="auto"/>
      </w:divBdr>
    </w:div>
    <w:div w:id="498666561">
      <w:bodyDiv w:val="1"/>
      <w:marLeft w:val="0"/>
      <w:marRight w:val="0"/>
      <w:marTop w:val="0"/>
      <w:marBottom w:val="0"/>
      <w:divBdr>
        <w:top w:val="none" w:sz="0" w:space="0" w:color="auto"/>
        <w:left w:val="none" w:sz="0" w:space="0" w:color="auto"/>
        <w:bottom w:val="none" w:sz="0" w:space="0" w:color="auto"/>
        <w:right w:val="none" w:sz="0" w:space="0" w:color="auto"/>
      </w:divBdr>
    </w:div>
    <w:div w:id="498811913">
      <w:bodyDiv w:val="1"/>
      <w:marLeft w:val="0"/>
      <w:marRight w:val="0"/>
      <w:marTop w:val="0"/>
      <w:marBottom w:val="0"/>
      <w:divBdr>
        <w:top w:val="none" w:sz="0" w:space="0" w:color="auto"/>
        <w:left w:val="none" w:sz="0" w:space="0" w:color="auto"/>
        <w:bottom w:val="none" w:sz="0" w:space="0" w:color="auto"/>
        <w:right w:val="none" w:sz="0" w:space="0" w:color="auto"/>
      </w:divBdr>
    </w:div>
    <w:div w:id="499271163">
      <w:bodyDiv w:val="1"/>
      <w:marLeft w:val="0"/>
      <w:marRight w:val="0"/>
      <w:marTop w:val="0"/>
      <w:marBottom w:val="0"/>
      <w:divBdr>
        <w:top w:val="none" w:sz="0" w:space="0" w:color="auto"/>
        <w:left w:val="none" w:sz="0" w:space="0" w:color="auto"/>
        <w:bottom w:val="none" w:sz="0" w:space="0" w:color="auto"/>
        <w:right w:val="none" w:sz="0" w:space="0" w:color="auto"/>
      </w:divBdr>
    </w:div>
    <w:div w:id="499273009">
      <w:bodyDiv w:val="1"/>
      <w:marLeft w:val="0"/>
      <w:marRight w:val="0"/>
      <w:marTop w:val="0"/>
      <w:marBottom w:val="0"/>
      <w:divBdr>
        <w:top w:val="none" w:sz="0" w:space="0" w:color="auto"/>
        <w:left w:val="none" w:sz="0" w:space="0" w:color="auto"/>
        <w:bottom w:val="none" w:sz="0" w:space="0" w:color="auto"/>
        <w:right w:val="none" w:sz="0" w:space="0" w:color="auto"/>
      </w:divBdr>
    </w:div>
    <w:div w:id="499546128">
      <w:bodyDiv w:val="1"/>
      <w:marLeft w:val="0"/>
      <w:marRight w:val="0"/>
      <w:marTop w:val="0"/>
      <w:marBottom w:val="0"/>
      <w:divBdr>
        <w:top w:val="none" w:sz="0" w:space="0" w:color="auto"/>
        <w:left w:val="none" w:sz="0" w:space="0" w:color="auto"/>
        <w:bottom w:val="none" w:sz="0" w:space="0" w:color="auto"/>
        <w:right w:val="none" w:sz="0" w:space="0" w:color="auto"/>
      </w:divBdr>
    </w:div>
    <w:div w:id="499663510">
      <w:bodyDiv w:val="1"/>
      <w:marLeft w:val="0"/>
      <w:marRight w:val="0"/>
      <w:marTop w:val="0"/>
      <w:marBottom w:val="0"/>
      <w:divBdr>
        <w:top w:val="none" w:sz="0" w:space="0" w:color="auto"/>
        <w:left w:val="none" w:sz="0" w:space="0" w:color="auto"/>
        <w:bottom w:val="none" w:sz="0" w:space="0" w:color="auto"/>
        <w:right w:val="none" w:sz="0" w:space="0" w:color="auto"/>
      </w:divBdr>
    </w:div>
    <w:div w:id="499736684">
      <w:bodyDiv w:val="1"/>
      <w:marLeft w:val="0"/>
      <w:marRight w:val="0"/>
      <w:marTop w:val="0"/>
      <w:marBottom w:val="0"/>
      <w:divBdr>
        <w:top w:val="none" w:sz="0" w:space="0" w:color="auto"/>
        <w:left w:val="none" w:sz="0" w:space="0" w:color="auto"/>
        <w:bottom w:val="none" w:sz="0" w:space="0" w:color="auto"/>
        <w:right w:val="none" w:sz="0" w:space="0" w:color="auto"/>
      </w:divBdr>
    </w:div>
    <w:div w:id="499857978">
      <w:bodyDiv w:val="1"/>
      <w:marLeft w:val="0"/>
      <w:marRight w:val="0"/>
      <w:marTop w:val="0"/>
      <w:marBottom w:val="0"/>
      <w:divBdr>
        <w:top w:val="none" w:sz="0" w:space="0" w:color="auto"/>
        <w:left w:val="none" w:sz="0" w:space="0" w:color="auto"/>
        <w:bottom w:val="none" w:sz="0" w:space="0" w:color="auto"/>
        <w:right w:val="none" w:sz="0" w:space="0" w:color="auto"/>
      </w:divBdr>
    </w:div>
    <w:div w:id="499926007">
      <w:bodyDiv w:val="1"/>
      <w:marLeft w:val="0"/>
      <w:marRight w:val="0"/>
      <w:marTop w:val="0"/>
      <w:marBottom w:val="0"/>
      <w:divBdr>
        <w:top w:val="none" w:sz="0" w:space="0" w:color="auto"/>
        <w:left w:val="none" w:sz="0" w:space="0" w:color="auto"/>
        <w:bottom w:val="none" w:sz="0" w:space="0" w:color="auto"/>
        <w:right w:val="none" w:sz="0" w:space="0" w:color="auto"/>
      </w:divBdr>
    </w:div>
    <w:div w:id="499931215">
      <w:bodyDiv w:val="1"/>
      <w:marLeft w:val="0"/>
      <w:marRight w:val="0"/>
      <w:marTop w:val="0"/>
      <w:marBottom w:val="0"/>
      <w:divBdr>
        <w:top w:val="none" w:sz="0" w:space="0" w:color="auto"/>
        <w:left w:val="none" w:sz="0" w:space="0" w:color="auto"/>
        <w:bottom w:val="none" w:sz="0" w:space="0" w:color="auto"/>
        <w:right w:val="none" w:sz="0" w:space="0" w:color="auto"/>
      </w:divBdr>
    </w:div>
    <w:div w:id="499976591">
      <w:bodyDiv w:val="1"/>
      <w:marLeft w:val="0"/>
      <w:marRight w:val="0"/>
      <w:marTop w:val="0"/>
      <w:marBottom w:val="0"/>
      <w:divBdr>
        <w:top w:val="none" w:sz="0" w:space="0" w:color="auto"/>
        <w:left w:val="none" w:sz="0" w:space="0" w:color="auto"/>
        <w:bottom w:val="none" w:sz="0" w:space="0" w:color="auto"/>
        <w:right w:val="none" w:sz="0" w:space="0" w:color="auto"/>
      </w:divBdr>
    </w:div>
    <w:div w:id="500120545">
      <w:bodyDiv w:val="1"/>
      <w:marLeft w:val="0"/>
      <w:marRight w:val="0"/>
      <w:marTop w:val="0"/>
      <w:marBottom w:val="0"/>
      <w:divBdr>
        <w:top w:val="none" w:sz="0" w:space="0" w:color="auto"/>
        <w:left w:val="none" w:sz="0" w:space="0" w:color="auto"/>
        <w:bottom w:val="none" w:sz="0" w:space="0" w:color="auto"/>
        <w:right w:val="none" w:sz="0" w:space="0" w:color="auto"/>
      </w:divBdr>
    </w:div>
    <w:div w:id="500319927">
      <w:bodyDiv w:val="1"/>
      <w:marLeft w:val="0"/>
      <w:marRight w:val="0"/>
      <w:marTop w:val="0"/>
      <w:marBottom w:val="0"/>
      <w:divBdr>
        <w:top w:val="none" w:sz="0" w:space="0" w:color="auto"/>
        <w:left w:val="none" w:sz="0" w:space="0" w:color="auto"/>
        <w:bottom w:val="none" w:sz="0" w:space="0" w:color="auto"/>
        <w:right w:val="none" w:sz="0" w:space="0" w:color="auto"/>
      </w:divBdr>
    </w:div>
    <w:div w:id="500387525">
      <w:bodyDiv w:val="1"/>
      <w:marLeft w:val="0"/>
      <w:marRight w:val="0"/>
      <w:marTop w:val="0"/>
      <w:marBottom w:val="0"/>
      <w:divBdr>
        <w:top w:val="none" w:sz="0" w:space="0" w:color="auto"/>
        <w:left w:val="none" w:sz="0" w:space="0" w:color="auto"/>
        <w:bottom w:val="none" w:sz="0" w:space="0" w:color="auto"/>
        <w:right w:val="none" w:sz="0" w:space="0" w:color="auto"/>
      </w:divBdr>
    </w:div>
    <w:div w:id="500390842">
      <w:bodyDiv w:val="1"/>
      <w:marLeft w:val="0"/>
      <w:marRight w:val="0"/>
      <w:marTop w:val="0"/>
      <w:marBottom w:val="0"/>
      <w:divBdr>
        <w:top w:val="none" w:sz="0" w:space="0" w:color="auto"/>
        <w:left w:val="none" w:sz="0" w:space="0" w:color="auto"/>
        <w:bottom w:val="none" w:sz="0" w:space="0" w:color="auto"/>
        <w:right w:val="none" w:sz="0" w:space="0" w:color="auto"/>
      </w:divBdr>
    </w:div>
    <w:div w:id="500436384">
      <w:bodyDiv w:val="1"/>
      <w:marLeft w:val="0"/>
      <w:marRight w:val="0"/>
      <w:marTop w:val="0"/>
      <w:marBottom w:val="0"/>
      <w:divBdr>
        <w:top w:val="none" w:sz="0" w:space="0" w:color="auto"/>
        <w:left w:val="none" w:sz="0" w:space="0" w:color="auto"/>
        <w:bottom w:val="none" w:sz="0" w:space="0" w:color="auto"/>
        <w:right w:val="none" w:sz="0" w:space="0" w:color="auto"/>
      </w:divBdr>
    </w:div>
    <w:div w:id="500438539">
      <w:bodyDiv w:val="1"/>
      <w:marLeft w:val="0"/>
      <w:marRight w:val="0"/>
      <w:marTop w:val="0"/>
      <w:marBottom w:val="0"/>
      <w:divBdr>
        <w:top w:val="none" w:sz="0" w:space="0" w:color="auto"/>
        <w:left w:val="none" w:sz="0" w:space="0" w:color="auto"/>
        <w:bottom w:val="none" w:sz="0" w:space="0" w:color="auto"/>
        <w:right w:val="none" w:sz="0" w:space="0" w:color="auto"/>
      </w:divBdr>
    </w:div>
    <w:div w:id="500703316">
      <w:bodyDiv w:val="1"/>
      <w:marLeft w:val="0"/>
      <w:marRight w:val="0"/>
      <w:marTop w:val="0"/>
      <w:marBottom w:val="0"/>
      <w:divBdr>
        <w:top w:val="none" w:sz="0" w:space="0" w:color="auto"/>
        <w:left w:val="none" w:sz="0" w:space="0" w:color="auto"/>
        <w:bottom w:val="none" w:sz="0" w:space="0" w:color="auto"/>
        <w:right w:val="none" w:sz="0" w:space="0" w:color="auto"/>
      </w:divBdr>
    </w:div>
    <w:div w:id="500858237">
      <w:bodyDiv w:val="1"/>
      <w:marLeft w:val="0"/>
      <w:marRight w:val="0"/>
      <w:marTop w:val="0"/>
      <w:marBottom w:val="0"/>
      <w:divBdr>
        <w:top w:val="none" w:sz="0" w:space="0" w:color="auto"/>
        <w:left w:val="none" w:sz="0" w:space="0" w:color="auto"/>
        <w:bottom w:val="none" w:sz="0" w:space="0" w:color="auto"/>
        <w:right w:val="none" w:sz="0" w:space="0" w:color="auto"/>
      </w:divBdr>
    </w:div>
    <w:div w:id="500897773">
      <w:bodyDiv w:val="1"/>
      <w:marLeft w:val="0"/>
      <w:marRight w:val="0"/>
      <w:marTop w:val="0"/>
      <w:marBottom w:val="0"/>
      <w:divBdr>
        <w:top w:val="none" w:sz="0" w:space="0" w:color="auto"/>
        <w:left w:val="none" w:sz="0" w:space="0" w:color="auto"/>
        <w:bottom w:val="none" w:sz="0" w:space="0" w:color="auto"/>
        <w:right w:val="none" w:sz="0" w:space="0" w:color="auto"/>
      </w:divBdr>
    </w:div>
    <w:div w:id="500975260">
      <w:bodyDiv w:val="1"/>
      <w:marLeft w:val="0"/>
      <w:marRight w:val="0"/>
      <w:marTop w:val="0"/>
      <w:marBottom w:val="0"/>
      <w:divBdr>
        <w:top w:val="none" w:sz="0" w:space="0" w:color="auto"/>
        <w:left w:val="none" w:sz="0" w:space="0" w:color="auto"/>
        <w:bottom w:val="none" w:sz="0" w:space="0" w:color="auto"/>
        <w:right w:val="none" w:sz="0" w:space="0" w:color="auto"/>
      </w:divBdr>
    </w:div>
    <w:div w:id="501042300">
      <w:bodyDiv w:val="1"/>
      <w:marLeft w:val="0"/>
      <w:marRight w:val="0"/>
      <w:marTop w:val="0"/>
      <w:marBottom w:val="0"/>
      <w:divBdr>
        <w:top w:val="none" w:sz="0" w:space="0" w:color="auto"/>
        <w:left w:val="none" w:sz="0" w:space="0" w:color="auto"/>
        <w:bottom w:val="none" w:sz="0" w:space="0" w:color="auto"/>
        <w:right w:val="none" w:sz="0" w:space="0" w:color="auto"/>
      </w:divBdr>
    </w:div>
    <w:div w:id="501050709">
      <w:bodyDiv w:val="1"/>
      <w:marLeft w:val="0"/>
      <w:marRight w:val="0"/>
      <w:marTop w:val="0"/>
      <w:marBottom w:val="0"/>
      <w:divBdr>
        <w:top w:val="none" w:sz="0" w:space="0" w:color="auto"/>
        <w:left w:val="none" w:sz="0" w:space="0" w:color="auto"/>
        <w:bottom w:val="none" w:sz="0" w:space="0" w:color="auto"/>
        <w:right w:val="none" w:sz="0" w:space="0" w:color="auto"/>
      </w:divBdr>
    </w:div>
    <w:div w:id="501361609">
      <w:bodyDiv w:val="1"/>
      <w:marLeft w:val="0"/>
      <w:marRight w:val="0"/>
      <w:marTop w:val="0"/>
      <w:marBottom w:val="0"/>
      <w:divBdr>
        <w:top w:val="none" w:sz="0" w:space="0" w:color="auto"/>
        <w:left w:val="none" w:sz="0" w:space="0" w:color="auto"/>
        <w:bottom w:val="none" w:sz="0" w:space="0" w:color="auto"/>
        <w:right w:val="none" w:sz="0" w:space="0" w:color="auto"/>
      </w:divBdr>
    </w:div>
    <w:div w:id="502018276">
      <w:bodyDiv w:val="1"/>
      <w:marLeft w:val="0"/>
      <w:marRight w:val="0"/>
      <w:marTop w:val="0"/>
      <w:marBottom w:val="0"/>
      <w:divBdr>
        <w:top w:val="none" w:sz="0" w:space="0" w:color="auto"/>
        <w:left w:val="none" w:sz="0" w:space="0" w:color="auto"/>
        <w:bottom w:val="none" w:sz="0" w:space="0" w:color="auto"/>
        <w:right w:val="none" w:sz="0" w:space="0" w:color="auto"/>
      </w:divBdr>
    </w:div>
    <w:div w:id="502088002">
      <w:bodyDiv w:val="1"/>
      <w:marLeft w:val="0"/>
      <w:marRight w:val="0"/>
      <w:marTop w:val="0"/>
      <w:marBottom w:val="0"/>
      <w:divBdr>
        <w:top w:val="none" w:sz="0" w:space="0" w:color="auto"/>
        <w:left w:val="none" w:sz="0" w:space="0" w:color="auto"/>
        <w:bottom w:val="none" w:sz="0" w:space="0" w:color="auto"/>
        <w:right w:val="none" w:sz="0" w:space="0" w:color="auto"/>
      </w:divBdr>
    </w:div>
    <w:div w:id="502092178">
      <w:bodyDiv w:val="1"/>
      <w:marLeft w:val="0"/>
      <w:marRight w:val="0"/>
      <w:marTop w:val="0"/>
      <w:marBottom w:val="0"/>
      <w:divBdr>
        <w:top w:val="none" w:sz="0" w:space="0" w:color="auto"/>
        <w:left w:val="none" w:sz="0" w:space="0" w:color="auto"/>
        <w:bottom w:val="none" w:sz="0" w:space="0" w:color="auto"/>
        <w:right w:val="none" w:sz="0" w:space="0" w:color="auto"/>
      </w:divBdr>
    </w:div>
    <w:div w:id="502472653">
      <w:bodyDiv w:val="1"/>
      <w:marLeft w:val="0"/>
      <w:marRight w:val="0"/>
      <w:marTop w:val="0"/>
      <w:marBottom w:val="0"/>
      <w:divBdr>
        <w:top w:val="none" w:sz="0" w:space="0" w:color="auto"/>
        <w:left w:val="none" w:sz="0" w:space="0" w:color="auto"/>
        <w:bottom w:val="none" w:sz="0" w:space="0" w:color="auto"/>
        <w:right w:val="none" w:sz="0" w:space="0" w:color="auto"/>
      </w:divBdr>
    </w:div>
    <w:div w:id="502668302">
      <w:bodyDiv w:val="1"/>
      <w:marLeft w:val="0"/>
      <w:marRight w:val="0"/>
      <w:marTop w:val="0"/>
      <w:marBottom w:val="0"/>
      <w:divBdr>
        <w:top w:val="none" w:sz="0" w:space="0" w:color="auto"/>
        <w:left w:val="none" w:sz="0" w:space="0" w:color="auto"/>
        <w:bottom w:val="none" w:sz="0" w:space="0" w:color="auto"/>
        <w:right w:val="none" w:sz="0" w:space="0" w:color="auto"/>
      </w:divBdr>
    </w:div>
    <w:div w:id="502937871">
      <w:bodyDiv w:val="1"/>
      <w:marLeft w:val="0"/>
      <w:marRight w:val="0"/>
      <w:marTop w:val="0"/>
      <w:marBottom w:val="0"/>
      <w:divBdr>
        <w:top w:val="none" w:sz="0" w:space="0" w:color="auto"/>
        <w:left w:val="none" w:sz="0" w:space="0" w:color="auto"/>
        <w:bottom w:val="none" w:sz="0" w:space="0" w:color="auto"/>
        <w:right w:val="none" w:sz="0" w:space="0" w:color="auto"/>
      </w:divBdr>
    </w:div>
    <w:div w:id="503055120">
      <w:bodyDiv w:val="1"/>
      <w:marLeft w:val="0"/>
      <w:marRight w:val="0"/>
      <w:marTop w:val="0"/>
      <w:marBottom w:val="0"/>
      <w:divBdr>
        <w:top w:val="none" w:sz="0" w:space="0" w:color="auto"/>
        <w:left w:val="none" w:sz="0" w:space="0" w:color="auto"/>
        <w:bottom w:val="none" w:sz="0" w:space="0" w:color="auto"/>
        <w:right w:val="none" w:sz="0" w:space="0" w:color="auto"/>
      </w:divBdr>
    </w:div>
    <w:div w:id="503545191">
      <w:bodyDiv w:val="1"/>
      <w:marLeft w:val="0"/>
      <w:marRight w:val="0"/>
      <w:marTop w:val="0"/>
      <w:marBottom w:val="0"/>
      <w:divBdr>
        <w:top w:val="none" w:sz="0" w:space="0" w:color="auto"/>
        <w:left w:val="none" w:sz="0" w:space="0" w:color="auto"/>
        <w:bottom w:val="none" w:sz="0" w:space="0" w:color="auto"/>
        <w:right w:val="none" w:sz="0" w:space="0" w:color="auto"/>
      </w:divBdr>
    </w:div>
    <w:div w:id="503592171">
      <w:bodyDiv w:val="1"/>
      <w:marLeft w:val="0"/>
      <w:marRight w:val="0"/>
      <w:marTop w:val="0"/>
      <w:marBottom w:val="0"/>
      <w:divBdr>
        <w:top w:val="none" w:sz="0" w:space="0" w:color="auto"/>
        <w:left w:val="none" w:sz="0" w:space="0" w:color="auto"/>
        <w:bottom w:val="none" w:sz="0" w:space="0" w:color="auto"/>
        <w:right w:val="none" w:sz="0" w:space="0" w:color="auto"/>
      </w:divBdr>
    </w:div>
    <w:div w:id="503738545">
      <w:bodyDiv w:val="1"/>
      <w:marLeft w:val="0"/>
      <w:marRight w:val="0"/>
      <w:marTop w:val="0"/>
      <w:marBottom w:val="0"/>
      <w:divBdr>
        <w:top w:val="none" w:sz="0" w:space="0" w:color="auto"/>
        <w:left w:val="none" w:sz="0" w:space="0" w:color="auto"/>
        <w:bottom w:val="none" w:sz="0" w:space="0" w:color="auto"/>
        <w:right w:val="none" w:sz="0" w:space="0" w:color="auto"/>
      </w:divBdr>
    </w:div>
    <w:div w:id="504169510">
      <w:bodyDiv w:val="1"/>
      <w:marLeft w:val="0"/>
      <w:marRight w:val="0"/>
      <w:marTop w:val="0"/>
      <w:marBottom w:val="0"/>
      <w:divBdr>
        <w:top w:val="none" w:sz="0" w:space="0" w:color="auto"/>
        <w:left w:val="none" w:sz="0" w:space="0" w:color="auto"/>
        <w:bottom w:val="none" w:sz="0" w:space="0" w:color="auto"/>
        <w:right w:val="none" w:sz="0" w:space="0" w:color="auto"/>
      </w:divBdr>
    </w:div>
    <w:div w:id="504325351">
      <w:bodyDiv w:val="1"/>
      <w:marLeft w:val="0"/>
      <w:marRight w:val="0"/>
      <w:marTop w:val="0"/>
      <w:marBottom w:val="0"/>
      <w:divBdr>
        <w:top w:val="none" w:sz="0" w:space="0" w:color="auto"/>
        <w:left w:val="none" w:sz="0" w:space="0" w:color="auto"/>
        <w:bottom w:val="none" w:sz="0" w:space="0" w:color="auto"/>
        <w:right w:val="none" w:sz="0" w:space="0" w:color="auto"/>
      </w:divBdr>
    </w:div>
    <w:div w:id="504327805">
      <w:bodyDiv w:val="1"/>
      <w:marLeft w:val="0"/>
      <w:marRight w:val="0"/>
      <w:marTop w:val="0"/>
      <w:marBottom w:val="0"/>
      <w:divBdr>
        <w:top w:val="none" w:sz="0" w:space="0" w:color="auto"/>
        <w:left w:val="none" w:sz="0" w:space="0" w:color="auto"/>
        <w:bottom w:val="none" w:sz="0" w:space="0" w:color="auto"/>
        <w:right w:val="none" w:sz="0" w:space="0" w:color="auto"/>
      </w:divBdr>
    </w:div>
    <w:div w:id="504366198">
      <w:bodyDiv w:val="1"/>
      <w:marLeft w:val="0"/>
      <w:marRight w:val="0"/>
      <w:marTop w:val="0"/>
      <w:marBottom w:val="0"/>
      <w:divBdr>
        <w:top w:val="none" w:sz="0" w:space="0" w:color="auto"/>
        <w:left w:val="none" w:sz="0" w:space="0" w:color="auto"/>
        <w:bottom w:val="none" w:sz="0" w:space="0" w:color="auto"/>
        <w:right w:val="none" w:sz="0" w:space="0" w:color="auto"/>
      </w:divBdr>
    </w:div>
    <w:div w:id="504980804">
      <w:bodyDiv w:val="1"/>
      <w:marLeft w:val="0"/>
      <w:marRight w:val="0"/>
      <w:marTop w:val="0"/>
      <w:marBottom w:val="0"/>
      <w:divBdr>
        <w:top w:val="none" w:sz="0" w:space="0" w:color="auto"/>
        <w:left w:val="none" w:sz="0" w:space="0" w:color="auto"/>
        <w:bottom w:val="none" w:sz="0" w:space="0" w:color="auto"/>
        <w:right w:val="none" w:sz="0" w:space="0" w:color="auto"/>
      </w:divBdr>
    </w:div>
    <w:div w:id="505248514">
      <w:bodyDiv w:val="1"/>
      <w:marLeft w:val="0"/>
      <w:marRight w:val="0"/>
      <w:marTop w:val="0"/>
      <w:marBottom w:val="0"/>
      <w:divBdr>
        <w:top w:val="none" w:sz="0" w:space="0" w:color="auto"/>
        <w:left w:val="none" w:sz="0" w:space="0" w:color="auto"/>
        <w:bottom w:val="none" w:sz="0" w:space="0" w:color="auto"/>
        <w:right w:val="none" w:sz="0" w:space="0" w:color="auto"/>
      </w:divBdr>
    </w:div>
    <w:div w:id="505443047">
      <w:bodyDiv w:val="1"/>
      <w:marLeft w:val="0"/>
      <w:marRight w:val="0"/>
      <w:marTop w:val="0"/>
      <w:marBottom w:val="0"/>
      <w:divBdr>
        <w:top w:val="none" w:sz="0" w:space="0" w:color="auto"/>
        <w:left w:val="none" w:sz="0" w:space="0" w:color="auto"/>
        <w:bottom w:val="none" w:sz="0" w:space="0" w:color="auto"/>
        <w:right w:val="none" w:sz="0" w:space="0" w:color="auto"/>
      </w:divBdr>
    </w:div>
    <w:div w:id="505511382">
      <w:bodyDiv w:val="1"/>
      <w:marLeft w:val="0"/>
      <w:marRight w:val="0"/>
      <w:marTop w:val="0"/>
      <w:marBottom w:val="0"/>
      <w:divBdr>
        <w:top w:val="none" w:sz="0" w:space="0" w:color="auto"/>
        <w:left w:val="none" w:sz="0" w:space="0" w:color="auto"/>
        <w:bottom w:val="none" w:sz="0" w:space="0" w:color="auto"/>
        <w:right w:val="none" w:sz="0" w:space="0" w:color="auto"/>
      </w:divBdr>
    </w:div>
    <w:div w:id="506211642">
      <w:bodyDiv w:val="1"/>
      <w:marLeft w:val="0"/>
      <w:marRight w:val="0"/>
      <w:marTop w:val="0"/>
      <w:marBottom w:val="0"/>
      <w:divBdr>
        <w:top w:val="none" w:sz="0" w:space="0" w:color="auto"/>
        <w:left w:val="none" w:sz="0" w:space="0" w:color="auto"/>
        <w:bottom w:val="none" w:sz="0" w:space="0" w:color="auto"/>
        <w:right w:val="none" w:sz="0" w:space="0" w:color="auto"/>
      </w:divBdr>
    </w:div>
    <w:div w:id="506483971">
      <w:bodyDiv w:val="1"/>
      <w:marLeft w:val="0"/>
      <w:marRight w:val="0"/>
      <w:marTop w:val="0"/>
      <w:marBottom w:val="0"/>
      <w:divBdr>
        <w:top w:val="none" w:sz="0" w:space="0" w:color="auto"/>
        <w:left w:val="none" w:sz="0" w:space="0" w:color="auto"/>
        <w:bottom w:val="none" w:sz="0" w:space="0" w:color="auto"/>
        <w:right w:val="none" w:sz="0" w:space="0" w:color="auto"/>
      </w:divBdr>
    </w:div>
    <w:div w:id="506529452">
      <w:bodyDiv w:val="1"/>
      <w:marLeft w:val="0"/>
      <w:marRight w:val="0"/>
      <w:marTop w:val="0"/>
      <w:marBottom w:val="0"/>
      <w:divBdr>
        <w:top w:val="none" w:sz="0" w:space="0" w:color="auto"/>
        <w:left w:val="none" w:sz="0" w:space="0" w:color="auto"/>
        <w:bottom w:val="none" w:sz="0" w:space="0" w:color="auto"/>
        <w:right w:val="none" w:sz="0" w:space="0" w:color="auto"/>
      </w:divBdr>
    </w:div>
    <w:div w:id="506671589">
      <w:bodyDiv w:val="1"/>
      <w:marLeft w:val="0"/>
      <w:marRight w:val="0"/>
      <w:marTop w:val="0"/>
      <w:marBottom w:val="0"/>
      <w:divBdr>
        <w:top w:val="none" w:sz="0" w:space="0" w:color="auto"/>
        <w:left w:val="none" w:sz="0" w:space="0" w:color="auto"/>
        <w:bottom w:val="none" w:sz="0" w:space="0" w:color="auto"/>
        <w:right w:val="none" w:sz="0" w:space="0" w:color="auto"/>
      </w:divBdr>
    </w:div>
    <w:div w:id="506748797">
      <w:bodyDiv w:val="1"/>
      <w:marLeft w:val="0"/>
      <w:marRight w:val="0"/>
      <w:marTop w:val="0"/>
      <w:marBottom w:val="0"/>
      <w:divBdr>
        <w:top w:val="none" w:sz="0" w:space="0" w:color="auto"/>
        <w:left w:val="none" w:sz="0" w:space="0" w:color="auto"/>
        <w:bottom w:val="none" w:sz="0" w:space="0" w:color="auto"/>
        <w:right w:val="none" w:sz="0" w:space="0" w:color="auto"/>
      </w:divBdr>
    </w:div>
    <w:div w:id="506947832">
      <w:bodyDiv w:val="1"/>
      <w:marLeft w:val="0"/>
      <w:marRight w:val="0"/>
      <w:marTop w:val="0"/>
      <w:marBottom w:val="0"/>
      <w:divBdr>
        <w:top w:val="none" w:sz="0" w:space="0" w:color="auto"/>
        <w:left w:val="none" w:sz="0" w:space="0" w:color="auto"/>
        <w:bottom w:val="none" w:sz="0" w:space="0" w:color="auto"/>
        <w:right w:val="none" w:sz="0" w:space="0" w:color="auto"/>
      </w:divBdr>
    </w:div>
    <w:div w:id="507061802">
      <w:bodyDiv w:val="1"/>
      <w:marLeft w:val="0"/>
      <w:marRight w:val="0"/>
      <w:marTop w:val="0"/>
      <w:marBottom w:val="0"/>
      <w:divBdr>
        <w:top w:val="none" w:sz="0" w:space="0" w:color="auto"/>
        <w:left w:val="none" w:sz="0" w:space="0" w:color="auto"/>
        <w:bottom w:val="none" w:sz="0" w:space="0" w:color="auto"/>
        <w:right w:val="none" w:sz="0" w:space="0" w:color="auto"/>
      </w:divBdr>
    </w:div>
    <w:div w:id="507066616">
      <w:bodyDiv w:val="1"/>
      <w:marLeft w:val="0"/>
      <w:marRight w:val="0"/>
      <w:marTop w:val="0"/>
      <w:marBottom w:val="0"/>
      <w:divBdr>
        <w:top w:val="none" w:sz="0" w:space="0" w:color="auto"/>
        <w:left w:val="none" w:sz="0" w:space="0" w:color="auto"/>
        <w:bottom w:val="none" w:sz="0" w:space="0" w:color="auto"/>
        <w:right w:val="none" w:sz="0" w:space="0" w:color="auto"/>
      </w:divBdr>
    </w:div>
    <w:div w:id="507132959">
      <w:bodyDiv w:val="1"/>
      <w:marLeft w:val="0"/>
      <w:marRight w:val="0"/>
      <w:marTop w:val="0"/>
      <w:marBottom w:val="0"/>
      <w:divBdr>
        <w:top w:val="none" w:sz="0" w:space="0" w:color="auto"/>
        <w:left w:val="none" w:sz="0" w:space="0" w:color="auto"/>
        <w:bottom w:val="none" w:sz="0" w:space="0" w:color="auto"/>
        <w:right w:val="none" w:sz="0" w:space="0" w:color="auto"/>
      </w:divBdr>
    </w:div>
    <w:div w:id="507259759">
      <w:bodyDiv w:val="1"/>
      <w:marLeft w:val="0"/>
      <w:marRight w:val="0"/>
      <w:marTop w:val="0"/>
      <w:marBottom w:val="0"/>
      <w:divBdr>
        <w:top w:val="none" w:sz="0" w:space="0" w:color="auto"/>
        <w:left w:val="none" w:sz="0" w:space="0" w:color="auto"/>
        <w:bottom w:val="none" w:sz="0" w:space="0" w:color="auto"/>
        <w:right w:val="none" w:sz="0" w:space="0" w:color="auto"/>
      </w:divBdr>
    </w:div>
    <w:div w:id="507645759">
      <w:bodyDiv w:val="1"/>
      <w:marLeft w:val="0"/>
      <w:marRight w:val="0"/>
      <w:marTop w:val="0"/>
      <w:marBottom w:val="0"/>
      <w:divBdr>
        <w:top w:val="none" w:sz="0" w:space="0" w:color="auto"/>
        <w:left w:val="none" w:sz="0" w:space="0" w:color="auto"/>
        <w:bottom w:val="none" w:sz="0" w:space="0" w:color="auto"/>
        <w:right w:val="none" w:sz="0" w:space="0" w:color="auto"/>
      </w:divBdr>
    </w:div>
    <w:div w:id="507672411">
      <w:bodyDiv w:val="1"/>
      <w:marLeft w:val="0"/>
      <w:marRight w:val="0"/>
      <w:marTop w:val="0"/>
      <w:marBottom w:val="0"/>
      <w:divBdr>
        <w:top w:val="none" w:sz="0" w:space="0" w:color="auto"/>
        <w:left w:val="none" w:sz="0" w:space="0" w:color="auto"/>
        <w:bottom w:val="none" w:sz="0" w:space="0" w:color="auto"/>
        <w:right w:val="none" w:sz="0" w:space="0" w:color="auto"/>
      </w:divBdr>
    </w:div>
    <w:div w:id="507791910">
      <w:bodyDiv w:val="1"/>
      <w:marLeft w:val="0"/>
      <w:marRight w:val="0"/>
      <w:marTop w:val="0"/>
      <w:marBottom w:val="0"/>
      <w:divBdr>
        <w:top w:val="none" w:sz="0" w:space="0" w:color="auto"/>
        <w:left w:val="none" w:sz="0" w:space="0" w:color="auto"/>
        <w:bottom w:val="none" w:sz="0" w:space="0" w:color="auto"/>
        <w:right w:val="none" w:sz="0" w:space="0" w:color="auto"/>
      </w:divBdr>
    </w:div>
    <w:div w:id="508525509">
      <w:bodyDiv w:val="1"/>
      <w:marLeft w:val="0"/>
      <w:marRight w:val="0"/>
      <w:marTop w:val="0"/>
      <w:marBottom w:val="0"/>
      <w:divBdr>
        <w:top w:val="none" w:sz="0" w:space="0" w:color="auto"/>
        <w:left w:val="none" w:sz="0" w:space="0" w:color="auto"/>
        <w:bottom w:val="none" w:sz="0" w:space="0" w:color="auto"/>
        <w:right w:val="none" w:sz="0" w:space="0" w:color="auto"/>
      </w:divBdr>
    </w:div>
    <w:div w:id="508566824">
      <w:bodyDiv w:val="1"/>
      <w:marLeft w:val="0"/>
      <w:marRight w:val="0"/>
      <w:marTop w:val="0"/>
      <w:marBottom w:val="0"/>
      <w:divBdr>
        <w:top w:val="none" w:sz="0" w:space="0" w:color="auto"/>
        <w:left w:val="none" w:sz="0" w:space="0" w:color="auto"/>
        <w:bottom w:val="none" w:sz="0" w:space="0" w:color="auto"/>
        <w:right w:val="none" w:sz="0" w:space="0" w:color="auto"/>
      </w:divBdr>
    </w:div>
    <w:div w:id="508756634">
      <w:bodyDiv w:val="1"/>
      <w:marLeft w:val="0"/>
      <w:marRight w:val="0"/>
      <w:marTop w:val="0"/>
      <w:marBottom w:val="0"/>
      <w:divBdr>
        <w:top w:val="none" w:sz="0" w:space="0" w:color="auto"/>
        <w:left w:val="none" w:sz="0" w:space="0" w:color="auto"/>
        <w:bottom w:val="none" w:sz="0" w:space="0" w:color="auto"/>
        <w:right w:val="none" w:sz="0" w:space="0" w:color="auto"/>
      </w:divBdr>
    </w:div>
    <w:div w:id="509027786">
      <w:bodyDiv w:val="1"/>
      <w:marLeft w:val="0"/>
      <w:marRight w:val="0"/>
      <w:marTop w:val="0"/>
      <w:marBottom w:val="0"/>
      <w:divBdr>
        <w:top w:val="none" w:sz="0" w:space="0" w:color="auto"/>
        <w:left w:val="none" w:sz="0" w:space="0" w:color="auto"/>
        <w:bottom w:val="none" w:sz="0" w:space="0" w:color="auto"/>
        <w:right w:val="none" w:sz="0" w:space="0" w:color="auto"/>
      </w:divBdr>
    </w:div>
    <w:div w:id="509175517">
      <w:bodyDiv w:val="1"/>
      <w:marLeft w:val="0"/>
      <w:marRight w:val="0"/>
      <w:marTop w:val="0"/>
      <w:marBottom w:val="0"/>
      <w:divBdr>
        <w:top w:val="none" w:sz="0" w:space="0" w:color="auto"/>
        <w:left w:val="none" w:sz="0" w:space="0" w:color="auto"/>
        <w:bottom w:val="none" w:sz="0" w:space="0" w:color="auto"/>
        <w:right w:val="none" w:sz="0" w:space="0" w:color="auto"/>
      </w:divBdr>
    </w:div>
    <w:div w:id="509443024">
      <w:bodyDiv w:val="1"/>
      <w:marLeft w:val="0"/>
      <w:marRight w:val="0"/>
      <w:marTop w:val="0"/>
      <w:marBottom w:val="0"/>
      <w:divBdr>
        <w:top w:val="none" w:sz="0" w:space="0" w:color="auto"/>
        <w:left w:val="none" w:sz="0" w:space="0" w:color="auto"/>
        <w:bottom w:val="none" w:sz="0" w:space="0" w:color="auto"/>
        <w:right w:val="none" w:sz="0" w:space="0" w:color="auto"/>
      </w:divBdr>
    </w:div>
    <w:div w:id="509565148">
      <w:bodyDiv w:val="1"/>
      <w:marLeft w:val="0"/>
      <w:marRight w:val="0"/>
      <w:marTop w:val="0"/>
      <w:marBottom w:val="0"/>
      <w:divBdr>
        <w:top w:val="none" w:sz="0" w:space="0" w:color="auto"/>
        <w:left w:val="none" w:sz="0" w:space="0" w:color="auto"/>
        <w:bottom w:val="none" w:sz="0" w:space="0" w:color="auto"/>
        <w:right w:val="none" w:sz="0" w:space="0" w:color="auto"/>
      </w:divBdr>
    </w:div>
    <w:div w:id="509761488">
      <w:bodyDiv w:val="1"/>
      <w:marLeft w:val="0"/>
      <w:marRight w:val="0"/>
      <w:marTop w:val="0"/>
      <w:marBottom w:val="0"/>
      <w:divBdr>
        <w:top w:val="none" w:sz="0" w:space="0" w:color="auto"/>
        <w:left w:val="none" w:sz="0" w:space="0" w:color="auto"/>
        <w:bottom w:val="none" w:sz="0" w:space="0" w:color="auto"/>
        <w:right w:val="none" w:sz="0" w:space="0" w:color="auto"/>
      </w:divBdr>
    </w:div>
    <w:div w:id="510723368">
      <w:bodyDiv w:val="1"/>
      <w:marLeft w:val="0"/>
      <w:marRight w:val="0"/>
      <w:marTop w:val="0"/>
      <w:marBottom w:val="0"/>
      <w:divBdr>
        <w:top w:val="none" w:sz="0" w:space="0" w:color="auto"/>
        <w:left w:val="none" w:sz="0" w:space="0" w:color="auto"/>
        <w:bottom w:val="none" w:sz="0" w:space="0" w:color="auto"/>
        <w:right w:val="none" w:sz="0" w:space="0" w:color="auto"/>
      </w:divBdr>
    </w:div>
    <w:div w:id="510948631">
      <w:bodyDiv w:val="1"/>
      <w:marLeft w:val="0"/>
      <w:marRight w:val="0"/>
      <w:marTop w:val="0"/>
      <w:marBottom w:val="0"/>
      <w:divBdr>
        <w:top w:val="none" w:sz="0" w:space="0" w:color="auto"/>
        <w:left w:val="none" w:sz="0" w:space="0" w:color="auto"/>
        <w:bottom w:val="none" w:sz="0" w:space="0" w:color="auto"/>
        <w:right w:val="none" w:sz="0" w:space="0" w:color="auto"/>
      </w:divBdr>
    </w:div>
    <w:div w:id="511072876">
      <w:bodyDiv w:val="1"/>
      <w:marLeft w:val="0"/>
      <w:marRight w:val="0"/>
      <w:marTop w:val="0"/>
      <w:marBottom w:val="0"/>
      <w:divBdr>
        <w:top w:val="none" w:sz="0" w:space="0" w:color="auto"/>
        <w:left w:val="none" w:sz="0" w:space="0" w:color="auto"/>
        <w:bottom w:val="none" w:sz="0" w:space="0" w:color="auto"/>
        <w:right w:val="none" w:sz="0" w:space="0" w:color="auto"/>
      </w:divBdr>
    </w:div>
    <w:div w:id="511139952">
      <w:bodyDiv w:val="1"/>
      <w:marLeft w:val="0"/>
      <w:marRight w:val="0"/>
      <w:marTop w:val="0"/>
      <w:marBottom w:val="0"/>
      <w:divBdr>
        <w:top w:val="none" w:sz="0" w:space="0" w:color="auto"/>
        <w:left w:val="none" w:sz="0" w:space="0" w:color="auto"/>
        <w:bottom w:val="none" w:sz="0" w:space="0" w:color="auto"/>
        <w:right w:val="none" w:sz="0" w:space="0" w:color="auto"/>
      </w:divBdr>
    </w:div>
    <w:div w:id="511191144">
      <w:bodyDiv w:val="1"/>
      <w:marLeft w:val="0"/>
      <w:marRight w:val="0"/>
      <w:marTop w:val="0"/>
      <w:marBottom w:val="0"/>
      <w:divBdr>
        <w:top w:val="none" w:sz="0" w:space="0" w:color="auto"/>
        <w:left w:val="none" w:sz="0" w:space="0" w:color="auto"/>
        <w:bottom w:val="none" w:sz="0" w:space="0" w:color="auto"/>
        <w:right w:val="none" w:sz="0" w:space="0" w:color="auto"/>
      </w:divBdr>
    </w:div>
    <w:div w:id="511726904">
      <w:bodyDiv w:val="1"/>
      <w:marLeft w:val="0"/>
      <w:marRight w:val="0"/>
      <w:marTop w:val="0"/>
      <w:marBottom w:val="0"/>
      <w:divBdr>
        <w:top w:val="none" w:sz="0" w:space="0" w:color="auto"/>
        <w:left w:val="none" w:sz="0" w:space="0" w:color="auto"/>
        <w:bottom w:val="none" w:sz="0" w:space="0" w:color="auto"/>
        <w:right w:val="none" w:sz="0" w:space="0" w:color="auto"/>
      </w:divBdr>
    </w:div>
    <w:div w:id="512111111">
      <w:bodyDiv w:val="1"/>
      <w:marLeft w:val="0"/>
      <w:marRight w:val="0"/>
      <w:marTop w:val="0"/>
      <w:marBottom w:val="0"/>
      <w:divBdr>
        <w:top w:val="none" w:sz="0" w:space="0" w:color="auto"/>
        <w:left w:val="none" w:sz="0" w:space="0" w:color="auto"/>
        <w:bottom w:val="none" w:sz="0" w:space="0" w:color="auto"/>
        <w:right w:val="none" w:sz="0" w:space="0" w:color="auto"/>
      </w:divBdr>
    </w:div>
    <w:div w:id="512190875">
      <w:bodyDiv w:val="1"/>
      <w:marLeft w:val="0"/>
      <w:marRight w:val="0"/>
      <w:marTop w:val="0"/>
      <w:marBottom w:val="0"/>
      <w:divBdr>
        <w:top w:val="none" w:sz="0" w:space="0" w:color="auto"/>
        <w:left w:val="none" w:sz="0" w:space="0" w:color="auto"/>
        <w:bottom w:val="none" w:sz="0" w:space="0" w:color="auto"/>
        <w:right w:val="none" w:sz="0" w:space="0" w:color="auto"/>
      </w:divBdr>
    </w:div>
    <w:div w:id="512231459">
      <w:bodyDiv w:val="1"/>
      <w:marLeft w:val="0"/>
      <w:marRight w:val="0"/>
      <w:marTop w:val="0"/>
      <w:marBottom w:val="0"/>
      <w:divBdr>
        <w:top w:val="none" w:sz="0" w:space="0" w:color="auto"/>
        <w:left w:val="none" w:sz="0" w:space="0" w:color="auto"/>
        <w:bottom w:val="none" w:sz="0" w:space="0" w:color="auto"/>
        <w:right w:val="none" w:sz="0" w:space="0" w:color="auto"/>
      </w:divBdr>
    </w:div>
    <w:div w:id="512258582">
      <w:bodyDiv w:val="1"/>
      <w:marLeft w:val="0"/>
      <w:marRight w:val="0"/>
      <w:marTop w:val="0"/>
      <w:marBottom w:val="0"/>
      <w:divBdr>
        <w:top w:val="none" w:sz="0" w:space="0" w:color="auto"/>
        <w:left w:val="none" w:sz="0" w:space="0" w:color="auto"/>
        <w:bottom w:val="none" w:sz="0" w:space="0" w:color="auto"/>
        <w:right w:val="none" w:sz="0" w:space="0" w:color="auto"/>
      </w:divBdr>
    </w:div>
    <w:div w:id="512577887">
      <w:bodyDiv w:val="1"/>
      <w:marLeft w:val="0"/>
      <w:marRight w:val="0"/>
      <w:marTop w:val="0"/>
      <w:marBottom w:val="0"/>
      <w:divBdr>
        <w:top w:val="none" w:sz="0" w:space="0" w:color="auto"/>
        <w:left w:val="none" w:sz="0" w:space="0" w:color="auto"/>
        <w:bottom w:val="none" w:sz="0" w:space="0" w:color="auto"/>
        <w:right w:val="none" w:sz="0" w:space="0" w:color="auto"/>
      </w:divBdr>
    </w:div>
    <w:div w:id="512958668">
      <w:bodyDiv w:val="1"/>
      <w:marLeft w:val="0"/>
      <w:marRight w:val="0"/>
      <w:marTop w:val="0"/>
      <w:marBottom w:val="0"/>
      <w:divBdr>
        <w:top w:val="none" w:sz="0" w:space="0" w:color="auto"/>
        <w:left w:val="none" w:sz="0" w:space="0" w:color="auto"/>
        <w:bottom w:val="none" w:sz="0" w:space="0" w:color="auto"/>
        <w:right w:val="none" w:sz="0" w:space="0" w:color="auto"/>
      </w:divBdr>
    </w:div>
    <w:div w:id="512961907">
      <w:bodyDiv w:val="1"/>
      <w:marLeft w:val="0"/>
      <w:marRight w:val="0"/>
      <w:marTop w:val="0"/>
      <w:marBottom w:val="0"/>
      <w:divBdr>
        <w:top w:val="none" w:sz="0" w:space="0" w:color="auto"/>
        <w:left w:val="none" w:sz="0" w:space="0" w:color="auto"/>
        <w:bottom w:val="none" w:sz="0" w:space="0" w:color="auto"/>
        <w:right w:val="none" w:sz="0" w:space="0" w:color="auto"/>
      </w:divBdr>
    </w:div>
    <w:div w:id="513036133">
      <w:bodyDiv w:val="1"/>
      <w:marLeft w:val="0"/>
      <w:marRight w:val="0"/>
      <w:marTop w:val="0"/>
      <w:marBottom w:val="0"/>
      <w:divBdr>
        <w:top w:val="none" w:sz="0" w:space="0" w:color="auto"/>
        <w:left w:val="none" w:sz="0" w:space="0" w:color="auto"/>
        <w:bottom w:val="none" w:sz="0" w:space="0" w:color="auto"/>
        <w:right w:val="none" w:sz="0" w:space="0" w:color="auto"/>
      </w:divBdr>
    </w:div>
    <w:div w:id="513226266">
      <w:bodyDiv w:val="1"/>
      <w:marLeft w:val="0"/>
      <w:marRight w:val="0"/>
      <w:marTop w:val="0"/>
      <w:marBottom w:val="0"/>
      <w:divBdr>
        <w:top w:val="none" w:sz="0" w:space="0" w:color="auto"/>
        <w:left w:val="none" w:sz="0" w:space="0" w:color="auto"/>
        <w:bottom w:val="none" w:sz="0" w:space="0" w:color="auto"/>
        <w:right w:val="none" w:sz="0" w:space="0" w:color="auto"/>
      </w:divBdr>
    </w:div>
    <w:div w:id="513302990">
      <w:bodyDiv w:val="1"/>
      <w:marLeft w:val="0"/>
      <w:marRight w:val="0"/>
      <w:marTop w:val="0"/>
      <w:marBottom w:val="0"/>
      <w:divBdr>
        <w:top w:val="none" w:sz="0" w:space="0" w:color="auto"/>
        <w:left w:val="none" w:sz="0" w:space="0" w:color="auto"/>
        <w:bottom w:val="none" w:sz="0" w:space="0" w:color="auto"/>
        <w:right w:val="none" w:sz="0" w:space="0" w:color="auto"/>
      </w:divBdr>
    </w:div>
    <w:div w:id="513571075">
      <w:bodyDiv w:val="1"/>
      <w:marLeft w:val="0"/>
      <w:marRight w:val="0"/>
      <w:marTop w:val="0"/>
      <w:marBottom w:val="0"/>
      <w:divBdr>
        <w:top w:val="none" w:sz="0" w:space="0" w:color="auto"/>
        <w:left w:val="none" w:sz="0" w:space="0" w:color="auto"/>
        <w:bottom w:val="none" w:sz="0" w:space="0" w:color="auto"/>
        <w:right w:val="none" w:sz="0" w:space="0" w:color="auto"/>
      </w:divBdr>
    </w:div>
    <w:div w:id="514198816">
      <w:bodyDiv w:val="1"/>
      <w:marLeft w:val="0"/>
      <w:marRight w:val="0"/>
      <w:marTop w:val="0"/>
      <w:marBottom w:val="0"/>
      <w:divBdr>
        <w:top w:val="none" w:sz="0" w:space="0" w:color="auto"/>
        <w:left w:val="none" w:sz="0" w:space="0" w:color="auto"/>
        <w:bottom w:val="none" w:sz="0" w:space="0" w:color="auto"/>
        <w:right w:val="none" w:sz="0" w:space="0" w:color="auto"/>
      </w:divBdr>
    </w:div>
    <w:div w:id="514535598">
      <w:bodyDiv w:val="1"/>
      <w:marLeft w:val="0"/>
      <w:marRight w:val="0"/>
      <w:marTop w:val="0"/>
      <w:marBottom w:val="0"/>
      <w:divBdr>
        <w:top w:val="none" w:sz="0" w:space="0" w:color="auto"/>
        <w:left w:val="none" w:sz="0" w:space="0" w:color="auto"/>
        <w:bottom w:val="none" w:sz="0" w:space="0" w:color="auto"/>
        <w:right w:val="none" w:sz="0" w:space="0" w:color="auto"/>
      </w:divBdr>
    </w:div>
    <w:div w:id="514655999">
      <w:bodyDiv w:val="1"/>
      <w:marLeft w:val="0"/>
      <w:marRight w:val="0"/>
      <w:marTop w:val="0"/>
      <w:marBottom w:val="0"/>
      <w:divBdr>
        <w:top w:val="none" w:sz="0" w:space="0" w:color="auto"/>
        <w:left w:val="none" w:sz="0" w:space="0" w:color="auto"/>
        <w:bottom w:val="none" w:sz="0" w:space="0" w:color="auto"/>
        <w:right w:val="none" w:sz="0" w:space="0" w:color="auto"/>
      </w:divBdr>
    </w:div>
    <w:div w:id="514883476">
      <w:bodyDiv w:val="1"/>
      <w:marLeft w:val="0"/>
      <w:marRight w:val="0"/>
      <w:marTop w:val="0"/>
      <w:marBottom w:val="0"/>
      <w:divBdr>
        <w:top w:val="none" w:sz="0" w:space="0" w:color="auto"/>
        <w:left w:val="none" w:sz="0" w:space="0" w:color="auto"/>
        <w:bottom w:val="none" w:sz="0" w:space="0" w:color="auto"/>
        <w:right w:val="none" w:sz="0" w:space="0" w:color="auto"/>
      </w:divBdr>
    </w:div>
    <w:div w:id="515002793">
      <w:bodyDiv w:val="1"/>
      <w:marLeft w:val="0"/>
      <w:marRight w:val="0"/>
      <w:marTop w:val="0"/>
      <w:marBottom w:val="0"/>
      <w:divBdr>
        <w:top w:val="none" w:sz="0" w:space="0" w:color="auto"/>
        <w:left w:val="none" w:sz="0" w:space="0" w:color="auto"/>
        <w:bottom w:val="none" w:sz="0" w:space="0" w:color="auto"/>
        <w:right w:val="none" w:sz="0" w:space="0" w:color="auto"/>
      </w:divBdr>
    </w:div>
    <w:div w:id="515080062">
      <w:bodyDiv w:val="1"/>
      <w:marLeft w:val="0"/>
      <w:marRight w:val="0"/>
      <w:marTop w:val="0"/>
      <w:marBottom w:val="0"/>
      <w:divBdr>
        <w:top w:val="none" w:sz="0" w:space="0" w:color="auto"/>
        <w:left w:val="none" w:sz="0" w:space="0" w:color="auto"/>
        <w:bottom w:val="none" w:sz="0" w:space="0" w:color="auto"/>
        <w:right w:val="none" w:sz="0" w:space="0" w:color="auto"/>
      </w:divBdr>
    </w:div>
    <w:div w:id="515312831">
      <w:bodyDiv w:val="1"/>
      <w:marLeft w:val="0"/>
      <w:marRight w:val="0"/>
      <w:marTop w:val="0"/>
      <w:marBottom w:val="0"/>
      <w:divBdr>
        <w:top w:val="none" w:sz="0" w:space="0" w:color="auto"/>
        <w:left w:val="none" w:sz="0" w:space="0" w:color="auto"/>
        <w:bottom w:val="none" w:sz="0" w:space="0" w:color="auto"/>
        <w:right w:val="none" w:sz="0" w:space="0" w:color="auto"/>
      </w:divBdr>
    </w:div>
    <w:div w:id="515313515">
      <w:bodyDiv w:val="1"/>
      <w:marLeft w:val="0"/>
      <w:marRight w:val="0"/>
      <w:marTop w:val="0"/>
      <w:marBottom w:val="0"/>
      <w:divBdr>
        <w:top w:val="none" w:sz="0" w:space="0" w:color="auto"/>
        <w:left w:val="none" w:sz="0" w:space="0" w:color="auto"/>
        <w:bottom w:val="none" w:sz="0" w:space="0" w:color="auto"/>
        <w:right w:val="none" w:sz="0" w:space="0" w:color="auto"/>
      </w:divBdr>
    </w:div>
    <w:div w:id="515314355">
      <w:bodyDiv w:val="1"/>
      <w:marLeft w:val="0"/>
      <w:marRight w:val="0"/>
      <w:marTop w:val="0"/>
      <w:marBottom w:val="0"/>
      <w:divBdr>
        <w:top w:val="none" w:sz="0" w:space="0" w:color="auto"/>
        <w:left w:val="none" w:sz="0" w:space="0" w:color="auto"/>
        <w:bottom w:val="none" w:sz="0" w:space="0" w:color="auto"/>
        <w:right w:val="none" w:sz="0" w:space="0" w:color="auto"/>
      </w:divBdr>
    </w:div>
    <w:div w:id="515660013">
      <w:bodyDiv w:val="1"/>
      <w:marLeft w:val="0"/>
      <w:marRight w:val="0"/>
      <w:marTop w:val="0"/>
      <w:marBottom w:val="0"/>
      <w:divBdr>
        <w:top w:val="none" w:sz="0" w:space="0" w:color="auto"/>
        <w:left w:val="none" w:sz="0" w:space="0" w:color="auto"/>
        <w:bottom w:val="none" w:sz="0" w:space="0" w:color="auto"/>
        <w:right w:val="none" w:sz="0" w:space="0" w:color="auto"/>
      </w:divBdr>
    </w:div>
    <w:div w:id="515922909">
      <w:bodyDiv w:val="1"/>
      <w:marLeft w:val="0"/>
      <w:marRight w:val="0"/>
      <w:marTop w:val="0"/>
      <w:marBottom w:val="0"/>
      <w:divBdr>
        <w:top w:val="none" w:sz="0" w:space="0" w:color="auto"/>
        <w:left w:val="none" w:sz="0" w:space="0" w:color="auto"/>
        <w:bottom w:val="none" w:sz="0" w:space="0" w:color="auto"/>
        <w:right w:val="none" w:sz="0" w:space="0" w:color="auto"/>
      </w:divBdr>
    </w:div>
    <w:div w:id="516162064">
      <w:bodyDiv w:val="1"/>
      <w:marLeft w:val="0"/>
      <w:marRight w:val="0"/>
      <w:marTop w:val="0"/>
      <w:marBottom w:val="0"/>
      <w:divBdr>
        <w:top w:val="none" w:sz="0" w:space="0" w:color="auto"/>
        <w:left w:val="none" w:sz="0" w:space="0" w:color="auto"/>
        <w:bottom w:val="none" w:sz="0" w:space="0" w:color="auto"/>
        <w:right w:val="none" w:sz="0" w:space="0" w:color="auto"/>
      </w:divBdr>
    </w:div>
    <w:div w:id="516626643">
      <w:bodyDiv w:val="1"/>
      <w:marLeft w:val="0"/>
      <w:marRight w:val="0"/>
      <w:marTop w:val="0"/>
      <w:marBottom w:val="0"/>
      <w:divBdr>
        <w:top w:val="none" w:sz="0" w:space="0" w:color="auto"/>
        <w:left w:val="none" w:sz="0" w:space="0" w:color="auto"/>
        <w:bottom w:val="none" w:sz="0" w:space="0" w:color="auto"/>
        <w:right w:val="none" w:sz="0" w:space="0" w:color="auto"/>
      </w:divBdr>
    </w:div>
    <w:div w:id="516818112">
      <w:bodyDiv w:val="1"/>
      <w:marLeft w:val="0"/>
      <w:marRight w:val="0"/>
      <w:marTop w:val="0"/>
      <w:marBottom w:val="0"/>
      <w:divBdr>
        <w:top w:val="none" w:sz="0" w:space="0" w:color="auto"/>
        <w:left w:val="none" w:sz="0" w:space="0" w:color="auto"/>
        <w:bottom w:val="none" w:sz="0" w:space="0" w:color="auto"/>
        <w:right w:val="none" w:sz="0" w:space="0" w:color="auto"/>
      </w:divBdr>
    </w:div>
    <w:div w:id="516892822">
      <w:bodyDiv w:val="1"/>
      <w:marLeft w:val="0"/>
      <w:marRight w:val="0"/>
      <w:marTop w:val="0"/>
      <w:marBottom w:val="0"/>
      <w:divBdr>
        <w:top w:val="none" w:sz="0" w:space="0" w:color="auto"/>
        <w:left w:val="none" w:sz="0" w:space="0" w:color="auto"/>
        <w:bottom w:val="none" w:sz="0" w:space="0" w:color="auto"/>
        <w:right w:val="none" w:sz="0" w:space="0" w:color="auto"/>
      </w:divBdr>
    </w:div>
    <w:div w:id="517475381">
      <w:bodyDiv w:val="1"/>
      <w:marLeft w:val="0"/>
      <w:marRight w:val="0"/>
      <w:marTop w:val="0"/>
      <w:marBottom w:val="0"/>
      <w:divBdr>
        <w:top w:val="none" w:sz="0" w:space="0" w:color="auto"/>
        <w:left w:val="none" w:sz="0" w:space="0" w:color="auto"/>
        <w:bottom w:val="none" w:sz="0" w:space="0" w:color="auto"/>
        <w:right w:val="none" w:sz="0" w:space="0" w:color="auto"/>
      </w:divBdr>
    </w:div>
    <w:div w:id="517547533">
      <w:bodyDiv w:val="1"/>
      <w:marLeft w:val="0"/>
      <w:marRight w:val="0"/>
      <w:marTop w:val="0"/>
      <w:marBottom w:val="0"/>
      <w:divBdr>
        <w:top w:val="none" w:sz="0" w:space="0" w:color="auto"/>
        <w:left w:val="none" w:sz="0" w:space="0" w:color="auto"/>
        <w:bottom w:val="none" w:sz="0" w:space="0" w:color="auto"/>
        <w:right w:val="none" w:sz="0" w:space="0" w:color="auto"/>
      </w:divBdr>
    </w:div>
    <w:div w:id="517626449">
      <w:bodyDiv w:val="1"/>
      <w:marLeft w:val="0"/>
      <w:marRight w:val="0"/>
      <w:marTop w:val="0"/>
      <w:marBottom w:val="0"/>
      <w:divBdr>
        <w:top w:val="none" w:sz="0" w:space="0" w:color="auto"/>
        <w:left w:val="none" w:sz="0" w:space="0" w:color="auto"/>
        <w:bottom w:val="none" w:sz="0" w:space="0" w:color="auto"/>
        <w:right w:val="none" w:sz="0" w:space="0" w:color="auto"/>
      </w:divBdr>
    </w:div>
    <w:div w:id="517700798">
      <w:bodyDiv w:val="1"/>
      <w:marLeft w:val="0"/>
      <w:marRight w:val="0"/>
      <w:marTop w:val="0"/>
      <w:marBottom w:val="0"/>
      <w:divBdr>
        <w:top w:val="none" w:sz="0" w:space="0" w:color="auto"/>
        <w:left w:val="none" w:sz="0" w:space="0" w:color="auto"/>
        <w:bottom w:val="none" w:sz="0" w:space="0" w:color="auto"/>
        <w:right w:val="none" w:sz="0" w:space="0" w:color="auto"/>
      </w:divBdr>
    </w:div>
    <w:div w:id="517741496">
      <w:bodyDiv w:val="1"/>
      <w:marLeft w:val="0"/>
      <w:marRight w:val="0"/>
      <w:marTop w:val="0"/>
      <w:marBottom w:val="0"/>
      <w:divBdr>
        <w:top w:val="none" w:sz="0" w:space="0" w:color="auto"/>
        <w:left w:val="none" w:sz="0" w:space="0" w:color="auto"/>
        <w:bottom w:val="none" w:sz="0" w:space="0" w:color="auto"/>
        <w:right w:val="none" w:sz="0" w:space="0" w:color="auto"/>
      </w:divBdr>
    </w:div>
    <w:div w:id="517962594">
      <w:bodyDiv w:val="1"/>
      <w:marLeft w:val="0"/>
      <w:marRight w:val="0"/>
      <w:marTop w:val="0"/>
      <w:marBottom w:val="0"/>
      <w:divBdr>
        <w:top w:val="none" w:sz="0" w:space="0" w:color="auto"/>
        <w:left w:val="none" w:sz="0" w:space="0" w:color="auto"/>
        <w:bottom w:val="none" w:sz="0" w:space="0" w:color="auto"/>
        <w:right w:val="none" w:sz="0" w:space="0" w:color="auto"/>
      </w:divBdr>
    </w:div>
    <w:div w:id="518206229">
      <w:bodyDiv w:val="1"/>
      <w:marLeft w:val="0"/>
      <w:marRight w:val="0"/>
      <w:marTop w:val="0"/>
      <w:marBottom w:val="0"/>
      <w:divBdr>
        <w:top w:val="none" w:sz="0" w:space="0" w:color="auto"/>
        <w:left w:val="none" w:sz="0" w:space="0" w:color="auto"/>
        <w:bottom w:val="none" w:sz="0" w:space="0" w:color="auto"/>
        <w:right w:val="none" w:sz="0" w:space="0" w:color="auto"/>
      </w:divBdr>
    </w:div>
    <w:div w:id="518736036">
      <w:bodyDiv w:val="1"/>
      <w:marLeft w:val="0"/>
      <w:marRight w:val="0"/>
      <w:marTop w:val="0"/>
      <w:marBottom w:val="0"/>
      <w:divBdr>
        <w:top w:val="none" w:sz="0" w:space="0" w:color="auto"/>
        <w:left w:val="none" w:sz="0" w:space="0" w:color="auto"/>
        <w:bottom w:val="none" w:sz="0" w:space="0" w:color="auto"/>
        <w:right w:val="none" w:sz="0" w:space="0" w:color="auto"/>
      </w:divBdr>
    </w:div>
    <w:div w:id="518743548">
      <w:bodyDiv w:val="1"/>
      <w:marLeft w:val="0"/>
      <w:marRight w:val="0"/>
      <w:marTop w:val="0"/>
      <w:marBottom w:val="0"/>
      <w:divBdr>
        <w:top w:val="none" w:sz="0" w:space="0" w:color="auto"/>
        <w:left w:val="none" w:sz="0" w:space="0" w:color="auto"/>
        <w:bottom w:val="none" w:sz="0" w:space="0" w:color="auto"/>
        <w:right w:val="none" w:sz="0" w:space="0" w:color="auto"/>
      </w:divBdr>
    </w:div>
    <w:div w:id="518852519">
      <w:bodyDiv w:val="1"/>
      <w:marLeft w:val="0"/>
      <w:marRight w:val="0"/>
      <w:marTop w:val="0"/>
      <w:marBottom w:val="0"/>
      <w:divBdr>
        <w:top w:val="none" w:sz="0" w:space="0" w:color="auto"/>
        <w:left w:val="none" w:sz="0" w:space="0" w:color="auto"/>
        <w:bottom w:val="none" w:sz="0" w:space="0" w:color="auto"/>
        <w:right w:val="none" w:sz="0" w:space="0" w:color="auto"/>
      </w:divBdr>
    </w:div>
    <w:div w:id="518859679">
      <w:bodyDiv w:val="1"/>
      <w:marLeft w:val="0"/>
      <w:marRight w:val="0"/>
      <w:marTop w:val="0"/>
      <w:marBottom w:val="0"/>
      <w:divBdr>
        <w:top w:val="none" w:sz="0" w:space="0" w:color="auto"/>
        <w:left w:val="none" w:sz="0" w:space="0" w:color="auto"/>
        <w:bottom w:val="none" w:sz="0" w:space="0" w:color="auto"/>
        <w:right w:val="none" w:sz="0" w:space="0" w:color="auto"/>
      </w:divBdr>
    </w:div>
    <w:div w:id="519246227">
      <w:bodyDiv w:val="1"/>
      <w:marLeft w:val="0"/>
      <w:marRight w:val="0"/>
      <w:marTop w:val="0"/>
      <w:marBottom w:val="0"/>
      <w:divBdr>
        <w:top w:val="none" w:sz="0" w:space="0" w:color="auto"/>
        <w:left w:val="none" w:sz="0" w:space="0" w:color="auto"/>
        <w:bottom w:val="none" w:sz="0" w:space="0" w:color="auto"/>
        <w:right w:val="none" w:sz="0" w:space="0" w:color="auto"/>
      </w:divBdr>
    </w:div>
    <w:div w:id="519392994">
      <w:bodyDiv w:val="1"/>
      <w:marLeft w:val="0"/>
      <w:marRight w:val="0"/>
      <w:marTop w:val="0"/>
      <w:marBottom w:val="0"/>
      <w:divBdr>
        <w:top w:val="none" w:sz="0" w:space="0" w:color="auto"/>
        <w:left w:val="none" w:sz="0" w:space="0" w:color="auto"/>
        <w:bottom w:val="none" w:sz="0" w:space="0" w:color="auto"/>
        <w:right w:val="none" w:sz="0" w:space="0" w:color="auto"/>
      </w:divBdr>
    </w:div>
    <w:div w:id="519661528">
      <w:bodyDiv w:val="1"/>
      <w:marLeft w:val="0"/>
      <w:marRight w:val="0"/>
      <w:marTop w:val="0"/>
      <w:marBottom w:val="0"/>
      <w:divBdr>
        <w:top w:val="none" w:sz="0" w:space="0" w:color="auto"/>
        <w:left w:val="none" w:sz="0" w:space="0" w:color="auto"/>
        <w:bottom w:val="none" w:sz="0" w:space="0" w:color="auto"/>
        <w:right w:val="none" w:sz="0" w:space="0" w:color="auto"/>
      </w:divBdr>
    </w:div>
    <w:div w:id="519856432">
      <w:bodyDiv w:val="1"/>
      <w:marLeft w:val="0"/>
      <w:marRight w:val="0"/>
      <w:marTop w:val="0"/>
      <w:marBottom w:val="0"/>
      <w:divBdr>
        <w:top w:val="none" w:sz="0" w:space="0" w:color="auto"/>
        <w:left w:val="none" w:sz="0" w:space="0" w:color="auto"/>
        <w:bottom w:val="none" w:sz="0" w:space="0" w:color="auto"/>
        <w:right w:val="none" w:sz="0" w:space="0" w:color="auto"/>
      </w:divBdr>
    </w:div>
    <w:div w:id="520238592">
      <w:bodyDiv w:val="1"/>
      <w:marLeft w:val="0"/>
      <w:marRight w:val="0"/>
      <w:marTop w:val="0"/>
      <w:marBottom w:val="0"/>
      <w:divBdr>
        <w:top w:val="none" w:sz="0" w:space="0" w:color="auto"/>
        <w:left w:val="none" w:sz="0" w:space="0" w:color="auto"/>
        <w:bottom w:val="none" w:sz="0" w:space="0" w:color="auto"/>
        <w:right w:val="none" w:sz="0" w:space="0" w:color="auto"/>
      </w:divBdr>
    </w:div>
    <w:div w:id="520319183">
      <w:bodyDiv w:val="1"/>
      <w:marLeft w:val="0"/>
      <w:marRight w:val="0"/>
      <w:marTop w:val="0"/>
      <w:marBottom w:val="0"/>
      <w:divBdr>
        <w:top w:val="none" w:sz="0" w:space="0" w:color="auto"/>
        <w:left w:val="none" w:sz="0" w:space="0" w:color="auto"/>
        <w:bottom w:val="none" w:sz="0" w:space="0" w:color="auto"/>
        <w:right w:val="none" w:sz="0" w:space="0" w:color="auto"/>
      </w:divBdr>
    </w:div>
    <w:div w:id="520435291">
      <w:bodyDiv w:val="1"/>
      <w:marLeft w:val="0"/>
      <w:marRight w:val="0"/>
      <w:marTop w:val="0"/>
      <w:marBottom w:val="0"/>
      <w:divBdr>
        <w:top w:val="none" w:sz="0" w:space="0" w:color="auto"/>
        <w:left w:val="none" w:sz="0" w:space="0" w:color="auto"/>
        <w:bottom w:val="none" w:sz="0" w:space="0" w:color="auto"/>
        <w:right w:val="none" w:sz="0" w:space="0" w:color="auto"/>
      </w:divBdr>
    </w:div>
    <w:div w:id="520507844">
      <w:bodyDiv w:val="1"/>
      <w:marLeft w:val="0"/>
      <w:marRight w:val="0"/>
      <w:marTop w:val="0"/>
      <w:marBottom w:val="0"/>
      <w:divBdr>
        <w:top w:val="none" w:sz="0" w:space="0" w:color="auto"/>
        <w:left w:val="none" w:sz="0" w:space="0" w:color="auto"/>
        <w:bottom w:val="none" w:sz="0" w:space="0" w:color="auto"/>
        <w:right w:val="none" w:sz="0" w:space="0" w:color="auto"/>
      </w:divBdr>
    </w:div>
    <w:div w:id="520775816">
      <w:bodyDiv w:val="1"/>
      <w:marLeft w:val="0"/>
      <w:marRight w:val="0"/>
      <w:marTop w:val="0"/>
      <w:marBottom w:val="0"/>
      <w:divBdr>
        <w:top w:val="none" w:sz="0" w:space="0" w:color="auto"/>
        <w:left w:val="none" w:sz="0" w:space="0" w:color="auto"/>
        <w:bottom w:val="none" w:sz="0" w:space="0" w:color="auto"/>
        <w:right w:val="none" w:sz="0" w:space="0" w:color="auto"/>
      </w:divBdr>
    </w:div>
    <w:div w:id="520973714">
      <w:bodyDiv w:val="1"/>
      <w:marLeft w:val="0"/>
      <w:marRight w:val="0"/>
      <w:marTop w:val="0"/>
      <w:marBottom w:val="0"/>
      <w:divBdr>
        <w:top w:val="none" w:sz="0" w:space="0" w:color="auto"/>
        <w:left w:val="none" w:sz="0" w:space="0" w:color="auto"/>
        <w:bottom w:val="none" w:sz="0" w:space="0" w:color="auto"/>
        <w:right w:val="none" w:sz="0" w:space="0" w:color="auto"/>
      </w:divBdr>
    </w:div>
    <w:div w:id="521288462">
      <w:bodyDiv w:val="1"/>
      <w:marLeft w:val="0"/>
      <w:marRight w:val="0"/>
      <w:marTop w:val="0"/>
      <w:marBottom w:val="0"/>
      <w:divBdr>
        <w:top w:val="none" w:sz="0" w:space="0" w:color="auto"/>
        <w:left w:val="none" w:sz="0" w:space="0" w:color="auto"/>
        <w:bottom w:val="none" w:sz="0" w:space="0" w:color="auto"/>
        <w:right w:val="none" w:sz="0" w:space="0" w:color="auto"/>
      </w:divBdr>
    </w:div>
    <w:div w:id="521477577">
      <w:bodyDiv w:val="1"/>
      <w:marLeft w:val="0"/>
      <w:marRight w:val="0"/>
      <w:marTop w:val="0"/>
      <w:marBottom w:val="0"/>
      <w:divBdr>
        <w:top w:val="none" w:sz="0" w:space="0" w:color="auto"/>
        <w:left w:val="none" w:sz="0" w:space="0" w:color="auto"/>
        <w:bottom w:val="none" w:sz="0" w:space="0" w:color="auto"/>
        <w:right w:val="none" w:sz="0" w:space="0" w:color="auto"/>
      </w:divBdr>
    </w:div>
    <w:div w:id="521482065">
      <w:bodyDiv w:val="1"/>
      <w:marLeft w:val="0"/>
      <w:marRight w:val="0"/>
      <w:marTop w:val="0"/>
      <w:marBottom w:val="0"/>
      <w:divBdr>
        <w:top w:val="none" w:sz="0" w:space="0" w:color="auto"/>
        <w:left w:val="none" w:sz="0" w:space="0" w:color="auto"/>
        <w:bottom w:val="none" w:sz="0" w:space="0" w:color="auto"/>
        <w:right w:val="none" w:sz="0" w:space="0" w:color="auto"/>
      </w:divBdr>
    </w:div>
    <w:div w:id="521866674">
      <w:bodyDiv w:val="1"/>
      <w:marLeft w:val="0"/>
      <w:marRight w:val="0"/>
      <w:marTop w:val="0"/>
      <w:marBottom w:val="0"/>
      <w:divBdr>
        <w:top w:val="none" w:sz="0" w:space="0" w:color="auto"/>
        <w:left w:val="none" w:sz="0" w:space="0" w:color="auto"/>
        <w:bottom w:val="none" w:sz="0" w:space="0" w:color="auto"/>
        <w:right w:val="none" w:sz="0" w:space="0" w:color="auto"/>
      </w:divBdr>
    </w:div>
    <w:div w:id="521943173">
      <w:bodyDiv w:val="1"/>
      <w:marLeft w:val="0"/>
      <w:marRight w:val="0"/>
      <w:marTop w:val="0"/>
      <w:marBottom w:val="0"/>
      <w:divBdr>
        <w:top w:val="none" w:sz="0" w:space="0" w:color="auto"/>
        <w:left w:val="none" w:sz="0" w:space="0" w:color="auto"/>
        <w:bottom w:val="none" w:sz="0" w:space="0" w:color="auto"/>
        <w:right w:val="none" w:sz="0" w:space="0" w:color="auto"/>
      </w:divBdr>
    </w:div>
    <w:div w:id="522011984">
      <w:bodyDiv w:val="1"/>
      <w:marLeft w:val="0"/>
      <w:marRight w:val="0"/>
      <w:marTop w:val="0"/>
      <w:marBottom w:val="0"/>
      <w:divBdr>
        <w:top w:val="none" w:sz="0" w:space="0" w:color="auto"/>
        <w:left w:val="none" w:sz="0" w:space="0" w:color="auto"/>
        <w:bottom w:val="none" w:sz="0" w:space="0" w:color="auto"/>
        <w:right w:val="none" w:sz="0" w:space="0" w:color="auto"/>
      </w:divBdr>
    </w:div>
    <w:div w:id="522061828">
      <w:bodyDiv w:val="1"/>
      <w:marLeft w:val="0"/>
      <w:marRight w:val="0"/>
      <w:marTop w:val="0"/>
      <w:marBottom w:val="0"/>
      <w:divBdr>
        <w:top w:val="none" w:sz="0" w:space="0" w:color="auto"/>
        <w:left w:val="none" w:sz="0" w:space="0" w:color="auto"/>
        <w:bottom w:val="none" w:sz="0" w:space="0" w:color="auto"/>
        <w:right w:val="none" w:sz="0" w:space="0" w:color="auto"/>
      </w:divBdr>
    </w:div>
    <w:div w:id="522285120">
      <w:bodyDiv w:val="1"/>
      <w:marLeft w:val="0"/>
      <w:marRight w:val="0"/>
      <w:marTop w:val="0"/>
      <w:marBottom w:val="0"/>
      <w:divBdr>
        <w:top w:val="none" w:sz="0" w:space="0" w:color="auto"/>
        <w:left w:val="none" w:sz="0" w:space="0" w:color="auto"/>
        <w:bottom w:val="none" w:sz="0" w:space="0" w:color="auto"/>
        <w:right w:val="none" w:sz="0" w:space="0" w:color="auto"/>
      </w:divBdr>
    </w:div>
    <w:div w:id="522328698">
      <w:bodyDiv w:val="1"/>
      <w:marLeft w:val="0"/>
      <w:marRight w:val="0"/>
      <w:marTop w:val="0"/>
      <w:marBottom w:val="0"/>
      <w:divBdr>
        <w:top w:val="none" w:sz="0" w:space="0" w:color="auto"/>
        <w:left w:val="none" w:sz="0" w:space="0" w:color="auto"/>
        <w:bottom w:val="none" w:sz="0" w:space="0" w:color="auto"/>
        <w:right w:val="none" w:sz="0" w:space="0" w:color="auto"/>
      </w:divBdr>
    </w:div>
    <w:div w:id="522477801">
      <w:bodyDiv w:val="1"/>
      <w:marLeft w:val="0"/>
      <w:marRight w:val="0"/>
      <w:marTop w:val="0"/>
      <w:marBottom w:val="0"/>
      <w:divBdr>
        <w:top w:val="none" w:sz="0" w:space="0" w:color="auto"/>
        <w:left w:val="none" w:sz="0" w:space="0" w:color="auto"/>
        <w:bottom w:val="none" w:sz="0" w:space="0" w:color="auto"/>
        <w:right w:val="none" w:sz="0" w:space="0" w:color="auto"/>
      </w:divBdr>
    </w:div>
    <w:div w:id="522550017">
      <w:bodyDiv w:val="1"/>
      <w:marLeft w:val="0"/>
      <w:marRight w:val="0"/>
      <w:marTop w:val="0"/>
      <w:marBottom w:val="0"/>
      <w:divBdr>
        <w:top w:val="none" w:sz="0" w:space="0" w:color="auto"/>
        <w:left w:val="none" w:sz="0" w:space="0" w:color="auto"/>
        <w:bottom w:val="none" w:sz="0" w:space="0" w:color="auto"/>
        <w:right w:val="none" w:sz="0" w:space="0" w:color="auto"/>
      </w:divBdr>
    </w:div>
    <w:div w:id="522865866">
      <w:bodyDiv w:val="1"/>
      <w:marLeft w:val="0"/>
      <w:marRight w:val="0"/>
      <w:marTop w:val="0"/>
      <w:marBottom w:val="0"/>
      <w:divBdr>
        <w:top w:val="none" w:sz="0" w:space="0" w:color="auto"/>
        <w:left w:val="none" w:sz="0" w:space="0" w:color="auto"/>
        <w:bottom w:val="none" w:sz="0" w:space="0" w:color="auto"/>
        <w:right w:val="none" w:sz="0" w:space="0" w:color="auto"/>
      </w:divBdr>
    </w:div>
    <w:div w:id="523131811">
      <w:bodyDiv w:val="1"/>
      <w:marLeft w:val="0"/>
      <w:marRight w:val="0"/>
      <w:marTop w:val="0"/>
      <w:marBottom w:val="0"/>
      <w:divBdr>
        <w:top w:val="none" w:sz="0" w:space="0" w:color="auto"/>
        <w:left w:val="none" w:sz="0" w:space="0" w:color="auto"/>
        <w:bottom w:val="none" w:sz="0" w:space="0" w:color="auto"/>
        <w:right w:val="none" w:sz="0" w:space="0" w:color="auto"/>
      </w:divBdr>
    </w:div>
    <w:div w:id="523134181">
      <w:bodyDiv w:val="1"/>
      <w:marLeft w:val="0"/>
      <w:marRight w:val="0"/>
      <w:marTop w:val="0"/>
      <w:marBottom w:val="0"/>
      <w:divBdr>
        <w:top w:val="none" w:sz="0" w:space="0" w:color="auto"/>
        <w:left w:val="none" w:sz="0" w:space="0" w:color="auto"/>
        <w:bottom w:val="none" w:sz="0" w:space="0" w:color="auto"/>
        <w:right w:val="none" w:sz="0" w:space="0" w:color="auto"/>
      </w:divBdr>
    </w:div>
    <w:div w:id="523204804">
      <w:bodyDiv w:val="1"/>
      <w:marLeft w:val="0"/>
      <w:marRight w:val="0"/>
      <w:marTop w:val="0"/>
      <w:marBottom w:val="0"/>
      <w:divBdr>
        <w:top w:val="none" w:sz="0" w:space="0" w:color="auto"/>
        <w:left w:val="none" w:sz="0" w:space="0" w:color="auto"/>
        <w:bottom w:val="none" w:sz="0" w:space="0" w:color="auto"/>
        <w:right w:val="none" w:sz="0" w:space="0" w:color="auto"/>
      </w:divBdr>
    </w:div>
    <w:div w:id="523246103">
      <w:bodyDiv w:val="1"/>
      <w:marLeft w:val="0"/>
      <w:marRight w:val="0"/>
      <w:marTop w:val="0"/>
      <w:marBottom w:val="0"/>
      <w:divBdr>
        <w:top w:val="none" w:sz="0" w:space="0" w:color="auto"/>
        <w:left w:val="none" w:sz="0" w:space="0" w:color="auto"/>
        <w:bottom w:val="none" w:sz="0" w:space="0" w:color="auto"/>
        <w:right w:val="none" w:sz="0" w:space="0" w:color="auto"/>
      </w:divBdr>
    </w:div>
    <w:div w:id="523370616">
      <w:bodyDiv w:val="1"/>
      <w:marLeft w:val="0"/>
      <w:marRight w:val="0"/>
      <w:marTop w:val="0"/>
      <w:marBottom w:val="0"/>
      <w:divBdr>
        <w:top w:val="none" w:sz="0" w:space="0" w:color="auto"/>
        <w:left w:val="none" w:sz="0" w:space="0" w:color="auto"/>
        <w:bottom w:val="none" w:sz="0" w:space="0" w:color="auto"/>
        <w:right w:val="none" w:sz="0" w:space="0" w:color="auto"/>
      </w:divBdr>
    </w:div>
    <w:div w:id="523445773">
      <w:bodyDiv w:val="1"/>
      <w:marLeft w:val="0"/>
      <w:marRight w:val="0"/>
      <w:marTop w:val="0"/>
      <w:marBottom w:val="0"/>
      <w:divBdr>
        <w:top w:val="none" w:sz="0" w:space="0" w:color="auto"/>
        <w:left w:val="none" w:sz="0" w:space="0" w:color="auto"/>
        <w:bottom w:val="none" w:sz="0" w:space="0" w:color="auto"/>
        <w:right w:val="none" w:sz="0" w:space="0" w:color="auto"/>
      </w:divBdr>
    </w:div>
    <w:div w:id="523589851">
      <w:bodyDiv w:val="1"/>
      <w:marLeft w:val="0"/>
      <w:marRight w:val="0"/>
      <w:marTop w:val="0"/>
      <w:marBottom w:val="0"/>
      <w:divBdr>
        <w:top w:val="none" w:sz="0" w:space="0" w:color="auto"/>
        <w:left w:val="none" w:sz="0" w:space="0" w:color="auto"/>
        <w:bottom w:val="none" w:sz="0" w:space="0" w:color="auto"/>
        <w:right w:val="none" w:sz="0" w:space="0" w:color="auto"/>
      </w:divBdr>
    </w:div>
    <w:div w:id="523792277">
      <w:bodyDiv w:val="1"/>
      <w:marLeft w:val="0"/>
      <w:marRight w:val="0"/>
      <w:marTop w:val="0"/>
      <w:marBottom w:val="0"/>
      <w:divBdr>
        <w:top w:val="none" w:sz="0" w:space="0" w:color="auto"/>
        <w:left w:val="none" w:sz="0" w:space="0" w:color="auto"/>
        <w:bottom w:val="none" w:sz="0" w:space="0" w:color="auto"/>
        <w:right w:val="none" w:sz="0" w:space="0" w:color="auto"/>
      </w:divBdr>
    </w:div>
    <w:div w:id="523908490">
      <w:bodyDiv w:val="1"/>
      <w:marLeft w:val="0"/>
      <w:marRight w:val="0"/>
      <w:marTop w:val="0"/>
      <w:marBottom w:val="0"/>
      <w:divBdr>
        <w:top w:val="none" w:sz="0" w:space="0" w:color="auto"/>
        <w:left w:val="none" w:sz="0" w:space="0" w:color="auto"/>
        <w:bottom w:val="none" w:sz="0" w:space="0" w:color="auto"/>
        <w:right w:val="none" w:sz="0" w:space="0" w:color="auto"/>
      </w:divBdr>
    </w:div>
    <w:div w:id="523978355">
      <w:bodyDiv w:val="1"/>
      <w:marLeft w:val="0"/>
      <w:marRight w:val="0"/>
      <w:marTop w:val="0"/>
      <w:marBottom w:val="0"/>
      <w:divBdr>
        <w:top w:val="none" w:sz="0" w:space="0" w:color="auto"/>
        <w:left w:val="none" w:sz="0" w:space="0" w:color="auto"/>
        <w:bottom w:val="none" w:sz="0" w:space="0" w:color="auto"/>
        <w:right w:val="none" w:sz="0" w:space="0" w:color="auto"/>
      </w:divBdr>
    </w:div>
    <w:div w:id="524095460">
      <w:bodyDiv w:val="1"/>
      <w:marLeft w:val="0"/>
      <w:marRight w:val="0"/>
      <w:marTop w:val="0"/>
      <w:marBottom w:val="0"/>
      <w:divBdr>
        <w:top w:val="none" w:sz="0" w:space="0" w:color="auto"/>
        <w:left w:val="none" w:sz="0" w:space="0" w:color="auto"/>
        <w:bottom w:val="none" w:sz="0" w:space="0" w:color="auto"/>
        <w:right w:val="none" w:sz="0" w:space="0" w:color="auto"/>
      </w:divBdr>
    </w:div>
    <w:div w:id="524565480">
      <w:bodyDiv w:val="1"/>
      <w:marLeft w:val="0"/>
      <w:marRight w:val="0"/>
      <w:marTop w:val="0"/>
      <w:marBottom w:val="0"/>
      <w:divBdr>
        <w:top w:val="none" w:sz="0" w:space="0" w:color="auto"/>
        <w:left w:val="none" w:sz="0" w:space="0" w:color="auto"/>
        <w:bottom w:val="none" w:sz="0" w:space="0" w:color="auto"/>
        <w:right w:val="none" w:sz="0" w:space="0" w:color="auto"/>
      </w:divBdr>
    </w:div>
    <w:div w:id="524683035">
      <w:bodyDiv w:val="1"/>
      <w:marLeft w:val="0"/>
      <w:marRight w:val="0"/>
      <w:marTop w:val="0"/>
      <w:marBottom w:val="0"/>
      <w:divBdr>
        <w:top w:val="none" w:sz="0" w:space="0" w:color="auto"/>
        <w:left w:val="none" w:sz="0" w:space="0" w:color="auto"/>
        <w:bottom w:val="none" w:sz="0" w:space="0" w:color="auto"/>
        <w:right w:val="none" w:sz="0" w:space="0" w:color="auto"/>
      </w:divBdr>
    </w:div>
    <w:div w:id="524902963">
      <w:bodyDiv w:val="1"/>
      <w:marLeft w:val="0"/>
      <w:marRight w:val="0"/>
      <w:marTop w:val="0"/>
      <w:marBottom w:val="0"/>
      <w:divBdr>
        <w:top w:val="none" w:sz="0" w:space="0" w:color="auto"/>
        <w:left w:val="none" w:sz="0" w:space="0" w:color="auto"/>
        <w:bottom w:val="none" w:sz="0" w:space="0" w:color="auto"/>
        <w:right w:val="none" w:sz="0" w:space="0" w:color="auto"/>
      </w:divBdr>
    </w:div>
    <w:div w:id="524905108">
      <w:bodyDiv w:val="1"/>
      <w:marLeft w:val="0"/>
      <w:marRight w:val="0"/>
      <w:marTop w:val="0"/>
      <w:marBottom w:val="0"/>
      <w:divBdr>
        <w:top w:val="none" w:sz="0" w:space="0" w:color="auto"/>
        <w:left w:val="none" w:sz="0" w:space="0" w:color="auto"/>
        <w:bottom w:val="none" w:sz="0" w:space="0" w:color="auto"/>
        <w:right w:val="none" w:sz="0" w:space="0" w:color="auto"/>
      </w:divBdr>
    </w:div>
    <w:div w:id="525023083">
      <w:bodyDiv w:val="1"/>
      <w:marLeft w:val="0"/>
      <w:marRight w:val="0"/>
      <w:marTop w:val="0"/>
      <w:marBottom w:val="0"/>
      <w:divBdr>
        <w:top w:val="none" w:sz="0" w:space="0" w:color="auto"/>
        <w:left w:val="none" w:sz="0" w:space="0" w:color="auto"/>
        <w:bottom w:val="none" w:sz="0" w:space="0" w:color="auto"/>
        <w:right w:val="none" w:sz="0" w:space="0" w:color="auto"/>
      </w:divBdr>
    </w:div>
    <w:div w:id="525171508">
      <w:bodyDiv w:val="1"/>
      <w:marLeft w:val="0"/>
      <w:marRight w:val="0"/>
      <w:marTop w:val="0"/>
      <w:marBottom w:val="0"/>
      <w:divBdr>
        <w:top w:val="none" w:sz="0" w:space="0" w:color="auto"/>
        <w:left w:val="none" w:sz="0" w:space="0" w:color="auto"/>
        <w:bottom w:val="none" w:sz="0" w:space="0" w:color="auto"/>
        <w:right w:val="none" w:sz="0" w:space="0" w:color="auto"/>
      </w:divBdr>
    </w:div>
    <w:div w:id="525220713">
      <w:bodyDiv w:val="1"/>
      <w:marLeft w:val="0"/>
      <w:marRight w:val="0"/>
      <w:marTop w:val="0"/>
      <w:marBottom w:val="0"/>
      <w:divBdr>
        <w:top w:val="none" w:sz="0" w:space="0" w:color="auto"/>
        <w:left w:val="none" w:sz="0" w:space="0" w:color="auto"/>
        <w:bottom w:val="none" w:sz="0" w:space="0" w:color="auto"/>
        <w:right w:val="none" w:sz="0" w:space="0" w:color="auto"/>
      </w:divBdr>
    </w:div>
    <w:div w:id="525565092">
      <w:bodyDiv w:val="1"/>
      <w:marLeft w:val="0"/>
      <w:marRight w:val="0"/>
      <w:marTop w:val="0"/>
      <w:marBottom w:val="0"/>
      <w:divBdr>
        <w:top w:val="none" w:sz="0" w:space="0" w:color="auto"/>
        <w:left w:val="none" w:sz="0" w:space="0" w:color="auto"/>
        <w:bottom w:val="none" w:sz="0" w:space="0" w:color="auto"/>
        <w:right w:val="none" w:sz="0" w:space="0" w:color="auto"/>
      </w:divBdr>
    </w:div>
    <w:div w:id="525869475">
      <w:bodyDiv w:val="1"/>
      <w:marLeft w:val="0"/>
      <w:marRight w:val="0"/>
      <w:marTop w:val="0"/>
      <w:marBottom w:val="0"/>
      <w:divBdr>
        <w:top w:val="none" w:sz="0" w:space="0" w:color="auto"/>
        <w:left w:val="none" w:sz="0" w:space="0" w:color="auto"/>
        <w:bottom w:val="none" w:sz="0" w:space="0" w:color="auto"/>
        <w:right w:val="none" w:sz="0" w:space="0" w:color="auto"/>
      </w:divBdr>
    </w:div>
    <w:div w:id="525875841">
      <w:bodyDiv w:val="1"/>
      <w:marLeft w:val="0"/>
      <w:marRight w:val="0"/>
      <w:marTop w:val="0"/>
      <w:marBottom w:val="0"/>
      <w:divBdr>
        <w:top w:val="none" w:sz="0" w:space="0" w:color="auto"/>
        <w:left w:val="none" w:sz="0" w:space="0" w:color="auto"/>
        <w:bottom w:val="none" w:sz="0" w:space="0" w:color="auto"/>
        <w:right w:val="none" w:sz="0" w:space="0" w:color="auto"/>
      </w:divBdr>
    </w:div>
    <w:div w:id="526793476">
      <w:bodyDiv w:val="1"/>
      <w:marLeft w:val="0"/>
      <w:marRight w:val="0"/>
      <w:marTop w:val="0"/>
      <w:marBottom w:val="0"/>
      <w:divBdr>
        <w:top w:val="none" w:sz="0" w:space="0" w:color="auto"/>
        <w:left w:val="none" w:sz="0" w:space="0" w:color="auto"/>
        <w:bottom w:val="none" w:sz="0" w:space="0" w:color="auto"/>
        <w:right w:val="none" w:sz="0" w:space="0" w:color="auto"/>
      </w:divBdr>
    </w:div>
    <w:div w:id="526799837">
      <w:bodyDiv w:val="1"/>
      <w:marLeft w:val="0"/>
      <w:marRight w:val="0"/>
      <w:marTop w:val="0"/>
      <w:marBottom w:val="0"/>
      <w:divBdr>
        <w:top w:val="none" w:sz="0" w:space="0" w:color="auto"/>
        <w:left w:val="none" w:sz="0" w:space="0" w:color="auto"/>
        <w:bottom w:val="none" w:sz="0" w:space="0" w:color="auto"/>
        <w:right w:val="none" w:sz="0" w:space="0" w:color="auto"/>
      </w:divBdr>
    </w:div>
    <w:div w:id="526913900">
      <w:bodyDiv w:val="1"/>
      <w:marLeft w:val="0"/>
      <w:marRight w:val="0"/>
      <w:marTop w:val="0"/>
      <w:marBottom w:val="0"/>
      <w:divBdr>
        <w:top w:val="none" w:sz="0" w:space="0" w:color="auto"/>
        <w:left w:val="none" w:sz="0" w:space="0" w:color="auto"/>
        <w:bottom w:val="none" w:sz="0" w:space="0" w:color="auto"/>
        <w:right w:val="none" w:sz="0" w:space="0" w:color="auto"/>
      </w:divBdr>
    </w:div>
    <w:div w:id="526990596">
      <w:bodyDiv w:val="1"/>
      <w:marLeft w:val="0"/>
      <w:marRight w:val="0"/>
      <w:marTop w:val="0"/>
      <w:marBottom w:val="0"/>
      <w:divBdr>
        <w:top w:val="none" w:sz="0" w:space="0" w:color="auto"/>
        <w:left w:val="none" w:sz="0" w:space="0" w:color="auto"/>
        <w:bottom w:val="none" w:sz="0" w:space="0" w:color="auto"/>
        <w:right w:val="none" w:sz="0" w:space="0" w:color="auto"/>
      </w:divBdr>
    </w:div>
    <w:div w:id="527186881">
      <w:bodyDiv w:val="1"/>
      <w:marLeft w:val="0"/>
      <w:marRight w:val="0"/>
      <w:marTop w:val="0"/>
      <w:marBottom w:val="0"/>
      <w:divBdr>
        <w:top w:val="none" w:sz="0" w:space="0" w:color="auto"/>
        <w:left w:val="none" w:sz="0" w:space="0" w:color="auto"/>
        <w:bottom w:val="none" w:sz="0" w:space="0" w:color="auto"/>
        <w:right w:val="none" w:sz="0" w:space="0" w:color="auto"/>
      </w:divBdr>
    </w:div>
    <w:div w:id="527329202">
      <w:bodyDiv w:val="1"/>
      <w:marLeft w:val="0"/>
      <w:marRight w:val="0"/>
      <w:marTop w:val="0"/>
      <w:marBottom w:val="0"/>
      <w:divBdr>
        <w:top w:val="none" w:sz="0" w:space="0" w:color="auto"/>
        <w:left w:val="none" w:sz="0" w:space="0" w:color="auto"/>
        <w:bottom w:val="none" w:sz="0" w:space="0" w:color="auto"/>
        <w:right w:val="none" w:sz="0" w:space="0" w:color="auto"/>
      </w:divBdr>
    </w:div>
    <w:div w:id="527453609">
      <w:bodyDiv w:val="1"/>
      <w:marLeft w:val="0"/>
      <w:marRight w:val="0"/>
      <w:marTop w:val="0"/>
      <w:marBottom w:val="0"/>
      <w:divBdr>
        <w:top w:val="none" w:sz="0" w:space="0" w:color="auto"/>
        <w:left w:val="none" w:sz="0" w:space="0" w:color="auto"/>
        <w:bottom w:val="none" w:sz="0" w:space="0" w:color="auto"/>
        <w:right w:val="none" w:sz="0" w:space="0" w:color="auto"/>
      </w:divBdr>
    </w:div>
    <w:div w:id="527529279">
      <w:bodyDiv w:val="1"/>
      <w:marLeft w:val="0"/>
      <w:marRight w:val="0"/>
      <w:marTop w:val="0"/>
      <w:marBottom w:val="0"/>
      <w:divBdr>
        <w:top w:val="none" w:sz="0" w:space="0" w:color="auto"/>
        <w:left w:val="none" w:sz="0" w:space="0" w:color="auto"/>
        <w:bottom w:val="none" w:sz="0" w:space="0" w:color="auto"/>
        <w:right w:val="none" w:sz="0" w:space="0" w:color="auto"/>
      </w:divBdr>
    </w:div>
    <w:div w:id="527959459">
      <w:bodyDiv w:val="1"/>
      <w:marLeft w:val="0"/>
      <w:marRight w:val="0"/>
      <w:marTop w:val="0"/>
      <w:marBottom w:val="0"/>
      <w:divBdr>
        <w:top w:val="none" w:sz="0" w:space="0" w:color="auto"/>
        <w:left w:val="none" w:sz="0" w:space="0" w:color="auto"/>
        <w:bottom w:val="none" w:sz="0" w:space="0" w:color="auto"/>
        <w:right w:val="none" w:sz="0" w:space="0" w:color="auto"/>
      </w:divBdr>
    </w:div>
    <w:div w:id="528180051">
      <w:bodyDiv w:val="1"/>
      <w:marLeft w:val="0"/>
      <w:marRight w:val="0"/>
      <w:marTop w:val="0"/>
      <w:marBottom w:val="0"/>
      <w:divBdr>
        <w:top w:val="none" w:sz="0" w:space="0" w:color="auto"/>
        <w:left w:val="none" w:sz="0" w:space="0" w:color="auto"/>
        <w:bottom w:val="none" w:sz="0" w:space="0" w:color="auto"/>
        <w:right w:val="none" w:sz="0" w:space="0" w:color="auto"/>
      </w:divBdr>
    </w:div>
    <w:div w:id="528301306">
      <w:bodyDiv w:val="1"/>
      <w:marLeft w:val="0"/>
      <w:marRight w:val="0"/>
      <w:marTop w:val="0"/>
      <w:marBottom w:val="0"/>
      <w:divBdr>
        <w:top w:val="none" w:sz="0" w:space="0" w:color="auto"/>
        <w:left w:val="none" w:sz="0" w:space="0" w:color="auto"/>
        <w:bottom w:val="none" w:sz="0" w:space="0" w:color="auto"/>
        <w:right w:val="none" w:sz="0" w:space="0" w:color="auto"/>
      </w:divBdr>
    </w:div>
    <w:div w:id="528568936">
      <w:bodyDiv w:val="1"/>
      <w:marLeft w:val="0"/>
      <w:marRight w:val="0"/>
      <w:marTop w:val="0"/>
      <w:marBottom w:val="0"/>
      <w:divBdr>
        <w:top w:val="none" w:sz="0" w:space="0" w:color="auto"/>
        <w:left w:val="none" w:sz="0" w:space="0" w:color="auto"/>
        <w:bottom w:val="none" w:sz="0" w:space="0" w:color="auto"/>
        <w:right w:val="none" w:sz="0" w:space="0" w:color="auto"/>
      </w:divBdr>
    </w:div>
    <w:div w:id="528687439">
      <w:bodyDiv w:val="1"/>
      <w:marLeft w:val="0"/>
      <w:marRight w:val="0"/>
      <w:marTop w:val="0"/>
      <w:marBottom w:val="0"/>
      <w:divBdr>
        <w:top w:val="none" w:sz="0" w:space="0" w:color="auto"/>
        <w:left w:val="none" w:sz="0" w:space="0" w:color="auto"/>
        <w:bottom w:val="none" w:sz="0" w:space="0" w:color="auto"/>
        <w:right w:val="none" w:sz="0" w:space="0" w:color="auto"/>
      </w:divBdr>
    </w:div>
    <w:div w:id="528832720">
      <w:bodyDiv w:val="1"/>
      <w:marLeft w:val="0"/>
      <w:marRight w:val="0"/>
      <w:marTop w:val="0"/>
      <w:marBottom w:val="0"/>
      <w:divBdr>
        <w:top w:val="none" w:sz="0" w:space="0" w:color="auto"/>
        <w:left w:val="none" w:sz="0" w:space="0" w:color="auto"/>
        <w:bottom w:val="none" w:sz="0" w:space="0" w:color="auto"/>
        <w:right w:val="none" w:sz="0" w:space="0" w:color="auto"/>
      </w:divBdr>
    </w:div>
    <w:div w:id="528955271">
      <w:bodyDiv w:val="1"/>
      <w:marLeft w:val="0"/>
      <w:marRight w:val="0"/>
      <w:marTop w:val="0"/>
      <w:marBottom w:val="0"/>
      <w:divBdr>
        <w:top w:val="none" w:sz="0" w:space="0" w:color="auto"/>
        <w:left w:val="none" w:sz="0" w:space="0" w:color="auto"/>
        <w:bottom w:val="none" w:sz="0" w:space="0" w:color="auto"/>
        <w:right w:val="none" w:sz="0" w:space="0" w:color="auto"/>
      </w:divBdr>
    </w:div>
    <w:div w:id="529534775">
      <w:bodyDiv w:val="1"/>
      <w:marLeft w:val="0"/>
      <w:marRight w:val="0"/>
      <w:marTop w:val="0"/>
      <w:marBottom w:val="0"/>
      <w:divBdr>
        <w:top w:val="none" w:sz="0" w:space="0" w:color="auto"/>
        <w:left w:val="none" w:sz="0" w:space="0" w:color="auto"/>
        <w:bottom w:val="none" w:sz="0" w:space="0" w:color="auto"/>
        <w:right w:val="none" w:sz="0" w:space="0" w:color="auto"/>
      </w:divBdr>
    </w:div>
    <w:div w:id="529684233">
      <w:bodyDiv w:val="1"/>
      <w:marLeft w:val="0"/>
      <w:marRight w:val="0"/>
      <w:marTop w:val="0"/>
      <w:marBottom w:val="0"/>
      <w:divBdr>
        <w:top w:val="none" w:sz="0" w:space="0" w:color="auto"/>
        <w:left w:val="none" w:sz="0" w:space="0" w:color="auto"/>
        <w:bottom w:val="none" w:sz="0" w:space="0" w:color="auto"/>
        <w:right w:val="none" w:sz="0" w:space="0" w:color="auto"/>
      </w:divBdr>
    </w:div>
    <w:div w:id="529801492">
      <w:bodyDiv w:val="1"/>
      <w:marLeft w:val="0"/>
      <w:marRight w:val="0"/>
      <w:marTop w:val="0"/>
      <w:marBottom w:val="0"/>
      <w:divBdr>
        <w:top w:val="none" w:sz="0" w:space="0" w:color="auto"/>
        <w:left w:val="none" w:sz="0" w:space="0" w:color="auto"/>
        <w:bottom w:val="none" w:sz="0" w:space="0" w:color="auto"/>
        <w:right w:val="none" w:sz="0" w:space="0" w:color="auto"/>
      </w:divBdr>
    </w:div>
    <w:div w:id="530147956">
      <w:bodyDiv w:val="1"/>
      <w:marLeft w:val="0"/>
      <w:marRight w:val="0"/>
      <w:marTop w:val="0"/>
      <w:marBottom w:val="0"/>
      <w:divBdr>
        <w:top w:val="none" w:sz="0" w:space="0" w:color="auto"/>
        <w:left w:val="none" w:sz="0" w:space="0" w:color="auto"/>
        <w:bottom w:val="none" w:sz="0" w:space="0" w:color="auto"/>
        <w:right w:val="none" w:sz="0" w:space="0" w:color="auto"/>
      </w:divBdr>
    </w:div>
    <w:div w:id="530190216">
      <w:bodyDiv w:val="1"/>
      <w:marLeft w:val="0"/>
      <w:marRight w:val="0"/>
      <w:marTop w:val="0"/>
      <w:marBottom w:val="0"/>
      <w:divBdr>
        <w:top w:val="none" w:sz="0" w:space="0" w:color="auto"/>
        <w:left w:val="none" w:sz="0" w:space="0" w:color="auto"/>
        <w:bottom w:val="none" w:sz="0" w:space="0" w:color="auto"/>
        <w:right w:val="none" w:sz="0" w:space="0" w:color="auto"/>
      </w:divBdr>
    </w:div>
    <w:div w:id="530800813">
      <w:bodyDiv w:val="1"/>
      <w:marLeft w:val="0"/>
      <w:marRight w:val="0"/>
      <w:marTop w:val="0"/>
      <w:marBottom w:val="0"/>
      <w:divBdr>
        <w:top w:val="none" w:sz="0" w:space="0" w:color="auto"/>
        <w:left w:val="none" w:sz="0" w:space="0" w:color="auto"/>
        <w:bottom w:val="none" w:sz="0" w:space="0" w:color="auto"/>
        <w:right w:val="none" w:sz="0" w:space="0" w:color="auto"/>
      </w:divBdr>
    </w:div>
    <w:div w:id="531118601">
      <w:bodyDiv w:val="1"/>
      <w:marLeft w:val="0"/>
      <w:marRight w:val="0"/>
      <w:marTop w:val="0"/>
      <w:marBottom w:val="0"/>
      <w:divBdr>
        <w:top w:val="none" w:sz="0" w:space="0" w:color="auto"/>
        <w:left w:val="none" w:sz="0" w:space="0" w:color="auto"/>
        <w:bottom w:val="none" w:sz="0" w:space="0" w:color="auto"/>
        <w:right w:val="none" w:sz="0" w:space="0" w:color="auto"/>
      </w:divBdr>
    </w:div>
    <w:div w:id="531193394">
      <w:bodyDiv w:val="1"/>
      <w:marLeft w:val="0"/>
      <w:marRight w:val="0"/>
      <w:marTop w:val="0"/>
      <w:marBottom w:val="0"/>
      <w:divBdr>
        <w:top w:val="none" w:sz="0" w:space="0" w:color="auto"/>
        <w:left w:val="none" w:sz="0" w:space="0" w:color="auto"/>
        <w:bottom w:val="none" w:sz="0" w:space="0" w:color="auto"/>
        <w:right w:val="none" w:sz="0" w:space="0" w:color="auto"/>
      </w:divBdr>
    </w:div>
    <w:div w:id="531310997">
      <w:bodyDiv w:val="1"/>
      <w:marLeft w:val="0"/>
      <w:marRight w:val="0"/>
      <w:marTop w:val="0"/>
      <w:marBottom w:val="0"/>
      <w:divBdr>
        <w:top w:val="none" w:sz="0" w:space="0" w:color="auto"/>
        <w:left w:val="none" w:sz="0" w:space="0" w:color="auto"/>
        <w:bottom w:val="none" w:sz="0" w:space="0" w:color="auto"/>
        <w:right w:val="none" w:sz="0" w:space="0" w:color="auto"/>
      </w:divBdr>
    </w:div>
    <w:div w:id="531650160">
      <w:bodyDiv w:val="1"/>
      <w:marLeft w:val="0"/>
      <w:marRight w:val="0"/>
      <w:marTop w:val="0"/>
      <w:marBottom w:val="0"/>
      <w:divBdr>
        <w:top w:val="none" w:sz="0" w:space="0" w:color="auto"/>
        <w:left w:val="none" w:sz="0" w:space="0" w:color="auto"/>
        <w:bottom w:val="none" w:sz="0" w:space="0" w:color="auto"/>
        <w:right w:val="none" w:sz="0" w:space="0" w:color="auto"/>
      </w:divBdr>
    </w:div>
    <w:div w:id="531918053">
      <w:bodyDiv w:val="1"/>
      <w:marLeft w:val="0"/>
      <w:marRight w:val="0"/>
      <w:marTop w:val="0"/>
      <w:marBottom w:val="0"/>
      <w:divBdr>
        <w:top w:val="none" w:sz="0" w:space="0" w:color="auto"/>
        <w:left w:val="none" w:sz="0" w:space="0" w:color="auto"/>
        <w:bottom w:val="none" w:sz="0" w:space="0" w:color="auto"/>
        <w:right w:val="none" w:sz="0" w:space="0" w:color="auto"/>
      </w:divBdr>
    </w:div>
    <w:div w:id="532156058">
      <w:bodyDiv w:val="1"/>
      <w:marLeft w:val="0"/>
      <w:marRight w:val="0"/>
      <w:marTop w:val="0"/>
      <w:marBottom w:val="0"/>
      <w:divBdr>
        <w:top w:val="none" w:sz="0" w:space="0" w:color="auto"/>
        <w:left w:val="none" w:sz="0" w:space="0" w:color="auto"/>
        <w:bottom w:val="none" w:sz="0" w:space="0" w:color="auto"/>
        <w:right w:val="none" w:sz="0" w:space="0" w:color="auto"/>
      </w:divBdr>
    </w:div>
    <w:div w:id="532183698">
      <w:bodyDiv w:val="1"/>
      <w:marLeft w:val="0"/>
      <w:marRight w:val="0"/>
      <w:marTop w:val="0"/>
      <w:marBottom w:val="0"/>
      <w:divBdr>
        <w:top w:val="none" w:sz="0" w:space="0" w:color="auto"/>
        <w:left w:val="none" w:sz="0" w:space="0" w:color="auto"/>
        <w:bottom w:val="none" w:sz="0" w:space="0" w:color="auto"/>
        <w:right w:val="none" w:sz="0" w:space="0" w:color="auto"/>
      </w:divBdr>
    </w:div>
    <w:div w:id="532423401">
      <w:bodyDiv w:val="1"/>
      <w:marLeft w:val="0"/>
      <w:marRight w:val="0"/>
      <w:marTop w:val="0"/>
      <w:marBottom w:val="0"/>
      <w:divBdr>
        <w:top w:val="none" w:sz="0" w:space="0" w:color="auto"/>
        <w:left w:val="none" w:sz="0" w:space="0" w:color="auto"/>
        <w:bottom w:val="none" w:sz="0" w:space="0" w:color="auto"/>
        <w:right w:val="none" w:sz="0" w:space="0" w:color="auto"/>
      </w:divBdr>
    </w:div>
    <w:div w:id="532691293">
      <w:bodyDiv w:val="1"/>
      <w:marLeft w:val="0"/>
      <w:marRight w:val="0"/>
      <w:marTop w:val="0"/>
      <w:marBottom w:val="0"/>
      <w:divBdr>
        <w:top w:val="none" w:sz="0" w:space="0" w:color="auto"/>
        <w:left w:val="none" w:sz="0" w:space="0" w:color="auto"/>
        <w:bottom w:val="none" w:sz="0" w:space="0" w:color="auto"/>
        <w:right w:val="none" w:sz="0" w:space="0" w:color="auto"/>
      </w:divBdr>
    </w:div>
    <w:div w:id="532691359">
      <w:bodyDiv w:val="1"/>
      <w:marLeft w:val="0"/>
      <w:marRight w:val="0"/>
      <w:marTop w:val="0"/>
      <w:marBottom w:val="0"/>
      <w:divBdr>
        <w:top w:val="none" w:sz="0" w:space="0" w:color="auto"/>
        <w:left w:val="none" w:sz="0" w:space="0" w:color="auto"/>
        <w:bottom w:val="none" w:sz="0" w:space="0" w:color="auto"/>
        <w:right w:val="none" w:sz="0" w:space="0" w:color="auto"/>
      </w:divBdr>
    </w:div>
    <w:div w:id="533422842">
      <w:bodyDiv w:val="1"/>
      <w:marLeft w:val="0"/>
      <w:marRight w:val="0"/>
      <w:marTop w:val="0"/>
      <w:marBottom w:val="0"/>
      <w:divBdr>
        <w:top w:val="none" w:sz="0" w:space="0" w:color="auto"/>
        <w:left w:val="none" w:sz="0" w:space="0" w:color="auto"/>
        <w:bottom w:val="none" w:sz="0" w:space="0" w:color="auto"/>
        <w:right w:val="none" w:sz="0" w:space="0" w:color="auto"/>
      </w:divBdr>
    </w:div>
    <w:div w:id="533470948">
      <w:bodyDiv w:val="1"/>
      <w:marLeft w:val="0"/>
      <w:marRight w:val="0"/>
      <w:marTop w:val="0"/>
      <w:marBottom w:val="0"/>
      <w:divBdr>
        <w:top w:val="none" w:sz="0" w:space="0" w:color="auto"/>
        <w:left w:val="none" w:sz="0" w:space="0" w:color="auto"/>
        <w:bottom w:val="none" w:sz="0" w:space="0" w:color="auto"/>
        <w:right w:val="none" w:sz="0" w:space="0" w:color="auto"/>
      </w:divBdr>
    </w:div>
    <w:div w:id="533545872">
      <w:bodyDiv w:val="1"/>
      <w:marLeft w:val="0"/>
      <w:marRight w:val="0"/>
      <w:marTop w:val="0"/>
      <w:marBottom w:val="0"/>
      <w:divBdr>
        <w:top w:val="none" w:sz="0" w:space="0" w:color="auto"/>
        <w:left w:val="none" w:sz="0" w:space="0" w:color="auto"/>
        <w:bottom w:val="none" w:sz="0" w:space="0" w:color="auto"/>
        <w:right w:val="none" w:sz="0" w:space="0" w:color="auto"/>
      </w:divBdr>
    </w:div>
    <w:div w:id="534125545">
      <w:bodyDiv w:val="1"/>
      <w:marLeft w:val="0"/>
      <w:marRight w:val="0"/>
      <w:marTop w:val="0"/>
      <w:marBottom w:val="0"/>
      <w:divBdr>
        <w:top w:val="none" w:sz="0" w:space="0" w:color="auto"/>
        <w:left w:val="none" w:sz="0" w:space="0" w:color="auto"/>
        <w:bottom w:val="none" w:sz="0" w:space="0" w:color="auto"/>
        <w:right w:val="none" w:sz="0" w:space="0" w:color="auto"/>
      </w:divBdr>
    </w:div>
    <w:div w:id="534315795">
      <w:bodyDiv w:val="1"/>
      <w:marLeft w:val="0"/>
      <w:marRight w:val="0"/>
      <w:marTop w:val="0"/>
      <w:marBottom w:val="0"/>
      <w:divBdr>
        <w:top w:val="none" w:sz="0" w:space="0" w:color="auto"/>
        <w:left w:val="none" w:sz="0" w:space="0" w:color="auto"/>
        <w:bottom w:val="none" w:sz="0" w:space="0" w:color="auto"/>
        <w:right w:val="none" w:sz="0" w:space="0" w:color="auto"/>
      </w:divBdr>
    </w:div>
    <w:div w:id="534464300">
      <w:bodyDiv w:val="1"/>
      <w:marLeft w:val="0"/>
      <w:marRight w:val="0"/>
      <w:marTop w:val="0"/>
      <w:marBottom w:val="0"/>
      <w:divBdr>
        <w:top w:val="none" w:sz="0" w:space="0" w:color="auto"/>
        <w:left w:val="none" w:sz="0" w:space="0" w:color="auto"/>
        <w:bottom w:val="none" w:sz="0" w:space="0" w:color="auto"/>
        <w:right w:val="none" w:sz="0" w:space="0" w:color="auto"/>
      </w:divBdr>
    </w:div>
    <w:div w:id="534663526">
      <w:bodyDiv w:val="1"/>
      <w:marLeft w:val="0"/>
      <w:marRight w:val="0"/>
      <w:marTop w:val="0"/>
      <w:marBottom w:val="0"/>
      <w:divBdr>
        <w:top w:val="none" w:sz="0" w:space="0" w:color="auto"/>
        <w:left w:val="none" w:sz="0" w:space="0" w:color="auto"/>
        <w:bottom w:val="none" w:sz="0" w:space="0" w:color="auto"/>
        <w:right w:val="none" w:sz="0" w:space="0" w:color="auto"/>
      </w:divBdr>
    </w:div>
    <w:div w:id="534779220">
      <w:bodyDiv w:val="1"/>
      <w:marLeft w:val="0"/>
      <w:marRight w:val="0"/>
      <w:marTop w:val="0"/>
      <w:marBottom w:val="0"/>
      <w:divBdr>
        <w:top w:val="none" w:sz="0" w:space="0" w:color="auto"/>
        <w:left w:val="none" w:sz="0" w:space="0" w:color="auto"/>
        <w:bottom w:val="none" w:sz="0" w:space="0" w:color="auto"/>
        <w:right w:val="none" w:sz="0" w:space="0" w:color="auto"/>
      </w:divBdr>
    </w:div>
    <w:div w:id="534851720">
      <w:bodyDiv w:val="1"/>
      <w:marLeft w:val="0"/>
      <w:marRight w:val="0"/>
      <w:marTop w:val="0"/>
      <w:marBottom w:val="0"/>
      <w:divBdr>
        <w:top w:val="none" w:sz="0" w:space="0" w:color="auto"/>
        <w:left w:val="none" w:sz="0" w:space="0" w:color="auto"/>
        <w:bottom w:val="none" w:sz="0" w:space="0" w:color="auto"/>
        <w:right w:val="none" w:sz="0" w:space="0" w:color="auto"/>
      </w:divBdr>
    </w:div>
    <w:div w:id="535319035">
      <w:bodyDiv w:val="1"/>
      <w:marLeft w:val="0"/>
      <w:marRight w:val="0"/>
      <w:marTop w:val="0"/>
      <w:marBottom w:val="0"/>
      <w:divBdr>
        <w:top w:val="none" w:sz="0" w:space="0" w:color="auto"/>
        <w:left w:val="none" w:sz="0" w:space="0" w:color="auto"/>
        <w:bottom w:val="none" w:sz="0" w:space="0" w:color="auto"/>
        <w:right w:val="none" w:sz="0" w:space="0" w:color="auto"/>
      </w:divBdr>
    </w:div>
    <w:div w:id="535432557">
      <w:bodyDiv w:val="1"/>
      <w:marLeft w:val="0"/>
      <w:marRight w:val="0"/>
      <w:marTop w:val="0"/>
      <w:marBottom w:val="0"/>
      <w:divBdr>
        <w:top w:val="none" w:sz="0" w:space="0" w:color="auto"/>
        <w:left w:val="none" w:sz="0" w:space="0" w:color="auto"/>
        <w:bottom w:val="none" w:sz="0" w:space="0" w:color="auto"/>
        <w:right w:val="none" w:sz="0" w:space="0" w:color="auto"/>
      </w:divBdr>
    </w:div>
    <w:div w:id="535654563">
      <w:bodyDiv w:val="1"/>
      <w:marLeft w:val="0"/>
      <w:marRight w:val="0"/>
      <w:marTop w:val="0"/>
      <w:marBottom w:val="0"/>
      <w:divBdr>
        <w:top w:val="none" w:sz="0" w:space="0" w:color="auto"/>
        <w:left w:val="none" w:sz="0" w:space="0" w:color="auto"/>
        <w:bottom w:val="none" w:sz="0" w:space="0" w:color="auto"/>
        <w:right w:val="none" w:sz="0" w:space="0" w:color="auto"/>
      </w:divBdr>
    </w:div>
    <w:div w:id="535656274">
      <w:bodyDiv w:val="1"/>
      <w:marLeft w:val="0"/>
      <w:marRight w:val="0"/>
      <w:marTop w:val="0"/>
      <w:marBottom w:val="0"/>
      <w:divBdr>
        <w:top w:val="none" w:sz="0" w:space="0" w:color="auto"/>
        <w:left w:val="none" w:sz="0" w:space="0" w:color="auto"/>
        <w:bottom w:val="none" w:sz="0" w:space="0" w:color="auto"/>
        <w:right w:val="none" w:sz="0" w:space="0" w:color="auto"/>
      </w:divBdr>
    </w:div>
    <w:div w:id="535775960">
      <w:bodyDiv w:val="1"/>
      <w:marLeft w:val="0"/>
      <w:marRight w:val="0"/>
      <w:marTop w:val="0"/>
      <w:marBottom w:val="0"/>
      <w:divBdr>
        <w:top w:val="none" w:sz="0" w:space="0" w:color="auto"/>
        <w:left w:val="none" w:sz="0" w:space="0" w:color="auto"/>
        <w:bottom w:val="none" w:sz="0" w:space="0" w:color="auto"/>
        <w:right w:val="none" w:sz="0" w:space="0" w:color="auto"/>
      </w:divBdr>
    </w:div>
    <w:div w:id="535851584">
      <w:bodyDiv w:val="1"/>
      <w:marLeft w:val="0"/>
      <w:marRight w:val="0"/>
      <w:marTop w:val="0"/>
      <w:marBottom w:val="0"/>
      <w:divBdr>
        <w:top w:val="none" w:sz="0" w:space="0" w:color="auto"/>
        <w:left w:val="none" w:sz="0" w:space="0" w:color="auto"/>
        <w:bottom w:val="none" w:sz="0" w:space="0" w:color="auto"/>
        <w:right w:val="none" w:sz="0" w:space="0" w:color="auto"/>
      </w:divBdr>
    </w:div>
    <w:div w:id="536046612">
      <w:bodyDiv w:val="1"/>
      <w:marLeft w:val="0"/>
      <w:marRight w:val="0"/>
      <w:marTop w:val="0"/>
      <w:marBottom w:val="0"/>
      <w:divBdr>
        <w:top w:val="none" w:sz="0" w:space="0" w:color="auto"/>
        <w:left w:val="none" w:sz="0" w:space="0" w:color="auto"/>
        <w:bottom w:val="none" w:sz="0" w:space="0" w:color="auto"/>
        <w:right w:val="none" w:sz="0" w:space="0" w:color="auto"/>
      </w:divBdr>
    </w:div>
    <w:div w:id="536089617">
      <w:bodyDiv w:val="1"/>
      <w:marLeft w:val="0"/>
      <w:marRight w:val="0"/>
      <w:marTop w:val="0"/>
      <w:marBottom w:val="0"/>
      <w:divBdr>
        <w:top w:val="none" w:sz="0" w:space="0" w:color="auto"/>
        <w:left w:val="none" w:sz="0" w:space="0" w:color="auto"/>
        <w:bottom w:val="none" w:sz="0" w:space="0" w:color="auto"/>
        <w:right w:val="none" w:sz="0" w:space="0" w:color="auto"/>
      </w:divBdr>
    </w:div>
    <w:div w:id="536158185">
      <w:bodyDiv w:val="1"/>
      <w:marLeft w:val="0"/>
      <w:marRight w:val="0"/>
      <w:marTop w:val="0"/>
      <w:marBottom w:val="0"/>
      <w:divBdr>
        <w:top w:val="none" w:sz="0" w:space="0" w:color="auto"/>
        <w:left w:val="none" w:sz="0" w:space="0" w:color="auto"/>
        <w:bottom w:val="none" w:sz="0" w:space="0" w:color="auto"/>
        <w:right w:val="none" w:sz="0" w:space="0" w:color="auto"/>
      </w:divBdr>
    </w:div>
    <w:div w:id="536233691">
      <w:bodyDiv w:val="1"/>
      <w:marLeft w:val="0"/>
      <w:marRight w:val="0"/>
      <w:marTop w:val="0"/>
      <w:marBottom w:val="0"/>
      <w:divBdr>
        <w:top w:val="none" w:sz="0" w:space="0" w:color="auto"/>
        <w:left w:val="none" w:sz="0" w:space="0" w:color="auto"/>
        <w:bottom w:val="none" w:sz="0" w:space="0" w:color="auto"/>
        <w:right w:val="none" w:sz="0" w:space="0" w:color="auto"/>
      </w:divBdr>
    </w:div>
    <w:div w:id="536236698">
      <w:bodyDiv w:val="1"/>
      <w:marLeft w:val="0"/>
      <w:marRight w:val="0"/>
      <w:marTop w:val="0"/>
      <w:marBottom w:val="0"/>
      <w:divBdr>
        <w:top w:val="none" w:sz="0" w:space="0" w:color="auto"/>
        <w:left w:val="none" w:sz="0" w:space="0" w:color="auto"/>
        <w:bottom w:val="none" w:sz="0" w:space="0" w:color="auto"/>
        <w:right w:val="none" w:sz="0" w:space="0" w:color="auto"/>
      </w:divBdr>
    </w:div>
    <w:div w:id="536309517">
      <w:bodyDiv w:val="1"/>
      <w:marLeft w:val="0"/>
      <w:marRight w:val="0"/>
      <w:marTop w:val="0"/>
      <w:marBottom w:val="0"/>
      <w:divBdr>
        <w:top w:val="none" w:sz="0" w:space="0" w:color="auto"/>
        <w:left w:val="none" w:sz="0" w:space="0" w:color="auto"/>
        <w:bottom w:val="none" w:sz="0" w:space="0" w:color="auto"/>
        <w:right w:val="none" w:sz="0" w:space="0" w:color="auto"/>
      </w:divBdr>
    </w:div>
    <w:div w:id="536697861">
      <w:bodyDiv w:val="1"/>
      <w:marLeft w:val="0"/>
      <w:marRight w:val="0"/>
      <w:marTop w:val="0"/>
      <w:marBottom w:val="0"/>
      <w:divBdr>
        <w:top w:val="none" w:sz="0" w:space="0" w:color="auto"/>
        <w:left w:val="none" w:sz="0" w:space="0" w:color="auto"/>
        <w:bottom w:val="none" w:sz="0" w:space="0" w:color="auto"/>
        <w:right w:val="none" w:sz="0" w:space="0" w:color="auto"/>
      </w:divBdr>
    </w:div>
    <w:div w:id="536701674">
      <w:bodyDiv w:val="1"/>
      <w:marLeft w:val="0"/>
      <w:marRight w:val="0"/>
      <w:marTop w:val="0"/>
      <w:marBottom w:val="0"/>
      <w:divBdr>
        <w:top w:val="none" w:sz="0" w:space="0" w:color="auto"/>
        <w:left w:val="none" w:sz="0" w:space="0" w:color="auto"/>
        <w:bottom w:val="none" w:sz="0" w:space="0" w:color="auto"/>
        <w:right w:val="none" w:sz="0" w:space="0" w:color="auto"/>
      </w:divBdr>
    </w:div>
    <w:div w:id="537010418">
      <w:bodyDiv w:val="1"/>
      <w:marLeft w:val="0"/>
      <w:marRight w:val="0"/>
      <w:marTop w:val="0"/>
      <w:marBottom w:val="0"/>
      <w:divBdr>
        <w:top w:val="none" w:sz="0" w:space="0" w:color="auto"/>
        <w:left w:val="none" w:sz="0" w:space="0" w:color="auto"/>
        <w:bottom w:val="none" w:sz="0" w:space="0" w:color="auto"/>
        <w:right w:val="none" w:sz="0" w:space="0" w:color="auto"/>
      </w:divBdr>
    </w:div>
    <w:div w:id="537471721">
      <w:bodyDiv w:val="1"/>
      <w:marLeft w:val="0"/>
      <w:marRight w:val="0"/>
      <w:marTop w:val="0"/>
      <w:marBottom w:val="0"/>
      <w:divBdr>
        <w:top w:val="none" w:sz="0" w:space="0" w:color="auto"/>
        <w:left w:val="none" w:sz="0" w:space="0" w:color="auto"/>
        <w:bottom w:val="none" w:sz="0" w:space="0" w:color="auto"/>
        <w:right w:val="none" w:sz="0" w:space="0" w:color="auto"/>
      </w:divBdr>
    </w:div>
    <w:div w:id="537477506">
      <w:bodyDiv w:val="1"/>
      <w:marLeft w:val="0"/>
      <w:marRight w:val="0"/>
      <w:marTop w:val="0"/>
      <w:marBottom w:val="0"/>
      <w:divBdr>
        <w:top w:val="none" w:sz="0" w:space="0" w:color="auto"/>
        <w:left w:val="none" w:sz="0" w:space="0" w:color="auto"/>
        <w:bottom w:val="none" w:sz="0" w:space="0" w:color="auto"/>
        <w:right w:val="none" w:sz="0" w:space="0" w:color="auto"/>
      </w:divBdr>
    </w:div>
    <w:div w:id="537665418">
      <w:bodyDiv w:val="1"/>
      <w:marLeft w:val="0"/>
      <w:marRight w:val="0"/>
      <w:marTop w:val="0"/>
      <w:marBottom w:val="0"/>
      <w:divBdr>
        <w:top w:val="none" w:sz="0" w:space="0" w:color="auto"/>
        <w:left w:val="none" w:sz="0" w:space="0" w:color="auto"/>
        <w:bottom w:val="none" w:sz="0" w:space="0" w:color="auto"/>
        <w:right w:val="none" w:sz="0" w:space="0" w:color="auto"/>
      </w:divBdr>
    </w:div>
    <w:div w:id="537860605">
      <w:bodyDiv w:val="1"/>
      <w:marLeft w:val="0"/>
      <w:marRight w:val="0"/>
      <w:marTop w:val="0"/>
      <w:marBottom w:val="0"/>
      <w:divBdr>
        <w:top w:val="none" w:sz="0" w:space="0" w:color="auto"/>
        <w:left w:val="none" w:sz="0" w:space="0" w:color="auto"/>
        <w:bottom w:val="none" w:sz="0" w:space="0" w:color="auto"/>
        <w:right w:val="none" w:sz="0" w:space="0" w:color="auto"/>
      </w:divBdr>
    </w:div>
    <w:div w:id="538511055">
      <w:bodyDiv w:val="1"/>
      <w:marLeft w:val="0"/>
      <w:marRight w:val="0"/>
      <w:marTop w:val="0"/>
      <w:marBottom w:val="0"/>
      <w:divBdr>
        <w:top w:val="none" w:sz="0" w:space="0" w:color="auto"/>
        <w:left w:val="none" w:sz="0" w:space="0" w:color="auto"/>
        <w:bottom w:val="none" w:sz="0" w:space="0" w:color="auto"/>
        <w:right w:val="none" w:sz="0" w:space="0" w:color="auto"/>
      </w:divBdr>
    </w:div>
    <w:div w:id="538707158">
      <w:bodyDiv w:val="1"/>
      <w:marLeft w:val="0"/>
      <w:marRight w:val="0"/>
      <w:marTop w:val="0"/>
      <w:marBottom w:val="0"/>
      <w:divBdr>
        <w:top w:val="none" w:sz="0" w:space="0" w:color="auto"/>
        <w:left w:val="none" w:sz="0" w:space="0" w:color="auto"/>
        <w:bottom w:val="none" w:sz="0" w:space="0" w:color="auto"/>
        <w:right w:val="none" w:sz="0" w:space="0" w:color="auto"/>
      </w:divBdr>
    </w:div>
    <w:div w:id="538712502">
      <w:bodyDiv w:val="1"/>
      <w:marLeft w:val="0"/>
      <w:marRight w:val="0"/>
      <w:marTop w:val="0"/>
      <w:marBottom w:val="0"/>
      <w:divBdr>
        <w:top w:val="none" w:sz="0" w:space="0" w:color="auto"/>
        <w:left w:val="none" w:sz="0" w:space="0" w:color="auto"/>
        <w:bottom w:val="none" w:sz="0" w:space="0" w:color="auto"/>
        <w:right w:val="none" w:sz="0" w:space="0" w:color="auto"/>
      </w:divBdr>
    </w:div>
    <w:div w:id="538781090">
      <w:bodyDiv w:val="1"/>
      <w:marLeft w:val="0"/>
      <w:marRight w:val="0"/>
      <w:marTop w:val="0"/>
      <w:marBottom w:val="0"/>
      <w:divBdr>
        <w:top w:val="none" w:sz="0" w:space="0" w:color="auto"/>
        <w:left w:val="none" w:sz="0" w:space="0" w:color="auto"/>
        <w:bottom w:val="none" w:sz="0" w:space="0" w:color="auto"/>
        <w:right w:val="none" w:sz="0" w:space="0" w:color="auto"/>
      </w:divBdr>
    </w:div>
    <w:div w:id="539052047">
      <w:bodyDiv w:val="1"/>
      <w:marLeft w:val="0"/>
      <w:marRight w:val="0"/>
      <w:marTop w:val="0"/>
      <w:marBottom w:val="0"/>
      <w:divBdr>
        <w:top w:val="none" w:sz="0" w:space="0" w:color="auto"/>
        <w:left w:val="none" w:sz="0" w:space="0" w:color="auto"/>
        <w:bottom w:val="none" w:sz="0" w:space="0" w:color="auto"/>
        <w:right w:val="none" w:sz="0" w:space="0" w:color="auto"/>
      </w:divBdr>
    </w:div>
    <w:div w:id="539324559">
      <w:bodyDiv w:val="1"/>
      <w:marLeft w:val="0"/>
      <w:marRight w:val="0"/>
      <w:marTop w:val="0"/>
      <w:marBottom w:val="0"/>
      <w:divBdr>
        <w:top w:val="none" w:sz="0" w:space="0" w:color="auto"/>
        <w:left w:val="none" w:sz="0" w:space="0" w:color="auto"/>
        <w:bottom w:val="none" w:sz="0" w:space="0" w:color="auto"/>
        <w:right w:val="none" w:sz="0" w:space="0" w:color="auto"/>
      </w:divBdr>
    </w:div>
    <w:div w:id="539436371">
      <w:bodyDiv w:val="1"/>
      <w:marLeft w:val="0"/>
      <w:marRight w:val="0"/>
      <w:marTop w:val="0"/>
      <w:marBottom w:val="0"/>
      <w:divBdr>
        <w:top w:val="none" w:sz="0" w:space="0" w:color="auto"/>
        <w:left w:val="none" w:sz="0" w:space="0" w:color="auto"/>
        <w:bottom w:val="none" w:sz="0" w:space="0" w:color="auto"/>
        <w:right w:val="none" w:sz="0" w:space="0" w:color="auto"/>
      </w:divBdr>
    </w:div>
    <w:div w:id="539971979">
      <w:bodyDiv w:val="1"/>
      <w:marLeft w:val="0"/>
      <w:marRight w:val="0"/>
      <w:marTop w:val="0"/>
      <w:marBottom w:val="0"/>
      <w:divBdr>
        <w:top w:val="none" w:sz="0" w:space="0" w:color="auto"/>
        <w:left w:val="none" w:sz="0" w:space="0" w:color="auto"/>
        <w:bottom w:val="none" w:sz="0" w:space="0" w:color="auto"/>
        <w:right w:val="none" w:sz="0" w:space="0" w:color="auto"/>
      </w:divBdr>
    </w:div>
    <w:div w:id="540018106">
      <w:bodyDiv w:val="1"/>
      <w:marLeft w:val="0"/>
      <w:marRight w:val="0"/>
      <w:marTop w:val="0"/>
      <w:marBottom w:val="0"/>
      <w:divBdr>
        <w:top w:val="none" w:sz="0" w:space="0" w:color="auto"/>
        <w:left w:val="none" w:sz="0" w:space="0" w:color="auto"/>
        <w:bottom w:val="none" w:sz="0" w:space="0" w:color="auto"/>
        <w:right w:val="none" w:sz="0" w:space="0" w:color="auto"/>
      </w:divBdr>
    </w:div>
    <w:div w:id="540093905">
      <w:bodyDiv w:val="1"/>
      <w:marLeft w:val="0"/>
      <w:marRight w:val="0"/>
      <w:marTop w:val="0"/>
      <w:marBottom w:val="0"/>
      <w:divBdr>
        <w:top w:val="none" w:sz="0" w:space="0" w:color="auto"/>
        <w:left w:val="none" w:sz="0" w:space="0" w:color="auto"/>
        <w:bottom w:val="none" w:sz="0" w:space="0" w:color="auto"/>
        <w:right w:val="none" w:sz="0" w:space="0" w:color="auto"/>
      </w:divBdr>
    </w:div>
    <w:div w:id="540166144">
      <w:bodyDiv w:val="1"/>
      <w:marLeft w:val="0"/>
      <w:marRight w:val="0"/>
      <w:marTop w:val="0"/>
      <w:marBottom w:val="0"/>
      <w:divBdr>
        <w:top w:val="none" w:sz="0" w:space="0" w:color="auto"/>
        <w:left w:val="none" w:sz="0" w:space="0" w:color="auto"/>
        <w:bottom w:val="none" w:sz="0" w:space="0" w:color="auto"/>
        <w:right w:val="none" w:sz="0" w:space="0" w:color="auto"/>
      </w:divBdr>
    </w:div>
    <w:div w:id="540243522">
      <w:bodyDiv w:val="1"/>
      <w:marLeft w:val="0"/>
      <w:marRight w:val="0"/>
      <w:marTop w:val="0"/>
      <w:marBottom w:val="0"/>
      <w:divBdr>
        <w:top w:val="none" w:sz="0" w:space="0" w:color="auto"/>
        <w:left w:val="none" w:sz="0" w:space="0" w:color="auto"/>
        <w:bottom w:val="none" w:sz="0" w:space="0" w:color="auto"/>
        <w:right w:val="none" w:sz="0" w:space="0" w:color="auto"/>
      </w:divBdr>
    </w:div>
    <w:div w:id="540284808">
      <w:bodyDiv w:val="1"/>
      <w:marLeft w:val="0"/>
      <w:marRight w:val="0"/>
      <w:marTop w:val="0"/>
      <w:marBottom w:val="0"/>
      <w:divBdr>
        <w:top w:val="none" w:sz="0" w:space="0" w:color="auto"/>
        <w:left w:val="none" w:sz="0" w:space="0" w:color="auto"/>
        <w:bottom w:val="none" w:sz="0" w:space="0" w:color="auto"/>
        <w:right w:val="none" w:sz="0" w:space="0" w:color="auto"/>
      </w:divBdr>
    </w:div>
    <w:div w:id="540289453">
      <w:bodyDiv w:val="1"/>
      <w:marLeft w:val="0"/>
      <w:marRight w:val="0"/>
      <w:marTop w:val="0"/>
      <w:marBottom w:val="0"/>
      <w:divBdr>
        <w:top w:val="none" w:sz="0" w:space="0" w:color="auto"/>
        <w:left w:val="none" w:sz="0" w:space="0" w:color="auto"/>
        <w:bottom w:val="none" w:sz="0" w:space="0" w:color="auto"/>
        <w:right w:val="none" w:sz="0" w:space="0" w:color="auto"/>
      </w:divBdr>
    </w:div>
    <w:div w:id="540482696">
      <w:bodyDiv w:val="1"/>
      <w:marLeft w:val="0"/>
      <w:marRight w:val="0"/>
      <w:marTop w:val="0"/>
      <w:marBottom w:val="0"/>
      <w:divBdr>
        <w:top w:val="none" w:sz="0" w:space="0" w:color="auto"/>
        <w:left w:val="none" w:sz="0" w:space="0" w:color="auto"/>
        <w:bottom w:val="none" w:sz="0" w:space="0" w:color="auto"/>
        <w:right w:val="none" w:sz="0" w:space="0" w:color="auto"/>
      </w:divBdr>
    </w:div>
    <w:div w:id="540557064">
      <w:bodyDiv w:val="1"/>
      <w:marLeft w:val="0"/>
      <w:marRight w:val="0"/>
      <w:marTop w:val="0"/>
      <w:marBottom w:val="0"/>
      <w:divBdr>
        <w:top w:val="none" w:sz="0" w:space="0" w:color="auto"/>
        <w:left w:val="none" w:sz="0" w:space="0" w:color="auto"/>
        <w:bottom w:val="none" w:sz="0" w:space="0" w:color="auto"/>
        <w:right w:val="none" w:sz="0" w:space="0" w:color="auto"/>
      </w:divBdr>
    </w:div>
    <w:div w:id="540753076">
      <w:bodyDiv w:val="1"/>
      <w:marLeft w:val="0"/>
      <w:marRight w:val="0"/>
      <w:marTop w:val="0"/>
      <w:marBottom w:val="0"/>
      <w:divBdr>
        <w:top w:val="none" w:sz="0" w:space="0" w:color="auto"/>
        <w:left w:val="none" w:sz="0" w:space="0" w:color="auto"/>
        <w:bottom w:val="none" w:sz="0" w:space="0" w:color="auto"/>
        <w:right w:val="none" w:sz="0" w:space="0" w:color="auto"/>
      </w:divBdr>
    </w:div>
    <w:div w:id="540870708">
      <w:bodyDiv w:val="1"/>
      <w:marLeft w:val="0"/>
      <w:marRight w:val="0"/>
      <w:marTop w:val="0"/>
      <w:marBottom w:val="0"/>
      <w:divBdr>
        <w:top w:val="none" w:sz="0" w:space="0" w:color="auto"/>
        <w:left w:val="none" w:sz="0" w:space="0" w:color="auto"/>
        <w:bottom w:val="none" w:sz="0" w:space="0" w:color="auto"/>
        <w:right w:val="none" w:sz="0" w:space="0" w:color="auto"/>
      </w:divBdr>
    </w:div>
    <w:div w:id="541014271">
      <w:bodyDiv w:val="1"/>
      <w:marLeft w:val="0"/>
      <w:marRight w:val="0"/>
      <w:marTop w:val="0"/>
      <w:marBottom w:val="0"/>
      <w:divBdr>
        <w:top w:val="none" w:sz="0" w:space="0" w:color="auto"/>
        <w:left w:val="none" w:sz="0" w:space="0" w:color="auto"/>
        <w:bottom w:val="none" w:sz="0" w:space="0" w:color="auto"/>
        <w:right w:val="none" w:sz="0" w:space="0" w:color="auto"/>
      </w:divBdr>
    </w:div>
    <w:div w:id="541016946">
      <w:bodyDiv w:val="1"/>
      <w:marLeft w:val="0"/>
      <w:marRight w:val="0"/>
      <w:marTop w:val="0"/>
      <w:marBottom w:val="0"/>
      <w:divBdr>
        <w:top w:val="none" w:sz="0" w:space="0" w:color="auto"/>
        <w:left w:val="none" w:sz="0" w:space="0" w:color="auto"/>
        <w:bottom w:val="none" w:sz="0" w:space="0" w:color="auto"/>
        <w:right w:val="none" w:sz="0" w:space="0" w:color="auto"/>
      </w:divBdr>
    </w:div>
    <w:div w:id="541328825">
      <w:bodyDiv w:val="1"/>
      <w:marLeft w:val="0"/>
      <w:marRight w:val="0"/>
      <w:marTop w:val="0"/>
      <w:marBottom w:val="0"/>
      <w:divBdr>
        <w:top w:val="none" w:sz="0" w:space="0" w:color="auto"/>
        <w:left w:val="none" w:sz="0" w:space="0" w:color="auto"/>
        <w:bottom w:val="none" w:sz="0" w:space="0" w:color="auto"/>
        <w:right w:val="none" w:sz="0" w:space="0" w:color="auto"/>
      </w:divBdr>
    </w:div>
    <w:div w:id="541555742">
      <w:bodyDiv w:val="1"/>
      <w:marLeft w:val="0"/>
      <w:marRight w:val="0"/>
      <w:marTop w:val="0"/>
      <w:marBottom w:val="0"/>
      <w:divBdr>
        <w:top w:val="none" w:sz="0" w:space="0" w:color="auto"/>
        <w:left w:val="none" w:sz="0" w:space="0" w:color="auto"/>
        <w:bottom w:val="none" w:sz="0" w:space="0" w:color="auto"/>
        <w:right w:val="none" w:sz="0" w:space="0" w:color="auto"/>
      </w:divBdr>
    </w:div>
    <w:div w:id="541938094">
      <w:bodyDiv w:val="1"/>
      <w:marLeft w:val="0"/>
      <w:marRight w:val="0"/>
      <w:marTop w:val="0"/>
      <w:marBottom w:val="0"/>
      <w:divBdr>
        <w:top w:val="none" w:sz="0" w:space="0" w:color="auto"/>
        <w:left w:val="none" w:sz="0" w:space="0" w:color="auto"/>
        <w:bottom w:val="none" w:sz="0" w:space="0" w:color="auto"/>
        <w:right w:val="none" w:sz="0" w:space="0" w:color="auto"/>
      </w:divBdr>
    </w:div>
    <w:div w:id="541938603">
      <w:bodyDiv w:val="1"/>
      <w:marLeft w:val="0"/>
      <w:marRight w:val="0"/>
      <w:marTop w:val="0"/>
      <w:marBottom w:val="0"/>
      <w:divBdr>
        <w:top w:val="none" w:sz="0" w:space="0" w:color="auto"/>
        <w:left w:val="none" w:sz="0" w:space="0" w:color="auto"/>
        <w:bottom w:val="none" w:sz="0" w:space="0" w:color="auto"/>
        <w:right w:val="none" w:sz="0" w:space="0" w:color="auto"/>
      </w:divBdr>
    </w:div>
    <w:div w:id="542255836">
      <w:bodyDiv w:val="1"/>
      <w:marLeft w:val="0"/>
      <w:marRight w:val="0"/>
      <w:marTop w:val="0"/>
      <w:marBottom w:val="0"/>
      <w:divBdr>
        <w:top w:val="none" w:sz="0" w:space="0" w:color="auto"/>
        <w:left w:val="none" w:sz="0" w:space="0" w:color="auto"/>
        <w:bottom w:val="none" w:sz="0" w:space="0" w:color="auto"/>
        <w:right w:val="none" w:sz="0" w:space="0" w:color="auto"/>
      </w:divBdr>
    </w:div>
    <w:div w:id="542716387">
      <w:bodyDiv w:val="1"/>
      <w:marLeft w:val="0"/>
      <w:marRight w:val="0"/>
      <w:marTop w:val="0"/>
      <w:marBottom w:val="0"/>
      <w:divBdr>
        <w:top w:val="none" w:sz="0" w:space="0" w:color="auto"/>
        <w:left w:val="none" w:sz="0" w:space="0" w:color="auto"/>
        <w:bottom w:val="none" w:sz="0" w:space="0" w:color="auto"/>
        <w:right w:val="none" w:sz="0" w:space="0" w:color="auto"/>
      </w:divBdr>
    </w:div>
    <w:div w:id="542791917">
      <w:bodyDiv w:val="1"/>
      <w:marLeft w:val="0"/>
      <w:marRight w:val="0"/>
      <w:marTop w:val="0"/>
      <w:marBottom w:val="0"/>
      <w:divBdr>
        <w:top w:val="none" w:sz="0" w:space="0" w:color="auto"/>
        <w:left w:val="none" w:sz="0" w:space="0" w:color="auto"/>
        <w:bottom w:val="none" w:sz="0" w:space="0" w:color="auto"/>
        <w:right w:val="none" w:sz="0" w:space="0" w:color="auto"/>
      </w:divBdr>
    </w:div>
    <w:div w:id="542981880">
      <w:bodyDiv w:val="1"/>
      <w:marLeft w:val="0"/>
      <w:marRight w:val="0"/>
      <w:marTop w:val="0"/>
      <w:marBottom w:val="0"/>
      <w:divBdr>
        <w:top w:val="none" w:sz="0" w:space="0" w:color="auto"/>
        <w:left w:val="none" w:sz="0" w:space="0" w:color="auto"/>
        <w:bottom w:val="none" w:sz="0" w:space="0" w:color="auto"/>
        <w:right w:val="none" w:sz="0" w:space="0" w:color="auto"/>
      </w:divBdr>
    </w:div>
    <w:div w:id="543105864">
      <w:bodyDiv w:val="1"/>
      <w:marLeft w:val="0"/>
      <w:marRight w:val="0"/>
      <w:marTop w:val="0"/>
      <w:marBottom w:val="0"/>
      <w:divBdr>
        <w:top w:val="none" w:sz="0" w:space="0" w:color="auto"/>
        <w:left w:val="none" w:sz="0" w:space="0" w:color="auto"/>
        <w:bottom w:val="none" w:sz="0" w:space="0" w:color="auto"/>
        <w:right w:val="none" w:sz="0" w:space="0" w:color="auto"/>
      </w:divBdr>
    </w:div>
    <w:div w:id="543178728">
      <w:bodyDiv w:val="1"/>
      <w:marLeft w:val="0"/>
      <w:marRight w:val="0"/>
      <w:marTop w:val="0"/>
      <w:marBottom w:val="0"/>
      <w:divBdr>
        <w:top w:val="none" w:sz="0" w:space="0" w:color="auto"/>
        <w:left w:val="none" w:sz="0" w:space="0" w:color="auto"/>
        <w:bottom w:val="none" w:sz="0" w:space="0" w:color="auto"/>
        <w:right w:val="none" w:sz="0" w:space="0" w:color="auto"/>
      </w:divBdr>
    </w:div>
    <w:div w:id="543447392">
      <w:bodyDiv w:val="1"/>
      <w:marLeft w:val="0"/>
      <w:marRight w:val="0"/>
      <w:marTop w:val="0"/>
      <w:marBottom w:val="0"/>
      <w:divBdr>
        <w:top w:val="none" w:sz="0" w:space="0" w:color="auto"/>
        <w:left w:val="none" w:sz="0" w:space="0" w:color="auto"/>
        <w:bottom w:val="none" w:sz="0" w:space="0" w:color="auto"/>
        <w:right w:val="none" w:sz="0" w:space="0" w:color="auto"/>
      </w:divBdr>
    </w:div>
    <w:div w:id="543490201">
      <w:bodyDiv w:val="1"/>
      <w:marLeft w:val="0"/>
      <w:marRight w:val="0"/>
      <w:marTop w:val="0"/>
      <w:marBottom w:val="0"/>
      <w:divBdr>
        <w:top w:val="none" w:sz="0" w:space="0" w:color="auto"/>
        <w:left w:val="none" w:sz="0" w:space="0" w:color="auto"/>
        <w:bottom w:val="none" w:sz="0" w:space="0" w:color="auto"/>
        <w:right w:val="none" w:sz="0" w:space="0" w:color="auto"/>
      </w:divBdr>
    </w:div>
    <w:div w:id="543831667">
      <w:bodyDiv w:val="1"/>
      <w:marLeft w:val="0"/>
      <w:marRight w:val="0"/>
      <w:marTop w:val="0"/>
      <w:marBottom w:val="0"/>
      <w:divBdr>
        <w:top w:val="none" w:sz="0" w:space="0" w:color="auto"/>
        <w:left w:val="none" w:sz="0" w:space="0" w:color="auto"/>
        <w:bottom w:val="none" w:sz="0" w:space="0" w:color="auto"/>
        <w:right w:val="none" w:sz="0" w:space="0" w:color="auto"/>
      </w:divBdr>
    </w:div>
    <w:div w:id="543833396">
      <w:bodyDiv w:val="1"/>
      <w:marLeft w:val="0"/>
      <w:marRight w:val="0"/>
      <w:marTop w:val="0"/>
      <w:marBottom w:val="0"/>
      <w:divBdr>
        <w:top w:val="none" w:sz="0" w:space="0" w:color="auto"/>
        <w:left w:val="none" w:sz="0" w:space="0" w:color="auto"/>
        <w:bottom w:val="none" w:sz="0" w:space="0" w:color="auto"/>
        <w:right w:val="none" w:sz="0" w:space="0" w:color="auto"/>
      </w:divBdr>
    </w:div>
    <w:div w:id="544024035">
      <w:bodyDiv w:val="1"/>
      <w:marLeft w:val="0"/>
      <w:marRight w:val="0"/>
      <w:marTop w:val="0"/>
      <w:marBottom w:val="0"/>
      <w:divBdr>
        <w:top w:val="none" w:sz="0" w:space="0" w:color="auto"/>
        <w:left w:val="none" w:sz="0" w:space="0" w:color="auto"/>
        <w:bottom w:val="none" w:sz="0" w:space="0" w:color="auto"/>
        <w:right w:val="none" w:sz="0" w:space="0" w:color="auto"/>
      </w:divBdr>
    </w:div>
    <w:div w:id="544290575">
      <w:bodyDiv w:val="1"/>
      <w:marLeft w:val="0"/>
      <w:marRight w:val="0"/>
      <w:marTop w:val="0"/>
      <w:marBottom w:val="0"/>
      <w:divBdr>
        <w:top w:val="none" w:sz="0" w:space="0" w:color="auto"/>
        <w:left w:val="none" w:sz="0" w:space="0" w:color="auto"/>
        <w:bottom w:val="none" w:sz="0" w:space="0" w:color="auto"/>
        <w:right w:val="none" w:sz="0" w:space="0" w:color="auto"/>
      </w:divBdr>
    </w:div>
    <w:div w:id="544369536">
      <w:bodyDiv w:val="1"/>
      <w:marLeft w:val="0"/>
      <w:marRight w:val="0"/>
      <w:marTop w:val="0"/>
      <w:marBottom w:val="0"/>
      <w:divBdr>
        <w:top w:val="none" w:sz="0" w:space="0" w:color="auto"/>
        <w:left w:val="none" w:sz="0" w:space="0" w:color="auto"/>
        <w:bottom w:val="none" w:sz="0" w:space="0" w:color="auto"/>
        <w:right w:val="none" w:sz="0" w:space="0" w:color="auto"/>
      </w:divBdr>
    </w:div>
    <w:div w:id="544413120">
      <w:bodyDiv w:val="1"/>
      <w:marLeft w:val="0"/>
      <w:marRight w:val="0"/>
      <w:marTop w:val="0"/>
      <w:marBottom w:val="0"/>
      <w:divBdr>
        <w:top w:val="none" w:sz="0" w:space="0" w:color="auto"/>
        <w:left w:val="none" w:sz="0" w:space="0" w:color="auto"/>
        <w:bottom w:val="none" w:sz="0" w:space="0" w:color="auto"/>
        <w:right w:val="none" w:sz="0" w:space="0" w:color="auto"/>
      </w:divBdr>
    </w:div>
    <w:div w:id="544489223">
      <w:bodyDiv w:val="1"/>
      <w:marLeft w:val="0"/>
      <w:marRight w:val="0"/>
      <w:marTop w:val="0"/>
      <w:marBottom w:val="0"/>
      <w:divBdr>
        <w:top w:val="none" w:sz="0" w:space="0" w:color="auto"/>
        <w:left w:val="none" w:sz="0" w:space="0" w:color="auto"/>
        <w:bottom w:val="none" w:sz="0" w:space="0" w:color="auto"/>
        <w:right w:val="none" w:sz="0" w:space="0" w:color="auto"/>
      </w:divBdr>
    </w:div>
    <w:div w:id="544604987">
      <w:bodyDiv w:val="1"/>
      <w:marLeft w:val="0"/>
      <w:marRight w:val="0"/>
      <w:marTop w:val="0"/>
      <w:marBottom w:val="0"/>
      <w:divBdr>
        <w:top w:val="none" w:sz="0" w:space="0" w:color="auto"/>
        <w:left w:val="none" w:sz="0" w:space="0" w:color="auto"/>
        <w:bottom w:val="none" w:sz="0" w:space="0" w:color="auto"/>
        <w:right w:val="none" w:sz="0" w:space="0" w:color="auto"/>
      </w:divBdr>
    </w:div>
    <w:div w:id="544634243">
      <w:bodyDiv w:val="1"/>
      <w:marLeft w:val="0"/>
      <w:marRight w:val="0"/>
      <w:marTop w:val="0"/>
      <w:marBottom w:val="0"/>
      <w:divBdr>
        <w:top w:val="none" w:sz="0" w:space="0" w:color="auto"/>
        <w:left w:val="none" w:sz="0" w:space="0" w:color="auto"/>
        <w:bottom w:val="none" w:sz="0" w:space="0" w:color="auto"/>
        <w:right w:val="none" w:sz="0" w:space="0" w:color="auto"/>
      </w:divBdr>
    </w:div>
    <w:div w:id="544634795">
      <w:bodyDiv w:val="1"/>
      <w:marLeft w:val="0"/>
      <w:marRight w:val="0"/>
      <w:marTop w:val="0"/>
      <w:marBottom w:val="0"/>
      <w:divBdr>
        <w:top w:val="none" w:sz="0" w:space="0" w:color="auto"/>
        <w:left w:val="none" w:sz="0" w:space="0" w:color="auto"/>
        <w:bottom w:val="none" w:sz="0" w:space="0" w:color="auto"/>
        <w:right w:val="none" w:sz="0" w:space="0" w:color="auto"/>
      </w:divBdr>
    </w:div>
    <w:div w:id="544802288">
      <w:bodyDiv w:val="1"/>
      <w:marLeft w:val="0"/>
      <w:marRight w:val="0"/>
      <w:marTop w:val="0"/>
      <w:marBottom w:val="0"/>
      <w:divBdr>
        <w:top w:val="none" w:sz="0" w:space="0" w:color="auto"/>
        <w:left w:val="none" w:sz="0" w:space="0" w:color="auto"/>
        <w:bottom w:val="none" w:sz="0" w:space="0" w:color="auto"/>
        <w:right w:val="none" w:sz="0" w:space="0" w:color="auto"/>
      </w:divBdr>
    </w:div>
    <w:div w:id="544875968">
      <w:bodyDiv w:val="1"/>
      <w:marLeft w:val="0"/>
      <w:marRight w:val="0"/>
      <w:marTop w:val="0"/>
      <w:marBottom w:val="0"/>
      <w:divBdr>
        <w:top w:val="none" w:sz="0" w:space="0" w:color="auto"/>
        <w:left w:val="none" w:sz="0" w:space="0" w:color="auto"/>
        <w:bottom w:val="none" w:sz="0" w:space="0" w:color="auto"/>
        <w:right w:val="none" w:sz="0" w:space="0" w:color="auto"/>
      </w:divBdr>
    </w:div>
    <w:div w:id="545022440">
      <w:bodyDiv w:val="1"/>
      <w:marLeft w:val="0"/>
      <w:marRight w:val="0"/>
      <w:marTop w:val="0"/>
      <w:marBottom w:val="0"/>
      <w:divBdr>
        <w:top w:val="none" w:sz="0" w:space="0" w:color="auto"/>
        <w:left w:val="none" w:sz="0" w:space="0" w:color="auto"/>
        <w:bottom w:val="none" w:sz="0" w:space="0" w:color="auto"/>
        <w:right w:val="none" w:sz="0" w:space="0" w:color="auto"/>
      </w:divBdr>
    </w:div>
    <w:div w:id="545026359">
      <w:bodyDiv w:val="1"/>
      <w:marLeft w:val="0"/>
      <w:marRight w:val="0"/>
      <w:marTop w:val="0"/>
      <w:marBottom w:val="0"/>
      <w:divBdr>
        <w:top w:val="none" w:sz="0" w:space="0" w:color="auto"/>
        <w:left w:val="none" w:sz="0" w:space="0" w:color="auto"/>
        <w:bottom w:val="none" w:sz="0" w:space="0" w:color="auto"/>
        <w:right w:val="none" w:sz="0" w:space="0" w:color="auto"/>
      </w:divBdr>
    </w:div>
    <w:div w:id="545071355">
      <w:bodyDiv w:val="1"/>
      <w:marLeft w:val="0"/>
      <w:marRight w:val="0"/>
      <w:marTop w:val="0"/>
      <w:marBottom w:val="0"/>
      <w:divBdr>
        <w:top w:val="none" w:sz="0" w:space="0" w:color="auto"/>
        <w:left w:val="none" w:sz="0" w:space="0" w:color="auto"/>
        <w:bottom w:val="none" w:sz="0" w:space="0" w:color="auto"/>
        <w:right w:val="none" w:sz="0" w:space="0" w:color="auto"/>
      </w:divBdr>
    </w:div>
    <w:div w:id="545144476">
      <w:bodyDiv w:val="1"/>
      <w:marLeft w:val="0"/>
      <w:marRight w:val="0"/>
      <w:marTop w:val="0"/>
      <w:marBottom w:val="0"/>
      <w:divBdr>
        <w:top w:val="none" w:sz="0" w:space="0" w:color="auto"/>
        <w:left w:val="none" w:sz="0" w:space="0" w:color="auto"/>
        <w:bottom w:val="none" w:sz="0" w:space="0" w:color="auto"/>
        <w:right w:val="none" w:sz="0" w:space="0" w:color="auto"/>
      </w:divBdr>
    </w:div>
    <w:div w:id="545217519">
      <w:bodyDiv w:val="1"/>
      <w:marLeft w:val="0"/>
      <w:marRight w:val="0"/>
      <w:marTop w:val="0"/>
      <w:marBottom w:val="0"/>
      <w:divBdr>
        <w:top w:val="none" w:sz="0" w:space="0" w:color="auto"/>
        <w:left w:val="none" w:sz="0" w:space="0" w:color="auto"/>
        <w:bottom w:val="none" w:sz="0" w:space="0" w:color="auto"/>
        <w:right w:val="none" w:sz="0" w:space="0" w:color="auto"/>
      </w:divBdr>
    </w:div>
    <w:div w:id="545488218">
      <w:bodyDiv w:val="1"/>
      <w:marLeft w:val="0"/>
      <w:marRight w:val="0"/>
      <w:marTop w:val="0"/>
      <w:marBottom w:val="0"/>
      <w:divBdr>
        <w:top w:val="none" w:sz="0" w:space="0" w:color="auto"/>
        <w:left w:val="none" w:sz="0" w:space="0" w:color="auto"/>
        <w:bottom w:val="none" w:sz="0" w:space="0" w:color="auto"/>
        <w:right w:val="none" w:sz="0" w:space="0" w:color="auto"/>
      </w:divBdr>
    </w:div>
    <w:div w:id="545606569">
      <w:bodyDiv w:val="1"/>
      <w:marLeft w:val="0"/>
      <w:marRight w:val="0"/>
      <w:marTop w:val="0"/>
      <w:marBottom w:val="0"/>
      <w:divBdr>
        <w:top w:val="none" w:sz="0" w:space="0" w:color="auto"/>
        <w:left w:val="none" w:sz="0" w:space="0" w:color="auto"/>
        <w:bottom w:val="none" w:sz="0" w:space="0" w:color="auto"/>
        <w:right w:val="none" w:sz="0" w:space="0" w:color="auto"/>
      </w:divBdr>
    </w:div>
    <w:div w:id="545678319">
      <w:bodyDiv w:val="1"/>
      <w:marLeft w:val="0"/>
      <w:marRight w:val="0"/>
      <w:marTop w:val="0"/>
      <w:marBottom w:val="0"/>
      <w:divBdr>
        <w:top w:val="none" w:sz="0" w:space="0" w:color="auto"/>
        <w:left w:val="none" w:sz="0" w:space="0" w:color="auto"/>
        <w:bottom w:val="none" w:sz="0" w:space="0" w:color="auto"/>
        <w:right w:val="none" w:sz="0" w:space="0" w:color="auto"/>
      </w:divBdr>
    </w:div>
    <w:div w:id="545719561">
      <w:bodyDiv w:val="1"/>
      <w:marLeft w:val="0"/>
      <w:marRight w:val="0"/>
      <w:marTop w:val="0"/>
      <w:marBottom w:val="0"/>
      <w:divBdr>
        <w:top w:val="none" w:sz="0" w:space="0" w:color="auto"/>
        <w:left w:val="none" w:sz="0" w:space="0" w:color="auto"/>
        <w:bottom w:val="none" w:sz="0" w:space="0" w:color="auto"/>
        <w:right w:val="none" w:sz="0" w:space="0" w:color="auto"/>
      </w:divBdr>
    </w:div>
    <w:div w:id="545794892">
      <w:bodyDiv w:val="1"/>
      <w:marLeft w:val="0"/>
      <w:marRight w:val="0"/>
      <w:marTop w:val="0"/>
      <w:marBottom w:val="0"/>
      <w:divBdr>
        <w:top w:val="none" w:sz="0" w:space="0" w:color="auto"/>
        <w:left w:val="none" w:sz="0" w:space="0" w:color="auto"/>
        <w:bottom w:val="none" w:sz="0" w:space="0" w:color="auto"/>
        <w:right w:val="none" w:sz="0" w:space="0" w:color="auto"/>
      </w:divBdr>
    </w:div>
    <w:div w:id="545917092">
      <w:bodyDiv w:val="1"/>
      <w:marLeft w:val="0"/>
      <w:marRight w:val="0"/>
      <w:marTop w:val="0"/>
      <w:marBottom w:val="0"/>
      <w:divBdr>
        <w:top w:val="none" w:sz="0" w:space="0" w:color="auto"/>
        <w:left w:val="none" w:sz="0" w:space="0" w:color="auto"/>
        <w:bottom w:val="none" w:sz="0" w:space="0" w:color="auto"/>
        <w:right w:val="none" w:sz="0" w:space="0" w:color="auto"/>
      </w:divBdr>
    </w:div>
    <w:div w:id="545947204">
      <w:bodyDiv w:val="1"/>
      <w:marLeft w:val="0"/>
      <w:marRight w:val="0"/>
      <w:marTop w:val="0"/>
      <w:marBottom w:val="0"/>
      <w:divBdr>
        <w:top w:val="none" w:sz="0" w:space="0" w:color="auto"/>
        <w:left w:val="none" w:sz="0" w:space="0" w:color="auto"/>
        <w:bottom w:val="none" w:sz="0" w:space="0" w:color="auto"/>
        <w:right w:val="none" w:sz="0" w:space="0" w:color="auto"/>
      </w:divBdr>
    </w:div>
    <w:div w:id="546065973">
      <w:bodyDiv w:val="1"/>
      <w:marLeft w:val="0"/>
      <w:marRight w:val="0"/>
      <w:marTop w:val="0"/>
      <w:marBottom w:val="0"/>
      <w:divBdr>
        <w:top w:val="none" w:sz="0" w:space="0" w:color="auto"/>
        <w:left w:val="none" w:sz="0" w:space="0" w:color="auto"/>
        <w:bottom w:val="none" w:sz="0" w:space="0" w:color="auto"/>
        <w:right w:val="none" w:sz="0" w:space="0" w:color="auto"/>
      </w:divBdr>
    </w:div>
    <w:div w:id="546070050">
      <w:bodyDiv w:val="1"/>
      <w:marLeft w:val="0"/>
      <w:marRight w:val="0"/>
      <w:marTop w:val="0"/>
      <w:marBottom w:val="0"/>
      <w:divBdr>
        <w:top w:val="none" w:sz="0" w:space="0" w:color="auto"/>
        <w:left w:val="none" w:sz="0" w:space="0" w:color="auto"/>
        <w:bottom w:val="none" w:sz="0" w:space="0" w:color="auto"/>
        <w:right w:val="none" w:sz="0" w:space="0" w:color="auto"/>
      </w:divBdr>
    </w:div>
    <w:div w:id="546377931">
      <w:bodyDiv w:val="1"/>
      <w:marLeft w:val="0"/>
      <w:marRight w:val="0"/>
      <w:marTop w:val="0"/>
      <w:marBottom w:val="0"/>
      <w:divBdr>
        <w:top w:val="none" w:sz="0" w:space="0" w:color="auto"/>
        <w:left w:val="none" w:sz="0" w:space="0" w:color="auto"/>
        <w:bottom w:val="none" w:sz="0" w:space="0" w:color="auto"/>
        <w:right w:val="none" w:sz="0" w:space="0" w:color="auto"/>
      </w:divBdr>
    </w:div>
    <w:div w:id="546526853">
      <w:bodyDiv w:val="1"/>
      <w:marLeft w:val="0"/>
      <w:marRight w:val="0"/>
      <w:marTop w:val="0"/>
      <w:marBottom w:val="0"/>
      <w:divBdr>
        <w:top w:val="none" w:sz="0" w:space="0" w:color="auto"/>
        <w:left w:val="none" w:sz="0" w:space="0" w:color="auto"/>
        <w:bottom w:val="none" w:sz="0" w:space="0" w:color="auto"/>
        <w:right w:val="none" w:sz="0" w:space="0" w:color="auto"/>
      </w:divBdr>
    </w:div>
    <w:div w:id="546642222">
      <w:bodyDiv w:val="1"/>
      <w:marLeft w:val="0"/>
      <w:marRight w:val="0"/>
      <w:marTop w:val="0"/>
      <w:marBottom w:val="0"/>
      <w:divBdr>
        <w:top w:val="none" w:sz="0" w:space="0" w:color="auto"/>
        <w:left w:val="none" w:sz="0" w:space="0" w:color="auto"/>
        <w:bottom w:val="none" w:sz="0" w:space="0" w:color="auto"/>
        <w:right w:val="none" w:sz="0" w:space="0" w:color="auto"/>
      </w:divBdr>
    </w:div>
    <w:div w:id="546646347">
      <w:bodyDiv w:val="1"/>
      <w:marLeft w:val="0"/>
      <w:marRight w:val="0"/>
      <w:marTop w:val="0"/>
      <w:marBottom w:val="0"/>
      <w:divBdr>
        <w:top w:val="none" w:sz="0" w:space="0" w:color="auto"/>
        <w:left w:val="none" w:sz="0" w:space="0" w:color="auto"/>
        <w:bottom w:val="none" w:sz="0" w:space="0" w:color="auto"/>
        <w:right w:val="none" w:sz="0" w:space="0" w:color="auto"/>
      </w:divBdr>
    </w:div>
    <w:div w:id="546798030">
      <w:bodyDiv w:val="1"/>
      <w:marLeft w:val="0"/>
      <w:marRight w:val="0"/>
      <w:marTop w:val="0"/>
      <w:marBottom w:val="0"/>
      <w:divBdr>
        <w:top w:val="none" w:sz="0" w:space="0" w:color="auto"/>
        <w:left w:val="none" w:sz="0" w:space="0" w:color="auto"/>
        <w:bottom w:val="none" w:sz="0" w:space="0" w:color="auto"/>
        <w:right w:val="none" w:sz="0" w:space="0" w:color="auto"/>
      </w:divBdr>
    </w:div>
    <w:div w:id="546842326">
      <w:bodyDiv w:val="1"/>
      <w:marLeft w:val="0"/>
      <w:marRight w:val="0"/>
      <w:marTop w:val="0"/>
      <w:marBottom w:val="0"/>
      <w:divBdr>
        <w:top w:val="none" w:sz="0" w:space="0" w:color="auto"/>
        <w:left w:val="none" w:sz="0" w:space="0" w:color="auto"/>
        <w:bottom w:val="none" w:sz="0" w:space="0" w:color="auto"/>
        <w:right w:val="none" w:sz="0" w:space="0" w:color="auto"/>
      </w:divBdr>
    </w:div>
    <w:div w:id="546986894">
      <w:bodyDiv w:val="1"/>
      <w:marLeft w:val="0"/>
      <w:marRight w:val="0"/>
      <w:marTop w:val="0"/>
      <w:marBottom w:val="0"/>
      <w:divBdr>
        <w:top w:val="none" w:sz="0" w:space="0" w:color="auto"/>
        <w:left w:val="none" w:sz="0" w:space="0" w:color="auto"/>
        <w:bottom w:val="none" w:sz="0" w:space="0" w:color="auto"/>
        <w:right w:val="none" w:sz="0" w:space="0" w:color="auto"/>
      </w:divBdr>
    </w:div>
    <w:div w:id="546994314">
      <w:bodyDiv w:val="1"/>
      <w:marLeft w:val="0"/>
      <w:marRight w:val="0"/>
      <w:marTop w:val="0"/>
      <w:marBottom w:val="0"/>
      <w:divBdr>
        <w:top w:val="none" w:sz="0" w:space="0" w:color="auto"/>
        <w:left w:val="none" w:sz="0" w:space="0" w:color="auto"/>
        <w:bottom w:val="none" w:sz="0" w:space="0" w:color="auto"/>
        <w:right w:val="none" w:sz="0" w:space="0" w:color="auto"/>
      </w:divBdr>
    </w:div>
    <w:div w:id="547300721">
      <w:bodyDiv w:val="1"/>
      <w:marLeft w:val="0"/>
      <w:marRight w:val="0"/>
      <w:marTop w:val="0"/>
      <w:marBottom w:val="0"/>
      <w:divBdr>
        <w:top w:val="none" w:sz="0" w:space="0" w:color="auto"/>
        <w:left w:val="none" w:sz="0" w:space="0" w:color="auto"/>
        <w:bottom w:val="none" w:sz="0" w:space="0" w:color="auto"/>
        <w:right w:val="none" w:sz="0" w:space="0" w:color="auto"/>
      </w:divBdr>
    </w:div>
    <w:div w:id="547646413">
      <w:bodyDiv w:val="1"/>
      <w:marLeft w:val="0"/>
      <w:marRight w:val="0"/>
      <w:marTop w:val="0"/>
      <w:marBottom w:val="0"/>
      <w:divBdr>
        <w:top w:val="none" w:sz="0" w:space="0" w:color="auto"/>
        <w:left w:val="none" w:sz="0" w:space="0" w:color="auto"/>
        <w:bottom w:val="none" w:sz="0" w:space="0" w:color="auto"/>
        <w:right w:val="none" w:sz="0" w:space="0" w:color="auto"/>
      </w:divBdr>
    </w:div>
    <w:div w:id="547650301">
      <w:bodyDiv w:val="1"/>
      <w:marLeft w:val="0"/>
      <w:marRight w:val="0"/>
      <w:marTop w:val="0"/>
      <w:marBottom w:val="0"/>
      <w:divBdr>
        <w:top w:val="none" w:sz="0" w:space="0" w:color="auto"/>
        <w:left w:val="none" w:sz="0" w:space="0" w:color="auto"/>
        <w:bottom w:val="none" w:sz="0" w:space="0" w:color="auto"/>
        <w:right w:val="none" w:sz="0" w:space="0" w:color="auto"/>
      </w:divBdr>
    </w:div>
    <w:div w:id="547882781">
      <w:bodyDiv w:val="1"/>
      <w:marLeft w:val="0"/>
      <w:marRight w:val="0"/>
      <w:marTop w:val="0"/>
      <w:marBottom w:val="0"/>
      <w:divBdr>
        <w:top w:val="none" w:sz="0" w:space="0" w:color="auto"/>
        <w:left w:val="none" w:sz="0" w:space="0" w:color="auto"/>
        <w:bottom w:val="none" w:sz="0" w:space="0" w:color="auto"/>
        <w:right w:val="none" w:sz="0" w:space="0" w:color="auto"/>
      </w:divBdr>
    </w:div>
    <w:div w:id="548029241">
      <w:bodyDiv w:val="1"/>
      <w:marLeft w:val="0"/>
      <w:marRight w:val="0"/>
      <w:marTop w:val="0"/>
      <w:marBottom w:val="0"/>
      <w:divBdr>
        <w:top w:val="none" w:sz="0" w:space="0" w:color="auto"/>
        <w:left w:val="none" w:sz="0" w:space="0" w:color="auto"/>
        <w:bottom w:val="none" w:sz="0" w:space="0" w:color="auto"/>
        <w:right w:val="none" w:sz="0" w:space="0" w:color="auto"/>
      </w:divBdr>
    </w:div>
    <w:div w:id="548147481">
      <w:bodyDiv w:val="1"/>
      <w:marLeft w:val="0"/>
      <w:marRight w:val="0"/>
      <w:marTop w:val="0"/>
      <w:marBottom w:val="0"/>
      <w:divBdr>
        <w:top w:val="none" w:sz="0" w:space="0" w:color="auto"/>
        <w:left w:val="none" w:sz="0" w:space="0" w:color="auto"/>
        <w:bottom w:val="none" w:sz="0" w:space="0" w:color="auto"/>
        <w:right w:val="none" w:sz="0" w:space="0" w:color="auto"/>
      </w:divBdr>
    </w:div>
    <w:div w:id="548229632">
      <w:bodyDiv w:val="1"/>
      <w:marLeft w:val="0"/>
      <w:marRight w:val="0"/>
      <w:marTop w:val="0"/>
      <w:marBottom w:val="0"/>
      <w:divBdr>
        <w:top w:val="none" w:sz="0" w:space="0" w:color="auto"/>
        <w:left w:val="none" w:sz="0" w:space="0" w:color="auto"/>
        <w:bottom w:val="none" w:sz="0" w:space="0" w:color="auto"/>
        <w:right w:val="none" w:sz="0" w:space="0" w:color="auto"/>
      </w:divBdr>
    </w:div>
    <w:div w:id="548341394">
      <w:bodyDiv w:val="1"/>
      <w:marLeft w:val="0"/>
      <w:marRight w:val="0"/>
      <w:marTop w:val="0"/>
      <w:marBottom w:val="0"/>
      <w:divBdr>
        <w:top w:val="none" w:sz="0" w:space="0" w:color="auto"/>
        <w:left w:val="none" w:sz="0" w:space="0" w:color="auto"/>
        <w:bottom w:val="none" w:sz="0" w:space="0" w:color="auto"/>
        <w:right w:val="none" w:sz="0" w:space="0" w:color="auto"/>
      </w:divBdr>
    </w:div>
    <w:div w:id="548423777">
      <w:bodyDiv w:val="1"/>
      <w:marLeft w:val="0"/>
      <w:marRight w:val="0"/>
      <w:marTop w:val="0"/>
      <w:marBottom w:val="0"/>
      <w:divBdr>
        <w:top w:val="none" w:sz="0" w:space="0" w:color="auto"/>
        <w:left w:val="none" w:sz="0" w:space="0" w:color="auto"/>
        <w:bottom w:val="none" w:sz="0" w:space="0" w:color="auto"/>
        <w:right w:val="none" w:sz="0" w:space="0" w:color="auto"/>
      </w:divBdr>
    </w:div>
    <w:div w:id="548492963">
      <w:bodyDiv w:val="1"/>
      <w:marLeft w:val="0"/>
      <w:marRight w:val="0"/>
      <w:marTop w:val="0"/>
      <w:marBottom w:val="0"/>
      <w:divBdr>
        <w:top w:val="none" w:sz="0" w:space="0" w:color="auto"/>
        <w:left w:val="none" w:sz="0" w:space="0" w:color="auto"/>
        <w:bottom w:val="none" w:sz="0" w:space="0" w:color="auto"/>
        <w:right w:val="none" w:sz="0" w:space="0" w:color="auto"/>
      </w:divBdr>
    </w:div>
    <w:div w:id="548733046">
      <w:bodyDiv w:val="1"/>
      <w:marLeft w:val="0"/>
      <w:marRight w:val="0"/>
      <w:marTop w:val="0"/>
      <w:marBottom w:val="0"/>
      <w:divBdr>
        <w:top w:val="none" w:sz="0" w:space="0" w:color="auto"/>
        <w:left w:val="none" w:sz="0" w:space="0" w:color="auto"/>
        <w:bottom w:val="none" w:sz="0" w:space="0" w:color="auto"/>
        <w:right w:val="none" w:sz="0" w:space="0" w:color="auto"/>
      </w:divBdr>
    </w:div>
    <w:div w:id="548881956">
      <w:bodyDiv w:val="1"/>
      <w:marLeft w:val="0"/>
      <w:marRight w:val="0"/>
      <w:marTop w:val="0"/>
      <w:marBottom w:val="0"/>
      <w:divBdr>
        <w:top w:val="none" w:sz="0" w:space="0" w:color="auto"/>
        <w:left w:val="none" w:sz="0" w:space="0" w:color="auto"/>
        <w:bottom w:val="none" w:sz="0" w:space="0" w:color="auto"/>
        <w:right w:val="none" w:sz="0" w:space="0" w:color="auto"/>
      </w:divBdr>
    </w:div>
    <w:div w:id="549609213">
      <w:bodyDiv w:val="1"/>
      <w:marLeft w:val="0"/>
      <w:marRight w:val="0"/>
      <w:marTop w:val="0"/>
      <w:marBottom w:val="0"/>
      <w:divBdr>
        <w:top w:val="none" w:sz="0" w:space="0" w:color="auto"/>
        <w:left w:val="none" w:sz="0" w:space="0" w:color="auto"/>
        <w:bottom w:val="none" w:sz="0" w:space="0" w:color="auto"/>
        <w:right w:val="none" w:sz="0" w:space="0" w:color="auto"/>
      </w:divBdr>
    </w:div>
    <w:div w:id="549998959">
      <w:bodyDiv w:val="1"/>
      <w:marLeft w:val="0"/>
      <w:marRight w:val="0"/>
      <w:marTop w:val="0"/>
      <w:marBottom w:val="0"/>
      <w:divBdr>
        <w:top w:val="none" w:sz="0" w:space="0" w:color="auto"/>
        <w:left w:val="none" w:sz="0" w:space="0" w:color="auto"/>
        <w:bottom w:val="none" w:sz="0" w:space="0" w:color="auto"/>
        <w:right w:val="none" w:sz="0" w:space="0" w:color="auto"/>
      </w:divBdr>
    </w:div>
    <w:div w:id="550075463">
      <w:bodyDiv w:val="1"/>
      <w:marLeft w:val="0"/>
      <w:marRight w:val="0"/>
      <w:marTop w:val="0"/>
      <w:marBottom w:val="0"/>
      <w:divBdr>
        <w:top w:val="none" w:sz="0" w:space="0" w:color="auto"/>
        <w:left w:val="none" w:sz="0" w:space="0" w:color="auto"/>
        <w:bottom w:val="none" w:sz="0" w:space="0" w:color="auto"/>
        <w:right w:val="none" w:sz="0" w:space="0" w:color="auto"/>
      </w:divBdr>
    </w:div>
    <w:div w:id="550120374">
      <w:bodyDiv w:val="1"/>
      <w:marLeft w:val="0"/>
      <w:marRight w:val="0"/>
      <w:marTop w:val="0"/>
      <w:marBottom w:val="0"/>
      <w:divBdr>
        <w:top w:val="none" w:sz="0" w:space="0" w:color="auto"/>
        <w:left w:val="none" w:sz="0" w:space="0" w:color="auto"/>
        <w:bottom w:val="none" w:sz="0" w:space="0" w:color="auto"/>
        <w:right w:val="none" w:sz="0" w:space="0" w:color="auto"/>
      </w:divBdr>
    </w:div>
    <w:div w:id="550188424">
      <w:bodyDiv w:val="1"/>
      <w:marLeft w:val="0"/>
      <w:marRight w:val="0"/>
      <w:marTop w:val="0"/>
      <w:marBottom w:val="0"/>
      <w:divBdr>
        <w:top w:val="none" w:sz="0" w:space="0" w:color="auto"/>
        <w:left w:val="none" w:sz="0" w:space="0" w:color="auto"/>
        <w:bottom w:val="none" w:sz="0" w:space="0" w:color="auto"/>
        <w:right w:val="none" w:sz="0" w:space="0" w:color="auto"/>
      </w:divBdr>
    </w:div>
    <w:div w:id="550271213">
      <w:bodyDiv w:val="1"/>
      <w:marLeft w:val="0"/>
      <w:marRight w:val="0"/>
      <w:marTop w:val="0"/>
      <w:marBottom w:val="0"/>
      <w:divBdr>
        <w:top w:val="none" w:sz="0" w:space="0" w:color="auto"/>
        <w:left w:val="none" w:sz="0" w:space="0" w:color="auto"/>
        <w:bottom w:val="none" w:sz="0" w:space="0" w:color="auto"/>
        <w:right w:val="none" w:sz="0" w:space="0" w:color="auto"/>
      </w:divBdr>
    </w:div>
    <w:div w:id="550772233">
      <w:bodyDiv w:val="1"/>
      <w:marLeft w:val="0"/>
      <w:marRight w:val="0"/>
      <w:marTop w:val="0"/>
      <w:marBottom w:val="0"/>
      <w:divBdr>
        <w:top w:val="none" w:sz="0" w:space="0" w:color="auto"/>
        <w:left w:val="none" w:sz="0" w:space="0" w:color="auto"/>
        <w:bottom w:val="none" w:sz="0" w:space="0" w:color="auto"/>
        <w:right w:val="none" w:sz="0" w:space="0" w:color="auto"/>
      </w:divBdr>
    </w:div>
    <w:div w:id="550926115">
      <w:bodyDiv w:val="1"/>
      <w:marLeft w:val="0"/>
      <w:marRight w:val="0"/>
      <w:marTop w:val="0"/>
      <w:marBottom w:val="0"/>
      <w:divBdr>
        <w:top w:val="none" w:sz="0" w:space="0" w:color="auto"/>
        <w:left w:val="none" w:sz="0" w:space="0" w:color="auto"/>
        <w:bottom w:val="none" w:sz="0" w:space="0" w:color="auto"/>
        <w:right w:val="none" w:sz="0" w:space="0" w:color="auto"/>
      </w:divBdr>
    </w:div>
    <w:div w:id="551229331">
      <w:bodyDiv w:val="1"/>
      <w:marLeft w:val="0"/>
      <w:marRight w:val="0"/>
      <w:marTop w:val="0"/>
      <w:marBottom w:val="0"/>
      <w:divBdr>
        <w:top w:val="none" w:sz="0" w:space="0" w:color="auto"/>
        <w:left w:val="none" w:sz="0" w:space="0" w:color="auto"/>
        <w:bottom w:val="none" w:sz="0" w:space="0" w:color="auto"/>
        <w:right w:val="none" w:sz="0" w:space="0" w:color="auto"/>
      </w:divBdr>
    </w:div>
    <w:div w:id="551229743">
      <w:bodyDiv w:val="1"/>
      <w:marLeft w:val="0"/>
      <w:marRight w:val="0"/>
      <w:marTop w:val="0"/>
      <w:marBottom w:val="0"/>
      <w:divBdr>
        <w:top w:val="none" w:sz="0" w:space="0" w:color="auto"/>
        <w:left w:val="none" w:sz="0" w:space="0" w:color="auto"/>
        <w:bottom w:val="none" w:sz="0" w:space="0" w:color="auto"/>
        <w:right w:val="none" w:sz="0" w:space="0" w:color="auto"/>
      </w:divBdr>
    </w:div>
    <w:div w:id="551423986">
      <w:bodyDiv w:val="1"/>
      <w:marLeft w:val="0"/>
      <w:marRight w:val="0"/>
      <w:marTop w:val="0"/>
      <w:marBottom w:val="0"/>
      <w:divBdr>
        <w:top w:val="none" w:sz="0" w:space="0" w:color="auto"/>
        <w:left w:val="none" w:sz="0" w:space="0" w:color="auto"/>
        <w:bottom w:val="none" w:sz="0" w:space="0" w:color="auto"/>
        <w:right w:val="none" w:sz="0" w:space="0" w:color="auto"/>
      </w:divBdr>
    </w:div>
    <w:div w:id="551581266">
      <w:bodyDiv w:val="1"/>
      <w:marLeft w:val="0"/>
      <w:marRight w:val="0"/>
      <w:marTop w:val="0"/>
      <w:marBottom w:val="0"/>
      <w:divBdr>
        <w:top w:val="none" w:sz="0" w:space="0" w:color="auto"/>
        <w:left w:val="none" w:sz="0" w:space="0" w:color="auto"/>
        <w:bottom w:val="none" w:sz="0" w:space="0" w:color="auto"/>
        <w:right w:val="none" w:sz="0" w:space="0" w:color="auto"/>
      </w:divBdr>
    </w:div>
    <w:div w:id="551694451">
      <w:bodyDiv w:val="1"/>
      <w:marLeft w:val="0"/>
      <w:marRight w:val="0"/>
      <w:marTop w:val="0"/>
      <w:marBottom w:val="0"/>
      <w:divBdr>
        <w:top w:val="none" w:sz="0" w:space="0" w:color="auto"/>
        <w:left w:val="none" w:sz="0" w:space="0" w:color="auto"/>
        <w:bottom w:val="none" w:sz="0" w:space="0" w:color="auto"/>
        <w:right w:val="none" w:sz="0" w:space="0" w:color="auto"/>
      </w:divBdr>
    </w:div>
    <w:div w:id="551966452">
      <w:bodyDiv w:val="1"/>
      <w:marLeft w:val="0"/>
      <w:marRight w:val="0"/>
      <w:marTop w:val="0"/>
      <w:marBottom w:val="0"/>
      <w:divBdr>
        <w:top w:val="none" w:sz="0" w:space="0" w:color="auto"/>
        <w:left w:val="none" w:sz="0" w:space="0" w:color="auto"/>
        <w:bottom w:val="none" w:sz="0" w:space="0" w:color="auto"/>
        <w:right w:val="none" w:sz="0" w:space="0" w:color="auto"/>
      </w:divBdr>
    </w:div>
    <w:div w:id="552035452">
      <w:bodyDiv w:val="1"/>
      <w:marLeft w:val="0"/>
      <w:marRight w:val="0"/>
      <w:marTop w:val="0"/>
      <w:marBottom w:val="0"/>
      <w:divBdr>
        <w:top w:val="none" w:sz="0" w:space="0" w:color="auto"/>
        <w:left w:val="none" w:sz="0" w:space="0" w:color="auto"/>
        <w:bottom w:val="none" w:sz="0" w:space="0" w:color="auto"/>
        <w:right w:val="none" w:sz="0" w:space="0" w:color="auto"/>
      </w:divBdr>
    </w:div>
    <w:div w:id="552276220">
      <w:bodyDiv w:val="1"/>
      <w:marLeft w:val="0"/>
      <w:marRight w:val="0"/>
      <w:marTop w:val="0"/>
      <w:marBottom w:val="0"/>
      <w:divBdr>
        <w:top w:val="none" w:sz="0" w:space="0" w:color="auto"/>
        <w:left w:val="none" w:sz="0" w:space="0" w:color="auto"/>
        <w:bottom w:val="none" w:sz="0" w:space="0" w:color="auto"/>
        <w:right w:val="none" w:sz="0" w:space="0" w:color="auto"/>
      </w:divBdr>
    </w:div>
    <w:div w:id="552280089">
      <w:bodyDiv w:val="1"/>
      <w:marLeft w:val="0"/>
      <w:marRight w:val="0"/>
      <w:marTop w:val="0"/>
      <w:marBottom w:val="0"/>
      <w:divBdr>
        <w:top w:val="none" w:sz="0" w:space="0" w:color="auto"/>
        <w:left w:val="none" w:sz="0" w:space="0" w:color="auto"/>
        <w:bottom w:val="none" w:sz="0" w:space="0" w:color="auto"/>
        <w:right w:val="none" w:sz="0" w:space="0" w:color="auto"/>
      </w:divBdr>
    </w:div>
    <w:div w:id="552423029">
      <w:bodyDiv w:val="1"/>
      <w:marLeft w:val="0"/>
      <w:marRight w:val="0"/>
      <w:marTop w:val="0"/>
      <w:marBottom w:val="0"/>
      <w:divBdr>
        <w:top w:val="none" w:sz="0" w:space="0" w:color="auto"/>
        <w:left w:val="none" w:sz="0" w:space="0" w:color="auto"/>
        <w:bottom w:val="none" w:sz="0" w:space="0" w:color="auto"/>
        <w:right w:val="none" w:sz="0" w:space="0" w:color="auto"/>
      </w:divBdr>
    </w:div>
    <w:div w:id="552546043">
      <w:bodyDiv w:val="1"/>
      <w:marLeft w:val="0"/>
      <w:marRight w:val="0"/>
      <w:marTop w:val="0"/>
      <w:marBottom w:val="0"/>
      <w:divBdr>
        <w:top w:val="none" w:sz="0" w:space="0" w:color="auto"/>
        <w:left w:val="none" w:sz="0" w:space="0" w:color="auto"/>
        <w:bottom w:val="none" w:sz="0" w:space="0" w:color="auto"/>
        <w:right w:val="none" w:sz="0" w:space="0" w:color="auto"/>
      </w:divBdr>
    </w:div>
    <w:div w:id="552892685">
      <w:bodyDiv w:val="1"/>
      <w:marLeft w:val="0"/>
      <w:marRight w:val="0"/>
      <w:marTop w:val="0"/>
      <w:marBottom w:val="0"/>
      <w:divBdr>
        <w:top w:val="none" w:sz="0" w:space="0" w:color="auto"/>
        <w:left w:val="none" w:sz="0" w:space="0" w:color="auto"/>
        <w:bottom w:val="none" w:sz="0" w:space="0" w:color="auto"/>
        <w:right w:val="none" w:sz="0" w:space="0" w:color="auto"/>
      </w:divBdr>
    </w:div>
    <w:div w:id="553080839">
      <w:bodyDiv w:val="1"/>
      <w:marLeft w:val="0"/>
      <w:marRight w:val="0"/>
      <w:marTop w:val="0"/>
      <w:marBottom w:val="0"/>
      <w:divBdr>
        <w:top w:val="none" w:sz="0" w:space="0" w:color="auto"/>
        <w:left w:val="none" w:sz="0" w:space="0" w:color="auto"/>
        <w:bottom w:val="none" w:sz="0" w:space="0" w:color="auto"/>
        <w:right w:val="none" w:sz="0" w:space="0" w:color="auto"/>
      </w:divBdr>
    </w:div>
    <w:div w:id="553390914">
      <w:bodyDiv w:val="1"/>
      <w:marLeft w:val="0"/>
      <w:marRight w:val="0"/>
      <w:marTop w:val="0"/>
      <w:marBottom w:val="0"/>
      <w:divBdr>
        <w:top w:val="none" w:sz="0" w:space="0" w:color="auto"/>
        <w:left w:val="none" w:sz="0" w:space="0" w:color="auto"/>
        <w:bottom w:val="none" w:sz="0" w:space="0" w:color="auto"/>
        <w:right w:val="none" w:sz="0" w:space="0" w:color="auto"/>
      </w:divBdr>
    </w:div>
    <w:div w:id="553469669">
      <w:bodyDiv w:val="1"/>
      <w:marLeft w:val="0"/>
      <w:marRight w:val="0"/>
      <w:marTop w:val="0"/>
      <w:marBottom w:val="0"/>
      <w:divBdr>
        <w:top w:val="none" w:sz="0" w:space="0" w:color="auto"/>
        <w:left w:val="none" w:sz="0" w:space="0" w:color="auto"/>
        <w:bottom w:val="none" w:sz="0" w:space="0" w:color="auto"/>
        <w:right w:val="none" w:sz="0" w:space="0" w:color="auto"/>
      </w:divBdr>
    </w:div>
    <w:div w:id="553471957">
      <w:bodyDiv w:val="1"/>
      <w:marLeft w:val="0"/>
      <w:marRight w:val="0"/>
      <w:marTop w:val="0"/>
      <w:marBottom w:val="0"/>
      <w:divBdr>
        <w:top w:val="none" w:sz="0" w:space="0" w:color="auto"/>
        <w:left w:val="none" w:sz="0" w:space="0" w:color="auto"/>
        <w:bottom w:val="none" w:sz="0" w:space="0" w:color="auto"/>
        <w:right w:val="none" w:sz="0" w:space="0" w:color="auto"/>
      </w:divBdr>
    </w:div>
    <w:div w:id="553585302">
      <w:bodyDiv w:val="1"/>
      <w:marLeft w:val="0"/>
      <w:marRight w:val="0"/>
      <w:marTop w:val="0"/>
      <w:marBottom w:val="0"/>
      <w:divBdr>
        <w:top w:val="none" w:sz="0" w:space="0" w:color="auto"/>
        <w:left w:val="none" w:sz="0" w:space="0" w:color="auto"/>
        <w:bottom w:val="none" w:sz="0" w:space="0" w:color="auto"/>
        <w:right w:val="none" w:sz="0" w:space="0" w:color="auto"/>
      </w:divBdr>
    </w:div>
    <w:div w:id="553588662">
      <w:bodyDiv w:val="1"/>
      <w:marLeft w:val="0"/>
      <w:marRight w:val="0"/>
      <w:marTop w:val="0"/>
      <w:marBottom w:val="0"/>
      <w:divBdr>
        <w:top w:val="none" w:sz="0" w:space="0" w:color="auto"/>
        <w:left w:val="none" w:sz="0" w:space="0" w:color="auto"/>
        <w:bottom w:val="none" w:sz="0" w:space="0" w:color="auto"/>
        <w:right w:val="none" w:sz="0" w:space="0" w:color="auto"/>
      </w:divBdr>
    </w:div>
    <w:div w:id="553661580">
      <w:bodyDiv w:val="1"/>
      <w:marLeft w:val="0"/>
      <w:marRight w:val="0"/>
      <w:marTop w:val="0"/>
      <w:marBottom w:val="0"/>
      <w:divBdr>
        <w:top w:val="none" w:sz="0" w:space="0" w:color="auto"/>
        <w:left w:val="none" w:sz="0" w:space="0" w:color="auto"/>
        <w:bottom w:val="none" w:sz="0" w:space="0" w:color="auto"/>
        <w:right w:val="none" w:sz="0" w:space="0" w:color="auto"/>
      </w:divBdr>
    </w:div>
    <w:div w:id="553811122">
      <w:bodyDiv w:val="1"/>
      <w:marLeft w:val="0"/>
      <w:marRight w:val="0"/>
      <w:marTop w:val="0"/>
      <w:marBottom w:val="0"/>
      <w:divBdr>
        <w:top w:val="none" w:sz="0" w:space="0" w:color="auto"/>
        <w:left w:val="none" w:sz="0" w:space="0" w:color="auto"/>
        <w:bottom w:val="none" w:sz="0" w:space="0" w:color="auto"/>
        <w:right w:val="none" w:sz="0" w:space="0" w:color="auto"/>
      </w:divBdr>
    </w:div>
    <w:div w:id="554006961">
      <w:bodyDiv w:val="1"/>
      <w:marLeft w:val="0"/>
      <w:marRight w:val="0"/>
      <w:marTop w:val="0"/>
      <w:marBottom w:val="0"/>
      <w:divBdr>
        <w:top w:val="none" w:sz="0" w:space="0" w:color="auto"/>
        <w:left w:val="none" w:sz="0" w:space="0" w:color="auto"/>
        <w:bottom w:val="none" w:sz="0" w:space="0" w:color="auto"/>
        <w:right w:val="none" w:sz="0" w:space="0" w:color="auto"/>
      </w:divBdr>
    </w:div>
    <w:div w:id="554194556">
      <w:bodyDiv w:val="1"/>
      <w:marLeft w:val="0"/>
      <w:marRight w:val="0"/>
      <w:marTop w:val="0"/>
      <w:marBottom w:val="0"/>
      <w:divBdr>
        <w:top w:val="none" w:sz="0" w:space="0" w:color="auto"/>
        <w:left w:val="none" w:sz="0" w:space="0" w:color="auto"/>
        <w:bottom w:val="none" w:sz="0" w:space="0" w:color="auto"/>
        <w:right w:val="none" w:sz="0" w:space="0" w:color="auto"/>
      </w:divBdr>
    </w:div>
    <w:div w:id="554200476">
      <w:bodyDiv w:val="1"/>
      <w:marLeft w:val="0"/>
      <w:marRight w:val="0"/>
      <w:marTop w:val="0"/>
      <w:marBottom w:val="0"/>
      <w:divBdr>
        <w:top w:val="none" w:sz="0" w:space="0" w:color="auto"/>
        <w:left w:val="none" w:sz="0" w:space="0" w:color="auto"/>
        <w:bottom w:val="none" w:sz="0" w:space="0" w:color="auto"/>
        <w:right w:val="none" w:sz="0" w:space="0" w:color="auto"/>
      </w:divBdr>
    </w:div>
    <w:div w:id="554241140">
      <w:bodyDiv w:val="1"/>
      <w:marLeft w:val="0"/>
      <w:marRight w:val="0"/>
      <w:marTop w:val="0"/>
      <w:marBottom w:val="0"/>
      <w:divBdr>
        <w:top w:val="none" w:sz="0" w:space="0" w:color="auto"/>
        <w:left w:val="none" w:sz="0" w:space="0" w:color="auto"/>
        <w:bottom w:val="none" w:sz="0" w:space="0" w:color="auto"/>
        <w:right w:val="none" w:sz="0" w:space="0" w:color="auto"/>
      </w:divBdr>
    </w:div>
    <w:div w:id="554390396">
      <w:bodyDiv w:val="1"/>
      <w:marLeft w:val="0"/>
      <w:marRight w:val="0"/>
      <w:marTop w:val="0"/>
      <w:marBottom w:val="0"/>
      <w:divBdr>
        <w:top w:val="none" w:sz="0" w:space="0" w:color="auto"/>
        <w:left w:val="none" w:sz="0" w:space="0" w:color="auto"/>
        <w:bottom w:val="none" w:sz="0" w:space="0" w:color="auto"/>
        <w:right w:val="none" w:sz="0" w:space="0" w:color="auto"/>
      </w:divBdr>
    </w:div>
    <w:div w:id="554706304">
      <w:bodyDiv w:val="1"/>
      <w:marLeft w:val="0"/>
      <w:marRight w:val="0"/>
      <w:marTop w:val="0"/>
      <w:marBottom w:val="0"/>
      <w:divBdr>
        <w:top w:val="none" w:sz="0" w:space="0" w:color="auto"/>
        <w:left w:val="none" w:sz="0" w:space="0" w:color="auto"/>
        <w:bottom w:val="none" w:sz="0" w:space="0" w:color="auto"/>
        <w:right w:val="none" w:sz="0" w:space="0" w:color="auto"/>
      </w:divBdr>
    </w:div>
    <w:div w:id="554783239">
      <w:bodyDiv w:val="1"/>
      <w:marLeft w:val="0"/>
      <w:marRight w:val="0"/>
      <w:marTop w:val="0"/>
      <w:marBottom w:val="0"/>
      <w:divBdr>
        <w:top w:val="none" w:sz="0" w:space="0" w:color="auto"/>
        <w:left w:val="none" w:sz="0" w:space="0" w:color="auto"/>
        <w:bottom w:val="none" w:sz="0" w:space="0" w:color="auto"/>
        <w:right w:val="none" w:sz="0" w:space="0" w:color="auto"/>
      </w:divBdr>
    </w:div>
    <w:div w:id="554857483">
      <w:bodyDiv w:val="1"/>
      <w:marLeft w:val="0"/>
      <w:marRight w:val="0"/>
      <w:marTop w:val="0"/>
      <w:marBottom w:val="0"/>
      <w:divBdr>
        <w:top w:val="none" w:sz="0" w:space="0" w:color="auto"/>
        <w:left w:val="none" w:sz="0" w:space="0" w:color="auto"/>
        <w:bottom w:val="none" w:sz="0" w:space="0" w:color="auto"/>
        <w:right w:val="none" w:sz="0" w:space="0" w:color="auto"/>
      </w:divBdr>
    </w:div>
    <w:div w:id="554974316">
      <w:bodyDiv w:val="1"/>
      <w:marLeft w:val="0"/>
      <w:marRight w:val="0"/>
      <w:marTop w:val="0"/>
      <w:marBottom w:val="0"/>
      <w:divBdr>
        <w:top w:val="none" w:sz="0" w:space="0" w:color="auto"/>
        <w:left w:val="none" w:sz="0" w:space="0" w:color="auto"/>
        <w:bottom w:val="none" w:sz="0" w:space="0" w:color="auto"/>
        <w:right w:val="none" w:sz="0" w:space="0" w:color="auto"/>
      </w:divBdr>
    </w:div>
    <w:div w:id="555165851">
      <w:bodyDiv w:val="1"/>
      <w:marLeft w:val="0"/>
      <w:marRight w:val="0"/>
      <w:marTop w:val="0"/>
      <w:marBottom w:val="0"/>
      <w:divBdr>
        <w:top w:val="none" w:sz="0" w:space="0" w:color="auto"/>
        <w:left w:val="none" w:sz="0" w:space="0" w:color="auto"/>
        <w:bottom w:val="none" w:sz="0" w:space="0" w:color="auto"/>
        <w:right w:val="none" w:sz="0" w:space="0" w:color="auto"/>
      </w:divBdr>
    </w:div>
    <w:div w:id="555241153">
      <w:bodyDiv w:val="1"/>
      <w:marLeft w:val="0"/>
      <w:marRight w:val="0"/>
      <w:marTop w:val="0"/>
      <w:marBottom w:val="0"/>
      <w:divBdr>
        <w:top w:val="none" w:sz="0" w:space="0" w:color="auto"/>
        <w:left w:val="none" w:sz="0" w:space="0" w:color="auto"/>
        <w:bottom w:val="none" w:sz="0" w:space="0" w:color="auto"/>
        <w:right w:val="none" w:sz="0" w:space="0" w:color="auto"/>
      </w:divBdr>
    </w:div>
    <w:div w:id="555549698">
      <w:bodyDiv w:val="1"/>
      <w:marLeft w:val="0"/>
      <w:marRight w:val="0"/>
      <w:marTop w:val="0"/>
      <w:marBottom w:val="0"/>
      <w:divBdr>
        <w:top w:val="none" w:sz="0" w:space="0" w:color="auto"/>
        <w:left w:val="none" w:sz="0" w:space="0" w:color="auto"/>
        <w:bottom w:val="none" w:sz="0" w:space="0" w:color="auto"/>
        <w:right w:val="none" w:sz="0" w:space="0" w:color="auto"/>
      </w:divBdr>
    </w:div>
    <w:div w:id="555823708">
      <w:bodyDiv w:val="1"/>
      <w:marLeft w:val="0"/>
      <w:marRight w:val="0"/>
      <w:marTop w:val="0"/>
      <w:marBottom w:val="0"/>
      <w:divBdr>
        <w:top w:val="none" w:sz="0" w:space="0" w:color="auto"/>
        <w:left w:val="none" w:sz="0" w:space="0" w:color="auto"/>
        <w:bottom w:val="none" w:sz="0" w:space="0" w:color="auto"/>
        <w:right w:val="none" w:sz="0" w:space="0" w:color="auto"/>
      </w:divBdr>
    </w:div>
    <w:div w:id="555895966">
      <w:bodyDiv w:val="1"/>
      <w:marLeft w:val="0"/>
      <w:marRight w:val="0"/>
      <w:marTop w:val="0"/>
      <w:marBottom w:val="0"/>
      <w:divBdr>
        <w:top w:val="none" w:sz="0" w:space="0" w:color="auto"/>
        <w:left w:val="none" w:sz="0" w:space="0" w:color="auto"/>
        <w:bottom w:val="none" w:sz="0" w:space="0" w:color="auto"/>
        <w:right w:val="none" w:sz="0" w:space="0" w:color="auto"/>
      </w:divBdr>
    </w:div>
    <w:div w:id="555896305">
      <w:bodyDiv w:val="1"/>
      <w:marLeft w:val="0"/>
      <w:marRight w:val="0"/>
      <w:marTop w:val="0"/>
      <w:marBottom w:val="0"/>
      <w:divBdr>
        <w:top w:val="none" w:sz="0" w:space="0" w:color="auto"/>
        <w:left w:val="none" w:sz="0" w:space="0" w:color="auto"/>
        <w:bottom w:val="none" w:sz="0" w:space="0" w:color="auto"/>
        <w:right w:val="none" w:sz="0" w:space="0" w:color="auto"/>
      </w:divBdr>
    </w:div>
    <w:div w:id="556011401">
      <w:bodyDiv w:val="1"/>
      <w:marLeft w:val="0"/>
      <w:marRight w:val="0"/>
      <w:marTop w:val="0"/>
      <w:marBottom w:val="0"/>
      <w:divBdr>
        <w:top w:val="none" w:sz="0" w:space="0" w:color="auto"/>
        <w:left w:val="none" w:sz="0" w:space="0" w:color="auto"/>
        <w:bottom w:val="none" w:sz="0" w:space="0" w:color="auto"/>
        <w:right w:val="none" w:sz="0" w:space="0" w:color="auto"/>
      </w:divBdr>
    </w:div>
    <w:div w:id="556749003">
      <w:bodyDiv w:val="1"/>
      <w:marLeft w:val="0"/>
      <w:marRight w:val="0"/>
      <w:marTop w:val="0"/>
      <w:marBottom w:val="0"/>
      <w:divBdr>
        <w:top w:val="none" w:sz="0" w:space="0" w:color="auto"/>
        <w:left w:val="none" w:sz="0" w:space="0" w:color="auto"/>
        <w:bottom w:val="none" w:sz="0" w:space="0" w:color="auto"/>
        <w:right w:val="none" w:sz="0" w:space="0" w:color="auto"/>
      </w:divBdr>
    </w:div>
    <w:div w:id="557129553">
      <w:bodyDiv w:val="1"/>
      <w:marLeft w:val="0"/>
      <w:marRight w:val="0"/>
      <w:marTop w:val="0"/>
      <w:marBottom w:val="0"/>
      <w:divBdr>
        <w:top w:val="none" w:sz="0" w:space="0" w:color="auto"/>
        <w:left w:val="none" w:sz="0" w:space="0" w:color="auto"/>
        <w:bottom w:val="none" w:sz="0" w:space="0" w:color="auto"/>
        <w:right w:val="none" w:sz="0" w:space="0" w:color="auto"/>
      </w:divBdr>
    </w:div>
    <w:div w:id="557279706">
      <w:bodyDiv w:val="1"/>
      <w:marLeft w:val="0"/>
      <w:marRight w:val="0"/>
      <w:marTop w:val="0"/>
      <w:marBottom w:val="0"/>
      <w:divBdr>
        <w:top w:val="none" w:sz="0" w:space="0" w:color="auto"/>
        <w:left w:val="none" w:sz="0" w:space="0" w:color="auto"/>
        <w:bottom w:val="none" w:sz="0" w:space="0" w:color="auto"/>
        <w:right w:val="none" w:sz="0" w:space="0" w:color="auto"/>
      </w:divBdr>
    </w:div>
    <w:div w:id="557324595">
      <w:bodyDiv w:val="1"/>
      <w:marLeft w:val="0"/>
      <w:marRight w:val="0"/>
      <w:marTop w:val="0"/>
      <w:marBottom w:val="0"/>
      <w:divBdr>
        <w:top w:val="none" w:sz="0" w:space="0" w:color="auto"/>
        <w:left w:val="none" w:sz="0" w:space="0" w:color="auto"/>
        <w:bottom w:val="none" w:sz="0" w:space="0" w:color="auto"/>
        <w:right w:val="none" w:sz="0" w:space="0" w:color="auto"/>
      </w:divBdr>
    </w:div>
    <w:div w:id="557397880">
      <w:bodyDiv w:val="1"/>
      <w:marLeft w:val="0"/>
      <w:marRight w:val="0"/>
      <w:marTop w:val="0"/>
      <w:marBottom w:val="0"/>
      <w:divBdr>
        <w:top w:val="none" w:sz="0" w:space="0" w:color="auto"/>
        <w:left w:val="none" w:sz="0" w:space="0" w:color="auto"/>
        <w:bottom w:val="none" w:sz="0" w:space="0" w:color="auto"/>
        <w:right w:val="none" w:sz="0" w:space="0" w:color="auto"/>
      </w:divBdr>
    </w:div>
    <w:div w:id="557863568">
      <w:bodyDiv w:val="1"/>
      <w:marLeft w:val="0"/>
      <w:marRight w:val="0"/>
      <w:marTop w:val="0"/>
      <w:marBottom w:val="0"/>
      <w:divBdr>
        <w:top w:val="none" w:sz="0" w:space="0" w:color="auto"/>
        <w:left w:val="none" w:sz="0" w:space="0" w:color="auto"/>
        <w:bottom w:val="none" w:sz="0" w:space="0" w:color="auto"/>
        <w:right w:val="none" w:sz="0" w:space="0" w:color="auto"/>
      </w:divBdr>
    </w:div>
    <w:div w:id="558056448">
      <w:bodyDiv w:val="1"/>
      <w:marLeft w:val="0"/>
      <w:marRight w:val="0"/>
      <w:marTop w:val="0"/>
      <w:marBottom w:val="0"/>
      <w:divBdr>
        <w:top w:val="none" w:sz="0" w:space="0" w:color="auto"/>
        <w:left w:val="none" w:sz="0" w:space="0" w:color="auto"/>
        <w:bottom w:val="none" w:sz="0" w:space="0" w:color="auto"/>
        <w:right w:val="none" w:sz="0" w:space="0" w:color="auto"/>
      </w:divBdr>
    </w:div>
    <w:div w:id="558324628">
      <w:bodyDiv w:val="1"/>
      <w:marLeft w:val="0"/>
      <w:marRight w:val="0"/>
      <w:marTop w:val="0"/>
      <w:marBottom w:val="0"/>
      <w:divBdr>
        <w:top w:val="none" w:sz="0" w:space="0" w:color="auto"/>
        <w:left w:val="none" w:sz="0" w:space="0" w:color="auto"/>
        <w:bottom w:val="none" w:sz="0" w:space="0" w:color="auto"/>
        <w:right w:val="none" w:sz="0" w:space="0" w:color="auto"/>
      </w:divBdr>
    </w:div>
    <w:div w:id="558327971">
      <w:bodyDiv w:val="1"/>
      <w:marLeft w:val="0"/>
      <w:marRight w:val="0"/>
      <w:marTop w:val="0"/>
      <w:marBottom w:val="0"/>
      <w:divBdr>
        <w:top w:val="none" w:sz="0" w:space="0" w:color="auto"/>
        <w:left w:val="none" w:sz="0" w:space="0" w:color="auto"/>
        <w:bottom w:val="none" w:sz="0" w:space="0" w:color="auto"/>
        <w:right w:val="none" w:sz="0" w:space="0" w:color="auto"/>
      </w:divBdr>
    </w:div>
    <w:div w:id="558514494">
      <w:bodyDiv w:val="1"/>
      <w:marLeft w:val="0"/>
      <w:marRight w:val="0"/>
      <w:marTop w:val="0"/>
      <w:marBottom w:val="0"/>
      <w:divBdr>
        <w:top w:val="none" w:sz="0" w:space="0" w:color="auto"/>
        <w:left w:val="none" w:sz="0" w:space="0" w:color="auto"/>
        <w:bottom w:val="none" w:sz="0" w:space="0" w:color="auto"/>
        <w:right w:val="none" w:sz="0" w:space="0" w:color="auto"/>
      </w:divBdr>
    </w:div>
    <w:div w:id="558632226">
      <w:bodyDiv w:val="1"/>
      <w:marLeft w:val="0"/>
      <w:marRight w:val="0"/>
      <w:marTop w:val="0"/>
      <w:marBottom w:val="0"/>
      <w:divBdr>
        <w:top w:val="none" w:sz="0" w:space="0" w:color="auto"/>
        <w:left w:val="none" w:sz="0" w:space="0" w:color="auto"/>
        <w:bottom w:val="none" w:sz="0" w:space="0" w:color="auto"/>
        <w:right w:val="none" w:sz="0" w:space="0" w:color="auto"/>
      </w:divBdr>
    </w:div>
    <w:div w:id="558830002">
      <w:bodyDiv w:val="1"/>
      <w:marLeft w:val="0"/>
      <w:marRight w:val="0"/>
      <w:marTop w:val="0"/>
      <w:marBottom w:val="0"/>
      <w:divBdr>
        <w:top w:val="none" w:sz="0" w:space="0" w:color="auto"/>
        <w:left w:val="none" w:sz="0" w:space="0" w:color="auto"/>
        <w:bottom w:val="none" w:sz="0" w:space="0" w:color="auto"/>
        <w:right w:val="none" w:sz="0" w:space="0" w:color="auto"/>
      </w:divBdr>
    </w:div>
    <w:div w:id="559168156">
      <w:bodyDiv w:val="1"/>
      <w:marLeft w:val="0"/>
      <w:marRight w:val="0"/>
      <w:marTop w:val="0"/>
      <w:marBottom w:val="0"/>
      <w:divBdr>
        <w:top w:val="none" w:sz="0" w:space="0" w:color="auto"/>
        <w:left w:val="none" w:sz="0" w:space="0" w:color="auto"/>
        <w:bottom w:val="none" w:sz="0" w:space="0" w:color="auto"/>
        <w:right w:val="none" w:sz="0" w:space="0" w:color="auto"/>
      </w:divBdr>
    </w:div>
    <w:div w:id="559365942">
      <w:bodyDiv w:val="1"/>
      <w:marLeft w:val="0"/>
      <w:marRight w:val="0"/>
      <w:marTop w:val="0"/>
      <w:marBottom w:val="0"/>
      <w:divBdr>
        <w:top w:val="none" w:sz="0" w:space="0" w:color="auto"/>
        <w:left w:val="none" w:sz="0" w:space="0" w:color="auto"/>
        <w:bottom w:val="none" w:sz="0" w:space="0" w:color="auto"/>
        <w:right w:val="none" w:sz="0" w:space="0" w:color="auto"/>
      </w:divBdr>
    </w:div>
    <w:div w:id="559486327">
      <w:bodyDiv w:val="1"/>
      <w:marLeft w:val="0"/>
      <w:marRight w:val="0"/>
      <w:marTop w:val="0"/>
      <w:marBottom w:val="0"/>
      <w:divBdr>
        <w:top w:val="none" w:sz="0" w:space="0" w:color="auto"/>
        <w:left w:val="none" w:sz="0" w:space="0" w:color="auto"/>
        <w:bottom w:val="none" w:sz="0" w:space="0" w:color="auto"/>
        <w:right w:val="none" w:sz="0" w:space="0" w:color="auto"/>
      </w:divBdr>
    </w:div>
    <w:div w:id="560098817">
      <w:bodyDiv w:val="1"/>
      <w:marLeft w:val="0"/>
      <w:marRight w:val="0"/>
      <w:marTop w:val="0"/>
      <w:marBottom w:val="0"/>
      <w:divBdr>
        <w:top w:val="none" w:sz="0" w:space="0" w:color="auto"/>
        <w:left w:val="none" w:sz="0" w:space="0" w:color="auto"/>
        <w:bottom w:val="none" w:sz="0" w:space="0" w:color="auto"/>
        <w:right w:val="none" w:sz="0" w:space="0" w:color="auto"/>
      </w:divBdr>
    </w:div>
    <w:div w:id="560137014">
      <w:bodyDiv w:val="1"/>
      <w:marLeft w:val="0"/>
      <w:marRight w:val="0"/>
      <w:marTop w:val="0"/>
      <w:marBottom w:val="0"/>
      <w:divBdr>
        <w:top w:val="none" w:sz="0" w:space="0" w:color="auto"/>
        <w:left w:val="none" w:sz="0" w:space="0" w:color="auto"/>
        <w:bottom w:val="none" w:sz="0" w:space="0" w:color="auto"/>
        <w:right w:val="none" w:sz="0" w:space="0" w:color="auto"/>
      </w:divBdr>
    </w:div>
    <w:div w:id="560481704">
      <w:bodyDiv w:val="1"/>
      <w:marLeft w:val="0"/>
      <w:marRight w:val="0"/>
      <w:marTop w:val="0"/>
      <w:marBottom w:val="0"/>
      <w:divBdr>
        <w:top w:val="none" w:sz="0" w:space="0" w:color="auto"/>
        <w:left w:val="none" w:sz="0" w:space="0" w:color="auto"/>
        <w:bottom w:val="none" w:sz="0" w:space="0" w:color="auto"/>
        <w:right w:val="none" w:sz="0" w:space="0" w:color="auto"/>
      </w:divBdr>
    </w:div>
    <w:div w:id="560483992">
      <w:bodyDiv w:val="1"/>
      <w:marLeft w:val="0"/>
      <w:marRight w:val="0"/>
      <w:marTop w:val="0"/>
      <w:marBottom w:val="0"/>
      <w:divBdr>
        <w:top w:val="none" w:sz="0" w:space="0" w:color="auto"/>
        <w:left w:val="none" w:sz="0" w:space="0" w:color="auto"/>
        <w:bottom w:val="none" w:sz="0" w:space="0" w:color="auto"/>
        <w:right w:val="none" w:sz="0" w:space="0" w:color="auto"/>
      </w:divBdr>
    </w:div>
    <w:div w:id="560747179">
      <w:bodyDiv w:val="1"/>
      <w:marLeft w:val="0"/>
      <w:marRight w:val="0"/>
      <w:marTop w:val="0"/>
      <w:marBottom w:val="0"/>
      <w:divBdr>
        <w:top w:val="none" w:sz="0" w:space="0" w:color="auto"/>
        <w:left w:val="none" w:sz="0" w:space="0" w:color="auto"/>
        <w:bottom w:val="none" w:sz="0" w:space="0" w:color="auto"/>
        <w:right w:val="none" w:sz="0" w:space="0" w:color="auto"/>
      </w:divBdr>
    </w:div>
    <w:div w:id="561064667">
      <w:bodyDiv w:val="1"/>
      <w:marLeft w:val="0"/>
      <w:marRight w:val="0"/>
      <w:marTop w:val="0"/>
      <w:marBottom w:val="0"/>
      <w:divBdr>
        <w:top w:val="none" w:sz="0" w:space="0" w:color="auto"/>
        <w:left w:val="none" w:sz="0" w:space="0" w:color="auto"/>
        <w:bottom w:val="none" w:sz="0" w:space="0" w:color="auto"/>
        <w:right w:val="none" w:sz="0" w:space="0" w:color="auto"/>
      </w:divBdr>
    </w:div>
    <w:div w:id="561216895">
      <w:bodyDiv w:val="1"/>
      <w:marLeft w:val="0"/>
      <w:marRight w:val="0"/>
      <w:marTop w:val="0"/>
      <w:marBottom w:val="0"/>
      <w:divBdr>
        <w:top w:val="none" w:sz="0" w:space="0" w:color="auto"/>
        <w:left w:val="none" w:sz="0" w:space="0" w:color="auto"/>
        <w:bottom w:val="none" w:sz="0" w:space="0" w:color="auto"/>
        <w:right w:val="none" w:sz="0" w:space="0" w:color="auto"/>
      </w:divBdr>
    </w:div>
    <w:div w:id="561406565">
      <w:bodyDiv w:val="1"/>
      <w:marLeft w:val="0"/>
      <w:marRight w:val="0"/>
      <w:marTop w:val="0"/>
      <w:marBottom w:val="0"/>
      <w:divBdr>
        <w:top w:val="none" w:sz="0" w:space="0" w:color="auto"/>
        <w:left w:val="none" w:sz="0" w:space="0" w:color="auto"/>
        <w:bottom w:val="none" w:sz="0" w:space="0" w:color="auto"/>
        <w:right w:val="none" w:sz="0" w:space="0" w:color="auto"/>
      </w:divBdr>
    </w:div>
    <w:div w:id="561478659">
      <w:bodyDiv w:val="1"/>
      <w:marLeft w:val="0"/>
      <w:marRight w:val="0"/>
      <w:marTop w:val="0"/>
      <w:marBottom w:val="0"/>
      <w:divBdr>
        <w:top w:val="none" w:sz="0" w:space="0" w:color="auto"/>
        <w:left w:val="none" w:sz="0" w:space="0" w:color="auto"/>
        <w:bottom w:val="none" w:sz="0" w:space="0" w:color="auto"/>
        <w:right w:val="none" w:sz="0" w:space="0" w:color="auto"/>
      </w:divBdr>
    </w:div>
    <w:div w:id="561673249">
      <w:bodyDiv w:val="1"/>
      <w:marLeft w:val="0"/>
      <w:marRight w:val="0"/>
      <w:marTop w:val="0"/>
      <w:marBottom w:val="0"/>
      <w:divBdr>
        <w:top w:val="none" w:sz="0" w:space="0" w:color="auto"/>
        <w:left w:val="none" w:sz="0" w:space="0" w:color="auto"/>
        <w:bottom w:val="none" w:sz="0" w:space="0" w:color="auto"/>
        <w:right w:val="none" w:sz="0" w:space="0" w:color="auto"/>
      </w:divBdr>
    </w:div>
    <w:div w:id="561912117">
      <w:bodyDiv w:val="1"/>
      <w:marLeft w:val="0"/>
      <w:marRight w:val="0"/>
      <w:marTop w:val="0"/>
      <w:marBottom w:val="0"/>
      <w:divBdr>
        <w:top w:val="none" w:sz="0" w:space="0" w:color="auto"/>
        <w:left w:val="none" w:sz="0" w:space="0" w:color="auto"/>
        <w:bottom w:val="none" w:sz="0" w:space="0" w:color="auto"/>
        <w:right w:val="none" w:sz="0" w:space="0" w:color="auto"/>
      </w:divBdr>
    </w:div>
    <w:div w:id="561915951">
      <w:bodyDiv w:val="1"/>
      <w:marLeft w:val="0"/>
      <w:marRight w:val="0"/>
      <w:marTop w:val="0"/>
      <w:marBottom w:val="0"/>
      <w:divBdr>
        <w:top w:val="none" w:sz="0" w:space="0" w:color="auto"/>
        <w:left w:val="none" w:sz="0" w:space="0" w:color="auto"/>
        <w:bottom w:val="none" w:sz="0" w:space="0" w:color="auto"/>
        <w:right w:val="none" w:sz="0" w:space="0" w:color="auto"/>
      </w:divBdr>
    </w:div>
    <w:div w:id="562183812">
      <w:bodyDiv w:val="1"/>
      <w:marLeft w:val="0"/>
      <w:marRight w:val="0"/>
      <w:marTop w:val="0"/>
      <w:marBottom w:val="0"/>
      <w:divBdr>
        <w:top w:val="none" w:sz="0" w:space="0" w:color="auto"/>
        <w:left w:val="none" w:sz="0" w:space="0" w:color="auto"/>
        <w:bottom w:val="none" w:sz="0" w:space="0" w:color="auto"/>
        <w:right w:val="none" w:sz="0" w:space="0" w:color="auto"/>
      </w:divBdr>
    </w:div>
    <w:div w:id="562370947">
      <w:bodyDiv w:val="1"/>
      <w:marLeft w:val="0"/>
      <w:marRight w:val="0"/>
      <w:marTop w:val="0"/>
      <w:marBottom w:val="0"/>
      <w:divBdr>
        <w:top w:val="none" w:sz="0" w:space="0" w:color="auto"/>
        <w:left w:val="none" w:sz="0" w:space="0" w:color="auto"/>
        <w:bottom w:val="none" w:sz="0" w:space="0" w:color="auto"/>
        <w:right w:val="none" w:sz="0" w:space="0" w:color="auto"/>
      </w:divBdr>
    </w:div>
    <w:div w:id="562564531">
      <w:bodyDiv w:val="1"/>
      <w:marLeft w:val="0"/>
      <w:marRight w:val="0"/>
      <w:marTop w:val="0"/>
      <w:marBottom w:val="0"/>
      <w:divBdr>
        <w:top w:val="none" w:sz="0" w:space="0" w:color="auto"/>
        <w:left w:val="none" w:sz="0" w:space="0" w:color="auto"/>
        <w:bottom w:val="none" w:sz="0" w:space="0" w:color="auto"/>
        <w:right w:val="none" w:sz="0" w:space="0" w:color="auto"/>
      </w:divBdr>
    </w:div>
    <w:div w:id="562721040">
      <w:bodyDiv w:val="1"/>
      <w:marLeft w:val="0"/>
      <w:marRight w:val="0"/>
      <w:marTop w:val="0"/>
      <w:marBottom w:val="0"/>
      <w:divBdr>
        <w:top w:val="none" w:sz="0" w:space="0" w:color="auto"/>
        <w:left w:val="none" w:sz="0" w:space="0" w:color="auto"/>
        <w:bottom w:val="none" w:sz="0" w:space="0" w:color="auto"/>
        <w:right w:val="none" w:sz="0" w:space="0" w:color="auto"/>
      </w:divBdr>
    </w:div>
    <w:div w:id="563180571">
      <w:bodyDiv w:val="1"/>
      <w:marLeft w:val="0"/>
      <w:marRight w:val="0"/>
      <w:marTop w:val="0"/>
      <w:marBottom w:val="0"/>
      <w:divBdr>
        <w:top w:val="none" w:sz="0" w:space="0" w:color="auto"/>
        <w:left w:val="none" w:sz="0" w:space="0" w:color="auto"/>
        <w:bottom w:val="none" w:sz="0" w:space="0" w:color="auto"/>
        <w:right w:val="none" w:sz="0" w:space="0" w:color="auto"/>
      </w:divBdr>
    </w:div>
    <w:div w:id="563369822">
      <w:bodyDiv w:val="1"/>
      <w:marLeft w:val="0"/>
      <w:marRight w:val="0"/>
      <w:marTop w:val="0"/>
      <w:marBottom w:val="0"/>
      <w:divBdr>
        <w:top w:val="none" w:sz="0" w:space="0" w:color="auto"/>
        <w:left w:val="none" w:sz="0" w:space="0" w:color="auto"/>
        <w:bottom w:val="none" w:sz="0" w:space="0" w:color="auto"/>
        <w:right w:val="none" w:sz="0" w:space="0" w:color="auto"/>
      </w:divBdr>
    </w:div>
    <w:div w:id="563762869">
      <w:bodyDiv w:val="1"/>
      <w:marLeft w:val="0"/>
      <w:marRight w:val="0"/>
      <w:marTop w:val="0"/>
      <w:marBottom w:val="0"/>
      <w:divBdr>
        <w:top w:val="none" w:sz="0" w:space="0" w:color="auto"/>
        <w:left w:val="none" w:sz="0" w:space="0" w:color="auto"/>
        <w:bottom w:val="none" w:sz="0" w:space="0" w:color="auto"/>
        <w:right w:val="none" w:sz="0" w:space="0" w:color="auto"/>
      </w:divBdr>
    </w:div>
    <w:div w:id="563806684">
      <w:bodyDiv w:val="1"/>
      <w:marLeft w:val="0"/>
      <w:marRight w:val="0"/>
      <w:marTop w:val="0"/>
      <w:marBottom w:val="0"/>
      <w:divBdr>
        <w:top w:val="none" w:sz="0" w:space="0" w:color="auto"/>
        <w:left w:val="none" w:sz="0" w:space="0" w:color="auto"/>
        <w:bottom w:val="none" w:sz="0" w:space="0" w:color="auto"/>
        <w:right w:val="none" w:sz="0" w:space="0" w:color="auto"/>
      </w:divBdr>
    </w:div>
    <w:div w:id="564024432">
      <w:bodyDiv w:val="1"/>
      <w:marLeft w:val="0"/>
      <w:marRight w:val="0"/>
      <w:marTop w:val="0"/>
      <w:marBottom w:val="0"/>
      <w:divBdr>
        <w:top w:val="none" w:sz="0" w:space="0" w:color="auto"/>
        <w:left w:val="none" w:sz="0" w:space="0" w:color="auto"/>
        <w:bottom w:val="none" w:sz="0" w:space="0" w:color="auto"/>
        <w:right w:val="none" w:sz="0" w:space="0" w:color="auto"/>
      </w:divBdr>
    </w:div>
    <w:div w:id="564225985">
      <w:bodyDiv w:val="1"/>
      <w:marLeft w:val="0"/>
      <w:marRight w:val="0"/>
      <w:marTop w:val="0"/>
      <w:marBottom w:val="0"/>
      <w:divBdr>
        <w:top w:val="none" w:sz="0" w:space="0" w:color="auto"/>
        <w:left w:val="none" w:sz="0" w:space="0" w:color="auto"/>
        <w:bottom w:val="none" w:sz="0" w:space="0" w:color="auto"/>
        <w:right w:val="none" w:sz="0" w:space="0" w:color="auto"/>
      </w:divBdr>
    </w:div>
    <w:div w:id="564487071">
      <w:bodyDiv w:val="1"/>
      <w:marLeft w:val="0"/>
      <w:marRight w:val="0"/>
      <w:marTop w:val="0"/>
      <w:marBottom w:val="0"/>
      <w:divBdr>
        <w:top w:val="none" w:sz="0" w:space="0" w:color="auto"/>
        <w:left w:val="none" w:sz="0" w:space="0" w:color="auto"/>
        <w:bottom w:val="none" w:sz="0" w:space="0" w:color="auto"/>
        <w:right w:val="none" w:sz="0" w:space="0" w:color="auto"/>
      </w:divBdr>
    </w:div>
    <w:div w:id="564491270">
      <w:bodyDiv w:val="1"/>
      <w:marLeft w:val="0"/>
      <w:marRight w:val="0"/>
      <w:marTop w:val="0"/>
      <w:marBottom w:val="0"/>
      <w:divBdr>
        <w:top w:val="none" w:sz="0" w:space="0" w:color="auto"/>
        <w:left w:val="none" w:sz="0" w:space="0" w:color="auto"/>
        <w:bottom w:val="none" w:sz="0" w:space="0" w:color="auto"/>
        <w:right w:val="none" w:sz="0" w:space="0" w:color="auto"/>
      </w:divBdr>
    </w:div>
    <w:div w:id="564611537">
      <w:bodyDiv w:val="1"/>
      <w:marLeft w:val="0"/>
      <w:marRight w:val="0"/>
      <w:marTop w:val="0"/>
      <w:marBottom w:val="0"/>
      <w:divBdr>
        <w:top w:val="none" w:sz="0" w:space="0" w:color="auto"/>
        <w:left w:val="none" w:sz="0" w:space="0" w:color="auto"/>
        <w:bottom w:val="none" w:sz="0" w:space="0" w:color="auto"/>
        <w:right w:val="none" w:sz="0" w:space="0" w:color="auto"/>
      </w:divBdr>
    </w:div>
    <w:div w:id="564921514">
      <w:bodyDiv w:val="1"/>
      <w:marLeft w:val="0"/>
      <w:marRight w:val="0"/>
      <w:marTop w:val="0"/>
      <w:marBottom w:val="0"/>
      <w:divBdr>
        <w:top w:val="none" w:sz="0" w:space="0" w:color="auto"/>
        <w:left w:val="none" w:sz="0" w:space="0" w:color="auto"/>
        <w:bottom w:val="none" w:sz="0" w:space="0" w:color="auto"/>
        <w:right w:val="none" w:sz="0" w:space="0" w:color="auto"/>
      </w:divBdr>
    </w:div>
    <w:div w:id="565148491">
      <w:bodyDiv w:val="1"/>
      <w:marLeft w:val="0"/>
      <w:marRight w:val="0"/>
      <w:marTop w:val="0"/>
      <w:marBottom w:val="0"/>
      <w:divBdr>
        <w:top w:val="none" w:sz="0" w:space="0" w:color="auto"/>
        <w:left w:val="none" w:sz="0" w:space="0" w:color="auto"/>
        <w:bottom w:val="none" w:sz="0" w:space="0" w:color="auto"/>
        <w:right w:val="none" w:sz="0" w:space="0" w:color="auto"/>
      </w:divBdr>
    </w:div>
    <w:div w:id="565190129">
      <w:bodyDiv w:val="1"/>
      <w:marLeft w:val="0"/>
      <w:marRight w:val="0"/>
      <w:marTop w:val="0"/>
      <w:marBottom w:val="0"/>
      <w:divBdr>
        <w:top w:val="none" w:sz="0" w:space="0" w:color="auto"/>
        <w:left w:val="none" w:sz="0" w:space="0" w:color="auto"/>
        <w:bottom w:val="none" w:sz="0" w:space="0" w:color="auto"/>
        <w:right w:val="none" w:sz="0" w:space="0" w:color="auto"/>
      </w:divBdr>
    </w:div>
    <w:div w:id="565604762">
      <w:bodyDiv w:val="1"/>
      <w:marLeft w:val="0"/>
      <w:marRight w:val="0"/>
      <w:marTop w:val="0"/>
      <w:marBottom w:val="0"/>
      <w:divBdr>
        <w:top w:val="none" w:sz="0" w:space="0" w:color="auto"/>
        <w:left w:val="none" w:sz="0" w:space="0" w:color="auto"/>
        <w:bottom w:val="none" w:sz="0" w:space="0" w:color="auto"/>
        <w:right w:val="none" w:sz="0" w:space="0" w:color="auto"/>
      </w:divBdr>
    </w:div>
    <w:div w:id="565605447">
      <w:bodyDiv w:val="1"/>
      <w:marLeft w:val="0"/>
      <w:marRight w:val="0"/>
      <w:marTop w:val="0"/>
      <w:marBottom w:val="0"/>
      <w:divBdr>
        <w:top w:val="none" w:sz="0" w:space="0" w:color="auto"/>
        <w:left w:val="none" w:sz="0" w:space="0" w:color="auto"/>
        <w:bottom w:val="none" w:sz="0" w:space="0" w:color="auto"/>
        <w:right w:val="none" w:sz="0" w:space="0" w:color="auto"/>
      </w:divBdr>
    </w:div>
    <w:div w:id="565649206">
      <w:bodyDiv w:val="1"/>
      <w:marLeft w:val="0"/>
      <w:marRight w:val="0"/>
      <w:marTop w:val="0"/>
      <w:marBottom w:val="0"/>
      <w:divBdr>
        <w:top w:val="none" w:sz="0" w:space="0" w:color="auto"/>
        <w:left w:val="none" w:sz="0" w:space="0" w:color="auto"/>
        <w:bottom w:val="none" w:sz="0" w:space="0" w:color="auto"/>
        <w:right w:val="none" w:sz="0" w:space="0" w:color="auto"/>
      </w:divBdr>
    </w:div>
    <w:div w:id="566383471">
      <w:bodyDiv w:val="1"/>
      <w:marLeft w:val="0"/>
      <w:marRight w:val="0"/>
      <w:marTop w:val="0"/>
      <w:marBottom w:val="0"/>
      <w:divBdr>
        <w:top w:val="none" w:sz="0" w:space="0" w:color="auto"/>
        <w:left w:val="none" w:sz="0" w:space="0" w:color="auto"/>
        <w:bottom w:val="none" w:sz="0" w:space="0" w:color="auto"/>
        <w:right w:val="none" w:sz="0" w:space="0" w:color="auto"/>
      </w:divBdr>
    </w:div>
    <w:div w:id="566385235">
      <w:bodyDiv w:val="1"/>
      <w:marLeft w:val="0"/>
      <w:marRight w:val="0"/>
      <w:marTop w:val="0"/>
      <w:marBottom w:val="0"/>
      <w:divBdr>
        <w:top w:val="none" w:sz="0" w:space="0" w:color="auto"/>
        <w:left w:val="none" w:sz="0" w:space="0" w:color="auto"/>
        <w:bottom w:val="none" w:sz="0" w:space="0" w:color="auto"/>
        <w:right w:val="none" w:sz="0" w:space="0" w:color="auto"/>
      </w:divBdr>
    </w:div>
    <w:div w:id="566887743">
      <w:bodyDiv w:val="1"/>
      <w:marLeft w:val="0"/>
      <w:marRight w:val="0"/>
      <w:marTop w:val="0"/>
      <w:marBottom w:val="0"/>
      <w:divBdr>
        <w:top w:val="none" w:sz="0" w:space="0" w:color="auto"/>
        <w:left w:val="none" w:sz="0" w:space="0" w:color="auto"/>
        <w:bottom w:val="none" w:sz="0" w:space="0" w:color="auto"/>
        <w:right w:val="none" w:sz="0" w:space="0" w:color="auto"/>
      </w:divBdr>
    </w:div>
    <w:div w:id="566958431">
      <w:bodyDiv w:val="1"/>
      <w:marLeft w:val="0"/>
      <w:marRight w:val="0"/>
      <w:marTop w:val="0"/>
      <w:marBottom w:val="0"/>
      <w:divBdr>
        <w:top w:val="none" w:sz="0" w:space="0" w:color="auto"/>
        <w:left w:val="none" w:sz="0" w:space="0" w:color="auto"/>
        <w:bottom w:val="none" w:sz="0" w:space="0" w:color="auto"/>
        <w:right w:val="none" w:sz="0" w:space="0" w:color="auto"/>
      </w:divBdr>
    </w:div>
    <w:div w:id="567231221">
      <w:bodyDiv w:val="1"/>
      <w:marLeft w:val="0"/>
      <w:marRight w:val="0"/>
      <w:marTop w:val="0"/>
      <w:marBottom w:val="0"/>
      <w:divBdr>
        <w:top w:val="none" w:sz="0" w:space="0" w:color="auto"/>
        <w:left w:val="none" w:sz="0" w:space="0" w:color="auto"/>
        <w:bottom w:val="none" w:sz="0" w:space="0" w:color="auto"/>
        <w:right w:val="none" w:sz="0" w:space="0" w:color="auto"/>
      </w:divBdr>
    </w:div>
    <w:div w:id="567349190">
      <w:bodyDiv w:val="1"/>
      <w:marLeft w:val="0"/>
      <w:marRight w:val="0"/>
      <w:marTop w:val="0"/>
      <w:marBottom w:val="0"/>
      <w:divBdr>
        <w:top w:val="none" w:sz="0" w:space="0" w:color="auto"/>
        <w:left w:val="none" w:sz="0" w:space="0" w:color="auto"/>
        <w:bottom w:val="none" w:sz="0" w:space="0" w:color="auto"/>
        <w:right w:val="none" w:sz="0" w:space="0" w:color="auto"/>
      </w:divBdr>
    </w:div>
    <w:div w:id="567804152">
      <w:bodyDiv w:val="1"/>
      <w:marLeft w:val="0"/>
      <w:marRight w:val="0"/>
      <w:marTop w:val="0"/>
      <w:marBottom w:val="0"/>
      <w:divBdr>
        <w:top w:val="none" w:sz="0" w:space="0" w:color="auto"/>
        <w:left w:val="none" w:sz="0" w:space="0" w:color="auto"/>
        <w:bottom w:val="none" w:sz="0" w:space="0" w:color="auto"/>
        <w:right w:val="none" w:sz="0" w:space="0" w:color="auto"/>
      </w:divBdr>
    </w:div>
    <w:div w:id="567813524">
      <w:bodyDiv w:val="1"/>
      <w:marLeft w:val="0"/>
      <w:marRight w:val="0"/>
      <w:marTop w:val="0"/>
      <w:marBottom w:val="0"/>
      <w:divBdr>
        <w:top w:val="none" w:sz="0" w:space="0" w:color="auto"/>
        <w:left w:val="none" w:sz="0" w:space="0" w:color="auto"/>
        <w:bottom w:val="none" w:sz="0" w:space="0" w:color="auto"/>
        <w:right w:val="none" w:sz="0" w:space="0" w:color="auto"/>
      </w:divBdr>
    </w:div>
    <w:div w:id="568003925">
      <w:bodyDiv w:val="1"/>
      <w:marLeft w:val="0"/>
      <w:marRight w:val="0"/>
      <w:marTop w:val="0"/>
      <w:marBottom w:val="0"/>
      <w:divBdr>
        <w:top w:val="none" w:sz="0" w:space="0" w:color="auto"/>
        <w:left w:val="none" w:sz="0" w:space="0" w:color="auto"/>
        <w:bottom w:val="none" w:sz="0" w:space="0" w:color="auto"/>
        <w:right w:val="none" w:sz="0" w:space="0" w:color="auto"/>
      </w:divBdr>
    </w:div>
    <w:div w:id="568079644">
      <w:bodyDiv w:val="1"/>
      <w:marLeft w:val="0"/>
      <w:marRight w:val="0"/>
      <w:marTop w:val="0"/>
      <w:marBottom w:val="0"/>
      <w:divBdr>
        <w:top w:val="none" w:sz="0" w:space="0" w:color="auto"/>
        <w:left w:val="none" w:sz="0" w:space="0" w:color="auto"/>
        <w:bottom w:val="none" w:sz="0" w:space="0" w:color="auto"/>
        <w:right w:val="none" w:sz="0" w:space="0" w:color="auto"/>
      </w:divBdr>
    </w:div>
    <w:div w:id="568152691">
      <w:bodyDiv w:val="1"/>
      <w:marLeft w:val="0"/>
      <w:marRight w:val="0"/>
      <w:marTop w:val="0"/>
      <w:marBottom w:val="0"/>
      <w:divBdr>
        <w:top w:val="none" w:sz="0" w:space="0" w:color="auto"/>
        <w:left w:val="none" w:sz="0" w:space="0" w:color="auto"/>
        <w:bottom w:val="none" w:sz="0" w:space="0" w:color="auto"/>
        <w:right w:val="none" w:sz="0" w:space="0" w:color="auto"/>
      </w:divBdr>
    </w:div>
    <w:div w:id="568425999">
      <w:bodyDiv w:val="1"/>
      <w:marLeft w:val="0"/>
      <w:marRight w:val="0"/>
      <w:marTop w:val="0"/>
      <w:marBottom w:val="0"/>
      <w:divBdr>
        <w:top w:val="none" w:sz="0" w:space="0" w:color="auto"/>
        <w:left w:val="none" w:sz="0" w:space="0" w:color="auto"/>
        <w:bottom w:val="none" w:sz="0" w:space="0" w:color="auto"/>
        <w:right w:val="none" w:sz="0" w:space="0" w:color="auto"/>
      </w:divBdr>
    </w:div>
    <w:div w:id="568927229">
      <w:bodyDiv w:val="1"/>
      <w:marLeft w:val="0"/>
      <w:marRight w:val="0"/>
      <w:marTop w:val="0"/>
      <w:marBottom w:val="0"/>
      <w:divBdr>
        <w:top w:val="none" w:sz="0" w:space="0" w:color="auto"/>
        <w:left w:val="none" w:sz="0" w:space="0" w:color="auto"/>
        <w:bottom w:val="none" w:sz="0" w:space="0" w:color="auto"/>
        <w:right w:val="none" w:sz="0" w:space="0" w:color="auto"/>
      </w:divBdr>
    </w:div>
    <w:div w:id="569391618">
      <w:bodyDiv w:val="1"/>
      <w:marLeft w:val="0"/>
      <w:marRight w:val="0"/>
      <w:marTop w:val="0"/>
      <w:marBottom w:val="0"/>
      <w:divBdr>
        <w:top w:val="none" w:sz="0" w:space="0" w:color="auto"/>
        <w:left w:val="none" w:sz="0" w:space="0" w:color="auto"/>
        <w:bottom w:val="none" w:sz="0" w:space="0" w:color="auto"/>
        <w:right w:val="none" w:sz="0" w:space="0" w:color="auto"/>
      </w:divBdr>
    </w:div>
    <w:div w:id="569584583">
      <w:bodyDiv w:val="1"/>
      <w:marLeft w:val="0"/>
      <w:marRight w:val="0"/>
      <w:marTop w:val="0"/>
      <w:marBottom w:val="0"/>
      <w:divBdr>
        <w:top w:val="none" w:sz="0" w:space="0" w:color="auto"/>
        <w:left w:val="none" w:sz="0" w:space="0" w:color="auto"/>
        <w:bottom w:val="none" w:sz="0" w:space="0" w:color="auto"/>
        <w:right w:val="none" w:sz="0" w:space="0" w:color="auto"/>
      </w:divBdr>
    </w:div>
    <w:div w:id="569771126">
      <w:bodyDiv w:val="1"/>
      <w:marLeft w:val="0"/>
      <w:marRight w:val="0"/>
      <w:marTop w:val="0"/>
      <w:marBottom w:val="0"/>
      <w:divBdr>
        <w:top w:val="none" w:sz="0" w:space="0" w:color="auto"/>
        <w:left w:val="none" w:sz="0" w:space="0" w:color="auto"/>
        <w:bottom w:val="none" w:sz="0" w:space="0" w:color="auto"/>
        <w:right w:val="none" w:sz="0" w:space="0" w:color="auto"/>
      </w:divBdr>
    </w:div>
    <w:div w:id="570195913">
      <w:bodyDiv w:val="1"/>
      <w:marLeft w:val="0"/>
      <w:marRight w:val="0"/>
      <w:marTop w:val="0"/>
      <w:marBottom w:val="0"/>
      <w:divBdr>
        <w:top w:val="none" w:sz="0" w:space="0" w:color="auto"/>
        <w:left w:val="none" w:sz="0" w:space="0" w:color="auto"/>
        <w:bottom w:val="none" w:sz="0" w:space="0" w:color="auto"/>
        <w:right w:val="none" w:sz="0" w:space="0" w:color="auto"/>
      </w:divBdr>
    </w:div>
    <w:div w:id="570237426">
      <w:bodyDiv w:val="1"/>
      <w:marLeft w:val="0"/>
      <w:marRight w:val="0"/>
      <w:marTop w:val="0"/>
      <w:marBottom w:val="0"/>
      <w:divBdr>
        <w:top w:val="none" w:sz="0" w:space="0" w:color="auto"/>
        <w:left w:val="none" w:sz="0" w:space="0" w:color="auto"/>
        <w:bottom w:val="none" w:sz="0" w:space="0" w:color="auto"/>
        <w:right w:val="none" w:sz="0" w:space="0" w:color="auto"/>
      </w:divBdr>
    </w:div>
    <w:div w:id="570382686">
      <w:bodyDiv w:val="1"/>
      <w:marLeft w:val="0"/>
      <w:marRight w:val="0"/>
      <w:marTop w:val="0"/>
      <w:marBottom w:val="0"/>
      <w:divBdr>
        <w:top w:val="none" w:sz="0" w:space="0" w:color="auto"/>
        <w:left w:val="none" w:sz="0" w:space="0" w:color="auto"/>
        <w:bottom w:val="none" w:sz="0" w:space="0" w:color="auto"/>
        <w:right w:val="none" w:sz="0" w:space="0" w:color="auto"/>
      </w:divBdr>
    </w:div>
    <w:div w:id="570384549">
      <w:bodyDiv w:val="1"/>
      <w:marLeft w:val="0"/>
      <w:marRight w:val="0"/>
      <w:marTop w:val="0"/>
      <w:marBottom w:val="0"/>
      <w:divBdr>
        <w:top w:val="none" w:sz="0" w:space="0" w:color="auto"/>
        <w:left w:val="none" w:sz="0" w:space="0" w:color="auto"/>
        <w:bottom w:val="none" w:sz="0" w:space="0" w:color="auto"/>
        <w:right w:val="none" w:sz="0" w:space="0" w:color="auto"/>
      </w:divBdr>
    </w:div>
    <w:div w:id="570625174">
      <w:bodyDiv w:val="1"/>
      <w:marLeft w:val="0"/>
      <w:marRight w:val="0"/>
      <w:marTop w:val="0"/>
      <w:marBottom w:val="0"/>
      <w:divBdr>
        <w:top w:val="none" w:sz="0" w:space="0" w:color="auto"/>
        <w:left w:val="none" w:sz="0" w:space="0" w:color="auto"/>
        <w:bottom w:val="none" w:sz="0" w:space="0" w:color="auto"/>
        <w:right w:val="none" w:sz="0" w:space="0" w:color="auto"/>
      </w:divBdr>
    </w:div>
    <w:div w:id="570651521">
      <w:bodyDiv w:val="1"/>
      <w:marLeft w:val="0"/>
      <w:marRight w:val="0"/>
      <w:marTop w:val="0"/>
      <w:marBottom w:val="0"/>
      <w:divBdr>
        <w:top w:val="none" w:sz="0" w:space="0" w:color="auto"/>
        <w:left w:val="none" w:sz="0" w:space="0" w:color="auto"/>
        <w:bottom w:val="none" w:sz="0" w:space="0" w:color="auto"/>
        <w:right w:val="none" w:sz="0" w:space="0" w:color="auto"/>
      </w:divBdr>
    </w:div>
    <w:div w:id="570701175">
      <w:bodyDiv w:val="1"/>
      <w:marLeft w:val="0"/>
      <w:marRight w:val="0"/>
      <w:marTop w:val="0"/>
      <w:marBottom w:val="0"/>
      <w:divBdr>
        <w:top w:val="none" w:sz="0" w:space="0" w:color="auto"/>
        <w:left w:val="none" w:sz="0" w:space="0" w:color="auto"/>
        <w:bottom w:val="none" w:sz="0" w:space="0" w:color="auto"/>
        <w:right w:val="none" w:sz="0" w:space="0" w:color="auto"/>
      </w:divBdr>
    </w:div>
    <w:div w:id="570966001">
      <w:bodyDiv w:val="1"/>
      <w:marLeft w:val="0"/>
      <w:marRight w:val="0"/>
      <w:marTop w:val="0"/>
      <w:marBottom w:val="0"/>
      <w:divBdr>
        <w:top w:val="none" w:sz="0" w:space="0" w:color="auto"/>
        <w:left w:val="none" w:sz="0" w:space="0" w:color="auto"/>
        <w:bottom w:val="none" w:sz="0" w:space="0" w:color="auto"/>
        <w:right w:val="none" w:sz="0" w:space="0" w:color="auto"/>
      </w:divBdr>
    </w:div>
    <w:div w:id="570968268">
      <w:bodyDiv w:val="1"/>
      <w:marLeft w:val="0"/>
      <w:marRight w:val="0"/>
      <w:marTop w:val="0"/>
      <w:marBottom w:val="0"/>
      <w:divBdr>
        <w:top w:val="none" w:sz="0" w:space="0" w:color="auto"/>
        <w:left w:val="none" w:sz="0" w:space="0" w:color="auto"/>
        <w:bottom w:val="none" w:sz="0" w:space="0" w:color="auto"/>
        <w:right w:val="none" w:sz="0" w:space="0" w:color="auto"/>
      </w:divBdr>
    </w:div>
    <w:div w:id="570970486">
      <w:bodyDiv w:val="1"/>
      <w:marLeft w:val="0"/>
      <w:marRight w:val="0"/>
      <w:marTop w:val="0"/>
      <w:marBottom w:val="0"/>
      <w:divBdr>
        <w:top w:val="none" w:sz="0" w:space="0" w:color="auto"/>
        <w:left w:val="none" w:sz="0" w:space="0" w:color="auto"/>
        <w:bottom w:val="none" w:sz="0" w:space="0" w:color="auto"/>
        <w:right w:val="none" w:sz="0" w:space="0" w:color="auto"/>
      </w:divBdr>
    </w:div>
    <w:div w:id="571089030">
      <w:bodyDiv w:val="1"/>
      <w:marLeft w:val="0"/>
      <w:marRight w:val="0"/>
      <w:marTop w:val="0"/>
      <w:marBottom w:val="0"/>
      <w:divBdr>
        <w:top w:val="none" w:sz="0" w:space="0" w:color="auto"/>
        <w:left w:val="none" w:sz="0" w:space="0" w:color="auto"/>
        <w:bottom w:val="none" w:sz="0" w:space="0" w:color="auto"/>
        <w:right w:val="none" w:sz="0" w:space="0" w:color="auto"/>
      </w:divBdr>
    </w:div>
    <w:div w:id="571089093">
      <w:bodyDiv w:val="1"/>
      <w:marLeft w:val="0"/>
      <w:marRight w:val="0"/>
      <w:marTop w:val="0"/>
      <w:marBottom w:val="0"/>
      <w:divBdr>
        <w:top w:val="none" w:sz="0" w:space="0" w:color="auto"/>
        <w:left w:val="none" w:sz="0" w:space="0" w:color="auto"/>
        <w:bottom w:val="none" w:sz="0" w:space="0" w:color="auto"/>
        <w:right w:val="none" w:sz="0" w:space="0" w:color="auto"/>
      </w:divBdr>
    </w:div>
    <w:div w:id="571089286">
      <w:bodyDiv w:val="1"/>
      <w:marLeft w:val="0"/>
      <w:marRight w:val="0"/>
      <w:marTop w:val="0"/>
      <w:marBottom w:val="0"/>
      <w:divBdr>
        <w:top w:val="none" w:sz="0" w:space="0" w:color="auto"/>
        <w:left w:val="none" w:sz="0" w:space="0" w:color="auto"/>
        <w:bottom w:val="none" w:sz="0" w:space="0" w:color="auto"/>
        <w:right w:val="none" w:sz="0" w:space="0" w:color="auto"/>
      </w:divBdr>
    </w:div>
    <w:div w:id="571234484">
      <w:bodyDiv w:val="1"/>
      <w:marLeft w:val="0"/>
      <w:marRight w:val="0"/>
      <w:marTop w:val="0"/>
      <w:marBottom w:val="0"/>
      <w:divBdr>
        <w:top w:val="none" w:sz="0" w:space="0" w:color="auto"/>
        <w:left w:val="none" w:sz="0" w:space="0" w:color="auto"/>
        <w:bottom w:val="none" w:sz="0" w:space="0" w:color="auto"/>
        <w:right w:val="none" w:sz="0" w:space="0" w:color="auto"/>
      </w:divBdr>
    </w:div>
    <w:div w:id="571236390">
      <w:bodyDiv w:val="1"/>
      <w:marLeft w:val="0"/>
      <w:marRight w:val="0"/>
      <w:marTop w:val="0"/>
      <w:marBottom w:val="0"/>
      <w:divBdr>
        <w:top w:val="none" w:sz="0" w:space="0" w:color="auto"/>
        <w:left w:val="none" w:sz="0" w:space="0" w:color="auto"/>
        <w:bottom w:val="none" w:sz="0" w:space="0" w:color="auto"/>
        <w:right w:val="none" w:sz="0" w:space="0" w:color="auto"/>
      </w:divBdr>
    </w:div>
    <w:div w:id="571548373">
      <w:bodyDiv w:val="1"/>
      <w:marLeft w:val="0"/>
      <w:marRight w:val="0"/>
      <w:marTop w:val="0"/>
      <w:marBottom w:val="0"/>
      <w:divBdr>
        <w:top w:val="none" w:sz="0" w:space="0" w:color="auto"/>
        <w:left w:val="none" w:sz="0" w:space="0" w:color="auto"/>
        <w:bottom w:val="none" w:sz="0" w:space="0" w:color="auto"/>
        <w:right w:val="none" w:sz="0" w:space="0" w:color="auto"/>
      </w:divBdr>
    </w:div>
    <w:div w:id="571551695">
      <w:bodyDiv w:val="1"/>
      <w:marLeft w:val="0"/>
      <w:marRight w:val="0"/>
      <w:marTop w:val="0"/>
      <w:marBottom w:val="0"/>
      <w:divBdr>
        <w:top w:val="none" w:sz="0" w:space="0" w:color="auto"/>
        <w:left w:val="none" w:sz="0" w:space="0" w:color="auto"/>
        <w:bottom w:val="none" w:sz="0" w:space="0" w:color="auto"/>
        <w:right w:val="none" w:sz="0" w:space="0" w:color="auto"/>
      </w:divBdr>
    </w:div>
    <w:div w:id="571820707">
      <w:bodyDiv w:val="1"/>
      <w:marLeft w:val="0"/>
      <w:marRight w:val="0"/>
      <w:marTop w:val="0"/>
      <w:marBottom w:val="0"/>
      <w:divBdr>
        <w:top w:val="none" w:sz="0" w:space="0" w:color="auto"/>
        <w:left w:val="none" w:sz="0" w:space="0" w:color="auto"/>
        <w:bottom w:val="none" w:sz="0" w:space="0" w:color="auto"/>
        <w:right w:val="none" w:sz="0" w:space="0" w:color="auto"/>
      </w:divBdr>
    </w:div>
    <w:div w:id="572473903">
      <w:bodyDiv w:val="1"/>
      <w:marLeft w:val="0"/>
      <w:marRight w:val="0"/>
      <w:marTop w:val="0"/>
      <w:marBottom w:val="0"/>
      <w:divBdr>
        <w:top w:val="none" w:sz="0" w:space="0" w:color="auto"/>
        <w:left w:val="none" w:sz="0" w:space="0" w:color="auto"/>
        <w:bottom w:val="none" w:sz="0" w:space="0" w:color="auto"/>
        <w:right w:val="none" w:sz="0" w:space="0" w:color="auto"/>
      </w:divBdr>
    </w:div>
    <w:div w:id="572551037">
      <w:bodyDiv w:val="1"/>
      <w:marLeft w:val="0"/>
      <w:marRight w:val="0"/>
      <w:marTop w:val="0"/>
      <w:marBottom w:val="0"/>
      <w:divBdr>
        <w:top w:val="none" w:sz="0" w:space="0" w:color="auto"/>
        <w:left w:val="none" w:sz="0" w:space="0" w:color="auto"/>
        <w:bottom w:val="none" w:sz="0" w:space="0" w:color="auto"/>
        <w:right w:val="none" w:sz="0" w:space="0" w:color="auto"/>
      </w:divBdr>
    </w:div>
    <w:div w:id="572861013">
      <w:bodyDiv w:val="1"/>
      <w:marLeft w:val="0"/>
      <w:marRight w:val="0"/>
      <w:marTop w:val="0"/>
      <w:marBottom w:val="0"/>
      <w:divBdr>
        <w:top w:val="none" w:sz="0" w:space="0" w:color="auto"/>
        <w:left w:val="none" w:sz="0" w:space="0" w:color="auto"/>
        <w:bottom w:val="none" w:sz="0" w:space="0" w:color="auto"/>
        <w:right w:val="none" w:sz="0" w:space="0" w:color="auto"/>
      </w:divBdr>
    </w:div>
    <w:div w:id="572931423">
      <w:bodyDiv w:val="1"/>
      <w:marLeft w:val="0"/>
      <w:marRight w:val="0"/>
      <w:marTop w:val="0"/>
      <w:marBottom w:val="0"/>
      <w:divBdr>
        <w:top w:val="none" w:sz="0" w:space="0" w:color="auto"/>
        <w:left w:val="none" w:sz="0" w:space="0" w:color="auto"/>
        <w:bottom w:val="none" w:sz="0" w:space="0" w:color="auto"/>
        <w:right w:val="none" w:sz="0" w:space="0" w:color="auto"/>
      </w:divBdr>
    </w:div>
    <w:div w:id="573243538">
      <w:bodyDiv w:val="1"/>
      <w:marLeft w:val="0"/>
      <w:marRight w:val="0"/>
      <w:marTop w:val="0"/>
      <w:marBottom w:val="0"/>
      <w:divBdr>
        <w:top w:val="none" w:sz="0" w:space="0" w:color="auto"/>
        <w:left w:val="none" w:sz="0" w:space="0" w:color="auto"/>
        <w:bottom w:val="none" w:sz="0" w:space="0" w:color="auto"/>
        <w:right w:val="none" w:sz="0" w:space="0" w:color="auto"/>
      </w:divBdr>
    </w:div>
    <w:div w:id="573324609">
      <w:bodyDiv w:val="1"/>
      <w:marLeft w:val="0"/>
      <w:marRight w:val="0"/>
      <w:marTop w:val="0"/>
      <w:marBottom w:val="0"/>
      <w:divBdr>
        <w:top w:val="none" w:sz="0" w:space="0" w:color="auto"/>
        <w:left w:val="none" w:sz="0" w:space="0" w:color="auto"/>
        <w:bottom w:val="none" w:sz="0" w:space="0" w:color="auto"/>
        <w:right w:val="none" w:sz="0" w:space="0" w:color="auto"/>
      </w:divBdr>
    </w:div>
    <w:div w:id="573398139">
      <w:bodyDiv w:val="1"/>
      <w:marLeft w:val="0"/>
      <w:marRight w:val="0"/>
      <w:marTop w:val="0"/>
      <w:marBottom w:val="0"/>
      <w:divBdr>
        <w:top w:val="none" w:sz="0" w:space="0" w:color="auto"/>
        <w:left w:val="none" w:sz="0" w:space="0" w:color="auto"/>
        <w:bottom w:val="none" w:sz="0" w:space="0" w:color="auto"/>
        <w:right w:val="none" w:sz="0" w:space="0" w:color="auto"/>
      </w:divBdr>
    </w:div>
    <w:div w:id="573398717">
      <w:bodyDiv w:val="1"/>
      <w:marLeft w:val="0"/>
      <w:marRight w:val="0"/>
      <w:marTop w:val="0"/>
      <w:marBottom w:val="0"/>
      <w:divBdr>
        <w:top w:val="none" w:sz="0" w:space="0" w:color="auto"/>
        <w:left w:val="none" w:sz="0" w:space="0" w:color="auto"/>
        <w:bottom w:val="none" w:sz="0" w:space="0" w:color="auto"/>
        <w:right w:val="none" w:sz="0" w:space="0" w:color="auto"/>
      </w:divBdr>
    </w:div>
    <w:div w:id="573785053">
      <w:bodyDiv w:val="1"/>
      <w:marLeft w:val="0"/>
      <w:marRight w:val="0"/>
      <w:marTop w:val="0"/>
      <w:marBottom w:val="0"/>
      <w:divBdr>
        <w:top w:val="none" w:sz="0" w:space="0" w:color="auto"/>
        <w:left w:val="none" w:sz="0" w:space="0" w:color="auto"/>
        <w:bottom w:val="none" w:sz="0" w:space="0" w:color="auto"/>
        <w:right w:val="none" w:sz="0" w:space="0" w:color="auto"/>
      </w:divBdr>
    </w:div>
    <w:div w:id="573858027">
      <w:bodyDiv w:val="1"/>
      <w:marLeft w:val="0"/>
      <w:marRight w:val="0"/>
      <w:marTop w:val="0"/>
      <w:marBottom w:val="0"/>
      <w:divBdr>
        <w:top w:val="none" w:sz="0" w:space="0" w:color="auto"/>
        <w:left w:val="none" w:sz="0" w:space="0" w:color="auto"/>
        <w:bottom w:val="none" w:sz="0" w:space="0" w:color="auto"/>
        <w:right w:val="none" w:sz="0" w:space="0" w:color="auto"/>
      </w:divBdr>
    </w:div>
    <w:div w:id="574050658">
      <w:bodyDiv w:val="1"/>
      <w:marLeft w:val="0"/>
      <w:marRight w:val="0"/>
      <w:marTop w:val="0"/>
      <w:marBottom w:val="0"/>
      <w:divBdr>
        <w:top w:val="none" w:sz="0" w:space="0" w:color="auto"/>
        <w:left w:val="none" w:sz="0" w:space="0" w:color="auto"/>
        <w:bottom w:val="none" w:sz="0" w:space="0" w:color="auto"/>
        <w:right w:val="none" w:sz="0" w:space="0" w:color="auto"/>
      </w:divBdr>
    </w:div>
    <w:div w:id="574433977">
      <w:bodyDiv w:val="1"/>
      <w:marLeft w:val="0"/>
      <w:marRight w:val="0"/>
      <w:marTop w:val="0"/>
      <w:marBottom w:val="0"/>
      <w:divBdr>
        <w:top w:val="none" w:sz="0" w:space="0" w:color="auto"/>
        <w:left w:val="none" w:sz="0" w:space="0" w:color="auto"/>
        <w:bottom w:val="none" w:sz="0" w:space="0" w:color="auto"/>
        <w:right w:val="none" w:sz="0" w:space="0" w:color="auto"/>
      </w:divBdr>
    </w:div>
    <w:div w:id="574434242">
      <w:bodyDiv w:val="1"/>
      <w:marLeft w:val="0"/>
      <w:marRight w:val="0"/>
      <w:marTop w:val="0"/>
      <w:marBottom w:val="0"/>
      <w:divBdr>
        <w:top w:val="none" w:sz="0" w:space="0" w:color="auto"/>
        <w:left w:val="none" w:sz="0" w:space="0" w:color="auto"/>
        <w:bottom w:val="none" w:sz="0" w:space="0" w:color="auto"/>
        <w:right w:val="none" w:sz="0" w:space="0" w:color="auto"/>
      </w:divBdr>
    </w:div>
    <w:div w:id="574439505">
      <w:bodyDiv w:val="1"/>
      <w:marLeft w:val="0"/>
      <w:marRight w:val="0"/>
      <w:marTop w:val="0"/>
      <w:marBottom w:val="0"/>
      <w:divBdr>
        <w:top w:val="none" w:sz="0" w:space="0" w:color="auto"/>
        <w:left w:val="none" w:sz="0" w:space="0" w:color="auto"/>
        <w:bottom w:val="none" w:sz="0" w:space="0" w:color="auto"/>
        <w:right w:val="none" w:sz="0" w:space="0" w:color="auto"/>
      </w:divBdr>
    </w:div>
    <w:div w:id="574627571">
      <w:bodyDiv w:val="1"/>
      <w:marLeft w:val="0"/>
      <w:marRight w:val="0"/>
      <w:marTop w:val="0"/>
      <w:marBottom w:val="0"/>
      <w:divBdr>
        <w:top w:val="none" w:sz="0" w:space="0" w:color="auto"/>
        <w:left w:val="none" w:sz="0" w:space="0" w:color="auto"/>
        <w:bottom w:val="none" w:sz="0" w:space="0" w:color="auto"/>
        <w:right w:val="none" w:sz="0" w:space="0" w:color="auto"/>
      </w:divBdr>
    </w:div>
    <w:div w:id="575013305">
      <w:bodyDiv w:val="1"/>
      <w:marLeft w:val="0"/>
      <w:marRight w:val="0"/>
      <w:marTop w:val="0"/>
      <w:marBottom w:val="0"/>
      <w:divBdr>
        <w:top w:val="none" w:sz="0" w:space="0" w:color="auto"/>
        <w:left w:val="none" w:sz="0" w:space="0" w:color="auto"/>
        <w:bottom w:val="none" w:sz="0" w:space="0" w:color="auto"/>
        <w:right w:val="none" w:sz="0" w:space="0" w:color="auto"/>
      </w:divBdr>
    </w:div>
    <w:div w:id="575013410">
      <w:bodyDiv w:val="1"/>
      <w:marLeft w:val="0"/>
      <w:marRight w:val="0"/>
      <w:marTop w:val="0"/>
      <w:marBottom w:val="0"/>
      <w:divBdr>
        <w:top w:val="none" w:sz="0" w:space="0" w:color="auto"/>
        <w:left w:val="none" w:sz="0" w:space="0" w:color="auto"/>
        <w:bottom w:val="none" w:sz="0" w:space="0" w:color="auto"/>
        <w:right w:val="none" w:sz="0" w:space="0" w:color="auto"/>
      </w:divBdr>
    </w:div>
    <w:div w:id="575170553">
      <w:bodyDiv w:val="1"/>
      <w:marLeft w:val="0"/>
      <w:marRight w:val="0"/>
      <w:marTop w:val="0"/>
      <w:marBottom w:val="0"/>
      <w:divBdr>
        <w:top w:val="none" w:sz="0" w:space="0" w:color="auto"/>
        <w:left w:val="none" w:sz="0" w:space="0" w:color="auto"/>
        <w:bottom w:val="none" w:sz="0" w:space="0" w:color="auto"/>
        <w:right w:val="none" w:sz="0" w:space="0" w:color="auto"/>
      </w:divBdr>
    </w:div>
    <w:div w:id="575432786">
      <w:bodyDiv w:val="1"/>
      <w:marLeft w:val="0"/>
      <w:marRight w:val="0"/>
      <w:marTop w:val="0"/>
      <w:marBottom w:val="0"/>
      <w:divBdr>
        <w:top w:val="none" w:sz="0" w:space="0" w:color="auto"/>
        <w:left w:val="none" w:sz="0" w:space="0" w:color="auto"/>
        <w:bottom w:val="none" w:sz="0" w:space="0" w:color="auto"/>
        <w:right w:val="none" w:sz="0" w:space="0" w:color="auto"/>
      </w:divBdr>
    </w:div>
    <w:div w:id="575557112">
      <w:bodyDiv w:val="1"/>
      <w:marLeft w:val="0"/>
      <w:marRight w:val="0"/>
      <w:marTop w:val="0"/>
      <w:marBottom w:val="0"/>
      <w:divBdr>
        <w:top w:val="none" w:sz="0" w:space="0" w:color="auto"/>
        <w:left w:val="none" w:sz="0" w:space="0" w:color="auto"/>
        <w:bottom w:val="none" w:sz="0" w:space="0" w:color="auto"/>
        <w:right w:val="none" w:sz="0" w:space="0" w:color="auto"/>
      </w:divBdr>
    </w:div>
    <w:div w:id="575672376">
      <w:bodyDiv w:val="1"/>
      <w:marLeft w:val="0"/>
      <w:marRight w:val="0"/>
      <w:marTop w:val="0"/>
      <w:marBottom w:val="0"/>
      <w:divBdr>
        <w:top w:val="none" w:sz="0" w:space="0" w:color="auto"/>
        <w:left w:val="none" w:sz="0" w:space="0" w:color="auto"/>
        <w:bottom w:val="none" w:sz="0" w:space="0" w:color="auto"/>
        <w:right w:val="none" w:sz="0" w:space="0" w:color="auto"/>
      </w:divBdr>
    </w:div>
    <w:div w:id="575867472">
      <w:bodyDiv w:val="1"/>
      <w:marLeft w:val="0"/>
      <w:marRight w:val="0"/>
      <w:marTop w:val="0"/>
      <w:marBottom w:val="0"/>
      <w:divBdr>
        <w:top w:val="none" w:sz="0" w:space="0" w:color="auto"/>
        <w:left w:val="none" w:sz="0" w:space="0" w:color="auto"/>
        <w:bottom w:val="none" w:sz="0" w:space="0" w:color="auto"/>
        <w:right w:val="none" w:sz="0" w:space="0" w:color="auto"/>
      </w:divBdr>
    </w:div>
    <w:div w:id="575936374">
      <w:bodyDiv w:val="1"/>
      <w:marLeft w:val="0"/>
      <w:marRight w:val="0"/>
      <w:marTop w:val="0"/>
      <w:marBottom w:val="0"/>
      <w:divBdr>
        <w:top w:val="none" w:sz="0" w:space="0" w:color="auto"/>
        <w:left w:val="none" w:sz="0" w:space="0" w:color="auto"/>
        <w:bottom w:val="none" w:sz="0" w:space="0" w:color="auto"/>
        <w:right w:val="none" w:sz="0" w:space="0" w:color="auto"/>
      </w:divBdr>
    </w:div>
    <w:div w:id="576281763">
      <w:bodyDiv w:val="1"/>
      <w:marLeft w:val="0"/>
      <w:marRight w:val="0"/>
      <w:marTop w:val="0"/>
      <w:marBottom w:val="0"/>
      <w:divBdr>
        <w:top w:val="none" w:sz="0" w:space="0" w:color="auto"/>
        <w:left w:val="none" w:sz="0" w:space="0" w:color="auto"/>
        <w:bottom w:val="none" w:sz="0" w:space="0" w:color="auto"/>
        <w:right w:val="none" w:sz="0" w:space="0" w:color="auto"/>
      </w:divBdr>
    </w:div>
    <w:div w:id="576936509">
      <w:bodyDiv w:val="1"/>
      <w:marLeft w:val="0"/>
      <w:marRight w:val="0"/>
      <w:marTop w:val="0"/>
      <w:marBottom w:val="0"/>
      <w:divBdr>
        <w:top w:val="none" w:sz="0" w:space="0" w:color="auto"/>
        <w:left w:val="none" w:sz="0" w:space="0" w:color="auto"/>
        <w:bottom w:val="none" w:sz="0" w:space="0" w:color="auto"/>
        <w:right w:val="none" w:sz="0" w:space="0" w:color="auto"/>
      </w:divBdr>
    </w:div>
    <w:div w:id="576938408">
      <w:bodyDiv w:val="1"/>
      <w:marLeft w:val="0"/>
      <w:marRight w:val="0"/>
      <w:marTop w:val="0"/>
      <w:marBottom w:val="0"/>
      <w:divBdr>
        <w:top w:val="none" w:sz="0" w:space="0" w:color="auto"/>
        <w:left w:val="none" w:sz="0" w:space="0" w:color="auto"/>
        <w:bottom w:val="none" w:sz="0" w:space="0" w:color="auto"/>
        <w:right w:val="none" w:sz="0" w:space="0" w:color="auto"/>
      </w:divBdr>
    </w:div>
    <w:div w:id="576987407">
      <w:bodyDiv w:val="1"/>
      <w:marLeft w:val="0"/>
      <w:marRight w:val="0"/>
      <w:marTop w:val="0"/>
      <w:marBottom w:val="0"/>
      <w:divBdr>
        <w:top w:val="none" w:sz="0" w:space="0" w:color="auto"/>
        <w:left w:val="none" w:sz="0" w:space="0" w:color="auto"/>
        <w:bottom w:val="none" w:sz="0" w:space="0" w:color="auto"/>
        <w:right w:val="none" w:sz="0" w:space="0" w:color="auto"/>
      </w:divBdr>
    </w:div>
    <w:div w:id="577784599">
      <w:bodyDiv w:val="1"/>
      <w:marLeft w:val="0"/>
      <w:marRight w:val="0"/>
      <w:marTop w:val="0"/>
      <w:marBottom w:val="0"/>
      <w:divBdr>
        <w:top w:val="none" w:sz="0" w:space="0" w:color="auto"/>
        <w:left w:val="none" w:sz="0" w:space="0" w:color="auto"/>
        <w:bottom w:val="none" w:sz="0" w:space="0" w:color="auto"/>
        <w:right w:val="none" w:sz="0" w:space="0" w:color="auto"/>
      </w:divBdr>
    </w:div>
    <w:div w:id="577901773">
      <w:bodyDiv w:val="1"/>
      <w:marLeft w:val="0"/>
      <w:marRight w:val="0"/>
      <w:marTop w:val="0"/>
      <w:marBottom w:val="0"/>
      <w:divBdr>
        <w:top w:val="none" w:sz="0" w:space="0" w:color="auto"/>
        <w:left w:val="none" w:sz="0" w:space="0" w:color="auto"/>
        <w:bottom w:val="none" w:sz="0" w:space="0" w:color="auto"/>
        <w:right w:val="none" w:sz="0" w:space="0" w:color="auto"/>
      </w:divBdr>
    </w:div>
    <w:div w:id="578364717">
      <w:bodyDiv w:val="1"/>
      <w:marLeft w:val="0"/>
      <w:marRight w:val="0"/>
      <w:marTop w:val="0"/>
      <w:marBottom w:val="0"/>
      <w:divBdr>
        <w:top w:val="none" w:sz="0" w:space="0" w:color="auto"/>
        <w:left w:val="none" w:sz="0" w:space="0" w:color="auto"/>
        <w:bottom w:val="none" w:sz="0" w:space="0" w:color="auto"/>
        <w:right w:val="none" w:sz="0" w:space="0" w:color="auto"/>
      </w:divBdr>
    </w:div>
    <w:div w:id="578640301">
      <w:bodyDiv w:val="1"/>
      <w:marLeft w:val="0"/>
      <w:marRight w:val="0"/>
      <w:marTop w:val="0"/>
      <w:marBottom w:val="0"/>
      <w:divBdr>
        <w:top w:val="none" w:sz="0" w:space="0" w:color="auto"/>
        <w:left w:val="none" w:sz="0" w:space="0" w:color="auto"/>
        <w:bottom w:val="none" w:sz="0" w:space="0" w:color="auto"/>
        <w:right w:val="none" w:sz="0" w:space="0" w:color="auto"/>
      </w:divBdr>
    </w:div>
    <w:div w:id="578827375">
      <w:bodyDiv w:val="1"/>
      <w:marLeft w:val="0"/>
      <w:marRight w:val="0"/>
      <w:marTop w:val="0"/>
      <w:marBottom w:val="0"/>
      <w:divBdr>
        <w:top w:val="none" w:sz="0" w:space="0" w:color="auto"/>
        <w:left w:val="none" w:sz="0" w:space="0" w:color="auto"/>
        <w:bottom w:val="none" w:sz="0" w:space="0" w:color="auto"/>
        <w:right w:val="none" w:sz="0" w:space="0" w:color="auto"/>
      </w:divBdr>
    </w:div>
    <w:div w:id="578901363">
      <w:bodyDiv w:val="1"/>
      <w:marLeft w:val="0"/>
      <w:marRight w:val="0"/>
      <w:marTop w:val="0"/>
      <w:marBottom w:val="0"/>
      <w:divBdr>
        <w:top w:val="none" w:sz="0" w:space="0" w:color="auto"/>
        <w:left w:val="none" w:sz="0" w:space="0" w:color="auto"/>
        <w:bottom w:val="none" w:sz="0" w:space="0" w:color="auto"/>
        <w:right w:val="none" w:sz="0" w:space="0" w:color="auto"/>
      </w:divBdr>
    </w:div>
    <w:div w:id="579410913">
      <w:bodyDiv w:val="1"/>
      <w:marLeft w:val="0"/>
      <w:marRight w:val="0"/>
      <w:marTop w:val="0"/>
      <w:marBottom w:val="0"/>
      <w:divBdr>
        <w:top w:val="none" w:sz="0" w:space="0" w:color="auto"/>
        <w:left w:val="none" w:sz="0" w:space="0" w:color="auto"/>
        <w:bottom w:val="none" w:sz="0" w:space="0" w:color="auto"/>
        <w:right w:val="none" w:sz="0" w:space="0" w:color="auto"/>
      </w:divBdr>
    </w:div>
    <w:div w:id="579828062">
      <w:bodyDiv w:val="1"/>
      <w:marLeft w:val="0"/>
      <w:marRight w:val="0"/>
      <w:marTop w:val="0"/>
      <w:marBottom w:val="0"/>
      <w:divBdr>
        <w:top w:val="none" w:sz="0" w:space="0" w:color="auto"/>
        <w:left w:val="none" w:sz="0" w:space="0" w:color="auto"/>
        <w:bottom w:val="none" w:sz="0" w:space="0" w:color="auto"/>
        <w:right w:val="none" w:sz="0" w:space="0" w:color="auto"/>
      </w:divBdr>
    </w:div>
    <w:div w:id="580021589">
      <w:bodyDiv w:val="1"/>
      <w:marLeft w:val="0"/>
      <w:marRight w:val="0"/>
      <w:marTop w:val="0"/>
      <w:marBottom w:val="0"/>
      <w:divBdr>
        <w:top w:val="none" w:sz="0" w:space="0" w:color="auto"/>
        <w:left w:val="none" w:sz="0" w:space="0" w:color="auto"/>
        <w:bottom w:val="none" w:sz="0" w:space="0" w:color="auto"/>
        <w:right w:val="none" w:sz="0" w:space="0" w:color="auto"/>
      </w:divBdr>
    </w:div>
    <w:div w:id="580263207">
      <w:bodyDiv w:val="1"/>
      <w:marLeft w:val="0"/>
      <w:marRight w:val="0"/>
      <w:marTop w:val="0"/>
      <w:marBottom w:val="0"/>
      <w:divBdr>
        <w:top w:val="none" w:sz="0" w:space="0" w:color="auto"/>
        <w:left w:val="none" w:sz="0" w:space="0" w:color="auto"/>
        <w:bottom w:val="none" w:sz="0" w:space="0" w:color="auto"/>
        <w:right w:val="none" w:sz="0" w:space="0" w:color="auto"/>
      </w:divBdr>
    </w:div>
    <w:div w:id="580529026">
      <w:bodyDiv w:val="1"/>
      <w:marLeft w:val="0"/>
      <w:marRight w:val="0"/>
      <w:marTop w:val="0"/>
      <w:marBottom w:val="0"/>
      <w:divBdr>
        <w:top w:val="none" w:sz="0" w:space="0" w:color="auto"/>
        <w:left w:val="none" w:sz="0" w:space="0" w:color="auto"/>
        <w:bottom w:val="none" w:sz="0" w:space="0" w:color="auto"/>
        <w:right w:val="none" w:sz="0" w:space="0" w:color="auto"/>
      </w:divBdr>
    </w:div>
    <w:div w:id="580718479">
      <w:bodyDiv w:val="1"/>
      <w:marLeft w:val="0"/>
      <w:marRight w:val="0"/>
      <w:marTop w:val="0"/>
      <w:marBottom w:val="0"/>
      <w:divBdr>
        <w:top w:val="none" w:sz="0" w:space="0" w:color="auto"/>
        <w:left w:val="none" w:sz="0" w:space="0" w:color="auto"/>
        <w:bottom w:val="none" w:sz="0" w:space="0" w:color="auto"/>
        <w:right w:val="none" w:sz="0" w:space="0" w:color="auto"/>
      </w:divBdr>
    </w:div>
    <w:div w:id="580912833">
      <w:bodyDiv w:val="1"/>
      <w:marLeft w:val="0"/>
      <w:marRight w:val="0"/>
      <w:marTop w:val="0"/>
      <w:marBottom w:val="0"/>
      <w:divBdr>
        <w:top w:val="none" w:sz="0" w:space="0" w:color="auto"/>
        <w:left w:val="none" w:sz="0" w:space="0" w:color="auto"/>
        <w:bottom w:val="none" w:sz="0" w:space="0" w:color="auto"/>
        <w:right w:val="none" w:sz="0" w:space="0" w:color="auto"/>
      </w:divBdr>
    </w:div>
    <w:div w:id="580917309">
      <w:bodyDiv w:val="1"/>
      <w:marLeft w:val="0"/>
      <w:marRight w:val="0"/>
      <w:marTop w:val="0"/>
      <w:marBottom w:val="0"/>
      <w:divBdr>
        <w:top w:val="none" w:sz="0" w:space="0" w:color="auto"/>
        <w:left w:val="none" w:sz="0" w:space="0" w:color="auto"/>
        <w:bottom w:val="none" w:sz="0" w:space="0" w:color="auto"/>
        <w:right w:val="none" w:sz="0" w:space="0" w:color="auto"/>
      </w:divBdr>
    </w:div>
    <w:div w:id="581060482">
      <w:bodyDiv w:val="1"/>
      <w:marLeft w:val="0"/>
      <w:marRight w:val="0"/>
      <w:marTop w:val="0"/>
      <w:marBottom w:val="0"/>
      <w:divBdr>
        <w:top w:val="none" w:sz="0" w:space="0" w:color="auto"/>
        <w:left w:val="none" w:sz="0" w:space="0" w:color="auto"/>
        <w:bottom w:val="none" w:sz="0" w:space="0" w:color="auto"/>
        <w:right w:val="none" w:sz="0" w:space="0" w:color="auto"/>
      </w:divBdr>
    </w:div>
    <w:div w:id="581061927">
      <w:bodyDiv w:val="1"/>
      <w:marLeft w:val="0"/>
      <w:marRight w:val="0"/>
      <w:marTop w:val="0"/>
      <w:marBottom w:val="0"/>
      <w:divBdr>
        <w:top w:val="none" w:sz="0" w:space="0" w:color="auto"/>
        <w:left w:val="none" w:sz="0" w:space="0" w:color="auto"/>
        <w:bottom w:val="none" w:sz="0" w:space="0" w:color="auto"/>
        <w:right w:val="none" w:sz="0" w:space="0" w:color="auto"/>
      </w:divBdr>
    </w:div>
    <w:div w:id="581061952">
      <w:bodyDiv w:val="1"/>
      <w:marLeft w:val="0"/>
      <w:marRight w:val="0"/>
      <w:marTop w:val="0"/>
      <w:marBottom w:val="0"/>
      <w:divBdr>
        <w:top w:val="none" w:sz="0" w:space="0" w:color="auto"/>
        <w:left w:val="none" w:sz="0" w:space="0" w:color="auto"/>
        <w:bottom w:val="none" w:sz="0" w:space="0" w:color="auto"/>
        <w:right w:val="none" w:sz="0" w:space="0" w:color="auto"/>
      </w:divBdr>
    </w:div>
    <w:div w:id="581068828">
      <w:bodyDiv w:val="1"/>
      <w:marLeft w:val="0"/>
      <w:marRight w:val="0"/>
      <w:marTop w:val="0"/>
      <w:marBottom w:val="0"/>
      <w:divBdr>
        <w:top w:val="none" w:sz="0" w:space="0" w:color="auto"/>
        <w:left w:val="none" w:sz="0" w:space="0" w:color="auto"/>
        <w:bottom w:val="none" w:sz="0" w:space="0" w:color="auto"/>
        <w:right w:val="none" w:sz="0" w:space="0" w:color="auto"/>
      </w:divBdr>
    </w:div>
    <w:div w:id="581139159">
      <w:bodyDiv w:val="1"/>
      <w:marLeft w:val="0"/>
      <w:marRight w:val="0"/>
      <w:marTop w:val="0"/>
      <w:marBottom w:val="0"/>
      <w:divBdr>
        <w:top w:val="none" w:sz="0" w:space="0" w:color="auto"/>
        <w:left w:val="none" w:sz="0" w:space="0" w:color="auto"/>
        <w:bottom w:val="none" w:sz="0" w:space="0" w:color="auto"/>
        <w:right w:val="none" w:sz="0" w:space="0" w:color="auto"/>
      </w:divBdr>
    </w:div>
    <w:div w:id="581374798">
      <w:bodyDiv w:val="1"/>
      <w:marLeft w:val="0"/>
      <w:marRight w:val="0"/>
      <w:marTop w:val="0"/>
      <w:marBottom w:val="0"/>
      <w:divBdr>
        <w:top w:val="none" w:sz="0" w:space="0" w:color="auto"/>
        <w:left w:val="none" w:sz="0" w:space="0" w:color="auto"/>
        <w:bottom w:val="none" w:sz="0" w:space="0" w:color="auto"/>
        <w:right w:val="none" w:sz="0" w:space="0" w:color="auto"/>
      </w:divBdr>
    </w:div>
    <w:div w:id="581379202">
      <w:bodyDiv w:val="1"/>
      <w:marLeft w:val="0"/>
      <w:marRight w:val="0"/>
      <w:marTop w:val="0"/>
      <w:marBottom w:val="0"/>
      <w:divBdr>
        <w:top w:val="none" w:sz="0" w:space="0" w:color="auto"/>
        <w:left w:val="none" w:sz="0" w:space="0" w:color="auto"/>
        <w:bottom w:val="none" w:sz="0" w:space="0" w:color="auto"/>
        <w:right w:val="none" w:sz="0" w:space="0" w:color="auto"/>
      </w:divBdr>
    </w:div>
    <w:div w:id="581569556">
      <w:bodyDiv w:val="1"/>
      <w:marLeft w:val="0"/>
      <w:marRight w:val="0"/>
      <w:marTop w:val="0"/>
      <w:marBottom w:val="0"/>
      <w:divBdr>
        <w:top w:val="none" w:sz="0" w:space="0" w:color="auto"/>
        <w:left w:val="none" w:sz="0" w:space="0" w:color="auto"/>
        <w:bottom w:val="none" w:sz="0" w:space="0" w:color="auto"/>
        <w:right w:val="none" w:sz="0" w:space="0" w:color="auto"/>
      </w:divBdr>
    </w:div>
    <w:div w:id="581912809">
      <w:bodyDiv w:val="1"/>
      <w:marLeft w:val="0"/>
      <w:marRight w:val="0"/>
      <w:marTop w:val="0"/>
      <w:marBottom w:val="0"/>
      <w:divBdr>
        <w:top w:val="none" w:sz="0" w:space="0" w:color="auto"/>
        <w:left w:val="none" w:sz="0" w:space="0" w:color="auto"/>
        <w:bottom w:val="none" w:sz="0" w:space="0" w:color="auto"/>
        <w:right w:val="none" w:sz="0" w:space="0" w:color="auto"/>
      </w:divBdr>
    </w:div>
    <w:div w:id="582253407">
      <w:bodyDiv w:val="1"/>
      <w:marLeft w:val="0"/>
      <w:marRight w:val="0"/>
      <w:marTop w:val="0"/>
      <w:marBottom w:val="0"/>
      <w:divBdr>
        <w:top w:val="none" w:sz="0" w:space="0" w:color="auto"/>
        <w:left w:val="none" w:sz="0" w:space="0" w:color="auto"/>
        <w:bottom w:val="none" w:sz="0" w:space="0" w:color="auto"/>
        <w:right w:val="none" w:sz="0" w:space="0" w:color="auto"/>
      </w:divBdr>
    </w:div>
    <w:div w:id="582370942">
      <w:bodyDiv w:val="1"/>
      <w:marLeft w:val="0"/>
      <w:marRight w:val="0"/>
      <w:marTop w:val="0"/>
      <w:marBottom w:val="0"/>
      <w:divBdr>
        <w:top w:val="none" w:sz="0" w:space="0" w:color="auto"/>
        <w:left w:val="none" w:sz="0" w:space="0" w:color="auto"/>
        <w:bottom w:val="none" w:sz="0" w:space="0" w:color="auto"/>
        <w:right w:val="none" w:sz="0" w:space="0" w:color="auto"/>
      </w:divBdr>
    </w:div>
    <w:div w:id="582690514">
      <w:bodyDiv w:val="1"/>
      <w:marLeft w:val="0"/>
      <w:marRight w:val="0"/>
      <w:marTop w:val="0"/>
      <w:marBottom w:val="0"/>
      <w:divBdr>
        <w:top w:val="none" w:sz="0" w:space="0" w:color="auto"/>
        <w:left w:val="none" w:sz="0" w:space="0" w:color="auto"/>
        <w:bottom w:val="none" w:sz="0" w:space="0" w:color="auto"/>
        <w:right w:val="none" w:sz="0" w:space="0" w:color="auto"/>
      </w:divBdr>
    </w:div>
    <w:div w:id="583106202">
      <w:bodyDiv w:val="1"/>
      <w:marLeft w:val="0"/>
      <w:marRight w:val="0"/>
      <w:marTop w:val="0"/>
      <w:marBottom w:val="0"/>
      <w:divBdr>
        <w:top w:val="none" w:sz="0" w:space="0" w:color="auto"/>
        <w:left w:val="none" w:sz="0" w:space="0" w:color="auto"/>
        <w:bottom w:val="none" w:sz="0" w:space="0" w:color="auto"/>
        <w:right w:val="none" w:sz="0" w:space="0" w:color="auto"/>
      </w:divBdr>
    </w:div>
    <w:div w:id="583686031">
      <w:bodyDiv w:val="1"/>
      <w:marLeft w:val="0"/>
      <w:marRight w:val="0"/>
      <w:marTop w:val="0"/>
      <w:marBottom w:val="0"/>
      <w:divBdr>
        <w:top w:val="none" w:sz="0" w:space="0" w:color="auto"/>
        <w:left w:val="none" w:sz="0" w:space="0" w:color="auto"/>
        <w:bottom w:val="none" w:sz="0" w:space="0" w:color="auto"/>
        <w:right w:val="none" w:sz="0" w:space="0" w:color="auto"/>
      </w:divBdr>
    </w:div>
    <w:div w:id="583926661">
      <w:bodyDiv w:val="1"/>
      <w:marLeft w:val="0"/>
      <w:marRight w:val="0"/>
      <w:marTop w:val="0"/>
      <w:marBottom w:val="0"/>
      <w:divBdr>
        <w:top w:val="none" w:sz="0" w:space="0" w:color="auto"/>
        <w:left w:val="none" w:sz="0" w:space="0" w:color="auto"/>
        <w:bottom w:val="none" w:sz="0" w:space="0" w:color="auto"/>
        <w:right w:val="none" w:sz="0" w:space="0" w:color="auto"/>
      </w:divBdr>
    </w:div>
    <w:div w:id="583956510">
      <w:bodyDiv w:val="1"/>
      <w:marLeft w:val="0"/>
      <w:marRight w:val="0"/>
      <w:marTop w:val="0"/>
      <w:marBottom w:val="0"/>
      <w:divBdr>
        <w:top w:val="none" w:sz="0" w:space="0" w:color="auto"/>
        <w:left w:val="none" w:sz="0" w:space="0" w:color="auto"/>
        <w:bottom w:val="none" w:sz="0" w:space="0" w:color="auto"/>
        <w:right w:val="none" w:sz="0" w:space="0" w:color="auto"/>
      </w:divBdr>
    </w:div>
    <w:div w:id="584458582">
      <w:bodyDiv w:val="1"/>
      <w:marLeft w:val="0"/>
      <w:marRight w:val="0"/>
      <w:marTop w:val="0"/>
      <w:marBottom w:val="0"/>
      <w:divBdr>
        <w:top w:val="none" w:sz="0" w:space="0" w:color="auto"/>
        <w:left w:val="none" w:sz="0" w:space="0" w:color="auto"/>
        <w:bottom w:val="none" w:sz="0" w:space="0" w:color="auto"/>
        <w:right w:val="none" w:sz="0" w:space="0" w:color="auto"/>
      </w:divBdr>
    </w:div>
    <w:div w:id="585185128">
      <w:bodyDiv w:val="1"/>
      <w:marLeft w:val="0"/>
      <w:marRight w:val="0"/>
      <w:marTop w:val="0"/>
      <w:marBottom w:val="0"/>
      <w:divBdr>
        <w:top w:val="none" w:sz="0" w:space="0" w:color="auto"/>
        <w:left w:val="none" w:sz="0" w:space="0" w:color="auto"/>
        <w:bottom w:val="none" w:sz="0" w:space="0" w:color="auto"/>
        <w:right w:val="none" w:sz="0" w:space="0" w:color="auto"/>
      </w:divBdr>
    </w:div>
    <w:div w:id="585186290">
      <w:bodyDiv w:val="1"/>
      <w:marLeft w:val="0"/>
      <w:marRight w:val="0"/>
      <w:marTop w:val="0"/>
      <w:marBottom w:val="0"/>
      <w:divBdr>
        <w:top w:val="none" w:sz="0" w:space="0" w:color="auto"/>
        <w:left w:val="none" w:sz="0" w:space="0" w:color="auto"/>
        <w:bottom w:val="none" w:sz="0" w:space="0" w:color="auto"/>
        <w:right w:val="none" w:sz="0" w:space="0" w:color="auto"/>
      </w:divBdr>
    </w:div>
    <w:div w:id="585573810">
      <w:bodyDiv w:val="1"/>
      <w:marLeft w:val="0"/>
      <w:marRight w:val="0"/>
      <w:marTop w:val="0"/>
      <w:marBottom w:val="0"/>
      <w:divBdr>
        <w:top w:val="none" w:sz="0" w:space="0" w:color="auto"/>
        <w:left w:val="none" w:sz="0" w:space="0" w:color="auto"/>
        <w:bottom w:val="none" w:sz="0" w:space="0" w:color="auto"/>
        <w:right w:val="none" w:sz="0" w:space="0" w:color="auto"/>
      </w:divBdr>
    </w:div>
    <w:div w:id="585650340">
      <w:bodyDiv w:val="1"/>
      <w:marLeft w:val="0"/>
      <w:marRight w:val="0"/>
      <w:marTop w:val="0"/>
      <w:marBottom w:val="0"/>
      <w:divBdr>
        <w:top w:val="none" w:sz="0" w:space="0" w:color="auto"/>
        <w:left w:val="none" w:sz="0" w:space="0" w:color="auto"/>
        <w:bottom w:val="none" w:sz="0" w:space="0" w:color="auto"/>
        <w:right w:val="none" w:sz="0" w:space="0" w:color="auto"/>
      </w:divBdr>
    </w:div>
    <w:div w:id="586043283">
      <w:bodyDiv w:val="1"/>
      <w:marLeft w:val="0"/>
      <w:marRight w:val="0"/>
      <w:marTop w:val="0"/>
      <w:marBottom w:val="0"/>
      <w:divBdr>
        <w:top w:val="none" w:sz="0" w:space="0" w:color="auto"/>
        <w:left w:val="none" w:sz="0" w:space="0" w:color="auto"/>
        <w:bottom w:val="none" w:sz="0" w:space="0" w:color="auto"/>
        <w:right w:val="none" w:sz="0" w:space="0" w:color="auto"/>
      </w:divBdr>
    </w:div>
    <w:div w:id="586117277">
      <w:bodyDiv w:val="1"/>
      <w:marLeft w:val="0"/>
      <w:marRight w:val="0"/>
      <w:marTop w:val="0"/>
      <w:marBottom w:val="0"/>
      <w:divBdr>
        <w:top w:val="none" w:sz="0" w:space="0" w:color="auto"/>
        <w:left w:val="none" w:sz="0" w:space="0" w:color="auto"/>
        <w:bottom w:val="none" w:sz="0" w:space="0" w:color="auto"/>
        <w:right w:val="none" w:sz="0" w:space="0" w:color="auto"/>
      </w:divBdr>
    </w:div>
    <w:div w:id="586354603">
      <w:bodyDiv w:val="1"/>
      <w:marLeft w:val="0"/>
      <w:marRight w:val="0"/>
      <w:marTop w:val="0"/>
      <w:marBottom w:val="0"/>
      <w:divBdr>
        <w:top w:val="none" w:sz="0" w:space="0" w:color="auto"/>
        <w:left w:val="none" w:sz="0" w:space="0" w:color="auto"/>
        <w:bottom w:val="none" w:sz="0" w:space="0" w:color="auto"/>
        <w:right w:val="none" w:sz="0" w:space="0" w:color="auto"/>
      </w:divBdr>
    </w:div>
    <w:div w:id="586961183">
      <w:bodyDiv w:val="1"/>
      <w:marLeft w:val="0"/>
      <w:marRight w:val="0"/>
      <w:marTop w:val="0"/>
      <w:marBottom w:val="0"/>
      <w:divBdr>
        <w:top w:val="none" w:sz="0" w:space="0" w:color="auto"/>
        <w:left w:val="none" w:sz="0" w:space="0" w:color="auto"/>
        <w:bottom w:val="none" w:sz="0" w:space="0" w:color="auto"/>
        <w:right w:val="none" w:sz="0" w:space="0" w:color="auto"/>
      </w:divBdr>
    </w:div>
    <w:div w:id="586966159">
      <w:bodyDiv w:val="1"/>
      <w:marLeft w:val="0"/>
      <w:marRight w:val="0"/>
      <w:marTop w:val="0"/>
      <w:marBottom w:val="0"/>
      <w:divBdr>
        <w:top w:val="none" w:sz="0" w:space="0" w:color="auto"/>
        <w:left w:val="none" w:sz="0" w:space="0" w:color="auto"/>
        <w:bottom w:val="none" w:sz="0" w:space="0" w:color="auto"/>
        <w:right w:val="none" w:sz="0" w:space="0" w:color="auto"/>
      </w:divBdr>
    </w:div>
    <w:div w:id="587469277">
      <w:bodyDiv w:val="1"/>
      <w:marLeft w:val="0"/>
      <w:marRight w:val="0"/>
      <w:marTop w:val="0"/>
      <w:marBottom w:val="0"/>
      <w:divBdr>
        <w:top w:val="none" w:sz="0" w:space="0" w:color="auto"/>
        <w:left w:val="none" w:sz="0" w:space="0" w:color="auto"/>
        <w:bottom w:val="none" w:sz="0" w:space="0" w:color="auto"/>
        <w:right w:val="none" w:sz="0" w:space="0" w:color="auto"/>
      </w:divBdr>
    </w:div>
    <w:div w:id="587622115">
      <w:bodyDiv w:val="1"/>
      <w:marLeft w:val="0"/>
      <w:marRight w:val="0"/>
      <w:marTop w:val="0"/>
      <w:marBottom w:val="0"/>
      <w:divBdr>
        <w:top w:val="none" w:sz="0" w:space="0" w:color="auto"/>
        <w:left w:val="none" w:sz="0" w:space="0" w:color="auto"/>
        <w:bottom w:val="none" w:sz="0" w:space="0" w:color="auto"/>
        <w:right w:val="none" w:sz="0" w:space="0" w:color="auto"/>
      </w:divBdr>
    </w:div>
    <w:div w:id="587691376">
      <w:bodyDiv w:val="1"/>
      <w:marLeft w:val="0"/>
      <w:marRight w:val="0"/>
      <w:marTop w:val="0"/>
      <w:marBottom w:val="0"/>
      <w:divBdr>
        <w:top w:val="none" w:sz="0" w:space="0" w:color="auto"/>
        <w:left w:val="none" w:sz="0" w:space="0" w:color="auto"/>
        <w:bottom w:val="none" w:sz="0" w:space="0" w:color="auto"/>
        <w:right w:val="none" w:sz="0" w:space="0" w:color="auto"/>
      </w:divBdr>
    </w:div>
    <w:div w:id="587737022">
      <w:bodyDiv w:val="1"/>
      <w:marLeft w:val="0"/>
      <w:marRight w:val="0"/>
      <w:marTop w:val="0"/>
      <w:marBottom w:val="0"/>
      <w:divBdr>
        <w:top w:val="none" w:sz="0" w:space="0" w:color="auto"/>
        <w:left w:val="none" w:sz="0" w:space="0" w:color="auto"/>
        <w:bottom w:val="none" w:sz="0" w:space="0" w:color="auto"/>
        <w:right w:val="none" w:sz="0" w:space="0" w:color="auto"/>
      </w:divBdr>
    </w:div>
    <w:div w:id="587806965">
      <w:bodyDiv w:val="1"/>
      <w:marLeft w:val="0"/>
      <w:marRight w:val="0"/>
      <w:marTop w:val="0"/>
      <w:marBottom w:val="0"/>
      <w:divBdr>
        <w:top w:val="none" w:sz="0" w:space="0" w:color="auto"/>
        <w:left w:val="none" w:sz="0" w:space="0" w:color="auto"/>
        <w:bottom w:val="none" w:sz="0" w:space="0" w:color="auto"/>
        <w:right w:val="none" w:sz="0" w:space="0" w:color="auto"/>
      </w:divBdr>
    </w:div>
    <w:div w:id="588005857">
      <w:bodyDiv w:val="1"/>
      <w:marLeft w:val="0"/>
      <w:marRight w:val="0"/>
      <w:marTop w:val="0"/>
      <w:marBottom w:val="0"/>
      <w:divBdr>
        <w:top w:val="none" w:sz="0" w:space="0" w:color="auto"/>
        <w:left w:val="none" w:sz="0" w:space="0" w:color="auto"/>
        <w:bottom w:val="none" w:sz="0" w:space="0" w:color="auto"/>
        <w:right w:val="none" w:sz="0" w:space="0" w:color="auto"/>
      </w:divBdr>
    </w:div>
    <w:div w:id="588006497">
      <w:bodyDiv w:val="1"/>
      <w:marLeft w:val="0"/>
      <w:marRight w:val="0"/>
      <w:marTop w:val="0"/>
      <w:marBottom w:val="0"/>
      <w:divBdr>
        <w:top w:val="none" w:sz="0" w:space="0" w:color="auto"/>
        <w:left w:val="none" w:sz="0" w:space="0" w:color="auto"/>
        <w:bottom w:val="none" w:sz="0" w:space="0" w:color="auto"/>
        <w:right w:val="none" w:sz="0" w:space="0" w:color="auto"/>
      </w:divBdr>
    </w:div>
    <w:div w:id="588194539">
      <w:bodyDiv w:val="1"/>
      <w:marLeft w:val="0"/>
      <w:marRight w:val="0"/>
      <w:marTop w:val="0"/>
      <w:marBottom w:val="0"/>
      <w:divBdr>
        <w:top w:val="none" w:sz="0" w:space="0" w:color="auto"/>
        <w:left w:val="none" w:sz="0" w:space="0" w:color="auto"/>
        <w:bottom w:val="none" w:sz="0" w:space="0" w:color="auto"/>
        <w:right w:val="none" w:sz="0" w:space="0" w:color="auto"/>
      </w:divBdr>
    </w:div>
    <w:div w:id="588317032">
      <w:bodyDiv w:val="1"/>
      <w:marLeft w:val="0"/>
      <w:marRight w:val="0"/>
      <w:marTop w:val="0"/>
      <w:marBottom w:val="0"/>
      <w:divBdr>
        <w:top w:val="none" w:sz="0" w:space="0" w:color="auto"/>
        <w:left w:val="none" w:sz="0" w:space="0" w:color="auto"/>
        <w:bottom w:val="none" w:sz="0" w:space="0" w:color="auto"/>
        <w:right w:val="none" w:sz="0" w:space="0" w:color="auto"/>
      </w:divBdr>
    </w:div>
    <w:div w:id="588393618">
      <w:bodyDiv w:val="1"/>
      <w:marLeft w:val="0"/>
      <w:marRight w:val="0"/>
      <w:marTop w:val="0"/>
      <w:marBottom w:val="0"/>
      <w:divBdr>
        <w:top w:val="none" w:sz="0" w:space="0" w:color="auto"/>
        <w:left w:val="none" w:sz="0" w:space="0" w:color="auto"/>
        <w:bottom w:val="none" w:sz="0" w:space="0" w:color="auto"/>
        <w:right w:val="none" w:sz="0" w:space="0" w:color="auto"/>
      </w:divBdr>
    </w:div>
    <w:div w:id="588463260">
      <w:bodyDiv w:val="1"/>
      <w:marLeft w:val="0"/>
      <w:marRight w:val="0"/>
      <w:marTop w:val="0"/>
      <w:marBottom w:val="0"/>
      <w:divBdr>
        <w:top w:val="none" w:sz="0" w:space="0" w:color="auto"/>
        <w:left w:val="none" w:sz="0" w:space="0" w:color="auto"/>
        <w:bottom w:val="none" w:sz="0" w:space="0" w:color="auto"/>
        <w:right w:val="none" w:sz="0" w:space="0" w:color="auto"/>
      </w:divBdr>
    </w:div>
    <w:div w:id="588805987">
      <w:bodyDiv w:val="1"/>
      <w:marLeft w:val="0"/>
      <w:marRight w:val="0"/>
      <w:marTop w:val="0"/>
      <w:marBottom w:val="0"/>
      <w:divBdr>
        <w:top w:val="none" w:sz="0" w:space="0" w:color="auto"/>
        <w:left w:val="none" w:sz="0" w:space="0" w:color="auto"/>
        <w:bottom w:val="none" w:sz="0" w:space="0" w:color="auto"/>
        <w:right w:val="none" w:sz="0" w:space="0" w:color="auto"/>
      </w:divBdr>
    </w:div>
    <w:div w:id="589048244">
      <w:bodyDiv w:val="1"/>
      <w:marLeft w:val="0"/>
      <w:marRight w:val="0"/>
      <w:marTop w:val="0"/>
      <w:marBottom w:val="0"/>
      <w:divBdr>
        <w:top w:val="none" w:sz="0" w:space="0" w:color="auto"/>
        <w:left w:val="none" w:sz="0" w:space="0" w:color="auto"/>
        <w:bottom w:val="none" w:sz="0" w:space="0" w:color="auto"/>
        <w:right w:val="none" w:sz="0" w:space="0" w:color="auto"/>
      </w:divBdr>
    </w:div>
    <w:div w:id="589048312">
      <w:bodyDiv w:val="1"/>
      <w:marLeft w:val="0"/>
      <w:marRight w:val="0"/>
      <w:marTop w:val="0"/>
      <w:marBottom w:val="0"/>
      <w:divBdr>
        <w:top w:val="none" w:sz="0" w:space="0" w:color="auto"/>
        <w:left w:val="none" w:sz="0" w:space="0" w:color="auto"/>
        <w:bottom w:val="none" w:sz="0" w:space="0" w:color="auto"/>
        <w:right w:val="none" w:sz="0" w:space="0" w:color="auto"/>
      </w:divBdr>
    </w:div>
    <w:div w:id="589317600">
      <w:bodyDiv w:val="1"/>
      <w:marLeft w:val="0"/>
      <w:marRight w:val="0"/>
      <w:marTop w:val="0"/>
      <w:marBottom w:val="0"/>
      <w:divBdr>
        <w:top w:val="none" w:sz="0" w:space="0" w:color="auto"/>
        <w:left w:val="none" w:sz="0" w:space="0" w:color="auto"/>
        <w:bottom w:val="none" w:sz="0" w:space="0" w:color="auto"/>
        <w:right w:val="none" w:sz="0" w:space="0" w:color="auto"/>
      </w:divBdr>
    </w:div>
    <w:div w:id="589394610">
      <w:bodyDiv w:val="1"/>
      <w:marLeft w:val="0"/>
      <w:marRight w:val="0"/>
      <w:marTop w:val="0"/>
      <w:marBottom w:val="0"/>
      <w:divBdr>
        <w:top w:val="none" w:sz="0" w:space="0" w:color="auto"/>
        <w:left w:val="none" w:sz="0" w:space="0" w:color="auto"/>
        <w:bottom w:val="none" w:sz="0" w:space="0" w:color="auto"/>
        <w:right w:val="none" w:sz="0" w:space="0" w:color="auto"/>
      </w:divBdr>
    </w:div>
    <w:div w:id="589697261">
      <w:bodyDiv w:val="1"/>
      <w:marLeft w:val="0"/>
      <w:marRight w:val="0"/>
      <w:marTop w:val="0"/>
      <w:marBottom w:val="0"/>
      <w:divBdr>
        <w:top w:val="none" w:sz="0" w:space="0" w:color="auto"/>
        <w:left w:val="none" w:sz="0" w:space="0" w:color="auto"/>
        <w:bottom w:val="none" w:sz="0" w:space="0" w:color="auto"/>
        <w:right w:val="none" w:sz="0" w:space="0" w:color="auto"/>
      </w:divBdr>
    </w:div>
    <w:div w:id="589700988">
      <w:bodyDiv w:val="1"/>
      <w:marLeft w:val="0"/>
      <w:marRight w:val="0"/>
      <w:marTop w:val="0"/>
      <w:marBottom w:val="0"/>
      <w:divBdr>
        <w:top w:val="none" w:sz="0" w:space="0" w:color="auto"/>
        <w:left w:val="none" w:sz="0" w:space="0" w:color="auto"/>
        <w:bottom w:val="none" w:sz="0" w:space="0" w:color="auto"/>
        <w:right w:val="none" w:sz="0" w:space="0" w:color="auto"/>
      </w:divBdr>
    </w:div>
    <w:div w:id="589779313">
      <w:bodyDiv w:val="1"/>
      <w:marLeft w:val="0"/>
      <w:marRight w:val="0"/>
      <w:marTop w:val="0"/>
      <w:marBottom w:val="0"/>
      <w:divBdr>
        <w:top w:val="none" w:sz="0" w:space="0" w:color="auto"/>
        <w:left w:val="none" w:sz="0" w:space="0" w:color="auto"/>
        <w:bottom w:val="none" w:sz="0" w:space="0" w:color="auto"/>
        <w:right w:val="none" w:sz="0" w:space="0" w:color="auto"/>
      </w:divBdr>
    </w:div>
    <w:div w:id="589849842">
      <w:bodyDiv w:val="1"/>
      <w:marLeft w:val="0"/>
      <w:marRight w:val="0"/>
      <w:marTop w:val="0"/>
      <w:marBottom w:val="0"/>
      <w:divBdr>
        <w:top w:val="none" w:sz="0" w:space="0" w:color="auto"/>
        <w:left w:val="none" w:sz="0" w:space="0" w:color="auto"/>
        <w:bottom w:val="none" w:sz="0" w:space="0" w:color="auto"/>
        <w:right w:val="none" w:sz="0" w:space="0" w:color="auto"/>
      </w:divBdr>
    </w:div>
    <w:div w:id="589896288">
      <w:bodyDiv w:val="1"/>
      <w:marLeft w:val="0"/>
      <w:marRight w:val="0"/>
      <w:marTop w:val="0"/>
      <w:marBottom w:val="0"/>
      <w:divBdr>
        <w:top w:val="none" w:sz="0" w:space="0" w:color="auto"/>
        <w:left w:val="none" w:sz="0" w:space="0" w:color="auto"/>
        <w:bottom w:val="none" w:sz="0" w:space="0" w:color="auto"/>
        <w:right w:val="none" w:sz="0" w:space="0" w:color="auto"/>
      </w:divBdr>
    </w:div>
    <w:div w:id="589971271">
      <w:bodyDiv w:val="1"/>
      <w:marLeft w:val="0"/>
      <w:marRight w:val="0"/>
      <w:marTop w:val="0"/>
      <w:marBottom w:val="0"/>
      <w:divBdr>
        <w:top w:val="none" w:sz="0" w:space="0" w:color="auto"/>
        <w:left w:val="none" w:sz="0" w:space="0" w:color="auto"/>
        <w:bottom w:val="none" w:sz="0" w:space="0" w:color="auto"/>
        <w:right w:val="none" w:sz="0" w:space="0" w:color="auto"/>
      </w:divBdr>
    </w:div>
    <w:div w:id="590087307">
      <w:bodyDiv w:val="1"/>
      <w:marLeft w:val="0"/>
      <w:marRight w:val="0"/>
      <w:marTop w:val="0"/>
      <w:marBottom w:val="0"/>
      <w:divBdr>
        <w:top w:val="none" w:sz="0" w:space="0" w:color="auto"/>
        <w:left w:val="none" w:sz="0" w:space="0" w:color="auto"/>
        <w:bottom w:val="none" w:sz="0" w:space="0" w:color="auto"/>
        <w:right w:val="none" w:sz="0" w:space="0" w:color="auto"/>
      </w:divBdr>
    </w:div>
    <w:div w:id="590118164">
      <w:bodyDiv w:val="1"/>
      <w:marLeft w:val="0"/>
      <w:marRight w:val="0"/>
      <w:marTop w:val="0"/>
      <w:marBottom w:val="0"/>
      <w:divBdr>
        <w:top w:val="none" w:sz="0" w:space="0" w:color="auto"/>
        <w:left w:val="none" w:sz="0" w:space="0" w:color="auto"/>
        <w:bottom w:val="none" w:sz="0" w:space="0" w:color="auto"/>
        <w:right w:val="none" w:sz="0" w:space="0" w:color="auto"/>
      </w:divBdr>
    </w:div>
    <w:div w:id="590163364">
      <w:bodyDiv w:val="1"/>
      <w:marLeft w:val="0"/>
      <w:marRight w:val="0"/>
      <w:marTop w:val="0"/>
      <w:marBottom w:val="0"/>
      <w:divBdr>
        <w:top w:val="none" w:sz="0" w:space="0" w:color="auto"/>
        <w:left w:val="none" w:sz="0" w:space="0" w:color="auto"/>
        <w:bottom w:val="none" w:sz="0" w:space="0" w:color="auto"/>
        <w:right w:val="none" w:sz="0" w:space="0" w:color="auto"/>
      </w:divBdr>
    </w:div>
    <w:div w:id="590355336">
      <w:bodyDiv w:val="1"/>
      <w:marLeft w:val="0"/>
      <w:marRight w:val="0"/>
      <w:marTop w:val="0"/>
      <w:marBottom w:val="0"/>
      <w:divBdr>
        <w:top w:val="none" w:sz="0" w:space="0" w:color="auto"/>
        <w:left w:val="none" w:sz="0" w:space="0" w:color="auto"/>
        <w:bottom w:val="none" w:sz="0" w:space="0" w:color="auto"/>
        <w:right w:val="none" w:sz="0" w:space="0" w:color="auto"/>
      </w:divBdr>
    </w:div>
    <w:div w:id="590819179">
      <w:bodyDiv w:val="1"/>
      <w:marLeft w:val="0"/>
      <w:marRight w:val="0"/>
      <w:marTop w:val="0"/>
      <w:marBottom w:val="0"/>
      <w:divBdr>
        <w:top w:val="none" w:sz="0" w:space="0" w:color="auto"/>
        <w:left w:val="none" w:sz="0" w:space="0" w:color="auto"/>
        <w:bottom w:val="none" w:sz="0" w:space="0" w:color="auto"/>
        <w:right w:val="none" w:sz="0" w:space="0" w:color="auto"/>
      </w:divBdr>
    </w:div>
    <w:div w:id="591015061">
      <w:bodyDiv w:val="1"/>
      <w:marLeft w:val="0"/>
      <w:marRight w:val="0"/>
      <w:marTop w:val="0"/>
      <w:marBottom w:val="0"/>
      <w:divBdr>
        <w:top w:val="none" w:sz="0" w:space="0" w:color="auto"/>
        <w:left w:val="none" w:sz="0" w:space="0" w:color="auto"/>
        <w:bottom w:val="none" w:sz="0" w:space="0" w:color="auto"/>
        <w:right w:val="none" w:sz="0" w:space="0" w:color="auto"/>
      </w:divBdr>
    </w:div>
    <w:div w:id="591016723">
      <w:bodyDiv w:val="1"/>
      <w:marLeft w:val="0"/>
      <w:marRight w:val="0"/>
      <w:marTop w:val="0"/>
      <w:marBottom w:val="0"/>
      <w:divBdr>
        <w:top w:val="none" w:sz="0" w:space="0" w:color="auto"/>
        <w:left w:val="none" w:sz="0" w:space="0" w:color="auto"/>
        <w:bottom w:val="none" w:sz="0" w:space="0" w:color="auto"/>
        <w:right w:val="none" w:sz="0" w:space="0" w:color="auto"/>
      </w:divBdr>
    </w:div>
    <w:div w:id="591089650">
      <w:bodyDiv w:val="1"/>
      <w:marLeft w:val="0"/>
      <w:marRight w:val="0"/>
      <w:marTop w:val="0"/>
      <w:marBottom w:val="0"/>
      <w:divBdr>
        <w:top w:val="none" w:sz="0" w:space="0" w:color="auto"/>
        <w:left w:val="none" w:sz="0" w:space="0" w:color="auto"/>
        <w:bottom w:val="none" w:sz="0" w:space="0" w:color="auto"/>
        <w:right w:val="none" w:sz="0" w:space="0" w:color="auto"/>
      </w:divBdr>
    </w:div>
    <w:div w:id="591158400">
      <w:bodyDiv w:val="1"/>
      <w:marLeft w:val="0"/>
      <w:marRight w:val="0"/>
      <w:marTop w:val="0"/>
      <w:marBottom w:val="0"/>
      <w:divBdr>
        <w:top w:val="none" w:sz="0" w:space="0" w:color="auto"/>
        <w:left w:val="none" w:sz="0" w:space="0" w:color="auto"/>
        <w:bottom w:val="none" w:sz="0" w:space="0" w:color="auto"/>
        <w:right w:val="none" w:sz="0" w:space="0" w:color="auto"/>
      </w:divBdr>
    </w:div>
    <w:div w:id="591160748">
      <w:bodyDiv w:val="1"/>
      <w:marLeft w:val="0"/>
      <w:marRight w:val="0"/>
      <w:marTop w:val="0"/>
      <w:marBottom w:val="0"/>
      <w:divBdr>
        <w:top w:val="none" w:sz="0" w:space="0" w:color="auto"/>
        <w:left w:val="none" w:sz="0" w:space="0" w:color="auto"/>
        <w:bottom w:val="none" w:sz="0" w:space="0" w:color="auto"/>
        <w:right w:val="none" w:sz="0" w:space="0" w:color="auto"/>
      </w:divBdr>
    </w:div>
    <w:div w:id="591860548">
      <w:bodyDiv w:val="1"/>
      <w:marLeft w:val="0"/>
      <w:marRight w:val="0"/>
      <w:marTop w:val="0"/>
      <w:marBottom w:val="0"/>
      <w:divBdr>
        <w:top w:val="none" w:sz="0" w:space="0" w:color="auto"/>
        <w:left w:val="none" w:sz="0" w:space="0" w:color="auto"/>
        <w:bottom w:val="none" w:sz="0" w:space="0" w:color="auto"/>
        <w:right w:val="none" w:sz="0" w:space="0" w:color="auto"/>
      </w:divBdr>
    </w:div>
    <w:div w:id="592010325">
      <w:bodyDiv w:val="1"/>
      <w:marLeft w:val="0"/>
      <w:marRight w:val="0"/>
      <w:marTop w:val="0"/>
      <w:marBottom w:val="0"/>
      <w:divBdr>
        <w:top w:val="none" w:sz="0" w:space="0" w:color="auto"/>
        <w:left w:val="none" w:sz="0" w:space="0" w:color="auto"/>
        <w:bottom w:val="none" w:sz="0" w:space="0" w:color="auto"/>
        <w:right w:val="none" w:sz="0" w:space="0" w:color="auto"/>
      </w:divBdr>
    </w:div>
    <w:div w:id="592323987">
      <w:bodyDiv w:val="1"/>
      <w:marLeft w:val="0"/>
      <w:marRight w:val="0"/>
      <w:marTop w:val="0"/>
      <w:marBottom w:val="0"/>
      <w:divBdr>
        <w:top w:val="none" w:sz="0" w:space="0" w:color="auto"/>
        <w:left w:val="none" w:sz="0" w:space="0" w:color="auto"/>
        <w:bottom w:val="none" w:sz="0" w:space="0" w:color="auto"/>
        <w:right w:val="none" w:sz="0" w:space="0" w:color="auto"/>
      </w:divBdr>
    </w:div>
    <w:div w:id="593825388">
      <w:bodyDiv w:val="1"/>
      <w:marLeft w:val="0"/>
      <w:marRight w:val="0"/>
      <w:marTop w:val="0"/>
      <w:marBottom w:val="0"/>
      <w:divBdr>
        <w:top w:val="none" w:sz="0" w:space="0" w:color="auto"/>
        <w:left w:val="none" w:sz="0" w:space="0" w:color="auto"/>
        <w:bottom w:val="none" w:sz="0" w:space="0" w:color="auto"/>
        <w:right w:val="none" w:sz="0" w:space="0" w:color="auto"/>
      </w:divBdr>
    </w:div>
    <w:div w:id="594552838">
      <w:bodyDiv w:val="1"/>
      <w:marLeft w:val="0"/>
      <w:marRight w:val="0"/>
      <w:marTop w:val="0"/>
      <w:marBottom w:val="0"/>
      <w:divBdr>
        <w:top w:val="none" w:sz="0" w:space="0" w:color="auto"/>
        <w:left w:val="none" w:sz="0" w:space="0" w:color="auto"/>
        <w:bottom w:val="none" w:sz="0" w:space="0" w:color="auto"/>
        <w:right w:val="none" w:sz="0" w:space="0" w:color="auto"/>
      </w:divBdr>
    </w:div>
    <w:div w:id="594634870">
      <w:bodyDiv w:val="1"/>
      <w:marLeft w:val="0"/>
      <w:marRight w:val="0"/>
      <w:marTop w:val="0"/>
      <w:marBottom w:val="0"/>
      <w:divBdr>
        <w:top w:val="none" w:sz="0" w:space="0" w:color="auto"/>
        <w:left w:val="none" w:sz="0" w:space="0" w:color="auto"/>
        <w:bottom w:val="none" w:sz="0" w:space="0" w:color="auto"/>
        <w:right w:val="none" w:sz="0" w:space="0" w:color="auto"/>
      </w:divBdr>
    </w:div>
    <w:div w:id="594706125">
      <w:bodyDiv w:val="1"/>
      <w:marLeft w:val="0"/>
      <w:marRight w:val="0"/>
      <w:marTop w:val="0"/>
      <w:marBottom w:val="0"/>
      <w:divBdr>
        <w:top w:val="none" w:sz="0" w:space="0" w:color="auto"/>
        <w:left w:val="none" w:sz="0" w:space="0" w:color="auto"/>
        <w:bottom w:val="none" w:sz="0" w:space="0" w:color="auto"/>
        <w:right w:val="none" w:sz="0" w:space="0" w:color="auto"/>
      </w:divBdr>
    </w:div>
    <w:div w:id="595133978">
      <w:bodyDiv w:val="1"/>
      <w:marLeft w:val="0"/>
      <w:marRight w:val="0"/>
      <w:marTop w:val="0"/>
      <w:marBottom w:val="0"/>
      <w:divBdr>
        <w:top w:val="none" w:sz="0" w:space="0" w:color="auto"/>
        <w:left w:val="none" w:sz="0" w:space="0" w:color="auto"/>
        <w:bottom w:val="none" w:sz="0" w:space="0" w:color="auto"/>
        <w:right w:val="none" w:sz="0" w:space="0" w:color="auto"/>
      </w:divBdr>
    </w:div>
    <w:div w:id="595287848">
      <w:bodyDiv w:val="1"/>
      <w:marLeft w:val="0"/>
      <w:marRight w:val="0"/>
      <w:marTop w:val="0"/>
      <w:marBottom w:val="0"/>
      <w:divBdr>
        <w:top w:val="none" w:sz="0" w:space="0" w:color="auto"/>
        <w:left w:val="none" w:sz="0" w:space="0" w:color="auto"/>
        <w:bottom w:val="none" w:sz="0" w:space="0" w:color="auto"/>
        <w:right w:val="none" w:sz="0" w:space="0" w:color="auto"/>
      </w:divBdr>
    </w:div>
    <w:div w:id="595526765">
      <w:bodyDiv w:val="1"/>
      <w:marLeft w:val="0"/>
      <w:marRight w:val="0"/>
      <w:marTop w:val="0"/>
      <w:marBottom w:val="0"/>
      <w:divBdr>
        <w:top w:val="none" w:sz="0" w:space="0" w:color="auto"/>
        <w:left w:val="none" w:sz="0" w:space="0" w:color="auto"/>
        <w:bottom w:val="none" w:sz="0" w:space="0" w:color="auto"/>
        <w:right w:val="none" w:sz="0" w:space="0" w:color="auto"/>
      </w:divBdr>
    </w:div>
    <w:div w:id="595672519">
      <w:bodyDiv w:val="1"/>
      <w:marLeft w:val="0"/>
      <w:marRight w:val="0"/>
      <w:marTop w:val="0"/>
      <w:marBottom w:val="0"/>
      <w:divBdr>
        <w:top w:val="none" w:sz="0" w:space="0" w:color="auto"/>
        <w:left w:val="none" w:sz="0" w:space="0" w:color="auto"/>
        <w:bottom w:val="none" w:sz="0" w:space="0" w:color="auto"/>
        <w:right w:val="none" w:sz="0" w:space="0" w:color="auto"/>
      </w:divBdr>
    </w:div>
    <w:div w:id="595749729">
      <w:bodyDiv w:val="1"/>
      <w:marLeft w:val="0"/>
      <w:marRight w:val="0"/>
      <w:marTop w:val="0"/>
      <w:marBottom w:val="0"/>
      <w:divBdr>
        <w:top w:val="none" w:sz="0" w:space="0" w:color="auto"/>
        <w:left w:val="none" w:sz="0" w:space="0" w:color="auto"/>
        <w:bottom w:val="none" w:sz="0" w:space="0" w:color="auto"/>
        <w:right w:val="none" w:sz="0" w:space="0" w:color="auto"/>
      </w:divBdr>
    </w:div>
    <w:div w:id="596056169">
      <w:bodyDiv w:val="1"/>
      <w:marLeft w:val="0"/>
      <w:marRight w:val="0"/>
      <w:marTop w:val="0"/>
      <w:marBottom w:val="0"/>
      <w:divBdr>
        <w:top w:val="none" w:sz="0" w:space="0" w:color="auto"/>
        <w:left w:val="none" w:sz="0" w:space="0" w:color="auto"/>
        <w:bottom w:val="none" w:sz="0" w:space="0" w:color="auto"/>
        <w:right w:val="none" w:sz="0" w:space="0" w:color="auto"/>
      </w:divBdr>
    </w:div>
    <w:div w:id="596135074">
      <w:bodyDiv w:val="1"/>
      <w:marLeft w:val="0"/>
      <w:marRight w:val="0"/>
      <w:marTop w:val="0"/>
      <w:marBottom w:val="0"/>
      <w:divBdr>
        <w:top w:val="none" w:sz="0" w:space="0" w:color="auto"/>
        <w:left w:val="none" w:sz="0" w:space="0" w:color="auto"/>
        <w:bottom w:val="none" w:sz="0" w:space="0" w:color="auto"/>
        <w:right w:val="none" w:sz="0" w:space="0" w:color="auto"/>
      </w:divBdr>
    </w:div>
    <w:div w:id="596325374">
      <w:bodyDiv w:val="1"/>
      <w:marLeft w:val="0"/>
      <w:marRight w:val="0"/>
      <w:marTop w:val="0"/>
      <w:marBottom w:val="0"/>
      <w:divBdr>
        <w:top w:val="none" w:sz="0" w:space="0" w:color="auto"/>
        <w:left w:val="none" w:sz="0" w:space="0" w:color="auto"/>
        <w:bottom w:val="none" w:sz="0" w:space="0" w:color="auto"/>
        <w:right w:val="none" w:sz="0" w:space="0" w:color="auto"/>
      </w:divBdr>
    </w:div>
    <w:div w:id="596403007">
      <w:bodyDiv w:val="1"/>
      <w:marLeft w:val="0"/>
      <w:marRight w:val="0"/>
      <w:marTop w:val="0"/>
      <w:marBottom w:val="0"/>
      <w:divBdr>
        <w:top w:val="none" w:sz="0" w:space="0" w:color="auto"/>
        <w:left w:val="none" w:sz="0" w:space="0" w:color="auto"/>
        <w:bottom w:val="none" w:sz="0" w:space="0" w:color="auto"/>
        <w:right w:val="none" w:sz="0" w:space="0" w:color="auto"/>
      </w:divBdr>
    </w:div>
    <w:div w:id="596404989">
      <w:bodyDiv w:val="1"/>
      <w:marLeft w:val="0"/>
      <w:marRight w:val="0"/>
      <w:marTop w:val="0"/>
      <w:marBottom w:val="0"/>
      <w:divBdr>
        <w:top w:val="none" w:sz="0" w:space="0" w:color="auto"/>
        <w:left w:val="none" w:sz="0" w:space="0" w:color="auto"/>
        <w:bottom w:val="none" w:sz="0" w:space="0" w:color="auto"/>
        <w:right w:val="none" w:sz="0" w:space="0" w:color="auto"/>
      </w:divBdr>
    </w:div>
    <w:div w:id="596444751">
      <w:bodyDiv w:val="1"/>
      <w:marLeft w:val="0"/>
      <w:marRight w:val="0"/>
      <w:marTop w:val="0"/>
      <w:marBottom w:val="0"/>
      <w:divBdr>
        <w:top w:val="none" w:sz="0" w:space="0" w:color="auto"/>
        <w:left w:val="none" w:sz="0" w:space="0" w:color="auto"/>
        <w:bottom w:val="none" w:sz="0" w:space="0" w:color="auto"/>
        <w:right w:val="none" w:sz="0" w:space="0" w:color="auto"/>
      </w:divBdr>
    </w:div>
    <w:div w:id="596452038">
      <w:bodyDiv w:val="1"/>
      <w:marLeft w:val="0"/>
      <w:marRight w:val="0"/>
      <w:marTop w:val="0"/>
      <w:marBottom w:val="0"/>
      <w:divBdr>
        <w:top w:val="none" w:sz="0" w:space="0" w:color="auto"/>
        <w:left w:val="none" w:sz="0" w:space="0" w:color="auto"/>
        <w:bottom w:val="none" w:sz="0" w:space="0" w:color="auto"/>
        <w:right w:val="none" w:sz="0" w:space="0" w:color="auto"/>
      </w:divBdr>
    </w:div>
    <w:div w:id="596525807">
      <w:bodyDiv w:val="1"/>
      <w:marLeft w:val="0"/>
      <w:marRight w:val="0"/>
      <w:marTop w:val="0"/>
      <w:marBottom w:val="0"/>
      <w:divBdr>
        <w:top w:val="none" w:sz="0" w:space="0" w:color="auto"/>
        <w:left w:val="none" w:sz="0" w:space="0" w:color="auto"/>
        <w:bottom w:val="none" w:sz="0" w:space="0" w:color="auto"/>
        <w:right w:val="none" w:sz="0" w:space="0" w:color="auto"/>
      </w:divBdr>
    </w:div>
    <w:div w:id="596644290">
      <w:bodyDiv w:val="1"/>
      <w:marLeft w:val="0"/>
      <w:marRight w:val="0"/>
      <w:marTop w:val="0"/>
      <w:marBottom w:val="0"/>
      <w:divBdr>
        <w:top w:val="none" w:sz="0" w:space="0" w:color="auto"/>
        <w:left w:val="none" w:sz="0" w:space="0" w:color="auto"/>
        <w:bottom w:val="none" w:sz="0" w:space="0" w:color="auto"/>
        <w:right w:val="none" w:sz="0" w:space="0" w:color="auto"/>
      </w:divBdr>
    </w:div>
    <w:div w:id="596905023">
      <w:bodyDiv w:val="1"/>
      <w:marLeft w:val="0"/>
      <w:marRight w:val="0"/>
      <w:marTop w:val="0"/>
      <w:marBottom w:val="0"/>
      <w:divBdr>
        <w:top w:val="none" w:sz="0" w:space="0" w:color="auto"/>
        <w:left w:val="none" w:sz="0" w:space="0" w:color="auto"/>
        <w:bottom w:val="none" w:sz="0" w:space="0" w:color="auto"/>
        <w:right w:val="none" w:sz="0" w:space="0" w:color="auto"/>
      </w:divBdr>
    </w:div>
    <w:div w:id="596905844">
      <w:bodyDiv w:val="1"/>
      <w:marLeft w:val="0"/>
      <w:marRight w:val="0"/>
      <w:marTop w:val="0"/>
      <w:marBottom w:val="0"/>
      <w:divBdr>
        <w:top w:val="none" w:sz="0" w:space="0" w:color="auto"/>
        <w:left w:val="none" w:sz="0" w:space="0" w:color="auto"/>
        <w:bottom w:val="none" w:sz="0" w:space="0" w:color="auto"/>
        <w:right w:val="none" w:sz="0" w:space="0" w:color="auto"/>
      </w:divBdr>
    </w:div>
    <w:div w:id="596908710">
      <w:bodyDiv w:val="1"/>
      <w:marLeft w:val="0"/>
      <w:marRight w:val="0"/>
      <w:marTop w:val="0"/>
      <w:marBottom w:val="0"/>
      <w:divBdr>
        <w:top w:val="none" w:sz="0" w:space="0" w:color="auto"/>
        <w:left w:val="none" w:sz="0" w:space="0" w:color="auto"/>
        <w:bottom w:val="none" w:sz="0" w:space="0" w:color="auto"/>
        <w:right w:val="none" w:sz="0" w:space="0" w:color="auto"/>
      </w:divBdr>
    </w:div>
    <w:div w:id="596911913">
      <w:bodyDiv w:val="1"/>
      <w:marLeft w:val="0"/>
      <w:marRight w:val="0"/>
      <w:marTop w:val="0"/>
      <w:marBottom w:val="0"/>
      <w:divBdr>
        <w:top w:val="none" w:sz="0" w:space="0" w:color="auto"/>
        <w:left w:val="none" w:sz="0" w:space="0" w:color="auto"/>
        <w:bottom w:val="none" w:sz="0" w:space="0" w:color="auto"/>
        <w:right w:val="none" w:sz="0" w:space="0" w:color="auto"/>
      </w:divBdr>
    </w:div>
    <w:div w:id="596981980">
      <w:bodyDiv w:val="1"/>
      <w:marLeft w:val="0"/>
      <w:marRight w:val="0"/>
      <w:marTop w:val="0"/>
      <w:marBottom w:val="0"/>
      <w:divBdr>
        <w:top w:val="none" w:sz="0" w:space="0" w:color="auto"/>
        <w:left w:val="none" w:sz="0" w:space="0" w:color="auto"/>
        <w:bottom w:val="none" w:sz="0" w:space="0" w:color="auto"/>
        <w:right w:val="none" w:sz="0" w:space="0" w:color="auto"/>
      </w:divBdr>
    </w:div>
    <w:div w:id="597102944">
      <w:bodyDiv w:val="1"/>
      <w:marLeft w:val="0"/>
      <w:marRight w:val="0"/>
      <w:marTop w:val="0"/>
      <w:marBottom w:val="0"/>
      <w:divBdr>
        <w:top w:val="none" w:sz="0" w:space="0" w:color="auto"/>
        <w:left w:val="none" w:sz="0" w:space="0" w:color="auto"/>
        <w:bottom w:val="none" w:sz="0" w:space="0" w:color="auto"/>
        <w:right w:val="none" w:sz="0" w:space="0" w:color="auto"/>
      </w:divBdr>
    </w:div>
    <w:div w:id="597249780">
      <w:bodyDiv w:val="1"/>
      <w:marLeft w:val="0"/>
      <w:marRight w:val="0"/>
      <w:marTop w:val="0"/>
      <w:marBottom w:val="0"/>
      <w:divBdr>
        <w:top w:val="none" w:sz="0" w:space="0" w:color="auto"/>
        <w:left w:val="none" w:sz="0" w:space="0" w:color="auto"/>
        <w:bottom w:val="none" w:sz="0" w:space="0" w:color="auto"/>
        <w:right w:val="none" w:sz="0" w:space="0" w:color="auto"/>
      </w:divBdr>
    </w:div>
    <w:div w:id="597492582">
      <w:bodyDiv w:val="1"/>
      <w:marLeft w:val="0"/>
      <w:marRight w:val="0"/>
      <w:marTop w:val="0"/>
      <w:marBottom w:val="0"/>
      <w:divBdr>
        <w:top w:val="none" w:sz="0" w:space="0" w:color="auto"/>
        <w:left w:val="none" w:sz="0" w:space="0" w:color="auto"/>
        <w:bottom w:val="none" w:sz="0" w:space="0" w:color="auto"/>
        <w:right w:val="none" w:sz="0" w:space="0" w:color="auto"/>
      </w:divBdr>
    </w:div>
    <w:div w:id="597712314">
      <w:bodyDiv w:val="1"/>
      <w:marLeft w:val="0"/>
      <w:marRight w:val="0"/>
      <w:marTop w:val="0"/>
      <w:marBottom w:val="0"/>
      <w:divBdr>
        <w:top w:val="none" w:sz="0" w:space="0" w:color="auto"/>
        <w:left w:val="none" w:sz="0" w:space="0" w:color="auto"/>
        <w:bottom w:val="none" w:sz="0" w:space="0" w:color="auto"/>
        <w:right w:val="none" w:sz="0" w:space="0" w:color="auto"/>
      </w:divBdr>
    </w:div>
    <w:div w:id="598022249">
      <w:bodyDiv w:val="1"/>
      <w:marLeft w:val="0"/>
      <w:marRight w:val="0"/>
      <w:marTop w:val="0"/>
      <w:marBottom w:val="0"/>
      <w:divBdr>
        <w:top w:val="none" w:sz="0" w:space="0" w:color="auto"/>
        <w:left w:val="none" w:sz="0" w:space="0" w:color="auto"/>
        <w:bottom w:val="none" w:sz="0" w:space="0" w:color="auto"/>
        <w:right w:val="none" w:sz="0" w:space="0" w:color="auto"/>
      </w:divBdr>
    </w:div>
    <w:div w:id="598102176">
      <w:bodyDiv w:val="1"/>
      <w:marLeft w:val="0"/>
      <w:marRight w:val="0"/>
      <w:marTop w:val="0"/>
      <w:marBottom w:val="0"/>
      <w:divBdr>
        <w:top w:val="none" w:sz="0" w:space="0" w:color="auto"/>
        <w:left w:val="none" w:sz="0" w:space="0" w:color="auto"/>
        <w:bottom w:val="none" w:sz="0" w:space="0" w:color="auto"/>
        <w:right w:val="none" w:sz="0" w:space="0" w:color="auto"/>
      </w:divBdr>
    </w:div>
    <w:div w:id="598174165">
      <w:bodyDiv w:val="1"/>
      <w:marLeft w:val="0"/>
      <w:marRight w:val="0"/>
      <w:marTop w:val="0"/>
      <w:marBottom w:val="0"/>
      <w:divBdr>
        <w:top w:val="none" w:sz="0" w:space="0" w:color="auto"/>
        <w:left w:val="none" w:sz="0" w:space="0" w:color="auto"/>
        <w:bottom w:val="none" w:sz="0" w:space="0" w:color="auto"/>
        <w:right w:val="none" w:sz="0" w:space="0" w:color="auto"/>
      </w:divBdr>
    </w:div>
    <w:div w:id="598368492">
      <w:bodyDiv w:val="1"/>
      <w:marLeft w:val="0"/>
      <w:marRight w:val="0"/>
      <w:marTop w:val="0"/>
      <w:marBottom w:val="0"/>
      <w:divBdr>
        <w:top w:val="none" w:sz="0" w:space="0" w:color="auto"/>
        <w:left w:val="none" w:sz="0" w:space="0" w:color="auto"/>
        <w:bottom w:val="none" w:sz="0" w:space="0" w:color="auto"/>
        <w:right w:val="none" w:sz="0" w:space="0" w:color="auto"/>
      </w:divBdr>
    </w:div>
    <w:div w:id="598568855">
      <w:bodyDiv w:val="1"/>
      <w:marLeft w:val="0"/>
      <w:marRight w:val="0"/>
      <w:marTop w:val="0"/>
      <w:marBottom w:val="0"/>
      <w:divBdr>
        <w:top w:val="none" w:sz="0" w:space="0" w:color="auto"/>
        <w:left w:val="none" w:sz="0" w:space="0" w:color="auto"/>
        <w:bottom w:val="none" w:sz="0" w:space="0" w:color="auto"/>
        <w:right w:val="none" w:sz="0" w:space="0" w:color="auto"/>
      </w:divBdr>
    </w:div>
    <w:div w:id="598610306">
      <w:bodyDiv w:val="1"/>
      <w:marLeft w:val="0"/>
      <w:marRight w:val="0"/>
      <w:marTop w:val="0"/>
      <w:marBottom w:val="0"/>
      <w:divBdr>
        <w:top w:val="none" w:sz="0" w:space="0" w:color="auto"/>
        <w:left w:val="none" w:sz="0" w:space="0" w:color="auto"/>
        <w:bottom w:val="none" w:sz="0" w:space="0" w:color="auto"/>
        <w:right w:val="none" w:sz="0" w:space="0" w:color="auto"/>
      </w:divBdr>
    </w:div>
    <w:div w:id="598758290">
      <w:bodyDiv w:val="1"/>
      <w:marLeft w:val="0"/>
      <w:marRight w:val="0"/>
      <w:marTop w:val="0"/>
      <w:marBottom w:val="0"/>
      <w:divBdr>
        <w:top w:val="none" w:sz="0" w:space="0" w:color="auto"/>
        <w:left w:val="none" w:sz="0" w:space="0" w:color="auto"/>
        <w:bottom w:val="none" w:sz="0" w:space="0" w:color="auto"/>
        <w:right w:val="none" w:sz="0" w:space="0" w:color="auto"/>
      </w:divBdr>
    </w:div>
    <w:div w:id="599602262">
      <w:bodyDiv w:val="1"/>
      <w:marLeft w:val="0"/>
      <w:marRight w:val="0"/>
      <w:marTop w:val="0"/>
      <w:marBottom w:val="0"/>
      <w:divBdr>
        <w:top w:val="none" w:sz="0" w:space="0" w:color="auto"/>
        <w:left w:val="none" w:sz="0" w:space="0" w:color="auto"/>
        <w:bottom w:val="none" w:sz="0" w:space="0" w:color="auto"/>
        <w:right w:val="none" w:sz="0" w:space="0" w:color="auto"/>
      </w:divBdr>
    </w:div>
    <w:div w:id="599724785">
      <w:bodyDiv w:val="1"/>
      <w:marLeft w:val="0"/>
      <w:marRight w:val="0"/>
      <w:marTop w:val="0"/>
      <w:marBottom w:val="0"/>
      <w:divBdr>
        <w:top w:val="none" w:sz="0" w:space="0" w:color="auto"/>
        <w:left w:val="none" w:sz="0" w:space="0" w:color="auto"/>
        <w:bottom w:val="none" w:sz="0" w:space="0" w:color="auto"/>
        <w:right w:val="none" w:sz="0" w:space="0" w:color="auto"/>
      </w:divBdr>
    </w:div>
    <w:div w:id="599919095">
      <w:bodyDiv w:val="1"/>
      <w:marLeft w:val="0"/>
      <w:marRight w:val="0"/>
      <w:marTop w:val="0"/>
      <w:marBottom w:val="0"/>
      <w:divBdr>
        <w:top w:val="none" w:sz="0" w:space="0" w:color="auto"/>
        <w:left w:val="none" w:sz="0" w:space="0" w:color="auto"/>
        <w:bottom w:val="none" w:sz="0" w:space="0" w:color="auto"/>
        <w:right w:val="none" w:sz="0" w:space="0" w:color="auto"/>
      </w:divBdr>
    </w:div>
    <w:div w:id="599990164">
      <w:bodyDiv w:val="1"/>
      <w:marLeft w:val="0"/>
      <w:marRight w:val="0"/>
      <w:marTop w:val="0"/>
      <w:marBottom w:val="0"/>
      <w:divBdr>
        <w:top w:val="none" w:sz="0" w:space="0" w:color="auto"/>
        <w:left w:val="none" w:sz="0" w:space="0" w:color="auto"/>
        <w:bottom w:val="none" w:sz="0" w:space="0" w:color="auto"/>
        <w:right w:val="none" w:sz="0" w:space="0" w:color="auto"/>
      </w:divBdr>
    </w:div>
    <w:div w:id="600190220">
      <w:bodyDiv w:val="1"/>
      <w:marLeft w:val="0"/>
      <w:marRight w:val="0"/>
      <w:marTop w:val="0"/>
      <w:marBottom w:val="0"/>
      <w:divBdr>
        <w:top w:val="none" w:sz="0" w:space="0" w:color="auto"/>
        <w:left w:val="none" w:sz="0" w:space="0" w:color="auto"/>
        <w:bottom w:val="none" w:sz="0" w:space="0" w:color="auto"/>
        <w:right w:val="none" w:sz="0" w:space="0" w:color="auto"/>
      </w:divBdr>
    </w:div>
    <w:div w:id="600382980">
      <w:bodyDiv w:val="1"/>
      <w:marLeft w:val="0"/>
      <w:marRight w:val="0"/>
      <w:marTop w:val="0"/>
      <w:marBottom w:val="0"/>
      <w:divBdr>
        <w:top w:val="none" w:sz="0" w:space="0" w:color="auto"/>
        <w:left w:val="none" w:sz="0" w:space="0" w:color="auto"/>
        <w:bottom w:val="none" w:sz="0" w:space="0" w:color="auto"/>
        <w:right w:val="none" w:sz="0" w:space="0" w:color="auto"/>
      </w:divBdr>
    </w:div>
    <w:div w:id="600455056">
      <w:bodyDiv w:val="1"/>
      <w:marLeft w:val="0"/>
      <w:marRight w:val="0"/>
      <w:marTop w:val="0"/>
      <w:marBottom w:val="0"/>
      <w:divBdr>
        <w:top w:val="none" w:sz="0" w:space="0" w:color="auto"/>
        <w:left w:val="none" w:sz="0" w:space="0" w:color="auto"/>
        <w:bottom w:val="none" w:sz="0" w:space="0" w:color="auto"/>
        <w:right w:val="none" w:sz="0" w:space="0" w:color="auto"/>
      </w:divBdr>
    </w:div>
    <w:div w:id="600723077">
      <w:bodyDiv w:val="1"/>
      <w:marLeft w:val="0"/>
      <w:marRight w:val="0"/>
      <w:marTop w:val="0"/>
      <w:marBottom w:val="0"/>
      <w:divBdr>
        <w:top w:val="none" w:sz="0" w:space="0" w:color="auto"/>
        <w:left w:val="none" w:sz="0" w:space="0" w:color="auto"/>
        <w:bottom w:val="none" w:sz="0" w:space="0" w:color="auto"/>
        <w:right w:val="none" w:sz="0" w:space="0" w:color="auto"/>
      </w:divBdr>
    </w:div>
    <w:div w:id="600799375">
      <w:bodyDiv w:val="1"/>
      <w:marLeft w:val="0"/>
      <w:marRight w:val="0"/>
      <w:marTop w:val="0"/>
      <w:marBottom w:val="0"/>
      <w:divBdr>
        <w:top w:val="none" w:sz="0" w:space="0" w:color="auto"/>
        <w:left w:val="none" w:sz="0" w:space="0" w:color="auto"/>
        <w:bottom w:val="none" w:sz="0" w:space="0" w:color="auto"/>
        <w:right w:val="none" w:sz="0" w:space="0" w:color="auto"/>
      </w:divBdr>
    </w:div>
    <w:div w:id="600990875">
      <w:bodyDiv w:val="1"/>
      <w:marLeft w:val="0"/>
      <w:marRight w:val="0"/>
      <w:marTop w:val="0"/>
      <w:marBottom w:val="0"/>
      <w:divBdr>
        <w:top w:val="none" w:sz="0" w:space="0" w:color="auto"/>
        <w:left w:val="none" w:sz="0" w:space="0" w:color="auto"/>
        <w:bottom w:val="none" w:sz="0" w:space="0" w:color="auto"/>
        <w:right w:val="none" w:sz="0" w:space="0" w:color="auto"/>
      </w:divBdr>
    </w:div>
    <w:div w:id="600990903">
      <w:bodyDiv w:val="1"/>
      <w:marLeft w:val="0"/>
      <w:marRight w:val="0"/>
      <w:marTop w:val="0"/>
      <w:marBottom w:val="0"/>
      <w:divBdr>
        <w:top w:val="none" w:sz="0" w:space="0" w:color="auto"/>
        <w:left w:val="none" w:sz="0" w:space="0" w:color="auto"/>
        <w:bottom w:val="none" w:sz="0" w:space="0" w:color="auto"/>
        <w:right w:val="none" w:sz="0" w:space="0" w:color="auto"/>
      </w:divBdr>
    </w:div>
    <w:div w:id="601379616">
      <w:bodyDiv w:val="1"/>
      <w:marLeft w:val="0"/>
      <w:marRight w:val="0"/>
      <w:marTop w:val="0"/>
      <w:marBottom w:val="0"/>
      <w:divBdr>
        <w:top w:val="none" w:sz="0" w:space="0" w:color="auto"/>
        <w:left w:val="none" w:sz="0" w:space="0" w:color="auto"/>
        <w:bottom w:val="none" w:sz="0" w:space="0" w:color="auto"/>
        <w:right w:val="none" w:sz="0" w:space="0" w:color="auto"/>
      </w:divBdr>
    </w:div>
    <w:div w:id="601761803">
      <w:bodyDiv w:val="1"/>
      <w:marLeft w:val="0"/>
      <w:marRight w:val="0"/>
      <w:marTop w:val="0"/>
      <w:marBottom w:val="0"/>
      <w:divBdr>
        <w:top w:val="none" w:sz="0" w:space="0" w:color="auto"/>
        <w:left w:val="none" w:sz="0" w:space="0" w:color="auto"/>
        <w:bottom w:val="none" w:sz="0" w:space="0" w:color="auto"/>
        <w:right w:val="none" w:sz="0" w:space="0" w:color="auto"/>
      </w:divBdr>
    </w:div>
    <w:div w:id="601768296">
      <w:bodyDiv w:val="1"/>
      <w:marLeft w:val="0"/>
      <w:marRight w:val="0"/>
      <w:marTop w:val="0"/>
      <w:marBottom w:val="0"/>
      <w:divBdr>
        <w:top w:val="none" w:sz="0" w:space="0" w:color="auto"/>
        <w:left w:val="none" w:sz="0" w:space="0" w:color="auto"/>
        <w:bottom w:val="none" w:sz="0" w:space="0" w:color="auto"/>
        <w:right w:val="none" w:sz="0" w:space="0" w:color="auto"/>
      </w:divBdr>
    </w:div>
    <w:div w:id="601840601">
      <w:bodyDiv w:val="1"/>
      <w:marLeft w:val="0"/>
      <w:marRight w:val="0"/>
      <w:marTop w:val="0"/>
      <w:marBottom w:val="0"/>
      <w:divBdr>
        <w:top w:val="none" w:sz="0" w:space="0" w:color="auto"/>
        <w:left w:val="none" w:sz="0" w:space="0" w:color="auto"/>
        <w:bottom w:val="none" w:sz="0" w:space="0" w:color="auto"/>
        <w:right w:val="none" w:sz="0" w:space="0" w:color="auto"/>
      </w:divBdr>
    </w:div>
    <w:div w:id="602224716">
      <w:bodyDiv w:val="1"/>
      <w:marLeft w:val="0"/>
      <w:marRight w:val="0"/>
      <w:marTop w:val="0"/>
      <w:marBottom w:val="0"/>
      <w:divBdr>
        <w:top w:val="none" w:sz="0" w:space="0" w:color="auto"/>
        <w:left w:val="none" w:sz="0" w:space="0" w:color="auto"/>
        <w:bottom w:val="none" w:sz="0" w:space="0" w:color="auto"/>
        <w:right w:val="none" w:sz="0" w:space="0" w:color="auto"/>
      </w:divBdr>
    </w:div>
    <w:div w:id="602303091">
      <w:bodyDiv w:val="1"/>
      <w:marLeft w:val="0"/>
      <w:marRight w:val="0"/>
      <w:marTop w:val="0"/>
      <w:marBottom w:val="0"/>
      <w:divBdr>
        <w:top w:val="none" w:sz="0" w:space="0" w:color="auto"/>
        <w:left w:val="none" w:sz="0" w:space="0" w:color="auto"/>
        <w:bottom w:val="none" w:sz="0" w:space="0" w:color="auto"/>
        <w:right w:val="none" w:sz="0" w:space="0" w:color="auto"/>
      </w:divBdr>
    </w:div>
    <w:div w:id="602342875">
      <w:bodyDiv w:val="1"/>
      <w:marLeft w:val="0"/>
      <w:marRight w:val="0"/>
      <w:marTop w:val="0"/>
      <w:marBottom w:val="0"/>
      <w:divBdr>
        <w:top w:val="none" w:sz="0" w:space="0" w:color="auto"/>
        <w:left w:val="none" w:sz="0" w:space="0" w:color="auto"/>
        <w:bottom w:val="none" w:sz="0" w:space="0" w:color="auto"/>
        <w:right w:val="none" w:sz="0" w:space="0" w:color="auto"/>
      </w:divBdr>
    </w:div>
    <w:div w:id="602346201">
      <w:bodyDiv w:val="1"/>
      <w:marLeft w:val="0"/>
      <w:marRight w:val="0"/>
      <w:marTop w:val="0"/>
      <w:marBottom w:val="0"/>
      <w:divBdr>
        <w:top w:val="none" w:sz="0" w:space="0" w:color="auto"/>
        <w:left w:val="none" w:sz="0" w:space="0" w:color="auto"/>
        <w:bottom w:val="none" w:sz="0" w:space="0" w:color="auto"/>
        <w:right w:val="none" w:sz="0" w:space="0" w:color="auto"/>
      </w:divBdr>
    </w:div>
    <w:div w:id="602765648">
      <w:bodyDiv w:val="1"/>
      <w:marLeft w:val="0"/>
      <w:marRight w:val="0"/>
      <w:marTop w:val="0"/>
      <w:marBottom w:val="0"/>
      <w:divBdr>
        <w:top w:val="none" w:sz="0" w:space="0" w:color="auto"/>
        <w:left w:val="none" w:sz="0" w:space="0" w:color="auto"/>
        <w:bottom w:val="none" w:sz="0" w:space="0" w:color="auto"/>
        <w:right w:val="none" w:sz="0" w:space="0" w:color="auto"/>
      </w:divBdr>
    </w:div>
    <w:div w:id="602805420">
      <w:bodyDiv w:val="1"/>
      <w:marLeft w:val="0"/>
      <w:marRight w:val="0"/>
      <w:marTop w:val="0"/>
      <w:marBottom w:val="0"/>
      <w:divBdr>
        <w:top w:val="none" w:sz="0" w:space="0" w:color="auto"/>
        <w:left w:val="none" w:sz="0" w:space="0" w:color="auto"/>
        <w:bottom w:val="none" w:sz="0" w:space="0" w:color="auto"/>
        <w:right w:val="none" w:sz="0" w:space="0" w:color="auto"/>
      </w:divBdr>
    </w:div>
    <w:div w:id="602811765">
      <w:bodyDiv w:val="1"/>
      <w:marLeft w:val="0"/>
      <w:marRight w:val="0"/>
      <w:marTop w:val="0"/>
      <w:marBottom w:val="0"/>
      <w:divBdr>
        <w:top w:val="none" w:sz="0" w:space="0" w:color="auto"/>
        <w:left w:val="none" w:sz="0" w:space="0" w:color="auto"/>
        <w:bottom w:val="none" w:sz="0" w:space="0" w:color="auto"/>
        <w:right w:val="none" w:sz="0" w:space="0" w:color="auto"/>
      </w:divBdr>
    </w:div>
    <w:div w:id="602953851">
      <w:bodyDiv w:val="1"/>
      <w:marLeft w:val="0"/>
      <w:marRight w:val="0"/>
      <w:marTop w:val="0"/>
      <w:marBottom w:val="0"/>
      <w:divBdr>
        <w:top w:val="none" w:sz="0" w:space="0" w:color="auto"/>
        <w:left w:val="none" w:sz="0" w:space="0" w:color="auto"/>
        <w:bottom w:val="none" w:sz="0" w:space="0" w:color="auto"/>
        <w:right w:val="none" w:sz="0" w:space="0" w:color="auto"/>
      </w:divBdr>
    </w:div>
    <w:div w:id="603071622">
      <w:bodyDiv w:val="1"/>
      <w:marLeft w:val="0"/>
      <w:marRight w:val="0"/>
      <w:marTop w:val="0"/>
      <w:marBottom w:val="0"/>
      <w:divBdr>
        <w:top w:val="none" w:sz="0" w:space="0" w:color="auto"/>
        <w:left w:val="none" w:sz="0" w:space="0" w:color="auto"/>
        <w:bottom w:val="none" w:sz="0" w:space="0" w:color="auto"/>
        <w:right w:val="none" w:sz="0" w:space="0" w:color="auto"/>
      </w:divBdr>
    </w:div>
    <w:div w:id="603417311">
      <w:bodyDiv w:val="1"/>
      <w:marLeft w:val="0"/>
      <w:marRight w:val="0"/>
      <w:marTop w:val="0"/>
      <w:marBottom w:val="0"/>
      <w:divBdr>
        <w:top w:val="none" w:sz="0" w:space="0" w:color="auto"/>
        <w:left w:val="none" w:sz="0" w:space="0" w:color="auto"/>
        <w:bottom w:val="none" w:sz="0" w:space="0" w:color="auto"/>
        <w:right w:val="none" w:sz="0" w:space="0" w:color="auto"/>
      </w:divBdr>
    </w:div>
    <w:div w:id="603463120">
      <w:bodyDiv w:val="1"/>
      <w:marLeft w:val="0"/>
      <w:marRight w:val="0"/>
      <w:marTop w:val="0"/>
      <w:marBottom w:val="0"/>
      <w:divBdr>
        <w:top w:val="none" w:sz="0" w:space="0" w:color="auto"/>
        <w:left w:val="none" w:sz="0" w:space="0" w:color="auto"/>
        <w:bottom w:val="none" w:sz="0" w:space="0" w:color="auto"/>
        <w:right w:val="none" w:sz="0" w:space="0" w:color="auto"/>
      </w:divBdr>
    </w:div>
    <w:div w:id="603534395">
      <w:bodyDiv w:val="1"/>
      <w:marLeft w:val="0"/>
      <w:marRight w:val="0"/>
      <w:marTop w:val="0"/>
      <w:marBottom w:val="0"/>
      <w:divBdr>
        <w:top w:val="none" w:sz="0" w:space="0" w:color="auto"/>
        <w:left w:val="none" w:sz="0" w:space="0" w:color="auto"/>
        <w:bottom w:val="none" w:sz="0" w:space="0" w:color="auto"/>
        <w:right w:val="none" w:sz="0" w:space="0" w:color="auto"/>
      </w:divBdr>
    </w:div>
    <w:div w:id="603802465">
      <w:bodyDiv w:val="1"/>
      <w:marLeft w:val="0"/>
      <w:marRight w:val="0"/>
      <w:marTop w:val="0"/>
      <w:marBottom w:val="0"/>
      <w:divBdr>
        <w:top w:val="none" w:sz="0" w:space="0" w:color="auto"/>
        <w:left w:val="none" w:sz="0" w:space="0" w:color="auto"/>
        <w:bottom w:val="none" w:sz="0" w:space="0" w:color="auto"/>
        <w:right w:val="none" w:sz="0" w:space="0" w:color="auto"/>
      </w:divBdr>
    </w:div>
    <w:div w:id="603803860">
      <w:bodyDiv w:val="1"/>
      <w:marLeft w:val="0"/>
      <w:marRight w:val="0"/>
      <w:marTop w:val="0"/>
      <w:marBottom w:val="0"/>
      <w:divBdr>
        <w:top w:val="none" w:sz="0" w:space="0" w:color="auto"/>
        <w:left w:val="none" w:sz="0" w:space="0" w:color="auto"/>
        <w:bottom w:val="none" w:sz="0" w:space="0" w:color="auto"/>
        <w:right w:val="none" w:sz="0" w:space="0" w:color="auto"/>
      </w:divBdr>
    </w:div>
    <w:div w:id="604072894">
      <w:bodyDiv w:val="1"/>
      <w:marLeft w:val="0"/>
      <w:marRight w:val="0"/>
      <w:marTop w:val="0"/>
      <w:marBottom w:val="0"/>
      <w:divBdr>
        <w:top w:val="none" w:sz="0" w:space="0" w:color="auto"/>
        <w:left w:val="none" w:sz="0" w:space="0" w:color="auto"/>
        <w:bottom w:val="none" w:sz="0" w:space="0" w:color="auto"/>
        <w:right w:val="none" w:sz="0" w:space="0" w:color="auto"/>
      </w:divBdr>
    </w:div>
    <w:div w:id="604112913">
      <w:bodyDiv w:val="1"/>
      <w:marLeft w:val="0"/>
      <w:marRight w:val="0"/>
      <w:marTop w:val="0"/>
      <w:marBottom w:val="0"/>
      <w:divBdr>
        <w:top w:val="none" w:sz="0" w:space="0" w:color="auto"/>
        <w:left w:val="none" w:sz="0" w:space="0" w:color="auto"/>
        <w:bottom w:val="none" w:sz="0" w:space="0" w:color="auto"/>
        <w:right w:val="none" w:sz="0" w:space="0" w:color="auto"/>
      </w:divBdr>
    </w:div>
    <w:div w:id="604308277">
      <w:bodyDiv w:val="1"/>
      <w:marLeft w:val="0"/>
      <w:marRight w:val="0"/>
      <w:marTop w:val="0"/>
      <w:marBottom w:val="0"/>
      <w:divBdr>
        <w:top w:val="none" w:sz="0" w:space="0" w:color="auto"/>
        <w:left w:val="none" w:sz="0" w:space="0" w:color="auto"/>
        <w:bottom w:val="none" w:sz="0" w:space="0" w:color="auto"/>
        <w:right w:val="none" w:sz="0" w:space="0" w:color="auto"/>
      </w:divBdr>
    </w:div>
    <w:div w:id="604732269">
      <w:bodyDiv w:val="1"/>
      <w:marLeft w:val="0"/>
      <w:marRight w:val="0"/>
      <w:marTop w:val="0"/>
      <w:marBottom w:val="0"/>
      <w:divBdr>
        <w:top w:val="none" w:sz="0" w:space="0" w:color="auto"/>
        <w:left w:val="none" w:sz="0" w:space="0" w:color="auto"/>
        <w:bottom w:val="none" w:sz="0" w:space="0" w:color="auto"/>
        <w:right w:val="none" w:sz="0" w:space="0" w:color="auto"/>
      </w:divBdr>
    </w:div>
    <w:div w:id="604923530">
      <w:bodyDiv w:val="1"/>
      <w:marLeft w:val="0"/>
      <w:marRight w:val="0"/>
      <w:marTop w:val="0"/>
      <w:marBottom w:val="0"/>
      <w:divBdr>
        <w:top w:val="none" w:sz="0" w:space="0" w:color="auto"/>
        <w:left w:val="none" w:sz="0" w:space="0" w:color="auto"/>
        <w:bottom w:val="none" w:sz="0" w:space="0" w:color="auto"/>
        <w:right w:val="none" w:sz="0" w:space="0" w:color="auto"/>
      </w:divBdr>
    </w:div>
    <w:div w:id="604970172">
      <w:bodyDiv w:val="1"/>
      <w:marLeft w:val="0"/>
      <w:marRight w:val="0"/>
      <w:marTop w:val="0"/>
      <w:marBottom w:val="0"/>
      <w:divBdr>
        <w:top w:val="none" w:sz="0" w:space="0" w:color="auto"/>
        <w:left w:val="none" w:sz="0" w:space="0" w:color="auto"/>
        <w:bottom w:val="none" w:sz="0" w:space="0" w:color="auto"/>
        <w:right w:val="none" w:sz="0" w:space="0" w:color="auto"/>
      </w:divBdr>
    </w:div>
    <w:div w:id="605160257">
      <w:bodyDiv w:val="1"/>
      <w:marLeft w:val="0"/>
      <w:marRight w:val="0"/>
      <w:marTop w:val="0"/>
      <w:marBottom w:val="0"/>
      <w:divBdr>
        <w:top w:val="none" w:sz="0" w:space="0" w:color="auto"/>
        <w:left w:val="none" w:sz="0" w:space="0" w:color="auto"/>
        <w:bottom w:val="none" w:sz="0" w:space="0" w:color="auto"/>
        <w:right w:val="none" w:sz="0" w:space="0" w:color="auto"/>
      </w:divBdr>
    </w:div>
    <w:div w:id="605163086">
      <w:bodyDiv w:val="1"/>
      <w:marLeft w:val="0"/>
      <w:marRight w:val="0"/>
      <w:marTop w:val="0"/>
      <w:marBottom w:val="0"/>
      <w:divBdr>
        <w:top w:val="none" w:sz="0" w:space="0" w:color="auto"/>
        <w:left w:val="none" w:sz="0" w:space="0" w:color="auto"/>
        <w:bottom w:val="none" w:sz="0" w:space="0" w:color="auto"/>
        <w:right w:val="none" w:sz="0" w:space="0" w:color="auto"/>
      </w:divBdr>
    </w:div>
    <w:div w:id="605190625">
      <w:bodyDiv w:val="1"/>
      <w:marLeft w:val="0"/>
      <w:marRight w:val="0"/>
      <w:marTop w:val="0"/>
      <w:marBottom w:val="0"/>
      <w:divBdr>
        <w:top w:val="none" w:sz="0" w:space="0" w:color="auto"/>
        <w:left w:val="none" w:sz="0" w:space="0" w:color="auto"/>
        <w:bottom w:val="none" w:sz="0" w:space="0" w:color="auto"/>
        <w:right w:val="none" w:sz="0" w:space="0" w:color="auto"/>
      </w:divBdr>
    </w:div>
    <w:div w:id="605356224">
      <w:bodyDiv w:val="1"/>
      <w:marLeft w:val="0"/>
      <w:marRight w:val="0"/>
      <w:marTop w:val="0"/>
      <w:marBottom w:val="0"/>
      <w:divBdr>
        <w:top w:val="none" w:sz="0" w:space="0" w:color="auto"/>
        <w:left w:val="none" w:sz="0" w:space="0" w:color="auto"/>
        <w:bottom w:val="none" w:sz="0" w:space="0" w:color="auto"/>
        <w:right w:val="none" w:sz="0" w:space="0" w:color="auto"/>
      </w:divBdr>
    </w:div>
    <w:div w:id="605431899">
      <w:bodyDiv w:val="1"/>
      <w:marLeft w:val="0"/>
      <w:marRight w:val="0"/>
      <w:marTop w:val="0"/>
      <w:marBottom w:val="0"/>
      <w:divBdr>
        <w:top w:val="none" w:sz="0" w:space="0" w:color="auto"/>
        <w:left w:val="none" w:sz="0" w:space="0" w:color="auto"/>
        <w:bottom w:val="none" w:sz="0" w:space="0" w:color="auto"/>
        <w:right w:val="none" w:sz="0" w:space="0" w:color="auto"/>
      </w:divBdr>
    </w:div>
    <w:div w:id="605574366">
      <w:bodyDiv w:val="1"/>
      <w:marLeft w:val="0"/>
      <w:marRight w:val="0"/>
      <w:marTop w:val="0"/>
      <w:marBottom w:val="0"/>
      <w:divBdr>
        <w:top w:val="none" w:sz="0" w:space="0" w:color="auto"/>
        <w:left w:val="none" w:sz="0" w:space="0" w:color="auto"/>
        <w:bottom w:val="none" w:sz="0" w:space="0" w:color="auto"/>
        <w:right w:val="none" w:sz="0" w:space="0" w:color="auto"/>
      </w:divBdr>
    </w:div>
    <w:div w:id="605622326">
      <w:bodyDiv w:val="1"/>
      <w:marLeft w:val="0"/>
      <w:marRight w:val="0"/>
      <w:marTop w:val="0"/>
      <w:marBottom w:val="0"/>
      <w:divBdr>
        <w:top w:val="none" w:sz="0" w:space="0" w:color="auto"/>
        <w:left w:val="none" w:sz="0" w:space="0" w:color="auto"/>
        <w:bottom w:val="none" w:sz="0" w:space="0" w:color="auto"/>
        <w:right w:val="none" w:sz="0" w:space="0" w:color="auto"/>
      </w:divBdr>
    </w:div>
    <w:div w:id="605623425">
      <w:bodyDiv w:val="1"/>
      <w:marLeft w:val="0"/>
      <w:marRight w:val="0"/>
      <w:marTop w:val="0"/>
      <w:marBottom w:val="0"/>
      <w:divBdr>
        <w:top w:val="none" w:sz="0" w:space="0" w:color="auto"/>
        <w:left w:val="none" w:sz="0" w:space="0" w:color="auto"/>
        <w:bottom w:val="none" w:sz="0" w:space="0" w:color="auto"/>
        <w:right w:val="none" w:sz="0" w:space="0" w:color="auto"/>
      </w:divBdr>
    </w:div>
    <w:div w:id="605625172">
      <w:bodyDiv w:val="1"/>
      <w:marLeft w:val="0"/>
      <w:marRight w:val="0"/>
      <w:marTop w:val="0"/>
      <w:marBottom w:val="0"/>
      <w:divBdr>
        <w:top w:val="none" w:sz="0" w:space="0" w:color="auto"/>
        <w:left w:val="none" w:sz="0" w:space="0" w:color="auto"/>
        <w:bottom w:val="none" w:sz="0" w:space="0" w:color="auto"/>
        <w:right w:val="none" w:sz="0" w:space="0" w:color="auto"/>
      </w:divBdr>
    </w:div>
    <w:div w:id="605843989">
      <w:bodyDiv w:val="1"/>
      <w:marLeft w:val="0"/>
      <w:marRight w:val="0"/>
      <w:marTop w:val="0"/>
      <w:marBottom w:val="0"/>
      <w:divBdr>
        <w:top w:val="none" w:sz="0" w:space="0" w:color="auto"/>
        <w:left w:val="none" w:sz="0" w:space="0" w:color="auto"/>
        <w:bottom w:val="none" w:sz="0" w:space="0" w:color="auto"/>
        <w:right w:val="none" w:sz="0" w:space="0" w:color="auto"/>
      </w:divBdr>
    </w:div>
    <w:div w:id="605885206">
      <w:bodyDiv w:val="1"/>
      <w:marLeft w:val="0"/>
      <w:marRight w:val="0"/>
      <w:marTop w:val="0"/>
      <w:marBottom w:val="0"/>
      <w:divBdr>
        <w:top w:val="none" w:sz="0" w:space="0" w:color="auto"/>
        <w:left w:val="none" w:sz="0" w:space="0" w:color="auto"/>
        <w:bottom w:val="none" w:sz="0" w:space="0" w:color="auto"/>
        <w:right w:val="none" w:sz="0" w:space="0" w:color="auto"/>
      </w:divBdr>
    </w:div>
    <w:div w:id="606350016">
      <w:bodyDiv w:val="1"/>
      <w:marLeft w:val="0"/>
      <w:marRight w:val="0"/>
      <w:marTop w:val="0"/>
      <w:marBottom w:val="0"/>
      <w:divBdr>
        <w:top w:val="none" w:sz="0" w:space="0" w:color="auto"/>
        <w:left w:val="none" w:sz="0" w:space="0" w:color="auto"/>
        <w:bottom w:val="none" w:sz="0" w:space="0" w:color="auto"/>
        <w:right w:val="none" w:sz="0" w:space="0" w:color="auto"/>
      </w:divBdr>
    </w:div>
    <w:div w:id="606422796">
      <w:bodyDiv w:val="1"/>
      <w:marLeft w:val="0"/>
      <w:marRight w:val="0"/>
      <w:marTop w:val="0"/>
      <w:marBottom w:val="0"/>
      <w:divBdr>
        <w:top w:val="none" w:sz="0" w:space="0" w:color="auto"/>
        <w:left w:val="none" w:sz="0" w:space="0" w:color="auto"/>
        <w:bottom w:val="none" w:sz="0" w:space="0" w:color="auto"/>
        <w:right w:val="none" w:sz="0" w:space="0" w:color="auto"/>
      </w:divBdr>
    </w:div>
    <w:div w:id="606734816">
      <w:bodyDiv w:val="1"/>
      <w:marLeft w:val="0"/>
      <w:marRight w:val="0"/>
      <w:marTop w:val="0"/>
      <w:marBottom w:val="0"/>
      <w:divBdr>
        <w:top w:val="none" w:sz="0" w:space="0" w:color="auto"/>
        <w:left w:val="none" w:sz="0" w:space="0" w:color="auto"/>
        <w:bottom w:val="none" w:sz="0" w:space="0" w:color="auto"/>
        <w:right w:val="none" w:sz="0" w:space="0" w:color="auto"/>
      </w:divBdr>
    </w:div>
    <w:div w:id="606930693">
      <w:bodyDiv w:val="1"/>
      <w:marLeft w:val="0"/>
      <w:marRight w:val="0"/>
      <w:marTop w:val="0"/>
      <w:marBottom w:val="0"/>
      <w:divBdr>
        <w:top w:val="none" w:sz="0" w:space="0" w:color="auto"/>
        <w:left w:val="none" w:sz="0" w:space="0" w:color="auto"/>
        <w:bottom w:val="none" w:sz="0" w:space="0" w:color="auto"/>
        <w:right w:val="none" w:sz="0" w:space="0" w:color="auto"/>
      </w:divBdr>
    </w:div>
    <w:div w:id="606935610">
      <w:bodyDiv w:val="1"/>
      <w:marLeft w:val="0"/>
      <w:marRight w:val="0"/>
      <w:marTop w:val="0"/>
      <w:marBottom w:val="0"/>
      <w:divBdr>
        <w:top w:val="none" w:sz="0" w:space="0" w:color="auto"/>
        <w:left w:val="none" w:sz="0" w:space="0" w:color="auto"/>
        <w:bottom w:val="none" w:sz="0" w:space="0" w:color="auto"/>
        <w:right w:val="none" w:sz="0" w:space="0" w:color="auto"/>
      </w:divBdr>
    </w:div>
    <w:div w:id="606960372">
      <w:bodyDiv w:val="1"/>
      <w:marLeft w:val="0"/>
      <w:marRight w:val="0"/>
      <w:marTop w:val="0"/>
      <w:marBottom w:val="0"/>
      <w:divBdr>
        <w:top w:val="none" w:sz="0" w:space="0" w:color="auto"/>
        <w:left w:val="none" w:sz="0" w:space="0" w:color="auto"/>
        <w:bottom w:val="none" w:sz="0" w:space="0" w:color="auto"/>
        <w:right w:val="none" w:sz="0" w:space="0" w:color="auto"/>
      </w:divBdr>
    </w:div>
    <w:div w:id="607006895">
      <w:bodyDiv w:val="1"/>
      <w:marLeft w:val="0"/>
      <w:marRight w:val="0"/>
      <w:marTop w:val="0"/>
      <w:marBottom w:val="0"/>
      <w:divBdr>
        <w:top w:val="none" w:sz="0" w:space="0" w:color="auto"/>
        <w:left w:val="none" w:sz="0" w:space="0" w:color="auto"/>
        <w:bottom w:val="none" w:sz="0" w:space="0" w:color="auto"/>
        <w:right w:val="none" w:sz="0" w:space="0" w:color="auto"/>
      </w:divBdr>
    </w:div>
    <w:div w:id="607201006">
      <w:bodyDiv w:val="1"/>
      <w:marLeft w:val="0"/>
      <w:marRight w:val="0"/>
      <w:marTop w:val="0"/>
      <w:marBottom w:val="0"/>
      <w:divBdr>
        <w:top w:val="none" w:sz="0" w:space="0" w:color="auto"/>
        <w:left w:val="none" w:sz="0" w:space="0" w:color="auto"/>
        <w:bottom w:val="none" w:sz="0" w:space="0" w:color="auto"/>
        <w:right w:val="none" w:sz="0" w:space="0" w:color="auto"/>
      </w:divBdr>
    </w:div>
    <w:div w:id="608245222">
      <w:bodyDiv w:val="1"/>
      <w:marLeft w:val="0"/>
      <w:marRight w:val="0"/>
      <w:marTop w:val="0"/>
      <w:marBottom w:val="0"/>
      <w:divBdr>
        <w:top w:val="none" w:sz="0" w:space="0" w:color="auto"/>
        <w:left w:val="none" w:sz="0" w:space="0" w:color="auto"/>
        <w:bottom w:val="none" w:sz="0" w:space="0" w:color="auto"/>
        <w:right w:val="none" w:sz="0" w:space="0" w:color="auto"/>
      </w:divBdr>
    </w:div>
    <w:div w:id="608661613">
      <w:bodyDiv w:val="1"/>
      <w:marLeft w:val="0"/>
      <w:marRight w:val="0"/>
      <w:marTop w:val="0"/>
      <w:marBottom w:val="0"/>
      <w:divBdr>
        <w:top w:val="none" w:sz="0" w:space="0" w:color="auto"/>
        <w:left w:val="none" w:sz="0" w:space="0" w:color="auto"/>
        <w:bottom w:val="none" w:sz="0" w:space="0" w:color="auto"/>
        <w:right w:val="none" w:sz="0" w:space="0" w:color="auto"/>
      </w:divBdr>
    </w:div>
    <w:div w:id="609050585">
      <w:bodyDiv w:val="1"/>
      <w:marLeft w:val="0"/>
      <w:marRight w:val="0"/>
      <w:marTop w:val="0"/>
      <w:marBottom w:val="0"/>
      <w:divBdr>
        <w:top w:val="none" w:sz="0" w:space="0" w:color="auto"/>
        <w:left w:val="none" w:sz="0" w:space="0" w:color="auto"/>
        <w:bottom w:val="none" w:sz="0" w:space="0" w:color="auto"/>
        <w:right w:val="none" w:sz="0" w:space="0" w:color="auto"/>
      </w:divBdr>
    </w:div>
    <w:div w:id="609239483">
      <w:bodyDiv w:val="1"/>
      <w:marLeft w:val="0"/>
      <w:marRight w:val="0"/>
      <w:marTop w:val="0"/>
      <w:marBottom w:val="0"/>
      <w:divBdr>
        <w:top w:val="none" w:sz="0" w:space="0" w:color="auto"/>
        <w:left w:val="none" w:sz="0" w:space="0" w:color="auto"/>
        <w:bottom w:val="none" w:sz="0" w:space="0" w:color="auto"/>
        <w:right w:val="none" w:sz="0" w:space="0" w:color="auto"/>
      </w:divBdr>
    </w:div>
    <w:div w:id="609240954">
      <w:bodyDiv w:val="1"/>
      <w:marLeft w:val="0"/>
      <w:marRight w:val="0"/>
      <w:marTop w:val="0"/>
      <w:marBottom w:val="0"/>
      <w:divBdr>
        <w:top w:val="none" w:sz="0" w:space="0" w:color="auto"/>
        <w:left w:val="none" w:sz="0" w:space="0" w:color="auto"/>
        <w:bottom w:val="none" w:sz="0" w:space="0" w:color="auto"/>
        <w:right w:val="none" w:sz="0" w:space="0" w:color="auto"/>
      </w:divBdr>
    </w:div>
    <w:div w:id="609362553">
      <w:bodyDiv w:val="1"/>
      <w:marLeft w:val="0"/>
      <w:marRight w:val="0"/>
      <w:marTop w:val="0"/>
      <w:marBottom w:val="0"/>
      <w:divBdr>
        <w:top w:val="none" w:sz="0" w:space="0" w:color="auto"/>
        <w:left w:val="none" w:sz="0" w:space="0" w:color="auto"/>
        <w:bottom w:val="none" w:sz="0" w:space="0" w:color="auto"/>
        <w:right w:val="none" w:sz="0" w:space="0" w:color="auto"/>
      </w:divBdr>
    </w:div>
    <w:div w:id="609632024">
      <w:bodyDiv w:val="1"/>
      <w:marLeft w:val="0"/>
      <w:marRight w:val="0"/>
      <w:marTop w:val="0"/>
      <w:marBottom w:val="0"/>
      <w:divBdr>
        <w:top w:val="none" w:sz="0" w:space="0" w:color="auto"/>
        <w:left w:val="none" w:sz="0" w:space="0" w:color="auto"/>
        <w:bottom w:val="none" w:sz="0" w:space="0" w:color="auto"/>
        <w:right w:val="none" w:sz="0" w:space="0" w:color="auto"/>
      </w:divBdr>
    </w:div>
    <w:div w:id="609777651">
      <w:bodyDiv w:val="1"/>
      <w:marLeft w:val="0"/>
      <w:marRight w:val="0"/>
      <w:marTop w:val="0"/>
      <w:marBottom w:val="0"/>
      <w:divBdr>
        <w:top w:val="none" w:sz="0" w:space="0" w:color="auto"/>
        <w:left w:val="none" w:sz="0" w:space="0" w:color="auto"/>
        <w:bottom w:val="none" w:sz="0" w:space="0" w:color="auto"/>
        <w:right w:val="none" w:sz="0" w:space="0" w:color="auto"/>
      </w:divBdr>
    </w:div>
    <w:div w:id="609818939">
      <w:bodyDiv w:val="1"/>
      <w:marLeft w:val="0"/>
      <w:marRight w:val="0"/>
      <w:marTop w:val="0"/>
      <w:marBottom w:val="0"/>
      <w:divBdr>
        <w:top w:val="none" w:sz="0" w:space="0" w:color="auto"/>
        <w:left w:val="none" w:sz="0" w:space="0" w:color="auto"/>
        <w:bottom w:val="none" w:sz="0" w:space="0" w:color="auto"/>
        <w:right w:val="none" w:sz="0" w:space="0" w:color="auto"/>
      </w:divBdr>
    </w:div>
    <w:div w:id="610360448">
      <w:bodyDiv w:val="1"/>
      <w:marLeft w:val="0"/>
      <w:marRight w:val="0"/>
      <w:marTop w:val="0"/>
      <w:marBottom w:val="0"/>
      <w:divBdr>
        <w:top w:val="none" w:sz="0" w:space="0" w:color="auto"/>
        <w:left w:val="none" w:sz="0" w:space="0" w:color="auto"/>
        <w:bottom w:val="none" w:sz="0" w:space="0" w:color="auto"/>
        <w:right w:val="none" w:sz="0" w:space="0" w:color="auto"/>
      </w:divBdr>
    </w:div>
    <w:div w:id="610549244">
      <w:bodyDiv w:val="1"/>
      <w:marLeft w:val="0"/>
      <w:marRight w:val="0"/>
      <w:marTop w:val="0"/>
      <w:marBottom w:val="0"/>
      <w:divBdr>
        <w:top w:val="none" w:sz="0" w:space="0" w:color="auto"/>
        <w:left w:val="none" w:sz="0" w:space="0" w:color="auto"/>
        <w:bottom w:val="none" w:sz="0" w:space="0" w:color="auto"/>
        <w:right w:val="none" w:sz="0" w:space="0" w:color="auto"/>
      </w:divBdr>
    </w:div>
    <w:div w:id="610746518">
      <w:bodyDiv w:val="1"/>
      <w:marLeft w:val="0"/>
      <w:marRight w:val="0"/>
      <w:marTop w:val="0"/>
      <w:marBottom w:val="0"/>
      <w:divBdr>
        <w:top w:val="none" w:sz="0" w:space="0" w:color="auto"/>
        <w:left w:val="none" w:sz="0" w:space="0" w:color="auto"/>
        <w:bottom w:val="none" w:sz="0" w:space="0" w:color="auto"/>
        <w:right w:val="none" w:sz="0" w:space="0" w:color="auto"/>
      </w:divBdr>
    </w:div>
    <w:div w:id="610824169">
      <w:bodyDiv w:val="1"/>
      <w:marLeft w:val="0"/>
      <w:marRight w:val="0"/>
      <w:marTop w:val="0"/>
      <w:marBottom w:val="0"/>
      <w:divBdr>
        <w:top w:val="none" w:sz="0" w:space="0" w:color="auto"/>
        <w:left w:val="none" w:sz="0" w:space="0" w:color="auto"/>
        <w:bottom w:val="none" w:sz="0" w:space="0" w:color="auto"/>
        <w:right w:val="none" w:sz="0" w:space="0" w:color="auto"/>
      </w:divBdr>
    </w:div>
    <w:div w:id="610824875">
      <w:bodyDiv w:val="1"/>
      <w:marLeft w:val="0"/>
      <w:marRight w:val="0"/>
      <w:marTop w:val="0"/>
      <w:marBottom w:val="0"/>
      <w:divBdr>
        <w:top w:val="none" w:sz="0" w:space="0" w:color="auto"/>
        <w:left w:val="none" w:sz="0" w:space="0" w:color="auto"/>
        <w:bottom w:val="none" w:sz="0" w:space="0" w:color="auto"/>
        <w:right w:val="none" w:sz="0" w:space="0" w:color="auto"/>
      </w:divBdr>
    </w:div>
    <w:div w:id="610935677">
      <w:bodyDiv w:val="1"/>
      <w:marLeft w:val="0"/>
      <w:marRight w:val="0"/>
      <w:marTop w:val="0"/>
      <w:marBottom w:val="0"/>
      <w:divBdr>
        <w:top w:val="none" w:sz="0" w:space="0" w:color="auto"/>
        <w:left w:val="none" w:sz="0" w:space="0" w:color="auto"/>
        <w:bottom w:val="none" w:sz="0" w:space="0" w:color="auto"/>
        <w:right w:val="none" w:sz="0" w:space="0" w:color="auto"/>
      </w:divBdr>
    </w:div>
    <w:div w:id="611059439">
      <w:bodyDiv w:val="1"/>
      <w:marLeft w:val="0"/>
      <w:marRight w:val="0"/>
      <w:marTop w:val="0"/>
      <w:marBottom w:val="0"/>
      <w:divBdr>
        <w:top w:val="none" w:sz="0" w:space="0" w:color="auto"/>
        <w:left w:val="none" w:sz="0" w:space="0" w:color="auto"/>
        <w:bottom w:val="none" w:sz="0" w:space="0" w:color="auto"/>
        <w:right w:val="none" w:sz="0" w:space="0" w:color="auto"/>
      </w:divBdr>
    </w:div>
    <w:div w:id="611135959">
      <w:bodyDiv w:val="1"/>
      <w:marLeft w:val="0"/>
      <w:marRight w:val="0"/>
      <w:marTop w:val="0"/>
      <w:marBottom w:val="0"/>
      <w:divBdr>
        <w:top w:val="none" w:sz="0" w:space="0" w:color="auto"/>
        <w:left w:val="none" w:sz="0" w:space="0" w:color="auto"/>
        <w:bottom w:val="none" w:sz="0" w:space="0" w:color="auto"/>
        <w:right w:val="none" w:sz="0" w:space="0" w:color="auto"/>
      </w:divBdr>
    </w:div>
    <w:div w:id="611211308">
      <w:bodyDiv w:val="1"/>
      <w:marLeft w:val="0"/>
      <w:marRight w:val="0"/>
      <w:marTop w:val="0"/>
      <w:marBottom w:val="0"/>
      <w:divBdr>
        <w:top w:val="none" w:sz="0" w:space="0" w:color="auto"/>
        <w:left w:val="none" w:sz="0" w:space="0" w:color="auto"/>
        <w:bottom w:val="none" w:sz="0" w:space="0" w:color="auto"/>
        <w:right w:val="none" w:sz="0" w:space="0" w:color="auto"/>
      </w:divBdr>
    </w:div>
    <w:div w:id="611479666">
      <w:bodyDiv w:val="1"/>
      <w:marLeft w:val="0"/>
      <w:marRight w:val="0"/>
      <w:marTop w:val="0"/>
      <w:marBottom w:val="0"/>
      <w:divBdr>
        <w:top w:val="none" w:sz="0" w:space="0" w:color="auto"/>
        <w:left w:val="none" w:sz="0" w:space="0" w:color="auto"/>
        <w:bottom w:val="none" w:sz="0" w:space="0" w:color="auto"/>
        <w:right w:val="none" w:sz="0" w:space="0" w:color="auto"/>
      </w:divBdr>
    </w:div>
    <w:div w:id="611785995">
      <w:bodyDiv w:val="1"/>
      <w:marLeft w:val="0"/>
      <w:marRight w:val="0"/>
      <w:marTop w:val="0"/>
      <w:marBottom w:val="0"/>
      <w:divBdr>
        <w:top w:val="none" w:sz="0" w:space="0" w:color="auto"/>
        <w:left w:val="none" w:sz="0" w:space="0" w:color="auto"/>
        <w:bottom w:val="none" w:sz="0" w:space="0" w:color="auto"/>
        <w:right w:val="none" w:sz="0" w:space="0" w:color="auto"/>
      </w:divBdr>
    </w:div>
    <w:div w:id="611858681">
      <w:bodyDiv w:val="1"/>
      <w:marLeft w:val="0"/>
      <w:marRight w:val="0"/>
      <w:marTop w:val="0"/>
      <w:marBottom w:val="0"/>
      <w:divBdr>
        <w:top w:val="none" w:sz="0" w:space="0" w:color="auto"/>
        <w:left w:val="none" w:sz="0" w:space="0" w:color="auto"/>
        <w:bottom w:val="none" w:sz="0" w:space="0" w:color="auto"/>
        <w:right w:val="none" w:sz="0" w:space="0" w:color="auto"/>
      </w:divBdr>
    </w:div>
    <w:div w:id="611863314">
      <w:bodyDiv w:val="1"/>
      <w:marLeft w:val="0"/>
      <w:marRight w:val="0"/>
      <w:marTop w:val="0"/>
      <w:marBottom w:val="0"/>
      <w:divBdr>
        <w:top w:val="none" w:sz="0" w:space="0" w:color="auto"/>
        <w:left w:val="none" w:sz="0" w:space="0" w:color="auto"/>
        <w:bottom w:val="none" w:sz="0" w:space="0" w:color="auto"/>
        <w:right w:val="none" w:sz="0" w:space="0" w:color="auto"/>
      </w:divBdr>
    </w:div>
    <w:div w:id="612370159">
      <w:bodyDiv w:val="1"/>
      <w:marLeft w:val="0"/>
      <w:marRight w:val="0"/>
      <w:marTop w:val="0"/>
      <w:marBottom w:val="0"/>
      <w:divBdr>
        <w:top w:val="none" w:sz="0" w:space="0" w:color="auto"/>
        <w:left w:val="none" w:sz="0" w:space="0" w:color="auto"/>
        <w:bottom w:val="none" w:sz="0" w:space="0" w:color="auto"/>
        <w:right w:val="none" w:sz="0" w:space="0" w:color="auto"/>
      </w:divBdr>
    </w:div>
    <w:div w:id="612636843">
      <w:bodyDiv w:val="1"/>
      <w:marLeft w:val="0"/>
      <w:marRight w:val="0"/>
      <w:marTop w:val="0"/>
      <w:marBottom w:val="0"/>
      <w:divBdr>
        <w:top w:val="none" w:sz="0" w:space="0" w:color="auto"/>
        <w:left w:val="none" w:sz="0" w:space="0" w:color="auto"/>
        <w:bottom w:val="none" w:sz="0" w:space="0" w:color="auto"/>
        <w:right w:val="none" w:sz="0" w:space="0" w:color="auto"/>
      </w:divBdr>
    </w:div>
    <w:div w:id="613175378">
      <w:bodyDiv w:val="1"/>
      <w:marLeft w:val="0"/>
      <w:marRight w:val="0"/>
      <w:marTop w:val="0"/>
      <w:marBottom w:val="0"/>
      <w:divBdr>
        <w:top w:val="none" w:sz="0" w:space="0" w:color="auto"/>
        <w:left w:val="none" w:sz="0" w:space="0" w:color="auto"/>
        <w:bottom w:val="none" w:sz="0" w:space="0" w:color="auto"/>
        <w:right w:val="none" w:sz="0" w:space="0" w:color="auto"/>
      </w:divBdr>
    </w:div>
    <w:div w:id="613445779">
      <w:bodyDiv w:val="1"/>
      <w:marLeft w:val="0"/>
      <w:marRight w:val="0"/>
      <w:marTop w:val="0"/>
      <w:marBottom w:val="0"/>
      <w:divBdr>
        <w:top w:val="none" w:sz="0" w:space="0" w:color="auto"/>
        <w:left w:val="none" w:sz="0" w:space="0" w:color="auto"/>
        <w:bottom w:val="none" w:sz="0" w:space="0" w:color="auto"/>
        <w:right w:val="none" w:sz="0" w:space="0" w:color="auto"/>
      </w:divBdr>
    </w:div>
    <w:div w:id="613632439">
      <w:bodyDiv w:val="1"/>
      <w:marLeft w:val="0"/>
      <w:marRight w:val="0"/>
      <w:marTop w:val="0"/>
      <w:marBottom w:val="0"/>
      <w:divBdr>
        <w:top w:val="none" w:sz="0" w:space="0" w:color="auto"/>
        <w:left w:val="none" w:sz="0" w:space="0" w:color="auto"/>
        <w:bottom w:val="none" w:sz="0" w:space="0" w:color="auto"/>
        <w:right w:val="none" w:sz="0" w:space="0" w:color="auto"/>
      </w:divBdr>
    </w:div>
    <w:div w:id="613632889">
      <w:bodyDiv w:val="1"/>
      <w:marLeft w:val="0"/>
      <w:marRight w:val="0"/>
      <w:marTop w:val="0"/>
      <w:marBottom w:val="0"/>
      <w:divBdr>
        <w:top w:val="none" w:sz="0" w:space="0" w:color="auto"/>
        <w:left w:val="none" w:sz="0" w:space="0" w:color="auto"/>
        <w:bottom w:val="none" w:sz="0" w:space="0" w:color="auto"/>
        <w:right w:val="none" w:sz="0" w:space="0" w:color="auto"/>
      </w:divBdr>
    </w:div>
    <w:div w:id="613748689">
      <w:bodyDiv w:val="1"/>
      <w:marLeft w:val="0"/>
      <w:marRight w:val="0"/>
      <w:marTop w:val="0"/>
      <w:marBottom w:val="0"/>
      <w:divBdr>
        <w:top w:val="none" w:sz="0" w:space="0" w:color="auto"/>
        <w:left w:val="none" w:sz="0" w:space="0" w:color="auto"/>
        <w:bottom w:val="none" w:sz="0" w:space="0" w:color="auto"/>
        <w:right w:val="none" w:sz="0" w:space="0" w:color="auto"/>
      </w:divBdr>
    </w:div>
    <w:div w:id="613831176">
      <w:bodyDiv w:val="1"/>
      <w:marLeft w:val="0"/>
      <w:marRight w:val="0"/>
      <w:marTop w:val="0"/>
      <w:marBottom w:val="0"/>
      <w:divBdr>
        <w:top w:val="none" w:sz="0" w:space="0" w:color="auto"/>
        <w:left w:val="none" w:sz="0" w:space="0" w:color="auto"/>
        <w:bottom w:val="none" w:sz="0" w:space="0" w:color="auto"/>
        <w:right w:val="none" w:sz="0" w:space="0" w:color="auto"/>
      </w:divBdr>
    </w:div>
    <w:div w:id="613950883">
      <w:bodyDiv w:val="1"/>
      <w:marLeft w:val="0"/>
      <w:marRight w:val="0"/>
      <w:marTop w:val="0"/>
      <w:marBottom w:val="0"/>
      <w:divBdr>
        <w:top w:val="none" w:sz="0" w:space="0" w:color="auto"/>
        <w:left w:val="none" w:sz="0" w:space="0" w:color="auto"/>
        <w:bottom w:val="none" w:sz="0" w:space="0" w:color="auto"/>
        <w:right w:val="none" w:sz="0" w:space="0" w:color="auto"/>
      </w:divBdr>
    </w:div>
    <w:div w:id="614095949">
      <w:bodyDiv w:val="1"/>
      <w:marLeft w:val="0"/>
      <w:marRight w:val="0"/>
      <w:marTop w:val="0"/>
      <w:marBottom w:val="0"/>
      <w:divBdr>
        <w:top w:val="none" w:sz="0" w:space="0" w:color="auto"/>
        <w:left w:val="none" w:sz="0" w:space="0" w:color="auto"/>
        <w:bottom w:val="none" w:sz="0" w:space="0" w:color="auto"/>
        <w:right w:val="none" w:sz="0" w:space="0" w:color="auto"/>
      </w:divBdr>
    </w:div>
    <w:div w:id="614795845">
      <w:bodyDiv w:val="1"/>
      <w:marLeft w:val="0"/>
      <w:marRight w:val="0"/>
      <w:marTop w:val="0"/>
      <w:marBottom w:val="0"/>
      <w:divBdr>
        <w:top w:val="none" w:sz="0" w:space="0" w:color="auto"/>
        <w:left w:val="none" w:sz="0" w:space="0" w:color="auto"/>
        <w:bottom w:val="none" w:sz="0" w:space="0" w:color="auto"/>
        <w:right w:val="none" w:sz="0" w:space="0" w:color="auto"/>
      </w:divBdr>
    </w:div>
    <w:div w:id="615016779">
      <w:bodyDiv w:val="1"/>
      <w:marLeft w:val="0"/>
      <w:marRight w:val="0"/>
      <w:marTop w:val="0"/>
      <w:marBottom w:val="0"/>
      <w:divBdr>
        <w:top w:val="none" w:sz="0" w:space="0" w:color="auto"/>
        <w:left w:val="none" w:sz="0" w:space="0" w:color="auto"/>
        <w:bottom w:val="none" w:sz="0" w:space="0" w:color="auto"/>
        <w:right w:val="none" w:sz="0" w:space="0" w:color="auto"/>
      </w:divBdr>
    </w:div>
    <w:div w:id="615139480">
      <w:bodyDiv w:val="1"/>
      <w:marLeft w:val="0"/>
      <w:marRight w:val="0"/>
      <w:marTop w:val="0"/>
      <w:marBottom w:val="0"/>
      <w:divBdr>
        <w:top w:val="none" w:sz="0" w:space="0" w:color="auto"/>
        <w:left w:val="none" w:sz="0" w:space="0" w:color="auto"/>
        <w:bottom w:val="none" w:sz="0" w:space="0" w:color="auto"/>
        <w:right w:val="none" w:sz="0" w:space="0" w:color="auto"/>
      </w:divBdr>
    </w:div>
    <w:div w:id="615213710">
      <w:bodyDiv w:val="1"/>
      <w:marLeft w:val="0"/>
      <w:marRight w:val="0"/>
      <w:marTop w:val="0"/>
      <w:marBottom w:val="0"/>
      <w:divBdr>
        <w:top w:val="none" w:sz="0" w:space="0" w:color="auto"/>
        <w:left w:val="none" w:sz="0" w:space="0" w:color="auto"/>
        <w:bottom w:val="none" w:sz="0" w:space="0" w:color="auto"/>
        <w:right w:val="none" w:sz="0" w:space="0" w:color="auto"/>
      </w:divBdr>
    </w:div>
    <w:div w:id="615216996">
      <w:bodyDiv w:val="1"/>
      <w:marLeft w:val="0"/>
      <w:marRight w:val="0"/>
      <w:marTop w:val="0"/>
      <w:marBottom w:val="0"/>
      <w:divBdr>
        <w:top w:val="none" w:sz="0" w:space="0" w:color="auto"/>
        <w:left w:val="none" w:sz="0" w:space="0" w:color="auto"/>
        <w:bottom w:val="none" w:sz="0" w:space="0" w:color="auto"/>
        <w:right w:val="none" w:sz="0" w:space="0" w:color="auto"/>
      </w:divBdr>
    </w:div>
    <w:div w:id="615332948">
      <w:bodyDiv w:val="1"/>
      <w:marLeft w:val="0"/>
      <w:marRight w:val="0"/>
      <w:marTop w:val="0"/>
      <w:marBottom w:val="0"/>
      <w:divBdr>
        <w:top w:val="none" w:sz="0" w:space="0" w:color="auto"/>
        <w:left w:val="none" w:sz="0" w:space="0" w:color="auto"/>
        <w:bottom w:val="none" w:sz="0" w:space="0" w:color="auto"/>
        <w:right w:val="none" w:sz="0" w:space="0" w:color="auto"/>
      </w:divBdr>
    </w:div>
    <w:div w:id="615598584">
      <w:bodyDiv w:val="1"/>
      <w:marLeft w:val="0"/>
      <w:marRight w:val="0"/>
      <w:marTop w:val="0"/>
      <w:marBottom w:val="0"/>
      <w:divBdr>
        <w:top w:val="none" w:sz="0" w:space="0" w:color="auto"/>
        <w:left w:val="none" w:sz="0" w:space="0" w:color="auto"/>
        <w:bottom w:val="none" w:sz="0" w:space="0" w:color="auto"/>
        <w:right w:val="none" w:sz="0" w:space="0" w:color="auto"/>
      </w:divBdr>
    </w:div>
    <w:div w:id="616058890">
      <w:bodyDiv w:val="1"/>
      <w:marLeft w:val="0"/>
      <w:marRight w:val="0"/>
      <w:marTop w:val="0"/>
      <w:marBottom w:val="0"/>
      <w:divBdr>
        <w:top w:val="none" w:sz="0" w:space="0" w:color="auto"/>
        <w:left w:val="none" w:sz="0" w:space="0" w:color="auto"/>
        <w:bottom w:val="none" w:sz="0" w:space="0" w:color="auto"/>
        <w:right w:val="none" w:sz="0" w:space="0" w:color="auto"/>
      </w:divBdr>
    </w:div>
    <w:div w:id="616059666">
      <w:bodyDiv w:val="1"/>
      <w:marLeft w:val="0"/>
      <w:marRight w:val="0"/>
      <w:marTop w:val="0"/>
      <w:marBottom w:val="0"/>
      <w:divBdr>
        <w:top w:val="none" w:sz="0" w:space="0" w:color="auto"/>
        <w:left w:val="none" w:sz="0" w:space="0" w:color="auto"/>
        <w:bottom w:val="none" w:sz="0" w:space="0" w:color="auto"/>
        <w:right w:val="none" w:sz="0" w:space="0" w:color="auto"/>
      </w:divBdr>
    </w:div>
    <w:div w:id="616179306">
      <w:bodyDiv w:val="1"/>
      <w:marLeft w:val="0"/>
      <w:marRight w:val="0"/>
      <w:marTop w:val="0"/>
      <w:marBottom w:val="0"/>
      <w:divBdr>
        <w:top w:val="none" w:sz="0" w:space="0" w:color="auto"/>
        <w:left w:val="none" w:sz="0" w:space="0" w:color="auto"/>
        <w:bottom w:val="none" w:sz="0" w:space="0" w:color="auto"/>
        <w:right w:val="none" w:sz="0" w:space="0" w:color="auto"/>
      </w:divBdr>
    </w:div>
    <w:div w:id="616301832">
      <w:bodyDiv w:val="1"/>
      <w:marLeft w:val="0"/>
      <w:marRight w:val="0"/>
      <w:marTop w:val="0"/>
      <w:marBottom w:val="0"/>
      <w:divBdr>
        <w:top w:val="none" w:sz="0" w:space="0" w:color="auto"/>
        <w:left w:val="none" w:sz="0" w:space="0" w:color="auto"/>
        <w:bottom w:val="none" w:sz="0" w:space="0" w:color="auto"/>
        <w:right w:val="none" w:sz="0" w:space="0" w:color="auto"/>
      </w:divBdr>
    </w:div>
    <w:div w:id="616448644">
      <w:bodyDiv w:val="1"/>
      <w:marLeft w:val="0"/>
      <w:marRight w:val="0"/>
      <w:marTop w:val="0"/>
      <w:marBottom w:val="0"/>
      <w:divBdr>
        <w:top w:val="none" w:sz="0" w:space="0" w:color="auto"/>
        <w:left w:val="none" w:sz="0" w:space="0" w:color="auto"/>
        <w:bottom w:val="none" w:sz="0" w:space="0" w:color="auto"/>
        <w:right w:val="none" w:sz="0" w:space="0" w:color="auto"/>
      </w:divBdr>
    </w:div>
    <w:div w:id="616641605">
      <w:bodyDiv w:val="1"/>
      <w:marLeft w:val="0"/>
      <w:marRight w:val="0"/>
      <w:marTop w:val="0"/>
      <w:marBottom w:val="0"/>
      <w:divBdr>
        <w:top w:val="none" w:sz="0" w:space="0" w:color="auto"/>
        <w:left w:val="none" w:sz="0" w:space="0" w:color="auto"/>
        <w:bottom w:val="none" w:sz="0" w:space="0" w:color="auto"/>
        <w:right w:val="none" w:sz="0" w:space="0" w:color="auto"/>
      </w:divBdr>
    </w:div>
    <w:div w:id="616647352">
      <w:bodyDiv w:val="1"/>
      <w:marLeft w:val="0"/>
      <w:marRight w:val="0"/>
      <w:marTop w:val="0"/>
      <w:marBottom w:val="0"/>
      <w:divBdr>
        <w:top w:val="none" w:sz="0" w:space="0" w:color="auto"/>
        <w:left w:val="none" w:sz="0" w:space="0" w:color="auto"/>
        <w:bottom w:val="none" w:sz="0" w:space="0" w:color="auto"/>
        <w:right w:val="none" w:sz="0" w:space="0" w:color="auto"/>
      </w:divBdr>
    </w:div>
    <w:div w:id="617106545">
      <w:bodyDiv w:val="1"/>
      <w:marLeft w:val="0"/>
      <w:marRight w:val="0"/>
      <w:marTop w:val="0"/>
      <w:marBottom w:val="0"/>
      <w:divBdr>
        <w:top w:val="none" w:sz="0" w:space="0" w:color="auto"/>
        <w:left w:val="none" w:sz="0" w:space="0" w:color="auto"/>
        <w:bottom w:val="none" w:sz="0" w:space="0" w:color="auto"/>
        <w:right w:val="none" w:sz="0" w:space="0" w:color="auto"/>
      </w:divBdr>
    </w:div>
    <w:div w:id="617297758">
      <w:bodyDiv w:val="1"/>
      <w:marLeft w:val="0"/>
      <w:marRight w:val="0"/>
      <w:marTop w:val="0"/>
      <w:marBottom w:val="0"/>
      <w:divBdr>
        <w:top w:val="none" w:sz="0" w:space="0" w:color="auto"/>
        <w:left w:val="none" w:sz="0" w:space="0" w:color="auto"/>
        <w:bottom w:val="none" w:sz="0" w:space="0" w:color="auto"/>
        <w:right w:val="none" w:sz="0" w:space="0" w:color="auto"/>
      </w:divBdr>
    </w:div>
    <w:div w:id="617375587">
      <w:bodyDiv w:val="1"/>
      <w:marLeft w:val="0"/>
      <w:marRight w:val="0"/>
      <w:marTop w:val="0"/>
      <w:marBottom w:val="0"/>
      <w:divBdr>
        <w:top w:val="none" w:sz="0" w:space="0" w:color="auto"/>
        <w:left w:val="none" w:sz="0" w:space="0" w:color="auto"/>
        <w:bottom w:val="none" w:sz="0" w:space="0" w:color="auto"/>
        <w:right w:val="none" w:sz="0" w:space="0" w:color="auto"/>
      </w:divBdr>
    </w:div>
    <w:div w:id="617490993">
      <w:bodyDiv w:val="1"/>
      <w:marLeft w:val="0"/>
      <w:marRight w:val="0"/>
      <w:marTop w:val="0"/>
      <w:marBottom w:val="0"/>
      <w:divBdr>
        <w:top w:val="none" w:sz="0" w:space="0" w:color="auto"/>
        <w:left w:val="none" w:sz="0" w:space="0" w:color="auto"/>
        <w:bottom w:val="none" w:sz="0" w:space="0" w:color="auto"/>
        <w:right w:val="none" w:sz="0" w:space="0" w:color="auto"/>
      </w:divBdr>
    </w:div>
    <w:div w:id="617612042">
      <w:bodyDiv w:val="1"/>
      <w:marLeft w:val="0"/>
      <w:marRight w:val="0"/>
      <w:marTop w:val="0"/>
      <w:marBottom w:val="0"/>
      <w:divBdr>
        <w:top w:val="none" w:sz="0" w:space="0" w:color="auto"/>
        <w:left w:val="none" w:sz="0" w:space="0" w:color="auto"/>
        <w:bottom w:val="none" w:sz="0" w:space="0" w:color="auto"/>
        <w:right w:val="none" w:sz="0" w:space="0" w:color="auto"/>
      </w:divBdr>
    </w:div>
    <w:div w:id="617641626">
      <w:bodyDiv w:val="1"/>
      <w:marLeft w:val="0"/>
      <w:marRight w:val="0"/>
      <w:marTop w:val="0"/>
      <w:marBottom w:val="0"/>
      <w:divBdr>
        <w:top w:val="none" w:sz="0" w:space="0" w:color="auto"/>
        <w:left w:val="none" w:sz="0" w:space="0" w:color="auto"/>
        <w:bottom w:val="none" w:sz="0" w:space="0" w:color="auto"/>
        <w:right w:val="none" w:sz="0" w:space="0" w:color="auto"/>
      </w:divBdr>
    </w:div>
    <w:div w:id="617759673">
      <w:bodyDiv w:val="1"/>
      <w:marLeft w:val="0"/>
      <w:marRight w:val="0"/>
      <w:marTop w:val="0"/>
      <w:marBottom w:val="0"/>
      <w:divBdr>
        <w:top w:val="none" w:sz="0" w:space="0" w:color="auto"/>
        <w:left w:val="none" w:sz="0" w:space="0" w:color="auto"/>
        <w:bottom w:val="none" w:sz="0" w:space="0" w:color="auto"/>
        <w:right w:val="none" w:sz="0" w:space="0" w:color="auto"/>
      </w:divBdr>
    </w:div>
    <w:div w:id="617762628">
      <w:bodyDiv w:val="1"/>
      <w:marLeft w:val="0"/>
      <w:marRight w:val="0"/>
      <w:marTop w:val="0"/>
      <w:marBottom w:val="0"/>
      <w:divBdr>
        <w:top w:val="none" w:sz="0" w:space="0" w:color="auto"/>
        <w:left w:val="none" w:sz="0" w:space="0" w:color="auto"/>
        <w:bottom w:val="none" w:sz="0" w:space="0" w:color="auto"/>
        <w:right w:val="none" w:sz="0" w:space="0" w:color="auto"/>
      </w:divBdr>
    </w:div>
    <w:div w:id="618100207">
      <w:bodyDiv w:val="1"/>
      <w:marLeft w:val="0"/>
      <w:marRight w:val="0"/>
      <w:marTop w:val="0"/>
      <w:marBottom w:val="0"/>
      <w:divBdr>
        <w:top w:val="none" w:sz="0" w:space="0" w:color="auto"/>
        <w:left w:val="none" w:sz="0" w:space="0" w:color="auto"/>
        <w:bottom w:val="none" w:sz="0" w:space="0" w:color="auto"/>
        <w:right w:val="none" w:sz="0" w:space="0" w:color="auto"/>
      </w:divBdr>
    </w:div>
    <w:div w:id="618994126">
      <w:bodyDiv w:val="1"/>
      <w:marLeft w:val="0"/>
      <w:marRight w:val="0"/>
      <w:marTop w:val="0"/>
      <w:marBottom w:val="0"/>
      <w:divBdr>
        <w:top w:val="none" w:sz="0" w:space="0" w:color="auto"/>
        <w:left w:val="none" w:sz="0" w:space="0" w:color="auto"/>
        <w:bottom w:val="none" w:sz="0" w:space="0" w:color="auto"/>
        <w:right w:val="none" w:sz="0" w:space="0" w:color="auto"/>
      </w:divBdr>
    </w:div>
    <w:div w:id="619527894">
      <w:bodyDiv w:val="1"/>
      <w:marLeft w:val="0"/>
      <w:marRight w:val="0"/>
      <w:marTop w:val="0"/>
      <w:marBottom w:val="0"/>
      <w:divBdr>
        <w:top w:val="none" w:sz="0" w:space="0" w:color="auto"/>
        <w:left w:val="none" w:sz="0" w:space="0" w:color="auto"/>
        <w:bottom w:val="none" w:sz="0" w:space="0" w:color="auto"/>
        <w:right w:val="none" w:sz="0" w:space="0" w:color="auto"/>
      </w:divBdr>
    </w:div>
    <w:div w:id="619609152">
      <w:bodyDiv w:val="1"/>
      <w:marLeft w:val="0"/>
      <w:marRight w:val="0"/>
      <w:marTop w:val="0"/>
      <w:marBottom w:val="0"/>
      <w:divBdr>
        <w:top w:val="none" w:sz="0" w:space="0" w:color="auto"/>
        <w:left w:val="none" w:sz="0" w:space="0" w:color="auto"/>
        <w:bottom w:val="none" w:sz="0" w:space="0" w:color="auto"/>
        <w:right w:val="none" w:sz="0" w:space="0" w:color="auto"/>
      </w:divBdr>
    </w:div>
    <w:div w:id="619610033">
      <w:bodyDiv w:val="1"/>
      <w:marLeft w:val="0"/>
      <w:marRight w:val="0"/>
      <w:marTop w:val="0"/>
      <w:marBottom w:val="0"/>
      <w:divBdr>
        <w:top w:val="none" w:sz="0" w:space="0" w:color="auto"/>
        <w:left w:val="none" w:sz="0" w:space="0" w:color="auto"/>
        <w:bottom w:val="none" w:sz="0" w:space="0" w:color="auto"/>
        <w:right w:val="none" w:sz="0" w:space="0" w:color="auto"/>
      </w:divBdr>
    </w:div>
    <w:div w:id="619653290">
      <w:bodyDiv w:val="1"/>
      <w:marLeft w:val="0"/>
      <w:marRight w:val="0"/>
      <w:marTop w:val="0"/>
      <w:marBottom w:val="0"/>
      <w:divBdr>
        <w:top w:val="none" w:sz="0" w:space="0" w:color="auto"/>
        <w:left w:val="none" w:sz="0" w:space="0" w:color="auto"/>
        <w:bottom w:val="none" w:sz="0" w:space="0" w:color="auto"/>
        <w:right w:val="none" w:sz="0" w:space="0" w:color="auto"/>
      </w:divBdr>
    </w:div>
    <w:div w:id="620377618">
      <w:bodyDiv w:val="1"/>
      <w:marLeft w:val="0"/>
      <w:marRight w:val="0"/>
      <w:marTop w:val="0"/>
      <w:marBottom w:val="0"/>
      <w:divBdr>
        <w:top w:val="none" w:sz="0" w:space="0" w:color="auto"/>
        <w:left w:val="none" w:sz="0" w:space="0" w:color="auto"/>
        <w:bottom w:val="none" w:sz="0" w:space="0" w:color="auto"/>
        <w:right w:val="none" w:sz="0" w:space="0" w:color="auto"/>
      </w:divBdr>
    </w:div>
    <w:div w:id="620380727">
      <w:bodyDiv w:val="1"/>
      <w:marLeft w:val="0"/>
      <w:marRight w:val="0"/>
      <w:marTop w:val="0"/>
      <w:marBottom w:val="0"/>
      <w:divBdr>
        <w:top w:val="none" w:sz="0" w:space="0" w:color="auto"/>
        <w:left w:val="none" w:sz="0" w:space="0" w:color="auto"/>
        <w:bottom w:val="none" w:sz="0" w:space="0" w:color="auto"/>
        <w:right w:val="none" w:sz="0" w:space="0" w:color="auto"/>
      </w:divBdr>
    </w:div>
    <w:div w:id="620499813">
      <w:bodyDiv w:val="1"/>
      <w:marLeft w:val="0"/>
      <w:marRight w:val="0"/>
      <w:marTop w:val="0"/>
      <w:marBottom w:val="0"/>
      <w:divBdr>
        <w:top w:val="none" w:sz="0" w:space="0" w:color="auto"/>
        <w:left w:val="none" w:sz="0" w:space="0" w:color="auto"/>
        <w:bottom w:val="none" w:sz="0" w:space="0" w:color="auto"/>
        <w:right w:val="none" w:sz="0" w:space="0" w:color="auto"/>
      </w:divBdr>
    </w:div>
    <w:div w:id="620918522">
      <w:bodyDiv w:val="1"/>
      <w:marLeft w:val="0"/>
      <w:marRight w:val="0"/>
      <w:marTop w:val="0"/>
      <w:marBottom w:val="0"/>
      <w:divBdr>
        <w:top w:val="none" w:sz="0" w:space="0" w:color="auto"/>
        <w:left w:val="none" w:sz="0" w:space="0" w:color="auto"/>
        <w:bottom w:val="none" w:sz="0" w:space="0" w:color="auto"/>
        <w:right w:val="none" w:sz="0" w:space="0" w:color="auto"/>
      </w:divBdr>
    </w:div>
    <w:div w:id="621230416">
      <w:bodyDiv w:val="1"/>
      <w:marLeft w:val="0"/>
      <w:marRight w:val="0"/>
      <w:marTop w:val="0"/>
      <w:marBottom w:val="0"/>
      <w:divBdr>
        <w:top w:val="none" w:sz="0" w:space="0" w:color="auto"/>
        <w:left w:val="none" w:sz="0" w:space="0" w:color="auto"/>
        <w:bottom w:val="none" w:sz="0" w:space="0" w:color="auto"/>
        <w:right w:val="none" w:sz="0" w:space="0" w:color="auto"/>
      </w:divBdr>
    </w:div>
    <w:div w:id="621232747">
      <w:bodyDiv w:val="1"/>
      <w:marLeft w:val="0"/>
      <w:marRight w:val="0"/>
      <w:marTop w:val="0"/>
      <w:marBottom w:val="0"/>
      <w:divBdr>
        <w:top w:val="none" w:sz="0" w:space="0" w:color="auto"/>
        <w:left w:val="none" w:sz="0" w:space="0" w:color="auto"/>
        <w:bottom w:val="none" w:sz="0" w:space="0" w:color="auto"/>
        <w:right w:val="none" w:sz="0" w:space="0" w:color="auto"/>
      </w:divBdr>
    </w:div>
    <w:div w:id="621301436">
      <w:bodyDiv w:val="1"/>
      <w:marLeft w:val="0"/>
      <w:marRight w:val="0"/>
      <w:marTop w:val="0"/>
      <w:marBottom w:val="0"/>
      <w:divBdr>
        <w:top w:val="none" w:sz="0" w:space="0" w:color="auto"/>
        <w:left w:val="none" w:sz="0" w:space="0" w:color="auto"/>
        <w:bottom w:val="none" w:sz="0" w:space="0" w:color="auto"/>
        <w:right w:val="none" w:sz="0" w:space="0" w:color="auto"/>
      </w:divBdr>
    </w:div>
    <w:div w:id="621427763">
      <w:bodyDiv w:val="1"/>
      <w:marLeft w:val="0"/>
      <w:marRight w:val="0"/>
      <w:marTop w:val="0"/>
      <w:marBottom w:val="0"/>
      <w:divBdr>
        <w:top w:val="none" w:sz="0" w:space="0" w:color="auto"/>
        <w:left w:val="none" w:sz="0" w:space="0" w:color="auto"/>
        <w:bottom w:val="none" w:sz="0" w:space="0" w:color="auto"/>
        <w:right w:val="none" w:sz="0" w:space="0" w:color="auto"/>
      </w:divBdr>
    </w:div>
    <w:div w:id="621614220">
      <w:bodyDiv w:val="1"/>
      <w:marLeft w:val="0"/>
      <w:marRight w:val="0"/>
      <w:marTop w:val="0"/>
      <w:marBottom w:val="0"/>
      <w:divBdr>
        <w:top w:val="none" w:sz="0" w:space="0" w:color="auto"/>
        <w:left w:val="none" w:sz="0" w:space="0" w:color="auto"/>
        <w:bottom w:val="none" w:sz="0" w:space="0" w:color="auto"/>
        <w:right w:val="none" w:sz="0" w:space="0" w:color="auto"/>
      </w:divBdr>
    </w:div>
    <w:div w:id="621688244">
      <w:bodyDiv w:val="1"/>
      <w:marLeft w:val="0"/>
      <w:marRight w:val="0"/>
      <w:marTop w:val="0"/>
      <w:marBottom w:val="0"/>
      <w:divBdr>
        <w:top w:val="none" w:sz="0" w:space="0" w:color="auto"/>
        <w:left w:val="none" w:sz="0" w:space="0" w:color="auto"/>
        <w:bottom w:val="none" w:sz="0" w:space="0" w:color="auto"/>
        <w:right w:val="none" w:sz="0" w:space="0" w:color="auto"/>
      </w:divBdr>
    </w:div>
    <w:div w:id="622080890">
      <w:bodyDiv w:val="1"/>
      <w:marLeft w:val="0"/>
      <w:marRight w:val="0"/>
      <w:marTop w:val="0"/>
      <w:marBottom w:val="0"/>
      <w:divBdr>
        <w:top w:val="none" w:sz="0" w:space="0" w:color="auto"/>
        <w:left w:val="none" w:sz="0" w:space="0" w:color="auto"/>
        <w:bottom w:val="none" w:sz="0" w:space="0" w:color="auto"/>
        <w:right w:val="none" w:sz="0" w:space="0" w:color="auto"/>
      </w:divBdr>
    </w:div>
    <w:div w:id="622158065">
      <w:bodyDiv w:val="1"/>
      <w:marLeft w:val="0"/>
      <w:marRight w:val="0"/>
      <w:marTop w:val="0"/>
      <w:marBottom w:val="0"/>
      <w:divBdr>
        <w:top w:val="none" w:sz="0" w:space="0" w:color="auto"/>
        <w:left w:val="none" w:sz="0" w:space="0" w:color="auto"/>
        <w:bottom w:val="none" w:sz="0" w:space="0" w:color="auto"/>
        <w:right w:val="none" w:sz="0" w:space="0" w:color="auto"/>
      </w:divBdr>
    </w:div>
    <w:div w:id="622199389">
      <w:bodyDiv w:val="1"/>
      <w:marLeft w:val="0"/>
      <w:marRight w:val="0"/>
      <w:marTop w:val="0"/>
      <w:marBottom w:val="0"/>
      <w:divBdr>
        <w:top w:val="none" w:sz="0" w:space="0" w:color="auto"/>
        <w:left w:val="none" w:sz="0" w:space="0" w:color="auto"/>
        <w:bottom w:val="none" w:sz="0" w:space="0" w:color="auto"/>
        <w:right w:val="none" w:sz="0" w:space="0" w:color="auto"/>
      </w:divBdr>
    </w:div>
    <w:div w:id="622663049">
      <w:bodyDiv w:val="1"/>
      <w:marLeft w:val="0"/>
      <w:marRight w:val="0"/>
      <w:marTop w:val="0"/>
      <w:marBottom w:val="0"/>
      <w:divBdr>
        <w:top w:val="none" w:sz="0" w:space="0" w:color="auto"/>
        <w:left w:val="none" w:sz="0" w:space="0" w:color="auto"/>
        <w:bottom w:val="none" w:sz="0" w:space="0" w:color="auto"/>
        <w:right w:val="none" w:sz="0" w:space="0" w:color="auto"/>
      </w:divBdr>
    </w:div>
    <w:div w:id="622733836">
      <w:bodyDiv w:val="1"/>
      <w:marLeft w:val="0"/>
      <w:marRight w:val="0"/>
      <w:marTop w:val="0"/>
      <w:marBottom w:val="0"/>
      <w:divBdr>
        <w:top w:val="none" w:sz="0" w:space="0" w:color="auto"/>
        <w:left w:val="none" w:sz="0" w:space="0" w:color="auto"/>
        <w:bottom w:val="none" w:sz="0" w:space="0" w:color="auto"/>
        <w:right w:val="none" w:sz="0" w:space="0" w:color="auto"/>
      </w:divBdr>
    </w:div>
    <w:div w:id="622926351">
      <w:bodyDiv w:val="1"/>
      <w:marLeft w:val="0"/>
      <w:marRight w:val="0"/>
      <w:marTop w:val="0"/>
      <w:marBottom w:val="0"/>
      <w:divBdr>
        <w:top w:val="none" w:sz="0" w:space="0" w:color="auto"/>
        <w:left w:val="none" w:sz="0" w:space="0" w:color="auto"/>
        <w:bottom w:val="none" w:sz="0" w:space="0" w:color="auto"/>
        <w:right w:val="none" w:sz="0" w:space="0" w:color="auto"/>
      </w:divBdr>
    </w:div>
    <w:div w:id="622999598">
      <w:bodyDiv w:val="1"/>
      <w:marLeft w:val="0"/>
      <w:marRight w:val="0"/>
      <w:marTop w:val="0"/>
      <w:marBottom w:val="0"/>
      <w:divBdr>
        <w:top w:val="none" w:sz="0" w:space="0" w:color="auto"/>
        <w:left w:val="none" w:sz="0" w:space="0" w:color="auto"/>
        <w:bottom w:val="none" w:sz="0" w:space="0" w:color="auto"/>
        <w:right w:val="none" w:sz="0" w:space="0" w:color="auto"/>
      </w:divBdr>
    </w:div>
    <w:div w:id="623074738">
      <w:bodyDiv w:val="1"/>
      <w:marLeft w:val="0"/>
      <w:marRight w:val="0"/>
      <w:marTop w:val="0"/>
      <w:marBottom w:val="0"/>
      <w:divBdr>
        <w:top w:val="none" w:sz="0" w:space="0" w:color="auto"/>
        <w:left w:val="none" w:sz="0" w:space="0" w:color="auto"/>
        <w:bottom w:val="none" w:sz="0" w:space="0" w:color="auto"/>
        <w:right w:val="none" w:sz="0" w:space="0" w:color="auto"/>
      </w:divBdr>
    </w:div>
    <w:div w:id="623078093">
      <w:bodyDiv w:val="1"/>
      <w:marLeft w:val="0"/>
      <w:marRight w:val="0"/>
      <w:marTop w:val="0"/>
      <w:marBottom w:val="0"/>
      <w:divBdr>
        <w:top w:val="none" w:sz="0" w:space="0" w:color="auto"/>
        <w:left w:val="none" w:sz="0" w:space="0" w:color="auto"/>
        <w:bottom w:val="none" w:sz="0" w:space="0" w:color="auto"/>
        <w:right w:val="none" w:sz="0" w:space="0" w:color="auto"/>
      </w:divBdr>
    </w:div>
    <w:div w:id="623267587">
      <w:bodyDiv w:val="1"/>
      <w:marLeft w:val="0"/>
      <w:marRight w:val="0"/>
      <w:marTop w:val="0"/>
      <w:marBottom w:val="0"/>
      <w:divBdr>
        <w:top w:val="none" w:sz="0" w:space="0" w:color="auto"/>
        <w:left w:val="none" w:sz="0" w:space="0" w:color="auto"/>
        <w:bottom w:val="none" w:sz="0" w:space="0" w:color="auto"/>
        <w:right w:val="none" w:sz="0" w:space="0" w:color="auto"/>
      </w:divBdr>
    </w:div>
    <w:div w:id="623341414">
      <w:bodyDiv w:val="1"/>
      <w:marLeft w:val="0"/>
      <w:marRight w:val="0"/>
      <w:marTop w:val="0"/>
      <w:marBottom w:val="0"/>
      <w:divBdr>
        <w:top w:val="none" w:sz="0" w:space="0" w:color="auto"/>
        <w:left w:val="none" w:sz="0" w:space="0" w:color="auto"/>
        <w:bottom w:val="none" w:sz="0" w:space="0" w:color="auto"/>
        <w:right w:val="none" w:sz="0" w:space="0" w:color="auto"/>
      </w:divBdr>
    </w:div>
    <w:div w:id="623464357">
      <w:bodyDiv w:val="1"/>
      <w:marLeft w:val="0"/>
      <w:marRight w:val="0"/>
      <w:marTop w:val="0"/>
      <w:marBottom w:val="0"/>
      <w:divBdr>
        <w:top w:val="none" w:sz="0" w:space="0" w:color="auto"/>
        <w:left w:val="none" w:sz="0" w:space="0" w:color="auto"/>
        <w:bottom w:val="none" w:sz="0" w:space="0" w:color="auto"/>
        <w:right w:val="none" w:sz="0" w:space="0" w:color="auto"/>
      </w:divBdr>
    </w:div>
    <w:div w:id="623511382">
      <w:bodyDiv w:val="1"/>
      <w:marLeft w:val="0"/>
      <w:marRight w:val="0"/>
      <w:marTop w:val="0"/>
      <w:marBottom w:val="0"/>
      <w:divBdr>
        <w:top w:val="none" w:sz="0" w:space="0" w:color="auto"/>
        <w:left w:val="none" w:sz="0" w:space="0" w:color="auto"/>
        <w:bottom w:val="none" w:sz="0" w:space="0" w:color="auto"/>
        <w:right w:val="none" w:sz="0" w:space="0" w:color="auto"/>
      </w:divBdr>
    </w:div>
    <w:div w:id="623538330">
      <w:bodyDiv w:val="1"/>
      <w:marLeft w:val="0"/>
      <w:marRight w:val="0"/>
      <w:marTop w:val="0"/>
      <w:marBottom w:val="0"/>
      <w:divBdr>
        <w:top w:val="none" w:sz="0" w:space="0" w:color="auto"/>
        <w:left w:val="none" w:sz="0" w:space="0" w:color="auto"/>
        <w:bottom w:val="none" w:sz="0" w:space="0" w:color="auto"/>
        <w:right w:val="none" w:sz="0" w:space="0" w:color="auto"/>
      </w:divBdr>
    </w:div>
    <w:div w:id="623581839">
      <w:bodyDiv w:val="1"/>
      <w:marLeft w:val="0"/>
      <w:marRight w:val="0"/>
      <w:marTop w:val="0"/>
      <w:marBottom w:val="0"/>
      <w:divBdr>
        <w:top w:val="none" w:sz="0" w:space="0" w:color="auto"/>
        <w:left w:val="none" w:sz="0" w:space="0" w:color="auto"/>
        <w:bottom w:val="none" w:sz="0" w:space="0" w:color="auto"/>
        <w:right w:val="none" w:sz="0" w:space="0" w:color="auto"/>
      </w:divBdr>
    </w:div>
    <w:div w:id="623581976">
      <w:bodyDiv w:val="1"/>
      <w:marLeft w:val="0"/>
      <w:marRight w:val="0"/>
      <w:marTop w:val="0"/>
      <w:marBottom w:val="0"/>
      <w:divBdr>
        <w:top w:val="none" w:sz="0" w:space="0" w:color="auto"/>
        <w:left w:val="none" w:sz="0" w:space="0" w:color="auto"/>
        <w:bottom w:val="none" w:sz="0" w:space="0" w:color="auto"/>
        <w:right w:val="none" w:sz="0" w:space="0" w:color="auto"/>
      </w:divBdr>
    </w:div>
    <w:div w:id="624044487">
      <w:bodyDiv w:val="1"/>
      <w:marLeft w:val="0"/>
      <w:marRight w:val="0"/>
      <w:marTop w:val="0"/>
      <w:marBottom w:val="0"/>
      <w:divBdr>
        <w:top w:val="none" w:sz="0" w:space="0" w:color="auto"/>
        <w:left w:val="none" w:sz="0" w:space="0" w:color="auto"/>
        <w:bottom w:val="none" w:sz="0" w:space="0" w:color="auto"/>
        <w:right w:val="none" w:sz="0" w:space="0" w:color="auto"/>
      </w:divBdr>
    </w:div>
    <w:div w:id="624117169">
      <w:bodyDiv w:val="1"/>
      <w:marLeft w:val="0"/>
      <w:marRight w:val="0"/>
      <w:marTop w:val="0"/>
      <w:marBottom w:val="0"/>
      <w:divBdr>
        <w:top w:val="none" w:sz="0" w:space="0" w:color="auto"/>
        <w:left w:val="none" w:sz="0" w:space="0" w:color="auto"/>
        <w:bottom w:val="none" w:sz="0" w:space="0" w:color="auto"/>
        <w:right w:val="none" w:sz="0" w:space="0" w:color="auto"/>
      </w:divBdr>
    </w:div>
    <w:div w:id="624122415">
      <w:bodyDiv w:val="1"/>
      <w:marLeft w:val="0"/>
      <w:marRight w:val="0"/>
      <w:marTop w:val="0"/>
      <w:marBottom w:val="0"/>
      <w:divBdr>
        <w:top w:val="none" w:sz="0" w:space="0" w:color="auto"/>
        <w:left w:val="none" w:sz="0" w:space="0" w:color="auto"/>
        <w:bottom w:val="none" w:sz="0" w:space="0" w:color="auto"/>
        <w:right w:val="none" w:sz="0" w:space="0" w:color="auto"/>
      </w:divBdr>
    </w:div>
    <w:div w:id="624237731">
      <w:bodyDiv w:val="1"/>
      <w:marLeft w:val="0"/>
      <w:marRight w:val="0"/>
      <w:marTop w:val="0"/>
      <w:marBottom w:val="0"/>
      <w:divBdr>
        <w:top w:val="none" w:sz="0" w:space="0" w:color="auto"/>
        <w:left w:val="none" w:sz="0" w:space="0" w:color="auto"/>
        <w:bottom w:val="none" w:sz="0" w:space="0" w:color="auto"/>
        <w:right w:val="none" w:sz="0" w:space="0" w:color="auto"/>
      </w:divBdr>
    </w:div>
    <w:div w:id="624311212">
      <w:bodyDiv w:val="1"/>
      <w:marLeft w:val="0"/>
      <w:marRight w:val="0"/>
      <w:marTop w:val="0"/>
      <w:marBottom w:val="0"/>
      <w:divBdr>
        <w:top w:val="none" w:sz="0" w:space="0" w:color="auto"/>
        <w:left w:val="none" w:sz="0" w:space="0" w:color="auto"/>
        <w:bottom w:val="none" w:sz="0" w:space="0" w:color="auto"/>
        <w:right w:val="none" w:sz="0" w:space="0" w:color="auto"/>
      </w:divBdr>
    </w:div>
    <w:div w:id="624387747">
      <w:bodyDiv w:val="1"/>
      <w:marLeft w:val="0"/>
      <w:marRight w:val="0"/>
      <w:marTop w:val="0"/>
      <w:marBottom w:val="0"/>
      <w:divBdr>
        <w:top w:val="none" w:sz="0" w:space="0" w:color="auto"/>
        <w:left w:val="none" w:sz="0" w:space="0" w:color="auto"/>
        <w:bottom w:val="none" w:sz="0" w:space="0" w:color="auto"/>
        <w:right w:val="none" w:sz="0" w:space="0" w:color="auto"/>
      </w:divBdr>
    </w:div>
    <w:div w:id="624430833">
      <w:bodyDiv w:val="1"/>
      <w:marLeft w:val="0"/>
      <w:marRight w:val="0"/>
      <w:marTop w:val="0"/>
      <w:marBottom w:val="0"/>
      <w:divBdr>
        <w:top w:val="none" w:sz="0" w:space="0" w:color="auto"/>
        <w:left w:val="none" w:sz="0" w:space="0" w:color="auto"/>
        <w:bottom w:val="none" w:sz="0" w:space="0" w:color="auto"/>
        <w:right w:val="none" w:sz="0" w:space="0" w:color="auto"/>
      </w:divBdr>
    </w:div>
    <w:div w:id="624694929">
      <w:bodyDiv w:val="1"/>
      <w:marLeft w:val="0"/>
      <w:marRight w:val="0"/>
      <w:marTop w:val="0"/>
      <w:marBottom w:val="0"/>
      <w:divBdr>
        <w:top w:val="none" w:sz="0" w:space="0" w:color="auto"/>
        <w:left w:val="none" w:sz="0" w:space="0" w:color="auto"/>
        <w:bottom w:val="none" w:sz="0" w:space="0" w:color="auto"/>
        <w:right w:val="none" w:sz="0" w:space="0" w:color="auto"/>
      </w:divBdr>
    </w:div>
    <w:div w:id="624698879">
      <w:bodyDiv w:val="1"/>
      <w:marLeft w:val="0"/>
      <w:marRight w:val="0"/>
      <w:marTop w:val="0"/>
      <w:marBottom w:val="0"/>
      <w:divBdr>
        <w:top w:val="none" w:sz="0" w:space="0" w:color="auto"/>
        <w:left w:val="none" w:sz="0" w:space="0" w:color="auto"/>
        <w:bottom w:val="none" w:sz="0" w:space="0" w:color="auto"/>
        <w:right w:val="none" w:sz="0" w:space="0" w:color="auto"/>
      </w:divBdr>
    </w:div>
    <w:div w:id="624702481">
      <w:bodyDiv w:val="1"/>
      <w:marLeft w:val="0"/>
      <w:marRight w:val="0"/>
      <w:marTop w:val="0"/>
      <w:marBottom w:val="0"/>
      <w:divBdr>
        <w:top w:val="none" w:sz="0" w:space="0" w:color="auto"/>
        <w:left w:val="none" w:sz="0" w:space="0" w:color="auto"/>
        <w:bottom w:val="none" w:sz="0" w:space="0" w:color="auto"/>
        <w:right w:val="none" w:sz="0" w:space="0" w:color="auto"/>
      </w:divBdr>
    </w:div>
    <w:div w:id="625088222">
      <w:bodyDiv w:val="1"/>
      <w:marLeft w:val="0"/>
      <w:marRight w:val="0"/>
      <w:marTop w:val="0"/>
      <w:marBottom w:val="0"/>
      <w:divBdr>
        <w:top w:val="none" w:sz="0" w:space="0" w:color="auto"/>
        <w:left w:val="none" w:sz="0" w:space="0" w:color="auto"/>
        <w:bottom w:val="none" w:sz="0" w:space="0" w:color="auto"/>
        <w:right w:val="none" w:sz="0" w:space="0" w:color="auto"/>
      </w:divBdr>
    </w:div>
    <w:div w:id="625157578">
      <w:bodyDiv w:val="1"/>
      <w:marLeft w:val="0"/>
      <w:marRight w:val="0"/>
      <w:marTop w:val="0"/>
      <w:marBottom w:val="0"/>
      <w:divBdr>
        <w:top w:val="none" w:sz="0" w:space="0" w:color="auto"/>
        <w:left w:val="none" w:sz="0" w:space="0" w:color="auto"/>
        <w:bottom w:val="none" w:sz="0" w:space="0" w:color="auto"/>
        <w:right w:val="none" w:sz="0" w:space="0" w:color="auto"/>
      </w:divBdr>
    </w:div>
    <w:div w:id="625237266">
      <w:bodyDiv w:val="1"/>
      <w:marLeft w:val="0"/>
      <w:marRight w:val="0"/>
      <w:marTop w:val="0"/>
      <w:marBottom w:val="0"/>
      <w:divBdr>
        <w:top w:val="none" w:sz="0" w:space="0" w:color="auto"/>
        <w:left w:val="none" w:sz="0" w:space="0" w:color="auto"/>
        <w:bottom w:val="none" w:sz="0" w:space="0" w:color="auto"/>
        <w:right w:val="none" w:sz="0" w:space="0" w:color="auto"/>
      </w:divBdr>
    </w:div>
    <w:div w:id="625433628">
      <w:bodyDiv w:val="1"/>
      <w:marLeft w:val="0"/>
      <w:marRight w:val="0"/>
      <w:marTop w:val="0"/>
      <w:marBottom w:val="0"/>
      <w:divBdr>
        <w:top w:val="none" w:sz="0" w:space="0" w:color="auto"/>
        <w:left w:val="none" w:sz="0" w:space="0" w:color="auto"/>
        <w:bottom w:val="none" w:sz="0" w:space="0" w:color="auto"/>
        <w:right w:val="none" w:sz="0" w:space="0" w:color="auto"/>
      </w:divBdr>
    </w:div>
    <w:div w:id="625624769">
      <w:bodyDiv w:val="1"/>
      <w:marLeft w:val="0"/>
      <w:marRight w:val="0"/>
      <w:marTop w:val="0"/>
      <w:marBottom w:val="0"/>
      <w:divBdr>
        <w:top w:val="none" w:sz="0" w:space="0" w:color="auto"/>
        <w:left w:val="none" w:sz="0" w:space="0" w:color="auto"/>
        <w:bottom w:val="none" w:sz="0" w:space="0" w:color="auto"/>
        <w:right w:val="none" w:sz="0" w:space="0" w:color="auto"/>
      </w:divBdr>
    </w:div>
    <w:div w:id="625624947">
      <w:bodyDiv w:val="1"/>
      <w:marLeft w:val="0"/>
      <w:marRight w:val="0"/>
      <w:marTop w:val="0"/>
      <w:marBottom w:val="0"/>
      <w:divBdr>
        <w:top w:val="none" w:sz="0" w:space="0" w:color="auto"/>
        <w:left w:val="none" w:sz="0" w:space="0" w:color="auto"/>
        <w:bottom w:val="none" w:sz="0" w:space="0" w:color="auto"/>
        <w:right w:val="none" w:sz="0" w:space="0" w:color="auto"/>
      </w:divBdr>
    </w:div>
    <w:div w:id="625625488">
      <w:bodyDiv w:val="1"/>
      <w:marLeft w:val="0"/>
      <w:marRight w:val="0"/>
      <w:marTop w:val="0"/>
      <w:marBottom w:val="0"/>
      <w:divBdr>
        <w:top w:val="none" w:sz="0" w:space="0" w:color="auto"/>
        <w:left w:val="none" w:sz="0" w:space="0" w:color="auto"/>
        <w:bottom w:val="none" w:sz="0" w:space="0" w:color="auto"/>
        <w:right w:val="none" w:sz="0" w:space="0" w:color="auto"/>
      </w:divBdr>
    </w:div>
    <w:div w:id="626081970">
      <w:bodyDiv w:val="1"/>
      <w:marLeft w:val="0"/>
      <w:marRight w:val="0"/>
      <w:marTop w:val="0"/>
      <w:marBottom w:val="0"/>
      <w:divBdr>
        <w:top w:val="none" w:sz="0" w:space="0" w:color="auto"/>
        <w:left w:val="none" w:sz="0" w:space="0" w:color="auto"/>
        <w:bottom w:val="none" w:sz="0" w:space="0" w:color="auto"/>
        <w:right w:val="none" w:sz="0" w:space="0" w:color="auto"/>
      </w:divBdr>
    </w:div>
    <w:div w:id="626131871">
      <w:bodyDiv w:val="1"/>
      <w:marLeft w:val="0"/>
      <w:marRight w:val="0"/>
      <w:marTop w:val="0"/>
      <w:marBottom w:val="0"/>
      <w:divBdr>
        <w:top w:val="none" w:sz="0" w:space="0" w:color="auto"/>
        <w:left w:val="none" w:sz="0" w:space="0" w:color="auto"/>
        <w:bottom w:val="none" w:sz="0" w:space="0" w:color="auto"/>
        <w:right w:val="none" w:sz="0" w:space="0" w:color="auto"/>
      </w:divBdr>
    </w:div>
    <w:div w:id="626204043">
      <w:bodyDiv w:val="1"/>
      <w:marLeft w:val="0"/>
      <w:marRight w:val="0"/>
      <w:marTop w:val="0"/>
      <w:marBottom w:val="0"/>
      <w:divBdr>
        <w:top w:val="none" w:sz="0" w:space="0" w:color="auto"/>
        <w:left w:val="none" w:sz="0" w:space="0" w:color="auto"/>
        <w:bottom w:val="none" w:sz="0" w:space="0" w:color="auto"/>
        <w:right w:val="none" w:sz="0" w:space="0" w:color="auto"/>
      </w:divBdr>
    </w:div>
    <w:div w:id="626473243">
      <w:bodyDiv w:val="1"/>
      <w:marLeft w:val="0"/>
      <w:marRight w:val="0"/>
      <w:marTop w:val="0"/>
      <w:marBottom w:val="0"/>
      <w:divBdr>
        <w:top w:val="none" w:sz="0" w:space="0" w:color="auto"/>
        <w:left w:val="none" w:sz="0" w:space="0" w:color="auto"/>
        <w:bottom w:val="none" w:sz="0" w:space="0" w:color="auto"/>
        <w:right w:val="none" w:sz="0" w:space="0" w:color="auto"/>
      </w:divBdr>
    </w:div>
    <w:div w:id="627014085">
      <w:bodyDiv w:val="1"/>
      <w:marLeft w:val="0"/>
      <w:marRight w:val="0"/>
      <w:marTop w:val="0"/>
      <w:marBottom w:val="0"/>
      <w:divBdr>
        <w:top w:val="none" w:sz="0" w:space="0" w:color="auto"/>
        <w:left w:val="none" w:sz="0" w:space="0" w:color="auto"/>
        <w:bottom w:val="none" w:sz="0" w:space="0" w:color="auto"/>
        <w:right w:val="none" w:sz="0" w:space="0" w:color="auto"/>
      </w:divBdr>
    </w:div>
    <w:div w:id="627902336">
      <w:bodyDiv w:val="1"/>
      <w:marLeft w:val="0"/>
      <w:marRight w:val="0"/>
      <w:marTop w:val="0"/>
      <w:marBottom w:val="0"/>
      <w:divBdr>
        <w:top w:val="none" w:sz="0" w:space="0" w:color="auto"/>
        <w:left w:val="none" w:sz="0" w:space="0" w:color="auto"/>
        <w:bottom w:val="none" w:sz="0" w:space="0" w:color="auto"/>
        <w:right w:val="none" w:sz="0" w:space="0" w:color="auto"/>
      </w:divBdr>
    </w:div>
    <w:div w:id="627971625">
      <w:bodyDiv w:val="1"/>
      <w:marLeft w:val="0"/>
      <w:marRight w:val="0"/>
      <w:marTop w:val="0"/>
      <w:marBottom w:val="0"/>
      <w:divBdr>
        <w:top w:val="none" w:sz="0" w:space="0" w:color="auto"/>
        <w:left w:val="none" w:sz="0" w:space="0" w:color="auto"/>
        <w:bottom w:val="none" w:sz="0" w:space="0" w:color="auto"/>
        <w:right w:val="none" w:sz="0" w:space="0" w:color="auto"/>
      </w:divBdr>
    </w:div>
    <w:div w:id="627973910">
      <w:bodyDiv w:val="1"/>
      <w:marLeft w:val="0"/>
      <w:marRight w:val="0"/>
      <w:marTop w:val="0"/>
      <w:marBottom w:val="0"/>
      <w:divBdr>
        <w:top w:val="none" w:sz="0" w:space="0" w:color="auto"/>
        <w:left w:val="none" w:sz="0" w:space="0" w:color="auto"/>
        <w:bottom w:val="none" w:sz="0" w:space="0" w:color="auto"/>
        <w:right w:val="none" w:sz="0" w:space="0" w:color="auto"/>
      </w:divBdr>
    </w:div>
    <w:div w:id="627978329">
      <w:bodyDiv w:val="1"/>
      <w:marLeft w:val="0"/>
      <w:marRight w:val="0"/>
      <w:marTop w:val="0"/>
      <w:marBottom w:val="0"/>
      <w:divBdr>
        <w:top w:val="none" w:sz="0" w:space="0" w:color="auto"/>
        <w:left w:val="none" w:sz="0" w:space="0" w:color="auto"/>
        <w:bottom w:val="none" w:sz="0" w:space="0" w:color="auto"/>
        <w:right w:val="none" w:sz="0" w:space="0" w:color="auto"/>
      </w:divBdr>
    </w:div>
    <w:div w:id="628169648">
      <w:bodyDiv w:val="1"/>
      <w:marLeft w:val="0"/>
      <w:marRight w:val="0"/>
      <w:marTop w:val="0"/>
      <w:marBottom w:val="0"/>
      <w:divBdr>
        <w:top w:val="none" w:sz="0" w:space="0" w:color="auto"/>
        <w:left w:val="none" w:sz="0" w:space="0" w:color="auto"/>
        <w:bottom w:val="none" w:sz="0" w:space="0" w:color="auto"/>
        <w:right w:val="none" w:sz="0" w:space="0" w:color="auto"/>
      </w:divBdr>
    </w:div>
    <w:div w:id="628242291">
      <w:bodyDiv w:val="1"/>
      <w:marLeft w:val="0"/>
      <w:marRight w:val="0"/>
      <w:marTop w:val="0"/>
      <w:marBottom w:val="0"/>
      <w:divBdr>
        <w:top w:val="none" w:sz="0" w:space="0" w:color="auto"/>
        <w:left w:val="none" w:sz="0" w:space="0" w:color="auto"/>
        <w:bottom w:val="none" w:sz="0" w:space="0" w:color="auto"/>
        <w:right w:val="none" w:sz="0" w:space="0" w:color="auto"/>
      </w:divBdr>
    </w:div>
    <w:div w:id="628243810">
      <w:bodyDiv w:val="1"/>
      <w:marLeft w:val="0"/>
      <w:marRight w:val="0"/>
      <w:marTop w:val="0"/>
      <w:marBottom w:val="0"/>
      <w:divBdr>
        <w:top w:val="none" w:sz="0" w:space="0" w:color="auto"/>
        <w:left w:val="none" w:sz="0" w:space="0" w:color="auto"/>
        <w:bottom w:val="none" w:sz="0" w:space="0" w:color="auto"/>
        <w:right w:val="none" w:sz="0" w:space="0" w:color="auto"/>
      </w:divBdr>
    </w:div>
    <w:div w:id="628509386">
      <w:bodyDiv w:val="1"/>
      <w:marLeft w:val="0"/>
      <w:marRight w:val="0"/>
      <w:marTop w:val="0"/>
      <w:marBottom w:val="0"/>
      <w:divBdr>
        <w:top w:val="none" w:sz="0" w:space="0" w:color="auto"/>
        <w:left w:val="none" w:sz="0" w:space="0" w:color="auto"/>
        <w:bottom w:val="none" w:sz="0" w:space="0" w:color="auto"/>
        <w:right w:val="none" w:sz="0" w:space="0" w:color="auto"/>
      </w:divBdr>
    </w:div>
    <w:div w:id="629097709">
      <w:bodyDiv w:val="1"/>
      <w:marLeft w:val="0"/>
      <w:marRight w:val="0"/>
      <w:marTop w:val="0"/>
      <w:marBottom w:val="0"/>
      <w:divBdr>
        <w:top w:val="none" w:sz="0" w:space="0" w:color="auto"/>
        <w:left w:val="none" w:sz="0" w:space="0" w:color="auto"/>
        <w:bottom w:val="none" w:sz="0" w:space="0" w:color="auto"/>
        <w:right w:val="none" w:sz="0" w:space="0" w:color="auto"/>
      </w:divBdr>
    </w:div>
    <w:div w:id="629242404">
      <w:bodyDiv w:val="1"/>
      <w:marLeft w:val="0"/>
      <w:marRight w:val="0"/>
      <w:marTop w:val="0"/>
      <w:marBottom w:val="0"/>
      <w:divBdr>
        <w:top w:val="none" w:sz="0" w:space="0" w:color="auto"/>
        <w:left w:val="none" w:sz="0" w:space="0" w:color="auto"/>
        <w:bottom w:val="none" w:sz="0" w:space="0" w:color="auto"/>
        <w:right w:val="none" w:sz="0" w:space="0" w:color="auto"/>
      </w:divBdr>
    </w:div>
    <w:div w:id="629360503">
      <w:bodyDiv w:val="1"/>
      <w:marLeft w:val="0"/>
      <w:marRight w:val="0"/>
      <w:marTop w:val="0"/>
      <w:marBottom w:val="0"/>
      <w:divBdr>
        <w:top w:val="none" w:sz="0" w:space="0" w:color="auto"/>
        <w:left w:val="none" w:sz="0" w:space="0" w:color="auto"/>
        <w:bottom w:val="none" w:sz="0" w:space="0" w:color="auto"/>
        <w:right w:val="none" w:sz="0" w:space="0" w:color="auto"/>
      </w:divBdr>
    </w:div>
    <w:div w:id="629408782">
      <w:bodyDiv w:val="1"/>
      <w:marLeft w:val="0"/>
      <w:marRight w:val="0"/>
      <w:marTop w:val="0"/>
      <w:marBottom w:val="0"/>
      <w:divBdr>
        <w:top w:val="none" w:sz="0" w:space="0" w:color="auto"/>
        <w:left w:val="none" w:sz="0" w:space="0" w:color="auto"/>
        <w:bottom w:val="none" w:sz="0" w:space="0" w:color="auto"/>
        <w:right w:val="none" w:sz="0" w:space="0" w:color="auto"/>
      </w:divBdr>
    </w:div>
    <w:div w:id="629481203">
      <w:bodyDiv w:val="1"/>
      <w:marLeft w:val="0"/>
      <w:marRight w:val="0"/>
      <w:marTop w:val="0"/>
      <w:marBottom w:val="0"/>
      <w:divBdr>
        <w:top w:val="none" w:sz="0" w:space="0" w:color="auto"/>
        <w:left w:val="none" w:sz="0" w:space="0" w:color="auto"/>
        <w:bottom w:val="none" w:sz="0" w:space="0" w:color="auto"/>
        <w:right w:val="none" w:sz="0" w:space="0" w:color="auto"/>
      </w:divBdr>
    </w:div>
    <w:div w:id="629897573">
      <w:bodyDiv w:val="1"/>
      <w:marLeft w:val="0"/>
      <w:marRight w:val="0"/>
      <w:marTop w:val="0"/>
      <w:marBottom w:val="0"/>
      <w:divBdr>
        <w:top w:val="none" w:sz="0" w:space="0" w:color="auto"/>
        <w:left w:val="none" w:sz="0" w:space="0" w:color="auto"/>
        <w:bottom w:val="none" w:sz="0" w:space="0" w:color="auto"/>
        <w:right w:val="none" w:sz="0" w:space="0" w:color="auto"/>
      </w:divBdr>
    </w:div>
    <w:div w:id="630669356">
      <w:bodyDiv w:val="1"/>
      <w:marLeft w:val="0"/>
      <w:marRight w:val="0"/>
      <w:marTop w:val="0"/>
      <w:marBottom w:val="0"/>
      <w:divBdr>
        <w:top w:val="none" w:sz="0" w:space="0" w:color="auto"/>
        <w:left w:val="none" w:sz="0" w:space="0" w:color="auto"/>
        <w:bottom w:val="none" w:sz="0" w:space="0" w:color="auto"/>
        <w:right w:val="none" w:sz="0" w:space="0" w:color="auto"/>
      </w:divBdr>
    </w:div>
    <w:div w:id="630719314">
      <w:bodyDiv w:val="1"/>
      <w:marLeft w:val="0"/>
      <w:marRight w:val="0"/>
      <w:marTop w:val="0"/>
      <w:marBottom w:val="0"/>
      <w:divBdr>
        <w:top w:val="none" w:sz="0" w:space="0" w:color="auto"/>
        <w:left w:val="none" w:sz="0" w:space="0" w:color="auto"/>
        <w:bottom w:val="none" w:sz="0" w:space="0" w:color="auto"/>
        <w:right w:val="none" w:sz="0" w:space="0" w:color="auto"/>
      </w:divBdr>
    </w:div>
    <w:div w:id="631131687">
      <w:bodyDiv w:val="1"/>
      <w:marLeft w:val="0"/>
      <w:marRight w:val="0"/>
      <w:marTop w:val="0"/>
      <w:marBottom w:val="0"/>
      <w:divBdr>
        <w:top w:val="none" w:sz="0" w:space="0" w:color="auto"/>
        <w:left w:val="none" w:sz="0" w:space="0" w:color="auto"/>
        <w:bottom w:val="none" w:sz="0" w:space="0" w:color="auto"/>
        <w:right w:val="none" w:sz="0" w:space="0" w:color="auto"/>
      </w:divBdr>
    </w:div>
    <w:div w:id="631251103">
      <w:bodyDiv w:val="1"/>
      <w:marLeft w:val="0"/>
      <w:marRight w:val="0"/>
      <w:marTop w:val="0"/>
      <w:marBottom w:val="0"/>
      <w:divBdr>
        <w:top w:val="none" w:sz="0" w:space="0" w:color="auto"/>
        <w:left w:val="none" w:sz="0" w:space="0" w:color="auto"/>
        <w:bottom w:val="none" w:sz="0" w:space="0" w:color="auto"/>
        <w:right w:val="none" w:sz="0" w:space="0" w:color="auto"/>
      </w:divBdr>
    </w:div>
    <w:div w:id="631331959">
      <w:bodyDiv w:val="1"/>
      <w:marLeft w:val="0"/>
      <w:marRight w:val="0"/>
      <w:marTop w:val="0"/>
      <w:marBottom w:val="0"/>
      <w:divBdr>
        <w:top w:val="none" w:sz="0" w:space="0" w:color="auto"/>
        <w:left w:val="none" w:sz="0" w:space="0" w:color="auto"/>
        <w:bottom w:val="none" w:sz="0" w:space="0" w:color="auto"/>
        <w:right w:val="none" w:sz="0" w:space="0" w:color="auto"/>
      </w:divBdr>
    </w:div>
    <w:div w:id="631515948">
      <w:bodyDiv w:val="1"/>
      <w:marLeft w:val="0"/>
      <w:marRight w:val="0"/>
      <w:marTop w:val="0"/>
      <w:marBottom w:val="0"/>
      <w:divBdr>
        <w:top w:val="none" w:sz="0" w:space="0" w:color="auto"/>
        <w:left w:val="none" w:sz="0" w:space="0" w:color="auto"/>
        <w:bottom w:val="none" w:sz="0" w:space="0" w:color="auto"/>
        <w:right w:val="none" w:sz="0" w:space="0" w:color="auto"/>
      </w:divBdr>
    </w:div>
    <w:div w:id="631523851">
      <w:bodyDiv w:val="1"/>
      <w:marLeft w:val="0"/>
      <w:marRight w:val="0"/>
      <w:marTop w:val="0"/>
      <w:marBottom w:val="0"/>
      <w:divBdr>
        <w:top w:val="none" w:sz="0" w:space="0" w:color="auto"/>
        <w:left w:val="none" w:sz="0" w:space="0" w:color="auto"/>
        <w:bottom w:val="none" w:sz="0" w:space="0" w:color="auto"/>
        <w:right w:val="none" w:sz="0" w:space="0" w:color="auto"/>
      </w:divBdr>
    </w:div>
    <w:div w:id="631714470">
      <w:bodyDiv w:val="1"/>
      <w:marLeft w:val="0"/>
      <w:marRight w:val="0"/>
      <w:marTop w:val="0"/>
      <w:marBottom w:val="0"/>
      <w:divBdr>
        <w:top w:val="none" w:sz="0" w:space="0" w:color="auto"/>
        <w:left w:val="none" w:sz="0" w:space="0" w:color="auto"/>
        <w:bottom w:val="none" w:sz="0" w:space="0" w:color="auto"/>
        <w:right w:val="none" w:sz="0" w:space="0" w:color="auto"/>
      </w:divBdr>
    </w:div>
    <w:div w:id="631793377">
      <w:bodyDiv w:val="1"/>
      <w:marLeft w:val="0"/>
      <w:marRight w:val="0"/>
      <w:marTop w:val="0"/>
      <w:marBottom w:val="0"/>
      <w:divBdr>
        <w:top w:val="none" w:sz="0" w:space="0" w:color="auto"/>
        <w:left w:val="none" w:sz="0" w:space="0" w:color="auto"/>
        <w:bottom w:val="none" w:sz="0" w:space="0" w:color="auto"/>
        <w:right w:val="none" w:sz="0" w:space="0" w:color="auto"/>
      </w:divBdr>
    </w:div>
    <w:div w:id="631904510">
      <w:bodyDiv w:val="1"/>
      <w:marLeft w:val="0"/>
      <w:marRight w:val="0"/>
      <w:marTop w:val="0"/>
      <w:marBottom w:val="0"/>
      <w:divBdr>
        <w:top w:val="none" w:sz="0" w:space="0" w:color="auto"/>
        <w:left w:val="none" w:sz="0" w:space="0" w:color="auto"/>
        <w:bottom w:val="none" w:sz="0" w:space="0" w:color="auto"/>
        <w:right w:val="none" w:sz="0" w:space="0" w:color="auto"/>
      </w:divBdr>
    </w:div>
    <w:div w:id="631979141">
      <w:bodyDiv w:val="1"/>
      <w:marLeft w:val="0"/>
      <w:marRight w:val="0"/>
      <w:marTop w:val="0"/>
      <w:marBottom w:val="0"/>
      <w:divBdr>
        <w:top w:val="none" w:sz="0" w:space="0" w:color="auto"/>
        <w:left w:val="none" w:sz="0" w:space="0" w:color="auto"/>
        <w:bottom w:val="none" w:sz="0" w:space="0" w:color="auto"/>
        <w:right w:val="none" w:sz="0" w:space="0" w:color="auto"/>
      </w:divBdr>
    </w:div>
    <w:div w:id="631981156">
      <w:bodyDiv w:val="1"/>
      <w:marLeft w:val="0"/>
      <w:marRight w:val="0"/>
      <w:marTop w:val="0"/>
      <w:marBottom w:val="0"/>
      <w:divBdr>
        <w:top w:val="none" w:sz="0" w:space="0" w:color="auto"/>
        <w:left w:val="none" w:sz="0" w:space="0" w:color="auto"/>
        <w:bottom w:val="none" w:sz="0" w:space="0" w:color="auto"/>
        <w:right w:val="none" w:sz="0" w:space="0" w:color="auto"/>
      </w:divBdr>
    </w:div>
    <w:div w:id="632565048">
      <w:bodyDiv w:val="1"/>
      <w:marLeft w:val="0"/>
      <w:marRight w:val="0"/>
      <w:marTop w:val="0"/>
      <w:marBottom w:val="0"/>
      <w:divBdr>
        <w:top w:val="none" w:sz="0" w:space="0" w:color="auto"/>
        <w:left w:val="none" w:sz="0" w:space="0" w:color="auto"/>
        <w:bottom w:val="none" w:sz="0" w:space="0" w:color="auto"/>
        <w:right w:val="none" w:sz="0" w:space="0" w:color="auto"/>
      </w:divBdr>
    </w:div>
    <w:div w:id="632685090">
      <w:bodyDiv w:val="1"/>
      <w:marLeft w:val="0"/>
      <w:marRight w:val="0"/>
      <w:marTop w:val="0"/>
      <w:marBottom w:val="0"/>
      <w:divBdr>
        <w:top w:val="none" w:sz="0" w:space="0" w:color="auto"/>
        <w:left w:val="none" w:sz="0" w:space="0" w:color="auto"/>
        <w:bottom w:val="none" w:sz="0" w:space="0" w:color="auto"/>
        <w:right w:val="none" w:sz="0" w:space="0" w:color="auto"/>
      </w:divBdr>
    </w:div>
    <w:div w:id="632751113">
      <w:bodyDiv w:val="1"/>
      <w:marLeft w:val="0"/>
      <w:marRight w:val="0"/>
      <w:marTop w:val="0"/>
      <w:marBottom w:val="0"/>
      <w:divBdr>
        <w:top w:val="none" w:sz="0" w:space="0" w:color="auto"/>
        <w:left w:val="none" w:sz="0" w:space="0" w:color="auto"/>
        <w:bottom w:val="none" w:sz="0" w:space="0" w:color="auto"/>
        <w:right w:val="none" w:sz="0" w:space="0" w:color="auto"/>
      </w:divBdr>
    </w:div>
    <w:div w:id="632760383">
      <w:bodyDiv w:val="1"/>
      <w:marLeft w:val="0"/>
      <w:marRight w:val="0"/>
      <w:marTop w:val="0"/>
      <w:marBottom w:val="0"/>
      <w:divBdr>
        <w:top w:val="none" w:sz="0" w:space="0" w:color="auto"/>
        <w:left w:val="none" w:sz="0" w:space="0" w:color="auto"/>
        <w:bottom w:val="none" w:sz="0" w:space="0" w:color="auto"/>
        <w:right w:val="none" w:sz="0" w:space="0" w:color="auto"/>
      </w:divBdr>
    </w:div>
    <w:div w:id="632832889">
      <w:bodyDiv w:val="1"/>
      <w:marLeft w:val="0"/>
      <w:marRight w:val="0"/>
      <w:marTop w:val="0"/>
      <w:marBottom w:val="0"/>
      <w:divBdr>
        <w:top w:val="none" w:sz="0" w:space="0" w:color="auto"/>
        <w:left w:val="none" w:sz="0" w:space="0" w:color="auto"/>
        <w:bottom w:val="none" w:sz="0" w:space="0" w:color="auto"/>
        <w:right w:val="none" w:sz="0" w:space="0" w:color="auto"/>
      </w:divBdr>
    </w:div>
    <w:div w:id="633340129">
      <w:bodyDiv w:val="1"/>
      <w:marLeft w:val="0"/>
      <w:marRight w:val="0"/>
      <w:marTop w:val="0"/>
      <w:marBottom w:val="0"/>
      <w:divBdr>
        <w:top w:val="none" w:sz="0" w:space="0" w:color="auto"/>
        <w:left w:val="none" w:sz="0" w:space="0" w:color="auto"/>
        <w:bottom w:val="none" w:sz="0" w:space="0" w:color="auto"/>
        <w:right w:val="none" w:sz="0" w:space="0" w:color="auto"/>
      </w:divBdr>
    </w:div>
    <w:div w:id="634022671">
      <w:bodyDiv w:val="1"/>
      <w:marLeft w:val="0"/>
      <w:marRight w:val="0"/>
      <w:marTop w:val="0"/>
      <w:marBottom w:val="0"/>
      <w:divBdr>
        <w:top w:val="none" w:sz="0" w:space="0" w:color="auto"/>
        <w:left w:val="none" w:sz="0" w:space="0" w:color="auto"/>
        <w:bottom w:val="none" w:sz="0" w:space="0" w:color="auto"/>
        <w:right w:val="none" w:sz="0" w:space="0" w:color="auto"/>
      </w:divBdr>
    </w:div>
    <w:div w:id="634068193">
      <w:bodyDiv w:val="1"/>
      <w:marLeft w:val="0"/>
      <w:marRight w:val="0"/>
      <w:marTop w:val="0"/>
      <w:marBottom w:val="0"/>
      <w:divBdr>
        <w:top w:val="none" w:sz="0" w:space="0" w:color="auto"/>
        <w:left w:val="none" w:sz="0" w:space="0" w:color="auto"/>
        <w:bottom w:val="none" w:sz="0" w:space="0" w:color="auto"/>
        <w:right w:val="none" w:sz="0" w:space="0" w:color="auto"/>
      </w:divBdr>
    </w:div>
    <w:div w:id="634218421">
      <w:bodyDiv w:val="1"/>
      <w:marLeft w:val="0"/>
      <w:marRight w:val="0"/>
      <w:marTop w:val="0"/>
      <w:marBottom w:val="0"/>
      <w:divBdr>
        <w:top w:val="none" w:sz="0" w:space="0" w:color="auto"/>
        <w:left w:val="none" w:sz="0" w:space="0" w:color="auto"/>
        <w:bottom w:val="none" w:sz="0" w:space="0" w:color="auto"/>
        <w:right w:val="none" w:sz="0" w:space="0" w:color="auto"/>
      </w:divBdr>
    </w:div>
    <w:div w:id="634260429">
      <w:bodyDiv w:val="1"/>
      <w:marLeft w:val="0"/>
      <w:marRight w:val="0"/>
      <w:marTop w:val="0"/>
      <w:marBottom w:val="0"/>
      <w:divBdr>
        <w:top w:val="none" w:sz="0" w:space="0" w:color="auto"/>
        <w:left w:val="none" w:sz="0" w:space="0" w:color="auto"/>
        <w:bottom w:val="none" w:sz="0" w:space="0" w:color="auto"/>
        <w:right w:val="none" w:sz="0" w:space="0" w:color="auto"/>
      </w:divBdr>
    </w:div>
    <w:div w:id="634336339">
      <w:bodyDiv w:val="1"/>
      <w:marLeft w:val="0"/>
      <w:marRight w:val="0"/>
      <w:marTop w:val="0"/>
      <w:marBottom w:val="0"/>
      <w:divBdr>
        <w:top w:val="none" w:sz="0" w:space="0" w:color="auto"/>
        <w:left w:val="none" w:sz="0" w:space="0" w:color="auto"/>
        <w:bottom w:val="none" w:sz="0" w:space="0" w:color="auto"/>
        <w:right w:val="none" w:sz="0" w:space="0" w:color="auto"/>
      </w:divBdr>
    </w:div>
    <w:div w:id="634877349">
      <w:bodyDiv w:val="1"/>
      <w:marLeft w:val="0"/>
      <w:marRight w:val="0"/>
      <w:marTop w:val="0"/>
      <w:marBottom w:val="0"/>
      <w:divBdr>
        <w:top w:val="none" w:sz="0" w:space="0" w:color="auto"/>
        <w:left w:val="none" w:sz="0" w:space="0" w:color="auto"/>
        <w:bottom w:val="none" w:sz="0" w:space="0" w:color="auto"/>
        <w:right w:val="none" w:sz="0" w:space="0" w:color="auto"/>
      </w:divBdr>
    </w:div>
    <w:div w:id="635186606">
      <w:bodyDiv w:val="1"/>
      <w:marLeft w:val="0"/>
      <w:marRight w:val="0"/>
      <w:marTop w:val="0"/>
      <w:marBottom w:val="0"/>
      <w:divBdr>
        <w:top w:val="none" w:sz="0" w:space="0" w:color="auto"/>
        <w:left w:val="none" w:sz="0" w:space="0" w:color="auto"/>
        <w:bottom w:val="none" w:sz="0" w:space="0" w:color="auto"/>
        <w:right w:val="none" w:sz="0" w:space="0" w:color="auto"/>
      </w:divBdr>
    </w:div>
    <w:div w:id="635373475">
      <w:bodyDiv w:val="1"/>
      <w:marLeft w:val="0"/>
      <w:marRight w:val="0"/>
      <w:marTop w:val="0"/>
      <w:marBottom w:val="0"/>
      <w:divBdr>
        <w:top w:val="none" w:sz="0" w:space="0" w:color="auto"/>
        <w:left w:val="none" w:sz="0" w:space="0" w:color="auto"/>
        <w:bottom w:val="none" w:sz="0" w:space="0" w:color="auto"/>
        <w:right w:val="none" w:sz="0" w:space="0" w:color="auto"/>
      </w:divBdr>
    </w:div>
    <w:div w:id="635793566">
      <w:bodyDiv w:val="1"/>
      <w:marLeft w:val="0"/>
      <w:marRight w:val="0"/>
      <w:marTop w:val="0"/>
      <w:marBottom w:val="0"/>
      <w:divBdr>
        <w:top w:val="none" w:sz="0" w:space="0" w:color="auto"/>
        <w:left w:val="none" w:sz="0" w:space="0" w:color="auto"/>
        <w:bottom w:val="none" w:sz="0" w:space="0" w:color="auto"/>
        <w:right w:val="none" w:sz="0" w:space="0" w:color="auto"/>
      </w:divBdr>
    </w:div>
    <w:div w:id="636028685">
      <w:bodyDiv w:val="1"/>
      <w:marLeft w:val="0"/>
      <w:marRight w:val="0"/>
      <w:marTop w:val="0"/>
      <w:marBottom w:val="0"/>
      <w:divBdr>
        <w:top w:val="none" w:sz="0" w:space="0" w:color="auto"/>
        <w:left w:val="none" w:sz="0" w:space="0" w:color="auto"/>
        <w:bottom w:val="none" w:sz="0" w:space="0" w:color="auto"/>
        <w:right w:val="none" w:sz="0" w:space="0" w:color="auto"/>
      </w:divBdr>
    </w:div>
    <w:div w:id="636030555">
      <w:bodyDiv w:val="1"/>
      <w:marLeft w:val="0"/>
      <w:marRight w:val="0"/>
      <w:marTop w:val="0"/>
      <w:marBottom w:val="0"/>
      <w:divBdr>
        <w:top w:val="none" w:sz="0" w:space="0" w:color="auto"/>
        <w:left w:val="none" w:sz="0" w:space="0" w:color="auto"/>
        <w:bottom w:val="none" w:sz="0" w:space="0" w:color="auto"/>
        <w:right w:val="none" w:sz="0" w:space="0" w:color="auto"/>
      </w:divBdr>
    </w:div>
    <w:div w:id="636033240">
      <w:bodyDiv w:val="1"/>
      <w:marLeft w:val="0"/>
      <w:marRight w:val="0"/>
      <w:marTop w:val="0"/>
      <w:marBottom w:val="0"/>
      <w:divBdr>
        <w:top w:val="none" w:sz="0" w:space="0" w:color="auto"/>
        <w:left w:val="none" w:sz="0" w:space="0" w:color="auto"/>
        <w:bottom w:val="none" w:sz="0" w:space="0" w:color="auto"/>
        <w:right w:val="none" w:sz="0" w:space="0" w:color="auto"/>
      </w:divBdr>
    </w:div>
    <w:div w:id="636374253">
      <w:bodyDiv w:val="1"/>
      <w:marLeft w:val="0"/>
      <w:marRight w:val="0"/>
      <w:marTop w:val="0"/>
      <w:marBottom w:val="0"/>
      <w:divBdr>
        <w:top w:val="none" w:sz="0" w:space="0" w:color="auto"/>
        <w:left w:val="none" w:sz="0" w:space="0" w:color="auto"/>
        <w:bottom w:val="none" w:sz="0" w:space="0" w:color="auto"/>
        <w:right w:val="none" w:sz="0" w:space="0" w:color="auto"/>
      </w:divBdr>
    </w:div>
    <w:div w:id="636498913">
      <w:bodyDiv w:val="1"/>
      <w:marLeft w:val="0"/>
      <w:marRight w:val="0"/>
      <w:marTop w:val="0"/>
      <w:marBottom w:val="0"/>
      <w:divBdr>
        <w:top w:val="none" w:sz="0" w:space="0" w:color="auto"/>
        <w:left w:val="none" w:sz="0" w:space="0" w:color="auto"/>
        <w:bottom w:val="none" w:sz="0" w:space="0" w:color="auto"/>
        <w:right w:val="none" w:sz="0" w:space="0" w:color="auto"/>
      </w:divBdr>
    </w:div>
    <w:div w:id="636910625">
      <w:bodyDiv w:val="1"/>
      <w:marLeft w:val="0"/>
      <w:marRight w:val="0"/>
      <w:marTop w:val="0"/>
      <w:marBottom w:val="0"/>
      <w:divBdr>
        <w:top w:val="none" w:sz="0" w:space="0" w:color="auto"/>
        <w:left w:val="none" w:sz="0" w:space="0" w:color="auto"/>
        <w:bottom w:val="none" w:sz="0" w:space="0" w:color="auto"/>
        <w:right w:val="none" w:sz="0" w:space="0" w:color="auto"/>
      </w:divBdr>
    </w:div>
    <w:div w:id="637300027">
      <w:bodyDiv w:val="1"/>
      <w:marLeft w:val="0"/>
      <w:marRight w:val="0"/>
      <w:marTop w:val="0"/>
      <w:marBottom w:val="0"/>
      <w:divBdr>
        <w:top w:val="none" w:sz="0" w:space="0" w:color="auto"/>
        <w:left w:val="none" w:sz="0" w:space="0" w:color="auto"/>
        <w:bottom w:val="none" w:sz="0" w:space="0" w:color="auto"/>
        <w:right w:val="none" w:sz="0" w:space="0" w:color="auto"/>
      </w:divBdr>
    </w:div>
    <w:div w:id="637415980">
      <w:bodyDiv w:val="1"/>
      <w:marLeft w:val="0"/>
      <w:marRight w:val="0"/>
      <w:marTop w:val="0"/>
      <w:marBottom w:val="0"/>
      <w:divBdr>
        <w:top w:val="none" w:sz="0" w:space="0" w:color="auto"/>
        <w:left w:val="none" w:sz="0" w:space="0" w:color="auto"/>
        <w:bottom w:val="none" w:sz="0" w:space="0" w:color="auto"/>
        <w:right w:val="none" w:sz="0" w:space="0" w:color="auto"/>
      </w:divBdr>
    </w:div>
    <w:div w:id="637490183">
      <w:bodyDiv w:val="1"/>
      <w:marLeft w:val="0"/>
      <w:marRight w:val="0"/>
      <w:marTop w:val="0"/>
      <w:marBottom w:val="0"/>
      <w:divBdr>
        <w:top w:val="none" w:sz="0" w:space="0" w:color="auto"/>
        <w:left w:val="none" w:sz="0" w:space="0" w:color="auto"/>
        <w:bottom w:val="none" w:sz="0" w:space="0" w:color="auto"/>
        <w:right w:val="none" w:sz="0" w:space="0" w:color="auto"/>
      </w:divBdr>
    </w:div>
    <w:div w:id="637566893">
      <w:bodyDiv w:val="1"/>
      <w:marLeft w:val="0"/>
      <w:marRight w:val="0"/>
      <w:marTop w:val="0"/>
      <w:marBottom w:val="0"/>
      <w:divBdr>
        <w:top w:val="none" w:sz="0" w:space="0" w:color="auto"/>
        <w:left w:val="none" w:sz="0" w:space="0" w:color="auto"/>
        <w:bottom w:val="none" w:sz="0" w:space="0" w:color="auto"/>
        <w:right w:val="none" w:sz="0" w:space="0" w:color="auto"/>
      </w:divBdr>
    </w:div>
    <w:div w:id="637609945">
      <w:bodyDiv w:val="1"/>
      <w:marLeft w:val="0"/>
      <w:marRight w:val="0"/>
      <w:marTop w:val="0"/>
      <w:marBottom w:val="0"/>
      <w:divBdr>
        <w:top w:val="none" w:sz="0" w:space="0" w:color="auto"/>
        <w:left w:val="none" w:sz="0" w:space="0" w:color="auto"/>
        <w:bottom w:val="none" w:sz="0" w:space="0" w:color="auto"/>
        <w:right w:val="none" w:sz="0" w:space="0" w:color="auto"/>
      </w:divBdr>
    </w:div>
    <w:div w:id="637757607">
      <w:bodyDiv w:val="1"/>
      <w:marLeft w:val="0"/>
      <w:marRight w:val="0"/>
      <w:marTop w:val="0"/>
      <w:marBottom w:val="0"/>
      <w:divBdr>
        <w:top w:val="none" w:sz="0" w:space="0" w:color="auto"/>
        <w:left w:val="none" w:sz="0" w:space="0" w:color="auto"/>
        <w:bottom w:val="none" w:sz="0" w:space="0" w:color="auto"/>
        <w:right w:val="none" w:sz="0" w:space="0" w:color="auto"/>
      </w:divBdr>
    </w:div>
    <w:div w:id="638144776">
      <w:bodyDiv w:val="1"/>
      <w:marLeft w:val="0"/>
      <w:marRight w:val="0"/>
      <w:marTop w:val="0"/>
      <w:marBottom w:val="0"/>
      <w:divBdr>
        <w:top w:val="none" w:sz="0" w:space="0" w:color="auto"/>
        <w:left w:val="none" w:sz="0" w:space="0" w:color="auto"/>
        <w:bottom w:val="none" w:sz="0" w:space="0" w:color="auto"/>
        <w:right w:val="none" w:sz="0" w:space="0" w:color="auto"/>
      </w:divBdr>
    </w:div>
    <w:div w:id="638459846">
      <w:bodyDiv w:val="1"/>
      <w:marLeft w:val="0"/>
      <w:marRight w:val="0"/>
      <w:marTop w:val="0"/>
      <w:marBottom w:val="0"/>
      <w:divBdr>
        <w:top w:val="none" w:sz="0" w:space="0" w:color="auto"/>
        <w:left w:val="none" w:sz="0" w:space="0" w:color="auto"/>
        <w:bottom w:val="none" w:sz="0" w:space="0" w:color="auto"/>
        <w:right w:val="none" w:sz="0" w:space="0" w:color="auto"/>
      </w:divBdr>
    </w:div>
    <w:div w:id="638535009">
      <w:bodyDiv w:val="1"/>
      <w:marLeft w:val="0"/>
      <w:marRight w:val="0"/>
      <w:marTop w:val="0"/>
      <w:marBottom w:val="0"/>
      <w:divBdr>
        <w:top w:val="none" w:sz="0" w:space="0" w:color="auto"/>
        <w:left w:val="none" w:sz="0" w:space="0" w:color="auto"/>
        <w:bottom w:val="none" w:sz="0" w:space="0" w:color="auto"/>
        <w:right w:val="none" w:sz="0" w:space="0" w:color="auto"/>
      </w:divBdr>
    </w:div>
    <w:div w:id="638536489">
      <w:bodyDiv w:val="1"/>
      <w:marLeft w:val="0"/>
      <w:marRight w:val="0"/>
      <w:marTop w:val="0"/>
      <w:marBottom w:val="0"/>
      <w:divBdr>
        <w:top w:val="none" w:sz="0" w:space="0" w:color="auto"/>
        <w:left w:val="none" w:sz="0" w:space="0" w:color="auto"/>
        <w:bottom w:val="none" w:sz="0" w:space="0" w:color="auto"/>
        <w:right w:val="none" w:sz="0" w:space="0" w:color="auto"/>
      </w:divBdr>
    </w:div>
    <w:div w:id="638920476">
      <w:bodyDiv w:val="1"/>
      <w:marLeft w:val="0"/>
      <w:marRight w:val="0"/>
      <w:marTop w:val="0"/>
      <w:marBottom w:val="0"/>
      <w:divBdr>
        <w:top w:val="none" w:sz="0" w:space="0" w:color="auto"/>
        <w:left w:val="none" w:sz="0" w:space="0" w:color="auto"/>
        <w:bottom w:val="none" w:sz="0" w:space="0" w:color="auto"/>
        <w:right w:val="none" w:sz="0" w:space="0" w:color="auto"/>
      </w:divBdr>
    </w:div>
    <w:div w:id="638922582">
      <w:bodyDiv w:val="1"/>
      <w:marLeft w:val="0"/>
      <w:marRight w:val="0"/>
      <w:marTop w:val="0"/>
      <w:marBottom w:val="0"/>
      <w:divBdr>
        <w:top w:val="none" w:sz="0" w:space="0" w:color="auto"/>
        <w:left w:val="none" w:sz="0" w:space="0" w:color="auto"/>
        <w:bottom w:val="none" w:sz="0" w:space="0" w:color="auto"/>
        <w:right w:val="none" w:sz="0" w:space="0" w:color="auto"/>
      </w:divBdr>
    </w:div>
    <w:div w:id="639113765">
      <w:bodyDiv w:val="1"/>
      <w:marLeft w:val="0"/>
      <w:marRight w:val="0"/>
      <w:marTop w:val="0"/>
      <w:marBottom w:val="0"/>
      <w:divBdr>
        <w:top w:val="none" w:sz="0" w:space="0" w:color="auto"/>
        <w:left w:val="none" w:sz="0" w:space="0" w:color="auto"/>
        <w:bottom w:val="none" w:sz="0" w:space="0" w:color="auto"/>
        <w:right w:val="none" w:sz="0" w:space="0" w:color="auto"/>
      </w:divBdr>
    </w:div>
    <w:div w:id="639379777">
      <w:bodyDiv w:val="1"/>
      <w:marLeft w:val="0"/>
      <w:marRight w:val="0"/>
      <w:marTop w:val="0"/>
      <w:marBottom w:val="0"/>
      <w:divBdr>
        <w:top w:val="none" w:sz="0" w:space="0" w:color="auto"/>
        <w:left w:val="none" w:sz="0" w:space="0" w:color="auto"/>
        <w:bottom w:val="none" w:sz="0" w:space="0" w:color="auto"/>
        <w:right w:val="none" w:sz="0" w:space="0" w:color="auto"/>
      </w:divBdr>
    </w:div>
    <w:div w:id="639572699">
      <w:bodyDiv w:val="1"/>
      <w:marLeft w:val="0"/>
      <w:marRight w:val="0"/>
      <w:marTop w:val="0"/>
      <w:marBottom w:val="0"/>
      <w:divBdr>
        <w:top w:val="none" w:sz="0" w:space="0" w:color="auto"/>
        <w:left w:val="none" w:sz="0" w:space="0" w:color="auto"/>
        <w:bottom w:val="none" w:sz="0" w:space="0" w:color="auto"/>
        <w:right w:val="none" w:sz="0" w:space="0" w:color="auto"/>
      </w:divBdr>
    </w:div>
    <w:div w:id="639728432">
      <w:bodyDiv w:val="1"/>
      <w:marLeft w:val="0"/>
      <w:marRight w:val="0"/>
      <w:marTop w:val="0"/>
      <w:marBottom w:val="0"/>
      <w:divBdr>
        <w:top w:val="none" w:sz="0" w:space="0" w:color="auto"/>
        <w:left w:val="none" w:sz="0" w:space="0" w:color="auto"/>
        <w:bottom w:val="none" w:sz="0" w:space="0" w:color="auto"/>
        <w:right w:val="none" w:sz="0" w:space="0" w:color="auto"/>
      </w:divBdr>
    </w:div>
    <w:div w:id="639842712">
      <w:bodyDiv w:val="1"/>
      <w:marLeft w:val="0"/>
      <w:marRight w:val="0"/>
      <w:marTop w:val="0"/>
      <w:marBottom w:val="0"/>
      <w:divBdr>
        <w:top w:val="none" w:sz="0" w:space="0" w:color="auto"/>
        <w:left w:val="none" w:sz="0" w:space="0" w:color="auto"/>
        <w:bottom w:val="none" w:sz="0" w:space="0" w:color="auto"/>
        <w:right w:val="none" w:sz="0" w:space="0" w:color="auto"/>
      </w:divBdr>
    </w:div>
    <w:div w:id="640110560">
      <w:bodyDiv w:val="1"/>
      <w:marLeft w:val="0"/>
      <w:marRight w:val="0"/>
      <w:marTop w:val="0"/>
      <w:marBottom w:val="0"/>
      <w:divBdr>
        <w:top w:val="none" w:sz="0" w:space="0" w:color="auto"/>
        <w:left w:val="none" w:sz="0" w:space="0" w:color="auto"/>
        <w:bottom w:val="none" w:sz="0" w:space="0" w:color="auto"/>
        <w:right w:val="none" w:sz="0" w:space="0" w:color="auto"/>
      </w:divBdr>
    </w:div>
    <w:div w:id="640116711">
      <w:bodyDiv w:val="1"/>
      <w:marLeft w:val="0"/>
      <w:marRight w:val="0"/>
      <w:marTop w:val="0"/>
      <w:marBottom w:val="0"/>
      <w:divBdr>
        <w:top w:val="none" w:sz="0" w:space="0" w:color="auto"/>
        <w:left w:val="none" w:sz="0" w:space="0" w:color="auto"/>
        <w:bottom w:val="none" w:sz="0" w:space="0" w:color="auto"/>
        <w:right w:val="none" w:sz="0" w:space="0" w:color="auto"/>
      </w:divBdr>
    </w:div>
    <w:div w:id="640309330">
      <w:bodyDiv w:val="1"/>
      <w:marLeft w:val="0"/>
      <w:marRight w:val="0"/>
      <w:marTop w:val="0"/>
      <w:marBottom w:val="0"/>
      <w:divBdr>
        <w:top w:val="none" w:sz="0" w:space="0" w:color="auto"/>
        <w:left w:val="none" w:sz="0" w:space="0" w:color="auto"/>
        <w:bottom w:val="none" w:sz="0" w:space="0" w:color="auto"/>
        <w:right w:val="none" w:sz="0" w:space="0" w:color="auto"/>
      </w:divBdr>
    </w:div>
    <w:div w:id="640378438">
      <w:bodyDiv w:val="1"/>
      <w:marLeft w:val="0"/>
      <w:marRight w:val="0"/>
      <w:marTop w:val="0"/>
      <w:marBottom w:val="0"/>
      <w:divBdr>
        <w:top w:val="none" w:sz="0" w:space="0" w:color="auto"/>
        <w:left w:val="none" w:sz="0" w:space="0" w:color="auto"/>
        <w:bottom w:val="none" w:sz="0" w:space="0" w:color="auto"/>
        <w:right w:val="none" w:sz="0" w:space="0" w:color="auto"/>
      </w:divBdr>
    </w:div>
    <w:div w:id="640697699">
      <w:bodyDiv w:val="1"/>
      <w:marLeft w:val="0"/>
      <w:marRight w:val="0"/>
      <w:marTop w:val="0"/>
      <w:marBottom w:val="0"/>
      <w:divBdr>
        <w:top w:val="none" w:sz="0" w:space="0" w:color="auto"/>
        <w:left w:val="none" w:sz="0" w:space="0" w:color="auto"/>
        <w:bottom w:val="none" w:sz="0" w:space="0" w:color="auto"/>
        <w:right w:val="none" w:sz="0" w:space="0" w:color="auto"/>
      </w:divBdr>
    </w:div>
    <w:div w:id="640816738">
      <w:bodyDiv w:val="1"/>
      <w:marLeft w:val="0"/>
      <w:marRight w:val="0"/>
      <w:marTop w:val="0"/>
      <w:marBottom w:val="0"/>
      <w:divBdr>
        <w:top w:val="none" w:sz="0" w:space="0" w:color="auto"/>
        <w:left w:val="none" w:sz="0" w:space="0" w:color="auto"/>
        <w:bottom w:val="none" w:sz="0" w:space="0" w:color="auto"/>
        <w:right w:val="none" w:sz="0" w:space="0" w:color="auto"/>
      </w:divBdr>
    </w:div>
    <w:div w:id="641037967">
      <w:bodyDiv w:val="1"/>
      <w:marLeft w:val="0"/>
      <w:marRight w:val="0"/>
      <w:marTop w:val="0"/>
      <w:marBottom w:val="0"/>
      <w:divBdr>
        <w:top w:val="none" w:sz="0" w:space="0" w:color="auto"/>
        <w:left w:val="none" w:sz="0" w:space="0" w:color="auto"/>
        <w:bottom w:val="none" w:sz="0" w:space="0" w:color="auto"/>
        <w:right w:val="none" w:sz="0" w:space="0" w:color="auto"/>
      </w:divBdr>
    </w:div>
    <w:div w:id="641158665">
      <w:bodyDiv w:val="1"/>
      <w:marLeft w:val="0"/>
      <w:marRight w:val="0"/>
      <w:marTop w:val="0"/>
      <w:marBottom w:val="0"/>
      <w:divBdr>
        <w:top w:val="none" w:sz="0" w:space="0" w:color="auto"/>
        <w:left w:val="none" w:sz="0" w:space="0" w:color="auto"/>
        <w:bottom w:val="none" w:sz="0" w:space="0" w:color="auto"/>
        <w:right w:val="none" w:sz="0" w:space="0" w:color="auto"/>
      </w:divBdr>
    </w:div>
    <w:div w:id="641352209">
      <w:bodyDiv w:val="1"/>
      <w:marLeft w:val="0"/>
      <w:marRight w:val="0"/>
      <w:marTop w:val="0"/>
      <w:marBottom w:val="0"/>
      <w:divBdr>
        <w:top w:val="none" w:sz="0" w:space="0" w:color="auto"/>
        <w:left w:val="none" w:sz="0" w:space="0" w:color="auto"/>
        <w:bottom w:val="none" w:sz="0" w:space="0" w:color="auto"/>
        <w:right w:val="none" w:sz="0" w:space="0" w:color="auto"/>
      </w:divBdr>
    </w:div>
    <w:div w:id="641613620">
      <w:bodyDiv w:val="1"/>
      <w:marLeft w:val="0"/>
      <w:marRight w:val="0"/>
      <w:marTop w:val="0"/>
      <w:marBottom w:val="0"/>
      <w:divBdr>
        <w:top w:val="none" w:sz="0" w:space="0" w:color="auto"/>
        <w:left w:val="none" w:sz="0" w:space="0" w:color="auto"/>
        <w:bottom w:val="none" w:sz="0" w:space="0" w:color="auto"/>
        <w:right w:val="none" w:sz="0" w:space="0" w:color="auto"/>
      </w:divBdr>
    </w:div>
    <w:div w:id="641692616">
      <w:bodyDiv w:val="1"/>
      <w:marLeft w:val="0"/>
      <w:marRight w:val="0"/>
      <w:marTop w:val="0"/>
      <w:marBottom w:val="0"/>
      <w:divBdr>
        <w:top w:val="none" w:sz="0" w:space="0" w:color="auto"/>
        <w:left w:val="none" w:sz="0" w:space="0" w:color="auto"/>
        <w:bottom w:val="none" w:sz="0" w:space="0" w:color="auto"/>
        <w:right w:val="none" w:sz="0" w:space="0" w:color="auto"/>
      </w:divBdr>
    </w:div>
    <w:div w:id="641740335">
      <w:bodyDiv w:val="1"/>
      <w:marLeft w:val="0"/>
      <w:marRight w:val="0"/>
      <w:marTop w:val="0"/>
      <w:marBottom w:val="0"/>
      <w:divBdr>
        <w:top w:val="none" w:sz="0" w:space="0" w:color="auto"/>
        <w:left w:val="none" w:sz="0" w:space="0" w:color="auto"/>
        <w:bottom w:val="none" w:sz="0" w:space="0" w:color="auto"/>
        <w:right w:val="none" w:sz="0" w:space="0" w:color="auto"/>
      </w:divBdr>
    </w:div>
    <w:div w:id="642076122">
      <w:bodyDiv w:val="1"/>
      <w:marLeft w:val="0"/>
      <w:marRight w:val="0"/>
      <w:marTop w:val="0"/>
      <w:marBottom w:val="0"/>
      <w:divBdr>
        <w:top w:val="none" w:sz="0" w:space="0" w:color="auto"/>
        <w:left w:val="none" w:sz="0" w:space="0" w:color="auto"/>
        <w:bottom w:val="none" w:sz="0" w:space="0" w:color="auto"/>
        <w:right w:val="none" w:sz="0" w:space="0" w:color="auto"/>
      </w:divBdr>
    </w:div>
    <w:div w:id="642127842">
      <w:bodyDiv w:val="1"/>
      <w:marLeft w:val="0"/>
      <w:marRight w:val="0"/>
      <w:marTop w:val="0"/>
      <w:marBottom w:val="0"/>
      <w:divBdr>
        <w:top w:val="none" w:sz="0" w:space="0" w:color="auto"/>
        <w:left w:val="none" w:sz="0" w:space="0" w:color="auto"/>
        <w:bottom w:val="none" w:sz="0" w:space="0" w:color="auto"/>
        <w:right w:val="none" w:sz="0" w:space="0" w:color="auto"/>
      </w:divBdr>
    </w:div>
    <w:div w:id="642195813">
      <w:bodyDiv w:val="1"/>
      <w:marLeft w:val="0"/>
      <w:marRight w:val="0"/>
      <w:marTop w:val="0"/>
      <w:marBottom w:val="0"/>
      <w:divBdr>
        <w:top w:val="none" w:sz="0" w:space="0" w:color="auto"/>
        <w:left w:val="none" w:sz="0" w:space="0" w:color="auto"/>
        <w:bottom w:val="none" w:sz="0" w:space="0" w:color="auto"/>
        <w:right w:val="none" w:sz="0" w:space="0" w:color="auto"/>
      </w:divBdr>
    </w:div>
    <w:div w:id="642391822">
      <w:bodyDiv w:val="1"/>
      <w:marLeft w:val="0"/>
      <w:marRight w:val="0"/>
      <w:marTop w:val="0"/>
      <w:marBottom w:val="0"/>
      <w:divBdr>
        <w:top w:val="none" w:sz="0" w:space="0" w:color="auto"/>
        <w:left w:val="none" w:sz="0" w:space="0" w:color="auto"/>
        <w:bottom w:val="none" w:sz="0" w:space="0" w:color="auto"/>
        <w:right w:val="none" w:sz="0" w:space="0" w:color="auto"/>
      </w:divBdr>
    </w:div>
    <w:div w:id="642587734">
      <w:bodyDiv w:val="1"/>
      <w:marLeft w:val="0"/>
      <w:marRight w:val="0"/>
      <w:marTop w:val="0"/>
      <w:marBottom w:val="0"/>
      <w:divBdr>
        <w:top w:val="none" w:sz="0" w:space="0" w:color="auto"/>
        <w:left w:val="none" w:sz="0" w:space="0" w:color="auto"/>
        <w:bottom w:val="none" w:sz="0" w:space="0" w:color="auto"/>
        <w:right w:val="none" w:sz="0" w:space="0" w:color="auto"/>
      </w:divBdr>
    </w:div>
    <w:div w:id="642665115">
      <w:bodyDiv w:val="1"/>
      <w:marLeft w:val="0"/>
      <w:marRight w:val="0"/>
      <w:marTop w:val="0"/>
      <w:marBottom w:val="0"/>
      <w:divBdr>
        <w:top w:val="none" w:sz="0" w:space="0" w:color="auto"/>
        <w:left w:val="none" w:sz="0" w:space="0" w:color="auto"/>
        <w:bottom w:val="none" w:sz="0" w:space="0" w:color="auto"/>
        <w:right w:val="none" w:sz="0" w:space="0" w:color="auto"/>
      </w:divBdr>
    </w:div>
    <w:div w:id="642736208">
      <w:bodyDiv w:val="1"/>
      <w:marLeft w:val="0"/>
      <w:marRight w:val="0"/>
      <w:marTop w:val="0"/>
      <w:marBottom w:val="0"/>
      <w:divBdr>
        <w:top w:val="none" w:sz="0" w:space="0" w:color="auto"/>
        <w:left w:val="none" w:sz="0" w:space="0" w:color="auto"/>
        <w:bottom w:val="none" w:sz="0" w:space="0" w:color="auto"/>
        <w:right w:val="none" w:sz="0" w:space="0" w:color="auto"/>
      </w:divBdr>
    </w:div>
    <w:div w:id="642850059">
      <w:bodyDiv w:val="1"/>
      <w:marLeft w:val="0"/>
      <w:marRight w:val="0"/>
      <w:marTop w:val="0"/>
      <w:marBottom w:val="0"/>
      <w:divBdr>
        <w:top w:val="none" w:sz="0" w:space="0" w:color="auto"/>
        <w:left w:val="none" w:sz="0" w:space="0" w:color="auto"/>
        <w:bottom w:val="none" w:sz="0" w:space="0" w:color="auto"/>
        <w:right w:val="none" w:sz="0" w:space="0" w:color="auto"/>
      </w:divBdr>
    </w:div>
    <w:div w:id="642926753">
      <w:bodyDiv w:val="1"/>
      <w:marLeft w:val="0"/>
      <w:marRight w:val="0"/>
      <w:marTop w:val="0"/>
      <w:marBottom w:val="0"/>
      <w:divBdr>
        <w:top w:val="none" w:sz="0" w:space="0" w:color="auto"/>
        <w:left w:val="none" w:sz="0" w:space="0" w:color="auto"/>
        <w:bottom w:val="none" w:sz="0" w:space="0" w:color="auto"/>
        <w:right w:val="none" w:sz="0" w:space="0" w:color="auto"/>
      </w:divBdr>
    </w:div>
    <w:div w:id="643394549">
      <w:bodyDiv w:val="1"/>
      <w:marLeft w:val="0"/>
      <w:marRight w:val="0"/>
      <w:marTop w:val="0"/>
      <w:marBottom w:val="0"/>
      <w:divBdr>
        <w:top w:val="none" w:sz="0" w:space="0" w:color="auto"/>
        <w:left w:val="none" w:sz="0" w:space="0" w:color="auto"/>
        <w:bottom w:val="none" w:sz="0" w:space="0" w:color="auto"/>
        <w:right w:val="none" w:sz="0" w:space="0" w:color="auto"/>
      </w:divBdr>
    </w:div>
    <w:div w:id="643699882">
      <w:bodyDiv w:val="1"/>
      <w:marLeft w:val="0"/>
      <w:marRight w:val="0"/>
      <w:marTop w:val="0"/>
      <w:marBottom w:val="0"/>
      <w:divBdr>
        <w:top w:val="none" w:sz="0" w:space="0" w:color="auto"/>
        <w:left w:val="none" w:sz="0" w:space="0" w:color="auto"/>
        <w:bottom w:val="none" w:sz="0" w:space="0" w:color="auto"/>
        <w:right w:val="none" w:sz="0" w:space="0" w:color="auto"/>
      </w:divBdr>
    </w:div>
    <w:div w:id="643971961">
      <w:bodyDiv w:val="1"/>
      <w:marLeft w:val="0"/>
      <w:marRight w:val="0"/>
      <w:marTop w:val="0"/>
      <w:marBottom w:val="0"/>
      <w:divBdr>
        <w:top w:val="none" w:sz="0" w:space="0" w:color="auto"/>
        <w:left w:val="none" w:sz="0" w:space="0" w:color="auto"/>
        <w:bottom w:val="none" w:sz="0" w:space="0" w:color="auto"/>
        <w:right w:val="none" w:sz="0" w:space="0" w:color="auto"/>
      </w:divBdr>
    </w:div>
    <w:div w:id="644243324">
      <w:bodyDiv w:val="1"/>
      <w:marLeft w:val="0"/>
      <w:marRight w:val="0"/>
      <w:marTop w:val="0"/>
      <w:marBottom w:val="0"/>
      <w:divBdr>
        <w:top w:val="none" w:sz="0" w:space="0" w:color="auto"/>
        <w:left w:val="none" w:sz="0" w:space="0" w:color="auto"/>
        <w:bottom w:val="none" w:sz="0" w:space="0" w:color="auto"/>
        <w:right w:val="none" w:sz="0" w:space="0" w:color="auto"/>
      </w:divBdr>
    </w:div>
    <w:div w:id="644360530">
      <w:bodyDiv w:val="1"/>
      <w:marLeft w:val="0"/>
      <w:marRight w:val="0"/>
      <w:marTop w:val="0"/>
      <w:marBottom w:val="0"/>
      <w:divBdr>
        <w:top w:val="none" w:sz="0" w:space="0" w:color="auto"/>
        <w:left w:val="none" w:sz="0" w:space="0" w:color="auto"/>
        <w:bottom w:val="none" w:sz="0" w:space="0" w:color="auto"/>
        <w:right w:val="none" w:sz="0" w:space="0" w:color="auto"/>
      </w:divBdr>
    </w:div>
    <w:div w:id="644431146">
      <w:bodyDiv w:val="1"/>
      <w:marLeft w:val="0"/>
      <w:marRight w:val="0"/>
      <w:marTop w:val="0"/>
      <w:marBottom w:val="0"/>
      <w:divBdr>
        <w:top w:val="none" w:sz="0" w:space="0" w:color="auto"/>
        <w:left w:val="none" w:sz="0" w:space="0" w:color="auto"/>
        <w:bottom w:val="none" w:sz="0" w:space="0" w:color="auto"/>
        <w:right w:val="none" w:sz="0" w:space="0" w:color="auto"/>
      </w:divBdr>
    </w:div>
    <w:div w:id="644822571">
      <w:bodyDiv w:val="1"/>
      <w:marLeft w:val="0"/>
      <w:marRight w:val="0"/>
      <w:marTop w:val="0"/>
      <w:marBottom w:val="0"/>
      <w:divBdr>
        <w:top w:val="none" w:sz="0" w:space="0" w:color="auto"/>
        <w:left w:val="none" w:sz="0" w:space="0" w:color="auto"/>
        <w:bottom w:val="none" w:sz="0" w:space="0" w:color="auto"/>
        <w:right w:val="none" w:sz="0" w:space="0" w:color="auto"/>
      </w:divBdr>
    </w:div>
    <w:div w:id="644896993">
      <w:bodyDiv w:val="1"/>
      <w:marLeft w:val="0"/>
      <w:marRight w:val="0"/>
      <w:marTop w:val="0"/>
      <w:marBottom w:val="0"/>
      <w:divBdr>
        <w:top w:val="none" w:sz="0" w:space="0" w:color="auto"/>
        <w:left w:val="none" w:sz="0" w:space="0" w:color="auto"/>
        <w:bottom w:val="none" w:sz="0" w:space="0" w:color="auto"/>
        <w:right w:val="none" w:sz="0" w:space="0" w:color="auto"/>
      </w:divBdr>
    </w:div>
    <w:div w:id="644939822">
      <w:bodyDiv w:val="1"/>
      <w:marLeft w:val="0"/>
      <w:marRight w:val="0"/>
      <w:marTop w:val="0"/>
      <w:marBottom w:val="0"/>
      <w:divBdr>
        <w:top w:val="none" w:sz="0" w:space="0" w:color="auto"/>
        <w:left w:val="none" w:sz="0" w:space="0" w:color="auto"/>
        <w:bottom w:val="none" w:sz="0" w:space="0" w:color="auto"/>
        <w:right w:val="none" w:sz="0" w:space="0" w:color="auto"/>
      </w:divBdr>
    </w:div>
    <w:div w:id="645820813">
      <w:bodyDiv w:val="1"/>
      <w:marLeft w:val="0"/>
      <w:marRight w:val="0"/>
      <w:marTop w:val="0"/>
      <w:marBottom w:val="0"/>
      <w:divBdr>
        <w:top w:val="none" w:sz="0" w:space="0" w:color="auto"/>
        <w:left w:val="none" w:sz="0" w:space="0" w:color="auto"/>
        <w:bottom w:val="none" w:sz="0" w:space="0" w:color="auto"/>
        <w:right w:val="none" w:sz="0" w:space="0" w:color="auto"/>
      </w:divBdr>
    </w:div>
    <w:div w:id="645940280">
      <w:bodyDiv w:val="1"/>
      <w:marLeft w:val="0"/>
      <w:marRight w:val="0"/>
      <w:marTop w:val="0"/>
      <w:marBottom w:val="0"/>
      <w:divBdr>
        <w:top w:val="none" w:sz="0" w:space="0" w:color="auto"/>
        <w:left w:val="none" w:sz="0" w:space="0" w:color="auto"/>
        <w:bottom w:val="none" w:sz="0" w:space="0" w:color="auto"/>
        <w:right w:val="none" w:sz="0" w:space="0" w:color="auto"/>
      </w:divBdr>
    </w:div>
    <w:div w:id="646130593">
      <w:bodyDiv w:val="1"/>
      <w:marLeft w:val="0"/>
      <w:marRight w:val="0"/>
      <w:marTop w:val="0"/>
      <w:marBottom w:val="0"/>
      <w:divBdr>
        <w:top w:val="none" w:sz="0" w:space="0" w:color="auto"/>
        <w:left w:val="none" w:sz="0" w:space="0" w:color="auto"/>
        <w:bottom w:val="none" w:sz="0" w:space="0" w:color="auto"/>
        <w:right w:val="none" w:sz="0" w:space="0" w:color="auto"/>
      </w:divBdr>
    </w:div>
    <w:div w:id="646393921">
      <w:bodyDiv w:val="1"/>
      <w:marLeft w:val="0"/>
      <w:marRight w:val="0"/>
      <w:marTop w:val="0"/>
      <w:marBottom w:val="0"/>
      <w:divBdr>
        <w:top w:val="none" w:sz="0" w:space="0" w:color="auto"/>
        <w:left w:val="none" w:sz="0" w:space="0" w:color="auto"/>
        <w:bottom w:val="none" w:sz="0" w:space="0" w:color="auto"/>
        <w:right w:val="none" w:sz="0" w:space="0" w:color="auto"/>
      </w:divBdr>
    </w:div>
    <w:div w:id="646666346">
      <w:bodyDiv w:val="1"/>
      <w:marLeft w:val="0"/>
      <w:marRight w:val="0"/>
      <w:marTop w:val="0"/>
      <w:marBottom w:val="0"/>
      <w:divBdr>
        <w:top w:val="none" w:sz="0" w:space="0" w:color="auto"/>
        <w:left w:val="none" w:sz="0" w:space="0" w:color="auto"/>
        <w:bottom w:val="none" w:sz="0" w:space="0" w:color="auto"/>
        <w:right w:val="none" w:sz="0" w:space="0" w:color="auto"/>
      </w:divBdr>
    </w:div>
    <w:div w:id="647130620">
      <w:bodyDiv w:val="1"/>
      <w:marLeft w:val="0"/>
      <w:marRight w:val="0"/>
      <w:marTop w:val="0"/>
      <w:marBottom w:val="0"/>
      <w:divBdr>
        <w:top w:val="none" w:sz="0" w:space="0" w:color="auto"/>
        <w:left w:val="none" w:sz="0" w:space="0" w:color="auto"/>
        <w:bottom w:val="none" w:sz="0" w:space="0" w:color="auto"/>
        <w:right w:val="none" w:sz="0" w:space="0" w:color="auto"/>
      </w:divBdr>
    </w:div>
    <w:div w:id="647175397">
      <w:bodyDiv w:val="1"/>
      <w:marLeft w:val="0"/>
      <w:marRight w:val="0"/>
      <w:marTop w:val="0"/>
      <w:marBottom w:val="0"/>
      <w:divBdr>
        <w:top w:val="none" w:sz="0" w:space="0" w:color="auto"/>
        <w:left w:val="none" w:sz="0" w:space="0" w:color="auto"/>
        <w:bottom w:val="none" w:sz="0" w:space="0" w:color="auto"/>
        <w:right w:val="none" w:sz="0" w:space="0" w:color="auto"/>
      </w:divBdr>
    </w:div>
    <w:div w:id="647321694">
      <w:bodyDiv w:val="1"/>
      <w:marLeft w:val="0"/>
      <w:marRight w:val="0"/>
      <w:marTop w:val="0"/>
      <w:marBottom w:val="0"/>
      <w:divBdr>
        <w:top w:val="none" w:sz="0" w:space="0" w:color="auto"/>
        <w:left w:val="none" w:sz="0" w:space="0" w:color="auto"/>
        <w:bottom w:val="none" w:sz="0" w:space="0" w:color="auto"/>
        <w:right w:val="none" w:sz="0" w:space="0" w:color="auto"/>
      </w:divBdr>
    </w:div>
    <w:div w:id="647365325">
      <w:bodyDiv w:val="1"/>
      <w:marLeft w:val="0"/>
      <w:marRight w:val="0"/>
      <w:marTop w:val="0"/>
      <w:marBottom w:val="0"/>
      <w:divBdr>
        <w:top w:val="none" w:sz="0" w:space="0" w:color="auto"/>
        <w:left w:val="none" w:sz="0" w:space="0" w:color="auto"/>
        <w:bottom w:val="none" w:sz="0" w:space="0" w:color="auto"/>
        <w:right w:val="none" w:sz="0" w:space="0" w:color="auto"/>
      </w:divBdr>
    </w:div>
    <w:div w:id="647393185">
      <w:bodyDiv w:val="1"/>
      <w:marLeft w:val="0"/>
      <w:marRight w:val="0"/>
      <w:marTop w:val="0"/>
      <w:marBottom w:val="0"/>
      <w:divBdr>
        <w:top w:val="none" w:sz="0" w:space="0" w:color="auto"/>
        <w:left w:val="none" w:sz="0" w:space="0" w:color="auto"/>
        <w:bottom w:val="none" w:sz="0" w:space="0" w:color="auto"/>
        <w:right w:val="none" w:sz="0" w:space="0" w:color="auto"/>
      </w:divBdr>
    </w:div>
    <w:div w:id="647511296">
      <w:bodyDiv w:val="1"/>
      <w:marLeft w:val="0"/>
      <w:marRight w:val="0"/>
      <w:marTop w:val="0"/>
      <w:marBottom w:val="0"/>
      <w:divBdr>
        <w:top w:val="none" w:sz="0" w:space="0" w:color="auto"/>
        <w:left w:val="none" w:sz="0" w:space="0" w:color="auto"/>
        <w:bottom w:val="none" w:sz="0" w:space="0" w:color="auto"/>
        <w:right w:val="none" w:sz="0" w:space="0" w:color="auto"/>
      </w:divBdr>
    </w:div>
    <w:div w:id="647633883">
      <w:bodyDiv w:val="1"/>
      <w:marLeft w:val="0"/>
      <w:marRight w:val="0"/>
      <w:marTop w:val="0"/>
      <w:marBottom w:val="0"/>
      <w:divBdr>
        <w:top w:val="none" w:sz="0" w:space="0" w:color="auto"/>
        <w:left w:val="none" w:sz="0" w:space="0" w:color="auto"/>
        <w:bottom w:val="none" w:sz="0" w:space="0" w:color="auto"/>
        <w:right w:val="none" w:sz="0" w:space="0" w:color="auto"/>
      </w:divBdr>
    </w:div>
    <w:div w:id="648097986">
      <w:bodyDiv w:val="1"/>
      <w:marLeft w:val="0"/>
      <w:marRight w:val="0"/>
      <w:marTop w:val="0"/>
      <w:marBottom w:val="0"/>
      <w:divBdr>
        <w:top w:val="none" w:sz="0" w:space="0" w:color="auto"/>
        <w:left w:val="none" w:sz="0" w:space="0" w:color="auto"/>
        <w:bottom w:val="none" w:sz="0" w:space="0" w:color="auto"/>
        <w:right w:val="none" w:sz="0" w:space="0" w:color="auto"/>
      </w:divBdr>
    </w:div>
    <w:div w:id="648100351">
      <w:bodyDiv w:val="1"/>
      <w:marLeft w:val="0"/>
      <w:marRight w:val="0"/>
      <w:marTop w:val="0"/>
      <w:marBottom w:val="0"/>
      <w:divBdr>
        <w:top w:val="none" w:sz="0" w:space="0" w:color="auto"/>
        <w:left w:val="none" w:sz="0" w:space="0" w:color="auto"/>
        <w:bottom w:val="none" w:sz="0" w:space="0" w:color="auto"/>
        <w:right w:val="none" w:sz="0" w:space="0" w:color="auto"/>
      </w:divBdr>
    </w:div>
    <w:div w:id="648248415">
      <w:bodyDiv w:val="1"/>
      <w:marLeft w:val="0"/>
      <w:marRight w:val="0"/>
      <w:marTop w:val="0"/>
      <w:marBottom w:val="0"/>
      <w:divBdr>
        <w:top w:val="none" w:sz="0" w:space="0" w:color="auto"/>
        <w:left w:val="none" w:sz="0" w:space="0" w:color="auto"/>
        <w:bottom w:val="none" w:sz="0" w:space="0" w:color="auto"/>
        <w:right w:val="none" w:sz="0" w:space="0" w:color="auto"/>
      </w:divBdr>
    </w:div>
    <w:div w:id="648480842">
      <w:bodyDiv w:val="1"/>
      <w:marLeft w:val="0"/>
      <w:marRight w:val="0"/>
      <w:marTop w:val="0"/>
      <w:marBottom w:val="0"/>
      <w:divBdr>
        <w:top w:val="none" w:sz="0" w:space="0" w:color="auto"/>
        <w:left w:val="none" w:sz="0" w:space="0" w:color="auto"/>
        <w:bottom w:val="none" w:sz="0" w:space="0" w:color="auto"/>
        <w:right w:val="none" w:sz="0" w:space="0" w:color="auto"/>
      </w:divBdr>
    </w:div>
    <w:div w:id="648553595">
      <w:bodyDiv w:val="1"/>
      <w:marLeft w:val="0"/>
      <w:marRight w:val="0"/>
      <w:marTop w:val="0"/>
      <w:marBottom w:val="0"/>
      <w:divBdr>
        <w:top w:val="none" w:sz="0" w:space="0" w:color="auto"/>
        <w:left w:val="none" w:sz="0" w:space="0" w:color="auto"/>
        <w:bottom w:val="none" w:sz="0" w:space="0" w:color="auto"/>
        <w:right w:val="none" w:sz="0" w:space="0" w:color="auto"/>
      </w:divBdr>
    </w:div>
    <w:div w:id="648704949">
      <w:bodyDiv w:val="1"/>
      <w:marLeft w:val="0"/>
      <w:marRight w:val="0"/>
      <w:marTop w:val="0"/>
      <w:marBottom w:val="0"/>
      <w:divBdr>
        <w:top w:val="none" w:sz="0" w:space="0" w:color="auto"/>
        <w:left w:val="none" w:sz="0" w:space="0" w:color="auto"/>
        <w:bottom w:val="none" w:sz="0" w:space="0" w:color="auto"/>
        <w:right w:val="none" w:sz="0" w:space="0" w:color="auto"/>
      </w:divBdr>
    </w:div>
    <w:div w:id="648940506">
      <w:bodyDiv w:val="1"/>
      <w:marLeft w:val="0"/>
      <w:marRight w:val="0"/>
      <w:marTop w:val="0"/>
      <w:marBottom w:val="0"/>
      <w:divBdr>
        <w:top w:val="none" w:sz="0" w:space="0" w:color="auto"/>
        <w:left w:val="none" w:sz="0" w:space="0" w:color="auto"/>
        <w:bottom w:val="none" w:sz="0" w:space="0" w:color="auto"/>
        <w:right w:val="none" w:sz="0" w:space="0" w:color="auto"/>
      </w:divBdr>
    </w:div>
    <w:div w:id="649016274">
      <w:bodyDiv w:val="1"/>
      <w:marLeft w:val="0"/>
      <w:marRight w:val="0"/>
      <w:marTop w:val="0"/>
      <w:marBottom w:val="0"/>
      <w:divBdr>
        <w:top w:val="none" w:sz="0" w:space="0" w:color="auto"/>
        <w:left w:val="none" w:sz="0" w:space="0" w:color="auto"/>
        <w:bottom w:val="none" w:sz="0" w:space="0" w:color="auto"/>
        <w:right w:val="none" w:sz="0" w:space="0" w:color="auto"/>
      </w:divBdr>
    </w:div>
    <w:div w:id="649017325">
      <w:bodyDiv w:val="1"/>
      <w:marLeft w:val="0"/>
      <w:marRight w:val="0"/>
      <w:marTop w:val="0"/>
      <w:marBottom w:val="0"/>
      <w:divBdr>
        <w:top w:val="none" w:sz="0" w:space="0" w:color="auto"/>
        <w:left w:val="none" w:sz="0" w:space="0" w:color="auto"/>
        <w:bottom w:val="none" w:sz="0" w:space="0" w:color="auto"/>
        <w:right w:val="none" w:sz="0" w:space="0" w:color="auto"/>
      </w:divBdr>
    </w:div>
    <w:div w:id="649134969">
      <w:bodyDiv w:val="1"/>
      <w:marLeft w:val="0"/>
      <w:marRight w:val="0"/>
      <w:marTop w:val="0"/>
      <w:marBottom w:val="0"/>
      <w:divBdr>
        <w:top w:val="none" w:sz="0" w:space="0" w:color="auto"/>
        <w:left w:val="none" w:sz="0" w:space="0" w:color="auto"/>
        <w:bottom w:val="none" w:sz="0" w:space="0" w:color="auto"/>
        <w:right w:val="none" w:sz="0" w:space="0" w:color="auto"/>
      </w:divBdr>
    </w:div>
    <w:div w:id="649292858">
      <w:bodyDiv w:val="1"/>
      <w:marLeft w:val="0"/>
      <w:marRight w:val="0"/>
      <w:marTop w:val="0"/>
      <w:marBottom w:val="0"/>
      <w:divBdr>
        <w:top w:val="none" w:sz="0" w:space="0" w:color="auto"/>
        <w:left w:val="none" w:sz="0" w:space="0" w:color="auto"/>
        <w:bottom w:val="none" w:sz="0" w:space="0" w:color="auto"/>
        <w:right w:val="none" w:sz="0" w:space="0" w:color="auto"/>
      </w:divBdr>
    </w:div>
    <w:div w:id="649602006">
      <w:bodyDiv w:val="1"/>
      <w:marLeft w:val="0"/>
      <w:marRight w:val="0"/>
      <w:marTop w:val="0"/>
      <w:marBottom w:val="0"/>
      <w:divBdr>
        <w:top w:val="none" w:sz="0" w:space="0" w:color="auto"/>
        <w:left w:val="none" w:sz="0" w:space="0" w:color="auto"/>
        <w:bottom w:val="none" w:sz="0" w:space="0" w:color="auto"/>
        <w:right w:val="none" w:sz="0" w:space="0" w:color="auto"/>
      </w:divBdr>
    </w:div>
    <w:div w:id="649602599">
      <w:bodyDiv w:val="1"/>
      <w:marLeft w:val="0"/>
      <w:marRight w:val="0"/>
      <w:marTop w:val="0"/>
      <w:marBottom w:val="0"/>
      <w:divBdr>
        <w:top w:val="none" w:sz="0" w:space="0" w:color="auto"/>
        <w:left w:val="none" w:sz="0" w:space="0" w:color="auto"/>
        <w:bottom w:val="none" w:sz="0" w:space="0" w:color="auto"/>
        <w:right w:val="none" w:sz="0" w:space="0" w:color="auto"/>
      </w:divBdr>
    </w:div>
    <w:div w:id="650445041">
      <w:bodyDiv w:val="1"/>
      <w:marLeft w:val="0"/>
      <w:marRight w:val="0"/>
      <w:marTop w:val="0"/>
      <w:marBottom w:val="0"/>
      <w:divBdr>
        <w:top w:val="none" w:sz="0" w:space="0" w:color="auto"/>
        <w:left w:val="none" w:sz="0" w:space="0" w:color="auto"/>
        <w:bottom w:val="none" w:sz="0" w:space="0" w:color="auto"/>
        <w:right w:val="none" w:sz="0" w:space="0" w:color="auto"/>
      </w:divBdr>
    </w:div>
    <w:div w:id="650526015">
      <w:bodyDiv w:val="1"/>
      <w:marLeft w:val="0"/>
      <w:marRight w:val="0"/>
      <w:marTop w:val="0"/>
      <w:marBottom w:val="0"/>
      <w:divBdr>
        <w:top w:val="none" w:sz="0" w:space="0" w:color="auto"/>
        <w:left w:val="none" w:sz="0" w:space="0" w:color="auto"/>
        <w:bottom w:val="none" w:sz="0" w:space="0" w:color="auto"/>
        <w:right w:val="none" w:sz="0" w:space="0" w:color="auto"/>
      </w:divBdr>
    </w:div>
    <w:div w:id="650599793">
      <w:bodyDiv w:val="1"/>
      <w:marLeft w:val="0"/>
      <w:marRight w:val="0"/>
      <w:marTop w:val="0"/>
      <w:marBottom w:val="0"/>
      <w:divBdr>
        <w:top w:val="none" w:sz="0" w:space="0" w:color="auto"/>
        <w:left w:val="none" w:sz="0" w:space="0" w:color="auto"/>
        <w:bottom w:val="none" w:sz="0" w:space="0" w:color="auto"/>
        <w:right w:val="none" w:sz="0" w:space="0" w:color="auto"/>
      </w:divBdr>
    </w:div>
    <w:div w:id="650787447">
      <w:bodyDiv w:val="1"/>
      <w:marLeft w:val="0"/>
      <w:marRight w:val="0"/>
      <w:marTop w:val="0"/>
      <w:marBottom w:val="0"/>
      <w:divBdr>
        <w:top w:val="none" w:sz="0" w:space="0" w:color="auto"/>
        <w:left w:val="none" w:sz="0" w:space="0" w:color="auto"/>
        <w:bottom w:val="none" w:sz="0" w:space="0" w:color="auto"/>
        <w:right w:val="none" w:sz="0" w:space="0" w:color="auto"/>
      </w:divBdr>
    </w:div>
    <w:div w:id="650789431">
      <w:bodyDiv w:val="1"/>
      <w:marLeft w:val="0"/>
      <w:marRight w:val="0"/>
      <w:marTop w:val="0"/>
      <w:marBottom w:val="0"/>
      <w:divBdr>
        <w:top w:val="none" w:sz="0" w:space="0" w:color="auto"/>
        <w:left w:val="none" w:sz="0" w:space="0" w:color="auto"/>
        <w:bottom w:val="none" w:sz="0" w:space="0" w:color="auto"/>
        <w:right w:val="none" w:sz="0" w:space="0" w:color="auto"/>
      </w:divBdr>
    </w:div>
    <w:div w:id="651255789">
      <w:bodyDiv w:val="1"/>
      <w:marLeft w:val="0"/>
      <w:marRight w:val="0"/>
      <w:marTop w:val="0"/>
      <w:marBottom w:val="0"/>
      <w:divBdr>
        <w:top w:val="none" w:sz="0" w:space="0" w:color="auto"/>
        <w:left w:val="none" w:sz="0" w:space="0" w:color="auto"/>
        <w:bottom w:val="none" w:sz="0" w:space="0" w:color="auto"/>
        <w:right w:val="none" w:sz="0" w:space="0" w:color="auto"/>
      </w:divBdr>
    </w:div>
    <w:div w:id="651299602">
      <w:bodyDiv w:val="1"/>
      <w:marLeft w:val="0"/>
      <w:marRight w:val="0"/>
      <w:marTop w:val="0"/>
      <w:marBottom w:val="0"/>
      <w:divBdr>
        <w:top w:val="none" w:sz="0" w:space="0" w:color="auto"/>
        <w:left w:val="none" w:sz="0" w:space="0" w:color="auto"/>
        <w:bottom w:val="none" w:sz="0" w:space="0" w:color="auto"/>
        <w:right w:val="none" w:sz="0" w:space="0" w:color="auto"/>
      </w:divBdr>
    </w:div>
    <w:div w:id="651445201">
      <w:bodyDiv w:val="1"/>
      <w:marLeft w:val="0"/>
      <w:marRight w:val="0"/>
      <w:marTop w:val="0"/>
      <w:marBottom w:val="0"/>
      <w:divBdr>
        <w:top w:val="none" w:sz="0" w:space="0" w:color="auto"/>
        <w:left w:val="none" w:sz="0" w:space="0" w:color="auto"/>
        <w:bottom w:val="none" w:sz="0" w:space="0" w:color="auto"/>
        <w:right w:val="none" w:sz="0" w:space="0" w:color="auto"/>
      </w:divBdr>
    </w:div>
    <w:div w:id="651711610">
      <w:bodyDiv w:val="1"/>
      <w:marLeft w:val="0"/>
      <w:marRight w:val="0"/>
      <w:marTop w:val="0"/>
      <w:marBottom w:val="0"/>
      <w:divBdr>
        <w:top w:val="none" w:sz="0" w:space="0" w:color="auto"/>
        <w:left w:val="none" w:sz="0" w:space="0" w:color="auto"/>
        <w:bottom w:val="none" w:sz="0" w:space="0" w:color="auto"/>
        <w:right w:val="none" w:sz="0" w:space="0" w:color="auto"/>
      </w:divBdr>
    </w:div>
    <w:div w:id="651758169">
      <w:bodyDiv w:val="1"/>
      <w:marLeft w:val="0"/>
      <w:marRight w:val="0"/>
      <w:marTop w:val="0"/>
      <w:marBottom w:val="0"/>
      <w:divBdr>
        <w:top w:val="none" w:sz="0" w:space="0" w:color="auto"/>
        <w:left w:val="none" w:sz="0" w:space="0" w:color="auto"/>
        <w:bottom w:val="none" w:sz="0" w:space="0" w:color="auto"/>
        <w:right w:val="none" w:sz="0" w:space="0" w:color="auto"/>
      </w:divBdr>
    </w:div>
    <w:div w:id="652101863">
      <w:bodyDiv w:val="1"/>
      <w:marLeft w:val="0"/>
      <w:marRight w:val="0"/>
      <w:marTop w:val="0"/>
      <w:marBottom w:val="0"/>
      <w:divBdr>
        <w:top w:val="none" w:sz="0" w:space="0" w:color="auto"/>
        <w:left w:val="none" w:sz="0" w:space="0" w:color="auto"/>
        <w:bottom w:val="none" w:sz="0" w:space="0" w:color="auto"/>
        <w:right w:val="none" w:sz="0" w:space="0" w:color="auto"/>
      </w:divBdr>
    </w:div>
    <w:div w:id="652173995">
      <w:bodyDiv w:val="1"/>
      <w:marLeft w:val="0"/>
      <w:marRight w:val="0"/>
      <w:marTop w:val="0"/>
      <w:marBottom w:val="0"/>
      <w:divBdr>
        <w:top w:val="none" w:sz="0" w:space="0" w:color="auto"/>
        <w:left w:val="none" w:sz="0" w:space="0" w:color="auto"/>
        <w:bottom w:val="none" w:sz="0" w:space="0" w:color="auto"/>
        <w:right w:val="none" w:sz="0" w:space="0" w:color="auto"/>
      </w:divBdr>
    </w:div>
    <w:div w:id="652567173">
      <w:bodyDiv w:val="1"/>
      <w:marLeft w:val="0"/>
      <w:marRight w:val="0"/>
      <w:marTop w:val="0"/>
      <w:marBottom w:val="0"/>
      <w:divBdr>
        <w:top w:val="none" w:sz="0" w:space="0" w:color="auto"/>
        <w:left w:val="none" w:sz="0" w:space="0" w:color="auto"/>
        <w:bottom w:val="none" w:sz="0" w:space="0" w:color="auto"/>
        <w:right w:val="none" w:sz="0" w:space="0" w:color="auto"/>
      </w:divBdr>
    </w:div>
    <w:div w:id="652679506">
      <w:bodyDiv w:val="1"/>
      <w:marLeft w:val="0"/>
      <w:marRight w:val="0"/>
      <w:marTop w:val="0"/>
      <w:marBottom w:val="0"/>
      <w:divBdr>
        <w:top w:val="none" w:sz="0" w:space="0" w:color="auto"/>
        <w:left w:val="none" w:sz="0" w:space="0" w:color="auto"/>
        <w:bottom w:val="none" w:sz="0" w:space="0" w:color="auto"/>
        <w:right w:val="none" w:sz="0" w:space="0" w:color="auto"/>
      </w:divBdr>
    </w:div>
    <w:div w:id="652679862">
      <w:bodyDiv w:val="1"/>
      <w:marLeft w:val="0"/>
      <w:marRight w:val="0"/>
      <w:marTop w:val="0"/>
      <w:marBottom w:val="0"/>
      <w:divBdr>
        <w:top w:val="none" w:sz="0" w:space="0" w:color="auto"/>
        <w:left w:val="none" w:sz="0" w:space="0" w:color="auto"/>
        <w:bottom w:val="none" w:sz="0" w:space="0" w:color="auto"/>
        <w:right w:val="none" w:sz="0" w:space="0" w:color="auto"/>
      </w:divBdr>
    </w:div>
    <w:div w:id="652879694">
      <w:bodyDiv w:val="1"/>
      <w:marLeft w:val="0"/>
      <w:marRight w:val="0"/>
      <w:marTop w:val="0"/>
      <w:marBottom w:val="0"/>
      <w:divBdr>
        <w:top w:val="none" w:sz="0" w:space="0" w:color="auto"/>
        <w:left w:val="none" w:sz="0" w:space="0" w:color="auto"/>
        <w:bottom w:val="none" w:sz="0" w:space="0" w:color="auto"/>
        <w:right w:val="none" w:sz="0" w:space="0" w:color="auto"/>
      </w:divBdr>
    </w:div>
    <w:div w:id="653140311">
      <w:bodyDiv w:val="1"/>
      <w:marLeft w:val="0"/>
      <w:marRight w:val="0"/>
      <w:marTop w:val="0"/>
      <w:marBottom w:val="0"/>
      <w:divBdr>
        <w:top w:val="none" w:sz="0" w:space="0" w:color="auto"/>
        <w:left w:val="none" w:sz="0" w:space="0" w:color="auto"/>
        <w:bottom w:val="none" w:sz="0" w:space="0" w:color="auto"/>
        <w:right w:val="none" w:sz="0" w:space="0" w:color="auto"/>
      </w:divBdr>
    </w:div>
    <w:div w:id="653222124">
      <w:bodyDiv w:val="1"/>
      <w:marLeft w:val="0"/>
      <w:marRight w:val="0"/>
      <w:marTop w:val="0"/>
      <w:marBottom w:val="0"/>
      <w:divBdr>
        <w:top w:val="none" w:sz="0" w:space="0" w:color="auto"/>
        <w:left w:val="none" w:sz="0" w:space="0" w:color="auto"/>
        <w:bottom w:val="none" w:sz="0" w:space="0" w:color="auto"/>
        <w:right w:val="none" w:sz="0" w:space="0" w:color="auto"/>
      </w:divBdr>
    </w:div>
    <w:div w:id="653485050">
      <w:bodyDiv w:val="1"/>
      <w:marLeft w:val="0"/>
      <w:marRight w:val="0"/>
      <w:marTop w:val="0"/>
      <w:marBottom w:val="0"/>
      <w:divBdr>
        <w:top w:val="none" w:sz="0" w:space="0" w:color="auto"/>
        <w:left w:val="none" w:sz="0" w:space="0" w:color="auto"/>
        <w:bottom w:val="none" w:sz="0" w:space="0" w:color="auto"/>
        <w:right w:val="none" w:sz="0" w:space="0" w:color="auto"/>
      </w:divBdr>
    </w:div>
    <w:div w:id="654182561">
      <w:bodyDiv w:val="1"/>
      <w:marLeft w:val="0"/>
      <w:marRight w:val="0"/>
      <w:marTop w:val="0"/>
      <w:marBottom w:val="0"/>
      <w:divBdr>
        <w:top w:val="none" w:sz="0" w:space="0" w:color="auto"/>
        <w:left w:val="none" w:sz="0" w:space="0" w:color="auto"/>
        <w:bottom w:val="none" w:sz="0" w:space="0" w:color="auto"/>
        <w:right w:val="none" w:sz="0" w:space="0" w:color="auto"/>
      </w:divBdr>
    </w:div>
    <w:div w:id="654602644">
      <w:bodyDiv w:val="1"/>
      <w:marLeft w:val="0"/>
      <w:marRight w:val="0"/>
      <w:marTop w:val="0"/>
      <w:marBottom w:val="0"/>
      <w:divBdr>
        <w:top w:val="none" w:sz="0" w:space="0" w:color="auto"/>
        <w:left w:val="none" w:sz="0" w:space="0" w:color="auto"/>
        <w:bottom w:val="none" w:sz="0" w:space="0" w:color="auto"/>
        <w:right w:val="none" w:sz="0" w:space="0" w:color="auto"/>
      </w:divBdr>
    </w:div>
    <w:div w:id="654721829">
      <w:bodyDiv w:val="1"/>
      <w:marLeft w:val="0"/>
      <w:marRight w:val="0"/>
      <w:marTop w:val="0"/>
      <w:marBottom w:val="0"/>
      <w:divBdr>
        <w:top w:val="none" w:sz="0" w:space="0" w:color="auto"/>
        <w:left w:val="none" w:sz="0" w:space="0" w:color="auto"/>
        <w:bottom w:val="none" w:sz="0" w:space="0" w:color="auto"/>
        <w:right w:val="none" w:sz="0" w:space="0" w:color="auto"/>
      </w:divBdr>
    </w:div>
    <w:div w:id="654797678">
      <w:bodyDiv w:val="1"/>
      <w:marLeft w:val="0"/>
      <w:marRight w:val="0"/>
      <w:marTop w:val="0"/>
      <w:marBottom w:val="0"/>
      <w:divBdr>
        <w:top w:val="none" w:sz="0" w:space="0" w:color="auto"/>
        <w:left w:val="none" w:sz="0" w:space="0" w:color="auto"/>
        <w:bottom w:val="none" w:sz="0" w:space="0" w:color="auto"/>
        <w:right w:val="none" w:sz="0" w:space="0" w:color="auto"/>
      </w:divBdr>
    </w:div>
    <w:div w:id="655257672">
      <w:bodyDiv w:val="1"/>
      <w:marLeft w:val="0"/>
      <w:marRight w:val="0"/>
      <w:marTop w:val="0"/>
      <w:marBottom w:val="0"/>
      <w:divBdr>
        <w:top w:val="none" w:sz="0" w:space="0" w:color="auto"/>
        <w:left w:val="none" w:sz="0" w:space="0" w:color="auto"/>
        <w:bottom w:val="none" w:sz="0" w:space="0" w:color="auto"/>
        <w:right w:val="none" w:sz="0" w:space="0" w:color="auto"/>
      </w:divBdr>
    </w:div>
    <w:div w:id="655493789">
      <w:bodyDiv w:val="1"/>
      <w:marLeft w:val="0"/>
      <w:marRight w:val="0"/>
      <w:marTop w:val="0"/>
      <w:marBottom w:val="0"/>
      <w:divBdr>
        <w:top w:val="none" w:sz="0" w:space="0" w:color="auto"/>
        <w:left w:val="none" w:sz="0" w:space="0" w:color="auto"/>
        <w:bottom w:val="none" w:sz="0" w:space="0" w:color="auto"/>
        <w:right w:val="none" w:sz="0" w:space="0" w:color="auto"/>
      </w:divBdr>
    </w:div>
    <w:div w:id="655494632">
      <w:bodyDiv w:val="1"/>
      <w:marLeft w:val="0"/>
      <w:marRight w:val="0"/>
      <w:marTop w:val="0"/>
      <w:marBottom w:val="0"/>
      <w:divBdr>
        <w:top w:val="none" w:sz="0" w:space="0" w:color="auto"/>
        <w:left w:val="none" w:sz="0" w:space="0" w:color="auto"/>
        <w:bottom w:val="none" w:sz="0" w:space="0" w:color="auto"/>
        <w:right w:val="none" w:sz="0" w:space="0" w:color="auto"/>
      </w:divBdr>
    </w:div>
    <w:div w:id="655845620">
      <w:bodyDiv w:val="1"/>
      <w:marLeft w:val="0"/>
      <w:marRight w:val="0"/>
      <w:marTop w:val="0"/>
      <w:marBottom w:val="0"/>
      <w:divBdr>
        <w:top w:val="none" w:sz="0" w:space="0" w:color="auto"/>
        <w:left w:val="none" w:sz="0" w:space="0" w:color="auto"/>
        <w:bottom w:val="none" w:sz="0" w:space="0" w:color="auto"/>
        <w:right w:val="none" w:sz="0" w:space="0" w:color="auto"/>
      </w:divBdr>
    </w:div>
    <w:div w:id="656035461">
      <w:bodyDiv w:val="1"/>
      <w:marLeft w:val="0"/>
      <w:marRight w:val="0"/>
      <w:marTop w:val="0"/>
      <w:marBottom w:val="0"/>
      <w:divBdr>
        <w:top w:val="none" w:sz="0" w:space="0" w:color="auto"/>
        <w:left w:val="none" w:sz="0" w:space="0" w:color="auto"/>
        <w:bottom w:val="none" w:sz="0" w:space="0" w:color="auto"/>
        <w:right w:val="none" w:sz="0" w:space="0" w:color="auto"/>
      </w:divBdr>
    </w:div>
    <w:div w:id="656225855">
      <w:bodyDiv w:val="1"/>
      <w:marLeft w:val="0"/>
      <w:marRight w:val="0"/>
      <w:marTop w:val="0"/>
      <w:marBottom w:val="0"/>
      <w:divBdr>
        <w:top w:val="none" w:sz="0" w:space="0" w:color="auto"/>
        <w:left w:val="none" w:sz="0" w:space="0" w:color="auto"/>
        <w:bottom w:val="none" w:sz="0" w:space="0" w:color="auto"/>
        <w:right w:val="none" w:sz="0" w:space="0" w:color="auto"/>
      </w:divBdr>
    </w:div>
    <w:div w:id="656609518">
      <w:bodyDiv w:val="1"/>
      <w:marLeft w:val="0"/>
      <w:marRight w:val="0"/>
      <w:marTop w:val="0"/>
      <w:marBottom w:val="0"/>
      <w:divBdr>
        <w:top w:val="none" w:sz="0" w:space="0" w:color="auto"/>
        <w:left w:val="none" w:sz="0" w:space="0" w:color="auto"/>
        <w:bottom w:val="none" w:sz="0" w:space="0" w:color="auto"/>
        <w:right w:val="none" w:sz="0" w:space="0" w:color="auto"/>
      </w:divBdr>
    </w:div>
    <w:div w:id="656688458">
      <w:bodyDiv w:val="1"/>
      <w:marLeft w:val="0"/>
      <w:marRight w:val="0"/>
      <w:marTop w:val="0"/>
      <w:marBottom w:val="0"/>
      <w:divBdr>
        <w:top w:val="none" w:sz="0" w:space="0" w:color="auto"/>
        <w:left w:val="none" w:sz="0" w:space="0" w:color="auto"/>
        <w:bottom w:val="none" w:sz="0" w:space="0" w:color="auto"/>
        <w:right w:val="none" w:sz="0" w:space="0" w:color="auto"/>
      </w:divBdr>
    </w:div>
    <w:div w:id="656809611">
      <w:bodyDiv w:val="1"/>
      <w:marLeft w:val="0"/>
      <w:marRight w:val="0"/>
      <w:marTop w:val="0"/>
      <w:marBottom w:val="0"/>
      <w:divBdr>
        <w:top w:val="none" w:sz="0" w:space="0" w:color="auto"/>
        <w:left w:val="none" w:sz="0" w:space="0" w:color="auto"/>
        <w:bottom w:val="none" w:sz="0" w:space="0" w:color="auto"/>
        <w:right w:val="none" w:sz="0" w:space="0" w:color="auto"/>
      </w:divBdr>
    </w:div>
    <w:div w:id="657000920">
      <w:bodyDiv w:val="1"/>
      <w:marLeft w:val="0"/>
      <w:marRight w:val="0"/>
      <w:marTop w:val="0"/>
      <w:marBottom w:val="0"/>
      <w:divBdr>
        <w:top w:val="none" w:sz="0" w:space="0" w:color="auto"/>
        <w:left w:val="none" w:sz="0" w:space="0" w:color="auto"/>
        <w:bottom w:val="none" w:sz="0" w:space="0" w:color="auto"/>
        <w:right w:val="none" w:sz="0" w:space="0" w:color="auto"/>
      </w:divBdr>
    </w:div>
    <w:div w:id="657416708">
      <w:bodyDiv w:val="1"/>
      <w:marLeft w:val="0"/>
      <w:marRight w:val="0"/>
      <w:marTop w:val="0"/>
      <w:marBottom w:val="0"/>
      <w:divBdr>
        <w:top w:val="none" w:sz="0" w:space="0" w:color="auto"/>
        <w:left w:val="none" w:sz="0" w:space="0" w:color="auto"/>
        <w:bottom w:val="none" w:sz="0" w:space="0" w:color="auto"/>
        <w:right w:val="none" w:sz="0" w:space="0" w:color="auto"/>
      </w:divBdr>
    </w:div>
    <w:div w:id="657417302">
      <w:bodyDiv w:val="1"/>
      <w:marLeft w:val="0"/>
      <w:marRight w:val="0"/>
      <w:marTop w:val="0"/>
      <w:marBottom w:val="0"/>
      <w:divBdr>
        <w:top w:val="none" w:sz="0" w:space="0" w:color="auto"/>
        <w:left w:val="none" w:sz="0" w:space="0" w:color="auto"/>
        <w:bottom w:val="none" w:sz="0" w:space="0" w:color="auto"/>
        <w:right w:val="none" w:sz="0" w:space="0" w:color="auto"/>
      </w:divBdr>
    </w:div>
    <w:div w:id="658114319">
      <w:bodyDiv w:val="1"/>
      <w:marLeft w:val="0"/>
      <w:marRight w:val="0"/>
      <w:marTop w:val="0"/>
      <w:marBottom w:val="0"/>
      <w:divBdr>
        <w:top w:val="none" w:sz="0" w:space="0" w:color="auto"/>
        <w:left w:val="none" w:sz="0" w:space="0" w:color="auto"/>
        <w:bottom w:val="none" w:sz="0" w:space="0" w:color="auto"/>
        <w:right w:val="none" w:sz="0" w:space="0" w:color="auto"/>
      </w:divBdr>
    </w:div>
    <w:div w:id="658268045">
      <w:bodyDiv w:val="1"/>
      <w:marLeft w:val="0"/>
      <w:marRight w:val="0"/>
      <w:marTop w:val="0"/>
      <w:marBottom w:val="0"/>
      <w:divBdr>
        <w:top w:val="none" w:sz="0" w:space="0" w:color="auto"/>
        <w:left w:val="none" w:sz="0" w:space="0" w:color="auto"/>
        <w:bottom w:val="none" w:sz="0" w:space="0" w:color="auto"/>
        <w:right w:val="none" w:sz="0" w:space="0" w:color="auto"/>
      </w:divBdr>
    </w:div>
    <w:div w:id="658387289">
      <w:bodyDiv w:val="1"/>
      <w:marLeft w:val="0"/>
      <w:marRight w:val="0"/>
      <w:marTop w:val="0"/>
      <w:marBottom w:val="0"/>
      <w:divBdr>
        <w:top w:val="none" w:sz="0" w:space="0" w:color="auto"/>
        <w:left w:val="none" w:sz="0" w:space="0" w:color="auto"/>
        <w:bottom w:val="none" w:sz="0" w:space="0" w:color="auto"/>
        <w:right w:val="none" w:sz="0" w:space="0" w:color="auto"/>
      </w:divBdr>
    </w:div>
    <w:div w:id="658538345">
      <w:bodyDiv w:val="1"/>
      <w:marLeft w:val="0"/>
      <w:marRight w:val="0"/>
      <w:marTop w:val="0"/>
      <w:marBottom w:val="0"/>
      <w:divBdr>
        <w:top w:val="none" w:sz="0" w:space="0" w:color="auto"/>
        <w:left w:val="none" w:sz="0" w:space="0" w:color="auto"/>
        <w:bottom w:val="none" w:sz="0" w:space="0" w:color="auto"/>
        <w:right w:val="none" w:sz="0" w:space="0" w:color="auto"/>
      </w:divBdr>
    </w:div>
    <w:div w:id="658731687">
      <w:bodyDiv w:val="1"/>
      <w:marLeft w:val="0"/>
      <w:marRight w:val="0"/>
      <w:marTop w:val="0"/>
      <w:marBottom w:val="0"/>
      <w:divBdr>
        <w:top w:val="none" w:sz="0" w:space="0" w:color="auto"/>
        <w:left w:val="none" w:sz="0" w:space="0" w:color="auto"/>
        <w:bottom w:val="none" w:sz="0" w:space="0" w:color="auto"/>
        <w:right w:val="none" w:sz="0" w:space="0" w:color="auto"/>
      </w:divBdr>
    </w:div>
    <w:div w:id="658844246">
      <w:bodyDiv w:val="1"/>
      <w:marLeft w:val="0"/>
      <w:marRight w:val="0"/>
      <w:marTop w:val="0"/>
      <w:marBottom w:val="0"/>
      <w:divBdr>
        <w:top w:val="none" w:sz="0" w:space="0" w:color="auto"/>
        <w:left w:val="none" w:sz="0" w:space="0" w:color="auto"/>
        <w:bottom w:val="none" w:sz="0" w:space="0" w:color="auto"/>
        <w:right w:val="none" w:sz="0" w:space="0" w:color="auto"/>
      </w:divBdr>
    </w:div>
    <w:div w:id="658927319">
      <w:bodyDiv w:val="1"/>
      <w:marLeft w:val="0"/>
      <w:marRight w:val="0"/>
      <w:marTop w:val="0"/>
      <w:marBottom w:val="0"/>
      <w:divBdr>
        <w:top w:val="none" w:sz="0" w:space="0" w:color="auto"/>
        <w:left w:val="none" w:sz="0" w:space="0" w:color="auto"/>
        <w:bottom w:val="none" w:sz="0" w:space="0" w:color="auto"/>
        <w:right w:val="none" w:sz="0" w:space="0" w:color="auto"/>
      </w:divBdr>
    </w:div>
    <w:div w:id="659122031">
      <w:bodyDiv w:val="1"/>
      <w:marLeft w:val="0"/>
      <w:marRight w:val="0"/>
      <w:marTop w:val="0"/>
      <w:marBottom w:val="0"/>
      <w:divBdr>
        <w:top w:val="none" w:sz="0" w:space="0" w:color="auto"/>
        <w:left w:val="none" w:sz="0" w:space="0" w:color="auto"/>
        <w:bottom w:val="none" w:sz="0" w:space="0" w:color="auto"/>
        <w:right w:val="none" w:sz="0" w:space="0" w:color="auto"/>
      </w:divBdr>
    </w:div>
    <w:div w:id="659238019">
      <w:bodyDiv w:val="1"/>
      <w:marLeft w:val="0"/>
      <w:marRight w:val="0"/>
      <w:marTop w:val="0"/>
      <w:marBottom w:val="0"/>
      <w:divBdr>
        <w:top w:val="none" w:sz="0" w:space="0" w:color="auto"/>
        <w:left w:val="none" w:sz="0" w:space="0" w:color="auto"/>
        <w:bottom w:val="none" w:sz="0" w:space="0" w:color="auto"/>
        <w:right w:val="none" w:sz="0" w:space="0" w:color="auto"/>
      </w:divBdr>
    </w:div>
    <w:div w:id="659650602">
      <w:bodyDiv w:val="1"/>
      <w:marLeft w:val="0"/>
      <w:marRight w:val="0"/>
      <w:marTop w:val="0"/>
      <w:marBottom w:val="0"/>
      <w:divBdr>
        <w:top w:val="none" w:sz="0" w:space="0" w:color="auto"/>
        <w:left w:val="none" w:sz="0" w:space="0" w:color="auto"/>
        <w:bottom w:val="none" w:sz="0" w:space="0" w:color="auto"/>
        <w:right w:val="none" w:sz="0" w:space="0" w:color="auto"/>
      </w:divBdr>
    </w:div>
    <w:div w:id="660082363">
      <w:bodyDiv w:val="1"/>
      <w:marLeft w:val="0"/>
      <w:marRight w:val="0"/>
      <w:marTop w:val="0"/>
      <w:marBottom w:val="0"/>
      <w:divBdr>
        <w:top w:val="none" w:sz="0" w:space="0" w:color="auto"/>
        <w:left w:val="none" w:sz="0" w:space="0" w:color="auto"/>
        <w:bottom w:val="none" w:sz="0" w:space="0" w:color="auto"/>
        <w:right w:val="none" w:sz="0" w:space="0" w:color="auto"/>
      </w:divBdr>
    </w:div>
    <w:div w:id="660160104">
      <w:bodyDiv w:val="1"/>
      <w:marLeft w:val="0"/>
      <w:marRight w:val="0"/>
      <w:marTop w:val="0"/>
      <w:marBottom w:val="0"/>
      <w:divBdr>
        <w:top w:val="none" w:sz="0" w:space="0" w:color="auto"/>
        <w:left w:val="none" w:sz="0" w:space="0" w:color="auto"/>
        <w:bottom w:val="none" w:sz="0" w:space="0" w:color="auto"/>
        <w:right w:val="none" w:sz="0" w:space="0" w:color="auto"/>
      </w:divBdr>
    </w:div>
    <w:div w:id="660305740">
      <w:bodyDiv w:val="1"/>
      <w:marLeft w:val="0"/>
      <w:marRight w:val="0"/>
      <w:marTop w:val="0"/>
      <w:marBottom w:val="0"/>
      <w:divBdr>
        <w:top w:val="none" w:sz="0" w:space="0" w:color="auto"/>
        <w:left w:val="none" w:sz="0" w:space="0" w:color="auto"/>
        <w:bottom w:val="none" w:sz="0" w:space="0" w:color="auto"/>
        <w:right w:val="none" w:sz="0" w:space="0" w:color="auto"/>
      </w:divBdr>
    </w:div>
    <w:div w:id="660545663">
      <w:bodyDiv w:val="1"/>
      <w:marLeft w:val="0"/>
      <w:marRight w:val="0"/>
      <w:marTop w:val="0"/>
      <w:marBottom w:val="0"/>
      <w:divBdr>
        <w:top w:val="none" w:sz="0" w:space="0" w:color="auto"/>
        <w:left w:val="none" w:sz="0" w:space="0" w:color="auto"/>
        <w:bottom w:val="none" w:sz="0" w:space="0" w:color="auto"/>
        <w:right w:val="none" w:sz="0" w:space="0" w:color="auto"/>
      </w:divBdr>
    </w:div>
    <w:div w:id="660692217">
      <w:bodyDiv w:val="1"/>
      <w:marLeft w:val="0"/>
      <w:marRight w:val="0"/>
      <w:marTop w:val="0"/>
      <w:marBottom w:val="0"/>
      <w:divBdr>
        <w:top w:val="none" w:sz="0" w:space="0" w:color="auto"/>
        <w:left w:val="none" w:sz="0" w:space="0" w:color="auto"/>
        <w:bottom w:val="none" w:sz="0" w:space="0" w:color="auto"/>
        <w:right w:val="none" w:sz="0" w:space="0" w:color="auto"/>
      </w:divBdr>
    </w:div>
    <w:div w:id="660739127">
      <w:bodyDiv w:val="1"/>
      <w:marLeft w:val="0"/>
      <w:marRight w:val="0"/>
      <w:marTop w:val="0"/>
      <w:marBottom w:val="0"/>
      <w:divBdr>
        <w:top w:val="none" w:sz="0" w:space="0" w:color="auto"/>
        <w:left w:val="none" w:sz="0" w:space="0" w:color="auto"/>
        <w:bottom w:val="none" w:sz="0" w:space="0" w:color="auto"/>
        <w:right w:val="none" w:sz="0" w:space="0" w:color="auto"/>
      </w:divBdr>
    </w:div>
    <w:div w:id="660815105">
      <w:bodyDiv w:val="1"/>
      <w:marLeft w:val="0"/>
      <w:marRight w:val="0"/>
      <w:marTop w:val="0"/>
      <w:marBottom w:val="0"/>
      <w:divBdr>
        <w:top w:val="none" w:sz="0" w:space="0" w:color="auto"/>
        <w:left w:val="none" w:sz="0" w:space="0" w:color="auto"/>
        <w:bottom w:val="none" w:sz="0" w:space="0" w:color="auto"/>
        <w:right w:val="none" w:sz="0" w:space="0" w:color="auto"/>
      </w:divBdr>
    </w:div>
    <w:div w:id="661154974">
      <w:bodyDiv w:val="1"/>
      <w:marLeft w:val="0"/>
      <w:marRight w:val="0"/>
      <w:marTop w:val="0"/>
      <w:marBottom w:val="0"/>
      <w:divBdr>
        <w:top w:val="none" w:sz="0" w:space="0" w:color="auto"/>
        <w:left w:val="none" w:sz="0" w:space="0" w:color="auto"/>
        <w:bottom w:val="none" w:sz="0" w:space="0" w:color="auto"/>
        <w:right w:val="none" w:sz="0" w:space="0" w:color="auto"/>
      </w:divBdr>
    </w:div>
    <w:div w:id="661473308">
      <w:bodyDiv w:val="1"/>
      <w:marLeft w:val="0"/>
      <w:marRight w:val="0"/>
      <w:marTop w:val="0"/>
      <w:marBottom w:val="0"/>
      <w:divBdr>
        <w:top w:val="none" w:sz="0" w:space="0" w:color="auto"/>
        <w:left w:val="none" w:sz="0" w:space="0" w:color="auto"/>
        <w:bottom w:val="none" w:sz="0" w:space="0" w:color="auto"/>
        <w:right w:val="none" w:sz="0" w:space="0" w:color="auto"/>
      </w:divBdr>
    </w:div>
    <w:div w:id="662006371">
      <w:bodyDiv w:val="1"/>
      <w:marLeft w:val="0"/>
      <w:marRight w:val="0"/>
      <w:marTop w:val="0"/>
      <w:marBottom w:val="0"/>
      <w:divBdr>
        <w:top w:val="none" w:sz="0" w:space="0" w:color="auto"/>
        <w:left w:val="none" w:sz="0" w:space="0" w:color="auto"/>
        <w:bottom w:val="none" w:sz="0" w:space="0" w:color="auto"/>
        <w:right w:val="none" w:sz="0" w:space="0" w:color="auto"/>
      </w:divBdr>
    </w:div>
    <w:div w:id="662053474">
      <w:bodyDiv w:val="1"/>
      <w:marLeft w:val="0"/>
      <w:marRight w:val="0"/>
      <w:marTop w:val="0"/>
      <w:marBottom w:val="0"/>
      <w:divBdr>
        <w:top w:val="none" w:sz="0" w:space="0" w:color="auto"/>
        <w:left w:val="none" w:sz="0" w:space="0" w:color="auto"/>
        <w:bottom w:val="none" w:sz="0" w:space="0" w:color="auto"/>
        <w:right w:val="none" w:sz="0" w:space="0" w:color="auto"/>
      </w:divBdr>
    </w:div>
    <w:div w:id="662243762">
      <w:bodyDiv w:val="1"/>
      <w:marLeft w:val="0"/>
      <w:marRight w:val="0"/>
      <w:marTop w:val="0"/>
      <w:marBottom w:val="0"/>
      <w:divBdr>
        <w:top w:val="none" w:sz="0" w:space="0" w:color="auto"/>
        <w:left w:val="none" w:sz="0" w:space="0" w:color="auto"/>
        <w:bottom w:val="none" w:sz="0" w:space="0" w:color="auto"/>
        <w:right w:val="none" w:sz="0" w:space="0" w:color="auto"/>
      </w:divBdr>
    </w:div>
    <w:div w:id="662271799">
      <w:bodyDiv w:val="1"/>
      <w:marLeft w:val="0"/>
      <w:marRight w:val="0"/>
      <w:marTop w:val="0"/>
      <w:marBottom w:val="0"/>
      <w:divBdr>
        <w:top w:val="none" w:sz="0" w:space="0" w:color="auto"/>
        <w:left w:val="none" w:sz="0" w:space="0" w:color="auto"/>
        <w:bottom w:val="none" w:sz="0" w:space="0" w:color="auto"/>
        <w:right w:val="none" w:sz="0" w:space="0" w:color="auto"/>
      </w:divBdr>
    </w:div>
    <w:div w:id="662396167">
      <w:bodyDiv w:val="1"/>
      <w:marLeft w:val="0"/>
      <w:marRight w:val="0"/>
      <w:marTop w:val="0"/>
      <w:marBottom w:val="0"/>
      <w:divBdr>
        <w:top w:val="none" w:sz="0" w:space="0" w:color="auto"/>
        <w:left w:val="none" w:sz="0" w:space="0" w:color="auto"/>
        <w:bottom w:val="none" w:sz="0" w:space="0" w:color="auto"/>
        <w:right w:val="none" w:sz="0" w:space="0" w:color="auto"/>
      </w:divBdr>
    </w:div>
    <w:div w:id="662468565">
      <w:bodyDiv w:val="1"/>
      <w:marLeft w:val="0"/>
      <w:marRight w:val="0"/>
      <w:marTop w:val="0"/>
      <w:marBottom w:val="0"/>
      <w:divBdr>
        <w:top w:val="none" w:sz="0" w:space="0" w:color="auto"/>
        <w:left w:val="none" w:sz="0" w:space="0" w:color="auto"/>
        <w:bottom w:val="none" w:sz="0" w:space="0" w:color="auto"/>
        <w:right w:val="none" w:sz="0" w:space="0" w:color="auto"/>
      </w:divBdr>
    </w:div>
    <w:div w:id="662588273">
      <w:bodyDiv w:val="1"/>
      <w:marLeft w:val="0"/>
      <w:marRight w:val="0"/>
      <w:marTop w:val="0"/>
      <w:marBottom w:val="0"/>
      <w:divBdr>
        <w:top w:val="none" w:sz="0" w:space="0" w:color="auto"/>
        <w:left w:val="none" w:sz="0" w:space="0" w:color="auto"/>
        <w:bottom w:val="none" w:sz="0" w:space="0" w:color="auto"/>
        <w:right w:val="none" w:sz="0" w:space="0" w:color="auto"/>
      </w:divBdr>
    </w:div>
    <w:div w:id="662591859">
      <w:bodyDiv w:val="1"/>
      <w:marLeft w:val="0"/>
      <w:marRight w:val="0"/>
      <w:marTop w:val="0"/>
      <w:marBottom w:val="0"/>
      <w:divBdr>
        <w:top w:val="none" w:sz="0" w:space="0" w:color="auto"/>
        <w:left w:val="none" w:sz="0" w:space="0" w:color="auto"/>
        <w:bottom w:val="none" w:sz="0" w:space="0" w:color="auto"/>
        <w:right w:val="none" w:sz="0" w:space="0" w:color="auto"/>
      </w:divBdr>
    </w:div>
    <w:div w:id="662928392">
      <w:bodyDiv w:val="1"/>
      <w:marLeft w:val="0"/>
      <w:marRight w:val="0"/>
      <w:marTop w:val="0"/>
      <w:marBottom w:val="0"/>
      <w:divBdr>
        <w:top w:val="none" w:sz="0" w:space="0" w:color="auto"/>
        <w:left w:val="none" w:sz="0" w:space="0" w:color="auto"/>
        <w:bottom w:val="none" w:sz="0" w:space="0" w:color="auto"/>
        <w:right w:val="none" w:sz="0" w:space="0" w:color="auto"/>
      </w:divBdr>
    </w:div>
    <w:div w:id="663045361">
      <w:bodyDiv w:val="1"/>
      <w:marLeft w:val="0"/>
      <w:marRight w:val="0"/>
      <w:marTop w:val="0"/>
      <w:marBottom w:val="0"/>
      <w:divBdr>
        <w:top w:val="none" w:sz="0" w:space="0" w:color="auto"/>
        <w:left w:val="none" w:sz="0" w:space="0" w:color="auto"/>
        <w:bottom w:val="none" w:sz="0" w:space="0" w:color="auto"/>
        <w:right w:val="none" w:sz="0" w:space="0" w:color="auto"/>
      </w:divBdr>
    </w:div>
    <w:div w:id="663094022">
      <w:bodyDiv w:val="1"/>
      <w:marLeft w:val="0"/>
      <w:marRight w:val="0"/>
      <w:marTop w:val="0"/>
      <w:marBottom w:val="0"/>
      <w:divBdr>
        <w:top w:val="none" w:sz="0" w:space="0" w:color="auto"/>
        <w:left w:val="none" w:sz="0" w:space="0" w:color="auto"/>
        <w:bottom w:val="none" w:sz="0" w:space="0" w:color="auto"/>
        <w:right w:val="none" w:sz="0" w:space="0" w:color="auto"/>
      </w:divBdr>
    </w:div>
    <w:div w:id="663319180">
      <w:bodyDiv w:val="1"/>
      <w:marLeft w:val="0"/>
      <w:marRight w:val="0"/>
      <w:marTop w:val="0"/>
      <w:marBottom w:val="0"/>
      <w:divBdr>
        <w:top w:val="none" w:sz="0" w:space="0" w:color="auto"/>
        <w:left w:val="none" w:sz="0" w:space="0" w:color="auto"/>
        <w:bottom w:val="none" w:sz="0" w:space="0" w:color="auto"/>
        <w:right w:val="none" w:sz="0" w:space="0" w:color="auto"/>
      </w:divBdr>
    </w:div>
    <w:div w:id="663359238">
      <w:bodyDiv w:val="1"/>
      <w:marLeft w:val="0"/>
      <w:marRight w:val="0"/>
      <w:marTop w:val="0"/>
      <w:marBottom w:val="0"/>
      <w:divBdr>
        <w:top w:val="none" w:sz="0" w:space="0" w:color="auto"/>
        <w:left w:val="none" w:sz="0" w:space="0" w:color="auto"/>
        <w:bottom w:val="none" w:sz="0" w:space="0" w:color="auto"/>
        <w:right w:val="none" w:sz="0" w:space="0" w:color="auto"/>
      </w:divBdr>
    </w:div>
    <w:div w:id="663362611">
      <w:bodyDiv w:val="1"/>
      <w:marLeft w:val="0"/>
      <w:marRight w:val="0"/>
      <w:marTop w:val="0"/>
      <w:marBottom w:val="0"/>
      <w:divBdr>
        <w:top w:val="none" w:sz="0" w:space="0" w:color="auto"/>
        <w:left w:val="none" w:sz="0" w:space="0" w:color="auto"/>
        <w:bottom w:val="none" w:sz="0" w:space="0" w:color="auto"/>
        <w:right w:val="none" w:sz="0" w:space="0" w:color="auto"/>
      </w:divBdr>
    </w:div>
    <w:div w:id="663434681">
      <w:bodyDiv w:val="1"/>
      <w:marLeft w:val="0"/>
      <w:marRight w:val="0"/>
      <w:marTop w:val="0"/>
      <w:marBottom w:val="0"/>
      <w:divBdr>
        <w:top w:val="none" w:sz="0" w:space="0" w:color="auto"/>
        <w:left w:val="none" w:sz="0" w:space="0" w:color="auto"/>
        <w:bottom w:val="none" w:sz="0" w:space="0" w:color="auto"/>
        <w:right w:val="none" w:sz="0" w:space="0" w:color="auto"/>
      </w:divBdr>
    </w:div>
    <w:div w:id="663436999">
      <w:bodyDiv w:val="1"/>
      <w:marLeft w:val="0"/>
      <w:marRight w:val="0"/>
      <w:marTop w:val="0"/>
      <w:marBottom w:val="0"/>
      <w:divBdr>
        <w:top w:val="none" w:sz="0" w:space="0" w:color="auto"/>
        <w:left w:val="none" w:sz="0" w:space="0" w:color="auto"/>
        <w:bottom w:val="none" w:sz="0" w:space="0" w:color="auto"/>
        <w:right w:val="none" w:sz="0" w:space="0" w:color="auto"/>
      </w:divBdr>
    </w:div>
    <w:div w:id="663750957">
      <w:bodyDiv w:val="1"/>
      <w:marLeft w:val="0"/>
      <w:marRight w:val="0"/>
      <w:marTop w:val="0"/>
      <w:marBottom w:val="0"/>
      <w:divBdr>
        <w:top w:val="none" w:sz="0" w:space="0" w:color="auto"/>
        <w:left w:val="none" w:sz="0" w:space="0" w:color="auto"/>
        <w:bottom w:val="none" w:sz="0" w:space="0" w:color="auto"/>
        <w:right w:val="none" w:sz="0" w:space="0" w:color="auto"/>
      </w:divBdr>
    </w:div>
    <w:div w:id="663774787">
      <w:bodyDiv w:val="1"/>
      <w:marLeft w:val="0"/>
      <w:marRight w:val="0"/>
      <w:marTop w:val="0"/>
      <w:marBottom w:val="0"/>
      <w:divBdr>
        <w:top w:val="none" w:sz="0" w:space="0" w:color="auto"/>
        <w:left w:val="none" w:sz="0" w:space="0" w:color="auto"/>
        <w:bottom w:val="none" w:sz="0" w:space="0" w:color="auto"/>
        <w:right w:val="none" w:sz="0" w:space="0" w:color="auto"/>
      </w:divBdr>
    </w:div>
    <w:div w:id="664089514">
      <w:bodyDiv w:val="1"/>
      <w:marLeft w:val="0"/>
      <w:marRight w:val="0"/>
      <w:marTop w:val="0"/>
      <w:marBottom w:val="0"/>
      <w:divBdr>
        <w:top w:val="none" w:sz="0" w:space="0" w:color="auto"/>
        <w:left w:val="none" w:sz="0" w:space="0" w:color="auto"/>
        <w:bottom w:val="none" w:sz="0" w:space="0" w:color="auto"/>
        <w:right w:val="none" w:sz="0" w:space="0" w:color="auto"/>
      </w:divBdr>
    </w:div>
    <w:div w:id="664162164">
      <w:bodyDiv w:val="1"/>
      <w:marLeft w:val="0"/>
      <w:marRight w:val="0"/>
      <w:marTop w:val="0"/>
      <w:marBottom w:val="0"/>
      <w:divBdr>
        <w:top w:val="none" w:sz="0" w:space="0" w:color="auto"/>
        <w:left w:val="none" w:sz="0" w:space="0" w:color="auto"/>
        <w:bottom w:val="none" w:sz="0" w:space="0" w:color="auto"/>
        <w:right w:val="none" w:sz="0" w:space="0" w:color="auto"/>
      </w:divBdr>
    </w:div>
    <w:div w:id="664283746">
      <w:bodyDiv w:val="1"/>
      <w:marLeft w:val="0"/>
      <w:marRight w:val="0"/>
      <w:marTop w:val="0"/>
      <w:marBottom w:val="0"/>
      <w:divBdr>
        <w:top w:val="none" w:sz="0" w:space="0" w:color="auto"/>
        <w:left w:val="none" w:sz="0" w:space="0" w:color="auto"/>
        <w:bottom w:val="none" w:sz="0" w:space="0" w:color="auto"/>
        <w:right w:val="none" w:sz="0" w:space="0" w:color="auto"/>
      </w:divBdr>
    </w:div>
    <w:div w:id="664359246">
      <w:bodyDiv w:val="1"/>
      <w:marLeft w:val="0"/>
      <w:marRight w:val="0"/>
      <w:marTop w:val="0"/>
      <w:marBottom w:val="0"/>
      <w:divBdr>
        <w:top w:val="none" w:sz="0" w:space="0" w:color="auto"/>
        <w:left w:val="none" w:sz="0" w:space="0" w:color="auto"/>
        <w:bottom w:val="none" w:sz="0" w:space="0" w:color="auto"/>
        <w:right w:val="none" w:sz="0" w:space="0" w:color="auto"/>
      </w:divBdr>
    </w:div>
    <w:div w:id="664361503">
      <w:bodyDiv w:val="1"/>
      <w:marLeft w:val="0"/>
      <w:marRight w:val="0"/>
      <w:marTop w:val="0"/>
      <w:marBottom w:val="0"/>
      <w:divBdr>
        <w:top w:val="none" w:sz="0" w:space="0" w:color="auto"/>
        <w:left w:val="none" w:sz="0" w:space="0" w:color="auto"/>
        <w:bottom w:val="none" w:sz="0" w:space="0" w:color="auto"/>
        <w:right w:val="none" w:sz="0" w:space="0" w:color="auto"/>
      </w:divBdr>
    </w:div>
    <w:div w:id="664477827">
      <w:bodyDiv w:val="1"/>
      <w:marLeft w:val="0"/>
      <w:marRight w:val="0"/>
      <w:marTop w:val="0"/>
      <w:marBottom w:val="0"/>
      <w:divBdr>
        <w:top w:val="none" w:sz="0" w:space="0" w:color="auto"/>
        <w:left w:val="none" w:sz="0" w:space="0" w:color="auto"/>
        <w:bottom w:val="none" w:sz="0" w:space="0" w:color="auto"/>
        <w:right w:val="none" w:sz="0" w:space="0" w:color="auto"/>
      </w:divBdr>
    </w:div>
    <w:div w:id="664478603">
      <w:bodyDiv w:val="1"/>
      <w:marLeft w:val="0"/>
      <w:marRight w:val="0"/>
      <w:marTop w:val="0"/>
      <w:marBottom w:val="0"/>
      <w:divBdr>
        <w:top w:val="none" w:sz="0" w:space="0" w:color="auto"/>
        <w:left w:val="none" w:sz="0" w:space="0" w:color="auto"/>
        <w:bottom w:val="none" w:sz="0" w:space="0" w:color="auto"/>
        <w:right w:val="none" w:sz="0" w:space="0" w:color="auto"/>
      </w:divBdr>
    </w:div>
    <w:div w:id="664744837">
      <w:bodyDiv w:val="1"/>
      <w:marLeft w:val="0"/>
      <w:marRight w:val="0"/>
      <w:marTop w:val="0"/>
      <w:marBottom w:val="0"/>
      <w:divBdr>
        <w:top w:val="none" w:sz="0" w:space="0" w:color="auto"/>
        <w:left w:val="none" w:sz="0" w:space="0" w:color="auto"/>
        <w:bottom w:val="none" w:sz="0" w:space="0" w:color="auto"/>
        <w:right w:val="none" w:sz="0" w:space="0" w:color="auto"/>
      </w:divBdr>
    </w:div>
    <w:div w:id="664748189">
      <w:bodyDiv w:val="1"/>
      <w:marLeft w:val="0"/>
      <w:marRight w:val="0"/>
      <w:marTop w:val="0"/>
      <w:marBottom w:val="0"/>
      <w:divBdr>
        <w:top w:val="none" w:sz="0" w:space="0" w:color="auto"/>
        <w:left w:val="none" w:sz="0" w:space="0" w:color="auto"/>
        <w:bottom w:val="none" w:sz="0" w:space="0" w:color="auto"/>
        <w:right w:val="none" w:sz="0" w:space="0" w:color="auto"/>
      </w:divBdr>
    </w:div>
    <w:div w:id="664748968">
      <w:bodyDiv w:val="1"/>
      <w:marLeft w:val="0"/>
      <w:marRight w:val="0"/>
      <w:marTop w:val="0"/>
      <w:marBottom w:val="0"/>
      <w:divBdr>
        <w:top w:val="none" w:sz="0" w:space="0" w:color="auto"/>
        <w:left w:val="none" w:sz="0" w:space="0" w:color="auto"/>
        <w:bottom w:val="none" w:sz="0" w:space="0" w:color="auto"/>
        <w:right w:val="none" w:sz="0" w:space="0" w:color="auto"/>
      </w:divBdr>
    </w:div>
    <w:div w:id="664818110">
      <w:bodyDiv w:val="1"/>
      <w:marLeft w:val="0"/>
      <w:marRight w:val="0"/>
      <w:marTop w:val="0"/>
      <w:marBottom w:val="0"/>
      <w:divBdr>
        <w:top w:val="none" w:sz="0" w:space="0" w:color="auto"/>
        <w:left w:val="none" w:sz="0" w:space="0" w:color="auto"/>
        <w:bottom w:val="none" w:sz="0" w:space="0" w:color="auto"/>
        <w:right w:val="none" w:sz="0" w:space="0" w:color="auto"/>
      </w:divBdr>
    </w:div>
    <w:div w:id="665089540">
      <w:bodyDiv w:val="1"/>
      <w:marLeft w:val="0"/>
      <w:marRight w:val="0"/>
      <w:marTop w:val="0"/>
      <w:marBottom w:val="0"/>
      <w:divBdr>
        <w:top w:val="none" w:sz="0" w:space="0" w:color="auto"/>
        <w:left w:val="none" w:sz="0" w:space="0" w:color="auto"/>
        <w:bottom w:val="none" w:sz="0" w:space="0" w:color="auto"/>
        <w:right w:val="none" w:sz="0" w:space="0" w:color="auto"/>
      </w:divBdr>
    </w:div>
    <w:div w:id="665203710">
      <w:bodyDiv w:val="1"/>
      <w:marLeft w:val="0"/>
      <w:marRight w:val="0"/>
      <w:marTop w:val="0"/>
      <w:marBottom w:val="0"/>
      <w:divBdr>
        <w:top w:val="none" w:sz="0" w:space="0" w:color="auto"/>
        <w:left w:val="none" w:sz="0" w:space="0" w:color="auto"/>
        <w:bottom w:val="none" w:sz="0" w:space="0" w:color="auto"/>
        <w:right w:val="none" w:sz="0" w:space="0" w:color="auto"/>
      </w:divBdr>
    </w:div>
    <w:div w:id="665205141">
      <w:bodyDiv w:val="1"/>
      <w:marLeft w:val="0"/>
      <w:marRight w:val="0"/>
      <w:marTop w:val="0"/>
      <w:marBottom w:val="0"/>
      <w:divBdr>
        <w:top w:val="none" w:sz="0" w:space="0" w:color="auto"/>
        <w:left w:val="none" w:sz="0" w:space="0" w:color="auto"/>
        <w:bottom w:val="none" w:sz="0" w:space="0" w:color="auto"/>
        <w:right w:val="none" w:sz="0" w:space="0" w:color="auto"/>
      </w:divBdr>
    </w:div>
    <w:div w:id="665205492">
      <w:bodyDiv w:val="1"/>
      <w:marLeft w:val="0"/>
      <w:marRight w:val="0"/>
      <w:marTop w:val="0"/>
      <w:marBottom w:val="0"/>
      <w:divBdr>
        <w:top w:val="none" w:sz="0" w:space="0" w:color="auto"/>
        <w:left w:val="none" w:sz="0" w:space="0" w:color="auto"/>
        <w:bottom w:val="none" w:sz="0" w:space="0" w:color="auto"/>
        <w:right w:val="none" w:sz="0" w:space="0" w:color="auto"/>
      </w:divBdr>
    </w:div>
    <w:div w:id="665207894">
      <w:bodyDiv w:val="1"/>
      <w:marLeft w:val="0"/>
      <w:marRight w:val="0"/>
      <w:marTop w:val="0"/>
      <w:marBottom w:val="0"/>
      <w:divBdr>
        <w:top w:val="none" w:sz="0" w:space="0" w:color="auto"/>
        <w:left w:val="none" w:sz="0" w:space="0" w:color="auto"/>
        <w:bottom w:val="none" w:sz="0" w:space="0" w:color="auto"/>
        <w:right w:val="none" w:sz="0" w:space="0" w:color="auto"/>
      </w:divBdr>
    </w:div>
    <w:div w:id="665286286">
      <w:bodyDiv w:val="1"/>
      <w:marLeft w:val="0"/>
      <w:marRight w:val="0"/>
      <w:marTop w:val="0"/>
      <w:marBottom w:val="0"/>
      <w:divBdr>
        <w:top w:val="none" w:sz="0" w:space="0" w:color="auto"/>
        <w:left w:val="none" w:sz="0" w:space="0" w:color="auto"/>
        <w:bottom w:val="none" w:sz="0" w:space="0" w:color="auto"/>
        <w:right w:val="none" w:sz="0" w:space="0" w:color="auto"/>
      </w:divBdr>
    </w:div>
    <w:div w:id="665523956">
      <w:bodyDiv w:val="1"/>
      <w:marLeft w:val="0"/>
      <w:marRight w:val="0"/>
      <w:marTop w:val="0"/>
      <w:marBottom w:val="0"/>
      <w:divBdr>
        <w:top w:val="none" w:sz="0" w:space="0" w:color="auto"/>
        <w:left w:val="none" w:sz="0" w:space="0" w:color="auto"/>
        <w:bottom w:val="none" w:sz="0" w:space="0" w:color="auto"/>
        <w:right w:val="none" w:sz="0" w:space="0" w:color="auto"/>
      </w:divBdr>
    </w:div>
    <w:div w:id="665598295">
      <w:bodyDiv w:val="1"/>
      <w:marLeft w:val="0"/>
      <w:marRight w:val="0"/>
      <w:marTop w:val="0"/>
      <w:marBottom w:val="0"/>
      <w:divBdr>
        <w:top w:val="none" w:sz="0" w:space="0" w:color="auto"/>
        <w:left w:val="none" w:sz="0" w:space="0" w:color="auto"/>
        <w:bottom w:val="none" w:sz="0" w:space="0" w:color="auto"/>
        <w:right w:val="none" w:sz="0" w:space="0" w:color="auto"/>
      </w:divBdr>
    </w:div>
    <w:div w:id="665865637">
      <w:bodyDiv w:val="1"/>
      <w:marLeft w:val="0"/>
      <w:marRight w:val="0"/>
      <w:marTop w:val="0"/>
      <w:marBottom w:val="0"/>
      <w:divBdr>
        <w:top w:val="none" w:sz="0" w:space="0" w:color="auto"/>
        <w:left w:val="none" w:sz="0" w:space="0" w:color="auto"/>
        <w:bottom w:val="none" w:sz="0" w:space="0" w:color="auto"/>
        <w:right w:val="none" w:sz="0" w:space="0" w:color="auto"/>
      </w:divBdr>
    </w:div>
    <w:div w:id="665981251">
      <w:bodyDiv w:val="1"/>
      <w:marLeft w:val="0"/>
      <w:marRight w:val="0"/>
      <w:marTop w:val="0"/>
      <w:marBottom w:val="0"/>
      <w:divBdr>
        <w:top w:val="none" w:sz="0" w:space="0" w:color="auto"/>
        <w:left w:val="none" w:sz="0" w:space="0" w:color="auto"/>
        <w:bottom w:val="none" w:sz="0" w:space="0" w:color="auto"/>
        <w:right w:val="none" w:sz="0" w:space="0" w:color="auto"/>
      </w:divBdr>
    </w:div>
    <w:div w:id="665985277">
      <w:bodyDiv w:val="1"/>
      <w:marLeft w:val="0"/>
      <w:marRight w:val="0"/>
      <w:marTop w:val="0"/>
      <w:marBottom w:val="0"/>
      <w:divBdr>
        <w:top w:val="none" w:sz="0" w:space="0" w:color="auto"/>
        <w:left w:val="none" w:sz="0" w:space="0" w:color="auto"/>
        <w:bottom w:val="none" w:sz="0" w:space="0" w:color="auto"/>
        <w:right w:val="none" w:sz="0" w:space="0" w:color="auto"/>
      </w:divBdr>
    </w:div>
    <w:div w:id="666056571">
      <w:bodyDiv w:val="1"/>
      <w:marLeft w:val="0"/>
      <w:marRight w:val="0"/>
      <w:marTop w:val="0"/>
      <w:marBottom w:val="0"/>
      <w:divBdr>
        <w:top w:val="none" w:sz="0" w:space="0" w:color="auto"/>
        <w:left w:val="none" w:sz="0" w:space="0" w:color="auto"/>
        <w:bottom w:val="none" w:sz="0" w:space="0" w:color="auto"/>
        <w:right w:val="none" w:sz="0" w:space="0" w:color="auto"/>
      </w:divBdr>
    </w:div>
    <w:div w:id="666175556">
      <w:bodyDiv w:val="1"/>
      <w:marLeft w:val="0"/>
      <w:marRight w:val="0"/>
      <w:marTop w:val="0"/>
      <w:marBottom w:val="0"/>
      <w:divBdr>
        <w:top w:val="none" w:sz="0" w:space="0" w:color="auto"/>
        <w:left w:val="none" w:sz="0" w:space="0" w:color="auto"/>
        <w:bottom w:val="none" w:sz="0" w:space="0" w:color="auto"/>
        <w:right w:val="none" w:sz="0" w:space="0" w:color="auto"/>
      </w:divBdr>
    </w:div>
    <w:div w:id="666249172">
      <w:bodyDiv w:val="1"/>
      <w:marLeft w:val="0"/>
      <w:marRight w:val="0"/>
      <w:marTop w:val="0"/>
      <w:marBottom w:val="0"/>
      <w:divBdr>
        <w:top w:val="none" w:sz="0" w:space="0" w:color="auto"/>
        <w:left w:val="none" w:sz="0" w:space="0" w:color="auto"/>
        <w:bottom w:val="none" w:sz="0" w:space="0" w:color="auto"/>
        <w:right w:val="none" w:sz="0" w:space="0" w:color="auto"/>
      </w:divBdr>
    </w:div>
    <w:div w:id="666253182">
      <w:bodyDiv w:val="1"/>
      <w:marLeft w:val="0"/>
      <w:marRight w:val="0"/>
      <w:marTop w:val="0"/>
      <w:marBottom w:val="0"/>
      <w:divBdr>
        <w:top w:val="none" w:sz="0" w:space="0" w:color="auto"/>
        <w:left w:val="none" w:sz="0" w:space="0" w:color="auto"/>
        <w:bottom w:val="none" w:sz="0" w:space="0" w:color="auto"/>
        <w:right w:val="none" w:sz="0" w:space="0" w:color="auto"/>
      </w:divBdr>
    </w:div>
    <w:div w:id="666254613">
      <w:bodyDiv w:val="1"/>
      <w:marLeft w:val="0"/>
      <w:marRight w:val="0"/>
      <w:marTop w:val="0"/>
      <w:marBottom w:val="0"/>
      <w:divBdr>
        <w:top w:val="none" w:sz="0" w:space="0" w:color="auto"/>
        <w:left w:val="none" w:sz="0" w:space="0" w:color="auto"/>
        <w:bottom w:val="none" w:sz="0" w:space="0" w:color="auto"/>
        <w:right w:val="none" w:sz="0" w:space="0" w:color="auto"/>
      </w:divBdr>
    </w:div>
    <w:div w:id="666444985">
      <w:bodyDiv w:val="1"/>
      <w:marLeft w:val="0"/>
      <w:marRight w:val="0"/>
      <w:marTop w:val="0"/>
      <w:marBottom w:val="0"/>
      <w:divBdr>
        <w:top w:val="none" w:sz="0" w:space="0" w:color="auto"/>
        <w:left w:val="none" w:sz="0" w:space="0" w:color="auto"/>
        <w:bottom w:val="none" w:sz="0" w:space="0" w:color="auto"/>
        <w:right w:val="none" w:sz="0" w:space="0" w:color="auto"/>
      </w:divBdr>
    </w:div>
    <w:div w:id="666831909">
      <w:bodyDiv w:val="1"/>
      <w:marLeft w:val="0"/>
      <w:marRight w:val="0"/>
      <w:marTop w:val="0"/>
      <w:marBottom w:val="0"/>
      <w:divBdr>
        <w:top w:val="none" w:sz="0" w:space="0" w:color="auto"/>
        <w:left w:val="none" w:sz="0" w:space="0" w:color="auto"/>
        <w:bottom w:val="none" w:sz="0" w:space="0" w:color="auto"/>
        <w:right w:val="none" w:sz="0" w:space="0" w:color="auto"/>
      </w:divBdr>
    </w:div>
    <w:div w:id="666903019">
      <w:bodyDiv w:val="1"/>
      <w:marLeft w:val="0"/>
      <w:marRight w:val="0"/>
      <w:marTop w:val="0"/>
      <w:marBottom w:val="0"/>
      <w:divBdr>
        <w:top w:val="none" w:sz="0" w:space="0" w:color="auto"/>
        <w:left w:val="none" w:sz="0" w:space="0" w:color="auto"/>
        <w:bottom w:val="none" w:sz="0" w:space="0" w:color="auto"/>
        <w:right w:val="none" w:sz="0" w:space="0" w:color="auto"/>
      </w:divBdr>
    </w:div>
    <w:div w:id="667026553">
      <w:bodyDiv w:val="1"/>
      <w:marLeft w:val="0"/>
      <w:marRight w:val="0"/>
      <w:marTop w:val="0"/>
      <w:marBottom w:val="0"/>
      <w:divBdr>
        <w:top w:val="none" w:sz="0" w:space="0" w:color="auto"/>
        <w:left w:val="none" w:sz="0" w:space="0" w:color="auto"/>
        <w:bottom w:val="none" w:sz="0" w:space="0" w:color="auto"/>
        <w:right w:val="none" w:sz="0" w:space="0" w:color="auto"/>
      </w:divBdr>
    </w:div>
    <w:div w:id="667253878">
      <w:bodyDiv w:val="1"/>
      <w:marLeft w:val="0"/>
      <w:marRight w:val="0"/>
      <w:marTop w:val="0"/>
      <w:marBottom w:val="0"/>
      <w:divBdr>
        <w:top w:val="none" w:sz="0" w:space="0" w:color="auto"/>
        <w:left w:val="none" w:sz="0" w:space="0" w:color="auto"/>
        <w:bottom w:val="none" w:sz="0" w:space="0" w:color="auto"/>
        <w:right w:val="none" w:sz="0" w:space="0" w:color="auto"/>
      </w:divBdr>
    </w:div>
    <w:div w:id="667438252">
      <w:bodyDiv w:val="1"/>
      <w:marLeft w:val="0"/>
      <w:marRight w:val="0"/>
      <w:marTop w:val="0"/>
      <w:marBottom w:val="0"/>
      <w:divBdr>
        <w:top w:val="none" w:sz="0" w:space="0" w:color="auto"/>
        <w:left w:val="none" w:sz="0" w:space="0" w:color="auto"/>
        <w:bottom w:val="none" w:sz="0" w:space="0" w:color="auto"/>
        <w:right w:val="none" w:sz="0" w:space="0" w:color="auto"/>
      </w:divBdr>
    </w:div>
    <w:div w:id="667439993">
      <w:bodyDiv w:val="1"/>
      <w:marLeft w:val="0"/>
      <w:marRight w:val="0"/>
      <w:marTop w:val="0"/>
      <w:marBottom w:val="0"/>
      <w:divBdr>
        <w:top w:val="none" w:sz="0" w:space="0" w:color="auto"/>
        <w:left w:val="none" w:sz="0" w:space="0" w:color="auto"/>
        <w:bottom w:val="none" w:sz="0" w:space="0" w:color="auto"/>
        <w:right w:val="none" w:sz="0" w:space="0" w:color="auto"/>
      </w:divBdr>
    </w:div>
    <w:div w:id="667751330">
      <w:bodyDiv w:val="1"/>
      <w:marLeft w:val="0"/>
      <w:marRight w:val="0"/>
      <w:marTop w:val="0"/>
      <w:marBottom w:val="0"/>
      <w:divBdr>
        <w:top w:val="none" w:sz="0" w:space="0" w:color="auto"/>
        <w:left w:val="none" w:sz="0" w:space="0" w:color="auto"/>
        <w:bottom w:val="none" w:sz="0" w:space="0" w:color="auto"/>
        <w:right w:val="none" w:sz="0" w:space="0" w:color="auto"/>
      </w:divBdr>
    </w:div>
    <w:div w:id="667902204">
      <w:bodyDiv w:val="1"/>
      <w:marLeft w:val="0"/>
      <w:marRight w:val="0"/>
      <w:marTop w:val="0"/>
      <w:marBottom w:val="0"/>
      <w:divBdr>
        <w:top w:val="none" w:sz="0" w:space="0" w:color="auto"/>
        <w:left w:val="none" w:sz="0" w:space="0" w:color="auto"/>
        <w:bottom w:val="none" w:sz="0" w:space="0" w:color="auto"/>
        <w:right w:val="none" w:sz="0" w:space="0" w:color="auto"/>
      </w:divBdr>
    </w:div>
    <w:div w:id="667907249">
      <w:bodyDiv w:val="1"/>
      <w:marLeft w:val="0"/>
      <w:marRight w:val="0"/>
      <w:marTop w:val="0"/>
      <w:marBottom w:val="0"/>
      <w:divBdr>
        <w:top w:val="none" w:sz="0" w:space="0" w:color="auto"/>
        <w:left w:val="none" w:sz="0" w:space="0" w:color="auto"/>
        <w:bottom w:val="none" w:sz="0" w:space="0" w:color="auto"/>
        <w:right w:val="none" w:sz="0" w:space="0" w:color="auto"/>
      </w:divBdr>
    </w:div>
    <w:div w:id="668021321">
      <w:bodyDiv w:val="1"/>
      <w:marLeft w:val="0"/>
      <w:marRight w:val="0"/>
      <w:marTop w:val="0"/>
      <w:marBottom w:val="0"/>
      <w:divBdr>
        <w:top w:val="none" w:sz="0" w:space="0" w:color="auto"/>
        <w:left w:val="none" w:sz="0" w:space="0" w:color="auto"/>
        <w:bottom w:val="none" w:sz="0" w:space="0" w:color="auto"/>
        <w:right w:val="none" w:sz="0" w:space="0" w:color="auto"/>
      </w:divBdr>
    </w:div>
    <w:div w:id="668027191">
      <w:bodyDiv w:val="1"/>
      <w:marLeft w:val="0"/>
      <w:marRight w:val="0"/>
      <w:marTop w:val="0"/>
      <w:marBottom w:val="0"/>
      <w:divBdr>
        <w:top w:val="none" w:sz="0" w:space="0" w:color="auto"/>
        <w:left w:val="none" w:sz="0" w:space="0" w:color="auto"/>
        <w:bottom w:val="none" w:sz="0" w:space="0" w:color="auto"/>
        <w:right w:val="none" w:sz="0" w:space="0" w:color="auto"/>
      </w:divBdr>
    </w:div>
    <w:div w:id="668557142">
      <w:bodyDiv w:val="1"/>
      <w:marLeft w:val="0"/>
      <w:marRight w:val="0"/>
      <w:marTop w:val="0"/>
      <w:marBottom w:val="0"/>
      <w:divBdr>
        <w:top w:val="none" w:sz="0" w:space="0" w:color="auto"/>
        <w:left w:val="none" w:sz="0" w:space="0" w:color="auto"/>
        <w:bottom w:val="none" w:sz="0" w:space="0" w:color="auto"/>
        <w:right w:val="none" w:sz="0" w:space="0" w:color="auto"/>
      </w:divBdr>
    </w:div>
    <w:div w:id="668871340">
      <w:bodyDiv w:val="1"/>
      <w:marLeft w:val="0"/>
      <w:marRight w:val="0"/>
      <w:marTop w:val="0"/>
      <w:marBottom w:val="0"/>
      <w:divBdr>
        <w:top w:val="none" w:sz="0" w:space="0" w:color="auto"/>
        <w:left w:val="none" w:sz="0" w:space="0" w:color="auto"/>
        <w:bottom w:val="none" w:sz="0" w:space="0" w:color="auto"/>
        <w:right w:val="none" w:sz="0" w:space="0" w:color="auto"/>
      </w:divBdr>
    </w:div>
    <w:div w:id="668947054">
      <w:bodyDiv w:val="1"/>
      <w:marLeft w:val="0"/>
      <w:marRight w:val="0"/>
      <w:marTop w:val="0"/>
      <w:marBottom w:val="0"/>
      <w:divBdr>
        <w:top w:val="none" w:sz="0" w:space="0" w:color="auto"/>
        <w:left w:val="none" w:sz="0" w:space="0" w:color="auto"/>
        <w:bottom w:val="none" w:sz="0" w:space="0" w:color="auto"/>
        <w:right w:val="none" w:sz="0" w:space="0" w:color="auto"/>
      </w:divBdr>
    </w:div>
    <w:div w:id="668947938">
      <w:bodyDiv w:val="1"/>
      <w:marLeft w:val="0"/>
      <w:marRight w:val="0"/>
      <w:marTop w:val="0"/>
      <w:marBottom w:val="0"/>
      <w:divBdr>
        <w:top w:val="none" w:sz="0" w:space="0" w:color="auto"/>
        <w:left w:val="none" w:sz="0" w:space="0" w:color="auto"/>
        <w:bottom w:val="none" w:sz="0" w:space="0" w:color="auto"/>
        <w:right w:val="none" w:sz="0" w:space="0" w:color="auto"/>
      </w:divBdr>
    </w:div>
    <w:div w:id="669018742">
      <w:bodyDiv w:val="1"/>
      <w:marLeft w:val="0"/>
      <w:marRight w:val="0"/>
      <w:marTop w:val="0"/>
      <w:marBottom w:val="0"/>
      <w:divBdr>
        <w:top w:val="none" w:sz="0" w:space="0" w:color="auto"/>
        <w:left w:val="none" w:sz="0" w:space="0" w:color="auto"/>
        <w:bottom w:val="none" w:sz="0" w:space="0" w:color="auto"/>
        <w:right w:val="none" w:sz="0" w:space="0" w:color="auto"/>
      </w:divBdr>
    </w:div>
    <w:div w:id="669019474">
      <w:bodyDiv w:val="1"/>
      <w:marLeft w:val="0"/>
      <w:marRight w:val="0"/>
      <w:marTop w:val="0"/>
      <w:marBottom w:val="0"/>
      <w:divBdr>
        <w:top w:val="none" w:sz="0" w:space="0" w:color="auto"/>
        <w:left w:val="none" w:sz="0" w:space="0" w:color="auto"/>
        <w:bottom w:val="none" w:sz="0" w:space="0" w:color="auto"/>
        <w:right w:val="none" w:sz="0" w:space="0" w:color="auto"/>
      </w:divBdr>
    </w:div>
    <w:div w:id="669138116">
      <w:bodyDiv w:val="1"/>
      <w:marLeft w:val="0"/>
      <w:marRight w:val="0"/>
      <w:marTop w:val="0"/>
      <w:marBottom w:val="0"/>
      <w:divBdr>
        <w:top w:val="none" w:sz="0" w:space="0" w:color="auto"/>
        <w:left w:val="none" w:sz="0" w:space="0" w:color="auto"/>
        <w:bottom w:val="none" w:sz="0" w:space="0" w:color="auto"/>
        <w:right w:val="none" w:sz="0" w:space="0" w:color="auto"/>
      </w:divBdr>
    </w:div>
    <w:div w:id="669255427">
      <w:bodyDiv w:val="1"/>
      <w:marLeft w:val="0"/>
      <w:marRight w:val="0"/>
      <w:marTop w:val="0"/>
      <w:marBottom w:val="0"/>
      <w:divBdr>
        <w:top w:val="none" w:sz="0" w:space="0" w:color="auto"/>
        <w:left w:val="none" w:sz="0" w:space="0" w:color="auto"/>
        <w:bottom w:val="none" w:sz="0" w:space="0" w:color="auto"/>
        <w:right w:val="none" w:sz="0" w:space="0" w:color="auto"/>
      </w:divBdr>
    </w:div>
    <w:div w:id="669260101">
      <w:bodyDiv w:val="1"/>
      <w:marLeft w:val="0"/>
      <w:marRight w:val="0"/>
      <w:marTop w:val="0"/>
      <w:marBottom w:val="0"/>
      <w:divBdr>
        <w:top w:val="none" w:sz="0" w:space="0" w:color="auto"/>
        <w:left w:val="none" w:sz="0" w:space="0" w:color="auto"/>
        <w:bottom w:val="none" w:sz="0" w:space="0" w:color="auto"/>
        <w:right w:val="none" w:sz="0" w:space="0" w:color="auto"/>
      </w:divBdr>
    </w:div>
    <w:div w:id="669408354">
      <w:bodyDiv w:val="1"/>
      <w:marLeft w:val="0"/>
      <w:marRight w:val="0"/>
      <w:marTop w:val="0"/>
      <w:marBottom w:val="0"/>
      <w:divBdr>
        <w:top w:val="none" w:sz="0" w:space="0" w:color="auto"/>
        <w:left w:val="none" w:sz="0" w:space="0" w:color="auto"/>
        <w:bottom w:val="none" w:sz="0" w:space="0" w:color="auto"/>
        <w:right w:val="none" w:sz="0" w:space="0" w:color="auto"/>
      </w:divBdr>
    </w:div>
    <w:div w:id="669413140">
      <w:bodyDiv w:val="1"/>
      <w:marLeft w:val="0"/>
      <w:marRight w:val="0"/>
      <w:marTop w:val="0"/>
      <w:marBottom w:val="0"/>
      <w:divBdr>
        <w:top w:val="none" w:sz="0" w:space="0" w:color="auto"/>
        <w:left w:val="none" w:sz="0" w:space="0" w:color="auto"/>
        <w:bottom w:val="none" w:sz="0" w:space="0" w:color="auto"/>
        <w:right w:val="none" w:sz="0" w:space="0" w:color="auto"/>
      </w:divBdr>
    </w:div>
    <w:div w:id="669479689">
      <w:bodyDiv w:val="1"/>
      <w:marLeft w:val="0"/>
      <w:marRight w:val="0"/>
      <w:marTop w:val="0"/>
      <w:marBottom w:val="0"/>
      <w:divBdr>
        <w:top w:val="none" w:sz="0" w:space="0" w:color="auto"/>
        <w:left w:val="none" w:sz="0" w:space="0" w:color="auto"/>
        <w:bottom w:val="none" w:sz="0" w:space="0" w:color="auto"/>
        <w:right w:val="none" w:sz="0" w:space="0" w:color="auto"/>
      </w:divBdr>
    </w:div>
    <w:div w:id="669866538">
      <w:bodyDiv w:val="1"/>
      <w:marLeft w:val="0"/>
      <w:marRight w:val="0"/>
      <w:marTop w:val="0"/>
      <w:marBottom w:val="0"/>
      <w:divBdr>
        <w:top w:val="none" w:sz="0" w:space="0" w:color="auto"/>
        <w:left w:val="none" w:sz="0" w:space="0" w:color="auto"/>
        <w:bottom w:val="none" w:sz="0" w:space="0" w:color="auto"/>
        <w:right w:val="none" w:sz="0" w:space="0" w:color="auto"/>
      </w:divBdr>
    </w:div>
    <w:div w:id="670832666">
      <w:bodyDiv w:val="1"/>
      <w:marLeft w:val="0"/>
      <w:marRight w:val="0"/>
      <w:marTop w:val="0"/>
      <w:marBottom w:val="0"/>
      <w:divBdr>
        <w:top w:val="none" w:sz="0" w:space="0" w:color="auto"/>
        <w:left w:val="none" w:sz="0" w:space="0" w:color="auto"/>
        <w:bottom w:val="none" w:sz="0" w:space="0" w:color="auto"/>
        <w:right w:val="none" w:sz="0" w:space="0" w:color="auto"/>
      </w:divBdr>
    </w:div>
    <w:div w:id="671179382">
      <w:bodyDiv w:val="1"/>
      <w:marLeft w:val="0"/>
      <w:marRight w:val="0"/>
      <w:marTop w:val="0"/>
      <w:marBottom w:val="0"/>
      <w:divBdr>
        <w:top w:val="none" w:sz="0" w:space="0" w:color="auto"/>
        <w:left w:val="none" w:sz="0" w:space="0" w:color="auto"/>
        <w:bottom w:val="none" w:sz="0" w:space="0" w:color="auto"/>
        <w:right w:val="none" w:sz="0" w:space="0" w:color="auto"/>
      </w:divBdr>
    </w:div>
    <w:div w:id="671300019">
      <w:bodyDiv w:val="1"/>
      <w:marLeft w:val="0"/>
      <w:marRight w:val="0"/>
      <w:marTop w:val="0"/>
      <w:marBottom w:val="0"/>
      <w:divBdr>
        <w:top w:val="none" w:sz="0" w:space="0" w:color="auto"/>
        <w:left w:val="none" w:sz="0" w:space="0" w:color="auto"/>
        <w:bottom w:val="none" w:sz="0" w:space="0" w:color="auto"/>
        <w:right w:val="none" w:sz="0" w:space="0" w:color="auto"/>
      </w:divBdr>
    </w:div>
    <w:div w:id="671685084">
      <w:bodyDiv w:val="1"/>
      <w:marLeft w:val="0"/>
      <w:marRight w:val="0"/>
      <w:marTop w:val="0"/>
      <w:marBottom w:val="0"/>
      <w:divBdr>
        <w:top w:val="none" w:sz="0" w:space="0" w:color="auto"/>
        <w:left w:val="none" w:sz="0" w:space="0" w:color="auto"/>
        <w:bottom w:val="none" w:sz="0" w:space="0" w:color="auto"/>
        <w:right w:val="none" w:sz="0" w:space="0" w:color="auto"/>
      </w:divBdr>
    </w:div>
    <w:div w:id="672146476">
      <w:bodyDiv w:val="1"/>
      <w:marLeft w:val="0"/>
      <w:marRight w:val="0"/>
      <w:marTop w:val="0"/>
      <w:marBottom w:val="0"/>
      <w:divBdr>
        <w:top w:val="none" w:sz="0" w:space="0" w:color="auto"/>
        <w:left w:val="none" w:sz="0" w:space="0" w:color="auto"/>
        <w:bottom w:val="none" w:sz="0" w:space="0" w:color="auto"/>
        <w:right w:val="none" w:sz="0" w:space="0" w:color="auto"/>
      </w:divBdr>
    </w:div>
    <w:div w:id="672222444">
      <w:bodyDiv w:val="1"/>
      <w:marLeft w:val="0"/>
      <w:marRight w:val="0"/>
      <w:marTop w:val="0"/>
      <w:marBottom w:val="0"/>
      <w:divBdr>
        <w:top w:val="none" w:sz="0" w:space="0" w:color="auto"/>
        <w:left w:val="none" w:sz="0" w:space="0" w:color="auto"/>
        <w:bottom w:val="none" w:sz="0" w:space="0" w:color="auto"/>
        <w:right w:val="none" w:sz="0" w:space="0" w:color="auto"/>
      </w:divBdr>
    </w:div>
    <w:div w:id="672417872">
      <w:bodyDiv w:val="1"/>
      <w:marLeft w:val="0"/>
      <w:marRight w:val="0"/>
      <w:marTop w:val="0"/>
      <w:marBottom w:val="0"/>
      <w:divBdr>
        <w:top w:val="none" w:sz="0" w:space="0" w:color="auto"/>
        <w:left w:val="none" w:sz="0" w:space="0" w:color="auto"/>
        <w:bottom w:val="none" w:sz="0" w:space="0" w:color="auto"/>
        <w:right w:val="none" w:sz="0" w:space="0" w:color="auto"/>
      </w:divBdr>
    </w:div>
    <w:div w:id="672495908">
      <w:bodyDiv w:val="1"/>
      <w:marLeft w:val="0"/>
      <w:marRight w:val="0"/>
      <w:marTop w:val="0"/>
      <w:marBottom w:val="0"/>
      <w:divBdr>
        <w:top w:val="none" w:sz="0" w:space="0" w:color="auto"/>
        <w:left w:val="none" w:sz="0" w:space="0" w:color="auto"/>
        <w:bottom w:val="none" w:sz="0" w:space="0" w:color="auto"/>
        <w:right w:val="none" w:sz="0" w:space="0" w:color="auto"/>
      </w:divBdr>
    </w:div>
    <w:div w:id="672537432">
      <w:bodyDiv w:val="1"/>
      <w:marLeft w:val="0"/>
      <w:marRight w:val="0"/>
      <w:marTop w:val="0"/>
      <w:marBottom w:val="0"/>
      <w:divBdr>
        <w:top w:val="none" w:sz="0" w:space="0" w:color="auto"/>
        <w:left w:val="none" w:sz="0" w:space="0" w:color="auto"/>
        <w:bottom w:val="none" w:sz="0" w:space="0" w:color="auto"/>
        <w:right w:val="none" w:sz="0" w:space="0" w:color="auto"/>
      </w:divBdr>
    </w:div>
    <w:div w:id="672806681">
      <w:bodyDiv w:val="1"/>
      <w:marLeft w:val="0"/>
      <w:marRight w:val="0"/>
      <w:marTop w:val="0"/>
      <w:marBottom w:val="0"/>
      <w:divBdr>
        <w:top w:val="none" w:sz="0" w:space="0" w:color="auto"/>
        <w:left w:val="none" w:sz="0" w:space="0" w:color="auto"/>
        <w:bottom w:val="none" w:sz="0" w:space="0" w:color="auto"/>
        <w:right w:val="none" w:sz="0" w:space="0" w:color="auto"/>
      </w:divBdr>
    </w:div>
    <w:div w:id="672948616">
      <w:bodyDiv w:val="1"/>
      <w:marLeft w:val="0"/>
      <w:marRight w:val="0"/>
      <w:marTop w:val="0"/>
      <w:marBottom w:val="0"/>
      <w:divBdr>
        <w:top w:val="none" w:sz="0" w:space="0" w:color="auto"/>
        <w:left w:val="none" w:sz="0" w:space="0" w:color="auto"/>
        <w:bottom w:val="none" w:sz="0" w:space="0" w:color="auto"/>
        <w:right w:val="none" w:sz="0" w:space="0" w:color="auto"/>
      </w:divBdr>
    </w:div>
    <w:div w:id="673069363">
      <w:bodyDiv w:val="1"/>
      <w:marLeft w:val="0"/>
      <w:marRight w:val="0"/>
      <w:marTop w:val="0"/>
      <w:marBottom w:val="0"/>
      <w:divBdr>
        <w:top w:val="none" w:sz="0" w:space="0" w:color="auto"/>
        <w:left w:val="none" w:sz="0" w:space="0" w:color="auto"/>
        <w:bottom w:val="none" w:sz="0" w:space="0" w:color="auto"/>
        <w:right w:val="none" w:sz="0" w:space="0" w:color="auto"/>
      </w:divBdr>
    </w:div>
    <w:div w:id="673151277">
      <w:bodyDiv w:val="1"/>
      <w:marLeft w:val="0"/>
      <w:marRight w:val="0"/>
      <w:marTop w:val="0"/>
      <w:marBottom w:val="0"/>
      <w:divBdr>
        <w:top w:val="none" w:sz="0" w:space="0" w:color="auto"/>
        <w:left w:val="none" w:sz="0" w:space="0" w:color="auto"/>
        <w:bottom w:val="none" w:sz="0" w:space="0" w:color="auto"/>
        <w:right w:val="none" w:sz="0" w:space="0" w:color="auto"/>
      </w:divBdr>
    </w:div>
    <w:div w:id="673267000">
      <w:bodyDiv w:val="1"/>
      <w:marLeft w:val="0"/>
      <w:marRight w:val="0"/>
      <w:marTop w:val="0"/>
      <w:marBottom w:val="0"/>
      <w:divBdr>
        <w:top w:val="none" w:sz="0" w:space="0" w:color="auto"/>
        <w:left w:val="none" w:sz="0" w:space="0" w:color="auto"/>
        <w:bottom w:val="none" w:sz="0" w:space="0" w:color="auto"/>
        <w:right w:val="none" w:sz="0" w:space="0" w:color="auto"/>
      </w:divBdr>
    </w:div>
    <w:div w:id="673529757">
      <w:bodyDiv w:val="1"/>
      <w:marLeft w:val="0"/>
      <w:marRight w:val="0"/>
      <w:marTop w:val="0"/>
      <w:marBottom w:val="0"/>
      <w:divBdr>
        <w:top w:val="none" w:sz="0" w:space="0" w:color="auto"/>
        <w:left w:val="none" w:sz="0" w:space="0" w:color="auto"/>
        <w:bottom w:val="none" w:sz="0" w:space="0" w:color="auto"/>
        <w:right w:val="none" w:sz="0" w:space="0" w:color="auto"/>
      </w:divBdr>
    </w:div>
    <w:div w:id="673652358">
      <w:bodyDiv w:val="1"/>
      <w:marLeft w:val="0"/>
      <w:marRight w:val="0"/>
      <w:marTop w:val="0"/>
      <w:marBottom w:val="0"/>
      <w:divBdr>
        <w:top w:val="none" w:sz="0" w:space="0" w:color="auto"/>
        <w:left w:val="none" w:sz="0" w:space="0" w:color="auto"/>
        <w:bottom w:val="none" w:sz="0" w:space="0" w:color="auto"/>
        <w:right w:val="none" w:sz="0" w:space="0" w:color="auto"/>
      </w:divBdr>
    </w:div>
    <w:div w:id="673999461">
      <w:bodyDiv w:val="1"/>
      <w:marLeft w:val="0"/>
      <w:marRight w:val="0"/>
      <w:marTop w:val="0"/>
      <w:marBottom w:val="0"/>
      <w:divBdr>
        <w:top w:val="none" w:sz="0" w:space="0" w:color="auto"/>
        <w:left w:val="none" w:sz="0" w:space="0" w:color="auto"/>
        <w:bottom w:val="none" w:sz="0" w:space="0" w:color="auto"/>
        <w:right w:val="none" w:sz="0" w:space="0" w:color="auto"/>
      </w:divBdr>
    </w:div>
    <w:div w:id="674117026">
      <w:bodyDiv w:val="1"/>
      <w:marLeft w:val="0"/>
      <w:marRight w:val="0"/>
      <w:marTop w:val="0"/>
      <w:marBottom w:val="0"/>
      <w:divBdr>
        <w:top w:val="none" w:sz="0" w:space="0" w:color="auto"/>
        <w:left w:val="none" w:sz="0" w:space="0" w:color="auto"/>
        <w:bottom w:val="none" w:sz="0" w:space="0" w:color="auto"/>
        <w:right w:val="none" w:sz="0" w:space="0" w:color="auto"/>
      </w:divBdr>
    </w:div>
    <w:div w:id="674307026">
      <w:bodyDiv w:val="1"/>
      <w:marLeft w:val="0"/>
      <w:marRight w:val="0"/>
      <w:marTop w:val="0"/>
      <w:marBottom w:val="0"/>
      <w:divBdr>
        <w:top w:val="none" w:sz="0" w:space="0" w:color="auto"/>
        <w:left w:val="none" w:sz="0" w:space="0" w:color="auto"/>
        <w:bottom w:val="none" w:sz="0" w:space="0" w:color="auto"/>
        <w:right w:val="none" w:sz="0" w:space="0" w:color="auto"/>
      </w:divBdr>
    </w:div>
    <w:div w:id="674454766">
      <w:bodyDiv w:val="1"/>
      <w:marLeft w:val="0"/>
      <w:marRight w:val="0"/>
      <w:marTop w:val="0"/>
      <w:marBottom w:val="0"/>
      <w:divBdr>
        <w:top w:val="none" w:sz="0" w:space="0" w:color="auto"/>
        <w:left w:val="none" w:sz="0" w:space="0" w:color="auto"/>
        <w:bottom w:val="none" w:sz="0" w:space="0" w:color="auto"/>
        <w:right w:val="none" w:sz="0" w:space="0" w:color="auto"/>
      </w:divBdr>
    </w:div>
    <w:div w:id="674647776">
      <w:bodyDiv w:val="1"/>
      <w:marLeft w:val="0"/>
      <w:marRight w:val="0"/>
      <w:marTop w:val="0"/>
      <w:marBottom w:val="0"/>
      <w:divBdr>
        <w:top w:val="none" w:sz="0" w:space="0" w:color="auto"/>
        <w:left w:val="none" w:sz="0" w:space="0" w:color="auto"/>
        <w:bottom w:val="none" w:sz="0" w:space="0" w:color="auto"/>
        <w:right w:val="none" w:sz="0" w:space="0" w:color="auto"/>
      </w:divBdr>
    </w:div>
    <w:div w:id="674841173">
      <w:bodyDiv w:val="1"/>
      <w:marLeft w:val="0"/>
      <w:marRight w:val="0"/>
      <w:marTop w:val="0"/>
      <w:marBottom w:val="0"/>
      <w:divBdr>
        <w:top w:val="none" w:sz="0" w:space="0" w:color="auto"/>
        <w:left w:val="none" w:sz="0" w:space="0" w:color="auto"/>
        <w:bottom w:val="none" w:sz="0" w:space="0" w:color="auto"/>
        <w:right w:val="none" w:sz="0" w:space="0" w:color="auto"/>
      </w:divBdr>
    </w:div>
    <w:div w:id="674957258">
      <w:bodyDiv w:val="1"/>
      <w:marLeft w:val="0"/>
      <w:marRight w:val="0"/>
      <w:marTop w:val="0"/>
      <w:marBottom w:val="0"/>
      <w:divBdr>
        <w:top w:val="none" w:sz="0" w:space="0" w:color="auto"/>
        <w:left w:val="none" w:sz="0" w:space="0" w:color="auto"/>
        <w:bottom w:val="none" w:sz="0" w:space="0" w:color="auto"/>
        <w:right w:val="none" w:sz="0" w:space="0" w:color="auto"/>
      </w:divBdr>
    </w:div>
    <w:div w:id="675157719">
      <w:bodyDiv w:val="1"/>
      <w:marLeft w:val="0"/>
      <w:marRight w:val="0"/>
      <w:marTop w:val="0"/>
      <w:marBottom w:val="0"/>
      <w:divBdr>
        <w:top w:val="none" w:sz="0" w:space="0" w:color="auto"/>
        <w:left w:val="none" w:sz="0" w:space="0" w:color="auto"/>
        <w:bottom w:val="none" w:sz="0" w:space="0" w:color="auto"/>
        <w:right w:val="none" w:sz="0" w:space="0" w:color="auto"/>
      </w:divBdr>
    </w:div>
    <w:div w:id="675309312">
      <w:bodyDiv w:val="1"/>
      <w:marLeft w:val="0"/>
      <w:marRight w:val="0"/>
      <w:marTop w:val="0"/>
      <w:marBottom w:val="0"/>
      <w:divBdr>
        <w:top w:val="none" w:sz="0" w:space="0" w:color="auto"/>
        <w:left w:val="none" w:sz="0" w:space="0" w:color="auto"/>
        <w:bottom w:val="none" w:sz="0" w:space="0" w:color="auto"/>
        <w:right w:val="none" w:sz="0" w:space="0" w:color="auto"/>
      </w:divBdr>
    </w:div>
    <w:div w:id="675957272">
      <w:bodyDiv w:val="1"/>
      <w:marLeft w:val="0"/>
      <w:marRight w:val="0"/>
      <w:marTop w:val="0"/>
      <w:marBottom w:val="0"/>
      <w:divBdr>
        <w:top w:val="none" w:sz="0" w:space="0" w:color="auto"/>
        <w:left w:val="none" w:sz="0" w:space="0" w:color="auto"/>
        <w:bottom w:val="none" w:sz="0" w:space="0" w:color="auto"/>
        <w:right w:val="none" w:sz="0" w:space="0" w:color="auto"/>
      </w:divBdr>
    </w:div>
    <w:div w:id="675964103">
      <w:bodyDiv w:val="1"/>
      <w:marLeft w:val="0"/>
      <w:marRight w:val="0"/>
      <w:marTop w:val="0"/>
      <w:marBottom w:val="0"/>
      <w:divBdr>
        <w:top w:val="none" w:sz="0" w:space="0" w:color="auto"/>
        <w:left w:val="none" w:sz="0" w:space="0" w:color="auto"/>
        <w:bottom w:val="none" w:sz="0" w:space="0" w:color="auto"/>
        <w:right w:val="none" w:sz="0" w:space="0" w:color="auto"/>
      </w:divBdr>
    </w:div>
    <w:div w:id="676155947">
      <w:bodyDiv w:val="1"/>
      <w:marLeft w:val="0"/>
      <w:marRight w:val="0"/>
      <w:marTop w:val="0"/>
      <w:marBottom w:val="0"/>
      <w:divBdr>
        <w:top w:val="none" w:sz="0" w:space="0" w:color="auto"/>
        <w:left w:val="none" w:sz="0" w:space="0" w:color="auto"/>
        <w:bottom w:val="none" w:sz="0" w:space="0" w:color="auto"/>
        <w:right w:val="none" w:sz="0" w:space="0" w:color="auto"/>
      </w:divBdr>
    </w:div>
    <w:div w:id="676663310">
      <w:bodyDiv w:val="1"/>
      <w:marLeft w:val="0"/>
      <w:marRight w:val="0"/>
      <w:marTop w:val="0"/>
      <w:marBottom w:val="0"/>
      <w:divBdr>
        <w:top w:val="none" w:sz="0" w:space="0" w:color="auto"/>
        <w:left w:val="none" w:sz="0" w:space="0" w:color="auto"/>
        <w:bottom w:val="none" w:sz="0" w:space="0" w:color="auto"/>
        <w:right w:val="none" w:sz="0" w:space="0" w:color="auto"/>
      </w:divBdr>
    </w:div>
    <w:div w:id="676809617">
      <w:bodyDiv w:val="1"/>
      <w:marLeft w:val="0"/>
      <w:marRight w:val="0"/>
      <w:marTop w:val="0"/>
      <w:marBottom w:val="0"/>
      <w:divBdr>
        <w:top w:val="none" w:sz="0" w:space="0" w:color="auto"/>
        <w:left w:val="none" w:sz="0" w:space="0" w:color="auto"/>
        <w:bottom w:val="none" w:sz="0" w:space="0" w:color="auto"/>
        <w:right w:val="none" w:sz="0" w:space="0" w:color="auto"/>
      </w:divBdr>
    </w:div>
    <w:div w:id="677125610">
      <w:bodyDiv w:val="1"/>
      <w:marLeft w:val="0"/>
      <w:marRight w:val="0"/>
      <w:marTop w:val="0"/>
      <w:marBottom w:val="0"/>
      <w:divBdr>
        <w:top w:val="none" w:sz="0" w:space="0" w:color="auto"/>
        <w:left w:val="none" w:sz="0" w:space="0" w:color="auto"/>
        <w:bottom w:val="none" w:sz="0" w:space="0" w:color="auto"/>
        <w:right w:val="none" w:sz="0" w:space="0" w:color="auto"/>
      </w:divBdr>
    </w:div>
    <w:div w:id="677266884">
      <w:bodyDiv w:val="1"/>
      <w:marLeft w:val="0"/>
      <w:marRight w:val="0"/>
      <w:marTop w:val="0"/>
      <w:marBottom w:val="0"/>
      <w:divBdr>
        <w:top w:val="none" w:sz="0" w:space="0" w:color="auto"/>
        <w:left w:val="none" w:sz="0" w:space="0" w:color="auto"/>
        <w:bottom w:val="none" w:sz="0" w:space="0" w:color="auto"/>
        <w:right w:val="none" w:sz="0" w:space="0" w:color="auto"/>
      </w:divBdr>
    </w:div>
    <w:div w:id="677536043">
      <w:bodyDiv w:val="1"/>
      <w:marLeft w:val="0"/>
      <w:marRight w:val="0"/>
      <w:marTop w:val="0"/>
      <w:marBottom w:val="0"/>
      <w:divBdr>
        <w:top w:val="none" w:sz="0" w:space="0" w:color="auto"/>
        <w:left w:val="none" w:sz="0" w:space="0" w:color="auto"/>
        <w:bottom w:val="none" w:sz="0" w:space="0" w:color="auto"/>
        <w:right w:val="none" w:sz="0" w:space="0" w:color="auto"/>
      </w:divBdr>
    </w:div>
    <w:div w:id="677585376">
      <w:bodyDiv w:val="1"/>
      <w:marLeft w:val="0"/>
      <w:marRight w:val="0"/>
      <w:marTop w:val="0"/>
      <w:marBottom w:val="0"/>
      <w:divBdr>
        <w:top w:val="none" w:sz="0" w:space="0" w:color="auto"/>
        <w:left w:val="none" w:sz="0" w:space="0" w:color="auto"/>
        <w:bottom w:val="none" w:sz="0" w:space="0" w:color="auto"/>
        <w:right w:val="none" w:sz="0" w:space="0" w:color="auto"/>
      </w:divBdr>
    </w:div>
    <w:div w:id="677737753">
      <w:bodyDiv w:val="1"/>
      <w:marLeft w:val="0"/>
      <w:marRight w:val="0"/>
      <w:marTop w:val="0"/>
      <w:marBottom w:val="0"/>
      <w:divBdr>
        <w:top w:val="none" w:sz="0" w:space="0" w:color="auto"/>
        <w:left w:val="none" w:sz="0" w:space="0" w:color="auto"/>
        <w:bottom w:val="none" w:sz="0" w:space="0" w:color="auto"/>
        <w:right w:val="none" w:sz="0" w:space="0" w:color="auto"/>
      </w:divBdr>
    </w:div>
    <w:div w:id="678044916">
      <w:bodyDiv w:val="1"/>
      <w:marLeft w:val="0"/>
      <w:marRight w:val="0"/>
      <w:marTop w:val="0"/>
      <w:marBottom w:val="0"/>
      <w:divBdr>
        <w:top w:val="none" w:sz="0" w:space="0" w:color="auto"/>
        <w:left w:val="none" w:sz="0" w:space="0" w:color="auto"/>
        <w:bottom w:val="none" w:sz="0" w:space="0" w:color="auto"/>
        <w:right w:val="none" w:sz="0" w:space="0" w:color="auto"/>
      </w:divBdr>
    </w:div>
    <w:div w:id="678046962">
      <w:bodyDiv w:val="1"/>
      <w:marLeft w:val="0"/>
      <w:marRight w:val="0"/>
      <w:marTop w:val="0"/>
      <w:marBottom w:val="0"/>
      <w:divBdr>
        <w:top w:val="none" w:sz="0" w:space="0" w:color="auto"/>
        <w:left w:val="none" w:sz="0" w:space="0" w:color="auto"/>
        <w:bottom w:val="none" w:sz="0" w:space="0" w:color="auto"/>
        <w:right w:val="none" w:sz="0" w:space="0" w:color="auto"/>
      </w:divBdr>
    </w:div>
    <w:div w:id="678460306">
      <w:bodyDiv w:val="1"/>
      <w:marLeft w:val="0"/>
      <w:marRight w:val="0"/>
      <w:marTop w:val="0"/>
      <w:marBottom w:val="0"/>
      <w:divBdr>
        <w:top w:val="none" w:sz="0" w:space="0" w:color="auto"/>
        <w:left w:val="none" w:sz="0" w:space="0" w:color="auto"/>
        <w:bottom w:val="none" w:sz="0" w:space="0" w:color="auto"/>
        <w:right w:val="none" w:sz="0" w:space="0" w:color="auto"/>
      </w:divBdr>
    </w:div>
    <w:div w:id="678696718">
      <w:bodyDiv w:val="1"/>
      <w:marLeft w:val="0"/>
      <w:marRight w:val="0"/>
      <w:marTop w:val="0"/>
      <w:marBottom w:val="0"/>
      <w:divBdr>
        <w:top w:val="none" w:sz="0" w:space="0" w:color="auto"/>
        <w:left w:val="none" w:sz="0" w:space="0" w:color="auto"/>
        <w:bottom w:val="none" w:sz="0" w:space="0" w:color="auto"/>
        <w:right w:val="none" w:sz="0" w:space="0" w:color="auto"/>
      </w:divBdr>
    </w:div>
    <w:div w:id="679048849">
      <w:bodyDiv w:val="1"/>
      <w:marLeft w:val="0"/>
      <w:marRight w:val="0"/>
      <w:marTop w:val="0"/>
      <w:marBottom w:val="0"/>
      <w:divBdr>
        <w:top w:val="none" w:sz="0" w:space="0" w:color="auto"/>
        <w:left w:val="none" w:sz="0" w:space="0" w:color="auto"/>
        <w:bottom w:val="none" w:sz="0" w:space="0" w:color="auto"/>
        <w:right w:val="none" w:sz="0" w:space="0" w:color="auto"/>
      </w:divBdr>
    </w:div>
    <w:div w:id="679090642">
      <w:bodyDiv w:val="1"/>
      <w:marLeft w:val="0"/>
      <w:marRight w:val="0"/>
      <w:marTop w:val="0"/>
      <w:marBottom w:val="0"/>
      <w:divBdr>
        <w:top w:val="none" w:sz="0" w:space="0" w:color="auto"/>
        <w:left w:val="none" w:sz="0" w:space="0" w:color="auto"/>
        <w:bottom w:val="none" w:sz="0" w:space="0" w:color="auto"/>
        <w:right w:val="none" w:sz="0" w:space="0" w:color="auto"/>
      </w:divBdr>
    </w:div>
    <w:div w:id="679160392">
      <w:bodyDiv w:val="1"/>
      <w:marLeft w:val="0"/>
      <w:marRight w:val="0"/>
      <w:marTop w:val="0"/>
      <w:marBottom w:val="0"/>
      <w:divBdr>
        <w:top w:val="none" w:sz="0" w:space="0" w:color="auto"/>
        <w:left w:val="none" w:sz="0" w:space="0" w:color="auto"/>
        <w:bottom w:val="none" w:sz="0" w:space="0" w:color="auto"/>
        <w:right w:val="none" w:sz="0" w:space="0" w:color="auto"/>
      </w:divBdr>
    </w:div>
    <w:div w:id="679237896">
      <w:bodyDiv w:val="1"/>
      <w:marLeft w:val="0"/>
      <w:marRight w:val="0"/>
      <w:marTop w:val="0"/>
      <w:marBottom w:val="0"/>
      <w:divBdr>
        <w:top w:val="none" w:sz="0" w:space="0" w:color="auto"/>
        <w:left w:val="none" w:sz="0" w:space="0" w:color="auto"/>
        <w:bottom w:val="none" w:sz="0" w:space="0" w:color="auto"/>
        <w:right w:val="none" w:sz="0" w:space="0" w:color="auto"/>
      </w:divBdr>
    </w:div>
    <w:div w:id="679430897">
      <w:bodyDiv w:val="1"/>
      <w:marLeft w:val="0"/>
      <w:marRight w:val="0"/>
      <w:marTop w:val="0"/>
      <w:marBottom w:val="0"/>
      <w:divBdr>
        <w:top w:val="none" w:sz="0" w:space="0" w:color="auto"/>
        <w:left w:val="none" w:sz="0" w:space="0" w:color="auto"/>
        <w:bottom w:val="none" w:sz="0" w:space="0" w:color="auto"/>
        <w:right w:val="none" w:sz="0" w:space="0" w:color="auto"/>
      </w:divBdr>
    </w:div>
    <w:div w:id="679434751">
      <w:bodyDiv w:val="1"/>
      <w:marLeft w:val="0"/>
      <w:marRight w:val="0"/>
      <w:marTop w:val="0"/>
      <w:marBottom w:val="0"/>
      <w:divBdr>
        <w:top w:val="none" w:sz="0" w:space="0" w:color="auto"/>
        <w:left w:val="none" w:sz="0" w:space="0" w:color="auto"/>
        <w:bottom w:val="none" w:sz="0" w:space="0" w:color="auto"/>
        <w:right w:val="none" w:sz="0" w:space="0" w:color="auto"/>
      </w:divBdr>
    </w:div>
    <w:div w:id="679701666">
      <w:bodyDiv w:val="1"/>
      <w:marLeft w:val="0"/>
      <w:marRight w:val="0"/>
      <w:marTop w:val="0"/>
      <w:marBottom w:val="0"/>
      <w:divBdr>
        <w:top w:val="none" w:sz="0" w:space="0" w:color="auto"/>
        <w:left w:val="none" w:sz="0" w:space="0" w:color="auto"/>
        <w:bottom w:val="none" w:sz="0" w:space="0" w:color="auto"/>
        <w:right w:val="none" w:sz="0" w:space="0" w:color="auto"/>
      </w:divBdr>
    </w:div>
    <w:div w:id="679816019">
      <w:bodyDiv w:val="1"/>
      <w:marLeft w:val="0"/>
      <w:marRight w:val="0"/>
      <w:marTop w:val="0"/>
      <w:marBottom w:val="0"/>
      <w:divBdr>
        <w:top w:val="none" w:sz="0" w:space="0" w:color="auto"/>
        <w:left w:val="none" w:sz="0" w:space="0" w:color="auto"/>
        <w:bottom w:val="none" w:sz="0" w:space="0" w:color="auto"/>
        <w:right w:val="none" w:sz="0" w:space="0" w:color="auto"/>
      </w:divBdr>
    </w:div>
    <w:div w:id="680206806">
      <w:bodyDiv w:val="1"/>
      <w:marLeft w:val="0"/>
      <w:marRight w:val="0"/>
      <w:marTop w:val="0"/>
      <w:marBottom w:val="0"/>
      <w:divBdr>
        <w:top w:val="none" w:sz="0" w:space="0" w:color="auto"/>
        <w:left w:val="none" w:sz="0" w:space="0" w:color="auto"/>
        <w:bottom w:val="none" w:sz="0" w:space="0" w:color="auto"/>
        <w:right w:val="none" w:sz="0" w:space="0" w:color="auto"/>
      </w:divBdr>
    </w:div>
    <w:div w:id="680427351">
      <w:bodyDiv w:val="1"/>
      <w:marLeft w:val="0"/>
      <w:marRight w:val="0"/>
      <w:marTop w:val="0"/>
      <w:marBottom w:val="0"/>
      <w:divBdr>
        <w:top w:val="none" w:sz="0" w:space="0" w:color="auto"/>
        <w:left w:val="none" w:sz="0" w:space="0" w:color="auto"/>
        <w:bottom w:val="none" w:sz="0" w:space="0" w:color="auto"/>
        <w:right w:val="none" w:sz="0" w:space="0" w:color="auto"/>
      </w:divBdr>
    </w:div>
    <w:div w:id="680471731">
      <w:bodyDiv w:val="1"/>
      <w:marLeft w:val="0"/>
      <w:marRight w:val="0"/>
      <w:marTop w:val="0"/>
      <w:marBottom w:val="0"/>
      <w:divBdr>
        <w:top w:val="none" w:sz="0" w:space="0" w:color="auto"/>
        <w:left w:val="none" w:sz="0" w:space="0" w:color="auto"/>
        <w:bottom w:val="none" w:sz="0" w:space="0" w:color="auto"/>
        <w:right w:val="none" w:sz="0" w:space="0" w:color="auto"/>
      </w:divBdr>
    </w:div>
    <w:div w:id="680591371">
      <w:bodyDiv w:val="1"/>
      <w:marLeft w:val="0"/>
      <w:marRight w:val="0"/>
      <w:marTop w:val="0"/>
      <w:marBottom w:val="0"/>
      <w:divBdr>
        <w:top w:val="none" w:sz="0" w:space="0" w:color="auto"/>
        <w:left w:val="none" w:sz="0" w:space="0" w:color="auto"/>
        <w:bottom w:val="none" w:sz="0" w:space="0" w:color="auto"/>
        <w:right w:val="none" w:sz="0" w:space="0" w:color="auto"/>
      </w:divBdr>
    </w:div>
    <w:div w:id="680595508">
      <w:bodyDiv w:val="1"/>
      <w:marLeft w:val="0"/>
      <w:marRight w:val="0"/>
      <w:marTop w:val="0"/>
      <w:marBottom w:val="0"/>
      <w:divBdr>
        <w:top w:val="none" w:sz="0" w:space="0" w:color="auto"/>
        <w:left w:val="none" w:sz="0" w:space="0" w:color="auto"/>
        <w:bottom w:val="none" w:sz="0" w:space="0" w:color="auto"/>
        <w:right w:val="none" w:sz="0" w:space="0" w:color="auto"/>
      </w:divBdr>
    </w:div>
    <w:div w:id="680622246">
      <w:bodyDiv w:val="1"/>
      <w:marLeft w:val="0"/>
      <w:marRight w:val="0"/>
      <w:marTop w:val="0"/>
      <w:marBottom w:val="0"/>
      <w:divBdr>
        <w:top w:val="none" w:sz="0" w:space="0" w:color="auto"/>
        <w:left w:val="none" w:sz="0" w:space="0" w:color="auto"/>
        <w:bottom w:val="none" w:sz="0" w:space="0" w:color="auto"/>
        <w:right w:val="none" w:sz="0" w:space="0" w:color="auto"/>
      </w:divBdr>
    </w:div>
    <w:div w:id="680622413">
      <w:bodyDiv w:val="1"/>
      <w:marLeft w:val="0"/>
      <w:marRight w:val="0"/>
      <w:marTop w:val="0"/>
      <w:marBottom w:val="0"/>
      <w:divBdr>
        <w:top w:val="none" w:sz="0" w:space="0" w:color="auto"/>
        <w:left w:val="none" w:sz="0" w:space="0" w:color="auto"/>
        <w:bottom w:val="none" w:sz="0" w:space="0" w:color="auto"/>
        <w:right w:val="none" w:sz="0" w:space="0" w:color="auto"/>
      </w:divBdr>
    </w:div>
    <w:div w:id="680742687">
      <w:bodyDiv w:val="1"/>
      <w:marLeft w:val="0"/>
      <w:marRight w:val="0"/>
      <w:marTop w:val="0"/>
      <w:marBottom w:val="0"/>
      <w:divBdr>
        <w:top w:val="none" w:sz="0" w:space="0" w:color="auto"/>
        <w:left w:val="none" w:sz="0" w:space="0" w:color="auto"/>
        <w:bottom w:val="none" w:sz="0" w:space="0" w:color="auto"/>
        <w:right w:val="none" w:sz="0" w:space="0" w:color="auto"/>
      </w:divBdr>
    </w:div>
    <w:div w:id="680818974">
      <w:bodyDiv w:val="1"/>
      <w:marLeft w:val="0"/>
      <w:marRight w:val="0"/>
      <w:marTop w:val="0"/>
      <w:marBottom w:val="0"/>
      <w:divBdr>
        <w:top w:val="none" w:sz="0" w:space="0" w:color="auto"/>
        <w:left w:val="none" w:sz="0" w:space="0" w:color="auto"/>
        <w:bottom w:val="none" w:sz="0" w:space="0" w:color="auto"/>
        <w:right w:val="none" w:sz="0" w:space="0" w:color="auto"/>
      </w:divBdr>
    </w:div>
    <w:div w:id="681472790">
      <w:bodyDiv w:val="1"/>
      <w:marLeft w:val="0"/>
      <w:marRight w:val="0"/>
      <w:marTop w:val="0"/>
      <w:marBottom w:val="0"/>
      <w:divBdr>
        <w:top w:val="none" w:sz="0" w:space="0" w:color="auto"/>
        <w:left w:val="none" w:sz="0" w:space="0" w:color="auto"/>
        <w:bottom w:val="none" w:sz="0" w:space="0" w:color="auto"/>
        <w:right w:val="none" w:sz="0" w:space="0" w:color="auto"/>
      </w:divBdr>
    </w:div>
    <w:div w:id="681590939">
      <w:bodyDiv w:val="1"/>
      <w:marLeft w:val="0"/>
      <w:marRight w:val="0"/>
      <w:marTop w:val="0"/>
      <w:marBottom w:val="0"/>
      <w:divBdr>
        <w:top w:val="none" w:sz="0" w:space="0" w:color="auto"/>
        <w:left w:val="none" w:sz="0" w:space="0" w:color="auto"/>
        <w:bottom w:val="none" w:sz="0" w:space="0" w:color="auto"/>
        <w:right w:val="none" w:sz="0" w:space="0" w:color="auto"/>
      </w:divBdr>
    </w:div>
    <w:div w:id="681778870">
      <w:bodyDiv w:val="1"/>
      <w:marLeft w:val="0"/>
      <w:marRight w:val="0"/>
      <w:marTop w:val="0"/>
      <w:marBottom w:val="0"/>
      <w:divBdr>
        <w:top w:val="none" w:sz="0" w:space="0" w:color="auto"/>
        <w:left w:val="none" w:sz="0" w:space="0" w:color="auto"/>
        <w:bottom w:val="none" w:sz="0" w:space="0" w:color="auto"/>
        <w:right w:val="none" w:sz="0" w:space="0" w:color="auto"/>
      </w:divBdr>
    </w:div>
    <w:div w:id="682317380">
      <w:bodyDiv w:val="1"/>
      <w:marLeft w:val="0"/>
      <w:marRight w:val="0"/>
      <w:marTop w:val="0"/>
      <w:marBottom w:val="0"/>
      <w:divBdr>
        <w:top w:val="none" w:sz="0" w:space="0" w:color="auto"/>
        <w:left w:val="none" w:sz="0" w:space="0" w:color="auto"/>
        <w:bottom w:val="none" w:sz="0" w:space="0" w:color="auto"/>
        <w:right w:val="none" w:sz="0" w:space="0" w:color="auto"/>
      </w:divBdr>
    </w:div>
    <w:div w:id="682630365">
      <w:bodyDiv w:val="1"/>
      <w:marLeft w:val="0"/>
      <w:marRight w:val="0"/>
      <w:marTop w:val="0"/>
      <w:marBottom w:val="0"/>
      <w:divBdr>
        <w:top w:val="none" w:sz="0" w:space="0" w:color="auto"/>
        <w:left w:val="none" w:sz="0" w:space="0" w:color="auto"/>
        <w:bottom w:val="none" w:sz="0" w:space="0" w:color="auto"/>
        <w:right w:val="none" w:sz="0" w:space="0" w:color="auto"/>
      </w:divBdr>
    </w:div>
    <w:div w:id="682711066">
      <w:bodyDiv w:val="1"/>
      <w:marLeft w:val="0"/>
      <w:marRight w:val="0"/>
      <w:marTop w:val="0"/>
      <w:marBottom w:val="0"/>
      <w:divBdr>
        <w:top w:val="none" w:sz="0" w:space="0" w:color="auto"/>
        <w:left w:val="none" w:sz="0" w:space="0" w:color="auto"/>
        <w:bottom w:val="none" w:sz="0" w:space="0" w:color="auto"/>
        <w:right w:val="none" w:sz="0" w:space="0" w:color="auto"/>
      </w:divBdr>
    </w:div>
    <w:div w:id="683283402">
      <w:bodyDiv w:val="1"/>
      <w:marLeft w:val="0"/>
      <w:marRight w:val="0"/>
      <w:marTop w:val="0"/>
      <w:marBottom w:val="0"/>
      <w:divBdr>
        <w:top w:val="none" w:sz="0" w:space="0" w:color="auto"/>
        <w:left w:val="none" w:sz="0" w:space="0" w:color="auto"/>
        <w:bottom w:val="none" w:sz="0" w:space="0" w:color="auto"/>
        <w:right w:val="none" w:sz="0" w:space="0" w:color="auto"/>
      </w:divBdr>
    </w:div>
    <w:div w:id="683288270">
      <w:bodyDiv w:val="1"/>
      <w:marLeft w:val="0"/>
      <w:marRight w:val="0"/>
      <w:marTop w:val="0"/>
      <w:marBottom w:val="0"/>
      <w:divBdr>
        <w:top w:val="none" w:sz="0" w:space="0" w:color="auto"/>
        <w:left w:val="none" w:sz="0" w:space="0" w:color="auto"/>
        <w:bottom w:val="none" w:sz="0" w:space="0" w:color="auto"/>
        <w:right w:val="none" w:sz="0" w:space="0" w:color="auto"/>
      </w:divBdr>
    </w:div>
    <w:div w:id="683477913">
      <w:bodyDiv w:val="1"/>
      <w:marLeft w:val="0"/>
      <w:marRight w:val="0"/>
      <w:marTop w:val="0"/>
      <w:marBottom w:val="0"/>
      <w:divBdr>
        <w:top w:val="none" w:sz="0" w:space="0" w:color="auto"/>
        <w:left w:val="none" w:sz="0" w:space="0" w:color="auto"/>
        <w:bottom w:val="none" w:sz="0" w:space="0" w:color="auto"/>
        <w:right w:val="none" w:sz="0" w:space="0" w:color="auto"/>
      </w:divBdr>
    </w:div>
    <w:div w:id="683746581">
      <w:bodyDiv w:val="1"/>
      <w:marLeft w:val="0"/>
      <w:marRight w:val="0"/>
      <w:marTop w:val="0"/>
      <w:marBottom w:val="0"/>
      <w:divBdr>
        <w:top w:val="none" w:sz="0" w:space="0" w:color="auto"/>
        <w:left w:val="none" w:sz="0" w:space="0" w:color="auto"/>
        <w:bottom w:val="none" w:sz="0" w:space="0" w:color="auto"/>
        <w:right w:val="none" w:sz="0" w:space="0" w:color="auto"/>
      </w:divBdr>
    </w:div>
    <w:div w:id="684093847">
      <w:bodyDiv w:val="1"/>
      <w:marLeft w:val="0"/>
      <w:marRight w:val="0"/>
      <w:marTop w:val="0"/>
      <w:marBottom w:val="0"/>
      <w:divBdr>
        <w:top w:val="none" w:sz="0" w:space="0" w:color="auto"/>
        <w:left w:val="none" w:sz="0" w:space="0" w:color="auto"/>
        <w:bottom w:val="none" w:sz="0" w:space="0" w:color="auto"/>
        <w:right w:val="none" w:sz="0" w:space="0" w:color="auto"/>
      </w:divBdr>
    </w:div>
    <w:div w:id="684523772">
      <w:bodyDiv w:val="1"/>
      <w:marLeft w:val="0"/>
      <w:marRight w:val="0"/>
      <w:marTop w:val="0"/>
      <w:marBottom w:val="0"/>
      <w:divBdr>
        <w:top w:val="none" w:sz="0" w:space="0" w:color="auto"/>
        <w:left w:val="none" w:sz="0" w:space="0" w:color="auto"/>
        <w:bottom w:val="none" w:sz="0" w:space="0" w:color="auto"/>
        <w:right w:val="none" w:sz="0" w:space="0" w:color="auto"/>
      </w:divBdr>
    </w:div>
    <w:div w:id="684526447">
      <w:bodyDiv w:val="1"/>
      <w:marLeft w:val="0"/>
      <w:marRight w:val="0"/>
      <w:marTop w:val="0"/>
      <w:marBottom w:val="0"/>
      <w:divBdr>
        <w:top w:val="none" w:sz="0" w:space="0" w:color="auto"/>
        <w:left w:val="none" w:sz="0" w:space="0" w:color="auto"/>
        <w:bottom w:val="none" w:sz="0" w:space="0" w:color="auto"/>
        <w:right w:val="none" w:sz="0" w:space="0" w:color="auto"/>
      </w:divBdr>
    </w:div>
    <w:div w:id="684601319">
      <w:bodyDiv w:val="1"/>
      <w:marLeft w:val="0"/>
      <w:marRight w:val="0"/>
      <w:marTop w:val="0"/>
      <w:marBottom w:val="0"/>
      <w:divBdr>
        <w:top w:val="none" w:sz="0" w:space="0" w:color="auto"/>
        <w:left w:val="none" w:sz="0" w:space="0" w:color="auto"/>
        <w:bottom w:val="none" w:sz="0" w:space="0" w:color="auto"/>
        <w:right w:val="none" w:sz="0" w:space="0" w:color="auto"/>
      </w:divBdr>
    </w:div>
    <w:div w:id="684669766">
      <w:bodyDiv w:val="1"/>
      <w:marLeft w:val="0"/>
      <w:marRight w:val="0"/>
      <w:marTop w:val="0"/>
      <w:marBottom w:val="0"/>
      <w:divBdr>
        <w:top w:val="none" w:sz="0" w:space="0" w:color="auto"/>
        <w:left w:val="none" w:sz="0" w:space="0" w:color="auto"/>
        <w:bottom w:val="none" w:sz="0" w:space="0" w:color="auto"/>
        <w:right w:val="none" w:sz="0" w:space="0" w:color="auto"/>
      </w:divBdr>
    </w:div>
    <w:div w:id="684862673">
      <w:bodyDiv w:val="1"/>
      <w:marLeft w:val="0"/>
      <w:marRight w:val="0"/>
      <w:marTop w:val="0"/>
      <w:marBottom w:val="0"/>
      <w:divBdr>
        <w:top w:val="none" w:sz="0" w:space="0" w:color="auto"/>
        <w:left w:val="none" w:sz="0" w:space="0" w:color="auto"/>
        <w:bottom w:val="none" w:sz="0" w:space="0" w:color="auto"/>
        <w:right w:val="none" w:sz="0" w:space="0" w:color="auto"/>
      </w:divBdr>
    </w:div>
    <w:div w:id="684939273">
      <w:bodyDiv w:val="1"/>
      <w:marLeft w:val="0"/>
      <w:marRight w:val="0"/>
      <w:marTop w:val="0"/>
      <w:marBottom w:val="0"/>
      <w:divBdr>
        <w:top w:val="none" w:sz="0" w:space="0" w:color="auto"/>
        <w:left w:val="none" w:sz="0" w:space="0" w:color="auto"/>
        <w:bottom w:val="none" w:sz="0" w:space="0" w:color="auto"/>
        <w:right w:val="none" w:sz="0" w:space="0" w:color="auto"/>
      </w:divBdr>
    </w:div>
    <w:div w:id="684942880">
      <w:bodyDiv w:val="1"/>
      <w:marLeft w:val="0"/>
      <w:marRight w:val="0"/>
      <w:marTop w:val="0"/>
      <w:marBottom w:val="0"/>
      <w:divBdr>
        <w:top w:val="none" w:sz="0" w:space="0" w:color="auto"/>
        <w:left w:val="none" w:sz="0" w:space="0" w:color="auto"/>
        <w:bottom w:val="none" w:sz="0" w:space="0" w:color="auto"/>
        <w:right w:val="none" w:sz="0" w:space="0" w:color="auto"/>
      </w:divBdr>
    </w:div>
    <w:div w:id="685013019">
      <w:bodyDiv w:val="1"/>
      <w:marLeft w:val="0"/>
      <w:marRight w:val="0"/>
      <w:marTop w:val="0"/>
      <w:marBottom w:val="0"/>
      <w:divBdr>
        <w:top w:val="none" w:sz="0" w:space="0" w:color="auto"/>
        <w:left w:val="none" w:sz="0" w:space="0" w:color="auto"/>
        <w:bottom w:val="none" w:sz="0" w:space="0" w:color="auto"/>
        <w:right w:val="none" w:sz="0" w:space="0" w:color="auto"/>
      </w:divBdr>
    </w:div>
    <w:div w:id="685013862">
      <w:bodyDiv w:val="1"/>
      <w:marLeft w:val="0"/>
      <w:marRight w:val="0"/>
      <w:marTop w:val="0"/>
      <w:marBottom w:val="0"/>
      <w:divBdr>
        <w:top w:val="none" w:sz="0" w:space="0" w:color="auto"/>
        <w:left w:val="none" w:sz="0" w:space="0" w:color="auto"/>
        <w:bottom w:val="none" w:sz="0" w:space="0" w:color="auto"/>
        <w:right w:val="none" w:sz="0" w:space="0" w:color="auto"/>
      </w:divBdr>
    </w:div>
    <w:div w:id="685445457">
      <w:bodyDiv w:val="1"/>
      <w:marLeft w:val="0"/>
      <w:marRight w:val="0"/>
      <w:marTop w:val="0"/>
      <w:marBottom w:val="0"/>
      <w:divBdr>
        <w:top w:val="none" w:sz="0" w:space="0" w:color="auto"/>
        <w:left w:val="none" w:sz="0" w:space="0" w:color="auto"/>
        <w:bottom w:val="none" w:sz="0" w:space="0" w:color="auto"/>
        <w:right w:val="none" w:sz="0" w:space="0" w:color="auto"/>
      </w:divBdr>
    </w:div>
    <w:div w:id="685640260">
      <w:bodyDiv w:val="1"/>
      <w:marLeft w:val="0"/>
      <w:marRight w:val="0"/>
      <w:marTop w:val="0"/>
      <w:marBottom w:val="0"/>
      <w:divBdr>
        <w:top w:val="none" w:sz="0" w:space="0" w:color="auto"/>
        <w:left w:val="none" w:sz="0" w:space="0" w:color="auto"/>
        <w:bottom w:val="none" w:sz="0" w:space="0" w:color="auto"/>
        <w:right w:val="none" w:sz="0" w:space="0" w:color="auto"/>
      </w:divBdr>
    </w:div>
    <w:div w:id="686249914">
      <w:bodyDiv w:val="1"/>
      <w:marLeft w:val="0"/>
      <w:marRight w:val="0"/>
      <w:marTop w:val="0"/>
      <w:marBottom w:val="0"/>
      <w:divBdr>
        <w:top w:val="none" w:sz="0" w:space="0" w:color="auto"/>
        <w:left w:val="none" w:sz="0" w:space="0" w:color="auto"/>
        <w:bottom w:val="none" w:sz="0" w:space="0" w:color="auto"/>
        <w:right w:val="none" w:sz="0" w:space="0" w:color="auto"/>
      </w:divBdr>
    </w:div>
    <w:div w:id="687146233">
      <w:bodyDiv w:val="1"/>
      <w:marLeft w:val="0"/>
      <w:marRight w:val="0"/>
      <w:marTop w:val="0"/>
      <w:marBottom w:val="0"/>
      <w:divBdr>
        <w:top w:val="none" w:sz="0" w:space="0" w:color="auto"/>
        <w:left w:val="none" w:sz="0" w:space="0" w:color="auto"/>
        <w:bottom w:val="none" w:sz="0" w:space="0" w:color="auto"/>
        <w:right w:val="none" w:sz="0" w:space="0" w:color="auto"/>
      </w:divBdr>
    </w:div>
    <w:div w:id="687219710">
      <w:bodyDiv w:val="1"/>
      <w:marLeft w:val="0"/>
      <w:marRight w:val="0"/>
      <w:marTop w:val="0"/>
      <w:marBottom w:val="0"/>
      <w:divBdr>
        <w:top w:val="none" w:sz="0" w:space="0" w:color="auto"/>
        <w:left w:val="none" w:sz="0" w:space="0" w:color="auto"/>
        <w:bottom w:val="none" w:sz="0" w:space="0" w:color="auto"/>
        <w:right w:val="none" w:sz="0" w:space="0" w:color="auto"/>
      </w:divBdr>
    </w:div>
    <w:div w:id="687609259">
      <w:bodyDiv w:val="1"/>
      <w:marLeft w:val="0"/>
      <w:marRight w:val="0"/>
      <w:marTop w:val="0"/>
      <w:marBottom w:val="0"/>
      <w:divBdr>
        <w:top w:val="none" w:sz="0" w:space="0" w:color="auto"/>
        <w:left w:val="none" w:sz="0" w:space="0" w:color="auto"/>
        <w:bottom w:val="none" w:sz="0" w:space="0" w:color="auto"/>
        <w:right w:val="none" w:sz="0" w:space="0" w:color="auto"/>
      </w:divBdr>
    </w:div>
    <w:div w:id="687752361">
      <w:bodyDiv w:val="1"/>
      <w:marLeft w:val="0"/>
      <w:marRight w:val="0"/>
      <w:marTop w:val="0"/>
      <w:marBottom w:val="0"/>
      <w:divBdr>
        <w:top w:val="none" w:sz="0" w:space="0" w:color="auto"/>
        <w:left w:val="none" w:sz="0" w:space="0" w:color="auto"/>
        <w:bottom w:val="none" w:sz="0" w:space="0" w:color="auto"/>
        <w:right w:val="none" w:sz="0" w:space="0" w:color="auto"/>
      </w:divBdr>
    </w:div>
    <w:div w:id="688221694">
      <w:bodyDiv w:val="1"/>
      <w:marLeft w:val="0"/>
      <w:marRight w:val="0"/>
      <w:marTop w:val="0"/>
      <w:marBottom w:val="0"/>
      <w:divBdr>
        <w:top w:val="none" w:sz="0" w:space="0" w:color="auto"/>
        <w:left w:val="none" w:sz="0" w:space="0" w:color="auto"/>
        <w:bottom w:val="none" w:sz="0" w:space="0" w:color="auto"/>
        <w:right w:val="none" w:sz="0" w:space="0" w:color="auto"/>
      </w:divBdr>
    </w:div>
    <w:div w:id="688331950">
      <w:bodyDiv w:val="1"/>
      <w:marLeft w:val="0"/>
      <w:marRight w:val="0"/>
      <w:marTop w:val="0"/>
      <w:marBottom w:val="0"/>
      <w:divBdr>
        <w:top w:val="none" w:sz="0" w:space="0" w:color="auto"/>
        <w:left w:val="none" w:sz="0" w:space="0" w:color="auto"/>
        <w:bottom w:val="none" w:sz="0" w:space="0" w:color="auto"/>
        <w:right w:val="none" w:sz="0" w:space="0" w:color="auto"/>
      </w:divBdr>
    </w:div>
    <w:div w:id="688601548">
      <w:bodyDiv w:val="1"/>
      <w:marLeft w:val="0"/>
      <w:marRight w:val="0"/>
      <w:marTop w:val="0"/>
      <w:marBottom w:val="0"/>
      <w:divBdr>
        <w:top w:val="none" w:sz="0" w:space="0" w:color="auto"/>
        <w:left w:val="none" w:sz="0" w:space="0" w:color="auto"/>
        <w:bottom w:val="none" w:sz="0" w:space="0" w:color="auto"/>
        <w:right w:val="none" w:sz="0" w:space="0" w:color="auto"/>
      </w:divBdr>
    </w:div>
    <w:div w:id="688608516">
      <w:bodyDiv w:val="1"/>
      <w:marLeft w:val="0"/>
      <w:marRight w:val="0"/>
      <w:marTop w:val="0"/>
      <w:marBottom w:val="0"/>
      <w:divBdr>
        <w:top w:val="none" w:sz="0" w:space="0" w:color="auto"/>
        <w:left w:val="none" w:sz="0" w:space="0" w:color="auto"/>
        <w:bottom w:val="none" w:sz="0" w:space="0" w:color="auto"/>
        <w:right w:val="none" w:sz="0" w:space="0" w:color="auto"/>
      </w:divBdr>
    </w:div>
    <w:div w:id="688801761">
      <w:bodyDiv w:val="1"/>
      <w:marLeft w:val="0"/>
      <w:marRight w:val="0"/>
      <w:marTop w:val="0"/>
      <w:marBottom w:val="0"/>
      <w:divBdr>
        <w:top w:val="none" w:sz="0" w:space="0" w:color="auto"/>
        <w:left w:val="none" w:sz="0" w:space="0" w:color="auto"/>
        <w:bottom w:val="none" w:sz="0" w:space="0" w:color="auto"/>
        <w:right w:val="none" w:sz="0" w:space="0" w:color="auto"/>
      </w:divBdr>
    </w:div>
    <w:div w:id="689525019">
      <w:bodyDiv w:val="1"/>
      <w:marLeft w:val="0"/>
      <w:marRight w:val="0"/>
      <w:marTop w:val="0"/>
      <w:marBottom w:val="0"/>
      <w:divBdr>
        <w:top w:val="none" w:sz="0" w:space="0" w:color="auto"/>
        <w:left w:val="none" w:sz="0" w:space="0" w:color="auto"/>
        <w:bottom w:val="none" w:sz="0" w:space="0" w:color="auto"/>
        <w:right w:val="none" w:sz="0" w:space="0" w:color="auto"/>
      </w:divBdr>
    </w:div>
    <w:div w:id="689600496">
      <w:bodyDiv w:val="1"/>
      <w:marLeft w:val="0"/>
      <w:marRight w:val="0"/>
      <w:marTop w:val="0"/>
      <w:marBottom w:val="0"/>
      <w:divBdr>
        <w:top w:val="none" w:sz="0" w:space="0" w:color="auto"/>
        <w:left w:val="none" w:sz="0" w:space="0" w:color="auto"/>
        <w:bottom w:val="none" w:sz="0" w:space="0" w:color="auto"/>
        <w:right w:val="none" w:sz="0" w:space="0" w:color="auto"/>
      </w:divBdr>
    </w:div>
    <w:div w:id="689647323">
      <w:bodyDiv w:val="1"/>
      <w:marLeft w:val="0"/>
      <w:marRight w:val="0"/>
      <w:marTop w:val="0"/>
      <w:marBottom w:val="0"/>
      <w:divBdr>
        <w:top w:val="none" w:sz="0" w:space="0" w:color="auto"/>
        <w:left w:val="none" w:sz="0" w:space="0" w:color="auto"/>
        <w:bottom w:val="none" w:sz="0" w:space="0" w:color="auto"/>
        <w:right w:val="none" w:sz="0" w:space="0" w:color="auto"/>
      </w:divBdr>
    </w:div>
    <w:div w:id="689720661">
      <w:bodyDiv w:val="1"/>
      <w:marLeft w:val="0"/>
      <w:marRight w:val="0"/>
      <w:marTop w:val="0"/>
      <w:marBottom w:val="0"/>
      <w:divBdr>
        <w:top w:val="none" w:sz="0" w:space="0" w:color="auto"/>
        <w:left w:val="none" w:sz="0" w:space="0" w:color="auto"/>
        <w:bottom w:val="none" w:sz="0" w:space="0" w:color="auto"/>
        <w:right w:val="none" w:sz="0" w:space="0" w:color="auto"/>
      </w:divBdr>
    </w:div>
    <w:div w:id="690447821">
      <w:bodyDiv w:val="1"/>
      <w:marLeft w:val="0"/>
      <w:marRight w:val="0"/>
      <w:marTop w:val="0"/>
      <w:marBottom w:val="0"/>
      <w:divBdr>
        <w:top w:val="none" w:sz="0" w:space="0" w:color="auto"/>
        <w:left w:val="none" w:sz="0" w:space="0" w:color="auto"/>
        <w:bottom w:val="none" w:sz="0" w:space="0" w:color="auto"/>
        <w:right w:val="none" w:sz="0" w:space="0" w:color="auto"/>
      </w:divBdr>
    </w:div>
    <w:div w:id="690683930">
      <w:bodyDiv w:val="1"/>
      <w:marLeft w:val="0"/>
      <w:marRight w:val="0"/>
      <w:marTop w:val="0"/>
      <w:marBottom w:val="0"/>
      <w:divBdr>
        <w:top w:val="none" w:sz="0" w:space="0" w:color="auto"/>
        <w:left w:val="none" w:sz="0" w:space="0" w:color="auto"/>
        <w:bottom w:val="none" w:sz="0" w:space="0" w:color="auto"/>
        <w:right w:val="none" w:sz="0" w:space="0" w:color="auto"/>
      </w:divBdr>
    </w:div>
    <w:div w:id="691147007">
      <w:bodyDiv w:val="1"/>
      <w:marLeft w:val="0"/>
      <w:marRight w:val="0"/>
      <w:marTop w:val="0"/>
      <w:marBottom w:val="0"/>
      <w:divBdr>
        <w:top w:val="none" w:sz="0" w:space="0" w:color="auto"/>
        <w:left w:val="none" w:sz="0" w:space="0" w:color="auto"/>
        <w:bottom w:val="none" w:sz="0" w:space="0" w:color="auto"/>
        <w:right w:val="none" w:sz="0" w:space="0" w:color="auto"/>
      </w:divBdr>
    </w:div>
    <w:div w:id="691300852">
      <w:bodyDiv w:val="1"/>
      <w:marLeft w:val="0"/>
      <w:marRight w:val="0"/>
      <w:marTop w:val="0"/>
      <w:marBottom w:val="0"/>
      <w:divBdr>
        <w:top w:val="none" w:sz="0" w:space="0" w:color="auto"/>
        <w:left w:val="none" w:sz="0" w:space="0" w:color="auto"/>
        <w:bottom w:val="none" w:sz="0" w:space="0" w:color="auto"/>
        <w:right w:val="none" w:sz="0" w:space="0" w:color="auto"/>
      </w:divBdr>
    </w:div>
    <w:div w:id="691490148">
      <w:bodyDiv w:val="1"/>
      <w:marLeft w:val="0"/>
      <w:marRight w:val="0"/>
      <w:marTop w:val="0"/>
      <w:marBottom w:val="0"/>
      <w:divBdr>
        <w:top w:val="none" w:sz="0" w:space="0" w:color="auto"/>
        <w:left w:val="none" w:sz="0" w:space="0" w:color="auto"/>
        <w:bottom w:val="none" w:sz="0" w:space="0" w:color="auto"/>
        <w:right w:val="none" w:sz="0" w:space="0" w:color="auto"/>
      </w:divBdr>
    </w:div>
    <w:div w:id="691801847">
      <w:bodyDiv w:val="1"/>
      <w:marLeft w:val="0"/>
      <w:marRight w:val="0"/>
      <w:marTop w:val="0"/>
      <w:marBottom w:val="0"/>
      <w:divBdr>
        <w:top w:val="none" w:sz="0" w:space="0" w:color="auto"/>
        <w:left w:val="none" w:sz="0" w:space="0" w:color="auto"/>
        <w:bottom w:val="none" w:sz="0" w:space="0" w:color="auto"/>
        <w:right w:val="none" w:sz="0" w:space="0" w:color="auto"/>
      </w:divBdr>
    </w:div>
    <w:div w:id="692070440">
      <w:bodyDiv w:val="1"/>
      <w:marLeft w:val="0"/>
      <w:marRight w:val="0"/>
      <w:marTop w:val="0"/>
      <w:marBottom w:val="0"/>
      <w:divBdr>
        <w:top w:val="none" w:sz="0" w:space="0" w:color="auto"/>
        <w:left w:val="none" w:sz="0" w:space="0" w:color="auto"/>
        <w:bottom w:val="none" w:sz="0" w:space="0" w:color="auto"/>
        <w:right w:val="none" w:sz="0" w:space="0" w:color="auto"/>
      </w:divBdr>
    </w:div>
    <w:div w:id="692072171">
      <w:bodyDiv w:val="1"/>
      <w:marLeft w:val="0"/>
      <w:marRight w:val="0"/>
      <w:marTop w:val="0"/>
      <w:marBottom w:val="0"/>
      <w:divBdr>
        <w:top w:val="none" w:sz="0" w:space="0" w:color="auto"/>
        <w:left w:val="none" w:sz="0" w:space="0" w:color="auto"/>
        <w:bottom w:val="none" w:sz="0" w:space="0" w:color="auto"/>
        <w:right w:val="none" w:sz="0" w:space="0" w:color="auto"/>
      </w:divBdr>
    </w:div>
    <w:div w:id="692077229">
      <w:bodyDiv w:val="1"/>
      <w:marLeft w:val="0"/>
      <w:marRight w:val="0"/>
      <w:marTop w:val="0"/>
      <w:marBottom w:val="0"/>
      <w:divBdr>
        <w:top w:val="none" w:sz="0" w:space="0" w:color="auto"/>
        <w:left w:val="none" w:sz="0" w:space="0" w:color="auto"/>
        <w:bottom w:val="none" w:sz="0" w:space="0" w:color="auto"/>
        <w:right w:val="none" w:sz="0" w:space="0" w:color="auto"/>
      </w:divBdr>
    </w:div>
    <w:div w:id="692146278">
      <w:bodyDiv w:val="1"/>
      <w:marLeft w:val="0"/>
      <w:marRight w:val="0"/>
      <w:marTop w:val="0"/>
      <w:marBottom w:val="0"/>
      <w:divBdr>
        <w:top w:val="none" w:sz="0" w:space="0" w:color="auto"/>
        <w:left w:val="none" w:sz="0" w:space="0" w:color="auto"/>
        <w:bottom w:val="none" w:sz="0" w:space="0" w:color="auto"/>
        <w:right w:val="none" w:sz="0" w:space="0" w:color="auto"/>
      </w:divBdr>
    </w:div>
    <w:div w:id="692340659">
      <w:bodyDiv w:val="1"/>
      <w:marLeft w:val="0"/>
      <w:marRight w:val="0"/>
      <w:marTop w:val="0"/>
      <w:marBottom w:val="0"/>
      <w:divBdr>
        <w:top w:val="none" w:sz="0" w:space="0" w:color="auto"/>
        <w:left w:val="none" w:sz="0" w:space="0" w:color="auto"/>
        <w:bottom w:val="none" w:sz="0" w:space="0" w:color="auto"/>
        <w:right w:val="none" w:sz="0" w:space="0" w:color="auto"/>
      </w:divBdr>
    </w:div>
    <w:div w:id="692537360">
      <w:bodyDiv w:val="1"/>
      <w:marLeft w:val="0"/>
      <w:marRight w:val="0"/>
      <w:marTop w:val="0"/>
      <w:marBottom w:val="0"/>
      <w:divBdr>
        <w:top w:val="none" w:sz="0" w:space="0" w:color="auto"/>
        <w:left w:val="none" w:sz="0" w:space="0" w:color="auto"/>
        <w:bottom w:val="none" w:sz="0" w:space="0" w:color="auto"/>
        <w:right w:val="none" w:sz="0" w:space="0" w:color="auto"/>
      </w:divBdr>
    </w:div>
    <w:div w:id="692607526">
      <w:bodyDiv w:val="1"/>
      <w:marLeft w:val="0"/>
      <w:marRight w:val="0"/>
      <w:marTop w:val="0"/>
      <w:marBottom w:val="0"/>
      <w:divBdr>
        <w:top w:val="none" w:sz="0" w:space="0" w:color="auto"/>
        <w:left w:val="none" w:sz="0" w:space="0" w:color="auto"/>
        <w:bottom w:val="none" w:sz="0" w:space="0" w:color="auto"/>
        <w:right w:val="none" w:sz="0" w:space="0" w:color="auto"/>
      </w:divBdr>
    </w:div>
    <w:div w:id="692878145">
      <w:bodyDiv w:val="1"/>
      <w:marLeft w:val="0"/>
      <w:marRight w:val="0"/>
      <w:marTop w:val="0"/>
      <w:marBottom w:val="0"/>
      <w:divBdr>
        <w:top w:val="none" w:sz="0" w:space="0" w:color="auto"/>
        <w:left w:val="none" w:sz="0" w:space="0" w:color="auto"/>
        <w:bottom w:val="none" w:sz="0" w:space="0" w:color="auto"/>
        <w:right w:val="none" w:sz="0" w:space="0" w:color="auto"/>
      </w:divBdr>
    </w:div>
    <w:div w:id="693262130">
      <w:bodyDiv w:val="1"/>
      <w:marLeft w:val="0"/>
      <w:marRight w:val="0"/>
      <w:marTop w:val="0"/>
      <w:marBottom w:val="0"/>
      <w:divBdr>
        <w:top w:val="none" w:sz="0" w:space="0" w:color="auto"/>
        <w:left w:val="none" w:sz="0" w:space="0" w:color="auto"/>
        <w:bottom w:val="none" w:sz="0" w:space="0" w:color="auto"/>
        <w:right w:val="none" w:sz="0" w:space="0" w:color="auto"/>
      </w:divBdr>
    </w:div>
    <w:div w:id="693308024">
      <w:bodyDiv w:val="1"/>
      <w:marLeft w:val="0"/>
      <w:marRight w:val="0"/>
      <w:marTop w:val="0"/>
      <w:marBottom w:val="0"/>
      <w:divBdr>
        <w:top w:val="none" w:sz="0" w:space="0" w:color="auto"/>
        <w:left w:val="none" w:sz="0" w:space="0" w:color="auto"/>
        <w:bottom w:val="none" w:sz="0" w:space="0" w:color="auto"/>
        <w:right w:val="none" w:sz="0" w:space="0" w:color="auto"/>
      </w:divBdr>
    </w:div>
    <w:div w:id="693458978">
      <w:bodyDiv w:val="1"/>
      <w:marLeft w:val="0"/>
      <w:marRight w:val="0"/>
      <w:marTop w:val="0"/>
      <w:marBottom w:val="0"/>
      <w:divBdr>
        <w:top w:val="none" w:sz="0" w:space="0" w:color="auto"/>
        <w:left w:val="none" w:sz="0" w:space="0" w:color="auto"/>
        <w:bottom w:val="none" w:sz="0" w:space="0" w:color="auto"/>
        <w:right w:val="none" w:sz="0" w:space="0" w:color="auto"/>
      </w:divBdr>
    </w:div>
    <w:div w:id="693582391">
      <w:bodyDiv w:val="1"/>
      <w:marLeft w:val="0"/>
      <w:marRight w:val="0"/>
      <w:marTop w:val="0"/>
      <w:marBottom w:val="0"/>
      <w:divBdr>
        <w:top w:val="none" w:sz="0" w:space="0" w:color="auto"/>
        <w:left w:val="none" w:sz="0" w:space="0" w:color="auto"/>
        <w:bottom w:val="none" w:sz="0" w:space="0" w:color="auto"/>
        <w:right w:val="none" w:sz="0" w:space="0" w:color="auto"/>
      </w:divBdr>
    </w:div>
    <w:div w:id="693582540">
      <w:bodyDiv w:val="1"/>
      <w:marLeft w:val="0"/>
      <w:marRight w:val="0"/>
      <w:marTop w:val="0"/>
      <w:marBottom w:val="0"/>
      <w:divBdr>
        <w:top w:val="none" w:sz="0" w:space="0" w:color="auto"/>
        <w:left w:val="none" w:sz="0" w:space="0" w:color="auto"/>
        <w:bottom w:val="none" w:sz="0" w:space="0" w:color="auto"/>
        <w:right w:val="none" w:sz="0" w:space="0" w:color="auto"/>
      </w:divBdr>
    </w:div>
    <w:div w:id="693725502">
      <w:bodyDiv w:val="1"/>
      <w:marLeft w:val="0"/>
      <w:marRight w:val="0"/>
      <w:marTop w:val="0"/>
      <w:marBottom w:val="0"/>
      <w:divBdr>
        <w:top w:val="none" w:sz="0" w:space="0" w:color="auto"/>
        <w:left w:val="none" w:sz="0" w:space="0" w:color="auto"/>
        <w:bottom w:val="none" w:sz="0" w:space="0" w:color="auto"/>
        <w:right w:val="none" w:sz="0" w:space="0" w:color="auto"/>
      </w:divBdr>
    </w:div>
    <w:div w:id="693918365">
      <w:bodyDiv w:val="1"/>
      <w:marLeft w:val="0"/>
      <w:marRight w:val="0"/>
      <w:marTop w:val="0"/>
      <w:marBottom w:val="0"/>
      <w:divBdr>
        <w:top w:val="none" w:sz="0" w:space="0" w:color="auto"/>
        <w:left w:val="none" w:sz="0" w:space="0" w:color="auto"/>
        <w:bottom w:val="none" w:sz="0" w:space="0" w:color="auto"/>
        <w:right w:val="none" w:sz="0" w:space="0" w:color="auto"/>
      </w:divBdr>
    </w:div>
    <w:div w:id="694040490">
      <w:bodyDiv w:val="1"/>
      <w:marLeft w:val="0"/>
      <w:marRight w:val="0"/>
      <w:marTop w:val="0"/>
      <w:marBottom w:val="0"/>
      <w:divBdr>
        <w:top w:val="none" w:sz="0" w:space="0" w:color="auto"/>
        <w:left w:val="none" w:sz="0" w:space="0" w:color="auto"/>
        <w:bottom w:val="none" w:sz="0" w:space="0" w:color="auto"/>
        <w:right w:val="none" w:sz="0" w:space="0" w:color="auto"/>
      </w:divBdr>
    </w:div>
    <w:div w:id="694232026">
      <w:bodyDiv w:val="1"/>
      <w:marLeft w:val="0"/>
      <w:marRight w:val="0"/>
      <w:marTop w:val="0"/>
      <w:marBottom w:val="0"/>
      <w:divBdr>
        <w:top w:val="none" w:sz="0" w:space="0" w:color="auto"/>
        <w:left w:val="none" w:sz="0" w:space="0" w:color="auto"/>
        <w:bottom w:val="none" w:sz="0" w:space="0" w:color="auto"/>
        <w:right w:val="none" w:sz="0" w:space="0" w:color="auto"/>
      </w:divBdr>
    </w:div>
    <w:div w:id="694380830">
      <w:bodyDiv w:val="1"/>
      <w:marLeft w:val="0"/>
      <w:marRight w:val="0"/>
      <w:marTop w:val="0"/>
      <w:marBottom w:val="0"/>
      <w:divBdr>
        <w:top w:val="none" w:sz="0" w:space="0" w:color="auto"/>
        <w:left w:val="none" w:sz="0" w:space="0" w:color="auto"/>
        <w:bottom w:val="none" w:sz="0" w:space="0" w:color="auto"/>
        <w:right w:val="none" w:sz="0" w:space="0" w:color="auto"/>
      </w:divBdr>
    </w:div>
    <w:div w:id="694384421">
      <w:bodyDiv w:val="1"/>
      <w:marLeft w:val="0"/>
      <w:marRight w:val="0"/>
      <w:marTop w:val="0"/>
      <w:marBottom w:val="0"/>
      <w:divBdr>
        <w:top w:val="none" w:sz="0" w:space="0" w:color="auto"/>
        <w:left w:val="none" w:sz="0" w:space="0" w:color="auto"/>
        <w:bottom w:val="none" w:sz="0" w:space="0" w:color="auto"/>
        <w:right w:val="none" w:sz="0" w:space="0" w:color="auto"/>
      </w:divBdr>
    </w:div>
    <w:div w:id="694965690">
      <w:bodyDiv w:val="1"/>
      <w:marLeft w:val="0"/>
      <w:marRight w:val="0"/>
      <w:marTop w:val="0"/>
      <w:marBottom w:val="0"/>
      <w:divBdr>
        <w:top w:val="none" w:sz="0" w:space="0" w:color="auto"/>
        <w:left w:val="none" w:sz="0" w:space="0" w:color="auto"/>
        <w:bottom w:val="none" w:sz="0" w:space="0" w:color="auto"/>
        <w:right w:val="none" w:sz="0" w:space="0" w:color="auto"/>
      </w:divBdr>
    </w:div>
    <w:div w:id="695155352">
      <w:bodyDiv w:val="1"/>
      <w:marLeft w:val="0"/>
      <w:marRight w:val="0"/>
      <w:marTop w:val="0"/>
      <w:marBottom w:val="0"/>
      <w:divBdr>
        <w:top w:val="none" w:sz="0" w:space="0" w:color="auto"/>
        <w:left w:val="none" w:sz="0" w:space="0" w:color="auto"/>
        <w:bottom w:val="none" w:sz="0" w:space="0" w:color="auto"/>
        <w:right w:val="none" w:sz="0" w:space="0" w:color="auto"/>
      </w:divBdr>
    </w:div>
    <w:div w:id="695666098">
      <w:bodyDiv w:val="1"/>
      <w:marLeft w:val="0"/>
      <w:marRight w:val="0"/>
      <w:marTop w:val="0"/>
      <w:marBottom w:val="0"/>
      <w:divBdr>
        <w:top w:val="none" w:sz="0" w:space="0" w:color="auto"/>
        <w:left w:val="none" w:sz="0" w:space="0" w:color="auto"/>
        <w:bottom w:val="none" w:sz="0" w:space="0" w:color="auto"/>
        <w:right w:val="none" w:sz="0" w:space="0" w:color="auto"/>
      </w:divBdr>
    </w:div>
    <w:div w:id="695740544">
      <w:bodyDiv w:val="1"/>
      <w:marLeft w:val="0"/>
      <w:marRight w:val="0"/>
      <w:marTop w:val="0"/>
      <w:marBottom w:val="0"/>
      <w:divBdr>
        <w:top w:val="none" w:sz="0" w:space="0" w:color="auto"/>
        <w:left w:val="none" w:sz="0" w:space="0" w:color="auto"/>
        <w:bottom w:val="none" w:sz="0" w:space="0" w:color="auto"/>
        <w:right w:val="none" w:sz="0" w:space="0" w:color="auto"/>
      </w:divBdr>
    </w:div>
    <w:div w:id="695883912">
      <w:bodyDiv w:val="1"/>
      <w:marLeft w:val="0"/>
      <w:marRight w:val="0"/>
      <w:marTop w:val="0"/>
      <w:marBottom w:val="0"/>
      <w:divBdr>
        <w:top w:val="none" w:sz="0" w:space="0" w:color="auto"/>
        <w:left w:val="none" w:sz="0" w:space="0" w:color="auto"/>
        <w:bottom w:val="none" w:sz="0" w:space="0" w:color="auto"/>
        <w:right w:val="none" w:sz="0" w:space="0" w:color="auto"/>
      </w:divBdr>
    </w:div>
    <w:div w:id="695885011">
      <w:bodyDiv w:val="1"/>
      <w:marLeft w:val="0"/>
      <w:marRight w:val="0"/>
      <w:marTop w:val="0"/>
      <w:marBottom w:val="0"/>
      <w:divBdr>
        <w:top w:val="none" w:sz="0" w:space="0" w:color="auto"/>
        <w:left w:val="none" w:sz="0" w:space="0" w:color="auto"/>
        <w:bottom w:val="none" w:sz="0" w:space="0" w:color="auto"/>
        <w:right w:val="none" w:sz="0" w:space="0" w:color="auto"/>
      </w:divBdr>
    </w:div>
    <w:div w:id="695885297">
      <w:bodyDiv w:val="1"/>
      <w:marLeft w:val="0"/>
      <w:marRight w:val="0"/>
      <w:marTop w:val="0"/>
      <w:marBottom w:val="0"/>
      <w:divBdr>
        <w:top w:val="none" w:sz="0" w:space="0" w:color="auto"/>
        <w:left w:val="none" w:sz="0" w:space="0" w:color="auto"/>
        <w:bottom w:val="none" w:sz="0" w:space="0" w:color="auto"/>
        <w:right w:val="none" w:sz="0" w:space="0" w:color="auto"/>
      </w:divBdr>
    </w:div>
    <w:div w:id="695885493">
      <w:bodyDiv w:val="1"/>
      <w:marLeft w:val="0"/>
      <w:marRight w:val="0"/>
      <w:marTop w:val="0"/>
      <w:marBottom w:val="0"/>
      <w:divBdr>
        <w:top w:val="none" w:sz="0" w:space="0" w:color="auto"/>
        <w:left w:val="none" w:sz="0" w:space="0" w:color="auto"/>
        <w:bottom w:val="none" w:sz="0" w:space="0" w:color="auto"/>
        <w:right w:val="none" w:sz="0" w:space="0" w:color="auto"/>
      </w:divBdr>
    </w:div>
    <w:div w:id="696391795">
      <w:bodyDiv w:val="1"/>
      <w:marLeft w:val="0"/>
      <w:marRight w:val="0"/>
      <w:marTop w:val="0"/>
      <w:marBottom w:val="0"/>
      <w:divBdr>
        <w:top w:val="none" w:sz="0" w:space="0" w:color="auto"/>
        <w:left w:val="none" w:sz="0" w:space="0" w:color="auto"/>
        <w:bottom w:val="none" w:sz="0" w:space="0" w:color="auto"/>
        <w:right w:val="none" w:sz="0" w:space="0" w:color="auto"/>
      </w:divBdr>
    </w:div>
    <w:div w:id="696469420">
      <w:bodyDiv w:val="1"/>
      <w:marLeft w:val="0"/>
      <w:marRight w:val="0"/>
      <w:marTop w:val="0"/>
      <w:marBottom w:val="0"/>
      <w:divBdr>
        <w:top w:val="none" w:sz="0" w:space="0" w:color="auto"/>
        <w:left w:val="none" w:sz="0" w:space="0" w:color="auto"/>
        <w:bottom w:val="none" w:sz="0" w:space="0" w:color="auto"/>
        <w:right w:val="none" w:sz="0" w:space="0" w:color="auto"/>
      </w:divBdr>
    </w:div>
    <w:div w:id="696732133">
      <w:bodyDiv w:val="1"/>
      <w:marLeft w:val="0"/>
      <w:marRight w:val="0"/>
      <w:marTop w:val="0"/>
      <w:marBottom w:val="0"/>
      <w:divBdr>
        <w:top w:val="none" w:sz="0" w:space="0" w:color="auto"/>
        <w:left w:val="none" w:sz="0" w:space="0" w:color="auto"/>
        <w:bottom w:val="none" w:sz="0" w:space="0" w:color="auto"/>
        <w:right w:val="none" w:sz="0" w:space="0" w:color="auto"/>
      </w:divBdr>
    </w:div>
    <w:div w:id="696735802">
      <w:bodyDiv w:val="1"/>
      <w:marLeft w:val="0"/>
      <w:marRight w:val="0"/>
      <w:marTop w:val="0"/>
      <w:marBottom w:val="0"/>
      <w:divBdr>
        <w:top w:val="none" w:sz="0" w:space="0" w:color="auto"/>
        <w:left w:val="none" w:sz="0" w:space="0" w:color="auto"/>
        <w:bottom w:val="none" w:sz="0" w:space="0" w:color="auto"/>
        <w:right w:val="none" w:sz="0" w:space="0" w:color="auto"/>
      </w:divBdr>
    </w:div>
    <w:div w:id="696810840">
      <w:bodyDiv w:val="1"/>
      <w:marLeft w:val="0"/>
      <w:marRight w:val="0"/>
      <w:marTop w:val="0"/>
      <w:marBottom w:val="0"/>
      <w:divBdr>
        <w:top w:val="none" w:sz="0" w:space="0" w:color="auto"/>
        <w:left w:val="none" w:sz="0" w:space="0" w:color="auto"/>
        <w:bottom w:val="none" w:sz="0" w:space="0" w:color="auto"/>
        <w:right w:val="none" w:sz="0" w:space="0" w:color="auto"/>
      </w:divBdr>
    </w:div>
    <w:div w:id="696976110">
      <w:bodyDiv w:val="1"/>
      <w:marLeft w:val="0"/>
      <w:marRight w:val="0"/>
      <w:marTop w:val="0"/>
      <w:marBottom w:val="0"/>
      <w:divBdr>
        <w:top w:val="none" w:sz="0" w:space="0" w:color="auto"/>
        <w:left w:val="none" w:sz="0" w:space="0" w:color="auto"/>
        <w:bottom w:val="none" w:sz="0" w:space="0" w:color="auto"/>
        <w:right w:val="none" w:sz="0" w:space="0" w:color="auto"/>
      </w:divBdr>
    </w:div>
    <w:div w:id="697120273">
      <w:bodyDiv w:val="1"/>
      <w:marLeft w:val="0"/>
      <w:marRight w:val="0"/>
      <w:marTop w:val="0"/>
      <w:marBottom w:val="0"/>
      <w:divBdr>
        <w:top w:val="none" w:sz="0" w:space="0" w:color="auto"/>
        <w:left w:val="none" w:sz="0" w:space="0" w:color="auto"/>
        <w:bottom w:val="none" w:sz="0" w:space="0" w:color="auto"/>
        <w:right w:val="none" w:sz="0" w:space="0" w:color="auto"/>
      </w:divBdr>
    </w:div>
    <w:div w:id="697201300">
      <w:bodyDiv w:val="1"/>
      <w:marLeft w:val="0"/>
      <w:marRight w:val="0"/>
      <w:marTop w:val="0"/>
      <w:marBottom w:val="0"/>
      <w:divBdr>
        <w:top w:val="none" w:sz="0" w:space="0" w:color="auto"/>
        <w:left w:val="none" w:sz="0" w:space="0" w:color="auto"/>
        <w:bottom w:val="none" w:sz="0" w:space="0" w:color="auto"/>
        <w:right w:val="none" w:sz="0" w:space="0" w:color="auto"/>
      </w:divBdr>
    </w:div>
    <w:div w:id="697317795">
      <w:bodyDiv w:val="1"/>
      <w:marLeft w:val="0"/>
      <w:marRight w:val="0"/>
      <w:marTop w:val="0"/>
      <w:marBottom w:val="0"/>
      <w:divBdr>
        <w:top w:val="none" w:sz="0" w:space="0" w:color="auto"/>
        <w:left w:val="none" w:sz="0" w:space="0" w:color="auto"/>
        <w:bottom w:val="none" w:sz="0" w:space="0" w:color="auto"/>
        <w:right w:val="none" w:sz="0" w:space="0" w:color="auto"/>
      </w:divBdr>
    </w:div>
    <w:div w:id="697390420">
      <w:bodyDiv w:val="1"/>
      <w:marLeft w:val="0"/>
      <w:marRight w:val="0"/>
      <w:marTop w:val="0"/>
      <w:marBottom w:val="0"/>
      <w:divBdr>
        <w:top w:val="none" w:sz="0" w:space="0" w:color="auto"/>
        <w:left w:val="none" w:sz="0" w:space="0" w:color="auto"/>
        <w:bottom w:val="none" w:sz="0" w:space="0" w:color="auto"/>
        <w:right w:val="none" w:sz="0" w:space="0" w:color="auto"/>
      </w:divBdr>
    </w:div>
    <w:div w:id="697584163">
      <w:bodyDiv w:val="1"/>
      <w:marLeft w:val="0"/>
      <w:marRight w:val="0"/>
      <w:marTop w:val="0"/>
      <w:marBottom w:val="0"/>
      <w:divBdr>
        <w:top w:val="none" w:sz="0" w:space="0" w:color="auto"/>
        <w:left w:val="none" w:sz="0" w:space="0" w:color="auto"/>
        <w:bottom w:val="none" w:sz="0" w:space="0" w:color="auto"/>
        <w:right w:val="none" w:sz="0" w:space="0" w:color="auto"/>
      </w:divBdr>
    </w:div>
    <w:div w:id="697856555">
      <w:bodyDiv w:val="1"/>
      <w:marLeft w:val="0"/>
      <w:marRight w:val="0"/>
      <w:marTop w:val="0"/>
      <w:marBottom w:val="0"/>
      <w:divBdr>
        <w:top w:val="none" w:sz="0" w:space="0" w:color="auto"/>
        <w:left w:val="none" w:sz="0" w:space="0" w:color="auto"/>
        <w:bottom w:val="none" w:sz="0" w:space="0" w:color="auto"/>
        <w:right w:val="none" w:sz="0" w:space="0" w:color="auto"/>
      </w:divBdr>
    </w:div>
    <w:div w:id="698047328">
      <w:bodyDiv w:val="1"/>
      <w:marLeft w:val="0"/>
      <w:marRight w:val="0"/>
      <w:marTop w:val="0"/>
      <w:marBottom w:val="0"/>
      <w:divBdr>
        <w:top w:val="none" w:sz="0" w:space="0" w:color="auto"/>
        <w:left w:val="none" w:sz="0" w:space="0" w:color="auto"/>
        <w:bottom w:val="none" w:sz="0" w:space="0" w:color="auto"/>
        <w:right w:val="none" w:sz="0" w:space="0" w:color="auto"/>
      </w:divBdr>
    </w:div>
    <w:div w:id="698161899">
      <w:bodyDiv w:val="1"/>
      <w:marLeft w:val="0"/>
      <w:marRight w:val="0"/>
      <w:marTop w:val="0"/>
      <w:marBottom w:val="0"/>
      <w:divBdr>
        <w:top w:val="none" w:sz="0" w:space="0" w:color="auto"/>
        <w:left w:val="none" w:sz="0" w:space="0" w:color="auto"/>
        <w:bottom w:val="none" w:sz="0" w:space="0" w:color="auto"/>
        <w:right w:val="none" w:sz="0" w:space="0" w:color="auto"/>
      </w:divBdr>
    </w:div>
    <w:div w:id="698511796">
      <w:bodyDiv w:val="1"/>
      <w:marLeft w:val="0"/>
      <w:marRight w:val="0"/>
      <w:marTop w:val="0"/>
      <w:marBottom w:val="0"/>
      <w:divBdr>
        <w:top w:val="none" w:sz="0" w:space="0" w:color="auto"/>
        <w:left w:val="none" w:sz="0" w:space="0" w:color="auto"/>
        <w:bottom w:val="none" w:sz="0" w:space="0" w:color="auto"/>
        <w:right w:val="none" w:sz="0" w:space="0" w:color="auto"/>
      </w:divBdr>
    </w:div>
    <w:div w:id="698623409">
      <w:bodyDiv w:val="1"/>
      <w:marLeft w:val="0"/>
      <w:marRight w:val="0"/>
      <w:marTop w:val="0"/>
      <w:marBottom w:val="0"/>
      <w:divBdr>
        <w:top w:val="none" w:sz="0" w:space="0" w:color="auto"/>
        <w:left w:val="none" w:sz="0" w:space="0" w:color="auto"/>
        <w:bottom w:val="none" w:sz="0" w:space="0" w:color="auto"/>
        <w:right w:val="none" w:sz="0" w:space="0" w:color="auto"/>
      </w:divBdr>
    </w:div>
    <w:div w:id="699010541">
      <w:bodyDiv w:val="1"/>
      <w:marLeft w:val="0"/>
      <w:marRight w:val="0"/>
      <w:marTop w:val="0"/>
      <w:marBottom w:val="0"/>
      <w:divBdr>
        <w:top w:val="none" w:sz="0" w:space="0" w:color="auto"/>
        <w:left w:val="none" w:sz="0" w:space="0" w:color="auto"/>
        <w:bottom w:val="none" w:sz="0" w:space="0" w:color="auto"/>
        <w:right w:val="none" w:sz="0" w:space="0" w:color="auto"/>
      </w:divBdr>
    </w:div>
    <w:div w:id="699088037">
      <w:bodyDiv w:val="1"/>
      <w:marLeft w:val="0"/>
      <w:marRight w:val="0"/>
      <w:marTop w:val="0"/>
      <w:marBottom w:val="0"/>
      <w:divBdr>
        <w:top w:val="none" w:sz="0" w:space="0" w:color="auto"/>
        <w:left w:val="none" w:sz="0" w:space="0" w:color="auto"/>
        <w:bottom w:val="none" w:sz="0" w:space="0" w:color="auto"/>
        <w:right w:val="none" w:sz="0" w:space="0" w:color="auto"/>
      </w:divBdr>
    </w:div>
    <w:div w:id="699471684">
      <w:bodyDiv w:val="1"/>
      <w:marLeft w:val="0"/>
      <w:marRight w:val="0"/>
      <w:marTop w:val="0"/>
      <w:marBottom w:val="0"/>
      <w:divBdr>
        <w:top w:val="none" w:sz="0" w:space="0" w:color="auto"/>
        <w:left w:val="none" w:sz="0" w:space="0" w:color="auto"/>
        <w:bottom w:val="none" w:sz="0" w:space="0" w:color="auto"/>
        <w:right w:val="none" w:sz="0" w:space="0" w:color="auto"/>
      </w:divBdr>
    </w:div>
    <w:div w:id="699861610">
      <w:bodyDiv w:val="1"/>
      <w:marLeft w:val="0"/>
      <w:marRight w:val="0"/>
      <w:marTop w:val="0"/>
      <w:marBottom w:val="0"/>
      <w:divBdr>
        <w:top w:val="none" w:sz="0" w:space="0" w:color="auto"/>
        <w:left w:val="none" w:sz="0" w:space="0" w:color="auto"/>
        <w:bottom w:val="none" w:sz="0" w:space="0" w:color="auto"/>
        <w:right w:val="none" w:sz="0" w:space="0" w:color="auto"/>
      </w:divBdr>
    </w:div>
    <w:div w:id="700135038">
      <w:bodyDiv w:val="1"/>
      <w:marLeft w:val="0"/>
      <w:marRight w:val="0"/>
      <w:marTop w:val="0"/>
      <w:marBottom w:val="0"/>
      <w:divBdr>
        <w:top w:val="none" w:sz="0" w:space="0" w:color="auto"/>
        <w:left w:val="none" w:sz="0" w:space="0" w:color="auto"/>
        <w:bottom w:val="none" w:sz="0" w:space="0" w:color="auto"/>
        <w:right w:val="none" w:sz="0" w:space="0" w:color="auto"/>
      </w:divBdr>
    </w:div>
    <w:div w:id="700323136">
      <w:bodyDiv w:val="1"/>
      <w:marLeft w:val="0"/>
      <w:marRight w:val="0"/>
      <w:marTop w:val="0"/>
      <w:marBottom w:val="0"/>
      <w:divBdr>
        <w:top w:val="none" w:sz="0" w:space="0" w:color="auto"/>
        <w:left w:val="none" w:sz="0" w:space="0" w:color="auto"/>
        <w:bottom w:val="none" w:sz="0" w:space="0" w:color="auto"/>
        <w:right w:val="none" w:sz="0" w:space="0" w:color="auto"/>
      </w:divBdr>
    </w:div>
    <w:div w:id="700401363">
      <w:bodyDiv w:val="1"/>
      <w:marLeft w:val="0"/>
      <w:marRight w:val="0"/>
      <w:marTop w:val="0"/>
      <w:marBottom w:val="0"/>
      <w:divBdr>
        <w:top w:val="none" w:sz="0" w:space="0" w:color="auto"/>
        <w:left w:val="none" w:sz="0" w:space="0" w:color="auto"/>
        <w:bottom w:val="none" w:sz="0" w:space="0" w:color="auto"/>
        <w:right w:val="none" w:sz="0" w:space="0" w:color="auto"/>
      </w:divBdr>
    </w:div>
    <w:div w:id="700594421">
      <w:bodyDiv w:val="1"/>
      <w:marLeft w:val="0"/>
      <w:marRight w:val="0"/>
      <w:marTop w:val="0"/>
      <w:marBottom w:val="0"/>
      <w:divBdr>
        <w:top w:val="none" w:sz="0" w:space="0" w:color="auto"/>
        <w:left w:val="none" w:sz="0" w:space="0" w:color="auto"/>
        <w:bottom w:val="none" w:sz="0" w:space="0" w:color="auto"/>
        <w:right w:val="none" w:sz="0" w:space="0" w:color="auto"/>
      </w:divBdr>
    </w:div>
    <w:div w:id="700713804">
      <w:bodyDiv w:val="1"/>
      <w:marLeft w:val="0"/>
      <w:marRight w:val="0"/>
      <w:marTop w:val="0"/>
      <w:marBottom w:val="0"/>
      <w:divBdr>
        <w:top w:val="none" w:sz="0" w:space="0" w:color="auto"/>
        <w:left w:val="none" w:sz="0" w:space="0" w:color="auto"/>
        <w:bottom w:val="none" w:sz="0" w:space="0" w:color="auto"/>
        <w:right w:val="none" w:sz="0" w:space="0" w:color="auto"/>
      </w:divBdr>
    </w:div>
    <w:div w:id="700714124">
      <w:bodyDiv w:val="1"/>
      <w:marLeft w:val="0"/>
      <w:marRight w:val="0"/>
      <w:marTop w:val="0"/>
      <w:marBottom w:val="0"/>
      <w:divBdr>
        <w:top w:val="none" w:sz="0" w:space="0" w:color="auto"/>
        <w:left w:val="none" w:sz="0" w:space="0" w:color="auto"/>
        <w:bottom w:val="none" w:sz="0" w:space="0" w:color="auto"/>
        <w:right w:val="none" w:sz="0" w:space="0" w:color="auto"/>
      </w:divBdr>
    </w:div>
    <w:div w:id="701395060">
      <w:bodyDiv w:val="1"/>
      <w:marLeft w:val="0"/>
      <w:marRight w:val="0"/>
      <w:marTop w:val="0"/>
      <w:marBottom w:val="0"/>
      <w:divBdr>
        <w:top w:val="none" w:sz="0" w:space="0" w:color="auto"/>
        <w:left w:val="none" w:sz="0" w:space="0" w:color="auto"/>
        <w:bottom w:val="none" w:sz="0" w:space="0" w:color="auto"/>
        <w:right w:val="none" w:sz="0" w:space="0" w:color="auto"/>
      </w:divBdr>
    </w:div>
    <w:div w:id="701395882">
      <w:bodyDiv w:val="1"/>
      <w:marLeft w:val="0"/>
      <w:marRight w:val="0"/>
      <w:marTop w:val="0"/>
      <w:marBottom w:val="0"/>
      <w:divBdr>
        <w:top w:val="none" w:sz="0" w:space="0" w:color="auto"/>
        <w:left w:val="none" w:sz="0" w:space="0" w:color="auto"/>
        <w:bottom w:val="none" w:sz="0" w:space="0" w:color="auto"/>
        <w:right w:val="none" w:sz="0" w:space="0" w:color="auto"/>
      </w:divBdr>
    </w:div>
    <w:div w:id="701630890">
      <w:bodyDiv w:val="1"/>
      <w:marLeft w:val="0"/>
      <w:marRight w:val="0"/>
      <w:marTop w:val="0"/>
      <w:marBottom w:val="0"/>
      <w:divBdr>
        <w:top w:val="none" w:sz="0" w:space="0" w:color="auto"/>
        <w:left w:val="none" w:sz="0" w:space="0" w:color="auto"/>
        <w:bottom w:val="none" w:sz="0" w:space="0" w:color="auto"/>
        <w:right w:val="none" w:sz="0" w:space="0" w:color="auto"/>
      </w:divBdr>
    </w:div>
    <w:div w:id="701780514">
      <w:bodyDiv w:val="1"/>
      <w:marLeft w:val="0"/>
      <w:marRight w:val="0"/>
      <w:marTop w:val="0"/>
      <w:marBottom w:val="0"/>
      <w:divBdr>
        <w:top w:val="none" w:sz="0" w:space="0" w:color="auto"/>
        <w:left w:val="none" w:sz="0" w:space="0" w:color="auto"/>
        <w:bottom w:val="none" w:sz="0" w:space="0" w:color="auto"/>
        <w:right w:val="none" w:sz="0" w:space="0" w:color="auto"/>
      </w:divBdr>
    </w:div>
    <w:div w:id="702099303">
      <w:bodyDiv w:val="1"/>
      <w:marLeft w:val="0"/>
      <w:marRight w:val="0"/>
      <w:marTop w:val="0"/>
      <w:marBottom w:val="0"/>
      <w:divBdr>
        <w:top w:val="none" w:sz="0" w:space="0" w:color="auto"/>
        <w:left w:val="none" w:sz="0" w:space="0" w:color="auto"/>
        <w:bottom w:val="none" w:sz="0" w:space="0" w:color="auto"/>
        <w:right w:val="none" w:sz="0" w:space="0" w:color="auto"/>
      </w:divBdr>
    </w:div>
    <w:div w:id="702175775">
      <w:bodyDiv w:val="1"/>
      <w:marLeft w:val="0"/>
      <w:marRight w:val="0"/>
      <w:marTop w:val="0"/>
      <w:marBottom w:val="0"/>
      <w:divBdr>
        <w:top w:val="none" w:sz="0" w:space="0" w:color="auto"/>
        <w:left w:val="none" w:sz="0" w:space="0" w:color="auto"/>
        <w:bottom w:val="none" w:sz="0" w:space="0" w:color="auto"/>
        <w:right w:val="none" w:sz="0" w:space="0" w:color="auto"/>
      </w:divBdr>
    </w:div>
    <w:div w:id="702438332">
      <w:bodyDiv w:val="1"/>
      <w:marLeft w:val="0"/>
      <w:marRight w:val="0"/>
      <w:marTop w:val="0"/>
      <w:marBottom w:val="0"/>
      <w:divBdr>
        <w:top w:val="none" w:sz="0" w:space="0" w:color="auto"/>
        <w:left w:val="none" w:sz="0" w:space="0" w:color="auto"/>
        <w:bottom w:val="none" w:sz="0" w:space="0" w:color="auto"/>
        <w:right w:val="none" w:sz="0" w:space="0" w:color="auto"/>
      </w:divBdr>
    </w:div>
    <w:div w:id="702485131">
      <w:bodyDiv w:val="1"/>
      <w:marLeft w:val="0"/>
      <w:marRight w:val="0"/>
      <w:marTop w:val="0"/>
      <w:marBottom w:val="0"/>
      <w:divBdr>
        <w:top w:val="none" w:sz="0" w:space="0" w:color="auto"/>
        <w:left w:val="none" w:sz="0" w:space="0" w:color="auto"/>
        <w:bottom w:val="none" w:sz="0" w:space="0" w:color="auto"/>
        <w:right w:val="none" w:sz="0" w:space="0" w:color="auto"/>
      </w:divBdr>
    </w:div>
    <w:div w:id="702557421">
      <w:bodyDiv w:val="1"/>
      <w:marLeft w:val="0"/>
      <w:marRight w:val="0"/>
      <w:marTop w:val="0"/>
      <w:marBottom w:val="0"/>
      <w:divBdr>
        <w:top w:val="none" w:sz="0" w:space="0" w:color="auto"/>
        <w:left w:val="none" w:sz="0" w:space="0" w:color="auto"/>
        <w:bottom w:val="none" w:sz="0" w:space="0" w:color="auto"/>
        <w:right w:val="none" w:sz="0" w:space="0" w:color="auto"/>
      </w:divBdr>
    </w:div>
    <w:div w:id="702637199">
      <w:bodyDiv w:val="1"/>
      <w:marLeft w:val="0"/>
      <w:marRight w:val="0"/>
      <w:marTop w:val="0"/>
      <w:marBottom w:val="0"/>
      <w:divBdr>
        <w:top w:val="none" w:sz="0" w:space="0" w:color="auto"/>
        <w:left w:val="none" w:sz="0" w:space="0" w:color="auto"/>
        <w:bottom w:val="none" w:sz="0" w:space="0" w:color="auto"/>
        <w:right w:val="none" w:sz="0" w:space="0" w:color="auto"/>
      </w:divBdr>
    </w:div>
    <w:div w:id="702747194">
      <w:bodyDiv w:val="1"/>
      <w:marLeft w:val="0"/>
      <w:marRight w:val="0"/>
      <w:marTop w:val="0"/>
      <w:marBottom w:val="0"/>
      <w:divBdr>
        <w:top w:val="none" w:sz="0" w:space="0" w:color="auto"/>
        <w:left w:val="none" w:sz="0" w:space="0" w:color="auto"/>
        <w:bottom w:val="none" w:sz="0" w:space="0" w:color="auto"/>
        <w:right w:val="none" w:sz="0" w:space="0" w:color="auto"/>
      </w:divBdr>
    </w:div>
    <w:div w:id="702828806">
      <w:bodyDiv w:val="1"/>
      <w:marLeft w:val="0"/>
      <w:marRight w:val="0"/>
      <w:marTop w:val="0"/>
      <w:marBottom w:val="0"/>
      <w:divBdr>
        <w:top w:val="none" w:sz="0" w:space="0" w:color="auto"/>
        <w:left w:val="none" w:sz="0" w:space="0" w:color="auto"/>
        <w:bottom w:val="none" w:sz="0" w:space="0" w:color="auto"/>
        <w:right w:val="none" w:sz="0" w:space="0" w:color="auto"/>
      </w:divBdr>
    </w:div>
    <w:div w:id="703099346">
      <w:bodyDiv w:val="1"/>
      <w:marLeft w:val="0"/>
      <w:marRight w:val="0"/>
      <w:marTop w:val="0"/>
      <w:marBottom w:val="0"/>
      <w:divBdr>
        <w:top w:val="none" w:sz="0" w:space="0" w:color="auto"/>
        <w:left w:val="none" w:sz="0" w:space="0" w:color="auto"/>
        <w:bottom w:val="none" w:sz="0" w:space="0" w:color="auto"/>
        <w:right w:val="none" w:sz="0" w:space="0" w:color="auto"/>
      </w:divBdr>
    </w:div>
    <w:div w:id="703210878">
      <w:bodyDiv w:val="1"/>
      <w:marLeft w:val="0"/>
      <w:marRight w:val="0"/>
      <w:marTop w:val="0"/>
      <w:marBottom w:val="0"/>
      <w:divBdr>
        <w:top w:val="none" w:sz="0" w:space="0" w:color="auto"/>
        <w:left w:val="none" w:sz="0" w:space="0" w:color="auto"/>
        <w:bottom w:val="none" w:sz="0" w:space="0" w:color="auto"/>
        <w:right w:val="none" w:sz="0" w:space="0" w:color="auto"/>
      </w:divBdr>
    </w:div>
    <w:div w:id="703214881">
      <w:bodyDiv w:val="1"/>
      <w:marLeft w:val="0"/>
      <w:marRight w:val="0"/>
      <w:marTop w:val="0"/>
      <w:marBottom w:val="0"/>
      <w:divBdr>
        <w:top w:val="none" w:sz="0" w:space="0" w:color="auto"/>
        <w:left w:val="none" w:sz="0" w:space="0" w:color="auto"/>
        <w:bottom w:val="none" w:sz="0" w:space="0" w:color="auto"/>
        <w:right w:val="none" w:sz="0" w:space="0" w:color="auto"/>
      </w:divBdr>
    </w:div>
    <w:div w:id="703361463">
      <w:bodyDiv w:val="1"/>
      <w:marLeft w:val="0"/>
      <w:marRight w:val="0"/>
      <w:marTop w:val="0"/>
      <w:marBottom w:val="0"/>
      <w:divBdr>
        <w:top w:val="none" w:sz="0" w:space="0" w:color="auto"/>
        <w:left w:val="none" w:sz="0" w:space="0" w:color="auto"/>
        <w:bottom w:val="none" w:sz="0" w:space="0" w:color="auto"/>
        <w:right w:val="none" w:sz="0" w:space="0" w:color="auto"/>
      </w:divBdr>
    </w:div>
    <w:div w:id="703484406">
      <w:bodyDiv w:val="1"/>
      <w:marLeft w:val="0"/>
      <w:marRight w:val="0"/>
      <w:marTop w:val="0"/>
      <w:marBottom w:val="0"/>
      <w:divBdr>
        <w:top w:val="none" w:sz="0" w:space="0" w:color="auto"/>
        <w:left w:val="none" w:sz="0" w:space="0" w:color="auto"/>
        <w:bottom w:val="none" w:sz="0" w:space="0" w:color="auto"/>
        <w:right w:val="none" w:sz="0" w:space="0" w:color="auto"/>
      </w:divBdr>
    </w:div>
    <w:div w:id="703676865">
      <w:bodyDiv w:val="1"/>
      <w:marLeft w:val="0"/>
      <w:marRight w:val="0"/>
      <w:marTop w:val="0"/>
      <w:marBottom w:val="0"/>
      <w:divBdr>
        <w:top w:val="none" w:sz="0" w:space="0" w:color="auto"/>
        <w:left w:val="none" w:sz="0" w:space="0" w:color="auto"/>
        <w:bottom w:val="none" w:sz="0" w:space="0" w:color="auto"/>
        <w:right w:val="none" w:sz="0" w:space="0" w:color="auto"/>
      </w:divBdr>
    </w:div>
    <w:div w:id="703754998">
      <w:bodyDiv w:val="1"/>
      <w:marLeft w:val="0"/>
      <w:marRight w:val="0"/>
      <w:marTop w:val="0"/>
      <w:marBottom w:val="0"/>
      <w:divBdr>
        <w:top w:val="none" w:sz="0" w:space="0" w:color="auto"/>
        <w:left w:val="none" w:sz="0" w:space="0" w:color="auto"/>
        <w:bottom w:val="none" w:sz="0" w:space="0" w:color="auto"/>
        <w:right w:val="none" w:sz="0" w:space="0" w:color="auto"/>
      </w:divBdr>
    </w:div>
    <w:div w:id="703822864">
      <w:bodyDiv w:val="1"/>
      <w:marLeft w:val="0"/>
      <w:marRight w:val="0"/>
      <w:marTop w:val="0"/>
      <w:marBottom w:val="0"/>
      <w:divBdr>
        <w:top w:val="none" w:sz="0" w:space="0" w:color="auto"/>
        <w:left w:val="none" w:sz="0" w:space="0" w:color="auto"/>
        <w:bottom w:val="none" w:sz="0" w:space="0" w:color="auto"/>
        <w:right w:val="none" w:sz="0" w:space="0" w:color="auto"/>
      </w:divBdr>
    </w:div>
    <w:div w:id="704139173">
      <w:bodyDiv w:val="1"/>
      <w:marLeft w:val="0"/>
      <w:marRight w:val="0"/>
      <w:marTop w:val="0"/>
      <w:marBottom w:val="0"/>
      <w:divBdr>
        <w:top w:val="none" w:sz="0" w:space="0" w:color="auto"/>
        <w:left w:val="none" w:sz="0" w:space="0" w:color="auto"/>
        <w:bottom w:val="none" w:sz="0" w:space="0" w:color="auto"/>
        <w:right w:val="none" w:sz="0" w:space="0" w:color="auto"/>
      </w:divBdr>
    </w:div>
    <w:div w:id="704254740">
      <w:bodyDiv w:val="1"/>
      <w:marLeft w:val="0"/>
      <w:marRight w:val="0"/>
      <w:marTop w:val="0"/>
      <w:marBottom w:val="0"/>
      <w:divBdr>
        <w:top w:val="none" w:sz="0" w:space="0" w:color="auto"/>
        <w:left w:val="none" w:sz="0" w:space="0" w:color="auto"/>
        <w:bottom w:val="none" w:sz="0" w:space="0" w:color="auto"/>
        <w:right w:val="none" w:sz="0" w:space="0" w:color="auto"/>
      </w:divBdr>
    </w:div>
    <w:div w:id="704260397">
      <w:bodyDiv w:val="1"/>
      <w:marLeft w:val="0"/>
      <w:marRight w:val="0"/>
      <w:marTop w:val="0"/>
      <w:marBottom w:val="0"/>
      <w:divBdr>
        <w:top w:val="none" w:sz="0" w:space="0" w:color="auto"/>
        <w:left w:val="none" w:sz="0" w:space="0" w:color="auto"/>
        <w:bottom w:val="none" w:sz="0" w:space="0" w:color="auto"/>
        <w:right w:val="none" w:sz="0" w:space="0" w:color="auto"/>
      </w:divBdr>
    </w:div>
    <w:div w:id="704452725">
      <w:bodyDiv w:val="1"/>
      <w:marLeft w:val="0"/>
      <w:marRight w:val="0"/>
      <w:marTop w:val="0"/>
      <w:marBottom w:val="0"/>
      <w:divBdr>
        <w:top w:val="none" w:sz="0" w:space="0" w:color="auto"/>
        <w:left w:val="none" w:sz="0" w:space="0" w:color="auto"/>
        <w:bottom w:val="none" w:sz="0" w:space="0" w:color="auto"/>
        <w:right w:val="none" w:sz="0" w:space="0" w:color="auto"/>
      </w:divBdr>
    </w:div>
    <w:div w:id="704910504">
      <w:bodyDiv w:val="1"/>
      <w:marLeft w:val="0"/>
      <w:marRight w:val="0"/>
      <w:marTop w:val="0"/>
      <w:marBottom w:val="0"/>
      <w:divBdr>
        <w:top w:val="none" w:sz="0" w:space="0" w:color="auto"/>
        <w:left w:val="none" w:sz="0" w:space="0" w:color="auto"/>
        <w:bottom w:val="none" w:sz="0" w:space="0" w:color="auto"/>
        <w:right w:val="none" w:sz="0" w:space="0" w:color="auto"/>
      </w:divBdr>
    </w:div>
    <w:div w:id="705060661">
      <w:bodyDiv w:val="1"/>
      <w:marLeft w:val="0"/>
      <w:marRight w:val="0"/>
      <w:marTop w:val="0"/>
      <w:marBottom w:val="0"/>
      <w:divBdr>
        <w:top w:val="none" w:sz="0" w:space="0" w:color="auto"/>
        <w:left w:val="none" w:sz="0" w:space="0" w:color="auto"/>
        <w:bottom w:val="none" w:sz="0" w:space="0" w:color="auto"/>
        <w:right w:val="none" w:sz="0" w:space="0" w:color="auto"/>
      </w:divBdr>
    </w:div>
    <w:div w:id="705955263">
      <w:bodyDiv w:val="1"/>
      <w:marLeft w:val="0"/>
      <w:marRight w:val="0"/>
      <w:marTop w:val="0"/>
      <w:marBottom w:val="0"/>
      <w:divBdr>
        <w:top w:val="none" w:sz="0" w:space="0" w:color="auto"/>
        <w:left w:val="none" w:sz="0" w:space="0" w:color="auto"/>
        <w:bottom w:val="none" w:sz="0" w:space="0" w:color="auto"/>
        <w:right w:val="none" w:sz="0" w:space="0" w:color="auto"/>
      </w:divBdr>
    </w:div>
    <w:div w:id="705956847">
      <w:bodyDiv w:val="1"/>
      <w:marLeft w:val="0"/>
      <w:marRight w:val="0"/>
      <w:marTop w:val="0"/>
      <w:marBottom w:val="0"/>
      <w:divBdr>
        <w:top w:val="none" w:sz="0" w:space="0" w:color="auto"/>
        <w:left w:val="none" w:sz="0" w:space="0" w:color="auto"/>
        <w:bottom w:val="none" w:sz="0" w:space="0" w:color="auto"/>
        <w:right w:val="none" w:sz="0" w:space="0" w:color="auto"/>
      </w:divBdr>
    </w:div>
    <w:div w:id="706105009">
      <w:bodyDiv w:val="1"/>
      <w:marLeft w:val="0"/>
      <w:marRight w:val="0"/>
      <w:marTop w:val="0"/>
      <w:marBottom w:val="0"/>
      <w:divBdr>
        <w:top w:val="none" w:sz="0" w:space="0" w:color="auto"/>
        <w:left w:val="none" w:sz="0" w:space="0" w:color="auto"/>
        <w:bottom w:val="none" w:sz="0" w:space="0" w:color="auto"/>
        <w:right w:val="none" w:sz="0" w:space="0" w:color="auto"/>
      </w:divBdr>
    </w:div>
    <w:div w:id="706180357">
      <w:bodyDiv w:val="1"/>
      <w:marLeft w:val="0"/>
      <w:marRight w:val="0"/>
      <w:marTop w:val="0"/>
      <w:marBottom w:val="0"/>
      <w:divBdr>
        <w:top w:val="none" w:sz="0" w:space="0" w:color="auto"/>
        <w:left w:val="none" w:sz="0" w:space="0" w:color="auto"/>
        <w:bottom w:val="none" w:sz="0" w:space="0" w:color="auto"/>
        <w:right w:val="none" w:sz="0" w:space="0" w:color="auto"/>
      </w:divBdr>
    </w:div>
    <w:div w:id="706295437">
      <w:bodyDiv w:val="1"/>
      <w:marLeft w:val="0"/>
      <w:marRight w:val="0"/>
      <w:marTop w:val="0"/>
      <w:marBottom w:val="0"/>
      <w:divBdr>
        <w:top w:val="none" w:sz="0" w:space="0" w:color="auto"/>
        <w:left w:val="none" w:sz="0" w:space="0" w:color="auto"/>
        <w:bottom w:val="none" w:sz="0" w:space="0" w:color="auto"/>
        <w:right w:val="none" w:sz="0" w:space="0" w:color="auto"/>
      </w:divBdr>
    </w:div>
    <w:div w:id="706876701">
      <w:bodyDiv w:val="1"/>
      <w:marLeft w:val="0"/>
      <w:marRight w:val="0"/>
      <w:marTop w:val="0"/>
      <w:marBottom w:val="0"/>
      <w:divBdr>
        <w:top w:val="none" w:sz="0" w:space="0" w:color="auto"/>
        <w:left w:val="none" w:sz="0" w:space="0" w:color="auto"/>
        <w:bottom w:val="none" w:sz="0" w:space="0" w:color="auto"/>
        <w:right w:val="none" w:sz="0" w:space="0" w:color="auto"/>
      </w:divBdr>
    </w:div>
    <w:div w:id="707022646">
      <w:bodyDiv w:val="1"/>
      <w:marLeft w:val="0"/>
      <w:marRight w:val="0"/>
      <w:marTop w:val="0"/>
      <w:marBottom w:val="0"/>
      <w:divBdr>
        <w:top w:val="none" w:sz="0" w:space="0" w:color="auto"/>
        <w:left w:val="none" w:sz="0" w:space="0" w:color="auto"/>
        <w:bottom w:val="none" w:sz="0" w:space="0" w:color="auto"/>
        <w:right w:val="none" w:sz="0" w:space="0" w:color="auto"/>
      </w:divBdr>
    </w:div>
    <w:div w:id="707265436">
      <w:bodyDiv w:val="1"/>
      <w:marLeft w:val="0"/>
      <w:marRight w:val="0"/>
      <w:marTop w:val="0"/>
      <w:marBottom w:val="0"/>
      <w:divBdr>
        <w:top w:val="none" w:sz="0" w:space="0" w:color="auto"/>
        <w:left w:val="none" w:sz="0" w:space="0" w:color="auto"/>
        <w:bottom w:val="none" w:sz="0" w:space="0" w:color="auto"/>
        <w:right w:val="none" w:sz="0" w:space="0" w:color="auto"/>
      </w:divBdr>
    </w:div>
    <w:div w:id="707266186">
      <w:bodyDiv w:val="1"/>
      <w:marLeft w:val="0"/>
      <w:marRight w:val="0"/>
      <w:marTop w:val="0"/>
      <w:marBottom w:val="0"/>
      <w:divBdr>
        <w:top w:val="none" w:sz="0" w:space="0" w:color="auto"/>
        <w:left w:val="none" w:sz="0" w:space="0" w:color="auto"/>
        <w:bottom w:val="none" w:sz="0" w:space="0" w:color="auto"/>
        <w:right w:val="none" w:sz="0" w:space="0" w:color="auto"/>
      </w:divBdr>
    </w:div>
    <w:div w:id="707413586">
      <w:bodyDiv w:val="1"/>
      <w:marLeft w:val="0"/>
      <w:marRight w:val="0"/>
      <w:marTop w:val="0"/>
      <w:marBottom w:val="0"/>
      <w:divBdr>
        <w:top w:val="none" w:sz="0" w:space="0" w:color="auto"/>
        <w:left w:val="none" w:sz="0" w:space="0" w:color="auto"/>
        <w:bottom w:val="none" w:sz="0" w:space="0" w:color="auto"/>
        <w:right w:val="none" w:sz="0" w:space="0" w:color="auto"/>
      </w:divBdr>
    </w:div>
    <w:div w:id="707755911">
      <w:bodyDiv w:val="1"/>
      <w:marLeft w:val="0"/>
      <w:marRight w:val="0"/>
      <w:marTop w:val="0"/>
      <w:marBottom w:val="0"/>
      <w:divBdr>
        <w:top w:val="none" w:sz="0" w:space="0" w:color="auto"/>
        <w:left w:val="none" w:sz="0" w:space="0" w:color="auto"/>
        <w:bottom w:val="none" w:sz="0" w:space="0" w:color="auto"/>
        <w:right w:val="none" w:sz="0" w:space="0" w:color="auto"/>
      </w:divBdr>
    </w:div>
    <w:div w:id="707947782">
      <w:bodyDiv w:val="1"/>
      <w:marLeft w:val="0"/>
      <w:marRight w:val="0"/>
      <w:marTop w:val="0"/>
      <w:marBottom w:val="0"/>
      <w:divBdr>
        <w:top w:val="none" w:sz="0" w:space="0" w:color="auto"/>
        <w:left w:val="none" w:sz="0" w:space="0" w:color="auto"/>
        <w:bottom w:val="none" w:sz="0" w:space="0" w:color="auto"/>
        <w:right w:val="none" w:sz="0" w:space="0" w:color="auto"/>
      </w:divBdr>
    </w:div>
    <w:div w:id="707947979">
      <w:bodyDiv w:val="1"/>
      <w:marLeft w:val="0"/>
      <w:marRight w:val="0"/>
      <w:marTop w:val="0"/>
      <w:marBottom w:val="0"/>
      <w:divBdr>
        <w:top w:val="none" w:sz="0" w:space="0" w:color="auto"/>
        <w:left w:val="none" w:sz="0" w:space="0" w:color="auto"/>
        <w:bottom w:val="none" w:sz="0" w:space="0" w:color="auto"/>
        <w:right w:val="none" w:sz="0" w:space="0" w:color="auto"/>
      </w:divBdr>
    </w:div>
    <w:div w:id="708070311">
      <w:bodyDiv w:val="1"/>
      <w:marLeft w:val="0"/>
      <w:marRight w:val="0"/>
      <w:marTop w:val="0"/>
      <w:marBottom w:val="0"/>
      <w:divBdr>
        <w:top w:val="none" w:sz="0" w:space="0" w:color="auto"/>
        <w:left w:val="none" w:sz="0" w:space="0" w:color="auto"/>
        <w:bottom w:val="none" w:sz="0" w:space="0" w:color="auto"/>
        <w:right w:val="none" w:sz="0" w:space="0" w:color="auto"/>
      </w:divBdr>
    </w:div>
    <w:div w:id="708140604">
      <w:bodyDiv w:val="1"/>
      <w:marLeft w:val="0"/>
      <w:marRight w:val="0"/>
      <w:marTop w:val="0"/>
      <w:marBottom w:val="0"/>
      <w:divBdr>
        <w:top w:val="none" w:sz="0" w:space="0" w:color="auto"/>
        <w:left w:val="none" w:sz="0" w:space="0" w:color="auto"/>
        <w:bottom w:val="none" w:sz="0" w:space="0" w:color="auto"/>
        <w:right w:val="none" w:sz="0" w:space="0" w:color="auto"/>
      </w:divBdr>
    </w:div>
    <w:div w:id="708919136">
      <w:bodyDiv w:val="1"/>
      <w:marLeft w:val="0"/>
      <w:marRight w:val="0"/>
      <w:marTop w:val="0"/>
      <w:marBottom w:val="0"/>
      <w:divBdr>
        <w:top w:val="none" w:sz="0" w:space="0" w:color="auto"/>
        <w:left w:val="none" w:sz="0" w:space="0" w:color="auto"/>
        <w:bottom w:val="none" w:sz="0" w:space="0" w:color="auto"/>
        <w:right w:val="none" w:sz="0" w:space="0" w:color="auto"/>
      </w:divBdr>
    </w:div>
    <w:div w:id="709106429">
      <w:bodyDiv w:val="1"/>
      <w:marLeft w:val="0"/>
      <w:marRight w:val="0"/>
      <w:marTop w:val="0"/>
      <w:marBottom w:val="0"/>
      <w:divBdr>
        <w:top w:val="none" w:sz="0" w:space="0" w:color="auto"/>
        <w:left w:val="none" w:sz="0" w:space="0" w:color="auto"/>
        <w:bottom w:val="none" w:sz="0" w:space="0" w:color="auto"/>
        <w:right w:val="none" w:sz="0" w:space="0" w:color="auto"/>
      </w:divBdr>
    </w:div>
    <w:div w:id="709115560">
      <w:bodyDiv w:val="1"/>
      <w:marLeft w:val="0"/>
      <w:marRight w:val="0"/>
      <w:marTop w:val="0"/>
      <w:marBottom w:val="0"/>
      <w:divBdr>
        <w:top w:val="none" w:sz="0" w:space="0" w:color="auto"/>
        <w:left w:val="none" w:sz="0" w:space="0" w:color="auto"/>
        <w:bottom w:val="none" w:sz="0" w:space="0" w:color="auto"/>
        <w:right w:val="none" w:sz="0" w:space="0" w:color="auto"/>
      </w:divBdr>
    </w:div>
    <w:div w:id="709456010">
      <w:bodyDiv w:val="1"/>
      <w:marLeft w:val="0"/>
      <w:marRight w:val="0"/>
      <w:marTop w:val="0"/>
      <w:marBottom w:val="0"/>
      <w:divBdr>
        <w:top w:val="none" w:sz="0" w:space="0" w:color="auto"/>
        <w:left w:val="none" w:sz="0" w:space="0" w:color="auto"/>
        <w:bottom w:val="none" w:sz="0" w:space="0" w:color="auto"/>
        <w:right w:val="none" w:sz="0" w:space="0" w:color="auto"/>
      </w:divBdr>
    </w:div>
    <w:div w:id="709456845">
      <w:bodyDiv w:val="1"/>
      <w:marLeft w:val="0"/>
      <w:marRight w:val="0"/>
      <w:marTop w:val="0"/>
      <w:marBottom w:val="0"/>
      <w:divBdr>
        <w:top w:val="none" w:sz="0" w:space="0" w:color="auto"/>
        <w:left w:val="none" w:sz="0" w:space="0" w:color="auto"/>
        <w:bottom w:val="none" w:sz="0" w:space="0" w:color="auto"/>
        <w:right w:val="none" w:sz="0" w:space="0" w:color="auto"/>
      </w:divBdr>
    </w:div>
    <w:div w:id="709502054">
      <w:bodyDiv w:val="1"/>
      <w:marLeft w:val="0"/>
      <w:marRight w:val="0"/>
      <w:marTop w:val="0"/>
      <w:marBottom w:val="0"/>
      <w:divBdr>
        <w:top w:val="none" w:sz="0" w:space="0" w:color="auto"/>
        <w:left w:val="none" w:sz="0" w:space="0" w:color="auto"/>
        <w:bottom w:val="none" w:sz="0" w:space="0" w:color="auto"/>
        <w:right w:val="none" w:sz="0" w:space="0" w:color="auto"/>
      </w:divBdr>
    </w:div>
    <w:div w:id="709653404">
      <w:bodyDiv w:val="1"/>
      <w:marLeft w:val="0"/>
      <w:marRight w:val="0"/>
      <w:marTop w:val="0"/>
      <w:marBottom w:val="0"/>
      <w:divBdr>
        <w:top w:val="none" w:sz="0" w:space="0" w:color="auto"/>
        <w:left w:val="none" w:sz="0" w:space="0" w:color="auto"/>
        <w:bottom w:val="none" w:sz="0" w:space="0" w:color="auto"/>
        <w:right w:val="none" w:sz="0" w:space="0" w:color="auto"/>
      </w:divBdr>
    </w:div>
    <w:div w:id="709844461">
      <w:bodyDiv w:val="1"/>
      <w:marLeft w:val="0"/>
      <w:marRight w:val="0"/>
      <w:marTop w:val="0"/>
      <w:marBottom w:val="0"/>
      <w:divBdr>
        <w:top w:val="none" w:sz="0" w:space="0" w:color="auto"/>
        <w:left w:val="none" w:sz="0" w:space="0" w:color="auto"/>
        <w:bottom w:val="none" w:sz="0" w:space="0" w:color="auto"/>
        <w:right w:val="none" w:sz="0" w:space="0" w:color="auto"/>
      </w:divBdr>
    </w:div>
    <w:div w:id="710108903">
      <w:bodyDiv w:val="1"/>
      <w:marLeft w:val="0"/>
      <w:marRight w:val="0"/>
      <w:marTop w:val="0"/>
      <w:marBottom w:val="0"/>
      <w:divBdr>
        <w:top w:val="none" w:sz="0" w:space="0" w:color="auto"/>
        <w:left w:val="none" w:sz="0" w:space="0" w:color="auto"/>
        <w:bottom w:val="none" w:sz="0" w:space="0" w:color="auto"/>
        <w:right w:val="none" w:sz="0" w:space="0" w:color="auto"/>
      </w:divBdr>
    </w:div>
    <w:div w:id="710151552">
      <w:bodyDiv w:val="1"/>
      <w:marLeft w:val="0"/>
      <w:marRight w:val="0"/>
      <w:marTop w:val="0"/>
      <w:marBottom w:val="0"/>
      <w:divBdr>
        <w:top w:val="none" w:sz="0" w:space="0" w:color="auto"/>
        <w:left w:val="none" w:sz="0" w:space="0" w:color="auto"/>
        <w:bottom w:val="none" w:sz="0" w:space="0" w:color="auto"/>
        <w:right w:val="none" w:sz="0" w:space="0" w:color="auto"/>
      </w:divBdr>
    </w:div>
    <w:div w:id="710232319">
      <w:bodyDiv w:val="1"/>
      <w:marLeft w:val="0"/>
      <w:marRight w:val="0"/>
      <w:marTop w:val="0"/>
      <w:marBottom w:val="0"/>
      <w:divBdr>
        <w:top w:val="none" w:sz="0" w:space="0" w:color="auto"/>
        <w:left w:val="none" w:sz="0" w:space="0" w:color="auto"/>
        <w:bottom w:val="none" w:sz="0" w:space="0" w:color="auto"/>
        <w:right w:val="none" w:sz="0" w:space="0" w:color="auto"/>
      </w:divBdr>
    </w:div>
    <w:div w:id="710301068">
      <w:bodyDiv w:val="1"/>
      <w:marLeft w:val="0"/>
      <w:marRight w:val="0"/>
      <w:marTop w:val="0"/>
      <w:marBottom w:val="0"/>
      <w:divBdr>
        <w:top w:val="none" w:sz="0" w:space="0" w:color="auto"/>
        <w:left w:val="none" w:sz="0" w:space="0" w:color="auto"/>
        <w:bottom w:val="none" w:sz="0" w:space="0" w:color="auto"/>
        <w:right w:val="none" w:sz="0" w:space="0" w:color="auto"/>
      </w:divBdr>
    </w:div>
    <w:div w:id="710418394">
      <w:bodyDiv w:val="1"/>
      <w:marLeft w:val="0"/>
      <w:marRight w:val="0"/>
      <w:marTop w:val="0"/>
      <w:marBottom w:val="0"/>
      <w:divBdr>
        <w:top w:val="none" w:sz="0" w:space="0" w:color="auto"/>
        <w:left w:val="none" w:sz="0" w:space="0" w:color="auto"/>
        <w:bottom w:val="none" w:sz="0" w:space="0" w:color="auto"/>
        <w:right w:val="none" w:sz="0" w:space="0" w:color="auto"/>
      </w:divBdr>
    </w:div>
    <w:div w:id="710422798">
      <w:bodyDiv w:val="1"/>
      <w:marLeft w:val="0"/>
      <w:marRight w:val="0"/>
      <w:marTop w:val="0"/>
      <w:marBottom w:val="0"/>
      <w:divBdr>
        <w:top w:val="none" w:sz="0" w:space="0" w:color="auto"/>
        <w:left w:val="none" w:sz="0" w:space="0" w:color="auto"/>
        <w:bottom w:val="none" w:sz="0" w:space="0" w:color="auto"/>
        <w:right w:val="none" w:sz="0" w:space="0" w:color="auto"/>
      </w:divBdr>
    </w:div>
    <w:div w:id="710425524">
      <w:bodyDiv w:val="1"/>
      <w:marLeft w:val="0"/>
      <w:marRight w:val="0"/>
      <w:marTop w:val="0"/>
      <w:marBottom w:val="0"/>
      <w:divBdr>
        <w:top w:val="none" w:sz="0" w:space="0" w:color="auto"/>
        <w:left w:val="none" w:sz="0" w:space="0" w:color="auto"/>
        <w:bottom w:val="none" w:sz="0" w:space="0" w:color="auto"/>
        <w:right w:val="none" w:sz="0" w:space="0" w:color="auto"/>
      </w:divBdr>
    </w:div>
    <w:div w:id="710610619">
      <w:bodyDiv w:val="1"/>
      <w:marLeft w:val="0"/>
      <w:marRight w:val="0"/>
      <w:marTop w:val="0"/>
      <w:marBottom w:val="0"/>
      <w:divBdr>
        <w:top w:val="none" w:sz="0" w:space="0" w:color="auto"/>
        <w:left w:val="none" w:sz="0" w:space="0" w:color="auto"/>
        <w:bottom w:val="none" w:sz="0" w:space="0" w:color="auto"/>
        <w:right w:val="none" w:sz="0" w:space="0" w:color="auto"/>
      </w:divBdr>
    </w:div>
    <w:div w:id="710616806">
      <w:bodyDiv w:val="1"/>
      <w:marLeft w:val="0"/>
      <w:marRight w:val="0"/>
      <w:marTop w:val="0"/>
      <w:marBottom w:val="0"/>
      <w:divBdr>
        <w:top w:val="none" w:sz="0" w:space="0" w:color="auto"/>
        <w:left w:val="none" w:sz="0" w:space="0" w:color="auto"/>
        <w:bottom w:val="none" w:sz="0" w:space="0" w:color="auto"/>
        <w:right w:val="none" w:sz="0" w:space="0" w:color="auto"/>
      </w:divBdr>
    </w:div>
    <w:div w:id="711148941">
      <w:bodyDiv w:val="1"/>
      <w:marLeft w:val="0"/>
      <w:marRight w:val="0"/>
      <w:marTop w:val="0"/>
      <w:marBottom w:val="0"/>
      <w:divBdr>
        <w:top w:val="none" w:sz="0" w:space="0" w:color="auto"/>
        <w:left w:val="none" w:sz="0" w:space="0" w:color="auto"/>
        <w:bottom w:val="none" w:sz="0" w:space="0" w:color="auto"/>
        <w:right w:val="none" w:sz="0" w:space="0" w:color="auto"/>
      </w:divBdr>
    </w:div>
    <w:div w:id="711150540">
      <w:bodyDiv w:val="1"/>
      <w:marLeft w:val="0"/>
      <w:marRight w:val="0"/>
      <w:marTop w:val="0"/>
      <w:marBottom w:val="0"/>
      <w:divBdr>
        <w:top w:val="none" w:sz="0" w:space="0" w:color="auto"/>
        <w:left w:val="none" w:sz="0" w:space="0" w:color="auto"/>
        <w:bottom w:val="none" w:sz="0" w:space="0" w:color="auto"/>
        <w:right w:val="none" w:sz="0" w:space="0" w:color="auto"/>
      </w:divBdr>
    </w:div>
    <w:div w:id="711228794">
      <w:bodyDiv w:val="1"/>
      <w:marLeft w:val="0"/>
      <w:marRight w:val="0"/>
      <w:marTop w:val="0"/>
      <w:marBottom w:val="0"/>
      <w:divBdr>
        <w:top w:val="none" w:sz="0" w:space="0" w:color="auto"/>
        <w:left w:val="none" w:sz="0" w:space="0" w:color="auto"/>
        <w:bottom w:val="none" w:sz="0" w:space="0" w:color="auto"/>
        <w:right w:val="none" w:sz="0" w:space="0" w:color="auto"/>
      </w:divBdr>
    </w:div>
    <w:div w:id="711341982">
      <w:bodyDiv w:val="1"/>
      <w:marLeft w:val="0"/>
      <w:marRight w:val="0"/>
      <w:marTop w:val="0"/>
      <w:marBottom w:val="0"/>
      <w:divBdr>
        <w:top w:val="none" w:sz="0" w:space="0" w:color="auto"/>
        <w:left w:val="none" w:sz="0" w:space="0" w:color="auto"/>
        <w:bottom w:val="none" w:sz="0" w:space="0" w:color="auto"/>
        <w:right w:val="none" w:sz="0" w:space="0" w:color="auto"/>
      </w:divBdr>
    </w:div>
    <w:div w:id="711655995">
      <w:bodyDiv w:val="1"/>
      <w:marLeft w:val="0"/>
      <w:marRight w:val="0"/>
      <w:marTop w:val="0"/>
      <w:marBottom w:val="0"/>
      <w:divBdr>
        <w:top w:val="none" w:sz="0" w:space="0" w:color="auto"/>
        <w:left w:val="none" w:sz="0" w:space="0" w:color="auto"/>
        <w:bottom w:val="none" w:sz="0" w:space="0" w:color="auto"/>
        <w:right w:val="none" w:sz="0" w:space="0" w:color="auto"/>
      </w:divBdr>
    </w:div>
    <w:div w:id="711659255">
      <w:bodyDiv w:val="1"/>
      <w:marLeft w:val="0"/>
      <w:marRight w:val="0"/>
      <w:marTop w:val="0"/>
      <w:marBottom w:val="0"/>
      <w:divBdr>
        <w:top w:val="none" w:sz="0" w:space="0" w:color="auto"/>
        <w:left w:val="none" w:sz="0" w:space="0" w:color="auto"/>
        <w:bottom w:val="none" w:sz="0" w:space="0" w:color="auto"/>
        <w:right w:val="none" w:sz="0" w:space="0" w:color="auto"/>
      </w:divBdr>
    </w:div>
    <w:div w:id="711728805">
      <w:bodyDiv w:val="1"/>
      <w:marLeft w:val="0"/>
      <w:marRight w:val="0"/>
      <w:marTop w:val="0"/>
      <w:marBottom w:val="0"/>
      <w:divBdr>
        <w:top w:val="none" w:sz="0" w:space="0" w:color="auto"/>
        <w:left w:val="none" w:sz="0" w:space="0" w:color="auto"/>
        <w:bottom w:val="none" w:sz="0" w:space="0" w:color="auto"/>
        <w:right w:val="none" w:sz="0" w:space="0" w:color="auto"/>
      </w:divBdr>
    </w:div>
    <w:div w:id="712116595">
      <w:bodyDiv w:val="1"/>
      <w:marLeft w:val="0"/>
      <w:marRight w:val="0"/>
      <w:marTop w:val="0"/>
      <w:marBottom w:val="0"/>
      <w:divBdr>
        <w:top w:val="none" w:sz="0" w:space="0" w:color="auto"/>
        <w:left w:val="none" w:sz="0" w:space="0" w:color="auto"/>
        <w:bottom w:val="none" w:sz="0" w:space="0" w:color="auto"/>
        <w:right w:val="none" w:sz="0" w:space="0" w:color="auto"/>
      </w:divBdr>
    </w:div>
    <w:div w:id="712534868">
      <w:bodyDiv w:val="1"/>
      <w:marLeft w:val="0"/>
      <w:marRight w:val="0"/>
      <w:marTop w:val="0"/>
      <w:marBottom w:val="0"/>
      <w:divBdr>
        <w:top w:val="none" w:sz="0" w:space="0" w:color="auto"/>
        <w:left w:val="none" w:sz="0" w:space="0" w:color="auto"/>
        <w:bottom w:val="none" w:sz="0" w:space="0" w:color="auto"/>
        <w:right w:val="none" w:sz="0" w:space="0" w:color="auto"/>
      </w:divBdr>
    </w:div>
    <w:div w:id="712656917">
      <w:bodyDiv w:val="1"/>
      <w:marLeft w:val="0"/>
      <w:marRight w:val="0"/>
      <w:marTop w:val="0"/>
      <w:marBottom w:val="0"/>
      <w:divBdr>
        <w:top w:val="none" w:sz="0" w:space="0" w:color="auto"/>
        <w:left w:val="none" w:sz="0" w:space="0" w:color="auto"/>
        <w:bottom w:val="none" w:sz="0" w:space="0" w:color="auto"/>
        <w:right w:val="none" w:sz="0" w:space="0" w:color="auto"/>
      </w:divBdr>
    </w:div>
    <w:div w:id="712734566">
      <w:bodyDiv w:val="1"/>
      <w:marLeft w:val="0"/>
      <w:marRight w:val="0"/>
      <w:marTop w:val="0"/>
      <w:marBottom w:val="0"/>
      <w:divBdr>
        <w:top w:val="none" w:sz="0" w:space="0" w:color="auto"/>
        <w:left w:val="none" w:sz="0" w:space="0" w:color="auto"/>
        <w:bottom w:val="none" w:sz="0" w:space="0" w:color="auto"/>
        <w:right w:val="none" w:sz="0" w:space="0" w:color="auto"/>
      </w:divBdr>
    </w:div>
    <w:div w:id="712778007">
      <w:bodyDiv w:val="1"/>
      <w:marLeft w:val="0"/>
      <w:marRight w:val="0"/>
      <w:marTop w:val="0"/>
      <w:marBottom w:val="0"/>
      <w:divBdr>
        <w:top w:val="none" w:sz="0" w:space="0" w:color="auto"/>
        <w:left w:val="none" w:sz="0" w:space="0" w:color="auto"/>
        <w:bottom w:val="none" w:sz="0" w:space="0" w:color="auto"/>
        <w:right w:val="none" w:sz="0" w:space="0" w:color="auto"/>
      </w:divBdr>
    </w:div>
    <w:div w:id="713308063">
      <w:bodyDiv w:val="1"/>
      <w:marLeft w:val="0"/>
      <w:marRight w:val="0"/>
      <w:marTop w:val="0"/>
      <w:marBottom w:val="0"/>
      <w:divBdr>
        <w:top w:val="none" w:sz="0" w:space="0" w:color="auto"/>
        <w:left w:val="none" w:sz="0" w:space="0" w:color="auto"/>
        <w:bottom w:val="none" w:sz="0" w:space="0" w:color="auto"/>
        <w:right w:val="none" w:sz="0" w:space="0" w:color="auto"/>
      </w:divBdr>
    </w:div>
    <w:div w:id="713310301">
      <w:bodyDiv w:val="1"/>
      <w:marLeft w:val="0"/>
      <w:marRight w:val="0"/>
      <w:marTop w:val="0"/>
      <w:marBottom w:val="0"/>
      <w:divBdr>
        <w:top w:val="none" w:sz="0" w:space="0" w:color="auto"/>
        <w:left w:val="none" w:sz="0" w:space="0" w:color="auto"/>
        <w:bottom w:val="none" w:sz="0" w:space="0" w:color="auto"/>
        <w:right w:val="none" w:sz="0" w:space="0" w:color="auto"/>
      </w:divBdr>
    </w:div>
    <w:div w:id="713695007">
      <w:bodyDiv w:val="1"/>
      <w:marLeft w:val="0"/>
      <w:marRight w:val="0"/>
      <w:marTop w:val="0"/>
      <w:marBottom w:val="0"/>
      <w:divBdr>
        <w:top w:val="none" w:sz="0" w:space="0" w:color="auto"/>
        <w:left w:val="none" w:sz="0" w:space="0" w:color="auto"/>
        <w:bottom w:val="none" w:sz="0" w:space="0" w:color="auto"/>
        <w:right w:val="none" w:sz="0" w:space="0" w:color="auto"/>
      </w:divBdr>
    </w:div>
    <w:div w:id="713697039">
      <w:bodyDiv w:val="1"/>
      <w:marLeft w:val="0"/>
      <w:marRight w:val="0"/>
      <w:marTop w:val="0"/>
      <w:marBottom w:val="0"/>
      <w:divBdr>
        <w:top w:val="none" w:sz="0" w:space="0" w:color="auto"/>
        <w:left w:val="none" w:sz="0" w:space="0" w:color="auto"/>
        <w:bottom w:val="none" w:sz="0" w:space="0" w:color="auto"/>
        <w:right w:val="none" w:sz="0" w:space="0" w:color="auto"/>
      </w:divBdr>
    </w:div>
    <w:div w:id="713773786">
      <w:bodyDiv w:val="1"/>
      <w:marLeft w:val="0"/>
      <w:marRight w:val="0"/>
      <w:marTop w:val="0"/>
      <w:marBottom w:val="0"/>
      <w:divBdr>
        <w:top w:val="none" w:sz="0" w:space="0" w:color="auto"/>
        <w:left w:val="none" w:sz="0" w:space="0" w:color="auto"/>
        <w:bottom w:val="none" w:sz="0" w:space="0" w:color="auto"/>
        <w:right w:val="none" w:sz="0" w:space="0" w:color="auto"/>
      </w:divBdr>
    </w:div>
    <w:div w:id="714082092">
      <w:bodyDiv w:val="1"/>
      <w:marLeft w:val="0"/>
      <w:marRight w:val="0"/>
      <w:marTop w:val="0"/>
      <w:marBottom w:val="0"/>
      <w:divBdr>
        <w:top w:val="none" w:sz="0" w:space="0" w:color="auto"/>
        <w:left w:val="none" w:sz="0" w:space="0" w:color="auto"/>
        <w:bottom w:val="none" w:sz="0" w:space="0" w:color="auto"/>
        <w:right w:val="none" w:sz="0" w:space="0" w:color="auto"/>
      </w:divBdr>
    </w:div>
    <w:div w:id="714306546">
      <w:bodyDiv w:val="1"/>
      <w:marLeft w:val="0"/>
      <w:marRight w:val="0"/>
      <w:marTop w:val="0"/>
      <w:marBottom w:val="0"/>
      <w:divBdr>
        <w:top w:val="none" w:sz="0" w:space="0" w:color="auto"/>
        <w:left w:val="none" w:sz="0" w:space="0" w:color="auto"/>
        <w:bottom w:val="none" w:sz="0" w:space="0" w:color="auto"/>
        <w:right w:val="none" w:sz="0" w:space="0" w:color="auto"/>
      </w:divBdr>
    </w:div>
    <w:div w:id="714695221">
      <w:bodyDiv w:val="1"/>
      <w:marLeft w:val="0"/>
      <w:marRight w:val="0"/>
      <w:marTop w:val="0"/>
      <w:marBottom w:val="0"/>
      <w:divBdr>
        <w:top w:val="none" w:sz="0" w:space="0" w:color="auto"/>
        <w:left w:val="none" w:sz="0" w:space="0" w:color="auto"/>
        <w:bottom w:val="none" w:sz="0" w:space="0" w:color="auto"/>
        <w:right w:val="none" w:sz="0" w:space="0" w:color="auto"/>
      </w:divBdr>
    </w:div>
    <w:div w:id="714811985">
      <w:bodyDiv w:val="1"/>
      <w:marLeft w:val="0"/>
      <w:marRight w:val="0"/>
      <w:marTop w:val="0"/>
      <w:marBottom w:val="0"/>
      <w:divBdr>
        <w:top w:val="none" w:sz="0" w:space="0" w:color="auto"/>
        <w:left w:val="none" w:sz="0" w:space="0" w:color="auto"/>
        <w:bottom w:val="none" w:sz="0" w:space="0" w:color="auto"/>
        <w:right w:val="none" w:sz="0" w:space="0" w:color="auto"/>
      </w:divBdr>
    </w:div>
    <w:div w:id="714894462">
      <w:bodyDiv w:val="1"/>
      <w:marLeft w:val="0"/>
      <w:marRight w:val="0"/>
      <w:marTop w:val="0"/>
      <w:marBottom w:val="0"/>
      <w:divBdr>
        <w:top w:val="none" w:sz="0" w:space="0" w:color="auto"/>
        <w:left w:val="none" w:sz="0" w:space="0" w:color="auto"/>
        <w:bottom w:val="none" w:sz="0" w:space="0" w:color="auto"/>
        <w:right w:val="none" w:sz="0" w:space="0" w:color="auto"/>
      </w:divBdr>
    </w:div>
    <w:div w:id="715351362">
      <w:bodyDiv w:val="1"/>
      <w:marLeft w:val="0"/>
      <w:marRight w:val="0"/>
      <w:marTop w:val="0"/>
      <w:marBottom w:val="0"/>
      <w:divBdr>
        <w:top w:val="none" w:sz="0" w:space="0" w:color="auto"/>
        <w:left w:val="none" w:sz="0" w:space="0" w:color="auto"/>
        <w:bottom w:val="none" w:sz="0" w:space="0" w:color="auto"/>
        <w:right w:val="none" w:sz="0" w:space="0" w:color="auto"/>
      </w:divBdr>
    </w:div>
    <w:div w:id="715546975">
      <w:bodyDiv w:val="1"/>
      <w:marLeft w:val="0"/>
      <w:marRight w:val="0"/>
      <w:marTop w:val="0"/>
      <w:marBottom w:val="0"/>
      <w:divBdr>
        <w:top w:val="none" w:sz="0" w:space="0" w:color="auto"/>
        <w:left w:val="none" w:sz="0" w:space="0" w:color="auto"/>
        <w:bottom w:val="none" w:sz="0" w:space="0" w:color="auto"/>
        <w:right w:val="none" w:sz="0" w:space="0" w:color="auto"/>
      </w:divBdr>
    </w:div>
    <w:div w:id="716128349">
      <w:bodyDiv w:val="1"/>
      <w:marLeft w:val="0"/>
      <w:marRight w:val="0"/>
      <w:marTop w:val="0"/>
      <w:marBottom w:val="0"/>
      <w:divBdr>
        <w:top w:val="none" w:sz="0" w:space="0" w:color="auto"/>
        <w:left w:val="none" w:sz="0" w:space="0" w:color="auto"/>
        <w:bottom w:val="none" w:sz="0" w:space="0" w:color="auto"/>
        <w:right w:val="none" w:sz="0" w:space="0" w:color="auto"/>
      </w:divBdr>
    </w:div>
    <w:div w:id="716509401">
      <w:bodyDiv w:val="1"/>
      <w:marLeft w:val="0"/>
      <w:marRight w:val="0"/>
      <w:marTop w:val="0"/>
      <w:marBottom w:val="0"/>
      <w:divBdr>
        <w:top w:val="none" w:sz="0" w:space="0" w:color="auto"/>
        <w:left w:val="none" w:sz="0" w:space="0" w:color="auto"/>
        <w:bottom w:val="none" w:sz="0" w:space="0" w:color="auto"/>
        <w:right w:val="none" w:sz="0" w:space="0" w:color="auto"/>
      </w:divBdr>
    </w:div>
    <w:div w:id="716510481">
      <w:bodyDiv w:val="1"/>
      <w:marLeft w:val="0"/>
      <w:marRight w:val="0"/>
      <w:marTop w:val="0"/>
      <w:marBottom w:val="0"/>
      <w:divBdr>
        <w:top w:val="none" w:sz="0" w:space="0" w:color="auto"/>
        <w:left w:val="none" w:sz="0" w:space="0" w:color="auto"/>
        <w:bottom w:val="none" w:sz="0" w:space="0" w:color="auto"/>
        <w:right w:val="none" w:sz="0" w:space="0" w:color="auto"/>
      </w:divBdr>
    </w:div>
    <w:div w:id="716583254">
      <w:bodyDiv w:val="1"/>
      <w:marLeft w:val="0"/>
      <w:marRight w:val="0"/>
      <w:marTop w:val="0"/>
      <w:marBottom w:val="0"/>
      <w:divBdr>
        <w:top w:val="none" w:sz="0" w:space="0" w:color="auto"/>
        <w:left w:val="none" w:sz="0" w:space="0" w:color="auto"/>
        <w:bottom w:val="none" w:sz="0" w:space="0" w:color="auto"/>
        <w:right w:val="none" w:sz="0" w:space="0" w:color="auto"/>
      </w:divBdr>
    </w:div>
    <w:div w:id="716587818">
      <w:bodyDiv w:val="1"/>
      <w:marLeft w:val="0"/>
      <w:marRight w:val="0"/>
      <w:marTop w:val="0"/>
      <w:marBottom w:val="0"/>
      <w:divBdr>
        <w:top w:val="none" w:sz="0" w:space="0" w:color="auto"/>
        <w:left w:val="none" w:sz="0" w:space="0" w:color="auto"/>
        <w:bottom w:val="none" w:sz="0" w:space="0" w:color="auto"/>
        <w:right w:val="none" w:sz="0" w:space="0" w:color="auto"/>
      </w:divBdr>
    </w:div>
    <w:div w:id="716857360">
      <w:bodyDiv w:val="1"/>
      <w:marLeft w:val="0"/>
      <w:marRight w:val="0"/>
      <w:marTop w:val="0"/>
      <w:marBottom w:val="0"/>
      <w:divBdr>
        <w:top w:val="none" w:sz="0" w:space="0" w:color="auto"/>
        <w:left w:val="none" w:sz="0" w:space="0" w:color="auto"/>
        <w:bottom w:val="none" w:sz="0" w:space="0" w:color="auto"/>
        <w:right w:val="none" w:sz="0" w:space="0" w:color="auto"/>
      </w:divBdr>
    </w:div>
    <w:div w:id="716975313">
      <w:bodyDiv w:val="1"/>
      <w:marLeft w:val="0"/>
      <w:marRight w:val="0"/>
      <w:marTop w:val="0"/>
      <w:marBottom w:val="0"/>
      <w:divBdr>
        <w:top w:val="none" w:sz="0" w:space="0" w:color="auto"/>
        <w:left w:val="none" w:sz="0" w:space="0" w:color="auto"/>
        <w:bottom w:val="none" w:sz="0" w:space="0" w:color="auto"/>
        <w:right w:val="none" w:sz="0" w:space="0" w:color="auto"/>
      </w:divBdr>
    </w:div>
    <w:div w:id="717049784">
      <w:bodyDiv w:val="1"/>
      <w:marLeft w:val="0"/>
      <w:marRight w:val="0"/>
      <w:marTop w:val="0"/>
      <w:marBottom w:val="0"/>
      <w:divBdr>
        <w:top w:val="none" w:sz="0" w:space="0" w:color="auto"/>
        <w:left w:val="none" w:sz="0" w:space="0" w:color="auto"/>
        <w:bottom w:val="none" w:sz="0" w:space="0" w:color="auto"/>
        <w:right w:val="none" w:sz="0" w:space="0" w:color="auto"/>
      </w:divBdr>
    </w:div>
    <w:div w:id="717052718">
      <w:bodyDiv w:val="1"/>
      <w:marLeft w:val="0"/>
      <w:marRight w:val="0"/>
      <w:marTop w:val="0"/>
      <w:marBottom w:val="0"/>
      <w:divBdr>
        <w:top w:val="none" w:sz="0" w:space="0" w:color="auto"/>
        <w:left w:val="none" w:sz="0" w:space="0" w:color="auto"/>
        <w:bottom w:val="none" w:sz="0" w:space="0" w:color="auto"/>
        <w:right w:val="none" w:sz="0" w:space="0" w:color="auto"/>
      </w:divBdr>
    </w:div>
    <w:div w:id="717169736">
      <w:bodyDiv w:val="1"/>
      <w:marLeft w:val="0"/>
      <w:marRight w:val="0"/>
      <w:marTop w:val="0"/>
      <w:marBottom w:val="0"/>
      <w:divBdr>
        <w:top w:val="none" w:sz="0" w:space="0" w:color="auto"/>
        <w:left w:val="none" w:sz="0" w:space="0" w:color="auto"/>
        <w:bottom w:val="none" w:sz="0" w:space="0" w:color="auto"/>
        <w:right w:val="none" w:sz="0" w:space="0" w:color="auto"/>
      </w:divBdr>
    </w:div>
    <w:div w:id="717317902">
      <w:bodyDiv w:val="1"/>
      <w:marLeft w:val="0"/>
      <w:marRight w:val="0"/>
      <w:marTop w:val="0"/>
      <w:marBottom w:val="0"/>
      <w:divBdr>
        <w:top w:val="none" w:sz="0" w:space="0" w:color="auto"/>
        <w:left w:val="none" w:sz="0" w:space="0" w:color="auto"/>
        <w:bottom w:val="none" w:sz="0" w:space="0" w:color="auto"/>
        <w:right w:val="none" w:sz="0" w:space="0" w:color="auto"/>
      </w:divBdr>
    </w:div>
    <w:div w:id="717432229">
      <w:bodyDiv w:val="1"/>
      <w:marLeft w:val="0"/>
      <w:marRight w:val="0"/>
      <w:marTop w:val="0"/>
      <w:marBottom w:val="0"/>
      <w:divBdr>
        <w:top w:val="none" w:sz="0" w:space="0" w:color="auto"/>
        <w:left w:val="none" w:sz="0" w:space="0" w:color="auto"/>
        <w:bottom w:val="none" w:sz="0" w:space="0" w:color="auto"/>
        <w:right w:val="none" w:sz="0" w:space="0" w:color="auto"/>
      </w:divBdr>
    </w:div>
    <w:div w:id="717751520">
      <w:bodyDiv w:val="1"/>
      <w:marLeft w:val="0"/>
      <w:marRight w:val="0"/>
      <w:marTop w:val="0"/>
      <w:marBottom w:val="0"/>
      <w:divBdr>
        <w:top w:val="none" w:sz="0" w:space="0" w:color="auto"/>
        <w:left w:val="none" w:sz="0" w:space="0" w:color="auto"/>
        <w:bottom w:val="none" w:sz="0" w:space="0" w:color="auto"/>
        <w:right w:val="none" w:sz="0" w:space="0" w:color="auto"/>
      </w:divBdr>
    </w:div>
    <w:div w:id="718018590">
      <w:bodyDiv w:val="1"/>
      <w:marLeft w:val="0"/>
      <w:marRight w:val="0"/>
      <w:marTop w:val="0"/>
      <w:marBottom w:val="0"/>
      <w:divBdr>
        <w:top w:val="none" w:sz="0" w:space="0" w:color="auto"/>
        <w:left w:val="none" w:sz="0" w:space="0" w:color="auto"/>
        <w:bottom w:val="none" w:sz="0" w:space="0" w:color="auto"/>
        <w:right w:val="none" w:sz="0" w:space="0" w:color="auto"/>
      </w:divBdr>
    </w:div>
    <w:div w:id="718170392">
      <w:bodyDiv w:val="1"/>
      <w:marLeft w:val="0"/>
      <w:marRight w:val="0"/>
      <w:marTop w:val="0"/>
      <w:marBottom w:val="0"/>
      <w:divBdr>
        <w:top w:val="none" w:sz="0" w:space="0" w:color="auto"/>
        <w:left w:val="none" w:sz="0" w:space="0" w:color="auto"/>
        <w:bottom w:val="none" w:sz="0" w:space="0" w:color="auto"/>
        <w:right w:val="none" w:sz="0" w:space="0" w:color="auto"/>
      </w:divBdr>
    </w:div>
    <w:div w:id="718355510">
      <w:bodyDiv w:val="1"/>
      <w:marLeft w:val="0"/>
      <w:marRight w:val="0"/>
      <w:marTop w:val="0"/>
      <w:marBottom w:val="0"/>
      <w:divBdr>
        <w:top w:val="none" w:sz="0" w:space="0" w:color="auto"/>
        <w:left w:val="none" w:sz="0" w:space="0" w:color="auto"/>
        <w:bottom w:val="none" w:sz="0" w:space="0" w:color="auto"/>
        <w:right w:val="none" w:sz="0" w:space="0" w:color="auto"/>
      </w:divBdr>
    </w:div>
    <w:div w:id="718431540">
      <w:bodyDiv w:val="1"/>
      <w:marLeft w:val="0"/>
      <w:marRight w:val="0"/>
      <w:marTop w:val="0"/>
      <w:marBottom w:val="0"/>
      <w:divBdr>
        <w:top w:val="none" w:sz="0" w:space="0" w:color="auto"/>
        <w:left w:val="none" w:sz="0" w:space="0" w:color="auto"/>
        <w:bottom w:val="none" w:sz="0" w:space="0" w:color="auto"/>
        <w:right w:val="none" w:sz="0" w:space="0" w:color="auto"/>
      </w:divBdr>
    </w:div>
    <w:div w:id="718555138">
      <w:bodyDiv w:val="1"/>
      <w:marLeft w:val="0"/>
      <w:marRight w:val="0"/>
      <w:marTop w:val="0"/>
      <w:marBottom w:val="0"/>
      <w:divBdr>
        <w:top w:val="none" w:sz="0" w:space="0" w:color="auto"/>
        <w:left w:val="none" w:sz="0" w:space="0" w:color="auto"/>
        <w:bottom w:val="none" w:sz="0" w:space="0" w:color="auto"/>
        <w:right w:val="none" w:sz="0" w:space="0" w:color="auto"/>
      </w:divBdr>
    </w:div>
    <w:div w:id="718557749">
      <w:bodyDiv w:val="1"/>
      <w:marLeft w:val="0"/>
      <w:marRight w:val="0"/>
      <w:marTop w:val="0"/>
      <w:marBottom w:val="0"/>
      <w:divBdr>
        <w:top w:val="none" w:sz="0" w:space="0" w:color="auto"/>
        <w:left w:val="none" w:sz="0" w:space="0" w:color="auto"/>
        <w:bottom w:val="none" w:sz="0" w:space="0" w:color="auto"/>
        <w:right w:val="none" w:sz="0" w:space="0" w:color="auto"/>
      </w:divBdr>
    </w:div>
    <w:div w:id="718675677">
      <w:bodyDiv w:val="1"/>
      <w:marLeft w:val="0"/>
      <w:marRight w:val="0"/>
      <w:marTop w:val="0"/>
      <w:marBottom w:val="0"/>
      <w:divBdr>
        <w:top w:val="none" w:sz="0" w:space="0" w:color="auto"/>
        <w:left w:val="none" w:sz="0" w:space="0" w:color="auto"/>
        <w:bottom w:val="none" w:sz="0" w:space="0" w:color="auto"/>
        <w:right w:val="none" w:sz="0" w:space="0" w:color="auto"/>
      </w:divBdr>
    </w:div>
    <w:div w:id="718744687">
      <w:bodyDiv w:val="1"/>
      <w:marLeft w:val="0"/>
      <w:marRight w:val="0"/>
      <w:marTop w:val="0"/>
      <w:marBottom w:val="0"/>
      <w:divBdr>
        <w:top w:val="none" w:sz="0" w:space="0" w:color="auto"/>
        <w:left w:val="none" w:sz="0" w:space="0" w:color="auto"/>
        <w:bottom w:val="none" w:sz="0" w:space="0" w:color="auto"/>
        <w:right w:val="none" w:sz="0" w:space="0" w:color="auto"/>
      </w:divBdr>
    </w:div>
    <w:div w:id="718937235">
      <w:bodyDiv w:val="1"/>
      <w:marLeft w:val="0"/>
      <w:marRight w:val="0"/>
      <w:marTop w:val="0"/>
      <w:marBottom w:val="0"/>
      <w:divBdr>
        <w:top w:val="none" w:sz="0" w:space="0" w:color="auto"/>
        <w:left w:val="none" w:sz="0" w:space="0" w:color="auto"/>
        <w:bottom w:val="none" w:sz="0" w:space="0" w:color="auto"/>
        <w:right w:val="none" w:sz="0" w:space="0" w:color="auto"/>
      </w:divBdr>
    </w:div>
    <w:div w:id="719091290">
      <w:bodyDiv w:val="1"/>
      <w:marLeft w:val="0"/>
      <w:marRight w:val="0"/>
      <w:marTop w:val="0"/>
      <w:marBottom w:val="0"/>
      <w:divBdr>
        <w:top w:val="none" w:sz="0" w:space="0" w:color="auto"/>
        <w:left w:val="none" w:sz="0" w:space="0" w:color="auto"/>
        <w:bottom w:val="none" w:sz="0" w:space="0" w:color="auto"/>
        <w:right w:val="none" w:sz="0" w:space="0" w:color="auto"/>
      </w:divBdr>
    </w:div>
    <w:div w:id="719481449">
      <w:bodyDiv w:val="1"/>
      <w:marLeft w:val="0"/>
      <w:marRight w:val="0"/>
      <w:marTop w:val="0"/>
      <w:marBottom w:val="0"/>
      <w:divBdr>
        <w:top w:val="none" w:sz="0" w:space="0" w:color="auto"/>
        <w:left w:val="none" w:sz="0" w:space="0" w:color="auto"/>
        <w:bottom w:val="none" w:sz="0" w:space="0" w:color="auto"/>
        <w:right w:val="none" w:sz="0" w:space="0" w:color="auto"/>
      </w:divBdr>
    </w:div>
    <w:div w:id="719550296">
      <w:bodyDiv w:val="1"/>
      <w:marLeft w:val="0"/>
      <w:marRight w:val="0"/>
      <w:marTop w:val="0"/>
      <w:marBottom w:val="0"/>
      <w:divBdr>
        <w:top w:val="none" w:sz="0" w:space="0" w:color="auto"/>
        <w:left w:val="none" w:sz="0" w:space="0" w:color="auto"/>
        <w:bottom w:val="none" w:sz="0" w:space="0" w:color="auto"/>
        <w:right w:val="none" w:sz="0" w:space="0" w:color="auto"/>
      </w:divBdr>
    </w:div>
    <w:div w:id="719668963">
      <w:bodyDiv w:val="1"/>
      <w:marLeft w:val="0"/>
      <w:marRight w:val="0"/>
      <w:marTop w:val="0"/>
      <w:marBottom w:val="0"/>
      <w:divBdr>
        <w:top w:val="none" w:sz="0" w:space="0" w:color="auto"/>
        <w:left w:val="none" w:sz="0" w:space="0" w:color="auto"/>
        <w:bottom w:val="none" w:sz="0" w:space="0" w:color="auto"/>
        <w:right w:val="none" w:sz="0" w:space="0" w:color="auto"/>
      </w:divBdr>
    </w:div>
    <w:div w:id="719860994">
      <w:bodyDiv w:val="1"/>
      <w:marLeft w:val="0"/>
      <w:marRight w:val="0"/>
      <w:marTop w:val="0"/>
      <w:marBottom w:val="0"/>
      <w:divBdr>
        <w:top w:val="none" w:sz="0" w:space="0" w:color="auto"/>
        <w:left w:val="none" w:sz="0" w:space="0" w:color="auto"/>
        <w:bottom w:val="none" w:sz="0" w:space="0" w:color="auto"/>
        <w:right w:val="none" w:sz="0" w:space="0" w:color="auto"/>
      </w:divBdr>
    </w:div>
    <w:div w:id="719862507">
      <w:bodyDiv w:val="1"/>
      <w:marLeft w:val="0"/>
      <w:marRight w:val="0"/>
      <w:marTop w:val="0"/>
      <w:marBottom w:val="0"/>
      <w:divBdr>
        <w:top w:val="none" w:sz="0" w:space="0" w:color="auto"/>
        <w:left w:val="none" w:sz="0" w:space="0" w:color="auto"/>
        <w:bottom w:val="none" w:sz="0" w:space="0" w:color="auto"/>
        <w:right w:val="none" w:sz="0" w:space="0" w:color="auto"/>
      </w:divBdr>
    </w:div>
    <w:div w:id="719935517">
      <w:bodyDiv w:val="1"/>
      <w:marLeft w:val="0"/>
      <w:marRight w:val="0"/>
      <w:marTop w:val="0"/>
      <w:marBottom w:val="0"/>
      <w:divBdr>
        <w:top w:val="none" w:sz="0" w:space="0" w:color="auto"/>
        <w:left w:val="none" w:sz="0" w:space="0" w:color="auto"/>
        <w:bottom w:val="none" w:sz="0" w:space="0" w:color="auto"/>
        <w:right w:val="none" w:sz="0" w:space="0" w:color="auto"/>
      </w:divBdr>
    </w:div>
    <w:div w:id="720061898">
      <w:bodyDiv w:val="1"/>
      <w:marLeft w:val="0"/>
      <w:marRight w:val="0"/>
      <w:marTop w:val="0"/>
      <w:marBottom w:val="0"/>
      <w:divBdr>
        <w:top w:val="none" w:sz="0" w:space="0" w:color="auto"/>
        <w:left w:val="none" w:sz="0" w:space="0" w:color="auto"/>
        <w:bottom w:val="none" w:sz="0" w:space="0" w:color="auto"/>
        <w:right w:val="none" w:sz="0" w:space="0" w:color="auto"/>
      </w:divBdr>
    </w:div>
    <w:div w:id="720329613">
      <w:bodyDiv w:val="1"/>
      <w:marLeft w:val="0"/>
      <w:marRight w:val="0"/>
      <w:marTop w:val="0"/>
      <w:marBottom w:val="0"/>
      <w:divBdr>
        <w:top w:val="none" w:sz="0" w:space="0" w:color="auto"/>
        <w:left w:val="none" w:sz="0" w:space="0" w:color="auto"/>
        <w:bottom w:val="none" w:sz="0" w:space="0" w:color="auto"/>
        <w:right w:val="none" w:sz="0" w:space="0" w:color="auto"/>
      </w:divBdr>
    </w:div>
    <w:div w:id="720403547">
      <w:bodyDiv w:val="1"/>
      <w:marLeft w:val="0"/>
      <w:marRight w:val="0"/>
      <w:marTop w:val="0"/>
      <w:marBottom w:val="0"/>
      <w:divBdr>
        <w:top w:val="none" w:sz="0" w:space="0" w:color="auto"/>
        <w:left w:val="none" w:sz="0" w:space="0" w:color="auto"/>
        <w:bottom w:val="none" w:sz="0" w:space="0" w:color="auto"/>
        <w:right w:val="none" w:sz="0" w:space="0" w:color="auto"/>
      </w:divBdr>
    </w:div>
    <w:div w:id="720633892">
      <w:bodyDiv w:val="1"/>
      <w:marLeft w:val="0"/>
      <w:marRight w:val="0"/>
      <w:marTop w:val="0"/>
      <w:marBottom w:val="0"/>
      <w:divBdr>
        <w:top w:val="none" w:sz="0" w:space="0" w:color="auto"/>
        <w:left w:val="none" w:sz="0" w:space="0" w:color="auto"/>
        <w:bottom w:val="none" w:sz="0" w:space="0" w:color="auto"/>
        <w:right w:val="none" w:sz="0" w:space="0" w:color="auto"/>
      </w:divBdr>
    </w:div>
    <w:div w:id="720712878">
      <w:bodyDiv w:val="1"/>
      <w:marLeft w:val="0"/>
      <w:marRight w:val="0"/>
      <w:marTop w:val="0"/>
      <w:marBottom w:val="0"/>
      <w:divBdr>
        <w:top w:val="none" w:sz="0" w:space="0" w:color="auto"/>
        <w:left w:val="none" w:sz="0" w:space="0" w:color="auto"/>
        <w:bottom w:val="none" w:sz="0" w:space="0" w:color="auto"/>
        <w:right w:val="none" w:sz="0" w:space="0" w:color="auto"/>
      </w:divBdr>
    </w:div>
    <w:div w:id="721099665">
      <w:bodyDiv w:val="1"/>
      <w:marLeft w:val="0"/>
      <w:marRight w:val="0"/>
      <w:marTop w:val="0"/>
      <w:marBottom w:val="0"/>
      <w:divBdr>
        <w:top w:val="none" w:sz="0" w:space="0" w:color="auto"/>
        <w:left w:val="none" w:sz="0" w:space="0" w:color="auto"/>
        <w:bottom w:val="none" w:sz="0" w:space="0" w:color="auto"/>
        <w:right w:val="none" w:sz="0" w:space="0" w:color="auto"/>
      </w:divBdr>
    </w:div>
    <w:div w:id="721101519">
      <w:bodyDiv w:val="1"/>
      <w:marLeft w:val="0"/>
      <w:marRight w:val="0"/>
      <w:marTop w:val="0"/>
      <w:marBottom w:val="0"/>
      <w:divBdr>
        <w:top w:val="none" w:sz="0" w:space="0" w:color="auto"/>
        <w:left w:val="none" w:sz="0" w:space="0" w:color="auto"/>
        <w:bottom w:val="none" w:sz="0" w:space="0" w:color="auto"/>
        <w:right w:val="none" w:sz="0" w:space="0" w:color="auto"/>
      </w:divBdr>
    </w:div>
    <w:div w:id="721320810">
      <w:bodyDiv w:val="1"/>
      <w:marLeft w:val="0"/>
      <w:marRight w:val="0"/>
      <w:marTop w:val="0"/>
      <w:marBottom w:val="0"/>
      <w:divBdr>
        <w:top w:val="none" w:sz="0" w:space="0" w:color="auto"/>
        <w:left w:val="none" w:sz="0" w:space="0" w:color="auto"/>
        <w:bottom w:val="none" w:sz="0" w:space="0" w:color="auto"/>
        <w:right w:val="none" w:sz="0" w:space="0" w:color="auto"/>
      </w:divBdr>
    </w:div>
    <w:div w:id="721363667">
      <w:bodyDiv w:val="1"/>
      <w:marLeft w:val="0"/>
      <w:marRight w:val="0"/>
      <w:marTop w:val="0"/>
      <w:marBottom w:val="0"/>
      <w:divBdr>
        <w:top w:val="none" w:sz="0" w:space="0" w:color="auto"/>
        <w:left w:val="none" w:sz="0" w:space="0" w:color="auto"/>
        <w:bottom w:val="none" w:sz="0" w:space="0" w:color="auto"/>
        <w:right w:val="none" w:sz="0" w:space="0" w:color="auto"/>
      </w:divBdr>
    </w:div>
    <w:div w:id="721368969">
      <w:bodyDiv w:val="1"/>
      <w:marLeft w:val="0"/>
      <w:marRight w:val="0"/>
      <w:marTop w:val="0"/>
      <w:marBottom w:val="0"/>
      <w:divBdr>
        <w:top w:val="none" w:sz="0" w:space="0" w:color="auto"/>
        <w:left w:val="none" w:sz="0" w:space="0" w:color="auto"/>
        <w:bottom w:val="none" w:sz="0" w:space="0" w:color="auto"/>
        <w:right w:val="none" w:sz="0" w:space="0" w:color="auto"/>
      </w:divBdr>
    </w:div>
    <w:div w:id="721639755">
      <w:bodyDiv w:val="1"/>
      <w:marLeft w:val="0"/>
      <w:marRight w:val="0"/>
      <w:marTop w:val="0"/>
      <w:marBottom w:val="0"/>
      <w:divBdr>
        <w:top w:val="none" w:sz="0" w:space="0" w:color="auto"/>
        <w:left w:val="none" w:sz="0" w:space="0" w:color="auto"/>
        <w:bottom w:val="none" w:sz="0" w:space="0" w:color="auto"/>
        <w:right w:val="none" w:sz="0" w:space="0" w:color="auto"/>
      </w:divBdr>
    </w:div>
    <w:div w:id="721752265">
      <w:bodyDiv w:val="1"/>
      <w:marLeft w:val="0"/>
      <w:marRight w:val="0"/>
      <w:marTop w:val="0"/>
      <w:marBottom w:val="0"/>
      <w:divBdr>
        <w:top w:val="none" w:sz="0" w:space="0" w:color="auto"/>
        <w:left w:val="none" w:sz="0" w:space="0" w:color="auto"/>
        <w:bottom w:val="none" w:sz="0" w:space="0" w:color="auto"/>
        <w:right w:val="none" w:sz="0" w:space="0" w:color="auto"/>
      </w:divBdr>
    </w:div>
    <w:div w:id="722094201">
      <w:bodyDiv w:val="1"/>
      <w:marLeft w:val="0"/>
      <w:marRight w:val="0"/>
      <w:marTop w:val="0"/>
      <w:marBottom w:val="0"/>
      <w:divBdr>
        <w:top w:val="none" w:sz="0" w:space="0" w:color="auto"/>
        <w:left w:val="none" w:sz="0" w:space="0" w:color="auto"/>
        <w:bottom w:val="none" w:sz="0" w:space="0" w:color="auto"/>
        <w:right w:val="none" w:sz="0" w:space="0" w:color="auto"/>
      </w:divBdr>
    </w:div>
    <w:div w:id="722173181">
      <w:bodyDiv w:val="1"/>
      <w:marLeft w:val="0"/>
      <w:marRight w:val="0"/>
      <w:marTop w:val="0"/>
      <w:marBottom w:val="0"/>
      <w:divBdr>
        <w:top w:val="none" w:sz="0" w:space="0" w:color="auto"/>
        <w:left w:val="none" w:sz="0" w:space="0" w:color="auto"/>
        <w:bottom w:val="none" w:sz="0" w:space="0" w:color="auto"/>
        <w:right w:val="none" w:sz="0" w:space="0" w:color="auto"/>
      </w:divBdr>
    </w:div>
    <w:div w:id="722757966">
      <w:bodyDiv w:val="1"/>
      <w:marLeft w:val="0"/>
      <w:marRight w:val="0"/>
      <w:marTop w:val="0"/>
      <w:marBottom w:val="0"/>
      <w:divBdr>
        <w:top w:val="none" w:sz="0" w:space="0" w:color="auto"/>
        <w:left w:val="none" w:sz="0" w:space="0" w:color="auto"/>
        <w:bottom w:val="none" w:sz="0" w:space="0" w:color="auto"/>
        <w:right w:val="none" w:sz="0" w:space="0" w:color="auto"/>
      </w:divBdr>
    </w:div>
    <w:div w:id="722942397">
      <w:bodyDiv w:val="1"/>
      <w:marLeft w:val="0"/>
      <w:marRight w:val="0"/>
      <w:marTop w:val="0"/>
      <w:marBottom w:val="0"/>
      <w:divBdr>
        <w:top w:val="none" w:sz="0" w:space="0" w:color="auto"/>
        <w:left w:val="none" w:sz="0" w:space="0" w:color="auto"/>
        <w:bottom w:val="none" w:sz="0" w:space="0" w:color="auto"/>
        <w:right w:val="none" w:sz="0" w:space="0" w:color="auto"/>
      </w:divBdr>
    </w:div>
    <w:div w:id="722948974">
      <w:bodyDiv w:val="1"/>
      <w:marLeft w:val="0"/>
      <w:marRight w:val="0"/>
      <w:marTop w:val="0"/>
      <w:marBottom w:val="0"/>
      <w:divBdr>
        <w:top w:val="none" w:sz="0" w:space="0" w:color="auto"/>
        <w:left w:val="none" w:sz="0" w:space="0" w:color="auto"/>
        <w:bottom w:val="none" w:sz="0" w:space="0" w:color="auto"/>
        <w:right w:val="none" w:sz="0" w:space="0" w:color="auto"/>
      </w:divBdr>
    </w:div>
    <w:div w:id="723484353">
      <w:bodyDiv w:val="1"/>
      <w:marLeft w:val="0"/>
      <w:marRight w:val="0"/>
      <w:marTop w:val="0"/>
      <w:marBottom w:val="0"/>
      <w:divBdr>
        <w:top w:val="none" w:sz="0" w:space="0" w:color="auto"/>
        <w:left w:val="none" w:sz="0" w:space="0" w:color="auto"/>
        <w:bottom w:val="none" w:sz="0" w:space="0" w:color="auto"/>
        <w:right w:val="none" w:sz="0" w:space="0" w:color="auto"/>
      </w:divBdr>
    </w:div>
    <w:div w:id="723721681">
      <w:bodyDiv w:val="1"/>
      <w:marLeft w:val="0"/>
      <w:marRight w:val="0"/>
      <w:marTop w:val="0"/>
      <w:marBottom w:val="0"/>
      <w:divBdr>
        <w:top w:val="none" w:sz="0" w:space="0" w:color="auto"/>
        <w:left w:val="none" w:sz="0" w:space="0" w:color="auto"/>
        <w:bottom w:val="none" w:sz="0" w:space="0" w:color="auto"/>
        <w:right w:val="none" w:sz="0" w:space="0" w:color="auto"/>
      </w:divBdr>
    </w:div>
    <w:div w:id="723913484">
      <w:bodyDiv w:val="1"/>
      <w:marLeft w:val="0"/>
      <w:marRight w:val="0"/>
      <w:marTop w:val="0"/>
      <w:marBottom w:val="0"/>
      <w:divBdr>
        <w:top w:val="none" w:sz="0" w:space="0" w:color="auto"/>
        <w:left w:val="none" w:sz="0" w:space="0" w:color="auto"/>
        <w:bottom w:val="none" w:sz="0" w:space="0" w:color="auto"/>
        <w:right w:val="none" w:sz="0" w:space="0" w:color="auto"/>
      </w:divBdr>
    </w:div>
    <w:div w:id="724065432">
      <w:bodyDiv w:val="1"/>
      <w:marLeft w:val="0"/>
      <w:marRight w:val="0"/>
      <w:marTop w:val="0"/>
      <w:marBottom w:val="0"/>
      <w:divBdr>
        <w:top w:val="none" w:sz="0" w:space="0" w:color="auto"/>
        <w:left w:val="none" w:sz="0" w:space="0" w:color="auto"/>
        <w:bottom w:val="none" w:sz="0" w:space="0" w:color="auto"/>
        <w:right w:val="none" w:sz="0" w:space="0" w:color="auto"/>
      </w:divBdr>
    </w:div>
    <w:div w:id="724110184">
      <w:bodyDiv w:val="1"/>
      <w:marLeft w:val="0"/>
      <w:marRight w:val="0"/>
      <w:marTop w:val="0"/>
      <w:marBottom w:val="0"/>
      <w:divBdr>
        <w:top w:val="none" w:sz="0" w:space="0" w:color="auto"/>
        <w:left w:val="none" w:sz="0" w:space="0" w:color="auto"/>
        <w:bottom w:val="none" w:sz="0" w:space="0" w:color="auto"/>
        <w:right w:val="none" w:sz="0" w:space="0" w:color="auto"/>
      </w:divBdr>
    </w:div>
    <w:div w:id="724185575">
      <w:bodyDiv w:val="1"/>
      <w:marLeft w:val="0"/>
      <w:marRight w:val="0"/>
      <w:marTop w:val="0"/>
      <w:marBottom w:val="0"/>
      <w:divBdr>
        <w:top w:val="none" w:sz="0" w:space="0" w:color="auto"/>
        <w:left w:val="none" w:sz="0" w:space="0" w:color="auto"/>
        <w:bottom w:val="none" w:sz="0" w:space="0" w:color="auto"/>
        <w:right w:val="none" w:sz="0" w:space="0" w:color="auto"/>
      </w:divBdr>
    </w:div>
    <w:div w:id="724257366">
      <w:bodyDiv w:val="1"/>
      <w:marLeft w:val="0"/>
      <w:marRight w:val="0"/>
      <w:marTop w:val="0"/>
      <w:marBottom w:val="0"/>
      <w:divBdr>
        <w:top w:val="none" w:sz="0" w:space="0" w:color="auto"/>
        <w:left w:val="none" w:sz="0" w:space="0" w:color="auto"/>
        <w:bottom w:val="none" w:sz="0" w:space="0" w:color="auto"/>
        <w:right w:val="none" w:sz="0" w:space="0" w:color="auto"/>
      </w:divBdr>
    </w:div>
    <w:div w:id="724379435">
      <w:bodyDiv w:val="1"/>
      <w:marLeft w:val="0"/>
      <w:marRight w:val="0"/>
      <w:marTop w:val="0"/>
      <w:marBottom w:val="0"/>
      <w:divBdr>
        <w:top w:val="none" w:sz="0" w:space="0" w:color="auto"/>
        <w:left w:val="none" w:sz="0" w:space="0" w:color="auto"/>
        <w:bottom w:val="none" w:sz="0" w:space="0" w:color="auto"/>
        <w:right w:val="none" w:sz="0" w:space="0" w:color="auto"/>
      </w:divBdr>
    </w:div>
    <w:div w:id="724567623">
      <w:bodyDiv w:val="1"/>
      <w:marLeft w:val="0"/>
      <w:marRight w:val="0"/>
      <w:marTop w:val="0"/>
      <w:marBottom w:val="0"/>
      <w:divBdr>
        <w:top w:val="none" w:sz="0" w:space="0" w:color="auto"/>
        <w:left w:val="none" w:sz="0" w:space="0" w:color="auto"/>
        <w:bottom w:val="none" w:sz="0" w:space="0" w:color="auto"/>
        <w:right w:val="none" w:sz="0" w:space="0" w:color="auto"/>
      </w:divBdr>
    </w:div>
    <w:div w:id="724835679">
      <w:bodyDiv w:val="1"/>
      <w:marLeft w:val="0"/>
      <w:marRight w:val="0"/>
      <w:marTop w:val="0"/>
      <w:marBottom w:val="0"/>
      <w:divBdr>
        <w:top w:val="none" w:sz="0" w:space="0" w:color="auto"/>
        <w:left w:val="none" w:sz="0" w:space="0" w:color="auto"/>
        <w:bottom w:val="none" w:sz="0" w:space="0" w:color="auto"/>
        <w:right w:val="none" w:sz="0" w:space="0" w:color="auto"/>
      </w:divBdr>
    </w:div>
    <w:div w:id="724839441">
      <w:bodyDiv w:val="1"/>
      <w:marLeft w:val="0"/>
      <w:marRight w:val="0"/>
      <w:marTop w:val="0"/>
      <w:marBottom w:val="0"/>
      <w:divBdr>
        <w:top w:val="none" w:sz="0" w:space="0" w:color="auto"/>
        <w:left w:val="none" w:sz="0" w:space="0" w:color="auto"/>
        <w:bottom w:val="none" w:sz="0" w:space="0" w:color="auto"/>
        <w:right w:val="none" w:sz="0" w:space="0" w:color="auto"/>
      </w:divBdr>
    </w:div>
    <w:div w:id="725032961">
      <w:bodyDiv w:val="1"/>
      <w:marLeft w:val="0"/>
      <w:marRight w:val="0"/>
      <w:marTop w:val="0"/>
      <w:marBottom w:val="0"/>
      <w:divBdr>
        <w:top w:val="none" w:sz="0" w:space="0" w:color="auto"/>
        <w:left w:val="none" w:sz="0" w:space="0" w:color="auto"/>
        <w:bottom w:val="none" w:sz="0" w:space="0" w:color="auto"/>
        <w:right w:val="none" w:sz="0" w:space="0" w:color="auto"/>
      </w:divBdr>
    </w:div>
    <w:div w:id="725107580">
      <w:bodyDiv w:val="1"/>
      <w:marLeft w:val="0"/>
      <w:marRight w:val="0"/>
      <w:marTop w:val="0"/>
      <w:marBottom w:val="0"/>
      <w:divBdr>
        <w:top w:val="none" w:sz="0" w:space="0" w:color="auto"/>
        <w:left w:val="none" w:sz="0" w:space="0" w:color="auto"/>
        <w:bottom w:val="none" w:sz="0" w:space="0" w:color="auto"/>
        <w:right w:val="none" w:sz="0" w:space="0" w:color="auto"/>
      </w:divBdr>
    </w:div>
    <w:div w:id="725252342">
      <w:bodyDiv w:val="1"/>
      <w:marLeft w:val="0"/>
      <w:marRight w:val="0"/>
      <w:marTop w:val="0"/>
      <w:marBottom w:val="0"/>
      <w:divBdr>
        <w:top w:val="none" w:sz="0" w:space="0" w:color="auto"/>
        <w:left w:val="none" w:sz="0" w:space="0" w:color="auto"/>
        <w:bottom w:val="none" w:sz="0" w:space="0" w:color="auto"/>
        <w:right w:val="none" w:sz="0" w:space="0" w:color="auto"/>
      </w:divBdr>
    </w:div>
    <w:div w:id="725303102">
      <w:bodyDiv w:val="1"/>
      <w:marLeft w:val="0"/>
      <w:marRight w:val="0"/>
      <w:marTop w:val="0"/>
      <w:marBottom w:val="0"/>
      <w:divBdr>
        <w:top w:val="none" w:sz="0" w:space="0" w:color="auto"/>
        <w:left w:val="none" w:sz="0" w:space="0" w:color="auto"/>
        <w:bottom w:val="none" w:sz="0" w:space="0" w:color="auto"/>
        <w:right w:val="none" w:sz="0" w:space="0" w:color="auto"/>
      </w:divBdr>
    </w:div>
    <w:div w:id="725757721">
      <w:bodyDiv w:val="1"/>
      <w:marLeft w:val="0"/>
      <w:marRight w:val="0"/>
      <w:marTop w:val="0"/>
      <w:marBottom w:val="0"/>
      <w:divBdr>
        <w:top w:val="none" w:sz="0" w:space="0" w:color="auto"/>
        <w:left w:val="none" w:sz="0" w:space="0" w:color="auto"/>
        <w:bottom w:val="none" w:sz="0" w:space="0" w:color="auto"/>
        <w:right w:val="none" w:sz="0" w:space="0" w:color="auto"/>
      </w:divBdr>
    </w:div>
    <w:div w:id="725760645">
      <w:bodyDiv w:val="1"/>
      <w:marLeft w:val="0"/>
      <w:marRight w:val="0"/>
      <w:marTop w:val="0"/>
      <w:marBottom w:val="0"/>
      <w:divBdr>
        <w:top w:val="none" w:sz="0" w:space="0" w:color="auto"/>
        <w:left w:val="none" w:sz="0" w:space="0" w:color="auto"/>
        <w:bottom w:val="none" w:sz="0" w:space="0" w:color="auto"/>
        <w:right w:val="none" w:sz="0" w:space="0" w:color="auto"/>
      </w:divBdr>
    </w:div>
    <w:div w:id="725763699">
      <w:bodyDiv w:val="1"/>
      <w:marLeft w:val="0"/>
      <w:marRight w:val="0"/>
      <w:marTop w:val="0"/>
      <w:marBottom w:val="0"/>
      <w:divBdr>
        <w:top w:val="none" w:sz="0" w:space="0" w:color="auto"/>
        <w:left w:val="none" w:sz="0" w:space="0" w:color="auto"/>
        <w:bottom w:val="none" w:sz="0" w:space="0" w:color="auto"/>
        <w:right w:val="none" w:sz="0" w:space="0" w:color="auto"/>
      </w:divBdr>
    </w:div>
    <w:div w:id="725883396">
      <w:bodyDiv w:val="1"/>
      <w:marLeft w:val="0"/>
      <w:marRight w:val="0"/>
      <w:marTop w:val="0"/>
      <w:marBottom w:val="0"/>
      <w:divBdr>
        <w:top w:val="none" w:sz="0" w:space="0" w:color="auto"/>
        <w:left w:val="none" w:sz="0" w:space="0" w:color="auto"/>
        <w:bottom w:val="none" w:sz="0" w:space="0" w:color="auto"/>
        <w:right w:val="none" w:sz="0" w:space="0" w:color="auto"/>
      </w:divBdr>
    </w:div>
    <w:div w:id="726073985">
      <w:bodyDiv w:val="1"/>
      <w:marLeft w:val="0"/>
      <w:marRight w:val="0"/>
      <w:marTop w:val="0"/>
      <w:marBottom w:val="0"/>
      <w:divBdr>
        <w:top w:val="none" w:sz="0" w:space="0" w:color="auto"/>
        <w:left w:val="none" w:sz="0" w:space="0" w:color="auto"/>
        <w:bottom w:val="none" w:sz="0" w:space="0" w:color="auto"/>
        <w:right w:val="none" w:sz="0" w:space="0" w:color="auto"/>
      </w:divBdr>
    </w:div>
    <w:div w:id="726076405">
      <w:bodyDiv w:val="1"/>
      <w:marLeft w:val="0"/>
      <w:marRight w:val="0"/>
      <w:marTop w:val="0"/>
      <w:marBottom w:val="0"/>
      <w:divBdr>
        <w:top w:val="none" w:sz="0" w:space="0" w:color="auto"/>
        <w:left w:val="none" w:sz="0" w:space="0" w:color="auto"/>
        <w:bottom w:val="none" w:sz="0" w:space="0" w:color="auto"/>
        <w:right w:val="none" w:sz="0" w:space="0" w:color="auto"/>
      </w:divBdr>
    </w:div>
    <w:div w:id="726301409">
      <w:bodyDiv w:val="1"/>
      <w:marLeft w:val="0"/>
      <w:marRight w:val="0"/>
      <w:marTop w:val="0"/>
      <w:marBottom w:val="0"/>
      <w:divBdr>
        <w:top w:val="none" w:sz="0" w:space="0" w:color="auto"/>
        <w:left w:val="none" w:sz="0" w:space="0" w:color="auto"/>
        <w:bottom w:val="none" w:sz="0" w:space="0" w:color="auto"/>
        <w:right w:val="none" w:sz="0" w:space="0" w:color="auto"/>
      </w:divBdr>
    </w:div>
    <w:div w:id="726997404">
      <w:bodyDiv w:val="1"/>
      <w:marLeft w:val="0"/>
      <w:marRight w:val="0"/>
      <w:marTop w:val="0"/>
      <w:marBottom w:val="0"/>
      <w:divBdr>
        <w:top w:val="none" w:sz="0" w:space="0" w:color="auto"/>
        <w:left w:val="none" w:sz="0" w:space="0" w:color="auto"/>
        <w:bottom w:val="none" w:sz="0" w:space="0" w:color="auto"/>
        <w:right w:val="none" w:sz="0" w:space="0" w:color="auto"/>
      </w:divBdr>
    </w:div>
    <w:div w:id="727143754">
      <w:bodyDiv w:val="1"/>
      <w:marLeft w:val="0"/>
      <w:marRight w:val="0"/>
      <w:marTop w:val="0"/>
      <w:marBottom w:val="0"/>
      <w:divBdr>
        <w:top w:val="none" w:sz="0" w:space="0" w:color="auto"/>
        <w:left w:val="none" w:sz="0" w:space="0" w:color="auto"/>
        <w:bottom w:val="none" w:sz="0" w:space="0" w:color="auto"/>
        <w:right w:val="none" w:sz="0" w:space="0" w:color="auto"/>
      </w:divBdr>
    </w:div>
    <w:div w:id="727342441">
      <w:bodyDiv w:val="1"/>
      <w:marLeft w:val="0"/>
      <w:marRight w:val="0"/>
      <w:marTop w:val="0"/>
      <w:marBottom w:val="0"/>
      <w:divBdr>
        <w:top w:val="none" w:sz="0" w:space="0" w:color="auto"/>
        <w:left w:val="none" w:sz="0" w:space="0" w:color="auto"/>
        <w:bottom w:val="none" w:sz="0" w:space="0" w:color="auto"/>
        <w:right w:val="none" w:sz="0" w:space="0" w:color="auto"/>
      </w:divBdr>
    </w:div>
    <w:div w:id="727530161">
      <w:bodyDiv w:val="1"/>
      <w:marLeft w:val="0"/>
      <w:marRight w:val="0"/>
      <w:marTop w:val="0"/>
      <w:marBottom w:val="0"/>
      <w:divBdr>
        <w:top w:val="none" w:sz="0" w:space="0" w:color="auto"/>
        <w:left w:val="none" w:sz="0" w:space="0" w:color="auto"/>
        <w:bottom w:val="none" w:sz="0" w:space="0" w:color="auto"/>
        <w:right w:val="none" w:sz="0" w:space="0" w:color="auto"/>
      </w:divBdr>
    </w:div>
    <w:div w:id="727653567">
      <w:bodyDiv w:val="1"/>
      <w:marLeft w:val="0"/>
      <w:marRight w:val="0"/>
      <w:marTop w:val="0"/>
      <w:marBottom w:val="0"/>
      <w:divBdr>
        <w:top w:val="none" w:sz="0" w:space="0" w:color="auto"/>
        <w:left w:val="none" w:sz="0" w:space="0" w:color="auto"/>
        <w:bottom w:val="none" w:sz="0" w:space="0" w:color="auto"/>
        <w:right w:val="none" w:sz="0" w:space="0" w:color="auto"/>
      </w:divBdr>
    </w:div>
    <w:div w:id="727655315">
      <w:bodyDiv w:val="1"/>
      <w:marLeft w:val="0"/>
      <w:marRight w:val="0"/>
      <w:marTop w:val="0"/>
      <w:marBottom w:val="0"/>
      <w:divBdr>
        <w:top w:val="none" w:sz="0" w:space="0" w:color="auto"/>
        <w:left w:val="none" w:sz="0" w:space="0" w:color="auto"/>
        <w:bottom w:val="none" w:sz="0" w:space="0" w:color="auto"/>
        <w:right w:val="none" w:sz="0" w:space="0" w:color="auto"/>
      </w:divBdr>
    </w:div>
    <w:div w:id="727725348">
      <w:bodyDiv w:val="1"/>
      <w:marLeft w:val="0"/>
      <w:marRight w:val="0"/>
      <w:marTop w:val="0"/>
      <w:marBottom w:val="0"/>
      <w:divBdr>
        <w:top w:val="none" w:sz="0" w:space="0" w:color="auto"/>
        <w:left w:val="none" w:sz="0" w:space="0" w:color="auto"/>
        <w:bottom w:val="none" w:sz="0" w:space="0" w:color="auto"/>
        <w:right w:val="none" w:sz="0" w:space="0" w:color="auto"/>
      </w:divBdr>
    </w:div>
    <w:div w:id="727992609">
      <w:bodyDiv w:val="1"/>
      <w:marLeft w:val="0"/>
      <w:marRight w:val="0"/>
      <w:marTop w:val="0"/>
      <w:marBottom w:val="0"/>
      <w:divBdr>
        <w:top w:val="none" w:sz="0" w:space="0" w:color="auto"/>
        <w:left w:val="none" w:sz="0" w:space="0" w:color="auto"/>
        <w:bottom w:val="none" w:sz="0" w:space="0" w:color="auto"/>
        <w:right w:val="none" w:sz="0" w:space="0" w:color="auto"/>
      </w:divBdr>
    </w:div>
    <w:div w:id="728110086">
      <w:bodyDiv w:val="1"/>
      <w:marLeft w:val="0"/>
      <w:marRight w:val="0"/>
      <w:marTop w:val="0"/>
      <w:marBottom w:val="0"/>
      <w:divBdr>
        <w:top w:val="none" w:sz="0" w:space="0" w:color="auto"/>
        <w:left w:val="none" w:sz="0" w:space="0" w:color="auto"/>
        <w:bottom w:val="none" w:sz="0" w:space="0" w:color="auto"/>
        <w:right w:val="none" w:sz="0" w:space="0" w:color="auto"/>
      </w:divBdr>
    </w:div>
    <w:div w:id="728649105">
      <w:bodyDiv w:val="1"/>
      <w:marLeft w:val="0"/>
      <w:marRight w:val="0"/>
      <w:marTop w:val="0"/>
      <w:marBottom w:val="0"/>
      <w:divBdr>
        <w:top w:val="none" w:sz="0" w:space="0" w:color="auto"/>
        <w:left w:val="none" w:sz="0" w:space="0" w:color="auto"/>
        <w:bottom w:val="none" w:sz="0" w:space="0" w:color="auto"/>
        <w:right w:val="none" w:sz="0" w:space="0" w:color="auto"/>
      </w:divBdr>
    </w:div>
    <w:div w:id="728725207">
      <w:bodyDiv w:val="1"/>
      <w:marLeft w:val="0"/>
      <w:marRight w:val="0"/>
      <w:marTop w:val="0"/>
      <w:marBottom w:val="0"/>
      <w:divBdr>
        <w:top w:val="none" w:sz="0" w:space="0" w:color="auto"/>
        <w:left w:val="none" w:sz="0" w:space="0" w:color="auto"/>
        <w:bottom w:val="none" w:sz="0" w:space="0" w:color="auto"/>
        <w:right w:val="none" w:sz="0" w:space="0" w:color="auto"/>
      </w:divBdr>
    </w:div>
    <w:div w:id="729235344">
      <w:bodyDiv w:val="1"/>
      <w:marLeft w:val="0"/>
      <w:marRight w:val="0"/>
      <w:marTop w:val="0"/>
      <w:marBottom w:val="0"/>
      <w:divBdr>
        <w:top w:val="none" w:sz="0" w:space="0" w:color="auto"/>
        <w:left w:val="none" w:sz="0" w:space="0" w:color="auto"/>
        <w:bottom w:val="none" w:sz="0" w:space="0" w:color="auto"/>
        <w:right w:val="none" w:sz="0" w:space="0" w:color="auto"/>
      </w:divBdr>
    </w:div>
    <w:div w:id="729496980">
      <w:bodyDiv w:val="1"/>
      <w:marLeft w:val="0"/>
      <w:marRight w:val="0"/>
      <w:marTop w:val="0"/>
      <w:marBottom w:val="0"/>
      <w:divBdr>
        <w:top w:val="none" w:sz="0" w:space="0" w:color="auto"/>
        <w:left w:val="none" w:sz="0" w:space="0" w:color="auto"/>
        <w:bottom w:val="none" w:sz="0" w:space="0" w:color="auto"/>
        <w:right w:val="none" w:sz="0" w:space="0" w:color="auto"/>
      </w:divBdr>
    </w:div>
    <w:div w:id="729614481">
      <w:bodyDiv w:val="1"/>
      <w:marLeft w:val="0"/>
      <w:marRight w:val="0"/>
      <w:marTop w:val="0"/>
      <w:marBottom w:val="0"/>
      <w:divBdr>
        <w:top w:val="none" w:sz="0" w:space="0" w:color="auto"/>
        <w:left w:val="none" w:sz="0" w:space="0" w:color="auto"/>
        <w:bottom w:val="none" w:sz="0" w:space="0" w:color="auto"/>
        <w:right w:val="none" w:sz="0" w:space="0" w:color="auto"/>
      </w:divBdr>
    </w:div>
    <w:div w:id="729617945">
      <w:bodyDiv w:val="1"/>
      <w:marLeft w:val="0"/>
      <w:marRight w:val="0"/>
      <w:marTop w:val="0"/>
      <w:marBottom w:val="0"/>
      <w:divBdr>
        <w:top w:val="none" w:sz="0" w:space="0" w:color="auto"/>
        <w:left w:val="none" w:sz="0" w:space="0" w:color="auto"/>
        <w:bottom w:val="none" w:sz="0" w:space="0" w:color="auto"/>
        <w:right w:val="none" w:sz="0" w:space="0" w:color="auto"/>
      </w:divBdr>
    </w:div>
    <w:div w:id="729768947">
      <w:bodyDiv w:val="1"/>
      <w:marLeft w:val="0"/>
      <w:marRight w:val="0"/>
      <w:marTop w:val="0"/>
      <w:marBottom w:val="0"/>
      <w:divBdr>
        <w:top w:val="none" w:sz="0" w:space="0" w:color="auto"/>
        <w:left w:val="none" w:sz="0" w:space="0" w:color="auto"/>
        <w:bottom w:val="none" w:sz="0" w:space="0" w:color="auto"/>
        <w:right w:val="none" w:sz="0" w:space="0" w:color="auto"/>
      </w:divBdr>
    </w:div>
    <w:div w:id="729961983">
      <w:bodyDiv w:val="1"/>
      <w:marLeft w:val="0"/>
      <w:marRight w:val="0"/>
      <w:marTop w:val="0"/>
      <w:marBottom w:val="0"/>
      <w:divBdr>
        <w:top w:val="none" w:sz="0" w:space="0" w:color="auto"/>
        <w:left w:val="none" w:sz="0" w:space="0" w:color="auto"/>
        <w:bottom w:val="none" w:sz="0" w:space="0" w:color="auto"/>
        <w:right w:val="none" w:sz="0" w:space="0" w:color="auto"/>
      </w:divBdr>
    </w:div>
    <w:div w:id="730076789">
      <w:bodyDiv w:val="1"/>
      <w:marLeft w:val="0"/>
      <w:marRight w:val="0"/>
      <w:marTop w:val="0"/>
      <w:marBottom w:val="0"/>
      <w:divBdr>
        <w:top w:val="none" w:sz="0" w:space="0" w:color="auto"/>
        <w:left w:val="none" w:sz="0" w:space="0" w:color="auto"/>
        <w:bottom w:val="none" w:sz="0" w:space="0" w:color="auto"/>
        <w:right w:val="none" w:sz="0" w:space="0" w:color="auto"/>
      </w:divBdr>
    </w:div>
    <w:div w:id="730083428">
      <w:bodyDiv w:val="1"/>
      <w:marLeft w:val="0"/>
      <w:marRight w:val="0"/>
      <w:marTop w:val="0"/>
      <w:marBottom w:val="0"/>
      <w:divBdr>
        <w:top w:val="none" w:sz="0" w:space="0" w:color="auto"/>
        <w:left w:val="none" w:sz="0" w:space="0" w:color="auto"/>
        <w:bottom w:val="none" w:sz="0" w:space="0" w:color="auto"/>
        <w:right w:val="none" w:sz="0" w:space="0" w:color="auto"/>
      </w:divBdr>
    </w:div>
    <w:div w:id="730150645">
      <w:bodyDiv w:val="1"/>
      <w:marLeft w:val="0"/>
      <w:marRight w:val="0"/>
      <w:marTop w:val="0"/>
      <w:marBottom w:val="0"/>
      <w:divBdr>
        <w:top w:val="none" w:sz="0" w:space="0" w:color="auto"/>
        <w:left w:val="none" w:sz="0" w:space="0" w:color="auto"/>
        <w:bottom w:val="none" w:sz="0" w:space="0" w:color="auto"/>
        <w:right w:val="none" w:sz="0" w:space="0" w:color="auto"/>
      </w:divBdr>
    </w:div>
    <w:div w:id="730151129">
      <w:bodyDiv w:val="1"/>
      <w:marLeft w:val="0"/>
      <w:marRight w:val="0"/>
      <w:marTop w:val="0"/>
      <w:marBottom w:val="0"/>
      <w:divBdr>
        <w:top w:val="none" w:sz="0" w:space="0" w:color="auto"/>
        <w:left w:val="none" w:sz="0" w:space="0" w:color="auto"/>
        <w:bottom w:val="none" w:sz="0" w:space="0" w:color="auto"/>
        <w:right w:val="none" w:sz="0" w:space="0" w:color="auto"/>
      </w:divBdr>
    </w:div>
    <w:div w:id="730154656">
      <w:bodyDiv w:val="1"/>
      <w:marLeft w:val="0"/>
      <w:marRight w:val="0"/>
      <w:marTop w:val="0"/>
      <w:marBottom w:val="0"/>
      <w:divBdr>
        <w:top w:val="none" w:sz="0" w:space="0" w:color="auto"/>
        <w:left w:val="none" w:sz="0" w:space="0" w:color="auto"/>
        <w:bottom w:val="none" w:sz="0" w:space="0" w:color="auto"/>
        <w:right w:val="none" w:sz="0" w:space="0" w:color="auto"/>
      </w:divBdr>
    </w:div>
    <w:div w:id="730234727">
      <w:bodyDiv w:val="1"/>
      <w:marLeft w:val="0"/>
      <w:marRight w:val="0"/>
      <w:marTop w:val="0"/>
      <w:marBottom w:val="0"/>
      <w:divBdr>
        <w:top w:val="none" w:sz="0" w:space="0" w:color="auto"/>
        <w:left w:val="none" w:sz="0" w:space="0" w:color="auto"/>
        <w:bottom w:val="none" w:sz="0" w:space="0" w:color="auto"/>
        <w:right w:val="none" w:sz="0" w:space="0" w:color="auto"/>
      </w:divBdr>
    </w:div>
    <w:div w:id="730494567">
      <w:bodyDiv w:val="1"/>
      <w:marLeft w:val="0"/>
      <w:marRight w:val="0"/>
      <w:marTop w:val="0"/>
      <w:marBottom w:val="0"/>
      <w:divBdr>
        <w:top w:val="none" w:sz="0" w:space="0" w:color="auto"/>
        <w:left w:val="none" w:sz="0" w:space="0" w:color="auto"/>
        <w:bottom w:val="none" w:sz="0" w:space="0" w:color="auto"/>
        <w:right w:val="none" w:sz="0" w:space="0" w:color="auto"/>
      </w:divBdr>
    </w:div>
    <w:div w:id="730615351">
      <w:bodyDiv w:val="1"/>
      <w:marLeft w:val="0"/>
      <w:marRight w:val="0"/>
      <w:marTop w:val="0"/>
      <w:marBottom w:val="0"/>
      <w:divBdr>
        <w:top w:val="none" w:sz="0" w:space="0" w:color="auto"/>
        <w:left w:val="none" w:sz="0" w:space="0" w:color="auto"/>
        <w:bottom w:val="none" w:sz="0" w:space="0" w:color="auto"/>
        <w:right w:val="none" w:sz="0" w:space="0" w:color="auto"/>
      </w:divBdr>
    </w:div>
    <w:div w:id="730691800">
      <w:bodyDiv w:val="1"/>
      <w:marLeft w:val="0"/>
      <w:marRight w:val="0"/>
      <w:marTop w:val="0"/>
      <w:marBottom w:val="0"/>
      <w:divBdr>
        <w:top w:val="none" w:sz="0" w:space="0" w:color="auto"/>
        <w:left w:val="none" w:sz="0" w:space="0" w:color="auto"/>
        <w:bottom w:val="none" w:sz="0" w:space="0" w:color="auto"/>
        <w:right w:val="none" w:sz="0" w:space="0" w:color="auto"/>
      </w:divBdr>
    </w:div>
    <w:div w:id="730734041">
      <w:bodyDiv w:val="1"/>
      <w:marLeft w:val="0"/>
      <w:marRight w:val="0"/>
      <w:marTop w:val="0"/>
      <w:marBottom w:val="0"/>
      <w:divBdr>
        <w:top w:val="none" w:sz="0" w:space="0" w:color="auto"/>
        <w:left w:val="none" w:sz="0" w:space="0" w:color="auto"/>
        <w:bottom w:val="none" w:sz="0" w:space="0" w:color="auto"/>
        <w:right w:val="none" w:sz="0" w:space="0" w:color="auto"/>
      </w:divBdr>
    </w:div>
    <w:div w:id="730808580">
      <w:bodyDiv w:val="1"/>
      <w:marLeft w:val="0"/>
      <w:marRight w:val="0"/>
      <w:marTop w:val="0"/>
      <w:marBottom w:val="0"/>
      <w:divBdr>
        <w:top w:val="none" w:sz="0" w:space="0" w:color="auto"/>
        <w:left w:val="none" w:sz="0" w:space="0" w:color="auto"/>
        <w:bottom w:val="none" w:sz="0" w:space="0" w:color="auto"/>
        <w:right w:val="none" w:sz="0" w:space="0" w:color="auto"/>
      </w:divBdr>
    </w:div>
    <w:div w:id="730999193">
      <w:bodyDiv w:val="1"/>
      <w:marLeft w:val="0"/>
      <w:marRight w:val="0"/>
      <w:marTop w:val="0"/>
      <w:marBottom w:val="0"/>
      <w:divBdr>
        <w:top w:val="none" w:sz="0" w:space="0" w:color="auto"/>
        <w:left w:val="none" w:sz="0" w:space="0" w:color="auto"/>
        <w:bottom w:val="none" w:sz="0" w:space="0" w:color="auto"/>
        <w:right w:val="none" w:sz="0" w:space="0" w:color="auto"/>
      </w:divBdr>
    </w:div>
    <w:div w:id="731192267">
      <w:bodyDiv w:val="1"/>
      <w:marLeft w:val="0"/>
      <w:marRight w:val="0"/>
      <w:marTop w:val="0"/>
      <w:marBottom w:val="0"/>
      <w:divBdr>
        <w:top w:val="none" w:sz="0" w:space="0" w:color="auto"/>
        <w:left w:val="none" w:sz="0" w:space="0" w:color="auto"/>
        <w:bottom w:val="none" w:sz="0" w:space="0" w:color="auto"/>
        <w:right w:val="none" w:sz="0" w:space="0" w:color="auto"/>
      </w:divBdr>
    </w:div>
    <w:div w:id="731390942">
      <w:bodyDiv w:val="1"/>
      <w:marLeft w:val="0"/>
      <w:marRight w:val="0"/>
      <w:marTop w:val="0"/>
      <w:marBottom w:val="0"/>
      <w:divBdr>
        <w:top w:val="none" w:sz="0" w:space="0" w:color="auto"/>
        <w:left w:val="none" w:sz="0" w:space="0" w:color="auto"/>
        <w:bottom w:val="none" w:sz="0" w:space="0" w:color="auto"/>
        <w:right w:val="none" w:sz="0" w:space="0" w:color="auto"/>
      </w:divBdr>
    </w:div>
    <w:div w:id="731462479">
      <w:bodyDiv w:val="1"/>
      <w:marLeft w:val="0"/>
      <w:marRight w:val="0"/>
      <w:marTop w:val="0"/>
      <w:marBottom w:val="0"/>
      <w:divBdr>
        <w:top w:val="none" w:sz="0" w:space="0" w:color="auto"/>
        <w:left w:val="none" w:sz="0" w:space="0" w:color="auto"/>
        <w:bottom w:val="none" w:sz="0" w:space="0" w:color="auto"/>
        <w:right w:val="none" w:sz="0" w:space="0" w:color="auto"/>
      </w:divBdr>
    </w:div>
    <w:div w:id="731584837">
      <w:bodyDiv w:val="1"/>
      <w:marLeft w:val="0"/>
      <w:marRight w:val="0"/>
      <w:marTop w:val="0"/>
      <w:marBottom w:val="0"/>
      <w:divBdr>
        <w:top w:val="none" w:sz="0" w:space="0" w:color="auto"/>
        <w:left w:val="none" w:sz="0" w:space="0" w:color="auto"/>
        <w:bottom w:val="none" w:sz="0" w:space="0" w:color="auto"/>
        <w:right w:val="none" w:sz="0" w:space="0" w:color="auto"/>
      </w:divBdr>
    </w:div>
    <w:div w:id="731661213">
      <w:bodyDiv w:val="1"/>
      <w:marLeft w:val="0"/>
      <w:marRight w:val="0"/>
      <w:marTop w:val="0"/>
      <w:marBottom w:val="0"/>
      <w:divBdr>
        <w:top w:val="none" w:sz="0" w:space="0" w:color="auto"/>
        <w:left w:val="none" w:sz="0" w:space="0" w:color="auto"/>
        <w:bottom w:val="none" w:sz="0" w:space="0" w:color="auto"/>
        <w:right w:val="none" w:sz="0" w:space="0" w:color="auto"/>
      </w:divBdr>
    </w:div>
    <w:div w:id="731662188">
      <w:bodyDiv w:val="1"/>
      <w:marLeft w:val="0"/>
      <w:marRight w:val="0"/>
      <w:marTop w:val="0"/>
      <w:marBottom w:val="0"/>
      <w:divBdr>
        <w:top w:val="none" w:sz="0" w:space="0" w:color="auto"/>
        <w:left w:val="none" w:sz="0" w:space="0" w:color="auto"/>
        <w:bottom w:val="none" w:sz="0" w:space="0" w:color="auto"/>
        <w:right w:val="none" w:sz="0" w:space="0" w:color="auto"/>
      </w:divBdr>
    </w:div>
    <w:div w:id="731973535">
      <w:bodyDiv w:val="1"/>
      <w:marLeft w:val="0"/>
      <w:marRight w:val="0"/>
      <w:marTop w:val="0"/>
      <w:marBottom w:val="0"/>
      <w:divBdr>
        <w:top w:val="none" w:sz="0" w:space="0" w:color="auto"/>
        <w:left w:val="none" w:sz="0" w:space="0" w:color="auto"/>
        <w:bottom w:val="none" w:sz="0" w:space="0" w:color="auto"/>
        <w:right w:val="none" w:sz="0" w:space="0" w:color="auto"/>
      </w:divBdr>
    </w:div>
    <w:div w:id="732120980">
      <w:bodyDiv w:val="1"/>
      <w:marLeft w:val="0"/>
      <w:marRight w:val="0"/>
      <w:marTop w:val="0"/>
      <w:marBottom w:val="0"/>
      <w:divBdr>
        <w:top w:val="none" w:sz="0" w:space="0" w:color="auto"/>
        <w:left w:val="none" w:sz="0" w:space="0" w:color="auto"/>
        <w:bottom w:val="none" w:sz="0" w:space="0" w:color="auto"/>
        <w:right w:val="none" w:sz="0" w:space="0" w:color="auto"/>
      </w:divBdr>
    </w:div>
    <w:div w:id="732315276">
      <w:bodyDiv w:val="1"/>
      <w:marLeft w:val="0"/>
      <w:marRight w:val="0"/>
      <w:marTop w:val="0"/>
      <w:marBottom w:val="0"/>
      <w:divBdr>
        <w:top w:val="none" w:sz="0" w:space="0" w:color="auto"/>
        <w:left w:val="none" w:sz="0" w:space="0" w:color="auto"/>
        <w:bottom w:val="none" w:sz="0" w:space="0" w:color="auto"/>
        <w:right w:val="none" w:sz="0" w:space="0" w:color="auto"/>
      </w:divBdr>
    </w:div>
    <w:div w:id="732654433">
      <w:bodyDiv w:val="1"/>
      <w:marLeft w:val="0"/>
      <w:marRight w:val="0"/>
      <w:marTop w:val="0"/>
      <w:marBottom w:val="0"/>
      <w:divBdr>
        <w:top w:val="none" w:sz="0" w:space="0" w:color="auto"/>
        <w:left w:val="none" w:sz="0" w:space="0" w:color="auto"/>
        <w:bottom w:val="none" w:sz="0" w:space="0" w:color="auto"/>
        <w:right w:val="none" w:sz="0" w:space="0" w:color="auto"/>
      </w:divBdr>
    </w:div>
    <w:div w:id="732891286">
      <w:bodyDiv w:val="1"/>
      <w:marLeft w:val="0"/>
      <w:marRight w:val="0"/>
      <w:marTop w:val="0"/>
      <w:marBottom w:val="0"/>
      <w:divBdr>
        <w:top w:val="none" w:sz="0" w:space="0" w:color="auto"/>
        <w:left w:val="none" w:sz="0" w:space="0" w:color="auto"/>
        <w:bottom w:val="none" w:sz="0" w:space="0" w:color="auto"/>
        <w:right w:val="none" w:sz="0" w:space="0" w:color="auto"/>
      </w:divBdr>
    </w:div>
    <w:div w:id="732972942">
      <w:bodyDiv w:val="1"/>
      <w:marLeft w:val="0"/>
      <w:marRight w:val="0"/>
      <w:marTop w:val="0"/>
      <w:marBottom w:val="0"/>
      <w:divBdr>
        <w:top w:val="none" w:sz="0" w:space="0" w:color="auto"/>
        <w:left w:val="none" w:sz="0" w:space="0" w:color="auto"/>
        <w:bottom w:val="none" w:sz="0" w:space="0" w:color="auto"/>
        <w:right w:val="none" w:sz="0" w:space="0" w:color="auto"/>
      </w:divBdr>
    </w:div>
    <w:div w:id="733086920">
      <w:bodyDiv w:val="1"/>
      <w:marLeft w:val="0"/>
      <w:marRight w:val="0"/>
      <w:marTop w:val="0"/>
      <w:marBottom w:val="0"/>
      <w:divBdr>
        <w:top w:val="none" w:sz="0" w:space="0" w:color="auto"/>
        <w:left w:val="none" w:sz="0" w:space="0" w:color="auto"/>
        <w:bottom w:val="none" w:sz="0" w:space="0" w:color="auto"/>
        <w:right w:val="none" w:sz="0" w:space="0" w:color="auto"/>
      </w:divBdr>
    </w:div>
    <w:div w:id="733354566">
      <w:bodyDiv w:val="1"/>
      <w:marLeft w:val="0"/>
      <w:marRight w:val="0"/>
      <w:marTop w:val="0"/>
      <w:marBottom w:val="0"/>
      <w:divBdr>
        <w:top w:val="none" w:sz="0" w:space="0" w:color="auto"/>
        <w:left w:val="none" w:sz="0" w:space="0" w:color="auto"/>
        <w:bottom w:val="none" w:sz="0" w:space="0" w:color="auto"/>
        <w:right w:val="none" w:sz="0" w:space="0" w:color="auto"/>
      </w:divBdr>
    </w:div>
    <w:div w:id="733545276">
      <w:bodyDiv w:val="1"/>
      <w:marLeft w:val="0"/>
      <w:marRight w:val="0"/>
      <w:marTop w:val="0"/>
      <w:marBottom w:val="0"/>
      <w:divBdr>
        <w:top w:val="none" w:sz="0" w:space="0" w:color="auto"/>
        <w:left w:val="none" w:sz="0" w:space="0" w:color="auto"/>
        <w:bottom w:val="none" w:sz="0" w:space="0" w:color="auto"/>
        <w:right w:val="none" w:sz="0" w:space="0" w:color="auto"/>
      </w:divBdr>
    </w:div>
    <w:div w:id="733547879">
      <w:bodyDiv w:val="1"/>
      <w:marLeft w:val="0"/>
      <w:marRight w:val="0"/>
      <w:marTop w:val="0"/>
      <w:marBottom w:val="0"/>
      <w:divBdr>
        <w:top w:val="none" w:sz="0" w:space="0" w:color="auto"/>
        <w:left w:val="none" w:sz="0" w:space="0" w:color="auto"/>
        <w:bottom w:val="none" w:sz="0" w:space="0" w:color="auto"/>
        <w:right w:val="none" w:sz="0" w:space="0" w:color="auto"/>
      </w:divBdr>
    </w:div>
    <w:div w:id="733623169">
      <w:bodyDiv w:val="1"/>
      <w:marLeft w:val="0"/>
      <w:marRight w:val="0"/>
      <w:marTop w:val="0"/>
      <w:marBottom w:val="0"/>
      <w:divBdr>
        <w:top w:val="none" w:sz="0" w:space="0" w:color="auto"/>
        <w:left w:val="none" w:sz="0" w:space="0" w:color="auto"/>
        <w:bottom w:val="none" w:sz="0" w:space="0" w:color="auto"/>
        <w:right w:val="none" w:sz="0" w:space="0" w:color="auto"/>
      </w:divBdr>
    </w:div>
    <w:div w:id="733772604">
      <w:bodyDiv w:val="1"/>
      <w:marLeft w:val="0"/>
      <w:marRight w:val="0"/>
      <w:marTop w:val="0"/>
      <w:marBottom w:val="0"/>
      <w:divBdr>
        <w:top w:val="none" w:sz="0" w:space="0" w:color="auto"/>
        <w:left w:val="none" w:sz="0" w:space="0" w:color="auto"/>
        <w:bottom w:val="none" w:sz="0" w:space="0" w:color="auto"/>
        <w:right w:val="none" w:sz="0" w:space="0" w:color="auto"/>
      </w:divBdr>
    </w:div>
    <w:div w:id="733772877">
      <w:bodyDiv w:val="1"/>
      <w:marLeft w:val="0"/>
      <w:marRight w:val="0"/>
      <w:marTop w:val="0"/>
      <w:marBottom w:val="0"/>
      <w:divBdr>
        <w:top w:val="none" w:sz="0" w:space="0" w:color="auto"/>
        <w:left w:val="none" w:sz="0" w:space="0" w:color="auto"/>
        <w:bottom w:val="none" w:sz="0" w:space="0" w:color="auto"/>
        <w:right w:val="none" w:sz="0" w:space="0" w:color="auto"/>
      </w:divBdr>
    </w:div>
    <w:div w:id="733896144">
      <w:bodyDiv w:val="1"/>
      <w:marLeft w:val="0"/>
      <w:marRight w:val="0"/>
      <w:marTop w:val="0"/>
      <w:marBottom w:val="0"/>
      <w:divBdr>
        <w:top w:val="none" w:sz="0" w:space="0" w:color="auto"/>
        <w:left w:val="none" w:sz="0" w:space="0" w:color="auto"/>
        <w:bottom w:val="none" w:sz="0" w:space="0" w:color="auto"/>
        <w:right w:val="none" w:sz="0" w:space="0" w:color="auto"/>
      </w:divBdr>
    </w:div>
    <w:div w:id="733966057">
      <w:bodyDiv w:val="1"/>
      <w:marLeft w:val="0"/>
      <w:marRight w:val="0"/>
      <w:marTop w:val="0"/>
      <w:marBottom w:val="0"/>
      <w:divBdr>
        <w:top w:val="none" w:sz="0" w:space="0" w:color="auto"/>
        <w:left w:val="none" w:sz="0" w:space="0" w:color="auto"/>
        <w:bottom w:val="none" w:sz="0" w:space="0" w:color="auto"/>
        <w:right w:val="none" w:sz="0" w:space="0" w:color="auto"/>
      </w:divBdr>
    </w:div>
    <w:div w:id="733970366">
      <w:bodyDiv w:val="1"/>
      <w:marLeft w:val="0"/>
      <w:marRight w:val="0"/>
      <w:marTop w:val="0"/>
      <w:marBottom w:val="0"/>
      <w:divBdr>
        <w:top w:val="none" w:sz="0" w:space="0" w:color="auto"/>
        <w:left w:val="none" w:sz="0" w:space="0" w:color="auto"/>
        <w:bottom w:val="none" w:sz="0" w:space="0" w:color="auto"/>
        <w:right w:val="none" w:sz="0" w:space="0" w:color="auto"/>
      </w:divBdr>
    </w:div>
    <w:div w:id="734008670">
      <w:bodyDiv w:val="1"/>
      <w:marLeft w:val="0"/>
      <w:marRight w:val="0"/>
      <w:marTop w:val="0"/>
      <w:marBottom w:val="0"/>
      <w:divBdr>
        <w:top w:val="none" w:sz="0" w:space="0" w:color="auto"/>
        <w:left w:val="none" w:sz="0" w:space="0" w:color="auto"/>
        <w:bottom w:val="none" w:sz="0" w:space="0" w:color="auto"/>
        <w:right w:val="none" w:sz="0" w:space="0" w:color="auto"/>
      </w:divBdr>
    </w:div>
    <w:div w:id="734009492">
      <w:bodyDiv w:val="1"/>
      <w:marLeft w:val="0"/>
      <w:marRight w:val="0"/>
      <w:marTop w:val="0"/>
      <w:marBottom w:val="0"/>
      <w:divBdr>
        <w:top w:val="none" w:sz="0" w:space="0" w:color="auto"/>
        <w:left w:val="none" w:sz="0" w:space="0" w:color="auto"/>
        <w:bottom w:val="none" w:sz="0" w:space="0" w:color="auto"/>
        <w:right w:val="none" w:sz="0" w:space="0" w:color="auto"/>
      </w:divBdr>
    </w:div>
    <w:div w:id="734011614">
      <w:bodyDiv w:val="1"/>
      <w:marLeft w:val="0"/>
      <w:marRight w:val="0"/>
      <w:marTop w:val="0"/>
      <w:marBottom w:val="0"/>
      <w:divBdr>
        <w:top w:val="none" w:sz="0" w:space="0" w:color="auto"/>
        <w:left w:val="none" w:sz="0" w:space="0" w:color="auto"/>
        <w:bottom w:val="none" w:sz="0" w:space="0" w:color="auto"/>
        <w:right w:val="none" w:sz="0" w:space="0" w:color="auto"/>
      </w:divBdr>
    </w:div>
    <w:div w:id="734552137">
      <w:bodyDiv w:val="1"/>
      <w:marLeft w:val="0"/>
      <w:marRight w:val="0"/>
      <w:marTop w:val="0"/>
      <w:marBottom w:val="0"/>
      <w:divBdr>
        <w:top w:val="none" w:sz="0" w:space="0" w:color="auto"/>
        <w:left w:val="none" w:sz="0" w:space="0" w:color="auto"/>
        <w:bottom w:val="none" w:sz="0" w:space="0" w:color="auto"/>
        <w:right w:val="none" w:sz="0" w:space="0" w:color="auto"/>
      </w:divBdr>
    </w:div>
    <w:div w:id="734621035">
      <w:bodyDiv w:val="1"/>
      <w:marLeft w:val="0"/>
      <w:marRight w:val="0"/>
      <w:marTop w:val="0"/>
      <w:marBottom w:val="0"/>
      <w:divBdr>
        <w:top w:val="none" w:sz="0" w:space="0" w:color="auto"/>
        <w:left w:val="none" w:sz="0" w:space="0" w:color="auto"/>
        <w:bottom w:val="none" w:sz="0" w:space="0" w:color="auto"/>
        <w:right w:val="none" w:sz="0" w:space="0" w:color="auto"/>
      </w:divBdr>
    </w:div>
    <w:div w:id="734858242">
      <w:bodyDiv w:val="1"/>
      <w:marLeft w:val="0"/>
      <w:marRight w:val="0"/>
      <w:marTop w:val="0"/>
      <w:marBottom w:val="0"/>
      <w:divBdr>
        <w:top w:val="none" w:sz="0" w:space="0" w:color="auto"/>
        <w:left w:val="none" w:sz="0" w:space="0" w:color="auto"/>
        <w:bottom w:val="none" w:sz="0" w:space="0" w:color="auto"/>
        <w:right w:val="none" w:sz="0" w:space="0" w:color="auto"/>
      </w:divBdr>
    </w:div>
    <w:div w:id="735053193">
      <w:bodyDiv w:val="1"/>
      <w:marLeft w:val="0"/>
      <w:marRight w:val="0"/>
      <w:marTop w:val="0"/>
      <w:marBottom w:val="0"/>
      <w:divBdr>
        <w:top w:val="none" w:sz="0" w:space="0" w:color="auto"/>
        <w:left w:val="none" w:sz="0" w:space="0" w:color="auto"/>
        <w:bottom w:val="none" w:sz="0" w:space="0" w:color="auto"/>
        <w:right w:val="none" w:sz="0" w:space="0" w:color="auto"/>
      </w:divBdr>
    </w:div>
    <w:div w:id="735199758">
      <w:bodyDiv w:val="1"/>
      <w:marLeft w:val="0"/>
      <w:marRight w:val="0"/>
      <w:marTop w:val="0"/>
      <w:marBottom w:val="0"/>
      <w:divBdr>
        <w:top w:val="none" w:sz="0" w:space="0" w:color="auto"/>
        <w:left w:val="none" w:sz="0" w:space="0" w:color="auto"/>
        <w:bottom w:val="none" w:sz="0" w:space="0" w:color="auto"/>
        <w:right w:val="none" w:sz="0" w:space="0" w:color="auto"/>
      </w:divBdr>
    </w:div>
    <w:div w:id="735249129">
      <w:bodyDiv w:val="1"/>
      <w:marLeft w:val="0"/>
      <w:marRight w:val="0"/>
      <w:marTop w:val="0"/>
      <w:marBottom w:val="0"/>
      <w:divBdr>
        <w:top w:val="none" w:sz="0" w:space="0" w:color="auto"/>
        <w:left w:val="none" w:sz="0" w:space="0" w:color="auto"/>
        <w:bottom w:val="none" w:sz="0" w:space="0" w:color="auto"/>
        <w:right w:val="none" w:sz="0" w:space="0" w:color="auto"/>
      </w:divBdr>
    </w:div>
    <w:div w:id="735469625">
      <w:bodyDiv w:val="1"/>
      <w:marLeft w:val="0"/>
      <w:marRight w:val="0"/>
      <w:marTop w:val="0"/>
      <w:marBottom w:val="0"/>
      <w:divBdr>
        <w:top w:val="none" w:sz="0" w:space="0" w:color="auto"/>
        <w:left w:val="none" w:sz="0" w:space="0" w:color="auto"/>
        <w:bottom w:val="none" w:sz="0" w:space="0" w:color="auto"/>
        <w:right w:val="none" w:sz="0" w:space="0" w:color="auto"/>
      </w:divBdr>
    </w:div>
    <w:div w:id="735588787">
      <w:bodyDiv w:val="1"/>
      <w:marLeft w:val="0"/>
      <w:marRight w:val="0"/>
      <w:marTop w:val="0"/>
      <w:marBottom w:val="0"/>
      <w:divBdr>
        <w:top w:val="none" w:sz="0" w:space="0" w:color="auto"/>
        <w:left w:val="none" w:sz="0" w:space="0" w:color="auto"/>
        <w:bottom w:val="none" w:sz="0" w:space="0" w:color="auto"/>
        <w:right w:val="none" w:sz="0" w:space="0" w:color="auto"/>
      </w:divBdr>
    </w:div>
    <w:div w:id="735591853">
      <w:bodyDiv w:val="1"/>
      <w:marLeft w:val="0"/>
      <w:marRight w:val="0"/>
      <w:marTop w:val="0"/>
      <w:marBottom w:val="0"/>
      <w:divBdr>
        <w:top w:val="none" w:sz="0" w:space="0" w:color="auto"/>
        <w:left w:val="none" w:sz="0" w:space="0" w:color="auto"/>
        <w:bottom w:val="none" w:sz="0" w:space="0" w:color="auto"/>
        <w:right w:val="none" w:sz="0" w:space="0" w:color="auto"/>
      </w:divBdr>
    </w:div>
    <w:div w:id="735779183">
      <w:bodyDiv w:val="1"/>
      <w:marLeft w:val="0"/>
      <w:marRight w:val="0"/>
      <w:marTop w:val="0"/>
      <w:marBottom w:val="0"/>
      <w:divBdr>
        <w:top w:val="none" w:sz="0" w:space="0" w:color="auto"/>
        <w:left w:val="none" w:sz="0" w:space="0" w:color="auto"/>
        <w:bottom w:val="none" w:sz="0" w:space="0" w:color="auto"/>
        <w:right w:val="none" w:sz="0" w:space="0" w:color="auto"/>
      </w:divBdr>
    </w:div>
    <w:div w:id="736123990">
      <w:bodyDiv w:val="1"/>
      <w:marLeft w:val="0"/>
      <w:marRight w:val="0"/>
      <w:marTop w:val="0"/>
      <w:marBottom w:val="0"/>
      <w:divBdr>
        <w:top w:val="none" w:sz="0" w:space="0" w:color="auto"/>
        <w:left w:val="none" w:sz="0" w:space="0" w:color="auto"/>
        <w:bottom w:val="none" w:sz="0" w:space="0" w:color="auto"/>
        <w:right w:val="none" w:sz="0" w:space="0" w:color="auto"/>
      </w:divBdr>
    </w:div>
    <w:div w:id="736513604">
      <w:bodyDiv w:val="1"/>
      <w:marLeft w:val="0"/>
      <w:marRight w:val="0"/>
      <w:marTop w:val="0"/>
      <w:marBottom w:val="0"/>
      <w:divBdr>
        <w:top w:val="none" w:sz="0" w:space="0" w:color="auto"/>
        <w:left w:val="none" w:sz="0" w:space="0" w:color="auto"/>
        <w:bottom w:val="none" w:sz="0" w:space="0" w:color="auto"/>
        <w:right w:val="none" w:sz="0" w:space="0" w:color="auto"/>
      </w:divBdr>
    </w:div>
    <w:div w:id="736586924">
      <w:bodyDiv w:val="1"/>
      <w:marLeft w:val="0"/>
      <w:marRight w:val="0"/>
      <w:marTop w:val="0"/>
      <w:marBottom w:val="0"/>
      <w:divBdr>
        <w:top w:val="none" w:sz="0" w:space="0" w:color="auto"/>
        <w:left w:val="none" w:sz="0" w:space="0" w:color="auto"/>
        <w:bottom w:val="none" w:sz="0" w:space="0" w:color="auto"/>
        <w:right w:val="none" w:sz="0" w:space="0" w:color="auto"/>
      </w:divBdr>
    </w:div>
    <w:div w:id="736628078">
      <w:bodyDiv w:val="1"/>
      <w:marLeft w:val="0"/>
      <w:marRight w:val="0"/>
      <w:marTop w:val="0"/>
      <w:marBottom w:val="0"/>
      <w:divBdr>
        <w:top w:val="none" w:sz="0" w:space="0" w:color="auto"/>
        <w:left w:val="none" w:sz="0" w:space="0" w:color="auto"/>
        <w:bottom w:val="none" w:sz="0" w:space="0" w:color="auto"/>
        <w:right w:val="none" w:sz="0" w:space="0" w:color="auto"/>
      </w:divBdr>
    </w:div>
    <w:div w:id="736706780">
      <w:bodyDiv w:val="1"/>
      <w:marLeft w:val="0"/>
      <w:marRight w:val="0"/>
      <w:marTop w:val="0"/>
      <w:marBottom w:val="0"/>
      <w:divBdr>
        <w:top w:val="none" w:sz="0" w:space="0" w:color="auto"/>
        <w:left w:val="none" w:sz="0" w:space="0" w:color="auto"/>
        <w:bottom w:val="none" w:sz="0" w:space="0" w:color="auto"/>
        <w:right w:val="none" w:sz="0" w:space="0" w:color="auto"/>
      </w:divBdr>
    </w:div>
    <w:div w:id="737246442">
      <w:bodyDiv w:val="1"/>
      <w:marLeft w:val="0"/>
      <w:marRight w:val="0"/>
      <w:marTop w:val="0"/>
      <w:marBottom w:val="0"/>
      <w:divBdr>
        <w:top w:val="none" w:sz="0" w:space="0" w:color="auto"/>
        <w:left w:val="none" w:sz="0" w:space="0" w:color="auto"/>
        <w:bottom w:val="none" w:sz="0" w:space="0" w:color="auto"/>
        <w:right w:val="none" w:sz="0" w:space="0" w:color="auto"/>
      </w:divBdr>
    </w:div>
    <w:div w:id="737359758">
      <w:bodyDiv w:val="1"/>
      <w:marLeft w:val="0"/>
      <w:marRight w:val="0"/>
      <w:marTop w:val="0"/>
      <w:marBottom w:val="0"/>
      <w:divBdr>
        <w:top w:val="none" w:sz="0" w:space="0" w:color="auto"/>
        <w:left w:val="none" w:sz="0" w:space="0" w:color="auto"/>
        <w:bottom w:val="none" w:sz="0" w:space="0" w:color="auto"/>
        <w:right w:val="none" w:sz="0" w:space="0" w:color="auto"/>
      </w:divBdr>
    </w:div>
    <w:div w:id="737436188">
      <w:bodyDiv w:val="1"/>
      <w:marLeft w:val="0"/>
      <w:marRight w:val="0"/>
      <w:marTop w:val="0"/>
      <w:marBottom w:val="0"/>
      <w:divBdr>
        <w:top w:val="none" w:sz="0" w:space="0" w:color="auto"/>
        <w:left w:val="none" w:sz="0" w:space="0" w:color="auto"/>
        <w:bottom w:val="none" w:sz="0" w:space="0" w:color="auto"/>
        <w:right w:val="none" w:sz="0" w:space="0" w:color="auto"/>
      </w:divBdr>
    </w:div>
    <w:div w:id="737560784">
      <w:bodyDiv w:val="1"/>
      <w:marLeft w:val="0"/>
      <w:marRight w:val="0"/>
      <w:marTop w:val="0"/>
      <w:marBottom w:val="0"/>
      <w:divBdr>
        <w:top w:val="none" w:sz="0" w:space="0" w:color="auto"/>
        <w:left w:val="none" w:sz="0" w:space="0" w:color="auto"/>
        <w:bottom w:val="none" w:sz="0" w:space="0" w:color="auto"/>
        <w:right w:val="none" w:sz="0" w:space="0" w:color="auto"/>
      </w:divBdr>
    </w:div>
    <w:div w:id="737673771">
      <w:bodyDiv w:val="1"/>
      <w:marLeft w:val="0"/>
      <w:marRight w:val="0"/>
      <w:marTop w:val="0"/>
      <w:marBottom w:val="0"/>
      <w:divBdr>
        <w:top w:val="none" w:sz="0" w:space="0" w:color="auto"/>
        <w:left w:val="none" w:sz="0" w:space="0" w:color="auto"/>
        <w:bottom w:val="none" w:sz="0" w:space="0" w:color="auto"/>
        <w:right w:val="none" w:sz="0" w:space="0" w:color="auto"/>
      </w:divBdr>
    </w:div>
    <w:div w:id="737827577">
      <w:bodyDiv w:val="1"/>
      <w:marLeft w:val="0"/>
      <w:marRight w:val="0"/>
      <w:marTop w:val="0"/>
      <w:marBottom w:val="0"/>
      <w:divBdr>
        <w:top w:val="none" w:sz="0" w:space="0" w:color="auto"/>
        <w:left w:val="none" w:sz="0" w:space="0" w:color="auto"/>
        <w:bottom w:val="none" w:sz="0" w:space="0" w:color="auto"/>
        <w:right w:val="none" w:sz="0" w:space="0" w:color="auto"/>
      </w:divBdr>
    </w:div>
    <w:div w:id="737945170">
      <w:bodyDiv w:val="1"/>
      <w:marLeft w:val="0"/>
      <w:marRight w:val="0"/>
      <w:marTop w:val="0"/>
      <w:marBottom w:val="0"/>
      <w:divBdr>
        <w:top w:val="none" w:sz="0" w:space="0" w:color="auto"/>
        <w:left w:val="none" w:sz="0" w:space="0" w:color="auto"/>
        <w:bottom w:val="none" w:sz="0" w:space="0" w:color="auto"/>
        <w:right w:val="none" w:sz="0" w:space="0" w:color="auto"/>
      </w:divBdr>
    </w:div>
    <w:div w:id="738020765">
      <w:bodyDiv w:val="1"/>
      <w:marLeft w:val="0"/>
      <w:marRight w:val="0"/>
      <w:marTop w:val="0"/>
      <w:marBottom w:val="0"/>
      <w:divBdr>
        <w:top w:val="none" w:sz="0" w:space="0" w:color="auto"/>
        <w:left w:val="none" w:sz="0" w:space="0" w:color="auto"/>
        <w:bottom w:val="none" w:sz="0" w:space="0" w:color="auto"/>
        <w:right w:val="none" w:sz="0" w:space="0" w:color="auto"/>
      </w:divBdr>
    </w:div>
    <w:div w:id="738093420">
      <w:bodyDiv w:val="1"/>
      <w:marLeft w:val="0"/>
      <w:marRight w:val="0"/>
      <w:marTop w:val="0"/>
      <w:marBottom w:val="0"/>
      <w:divBdr>
        <w:top w:val="none" w:sz="0" w:space="0" w:color="auto"/>
        <w:left w:val="none" w:sz="0" w:space="0" w:color="auto"/>
        <w:bottom w:val="none" w:sz="0" w:space="0" w:color="auto"/>
        <w:right w:val="none" w:sz="0" w:space="0" w:color="auto"/>
      </w:divBdr>
    </w:div>
    <w:div w:id="738094053">
      <w:bodyDiv w:val="1"/>
      <w:marLeft w:val="0"/>
      <w:marRight w:val="0"/>
      <w:marTop w:val="0"/>
      <w:marBottom w:val="0"/>
      <w:divBdr>
        <w:top w:val="none" w:sz="0" w:space="0" w:color="auto"/>
        <w:left w:val="none" w:sz="0" w:space="0" w:color="auto"/>
        <w:bottom w:val="none" w:sz="0" w:space="0" w:color="auto"/>
        <w:right w:val="none" w:sz="0" w:space="0" w:color="auto"/>
      </w:divBdr>
    </w:div>
    <w:div w:id="738098175">
      <w:bodyDiv w:val="1"/>
      <w:marLeft w:val="0"/>
      <w:marRight w:val="0"/>
      <w:marTop w:val="0"/>
      <w:marBottom w:val="0"/>
      <w:divBdr>
        <w:top w:val="none" w:sz="0" w:space="0" w:color="auto"/>
        <w:left w:val="none" w:sz="0" w:space="0" w:color="auto"/>
        <w:bottom w:val="none" w:sz="0" w:space="0" w:color="auto"/>
        <w:right w:val="none" w:sz="0" w:space="0" w:color="auto"/>
      </w:divBdr>
    </w:div>
    <w:div w:id="738137331">
      <w:bodyDiv w:val="1"/>
      <w:marLeft w:val="0"/>
      <w:marRight w:val="0"/>
      <w:marTop w:val="0"/>
      <w:marBottom w:val="0"/>
      <w:divBdr>
        <w:top w:val="none" w:sz="0" w:space="0" w:color="auto"/>
        <w:left w:val="none" w:sz="0" w:space="0" w:color="auto"/>
        <w:bottom w:val="none" w:sz="0" w:space="0" w:color="auto"/>
        <w:right w:val="none" w:sz="0" w:space="0" w:color="auto"/>
      </w:divBdr>
    </w:div>
    <w:div w:id="738671376">
      <w:bodyDiv w:val="1"/>
      <w:marLeft w:val="0"/>
      <w:marRight w:val="0"/>
      <w:marTop w:val="0"/>
      <w:marBottom w:val="0"/>
      <w:divBdr>
        <w:top w:val="none" w:sz="0" w:space="0" w:color="auto"/>
        <w:left w:val="none" w:sz="0" w:space="0" w:color="auto"/>
        <w:bottom w:val="none" w:sz="0" w:space="0" w:color="auto"/>
        <w:right w:val="none" w:sz="0" w:space="0" w:color="auto"/>
      </w:divBdr>
    </w:div>
    <w:div w:id="738745127">
      <w:bodyDiv w:val="1"/>
      <w:marLeft w:val="0"/>
      <w:marRight w:val="0"/>
      <w:marTop w:val="0"/>
      <w:marBottom w:val="0"/>
      <w:divBdr>
        <w:top w:val="none" w:sz="0" w:space="0" w:color="auto"/>
        <w:left w:val="none" w:sz="0" w:space="0" w:color="auto"/>
        <w:bottom w:val="none" w:sz="0" w:space="0" w:color="auto"/>
        <w:right w:val="none" w:sz="0" w:space="0" w:color="auto"/>
      </w:divBdr>
    </w:div>
    <w:div w:id="738745489">
      <w:bodyDiv w:val="1"/>
      <w:marLeft w:val="0"/>
      <w:marRight w:val="0"/>
      <w:marTop w:val="0"/>
      <w:marBottom w:val="0"/>
      <w:divBdr>
        <w:top w:val="none" w:sz="0" w:space="0" w:color="auto"/>
        <w:left w:val="none" w:sz="0" w:space="0" w:color="auto"/>
        <w:bottom w:val="none" w:sz="0" w:space="0" w:color="auto"/>
        <w:right w:val="none" w:sz="0" w:space="0" w:color="auto"/>
      </w:divBdr>
    </w:div>
    <w:div w:id="738748365">
      <w:bodyDiv w:val="1"/>
      <w:marLeft w:val="0"/>
      <w:marRight w:val="0"/>
      <w:marTop w:val="0"/>
      <w:marBottom w:val="0"/>
      <w:divBdr>
        <w:top w:val="none" w:sz="0" w:space="0" w:color="auto"/>
        <w:left w:val="none" w:sz="0" w:space="0" w:color="auto"/>
        <w:bottom w:val="none" w:sz="0" w:space="0" w:color="auto"/>
        <w:right w:val="none" w:sz="0" w:space="0" w:color="auto"/>
      </w:divBdr>
    </w:div>
    <w:div w:id="738788822">
      <w:bodyDiv w:val="1"/>
      <w:marLeft w:val="0"/>
      <w:marRight w:val="0"/>
      <w:marTop w:val="0"/>
      <w:marBottom w:val="0"/>
      <w:divBdr>
        <w:top w:val="none" w:sz="0" w:space="0" w:color="auto"/>
        <w:left w:val="none" w:sz="0" w:space="0" w:color="auto"/>
        <w:bottom w:val="none" w:sz="0" w:space="0" w:color="auto"/>
        <w:right w:val="none" w:sz="0" w:space="0" w:color="auto"/>
      </w:divBdr>
    </w:div>
    <w:div w:id="738865956">
      <w:bodyDiv w:val="1"/>
      <w:marLeft w:val="0"/>
      <w:marRight w:val="0"/>
      <w:marTop w:val="0"/>
      <w:marBottom w:val="0"/>
      <w:divBdr>
        <w:top w:val="none" w:sz="0" w:space="0" w:color="auto"/>
        <w:left w:val="none" w:sz="0" w:space="0" w:color="auto"/>
        <w:bottom w:val="none" w:sz="0" w:space="0" w:color="auto"/>
        <w:right w:val="none" w:sz="0" w:space="0" w:color="auto"/>
      </w:divBdr>
    </w:div>
    <w:div w:id="738941549">
      <w:bodyDiv w:val="1"/>
      <w:marLeft w:val="0"/>
      <w:marRight w:val="0"/>
      <w:marTop w:val="0"/>
      <w:marBottom w:val="0"/>
      <w:divBdr>
        <w:top w:val="none" w:sz="0" w:space="0" w:color="auto"/>
        <w:left w:val="none" w:sz="0" w:space="0" w:color="auto"/>
        <w:bottom w:val="none" w:sz="0" w:space="0" w:color="auto"/>
        <w:right w:val="none" w:sz="0" w:space="0" w:color="auto"/>
      </w:divBdr>
    </w:div>
    <w:div w:id="739180569">
      <w:bodyDiv w:val="1"/>
      <w:marLeft w:val="0"/>
      <w:marRight w:val="0"/>
      <w:marTop w:val="0"/>
      <w:marBottom w:val="0"/>
      <w:divBdr>
        <w:top w:val="none" w:sz="0" w:space="0" w:color="auto"/>
        <w:left w:val="none" w:sz="0" w:space="0" w:color="auto"/>
        <w:bottom w:val="none" w:sz="0" w:space="0" w:color="auto"/>
        <w:right w:val="none" w:sz="0" w:space="0" w:color="auto"/>
      </w:divBdr>
    </w:div>
    <w:div w:id="739521622">
      <w:bodyDiv w:val="1"/>
      <w:marLeft w:val="0"/>
      <w:marRight w:val="0"/>
      <w:marTop w:val="0"/>
      <w:marBottom w:val="0"/>
      <w:divBdr>
        <w:top w:val="none" w:sz="0" w:space="0" w:color="auto"/>
        <w:left w:val="none" w:sz="0" w:space="0" w:color="auto"/>
        <w:bottom w:val="none" w:sz="0" w:space="0" w:color="auto"/>
        <w:right w:val="none" w:sz="0" w:space="0" w:color="auto"/>
      </w:divBdr>
    </w:div>
    <w:div w:id="739602008">
      <w:bodyDiv w:val="1"/>
      <w:marLeft w:val="0"/>
      <w:marRight w:val="0"/>
      <w:marTop w:val="0"/>
      <w:marBottom w:val="0"/>
      <w:divBdr>
        <w:top w:val="none" w:sz="0" w:space="0" w:color="auto"/>
        <w:left w:val="none" w:sz="0" w:space="0" w:color="auto"/>
        <w:bottom w:val="none" w:sz="0" w:space="0" w:color="auto"/>
        <w:right w:val="none" w:sz="0" w:space="0" w:color="auto"/>
      </w:divBdr>
    </w:div>
    <w:div w:id="739671761">
      <w:bodyDiv w:val="1"/>
      <w:marLeft w:val="0"/>
      <w:marRight w:val="0"/>
      <w:marTop w:val="0"/>
      <w:marBottom w:val="0"/>
      <w:divBdr>
        <w:top w:val="none" w:sz="0" w:space="0" w:color="auto"/>
        <w:left w:val="none" w:sz="0" w:space="0" w:color="auto"/>
        <w:bottom w:val="none" w:sz="0" w:space="0" w:color="auto"/>
        <w:right w:val="none" w:sz="0" w:space="0" w:color="auto"/>
      </w:divBdr>
    </w:div>
    <w:div w:id="739713838">
      <w:bodyDiv w:val="1"/>
      <w:marLeft w:val="0"/>
      <w:marRight w:val="0"/>
      <w:marTop w:val="0"/>
      <w:marBottom w:val="0"/>
      <w:divBdr>
        <w:top w:val="none" w:sz="0" w:space="0" w:color="auto"/>
        <w:left w:val="none" w:sz="0" w:space="0" w:color="auto"/>
        <w:bottom w:val="none" w:sz="0" w:space="0" w:color="auto"/>
        <w:right w:val="none" w:sz="0" w:space="0" w:color="auto"/>
      </w:divBdr>
    </w:div>
    <w:div w:id="739985906">
      <w:bodyDiv w:val="1"/>
      <w:marLeft w:val="0"/>
      <w:marRight w:val="0"/>
      <w:marTop w:val="0"/>
      <w:marBottom w:val="0"/>
      <w:divBdr>
        <w:top w:val="none" w:sz="0" w:space="0" w:color="auto"/>
        <w:left w:val="none" w:sz="0" w:space="0" w:color="auto"/>
        <w:bottom w:val="none" w:sz="0" w:space="0" w:color="auto"/>
        <w:right w:val="none" w:sz="0" w:space="0" w:color="auto"/>
      </w:divBdr>
    </w:div>
    <w:div w:id="739987793">
      <w:bodyDiv w:val="1"/>
      <w:marLeft w:val="0"/>
      <w:marRight w:val="0"/>
      <w:marTop w:val="0"/>
      <w:marBottom w:val="0"/>
      <w:divBdr>
        <w:top w:val="none" w:sz="0" w:space="0" w:color="auto"/>
        <w:left w:val="none" w:sz="0" w:space="0" w:color="auto"/>
        <w:bottom w:val="none" w:sz="0" w:space="0" w:color="auto"/>
        <w:right w:val="none" w:sz="0" w:space="0" w:color="auto"/>
      </w:divBdr>
    </w:div>
    <w:div w:id="740175755">
      <w:bodyDiv w:val="1"/>
      <w:marLeft w:val="0"/>
      <w:marRight w:val="0"/>
      <w:marTop w:val="0"/>
      <w:marBottom w:val="0"/>
      <w:divBdr>
        <w:top w:val="none" w:sz="0" w:space="0" w:color="auto"/>
        <w:left w:val="none" w:sz="0" w:space="0" w:color="auto"/>
        <w:bottom w:val="none" w:sz="0" w:space="0" w:color="auto"/>
        <w:right w:val="none" w:sz="0" w:space="0" w:color="auto"/>
      </w:divBdr>
    </w:div>
    <w:div w:id="740252503">
      <w:bodyDiv w:val="1"/>
      <w:marLeft w:val="0"/>
      <w:marRight w:val="0"/>
      <w:marTop w:val="0"/>
      <w:marBottom w:val="0"/>
      <w:divBdr>
        <w:top w:val="none" w:sz="0" w:space="0" w:color="auto"/>
        <w:left w:val="none" w:sz="0" w:space="0" w:color="auto"/>
        <w:bottom w:val="none" w:sz="0" w:space="0" w:color="auto"/>
        <w:right w:val="none" w:sz="0" w:space="0" w:color="auto"/>
      </w:divBdr>
    </w:div>
    <w:div w:id="740757067">
      <w:bodyDiv w:val="1"/>
      <w:marLeft w:val="0"/>
      <w:marRight w:val="0"/>
      <w:marTop w:val="0"/>
      <w:marBottom w:val="0"/>
      <w:divBdr>
        <w:top w:val="none" w:sz="0" w:space="0" w:color="auto"/>
        <w:left w:val="none" w:sz="0" w:space="0" w:color="auto"/>
        <w:bottom w:val="none" w:sz="0" w:space="0" w:color="auto"/>
        <w:right w:val="none" w:sz="0" w:space="0" w:color="auto"/>
      </w:divBdr>
    </w:div>
    <w:div w:id="741179311">
      <w:bodyDiv w:val="1"/>
      <w:marLeft w:val="0"/>
      <w:marRight w:val="0"/>
      <w:marTop w:val="0"/>
      <w:marBottom w:val="0"/>
      <w:divBdr>
        <w:top w:val="none" w:sz="0" w:space="0" w:color="auto"/>
        <w:left w:val="none" w:sz="0" w:space="0" w:color="auto"/>
        <w:bottom w:val="none" w:sz="0" w:space="0" w:color="auto"/>
        <w:right w:val="none" w:sz="0" w:space="0" w:color="auto"/>
      </w:divBdr>
    </w:div>
    <w:div w:id="741218452">
      <w:bodyDiv w:val="1"/>
      <w:marLeft w:val="0"/>
      <w:marRight w:val="0"/>
      <w:marTop w:val="0"/>
      <w:marBottom w:val="0"/>
      <w:divBdr>
        <w:top w:val="none" w:sz="0" w:space="0" w:color="auto"/>
        <w:left w:val="none" w:sz="0" w:space="0" w:color="auto"/>
        <w:bottom w:val="none" w:sz="0" w:space="0" w:color="auto"/>
        <w:right w:val="none" w:sz="0" w:space="0" w:color="auto"/>
      </w:divBdr>
    </w:div>
    <w:div w:id="741568075">
      <w:bodyDiv w:val="1"/>
      <w:marLeft w:val="0"/>
      <w:marRight w:val="0"/>
      <w:marTop w:val="0"/>
      <w:marBottom w:val="0"/>
      <w:divBdr>
        <w:top w:val="none" w:sz="0" w:space="0" w:color="auto"/>
        <w:left w:val="none" w:sz="0" w:space="0" w:color="auto"/>
        <w:bottom w:val="none" w:sz="0" w:space="0" w:color="auto"/>
        <w:right w:val="none" w:sz="0" w:space="0" w:color="auto"/>
      </w:divBdr>
    </w:div>
    <w:div w:id="741681456">
      <w:bodyDiv w:val="1"/>
      <w:marLeft w:val="0"/>
      <w:marRight w:val="0"/>
      <w:marTop w:val="0"/>
      <w:marBottom w:val="0"/>
      <w:divBdr>
        <w:top w:val="none" w:sz="0" w:space="0" w:color="auto"/>
        <w:left w:val="none" w:sz="0" w:space="0" w:color="auto"/>
        <w:bottom w:val="none" w:sz="0" w:space="0" w:color="auto"/>
        <w:right w:val="none" w:sz="0" w:space="0" w:color="auto"/>
      </w:divBdr>
    </w:div>
    <w:div w:id="741833193">
      <w:bodyDiv w:val="1"/>
      <w:marLeft w:val="0"/>
      <w:marRight w:val="0"/>
      <w:marTop w:val="0"/>
      <w:marBottom w:val="0"/>
      <w:divBdr>
        <w:top w:val="none" w:sz="0" w:space="0" w:color="auto"/>
        <w:left w:val="none" w:sz="0" w:space="0" w:color="auto"/>
        <w:bottom w:val="none" w:sz="0" w:space="0" w:color="auto"/>
        <w:right w:val="none" w:sz="0" w:space="0" w:color="auto"/>
      </w:divBdr>
    </w:div>
    <w:div w:id="741945919">
      <w:bodyDiv w:val="1"/>
      <w:marLeft w:val="0"/>
      <w:marRight w:val="0"/>
      <w:marTop w:val="0"/>
      <w:marBottom w:val="0"/>
      <w:divBdr>
        <w:top w:val="none" w:sz="0" w:space="0" w:color="auto"/>
        <w:left w:val="none" w:sz="0" w:space="0" w:color="auto"/>
        <w:bottom w:val="none" w:sz="0" w:space="0" w:color="auto"/>
        <w:right w:val="none" w:sz="0" w:space="0" w:color="auto"/>
      </w:divBdr>
    </w:div>
    <w:div w:id="742096269">
      <w:bodyDiv w:val="1"/>
      <w:marLeft w:val="0"/>
      <w:marRight w:val="0"/>
      <w:marTop w:val="0"/>
      <w:marBottom w:val="0"/>
      <w:divBdr>
        <w:top w:val="none" w:sz="0" w:space="0" w:color="auto"/>
        <w:left w:val="none" w:sz="0" w:space="0" w:color="auto"/>
        <w:bottom w:val="none" w:sz="0" w:space="0" w:color="auto"/>
        <w:right w:val="none" w:sz="0" w:space="0" w:color="auto"/>
      </w:divBdr>
    </w:div>
    <w:div w:id="742413276">
      <w:bodyDiv w:val="1"/>
      <w:marLeft w:val="0"/>
      <w:marRight w:val="0"/>
      <w:marTop w:val="0"/>
      <w:marBottom w:val="0"/>
      <w:divBdr>
        <w:top w:val="none" w:sz="0" w:space="0" w:color="auto"/>
        <w:left w:val="none" w:sz="0" w:space="0" w:color="auto"/>
        <w:bottom w:val="none" w:sz="0" w:space="0" w:color="auto"/>
        <w:right w:val="none" w:sz="0" w:space="0" w:color="auto"/>
      </w:divBdr>
    </w:div>
    <w:div w:id="742677616">
      <w:bodyDiv w:val="1"/>
      <w:marLeft w:val="0"/>
      <w:marRight w:val="0"/>
      <w:marTop w:val="0"/>
      <w:marBottom w:val="0"/>
      <w:divBdr>
        <w:top w:val="none" w:sz="0" w:space="0" w:color="auto"/>
        <w:left w:val="none" w:sz="0" w:space="0" w:color="auto"/>
        <w:bottom w:val="none" w:sz="0" w:space="0" w:color="auto"/>
        <w:right w:val="none" w:sz="0" w:space="0" w:color="auto"/>
      </w:divBdr>
    </w:div>
    <w:div w:id="742726330">
      <w:bodyDiv w:val="1"/>
      <w:marLeft w:val="0"/>
      <w:marRight w:val="0"/>
      <w:marTop w:val="0"/>
      <w:marBottom w:val="0"/>
      <w:divBdr>
        <w:top w:val="none" w:sz="0" w:space="0" w:color="auto"/>
        <w:left w:val="none" w:sz="0" w:space="0" w:color="auto"/>
        <w:bottom w:val="none" w:sz="0" w:space="0" w:color="auto"/>
        <w:right w:val="none" w:sz="0" w:space="0" w:color="auto"/>
      </w:divBdr>
    </w:div>
    <w:div w:id="742878103">
      <w:bodyDiv w:val="1"/>
      <w:marLeft w:val="0"/>
      <w:marRight w:val="0"/>
      <w:marTop w:val="0"/>
      <w:marBottom w:val="0"/>
      <w:divBdr>
        <w:top w:val="none" w:sz="0" w:space="0" w:color="auto"/>
        <w:left w:val="none" w:sz="0" w:space="0" w:color="auto"/>
        <w:bottom w:val="none" w:sz="0" w:space="0" w:color="auto"/>
        <w:right w:val="none" w:sz="0" w:space="0" w:color="auto"/>
      </w:divBdr>
    </w:div>
    <w:div w:id="743187661">
      <w:bodyDiv w:val="1"/>
      <w:marLeft w:val="0"/>
      <w:marRight w:val="0"/>
      <w:marTop w:val="0"/>
      <w:marBottom w:val="0"/>
      <w:divBdr>
        <w:top w:val="none" w:sz="0" w:space="0" w:color="auto"/>
        <w:left w:val="none" w:sz="0" w:space="0" w:color="auto"/>
        <w:bottom w:val="none" w:sz="0" w:space="0" w:color="auto"/>
        <w:right w:val="none" w:sz="0" w:space="0" w:color="auto"/>
      </w:divBdr>
    </w:div>
    <w:div w:id="743449409">
      <w:bodyDiv w:val="1"/>
      <w:marLeft w:val="0"/>
      <w:marRight w:val="0"/>
      <w:marTop w:val="0"/>
      <w:marBottom w:val="0"/>
      <w:divBdr>
        <w:top w:val="none" w:sz="0" w:space="0" w:color="auto"/>
        <w:left w:val="none" w:sz="0" w:space="0" w:color="auto"/>
        <w:bottom w:val="none" w:sz="0" w:space="0" w:color="auto"/>
        <w:right w:val="none" w:sz="0" w:space="0" w:color="auto"/>
      </w:divBdr>
    </w:div>
    <w:div w:id="743797862">
      <w:bodyDiv w:val="1"/>
      <w:marLeft w:val="0"/>
      <w:marRight w:val="0"/>
      <w:marTop w:val="0"/>
      <w:marBottom w:val="0"/>
      <w:divBdr>
        <w:top w:val="none" w:sz="0" w:space="0" w:color="auto"/>
        <w:left w:val="none" w:sz="0" w:space="0" w:color="auto"/>
        <w:bottom w:val="none" w:sz="0" w:space="0" w:color="auto"/>
        <w:right w:val="none" w:sz="0" w:space="0" w:color="auto"/>
      </w:divBdr>
    </w:div>
    <w:div w:id="743799268">
      <w:bodyDiv w:val="1"/>
      <w:marLeft w:val="0"/>
      <w:marRight w:val="0"/>
      <w:marTop w:val="0"/>
      <w:marBottom w:val="0"/>
      <w:divBdr>
        <w:top w:val="none" w:sz="0" w:space="0" w:color="auto"/>
        <w:left w:val="none" w:sz="0" w:space="0" w:color="auto"/>
        <w:bottom w:val="none" w:sz="0" w:space="0" w:color="auto"/>
        <w:right w:val="none" w:sz="0" w:space="0" w:color="auto"/>
      </w:divBdr>
    </w:div>
    <w:div w:id="743841435">
      <w:bodyDiv w:val="1"/>
      <w:marLeft w:val="0"/>
      <w:marRight w:val="0"/>
      <w:marTop w:val="0"/>
      <w:marBottom w:val="0"/>
      <w:divBdr>
        <w:top w:val="none" w:sz="0" w:space="0" w:color="auto"/>
        <w:left w:val="none" w:sz="0" w:space="0" w:color="auto"/>
        <w:bottom w:val="none" w:sz="0" w:space="0" w:color="auto"/>
        <w:right w:val="none" w:sz="0" w:space="0" w:color="auto"/>
      </w:divBdr>
    </w:div>
    <w:div w:id="743841608">
      <w:bodyDiv w:val="1"/>
      <w:marLeft w:val="0"/>
      <w:marRight w:val="0"/>
      <w:marTop w:val="0"/>
      <w:marBottom w:val="0"/>
      <w:divBdr>
        <w:top w:val="none" w:sz="0" w:space="0" w:color="auto"/>
        <w:left w:val="none" w:sz="0" w:space="0" w:color="auto"/>
        <w:bottom w:val="none" w:sz="0" w:space="0" w:color="auto"/>
        <w:right w:val="none" w:sz="0" w:space="0" w:color="auto"/>
      </w:divBdr>
    </w:div>
    <w:div w:id="744112876">
      <w:bodyDiv w:val="1"/>
      <w:marLeft w:val="0"/>
      <w:marRight w:val="0"/>
      <w:marTop w:val="0"/>
      <w:marBottom w:val="0"/>
      <w:divBdr>
        <w:top w:val="none" w:sz="0" w:space="0" w:color="auto"/>
        <w:left w:val="none" w:sz="0" w:space="0" w:color="auto"/>
        <w:bottom w:val="none" w:sz="0" w:space="0" w:color="auto"/>
        <w:right w:val="none" w:sz="0" w:space="0" w:color="auto"/>
      </w:divBdr>
    </w:div>
    <w:div w:id="744182225">
      <w:bodyDiv w:val="1"/>
      <w:marLeft w:val="0"/>
      <w:marRight w:val="0"/>
      <w:marTop w:val="0"/>
      <w:marBottom w:val="0"/>
      <w:divBdr>
        <w:top w:val="none" w:sz="0" w:space="0" w:color="auto"/>
        <w:left w:val="none" w:sz="0" w:space="0" w:color="auto"/>
        <w:bottom w:val="none" w:sz="0" w:space="0" w:color="auto"/>
        <w:right w:val="none" w:sz="0" w:space="0" w:color="auto"/>
      </w:divBdr>
    </w:div>
    <w:div w:id="744493752">
      <w:bodyDiv w:val="1"/>
      <w:marLeft w:val="0"/>
      <w:marRight w:val="0"/>
      <w:marTop w:val="0"/>
      <w:marBottom w:val="0"/>
      <w:divBdr>
        <w:top w:val="none" w:sz="0" w:space="0" w:color="auto"/>
        <w:left w:val="none" w:sz="0" w:space="0" w:color="auto"/>
        <w:bottom w:val="none" w:sz="0" w:space="0" w:color="auto"/>
        <w:right w:val="none" w:sz="0" w:space="0" w:color="auto"/>
      </w:divBdr>
    </w:div>
    <w:div w:id="744691886">
      <w:bodyDiv w:val="1"/>
      <w:marLeft w:val="0"/>
      <w:marRight w:val="0"/>
      <w:marTop w:val="0"/>
      <w:marBottom w:val="0"/>
      <w:divBdr>
        <w:top w:val="none" w:sz="0" w:space="0" w:color="auto"/>
        <w:left w:val="none" w:sz="0" w:space="0" w:color="auto"/>
        <w:bottom w:val="none" w:sz="0" w:space="0" w:color="auto"/>
        <w:right w:val="none" w:sz="0" w:space="0" w:color="auto"/>
      </w:divBdr>
    </w:div>
    <w:div w:id="744911236">
      <w:bodyDiv w:val="1"/>
      <w:marLeft w:val="0"/>
      <w:marRight w:val="0"/>
      <w:marTop w:val="0"/>
      <w:marBottom w:val="0"/>
      <w:divBdr>
        <w:top w:val="none" w:sz="0" w:space="0" w:color="auto"/>
        <w:left w:val="none" w:sz="0" w:space="0" w:color="auto"/>
        <w:bottom w:val="none" w:sz="0" w:space="0" w:color="auto"/>
        <w:right w:val="none" w:sz="0" w:space="0" w:color="auto"/>
      </w:divBdr>
    </w:div>
    <w:div w:id="744953148">
      <w:bodyDiv w:val="1"/>
      <w:marLeft w:val="0"/>
      <w:marRight w:val="0"/>
      <w:marTop w:val="0"/>
      <w:marBottom w:val="0"/>
      <w:divBdr>
        <w:top w:val="none" w:sz="0" w:space="0" w:color="auto"/>
        <w:left w:val="none" w:sz="0" w:space="0" w:color="auto"/>
        <w:bottom w:val="none" w:sz="0" w:space="0" w:color="auto"/>
        <w:right w:val="none" w:sz="0" w:space="0" w:color="auto"/>
      </w:divBdr>
    </w:div>
    <w:div w:id="745223364">
      <w:bodyDiv w:val="1"/>
      <w:marLeft w:val="0"/>
      <w:marRight w:val="0"/>
      <w:marTop w:val="0"/>
      <w:marBottom w:val="0"/>
      <w:divBdr>
        <w:top w:val="none" w:sz="0" w:space="0" w:color="auto"/>
        <w:left w:val="none" w:sz="0" w:space="0" w:color="auto"/>
        <w:bottom w:val="none" w:sz="0" w:space="0" w:color="auto"/>
        <w:right w:val="none" w:sz="0" w:space="0" w:color="auto"/>
      </w:divBdr>
    </w:div>
    <w:div w:id="745229306">
      <w:bodyDiv w:val="1"/>
      <w:marLeft w:val="0"/>
      <w:marRight w:val="0"/>
      <w:marTop w:val="0"/>
      <w:marBottom w:val="0"/>
      <w:divBdr>
        <w:top w:val="none" w:sz="0" w:space="0" w:color="auto"/>
        <w:left w:val="none" w:sz="0" w:space="0" w:color="auto"/>
        <w:bottom w:val="none" w:sz="0" w:space="0" w:color="auto"/>
        <w:right w:val="none" w:sz="0" w:space="0" w:color="auto"/>
      </w:divBdr>
    </w:div>
    <w:div w:id="745345391">
      <w:bodyDiv w:val="1"/>
      <w:marLeft w:val="0"/>
      <w:marRight w:val="0"/>
      <w:marTop w:val="0"/>
      <w:marBottom w:val="0"/>
      <w:divBdr>
        <w:top w:val="none" w:sz="0" w:space="0" w:color="auto"/>
        <w:left w:val="none" w:sz="0" w:space="0" w:color="auto"/>
        <w:bottom w:val="none" w:sz="0" w:space="0" w:color="auto"/>
        <w:right w:val="none" w:sz="0" w:space="0" w:color="auto"/>
      </w:divBdr>
    </w:div>
    <w:div w:id="745422715">
      <w:bodyDiv w:val="1"/>
      <w:marLeft w:val="0"/>
      <w:marRight w:val="0"/>
      <w:marTop w:val="0"/>
      <w:marBottom w:val="0"/>
      <w:divBdr>
        <w:top w:val="none" w:sz="0" w:space="0" w:color="auto"/>
        <w:left w:val="none" w:sz="0" w:space="0" w:color="auto"/>
        <w:bottom w:val="none" w:sz="0" w:space="0" w:color="auto"/>
        <w:right w:val="none" w:sz="0" w:space="0" w:color="auto"/>
      </w:divBdr>
    </w:div>
    <w:div w:id="745684948">
      <w:bodyDiv w:val="1"/>
      <w:marLeft w:val="0"/>
      <w:marRight w:val="0"/>
      <w:marTop w:val="0"/>
      <w:marBottom w:val="0"/>
      <w:divBdr>
        <w:top w:val="none" w:sz="0" w:space="0" w:color="auto"/>
        <w:left w:val="none" w:sz="0" w:space="0" w:color="auto"/>
        <w:bottom w:val="none" w:sz="0" w:space="0" w:color="auto"/>
        <w:right w:val="none" w:sz="0" w:space="0" w:color="auto"/>
      </w:divBdr>
    </w:div>
    <w:div w:id="745688975">
      <w:bodyDiv w:val="1"/>
      <w:marLeft w:val="0"/>
      <w:marRight w:val="0"/>
      <w:marTop w:val="0"/>
      <w:marBottom w:val="0"/>
      <w:divBdr>
        <w:top w:val="none" w:sz="0" w:space="0" w:color="auto"/>
        <w:left w:val="none" w:sz="0" w:space="0" w:color="auto"/>
        <w:bottom w:val="none" w:sz="0" w:space="0" w:color="auto"/>
        <w:right w:val="none" w:sz="0" w:space="0" w:color="auto"/>
      </w:divBdr>
    </w:div>
    <w:div w:id="745877159">
      <w:bodyDiv w:val="1"/>
      <w:marLeft w:val="0"/>
      <w:marRight w:val="0"/>
      <w:marTop w:val="0"/>
      <w:marBottom w:val="0"/>
      <w:divBdr>
        <w:top w:val="none" w:sz="0" w:space="0" w:color="auto"/>
        <w:left w:val="none" w:sz="0" w:space="0" w:color="auto"/>
        <w:bottom w:val="none" w:sz="0" w:space="0" w:color="auto"/>
        <w:right w:val="none" w:sz="0" w:space="0" w:color="auto"/>
      </w:divBdr>
    </w:div>
    <w:div w:id="745996427">
      <w:bodyDiv w:val="1"/>
      <w:marLeft w:val="0"/>
      <w:marRight w:val="0"/>
      <w:marTop w:val="0"/>
      <w:marBottom w:val="0"/>
      <w:divBdr>
        <w:top w:val="none" w:sz="0" w:space="0" w:color="auto"/>
        <w:left w:val="none" w:sz="0" w:space="0" w:color="auto"/>
        <w:bottom w:val="none" w:sz="0" w:space="0" w:color="auto"/>
        <w:right w:val="none" w:sz="0" w:space="0" w:color="auto"/>
      </w:divBdr>
    </w:div>
    <w:div w:id="746003484">
      <w:bodyDiv w:val="1"/>
      <w:marLeft w:val="0"/>
      <w:marRight w:val="0"/>
      <w:marTop w:val="0"/>
      <w:marBottom w:val="0"/>
      <w:divBdr>
        <w:top w:val="none" w:sz="0" w:space="0" w:color="auto"/>
        <w:left w:val="none" w:sz="0" w:space="0" w:color="auto"/>
        <w:bottom w:val="none" w:sz="0" w:space="0" w:color="auto"/>
        <w:right w:val="none" w:sz="0" w:space="0" w:color="auto"/>
      </w:divBdr>
    </w:div>
    <w:div w:id="746197661">
      <w:bodyDiv w:val="1"/>
      <w:marLeft w:val="0"/>
      <w:marRight w:val="0"/>
      <w:marTop w:val="0"/>
      <w:marBottom w:val="0"/>
      <w:divBdr>
        <w:top w:val="none" w:sz="0" w:space="0" w:color="auto"/>
        <w:left w:val="none" w:sz="0" w:space="0" w:color="auto"/>
        <w:bottom w:val="none" w:sz="0" w:space="0" w:color="auto"/>
        <w:right w:val="none" w:sz="0" w:space="0" w:color="auto"/>
      </w:divBdr>
    </w:div>
    <w:div w:id="746342423">
      <w:bodyDiv w:val="1"/>
      <w:marLeft w:val="0"/>
      <w:marRight w:val="0"/>
      <w:marTop w:val="0"/>
      <w:marBottom w:val="0"/>
      <w:divBdr>
        <w:top w:val="none" w:sz="0" w:space="0" w:color="auto"/>
        <w:left w:val="none" w:sz="0" w:space="0" w:color="auto"/>
        <w:bottom w:val="none" w:sz="0" w:space="0" w:color="auto"/>
        <w:right w:val="none" w:sz="0" w:space="0" w:color="auto"/>
      </w:divBdr>
    </w:div>
    <w:div w:id="746609075">
      <w:bodyDiv w:val="1"/>
      <w:marLeft w:val="0"/>
      <w:marRight w:val="0"/>
      <w:marTop w:val="0"/>
      <w:marBottom w:val="0"/>
      <w:divBdr>
        <w:top w:val="none" w:sz="0" w:space="0" w:color="auto"/>
        <w:left w:val="none" w:sz="0" w:space="0" w:color="auto"/>
        <w:bottom w:val="none" w:sz="0" w:space="0" w:color="auto"/>
        <w:right w:val="none" w:sz="0" w:space="0" w:color="auto"/>
      </w:divBdr>
    </w:div>
    <w:div w:id="746880183">
      <w:bodyDiv w:val="1"/>
      <w:marLeft w:val="0"/>
      <w:marRight w:val="0"/>
      <w:marTop w:val="0"/>
      <w:marBottom w:val="0"/>
      <w:divBdr>
        <w:top w:val="none" w:sz="0" w:space="0" w:color="auto"/>
        <w:left w:val="none" w:sz="0" w:space="0" w:color="auto"/>
        <w:bottom w:val="none" w:sz="0" w:space="0" w:color="auto"/>
        <w:right w:val="none" w:sz="0" w:space="0" w:color="auto"/>
      </w:divBdr>
    </w:div>
    <w:div w:id="746994658">
      <w:bodyDiv w:val="1"/>
      <w:marLeft w:val="0"/>
      <w:marRight w:val="0"/>
      <w:marTop w:val="0"/>
      <w:marBottom w:val="0"/>
      <w:divBdr>
        <w:top w:val="none" w:sz="0" w:space="0" w:color="auto"/>
        <w:left w:val="none" w:sz="0" w:space="0" w:color="auto"/>
        <w:bottom w:val="none" w:sz="0" w:space="0" w:color="auto"/>
        <w:right w:val="none" w:sz="0" w:space="0" w:color="auto"/>
      </w:divBdr>
    </w:div>
    <w:div w:id="746998682">
      <w:bodyDiv w:val="1"/>
      <w:marLeft w:val="0"/>
      <w:marRight w:val="0"/>
      <w:marTop w:val="0"/>
      <w:marBottom w:val="0"/>
      <w:divBdr>
        <w:top w:val="none" w:sz="0" w:space="0" w:color="auto"/>
        <w:left w:val="none" w:sz="0" w:space="0" w:color="auto"/>
        <w:bottom w:val="none" w:sz="0" w:space="0" w:color="auto"/>
        <w:right w:val="none" w:sz="0" w:space="0" w:color="auto"/>
      </w:divBdr>
    </w:div>
    <w:div w:id="747072125">
      <w:bodyDiv w:val="1"/>
      <w:marLeft w:val="0"/>
      <w:marRight w:val="0"/>
      <w:marTop w:val="0"/>
      <w:marBottom w:val="0"/>
      <w:divBdr>
        <w:top w:val="none" w:sz="0" w:space="0" w:color="auto"/>
        <w:left w:val="none" w:sz="0" w:space="0" w:color="auto"/>
        <w:bottom w:val="none" w:sz="0" w:space="0" w:color="auto"/>
        <w:right w:val="none" w:sz="0" w:space="0" w:color="auto"/>
      </w:divBdr>
    </w:div>
    <w:div w:id="747385367">
      <w:bodyDiv w:val="1"/>
      <w:marLeft w:val="0"/>
      <w:marRight w:val="0"/>
      <w:marTop w:val="0"/>
      <w:marBottom w:val="0"/>
      <w:divBdr>
        <w:top w:val="none" w:sz="0" w:space="0" w:color="auto"/>
        <w:left w:val="none" w:sz="0" w:space="0" w:color="auto"/>
        <w:bottom w:val="none" w:sz="0" w:space="0" w:color="auto"/>
        <w:right w:val="none" w:sz="0" w:space="0" w:color="auto"/>
      </w:divBdr>
    </w:div>
    <w:div w:id="747506443">
      <w:bodyDiv w:val="1"/>
      <w:marLeft w:val="0"/>
      <w:marRight w:val="0"/>
      <w:marTop w:val="0"/>
      <w:marBottom w:val="0"/>
      <w:divBdr>
        <w:top w:val="none" w:sz="0" w:space="0" w:color="auto"/>
        <w:left w:val="none" w:sz="0" w:space="0" w:color="auto"/>
        <w:bottom w:val="none" w:sz="0" w:space="0" w:color="auto"/>
        <w:right w:val="none" w:sz="0" w:space="0" w:color="auto"/>
      </w:divBdr>
    </w:div>
    <w:div w:id="747848380">
      <w:bodyDiv w:val="1"/>
      <w:marLeft w:val="0"/>
      <w:marRight w:val="0"/>
      <w:marTop w:val="0"/>
      <w:marBottom w:val="0"/>
      <w:divBdr>
        <w:top w:val="none" w:sz="0" w:space="0" w:color="auto"/>
        <w:left w:val="none" w:sz="0" w:space="0" w:color="auto"/>
        <w:bottom w:val="none" w:sz="0" w:space="0" w:color="auto"/>
        <w:right w:val="none" w:sz="0" w:space="0" w:color="auto"/>
      </w:divBdr>
    </w:div>
    <w:div w:id="748234477">
      <w:bodyDiv w:val="1"/>
      <w:marLeft w:val="0"/>
      <w:marRight w:val="0"/>
      <w:marTop w:val="0"/>
      <w:marBottom w:val="0"/>
      <w:divBdr>
        <w:top w:val="none" w:sz="0" w:space="0" w:color="auto"/>
        <w:left w:val="none" w:sz="0" w:space="0" w:color="auto"/>
        <w:bottom w:val="none" w:sz="0" w:space="0" w:color="auto"/>
        <w:right w:val="none" w:sz="0" w:space="0" w:color="auto"/>
      </w:divBdr>
    </w:div>
    <w:div w:id="748381875">
      <w:bodyDiv w:val="1"/>
      <w:marLeft w:val="0"/>
      <w:marRight w:val="0"/>
      <w:marTop w:val="0"/>
      <w:marBottom w:val="0"/>
      <w:divBdr>
        <w:top w:val="none" w:sz="0" w:space="0" w:color="auto"/>
        <w:left w:val="none" w:sz="0" w:space="0" w:color="auto"/>
        <w:bottom w:val="none" w:sz="0" w:space="0" w:color="auto"/>
        <w:right w:val="none" w:sz="0" w:space="0" w:color="auto"/>
      </w:divBdr>
    </w:div>
    <w:div w:id="748431739">
      <w:bodyDiv w:val="1"/>
      <w:marLeft w:val="0"/>
      <w:marRight w:val="0"/>
      <w:marTop w:val="0"/>
      <w:marBottom w:val="0"/>
      <w:divBdr>
        <w:top w:val="none" w:sz="0" w:space="0" w:color="auto"/>
        <w:left w:val="none" w:sz="0" w:space="0" w:color="auto"/>
        <w:bottom w:val="none" w:sz="0" w:space="0" w:color="auto"/>
        <w:right w:val="none" w:sz="0" w:space="0" w:color="auto"/>
      </w:divBdr>
    </w:div>
    <w:div w:id="749082368">
      <w:bodyDiv w:val="1"/>
      <w:marLeft w:val="0"/>
      <w:marRight w:val="0"/>
      <w:marTop w:val="0"/>
      <w:marBottom w:val="0"/>
      <w:divBdr>
        <w:top w:val="none" w:sz="0" w:space="0" w:color="auto"/>
        <w:left w:val="none" w:sz="0" w:space="0" w:color="auto"/>
        <w:bottom w:val="none" w:sz="0" w:space="0" w:color="auto"/>
        <w:right w:val="none" w:sz="0" w:space="0" w:color="auto"/>
      </w:divBdr>
    </w:div>
    <w:div w:id="749153803">
      <w:bodyDiv w:val="1"/>
      <w:marLeft w:val="0"/>
      <w:marRight w:val="0"/>
      <w:marTop w:val="0"/>
      <w:marBottom w:val="0"/>
      <w:divBdr>
        <w:top w:val="none" w:sz="0" w:space="0" w:color="auto"/>
        <w:left w:val="none" w:sz="0" w:space="0" w:color="auto"/>
        <w:bottom w:val="none" w:sz="0" w:space="0" w:color="auto"/>
        <w:right w:val="none" w:sz="0" w:space="0" w:color="auto"/>
      </w:divBdr>
    </w:div>
    <w:div w:id="749545245">
      <w:bodyDiv w:val="1"/>
      <w:marLeft w:val="0"/>
      <w:marRight w:val="0"/>
      <w:marTop w:val="0"/>
      <w:marBottom w:val="0"/>
      <w:divBdr>
        <w:top w:val="none" w:sz="0" w:space="0" w:color="auto"/>
        <w:left w:val="none" w:sz="0" w:space="0" w:color="auto"/>
        <w:bottom w:val="none" w:sz="0" w:space="0" w:color="auto"/>
        <w:right w:val="none" w:sz="0" w:space="0" w:color="auto"/>
      </w:divBdr>
    </w:div>
    <w:div w:id="749693373">
      <w:bodyDiv w:val="1"/>
      <w:marLeft w:val="0"/>
      <w:marRight w:val="0"/>
      <w:marTop w:val="0"/>
      <w:marBottom w:val="0"/>
      <w:divBdr>
        <w:top w:val="none" w:sz="0" w:space="0" w:color="auto"/>
        <w:left w:val="none" w:sz="0" w:space="0" w:color="auto"/>
        <w:bottom w:val="none" w:sz="0" w:space="0" w:color="auto"/>
        <w:right w:val="none" w:sz="0" w:space="0" w:color="auto"/>
      </w:divBdr>
    </w:div>
    <w:div w:id="749742661">
      <w:bodyDiv w:val="1"/>
      <w:marLeft w:val="0"/>
      <w:marRight w:val="0"/>
      <w:marTop w:val="0"/>
      <w:marBottom w:val="0"/>
      <w:divBdr>
        <w:top w:val="none" w:sz="0" w:space="0" w:color="auto"/>
        <w:left w:val="none" w:sz="0" w:space="0" w:color="auto"/>
        <w:bottom w:val="none" w:sz="0" w:space="0" w:color="auto"/>
        <w:right w:val="none" w:sz="0" w:space="0" w:color="auto"/>
      </w:divBdr>
    </w:div>
    <w:div w:id="749887945">
      <w:bodyDiv w:val="1"/>
      <w:marLeft w:val="0"/>
      <w:marRight w:val="0"/>
      <w:marTop w:val="0"/>
      <w:marBottom w:val="0"/>
      <w:divBdr>
        <w:top w:val="none" w:sz="0" w:space="0" w:color="auto"/>
        <w:left w:val="none" w:sz="0" w:space="0" w:color="auto"/>
        <w:bottom w:val="none" w:sz="0" w:space="0" w:color="auto"/>
        <w:right w:val="none" w:sz="0" w:space="0" w:color="auto"/>
      </w:divBdr>
    </w:div>
    <w:div w:id="749889797">
      <w:bodyDiv w:val="1"/>
      <w:marLeft w:val="0"/>
      <w:marRight w:val="0"/>
      <w:marTop w:val="0"/>
      <w:marBottom w:val="0"/>
      <w:divBdr>
        <w:top w:val="none" w:sz="0" w:space="0" w:color="auto"/>
        <w:left w:val="none" w:sz="0" w:space="0" w:color="auto"/>
        <w:bottom w:val="none" w:sz="0" w:space="0" w:color="auto"/>
        <w:right w:val="none" w:sz="0" w:space="0" w:color="auto"/>
      </w:divBdr>
    </w:div>
    <w:div w:id="750155204">
      <w:bodyDiv w:val="1"/>
      <w:marLeft w:val="0"/>
      <w:marRight w:val="0"/>
      <w:marTop w:val="0"/>
      <w:marBottom w:val="0"/>
      <w:divBdr>
        <w:top w:val="none" w:sz="0" w:space="0" w:color="auto"/>
        <w:left w:val="none" w:sz="0" w:space="0" w:color="auto"/>
        <w:bottom w:val="none" w:sz="0" w:space="0" w:color="auto"/>
        <w:right w:val="none" w:sz="0" w:space="0" w:color="auto"/>
      </w:divBdr>
    </w:div>
    <w:div w:id="750464513">
      <w:bodyDiv w:val="1"/>
      <w:marLeft w:val="0"/>
      <w:marRight w:val="0"/>
      <w:marTop w:val="0"/>
      <w:marBottom w:val="0"/>
      <w:divBdr>
        <w:top w:val="none" w:sz="0" w:space="0" w:color="auto"/>
        <w:left w:val="none" w:sz="0" w:space="0" w:color="auto"/>
        <w:bottom w:val="none" w:sz="0" w:space="0" w:color="auto"/>
        <w:right w:val="none" w:sz="0" w:space="0" w:color="auto"/>
      </w:divBdr>
    </w:div>
    <w:div w:id="750588661">
      <w:bodyDiv w:val="1"/>
      <w:marLeft w:val="0"/>
      <w:marRight w:val="0"/>
      <w:marTop w:val="0"/>
      <w:marBottom w:val="0"/>
      <w:divBdr>
        <w:top w:val="none" w:sz="0" w:space="0" w:color="auto"/>
        <w:left w:val="none" w:sz="0" w:space="0" w:color="auto"/>
        <w:bottom w:val="none" w:sz="0" w:space="0" w:color="auto"/>
        <w:right w:val="none" w:sz="0" w:space="0" w:color="auto"/>
      </w:divBdr>
    </w:div>
    <w:div w:id="750665322">
      <w:bodyDiv w:val="1"/>
      <w:marLeft w:val="0"/>
      <w:marRight w:val="0"/>
      <w:marTop w:val="0"/>
      <w:marBottom w:val="0"/>
      <w:divBdr>
        <w:top w:val="none" w:sz="0" w:space="0" w:color="auto"/>
        <w:left w:val="none" w:sz="0" w:space="0" w:color="auto"/>
        <w:bottom w:val="none" w:sz="0" w:space="0" w:color="auto"/>
        <w:right w:val="none" w:sz="0" w:space="0" w:color="auto"/>
      </w:divBdr>
    </w:div>
    <w:div w:id="751052889">
      <w:bodyDiv w:val="1"/>
      <w:marLeft w:val="0"/>
      <w:marRight w:val="0"/>
      <w:marTop w:val="0"/>
      <w:marBottom w:val="0"/>
      <w:divBdr>
        <w:top w:val="none" w:sz="0" w:space="0" w:color="auto"/>
        <w:left w:val="none" w:sz="0" w:space="0" w:color="auto"/>
        <w:bottom w:val="none" w:sz="0" w:space="0" w:color="auto"/>
        <w:right w:val="none" w:sz="0" w:space="0" w:color="auto"/>
      </w:divBdr>
    </w:div>
    <w:div w:id="751776070">
      <w:bodyDiv w:val="1"/>
      <w:marLeft w:val="0"/>
      <w:marRight w:val="0"/>
      <w:marTop w:val="0"/>
      <w:marBottom w:val="0"/>
      <w:divBdr>
        <w:top w:val="none" w:sz="0" w:space="0" w:color="auto"/>
        <w:left w:val="none" w:sz="0" w:space="0" w:color="auto"/>
        <w:bottom w:val="none" w:sz="0" w:space="0" w:color="auto"/>
        <w:right w:val="none" w:sz="0" w:space="0" w:color="auto"/>
      </w:divBdr>
    </w:div>
    <w:div w:id="751971524">
      <w:bodyDiv w:val="1"/>
      <w:marLeft w:val="0"/>
      <w:marRight w:val="0"/>
      <w:marTop w:val="0"/>
      <w:marBottom w:val="0"/>
      <w:divBdr>
        <w:top w:val="none" w:sz="0" w:space="0" w:color="auto"/>
        <w:left w:val="none" w:sz="0" w:space="0" w:color="auto"/>
        <w:bottom w:val="none" w:sz="0" w:space="0" w:color="auto"/>
        <w:right w:val="none" w:sz="0" w:space="0" w:color="auto"/>
      </w:divBdr>
    </w:div>
    <w:div w:id="751974967">
      <w:bodyDiv w:val="1"/>
      <w:marLeft w:val="0"/>
      <w:marRight w:val="0"/>
      <w:marTop w:val="0"/>
      <w:marBottom w:val="0"/>
      <w:divBdr>
        <w:top w:val="none" w:sz="0" w:space="0" w:color="auto"/>
        <w:left w:val="none" w:sz="0" w:space="0" w:color="auto"/>
        <w:bottom w:val="none" w:sz="0" w:space="0" w:color="auto"/>
        <w:right w:val="none" w:sz="0" w:space="0" w:color="auto"/>
      </w:divBdr>
    </w:div>
    <w:div w:id="752118161">
      <w:bodyDiv w:val="1"/>
      <w:marLeft w:val="0"/>
      <w:marRight w:val="0"/>
      <w:marTop w:val="0"/>
      <w:marBottom w:val="0"/>
      <w:divBdr>
        <w:top w:val="none" w:sz="0" w:space="0" w:color="auto"/>
        <w:left w:val="none" w:sz="0" w:space="0" w:color="auto"/>
        <w:bottom w:val="none" w:sz="0" w:space="0" w:color="auto"/>
        <w:right w:val="none" w:sz="0" w:space="0" w:color="auto"/>
      </w:divBdr>
    </w:div>
    <w:div w:id="752245094">
      <w:bodyDiv w:val="1"/>
      <w:marLeft w:val="0"/>
      <w:marRight w:val="0"/>
      <w:marTop w:val="0"/>
      <w:marBottom w:val="0"/>
      <w:divBdr>
        <w:top w:val="none" w:sz="0" w:space="0" w:color="auto"/>
        <w:left w:val="none" w:sz="0" w:space="0" w:color="auto"/>
        <w:bottom w:val="none" w:sz="0" w:space="0" w:color="auto"/>
        <w:right w:val="none" w:sz="0" w:space="0" w:color="auto"/>
      </w:divBdr>
    </w:div>
    <w:div w:id="752314282">
      <w:bodyDiv w:val="1"/>
      <w:marLeft w:val="0"/>
      <w:marRight w:val="0"/>
      <w:marTop w:val="0"/>
      <w:marBottom w:val="0"/>
      <w:divBdr>
        <w:top w:val="none" w:sz="0" w:space="0" w:color="auto"/>
        <w:left w:val="none" w:sz="0" w:space="0" w:color="auto"/>
        <w:bottom w:val="none" w:sz="0" w:space="0" w:color="auto"/>
        <w:right w:val="none" w:sz="0" w:space="0" w:color="auto"/>
      </w:divBdr>
    </w:div>
    <w:div w:id="752318045">
      <w:bodyDiv w:val="1"/>
      <w:marLeft w:val="0"/>
      <w:marRight w:val="0"/>
      <w:marTop w:val="0"/>
      <w:marBottom w:val="0"/>
      <w:divBdr>
        <w:top w:val="none" w:sz="0" w:space="0" w:color="auto"/>
        <w:left w:val="none" w:sz="0" w:space="0" w:color="auto"/>
        <w:bottom w:val="none" w:sz="0" w:space="0" w:color="auto"/>
        <w:right w:val="none" w:sz="0" w:space="0" w:color="auto"/>
      </w:divBdr>
    </w:div>
    <w:div w:id="752437481">
      <w:bodyDiv w:val="1"/>
      <w:marLeft w:val="0"/>
      <w:marRight w:val="0"/>
      <w:marTop w:val="0"/>
      <w:marBottom w:val="0"/>
      <w:divBdr>
        <w:top w:val="none" w:sz="0" w:space="0" w:color="auto"/>
        <w:left w:val="none" w:sz="0" w:space="0" w:color="auto"/>
        <w:bottom w:val="none" w:sz="0" w:space="0" w:color="auto"/>
        <w:right w:val="none" w:sz="0" w:space="0" w:color="auto"/>
      </w:divBdr>
    </w:div>
    <w:div w:id="753015294">
      <w:bodyDiv w:val="1"/>
      <w:marLeft w:val="0"/>
      <w:marRight w:val="0"/>
      <w:marTop w:val="0"/>
      <w:marBottom w:val="0"/>
      <w:divBdr>
        <w:top w:val="none" w:sz="0" w:space="0" w:color="auto"/>
        <w:left w:val="none" w:sz="0" w:space="0" w:color="auto"/>
        <w:bottom w:val="none" w:sz="0" w:space="0" w:color="auto"/>
        <w:right w:val="none" w:sz="0" w:space="0" w:color="auto"/>
      </w:divBdr>
    </w:div>
    <w:div w:id="753167225">
      <w:bodyDiv w:val="1"/>
      <w:marLeft w:val="0"/>
      <w:marRight w:val="0"/>
      <w:marTop w:val="0"/>
      <w:marBottom w:val="0"/>
      <w:divBdr>
        <w:top w:val="none" w:sz="0" w:space="0" w:color="auto"/>
        <w:left w:val="none" w:sz="0" w:space="0" w:color="auto"/>
        <w:bottom w:val="none" w:sz="0" w:space="0" w:color="auto"/>
        <w:right w:val="none" w:sz="0" w:space="0" w:color="auto"/>
      </w:divBdr>
    </w:div>
    <w:div w:id="753211156">
      <w:bodyDiv w:val="1"/>
      <w:marLeft w:val="0"/>
      <w:marRight w:val="0"/>
      <w:marTop w:val="0"/>
      <w:marBottom w:val="0"/>
      <w:divBdr>
        <w:top w:val="none" w:sz="0" w:space="0" w:color="auto"/>
        <w:left w:val="none" w:sz="0" w:space="0" w:color="auto"/>
        <w:bottom w:val="none" w:sz="0" w:space="0" w:color="auto"/>
        <w:right w:val="none" w:sz="0" w:space="0" w:color="auto"/>
      </w:divBdr>
    </w:div>
    <w:div w:id="753472053">
      <w:bodyDiv w:val="1"/>
      <w:marLeft w:val="0"/>
      <w:marRight w:val="0"/>
      <w:marTop w:val="0"/>
      <w:marBottom w:val="0"/>
      <w:divBdr>
        <w:top w:val="none" w:sz="0" w:space="0" w:color="auto"/>
        <w:left w:val="none" w:sz="0" w:space="0" w:color="auto"/>
        <w:bottom w:val="none" w:sz="0" w:space="0" w:color="auto"/>
        <w:right w:val="none" w:sz="0" w:space="0" w:color="auto"/>
      </w:divBdr>
    </w:div>
    <w:div w:id="753749203">
      <w:bodyDiv w:val="1"/>
      <w:marLeft w:val="0"/>
      <w:marRight w:val="0"/>
      <w:marTop w:val="0"/>
      <w:marBottom w:val="0"/>
      <w:divBdr>
        <w:top w:val="none" w:sz="0" w:space="0" w:color="auto"/>
        <w:left w:val="none" w:sz="0" w:space="0" w:color="auto"/>
        <w:bottom w:val="none" w:sz="0" w:space="0" w:color="auto"/>
        <w:right w:val="none" w:sz="0" w:space="0" w:color="auto"/>
      </w:divBdr>
    </w:div>
    <w:div w:id="754087070">
      <w:bodyDiv w:val="1"/>
      <w:marLeft w:val="0"/>
      <w:marRight w:val="0"/>
      <w:marTop w:val="0"/>
      <w:marBottom w:val="0"/>
      <w:divBdr>
        <w:top w:val="none" w:sz="0" w:space="0" w:color="auto"/>
        <w:left w:val="none" w:sz="0" w:space="0" w:color="auto"/>
        <w:bottom w:val="none" w:sz="0" w:space="0" w:color="auto"/>
        <w:right w:val="none" w:sz="0" w:space="0" w:color="auto"/>
      </w:divBdr>
    </w:div>
    <w:div w:id="754087277">
      <w:bodyDiv w:val="1"/>
      <w:marLeft w:val="0"/>
      <w:marRight w:val="0"/>
      <w:marTop w:val="0"/>
      <w:marBottom w:val="0"/>
      <w:divBdr>
        <w:top w:val="none" w:sz="0" w:space="0" w:color="auto"/>
        <w:left w:val="none" w:sz="0" w:space="0" w:color="auto"/>
        <w:bottom w:val="none" w:sz="0" w:space="0" w:color="auto"/>
        <w:right w:val="none" w:sz="0" w:space="0" w:color="auto"/>
      </w:divBdr>
    </w:div>
    <w:div w:id="754281824">
      <w:bodyDiv w:val="1"/>
      <w:marLeft w:val="0"/>
      <w:marRight w:val="0"/>
      <w:marTop w:val="0"/>
      <w:marBottom w:val="0"/>
      <w:divBdr>
        <w:top w:val="none" w:sz="0" w:space="0" w:color="auto"/>
        <w:left w:val="none" w:sz="0" w:space="0" w:color="auto"/>
        <w:bottom w:val="none" w:sz="0" w:space="0" w:color="auto"/>
        <w:right w:val="none" w:sz="0" w:space="0" w:color="auto"/>
      </w:divBdr>
    </w:div>
    <w:div w:id="754517705">
      <w:bodyDiv w:val="1"/>
      <w:marLeft w:val="0"/>
      <w:marRight w:val="0"/>
      <w:marTop w:val="0"/>
      <w:marBottom w:val="0"/>
      <w:divBdr>
        <w:top w:val="none" w:sz="0" w:space="0" w:color="auto"/>
        <w:left w:val="none" w:sz="0" w:space="0" w:color="auto"/>
        <w:bottom w:val="none" w:sz="0" w:space="0" w:color="auto"/>
        <w:right w:val="none" w:sz="0" w:space="0" w:color="auto"/>
      </w:divBdr>
    </w:div>
    <w:div w:id="754594712">
      <w:bodyDiv w:val="1"/>
      <w:marLeft w:val="0"/>
      <w:marRight w:val="0"/>
      <w:marTop w:val="0"/>
      <w:marBottom w:val="0"/>
      <w:divBdr>
        <w:top w:val="none" w:sz="0" w:space="0" w:color="auto"/>
        <w:left w:val="none" w:sz="0" w:space="0" w:color="auto"/>
        <w:bottom w:val="none" w:sz="0" w:space="0" w:color="auto"/>
        <w:right w:val="none" w:sz="0" w:space="0" w:color="auto"/>
      </w:divBdr>
    </w:div>
    <w:div w:id="754975488">
      <w:bodyDiv w:val="1"/>
      <w:marLeft w:val="0"/>
      <w:marRight w:val="0"/>
      <w:marTop w:val="0"/>
      <w:marBottom w:val="0"/>
      <w:divBdr>
        <w:top w:val="none" w:sz="0" w:space="0" w:color="auto"/>
        <w:left w:val="none" w:sz="0" w:space="0" w:color="auto"/>
        <w:bottom w:val="none" w:sz="0" w:space="0" w:color="auto"/>
        <w:right w:val="none" w:sz="0" w:space="0" w:color="auto"/>
      </w:divBdr>
    </w:div>
    <w:div w:id="754978225">
      <w:bodyDiv w:val="1"/>
      <w:marLeft w:val="0"/>
      <w:marRight w:val="0"/>
      <w:marTop w:val="0"/>
      <w:marBottom w:val="0"/>
      <w:divBdr>
        <w:top w:val="none" w:sz="0" w:space="0" w:color="auto"/>
        <w:left w:val="none" w:sz="0" w:space="0" w:color="auto"/>
        <w:bottom w:val="none" w:sz="0" w:space="0" w:color="auto"/>
        <w:right w:val="none" w:sz="0" w:space="0" w:color="auto"/>
      </w:divBdr>
    </w:div>
    <w:div w:id="755637918">
      <w:bodyDiv w:val="1"/>
      <w:marLeft w:val="0"/>
      <w:marRight w:val="0"/>
      <w:marTop w:val="0"/>
      <w:marBottom w:val="0"/>
      <w:divBdr>
        <w:top w:val="none" w:sz="0" w:space="0" w:color="auto"/>
        <w:left w:val="none" w:sz="0" w:space="0" w:color="auto"/>
        <w:bottom w:val="none" w:sz="0" w:space="0" w:color="auto"/>
        <w:right w:val="none" w:sz="0" w:space="0" w:color="auto"/>
      </w:divBdr>
    </w:div>
    <w:div w:id="755708377">
      <w:bodyDiv w:val="1"/>
      <w:marLeft w:val="0"/>
      <w:marRight w:val="0"/>
      <w:marTop w:val="0"/>
      <w:marBottom w:val="0"/>
      <w:divBdr>
        <w:top w:val="none" w:sz="0" w:space="0" w:color="auto"/>
        <w:left w:val="none" w:sz="0" w:space="0" w:color="auto"/>
        <w:bottom w:val="none" w:sz="0" w:space="0" w:color="auto"/>
        <w:right w:val="none" w:sz="0" w:space="0" w:color="auto"/>
      </w:divBdr>
    </w:div>
    <w:div w:id="755710788">
      <w:bodyDiv w:val="1"/>
      <w:marLeft w:val="0"/>
      <w:marRight w:val="0"/>
      <w:marTop w:val="0"/>
      <w:marBottom w:val="0"/>
      <w:divBdr>
        <w:top w:val="none" w:sz="0" w:space="0" w:color="auto"/>
        <w:left w:val="none" w:sz="0" w:space="0" w:color="auto"/>
        <w:bottom w:val="none" w:sz="0" w:space="0" w:color="auto"/>
        <w:right w:val="none" w:sz="0" w:space="0" w:color="auto"/>
      </w:divBdr>
    </w:div>
    <w:div w:id="755715310">
      <w:bodyDiv w:val="1"/>
      <w:marLeft w:val="0"/>
      <w:marRight w:val="0"/>
      <w:marTop w:val="0"/>
      <w:marBottom w:val="0"/>
      <w:divBdr>
        <w:top w:val="none" w:sz="0" w:space="0" w:color="auto"/>
        <w:left w:val="none" w:sz="0" w:space="0" w:color="auto"/>
        <w:bottom w:val="none" w:sz="0" w:space="0" w:color="auto"/>
        <w:right w:val="none" w:sz="0" w:space="0" w:color="auto"/>
      </w:divBdr>
    </w:div>
    <w:div w:id="755907732">
      <w:bodyDiv w:val="1"/>
      <w:marLeft w:val="0"/>
      <w:marRight w:val="0"/>
      <w:marTop w:val="0"/>
      <w:marBottom w:val="0"/>
      <w:divBdr>
        <w:top w:val="none" w:sz="0" w:space="0" w:color="auto"/>
        <w:left w:val="none" w:sz="0" w:space="0" w:color="auto"/>
        <w:bottom w:val="none" w:sz="0" w:space="0" w:color="auto"/>
        <w:right w:val="none" w:sz="0" w:space="0" w:color="auto"/>
      </w:divBdr>
    </w:div>
    <w:div w:id="756096149">
      <w:bodyDiv w:val="1"/>
      <w:marLeft w:val="0"/>
      <w:marRight w:val="0"/>
      <w:marTop w:val="0"/>
      <w:marBottom w:val="0"/>
      <w:divBdr>
        <w:top w:val="none" w:sz="0" w:space="0" w:color="auto"/>
        <w:left w:val="none" w:sz="0" w:space="0" w:color="auto"/>
        <w:bottom w:val="none" w:sz="0" w:space="0" w:color="auto"/>
        <w:right w:val="none" w:sz="0" w:space="0" w:color="auto"/>
      </w:divBdr>
    </w:div>
    <w:div w:id="756369144">
      <w:bodyDiv w:val="1"/>
      <w:marLeft w:val="0"/>
      <w:marRight w:val="0"/>
      <w:marTop w:val="0"/>
      <w:marBottom w:val="0"/>
      <w:divBdr>
        <w:top w:val="none" w:sz="0" w:space="0" w:color="auto"/>
        <w:left w:val="none" w:sz="0" w:space="0" w:color="auto"/>
        <w:bottom w:val="none" w:sz="0" w:space="0" w:color="auto"/>
        <w:right w:val="none" w:sz="0" w:space="0" w:color="auto"/>
      </w:divBdr>
    </w:div>
    <w:div w:id="756512282">
      <w:bodyDiv w:val="1"/>
      <w:marLeft w:val="0"/>
      <w:marRight w:val="0"/>
      <w:marTop w:val="0"/>
      <w:marBottom w:val="0"/>
      <w:divBdr>
        <w:top w:val="none" w:sz="0" w:space="0" w:color="auto"/>
        <w:left w:val="none" w:sz="0" w:space="0" w:color="auto"/>
        <w:bottom w:val="none" w:sz="0" w:space="0" w:color="auto"/>
        <w:right w:val="none" w:sz="0" w:space="0" w:color="auto"/>
      </w:divBdr>
    </w:div>
    <w:div w:id="756679424">
      <w:bodyDiv w:val="1"/>
      <w:marLeft w:val="0"/>
      <w:marRight w:val="0"/>
      <w:marTop w:val="0"/>
      <w:marBottom w:val="0"/>
      <w:divBdr>
        <w:top w:val="none" w:sz="0" w:space="0" w:color="auto"/>
        <w:left w:val="none" w:sz="0" w:space="0" w:color="auto"/>
        <w:bottom w:val="none" w:sz="0" w:space="0" w:color="auto"/>
        <w:right w:val="none" w:sz="0" w:space="0" w:color="auto"/>
      </w:divBdr>
    </w:div>
    <w:div w:id="757139608">
      <w:bodyDiv w:val="1"/>
      <w:marLeft w:val="0"/>
      <w:marRight w:val="0"/>
      <w:marTop w:val="0"/>
      <w:marBottom w:val="0"/>
      <w:divBdr>
        <w:top w:val="none" w:sz="0" w:space="0" w:color="auto"/>
        <w:left w:val="none" w:sz="0" w:space="0" w:color="auto"/>
        <w:bottom w:val="none" w:sz="0" w:space="0" w:color="auto"/>
        <w:right w:val="none" w:sz="0" w:space="0" w:color="auto"/>
      </w:divBdr>
    </w:div>
    <w:div w:id="757479887">
      <w:bodyDiv w:val="1"/>
      <w:marLeft w:val="0"/>
      <w:marRight w:val="0"/>
      <w:marTop w:val="0"/>
      <w:marBottom w:val="0"/>
      <w:divBdr>
        <w:top w:val="none" w:sz="0" w:space="0" w:color="auto"/>
        <w:left w:val="none" w:sz="0" w:space="0" w:color="auto"/>
        <w:bottom w:val="none" w:sz="0" w:space="0" w:color="auto"/>
        <w:right w:val="none" w:sz="0" w:space="0" w:color="auto"/>
      </w:divBdr>
    </w:div>
    <w:div w:id="758064077">
      <w:bodyDiv w:val="1"/>
      <w:marLeft w:val="0"/>
      <w:marRight w:val="0"/>
      <w:marTop w:val="0"/>
      <w:marBottom w:val="0"/>
      <w:divBdr>
        <w:top w:val="none" w:sz="0" w:space="0" w:color="auto"/>
        <w:left w:val="none" w:sz="0" w:space="0" w:color="auto"/>
        <w:bottom w:val="none" w:sz="0" w:space="0" w:color="auto"/>
        <w:right w:val="none" w:sz="0" w:space="0" w:color="auto"/>
      </w:divBdr>
    </w:div>
    <w:div w:id="758136109">
      <w:bodyDiv w:val="1"/>
      <w:marLeft w:val="0"/>
      <w:marRight w:val="0"/>
      <w:marTop w:val="0"/>
      <w:marBottom w:val="0"/>
      <w:divBdr>
        <w:top w:val="none" w:sz="0" w:space="0" w:color="auto"/>
        <w:left w:val="none" w:sz="0" w:space="0" w:color="auto"/>
        <w:bottom w:val="none" w:sz="0" w:space="0" w:color="auto"/>
        <w:right w:val="none" w:sz="0" w:space="0" w:color="auto"/>
      </w:divBdr>
    </w:div>
    <w:div w:id="758213872">
      <w:bodyDiv w:val="1"/>
      <w:marLeft w:val="0"/>
      <w:marRight w:val="0"/>
      <w:marTop w:val="0"/>
      <w:marBottom w:val="0"/>
      <w:divBdr>
        <w:top w:val="none" w:sz="0" w:space="0" w:color="auto"/>
        <w:left w:val="none" w:sz="0" w:space="0" w:color="auto"/>
        <w:bottom w:val="none" w:sz="0" w:space="0" w:color="auto"/>
        <w:right w:val="none" w:sz="0" w:space="0" w:color="auto"/>
      </w:divBdr>
    </w:div>
    <w:div w:id="758402413">
      <w:bodyDiv w:val="1"/>
      <w:marLeft w:val="0"/>
      <w:marRight w:val="0"/>
      <w:marTop w:val="0"/>
      <w:marBottom w:val="0"/>
      <w:divBdr>
        <w:top w:val="none" w:sz="0" w:space="0" w:color="auto"/>
        <w:left w:val="none" w:sz="0" w:space="0" w:color="auto"/>
        <w:bottom w:val="none" w:sz="0" w:space="0" w:color="auto"/>
        <w:right w:val="none" w:sz="0" w:space="0" w:color="auto"/>
      </w:divBdr>
    </w:div>
    <w:div w:id="758450691">
      <w:bodyDiv w:val="1"/>
      <w:marLeft w:val="0"/>
      <w:marRight w:val="0"/>
      <w:marTop w:val="0"/>
      <w:marBottom w:val="0"/>
      <w:divBdr>
        <w:top w:val="none" w:sz="0" w:space="0" w:color="auto"/>
        <w:left w:val="none" w:sz="0" w:space="0" w:color="auto"/>
        <w:bottom w:val="none" w:sz="0" w:space="0" w:color="auto"/>
        <w:right w:val="none" w:sz="0" w:space="0" w:color="auto"/>
      </w:divBdr>
    </w:div>
    <w:div w:id="758870222">
      <w:bodyDiv w:val="1"/>
      <w:marLeft w:val="0"/>
      <w:marRight w:val="0"/>
      <w:marTop w:val="0"/>
      <w:marBottom w:val="0"/>
      <w:divBdr>
        <w:top w:val="none" w:sz="0" w:space="0" w:color="auto"/>
        <w:left w:val="none" w:sz="0" w:space="0" w:color="auto"/>
        <w:bottom w:val="none" w:sz="0" w:space="0" w:color="auto"/>
        <w:right w:val="none" w:sz="0" w:space="0" w:color="auto"/>
      </w:divBdr>
    </w:div>
    <w:div w:id="759179629">
      <w:bodyDiv w:val="1"/>
      <w:marLeft w:val="0"/>
      <w:marRight w:val="0"/>
      <w:marTop w:val="0"/>
      <w:marBottom w:val="0"/>
      <w:divBdr>
        <w:top w:val="none" w:sz="0" w:space="0" w:color="auto"/>
        <w:left w:val="none" w:sz="0" w:space="0" w:color="auto"/>
        <w:bottom w:val="none" w:sz="0" w:space="0" w:color="auto"/>
        <w:right w:val="none" w:sz="0" w:space="0" w:color="auto"/>
      </w:divBdr>
    </w:div>
    <w:div w:id="759369147">
      <w:bodyDiv w:val="1"/>
      <w:marLeft w:val="0"/>
      <w:marRight w:val="0"/>
      <w:marTop w:val="0"/>
      <w:marBottom w:val="0"/>
      <w:divBdr>
        <w:top w:val="none" w:sz="0" w:space="0" w:color="auto"/>
        <w:left w:val="none" w:sz="0" w:space="0" w:color="auto"/>
        <w:bottom w:val="none" w:sz="0" w:space="0" w:color="auto"/>
        <w:right w:val="none" w:sz="0" w:space="0" w:color="auto"/>
      </w:divBdr>
    </w:div>
    <w:div w:id="759373555">
      <w:bodyDiv w:val="1"/>
      <w:marLeft w:val="0"/>
      <w:marRight w:val="0"/>
      <w:marTop w:val="0"/>
      <w:marBottom w:val="0"/>
      <w:divBdr>
        <w:top w:val="none" w:sz="0" w:space="0" w:color="auto"/>
        <w:left w:val="none" w:sz="0" w:space="0" w:color="auto"/>
        <w:bottom w:val="none" w:sz="0" w:space="0" w:color="auto"/>
        <w:right w:val="none" w:sz="0" w:space="0" w:color="auto"/>
      </w:divBdr>
    </w:div>
    <w:div w:id="759448181">
      <w:bodyDiv w:val="1"/>
      <w:marLeft w:val="0"/>
      <w:marRight w:val="0"/>
      <w:marTop w:val="0"/>
      <w:marBottom w:val="0"/>
      <w:divBdr>
        <w:top w:val="none" w:sz="0" w:space="0" w:color="auto"/>
        <w:left w:val="none" w:sz="0" w:space="0" w:color="auto"/>
        <w:bottom w:val="none" w:sz="0" w:space="0" w:color="auto"/>
        <w:right w:val="none" w:sz="0" w:space="0" w:color="auto"/>
      </w:divBdr>
    </w:div>
    <w:div w:id="759645929">
      <w:bodyDiv w:val="1"/>
      <w:marLeft w:val="0"/>
      <w:marRight w:val="0"/>
      <w:marTop w:val="0"/>
      <w:marBottom w:val="0"/>
      <w:divBdr>
        <w:top w:val="none" w:sz="0" w:space="0" w:color="auto"/>
        <w:left w:val="none" w:sz="0" w:space="0" w:color="auto"/>
        <w:bottom w:val="none" w:sz="0" w:space="0" w:color="auto"/>
        <w:right w:val="none" w:sz="0" w:space="0" w:color="auto"/>
      </w:divBdr>
    </w:div>
    <w:div w:id="759835739">
      <w:bodyDiv w:val="1"/>
      <w:marLeft w:val="0"/>
      <w:marRight w:val="0"/>
      <w:marTop w:val="0"/>
      <w:marBottom w:val="0"/>
      <w:divBdr>
        <w:top w:val="none" w:sz="0" w:space="0" w:color="auto"/>
        <w:left w:val="none" w:sz="0" w:space="0" w:color="auto"/>
        <w:bottom w:val="none" w:sz="0" w:space="0" w:color="auto"/>
        <w:right w:val="none" w:sz="0" w:space="0" w:color="auto"/>
      </w:divBdr>
    </w:div>
    <w:div w:id="760032205">
      <w:bodyDiv w:val="1"/>
      <w:marLeft w:val="0"/>
      <w:marRight w:val="0"/>
      <w:marTop w:val="0"/>
      <w:marBottom w:val="0"/>
      <w:divBdr>
        <w:top w:val="none" w:sz="0" w:space="0" w:color="auto"/>
        <w:left w:val="none" w:sz="0" w:space="0" w:color="auto"/>
        <w:bottom w:val="none" w:sz="0" w:space="0" w:color="auto"/>
        <w:right w:val="none" w:sz="0" w:space="0" w:color="auto"/>
      </w:divBdr>
    </w:div>
    <w:div w:id="760032650">
      <w:bodyDiv w:val="1"/>
      <w:marLeft w:val="0"/>
      <w:marRight w:val="0"/>
      <w:marTop w:val="0"/>
      <w:marBottom w:val="0"/>
      <w:divBdr>
        <w:top w:val="none" w:sz="0" w:space="0" w:color="auto"/>
        <w:left w:val="none" w:sz="0" w:space="0" w:color="auto"/>
        <w:bottom w:val="none" w:sz="0" w:space="0" w:color="auto"/>
        <w:right w:val="none" w:sz="0" w:space="0" w:color="auto"/>
      </w:divBdr>
    </w:div>
    <w:div w:id="760106901">
      <w:bodyDiv w:val="1"/>
      <w:marLeft w:val="0"/>
      <w:marRight w:val="0"/>
      <w:marTop w:val="0"/>
      <w:marBottom w:val="0"/>
      <w:divBdr>
        <w:top w:val="none" w:sz="0" w:space="0" w:color="auto"/>
        <w:left w:val="none" w:sz="0" w:space="0" w:color="auto"/>
        <w:bottom w:val="none" w:sz="0" w:space="0" w:color="auto"/>
        <w:right w:val="none" w:sz="0" w:space="0" w:color="auto"/>
      </w:divBdr>
    </w:div>
    <w:div w:id="760375281">
      <w:bodyDiv w:val="1"/>
      <w:marLeft w:val="0"/>
      <w:marRight w:val="0"/>
      <w:marTop w:val="0"/>
      <w:marBottom w:val="0"/>
      <w:divBdr>
        <w:top w:val="none" w:sz="0" w:space="0" w:color="auto"/>
        <w:left w:val="none" w:sz="0" w:space="0" w:color="auto"/>
        <w:bottom w:val="none" w:sz="0" w:space="0" w:color="auto"/>
        <w:right w:val="none" w:sz="0" w:space="0" w:color="auto"/>
      </w:divBdr>
    </w:div>
    <w:div w:id="760679528">
      <w:bodyDiv w:val="1"/>
      <w:marLeft w:val="0"/>
      <w:marRight w:val="0"/>
      <w:marTop w:val="0"/>
      <w:marBottom w:val="0"/>
      <w:divBdr>
        <w:top w:val="none" w:sz="0" w:space="0" w:color="auto"/>
        <w:left w:val="none" w:sz="0" w:space="0" w:color="auto"/>
        <w:bottom w:val="none" w:sz="0" w:space="0" w:color="auto"/>
        <w:right w:val="none" w:sz="0" w:space="0" w:color="auto"/>
      </w:divBdr>
    </w:div>
    <w:div w:id="761219487">
      <w:bodyDiv w:val="1"/>
      <w:marLeft w:val="0"/>
      <w:marRight w:val="0"/>
      <w:marTop w:val="0"/>
      <w:marBottom w:val="0"/>
      <w:divBdr>
        <w:top w:val="none" w:sz="0" w:space="0" w:color="auto"/>
        <w:left w:val="none" w:sz="0" w:space="0" w:color="auto"/>
        <w:bottom w:val="none" w:sz="0" w:space="0" w:color="auto"/>
        <w:right w:val="none" w:sz="0" w:space="0" w:color="auto"/>
      </w:divBdr>
    </w:div>
    <w:div w:id="761221518">
      <w:bodyDiv w:val="1"/>
      <w:marLeft w:val="0"/>
      <w:marRight w:val="0"/>
      <w:marTop w:val="0"/>
      <w:marBottom w:val="0"/>
      <w:divBdr>
        <w:top w:val="none" w:sz="0" w:space="0" w:color="auto"/>
        <w:left w:val="none" w:sz="0" w:space="0" w:color="auto"/>
        <w:bottom w:val="none" w:sz="0" w:space="0" w:color="auto"/>
        <w:right w:val="none" w:sz="0" w:space="0" w:color="auto"/>
      </w:divBdr>
    </w:div>
    <w:div w:id="761412374">
      <w:bodyDiv w:val="1"/>
      <w:marLeft w:val="0"/>
      <w:marRight w:val="0"/>
      <w:marTop w:val="0"/>
      <w:marBottom w:val="0"/>
      <w:divBdr>
        <w:top w:val="none" w:sz="0" w:space="0" w:color="auto"/>
        <w:left w:val="none" w:sz="0" w:space="0" w:color="auto"/>
        <w:bottom w:val="none" w:sz="0" w:space="0" w:color="auto"/>
        <w:right w:val="none" w:sz="0" w:space="0" w:color="auto"/>
      </w:divBdr>
    </w:div>
    <w:div w:id="761489415">
      <w:bodyDiv w:val="1"/>
      <w:marLeft w:val="0"/>
      <w:marRight w:val="0"/>
      <w:marTop w:val="0"/>
      <w:marBottom w:val="0"/>
      <w:divBdr>
        <w:top w:val="none" w:sz="0" w:space="0" w:color="auto"/>
        <w:left w:val="none" w:sz="0" w:space="0" w:color="auto"/>
        <w:bottom w:val="none" w:sz="0" w:space="0" w:color="auto"/>
        <w:right w:val="none" w:sz="0" w:space="0" w:color="auto"/>
      </w:divBdr>
    </w:div>
    <w:div w:id="761492350">
      <w:bodyDiv w:val="1"/>
      <w:marLeft w:val="0"/>
      <w:marRight w:val="0"/>
      <w:marTop w:val="0"/>
      <w:marBottom w:val="0"/>
      <w:divBdr>
        <w:top w:val="none" w:sz="0" w:space="0" w:color="auto"/>
        <w:left w:val="none" w:sz="0" w:space="0" w:color="auto"/>
        <w:bottom w:val="none" w:sz="0" w:space="0" w:color="auto"/>
        <w:right w:val="none" w:sz="0" w:space="0" w:color="auto"/>
      </w:divBdr>
    </w:div>
    <w:div w:id="761606634">
      <w:bodyDiv w:val="1"/>
      <w:marLeft w:val="0"/>
      <w:marRight w:val="0"/>
      <w:marTop w:val="0"/>
      <w:marBottom w:val="0"/>
      <w:divBdr>
        <w:top w:val="none" w:sz="0" w:space="0" w:color="auto"/>
        <w:left w:val="none" w:sz="0" w:space="0" w:color="auto"/>
        <w:bottom w:val="none" w:sz="0" w:space="0" w:color="auto"/>
        <w:right w:val="none" w:sz="0" w:space="0" w:color="auto"/>
      </w:divBdr>
    </w:div>
    <w:div w:id="762074412">
      <w:bodyDiv w:val="1"/>
      <w:marLeft w:val="0"/>
      <w:marRight w:val="0"/>
      <w:marTop w:val="0"/>
      <w:marBottom w:val="0"/>
      <w:divBdr>
        <w:top w:val="none" w:sz="0" w:space="0" w:color="auto"/>
        <w:left w:val="none" w:sz="0" w:space="0" w:color="auto"/>
        <w:bottom w:val="none" w:sz="0" w:space="0" w:color="auto"/>
        <w:right w:val="none" w:sz="0" w:space="0" w:color="auto"/>
      </w:divBdr>
    </w:div>
    <w:div w:id="762383878">
      <w:bodyDiv w:val="1"/>
      <w:marLeft w:val="0"/>
      <w:marRight w:val="0"/>
      <w:marTop w:val="0"/>
      <w:marBottom w:val="0"/>
      <w:divBdr>
        <w:top w:val="none" w:sz="0" w:space="0" w:color="auto"/>
        <w:left w:val="none" w:sz="0" w:space="0" w:color="auto"/>
        <w:bottom w:val="none" w:sz="0" w:space="0" w:color="auto"/>
        <w:right w:val="none" w:sz="0" w:space="0" w:color="auto"/>
      </w:divBdr>
    </w:div>
    <w:div w:id="762720688">
      <w:bodyDiv w:val="1"/>
      <w:marLeft w:val="0"/>
      <w:marRight w:val="0"/>
      <w:marTop w:val="0"/>
      <w:marBottom w:val="0"/>
      <w:divBdr>
        <w:top w:val="none" w:sz="0" w:space="0" w:color="auto"/>
        <w:left w:val="none" w:sz="0" w:space="0" w:color="auto"/>
        <w:bottom w:val="none" w:sz="0" w:space="0" w:color="auto"/>
        <w:right w:val="none" w:sz="0" w:space="0" w:color="auto"/>
      </w:divBdr>
    </w:div>
    <w:div w:id="762841436">
      <w:bodyDiv w:val="1"/>
      <w:marLeft w:val="0"/>
      <w:marRight w:val="0"/>
      <w:marTop w:val="0"/>
      <w:marBottom w:val="0"/>
      <w:divBdr>
        <w:top w:val="none" w:sz="0" w:space="0" w:color="auto"/>
        <w:left w:val="none" w:sz="0" w:space="0" w:color="auto"/>
        <w:bottom w:val="none" w:sz="0" w:space="0" w:color="auto"/>
        <w:right w:val="none" w:sz="0" w:space="0" w:color="auto"/>
      </w:divBdr>
    </w:div>
    <w:div w:id="763115057">
      <w:bodyDiv w:val="1"/>
      <w:marLeft w:val="0"/>
      <w:marRight w:val="0"/>
      <w:marTop w:val="0"/>
      <w:marBottom w:val="0"/>
      <w:divBdr>
        <w:top w:val="none" w:sz="0" w:space="0" w:color="auto"/>
        <w:left w:val="none" w:sz="0" w:space="0" w:color="auto"/>
        <w:bottom w:val="none" w:sz="0" w:space="0" w:color="auto"/>
        <w:right w:val="none" w:sz="0" w:space="0" w:color="auto"/>
      </w:divBdr>
    </w:div>
    <w:div w:id="763457070">
      <w:bodyDiv w:val="1"/>
      <w:marLeft w:val="0"/>
      <w:marRight w:val="0"/>
      <w:marTop w:val="0"/>
      <w:marBottom w:val="0"/>
      <w:divBdr>
        <w:top w:val="none" w:sz="0" w:space="0" w:color="auto"/>
        <w:left w:val="none" w:sz="0" w:space="0" w:color="auto"/>
        <w:bottom w:val="none" w:sz="0" w:space="0" w:color="auto"/>
        <w:right w:val="none" w:sz="0" w:space="0" w:color="auto"/>
      </w:divBdr>
    </w:div>
    <w:div w:id="763458823">
      <w:bodyDiv w:val="1"/>
      <w:marLeft w:val="0"/>
      <w:marRight w:val="0"/>
      <w:marTop w:val="0"/>
      <w:marBottom w:val="0"/>
      <w:divBdr>
        <w:top w:val="none" w:sz="0" w:space="0" w:color="auto"/>
        <w:left w:val="none" w:sz="0" w:space="0" w:color="auto"/>
        <w:bottom w:val="none" w:sz="0" w:space="0" w:color="auto"/>
        <w:right w:val="none" w:sz="0" w:space="0" w:color="auto"/>
      </w:divBdr>
    </w:div>
    <w:div w:id="763498457">
      <w:bodyDiv w:val="1"/>
      <w:marLeft w:val="0"/>
      <w:marRight w:val="0"/>
      <w:marTop w:val="0"/>
      <w:marBottom w:val="0"/>
      <w:divBdr>
        <w:top w:val="none" w:sz="0" w:space="0" w:color="auto"/>
        <w:left w:val="none" w:sz="0" w:space="0" w:color="auto"/>
        <w:bottom w:val="none" w:sz="0" w:space="0" w:color="auto"/>
        <w:right w:val="none" w:sz="0" w:space="0" w:color="auto"/>
      </w:divBdr>
    </w:div>
    <w:div w:id="764106731">
      <w:bodyDiv w:val="1"/>
      <w:marLeft w:val="0"/>
      <w:marRight w:val="0"/>
      <w:marTop w:val="0"/>
      <w:marBottom w:val="0"/>
      <w:divBdr>
        <w:top w:val="none" w:sz="0" w:space="0" w:color="auto"/>
        <w:left w:val="none" w:sz="0" w:space="0" w:color="auto"/>
        <w:bottom w:val="none" w:sz="0" w:space="0" w:color="auto"/>
        <w:right w:val="none" w:sz="0" w:space="0" w:color="auto"/>
      </w:divBdr>
    </w:div>
    <w:div w:id="764228833">
      <w:bodyDiv w:val="1"/>
      <w:marLeft w:val="0"/>
      <w:marRight w:val="0"/>
      <w:marTop w:val="0"/>
      <w:marBottom w:val="0"/>
      <w:divBdr>
        <w:top w:val="none" w:sz="0" w:space="0" w:color="auto"/>
        <w:left w:val="none" w:sz="0" w:space="0" w:color="auto"/>
        <w:bottom w:val="none" w:sz="0" w:space="0" w:color="auto"/>
        <w:right w:val="none" w:sz="0" w:space="0" w:color="auto"/>
      </w:divBdr>
    </w:div>
    <w:div w:id="764691988">
      <w:bodyDiv w:val="1"/>
      <w:marLeft w:val="0"/>
      <w:marRight w:val="0"/>
      <w:marTop w:val="0"/>
      <w:marBottom w:val="0"/>
      <w:divBdr>
        <w:top w:val="none" w:sz="0" w:space="0" w:color="auto"/>
        <w:left w:val="none" w:sz="0" w:space="0" w:color="auto"/>
        <w:bottom w:val="none" w:sz="0" w:space="0" w:color="auto"/>
        <w:right w:val="none" w:sz="0" w:space="0" w:color="auto"/>
      </w:divBdr>
    </w:div>
    <w:div w:id="764692219">
      <w:bodyDiv w:val="1"/>
      <w:marLeft w:val="0"/>
      <w:marRight w:val="0"/>
      <w:marTop w:val="0"/>
      <w:marBottom w:val="0"/>
      <w:divBdr>
        <w:top w:val="none" w:sz="0" w:space="0" w:color="auto"/>
        <w:left w:val="none" w:sz="0" w:space="0" w:color="auto"/>
        <w:bottom w:val="none" w:sz="0" w:space="0" w:color="auto"/>
        <w:right w:val="none" w:sz="0" w:space="0" w:color="auto"/>
      </w:divBdr>
    </w:div>
    <w:div w:id="764881568">
      <w:bodyDiv w:val="1"/>
      <w:marLeft w:val="0"/>
      <w:marRight w:val="0"/>
      <w:marTop w:val="0"/>
      <w:marBottom w:val="0"/>
      <w:divBdr>
        <w:top w:val="none" w:sz="0" w:space="0" w:color="auto"/>
        <w:left w:val="none" w:sz="0" w:space="0" w:color="auto"/>
        <w:bottom w:val="none" w:sz="0" w:space="0" w:color="auto"/>
        <w:right w:val="none" w:sz="0" w:space="0" w:color="auto"/>
      </w:divBdr>
    </w:div>
    <w:div w:id="765078637">
      <w:bodyDiv w:val="1"/>
      <w:marLeft w:val="0"/>
      <w:marRight w:val="0"/>
      <w:marTop w:val="0"/>
      <w:marBottom w:val="0"/>
      <w:divBdr>
        <w:top w:val="none" w:sz="0" w:space="0" w:color="auto"/>
        <w:left w:val="none" w:sz="0" w:space="0" w:color="auto"/>
        <w:bottom w:val="none" w:sz="0" w:space="0" w:color="auto"/>
        <w:right w:val="none" w:sz="0" w:space="0" w:color="auto"/>
      </w:divBdr>
    </w:div>
    <w:div w:id="765534793">
      <w:bodyDiv w:val="1"/>
      <w:marLeft w:val="0"/>
      <w:marRight w:val="0"/>
      <w:marTop w:val="0"/>
      <w:marBottom w:val="0"/>
      <w:divBdr>
        <w:top w:val="none" w:sz="0" w:space="0" w:color="auto"/>
        <w:left w:val="none" w:sz="0" w:space="0" w:color="auto"/>
        <w:bottom w:val="none" w:sz="0" w:space="0" w:color="auto"/>
        <w:right w:val="none" w:sz="0" w:space="0" w:color="auto"/>
      </w:divBdr>
    </w:div>
    <w:div w:id="765926342">
      <w:bodyDiv w:val="1"/>
      <w:marLeft w:val="0"/>
      <w:marRight w:val="0"/>
      <w:marTop w:val="0"/>
      <w:marBottom w:val="0"/>
      <w:divBdr>
        <w:top w:val="none" w:sz="0" w:space="0" w:color="auto"/>
        <w:left w:val="none" w:sz="0" w:space="0" w:color="auto"/>
        <w:bottom w:val="none" w:sz="0" w:space="0" w:color="auto"/>
        <w:right w:val="none" w:sz="0" w:space="0" w:color="auto"/>
      </w:divBdr>
    </w:div>
    <w:div w:id="766006451">
      <w:bodyDiv w:val="1"/>
      <w:marLeft w:val="0"/>
      <w:marRight w:val="0"/>
      <w:marTop w:val="0"/>
      <w:marBottom w:val="0"/>
      <w:divBdr>
        <w:top w:val="none" w:sz="0" w:space="0" w:color="auto"/>
        <w:left w:val="none" w:sz="0" w:space="0" w:color="auto"/>
        <w:bottom w:val="none" w:sz="0" w:space="0" w:color="auto"/>
        <w:right w:val="none" w:sz="0" w:space="0" w:color="auto"/>
      </w:divBdr>
    </w:div>
    <w:div w:id="766072431">
      <w:bodyDiv w:val="1"/>
      <w:marLeft w:val="0"/>
      <w:marRight w:val="0"/>
      <w:marTop w:val="0"/>
      <w:marBottom w:val="0"/>
      <w:divBdr>
        <w:top w:val="none" w:sz="0" w:space="0" w:color="auto"/>
        <w:left w:val="none" w:sz="0" w:space="0" w:color="auto"/>
        <w:bottom w:val="none" w:sz="0" w:space="0" w:color="auto"/>
        <w:right w:val="none" w:sz="0" w:space="0" w:color="auto"/>
      </w:divBdr>
    </w:div>
    <w:div w:id="766075661">
      <w:bodyDiv w:val="1"/>
      <w:marLeft w:val="0"/>
      <w:marRight w:val="0"/>
      <w:marTop w:val="0"/>
      <w:marBottom w:val="0"/>
      <w:divBdr>
        <w:top w:val="none" w:sz="0" w:space="0" w:color="auto"/>
        <w:left w:val="none" w:sz="0" w:space="0" w:color="auto"/>
        <w:bottom w:val="none" w:sz="0" w:space="0" w:color="auto"/>
        <w:right w:val="none" w:sz="0" w:space="0" w:color="auto"/>
      </w:divBdr>
    </w:div>
    <w:div w:id="766075673">
      <w:bodyDiv w:val="1"/>
      <w:marLeft w:val="0"/>
      <w:marRight w:val="0"/>
      <w:marTop w:val="0"/>
      <w:marBottom w:val="0"/>
      <w:divBdr>
        <w:top w:val="none" w:sz="0" w:space="0" w:color="auto"/>
        <w:left w:val="none" w:sz="0" w:space="0" w:color="auto"/>
        <w:bottom w:val="none" w:sz="0" w:space="0" w:color="auto"/>
        <w:right w:val="none" w:sz="0" w:space="0" w:color="auto"/>
      </w:divBdr>
    </w:div>
    <w:div w:id="766270800">
      <w:bodyDiv w:val="1"/>
      <w:marLeft w:val="0"/>
      <w:marRight w:val="0"/>
      <w:marTop w:val="0"/>
      <w:marBottom w:val="0"/>
      <w:divBdr>
        <w:top w:val="none" w:sz="0" w:space="0" w:color="auto"/>
        <w:left w:val="none" w:sz="0" w:space="0" w:color="auto"/>
        <w:bottom w:val="none" w:sz="0" w:space="0" w:color="auto"/>
        <w:right w:val="none" w:sz="0" w:space="0" w:color="auto"/>
      </w:divBdr>
    </w:div>
    <w:div w:id="766657341">
      <w:bodyDiv w:val="1"/>
      <w:marLeft w:val="0"/>
      <w:marRight w:val="0"/>
      <w:marTop w:val="0"/>
      <w:marBottom w:val="0"/>
      <w:divBdr>
        <w:top w:val="none" w:sz="0" w:space="0" w:color="auto"/>
        <w:left w:val="none" w:sz="0" w:space="0" w:color="auto"/>
        <w:bottom w:val="none" w:sz="0" w:space="0" w:color="auto"/>
        <w:right w:val="none" w:sz="0" w:space="0" w:color="auto"/>
      </w:divBdr>
    </w:div>
    <w:div w:id="766778033">
      <w:bodyDiv w:val="1"/>
      <w:marLeft w:val="0"/>
      <w:marRight w:val="0"/>
      <w:marTop w:val="0"/>
      <w:marBottom w:val="0"/>
      <w:divBdr>
        <w:top w:val="none" w:sz="0" w:space="0" w:color="auto"/>
        <w:left w:val="none" w:sz="0" w:space="0" w:color="auto"/>
        <w:bottom w:val="none" w:sz="0" w:space="0" w:color="auto"/>
        <w:right w:val="none" w:sz="0" w:space="0" w:color="auto"/>
      </w:divBdr>
    </w:div>
    <w:div w:id="767845880">
      <w:bodyDiv w:val="1"/>
      <w:marLeft w:val="0"/>
      <w:marRight w:val="0"/>
      <w:marTop w:val="0"/>
      <w:marBottom w:val="0"/>
      <w:divBdr>
        <w:top w:val="none" w:sz="0" w:space="0" w:color="auto"/>
        <w:left w:val="none" w:sz="0" w:space="0" w:color="auto"/>
        <w:bottom w:val="none" w:sz="0" w:space="0" w:color="auto"/>
        <w:right w:val="none" w:sz="0" w:space="0" w:color="auto"/>
      </w:divBdr>
    </w:div>
    <w:div w:id="767967725">
      <w:bodyDiv w:val="1"/>
      <w:marLeft w:val="0"/>
      <w:marRight w:val="0"/>
      <w:marTop w:val="0"/>
      <w:marBottom w:val="0"/>
      <w:divBdr>
        <w:top w:val="none" w:sz="0" w:space="0" w:color="auto"/>
        <w:left w:val="none" w:sz="0" w:space="0" w:color="auto"/>
        <w:bottom w:val="none" w:sz="0" w:space="0" w:color="auto"/>
        <w:right w:val="none" w:sz="0" w:space="0" w:color="auto"/>
      </w:divBdr>
    </w:div>
    <w:div w:id="768045477">
      <w:bodyDiv w:val="1"/>
      <w:marLeft w:val="0"/>
      <w:marRight w:val="0"/>
      <w:marTop w:val="0"/>
      <w:marBottom w:val="0"/>
      <w:divBdr>
        <w:top w:val="none" w:sz="0" w:space="0" w:color="auto"/>
        <w:left w:val="none" w:sz="0" w:space="0" w:color="auto"/>
        <w:bottom w:val="none" w:sz="0" w:space="0" w:color="auto"/>
        <w:right w:val="none" w:sz="0" w:space="0" w:color="auto"/>
      </w:divBdr>
    </w:div>
    <w:div w:id="768158347">
      <w:bodyDiv w:val="1"/>
      <w:marLeft w:val="0"/>
      <w:marRight w:val="0"/>
      <w:marTop w:val="0"/>
      <w:marBottom w:val="0"/>
      <w:divBdr>
        <w:top w:val="none" w:sz="0" w:space="0" w:color="auto"/>
        <w:left w:val="none" w:sz="0" w:space="0" w:color="auto"/>
        <w:bottom w:val="none" w:sz="0" w:space="0" w:color="auto"/>
        <w:right w:val="none" w:sz="0" w:space="0" w:color="auto"/>
      </w:divBdr>
    </w:div>
    <w:div w:id="768159538">
      <w:bodyDiv w:val="1"/>
      <w:marLeft w:val="0"/>
      <w:marRight w:val="0"/>
      <w:marTop w:val="0"/>
      <w:marBottom w:val="0"/>
      <w:divBdr>
        <w:top w:val="none" w:sz="0" w:space="0" w:color="auto"/>
        <w:left w:val="none" w:sz="0" w:space="0" w:color="auto"/>
        <w:bottom w:val="none" w:sz="0" w:space="0" w:color="auto"/>
        <w:right w:val="none" w:sz="0" w:space="0" w:color="auto"/>
      </w:divBdr>
    </w:div>
    <w:div w:id="768280580">
      <w:bodyDiv w:val="1"/>
      <w:marLeft w:val="0"/>
      <w:marRight w:val="0"/>
      <w:marTop w:val="0"/>
      <w:marBottom w:val="0"/>
      <w:divBdr>
        <w:top w:val="none" w:sz="0" w:space="0" w:color="auto"/>
        <w:left w:val="none" w:sz="0" w:space="0" w:color="auto"/>
        <w:bottom w:val="none" w:sz="0" w:space="0" w:color="auto"/>
        <w:right w:val="none" w:sz="0" w:space="0" w:color="auto"/>
      </w:divBdr>
    </w:div>
    <w:div w:id="768354045">
      <w:bodyDiv w:val="1"/>
      <w:marLeft w:val="0"/>
      <w:marRight w:val="0"/>
      <w:marTop w:val="0"/>
      <w:marBottom w:val="0"/>
      <w:divBdr>
        <w:top w:val="none" w:sz="0" w:space="0" w:color="auto"/>
        <w:left w:val="none" w:sz="0" w:space="0" w:color="auto"/>
        <w:bottom w:val="none" w:sz="0" w:space="0" w:color="auto"/>
        <w:right w:val="none" w:sz="0" w:space="0" w:color="auto"/>
      </w:divBdr>
    </w:div>
    <w:div w:id="768501461">
      <w:bodyDiv w:val="1"/>
      <w:marLeft w:val="0"/>
      <w:marRight w:val="0"/>
      <w:marTop w:val="0"/>
      <w:marBottom w:val="0"/>
      <w:divBdr>
        <w:top w:val="none" w:sz="0" w:space="0" w:color="auto"/>
        <w:left w:val="none" w:sz="0" w:space="0" w:color="auto"/>
        <w:bottom w:val="none" w:sz="0" w:space="0" w:color="auto"/>
        <w:right w:val="none" w:sz="0" w:space="0" w:color="auto"/>
      </w:divBdr>
    </w:div>
    <w:div w:id="768623525">
      <w:bodyDiv w:val="1"/>
      <w:marLeft w:val="0"/>
      <w:marRight w:val="0"/>
      <w:marTop w:val="0"/>
      <w:marBottom w:val="0"/>
      <w:divBdr>
        <w:top w:val="none" w:sz="0" w:space="0" w:color="auto"/>
        <w:left w:val="none" w:sz="0" w:space="0" w:color="auto"/>
        <w:bottom w:val="none" w:sz="0" w:space="0" w:color="auto"/>
        <w:right w:val="none" w:sz="0" w:space="0" w:color="auto"/>
      </w:divBdr>
    </w:div>
    <w:div w:id="768626129">
      <w:bodyDiv w:val="1"/>
      <w:marLeft w:val="0"/>
      <w:marRight w:val="0"/>
      <w:marTop w:val="0"/>
      <w:marBottom w:val="0"/>
      <w:divBdr>
        <w:top w:val="none" w:sz="0" w:space="0" w:color="auto"/>
        <w:left w:val="none" w:sz="0" w:space="0" w:color="auto"/>
        <w:bottom w:val="none" w:sz="0" w:space="0" w:color="auto"/>
        <w:right w:val="none" w:sz="0" w:space="0" w:color="auto"/>
      </w:divBdr>
    </w:div>
    <w:div w:id="768737892">
      <w:bodyDiv w:val="1"/>
      <w:marLeft w:val="0"/>
      <w:marRight w:val="0"/>
      <w:marTop w:val="0"/>
      <w:marBottom w:val="0"/>
      <w:divBdr>
        <w:top w:val="none" w:sz="0" w:space="0" w:color="auto"/>
        <w:left w:val="none" w:sz="0" w:space="0" w:color="auto"/>
        <w:bottom w:val="none" w:sz="0" w:space="0" w:color="auto"/>
        <w:right w:val="none" w:sz="0" w:space="0" w:color="auto"/>
      </w:divBdr>
    </w:div>
    <w:div w:id="769080268">
      <w:bodyDiv w:val="1"/>
      <w:marLeft w:val="0"/>
      <w:marRight w:val="0"/>
      <w:marTop w:val="0"/>
      <w:marBottom w:val="0"/>
      <w:divBdr>
        <w:top w:val="none" w:sz="0" w:space="0" w:color="auto"/>
        <w:left w:val="none" w:sz="0" w:space="0" w:color="auto"/>
        <w:bottom w:val="none" w:sz="0" w:space="0" w:color="auto"/>
        <w:right w:val="none" w:sz="0" w:space="0" w:color="auto"/>
      </w:divBdr>
    </w:div>
    <w:div w:id="769155721">
      <w:bodyDiv w:val="1"/>
      <w:marLeft w:val="0"/>
      <w:marRight w:val="0"/>
      <w:marTop w:val="0"/>
      <w:marBottom w:val="0"/>
      <w:divBdr>
        <w:top w:val="none" w:sz="0" w:space="0" w:color="auto"/>
        <w:left w:val="none" w:sz="0" w:space="0" w:color="auto"/>
        <w:bottom w:val="none" w:sz="0" w:space="0" w:color="auto"/>
        <w:right w:val="none" w:sz="0" w:space="0" w:color="auto"/>
      </w:divBdr>
    </w:div>
    <w:div w:id="769274067">
      <w:bodyDiv w:val="1"/>
      <w:marLeft w:val="0"/>
      <w:marRight w:val="0"/>
      <w:marTop w:val="0"/>
      <w:marBottom w:val="0"/>
      <w:divBdr>
        <w:top w:val="none" w:sz="0" w:space="0" w:color="auto"/>
        <w:left w:val="none" w:sz="0" w:space="0" w:color="auto"/>
        <w:bottom w:val="none" w:sz="0" w:space="0" w:color="auto"/>
        <w:right w:val="none" w:sz="0" w:space="0" w:color="auto"/>
      </w:divBdr>
    </w:div>
    <w:div w:id="769425296">
      <w:bodyDiv w:val="1"/>
      <w:marLeft w:val="0"/>
      <w:marRight w:val="0"/>
      <w:marTop w:val="0"/>
      <w:marBottom w:val="0"/>
      <w:divBdr>
        <w:top w:val="none" w:sz="0" w:space="0" w:color="auto"/>
        <w:left w:val="none" w:sz="0" w:space="0" w:color="auto"/>
        <w:bottom w:val="none" w:sz="0" w:space="0" w:color="auto"/>
        <w:right w:val="none" w:sz="0" w:space="0" w:color="auto"/>
      </w:divBdr>
    </w:div>
    <w:div w:id="769470470">
      <w:bodyDiv w:val="1"/>
      <w:marLeft w:val="0"/>
      <w:marRight w:val="0"/>
      <w:marTop w:val="0"/>
      <w:marBottom w:val="0"/>
      <w:divBdr>
        <w:top w:val="none" w:sz="0" w:space="0" w:color="auto"/>
        <w:left w:val="none" w:sz="0" w:space="0" w:color="auto"/>
        <w:bottom w:val="none" w:sz="0" w:space="0" w:color="auto"/>
        <w:right w:val="none" w:sz="0" w:space="0" w:color="auto"/>
      </w:divBdr>
    </w:div>
    <w:div w:id="769786988">
      <w:bodyDiv w:val="1"/>
      <w:marLeft w:val="0"/>
      <w:marRight w:val="0"/>
      <w:marTop w:val="0"/>
      <w:marBottom w:val="0"/>
      <w:divBdr>
        <w:top w:val="none" w:sz="0" w:space="0" w:color="auto"/>
        <w:left w:val="none" w:sz="0" w:space="0" w:color="auto"/>
        <w:bottom w:val="none" w:sz="0" w:space="0" w:color="auto"/>
        <w:right w:val="none" w:sz="0" w:space="0" w:color="auto"/>
      </w:divBdr>
    </w:div>
    <w:div w:id="770006851">
      <w:bodyDiv w:val="1"/>
      <w:marLeft w:val="0"/>
      <w:marRight w:val="0"/>
      <w:marTop w:val="0"/>
      <w:marBottom w:val="0"/>
      <w:divBdr>
        <w:top w:val="none" w:sz="0" w:space="0" w:color="auto"/>
        <w:left w:val="none" w:sz="0" w:space="0" w:color="auto"/>
        <w:bottom w:val="none" w:sz="0" w:space="0" w:color="auto"/>
        <w:right w:val="none" w:sz="0" w:space="0" w:color="auto"/>
      </w:divBdr>
    </w:div>
    <w:div w:id="770056080">
      <w:bodyDiv w:val="1"/>
      <w:marLeft w:val="0"/>
      <w:marRight w:val="0"/>
      <w:marTop w:val="0"/>
      <w:marBottom w:val="0"/>
      <w:divBdr>
        <w:top w:val="none" w:sz="0" w:space="0" w:color="auto"/>
        <w:left w:val="none" w:sz="0" w:space="0" w:color="auto"/>
        <w:bottom w:val="none" w:sz="0" w:space="0" w:color="auto"/>
        <w:right w:val="none" w:sz="0" w:space="0" w:color="auto"/>
      </w:divBdr>
    </w:div>
    <w:div w:id="770319547">
      <w:bodyDiv w:val="1"/>
      <w:marLeft w:val="0"/>
      <w:marRight w:val="0"/>
      <w:marTop w:val="0"/>
      <w:marBottom w:val="0"/>
      <w:divBdr>
        <w:top w:val="none" w:sz="0" w:space="0" w:color="auto"/>
        <w:left w:val="none" w:sz="0" w:space="0" w:color="auto"/>
        <w:bottom w:val="none" w:sz="0" w:space="0" w:color="auto"/>
        <w:right w:val="none" w:sz="0" w:space="0" w:color="auto"/>
      </w:divBdr>
    </w:div>
    <w:div w:id="770510980">
      <w:bodyDiv w:val="1"/>
      <w:marLeft w:val="0"/>
      <w:marRight w:val="0"/>
      <w:marTop w:val="0"/>
      <w:marBottom w:val="0"/>
      <w:divBdr>
        <w:top w:val="none" w:sz="0" w:space="0" w:color="auto"/>
        <w:left w:val="none" w:sz="0" w:space="0" w:color="auto"/>
        <w:bottom w:val="none" w:sz="0" w:space="0" w:color="auto"/>
        <w:right w:val="none" w:sz="0" w:space="0" w:color="auto"/>
      </w:divBdr>
    </w:div>
    <w:div w:id="770779299">
      <w:bodyDiv w:val="1"/>
      <w:marLeft w:val="0"/>
      <w:marRight w:val="0"/>
      <w:marTop w:val="0"/>
      <w:marBottom w:val="0"/>
      <w:divBdr>
        <w:top w:val="none" w:sz="0" w:space="0" w:color="auto"/>
        <w:left w:val="none" w:sz="0" w:space="0" w:color="auto"/>
        <w:bottom w:val="none" w:sz="0" w:space="0" w:color="auto"/>
        <w:right w:val="none" w:sz="0" w:space="0" w:color="auto"/>
      </w:divBdr>
    </w:div>
    <w:div w:id="770857396">
      <w:bodyDiv w:val="1"/>
      <w:marLeft w:val="0"/>
      <w:marRight w:val="0"/>
      <w:marTop w:val="0"/>
      <w:marBottom w:val="0"/>
      <w:divBdr>
        <w:top w:val="none" w:sz="0" w:space="0" w:color="auto"/>
        <w:left w:val="none" w:sz="0" w:space="0" w:color="auto"/>
        <w:bottom w:val="none" w:sz="0" w:space="0" w:color="auto"/>
        <w:right w:val="none" w:sz="0" w:space="0" w:color="auto"/>
      </w:divBdr>
    </w:div>
    <w:div w:id="771321202">
      <w:bodyDiv w:val="1"/>
      <w:marLeft w:val="0"/>
      <w:marRight w:val="0"/>
      <w:marTop w:val="0"/>
      <w:marBottom w:val="0"/>
      <w:divBdr>
        <w:top w:val="none" w:sz="0" w:space="0" w:color="auto"/>
        <w:left w:val="none" w:sz="0" w:space="0" w:color="auto"/>
        <w:bottom w:val="none" w:sz="0" w:space="0" w:color="auto"/>
        <w:right w:val="none" w:sz="0" w:space="0" w:color="auto"/>
      </w:divBdr>
    </w:div>
    <w:div w:id="771585582">
      <w:bodyDiv w:val="1"/>
      <w:marLeft w:val="0"/>
      <w:marRight w:val="0"/>
      <w:marTop w:val="0"/>
      <w:marBottom w:val="0"/>
      <w:divBdr>
        <w:top w:val="none" w:sz="0" w:space="0" w:color="auto"/>
        <w:left w:val="none" w:sz="0" w:space="0" w:color="auto"/>
        <w:bottom w:val="none" w:sz="0" w:space="0" w:color="auto"/>
        <w:right w:val="none" w:sz="0" w:space="0" w:color="auto"/>
      </w:divBdr>
    </w:div>
    <w:div w:id="771819231">
      <w:bodyDiv w:val="1"/>
      <w:marLeft w:val="0"/>
      <w:marRight w:val="0"/>
      <w:marTop w:val="0"/>
      <w:marBottom w:val="0"/>
      <w:divBdr>
        <w:top w:val="none" w:sz="0" w:space="0" w:color="auto"/>
        <w:left w:val="none" w:sz="0" w:space="0" w:color="auto"/>
        <w:bottom w:val="none" w:sz="0" w:space="0" w:color="auto"/>
        <w:right w:val="none" w:sz="0" w:space="0" w:color="auto"/>
      </w:divBdr>
    </w:div>
    <w:div w:id="771976614">
      <w:bodyDiv w:val="1"/>
      <w:marLeft w:val="0"/>
      <w:marRight w:val="0"/>
      <w:marTop w:val="0"/>
      <w:marBottom w:val="0"/>
      <w:divBdr>
        <w:top w:val="none" w:sz="0" w:space="0" w:color="auto"/>
        <w:left w:val="none" w:sz="0" w:space="0" w:color="auto"/>
        <w:bottom w:val="none" w:sz="0" w:space="0" w:color="auto"/>
        <w:right w:val="none" w:sz="0" w:space="0" w:color="auto"/>
      </w:divBdr>
    </w:div>
    <w:div w:id="772163166">
      <w:bodyDiv w:val="1"/>
      <w:marLeft w:val="0"/>
      <w:marRight w:val="0"/>
      <w:marTop w:val="0"/>
      <w:marBottom w:val="0"/>
      <w:divBdr>
        <w:top w:val="none" w:sz="0" w:space="0" w:color="auto"/>
        <w:left w:val="none" w:sz="0" w:space="0" w:color="auto"/>
        <w:bottom w:val="none" w:sz="0" w:space="0" w:color="auto"/>
        <w:right w:val="none" w:sz="0" w:space="0" w:color="auto"/>
      </w:divBdr>
    </w:div>
    <w:div w:id="772285210">
      <w:bodyDiv w:val="1"/>
      <w:marLeft w:val="0"/>
      <w:marRight w:val="0"/>
      <w:marTop w:val="0"/>
      <w:marBottom w:val="0"/>
      <w:divBdr>
        <w:top w:val="none" w:sz="0" w:space="0" w:color="auto"/>
        <w:left w:val="none" w:sz="0" w:space="0" w:color="auto"/>
        <w:bottom w:val="none" w:sz="0" w:space="0" w:color="auto"/>
        <w:right w:val="none" w:sz="0" w:space="0" w:color="auto"/>
      </w:divBdr>
    </w:div>
    <w:div w:id="772362066">
      <w:bodyDiv w:val="1"/>
      <w:marLeft w:val="0"/>
      <w:marRight w:val="0"/>
      <w:marTop w:val="0"/>
      <w:marBottom w:val="0"/>
      <w:divBdr>
        <w:top w:val="none" w:sz="0" w:space="0" w:color="auto"/>
        <w:left w:val="none" w:sz="0" w:space="0" w:color="auto"/>
        <w:bottom w:val="none" w:sz="0" w:space="0" w:color="auto"/>
        <w:right w:val="none" w:sz="0" w:space="0" w:color="auto"/>
      </w:divBdr>
    </w:div>
    <w:div w:id="772675342">
      <w:bodyDiv w:val="1"/>
      <w:marLeft w:val="0"/>
      <w:marRight w:val="0"/>
      <w:marTop w:val="0"/>
      <w:marBottom w:val="0"/>
      <w:divBdr>
        <w:top w:val="none" w:sz="0" w:space="0" w:color="auto"/>
        <w:left w:val="none" w:sz="0" w:space="0" w:color="auto"/>
        <w:bottom w:val="none" w:sz="0" w:space="0" w:color="auto"/>
        <w:right w:val="none" w:sz="0" w:space="0" w:color="auto"/>
      </w:divBdr>
    </w:div>
    <w:div w:id="773212315">
      <w:bodyDiv w:val="1"/>
      <w:marLeft w:val="0"/>
      <w:marRight w:val="0"/>
      <w:marTop w:val="0"/>
      <w:marBottom w:val="0"/>
      <w:divBdr>
        <w:top w:val="none" w:sz="0" w:space="0" w:color="auto"/>
        <w:left w:val="none" w:sz="0" w:space="0" w:color="auto"/>
        <w:bottom w:val="none" w:sz="0" w:space="0" w:color="auto"/>
        <w:right w:val="none" w:sz="0" w:space="0" w:color="auto"/>
      </w:divBdr>
    </w:div>
    <w:div w:id="773553888">
      <w:bodyDiv w:val="1"/>
      <w:marLeft w:val="0"/>
      <w:marRight w:val="0"/>
      <w:marTop w:val="0"/>
      <w:marBottom w:val="0"/>
      <w:divBdr>
        <w:top w:val="none" w:sz="0" w:space="0" w:color="auto"/>
        <w:left w:val="none" w:sz="0" w:space="0" w:color="auto"/>
        <w:bottom w:val="none" w:sz="0" w:space="0" w:color="auto"/>
        <w:right w:val="none" w:sz="0" w:space="0" w:color="auto"/>
      </w:divBdr>
    </w:div>
    <w:div w:id="773786818">
      <w:bodyDiv w:val="1"/>
      <w:marLeft w:val="0"/>
      <w:marRight w:val="0"/>
      <w:marTop w:val="0"/>
      <w:marBottom w:val="0"/>
      <w:divBdr>
        <w:top w:val="none" w:sz="0" w:space="0" w:color="auto"/>
        <w:left w:val="none" w:sz="0" w:space="0" w:color="auto"/>
        <w:bottom w:val="none" w:sz="0" w:space="0" w:color="auto"/>
        <w:right w:val="none" w:sz="0" w:space="0" w:color="auto"/>
      </w:divBdr>
    </w:div>
    <w:div w:id="773787492">
      <w:bodyDiv w:val="1"/>
      <w:marLeft w:val="0"/>
      <w:marRight w:val="0"/>
      <w:marTop w:val="0"/>
      <w:marBottom w:val="0"/>
      <w:divBdr>
        <w:top w:val="none" w:sz="0" w:space="0" w:color="auto"/>
        <w:left w:val="none" w:sz="0" w:space="0" w:color="auto"/>
        <w:bottom w:val="none" w:sz="0" w:space="0" w:color="auto"/>
        <w:right w:val="none" w:sz="0" w:space="0" w:color="auto"/>
      </w:divBdr>
    </w:div>
    <w:div w:id="773938507">
      <w:bodyDiv w:val="1"/>
      <w:marLeft w:val="0"/>
      <w:marRight w:val="0"/>
      <w:marTop w:val="0"/>
      <w:marBottom w:val="0"/>
      <w:divBdr>
        <w:top w:val="none" w:sz="0" w:space="0" w:color="auto"/>
        <w:left w:val="none" w:sz="0" w:space="0" w:color="auto"/>
        <w:bottom w:val="none" w:sz="0" w:space="0" w:color="auto"/>
        <w:right w:val="none" w:sz="0" w:space="0" w:color="auto"/>
      </w:divBdr>
    </w:div>
    <w:div w:id="774059562">
      <w:bodyDiv w:val="1"/>
      <w:marLeft w:val="0"/>
      <w:marRight w:val="0"/>
      <w:marTop w:val="0"/>
      <w:marBottom w:val="0"/>
      <w:divBdr>
        <w:top w:val="none" w:sz="0" w:space="0" w:color="auto"/>
        <w:left w:val="none" w:sz="0" w:space="0" w:color="auto"/>
        <w:bottom w:val="none" w:sz="0" w:space="0" w:color="auto"/>
        <w:right w:val="none" w:sz="0" w:space="0" w:color="auto"/>
      </w:divBdr>
    </w:div>
    <w:div w:id="774132199">
      <w:bodyDiv w:val="1"/>
      <w:marLeft w:val="0"/>
      <w:marRight w:val="0"/>
      <w:marTop w:val="0"/>
      <w:marBottom w:val="0"/>
      <w:divBdr>
        <w:top w:val="none" w:sz="0" w:space="0" w:color="auto"/>
        <w:left w:val="none" w:sz="0" w:space="0" w:color="auto"/>
        <w:bottom w:val="none" w:sz="0" w:space="0" w:color="auto"/>
        <w:right w:val="none" w:sz="0" w:space="0" w:color="auto"/>
      </w:divBdr>
    </w:div>
    <w:div w:id="774596742">
      <w:bodyDiv w:val="1"/>
      <w:marLeft w:val="0"/>
      <w:marRight w:val="0"/>
      <w:marTop w:val="0"/>
      <w:marBottom w:val="0"/>
      <w:divBdr>
        <w:top w:val="none" w:sz="0" w:space="0" w:color="auto"/>
        <w:left w:val="none" w:sz="0" w:space="0" w:color="auto"/>
        <w:bottom w:val="none" w:sz="0" w:space="0" w:color="auto"/>
        <w:right w:val="none" w:sz="0" w:space="0" w:color="auto"/>
      </w:divBdr>
    </w:div>
    <w:div w:id="774863411">
      <w:bodyDiv w:val="1"/>
      <w:marLeft w:val="0"/>
      <w:marRight w:val="0"/>
      <w:marTop w:val="0"/>
      <w:marBottom w:val="0"/>
      <w:divBdr>
        <w:top w:val="none" w:sz="0" w:space="0" w:color="auto"/>
        <w:left w:val="none" w:sz="0" w:space="0" w:color="auto"/>
        <w:bottom w:val="none" w:sz="0" w:space="0" w:color="auto"/>
        <w:right w:val="none" w:sz="0" w:space="0" w:color="auto"/>
      </w:divBdr>
    </w:div>
    <w:div w:id="774905663">
      <w:bodyDiv w:val="1"/>
      <w:marLeft w:val="0"/>
      <w:marRight w:val="0"/>
      <w:marTop w:val="0"/>
      <w:marBottom w:val="0"/>
      <w:divBdr>
        <w:top w:val="none" w:sz="0" w:space="0" w:color="auto"/>
        <w:left w:val="none" w:sz="0" w:space="0" w:color="auto"/>
        <w:bottom w:val="none" w:sz="0" w:space="0" w:color="auto"/>
        <w:right w:val="none" w:sz="0" w:space="0" w:color="auto"/>
      </w:divBdr>
    </w:div>
    <w:div w:id="775711510">
      <w:bodyDiv w:val="1"/>
      <w:marLeft w:val="0"/>
      <w:marRight w:val="0"/>
      <w:marTop w:val="0"/>
      <w:marBottom w:val="0"/>
      <w:divBdr>
        <w:top w:val="none" w:sz="0" w:space="0" w:color="auto"/>
        <w:left w:val="none" w:sz="0" w:space="0" w:color="auto"/>
        <w:bottom w:val="none" w:sz="0" w:space="0" w:color="auto"/>
        <w:right w:val="none" w:sz="0" w:space="0" w:color="auto"/>
      </w:divBdr>
    </w:div>
    <w:div w:id="775711624">
      <w:bodyDiv w:val="1"/>
      <w:marLeft w:val="0"/>
      <w:marRight w:val="0"/>
      <w:marTop w:val="0"/>
      <w:marBottom w:val="0"/>
      <w:divBdr>
        <w:top w:val="none" w:sz="0" w:space="0" w:color="auto"/>
        <w:left w:val="none" w:sz="0" w:space="0" w:color="auto"/>
        <w:bottom w:val="none" w:sz="0" w:space="0" w:color="auto"/>
        <w:right w:val="none" w:sz="0" w:space="0" w:color="auto"/>
      </w:divBdr>
    </w:div>
    <w:div w:id="776212473">
      <w:bodyDiv w:val="1"/>
      <w:marLeft w:val="0"/>
      <w:marRight w:val="0"/>
      <w:marTop w:val="0"/>
      <w:marBottom w:val="0"/>
      <w:divBdr>
        <w:top w:val="none" w:sz="0" w:space="0" w:color="auto"/>
        <w:left w:val="none" w:sz="0" w:space="0" w:color="auto"/>
        <w:bottom w:val="none" w:sz="0" w:space="0" w:color="auto"/>
        <w:right w:val="none" w:sz="0" w:space="0" w:color="auto"/>
      </w:divBdr>
    </w:div>
    <w:div w:id="776363539">
      <w:bodyDiv w:val="1"/>
      <w:marLeft w:val="0"/>
      <w:marRight w:val="0"/>
      <w:marTop w:val="0"/>
      <w:marBottom w:val="0"/>
      <w:divBdr>
        <w:top w:val="none" w:sz="0" w:space="0" w:color="auto"/>
        <w:left w:val="none" w:sz="0" w:space="0" w:color="auto"/>
        <w:bottom w:val="none" w:sz="0" w:space="0" w:color="auto"/>
        <w:right w:val="none" w:sz="0" w:space="0" w:color="auto"/>
      </w:divBdr>
    </w:div>
    <w:div w:id="776366564">
      <w:bodyDiv w:val="1"/>
      <w:marLeft w:val="0"/>
      <w:marRight w:val="0"/>
      <w:marTop w:val="0"/>
      <w:marBottom w:val="0"/>
      <w:divBdr>
        <w:top w:val="none" w:sz="0" w:space="0" w:color="auto"/>
        <w:left w:val="none" w:sz="0" w:space="0" w:color="auto"/>
        <w:bottom w:val="none" w:sz="0" w:space="0" w:color="auto"/>
        <w:right w:val="none" w:sz="0" w:space="0" w:color="auto"/>
      </w:divBdr>
    </w:div>
    <w:div w:id="776482987">
      <w:bodyDiv w:val="1"/>
      <w:marLeft w:val="0"/>
      <w:marRight w:val="0"/>
      <w:marTop w:val="0"/>
      <w:marBottom w:val="0"/>
      <w:divBdr>
        <w:top w:val="none" w:sz="0" w:space="0" w:color="auto"/>
        <w:left w:val="none" w:sz="0" w:space="0" w:color="auto"/>
        <w:bottom w:val="none" w:sz="0" w:space="0" w:color="auto"/>
        <w:right w:val="none" w:sz="0" w:space="0" w:color="auto"/>
      </w:divBdr>
    </w:div>
    <w:div w:id="776948565">
      <w:bodyDiv w:val="1"/>
      <w:marLeft w:val="0"/>
      <w:marRight w:val="0"/>
      <w:marTop w:val="0"/>
      <w:marBottom w:val="0"/>
      <w:divBdr>
        <w:top w:val="none" w:sz="0" w:space="0" w:color="auto"/>
        <w:left w:val="none" w:sz="0" w:space="0" w:color="auto"/>
        <w:bottom w:val="none" w:sz="0" w:space="0" w:color="auto"/>
        <w:right w:val="none" w:sz="0" w:space="0" w:color="auto"/>
      </w:divBdr>
    </w:div>
    <w:div w:id="777141458">
      <w:bodyDiv w:val="1"/>
      <w:marLeft w:val="0"/>
      <w:marRight w:val="0"/>
      <w:marTop w:val="0"/>
      <w:marBottom w:val="0"/>
      <w:divBdr>
        <w:top w:val="none" w:sz="0" w:space="0" w:color="auto"/>
        <w:left w:val="none" w:sz="0" w:space="0" w:color="auto"/>
        <w:bottom w:val="none" w:sz="0" w:space="0" w:color="auto"/>
        <w:right w:val="none" w:sz="0" w:space="0" w:color="auto"/>
      </w:divBdr>
    </w:div>
    <w:div w:id="777214304">
      <w:bodyDiv w:val="1"/>
      <w:marLeft w:val="0"/>
      <w:marRight w:val="0"/>
      <w:marTop w:val="0"/>
      <w:marBottom w:val="0"/>
      <w:divBdr>
        <w:top w:val="none" w:sz="0" w:space="0" w:color="auto"/>
        <w:left w:val="none" w:sz="0" w:space="0" w:color="auto"/>
        <w:bottom w:val="none" w:sz="0" w:space="0" w:color="auto"/>
        <w:right w:val="none" w:sz="0" w:space="0" w:color="auto"/>
      </w:divBdr>
    </w:div>
    <w:div w:id="777338861">
      <w:bodyDiv w:val="1"/>
      <w:marLeft w:val="0"/>
      <w:marRight w:val="0"/>
      <w:marTop w:val="0"/>
      <w:marBottom w:val="0"/>
      <w:divBdr>
        <w:top w:val="none" w:sz="0" w:space="0" w:color="auto"/>
        <w:left w:val="none" w:sz="0" w:space="0" w:color="auto"/>
        <w:bottom w:val="none" w:sz="0" w:space="0" w:color="auto"/>
        <w:right w:val="none" w:sz="0" w:space="0" w:color="auto"/>
      </w:divBdr>
    </w:div>
    <w:div w:id="777405214">
      <w:bodyDiv w:val="1"/>
      <w:marLeft w:val="0"/>
      <w:marRight w:val="0"/>
      <w:marTop w:val="0"/>
      <w:marBottom w:val="0"/>
      <w:divBdr>
        <w:top w:val="none" w:sz="0" w:space="0" w:color="auto"/>
        <w:left w:val="none" w:sz="0" w:space="0" w:color="auto"/>
        <w:bottom w:val="none" w:sz="0" w:space="0" w:color="auto"/>
        <w:right w:val="none" w:sz="0" w:space="0" w:color="auto"/>
      </w:divBdr>
    </w:div>
    <w:div w:id="777411624">
      <w:bodyDiv w:val="1"/>
      <w:marLeft w:val="0"/>
      <w:marRight w:val="0"/>
      <w:marTop w:val="0"/>
      <w:marBottom w:val="0"/>
      <w:divBdr>
        <w:top w:val="none" w:sz="0" w:space="0" w:color="auto"/>
        <w:left w:val="none" w:sz="0" w:space="0" w:color="auto"/>
        <w:bottom w:val="none" w:sz="0" w:space="0" w:color="auto"/>
        <w:right w:val="none" w:sz="0" w:space="0" w:color="auto"/>
      </w:divBdr>
    </w:div>
    <w:div w:id="777455638">
      <w:bodyDiv w:val="1"/>
      <w:marLeft w:val="0"/>
      <w:marRight w:val="0"/>
      <w:marTop w:val="0"/>
      <w:marBottom w:val="0"/>
      <w:divBdr>
        <w:top w:val="none" w:sz="0" w:space="0" w:color="auto"/>
        <w:left w:val="none" w:sz="0" w:space="0" w:color="auto"/>
        <w:bottom w:val="none" w:sz="0" w:space="0" w:color="auto"/>
        <w:right w:val="none" w:sz="0" w:space="0" w:color="auto"/>
      </w:divBdr>
    </w:div>
    <w:div w:id="777484836">
      <w:bodyDiv w:val="1"/>
      <w:marLeft w:val="0"/>
      <w:marRight w:val="0"/>
      <w:marTop w:val="0"/>
      <w:marBottom w:val="0"/>
      <w:divBdr>
        <w:top w:val="none" w:sz="0" w:space="0" w:color="auto"/>
        <w:left w:val="none" w:sz="0" w:space="0" w:color="auto"/>
        <w:bottom w:val="none" w:sz="0" w:space="0" w:color="auto"/>
        <w:right w:val="none" w:sz="0" w:space="0" w:color="auto"/>
      </w:divBdr>
    </w:div>
    <w:div w:id="777524122">
      <w:bodyDiv w:val="1"/>
      <w:marLeft w:val="0"/>
      <w:marRight w:val="0"/>
      <w:marTop w:val="0"/>
      <w:marBottom w:val="0"/>
      <w:divBdr>
        <w:top w:val="none" w:sz="0" w:space="0" w:color="auto"/>
        <w:left w:val="none" w:sz="0" w:space="0" w:color="auto"/>
        <w:bottom w:val="none" w:sz="0" w:space="0" w:color="auto"/>
        <w:right w:val="none" w:sz="0" w:space="0" w:color="auto"/>
      </w:divBdr>
    </w:div>
    <w:div w:id="777599893">
      <w:bodyDiv w:val="1"/>
      <w:marLeft w:val="0"/>
      <w:marRight w:val="0"/>
      <w:marTop w:val="0"/>
      <w:marBottom w:val="0"/>
      <w:divBdr>
        <w:top w:val="none" w:sz="0" w:space="0" w:color="auto"/>
        <w:left w:val="none" w:sz="0" w:space="0" w:color="auto"/>
        <w:bottom w:val="none" w:sz="0" w:space="0" w:color="auto"/>
        <w:right w:val="none" w:sz="0" w:space="0" w:color="auto"/>
      </w:divBdr>
    </w:div>
    <w:div w:id="777716602">
      <w:bodyDiv w:val="1"/>
      <w:marLeft w:val="0"/>
      <w:marRight w:val="0"/>
      <w:marTop w:val="0"/>
      <w:marBottom w:val="0"/>
      <w:divBdr>
        <w:top w:val="none" w:sz="0" w:space="0" w:color="auto"/>
        <w:left w:val="none" w:sz="0" w:space="0" w:color="auto"/>
        <w:bottom w:val="none" w:sz="0" w:space="0" w:color="auto"/>
        <w:right w:val="none" w:sz="0" w:space="0" w:color="auto"/>
      </w:divBdr>
    </w:div>
    <w:div w:id="777796466">
      <w:bodyDiv w:val="1"/>
      <w:marLeft w:val="0"/>
      <w:marRight w:val="0"/>
      <w:marTop w:val="0"/>
      <w:marBottom w:val="0"/>
      <w:divBdr>
        <w:top w:val="none" w:sz="0" w:space="0" w:color="auto"/>
        <w:left w:val="none" w:sz="0" w:space="0" w:color="auto"/>
        <w:bottom w:val="none" w:sz="0" w:space="0" w:color="auto"/>
        <w:right w:val="none" w:sz="0" w:space="0" w:color="auto"/>
      </w:divBdr>
    </w:div>
    <w:div w:id="777944108">
      <w:bodyDiv w:val="1"/>
      <w:marLeft w:val="0"/>
      <w:marRight w:val="0"/>
      <w:marTop w:val="0"/>
      <w:marBottom w:val="0"/>
      <w:divBdr>
        <w:top w:val="none" w:sz="0" w:space="0" w:color="auto"/>
        <w:left w:val="none" w:sz="0" w:space="0" w:color="auto"/>
        <w:bottom w:val="none" w:sz="0" w:space="0" w:color="auto"/>
        <w:right w:val="none" w:sz="0" w:space="0" w:color="auto"/>
      </w:divBdr>
    </w:div>
    <w:div w:id="777993318">
      <w:bodyDiv w:val="1"/>
      <w:marLeft w:val="0"/>
      <w:marRight w:val="0"/>
      <w:marTop w:val="0"/>
      <w:marBottom w:val="0"/>
      <w:divBdr>
        <w:top w:val="none" w:sz="0" w:space="0" w:color="auto"/>
        <w:left w:val="none" w:sz="0" w:space="0" w:color="auto"/>
        <w:bottom w:val="none" w:sz="0" w:space="0" w:color="auto"/>
        <w:right w:val="none" w:sz="0" w:space="0" w:color="auto"/>
      </w:divBdr>
    </w:div>
    <w:div w:id="778793967">
      <w:bodyDiv w:val="1"/>
      <w:marLeft w:val="0"/>
      <w:marRight w:val="0"/>
      <w:marTop w:val="0"/>
      <w:marBottom w:val="0"/>
      <w:divBdr>
        <w:top w:val="none" w:sz="0" w:space="0" w:color="auto"/>
        <w:left w:val="none" w:sz="0" w:space="0" w:color="auto"/>
        <w:bottom w:val="none" w:sz="0" w:space="0" w:color="auto"/>
        <w:right w:val="none" w:sz="0" w:space="0" w:color="auto"/>
      </w:divBdr>
    </w:div>
    <w:div w:id="779566953">
      <w:bodyDiv w:val="1"/>
      <w:marLeft w:val="0"/>
      <w:marRight w:val="0"/>
      <w:marTop w:val="0"/>
      <w:marBottom w:val="0"/>
      <w:divBdr>
        <w:top w:val="none" w:sz="0" w:space="0" w:color="auto"/>
        <w:left w:val="none" w:sz="0" w:space="0" w:color="auto"/>
        <w:bottom w:val="none" w:sz="0" w:space="0" w:color="auto"/>
        <w:right w:val="none" w:sz="0" w:space="0" w:color="auto"/>
      </w:divBdr>
    </w:div>
    <w:div w:id="779691504">
      <w:bodyDiv w:val="1"/>
      <w:marLeft w:val="0"/>
      <w:marRight w:val="0"/>
      <w:marTop w:val="0"/>
      <w:marBottom w:val="0"/>
      <w:divBdr>
        <w:top w:val="none" w:sz="0" w:space="0" w:color="auto"/>
        <w:left w:val="none" w:sz="0" w:space="0" w:color="auto"/>
        <w:bottom w:val="none" w:sz="0" w:space="0" w:color="auto"/>
        <w:right w:val="none" w:sz="0" w:space="0" w:color="auto"/>
      </w:divBdr>
    </w:div>
    <w:div w:id="780076006">
      <w:bodyDiv w:val="1"/>
      <w:marLeft w:val="0"/>
      <w:marRight w:val="0"/>
      <w:marTop w:val="0"/>
      <w:marBottom w:val="0"/>
      <w:divBdr>
        <w:top w:val="none" w:sz="0" w:space="0" w:color="auto"/>
        <w:left w:val="none" w:sz="0" w:space="0" w:color="auto"/>
        <w:bottom w:val="none" w:sz="0" w:space="0" w:color="auto"/>
        <w:right w:val="none" w:sz="0" w:space="0" w:color="auto"/>
      </w:divBdr>
    </w:div>
    <w:div w:id="780681479">
      <w:bodyDiv w:val="1"/>
      <w:marLeft w:val="0"/>
      <w:marRight w:val="0"/>
      <w:marTop w:val="0"/>
      <w:marBottom w:val="0"/>
      <w:divBdr>
        <w:top w:val="none" w:sz="0" w:space="0" w:color="auto"/>
        <w:left w:val="none" w:sz="0" w:space="0" w:color="auto"/>
        <w:bottom w:val="none" w:sz="0" w:space="0" w:color="auto"/>
        <w:right w:val="none" w:sz="0" w:space="0" w:color="auto"/>
      </w:divBdr>
    </w:div>
    <w:div w:id="780959486">
      <w:bodyDiv w:val="1"/>
      <w:marLeft w:val="0"/>
      <w:marRight w:val="0"/>
      <w:marTop w:val="0"/>
      <w:marBottom w:val="0"/>
      <w:divBdr>
        <w:top w:val="none" w:sz="0" w:space="0" w:color="auto"/>
        <w:left w:val="none" w:sz="0" w:space="0" w:color="auto"/>
        <w:bottom w:val="none" w:sz="0" w:space="0" w:color="auto"/>
        <w:right w:val="none" w:sz="0" w:space="0" w:color="auto"/>
      </w:divBdr>
    </w:div>
    <w:div w:id="781415736">
      <w:bodyDiv w:val="1"/>
      <w:marLeft w:val="0"/>
      <w:marRight w:val="0"/>
      <w:marTop w:val="0"/>
      <w:marBottom w:val="0"/>
      <w:divBdr>
        <w:top w:val="none" w:sz="0" w:space="0" w:color="auto"/>
        <w:left w:val="none" w:sz="0" w:space="0" w:color="auto"/>
        <w:bottom w:val="none" w:sz="0" w:space="0" w:color="auto"/>
        <w:right w:val="none" w:sz="0" w:space="0" w:color="auto"/>
      </w:divBdr>
    </w:div>
    <w:div w:id="781461367">
      <w:bodyDiv w:val="1"/>
      <w:marLeft w:val="0"/>
      <w:marRight w:val="0"/>
      <w:marTop w:val="0"/>
      <w:marBottom w:val="0"/>
      <w:divBdr>
        <w:top w:val="none" w:sz="0" w:space="0" w:color="auto"/>
        <w:left w:val="none" w:sz="0" w:space="0" w:color="auto"/>
        <w:bottom w:val="none" w:sz="0" w:space="0" w:color="auto"/>
        <w:right w:val="none" w:sz="0" w:space="0" w:color="auto"/>
      </w:divBdr>
    </w:div>
    <w:div w:id="781462992">
      <w:bodyDiv w:val="1"/>
      <w:marLeft w:val="0"/>
      <w:marRight w:val="0"/>
      <w:marTop w:val="0"/>
      <w:marBottom w:val="0"/>
      <w:divBdr>
        <w:top w:val="none" w:sz="0" w:space="0" w:color="auto"/>
        <w:left w:val="none" w:sz="0" w:space="0" w:color="auto"/>
        <w:bottom w:val="none" w:sz="0" w:space="0" w:color="auto"/>
        <w:right w:val="none" w:sz="0" w:space="0" w:color="auto"/>
      </w:divBdr>
    </w:div>
    <w:div w:id="781806432">
      <w:bodyDiv w:val="1"/>
      <w:marLeft w:val="0"/>
      <w:marRight w:val="0"/>
      <w:marTop w:val="0"/>
      <w:marBottom w:val="0"/>
      <w:divBdr>
        <w:top w:val="none" w:sz="0" w:space="0" w:color="auto"/>
        <w:left w:val="none" w:sz="0" w:space="0" w:color="auto"/>
        <w:bottom w:val="none" w:sz="0" w:space="0" w:color="auto"/>
        <w:right w:val="none" w:sz="0" w:space="0" w:color="auto"/>
      </w:divBdr>
    </w:div>
    <w:div w:id="781924684">
      <w:bodyDiv w:val="1"/>
      <w:marLeft w:val="0"/>
      <w:marRight w:val="0"/>
      <w:marTop w:val="0"/>
      <w:marBottom w:val="0"/>
      <w:divBdr>
        <w:top w:val="none" w:sz="0" w:space="0" w:color="auto"/>
        <w:left w:val="none" w:sz="0" w:space="0" w:color="auto"/>
        <w:bottom w:val="none" w:sz="0" w:space="0" w:color="auto"/>
        <w:right w:val="none" w:sz="0" w:space="0" w:color="auto"/>
      </w:divBdr>
    </w:div>
    <w:div w:id="781999003">
      <w:bodyDiv w:val="1"/>
      <w:marLeft w:val="0"/>
      <w:marRight w:val="0"/>
      <w:marTop w:val="0"/>
      <w:marBottom w:val="0"/>
      <w:divBdr>
        <w:top w:val="none" w:sz="0" w:space="0" w:color="auto"/>
        <w:left w:val="none" w:sz="0" w:space="0" w:color="auto"/>
        <w:bottom w:val="none" w:sz="0" w:space="0" w:color="auto"/>
        <w:right w:val="none" w:sz="0" w:space="0" w:color="auto"/>
      </w:divBdr>
    </w:div>
    <w:div w:id="782769455">
      <w:bodyDiv w:val="1"/>
      <w:marLeft w:val="0"/>
      <w:marRight w:val="0"/>
      <w:marTop w:val="0"/>
      <w:marBottom w:val="0"/>
      <w:divBdr>
        <w:top w:val="none" w:sz="0" w:space="0" w:color="auto"/>
        <w:left w:val="none" w:sz="0" w:space="0" w:color="auto"/>
        <w:bottom w:val="none" w:sz="0" w:space="0" w:color="auto"/>
        <w:right w:val="none" w:sz="0" w:space="0" w:color="auto"/>
      </w:divBdr>
    </w:div>
    <w:div w:id="782773108">
      <w:bodyDiv w:val="1"/>
      <w:marLeft w:val="0"/>
      <w:marRight w:val="0"/>
      <w:marTop w:val="0"/>
      <w:marBottom w:val="0"/>
      <w:divBdr>
        <w:top w:val="none" w:sz="0" w:space="0" w:color="auto"/>
        <w:left w:val="none" w:sz="0" w:space="0" w:color="auto"/>
        <w:bottom w:val="none" w:sz="0" w:space="0" w:color="auto"/>
        <w:right w:val="none" w:sz="0" w:space="0" w:color="auto"/>
      </w:divBdr>
    </w:div>
    <w:div w:id="782923086">
      <w:bodyDiv w:val="1"/>
      <w:marLeft w:val="0"/>
      <w:marRight w:val="0"/>
      <w:marTop w:val="0"/>
      <w:marBottom w:val="0"/>
      <w:divBdr>
        <w:top w:val="none" w:sz="0" w:space="0" w:color="auto"/>
        <w:left w:val="none" w:sz="0" w:space="0" w:color="auto"/>
        <w:bottom w:val="none" w:sz="0" w:space="0" w:color="auto"/>
        <w:right w:val="none" w:sz="0" w:space="0" w:color="auto"/>
      </w:divBdr>
    </w:div>
    <w:div w:id="783187004">
      <w:bodyDiv w:val="1"/>
      <w:marLeft w:val="0"/>
      <w:marRight w:val="0"/>
      <w:marTop w:val="0"/>
      <w:marBottom w:val="0"/>
      <w:divBdr>
        <w:top w:val="none" w:sz="0" w:space="0" w:color="auto"/>
        <w:left w:val="none" w:sz="0" w:space="0" w:color="auto"/>
        <w:bottom w:val="none" w:sz="0" w:space="0" w:color="auto"/>
        <w:right w:val="none" w:sz="0" w:space="0" w:color="auto"/>
      </w:divBdr>
    </w:div>
    <w:div w:id="783229903">
      <w:bodyDiv w:val="1"/>
      <w:marLeft w:val="0"/>
      <w:marRight w:val="0"/>
      <w:marTop w:val="0"/>
      <w:marBottom w:val="0"/>
      <w:divBdr>
        <w:top w:val="none" w:sz="0" w:space="0" w:color="auto"/>
        <w:left w:val="none" w:sz="0" w:space="0" w:color="auto"/>
        <w:bottom w:val="none" w:sz="0" w:space="0" w:color="auto"/>
        <w:right w:val="none" w:sz="0" w:space="0" w:color="auto"/>
      </w:divBdr>
    </w:div>
    <w:div w:id="783307609">
      <w:bodyDiv w:val="1"/>
      <w:marLeft w:val="0"/>
      <w:marRight w:val="0"/>
      <w:marTop w:val="0"/>
      <w:marBottom w:val="0"/>
      <w:divBdr>
        <w:top w:val="none" w:sz="0" w:space="0" w:color="auto"/>
        <w:left w:val="none" w:sz="0" w:space="0" w:color="auto"/>
        <w:bottom w:val="none" w:sz="0" w:space="0" w:color="auto"/>
        <w:right w:val="none" w:sz="0" w:space="0" w:color="auto"/>
      </w:divBdr>
    </w:div>
    <w:div w:id="783500097">
      <w:bodyDiv w:val="1"/>
      <w:marLeft w:val="0"/>
      <w:marRight w:val="0"/>
      <w:marTop w:val="0"/>
      <w:marBottom w:val="0"/>
      <w:divBdr>
        <w:top w:val="none" w:sz="0" w:space="0" w:color="auto"/>
        <w:left w:val="none" w:sz="0" w:space="0" w:color="auto"/>
        <w:bottom w:val="none" w:sz="0" w:space="0" w:color="auto"/>
        <w:right w:val="none" w:sz="0" w:space="0" w:color="auto"/>
      </w:divBdr>
    </w:div>
    <w:div w:id="783966119">
      <w:bodyDiv w:val="1"/>
      <w:marLeft w:val="0"/>
      <w:marRight w:val="0"/>
      <w:marTop w:val="0"/>
      <w:marBottom w:val="0"/>
      <w:divBdr>
        <w:top w:val="none" w:sz="0" w:space="0" w:color="auto"/>
        <w:left w:val="none" w:sz="0" w:space="0" w:color="auto"/>
        <w:bottom w:val="none" w:sz="0" w:space="0" w:color="auto"/>
        <w:right w:val="none" w:sz="0" w:space="0" w:color="auto"/>
      </w:divBdr>
    </w:div>
    <w:div w:id="784033685">
      <w:bodyDiv w:val="1"/>
      <w:marLeft w:val="0"/>
      <w:marRight w:val="0"/>
      <w:marTop w:val="0"/>
      <w:marBottom w:val="0"/>
      <w:divBdr>
        <w:top w:val="none" w:sz="0" w:space="0" w:color="auto"/>
        <w:left w:val="none" w:sz="0" w:space="0" w:color="auto"/>
        <w:bottom w:val="none" w:sz="0" w:space="0" w:color="auto"/>
        <w:right w:val="none" w:sz="0" w:space="0" w:color="auto"/>
      </w:divBdr>
    </w:div>
    <w:div w:id="784277409">
      <w:bodyDiv w:val="1"/>
      <w:marLeft w:val="0"/>
      <w:marRight w:val="0"/>
      <w:marTop w:val="0"/>
      <w:marBottom w:val="0"/>
      <w:divBdr>
        <w:top w:val="none" w:sz="0" w:space="0" w:color="auto"/>
        <w:left w:val="none" w:sz="0" w:space="0" w:color="auto"/>
        <w:bottom w:val="none" w:sz="0" w:space="0" w:color="auto"/>
        <w:right w:val="none" w:sz="0" w:space="0" w:color="auto"/>
      </w:divBdr>
    </w:div>
    <w:div w:id="784423441">
      <w:bodyDiv w:val="1"/>
      <w:marLeft w:val="0"/>
      <w:marRight w:val="0"/>
      <w:marTop w:val="0"/>
      <w:marBottom w:val="0"/>
      <w:divBdr>
        <w:top w:val="none" w:sz="0" w:space="0" w:color="auto"/>
        <w:left w:val="none" w:sz="0" w:space="0" w:color="auto"/>
        <w:bottom w:val="none" w:sz="0" w:space="0" w:color="auto"/>
        <w:right w:val="none" w:sz="0" w:space="0" w:color="auto"/>
      </w:divBdr>
    </w:div>
    <w:div w:id="784466351">
      <w:bodyDiv w:val="1"/>
      <w:marLeft w:val="0"/>
      <w:marRight w:val="0"/>
      <w:marTop w:val="0"/>
      <w:marBottom w:val="0"/>
      <w:divBdr>
        <w:top w:val="none" w:sz="0" w:space="0" w:color="auto"/>
        <w:left w:val="none" w:sz="0" w:space="0" w:color="auto"/>
        <w:bottom w:val="none" w:sz="0" w:space="0" w:color="auto"/>
        <w:right w:val="none" w:sz="0" w:space="0" w:color="auto"/>
      </w:divBdr>
    </w:div>
    <w:div w:id="784737973">
      <w:bodyDiv w:val="1"/>
      <w:marLeft w:val="0"/>
      <w:marRight w:val="0"/>
      <w:marTop w:val="0"/>
      <w:marBottom w:val="0"/>
      <w:divBdr>
        <w:top w:val="none" w:sz="0" w:space="0" w:color="auto"/>
        <w:left w:val="none" w:sz="0" w:space="0" w:color="auto"/>
        <w:bottom w:val="none" w:sz="0" w:space="0" w:color="auto"/>
        <w:right w:val="none" w:sz="0" w:space="0" w:color="auto"/>
      </w:divBdr>
    </w:div>
    <w:div w:id="784931348">
      <w:bodyDiv w:val="1"/>
      <w:marLeft w:val="0"/>
      <w:marRight w:val="0"/>
      <w:marTop w:val="0"/>
      <w:marBottom w:val="0"/>
      <w:divBdr>
        <w:top w:val="none" w:sz="0" w:space="0" w:color="auto"/>
        <w:left w:val="none" w:sz="0" w:space="0" w:color="auto"/>
        <w:bottom w:val="none" w:sz="0" w:space="0" w:color="auto"/>
        <w:right w:val="none" w:sz="0" w:space="0" w:color="auto"/>
      </w:divBdr>
    </w:div>
    <w:div w:id="785001456">
      <w:bodyDiv w:val="1"/>
      <w:marLeft w:val="0"/>
      <w:marRight w:val="0"/>
      <w:marTop w:val="0"/>
      <w:marBottom w:val="0"/>
      <w:divBdr>
        <w:top w:val="none" w:sz="0" w:space="0" w:color="auto"/>
        <w:left w:val="none" w:sz="0" w:space="0" w:color="auto"/>
        <w:bottom w:val="none" w:sz="0" w:space="0" w:color="auto"/>
        <w:right w:val="none" w:sz="0" w:space="0" w:color="auto"/>
      </w:divBdr>
    </w:div>
    <w:div w:id="785268635">
      <w:bodyDiv w:val="1"/>
      <w:marLeft w:val="0"/>
      <w:marRight w:val="0"/>
      <w:marTop w:val="0"/>
      <w:marBottom w:val="0"/>
      <w:divBdr>
        <w:top w:val="none" w:sz="0" w:space="0" w:color="auto"/>
        <w:left w:val="none" w:sz="0" w:space="0" w:color="auto"/>
        <w:bottom w:val="none" w:sz="0" w:space="0" w:color="auto"/>
        <w:right w:val="none" w:sz="0" w:space="0" w:color="auto"/>
      </w:divBdr>
    </w:div>
    <w:div w:id="785464537">
      <w:bodyDiv w:val="1"/>
      <w:marLeft w:val="0"/>
      <w:marRight w:val="0"/>
      <w:marTop w:val="0"/>
      <w:marBottom w:val="0"/>
      <w:divBdr>
        <w:top w:val="none" w:sz="0" w:space="0" w:color="auto"/>
        <w:left w:val="none" w:sz="0" w:space="0" w:color="auto"/>
        <w:bottom w:val="none" w:sz="0" w:space="0" w:color="auto"/>
        <w:right w:val="none" w:sz="0" w:space="0" w:color="auto"/>
      </w:divBdr>
    </w:div>
    <w:div w:id="786196678">
      <w:bodyDiv w:val="1"/>
      <w:marLeft w:val="0"/>
      <w:marRight w:val="0"/>
      <w:marTop w:val="0"/>
      <w:marBottom w:val="0"/>
      <w:divBdr>
        <w:top w:val="none" w:sz="0" w:space="0" w:color="auto"/>
        <w:left w:val="none" w:sz="0" w:space="0" w:color="auto"/>
        <w:bottom w:val="none" w:sz="0" w:space="0" w:color="auto"/>
        <w:right w:val="none" w:sz="0" w:space="0" w:color="auto"/>
      </w:divBdr>
    </w:div>
    <w:div w:id="786584588">
      <w:bodyDiv w:val="1"/>
      <w:marLeft w:val="0"/>
      <w:marRight w:val="0"/>
      <w:marTop w:val="0"/>
      <w:marBottom w:val="0"/>
      <w:divBdr>
        <w:top w:val="none" w:sz="0" w:space="0" w:color="auto"/>
        <w:left w:val="none" w:sz="0" w:space="0" w:color="auto"/>
        <w:bottom w:val="none" w:sz="0" w:space="0" w:color="auto"/>
        <w:right w:val="none" w:sz="0" w:space="0" w:color="auto"/>
      </w:divBdr>
    </w:div>
    <w:div w:id="786630350">
      <w:bodyDiv w:val="1"/>
      <w:marLeft w:val="0"/>
      <w:marRight w:val="0"/>
      <w:marTop w:val="0"/>
      <w:marBottom w:val="0"/>
      <w:divBdr>
        <w:top w:val="none" w:sz="0" w:space="0" w:color="auto"/>
        <w:left w:val="none" w:sz="0" w:space="0" w:color="auto"/>
        <w:bottom w:val="none" w:sz="0" w:space="0" w:color="auto"/>
        <w:right w:val="none" w:sz="0" w:space="0" w:color="auto"/>
      </w:divBdr>
    </w:div>
    <w:div w:id="787117958">
      <w:bodyDiv w:val="1"/>
      <w:marLeft w:val="0"/>
      <w:marRight w:val="0"/>
      <w:marTop w:val="0"/>
      <w:marBottom w:val="0"/>
      <w:divBdr>
        <w:top w:val="none" w:sz="0" w:space="0" w:color="auto"/>
        <w:left w:val="none" w:sz="0" w:space="0" w:color="auto"/>
        <w:bottom w:val="none" w:sz="0" w:space="0" w:color="auto"/>
        <w:right w:val="none" w:sz="0" w:space="0" w:color="auto"/>
      </w:divBdr>
    </w:div>
    <w:div w:id="787167763">
      <w:bodyDiv w:val="1"/>
      <w:marLeft w:val="0"/>
      <w:marRight w:val="0"/>
      <w:marTop w:val="0"/>
      <w:marBottom w:val="0"/>
      <w:divBdr>
        <w:top w:val="none" w:sz="0" w:space="0" w:color="auto"/>
        <w:left w:val="none" w:sz="0" w:space="0" w:color="auto"/>
        <w:bottom w:val="none" w:sz="0" w:space="0" w:color="auto"/>
        <w:right w:val="none" w:sz="0" w:space="0" w:color="auto"/>
      </w:divBdr>
    </w:div>
    <w:div w:id="787314077">
      <w:bodyDiv w:val="1"/>
      <w:marLeft w:val="0"/>
      <w:marRight w:val="0"/>
      <w:marTop w:val="0"/>
      <w:marBottom w:val="0"/>
      <w:divBdr>
        <w:top w:val="none" w:sz="0" w:space="0" w:color="auto"/>
        <w:left w:val="none" w:sz="0" w:space="0" w:color="auto"/>
        <w:bottom w:val="none" w:sz="0" w:space="0" w:color="auto"/>
        <w:right w:val="none" w:sz="0" w:space="0" w:color="auto"/>
      </w:divBdr>
    </w:div>
    <w:div w:id="787432443">
      <w:bodyDiv w:val="1"/>
      <w:marLeft w:val="0"/>
      <w:marRight w:val="0"/>
      <w:marTop w:val="0"/>
      <w:marBottom w:val="0"/>
      <w:divBdr>
        <w:top w:val="none" w:sz="0" w:space="0" w:color="auto"/>
        <w:left w:val="none" w:sz="0" w:space="0" w:color="auto"/>
        <w:bottom w:val="none" w:sz="0" w:space="0" w:color="auto"/>
        <w:right w:val="none" w:sz="0" w:space="0" w:color="auto"/>
      </w:divBdr>
    </w:div>
    <w:div w:id="787507566">
      <w:bodyDiv w:val="1"/>
      <w:marLeft w:val="0"/>
      <w:marRight w:val="0"/>
      <w:marTop w:val="0"/>
      <w:marBottom w:val="0"/>
      <w:divBdr>
        <w:top w:val="none" w:sz="0" w:space="0" w:color="auto"/>
        <w:left w:val="none" w:sz="0" w:space="0" w:color="auto"/>
        <w:bottom w:val="none" w:sz="0" w:space="0" w:color="auto"/>
        <w:right w:val="none" w:sz="0" w:space="0" w:color="auto"/>
      </w:divBdr>
    </w:div>
    <w:div w:id="787553643">
      <w:bodyDiv w:val="1"/>
      <w:marLeft w:val="0"/>
      <w:marRight w:val="0"/>
      <w:marTop w:val="0"/>
      <w:marBottom w:val="0"/>
      <w:divBdr>
        <w:top w:val="none" w:sz="0" w:space="0" w:color="auto"/>
        <w:left w:val="none" w:sz="0" w:space="0" w:color="auto"/>
        <w:bottom w:val="none" w:sz="0" w:space="0" w:color="auto"/>
        <w:right w:val="none" w:sz="0" w:space="0" w:color="auto"/>
      </w:divBdr>
    </w:div>
    <w:div w:id="787622498">
      <w:bodyDiv w:val="1"/>
      <w:marLeft w:val="0"/>
      <w:marRight w:val="0"/>
      <w:marTop w:val="0"/>
      <w:marBottom w:val="0"/>
      <w:divBdr>
        <w:top w:val="none" w:sz="0" w:space="0" w:color="auto"/>
        <w:left w:val="none" w:sz="0" w:space="0" w:color="auto"/>
        <w:bottom w:val="none" w:sz="0" w:space="0" w:color="auto"/>
        <w:right w:val="none" w:sz="0" w:space="0" w:color="auto"/>
      </w:divBdr>
    </w:div>
    <w:div w:id="787968140">
      <w:bodyDiv w:val="1"/>
      <w:marLeft w:val="0"/>
      <w:marRight w:val="0"/>
      <w:marTop w:val="0"/>
      <w:marBottom w:val="0"/>
      <w:divBdr>
        <w:top w:val="none" w:sz="0" w:space="0" w:color="auto"/>
        <w:left w:val="none" w:sz="0" w:space="0" w:color="auto"/>
        <w:bottom w:val="none" w:sz="0" w:space="0" w:color="auto"/>
        <w:right w:val="none" w:sz="0" w:space="0" w:color="auto"/>
      </w:divBdr>
    </w:div>
    <w:div w:id="788086572">
      <w:bodyDiv w:val="1"/>
      <w:marLeft w:val="0"/>
      <w:marRight w:val="0"/>
      <w:marTop w:val="0"/>
      <w:marBottom w:val="0"/>
      <w:divBdr>
        <w:top w:val="none" w:sz="0" w:space="0" w:color="auto"/>
        <w:left w:val="none" w:sz="0" w:space="0" w:color="auto"/>
        <w:bottom w:val="none" w:sz="0" w:space="0" w:color="auto"/>
        <w:right w:val="none" w:sz="0" w:space="0" w:color="auto"/>
      </w:divBdr>
    </w:div>
    <w:div w:id="788402835">
      <w:bodyDiv w:val="1"/>
      <w:marLeft w:val="0"/>
      <w:marRight w:val="0"/>
      <w:marTop w:val="0"/>
      <w:marBottom w:val="0"/>
      <w:divBdr>
        <w:top w:val="none" w:sz="0" w:space="0" w:color="auto"/>
        <w:left w:val="none" w:sz="0" w:space="0" w:color="auto"/>
        <w:bottom w:val="none" w:sz="0" w:space="0" w:color="auto"/>
        <w:right w:val="none" w:sz="0" w:space="0" w:color="auto"/>
      </w:divBdr>
    </w:div>
    <w:div w:id="788473577">
      <w:bodyDiv w:val="1"/>
      <w:marLeft w:val="0"/>
      <w:marRight w:val="0"/>
      <w:marTop w:val="0"/>
      <w:marBottom w:val="0"/>
      <w:divBdr>
        <w:top w:val="none" w:sz="0" w:space="0" w:color="auto"/>
        <w:left w:val="none" w:sz="0" w:space="0" w:color="auto"/>
        <w:bottom w:val="none" w:sz="0" w:space="0" w:color="auto"/>
        <w:right w:val="none" w:sz="0" w:space="0" w:color="auto"/>
      </w:divBdr>
    </w:div>
    <w:div w:id="788545807">
      <w:bodyDiv w:val="1"/>
      <w:marLeft w:val="0"/>
      <w:marRight w:val="0"/>
      <w:marTop w:val="0"/>
      <w:marBottom w:val="0"/>
      <w:divBdr>
        <w:top w:val="none" w:sz="0" w:space="0" w:color="auto"/>
        <w:left w:val="none" w:sz="0" w:space="0" w:color="auto"/>
        <w:bottom w:val="none" w:sz="0" w:space="0" w:color="auto"/>
        <w:right w:val="none" w:sz="0" w:space="0" w:color="auto"/>
      </w:divBdr>
    </w:div>
    <w:div w:id="788667649">
      <w:bodyDiv w:val="1"/>
      <w:marLeft w:val="0"/>
      <w:marRight w:val="0"/>
      <w:marTop w:val="0"/>
      <w:marBottom w:val="0"/>
      <w:divBdr>
        <w:top w:val="none" w:sz="0" w:space="0" w:color="auto"/>
        <w:left w:val="none" w:sz="0" w:space="0" w:color="auto"/>
        <w:bottom w:val="none" w:sz="0" w:space="0" w:color="auto"/>
        <w:right w:val="none" w:sz="0" w:space="0" w:color="auto"/>
      </w:divBdr>
    </w:div>
    <w:div w:id="789202294">
      <w:bodyDiv w:val="1"/>
      <w:marLeft w:val="0"/>
      <w:marRight w:val="0"/>
      <w:marTop w:val="0"/>
      <w:marBottom w:val="0"/>
      <w:divBdr>
        <w:top w:val="none" w:sz="0" w:space="0" w:color="auto"/>
        <w:left w:val="none" w:sz="0" w:space="0" w:color="auto"/>
        <w:bottom w:val="none" w:sz="0" w:space="0" w:color="auto"/>
        <w:right w:val="none" w:sz="0" w:space="0" w:color="auto"/>
      </w:divBdr>
    </w:div>
    <w:div w:id="789251404">
      <w:bodyDiv w:val="1"/>
      <w:marLeft w:val="0"/>
      <w:marRight w:val="0"/>
      <w:marTop w:val="0"/>
      <w:marBottom w:val="0"/>
      <w:divBdr>
        <w:top w:val="none" w:sz="0" w:space="0" w:color="auto"/>
        <w:left w:val="none" w:sz="0" w:space="0" w:color="auto"/>
        <w:bottom w:val="none" w:sz="0" w:space="0" w:color="auto"/>
        <w:right w:val="none" w:sz="0" w:space="0" w:color="auto"/>
      </w:divBdr>
    </w:div>
    <w:div w:id="789401885">
      <w:bodyDiv w:val="1"/>
      <w:marLeft w:val="0"/>
      <w:marRight w:val="0"/>
      <w:marTop w:val="0"/>
      <w:marBottom w:val="0"/>
      <w:divBdr>
        <w:top w:val="none" w:sz="0" w:space="0" w:color="auto"/>
        <w:left w:val="none" w:sz="0" w:space="0" w:color="auto"/>
        <w:bottom w:val="none" w:sz="0" w:space="0" w:color="auto"/>
        <w:right w:val="none" w:sz="0" w:space="0" w:color="auto"/>
      </w:divBdr>
    </w:div>
    <w:div w:id="789402727">
      <w:bodyDiv w:val="1"/>
      <w:marLeft w:val="0"/>
      <w:marRight w:val="0"/>
      <w:marTop w:val="0"/>
      <w:marBottom w:val="0"/>
      <w:divBdr>
        <w:top w:val="none" w:sz="0" w:space="0" w:color="auto"/>
        <w:left w:val="none" w:sz="0" w:space="0" w:color="auto"/>
        <w:bottom w:val="none" w:sz="0" w:space="0" w:color="auto"/>
        <w:right w:val="none" w:sz="0" w:space="0" w:color="auto"/>
      </w:divBdr>
    </w:div>
    <w:div w:id="789476647">
      <w:bodyDiv w:val="1"/>
      <w:marLeft w:val="0"/>
      <w:marRight w:val="0"/>
      <w:marTop w:val="0"/>
      <w:marBottom w:val="0"/>
      <w:divBdr>
        <w:top w:val="none" w:sz="0" w:space="0" w:color="auto"/>
        <w:left w:val="none" w:sz="0" w:space="0" w:color="auto"/>
        <w:bottom w:val="none" w:sz="0" w:space="0" w:color="auto"/>
        <w:right w:val="none" w:sz="0" w:space="0" w:color="auto"/>
      </w:divBdr>
    </w:div>
    <w:div w:id="789519386">
      <w:bodyDiv w:val="1"/>
      <w:marLeft w:val="0"/>
      <w:marRight w:val="0"/>
      <w:marTop w:val="0"/>
      <w:marBottom w:val="0"/>
      <w:divBdr>
        <w:top w:val="none" w:sz="0" w:space="0" w:color="auto"/>
        <w:left w:val="none" w:sz="0" w:space="0" w:color="auto"/>
        <w:bottom w:val="none" w:sz="0" w:space="0" w:color="auto"/>
        <w:right w:val="none" w:sz="0" w:space="0" w:color="auto"/>
      </w:divBdr>
    </w:div>
    <w:div w:id="789592632">
      <w:bodyDiv w:val="1"/>
      <w:marLeft w:val="0"/>
      <w:marRight w:val="0"/>
      <w:marTop w:val="0"/>
      <w:marBottom w:val="0"/>
      <w:divBdr>
        <w:top w:val="none" w:sz="0" w:space="0" w:color="auto"/>
        <w:left w:val="none" w:sz="0" w:space="0" w:color="auto"/>
        <w:bottom w:val="none" w:sz="0" w:space="0" w:color="auto"/>
        <w:right w:val="none" w:sz="0" w:space="0" w:color="auto"/>
      </w:divBdr>
    </w:div>
    <w:div w:id="789856219">
      <w:bodyDiv w:val="1"/>
      <w:marLeft w:val="0"/>
      <w:marRight w:val="0"/>
      <w:marTop w:val="0"/>
      <w:marBottom w:val="0"/>
      <w:divBdr>
        <w:top w:val="none" w:sz="0" w:space="0" w:color="auto"/>
        <w:left w:val="none" w:sz="0" w:space="0" w:color="auto"/>
        <w:bottom w:val="none" w:sz="0" w:space="0" w:color="auto"/>
        <w:right w:val="none" w:sz="0" w:space="0" w:color="auto"/>
      </w:divBdr>
    </w:div>
    <w:div w:id="790321590">
      <w:bodyDiv w:val="1"/>
      <w:marLeft w:val="0"/>
      <w:marRight w:val="0"/>
      <w:marTop w:val="0"/>
      <w:marBottom w:val="0"/>
      <w:divBdr>
        <w:top w:val="none" w:sz="0" w:space="0" w:color="auto"/>
        <w:left w:val="none" w:sz="0" w:space="0" w:color="auto"/>
        <w:bottom w:val="none" w:sz="0" w:space="0" w:color="auto"/>
        <w:right w:val="none" w:sz="0" w:space="0" w:color="auto"/>
      </w:divBdr>
    </w:div>
    <w:div w:id="790444693">
      <w:bodyDiv w:val="1"/>
      <w:marLeft w:val="0"/>
      <w:marRight w:val="0"/>
      <w:marTop w:val="0"/>
      <w:marBottom w:val="0"/>
      <w:divBdr>
        <w:top w:val="none" w:sz="0" w:space="0" w:color="auto"/>
        <w:left w:val="none" w:sz="0" w:space="0" w:color="auto"/>
        <w:bottom w:val="none" w:sz="0" w:space="0" w:color="auto"/>
        <w:right w:val="none" w:sz="0" w:space="0" w:color="auto"/>
      </w:divBdr>
    </w:div>
    <w:div w:id="790562422">
      <w:bodyDiv w:val="1"/>
      <w:marLeft w:val="0"/>
      <w:marRight w:val="0"/>
      <w:marTop w:val="0"/>
      <w:marBottom w:val="0"/>
      <w:divBdr>
        <w:top w:val="none" w:sz="0" w:space="0" w:color="auto"/>
        <w:left w:val="none" w:sz="0" w:space="0" w:color="auto"/>
        <w:bottom w:val="none" w:sz="0" w:space="0" w:color="auto"/>
        <w:right w:val="none" w:sz="0" w:space="0" w:color="auto"/>
      </w:divBdr>
    </w:div>
    <w:div w:id="790784093">
      <w:bodyDiv w:val="1"/>
      <w:marLeft w:val="0"/>
      <w:marRight w:val="0"/>
      <w:marTop w:val="0"/>
      <w:marBottom w:val="0"/>
      <w:divBdr>
        <w:top w:val="none" w:sz="0" w:space="0" w:color="auto"/>
        <w:left w:val="none" w:sz="0" w:space="0" w:color="auto"/>
        <w:bottom w:val="none" w:sz="0" w:space="0" w:color="auto"/>
        <w:right w:val="none" w:sz="0" w:space="0" w:color="auto"/>
      </w:divBdr>
    </w:div>
    <w:div w:id="790898414">
      <w:bodyDiv w:val="1"/>
      <w:marLeft w:val="0"/>
      <w:marRight w:val="0"/>
      <w:marTop w:val="0"/>
      <w:marBottom w:val="0"/>
      <w:divBdr>
        <w:top w:val="none" w:sz="0" w:space="0" w:color="auto"/>
        <w:left w:val="none" w:sz="0" w:space="0" w:color="auto"/>
        <w:bottom w:val="none" w:sz="0" w:space="0" w:color="auto"/>
        <w:right w:val="none" w:sz="0" w:space="0" w:color="auto"/>
      </w:divBdr>
    </w:div>
    <w:div w:id="791022497">
      <w:bodyDiv w:val="1"/>
      <w:marLeft w:val="0"/>
      <w:marRight w:val="0"/>
      <w:marTop w:val="0"/>
      <w:marBottom w:val="0"/>
      <w:divBdr>
        <w:top w:val="none" w:sz="0" w:space="0" w:color="auto"/>
        <w:left w:val="none" w:sz="0" w:space="0" w:color="auto"/>
        <w:bottom w:val="none" w:sz="0" w:space="0" w:color="auto"/>
        <w:right w:val="none" w:sz="0" w:space="0" w:color="auto"/>
      </w:divBdr>
    </w:div>
    <w:div w:id="791436613">
      <w:bodyDiv w:val="1"/>
      <w:marLeft w:val="0"/>
      <w:marRight w:val="0"/>
      <w:marTop w:val="0"/>
      <w:marBottom w:val="0"/>
      <w:divBdr>
        <w:top w:val="none" w:sz="0" w:space="0" w:color="auto"/>
        <w:left w:val="none" w:sz="0" w:space="0" w:color="auto"/>
        <w:bottom w:val="none" w:sz="0" w:space="0" w:color="auto"/>
        <w:right w:val="none" w:sz="0" w:space="0" w:color="auto"/>
      </w:divBdr>
    </w:div>
    <w:div w:id="791631339">
      <w:bodyDiv w:val="1"/>
      <w:marLeft w:val="0"/>
      <w:marRight w:val="0"/>
      <w:marTop w:val="0"/>
      <w:marBottom w:val="0"/>
      <w:divBdr>
        <w:top w:val="none" w:sz="0" w:space="0" w:color="auto"/>
        <w:left w:val="none" w:sz="0" w:space="0" w:color="auto"/>
        <w:bottom w:val="none" w:sz="0" w:space="0" w:color="auto"/>
        <w:right w:val="none" w:sz="0" w:space="0" w:color="auto"/>
      </w:divBdr>
    </w:div>
    <w:div w:id="791707090">
      <w:bodyDiv w:val="1"/>
      <w:marLeft w:val="0"/>
      <w:marRight w:val="0"/>
      <w:marTop w:val="0"/>
      <w:marBottom w:val="0"/>
      <w:divBdr>
        <w:top w:val="none" w:sz="0" w:space="0" w:color="auto"/>
        <w:left w:val="none" w:sz="0" w:space="0" w:color="auto"/>
        <w:bottom w:val="none" w:sz="0" w:space="0" w:color="auto"/>
        <w:right w:val="none" w:sz="0" w:space="0" w:color="auto"/>
      </w:divBdr>
    </w:div>
    <w:div w:id="791753260">
      <w:bodyDiv w:val="1"/>
      <w:marLeft w:val="0"/>
      <w:marRight w:val="0"/>
      <w:marTop w:val="0"/>
      <w:marBottom w:val="0"/>
      <w:divBdr>
        <w:top w:val="none" w:sz="0" w:space="0" w:color="auto"/>
        <w:left w:val="none" w:sz="0" w:space="0" w:color="auto"/>
        <w:bottom w:val="none" w:sz="0" w:space="0" w:color="auto"/>
        <w:right w:val="none" w:sz="0" w:space="0" w:color="auto"/>
      </w:divBdr>
    </w:div>
    <w:div w:id="791821445">
      <w:bodyDiv w:val="1"/>
      <w:marLeft w:val="0"/>
      <w:marRight w:val="0"/>
      <w:marTop w:val="0"/>
      <w:marBottom w:val="0"/>
      <w:divBdr>
        <w:top w:val="none" w:sz="0" w:space="0" w:color="auto"/>
        <w:left w:val="none" w:sz="0" w:space="0" w:color="auto"/>
        <w:bottom w:val="none" w:sz="0" w:space="0" w:color="auto"/>
        <w:right w:val="none" w:sz="0" w:space="0" w:color="auto"/>
      </w:divBdr>
    </w:div>
    <w:div w:id="791823769">
      <w:bodyDiv w:val="1"/>
      <w:marLeft w:val="0"/>
      <w:marRight w:val="0"/>
      <w:marTop w:val="0"/>
      <w:marBottom w:val="0"/>
      <w:divBdr>
        <w:top w:val="none" w:sz="0" w:space="0" w:color="auto"/>
        <w:left w:val="none" w:sz="0" w:space="0" w:color="auto"/>
        <w:bottom w:val="none" w:sz="0" w:space="0" w:color="auto"/>
        <w:right w:val="none" w:sz="0" w:space="0" w:color="auto"/>
      </w:divBdr>
    </w:div>
    <w:div w:id="792097037">
      <w:bodyDiv w:val="1"/>
      <w:marLeft w:val="0"/>
      <w:marRight w:val="0"/>
      <w:marTop w:val="0"/>
      <w:marBottom w:val="0"/>
      <w:divBdr>
        <w:top w:val="none" w:sz="0" w:space="0" w:color="auto"/>
        <w:left w:val="none" w:sz="0" w:space="0" w:color="auto"/>
        <w:bottom w:val="none" w:sz="0" w:space="0" w:color="auto"/>
        <w:right w:val="none" w:sz="0" w:space="0" w:color="auto"/>
      </w:divBdr>
    </w:div>
    <w:div w:id="792359089">
      <w:bodyDiv w:val="1"/>
      <w:marLeft w:val="0"/>
      <w:marRight w:val="0"/>
      <w:marTop w:val="0"/>
      <w:marBottom w:val="0"/>
      <w:divBdr>
        <w:top w:val="none" w:sz="0" w:space="0" w:color="auto"/>
        <w:left w:val="none" w:sz="0" w:space="0" w:color="auto"/>
        <w:bottom w:val="none" w:sz="0" w:space="0" w:color="auto"/>
        <w:right w:val="none" w:sz="0" w:space="0" w:color="auto"/>
      </w:divBdr>
    </w:div>
    <w:div w:id="792360607">
      <w:bodyDiv w:val="1"/>
      <w:marLeft w:val="0"/>
      <w:marRight w:val="0"/>
      <w:marTop w:val="0"/>
      <w:marBottom w:val="0"/>
      <w:divBdr>
        <w:top w:val="none" w:sz="0" w:space="0" w:color="auto"/>
        <w:left w:val="none" w:sz="0" w:space="0" w:color="auto"/>
        <w:bottom w:val="none" w:sz="0" w:space="0" w:color="auto"/>
        <w:right w:val="none" w:sz="0" w:space="0" w:color="auto"/>
      </w:divBdr>
    </w:div>
    <w:div w:id="792552393">
      <w:bodyDiv w:val="1"/>
      <w:marLeft w:val="0"/>
      <w:marRight w:val="0"/>
      <w:marTop w:val="0"/>
      <w:marBottom w:val="0"/>
      <w:divBdr>
        <w:top w:val="none" w:sz="0" w:space="0" w:color="auto"/>
        <w:left w:val="none" w:sz="0" w:space="0" w:color="auto"/>
        <w:bottom w:val="none" w:sz="0" w:space="0" w:color="auto"/>
        <w:right w:val="none" w:sz="0" w:space="0" w:color="auto"/>
      </w:divBdr>
    </w:div>
    <w:div w:id="792598899">
      <w:bodyDiv w:val="1"/>
      <w:marLeft w:val="0"/>
      <w:marRight w:val="0"/>
      <w:marTop w:val="0"/>
      <w:marBottom w:val="0"/>
      <w:divBdr>
        <w:top w:val="none" w:sz="0" w:space="0" w:color="auto"/>
        <w:left w:val="none" w:sz="0" w:space="0" w:color="auto"/>
        <w:bottom w:val="none" w:sz="0" w:space="0" w:color="auto"/>
        <w:right w:val="none" w:sz="0" w:space="0" w:color="auto"/>
      </w:divBdr>
    </w:div>
    <w:div w:id="792821460">
      <w:bodyDiv w:val="1"/>
      <w:marLeft w:val="0"/>
      <w:marRight w:val="0"/>
      <w:marTop w:val="0"/>
      <w:marBottom w:val="0"/>
      <w:divBdr>
        <w:top w:val="none" w:sz="0" w:space="0" w:color="auto"/>
        <w:left w:val="none" w:sz="0" w:space="0" w:color="auto"/>
        <w:bottom w:val="none" w:sz="0" w:space="0" w:color="auto"/>
        <w:right w:val="none" w:sz="0" w:space="0" w:color="auto"/>
      </w:divBdr>
    </w:div>
    <w:div w:id="792985929">
      <w:bodyDiv w:val="1"/>
      <w:marLeft w:val="0"/>
      <w:marRight w:val="0"/>
      <w:marTop w:val="0"/>
      <w:marBottom w:val="0"/>
      <w:divBdr>
        <w:top w:val="none" w:sz="0" w:space="0" w:color="auto"/>
        <w:left w:val="none" w:sz="0" w:space="0" w:color="auto"/>
        <w:bottom w:val="none" w:sz="0" w:space="0" w:color="auto"/>
        <w:right w:val="none" w:sz="0" w:space="0" w:color="auto"/>
      </w:divBdr>
    </w:div>
    <w:div w:id="793332627">
      <w:bodyDiv w:val="1"/>
      <w:marLeft w:val="0"/>
      <w:marRight w:val="0"/>
      <w:marTop w:val="0"/>
      <w:marBottom w:val="0"/>
      <w:divBdr>
        <w:top w:val="none" w:sz="0" w:space="0" w:color="auto"/>
        <w:left w:val="none" w:sz="0" w:space="0" w:color="auto"/>
        <w:bottom w:val="none" w:sz="0" w:space="0" w:color="auto"/>
        <w:right w:val="none" w:sz="0" w:space="0" w:color="auto"/>
      </w:divBdr>
    </w:div>
    <w:div w:id="793403213">
      <w:bodyDiv w:val="1"/>
      <w:marLeft w:val="0"/>
      <w:marRight w:val="0"/>
      <w:marTop w:val="0"/>
      <w:marBottom w:val="0"/>
      <w:divBdr>
        <w:top w:val="none" w:sz="0" w:space="0" w:color="auto"/>
        <w:left w:val="none" w:sz="0" w:space="0" w:color="auto"/>
        <w:bottom w:val="none" w:sz="0" w:space="0" w:color="auto"/>
        <w:right w:val="none" w:sz="0" w:space="0" w:color="auto"/>
      </w:divBdr>
    </w:div>
    <w:div w:id="793715942">
      <w:bodyDiv w:val="1"/>
      <w:marLeft w:val="0"/>
      <w:marRight w:val="0"/>
      <w:marTop w:val="0"/>
      <w:marBottom w:val="0"/>
      <w:divBdr>
        <w:top w:val="none" w:sz="0" w:space="0" w:color="auto"/>
        <w:left w:val="none" w:sz="0" w:space="0" w:color="auto"/>
        <w:bottom w:val="none" w:sz="0" w:space="0" w:color="auto"/>
        <w:right w:val="none" w:sz="0" w:space="0" w:color="auto"/>
      </w:divBdr>
    </w:div>
    <w:div w:id="793721015">
      <w:bodyDiv w:val="1"/>
      <w:marLeft w:val="0"/>
      <w:marRight w:val="0"/>
      <w:marTop w:val="0"/>
      <w:marBottom w:val="0"/>
      <w:divBdr>
        <w:top w:val="none" w:sz="0" w:space="0" w:color="auto"/>
        <w:left w:val="none" w:sz="0" w:space="0" w:color="auto"/>
        <w:bottom w:val="none" w:sz="0" w:space="0" w:color="auto"/>
        <w:right w:val="none" w:sz="0" w:space="0" w:color="auto"/>
      </w:divBdr>
    </w:div>
    <w:div w:id="793795140">
      <w:bodyDiv w:val="1"/>
      <w:marLeft w:val="0"/>
      <w:marRight w:val="0"/>
      <w:marTop w:val="0"/>
      <w:marBottom w:val="0"/>
      <w:divBdr>
        <w:top w:val="none" w:sz="0" w:space="0" w:color="auto"/>
        <w:left w:val="none" w:sz="0" w:space="0" w:color="auto"/>
        <w:bottom w:val="none" w:sz="0" w:space="0" w:color="auto"/>
        <w:right w:val="none" w:sz="0" w:space="0" w:color="auto"/>
      </w:divBdr>
    </w:div>
    <w:div w:id="793838498">
      <w:bodyDiv w:val="1"/>
      <w:marLeft w:val="0"/>
      <w:marRight w:val="0"/>
      <w:marTop w:val="0"/>
      <w:marBottom w:val="0"/>
      <w:divBdr>
        <w:top w:val="none" w:sz="0" w:space="0" w:color="auto"/>
        <w:left w:val="none" w:sz="0" w:space="0" w:color="auto"/>
        <w:bottom w:val="none" w:sz="0" w:space="0" w:color="auto"/>
        <w:right w:val="none" w:sz="0" w:space="0" w:color="auto"/>
      </w:divBdr>
    </w:div>
    <w:div w:id="794064733">
      <w:bodyDiv w:val="1"/>
      <w:marLeft w:val="0"/>
      <w:marRight w:val="0"/>
      <w:marTop w:val="0"/>
      <w:marBottom w:val="0"/>
      <w:divBdr>
        <w:top w:val="none" w:sz="0" w:space="0" w:color="auto"/>
        <w:left w:val="none" w:sz="0" w:space="0" w:color="auto"/>
        <w:bottom w:val="none" w:sz="0" w:space="0" w:color="auto"/>
        <w:right w:val="none" w:sz="0" w:space="0" w:color="auto"/>
      </w:divBdr>
    </w:div>
    <w:div w:id="794106216">
      <w:bodyDiv w:val="1"/>
      <w:marLeft w:val="0"/>
      <w:marRight w:val="0"/>
      <w:marTop w:val="0"/>
      <w:marBottom w:val="0"/>
      <w:divBdr>
        <w:top w:val="none" w:sz="0" w:space="0" w:color="auto"/>
        <w:left w:val="none" w:sz="0" w:space="0" w:color="auto"/>
        <w:bottom w:val="none" w:sz="0" w:space="0" w:color="auto"/>
        <w:right w:val="none" w:sz="0" w:space="0" w:color="auto"/>
      </w:divBdr>
    </w:div>
    <w:div w:id="794450902">
      <w:bodyDiv w:val="1"/>
      <w:marLeft w:val="0"/>
      <w:marRight w:val="0"/>
      <w:marTop w:val="0"/>
      <w:marBottom w:val="0"/>
      <w:divBdr>
        <w:top w:val="none" w:sz="0" w:space="0" w:color="auto"/>
        <w:left w:val="none" w:sz="0" w:space="0" w:color="auto"/>
        <w:bottom w:val="none" w:sz="0" w:space="0" w:color="auto"/>
        <w:right w:val="none" w:sz="0" w:space="0" w:color="auto"/>
      </w:divBdr>
    </w:div>
    <w:div w:id="794517609">
      <w:bodyDiv w:val="1"/>
      <w:marLeft w:val="0"/>
      <w:marRight w:val="0"/>
      <w:marTop w:val="0"/>
      <w:marBottom w:val="0"/>
      <w:divBdr>
        <w:top w:val="none" w:sz="0" w:space="0" w:color="auto"/>
        <w:left w:val="none" w:sz="0" w:space="0" w:color="auto"/>
        <w:bottom w:val="none" w:sz="0" w:space="0" w:color="auto"/>
        <w:right w:val="none" w:sz="0" w:space="0" w:color="auto"/>
      </w:divBdr>
    </w:div>
    <w:div w:id="794830634">
      <w:bodyDiv w:val="1"/>
      <w:marLeft w:val="0"/>
      <w:marRight w:val="0"/>
      <w:marTop w:val="0"/>
      <w:marBottom w:val="0"/>
      <w:divBdr>
        <w:top w:val="none" w:sz="0" w:space="0" w:color="auto"/>
        <w:left w:val="none" w:sz="0" w:space="0" w:color="auto"/>
        <w:bottom w:val="none" w:sz="0" w:space="0" w:color="auto"/>
        <w:right w:val="none" w:sz="0" w:space="0" w:color="auto"/>
      </w:divBdr>
    </w:div>
    <w:div w:id="795100933">
      <w:bodyDiv w:val="1"/>
      <w:marLeft w:val="0"/>
      <w:marRight w:val="0"/>
      <w:marTop w:val="0"/>
      <w:marBottom w:val="0"/>
      <w:divBdr>
        <w:top w:val="none" w:sz="0" w:space="0" w:color="auto"/>
        <w:left w:val="none" w:sz="0" w:space="0" w:color="auto"/>
        <w:bottom w:val="none" w:sz="0" w:space="0" w:color="auto"/>
        <w:right w:val="none" w:sz="0" w:space="0" w:color="auto"/>
      </w:divBdr>
    </w:div>
    <w:div w:id="795219813">
      <w:bodyDiv w:val="1"/>
      <w:marLeft w:val="0"/>
      <w:marRight w:val="0"/>
      <w:marTop w:val="0"/>
      <w:marBottom w:val="0"/>
      <w:divBdr>
        <w:top w:val="none" w:sz="0" w:space="0" w:color="auto"/>
        <w:left w:val="none" w:sz="0" w:space="0" w:color="auto"/>
        <w:bottom w:val="none" w:sz="0" w:space="0" w:color="auto"/>
        <w:right w:val="none" w:sz="0" w:space="0" w:color="auto"/>
      </w:divBdr>
    </w:div>
    <w:div w:id="795415399">
      <w:bodyDiv w:val="1"/>
      <w:marLeft w:val="0"/>
      <w:marRight w:val="0"/>
      <w:marTop w:val="0"/>
      <w:marBottom w:val="0"/>
      <w:divBdr>
        <w:top w:val="none" w:sz="0" w:space="0" w:color="auto"/>
        <w:left w:val="none" w:sz="0" w:space="0" w:color="auto"/>
        <w:bottom w:val="none" w:sz="0" w:space="0" w:color="auto"/>
        <w:right w:val="none" w:sz="0" w:space="0" w:color="auto"/>
      </w:divBdr>
    </w:div>
    <w:div w:id="795484300">
      <w:bodyDiv w:val="1"/>
      <w:marLeft w:val="0"/>
      <w:marRight w:val="0"/>
      <w:marTop w:val="0"/>
      <w:marBottom w:val="0"/>
      <w:divBdr>
        <w:top w:val="none" w:sz="0" w:space="0" w:color="auto"/>
        <w:left w:val="none" w:sz="0" w:space="0" w:color="auto"/>
        <w:bottom w:val="none" w:sz="0" w:space="0" w:color="auto"/>
        <w:right w:val="none" w:sz="0" w:space="0" w:color="auto"/>
      </w:divBdr>
    </w:div>
    <w:div w:id="795753473">
      <w:bodyDiv w:val="1"/>
      <w:marLeft w:val="0"/>
      <w:marRight w:val="0"/>
      <w:marTop w:val="0"/>
      <w:marBottom w:val="0"/>
      <w:divBdr>
        <w:top w:val="none" w:sz="0" w:space="0" w:color="auto"/>
        <w:left w:val="none" w:sz="0" w:space="0" w:color="auto"/>
        <w:bottom w:val="none" w:sz="0" w:space="0" w:color="auto"/>
        <w:right w:val="none" w:sz="0" w:space="0" w:color="auto"/>
      </w:divBdr>
    </w:div>
    <w:div w:id="795758555">
      <w:bodyDiv w:val="1"/>
      <w:marLeft w:val="0"/>
      <w:marRight w:val="0"/>
      <w:marTop w:val="0"/>
      <w:marBottom w:val="0"/>
      <w:divBdr>
        <w:top w:val="none" w:sz="0" w:space="0" w:color="auto"/>
        <w:left w:val="none" w:sz="0" w:space="0" w:color="auto"/>
        <w:bottom w:val="none" w:sz="0" w:space="0" w:color="auto"/>
        <w:right w:val="none" w:sz="0" w:space="0" w:color="auto"/>
      </w:divBdr>
    </w:div>
    <w:div w:id="795876459">
      <w:bodyDiv w:val="1"/>
      <w:marLeft w:val="0"/>
      <w:marRight w:val="0"/>
      <w:marTop w:val="0"/>
      <w:marBottom w:val="0"/>
      <w:divBdr>
        <w:top w:val="none" w:sz="0" w:space="0" w:color="auto"/>
        <w:left w:val="none" w:sz="0" w:space="0" w:color="auto"/>
        <w:bottom w:val="none" w:sz="0" w:space="0" w:color="auto"/>
        <w:right w:val="none" w:sz="0" w:space="0" w:color="auto"/>
      </w:divBdr>
    </w:div>
    <w:div w:id="796146885">
      <w:bodyDiv w:val="1"/>
      <w:marLeft w:val="0"/>
      <w:marRight w:val="0"/>
      <w:marTop w:val="0"/>
      <w:marBottom w:val="0"/>
      <w:divBdr>
        <w:top w:val="none" w:sz="0" w:space="0" w:color="auto"/>
        <w:left w:val="none" w:sz="0" w:space="0" w:color="auto"/>
        <w:bottom w:val="none" w:sz="0" w:space="0" w:color="auto"/>
        <w:right w:val="none" w:sz="0" w:space="0" w:color="auto"/>
      </w:divBdr>
    </w:div>
    <w:div w:id="796262762">
      <w:bodyDiv w:val="1"/>
      <w:marLeft w:val="0"/>
      <w:marRight w:val="0"/>
      <w:marTop w:val="0"/>
      <w:marBottom w:val="0"/>
      <w:divBdr>
        <w:top w:val="none" w:sz="0" w:space="0" w:color="auto"/>
        <w:left w:val="none" w:sz="0" w:space="0" w:color="auto"/>
        <w:bottom w:val="none" w:sz="0" w:space="0" w:color="auto"/>
        <w:right w:val="none" w:sz="0" w:space="0" w:color="auto"/>
      </w:divBdr>
    </w:div>
    <w:div w:id="796263254">
      <w:bodyDiv w:val="1"/>
      <w:marLeft w:val="0"/>
      <w:marRight w:val="0"/>
      <w:marTop w:val="0"/>
      <w:marBottom w:val="0"/>
      <w:divBdr>
        <w:top w:val="none" w:sz="0" w:space="0" w:color="auto"/>
        <w:left w:val="none" w:sz="0" w:space="0" w:color="auto"/>
        <w:bottom w:val="none" w:sz="0" w:space="0" w:color="auto"/>
        <w:right w:val="none" w:sz="0" w:space="0" w:color="auto"/>
      </w:divBdr>
    </w:div>
    <w:div w:id="796265793">
      <w:bodyDiv w:val="1"/>
      <w:marLeft w:val="0"/>
      <w:marRight w:val="0"/>
      <w:marTop w:val="0"/>
      <w:marBottom w:val="0"/>
      <w:divBdr>
        <w:top w:val="none" w:sz="0" w:space="0" w:color="auto"/>
        <w:left w:val="none" w:sz="0" w:space="0" w:color="auto"/>
        <w:bottom w:val="none" w:sz="0" w:space="0" w:color="auto"/>
        <w:right w:val="none" w:sz="0" w:space="0" w:color="auto"/>
      </w:divBdr>
    </w:div>
    <w:div w:id="796407779">
      <w:bodyDiv w:val="1"/>
      <w:marLeft w:val="0"/>
      <w:marRight w:val="0"/>
      <w:marTop w:val="0"/>
      <w:marBottom w:val="0"/>
      <w:divBdr>
        <w:top w:val="none" w:sz="0" w:space="0" w:color="auto"/>
        <w:left w:val="none" w:sz="0" w:space="0" w:color="auto"/>
        <w:bottom w:val="none" w:sz="0" w:space="0" w:color="auto"/>
        <w:right w:val="none" w:sz="0" w:space="0" w:color="auto"/>
      </w:divBdr>
    </w:div>
    <w:div w:id="796609297">
      <w:bodyDiv w:val="1"/>
      <w:marLeft w:val="0"/>
      <w:marRight w:val="0"/>
      <w:marTop w:val="0"/>
      <w:marBottom w:val="0"/>
      <w:divBdr>
        <w:top w:val="none" w:sz="0" w:space="0" w:color="auto"/>
        <w:left w:val="none" w:sz="0" w:space="0" w:color="auto"/>
        <w:bottom w:val="none" w:sz="0" w:space="0" w:color="auto"/>
        <w:right w:val="none" w:sz="0" w:space="0" w:color="auto"/>
      </w:divBdr>
    </w:div>
    <w:div w:id="797066683">
      <w:bodyDiv w:val="1"/>
      <w:marLeft w:val="0"/>
      <w:marRight w:val="0"/>
      <w:marTop w:val="0"/>
      <w:marBottom w:val="0"/>
      <w:divBdr>
        <w:top w:val="none" w:sz="0" w:space="0" w:color="auto"/>
        <w:left w:val="none" w:sz="0" w:space="0" w:color="auto"/>
        <w:bottom w:val="none" w:sz="0" w:space="0" w:color="auto"/>
        <w:right w:val="none" w:sz="0" w:space="0" w:color="auto"/>
      </w:divBdr>
    </w:div>
    <w:div w:id="797332066">
      <w:bodyDiv w:val="1"/>
      <w:marLeft w:val="0"/>
      <w:marRight w:val="0"/>
      <w:marTop w:val="0"/>
      <w:marBottom w:val="0"/>
      <w:divBdr>
        <w:top w:val="none" w:sz="0" w:space="0" w:color="auto"/>
        <w:left w:val="none" w:sz="0" w:space="0" w:color="auto"/>
        <w:bottom w:val="none" w:sz="0" w:space="0" w:color="auto"/>
        <w:right w:val="none" w:sz="0" w:space="0" w:color="auto"/>
      </w:divBdr>
    </w:div>
    <w:div w:id="797574184">
      <w:bodyDiv w:val="1"/>
      <w:marLeft w:val="0"/>
      <w:marRight w:val="0"/>
      <w:marTop w:val="0"/>
      <w:marBottom w:val="0"/>
      <w:divBdr>
        <w:top w:val="none" w:sz="0" w:space="0" w:color="auto"/>
        <w:left w:val="none" w:sz="0" w:space="0" w:color="auto"/>
        <w:bottom w:val="none" w:sz="0" w:space="0" w:color="auto"/>
        <w:right w:val="none" w:sz="0" w:space="0" w:color="auto"/>
      </w:divBdr>
    </w:div>
    <w:div w:id="797644444">
      <w:bodyDiv w:val="1"/>
      <w:marLeft w:val="0"/>
      <w:marRight w:val="0"/>
      <w:marTop w:val="0"/>
      <w:marBottom w:val="0"/>
      <w:divBdr>
        <w:top w:val="none" w:sz="0" w:space="0" w:color="auto"/>
        <w:left w:val="none" w:sz="0" w:space="0" w:color="auto"/>
        <w:bottom w:val="none" w:sz="0" w:space="0" w:color="auto"/>
        <w:right w:val="none" w:sz="0" w:space="0" w:color="auto"/>
      </w:divBdr>
    </w:div>
    <w:div w:id="797651102">
      <w:bodyDiv w:val="1"/>
      <w:marLeft w:val="0"/>
      <w:marRight w:val="0"/>
      <w:marTop w:val="0"/>
      <w:marBottom w:val="0"/>
      <w:divBdr>
        <w:top w:val="none" w:sz="0" w:space="0" w:color="auto"/>
        <w:left w:val="none" w:sz="0" w:space="0" w:color="auto"/>
        <w:bottom w:val="none" w:sz="0" w:space="0" w:color="auto"/>
        <w:right w:val="none" w:sz="0" w:space="0" w:color="auto"/>
      </w:divBdr>
    </w:div>
    <w:div w:id="797728014">
      <w:bodyDiv w:val="1"/>
      <w:marLeft w:val="0"/>
      <w:marRight w:val="0"/>
      <w:marTop w:val="0"/>
      <w:marBottom w:val="0"/>
      <w:divBdr>
        <w:top w:val="none" w:sz="0" w:space="0" w:color="auto"/>
        <w:left w:val="none" w:sz="0" w:space="0" w:color="auto"/>
        <w:bottom w:val="none" w:sz="0" w:space="0" w:color="auto"/>
        <w:right w:val="none" w:sz="0" w:space="0" w:color="auto"/>
      </w:divBdr>
    </w:div>
    <w:div w:id="797914541">
      <w:bodyDiv w:val="1"/>
      <w:marLeft w:val="0"/>
      <w:marRight w:val="0"/>
      <w:marTop w:val="0"/>
      <w:marBottom w:val="0"/>
      <w:divBdr>
        <w:top w:val="none" w:sz="0" w:space="0" w:color="auto"/>
        <w:left w:val="none" w:sz="0" w:space="0" w:color="auto"/>
        <w:bottom w:val="none" w:sz="0" w:space="0" w:color="auto"/>
        <w:right w:val="none" w:sz="0" w:space="0" w:color="auto"/>
      </w:divBdr>
    </w:div>
    <w:div w:id="798108532">
      <w:bodyDiv w:val="1"/>
      <w:marLeft w:val="0"/>
      <w:marRight w:val="0"/>
      <w:marTop w:val="0"/>
      <w:marBottom w:val="0"/>
      <w:divBdr>
        <w:top w:val="none" w:sz="0" w:space="0" w:color="auto"/>
        <w:left w:val="none" w:sz="0" w:space="0" w:color="auto"/>
        <w:bottom w:val="none" w:sz="0" w:space="0" w:color="auto"/>
        <w:right w:val="none" w:sz="0" w:space="0" w:color="auto"/>
      </w:divBdr>
    </w:div>
    <w:div w:id="798306101">
      <w:bodyDiv w:val="1"/>
      <w:marLeft w:val="0"/>
      <w:marRight w:val="0"/>
      <w:marTop w:val="0"/>
      <w:marBottom w:val="0"/>
      <w:divBdr>
        <w:top w:val="none" w:sz="0" w:space="0" w:color="auto"/>
        <w:left w:val="none" w:sz="0" w:space="0" w:color="auto"/>
        <w:bottom w:val="none" w:sz="0" w:space="0" w:color="auto"/>
        <w:right w:val="none" w:sz="0" w:space="0" w:color="auto"/>
      </w:divBdr>
    </w:div>
    <w:div w:id="798375934">
      <w:bodyDiv w:val="1"/>
      <w:marLeft w:val="0"/>
      <w:marRight w:val="0"/>
      <w:marTop w:val="0"/>
      <w:marBottom w:val="0"/>
      <w:divBdr>
        <w:top w:val="none" w:sz="0" w:space="0" w:color="auto"/>
        <w:left w:val="none" w:sz="0" w:space="0" w:color="auto"/>
        <w:bottom w:val="none" w:sz="0" w:space="0" w:color="auto"/>
        <w:right w:val="none" w:sz="0" w:space="0" w:color="auto"/>
      </w:divBdr>
    </w:div>
    <w:div w:id="798496368">
      <w:bodyDiv w:val="1"/>
      <w:marLeft w:val="0"/>
      <w:marRight w:val="0"/>
      <w:marTop w:val="0"/>
      <w:marBottom w:val="0"/>
      <w:divBdr>
        <w:top w:val="none" w:sz="0" w:space="0" w:color="auto"/>
        <w:left w:val="none" w:sz="0" w:space="0" w:color="auto"/>
        <w:bottom w:val="none" w:sz="0" w:space="0" w:color="auto"/>
        <w:right w:val="none" w:sz="0" w:space="0" w:color="auto"/>
      </w:divBdr>
    </w:div>
    <w:div w:id="798760647">
      <w:bodyDiv w:val="1"/>
      <w:marLeft w:val="0"/>
      <w:marRight w:val="0"/>
      <w:marTop w:val="0"/>
      <w:marBottom w:val="0"/>
      <w:divBdr>
        <w:top w:val="none" w:sz="0" w:space="0" w:color="auto"/>
        <w:left w:val="none" w:sz="0" w:space="0" w:color="auto"/>
        <w:bottom w:val="none" w:sz="0" w:space="0" w:color="auto"/>
        <w:right w:val="none" w:sz="0" w:space="0" w:color="auto"/>
      </w:divBdr>
    </w:div>
    <w:div w:id="798839422">
      <w:bodyDiv w:val="1"/>
      <w:marLeft w:val="0"/>
      <w:marRight w:val="0"/>
      <w:marTop w:val="0"/>
      <w:marBottom w:val="0"/>
      <w:divBdr>
        <w:top w:val="none" w:sz="0" w:space="0" w:color="auto"/>
        <w:left w:val="none" w:sz="0" w:space="0" w:color="auto"/>
        <w:bottom w:val="none" w:sz="0" w:space="0" w:color="auto"/>
        <w:right w:val="none" w:sz="0" w:space="0" w:color="auto"/>
      </w:divBdr>
    </w:div>
    <w:div w:id="799107666">
      <w:bodyDiv w:val="1"/>
      <w:marLeft w:val="0"/>
      <w:marRight w:val="0"/>
      <w:marTop w:val="0"/>
      <w:marBottom w:val="0"/>
      <w:divBdr>
        <w:top w:val="none" w:sz="0" w:space="0" w:color="auto"/>
        <w:left w:val="none" w:sz="0" w:space="0" w:color="auto"/>
        <w:bottom w:val="none" w:sz="0" w:space="0" w:color="auto"/>
        <w:right w:val="none" w:sz="0" w:space="0" w:color="auto"/>
      </w:divBdr>
    </w:div>
    <w:div w:id="799305814">
      <w:bodyDiv w:val="1"/>
      <w:marLeft w:val="0"/>
      <w:marRight w:val="0"/>
      <w:marTop w:val="0"/>
      <w:marBottom w:val="0"/>
      <w:divBdr>
        <w:top w:val="none" w:sz="0" w:space="0" w:color="auto"/>
        <w:left w:val="none" w:sz="0" w:space="0" w:color="auto"/>
        <w:bottom w:val="none" w:sz="0" w:space="0" w:color="auto"/>
        <w:right w:val="none" w:sz="0" w:space="0" w:color="auto"/>
      </w:divBdr>
    </w:div>
    <w:div w:id="799692765">
      <w:bodyDiv w:val="1"/>
      <w:marLeft w:val="0"/>
      <w:marRight w:val="0"/>
      <w:marTop w:val="0"/>
      <w:marBottom w:val="0"/>
      <w:divBdr>
        <w:top w:val="none" w:sz="0" w:space="0" w:color="auto"/>
        <w:left w:val="none" w:sz="0" w:space="0" w:color="auto"/>
        <w:bottom w:val="none" w:sz="0" w:space="0" w:color="auto"/>
        <w:right w:val="none" w:sz="0" w:space="0" w:color="auto"/>
      </w:divBdr>
    </w:div>
    <w:div w:id="799809342">
      <w:bodyDiv w:val="1"/>
      <w:marLeft w:val="0"/>
      <w:marRight w:val="0"/>
      <w:marTop w:val="0"/>
      <w:marBottom w:val="0"/>
      <w:divBdr>
        <w:top w:val="none" w:sz="0" w:space="0" w:color="auto"/>
        <w:left w:val="none" w:sz="0" w:space="0" w:color="auto"/>
        <w:bottom w:val="none" w:sz="0" w:space="0" w:color="auto"/>
        <w:right w:val="none" w:sz="0" w:space="0" w:color="auto"/>
      </w:divBdr>
    </w:div>
    <w:div w:id="800155642">
      <w:bodyDiv w:val="1"/>
      <w:marLeft w:val="0"/>
      <w:marRight w:val="0"/>
      <w:marTop w:val="0"/>
      <w:marBottom w:val="0"/>
      <w:divBdr>
        <w:top w:val="none" w:sz="0" w:space="0" w:color="auto"/>
        <w:left w:val="none" w:sz="0" w:space="0" w:color="auto"/>
        <w:bottom w:val="none" w:sz="0" w:space="0" w:color="auto"/>
        <w:right w:val="none" w:sz="0" w:space="0" w:color="auto"/>
      </w:divBdr>
    </w:div>
    <w:div w:id="800273374">
      <w:bodyDiv w:val="1"/>
      <w:marLeft w:val="0"/>
      <w:marRight w:val="0"/>
      <w:marTop w:val="0"/>
      <w:marBottom w:val="0"/>
      <w:divBdr>
        <w:top w:val="none" w:sz="0" w:space="0" w:color="auto"/>
        <w:left w:val="none" w:sz="0" w:space="0" w:color="auto"/>
        <w:bottom w:val="none" w:sz="0" w:space="0" w:color="auto"/>
        <w:right w:val="none" w:sz="0" w:space="0" w:color="auto"/>
      </w:divBdr>
    </w:div>
    <w:div w:id="800340149">
      <w:bodyDiv w:val="1"/>
      <w:marLeft w:val="0"/>
      <w:marRight w:val="0"/>
      <w:marTop w:val="0"/>
      <w:marBottom w:val="0"/>
      <w:divBdr>
        <w:top w:val="none" w:sz="0" w:space="0" w:color="auto"/>
        <w:left w:val="none" w:sz="0" w:space="0" w:color="auto"/>
        <w:bottom w:val="none" w:sz="0" w:space="0" w:color="auto"/>
        <w:right w:val="none" w:sz="0" w:space="0" w:color="auto"/>
      </w:divBdr>
    </w:div>
    <w:div w:id="800734275">
      <w:bodyDiv w:val="1"/>
      <w:marLeft w:val="0"/>
      <w:marRight w:val="0"/>
      <w:marTop w:val="0"/>
      <w:marBottom w:val="0"/>
      <w:divBdr>
        <w:top w:val="none" w:sz="0" w:space="0" w:color="auto"/>
        <w:left w:val="none" w:sz="0" w:space="0" w:color="auto"/>
        <w:bottom w:val="none" w:sz="0" w:space="0" w:color="auto"/>
        <w:right w:val="none" w:sz="0" w:space="0" w:color="auto"/>
      </w:divBdr>
    </w:div>
    <w:div w:id="800853129">
      <w:bodyDiv w:val="1"/>
      <w:marLeft w:val="0"/>
      <w:marRight w:val="0"/>
      <w:marTop w:val="0"/>
      <w:marBottom w:val="0"/>
      <w:divBdr>
        <w:top w:val="none" w:sz="0" w:space="0" w:color="auto"/>
        <w:left w:val="none" w:sz="0" w:space="0" w:color="auto"/>
        <w:bottom w:val="none" w:sz="0" w:space="0" w:color="auto"/>
        <w:right w:val="none" w:sz="0" w:space="0" w:color="auto"/>
      </w:divBdr>
    </w:div>
    <w:div w:id="800999028">
      <w:bodyDiv w:val="1"/>
      <w:marLeft w:val="0"/>
      <w:marRight w:val="0"/>
      <w:marTop w:val="0"/>
      <w:marBottom w:val="0"/>
      <w:divBdr>
        <w:top w:val="none" w:sz="0" w:space="0" w:color="auto"/>
        <w:left w:val="none" w:sz="0" w:space="0" w:color="auto"/>
        <w:bottom w:val="none" w:sz="0" w:space="0" w:color="auto"/>
        <w:right w:val="none" w:sz="0" w:space="0" w:color="auto"/>
      </w:divBdr>
    </w:div>
    <w:div w:id="801120345">
      <w:bodyDiv w:val="1"/>
      <w:marLeft w:val="0"/>
      <w:marRight w:val="0"/>
      <w:marTop w:val="0"/>
      <w:marBottom w:val="0"/>
      <w:divBdr>
        <w:top w:val="none" w:sz="0" w:space="0" w:color="auto"/>
        <w:left w:val="none" w:sz="0" w:space="0" w:color="auto"/>
        <w:bottom w:val="none" w:sz="0" w:space="0" w:color="auto"/>
        <w:right w:val="none" w:sz="0" w:space="0" w:color="auto"/>
      </w:divBdr>
    </w:div>
    <w:div w:id="801191997">
      <w:bodyDiv w:val="1"/>
      <w:marLeft w:val="0"/>
      <w:marRight w:val="0"/>
      <w:marTop w:val="0"/>
      <w:marBottom w:val="0"/>
      <w:divBdr>
        <w:top w:val="none" w:sz="0" w:space="0" w:color="auto"/>
        <w:left w:val="none" w:sz="0" w:space="0" w:color="auto"/>
        <w:bottom w:val="none" w:sz="0" w:space="0" w:color="auto"/>
        <w:right w:val="none" w:sz="0" w:space="0" w:color="auto"/>
      </w:divBdr>
    </w:div>
    <w:div w:id="801575697">
      <w:bodyDiv w:val="1"/>
      <w:marLeft w:val="0"/>
      <w:marRight w:val="0"/>
      <w:marTop w:val="0"/>
      <w:marBottom w:val="0"/>
      <w:divBdr>
        <w:top w:val="none" w:sz="0" w:space="0" w:color="auto"/>
        <w:left w:val="none" w:sz="0" w:space="0" w:color="auto"/>
        <w:bottom w:val="none" w:sz="0" w:space="0" w:color="auto"/>
        <w:right w:val="none" w:sz="0" w:space="0" w:color="auto"/>
      </w:divBdr>
    </w:div>
    <w:div w:id="801652548">
      <w:bodyDiv w:val="1"/>
      <w:marLeft w:val="0"/>
      <w:marRight w:val="0"/>
      <w:marTop w:val="0"/>
      <w:marBottom w:val="0"/>
      <w:divBdr>
        <w:top w:val="none" w:sz="0" w:space="0" w:color="auto"/>
        <w:left w:val="none" w:sz="0" w:space="0" w:color="auto"/>
        <w:bottom w:val="none" w:sz="0" w:space="0" w:color="auto"/>
        <w:right w:val="none" w:sz="0" w:space="0" w:color="auto"/>
      </w:divBdr>
    </w:div>
    <w:div w:id="801730631">
      <w:bodyDiv w:val="1"/>
      <w:marLeft w:val="0"/>
      <w:marRight w:val="0"/>
      <w:marTop w:val="0"/>
      <w:marBottom w:val="0"/>
      <w:divBdr>
        <w:top w:val="none" w:sz="0" w:space="0" w:color="auto"/>
        <w:left w:val="none" w:sz="0" w:space="0" w:color="auto"/>
        <w:bottom w:val="none" w:sz="0" w:space="0" w:color="auto"/>
        <w:right w:val="none" w:sz="0" w:space="0" w:color="auto"/>
      </w:divBdr>
    </w:div>
    <w:div w:id="802579502">
      <w:bodyDiv w:val="1"/>
      <w:marLeft w:val="0"/>
      <w:marRight w:val="0"/>
      <w:marTop w:val="0"/>
      <w:marBottom w:val="0"/>
      <w:divBdr>
        <w:top w:val="none" w:sz="0" w:space="0" w:color="auto"/>
        <w:left w:val="none" w:sz="0" w:space="0" w:color="auto"/>
        <w:bottom w:val="none" w:sz="0" w:space="0" w:color="auto"/>
        <w:right w:val="none" w:sz="0" w:space="0" w:color="auto"/>
      </w:divBdr>
    </w:div>
    <w:div w:id="802891834">
      <w:bodyDiv w:val="1"/>
      <w:marLeft w:val="0"/>
      <w:marRight w:val="0"/>
      <w:marTop w:val="0"/>
      <w:marBottom w:val="0"/>
      <w:divBdr>
        <w:top w:val="none" w:sz="0" w:space="0" w:color="auto"/>
        <w:left w:val="none" w:sz="0" w:space="0" w:color="auto"/>
        <w:bottom w:val="none" w:sz="0" w:space="0" w:color="auto"/>
        <w:right w:val="none" w:sz="0" w:space="0" w:color="auto"/>
      </w:divBdr>
    </w:div>
    <w:div w:id="802964350">
      <w:bodyDiv w:val="1"/>
      <w:marLeft w:val="0"/>
      <w:marRight w:val="0"/>
      <w:marTop w:val="0"/>
      <w:marBottom w:val="0"/>
      <w:divBdr>
        <w:top w:val="none" w:sz="0" w:space="0" w:color="auto"/>
        <w:left w:val="none" w:sz="0" w:space="0" w:color="auto"/>
        <w:bottom w:val="none" w:sz="0" w:space="0" w:color="auto"/>
        <w:right w:val="none" w:sz="0" w:space="0" w:color="auto"/>
      </w:divBdr>
    </w:div>
    <w:div w:id="803036477">
      <w:bodyDiv w:val="1"/>
      <w:marLeft w:val="0"/>
      <w:marRight w:val="0"/>
      <w:marTop w:val="0"/>
      <w:marBottom w:val="0"/>
      <w:divBdr>
        <w:top w:val="none" w:sz="0" w:space="0" w:color="auto"/>
        <w:left w:val="none" w:sz="0" w:space="0" w:color="auto"/>
        <w:bottom w:val="none" w:sz="0" w:space="0" w:color="auto"/>
        <w:right w:val="none" w:sz="0" w:space="0" w:color="auto"/>
      </w:divBdr>
    </w:div>
    <w:div w:id="803473167">
      <w:bodyDiv w:val="1"/>
      <w:marLeft w:val="0"/>
      <w:marRight w:val="0"/>
      <w:marTop w:val="0"/>
      <w:marBottom w:val="0"/>
      <w:divBdr>
        <w:top w:val="none" w:sz="0" w:space="0" w:color="auto"/>
        <w:left w:val="none" w:sz="0" w:space="0" w:color="auto"/>
        <w:bottom w:val="none" w:sz="0" w:space="0" w:color="auto"/>
        <w:right w:val="none" w:sz="0" w:space="0" w:color="auto"/>
      </w:divBdr>
    </w:div>
    <w:div w:id="803473318">
      <w:bodyDiv w:val="1"/>
      <w:marLeft w:val="0"/>
      <w:marRight w:val="0"/>
      <w:marTop w:val="0"/>
      <w:marBottom w:val="0"/>
      <w:divBdr>
        <w:top w:val="none" w:sz="0" w:space="0" w:color="auto"/>
        <w:left w:val="none" w:sz="0" w:space="0" w:color="auto"/>
        <w:bottom w:val="none" w:sz="0" w:space="0" w:color="auto"/>
        <w:right w:val="none" w:sz="0" w:space="0" w:color="auto"/>
      </w:divBdr>
    </w:div>
    <w:div w:id="803548805">
      <w:bodyDiv w:val="1"/>
      <w:marLeft w:val="0"/>
      <w:marRight w:val="0"/>
      <w:marTop w:val="0"/>
      <w:marBottom w:val="0"/>
      <w:divBdr>
        <w:top w:val="none" w:sz="0" w:space="0" w:color="auto"/>
        <w:left w:val="none" w:sz="0" w:space="0" w:color="auto"/>
        <w:bottom w:val="none" w:sz="0" w:space="0" w:color="auto"/>
        <w:right w:val="none" w:sz="0" w:space="0" w:color="auto"/>
      </w:divBdr>
    </w:div>
    <w:div w:id="803617035">
      <w:bodyDiv w:val="1"/>
      <w:marLeft w:val="0"/>
      <w:marRight w:val="0"/>
      <w:marTop w:val="0"/>
      <w:marBottom w:val="0"/>
      <w:divBdr>
        <w:top w:val="none" w:sz="0" w:space="0" w:color="auto"/>
        <w:left w:val="none" w:sz="0" w:space="0" w:color="auto"/>
        <w:bottom w:val="none" w:sz="0" w:space="0" w:color="auto"/>
        <w:right w:val="none" w:sz="0" w:space="0" w:color="auto"/>
      </w:divBdr>
    </w:div>
    <w:div w:id="803617660">
      <w:bodyDiv w:val="1"/>
      <w:marLeft w:val="0"/>
      <w:marRight w:val="0"/>
      <w:marTop w:val="0"/>
      <w:marBottom w:val="0"/>
      <w:divBdr>
        <w:top w:val="none" w:sz="0" w:space="0" w:color="auto"/>
        <w:left w:val="none" w:sz="0" w:space="0" w:color="auto"/>
        <w:bottom w:val="none" w:sz="0" w:space="0" w:color="auto"/>
        <w:right w:val="none" w:sz="0" w:space="0" w:color="auto"/>
      </w:divBdr>
    </w:div>
    <w:div w:id="803815513">
      <w:bodyDiv w:val="1"/>
      <w:marLeft w:val="0"/>
      <w:marRight w:val="0"/>
      <w:marTop w:val="0"/>
      <w:marBottom w:val="0"/>
      <w:divBdr>
        <w:top w:val="none" w:sz="0" w:space="0" w:color="auto"/>
        <w:left w:val="none" w:sz="0" w:space="0" w:color="auto"/>
        <w:bottom w:val="none" w:sz="0" w:space="0" w:color="auto"/>
        <w:right w:val="none" w:sz="0" w:space="0" w:color="auto"/>
      </w:divBdr>
    </w:div>
    <w:div w:id="804082863">
      <w:bodyDiv w:val="1"/>
      <w:marLeft w:val="0"/>
      <w:marRight w:val="0"/>
      <w:marTop w:val="0"/>
      <w:marBottom w:val="0"/>
      <w:divBdr>
        <w:top w:val="none" w:sz="0" w:space="0" w:color="auto"/>
        <w:left w:val="none" w:sz="0" w:space="0" w:color="auto"/>
        <w:bottom w:val="none" w:sz="0" w:space="0" w:color="auto"/>
        <w:right w:val="none" w:sz="0" w:space="0" w:color="auto"/>
      </w:divBdr>
    </w:div>
    <w:div w:id="804129651">
      <w:bodyDiv w:val="1"/>
      <w:marLeft w:val="0"/>
      <w:marRight w:val="0"/>
      <w:marTop w:val="0"/>
      <w:marBottom w:val="0"/>
      <w:divBdr>
        <w:top w:val="none" w:sz="0" w:space="0" w:color="auto"/>
        <w:left w:val="none" w:sz="0" w:space="0" w:color="auto"/>
        <w:bottom w:val="none" w:sz="0" w:space="0" w:color="auto"/>
        <w:right w:val="none" w:sz="0" w:space="0" w:color="auto"/>
      </w:divBdr>
    </w:div>
    <w:div w:id="804280082">
      <w:bodyDiv w:val="1"/>
      <w:marLeft w:val="0"/>
      <w:marRight w:val="0"/>
      <w:marTop w:val="0"/>
      <w:marBottom w:val="0"/>
      <w:divBdr>
        <w:top w:val="none" w:sz="0" w:space="0" w:color="auto"/>
        <w:left w:val="none" w:sz="0" w:space="0" w:color="auto"/>
        <w:bottom w:val="none" w:sz="0" w:space="0" w:color="auto"/>
        <w:right w:val="none" w:sz="0" w:space="0" w:color="auto"/>
      </w:divBdr>
    </w:div>
    <w:div w:id="804659069">
      <w:bodyDiv w:val="1"/>
      <w:marLeft w:val="0"/>
      <w:marRight w:val="0"/>
      <w:marTop w:val="0"/>
      <w:marBottom w:val="0"/>
      <w:divBdr>
        <w:top w:val="none" w:sz="0" w:space="0" w:color="auto"/>
        <w:left w:val="none" w:sz="0" w:space="0" w:color="auto"/>
        <w:bottom w:val="none" w:sz="0" w:space="0" w:color="auto"/>
        <w:right w:val="none" w:sz="0" w:space="0" w:color="auto"/>
      </w:divBdr>
    </w:div>
    <w:div w:id="804736224">
      <w:bodyDiv w:val="1"/>
      <w:marLeft w:val="0"/>
      <w:marRight w:val="0"/>
      <w:marTop w:val="0"/>
      <w:marBottom w:val="0"/>
      <w:divBdr>
        <w:top w:val="none" w:sz="0" w:space="0" w:color="auto"/>
        <w:left w:val="none" w:sz="0" w:space="0" w:color="auto"/>
        <w:bottom w:val="none" w:sz="0" w:space="0" w:color="auto"/>
        <w:right w:val="none" w:sz="0" w:space="0" w:color="auto"/>
      </w:divBdr>
    </w:div>
    <w:div w:id="805048322">
      <w:bodyDiv w:val="1"/>
      <w:marLeft w:val="0"/>
      <w:marRight w:val="0"/>
      <w:marTop w:val="0"/>
      <w:marBottom w:val="0"/>
      <w:divBdr>
        <w:top w:val="none" w:sz="0" w:space="0" w:color="auto"/>
        <w:left w:val="none" w:sz="0" w:space="0" w:color="auto"/>
        <w:bottom w:val="none" w:sz="0" w:space="0" w:color="auto"/>
        <w:right w:val="none" w:sz="0" w:space="0" w:color="auto"/>
      </w:divBdr>
    </w:div>
    <w:div w:id="805121603">
      <w:bodyDiv w:val="1"/>
      <w:marLeft w:val="0"/>
      <w:marRight w:val="0"/>
      <w:marTop w:val="0"/>
      <w:marBottom w:val="0"/>
      <w:divBdr>
        <w:top w:val="none" w:sz="0" w:space="0" w:color="auto"/>
        <w:left w:val="none" w:sz="0" w:space="0" w:color="auto"/>
        <w:bottom w:val="none" w:sz="0" w:space="0" w:color="auto"/>
        <w:right w:val="none" w:sz="0" w:space="0" w:color="auto"/>
      </w:divBdr>
    </w:div>
    <w:div w:id="805312956">
      <w:bodyDiv w:val="1"/>
      <w:marLeft w:val="0"/>
      <w:marRight w:val="0"/>
      <w:marTop w:val="0"/>
      <w:marBottom w:val="0"/>
      <w:divBdr>
        <w:top w:val="none" w:sz="0" w:space="0" w:color="auto"/>
        <w:left w:val="none" w:sz="0" w:space="0" w:color="auto"/>
        <w:bottom w:val="none" w:sz="0" w:space="0" w:color="auto"/>
        <w:right w:val="none" w:sz="0" w:space="0" w:color="auto"/>
      </w:divBdr>
    </w:div>
    <w:div w:id="805390967">
      <w:bodyDiv w:val="1"/>
      <w:marLeft w:val="0"/>
      <w:marRight w:val="0"/>
      <w:marTop w:val="0"/>
      <w:marBottom w:val="0"/>
      <w:divBdr>
        <w:top w:val="none" w:sz="0" w:space="0" w:color="auto"/>
        <w:left w:val="none" w:sz="0" w:space="0" w:color="auto"/>
        <w:bottom w:val="none" w:sz="0" w:space="0" w:color="auto"/>
        <w:right w:val="none" w:sz="0" w:space="0" w:color="auto"/>
      </w:divBdr>
    </w:div>
    <w:div w:id="805466174">
      <w:bodyDiv w:val="1"/>
      <w:marLeft w:val="0"/>
      <w:marRight w:val="0"/>
      <w:marTop w:val="0"/>
      <w:marBottom w:val="0"/>
      <w:divBdr>
        <w:top w:val="none" w:sz="0" w:space="0" w:color="auto"/>
        <w:left w:val="none" w:sz="0" w:space="0" w:color="auto"/>
        <w:bottom w:val="none" w:sz="0" w:space="0" w:color="auto"/>
        <w:right w:val="none" w:sz="0" w:space="0" w:color="auto"/>
      </w:divBdr>
    </w:div>
    <w:div w:id="805657285">
      <w:bodyDiv w:val="1"/>
      <w:marLeft w:val="0"/>
      <w:marRight w:val="0"/>
      <w:marTop w:val="0"/>
      <w:marBottom w:val="0"/>
      <w:divBdr>
        <w:top w:val="none" w:sz="0" w:space="0" w:color="auto"/>
        <w:left w:val="none" w:sz="0" w:space="0" w:color="auto"/>
        <w:bottom w:val="none" w:sz="0" w:space="0" w:color="auto"/>
        <w:right w:val="none" w:sz="0" w:space="0" w:color="auto"/>
      </w:divBdr>
    </w:div>
    <w:div w:id="805708429">
      <w:bodyDiv w:val="1"/>
      <w:marLeft w:val="0"/>
      <w:marRight w:val="0"/>
      <w:marTop w:val="0"/>
      <w:marBottom w:val="0"/>
      <w:divBdr>
        <w:top w:val="none" w:sz="0" w:space="0" w:color="auto"/>
        <w:left w:val="none" w:sz="0" w:space="0" w:color="auto"/>
        <w:bottom w:val="none" w:sz="0" w:space="0" w:color="auto"/>
        <w:right w:val="none" w:sz="0" w:space="0" w:color="auto"/>
      </w:divBdr>
    </w:div>
    <w:div w:id="805778213">
      <w:bodyDiv w:val="1"/>
      <w:marLeft w:val="0"/>
      <w:marRight w:val="0"/>
      <w:marTop w:val="0"/>
      <w:marBottom w:val="0"/>
      <w:divBdr>
        <w:top w:val="none" w:sz="0" w:space="0" w:color="auto"/>
        <w:left w:val="none" w:sz="0" w:space="0" w:color="auto"/>
        <w:bottom w:val="none" w:sz="0" w:space="0" w:color="auto"/>
        <w:right w:val="none" w:sz="0" w:space="0" w:color="auto"/>
      </w:divBdr>
    </w:div>
    <w:div w:id="805781738">
      <w:bodyDiv w:val="1"/>
      <w:marLeft w:val="0"/>
      <w:marRight w:val="0"/>
      <w:marTop w:val="0"/>
      <w:marBottom w:val="0"/>
      <w:divBdr>
        <w:top w:val="none" w:sz="0" w:space="0" w:color="auto"/>
        <w:left w:val="none" w:sz="0" w:space="0" w:color="auto"/>
        <w:bottom w:val="none" w:sz="0" w:space="0" w:color="auto"/>
        <w:right w:val="none" w:sz="0" w:space="0" w:color="auto"/>
      </w:divBdr>
    </w:div>
    <w:div w:id="806241970">
      <w:bodyDiv w:val="1"/>
      <w:marLeft w:val="0"/>
      <w:marRight w:val="0"/>
      <w:marTop w:val="0"/>
      <w:marBottom w:val="0"/>
      <w:divBdr>
        <w:top w:val="none" w:sz="0" w:space="0" w:color="auto"/>
        <w:left w:val="none" w:sz="0" w:space="0" w:color="auto"/>
        <w:bottom w:val="none" w:sz="0" w:space="0" w:color="auto"/>
        <w:right w:val="none" w:sz="0" w:space="0" w:color="auto"/>
      </w:divBdr>
    </w:div>
    <w:div w:id="806315383">
      <w:bodyDiv w:val="1"/>
      <w:marLeft w:val="0"/>
      <w:marRight w:val="0"/>
      <w:marTop w:val="0"/>
      <w:marBottom w:val="0"/>
      <w:divBdr>
        <w:top w:val="none" w:sz="0" w:space="0" w:color="auto"/>
        <w:left w:val="none" w:sz="0" w:space="0" w:color="auto"/>
        <w:bottom w:val="none" w:sz="0" w:space="0" w:color="auto"/>
        <w:right w:val="none" w:sz="0" w:space="0" w:color="auto"/>
      </w:divBdr>
    </w:div>
    <w:div w:id="806321580">
      <w:bodyDiv w:val="1"/>
      <w:marLeft w:val="0"/>
      <w:marRight w:val="0"/>
      <w:marTop w:val="0"/>
      <w:marBottom w:val="0"/>
      <w:divBdr>
        <w:top w:val="none" w:sz="0" w:space="0" w:color="auto"/>
        <w:left w:val="none" w:sz="0" w:space="0" w:color="auto"/>
        <w:bottom w:val="none" w:sz="0" w:space="0" w:color="auto"/>
        <w:right w:val="none" w:sz="0" w:space="0" w:color="auto"/>
      </w:divBdr>
    </w:div>
    <w:div w:id="806357904">
      <w:bodyDiv w:val="1"/>
      <w:marLeft w:val="0"/>
      <w:marRight w:val="0"/>
      <w:marTop w:val="0"/>
      <w:marBottom w:val="0"/>
      <w:divBdr>
        <w:top w:val="none" w:sz="0" w:space="0" w:color="auto"/>
        <w:left w:val="none" w:sz="0" w:space="0" w:color="auto"/>
        <w:bottom w:val="none" w:sz="0" w:space="0" w:color="auto"/>
        <w:right w:val="none" w:sz="0" w:space="0" w:color="auto"/>
      </w:divBdr>
    </w:div>
    <w:div w:id="807163300">
      <w:bodyDiv w:val="1"/>
      <w:marLeft w:val="0"/>
      <w:marRight w:val="0"/>
      <w:marTop w:val="0"/>
      <w:marBottom w:val="0"/>
      <w:divBdr>
        <w:top w:val="none" w:sz="0" w:space="0" w:color="auto"/>
        <w:left w:val="none" w:sz="0" w:space="0" w:color="auto"/>
        <w:bottom w:val="none" w:sz="0" w:space="0" w:color="auto"/>
        <w:right w:val="none" w:sz="0" w:space="0" w:color="auto"/>
      </w:divBdr>
    </w:div>
    <w:div w:id="807361653">
      <w:bodyDiv w:val="1"/>
      <w:marLeft w:val="0"/>
      <w:marRight w:val="0"/>
      <w:marTop w:val="0"/>
      <w:marBottom w:val="0"/>
      <w:divBdr>
        <w:top w:val="none" w:sz="0" w:space="0" w:color="auto"/>
        <w:left w:val="none" w:sz="0" w:space="0" w:color="auto"/>
        <w:bottom w:val="none" w:sz="0" w:space="0" w:color="auto"/>
        <w:right w:val="none" w:sz="0" w:space="0" w:color="auto"/>
      </w:divBdr>
    </w:div>
    <w:div w:id="807551404">
      <w:bodyDiv w:val="1"/>
      <w:marLeft w:val="0"/>
      <w:marRight w:val="0"/>
      <w:marTop w:val="0"/>
      <w:marBottom w:val="0"/>
      <w:divBdr>
        <w:top w:val="none" w:sz="0" w:space="0" w:color="auto"/>
        <w:left w:val="none" w:sz="0" w:space="0" w:color="auto"/>
        <w:bottom w:val="none" w:sz="0" w:space="0" w:color="auto"/>
        <w:right w:val="none" w:sz="0" w:space="0" w:color="auto"/>
      </w:divBdr>
    </w:div>
    <w:div w:id="808286895">
      <w:bodyDiv w:val="1"/>
      <w:marLeft w:val="0"/>
      <w:marRight w:val="0"/>
      <w:marTop w:val="0"/>
      <w:marBottom w:val="0"/>
      <w:divBdr>
        <w:top w:val="none" w:sz="0" w:space="0" w:color="auto"/>
        <w:left w:val="none" w:sz="0" w:space="0" w:color="auto"/>
        <w:bottom w:val="none" w:sz="0" w:space="0" w:color="auto"/>
        <w:right w:val="none" w:sz="0" w:space="0" w:color="auto"/>
      </w:divBdr>
    </w:div>
    <w:div w:id="808472840">
      <w:bodyDiv w:val="1"/>
      <w:marLeft w:val="0"/>
      <w:marRight w:val="0"/>
      <w:marTop w:val="0"/>
      <w:marBottom w:val="0"/>
      <w:divBdr>
        <w:top w:val="none" w:sz="0" w:space="0" w:color="auto"/>
        <w:left w:val="none" w:sz="0" w:space="0" w:color="auto"/>
        <w:bottom w:val="none" w:sz="0" w:space="0" w:color="auto"/>
        <w:right w:val="none" w:sz="0" w:space="0" w:color="auto"/>
      </w:divBdr>
    </w:div>
    <w:div w:id="808589268">
      <w:bodyDiv w:val="1"/>
      <w:marLeft w:val="0"/>
      <w:marRight w:val="0"/>
      <w:marTop w:val="0"/>
      <w:marBottom w:val="0"/>
      <w:divBdr>
        <w:top w:val="none" w:sz="0" w:space="0" w:color="auto"/>
        <w:left w:val="none" w:sz="0" w:space="0" w:color="auto"/>
        <w:bottom w:val="none" w:sz="0" w:space="0" w:color="auto"/>
        <w:right w:val="none" w:sz="0" w:space="0" w:color="auto"/>
      </w:divBdr>
    </w:div>
    <w:div w:id="808665039">
      <w:bodyDiv w:val="1"/>
      <w:marLeft w:val="0"/>
      <w:marRight w:val="0"/>
      <w:marTop w:val="0"/>
      <w:marBottom w:val="0"/>
      <w:divBdr>
        <w:top w:val="none" w:sz="0" w:space="0" w:color="auto"/>
        <w:left w:val="none" w:sz="0" w:space="0" w:color="auto"/>
        <w:bottom w:val="none" w:sz="0" w:space="0" w:color="auto"/>
        <w:right w:val="none" w:sz="0" w:space="0" w:color="auto"/>
      </w:divBdr>
    </w:div>
    <w:div w:id="808745300">
      <w:bodyDiv w:val="1"/>
      <w:marLeft w:val="0"/>
      <w:marRight w:val="0"/>
      <w:marTop w:val="0"/>
      <w:marBottom w:val="0"/>
      <w:divBdr>
        <w:top w:val="none" w:sz="0" w:space="0" w:color="auto"/>
        <w:left w:val="none" w:sz="0" w:space="0" w:color="auto"/>
        <w:bottom w:val="none" w:sz="0" w:space="0" w:color="auto"/>
        <w:right w:val="none" w:sz="0" w:space="0" w:color="auto"/>
      </w:divBdr>
    </w:div>
    <w:div w:id="808790023">
      <w:bodyDiv w:val="1"/>
      <w:marLeft w:val="0"/>
      <w:marRight w:val="0"/>
      <w:marTop w:val="0"/>
      <w:marBottom w:val="0"/>
      <w:divBdr>
        <w:top w:val="none" w:sz="0" w:space="0" w:color="auto"/>
        <w:left w:val="none" w:sz="0" w:space="0" w:color="auto"/>
        <w:bottom w:val="none" w:sz="0" w:space="0" w:color="auto"/>
        <w:right w:val="none" w:sz="0" w:space="0" w:color="auto"/>
      </w:divBdr>
    </w:div>
    <w:div w:id="808976631">
      <w:bodyDiv w:val="1"/>
      <w:marLeft w:val="0"/>
      <w:marRight w:val="0"/>
      <w:marTop w:val="0"/>
      <w:marBottom w:val="0"/>
      <w:divBdr>
        <w:top w:val="none" w:sz="0" w:space="0" w:color="auto"/>
        <w:left w:val="none" w:sz="0" w:space="0" w:color="auto"/>
        <w:bottom w:val="none" w:sz="0" w:space="0" w:color="auto"/>
        <w:right w:val="none" w:sz="0" w:space="0" w:color="auto"/>
      </w:divBdr>
    </w:div>
    <w:div w:id="808982319">
      <w:bodyDiv w:val="1"/>
      <w:marLeft w:val="0"/>
      <w:marRight w:val="0"/>
      <w:marTop w:val="0"/>
      <w:marBottom w:val="0"/>
      <w:divBdr>
        <w:top w:val="none" w:sz="0" w:space="0" w:color="auto"/>
        <w:left w:val="none" w:sz="0" w:space="0" w:color="auto"/>
        <w:bottom w:val="none" w:sz="0" w:space="0" w:color="auto"/>
        <w:right w:val="none" w:sz="0" w:space="0" w:color="auto"/>
      </w:divBdr>
    </w:div>
    <w:div w:id="809131493">
      <w:bodyDiv w:val="1"/>
      <w:marLeft w:val="0"/>
      <w:marRight w:val="0"/>
      <w:marTop w:val="0"/>
      <w:marBottom w:val="0"/>
      <w:divBdr>
        <w:top w:val="none" w:sz="0" w:space="0" w:color="auto"/>
        <w:left w:val="none" w:sz="0" w:space="0" w:color="auto"/>
        <w:bottom w:val="none" w:sz="0" w:space="0" w:color="auto"/>
        <w:right w:val="none" w:sz="0" w:space="0" w:color="auto"/>
      </w:divBdr>
    </w:div>
    <w:div w:id="809592243">
      <w:bodyDiv w:val="1"/>
      <w:marLeft w:val="0"/>
      <w:marRight w:val="0"/>
      <w:marTop w:val="0"/>
      <w:marBottom w:val="0"/>
      <w:divBdr>
        <w:top w:val="none" w:sz="0" w:space="0" w:color="auto"/>
        <w:left w:val="none" w:sz="0" w:space="0" w:color="auto"/>
        <w:bottom w:val="none" w:sz="0" w:space="0" w:color="auto"/>
        <w:right w:val="none" w:sz="0" w:space="0" w:color="auto"/>
      </w:divBdr>
    </w:div>
    <w:div w:id="809716099">
      <w:bodyDiv w:val="1"/>
      <w:marLeft w:val="0"/>
      <w:marRight w:val="0"/>
      <w:marTop w:val="0"/>
      <w:marBottom w:val="0"/>
      <w:divBdr>
        <w:top w:val="none" w:sz="0" w:space="0" w:color="auto"/>
        <w:left w:val="none" w:sz="0" w:space="0" w:color="auto"/>
        <w:bottom w:val="none" w:sz="0" w:space="0" w:color="auto"/>
        <w:right w:val="none" w:sz="0" w:space="0" w:color="auto"/>
      </w:divBdr>
    </w:div>
    <w:div w:id="809782403">
      <w:bodyDiv w:val="1"/>
      <w:marLeft w:val="0"/>
      <w:marRight w:val="0"/>
      <w:marTop w:val="0"/>
      <w:marBottom w:val="0"/>
      <w:divBdr>
        <w:top w:val="none" w:sz="0" w:space="0" w:color="auto"/>
        <w:left w:val="none" w:sz="0" w:space="0" w:color="auto"/>
        <w:bottom w:val="none" w:sz="0" w:space="0" w:color="auto"/>
        <w:right w:val="none" w:sz="0" w:space="0" w:color="auto"/>
      </w:divBdr>
    </w:div>
    <w:div w:id="810289343">
      <w:bodyDiv w:val="1"/>
      <w:marLeft w:val="0"/>
      <w:marRight w:val="0"/>
      <w:marTop w:val="0"/>
      <w:marBottom w:val="0"/>
      <w:divBdr>
        <w:top w:val="none" w:sz="0" w:space="0" w:color="auto"/>
        <w:left w:val="none" w:sz="0" w:space="0" w:color="auto"/>
        <w:bottom w:val="none" w:sz="0" w:space="0" w:color="auto"/>
        <w:right w:val="none" w:sz="0" w:space="0" w:color="auto"/>
      </w:divBdr>
    </w:div>
    <w:div w:id="810291585">
      <w:bodyDiv w:val="1"/>
      <w:marLeft w:val="0"/>
      <w:marRight w:val="0"/>
      <w:marTop w:val="0"/>
      <w:marBottom w:val="0"/>
      <w:divBdr>
        <w:top w:val="none" w:sz="0" w:space="0" w:color="auto"/>
        <w:left w:val="none" w:sz="0" w:space="0" w:color="auto"/>
        <w:bottom w:val="none" w:sz="0" w:space="0" w:color="auto"/>
        <w:right w:val="none" w:sz="0" w:space="0" w:color="auto"/>
      </w:divBdr>
    </w:div>
    <w:div w:id="810487549">
      <w:bodyDiv w:val="1"/>
      <w:marLeft w:val="0"/>
      <w:marRight w:val="0"/>
      <w:marTop w:val="0"/>
      <w:marBottom w:val="0"/>
      <w:divBdr>
        <w:top w:val="none" w:sz="0" w:space="0" w:color="auto"/>
        <w:left w:val="none" w:sz="0" w:space="0" w:color="auto"/>
        <w:bottom w:val="none" w:sz="0" w:space="0" w:color="auto"/>
        <w:right w:val="none" w:sz="0" w:space="0" w:color="auto"/>
      </w:divBdr>
    </w:div>
    <w:div w:id="810635297">
      <w:bodyDiv w:val="1"/>
      <w:marLeft w:val="0"/>
      <w:marRight w:val="0"/>
      <w:marTop w:val="0"/>
      <w:marBottom w:val="0"/>
      <w:divBdr>
        <w:top w:val="none" w:sz="0" w:space="0" w:color="auto"/>
        <w:left w:val="none" w:sz="0" w:space="0" w:color="auto"/>
        <w:bottom w:val="none" w:sz="0" w:space="0" w:color="auto"/>
        <w:right w:val="none" w:sz="0" w:space="0" w:color="auto"/>
      </w:divBdr>
    </w:div>
    <w:div w:id="810710858">
      <w:bodyDiv w:val="1"/>
      <w:marLeft w:val="0"/>
      <w:marRight w:val="0"/>
      <w:marTop w:val="0"/>
      <w:marBottom w:val="0"/>
      <w:divBdr>
        <w:top w:val="none" w:sz="0" w:space="0" w:color="auto"/>
        <w:left w:val="none" w:sz="0" w:space="0" w:color="auto"/>
        <w:bottom w:val="none" w:sz="0" w:space="0" w:color="auto"/>
        <w:right w:val="none" w:sz="0" w:space="0" w:color="auto"/>
      </w:divBdr>
    </w:div>
    <w:div w:id="810752495">
      <w:bodyDiv w:val="1"/>
      <w:marLeft w:val="0"/>
      <w:marRight w:val="0"/>
      <w:marTop w:val="0"/>
      <w:marBottom w:val="0"/>
      <w:divBdr>
        <w:top w:val="none" w:sz="0" w:space="0" w:color="auto"/>
        <w:left w:val="none" w:sz="0" w:space="0" w:color="auto"/>
        <w:bottom w:val="none" w:sz="0" w:space="0" w:color="auto"/>
        <w:right w:val="none" w:sz="0" w:space="0" w:color="auto"/>
      </w:divBdr>
    </w:div>
    <w:div w:id="810756895">
      <w:bodyDiv w:val="1"/>
      <w:marLeft w:val="0"/>
      <w:marRight w:val="0"/>
      <w:marTop w:val="0"/>
      <w:marBottom w:val="0"/>
      <w:divBdr>
        <w:top w:val="none" w:sz="0" w:space="0" w:color="auto"/>
        <w:left w:val="none" w:sz="0" w:space="0" w:color="auto"/>
        <w:bottom w:val="none" w:sz="0" w:space="0" w:color="auto"/>
        <w:right w:val="none" w:sz="0" w:space="0" w:color="auto"/>
      </w:divBdr>
    </w:div>
    <w:div w:id="810949196">
      <w:bodyDiv w:val="1"/>
      <w:marLeft w:val="0"/>
      <w:marRight w:val="0"/>
      <w:marTop w:val="0"/>
      <w:marBottom w:val="0"/>
      <w:divBdr>
        <w:top w:val="none" w:sz="0" w:space="0" w:color="auto"/>
        <w:left w:val="none" w:sz="0" w:space="0" w:color="auto"/>
        <w:bottom w:val="none" w:sz="0" w:space="0" w:color="auto"/>
        <w:right w:val="none" w:sz="0" w:space="0" w:color="auto"/>
      </w:divBdr>
    </w:div>
    <w:div w:id="811097422">
      <w:bodyDiv w:val="1"/>
      <w:marLeft w:val="0"/>
      <w:marRight w:val="0"/>
      <w:marTop w:val="0"/>
      <w:marBottom w:val="0"/>
      <w:divBdr>
        <w:top w:val="none" w:sz="0" w:space="0" w:color="auto"/>
        <w:left w:val="none" w:sz="0" w:space="0" w:color="auto"/>
        <w:bottom w:val="none" w:sz="0" w:space="0" w:color="auto"/>
        <w:right w:val="none" w:sz="0" w:space="0" w:color="auto"/>
      </w:divBdr>
    </w:div>
    <w:div w:id="811291720">
      <w:bodyDiv w:val="1"/>
      <w:marLeft w:val="0"/>
      <w:marRight w:val="0"/>
      <w:marTop w:val="0"/>
      <w:marBottom w:val="0"/>
      <w:divBdr>
        <w:top w:val="none" w:sz="0" w:space="0" w:color="auto"/>
        <w:left w:val="none" w:sz="0" w:space="0" w:color="auto"/>
        <w:bottom w:val="none" w:sz="0" w:space="0" w:color="auto"/>
        <w:right w:val="none" w:sz="0" w:space="0" w:color="auto"/>
      </w:divBdr>
    </w:div>
    <w:div w:id="811487128">
      <w:bodyDiv w:val="1"/>
      <w:marLeft w:val="0"/>
      <w:marRight w:val="0"/>
      <w:marTop w:val="0"/>
      <w:marBottom w:val="0"/>
      <w:divBdr>
        <w:top w:val="none" w:sz="0" w:space="0" w:color="auto"/>
        <w:left w:val="none" w:sz="0" w:space="0" w:color="auto"/>
        <w:bottom w:val="none" w:sz="0" w:space="0" w:color="auto"/>
        <w:right w:val="none" w:sz="0" w:space="0" w:color="auto"/>
      </w:divBdr>
    </w:div>
    <w:div w:id="811561555">
      <w:bodyDiv w:val="1"/>
      <w:marLeft w:val="0"/>
      <w:marRight w:val="0"/>
      <w:marTop w:val="0"/>
      <w:marBottom w:val="0"/>
      <w:divBdr>
        <w:top w:val="none" w:sz="0" w:space="0" w:color="auto"/>
        <w:left w:val="none" w:sz="0" w:space="0" w:color="auto"/>
        <w:bottom w:val="none" w:sz="0" w:space="0" w:color="auto"/>
        <w:right w:val="none" w:sz="0" w:space="0" w:color="auto"/>
      </w:divBdr>
    </w:div>
    <w:div w:id="812018918">
      <w:bodyDiv w:val="1"/>
      <w:marLeft w:val="0"/>
      <w:marRight w:val="0"/>
      <w:marTop w:val="0"/>
      <w:marBottom w:val="0"/>
      <w:divBdr>
        <w:top w:val="none" w:sz="0" w:space="0" w:color="auto"/>
        <w:left w:val="none" w:sz="0" w:space="0" w:color="auto"/>
        <w:bottom w:val="none" w:sz="0" w:space="0" w:color="auto"/>
        <w:right w:val="none" w:sz="0" w:space="0" w:color="auto"/>
      </w:divBdr>
    </w:div>
    <w:div w:id="812256111">
      <w:bodyDiv w:val="1"/>
      <w:marLeft w:val="0"/>
      <w:marRight w:val="0"/>
      <w:marTop w:val="0"/>
      <w:marBottom w:val="0"/>
      <w:divBdr>
        <w:top w:val="none" w:sz="0" w:space="0" w:color="auto"/>
        <w:left w:val="none" w:sz="0" w:space="0" w:color="auto"/>
        <w:bottom w:val="none" w:sz="0" w:space="0" w:color="auto"/>
        <w:right w:val="none" w:sz="0" w:space="0" w:color="auto"/>
      </w:divBdr>
    </w:div>
    <w:div w:id="812404214">
      <w:bodyDiv w:val="1"/>
      <w:marLeft w:val="0"/>
      <w:marRight w:val="0"/>
      <w:marTop w:val="0"/>
      <w:marBottom w:val="0"/>
      <w:divBdr>
        <w:top w:val="none" w:sz="0" w:space="0" w:color="auto"/>
        <w:left w:val="none" w:sz="0" w:space="0" w:color="auto"/>
        <w:bottom w:val="none" w:sz="0" w:space="0" w:color="auto"/>
        <w:right w:val="none" w:sz="0" w:space="0" w:color="auto"/>
      </w:divBdr>
    </w:div>
    <w:div w:id="812871670">
      <w:bodyDiv w:val="1"/>
      <w:marLeft w:val="0"/>
      <w:marRight w:val="0"/>
      <w:marTop w:val="0"/>
      <w:marBottom w:val="0"/>
      <w:divBdr>
        <w:top w:val="none" w:sz="0" w:space="0" w:color="auto"/>
        <w:left w:val="none" w:sz="0" w:space="0" w:color="auto"/>
        <w:bottom w:val="none" w:sz="0" w:space="0" w:color="auto"/>
        <w:right w:val="none" w:sz="0" w:space="0" w:color="auto"/>
      </w:divBdr>
    </w:div>
    <w:div w:id="813137797">
      <w:bodyDiv w:val="1"/>
      <w:marLeft w:val="0"/>
      <w:marRight w:val="0"/>
      <w:marTop w:val="0"/>
      <w:marBottom w:val="0"/>
      <w:divBdr>
        <w:top w:val="none" w:sz="0" w:space="0" w:color="auto"/>
        <w:left w:val="none" w:sz="0" w:space="0" w:color="auto"/>
        <w:bottom w:val="none" w:sz="0" w:space="0" w:color="auto"/>
        <w:right w:val="none" w:sz="0" w:space="0" w:color="auto"/>
      </w:divBdr>
    </w:div>
    <w:div w:id="813181926">
      <w:bodyDiv w:val="1"/>
      <w:marLeft w:val="0"/>
      <w:marRight w:val="0"/>
      <w:marTop w:val="0"/>
      <w:marBottom w:val="0"/>
      <w:divBdr>
        <w:top w:val="none" w:sz="0" w:space="0" w:color="auto"/>
        <w:left w:val="none" w:sz="0" w:space="0" w:color="auto"/>
        <w:bottom w:val="none" w:sz="0" w:space="0" w:color="auto"/>
        <w:right w:val="none" w:sz="0" w:space="0" w:color="auto"/>
      </w:divBdr>
    </w:div>
    <w:div w:id="813332270">
      <w:bodyDiv w:val="1"/>
      <w:marLeft w:val="0"/>
      <w:marRight w:val="0"/>
      <w:marTop w:val="0"/>
      <w:marBottom w:val="0"/>
      <w:divBdr>
        <w:top w:val="none" w:sz="0" w:space="0" w:color="auto"/>
        <w:left w:val="none" w:sz="0" w:space="0" w:color="auto"/>
        <w:bottom w:val="none" w:sz="0" w:space="0" w:color="auto"/>
        <w:right w:val="none" w:sz="0" w:space="0" w:color="auto"/>
      </w:divBdr>
    </w:div>
    <w:div w:id="813565032">
      <w:bodyDiv w:val="1"/>
      <w:marLeft w:val="0"/>
      <w:marRight w:val="0"/>
      <w:marTop w:val="0"/>
      <w:marBottom w:val="0"/>
      <w:divBdr>
        <w:top w:val="none" w:sz="0" w:space="0" w:color="auto"/>
        <w:left w:val="none" w:sz="0" w:space="0" w:color="auto"/>
        <w:bottom w:val="none" w:sz="0" w:space="0" w:color="auto"/>
        <w:right w:val="none" w:sz="0" w:space="0" w:color="auto"/>
      </w:divBdr>
    </w:div>
    <w:div w:id="813568739">
      <w:bodyDiv w:val="1"/>
      <w:marLeft w:val="0"/>
      <w:marRight w:val="0"/>
      <w:marTop w:val="0"/>
      <w:marBottom w:val="0"/>
      <w:divBdr>
        <w:top w:val="none" w:sz="0" w:space="0" w:color="auto"/>
        <w:left w:val="none" w:sz="0" w:space="0" w:color="auto"/>
        <w:bottom w:val="none" w:sz="0" w:space="0" w:color="auto"/>
        <w:right w:val="none" w:sz="0" w:space="0" w:color="auto"/>
      </w:divBdr>
    </w:div>
    <w:div w:id="813641051">
      <w:bodyDiv w:val="1"/>
      <w:marLeft w:val="0"/>
      <w:marRight w:val="0"/>
      <w:marTop w:val="0"/>
      <w:marBottom w:val="0"/>
      <w:divBdr>
        <w:top w:val="none" w:sz="0" w:space="0" w:color="auto"/>
        <w:left w:val="none" w:sz="0" w:space="0" w:color="auto"/>
        <w:bottom w:val="none" w:sz="0" w:space="0" w:color="auto"/>
        <w:right w:val="none" w:sz="0" w:space="0" w:color="auto"/>
      </w:divBdr>
    </w:div>
    <w:div w:id="813720204">
      <w:bodyDiv w:val="1"/>
      <w:marLeft w:val="0"/>
      <w:marRight w:val="0"/>
      <w:marTop w:val="0"/>
      <w:marBottom w:val="0"/>
      <w:divBdr>
        <w:top w:val="none" w:sz="0" w:space="0" w:color="auto"/>
        <w:left w:val="none" w:sz="0" w:space="0" w:color="auto"/>
        <w:bottom w:val="none" w:sz="0" w:space="0" w:color="auto"/>
        <w:right w:val="none" w:sz="0" w:space="0" w:color="auto"/>
      </w:divBdr>
    </w:div>
    <w:div w:id="814106644">
      <w:bodyDiv w:val="1"/>
      <w:marLeft w:val="0"/>
      <w:marRight w:val="0"/>
      <w:marTop w:val="0"/>
      <w:marBottom w:val="0"/>
      <w:divBdr>
        <w:top w:val="none" w:sz="0" w:space="0" w:color="auto"/>
        <w:left w:val="none" w:sz="0" w:space="0" w:color="auto"/>
        <w:bottom w:val="none" w:sz="0" w:space="0" w:color="auto"/>
        <w:right w:val="none" w:sz="0" w:space="0" w:color="auto"/>
      </w:divBdr>
    </w:div>
    <w:div w:id="814373753">
      <w:bodyDiv w:val="1"/>
      <w:marLeft w:val="0"/>
      <w:marRight w:val="0"/>
      <w:marTop w:val="0"/>
      <w:marBottom w:val="0"/>
      <w:divBdr>
        <w:top w:val="none" w:sz="0" w:space="0" w:color="auto"/>
        <w:left w:val="none" w:sz="0" w:space="0" w:color="auto"/>
        <w:bottom w:val="none" w:sz="0" w:space="0" w:color="auto"/>
        <w:right w:val="none" w:sz="0" w:space="0" w:color="auto"/>
      </w:divBdr>
    </w:div>
    <w:div w:id="814569823">
      <w:bodyDiv w:val="1"/>
      <w:marLeft w:val="0"/>
      <w:marRight w:val="0"/>
      <w:marTop w:val="0"/>
      <w:marBottom w:val="0"/>
      <w:divBdr>
        <w:top w:val="none" w:sz="0" w:space="0" w:color="auto"/>
        <w:left w:val="none" w:sz="0" w:space="0" w:color="auto"/>
        <w:bottom w:val="none" w:sz="0" w:space="0" w:color="auto"/>
        <w:right w:val="none" w:sz="0" w:space="0" w:color="auto"/>
      </w:divBdr>
    </w:div>
    <w:div w:id="814644669">
      <w:bodyDiv w:val="1"/>
      <w:marLeft w:val="0"/>
      <w:marRight w:val="0"/>
      <w:marTop w:val="0"/>
      <w:marBottom w:val="0"/>
      <w:divBdr>
        <w:top w:val="none" w:sz="0" w:space="0" w:color="auto"/>
        <w:left w:val="none" w:sz="0" w:space="0" w:color="auto"/>
        <w:bottom w:val="none" w:sz="0" w:space="0" w:color="auto"/>
        <w:right w:val="none" w:sz="0" w:space="0" w:color="auto"/>
      </w:divBdr>
    </w:div>
    <w:div w:id="815072652">
      <w:bodyDiv w:val="1"/>
      <w:marLeft w:val="0"/>
      <w:marRight w:val="0"/>
      <w:marTop w:val="0"/>
      <w:marBottom w:val="0"/>
      <w:divBdr>
        <w:top w:val="none" w:sz="0" w:space="0" w:color="auto"/>
        <w:left w:val="none" w:sz="0" w:space="0" w:color="auto"/>
        <w:bottom w:val="none" w:sz="0" w:space="0" w:color="auto"/>
        <w:right w:val="none" w:sz="0" w:space="0" w:color="auto"/>
      </w:divBdr>
    </w:div>
    <w:div w:id="815146763">
      <w:bodyDiv w:val="1"/>
      <w:marLeft w:val="0"/>
      <w:marRight w:val="0"/>
      <w:marTop w:val="0"/>
      <w:marBottom w:val="0"/>
      <w:divBdr>
        <w:top w:val="none" w:sz="0" w:space="0" w:color="auto"/>
        <w:left w:val="none" w:sz="0" w:space="0" w:color="auto"/>
        <w:bottom w:val="none" w:sz="0" w:space="0" w:color="auto"/>
        <w:right w:val="none" w:sz="0" w:space="0" w:color="auto"/>
      </w:divBdr>
    </w:div>
    <w:div w:id="815298948">
      <w:bodyDiv w:val="1"/>
      <w:marLeft w:val="0"/>
      <w:marRight w:val="0"/>
      <w:marTop w:val="0"/>
      <w:marBottom w:val="0"/>
      <w:divBdr>
        <w:top w:val="none" w:sz="0" w:space="0" w:color="auto"/>
        <w:left w:val="none" w:sz="0" w:space="0" w:color="auto"/>
        <w:bottom w:val="none" w:sz="0" w:space="0" w:color="auto"/>
        <w:right w:val="none" w:sz="0" w:space="0" w:color="auto"/>
      </w:divBdr>
    </w:div>
    <w:div w:id="815488236">
      <w:bodyDiv w:val="1"/>
      <w:marLeft w:val="0"/>
      <w:marRight w:val="0"/>
      <w:marTop w:val="0"/>
      <w:marBottom w:val="0"/>
      <w:divBdr>
        <w:top w:val="none" w:sz="0" w:space="0" w:color="auto"/>
        <w:left w:val="none" w:sz="0" w:space="0" w:color="auto"/>
        <w:bottom w:val="none" w:sz="0" w:space="0" w:color="auto"/>
        <w:right w:val="none" w:sz="0" w:space="0" w:color="auto"/>
      </w:divBdr>
    </w:div>
    <w:div w:id="815757539">
      <w:bodyDiv w:val="1"/>
      <w:marLeft w:val="0"/>
      <w:marRight w:val="0"/>
      <w:marTop w:val="0"/>
      <w:marBottom w:val="0"/>
      <w:divBdr>
        <w:top w:val="none" w:sz="0" w:space="0" w:color="auto"/>
        <w:left w:val="none" w:sz="0" w:space="0" w:color="auto"/>
        <w:bottom w:val="none" w:sz="0" w:space="0" w:color="auto"/>
        <w:right w:val="none" w:sz="0" w:space="0" w:color="auto"/>
      </w:divBdr>
    </w:div>
    <w:div w:id="815874216">
      <w:bodyDiv w:val="1"/>
      <w:marLeft w:val="0"/>
      <w:marRight w:val="0"/>
      <w:marTop w:val="0"/>
      <w:marBottom w:val="0"/>
      <w:divBdr>
        <w:top w:val="none" w:sz="0" w:space="0" w:color="auto"/>
        <w:left w:val="none" w:sz="0" w:space="0" w:color="auto"/>
        <w:bottom w:val="none" w:sz="0" w:space="0" w:color="auto"/>
        <w:right w:val="none" w:sz="0" w:space="0" w:color="auto"/>
      </w:divBdr>
    </w:div>
    <w:div w:id="815998784">
      <w:bodyDiv w:val="1"/>
      <w:marLeft w:val="0"/>
      <w:marRight w:val="0"/>
      <w:marTop w:val="0"/>
      <w:marBottom w:val="0"/>
      <w:divBdr>
        <w:top w:val="none" w:sz="0" w:space="0" w:color="auto"/>
        <w:left w:val="none" w:sz="0" w:space="0" w:color="auto"/>
        <w:bottom w:val="none" w:sz="0" w:space="0" w:color="auto"/>
        <w:right w:val="none" w:sz="0" w:space="0" w:color="auto"/>
      </w:divBdr>
    </w:div>
    <w:div w:id="816461203">
      <w:bodyDiv w:val="1"/>
      <w:marLeft w:val="0"/>
      <w:marRight w:val="0"/>
      <w:marTop w:val="0"/>
      <w:marBottom w:val="0"/>
      <w:divBdr>
        <w:top w:val="none" w:sz="0" w:space="0" w:color="auto"/>
        <w:left w:val="none" w:sz="0" w:space="0" w:color="auto"/>
        <w:bottom w:val="none" w:sz="0" w:space="0" w:color="auto"/>
        <w:right w:val="none" w:sz="0" w:space="0" w:color="auto"/>
      </w:divBdr>
    </w:div>
    <w:div w:id="816991741">
      <w:bodyDiv w:val="1"/>
      <w:marLeft w:val="0"/>
      <w:marRight w:val="0"/>
      <w:marTop w:val="0"/>
      <w:marBottom w:val="0"/>
      <w:divBdr>
        <w:top w:val="none" w:sz="0" w:space="0" w:color="auto"/>
        <w:left w:val="none" w:sz="0" w:space="0" w:color="auto"/>
        <w:bottom w:val="none" w:sz="0" w:space="0" w:color="auto"/>
        <w:right w:val="none" w:sz="0" w:space="0" w:color="auto"/>
      </w:divBdr>
    </w:div>
    <w:div w:id="816994455">
      <w:bodyDiv w:val="1"/>
      <w:marLeft w:val="0"/>
      <w:marRight w:val="0"/>
      <w:marTop w:val="0"/>
      <w:marBottom w:val="0"/>
      <w:divBdr>
        <w:top w:val="none" w:sz="0" w:space="0" w:color="auto"/>
        <w:left w:val="none" w:sz="0" w:space="0" w:color="auto"/>
        <w:bottom w:val="none" w:sz="0" w:space="0" w:color="auto"/>
        <w:right w:val="none" w:sz="0" w:space="0" w:color="auto"/>
      </w:divBdr>
    </w:div>
    <w:div w:id="817041588">
      <w:bodyDiv w:val="1"/>
      <w:marLeft w:val="0"/>
      <w:marRight w:val="0"/>
      <w:marTop w:val="0"/>
      <w:marBottom w:val="0"/>
      <w:divBdr>
        <w:top w:val="none" w:sz="0" w:space="0" w:color="auto"/>
        <w:left w:val="none" w:sz="0" w:space="0" w:color="auto"/>
        <w:bottom w:val="none" w:sz="0" w:space="0" w:color="auto"/>
        <w:right w:val="none" w:sz="0" w:space="0" w:color="auto"/>
      </w:divBdr>
    </w:div>
    <w:div w:id="817069721">
      <w:bodyDiv w:val="1"/>
      <w:marLeft w:val="0"/>
      <w:marRight w:val="0"/>
      <w:marTop w:val="0"/>
      <w:marBottom w:val="0"/>
      <w:divBdr>
        <w:top w:val="none" w:sz="0" w:space="0" w:color="auto"/>
        <w:left w:val="none" w:sz="0" w:space="0" w:color="auto"/>
        <w:bottom w:val="none" w:sz="0" w:space="0" w:color="auto"/>
        <w:right w:val="none" w:sz="0" w:space="0" w:color="auto"/>
      </w:divBdr>
    </w:div>
    <w:div w:id="817384778">
      <w:bodyDiv w:val="1"/>
      <w:marLeft w:val="0"/>
      <w:marRight w:val="0"/>
      <w:marTop w:val="0"/>
      <w:marBottom w:val="0"/>
      <w:divBdr>
        <w:top w:val="none" w:sz="0" w:space="0" w:color="auto"/>
        <w:left w:val="none" w:sz="0" w:space="0" w:color="auto"/>
        <w:bottom w:val="none" w:sz="0" w:space="0" w:color="auto"/>
        <w:right w:val="none" w:sz="0" w:space="0" w:color="auto"/>
      </w:divBdr>
    </w:div>
    <w:div w:id="817762991">
      <w:bodyDiv w:val="1"/>
      <w:marLeft w:val="0"/>
      <w:marRight w:val="0"/>
      <w:marTop w:val="0"/>
      <w:marBottom w:val="0"/>
      <w:divBdr>
        <w:top w:val="none" w:sz="0" w:space="0" w:color="auto"/>
        <w:left w:val="none" w:sz="0" w:space="0" w:color="auto"/>
        <w:bottom w:val="none" w:sz="0" w:space="0" w:color="auto"/>
        <w:right w:val="none" w:sz="0" w:space="0" w:color="auto"/>
      </w:divBdr>
    </w:div>
    <w:div w:id="817771669">
      <w:bodyDiv w:val="1"/>
      <w:marLeft w:val="0"/>
      <w:marRight w:val="0"/>
      <w:marTop w:val="0"/>
      <w:marBottom w:val="0"/>
      <w:divBdr>
        <w:top w:val="none" w:sz="0" w:space="0" w:color="auto"/>
        <w:left w:val="none" w:sz="0" w:space="0" w:color="auto"/>
        <w:bottom w:val="none" w:sz="0" w:space="0" w:color="auto"/>
        <w:right w:val="none" w:sz="0" w:space="0" w:color="auto"/>
      </w:divBdr>
    </w:div>
    <w:div w:id="818035340">
      <w:bodyDiv w:val="1"/>
      <w:marLeft w:val="0"/>
      <w:marRight w:val="0"/>
      <w:marTop w:val="0"/>
      <w:marBottom w:val="0"/>
      <w:divBdr>
        <w:top w:val="none" w:sz="0" w:space="0" w:color="auto"/>
        <w:left w:val="none" w:sz="0" w:space="0" w:color="auto"/>
        <w:bottom w:val="none" w:sz="0" w:space="0" w:color="auto"/>
        <w:right w:val="none" w:sz="0" w:space="0" w:color="auto"/>
      </w:divBdr>
    </w:div>
    <w:div w:id="818156489">
      <w:bodyDiv w:val="1"/>
      <w:marLeft w:val="0"/>
      <w:marRight w:val="0"/>
      <w:marTop w:val="0"/>
      <w:marBottom w:val="0"/>
      <w:divBdr>
        <w:top w:val="none" w:sz="0" w:space="0" w:color="auto"/>
        <w:left w:val="none" w:sz="0" w:space="0" w:color="auto"/>
        <w:bottom w:val="none" w:sz="0" w:space="0" w:color="auto"/>
        <w:right w:val="none" w:sz="0" w:space="0" w:color="auto"/>
      </w:divBdr>
    </w:div>
    <w:div w:id="818813816">
      <w:bodyDiv w:val="1"/>
      <w:marLeft w:val="0"/>
      <w:marRight w:val="0"/>
      <w:marTop w:val="0"/>
      <w:marBottom w:val="0"/>
      <w:divBdr>
        <w:top w:val="none" w:sz="0" w:space="0" w:color="auto"/>
        <w:left w:val="none" w:sz="0" w:space="0" w:color="auto"/>
        <w:bottom w:val="none" w:sz="0" w:space="0" w:color="auto"/>
        <w:right w:val="none" w:sz="0" w:space="0" w:color="auto"/>
      </w:divBdr>
    </w:div>
    <w:div w:id="819347002">
      <w:bodyDiv w:val="1"/>
      <w:marLeft w:val="0"/>
      <w:marRight w:val="0"/>
      <w:marTop w:val="0"/>
      <w:marBottom w:val="0"/>
      <w:divBdr>
        <w:top w:val="none" w:sz="0" w:space="0" w:color="auto"/>
        <w:left w:val="none" w:sz="0" w:space="0" w:color="auto"/>
        <w:bottom w:val="none" w:sz="0" w:space="0" w:color="auto"/>
        <w:right w:val="none" w:sz="0" w:space="0" w:color="auto"/>
      </w:divBdr>
    </w:div>
    <w:div w:id="819464585">
      <w:bodyDiv w:val="1"/>
      <w:marLeft w:val="0"/>
      <w:marRight w:val="0"/>
      <w:marTop w:val="0"/>
      <w:marBottom w:val="0"/>
      <w:divBdr>
        <w:top w:val="none" w:sz="0" w:space="0" w:color="auto"/>
        <w:left w:val="none" w:sz="0" w:space="0" w:color="auto"/>
        <w:bottom w:val="none" w:sz="0" w:space="0" w:color="auto"/>
        <w:right w:val="none" w:sz="0" w:space="0" w:color="auto"/>
      </w:divBdr>
    </w:div>
    <w:div w:id="819536070">
      <w:bodyDiv w:val="1"/>
      <w:marLeft w:val="0"/>
      <w:marRight w:val="0"/>
      <w:marTop w:val="0"/>
      <w:marBottom w:val="0"/>
      <w:divBdr>
        <w:top w:val="none" w:sz="0" w:space="0" w:color="auto"/>
        <w:left w:val="none" w:sz="0" w:space="0" w:color="auto"/>
        <w:bottom w:val="none" w:sz="0" w:space="0" w:color="auto"/>
        <w:right w:val="none" w:sz="0" w:space="0" w:color="auto"/>
      </w:divBdr>
    </w:div>
    <w:div w:id="819614022">
      <w:bodyDiv w:val="1"/>
      <w:marLeft w:val="0"/>
      <w:marRight w:val="0"/>
      <w:marTop w:val="0"/>
      <w:marBottom w:val="0"/>
      <w:divBdr>
        <w:top w:val="none" w:sz="0" w:space="0" w:color="auto"/>
        <w:left w:val="none" w:sz="0" w:space="0" w:color="auto"/>
        <w:bottom w:val="none" w:sz="0" w:space="0" w:color="auto"/>
        <w:right w:val="none" w:sz="0" w:space="0" w:color="auto"/>
      </w:divBdr>
    </w:div>
    <w:div w:id="819729377">
      <w:bodyDiv w:val="1"/>
      <w:marLeft w:val="0"/>
      <w:marRight w:val="0"/>
      <w:marTop w:val="0"/>
      <w:marBottom w:val="0"/>
      <w:divBdr>
        <w:top w:val="none" w:sz="0" w:space="0" w:color="auto"/>
        <w:left w:val="none" w:sz="0" w:space="0" w:color="auto"/>
        <w:bottom w:val="none" w:sz="0" w:space="0" w:color="auto"/>
        <w:right w:val="none" w:sz="0" w:space="0" w:color="auto"/>
      </w:divBdr>
    </w:div>
    <w:div w:id="819733053">
      <w:bodyDiv w:val="1"/>
      <w:marLeft w:val="0"/>
      <w:marRight w:val="0"/>
      <w:marTop w:val="0"/>
      <w:marBottom w:val="0"/>
      <w:divBdr>
        <w:top w:val="none" w:sz="0" w:space="0" w:color="auto"/>
        <w:left w:val="none" w:sz="0" w:space="0" w:color="auto"/>
        <w:bottom w:val="none" w:sz="0" w:space="0" w:color="auto"/>
        <w:right w:val="none" w:sz="0" w:space="0" w:color="auto"/>
      </w:divBdr>
    </w:div>
    <w:div w:id="820007212">
      <w:bodyDiv w:val="1"/>
      <w:marLeft w:val="0"/>
      <w:marRight w:val="0"/>
      <w:marTop w:val="0"/>
      <w:marBottom w:val="0"/>
      <w:divBdr>
        <w:top w:val="none" w:sz="0" w:space="0" w:color="auto"/>
        <w:left w:val="none" w:sz="0" w:space="0" w:color="auto"/>
        <w:bottom w:val="none" w:sz="0" w:space="0" w:color="auto"/>
        <w:right w:val="none" w:sz="0" w:space="0" w:color="auto"/>
      </w:divBdr>
    </w:div>
    <w:div w:id="820121215">
      <w:bodyDiv w:val="1"/>
      <w:marLeft w:val="0"/>
      <w:marRight w:val="0"/>
      <w:marTop w:val="0"/>
      <w:marBottom w:val="0"/>
      <w:divBdr>
        <w:top w:val="none" w:sz="0" w:space="0" w:color="auto"/>
        <w:left w:val="none" w:sz="0" w:space="0" w:color="auto"/>
        <w:bottom w:val="none" w:sz="0" w:space="0" w:color="auto"/>
        <w:right w:val="none" w:sz="0" w:space="0" w:color="auto"/>
      </w:divBdr>
    </w:div>
    <w:div w:id="820195902">
      <w:bodyDiv w:val="1"/>
      <w:marLeft w:val="0"/>
      <w:marRight w:val="0"/>
      <w:marTop w:val="0"/>
      <w:marBottom w:val="0"/>
      <w:divBdr>
        <w:top w:val="none" w:sz="0" w:space="0" w:color="auto"/>
        <w:left w:val="none" w:sz="0" w:space="0" w:color="auto"/>
        <w:bottom w:val="none" w:sz="0" w:space="0" w:color="auto"/>
        <w:right w:val="none" w:sz="0" w:space="0" w:color="auto"/>
      </w:divBdr>
    </w:div>
    <w:div w:id="820467649">
      <w:bodyDiv w:val="1"/>
      <w:marLeft w:val="0"/>
      <w:marRight w:val="0"/>
      <w:marTop w:val="0"/>
      <w:marBottom w:val="0"/>
      <w:divBdr>
        <w:top w:val="none" w:sz="0" w:space="0" w:color="auto"/>
        <w:left w:val="none" w:sz="0" w:space="0" w:color="auto"/>
        <w:bottom w:val="none" w:sz="0" w:space="0" w:color="auto"/>
        <w:right w:val="none" w:sz="0" w:space="0" w:color="auto"/>
      </w:divBdr>
    </w:div>
    <w:div w:id="820541338">
      <w:bodyDiv w:val="1"/>
      <w:marLeft w:val="0"/>
      <w:marRight w:val="0"/>
      <w:marTop w:val="0"/>
      <w:marBottom w:val="0"/>
      <w:divBdr>
        <w:top w:val="none" w:sz="0" w:space="0" w:color="auto"/>
        <w:left w:val="none" w:sz="0" w:space="0" w:color="auto"/>
        <w:bottom w:val="none" w:sz="0" w:space="0" w:color="auto"/>
        <w:right w:val="none" w:sz="0" w:space="0" w:color="auto"/>
      </w:divBdr>
    </w:div>
    <w:div w:id="820849058">
      <w:bodyDiv w:val="1"/>
      <w:marLeft w:val="0"/>
      <w:marRight w:val="0"/>
      <w:marTop w:val="0"/>
      <w:marBottom w:val="0"/>
      <w:divBdr>
        <w:top w:val="none" w:sz="0" w:space="0" w:color="auto"/>
        <w:left w:val="none" w:sz="0" w:space="0" w:color="auto"/>
        <w:bottom w:val="none" w:sz="0" w:space="0" w:color="auto"/>
        <w:right w:val="none" w:sz="0" w:space="0" w:color="auto"/>
      </w:divBdr>
    </w:div>
    <w:div w:id="820855534">
      <w:bodyDiv w:val="1"/>
      <w:marLeft w:val="0"/>
      <w:marRight w:val="0"/>
      <w:marTop w:val="0"/>
      <w:marBottom w:val="0"/>
      <w:divBdr>
        <w:top w:val="none" w:sz="0" w:space="0" w:color="auto"/>
        <w:left w:val="none" w:sz="0" w:space="0" w:color="auto"/>
        <w:bottom w:val="none" w:sz="0" w:space="0" w:color="auto"/>
        <w:right w:val="none" w:sz="0" w:space="0" w:color="auto"/>
      </w:divBdr>
    </w:div>
    <w:div w:id="820931057">
      <w:bodyDiv w:val="1"/>
      <w:marLeft w:val="0"/>
      <w:marRight w:val="0"/>
      <w:marTop w:val="0"/>
      <w:marBottom w:val="0"/>
      <w:divBdr>
        <w:top w:val="none" w:sz="0" w:space="0" w:color="auto"/>
        <w:left w:val="none" w:sz="0" w:space="0" w:color="auto"/>
        <w:bottom w:val="none" w:sz="0" w:space="0" w:color="auto"/>
        <w:right w:val="none" w:sz="0" w:space="0" w:color="auto"/>
      </w:divBdr>
    </w:div>
    <w:div w:id="821000978">
      <w:bodyDiv w:val="1"/>
      <w:marLeft w:val="0"/>
      <w:marRight w:val="0"/>
      <w:marTop w:val="0"/>
      <w:marBottom w:val="0"/>
      <w:divBdr>
        <w:top w:val="none" w:sz="0" w:space="0" w:color="auto"/>
        <w:left w:val="none" w:sz="0" w:space="0" w:color="auto"/>
        <w:bottom w:val="none" w:sz="0" w:space="0" w:color="auto"/>
        <w:right w:val="none" w:sz="0" w:space="0" w:color="auto"/>
      </w:divBdr>
    </w:div>
    <w:div w:id="821039917">
      <w:bodyDiv w:val="1"/>
      <w:marLeft w:val="0"/>
      <w:marRight w:val="0"/>
      <w:marTop w:val="0"/>
      <w:marBottom w:val="0"/>
      <w:divBdr>
        <w:top w:val="none" w:sz="0" w:space="0" w:color="auto"/>
        <w:left w:val="none" w:sz="0" w:space="0" w:color="auto"/>
        <w:bottom w:val="none" w:sz="0" w:space="0" w:color="auto"/>
        <w:right w:val="none" w:sz="0" w:space="0" w:color="auto"/>
      </w:divBdr>
    </w:div>
    <w:div w:id="821506489">
      <w:bodyDiv w:val="1"/>
      <w:marLeft w:val="0"/>
      <w:marRight w:val="0"/>
      <w:marTop w:val="0"/>
      <w:marBottom w:val="0"/>
      <w:divBdr>
        <w:top w:val="none" w:sz="0" w:space="0" w:color="auto"/>
        <w:left w:val="none" w:sz="0" w:space="0" w:color="auto"/>
        <w:bottom w:val="none" w:sz="0" w:space="0" w:color="auto"/>
        <w:right w:val="none" w:sz="0" w:space="0" w:color="auto"/>
      </w:divBdr>
    </w:div>
    <w:div w:id="821583385">
      <w:bodyDiv w:val="1"/>
      <w:marLeft w:val="0"/>
      <w:marRight w:val="0"/>
      <w:marTop w:val="0"/>
      <w:marBottom w:val="0"/>
      <w:divBdr>
        <w:top w:val="none" w:sz="0" w:space="0" w:color="auto"/>
        <w:left w:val="none" w:sz="0" w:space="0" w:color="auto"/>
        <w:bottom w:val="none" w:sz="0" w:space="0" w:color="auto"/>
        <w:right w:val="none" w:sz="0" w:space="0" w:color="auto"/>
      </w:divBdr>
    </w:div>
    <w:div w:id="821965681">
      <w:bodyDiv w:val="1"/>
      <w:marLeft w:val="0"/>
      <w:marRight w:val="0"/>
      <w:marTop w:val="0"/>
      <w:marBottom w:val="0"/>
      <w:divBdr>
        <w:top w:val="none" w:sz="0" w:space="0" w:color="auto"/>
        <w:left w:val="none" w:sz="0" w:space="0" w:color="auto"/>
        <w:bottom w:val="none" w:sz="0" w:space="0" w:color="auto"/>
        <w:right w:val="none" w:sz="0" w:space="0" w:color="auto"/>
      </w:divBdr>
    </w:div>
    <w:div w:id="822237979">
      <w:bodyDiv w:val="1"/>
      <w:marLeft w:val="0"/>
      <w:marRight w:val="0"/>
      <w:marTop w:val="0"/>
      <w:marBottom w:val="0"/>
      <w:divBdr>
        <w:top w:val="none" w:sz="0" w:space="0" w:color="auto"/>
        <w:left w:val="none" w:sz="0" w:space="0" w:color="auto"/>
        <w:bottom w:val="none" w:sz="0" w:space="0" w:color="auto"/>
        <w:right w:val="none" w:sz="0" w:space="0" w:color="auto"/>
      </w:divBdr>
    </w:div>
    <w:div w:id="822310715">
      <w:bodyDiv w:val="1"/>
      <w:marLeft w:val="0"/>
      <w:marRight w:val="0"/>
      <w:marTop w:val="0"/>
      <w:marBottom w:val="0"/>
      <w:divBdr>
        <w:top w:val="none" w:sz="0" w:space="0" w:color="auto"/>
        <w:left w:val="none" w:sz="0" w:space="0" w:color="auto"/>
        <w:bottom w:val="none" w:sz="0" w:space="0" w:color="auto"/>
        <w:right w:val="none" w:sz="0" w:space="0" w:color="auto"/>
      </w:divBdr>
    </w:div>
    <w:div w:id="822432951">
      <w:bodyDiv w:val="1"/>
      <w:marLeft w:val="0"/>
      <w:marRight w:val="0"/>
      <w:marTop w:val="0"/>
      <w:marBottom w:val="0"/>
      <w:divBdr>
        <w:top w:val="none" w:sz="0" w:space="0" w:color="auto"/>
        <w:left w:val="none" w:sz="0" w:space="0" w:color="auto"/>
        <w:bottom w:val="none" w:sz="0" w:space="0" w:color="auto"/>
        <w:right w:val="none" w:sz="0" w:space="0" w:color="auto"/>
      </w:divBdr>
    </w:div>
    <w:div w:id="822891123">
      <w:bodyDiv w:val="1"/>
      <w:marLeft w:val="0"/>
      <w:marRight w:val="0"/>
      <w:marTop w:val="0"/>
      <w:marBottom w:val="0"/>
      <w:divBdr>
        <w:top w:val="none" w:sz="0" w:space="0" w:color="auto"/>
        <w:left w:val="none" w:sz="0" w:space="0" w:color="auto"/>
        <w:bottom w:val="none" w:sz="0" w:space="0" w:color="auto"/>
        <w:right w:val="none" w:sz="0" w:space="0" w:color="auto"/>
      </w:divBdr>
    </w:div>
    <w:div w:id="823545556">
      <w:bodyDiv w:val="1"/>
      <w:marLeft w:val="0"/>
      <w:marRight w:val="0"/>
      <w:marTop w:val="0"/>
      <w:marBottom w:val="0"/>
      <w:divBdr>
        <w:top w:val="none" w:sz="0" w:space="0" w:color="auto"/>
        <w:left w:val="none" w:sz="0" w:space="0" w:color="auto"/>
        <w:bottom w:val="none" w:sz="0" w:space="0" w:color="auto"/>
        <w:right w:val="none" w:sz="0" w:space="0" w:color="auto"/>
      </w:divBdr>
    </w:div>
    <w:div w:id="823593857">
      <w:bodyDiv w:val="1"/>
      <w:marLeft w:val="0"/>
      <w:marRight w:val="0"/>
      <w:marTop w:val="0"/>
      <w:marBottom w:val="0"/>
      <w:divBdr>
        <w:top w:val="none" w:sz="0" w:space="0" w:color="auto"/>
        <w:left w:val="none" w:sz="0" w:space="0" w:color="auto"/>
        <w:bottom w:val="none" w:sz="0" w:space="0" w:color="auto"/>
        <w:right w:val="none" w:sz="0" w:space="0" w:color="auto"/>
      </w:divBdr>
    </w:div>
    <w:div w:id="823932008">
      <w:bodyDiv w:val="1"/>
      <w:marLeft w:val="0"/>
      <w:marRight w:val="0"/>
      <w:marTop w:val="0"/>
      <w:marBottom w:val="0"/>
      <w:divBdr>
        <w:top w:val="none" w:sz="0" w:space="0" w:color="auto"/>
        <w:left w:val="none" w:sz="0" w:space="0" w:color="auto"/>
        <w:bottom w:val="none" w:sz="0" w:space="0" w:color="auto"/>
        <w:right w:val="none" w:sz="0" w:space="0" w:color="auto"/>
      </w:divBdr>
    </w:div>
    <w:div w:id="823938276">
      <w:bodyDiv w:val="1"/>
      <w:marLeft w:val="0"/>
      <w:marRight w:val="0"/>
      <w:marTop w:val="0"/>
      <w:marBottom w:val="0"/>
      <w:divBdr>
        <w:top w:val="none" w:sz="0" w:space="0" w:color="auto"/>
        <w:left w:val="none" w:sz="0" w:space="0" w:color="auto"/>
        <w:bottom w:val="none" w:sz="0" w:space="0" w:color="auto"/>
        <w:right w:val="none" w:sz="0" w:space="0" w:color="auto"/>
      </w:divBdr>
    </w:div>
    <w:div w:id="824201399">
      <w:bodyDiv w:val="1"/>
      <w:marLeft w:val="0"/>
      <w:marRight w:val="0"/>
      <w:marTop w:val="0"/>
      <w:marBottom w:val="0"/>
      <w:divBdr>
        <w:top w:val="none" w:sz="0" w:space="0" w:color="auto"/>
        <w:left w:val="none" w:sz="0" w:space="0" w:color="auto"/>
        <w:bottom w:val="none" w:sz="0" w:space="0" w:color="auto"/>
        <w:right w:val="none" w:sz="0" w:space="0" w:color="auto"/>
      </w:divBdr>
    </w:div>
    <w:div w:id="824275214">
      <w:bodyDiv w:val="1"/>
      <w:marLeft w:val="0"/>
      <w:marRight w:val="0"/>
      <w:marTop w:val="0"/>
      <w:marBottom w:val="0"/>
      <w:divBdr>
        <w:top w:val="none" w:sz="0" w:space="0" w:color="auto"/>
        <w:left w:val="none" w:sz="0" w:space="0" w:color="auto"/>
        <w:bottom w:val="none" w:sz="0" w:space="0" w:color="auto"/>
        <w:right w:val="none" w:sz="0" w:space="0" w:color="auto"/>
      </w:divBdr>
    </w:div>
    <w:div w:id="824315708">
      <w:bodyDiv w:val="1"/>
      <w:marLeft w:val="0"/>
      <w:marRight w:val="0"/>
      <w:marTop w:val="0"/>
      <w:marBottom w:val="0"/>
      <w:divBdr>
        <w:top w:val="none" w:sz="0" w:space="0" w:color="auto"/>
        <w:left w:val="none" w:sz="0" w:space="0" w:color="auto"/>
        <w:bottom w:val="none" w:sz="0" w:space="0" w:color="auto"/>
        <w:right w:val="none" w:sz="0" w:space="0" w:color="auto"/>
      </w:divBdr>
    </w:div>
    <w:div w:id="824472222">
      <w:bodyDiv w:val="1"/>
      <w:marLeft w:val="0"/>
      <w:marRight w:val="0"/>
      <w:marTop w:val="0"/>
      <w:marBottom w:val="0"/>
      <w:divBdr>
        <w:top w:val="none" w:sz="0" w:space="0" w:color="auto"/>
        <w:left w:val="none" w:sz="0" w:space="0" w:color="auto"/>
        <w:bottom w:val="none" w:sz="0" w:space="0" w:color="auto"/>
        <w:right w:val="none" w:sz="0" w:space="0" w:color="auto"/>
      </w:divBdr>
    </w:div>
    <w:div w:id="824474894">
      <w:bodyDiv w:val="1"/>
      <w:marLeft w:val="0"/>
      <w:marRight w:val="0"/>
      <w:marTop w:val="0"/>
      <w:marBottom w:val="0"/>
      <w:divBdr>
        <w:top w:val="none" w:sz="0" w:space="0" w:color="auto"/>
        <w:left w:val="none" w:sz="0" w:space="0" w:color="auto"/>
        <w:bottom w:val="none" w:sz="0" w:space="0" w:color="auto"/>
        <w:right w:val="none" w:sz="0" w:space="0" w:color="auto"/>
      </w:divBdr>
    </w:div>
    <w:div w:id="824589370">
      <w:bodyDiv w:val="1"/>
      <w:marLeft w:val="0"/>
      <w:marRight w:val="0"/>
      <w:marTop w:val="0"/>
      <w:marBottom w:val="0"/>
      <w:divBdr>
        <w:top w:val="none" w:sz="0" w:space="0" w:color="auto"/>
        <w:left w:val="none" w:sz="0" w:space="0" w:color="auto"/>
        <w:bottom w:val="none" w:sz="0" w:space="0" w:color="auto"/>
        <w:right w:val="none" w:sz="0" w:space="0" w:color="auto"/>
      </w:divBdr>
    </w:div>
    <w:div w:id="824664311">
      <w:bodyDiv w:val="1"/>
      <w:marLeft w:val="0"/>
      <w:marRight w:val="0"/>
      <w:marTop w:val="0"/>
      <w:marBottom w:val="0"/>
      <w:divBdr>
        <w:top w:val="none" w:sz="0" w:space="0" w:color="auto"/>
        <w:left w:val="none" w:sz="0" w:space="0" w:color="auto"/>
        <w:bottom w:val="none" w:sz="0" w:space="0" w:color="auto"/>
        <w:right w:val="none" w:sz="0" w:space="0" w:color="auto"/>
      </w:divBdr>
    </w:div>
    <w:div w:id="824665608">
      <w:bodyDiv w:val="1"/>
      <w:marLeft w:val="0"/>
      <w:marRight w:val="0"/>
      <w:marTop w:val="0"/>
      <w:marBottom w:val="0"/>
      <w:divBdr>
        <w:top w:val="none" w:sz="0" w:space="0" w:color="auto"/>
        <w:left w:val="none" w:sz="0" w:space="0" w:color="auto"/>
        <w:bottom w:val="none" w:sz="0" w:space="0" w:color="auto"/>
        <w:right w:val="none" w:sz="0" w:space="0" w:color="auto"/>
      </w:divBdr>
    </w:div>
    <w:div w:id="824711321">
      <w:bodyDiv w:val="1"/>
      <w:marLeft w:val="0"/>
      <w:marRight w:val="0"/>
      <w:marTop w:val="0"/>
      <w:marBottom w:val="0"/>
      <w:divBdr>
        <w:top w:val="none" w:sz="0" w:space="0" w:color="auto"/>
        <w:left w:val="none" w:sz="0" w:space="0" w:color="auto"/>
        <w:bottom w:val="none" w:sz="0" w:space="0" w:color="auto"/>
        <w:right w:val="none" w:sz="0" w:space="0" w:color="auto"/>
      </w:divBdr>
    </w:div>
    <w:div w:id="824781752">
      <w:bodyDiv w:val="1"/>
      <w:marLeft w:val="0"/>
      <w:marRight w:val="0"/>
      <w:marTop w:val="0"/>
      <w:marBottom w:val="0"/>
      <w:divBdr>
        <w:top w:val="none" w:sz="0" w:space="0" w:color="auto"/>
        <w:left w:val="none" w:sz="0" w:space="0" w:color="auto"/>
        <w:bottom w:val="none" w:sz="0" w:space="0" w:color="auto"/>
        <w:right w:val="none" w:sz="0" w:space="0" w:color="auto"/>
      </w:divBdr>
    </w:div>
    <w:div w:id="825051839">
      <w:bodyDiv w:val="1"/>
      <w:marLeft w:val="0"/>
      <w:marRight w:val="0"/>
      <w:marTop w:val="0"/>
      <w:marBottom w:val="0"/>
      <w:divBdr>
        <w:top w:val="none" w:sz="0" w:space="0" w:color="auto"/>
        <w:left w:val="none" w:sz="0" w:space="0" w:color="auto"/>
        <w:bottom w:val="none" w:sz="0" w:space="0" w:color="auto"/>
        <w:right w:val="none" w:sz="0" w:space="0" w:color="auto"/>
      </w:divBdr>
    </w:div>
    <w:div w:id="825164853">
      <w:bodyDiv w:val="1"/>
      <w:marLeft w:val="0"/>
      <w:marRight w:val="0"/>
      <w:marTop w:val="0"/>
      <w:marBottom w:val="0"/>
      <w:divBdr>
        <w:top w:val="none" w:sz="0" w:space="0" w:color="auto"/>
        <w:left w:val="none" w:sz="0" w:space="0" w:color="auto"/>
        <w:bottom w:val="none" w:sz="0" w:space="0" w:color="auto"/>
        <w:right w:val="none" w:sz="0" w:space="0" w:color="auto"/>
      </w:divBdr>
    </w:div>
    <w:div w:id="825169295">
      <w:bodyDiv w:val="1"/>
      <w:marLeft w:val="0"/>
      <w:marRight w:val="0"/>
      <w:marTop w:val="0"/>
      <w:marBottom w:val="0"/>
      <w:divBdr>
        <w:top w:val="none" w:sz="0" w:space="0" w:color="auto"/>
        <w:left w:val="none" w:sz="0" w:space="0" w:color="auto"/>
        <w:bottom w:val="none" w:sz="0" w:space="0" w:color="auto"/>
        <w:right w:val="none" w:sz="0" w:space="0" w:color="auto"/>
      </w:divBdr>
    </w:div>
    <w:div w:id="825323897">
      <w:bodyDiv w:val="1"/>
      <w:marLeft w:val="0"/>
      <w:marRight w:val="0"/>
      <w:marTop w:val="0"/>
      <w:marBottom w:val="0"/>
      <w:divBdr>
        <w:top w:val="none" w:sz="0" w:space="0" w:color="auto"/>
        <w:left w:val="none" w:sz="0" w:space="0" w:color="auto"/>
        <w:bottom w:val="none" w:sz="0" w:space="0" w:color="auto"/>
        <w:right w:val="none" w:sz="0" w:space="0" w:color="auto"/>
      </w:divBdr>
    </w:div>
    <w:div w:id="825825637">
      <w:bodyDiv w:val="1"/>
      <w:marLeft w:val="0"/>
      <w:marRight w:val="0"/>
      <w:marTop w:val="0"/>
      <w:marBottom w:val="0"/>
      <w:divBdr>
        <w:top w:val="none" w:sz="0" w:space="0" w:color="auto"/>
        <w:left w:val="none" w:sz="0" w:space="0" w:color="auto"/>
        <w:bottom w:val="none" w:sz="0" w:space="0" w:color="auto"/>
        <w:right w:val="none" w:sz="0" w:space="0" w:color="auto"/>
      </w:divBdr>
    </w:div>
    <w:div w:id="825898482">
      <w:bodyDiv w:val="1"/>
      <w:marLeft w:val="0"/>
      <w:marRight w:val="0"/>
      <w:marTop w:val="0"/>
      <w:marBottom w:val="0"/>
      <w:divBdr>
        <w:top w:val="none" w:sz="0" w:space="0" w:color="auto"/>
        <w:left w:val="none" w:sz="0" w:space="0" w:color="auto"/>
        <w:bottom w:val="none" w:sz="0" w:space="0" w:color="auto"/>
        <w:right w:val="none" w:sz="0" w:space="0" w:color="auto"/>
      </w:divBdr>
    </w:div>
    <w:div w:id="825977914">
      <w:bodyDiv w:val="1"/>
      <w:marLeft w:val="0"/>
      <w:marRight w:val="0"/>
      <w:marTop w:val="0"/>
      <w:marBottom w:val="0"/>
      <w:divBdr>
        <w:top w:val="none" w:sz="0" w:space="0" w:color="auto"/>
        <w:left w:val="none" w:sz="0" w:space="0" w:color="auto"/>
        <w:bottom w:val="none" w:sz="0" w:space="0" w:color="auto"/>
        <w:right w:val="none" w:sz="0" w:space="0" w:color="auto"/>
      </w:divBdr>
    </w:div>
    <w:div w:id="826167121">
      <w:bodyDiv w:val="1"/>
      <w:marLeft w:val="0"/>
      <w:marRight w:val="0"/>
      <w:marTop w:val="0"/>
      <w:marBottom w:val="0"/>
      <w:divBdr>
        <w:top w:val="none" w:sz="0" w:space="0" w:color="auto"/>
        <w:left w:val="none" w:sz="0" w:space="0" w:color="auto"/>
        <w:bottom w:val="none" w:sz="0" w:space="0" w:color="auto"/>
        <w:right w:val="none" w:sz="0" w:space="0" w:color="auto"/>
      </w:divBdr>
    </w:div>
    <w:div w:id="826433737">
      <w:bodyDiv w:val="1"/>
      <w:marLeft w:val="0"/>
      <w:marRight w:val="0"/>
      <w:marTop w:val="0"/>
      <w:marBottom w:val="0"/>
      <w:divBdr>
        <w:top w:val="none" w:sz="0" w:space="0" w:color="auto"/>
        <w:left w:val="none" w:sz="0" w:space="0" w:color="auto"/>
        <w:bottom w:val="none" w:sz="0" w:space="0" w:color="auto"/>
        <w:right w:val="none" w:sz="0" w:space="0" w:color="auto"/>
      </w:divBdr>
    </w:div>
    <w:div w:id="826436426">
      <w:bodyDiv w:val="1"/>
      <w:marLeft w:val="0"/>
      <w:marRight w:val="0"/>
      <w:marTop w:val="0"/>
      <w:marBottom w:val="0"/>
      <w:divBdr>
        <w:top w:val="none" w:sz="0" w:space="0" w:color="auto"/>
        <w:left w:val="none" w:sz="0" w:space="0" w:color="auto"/>
        <w:bottom w:val="none" w:sz="0" w:space="0" w:color="auto"/>
        <w:right w:val="none" w:sz="0" w:space="0" w:color="auto"/>
      </w:divBdr>
    </w:div>
    <w:div w:id="826476840">
      <w:bodyDiv w:val="1"/>
      <w:marLeft w:val="0"/>
      <w:marRight w:val="0"/>
      <w:marTop w:val="0"/>
      <w:marBottom w:val="0"/>
      <w:divBdr>
        <w:top w:val="none" w:sz="0" w:space="0" w:color="auto"/>
        <w:left w:val="none" w:sz="0" w:space="0" w:color="auto"/>
        <w:bottom w:val="none" w:sz="0" w:space="0" w:color="auto"/>
        <w:right w:val="none" w:sz="0" w:space="0" w:color="auto"/>
      </w:divBdr>
    </w:div>
    <w:div w:id="826628722">
      <w:bodyDiv w:val="1"/>
      <w:marLeft w:val="0"/>
      <w:marRight w:val="0"/>
      <w:marTop w:val="0"/>
      <w:marBottom w:val="0"/>
      <w:divBdr>
        <w:top w:val="none" w:sz="0" w:space="0" w:color="auto"/>
        <w:left w:val="none" w:sz="0" w:space="0" w:color="auto"/>
        <w:bottom w:val="none" w:sz="0" w:space="0" w:color="auto"/>
        <w:right w:val="none" w:sz="0" w:space="0" w:color="auto"/>
      </w:divBdr>
    </w:div>
    <w:div w:id="826632424">
      <w:bodyDiv w:val="1"/>
      <w:marLeft w:val="0"/>
      <w:marRight w:val="0"/>
      <w:marTop w:val="0"/>
      <w:marBottom w:val="0"/>
      <w:divBdr>
        <w:top w:val="none" w:sz="0" w:space="0" w:color="auto"/>
        <w:left w:val="none" w:sz="0" w:space="0" w:color="auto"/>
        <w:bottom w:val="none" w:sz="0" w:space="0" w:color="auto"/>
        <w:right w:val="none" w:sz="0" w:space="0" w:color="auto"/>
      </w:divBdr>
    </w:div>
    <w:div w:id="826827991">
      <w:bodyDiv w:val="1"/>
      <w:marLeft w:val="0"/>
      <w:marRight w:val="0"/>
      <w:marTop w:val="0"/>
      <w:marBottom w:val="0"/>
      <w:divBdr>
        <w:top w:val="none" w:sz="0" w:space="0" w:color="auto"/>
        <w:left w:val="none" w:sz="0" w:space="0" w:color="auto"/>
        <w:bottom w:val="none" w:sz="0" w:space="0" w:color="auto"/>
        <w:right w:val="none" w:sz="0" w:space="0" w:color="auto"/>
      </w:divBdr>
    </w:div>
    <w:div w:id="826937566">
      <w:bodyDiv w:val="1"/>
      <w:marLeft w:val="0"/>
      <w:marRight w:val="0"/>
      <w:marTop w:val="0"/>
      <w:marBottom w:val="0"/>
      <w:divBdr>
        <w:top w:val="none" w:sz="0" w:space="0" w:color="auto"/>
        <w:left w:val="none" w:sz="0" w:space="0" w:color="auto"/>
        <w:bottom w:val="none" w:sz="0" w:space="0" w:color="auto"/>
        <w:right w:val="none" w:sz="0" w:space="0" w:color="auto"/>
      </w:divBdr>
    </w:div>
    <w:div w:id="826939196">
      <w:bodyDiv w:val="1"/>
      <w:marLeft w:val="0"/>
      <w:marRight w:val="0"/>
      <w:marTop w:val="0"/>
      <w:marBottom w:val="0"/>
      <w:divBdr>
        <w:top w:val="none" w:sz="0" w:space="0" w:color="auto"/>
        <w:left w:val="none" w:sz="0" w:space="0" w:color="auto"/>
        <w:bottom w:val="none" w:sz="0" w:space="0" w:color="auto"/>
        <w:right w:val="none" w:sz="0" w:space="0" w:color="auto"/>
      </w:divBdr>
    </w:div>
    <w:div w:id="827013975">
      <w:bodyDiv w:val="1"/>
      <w:marLeft w:val="0"/>
      <w:marRight w:val="0"/>
      <w:marTop w:val="0"/>
      <w:marBottom w:val="0"/>
      <w:divBdr>
        <w:top w:val="none" w:sz="0" w:space="0" w:color="auto"/>
        <w:left w:val="none" w:sz="0" w:space="0" w:color="auto"/>
        <w:bottom w:val="none" w:sz="0" w:space="0" w:color="auto"/>
        <w:right w:val="none" w:sz="0" w:space="0" w:color="auto"/>
      </w:divBdr>
    </w:div>
    <w:div w:id="827287914">
      <w:bodyDiv w:val="1"/>
      <w:marLeft w:val="0"/>
      <w:marRight w:val="0"/>
      <w:marTop w:val="0"/>
      <w:marBottom w:val="0"/>
      <w:divBdr>
        <w:top w:val="none" w:sz="0" w:space="0" w:color="auto"/>
        <w:left w:val="none" w:sz="0" w:space="0" w:color="auto"/>
        <w:bottom w:val="none" w:sz="0" w:space="0" w:color="auto"/>
        <w:right w:val="none" w:sz="0" w:space="0" w:color="auto"/>
      </w:divBdr>
    </w:div>
    <w:div w:id="827403206">
      <w:bodyDiv w:val="1"/>
      <w:marLeft w:val="0"/>
      <w:marRight w:val="0"/>
      <w:marTop w:val="0"/>
      <w:marBottom w:val="0"/>
      <w:divBdr>
        <w:top w:val="none" w:sz="0" w:space="0" w:color="auto"/>
        <w:left w:val="none" w:sz="0" w:space="0" w:color="auto"/>
        <w:bottom w:val="none" w:sz="0" w:space="0" w:color="auto"/>
        <w:right w:val="none" w:sz="0" w:space="0" w:color="auto"/>
      </w:divBdr>
    </w:div>
    <w:div w:id="827480722">
      <w:bodyDiv w:val="1"/>
      <w:marLeft w:val="0"/>
      <w:marRight w:val="0"/>
      <w:marTop w:val="0"/>
      <w:marBottom w:val="0"/>
      <w:divBdr>
        <w:top w:val="none" w:sz="0" w:space="0" w:color="auto"/>
        <w:left w:val="none" w:sz="0" w:space="0" w:color="auto"/>
        <w:bottom w:val="none" w:sz="0" w:space="0" w:color="auto"/>
        <w:right w:val="none" w:sz="0" w:space="0" w:color="auto"/>
      </w:divBdr>
    </w:div>
    <w:div w:id="827595400">
      <w:bodyDiv w:val="1"/>
      <w:marLeft w:val="0"/>
      <w:marRight w:val="0"/>
      <w:marTop w:val="0"/>
      <w:marBottom w:val="0"/>
      <w:divBdr>
        <w:top w:val="none" w:sz="0" w:space="0" w:color="auto"/>
        <w:left w:val="none" w:sz="0" w:space="0" w:color="auto"/>
        <w:bottom w:val="none" w:sz="0" w:space="0" w:color="auto"/>
        <w:right w:val="none" w:sz="0" w:space="0" w:color="auto"/>
      </w:divBdr>
    </w:div>
    <w:div w:id="827597057">
      <w:bodyDiv w:val="1"/>
      <w:marLeft w:val="0"/>
      <w:marRight w:val="0"/>
      <w:marTop w:val="0"/>
      <w:marBottom w:val="0"/>
      <w:divBdr>
        <w:top w:val="none" w:sz="0" w:space="0" w:color="auto"/>
        <w:left w:val="none" w:sz="0" w:space="0" w:color="auto"/>
        <w:bottom w:val="none" w:sz="0" w:space="0" w:color="auto"/>
        <w:right w:val="none" w:sz="0" w:space="0" w:color="auto"/>
      </w:divBdr>
    </w:div>
    <w:div w:id="827747894">
      <w:bodyDiv w:val="1"/>
      <w:marLeft w:val="0"/>
      <w:marRight w:val="0"/>
      <w:marTop w:val="0"/>
      <w:marBottom w:val="0"/>
      <w:divBdr>
        <w:top w:val="none" w:sz="0" w:space="0" w:color="auto"/>
        <w:left w:val="none" w:sz="0" w:space="0" w:color="auto"/>
        <w:bottom w:val="none" w:sz="0" w:space="0" w:color="auto"/>
        <w:right w:val="none" w:sz="0" w:space="0" w:color="auto"/>
      </w:divBdr>
    </w:div>
    <w:div w:id="827791289">
      <w:bodyDiv w:val="1"/>
      <w:marLeft w:val="0"/>
      <w:marRight w:val="0"/>
      <w:marTop w:val="0"/>
      <w:marBottom w:val="0"/>
      <w:divBdr>
        <w:top w:val="none" w:sz="0" w:space="0" w:color="auto"/>
        <w:left w:val="none" w:sz="0" w:space="0" w:color="auto"/>
        <w:bottom w:val="none" w:sz="0" w:space="0" w:color="auto"/>
        <w:right w:val="none" w:sz="0" w:space="0" w:color="auto"/>
      </w:divBdr>
    </w:div>
    <w:div w:id="827794680">
      <w:bodyDiv w:val="1"/>
      <w:marLeft w:val="0"/>
      <w:marRight w:val="0"/>
      <w:marTop w:val="0"/>
      <w:marBottom w:val="0"/>
      <w:divBdr>
        <w:top w:val="none" w:sz="0" w:space="0" w:color="auto"/>
        <w:left w:val="none" w:sz="0" w:space="0" w:color="auto"/>
        <w:bottom w:val="none" w:sz="0" w:space="0" w:color="auto"/>
        <w:right w:val="none" w:sz="0" w:space="0" w:color="auto"/>
      </w:divBdr>
    </w:div>
    <w:div w:id="828134059">
      <w:bodyDiv w:val="1"/>
      <w:marLeft w:val="0"/>
      <w:marRight w:val="0"/>
      <w:marTop w:val="0"/>
      <w:marBottom w:val="0"/>
      <w:divBdr>
        <w:top w:val="none" w:sz="0" w:space="0" w:color="auto"/>
        <w:left w:val="none" w:sz="0" w:space="0" w:color="auto"/>
        <w:bottom w:val="none" w:sz="0" w:space="0" w:color="auto"/>
        <w:right w:val="none" w:sz="0" w:space="0" w:color="auto"/>
      </w:divBdr>
    </w:div>
    <w:div w:id="828180890">
      <w:bodyDiv w:val="1"/>
      <w:marLeft w:val="0"/>
      <w:marRight w:val="0"/>
      <w:marTop w:val="0"/>
      <w:marBottom w:val="0"/>
      <w:divBdr>
        <w:top w:val="none" w:sz="0" w:space="0" w:color="auto"/>
        <w:left w:val="none" w:sz="0" w:space="0" w:color="auto"/>
        <w:bottom w:val="none" w:sz="0" w:space="0" w:color="auto"/>
        <w:right w:val="none" w:sz="0" w:space="0" w:color="auto"/>
      </w:divBdr>
    </w:div>
    <w:div w:id="828210491">
      <w:bodyDiv w:val="1"/>
      <w:marLeft w:val="0"/>
      <w:marRight w:val="0"/>
      <w:marTop w:val="0"/>
      <w:marBottom w:val="0"/>
      <w:divBdr>
        <w:top w:val="none" w:sz="0" w:space="0" w:color="auto"/>
        <w:left w:val="none" w:sz="0" w:space="0" w:color="auto"/>
        <w:bottom w:val="none" w:sz="0" w:space="0" w:color="auto"/>
        <w:right w:val="none" w:sz="0" w:space="0" w:color="auto"/>
      </w:divBdr>
    </w:div>
    <w:div w:id="828254814">
      <w:bodyDiv w:val="1"/>
      <w:marLeft w:val="0"/>
      <w:marRight w:val="0"/>
      <w:marTop w:val="0"/>
      <w:marBottom w:val="0"/>
      <w:divBdr>
        <w:top w:val="none" w:sz="0" w:space="0" w:color="auto"/>
        <w:left w:val="none" w:sz="0" w:space="0" w:color="auto"/>
        <w:bottom w:val="none" w:sz="0" w:space="0" w:color="auto"/>
        <w:right w:val="none" w:sz="0" w:space="0" w:color="auto"/>
      </w:divBdr>
    </w:div>
    <w:div w:id="828324731">
      <w:bodyDiv w:val="1"/>
      <w:marLeft w:val="0"/>
      <w:marRight w:val="0"/>
      <w:marTop w:val="0"/>
      <w:marBottom w:val="0"/>
      <w:divBdr>
        <w:top w:val="none" w:sz="0" w:space="0" w:color="auto"/>
        <w:left w:val="none" w:sz="0" w:space="0" w:color="auto"/>
        <w:bottom w:val="none" w:sz="0" w:space="0" w:color="auto"/>
        <w:right w:val="none" w:sz="0" w:space="0" w:color="auto"/>
      </w:divBdr>
    </w:div>
    <w:div w:id="828330557">
      <w:bodyDiv w:val="1"/>
      <w:marLeft w:val="0"/>
      <w:marRight w:val="0"/>
      <w:marTop w:val="0"/>
      <w:marBottom w:val="0"/>
      <w:divBdr>
        <w:top w:val="none" w:sz="0" w:space="0" w:color="auto"/>
        <w:left w:val="none" w:sz="0" w:space="0" w:color="auto"/>
        <w:bottom w:val="none" w:sz="0" w:space="0" w:color="auto"/>
        <w:right w:val="none" w:sz="0" w:space="0" w:color="auto"/>
      </w:divBdr>
    </w:div>
    <w:div w:id="828523814">
      <w:bodyDiv w:val="1"/>
      <w:marLeft w:val="0"/>
      <w:marRight w:val="0"/>
      <w:marTop w:val="0"/>
      <w:marBottom w:val="0"/>
      <w:divBdr>
        <w:top w:val="none" w:sz="0" w:space="0" w:color="auto"/>
        <w:left w:val="none" w:sz="0" w:space="0" w:color="auto"/>
        <w:bottom w:val="none" w:sz="0" w:space="0" w:color="auto"/>
        <w:right w:val="none" w:sz="0" w:space="0" w:color="auto"/>
      </w:divBdr>
    </w:div>
    <w:div w:id="828906372">
      <w:bodyDiv w:val="1"/>
      <w:marLeft w:val="0"/>
      <w:marRight w:val="0"/>
      <w:marTop w:val="0"/>
      <w:marBottom w:val="0"/>
      <w:divBdr>
        <w:top w:val="none" w:sz="0" w:space="0" w:color="auto"/>
        <w:left w:val="none" w:sz="0" w:space="0" w:color="auto"/>
        <w:bottom w:val="none" w:sz="0" w:space="0" w:color="auto"/>
        <w:right w:val="none" w:sz="0" w:space="0" w:color="auto"/>
      </w:divBdr>
    </w:div>
    <w:div w:id="829177448">
      <w:bodyDiv w:val="1"/>
      <w:marLeft w:val="0"/>
      <w:marRight w:val="0"/>
      <w:marTop w:val="0"/>
      <w:marBottom w:val="0"/>
      <w:divBdr>
        <w:top w:val="none" w:sz="0" w:space="0" w:color="auto"/>
        <w:left w:val="none" w:sz="0" w:space="0" w:color="auto"/>
        <w:bottom w:val="none" w:sz="0" w:space="0" w:color="auto"/>
        <w:right w:val="none" w:sz="0" w:space="0" w:color="auto"/>
      </w:divBdr>
    </w:div>
    <w:div w:id="829371083">
      <w:bodyDiv w:val="1"/>
      <w:marLeft w:val="0"/>
      <w:marRight w:val="0"/>
      <w:marTop w:val="0"/>
      <w:marBottom w:val="0"/>
      <w:divBdr>
        <w:top w:val="none" w:sz="0" w:space="0" w:color="auto"/>
        <w:left w:val="none" w:sz="0" w:space="0" w:color="auto"/>
        <w:bottom w:val="none" w:sz="0" w:space="0" w:color="auto"/>
        <w:right w:val="none" w:sz="0" w:space="0" w:color="auto"/>
      </w:divBdr>
    </w:div>
    <w:div w:id="829978061">
      <w:bodyDiv w:val="1"/>
      <w:marLeft w:val="0"/>
      <w:marRight w:val="0"/>
      <w:marTop w:val="0"/>
      <w:marBottom w:val="0"/>
      <w:divBdr>
        <w:top w:val="none" w:sz="0" w:space="0" w:color="auto"/>
        <w:left w:val="none" w:sz="0" w:space="0" w:color="auto"/>
        <w:bottom w:val="none" w:sz="0" w:space="0" w:color="auto"/>
        <w:right w:val="none" w:sz="0" w:space="0" w:color="auto"/>
      </w:divBdr>
    </w:div>
    <w:div w:id="829980221">
      <w:bodyDiv w:val="1"/>
      <w:marLeft w:val="0"/>
      <w:marRight w:val="0"/>
      <w:marTop w:val="0"/>
      <w:marBottom w:val="0"/>
      <w:divBdr>
        <w:top w:val="none" w:sz="0" w:space="0" w:color="auto"/>
        <w:left w:val="none" w:sz="0" w:space="0" w:color="auto"/>
        <w:bottom w:val="none" w:sz="0" w:space="0" w:color="auto"/>
        <w:right w:val="none" w:sz="0" w:space="0" w:color="auto"/>
      </w:divBdr>
    </w:div>
    <w:div w:id="830024762">
      <w:bodyDiv w:val="1"/>
      <w:marLeft w:val="0"/>
      <w:marRight w:val="0"/>
      <w:marTop w:val="0"/>
      <w:marBottom w:val="0"/>
      <w:divBdr>
        <w:top w:val="none" w:sz="0" w:space="0" w:color="auto"/>
        <w:left w:val="none" w:sz="0" w:space="0" w:color="auto"/>
        <w:bottom w:val="none" w:sz="0" w:space="0" w:color="auto"/>
        <w:right w:val="none" w:sz="0" w:space="0" w:color="auto"/>
      </w:divBdr>
    </w:div>
    <w:div w:id="830027708">
      <w:bodyDiv w:val="1"/>
      <w:marLeft w:val="0"/>
      <w:marRight w:val="0"/>
      <w:marTop w:val="0"/>
      <w:marBottom w:val="0"/>
      <w:divBdr>
        <w:top w:val="none" w:sz="0" w:space="0" w:color="auto"/>
        <w:left w:val="none" w:sz="0" w:space="0" w:color="auto"/>
        <w:bottom w:val="none" w:sz="0" w:space="0" w:color="auto"/>
        <w:right w:val="none" w:sz="0" w:space="0" w:color="auto"/>
      </w:divBdr>
    </w:div>
    <w:div w:id="830218311">
      <w:bodyDiv w:val="1"/>
      <w:marLeft w:val="0"/>
      <w:marRight w:val="0"/>
      <w:marTop w:val="0"/>
      <w:marBottom w:val="0"/>
      <w:divBdr>
        <w:top w:val="none" w:sz="0" w:space="0" w:color="auto"/>
        <w:left w:val="none" w:sz="0" w:space="0" w:color="auto"/>
        <w:bottom w:val="none" w:sz="0" w:space="0" w:color="auto"/>
        <w:right w:val="none" w:sz="0" w:space="0" w:color="auto"/>
      </w:divBdr>
    </w:div>
    <w:div w:id="830294721">
      <w:bodyDiv w:val="1"/>
      <w:marLeft w:val="0"/>
      <w:marRight w:val="0"/>
      <w:marTop w:val="0"/>
      <w:marBottom w:val="0"/>
      <w:divBdr>
        <w:top w:val="none" w:sz="0" w:space="0" w:color="auto"/>
        <w:left w:val="none" w:sz="0" w:space="0" w:color="auto"/>
        <w:bottom w:val="none" w:sz="0" w:space="0" w:color="auto"/>
        <w:right w:val="none" w:sz="0" w:space="0" w:color="auto"/>
      </w:divBdr>
    </w:div>
    <w:div w:id="830562179">
      <w:bodyDiv w:val="1"/>
      <w:marLeft w:val="0"/>
      <w:marRight w:val="0"/>
      <w:marTop w:val="0"/>
      <w:marBottom w:val="0"/>
      <w:divBdr>
        <w:top w:val="none" w:sz="0" w:space="0" w:color="auto"/>
        <w:left w:val="none" w:sz="0" w:space="0" w:color="auto"/>
        <w:bottom w:val="none" w:sz="0" w:space="0" w:color="auto"/>
        <w:right w:val="none" w:sz="0" w:space="0" w:color="auto"/>
      </w:divBdr>
    </w:div>
    <w:div w:id="830680592">
      <w:bodyDiv w:val="1"/>
      <w:marLeft w:val="0"/>
      <w:marRight w:val="0"/>
      <w:marTop w:val="0"/>
      <w:marBottom w:val="0"/>
      <w:divBdr>
        <w:top w:val="none" w:sz="0" w:space="0" w:color="auto"/>
        <w:left w:val="none" w:sz="0" w:space="0" w:color="auto"/>
        <w:bottom w:val="none" w:sz="0" w:space="0" w:color="auto"/>
        <w:right w:val="none" w:sz="0" w:space="0" w:color="auto"/>
      </w:divBdr>
    </w:div>
    <w:div w:id="830681256">
      <w:bodyDiv w:val="1"/>
      <w:marLeft w:val="0"/>
      <w:marRight w:val="0"/>
      <w:marTop w:val="0"/>
      <w:marBottom w:val="0"/>
      <w:divBdr>
        <w:top w:val="none" w:sz="0" w:space="0" w:color="auto"/>
        <w:left w:val="none" w:sz="0" w:space="0" w:color="auto"/>
        <w:bottom w:val="none" w:sz="0" w:space="0" w:color="auto"/>
        <w:right w:val="none" w:sz="0" w:space="0" w:color="auto"/>
      </w:divBdr>
    </w:div>
    <w:div w:id="830947301">
      <w:bodyDiv w:val="1"/>
      <w:marLeft w:val="0"/>
      <w:marRight w:val="0"/>
      <w:marTop w:val="0"/>
      <w:marBottom w:val="0"/>
      <w:divBdr>
        <w:top w:val="none" w:sz="0" w:space="0" w:color="auto"/>
        <w:left w:val="none" w:sz="0" w:space="0" w:color="auto"/>
        <w:bottom w:val="none" w:sz="0" w:space="0" w:color="auto"/>
        <w:right w:val="none" w:sz="0" w:space="0" w:color="auto"/>
      </w:divBdr>
    </w:div>
    <w:div w:id="831877053">
      <w:bodyDiv w:val="1"/>
      <w:marLeft w:val="0"/>
      <w:marRight w:val="0"/>
      <w:marTop w:val="0"/>
      <w:marBottom w:val="0"/>
      <w:divBdr>
        <w:top w:val="none" w:sz="0" w:space="0" w:color="auto"/>
        <w:left w:val="none" w:sz="0" w:space="0" w:color="auto"/>
        <w:bottom w:val="none" w:sz="0" w:space="0" w:color="auto"/>
        <w:right w:val="none" w:sz="0" w:space="0" w:color="auto"/>
      </w:divBdr>
    </w:div>
    <w:div w:id="832180878">
      <w:bodyDiv w:val="1"/>
      <w:marLeft w:val="0"/>
      <w:marRight w:val="0"/>
      <w:marTop w:val="0"/>
      <w:marBottom w:val="0"/>
      <w:divBdr>
        <w:top w:val="none" w:sz="0" w:space="0" w:color="auto"/>
        <w:left w:val="none" w:sz="0" w:space="0" w:color="auto"/>
        <w:bottom w:val="none" w:sz="0" w:space="0" w:color="auto"/>
        <w:right w:val="none" w:sz="0" w:space="0" w:color="auto"/>
      </w:divBdr>
    </w:div>
    <w:div w:id="832379952">
      <w:bodyDiv w:val="1"/>
      <w:marLeft w:val="0"/>
      <w:marRight w:val="0"/>
      <w:marTop w:val="0"/>
      <w:marBottom w:val="0"/>
      <w:divBdr>
        <w:top w:val="none" w:sz="0" w:space="0" w:color="auto"/>
        <w:left w:val="none" w:sz="0" w:space="0" w:color="auto"/>
        <w:bottom w:val="none" w:sz="0" w:space="0" w:color="auto"/>
        <w:right w:val="none" w:sz="0" w:space="0" w:color="auto"/>
      </w:divBdr>
    </w:div>
    <w:div w:id="832570628">
      <w:bodyDiv w:val="1"/>
      <w:marLeft w:val="0"/>
      <w:marRight w:val="0"/>
      <w:marTop w:val="0"/>
      <w:marBottom w:val="0"/>
      <w:divBdr>
        <w:top w:val="none" w:sz="0" w:space="0" w:color="auto"/>
        <w:left w:val="none" w:sz="0" w:space="0" w:color="auto"/>
        <w:bottom w:val="none" w:sz="0" w:space="0" w:color="auto"/>
        <w:right w:val="none" w:sz="0" w:space="0" w:color="auto"/>
      </w:divBdr>
    </w:div>
    <w:div w:id="832601464">
      <w:bodyDiv w:val="1"/>
      <w:marLeft w:val="0"/>
      <w:marRight w:val="0"/>
      <w:marTop w:val="0"/>
      <w:marBottom w:val="0"/>
      <w:divBdr>
        <w:top w:val="none" w:sz="0" w:space="0" w:color="auto"/>
        <w:left w:val="none" w:sz="0" w:space="0" w:color="auto"/>
        <w:bottom w:val="none" w:sz="0" w:space="0" w:color="auto"/>
        <w:right w:val="none" w:sz="0" w:space="0" w:color="auto"/>
      </w:divBdr>
    </w:div>
    <w:div w:id="832794611">
      <w:bodyDiv w:val="1"/>
      <w:marLeft w:val="0"/>
      <w:marRight w:val="0"/>
      <w:marTop w:val="0"/>
      <w:marBottom w:val="0"/>
      <w:divBdr>
        <w:top w:val="none" w:sz="0" w:space="0" w:color="auto"/>
        <w:left w:val="none" w:sz="0" w:space="0" w:color="auto"/>
        <w:bottom w:val="none" w:sz="0" w:space="0" w:color="auto"/>
        <w:right w:val="none" w:sz="0" w:space="0" w:color="auto"/>
      </w:divBdr>
    </w:div>
    <w:div w:id="832843605">
      <w:bodyDiv w:val="1"/>
      <w:marLeft w:val="0"/>
      <w:marRight w:val="0"/>
      <w:marTop w:val="0"/>
      <w:marBottom w:val="0"/>
      <w:divBdr>
        <w:top w:val="none" w:sz="0" w:space="0" w:color="auto"/>
        <w:left w:val="none" w:sz="0" w:space="0" w:color="auto"/>
        <w:bottom w:val="none" w:sz="0" w:space="0" w:color="auto"/>
        <w:right w:val="none" w:sz="0" w:space="0" w:color="auto"/>
      </w:divBdr>
    </w:div>
    <w:div w:id="833299862">
      <w:bodyDiv w:val="1"/>
      <w:marLeft w:val="0"/>
      <w:marRight w:val="0"/>
      <w:marTop w:val="0"/>
      <w:marBottom w:val="0"/>
      <w:divBdr>
        <w:top w:val="none" w:sz="0" w:space="0" w:color="auto"/>
        <w:left w:val="none" w:sz="0" w:space="0" w:color="auto"/>
        <w:bottom w:val="none" w:sz="0" w:space="0" w:color="auto"/>
        <w:right w:val="none" w:sz="0" w:space="0" w:color="auto"/>
      </w:divBdr>
    </w:div>
    <w:div w:id="833453936">
      <w:bodyDiv w:val="1"/>
      <w:marLeft w:val="0"/>
      <w:marRight w:val="0"/>
      <w:marTop w:val="0"/>
      <w:marBottom w:val="0"/>
      <w:divBdr>
        <w:top w:val="none" w:sz="0" w:space="0" w:color="auto"/>
        <w:left w:val="none" w:sz="0" w:space="0" w:color="auto"/>
        <w:bottom w:val="none" w:sz="0" w:space="0" w:color="auto"/>
        <w:right w:val="none" w:sz="0" w:space="0" w:color="auto"/>
      </w:divBdr>
    </w:div>
    <w:div w:id="833573536">
      <w:bodyDiv w:val="1"/>
      <w:marLeft w:val="0"/>
      <w:marRight w:val="0"/>
      <w:marTop w:val="0"/>
      <w:marBottom w:val="0"/>
      <w:divBdr>
        <w:top w:val="none" w:sz="0" w:space="0" w:color="auto"/>
        <w:left w:val="none" w:sz="0" w:space="0" w:color="auto"/>
        <w:bottom w:val="none" w:sz="0" w:space="0" w:color="auto"/>
        <w:right w:val="none" w:sz="0" w:space="0" w:color="auto"/>
      </w:divBdr>
    </w:div>
    <w:div w:id="833690539">
      <w:bodyDiv w:val="1"/>
      <w:marLeft w:val="0"/>
      <w:marRight w:val="0"/>
      <w:marTop w:val="0"/>
      <w:marBottom w:val="0"/>
      <w:divBdr>
        <w:top w:val="none" w:sz="0" w:space="0" w:color="auto"/>
        <w:left w:val="none" w:sz="0" w:space="0" w:color="auto"/>
        <w:bottom w:val="none" w:sz="0" w:space="0" w:color="auto"/>
        <w:right w:val="none" w:sz="0" w:space="0" w:color="auto"/>
      </w:divBdr>
    </w:div>
    <w:div w:id="834145924">
      <w:bodyDiv w:val="1"/>
      <w:marLeft w:val="0"/>
      <w:marRight w:val="0"/>
      <w:marTop w:val="0"/>
      <w:marBottom w:val="0"/>
      <w:divBdr>
        <w:top w:val="none" w:sz="0" w:space="0" w:color="auto"/>
        <w:left w:val="none" w:sz="0" w:space="0" w:color="auto"/>
        <w:bottom w:val="none" w:sz="0" w:space="0" w:color="auto"/>
        <w:right w:val="none" w:sz="0" w:space="0" w:color="auto"/>
      </w:divBdr>
    </w:div>
    <w:div w:id="834298642">
      <w:bodyDiv w:val="1"/>
      <w:marLeft w:val="0"/>
      <w:marRight w:val="0"/>
      <w:marTop w:val="0"/>
      <w:marBottom w:val="0"/>
      <w:divBdr>
        <w:top w:val="none" w:sz="0" w:space="0" w:color="auto"/>
        <w:left w:val="none" w:sz="0" w:space="0" w:color="auto"/>
        <w:bottom w:val="none" w:sz="0" w:space="0" w:color="auto"/>
        <w:right w:val="none" w:sz="0" w:space="0" w:color="auto"/>
      </w:divBdr>
    </w:div>
    <w:div w:id="834345275">
      <w:bodyDiv w:val="1"/>
      <w:marLeft w:val="0"/>
      <w:marRight w:val="0"/>
      <w:marTop w:val="0"/>
      <w:marBottom w:val="0"/>
      <w:divBdr>
        <w:top w:val="none" w:sz="0" w:space="0" w:color="auto"/>
        <w:left w:val="none" w:sz="0" w:space="0" w:color="auto"/>
        <w:bottom w:val="none" w:sz="0" w:space="0" w:color="auto"/>
        <w:right w:val="none" w:sz="0" w:space="0" w:color="auto"/>
      </w:divBdr>
    </w:div>
    <w:div w:id="834417695">
      <w:bodyDiv w:val="1"/>
      <w:marLeft w:val="0"/>
      <w:marRight w:val="0"/>
      <w:marTop w:val="0"/>
      <w:marBottom w:val="0"/>
      <w:divBdr>
        <w:top w:val="none" w:sz="0" w:space="0" w:color="auto"/>
        <w:left w:val="none" w:sz="0" w:space="0" w:color="auto"/>
        <w:bottom w:val="none" w:sz="0" w:space="0" w:color="auto"/>
        <w:right w:val="none" w:sz="0" w:space="0" w:color="auto"/>
      </w:divBdr>
    </w:div>
    <w:div w:id="834490668">
      <w:bodyDiv w:val="1"/>
      <w:marLeft w:val="0"/>
      <w:marRight w:val="0"/>
      <w:marTop w:val="0"/>
      <w:marBottom w:val="0"/>
      <w:divBdr>
        <w:top w:val="none" w:sz="0" w:space="0" w:color="auto"/>
        <w:left w:val="none" w:sz="0" w:space="0" w:color="auto"/>
        <w:bottom w:val="none" w:sz="0" w:space="0" w:color="auto"/>
        <w:right w:val="none" w:sz="0" w:space="0" w:color="auto"/>
      </w:divBdr>
    </w:div>
    <w:div w:id="834682693">
      <w:bodyDiv w:val="1"/>
      <w:marLeft w:val="0"/>
      <w:marRight w:val="0"/>
      <w:marTop w:val="0"/>
      <w:marBottom w:val="0"/>
      <w:divBdr>
        <w:top w:val="none" w:sz="0" w:space="0" w:color="auto"/>
        <w:left w:val="none" w:sz="0" w:space="0" w:color="auto"/>
        <w:bottom w:val="none" w:sz="0" w:space="0" w:color="auto"/>
        <w:right w:val="none" w:sz="0" w:space="0" w:color="auto"/>
      </w:divBdr>
    </w:div>
    <w:div w:id="834685842">
      <w:bodyDiv w:val="1"/>
      <w:marLeft w:val="0"/>
      <w:marRight w:val="0"/>
      <w:marTop w:val="0"/>
      <w:marBottom w:val="0"/>
      <w:divBdr>
        <w:top w:val="none" w:sz="0" w:space="0" w:color="auto"/>
        <w:left w:val="none" w:sz="0" w:space="0" w:color="auto"/>
        <w:bottom w:val="none" w:sz="0" w:space="0" w:color="auto"/>
        <w:right w:val="none" w:sz="0" w:space="0" w:color="auto"/>
      </w:divBdr>
    </w:div>
    <w:div w:id="834685881">
      <w:bodyDiv w:val="1"/>
      <w:marLeft w:val="0"/>
      <w:marRight w:val="0"/>
      <w:marTop w:val="0"/>
      <w:marBottom w:val="0"/>
      <w:divBdr>
        <w:top w:val="none" w:sz="0" w:space="0" w:color="auto"/>
        <w:left w:val="none" w:sz="0" w:space="0" w:color="auto"/>
        <w:bottom w:val="none" w:sz="0" w:space="0" w:color="auto"/>
        <w:right w:val="none" w:sz="0" w:space="0" w:color="auto"/>
      </w:divBdr>
    </w:div>
    <w:div w:id="834877567">
      <w:bodyDiv w:val="1"/>
      <w:marLeft w:val="0"/>
      <w:marRight w:val="0"/>
      <w:marTop w:val="0"/>
      <w:marBottom w:val="0"/>
      <w:divBdr>
        <w:top w:val="none" w:sz="0" w:space="0" w:color="auto"/>
        <w:left w:val="none" w:sz="0" w:space="0" w:color="auto"/>
        <w:bottom w:val="none" w:sz="0" w:space="0" w:color="auto"/>
        <w:right w:val="none" w:sz="0" w:space="0" w:color="auto"/>
      </w:divBdr>
    </w:div>
    <w:div w:id="835219519">
      <w:bodyDiv w:val="1"/>
      <w:marLeft w:val="0"/>
      <w:marRight w:val="0"/>
      <w:marTop w:val="0"/>
      <w:marBottom w:val="0"/>
      <w:divBdr>
        <w:top w:val="none" w:sz="0" w:space="0" w:color="auto"/>
        <w:left w:val="none" w:sz="0" w:space="0" w:color="auto"/>
        <w:bottom w:val="none" w:sz="0" w:space="0" w:color="auto"/>
        <w:right w:val="none" w:sz="0" w:space="0" w:color="auto"/>
      </w:divBdr>
    </w:div>
    <w:div w:id="835263390">
      <w:bodyDiv w:val="1"/>
      <w:marLeft w:val="0"/>
      <w:marRight w:val="0"/>
      <w:marTop w:val="0"/>
      <w:marBottom w:val="0"/>
      <w:divBdr>
        <w:top w:val="none" w:sz="0" w:space="0" w:color="auto"/>
        <w:left w:val="none" w:sz="0" w:space="0" w:color="auto"/>
        <w:bottom w:val="none" w:sz="0" w:space="0" w:color="auto"/>
        <w:right w:val="none" w:sz="0" w:space="0" w:color="auto"/>
      </w:divBdr>
    </w:div>
    <w:div w:id="835610311">
      <w:bodyDiv w:val="1"/>
      <w:marLeft w:val="0"/>
      <w:marRight w:val="0"/>
      <w:marTop w:val="0"/>
      <w:marBottom w:val="0"/>
      <w:divBdr>
        <w:top w:val="none" w:sz="0" w:space="0" w:color="auto"/>
        <w:left w:val="none" w:sz="0" w:space="0" w:color="auto"/>
        <w:bottom w:val="none" w:sz="0" w:space="0" w:color="auto"/>
        <w:right w:val="none" w:sz="0" w:space="0" w:color="auto"/>
      </w:divBdr>
    </w:div>
    <w:div w:id="835724418">
      <w:bodyDiv w:val="1"/>
      <w:marLeft w:val="0"/>
      <w:marRight w:val="0"/>
      <w:marTop w:val="0"/>
      <w:marBottom w:val="0"/>
      <w:divBdr>
        <w:top w:val="none" w:sz="0" w:space="0" w:color="auto"/>
        <w:left w:val="none" w:sz="0" w:space="0" w:color="auto"/>
        <w:bottom w:val="none" w:sz="0" w:space="0" w:color="auto"/>
        <w:right w:val="none" w:sz="0" w:space="0" w:color="auto"/>
      </w:divBdr>
    </w:div>
    <w:div w:id="835920186">
      <w:bodyDiv w:val="1"/>
      <w:marLeft w:val="0"/>
      <w:marRight w:val="0"/>
      <w:marTop w:val="0"/>
      <w:marBottom w:val="0"/>
      <w:divBdr>
        <w:top w:val="none" w:sz="0" w:space="0" w:color="auto"/>
        <w:left w:val="none" w:sz="0" w:space="0" w:color="auto"/>
        <w:bottom w:val="none" w:sz="0" w:space="0" w:color="auto"/>
        <w:right w:val="none" w:sz="0" w:space="0" w:color="auto"/>
      </w:divBdr>
    </w:div>
    <w:div w:id="835996694">
      <w:bodyDiv w:val="1"/>
      <w:marLeft w:val="0"/>
      <w:marRight w:val="0"/>
      <w:marTop w:val="0"/>
      <w:marBottom w:val="0"/>
      <w:divBdr>
        <w:top w:val="none" w:sz="0" w:space="0" w:color="auto"/>
        <w:left w:val="none" w:sz="0" w:space="0" w:color="auto"/>
        <w:bottom w:val="none" w:sz="0" w:space="0" w:color="auto"/>
        <w:right w:val="none" w:sz="0" w:space="0" w:color="auto"/>
      </w:divBdr>
    </w:div>
    <w:div w:id="836120329">
      <w:bodyDiv w:val="1"/>
      <w:marLeft w:val="0"/>
      <w:marRight w:val="0"/>
      <w:marTop w:val="0"/>
      <w:marBottom w:val="0"/>
      <w:divBdr>
        <w:top w:val="none" w:sz="0" w:space="0" w:color="auto"/>
        <w:left w:val="none" w:sz="0" w:space="0" w:color="auto"/>
        <w:bottom w:val="none" w:sz="0" w:space="0" w:color="auto"/>
        <w:right w:val="none" w:sz="0" w:space="0" w:color="auto"/>
      </w:divBdr>
    </w:div>
    <w:div w:id="836387954">
      <w:bodyDiv w:val="1"/>
      <w:marLeft w:val="0"/>
      <w:marRight w:val="0"/>
      <w:marTop w:val="0"/>
      <w:marBottom w:val="0"/>
      <w:divBdr>
        <w:top w:val="none" w:sz="0" w:space="0" w:color="auto"/>
        <w:left w:val="none" w:sz="0" w:space="0" w:color="auto"/>
        <w:bottom w:val="none" w:sz="0" w:space="0" w:color="auto"/>
        <w:right w:val="none" w:sz="0" w:space="0" w:color="auto"/>
      </w:divBdr>
    </w:div>
    <w:div w:id="836576773">
      <w:bodyDiv w:val="1"/>
      <w:marLeft w:val="0"/>
      <w:marRight w:val="0"/>
      <w:marTop w:val="0"/>
      <w:marBottom w:val="0"/>
      <w:divBdr>
        <w:top w:val="none" w:sz="0" w:space="0" w:color="auto"/>
        <w:left w:val="none" w:sz="0" w:space="0" w:color="auto"/>
        <w:bottom w:val="none" w:sz="0" w:space="0" w:color="auto"/>
        <w:right w:val="none" w:sz="0" w:space="0" w:color="auto"/>
      </w:divBdr>
    </w:div>
    <w:div w:id="836728768">
      <w:bodyDiv w:val="1"/>
      <w:marLeft w:val="0"/>
      <w:marRight w:val="0"/>
      <w:marTop w:val="0"/>
      <w:marBottom w:val="0"/>
      <w:divBdr>
        <w:top w:val="none" w:sz="0" w:space="0" w:color="auto"/>
        <w:left w:val="none" w:sz="0" w:space="0" w:color="auto"/>
        <w:bottom w:val="none" w:sz="0" w:space="0" w:color="auto"/>
        <w:right w:val="none" w:sz="0" w:space="0" w:color="auto"/>
      </w:divBdr>
    </w:div>
    <w:div w:id="836965960">
      <w:bodyDiv w:val="1"/>
      <w:marLeft w:val="0"/>
      <w:marRight w:val="0"/>
      <w:marTop w:val="0"/>
      <w:marBottom w:val="0"/>
      <w:divBdr>
        <w:top w:val="none" w:sz="0" w:space="0" w:color="auto"/>
        <w:left w:val="none" w:sz="0" w:space="0" w:color="auto"/>
        <w:bottom w:val="none" w:sz="0" w:space="0" w:color="auto"/>
        <w:right w:val="none" w:sz="0" w:space="0" w:color="auto"/>
      </w:divBdr>
    </w:div>
    <w:div w:id="837161967">
      <w:bodyDiv w:val="1"/>
      <w:marLeft w:val="0"/>
      <w:marRight w:val="0"/>
      <w:marTop w:val="0"/>
      <w:marBottom w:val="0"/>
      <w:divBdr>
        <w:top w:val="none" w:sz="0" w:space="0" w:color="auto"/>
        <w:left w:val="none" w:sz="0" w:space="0" w:color="auto"/>
        <w:bottom w:val="none" w:sz="0" w:space="0" w:color="auto"/>
        <w:right w:val="none" w:sz="0" w:space="0" w:color="auto"/>
      </w:divBdr>
    </w:div>
    <w:div w:id="838038748">
      <w:bodyDiv w:val="1"/>
      <w:marLeft w:val="0"/>
      <w:marRight w:val="0"/>
      <w:marTop w:val="0"/>
      <w:marBottom w:val="0"/>
      <w:divBdr>
        <w:top w:val="none" w:sz="0" w:space="0" w:color="auto"/>
        <w:left w:val="none" w:sz="0" w:space="0" w:color="auto"/>
        <w:bottom w:val="none" w:sz="0" w:space="0" w:color="auto"/>
        <w:right w:val="none" w:sz="0" w:space="0" w:color="auto"/>
      </w:divBdr>
    </w:div>
    <w:div w:id="838350997">
      <w:bodyDiv w:val="1"/>
      <w:marLeft w:val="0"/>
      <w:marRight w:val="0"/>
      <w:marTop w:val="0"/>
      <w:marBottom w:val="0"/>
      <w:divBdr>
        <w:top w:val="none" w:sz="0" w:space="0" w:color="auto"/>
        <w:left w:val="none" w:sz="0" w:space="0" w:color="auto"/>
        <w:bottom w:val="none" w:sz="0" w:space="0" w:color="auto"/>
        <w:right w:val="none" w:sz="0" w:space="0" w:color="auto"/>
      </w:divBdr>
    </w:div>
    <w:div w:id="838620984">
      <w:bodyDiv w:val="1"/>
      <w:marLeft w:val="0"/>
      <w:marRight w:val="0"/>
      <w:marTop w:val="0"/>
      <w:marBottom w:val="0"/>
      <w:divBdr>
        <w:top w:val="none" w:sz="0" w:space="0" w:color="auto"/>
        <w:left w:val="none" w:sz="0" w:space="0" w:color="auto"/>
        <w:bottom w:val="none" w:sz="0" w:space="0" w:color="auto"/>
        <w:right w:val="none" w:sz="0" w:space="0" w:color="auto"/>
      </w:divBdr>
    </w:div>
    <w:div w:id="838622390">
      <w:bodyDiv w:val="1"/>
      <w:marLeft w:val="0"/>
      <w:marRight w:val="0"/>
      <w:marTop w:val="0"/>
      <w:marBottom w:val="0"/>
      <w:divBdr>
        <w:top w:val="none" w:sz="0" w:space="0" w:color="auto"/>
        <w:left w:val="none" w:sz="0" w:space="0" w:color="auto"/>
        <w:bottom w:val="none" w:sz="0" w:space="0" w:color="auto"/>
        <w:right w:val="none" w:sz="0" w:space="0" w:color="auto"/>
      </w:divBdr>
    </w:div>
    <w:div w:id="838664925">
      <w:bodyDiv w:val="1"/>
      <w:marLeft w:val="0"/>
      <w:marRight w:val="0"/>
      <w:marTop w:val="0"/>
      <w:marBottom w:val="0"/>
      <w:divBdr>
        <w:top w:val="none" w:sz="0" w:space="0" w:color="auto"/>
        <w:left w:val="none" w:sz="0" w:space="0" w:color="auto"/>
        <w:bottom w:val="none" w:sz="0" w:space="0" w:color="auto"/>
        <w:right w:val="none" w:sz="0" w:space="0" w:color="auto"/>
      </w:divBdr>
    </w:div>
    <w:div w:id="838665751">
      <w:bodyDiv w:val="1"/>
      <w:marLeft w:val="0"/>
      <w:marRight w:val="0"/>
      <w:marTop w:val="0"/>
      <w:marBottom w:val="0"/>
      <w:divBdr>
        <w:top w:val="none" w:sz="0" w:space="0" w:color="auto"/>
        <w:left w:val="none" w:sz="0" w:space="0" w:color="auto"/>
        <w:bottom w:val="none" w:sz="0" w:space="0" w:color="auto"/>
        <w:right w:val="none" w:sz="0" w:space="0" w:color="auto"/>
      </w:divBdr>
    </w:div>
    <w:div w:id="838734793">
      <w:bodyDiv w:val="1"/>
      <w:marLeft w:val="0"/>
      <w:marRight w:val="0"/>
      <w:marTop w:val="0"/>
      <w:marBottom w:val="0"/>
      <w:divBdr>
        <w:top w:val="none" w:sz="0" w:space="0" w:color="auto"/>
        <w:left w:val="none" w:sz="0" w:space="0" w:color="auto"/>
        <w:bottom w:val="none" w:sz="0" w:space="0" w:color="auto"/>
        <w:right w:val="none" w:sz="0" w:space="0" w:color="auto"/>
      </w:divBdr>
    </w:div>
    <w:div w:id="839154576">
      <w:bodyDiv w:val="1"/>
      <w:marLeft w:val="0"/>
      <w:marRight w:val="0"/>
      <w:marTop w:val="0"/>
      <w:marBottom w:val="0"/>
      <w:divBdr>
        <w:top w:val="none" w:sz="0" w:space="0" w:color="auto"/>
        <w:left w:val="none" w:sz="0" w:space="0" w:color="auto"/>
        <w:bottom w:val="none" w:sz="0" w:space="0" w:color="auto"/>
        <w:right w:val="none" w:sz="0" w:space="0" w:color="auto"/>
      </w:divBdr>
    </w:div>
    <w:div w:id="839198932">
      <w:bodyDiv w:val="1"/>
      <w:marLeft w:val="0"/>
      <w:marRight w:val="0"/>
      <w:marTop w:val="0"/>
      <w:marBottom w:val="0"/>
      <w:divBdr>
        <w:top w:val="none" w:sz="0" w:space="0" w:color="auto"/>
        <w:left w:val="none" w:sz="0" w:space="0" w:color="auto"/>
        <w:bottom w:val="none" w:sz="0" w:space="0" w:color="auto"/>
        <w:right w:val="none" w:sz="0" w:space="0" w:color="auto"/>
      </w:divBdr>
    </w:div>
    <w:div w:id="839202128">
      <w:bodyDiv w:val="1"/>
      <w:marLeft w:val="0"/>
      <w:marRight w:val="0"/>
      <w:marTop w:val="0"/>
      <w:marBottom w:val="0"/>
      <w:divBdr>
        <w:top w:val="none" w:sz="0" w:space="0" w:color="auto"/>
        <w:left w:val="none" w:sz="0" w:space="0" w:color="auto"/>
        <w:bottom w:val="none" w:sz="0" w:space="0" w:color="auto"/>
        <w:right w:val="none" w:sz="0" w:space="0" w:color="auto"/>
      </w:divBdr>
    </w:div>
    <w:div w:id="839276607">
      <w:bodyDiv w:val="1"/>
      <w:marLeft w:val="0"/>
      <w:marRight w:val="0"/>
      <w:marTop w:val="0"/>
      <w:marBottom w:val="0"/>
      <w:divBdr>
        <w:top w:val="none" w:sz="0" w:space="0" w:color="auto"/>
        <w:left w:val="none" w:sz="0" w:space="0" w:color="auto"/>
        <w:bottom w:val="none" w:sz="0" w:space="0" w:color="auto"/>
        <w:right w:val="none" w:sz="0" w:space="0" w:color="auto"/>
      </w:divBdr>
    </w:div>
    <w:div w:id="839278473">
      <w:bodyDiv w:val="1"/>
      <w:marLeft w:val="0"/>
      <w:marRight w:val="0"/>
      <w:marTop w:val="0"/>
      <w:marBottom w:val="0"/>
      <w:divBdr>
        <w:top w:val="none" w:sz="0" w:space="0" w:color="auto"/>
        <w:left w:val="none" w:sz="0" w:space="0" w:color="auto"/>
        <w:bottom w:val="none" w:sz="0" w:space="0" w:color="auto"/>
        <w:right w:val="none" w:sz="0" w:space="0" w:color="auto"/>
      </w:divBdr>
    </w:div>
    <w:div w:id="839391623">
      <w:bodyDiv w:val="1"/>
      <w:marLeft w:val="0"/>
      <w:marRight w:val="0"/>
      <w:marTop w:val="0"/>
      <w:marBottom w:val="0"/>
      <w:divBdr>
        <w:top w:val="none" w:sz="0" w:space="0" w:color="auto"/>
        <w:left w:val="none" w:sz="0" w:space="0" w:color="auto"/>
        <w:bottom w:val="none" w:sz="0" w:space="0" w:color="auto"/>
        <w:right w:val="none" w:sz="0" w:space="0" w:color="auto"/>
      </w:divBdr>
    </w:div>
    <w:div w:id="839661187">
      <w:bodyDiv w:val="1"/>
      <w:marLeft w:val="0"/>
      <w:marRight w:val="0"/>
      <w:marTop w:val="0"/>
      <w:marBottom w:val="0"/>
      <w:divBdr>
        <w:top w:val="none" w:sz="0" w:space="0" w:color="auto"/>
        <w:left w:val="none" w:sz="0" w:space="0" w:color="auto"/>
        <w:bottom w:val="none" w:sz="0" w:space="0" w:color="auto"/>
        <w:right w:val="none" w:sz="0" w:space="0" w:color="auto"/>
      </w:divBdr>
    </w:div>
    <w:div w:id="839661222">
      <w:bodyDiv w:val="1"/>
      <w:marLeft w:val="0"/>
      <w:marRight w:val="0"/>
      <w:marTop w:val="0"/>
      <w:marBottom w:val="0"/>
      <w:divBdr>
        <w:top w:val="none" w:sz="0" w:space="0" w:color="auto"/>
        <w:left w:val="none" w:sz="0" w:space="0" w:color="auto"/>
        <w:bottom w:val="none" w:sz="0" w:space="0" w:color="auto"/>
        <w:right w:val="none" w:sz="0" w:space="0" w:color="auto"/>
      </w:divBdr>
    </w:div>
    <w:div w:id="840050218">
      <w:bodyDiv w:val="1"/>
      <w:marLeft w:val="0"/>
      <w:marRight w:val="0"/>
      <w:marTop w:val="0"/>
      <w:marBottom w:val="0"/>
      <w:divBdr>
        <w:top w:val="none" w:sz="0" w:space="0" w:color="auto"/>
        <w:left w:val="none" w:sz="0" w:space="0" w:color="auto"/>
        <w:bottom w:val="none" w:sz="0" w:space="0" w:color="auto"/>
        <w:right w:val="none" w:sz="0" w:space="0" w:color="auto"/>
      </w:divBdr>
    </w:div>
    <w:div w:id="840243356">
      <w:bodyDiv w:val="1"/>
      <w:marLeft w:val="0"/>
      <w:marRight w:val="0"/>
      <w:marTop w:val="0"/>
      <w:marBottom w:val="0"/>
      <w:divBdr>
        <w:top w:val="none" w:sz="0" w:space="0" w:color="auto"/>
        <w:left w:val="none" w:sz="0" w:space="0" w:color="auto"/>
        <w:bottom w:val="none" w:sz="0" w:space="0" w:color="auto"/>
        <w:right w:val="none" w:sz="0" w:space="0" w:color="auto"/>
      </w:divBdr>
    </w:div>
    <w:div w:id="840505572">
      <w:bodyDiv w:val="1"/>
      <w:marLeft w:val="0"/>
      <w:marRight w:val="0"/>
      <w:marTop w:val="0"/>
      <w:marBottom w:val="0"/>
      <w:divBdr>
        <w:top w:val="none" w:sz="0" w:space="0" w:color="auto"/>
        <w:left w:val="none" w:sz="0" w:space="0" w:color="auto"/>
        <w:bottom w:val="none" w:sz="0" w:space="0" w:color="auto"/>
        <w:right w:val="none" w:sz="0" w:space="0" w:color="auto"/>
      </w:divBdr>
    </w:div>
    <w:div w:id="840587346">
      <w:bodyDiv w:val="1"/>
      <w:marLeft w:val="0"/>
      <w:marRight w:val="0"/>
      <w:marTop w:val="0"/>
      <w:marBottom w:val="0"/>
      <w:divBdr>
        <w:top w:val="none" w:sz="0" w:space="0" w:color="auto"/>
        <w:left w:val="none" w:sz="0" w:space="0" w:color="auto"/>
        <w:bottom w:val="none" w:sz="0" w:space="0" w:color="auto"/>
        <w:right w:val="none" w:sz="0" w:space="0" w:color="auto"/>
      </w:divBdr>
    </w:div>
    <w:div w:id="840702478">
      <w:bodyDiv w:val="1"/>
      <w:marLeft w:val="0"/>
      <w:marRight w:val="0"/>
      <w:marTop w:val="0"/>
      <w:marBottom w:val="0"/>
      <w:divBdr>
        <w:top w:val="none" w:sz="0" w:space="0" w:color="auto"/>
        <w:left w:val="none" w:sz="0" w:space="0" w:color="auto"/>
        <w:bottom w:val="none" w:sz="0" w:space="0" w:color="auto"/>
        <w:right w:val="none" w:sz="0" w:space="0" w:color="auto"/>
      </w:divBdr>
    </w:div>
    <w:div w:id="840778286">
      <w:bodyDiv w:val="1"/>
      <w:marLeft w:val="0"/>
      <w:marRight w:val="0"/>
      <w:marTop w:val="0"/>
      <w:marBottom w:val="0"/>
      <w:divBdr>
        <w:top w:val="none" w:sz="0" w:space="0" w:color="auto"/>
        <w:left w:val="none" w:sz="0" w:space="0" w:color="auto"/>
        <w:bottom w:val="none" w:sz="0" w:space="0" w:color="auto"/>
        <w:right w:val="none" w:sz="0" w:space="0" w:color="auto"/>
      </w:divBdr>
    </w:div>
    <w:div w:id="840899080">
      <w:bodyDiv w:val="1"/>
      <w:marLeft w:val="0"/>
      <w:marRight w:val="0"/>
      <w:marTop w:val="0"/>
      <w:marBottom w:val="0"/>
      <w:divBdr>
        <w:top w:val="none" w:sz="0" w:space="0" w:color="auto"/>
        <w:left w:val="none" w:sz="0" w:space="0" w:color="auto"/>
        <w:bottom w:val="none" w:sz="0" w:space="0" w:color="auto"/>
        <w:right w:val="none" w:sz="0" w:space="0" w:color="auto"/>
      </w:divBdr>
    </w:div>
    <w:div w:id="841626330">
      <w:bodyDiv w:val="1"/>
      <w:marLeft w:val="0"/>
      <w:marRight w:val="0"/>
      <w:marTop w:val="0"/>
      <w:marBottom w:val="0"/>
      <w:divBdr>
        <w:top w:val="none" w:sz="0" w:space="0" w:color="auto"/>
        <w:left w:val="none" w:sz="0" w:space="0" w:color="auto"/>
        <w:bottom w:val="none" w:sz="0" w:space="0" w:color="auto"/>
        <w:right w:val="none" w:sz="0" w:space="0" w:color="auto"/>
      </w:divBdr>
    </w:div>
    <w:div w:id="841706236">
      <w:bodyDiv w:val="1"/>
      <w:marLeft w:val="0"/>
      <w:marRight w:val="0"/>
      <w:marTop w:val="0"/>
      <w:marBottom w:val="0"/>
      <w:divBdr>
        <w:top w:val="none" w:sz="0" w:space="0" w:color="auto"/>
        <w:left w:val="none" w:sz="0" w:space="0" w:color="auto"/>
        <w:bottom w:val="none" w:sz="0" w:space="0" w:color="auto"/>
        <w:right w:val="none" w:sz="0" w:space="0" w:color="auto"/>
      </w:divBdr>
    </w:div>
    <w:div w:id="841972995">
      <w:bodyDiv w:val="1"/>
      <w:marLeft w:val="0"/>
      <w:marRight w:val="0"/>
      <w:marTop w:val="0"/>
      <w:marBottom w:val="0"/>
      <w:divBdr>
        <w:top w:val="none" w:sz="0" w:space="0" w:color="auto"/>
        <w:left w:val="none" w:sz="0" w:space="0" w:color="auto"/>
        <w:bottom w:val="none" w:sz="0" w:space="0" w:color="auto"/>
        <w:right w:val="none" w:sz="0" w:space="0" w:color="auto"/>
      </w:divBdr>
    </w:div>
    <w:div w:id="842017220">
      <w:bodyDiv w:val="1"/>
      <w:marLeft w:val="0"/>
      <w:marRight w:val="0"/>
      <w:marTop w:val="0"/>
      <w:marBottom w:val="0"/>
      <w:divBdr>
        <w:top w:val="none" w:sz="0" w:space="0" w:color="auto"/>
        <w:left w:val="none" w:sz="0" w:space="0" w:color="auto"/>
        <w:bottom w:val="none" w:sz="0" w:space="0" w:color="auto"/>
        <w:right w:val="none" w:sz="0" w:space="0" w:color="auto"/>
      </w:divBdr>
    </w:div>
    <w:div w:id="842160992">
      <w:bodyDiv w:val="1"/>
      <w:marLeft w:val="0"/>
      <w:marRight w:val="0"/>
      <w:marTop w:val="0"/>
      <w:marBottom w:val="0"/>
      <w:divBdr>
        <w:top w:val="none" w:sz="0" w:space="0" w:color="auto"/>
        <w:left w:val="none" w:sz="0" w:space="0" w:color="auto"/>
        <w:bottom w:val="none" w:sz="0" w:space="0" w:color="auto"/>
        <w:right w:val="none" w:sz="0" w:space="0" w:color="auto"/>
      </w:divBdr>
    </w:div>
    <w:div w:id="842280826">
      <w:bodyDiv w:val="1"/>
      <w:marLeft w:val="0"/>
      <w:marRight w:val="0"/>
      <w:marTop w:val="0"/>
      <w:marBottom w:val="0"/>
      <w:divBdr>
        <w:top w:val="none" w:sz="0" w:space="0" w:color="auto"/>
        <w:left w:val="none" w:sz="0" w:space="0" w:color="auto"/>
        <w:bottom w:val="none" w:sz="0" w:space="0" w:color="auto"/>
        <w:right w:val="none" w:sz="0" w:space="0" w:color="auto"/>
      </w:divBdr>
    </w:div>
    <w:div w:id="842357197">
      <w:bodyDiv w:val="1"/>
      <w:marLeft w:val="0"/>
      <w:marRight w:val="0"/>
      <w:marTop w:val="0"/>
      <w:marBottom w:val="0"/>
      <w:divBdr>
        <w:top w:val="none" w:sz="0" w:space="0" w:color="auto"/>
        <w:left w:val="none" w:sz="0" w:space="0" w:color="auto"/>
        <w:bottom w:val="none" w:sz="0" w:space="0" w:color="auto"/>
        <w:right w:val="none" w:sz="0" w:space="0" w:color="auto"/>
      </w:divBdr>
    </w:div>
    <w:div w:id="843279701">
      <w:bodyDiv w:val="1"/>
      <w:marLeft w:val="0"/>
      <w:marRight w:val="0"/>
      <w:marTop w:val="0"/>
      <w:marBottom w:val="0"/>
      <w:divBdr>
        <w:top w:val="none" w:sz="0" w:space="0" w:color="auto"/>
        <w:left w:val="none" w:sz="0" w:space="0" w:color="auto"/>
        <w:bottom w:val="none" w:sz="0" w:space="0" w:color="auto"/>
        <w:right w:val="none" w:sz="0" w:space="0" w:color="auto"/>
      </w:divBdr>
    </w:div>
    <w:div w:id="843280137">
      <w:bodyDiv w:val="1"/>
      <w:marLeft w:val="0"/>
      <w:marRight w:val="0"/>
      <w:marTop w:val="0"/>
      <w:marBottom w:val="0"/>
      <w:divBdr>
        <w:top w:val="none" w:sz="0" w:space="0" w:color="auto"/>
        <w:left w:val="none" w:sz="0" w:space="0" w:color="auto"/>
        <w:bottom w:val="none" w:sz="0" w:space="0" w:color="auto"/>
        <w:right w:val="none" w:sz="0" w:space="0" w:color="auto"/>
      </w:divBdr>
    </w:div>
    <w:div w:id="843400799">
      <w:bodyDiv w:val="1"/>
      <w:marLeft w:val="0"/>
      <w:marRight w:val="0"/>
      <w:marTop w:val="0"/>
      <w:marBottom w:val="0"/>
      <w:divBdr>
        <w:top w:val="none" w:sz="0" w:space="0" w:color="auto"/>
        <w:left w:val="none" w:sz="0" w:space="0" w:color="auto"/>
        <w:bottom w:val="none" w:sz="0" w:space="0" w:color="auto"/>
        <w:right w:val="none" w:sz="0" w:space="0" w:color="auto"/>
      </w:divBdr>
    </w:div>
    <w:div w:id="843472712">
      <w:bodyDiv w:val="1"/>
      <w:marLeft w:val="0"/>
      <w:marRight w:val="0"/>
      <w:marTop w:val="0"/>
      <w:marBottom w:val="0"/>
      <w:divBdr>
        <w:top w:val="none" w:sz="0" w:space="0" w:color="auto"/>
        <w:left w:val="none" w:sz="0" w:space="0" w:color="auto"/>
        <w:bottom w:val="none" w:sz="0" w:space="0" w:color="auto"/>
        <w:right w:val="none" w:sz="0" w:space="0" w:color="auto"/>
      </w:divBdr>
    </w:div>
    <w:div w:id="843665781">
      <w:bodyDiv w:val="1"/>
      <w:marLeft w:val="0"/>
      <w:marRight w:val="0"/>
      <w:marTop w:val="0"/>
      <w:marBottom w:val="0"/>
      <w:divBdr>
        <w:top w:val="none" w:sz="0" w:space="0" w:color="auto"/>
        <w:left w:val="none" w:sz="0" w:space="0" w:color="auto"/>
        <w:bottom w:val="none" w:sz="0" w:space="0" w:color="auto"/>
        <w:right w:val="none" w:sz="0" w:space="0" w:color="auto"/>
      </w:divBdr>
    </w:div>
    <w:div w:id="843742747">
      <w:bodyDiv w:val="1"/>
      <w:marLeft w:val="0"/>
      <w:marRight w:val="0"/>
      <w:marTop w:val="0"/>
      <w:marBottom w:val="0"/>
      <w:divBdr>
        <w:top w:val="none" w:sz="0" w:space="0" w:color="auto"/>
        <w:left w:val="none" w:sz="0" w:space="0" w:color="auto"/>
        <w:bottom w:val="none" w:sz="0" w:space="0" w:color="auto"/>
        <w:right w:val="none" w:sz="0" w:space="0" w:color="auto"/>
      </w:divBdr>
    </w:div>
    <w:div w:id="843856048">
      <w:bodyDiv w:val="1"/>
      <w:marLeft w:val="0"/>
      <w:marRight w:val="0"/>
      <w:marTop w:val="0"/>
      <w:marBottom w:val="0"/>
      <w:divBdr>
        <w:top w:val="none" w:sz="0" w:space="0" w:color="auto"/>
        <w:left w:val="none" w:sz="0" w:space="0" w:color="auto"/>
        <w:bottom w:val="none" w:sz="0" w:space="0" w:color="auto"/>
        <w:right w:val="none" w:sz="0" w:space="0" w:color="auto"/>
      </w:divBdr>
    </w:div>
    <w:div w:id="843861293">
      <w:bodyDiv w:val="1"/>
      <w:marLeft w:val="0"/>
      <w:marRight w:val="0"/>
      <w:marTop w:val="0"/>
      <w:marBottom w:val="0"/>
      <w:divBdr>
        <w:top w:val="none" w:sz="0" w:space="0" w:color="auto"/>
        <w:left w:val="none" w:sz="0" w:space="0" w:color="auto"/>
        <w:bottom w:val="none" w:sz="0" w:space="0" w:color="auto"/>
        <w:right w:val="none" w:sz="0" w:space="0" w:color="auto"/>
      </w:divBdr>
    </w:div>
    <w:div w:id="844052569">
      <w:bodyDiv w:val="1"/>
      <w:marLeft w:val="0"/>
      <w:marRight w:val="0"/>
      <w:marTop w:val="0"/>
      <w:marBottom w:val="0"/>
      <w:divBdr>
        <w:top w:val="none" w:sz="0" w:space="0" w:color="auto"/>
        <w:left w:val="none" w:sz="0" w:space="0" w:color="auto"/>
        <w:bottom w:val="none" w:sz="0" w:space="0" w:color="auto"/>
        <w:right w:val="none" w:sz="0" w:space="0" w:color="auto"/>
      </w:divBdr>
    </w:div>
    <w:div w:id="844200793">
      <w:bodyDiv w:val="1"/>
      <w:marLeft w:val="0"/>
      <w:marRight w:val="0"/>
      <w:marTop w:val="0"/>
      <w:marBottom w:val="0"/>
      <w:divBdr>
        <w:top w:val="none" w:sz="0" w:space="0" w:color="auto"/>
        <w:left w:val="none" w:sz="0" w:space="0" w:color="auto"/>
        <w:bottom w:val="none" w:sz="0" w:space="0" w:color="auto"/>
        <w:right w:val="none" w:sz="0" w:space="0" w:color="auto"/>
      </w:divBdr>
    </w:div>
    <w:div w:id="844244793">
      <w:bodyDiv w:val="1"/>
      <w:marLeft w:val="0"/>
      <w:marRight w:val="0"/>
      <w:marTop w:val="0"/>
      <w:marBottom w:val="0"/>
      <w:divBdr>
        <w:top w:val="none" w:sz="0" w:space="0" w:color="auto"/>
        <w:left w:val="none" w:sz="0" w:space="0" w:color="auto"/>
        <w:bottom w:val="none" w:sz="0" w:space="0" w:color="auto"/>
        <w:right w:val="none" w:sz="0" w:space="0" w:color="auto"/>
      </w:divBdr>
    </w:div>
    <w:div w:id="844249237">
      <w:bodyDiv w:val="1"/>
      <w:marLeft w:val="0"/>
      <w:marRight w:val="0"/>
      <w:marTop w:val="0"/>
      <w:marBottom w:val="0"/>
      <w:divBdr>
        <w:top w:val="none" w:sz="0" w:space="0" w:color="auto"/>
        <w:left w:val="none" w:sz="0" w:space="0" w:color="auto"/>
        <w:bottom w:val="none" w:sz="0" w:space="0" w:color="auto"/>
        <w:right w:val="none" w:sz="0" w:space="0" w:color="auto"/>
      </w:divBdr>
    </w:div>
    <w:div w:id="844320455">
      <w:bodyDiv w:val="1"/>
      <w:marLeft w:val="0"/>
      <w:marRight w:val="0"/>
      <w:marTop w:val="0"/>
      <w:marBottom w:val="0"/>
      <w:divBdr>
        <w:top w:val="none" w:sz="0" w:space="0" w:color="auto"/>
        <w:left w:val="none" w:sz="0" w:space="0" w:color="auto"/>
        <w:bottom w:val="none" w:sz="0" w:space="0" w:color="auto"/>
        <w:right w:val="none" w:sz="0" w:space="0" w:color="auto"/>
      </w:divBdr>
    </w:div>
    <w:div w:id="844563158">
      <w:bodyDiv w:val="1"/>
      <w:marLeft w:val="0"/>
      <w:marRight w:val="0"/>
      <w:marTop w:val="0"/>
      <w:marBottom w:val="0"/>
      <w:divBdr>
        <w:top w:val="none" w:sz="0" w:space="0" w:color="auto"/>
        <w:left w:val="none" w:sz="0" w:space="0" w:color="auto"/>
        <w:bottom w:val="none" w:sz="0" w:space="0" w:color="auto"/>
        <w:right w:val="none" w:sz="0" w:space="0" w:color="auto"/>
      </w:divBdr>
    </w:div>
    <w:div w:id="845023347">
      <w:bodyDiv w:val="1"/>
      <w:marLeft w:val="0"/>
      <w:marRight w:val="0"/>
      <w:marTop w:val="0"/>
      <w:marBottom w:val="0"/>
      <w:divBdr>
        <w:top w:val="none" w:sz="0" w:space="0" w:color="auto"/>
        <w:left w:val="none" w:sz="0" w:space="0" w:color="auto"/>
        <w:bottom w:val="none" w:sz="0" w:space="0" w:color="auto"/>
        <w:right w:val="none" w:sz="0" w:space="0" w:color="auto"/>
      </w:divBdr>
    </w:div>
    <w:div w:id="845285444">
      <w:bodyDiv w:val="1"/>
      <w:marLeft w:val="0"/>
      <w:marRight w:val="0"/>
      <w:marTop w:val="0"/>
      <w:marBottom w:val="0"/>
      <w:divBdr>
        <w:top w:val="none" w:sz="0" w:space="0" w:color="auto"/>
        <w:left w:val="none" w:sz="0" w:space="0" w:color="auto"/>
        <w:bottom w:val="none" w:sz="0" w:space="0" w:color="auto"/>
        <w:right w:val="none" w:sz="0" w:space="0" w:color="auto"/>
      </w:divBdr>
    </w:div>
    <w:div w:id="845368718">
      <w:bodyDiv w:val="1"/>
      <w:marLeft w:val="0"/>
      <w:marRight w:val="0"/>
      <w:marTop w:val="0"/>
      <w:marBottom w:val="0"/>
      <w:divBdr>
        <w:top w:val="none" w:sz="0" w:space="0" w:color="auto"/>
        <w:left w:val="none" w:sz="0" w:space="0" w:color="auto"/>
        <w:bottom w:val="none" w:sz="0" w:space="0" w:color="auto"/>
        <w:right w:val="none" w:sz="0" w:space="0" w:color="auto"/>
      </w:divBdr>
    </w:div>
    <w:div w:id="845562130">
      <w:bodyDiv w:val="1"/>
      <w:marLeft w:val="0"/>
      <w:marRight w:val="0"/>
      <w:marTop w:val="0"/>
      <w:marBottom w:val="0"/>
      <w:divBdr>
        <w:top w:val="none" w:sz="0" w:space="0" w:color="auto"/>
        <w:left w:val="none" w:sz="0" w:space="0" w:color="auto"/>
        <w:bottom w:val="none" w:sz="0" w:space="0" w:color="auto"/>
        <w:right w:val="none" w:sz="0" w:space="0" w:color="auto"/>
      </w:divBdr>
    </w:div>
    <w:div w:id="845707471">
      <w:bodyDiv w:val="1"/>
      <w:marLeft w:val="0"/>
      <w:marRight w:val="0"/>
      <w:marTop w:val="0"/>
      <w:marBottom w:val="0"/>
      <w:divBdr>
        <w:top w:val="none" w:sz="0" w:space="0" w:color="auto"/>
        <w:left w:val="none" w:sz="0" w:space="0" w:color="auto"/>
        <w:bottom w:val="none" w:sz="0" w:space="0" w:color="auto"/>
        <w:right w:val="none" w:sz="0" w:space="0" w:color="auto"/>
      </w:divBdr>
    </w:div>
    <w:div w:id="845751420">
      <w:bodyDiv w:val="1"/>
      <w:marLeft w:val="0"/>
      <w:marRight w:val="0"/>
      <w:marTop w:val="0"/>
      <w:marBottom w:val="0"/>
      <w:divBdr>
        <w:top w:val="none" w:sz="0" w:space="0" w:color="auto"/>
        <w:left w:val="none" w:sz="0" w:space="0" w:color="auto"/>
        <w:bottom w:val="none" w:sz="0" w:space="0" w:color="auto"/>
        <w:right w:val="none" w:sz="0" w:space="0" w:color="auto"/>
      </w:divBdr>
    </w:div>
    <w:div w:id="846604597">
      <w:bodyDiv w:val="1"/>
      <w:marLeft w:val="0"/>
      <w:marRight w:val="0"/>
      <w:marTop w:val="0"/>
      <w:marBottom w:val="0"/>
      <w:divBdr>
        <w:top w:val="none" w:sz="0" w:space="0" w:color="auto"/>
        <w:left w:val="none" w:sz="0" w:space="0" w:color="auto"/>
        <w:bottom w:val="none" w:sz="0" w:space="0" w:color="auto"/>
        <w:right w:val="none" w:sz="0" w:space="0" w:color="auto"/>
      </w:divBdr>
    </w:div>
    <w:div w:id="846749531">
      <w:bodyDiv w:val="1"/>
      <w:marLeft w:val="0"/>
      <w:marRight w:val="0"/>
      <w:marTop w:val="0"/>
      <w:marBottom w:val="0"/>
      <w:divBdr>
        <w:top w:val="none" w:sz="0" w:space="0" w:color="auto"/>
        <w:left w:val="none" w:sz="0" w:space="0" w:color="auto"/>
        <w:bottom w:val="none" w:sz="0" w:space="0" w:color="auto"/>
        <w:right w:val="none" w:sz="0" w:space="0" w:color="auto"/>
      </w:divBdr>
    </w:div>
    <w:div w:id="846865124">
      <w:bodyDiv w:val="1"/>
      <w:marLeft w:val="0"/>
      <w:marRight w:val="0"/>
      <w:marTop w:val="0"/>
      <w:marBottom w:val="0"/>
      <w:divBdr>
        <w:top w:val="none" w:sz="0" w:space="0" w:color="auto"/>
        <w:left w:val="none" w:sz="0" w:space="0" w:color="auto"/>
        <w:bottom w:val="none" w:sz="0" w:space="0" w:color="auto"/>
        <w:right w:val="none" w:sz="0" w:space="0" w:color="auto"/>
      </w:divBdr>
    </w:div>
    <w:div w:id="846867558">
      <w:bodyDiv w:val="1"/>
      <w:marLeft w:val="0"/>
      <w:marRight w:val="0"/>
      <w:marTop w:val="0"/>
      <w:marBottom w:val="0"/>
      <w:divBdr>
        <w:top w:val="none" w:sz="0" w:space="0" w:color="auto"/>
        <w:left w:val="none" w:sz="0" w:space="0" w:color="auto"/>
        <w:bottom w:val="none" w:sz="0" w:space="0" w:color="auto"/>
        <w:right w:val="none" w:sz="0" w:space="0" w:color="auto"/>
      </w:divBdr>
    </w:div>
    <w:div w:id="846939546">
      <w:bodyDiv w:val="1"/>
      <w:marLeft w:val="0"/>
      <w:marRight w:val="0"/>
      <w:marTop w:val="0"/>
      <w:marBottom w:val="0"/>
      <w:divBdr>
        <w:top w:val="none" w:sz="0" w:space="0" w:color="auto"/>
        <w:left w:val="none" w:sz="0" w:space="0" w:color="auto"/>
        <w:bottom w:val="none" w:sz="0" w:space="0" w:color="auto"/>
        <w:right w:val="none" w:sz="0" w:space="0" w:color="auto"/>
      </w:divBdr>
    </w:div>
    <w:div w:id="847208924">
      <w:bodyDiv w:val="1"/>
      <w:marLeft w:val="0"/>
      <w:marRight w:val="0"/>
      <w:marTop w:val="0"/>
      <w:marBottom w:val="0"/>
      <w:divBdr>
        <w:top w:val="none" w:sz="0" w:space="0" w:color="auto"/>
        <w:left w:val="none" w:sz="0" w:space="0" w:color="auto"/>
        <w:bottom w:val="none" w:sz="0" w:space="0" w:color="auto"/>
        <w:right w:val="none" w:sz="0" w:space="0" w:color="auto"/>
      </w:divBdr>
    </w:div>
    <w:div w:id="847401742">
      <w:bodyDiv w:val="1"/>
      <w:marLeft w:val="0"/>
      <w:marRight w:val="0"/>
      <w:marTop w:val="0"/>
      <w:marBottom w:val="0"/>
      <w:divBdr>
        <w:top w:val="none" w:sz="0" w:space="0" w:color="auto"/>
        <w:left w:val="none" w:sz="0" w:space="0" w:color="auto"/>
        <w:bottom w:val="none" w:sz="0" w:space="0" w:color="auto"/>
        <w:right w:val="none" w:sz="0" w:space="0" w:color="auto"/>
      </w:divBdr>
    </w:div>
    <w:div w:id="847643928">
      <w:bodyDiv w:val="1"/>
      <w:marLeft w:val="0"/>
      <w:marRight w:val="0"/>
      <w:marTop w:val="0"/>
      <w:marBottom w:val="0"/>
      <w:divBdr>
        <w:top w:val="none" w:sz="0" w:space="0" w:color="auto"/>
        <w:left w:val="none" w:sz="0" w:space="0" w:color="auto"/>
        <w:bottom w:val="none" w:sz="0" w:space="0" w:color="auto"/>
        <w:right w:val="none" w:sz="0" w:space="0" w:color="auto"/>
      </w:divBdr>
    </w:div>
    <w:div w:id="847672003">
      <w:bodyDiv w:val="1"/>
      <w:marLeft w:val="0"/>
      <w:marRight w:val="0"/>
      <w:marTop w:val="0"/>
      <w:marBottom w:val="0"/>
      <w:divBdr>
        <w:top w:val="none" w:sz="0" w:space="0" w:color="auto"/>
        <w:left w:val="none" w:sz="0" w:space="0" w:color="auto"/>
        <w:bottom w:val="none" w:sz="0" w:space="0" w:color="auto"/>
        <w:right w:val="none" w:sz="0" w:space="0" w:color="auto"/>
      </w:divBdr>
    </w:div>
    <w:div w:id="847981142">
      <w:bodyDiv w:val="1"/>
      <w:marLeft w:val="0"/>
      <w:marRight w:val="0"/>
      <w:marTop w:val="0"/>
      <w:marBottom w:val="0"/>
      <w:divBdr>
        <w:top w:val="none" w:sz="0" w:space="0" w:color="auto"/>
        <w:left w:val="none" w:sz="0" w:space="0" w:color="auto"/>
        <w:bottom w:val="none" w:sz="0" w:space="0" w:color="auto"/>
        <w:right w:val="none" w:sz="0" w:space="0" w:color="auto"/>
      </w:divBdr>
    </w:div>
    <w:div w:id="847985734">
      <w:bodyDiv w:val="1"/>
      <w:marLeft w:val="0"/>
      <w:marRight w:val="0"/>
      <w:marTop w:val="0"/>
      <w:marBottom w:val="0"/>
      <w:divBdr>
        <w:top w:val="none" w:sz="0" w:space="0" w:color="auto"/>
        <w:left w:val="none" w:sz="0" w:space="0" w:color="auto"/>
        <w:bottom w:val="none" w:sz="0" w:space="0" w:color="auto"/>
        <w:right w:val="none" w:sz="0" w:space="0" w:color="auto"/>
      </w:divBdr>
    </w:div>
    <w:div w:id="848062243">
      <w:bodyDiv w:val="1"/>
      <w:marLeft w:val="0"/>
      <w:marRight w:val="0"/>
      <w:marTop w:val="0"/>
      <w:marBottom w:val="0"/>
      <w:divBdr>
        <w:top w:val="none" w:sz="0" w:space="0" w:color="auto"/>
        <w:left w:val="none" w:sz="0" w:space="0" w:color="auto"/>
        <w:bottom w:val="none" w:sz="0" w:space="0" w:color="auto"/>
        <w:right w:val="none" w:sz="0" w:space="0" w:color="auto"/>
      </w:divBdr>
    </w:div>
    <w:div w:id="848250385">
      <w:bodyDiv w:val="1"/>
      <w:marLeft w:val="0"/>
      <w:marRight w:val="0"/>
      <w:marTop w:val="0"/>
      <w:marBottom w:val="0"/>
      <w:divBdr>
        <w:top w:val="none" w:sz="0" w:space="0" w:color="auto"/>
        <w:left w:val="none" w:sz="0" w:space="0" w:color="auto"/>
        <w:bottom w:val="none" w:sz="0" w:space="0" w:color="auto"/>
        <w:right w:val="none" w:sz="0" w:space="0" w:color="auto"/>
      </w:divBdr>
    </w:div>
    <w:div w:id="848448180">
      <w:bodyDiv w:val="1"/>
      <w:marLeft w:val="0"/>
      <w:marRight w:val="0"/>
      <w:marTop w:val="0"/>
      <w:marBottom w:val="0"/>
      <w:divBdr>
        <w:top w:val="none" w:sz="0" w:space="0" w:color="auto"/>
        <w:left w:val="none" w:sz="0" w:space="0" w:color="auto"/>
        <w:bottom w:val="none" w:sz="0" w:space="0" w:color="auto"/>
        <w:right w:val="none" w:sz="0" w:space="0" w:color="auto"/>
      </w:divBdr>
    </w:div>
    <w:div w:id="848521579">
      <w:bodyDiv w:val="1"/>
      <w:marLeft w:val="0"/>
      <w:marRight w:val="0"/>
      <w:marTop w:val="0"/>
      <w:marBottom w:val="0"/>
      <w:divBdr>
        <w:top w:val="none" w:sz="0" w:space="0" w:color="auto"/>
        <w:left w:val="none" w:sz="0" w:space="0" w:color="auto"/>
        <w:bottom w:val="none" w:sz="0" w:space="0" w:color="auto"/>
        <w:right w:val="none" w:sz="0" w:space="0" w:color="auto"/>
      </w:divBdr>
    </w:div>
    <w:div w:id="848715902">
      <w:bodyDiv w:val="1"/>
      <w:marLeft w:val="0"/>
      <w:marRight w:val="0"/>
      <w:marTop w:val="0"/>
      <w:marBottom w:val="0"/>
      <w:divBdr>
        <w:top w:val="none" w:sz="0" w:space="0" w:color="auto"/>
        <w:left w:val="none" w:sz="0" w:space="0" w:color="auto"/>
        <w:bottom w:val="none" w:sz="0" w:space="0" w:color="auto"/>
        <w:right w:val="none" w:sz="0" w:space="0" w:color="auto"/>
      </w:divBdr>
    </w:div>
    <w:div w:id="848758452">
      <w:bodyDiv w:val="1"/>
      <w:marLeft w:val="0"/>
      <w:marRight w:val="0"/>
      <w:marTop w:val="0"/>
      <w:marBottom w:val="0"/>
      <w:divBdr>
        <w:top w:val="none" w:sz="0" w:space="0" w:color="auto"/>
        <w:left w:val="none" w:sz="0" w:space="0" w:color="auto"/>
        <w:bottom w:val="none" w:sz="0" w:space="0" w:color="auto"/>
        <w:right w:val="none" w:sz="0" w:space="0" w:color="auto"/>
      </w:divBdr>
    </w:div>
    <w:div w:id="849027741">
      <w:bodyDiv w:val="1"/>
      <w:marLeft w:val="0"/>
      <w:marRight w:val="0"/>
      <w:marTop w:val="0"/>
      <w:marBottom w:val="0"/>
      <w:divBdr>
        <w:top w:val="none" w:sz="0" w:space="0" w:color="auto"/>
        <w:left w:val="none" w:sz="0" w:space="0" w:color="auto"/>
        <w:bottom w:val="none" w:sz="0" w:space="0" w:color="auto"/>
        <w:right w:val="none" w:sz="0" w:space="0" w:color="auto"/>
      </w:divBdr>
    </w:div>
    <w:div w:id="849105987">
      <w:bodyDiv w:val="1"/>
      <w:marLeft w:val="0"/>
      <w:marRight w:val="0"/>
      <w:marTop w:val="0"/>
      <w:marBottom w:val="0"/>
      <w:divBdr>
        <w:top w:val="none" w:sz="0" w:space="0" w:color="auto"/>
        <w:left w:val="none" w:sz="0" w:space="0" w:color="auto"/>
        <w:bottom w:val="none" w:sz="0" w:space="0" w:color="auto"/>
        <w:right w:val="none" w:sz="0" w:space="0" w:color="auto"/>
      </w:divBdr>
    </w:div>
    <w:div w:id="849222764">
      <w:bodyDiv w:val="1"/>
      <w:marLeft w:val="0"/>
      <w:marRight w:val="0"/>
      <w:marTop w:val="0"/>
      <w:marBottom w:val="0"/>
      <w:divBdr>
        <w:top w:val="none" w:sz="0" w:space="0" w:color="auto"/>
        <w:left w:val="none" w:sz="0" w:space="0" w:color="auto"/>
        <w:bottom w:val="none" w:sz="0" w:space="0" w:color="auto"/>
        <w:right w:val="none" w:sz="0" w:space="0" w:color="auto"/>
      </w:divBdr>
    </w:div>
    <w:div w:id="849299006">
      <w:bodyDiv w:val="1"/>
      <w:marLeft w:val="0"/>
      <w:marRight w:val="0"/>
      <w:marTop w:val="0"/>
      <w:marBottom w:val="0"/>
      <w:divBdr>
        <w:top w:val="none" w:sz="0" w:space="0" w:color="auto"/>
        <w:left w:val="none" w:sz="0" w:space="0" w:color="auto"/>
        <w:bottom w:val="none" w:sz="0" w:space="0" w:color="auto"/>
        <w:right w:val="none" w:sz="0" w:space="0" w:color="auto"/>
      </w:divBdr>
    </w:div>
    <w:div w:id="849608971">
      <w:bodyDiv w:val="1"/>
      <w:marLeft w:val="0"/>
      <w:marRight w:val="0"/>
      <w:marTop w:val="0"/>
      <w:marBottom w:val="0"/>
      <w:divBdr>
        <w:top w:val="none" w:sz="0" w:space="0" w:color="auto"/>
        <w:left w:val="none" w:sz="0" w:space="0" w:color="auto"/>
        <w:bottom w:val="none" w:sz="0" w:space="0" w:color="auto"/>
        <w:right w:val="none" w:sz="0" w:space="0" w:color="auto"/>
      </w:divBdr>
    </w:div>
    <w:div w:id="849639303">
      <w:bodyDiv w:val="1"/>
      <w:marLeft w:val="0"/>
      <w:marRight w:val="0"/>
      <w:marTop w:val="0"/>
      <w:marBottom w:val="0"/>
      <w:divBdr>
        <w:top w:val="none" w:sz="0" w:space="0" w:color="auto"/>
        <w:left w:val="none" w:sz="0" w:space="0" w:color="auto"/>
        <w:bottom w:val="none" w:sz="0" w:space="0" w:color="auto"/>
        <w:right w:val="none" w:sz="0" w:space="0" w:color="auto"/>
      </w:divBdr>
    </w:div>
    <w:div w:id="849640948">
      <w:bodyDiv w:val="1"/>
      <w:marLeft w:val="0"/>
      <w:marRight w:val="0"/>
      <w:marTop w:val="0"/>
      <w:marBottom w:val="0"/>
      <w:divBdr>
        <w:top w:val="none" w:sz="0" w:space="0" w:color="auto"/>
        <w:left w:val="none" w:sz="0" w:space="0" w:color="auto"/>
        <w:bottom w:val="none" w:sz="0" w:space="0" w:color="auto"/>
        <w:right w:val="none" w:sz="0" w:space="0" w:color="auto"/>
      </w:divBdr>
    </w:div>
    <w:div w:id="849873776">
      <w:bodyDiv w:val="1"/>
      <w:marLeft w:val="0"/>
      <w:marRight w:val="0"/>
      <w:marTop w:val="0"/>
      <w:marBottom w:val="0"/>
      <w:divBdr>
        <w:top w:val="none" w:sz="0" w:space="0" w:color="auto"/>
        <w:left w:val="none" w:sz="0" w:space="0" w:color="auto"/>
        <w:bottom w:val="none" w:sz="0" w:space="0" w:color="auto"/>
        <w:right w:val="none" w:sz="0" w:space="0" w:color="auto"/>
      </w:divBdr>
    </w:div>
    <w:div w:id="850265232">
      <w:bodyDiv w:val="1"/>
      <w:marLeft w:val="0"/>
      <w:marRight w:val="0"/>
      <w:marTop w:val="0"/>
      <w:marBottom w:val="0"/>
      <w:divBdr>
        <w:top w:val="none" w:sz="0" w:space="0" w:color="auto"/>
        <w:left w:val="none" w:sz="0" w:space="0" w:color="auto"/>
        <w:bottom w:val="none" w:sz="0" w:space="0" w:color="auto"/>
        <w:right w:val="none" w:sz="0" w:space="0" w:color="auto"/>
      </w:divBdr>
    </w:div>
    <w:div w:id="850296460">
      <w:bodyDiv w:val="1"/>
      <w:marLeft w:val="0"/>
      <w:marRight w:val="0"/>
      <w:marTop w:val="0"/>
      <w:marBottom w:val="0"/>
      <w:divBdr>
        <w:top w:val="none" w:sz="0" w:space="0" w:color="auto"/>
        <w:left w:val="none" w:sz="0" w:space="0" w:color="auto"/>
        <w:bottom w:val="none" w:sz="0" w:space="0" w:color="auto"/>
        <w:right w:val="none" w:sz="0" w:space="0" w:color="auto"/>
      </w:divBdr>
    </w:div>
    <w:div w:id="850754246">
      <w:bodyDiv w:val="1"/>
      <w:marLeft w:val="0"/>
      <w:marRight w:val="0"/>
      <w:marTop w:val="0"/>
      <w:marBottom w:val="0"/>
      <w:divBdr>
        <w:top w:val="none" w:sz="0" w:space="0" w:color="auto"/>
        <w:left w:val="none" w:sz="0" w:space="0" w:color="auto"/>
        <w:bottom w:val="none" w:sz="0" w:space="0" w:color="auto"/>
        <w:right w:val="none" w:sz="0" w:space="0" w:color="auto"/>
      </w:divBdr>
    </w:div>
    <w:div w:id="850871822">
      <w:bodyDiv w:val="1"/>
      <w:marLeft w:val="0"/>
      <w:marRight w:val="0"/>
      <w:marTop w:val="0"/>
      <w:marBottom w:val="0"/>
      <w:divBdr>
        <w:top w:val="none" w:sz="0" w:space="0" w:color="auto"/>
        <w:left w:val="none" w:sz="0" w:space="0" w:color="auto"/>
        <w:bottom w:val="none" w:sz="0" w:space="0" w:color="auto"/>
        <w:right w:val="none" w:sz="0" w:space="0" w:color="auto"/>
      </w:divBdr>
    </w:div>
    <w:div w:id="851071027">
      <w:bodyDiv w:val="1"/>
      <w:marLeft w:val="0"/>
      <w:marRight w:val="0"/>
      <w:marTop w:val="0"/>
      <w:marBottom w:val="0"/>
      <w:divBdr>
        <w:top w:val="none" w:sz="0" w:space="0" w:color="auto"/>
        <w:left w:val="none" w:sz="0" w:space="0" w:color="auto"/>
        <w:bottom w:val="none" w:sz="0" w:space="0" w:color="auto"/>
        <w:right w:val="none" w:sz="0" w:space="0" w:color="auto"/>
      </w:divBdr>
    </w:div>
    <w:div w:id="851144160">
      <w:bodyDiv w:val="1"/>
      <w:marLeft w:val="0"/>
      <w:marRight w:val="0"/>
      <w:marTop w:val="0"/>
      <w:marBottom w:val="0"/>
      <w:divBdr>
        <w:top w:val="none" w:sz="0" w:space="0" w:color="auto"/>
        <w:left w:val="none" w:sz="0" w:space="0" w:color="auto"/>
        <w:bottom w:val="none" w:sz="0" w:space="0" w:color="auto"/>
        <w:right w:val="none" w:sz="0" w:space="0" w:color="auto"/>
      </w:divBdr>
    </w:div>
    <w:div w:id="851146888">
      <w:bodyDiv w:val="1"/>
      <w:marLeft w:val="0"/>
      <w:marRight w:val="0"/>
      <w:marTop w:val="0"/>
      <w:marBottom w:val="0"/>
      <w:divBdr>
        <w:top w:val="none" w:sz="0" w:space="0" w:color="auto"/>
        <w:left w:val="none" w:sz="0" w:space="0" w:color="auto"/>
        <w:bottom w:val="none" w:sz="0" w:space="0" w:color="auto"/>
        <w:right w:val="none" w:sz="0" w:space="0" w:color="auto"/>
      </w:divBdr>
    </w:div>
    <w:div w:id="851645161">
      <w:bodyDiv w:val="1"/>
      <w:marLeft w:val="0"/>
      <w:marRight w:val="0"/>
      <w:marTop w:val="0"/>
      <w:marBottom w:val="0"/>
      <w:divBdr>
        <w:top w:val="none" w:sz="0" w:space="0" w:color="auto"/>
        <w:left w:val="none" w:sz="0" w:space="0" w:color="auto"/>
        <w:bottom w:val="none" w:sz="0" w:space="0" w:color="auto"/>
        <w:right w:val="none" w:sz="0" w:space="0" w:color="auto"/>
      </w:divBdr>
    </w:div>
    <w:div w:id="851724425">
      <w:bodyDiv w:val="1"/>
      <w:marLeft w:val="0"/>
      <w:marRight w:val="0"/>
      <w:marTop w:val="0"/>
      <w:marBottom w:val="0"/>
      <w:divBdr>
        <w:top w:val="none" w:sz="0" w:space="0" w:color="auto"/>
        <w:left w:val="none" w:sz="0" w:space="0" w:color="auto"/>
        <w:bottom w:val="none" w:sz="0" w:space="0" w:color="auto"/>
        <w:right w:val="none" w:sz="0" w:space="0" w:color="auto"/>
      </w:divBdr>
    </w:div>
    <w:div w:id="851922096">
      <w:bodyDiv w:val="1"/>
      <w:marLeft w:val="0"/>
      <w:marRight w:val="0"/>
      <w:marTop w:val="0"/>
      <w:marBottom w:val="0"/>
      <w:divBdr>
        <w:top w:val="none" w:sz="0" w:space="0" w:color="auto"/>
        <w:left w:val="none" w:sz="0" w:space="0" w:color="auto"/>
        <w:bottom w:val="none" w:sz="0" w:space="0" w:color="auto"/>
        <w:right w:val="none" w:sz="0" w:space="0" w:color="auto"/>
      </w:divBdr>
    </w:div>
    <w:div w:id="852109603">
      <w:bodyDiv w:val="1"/>
      <w:marLeft w:val="0"/>
      <w:marRight w:val="0"/>
      <w:marTop w:val="0"/>
      <w:marBottom w:val="0"/>
      <w:divBdr>
        <w:top w:val="none" w:sz="0" w:space="0" w:color="auto"/>
        <w:left w:val="none" w:sz="0" w:space="0" w:color="auto"/>
        <w:bottom w:val="none" w:sz="0" w:space="0" w:color="auto"/>
        <w:right w:val="none" w:sz="0" w:space="0" w:color="auto"/>
      </w:divBdr>
    </w:div>
    <w:div w:id="852257317">
      <w:bodyDiv w:val="1"/>
      <w:marLeft w:val="0"/>
      <w:marRight w:val="0"/>
      <w:marTop w:val="0"/>
      <w:marBottom w:val="0"/>
      <w:divBdr>
        <w:top w:val="none" w:sz="0" w:space="0" w:color="auto"/>
        <w:left w:val="none" w:sz="0" w:space="0" w:color="auto"/>
        <w:bottom w:val="none" w:sz="0" w:space="0" w:color="auto"/>
        <w:right w:val="none" w:sz="0" w:space="0" w:color="auto"/>
      </w:divBdr>
    </w:div>
    <w:div w:id="852645294">
      <w:bodyDiv w:val="1"/>
      <w:marLeft w:val="0"/>
      <w:marRight w:val="0"/>
      <w:marTop w:val="0"/>
      <w:marBottom w:val="0"/>
      <w:divBdr>
        <w:top w:val="none" w:sz="0" w:space="0" w:color="auto"/>
        <w:left w:val="none" w:sz="0" w:space="0" w:color="auto"/>
        <w:bottom w:val="none" w:sz="0" w:space="0" w:color="auto"/>
        <w:right w:val="none" w:sz="0" w:space="0" w:color="auto"/>
      </w:divBdr>
    </w:div>
    <w:div w:id="852916970">
      <w:bodyDiv w:val="1"/>
      <w:marLeft w:val="0"/>
      <w:marRight w:val="0"/>
      <w:marTop w:val="0"/>
      <w:marBottom w:val="0"/>
      <w:divBdr>
        <w:top w:val="none" w:sz="0" w:space="0" w:color="auto"/>
        <w:left w:val="none" w:sz="0" w:space="0" w:color="auto"/>
        <w:bottom w:val="none" w:sz="0" w:space="0" w:color="auto"/>
        <w:right w:val="none" w:sz="0" w:space="0" w:color="auto"/>
      </w:divBdr>
    </w:div>
    <w:div w:id="852957220">
      <w:bodyDiv w:val="1"/>
      <w:marLeft w:val="0"/>
      <w:marRight w:val="0"/>
      <w:marTop w:val="0"/>
      <w:marBottom w:val="0"/>
      <w:divBdr>
        <w:top w:val="none" w:sz="0" w:space="0" w:color="auto"/>
        <w:left w:val="none" w:sz="0" w:space="0" w:color="auto"/>
        <w:bottom w:val="none" w:sz="0" w:space="0" w:color="auto"/>
        <w:right w:val="none" w:sz="0" w:space="0" w:color="auto"/>
      </w:divBdr>
    </w:div>
    <w:div w:id="853035859">
      <w:bodyDiv w:val="1"/>
      <w:marLeft w:val="0"/>
      <w:marRight w:val="0"/>
      <w:marTop w:val="0"/>
      <w:marBottom w:val="0"/>
      <w:divBdr>
        <w:top w:val="none" w:sz="0" w:space="0" w:color="auto"/>
        <w:left w:val="none" w:sz="0" w:space="0" w:color="auto"/>
        <w:bottom w:val="none" w:sz="0" w:space="0" w:color="auto"/>
        <w:right w:val="none" w:sz="0" w:space="0" w:color="auto"/>
      </w:divBdr>
    </w:div>
    <w:div w:id="853151262">
      <w:bodyDiv w:val="1"/>
      <w:marLeft w:val="0"/>
      <w:marRight w:val="0"/>
      <w:marTop w:val="0"/>
      <w:marBottom w:val="0"/>
      <w:divBdr>
        <w:top w:val="none" w:sz="0" w:space="0" w:color="auto"/>
        <w:left w:val="none" w:sz="0" w:space="0" w:color="auto"/>
        <w:bottom w:val="none" w:sz="0" w:space="0" w:color="auto"/>
        <w:right w:val="none" w:sz="0" w:space="0" w:color="auto"/>
      </w:divBdr>
    </w:div>
    <w:div w:id="853347852">
      <w:bodyDiv w:val="1"/>
      <w:marLeft w:val="0"/>
      <w:marRight w:val="0"/>
      <w:marTop w:val="0"/>
      <w:marBottom w:val="0"/>
      <w:divBdr>
        <w:top w:val="none" w:sz="0" w:space="0" w:color="auto"/>
        <w:left w:val="none" w:sz="0" w:space="0" w:color="auto"/>
        <w:bottom w:val="none" w:sz="0" w:space="0" w:color="auto"/>
        <w:right w:val="none" w:sz="0" w:space="0" w:color="auto"/>
      </w:divBdr>
    </w:div>
    <w:div w:id="853422514">
      <w:bodyDiv w:val="1"/>
      <w:marLeft w:val="0"/>
      <w:marRight w:val="0"/>
      <w:marTop w:val="0"/>
      <w:marBottom w:val="0"/>
      <w:divBdr>
        <w:top w:val="none" w:sz="0" w:space="0" w:color="auto"/>
        <w:left w:val="none" w:sz="0" w:space="0" w:color="auto"/>
        <w:bottom w:val="none" w:sz="0" w:space="0" w:color="auto"/>
        <w:right w:val="none" w:sz="0" w:space="0" w:color="auto"/>
      </w:divBdr>
    </w:div>
    <w:div w:id="854080705">
      <w:bodyDiv w:val="1"/>
      <w:marLeft w:val="0"/>
      <w:marRight w:val="0"/>
      <w:marTop w:val="0"/>
      <w:marBottom w:val="0"/>
      <w:divBdr>
        <w:top w:val="none" w:sz="0" w:space="0" w:color="auto"/>
        <w:left w:val="none" w:sz="0" w:space="0" w:color="auto"/>
        <w:bottom w:val="none" w:sz="0" w:space="0" w:color="auto"/>
        <w:right w:val="none" w:sz="0" w:space="0" w:color="auto"/>
      </w:divBdr>
    </w:div>
    <w:div w:id="854148592">
      <w:bodyDiv w:val="1"/>
      <w:marLeft w:val="0"/>
      <w:marRight w:val="0"/>
      <w:marTop w:val="0"/>
      <w:marBottom w:val="0"/>
      <w:divBdr>
        <w:top w:val="none" w:sz="0" w:space="0" w:color="auto"/>
        <w:left w:val="none" w:sz="0" w:space="0" w:color="auto"/>
        <w:bottom w:val="none" w:sz="0" w:space="0" w:color="auto"/>
        <w:right w:val="none" w:sz="0" w:space="0" w:color="auto"/>
      </w:divBdr>
    </w:div>
    <w:div w:id="854196467">
      <w:bodyDiv w:val="1"/>
      <w:marLeft w:val="0"/>
      <w:marRight w:val="0"/>
      <w:marTop w:val="0"/>
      <w:marBottom w:val="0"/>
      <w:divBdr>
        <w:top w:val="none" w:sz="0" w:space="0" w:color="auto"/>
        <w:left w:val="none" w:sz="0" w:space="0" w:color="auto"/>
        <w:bottom w:val="none" w:sz="0" w:space="0" w:color="auto"/>
        <w:right w:val="none" w:sz="0" w:space="0" w:color="auto"/>
      </w:divBdr>
    </w:div>
    <w:div w:id="854467086">
      <w:bodyDiv w:val="1"/>
      <w:marLeft w:val="0"/>
      <w:marRight w:val="0"/>
      <w:marTop w:val="0"/>
      <w:marBottom w:val="0"/>
      <w:divBdr>
        <w:top w:val="none" w:sz="0" w:space="0" w:color="auto"/>
        <w:left w:val="none" w:sz="0" w:space="0" w:color="auto"/>
        <w:bottom w:val="none" w:sz="0" w:space="0" w:color="auto"/>
        <w:right w:val="none" w:sz="0" w:space="0" w:color="auto"/>
      </w:divBdr>
    </w:div>
    <w:div w:id="854927115">
      <w:bodyDiv w:val="1"/>
      <w:marLeft w:val="0"/>
      <w:marRight w:val="0"/>
      <w:marTop w:val="0"/>
      <w:marBottom w:val="0"/>
      <w:divBdr>
        <w:top w:val="none" w:sz="0" w:space="0" w:color="auto"/>
        <w:left w:val="none" w:sz="0" w:space="0" w:color="auto"/>
        <w:bottom w:val="none" w:sz="0" w:space="0" w:color="auto"/>
        <w:right w:val="none" w:sz="0" w:space="0" w:color="auto"/>
      </w:divBdr>
    </w:div>
    <w:div w:id="855118030">
      <w:bodyDiv w:val="1"/>
      <w:marLeft w:val="0"/>
      <w:marRight w:val="0"/>
      <w:marTop w:val="0"/>
      <w:marBottom w:val="0"/>
      <w:divBdr>
        <w:top w:val="none" w:sz="0" w:space="0" w:color="auto"/>
        <w:left w:val="none" w:sz="0" w:space="0" w:color="auto"/>
        <w:bottom w:val="none" w:sz="0" w:space="0" w:color="auto"/>
        <w:right w:val="none" w:sz="0" w:space="0" w:color="auto"/>
      </w:divBdr>
    </w:div>
    <w:div w:id="855146292">
      <w:bodyDiv w:val="1"/>
      <w:marLeft w:val="0"/>
      <w:marRight w:val="0"/>
      <w:marTop w:val="0"/>
      <w:marBottom w:val="0"/>
      <w:divBdr>
        <w:top w:val="none" w:sz="0" w:space="0" w:color="auto"/>
        <w:left w:val="none" w:sz="0" w:space="0" w:color="auto"/>
        <w:bottom w:val="none" w:sz="0" w:space="0" w:color="auto"/>
        <w:right w:val="none" w:sz="0" w:space="0" w:color="auto"/>
      </w:divBdr>
    </w:div>
    <w:div w:id="855463770">
      <w:bodyDiv w:val="1"/>
      <w:marLeft w:val="0"/>
      <w:marRight w:val="0"/>
      <w:marTop w:val="0"/>
      <w:marBottom w:val="0"/>
      <w:divBdr>
        <w:top w:val="none" w:sz="0" w:space="0" w:color="auto"/>
        <w:left w:val="none" w:sz="0" w:space="0" w:color="auto"/>
        <w:bottom w:val="none" w:sz="0" w:space="0" w:color="auto"/>
        <w:right w:val="none" w:sz="0" w:space="0" w:color="auto"/>
      </w:divBdr>
    </w:div>
    <w:div w:id="855847698">
      <w:bodyDiv w:val="1"/>
      <w:marLeft w:val="0"/>
      <w:marRight w:val="0"/>
      <w:marTop w:val="0"/>
      <w:marBottom w:val="0"/>
      <w:divBdr>
        <w:top w:val="none" w:sz="0" w:space="0" w:color="auto"/>
        <w:left w:val="none" w:sz="0" w:space="0" w:color="auto"/>
        <w:bottom w:val="none" w:sz="0" w:space="0" w:color="auto"/>
        <w:right w:val="none" w:sz="0" w:space="0" w:color="auto"/>
      </w:divBdr>
    </w:div>
    <w:div w:id="855968476">
      <w:bodyDiv w:val="1"/>
      <w:marLeft w:val="0"/>
      <w:marRight w:val="0"/>
      <w:marTop w:val="0"/>
      <w:marBottom w:val="0"/>
      <w:divBdr>
        <w:top w:val="none" w:sz="0" w:space="0" w:color="auto"/>
        <w:left w:val="none" w:sz="0" w:space="0" w:color="auto"/>
        <w:bottom w:val="none" w:sz="0" w:space="0" w:color="auto"/>
        <w:right w:val="none" w:sz="0" w:space="0" w:color="auto"/>
      </w:divBdr>
    </w:div>
    <w:div w:id="856190691">
      <w:bodyDiv w:val="1"/>
      <w:marLeft w:val="0"/>
      <w:marRight w:val="0"/>
      <w:marTop w:val="0"/>
      <w:marBottom w:val="0"/>
      <w:divBdr>
        <w:top w:val="none" w:sz="0" w:space="0" w:color="auto"/>
        <w:left w:val="none" w:sz="0" w:space="0" w:color="auto"/>
        <w:bottom w:val="none" w:sz="0" w:space="0" w:color="auto"/>
        <w:right w:val="none" w:sz="0" w:space="0" w:color="auto"/>
      </w:divBdr>
    </w:div>
    <w:div w:id="856507538">
      <w:bodyDiv w:val="1"/>
      <w:marLeft w:val="0"/>
      <w:marRight w:val="0"/>
      <w:marTop w:val="0"/>
      <w:marBottom w:val="0"/>
      <w:divBdr>
        <w:top w:val="none" w:sz="0" w:space="0" w:color="auto"/>
        <w:left w:val="none" w:sz="0" w:space="0" w:color="auto"/>
        <w:bottom w:val="none" w:sz="0" w:space="0" w:color="auto"/>
        <w:right w:val="none" w:sz="0" w:space="0" w:color="auto"/>
      </w:divBdr>
    </w:div>
    <w:div w:id="856577554">
      <w:bodyDiv w:val="1"/>
      <w:marLeft w:val="0"/>
      <w:marRight w:val="0"/>
      <w:marTop w:val="0"/>
      <w:marBottom w:val="0"/>
      <w:divBdr>
        <w:top w:val="none" w:sz="0" w:space="0" w:color="auto"/>
        <w:left w:val="none" w:sz="0" w:space="0" w:color="auto"/>
        <w:bottom w:val="none" w:sz="0" w:space="0" w:color="auto"/>
        <w:right w:val="none" w:sz="0" w:space="0" w:color="auto"/>
      </w:divBdr>
    </w:div>
    <w:div w:id="856580446">
      <w:bodyDiv w:val="1"/>
      <w:marLeft w:val="0"/>
      <w:marRight w:val="0"/>
      <w:marTop w:val="0"/>
      <w:marBottom w:val="0"/>
      <w:divBdr>
        <w:top w:val="none" w:sz="0" w:space="0" w:color="auto"/>
        <w:left w:val="none" w:sz="0" w:space="0" w:color="auto"/>
        <w:bottom w:val="none" w:sz="0" w:space="0" w:color="auto"/>
        <w:right w:val="none" w:sz="0" w:space="0" w:color="auto"/>
      </w:divBdr>
    </w:div>
    <w:div w:id="856819130">
      <w:bodyDiv w:val="1"/>
      <w:marLeft w:val="0"/>
      <w:marRight w:val="0"/>
      <w:marTop w:val="0"/>
      <w:marBottom w:val="0"/>
      <w:divBdr>
        <w:top w:val="none" w:sz="0" w:space="0" w:color="auto"/>
        <w:left w:val="none" w:sz="0" w:space="0" w:color="auto"/>
        <w:bottom w:val="none" w:sz="0" w:space="0" w:color="auto"/>
        <w:right w:val="none" w:sz="0" w:space="0" w:color="auto"/>
      </w:divBdr>
    </w:div>
    <w:div w:id="856891688">
      <w:bodyDiv w:val="1"/>
      <w:marLeft w:val="0"/>
      <w:marRight w:val="0"/>
      <w:marTop w:val="0"/>
      <w:marBottom w:val="0"/>
      <w:divBdr>
        <w:top w:val="none" w:sz="0" w:space="0" w:color="auto"/>
        <w:left w:val="none" w:sz="0" w:space="0" w:color="auto"/>
        <w:bottom w:val="none" w:sz="0" w:space="0" w:color="auto"/>
        <w:right w:val="none" w:sz="0" w:space="0" w:color="auto"/>
      </w:divBdr>
    </w:div>
    <w:div w:id="856891712">
      <w:bodyDiv w:val="1"/>
      <w:marLeft w:val="0"/>
      <w:marRight w:val="0"/>
      <w:marTop w:val="0"/>
      <w:marBottom w:val="0"/>
      <w:divBdr>
        <w:top w:val="none" w:sz="0" w:space="0" w:color="auto"/>
        <w:left w:val="none" w:sz="0" w:space="0" w:color="auto"/>
        <w:bottom w:val="none" w:sz="0" w:space="0" w:color="auto"/>
        <w:right w:val="none" w:sz="0" w:space="0" w:color="auto"/>
      </w:divBdr>
    </w:div>
    <w:div w:id="857237943">
      <w:bodyDiv w:val="1"/>
      <w:marLeft w:val="0"/>
      <w:marRight w:val="0"/>
      <w:marTop w:val="0"/>
      <w:marBottom w:val="0"/>
      <w:divBdr>
        <w:top w:val="none" w:sz="0" w:space="0" w:color="auto"/>
        <w:left w:val="none" w:sz="0" w:space="0" w:color="auto"/>
        <w:bottom w:val="none" w:sz="0" w:space="0" w:color="auto"/>
        <w:right w:val="none" w:sz="0" w:space="0" w:color="auto"/>
      </w:divBdr>
    </w:div>
    <w:div w:id="857357544">
      <w:bodyDiv w:val="1"/>
      <w:marLeft w:val="0"/>
      <w:marRight w:val="0"/>
      <w:marTop w:val="0"/>
      <w:marBottom w:val="0"/>
      <w:divBdr>
        <w:top w:val="none" w:sz="0" w:space="0" w:color="auto"/>
        <w:left w:val="none" w:sz="0" w:space="0" w:color="auto"/>
        <w:bottom w:val="none" w:sz="0" w:space="0" w:color="auto"/>
        <w:right w:val="none" w:sz="0" w:space="0" w:color="auto"/>
      </w:divBdr>
    </w:div>
    <w:div w:id="857427733">
      <w:bodyDiv w:val="1"/>
      <w:marLeft w:val="0"/>
      <w:marRight w:val="0"/>
      <w:marTop w:val="0"/>
      <w:marBottom w:val="0"/>
      <w:divBdr>
        <w:top w:val="none" w:sz="0" w:space="0" w:color="auto"/>
        <w:left w:val="none" w:sz="0" w:space="0" w:color="auto"/>
        <w:bottom w:val="none" w:sz="0" w:space="0" w:color="auto"/>
        <w:right w:val="none" w:sz="0" w:space="0" w:color="auto"/>
      </w:divBdr>
    </w:div>
    <w:div w:id="857499354">
      <w:bodyDiv w:val="1"/>
      <w:marLeft w:val="0"/>
      <w:marRight w:val="0"/>
      <w:marTop w:val="0"/>
      <w:marBottom w:val="0"/>
      <w:divBdr>
        <w:top w:val="none" w:sz="0" w:space="0" w:color="auto"/>
        <w:left w:val="none" w:sz="0" w:space="0" w:color="auto"/>
        <w:bottom w:val="none" w:sz="0" w:space="0" w:color="auto"/>
        <w:right w:val="none" w:sz="0" w:space="0" w:color="auto"/>
      </w:divBdr>
    </w:div>
    <w:div w:id="857550599">
      <w:bodyDiv w:val="1"/>
      <w:marLeft w:val="0"/>
      <w:marRight w:val="0"/>
      <w:marTop w:val="0"/>
      <w:marBottom w:val="0"/>
      <w:divBdr>
        <w:top w:val="none" w:sz="0" w:space="0" w:color="auto"/>
        <w:left w:val="none" w:sz="0" w:space="0" w:color="auto"/>
        <w:bottom w:val="none" w:sz="0" w:space="0" w:color="auto"/>
        <w:right w:val="none" w:sz="0" w:space="0" w:color="auto"/>
      </w:divBdr>
    </w:div>
    <w:div w:id="857619759">
      <w:bodyDiv w:val="1"/>
      <w:marLeft w:val="0"/>
      <w:marRight w:val="0"/>
      <w:marTop w:val="0"/>
      <w:marBottom w:val="0"/>
      <w:divBdr>
        <w:top w:val="none" w:sz="0" w:space="0" w:color="auto"/>
        <w:left w:val="none" w:sz="0" w:space="0" w:color="auto"/>
        <w:bottom w:val="none" w:sz="0" w:space="0" w:color="auto"/>
        <w:right w:val="none" w:sz="0" w:space="0" w:color="auto"/>
      </w:divBdr>
    </w:div>
    <w:div w:id="857695042">
      <w:bodyDiv w:val="1"/>
      <w:marLeft w:val="0"/>
      <w:marRight w:val="0"/>
      <w:marTop w:val="0"/>
      <w:marBottom w:val="0"/>
      <w:divBdr>
        <w:top w:val="none" w:sz="0" w:space="0" w:color="auto"/>
        <w:left w:val="none" w:sz="0" w:space="0" w:color="auto"/>
        <w:bottom w:val="none" w:sz="0" w:space="0" w:color="auto"/>
        <w:right w:val="none" w:sz="0" w:space="0" w:color="auto"/>
      </w:divBdr>
    </w:div>
    <w:div w:id="857962537">
      <w:bodyDiv w:val="1"/>
      <w:marLeft w:val="0"/>
      <w:marRight w:val="0"/>
      <w:marTop w:val="0"/>
      <w:marBottom w:val="0"/>
      <w:divBdr>
        <w:top w:val="none" w:sz="0" w:space="0" w:color="auto"/>
        <w:left w:val="none" w:sz="0" w:space="0" w:color="auto"/>
        <w:bottom w:val="none" w:sz="0" w:space="0" w:color="auto"/>
        <w:right w:val="none" w:sz="0" w:space="0" w:color="auto"/>
      </w:divBdr>
    </w:div>
    <w:div w:id="858157507">
      <w:bodyDiv w:val="1"/>
      <w:marLeft w:val="0"/>
      <w:marRight w:val="0"/>
      <w:marTop w:val="0"/>
      <w:marBottom w:val="0"/>
      <w:divBdr>
        <w:top w:val="none" w:sz="0" w:space="0" w:color="auto"/>
        <w:left w:val="none" w:sz="0" w:space="0" w:color="auto"/>
        <w:bottom w:val="none" w:sz="0" w:space="0" w:color="auto"/>
        <w:right w:val="none" w:sz="0" w:space="0" w:color="auto"/>
      </w:divBdr>
    </w:div>
    <w:div w:id="858472388">
      <w:bodyDiv w:val="1"/>
      <w:marLeft w:val="0"/>
      <w:marRight w:val="0"/>
      <w:marTop w:val="0"/>
      <w:marBottom w:val="0"/>
      <w:divBdr>
        <w:top w:val="none" w:sz="0" w:space="0" w:color="auto"/>
        <w:left w:val="none" w:sz="0" w:space="0" w:color="auto"/>
        <w:bottom w:val="none" w:sz="0" w:space="0" w:color="auto"/>
        <w:right w:val="none" w:sz="0" w:space="0" w:color="auto"/>
      </w:divBdr>
    </w:div>
    <w:div w:id="859272652">
      <w:bodyDiv w:val="1"/>
      <w:marLeft w:val="0"/>
      <w:marRight w:val="0"/>
      <w:marTop w:val="0"/>
      <w:marBottom w:val="0"/>
      <w:divBdr>
        <w:top w:val="none" w:sz="0" w:space="0" w:color="auto"/>
        <w:left w:val="none" w:sz="0" w:space="0" w:color="auto"/>
        <w:bottom w:val="none" w:sz="0" w:space="0" w:color="auto"/>
        <w:right w:val="none" w:sz="0" w:space="0" w:color="auto"/>
      </w:divBdr>
    </w:div>
    <w:div w:id="859464383">
      <w:bodyDiv w:val="1"/>
      <w:marLeft w:val="0"/>
      <w:marRight w:val="0"/>
      <w:marTop w:val="0"/>
      <w:marBottom w:val="0"/>
      <w:divBdr>
        <w:top w:val="none" w:sz="0" w:space="0" w:color="auto"/>
        <w:left w:val="none" w:sz="0" w:space="0" w:color="auto"/>
        <w:bottom w:val="none" w:sz="0" w:space="0" w:color="auto"/>
        <w:right w:val="none" w:sz="0" w:space="0" w:color="auto"/>
      </w:divBdr>
    </w:div>
    <w:div w:id="859470721">
      <w:bodyDiv w:val="1"/>
      <w:marLeft w:val="0"/>
      <w:marRight w:val="0"/>
      <w:marTop w:val="0"/>
      <w:marBottom w:val="0"/>
      <w:divBdr>
        <w:top w:val="none" w:sz="0" w:space="0" w:color="auto"/>
        <w:left w:val="none" w:sz="0" w:space="0" w:color="auto"/>
        <w:bottom w:val="none" w:sz="0" w:space="0" w:color="auto"/>
        <w:right w:val="none" w:sz="0" w:space="0" w:color="auto"/>
      </w:divBdr>
    </w:div>
    <w:div w:id="859969743">
      <w:bodyDiv w:val="1"/>
      <w:marLeft w:val="0"/>
      <w:marRight w:val="0"/>
      <w:marTop w:val="0"/>
      <w:marBottom w:val="0"/>
      <w:divBdr>
        <w:top w:val="none" w:sz="0" w:space="0" w:color="auto"/>
        <w:left w:val="none" w:sz="0" w:space="0" w:color="auto"/>
        <w:bottom w:val="none" w:sz="0" w:space="0" w:color="auto"/>
        <w:right w:val="none" w:sz="0" w:space="0" w:color="auto"/>
      </w:divBdr>
    </w:div>
    <w:div w:id="860244894">
      <w:bodyDiv w:val="1"/>
      <w:marLeft w:val="0"/>
      <w:marRight w:val="0"/>
      <w:marTop w:val="0"/>
      <w:marBottom w:val="0"/>
      <w:divBdr>
        <w:top w:val="none" w:sz="0" w:space="0" w:color="auto"/>
        <w:left w:val="none" w:sz="0" w:space="0" w:color="auto"/>
        <w:bottom w:val="none" w:sz="0" w:space="0" w:color="auto"/>
        <w:right w:val="none" w:sz="0" w:space="0" w:color="auto"/>
      </w:divBdr>
    </w:div>
    <w:div w:id="860360225">
      <w:bodyDiv w:val="1"/>
      <w:marLeft w:val="0"/>
      <w:marRight w:val="0"/>
      <w:marTop w:val="0"/>
      <w:marBottom w:val="0"/>
      <w:divBdr>
        <w:top w:val="none" w:sz="0" w:space="0" w:color="auto"/>
        <w:left w:val="none" w:sz="0" w:space="0" w:color="auto"/>
        <w:bottom w:val="none" w:sz="0" w:space="0" w:color="auto"/>
        <w:right w:val="none" w:sz="0" w:space="0" w:color="auto"/>
      </w:divBdr>
    </w:div>
    <w:div w:id="860364213">
      <w:bodyDiv w:val="1"/>
      <w:marLeft w:val="0"/>
      <w:marRight w:val="0"/>
      <w:marTop w:val="0"/>
      <w:marBottom w:val="0"/>
      <w:divBdr>
        <w:top w:val="none" w:sz="0" w:space="0" w:color="auto"/>
        <w:left w:val="none" w:sz="0" w:space="0" w:color="auto"/>
        <w:bottom w:val="none" w:sz="0" w:space="0" w:color="auto"/>
        <w:right w:val="none" w:sz="0" w:space="0" w:color="auto"/>
      </w:divBdr>
    </w:div>
    <w:div w:id="860895912">
      <w:bodyDiv w:val="1"/>
      <w:marLeft w:val="0"/>
      <w:marRight w:val="0"/>
      <w:marTop w:val="0"/>
      <w:marBottom w:val="0"/>
      <w:divBdr>
        <w:top w:val="none" w:sz="0" w:space="0" w:color="auto"/>
        <w:left w:val="none" w:sz="0" w:space="0" w:color="auto"/>
        <w:bottom w:val="none" w:sz="0" w:space="0" w:color="auto"/>
        <w:right w:val="none" w:sz="0" w:space="0" w:color="auto"/>
      </w:divBdr>
    </w:div>
    <w:div w:id="860976112">
      <w:bodyDiv w:val="1"/>
      <w:marLeft w:val="0"/>
      <w:marRight w:val="0"/>
      <w:marTop w:val="0"/>
      <w:marBottom w:val="0"/>
      <w:divBdr>
        <w:top w:val="none" w:sz="0" w:space="0" w:color="auto"/>
        <w:left w:val="none" w:sz="0" w:space="0" w:color="auto"/>
        <w:bottom w:val="none" w:sz="0" w:space="0" w:color="auto"/>
        <w:right w:val="none" w:sz="0" w:space="0" w:color="auto"/>
      </w:divBdr>
    </w:div>
    <w:div w:id="861091342">
      <w:bodyDiv w:val="1"/>
      <w:marLeft w:val="0"/>
      <w:marRight w:val="0"/>
      <w:marTop w:val="0"/>
      <w:marBottom w:val="0"/>
      <w:divBdr>
        <w:top w:val="none" w:sz="0" w:space="0" w:color="auto"/>
        <w:left w:val="none" w:sz="0" w:space="0" w:color="auto"/>
        <w:bottom w:val="none" w:sz="0" w:space="0" w:color="auto"/>
        <w:right w:val="none" w:sz="0" w:space="0" w:color="auto"/>
      </w:divBdr>
    </w:div>
    <w:div w:id="861355332">
      <w:bodyDiv w:val="1"/>
      <w:marLeft w:val="0"/>
      <w:marRight w:val="0"/>
      <w:marTop w:val="0"/>
      <w:marBottom w:val="0"/>
      <w:divBdr>
        <w:top w:val="none" w:sz="0" w:space="0" w:color="auto"/>
        <w:left w:val="none" w:sz="0" w:space="0" w:color="auto"/>
        <w:bottom w:val="none" w:sz="0" w:space="0" w:color="auto"/>
        <w:right w:val="none" w:sz="0" w:space="0" w:color="auto"/>
      </w:divBdr>
    </w:div>
    <w:div w:id="861742037">
      <w:bodyDiv w:val="1"/>
      <w:marLeft w:val="0"/>
      <w:marRight w:val="0"/>
      <w:marTop w:val="0"/>
      <w:marBottom w:val="0"/>
      <w:divBdr>
        <w:top w:val="none" w:sz="0" w:space="0" w:color="auto"/>
        <w:left w:val="none" w:sz="0" w:space="0" w:color="auto"/>
        <w:bottom w:val="none" w:sz="0" w:space="0" w:color="auto"/>
        <w:right w:val="none" w:sz="0" w:space="0" w:color="auto"/>
      </w:divBdr>
    </w:div>
    <w:div w:id="861745103">
      <w:bodyDiv w:val="1"/>
      <w:marLeft w:val="0"/>
      <w:marRight w:val="0"/>
      <w:marTop w:val="0"/>
      <w:marBottom w:val="0"/>
      <w:divBdr>
        <w:top w:val="none" w:sz="0" w:space="0" w:color="auto"/>
        <w:left w:val="none" w:sz="0" w:space="0" w:color="auto"/>
        <w:bottom w:val="none" w:sz="0" w:space="0" w:color="auto"/>
        <w:right w:val="none" w:sz="0" w:space="0" w:color="auto"/>
      </w:divBdr>
    </w:div>
    <w:div w:id="861821108">
      <w:bodyDiv w:val="1"/>
      <w:marLeft w:val="0"/>
      <w:marRight w:val="0"/>
      <w:marTop w:val="0"/>
      <w:marBottom w:val="0"/>
      <w:divBdr>
        <w:top w:val="none" w:sz="0" w:space="0" w:color="auto"/>
        <w:left w:val="none" w:sz="0" w:space="0" w:color="auto"/>
        <w:bottom w:val="none" w:sz="0" w:space="0" w:color="auto"/>
        <w:right w:val="none" w:sz="0" w:space="0" w:color="auto"/>
      </w:divBdr>
    </w:div>
    <w:div w:id="861865196">
      <w:bodyDiv w:val="1"/>
      <w:marLeft w:val="0"/>
      <w:marRight w:val="0"/>
      <w:marTop w:val="0"/>
      <w:marBottom w:val="0"/>
      <w:divBdr>
        <w:top w:val="none" w:sz="0" w:space="0" w:color="auto"/>
        <w:left w:val="none" w:sz="0" w:space="0" w:color="auto"/>
        <w:bottom w:val="none" w:sz="0" w:space="0" w:color="auto"/>
        <w:right w:val="none" w:sz="0" w:space="0" w:color="auto"/>
      </w:divBdr>
    </w:div>
    <w:div w:id="861867118">
      <w:bodyDiv w:val="1"/>
      <w:marLeft w:val="0"/>
      <w:marRight w:val="0"/>
      <w:marTop w:val="0"/>
      <w:marBottom w:val="0"/>
      <w:divBdr>
        <w:top w:val="none" w:sz="0" w:space="0" w:color="auto"/>
        <w:left w:val="none" w:sz="0" w:space="0" w:color="auto"/>
        <w:bottom w:val="none" w:sz="0" w:space="0" w:color="auto"/>
        <w:right w:val="none" w:sz="0" w:space="0" w:color="auto"/>
      </w:divBdr>
    </w:div>
    <w:div w:id="861893463">
      <w:bodyDiv w:val="1"/>
      <w:marLeft w:val="0"/>
      <w:marRight w:val="0"/>
      <w:marTop w:val="0"/>
      <w:marBottom w:val="0"/>
      <w:divBdr>
        <w:top w:val="none" w:sz="0" w:space="0" w:color="auto"/>
        <w:left w:val="none" w:sz="0" w:space="0" w:color="auto"/>
        <w:bottom w:val="none" w:sz="0" w:space="0" w:color="auto"/>
        <w:right w:val="none" w:sz="0" w:space="0" w:color="auto"/>
      </w:divBdr>
    </w:div>
    <w:div w:id="862087991">
      <w:bodyDiv w:val="1"/>
      <w:marLeft w:val="0"/>
      <w:marRight w:val="0"/>
      <w:marTop w:val="0"/>
      <w:marBottom w:val="0"/>
      <w:divBdr>
        <w:top w:val="none" w:sz="0" w:space="0" w:color="auto"/>
        <w:left w:val="none" w:sz="0" w:space="0" w:color="auto"/>
        <w:bottom w:val="none" w:sz="0" w:space="0" w:color="auto"/>
        <w:right w:val="none" w:sz="0" w:space="0" w:color="auto"/>
      </w:divBdr>
    </w:div>
    <w:div w:id="862673914">
      <w:bodyDiv w:val="1"/>
      <w:marLeft w:val="0"/>
      <w:marRight w:val="0"/>
      <w:marTop w:val="0"/>
      <w:marBottom w:val="0"/>
      <w:divBdr>
        <w:top w:val="none" w:sz="0" w:space="0" w:color="auto"/>
        <w:left w:val="none" w:sz="0" w:space="0" w:color="auto"/>
        <w:bottom w:val="none" w:sz="0" w:space="0" w:color="auto"/>
        <w:right w:val="none" w:sz="0" w:space="0" w:color="auto"/>
      </w:divBdr>
    </w:div>
    <w:div w:id="862785819">
      <w:bodyDiv w:val="1"/>
      <w:marLeft w:val="0"/>
      <w:marRight w:val="0"/>
      <w:marTop w:val="0"/>
      <w:marBottom w:val="0"/>
      <w:divBdr>
        <w:top w:val="none" w:sz="0" w:space="0" w:color="auto"/>
        <w:left w:val="none" w:sz="0" w:space="0" w:color="auto"/>
        <w:bottom w:val="none" w:sz="0" w:space="0" w:color="auto"/>
        <w:right w:val="none" w:sz="0" w:space="0" w:color="auto"/>
      </w:divBdr>
    </w:div>
    <w:div w:id="863175732">
      <w:bodyDiv w:val="1"/>
      <w:marLeft w:val="0"/>
      <w:marRight w:val="0"/>
      <w:marTop w:val="0"/>
      <w:marBottom w:val="0"/>
      <w:divBdr>
        <w:top w:val="none" w:sz="0" w:space="0" w:color="auto"/>
        <w:left w:val="none" w:sz="0" w:space="0" w:color="auto"/>
        <w:bottom w:val="none" w:sz="0" w:space="0" w:color="auto"/>
        <w:right w:val="none" w:sz="0" w:space="0" w:color="auto"/>
      </w:divBdr>
    </w:div>
    <w:div w:id="863326972">
      <w:bodyDiv w:val="1"/>
      <w:marLeft w:val="0"/>
      <w:marRight w:val="0"/>
      <w:marTop w:val="0"/>
      <w:marBottom w:val="0"/>
      <w:divBdr>
        <w:top w:val="none" w:sz="0" w:space="0" w:color="auto"/>
        <w:left w:val="none" w:sz="0" w:space="0" w:color="auto"/>
        <w:bottom w:val="none" w:sz="0" w:space="0" w:color="auto"/>
        <w:right w:val="none" w:sz="0" w:space="0" w:color="auto"/>
      </w:divBdr>
    </w:div>
    <w:div w:id="863396201">
      <w:bodyDiv w:val="1"/>
      <w:marLeft w:val="0"/>
      <w:marRight w:val="0"/>
      <w:marTop w:val="0"/>
      <w:marBottom w:val="0"/>
      <w:divBdr>
        <w:top w:val="none" w:sz="0" w:space="0" w:color="auto"/>
        <w:left w:val="none" w:sz="0" w:space="0" w:color="auto"/>
        <w:bottom w:val="none" w:sz="0" w:space="0" w:color="auto"/>
        <w:right w:val="none" w:sz="0" w:space="0" w:color="auto"/>
      </w:divBdr>
    </w:div>
    <w:div w:id="863441482">
      <w:bodyDiv w:val="1"/>
      <w:marLeft w:val="0"/>
      <w:marRight w:val="0"/>
      <w:marTop w:val="0"/>
      <w:marBottom w:val="0"/>
      <w:divBdr>
        <w:top w:val="none" w:sz="0" w:space="0" w:color="auto"/>
        <w:left w:val="none" w:sz="0" w:space="0" w:color="auto"/>
        <w:bottom w:val="none" w:sz="0" w:space="0" w:color="auto"/>
        <w:right w:val="none" w:sz="0" w:space="0" w:color="auto"/>
      </w:divBdr>
    </w:div>
    <w:div w:id="863980835">
      <w:bodyDiv w:val="1"/>
      <w:marLeft w:val="0"/>
      <w:marRight w:val="0"/>
      <w:marTop w:val="0"/>
      <w:marBottom w:val="0"/>
      <w:divBdr>
        <w:top w:val="none" w:sz="0" w:space="0" w:color="auto"/>
        <w:left w:val="none" w:sz="0" w:space="0" w:color="auto"/>
        <w:bottom w:val="none" w:sz="0" w:space="0" w:color="auto"/>
        <w:right w:val="none" w:sz="0" w:space="0" w:color="auto"/>
      </w:divBdr>
    </w:div>
    <w:div w:id="864442011">
      <w:bodyDiv w:val="1"/>
      <w:marLeft w:val="0"/>
      <w:marRight w:val="0"/>
      <w:marTop w:val="0"/>
      <w:marBottom w:val="0"/>
      <w:divBdr>
        <w:top w:val="none" w:sz="0" w:space="0" w:color="auto"/>
        <w:left w:val="none" w:sz="0" w:space="0" w:color="auto"/>
        <w:bottom w:val="none" w:sz="0" w:space="0" w:color="auto"/>
        <w:right w:val="none" w:sz="0" w:space="0" w:color="auto"/>
      </w:divBdr>
    </w:div>
    <w:div w:id="864514742">
      <w:bodyDiv w:val="1"/>
      <w:marLeft w:val="0"/>
      <w:marRight w:val="0"/>
      <w:marTop w:val="0"/>
      <w:marBottom w:val="0"/>
      <w:divBdr>
        <w:top w:val="none" w:sz="0" w:space="0" w:color="auto"/>
        <w:left w:val="none" w:sz="0" w:space="0" w:color="auto"/>
        <w:bottom w:val="none" w:sz="0" w:space="0" w:color="auto"/>
        <w:right w:val="none" w:sz="0" w:space="0" w:color="auto"/>
      </w:divBdr>
    </w:div>
    <w:div w:id="864632387">
      <w:bodyDiv w:val="1"/>
      <w:marLeft w:val="0"/>
      <w:marRight w:val="0"/>
      <w:marTop w:val="0"/>
      <w:marBottom w:val="0"/>
      <w:divBdr>
        <w:top w:val="none" w:sz="0" w:space="0" w:color="auto"/>
        <w:left w:val="none" w:sz="0" w:space="0" w:color="auto"/>
        <w:bottom w:val="none" w:sz="0" w:space="0" w:color="auto"/>
        <w:right w:val="none" w:sz="0" w:space="0" w:color="auto"/>
      </w:divBdr>
    </w:div>
    <w:div w:id="864714084">
      <w:bodyDiv w:val="1"/>
      <w:marLeft w:val="0"/>
      <w:marRight w:val="0"/>
      <w:marTop w:val="0"/>
      <w:marBottom w:val="0"/>
      <w:divBdr>
        <w:top w:val="none" w:sz="0" w:space="0" w:color="auto"/>
        <w:left w:val="none" w:sz="0" w:space="0" w:color="auto"/>
        <w:bottom w:val="none" w:sz="0" w:space="0" w:color="auto"/>
        <w:right w:val="none" w:sz="0" w:space="0" w:color="auto"/>
      </w:divBdr>
    </w:div>
    <w:div w:id="864944699">
      <w:bodyDiv w:val="1"/>
      <w:marLeft w:val="0"/>
      <w:marRight w:val="0"/>
      <w:marTop w:val="0"/>
      <w:marBottom w:val="0"/>
      <w:divBdr>
        <w:top w:val="none" w:sz="0" w:space="0" w:color="auto"/>
        <w:left w:val="none" w:sz="0" w:space="0" w:color="auto"/>
        <w:bottom w:val="none" w:sz="0" w:space="0" w:color="auto"/>
        <w:right w:val="none" w:sz="0" w:space="0" w:color="auto"/>
      </w:divBdr>
    </w:div>
    <w:div w:id="865290077">
      <w:bodyDiv w:val="1"/>
      <w:marLeft w:val="0"/>
      <w:marRight w:val="0"/>
      <w:marTop w:val="0"/>
      <w:marBottom w:val="0"/>
      <w:divBdr>
        <w:top w:val="none" w:sz="0" w:space="0" w:color="auto"/>
        <w:left w:val="none" w:sz="0" w:space="0" w:color="auto"/>
        <w:bottom w:val="none" w:sz="0" w:space="0" w:color="auto"/>
        <w:right w:val="none" w:sz="0" w:space="0" w:color="auto"/>
      </w:divBdr>
    </w:div>
    <w:div w:id="865675171">
      <w:bodyDiv w:val="1"/>
      <w:marLeft w:val="0"/>
      <w:marRight w:val="0"/>
      <w:marTop w:val="0"/>
      <w:marBottom w:val="0"/>
      <w:divBdr>
        <w:top w:val="none" w:sz="0" w:space="0" w:color="auto"/>
        <w:left w:val="none" w:sz="0" w:space="0" w:color="auto"/>
        <w:bottom w:val="none" w:sz="0" w:space="0" w:color="auto"/>
        <w:right w:val="none" w:sz="0" w:space="0" w:color="auto"/>
      </w:divBdr>
    </w:div>
    <w:div w:id="866219215">
      <w:bodyDiv w:val="1"/>
      <w:marLeft w:val="0"/>
      <w:marRight w:val="0"/>
      <w:marTop w:val="0"/>
      <w:marBottom w:val="0"/>
      <w:divBdr>
        <w:top w:val="none" w:sz="0" w:space="0" w:color="auto"/>
        <w:left w:val="none" w:sz="0" w:space="0" w:color="auto"/>
        <w:bottom w:val="none" w:sz="0" w:space="0" w:color="auto"/>
        <w:right w:val="none" w:sz="0" w:space="0" w:color="auto"/>
      </w:divBdr>
    </w:div>
    <w:div w:id="866257563">
      <w:bodyDiv w:val="1"/>
      <w:marLeft w:val="0"/>
      <w:marRight w:val="0"/>
      <w:marTop w:val="0"/>
      <w:marBottom w:val="0"/>
      <w:divBdr>
        <w:top w:val="none" w:sz="0" w:space="0" w:color="auto"/>
        <w:left w:val="none" w:sz="0" w:space="0" w:color="auto"/>
        <w:bottom w:val="none" w:sz="0" w:space="0" w:color="auto"/>
        <w:right w:val="none" w:sz="0" w:space="0" w:color="auto"/>
      </w:divBdr>
    </w:div>
    <w:div w:id="866258355">
      <w:bodyDiv w:val="1"/>
      <w:marLeft w:val="0"/>
      <w:marRight w:val="0"/>
      <w:marTop w:val="0"/>
      <w:marBottom w:val="0"/>
      <w:divBdr>
        <w:top w:val="none" w:sz="0" w:space="0" w:color="auto"/>
        <w:left w:val="none" w:sz="0" w:space="0" w:color="auto"/>
        <w:bottom w:val="none" w:sz="0" w:space="0" w:color="auto"/>
        <w:right w:val="none" w:sz="0" w:space="0" w:color="auto"/>
      </w:divBdr>
    </w:div>
    <w:div w:id="866529375">
      <w:bodyDiv w:val="1"/>
      <w:marLeft w:val="0"/>
      <w:marRight w:val="0"/>
      <w:marTop w:val="0"/>
      <w:marBottom w:val="0"/>
      <w:divBdr>
        <w:top w:val="none" w:sz="0" w:space="0" w:color="auto"/>
        <w:left w:val="none" w:sz="0" w:space="0" w:color="auto"/>
        <w:bottom w:val="none" w:sz="0" w:space="0" w:color="auto"/>
        <w:right w:val="none" w:sz="0" w:space="0" w:color="auto"/>
      </w:divBdr>
    </w:div>
    <w:div w:id="866673201">
      <w:bodyDiv w:val="1"/>
      <w:marLeft w:val="0"/>
      <w:marRight w:val="0"/>
      <w:marTop w:val="0"/>
      <w:marBottom w:val="0"/>
      <w:divBdr>
        <w:top w:val="none" w:sz="0" w:space="0" w:color="auto"/>
        <w:left w:val="none" w:sz="0" w:space="0" w:color="auto"/>
        <w:bottom w:val="none" w:sz="0" w:space="0" w:color="auto"/>
        <w:right w:val="none" w:sz="0" w:space="0" w:color="auto"/>
      </w:divBdr>
    </w:div>
    <w:div w:id="866722329">
      <w:bodyDiv w:val="1"/>
      <w:marLeft w:val="0"/>
      <w:marRight w:val="0"/>
      <w:marTop w:val="0"/>
      <w:marBottom w:val="0"/>
      <w:divBdr>
        <w:top w:val="none" w:sz="0" w:space="0" w:color="auto"/>
        <w:left w:val="none" w:sz="0" w:space="0" w:color="auto"/>
        <w:bottom w:val="none" w:sz="0" w:space="0" w:color="auto"/>
        <w:right w:val="none" w:sz="0" w:space="0" w:color="auto"/>
      </w:divBdr>
    </w:div>
    <w:div w:id="867596967">
      <w:bodyDiv w:val="1"/>
      <w:marLeft w:val="0"/>
      <w:marRight w:val="0"/>
      <w:marTop w:val="0"/>
      <w:marBottom w:val="0"/>
      <w:divBdr>
        <w:top w:val="none" w:sz="0" w:space="0" w:color="auto"/>
        <w:left w:val="none" w:sz="0" w:space="0" w:color="auto"/>
        <w:bottom w:val="none" w:sz="0" w:space="0" w:color="auto"/>
        <w:right w:val="none" w:sz="0" w:space="0" w:color="auto"/>
      </w:divBdr>
    </w:div>
    <w:div w:id="867765404">
      <w:bodyDiv w:val="1"/>
      <w:marLeft w:val="0"/>
      <w:marRight w:val="0"/>
      <w:marTop w:val="0"/>
      <w:marBottom w:val="0"/>
      <w:divBdr>
        <w:top w:val="none" w:sz="0" w:space="0" w:color="auto"/>
        <w:left w:val="none" w:sz="0" w:space="0" w:color="auto"/>
        <w:bottom w:val="none" w:sz="0" w:space="0" w:color="auto"/>
        <w:right w:val="none" w:sz="0" w:space="0" w:color="auto"/>
      </w:divBdr>
    </w:div>
    <w:div w:id="868101351">
      <w:bodyDiv w:val="1"/>
      <w:marLeft w:val="0"/>
      <w:marRight w:val="0"/>
      <w:marTop w:val="0"/>
      <w:marBottom w:val="0"/>
      <w:divBdr>
        <w:top w:val="none" w:sz="0" w:space="0" w:color="auto"/>
        <w:left w:val="none" w:sz="0" w:space="0" w:color="auto"/>
        <w:bottom w:val="none" w:sz="0" w:space="0" w:color="auto"/>
        <w:right w:val="none" w:sz="0" w:space="0" w:color="auto"/>
      </w:divBdr>
    </w:div>
    <w:div w:id="868182875">
      <w:bodyDiv w:val="1"/>
      <w:marLeft w:val="0"/>
      <w:marRight w:val="0"/>
      <w:marTop w:val="0"/>
      <w:marBottom w:val="0"/>
      <w:divBdr>
        <w:top w:val="none" w:sz="0" w:space="0" w:color="auto"/>
        <w:left w:val="none" w:sz="0" w:space="0" w:color="auto"/>
        <w:bottom w:val="none" w:sz="0" w:space="0" w:color="auto"/>
        <w:right w:val="none" w:sz="0" w:space="0" w:color="auto"/>
      </w:divBdr>
    </w:div>
    <w:div w:id="868375053">
      <w:bodyDiv w:val="1"/>
      <w:marLeft w:val="0"/>
      <w:marRight w:val="0"/>
      <w:marTop w:val="0"/>
      <w:marBottom w:val="0"/>
      <w:divBdr>
        <w:top w:val="none" w:sz="0" w:space="0" w:color="auto"/>
        <w:left w:val="none" w:sz="0" w:space="0" w:color="auto"/>
        <w:bottom w:val="none" w:sz="0" w:space="0" w:color="auto"/>
        <w:right w:val="none" w:sz="0" w:space="0" w:color="auto"/>
      </w:divBdr>
    </w:div>
    <w:div w:id="868446537">
      <w:bodyDiv w:val="1"/>
      <w:marLeft w:val="0"/>
      <w:marRight w:val="0"/>
      <w:marTop w:val="0"/>
      <w:marBottom w:val="0"/>
      <w:divBdr>
        <w:top w:val="none" w:sz="0" w:space="0" w:color="auto"/>
        <w:left w:val="none" w:sz="0" w:space="0" w:color="auto"/>
        <w:bottom w:val="none" w:sz="0" w:space="0" w:color="auto"/>
        <w:right w:val="none" w:sz="0" w:space="0" w:color="auto"/>
      </w:divBdr>
    </w:div>
    <w:div w:id="868570537">
      <w:bodyDiv w:val="1"/>
      <w:marLeft w:val="0"/>
      <w:marRight w:val="0"/>
      <w:marTop w:val="0"/>
      <w:marBottom w:val="0"/>
      <w:divBdr>
        <w:top w:val="none" w:sz="0" w:space="0" w:color="auto"/>
        <w:left w:val="none" w:sz="0" w:space="0" w:color="auto"/>
        <w:bottom w:val="none" w:sz="0" w:space="0" w:color="auto"/>
        <w:right w:val="none" w:sz="0" w:space="0" w:color="auto"/>
      </w:divBdr>
    </w:div>
    <w:div w:id="868878742">
      <w:bodyDiv w:val="1"/>
      <w:marLeft w:val="0"/>
      <w:marRight w:val="0"/>
      <w:marTop w:val="0"/>
      <w:marBottom w:val="0"/>
      <w:divBdr>
        <w:top w:val="none" w:sz="0" w:space="0" w:color="auto"/>
        <w:left w:val="none" w:sz="0" w:space="0" w:color="auto"/>
        <w:bottom w:val="none" w:sz="0" w:space="0" w:color="auto"/>
        <w:right w:val="none" w:sz="0" w:space="0" w:color="auto"/>
      </w:divBdr>
    </w:div>
    <w:div w:id="869034031">
      <w:bodyDiv w:val="1"/>
      <w:marLeft w:val="0"/>
      <w:marRight w:val="0"/>
      <w:marTop w:val="0"/>
      <w:marBottom w:val="0"/>
      <w:divBdr>
        <w:top w:val="none" w:sz="0" w:space="0" w:color="auto"/>
        <w:left w:val="none" w:sz="0" w:space="0" w:color="auto"/>
        <w:bottom w:val="none" w:sz="0" w:space="0" w:color="auto"/>
        <w:right w:val="none" w:sz="0" w:space="0" w:color="auto"/>
      </w:divBdr>
    </w:div>
    <w:div w:id="869218099">
      <w:bodyDiv w:val="1"/>
      <w:marLeft w:val="0"/>
      <w:marRight w:val="0"/>
      <w:marTop w:val="0"/>
      <w:marBottom w:val="0"/>
      <w:divBdr>
        <w:top w:val="none" w:sz="0" w:space="0" w:color="auto"/>
        <w:left w:val="none" w:sz="0" w:space="0" w:color="auto"/>
        <w:bottom w:val="none" w:sz="0" w:space="0" w:color="auto"/>
        <w:right w:val="none" w:sz="0" w:space="0" w:color="auto"/>
      </w:divBdr>
    </w:div>
    <w:div w:id="869221724">
      <w:bodyDiv w:val="1"/>
      <w:marLeft w:val="0"/>
      <w:marRight w:val="0"/>
      <w:marTop w:val="0"/>
      <w:marBottom w:val="0"/>
      <w:divBdr>
        <w:top w:val="none" w:sz="0" w:space="0" w:color="auto"/>
        <w:left w:val="none" w:sz="0" w:space="0" w:color="auto"/>
        <w:bottom w:val="none" w:sz="0" w:space="0" w:color="auto"/>
        <w:right w:val="none" w:sz="0" w:space="0" w:color="auto"/>
      </w:divBdr>
    </w:div>
    <w:div w:id="869487733">
      <w:bodyDiv w:val="1"/>
      <w:marLeft w:val="0"/>
      <w:marRight w:val="0"/>
      <w:marTop w:val="0"/>
      <w:marBottom w:val="0"/>
      <w:divBdr>
        <w:top w:val="none" w:sz="0" w:space="0" w:color="auto"/>
        <w:left w:val="none" w:sz="0" w:space="0" w:color="auto"/>
        <w:bottom w:val="none" w:sz="0" w:space="0" w:color="auto"/>
        <w:right w:val="none" w:sz="0" w:space="0" w:color="auto"/>
      </w:divBdr>
    </w:div>
    <w:div w:id="869495689">
      <w:bodyDiv w:val="1"/>
      <w:marLeft w:val="0"/>
      <w:marRight w:val="0"/>
      <w:marTop w:val="0"/>
      <w:marBottom w:val="0"/>
      <w:divBdr>
        <w:top w:val="none" w:sz="0" w:space="0" w:color="auto"/>
        <w:left w:val="none" w:sz="0" w:space="0" w:color="auto"/>
        <w:bottom w:val="none" w:sz="0" w:space="0" w:color="auto"/>
        <w:right w:val="none" w:sz="0" w:space="0" w:color="auto"/>
      </w:divBdr>
    </w:div>
    <w:div w:id="870074464">
      <w:bodyDiv w:val="1"/>
      <w:marLeft w:val="0"/>
      <w:marRight w:val="0"/>
      <w:marTop w:val="0"/>
      <w:marBottom w:val="0"/>
      <w:divBdr>
        <w:top w:val="none" w:sz="0" w:space="0" w:color="auto"/>
        <w:left w:val="none" w:sz="0" w:space="0" w:color="auto"/>
        <w:bottom w:val="none" w:sz="0" w:space="0" w:color="auto"/>
        <w:right w:val="none" w:sz="0" w:space="0" w:color="auto"/>
      </w:divBdr>
    </w:div>
    <w:div w:id="870269556">
      <w:bodyDiv w:val="1"/>
      <w:marLeft w:val="0"/>
      <w:marRight w:val="0"/>
      <w:marTop w:val="0"/>
      <w:marBottom w:val="0"/>
      <w:divBdr>
        <w:top w:val="none" w:sz="0" w:space="0" w:color="auto"/>
        <w:left w:val="none" w:sz="0" w:space="0" w:color="auto"/>
        <w:bottom w:val="none" w:sz="0" w:space="0" w:color="auto"/>
        <w:right w:val="none" w:sz="0" w:space="0" w:color="auto"/>
      </w:divBdr>
    </w:div>
    <w:div w:id="870537255">
      <w:bodyDiv w:val="1"/>
      <w:marLeft w:val="0"/>
      <w:marRight w:val="0"/>
      <w:marTop w:val="0"/>
      <w:marBottom w:val="0"/>
      <w:divBdr>
        <w:top w:val="none" w:sz="0" w:space="0" w:color="auto"/>
        <w:left w:val="none" w:sz="0" w:space="0" w:color="auto"/>
        <w:bottom w:val="none" w:sz="0" w:space="0" w:color="auto"/>
        <w:right w:val="none" w:sz="0" w:space="0" w:color="auto"/>
      </w:divBdr>
    </w:div>
    <w:div w:id="870537270">
      <w:bodyDiv w:val="1"/>
      <w:marLeft w:val="0"/>
      <w:marRight w:val="0"/>
      <w:marTop w:val="0"/>
      <w:marBottom w:val="0"/>
      <w:divBdr>
        <w:top w:val="none" w:sz="0" w:space="0" w:color="auto"/>
        <w:left w:val="none" w:sz="0" w:space="0" w:color="auto"/>
        <w:bottom w:val="none" w:sz="0" w:space="0" w:color="auto"/>
        <w:right w:val="none" w:sz="0" w:space="0" w:color="auto"/>
      </w:divBdr>
    </w:div>
    <w:div w:id="870991784">
      <w:bodyDiv w:val="1"/>
      <w:marLeft w:val="0"/>
      <w:marRight w:val="0"/>
      <w:marTop w:val="0"/>
      <w:marBottom w:val="0"/>
      <w:divBdr>
        <w:top w:val="none" w:sz="0" w:space="0" w:color="auto"/>
        <w:left w:val="none" w:sz="0" w:space="0" w:color="auto"/>
        <w:bottom w:val="none" w:sz="0" w:space="0" w:color="auto"/>
        <w:right w:val="none" w:sz="0" w:space="0" w:color="auto"/>
      </w:divBdr>
    </w:div>
    <w:div w:id="870992093">
      <w:bodyDiv w:val="1"/>
      <w:marLeft w:val="0"/>
      <w:marRight w:val="0"/>
      <w:marTop w:val="0"/>
      <w:marBottom w:val="0"/>
      <w:divBdr>
        <w:top w:val="none" w:sz="0" w:space="0" w:color="auto"/>
        <w:left w:val="none" w:sz="0" w:space="0" w:color="auto"/>
        <w:bottom w:val="none" w:sz="0" w:space="0" w:color="auto"/>
        <w:right w:val="none" w:sz="0" w:space="0" w:color="auto"/>
      </w:divBdr>
    </w:div>
    <w:div w:id="871039049">
      <w:bodyDiv w:val="1"/>
      <w:marLeft w:val="0"/>
      <w:marRight w:val="0"/>
      <w:marTop w:val="0"/>
      <w:marBottom w:val="0"/>
      <w:divBdr>
        <w:top w:val="none" w:sz="0" w:space="0" w:color="auto"/>
        <w:left w:val="none" w:sz="0" w:space="0" w:color="auto"/>
        <w:bottom w:val="none" w:sz="0" w:space="0" w:color="auto"/>
        <w:right w:val="none" w:sz="0" w:space="0" w:color="auto"/>
      </w:divBdr>
    </w:div>
    <w:div w:id="871114243">
      <w:bodyDiv w:val="1"/>
      <w:marLeft w:val="0"/>
      <w:marRight w:val="0"/>
      <w:marTop w:val="0"/>
      <w:marBottom w:val="0"/>
      <w:divBdr>
        <w:top w:val="none" w:sz="0" w:space="0" w:color="auto"/>
        <w:left w:val="none" w:sz="0" w:space="0" w:color="auto"/>
        <w:bottom w:val="none" w:sz="0" w:space="0" w:color="auto"/>
        <w:right w:val="none" w:sz="0" w:space="0" w:color="auto"/>
      </w:divBdr>
    </w:div>
    <w:div w:id="871649178">
      <w:bodyDiv w:val="1"/>
      <w:marLeft w:val="0"/>
      <w:marRight w:val="0"/>
      <w:marTop w:val="0"/>
      <w:marBottom w:val="0"/>
      <w:divBdr>
        <w:top w:val="none" w:sz="0" w:space="0" w:color="auto"/>
        <w:left w:val="none" w:sz="0" w:space="0" w:color="auto"/>
        <w:bottom w:val="none" w:sz="0" w:space="0" w:color="auto"/>
        <w:right w:val="none" w:sz="0" w:space="0" w:color="auto"/>
      </w:divBdr>
    </w:div>
    <w:div w:id="871654273">
      <w:bodyDiv w:val="1"/>
      <w:marLeft w:val="0"/>
      <w:marRight w:val="0"/>
      <w:marTop w:val="0"/>
      <w:marBottom w:val="0"/>
      <w:divBdr>
        <w:top w:val="none" w:sz="0" w:space="0" w:color="auto"/>
        <w:left w:val="none" w:sz="0" w:space="0" w:color="auto"/>
        <w:bottom w:val="none" w:sz="0" w:space="0" w:color="auto"/>
        <w:right w:val="none" w:sz="0" w:space="0" w:color="auto"/>
      </w:divBdr>
    </w:div>
    <w:div w:id="872112260">
      <w:bodyDiv w:val="1"/>
      <w:marLeft w:val="0"/>
      <w:marRight w:val="0"/>
      <w:marTop w:val="0"/>
      <w:marBottom w:val="0"/>
      <w:divBdr>
        <w:top w:val="none" w:sz="0" w:space="0" w:color="auto"/>
        <w:left w:val="none" w:sz="0" w:space="0" w:color="auto"/>
        <w:bottom w:val="none" w:sz="0" w:space="0" w:color="auto"/>
        <w:right w:val="none" w:sz="0" w:space="0" w:color="auto"/>
      </w:divBdr>
    </w:div>
    <w:div w:id="872376502">
      <w:bodyDiv w:val="1"/>
      <w:marLeft w:val="0"/>
      <w:marRight w:val="0"/>
      <w:marTop w:val="0"/>
      <w:marBottom w:val="0"/>
      <w:divBdr>
        <w:top w:val="none" w:sz="0" w:space="0" w:color="auto"/>
        <w:left w:val="none" w:sz="0" w:space="0" w:color="auto"/>
        <w:bottom w:val="none" w:sz="0" w:space="0" w:color="auto"/>
        <w:right w:val="none" w:sz="0" w:space="0" w:color="auto"/>
      </w:divBdr>
    </w:div>
    <w:div w:id="872381920">
      <w:bodyDiv w:val="1"/>
      <w:marLeft w:val="0"/>
      <w:marRight w:val="0"/>
      <w:marTop w:val="0"/>
      <w:marBottom w:val="0"/>
      <w:divBdr>
        <w:top w:val="none" w:sz="0" w:space="0" w:color="auto"/>
        <w:left w:val="none" w:sz="0" w:space="0" w:color="auto"/>
        <w:bottom w:val="none" w:sz="0" w:space="0" w:color="auto"/>
        <w:right w:val="none" w:sz="0" w:space="0" w:color="auto"/>
      </w:divBdr>
    </w:div>
    <w:div w:id="872421712">
      <w:bodyDiv w:val="1"/>
      <w:marLeft w:val="0"/>
      <w:marRight w:val="0"/>
      <w:marTop w:val="0"/>
      <w:marBottom w:val="0"/>
      <w:divBdr>
        <w:top w:val="none" w:sz="0" w:space="0" w:color="auto"/>
        <w:left w:val="none" w:sz="0" w:space="0" w:color="auto"/>
        <w:bottom w:val="none" w:sz="0" w:space="0" w:color="auto"/>
        <w:right w:val="none" w:sz="0" w:space="0" w:color="auto"/>
      </w:divBdr>
    </w:div>
    <w:div w:id="872573607">
      <w:bodyDiv w:val="1"/>
      <w:marLeft w:val="0"/>
      <w:marRight w:val="0"/>
      <w:marTop w:val="0"/>
      <w:marBottom w:val="0"/>
      <w:divBdr>
        <w:top w:val="none" w:sz="0" w:space="0" w:color="auto"/>
        <w:left w:val="none" w:sz="0" w:space="0" w:color="auto"/>
        <w:bottom w:val="none" w:sz="0" w:space="0" w:color="auto"/>
        <w:right w:val="none" w:sz="0" w:space="0" w:color="auto"/>
      </w:divBdr>
    </w:div>
    <w:div w:id="872613009">
      <w:bodyDiv w:val="1"/>
      <w:marLeft w:val="0"/>
      <w:marRight w:val="0"/>
      <w:marTop w:val="0"/>
      <w:marBottom w:val="0"/>
      <w:divBdr>
        <w:top w:val="none" w:sz="0" w:space="0" w:color="auto"/>
        <w:left w:val="none" w:sz="0" w:space="0" w:color="auto"/>
        <w:bottom w:val="none" w:sz="0" w:space="0" w:color="auto"/>
        <w:right w:val="none" w:sz="0" w:space="0" w:color="auto"/>
      </w:divBdr>
    </w:div>
    <w:div w:id="872689840">
      <w:bodyDiv w:val="1"/>
      <w:marLeft w:val="0"/>
      <w:marRight w:val="0"/>
      <w:marTop w:val="0"/>
      <w:marBottom w:val="0"/>
      <w:divBdr>
        <w:top w:val="none" w:sz="0" w:space="0" w:color="auto"/>
        <w:left w:val="none" w:sz="0" w:space="0" w:color="auto"/>
        <w:bottom w:val="none" w:sz="0" w:space="0" w:color="auto"/>
        <w:right w:val="none" w:sz="0" w:space="0" w:color="auto"/>
      </w:divBdr>
    </w:div>
    <w:div w:id="873230242">
      <w:bodyDiv w:val="1"/>
      <w:marLeft w:val="0"/>
      <w:marRight w:val="0"/>
      <w:marTop w:val="0"/>
      <w:marBottom w:val="0"/>
      <w:divBdr>
        <w:top w:val="none" w:sz="0" w:space="0" w:color="auto"/>
        <w:left w:val="none" w:sz="0" w:space="0" w:color="auto"/>
        <w:bottom w:val="none" w:sz="0" w:space="0" w:color="auto"/>
        <w:right w:val="none" w:sz="0" w:space="0" w:color="auto"/>
      </w:divBdr>
    </w:div>
    <w:div w:id="873620604">
      <w:bodyDiv w:val="1"/>
      <w:marLeft w:val="0"/>
      <w:marRight w:val="0"/>
      <w:marTop w:val="0"/>
      <w:marBottom w:val="0"/>
      <w:divBdr>
        <w:top w:val="none" w:sz="0" w:space="0" w:color="auto"/>
        <w:left w:val="none" w:sz="0" w:space="0" w:color="auto"/>
        <w:bottom w:val="none" w:sz="0" w:space="0" w:color="auto"/>
        <w:right w:val="none" w:sz="0" w:space="0" w:color="auto"/>
      </w:divBdr>
    </w:div>
    <w:div w:id="873687594">
      <w:bodyDiv w:val="1"/>
      <w:marLeft w:val="0"/>
      <w:marRight w:val="0"/>
      <w:marTop w:val="0"/>
      <w:marBottom w:val="0"/>
      <w:divBdr>
        <w:top w:val="none" w:sz="0" w:space="0" w:color="auto"/>
        <w:left w:val="none" w:sz="0" w:space="0" w:color="auto"/>
        <w:bottom w:val="none" w:sz="0" w:space="0" w:color="auto"/>
        <w:right w:val="none" w:sz="0" w:space="0" w:color="auto"/>
      </w:divBdr>
    </w:div>
    <w:div w:id="873691041">
      <w:bodyDiv w:val="1"/>
      <w:marLeft w:val="0"/>
      <w:marRight w:val="0"/>
      <w:marTop w:val="0"/>
      <w:marBottom w:val="0"/>
      <w:divBdr>
        <w:top w:val="none" w:sz="0" w:space="0" w:color="auto"/>
        <w:left w:val="none" w:sz="0" w:space="0" w:color="auto"/>
        <w:bottom w:val="none" w:sz="0" w:space="0" w:color="auto"/>
        <w:right w:val="none" w:sz="0" w:space="0" w:color="auto"/>
      </w:divBdr>
    </w:div>
    <w:div w:id="873928302">
      <w:bodyDiv w:val="1"/>
      <w:marLeft w:val="0"/>
      <w:marRight w:val="0"/>
      <w:marTop w:val="0"/>
      <w:marBottom w:val="0"/>
      <w:divBdr>
        <w:top w:val="none" w:sz="0" w:space="0" w:color="auto"/>
        <w:left w:val="none" w:sz="0" w:space="0" w:color="auto"/>
        <w:bottom w:val="none" w:sz="0" w:space="0" w:color="auto"/>
        <w:right w:val="none" w:sz="0" w:space="0" w:color="auto"/>
      </w:divBdr>
    </w:div>
    <w:div w:id="874267954">
      <w:bodyDiv w:val="1"/>
      <w:marLeft w:val="0"/>
      <w:marRight w:val="0"/>
      <w:marTop w:val="0"/>
      <w:marBottom w:val="0"/>
      <w:divBdr>
        <w:top w:val="none" w:sz="0" w:space="0" w:color="auto"/>
        <w:left w:val="none" w:sz="0" w:space="0" w:color="auto"/>
        <w:bottom w:val="none" w:sz="0" w:space="0" w:color="auto"/>
        <w:right w:val="none" w:sz="0" w:space="0" w:color="auto"/>
      </w:divBdr>
    </w:div>
    <w:div w:id="874852693">
      <w:bodyDiv w:val="1"/>
      <w:marLeft w:val="0"/>
      <w:marRight w:val="0"/>
      <w:marTop w:val="0"/>
      <w:marBottom w:val="0"/>
      <w:divBdr>
        <w:top w:val="none" w:sz="0" w:space="0" w:color="auto"/>
        <w:left w:val="none" w:sz="0" w:space="0" w:color="auto"/>
        <w:bottom w:val="none" w:sz="0" w:space="0" w:color="auto"/>
        <w:right w:val="none" w:sz="0" w:space="0" w:color="auto"/>
      </w:divBdr>
    </w:div>
    <w:div w:id="874852695">
      <w:bodyDiv w:val="1"/>
      <w:marLeft w:val="0"/>
      <w:marRight w:val="0"/>
      <w:marTop w:val="0"/>
      <w:marBottom w:val="0"/>
      <w:divBdr>
        <w:top w:val="none" w:sz="0" w:space="0" w:color="auto"/>
        <w:left w:val="none" w:sz="0" w:space="0" w:color="auto"/>
        <w:bottom w:val="none" w:sz="0" w:space="0" w:color="auto"/>
        <w:right w:val="none" w:sz="0" w:space="0" w:color="auto"/>
      </w:divBdr>
    </w:div>
    <w:div w:id="875391514">
      <w:bodyDiv w:val="1"/>
      <w:marLeft w:val="0"/>
      <w:marRight w:val="0"/>
      <w:marTop w:val="0"/>
      <w:marBottom w:val="0"/>
      <w:divBdr>
        <w:top w:val="none" w:sz="0" w:space="0" w:color="auto"/>
        <w:left w:val="none" w:sz="0" w:space="0" w:color="auto"/>
        <w:bottom w:val="none" w:sz="0" w:space="0" w:color="auto"/>
        <w:right w:val="none" w:sz="0" w:space="0" w:color="auto"/>
      </w:divBdr>
    </w:div>
    <w:div w:id="875696366">
      <w:bodyDiv w:val="1"/>
      <w:marLeft w:val="0"/>
      <w:marRight w:val="0"/>
      <w:marTop w:val="0"/>
      <w:marBottom w:val="0"/>
      <w:divBdr>
        <w:top w:val="none" w:sz="0" w:space="0" w:color="auto"/>
        <w:left w:val="none" w:sz="0" w:space="0" w:color="auto"/>
        <w:bottom w:val="none" w:sz="0" w:space="0" w:color="auto"/>
        <w:right w:val="none" w:sz="0" w:space="0" w:color="auto"/>
      </w:divBdr>
    </w:div>
    <w:div w:id="875888785">
      <w:bodyDiv w:val="1"/>
      <w:marLeft w:val="0"/>
      <w:marRight w:val="0"/>
      <w:marTop w:val="0"/>
      <w:marBottom w:val="0"/>
      <w:divBdr>
        <w:top w:val="none" w:sz="0" w:space="0" w:color="auto"/>
        <w:left w:val="none" w:sz="0" w:space="0" w:color="auto"/>
        <w:bottom w:val="none" w:sz="0" w:space="0" w:color="auto"/>
        <w:right w:val="none" w:sz="0" w:space="0" w:color="auto"/>
      </w:divBdr>
    </w:div>
    <w:div w:id="875890147">
      <w:bodyDiv w:val="1"/>
      <w:marLeft w:val="0"/>
      <w:marRight w:val="0"/>
      <w:marTop w:val="0"/>
      <w:marBottom w:val="0"/>
      <w:divBdr>
        <w:top w:val="none" w:sz="0" w:space="0" w:color="auto"/>
        <w:left w:val="none" w:sz="0" w:space="0" w:color="auto"/>
        <w:bottom w:val="none" w:sz="0" w:space="0" w:color="auto"/>
        <w:right w:val="none" w:sz="0" w:space="0" w:color="auto"/>
      </w:divBdr>
    </w:div>
    <w:div w:id="876039920">
      <w:bodyDiv w:val="1"/>
      <w:marLeft w:val="0"/>
      <w:marRight w:val="0"/>
      <w:marTop w:val="0"/>
      <w:marBottom w:val="0"/>
      <w:divBdr>
        <w:top w:val="none" w:sz="0" w:space="0" w:color="auto"/>
        <w:left w:val="none" w:sz="0" w:space="0" w:color="auto"/>
        <w:bottom w:val="none" w:sz="0" w:space="0" w:color="auto"/>
        <w:right w:val="none" w:sz="0" w:space="0" w:color="auto"/>
      </w:divBdr>
    </w:div>
    <w:div w:id="876091412">
      <w:bodyDiv w:val="1"/>
      <w:marLeft w:val="0"/>
      <w:marRight w:val="0"/>
      <w:marTop w:val="0"/>
      <w:marBottom w:val="0"/>
      <w:divBdr>
        <w:top w:val="none" w:sz="0" w:space="0" w:color="auto"/>
        <w:left w:val="none" w:sz="0" w:space="0" w:color="auto"/>
        <w:bottom w:val="none" w:sz="0" w:space="0" w:color="auto"/>
        <w:right w:val="none" w:sz="0" w:space="0" w:color="auto"/>
      </w:divBdr>
    </w:div>
    <w:div w:id="876621361">
      <w:bodyDiv w:val="1"/>
      <w:marLeft w:val="0"/>
      <w:marRight w:val="0"/>
      <w:marTop w:val="0"/>
      <w:marBottom w:val="0"/>
      <w:divBdr>
        <w:top w:val="none" w:sz="0" w:space="0" w:color="auto"/>
        <w:left w:val="none" w:sz="0" w:space="0" w:color="auto"/>
        <w:bottom w:val="none" w:sz="0" w:space="0" w:color="auto"/>
        <w:right w:val="none" w:sz="0" w:space="0" w:color="auto"/>
      </w:divBdr>
    </w:div>
    <w:div w:id="877592938">
      <w:bodyDiv w:val="1"/>
      <w:marLeft w:val="0"/>
      <w:marRight w:val="0"/>
      <w:marTop w:val="0"/>
      <w:marBottom w:val="0"/>
      <w:divBdr>
        <w:top w:val="none" w:sz="0" w:space="0" w:color="auto"/>
        <w:left w:val="none" w:sz="0" w:space="0" w:color="auto"/>
        <w:bottom w:val="none" w:sz="0" w:space="0" w:color="auto"/>
        <w:right w:val="none" w:sz="0" w:space="0" w:color="auto"/>
      </w:divBdr>
    </w:div>
    <w:div w:id="877593208">
      <w:bodyDiv w:val="1"/>
      <w:marLeft w:val="0"/>
      <w:marRight w:val="0"/>
      <w:marTop w:val="0"/>
      <w:marBottom w:val="0"/>
      <w:divBdr>
        <w:top w:val="none" w:sz="0" w:space="0" w:color="auto"/>
        <w:left w:val="none" w:sz="0" w:space="0" w:color="auto"/>
        <w:bottom w:val="none" w:sz="0" w:space="0" w:color="auto"/>
        <w:right w:val="none" w:sz="0" w:space="0" w:color="auto"/>
      </w:divBdr>
    </w:div>
    <w:div w:id="877856268">
      <w:bodyDiv w:val="1"/>
      <w:marLeft w:val="0"/>
      <w:marRight w:val="0"/>
      <w:marTop w:val="0"/>
      <w:marBottom w:val="0"/>
      <w:divBdr>
        <w:top w:val="none" w:sz="0" w:space="0" w:color="auto"/>
        <w:left w:val="none" w:sz="0" w:space="0" w:color="auto"/>
        <w:bottom w:val="none" w:sz="0" w:space="0" w:color="auto"/>
        <w:right w:val="none" w:sz="0" w:space="0" w:color="auto"/>
      </w:divBdr>
    </w:div>
    <w:div w:id="877860819">
      <w:bodyDiv w:val="1"/>
      <w:marLeft w:val="0"/>
      <w:marRight w:val="0"/>
      <w:marTop w:val="0"/>
      <w:marBottom w:val="0"/>
      <w:divBdr>
        <w:top w:val="none" w:sz="0" w:space="0" w:color="auto"/>
        <w:left w:val="none" w:sz="0" w:space="0" w:color="auto"/>
        <w:bottom w:val="none" w:sz="0" w:space="0" w:color="auto"/>
        <w:right w:val="none" w:sz="0" w:space="0" w:color="auto"/>
      </w:divBdr>
    </w:div>
    <w:div w:id="878005299">
      <w:bodyDiv w:val="1"/>
      <w:marLeft w:val="0"/>
      <w:marRight w:val="0"/>
      <w:marTop w:val="0"/>
      <w:marBottom w:val="0"/>
      <w:divBdr>
        <w:top w:val="none" w:sz="0" w:space="0" w:color="auto"/>
        <w:left w:val="none" w:sz="0" w:space="0" w:color="auto"/>
        <w:bottom w:val="none" w:sz="0" w:space="0" w:color="auto"/>
        <w:right w:val="none" w:sz="0" w:space="0" w:color="auto"/>
      </w:divBdr>
    </w:div>
    <w:div w:id="878124288">
      <w:bodyDiv w:val="1"/>
      <w:marLeft w:val="0"/>
      <w:marRight w:val="0"/>
      <w:marTop w:val="0"/>
      <w:marBottom w:val="0"/>
      <w:divBdr>
        <w:top w:val="none" w:sz="0" w:space="0" w:color="auto"/>
        <w:left w:val="none" w:sz="0" w:space="0" w:color="auto"/>
        <w:bottom w:val="none" w:sz="0" w:space="0" w:color="auto"/>
        <w:right w:val="none" w:sz="0" w:space="0" w:color="auto"/>
      </w:divBdr>
    </w:div>
    <w:div w:id="878666439">
      <w:bodyDiv w:val="1"/>
      <w:marLeft w:val="0"/>
      <w:marRight w:val="0"/>
      <w:marTop w:val="0"/>
      <w:marBottom w:val="0"/>
      <w:divBdr>
        <w:top w:val="none" w:sz="0" w:space="0" w:color="auto"/>
        <w:left w:val="none" w:sz="0" w:space="0" w:color="auto"/>
        <w:bottom w:val="none" w:sz="0" w:space="0" w:color="auto"/>
        <w:right w:val="none" w:sz="0" w:space="0" w:color="auto"/>
      </w:divBdr>
    </w:div>
    <w:div w:id="878930481">
      <w:bodyDiv w:val="1"/>
      <w:marLeft w:val="0"/>
      <w:marRight w:val="0"/>
      <w:marTop w:val="0"/>
      <w:marBottom w:val="0"/>
      <w:divBdr>
        <w:top w:val="none" w:sz="0" w:space="0" w:color="auto"/>
        <w:left w:val="none" w:sz="0" w:space="0" w:color="auto"/>
        <w:bottom w:val="none" w:sz="0" w:space="0" w:color="auto"/>
        <w:right w:val="none" w:sz="0" w:space="0" w:color="auto"/>
      </w:divBdr>
    </w:div>
    <w:div w:id="878931410">
      <w:bodyDiv w:val="1"/>
      <w:marLeft w:val="0"/>
      <w:marRight w:val="0"/>
      <w:marTop w:val="0"/>
      <w:marBottom w:val="0"/>
      <w:divBdr>
        <w:top w:val="none" w:sz="0" w:space="0" w:color="auto"/>
        <w:left w:val="none" w:sz="0" w:space="0" w:color="auto"/>
        <w:bottom w:val="none" w:sz="0" w:space="0" w:color="auto"/>
        <w:right w:val="none" w:sz="0" w:space="0" w:color="auto"/>
      </w:divBdr>
    </w:div>
    <w:div w:id="879249926">
      <w:bodyDiv w:val="1"/>
      <w:marLeft w:val="0"/>
      <w:marRight w:val="0"/>
      <w:marTop w:val="0"/>
      <w:marBottom w:val="0"/>
      <w:divBdr>
        <w:top w:val="none" w:sz="0" w:space="0" w:color="auto"/>
        <w:left w:val="none" w:sz="0" w:space="0" w:color="auto"/>
        <w:bottom w:val="none" w:sz="0" w:space="0" w:color="auto"/>
        <w:right w:val="none" w:sz="0" w:space="0" w:color="auto"/>
      </w:divBdr>
    </w:div>
    <w:div w:id="879436850">
      <w:bodyDiv w:val="1"/>
      <w:marLeft w:val="0"/>
      <w:marRight w:val="0"/>
      <w:marTop w:val="0"/>
      <w:marBottom w:val="0"/>
      <w:divBdr>
        <w:top w:val="none" w:sz="0" w:space="0" w:color="auto"/>
        <w:left w:val="none" w:sz="0" w:space="0" w:color="auto"/>
        <w:bottom w:val="none" w:sz="0" w:space="0" w:color="auto"/>
        <w:right w:val="none" w:sz="0" w:space="0" w:color="auto"/>
      </w:divBdr>
    </w:div>
    <w:div w:id="879708171">
      <w:bodyDiv w:val="1"/>
      <w:marLeft w:val="0"/>
      <w:marRight w:val="0"/>
      <w:marTop w:val="0"/>
      <w:marBottom w:val="0"/>
      <w:divBdr>
        <w:top w:val="none" w:sz="0" w:space="0" w:color="auto"/>
        <w:left w:val="none" w:sz="0" w:space="0" w:color="auto"/>
        <w:bottom w:val="none" w:sz="0" w:space="0" w:color="auto"/>
        <w:right w:val="none" w:sz="0" w:space="0" w:color="auto"/>
      </w:divBdr>
    </w:div>
    <w:div w:id="879829690">
      <w:bodyDiv w:val="1"/>
      <w:marLeft w:val="0"/>
      <w:marRight w:val="0"/>
      <w:marTop w:val="0"/>
      <w:marBottom w:val="0"/>
      <w:divBdr>
        <w:top w:val="none" w:sz="0" w:space="0" w:color="auto"/>
        <w:left w:val="none" w:sz="0" w:space="0" w:color="auto"/>
        <w:bottom w:val="none" w:sz="0" w:space="0" w:color="auto"/>
        <w:right w:val="none" w:sz="0" w:space="0" w:color="auto"/>
      </w:divBdr>
    </w:div>
    <w:div w:id="879899350">
      <w:bodyDiv w:val="1"/>
      <w:marLeft w:val="0"/>
      <w:marRight w:val="0"/>
      <w:marTop w:val="0"/>
      <w:marBottom w:val="0"/>
      <w:divBdr>
        <w:top w:val="none" w:sz="0" w:space="0" w:color="auto"/>
        <w:left w:val="none" w:sz="0" w:space="0" w:color="auto"/>
        <w:bottom w:val="none" w:sz="0" w:space="0" w:color="auto"/>
        <w:right w:val="none" w:sz="0" w:space="0" w:color="auto"/>
      </w:divBdr>
    </w:div>
    <w:div w:id="879903829">
      <w:bodyDiv w:val="1"/>
      <w:marLeft w:val="0"/>
      <w:marRight w:val="0"/>
      <w:marTop w:val="0"/>
      <w:marBottom w:val="0"/>
      <w:divBdr>
        <w:top w:val="none" w:sz="0" w:space="0" w:color="auto"/>
        <w:left w:val="none" w:sz="0" w:space="0" w:color="auto"/>
        <w:bottom w:val="none" w:sz="0" w:space="0" w:color="auto"/>
        <w:right w:val="none" w:sz="0" w:space="0" w:color="auto"/>
      </w:divBdr>
    </w:div>
    <w:div w:id="880022989">
      <w:bodyDiv w:val="1"/>
      <w:marLeft w:val="0"/>
      <w:marRight w:val="0"/>
      <w:marTop w:val="0"/>
      <w:marBottom w:val="0"/>
      <w:divBdr>
        <w:top w:val="none" w:sz="0" w:space="0" w:color="auto"/>
        <w:left w:val="none" w:sz="0" w:space="0" w:color="auto"/>
        <w:bottom w:val="none" w:sz="0" w:space="0" w:color="auto"/>
        <w:right w:val="none" w:sz="0" w:space="0" w:color="auto"/>
      </w:divBdr>
    </w:div>
    <w:div w:id="880049111">
      <w:bodyDiv w:val="1"/>
      <w:marLeft w:val="0"/>
      <w:marRight w:val="0"/>
      <w:marTop w:val="0"/>
      <w:marBottom w:val="0"/>
      <w:divBdr>
        <w:top w:val="none" w:sz="0" w:space="0" w:color="auto"/>
        <w:left w:val="none" w:sz="0" w:space="0" w:color="auto"/>
        <w:bottom w:val="none" w:sz="0" w:space="0" w:color="auto"/>
        <w:right w:val="none" w:sz="0" w:space="0" w:color="auto"/>
      </w:divBdr>
    </w:div>
    <w:div w:id="880166529">
      <w:bodyDiv w:val="1"/>
      <w:marLeft w:val="0"/>
      <w:marRight w:val="0"/>
      <w:marTop w:val="0"/>
      <w:marBottom w:val="0"/>
      <w:divBdr>
        <w:top w:val="none" w:sz="0" w:space="0" w:color="auto"/>
        <w:left w:val="none" w:sz="0" w:space="0" w:color="auto"/>
        <w:bottom w:val="none" w:sz="0" w:space="0" w:color="auto"/>
        <w:right w:val="none" w:sz="0" w:space="0" w:color="auto"/>
      </w:divBdr>
    </w:div>
    <w:div w:id="880173539">
      <w:bodyDiv w:val="1"/>
      <w:marLeft w:val="0"/>
      <w:marRight w:val="0"/>
      <w:marTop w:val="0"/>
      <w:marBottom w:val="0"/>
      <w:divBdr>
        <w:top w:val="none" w:sz="0" w:space="0" w:color="auto"/>
        <w:left w:val="none" w:sz="0" w:space="0" w:color="auto"/>
        <w:bottom w:val="none" w:sz="0" w:space="0" w:color="auto"/>
        <w:right w:val="none" w:sz="0" w:space="0" w:color="auto"/>
      </w:divBdr>
    </w:div>
    <w:div w:id="880358608">
      <w:bodyDiv w:val="1"/>
      <w:marLeft w:val="0"/>
      <w:marRight w:val="0"/>
      <w:marTop w:val="0"/>
      <w:marBottom w:val="0"/>
      <w:divBdr>
        <w:top w:val="none" w:sz="0" w:space="0" w:color="auto"/>
        <w:left w:val="none" w:sz="0" w:space="0" w:color="auto"/>
        <w:bottom w:val="none" w:sz="0" w:space="0" w:color="auto"/>
        <w:right w:val="none" w:sz="0" w:space="0" w:color="auto"/>
      </w:divBdr>
    </w:div>
    <w:div w:id="880634079">
      <w:bodyDiv w:val="1"/>
      <w:marLeft w:val="0"/>
      <w:marRight w:val="0"/>
      <w:marTop w:val="0"/>
      <w:marBottom w:val="0"/>
      <w:divBdr>
        <w:top w:val="none" w:sz="0" w:space="0" w:color="auto"/>
        <w:left w:val="none" w:sz="0" w:space="0" w:color="auto"/>
        <w:bottom w:val="none" w:sz="0" w:space="0" w:color="auto"/>
        <w:right w:val="none" w:sz="0" w:space="0" w:color="auto"/>
      </w:divBdr>
    </w:div>
    <w:div w:id="880825500">
      <w:bodyDiv w:val="1"/>
      <w:marLeft w:val="0"/>
      <w:marRight w:val="0"/>
      <w:marTop w:val="0"/>
      <w:marBottom w:val="0"/>
      <w:divBdr>
        <w:top w:val="none" w:sz="0" w:space="0" w:color="auto"/>
        <w:left w:val="none" w:sz="0" w:space="0" w:color="auto"/>
        <w:bottom w:val="none" w:sz="0" w:space="0" w:color="auto"/>
        <w:right w:val="none" w:sz="0" w:space="0" w:color="auto"/>
      </w:divBdr>
    </w:div>
    <w:div w:id="881021332">
      <w:bodyDiv w:val="1"/>
      <w:marLeft w:val="0"/>
      <w:marRight w:val="0"/>
      <w:marTop w:val="0"/>
      <w:marBottom w:val="0"/>
      <w:divBdr>
        <w:top w:val="none" w:sz="0" w:space="0" w:color="auto"/>
        <w:left w:val="none" w:sz="0" w:space="0" w:color="auto"/>
        <w:bottom w:val="none" w:sz="0" w:space="0" w:color="auto"/>
        <w:right w:val="none" w:sz="0" w:space="0" w:color="auto"/>
      </w:divBdr>
    </w:div>
    <w:div w:id="881137586">
      <w:bodyDiv w:val="1"/>
      <w:marLeft w:val="0"/>
      <w:marRight w:val="0"/>
      <w:marTop w:val="0"/>
      <w:marBottom w:val="0"/>
      <w:divBdr>
        <w:top w:val="none" w:sz="0" w:space="0" w:color="auto"/>
        <w:left w:val="none" w:sz="0" w:space="0" w:color="auto"/>
        <w:bottom w:val="none" w:sz="0" w:space="0" w:color="auto"/>
        <w:right w:val="none" w:sz="0" w:space="0" w:color="auto"/>
      </w:divBdr>
    </w:div>
    <w:div w:id="881407167">
      <w:bodyDiv w:val="1"/>
      <w:marLeft w:val="0"/>
      <w:marRight w:val="0"/>
      <w:marTop w:val="0"/>
      <w:marBottom w:val="0"/>
      <w:divBdr>
        <w:top w:val="none" w:sz="0" w:space="0" w:color="auto"/>
        <w:left w:val="none" w:sz="0" w:space="0" w:color="auto"/>
        <w:bottom w:val="none" w:sz="0" w:space="0" w:color="auto"/>
        <w:right w:val="none" w:sz="0" w:space="0" w:color="auto"/>
      </w:divBdr>
    </w:div>
    <w:div w:id="881552482">
      <w:bodyDiv w:val="1"/>
      <w:marLeft w:val="0"/>
      <w:marRight w:val="0"/>
      <w:marTop w:val="0"/>
      <w:marBottom w:val="0"/>
      <w:divBdr>
        <w:top w:val="none" w:sz="0" w:space="0" w:color="auto"/>
        <w:left w:val="none" w:sz="0" w:space="0" w:color="auto"/>
        <w:bottom w:val="none" w:sz="0" w:space="0" w:color="auto"/>
        <w:right w:val="none" w:sz="0" w:space="0" w:color="auto"/>
      </w:divBdr>
    </w:div>
    <w:div w:id="881675061">
      <w:bodyDiv w:val="1"/>
      <w:marLeft w:val="0"/>
      <w:marRight w:val="0"/>
      <w:marTop w:val="0"/>
      <w:marBottom w:val="0"/>
      <w:divBdr>
        <w:top w:val="none" w:sz="0" w:space="0" w:color="auto"/>
        <w:left w:val="none" w:sz="0" w:space="0" w:color="auto"/>
        <w:bottom w:val="none" w:sz="0" w:space="0" w:color="auto"/>
        <w:right w:val="none" w:sz="0" w:space="0" w:color="auto"/>
      </w:divBdr>
    </w:div>
    <w:div w:id="881938874">
      <w:bodyDiv w:val="1"/>
      <w:marLeft w:val="0"/>
      <w:marRight w:val="0"/>
      <w:marTop w:val="0"/>
      <w:marBottom w:val="0"/>
      <w:divBdr>
        <w:top w:val="none" w:sz="0" w:space="0" w:color="auto"/>
        <w:left w:val="none" w:sz="0" w:space="0" w:color="auto"/>
        <w:bottom w:val="none" w:sz="0" w:space="0" w:color="auto"/>
        <w:right w:val="none" w:sz="0" w:space="0" w:color="auto"/>
      </w:divBdr>
    </w:div>
    <w:div w:id="881985407">
      <w:bodyDiv w:val="1"/>
      <w:marLeft w:val="0"/>
      <w:marRight w:val="0"/>
      <w:marTop w:val="0"/>
      <w:marBottom w:val="0"/>
      <w:divBdr>
        <w:top w:val="none" w:sz="0" w:space="0" w:color="auto"/>
        <w:left w:val="none" w:sz="0" w:space="0" w:color="auto"/>
        <w:bottom w:val="none" w:sz="0" w:space="0" w:color="auto"/>
        <w:right w:val="none" w:sz="0" w:space="0" w:color="auto"/>
      </w:divBdr>
    </w:div>
    <w:div w:id="882211688">
      <w:bodyDiv w:val="1"/>
      <w:marLeft w:val="0"/>
      <w:marRight w:val="0"/>
      <w:marTop w:val="0"/>
      <w:marBottom w:val="0"/>
      <w:divBdr>
        <w:top w:val="none" w:sz="0" w:space="0" w:color="auto"/>
        <w:left w:val="none" w:sz="0" w:space="0" w:color="auto"/>
        <w:bottom w:val="none" w:sz="0" w:space="0" w:color="auto"/>
        <w:right w:val="none" w:sz="0" w:space="0" w:color="auto"/>
      </w:divBdr>
    </w:div>
    <w:div w:id="882325198">
      <w:bodyDiv w:val="1"/>
      <w:marLeft w:val="0"/>
      <w:marRight w:val="0"/>
      <w:marTop w:val="0"/>
      <w:marBottom w:val="0"/>
      <w:divBdr>
        <w:top w:val="none" w:sz="0" w:space="0" w:color="auto"/>
        <w:left w:val="none" w:sz="0" w:space="0" w:color="auto"/>
        <w:bottom w:val="none" w:sz="0" w:space="0" w:color="auto"/>
        <w:right w:val="none" w:sz="0" w:space="0" w:color="auto"/>
      </w:divBdr>
    </w:div>
    <w:div w:id="882716271">
      <w:bodyDiv w:val="1"/>
      <w:marLeft w:val="0"/>
      <w:marRight w:val="0"/>
      <w:marTop w:val="0"/>
      <w:marBottom w:val="0"/>
      <w:divBdr>
        <w:top w:val="none" w:sz="0" w:space="0" w:color="auto"/>
        <w:left w:val="none" w:sz="0" w:space="0" w:color="auto"/>
        <w:bottom w:val="none" w:sz="0" w:space="0" w:color="auto"/>
        <w:right w:val="none" w:sz="0" w:space="0" w:color="auto"/>
      </w:divBdr>
    </w:div>
    <w:div w:id="882791994">
      <w:bodyDiv w:val="1"/>
      <w:marLeft w:val="0"/>
      <w:marRight w:val="0"/>
      <w:marTop w:val="0"/>
      <w:marBottom w:val="0"/>
      <w:divBdr>
        <w:top w:val="none" w:sz="0" w:space="0" w:color="auto"/>
        <w:left w:val="none" w:sz="0" w:space="0" w:color="auto"/>
        <w:bottom w:val="none" w:sz="0" w:space="0" w:color="auto"/>
        <w:right w:val="none" w:sz="0" w:space="0" w:color="auto"/>
      </w:divBdr>
    </w:div>
    <w:div w:id="882836349">
      <w:bodyDiv w:val="1"/>
      <w:marLeft w:val="0"/>
      <w:marRight w:val="0"/>
      <w:marTop w:val="0"/>
      <w:marBottom w:val="0"/>
      <w:divBdr>
        <w:top w:val="none" w:sz="0" w:space="0" w:color="auto"/>
        <w:left w:val="none" w:sz="0" w:space="0" w:color="auto"/>
        <w:bottom w:val="none" w:sz="0" w:space="0" w:color="auto"/>
        <w:right w:val="none" w:sz="0" w:space="0" w:color="auto"/>
      </w:divBdr>
    </w:div>
    <w:div w:id="882861131">
      <w:bodyDiv w:val="1"/>
      <w:marLeft w:val="0"/>
      <w:marRight w:val="0"/>
      <w:marTop w:val="0"/>
      <w:marBottom w:val="0"/>
      <w:divBdr>
        <w:top w:val="none" w:sz="0" w:space="0" w:color="auto"/>
        <w:left w:val="none" w:sz="0" w:space="0" w:color="auto"/>
        <w:bottom w:val="none" w:sz="0" w:space="0" w:color="auto"/>
        <w:right w:val="none" w:sz="0" w:space="0" w:color="auto"/>
      </w:divBdr>
    </w:div>
    <w:div w:id="883056305">
      <w:bodyDiv w:val="1"/>
      <w:marLeft w:val="0"/>
      <w:marRight w:val="0"/>
      <w:marTop w:val="0"/>
      <w:marBottom w:val="0"/>
      <w:divBdr>
        <w:top w:val="none" w:sz="0" w:space="0" w:color="auto"/>
        <w:left w:val="none" w:sz="0" w:space="0" w:color="auto"/>
        <w:bottom w:val="none" w:sz="0" w:space="0" w:color="auto"/>
        <w:right w:val="none" w:sz="0" w:space="0" w:color="auto"/>
      </w:divBdr>
    </w:div>
    <w:div w:id="883103699">
      <w:bodyDiv w:val="1"/>
      <w:marLeft w:val="0"/>
      <w:marRight w:val="0"/>
      <w:marTop w:val="0"/>
      <w:marBottom w:val="0"/>
      <w:divBdr>
        <w:top w:val="none" w:sz="0" w:space="0" w:color="auto"/>
        <w:left w:val="none" w:sz="0" w:space="0" w:color="auto"/>
        <w:bottom w:val="none" w:sz="0" w:space="0" w:color="auto"/>
        <w:right w:val="none" w:sz="0" w:space="0" w:color="auto"/>
      </w:divBdr>
    </w:div>
    <w:div w:id="883248670">
      <w:bodyDiv w:val="1"/>
      <w:marLeft w:val="0"/>
      <w:marRight w:val="0"/>
      <w:marTop w:val="0"/>
      <w:marBottom w:val="0"/>
      <w:divBdr>
        <w:top w:val="none" w:sz="0" w:space="0" w:color="auto"/>
        <w:left w:val="none" w:sz="0" w:space="0" w:color="auto"/>
        <w:bottom w:val="none" w:sz="0" w:space="0" w:color="auto"/>
        <w:right w:val="none" w:sz="0" w:space="0" w:color="auto"/>
      </w:divBdr>
    </w:div>
    <w:div w:id="883251149">
      <w:bodyDiv w:val="1"/>
      <w:marLeft w:val="0"/>
      <w:marRight w:val="0"/>
      <w:marTop w:val="0"/>
      <w:marBottom w:val="0"/>
      <w:divBdr>
        <w:top w:val="none" w:sz="0" w:space="0" w:color="auto"/>
        <w:left w:val="none" w:sz="0" w:space="0" w:color="auto"/>
        <w:bottom w:val="none" w:sz="0" w:space="0" w:color="auto"/>
        <w:right w:val="none" w:sz="0" w:space="0" w:color="auto"/>
      </w:divBdr>
    </w:div>
    <w:div w:id="883367016">
      <w:bodyDiv w:val="1"/>
      <w:marLeft w:val="0"/>
      <w:marRight w:val="0"/>
      <w:marTop w:val="0"/>
      <w:marBottom w:val="0"/>
      <w:divBdr>
        <w:top w:val="none" w:sz="0" w:space="0" w:color="auto"/>
        <w:left w:val="none" w:sz="0" w:space="0" w:color="auto"/>
        <w:bottom w:val="none" w:sz="0" w:space="0" w:color="auto"/>
        <w:right w:val="none" w:sz="0" w:space="0" w:color="auto"/>
      </w:divBdr>
    </w:div>
    <w:div w:id="883442632">
      <w:bodyDiv w:val="1"/>
      <w:marLeft w:val="0"/>
      <w:marRight w:val="0"/>
      <w:marTop w:val="0"/>
      <w:marBottom w:val="0"/>
      <w:divBdr>
        <w:top w:val="none" w:sz="0" w:space="0" w:color="auto"/>
        <w:left w:val="none" w:sz="0" w:space="0" w:color="auto"/>
        <w:bottom w:val="none" w:sz="0" w:space="0" w:color="auto"/>
        <w:right w:val="none" w:sz="0" w:space="0" w:color="auto"/>
      </w:divBdr>
    </w:div>
    <w:div w:id="883447058">
      <w:bodyDiv w:val="1"/>
      <w:marLeft w:val="0"/>
      <w:marRight w:val="0"/>
      <w:marTop w:val="0"/>
      <w:marBottom w:val="0"/>
      <w:divBdr>
        <w:top w:val="none" w:sz="0" w:space="0" w:color="auto"/>
        <w:left w:val="none" w:sz="0" w:space="0" w:color="auto"/>
        <w:bottom w:val="none" w:sz="0" w:space="0" w:color="auto"/>
        <w:right w:val="none" w:sz="0" w:space="0" w:color="auto"/>
      </w:divBdr>
    </w:div>
    <w:div w:id="883449556">
      <w:bodyDiv w:val="1"/>
      <w:marLeft w:val="0"/>
      <w:marRight w:val="0"/>
      <w:marTop w:val="0"/>
      <w:marBottom w:val="0"/>
      <w:divBdr>
        <w:top w:val="none" w:sz="0" w:space="0" w:color="auto"/>
        <w:left w:val="none" w:sz="0" w:space="0" w:color="auto"/>
        <w:bottom w:val="none" w:sz="0" w:space="0" w:color="auto"/>
        <w:right w:val="none" w:sz="0" w:space="0" w:color="auto"/>
      </w:divBdr>
    </w:div>
    <w:div w:id="883635420">
      <w:bodyDiv w:val="1"/>
      <w:marLeft w:val="0"/>
      <w:marRight w:val="0"/>
      <w:marTop w:val="0"/>
      <w:marBottom w:val="0"/>
      <w:divBdr>
        <w:top w:val="none" w:sz="0" w:space="0" w:color="auto"/>
        <w:left w:val="none" w:sz="0" w:space="0" w:color="auto"/>
        <w:bottom w:val="none" w:sz="0" w:space="0" w:color="auto"/>
        <w:right w:val="none" w:sz="0" w:space="0" w:color="auto"/>
      </w:divBdr>
    </w:div>
    <w:div w:id="883905993">
      <w:bodyDiv w:val="1"/>
      <w:marLeft w:val="0"/>
      <w:marRight w:val="0"/>
      <w:marTop w:val="0"/>
      <w:marBottom w:val="0"/>
      <w:divBdr>
        <w:top w:val="none" w:sz="0" w:space="0" w:color="auto"/>
        <w:left w:val="none" w:sz="0" w:space="0" w:color="auto"/>
        <w:bottom w:val="none" w:sz="0" w:space="0" w:color="auto"/>
        <w:right w:val="none" w:sz="0" w:space="0" w:color="auto"/>
      </w:divBdr>
    </w:div>
    <w:div w:id="883906266">
      <w:bodyDiv w:val="1"/>
      <w:marLeft w:val="0"/>
      <w:marRight w:val="0"/>
      <w:marTop w:val="0"/>
      <w:marBottom w:val="0"/>
      <w:divBdr>
        <w:top w:val="none" w:sz="0" w:space="0" w:color="auto"/>
        <w:left w:val="none" w:sz="0" w:space="0" w:color="auto"/>
        <w:bottom w:val="none" w:sz="0" w:space="0" w:color="auto"/>
        <w:right w:val="none" w:sz="0" w:space="0" w:color="auto"/>
      </w:divBdr>
    </w:div>
    <w:div w:id="883907540">
      <w:bodyDiv w:val="1"/>
      <w:marLeft w:val="0"/>
      <w:marRight w:val="0"/>
      <w:marTop w:val="0"/>
      <w:marBottom w:val="0"/>
      <w:divBdr>
        <w:top w:val="none" w:sz="0" w:space="0" w:color="auto"/>
        <w:left w:val="none" w:sz="0" w:space="0" w:color="auto"/>
        <w:bottom w:val="none" w:sz="0" w:space="0" w:color="auto"/>
        <w:right w:val="none" w:sz="0" w:space="0" w:color="auto"/>
      </w:divBdr>
    </w:div>
    <w:div w:id="883909025">
      <w:bodyDiv w:val="1"/>
      <w:marLeft w:val="0"/>
      <w:marRight w:val="0"/>
      <w:marTop w:val="0"/>
      <w:marBottom w:val="0"/>
      <w:divBdr>
        <w:top w:val="none" w:sz="0" w:space="0" w:color="auto"/>
        <w:left w:val="none" w:sz="0" w:space="0" w:color="auto"/>
        <w:bottom w:val="none" w:sz="0" w:space="0" w:color="auto"/>
        <w:right w:val="none" w:sz="0" w:space="0" w:color="auto"/>
      </w:divBdr>
    </w:div>
    <w:div w:id="884024061">
      <w:bodyDiv w:val="1"/>
      <w:marLeft w:val="0"/>
      <w:marRight w:val="0"/>
      <w:marTop w:val="0"/>
      <w:marBottom w:val="0"/>
      <w:divBdr>
        <w:top w:val="none" w:sz="0" w:space="0" w:color="auto"/>
        <w:left w:val="none" w:sz="0" w:space="0" w:color="auto"/>
        <w:bottom w:val="none" w:sz="0" w:space="0" w:color="auto"/>
        <w:right w:val="none" w:sz="0" w:space="0" w:color="auto"/>
      </w:divBdr>
    </w:div>
    <w:div w:id="884485841">
      <w:bodyDiv w:val="1"/>
      <w:marLeft w:val="0"/>
      <w:marRight w:val="0"/>
      <w:marTop w:val="0"/>
      <w:marBottom w:val="0"/>
      <w:divBdr>
        <w:top w:val="none" w:sz="0" w:space="0" w:color="auto"/>
        <w:left w:val="none" w:sz="0" w:space="0" w:color="auto"/>
        <w:bottom w:val="none" w:sz="0" w:space="0" w:color="auto"/>
        <w:right w:val="none" w:sz="0" w:space="0" w:color="auto"/>
      </w:divBdr>
    </w:div>
    <w:div w:id="884685040">
      <w:bodyDiv w:val="1"/>
      <w:marLeft w:val="0"/>
      <w:marRight w:val="0"/>
      <w:marTop w:val="0"/>
      <w:marBottom w:val="0"/>
      <w:divBdr>
        <w:top w:val="none" w:sz="0" w:space="0" w:color="auto"/>
        <w:left w:val="none" w:sz="0" w:space="0" w:color="auto"/>
        <w:bottom w:val="none" w:sz="0" w:space="0" w:color="auto"/>
        <w:right w:val="none" w:sz="0" w:space="0" w:color="auto"/>
      </w:divBdr>
    </w:div>
    <w:div w:id="884829585">
      <w:bodyDiv w:val="1"/>
      <w:marLeft w:val="0"/>
      <w:marRight w:val="0"/>
      <w:marTop w:val="0"/>
      <w:marBottom w:val="0"/>
      <w:divBdr>
        <w:top w:val="none" w:sz="0" w:space="0" w:color="auto"/>
        <w:left w:val="none" w:sz="0" w:space="0" w:color="auto"/>
        <w:bottom w:val="none" w:sz="0" w:space="0" w:color="auto"/>
        <w:right w:val="none" w:sz="0" w:space="0" w:color="auto"/>
      </w:divBdr>
    </w:div>
    <w:div w:id="884944691">
      <w:bodyDiv w:val="1"/>
      <w:marLeft w:val="0"/>
      <w:marRight w:val="0"/>
      <w:marTop w:val="0"/>
      <w:marBottom w:val="0"/>
      <w:divBdr>
        <w:top w:val="none" w:sz="0" w:space="0" w:color="auto"/>
        <w:left w:val="none" w:sz="0" w:space="0" w:color="auto"/>
        <w:bottom w:val="none" w:sz="0" w:space="0" w:color="auto"/>
        <w:right w:val="none" w:sz="0" w:space="0" w:color="auto"/>
      </w:divBdr>
    </w:div>
    <w:div w:id="885144679">
      <w:bodyDiv w:val="1"/>
      <w:marLeft w:val="0"/>
      <w:marRight w:val="0"/>
      <w:marTop w:val="0"/>
      <w:marBottom w:val="0"/>
      <w:divBdr>
        <w:top w:val="none" w:sz="0" w:space="0" w:color="auto"/>
        <w:left w:val="none" w:sz="0" w:space="0" w:color="auto"/>
        <w:bottom w:val="none" w:sz="0" w:space="0" w:color="auto"/>
        <w:right w:val="none" w:sz="0" w:space="0" w:color="auto"/>
      </w:divBdr>
    </w:div>
    <w:div w:id="885221800">
      <w:bodyDiv w:val="1"/>
      <w:marLeft w:val="0"/>
      <w:marRight w:val="0"/>
      <w:marTop w:val="0"/>
      <w:marBottom w:val="0"/>
      <w:divBdr>
        <w:top w:val="none" w:sz="0" w:space="0" w:color="auto"/>
        <w:left w:val="none" w:sz="0" w:space="0" w:color="auto"/>
        <w:bottom w:val="none" w:sz="0" w:space="0" w:color="auto"/>
        <w:right w:val="none" w:sz="0" w:space="0" w:color="auto"/>
      </w:divBdr>
    </w:div>
    <w:div w:id="885288970">
      <w:bodyDiv w:val="1"/>
      <w:marLeft w:val="0"/>
      <w:marRight w:val="0"/>
      <w:marTop w:val="0"/>
      <w:marBottom w:val="0"/>
      <w:divBdr>
        <w:top w:val="none" w:sz="0" w:space="0" w:color="auto"/>
        <w:left w:val="none" w:sz="0" w:space="0" w:color="auto"/>
        <w:bottom w:val="none" w:sz="0" w:space="0" w:color="auto"/>
        <w:right w:val="none" w:sz="0" w:space="0" w:color="auto"/>
      </w:divBdr>
    </w:div>
    <w:div w:id="885340707">
      <w:bodyDiv w:val="1"/>
      <w:marLeft w:val="0"/>
      <w:marRight w:val="0"/>
      <w:marTop w:val="0"/>
      <w:marBottom w:val="0"/>
      <w:divBdr>
        <w:top w:val="none" w:sz="0" w:space="0" w:color="auto"/>
        <w:left w:val="none" w:sz="0" w:space="0" w:color="auto"/>
        <w:bottom w:val="none" w:sz="0" w:space="0" w:color="auto"/>
        <w:right w:val="none" w:sz="0" w:space="0" w:color="auto"/>
      </w:divBdr>
    </w:div>
    <w:div w:id="885487143">
      <w:bodyDiv w:val="1"/>
      <w:marLeft w:val="0"/>
      <w:marRight w:val="0"/>
      <w:marTop w:val="0"/>
      <w:marBottom w:val="0"/>
      <w:divBdr>
        <w:top w:val="none" w:sz="0" w:space="0" w:color="auto"/>
        <w:left w:val="none" w:sz="0" w:space="0" w:color="auto"/>
        <w:bottom w:val="none" w:sz="0" w:space="0" w:color="auto"/>
        <w:right w:val="none" w:sz="0" w:space="0" w:color="auto"/>
      </w:divBdr>
    </w:div>
    <w:div w:id="885533766">
      <w:bodyDiv w:val="1"/>
      <w:marLeft w:val="0"/>
      <w:marRight w:val="0"/>
      <w:marTop w:val="0"/>
      <w:marBottom w:val="0"/>
      <w:divBdr>
        <w:top w:val="none" w:sz="0" w:space="0" w:color="auto"/>
        <w:left w:val="none" w:sz="0" w:space="0" w:color="auto"/>
        <w:bottom w:val="none" w:sz="0" w:space="0" w:color="auto"/>
        <w:right w:val="none" w:sz="0" w:space="0" w:color="auto"/>
      </w:divBdr>
    </w:div>
    <w:div w:id="885724846">
      <w:bodyDiv w:val="1"/>
      <w:marLeft w:val="0"/>
      <w:marRight w:val="0"/>
      <w:marTop w:val="0"/>
      <w:marBottom w:val="0"/>
      <w:divBdr>
        <w:top w:val="none" w:sz="0" w:space="0" w:color="auto"/>
        <w:left w:val="none" w:sz="0" w:space="0" w:color="auto"/>
        <w:bottom w:val="none" w:sz="0" w:space="0" w:color="auto"/>
        <w:right w:val="none" w:sz="0" w:space="0" w:color="auto"/>
      </w:divBdr>
    </w:div>
    <w:div w:id="885797068">
      <w:bodyDiv w:val="1"/>
      <w:marLeft w:val="0"/>
      <w:marRight w:val="0"/>
      <w:marTop w:val="0"/>
      <w:marBottom w:val="0"/>
      <w:divBdr>
        <w:top w:val="none" w:sz="0" w:space="0" w:color="auto"/>
        <w:left w:val="none" w:sz="0" w:space="0" w:color="auto"/>
        <w:bottom w:val="none" w:sz="0" w:space="0" w:color="auto"/>
        <w:right w:val="none" w:sz="0" w:space="0" w:color="auto"/>
      </w:divBdr>
    </w:div>
    <w:div w:id="885869520">
      <w:bodyDiv w:val="1"/>
      <w:marLeft w:val="0"/>
      <w:marRight w:val="0"/>
      <w:marTop w:val="0"/>
      <w:marBottom w:val="0"/>
      <w:divBdr>
        <w:top w:val="none" w:sz="0" w:space="0" w:color="auto"/>
        <w:left w:val="none" w:sz="0" w:space="0" w:color="auto"/>
        <w:bottom w:val="none" w:sz="0" w:space="0" w:color="auto"/>
        <w:right w:val="none" w:sz="0" w:space="0" w:color="auto"/>
      </w:divBdr>
    </w:div>
    <w:div w:id="886259144">
      <w:bodyDiv w:val="1"/>
      <w:marLeft w:val="0"/>
      <w:marRight w:val="0"/>
      <w:marTop w:val="0"/>
      <w:marBottom w:val="0"/>
      <w:divBdr>
        <w:top w:val="none" w:sz="0" w:space="0" w:color="auto"/>
        <w:left w:val="none" w:sz="0" w:space="0" w:color="auto"/>
        <w:bottom w:val="none" w:sz="0" w:space="0" w:color="auto"/>
        <w:right w:val="none" w:sz="0" w:space="0" w:color="auto"/>
      </w:divBdr>
    </w:div>
    <w:div w:id="886573147">
      <w:bodyDiv w:val="1"/>
      <w:marLeft w:val="0"/>
      <w:marRight w:val="0"/>
      <w:marTop w:val="0"/>
      <w:marBottom w:val="0"/>
      <w:divBdr>
        <w:top w:val="none" w:sz="0" w:space="0" w:color="auto"/>
        <w:left w:val="none" w:sz="0" w:space="0" w:color="auto"/>
        <w:bottom w:val="none" w:sz="0" w:space="0" w:color="auto"/>
        <w:right w:val="none" w:sz="0" w:space="0" w:color="auto"/>
      </w:divBdr>
    </w:div>
    <w:div w:id="886719298">
      <w:bodyDiv w:val="1"/>
      <w:marLeft w:val="0"/>
      <w:marRight w:val="0"/>
      <w:marTop w:val="0"/>
      <w:marBottom w:val="0"/>
      <w:divBdr>
        <w:top w:val="none" w:sz="0" w:space="0" w:color="auto"/>
        <w:left w:val="none" w:sz="0" w:space="0" w:color="auto"/>
        <w:bottom w:val="none" w:sz="0" w:space="0" w:color="auto"/>
        <w:right w:val="none" w:sz="0" w:space="0" w:color="auto"/>
      </w:divBdr>
    </w:div>
    <w:div w:id="886916319">
      <w:bodyDiv w:val="1"/>
      <w:marLeft w:val="0"/>
      <w:marRight w:val="0"/>
      <w:marTop w:val="0"/>
      <w:marBottom w:val="0"/>
      <w:divBdr>
        <w:top w:val="none" w:sz="0" w:space="0" w:color="auto"/>
        <w:left w:val="none" w:sz="0" w:space="0" w:color="auto"/>
        <w:bottom w:val="none" w:sz="0" w:space="0" w:color="auto"/>
        <w:right w:val="none" w:sz="0" w:space="0" w:color="auto"/>
      </w:divBdr>
    </w:div>
    <w:div w:id="887107422">
      <w:bodyDiv w:val="1"/>
      <w:marLeft w:val="0"/>
      <w:marRight w:val="0"/>
      <w:marTop w:val="0"/>
      <w:marBottom w:val="0"/>
      <w:divBdr>
        <w:top w:val="none" w:sz="0" w:space="0" w:color="auto"/>
        <w:left w:val="none" w:sz="0" w:space="0" w:color="auto"/>
        <w:bottom w:val="none" w:sz="0" w:space="0" w:color="auto"/>
        <w:right w:val="none" w:sz="0" w:space="0" w:color="auto"/>
      </w:divBdr>
    </w:div>
    <w:div w:id="887230486">
      <w:bodyDiv w:val="1"/>
      <w:marLeft w:val="0"/>
      <w:marRight w:val="0"/>
      <w:marTop w:val="0"/>
      <w:marBottom w:val="0"/>
      <w:divBdr>
        <w:top w:val="none" w:sz="0" w:space="0" w:color="auto"/>
        <w:left w:val="none" w:sz="0" w:space="0" w:color="auto"/>
        <w:bottom w:val="none" w:sz="0" w:space="0" w:color="auto"/>
        <w:right w:val="none" w:sz="0" w:space="0" w:color="auto"/>
      </w:divBdr>
    </w:div>
    <w:div w:id="887230803">
      <w:bodyDiv w:val="1"/>
      <w:marLeft w:val="0"/>
      <w:marRight w:val="0"/>
      <w:marTop w:val="0"/>
      <w:marBottom w:val="0"/>
      <w:divBdr>
        <w:top w:val="none" w:sz="0" w:space="0" w:color="auto"/>
        <w:left w:val="none" w:sz="0" w:space="0" w:color="auto"/>
        <w:bottom w:val="none" w:sz="0" w:space="0" w:color="auto"/>
        <w:right w:val="none" w:sz="0" w:space="0" w:color="auto"/>
      </w:divBdr>
    </w:div>
    <w:div w:id="887304823">
      <w:bodyDiv w:val="1"/>
      <w:marLeft w:val="0"/>
      <w:marRight w:val="0"/>
      <w:marTop w:val="0"/>
      <w:marBottom w:val="0"/>
      <w:divBdr>
        <w:top w:val="none" w:sz="0" w:space="0" w:color="auto"/>
        <w:left w:val="none" w:sz="0" w:space="0" w:color="auto"/>
        <w:bottom w:val="none" w:sz="0" w:space="0" w:color="auto"/>
        <w:right w:val="none" w:sz="0" w:space="0" w:color="auto"/>
      </w:divBdr>
    </w:div>
    <w:div w:id="887490974">
      <w:bodyDiv w:val="1"/>
      <w:marLeft w:val="0"/>
      <w:marRight w:val="0"/>
      <w:marTop w:val="0"/>
      <w:marBottom w:val="0"/>
      <w:divBdr>
        <w:top w:val="none" w:sz="0" w:space="0" w:color="auto"/>
        <w:left w:val="none" w:sz="0" w:space="0" w:color="auto"/>
        <w:bottom w:val="none" w:sz="0" w:space="0" w:color="auto"/>
        <w:right w:val="none" w:sz="0" w:space="0" w:color="auto"/>
      </w:divBdr>
    </w:div>
    <w:div w:id="887573520">
      <w:bodyDiv w:val="1"/>
      <w:marLeft w:val="0"/>
      <w:marRight w:val="0"/>
      <w:marTop w:val="0"/>
      <w:marBottom w:val="0"/>
      <w:divBdr>
        <w:top w:val="none" w:sz="0" w:space="0" w:color="auto"/>
        <w:left w:val="none" w:sz="0" w:space="0" w:color="auto"/>
        <w:bottom w:val="none" w:sz="0" w:space="0" w:color="auto"/>
        <w:right w:val="none" w:sz="0" w:space="0" w:color="auto"/>
      </w:divBdr>
    </w:div>
    <w:div w:id="887692624">
      <w:bodyDiv w:val="1"/>
      <w:marLeft w:val="0"/>
      <w:marRight w:val="0"/>
      <w:marTop w:val="0"/>
      <w:marBottom w:val="0"/>
      <w:divBdr>
        <w:top w:val="none" w:sz="0" w:space="0" w:color="auto"/>
        <w:left w:val="none" w:sz="0" w:space="0" w:color="auto"/>
        <w:bottom w:val="none" w:sz="0" w:space="0" w:color="auto"/>
        <w:right w:val="none" w:sz="0" w:space="0" w:color="auto"/>
      </w:divBdr>
    </w:div>
    <w:div w:id="887882723">
      <w:bodyDiv w:val="1"/>
      <w:marLeft w:val="0"/>
      <w:marRight w:val="0"/>
      <w:marTop w:val="0"/>
      <w:marBottom w:val="0"/>
      <w:divBdr>
        <w:top w:val="none" w:sz="0" w:space="0" w:color="auto"/>
        <w:left w:val="none" w:sz="0" w:space="0" w:color="auto"/>
        <w:bottom w:val="none" w:sz="0" w:space="0" w:color="auto"/>
        <w:right w:val="none" w:sz="0" w:space="0" w:color="auto"/>
      </w:divBdr>
    </w:div>
    <w:div w:id="887952410">
      <w:bodyDiv w:val="1"/>
      <w:marLeft w:val="0"/>
      <w:marRight w:val="0"/>
      <w:marTop w:val="0"/>
      <w:marBottom w:val="0"/>
      <w:divBdr>
        <w:top w:val="none" w:sz="0" w:space="0" w:color="auto"/>
        <w:left w:val="none" w:sz="0" w:space="0" w:color="auto"/>
        <w:bottom w:val="none" w:sz="0" w:space="0" w:color="auto"/>
        <w:right w:val="none" w:sz="0" w:space="0" w:color="auto"/>
      </w:divBdr>
    </w:div>
    <w:div w:id="888027901">
      <w:bodyDiv w:val="1"/>
      <w:marLeft w:val="0"/>
      <w:marRight w:val="0"/>
      <w:marTop w:val="0"/>
      <w:marBottom w:val="0"/>
      <w:divBdr>
        <w:top w:val="none" w:sz="0" w:space="0" w:color="auto"/>
        <w:left w:val="none" w:sz="0" w:space="0" w:color="auto"/>
        <w:bottom w:val="none" w:sz="0" w:space="0" w:color="auto"/>
        <w:right w:val="none" w:sz="0" w:space="0" w:color="auto"/>
      </w:divBdr>
    </w:div>
    <w:div w:id="888032590">
      <w:bodyDiv w:val="1"/>
      <w:marLeft w:val="0"/>
      <w:marRight w:val="0"/>
      <w:marTop w:val="0"/>
      <w:marBottom w:val="0"/>
      <w:divBdr>
        <w:top w:val="none" w:sz="0" w:space="0" w:color="auto"/>
        <w:left w:val="none" w:sz="0" w:space="0" w:color="auto"/>
        <w:bottom w:val="none" w:sz="0" w:space="0" w:color="auto"/>
        <w:right w:val="none" w:sz="0" w:space="0" w:color="auto"/>
      </w:divBdr>
    </w:div>
    <w:div w:id="888108684">
      <w:bodyDiv w:val="1"/>
      <w:marLeft w:val="0"/>
      <w:marRight w:val="0"/>
      <w:marTop w:val="0"/>
      <w:marBottom w:val="0"/>
      <w:divBdr>
        <w:top w:val="none" w:sz="0" w:space="0" w:color="auto"/>
        <w:left w:val="none" w:sz="0" w:space="0" w:color="auto"/>
        <w:bottom w:val="none" w:sz="0" w:space="0" w:color="auto"/>
        <w:right w:val="none" w:sz="0" w:space="0" w:color="auto"/>
      </w:divBdr>
    </w:div>
    <w:div w:id="888224284">
      <w:bodyDiv w:val="1"/>
      <w:marLeft w:val="0"/>
      <w:marRight w:val="0"/>
      <w:marTop w:val="0"/>
      <w:marBottom w:val="0"/>
      <w:divBdr>
        <w:top w:val="none" w:sz="0" w:space="0" w:color="auto"/>
        <w:left w:val="none" w:sz="0" w:space="0" w:color="auto"/>
        <w:bottom w:val="none" w:sz="0" w:space="0" w:color="auto"/>
        <w:right w:val="none" w:sz="0" w:space="0" w:color="auto"/>
      </w:divBdr>
    </w:div>
    <w:div w:id="888226065">
      <w:bodyDiv w:val="1"/>
      <w:marLeft w:val="0"/>
      <w:marRight w:val="0"/>
      <w:marTop w:val="0"/>
      <w:marBottom w:val="0"/>
      <w:divBdr>
        <w:top w:val="none" w:sz="0" w:space="0" w:color="auto"/>
        <w:left w:val="none" w:sz="0" w:space="0" w:color="auto"/>
        <w:bottom w:val="none" w:sz="0" w:space="0" w:color="auto"/>
        <w:right w:val="none" w:sz="0" w:space="0" w:color="auto"/>
      </w:divBdr>
    </w:div>
    <w:div w:id="888226734">
      <w:bodyDiv w:val="1"/>
      <w:marLeft w:val="0"/>
      <w:marRight w:val="0"/>
      <w:marTop w:val="0"/>
      <w:marBottom w:val="0"/>
      <w:divBdr>
        <w:top w:val="none" w:sz="0" w:space="0" w:color="auto"/>
        <w:left w:val="none" w:sz="0" w:space="0" w:color="auto"/>
        <w:bottom w:val="none" w:sz="0" w:space="0" w:color="auto"/>
        <w:right w:val="none" w:sz="0" w:space="0" w:color="auto"/>
      </w:divBdr>
    </w:div>
    <w:div w:id="888305143">
      <w:bodyDiv w:val="1"/>
      <w:marLeft w:val="0"/>
      <w:marRight w:val="0"/>
      <w:marTop w:val="0"/>
      <w:marBottom w:val="0"/>
      <w:divBdr>
        <w:top w:val="none" w:sz="0" w:space="0" w:color="auto"/>
        <w:left w:val="none" w:sz="0" w:space="0" w:color="auto"/>
        <w:bottom w:val="none" w:sz="0" w:space="0" w:color="auto"/>
        <w:right w:val="none" w:sz="0" w:space="0" w:color="auto"/>
      </w:divBdr>
    </w:div>
    <w:div w:id="888418218">
      <w:bodyDiv w:val="1"/>
      <w:marLeft w:val="0"/>
      <w:marRight w:val="0"/>
      <w:marTop w:val="0"/>
      <w:marBottom w:val="0"/>
      <w:divBdr>
        <w:top w:val="none" w:sz="0" w:space="0" w:color="auto"/>
        <w:left w:val="none" w:sz="0" w:space="0" w:color="auto"/>
        <w:bottom w:val="none" w:sz="0" w:space="0" w:color="auto"/>
        <w:right w:val="none" w:sz="0" w:space="0" w:color="auto"/>
      </w:divBdr>
    </w:div>
    <w:div w:id="888423475">
      <w:bodyDiv w:val="1"/>
      <w:marLeft w:val="0"/>
      <w:marRight w:val="0"/>
      <w:marTop w:val="0"/>
      <w:marBottom w:val="0"/>
      <w:divBdr>
        <w:top w:val="none" w:sz="0" w:space="0" w:color="auto"/>
        <w:left w:val="none" w:sz="0" w:space="0" w:color="auto"/>
        <w:bottom w:val="none" w:sz="0" w:space="0" w:color="auto"/>
        <w:right w:val="none" w:sz="0" w:space="0" w:color="auto"/>
      </w:divBdr>
    </w:div>
    <w:div w:id="888569321">
      <w:bodyDiv w:val="1"/>
      <w:marLeft w:val="0"/>
      <w:marRight w:val="0"/>
      <w:marTop w:val="0"/>
      <w:marBottom w:val="0"/>
      <w:divBdr>
        <w:top w:val="none" w:sz="0" w:space="0" w:color="auto"/>
        <w:left w:val="none" w:sz="0" w:space="0" w:color="auto"/>
        <w:bottom w:val="none" w:sz="0" w:space="0" w:color="auto"/>
        <w:right w:val="none" w:sz="0" w:space="0" w:color="auto"/>
      </w:divBdr>
    </w:div>
    <w:div w:id="888759513">
      <w:bodyDiv w:val="1"/>
      <w:marLeft w:val="0"/>
      <w:marRight w:val="0"/>
      <w:marTop w:val="0"/>
      <w:marBottom w:val="0"/>
      <w:divBdr>
        <w:top w:val="none" w:sz="0" w:space="0" w:color="auto"/>
        <w:left w:val="none" w:sz="0" w:space="0" w:color="auto"/>
        <w:bottom w:val="none" w:sz="0" w:space="0" w:color="auto"/>
        <w:right w:val="none" w:sz="0" w:space="0" w:color="auto"/>
      </w:divBdr>
    </w:div>
    <w:div w:id="888805102">
      <w:bodyDiv w:val="1"/>
      <w:marLeft w:val="0"/>
      <w:marRight w:val="0"/>
      <w:marTop w:val="0"/>
      <w:marBottom w:val="0"/>
      <w:divBdr>
        <w:top w:val="none" w:sz="0" w:space="0" w:color="auto"/>
        <w:left w:val="none" w:sz="0" w:space="0" w:color="auto"/>
        <w:bottom w:val="none" w:sz="0" w:space="0" w:color="auto"/>
        <w:right w:val="none" w:sz="0" w:space="0" w:color="auto"/>
      </w:divBdr>
    </w:div>
    <w:div w:id="889266664">
      <w:bodyDiv w:val="1"/>
      <w:marLeft w:val="0"/>
      <w:marRight w:val="0"/>
      <w:marTop w:val="0"/>
      <w:marBottom w:val="0"/>
      <w:divBdr>
        <w:top w:val="none" w:sz="0" w:space="0" w:color="auto"/>
        <w:left w:val="none" w:sz="0" w:space="0" w:color="auto"/>
        <w:bottom w:val="none" w:sz="0" w:space="0" w:color="auto"/>
        <w:right w:val="none" w:sz="0" w:space="0" w:color="auto"/>
      </w:divBdr>
    </w:div>
    <w:div w:id="889421657">
      <w:bodyDiv w:val="1"/>
      <w:marLeft w:val="0"/>
      <w:marRight w:val="0"/>
      <w:marTop w:val="0"/>
      <w:marBottom w:val="0"/>
      <w:divBdr>
        <w:top w:val="none" w:sz="0" w:space="0" w:color="auto"/>
        <w:left w:val="none" w:sz="0" w:space="0" w:color="auto"/>
        <w:bottom w:val="none" w:sz="0" w:space="0" w:color="auto"/>
        <w:right w:val="none" w:sz="0" w:space="0" w:color="auto"/>
      </w:divBdr>
    </w:div>
    <w:div w:id="889730898">
      <w:bodyDiv w:val="1"/>
      <w:marLeft w:val="0"/>
      <w:marRight w:val="0"/>
      <w:marTop w:val="0"/>
      <w:marBottom w:val="0"/>
      <w:divBdr>
        <w:top w:val="none" w:sz="0" w:space="0" w:color="auto"/>
        <w:left w:val="none" w:sz="0" w:space="0" w:color="auto"/>
        <w:bottom w:val="none" w:sz="0" w:space="0" w:color="auto"/>
        <w:right w:val="none" w:sz="0" w:space="0" w:color="auto"/>
      </w:divBdr>
    </w:div>
    <w:div w:id="889849849">
      <w:bodyDiv w:val="1"/>
      <w:marLeft w:val="0"/>
      <w:marRight w:val="0"/>
      <w:marTop w:val="0"/>
      <w:marBottom w:val="0"/>
      <w:divBdr>
        <w:top w:val="none" w:sz="0" w:space="0" w:color="auto"/>
        <w:left w:val="none" w:sz="0" w:space="0" w:color="auto"/>
        <w:bottom w:val="none" w:sz="0" w:space="0" w:color="auto"/>
        <w:right w:val="none" w:sz="0" w:space="0" w:color="auto"/>
      </w:divBdr>
    </w:div>
    <w:div w:id="889923280">
      <w:bodyDiv w:val="1"/>
      <w:marLeft w:val="0"/>
      <w:marRight w:val="0"/>
      <w:marTop w:val="0"/>
      <w:marBottom w:val="0"/>
      <w:divBdr>
        <w:top w:val="none" w:sz="0" w:space="0" w:color="auto"/>
        <w:left w:val="none" w:sz="0" w:space="0" w:color="auto"/>
        <w:bottom w:val="none" w:sz="0" w:space="0" w:color="auto"/>
        <w:right w:val="none" w:sz="0" w:space="0" w:color="auto"/>
      </w:divBdr>
    </w:div>
    <w:div w:id="889927743">
      <w:bodyDiv w:val="1"/>
      <w:marLeft w:val="0"/>
      <w:marRight w:val="0"/>
      <w:marTop w:val="0"/>
      <w:marBottom w:val="0"/>
      <w:divBdr>
        <w:top w:val="none" w:sz="0" w:space="0" w:color="auto"/>
        <w:left w:val="none" w:sz="0" w:space="0" w:color="auto"/>
        <w:bottom w:val="none" w:sz="0" w:space="0" w:color="auto"/>
        <w:right w:val="none" w:sz="0" w:space="0" w:color="auto"/>
      </w:divBdr>
    </w:div>
    <w:div w:id="890187857">
      <w:bodyDiv w:val="1"/>
      <w:marLeft w:val="0"/>
      <w:marRight w:val="0"/>
      <w:marTop w:val="0"/>
      <w:marBottom w:val="0"/>
      <w:divBdr>
        <w:top w:val="none" w:sz="0" w:space="0" w:color="auto"/>
        <w:left w:val="none" w:sz="0" w:space="0" w:color="auto"/>
        <w:bottom w:val="none" w:sz="0" w:space="0" w:color="auto"/>
        <w:right w:val="none" w:sz="0" w:space="0" w:color="auto"/>
      </w:divBdr>
    </w:div>
    <w:div w:id="890504277">
      <w:bodyDiv w:val="1"/>
      <w:marLeft w:val="0"/>
      <w:marRight w:val="0"/>
      <w:marTop w:val="0"/>
      <w:marBottom w:val="0"/>
      <w:divBdr>
        <w:top w:val="none" w:sz="0" w:space="0" w:color="auto"/>
        <w:left w:val="none" w:sz="0" w:space="0" w:color="auto"/>
        <w:bottom w:val="none" w:sz="0" w:space="0" w:color="auto"/>
        <w:right w:val="none" w:sz="0" w:space="0" w:color="auto"/>
      </w:divBdr>
    </w:div>
    <w:div w:id="890581766">
      <w:bodyDiv w:val="1"/>
      <w:marLeft w:val="0"/>
      <w:marRight w:val="0"/>
      <w:marTop w:val="0"/>
      <w:marBottom w:val="0"/>
      <w:divBdr>
        <w:top w:val="none" w:sz="0" w:space="0" w:color="auto"/>
        <w:left w:val="none" w:sz="0" w:space="0" w:color="auto"/>
        <w:bottom w:val="none" w:sz="0" w:space="0" w:color="auto"/>
        <w:right w:val="none" w:sz="0" w:space="0" w:color="auto"/>
      </w:divBdr>
    </w:div>
    <w:div w:id="890775969">
      <w:bodyDiv w:val="1"/>
      <w:marLeft w:val="0"/>
      <w:marRight w:val="0"/>
      <w:marTop w:val="0"/>
      <w:marBottom w:val="0"/>
      <w:divBdr>
        <w:top w:val="none" w:sz="0" w:space="0" w:color="auto"/>
        <w:left w:val="none" w:sz="0" w:space="0" w:color="auto"/>
        <w:bottom w:val="none" w:sz="0" w:space="0" w:color="auto"/>
        <w:right w:val="none" w:sz="0" w:space="0" w:color="auto"/>
      </w:divBdr>
    </w:div>
    <w:div w:id="891119400">
      <w:bodyDiv w:val="1"/>
      <w:marLeft w:val="0"/>
      <w:marRight w:val="0"/>
      <w:marTop w:val="0"/>
      <w:marBottom w:val="0"/>
      <w:divBdr>
        <w:top w:val="none" w:sz="0" w:space="0" w:color="auto"/>
        <w:left w:val="none" w:sz="0" w:space="0" w:color="auto"/>
        <w:bottom w:val="none" w:sz="0" w:space="0" w:color="auto"/>
        <w:right w:val="none" w:sz="0" w:space="0" w:color="auto"/>
      </w:divBdr>
    </w:div>
    <w:div w:id="891190796">
      <w:bodyDiv w:val="1"/>
      <w:marLeft w:val="0"/>
      <w:marRight w:val="0"/>
      <w:marTop w:val="0"/>
      <w:marBottom w:val="0"/>
      <w:divBdr>
        <w:top w:val="none" w:sz="0" w:space="0" w:color="auto"/>
        <w:left w:val="none" w:sz="0" w:space="0" w:color="auto"/>
        <w:bottom w:val="none" w:sz="0" w:space="0" w:color="auto"/>
        <w:right w:val="none" w:sz="0" w:space="0" w:color="auto"/>
      </w:divBdr>
    </w:div>
    <w:div w:id="891697799">
      <w:bodyDiv w:val="1"/>
      <w:marLeft w:val="0"/>
      <w:marRight w:val="0"/>
      <w:marTop w:val="0"/>
      <w:marBottom w:val="0"/>
      <w:divBdr>
        <w:top w:val="none" w:sz="0" w:space="0" w:color="auto"/>
        <w:left w:val="none" w:sz="0" w:space="0" w:color="auto"/>
        <w:bottom w:val="none" w:sz="0" w:space="0" w:color="auto"/>
        <w:right w:val="none" w:sz="0" w:space="0" w:color="auto"/>
      </w:divBdr>
    </w:div>
    <w:div w:id="891966332">
      <w:bodyDiv w:val="1"/>
      <w:marLeft w:val="0"/>
      <w:marRight w:val="0"/>
      <w:marTop w:val="0"/>
      <w:marBottom w:val="0"/>
      <w:divBdr>
        <w:top w:val="none" w:sz="0" w:space="0" w:color="auto"/>
        <w:left w:val="none" w:sz="0" w:space="0" w:color="auto"/>
        <w:bottom w:val="none" w:sz="0" w:space="0" w:color="auto"/>
        <w:right w:val="none" w:sz="0" w:space="0" w:color="auto"/>
      </w:divBdr>
    </w:div>
    <w:div w:id="892042994">
      <w:bodyDiv w:val="1"/>
      <w:marLeft w:val="0"/>
      <w:marRight w:val="0"/>
      <w:marTop w:val="0"/>
      <w:marBottom w:val="0"/>
      <w:divBdr>
        <w:top w:val="none" w:sz="0" w:space="0" w:color="auto"/>
        <w:left w:val="none" w:sz="0" w:space="0" w:color="auto"/>
        <w:bottom w:val="none" w:sz="0" w:space="0" w:color="auto"/>
        <w:right w:val="none" w:sz="0" w:space="0" w:color="auto"/>
      </w:divBdr>
    </w:div>
    <w:div w:id="892233266">
      <w:bodyDiv w:val="1"/>
      <w:marLeft w:val="0"/>
      <w:marRight w:val="0"/>
      <w:marTop w:val="0"/>
      <w:marBottom w:val="0"/>
      <w:divBdr>
        <w:top w:val="none" w:sz="0" w:space="0" w:color="auto"/>
        <w:left w:val="none" w:sz="0" w:space="0" w:color="auto"/>
        <w:bottom w:val="none" w:sz="0" w:space="0" w:color="auto"/>
        <w:right w:val="none" w:sz="0" w:space="0" w:color="auto"/>
      </w:divBdr>
    </w:div>
    <w:div w:id="892237304">
      <w:bodyDiv w:val="1"/>
      <w:marLeft w:val="0"/>
      <w:marRight w:val="0"/>
      <w:marTop w:val="0"/>
      <w:marBottom w:val="0"/>
      <w:divBdr>
        <w:top w:val="none" w:sz="0" w:space="0" w:color="auto"/>
        <w:left w:val="none" w:sz="0" w:space="0" w:color="auto"/>
        <w:bottom w:val="none" w:sz="0" w:space="0" w:color="auto"/>
        <w:right w:val="none" w:sz="0" w:space="0" w:color="auto"/>
      </w:divBdr>
    </w:div>
    <w:div w:id="892620926">
      <w:bodyDiv w:val="1"/>
      <w:marLeft w:val="0"/>
      <w:marRight w:val="0"/>
      <w:marTop w:val="0"/>
      <w:marBottom w:val="0"/>
      <w:divBdr>
        <w:top w:val="none" w:sz="0" w:space="0" w:color="auto"/>
        <w:left w:val="none" w:sz="0" w:space="0" w:color="auto"/>
        <w:bottom w:val="none" w:sz="0" w:space="0" w:color="auto"/>
        <w:right w:val="none" w:sz="0" w:space="0" w:color="auto"/>
      </w:divBdr>
    </w:div>
    <w:div w:id="892933095">
      <w:bodyDiv w:val="1"/>
      <w:marLeft w:val="0"/>
      <w:marRight w:val="0"/>
      <w:marTop w:val="0"/>
      <w:marBottom w:val="0"/>
      <w:divBdr>
        <w:top w:val="none" w:sz="0" w:space="0" w:color="auto"/>
        <w:left w:val="none" w:sz="0" w:space="0" w:color="auto"/>
        <w:bottom w:val="none" w:sz="0" w:space="0" w:color="auto"/>
        <w:right w:val="none" w:sz="0" w:space="0" w:color="auto"/>
      </w:divBdr>
    </w:div>
    <w:div w:id="893006385">
      <w:bodyDiv w:val="1"/>
      <w:marLeft w:val="0"/>
      <w:marRight w:val="0"/>
      <w:marTop w:val="0"/>
      <w:marBottom w:val="0"/>
      <w:divBdr>
        <w:top w:val="none" w:sz="0" w:space="0" w:color="auto"/>
        <w:left w:val="none" w:sz="0" w:space="0" w:color="auto"/>
        <w:bottom w:val="none" w:sz="0" w:space="0" w:color="auto"/>
        <w:right w:val="none" w:sz="0" w:space="0" w:color="auto"/>
      </w:divBdr>
    </w:div>
    <w:div w:id="893007346">
      <w:bodyDiv w:val="1"/>
      <w:marLeft w:val="0"/>
      <w:marRight w:val="0"/>
      <w:marTop w:val="0"/>
      <w:marBottom w:val="0"/>
      <w:divBdr>
        <w:top w:val="none" w:sz="0" w:space="0" w:color="auto"/>
        <w:left w:val="none" w:sz="0" w:space="0" w:color="auto"/>
        <w:bottom w:val="none" w:sz="0" w:space="0" w:color="auto"/>
        <w:right w:val="none" w:sz="0" w:space="0" w:color="auto"/>
      </w:divBdr>
    </w:div>
    <w:div w:id="893156881">
      <w:bodyDiv w:val="1"/>
      <w:marLeft w:val="0"/>
      <w:marRight w:val="0"/>
      <w:marTop w:val="0"/>
      <w:marBottom w:val="0"/>
      <w:divBdr>
        <w:top w:val="none" w:sz="0" w:space="0" w:color="auto"/>
        <w:left w:val="none" w:sz="0" w:space="0" w:color="auto"/>
        <w:bottom w:val="none" w:sz="0" w:space="0" w:color="auto"/>
        <w:right w:val="none" w:sz="0" w:space="0" w:color="auto"/>
      </w:divBdr>
    </w:div>
    <w:div w:id="893272211">
      <w:bodyDiv w:val="1"/>
      <w:marLeft w:val="0"/>
      <w:marRight w:val="0"/>
      <w:marTop w:val="0"/>
      <w:marBottom w:val="0"/>
      <w:divBdr>
        <w:top w:val="none" w:sz="0" w:space="0" w:color="auto"/>
        <w:left w:val="none" w:sz="0" w:space="0" w:color="auto"/>
        <w:bottom w:val="none" w:sz="0" w:space="0" w:color="auto"/>
        <w:right w:val="none" w:sz="0" w:space="0" w:color="auto"/>
      </w:divBdr>
    </w:div>
    <w:div w:id="893467549">
      <w:bodyDiv w:val="1"/>
      <w:marLeft w:val="0"/>
      <w:marRight w:val="0"/>
      <w:marTop w:val="0"/>
      <w:marBottom w:val="0"/>
      <w:divBdr>
        <w:top w:val="none" w:sz="0" w:space="0" w:color="auto"/>
        <w:left w:val="none" w:sz="0" w:space="0" w:color="auto"/>
        <w:bottom w:val="none" w:sz="0" w:space="0" w:color="auto"/>
        <w:right w:val="none" w:sz="0" w:space="0" w:color="auto"/>
      </w:divBdr>
    </w:div>
    <w:div w:id="893737249">
      <w:bodyDiv w:val="1"/>
      <w:marLeft w:val="0"/>
      <w:marRight w:val="0"/>
      <w:marTop w:val="0"/>
      <w:marBottom w:val="0"/>
      <w:divBdr>
        <w:top w:val="none" w:sz="0" w:space="0" w:color="auto"/>
        <w:left w:val="none" w:sz="0" w:space="0" w:color="auto"/>
        <w:bottom w:val="none" w:sz="0" w:space="0" w:color="auto"/>
        <w:right w:val="none" w:sz="0" w:space="0" w:color="auto"/>
      </w:divBdr>
    </w:div>
    <w:div w:id="894202294">
      <w:bodyDiv w:val="1"/>
      <w:marLeft w:val="0"/>
      <w:marRight w:val="0"/>
      <w:marTop w:val="0"/>
      <w:marBottom w:val="0"/>
      <w:divBdr>
        <w:top w:val="none" w:sz="0" w:space="0" w:color="auto"/>
        <w:left w:val="none" w:sz="0" w:space="0" w:color="auto"/>
        <w:bottom w:val="none" w:sz="0" w:space="0" w:color="auto"/>
        <w:right w:val="none" w:sz="0" w:space="0" w:color="auto"/>
      </w:divBdr>
    </w:div>
    <w:div w:id="894319331">
      <w:bodyDiv w:val="1"/>
      <w:marLeft w:val="0"/>
      <w:marRight w:val="0"/>
      <w:marTop w:val="0"/>
      <w:marBottom w:val="0"/>
      <w:divBdr>
        <w:top w:val="none" w:sz="0" w:space="0" w:color="auto"/>
        <w:left w:val="none" w:sz="0" w:space="0" w:color="auto"/>
        <w:bottom w:val="none" w:sz="0" w:space="0" w:color="auto"/>
        <w:right w:val="none" w:sz="0" w:space="0" w:color="auto"/>
      </w:divBdr>
    </w:div>
    <w:div w:id="894658224">
      <w:bodyDiv w:val="1"/>
      <w:marLeft w:val="0"/>
      <w:marRight w:val="0"/>
      <w:marTop w:val="0"/>
      <w:marBottom w:val="0"/>
      <w:divBdr>
        <w:top w:val="none" w:sz="0" w:space="0" w:color="auto"/>
        <w:left w:val="none" w:sz="0" w:space="0" w:color="auto"/>
        <w:bottom w:val="none" w:sz="0" w:space="0" w:color="auto"/>
        <w:right w:val="none" w:sz="0" w:space="0" w:color="auto"/>
      </w:divBdr>
    </w:div>
    <w:div w:id="894702519">
      <w:bodyDiv w:val="1"/>
      <w:marLeft w:val="0"/>
      <w:marRight w:val="0"/>
      <w:marTop w:val="0"/>
      <w:marBottom w:val="0"/>
      <w:divBdr>
        <w:top w:val="none" w:sz="0" w:space="0" w:color="auto"/>
        <w:left w:val="none" w:sz="0" w:space="0" w:color="auto"/>
        <w:bottom w:val="none" w:sz="0" w:space="0" w:color="auto"/>
        <w:right w:val="none" w:sz="0" w:space="0" w:color="auto"/>
      </w:divBdr>
    </w:div>
    <w:div w:id="895093896">
      <w:bodyDiv w:val="1"/>
      <w:marLeft w:val="0"/>
      <w:marRight w:val="0"/>
      <w:marTop w:val="0"/>
      <w:marBottom w:val="0"/>
      <w:divBdr>
        <w:top w:val="none" w:sz="0" w:space="0" w:color="auto"/>
        <w:left w:val="none" w:sz="0" w:space="0" w:color="auto"/>
        <w:bottom w:val="none" w:sz="0" w:space="0" w:color="auto"/>
        <w:right w:val="none" w:sz="0" w:space="0" w:color="auto"/>
      </w:divBdr>
    </w:div>
    <w:div w:id="895118362">
      <w:bodyDiv w:val="1"/>
      <w:marLeft w:val="0"/>
      <w:marRight w:val="0"/>
      <w:marTop w:val="0"/>
      <w:marBottom w:val="0"/>
      <w:divBdr>
        <w:top w:val="none" w:sz="0" w:space="0" w:color="auto"/>
        <w:left w:val="none" w:sz="0" w:space="0" w:color="auto"/>
        <w:bottom w:val="none" w:sz="0" w:space="0" w:color="auto"/>
        <w:right w:val="none" w:sz="0" w:space="0" w:color="auto"/>
      </w:divBdr>
    </w:div>
    <w:div w:id="895355012">
      <w:bodyDiv w:val="1"/>
      <w:marLeft w:val="0"/>
      <w:marRight w:val="0"/>
      <w:marTop w:val="0"/>
      <w:marBottom w:val="0"/>
      <w:divBdr>
        <w:top w:val="none" w:sz="0" w:space="0" w:color="auto"/>
        <w:left w:val="none" w:sz="0" w:space="0" w:color="auto"/>
        <w:bottom w:val="none" w:sz="0" w:space="0" w:color="auto"/>
        <w:right w:val="none" w:sz="0" w:space="0" w:color="auto"/>
      </w:divBdr>
    </w:div>
    <w:div w:id="895512169">
      <w:bodyDiv w:val="1"/>
      <w:marLeft w:val="0"/>
      <w:marRight w:val="0"/>
      <w:marTop w:val="0"/>
      <w:marBottom w:val="0"/>
      <w:divBdr>
        <w:top w:val="none" w:sz="0" w:space="0" w:color="auto"/>
        <w:left w:val="none" w:sz="0" w:space="0" w:color="auto"/>
        <w:bottom w:val="none" w:sz="0" w:space="0" w:color="auto"/>
        <w:right w:val="none" w:sz="0" w:space="0" w:color="auto"/>
      </w:divBdr>
    </w:div>
    <w:div w:id="895698721">
      <w:bodyDiv w:val="1"/>
      <w:marLeft w:val="0"/>
      <w:marRight w:val="0"/>
      <w:marTop w:val="0"/>
      <w:marBottom w:val="0"/>
      <w:divBdr>
        <w:top w:val="none" w:sz="0" w:space="0" w:color="auto"/>
        <w:left w:val="none" w:sz="0" w:space="0" w:color="auto"/>
        <w:bottom w:val="none" w:sz="0" w:space="0" w:color="auto"/>
        <w:right w:val="none" w:sz="0" w:space="0" w:color="auto"/>
      </w:divBdr>
    </w:div>
    <w:div w:id="895701725">
      <w:bodyDiv w:val="1"/>
      <w:marLeft w:val="0"/>
      <w:marRight w:val="0"/>
      <w:marTop w:val="0"/>
      <w:marBottom w:val="0"/>
      <w:divBdr>
        <w:top w:val="none" w:sz="0" w:space="0" w:color="auto"/>
        <w:left w:val="none" w:sz="0" w:space="0" w:color="auto"/>
        <w:bottom w:val="none" w:sz="0" w:space="0" w:color="auto"/>
        <w:right w:val="none" w:sz="0" w:space="0" w:color="auto"/>
      </w:divBdr>
    </w:div>
    <w:div w:id="895701766">
      <w:bodyDiv w:val="1"/>
      <w:marLeft w:val="0"/>
      <w:marRight w:val="0"/>
      <w:marTop w:val="0"/>
      <w:marBottom w:val="0"/>
      <w:divBdr>
        <w:top w:val="none" w:sz="0" w:space="0" w:color="auto"/>
        <w:left w:val="none" w:sz="0" w:space="0" w:color="auto"/>
        <w:bottom w:val="none" w:sz="0" w:space="0" w:color="auto"/>
        <w:right w:val="none" w:sz="0" w:space="0" w:color="auto"/>
      </w:divBdr>
    </w:div>
    <w:div w:id="896010637">
      <w:bodyDiv w:val="1"/>
      <w:marLeft w:val="0"/>
      <w:marRight w:val="0"/>
      <w:marTop w:val="0"/>
      <w:marBottom w:val="0"/>
      <w:divBdr>
        <w:top w:val="none" w:sz="0" w:space="0" w:color="auto"/>
        <w:left w:val="none" w:sz="0" w:space="0" w:color="auto"/>
        <w:bottom w:val="none" w:sz="0" w:space="0" w:color="auto"/>
        <w:right w:val="none" w:sz="0" w:space="0" w:color="auto"/>
      </w:divBdr>
    </w:div>
    <w:div w:id="896084524">
      <w:bodyDiv w:val="1"/>
      <w:marLeft w:val="0"/>
      <w:marRight w:val="0"/>
      <w:marTop w:val="0"/>
      <w:marBottom w:val="0"/>
      <w:divBdr>
        <w:top w:val="none" w:sz="0" w:space="0" w:color="auto"/>
        <w:left w:val="none" w:sz="0" w:space="0" w:color="auto"/>
        <w:bottom w:val="none" w:sz="0" w:space="0" w:color="auto"/>
        <w:right w:val="none" w:sz="0" w:space="0" w:color="auto"/>
      </w:divBdr>
    </w:div>
    <w:div w:id="896431714">
      <w:bodyDiv w:val="1"/>
      <w:marLeft w:val="0"/>
      <w:marRight w:val="0"/>
      <w:marTop w:val="0"/>
      <w:marBottom w:val="0"/>
      <w:divBdr>
        <w:top w:val="none" w:sz="0" w:space="0" w:color="auto"/>
        <w:left w:val="none" w:sz="0" w:space="0" w:color="auto"/>
        <w:bottom w:val="none" w:sz="0" w:space="0" w:color="auto"/>
        <w:right w:val="none" w:sz="0" w:space="0" w:color="auto"/>
      </w:divBdr>
    </w:div>
    <w:div w:id="896630262">
      <w:bodyDiv w:val="1"/>
      <w:marLeft w:val="0"/>
      <w:marRight w:val="0"/>
      <w:marTop w:val="0"/>
      <w:marBottom w:val="0"/>
      <w:divBdr>
        <w:top w:val="none" w:sz="0" w:space="0" w:color="auto"/>
        <w:left w:val="none" w:sz="0" w:space="0" w:color="auto"/>
        <w:bottom w:val="none" w:sz="0" w:space="0" w:color="auto"/>
        <w:right w:val="none" w:sz="0" w:space="0" w:color="auto"/>
      </w:divBdr>
    </w:div>
    <w:div w:id="896668232">
      <w:bodyDiv w:val="1"/>
      <w:marLeft w:val="0"/>
      <w:marRight w:val="0"/>
      <w:marTop w:val="0"/>
      <w:marBottom w:val="0"/>
      <w:divBdr>
        <w:top w:val="none" w:sz="0" w:space="0" w:color="auto"/>
        <w:left w:val="none" w:sz="0" w:space="0" w:color="auto"/>
        <w:bottom w:val="none" w:sz="0" w:space="0" w:color="auto"/>
        <w:right w:val="none" w:sz="0" w:space="0" w:color="auto"/>
      </w:divBdr>
    </w:div>
    <w:div w:id="896937014">
      <w:bodyDiv w:val="1"/>
      <w:marLeft w:val="0"/>
      <w:marRight w:val="0"/>
      <w:marTop w:val="0"/>
      <w:marBottom w:val="0"/>
      <w:divBdr>
        <w:top w:val="none" w:sz="0" w:space="0" w:color="auto"/>
        <w:left w:val="none" w:sz="0" w:space="0" w:color="auto"/>
        <w:bottom w:val="none" w:sz="0" w:space="0" w:color="auto"/>
        <w:right w:val="none" w:sz="0" w:space="0" w:color="auto"/>
      </w:divBdr>
    </w:div>
    <w:div w:id="897133825">
      <w:bodyDiv w:val="1"/>
      <w:marLeft w:val="0"/>
      <w:marRight w:val="0"/>
      <w:marTop w:val="0"/>
      <w:marBottom w:val="0"/>
      <w:divBdr>
        <w:top w:val="none" w:sz="0" w:space="0" w:color="auto"/>
        <w:left w:val="none" w:sz="0" w:space="0" w:color="auto"/>
        <w:bottom w:val="none" w:sz="0" w:space="0" w:color="auto"/>
        <w:right w:val="none" w:sz="0" w:space="0" w:color="auto"/>
      </w:divBdr>
    </w:div>
    <w:div w:id="897134495">
      <w:bodyDiv w:val="1"/>
      <w:marLeft w:val="0"/>
      <w:marRight w:val="0"/>
      <w:marTop w:val="0"/>
      <w:marBottom w:val="0"/>
      <w:divBdr>
        <w:top w:val="none" w:sz="0" w:space="0" w:color="auto"/>
        <w:left w:val="none" w:sz="0" w:space="0" w:color="auto"/>
        <w:bottom w:val="none" w:sz="0" w:space="0" w:color="auto"/>
        <w:right w:val="none" w:sz="0" w:space="0" w:color="auto"/>
      </w:divBdr>
    </w:div>
    <w:div w:id="897401554">
      <w:bodyDiv w:val="1"/>
      <w:marLeft w:val="0"/>
      <w:marRight w:val="0"/>
      <w:marTop w:val="0"/>
      <w:marBottom w:val="0"/>
      <w:divBdr>
        <w:top w:val="none" w:sz="0" w:space="0" w:color="auto"/>
        <w:left w:val="none" w:sz="0" w:space="0" w:color="auto"/>
        <w:bottom w:val="none" w:sz="0" w:space="0" w:color="auto"/>
        <w:right w:val="none" w:sz="0" w:space="0" w:color="auto"/>
      </w:divBdr>
    </w:div>
    <w:div w:id="897672912">
      <w:bodyDiv w:val="1"/>
      <w:marLeft w:val="0"/>
      <w:marRight w:val="0"/>
      <w:marTop w:val="0"/>
      <w:marBottom w:val="0"/>
      <w:divBdr>
        <w:top w:val="none" w:sz="0" w:space="0" w:color="auto"/>
        <w:left w:val="none" w:sz="0" w:space="0" w:color="auto"/>
        <w:bottom w:val="none" w:sz="0" w:space="0" w:color="auto"/>
        <w:right w:val="none" w:sz="0" w:space="0" w:color="auto"/>
      </w:divBdr>
    </w:div>
    <w:div w:id="898173570">
      <w:bodyDiv w:val="1"/>
      <w:marLeft w:val="0"/>
      <w:marRight w:val="0"/>
      <w:marTop w:val="0"/>
      <w:marBottom w:val="0"/>
      <w:divBdr>
        <w:top w:val="none" w:sz="0" w:space="0" w:color="auto"/>
        <w:left w:val="none" w:sz="0" w:space="0" w:color="auto"/>
        <w:bottom w:val="none" w:sz="0" w:space="0" w:color="auto"/>
        <w:right w:val="none" w:sz="0" w:space="0" w:color="auto"/>
      </w:divBdr>
    </w:div>
    <w:div w:id="898440116">
      <w:bodyDiv w:val="1"/>
      <w:marLeft w:val="0"/>
      <w:marRight w:val="0"/>
      <w:marTop w:val="0"/>
      <w:marBottom w:val="0"/>
      <w:divBdr>
        <w:top w:val="none" w:sz="0" w:space="0" w:color="auto"/>
        <w:left w:val="none" w:sz="0" w:space="0" w:color="auto"/>
        <w:bottom w:val="none" w:sz="0" w:space="0" w:color="auto"/>
        <w:right w:val="none" w:sz="0" w:space="0" w:color="auto"/>
      </w:divBdr>
    </w:div>
    <w:div w:id="898443610">
      <w:bodyDiv w:val="1"/>
      <w:marLeft w:val="0"/>
      <w:marRight w:val="0"/>
      <w:marTop w:val="0"/>
      <w:marBottom w:val="0"/>
      <w:divBdr>
        <w:top w:val="none" w:sz="0" w:space="0" w:color="auto"/>
        <w:left w:val="none" w:sz="0" w:space="0" w:color="auto"/>
        <w:bottom w:val="none" w:sz="0" w:space="0" w:color="auto"/>
        <w:right w:val="none" w:sz="0" w:space="0" w:color="auto"/>
      </w:divBdr>
    </w:div>
    <w:div w:id="898591202">
      <w:bodyDiv w:val="1"/>
      <w:marLeft w:val="0"/>
      <w:marRight w:val="0"/>
      <w:marTop w:val="0"/>
      <w:marBottom w:val="0"/>
      <w:divBdr>
        <w:top w:val="none" w:sz="0" w:space="0" w:color="auto"/>
        <w:left w:val="none" w:sz="0" w:space="0" w:color="auto"/>
        <w:bottom w:val="none" w:sz="0" w:space="0" w:color="auto"/>
        <w:right w:val="none" w:sz="0" w:space="0" w:color="auto"/>
      </w:divBdr>
    </w:div>
    <w:div w:id="898714693">
      <w:bodyDiv w:val="1"/>
      <w:marLeft w:val="0"/>
      <w:marRight w:val="0"/>
      <w:marTop w:val="0"/>
      <w:marBottom w:val="0"/>
      <w:divBdr>
        <w:top w:val="none" w:sz="0" w:space="0" w:color="auto"/>
        <w:left w:val="none" w:sz="0" w:space="0" w:color="auto"/>
        <w:bottom w:val="none" w:sz="0" w:space="0" w:color="auto"/>
        <w:right w:val="none" w:sz="0" w:space="0" w:color="auto"/>
      </w:divBdr>
    </w:div>
    <w:div w:id="898784094">
      <w:bodyDiv w:val="1"/>
      <w:marLeft w:val="0"/>
      <w:marRight w:val="0"/>
      <w:marTop w:val="0"/>
      <w:marBottom w:val="0"/>
      <w:divBdr>
        <w:top w:val="none" w:sz="0" w:space="0" w:color="auto"/>
        <w:left w:val="none" w:sz="0" w:space="0" w:color="auto"/>
        <w:bottom w:val="none" w:sz="0" w:space="0" w:color="auto"/>
        <w:right w:val="none" w:sz="0" w:space="0" w:color="auto"/>
      </w:divBdr>
    </w:div>
    <w:div w:id="899366862">
      <w:bodyDiv w:val="1"/>
      <w:marLeft w:val="0"/>
      <w:marRight w:val="0"/>
      <w:marTop w:val="0"/>
      <w:marBottom w:val="0"/>
      <w:divBdr>
        <w:top w:val="none" w:sz="0" w:space="0" w:color="auto"/>
        <w:left w:val="none" w:sz="0" w:space="0" w:color="auto"/>
        <w:bottom w:val="none" w:sz="0" w:space="0" w:color="auto"/>
        <w:right w:val="none" w:sz="0" w:space="0" w:color="auto"/>
      </w:divBdr>
    </w:div>
    <w:div w:id="899369585">
      <w:bodyDiv w:val="1"/>
      <w:marLeft w:val="0"/>
      <w:marRight w:val="0"/>
      <w:marTop w:val="0"/>
      <w:marBottom w:val="0"/>
      <w:divBdr>
        <w:top w:val="none" w:sz="0" w:space="0" w:color="auto"/>
        <w:left w:val="none" w:sz="0" w:space="0" w:color="auto"/>
        <w:bottom w:val="none" w:sz="0" w:space="0" w:color="auto"/>
        <w:right w:val="none" w:sz="0" w:space="0" w:color="auto"/>
      </w:divBdr>
    </w:div>
    <w:div w:id="899483045">
      <w:bodyDiv w:val="1"/>
      <w:marLeft w:val="0"/>
      <w:marRight w:val="0"/>
      <w:marTop w:val="0"/>
      <w:marBottom w:val="0"/>
      <w:divBdr>
        <w:top w:val="none" w:sz="0" w:space="0" w:color="auto"/>
        <w:left w:val="none" w:sz="0" w:space="0" w:color="auto"/>
        <w:bottom w:val="none" w:sz="0" w:space="0" w:color="auto"/>
        <w:right w:val="none" w:sz="0" w:space="0" w:color="auto"/>
      </w:divBdr>
    </w:div>
    <w:div w:id="899634783">
      <w:bodyDiv w:val="1"/>
      <w:marLeft w:val="0"/>
      <w:marRight w:val="0"/>
      <w:marTop w:val="0"/>
      <w:marBottom w:val="0"/>
      <w:divBdr>
        <w:top w:val="none" w:sz="0" w:space="0" w:color="auto"/>
        <w:left w:val="none" w:sz="0" w:space="0" w:color="auto"/>
        <w:bottom w:val="none" w:sz="0" w:space="0" w:color="auto"/>
        <w:right w:val="none" w:sz="0" w:space="0" w:color="auto"/>
      </w:divBdr>
    </w:div>
    <w:div w:id="900097916">
      <w:bodyDiv w:val="1"/>
      <w:marLeft w:val="0"/>
      <w:marRight w:val="0"/>
      <w:marTop w:val="0"/>
      <w:marBottom w:val="0"/>
      <w:divBdr>
        <w:top w:val="none" w:sz="0" w:space="0" w:color="auto"/>
        <w:left w:val="none" w:sz="0" w:space="0" w:color="auto"/>
        <w:bottom w:val="none" w:sz="0" w:space="0" w:color="auto"/>
        <w:right w:val="none" w:sz="0" w:space="0" w:color="auto"/>
      </w:divBdr>
    </w:div>
    <w:div w:id="900362316">
      <w:bodyDiv w:val="1"/>
      <w:marLeft w:val="0"/>
      <w:marRight w:val="0"/>
      <w:marTop w:val="0"/>
      <w:marBottom w:val="0"/>
      <w:divBdr>
        <w:top w:val="none" w:sz="0" w:space="0" w:color="auto"/>
        <w:left w:val="none" w:sz="0" w:space="0" w:color="auto"/>
        <w:bottom w:val="none" w:sz="0" w:space="0" w:color="auto"/>
        <w:right w:val="none" w:sz="0" w:space="0" w:color="auto"/>
      </w:divBdr>
    </w:div>
    <w:div w:id="900363639">
      <w:bodyDiv w:val="1"/>
      <w:marLeft w:val="0"/>
      <w:marRight w:val="0"/>
      <w:marTop w:val="0"/>
      <w:marBottom w:val="0"/>
      <w:divBdr>
        <w:top w:val="none" w:sz="0" w:space="0" w:color="auto"/>
        <w:left w:val="none" w:sz="0" w:space="0" w:color="auto"/>
        <w:bottom w:val="none" w:sz="0" w:space="0" w:color="auto"/>
        <w:right w:val="none" w:sz="0" w:space="0" w:color="auto"/>
      </w:divBdr>
    </w:div>
    <w:div w:id="900407418">
      <w:bodyDiv w:val="1"/>
      <w:marLeft w:val="0"/>
      <w:marRight w:val="0"/>
      <w:marTop w:val="0"/>
      <w:marBottom w:val="0"/>
      <w:divBdr>
        <w:top w:val="none" w:sz="0" w:space="0" w:color="auto"/>
        <w:left w:val="none" w:sz="0" w:space="0" w:color="auto"/>
        <w:bottom w:val="none" w:sz="0" w:space="0" w:color="auto"/>
        <w:right w:val="none" w:sz="0" w:space="0" w:color="auto"/>
      </w:divBdr>
    </w:div>
    <w:div w:id="900482855">
      <w:bodyDiv w:val="1"/>
      <w:marLeft w:val="0"/>
      <w:marRight w:val="0"/>
      <w:marTop w:val="0"/>
      <w:marBottom w:val="0"/>
      <w:divBdr>
        <w:top w:val="none" w:sz="0" w:space="0" w:color="auto"/>
        <w:left w:val="none" w:sz="0" w:space="0" w:color="auto"/>
        <w:bottom w:val="none" w:sz="0" w:space="0" w:color="auto"/>
        <w:right w:val="none" w:sz="0" w:space="0" w:color="auto"/>
      </w:divBdr>
    </w:div>
    <w:div w:id="900943281">
      <w:bodyDiv w:val="1"/>
      <w:marLeft w:val="0"/>
      <w:marRight w:val="0"/>
      <w:marTop w:val="0"/>
      <w:marBottom w:val="0"/>
      <w:divBdr>
        <w:top w:val="none" w:sz="0" w:space="0" w:color="auto"/>
        <w:left w:val="none" w:sz="0" w:space="0" w:color="auto"/>
        <w:bottom w:val="none" w:sz="0" w:space="0" w:color="auto"/>
        <w:right w:val="none" w:sz="0" w:space="0" w:color="auto"/>
      </w:divBdr>
    </w:div>
    <w:div w:id="901405081">
      <w:bodyDiv w:val="1"/>
      <w:marLeft w:val="0"/>
      <w:marRight w:val="0"/>
      <w:marTop w:val="0"/>
      <w:marBottom w:val="0"/>
      <w:divBdr>
        <w:top w:val="none" w:sz="0" w:space="0" w:color="auto"/>
        <w:left w:val="none" w:sz="0" w:space="0" w:color="auto"/>
        <w:bottom w:val="none" w:sz="0" w:space="0" w:color="auto"/>
        <w:right w:val="none" w:sz="0" w:space="0" w:color="auto"/>
      </w:divBdr>
    </w:div>
    <w:div w:id="902443965">
      <w:bodyDiv w:val="1"/>
      <w:marLeft w:val="0"/>
      <w:marRight w:val="0"/>
      <w:marTop w:val="0"/>
      <w:marBottom w:val="0"/>
      <w:divBdr>
        <w:top w:val="none" w:sz="0" w:space="0" w:color="auto"/>
        <w:left w:val="none" w:sz="0" w:space="0" w:color="auto"/>
        <w:bottom w:val="none" w:sz="0" w:space="0" w:color="auto"/>
        <w:right w:val="none" w:sz="0" w:space="0" w:color="auto"/>
      </w:divBdr>
    </w:div>
    <w:div w:id="902523071">
      <w:bodyDiv w:val="1"/>
      <w:marLeft w:val="0"/>
      <w:marRight w:val="0"/>
      <w:marTop w:val="0"/>
      <w:marBottom w:val="0"/>
      <w:divBdr>
        <w:top w:val="none" w:sz="0" w:space="0" w:color="auto"/>
        <w:left w:val="none" w:sz="0" w:space="0" w:color="auto"/>
        <w:bottom w:val="none" w:sz="0" w:space="0" w:color="auto"/>
        <w:right w:val="none" w:sz="0" w:space="0" w:color="auto"/>
      </w:divBdr>
    </w:div>
    <w:div w:id="902564085">
      <w:bodyDiv w:val="1"/>
      <w:marLeft w:val="0"/>
      <w:marRight w:val="0"/>
      <w:marTop w:val="0"/>
      <w:marBottom w:val="0"/>
      <w:divBdr>
        <w:top w:val="none" w:sz="0" w:space="0" w:color="auto"/>
        <w:left w:val="none" w:sz="0" w:space="0" w:color="auto"/>
        <w:bottom w:val="none" w:sz="0" w:space="0" w:color="auto"/>
        <w:right w:val="none" w:sz="0" w:space="0" w:color="auto"/>
      </w:divBdr>
    </w:div>
    <w:div w:id="902914075">
      <w:bodyDiv w:val="1"/>
      <w:marLeft w:val="0"/>
      <w:marRight w:val="0"/>
      <w:marTop w:val="0"/>
      <w:marBottom w:val="0"/>
      <w:divBdr>
        <w:top w:val="none" w:sz="0" w:space="0" w:color="auto"/>
        <w:left w:val="none" w:sz="0" w:space="0" w:color="auto"/>
        <w:bottom w:val="none" w:sz="0" w:space="0" w:color="auto"/>
        <w:right w:val="none" w:sz="0" w:space="0" w:color="auto"/>
      </w:divBdr>
    </w:div>
    <w:div w:id="903100522">
      <w:bodyDiv w:val="1"/>
      <w:marLeft w:val="0"/>
      <w:marRight w:val="0"/>
      <w:marTop w:val="0"/>
      <w:marBottom w:val="0"/>
      <w:divBdr>
        <w:top w:val="none" w:sz="0" w:space="0" w:color="auto"/>
        <w:left w:val="none" w:sz="0" w:space="0" w:color="auto"/>
        <w:bottom w:val="none" w:sz="0" w:space="0" w:color="auto"/>
        <w:right w:val="none" w:sz="0" w:space="0" w:color="auto"/>
      </w:divBdr>
    </w:div>
    <w:div w:id="903486515">
      <w:bodyDiv w:val="1"/>
      <w:marLeft w:val="0"/>
      <w:marRight w:val="0"/>
      <w:marTop w:val="0"/>
      <w:marBottom w:val="0"/>
      <w:divBdr>
        <w:top w:val="none" w:sz="0" w:space="0" w:color="auto"/>
        <w:left w:val="none" w:sz="0" w:space="0" w:color="auto"/>
        <w:bottom w:val="none" w:sz="0" w:space="0" w:color="auto"/>
        <w:right w:val="none" w:sz="0" w:space="0" w:color="auto"/>
      </w:divBdr>
    </w:div>
    <w:div w:id="903685960">
      <w:bodyDiv w:val="1"/>
      <w:marLeft w:val="0"/>
      <w:marRight w:val="0"/>
      <w:marTop w:val="0"/>
      <w:marBottom w:val="0"/>
      <w:divBdr>
        <w:top w:val="none" w:sz="0" w:space="0" w:color="auto"/>
        <w:left w:val="none" w:sz="0" w:space="0" w:color="auto"/>
        <w:bottom w:val="none" w:sz="0" w:space="0" w:color="auto"/>
        <w:right w:val="none" w:sz="0" w:space="0" w:color="auto"/>
      </w:divBdr>
    </w:div>
    <w:div w:id="903686540">
      <w:bodyDiv w:val="1"/>
      <w:marLeft w:val="0"/>
      <w:marRight w:val="0"/>
      <w:marTop w:val="0"/>
      <w:marBottom w:val="0"/>
      <w:divBdr>
        <w:top w:val="none" w:sz="0" w:space="0" w:color="auto"/>
        <w:left w:val="none" w:sz="0" w:space="0" w:color="auto"/>
        <w:bottom w:val="none" w:sz="0" w:space="0" w:color="auto"/>
        <w:right w:val="none" w:sz="0" w:space="0" w:color="auto"/>
      </w:divBdr>
    </w:div>
    <w:div w:id="903879836">
      <w:bodyDiv w:val="1"/>
      <w:marLeft w:val="0"/>
      <w:marRight w:val="0"/>
      <w:marTop w:val="0"/>
      <w:marBottom w:val="0"/>
      <w:divBdr>
        <w:top w:val="none" w:sz="0" w:space="0" w:color="auto"/>
        <w:left w:val="none" w:sz="0" w:space="0" w:color="auto"/>
        <w:bottom w:val="none" w:sz="0" w:space="0" w:color="auto"/>
        <w:right w:val="none" w:sz="0" w:space="0" w:color="auto"/>
      </w:divBdr>
    </w:div>
    <w:div w:id="904486402">
      <w:bodyDiv w:val="1"/>
      <w:marLeft w:val="0"/>
      <w:marRight w:val="0"/>
      <w:marTop w:val="0"/>
      <w:marBottom w:val="0"/>
      <w:divBdr>
        <w:top w:val="none" w:sz="0" w:space="0" w:color="auto"/>
        <w:left w:val="none" w:sz="0" w:space="0" w:color="auto"/>
        <w:bottom w:val="none" w:sz="0" w:space="0" w:color="auto"/>
        <w:right w:val="none" w:sz="0" w:space="0" w:color="auto"/>
      </w:divBdr>
    </w:div>
    <w:div w:id="904486990">
      <w:bodyDiv w:val="1"/>
      <w:marLeft w:val="0"/>
      <w:marRight w:val="0"/>
      <w:marTop w:val="0"/>
      <w:marBottom w:val="0"/>
      <w:divBdr>
        <w:top w:val="none" w:sz="0" w:space="0" w:color="auto"/>
        <w:left w:val="none" w:sz="0" w:space="0" w:color="auto"/>
        <w:bottom w:val="none" w:sz="0" w:space="0" w:color="auto"/>
        <w:right w:val="none" w:sz="0" w:space="0" w:color="auto"/>
      </w:divBdr>
    </w:div>
    <w:div w:id="904756349">
      <w:bodyDiv w:val="1"/>
      <w:marLeft w:val="0"/>
      <w:marRight w:val="0"/>
      <w:marTop w:val="0"/>
      <w:marBottom w:val="0"/>
      <w:divBdr>
        <w:top w:val="none" w:sz="0" w:space="0" w:color="auto"/>
        <w:left w:val="none" w:sz="0" w:space="0" w:color="auto"/>
        <w:bottom w:val="none" w:sz="0" w:space="0" w:color="auto"/>
        <w:right w:val="none" w:sz="0" w:space="0" w:color="auto"/>
      </w:divBdr>
    </w:div>
    <w:div w:id="904798427">
      <w:bodyDiv w:val="1"/>
      <w:marLeft w:val="0"/>
      <w:marRight w:val="0"/>
      <w:marTop w:val="0"/>
      <w:marBottom w:val="0"/>
      <w:divBdr>
        <w:top w:val="none" w:sz="0" w:space="0" w:color="auto"/>
        <w:left w:val="none" w:sz="0" w:space="0" w:color="auto"/>
        <w:bottom w:val="none" w:sz="0" w:space="0" w:color="auto"/>
        <w:right w:val="none" w:sz="0" w:space="0" w:color="auto"/>
      </w:divBdr>
    </w:div>
    <w:div w:id="904804626">
      <w:bodyDiv w:val="1"/>
      <w:marLeft w:val="0"/>
      <w:marRight w:val="0"/>
      <w:marTop w:val="0"/>
      <w:marBottom w:val="0"/>
      <w:divBdr>
        <w:top w:val="none" w:sz="0" w:space="0" w:color="auto"/>
        <w:left w:val="none" w:sz="0" w:space="0" w:color="auto"/>
        <w:bottom w:val="none" w:sz="0" w:space="0" w:color="auto"/>
        <w:right w:val="none" w:sz="0" w:space="0" w:color="auto"/>
      </w:divBdr>
    </w:div>
    <w:div w:id="905144007">
      <w:bodyDiv w:val="1"/>
      <w:marLeft w:val="0"/>
      <w:marRight w:val="0"/>
      <w:marTop w:val="0"/>
      <w:marBottom w:val="0"/>
      <w:divBdr>
        <w:top w:val="none" w:sz="0" w:space="0" w:color="auto"/>
        <w:left w:val="none" w:sz="0" w:space="0" w:color="auto"/>
        <w:bottom w:val="none" w:sz="0" w:space="0" w:color="auto"/>
        <w:right w:val="none" w:sz="0" w:space="0" w:color="auto"/>
      </w:divBdr>
    </w:div>
    <w:div w:id="905460366">
      <w:bodyDiv w:val="1"/>
      <w:marLeft w:val="0"/>
      <w:marRight w:val="0"/>
      <w:marTop w:val="0"/>
      <w:marBottom w:val="0"/>
      <w:divBdr>
        <w:top w:val="none" w:sz="0" w:space="0" w:color="auto"/>
        <w:left w:val="none" w:sz="0" w:space="0" w:color="auto"/>
        <w:bottom w:val="none" w:sz="0" w:space="0" w:color="auto"/>
        <w:right w:val="none" w:sz="0" w:space="0" w:color="auto"/>
      </w:divBdr>
    </w:div>
    <w:div w:id="905530472">
      <w:bodyDiv w:val="1"/>
      <w:marLeft w:val="0"/>
      <w:marRight w:val="0"/>
      <w:marTop w:val="0"/>
      <w:marBottom w:val="0"/>
      <w:divBdr>
        <w:top w:val="none" w:sz="0" w:space="0" w:color="auto"/>
        <w:left w:val="none" w:sz="0" w:space="0" w:color="auto"/>
        <w:bottom w:val="none" w:sz="0" w:space="0" w:color="auto"/>
        <w:right w:val="none" w:sz="0" w:space="0" w:color="auto"/>
      </w:divBdr>
    </w:div>
    <w:div w:id="905607847">
      <w:bodyDiv w:val="1"/>
      <w:marLeft w:val="0"/>
      <w:marRight w:val="0"/>
      <w:marTop w:val="0"/>
      <w:marBottom w:val="0"/>
      <w:divBdr>
        <w:top w:val="none" w:sz="0" w:space="0" w:color="auto"/>
        <w:left w:val="none" w:sz="0" w:space="0" w:color="auto"/>
        <w:bottom w:val="none" w:sz="0" w:space="0" w:color="auto"/>
        <w:right w:val="none" w:sz="0" w:space="0" w:color="auto"/>
      </w:divBdr>
    </w:div>
    <w:div w:id="905720696">
      <w:bodyDiv w:val="1"/>
      <w:marLeft w:val="0"/>
      <w:marRight w:val="0"/>
      <w:marTop w:val="0"/>
      <w:marBottom w:val="0"/>
      <w:divBdr>
        <w:top w:val="none" w:sz="0" w:space="0" w:color="auto"/>
        <w:left w:val="none" w:sz="0" w:space="0" w:color="auto"/>
        <w:bottom w:val="none" w:sz="0" w:space="0" w:color="auto"/>
        <w:right w:val="none" w:sz="0" w:space="0" w:color="auto"/>
      </w:divBdr>
    </w:div>
    <w:div w:id="906066417">
      <w:bodyDiv w:val="1"/>
      <w:marLeft w:val="0"/>
      <w:marRight w:val="0"/>
      <w:marTop w:val="0"/>
      <w:marBottom w:val="0"/>
      <w:divBdr>
        <w:top w:val="none" w:sz="0" w:space="0" w:color="auto"/>
        <w:left w:val="none" w:sz="0" w:space="0" w:color="auto"/>
        <w:bottom w:val="none" w:sz="0" w:space="0" w:color="auto"/>
        <w:right w:val="none" w:sz="0" w:space="0" w:color="auto"/>
      </w:divBdr>
    </w:div>
    <w:div w:id="906115052">
      <w:bodyDiv w:val="1"/>
      <w:marLeft w:val="0"/>
      <w:marRight w:val="0"/>
      <w:marTop w:val="0"/>
      <w:marBottom w:val="0"/>
      <w:divBdr>
        <w:top w:val="none" w:sz="0" w:space="0" w:color="auto"/>
        <w:left w:val="none" w:sz="0" w:space="0" w:color="auto"/>
        <w:bottom w:val="none" w:sz="0" w:space="0" w:color="auto"/>
        <w:right w:val="none" w:sz="0" w:space="0" w:color="auto"/>
      </w:divBdr>
    </w:div>
    <w:div w:id="906302819">
      <w:bodyDiv w:val="1"/>
      <w:marLeft w:val="0"/>
      <w:marRight w:val="0"/>
      <w:marTop w:val="0"/>
      <w:marBottom w:val="0"/>
      <w:divBdr>
        <w:top w:val="none" w:sz="0" w:space="0" w:color="auto"/>
        <w:left w:val="none" w:sz="0" w:space="0" w:color="auto"/>
        <w:bottom w:val="none" w:sz="0" w:space="0" w:color="auto"/>
        <w:right w:val="none" w:sz="0" w:space="0" w:color="auto"/>
      </w:divBdr>
    </w:div>
    <w:div w:id="906720724">
      <w:bodyDiv w:val="1"/>
      <w:marLeft w:val="0"/>
      <w:marRight w:val="0"/>
      <w:marTop w:val="0"/>
      <w:marBottom w:val="0"/>
      <w:divBdr>
        <w:top w:val="none" w:sz="0" w:space="0" w:color="auto"/>
        <w:left w:val="none" w:sz="0" w:space="0" w:color="auto"/>
        <w:bottom w:val="none" w:sz="0" w:space="0" w:color="auto"/>
        <w:right w:val="none" w:sz="0" w:space="0" w:color="auto"/>
      </w:divBdr>
    </w:div>
    <w:div w:id="907030890">
      <w:bodyDiv w:val="1"/>
      <w:marLeft w:val="0"/>
      <w:marRight w:val="0"/>
      <w:marTop w:val="0"/>
      <w:marBottom w:val="0"/>
      <w:divBdr>
        <w:top w:val="none" w:sz="0" w:space="0" w:color="auto"/>
        <w:left w:val="none" w:sz="0" w:space="0" w:color="auto"/>
        <w:bottom w:val="none" w:sz="0" w:space="0" w:color="auto"/>
        <w:right w:val="none" w:sz="0" w:space="0" w:color="auto"/>
      </w:divBdr>
    </w:div>
    <w:div w:id="907346909">
      <w:bodyDiv w:val="1"/>
      <w:marLeft w:val="0"/>
      <w:marRight w:val="0"/>
      <w:marTop w:val="0"/>
      <w:marBottom w:val="0"/>
      <w:divBdr>
        <w:top w:val="none" w:sz="0" w:space="0" w:color="auto"/>
        <w:left w:val="none" w:sz="0" w:space="0" w:color="auto"/>
        <w:bottom w:val="none" w:sz="0" w:space="0" w:color="auto"/>
        <w:right w:val="none" w:sz="0" w:space="0" w:color="auto"/>
      </w:divBdr>
    </w:div>
    <w:div w:id="907425830">
      <w:bodyDiv w:val="1"/>
      <w:marLeft w:val="0"/>
      <w:marRight w:val="0"/>
      <w:marTop w:val="0"/>
      <w:marBottom w:val="0"/>
      <w:divBdr>
        <w:top w:val="none" w:sz="0" w:space="0" w:color="auto"/>
        <w:left w:val="none" w:sz="0" w:space="0" w:color="auto"/>
        <w:bottom w:val="none" w:sz="0" w:space="0" w:color="auto"/>
        <w:right w:val="none" w:sz="0" w:space="0" w:color="auto"/>
      </w:divBdr>
    </w:div>
    <w:div w:id="907694252">
      <w:bodyDiv w:val="1"/>
      <w:marLeft w:val="0"/>
      <w:marRight w:val="0"/>
      <w:marTop w:val="0"/>
      <w:marBottom w:val="0"/>
      <w:divBdr>
        <w:top w:val="none" w:sz="0" w:space="0" w:color="auto"/>
        <w:left w:val="none" w:sz="0" w:space="0" w:color="auto"/>
        <w:bottom w:val="none" w:sz="0" w:space="0" w:color="auto"/>
        <w:right w:val="none" w:sz="0" w:space="0" w:color="auto"/>
      </w:divBdr>
    </w:div>
    <w:div w:id="907837145">
      <w:bodyDiv w:val="1"/>
      <w:marLeft w:val="0"/>
      <w:marRight w:val="0"/>
      <w:marTop w:val="0"/>
      <w:marBottom w:val="0"/>
      <w:divBdr>
        <w:top w:val="none" w:sz="0" w:space="0" w:color="auto"/>
        <w:left w:val="none" w:sz="0" w:space="0" w:color="auto"/>
        <w:bottom w:val="none" w:sz="0" w:space="0" w:color="auto"/>
        <w:right w:val="none" w:sz="0" w:space="0" w:color="auto"/>
      </w:divBdr>
    </w:div>
    <w:div w:id="907837198">
      <w:bodyDiv w:val="1"/>
      <w:marLeft w:val="0"/>
      <w:marRight w:val="0"/>
      <w:marTop w:val="0"/>
      <w:marBottom w:val="0"/>
      <w:divBdr>
        <w:top w:val="none" w:sz="0" w:space="0" w:color="auto"/>
        <w:left w:val="none" w:sz="0" w:space="0" w:color="auto"/>
        <w:bottom w:val="none" w:sz="0" w:space="0" w:color="auto"/>
        <w:right w:val="none" w:sz="0" w:space="0" w:color="auto"/>
      </w:divBdr>
    </w:div>
    <w:div w:id="907885880">
      <w:bodyDiv w:val="1"/>
      <w:marLeft w:val="0"/>
      <w:marRight w:val="0"/>
      <w:marTop w:val="0"/>
      <w:marBottom w:val="0"/>
      <w:divBdr>
        <w:top w:val="none" w:sz="0" w:space="0" w:color="auto"/>
        <w:left w:val="none" w:sz="0" w:space="0" w:color="auto"/>
        <w:bottom w:val="none" w:sz="0" w:space="0" w:color="auto"/>
        <w:right w:val="none" w:sz="0" w:space="0" w:color="auto"/>
      </w:divBdr>
    </w:div>
    <w:div w:id="908422117">
      <w:bodyDiv w:val="1"/>
      <w:marLeft w:val="0"/>
      <w:marRight w:val="0"/>
      <w:marTop w:val="0"/>
      <w:marBottom w:val="0"/>
      <w:divBdr>
        <w:top w:val="none" w:sz="0" w:space="0" w:color="auto"/>
        <w:left w:val="none" w:sz="0" w:space="0" w:color="auto"/>
        <w:bottom w:val="none" w:sz="0" w:space="0" w:color="auto"/>
        <w:right w:val="none" w:sz="0" w:space="0" w:color="auto"/>
      </w:divBdr>
    </w:div>
    <w:div w:id="908538879">
      <w:bodyDiv w:val="1"/>
      <w:marLeft w:val="0"/>
      <w:marRight w:val="0"/>
      <w:marTop w:val="0"/>
      <w:marBottom w:val="0"/>
      <w:divBdr>
        <w:top w:val="none" w:sz="0" w:space="0" w:color="auto"/>
        <w:left w:val="none" w:sz="0" w:space="0" w:color="auto"/>
        <w:bottom w:val="none" w:sz="0" w:space="0" w:color="auto"/>
        <w:right w:val="none" w:sz="0" w:space="0" w:color="auto"/>
      </w:divBdr>
    </w:div>
    <w:div w:id="908609856">
      <w:bodyDiv w:val="1"/>
      <w:marLeft w:val="0"/>
      <w:marRight w:val="0"/>
      <w:marTop w:val="0"/>
      <w:marBottom w:val="0"/>
      <w:divBdr>
        <w:top w:val="none" w:sz="0" w:space="0" w:color="auto"/>
        <w:left w:val="none" w:sz="0" w:space="0" w:color="auto"/>
        <w:bottom w:val="none" w:sz="0" w:space="0" w:color="auto"/>
        <w:right w:val="none" w:sz="0" w:space="0" w:color="auto"/>
      </w:divBdr>
    </w:div>
    <w:div w:id="908929726">
      <w:bodyDiv w:val="1"/>
      <w:marLeft w:val="0"/>
      <w:marRight w:val="0"/>
      <w:marTop w:val="0"/>
      <w:marBottom w:val="0"/>
      <w:divBdr>
        <w:top w:val="none" w:sz="0" w:space="0" w:color="auto"/>
        <w:left w:val="none" w:sz="0" w:space="0" w:color="auto"/>
        <w:bottom w:val="none" w:sz="0" w:space="0" w:color="auto"/>
        <w:right w:val="none" w:sz="0" w:space="0" w:color="auto"/>
      </w:divBdr>
    </w:div>
    <w:div w:id="909080588">
      <w:bodyDiv w:val="1"/>
      <w:marLeft w:val="0"/>
      <w:marRight w:val="0"/>
      <w:marTop w:val="0"/>
      <w:marBottom w:val="0"/>
      <w:divBdr>
        <w:top w:val="none" w:sz="0" w:space="0" w:color="auto"/>
        <w:left w:val="none" w:sz="0" w:space="0" w:color="auto"/>
        <w:bottom w:val="none" w:sz="0" w:space="0" w:color="auto"/>
        <w:right w:val="none" w:sz="0" w:space="0" w:color="auto"/>
      </w:divBdr>
    </w:div>
    <w:div w:id="909081018">
      <w:bodyDiv w:val="1"/>
      <w:marLeft w:val="0"/>
      <w:marRight w:val="0"/>
      <w:marTop w:val="0"/>
      <w:marBottom w:val="0"/>
      <w:divBdr>
        <w:top w:val="none" w:sz="0" w:space="0" w:color="auto"/>
        <w:left w:val="none" w:sz="0" w:space="0" w:color="auto"/>
        <w:bottom w:val="none" w:sz="0" w:space="0" w:color="auto"/>
        <w:right w:val="none" w:sz="0" w:space="0" w:color="auto"/>
      </w:divBdr>
    </w:div>
    <w:div w:id="909735778">
      <w:bodyDiv w:val="1"/>
      <w:marLeft w:val="0"/>
      <w:marRight w:val="0"/>
      <w:marTop w:val="0"/>
      <w:marBottom w:val="0"/>
      <w:divBdr>
        <w:top w:val="none" w:sz="0" w:space="0" w:color="auto"/>
        <w:left w:val="none" w:sz="0" w:space="0" w:color="auto"/>
        <w:bottom w:val="none" w:sz="0" w:space="0" w:color="auto"/>
        <w:right w:val="none" w:sz="0" w:space="0" w:color="auto"/>
      </w:divBdr>
    </w:div>
    <w:div w:id="909775439">
      <w:bodyDiv w:val="1"/>
      <w:marLeft w:val="0"/>
      <w:marRight w:val="0"/>
      <w:marTop w:val="0"/>
      <w:marBottom w:val="0"/>
      <w:divBdr>
        <w:top w:val="none" w:sz="0" w:space="0" w:color="auto"/>
        <w:left w:val="none" w:sz="0" w:space="0" w:color="auto"/>
        <w:bottom w:val="none" w:sz="0" w:space="0" w:color="auto"/>
        <w:right w:val="none" w:sz="0" w:space="0" w:color="auto"/>
      </w:divBdr>
    </w:div>
    <w:div w:id="910045776">
      <w:bodyDiv w:val="1"/>
      <w:marLeft w:val="0"/>
      <w:marRight w:val="0"/>
      <w:marTop w:val="0"/>
      <w:marBottom w:val="0"/>
      <w:divBdr>
        <w:top w:val="none" w:sz="0" w:space="0" w:color="auto"/>
        <w:left w:val="none" w:sz="0" w:space="0" w:color="auto"/>
        <w:bottom w:val="none" w:sz="0" w:space="0" w:color="auto"/>
        <w:right w:val="none" w:sz="0" w:space="0" w:color="auto"/>
      </w:divBdr>
    </w:div>
    <w:div w:id="910231604">
      <w:bodyDiv w:val="1"/>
      <w:marLeft w:val="0"/>
      <w:marRight w:val="0"/>
      <w:marTop w:val="0"/>
      <w:marBottom w:val="0"/>
      <w:divBdr>
        <w:top w:val="none" w:sz="0" w:space="0" w:color="auto"/>
        <w:left w:val="none" w:sz="0" w:space="0" w:color="auto"/>
        <w:bottom w:val="none" w:sz="0" w:space="0" w:color="auto"/>
        <w:right w:val="none" w:sz="0" w:space="0" w:color="auto"/>
      </w:divBdr>
    </w:div>
    <w:div w:id="910505908">
      <w:bodyDiv w:val="1"/>
      <w:marLeft w:val="0"/>
      <w:marRight w:val="0"/>
      <w:marTop w:val="0"/>
      <w:marBottom w:val="0"/>
      <w:divBdr>
        <w:top w:val="none" w:sz="0" w:space="0" w:color="auto"/>
        <w:left w:val="none" w:sz="0" w:space="0" w:color="auto"/>
        <w:bottom w:val="none" w:sz="0" w:space="0" w:color="auto"/>
        <w:right w:val="none" w:sz="0" w:space="0" w:color="auto"/>
      </w:divBdr>
    </w:div>
    <w:div w:id="910576676">
      <w:bodyDiv w:val="1"/>
      <w:marLeft w:val="0"/>
      <w:marRight w:val="0"/>
      <w:marTop w:val="0"/>
      <w:marBottom w:val="0"/>
      <w:divBdr>
        <w:top w:val="none" w:sz="0" w:space="0" w:color="auto"/>
        <w:left w:val="none" w:sz="0" w:space="0" w:color="auto"/>
        <w:bottom w:val="none" w:sz="0" w:space="0" w:color="auto"/>
        <w:right w:val="none" w:sz="0" w:space="0" w:color="auto"/>
      </w:divBdr>
    </w:div>
    <w:div w:id="910579792">
      <w:bodyDiv w:val="1"/>
      <w:marLeft w:val="0"/>
      <w:marRight w:val="0"/>
      <w:marTop w:val="0"/>
      <w:marBottom w:val="0"/>
      <w:divBdr>
        <w:top w:val="none" w:sz="0" w:space="0" w:color="auto"/>
        <w:left w:val="none" w:sz="0" w:space="0" w:color="auto"/>
        <w:bottom w:val="none" w:sz="0" w:space="0" w:color="auto"/>
        <w:right w:val="none" w:sz="0" w:space="0" w:color="auto"/>
      </w:divBdr>
    </w:div>
    <w:div w:id="910966953">
      <w:bodyDiv w:val="1"/>
      <w:marLeft w:val="0"/>
      <w:marRight w:val="0"/>
      <w:marTop w:val="0"/>
      <w:marBottom w:val="0"/>
      <w:divBdr>
        <w:top w:val="none" w:sz="0" w:space="0" w:color="auto"/>
        <w:left w:val="none" w:sz="0" w:space="0" w:color="auto"/>
        <w:bottom w:val="none" w:sz="0" w:space="0" w:color="auto"/>
        <w:right w:val="none" w:sz="0" w:space="0" w:color="auto"/>
      </w:divBdr>
    </w:div>
    <w:div w:id="911082554">
      <w:bodyDiv w:val="1"/>
      <w:marLeft w:val="0"/>
      <w:marRight w:val="0"/>
      <w:marTop w:val="0"/>
      <w:marBottom w:val="0"/>
      <w:divBdr>
        <w:top w:val="none" w:sz="0" w:space="0" w:color="auto"/>
        <w:left w:val="none" w:sz="0" w:space="0" w:color="auto"/>
        <w:bottom w:val="none" w:sz="0" w:space="0" w:color="auto"/>
        <w:right w:val="none" w:sz="0" w:space="0" w:color="auto"/>
      </w:divBdr>
    </w:div>
    <w:div w:id="911429783">
      <w:bodyDiv w:val="1"/>
      <w:marLeft w:val="0"/>
      <w:marRight w:val="0"/>
      <w:marTop w:val="0"/>
      <w:marBottom w:val="0"/>
      <w:divBdr>
        <w:top w:val="none" w:sz="0" w:space="0" w:color="auto"/>
        <w:left w:val="none" w:sz="0" w:space="0" w:color="auto"/>
        <w:bottom w:val="none" w:sz="0" w:space="0" w:color="auto"/>
        <w:right w:val="none" w:sz="0" w:space="0" w:color="auto"/>
      </w:divBdr>
    </w:div>
    <w:div w:id="912011447">
      <w:bodyDiv w:val="1"/>
      <w:marLeft w:val="0"/>
      <w:marRight w:val="0"/>
      <w:marTop w:val="0"/>
      <w:marBottom w:val="0"/>
      <w:divBdr>
        <w:top w:val="none" w:sz="0" w:space="0" w:color="auto"/>
        <w:left w:val="none" w:sz="0" w:space="0" w:color="auto"/>
        <w:bottom w:val="none" w:sz="0" w:space="0" w:color="auto"/>
        <w:right w:val="none" w:sz="0" w:space="0" w:color="auto"/>
      </w:divBdr>
    </w:div>
    <w:div w:id="912083252">
      <w:bodyDiv w:val="1"/>
      <w:marLeft w:val="0"/>
      <w:marRight w:val="0"/>
      <w:marTop w:val="0"/>
      <w:marBottom w:val="0"/>
      <w:divBdr>
        <w:top w:val="none" w:sz="0" w:space="0" w:color="auto"/>
        <w:left w:val="none" w:sz="0" w:space="0" w:color="auto"/>
        <w:bottom w:val="none" w:sz="0" w:space="0" w:color="auto"/>
        <w:right w:val="none" w:sz="0" w:space="0" w:color="auto"/>
      </w:divBdr>
    </w:div>
    <w:div w:id="912158212">
      <w:bodyDiv w:val="1"/>
      <w:marLeft w:val="0"/>
      <w:marRight w:val="0"/>
      <w:marTop w:val="0"/>
      <w:marBottom w:val="0"/>
      <w:divBdr>
        <w:top w:val="none" w:sz="0" w:space="0" w:color="auto"/>
        <w:left w:val="none" w:sz="0" w:space="0" w:color="auto"/>
        <w:bottom w:val="none" w:sz="0" w:space="0" w:color="auto"/>
        <w:right w:val="none" w:sz="0" w:space="0" w:color="auto"/>
      </w:divBdr>
    </w:div>
    <w:div w:id="912274516">
      <w:bodyDiv w:val="1"/>
      <w:marLeft w:val="0"/>
      <w:marRight w:val="0"/>
      <w:marTop w:val="0"/>
      <w:marBottom w:val="0"/>
      <w:divBdr>
        <w:top w:val="none" w:sz="0" w:space="0" w:color="auto"/>
        <w:left w:val="none" w:sz="0" w:space="0" w:color="auto"/>
        <w:bottom w:val="none" w:sz="0" w:space="0" w:color="auto"/>
        <w:right w:val="none" w:sz="0" w:space="0" w:color="auto"/>
      </w:divBdr>
    </w:div>
    <w:div w:id="912423523">
      <w:bodyDiv w:val="1"/>
      <w:marLeft w:val="0"/>
      <w:marRight w:val="0"/>
      <w:marTop w:val="0"/>
      <w:marBottom w:val="0"/>
      <w:divBdr>
        <w:top w:val="none" w:sz="0" w:space="0" w:color="auto"/>
        <w:left w:val="none" w:sz="0" w:space="0" w:color="auto"/>
        <w:bottom w:val="none" w:sz="0" w:space="0" w:color="auto"/>
        <w:right w:val="none" w:sz="0" w:space="0" w:color="auto"/>
      </w:divBdr>
    </w:div>
    <w:div w:id="912472385">
      <w:bodyDiv w:val="1"/>
      <w:marLeft w:val="0"/>
      <w:marRight w:val="0"/>
      <w:marTop w:val="0"/>
      <w:marBottom w:val="0"/>
      <w:divBdr>
        <w:top w:val="none" w:sz="0" w:space="0" w:color="auto"/>
        <w:left w:val="none" w:sz="0" w:space="0" w:color="auto"/>
        <w:bottom w:val="none" w:sz="0" w:space="0" w:color="auto"/>
        <w:right w:val="none" w:sz="0" w:space="0" w:color="auto"/>
      </w:divBdr>
    </w:div>
    <w:div w:id="912473694">
      <w:bodyDiv w:val="1"/>
      <w:marLeft w:val="0"/>
      <w:marRight w:val="0"/>
      <w:marTop w:val="0"/>
      <w:marBottom w:val="0"/>
      <w:divBdr>
        <w:top w:val="none" w:sz="0" w:space="0" w:color="auto"/>
        <w:left w:val="none" w:sz="0" w:space="0" w:color="auto"/>
        <w:bottom w:val="none" w:sz="0" w:space="0" w:color="auto"/>
        <w:right w:val="none" w:sz="0" w:space="0" w:color="auto"/>
      </w:divBdr>
    </w:div>
    <w:div w:id="912812950">
      <w:bodyDiv w:val="1"/>
      <w:marLeft w:val="0"/>
      <w:marRight w:val="0"/>
      <w:marTop w:val="0"/>
      <w:marBottom w:val="0"/>
      <w:divBdr>
        <w:top w:val="none" w:sz="0" w:space="0" w:color="auto"/>
        <w:left w:val="none" w:sz="0" w:space="0" w:color="auto"/>
        <w:bottom w:val="none" w:sz="0" w:space="0" w:color="auto"/>
        <w:right w:val="none" w:sz="0" w:space="0" w:color="auto"/>
      </w:divBdr>
    </w:div>
    <w:div w:id="913127916">
      <w:bodyDiv w:val="1"/>
      <w:marLeft w:val="0"/>
      <w:marRight w:val="0"/>
      <w:marTop w:val="0"/>
      <w:marBottom w:val="0"/>
      <w:divBdr>
        <w:top w:val="none" w:sz="0" w:space="0" w:color="auto"/>
        <w:left w:val="none" w:sz="0" w:space="0" w:color="auto"/>
        <w:bottom w:val="none" w:sz="0" w:space="0" w:color="auto"/>
        <w:right w:val="none" w:sz="0" w:space="0" w:color="auto"/>
      </w:divBdr>
    </w:div>
    <w:div w:id="913584927">
      <w:bodyDiv w:val="1"/>
      <w:marLeft w:val="0"/>
      <w:marRight w:val="0"/>
      <w:marTop w:val="0"/>
      <w:marBottom w:val="0"/>
      <w:divBdr>
        <w:top w:val="none" w:sz="0" w:space="0" w:color="auto"/>
        <w:left w:val="none" w:sz="0" w:space="0" w:color="auto"/>
        <w:bottom w:val="none" w:sz="0" w:space="0" w:color="auto"/>
        <w:right w:val="none" w:sz="0" w:space="0" w:color="auto"/>
      </w:divBdr>
    </w:div>
    <w:div w:id="913668111">
      <w:bodyDiv w:val="1"/>
      <w:marLeft w:val="0"/>
      <w:marRight w:val="0"/>
      <w:marTop w:val="0"/>
      <w:marBottom w:val="0"/>
      <w:divBdr>
        <w:top w:val="none" w:sz="0" w:space="0" w:color="auto"/>
        <w:left w:val="none" w:sz="0" w:space="0" w:color="auto"/>
        <w:bottom w:val="none" w:sz="0" w:space="0" w:color="auto"/>
        <w:right w:val="none" w:sz="0" w:space="0" w:color="auto"/>
      </w:divBdr>
    </w:div>
    <w:div w:id="913783361">
      <w:bodyDiv w:val="1"/>
      <w:marLeft w:val="0"/>
      <w:marRight w:val="0"/>
      <w:marTop w:val="0"/>
      <w:marBottom w:val="0"/>
      <w:divBdr>
        <w:top w:val="none" w:sz="0" w:space="0" w:color="auto"/>
        <w:left w:val="none" w:sz="0" w:space="0" w:color="auto"/>
        <w:bottom w:val="none" w:sz="0" w:space="0" w:color="auto"/>
        <w:right w:val="none" w:sz="0" w:space="0" w:color="auto"/>
      </w:divBdr>
    </w:div>
    <w:div w:id="914048588">
      <w:bodyDiv w:val="1"/>
      <w:marLeft w:val="0"/>
      <w:marRight w:val="0"/>
      <w:marTop w:val="0"/>
      <w:marBottom w:val="0"/>
      <w:divBdr>
        <w:top w:val="none" w:sz="0" w:space="0" w:color="auto"/>
        <w:left w:val="none" w:sz="0" w:space="0" w:color="auto"/>
        <w:bottom w:val="none" w:sz="0" w:space="0" w:color="auto"/>
        <w:right w:val="none" w:sz="0" w:space="0" w:color="auto"/>
      </w:divBdr>
    </w:div>
    <w:div w:id="914170713">
      <w:bodyDiv w:val="1"/>
      <w:marLeft w:val="0"/>
      <w:marRight w:val="0"/>
      <w:marTop w:val="0"/>
      <w:marBottom w:val="0"/>
      <w:divBdr>
        <w:top w:val="none" w:sz="0" w:space="0" w:color="auto"/>
        <w:left w:val="none" w:sz="0" w:space="0" w:color="auto"/>
        <w:bottom w:val="none" w:sz="0" w:space="0" w:color="auto"/>
        <w:right w:val="none" w:sz="0" w:space="0" w:color="auto"/>
      </w:divBdr>
    </w:div>
    <w:div w:id="914358498">
      <w:bodyDiv w:val="1"/>
      <w:marLeft w:val="0"/>
      <w:marRight w:val="0"/>
      <w:marTop w:val="0"/>
      <w:marBottom w:val="0"/>
      <w:divBdr>
        <w:top w:val="none" w:sz="0" w:space="0" w:color="auto"/>
        <w:left w:val="none" w:sz="0" w:space="0" w:color="auto"/>
        <w:bottom w:val="none" w:sz="0" w:space="0" w:color="auto"/>
        <w:right w:val="none" w:sz="0" w:space="0" w:color="auto"/>
      </w:divBdr>
    </w:div>
    <w:div w:id="914363166">
      <w:bodyDiv w:val="1"/>
      <w:marLeft w:val="0"/>
      <w:marRight w:val="0"/>
      <w:marTop w:val="0"/>
      <w:marBottom w:val="0"/>
      <w:divBdr>
        <w:top w:val="none" w:sz="0" w:space="0" w:color="auto"/>
        <w:left w:val="none" w:sz="0" w:space="0" w:color="auto"/>
        <w:bottom w:val="none" w:sz="0" w:space="0" w:color="auto"/>
        <w:right w:val="none" w:sz="0" w:space="0" w:color="auto"/>
      </w:divBdr>
    </w:div>
    <w:div w:id="914512123">
      <w:bodyDiv w:val="1"/>
      <w:marLeft w:val="0"/>
      <w:marRight w:val="0"/>
      <w:marTop w:val="0"/>
      <w:marBottom w:val="0"/>
      <w:divBdr>
        <w:top w:val="none" w:sz="0" w:space="0" w:color="auto"/>
        <w:left w:val="none" w:sz="0" w:space="0" w:color="auto"/>
        <w:bottom w:val="none" w:sz="0" w:space="0" w:color="auto"/>
        <w:right w:val="none" w:sz="0" w:space="0" w:color="auto"/>
      </w:divBdr>
    </w:div>
    <w:div w:id="914512430">
      <w:bodyDiv w:val="1"/>
      <w:marLeft w:val="0"/>
      <w:marRight w:val="0"/>
      <w:marTop w:val="0"/>
      <w:marBottom w:val="0"/>
      <w:divBdr>
        <w:top w:val="none" w:sz="0" w:space="0" w:color="auto"/>
        <w:left w:val="none" w:sz="0" w:space="0" w:color="auto"/>
        <w:bottom w:val="none" w:sz="0" w:space="0" w:color="auto"/>
        <w:right w:val="none" w:sz="0" w:space="0" w:color="auto"/>
      </w:divBdr>
    </w:div>
    <w:div w:id="914631246">
      <w:bodyDiv w:val="1"/>
      <w:marLeft w:val="0"/>
      <w:marRight w:val="0"/>
      <w:marTop w:val="0"/>
      <w:marBottom w:val="0"/>
      <w:divBdr>
        <w:top w:val="none" w:sz="0" w:space="0" w:color="auto"/>
        <w:left w:val="none" w:sz="0" w:space="0" w:color="auto"/>
        <w:bottom w:val="none" w:sz="0" w:space="0" w:color="auto"/>
        <w:right w:val="none" w:sz="0" w:space="0" w:color="auto"/>
      </w:divBdr>
    </w:div>
    <w:div w:id="914825657">
      <w:bodyDiv w:val="1"/>
      <w:marLeft w:val="0"/>
      <w:marRight w:val="0"/>
      <w:marTop w:val="0"/>
      <w:marBottom w:val="0"/>
      <w:divBdr>
        <w:top w:val="none" w:sz="0" w:space="0" w:color="auto"/>
        <w:left w:val="none" w:sz="0" w:space="0" w:color="auto"/>
        <w:bottom w:val="none" w:sz="0" w:space="0" w:color="auto"/>
        <w:right w:val="none" w:sz="0" w:space="0" w:color="auto"/>
      </w:divBdr>
    </w:div>
    <w:div w:id="914901855">
      <w:bodyDiv w:val="1"/>
      <w:marLeft w:val="0"/>
      <w:marRight w:val="0"/>
      <w:marTop w:val="0"/>
      <w:marBottom w:val="0"/>
      <w:divBdr>
        <w:top w:val="none" w:sz="0" w:space="0" w:color="auto"/>
        <w:left w:val="none" w:sz="0" w:space="0" w:color="auto"/>
        <w:bottom w:val="none" w:sz="0" w:space="0" w:color="auto"/>
        <w:right w:val="none" w:sz="0" w:space="0" w:color="auto"/>
      </w:divBdr>
    </w:div>
    <w:div w:id="915167878">
      <w:bodyDiv w:val="1"/>
      <w:marLeft w:val="0"/>
      <w:marRight w:val="0"/>
      <w:marTop w:val="0"/>
      <w:marBottom w:val="0"/>
      <w:divBdr>
        <w:top w:val="none" w:sz="0" w:space="0" w:color="auto"/>
        <w:left w:val="none" w:sz="0" w:space="0" w:color="auto"/>
        <w:bottom w:val="none" w:sz="0" w:space="0" w:color="auto"/>
        <w:right w:val="none" w:sz="0" w:space="0" w:color="auto"/>
      </w:divBdr>
    </w:div>
    <w:div w:id="915287599">
      <w:bodyDiv w:val="1"/>
      <w:marLeft w:val="0"/>
      <w:marRight w:val="0"/>
      <w:marTop w:val="0"/>
      <w:marBottom w:val="0"/>
      <w:divBdr>
        <w:top w:val="none" w:sz="0" w:space="0" w:color="auto"/>
        <w:left w:val="none" w:sz="0" w:space="0" w:color="auto"/>
        <w:bottom w:val="none" w:sz="0" w:space="0" w:color="auto"/>
        <w:right w:val="none" w:sz="0" w:space="0" w:color="auto"/>
      </w:divBdr>
    </w:div>
    <w:div w:id="915431020">
      <w:bodyDiv w:val="1"/>
      <w:marLeft w:val="0"/>
      <w:marRight w:val="0"/>
      <w:marTop w:val="0"/>
      <w:marBottom w:val="0"/>
      <w:divBdr>
        <w:top w:val="none" w:sz="0" w:space="0" w:color="auto"/>
        <w:left w:val="none" w:sz="0" w:space="0" w:color="auto"/>
        <w:bottom w:val="none" w:sz="0" w:space="0" w:color="auto"/>
        <w:right w:val="none" w:sz="0" w:space="0" w:color="auto"/>
      </w:divBdr>
    </w:div>
    <w:div w:id="915435566">
      <w:bodyDiv w:val="1"/>
      <w:marLeft w:val="0"/>
      <w:marRight w:val="0"/>
      <w:marTop w:val="0"/>
      <w:marBottom w:val="0"/>
      <w:divBdr>
        <w:top w:val="none" w:sz="0" w:space="0" w:color="auto"/>
        <w:left w:val="none" w:sz="0" w:space="0" w:color="auto"/>
        <w:bottom w:val="none" w:sz="0" w:space="0" w:color="auto"/>
        <w:right w:val="none" w:sz="0" w:space="0" w:color="auto"/>
      </w:divBdr>
    </w:div>
    <w:div w:id="915552705">
      <w:bodyDiv w:val="1"/>
      <w:marLeft w:val="0"/>
      <w:marRight w:val="0"/>
      <w:marTop w:val="0"/>
      <w:marBottom w:val="0"/>
      <w:divBdr>
        <w:top w:val="none" w:sz="0" w:space="0" w:color="auto"/>
        <w:left w:val="none" w:sz="0" w:space="0" w:color="auto"/>
        <w:bottom w:val="none" w:sz="0" w:space="0" w:color="auto"/>
        <w:right w:val="none" w:sz="0" w:space="0" w:color="auto"/>
      </w:divBdr>
    </w:div>
    <w:div w:id="915555649">
      <w:bodyDiv w:val="1"/>
      <w:marLeft w:val="0"/>
      <w:marRight w:val="0"/>
      <w:marTop w:val="0"/>
      <w:marBottom w:val="0"/>
      <w:divBdr>
        <w:top w:val="none" w:sz="0" w:space="0" w:color="auto"/>
        <w:left w:val="none" w:sz="0" w:space="0" w:color="auto"/>
        <w:bottom w:val="none" w:sz="0" w:space="0" w:color="auto"/>
        <w:right w:val="none" w:sz="0" w:space="0" w:color="auto"/>
      </w:divBdr>
    </w:div>
    <w:div w:id="915821940">
      <w:bodyDiv w:val="1"/>
      <w:marLeft w:val="0"/>
      <w:marRight w:val="0"/>
      <w:marTop w:val="0"/>
      <w:marBottom w:val="0"/>
      <w:divBdr>
        <w:top w:val="none" w:sz="0" w:space="0" w:color="auto"/>
        <w:left w:val="none" w:sz="0" w:space="0" w:color="auto"/>
        <w:bottom w:val="none" w:sz="0" w:space="0" w:color="auto"/>
        <w:right w:val="none" w:sz="0" w:space="0" w:color="auto"/>
      </w:divBdr>
    </w:div>
    <w:div w:id="915825615">
      <w:bodyDiv w:val="1"/>
      <w:marLeft w:val="0"/>
      <w:marRight w:val="0"/>
      <w:marTop w:val="0"/>
      <w:marBottom w:val="0"/>
      <w:divBdr>
        <w:top w:val="none" w:sz="0" w:space="0" w:color="auto"/>
        <w:left w:val="none" w:sz="0" w:space="0" w:color="auto"/>
        <w:bottom w:val="none" w:sz="0" w:space="0" w:color="auto"/>
        <w:right w:val="none" w:sz="0" w:space="0" w:color="auto"/>
      </w:divBdr>
    </w:div>
    <w:div w:id="915942215">
      <w:bodyDiv w:val="1"/>
      <w:marLeft w:val="0"/>
      <w:marRight w:val="0"/>
      <w:marTop w:val="0"/>
      <w:marBottom w:val="0"/>
      <w:divBdr>
        <w:top w:val="none" w:sz="0" w:space="0" w:color="auto"/>
        <w:left w:val="none" w:sz="0" w:space="0" w:color="auto"/>
        <w:bottom w:val="none" w:sz="0" w:space="0" w:color="auto"/>
        <w:right w:val="none" w:sz="0" w:space="0" w:color="auto"/>
      </w:divBdr>
    </w:div>
    <w:div w:id="916094609">
      <w:bodyDiv w:val="1"/>
      <w:marLeft w:val="0"/>
      <w:marRight w:val="0"/>
      <w:marTop w:val="0"/>
      <w:marBottom w:val="0"/>
      <w:divBdr>
        <w:top w:val="none" w:sz="0" w:space="0" w:color="auto"/>
        <w:left w:val="none" w:sz="0" w:space="0" w:color="auto"/>
        <w:bottom w:val="none" w:sz="0" w:space="0" w:color="auto"/>
        <w:right w:val="none" w:sz="0" w:space="0" w:color="auto"/>
      </w:divBdr>
    </w:div>
    <w:div w:id="916329213">
      <w:bodyDiv w:val="1"/>
      <w:marLeft w:val="0"/>
      <w:marRight w:val="0"/>
      <w:marTop w:val="0"/>
      <w:marBottom w:val="0"/>
      <w:divBdr>
        <w:top w:val="none" w:sz="0" w:space="0" w:color="auto"/>
        <w:left w:val="none" w:sz="0" w:space="0" w:color="auto"/>
        <w:bottom w:val="none" w:sz="0" w:space="0" w:color="auto"/>
        <w:right w:val="none" w:sz="0" w:space="0" w:color="auto"/>
      </w:divBdr>
    </w:div>
    <w:div w:id="916866294">
      <w:bodyDiv w:val="1"/>
      <w:marLeft w:val="0"/>
      <w:marRight w:val="0"/>
      <w:marTop w:val="0"/>
      <w:marBottom w:val="0"/>
      <w:divBdr>
        <w:top w:val="none" w:sz="0" w:space="0" w:color="auto"/>
        <w:left w:val="none" w:sz="0" w:space="0" w:color="auto"/>
        <w:bottom w:val="none" w:sz="0" w:space="0" w:color="auto"/>
        <w:right w:val="none" w:sz="0" w:space="0" w:color="auto"/>
      </w:divBdr>
    </w:div>
    <w:div w:id="916866724">
      <w:bodyDiv w:val="1"/>
      <w:marLeft w:val="0"/>
      <w:marRight w:val="0"/>
      <w:marTop w:val="0"/>
      <w:marBottom w:val="0"/>
      <w:divBdr>
        <w:top w:val="none" w:sz="0" w:space="0" w:color="auto"/>
        <w:left w:val="none" w:sz="0" w:space="0" w:color="auto"/>
        <w:bottom w:val="none" w:sz="0" w:space="0" w:color="auto"/>
        <w:right w:val="none" w:sz="0" w:space="0" w:color="auto"/>
      </w:divBdr>
    </w:div>
    <w:div w:id="916940808">
      <w:bodyDiv w:val="1"/>
      <w:marLeft w:val="0"/>
      <w:marRight w:val="0"/>
      <w:marTop w:val="0"/>
      <w:marBottom w:val="0"/>
      <w:divBdr>
        <w:top w:val="none" w:sz="0" w:space="0" w:color="auto"/>
        <w:left w:val="none" w:sz="0" w:space="0" w:color="auto"/>
        <w:bottom w:val="none" w:sz="0" w:space="0" w:color="auto"/>
        <w:right w:val="none" w:sz="0" w:space="0" w:color="auto"/>
      </w:divBdr>
    </w:div>
    <w:div w:id="917010214">
      <w:bodyDiv w:val="1"/>
      <w:marLeft w:val="0"/>
      <w:marRight w:val="0"/>
      <w:marTop w:val="0"/>
      <w:marBottom w:val="0"/>
      <w:divBdr>
        <w:top w:val="none" w:sz="0" w:space="0" w:color="auto"/>
        <w:left w:val="none" w:sz="0" w:space="0" w:color="auto"/>
        <w:bottom w:val="none" w:sz="0" w:space="0" w:color="auto"/>
        <w:right w:val="none" w:sz="0" w:space="0" w:color="auto"/>
      </w:divBdr>
    </w:div>
    <w:div w:id="917594405">
      <w:bodyDiv w:val="1"/>
      <w:marLeft w:val="0"/>
      <w:marRight w:val="0"/>
      <w:marTop w:val="0"/>
      <w:marBottom w:val="0"/>
      <w:divBdr>
        <w:top w:val="none" w:sz="0" w:space="0" w:color="auto"/>
        <w:left w:val="none" w:sz="0" w:space="0" w:color="auto"/>
        <w:bottom w:val="none" w:sz="0" w:space="0" w:color="auto"/>
        <w:right w:val="none" w:sz="0" w:space="0" w:color="auto"/>
      </w:divBdr>
    </w:div>
    <w:div w:id="918516689">
      <w:bodyDiv w:val="1"/>
      <w:marLeft w:val="0"/>
      <w:marRight w:val="0"/>
      <w:marTop w:val="0"/>
      <w:marBottom w:val="0"/>
      <w:divBdr>
        <w:top w:val="none" w:sz="0" w:space="0" w:color="auto"/>
        <w:left w:val="none" w:sz="0" w:space="0" w:color="auto"/>
        <w:bottom w:val="none" w:sz="0" w:space="0" w:color="auto"/>
        <w:right w:val="none" w:sz="0" w:space="0" w:color="auto"/>
      </w:divBdr>
    </w:div>
    <w:div w:id="918634272">
      <w:bodyDiv w:val="1"/>
      <w:marLeft w:val="0"/>
      <w:marRight w:val="0"/>
      <w:marTop w:val="0"/>
      <w:marBottom w:val="0"/>
      <w:divBdr>
        <w:top w:val="none" w:sz="0" w:space="0" w:color="auto"/>
        <w:left w:val="none" w:sz="0" w:space="0" w:color="auto"/>
        <w:bottom w:val="none" w:sz="0" w:space="0" w:color="auto"/>
        <w:right w:val="none" w:sz="0" w:space="0" w:color="auto"/>
      </w:divBdr>
    </w:div>
    <w:div w:id="919027736">
      <w:bodyDiv w:val="1"/>
      <w:marLeft w:val="0"/>
      <w:marRight w:val="0"/>
      <w:marTop w:val="0"/>
      <w:marBottom w:val="0"/>
      <w:divBdr>
        <w:top w:val="none" w:sz="0" w:space="0" w:color="auto"/>
        <w:left w:val="none" w:sz="0" w:space="0" w:color="auto"/>
        <w:bottom w:val="none" w:sz="0" w:space="0" w:color="auto"/>
        <w:right w:val="none" w:sz="0" w:space="0" w:color="auto"/>
      </w:divBdr>
    </w:div>
    <w:div w:id="919145350">
      <w:bodyDiv w:val="1"/>
      <w:marLeft w:val="0"/>
      <w:marRight w:val="0"/>
      <w:marTop w:val="0"/>
      <w:marBottom w:val="0"/>
      <w:divBdr>
        <w:top w:val="none" w:sz="0" w:space="0" w:color="auto"/>
        <w:left w:val="none" w:sz="0" w:space="0" w:color="auto"/>
        <w:bottom w:val="none" w:sz="0" w:space="0" w:color="auto"/>
        <w:right w:val="none" w:sz="0" w:space="0" w:color="auto"/>
      </w:divBdr>
    </w:div>
    <w:div w:id="919408288">
      <w:bodyDiv w:val="1"/>
      <w:marLeft w:val="0"/>
      <w:marRight w:val="0"/>
      <w:marTop w:val="0"/>
      <w:marBottom w:val="0"/>
      <w:divBdr>
        <w:top w:val="none" w:sz="0" w:space="0" w:color="auto"/>
        <w:left w:val="none" w:sz="0" w:space="0" w:color="auto"/>
        <w:bottom w:val="none" w:sz="0" w:space="0" w:color="auto"/>
        <w:right w:val="none" w:sz="0" w:space="0" w:color="auto"/>
      </w:divBdr>
    </w:div>
    <w:div w:id="919604626">
      <w:bodyDiv w:val="1"/>
      <w:marLeft w:val="0"/>
      <w:marRight w:val="0"/>
      <w:marTop w:val="0"/>
      <w:marBottom w:val="0"/>
      <w:divBdr>
        <w:top w:val="none" w:sz="0" w:space="0" w:color="auto"/>
        <w:left w:val="none" w:sz="0" w:space="0" w:color="auto"/>
        <w:bottom w:val="none" w:sz="0" w:space="0" w:color="auto"/>
        <w:right w:val="none" w:sz="0" w:space="0" w:color="auto"/>
      </w:divBdr>
    </w:div>
    <w:div w:id="919678350">
      <w:bodyDiv w:val="1"/>
      <w:marLeft w:val="0"/>
      <w:marRight w:val="0"/>
      <w:marTop w:val="0"/>
      <w:marBottom w:val="0"/>
      <w:divBdr>
        <w:top w:val="none" w:sz="0" w:space="0" w:color="auto"/>
        <w:left w:val="none" w:sz="0" w:space="0" w:color="auto"/>
        <w:bottom w:val="none" w:sz="0" w:space="0" w:color="auto"/>
        <w:right w:val="none" w:sz="0" w:space="0" w:color="auto"/>
      </w:divBdr>
    </w:div>
    <w:div w:id="919800021">
      <w:bodyDiv w:val="1"/>
      <w:marLeft w:val="0"/>
      <w:marRight w:val="0"/>
      <w:marTop w:val="0"/>
      <w:marBottom w:val="0"/>
      <w:divBdr>
        <w:top w:val="none" w:sz="0" w:space="0" w:color="auto"/>
        <w:left w:val="none" w:sz="0" w:space="0" w:color="auto"/>
        <w:bottom w:val="none" w:sz="0" w:space="0" w:color="auto"/>
        <w:right w:val="none" w:sz="0" w:space="0" w:color="auto"/>
      </w:divBdr>
    </w:div>
    <w:div w:id="919876354">
      <w:bodyDiv w:val="1"/>
      <w:marLeft w:val="0"/>
      <w:marRight w:val="0"/>
      <w:marTop w:val="0"/>
      <w:marBottom w:val="0"/>
      <w:divBdr>
        <w:top w:val="none" w:sz="0" w:space="0" w:color="auto"/>
        <w:left w:val="none" w:sz="0" w:space="0" w:color="auto"/>
        <w:bottom w:val="none" w:sz="0" w:space="0" w:color="auto"/>
        <w:right w:val="none" w:sz="0" w:space="0" w:color="auto"/>
      </w:divBdr>
    </w:div>
    <w:div w:id="920025287">
      <w:bodyDiv w:val="1"/>
      <w:marLeft w:val="0"/>
      <w:marRight w:val="0"/>
      <w:marTop w:val="0"/>
      <w:marBottom w:val="0"/>
      <w:divBdr>
        <w:top w:val="none" w:sz="0" w:space="0" w:color="auto"/>
        <w:left w:val="none" w:sz="0" w:space="0" w:color="auto"/>
        <w:bottom w:val="none" w:sz="0" w:space="0" w:color="auto"/>
        <w:right w:val="none" w:sz="0" w:space="0" w:color="auto"/>
      </w:divBdr>
    </w:div>
    <w:div w:id="920139494">
      <w:bodyDiv w:val="1"/>
      <w:marLeft w:val="0"/>
      <w:marRight w:val="0"/>
      <w:marTop w:val="0"/>
      <w:marBottom w:val="0"/>
      <w:divBdr>
        <w:top w:val="none" w:sz="0" w:space="0" w:color="auto"/>
        <w:left w:val="none" w:sz="0" w:space="0" w:color="auto"/>
        <w:bottom w:val="none" w:sz="0" w:space="0" w:color="auto"/>
        <w:right w:val="none" w:sz="0" w:space="0" w:color="auto"/>
      </w:divBdr>
    </w:div>
    <w:div w:id="920876075">
      <w:bodyDiv w:val="1"/>
      <w:marLeft w:val="0"/>
      <w:marRight w:val="0"/>
      <w:marTop w:val="0"/>
      <w:marBottom w:val="0"/>
      <w:divBdr>
        <w:top w:val="none" w:sz="0" w:space="0" w:color="auto"/>
        <w:left w:val="none" w:sz="0" w:space="0" w:color="auto"/>
        <w:bottom w:val="none" w:sz="0" w:space="0" w:color="auto"/>
        <w:right w:val="none" w:sz="0" w:space="0" w:color="auto"/>
      </w:divBdr>
    </w:div>
    <w:div w:id="921522882">
      <w:bodyDiv w:val="1"/>
      <w:marLeft w:val="0"/>
      <w:marRight w:val="0"/>
      <w:marTop w:val="0"/>
      <w:marBottom w:val="0"/>
      <w:divBdr>
        <w:top w:val="none" w:sz="0" w:space="0" w:color="auto"/>
        <w:left w:val="none" w:sz="0" w:space="0" w:color="auto"/>
        <w:bottom w:val="none" w:sz="0" w:space="0" w:color="auto"/>
        <w:right w:val="none" w:sz="0" w:space="0" w:color="auto"/>
      </w:divBdr>
    </w:div>
    <w:div w:id="921567977">
      <w:bodyDiv w:val="1"/>
      <w:marLeft w:val="0"/>
      <w:marRight w:val="0"/>
      <w:marTop w:val="0"/>
      <w:marBottom w:val="0"/>
      <w:divBdr>
        <w:top w:val="none" w:sz="0" w:space="0" w:color="auto"/>
        <w:left w:val="none" w:sz="0" w:space="0" w:color="auto"/>
        <w:bottom w:val="none" w:sz="0" w:space="0" w:color="auto"/>
        <w:right w:val="none" w:sz="0" w:space="0" w:color="auto"/>
      </w:divBdr>
    </w:div>
    <w:div w:id="922027505">
      <w:bodyDiv w:val="1"/>
      <w:marLeft w:val="0"/>
      <w:marRight w:val="0"/>
      <w:marTop w:val="0"/>
      <w:marBottom w:val="0"/>
      <w:divBdr>
        <w:top w:val="none" w:sz="0" w:space="0" w:color="auto"/>
        <w:left w:val="none" w:sz="0" w:space="0" w:color="auto"/>
        <w:bottom w:val="none" w:sz="0" w:space="0" w:color="auto"/>
        <w:right w:val="none" w:sz="0" w:space="0" w:color="auto"/>
      </w:divBdr>
    </w:div>
    <w:div w:id="922101730">
      <w:bodyDiv w:val="1"/>
      <w:marLeft w:val="0"/>
      <w:marRight w:val="0"/>
      <w:marTop w:val="0"/>
      <w:marBottom w:val="0"/>
      <w:divBdr>
        <w:top w:val="none" w:sz="0" w:space="0" w:color="auto"/>
        <w:left w:val="none" w:sz="0" w:space="0" w:color="auto"/>
        <w:bottom w:val="none" w:sz="0" w:space="0" w:color="auto"/>
        <w:right w:val="none" w:sz="0" w:space="0" w:color="auto"/>
      </w:divBdr>
    </w:div>
    <w:div w:id="922181475">
      <w:bodyDiv w:val="1"/>
      <w:marLeft w:val="0"/>
      <w:marRight w:val="0"/>
      <w:marTop w:val="0"/>
      <w:marBottom w:val="0"/>
      <w:divBdr>
        <w:top w:val="none" w:sz="0" w:space="0" w:color="auto"/>
        <w:left w:val="none" w:sz="0" w:space="0" w:color="auto"/>
        <w:bottom w:val="none" w:sz="0" w:space="0" w:color="auto"/>
        <w:right w:val="none" w:sz="0" w:space="0" w:color="auto"/>
      </w:divBdr>
    </w:div>
    <w:div w:id="922223658">
      <w:bodyDiv w:val="1"/>
      <w:marLeft w:val="0"/>
      <w:marRight w:val="0"/>
      <w:marTop w:val="0"/>
      <w:marBottom w:val="0"/>
      <w:divBdr>
        <w:top w:val="none" w:sz="0" w:space="0" w:color="auto"/>
        <w:left w:val="none" w:sz="0" w:space="0" w:color="auto"/>
        <w:bottom w:val="none" w:sz="0" w:space="0" w:color="auto"/>
        <w:right w:val="none" w:sz="0" w:space="0" w:color="auto"/>
      </w:divBdr>
    </w:div>
    <w:div w:id="922450842">
      <w:bodyDiv w:val="1"/>
      <w:marLeft w:val="0"/>
      <w:marRight w:val="0"/>
      <w:marTop w:val="0"/>
      <w:marBottom w:val="0"/>
      <w:divBdr>
        <w:top w:val="none" w:sz="0" w:space="0" w:color="auto"/>
        <w:left w:val="none" w:sz="0" w:space="0" w:color="auto"/>
        <w:bottom w:val="none" w:sz="0" w:space="0" w:color="auto"/>
        <w:right w:val="none" w:sz="0" w:space="0" w:color="auto"/>
      </w:divBdr>
    </w:div>
    <w:div w:id="922451156">
      <w:bodyDiv w:val="1"/>
      <w:marLeft w:val="0"/>
      <w:marRight w:val="0"/>
      <w:marTop w:val="0"/>
      <w:marBottom w:val="0"/>
      <w:divBdr>
        <w:top w:val="none" w:sz="0" w:space="0" w:color="auto"/>
        <w:left w:val="none" w:sz="0" w:space="0" w:color="auto"/>
        <w:bottom w:val="none" w:sz="0" w:space="0" w:color="auto"/>
        <w:right w:val="none" w:sz="0" w:space="0" w:color="auto"/>
      </w:divBdr>
    </w:div>
    <w:div w:id="923076674">
      <w:bodyDiv w:val="1"/>
      <w:marLeft w:val="0"/>
      <w:marRight w:val="0"/>
      <w:marTop w:val="0"/>
      <w:marBottom w:val="0"/>
      <w:divBdr>
        <w:top w:val="none" w:sz="0" w:space="0" w:color="auto"/>
        <w:left w:val="none" w:sz="0" w:space="0" w:color="auto"/>
        <w:bottom w:val="none" w:sz="0" w:space="0" w:color="auto"/>
        <w:right w:val="none" w:sz="0" w:space="0" w:color="auto"/>
      </w:divBdr>
    </w:div>
    <w:div w:id="923147146">
      <w:bodyDiv w:val="1"/>
      <w:marLeft w:val="0"/>
      <w:marRight w:val="0"/>
      <w:marTop w:val="0"/>
      <w:marBottom w:val="0"/>
      <w:divBdr>
        <w:top w:val="none" w:sz="0" w:space="0" w:color="auto"/>
        <w:left w:val="none" w:sz="0" w:space="0" w:color="auto"/>
        <w:bottom w:val="none" w:sz="0" w:space="0" w:color="auto"/>
        <w:right w:val="none" w:sz="0" w:space="0" w:color="auto"/>
      </w:divBdr>
    </w:div>
    <w:div w:id="923337313">
      <w:bodyDiv w:val="1"/>
      <w:marLeft w:val="0"/>
      <w:marRight w:val="0"/>
      <w:marTop w:val="0"/>
      <w:marBottom w:val="0"/>
      <w:divBdr>
        <w:top w:val="none" w:sz="0" w:space="0" w:color="auto"/>
        <w:left w:val="none" w:sz="0" w:space="0" w:color="auto"/>
        <w:bottom w:val="none" w:sz="0" w:space="0" w:color="auto"/>
        <w:right w:val="none" w:sz="0" w:space="0" w:color="auto"/>
      </w:divBdr>
    </w:div>
    <w:div w:id="923492561">
      <w:bodyDiv w:val="1"/>
      <w:marLeft w:val="0"/>
      <w:marRight w:val="0"/>
      <w:marTop w:val="0"/>
      <w:marBottom w:val="0"/>
      <w:divBdr>
        <w:top w:val="none" w:sz="0" w:space="0" w:color="auto"/>
        <w:left w:val="none" w:sz="0" w:space="0" w:color="auto"/>
        <w:bottom w:val="none" w:sz="0" w:space="0" w:color="auto"/>
        <w:right w:val="none" w:sz="0" w:space="0" w:color="auto"/>
      </w:divBdr>
    </w:div>
    <w:div w:id="923760917">
      <w:bodyDiv w:val="1"/>
      <w:marLeft w:val="0"/>
      <w:marRight w:val="0"/>
      <w:marTop w:val="0"/>
      <w:marBottom w:val="0"/>
      <w:divBdr>
        <w:top w:val="none" w:sz="0" w:space="0" w:color="auto"/>
        <w:left w:val="none" w:sz="0" w:space="0" w:color="auto"/>
        <w:bottom w:val="none" w:sz="0" w:space="0" w:color="auto"/>
        <w:right w:val="none" w:sz="0" w:space="0" w:color="auto"/>
      </w:divBdr>
    </w:div>
    <w:div w:id="923996820">
      <w:bodyDiv w:val="1"/>
      <w:marLeft w:val="0"/>
      <w:marRight w:val="0"/>
      <w:marTop w:val="0"/>
      <w:marBottom w:val="0"/>
      <w:divBdr>
        <w:top w:val="none" w:sz="0" w:space="0" w:color="auto"/>
        <w:left w:val="none" w:sz="0" w:space="0" w:color="auto"/>
        <w:bottom w:val="none" w:sz="0" w:space="0" w:color="auto"/>
        <w:right w:val="none" w:sz="0" w:space="0" w:color="auto"/>
      </w:divBdr>
    </w:div>
    <w:div w:id="924537954">
      <w:bodyDiv w:val="1"/>
      <w:marLeft w:val="0"/>
      <w:marRight w:val="0"/>
      <w:marTop w:val="0"/>
      <w:marBottom w:val="0"/>
      <w:divBdr>
        <w:top w:val="none" w:sz="0" w:space="0" w:color="auto"/>
        <w:left w:val="none" w:sz="0" w:space="0" w:color="auto"/>
        <w:bottom w:val="none" w:sz="0" w:space="0" w:color="auto"/>
        <w:right w:val="none" w:sz="0" w:space="0" w:color="auto"/>
      </w:divBdr>
    </w:div>
    <w:div w:id="924652075">
      <w:bodyDiv w:val="1"/>
      <w:marLeft w:val="0"/>
      <w:marRight w:val="0"/>
      <w:marTop w:val="0"/>
      <w:marBottom w:val="0"/>
      <w:divBdr>
        <w:top w:val="none" w:sz="0" w:space="0" w:color="auto"/>
        <w:left w:val="none" w:sz="0" w:space="0" w:color="auto"/>
        <w:bottom w:val="none" w:sz="0" w:space="0" w:color="auto"/>
        <w:right w:val="none" w:sz="0" w:space="0" w:color="auto"/>
      </w:divBdr>
    </w:div>
    <w:div w:id="924800200">
      <w:bodyDiv w:val="1"/>
      <w:marLeft w:val="0"/>
      <w:marRight w:val="0"/>
      <w:marTop w:val="0"/>
      <w:marBottom w:val="0"/>
      <w:divBdr>
        <w:top w:val="none" w:sz="0" w:space="0" w:color="auto"/>
        <w:left w:val="none" w:sz="0" w:space="0" w:color="auto"/>
        <w:bottom w:val="none" w:sz="0" w:space="0" w:color="auto"/>
        <w:right w:val="none" w:sz="0" w:space="0" w:color="auto"/>
      </w:divBdr>
    </w:div>
    <w:div w:id="924919248">
      <w:bodyDiv w:val="1"/>
      <w:marLeft w:val="0"/>
      <w:marRight w:val="0"/>
      <w:marTop w:val="0"/>
      <w:marBottom w:val="0"/>
      <w:divBdr>
        <w:top w:val="none" w:sz="0" w:space="0" w:color="auto"/>
        <w:left w:val="none" w:sz="0" w:space="0" w:color="auto"/>
        <w:bottom w:val="none" w:sz="0" w:space="0" w:color="auto"/>
        <w:right w:val="none" w:sz="0" w:space="0" w:color="auto"/>
      </w:divBdr>
    </w:div>
    <w:div w:id="924919453">
      <w:bodyDiv w:val="1"/>
      <w:marLeft w:val="0"/>
      <w:marRight w:val="0"/>
      <w:marTop w:val="0"/>
      <w:marBottom w:val="0"/>
      <w:divBdr>
        <w:top w:val="none" w:sz="0" w:space="0" w:color="auto"/>
        <w:left w:val="none" w:sz="0" w:space="0" w:color="auto"/>
        <w:bottom w:val="none" w:sz="0" w:space="0" w:color="auto"/>
        <w:right w:val="none" w:sz="0" w:space="0" w:color="auto"/>
      </w:divBdr>
    </w:div>
    <w:div w:id="925259924">
      <w:bodyDiv w:val="1"/>
      <w:marLeft w:val="0"/>
      <w:marRight w:val="0"/>
      <w:marTop w:val="0"/>
      <w:marBottom w:val="0"/>
      <w:divBdr>
        <w:top w:val="none" w:sz="0" w:space="0" w:color="auto"/>
        <w:left w:val="none" w:sz="0" w:space="0" w:color="auto"/>
        <w:bottom w:val="none" w:sz="0" w:space="0" w:color="auto"/>
        <w:right w:val="none" w:sz="0" w:space="0" w:color="auto"/>
      </w:divBdr>
    </w:div>
    <w:div w:id="925459528">
      <w:bodyDiv w:val="1"/>
      <w:marLeft w:val="0"/>
      <w:marRight w:val="0"/>
      <w:marTop w:val="0"/>
      <w:marBottom w:val="0"/>
      <w:divBdr>
        <w:top w:val="none" w:sz="0" w:space="0" w:color="auto"/>
        <w:left w:val="none" w:sz="0" w:space="0" w:color="auto"/>
        <w:bottom w:val="none" w:sz="0" w:space="0" w:color="auto"/>
        <w:right w:val="none" w:sz="0" w:space="0" w:color="auto"/>
      </w:divBdr>
    </w:div>
    <w:div w:id="925573586">
      <w:bodyDiv w:val="1"/>
      <w:marLeft w:val="0"/>
      <w:marRight w:val="0"/>
      <w:marTop w:val="0"/>
      <w:marBottom w:val="0"/>
      <w:divBdr>
        <w:top w:val="none" w:sz="0" w:space="0" w:color="auto"/>
        <w:left w:val="none" w:sz="0" w:space="0" w:color="auto"/>
        <w:bottom w:val="none" w:sz="0" w:space="0" w:color="auto"/>
        <w:right w:val="none" w:sz="0" w:space="0" w:color="auto"/>
      </w:divBdr>
    </w:div>
    <w:div w:id="925844257">
      <w:bodyDiv w:val="1"/>
      <w:marLeft w:val="0"/>
      <w:marRight w:val="0"/>
      <w:marTop w:val="0"/>
      <w:marBottom w:val="0"/>
      <w:divBdr>
        <w:top w:val="none" w:sz="0" w:space="0" w:color="auto"/>
        <w:left w:val="none" w:sz="0" w:space="0" w:color="auto"/>
        <w:bottom w:val="none" w:sz="0" w:space="0" w:color="auto"/>
        <w:right w:val="none" w:sz="0" w:space="0" w:color="auto"/>
      </w:divBdr>
    </w:div>
    <w:div w:id="926033484">
      <w:bodyDiv w:val="1"/>
      <w:marLeft w:val="0"/>
      <w:marRight w:val="0"/>
      <w:marTop w:val="0"/>
      <w:marBottom w:val="0"/>
      <w:divBdr>
        <w:top w:val="none" w:sz="0" w:space="0" w:color="auto"/>
        <w:left w:val="none" w:sz="0" w:space="0" w:color="auto"/>
        <w:bottom w:val="none" w:sz="0" w:space="0" w:color="auto"/>
        <w:right w:val="none" w:sz="0" w:space="0" w:color="auto"/>
      </w:divBdr>
    </w:div>
    <w:div w:id="926420102">
      <w:bodyDiv w:val="1"/>
      <w:marLeft w:val="0"/>
      <w:marRight w:val="0"/>
      <w:marTop w:val="0"/>
      <w:marBottom w:val="0"/>
      <w:divBdr>
        <w:top w:val="none" w:sz="0" w:space="0" w:color="auto"/>
        <w:left w:val="none" w:sz="0" w:space="0" w:color="auto"/>
        <w:bottom w:val="none" w:sz="0" w:space="0" w:color="auto"/>
        <w:right w:val="none" w:sz="0" w:space="0" w:color="auto"/>
      </w:divBdr>
    </w:div>
    <w:div w:id="926422245">
      <w:bodyDiv w:val="1"/>
      <w:marLeft w:val="0"/>
      <w:marRight w:val="0"/>
      <w:marTop w:val="0"/>
      <w:marBottom w:val="0"/>
      <w:divBdr>
        <w:top w:val="none" w:sz="0" w:space="0" w:color="auto"/>
        <w:left w:val="none" w:sz="0" w:space="0" w:color="auto"/>
        <w:bottom w:val="none" w:sz="0" w:space="0" w:color="auto"/>
        <w:right w:val="none" w:sz="0" w:space="0" w:color="auto"/>
      </w:divBdr>
    </w:div>
    <w:div w:id="926767742">
      <w:bodyDiv w:val="1"/>
      <w:marLeft w:val="0"/>
      <w:marRight w:val="0"/>
      <w:marTop w:val="0"/>
      <w:marBottom w:val="0"/>
      <w:divBdr>
        <w:top w:val="none" w:sz="0" w:space="0" w:color="auto"/>
        <w:left w:val="none" w:sz="0" w:space="0" w:color="auto"/>
        <w:bottom w:val="none" w:sz="0" w:space="0" w:color="auto"/>
        <w:right w:val="none" w:sz="0" w:space="0" w:color="auto"/>
      </w:divBdr>
    </w:div>
    <w:div w:id="926889842">
      <w:bodyDiv w:val="1"/>
      <w:marLeft w:val="0"/>
      <w:marRight w:val="0"/>
      <w:marTop w:val="0"/>
      <w:marBottom w:val="0"/>
      <w:divBdr>
        <w:top w:val="none" w:sz="0" w:space="0" w:color="auto"/>
        <w:left w:val="none" w:sz="0" w:space="0" w:color="auto"/>
        <w:bottom w:val="none" w:sz="0" w:space="0" w:color="auto"/>
        <w:right w:val="none" w:sz="0" w:space="0" w:color="auto"/>
      </w:divBdr>
    </w:div>
    <w:div w:id="926959168">
      <w:bodyDiv w:val="1"/>
      <w:marLeft w:val="0"/>
      <w:marRight w:val="0"/>
      <w:marTop w:val="0"/>
      <w:marBottom w:val="0"/>
      <w:divBdr>
        <w:top w:val="none" w:sz="0" w:space="0" w:color="auto"/>
        <w:left w:val="none" w:sz="0" w:space="0" w:color="auto"/>
        <w:bottom w:val="none" w:sz="0" w:space="0" w:color="auto"/>
        <w:right w:val="none" w:sz="0" w:space="0" w:color="auto"/>
      </w:divBdr>
    </w:div>
    <w:div w:id="926962310">
      <w:bodyDiv w:val="1"/>
      <w:marLeft w:val="0"/>
      <w:marRight w:val="0"/>
      <w:marTop w:val="0"/>
      <w:marBottom w:val="0"/>
      <w:divBdr>
        <w:top w:val="none" w:sz="0" w:space="0" w:color="auto"/>
        <w:left w:val="none" w:sz="0" w:space="0" w:color="auto"/>
        <w:bottom w:val="none" w:sz="0" w:space="0" w:color="auto"/>
        <w:right w:val="none" w:sz="0" w:space="0" w:color="auto"/>
      </w:divBdr>
    </w:div>
    <w:div w:id="927039135">
      <w:bodyDiv w:val="1"/>
      <w:marLeft w:val="0"/>
      <w:marRight w:val="0"/>
      <w:marTop w:val="0"/>
      <w:marBottom w:val="0"/>
      <w:divBdr>
        <w:top w:val="none" w:sz="0" w:space="0" w:color="auto"/>
        <w:left w:val="none" w:sz="0" w:space="0" w:color="auto"/>
        <w:bottom w:val="none" w:sz="0" w:space="0" w:color="auto"/>
        <w:right w:val="none" w:sz="0" w:space="0" w:color="auto"/>
      </w:divBdr>
    </w:div>
    <w:div w:id="927039302">
      <w:bodyDiv w:val="1"/>
      <w:marLeft w:val="0"/>
      <w:marRight w:val="0"/>
      <w:marTop w:val="0"/>
      <w:marBottom w:val="0"/>
      <w:divBdr>
        <w:top w:val="none" w:sz="0" w:space="0" w:color="auto"/>
        <w:left w:val="none" w:sz="0" w:space="0" w:color="auto"/>
        <w:bottom w:val="none" w:sz="0" w:space="0" w:color="auto"/>
        <w:right w:val="none" w:sz="0" w:space="0" w:color="auto"/>
      </w:divBdr>
    </w:div>
    <w:div w:id="927039405">
      <w:bodyDiv w:val="1"/>
      <w:marLeft w:val="0"/>
      <w:marRight w:val="0"/>
      <w:marTop w:val="0"/>
      <w:marBottom w:val="0"/>
      <w:divBdr>
        <w:top w:val="none" w:sz="0" w:space="0" w:color="auto"/>
        <w:left w:val="none" w:sz="0" w:space="0" w:color="auto"/>
        <w:bottom w:val="none" w:sz="0" w:space="0" w:color="auto"/>
        <w:right w:val="none" w:sz="0" w:space="0" w:color="auto"/>
      </w:divBdr>
    </w:div>
    <w:div w:id="927539295">
      <w:bodyDiv w:val="1"/>
      <w:marLeft w:val="0"/>
      <w:marRight w:val="0"/>
      <w:marTop w:val="0"/>
      <w:marBottom w:val="0"/>
      <w:divBdr>
        <w:top w:val="none" w:sz="0" w:space="0" w:color="auto"/>
        <w:left w:val="none" w:sz="0" w:space="0" w:color="auto"/>
        <w:bottom w:val="none" w:sz="0" w:space="0" w:color="auto"/>
        <w:right w:val="none" w:sz="0" w:space="0" w:color="auto"/>
      </w:divBdr>
    </w:div>
    <w:div w:id="927540535">
      <w:bodyDiv w:val="1"/>
      <w:marLeft w:val="0"/>
      <w:marRight w:val="0"/>
      <w:marTop w:val="0"/>
      <w:marBottom w:val="0"/>
      <w:divBdr>
        <w:top w:val="none" w:sz="0" w:space="0" w:color="auto"/>
        <w:left w:val="none" w:sz="0" w:space="0" w:color="auto"/>
        <w:bottom w:val="none" w:sz="0" w:space="0" w:color="auto"/>
        <w:right w:val="none" w:sz="0" w:space="0" w:color="auto"/>
      </w:divBdr>
    </w:div>
    <w:div w:id="927927723">
      <w:bodyDiv w:val="1"/>
      <w:marLeft w:val="0"/>
      <w:marRight w:val="0"/>
      <w:marTop w:val="0"/>
      <w:marBottom w:val="0"/>
      <w:divBdr>
        <w:top w:val="none" w:sz="0" w:space="0" w:color="auto"/>
        <w:left w:val="none" w:sz="0" w:space="0" w:color="auto"/>
        <w:bottom w:val="none" w:sz="0" w:space="0" w:color="auto"/>
        <w:right w:val="none" w:sz="0" w:space="0" w:color="auto"/>
      </w:divBdr>
    </w:div>
    <w:div w:id="928270125">
      <w:bodyDiv w:val="1"/>
      <w:marLeft w:val="0"/>
      <w:marRight w:val="0"/>
      <w:marTop w:val="0"/>
      <w:marBottom w:val="0"/>
      <w:divBdr>
        <w:top w:val="none" w:sz="0" w:space="0" w:color="auto"/>
        <w:left w:val="none" w:sz="0" w:space="0" w:color="auto"/>
        <w:bottom w:val="none" w:sz="0" w:space="0" w:color="auto"/>
        <w:right w:val="none" w:sz="0" w:space="0" w:color="auto"/>
      </w:divBdr>
    </w:div>
    <w:div w:id="928736769">
      <w:bodyDiv w:val="1"/>
      <w:marLeft w:val="0"/>
      <w:marRight w:val="0"/>
      <w:marTop w:val="0"/>
      <w:marBottom w:val="0"/>
      <w:divBdr>
        <w:top w:val="none" w:sz="0" w:space="0" w:color="auto"/>
        <w:left w:val="none" w:sz="0" w:space="0" w:color="auto"/>
        <w:bottom w:val="none" w:sz="0" w:space="0" w:color="auto"/>
        <w:right w:val="none" w:sz="0" w:space="0" w:color="auto"/>
      </w:divBdr>
    </w:div>
    <w:div w:id="929004404">
      <w:bodyDiv w:val="1"/>
      <w:marLeft w:val="0"/>
      <w:marRight w:val="0"/>
      <w:marTop w:val="0"/>
      <w:marBottom w:val="0"/>
      <w:divBdr>
        <w:top w:val="none" w:sz="0" w:space="0" w:color="auto"/>
        <w:left w:val="none" w:sz="0" w:space="0" w:color="auto"/>
        <w:bottom w:val="none" w:sz="0" w:space="0" w:color="auto"/>
        <w:right w:val="none" w:sz="0" w:space="0" w:color="auto"/>
      </w:divBdr>
    </w:div>
    <w:div w:id="929313952">
      <w:bodyDiv w:val="1"/>
      <w:marLeft w:val="0"/>
      <w:marRight w:val="0"/>
      <w:marTop w:val="0"/>
      <w:marBottom w:val="0"/>
      <w:divBdr>
        <w:top w:val="none" w:sz="0" w:space="0" w:color="auto"/>
        <w:left w:val="none" w:sz="0" w:space="0" w:color="auto"/>
        <w:bottom w:val="none" w:sz="0" w:space="0" w:color="auto"/>
        <w:right w:val="none" w:sz="0" w:space="0" w:color="auto"/>
      </w:divBdr>
    </w:div>
    <w:div w:id="929319225">
      <w:bodyDiv w:val="1"/>
      <w:marLeft w:val="0"/>
      <w:marRight w:val="0"/>
      <w:marTop w:val="0"/>
      <w:marBottom w:val="0"/>
      <w:divBdr>
        <w:top w:val="none" w:sz="0" w:space="0" w:color="auto"/>
        <w:left w:val="none" w:sz="0" w:space="0" w:color="auto"/>
        <w:bottom w:val="none" w:sz="0" w:space="0" w:color="auto"/>
        <w:right w:val="none" w:sz="0" w:space="0" w:color="auto"/>
      </w:divBdr>
    </w:div>
    <w:div w:id="929435223">
      <w:bodyDiv w:val="1"/>
      <w:marLeft w:val="0"/>
      <w:marRight w:val="0"/>
      <w:marTop w:val="0"/>
      <w:marBottom w:val="0"/>
      <w:divBdr>
        <w:top w:val="none" w:sz="0" w:space="0" w:color="auto"/>
        <w:left w:val="none" w:sz="0" w:space="0" w:color="auto"/>
        <w:bottom w:val="none" w:sz="0" w:space="0" w:color="auto"/>
        <w:right w:val="none" w:sz="0" w:space="0" w:color="auto"/>
      </w:divBdr>
    </w:div>
    <w:div w:id="929585799">
      <w:bodyDiv w:val="1"/>
      <w:marLeft w:val="0"/>
      <w:marRight w:val="0"/>
      <w:marTop w:val="0"/>
      <w:marBottom w:val="0"/>
      <w:divBdr>
        <w:top w:val="none" w:sz="0" w:space="0" w:color="auto"/>
        <w:left w:val="none" w:sz="0" w:space="0" w:color="auto"/>
        <w:bottom w:val="none" w:sz="0" w:space="0" w:color="auto"/>
        <w:right w:val="none" w:sz="0" w:space="0" w:color="auto"/>
      </w:divBdr>
    </w:div>
    <w:div w:id="930115956">
      <w:bodyDiv w:val="1"/>
      <w:marLeft w:val="0"/>
      <w:marRight w:val="0"/>
      <w:marTop w:val="0"/>
      <w:marBottom w:val="0"/>
      <w:divBdr>
        <w:top w:val="none" w:sz="0" w:space="0" w:color="auto"/>
        <w:left w:val="none" w:sz="0" w:space="0" w:color="auto"/>
        <w:bottom w:val="none" w:sz="0" w:space="0" w:color="auto"/>
        <w:right w:val="none" w:sz="0" w:space="0" w:color="auto"/>
      </w:divBdr>
    </w:div>
    <w:div w:id="930242023">
      <w:bodyDiv w:val="1"/>
      <w:marLeft w:val="0"/>
      <w:marRight w:val="0"/>
      <w:marTop w:val="0"/>
      <w:marBottom w:val="0"/>
      <w:divBdr>
        <w:top w:val="none" w:sz="0" w:space="0" w:color="auto"/>
        <w:left w:val="none" w:sz="0" w:space="0" w:color="auto"/>
        <w:bottom w:val="none" w:sz="0" w:space="0" w:color="auto"/>
        <w:right w:val="none" w:sz="0" w:space="0" w:color="auto"/>
      </w:divBdr>
    </w:div>
    <w:div w:id="930427381">
      <w:bodyDiv w:val="1"/>
      <w:marLeft w:val="0"/>
      <w:marRight w:val="0"/>
      <w:marTop w:val="0"/>
      <w:marBottom w:val="0"/>
      <w:divBdr>
        <w:top w:val="none" w:sz="0" w:space="0" w:color="auto"/>
        <w:left w:val="none" w:sz="0" w:space="0" w:color="auto"/>
        <w:bottom w:val="none" w:sz="0" w:space="0" w:color="auto"/>
        <w:right w:val="none" w:sz="0" w:space="0" w:color="auto"/>
      </w:divBdr>
    </w:div>
    <w:div w:id="930429921">
      <w:bodyDiv w:val="1"/>
      <w:marLeft w:val="0"/>
      <w:marRight w:val="0"/>
      <w:marTop w:val="0"/>
      <w:marBottom w:val="0"/>
      <w:divBdr>
        <w:top w:val="none" w:sz="0" w:space="0" w:color="auto"/>
        <w:left w:val="none" w:sz="0" w:space="0" w:color="auto"/>
        <w:bottom w:val="none" w:sz="0" w:space="0" w:color="auto"/>
        <w:right w:val="none" w:sz="0" w:space="0" w:color="auto"/>
      </w:divBdr>
    </w:div>
    <w:div w:id="930433581">
      <w:bodyDiv w:val="1"/>
      <w:marLeft w:val="0"/>
      <w:marRight w:val="0"/>
      <w:marTop w:val="0"/>
      <w:marBottom w:val="0"/>
      <w:divBdr>
        <w:top w:val="none" w:sz="0" w:space="0" w:color="auto"/>
        <w:left w:val="none" w:sz="0" w:space="0" w:color="auto"/>
        <w:bottom w:val="none" w:sz="0" w:space="0" w:color="auto"/>
        <w:right w:val="none" w:sz="0" w:space="0" w:color="auto"/>
      </w:divBdr>
    </w:div>
    <w:div w:id="930696200">
      <w:bodyDiv w:val="1"/>
      <w:marLeft w:val="0"/>
      <w:marRight w:val="0"/>
      <w:marTop w:val="0"/>
      <w:marBottom w:val="0"/>
      <w:divBdr>
        <w:top w:val="none" w:sz="0" w:space="0" w:color="auto"/>
        <w:left w:val="none" w:sz="0" w:space="0" w:color="auto"/>
        <w:bottom w:val="none" w:sz="0" w:space="0" w:color="auto"/>
        <w:right w:val="none" w:sz="0" w:space="0" w:color="auto"/>
      </w:divBdr>
    </w:div>
    <w:div w:id="930821935">
      <w:bodyDiv w:val="1"/>
      <w:marLeft w:val="0"/>
      <w:marRight w:val="0"/>
      <w:marTop w:val="0"/>
      <w:marBottom w:val="0"/>
      <w:divBdr>
        <w:top w:val="none" w:sz="0" w:space="0" w:color="auto"/>
        <w:left w:val="none" w:sz="0" w:space="0" w:color="auto"/>
        <w:bottom w:val="none" w:sz="0" w:space="0" w:color="auto"/>
        <w:right w:val="none" w:sz="0" w:space="0" w:color="auto"/>
      </w:divBdr>
    </w:div>
    <w:div w:id="930896087">
      <w:bodyDiv w:val="1"/>
      <w:marLeft w:val="0"/>
      <w:marRight w:val="0"/>
      <w:marTop w:val="0"/>
      <w:marBottom w:val="0"/>
      <w:divBdr>
        <w:top w:val="none" w:sz="0" w:space="0" w:color="auto"/>
        <w:left w:val="none" w:sz="0" w:space="0" w:color="auto"/>
        <w:bottom w:val="none" w:sz="0" w:space="0" w:color="auto"/>
        <w:right w:val="none" w:sz="0" w:space="0" w:color="auto"/>
      </w:divBdr>
    </w:div>
    <w:div w:id="930896320">
      <w:bodyDiv w:val="1"/>
      <w:marLeft w:val="0"/>
      <w:marRight w:val="0"/>
      <w:marTop w:val="0"/>
      <w:marBottom w:val="0"/>
      <w:divBdr>
        <w:top w:val="none" w:sz="0" w:space="0" w:color="auto"/>
        <w:left w:val="none" w:sz="0" w:space="0" w:color="auto"/>
        <w:bottom w:val="none" w:sz="0" w:space="0" w:color="auto"/>
        <w:right w:val="none" w:sz="0" w:space="0" w:color="auto"/>
      </w:divBdr>
    </w:div>
    <w:div w:id="931090858">
      <w:bodyDiv w:val="1"/>
      <w:marLeft w:val="0"/>
      <w:marRight w:val="0"/>
      <w:marTop w:val="0"/>
      <w:marBottom w:val="0"/>
      <w:divBdr>
        <w:top w:val="none" w:sz="0" w:space="0" w:color="auto"/>
        <w:left w:val="none" w:sz="0" w:space="0" w:color="auto"/>
        <w:bottom w:val="none" w:sz="0" w:space="0" w:color="auto"/>
        <w:right w:val="none" w:sz="0" w:space="0" w:color="auto"/>
      </w:divBdr>
    </w:div>
    <w:div w:id="931166847">
      <w:bodyDiv w:val="1"/>
      <w:marLeft w:val="0"/>
      <w:marRight w:val="0"/>
      <w:marTop w:val="0"/>
      <w:marBottom w:val="0"/>
      <w:divBdr>
        <w:top w:val="none" w:sz="0" w:space="0" w:color="auto"/>
        <w:left w:val="none" w:sz="0" w:space="0" w:color="auto"/>
        <w:bottom w:val="none" w:sz="0" w:space="0" w:color="auto"/>
        <w:right w:val="none" w:sz="0" w:space="0" w:color="auto"/>
      </w:divBdr>
    </w:div>
    <w:div w:id="931355536">
      <w:bodyDiv w:val="1"/>
      <w:marLeft w:val="0"/>
      <w:marRight w:val="0"/>
      <w:marTop w:val="0"/>
      <w:marBottom w:val="0"/>
      <w:divBdr>
        <w:top w:val="none" w:sz="0" w:space="0" w:color="auto"/>
        <w:left w:val="none" w:sz="0" w:space="0" w:color="auto"/>
        <w:bottom w:val="none" w:sz="0" w:space="0" w:color="auto"/>
        <w:right w:val="none" w:sz="0" w:space="0" w:color="auto"/>
      </w:divBdr>
    </w:div>
    <w:div w:id="931550427">
      <w:bodyDiv w:val="1"/>
      <w:marLeft w:val="0"/>
      <w:marRight w:val="0"/>
      <w:marTop w:val="0"/>
      <w:marBottom w:val="0"/>
      <w:divBdr>
        <w:top w:val="none" w:sz="0" w:space="0" w:color="auto"/>
        <w:left w:val="none" w:sz="0" w:space="0" w:color="auto"/>
        <w:bottom w:val="none" w:sz="0" w:space="0" w:color="auto"/>
        <w:right w:val="none" w:sz="0" w:space="0" w:color="auto"/>
      </w:divBdr>
    </w:div>
    <w:div w:id="931935906">
      <w:bodyDiv w:val="1"/>
      <w:marLeft w:val="0"/>
      <w:marRight w:val="0"/>
      <w:marTop w:val="0"/>
      <w:marBottom w:val="0"/>
      <w:divBdr>
        <w:top w:val="none" w:sz="0" w:space="0" w:color="auto"/>
        <w:left w:val="none" w:sz="0" w:space="0" w:color="auto"/>
        <w:bottom w:val="none" w:sz="0" w:space="0" w:color="auto"/>
        <w:right w:val="none" w:sz="0" w:space="0" w:color="auto"/>
      </w:divBdr>
    </w:div>
    <w:div w:id="932006884">
      <w:bodyDiv w:val="1"/>
      <w:marLeft w:val="0"/>
      <w:marRight w:val="0"/>
      <w:marTop w:val="0"/>
      <w:marBottom w:val="0"/>
      <w:divBdr>
        <w:top w:val="none" w:sz="0" w:space="0" w:color="auto"/>
        <w:left w:val="none" w:sz="0" w:space="0" w:color="auto"/>
        <w:bottom w:val="none" w:sz="0" w:space="0" w:color="auto"/>
        <w:right w:val="none" w:sz="0" w:space="0" w:color="auto"/>
      </w:divBdr>
    </w:div>
    <w:div w:id="932054564">
      <w:bodyDiv w:val="1"/>
      <w:marLeft w:val="0"/>
      <w:marRight w:val="0"/>
      <w:marTop w:val="0"/>
      <w:marBottom w:val="0"/>
      <w:divBdr>
        <w:top w:val="none" w:sz="0" w:space="0" w:color="auto"/>
        <w:left w:val="none" w:sz="0" w:space="0" w:color="auto"/>
        <w:bottom w:val="none" w:sz="0" w:space="0" w:color="auto"/>
        <w:right w:val="none" w:sz="0" w:space="0" w:color="auto"/>
      </w:divBdr>
    </w:div>
    <w:div w:id="932054594">
      <w:bodyDiv w:val="1"/>
      <w:marLeft w:val="0"/>
      <w:marRight w:val="0"/>
      <w:marTop w:val="0"/>
      <w:marBottom w:val="0"/>
      <w:divBdr>
        <w:top w:val="none" w:sz="0" w:space="0" w:color="auto"/>
        <w:left w:val="none" w:sz="0" w:space="0" w:color="auto"/>
        <w:bottom w:val="none" w:sz="0" w:space="0" w:color="auto"/>
        <w:right w:val="none" w:sz="0" w:space="0" w:color="auto"/>
      </w:divBdr>
    </w:div>
    <w:div w:id="932513145">
      <w:bodyDiv w:val="1"/>
      <w:marLeft w:val="0"/>
      <w:marRight w:val="0"/>
      <w:marTop w:val="0"/>
      <w:marBottom w:val="0"/>
      <w:divBdr>
        <w:top w:val="none" w:sz="0" w:space="0" w:color="auto"/>
        <w:left w:val="none" w:sz="0" w:space="0" w:color="auto"/>
        <w:bottom w:val="none" w:sz="0" w:space="0" w:color="auto"/>
        <w:right w:val="none" w:sz="0" w:space="0" w:color="auto"/>
      </w:divBdr>
    </w:div>
    <w:div w:id="932519069">
      <w:bodyDiv w:val="1"/>
      <w:marLeft w:val="0"/>
      <w:marRight w:val="0"/>
      <w:marTop w:val="0"/>
      <w:marBottom w:val="0"/>
      <w:divBdr>
        <w:top w:val="none" w:sz="0" w:space="0" w:color="auto"/>
        <w:left w:val="none" w:sz="0" w:space="0" w:color="auto"/>
        <w:bottom w:val="none" w:sz="0" w:space="0" w:color="auto"/>
        <w:right w:val="none" w:sz="0" w:space="0" w:color="auto"/>
      </w:divBdr>
    </w:div>
    <w:div w:id="932593811">
      <w:bodyDiv w:val="1"/>
      <w:marLeft w:val="0"/>
      <w:marRight w:val="0"/>
      <w:marTop w:val="0"/>
      <w:marBottom w:val="0"/>
      <w:divBdr>
        <w:top w:val="none" w:sz="0" w:space="0" w:color="auto"/>
        <w:left w:val="none" w:sz="0" w:space="0" w:color="auto"/>
        <w:bottom w:val="none" w:sz="0" w:space="0" w:color="auto"/>
        <w:right w:val="none" w:sz="0" w:space="0" w:color="auto"/>
      </w:divBdr>
    </w:div>
    <w:div w:id="933243317">
      <w:bodyDiv w:val="1"/>
      <w:marLeft w:val="0"/>
      <w:marRight w:val="0"/>
      <w:marTop w:val="0"/>
      <w:marBottom w:val="0"/>
      <w:divBdr>
        <w:top w:val="none" w:sz="0" w:space="0" w:color="auto"/>
        <w:left w:val="none" w:sz="0" w:space="0" w:color="auto"/>
        <w:bottom w:val="none" w:sz="0" w:space="0" w:color="auto"/>
        <w:right w:val="none" w:sz="0" w:space="0" w:color="auto"/>
      </w:divBdr>
    </w:div>
    <w:div w:id="933320350">
      <w:bodyDiv w:val="1"/>
      <w:marLeft w:val="0"/>
      <w:marRight w:val="0"/>
      <w:marTop w:val="0"/>
      <w:marBottom w:val="0"/>
      <w:divBdr>
        <w:top w:val="none" w:sz="0" w:space="0" w:color="auto"/>
        <w:left w:val="none" w:sz="0" w:space="0" w:color="auto"/>
        <w:bottom w:val="none" w:sz="0" w:space="0" w:color="auto"/>
        <w:right w:val="none" w:sz="0" w:space="0" w:color="auto"/>
      </w:divBdr>
    </w:div>
    <w:div w:id="933516919">
      <w:bodyDiv w:val="1"/>
      <w:marLeft w:val="0"/>
      <w:marRight w:val="0"/>
      <w:marTop w:val="0"/>
      <w:marBottom w:val="0"/>
      <w:divBdr>
        <w:top w:val="none" w:sz="0" w:space="0" w:color="auto"/>
        <w:left w:val="none" w:sz="0" w:space="0" w:color="auto"/>
        <w:bottom w:val="none" w:sz="0" w:space="0" w:color="auto"/>
        <w:right w:val="none" w:sz="0" w:space="0" w:color="auto"/>
      </w:divBdr>
    </w:div>
    <w:div w:id="933632706">
      <w:bodyDiv w:val="1"/>
      <w:marLeft w:val="0"/>
      <w:marRight w:val="0"/>
      <w:marTop w:val="0"/>
      <w:marBottom w:val="0"/>
      <w:divBdr>
        <w:top w:val="none" w:sz="0" w:space="0" w:color="auto"/>
        <w:left w:val="none" w:sz="0" w:space="0" w:color="auto"/>
        <w:bottom w:val="none" w:sz="0" w:space="0" w:color="auto"/>
        <w:right w:val="none" w:sz="0" w:space="0" w:color="auto"/>
      </w:divBdr>
    </w:div>
    <w:div w:id="933780850">
      <w:bodyDiv w:val="1"/>
      <w:marLeft w:val="0"/>
      <w:marRight w:val="0"/>
      <w:marTop w:val="0"/>
      <w:marBottom w:val="0"/>
      <w:divBdr>
        <w:top w:val="none" w:sz="0" w:space="0" w:color="auto"/>
        <w:left w:val="none" w:sz="0" w:space="0" w:color="auto"/>
        <w:bottom w:val="none" w:sz="0" w:space="0" w:color="auto"/>
        <w:right w:val="none" w:sz="0" w:space="0" w:color="auto"/>
      </w:divBdr>
    </w:div>
    <w:div w:id="934051235">
      <w:bodyDiv w:val="1"/>
      <w:marLeft w:val="0"/>
      <w:marRight w:val="0"/>
      <w:marTop w:val="0"/>
      <w:marBottom w:val="0"/>
      <w:divBdr>
        <w:top w:val="none" w:sz="0" w:space="0" w:color="auto"/>
        <w:left w:val="none" w:sz="0" w:space="0" w:color="auto"/>
        <w:bottom w:val="none" w:sz="0" w:space="0" w:color="auto"/>
        <w:right w:val="none" w:sz="0" w:space="0" w:color="auto"/>
      </w:divBdr>
    </w:div>
    <w:div w:id="934676020">
      <w:bodyDiv w:val="1"/>
      <w:marLeft w:val="0"/>
      <w:marRight w:val="0"/>
      <w:marTop w:val="0"/>
      <w:marBottom w:val="0"/>
      <w:divBdr>
        <w:top w:val="none" w:sz="0" w:space="0" w:color="auto"/>
        <w:left w:val="none" w:sz="0" w:space="0" w:color="auto"/>
        <w:bottom w:val="none" w:sz="0" w:space="0" w:color="auto"/>
        <w:right w:val="none" w:sz="0" w:space="0" w:color="auto"/>
      </w:divBdr>
    </w:div>
    <w:div w:id="935092205">
      <w:bodyDiv w:val="1"/>
      <w:marLeft w:val="0"/>
      <w:marRight w:val="0"/>
      <w:marTop w:val="0"/>
      <w:marBottom w:val="0"/>
      <w:divBdr>
        <w:top w:val="none" w:sz="0" w:space="0" w:color="auto"/>
        <w:left w:val="none" w:sz="0" w:space="0" w:color="auto"/>
        <w:bottom w:val="none" w:sz="0" w:space="0" w:color="auto"/>
        <w:right w:val="none" w:sz="0" w:space="0" w:color="auto"/>
      </w:divBdr>
    </w:div>
    <w:div w:id="935140570">
      <w:bodyDiv w:val="1"/>
      <w:marLeft w:val="0"/>
      <w:marRight w:val="0"/>
      <w:marTop w:val="0"/>
      <w:marBottom w:val="0"/>
      <w:divBdr>
        <w:top w:val="none" w:sz="0" w:space="0" w:color="auto"/>
        <w:left w:val="none" w:sz="0" w:space="0" w:color="auto"/>
        <w:bottom w:val="none" w:sz="0" w:space="0" w:color="auto"/>
        <w:right w:val="none" w:sz="0" w:space="0" w:color="auto"/>
      </w:divBdr>
    </w:div>
    <w:div w:id="935334415">
      <w:bodyDiv w:val="1"/>
      <w:marLeft w:val="0"/>
      <w:marRight w:val="0"/>
      <w:marTop w:val="0"/>
      <w:marBottom w:val="0"/>
      <w:divBdr>
        <w:top w:val="none" w:sz="0" w:space="0" w:color="auto"/>
        <w:left w:val="none" w:sz="0" w:space="0" w:color="auto"/>
        <w:bottom w:val="none" w:sz="0" w:space="0" w:color="auto"/>
        <w:right w:val="none" w:sz="0" w:space="0" w:color="auto"/>
      </w:divBdr>
    </w:div>
    <w:div w:id="935594585">
      <w:bodyDiv w:val="1"/>
      <w:marLeft w:val="0"/>
      <w:marRight w:val="0"/>
      <w:marTop w:val="0"/>
      <w:marBottom w:val="0"/>
      <w:divBdr>
        <w:top w:val="none" w:sz="0" w:space="0" w:color="auto"/>
        <w:left w:val="none" w:sz="0" w:space="0" w:color="auto"/>
        <w:bottom w:val="none" w:sz="0" w:space="0" w:color="auto"/>
        <w:right w:val="none" w:sz="0" w:space="0" w:color="auto"/>
      </w:divBdr>
    </w:div>
    <w:div w:id="935596345">
      <w:bodyDiv w:val="1"/>
      <w:marLeft w:val="0"/>
      <w:marRight w:val="0"/>
      <w:marTop w:val="0"/>
      <w:marBottom w:val="0"/>
      <w:divBdr>
        <w:top w:val="none" w:sz="0" w:space="0" w:color="auto"/>
        <w:left w:val="none" w:sz="0" w:space="0" w:color="auto"/>
        <w:bottom w:val="none" w:sz="0" w:space="0" w:color="auto"/>
        <w:right w:val="none" w:sz="0" w:space="0" w:color="auto"/>
      </w:divBdr>
    </w:div>
    <w:div w:id="935601344">
      <w:bodyDiv w:val="1"/>
      <w:marLeft w:val="0"/>
      <w:marRight w:val="0"/>
      <w:marTop w:val="0"/>
      <w:marBottom w:val="0"/>
      <w:divBdr>
        <w:top w:val="none" w:sz="0" w:space="0" w:color="auto"/>
        <w:left w:val="none" w:sz="0" w:space="0" w:color="auto"/>
        <w:bottom w:val="none" w:sz="0" w:space="0" w:color="auto"/>
        <w:right w:val="none" w:sz="0" w:space="0" w:color="auto"/>
      </w:divBdr>
    </w:div>
    <w:div w:id="935601659">
      <w:bodyDiv w:val="1"/>
      <w:marLeft w:val="0"/>
      <w:marRight w:val="0"/>
      <w:marTop w:val="0"/>
      <w:marBottom w:val="0"/>
      <w:divBdr>
        <w:top w:val="none" w:sz="0" w:space="0" w:color="auto"/>
        <w:left w:val="none" w:sz="0" w:space="0" w:color="auto"/>
        <w:bottom w:val="none" w:sz="0" w:space="0" w:color="auto"/>
        <w:right w:val="none" w:sz="0" w:space="0" w:color="auto"/>
      </w:divBdr>
    </w:div>
    <w:div w:id="935674279">
      <w:bodyDiv w:val="1"/>
      <w:marLeft w:val="0"/>
      <w:marRight w:val="0"/>
      <w:marTop w:val="0"/>
      <w:marBottom w:val="0"/>
      <w:divBdr>
        <w:top w:val="none" w:sz="0" w:space="0" w:color="auto"/>
        <w:left w:val="none" w:sz="0" w:space="0" w:color="auto"/>
        <w:bottom w:val="none" w:sz="0" w:space="0" w:color="auto"/>
        <w:right w:val="none" w:sz="0" w:space="0" w:color="auto"/>
      </w:divBdr>
    </w:div>
    <w:div w:id="935819545">
      <w:bodyDiv w:val="1"/>
      <w:marLeft w:val="0"/>
      <w:marRight w:val="0"/>
      <w:marTop w:val="0"/>
      <w:marBottom w:val="0"/>
      <w:divBdr>
        <w:top w:val="none" w:sz="0" w:space="0" w:color="auto"/>
        <w:left w:val="none" w:sz="0" w:space="0" w:color="auto"/>
        <w:bottom w:val="none" w:sz="0" w:space="0" w:color="auto"/>
        <w:right w:val="none" w:sz="0" w:space="0" w:color="auto"/>
      </w:divBdr>
    </w:div>
    <w:div w:id="935863127">
      <w:bodyDiv w:val="1"/>
      <w:marLeft w:val="0"/>
      <w:marRight w:val="0"/>
      <w:marTop w:val="0"/>
      <w:marBottom w:val="0"/>
      <w:divBdr>
        <w:top w:val="none" w:sz="0" w:space="0" w:color="auto"/>
        <w:left w:val="none" w:sz="0" w:space="0" w:color="auto"/>
        <w:bottom w:val="none" w:sz="0" w:space="0" w:color="auto"/>
        <w:right w:val="none" w:sz="0" w:space="0" w:color="auto"/>
      </w:divBdr>
    </w:div>
    <w:div w:id="936060507">
      <w:bodyDiv w:val="1"/>
      <w:marLeft w:val="0"/>
      <w:marRight w:val="0"/>
      <w:marTop w:val="0"/>
      <w:marBottom w:val="0"/>
      <w:divBdr>
        <w:top w:val="none" w:sz="0" w:space="0" w:color="auto"/>
        <w:left w:val="none" w:sz="0" w:space="0" w:color="auto"/>
        <w:bottom w:val="none" w:sz="0" w:space="0" w:color="auto"/>
        <w:right w:val="none" w:sz="0" w:space="0" w:color="auto"/>
      </w:divBdr>
    </w:div>
    <w:div w:id="936133247">
      <w:bodyDiv w:val="1"/>
      <w:marLeft w:val="0"/>
      <w:marRight w:val="0"/>
      <w:marTop w:val="0"/>
      <w:marBottom w:val="0"/>
      <w:divBdr>
        <w:top w:val="none" w:sz="0" w:space="0" w:color="auto"/>
        <w:left w:val="none" w:sz="0" w:space="0" w:color="auto"/>
        <w:bottom w:val="none" w:sz="0" w:space="0" w:color="auto"/>
        <w:right w:val="none" w:sz="0" w:space="0" w:color="auto"/>
      </w:divBdr>
    </w:div>
    <w:div w:id="936670301">
      <w:bodyDiv w:val="1"/>
      <w:marLeft w:val="0"/>
      <w:marRight w:val="0"/>
      <w:marTop w:val="0"/>
      <w:marBottom w:val="0"/>
      <w:divBdr>
        <w:top w:val="none" w:sz="0" w:space="0" w:color="auto"/>
        <w:left w:val="none" w:sz="0" w:space="0" w:color="auto"/>
        <w:bottom w:val="none" w:sz="0" w:space="0" w:color="auto"/>
        <w:right w:val="none" w:sz="0" w:space="0" w:color="auto"/>
      </w:divBdr>
    </w:div>
    <w:div w:id="937248462">
      <w:bodyDiv w:val="1"/>
      <w:marLeft w:val="0"/>
      <w:marRight w:val="0"/>
      <w:marTop w:val="0"/>
      <w:marBottom w:val="0"/>
      <w:divBdr>
        <w:top w:val="none" w:sz="0" w:space="0" w:color="auto"/>
        <w:left w:val="none" w:sz="0" w:space="0" w:color="auto"/>
        <w:bottom w:val="none" w:sz="0" w:space="0" w:color="auto"/>
        <w:right w:val="none" w:sz="0" w:space="0" w:color="auto"/>
      </w:divBdr>
    </w:div>
    <w:div w:id="937249269">
      <w:bodyDiv w:val="1"/>
      <w:marLeft w:val="0"/>
      <w:marRight w:val="0"/>
      <w:marTop w:val="0"/>
      <w:marBottom w:val="0"/>
      <w:divBdr>
        <w:top w:val="none" w:sz="0" w:space="0" w:color="auto"/>
        <w:left w:val="none" w:sz="0" w:space="0" w:color="auto"/>
        <w:bottom w:val="none" w:sz="0" w:space="0" w:color="auto"/>
        <w:right w:val="none" w:sz="0" w:space="0" w:color="auto"/>
      </w:divBdr>
    </w:div>
    <w:div w:id="937299950">
      <w:bodyDiv w:val="1"/>
      <w:marLeft w:val="0"/>
      <w:marRight w:val="0"/>
      <w:marTop w:val="0"/>
      <w:marBottom w:val="0"/>
      <w:divBdr>
        <w:top w:val="none" w:sz="0" w:space="0" w:color="auto"/>
        <w:left w:val="none" w:sz="0" w:space="0" w:color="auto"/>
        <w:bottom w:val="none" w:sz="0" w:space="0" w:color="auto"/>
        <w:right w:val="none" w:sz="0" w:space="0" w:color="auto"/>
      </w:divBdr>
    </w:div>
    <w:div w:id="937524794">
      <w:bodyDiv w:val="1"/>
      <w:marLeft w:val="0"/>
      <w:marRight w:val="0"/>
      <w:marTop w:val="0"/>
      <w:marBottom w:val="0"/>
      <w:divBdr>
        <w:top w:val="none" w:sz="0" w:space="0" w:color="auto"/>
        <w:left w:val="none" w:sz="0" w:space="0" w:color="auto"/>
        <w:bottom w:val="none" w:sz="0" w:space="0" w:color="auto"/>
        <w:right w:val="none" w:sz="0" w:space="0" w:color="auto"/>
      </w:divBdr>
    </w:div>
    <w:div w:id="937644187">
      <w:bodyDiv w:val="1"/>
      <w:marLeft w:val="0"/>
      <w:marRight w:val="0"/>
      <w:marTop w:val="0"/>
      <w:marBottom w:val="0"/>
      <w:divBdr>
        <w:top w:val="none" w:sz="0" w:space="0" w:color="auto"/>
        <w:left w:val="none" w:sz="0" w:space="0" w:color="auto"/>
        <w:bottom w:val="none" w:sz="0" w:space="0" w:color="auto"/>
        <w:right w:val="none" w:sz="0" w:space="0" w:color="auto"/>
      </w:divBdr>
    </w:div>
    <w:div w:id="937755638">
      <w:bodyDiv w:val="1"/>
      <w:marLeft w:val="0"/>
      <w:marRight w:val="0"/>
      <w:marTop w:val="0"/>
      <w:marBottom w:val="0"/>
      <w:divBdr>
        <w:top w:val="none" w:sz="0" w:space="0" w:color="auto"/>
        <w:left w:val="none" w:sz="0" w:space="0" w:color="auto"/>
        <w:bottom w:val="none" w:sz="0" w:space="0" w:color="auto"/>
        <w:right w:val="none" w:sz="0" w:space="0" w:color="auto"/>
      </w:divBdr>
    </w:div>
    <w:div w:id="937762055">
      <w:bodyDiv w:val="1"/>
      <w:marLeft w:val="0"/>
      <w:marRight w:val="0"/>
      <w:marTop w:val="0"/>
      <w:marBottom w:val="0"/>
      <w:divBdr>
        <w:top w:val="none" w:sz="0" w:space="0" w:color="auto"/>
        <w:left w:val="none" w:sz="0" w:space="0" w:color="auto"/>
        <w:bottom w:val="none" w:sz="0" w:space="0" w:color="auto"/>
        <w:right w:val="none" w:sz="0" w:space="0" w:color="auto"/>
      </w:divBdr>
    </w:div>
    <w:div w:id="937836080">
      <w:bodyDiv w:val="1"/>
      <w:marLeft w:val="0"/>
      <w:marRight w:val="0"/>
      <w:marTop w:val="0"/>
      <w:marBottom w:val="0"/>
      <w:divBdr>
        <w:top w:val="none" w:sz="0" w:space="0" w:color="auto"/>
        <w:left w:val="none" w:sz="0" w:space="0" w:color="auto"/>
        <w:bottom w:val="none" w:sz="0" w:space="0" w:color="auto"/>
        <w:right w:val="none" w:sz="0" w:space="0" w:color="auto"/>
      </w:divBdr>
    </w:div>
    <w:div w:id="938296717">
      <w:bodyDiv w:val="1"/>
      <w:marLeft w:val="0"/>
      <w:marRight w:val="0"/>
      <w:marTop w:val="0"/>
      <w:marBottom w:val="0"/>
      <w:divBdr>
        <w:top w:val="none" w:sz="0" w:space="0" w:color="auto"/>
        <w:left w:val="none" w:sz="0" w:space="0" w:color="auto"/>
        <w:bottom w:val="none" w:sz="0" w:space="0" w:color="auto"/>
        <w:right w:val="none" w:sz="0" w:space="0" w:color="auto"/>
      </w:divBdr>
    </w:div>
    <w:div w:id="938489358">
      <w:bodyDiv w:val="1"/>
      <w:marLeft w:val="0"/>
      <w:marRight w:val="0"/>
      <w:marTop w:val="0"/>
      <w:marBottom w:val="0"/>
      <w:divBdr>
        <w:top w:val="none" w:sz="0" w:space="0" w:color="auto"/>
        <w:left w:val="none" w:sz="0" w:space="0" w:color="auto"/>
        <w:bottom w:val="none" w:sz="0" w:space="0" w:color="auto"/>
        <w:right w:val="none" w:sz="0" w:space="0" w:color="auto"/>
      </w:divBdr>
    </w:div>
    <w:div w:id="938875019">
      <w:bodyDiv w:val="1"/>
      <w:marLeft w:val="0"/>
      <w:marRight w:val="0"/>
      <w:marTop w:val="0"/>
      <w:marBottom w:val="0"/>
      <w:divBdr>
        <w:top w:val="none" w:sz="0" w:space="0" w:color="auto"/>
        <w:left w:val="none" w:sz="0" w:space="0" w:color="auto"/>
        <w:bottom w:val="none" w:sz="0" w:space="0" w:color="auto"/>
        <w:right w:val="none" w:sz="0" w:space="0" w:color="auto"/>
      </w:divBdr>
    </w:div>
    <w:div w:id="939029764">
      <w:bodyDiv w:val="1"/>
      <w:marLeft w:val="0"/>
      <w:marRight w:val="0"/>
      <w:marTop w:val="0"/>
      <w:marBottom w:val="0"/>
      <w:divBdr>
        <w:top w:val="none" w:sz="0" w:space="0" w:color="auto"/>
        <w:left w:val="none" w:sz="0" w:space="0" w:color="auto"/>
        <w:bottom w:val="none" w:sz="0" w:space="0" w:color="auto"/>
        <w:right w:val="none" w:sz="0" w:space="0" w:color="auto"/>
      </w:divBdr>
    </w:div>
    <w:div w:id="939214797">
      <w:bodyDiv w:val="1"/>
      <w:marLeft w:val="0"/>
      <w:marRight w:val="0"/>
      <w:marTop w:val="0"/>
      <w:marBottom w:val="0"/>
      <w:divBdr>
        <w:top w:val="none" w:sz="0" w:space="0" w:color="auto"/>
        <w:left w:val="none" w:sz="0" w:space="0" w:color="auto"/>
        <w:bottom w:val="none" w:sz="0" w:space="0" w:color="auto"/>
        <w:right w:val="none" w:sz="0" w:space="0" w:color="auto"/>
      </w:divBdr>
    </w:div>
    <w:div w:id="939413586">
      <w:bodyDiv w:val="1"/>
      <w:marLeft w:val="0"/>
      <w:marRight w:val="0"/>
      <w:marTop w:val="0"/>
      <w:marBottom w:val="0"/>
      <w:divBdr>
        <w:top w:val="none" w:sz="0" w:space="0" w:color="auto"/>
        <w:left w:val="none" w:sz="0" w:space="0" w:color="auto"/>
        <w:bottom w:val="none" w:sz="0" w:space="0" w:color="auto"/>
        <w:right w:val="none" w:sz="0" w:space="0" w:color="auto"/>
      </w:divBdr>
    </w:div>
    <w:div w:id="939991161">
      <w:bodyDiv w:val="1"/>
      <w:marLeft w:val="0"/>
      <w:marRight w:val="0"/>
      <w:marTop w:val="0"/>
      <w:marBottom w:val="0"/>
      <w:divBdr>
        <w:top w:val="none" w:sz="0" w:space="0" w:color="auto"/>
        <w:left w:val="none" w:sz="0" w:space="0" w:color="auto"/>
        <w:bottom w:val="none" w:sz="0" w:space="0" w:color="auto"/>
        <w:right w:val="none" w:sz="0" w:space="0" w:color="auto"/>
      </w:divBdr>
    </w:div>
    <w:div w:id="940139123">
      <w:bodyDiv w:val="1"/>
      <w:marLeft w:val="0"/>
      <w:marRight w:val="0"/>
      <w:marTop w:val="0"/>
      <w:marBottom w:val="0"/>
      <w:divBdr>
        <w:top w:val="none" w:sz="0" w:space="0" w:color="auto"/>
        <w:left w:val="none" w:sz="0" w:space="0" w:color="auto"/>
        <w:bottom w:val="none" w:sz="0" w:space="0" w:color="auto"/>
        <w:right w:val="none" w:sz="0" w:space="0" w:color="auto"/>
      </w:divBdr>
    </w:div>
    <w:div w:id="940185593">
      <w:bodyDiv w:val="1"/>
      <w:marLeft w:val="0"/>
      <w:marRight w:val="0"/>
      <w:marTop w:val="0"/>
      <w:marBottom w:val="0"/>
      <w:divBdr>
        <w:top w:val="none" w:sz="0" w:space="0" w:color="auto"/>
        <w:left w:val="none" w:sz="0" w:space="0" w:color="auto"/>
        <w:bottom w:val="none" w:sz="0" w:space="0" w:color="auto"/>
        <w:right w:val="none" w:sz="0" w:space="0" w:color="auto"/>
      </w:divBdr>
    </w:div>
    <w:div w:id="940335757">
      <w:bodyDiv w:val="1"/>
      <w:marLeft w:val="0"/>
      <w:marRight w:val="0"/>
      <w:marTop w:val="0"/>
      <w:marBottom w:val="0"/>
      <w:divBdr>
        <w:top w:val="none" w:sz="0" w:space="0" w:color="auto"/>
        <w:left w:val="none" w:sz="0" w:space="0" w:color="auto"/>
        <w:bottom w:val="none" w:sz="0" w:space="0" w:color="auto"/>
        <w:right w:val="none" w:sz="0" w:space="0" w:color="auto"/>
      </w:divBdr>
    </w:div>
    <w:div w:id="940454474">
      <w:bodyDiv w:val="1"/>
      <w:marLeft w:val="0"/>
      <w:marRight w:val="0"/>
      <w:marTop w:val="0"/>
      <w:marBottom w:val="0"/>
      <w:divBdr>
        <w:top w:val="none" w:sz="0" w:space="0" w:color="auto"/>
        <w:left w:val="none" w:sz="0" w:space="0" w:color="auto"/>
        <w:bottom w:val="none" w:sz="0" w:space="0" w:color="auto"/>
        <w:right w:val="none" w:sz="0" w:space="0" w:color="auto"/>
      </w:divBdr>
    </w:div>
    <w:div w:id="940600861">
      <w:bodyDiv w:val="1"/>
      <w:marLeft w:val="0"/>
      <w:marRight w:val="0"/>
      <w:marTop w:val="0"/>
      <w:marBottom w:val="0"/>
      <w:divBdr>
        <w:top w:val="none" w:sz="0" w:space="0" w:color="auto"/>
        <w:left w:val="none" w:sz="0" w:space="0" w:color="auto"/>
        <w:bottom w:val="none" w:sz="0" w:space="0" w:color="auto"/>
        <w:right w:val="none" w:sz="0" w:space="0" w:color="auto"/>
      </w:divBdr>
    </w:div>
    <w:div w:id="940794845">
      <w:bodyDiv w:val="1"/>
      <w:marLeft w:val="0"/>
      <w:marRight w:val="0"/>
      <w:marTop w:val="0"/>
      <w:marBottom w:val="0"/>
      <w:divBdr>
        <w:top w:val="none" w:sz="0" w:space="0" w:color="auto"/>
        <w:left w:val="none" w:sz="0" w:space="0" w:color="auto"/>
        <w:bottom w:val="none" w:sz="0" w:space="0" w:color="auto"/>
        <w:right w:val="none" w:sz="0" w:space="0" w:color="auto"/>
      </w:divBdr>
    </w:div>
    <w:div w:id="940842899">
      <w:bodyDiv w:val="1"/>
      <w:marLeft w:val="0"/>
      <w:marRight w:val="0"/>
      <w:marTop w:val="0"/>
      <w:marBottom w:val="0"/>
      <w:divBdr>
        <w:top w:val="none" w:sz="0" w:space="0" w:color="auto"/>
        <w:left w:val="none" w:sz="0" w:space="0" w:color="auto"/>
        <w:bottom w:val="none" w:sz="0" w:space="0" w:color="auto"/>
        <w:right w:val="none" w:sz="0" w:space="0" w:color="auto"/>
      </w:divBdr>
    </w:div>
    <w:div w:id="940914449">
      <w:bodyDiv w:val="1"/>
      <w:marLeft w:val="0"/>
      <w:marRight w:val="0"/>
      <w:marTop w:val="0"/>
      <w:marBottom w:val="0"/>
      <w:divBdr>
        <w:top w:val="none" w:sz="0" w:space="0" w:color="auto"/>
        <w:left w:val="none" w:sz="0" w:space="0" w:color="auto"/>
        <w:bottom w:val="none" w:sz="0" w:space="0" w:color="auto"/>
        <w:right w:val="none" w:sz="0" w:space="0" w:color="auto"/>
      </w:divBdr>
    </w:div>
    <w:div w:id="941303630">
      <w:bodyDiv w:val="1"/>
      <w:marLeft w:val="0"/>
      <w:marRight w:val="0"/>
      <w:marTop w:val="0"/>
      <w:marBottom w:val="0"/>
      <w:divBdr>
        <w:top w:val="none" w:sz="0" w:space="0" w:color="auto"/>
        <w:left w:val="none" w:sz="0" w:space="0" w:color="auto"/>
        <w:bottom w:val="none" w:sz="0" w:space="0" w:color="auto"/>
        <w:right w:val="none" w:sz="0" w:space="0" w:color="auto"/>
      </w:divBdr>
    </w:div>
    <w:div w:id="942224894">
      <w:bodyDiv w:val="1"/>
      <w:marLeft w:val="0"/>
      <w:marRight w:val="0"/>
      <w:marTop w:val="0"/>
      <w:marBottom w:val="0"/>
      <w:divBdr>
        <w:top w:val="none" w:sz="0" w:space="0" w:color="auto"/>
        <w:left w:val="none" w:sz="0" w:space="0" w:color="auto"/>
        <w:bottom w:val="none" w:sz="0" w:space="0" w:color="auto"/>
        <w:right w:val="none" w:sz="0" w:space="0" w:color="auto"/>
      </w:divBdr>
    </w:div>
    <w:div w:id="942373767">
      <w:bodyDiv w:val="1"/>
      <w:marLeft w:val="0"/>
      <w:marRight w:val="0"/>
      <w:marTop w:val="0"/>
      <w:marBottom w:val="0"/>
      <w:divBdr>
        <w:top w:val="none" w:sz="0" w:space="0" w:color="auto"/>
        <w:left w:val="none" w:sz="0" w:space="0" w:color="auto"/>
        <w:bottom w:val="none" w:sz="0" w:space="0" w:color="auto"/>
        <w:right w:val="none" w:sz="0" w:space="0" w:color="auto"/>
      </w:divBdr>
    </w:div>
    <w:div w:id="942416679">
      <w:bodyDiv w:val="1"/>
      <w:marLeft w:val="0"/>
      <w:marRight w:val="0"/>
      <w:marTop w:val="0"/>
      <w:marBottom w:val="0"/>
      <w:divBdr>
        <w:top w:val="none" w:sz="0" w:space="0" w:color="auto"/>
        <w:left w:val="none" w:sz="0" w:space="0" w:color="auto"/>
        <w:bottom w:val="none" w:sz="0" w:space="0" w:color="auto"/>
        <w:right w:val="none" w:sz="0" w:space="0" w:color="auto"/>
      </w:divBdr>
    </w:div>
    <w:div w:id="942495023">
      <w:bodyDiv w:val="1"/>
      <w:marLeft w:val="0"/>
      <w:marRight w:val="0"/>
      <w:marTop w:val="0"/>
      <w:marBottom w:val="0"/>
      <w:divBdr>
        <w:top w:val="none" w:sz="0" w:space="0" w:color="auto"/>
        <w:left w:val="none" w:sz="0" w:space="0" w:color="auto"/>
        <w:bottom w:val="none" w:sz="0" w:space="0" w:color="auto"/>
        <w:right w:val="none" w:sz="0" w:space="0" w:color="auto"/>
      </w:divBdr>
    </w:div>
    <w:div w:id="943027685">
      <w:bodyDiv w:val="1"/>
      <w:marLeft w:val="0"/>
      <w:marRight w:val="0"/>
      <w:marTop w:val="0"/>
      <w:marBottom w:val="0"/>
      <w:divBdr>
        <w:top w:val="none" w:sz="0" w:space="0" w:color="auto"/>
        <w:left w:val="none" w:sz="0" w:space="0" w:color="auto"/>
        <w:bottom w:val="none" w:sz="0" w:space="0" w:color="auto"/>
        <w:right w:val="none" w:sz="0" w:space="0" w:color="auto"/>
      </w:divBdr>
    </w:div>
    <w:div w:id="943074684">
      <w:bodyDiv w:val="1"/>
      <w:marLeft w:val="0"/>
      <w:marRight w:val="0"/>
      <w:marTop w:val="0"/>
      <w:marBottom w:val="0"/>
      <w:divBdr>
        <w:top w:val="none" w:sz="0" w:space="0" w:color="auto"/>
        <w:left w:val="none" w:sz="0" w:space="0" w:color="auto"/>
        <w:bottom w:val="none" w:sz="0" w:space="0" w:color="auto"/>
        <w:right w:val="none" w:sz="0" w:space="0" w:color="auto"/>
      </w:divBdr>
    </w:div>
    <w:div w:id="943148556">
      <w:bodyDiv w:val="1"/>
      <w:marLeft w:val="0"/>
      <w:marRight w:val="0"/>
      <w:marTop w:val="0"/>
      <w:marBottom w:val="0"/>
      <w:divBdr>
        <w:top w:val="none" w:sz="0" w:space="0" w:color="auto"/>
        <w:left w:val="none" w:sz="0" w:space="0" w:color="auto"/>
        <w:bottom w:val="none" w:sz="0" w:space="0" w:color="auto"/>
        <w:right w:val="none" w:sz="0" w:space="0" w:color="auto"/>
      </w:divBdr>
    </w:div>
    <w:div w:id="943149559">
      <w:bodyDiv w:val="1"/>
      <w:marLeft w:val="0"/>
      <w:marRight w:val="0"/>
      <w:marTop w:val="0"/>
      <w:marBottom w:val="0"/>
      <w:divBdr>
        <w:top w:val="none" w:sz="0" w:space="0" w:color="auto"/>
        <w:left w:val="none" w:sz="0" w:space="0" w:color="auto"/>
        <w:bottom w:val="none" w:sz="0" w:space="0" w:color="auto"/>
        <w:right w:val="none" w:sz="0" w:space="0" w:color="auto"/>
      </w:divBdr>
    </w:div>
    <w:div w:id="943341388">
      <w:bodyDiv w:val="1"/>
      <w:marLeft w:val="0"/>
      <w:marRight w:val="0"/>
      <w:marTop w:val="0"/>
      <w:marBottom w:val="0"/>
      <w:divBdr>
        <w:top w:val="none" w:sz="0" w:space="0" w:color="auto"/>
        <w:left w:val="none" w:sz="0" w:space="0" w:color="auto"/>
        <w:bottom w:val="none" w:sz="0" w:space="0" w:color="auto"/>
        <w:right w:val="none" w:sz="0" w:space="0" w:color="auto"/>
      </w:divBdr>
    </w:div>
    <w:div w:id="943654998">
      <w:bodyDiv w:val="1"/>
      <w:marLeft w:val="0"/>
      <w:marRight w:val="0"/>
      <w:marTop w:val="0"/>
      <w:marBottom w:val="0"/>
      <w:divBdr>
        <w:top w:val="none" w:sz="0" w:space="0" w:color="auto"/>
        <w:left w:val="none" w:sz="0" w:space="0" w:color="auto"/>
        <w:bottom w:val="none" w:sz="0" w:space="0" w:color="auto"/>
        <w:right w:val="none" w:sz="0" w:space="0" w:color="auto"/>
      </w:divBdr>
    </w:div>
    <w:div w:id="944075678">
      <w:bodyDiv w:val="1"/>
      <w:marLeft w:val="0"/>
      <w:marRight w:val="0"/>
      <w:marTop w:val="0"/>
      <w:marBottom w:val="0"/>
      <w:divBdr>
        <w:top w:val="none" w:sz="0" w:space="0" w:color="auto"/>
        <w:left w:val="none" w:sz="0" w:space="0" w:color="auto"/>
        <w:bottom w:val="none" w:sz="0" w:space="0" w:color="auto"/>
        <w:right w:val="none" w:sz="0" w:space="0" w:color="auto"/>
      </w:divBdr>
    </w:div>
    <w:div w:id="944458499">
      <w:bodyDiv w:val="1"/>
      <w:marLeft w:val="0"/>
      <w:marRight w:val="0"/>
      <w:marTop w:val="0"/>
      <w:marBottom w:val="0"/>
      <w:divBdr>
        <w:top w:val="none" w:sz="0" w:space="0" w:color="auto"/>
        <w:left w:val="none" w:sz="0" w:space="0" w:color="auto"/>
        <w:bottom w:val="none" w:sz="0" w:space="0" w:color="auto"/>
        <w:right w:val="none" w:sz="0" w:space="0" w:color="auto"/>
      </w:divBdr>
    </w:div>
    <w:div w:id="944464128">
      <w:bodyDiv w:val="1"/>
      <w:marLeft w:val="0"/>
      <w:marRight w:val="0"/>
      <w:marTop w:val="0"/>
      <w:marBottom w:val="0"/>
      <w:divBdr>
        <w:top w:val="none" w:sz="0" w:space="0" w:color="auto"/>
        <w:left w:val="none" w:sz="0" w:space="0" w:color="auto"/>
        <w:bottom w:val="none" w:sz="0" w:space="0" w:color="auto"/>
        <w:right w:val="none" w:sz="0" w:space="0" w:color="auto"/>
      </w:divBdr>
    </w:div>
    <w:div w:id="944577984">
      <w:bodyDiv w:val="1"/>
      <w:marLeft w:val="0"/>
      <w:marRight w:val="0"/>
      <w:marTop w:val="0"/>
      <w:marBottom w:val="0"/>
      <w:divBdr>
        <w:top w:val="none" w:sz="0" w:space="0" w:color="auto"/>
        <w:left w:val="none" w:sz="0" w:space="0" w:color="auto"/>
        <w:bottom w:val="none" w:sz="0" w:space="0" w:color="auto"/>
        <w:right w:val="none" w:sz="0" w:space="0" w:color="auto"/>
      </w:divBdr>
    </w:div>
    <w:div w:id="944728393">
      <w:bodyDiv w:val="1"/>
      <w:marLeft w:val="0"/>
      <w:marRight w:val="0"/>
      <w:marTop w:val="0"/>
      <w:marBottom w:val="0"/>
      <w:divBdr>
        <w:top w:val="none" w:sz="0" w:space="0" w:color="auto"/>
        <w:left w:val="none" w:sz="0" w:space="0" w:color="auto"/>
        <w:bottom w:val="none" w:sz="0" w:space="0" w:color="auto"/>
        <w:right w:val="none" w:sz="0" w:space="0" w:color="auto"/>
      </w:divBdr>
    </w:div>
    <w:div w:id="945044124">
      <w:bodyDiv w:val="1"/>
      <w:marLeft w:val="0"/>
      <w:marRight w:val="0"/>
      <w:marTop w:val="0"/>
      <w:marBottom w:val="0"/>
      <w:divBdr>
        <w:top w:val="none" w:sz="0" w:space="0" w:color="auto"/>
        <w:left w:val="none" w:sz="0" w:space="0" w:color="auto"/>
        <w:bottom w:val="none" w:sz="0" w:space="0" w:color="auto"/>
        <w:right w:val="none" w:sz="0" w:space="0" w:color="auto"/>
      </w:divBdr>
    </w:div>
    <w:div w:id="945189493">
      <w:bodyDiv w:val="1"/>
      <w:marLeft w:val="0"/>
      <w:marRight w:val="0"/>
      <w:marTop w:val="0"/>
      <w:marBottom w:val="0"/>
      <w:divBdr>
        <w:top w:val="none" w:sz="0" w:space="0" w:color="auto"/>
        <w:left w:val="none" w:sz="0" w:space="0" w:color="auto"/>
        <w:bottom w:val="none" w:sz="0" w:space="0" w:color="auto"/>
        <w:right w:val="none" w:sz="0" w:space="0" w:color="auto"/>
      </w:divBdr>
    </w:div>
    <w:div w:id="945424910">
      <w:bodyDiv w:val="1"/>
      <w:marLeft w:val="0"/>
      <w:marRight w:val="0"/>
      <w:marTop w:val="0"/>
      <w:marBottom w:val="0"/>
      <w:divBdr>
        <w:top w:val="none" w:sz="0" w:space="0" w:color="auto"/>
        <w:left w:val="none" w:sz="0" w:space="0" w:color="auto"/>
        <w:bottom w:val="none" w:sz="0" w:space="0" w:color="auto"/>
        <w:right w:val="none" w:sz="0" w:space="0" w:color="auto"/>
      </w:divBdr>
    </w:div>
    <w:div w:id="945431143">
      <w:bodyDiv w:val="1"/>
      <w:marLeft w:val="0"/>
      <w:marRight w:val="0"/>
      <w:marTop w:val="0"/>
      <w:marBottom w:val="0"/>
      <w:divBdr>
        <w:top w:val="none" w:sz="0" w:space="0" w:color="auto"/>
        <w:left w:val="none" w:sz="0" w:space="0" w:color="auto"/>
        <w:bottom w:val="none" w:sz="0" w:space="0" w:color="auto"/>
        <w:right w:val="none" w:sz="0" w:space="0" w:color="auto"/>
      </w:divBdr>
    </w:div>
    <w:div w:id="946079858">
      <w:bodyDiv w:val="1"/>
      <w:marLeft w:val="0"/>
      <w:marRight w:val="0"/>
      <w:marTop w:val="0"/>
      <w:marBottom w:val="0"/>
      <w:divBdr>
        <w:top w:val="none" w:sz="0" w:space="0" w:color="auto"/>
        <w:left w:val="none" w:sz="0" w:space="0" w:color="auto"/>
        <w:bottom w:val="none" w:sz="0" w:space="0" w:color="auto"/>
        <w:right w:val="none" w:sz="0" w:space="0" w:color="auto"/>
      </w:divBdr>
    </w:div>
    <w:div w:id="946083795">
      <w:bodyDiv w:val="1"/>
      <w:marLeft w:val="0"/>
      <w:marRight w:val="0"/>
      <w:marTop w:val="0"/>
      <w:marBottom w:val="0"/>
      <w:divBdr>
        <w:top w:val="none" w:sz="0" w:space="0" w:color="auto"/>
        <w:left w:val="none" w:sz="0" w:space="0" w:color="auto"/>
        <w:bottom w:val="none" w:sz="0" w:space="0" w:color="auto"/>
        <w:right w:val="none" w:sz="0" w:space="0" w:color="auto"/>
      </w:divBdr>
    </w:div>
    <w:div w:id="946280192">
      <w:bodyDiv w:val="1"/>
      <w:marLeft w:val="0"/>
      <w:marRight w:val="0"/>
      <w:marTop w:val="0"/>
      <w:marBottom w:val="0"/>
      <w:divBdr>
        <w:top w:val="none" w:sz="0" w:space="0" w:color="auto"/>
        <w:left w:val="none" w:sz="0" w:space="0" w:color="auto"/>
        <w:bottom w:val="none" w:sz="0" w:space="0" w:color="auto"/>
        <w:right w:val="none" w:sz="0" w:space="0" w:color="auto"/>
      </w:divBdr>
    </w:div>
    <w:div w:id="946547174">
      <w:bodyDiv w:val="1"/>
      <w:marLeft w:val="0"/>
      <w:marRight w:val="0"/>
      <w:marTop w:val="0"/>
      <w:marBottom w:val="0"/>
      <w:divBdr>
        <w:top w:val="none" w:sz="0" w:space="0" w:color="auto"/>
        <w:left w:val="none" w:sz="0" w:space="0" w:color="auto"/>
        <w:bottom w:val="none" w:sz="0" w:space="0" w:color="auto"/>
        <w:right w:val="none" w:sz="0" w:space="0" w:color="auto"/>
      </w:divBdr>
    </w:div>
    <w:div w:id="946617722">
      <w:bodyDiv w:val="1"/>
      <w:marLeft w:val="0"/>
      <w:marRight w:val="0"/>
      <w:marTop w:val="0"/>
      <w:marBottom w:val="0"/>
      <w:divBdr>
        <w:top w:val="none" w:sz="0" w:space="0" w:color="auto"/>
        <w:left w:val="none" w:sz="0" w:space="0" w:color="auto"/>
        <w:bottom w:val="none" w:sz="0" w:space="0" w:color="auto"/>
        <w:right w:val="none" w:sz="0" w:space="0" w:color="auto"/>
      </w:divBdr>
    </w:div>
    <w:div w:id="947127663">
      <w:bodyDiv w:val="1"/>
      <w:marLeft w:val="0"/>
      <w:marRight w:val="0"/>
      <w:marTop w:val="0"/>
      <w:marBottom w:val="0"/>
      <w:divBdr>
        <w:top w:val="none" w:sz="0" w:space="0" w:color="auto"/>
        <w:left w:val="none" w:sz="0" w:space="0" w:color="auto"/>
        <w:bottom w:val="none" w:sz="0" w:space="0" w:color="auto"/>
        <w:right w:val="none" w:sz="0" w:space="0" w:color="auto"/>
      </w:divBdr>
    </w:div>
    <w:div w:id="947198312">
      <w:bodyDiv w:val="1"/>
      <w:marLeft w:val="0"/>
      <w:marRight w:val="0"/>
      <w:marTop w:val="0"/>
      <w:marBottom w:val="0"/>
      <w:divBdr>
        <w:top w:val="none" w:sz="0" w:space="0" w:color="auto"/>
        <w:left w:val="none" w:sz="0" w:space="0" w:color="auto"/>
        <w:bottom w:val="none" w:sz="0" w:space="0" w:color="auto"/>
        <w:right w:val="none" w:sz="0" w:space="0" w:color="auto"/>
      </w:divBdr>
    </w:div>
    <w:div w:id="947201295">
      <w:bodyDiv w:val="1"/>
      <w:marLeft w:val="0"/>
      <w:marRight w:val="0"/>
      <w:marTop w:val="0"/>
      <w:marBottom w:val="0"/>
      <w:divBdr>
        <w:top w:val="none" w:sz="0" w:space="0" w:color="auto"/>
        <w:left w:val="none" w:sz="0" w:space="0" w:color="auto"/>
        <w:bottom w:val="none" w:sz="0" w:space="0" w:color="auto"/>
        <w:right w:val="none" w:sz="0" w:space="0" w:color="auto"/>
      </w:divBdr>
    </w:div>
    <w:div w:id="947464284">
      <w:bodyDiv w:val="1"/>
      <w:marLeft w:val="0"/>
      <w:marRight w:val="0"/>
      <w:marTop w:val="0"/>
      <w:marBottom w:val="0"/>
      <w:divBdr>
        <w:top w:val="none" w:sz="0" w:space="0" w:color="auto"/>
        <w:left w:val="none" w:sz="0" w:space="0" w:color="auto"/>
        <w:bottom w:val="none" w:sz="0" w:space="0" w:color="auto"/>
        <w:right w:val="none" w:sz="0" w:space="0" w:color="auto"/>
      </w:divBdr>
    </w:div>
    <w:div w:id="947472894">
      <w:bodyDiv w:val="1"/>
      <w:marLeft w:val="0"/>
      <w:marRight w:val="0"/>
      <w:marTop w:val="0"/>
      <w:marBottom w:val="0"/>
      <w:divBdr>
        <w:top w:val="none" w:sz="0" w:space="0" w:color="auto"/>
        <w:left w:val="none" w:sz="0" w:space="0" w:color="auto"/>
        <w:bottom w:val="none" w:sz="0" w:space="0" w:color="auto"/>
        <w:right w:val="none" w:sz="0" w:space="0" w:color="auto"/>
      </w:divBdr>
    </w:div>
    <w:div w:id="948196187">
      <w:bodyDiv w:val="1"/>
      <w:marLeft w:val="0"/>
      <w:marRight w:val="0"/>
      <w:marTop w:val="0"/>
      <w:marBottom w:val="0"/>
      <w:divBdr>
        <w:top w:val="none" w:sz="0" w:space="0" w:color="auto"/>
        <w:left w:val="none" w:sz="0" w:space="0" w:color="auto"/>
        <w:bottom w:val="none" w:sz="0" w:space="0" w:color="auto"/>
        <w:right w:val="none" w:sz="0" w:space="0" w:color="auto"/>
      </w:divBdr>
    </w:div>
    <w:div w:id="948394376">
      <w:bodyDiv w:val="1"/>
      <w:marLeft w:val="0"/>
      <w:marRight w:val="0"/>
      <w:marTop w:val="0"/>
      <w:marBottom w:val="0"/>
      <w:divBdr>
        <w:top w:val="none" w:sz="0" w:space="0" w:color="auto"/>
        <w:left w:val="none" w:sz="0" w:space="0" w:color="auto"/>
        <w:bottom w:val="none" w:sz="0" w:space="0" w:color="auto"/>
        <w:right w:val="none" w:sz="0" w:space="0" w:color="auto"/>
      </w:divBdr>
    </w:div>
    <w:div w:id="948505917">
      <w:bodyDiv w:val="1"/>
      <w:marLeft w:val="0"/>
      <w:marRight w:val="0"/>
      <w:marTop w:val="0"/>
      <w:marBottom w:val="0"/>
      <w:divBdr>
        <w:top w:val="none" w:sz="0" w:space="0" w:color="auto"/>
        <w:left w:val="none" w:sz="0" w:space="0" w:color="auto"/>
        <w:bottom w:val="none" w:sz="0" w:space="0" w:color="auto"/>
        <w:right w:val="none" w:sz="0" w:space="0" w:color="auto"/>
      </w:divBdr>
    </w:div>
    <w:div w:id="948508303">
      <w:bodyDiv w:val="1"/>
      <w:marLeft w:val="0"/>
      <w:marRight w:val="0"/>
      <w:marTop w:val="0"/>
      <w:marBottom w:val="0"/>
      <w:divBdr>
        <w:top w:val="none" w:sz="0" w:space="0" w:color="auto"/>
        <w:left w:val="none" w:sz="0" w:space="0" w:color="auto"/>
        <w:bottom w:val="none" w:sz="0" w:space="0" w:color="auto"/>
        <w:right w:val="none" w:sz="0" w:space="0" w:color="auto"/>
      </w:divBdr>
    </w:div>
    <w:div w:id="948582468">
      <w:bodyDiv w:val="1"/>
      <w:marLeft w:val="0"/>
      <w:marRight w:val="0"/>
      <w:marTop w:val="0"/>
      <w:marBottom w:val="0"/>
      <w:divBdr>
        <w:top w:val="none" w:sz="0" w:space="0" w:color="auto"/>
        <w:left w:val="none" w:sz="0" w:space="0" w:color="auto"/>
        <w:bottom w:val="none" w:sz="0" w:space="0" w:color="auto"/>
        <w:right w:val="none" w:sz="0" w:space="0" w:color="auto"/>
      </w:divBdr>
    </w:div>
    <w:div w:id="948589192">
      <w:bodyDiv w:val="1"/>
      <w:marLeft w:val="0"/>
      <w:marRight w:val="0"/>
      <w:marTop w:val="0"/>
      <w:marBottom w:val="0"/>
      <w:divBdr>
        <w:top w:val="none" w:sz="0" w:space="0" w:color="auto"/>
        <w:left w:val="none" w:sz="0" w:space="0" w:color="auto"/>
        <w:bottom w:val="none" w:sz="0" w:space="0" w:color="auto"/>
        <w:right w:val="none" w:sz="0" w:space="0" w:color="auto"/>
      </w:divBdr>
    </w:div>
    <w:div w:id="948664945">
      <w:bodyDiv w:val="1"/>
      <w:marLeft w:val="0"/>
      <w:marRight w:val="0"/>
      <w:marTop w:val="0"/>
      <w:marBottom w:val="0"/>
      <w:divBdr>
        <w:top w:val="none" w:sz="0" w:space="0" w:color="auto"/>
        <w:left w:val="none" w:sz="0" w:space="0" w:color="auto"/>
        <w:bottom w:val="none" w:sz="0" w:space="0" w:color="auto"/>
        <w:right w:val="none" w:sz="0" w:space="0" w:color="auto"/>
      </w:divBdr>
    </w:div>
    <w:div w:id="948699400">
      <w:bodyDiv w:val="1"/>
      <w:marLeft w:val="0"/>
      <w:marRight w:val="0"/>
      <w:marTop w:val="0"/>
      <w:marBottom w:val="0"/>
      <w:divBdr>
        <w:top w:val="none" w:sz="0" w:space="0" w:color="auto"/>
        <w:left w:val="none" w:sz="0" w:space="0" w:color="auto"/>
        <w:bottom w:val="none" w:sz="0" w:space="0" w:color="auto"/>
        <w:right w:val="none" w:sz="0" w:space="0" w:color="auto"/>
      </w:divBdr>
    </w:div>
    <w:div w:id="948700004">
      <w:bodyDiv w:val="1"/>
      <w:marLeft w:val="0"/>
      <w:marRight w:val="0"/>
      <w:marTop w:val="0"/>
      <w:marBottom w:val="0"/>
      <w:divBdr>
        <w:top w:val="none" w:sz="0" w:space="0" w:color="auto"/>
        <w:left w:val="none" w:sz="0" w:space="0" w:color="auto"/>
        <w:bottom w:val="none" w:sz="0" w:space="0" w:color="auto"/>
        <w:right w:val="none" w:sz="0" w:space="0" w:color="auto"/>
      </w:divBdr>
    </w:div>
    <w:div w:id="948779248">
      <w:bodyDiv w:val="1"/>
      <w:marLeft w:val="0"/>
      <w:marRight w:val="0"/>
      <w:marTop w:val="0"/>
      <w:marBottom w:val="0"/>
      <w:divBdr>
        <w:top w:val="none" w:sz="0" w:space="0" w:color="auto"/>
        <w:left w:val="none" w:sz="0" w:space="0" w:color="auto"/>
        <w:bottom w:val="none" w:sz="0" w:space="0" w:color="auto"/>
        <w:right w:val="none" w:sz="0" w:space="0" w:color="auto"/>
      </w:divBdr>
    </w:div>
    <w:div w:id="948925121">
      <w:bodyDiv w:val="1"/>
      <w:marLeft w:val="0"/>
      <w:marRight w:val="0"/>
      <w:marTop w:val="0"/>
      <w:marBottom w:val="0"/>
      <w:divBdr>
        <w:top w:val="none" w:sz="0" w:space="0" w:color="auto"/>
        <w:left w:val="none" w:sz="0" w:space="0" w:color="auto"/>
        <w:bottom w:val="none" w:sz="0" w:space="0" w:color="auto"/>
        <w:right w:val="none" w:sz="0" w:space="0" w:color="auto"/>
      </w:divBdr>
    </w:div>
    <w:div w:id="948925591">
      <w:bodyDiv w:val="1"/>
      <w:marLeft w:val="0"/>
      <w:marRight w:val="0"/>
      <w:marTop w:val="0"/>
      <w:marBottom w:val="0"/>
      <w:divBdr>
        <w:top w:val="none" w:sz="0" w:space="0" w:color="auto"/>
        <w:left w:val="none" w:sz="0" w:space="0" w:color="auto"/>
        <w:bottom w:val="none" w:sz="0" w:space="0" w:color="auto"/>
        <w:right w:val="none" w:sz="0" w:space="0" w:color="auto"/>
      </w:divBdr>
    </w:div>
    <w:div w:id="949044361">
      <w:bodyDiv w:val="1"/>
      <w:marLeft w:val="0"/>
      <w:marRight w:val="0"/>
      <w:marTop w:val="0"/>
      <w:marBottom w:val="0"/>
      <w:divBdr>
        <w:top w:val="none" w:sz="0" w:space="0" w:color="auto"/>
        <w:left w:val="none" w:sz="0" w:space="0" w:color="auto"/>
        <w:bottom w:val="none" w:sz="0" w:space="0" w:color="auto"/>
        <w:right w:val="none" w:sz="0" w:space="0" w:color="auto"/>
      </w:divBdr>
    </w:div>
    <w:div w:id="949507357">
      <w:bodyDiv w:val="1"/>
      <w:marLeft w:val="0"/>
      <w:marRight w:val="0"/>
      <w:marTop w:val="0"/>
      <w:marBottom w:val="0"/>
      <w:divBdr>
        <w:top w:val="none" w:sz="0" w:space="0" w:color="auto"/>
        <w:left w:val="none" w:sz="0" w:space="0" w:color="auto"/>
        <w:bottom w:val="none" w:sz="0" w:space="0" w:color="auto"/>
        <w:right w:val="none" w:sz="0" w:space="0" w:color="auto"/>
      </w:divBdr>
    </w:div>
    <w:div w:id="949513714">
      <w:bodyDiv w:val="1"/>
      <w:marLeft w:val="0"/>
      <w:marRight w:val="0"/>
      <w:marTop w:val="0"/>
      <w:marBottom w:val="0"/>
      <w:divBdr>
        <w:top w:val="none" w:sz="0" w:space="0" w:color="auto"/>
        <w:left w:val="none" w:sz="0" w:space="0" w:color="auto"/>
        <w:bottom w:val="none" w:sz="0" w:space="0" w:color="auto"/>
        <w:right w:val="none" w:sz="0" w:space="0" w:color="auto"/>
      </w:divBdr>
    </w:div>
    <w:div w:id="949632449">
      <w:bodyDiv w:val="1"/>
      <w:marLeft w:val="0"/>
      <w:marRight w:val="0"/>
      <w:marTop w:val="0"/>
      <w:marBottom w:val="0"/>
      <w:divBdr>
        <w:top w:val="none" w:sz="0" w:space="0" w:color="auto"/>
        <w:left w:val="none" w:sz="0" w:space="0" w:color="auto"/>
        <w:bottom w:val="none" w:sz="0" w:space="0" w:color="auto"/>
        <w:right w:val="none" w:sz="0" w:space="0" w:color="auto"/>
      </w:divBdr>
    </w:div>
    <w:div w:id="949900790">
      <w:bodyDiv w:val="1"/>
      <w:marLeft w:val="0"/>
      <w:marRight w:val="0"/>
      <w:marTop w:val="0"/>
      <w:marBottom w:val="0"/>
      <w:divBdr>
        <w:top w:val="none" w:sz="0" w:space="0" w:color="auto"/>
        <w:left w:val="none" w:sz="0" w:space="0" w:color="auto"/>
        <w:bottom w:val="none" w:sz="0" w:space="0" w:color="auto"/>
        <w:right w:val="none" w:sz="0" w:space="0" w:color="auto"/>
      </w:divBdr>
    </w:div>
    <w:div w:id="950742783">
      <w:bodyDiv w:val="1"/>
      <w:marLeft w:val="0"/>
      <w:marRight w:val="0"/>
      <w:marTop w:val="0"/>
      <w:marBottom w:val="0"/>
      <w:divBdr>
        <w:top w:val="none" w:sz="0" w:space="0" w:color="auto"/>
        <w:left w:val="none" w:sz="0" w:space="0" w:color="auto"/>
        <w:bottom w:val="none" w:sz="0" w:space="0" w:color="auto"/>
        <w:right w:val="none" w:sz="0" w:space="0" w:color="auto"/>
      </w:divBdr>
    </w:div>
    <w:div w:id="950863436">
      <w:bodyDiv w:val="1"/>
      <w:marLeft w:val="0"/>
      <w:marRight w:val="0"/>
      <w:marTop w:val="0"/>
      <w:marBottom w:val="0"/>
      <w:divBdr>
        <w:top w:val="none" w:sz="0" w:space="0" w:color="auto"/>
        <w:left w:val="none" w:sz="0" w:space="0" w:color="auto"/>
        <w:bottom w:val="none" w:sz="0" w:space="0" w:color="auto"/>
        <w:right w:val="none" w:sz="0" w:space="0" w:color="auto"/>
      </w:divBdr>
    </w:div>
    <w:div w:id="951211763">
      <w:bodyDiv w:val="1"/>
      <w:marLeft w:val="0"/>
      <w:marRight w:val="0"/>
      <w:marTop w:val="0"/>
      <w:marBottom w:val="0"/>
      <w:divBdr>
        <w:top w:val="none" w:sz="0" w:space="0" w:color="auto"/>
        <w:left w:val="none" w:sz="0" w:space="0" w:color="auto"/>
        <w:bottom w:val="none" w:sz="0" w:space="0" w:color="auto"/>
        <w:right w:val="none" w:sz="0" w:space="0" w:color="auto"/>
      </w:divBdr>
    </w:div>
    <w:div w:id="951325366">
      <w:bodyDiv w:val="1"/>
      <w:marLeft w:val="0"/>
      <w:marRight w:val="0"/>
      <w:marTop w:val="0"/>
      <w:marBottom w:val="0"/>
      <w:divBdr>
        <w:top w:val="none" w:sz="0" w:space="0" w:color="auto"/>
        <w:left w:val="none" w:sz="0" w:space="0" w:color="auto"/>
        <w:bottom w:val="none" w:sz="0" w:space="0" w:color="auto"/>
        <w:right w:val="none" w:sz="0" w:space="0" w:color="auto"/>
      </w:divBdr>
    </w:div>
    <w:div w:id="951329571">
      <w:bodyDiv w:val="1"/>
      <w:marLeft w:val="0"/>
      <w:marRight w:val="0"/>
      <w:marTop w:val="0"/>
      <w:marBottom w:val="0"/>
      <w:divBdr>
        <w:top w:val="none" w:sz="0" w:space="0" w:color="auto"/>
        <w:left w:val="none" w:sz="0" w:space="0" w:color="auto"/>
        <w:bottom w:val="none" w:sz="0" w:space="0" w:color="auto"/>
        <w:right w:val="none" w:sz="0" w:space="0" w:color="auto"/>
      </w:divBdr>
    </w:div>
    <w:div w:id="951401741">
      <w:bodyDiv w:val="1"/>
      <w:marLeft w:val="0"/>
      <w:marRight w:val="0"/>
      <w:marTop w:val="0"/>
      <w:marBottom w:val="0"/>
      <w:divBdr>
        <w:top w:val="none" w:sz="0" w:space="0" w:color="auto"/>
        <w:left w:val="none" w:sz="0" w:space="0" w:color="auto"/>
        <w:bottom w:val="none" w:sz="0" w:space="0" w:color="auto"/>
        <w:right w:val="none" w:sz="0" w:space="0" w:color="auto"/>
      </w:divBdr>
    </w:div>
    <w:div w:id="951402506">
      <w:bodyDiv w:val="1"/>
      <w:marLeft w:val="0"/>
      <w:marRight w:val="0"/>
      <w:marTop w:val="0"/>
      <w:marBottom w:val="0"/>
      <w:divBdr>
        <w:top w:val="none" w:sz="0" w:space="0" w:color="auto"/>
        <w:left w:val="none" w:sz="0" w:space="0" w:color="auto"/>
        <w:bottom w:val="none" w:sz="0" w:space="0" w:color="auto"/>
        <w:right w:val="none" w:sz="0" w:space="0" w:color="auto"/>
      </w:divBdr>
    </w:div>
    <w:div w:id="951478434">
      <w:bodyDiv w:val="1"/>
      <w:marLeft w:val="0"/>
      <w:marRight w:val="0"/>
      <w:marTop w:val="0"/>
      <w:marBottom w:val="0"/>
      <w:divBdr>
        <w:top w:val="none" w:sz="0" w:space="0" w:color="auto"/>
        <w:left w:val="none" w:sz="0" w:space="0" w:color="auto"/>
        <w:bottom w:val="none" w:sz="0" w:space="0" w:color="auto"/>
        <w:right w:val="none" w:sz="0" w:space="0" w:color="auto"/>
      </w:divBdr>
    </w:div>
    <w:div w:id="951715131">
      <w:bodyDiv w:val="1"/>
      <w:marLeft w:val="0"/>
      <w:marRight w:val="0"/>
      <w:marTop w:val="0"/>
      <w:marBottom w:val="0"/>
      <w:divBdr>
        <w:top w:val="none" w:sz="0" w:space="0" w:color="auto"/>
        <w:left w:val="none" w:sz="0" w:space="0" w:color="auto"/>
        <w:bottom w:val="none" w:sz="0" w:space="0" w:color="auto"/>
        <w:right w:val="none" w:sz="0" w:space="0" w:color="auto"/>
      </w:divBdr>
    </w:div>
    <w:div w:id="952519706">
      <w:bodyDiv w:val="1"/>
      <w:marLeft w:val="0"/>
      <w:marRight w:val="0"/>
      <w:marTop w:val="0"/>
      <w:marBottom w:val="0"/>
      <w:divBdr>
        <w:top w:val="none" w:sz="0" w:space="0" w:color="auto"/>
        <w:left w:val="none" w:sz="0" w:space="0" w:color="auto"/>
        <w:bottom w:val="none" w:sz="0" w:space="0" w:color="auto"/>
        <w:right w:val="none" w:sz="0" w:space="0" w:color="auto"/>
      </w:divBdr>
    </w:div>
    <w:div w:id="952976518">
      <w:bodyDiv w:val="1"/>
      <w:marLeft w:val="0"/>
      <w:marRight w:val="0"/>
      <w:marTop w:val="0"/>
      <w:marBottom w:val="0"/>
      <w:divBdr>
        <w:top w:val="none" w:sz="0" w:space="0" w:color="auto"/>
        <w:left w:val="none" w:sz="0" w:space="0" w:color="auto"/>
        <w:bottom w:val="none" w:sz="0" w:space="0" w:color="auto"/>
        <w:right w:val="none" w:sz="0" w:space="0" w:color="auto"/>
      </w:divBdr>
    </w:div>
    <w:div w:id="953754926">
      <w:bodyDiv w:val="1"/>
      <w:marLeft w:val="0"/>
      <w:marRight w:val="0"/>
      <w:marTop w:val="0"/>
      <w:marBottom w:val="0"/>
      <w:divBdr>
        <w:top w:val="none" w:sz="0" w:space="0" w:color="auto"/>
        <w:left w:val="none" w:sz="0" w:space="0" w:color="auto"/>
        <w:bottom w:val="none" w:sz="0" w:space="0" w:color="auto"/>
        <w:right w:val="none" w:sz="0" w:space="0" w:color="auto"/>
      </w:divBdr>
    </w:div>
    <w:div w:id="953905316">
      <w:bodyDiv w:val="1"/>
      <w:marLeft w:val="0"/>
      <w:marRight w:val="0"/>
      <w:marTop w:val="0"/>
      <w:marBottom w:val="0"/>
      <w:divBdr>
        <w:top w:val="none" w:sz="0" w:space="0" w:color="auto"/>
        <w:left w:val="none" w:sz="0" w:space="0" w:color="auto"/>
        <w:bottom w:val="none" w:sz="0" w:space="0" w:color="auto"/>
        <w:right w:val="none" w:sz="0" w:space="0" w:color="auto"/>
      </w:divBdr>
    </w:div>
    <w:div w:id="954169597">
      <w:bodyDiv w:val="1"/>
      <w:marLeft w:val="0"/>
      <w:marRight w:val="0"/>
      <w:marTop w:val="0"/>
      <w:marBottom w:val="0"/>
      <w:divBdr>
        <w:top w:val="none" w:sz="0" w:space="0" w:color="auto"/>
        <w:left w:val="none" w:sz="0" w:space="0" w:color="auto"/>
        <w:bottom w:val="none" w:sz="0" w:space="0" w:color="auto"/>
        <w:right w:val="none" w:sz="0" w:space="0" w:color="auto"/>
      </w:divBdr>
    </w:div>
    <w:div w:id="954171344">
      <w:bodyDiv w:val="1"/>
      <w:marLeft w:val="0"/>
      <w:marRight w:val="0"/>
      <w:marTop w:val="0"/>
      <w:marBottom w:val="0"/>
      <w:divBdr>
        <w:top w:val="none" w:sz="0" w:space="0" w:color="auto"/>
        <w:left w:val="none" w:sz="0" w:space="0" w:color="auto"/>
        <w:bottom w:val="none" w:sz="0" w:space="0" w:color="auto"/>
        <w:right w:val="none" w:sz="0" w:space="0" w:color="auto"/>
      </w:divBdr>
    </w:div>
    <w:div w:id="954286891">
      <w:bodyDiv w:val="1"/>
      <w:marLeft w:val="0"/>
      <w:marRight w:val="0"/>
      <w:marTop w:val="0"/>
      <w:marBottom w:val="0"/>
      <w:divBdr>
        <w:top w:val="none" w:sz="0" w:space="0" w:color="auto"/>
        <w:left w:val="none" w:sz="0" w:space="0" w:color="auto"/>
        <w:bottom w:val="none" w:sz="0" w:space="0" w:color="auto"/>
        <w:right w:val="none" w:sz="0" w:space="0" w:color="auto"/>
      </w:divBdr>
    </w:div>
    <w:div w:id="954335848">
      <w:bodyDiv w:val="1"/>
      <w:marLeft w:val="0"/>
      <w:marRight w:val="0"/>
      <w:marTop w:val="0"/>
      <w:marBottom w:val="0"/>
      <w:divBdr>
        <w:top w:val="none" w:sz="0" w:space="0" w:color="auto"/>
        <w:left w:val="none" w:sz="0" w:space="0" w:color="auto"/>
        <w:bottom w:val="none" w:sz="0" w:space="0" w:color="auto"/>
        <w:right w:val="none" w:sz="0" w:space="0" w:color="auto"/>
      </w:divBdr>
    </w:div>
    <w:div w:id="954597512">
      <w:bodyDiv w:val="1"/>
      <w:marLeft w:val="0"/>
      <w:marRight w:val="0"/>
      <w:marTop w:val="0"/>
      <w:marBottom w:val="0"/>
      <w:divBdr>
        <w:top w:val="none" w:sz="0" w:space="0" w:color="auto"/>
        <w:left w:val="none" w:sz="0" w:space="0" w:color="auto"/>
        <w:bottom w:val="none" w:sz="0" w:space="0" w:color="auto"/>
        <w:right w:val="none" w:sz="0" w:space="0" w:color="auto"/>
      </w:divBdr>
    </w:div>
    <w:div w:id="955210846">
      <w:bodyDiv w:val="1"/>
      <w:marLeft w:val="0"/>
      <w:marRight w:val="0"/>
      <w:marTop w:val="0"/>
      <w:marBottom w:val="0"/>
      <w:divBdr>
        <w:top w:val="none" w:sz="0" w:space="0" w:color="auto"/>
        <w:left w:val="none" w:sz="0" w:space="0" w:color="auto"/>
        <w:bottom w:val="none" w:sz="0" w:space="0" w:color="auto"/>
        <w:right w:val="none" w:sz="0" w:space="0" w:color="auto"/>
      </w:divBdr>
    </w:div>
    <w:div w:id="955255234">
      <w:bodyDiv w:val="1"/>
      <w:marLeft w:val="0"/>
      <w:marRight w:val="0"/>
      <w:marTop w:val="0"/>
      <w:marBottom w:val="0"/>
      <w:divBdr>
        <w:top w:val="none" w:sz="0" w:space="0" w:color="auto"/>
        <w:left w:val="none" w:sz="0" w:space="0" w:color="auto"/>
        <w:bottom w:val="none" w:sz="0" w:space="0" w:color="auto"/>
        <w:right w:val="none" w:sz="0" w:space="0" w:color="auto"/>
      </w:divBdr>
    </w:div>
    <w:div w:id="955329756">
      <w:bodyDiv w:val="1"/>
      <w:marLeft w:val="0"/>
      <w:marRight w:val="0"/>
      <w:marTop w:val="0"/>
      <w:marBottom w:val="0"/>
      <w:divBdr>
        <w:top w:val="none" w:sz="0" w:space="0" w:color="auto"/>
        <w:left w:val="none" w:sz="0" w:space="0" w:color="auto"/>
        <w:bottom w:val="none" w:sz="0" w:space="0" w:color="auto"/>
        <w:right w:val="none" w:sz="0" w:space="0" w:color="auto"/>
      </w:divBdr>
    </w:div>
    <w:div w:id="955403705">
      <w:bodyDiv w:val="1"/>
      <w:marLeft w:val="0"/>
      <w:marRight w:val="0"/>
      <w:marTop w:val="0"/>
      <w:marBottom w:val="0"/>
      <w:divBdr>
        <w:top w:val="none" w:sz="0" w:space="0" w:color="auto"/>
        <w:left w:val="none" w:sz="0" w:space="0" w:color="auto"/>
        <w:bottom w:val="none" w:sz="0" w:space="0" w:color="auto"/>
        <w:right w:val="none" w:sz="0" w:space="0" w:color="auto"/>
      </w:divBdr>
    </w:div>
    <w:div w:id="955526670">
      <w:bodyDiv w:val="1"/>
      <w:marLeft w:val="0"/>
      <w:marRight w:val="0"/>
      <w:marTop w:val="0"/>
      <w:marBottom w:val="0"/>
      <w:divBdr>
        <w:top w:val="none" w:sz="0" w:space="0" w:color="auto"/>
        <w:left w:val="none" w:sz="0" w:space="0" w:color="auto"/>
        <w:bottom w:val="none" w:sz="0" w:space="0" w:color="auto"/>
        <w:right w:val="none" w:sz="0" w:space="0" w:color="auto"/>
      </w:divBdr>
    </w:div>
    <w:div w:id="955646930">
      <w:bodyDiv w:val="1"/>
      <w:marLeft w:val="0"/>
      <w:marRight w:val="0"/>
      <w:marTop w:val="0"/>
      <w:marBottom w:val="0"/>
      <w:divBdr>
        <w:top w:val="none" w:sz="0" w:space="0" w:color="auto"/>
        <w:left w:val="none" w:sz="0" w:space="0" w:color="auto"/>
        <w:bottom w:val="none" w:sz="0" w:space="0" w:color="auto"/>
        <w:right w:val="none" w:sz="0" w:space="0" w:color="auto"/>
      </w:divBdr>
    </w:div>
    <w:div w:id="955672065">
      <w:bodyDiv w:val="1"/>
      <w:marLeft w:val="0"/>
      <w:marRight w:val="0"/>
      <w:marTop w:val="0"/>
      <w:marBottom w:val="0"/>
      <w:divBdr>
        <w:top w:val="none" w:sz="0" w:space="0" w:color="auto"/>
        <w:left w:val="none" w:sz="0" w:space="0" w:color="auto"/>
        <w:bottom w:val="none" w:sz="0" w:space="0" w:color="auto"/>
        <w:right w:val="none" w:sz="0" w:space="0" w:color="auto"/>
      </w:divBdr>
    </w:div>
    <w:div w:id="955675125">
      <w:bodyDiv w:val="1"/>
      <w:marLeft w:val="0"/>
      <w:marRight w:val="0"/>
      <w:marTop w:val="0"/>
      <w:marBottom w:val="0"/>
      <w:divBdr>
        <w:top w:val="none" w:sz="0" w:space="0" w:color="auto"/>
        <w:left w:val="none" w:sz="0" w:space="0" w:color="auto"/>
        <w:bottom w:val="none" w:sz="0" w:space="0" w:color="auto"/>
        <w:right w:val="none" w:sz="0" w:space="0" w:color="auto"/>
      </w:divBdr>
    </w:div>
    <w:div w:id="955716085">
      <w:bodyDiv w:val="1"/>
      <w:marLeft w:val="0"/>
      <w:marRight w:val="0"/>
      <w:marTop w:val="0"/>
      <w:marBottom w:val="0"/>
      <w:divBdr>
        <w:top w:val="none" w:sz="0" w:space="0" w:color="auto"/>
        <w:left w:val="none" w:sz="0" w:space="0" w:color="auto"/>
        <w:bottom w:val="none" w:sz="0" w:space="0" w:color="auto"/>
        <w:right w:val="none" w:sz="0" w:space="0" w:color="auto"/>
      </w:divBdr>
    </w:div>
    <w:div w:id="955716273">
      <w:bodyDiv w:val="1"/>
      <w:marLeft w:val="0"/>
      <w:marRight w:val="0"/>
      <w:marTop w:val="0"/>
      <w:marBottom w:val="0"/>
      <w:divBdr>
        <w:top w:val="none" w:sz="0" w:space="0" w:color="auto"/>
        <w:left w:val="none" w:sz="0" w:space="0" w:color="auto"/>
        <w:bottom w:val="none" w:sz="0" w:space="0" w:color="auto"/>
        <w:right w:val="none" w:sz="0" w:space="0" w:color="auto"/>
      </w:divBdr>
    </w:div>
    <w:div w:id="956257136">
      <w:bodyDiv w:val="1"/>
      <w:marLeft w:val="0"/>
      <w:marRight w:val="0"/>
      <w:marTop w:val="0"/>
      <w:marBottom w:val="0"/>
      <w:divBdr>
        <w:top w:val="none" w:sz="0" w:space="0" w:color="auto"/>
        <w:left w:val="none" w:sz="0" w:space="0" w:color="auto"/>
        <w:bottom w:val="none" w:sz="0" w:space="0" w:color="auto"/>
        <w:right w:val="none" w:sz="0" w:space="0" w:color="auto"/>
      </w:divBdr>
    </w:div>
    <w:div w:id="956450753">
      <w:bodyDiv w:val="1"/>
      <w:marLeft w:val="0"/>
      <w:marRight w:val="0"/>
      <w:marTop w:val="0"/>
      <w:marBottom w:val="0"/>
      <w:divBdr>
        <w:top w:val="none" w:sz="0" w:space="0" w:color="auto"/>
        <w:left w:val="none" w:sz="0" w:space="0" w:color="auto"/>
        <w:bottom w:val="none" w:sz="0" w:space="0" w:color="auto"/>
        <w:right w:val="none" w:sz="0" w:space="0" w:color="auto"/>
      </w:divBdr>
    </w:div>
    <w:div w:id="956522472">
      <w:bodyDiv w:val="1"/>
      <w:marLeft w:val="0"/>
      <w:marRight w:val="0"/>
      <w:marTop w:val="0"/>
      <w:marBottom w:val="0"/>
      <w:divBdr>
        <w:top w:val="none" w:sz="0" w:space="0" w:color="auto"/>
        <w:left w:val="none" w:sz="0" w:space="0" w:color="auto"/>
        <w:bottom w:val="none" w:sz="0" w:space="0" w:color="auto"/>
        <w:right w:val="none" w:sz="0" w:space="0" w:color="auto"/>
      </w:divBdr>
    </w:div>
    <w:div w:id="956642254">
      <w:bodyDiv w:val="1"/>
      <w:marLeft w:val="0"/>
      <w:marRight w:val="0"/>
      <w:marTop w:val="0"/>
      <w:marBottom w:val="0"/>
      <w:divBdr>
        <w:top w:val="none" w:sz="0" w:space="0" w:color="auto"/>
        <w:left w:val="none" w:sz="0" w:space="0" w:color="auto"/>
        <w:bottom w:val="none" w:sz="0" w:space="0" w:color="auto"/>
        <w:right w:val="none" w:sz="0" w:space="0" w:color="auto"/>
      </w:divBdr>
    </w:div>
    <w:div w:id="956838299">
      <w:bodyDiv w:val="1"/>
      <w:marLeft w:val="0"/>
      <w:marRight w:val="0"/>
      <w:marTop w:val="0"/>
      <w:marBottom w:val="0"/>
      <w:divBdr>
        <w:top w:val="none" w:sz="0" w:space="0" w:color="auto"/>
        <w:left w:val="none" w:sz="0" w:space="0" w:color="auto"/>
        <w:bottom w:val="none" w:sz="0" w:space="0" w:color="auto"/>
        <w:right w:val="none" w:sz="0" w:space="0" w:color="auto"/>
      </w:divBdr>
    </w:div>
    <w:div w:id="956908146">
      <w:bodyDiv w:val="1"/>
      <w:marLeft w:val="0"/>
      <w:marRight w:val="0"/>
      <w:marTop w:val="0"/>
      <w:marBottom w:val="0"/>
      <w:divBdr>
        <w:top w:val="none" w:sz="0" w:space="0" w:color="auto"/>
        <w:left w:val="none" w:sz="0" w:space="0" w:color="auto"/>
        <w:bottom w:val="none" w:sz="0" w:space="0" w:color="auto"/>
        <w:right w:val="none" w:sz="0" w:space="0" w:color="auto"/>
      </w:divBdr>
    </w:div>
    <w:div w:id="957562114">
      <w:bodyDiv w:val="1"/>
      <w:marLeft w:val="0"/>
      <w:marRight w:val="0"/>
      <w:marTop w:val="0"/>
      <w:marBottom w:val="0"/>
      <w:divBdr>
        <w:top w:val="none" w:sz="0" w:space="0" w:color="auto"/>
        <w:left w:val="none" w:sz="0" w:space="0" w:color="auto"/>
        <w:bottom w:val="none" w:sz="0" w:space="0" w:color="auto"/>
        <w:right w:val="none" w:sz="0" w:space="0" w:color="auto"/>
      </w:divBdr>
    </w:div>
    <w:div w:id="957637525">
      <w:bodyDiv w:val="1"/>
      <w:marLeft w:val="0"/>
      <w:marRight w:val="0"/>
      <w:marTop w:val="0"/>
      <w:marBottom w:val="0"/>
      <w:divBdr>
        <w:top w:val="none" w:sz="0" w:space="0" w:color="auto"/>
        <w:left w:val="none" w:sz="0" w:space="0" w:color="auto"/>
        <w:bottom w:val="none" w:sz="0" w:space="0" w:color="auto"/>
        <w:right w:val="none" w:sz="0" w:space="0" w:color="auto"/>
      </w:divBdr>
    </w:div>
    <w:div w:id="957683179">
      <w:bodyDiv w:val="1"/>
      <w:marLeft w:val="0"/>
      <w:marRight w:val="0"/>
      <w:marTop w:val="0"/>
      <w:marBottom w:val="0"/>
      <w:divBdr>
        <w:top w:val="none" w:sz="0" w:space="0" w:color="auto"/>
        <w:left w:val="none" w:sz="0" w:space="0" w:color="auto"/>
        <w:bottom w:val="none" w:sz="0" w:space="0" w:color="auto"/>
        <w:right w:val="none" w:sz="0" w:space="0" w:color="auto"/>
      </w:divBdr>
    </w:div>
    <w:div w:id="957875028">
      <w:bodyDiv w:val="1"/>
      <w:marLeft w:val="0"/>
      <w:marRight w:val="0"/>
      <w:marTop w:val="0"/>
      <w:marBottom w:val="0"/>
      <w:divBdr>
        <w:top w:val="none" w:sz="0" w:space="0" w:color="auto"/>
        <w:left w:val="none" w:sz="0" w:space="0" w:color="auto"/>
        <w:bottom w:val="none" w:sz="0" w:space="0" w:color="auto"/>
        <w:right w:val="none" w:sz="0" w:space="0" w:color="auto"/>
      </w:divBdr>
    </w:div>
    <w:div w:id="958147626">
      <w:bodyDiv w:val="1"/>
      <w:marLeft w:val="0"/>
      <w:marRight w:val="0"/>
      <w:marTop w:val="0"/>
      <w:marBottom w:val="0"/>
      <w:divBdr>
        <w:top w:val="none" w:sz="0" w:space="0" w:color="auto"/>
        <w:left w:val="none" w:sz="0" w:space="0" w:color="auto"/>
        <w:bottom w:val="none" w:sz="0" w:space="0" w:color="auto"/>
        <w:right w:val="none" w:sz="0" w:space="0" w:color="auto"/>
      </w:divBdr>
    </w:div>
    <w:div w:id="958226007">
      <w:bodyDiv w:val="1"/>
      <w:marLeft w:val="0"/>
      <w:marRight w:val="0"/>
      <w:marTop w:val="0"/>
      <w:marBottom w:val="0"/>
      <w:divBdr>
        <w:top w:val="none" w:sz="0" w:space="0" w:color="auto"/>
        <w:left w:val="none" w:sz="0" w:space="0" w:color="auto"/>
        <w:bottom w:val="none" w:sz="0" w:space="0" w:color="auto"/>
        <w:right w:val="none" w:sz="0" w:space="0" w:color="auto"/>
      </w:divBdr>
    </w:div>
    <w:div w:id="958299327">
      <w:bodyDiv w:val="1"/>
      <w:marLeft w:val="0"/>
      <w:marRight w:val="0"/>
      <w:marTop w:val="0"/>
      <w:marBottom w:val="0"/>
      <w:divBdr>
        <w:top w:val="none" w:sz="0" w:space="0" w:color="auto"/>
        <w:left w:val="none" w:sz="0" w:space="0" w:color="auto"/>
        <w:bottom w:val="none" w:sz="0" w:space="0" w:color="auto"/>
        <w:right w:val="none" w:sz="0" w:space="0" w:color="auto"/>
      </w:divBdr>
    </w:div>
    <w:div w:id="958335182">
      <w:bodyDiv w:val="1"/>
      <w:marLeft w:val="0"/>
      <w:marRight w:val="0"/>
      <w:marTop w:val="0"/>
      <w:marBottom w:val="0"/>
      <w:divBdr>
        <w:top w:val="none" w:sz="0" w:space="0" w:color="auto"/>
        <w:left w:val="none" w:sz="0" w:space="0" w:color="auto"/>
        <w:bottom w:val="none" w:sz="0" w:space="0" w:color="auto"/>
        <w:right w:val="none" w:sz="0" w:space="0" w:color="auto"/>
      </w:divBdr>
    </w:div>
    <w:div w:id="958726241">
      <w:bodyDiv w:val="1"/>
      <w:marLeft w:val="0"/>
      <w:marRight w:val="0"/>
      <w:marTop w:val="0"/>
      <w:marBottom w:val="0"/>
      <w:divBdr>
        <w:top w:val="none" w:sz="0" w:space="0" w:color="auto"/>
        <w:left w:val="none" w:sz="0" w:space="0" w:color="auto"/>
        <w:bottom w:val="none" w:sz="0" w:space="0" w:color="auto"/>
        <w:right w:val="none" w:sz="0" w:space="0" w:color="auto"/>
      </w:divBdr>
    </w:div>
    <w:div w:id="958954394">
      <w:bodyDiv w:val="1"/>
      <w:marLeft w:val="0"/>
      <w:marRight w:val="0"/>
      <w:marTop w:val="0"/>
      <w:marBottom w:val="0"/>
      <w:divBdr>
        <w:top w:val="none" w:sz="0" w:space="0" w:color="auto"/>
        <w:left w:val="none" w:sz="0" w:space="0" w:color="auto"/>
        <w:bottom w:val="none" w:sz="0" w:space="0" w:color="auto"/>
        <w:right w:val="none" w:sz="0" w:space="0" w:color="auto"/>
      </w:divBdr>
    </w:div>
    <w:div w:id="959067069">
      <w:bodyDiv w:val="1"/>
      <w:marLeft w:val="0"/>
      <w:marRight w:val="0"/>
      <w:marTop w:val="0"/>
      <w:marBottom w:val="0"/>
      <w:divBdr>
        <w:top w:val="none" w:sz="0" w:space="0" w:color="auto"/>
        <w:left w:val="none" w:sz="0" w:space="0" w:color="auto"/>
        <w:bottom w:val="none" w:sz="0" w:space="0" w:color="auto"/>
        <w:right w:val="none" w:sz="0" w:space="0" w:color="auto"/>
      </w:divBdr>
    </w:div>
    <w:div w:id="959146805">
      <w:bodyDiv w:val="1"/>
      <w:marLeft w:val="0"/>
      <w:marRight w:val="0"/>
      <w:marTop w:val="0"/>
      <w:marBottom w:val="0"/>
      <w:divBdr>
        <w:top w:val="none" w:sz="0" w:space="0" w:color="auto"/>
        <w:left w:val="none" w:sz="0" w:space="0" w:color="auto"/>
        <w:bottom w:val="none" w:sz="0" w:space="0" w:color="auto"/>
        <w:right w:val="none" w:sz="0" w:space="0" w:color="auto"/>
      </w:divBdr>
    </w:div>
    <w:div w:id="959412088">
      <w:bodyDiv w:val="1"/>
      <w:marLeft w:val="0"/>
      <w:marRight w:val="0"/>
      <w:marTop w:val="0"/>
      <w:marBottom w:val="0"/>
      <w:divBdr>
        <w:top w:val="none" w:sz="0" w:space="0" w:color="auto"/>
        <w:left w:val="none" w:sz="0" w:space="0" w:color="auto"/>
        <w:bottom w:val="none" w:sz="0" w:space="0" w:color="auto"/>
        <w:right w:val="none" w:sz="0" w:space="0" w:color="auto"/>
      </w:divBdr>
    </w:div>
    <w:div w:id="959916168">
      <w:bodyDiv w:val="1"/>
      <w:marLeft w:val="0"/>
      <w:marRight w:val="0"/>
      <w:marTop w:val="0"/>
      <w:marBottom w:val="0"/>
      <w:divBdr>
        <w:top w:val="none" w:sz="0" w:space="0" w:color="auto"/>
        <w:left w:val="none" w:sz="0" w:space="0" w:color="auto"/>
        <w:bottom w:val="none" w:sz="0" w:space="0" w:color="auto"/>
        <w:right w:val="none" w:sz="0" w:space="0" w:color="auto"/>
      </w:divBdr>
    </w:div>
    <w:div w:id="959922060">
      <w:bodyDiv w:val="1"/>
      <w:marLeft w:val="0"/>
      <w:marRight w:val="0"/>
      <w:marTop w:val="0"/>
      <w:marBottom w:val="0"/>
      <w:divBdr>
        <w:top w:val="none" w:sz="0" w:space="0" w:color="auto"/>
        <w:left w:val="none" w:sz="0" w:space="0" w:color="auto"/>
        <w:bottom w:val="none" w:sz="0" w:space="0" w:color="auto"/>
        <w:right w:val="none" w:sz="0" w:space="0" w:color="auto"/>
      </w:divBdr>
    </w:div>
    <w:div w:id="959990405">
      <w:bodyDiv w:val="1"/>
      <w:marLeft w:val="0"/>
      <w:marRight w:val="0"/>
      <w:marTop w:val="0"/>
      <w:marBottom w:val="0"/>
      <w:divBdr>
        <w:top w:val="none" w:sz="0" w:space="0" w:color="auto"/>
        <w:left w:val="none" w:sz="0" w:space="0" w:color="auto"/>
        <w:bottom w:val="none" w:sz="0" w:space="0" w:color="auto"/>
        <w:right w:val="none" w:sz="0" w:space="0" w:color="auto"/>
      </w:divBdr>
    </w:div>
    <w:div w:id="960037336">
      <w:bodyDiv w:val="1"/>
      <w:marLeft w:val="0"/>
      <w:marRight w:val="0"/>
      <w:marTop w:val="0"/>
      <w:marBottom w:val="0"/>
      <w:divBdr>
        <w:top w:val="none" w:sz="0" w:space="0" w:color="auto"/>
        <w:left w:val="none" w:sz="0" w:space="0" w:color="auto"/>
        <w:bottom w:val="none" w:sz="0" w:space="0" w:color="auto"/>
        <w:right w:val="none" w:sz="0" w:space="0" w:color="auto"/>
      </w:divBdr>
    </w:div>
    <w:div w:id="960458920">
      <w:bodyDiv w:val="1"/>
      <w:marLeft w:val="0"/>
      <w:marRight w:val="0"/>
      <w:marTop w:val="0"/>
      <w:marBottom w:val="0"/>
      <w:divBdr>
        <w:top w:val="none" w:sz="0" w:space="0" w:color="auto"/>
        <w:left w:val="none" w:sz="0" w:space="0" w:color="auto"/>
        <w:bottom w:val="none" w:sz="0" w:space="0" w:color="auto"/>
        <w:right w:val="none" w:sz="0" w:space="0" w:color="auto"/>
      </w:divBdr>
    </w:div>
    <w:div w:id="960578219">
      <w:bodyDiv w:val="1"/>
      <w:marLeft w:val="0"/>
      <w:marRight w:val="0"/>
      <w:marTop w:val="0"/>
      <w:marBottom w:val="0"/>
      <w:divBdr>
        <w:top w:val="none" w:sz="0" w:space="0" w:color="auto"/>
        <w:left w:val="none" w:sz="0" w:space="0" w:color="auto"/>
        <w:bottom w:val="none" w:sz="0" w:space="0" w:color="auto"/>
        <w:right w:val="none" w:sz="0" w:space="0" w:color="auto"/>
      </w:divBdr>
    </w:div>
    <w:div w:id="961620228">
      <w:bodyDiv w:val="1"/>
      <w:marLeft w:val="0"/>
      <w:marRight w:val="0"/>
      <w:marTop w:val="0"/>
      <w:marBottom w:val="0"/>
      <w:divBdr>
        <w:top w:val="none" w:sz="0" w:space="0" w:color="auto"/>
        <w:left w:val="none" w:sz="0" w:space="0" w:color="auto"/>
        <w:bottom w:val="none" w:sz="0" w:space="0" w:color="auto"/>
        <w:right w:val="none" w:sz="0" w:space="0" w:color="auto"/>
      </w:divBdr>
    </w:div>
    <w:div w:id="961686787">
      <w:bodyDiv w:val="1"/>
      <w:marLeft w:val="0"/>
      <w:marRight w:val="0"/>
      <w:marTop w:val="0"/>
      <w:marBottom w:val="0"/>
      <w:divBdr>
        <w:top w:val="none" w:sz="0" w:space="0" w:color="auto"/>
        <w:left w:val="none" w:sz="0" w:space="0" w:color="auto"/>
        <w:bottom w:val="none" w:sz="0" w:space="0" w:color="auto"/>
        <w:right w:val="none" w:sz="0" w:space="0" w:color="auto"/>
      </w:divBdr>
    </w:div>
    <w:div w:id="961810348">
      <w:bodyDiv w:val="1"/>
      <w:marLeft w:val="0"/>
      <w:marRight w:val="0"/>
      <w:marTop w:val="0"/>
      <w:marBottom w:val="0"/>
      <w:divBdr>
        <w:top w:val="none" w:sz="0" w:space="0" w:color="auto"/>
        <w:left w:val="none" w:sz="0" w:space="0" w:color="auto"/>
        <w:bottom w:val="none" w:sz="0" w:space="0" w:color="auto"/>
        <w:right w:val="none" w:sz="0" w:space="0" w:color="auto"/>
      </w:divBdr>
    </w:div>
    <w:div w:id="961812934">
      <w:bodyDiv w:val="1"/>
      <w:marLeft w:val="0"/>
      <w:marRight w:val="0"/>
      <w:marTop w:val="0"/>
      <w:marBottom w:val="0"/>
      <w:divBdr>
        <w:top w:val="none" w:sz="0" w:space="0" w:color="auto"/>
        <w:left w:val="none" w:sz="0" w:space="0" w:color="auto"/>
        <w:bottom w:val="none" w:sz="0" w:space="0" w:color="auto"/>
        <w:right w:val="none" w:sz="0" w:space="0" w:color="auto"/>
      </w:divBdr>
    </w:div>
    <w:div w:id="961955409">
      <w:bodyDiv w:val="1"/>
      <w:marLeft w:val="0"/>
      <w:marRight w:val="0"/>
      <w:marTop w:val="0"/>
      <w:marBottom w:val="0"/>
      <w:divBdr>
        <w:top w:val="none" w:sz="0" w:space="0" w:color="auto"/>
        <w:left w:val="none" w:sz="0" w:space="0" w:color="auto"/>
        <w:bottom w:val="none" w:sz="0" w:space="0" w:color="auto"/>
        <w:right w:val="none" w:sz="0" w:space="0" w:color="auto"/>
      </w:divBdr>
    </w:div>
    <w:div w:id="962462739">
      <w:bodyDiv w:val="1"/>
      <w:marLeft w:val="0"/>
      <w:marRight w:val="0"/>
      <w:marTop w:val="0"/>
      <w:marBottom w:val="0"/>
      <w:divBdr>
        <w:top w:val="none" w:sz="0" w:space="0" w:color="auto"/>
        <w:left w:val="none" w:sz="0" w:space="0" w:color="auto"/>
        <w:bottom w:val="none" w:sz="0" w:space="0" w:color="auto"/>
        <w:right w:val="none" w:sz="0" w:space="0" w:color="auto"/>
      </w:divBdr>
    </w:div>
    <w:div w:id="962534952">
      <w:bodyDiv w:val="1"/>
      <w:marLeft w:val="0"/>
      <w:marRight w:val="0"/>
      <w:marTop w:val="0"/>
      <w:marBottom w:val="0"/>
      <w:divBdr>
        <w:top w:val="none" w:sz="0" w:space="0" w:color="auto"/>
        <w:left w:val="none" w:sz="0" w:space="0" w:color="auto"/>
        <w:bottom w:val="none" w:sz="0" w:space="0" w:color="auto"/>
        <w:right w:val="none" w:sz="0" w:space="0" w:color="auto"/>
      </w:divBdr>
    </w:div>
    <w:div w:id="962614187">
      <w:bodyDiv w:val="1"/>
      <w:marLeft w:val="0"/>
      <w:marRight w:val="0"/>
      <w:marTop w:val="0"/>
      <w:marBottom w:val="0"/>
      <w:divBdr>
        <w:top w:val="none" w:sz="0" w:space="0" w:color="auto"/>
        <w:left w:val="none" w:sz="0" w:space="0" w:color="auto"/>
        <w:bottom w:val="none" w:sz="0" w:space="0" w:color="auto"/>
        <w:right w:val="none" w:sz="0" w:space="0" w:color="auto"/>
      </w:divBdr>
    </w:div>
    <w:div w:id="962880325">
      <w:bodyDiv w:val="1"/>
      <w:marLeft w:val="0"/>
      <w:marRight w:val="0"/>
      <w:marTop w:val="0"/>
      <w:marBottom w:val="0"/>
      <w:divBdr>
        <w:top w:val="none" w:sz="0" w:space="0" w:color="auto"/>
        <w:left w:val="none" w:sz="0" w:space="0" w:color="auto"/>
        <w:bottom w:val="none" w:sz="0" w:space="0" w:color="auto"/>
        <w:right w:val="none" w:sz="0" w:space="0" w:color="auto"/>
      </w:divBdr>
    </w:div>
    <w:div w:id="962881652">
      <w:bodyDiv w:val="1"/>
      <w:marLeft w:val="0"/>
      <w:marRight w:val="0"/>
      <w:marTop w:val="0"/>
      <w:marBottom w:val="0"/>
      <w:divBdr>
        <w:top w:val="none" w:sz="0" w:space="0" w:color="auto"/>
        <w:left w:val="none" w:sz="0" w:space="0" w:color="auto"/>
        <w:bottom w:val="none" w:sz="0" w:space="0" w:color="auto"/>
        <w:right w:val="none" w:sz="0" w:space="0" w:color="auto"/>
      </w:divBdr>
    </w:div>
    <w:div w:id="962923056">
      <w:bodyDiv w:val="1"/>
      <w:marLeft w:val="0"/>
      <w:marRight w:val="0"/>
      <w:marTop w:val="0"/>
      <w:marBottom w:val="0"/>
      <w:divBdr>
        <w:top w:val="none" w:sz="0" w:space="0" w:color="auto"/>
        <w:left w:val="none" w:sz="0" w:space="0" w:color="auto"/>
        <w:bottom w:val="none" w:sz="0" w:space="0" w:color="auto"/>
        <w:right w:val="none" w:sz="0" w:space="0" w:color="auto"/>
      </w:divBdr>
    </w:div>
    <w:div w:id="963342487">
      <w:bodyDiv w:val="1"/>
      <w:marLeft w:val="0"/>
      <w:marRight w:val="0"/>
      <w:marTop w:val="0"/>
      <w:marBottom w:val="0"/>
      <w:divBdr>
        <w:top w:val="none" w:sz="0" w:space="0" w:color="auto"/>
        <w:left w:val="none" w:sz="0" w:space="0" w:color="auto"/>
        <w:bottom w:val="none" w:sz="0" w:space="0" w:color="auto"/>
        <w:right w:val="none" w:sz="0" w:space="0" w:color="auto"/>
      </w:divBdr>
    </w:div>
    <w:div w:id="963384763">
      <w:bodyDiv w:val="1"/>
      <w:marLeft w:val="0"/>
      <w:marRight w:val="0"/>
      <w:marTop w:val="0"/>
      <w:marBottom w:val="0"/>
      <w:divBdr>
        <w:top w:val="none" w:sz="0" w:space="0" w:color="auto"/>
        <w:left w:val="none" w:sz="0" w:space="0" w:color="auto"/>
        <w:bottom w:val="none" w:sz="0" w:space="0" w:color="auto"/>
        <w:right w:val="none" w:sz="0" w:space="0" w:color="auto"/>
      </w:divBdr>
    </w:div>
    <w:div w:id="963923229">
      <w:bodyDiv w:val="1"/>
      <w:marLeft w:val="0"/>
      <w:marRight w:val="0"/>
      <w:marTop w:val="0"/>
      <w:marBottom w:val="0"/>
      <w:divBdr>
        <w:top w:val="none" w:sz="0" w:space="0" w:color="auto"/>
        <w:left w:val="none" w:sz="0" w:space="0" w:color="auto"/>
        <w:bottom w:val="none" w:sz="0" w:space="0" w:color="auto"/>
        <w:right w:val="none" w:sz="0" w:space="0" w:color="auto"/>
      </w:divBdr>
    </w:div>
    <w:div w:id="964117189">
      <w:bodyDiv w:val="1"/>
      <w:marLeft w:val="0"/>
      <w:marRight w:val="0"/>
      <w:marTop w:val="0"/>
      <w:marBottom w:val="0"/>
      <w:divBdr>
        <w:top w:val="none" w:sz="0" w:space="0" w:color="auto"/>
        <w:left w:val="none" w:sz="0" w:space="0" w:color="auto"/>
        <w:bottom w:val="none" w:sz="0" w:space="0" w:color="auto"/>
        <w:right w:val="none" w:sz="0" w:space="0" w:color="auto"/>
      </w:divBdr>
    </w:div>
    <w:div w:id="964195042">
      <w:bodyDiv w:val="1"/>
      <w:marLeft w:val="0"/>
      <w:marRight w:val="0"/>
      <w:marTop w:val="0"/>
      <w:marBottom w:val="0"/>
      <w:divBdr>
        <w:top w:val="none" w:sz="0" w:space="0" w:color="auto"/>
        <w:left w:val="none" w:sz="0" w:space="0" w:color="auto"/>
        <w:bottom w:val="none" w:sz="0" w:space="0" w:color="auto"/>
        <w:right w:val="none" w:sz="0" w:space="0" w:color="auto"/>
      </w:divBdr>
    </w:div>
    <w:div w:id="964313888">
      <w:bodyDiv w:val="1"/>
      <w:marLeft w:val="0"/>
      <w:marRight w:val="0"/>
      <w:marTop w:val="0"/>
      <w:marBottom w:val="0"/>
      <w:divBdr>
        <w:top w:val="none" w:sz="0" w:space="0" w:color="auto"/>
        <w:left w:val="none" w:sz="0" w:space="0" w:color="auto"/>
        <w:bottom w:val="none" w:sz="0" w:space="0" w:color="auto"/>
        <w:right w:val="none" w:sz="0" w:space="0" w:color="auto"/>
      </w:divBdr>
    </w:div>
    <w:div w:id="964703327">
      <w:bodyDiv w:val="1"/>
      <w:marLeft w:val="0"/>
      <w:marRight w:val="0"/>
      <w:marTop w:val="0"/>
      <w:marBottom w:val="0"/>
      <w:divBdr>
        <w:top w:val="none" w:sz="0" w:space="0" w:color="auto"/>
        <w:left w:val="none" w:sz="0" w:space="0" w:color="auto"/>
        <w:bottom w:val="none" w:sz="0" w:space="0" w:color="auto"/>
        <w:right w:val="none" w:sz="0" w:space="0" w:color="auto"/>
      </w:divBdr>
    </w:div>
    <w:div w:id="964852522">
      <w:bodyDiv w:val="1"/>
      <w:marLeft w:val="0"/>
      <w:marRight w:val="0"/>
      <w:marTop w:val="0"/>
      <w:marBottom w:val="0"/>
      <w:divBdr>
        <w:top w:val="none" w:sz="0" w:space="0" w:color="auto"/>
        <w:left w:val="none" w:sz="0" w:space="0" w:color="auto"/>
        <w:bottom w:val="none" w:sz="0" w:space="0" w:color="auto"/>
        <w:right w:val="none" w:sz="0" w:space="0" w:color="auto"/>
      </w:divBdr>
    </w:div>
    <w:div w:id="964887382">
      <w:bodyDiv w:val="1"/>
      <w:marLeft w:val="0"/>
      <w:marRight w:val="0"/>
      <w:marTop w:val="0"/>
      <w:marBottom w:val="0"/>
      <w:divBdr>
        <w:top w:val="none" w:sz="0" w:space="0" w:color="auto"/>
        <w:left w:val="none" w:sz="0" w:space="0" w:color="auto"/>
        <w:bottom w:val="none" w:sz="0" w:space="0" w:color="auto"/>
        <w:right w:val="none" w:sz="0" w:space="0" w:color="auto"/>
      </w:divBdr>
    </w:div>
    <w:div w:id="964965350">
      <w:bodyDiv w:val="1"/>
      <w:marLeft w:val="0"/>
      <w:marRight w:val="0"/>
      <w:marTop w:val="0"/>
      <w:marBottom w:val="0"/>
      <w:divBdr>
        <w:top w:val="none" w:sz="0" w:space="0" w:color="auto"/>
        <w:left w:val="none" w:sz="0" w:space="0" w:color="auto"/>
        <w:bottom w:val="none" w:sz="0" w:space="0" w:color="auto"/>
        <w:right w:val="none" w:sz="0" w:space="0" w:color="auto"/>
      </w:divBdr>
    </w:div>
    <w:div w:id="965043812">
      <w:bodyDiv w:val="1"/>
      <w:marLeft w:val="0"/>
      <w:marRight w:val="0"/>
      <w:marTop w:val="0"/>
      <w:marBottom w:val="0"/>
      <w:divBdr>
        <w:top w:val="none" w:sz="0" w:space="0" w:color="auto"/>
        <w:left w:val="none" w:sz="0" w:space="0" w:color="auto"/>
        <w:bottom w:val="none" w:sz="0" w:space="0" w:color="auto"/>
        <w:right w:val="none" w:sz="0" w:space="0" w:color="auto"/>
      </w:divBdr>
    </w:div>
    <w:div w:id="965164355">
      <w:bodyDiv w:val="1"/>
      <w:marLeft w:val="0"/>
      <w:marRight w:val="0"/>
      <w:marTop w:val="0"/>
      <w:marBottom w:val="0"/>
      <w:divBdr>
        <w:top w:val="none" w:sz="0" w:space="0" w:color="auto"/>
        <w:left w:val="none" w:sz="0" w:space="0" w:color="auto"/>
        <w:bottom w:val="none" w:sz="0" w:space="0" w:color="auto"/>
        <w:right w:val="none" w:sz="0" w:space="0" w:color="auto"/>
      </w:divBdr>
    </w:div>
    <w:div w:id="965429360">
      <w:bodyDiv w:val="1"/>
      <w:marLeft w:val="0"/>
      <w:marRight w:val="0"/>
      <w:marTop w:val="0"/>
      <w:marBottom w:val="0"/>
      <w:divBdr>
        <w:top w:val="none" w:sz="0" w:space="0" w:color="auto"/>
        <w:left w:val="none" w:sz="0" w:space="0" w:color="auto"/>
        <w:bottom w:val="none" w:sz="0" w:space="0" w:color="auto"/>
        <w:right w:val="none" w:sz="0" w:space="0" w:color="auto"/>
      </w:divBdr>
    </w:div>
    <w:div w:id="965430268">
      <w:bodyDiv w:val="1"/>
      <w:marLeft w:val="0"/>
      <w:marRight w:val="0"/>
      <w:marTop w:val="0"/>
      <w:marBottom w:val="0"/>
      <w:divBdr>
        <w:top w:val="none" w:sz="0" w:space="0" w:color="auto"/>
        <w:left w:val="none" w:sz="0" w:space="0" w:color="auto"/>
        <w:bottom w:val="none" w:sz="0" w:space="0" w:color="auto"/>
        <w:right w:val="none" w:sz="0" w:space="0" w:color="auto"/>
      </w:divBdr>
    </w:div>
    <w:div w:id="965887894">
      <w:bodyDiv w:val="1"/>
      <w:marLeft w:val="0"/>
      <w:marRight w:val="0"/>
      <w:marTop w:val="0"/>
      <w:marBottom w:val="0"/>
      <w:divBdr>
        <w:top w:val="none" w:sz="0" w:space="0" w:color="auto"/>
        <w:left w:val="none" w:sz="0" w:space="0" w:color="auto"/>
        <w:bottom w:val="none" w:sz="0" w:space="0" w:color="auto"/>
        <w:right w:val="none" w:sz="0" w:space="0" w:color="auto"/>
      </w:divBdr>
    </w:div>
    <w:div w:id="965937289">
      <w:bodyDiv w:val="1"/>
      <w:marLeft w:val="0"/>
      <w:marRight w:val="0"/>
      <w:marTop w:val="0"/>
      <w:marBottom w:val="0"/>
      <w:divBdr>
        <w:top w:val="none" w:sz="0" w:space="0" w:color="auto"/>
        <w:left w:val="none" w:sz="0" w:space="0" w:color="auto"/>
        <w:bottom w:val="none" w:sz="0" w:space="0" w:color="auto"/>
        <w:right w:val="none" w:sz="0" w:space="0" w:color="auto"/>
      </w:divBdr>
    </w:div>
    <w:div w:id="966005235">
      <w:bodyDiv w:val="1"/>
      <w:marLeft w:val="0"/>
      <w:marRight w:val="0"/>
      <w:marTop w:val="0"/>
      <w:marBottom w:val="0"/>
      <w:divBdr>
        <w:top w:val="none" w:sz="0" w:space="0" w:color="auto"/>
        <w:left w:val="none" w:sz="0" w:space="0" w:color="auto"/>
        <w:bottom w:val="none" w:sz="0" w:space="0" w:color="auto"/>
        <w:right w:val="none" w:sz="0" w:space="0" w:color="auto"/>
      </w:divBdr>
    </w:div>
    <w:div w:id="966466466">
      <w:bodyDiv w:val="1"/>
      <w:marLeft w:val="0"/>
      <w:marRight w:val="0"/>
      <w:marTop w:val="0"/>
      <w:marBottom w:val="0"/>
      <w:divBdr>
        <w:top w:val="none" w:sz="0" w:space="0" w:color="auto"/>
        <w:left w:val="none" w:sz="0" w:space="0" w:color="auto"/>
        <w:bottom w:val="none" w:sz="0" w:space="0" w:color="auto"/>
        <w:right w:val="none" w:sz="0" w:space="0" w:color="auto"/>
      </w:divBdr>
    </w:div>
    <w:div w:id="966472025">
      <w:bodyDiv w:val="1"/>
      <w:marLeft w:val="0"/>
      <w:marRight w:val="0"/>
      <w:marTop w:val="0"/>
      <w:marBottom w:val="0"/>
      <w:divBdr>
        <w:top w:val="none" w:sz="0" w:space="0" w:color="auto"/>
        <w:left w:val="none" w:sz="0" w:space="0" w:color="auto"/>
        <w:bottom w:val="none" w:sz="0" w:space="0" w:color="auto"/>
        <w:right w:val="none" w:sz="0" w:space="0" w:color="auto"/>
      </w:divBdr>
    </w:div>
    <w:div w:id="966857506">
      <w:bodyDiv w:val="1"/>
      <w:marLeft w:val="0"/>
      <w:marRight w:val="0"/>
      <w:marTop w:val="0"/>
      <w:marBottom w:val="0"/>
      <w:divBdr>
        <w:top w:val="none" w:sz="0" w:space="0" w:color="auto"/>
        <w:left w:val="none" w:sz="0" w:space="0" w:color="auto"/>
        <w:bottom w:val="none" w:sz="0" w:space="0" w:color="auto"/>
        <w:right w:val="none" w:sz="0" w:space="0" w:color="auto"/>
      </w:divBdr>
    </w:div>
    <w:div w:id="967004618">
      <w:bodyDiv w:val="1"/>
      <w:marLeft w:val="0"/>
      <w:marRight w:val="0"/>
      <w:marTop w:val="0"/>
      <w:marBottom w:val="0"/>
      <w:divBdr>
        <w:top w:val="none" w:sz="0" w:space="0" w:color="auto"/>
        <w:left w:val="none" w:sz="0" w:space="0" w:color="auto"/>
        <w:bottom w:val="none" w:sz="0" w:space="0" w:color="auto"/>
        <w:right w:val="none" w:sz="0" w:space="0" w:color="auto"/>
      </w:divBdr>
    </w:div>
    <w:div w:id="967128856">
      <w:bodyDiv w:val="1"/>
      <w:marLeft w:val="0"/>
      <w:marRight w:val="0"/>
      <w:marTop w:val="0"/>
      <w:marBottom w:val="0"/>
      <w:divBdr>
        <w:top w:val="none" w:sz="0" w:space="0" w:color="auto"/>
        <w:left w:val="none" w:sz="0" w:space="0" w:color="auto"/>
        <w:bottom w:val="none" w:sz="0" w:space="0" w:color="auto"/>
        <w:right w:val="none" w:sz="0" w:space="0" w:color="auto"/>
      </w:divBdr>
    </w:div>
    <w:div w:id="967204737">
      <w:bodyDiv w:val="1"/>
      <w:marLeft w:val="0"/>
      <w:marRight w:val="0"/>
      <w:marTop w:val="0"/>
      <w:marBottom w:val="0"/>
      <w:divBdr>
        <w:top w:val="none" w:sz="0" w:space="0" w:color="auto"/>
        <w:left w:val="none" w:sz="0" w:space="0" w:color="auto"/>
        <w:bottom w:val="none" w:sz="0" w:space="0" w:color="auto"/>
        <w:right w:val="none" w:sz="0" w:space="0" w:color="auto"/>
      </w:divBdr>
    </w:div>
    <w:div w:id="967516448">
      <w:bodyDiv w:val="1"/>
      <w:marLeft w:val="0"/>
      <w:marRight w:val="0"/>
      <w:marTop w:val="0"/>
      <w:marBottom w:val="0"/>
      <w:divBdr>
        <w:top w:val="none" w:sz="0" w:space="0" w:color="auto"/>
        <w:left w:val="none" w:sz="0" w:space="0" w:color="auto"/>
        <w:bottom w:val="none" w:sz="0" w:space="0" w:color="auto"/>
        <w:right w:val="none" w:sz="0" w:space="0" w:color="auto"/>
      </w:divBdr>
    </w:div>
    <w:div w:id="967975933">
      <w:bodyDiv w:val="1"/>
      <w:marLeft w:val="0"/>
      <w:marRight w:val="0"/>
      <w:marTop w:val="0"/>
      <w:marBottom w:val="0"/>
      <w:divBdr>
        <w:top w:val="none" w:sz="0" w:space="0" w:color="auto"/>
        <w:left w:val="none" w:sz="0" w:space="0" w:color="auto"/>
        <w:bottom w:val="none" w:sz="0" w:space="0" w:color="auto"/>
        <w:right w:val="none" w:sz="0" w:space="0" w:color="auto"/>
      </w:divBdr>
    </w:div>
    <w:div w:id="968127988">
      <w:bodyDiv w:val="1"/>
      <w:marLeft w:val="0"/>
      <w:marRight w:val="0"/>
      <w:marTop w:val="0"/>
      <w:marBottom w:val="0"/>
      <w:divBdr>
        <w:top w:val="none" w:sz="0" w:space="0" w:color="auto"/>
        <w:left w:val="none" w:sz="0" w:space="0" w:color="auto"/>
        <w:bottom w:val="none" w:sz="0" w:space="0" w:color="auto"/>
        <w:right w:val="none" w:sz="0" w:space="0" w:color="auto"/>
      </w:divBdr>
    </w:div>
    <w:div w:id="968247307">
      <w:bodyDiv w:val="1"/>
      <w:marLeft w:val="0"/>
      <w:marRight w:val="0"/>
      <w:marTop w:val="0"/>
      <w:marBottom w:val="0"/>
      <w:divBdr>
        <w:top w:val="none" w:sz="0" w:space="0" w:color="auto"/>
        <w:left w:val="none" w:sz="0" w:space="0" w:color="auto"/>
        <w:bottom w:val="none" w:sz="0" w:space="0" w:color="auto"/>
        <w:right w:val="none" w:sz="0" w:space="0" w:color="auto"/>
      </w:divBdr>
    </w:div>
    <w:div w:id="968247488">
      <w:bodyDiv w:val="1"/>
      <w:marLeft w:val="0"/>
      <w:marRight w:val="0"/>
      <w:marTop w:val="0"/>
      <w:marBottom w:val="0"/>
      <w:divBdr>
        <w:top w:val="none" w:sz="0" w:space="0" w:color="auto"/>
        <w:left w:val="none" w:sz="0" w:space="0" w:color="auto"/>
        <w:bottom w:val="none" w:sz="0" w:space="0" w:color="auto"/>
        <w:right w:val="none" w:sz="0" w:space="0" w:color="auto"/>
      </w:divBdr>
    </w:div>
    <w:div w:id="968360415">
      <w:bodyDiv w:val="1"/>
      <w:marLeft w:val="0"/>
      <w:marRight w:val="0"/>
      <w:marTop w:val="0"/>
      <w:marBottom w:val="0"/>
      <w:divBdr>
        <w:top w:val="none" w:sz="0" w:space="0" w:color="auto"/>
        <w:left w:val="none" w:sz="0" w:space="0" w:color="auto"/>
        <w:bottom w:val="none" w:sz="0" w:space="0" w:color="auto"/>
        <w:right w:val="none" w:sz="0" w:space="0" w:color="auto"/>
      </w:divBdr>
    </w:div>
    <w:div w:id="968434154">
      <w:bodyDiv w:val="1"/>
      <w:marLeft w:val="0"/>
      <w:marRight w:val="0"/>
      <w:marTop w:val="0"/>
      <w:marBottom w:val="0"/>
      <w:divBdr>
        <w:top w:val="none" w:sz="0" w:space="0" w:color="auto"/>
        <w:left w:val="none" w:sz="0" w:space="0" w:color="auto"/>
        <w:bottom w:val="none" w:sz="0" w:space="0" w:color="auto"/>
        <w:right w:val="none" w:sz="0" w:space="0" w:color="auto"/>
      </w:divBdr>
    </w:div>
    <w:div w:id="968629163">
      <w:bodyDiv w:val="1"/>
      <w:marLeft w:val="0"/>
      <w:marRight w:val="0"/>
      <w:marTop w:val="0"/>
      <w:marBottom w:val="0"/>
      <w:divBdr>
        <w:top w:val="none" w:sz="0" w:space="0" w:color="auto"/>
        <w:left w:val="none" w:sz="0" w:space="0" w:color="auto"/>
        <w:bottom w:val="none" w:sz="0" w:space="0" w:color="auto"/>
        <w:right w:val="none" w:sz="0" w:space="0" w:color="auto"/>
      </w:divBdr>
    </w:div>
    <w:div w:id="968634266">
      <w:bodyDiv w:val="1"/>
      <w:marLeft w:val="0"/>
      <w:marRight w:val="0"/>
      <w:marTop w:val="0"/>
      <w:marBottom w:val="0"/>
      <w:divBdr>
        <w:top w:val="none" w:sz="0" w:space="0" w:color="auto"/>
        <w:left w:val="none" w:sz="0" w:space="0" w:color="auto"/>
        <w:bottom w:val="none" w:sz="0" w:space="0" w:color="auto"/>
        <w:right w:val="none" w:sz="0" w:space="0" w:color="auto"/>
      </w:divBdr>
    </w:div>
    <w:div w:id="968704644">
      <w:bodyDiv w:val="1"/>
      <w:marLeft w:val="0"/>
      <w:marRight w:val="0"/>
      <w:marTop w:val="0"/>
      <w:marBottom w:val="0"/>
      <w:divBdr>
        <w:top w:val="none" w:sz="0" w:space="0" w:color="auto"/>
        <w:left w:val="none" w:sz="0" w:space="0" w:color="auto"/>
        <w:bottom w:val="none" w:sz="0" w:space="0" w:color="auto"/>
        <w:right w:val="none" w:sz="0" w:space="0" w:color="auto"/>
      </w:divBdr>
    </w:div>
    <w:div w:id="968821536">
      <w:bodyDiv w:val="1"/>
      <w:marLeft w:val="0"/>
      <w:marRight w:val="0"/>
      <w:marTop w:val="0"/>
      <w:marBottom w:val="0"/>
      <w:divBdr>
        <w:top w:val="none" w:sz="0" w:space="0" w:color="auto"/>
        <w:left w:val="none" w:sz="0" w:space="0" w:color="auto"/>
        <w:bottom w:val="none" w:sz="0" w:space="0" w:color="auto"/>
        <w:right w:val="none" w:sz="0" w:space="0" w:color="auto"/>
      </w:divBdr>
    </w:div>
    <w:div w:id="969020436">
      <w:bodyDiv w:val="1"/>
      <w:marLeft w:val="0"/>
      <w:marRight w:val="0"/>
      <w:marTop w:val="0"/>
      <w:marBottom w:val="0"/>
      <w:divBdr>
        <w:top w:val="none" w:sz="0" w:space="0" w:color="auto"/>
        <w:left w:val="none" w:sz="0" w:space="0" w:color="auto"/>
        <w:bottom w:val="none" w:sz="0" w:space="0" w:color="auto"/>
        <w:right w:val="none" w:sz="0" w:space="0" w:color="auto"/>
      </w:divBdr>
    </w:div>
    <w:div w:id="969477959">
      <w:bodyDiv w:val="1"/>
      <w:marLeft w:val="0"/>
      <w:marRight w:val="0"/>
      <w:marTop w:val="0"/>
      <w:marBottom w:val="0"/>
      <w:divBdr>
        <w:top w:val="none" w:sz="0" w:space="0" w:color="auto"/>
        <w:left w:val="none" w:sz="0" w:space="0" w:color="auto"/>
        <w:bottom w:val="none" w:sz="0" w:space="0" w:color="auto"/>
        <w:right w:val="none" w:sz="0" w:space="0" w:color="auto"/>
      </w:divBdr>
    </w:div>
    <w:div w:id="969630715">
      <w:bodyDiv w:val="1"/>
      <w:marLeft w:val="0"/>
      <w:marRight w:val="0"/>
      <w:marTop w:val="0"/>
      <w:marBottom w:val="0"/>
      <w:divBdr>
        <w:top w:val="none" w:sz="0" w:space="0" w:color="auto"/>
        <w:left w:val="none" w:sz="0" w:space="0" w:color="auto"/>
        <w:bottom w:val="none" w:sz="0" w:space="0" w:color="auto"/>
        <w:right w:val="none" w:sz="0" w:space="0" w:color="auto"/>
      </w:divBdr>
    </w:div>
    <w:div w:id="969672698">
      <w:bodyDiv w:val="1"/>
      <w:marLeft w:val="0"/>
      <w:marRight w:val="0"/>
      <w:marTop w:val="0"/>
      <w:marBottom w:val="0"/>
      <w:divBdr>
        <w:top w:val="none" w:sz="0" w:space="0" w:color="auto"/>
        <w:left w:val="none" w:sz="0" w:space="0" w:color="auto"/>
        <w:bottom w:val="none" w:sz="0" w:space="0" w:color="auto"/>
        <w:right w:val="none" w:sz="0" w:space="0" w:color="auto"/>
      </w:divBdr>
    </w:div>
    <w:div w:id="969751678">
      <w:bodyDiv w:val="1"/>
      <w:marLeft w:val="0"/>
      <w:marRight w:val="0"/>
      <w:marTop w:val="0"/>
      <w:marBottom w:val="0"/>
      <w:divBdr>
        <w:top w:val="none" w:sz="0" w:space="0" w:color="auto"/>
        <w:left w:val="none" w:sz="0" w:space="0" w:color="auto"/>
        <w:bottom w:val="none" w:sz="0" w:space="0" w:color="auto"/>
        <w:right w:val="none" w:sz="0" w:space="0" w:color="auto"/>
      </w:divBdr>
    </w:div>
    <w:div w:id="970092336">
      <w:bodyDiv w:val="1"/>
      <w:marLeft w:val="0"/>
      <w:marRight w:val="0"/>
      <w:marTop w:val="0"/>
      <w:marBottom w:val="0"/>
      <w:divBdr>
        <w:top w:val="none" w:sz="0" w:space="0" w:color="auto"/>
        <w:left w:val="none" w:sz="0" w:space="0" w:color="auto"/>
        <w:bottom w:val="none" w:sz="0" w:space="0" w:color="auto"/>
        <w:right w:val="none" w:sz="0" w:space="0" w:color="auto"/>
      </w:divBdr>
    </w:div>
    <w:div w:id="970094332">
      <w:bodyDiv w:val="1"/>
      <w:marLeft w:val="0"/>
      <w:marRight w:val="0"/>
      <w:marTop w:val="0"/>
      <w:marBottom w:val="0"/>
      <w:divBdr>
        <w:top w:val="none" w:sz="0" w:space="0" w:color="auto"/>
        <w:left w:val="none" w:sz="0" w:space="0" w:color="auto"/>
        <w:bottom w:val="none" w:sz="0" w:space="0" w:color="auto"/>
        <w:right w:val="none" w:sz="0" w:space="0" w:color="auto"/>
      </w:divBdr>
    </w:div>
    <w:div w:id="970095010">
      <w:bodyDiv w:val="1"/>
      <w:marLeft w:val="0"/>
      <w:marRight w:val="0"/>
      <w:marTop w:val="0"/>
      <w:marBottom w:val="0"/>
      <w:divBdr>
        <w:top w:val="none" w:sz="0" w:space="0" w:color="auto"/>
        <w:left w:val="none" w:sz="0" w:space="0" w:color="auto"/>
        <w:bottom w:val="none" w:sz="0" w:space="0" w:color="auto"/>
        <w:right w:val="none" w:sz="0" w:space="0" w:color="auto"/>
      </w:divBdr>
    </w:div>
    <w:div w:id="970136880">
      <w:bodyDiv w:val="1"/>
      <w:marLeft w:val="0"/>
      <w:marRight w:val="0"/>
      <w:marTop w:val="0"/>
      <w:marBottom w:val="0"/>
      <w:divBdr>
        <w:top w:val="none" w:sz="0" w:space="0" w:color="auto"/>
        <w:left w:val="none" w:sz="0" w:space="0" w:color="auto"/>
        <w:bottom w:val="none" w:sz="0" w:space="0" w:color="auto"/>
        <w:right w:val="none" w:sz="0" w:space="0" w:color="auto"/>
      </w:divBdr>
    </w:div>
    <w:div w:id="970356760">
      <w:bodyDiv w:val="1"/>
      <w:marLeft w:val="0"/>
      <w:marRight w:val="0"/>
      <w:marTop w:val="0"/>
      <w:marBottom w:val="0"/>
      <w:divBdr>
        <w:top w:val="none" w:sz="0" w:space="0" w:color="auto"/>
        <w:left w:val="none" w:sz="0" w:space="0" w:color="auto"/>
        <w:bottom w:val="none" w:sz="0" w:space="0" w:color="auto"/>
        <w:right w:val="none" w:sz="0" w:space="0" w:color="auto"/>
      </w:divBdr>
    </w:div>
    <w:div w:id="970357632">
      <w:bodyDiv w:val="1"/>
      <w:marLeft w:val="0"/>
      <w:marRight w:val="0"/>
      <w:marTop w:val="0"/>
      <w:marBottom w:val="0"/>
      <w:divBdr>
        <w:top w:val="none" w:sz="0" w:space="0" w:color="auto"/>
        <w:left w:val="none" w:sz="0" w:space="0" w:color="auto"/>
        <w:bottom w:val="none" w:sz="0" w:space="0" w:color="auto"/>
        <w:right w:val="none" w:sz="0" w:space="0" w:color="auto"/>
      </w:divBdr>
    </w:div>
    <w:div w:id="970553579">
      <w:bodyDiv w:val="1"/>
      <w:marLeft w:val="0"/>
      <w:marRight w:val="0"/>
      <w:marTop w:val="0"/>
      <w:marBottom w:val="0"/>
      <w:divBdr>
        <w:top w:val="none" w:sz="0" w:space="0" w:color="auto"/>
        <w:left w:val="none" w:sz="0" w:space="0" w:color="auto"/>
        <w:bottom w:val="none" w:sz="0" w:space="0" w:color="auto"/>
        <w:right w:val="none" w:sz="0" w:space="0" w:color="auto"/>
      </w:divBdr>
    </w:div>
    <w:div w:id="970594692">
      <w:bodyDiv w:val="1"/>
      <w:marLeft w:val="0"/>
      <w:marRight w:val="0"/>
      <w:marTop w:val="0"/>
      <w:marBottom w:val="0"/>
      <w:divBdr>
        <w:top w:val="none" w:sz="0" w:space="0" w:color="auto"/>
        <w:left w:val="none" w:sz="0" w:space="0" w:color="auto"/>
        <w:bottom w:val="none" w:sz="0" w:space="0" w:color="auto"/>
        <w:right w:val="none" w:sz="0" w:space="0" w:color="auto"/>
      </w:divBdr>
    </w:div>
    <w:div w:id="971129614">
      <w:bodyDiv w:val="1"/>
      <w:marLeft w:val="0"/>
      <w:marRight w:val="0"/>
      <w:marTop w:val="0"/>
      <w:marBottom w:val="0"/>
      <w:divBdr>
        <w:top w:val="none" w:sz="0" w:space="0" w:color="auto"/>
        <w:left w:val="none" w:sz="0" w:space="0" w:color="auto"/>
        <w:bottom w:val="none" w:sz="0" w:space="0" w:color="auto"/>
        <w:right w:val="none" w:sz="0" w:space="0" w:color="auto"/>
      </w:divBdr>
    </w:div>
    <w:div w:id="971207795">
      <w:bodyDiv w:val="1"/>
      <w:marLeft w:val="0"/>
      <w:marRight w:val="0"/>
      <w:marTop w:val="0"/>
      <w:marBottom w:val="0"/>
      <w:divBdr>
        <w:top w:val="none" w:sz="0" w:space="0" w:color="auto"/>
        <w:left w:val="none" w:sz="0" w:space="0" w:color="auto"/>
        <w:bottom w:val="none" w:sz="0" w:space="0" w:color="auto"/>
        <w:right w:val="none" w:sz="0" w:space="0" w:color="auto"/>
      </w:divBdr>
    </w:div>
    <w:div w:id="971598322">
      <w:bodyDiv w:val="1"/>
      <w:marLeft w:val="0"/>
      <w:marRight w:val="0"/>
      <w:marTop w:val="0"/>
      <w:marBottom w:val="0"/>
      <w:divBdr>
        <w:top w:val="none" w:sz="0" w:space="0" w:color="auto"/>
        <w:left w:val="none" w:sz="0" w:space="0" w:color="auto"/>
        <w:bottom w:val="none" w:sz="0" w:space="0" w:color="auto"/>
        <w:right w:val="none" w:sz="0" w:space="0" w:color="auto"/>
      </w:divBdr>
    </w:div>
    <w:div w:id="971639381">
      <w:bodyDiv w:val="1"/>
      <w:marLeft w:val="0"/>
      <w:marRight w:val="0"/>
      <w:marTop w:val="0"/>
      <w:marBottom w:val="0"/>
      <w:divBdr>
        <w:top w:val="none" w:sz="0" w:space="0" w:color="auto"/>
        <w:left w:val="none" w:sz="0" w:space="0" w:color="auto"/>
        <w:bottom w:val="none" w:sz="0" w:space="0" w:color="auto"/>
        <w:right w:val="none" w:sz="0" w:space="0" w:color="auto"/>
      </w:divBdr>
    </w:div>
    <w:div w:id="971791573">
      <w:bodyDiv w:val="1"/>
      <w:marLeft w:val="0"/>
      <w:marRight w:val="0"/>
      <w:marTop w:val="0"/>
      <w:marBottom w:val="0"/>
      <w:divBdr>
        <w:top w:val="none" w:sz="0" w:space="0" w:color="auto"/>
        <w:left w:val="none" w:sz="0" w:space="0" w:color="auto"/>
        <w:bottom w:val="none" w:sz="0" w:space="0" w:color="auto"/>
        <w:right w:val="none" w:sz="0" w:space="0" w:color="auto"/>
      </w:divBdr>
    </w:div>
    <w:div w:id="972095864">
      <w:bodyDiv w:val="1"/>
      <w:marLeft w:val="0"/>
      <w:marRight w:val="0"/>
      <w:marTop w:val="0"/>
      <w:marBottom w:val="0"/>
      <w:divBdr>
        <w:top w:val="none" w:sz="0" w:space="0" w:color="auto"/>
        <w:left w:val="none" w:sz="0" w:space="0" w:color="auto"/>
        <w:bottom w:val="none" w:sz="0" w:space="0" w:color="auto"/>
        <w:right w:val="none" w:sz="0" w:space="0" w:color="auto"/>
      </w:divBdr>
    </w:div>
    <w:div w:id="972104219">
      <w:bodyDiv w:val="1"/>
      <w:marLeft w:val="0"/>
      <w:marRight w:val="0"/>
      <w:marTop w:val="0"/>
      <w:marBottom w:val="0"/>
      <w:divBdr>
        <w:top w:val="none" w:sz="0" w:space="0" w:color="auto"/>
        <w:left w:val="none" w:sz="0" w:space="0" w:color="auto"/>
        <w:bottom w:val="none" w:sz="0" w:space="0" w:color="auto"/>
        <w:right w:val="none" w:sz="0" w:space="0" w:color="auto"/>
      </w:divBdr>
    </w:div>
    <w:div w:id="972170903">
      <w:bodyDiv w:val="1"/>
      <w:marLeft w:val="0"/>
      <w:marRight w:val="0"/>
      <w:marTop w:val="0"/>
      <w:marBottom w:val="0"/>
      <w:divBdr>
        <w:top w:val="none" w:sz="0" w:space="0" w:color="auto"/>
        <w:left w:val="none" w:sz="0" w:space="0" w:color="auto"/>
        <w:bottom w:val="none" w:sz="0" w:space="0" w:color="auto"/>
        <w:right w:val="none" w:sz="0" w:space="0" w:color="auto"/>
      </w:divBdr>
    </w:div>
    <w:div w:id="972293860">
      <w:bodyDiv w:val="1"/>
      <w:marLeft w:val="0"/>
      <w:marRight w:val="0"/>
      <w:marTop w:val="0"/>
      <w:marBottom w:val="0"/>
      <w:divBdr>
        <w:top w:val="none" w:sz="0" w:space="0" w:color="auto"/>
        <w:left w:val="none" w:sz="0" w:space="0" w:color="auto"/>
        <w:bottom w:val="none" w:sz="0" w:space="0" w:color="auto"/>
        <w:right w:val="none" w:sz="0" w:space="0" w:color="auto"/>
      </w:divBdr>
    </w:div>
    <w:div w:id="972322980">
      <w:bodyDiv w:val="1"/>
      <w:marLeft w:val="0"/>
      <w:marRight w:val="0"/>
      <w:marTop w:val="0"/>
      <w:marBottom w:val="0"/>
      <w:divBdr>
        <w:top w:val="none" w:sz="0" w:space="0" w:color="auto"/>
        <w:left w:val="none" w:sz="0" w:space="0" w:color="auto"/>
        <w:bottom w:val="none" w:sz="0" w:space="0" w:color="auto"/>
        <w:right w:val="none" w:sz="0" w:space="0" w:color="auto"/>
      </w:divBdr>
    </w:div>
    <w:div w:id="972324127">
      <w:bodyDiv w:val="1"/>
      <w:marLeft w:val="0"/>
      <w:marRight w:val="0"/>
      <w:marTop w:val="0"/>
      <w:marBottom w:val="0"/>
      <w:divBdr>
        <w:top w:val="none" w:sz="0" w:space="0" w:color="auto"/>
        <w:left w:val="none" w:sz="0" w:space="0" w:color="auto"/>
        <w:bottom w:val="none" w:sz="0" w:space="0" w:color="auto"/>
        <w:right w:val="none" w:sz="0" w:space="0" w:color="auto"/>
      </w:divBdr>
    </w:div>
    <w:div w:id="972490545">
      <w:bodyDiv w:val="1"/>
      <w:marLeft w:val="0"/>
      <w:marRight w:val="0"/>
      <w:marTop w:val="0"/>
      <w:marBottom w:val="0"/>
      <w:divBdr>
        <w:top w:val="none" w:sz="0" w:space="0" w:color="auto"/>
        <w:left w:val="none" w:sz="0" w:space="0" w:color="auto"/>
        <w:bottom w:val="none" w:sz="0" w:space="0" w:color="auto"/>
        <w:right w:val="none" w:sz="0" w:space="0" w:color="auto"/>
      </w:divBdr>
    </w:div>
    <w:div w:id="972712897">
      <w:bodyDiv w:val="1"/>
      <w:marLeft w:val="0"/>
      <w:marRight w:val="0"/>
      <w:marTop w:val="0"/>
      <w:marBottom w:val="0"/>
      <w:divBdr>
        <w:top w:val="none" w:sz="0" w:space="0" w:color="auto"/>
        <w:left w:val="none" w:sz="0" w:space="0" w:color="auto"/>
        <w:bottom w:val="none" w:sz="0" w:space="0" w:color="auto"/>
        <w:right w:val="none" w:sz="0" w:space="0" w:color="auto"/>
      </w:divBdr>
    </w:div>
    <w:div w:id="972716031">
      <w:bodyDiv w:val="1"/>
      <w:marLeft w:val="0"/>
      <w:marRight w:val="0"/>
      <w:marTop w:val="0"/>
      <w:marBottom w:val="0"/>
      <w:divBdr>
        <w:top w:val="none" w:sz="0" w:space="0" w:color="auto"/>
        <w:left w:val="none" w:sz="0" w:space="0" w:color="auto"/>
        <w:bottom w:val="none" w:sz="0" w:space="0" w:color="auto"/>
        <w:right w:val="none" w:sz="0" w:space="0" w:color="auto"/>
      </w:divBdr>
    </w:div>
    <w:div w:id="972716735">
      <w:bodyDiv w:val="1"/>
      <w:marLeft w:val="0"/>
      <w:marRight w:val="0"/>
      <w:marTop w:val="0"/>
      <w:marBottom w:val="0"/>
      <w:divBdr>
        <w:top w:val="none" w:sz="0" w:space="0" w:color="auto"/>
        <w:left w:val="none" w:sz="0" w:space="0" w:color="auto"/>
        <w:bottom w:val="none" w:sz="0" w:space="0" w:color="auto"/>
        <w:right w:val="none" w:sz="0" w:space="0" w:color="auto"/>
      </w:divBdr>
    </w:div>
    <w:div w:id="972977750">
      <w:bodyDiv w:val="1"/>
      <w:marLeft w:val="0"/>
      <w:marRight w:val="0"/>
      <w:marTop w:val="0"/>
      <w:marBottom w:val="0"/>
      <w:divBdr>
        <w:top w:val="none" w:sz="0" w:space="0" w:color="auto"/>
        <w:left w:val="none" w:sz="0" w:space="0" w:color="auto"/>
        <w:bottom w:val="none" w:sz="0" w:space="0" w:color="auto"/>
        <w:right w:val="none" w:sz="0" w:space="0" w:color="auto"/>
      </w:divBdr>
    </w:div>
    <w:div w:id="972978316">
      <w:bodyDiv w:val="1"/>
      <w:marLeft w:val="0"/>
      <w:marRight w:val="0"/>
      <w:marTop w:val="0"/>
      <w:marBottom w:val="0"/>
      <w:divBdr>
        <w:top w:val="none" w:sz="0" w:space="0" w:color="auto"/>
        <w:left w:val="none" w:sz="0" w:space="0" w:color="auto"/>
        <w:bottom w:val="none" w:sz="0" w:space="0" w:color="auto"/>
        <w:right w:val="none" w:sz="0" w:space="0" w:color="auto"/>
      </w:divBdr>
    </w:div>
    <w:div w:id="973025045">
      <w:bodyDiv w:val="1"/>
      <w:marLeft w:val="0"/>
      <w:marRight w:val="0"/>
      <w:marTop w:val="0"/>
      <w:marBottom w:val="0"/>
      <w:divBdr>
        <w:top w:val="none" w:sz="0" w:space="0" w:color="auto"/>
        <w:left w:val="none" w:sz="0" w:space="0" w:color="auto"/>
        <w:bottom w:val="none" w:sz="0" w:space="0" w:color="auto"/>
        <w:right w:val="none" w:sz="0" w:space="0" w:color="auto"/>
      </w:divBdr>
    </w:div>
    <w:div w:id="973367022">
      <w:bodyDiv w:val="1"/>
      <w:marLeft w:val="0"/>
      <w:marRight w:val="0"/>
      <w:marTop w:val="0"/>
      <w:marBottom w:val="0"/>
      <w:divBdr>
        <w:top w:val="none" w:sz="0" w:space="0" w:color="auto"/>
        <w:left w:val="none" w:sz="0" w:space="0" w:color="auto"/>
        <w:bottom w:val="none" w:sz="0" w:space="0" w:color="auto"/>
        <w:right w:val="none" w:sz="0" w:space="0" w:color="auto"/>
      </w:divBdr>
    </w:div>
    <w:div w:id="973371124">
      <w:bodyDiv w:val="1"/>
      <w:marLeft w:val="0"/>
      <w:marRight w:val="0"/>
      <w:marTop w:val="0"/>
      <w:marBottom w:val="0"/>
      <w:divBdr>
        <w:top w:val="none" w:sz="0" w:space="0" w:color="auto"/>
        <w:left w:val="none" w:sz="0" w:space="0" w:color="auto"/>
        <w:bottom w:val="none" w:sz="0" w:space="0" w:color="auto"/>
        <w:right w:val="none" w:sz="0" w:space="0" w:color="auto"/>
      </w:divBdr>
    </w:div>
    <w:div w:id="973828212">
      <w:bodyDiv w:val="1"/>
      <w:marLeft w:val="0"/>
      <w:marRight w:val="0"/>
      <w:marTop w:val="0"/>
      <w:marBottom w:val="0"/>
      <w:divBdr>
        <w:top w:val="none" w:sz="0" w:space="0" w:color="auto"/>
        <w:left w:val="none" w:sz="0" w:space="0" w:color="auto"/>
        <w:bottom w:val="none" w:sz="0" w:space="0" w:color="auto"/>
        <w:right w:val="none" w:sz="0" w:space="0" w:color="auto"/>
      </w:divBdr>
    </w:div>
    <w:div w:id="974141484">
      <w:bodyDiv w:val="1"/>
      <w:marLeft w:val="0"/>
      <w:marRight w:val="0"/>
      <w:marTop w:val="0"/>
      <w:marBottom w:val="0"/>
      <w:divBdr>
        <w:top w:val="none" w:sz="0" w:space="0" w:color="auto"/>
        <w:left w:val="none" w:sz="0" w:space="0" w:color="auto"/>
        <w:bottom w:val="none" w:sz="0" w:space="0" w:color="auto"/>
        <w:right w:val="none" w:sz="0" w:space="0" w:color="auto"/>
      </w:divBdr>
    </w:div>
    <w:div w:id="974986415">
      <w:bodyDiv w:val="1"/>
      <w:marLeft w:val="0"/>
      <w:marRight w:val="0"/>
      <w:marTop w:val="0"/>
      <w:marBottom w:val="0"/>
      <w:divBdr>
        <w:top w:val="none" w:sz="0" w:space="0" w:color="auto"/>
        <w:left w:val="none" w:sz="0" w:space="0" w:color="auto"/>
        <w:bottom w:val="none" w:sz="0" w:space="0" w:color="auto"/>
        <w:right w:val="none" w:sz="0" w:space="0" w:color="auto"/>
      </w:divBdr>
    </w:div>
    <w:div w:id="975136170">
      <w:bodyDiv w:val="1"/>
      <w:marLeft w:val="0"/>
      <w:marRight w:val="0"/>
      <w:marTop w:val="0"/>
      <w:marBottom w:val="0"/>
      <w:divBdr>
        <w:top w:val="none" w:sz="0" w:space="0" w:color="auto"/>
        <w:left w:val="none" w:sz="0" w:space="0" w:color="auto"/>
        <w:bottom w:val="none" w:sz="0" w:space="0" w:color="auto"/>
        <w:right w:val="none" w:sz="0" w:space="0" w:color="auto"/>
      </w:divBdr>
    </w:div>
    <w:div w:id="975182355">
      <w:bodyDiv w:val="1"/>
      <w:marLeft w:val="0"/>
      <w:marRight w:val="0"/>
      <w:marTop w:val="0"/>
      <w:marBottom w:val="0"/>
      <w:divBdr>
        <w:top w:val="none" w:sz="0" w:space="0" w:color="auto"/>
        <w:left w:val="none" w:sz="0" w:space="0" w:color="auto"/>
        <w:bottom w:val="none" w:sz="0" w:space="0" w:color="auto"/>
        <w:right w:val="none" w:sz="0" w:space="0" w:color="auto"/>
      </w:divBdr>
    </w:div>
    <w:div w:id="975985750">
      <w:bodyDiv w:val="1"/>
      <w:marLeft w:val="0"/>
      <w:marRight w:val="0"/>
      <w:marTop w:val="0"/>
      <w:marBottom w:val="0"/>
      <w:divBdr>
        <w:top w:val="none" w:sz="0" w:space="0" w:color="auto"/>
        <w:left w:val="none" w:sz="0" w:space="0" w:color="auto"/>
        <w:bottom w:val="none" w:sz="0" w:space="0" w:color="auto"/>
        <w:right w:val="none" w:sz="0" w:space="0" w:color="auto"/>
      </w:divBdr>
    </w:div>
    <w:div w:id="976032442">
      <w:bodyDiv w:val="1"/>
      <w:marLeft w:val="0"/>
      <w:marRight w:val="0"/>
      <w:marTop w:val="0"/>
      <w:marBottom w:val="0"/>
      <w:divBdr>
        <w:top w:val="none" w:sz="0" w:space="0" w:color="auto"/>
        <w:left w:val="none" w:sz="0" w:space="0" w:color="auto"/>
        <w:bottom w:val="none" w:sz="0" w:space="0" w:color="auto"/>
        <w:right w:val="none" w:sz="0" w:space="0" w:color="auto"/>
      </w:divBdr>
    </w:div>
    <w:div w:id="976102480">
      <w:bodyDiv w:val="1"/>
      <w:marLeft w:val="0"/>
      <w:marRight w:val="0"/>
      <w:marTop w:val="0"/>
      <w:marBottom w:val="0"/>
      <w:divBdr>
        <w:top w:val="none" w:sz="0" w:space="0" w:color="auto"/>
        <w:left w:val="none" w:sz="0" w:space="0" w:color="auto"/>
        <w:bottom w:val="none" w:sz="0" w:space="0" w:color="auto"/>
        <w:right w:val="none" w:sz="0" w:space="0" w:color="auto"/>
      </w:divBdr>
    </w:div>
    <w:div w:id="976104545">
      <w:bodyDiv w:val="1"/>
      <w:marLeft w:val="0"/>
      <w:marRight w:val="0"/>
      <w:marTop w:val="0"/>
      <w:marBottom w:val="0"/>
      <w:divBdr>
        <w:top w:val="none" w:sz="0" w:space="0" w:color="auto"/>
        <w:left w:val="none" w:sz="0" w:space="0" w:color="auto"/>
        <w:bottom w:val="none" w:sz="0" w:space="0" w:color="auto"/>
        <w:right w:val="none" w:sz="0" w:space="0" w:color="auto"/>
      </w:divBdr>
    </w:div>
    <w:div w:id="976448817">
      <w:bodyDiv w:val="1"/>
      <w:marLeft w:val="0"/>
      <w:marRight w:val="0"/>
      <w:marTop w:val="0"/>
      <w:marBottom w:val="0"/>
      <w:divBdr>
        <w:top w:val="none" w:sz="0" w:space="0" w:color="auto"/>
        <w:left w:val="none" w:sz="0" w:space="0" w:color="auto"/>
        <w:bottom w:val="none" w:sz="0" w:space="0" w:color="auto"/>
        <w:right w:val="none" w:sz="0" w:space="0" w:color="auto"/>
      </w:divBdr>
    </w:div>
    <w:div w:id="976956920">
      <w:bodyDiv w:val="1"/>
      <w:marLeft w:val="0"/>
      <w:marRight w:val="0"/>
      <w:marTop w:val="0"/>
      <w:marBottom w:val="0"/>
      <w:divBdr>
        <w:top w:val="none" w:sz="0" w:space="0" w:color="auto"/>
        <w:left w:val="none" w:sz="0" w:space="0" w:color="auto"/>
        <w:bottom w:val="none" w:sz="0" w:space="0" w:color="auto"/>
        <w:right w:val="none" w:sz="0" w:space="0" w:color="auto"/>
      </w:divBdr>
    </w:div>
    <w:div w:id="977421929">
      <w:bodyDiv w:val="1"/>
      <w:marLeft w:val="0"/>
      <w:marRight w:val="0"/>
      <w:marTop w:val="0"/>
      <w:marBottom w:val="0"/>
      <w:divBdr>
        <w:top w:val="none" w:sz="0" w:space="0" w:color="auto"/>
        <w:left w:val="none" w:sz="0" w:space="0" w:color="auto"/>
        <w:bottom w:val="none" w:sz="0" w:space="0" w:color="auto"/>
        <w:right w:val="none" w:sz="0" w:space="0" w:color="auto"/>
      </w:divBdr>
    </w:div>
    <w:div w:id="977882857">
      <w:bodyDiv w:val="1"/>
      <w:marLeft w:val="0"/>
      <w:marRight w:val="0"/>
      <w:marTop w:val="0"/>
      <w:marBottom w:val="0"/>
      <w:divBdr>
        <w:top w:val="none" w:sz="0" w:space="0" w:color="auto"/>
        <w:left w:val="none" w:sz="0" w:space="0" w:color="auto"/>
        <w:bottom w:val="none" w:sz="0" w:space="0" w:color="auto"/>
        <w:right w:val="none" w:sz="0" w:space="0" w:color="auto"/>
      </w:divBdr>
    </w:div>
    <w:div w:id="978152532">
      <w:bodyDiv w:val="1"/>
      <w:marLeft w:val="0"/>
      <w:marRight w:val="0"/>
      <w:marTop w:val="0"/>
      <w:marBottom w:val="0"/>
      <w:divBdr>
        <w:top w:val="none" w:sz="0" w:space="0" w:color="auto"/>
        <w:left w:val="none" w:sz="0" w:space="0" w:color="auto"/>
        <w:bottom w:val="none" w:sz="0" w:space="0" w:color="auto"/>
        <w:right w:val="none" w:sz="0" w:space="0" w:color="auto"/>
      </w:divBdr>
    </w:div>
    <w:div w:id="978194211">
      <w:bodyDiv w:val="1"/>
      <w:marLeft w:val="0"/>
      <w:marRight w:val="0"/>
      <w:marTop w:val="0"/>
      <w:marBottom w:val="0"/>
      <w:divBdr>
        <w:top w:val="none" w:sz="0" w:space="0" w:color="auto"/>
        <w:left w:val="none" w:sz="0" w:space="0" w:color="auto"/>
        <w:bottom w:val="none" w:sz="0" w:space="0" w:color="auto"/>
        <w:right w:val="none" w:sz="0" w:space="0" w:color="auto"/>
      </w:divBdr>
    </w:div>
    <w:div w:id="978264318">
      <w:bodyDiv w:val="1"/>
      <w:marLeft w:val="0"/>
      <w:marRight w:val="0"/>
      <w:marTop w:val="0"/>
      <w:marBottom w:val="0"/>
      <w:divBdr>
        <w:top w:val="none" w:sz="0" w:space="0" w:color="auto"/>
        <w:left w:val="none" w:sz="0" w:space="0" w:color="auto"/>
        <w:bottom w:val="none" w:sz="0" w:space="0" w:color="auto"/>
        <w:right w:val="none" w:sz="0" w:space="0" w:color="auto"/>
      </w:divBdr>
    </w:div>
    <w:div w:id="978605680">
      <w:bodyDiv w:val="1"/>
      <w:marLeft w:val="0"/>
      <w:marRight w:val="0"/>
      <w:marTop w:val="0"/>
      <w:marBottom w:val="0"/>
      <w:divBdr>
        <w:top w:val="none" w:sz="0" w:space="0" w:color="auto"/>
        <w:left w:val="none" w:sz="0" w:space="0" w:color="auto"/>
        <w:bottom w:val="none" w:sz="0" w:space="0" w:color="auto"/>
        <w:right w:val="none" w:sz="0" w:space="0" w:color="auto"/>
      </w:divBdr>
    </w:div>
    <w:div w:id="978607590">
      <w:bodyDiv w:val="1"/>
      <w:marLeft w:val="0"/>
      <w:marRight w:val="0"/>
      <w:marTop w:val="0"/>
      <w:marBottom w:val="0"/>
      <w:divBdr>
        <w:top w:val="none" w:sz="0" w:space="0" w:color="auto"/>
        <w:left w:val="none" w:sz="0" w:space="0" w:color="auto"/>
        <w:bottom w:val="none" w:sz="0" w:space="0" w:color="auto"/>
        <w:right w:val="none" w:sz="0" w:space="0" w:color="auto"/>
      </w:divBdr>
    </w:div>
    <w:div w:id="978655003">
      <w:bodyDiv w:val="1"/>
      <w:marLeft w:val="0"/>
      <w:marRight w:val="0"/>
      <w:marTop w:val="0"/>
      <w:marBottom w:val="0"/>
      <w:divBdr>
        <w:top w:val="none" w:sz="0" w:space="0" w:color="auto"/>
        <w:left w:val="none" w:sz="0" w:space="0" w:color="auto"/>
        <w:bottom w:val="none" w:sz="0" w:space="0" w:color="auto"/>
        <w:right w:val="none" w:sz="0" w:space="0" w:color="auto"/>
      </w:divBdr>
    </w:div>
    <w:div w:id="978723383">
      <w:bodyDiv w:val="1"/>
      <w:marLeft w:val="0"/>
      <w:marRight w:val="0"/>
      <w:marTop w:val="0"/>
      <w:marBottom w:val="0"/>
      <w:divBdr>
        <w:top w:val="none" w:sz="0" w:space="0" w:color="auto"/>
        <w:left w:val="none" w:sz="0" w:space="0" w:color="auto"/>
        <w:bottom w:val="none" w:sz="0" w:space="0" w:color="auto"/>
        <w:right w:val="none" w:sz="0" w:space="0" w:color="auto"/>
      </w:divBdr>
    </w:div>
    <w:div w:id="978874941">
      <w:bodyDiv w:val="1"/>
      <w:marLeft w:val="0"/>
      <w:marRight w:val="0"/>
      <w:marTop w:val="0"/>
      <w:marBottom w:val="0"/>
      <w:divBdr>
        <w:top w:val="none" w:sz="0" w:space="0" w:color="auto"/>
        <w:left w:val="none" w:sz="0" w:space="0" w:color="auto"/>
        <w:bottom w:val="none" w:sz="0" w:space="0" w:color="auto"/>
        <w:right w:val="none" w:sz="0" w:space="0" w:color="auto"/>
      </w:divBdr>
    </w:div>
    <w:div w:id="978877710">
      <w:bodyDiv w:val="1"/>
      <w:marLeft w:val="0"/>
      <w:marRight w:val="0"/>
      <w:marTop w:val="0"/>
      <w:marBottom w:val="0"/>
      <w:divBdr>
        <w:top w:val="none" w:sz="0" w:space="0" w:color="auto"/>
        <w:left w:val="none" w:sz="0" w:space="0" w:color="auto"/>
        <w:bottom w:val="none" w:sz="0" w:space="0" w:color="auto"/>
        <w:right w:val="none" w:sz="0" w:space="0" w:color="auto"/>
      </w:divBdr>
    </w:div>
    <w:div w:id="979072588">
      <w:bodyDiv w:val="1"/>
      <w:marLeft w:val="0"/>
      <w:marRight w:val="0"/>
      <w:marTop w:val="0"/>
      <w:marBottom w:val="0"/>
      <w:divBdr>
        <w:top w:val="none" w:sz="0" w:space="0" w:color="auto"/>
        <w:left w:val="none" w:sz="0" w:space="0" w:color="auto"/>
        <w:bottom w:val="none" w:sz="0" w:space="0" w:color="auto"/>
        <w:right w:val="none" w:sz="0" w:space="0" w:color="auto"/>
      </w:divBdr>
    </w:div>
    <w:div w:id="979261101">
      <w:bodyDiv w:val="1"/>
      <w:marLeft w:val="0"/>
      <w:marRight w:val="0"/>
      <w:marTop w:val="0"/>
      <w:marBottom w:val="0"/>
      <w:divBdr>
        <w:top w:val="none" w:sz="0" w:space="0" w:color="auto"/>
        <w:left w:val="none" w:sz="0" w:space="0" w:color="auto"/>
        <w:bottom w:val="none" w:sz="0" w:space="0" w:color="auto"/>
        <w:right w:val="none" w:sz="0" w:space="0" w:color="auto"/>
      </w:divBdr>
    </w:div>
    <w:div w:id="979458839">
      <w:bodyDiv w:val="1"/>
      <w:marLeft w:val="0"/>
      <w:marRight w:val="0"/>
      <w:marTop w:val="0"/>
      <w:marBottom w:val="0"/>
      <w:divBdr>
        <w:top w:val="none" w:sz="0" w:space="0" w:color="auto"/>
        <w:left w:val="none" w:sz="0" w:space="0" w:color="auto"/>
        <w:bottom w:val="none" w:sz="0" w:space="0" w:color="auto"/>
        <w:right w:val="none" w:sz="0" w:space="0" w:color="auto"/>
      </w:divBdr>
    </w:div>
    <w:div w:id="979533293">
      <w:bodyDiv w:val="1"/>
      <w:marLeft w:val="0"/>
      <w:marRight w:val="0"/>
      <w:marTop w:val="0"/>
      <w:marBottom w:val="0"/>
      <w:divBdr>
        <w:top w:val="none" w:sz="0" w:space="0" w:color="auto"/>
        <w:left w:val="none" w:sz="0" w:space="0" w:color="auto"/>
        <w:bottom w:val="none" w:sz="0" w:space="0" w:color="auto"/>
        <w:right w:val="none" w:sz="0" w:space="0" w:color="auto"/>
      </w:divBdr>
    </w:div>
    <w:div w:id="979578947">
      <w:bodyDiv w:val="1"/>
      <w:marLeft w:val="0"/>
      <w:marRight w:val="0"/>
      <w:marTop w:val="0"/>
      <w:marBottom w:val="0"/>
      <w:divBdr>
        <w:top w:val="none" w:sz="0" w:space="0" w:color="auto"/>
        <w:left w:val="none" w:sz="0" w:space="0" w:color="auto"/>
        <w:bottom w:val="none" w:sz="0" w:space="0" w:color="auto"/>
        <w:right w:val="none" w:sz="0" w:space="0" w:color="auto"/>
      </w:divBdr>
    </w:div>
    <w:div w:id="979651630">
      <w:bodyDiv w:val="1"/>
      <w:marLeft w:val="0"/>
      <w:marRight w:val="0"/>
      <w:marTop w:val="0"/>
      <w:marBottom w:val="0"/>
      <w:divBdr>
        <w:top w:val="none" w:sz="0" w:space="0" w:color="auto"/>
        <w:left w:val="none" w:sz="0" w:space="0" w:color="auto"/>
        <w:bottom w:val="none" w:sz="0" w:space="0" w:color="auto"/>
        <w:right w:val="none" w:sz="0" w:space="0" w:color="auto"/>
      </w:divBdr>
    </w:div>
    <w:div w:id="979765197">
      <w:bodyDiv w:val="1"/>
      <w:marLeft w:val="0"/>
      <w:marRight w:val="0"/>
      <w:marTop w:val="0"/>
      <w:marBottom w:val="0"/>
      <w:divBdr>
        <w:top w:val="none" w:sz="0" w:space="0" w:color="auto"/>
        <w:left w:val="none" w:sz="0" w:space="0" w:color="auto"/>
        <w:bottom w:val="none" w:sz="0" w:space="0" w:color="auto"/>
        <w:right w:val="none" w:sz="0" w:space="0" w:color="auto"/>
      </w:divBdr>
    </w:div>
    <w:div w:id="979773592">
      <w:bodyDiv w:val="1"/>
      <w:marLeft w:val="0"/>
      <w:marRight w:val="0"/>
      <w:marTop w:val="0"/>
      <w:marBottom w:val="0"/>
      <w:divBdr>
        <w:top w:val="none" w:sz="0" w:space="0" w:color="auto"/>
        <w:left w:val="none" w:sz="0" w:space="0" w:color="auto"/>
        <w:bottom w:val="none" w:sz="0" w:space="0" w:color="auto"/>
        <w:right w:val="none" w:sz="0" w:space="0" w:color="auto"/>
      </w:divBdr>
    </w:div>
    <w:div w:id="980115864">
      <w:bodyDiv w:val="1"/>
      <w:marLeft w:val="0"/>
      <w:marRight w:val="0"/>
      <w:marTop w:val="0"/>
      <w:marBottom w:val="0"/>
      <w:divBdr>
        <w:top w:val="none" w:sz="0" w:space="0" w:color="auto"/>
        <w:left w:val="none" w:sz="0" w:space="0" w:color="auto"/>
        <w:bottom w:val="none" w:sz="0" w:space="0" w:color="auto"/>
        <w:right w:val="none" w:sz="0" w:space="0" w:color="auto"/>
      </w:divBdr>
    </w:div>
    <w:div w:id="980423687">
      <w:bodyDiv w:val="1"/>
      <w:marLeft w:val="0"/>
      <w:marRight w:val="0"/>
      <w:marTop w:val="0"/>
      <w:marBottom w:val="0"/>
      <w:divBdr>
        <w:top w:val="none" w:sz="0" w:space="0" w:color="auto"/>
        <w:left w:val="none" w:sz="0" w:space="0" w:color="auto"/>
        <w:bottom w:val="none" w:sz="0" w:space="0" w:color="auto"/>
        <w:right w:val="none" w:sz="0" w:space="0" w:color="auto"/>
      </w:divBdr>
    </w:div>
    <w:div w:id="980497139">
      <w:bodyDiv w:val="1"/>
      <w:marLeft w:val="0"/>
      <w:marRight w:val="0"/>
      <w:marTop w:val="0"/>
      <w:marBottom w:val="0"/>
      <w:divBdr>
        <w:top w:val="none" w:sz="0" w:space="0" w:color="auto"/>
        <w:left w:val="none" w:sz="0" w:space="0" w:color="auto"/>
        <w:bottom w:val="none" w:sz="0" w:space="0" w:color="auto"/>
        <w:right w:val="none" w:sz="0" w:space="0" w:color="auto"/>
      </w:divBdr>
    </w:div>
    <w:div w:id="980959015">
      <w:bodyDiv w:val="1"/>
      <w:marLeft w:val="0"/>
      <w:marRight w:val="0"/>
      <w:marTop w:val="0"/>
      <w:marBottom w:val="0"/>
      <w:divBdr>
        <w:top w:val="none" w:sz="0" w:space="0" w:color="auto"/>
        <w:left w:val="none" w:sz="0" w:space="0" w:color="auto"/>
        <w:bottom w:val="none" w:sz="0" w:space="0" w:color="auto"/>
        <w:right w:val="none" w:sz="0" w:space="0" w:color="auto"/>
      </w:divBdr>
    </w:div>
    <w:div w:id="981156754">
      <w:bodyDiv w:val="1"/>
      <w:marLeft w:val="0"/>
      <w:marRight w:val="0"/>
      <w:marTop w:val="0"/>
      <w:marBottom w:val="0"/>
      <w:divBdr>
        <w:top w:val="none" w:sz="0" w:space="0" w:color="auto"/>
        <w:left w:val="none" w:sz="0" w:space="0" w:color="auto"/>
        <w:bottom w:val="none" w:sz="0" w:space="0" w:color="auto"/>
        <w:right w:val="none" w:sz="0" w:space="0" w:color="auto"/>
      </w:divBdr>
    </w:div>
    <w:div w:id="981277881">
      <w:bodyDiv w:val="1"/>
      <w:marLeft w:val="0"/>
      <w:marRight w:val="0"/>
      <w:marTop w:val="0"/>
      <w:marBottom w:val="0"/>
      <w:divBdr>
        <w:top w:val="none" w:sz="0" w:space="0" w:color="auto"/>
        <w:left w:val="none" w:sz="0" w:space="0" w:color="auto"/>
        <w:bottom w:val="none" w:sz="0" w:space="0" w:color="auto"/>
        <w:right w:val="none" w:sz="0" w:space="0" w:color="auto"/>
      </w:divBdr>
    </w:div>
    <w:div w:id="981693905">
      <w:bodyDiv w:val="1"/>
      <w:marLeft w:val="0"/>
      <w:marRight w:val="0"/>
      <w:marTop w:val="0"/>
      <w:marBottom w:val="0"/>
      <w:divBdr>
        <w:top w:val="none" w:sz="0" w:space="0" w:color="auto"/>
        <w:left w:val="none" w:sz="0" w:space="0" w:color="auto"/>
        <w:bottom w:val="none" w:sz="0" w:space="0" w:color="auto"/>
        <w:right w:val="none" w:sz="0" w:space="0" w:color="auto"/>
      </w:divBdr>
    </w:div>
    <w:div w:id="982661428">
      <w:bodyDiv w:val="1"/>
      <w:marLeft w:val="0"/>
      <w:marRight w:val="0"/>
      <w:marTop w:val="0"/>
      <w:marBottom w:val="0"/>
      <w:divBdr>
        <w:top w:val="none" w:sz="0" w:space="0" w:color="auto"/>
        <w:left w:val="none" w:sz="0" w:space="0" w:color="auto"/>
        <w:bottom w:val="none" w:sz="0" w:space="0" w:color="auto"/>
        <w:right w:val="none" w:sz="0" w:space="0" w:color="auto"/>
      </w:divBdr>
    </w:div>
    <w:div w:id="982807006">
      <w:bodyDiv w:val="1"/>
      <w:marLeft w:val="0"/>
      <w:marRight w:val="0"/>
      <w:marTop w:val="0"/>
      <w:marBottom w:val="0"/>
      <w:divBdr>
        <w:top w:val="none" w:sz="0" w:space="0" w:color="auto"/>
        <w:left w:val="none" w:sz="0" w:space="0" w:color="auto"/>
        <w:bottom w:val="none" w:sz="0" w:space="0" w:color="auto"/>
        <w:right w:val="none" w:sz="0" w:space="0" w:color="auto"/>
      </w:divBdr>
    </w:div>
    <w:div w:id="982852030">
      <w:bodyDiv w:val="1"/>
      <w:marLeft w:val="0"/>
      <w:marRight w:val="0"/>
      <w:marTop w:val="0"/>
      <w:marBottom w:val="0"/>
      <w:divBdr>
        <w:top w:val="none" w:sz="0" w:space="0" w:color="auto"/>
        <w:left w:val="none" w:sz="0" w:space="0" w:color="auto"/>
        <w:bottom w:val="none" w:sz="0" w:space="0" w:color="auto"/>
        <w:right w:val="none" w:sz="0" w:space="0" w:color="auto"/>
      </w:divBdr>
    </w:div>
    <w:div w:id="983118906">
      <w:bodyDiv w:val="1"/>
      <w:marLeft w:val="0"/>
      <w:marRight w:val="0"/>
      <w:marTop w:val="0"/>
      <w:marBottom w:val="0"/>
      <w:divBdr>
        <w:top w:val="none" w:sz="0" w:space="0" w:color="auto"/>
        <w:left w:val="none" w:sz="0" w:space="0" w:color="auto"/>
        <w:bottom w:val="none" w:sz="0" w:space="0" w:color="auto"/>
        <w:right w:val="none" w:sz="0" w:space="0" w:color="auto"/>
      </w:divBdr>
    </w:div>
    <w:div w:id="983121467">
      <w:bodyDiv w:val="1"/>
      <w:marLeft w:val="0"/>
      <w:marRight w:val="0"/>
      <w:marTop w:val="0"/>
      <w:marBottom w:val="0"/>
      <w:divBdr>
        <w:top w:val="none" w:sz="0" w:space="0" w:color="auto"/>
        <w:left w:val="none" w:sz="0" w:space="0" w:color="auto"/>
        <w:bottom w:val="none" w:sz="0" w:space="0" w:color="auto"/>
        <w:right w:val="none" w:sz="0" w:space="0" w:color="auto"/>
      </w:divBdr>
    </w:div>
    <w:div w:id="983243502">
      <w:bodyDiv w:val="1"/>
      <w:marLeft w:val="0"/>
      <w:marRight w:val="0"/>
      <w:marTop w:val="0"/>
      <w:marBottom w:val="0"/>
      <w:divBdr>
        <w:top w:val="none" w:sz="0" w:space="0" w:color="auto"/>
        <w:left w:val="none" w:sz="0" w:space="0" w:color="auto"/>
        <w:bottom w:val="none" w:sz="0" w:space="0" w:color="auto"/>
        <w:right w:val="none" w:sz="0" w:space="0" w:color="auto"/>
      </w:divBdr>
    </w:div>
    <w:div w:id="983243713">
      <w:bodyDiv w:val="1"/>
      <w:marLeft w:val="0"/>
      <w:marRight w:val="0"/>
      <w:marTop w:val="0"/>
      <w:marBottom w:val="0"/>
      <w:divBdr>
        <w:top w:val="none" w:sz="0" w:space="0" w:color="auto"/>
        <w:left w:val="none" w:sz="0" w:space="0" w:color="auto"/>
        <w:bottom w:val="none" w:sz="0" w:space="0" w:color="auto"/>
        <w:right w:val="none" w:sz="0" w:space="0" w:color="auto"/>
      </w:divBdr>
    </w:div>
    <w:div w:id="983318387">
      <w:bodyDiv w:val="1"/>
      <w:marLeft w:val="0"/>
      <w:marRight w:val="0"/>
      <w:marTop w:val="0"/>
      <w:marBottom w:val="0"/>
      <w:divBdr>
        <w:top w:val="none" w:sz="0" w:space="0" w:color="auto"/>
        <w:left w:val="none" w:sz="0" w:space="0" w:color="auto"/>
        <w:bottom w:val="none" w:sz="0" w:space="0" w:color="auto"/>
        <w:right w:val="none" w:sz="0" w:space="0" w:color="auto"/>
      </w:divBdr>
    </w:div>
    <w:div w:id="983388552">
      <w:bodyDiv w:val="1"/>
      <w:marLeft w:val="0"/>
      <w:marRight w:val="0"/>
      <w:marTop w:val="0"/>
      <w:marBottom w:val="0"/>
      <w:divBdr>
        <w:top w:val="none" w:sz="0" w:space="0" w:color="auto"/>
        <w:left w:val="none" w:sz="0" w:space="0" w:color="auto"/>
        <w:bottom w:val="none" w:sz="0" w:space="0" w:color="auto"/>
        <w:right w:val="none" w:sz="0" w:space="0" w:color="auto"/>
      </w:divBdr>
    </w:div>
    <w:div w:id="983433312">
      <w:bodyDiv w:val="1"/>
      <w:marLeft w:val="0"/>
      <w:marRight w:val="0"/>
      <w:marTop w:val="0"/>
      <w:marBottom w:val="0"/>
      <w:divBdr>
        <w:top w:val="none" w:sz="0" w:space="0" w:color="auto"/>
        <w:left w:val="none" w:sz="0" w:space="0" w:color="auto"/>
        <w:bottom w:val="none" w:sz="0" w:space="0" w:color="auto"/>
        <w:right w:val="none" w:sz="0" w:space="0" w:color="auto"/>
      </w:divBdr>
    </w:div>
    <w:div w:id="983701783">
      <w:bodyDiv w:val="1"/>
      <w:marLeft w:val="0"/>
      <w:marRight w:val="0"/>
      <w:marTop w:val="0"/>
      <w:marBottom w:val="0"/>
      <w:divBdr>
        <w:top w:val="none" w:sz="0" w:space="0" w:color="auto"/>
        <w:left w:val="none" w:sz="0" w:space="0" w:color="auto"/>
        <w:bottom w:val="none" w:sz="0" w:space="0" w:color="auto"/>
        <w:right w:val="none" w:sz="0" w:space="0" w:color="auto"/>
      </w:divBdr>
    </w:div>
    <w:div w:id="984313928">
      <w:bodyDiv w:val="1"/>
      <w:marLeft w:val="0"/>
      <w:marRight w:val="0"/>
      <w:marTop w:val="0"/>
      <w:marBottom w:val="0"/>
      <w:divBdr>
        <w:top w:val="none" w:sz="0" w:space="0" w:color="auto"/>
        <w:left w:val="none" w:sz="0" w:space="0" w:color="auto"/>
        <w:bottom w:val="none" w:sz="0" w:space="0" w:color="auto"/>
        <w:right w:val="none" w:sz="0" w:space="0" w:color="auto"/>
      </w:divBdr>
    </w:div>
    <w:div w:id="984434350">
      <w:bodyDiv w:val="1"/>
      <w:marLeft w:val="0"/>
      <w:marRight w:val="0"/>
      <w:marTop w:val="0"/>
      <w:marBottom w:val="0"/>
      <w:divBdr>
        <w:top w:val="none" w:sz="0" w:space="0" w:color="auto"/>
        <w:left w:val="none" w:sz="0" w:space="0" w:color="auto"/>
        <w:bottom w:val="none" w:sz="0" w:space="0" w:color="auto"/>
        <w:right w:val="none" w:sz="0" w:space="0" w:color="auto"/>
      </w:divBdr>
    </w:div>
    <w:div w:id="984508312">
      <w:bodyDiv w:val="1"/>
      <w:marLeft w:val="0"/>
      <w:marRight w:val="0"/>
      <w:marTop w:val="0"/>
      <w:marBottom w:val="0"/>
      <w:divBdr>
        <w:top w:val="none" w:sz="0" w:space="0" w:color="auto"/>
        <w:left w:val="none" w:sz="0" w:space="0" w:color="auto"/>
        <w:bottom w:val="none" w:sz="0" w:space="0" w:color="auto"/>
        <w:right w:val="none" w:sz="0" w:space="0" w:color="auto"/>
      </w:divBdr>
    </w:div>
    <w:div w:id="984510197">
      <w:bodyDiv w:val="1"/>
      <w:marLeft w:val="0"/>
      <w:marRight w:val="0"/>
      <w:marTop w:val="0"/>
      <w:marBottom w:val="0"/>
      <w:divBdr>
        <w:top w:val="none" w:sz="0" w:space="0" w:color="auto"/>
        <w:left w:val="none" w:sz="0" w:space="0" w:color="auto"/>
        <w:bottom w:val="none" w:sz="0" w:space="0" w:color="auto"/>
        <w:right w:val="none" w:sz="0" w:space="0" w:color="auto"/>
      </w:divBdr>
    </w:div>
    <w:div w:id="984702893">
      <w:bodyDiv w:val="1"/>
      <w:marLeft w:val="0"/>
      <w:marRight w:val="0"/>
      <w:marTop w:val="0"/>
      <w:marBottom w:val="0"/>
      <w:divBdr>
        <w:top w:val="none" w:sz="0" w:space="0" w:color="auto"/>
        <w:left w:val="none" w:sz="0" w:space="0" w:color="auto"/>
        <w:bottom w:val="none" w:sz="0" w:space="0" w:color="auto"/>
        <w:right w:val="none" w:sz="0" w:space="0" w:color="auto"/>
      </w:divBdr>
    </w:div>
    <w:div w:id="984704540">
      <w:bodyDiv w:val="1"/>
      <w:marLeft w:val="0"/>
      <w:marRight w:val="0"/>
      <w:marTop w:val="0"/>
      <w:marBottom w:val="0"/>
      <w:divBdr>
        <w:top w:val="none" w:sz="0" w:space="0" w:color="auto"/>
        <w:left w:val="none" w:sz="0" w:space="0" w:color="auto"/>
        <w:bottom w:val="none" w:sz="0" w:space="0" w:color="auto"/>
        <w:right w:val="none" w:sz="0" w:space="0" w:color="auto"/>
      </w:divBdr>
    </w:div>
    <w:div w:id="984970546">
      <w:bodyDiv w:val="1"/>
      <w:marLeft w:val="0"/>
      <w:marRight w:val="0"/>
      <w:marTop w:val="0"/>
      <w:marBottom w:val="0"/>
      <w:divBdr>
        <w:top w:val="none" w:sz="0" w:space="0" w:color="auto"/>
        <w:left w:val="none" w:sz="0" w:space="0" w:color="auto"/>
        <w:bottom w:val="none" w:sz="0" w:space="0" w:color="auto"/>
        <w:right w:val="none" w:sz="0" w:space="0" w:color="auto"/>
      </w:divBdr>
    </w:div>
    <w:div w:id="985281634">
      <w:bodyDiv w:val="1"/>
      <w:marLeft w:val="0"/>
      <w:marRight w:val="0"/>
      <w:marTop w:val="0"/>
      <w:marBottom w:val="0"/>
      <w:divBdr>
        <w:top w:val="none" w:sz="0" w:space="0" w:color="auto"/>
        <w:left w:val="none" w:sz="0" w:space="0" w:color="auto"/>
        <w:bottom w:val="none" w:sz="0" w:space="0" w:color="auto"/>
        <w:right w:val="none" w:sz="0" w:space="0" w:color="auto"/>
      </w:divBdr>
    </w:div>
    <w:div w:id="985469965">
      <w:bodyDiv w:val="1"/>
      <w:marLeft w:val="0"/>
      <w:marRight w:val="0"/>
      <w:marTop w:val="0"/>
      <w:marBottom w:val="0"/>
      <w:divBdr>
        <w:top w:val="none" w:sz="0" w:space="0" w:color="auto"/>
        <w:left w:val="none" w:sz="0" w:space="0" w:color="auto"/>
        <w:bottom w:val="none" w:sz="0" w:space="0" w:color="auto"/>
        <w:right w:val="none" w:sz="0" w:space="0" w:color="auto"/>
      </w:divBdr>
    </w:div>
    <w:div w:id="985470290">
      <w:bodyDiv w:val="1"/>
      <w:marLeft w:val="0"/>
      <w:marRight w:val="0"/>
      <w:marTop w:val="0"/>
      <w:marBottom w:val="0"/>
      <w:divBdr>
        <w:top w:val="none" w:sz="0" w:space="0" w:color="auto"/>
        <w:left w:val="none" w:sz="0" w:space="0" w:color="auto"/>
        <w:bottom w:val="none" w:sz="0" w:space="0" w:color="auto"/>
        <w:right w:val="none" w:sz="0" w:space="0" w:color="auto"/>
      </w:divBdr>
    </w:div>
    <w:div w:id="986201503">
      <w:bodyDiv w:val="1"/>
      <w:marLeft w:val="0"/>
      <w:marRight w:val="0"/>
      <w:marTop w:val="0"/>
      <w:marBottom w:val="0"/>
      <w:divBdr>
        <w:top w:val="none" w:sz="0" w:space="0" w:color="auto"/>
        <w:left w:val="none" w:sz="0" w:space="0" w:color="auto"/>
        <w:bottom w:val="none" w:sz="0" w:space="0" w:color="auto"/>
        <w:right w:val="none" w:sz="0" w:space="0" w:color="auto"/>
      </w:divBdr>
    </w:div>
    <w:div w:id="986205553">
      <w:bodyDiv w:val="1"/>
      <w:marLeft w:val="0"/>
      <w:marRight w:val="0"/>
      <w:marTop w:val="0"/>
      <w:marBottom w:val="0"/>
      <w:divBdr>
        <w:top w:val="none" w:sz="0" w:space="0" w:color="auto"/>
        <w:left w:val="none" w:sz="0" w:space="0" w:color="auto"/>
        <w:bottom w:val="none" w:sz="0" w:space="0" w:color="auto"/>
        <w:right w:val="none" w:sz="0" w:space="0" w:color="auto"/>
      </w:divBdr>
    </w:div>
    <w:div w:id="986208954">
      <w:bodyDiv w:val="1"/>
      <w:marLeft w:val="0"/>
      <w:marRight w:val="0"/>
      <w:marTop w:val="0"/>
      <w:marBottom w:val="0"/>
      <w:divBdr>
        <w:top w:val="none" w:sz="0" w:space="0" w:color="auto"/>
        <w:left w:val="none" w:sz="0" w:space="0" w:color="auto"/>
        <w:bottom w:val="none" w:sz="0" w:space="0" w:color="auto"/>
        <w:right w:val="none" w:sz="0" w:space="0" w:color="auto"/>
      </w:divBdr>
    </w:div>
    <w:div w:id="986739134">
      <w:bodyDiv w:val="1"/>
      <w:marLeft w:val="0"/>
      <w:marRight w:val="0"/>
      <w:marTop w:val="0"/>
      <w:marBottom w:val="0"/>
      <w:divBdr>
        <w:top w:val="none" w:sz="0" w:space="0" w:color="auto"/>
        <w:left w:val="none" w:sz="0" w:space="0" w:color="auto"/>
        <w:bottom w:val="none" w:sz="0" w:space="0" w:color="auto"/>
        <w:right w:val="none" w:sz="0" w:space="0" w:color="auto"/>
      </w:divBdr>
    </w:div>
    <w:div w:id="986788193">
      <w:bodyDiv w:val="1"/>
      <w:marLeft w:val="0"/>
      <w:marRight w:val="0"/>
      <w:marTop w:val="0"/>
      <w:marBottom w:val="0"/>
      <w:divBdr>
        <w:top w:val="none" w:sz="0" w:space="0" w:color="auto"/>
        <w:left w:val="none" w:sz="0" w:space="0" w:color="auto"/>
        <w:bottom w:val="none" w:sz="0" w:space="0" w:color="auto"/>
        <w:right w:val="none" w:sz="0" w:space="0" w:color="auto"/>
      </w:divBdr>
    </w:div>
    <w:div w:id="986975970">
      <w:bodyDiv w:val="1"/>
      <w:marLeft w:val="0"/>
      <w:marRight w:val="0"/>
      <w:marTop w:val="0"/>
      <w:marBottom w:val="0"/>
      <w:divBdr>
        <w:top w:val="none" w:sz="0" w:space="0" w:color="auto"/>
        <w:left w:val="none" w:sz="0" w:space="0" w:color="auto"/>
        <w:bottom w:val="none" w:sz="0" w:space="0" w:color="auto"/>
        <w:right w:val="none" w:sz="0" w:space="0" w:color="auto"/>
      </w:divBdr>
    </w:div>
    <w:div w:id="986975989">
      <w:bodyDiv w:val="1"/>
      <w:marLeft w:val="0"/>
      <w:marRight w:val="0"/>
      <w:marTop w:val="0"/>
      <w:marBottom w:val="0"/>
      <w:divBdr>
        <w:top w:val="none" w:sz="0" w:space="0" w:color="auto"/>
        <w:left w:val="none" w:sz="0" w:space="0" w:color="auto"/>
        <w:bottom w:val="none" w:sz="0" w:space="0" w:color="auto"/>
        <w:right w:val="none" w:sz="0" w:space="0" w:color="auto"/>
      </w:divBdr>
    </w:div>
    <w:div w:id="987174562">
      <w:bodyDiv w:val="1"/>
      <w:marLeft w:val="0"/>
      <w:marRight w:val="0"/>
      <w:marTop w:val="0"/>
      <w:marBottom w:val="0"/>
      <w:divBdr>
        <w:top w:val="none" w:sz="0" w:space="0" w:color="auto"/>
        <w:left w:val="none" w:sz="0" w:space="0" w:color="auto"/>
        <w:bottom w:val="none" w:sz="0" w:space="0" w:color="auto"/>
        <w:right w:val="none" w:sz="0" w:space="0" w:color="auto"/>
      </w:divBdr>
    </w:div>
    <w:div w:id="987323645">
      <w:bodyDiv w:val="1"/>
      <w:marLeft w:val="0"/>
      <w:marRight w:val="0"/>
      <w:marTop w:val="0"/>
      <w:marBottom w:val="0"/>
      <w:divBdr>
        <w:top w:val="none" w:sz="0" w:space="0" w:color="auto"/>
        <w:left w:val="none" w:sz="0" w:space="0" w:color="auto"/>
        <w:bottom w:val="none" w:sz="0" w:space="0" w:color="auto"/>
        <w:right w:val="none" w:sz="0" w:space="0" w:color="auto"/>
      </w:divBdr>
    </w:div>
    <w:div w:id="987368728">
      <w:bodyDiv w:val="1"/>
      <w:marLeft w:val="0"/>
      <w:marRight w:val="0"/>
      <w:marTop w:val="0"/>
      <w:marBottom w:val="0"/>
      <w:divBdr>
        <w:top w:val="none" w:sz="0" w:space="0" w:color="auto"/>
        <w:left w:val="none" w:sz="0" w:space="0" w:color="auto"/>
        <w:bottom w:val="none" w:sz="0" w:space="0" w:color="auto"/>
        <w:right w:val="none" w:sz="0" w:space="0" w:color="auto"/>
      </w:divBdr>
    </w:div>
    <w:div w:id="987442165">
      <w:bodyDiv w:val="1"/>
      <w:marLeft w:val="0"/>
      <w:marRight w:val="0"/>
      <w:marTop w:val="0"/>
      <w:marBottom w:val="0"/>
      <w:divBdr>
        <w:top w:val="none" w:sz="0" w:space="0" w:color="auto"/>
        <w:left w:val="none" w:sz="0" w:space="0" w:color="auto"/>
        <w:bottom w:val="none" w:sz="0" w:space="0" w:color="auto"/>
        <w:right w:val="none" w:sz="0" w:space="0" w:color="auto"/>
      </w:divBdr>
    </w:div>
    <w:div w:id="987711206">
      <w:bodyDiv w:val="1"/>
      <w:marLeft w:val="0"/>
      <w:marRight w:val="0"/>
      <w:marTop w:val="0"/>
      <w:marBottom w:val="0"/>
      <w:divBdr>
        <w:top w:val="none" w:sz="0" w:space="0" w:color="auto"/>
        <w:left w:val="none" w:sz="0" w:space="0" w:color="auto"/>
        <w:bottom w:val="none" w:sz="0" w:space="0" w:color="auto"/>
        <w:right w:val="none" w:sz="0" w:space="0" w:color="auto"/>
      </w:divBdr>
    </w:div>
    <w:div w:id="987785911">
      <w:bodyDiv w:val="1"/>
      <w:marLeft w:val="0"/>
      <w:marRight w:val="0"/>
      <w:marTop w:val="0"/>
      <w:marBottom w:val="0"/>
      <w:divBdr>
        <w:top w:val="none" w:sz="0" w:space="0" w:color="auto"/>
        <w:left w:val="none" w:sz="0" w:space="0" w:color="auto"/>
        <w:bottom w:val="none" w:sz="0" w:space="0" w:color="auto"/>
        <w:right w:val="none" w:sz="0" w:space="0" w:color="auto"/>
      </w:divBdr>
    </w:div>
    <w:div w:id="987831217">
      <w:bodyDiv w:val="1"/>
      <w:marLeft w:val="0"/>
      <w:marRight w:val="0"/>
      <w:marTop w:val="0"/>
      <w:marBottom w:val="0"/>
      <w:divBdr>
        <w:top w:val="none" w:sz="0" w:space="0" w:color="auto"/>
        <w:left w:val="none" w:sz="0" w:space="0" w:color="auto"/>
        <w:bottom w:val="none" w:sz="0" w:space="0" w:color="auto"/>
        <w:right w:val="none" w:sz="0" w:space="0" w:color="auto"/>
      </w:divBdr>
    </w:div>
    <w:div w:id="987978722">
      <w:bodyDiv w:val="1"/>
      <w:marLeft w:val="0"/>
      <w:marRight w:val="0"/>
      <w:marTop w:val="0"/>
      <w:marBottom w:val="0"/>
      <w:divBdr>
        <w:top w:val="none" w:sz="0" w:space="0" w:color="auto"/>
        <w:left w:val="none" w:sz="0" w:space="0" w:color="auto"/>
        <w:bottom w:val="none" w:sz="0" w:space="0" w:color="auto"/>
        <w:right w:val="none" w:sz="0" w:space="0" w:color="auto"/>
      </w:divBdr>
    </w:div>
    <w:div w:id="987981503">
      <w:bodyDiv w:val="1"/>
      <w:marLeft w:val="0"/>
      <w:marRight w:val="0"/>
      <w:marTop w:val="0"/>
      <w:marBottom w:val="0"/>
      <w:divBdr>
        <w:top w:val="none" w:sz="0" w:space="0" w:color="auto"/>
        <w:left w:val="none" w:sz="0" w:space="0" w:color="auto"/>
        <w:bottom w:val="none" w:sz="0" w:space="0" w:color="auto"/>
        <w:right w:val="none" w:sz="0" w:space="0" w:color="auto"/>
      </w:divBdr>
    </w:div>
    <w:div w:id="988049238">
      <w:bodyDiv w:val="1"/>
      <w:marLeft w:val="0"/>
      <w:marRight w:val="0"/>
      <w:marTop w:val="0"/>
      <w:marBottom w:val="0"/>
      <w:divBdr>
        <w:top w:val="none" w:sz="0" w:space="0" w:color="auto"/>
        <w:left w:val="none" w:sz="0" w:space="0" w:color="auto"/>
        <w:bottom w:val="none" w:sz="0" w:space="0" w:color="auto"/>
        <w:right w:val="none" w:sz="0" w:space="0" w:color="auto"/>
      </w:divBdr>
    </w:div>
    <w:div w:id="988242114">
      <w:bodyDiv w:val="1"/>
      <w:marLeft w:val="0"/>
      <w:marRight w:val="0"/>
      <w:marTop w:val="0"/>
      <w:marBottom w:val="0"/>
      <w:divBdr>
        <w:top w:val="none" w:sz="0" w:space="0" w:color="auto"/>
        <w:left w:val="none" w:sz="0" w:space="0" w:color="auto"/>
        <w:bottom w:val="none" w:sz="0" w:space="0" w:color="auto"/>
        <w:right w:val="none" w:sz="0" w:space="0" w:color="auto"/>
      </w:divBdr>
    </w:div>
    <w:div w:id="988705664">
      <w:bodyDiv w:val="1"/>
      <w:marLeft w:val="0"/>
      <w:marRight w:val="0"/>
      <w:marTop w:val="0"/>
      <w:marBottom w:val="0"/>
      <w:divBdr>
        <w:top w:val="none" w:sz="0" w:space="0" w:color="auto"/>
        <w:left w:val="none" w:sz="0" w:space="0" w:color="auto"/>
        <w:bottom w:val="none" w:sz="0" w:space="0" w:color="auto"/>
        <w:right w:val="none" w:sz="0" w:space="0" w:color="auto"/>
      </w:divBdr>
    </w:div>
    <w:div w:id="988943682">
      <w:bodyDiv w:val="1"/>
      <w:marLeft w:val="0"/>
      <w:marRight w:val="0"/>
      <w:marTop w:val="0"/>
      <w:marBottom w:val="0"/>
      <w:divBdr>
        <w:top w:val="none" w:sz="0" w:space="0" w:color="auto"/>
        <w:left w:val="none" w:sz="0" w:space="0" w:color="auto"/>
        <w:bottom w:val="none" w:sz="0" w:space="0" w:color="auto"/>
        <w:right w:val="none" w:sz="0" w:space="0" w:color="auto"/>
      </w:divBdr>
    </w:div>
    <w:div w:id="989291899">
      <w:bodyDiv w:val="1"/>
      <w:marLeft w:val="0"/>
      <w:marRight w:val="0"/>
      <w:marTop w:val="0"/>
      <w:marBottom w:val="0"/>
      <w:divBdr>
        <w:top w:val="none" w:sz="0" w:space="0" w:color="auto"/>
        <w:left w:val="none" w:sz="0" w:space="0" w:color="auto"/>
        <w:bottom w:val="none" w:sz="0" w:space="0" w:color="auto"/>
        <w:right w:val="none" w:sz="0" w:space="0" w:color="auto"/>
      </w:divBdr>
    </w:div>
    <w:div w:id="989362403">
      <w:bodyDiv w:val="1"/>
      <w:marLeft w:val="0"/>
      <w:marRight w:val="0"/>
      <w:marTop w:val="0"/>
      <w:marBottom w:val="0"/>
      <w:divBdr>
        <w:top w:val="none" w:sz="0" w:space="0" w:color="auto"/>
        <w:left w:val="none" w:sz="0" w:space="0" w:color="auto"/>
        <w:bottom w:val="none" w:sz="0" w:space="0" w:color="auto"/>
        <w:right w:val="none" w:sz="0" w:space="0" w:color="auto"/>
      </w:divBdr>
    </w:div>
    <w:div w:id="989478474">
      <w:bodyDiv w:val="1"/>
      <w:marLeft w:val="0"/>
      <w:marRight w:val="0"/>
      <w:marTop w:val="0"/>
      <w:marBottom w:val="0"/>
      <w:divBdr>
        <w:top w:val="none" w:sz="0" w:space="0" w:color="auto"/>
        <w:left w:val="none" w:sz="0" w:space="0" w:color="auto"/>
        <w:bottom w:val="none" w:sz="0" w:space="0" w:color="auto"/>
        <w:right w:val="none" w:sz="0" w:space="0" w:color="auto"/>
      </w:divBdr>
    </w:div>
    <w:div w:id="989480057">
      <w:bodyDiv w:val="1"/>
      <w:marLeft w:val="0"/>
      <w:marRight w:val="0"/>
      <w:marTop w:val="0"/>
      <w:marBottom w:val="0"/>
      <w:divBdr>
        <w:top w:val="none" w:sz="0" w:space="0" w:color="auto"/>
        <w:left w:val="none" w:sz="0" w:space="0" w:color="auto"/>
        <w:bottom w:val="none" w:sz="0" w:space="0" w:color="auto"/>
        <w:right w:val="none" w:sz="0" w:space="0" w:color="auto"/>
      </w:divBdr>
    </w:div>
    <w:div w:id="989676223">
      <w:bodyDiv w:val="1"/>
      <w:marLeft w:val="0"/>
      <w:marRight w:val="0"/>
      <w:marTop w:val="0"/>
      <w:marBottom w:val="0"/>
      <w:divBdr>
        <w:top w:val="none" w:sz="0" w:space="0" w:color="auto"/>
        <w:left w:val="none" w:sz="0" w:space="0" w:color="auto"/>
        <w:bottom w:val="none" w:sz="0" w:space="0" w:color="auto"/>
        <w:right w:val="none" w:sz="0" w:space="0" w:color="auto"/>
      </w:divBdr>
    </w:div>
    <w:div w:id="989745779">
      <w:bodyDiv w:val="1"/>
      <w:marLeft w:val="0"/>
      <w:marRight w:val="0"/>
      <w:marTop w:val="0"/>
      <w:marBottom w:val="0"/>
      <w:divBdr>
        <w:top w:val="none" w:sz="0" w:space="0" w:color="auto"/>
        <w:left w:val="none" w:sz="0" w:space="0" w:color="auto"/>
        <w:bottom w:val="none" w:sz="0" w:space="0" w:color="auto"/>
        <w:right w:val="none" w:sz="0" w:space="0" w:color="auto"/>
      </w:divBdr>
    </w:div>
    <w:div w:id="990135251">
      <w:bodyDiv w:val="1"/>
      <w:marLeft w:val="0"/>
      <w:marRight w:val="0"/>
      <w:marTop w:val="0"/>
      <w:marBottom w:val="0"/>
      <w:divBdr>
        <w:top w:val="none" w:sz="0" w:space="0" w:color="auto"/>
        <w:left w:val="none" w:sz="0" w:space="0" w:color="auto"/>
        <w:bottom w:val="none" w:sz="0" w:space="0" w:color="auto"/>
        <w:right w:val="none" w:sz="0" w:space="0" w:color="auto"/>
      </w:divBdr>
    </w:div>
    <w:div w:id="990905451">
      <w:bodyDiv w:val="1"/>
      <w:marLeft w:val="0"/>
      <w:marRight w:val="0"/>
      <w:marTop w:val="0"/>
      <w:marBottom w:val="0"/>
      <w:divBdr>
        <w:top w:val="none" w:sz="0" w:space="0" w:color="auto"/>
        <w:left w:val="none" w:sz="0" w:space="0" w:color="auto"/>
        <w:bottom w:val="none" w:sz="0" w:space="0" w:color="auto"/>
        <w:right w:val="none" w:sz="0" w:space="0" w:color="auto"/>
      </w:divBdr>
    </w:div>
    <w:div w:id="990913454">
      <w:bodyDiv w:val="1"/>
      <w:marLeft w:val="0"/>
      <w:marRight w:val="0"/>
      <w:marTop w:val="0"/>
      <w:marBottom w:val="0"/>
      <w:divBdr>
        <w:top w:val="none" w:sz="0" w:space="0" w:color="auto"/>
        <w:left w:val="none" w:sz="0" w:space="0" w:color="auto"/>
        <w:bottom w:val="none" w:sz="0" w:space="0" w:color="auto"/>
        <w:right w:val="none" w:sz="0" w:space="0" w:color="auto"/>
      </w:divBdr>
    </w:div>
    <w:div w:id="990983695">
      <w:bodyDiv w:val="1"/>
      <w:marLeft w:val="0"/>
      <w:marRight w:val="0"/>
      <w:marTop w:val="0"/>
      <w:marBottom w:val="0"/>
      <w:divBdr>
        <w:top w:val="none" w:sz="0" w:space="0" w:color="auto"/>
        <w:left w:val="none" w:sz="0" w:space="0" w:color="auto"/>
        <w:bottom w:val="none" w:sz="0" w:space="0" w:color="auto"/>
        <w:right w:val="none" w:sz="0" w:space="0" w:color="auto"/>
      </w:divBdr>
    </w:div>
    <w:div w:id="990984923">
      <w:bodyDiv w:val="1"/>
      <w:marLeft w:val="0"/>
      <w:marRight w:val="0"/>
      <w:marTop w:val="0"/>
      <w:marBottom w:val="0"/>
      <w:divBdr>
        <w:top w:val="none" w:sz="0" w:space="0" w:color="auto"/>
        <w:left w:val="none" w:sz="0" w:space="0" w:color="auto"/>
        <w:bottom w:val="none" w:sz="0" w:space="0" w:color="auto"/>
        <w:right w:val="none" w:sz="0" w:space="0" w:color="auto"/>
      </w:divBdr>
    </w:div>
    <w:div w:id="991328743">
      <w:bodyDiv w:val="1"/>
      <w:marLeft w:val="0"/>
      <w:marRight w:val="0"/>
      <w:marTop w:val="0"/>
      <w:marBottom w:val="0"/>
      <w:divBdr>
        <w:top w:val="none" w:sz="0" w:space="0" w:color="auto"/>
        <w:left w:val="none" w:sz="0" w:space="0" w:color="auto"/>
        <w:bottom w:val="none" w:sz="0" w:space="0" w:color="auto"/>
        <w:right w:val="none" w:sz="0" w:space="0" w:color="auto"/>
      </w:divBdr>
    </w:div>
    <w:div w:id="991519224">
      <w:bodyDiv w:val="1"/>
      <w:marLeft w:val="0"/>
      <w:marRight w:val="0"/>
      <w:marTop w:val="0"/>
      <w:marBottom w:val="0"/>
      <w:divBdr>
        <w:top w:val="none" w:sz="0" w:space="0" w:color="auto"/>
        <w:left w:val="none" w:sz="0" w:space="0" w:color="auto"/>
        <w:bottom w:val="none" w:sz="0" w:space="0" w:color="auto"/>
        <w:right w:val="none" w:sz="0" w:space="0" w:color="auto"/>
      </w:divBdr>
    </w:div>
    <w:div w:id="991757010">
      <w:bodyDiv w:val="1"/>
      <w:marLeft w:val="0"/>
      <w:marRight w:val="0"/>
      <w:marTop w:val="0"/>
      <w:marBottom w:val="0"/>
      <w:divBdr>
        <w:top w:val="none" w:sz="0" w:space="0" w:color="auto"/>
        <w:left w:val="none" w:sz="0" w:space="0" w:color="auto"/>
        <w:bottom w:val="none" w:sz="0" w:space="0" w:color="auto"/>
        <w:right w:val="none" w:sz="0" w:space="0" w:color="auto"/>
      </w:divBdr>
    </w:div>
    <w:div w:id="992098833">
      <w:bodyDiv w:val="1"/>
      <w:marLeft w:val="0"/>
      <w:marRight w:val="0"/>
      <w:marTop w:val="0"/>
      <w:marBottom w:val="0"/>
      <w:divBdr>
        <w:top w:val="none" w:sz="0" w:space="0" w:color="auto"/>
        <w:left w:val="none" w:sz="0" w:space="0" w:color="auto"/>
        <w:bottom w:val="none" w:sz="0" w:space="0" w:color="auto"/>
        <w:right w:val="none" w:sz="0" w:space="0" w:color="auto"/>
      </w:divBdr>
    </w:div>
    <w:div w:id="992366170">
      <w:bodyDiv w:val="1"/>
      <w:marLeft w:val="0"/>
      <w:marRight w:val="0"/>
      <w:marTop w:val="0"/>
      <w:marBottom w:val="0"/>
      <w:divBdr>
        <w:top w:val="none" w:sz="0" w:space="0" w:color="auto"/>
        <w:left w:val="none" w:sz="0" w:space="0" w:color="auto"/>
        <w:bottom w:val="none" w:sz="0" w:space="0" w:color="auto"/>
        <w:right w:val="none" w:sz="0" w:space="0" w:color="auto"/>
      </w:divBdr>
    </w:div>
    <w:div w:id="992371596">
      <w:bodyDiv w:val="1"/>
      <w:marLeft w:val="0"/>
      <w:marRight w:val="0"/>
      <w:marTop w:val="0"/>
      <w:marBottom w:val="0"/>
      <w:divBdr>
        <w:top w:val="none" w:sz="0" w:space="0" w:color="auto"/>
        <w:left w:val="none" w:sz="0" w:space="0" w:color="auto"/>
        <w:bottom w:val="none" w:sz="0" w:space="0" w:color="auto"/>
        <w:right w:val="none" w:sz="0" w:space="0" w:color="auto"/>
      </w:divBdr>
    </w:div>
    <w:div w:id="992685067">
      <w:bodyDiv w:val="1"/>
      <w:marLeft w:val="0"/>
      <w:marRight w:val="0"/>
      <w:marTop w:val="0"/>
      <w:marBottom w:val="0"/>
      <w:divBdr>
        <w:top w:val="none" w:sz="0" w:space="0" w:color="auto"/>
        <w:left w:val="none" w:sz="0" w:space="0" w:color="auto"/>
        <w:bottom w:val="none" w:sz="0" w:space="0" w:color="auto"/>
        <w:right w:val="none" w:sz="0" w:space="0" w:color="auto"/>
      </w:divBdr>
    </w:div>
    <w:div w:id="992871853">
      <w:bodyDiv w:val="1"/>
      <w:marLeft w:val="0"/>
      <w:marRight w:val="0"/>
      <w:marTop w:val="0"/>
      <w:marBottom w:val="0"/>
      <w:divBdr>
        <w:top w:val="none" w:sz="0" w:space="0" w:color="auto"/>
        <w:left w:val="none" w:sz="0" w:space="0" w:color="auto"/>
        <w:bottom w:val="none" w:sz="0" w:space="0" w:color="auto"/>
        <w:right w:val="none" w:sz="0" w:space="0" w:color="auto"/>
      </w:divBdr>
    </w:div>
    <w:div w:id="992952276">
      <w:bodyDiv w:val="1"/>
      <w:marLeft w:val="0"/>
      <w:marRight w:val="0"/>
      <w:marTop w:val="0"/>
      <w:marBottom w:val="0"/>
      <w:divBdr>
        <w:top w:val="none" w:sz="0" w:space="0" w:color="auto"/>
        <w:left w:val="none" w:sz="0" w:space="0" w:color="auto"/>
        <w:bottom w:val="none" w:sz="0" w:space="0" w:color="auto"/>
        <w:right w:val="none" w:sz="0" w:space="0" w:color="auto"/>
      </w:divBdr>
    </w:div>
    <w:div w:id="993097581">
      <w:bodyDiv w:val="1"/>
      <w:marLeft w:val="0"/>
      <w:marRight w:val="0"/>
      <w:marTop w:val="0"/>
      <w:marBottom w:val="0"/>
      <w:divBdr>
        <w:top w:val="none" w:sz="0" w:space="0" w:color="auto"/>
        <w:left w:val="none" w:sz="0" w:space="0" w:color="auto"/>
        <w:bottom w:val="none" w:sz="0" w:space="0" w:color="auto"/>
        <w:right w:val="none" w:sz="0" w:space="0" w:color="auto"/>
      </w:divBdr>
    </w:div>
    <w:div w:id="993413481">
      <w:bodyDiv w:val="1"/>
      <w:marLeft w:val="0"/>
      <w:marRight w:val="0"/>
      <w:marTop w:val="0"/>
      <w:marBottom w:val="0"/>
      <w:divBdr>
        <w:top w:val="none" w:sz="0" w:space="0" w:color="auto"/>
        <w:left w:val="none" w:sz="0" w:space="0" w:color="auto"/>
        <w:bottom w:val="none" w:sz="0" w:space="0" w:color="auto"/>
        <w:right w:val="none" w:sz="0" w:space="0" w:color="auto"/>
      </w:divBdr>
    </w:div>
    <w:div w:id="993414375">
      <w:bodyDiv w:val="1"/>
      <w:marLeft w:val="0"/>
      <w:marRight w:val="0"/>
      <w:marTop w:val="0"/>
      <w:marBottom w:val="0"/>
      <w:divBdr>
        <w:top w:val="none" w:sz="0" w:space="0" w:color="auto"/>
        <w:left w:val="none" w:sz="0" w:space="0" w:color="auto"/>
        <w:bottom w:val="none" w:sz="0" w:space="0" w:color="auto"/>
        <w:right w:val="none" w:sz="0" w:space="0" w:color="auto"/>
      </w:divBdr>
    </w:div>
    <w:div w:id="993531415">
      <w:bodyDiv w:val="1"/>
      <w:marLeft w:val="0"/>
      <w:marRight w:val="0"/>
      <w:marTop w:val="0"/>
      <w:marBottom w:val="0"/>
      <w:divBdr>
        <w:top w:val="none" w:sz="0" w:space="0" w:color="auto"/>
        <w:left w:val="none" w:sz="0" w:space="0" w:color="auto"/>
        <w:bottom w:val="none" w:sz="0" w:space="0" w:color="auto"/>
        <w:right w:val="none" w:sz="0" w:space="0" w:color="auto"/>
      </w:divBdr>
    </w:div>
    <w:div w:id="993533862">
      <w:bodyDiv w:val="1"/>
      <w:marLeft w:val="0"/>
      <w:marRight w:val="0"/>
      <w:marTop w:val="0"/>
      <w:marBottom w:val="0"/>
      <w:divBdr>
        <w:top w:val="none" w:sz="0" w:space="0" w:color="auto"/>
        <w:left w:val="none" w:sz="0" w:space="0" w:color="auto"/>
        <w:bottom w:val="none" w:sz="0" w:space="0" w:color="auto"/>
        <w:right w:val="none" w:sz="0" w:space="0" w:color="auto"/>
      </w:divBdr>
    </w:div>
    <w:div w:id="993535399">
      <w:bodyDiv w:val="1"/>
      <w:marLeft w:val="0"/>
      <w:marRight w:val="0"/>
      <w:marTop w:val="0"/>
      <w:marBottom w:val="0"/>
      <w:divBdr>
        <w:top w:val="none" w:sz="0" w:space="0" w:color="auto"/>
        <w:left w:val="none" w:sz="0" w:space="0" w:color="auto"/>
        <w:bottom w:val="none" w:sz="0" w:space="0" w:color="auto"/>
        <w:right w:val="none" w:sz="0" w:space="0" w:color="auto"/>
      </w:divBdr>
    </w:div>
    <w:div w:id="993679357">
      <w:bodyDiv w:val="1"/>
      <w:marLeft w:val="0"/>
      <w:marRight w:val="0"/>
      <w:marTop w:val="0"/>
      <w:marBottom w:val="0"/>
      <w:divBdr>
        <w:top w:val="none" w:sz="0" w:space="0" w:color="auto"/>
        <w:left w:val="none" w:sz="0" w:space="0" w:color="auto"/>
        <w:bottom w:val="none" w:sz="0" w:space="0" w:color="auto"/>
        <w:right w:val="none" w:sz="0" w:space="0" w:color="auto"/>
      </w:divBdr>
    </w:div>
    <w:div w:id="993797571">
      <w:bodyDiv w:val="1"/>
      <w:marLeft w:val="0"/>
      <w:marRight w:val="0"/>
      <w:marTop w:val="0"/>
      <w:marBottom w:val="0"/>
      <w:divBdr>
        <w:top w:val="none" w:sz="0" w:space="0" w:color="auto"/>
        <w:left w:val="none" w:sz="0" w:space="0" w:color="auto"/>
        <w:bottom w:val="none" w:sz="0" w:space="0" w:color="auto"/>
        <w:right w:val="none" w:sz="0" w:space="0" w:color="auto"/>
      </w:divBdr>
    </w:div>
    <w:div w:id="993799673">
      <w:bodyDiv w:val="1"/>
      <w:marLeft w:val="0"/>
      <w:marRight w:val="0"/>
      <w:marTop w:val="0"/>
      <w:marBottom w:val="0"/>
      <w:divBdr>
        <w:top w:val="none" w:sz="0" w:space="0" w:color="auto"/>
        <w:left w:val="none" w:sz="0" w:space="0" w:color="auto"/>
        <w:bottom w:val="none" w:sz="0" w:space="0" w:color="auto"/>
        <w:right w:val="none" w:sz="0" w:space="0" w:color="auto"/>
      </w:divBdr>
    </w:div>
    <w:div w:id="993993717">
      <w:bodyDiv w:val="1"/>
      <w:marLeft w:val="0"/>
      <w:marRight w:val="0"/>
      <w:marTop w:val="0"/>
      <w:marBottom w:val="0"/>
      <w:divBdr>
        <w:top w:val="none" w:sz="0" w:space="0" w:color="auto"/>
        <w:left w:val="none" w:sz="0" w:space="0" w:color="auto"/>
        <w:bottom w:val="none" w:sz="0" w:space="0" w:color="auto"/>
        <w:right w:val="none" w:sz="0" w:space="0" w:color="auto"/>
      </w:divBdr>
    </w:div>
    <w:div w:id="994070235">
      <w:bodyDiv w:val="1"/>
      <w:marLeft w:val="0"/>
      <w:marRight w:val="0"/>
      <w:marTop w:val="0"/>
      <w:marBottom w:val="0"/>
      <w:divBdr>
        <w:top w:val="none" w:sz="0" w:space="0" w:color="auto"/>
        <w:left w:val="none" w:sz="0" w:space="0" w:color="auto"/>
        <w:bottom w:val="none" w:sz="0" w:space="0" w:color="auto"/>
        <w:right w:val="none" w:sz="0" w:space="0" w:color="auto"/>
      </w:divBdr>
    </w:div>
    <w:div w:id="994148158">
      <w:bodyDiv w:val="1"/>
      <w:marLeft w:val="0"/>
      <w:marRight w:val="0"/>
      <w:marTop w:val="0"/>
      <w:marBottom w:val="0"/>
      <w:divBdr>
        <w:top w:val="none" w:sz="0" w:space="0" w:color="auto"/>
        <w:left w:val="none" w:sz="0" w:space="0" w:color="auto"/>
        <w:bottom w:val="none" w:sz="0" w:space="0" w:color="auto"/>
        <w:right w:val="none" w:sz="0" w:space="0" w:color="auto"/>
      </w:divBdr>
    </w:div>
    <w:div w:id="994378161">
      <w:bodyDiv w:val="1"/>
      <w:marLeft w:val="0"/>
      <w:marRight w:val="0"/>
      <w:marTop w:val="0"/>
      <w:marBottom w:val="0"/>
      <w:divBdr>
        <w:top w:val="none" w:sz="0" w:space="0" w:color="auto"/>
        <w:left w:val="none" w:sz="0" w:space="0" w:color="auto"/>
        <w:bottom w:val="none" w:sz="0" w:space="0" w:color="auto"/>
        <w:right w:val="none" w:sz="0" w:space="0" w:color="auto"/>
      </w:divBdr>
    </w:div>
    <w:div w:id="994408184">
      <w:bodyDiv w:val="1"/>
      <w:marLeft w:val="0"/>
      <w:marRight w:val="0"/>
      <w:marTop w:val="0"/>
      <w:marBottom w:val="0"/>
      <w:divBdr>
        <w:top w:val="none" w:sz="0" w:space="0" w:color="auto"/>
        <w:left w:val="none" w:sz="0" w:space="0" w:color="auto"/>
        <w:bottom w:val="none" w:sz="0" w:space="0" w:color="auto"/>
        <w:right w:val="none" w:sz="0" w:space="0" w:color="auto"/>
      </w:divBdr>
    </w:div>
    <w:div w:id="994722336">
      <w:bodyDiv w:val="1"/>
      <w:marLeft w:val="0"/>
      <w:marRight w:val="0"/>
      <w:marTop w:val="0"/>
      <w:marBottom w:val="0"/>
      <w:divBdr>
        <w:top w:val="none" w:sz="0" w:space="0" w:color="auto"/>
        <w:left w:val="none" w:sz="0" w:space="0" w:color="auto"/>
        <w:bottom w:val="none" w:sz="0" w:space="0" w:color="auto"/>
        <w:right w:val="none" w:sz="0" w:space="0" w:color="auto"/>
      </w:divBdr>
    </w:div>
    <w:div w:id="995230323">
      <w:bodyDiv w:val="1"/>
      <w:marLeft w:val="0"/>
      <w:marRight w:val="0"/>
      <w:marTop w:val="0"/>
      <w:marBottom w:val="0"/>
      <w:divBdr>
        <w:top w:val="none" w:sz="0" w:space="0" w:color="auto"/>
        <w:left w:val="none" w:sz="0" w:space="0" w:color="auto"/>
        <w:bottom w:val="none" w:sz="0" w:space="0" w:color="auto"/>
        <w:right w:val="none" w:sz="0" w:space="0" w:color="auto"/>
      </w:divBdr>
    </w:div>
    <w:div w:id="995495367">
      <w:bodyDiv w:val="1"/>
      <w:marLeft w:val="0"/>
      <w:marRight w:val="0"/>
      <w:marTop w:val="0"/>
      <w:marBottom w:val="0"/>
      <w:divBdr>
        <w:top w:val="none" w:sz="0" w:space="0" w:color="auto"/>
        <w:left w:val="none" w:sz="0" w:space="0" w:color="auto"/>
        <w:bottom w:val="none" w:sz="0" w:space="0" w:color="auto"/>
        <w:right w:val="none" w:sz="0" w:space="0" w:color="auto"/>
      </w:divBdr>
    </w:div>
    <w:div w:id="995843357">
      <w:bodyDiv w:val="1"/>
      <w:marLeft w:val="0"/>
      <w:marRight w:val="0"/>
      <w:marTop w:val="0"/>
      <w:marBottom w:val="0"/>
      <w:divBdr>
        <w:top w:val="none" w:sz="0" w:space="0" w:color="auto"/>
        <w:left w:val="none" w:sz="0" w:space="0" w:color="auto"/>
        <w:bottom w:val="none" w:sz="0" w:space="0" w:color="auto"/>
        <w:right w:val="none" w:sz="0" w:space="0" w:color="auto"/>
      </w:divBdr>
    </w:div>
    <w:div w:id="996811906">
      <w:bodyDiv w:val="1"/>
      <w:marLeft w:val="0"/>
      <w:marRight w:val="0"/>
      <w:marTop w:val="0"/>
      <w:marBottom w:val="0"/>
      <w:divBdr>
        <w:top w:val="none" w:sz="0" w:space="0" w:color="auto"/>
        <w:left w:val="none" w:sz="0" w:space="0" w:color="auto"/>
        <w:bottom w:val="none" w:sz="0" w:space="0" w:color="auto"/>
        <w:right w:val="none" w:sz="0" w:space="0" w:color="auto"/>
      </w:divBdr>
    </w:div>
    <w:div w:id="997073846">
      <w:bodyDiv w:val="1"/>
      <w:marLeft w:val="0"/>
      <w:marRight w:val="0"/>
      <w:marTop w:val="0"/>
      <w:marBottom w:val="0"/>
      <w:divBdr>
        <w:top w:val="none" w:sz="0" w:space="0" w:color="auto"/>
        <w:left w:val="none" w:sz="0" w:space="0" w:color="auto"/>
        <w:bottom w:val="none" w:sz="0" w:space="0" w:color="auto"/>
        <w:right w:val="none" w:sz="0" w:space="0" w:color="auto"/>
      </w:divBdr>
    </w:div>
    <w:div w:id="997155377">
      <w:bodyDiv w:val="1"/>
      <w:marLeft w:val="0"/>
      <w:marRight w:val="0"/>
      <w:marTop w:val="0"/>
      <w:marBottom w:val="0"/>
      <w:divBdr>
        <w:top w:val="none" w:sz="0" w:space="0" w:color="auto"/>
        <w:left w:val="none" w:sz="0" w:space="0" w:color="auto"/>
        <w:bottom w:val="none" w:sz="0" w:space="0" w:color="auto"/>
        <w:right w:val="none" w:sz="0" w:space="0" w:color="auto"/>
      </w:divBdr>
    </w:div>
    <w:div w:id="997198154">
      <w:bodyDiv w:val="1"/>
      <w:marLeft w:val="0"/>
      <w:marRight w:val="0"/>
      <w:marTop w:val="0"/>
      <w:marBottom w:val="0"/>
      <w:divBdr>
        <w:top w:val="none" w:sz="0" w:space="0" w:color="auto"/>
        <w:left w:val="none" w:sz="0" w:space="0" w:color="auto"/>
        <w:bottom w:val="none" w:sz="0" w:space="0" w:color="auto"/>
        <w:right w:val="none" w:sz="0" w:space="0" w:color="auto"/>
      </w:divBdr>
    </w:div>
    <w:div w:id="997418421">
      <w:bodyDiv w:val="1"/>
      <w:marLeft w:val="0"/>
      <w:marRight w:val="0"/>
      <w:marTop w:val="0"/>
      <w:marBottom w:val="0"/>
      <w:divBdr>
        <w:top w:val="none" w:sz="0" w:space="0" w:color="auto"/>
        <w:left w:val="none" w:sz="0" w:space="0" w:color="auto"/>
        <w:bottom w:val="none" w:sz="0" w:space="0" w:color="auto"/>
        <w:right w:val="none" w:sz="0" w:space="0" w:color="auto"/>
      </w:divBdr>
    </w:div>
    <w:div w:id="997419989">
      <w:bodyDiv w:val="1"/>
      <w:marLeft w:val="0"/>
      <w:marRight w:val="0"/>
      <w:marTop w:val="0"/>
      <w:marBottom w:val="0"/>
      <w:divBdr>
        <w:top w:val="none" w:sz="0" w:space="0" w:color="auto"/>
        <w:left w:val="none" w:sz="0" w:space="0" w:color="auto"/>
        <w:bottom w:val="none" w:sz="0" w:space="0" w:color="auto"/>
        <w:right w:val="none" w:sz="0" w:space="0" w:color="auto"/>
      </w:divBdr>
    </w:div>
    <w:div w:id="997536299">
      <w:bodyDiv w:val="1"/>
      <w:marLeft w:val="0"/>
      <w:marRight w:val="0"/>
      <w:marTop w:val="0"/>
      <w:marBottom w:val="0"/>
      <w:divBdr>
        <w:top w:val="none" w:sz="0" w:space="0" w:color="auto"/>
        <w:left w:val="none" w:sz="0" w:space="0" w:color="auto"/>
        <w:bottom w:val="none" w:sz="0" w:space="0" w:color="auto"/>
        <w:right w:val="none" w:sz="0" w:space="0" w:color="auto"/>
      </w:divBdr>
    </w:div>
    <w:div w:id="997997575">
      <w:bodyDiv w:val="1"/>
      <w:marLeft w:val="0"/>
      <w:marRight w:val="0"/>
      <w:marTop w:val="0"/>
      <w:marBottom w:val="0"/>
      <w:divBdr>
        <w:top w:val="none" w:sz="0" w:space="0" w:color="auto"/>
        <w:left w:val="none" w:sz="0" w:space="0" w:color="auto"/>
        <w:bottom w:val="none" w:sz="0" w:space="0" w:color="auto"/>
        <w:right w:val="none" w:sz="0" w:space="0" w:color="auto"/>
      </w:divBdr>
    </w:div>
    <w:div w:id="998077926">
      <w:bodyDiv w:val="1"/>
      <w:marLeft w:val="0"/>
      <w:marRight w:val="0"/>
      <w:marTop w:val="0"/>
      <w:marBottom w:val="0"/>
      <w:divBdr>
        <w:top w:val="none" w:sz="0" w:space="0" w:color="auto"/>
        <w:left w:val="none" w:sz="0" w:space="0" w:color="auto"/>
        <w:bottom w:val="none" w:sz="0" w:space="0" w:color="auto"/>
        <w:right w:val="none" w:sz="0" w:space="0" w:color="auto"/>
      </w:divBdr>
    </w:div>
    <w:div w:id="998079065">
      <w:bodyDiv w:val="1"/>
      <w:marLeft w:val="0"/>
      <w:marRight w:val="0"/>
      <w:marTop w:val="0"/>
      <w:marBottom w:val="0"/>
      <w:divBdr>
        <w:top w:val="none" w:sz="0" w:space="0" w:color="auto"/>
        <w:left w:val="none" w:sz="0" w:space="0" w:color="auto"/>
        <w:bottom w:val="none" w:sz="0" w:space="0" w:color="auto"/>
        <w:right w:val="none" w:sz="0" w:space="0" w:color="auto"/>
      </w:divBdr>
    </w:div>
    <w:div w:id="998191416">
      <w:bodyDiv w:val="1"/>
      <w:marLeft w:val="0"/>
      <w:marRight w:val="0"/>
      <w:marTop w:val="0"/>
      <w:marBottom w:val="0"/>
      <w:divBdr>
        <w:top w:val="none" w:sz="0" w:space="0" w:color="auto"/>
        <w:left w:val="none" w:sz="0" w:space="0" w:color="auto"/>
        <w:bottom w:val="none" w:sz="0" w:space="0" w:color="auto"/>
        <w:right w:val="none" w:sz="0" w:space="0" w:color="auto"/>
      </w:divBdr>
    </w:div>
    <w:div w:id="998385261">
      <w:bodyDiv w:val="1"/>
      <w:marLeft w:val="0"/>
      <w:marRight w:val="0"/>
      <w:marTop w:val="0"/>
      <w:marBottom w:val="0"/>
      <w:divBdr>
        <w:top w:val="none" w:sz="0" w:space="0" w:color="auto"/>
        <w:left w:val="none" w:sz="0" w:space="0" w:color="auto"/>
        <w:bottom w:val="none" w:sz="0" w:space="0" w:color="auto"/>
        <w:right w:val="none" w:sz="0" w:space="0" w:color="auto"/>
      </w:divBdr>
    </w:div>
    <w:div w:id="998458012">
      <w:bodyDiv w:val="1"/>
      <w:marLeft w:val="0"/>
      <w:marRight w:val="0"/>
      <w:marTop w:val="0"/>
      <w:marBottom w:val="0"/>
      <w:divBdr>
        <w:top w:val="none" w:sz="0" w:space="0" w:color="auto"/>
        <w:left w:val="none" w:sz="0" w:space="0" w:color="auto"/>
        <w:bottom w:val="none" w:sz="0" w:space="0" w:color="auto"/>
        <w:right w:val="none" w:sz="0" w:space="0" w:color="auto"/>
      </w:divBdr>
    </w:div>
    <w:div w:id="998461456">
      <w:bodyDiv w:val="1"/>
      <w:marLeft w:val="0"/>
      <w:marRight w:val="0"/>
      <w:marTop w:val="0"/>
      <w:marBottom w:val="0"/>
      <w:divBdr>
        <w:top w:val="none" w:sz="0" w:space="0" w:color="auto"/>
        <w:left w:val="none" w:sz="0" w:space="0" w:color="auto"/>
        <w:bottom w:val="none" w:sz="0" w:space="0" w:color="auto"/>
        <w:right w:val="none" w:sz="0" w:space="0" w:color="auto"/>
      </w:divBdr>
    </w:div>
    <w:div w:id="998535037">
      <w:bodyDiv w:val="1"/>
      <w:marLeft w:val="0"/>
      <w:marRight w:val="0"/>
      <w:marTop w:val="0"/>
      <w:marBottom w:val="0"/>
      <w:divBdr>
        <w:top w:val="none" w:sz="0" w:space="0" w:color="auto"/>
        <w:left w:val="none" w:sz="0" w:space="0" w:color="auto"/>
        <w:bottom w:val="none" w:sz="0" w:space="0" w:color="auto"/>
        <w:right w:val="none" w:sz="0" w:space="0" w:color="auto"/>
      </w:divBdr>
    </w:div>
    <w:div w:id="998575688">
      <w:bodyDiv w:val="1"/>
      <w:marLeft w:val="0"/>
      <w:marRight w:val="0"/>
      <w:marTop w:val="0"/>
      <w:marBottom w:val="0"/>
      <w:divBdr>
        <w:top w:val="none" w:sz="0" w:space="0" w:color="auto"/>
        <w:left w:val="none" w:sz="0" w:space="0" w:color="auto"/>
        <w:bottom w:val="none" w:sz="0" w:space="0" w:color="auto"/>
        <w:right w:val="none" w:sz="0" w:space="0" w:color="auto"/>
      </w:divBdr>
    </w:div>
    <w:div w:id="998577917">
      <w:bodyDiv w:val="1"/>
      <w:marLeft w:val="0"/>
      <w:marRight w:val="0"/>
      <w:marTop w:val="0"/>
      <w:marBottom w:val="0"/>
      <w:divBdr>
        <w:top w:val="none" w:sz="0" w:space="0" w:color="auto"/>
        <w:left w:val="none" w:sz="0" w:space="0" w:color="auto"/>
        <w:bottom w:val="none" w:sz="0" w:space="0" w:color="auto"/>
        <w:right w:val="none" w:sz="0" w:space="0" w:color="auto"/>
      </w:divBdr>
    </w:div>
    <w:div w:id="998845025">
      <w:bodyDiv w:val="1"/>
      <w:marLeft w:val="0"/>
      <w:marRight w:val="0"/>
      <w:marTop w:val="0"/>
      <w:marBottom w:val="0"/>
      <w:divBdr>
        <w:top w:val="none" w:sz="0" w:space="0" w:color="auto"/>
        <w:left w:val="none" w:sz="0" w:space="0" w:color="auto"/>
        <w:bottom w:val="none" w:sz="0" w:space="0" w:color="auto"/>
        <w:right w:val="none" w:sz="0" w:space="0" w:color="auto"/>
      </w:divBdr>
    </w:div>
    <w:div w:id="998922960">
      <w:bodyDiv w:val="1"/>
      <w:marLeft w:val="0"/>
      <w:marRight w:val="0"/>
      <w:marTop w:val="0"/>
      <w:marBottom w:val="0"/>
      <w:divBdr>
        <w:top w:val="none" w:sz="0" w:space="0" w:color="auto"/>
        <w:left w:val="none" w:sz="0" w:space="0" w:color="auto"/>
        <w:bottom w:val="none" w:sz="0" w:space="0" w:color="auto"/>
        <w:right w:val="none" w:sz="0" w:space="0" w:color="auto"/>
      </w:divBdr>
    </w:div>
    <w:div w:id="998995683">
      <w:bodyDiv w:val="1"/>
      <w:marLeft w:val="0"/>
      <w:marRight w:val="0"/>
      <w:marTop w:val="0"/>
      <w:marBottom w:val="0"/>
      <w:divBdr>
        <w:top w:val="none" w:sz="0" w:space="0" w:color="auto"/>
        <w:left w:val="none" w:sz="0" w:space="0" w:color="auto"/>
        <w:bottom w:val="none" w:sz="0" w:space="0" w:color="auto"/>
        <w:right w:val="none" w:sz="0" w:space="0" w:color="auto"/>
      </w:divBdr>
    </w:div>
    <w:div w:id="999042811">
      <w:bodyDiv w:val="1"/>
      <w:marLeft w:val="0"/>
      <w:marRight w:val="0"/>
      <w:marTop w:val="0"/>
      <w:marBottom w:val="0"/>
      <w:divBdr>
        <w:top w:val="none" w:sz="0" w:space="0" w:color="auto"/>
        <w:left w:val="none" w:sz="0" w:space="0" w:color="auto"/>
        <w:bottom w:val="none" w:sz="0" w:space="0" w:color="auto"/>
        <w:right w:val="none" w:sz="0" w:space="0" w:color="auto"/>
      </w:divBdr>
    </w:div>
    <w:div w:id="999116534">
      <w:bodyDiv w:val="1"/>
      <w:marLeft w:val="0"/>
      <w:marRight w:val="0"/>
      <w:marTop w:val="0"/>
      <w:marBottom w:val="0"/>
      <w:divBdr>
        <w:top w:val="none" w:sz="0" w:space="0" w:color="auto"/>
        <w:left w:val="none" w:sz="0" w:space="0" w:color="auto"/>
        <w:bottom w:val="none" w:sz="0" w:space="0" w:color="auto"/>
        <w:right w:val="none" w:sz="0" w:space="0" w:color="auto"/>
      </w:divBdr>
    </w:div>
    <w:div w:id="999117876">
      <w:bodyDiv w:val="1"/>
      <w:marLeft w:val="0"/>
      <w:marRight w:val="0"/>
      <w:marTop w:val="0"/>
      <w:marBottom w:val="0"/>
      <w:divBdr>
        <w:top w:val="none" w:sz="0" w:space="0" w:color="auto"/>
        <w:left w:val="none" w:sz="0" w:space="0" w:color="auto"/>
        <w:bottom w:val="none" w:sz="0" w:space="0" w:color="auto"/>
        <w:right w:val="none" w:sz="0" w:space="0" w:color="auto"/>
      </w:divBdr>
    </w:div>
    <w:div w:id="999163922">
      <w:bodyDiv w:val="1"/>
      <w:marLeft w:val="0"/>
      <w:marRight w:val="0"/>
      <w:marTop w:val="0"/>
      <w:marBottom w:val="0"/>
      <w:divBdr>
        <w:top w:val="none" w:sz="0" w:space="0" w:color="auto"/>
        <w:left w:val="none" w:sz="0" w:space="0" w:color="auto"/>
        <w:bottom w:val="none" w:sz="0" w:space="0" w:color="auto"/>
        <w:right w:val="none" w:sz="0" w:space="0" w:color="auto"/>
      </w:divBdr>
    </w:div>
    <w:div w:id="999385544">
      <w:bodyDiv w:val="1"/>
      <w:marLeft w:val="0"/>
      <w:marRight w:val="0"/>
      <w:marTop w:val="0"/>
      <w:marBottom w:val="0"/>
      <w:divBdr>
        <w:top w:val="none" w:sz="0" w:space="0" w:color="auto"/>
        <w:left w:val="none" w:sz="0" w:space="0" w:color="auto"/>
        <w:bottom w:val="none" w:sz="0" w:space="0" w:color="auto"/>
        <w:right w:val="none" w:sz="0" w:space="0" w:color="auto"/>
      </w:divBdr>
    </w:div>
    <w:div w:id="999700848">
      <w:bodyDiv w:val="1"/>
      <w:marLeft w:val="0"/>
      <w:marRight w:val="0"/>
      <w:marTop w:val="0"/>
      <w:marBottom w:val="0"/>
      <w:divBdr>
        <w:top w:val="none" w:sz="0" w:space="0" w:color="auto"/>
        <w:left w:val="none" w:sz="0" w:space="0" w:color="auto"/>
        <w:bottom w:val="none" w:sz="0" w:space="0" w:color="auto"/>
        <w:right w:val="none" w:sz="0" w:space="0" w:color="auto"/>
      </w:divBdr>
    </w:div>
    <w:div w:id="999963086">
      <w:bodyDiv w:val="1"/>
      <w:marLeft w:val="0"/>
      <w:marRight w:val="0"/>
      <w:marTop w:val="0"/>
      <w:marBottom w:val="0"/>
      <w:divBdr>
        <w:top w:val="none" w:sz="0" w:space="0" w:color="auto"/>
        <w:left w:val="none" w:sz="0" w:space="0" w:color="auto"/>
        <w:bottom w:val="none" w:sz="0" w:space="0" w:color="auto"/>
        <w:right w:val="none" w:sz="0" w:space="0" w:color="auto"/>
      </w:divBdr>
    </w:div>
    <w:div w:id="999969467">
      <w:bodyDiv w:val="1"/>
      <w:marLeft w:val="0"/>
      <w:marRight w:val="0"/>
      <w:marTop w:val="0"/>
      <w:marBottom w:val="0"/>
      <w:divBdr>
        <w:top w:val="none" w:sz="0" w:space="0" w:color="auto"/>
        <w:left w:val="none" w:sz="0" w:space="0" w:color="auto"/>
        <w:bottom w:val="none" w:sz="0" w:space="0" w:color="auto"/>
        <w:right w:val="none" w:sz="0" w:space="0" w:color="auto"/>
      </w:divBdr>
    </w:div>
    <w:div w:id="1000428028">
      <w:bodyDiv w:val="1"/>
      <w:marLeft w:val="0"/>
      <w:marRight w:val="0"/>
      <w:marTop w:val="0"/>
      <w:marBottom w:val="0"/>
      <w:divBdr>
        <w:top w:val="none" w:sz="0" w:space="0" w:color="auto"/>
        <w:left w:val="none" w:sz="0" w:space="0" w:color="auto"/>
        <w:bottom w:val="none" w:sz="0" w:space="0" w:color="auto"/>
        <w:right w:val="none" w:sz="0" w:space="0" w:color="auto"/>
      </w:divBdr>
    </w:div>
    <w:div w:id="1000545605">
      <w:bodyDiv w:val="1"/>
      <w:marLeft w:val="0"/>
      <w:marRight w:val="0"/>
      <w:marTop w:val="0"/>
      <w:marBottom w:val="0"/>
      <w:divBdr>
        <w:top w:val="none" w:sz="0" w:space="0" w:color="auto"/>
        <w:left w:val="none" w:sz="0" w:space="0" w:color="auto"/>
        <w:bottom w:val="none" w:sz="0" w:space="0" w:color="auto"/>
        <w:right w:val="none" w:sz="0" w:space="0" w:color="auto"/>
      </w:divBdr>
    </w:div>
    <w:div w:id="1000697671">
      <w:bodyDiv w:val="1"/>
      <w:marLeft w:val="0"/>
      <w:marRight w:val="0"/>
      <w:marTop w:val="0"/>
      <w:marBottom w:val="0"/>
      <w:divBdr>
        <w:top w:val="none" w:sz="0" w:space="0" w:color="auto"/>
        <w:left w:val="none" w:sz="0" w:space="0" w:color="auto"/>
        <w:bottom w:val="none" w:sz="0" w:space="0" w:color="auto"/>
        <w:right w:val="none" w:sz="0" w:space="0" w:color="auto"/>
      </w:divBdr>
    </w:div>
    <w:div w:id="1000891252">
      <w:bodyDiv w:val="1"/>
      <w:marLeft w:val="0"/>
      <w:marRight w:val="0"/>
      <w:marTop w:val="0"/>
      <w:marBottom w:val="0"/>
      <w:divBdr>
        <w:top w:val="none" w:sz="0" w:space="0" w:color="auto"/>
        <w:left w:val="none" w:sz="0" w:space="0" w:color="auto"/>
        <w:bottom w:val="none" w:sz="0" w:space="0" w:color="auto"/>
        <w:right w:val="none" w:sz="0" w:space="0" w:color="auto"/>
      </w:divBdr>
    </w:div>
    <w:div w:id="1000963176">
      <w:bodyDiv w:val="1"/>
      <w:marLeft w:val="0"/>
      <w:marRight w:val="0"/>
      <w:marTop w:val="0"/>
      <w:marBottom w:val="0"/>
      <w:divBdr>
        <w:top w:val="none" w:sz="0" w:space="0" w:color="auto"/>
        <w:left w:val="none" w:sz="0" w:space="0" w:color="auto"/>
        <w:bottom w:val="none" w:sz="0" w:space="0" w:color="auto"/>
        <w:right w:val="none" w:sz="0" w:space="0" w:color="auto"/>
      </w:divBdr>
    </w:div>
    <w:div w:id="1001196277">
      <w:bodyDiv w:val="1"/>
      <w:marLeft w:val="0"/>
      <w:marRight w:val="0"/>
      <w:marTop w:val="0"/>
      <w:marBottom w:val="0"/>
      <w:divBdr>
        <w:top w:val="none" w:sz="0" w:space="0" w:color="auto"/>
        <w:left w:val="none" w:sz="0" w:space="0" w:color="auto"/>
        <w:bottom w:val="none" w:sz="0" w:space="0" w:color="auto"/>
        <w:right w:val="none" w:sz="0" w:space="0" w:color="auto"/>
      </w:divBdr>
    </w:div>
    <w:div w:id="1001203097">
      <w:bodyDiv w:val="1"/>
      <w:marLeft w:val="0"/>
      <w:marRight w:val="0"/>
      <w:marTop w:val="0"/>
      <w:marBottom w:val="0"/>
      <w:divBdr>
        <w:top w:val="none" w:sz="0" w:space="0" w:color="auto"/>
        <w:left w:val="none" w:sz="0" w:space="0" w:color="auto"/>
        <w:bottom w:val="none" w:sz="0" w:space="0" w:color="auto"/>
        <w:right w:val="none" w:sz="0" w:space="0" w:color="auto"/>
      </w:divBdr>
    </w:div>
    <w:div w:id="1001393701">
      <w:bodyDiv w:val="1"/>
      <w:marLeft w:val="0"/>
      <w:marRight w:val="0"/>
      <w:marTop w:val="0"/>
      <w:marBottom w:val="0"/>
      <w:divBdr>
        <w:top w:val="none" w:sz="0" w:space="0" w:color="auto"/>
        <w:left w:val="none" w:sz="0" w:space="0" w:color="auto"/>
        <w:bottom w:val="none" w:sz="0" w:space="0" w:color="auto"/>
        <w:right w:val="none" w:sz="0" w:space="0" w:color="auto"/>
      </w:divBdr>
    </w:div>
    <w:div w:id="1002198671">
      <w:bodyDiv w:val="1"/>
      <w:marLeft w:val="0"/>
      <w:marRight w:val="0"/>
      <w:marTop w:val="0"/>
      <w:marBottom w:val="0"/>
      <w:divBdr>
        <w:top w:val="none" w:sz="0" w:space="0" w:color="auto"/>
        <w:left w:val="none" w:sz="0" w:space="0" w:color="auto"/>
        <w:bottom w:val="none" w:sz="0" w:space="0" w:color="auto"/>
        <w:right w:val="none" w:sz="0" w:space="0" w:color="auto"/>
      </w:divBdr>
    </w:div>
    <w:div w:id="1002242334">
      <w:bodyDiv w:val="1"/>
      <w:marLeft w:val="0"/>
      <w:marRight w:val="0"/>
      <w:marTop w:val="0"/>
      <w:marBottom w:val="0"/>
      <w:divBdr>
        <w:top w:val="none" w:sz="0" w:space="0" w:color="auto"/>
        <w:left w:val="none" w:sz="0" w:space="0" w:color="auto"/>
        <w:bottom w:val="none" w:sz="0" w:space="0" w:color="auto"/>
        <w:right w:val="none" w:sz="0" w:space="0" w:color="auto"/>
      </w:divBdr>
    </w:div>
    <w:div w:id="1002274752">
      <w:bodyDiv w:val="1"/>
      <w:marLeft w:val="0"/>
      <w:marRight w:val="0"/>
      <w:marTop w:val="0"/>
      <w:marBottom w:val="0"/>
      <w:divBdr>
        <w:top w:val="none" w:sz="0" w:space="0" w:color="auto"/>
        <w:left w:val="none" w:sz="0" w:space="0" w:color="auto"/>
        <w:bottom w:val="none" w:sz="0" w:space="0" w:color="auto"/>
        <w:right w:val="none" w:sz="0" w:space="0" w:color="auto"/>
      </w:divBdr>
    </w:div>
    <w:div w:id="1002314735">
      <w:bodyDiv w:val="1"/>
      <w:marLeft w:val="0"/>
      <w:marRight w:val="0"/>
      <w:marTop w:val="0"/>
      <w:marBottom w:val="0"/>
      <w:divBdr>
        <w:top w:val="none" w:sz="0" w:space="0" w:color="auto"/>
        <w:left w:val="none" w:sz="0" w:space="0" w:color="auto"/>
        <w:bottom w:val="none" w:sz="0" w:space="0" w:color="auto"/>
        <w:right w:val="none" w:sz="0" w:space="0" w:color="auto"/>
      </w:divBdr>
    </w:div>
    <w:div w:id="1002317140">
      <w:bodyDiv w:val="1"/>
      <w:marLeft w:val="0"/>
      <w:marRight w:val="0"/>
      <w:marTop w:val="0"/>
      <w:marBottom w:val="0"/>
      <w:divBdr>
        <w:top w:val="none" w:sz="0" w:space="0" w:color="auto"/>
        <w:left w:val="none" w:sz="0" w:space="0" w:color="auto"/>
        <w:bottom w:val="none" w:sz="0" w:space="0" w:color="auto"/>
        <w:right w:val="none" w:sz="0" w:space="0" w:color="auto"/>
      </w:divBdr>
    </w:div>
    <w:div w:id="1002318204">
      <w:bodyDiv w:val="1"/>
      <w:marLeft w:val="0"/>
      <w:marRight w:val="0"/>
      <w:marTop w:val="0"/>
      <w:marBottom w:val="0"/>
      <w:divBdr>
        <w:top w:val="none" w:sz="0" w:space="0" w:color="auto"/>
        <w:left w:val="none" w:sz="0" w:space="0" w:color="auto"/>
        <w:bottom w:val="none" w:sz="0" w:space="0" w:color="auto"/>
        <w:right w:val="none" w:sz="0" w:space="0" w:color="auto"/>
      </w:divBdr>
    </w:div>
    <w:div w:id="1002388580">
      <w:bodyDiv w:val="1"/>
      <w:marLeft w:val="0"/>
      <w:marRight w:val="0"/>
      <w:marTop w:val="0"/>
      <w:marBottom w:val="0"/>
      <w:divBdr>
        <w:top w:val="none" w:sz="0" w:space="0" w:color="auto"/>
        <w:left w:val="none" w:sz="0" w:space="0" w:color="auto"/>
        <w:bottom w:val="none" w:sz="0" w:space="0" w:color="auto"/>
        <w:right w:val="none" w:sz="0" w:space="0" w:color="auto"/>
      </w:divBdr>
    </w:div>
    <w:div w:id="1002508416">
      <w:bodyDiv w:val="1"/>
      <w:marLeft w:val="0"/>
      <w:marRight w:val="0"/>
      <w:marTop w:val="0"/>
      <w:marBottom w:val="0"/>
      <w:divBdr>
        <w:top w:val="none" w:sz="0" w:space="0" w:color="auto"/>
        <w:left w:val="none" w:sz="0" w:space="0" w:color="auto"/>
        <w:bottom w:val="none" w:sz="0" w:space="0" w:color="auto"/>
        <w:right w:val="none" w:sz="0" w:space="0" w:color="auto"/>
      </w:divBdr>
    </w:div>
    <w:div w:id="1002657174">
      <w:bodyDiv w:val="1"/>
      <w:marLeft w:val="0"/>
      <w:marRight w:val="0"/>
      <w:marTop w:val="0"/>
      <w:marBottom w:val="0"/>
      <w:divBdr>
        <w:top w:val="none" w:sz="0" w:space="0" w:color="auto"/>
        <w:left w:val="none" w:sz="0" w:space="0" w:color="auto"/>
        <w:bottom w:val="none" w:sz="0" w:space="0" w:color="auto"/>
        <w:right w:val="none" w:sz="0" w:space="0" w:color="auto"/>
      </w:divBdr>
    </w:div>
    <w:div w:id="1002852236">
      <w:bodyDiv w:val="1"/>
      <w:marLeft w:val="0"/>
      <w:marRight w:val="0"/>
      <w:marTop w:val="0"/>
      <w:marBottom w:val="0"/>
      <w:divBdr>
        <w:top w:val="none" w:sz="0" w:space="0" w:color="auto"/>
        <w:left w:val="none" w:sz="0" w:space="0" w:color="auto"/>
        <w:bottom w:val="none" w:sz="0" w:space="0" w:color="auto"/>
        <w:right w:val="none" w:sz="0" w:space="0" w:color="auto"/>
      </w:divBdr>
    </w:div>
    <w:div w:id="1002853343">
      <w:bodyDiv w:val="1"/>
      <w:marLeft w:val="0"/>
      <w:marRight w:val="0"/>
      <w:marTop w:val="0"/>
      <w:marBottom w:val="0"/>
      <w:divBdr>
        <w:top w:val="none" w:sz="0" w:space="0" w:color="auto"/>
        <w:left w:val="none" w:sz="0" w:space="0" w:color="auto"/>
        <w:bottom w:val="none" w:sz="0" w:space="0" w:color="auto"/>
        <w:right w:val="none" w:sz="0" w:space="0" w:color="auto"/>
      </w:divBdr>
    </w:div>
    <w:div w:id="1002854997">
      <w:bodyDiv w:val="1"/>
      <w:marLeft w:val="0"/>
      <w:marRight w:val="0"/>
      <w:marTop w:val="0"/>
      <w:marBottom w:val="0"/>
      <w:divBdr>
        <w:top w:val="none" w:sz="0" w:space="0" w:color="auto"/>
        <w:left w:val="none" w:sz="0" w:space="0" w:color="auto"/>
        <w:bottom w:val="none" w:sz="0" w:space="0" w:color="auto"/>
        <w:right w:val="none" w:sz="0" w:space="0" w:color="auto"/>
      </w:divBdr>
    </w:div>
    <w:div w:id="1002857487">
      <w:bodyDiv w:val="1"/>
      <w:marLeft w:val="0"/>
      <w:marRight w:val="0"/>
      <w:marTop w:val="0"/>
      <w:marBottom w:val="0"/>
      <w:divBdr>
        <w:top w:val="none" w:sz="0" w:space="0" w:color="auto"/>
        <w:left w:val="none" w:sz="0" w:space="0" w:color="auto"/>
        <w:bottom w:val="none" w:sz="0" w:space="0" w:color="auto"/>
        <w:right w:val="none" w:sz="0" w:space="0" w:color="auto"/>
      </w:divBdr>
    </w:div>
    <w:div w:id="1002971074">
      <w:bodyDiv w:val="1"/>
      <w:marLeft w:val="0"/>
      <w:marRight w:val="0"/>
      <w:marTop w:val="0"/>
      <w:marBottom w:val="0"/>
      <w:divBdr>
        <w:top w:val="none" w:sz="0" w:space="0" w:color="auto"/>
        <w:left w:val="none" w:sz="0" w:space="0" w:color="auto"/>
        <w:bottom w:val="none" w:sz="0" w:space="0" w:color="auto"/>
        <w:right w:val="none" w:sz="0" w:space="0" w:color="auto"/>
      </w:divBdr>
    </w:div>
    <w:div w:id="1003318166">
      <w:bodyDiv w:val="1"/>
      <w:marLeft w:val="0"/>
      <w:marRight w:val="0"/>
      <w:marTop w:val="0"/>
      <w:marBottom w:val="0"/>
      <w:divBdr>
        <w:top w:val="none" w:sz="0" w:space="0" w:color="auto"/>
        <w:left w:val="none" w:sz="0" w:space="0" w:color="auto"/>
        <w:bottom w:val="none" w:sz="0" w:space="0" w:color="auto"/>
        <w:right w:val="none" w:sz="0" w:space="0" w:color="auto"/>
      </w:divBdr>
    </w:div>
    <w:div w:id="1003509981">
      <w:bodyDiv w:val="1"/>
      <w:marLeft w:val="0"/>
      <w:marRight w:val="0"/>
      <w:marTop w:val="0"/>
      <w:marBottom w:val="0"/>
      <w:divBdr>
        <w:top w:val="none" w:sz="0" w:space="0" w:color="auto"/>
        <w:left w:val="none" w:sz="0" w:space="0" w:color="auto"/>
        <w:bottom w:val="none" w:sz="0" w:space="0" w:color="auto"/>
        <w:right w:val="none" w:sz="0" w:space="0" w:color="auto"/>
      </w:divBdr>
    </w:div>
    <w:div w:id="1003778412">
      <w:bodyDiv w:val="1"/>
      <w:marLeft w:val="0"/>
      <w:marRight w:val="0"/>
      <w:marTop w:val="0"/>
      <w:marBottom w:val="0"/>
      <w:divBdr>
        <w:top w:val="none" w:sz="0" w:space="0" w:color="auto"/>
        <w:left w:val="none" w:sz="0" w:space="0" w:color="auto"/>
        <w:bottom w:val="none" w:sz="0" w:space="0" w:color="auto"/>
        <w:right w:val="none" w:sz="0" w:space="0" w:color="auto"/>
      </w:divBdr>
    </w:div>
    <w:div w:id="1004287427">
      <w:bodyDiv w:val="1"/>
      <w:marLeft w:val="0"/>
      <w:marRight w:val="0"/>
      <w:marTop w:val="0"/>
      <w:marBottom w:val="0"/>
      <w:divBdr>
        <w:top w:val="none" w:sz="0" w:space="0" w:color="auto"/>
        <w:left w:val="none" w:sz="0" w:space="0" w:color="auto"/>
        <w:bottom w:val="none" w:sz="0" w:space="0" w:color="auto"/>
        <w:right w:val="none" w:sz="0" w:space="0" w:color="auto"/>
      </w:divBdr>
    </w:div>
    <w:div w:id="1004479395">
      <w:bodyDiv w:val="1"/>
      <w:marLeft w:val="0"/>
      <w:marRight w:val="0"/>
      <w:marTop w:val="0"/>
      <w:marBottom w:val="0"/>
      <w:divBdr>
        <w:top w:val="none" w:sz="0" w:space="0" w:color="auto"/>
        <w:left w:val="none" w:sz="0" w:space="0" w:color="auto"/>
        <w:bottom w:val="none" w:sz="0" w:space="0" w:color="auto"/>
        <w:right w:val="none" w:sz="0" w:space="0" w:color="auto"/>
      </w:divBdr>
    </w:div>
    <w:div w:id="1004816346">
      <w:bodyDiv w:val="1"/>
      <w:marLeft w:val="0"/>
      <w:marRight w:val="0"/>
      <w:marTop w:val="0"/>
      <w:marBottom w:val="0"/>
      <w:divBdr>
        <w:top w:val="none" w:sz="0" w:space="0" w:color="auto"/>
        <w:left w:val="none" w:sz="0" w:space="0" w:color="auto"/>
        <w:bottom w:val="none" w:sz="0" w:space="0" w:color="auto"/>
        <w:right w:val="none" w:sz="0" w:space="0" w:color="auto"/>
      </w:divBdr>
    </w:div>
    <w:div w:id="1004939743">
      <w:bodyDiv w:val="1"/>
      <w:marLeft w:val="0"/>
      <w:marRight w:val="0"/>
      <w:marTop w:val="0"/>
      <w:marBottom w:val="0"/>
      <w:divBdr>
        <w:top w:val="none" w:sz="0" w:space="0" w:color="auto"/>
        <w:left w:val="none" w:sz="0" w:space="0" w:color="auto"/>
        <w:bottom w:val="none" w:sz="0" w:space="0" w:color="auto"/>
        <w:right w:val="none" w:sz="0" w:space="0" w:color="auto"/>
      </w:divBdr>
    </w:div>
    <w:div w:id="1005129366">
      <w:bodyDiv w:val="1"/>
      <w:marLeft w:val="0"/>
      <w:marRight w:val="0"/>
      <w:marTop w:val="0"/>
      <w:marBottom w:val="0"/>
      <w:divBdr>
        <w:top w:val="none" w:sz="0" w:space="0" w:color="auto"/>
        <w:left w:val="none" w:sz="0" w:space="0" w:color="auto"/>
        <w:bottom w:val="none" w:sz="0" w:space="0" w:color="auto"/>
        <w:right w:val="none" w:sz="0" w:space="0" w:color="auto"/>
      </w:divBdr>
    </w:div>
    <w:div w:id="1005207418">
      <w:bodyDiv w:val="1"/>
      <w:marLeft w:val="0"/>
      <w:marRight w:val="0"/>
      <w:marTop w:val="0"/>
      <w:marBottom w:val="0"/>
      <w:divBdr>
        <w:top w:val="none" w:sz="0" w:space="0" w:color="auto"/>
        <w:left w:val="none" w:sz="0" w:space="0" w:color="auto"/>
        <w:bottom w:val="none" w:sz="0" w:space="0" w:color="auto"/>
        <w:right w:val="none" w:sz="0" w:space="0" w:color="auto"/>
      </w:divBdr>
    </w:div>
    <w:div w:id="1005210613">
      <w:bodyDiv w:val="1"/>
      <w:marLeft w:val="0"/>
      <w:marRight w:val="0"/>
      <w:marTop w:val="0"/>
      <w:marBottom w:val="0"/>
      <w:divBdr>
        <w:top w:val="none" w:sz="0" w:space="0" w:color="auto"/>
        <w:left w:val="none" w:sz="0" w:space="0" w:color="auto"/>
        <w:bottom w:val="none" w:sz="0" w:space="0" w:color="auto"/>
        <w:right w:val="none" w:sz="0" w:space="0" w:color="auto"/>
      </w:divBdr>
    </w:div>
    <w:div w:id="1005286632">
      <w:bodyDiv w:val="1"/>
      <w:marLeft w:val="0"/>
      <w:marRight w:val="0"/>
      <w:marTop w:val="0"/>
      <w:marBottom w:val="0"/>
      <w:divBdr>
        <w:top w:val="none" w:sz="0" w:space="0" w:color="auto"/>
        <w:left w:val="none" w:sz="0" w:space="0" w:color="auto"/>
        <w:bottom w:val="none" w:sz="0" w:space="0" w:color="auto"/>
        <w:right w:val="none" w:sz="0" w:space="0" w:color="auto"/>
      </w:divBdr>
    </w:div>
    <w:div w:id="1005590047">
      <w:bodyDiv w:val="1"/>
      <w:marLeft w:val="0"/>
      <w:marRight w:val="0"/>
      <w:marTop w:val="0"/>
      <w:marBottom w:val="0"/>
      <w:divBdr>
        <w:top w:val="none" w:sz="0" w:space="0" w:color="auto"/>
        <w:left w:val="none" w:sz="0" w:space="0" w:color="auto"/>
        <w:bottom w:val="none" w:sz="0" w:space="0" w:color="auto"/>
        <w:right w:val="none" w:sz="0" w:space="0" w:color="auto"/>
      </w:divBdr>
    </w:div>
    <w:div w:id="1005934458">
      <w:bodyDiv w:val="1"/>
      <w:marLeft w:val="0"/>
      <w:marRight w:val="0"/>
      <w:marTop w:val="0"/>
      <w:marBottom w:val="0"/>
      <w:divBdr>
        <w:top w:val="none" w:sz="0" w:space="0" w:color="auto"/>
        <w:left w:val="none" w:sz="0" w:space="0" w:color="auto"/>
        <w:bottom w:val="none" w:sz="0" w:space="0" w:color="auto"/>
        <w:right w:val="none" w:sz="0" w:space="0" w:color="auto"/>
      </w:divBdr>
    </w:div>
    <w:div w:id="1006054450">
      <w:bodyDiv w:val="1"/>
      <w:marLeft w:val="0"/>
      <w:marRight w:val="0"/>
      <w:marTop w:val="0"/>
      <w:marBottom w:val="0"/>
      <w:divBdr>
        <w:top w:val="none" w:sz="0" w:space="0" w:color="auto"/>
        <w:left w:val="none" w:sz="0" w:space="0" w:color="auto"/>
        <w:bottom w:val="none" w:sz="0" w:space="0" w:color="auto"/>
        <w:right w:val="none" w:sz="0" w:space="0" w:color="auto"/>
      </w:divBdr>
    </w:div>
    <w:div w:id="1006056393">
      <w:bodyDiv w:val="1"/>
      <w:marLeft w:val="0"/>
      <w:marRight w:val="0"/>
      <w:marTop w:val="0"/>
      <w:marBottom w:val="0"/>
      <w:divBdr>
        <w:top w:val="none" w:sz="0" w:space="0" w:color="auto"/>
        <w:left w:val="none" w:sz="0" w:space="0" w:color="auto"/>
        <w:bottom w:val="none" w:sz="0" w:space="0" w:color="auto"/>
        <w:right w:val="none" w:sz="0" w:space="0" w:color="auto"/>
      </w:divBdr>
    </w:div>
    <w:div w:id="1006320871">
      <w:bodyDiv w:val="1"/>
      <w:marLeft w:val="0"/>
      <w:marRight w:val="0"/>
      <w:marTop w:val="0"/>
      <w:marBottom w:val="0"/>
      <w:divBdr>
        <w:top w:val="none" w:sz="0" w:space="0" w:color="auto"/>
        <w:left w:val="none" w:sz="0" w:space="0" w:color="auto"/>
        <w:bottom w:val="none" w:sz="0" w:space="0" w:color="auto"/>
        <w:right w:val="none" w:sz="0" w:space="0" w:color="auto"/>
      </w:divBdr>
    </w:div>
    <w:div w:id="1006595233">
      <w:bodyDiv w:val="1"/>
      <w:marLeft w:val="0"/>
      <w:marRight w:val="0"/>
      <w:marTop w:val="0"/>
      <w:marBottom w:val="0"/>
      <w:divBdr>
        <w:top w:val="none" w:sz="0" w:space="0" w:color="auto"/>
        <w:left w:val="none" w:sz="0" w:space="0" w:color="auto"/>
        <w:bottom w:val="none" w:sz="0" w:space="0" w:color="auto"/>
        <w:right w:val="none" w:sz="0" w:space="0" w:color="auto"/>
      </w:divBdr>
    </w:div>
    <w:div w:id="1006636924">
      <w:bodyDiv w:val="1"/>
      <w:marLeft w:val="0"/>
      <w:marRight w:val="0"/>
      <w:marTop w:val="0"/>
      <w:marBottom w:val="0"/>
      <w:divBdr>
        <w:top w:val="none" w:sz="0" w:space="0" w:color="auto"/>
        <w:left w:val="none" w:sz="0" w:space="0" w:color="auto"/>
        <w:bottom w:val="none" w:sz="0" w:space="0" w:color="auto"/>
        <w:right w:val="none" w:sz="0" w:space="0" w:color="auto"/>
      </w:divBdr>
    </w:div>
    <w:div w:id="1006784160">
      <w:bodyDiv w:val="1"/>
      <w:marLeft w:val="0"/>
      <w:marRight w:val="0"/>
      <w:marTop w:val="0"/>
      <w:marBottom w:val="0"/>
      <w:divBdr>
        <w:top w:val="none" w:sz="0" w:space="0" w:color="auto"/>
        <w:left w:val="none" w:sz="0" w:space="0" w:color="auto"/>
        <w:bottom w:val="none" w:sz="0" w:space="0" w:color="auto"/>
        <w:right w:val="none" w:sz="0" w:space="0" w:color="auto"/>
      </w:divBdr>
    </w:div>
    <w:div w:id="1006976060">
      <w:bodyDiv w:val="1"/>
      <w:marLeft w:val="0"/>
      <w:marRight w:val="0"/>
      <w:marTop w:val="0"/>
      <w:marBottom w:val="0"/>
      <w:divBdr>
        <w:top w:val="none" w:sz="0" w:space="0" w:color="auto"/>
        <w:left w:val="none" w:sz="0" w:space="0" w:color="auto"/>
        <w:bottom w:val="none" w:sz="0" w:space="0" w:color="auto"/>
        <w:right w:val="none" w:sz="0" w:space="0" w:color="auto"/>
      </w:divBdr>
    </w:div>
    <w:div w:id="1007168615">
      <w:bodyDiv w:val="1"/>
      <w:marLeft w:val="0"/>
      <w:marRight w:val="0"/>
      <w:marTop w:val="0"/>
      <w:marBottom w:val="0"/>
      <w:divBdr>
        <w:top w:val="none" w:sz="0" w:space="0" w:color="auto"/>
        <w:left w:val="none" w:sz="0" w:space="0" w:color="auto"/>
        <w:bottom w:val="none" w:sz="0" w:space="0" w:color="auto"/>
        <w:right w:val="none" w:sz="0" w:space="0" w:color="auto"/>
      </w:divBdr>
    </w:div>
    <w:div w:id="1007632601">
      <w:bodyDiv w:val="1"/>
      <w:marLeft w:val="0"/>
      <w:marRight w:val="0"/>
      <w:marTop w:val="0"/>
      <w:marBottom w:val="0"/>
      <w:divBdr>
        <w:top w:val="none" w:sz="0" w:space="0" w:color="auto"/>
        <w:left w:val="none" w:sz="0" w:space="0" w:color="auto"/>
        <w:bottom w:val="none" w:sz="0" w:space="0" w:color="auto"/>
        <w:right w:val="none" w:sz="0" w:space="0" w:color="auto"/>
      </w:divBdr>
    </w:div>
    <w:div w:id="1008099748">
      <w:bodyDiv w:val="1"/>
      <w:marLeft w:val="0"/>
      <w:marRight w:val="0"/>
      <w:marTop w:val="0"/>
      <w:marBottom w:val="0"/>
      <w:divBdr>
        <w:top w:val="none" w:sz="0" w:space="0" w:color="auto"/>
        <w:left w:val="none" w:sz="0" w:space="0" w:color="auto"/>
        <w:bottom w:val="none" w:sz="0" w:space="0" w:color="auto"/>
        <w:right w:val="none" w:sz="0" w:space="0" w:color="auto"/>
      </w:divBdr>
    </w:div>
    <w:div w:id="1008487431">
      <w:bodyDiv w:val="1"/>
      <w:marLeft w:val="0"/>
      <w:marRight w:val="0"/>
      <w:marTop w:val="0"/>
      <w:marBottom w:val="0"/>
      <w:divBdr>
        <w:top w:val="none" w:sz="0" w:space="0" w:color="auto"/>
        <w:left w:val="none" w:sz="0" w:space="0" w:color="auto"/>
        <w:bottom w:val="none" w:sz="0" w:space="0" w:color="auto"/>
        <w:right w:val="none" w:sz="0" w:space="0" w:color="auto"/>
      </w:divBdr>
    </w:div>
    <w:div w:id="1008558786">
      <w:bodyDiv w:val="1"/>
      <w:marLeft w:val="0"/>
      <w:marRight w:val="0"/>
      <w:marTop w:val="0"/>
      <w:marBottom w:val="0"/>
      <w:divBdr>
        <w:top w:val="none" w:sz="0" w:space="0" w:color="auto"/>
        <w:left w:val="none" w:sz="0" w:space="0" w:color="auto"/>
        <w:bottom w:val="none" w:sz="0" w:space="0" w:color="auto"/>
        <w:right w:val="none" w:sz="0" w:space="0" w:color="auto"/>
      </w:divBdr>
    </w:div>
    <w:div w:id="1008675904">
      <w:bodyDiv w:val="1"/>
      <w:marLeft w:val="0"/>
      <w:marRight w:val="0"/>
      <w:marTop w:val="0"/>
      <w:marBottom w:val="0"/>
      <w:divBdr>
        <w:top w:val="none" w:sz="0" w:space="0" w:color="auto"/>
        <w:left w:val="none" w:sz="0" w:space="0" w:color="auto"/>
        <w:bottom w:val="none" w:sz="0" w:space="0" w:color="auto"/>
        <w:right w:val="none" w:sz="0" w:space="0" w:color="auto"/>
      </w:divBdr>
    </w:div>
    <w:div w:id="1008679310">
      <w:bodyDiv w:val="1"/>
      <w:marLeft w:val="0"/>
      <w:marRight w:val="0"/>
      <w:marTop w:val="0"/>
      <w:marBottom w:val="0"/>
      <w:divBdr>
        <w:top w:val="none" w:sz="0" w:space="0" w:color="auto"/>
        <w:left w:val="none" w:sz="0" w:space="0" w:color="auto"/>
        <w:bottom w:val="none" w:sz="0" w:space="0" w:color="auto"/>
        <w:right w:val="none" w:sz="0" w:space="0" w:color="auto"/>
      </w:divBdr>
    </w:div>
    <w:div w:id="1009068744">
      <w:bodyDiv w:val="1"/>
      <w:marLeft w:val="0"/>
      <w:marRight w:val="0"/>
      <w:marTop w:val="0"/>
      <w:marBottom w:val="0"/>
      <w:divBdr>
        <w:top w:val="none" w:sz="0" w:space="0" w:color="auto"/>
        <w:left w:val="none" w:sz="0" w:space="0" w:color="auto"/>
        <w:bottom w:val="none" w:sz="0" w:space="0" w:color="auto"/>
        <w:right w:val="none" w:sz="0" w:space="0" w:color="auto"/>
      </w:divBdr>
    </w:div>
    <w:div w:id="1009984198">
      <w:bodyDiv w:val="1"/>
      <w:marLeft w:val="0"/>
      <w:marRight w:val="0"/>
      <w:marTop w:val="0"/>
      <w:marBottom w:val="0"/>
      <w:divBdr>
        <w:top w:val="none" w:sz="0" w:space="0" w:color="auto"/>
        <w:left w:val="none" w:sz="0" w:space="0" w:color="auto"/>
        <w:bottom w:val="none" w:sz="0" w:space="0" w:color="auto"/>
        <w:right w:val="none" w:sz="0" w:space="0" w:color="auto"/>
      </w:divBdr>
    </w:div>
    <w:div w:id="1010066876">
      <w:bodyDiv w:val="1"/>
      <w:marLeft w:val="0"/>
      <w:marRight w:val="0"/>
      <w:marTop w:val="0"/>
      <w:marBottom w:val="0"/>
      <w:divBdr>
        <w:top w:val="none" w:sz="0" w:space="0" w:color="auto"/>
        <w:left w:val="none" w:sz="0" w:space="0" w:color="auto"/>
        <w:bottom w:val="none" w:sz="0" w:space="0" w:color="auto"/>
        <w:right w:val="none" w:sz="0" w:space="0" w:color="auto"/>
      </w:divBdr>
    </w:div>
    <w:div w:id="1010256770">
      <w:bodyDiv w:val="1"/>
      <w:marLeft w:val="0"/>
      <w:marRight w:val="0"/>
      <w:marTop w:val="0"/>
      <w:marBottom w:val="0"/>
      <w:divBdr>
        <w:top w:val="none" w:sz="0" w:space="0" w:color="auto"/>
        <w:left w:val="none" w:sz="0" w:space="0" w:color="auto"/>
        <w:bottom w:val="none" w:sz="0" w:space="0" w:color="auto"/>
        <w:right w:val="none" w:sz="0" w:space="0" w:color="auto"/>
      </w:divBdr>
    </w:div>
    <w:div w:id="1010377568">
      <w:bodyDiv w:val="1"/>
      <w:marLeft w:val="0"/>
      <w:marRight w:val="0"/>
      <w:marTop w:val="0"/>
      <w:marBottom w:val="0"/>
      <w:divBdr>
        <w:top w:val="none" w:sz="0" w:space="0" w:color="auto"/>
        <w:left w:val="none" w:sz="0" w:space="0" w:color="auto"/>
        <w:bottom w:val="none" w:sz="0" w:space="0" w:color="auto"/>
        <w:right w:val="none" w:sz="0" w:space="0" w:color="auto"/>
      </w:divBdr>
    </w:div>
    <w:div w:id="1010528646">
      <w:bodyDiv w:val="1"/>
      <w:marLeft w:val="0"/>
      <w:marRight w:val="0"/>
      <w:marTop w:val="0"/>
      <w:marBottom w:val="0"/>
      <w:divBdr>
        <w:top w:val="none" w:sz="0" w:space="0" w:color="auto"/>
        <w:left w:val="none" w:sz="0" w:space="0" w:color="auto"/>
        <w:bottom w:val="none" w:sz="0" w:space="0" w:color="auto"/>
        <w:right w:val="none" w:sz="0" w:space="0" w:color="auto"/>
      </w:divBdr>
    </w:div>
    <w:div w:id="1011181603">
      <w:bodyDiv w:val="1"/>
      <w:marLeft w:val="0"/>
      <w:marRight w:val="0"/>
      <w:marTop w:val="0"/>
      <w:marBottom w:val="0"/>
      <w:divBdr>
        <w:top w:val="none" w:sz="0" w:space="0" w:color="auto"/>
        <w:left w:val="none" w:sz="0" w:space="0" w:color="auto"/>
        <w:bottom w:val="none" w:sz="0" w:space="0" w:color="auto"/>
        <w:right w:val="none" w:sz="0" w:space="0" w:color="auto"/>
      </w:divBdr>
    </w:div>
    <w:div w:id="1011301661">
      <w:bodyDiv w:val="1"/>
      <w:marLeft w:val="0"/>
      <w:marRight w:val="0"/>
      <w:marTop w:val="0"/>
      <w:marBottom w:val="0"/>
      <w:divBdr>
        <w:top w:val="none" w:sz="0" w:space="0" w:color="auto"/>
        <w:left w:val="none" w:sz="0" w:space="0" w:color="auto"/>
        <w:bottom w:val="none" w:sz="0" w:space="0" w:color="auto"/>
        <w:right w:val="none" w:sz="0" w:space="0" w:color="auto"/>
      </w:divBdr>
    </w:div>
    <w:div w:id="1011368952">
      <w:bodyDiv w:val="1"/>
      <w:marLeft w:val="0"/>
      <w:marRight w:val="0"/>
      <w:marTop w:val="0"/>
      <w:marBottom w:val="0"/>
      <w:divBdr>
        <w:top w:val="none" w:sz="0" w:space="0" w:color="auto"/>
        <w:left w:val="none" w:sz="0" w:space="0" w:color="auto"/>
        <w:bottom w:val="none" w:sz="0" w:space="0" w:color="auto"/>
        <w:right w:val="none" w:sz="0" w:space="0" w:color="auto"/>
      </w:divBdr>
    </w:div>
    <w:div w:id="1011370153">
      <w:bodyDiv w:val="1"/>
      <w:marLeft w:val="0"/>
      <w:marRight w:val="0"/>
      <w:marTop w:val="0"/>
      <w:marBottom w:val="0"/>
      <w:divBdr>
        <w:top w:val="none" w:sz="0" w:space="0" w:color="auto"/>
        <w:left w:val="none" w:sz="0" w:space="0" w:color="auto"/>
        <w:bottom w:val="none" w:sz="0" w:space="0" w:color="auto"/>
        <w:right w:val="none" w:sz="0" w:space="0" w:color="auto"/>
      </w:divBdr>
    </w:div>
    <w:div w:id="1011762167">
      <w:bodyDiv w:val="1"/>
      <w:marLeft w:val="0"/>
      <w:marRight w:val="0"/>
      <w:marTop w:val="0"/>
      <w:marBottom w:val="0"/>
      <w:divBdr>
        <w:top w:val="none" w:sz="0" w:space="0" w:color="auto"/>
        <w:left w:val="none" w:sz="0" w:space="0" w:color="auto"/>
        <w:bottom w:val="none" w:sz="0" w:space="0" w:color="auto"/>
        <w:right w:val="none" w:sz="0" w:space="0" w:color="auto"/>
      </w:divBdr>
    </w:div>
    <w:div w:id="1012033211">
      <w:bodyDiv w:val="1"/>
      <w:marLeft w:val="0"/>
      <w:marRight w:val="0"/>
      <w:marTop w:val="0"/>
      <w:marBottom w:val="0"/>
      <w:divBdr>
        <w:top w:val="none" w:sz="0" w:space="0" w:color="auto"/>
        <w:left w:val="none" w:sz="0" w:space="0" w:color="auto"/>
        <w:bottom w:val="none" w:sz="0" w:space="0" w:color="auto"/>
        <w:right w:val="none" w:sz="0" w:space="0" w:color="auto"/>
      </w:divBdr>
    </w:div>
    <w:div w:id="1012142460">
      <w:bodyDiv w:val="1"/>
      <w:marLeft w:val="0"/>
      <w:marRight w:val="0"/>
      <w:marTop w:val="0"/>
      <w:marBottom w:val="0"/>
      <w:divBdr>
        <w:top w:val="none" w:sz="0" w:space="0" w:color="auto"/>
        <w:left w:val="none" w:sz="0" w:space="0" w:color="auto"/>
        <w:bottom w:val="none" w:sz="0" w:space="0" w:color="auto"/>
        <w:right w:val="none" w:sz="0" w:space="0" w:color="auto"/>
      </w:divBdr>
    </w:div>
    <w:div w:id="1012296249">
      <w:bodyDiv w:val="1"/>
      <w:marLeft w:val="0"/>
      <w:marRight w:val="0"/>
      <w:marTop w:val="0"/>
      <w:marBottom w:val="0"/>
      <w:divBdr>
        <w:top w:val="none" w:sz="0" w:space="0" w:color="auto"/>
        <w:left w:val="none" w:sz="0" w:space="0" w:color="auto"/>
        <w:bottom w:val="none" w:sz="0" w:space="0" w:color="auto"/>
        <w:right w:val="none" w:sz="0" w:space="0" w:color="auto"/>
      </w:divBdr>
    </w:div>
    <w:div w:id="1012488489">
      <w:bodyDiv w:val="1"/>
      <w:marLeft w:val="0"/>
      <w:marRight w:val="0"/>
      <w:marTop w:val="0"/>
      <w:marBottom w:val="0"/>
      <w:divBdr>
        <w:top w:val="none" w:sz="0" w:space="0" w:color="auto"/>
        <w:left w:val="none" w:sz="0" w:space="0" w:color="auto"/>
        <w:bottom w:val="none" w:sz="0" w:space="0" w:color="auto"/>
        <w:right w:val="none" w:sz="0" w:space="0" w:color="auto"/>
      </w:divBdr>
    </w:div>
    <w:div w:id="1012533630">
      <w:bodyDiv w:val="1"/>
      <w:marLeft w:val="0"/>
      <w:marRight w:val="0"/>
      <w:marTop w:val="0"/>
      <w:marBottom w:val="0"/>
      <w:divBdr>
        <w:top w:val="none" w:sz="0" w:space="0" w:color="auto"/>
        <w:left w:val="none" w:sz="0" w:space="0" w:color="auto"/>
        <w:bottom w:val="none" w:sz="0" w:space="0" w:color="auto"/>
        <w:right w:val="none" w:sz="0" w:space="0" w:color="auto"/>
      </w:divBdr>
    </w:div>
    <w:div w:id="1012613351">
      <w:bodyDiv w:val="1"/>
      <w:marLeft w:val="0"/>
      <w:marRight w:val="0"/>
      <w:marTop w:val="0"/>
      <w:marBottom w:val="0"/>
      <w:divBdr>
        <w:top w:val="none" w:sz="0" w:space="0" w:color="auto"/>
        <w:left w:val="none" w:sz="0" w:space="0" w:color="auto"/>
        <w:bottom w:val="none" w:sz="0" w:space="0" w:color="auto"/>
        <w:right w:val="none" w:sz="0" w:space="0" w:color="auto"/>
      </w:divBdr>
    </w:div>
    <w:div w:id="1012682472">
      <w:bodyDiv w:val="1"/>
      <w:marLeft w:val="0"/>
      <w:marRight w:val="0"/>
      <w:marTop w:val="0"/>
      <w:marBottom w:val="0"/>
      <w:divBdr>
        <w:top w:val="none" w:sz="0" w:space="0" w:color="auto"/>
        <w:left w:val="none" w:sz="0" w:space="0" w:color="auto"/>
        <w:bottom w:val="none" w:sz="0" w:space="0" w:color="auto"/>
        <w:right w:val="none" w:sz="0" w:space="0" w:color="auto"/>
      </w:divBdr>
    </w:div>
    <w:div w:id="1012873589">
      <w:bodyDiv w:val="1"/>
      <w:marLeft w:val="0"/>
      <w:marRight w:val="0"/>
      <w:marTop w:val="0"/>
      <w:marBottom w:val="0"/>
      <w:divBdr>
        <w:top w:val="none" w:sz="0" w:space="0" w:color="auto"/>
        <w:left w:val="none" w:sz="0" w:space="0" w:color="auto"/>
        <w:bottom w:val="none" w:sz="0" w:space="0" w:color="auto"/>
        <w:right w:val="none" w:sz="0" w:space="0" w:color="auto"/>
      </w:divBdr>
    </w:div>
    <w:div w:id="1012951088">
      <w:bodyDiv w:val="1"/>
      <w:marLeft w:val="0"/>
      <w:marRight w:val="0"/>
      <w:marTop w:val="0"/>
      <w:marBottom w:val="0"/>
      <w:divBdr>
        <w:top w:val="none" w:sz="0" w:space="0" w:color="auto"/>
        <w:left w:val="none" w:sz="0" w:space="0" w:color="auto"/>
        <w:bottom w:val="none" w:sz="0" w:space="0" w:color="auto"/>
        <w:right w:val="none" w:sz="0" w:space="0" w:color="auto"/>
      </w:divBdr>
    </w:div>
    <w:div w:id="1013071648">
      <w:bodyDiv w:val="1"/>
      <w:marLeft w:val="0"/>
      <w:marRight w:val="0"/>
      <w:marTop w:val="0"/>
      <w:marBottom w:val="0"/>
      <w:divBdr>
        <w:top w:val="none" w:sz="0" w:space="0" w:color="auto"/>
        <w:left w:val="none" w:sz="0" w:space="0" w:color="auto"/>
        <w:bottom w:val="none" w:sz="0" w:space="0" w:color="auto"/>
        <w:right w:val="none" w:sz="0" w:space="0" w:color="auto"/>
      </w:divBdr>
    </w:div>
    <w:div w:id="1013845685">
      <w:bodyDiv w:val="1"/>
      <w:marLeft w:val="0"/>
      <w:marRight w:val="0"/>
      <w:marTop w:val="0"/>
      <w:marBottom w:val="0"/>
      <w:divBdr>
        <w:top w:val="none" w:sz="0" w:space="0" w:color="auto"/>
        <w:left w:val="none" w:sz="0" w:space="0" w:color="auto"/>
        <w:bottom w:val="none" w:sz="0" w:space="0" w:color="auto"/>
        <w:right w:val="none" w:sz="0" w:space="0" w:color="auto"/>
      </w:divBdr>
    </w:div>
    <w:div w:id="1013991827">
      <w:bodyDiv w:val="1"/>
      <w:marLeft w:val="0"/>
      <w:marRight w:val="0"/>
      <w:marTop w:val="0"/>
      <w:marBottom w:val="0"/>
      <w:divBdr>
        <w:top w:val="none" w:sz="0" w:space="0" w:color="auto"/>
        <w:left w:val="none" w:sz="0" w:space="0" w:color="auto"/>
        <w:bottom w:val="none" w:sz="0" w:space="0" w:color="auto"/>
        <w:right w:val="none" w:sz="0" w:space="0" w:color="auto"/>
      </w:divBdr>
    </w:div>
    <w:div w:id="1014108874">
      <w:bodyDiv w:val="1"/>
      <w:marLeft w:val="0"/>
      <w:marRight w:val="0"/>
      <w:marTop w:val="0"/>
      <w:marBottom w:val="0"/>
      <w:divBdr>
        <w:top w:val="none" w:sz="0" w:space="0" w:color="auto"/>
        <w:left w:val="none" w:sz="0" w:space="0" w:color="auto"/>
        <w:bottom w:val="none" w:sz="0" w:space="0" w:color="auto"/>
        <w:right w:val="none" w:sz="0" w:space="0" w:color="auto"/>
      </w:divBdr>
    </w:div>
    <w:div w:id="1014116267">
      <w:bodyDiv w:val="1"/>
      <w:marLeft w:val="0"/>
      <w:marRight w:val="0"/>
      <w:marTop w:val="0"/>
      <w:marBottom w:val="0"/>
      <w:divBdr>
        <w:top w:val="none" w:sz="0" w:space="0" w:color="auto"/>
        <w:left w:val="none" w:sz="0" w:space="0" w:color="auto"/>
        <w:bottom w:val="none" w:sz="0" w:space="0" w:color="auto"/>
        <w:right w:val="none" w:sz="0" w:space="0" w:color="auto"/>
      </w:divBdr>
    </w:div>
    <w:div w:id="1014260283">
      <w:bodyDiv w:val="1"/>
      <w:marLeft w:val="0"/>
      <w:marRight w:val="0"/>
      <w:marTop w:val="0"/>
      <w:marBottom w:val="0"/>
      <w:divBdr>
        <w:top w:val="none" w:sz="0" w:space="0" w:color="auto"/>
        <w:left w:val="none" w:sz="0" w:space="0" w:color="auto"/>
        <w:bottom w:val="none" w:sz="0" w:space="0" w:color="auto"/>
        <w:right w:val="none" w:sz="0" w:space="0" w:color="auto"/>
      </w:divBdr>
    </w:div>
    <w:div w:id="1014267241">
      <w:bodyDiv w:val="1"/>
      <w:marLeft w:val="0"/>
      <w:marRight w:val="0"/>
      <w:marTop w:val="0"/>
      <w:marBottom w:val="0"/>
      <w:divBdr>
        <w:top w:val="none" w:sz="0" w:space="0" w:color="auto"/>
        <w:left w:val="none" w:sz="0" w:space="0" w:color="auto"/>
        <w:bottom w:val="none" w:sz="0" w:space="0" w:color="auto"/>
        <w:right w:val="none" w:sz="0" w:space="0" w:color="auto"/>
      </w:divBdr>
    </w:div>
    <w:div w:id="1014383938">
      <w:bodyDiv w:val="1"/>
      <w:marLeft w:val="0"/>
      <w:marRight w:val="0"/>
      <w:marTop w:val="0"/>
      <w:marBottom w:val="0"/>
      <w:divBdr>
        <w:top w:val="none" w:sz="0" w:space="0" w:color="auto"/>
        <w:left w:val="none" w:sz="0" w:space="0" w:color="auto"/>
        <w:bottom w:val="none" w:sz="0" w:space="0" w:color="auto"/>
        <w:right w:val="none" w:sz="0" w:space="0" w:color="auto"/>
      </w:divBdr>
    </w:div>
    <w:div w:id="1014528310">
      <w:bodyDiv w:val="1"/>
      <w:marLeft w:val="0"/>
      <w:marRight w:val="0"/>
      <w:marTop w:val="0"/>
      <w:marBottom w:val="0"/>
      <w:divBdr>
        <w:top w:val="none" w:sz="0" w:space="0" w:color="auto"/>
        <w:left w:val="none" w:sz="0" w:space="0" w:color="auto"/>
        <w:bottom w:val="none" w:sz="0" w:space="0" w:color="auto"/>
        <w:right w:val="none" w:sz="0" w:space="0" w:color="auto"/>
      </w:divBdr>
    </w:div>
    <w:div w:id="1014724301">
      <w:bodyDiv w:val="1"/>
      <w:marLeft w:val="0"/>
      <w:marRight w:val="0"/>
      <w:marTop w:val="0"/>
      <w:marBottom w:val="0"/>
      <w:divBdr>
        <w:top w:val="none" w:sz="0" w:space="0" w:color="auto"/>
        <w:left w:val="none" w:sz="0" w:space="0" w:color="auto"/>
        <w:bottom w:val="none" w:sz="0" w:space="0" w:color="auto"/>
        <w:right w:val="none" w:sz="0" w:space="0" w:color="auto"/>
      </w:divBdr>
    </w:div>
    <w:div w:id="1014763872">
      <w:bodyDiv w:val="1"/>
      <w:marLeft w:val="0"/>
      <w:marRight w:val="0"/>
      <w:marTop w:val="0"/>
      <w:marBottom w:val="0"/>
      <w:divBdr>
        <w:top w:val="none" w:sz="0" w:space="0" w:color="auto"/>
        <w:left w:val="none" w:sz="0" w:space="0" w:color="auto"/>
        <w:bottom w:val="none" w:sz="0" w:space="0" w:color="auto"/>
        <w:right w:val="none" w:sz="0" w:space="0" w:color="auto"/>
      </w:divBdr>
    </w:div>
    <w:div w:id="1014769924">
      <w:bodyDiv w:val="1"/>
      <w:marLeft w:val="0"/>
      <w:marRight w:val="0"/>
      <w:marTop w:val="0"/>
      <w:marBottom w:val="0"/>
      <w:divBdr>
        <w:top w:val="none" w:sz="0" w:space="0" w:color="auto"/>
        <w:left w:val="none" w:sz="0" w:space="0" w:color="auto"/>
        <w:bottom w:val="none" w:sz="0" w:space="0" w:color="auto"/>
        <w:right w:val="none" w:sz="0" w:space="0" w:color="auto"/>
      </w:divBdr>
    </w:div>
    <w:div w:id="1014956967">
      <w:bodyDiv w:val="1"/>
      <w:marLeft w:val="0"/>
      <w:marRight w:val="0"/>
      <w:marTop w:val="0"/>
      <w:marBottom w:val="0"/>
      <w:divBdr>
        <w:top w:val="none" w:sz="0" w:space="0" w:color="auto"/>
        <w:left w:val="none" w:sz="0" w:space="0" w:color="auto"/>
        <w:bottom w:val="none" w:sz="0" w:space="0" w:color="auto"/>
        <w:right w:val="none" w:sz="0" w:space="0" w:color="auto"/>
      </w:divBdr>
    </w:div>
    <w:div w:id="1014957901">
      <w:bodyDiv w:val="1"/>
      <w:marLeft w:val="0"/>
      <w:marRight w:val="0"/>
      <w:marTop w:val="0"/>
      <w:marBottom w:val="0"/>
      <w:divBdr>
        <w:top w:val="none" w:sz="0" w:space="0" w:color="auto"/>
        <w:left w:val="none" w:sz="0" w:space="0" w:color="auto"/>
        <w:bottom w:val="none" w:sz="0" w:space="0" w:color="auto"/>
        <w:right w:val="none" w:sz="0" w:space="0" w:color="auto"/>
      </w:divBdr>
    </w:div>
    <w:div w:id="1015227201">
      <w:bodyDiv w:val="1"/>
      <w:marLeft w:val="0"/>
      <w:marRight w:val="0"/>
      <w:marTop w:val="0"/>
      <w:marBottom w:val="0"/>
      <w:divBdr>
        <w:top w:val="none" w:sz="0" w:space="0" w:color="auto"/>
        <w:left w:val="none" w:sz="0" w:space="0" w:color="auto"/>
        <w:bottom w:val="none" w:sz="0" w:space="0" w:color="auto"/>
        <w:right w:val="none" w:sz="0" w:space="0" w:color="auto"/>
      </w:divBdr>
    </w:div>
    <w:div w:id="1015377675">
      <w:bodyDiv w:val="1"/>
      <w:marLeft w:val="0"/>
      <w:marRight w:val="0"/>
      <w:marTop w:val="0"/>
      <w:marBottom w:val="0"/>
      <w:divBdr>
        <w:top w:val="none" w:sz="0" w:space="0" w:color="auto"/>
        <w:left w:val="none" w:sz="0" w:space="0" w:color="auto"/>
        <w:bottom w:val="none" w:sz="0" w:space="0" w:color="auto"/>
        <w:right w:val="none" w:sz="0" w:space="0" w:color="auto"/>
      </w:divBdr>
    </w:div>
    <w:div w:id="1015572351">
      <w:bodyDiv w:val="1"/>
      <w:marLeft w:val="0"/>
      <w:marRight w:val="0"/>
      <w:marTop w:val="0"/>
      <w:marBottom w:val="0"/>
      <w:divBdr>
        <w:top w:val="none" w:sz="0" w:space="0" w:color="auto"/>
        <w:left w:val="none" w:sz="0" w:space="0" w:color="auto"/>
        <w:bottom w:val="none" w:sz="0" w:space="0" w:color="auto"/>
        <w:right w:val="none" w:sz="0" w:space="0" w:color="auto"/>
      </w:divBdr>
    </w:div>
    <w:div w:id="1015575424">
      <w:bodyDiv w:val="1"/>
      <w:marLeft w:val="0"/>
      <w:marRight w:val="0"/>
      <w:marTop w:val="0"/>
      <w:marBottom w:val="0"/>
      <w:divBdr>
        <w:top w:val="none" w:sz="0" w:space="0" w:color="auto"/>
        <w:left w:val="none" w:sz="0" w:space="0" w:color="auto"/>
        <w:bottom w:val="none" w:sz="0" w:space="0" w:color="auto"/>
        <w:right w:val="none" w:sz="0" w:space="0" w:color="auto"/>
      </w:divBdr>
    </w:div>
    <w:div w:id="1015617103">
      <w:bodyDiv w:val="1"/>
      <w:marLeft w:val="0"/>
      <w:marRight w:val="0"/>
      <w:marTop w:val="0"/>
      <w:marBottom w:val="0"/>
      <w:divBdr>
        <w:top w:val="none" w:sz="0" w:space="0" w:color="auto"/>
        <w:left w:val="none" w:sz="0" w:space="0" w:color="auto"/>
        <w:bottom w:val="none" w:sz="0" w:space="0" w:color="auto"/>
        <w:right w:val="none" w:sz="0" w:space="0" w:color="auto"/>
      </w:divBdr>
    </w:div>
    <w:div w:id="1015694073">
      <w:bodyDiv w:val="1"/>
      <w:marLeft w:val="0"/>
      <w:marRight w:val="0"/>
      <w:marTop w:val="0"/>
      <w:marBottom w:val="0"/>
      <w:divBdr>
        <w:top w:val="none" w:sz="0" w:space="0" w:color="auto"/>
        <w:left w:val="none" w:sz="0" w:space="0" w:color="auto"/>
        <w:bottom w:val="none" w:sz="0" w:space="0" w:color="auto"/>
        <w:right w:val="none" w:sz="0" w:space="0" w:color="auto"/>
      </w:divBdr>
    </w:div>
    <w:div w:id="1015765386">
      <w:bodyDiv w:val="1"/>
      <w:marLeft w:val="0"/>
      <w:marRight w:val="0"/>
      <w:marTop w:val="0"/>
      <w:marBottom w:val="0"/>
      <w:divBdr>
        <w:top w:val="none" w:sz="0" w:space="0" w:color="auto"/>
        <w:left w:val="none" w:sz="0" w:space="0" w:color="auto"/>
        <w:bottom w:val="none" w:sz="0" w:space="0" w:color="auto"/>
        <w:right w:val="none" w:sz="0" w:space="0" w:color="auto"/>
      </w:divBdr>
    </w:div>
    <w:div w:id="1015963126">
      <w:bodyDiv w:val="1"/>
      <w:marLeft w:val="0"/>
      <w:marRight w:val="0"/>
      <w:marTop w:val="0"/>
      <w:marBottom w:val="0"/>
      <w:divBdr>
        <w:top w:val="none" w:sz="0" w:space="0" w:color="auto"/>
        <w:left w:val="none" w:sz="0" w:space="0" w:color="auto"/>
        <w:bottom w:val="none" w:sz="0" w:space="0" w:color="auto"/>
        <w:right w:val="none" w:sz="0" w:space="0" w:color="auto"/>
      </w:divBdr>
    </w:div>
    <w:div w:id="1016032602">
      <w:bodyDiv w:val="1"/>
      <w:marLeft w:val="0"/>
      <w:marRight w:val="0"/>
      <w:marTop w:val="0"/>
      <w:marBottom w:val="0"/>
      <w:divBdr>
        <w:top w:val="none" w:sz="0" w:space="0" w:color="auto"/>
        <w:left w:val="none" w:sz="0" w:space="0" w:color="auto"/>
        <w:bottom w:val="none" w:sz="0" w:space="0" w:color="auto"/>
        <w:right w:val="none" w:sz="0" w:space="0" w:color="auto"/>
      </w:divBdr>
    </w:div>
    <w:div w:id="1016156787">
      <w:bodyDiv w:val="1"/>
      <w:marLeft w:val="0"/>
      <w:marRight w:val="0"/>
      <w:marTop w:val="0"/>
      <w:marBottom w:val="0"/>
      <w:divBdr>
        <w:top w:val="none" w:sz="0" w:space="0" w:color="auto"/>
        <w:left w:val="none" w:sz="0" w:space="0" w:color="auto"/>
        <w:bottom w:val="none" w:sz="0" w:space="0" w:color="auto"/>
        <w:right w:val="none" w:sz="0" w:space="0" w:color="auto"/>
      </w:divBdr>
    </w:div>
    <w:div w:id="1016494363">
      <w:bodyDiv w:val="1"/>
      <w:marLeft w:val="0"/>
      <w:marRight w:val="0"/>
      <w:marTop w:val="0"/>
      <w:marBottom w:val="0"/>
      <w:divBdr>
        <w:top w:val="none" w:sz="0" w:space="0" w:color="auto"/>
        <w:left w:val="none" w:sz="0" w:space="0" w:color="auto"/>
        <w:bottom w:val="none" w:sz="0" w:space="0" w:color="auto"/>
        <w:right w:val="none" w:sz="0" w:space="0" w:color="auto"/>
      </w:divBdr>
    </w:div>
    <w:div w:id="1016537976">
      <w:bodyDiv w:val="1"/>
      <w:marLeft w:val="0"/>
      <w:marRight w:val="0"/>
      <w:marTop w:val="0"/>
      <w:marBottom w:val="0"/>
      <w:divBdr>
        <w:top w:val="none" w:sz="0" w:space="0" w:color="auto"/>
        <w:left w:val="none" w:sz="0" w:space="0" w:color="auto"/>
        <w:bottom w:val="none" w:sz="0" w:space="0" w:color="auto"/>
        <w:right w:val="none" w:sz="0" w:space="0" w:color="auto"/>
      </w:divBdr>
    </w:div>
    <w:div w:id="1016926197">
      <w:bodyDiv w:val="1"/>
      <w:marLeft w:val="0"/>
      <w:marRight w:val="0"/>
      <w:marTop w:val="0"/>
      <w:marBottom w:val="0"/>
      <w:divBdr>
        <w:top w:val="none" w:sz="0" w:space="0" w:color="auto"/>
        <w:left w:val="none" w:sz="0" w:space="0" w:color="auto"/>
        <w:bottom w:val="none" w:sz="0" w:space="0" w:color="auto"/>
        <w:right w:val="none" w:sz="0" w:space="0" w:color="auto"/>
      </w:divBdr>
    </w:div>
    <w:div w:id="1017000158">
      <w:bodyDiv w:val="1"/>
      <w:marLeft w:val="0"/>
      <w:marRight w:val="0"/>
      <w:marTop w:val="0"/>
      <w:marBottom w:val="0"/>
      <w:divBdr>
        <w:top w:val="none" w:sz="0" w:space="0" w:color="auto"/>
        <w:left w:val="none" w:sz="0" w:space="0" w:color="auto"/>
        <w:bottom w:val="none" w:sz="0" w:space="0" w:color="auto"/>
        <w:right w:val="none" w:sz="0" w:space="0" w:color="auto"/>
      </w:divBdr>
    </w:div>
    <w:div w:id="1017079685">
      <w:bodyDiv w:val="1"/>
      <w:marLeft w:val="0"/>
      <w:marRight w:val="0"/>
      <w:marTop w:val="0"/>
      <w:marBottom w:val="0"/>
      <w:divBdr>
        <w:top w:val="none" w:sz="0" w:space="0" w:color="auto"/>
        <w:left w:val="none" w:sz="0" w:space="0" w:color="auto"/>
        <w:bottom w:val="none" w:sz="0" w:space="0" w:color="auto"/>
        <w:right w:val="none" w:sz="0" w:space="0" w:color="auto"/>
      </w:divBdr>
    </w:div>
    <w:div w:id="1017193730">
      <w:bodyDiv w:val="1"/>
      <w:marLeft w:val="0"/>
      <w:marRight w:val="0"/>
      <w:marTop w:val="0"/>
      <w:marBottom w:val="0"/>
      <w:divBdr>
        <w:top w:val="none" w:sz="0" w:space="0" w:color="auto"/>
        <w:left w:val="none" w:sz="0" w:space="0" w:color="auto"/>
        <w:bottom w:val="none" w:sz="0" w:space="0" w:color="auto"/>
        <w:right w:val="none" w:sz="0" w:space="0" w:color="auto"/>
      </w:divBdr>
    </w:div>
    <w:div w:id="1017195187">
      <w:bodyDiv w:val="1"/>
      <w:marLeft w:val="0"/>
      <w:marRight w:val="0"/>
      <w:marTop w:val="0"/>
      <w:marBottom w:val="0"/>
      <w:divBdr>
        <w:top w:val="none" w:sz="0" w:space="0" w:color="auto"/>
        <w:left w:val="none" w:sz="0" w:space="0" w:color="auto"/>
        <w:bottom w:val="none" w:sz="0" w:space="0" w:color="auto"/>
        <w:right w:val="none" w:sz="0" w:space="0" w:color="auto"/>
      </w:divBdr>
    </w:div>
    <w:div w:id="1017269462">
      <w:bodyDiv w:val="1"/>
      <w:marLeft w:val="0"/>
      <w:marRight w:val="0"/>
      <w:marTop w:val="0"/>
      <w:marBottom w:val="0"/>
      <w:divBdr>
        <w:top w:val="none" w:sz="0" w:space="0" w:color="auto"/>
        <w:left w:val="none" w:sz="0" w:space="0" w:color="auto"/>
        <w:bottom w:val="none" w:sz="0" w:space="0" w:color="auto"/>
        <w:right w:val="none" w:sz="0" w:space="0" w:color="auto"/>
      </w:divBdr>
    </w:div>
    <w:div w:id="1017317169">
      <w:bodyDiv w:val="1"/>
      <w:marLeft w:val="0"/>
      <w:marRight w:val="0"/>
      <w:marTop w:val="0"/>
      <w:marBottom w:val="0"/>
      <w:divBdr>
        <w:top w:val="none" w:sz="0" w:space="0" w:color="auto"/>
        <w:left w:val="none" w:sz="0" w:space="0" w:color="auto"/>
        <w:bottom w:val="none" w:sz="0" w:space="0" w:color="auto"/>
        <w:right w:val="none" w:sz="0" w:space="0" w:color="auto"/>
      </w:divBdr>
    </w:div>
    <w:div w:id="1017347470">
      <w:bodyDiv w:val="1"/>
      <w:marLeft w:val="0"/>
      <w:marRight w:val="0"/>
      <w:marTop w:val="0"/>
      <w:marBottom w:val="0"/>
      <w:divBdr>
        <w:top w:val="none" w:sz="0" w:space="0" w:color="auto"/>
        <w:left w:val="none" w:sz="0" w:space="0" w:color="auto"/>
        <w:bottom w:val="none" w:sz="0" w:space="0" w:color="auto"/>
        <w:right w:val="none" w:sz="0" w:space="0" w:color="auto"/>
      </w:divBdr>
    </w:div>
    <w:div w:id="1017535618">
      <w:bodyDiv w:val="1"/>
      <w:marLeft w:val="0"/>
      <w:marRight w:val="0"/>
      <w:marTop w:val="0"/>
      <w:marBottom w:val="0"/>
      <w:divBdr>
        <w:top w:val="none" w:sz="0" w:space="0" w:color="auto"/>
        <w:left w:val="none" w:sz="0" w:space="0" w:color="auto"/>
        <w:bottom w:val="none" w:sz="0" w:space="0" w:color="auto"/>
        <w:right w:val="none" w:sz="0" w:space="0" w:color="auto"/>
      </w:divBdr>
    </w:div>
    <w:div w:id="1017539142">
      <w:bodyDiv w:val="1"/>
      <w:marLeft w:val="0"/>
      <w:marRight w:val="0"/>
      <w:marTop w:val="0"/>
      <w:marBottom w:val="0"/>
      <w:divBdr>
        <w:top w:val="none" w:sz="0" w:space="0" w:color="auto"/>
        <w:left w:val="none" w:sz="0" w:space="0" w:color="auto"/>
        <w:bottom w:val="none" w:sz="0" w:space="0" w:color="auto"/>
        <w:right w:val="none" w:sz="0" w:space="0" w:color="auto"/>
      </w:divBdr>
    </w:div>
    <w:div w:id="1018242093">
      <w:bodyDiv w:val="1"/>
      <w:marLeft w:val="0"/>
      <w:marRight w:val="0"/>
      <w:marTop w:val="0"/>
      <w:marBottom w:val="0"/>
      <w:divBdr>
        <w:top w:val="none" w:sz="0" w:space="0" w:color="auto"/>
        <w:left w:val="none" w:sz="0" w:space="0" w:color="auto"/>
        <w:bottom w:val="none" w:sz="0" w:space="0" w:color="auto"/>
        <w:right w:val="none" w:sz="0" w:space="0" w:color="auto"/>
      </w:divBdr>
    </w:div>
    <w:div w:id="1018695056">
      <w:bodyDiv w:val="1"/>
      <w:marLeft w:val="0"/>
      <w:marRight w:val="0"/>
      <w:marTop w:val="0"/>
      <w:marBottom w:val="0"/>
      <w:divBdr>
        <w:top w:val="none" w:sz="0" w:space="0" w:color="auto"/>
        <w:left w:val="none" w:sz="0" w:space="0" w:color="auto"/>
        <w:bottom w:val="none" w:sz="0" w:space="0" w:color="auto"/>
        <w:right w:val="none" w:sz="0" w:space="0" w:color="auto"/>
      </w:divBdr>
    </w:div>
    <w:div w:id="1018698830">
      <w:bodyDiv w:val="1"/>
      <w:marLeft w:val="0"/>
      <w:marRight w:val="0"/>
      <w:marTop w:val="0"/>
      <w:marBottom w:val="0"/>
      <w:divBdr>
        <w:top w:val="none" w:sz="0" w:space="0" w:color="auto"/>
        <w:left w:val="none" w:sz="0" w:space="0" w:color="auto"/>
        <w:bottom w:val="none" w:sz="0" w:space="0" w:color="auto"/>
        <w:right w:val="none" w:sz="0" w:space="0" w:color="auto"/>
      </w:divBdr>
    </w:div>
    <w:div w:id="1019114817">
      <w:bodyDiv w:val="1"/>
      <w:marLeft w:val="0"/>
      <w:marRight w:val="0"/>
      <w:marTop w:val="0"/>
      <w:marBottom w:val="0"/>
      <w:divBdr>
        <w:top w:val="none" w:sz="0" w:space="0" w:color="auto"/>
        <w:left w:val="none" w:sz="0" w:space="0" w:color="auto"/>
        <w:bottom w:val="none" w:sz="0" w:space="0" w:color="auto"/>
        <w:right w:val="none" w:sz="0" w:space="0" w:color="auto"/>
      </w:divBdr>
    </w:div>
    <w:div w:id="1019314012">
      <w:bodyDiv w:val="1"/>
      <w:marLeft w:val="0"/>
      <w:marRight w:val="0"/>
      <w:marTop w:val="0"/>
      <w:marBottom w:val="0"/>
      <w:divBdr>
        <w:top w:val="none" w:sz="0" w:space="0" w:color="auto"/>
        <w:left w:val="none" w:sz="0" w:space="0" w:color="auto"/>
        <w:bottom w:val="none" w:sz="0" w:space="0" w:color="auto"/>
        <w:right w:val="none" w:sz="0" w:space="0" w:color="auto"/>
      </w:divBdr>
    </w:div>
    <w:div w:id="1019427339">
      <w:bodyDiv w:val="1"/>
      <w:marLeft w:val="0"/>
      <w:marRight w:val="0"/>
      <w:marTop w:val="0"/>
      <w:marBottom w:val="0"/>
      <w:divBdr>
        <w:top w:val="none" w:sz="0" w:space="0" w:color="auto"/>
        <w:left w:val="none" w:sz="0" w:space="0" w:color="auto"/>
        <w:bottom w:val="none" w:sz="0" w:space="0" w:color="auto"/>
        <w:right w:val="none" w:sz="0" w:space="0" w:color="auto"/>
      </w:divBdr>
    </w:div>
    <w:div w:id="1019429983">
      <w:bodyDiv w:val="1"/>
      <w:marLeft w:val="0"/>
      <w:marRight w:val="0"/>
      <w:marTop w:val="0"/>
      <w:marBottom w:val="0"/>
      <w:divBdr>
        <w:top w:val="none" w:sz="0" w:space="0" w:color="auto"/>
        <w:left w:val="none" w:sz="0" w:space="0" w:color="auto"/>
        <w:bottom w:val="none" w:sz="0" w:space="0" w:color="auto"/>
        <w:right w:val="none" w:sz="0" w:space="0" w:color="auto"/>
      </w:divBdr>
    </w:div>
    <w:div w:id="1019891852">
      <w:bodyDiv w:val="1"/>
      <w:marLeft w:val="0"/>
      <w:marRight w:val="0"/>
      <w:marTop w:val="0"/>
      <w:marBottom w:val="0"/>
      <w:divBdr>
        <w:top w:val="none" w:sz="0" w:space="0" w:color="auto"/>
        <w:left w:val="none" w:sz="0" w:space="0" w:color="auto"/>
        <w:bottom w:val="none" w:sz="0" w:space="0" w:color="auto"/>
        <w:right w:val="none" w:sz="0" w:space="0" w:color="auto"/>
      </w:divBdr>
    </w:div>
    <w:div w:id="1019895247">
      <w:bodyDiv w:val="1"/>
      <w:marLeft w:val="0"/>
      <w:marRight w:val="0"/>
      <w:marTop w:val="0"/>
      <w:marBottom w:val="0"/>
      <w:divBdr>
        <w:top w:val="none" w:sz="0" w:space="0" w:color="auto"/>
        <w:left w:val="none" w:sz="0" w:space="0" w:color="auto"/>
        <w:bottom w:val="none" w:sz="0" w:space="0" w:color="auto"/>
        <w:right w:val="none" w:sz="0" w:space="0" w:color="auto"/>
      </w:divBdr>
    </w:div>
    <w:div w:id="1020006177">
      <w:bodyDiv w:val="1"/>
      <w:marLeft w:val="0"/>
      <w:marRight w:val="0"/>
      <w:marTop w:val="0"/>
      <w:marBottom w:val="0"/>
      <w:divBdr>
        <w:top w:val="none" w:sz="0" w:space="0" w:color="auto"/>
        <w:left w:val="none" w:sz="0" w:space="0" w:color="auto"/>
        <w:bottom w:val="none" w:sz="0" w:space="0" w:color="auto"/>
        <w:right w:val="none" w:sz="0" w:space="0" w:color="auto"/>
      </w:divBdr>
    </w:div>
    <w:div w:id="1020007131">
      <w:bodyDiv w:val="1"/>
      <w:marLeft w:val="0"/>
      <w:marRight w:val="0"/>
      <w:marTop w:val="0"/>
      <w:marBottom w:val="0"/>
      <w:divBdr>
        <w:top w:val="none" w:sz="0" w:space="0" w:color="auto"/>
        <w:left w:val="none" w:sz="0" w:space="0" w:color="auto"/>
        <w:bottom w:val="none" w:sz="0" w:space="0" w:color="auto"/>
        <w:right w:val="none" w:sz="0" w:space="0" w:color="auto"/>
      </w:divBdr>
    </w:div>
    <w:div w:id="1020089241">
      <w:bodyDiv w:val="1"/>
      <w:marLeft w:val="0"/>
      <w:marRight w:val="0"/>
      <w:marTop w:val="0"/>
      <w:marBottom w:val="0"/>
      <w:divBdr>
        <w:top w:val="none" w:sz="0" w:space="0" w:color="auto"/>
        <w:left w:val="none" w:sz="0" w:space="0" w:color="auto"/>
        <w:bottom w:val="none" w:sz="0" w:space="0" w:color="auto"/>
        <w:right w:val="none" w:sz="0" w:space="0" w:color="auto"/>
      </w:divBdr>
    </w:div>
    <w:div w:id="1020156260">
      <w:bodyDiv w:val="1"/>
      <w:marLeft w:val="0"/>
      <w:marRight w:val="0"/>
      <w:marTop w:val="0"/>
      <w:marBottom w:val="0"/>
      <w:divBdr>
        <w:top w:val="none" w:sz="0" w:space="0" w:color="auto"/>
        <w:left w:val="none" w:sz="0" w:space="0" w:color="auto"/>
        <w:bottom w:val="none" w:sz="0" w:space="0" w:color="auto"/>
        <w:right w:val="none" w:sz="0" w:space="0" w:color="auto"/>
      </w:divBdr>
    </w:div>
    <w:div w:id="1020202117">
      <w:bodyDiv w:val="1"/>
      <w:marLeft w:val="0"/>
      <w:marRight w:val="0"/>
      <w:marTop w:val="0"/>
      <w:marBottom w:val="0"/>
      <w:divBdr>
        <w:top w:val="none" w:sz="0" w:space="0" w:color="auto"/>
        <w:left w:val="none" w:sz="0" w:space="0" w:color="auto"/>
        <w:bottom w:val="none" w:sz="0" w:space="0" w:color="auto"/>
        <w:right w:val="none" w:sz="0" w:space="0" w:color="auto"/>
      </w:divBdr>
    </w:div>
    <w:div w:id="1020544595">
      <w:bodyDiv w:val="1"/>
      <w:marLeft w:val="0"/>
      <w:marRight w:val="0"/>
      <w:marTop w:val="0"/>
      <w:marBottom w:val="0"/>
      <w:divBdr>
        <w:top w:val="none" w:sz="0" w:space="0" w:color="auto"/>
        <w:left w:val="none" w:sz="0" w:space="0" w:color="auto"/>
        <w:bottom w:val="none" w:sz="0" w:space="0" w:color="auto"/>
        <w:right w:val="none" w:sz="0" w:space="0" w:color="auto"/>
      </w:divBdr>
    </w:div>
    <w:div w:id="1020862511">
      <w:bodyDiv w:val="1"/>
      <w:marLeft w:val="0"/>
      <w:marRight w:val="0"/>
      <w:marTop w:val="0"/>
      <w:marBottom w:val="0"/>
      <w:divBdr>
        <w:top w:val="none" w:sz="0" w:space="0" w:color="auto"/>
        <w:left w:val="none" w:sz="0" w:space="0" w:color="auto"/>
        <w:bottom w:val="none" w:sz="0" w:space="0" w:color="auto"/>
        <w:right w:val="none" w:sz="0" w:space="0" w:color="auto"/>
      </w:divBdr>
    </w:div>
    <w:div w:id="1021054962">
      <w:bodyDiv w:val="1"/>
      <w:marLeft w:val="0"/>
      <w:marRight w:val="0"/>
      <w:marTop w:val="0"/>
      <w:marBottom w:val="0"/>
      <w:divBdr>
        <w:top w:val="none" w:sz="0" w:space="0" w:color="auto"/>
        <w:left w:val="none" w:sz="0" w:space="0" w:color="auto"/>
        <w:bottom w:val="none" w:sz="0" w:space="0" w:color="auto"/>
        <w:right w:val="none" w:sz="0" w:space="0" w:color="auto"/>
      </w:divBdr>
    </w:div>
    <w:div w:id="1021200086">
      <w:bodyDiv w:val="1"/>
      <w:marLeft w:val="0"/>
      <w:marRight w:val="0"/>
      <w:marTop w:val="0"/>
      <w:marBottom w:val="0"/>
      <w:divBdr>
        <w:top w:val="none" w:sz="0" w:space="0" w:color="auto"/>
        <w:left w:val="none" w:sz="0" w:space="0" w:color="auto"/>
        <w:bottom w:val="none" w:sz="0" w:space="0" w:color="auto"/>
        <w:right w:val="none" w:sz="0" w:space="0" w:color="auto"/>
      </w:divBdr>
    </w:div>
    <w:div w:id="1022130396">
      <w:bodyDiv w:val="1"/>
      <w:marLeft w:val="0"/>
      <w:marRight w:val="0"/>
      <w:marTop w:val="0"/>
      <w:marBottom w:val="0"/>
      <w:divBdr>
        <w:top w:val="none" w:sz="0" w:space="0" w:color="auto"/>
        <w:left w:val="none" w:sz="0" w:space="0" w:color="auto"/>
        <w:bottom w:val="none" w:sz="0" w:space="0" w:color="auto"/>
        <w:right w:val="none" w:sz="0" w:space="0" w:color="auto"/>
      </w:divBdr>
    </w:div>
    <w:div w:id="1022165029">
      <w:bodyDiv w:val="1"/>
      <w:marLeft w:val="0"/>
      <w:marRight w:val="0"/>
      <w:marTop w:val="0"/>
      <w:marBottom w:val="0"/>
      <w:divBdr>
        <w:top w:val="none" w:sz="0" w:space="0" w:color="auto"/>
        <w:left w:val="none" w:sz="0" w:space="0" w:color="auto"/>
        <w:bottom w:val="none" w:sz="0" w:space="0" w:color="auto"/>
        <w:right w:val="none" w:sz="0" w:space="0" w:color="auto"/>
      </w:divBdr>
    </w:div>
    <w:div w:id="1022323219">
      <w:bodyDiv w:val="1"/>
      <w:marLeft w:val="0"/>
      <w:marRight w:val="0"/>
      <w:marTop w:val="0"/>
      <w:marBottom w:val="0"/>
      <w:divBdr>
        <w:top w:val="none" w:sz="0" w:space="0" w:color="auto"/>
        <w:left w:val="none" w:sz="0" w:space="0" w:color="auto"/>
        <w:bottom w:val="none" w:sz="0" w:space="0" w:color="auto"/>
        <w:right w:val="none" w:sz="0" w:space="0" w:color="auto"/>
      </w:divBdr>
    </w:div>
    <w:div w:id="1022392264">
      <w:bodyDiv w:val="1"/>
      <w:marLeft w:val="0"/>
      <w:marRight w:val="0"/>
      <w:marTop w:val="0"/>
      <w:marBottom w:val="0"/>
      <w:divBdr>
        <w:top w:val="none" w:sz="0" w:space="0" w:color="auto"/>
        <w:left w:val="none" w:sz="0" w:space="0" w:color="auto"/>
        <w:bottom w:val="none" w:sz="0" w:space="0" w:color="auto"/>
        <w:right w:val="none" w:sz="0" w:space="0" w:color="auto"/>
      </w:divBdr>
    </w:div>
    <w:div w:id="1022509118">
      <w:bodyDiv w:val="1"/>
      <w:marLeft w:val="0"/>
      <w:marRight w:val="0"/>
      <w:marTop w:val="0"/>
      <w:marBottom w:val="0"/>
      <w:divBdr>
        <w:top w:val="none" w:sz="0" w:space="0" w:color="auto"/>
        <w:left w:val="none" w:sz="0" w:space="0" w:color="auto"/>
        <w:bottom w:val="none" w:sz="0" w:space="0" w:color="auto"/>
        <w:right w:val="none" w:sz="0" w:space="0" w:color="auto"/>
      </w:divBdr>
    </w:div>
    <w:div w:id="1022896087">
      <w:bodyDiv w:val="1"/>
      <w:marLeft w:val="0"/>
      <w:marRight w:val="0"/>
      <w:marTop w:val="0"/>
      <w:marBottom w:val="0"/>
      <w:divBdr>
        <w:top w:val="none" w:sz="0" w:space="0" w:color="auto"/>
        <w:left w:val="none" w:sz="0" w:space="0" w:color="auto"/>
        <w:bottom w:val="none" w:sz="0" w:space="0" w:color="auto"/>
        <w:right w:val="none" w:sz="0" w:space="0" w:color="auto"/>
      </w:divBdr>
    </w:div>
    <w:div w:id="1023164918">
      <w:bodyDiv w:val="1"/>
      <w:marLeft w:val="0"/>
      <w:marRight w:val="0"/>
      <w:marTop w:val="0"/>
      <w:marBottom w:val="0"/>
      <w:divBdr>
        <w:top w:val="none" w:sz="0" w:space="0" w:color="auto"/>
        <w:left w:val="none" w:sz="0" w:space="0" w:color="auto"/>
        <w:bottom w:val="none" w:sz="0" w:space="0" w:color="auto"/>
        <w:right w:val="none" w:sz="0" w:space="0" w:color="auto"/>
      </w:divBdr>
    </w:div>
    <w:div w:id="1023363182">
      <w:bodyDiv w:val="1"/>
      <w:marLeft w:val="0"/>
      <w:marRight w:val="0"/>
      <w:marTop w:val="0"/>
      <w:marBottom w:val="0"/>
      <w:divBdr>
        <w:top w:val="none" w:sz="0" w:space="0" w:color="auto"/>
        <w:left w:val="none" w:sz="0" w:space="0" w:color="auto"/>
        <w:bottom w:val="none" w:sz="0" w:space="0" w:color="auto"/>
        <w:right w:val="none" w:sz="0" w:space="0" w:color="auto"/>
      </w:divBdr>
    </w:div>
    <w:div w:id="1023366485">
      <w:bodyDiv w:val="1"/>
      <w:marLeft w:val="0"/>
      <w:marRight w:val="0"/>
      <w:marTop w:val="0"/>
      <w:marBottom w:val="0"/>
      <w:divBdr>
        <w:top w:val="none" w:sz="0" w:space="0" w:color="auto"/>
        <w:left w:val="none" w:sz="0" w:space="0" w:color="auto"/>
        <w:bottom w:val="none" w:sz="0" w:space="0" w:color="auto"/>
        <w:right w:val="none" w:sz="0" w:space="0" w:color="auto"/>
      </w:divBdr>
    </w:div>
    <w:div w:id="1023433241">
      <w:bodyDiv w:val="1"/>
      <w:marLeft w:val="0"/>
      <w:marRight w:val="0"/>
      <w:marTop w:val="0"/>
      <w:marBottom w:val="0"/>
      <w:divBdr>
        <w:top w:val="none" w:sz="0" w:space="0" w:color="auto"/>
        <w:left w:val="none" w:sz="0" w:space="0" w:color="auto"/>
        <w:bottom w:val="none" w:sz="0" w:space="0" w:color="auto"/>
        <w:right w:val="none" w:sz="0" w:space="0" w:color="auto"/>
      </w:divBdr>
    </w:div>
    <w:div w:id="1023434746">
      <w:bodyDiv w:val="1"/>
      <w:marLeft w:val="0"/>
      <w:marRight w:val="0"/>
      <w:marTop w:val="0"/>
      <w:marBottom w:val="0"/>
      <w:divBdr>
        <w:top w:val="none" w:sz="0" w:space="0" w:color="auto"/>
        <w:left w:val="none" w:sz="0" w:space="0" w:color="auto"/>
        <w:bottom w:val="none" w:sz="0" w:space="0" w:color="auto"/>
        <w:right w:val="none" w:sz="0" w:space="0" w:color="auto"/>
      </w:divBdr>
    </w:div>
    <w:div w:id="1023747852">
      <w:bodyDiv w:val="1"/>
      <w:marLeft w:val="0"/>
      <w:marRight w:val="0"/>
      <w:marTop w:val="0"/>
      <w:marBottom w:val="0"/>
      <w:divBdr>
        <w:top w:val="none" w:sz="0" w:space="0" w:color="auto"/>
        <w:left w:val="none" w:sz="0" w:space="0" w:color="auto"/>
        <w:bottom w:val="none" w:sz="0" w:space="0" w:color="auto"/>
        <w:right w:val="none" w:sz="0" w:space="0" w:color="auto"/>
      </w:divBdr>
    </w:div>
    <w:div w:id="1023826856">
      <w:bodyDiv w:val="1"/>
      <w:marLeft w:val="0"/>
      <w:marRight w:val="0"/>
      <w:marTop w:val="0"/>
      <w:marBottom w:val="0"/>
      <w:divBdr>
        <w:top w:val="none" w:sz="0" w:space="0" w:color="auto"/>
        <w:left w:val="none" w:sz="0" w:space="0" w:color="auto"/>
        <w:bottom w:val="none" w:sz="0" w:space="0" w:color="auto"/>
        <w:right w:val="none" w:sz="0" w:space="0" w:color="auto"/>
      </w:divBdr>
    </w:div>
    <w:div w:id="1024087610">
      <w:bodyDiv w:val="1"/>
      <w:marLeft w:val="0"/>
      <w:marRight w:val="0"/>
      <w:marTop w:val="0"/>
      <w:marBottom w:val="0"/>
      <w:divBdr>
        <w:top w:val="none" w:sz="0" w:space="0" w:color="auto"/>
        <w:left w:val="none" w:sz="0" w:space="0" w:color="auto"/>
        <w:bottom w:val="none" w:sz="0" w:space="0" w:color="auto"/>
        <w:right w:val="none" w:sz="0" w:space="0" w:color="auto"/>
      </w:divBdr>
    </w:div>
    <w:div w:id="1024594207">
      <w:bodyDiv w:val="1"/>
      <w:marLeft w:val="0"/>
      <w:marRight w:val="0"/>
      <w:marTop w:val="0"/>
      <w:marBottom w:val="0"/>
      <w:divBdr>
        <w:top w:val="none" w:sz="0" w:space="0" w:color="auto"/>
        <w:left w:val="none" w:sz="0" w:space="0" w:color="auto"/>
        <w:bottom w:val="none" w:sz="0" w:space="0" w:color="auto"/>
        <w:right w:val="none" w:sz="0" w:space="0" w:color="auto"/>
      </w:divBdr>
    </w:div>
    <w:div w:id="1024674546">
      <w:bodyDiv w:val="1"/>
      <w:marLeft w:val="0"/>
      <w:marRight w:val="0"/>
      <w:marTop w:val="0"/>
      <w:marBottom w:val="0"/>
      <w:divBdr>
        <w:top w:val="none" w:sz="0" w:space="0" w:color="auto"/>
        <w:left w:val="none" w:sz="0" w:space="0" w:color="auto"/>
        <w:bottom w:val="none" w:sz="0" w:space="0" w:color="auto"/>
        <w:right w:val="none" w:sz="0" w:space="0" w:color="auto"/>
      </w:divBdr>
    </w:div>
    <w:div w:id="1024676523">
      <w:bodyDiv w:val="1"/>
      <w:marLeft w:val="0"/>
      <w:marRight w:val="0"/>
      <w:marTop w:val="0"/>
      <w:marBottom w:val="0"/>
      <w:divBdr>
        <w:top w:val="none" w:sz="0" w:space="0" w:color="auto"/>
        <w:left w:val="none" w:sz="0" w:space="0" w:color="auto"/>
        <w:bottom w:val="none" w:sz="0" w:space="0" w:color="auto"/>
        <w:right w:val="none" w:sz="0" w:space="0" w:color="auto"/>
      </w:divBdr>
    </w:div>
    <w:div w:id="1024743196">
      <w:bodyDiv w:val="1"/>
      <w:marLeft w:val="0"/>
      <w:marRight w:val="0"/>
      <w:marTop w:val="0"/>
      <w:marBottom w:val="0"/>
      <w:divBdr>
        <w:top w:val="none" w:sz="0" w:space="0" w:color="auto"/>
        <w:left w:val="none" w:sz="0" w:space="0" w:color="auto"/>
        <w:bottom w:val="none" w:sz="0" w:space="0" w:color="auto"/>
        <w:right w:val="none" w:sz="0" w:space="0" w:color="auto"/>
      </w:divBdr>
    </w:div>
    <w:div w:id="1024794321">
      <w:bodyDiv w:val="1"/>
      <w:marLeft w:val="0"/>
      <w:marRight w:val="0"/>
      <w:marTop w:val="0"/>
      <w:marBottom w:val="0"/>
      <w:divBdr>
        <w:top w:val="none" w:sz="0" w:space="0" w:color="auto"/>
        <w:left w:val="none" w:sz="0" w:space="0" w:color="auto"/>
        <w:bottom w:val="none" w:sz="0" w:space="0" w:color="auto"/>
        <w:right w:val="none" w:sz="0" w:space="0" w:color="auto"/>
      </w:divBdr>
    </w:div>
    <w:div w:id="1024941950">
      <w:bodyDiv w:val="1"/>
      <w:marLeft w:val="0"/>
      <w:marRight w:val="0"/>
      <w:marTop w:val="0"/>
      <w:marBottom w:val="0"/>
      <w:divBdr>
        <w:top w:val="none" w:sz="0" w:space="0" w:color="auto"/>
        <w:left w:val="none" w:sz="0" w:space="0" w:color="auto"/>
        <w:bottom w:val="none" w:sz="0" w:space="0" w:color="auto"/>
        <w:right w:val="none" w:sz="0" w:space="0" w:color="auto"/>
      </w:divBdr>
    </w:div>
    <w:div w:id="1024984637">
      <w:bodyDiv w:val="1"/>
      <w:marLeft w:val="0"/>
      <w:marRight w:val="0"/>
      <w:marTop w:val="0"/>
      <w:marBottom w:val="0"/>
      <w:divBdr>
        <w:top w:val="none" w:sz="0" w:space="0" w:color="auto"/>
        <w:left w:val="none" w:sz="0" w:space="0" w:color="auto"/>
        <w:bottom w:val="none" w:sz="0" w:space="0" w:color="auto"/>
        <w:right w:val="none" w:sz="0" w:space="0" w:color="auto"/>
      </w:divBdr>
    </w:div>
    <w:div w:id="1025401689">
      <w:bodyDiv w:val="1"/>
      <w:marLeft w:val="0"/>
      <w:marRight w:val="0"/>
      <w:marTop w:val="0"/>
      <w:marBottom w:val="0"/>
      <w:divBdr>
        <w:top w:val="none" w:sz="0" w:space="0" w:color="auto"/>
        <w:left w:val="none" w:sz="0" w:space="0" w:color="auto"/>
        <w:bottom w:val="none" w:sz="0" w:space="0" w:color="auto"/>
        <w:right w:val="none" w:sz="0" w:space="0" w:color="auto"/>
      </w:divBdr>
    </w:div>
    <w:div w:id="1025789273">
      <w:bodyDiv w:val="1"/>
      <w:marLeft w:val="0"/>
      <w:marRight w:val="0"/>
      <w:marTop w:val="0"/>
      <w:marBottom w:val="0"/>
      <w:divBdr>
        <w:top w:val="none" w:sz="0" w:space="0" w:color="auto"/>
        <w:left w:val="none" w:sz="0" w:space="0" w:color="auto"/>
        <w:bottom w:val="none" w:sz="0" w:space="0" w:color="auto"/>
        <w:right w:val="none" w:sz="0" w:space="0" w:color="auto"/>
      </w:divBdr>
    </w:div>
    <w:div w:id="1026171731">
      <w:bodyDiv w:val="1"/>
      <w:marLeft w:val="0"/>
      <w:marRight w:val="0"/>
      <w:marTop w:val="0"/>
      <w:marBottom w:val="0"/>
      <w:divBdr>
        <w:top w:val="none" w:sz="0" w:space="0" w:color="auto"/>
        <w:left w:val="none" w:sz="0" w:space="0" w:color="auto"/>
        <w:bottom w:val="none" w:sz="0" w:space="0" w:color="auto"/>
        <w:right w:val="none" w:sz="0" w:space="0" w:color="auto"/>
      </w:divBdr>
    </w:div>
    <w:div w:id="1026294148">
      <w:bodyDiv w:val="1"/>
      <w:marLeft w:val="0"/>
      <w:marRight w:val="0"/>
      <w:marTop w:val="0"/>
      <w:marBottom w:val="0"/>
      <w:divBdr>
        <w:top w:val="none" w:sz="0" w:space="0" w:color="auto"/>
        <w:left w:val="none" w:sz="0" w:space="0" w:color="auto"/>
        <w:bottom w:val="none" w:sz="0" w:space="0" w:color="auto"/>
        <w:right w:val="none" w:sz="0" w:space="0" w:color="auto"/>
      </w:divBdr>
    </w:div>
    <w:div w:id="1026712099">
      <w:bodyDiv w:val="1"/>
      <w:marLeft w:val="0"/>
      <w:marRight w:val="0"/>
      <w:marTop w:val="0"/>
      <w:marBottom w:val="0"/>
      <w:divBdr>
        <w:top w:val="none" w:sz="0" w:space="0" w:color="auto"/>
        <w:left w:val="none" w:sz="0" w:space="0" w:color="auto"/>
        <w:bottom w:val="none" w:sz="0" w:space="0" w:color="auto"/>
        <w:right w:val="none" w:sz="0" w:space="0" w:color="auto"/>
      </w:divBdr>
    </w:div>
    <w:div w:id="1026712108">
      <w:bodyDiv w:val="1"/>
      <w:marLeft w:val="0"/>
      <w:marRight w:val="0"/>
      <w:marTop w:val="0"/>
      <w:marBottom w:val="0"/>
      <w:divBdr>
        <w:top w:val="none" w:sz="0" w:space="0" w:color="auto"/>
        <w:left w:val="none" w:sz="0" w:space="0" w:color="auto"/>
        <w:bottom w:val="none" w:sz="0" w:space="0" w:color="auto"/>
        <w:right w:val="none" w:sz="0" w:space="0" w:color="auto"/>
      </w:divBdr>
    </w:div>
    <w:div w:id="1027103001">
      <w:bodyDiv w:val="1"/>
      <w:marLeft w:val="0"/>
      <w:marRight w:val="0"/>
      <w:marTop w:val="0"/>
      <w:marBottom w:val="0"/>
      <w:divBdr>
        <w:top w:val="none" w:sz="0" w:space="0" w:color="auto"/>
        <w:left w:val="none" w:sz="0" w:space="0" w:color="auto"/>
        <w:bottom w:val="none" w:sz="0" w:space="0" w:color="auto"/>
        <w:right w:val="none" w:sz="0" w:space="0" w:color="auto"/>
      </w:divBdr>
    </w:div>
    <w:div w:id="1027173997">
      <w:bodyDiv w:val="1"/>
      <w:marLeft w:val="0"/>
      <w:marRight w:val="0"/>
      <w:marTop w:val="0"/>
      <w:marBottom w:val="0"/>
      <w:divBdr>
        <w:top w:val="none" w:sz="0" w:space="0" w:color="auto"/>
        <w:left w:val="none" w:sz="0" w:space="0" w:color="auto"/>
        <w:bottom w:val="none" w:sz="0" w:space="0" w:color="auto"/>
        <w:right w:val="none" w:sz="0" w:space="0" w:color="auto"/>
      </w:divBdr>
    </w:div>
    <w:div w:id="1027215209">
      <w:bodyDiv w:val="1"/>
      <w:marLeft w:val="0"/>
      <w:marRight w:val="0"/>
      <w:marTop w:val="0"/>
      <w:marBottom w:val="0"/>
      <w:divBdr>
        <w:top w:val="none" w:sz="0" w:space="0" w:color="auto"/>
        <w:left w:val="none" w:sz="0" w:space="0" w:color="auto"/>
        <w:bottom w:val="none" w:sz="0" w:space="0" w:color="auto"/>
        <w:right w:val="none" w:sz="0" w:space="0" w:color="auto"/>
      </w:divBdr>
    </w:div>
    <w:div w:id="1027367814">
      <w:bodyDiv w:val="1"/>
      <w:marLeft w:val="0"/>
      <w:marRight w:val="0"/>
      <w:marTop w:val="0"/>
      <w:marBottom w:val="0"/>
      <w:divBdr>
        <w:top w:val="none" w:sz="0" w:space="0" w:color="auto"/>
        <w:left w:val="none" w:sz="0" w:space="0" w:color="auto"/>
        <w:bottom w:val="none" w:sz="0" w:space="0" w:color="auto"/>
        <w:right w:val="none" w:sz="0" w:space="0" w:color="auto"/>
      </w:divBdr>
    </w:div>
    <w:div w:id="1027408538">
      <w:bodyDiv w:val="1"/>
      <w:marLeft w:val="0"/>
      <w:marRight w:val="0"/>
      <w:marTop w:val="0"/>
      <w:marBottom w:val="0"/>
      <w:divBdr>
        <w:top w:val="none" w:sz="0" w:space="0" w:color="auto"/>
        <w:left w:val="none" w:sz="0" w:space="0" w:color="auto"/>
        <w:bottom w:val="none" w:sz="0" w:space="0" w:color="auto"/>
        <w:right w:val="none" w:sz="0" w:space="0" w:color="auto"/>
      </w:divBdr>
    </w:div>
    <w:div w:id="1027558246">
      <w:bodyDiv w:val="1"/>
      <w:marLeft w:val="0"/>
      <w:marRight w:val="0"/>
      <w:marTop w:val="0"/>
      <w:marBottom w:val="0"/>
      <w:divBdr>
        <w:top w:val="none" w:sz="0" w:space="0" w:color="auto"/>
        <w:left w:val="none" w:sz="0" w:space="0" w:color="auto"/>
        <w:bottom w:val="none" w:sz="0" w:space="0" w:color="auto"/>
        <w:right w:val="none" w:sz="0" w:space="0" w:color="auto"/>
      </w:divBdr>
    </w:div>
    <w:div w:id="1027802476">
      <w:bodyDiv w:val="1"/>
      <w:marLeft w:val="0"/>
      <w:marRight w:val="0"/>
      <w:marTop w:val="0"/>
      <w:marBottom w:val="0"/>
      <w:divBdr>
        <w:top w:val="none" w:sz="0" w:space="0" w:color="auto"/>
        <w:left w:val="none" w:sz="0" w:space="0" w:color="auto"/>
        <w:bottom w:val="none" w:sz="0" w:space="0" w:color="auto"/>
        <w:right w:val="none" w:sz="0" w:space="0" w:color="auto"/>
      </w:divBdr>
    </w:div>
    <w:div w:id="1028213173">
      <w:bodyDiv w:val="1"/>
      <w:marLeft w:val="0"/>
      <w:marRight w:val="0"/>
      <w:marTop w:val="0"/>
      <w:marBottom w:val="0"/>
      <w:divBdr>
        <w:top w:val="none" w:sz="0" w:space="0" w:color="auto"/>
        <w:left w:val="none" w:sz="0" w:space="0" w:color="auto"/>
        <w:bottom w:val="none" w:sz="0" w:space="0" w:color="auto"/>
        <w:right w:val="none" w:sz="0" w:space="0" w:color="auto"/>
      </w:divBdr>
    </w:div>
    <w:div w:id="1028338874">
      <w:bodyDiv w:val="1"/>
      <w:marLeft w:val="0"/>
      <w:marRight w:val="0"/>
      <w:marTop w:val="0"/>
      <w:marBottom w:val="0"/>
      <w:divBdr>
        <w:top w:val="none" w:sz="0" w:space="0" w:color="auto"/>
        <w:left w:val="none" w:sz="0" w:space="0" w:color="auto"/>
        <w:bottom w:val="none" w:sz="0" w:space="0" w:color="auto"/>
        <w:right w:val="none" w:sz="0" w:space="0" w:color="auto"/>
      </w:divBdr>
    </w:div>
    <w:div w:id="1028600410">
      <w:bodyDiv w:val="1"/>
      <w:marLeft w:val="0"/>
      <w:marRight w:val="0"/>
      <w:marTop w:val="0"/>
      <w:marBottom w:val="0"/>
      <w:divBdr>
        <w:top w:val="none" w:sz="0" w:space="0" w:color="auto"/>
        <w:left w:val="none" w:sz="0" w:space="0" w:color="auto"/>
        <w:bottom w:val="none" w:sz="0" w:space="0" w:color="auto"/>
        <w:right w:val="none" w:sz="0" w:space="0" w:color="auto"/>
      </w:divBdr>
    </w:div>
    <w:div w:id="1028795500">
      <w:bodyDiv w:val="1"/>
      <w:marLeft w:val="0"/>
      <w:marRight w:val="0"/>
      <w:marTop w:val="0"/>
      <w:marBottom w:val="0"/>
      <w:divBdr>
        <w:top w:val="none" w:sz="0" w:space="0" w:color="auto"/>
        <w:left w:val="none" w:sz="0" w:space="0" w:color="auto"/>
        <w:bottom w:val="none" w:sz="0" w:space="0" w:color="auto"/>
        <w:right w:val="none" w:sz="0" w:space="0" w:color="auto"/>
      </w:divBdr>
    </w:div>
    <w:div w:id="1028869399">
      <w:bodyDiv w:val="1"/>
      <w:marLeft w:val="0"/>
      <w:marRight w:val="0"/>
      <w:marTop w:val="0"/>
      <w:marBottom w:val="0"/>
      <w:divBdr>
        <w:top w:val="none" w:sz="0" w:space="0" w:color="auto"/>
        <w:left w:val="none" w:sz="0" w:space="0" w:color="auto"/>
        <w:bottom w:val="none" w:sz="0" w:space="0" w:color="auto"/>
        <w:right w:val="none" w:sz="0" w:space="0" w:color="auto"/>
      </w:divBdr>
    </w:div>
    <w:div w:id="1029187369">
      <w:bodyDiv w:val="1"/>
      <w:marLeft w:val="0"/>
      <w:marRight w:val="0"/>
      <w:marTop w:val="0"/>
      <w:marBottom w:val="0"/>
      <w:divBdr>
        <w:top w:val="none" w:sz="0" w:space="0" w:color="auto"/>
        <w:left w:val="none" w:sz="0" w:space="0" w:color="auto"/>
        <w:bottom w:val="none" w:sz="0" w:space="0" w:color="auto"/>
        <w:right w:val="none" w:sz="0" w:space="0" w:color="auto"/>
      </w:divBdr>
    </w:div>
    <w:div w:id="1029333822">
      <w:bodyDiv w:val="1"/>
      <w:marLeft w:val="0"/>
      <w:marRight w:val="0"/>
      <w:marTop w:val="0"/>
      <w:marBottom w:val="0"/>
      <w:divBdr>
        <w:top w:val="none" w:sz="0" w:space="0" w:color="auto"/>
        <w:left w:val="none" w:sz="0" w:space="0" w:color="auto"/>
        <w:bottom w:val="none" w:sz="0" w:space="0" w:color="auto"/>
        <w:right w:val="none" w:sz="0" w:space="0" w:color="auto"/>
      </w:divBdr>
    </w:div>
    <w:div w:id="1029337434">
      <w:bodyDiv w:val="1"/>
      <w:marLeft w:val="0"/>
      <w:marRight w:val="0"/>
      <w:marTop w:val="0"/>
      <w:marBottom w:val="0"/>
      <w:divBdr>
        <w:top w:val="none" w:sz="0" w:space="0" w:color="auto"/>
        <w:left w:val="none" w:sz="0" w:space="0" w:color="auto"/>
        <w:bottom w:val="none" w:sz="0" w:space="0" w:color="auto"/>
        <w:right w:val="none" w:sz="0" w:space="0" w:color="auto"/>
      </w:divBdr>
    </w:div>
    <w:div w:id="1029376510">
      <w:bodyDiv w:val="1"/>
      <w:marLeft w:val="0"/>
      <w:marRight w:val="0"/>
      <w:marTop w:val="0"/>
      <w:marBottom w:val="0"/>
      <w:divBdr>
        <w:top w:val="none" w:sz="0" w:space="0" w:color="auto"/>
        <w:left w:val="none" w:sz="0" w:space="0" w:color="auto"/>
        <w:bottom w:val="none" w:sz="0" w:space="0" w:color="auto"/>
        <w:right w:val="none" w:sz="0" w:space="0" w:color="auto"/>
      </w:divBdr>
    </w:div>
    <w:div w:id="1029602750">
      <w:bodyDiv w:val="1"/>
      <w:marLeft w:val="0"/>
      <w:marRight w:val="0"/>
      <w:marTop w:val="0"/>
      <w:marBottom w:val="0"/>
      <w:divBdr>
        <w:top w:val="none" w:sz="0" w:space="0" w:color="auto"/>
        <w:left w:val="none" w:sz="0" w:space="0" w:color="auto"/>
        <w:bottom w:val="none" w:sz="0" w:space="0" w:color="auto"/>
        <w:right w:val="none" w:sz="0" w:space="0" w:color="auto"/>
      </w:divBdr>
    </w:div>
    <w:div w:id="1029792808">
      <w:bodyDiv w:val="1"/>
      <w:marLeft w:val="0"/>
      <w:marRight w:val="0"/>
      <w:marTop w:val="0"/>
      <w:marBottom w:val="0"/>
      <w:divBdr>
        <w:top w:val="none" w:sz="0" w:space="0" w:color="auto"/>
        <w:left w:val="none" w:sz="0" w:space="0" w:color="auto"/>
        <w:bottom w:val="none" w:sz="0" w:space="0" w:color="auto"/>
        <w:right w:val="none" w:sz="0" w:space="0" w:color="auto"/>
      </w:divBdr>
    </w:div>
    <w:div w:id="1029798891">
      <w:bodyDiv w:val="1"/>
      <w:marLeft w:val="0"/>
      <w:marRight w:val="0"/>
      <w:marTop w:val="0"/>
      <w:marBottom w:val="0"/>
      <w:divBdr>
        <w:top w:val="none" w:sz="0" w:space="0" w:color="auto"/>
        <w:left w:val="none" w:sz="0" w:space="0" w:color="auto"/>
        <w:bottom w:val="none" w:sz="0" w:space="0" w:color="auto"/>
        <w:right w:val="none" w:sz="0" w:space="0" w:color="auto"/>
      </w:divBdr>
    </w:div>
    <w:div w:id="1029917445">
      <w:bodyDiv w:val="1"/>
      <w:marLeft w:val="0"/>
      <w:marRight w:val="0"/>
      <w:marTop w:val="0"/>
      <w:marBottom w:val="0"/>
      <w:divBdr>
        <w:top w:val="none" w:sz="0" w:space="0" w:color="auto"/>
        <w:left w:val="none" w:sz="0" w:space="0" w:color="auto"/>
        <w:bottom w:val="none" w:sz="0" w:space="0" w:color="auto"/>
        <w:right w:val="none" w:sz="0" w:space="0" w:color="auto"/>
      </w:divBdr>
    </w:div>
    <w:div w:id="1030230580">
      <w:bodyDiv w:val="1"/>
      <w:marLeft w:val="0"/>
      <w:marRight w:val="0"/>
      <w:marTop w:val="0"/>
      <w:marBottom w:val="0"/>
      <w:divBdr>
        <w:top w:val="none" w:sz="0" w:space="0" w:color="auto"/>
        <w:left w:val="none" w:sz="0" w:space="0" w:color="auto"/>
        <w:bottom w:val="none" w:sz="0" w:space="0" w:color="auto"/>
        <w:right w:val="none" w:sz="0" w:space="0" w:color="auto"/>
      </w:divBdr>
    </w:div>
    <w:div w:id="1030687038">
      <w:bodyDiv w:val="1"/>
      <w:marLeft w:val="0"/>
      <w:marRight w:val="0"/>
      <w:marTop w:val="0"/>
      <w:marBottom w:val="0"/>
      <w:divBdr>
        <w:top w:val="none" w:sz="0" w:space="0" w:color="auto"/>
        <w:left w:val="none" w:sz="0" w:space="0" w:color="auto"/>
        <w:bottom w:val="none" w:sz="0" w:space="0" w:color="auto"/>
        <w:right w:val="none" w:sz="0" w:space="0" w:color="auto"/>
      </w:divBdr>
    </w:div>
    <w:div w:id="1031419500">
      <w:bodyDiv w:val="1"/>
      <w:marLeft w:val="0"/>
      <w:marRight w:val="0"/>
      <w:marTop w:val="0"/>
      <w:marBottom w:val="0"/>
      <w:divBdr>
        <w:top w:val="none" w:sz="0" w:space="0" w:color="auto"/>
        <w:left w:val="none" w:sz="0" w:space="0" w:color="auto"/>
        <w:bottom w:val="none" w:sz="0" w:space="0" w:color="auto"/>
        <w:right w:val="none" w:sz="0" w:space="0" w:color="auto"/>
      </w:divBdr>
    </w:div>
    <w:div w:id="1031492276">
      <w:bodyDiv w:val="1"/>
      <w:marLeft w:val="0"/>
      <w:marRight w:val="0"/>
      <w:marTop w:val="0"/>
      <w:marBottom w:val="0"/>
      <w:divBdr>
        <w:top w:val="none" w:sz="0" w:space="0" w:color="auto"/>
        <w:left w:val="none" w:sz="0" w:space="0" w:color="auto"/>
        <w:bottom w:val="none" w:sz="0" w:space="0" w:color="auto"/>
        <w:right w:val="none" w:sz="0" w:space="0" w:color="auto"/>
      </w:divBdr>
    </w:div>
    <w:div w:id="1031538804">
      <w:bodyDiv w:val="1"/>
      <w:marLeft w:val="0"/>
      <w:marRight w:val="0"/>
      <w:marTop w:val="0"/>
      <w:marBottom w:val="0"/>
      <w:divBdr>
        <w:top w:val="none" w:sz="0" w:space="0" w:color="auto"/>
        <w:left w:val="none" w:sz="0" w:space="0" w:color="auto"/>
        <w:bottom w:val="none" w:sz="0" w:space="0" w:color="auto"/>
        <w:right w:val="none" w:sz="0" w:space="0" w:color="auto"/>
      </w:divBdr>
    </w:div>
    <w:div w:id="1031616326">
      <w:bodyDiv w:val="1"/>
      <w:marLeft w:val="0"/>
      <w:marRight w:val="0"/>
      <w:marTop w:val="0"/>
      <w:marBottom w:val="0"/>
      <w:divBdr>
        <w:top w:val="none" w:sz="0" w:space="0" w:color="auto"/>
        <w:left w:val="none" w:sz="0" w:space="0" w:color="auto"/>
        <w:bottom w:val="none" w:sz="0" w:space="0" w:color="auto"/>
        <w:right w:val="none" w:sz="0" w:space="0" w:color="auto"/>
      </w:divBdr>
    </w:div>
    <w:div w:id="1031999019">
      <w:bodyDiv w:val="1"/>
      <w:marLeft w:val="0"/>
      <w:marRight w:val="0"/>
      <w:marTop w:val="0"/>
      <w:marBottom w:val="0"/>
      <w:divBdr>
        <w:top w:val="none" w:sz="0" w:space="0" w:color="auto"/>
        <w:left w:val="none" w:sz="0" w:space="0" w:color="auto"/>
        <w:bottom w:val="none" w:sz="0" w:space="0" w:color="auto"/>
        <w:right w:val="none" w:sz="0" w:space="0" w:color="auto"/>
      </w:divBdr>
    </w:div>
    <w:div w:id="1032414037">
      <w:bodyDiv w:val="1"/>
      <w:marLeft w:val="0"/>
      <w:marRight w:val="0"/>
      <w:marTop w:val="0"/>
      <w:marBottom w:val="0"/>
      <w:divBdr>
        <w:top w:val="none" w:sz="0" w:space="0" w:color="auto"/>
        <w:left w:val="none" w:sz="0" w:space="0" w:color="auto"/>
        <w:bottom w:val="none" w:sz="0" w:space="0" w:color="auto"/>
        <w:right w:val="none" w:sz="0" w:space="0" w:color="auto"/>
      </w:divBdr>
    </w:div>
    <w:div w:id="1032613141">
      <w:bodyDiv w:val="1"/>
      <w:marLeft w:val="0"/>
      <w:marRight w:val="0"/>
      <w:marTop w:val="0"/>
      <w:marBottom w:val="0"/>
      <w:divBdr>
        <w:top w:val="none" w:sz="0" w:space="0" w:color="auto"/>
        <w:left w:val="none" w:sz="0" w:space="0" w:color="auto"/>
        <w:bottom w:val="none" w:sz="0" w:space="0" w:color="auto"/>
        <w:right w:val="none" w:sz="0" w:space="0" w:color="auto"/>
      </w:divBdr>
    </w:div>
    <w:div w:id="1032614606">
      <w:bodyDiv w:val="1"/>
      <w:marLeft w:val="0"/>
      <w:marRight w:val="0"/>
      <w:marTop w:val="0"/>
      <w:marBottom w:val="0"/>
      <w:divBdr>
        <w:top w:val="none" w:sz="0" w:space="0" w:color="auto"/>
        <w:left w:val="none" w:sz="0" w:space="0" w:color="auto"/>
        <w:bottom w:val="none" w:sz="0" w:space="0" w:color="auto"/>
        <w:right w:val="none" w:sz="0" w:space="0" w:color="auto"/>
      </w:divBdr>
    </w:div>
    <w:div w:id="1032800688">
      <w:bodyDiv w:val="1"/>
      <w:marLeft w:val="0"/>
      <w:marRight w:val="0"/>
      <w:marTop w:val="0"/>
      <w:marBottom w:val="0"/>
      <w:divBdr>
        <w:top w:val="none" w:sz="0" w:space="0" w:color="auto"/>
        <w:left w:val="none" w:sz="0" w:space="0" w:color="auto"/>
        <w:bottom w:val="none" w:sz="0" w:space="0" w:color="auto"/>
        <w:right w:val="none" w:sz="0" w:space="0" w:color="auto"/>
      </w:divBdr>
    </w:div>
    <w:div w:id="1032878792">
      <w:bodyDiv w:val="1"/>
      <w:marLeft w:val="0"/>
      <w:marRight w:val="0"/>
      <w:marTop w:val="0"/>
      <w:marBottom w:val="0"/>
      <w:divBdr>
        <w:top w:val="none" w:sz="0" w:space="0" w:color="auto"/>
        <w:left w:val="none" w:sz="0" w:space="0" w:color="auto"/>
        <w:bottom w:val="none" w:sz="0" w:space="0" w:color="auto"/>
        <w:right w:val="none" w:sz="0" w:space="0" w:color="auto"/>
      </w:divBdr>
    </w:div>
    <w:div w:id="1032995519">
      <w:bodyDiv w:val="1"/>
      <w:marLeft w:val="0"/>
      <w:marRight w:val="0"/>
      <w:marTop w:val="0"/>
      <w:marBottom w:val="0"/>
      <w:divBdr>
        <w:top w:val="none" w:sz="0" w:space="0" w:color="auto"/>
        <w:left w:val="none" w:sz="0" w:space="0" w:color="auto"/>
        <w:bottom w:val="none" w:sz="0" w:space="0" w:color="auto"/>
        <w:right w:val="none" w:sz="0" w:space="0" w:color="auto"/>
      </w:divBdr>
    </w:div>
    <w:div w:id="1033069240">
      <w:bodyDiv w:val="1"/>
      <w:marLeft w:val="0"/>
      <w:marRight w:val="0"/>
      <w:marTop w:val="0"/>
      <w:marBottom w:val="0"/>
      <w:divBdr>
        <w:top w:val="none" w:sz="0" w:space="0" w:color="auto"/>
        <w:left w:val="none" w:sz="0" w:space="0" w:color="auto"/>
        <w:bottom w:val="none" w:sz="0" w:space="0" w:color="auto"/>
        <w:right w:val="none" w:sz="0" w:space="0" w:color="auto"/>
      </w:divBdr>
    </w:div>
    <w:div w:id="1033111042">
      <w:bodyDiv w:val="1"/>
      <w:marLeft w:val="0"/>
      <w:marRight w:val="0"/>
      <w:marTop w:val="0"/>
      <w:marBottom w:val="0"/>
      <w:divBdr>
        <w:top w:val="none" w:sz="0" w:space="0" w:color="auto"/>
        <w:left w:val="none" w:sz="0" w:space="0" w:color="auto"/>
        <w:bottom w:val="none" w:sz="0" w:space="0" w:color="auto"/>
        <w:right w:val="none" w:sz="0" w:space="0" w:color="auto"/>
      </w:divBdr>
    </w:div>
    <w:div w:id="1033189021">
      <w:bodyDiv w:val="1"/>
      <w:marLeft w:val="0"/>
      <w:marRight w:val="0"/>
      <w:marTop w:val="0"/>
      <w:marBottom w:val="0"/>
      <w:divBdr>
        <w:top w:val="none" w:sz="0" w:space="0" w:color="auto"/>
        <w:left w:val="none" w:sz="0" w:space="0" w:color="auto"/>
        <w:bottom w:val="none" w:sz="0" w:space="0" w:color="auto"/>
        <w:right w:val="none" w:sz="0" w:space="0" w:color="auto"/>
      </w:divBdr>
    </w:div>
    <w:div w:id="1033308348">
      <w:bodyDiv w:val="1"/>
      <w:marLeft w:val="0"/>
      <w:marRight w:val="0"/>
      <w:marTop w:val="0"/>
      <w:marBottom w:val="0"/>
      <w:divBdr>
        <w:top w:val="none" w:sz="0" w:space="0" w:color="auto"/>
        <w:left w:val="none" w:sz="0" w:space="0" w:color="auto"/>
        <w:bottom w:val="none" w:sz="0" w:space="0" w:color="auto"/>
        <w:right w:val="none" w:sz="0" w:space="0" w:color="auto"/>
      </w:divBdr>
    </w:div>
    <w:div w:id="1033312276">
      <w:bodyDiv w:val="1"/>
      <w:marLeft w:val="0"/>
      <w:marRight w:val="0"/>
      <w:marTop w:val="0"/>
      <w:marBottom w:val="0"/>
      <w:divBdr>
        <w:top w:val="none" w:sz="0" w:space="0" w:color="auto"/>
        <w:left w:val="none" w:sz="0" w:space="0" w:color="auto"/>
        <w:bottom w:val="none" w:sz="0" w:space="0" w:color="auto"/>
        <w:right w:val="none" w:sz="0" w:space="0" w:color="auto"/>
      </w:divBdr>
    </w:div>
    <w:div w:id="1033574992">
      <w:bodyDiv w:val="1"/>
      <w:marLeft w:val="0"/>
      <w:marRight w:val="0"/>
      <w:marTop w:val="0"/>
      <w:marBottom w:val="0"/>
      <w:divBdr>
        <w:top w:val="none" w:sz="0" w:space="0" w:color="auto"/>
        <w:left w:val="none" w:sz="0" w:space="0" w:color="auto"/>
        <w:bottom w:val="none" w:sz="0" w:space="0" w:color="auto"/>
        <w:right w:val="none" w:sz="0" w:space="0" w:color="auto"/>
      </w:divBdr>
    </w:div>
    <w:div w:id="1033926313">
      <w:bodyDiv w:val="1"/>
      <w:marLeft w:val="0"/>
      <w:marRight w:val="0"/>
      <w:marTop w:val="0"/>
      <w:marBottom w:val="0"/>
      <w:divBdr>
        <w:top w:val="none" w:sz="0" w:space="0" w:color="auto"/>
        <w:left w:val="none" w:sz="0" w:space="0" w:color="auto"/>
        <w:bottom w:val="none" w:sz="0" w:space="0" w:color="auto"/>
        <w:right w:val="none" w:sz="0" w:space="0" w:color="auto"/>
      </w:divBdr>
    </w:div>
    <w:div w:id="1034237119">
      <w:bodyDiv w:val="1"/>
      <w:marLeft w:val="0"/>
      <w:marRight w:val="0"/>
      <w:marTop w:val="0"/>
      <w:marBottom w:val="0"/>
      <w:divBdr>
        <w:top w:val="none" w:sz="0" w:space="0" w:color="auto"/>
        <w:left w:val="none" w:sz="0" w:space="0" w:color="auto"/>
        <w:bottom w:val="none" w:sz="0" w:space="0" w:color="auto"/>
        <w:right w:val="none" w:sz="0" w:space="0" w:color="auto"/>
      </w:divBdr>
    </w:div>
    <w:div w:id="1034303741">
      <w:bodyDiv w:val="1"/>
      <w:marLeft w:val="0"/>
      <w:marRight w:val="0"/>
      <w:marTop w:val="0"/>
      <w:marBottom w:val="0"/>
      <w:divBdr>
        <w:top w:val="none" w:sz="0" w:space="0" w:color="auto"/>
        <w:left w:val="none" w:sz="0" w:space="0" w:color="auto"/>
        <w:bottom w:val="none" w:sz="0" w:space="0" w:color="auto"/>
        <w:right w:val="none" w:sz="0" w:space="0" w:color="auto"/>
      </w:divBdr>
    </w:div>
    <w:div w:id="1034307983">
      <w:bodyDiv w:val="1"/>
      <w:marLeft w:val="0"/>
      <w:marRight w:val="0"/>
      <w:marTop w:val="0"/>
      <w:marBottom w:val="0"/>
      <w:divBdr>
        <w:top w:val="none" w:sz="0" w:space="0" w:color="auto"/>
        <w:left w:val="none" w:sz="0" w:space="0" w:color="auto"/>
        <w:bottom w:val="none" w:sz="0" w:space="0" w:color="auto"/>
        <w:right w:val="none" w:sz="0" w:space="0" w:color="auto"/>
      </w:divBdr>
    </w:div>
    <w:div w:id="1034384349">
      <w:bodyDiv w:val="1"/>
      <w:marLeft w:val="0"/>
      <w:marRight w:val="0"/>
      <w:marTop w:val="0"/>
      <w:marBottom w:val="0"/>
      <w:divBdr>
        <w:top w:val="none" w:sz="0" w:space="0" w:color="auto"/>
        <w:left w:val="none" w:sz="0" w:space="0" w:color="auto"/>
        <w:bottom w:val="none" w:sz="0" w:space="0" w:color="auto"/>
        <w:right w:val="none" w:sz="0" w:space="0" w:color="auto"/>
      </w:divBdr>
    </w:div>
    <w:div w:id="1034575894">
      <w:bodyDiv w:val="1"/>
      <w:marLeft w:val="0"/>
      <w:marRight w:val="0"/>
      <w:marTop w:val="0"/>
      <w:marBottom w:val="0"/>
      <w:divBdr>
        <w:top w:val="none" w:sz="0" w:space="0" w:color="auto"/>
        <w:left w:val="none" w:sz="0" w:space="0" w:color="auto"/>
        <w:bottom w:val="none" w:sz="0" w:space="0" w:color="auto"/>
        <w:right w:val="none" w:sz="0" w:space="0" w:color="auto"/>
      </w:divBdr>
    </w:div>
    <w:div w:id="1034767624">
      <w:bodyDiv w:val="1"/>
      <w:marLeft w:val="0"/>
      <w:marRight w:val="0"/>
      <w:marTop w:val="0"/>
      <w:marBottom w:val="0"/>
      <w:divBdr>
        <w:top w:val="none" w:sz="0" w:space="0" w:color="auto"/>
        <w:left w:val="none" w:sz="0" w:space="0" w:color="auto"/>
        <w:bottom w:val="none" w:sz="0" w:space="0" w:color="auto"/>
        <w:right w:val="none" w:sz="0" w:space="0" w:color="auto"/>
      </w:divBdr>
    </w:div>
    <w:div w:id="1034771916">
      <w:bodyDiv w:val="1"/>
      <w:marLeft w:val="0"/>
      <w:marRight w:val="0"/>
      <w:marTop w:val="0"/>
      <w:marBottom w:val="0"/>
      <w:divBdr>
        <w:top w:val="none" w:sz="0" w:space="0" w:color="auto"/>
        <w:left w:val="none" w:sz="0" w:space="0" w:color="auto"/>
        <w:bottom w:val="none" w:sz="0" w:space="0" w:color="auto"/>
        <w:right w:val="none" w:sz="0" w:space="0" w:color="auto"/>
      </w:divBdr>
    </w:div>
    <w:div w:id="1034774788">
      <w:bodyDiv w:val="1"/>
      <w:marLeft w:val="0"/>
      <w:marRight w:val="0"/>
      <w:marTop w:val="0"/>
      <w:marBottom w:val="0"/>
      <w:divBdr>
        <w:top w:val="none" w:sz="0" w:space="0" w:color="auto"/>
        <w:left w:val="none" w:sz="0" w:space="0" w:color="auto"/>
        <w:bottom w:val="none" w:sz="0" w:space="0" w:color="auto"/>
        <w:right w:val="none" w:sz="0" w:space="0" w:color="auto"/>
      </w:divBdr>
    </w:div>
    <w:div w:id="1034844574">
      <w:bodyDiv w:val="1"/>
      <w:marLeft w:val="0"/>
      <w:marRight w:val="0"/>
      <w:marTop w:val="0"/>
      <w:marBottom w:val="0"/>
      <w:divBdr>
        <w:top w:val="none" w:sz="0" w:space="0" w:color="auto"/>
        <w:left w:val="none" w:sz="0" w:space="0" w:color="auto"/>
        <w:bottom w:val="none" w:sz="0" w:space="0" w:color="auto"/>
        <w:right w:val="none" w:sz="0" w:space="0" w:color="auto"/>
      </w:divBdr>
    </w:div>
    <w:div w:id="1034888771">
      <w:bodyDiv w:val="1"/>
      <w:marLeft w:val="0"/>
      <w:marRight w:val="0"/>
      <w:marTop w:val="0"/>
      <w:marBottom w:val="0"/>
      <w:divBdr>
        <w:top w:val="none" w:sz="0" w:space="0" w:color="auto"/>
        <w:left w:val="none" w:sz="0" w:space="0" w:color="auto"/>
        <w:bottom w:val="none" w:sz="0" w:space="0" w:color="auto"/>
        <w:right w:val="none" w:sz="0" w:space="0" w:color="auto"/>
      </w:divBdr>
    </w:div>
    <w:div w:id="1034958588">
      <w:bodyDiv w:val="1"/>
      <w:marLeft w:val="0"/>
      <w:marRight w:val="0"/>
      <w:marTop w:val="0"/>
      <w:marBottom w:val="0"/>
      <w:divBdr>
        <w:top w:val="none" w:sz="0" w:space="0" w:color="auto"/>
        <w:left w:val="none" w:sz="0" w:space="0" w:color="auto"/>
        <w:bottom w:val="none" w:sz="0" w:space="0" w:color="auto"/>
        <w:right w:val="none" w:sz="0" w:space="0" w:color="auto"/>
      </w:divBdr>
    </w:div>
    <w:div w:id="1035010584">
      <w:bodyDiv w:val="1"/>
      <w:marLeft w:val="0"/>
      <w:marRight w:val="0"/>
      <w:marTop w:val="0"/>
      <w:marBottom w:val="0"/>
      <w:divBdr>
        <w:top w:val="none" w:sz="0" w:space="0" w:color="auto"/>
        <w:left w:val="none" w:sz="0" w:space="0" w:color="auto"/>
        <w:bottom w:val="none" w:sz="0" w:space="0" w:color="auto"/>
        <w:right w:val="none" w:sz="0" w:space="0" w:color="auto"/>
      </w:divBdr>
    </w:div>
    <w:div w:id="1035275169">
      <w:bodyDiv w:val="1"/>
      <w:marLeft w:val="0"/>
      <w:marRight w:val="0"/>
      <w:marTop w:val="0"/>
      <w:marBottom w:val="0"/>
      <w:divBdr>
        <w:top w:val="none" w:sz="0" w:space="0" w:color="auto"/>
        <w:left w:val="none" w:sz="0" w:space="0" w:color="auto"/>
        <w:bottom w:val="none" w:sz="0" w:space="0" w:color="auto"/>
        <w:right w:val="none" w:sz="0" w:space="0" w:color="auto"/>
      </w:divBdr>
    </w:div>
    <w:div w:id="1035812343">
      <w:bodyDiv w:val="1"/>
      <w:marLeft w:val="0"/>
      <w:marRight w:val="0"/>
      <w:marTop w:val="0"/>
      <w:marBottom w:val="0"/>
      <w:divBdr>
        <w:top w:val="none" w:sz="0" w:space="0" w:color="auto"/>
        <w:left w:val="none" w:sz="0" w:space="0" w:color="auto"/>
        <w:bottom w:val="none" w:sz="0" w:space="0" w:color="auto"/>
        <w:right w:val="none" w:sz="0" w:space="0" w:color="auto"/>
      </w:divBdr>
    </w:div>
    <w:div w:id="1036202131">
      <w:bodyDiv w:val="1"/>
      <w:marLeft w:val="0"/>
      <w:marRight w:val="0"/>
      <w:marTop w:val="0"/>
      <w:marBottom w:val="0"/>
      <w:divBdr>
        <w:top w:val="none" w:sz="0" w:space="0" w:color="auto"/>
        <w:left w:val="none" w:sz="0" w:space="0" w:color="auto"/>
        <w:bottom w:val="none" w:sz="0" w:space="0" w:color="auto"/>
        <w:right w:val="none" w:sz="0" w:space="0" w:color="auto"/>
      </w:divBdr>
    </w:div>
    <w:div w:id="1036350956">
      <w:bodyDiv w:val="1"/>
      <w:marLeft w:val="0"/>
      <w:marRight w:val="0"/>
      <w:marTop w:val="0"/>
      <w:marBottom w:val="0"/>
      <w:divBdr>
        <w:top w:val="none" w:sz="0" w:space="0" w:color="auto"/>
        <w:left w:val="none" w:sz="0" w:space="0" w:color="auto"/>
        <w:bottom w:val="none" w:sz="0" w:space="0" w:color="auto"/>
        <w:right w:val="none" w:sz="0" w:space="0" w:color="auto"/>
      </w:divBdr>
    </w:div>
    <w:div w:id="1036390340">
      <w:bodyDiv w:val="1"/>
      <w:marLeft w:val="0"/>
      <w:marRight w:val="0"/>
      <w:marTop w:val="0"/>
      <w:marBottom w:val="0"/>
      <w:divBdr>
        <w:top w:val="none" w:sz="0" w:space="0" w:color="auto"/>
        <w:left w:val="none" w:sz="0" w:space="0" w:color="auto"/>
        <w:bottom w:val="none" w:sz="0" w:space="0" w:color="auto"/>
        <w:right w:val="none" w:sz="0" w:space="0" w:color="auto"/>
      </w:divBdr>
    </w:div>
    <w:div w:id="1036467520">
      <w:bodyDiv w:val="1"/>
      <w:marLeft w:val="0"/>
      <w:marRight w:val="0"/>
      <w:marTop w:val="0"/>
      <w:marBottom w:val="0"/>
      <w:divBdr>
        <w:top w:val="none" w:sz="0" w:space="0" w:color="auto"/>
        <w:left w:val="none" w:sz="0" w:space="0" w:color="auto"/>
        <w:bottom w:val="none" w:sz="0" w:space="0" w:color="auto"/>
        <w:right w:val="none" w:sz="0" w:space="0" w:color="auto"/>
      </w:divBdr>
    </w:div>
    <w:div w:id="1036542358">
      <w:bodyDiv w:val="1"/>
      <w:marLeft w:val="0"/>
      <w:marRight w:val="0"/>
      <w:marTop w:val="0"/>
      <w:marBottom w:val="0"/>
      <w:divBdr>
        <w:top w:val="none" w:sz="0" w:space="0" w:color="auto"/>
        <w:left w:val="none" w:sz="0" w:space="0" w:color="auto"/>
        <w:bottom w:val="none" w:sz="0" w:space="0" w:color="auto"/>
        <w:right w:val="none" w:sz="0" w:space="0" w:color="auto"/>
      </w:divBdr>
    </w:div>
    <w:div w:id="1036731269">
      <w:bodyDiv w:val="1"/>
      <w:marLeft w:val="0"/>
      <w:marRight w:val="0"/>
      <w:marTop w:val="0"/>
      <w:marBottom w:val="0"/>
      <w:divBdr>
        <w:top w:val="none" w:sz="0" w:space="0" w:color="auto"/>
        <w:left w:val="none" w:sz="0" w:space="0" w:color="auto"/>
        <w:bottom w:val="none" w:sz="0" w:space="0" w:color="auto"/>
        <w:right w:val="none" w:sz="0" w:space="0" w:color="auto"/>
      </w:divBdr>
    </w:div>
    <w:div w:id="1037118514">
      <w:bodyDiv w:val="1"/>
      <w:marLeft w:val="0"/>
      <w:marRight w:val="0"/>
      <w:marTop w:val="0"/>
      <w:marBottom w:val="0"/>
      <w:divBdr>
        <w:top w:val="none" w:sz="0" w:space="0" w:color="auto"/>
        <w:left w:val="none" w:sz="0" w:space="0" w:color="auto"/>
        <w:bottom w:val="none" w:sz="0" w:space="0" w:color="auto"/>
        <w:right w:val="none" w:sz="0" w:space="0" w:color="auto"/>
      </w:divBdr>
    </w:div>
    <w:div w:id="1037393858">
      <w:bodyDiv w:val="1"/>
      <w:marLeft w:val="0"/>
      <w:marRight w:val="0"/>
      <w:marTop w:val="0"/>
      <w:marBottom w:val="0"/>
      <w:divBdr>
        <w:top w:val="none" w:sz="0" w:space="0" w:color="auto"/>
        <w:left w:val="none" w:sz="0" w:space="0" w:color="auto"/>
        <w:bottom w:val="none" w:sz="0" w:space="0" w:color="auto"/>
        <w:right w:val="none" w:sz="0" w:space="0" w:color="auto"/>
      </w:divBdr>
    </w:div>
    <w:div w:id="1037777963">
      <w:bodyDiv w:val="1"/>
      <w:marLeft w:val="0"/>
      <w:marRight w:val="0"/>
      <w:marTop w:val="0"/>
      <w:marBottom w:val="0"/>
      <w:divBdr>
        <w:top w:val="none" w:sz="0" w:space="0" w:color="auto"/>
        <w:left w:val="none" w:sz="0" w:space="0" w:color="auto"/>
        <w:bottom w:val="none" w:sz="0" w:space="0" w:color="auto"/>
        <w:right w:val="none" w:sz="0" w:space="0" w:color="auto"/>
      </w:divBdr>
    </w:div>
    <w:div w:id="1037924635">
      <w:bodyDiv w:val="1"/>
      <w:marLeft w:val="0"/>
      <w:marRight w:val="0"/>
      <w:marTop w:val="0"/>
      <w:marBottom w:val="0"/>
      <w:divBdr>
        <w:top w:val="none" w:sz="0" w:space="0" w:color="auto"/>
        <w:left w:val="none" w:sz="0" w:space="0" w:color="auto"/>
        <w:bottom w:val="none" w:sz="0" w:space="0" w:color="auto"/>
        <w:right w:val="none" w:sz="0" w:space="0" w:color="auto"/>
      </w:divBdr>
    </w:div>
    <w:div w:id="1038235392">
      <w:bodyDiv w:val="1"/>
      <w:marLeft w:val="0"/>
      <w:marRight w:val="0"/>
      <w:marTop w:val="0"/>
      <w:marBottom w:val="0"/>
      <w:divBdr>
        <w:top w:val="none" w:sz="0" w:space="0" w:color="auto"/>
        <w:left w:val="none" w:sz="0" w:space="0" w:color="auto"/>
        <w:bottom w:val="none" w:sz="0" w:space="0" w:color="auto"/>
        <w:right w:val="none" w:sz="0" w:space="0" w:color="auto"/>
      </w:divBdr>
    </w:div>
    <w:div w:id="1038506486">
      <w:bodyDiv w:val="1"/>
      <w:marLeft w:val="0"/>
      <w:marRight w:val="0"/>
      <w:marTop w:val="0"/>
      <w:marBottom w:val="0"/>
      <w:divBdr>
        <w:top w:val="none" w:sz="0" w:space="0" w:color="auto"/>
        <w:left w:val="none" w:sz="0" w:space="0" w:color="auto"/>
        <w:bottom w:val="none" w:sz="0" w:space="0" w:color="auto"/>
        <w:right w:val="none" w:sz="0" w:space="0" w:color="auto"/>
      </w:divBdr>
    </w:div>
    <w:div w:id="1038510660">
      <w:bodyDiv w:val="1"/>
      <w:marLeft w:val="0"/>
      <w:marRight w:val="0"/>
      <w:marTop w:val="0"/>
      <w:marBottom w:val="0"/>
      <w:divBdr>
        <w:top w:val="none" w:sz="0" w:space="0" w:color="auto"/>
        <w:left w:val="none" w:sz="0" w:space="0" w:color="auto"/>
        <w:bottom w:val="none" w:sz="0" w:space="0" w:color="auto"/>
        <w:right w:val="none" w:sz="0" w:space="0" w:color="auto"/>
      </w:divBdr>
    </w:div>
    <w:div w:id="1038581687">
      <w:bodyDiv w:val="1"/>
      <w:marLeft w:val="0"/>
      <w:marRight w:val="0"/>
      <w:marTop w:val="0"/>
      <w:marBottom w:val="0"/>
      <w:divBdr>
        <w:top w:val="none" w:sz="0" w:space="0" w:color="auto"/>
        <w:left w:val="none" w:sz="0" w:space="0" w:color="auto"/>
        <w:bottom w:val="none" w:sz="0" w:space="0" w:color="auto"/>
        <w:right w:val="none" w:sz="0" w:space="0" w:color="auto"/>
      </w:divBdr>
    </w:div>
    <w:div w:id="1038626281">
      <w:bodyDiv w:val="1"/>
      <w:marLeft w:val="0"/>
      <w:marRight w:val="0"/>
      <w:marTop w:val="0"/>
      <w:marBottom w:val="0"/>
      <w:divBdr>
        <w:top w:val="none" w:sz="0" w:space="0" w:color="auto"/>
        <w:left w:val="none" w:sz="0" w:space="0" w:color="auto"/>
        <w:bottom w:val="none" w:sz="0" w:space="0" w:color="auto"/>
        <w:right w:val="none" w:sz="0" w:space="0" w:color="auto"/>
      </w:divBdr>
    </w:div>
    <w:div w:id="1038626340">
      <w:bodyDiv w:val="1"/>
      <w:marLeft w:val="0"/>
      <w:marRight w:val="0"/>
      <w:marTop w:val="0"/>
      <w:marBottom w:val="0"/>
      <w:divBdr>
        <w:top w:val="none" w:sz="0" w:space="0" w:color="auto"/>
        <w:left w:val="none" w:sz="0" w:space="0" w:color="auto"/>
        <w:bottom w:val="none" w:sz="0" w:space="0" w:color="auto"/>
        <w:right w:val="none" w:sz="0" w:space="0" w:color="auto"/>
      </w:divBdr>
    </w:div>
    <w:div w:id="1038819143">
      <w:bodyDiv w:val="1"/>
      <w:marLeft w:val="0"/>
      <w:marRight w:val="0"/>
      <w:marTop w:val="0"/>
      <w:marBottom w:val="0"/>
      <w:divBdr>
        <w:top w:val="none" w:sz="0" w:space="0" w:color="auto"/>
        <w:left w:val="none" w:sz="0" w:space="0" w:color="auto"/>
        <w:bottom w:val="none" w:sz="0" w:space="0" w:color="auto"/>
        <w:right w:val="none" w:sz="0" w:space="0" w:color="auto"/>
      </w:divBdr>
    </w:div>
    <w:div w:id="1038822124">
      <w:bodyDiv w:val="1"/>
      <w:marLeft w:val="0"/>
      <w:marRight w:val="0"/>
      <w:marTop w:val="0"/>
      <w:marBottom w:val="0"/>
      <w:divBdr>
        <w:top w:val="none" w:sz="0" w:space="0" w:color="auto"/>
        <w:left w:val="none" w:sz="0" w:space="0" w:color="auto"/>
        <w:bottom w:val="none" w:sz="0" w:space="0" w:color="auto"/>
        <w:right w:val="none" w:sz="0" w:space="0" w:color="auto"/>
      </w:divBdr>
    </w:div>
    <w:div w:id="1038968729">
      <w:bodyDiv w:val="1"/>
      <w:marLeft w:val="0"/>
      <w:marRight w:val="0"/>
      <w:marTop w:val="0"/>
      <w:marBottom w:val="0"/>
      <w:divBdr>
        <w:top w:val="none" w:sz="0" w:space="0" w:color="auto"/>
        <w:left w:val="none" w:sz="0" w:space="0" w:color="auto"/>
        <w:bottom w:val="none" w:sz="0" w:space="0" w:color="auto"/>
        <w:right w:val="none" w:sz="0" w:space="0" w:color="auto"/>
      </w:divBdr>
    </w:div>
    <w:div w:id="1039009995">
      <w:bodyDiv w:val="1"/>
      <w:marLeft w:val="0"/>
      <w:marRight w:val="0"/>
      <w:marTop w:val="0"/>
      <w:marBottom w:val="0"/>
      <w:divBdr>
        <w:top w:val="none" w:sz="0" w:space="0" w:color="auto"/>
        <w:left w:val="none" w:sz="0" w:space="0" w:color="auto"/>
        <w:bottom w:val="none" w:sz="0" w:space="0" w:color="auto"/>
        <w:right w:val="none" w:sz="0" w:space="0" w:color="auto"/>
      </w:divBdr>
    </w:div>
    <w:div w:id="1039429734">
      <w:bodyDiv w:val="1"/>
      <w:marLeft w:val="0"/>
      <w:marRight w:val="0"/>
      <w:marTop w:val="0"/>
      <w:marBottom w:val="0"/>
      <w:divBdr>
        <w:top w:val="none" w:sz="0" w:space="0" w:color="auto"/>
        <w:left w:val="none" w:sz="0" w:space="0" w:color="auto"/>
        <w:bottom w:val="none" w:sz="0" w:space="0" w:color="auto"/>
        <w:right w:val="none" w:sz="0" w:space="0" w:color="auto"/>
      </w:divBdr>
    </w:div>
    <w:div w:id="1039433184">
      <w:bodyDiv w:val="1"/>
      <w:marLeft w:val="0"/>
      <w:marRight w:val="0"/>
      <w:marTop w:val="0"/>
      <w:marBottom w:val="0"/>
      <w:divBdr>
        <w:top w:val="none" w:sz="0" w:space="0" w:color="auto"/>
        <w:left w:val="none" w:sz="0" w:space="0" w:color="auto"/>
        <w:bottom w:val="none" w:sz="0" w:space="0" w:color="auto"/>
        <w:right w:val="none" w:sz="0" w:space="0" w:color="auto"/>
      </w:divBdr>
    </w:div>
    <w:div w:id="1039476761">
      <w:bodyDiv w:val="1"/>
      <w:marLeft w:val="0"/>
      <w:marRight w:val="0"/>
      <w:marTop w:val="0"/>
      <w:marBottom w:val="0"/>
      <w:divBdr>
        <w:top w:val="none" w:sz="0" w:space="0" w:color="auto"/>
        <w:left w:val="none" w:sz="0" w:space="0" w:color="auto"/>
        <w:bottom w:val="none" w:sz="0" w:space="0" w:color="auto"/>
        <w:right w:val="none" w:sz="0" w:space="0" w:color="auto"/>
      </w:divBdr>
    </w:div>
    <w:div w:id="1039623228">
      <w:bodyDiv w:val="1"/>
      <w:marLeft w:val="0"/>
      <w:marRight w:val="0"/>
      <w:marTop w:val="0"/>
      <w:marBottom w:val="0"/>
      <w:divBdr>
        <w:top w:val="none" w:sz="0" w:space="0" w:color="auto"/>
        <w:left w:val="none" w:sz="0" w:space="0" w:color="auto"/>
        <w:bottom w:val="none" w:sz="0" w:space="0" w:color="auto"/>
        <w:right w:val="none" w:sz="0" w:space="0" w:color="auto"/>
      </w:divBdr>
    </w:div>
    <w:div w:id="1040007604">
      <w:bodyDiv w:val="1"/>
      <w:marLeft w:val="0"/>
      <w:marRight w:val="0"/>
      <w:marTop w:val="0"/>
      <w:marBottom w:val="0"/>
      <w:divBdr>
        <w:top w:val="none" w:sz="0" w:space="0" w:color="auto"/>
        <w:left w:val="none" w:sz="0" w:space="0" w:color="auto"/>
        <w:bottom w:val="none" w:sz="0" w:space="0" w:color="auto"/>
        <w:right w:val="none" w:sz="0" w:space="0" w:color="auto"/>
      </w:divBdr>
    </w:div>
    <w:div w:id="1040133943">
      <w:bodyDiv w:val="1"/>
      <w:marLeft w:val="0"/>
      <w:marRight w:val="0"/>
      <w:marTop w:val="0"/>
      <w:marBottom w:val="0"/>
      <w:divBdr>
        <w:top w:val="none" w:sz="0" w:space="0" w:color="auto"/>
        <w:left w:val="none" w:sz="0" w:space="0" w:color="auto"/>
        <w:bottom w:val="none" w:sz="0" w:space="0" w:color="auto"/>
        <w:right w:val="none" w:sz="0" w:space="0" w:color="auto"/>
      </w:divBdr>
    </w:div>
    <w:div w:id="1040202305">
      <w:bodyDiv w:val="1"/>
      <w:marLeft w:val="0"/>
      <w:marRight w:val="0"/>
      <w:marTop w:val="0"/>
      <w:marBottom w:val="0"/>
      <w:divBdr>
        <w:top w:val="none" w:sz="0" w:space="0" w:color="auto"/>
        <w:left w:val="none" w:sz="0" w:space="0" w:color="auto"/>
        <w:bottom w:val="none" w:sz="0" w:space="0" w:color="auto"/>
        <w:right w:val="none" w:sz="0" w:space="0" w:color="auto"/>
      </w:divBdr>
    </w:div>
    <w:div w:id="1040743612">
      <w:bodyDiv w:val="1"/>
      <w:marLeft w:val="0"/>
      <w:marRight w:val="0"/>
      <w:marTop w:val="0"/>
      <w:marBottom w:val="0"/>
      <w:divBdr>
        <w:top w:val="none" w:sz="0" w:space="0" w:color="auto"/>
        <w:left w:val="none" w:sz="0" w:space="0" w:color="auto"/>
        <w:bottom w:val="none" w:sz="0" w:space="0" w:color="auto"/>
        <w:right w:val="none" w:sz="0" w:space="0" w:color="auto"/>
      </w:divBdr>
    </w:div>
    <w:div w:id="1040786299">
      <w:bodyDiv w:val="1"/>
      <w:marLeft w:val="0"/>
      <w:marRight w:val="0"/>
      <w:marTop w:val="0"/>
      <w:marBottom w:val="0"/>
      <w:divBdr>
        <w:top w:val="none" w:sz="0" w:space="0" w:color="auto"/>
        <w:left w:val="none" w:sz="0" w:space="0" w:color="auto"/>
        <w:bottom w:val="none" w:sz="0" w:space="0" w:color="auto"/>
        <w:right w:val="none" w:sz="0" w:space="0" w:color="auto"/>
      </w:divBdr>
    </w:div>
    <w:div w:id="1040936240">
      <w:bodyDiv w:val="1"/>
      <w:marLeft w:val="0"/>
      <w:marRight w:val="0"/>
      <w:marTop w:val="0"/>
      <w:marBottom w:val="0"/>
      <w:divBdr>
        <w:top w:val="none" w:sz="0" w:space="0" w:color="auto"/>
        <w:left w:val="none" w:sz="0" w:space="0" w:color="auto"/>
        <w:bottom w:val="none" w:sz="0" w:space="0" w:color="auto"/>
        <w:right w:val="none" w:sz="0" w:space="0" w:color="auto"/>
      </w:divBdr>
    </w:div>
    <w:div w:id="1041321462">
      <w:bodyDiv w:val="1"/>
      <w:marLeft w:val="0"/>
      <w:marRight w:val="0"/>
      <w:marTop w:val="0"/>
      <w:marBottom w:val="0"/>
      <w:divBdr>
        <w:top w:val="none" w:sz="0" w:space="0" w:color="auto"/>
        <w:left w:val="none" w:sz="0" w:space="0" w:color="auto"/>
        <w:bottom w:val="none" w:sz="0" w:space="0" w:color="auto"/>
        <w:right w:val="none" w:sz="0" w:space="0" w:color="auto"/>
      </w:divBdr>
    </w:div>
    <w:div w:id="1041398244">
      <w:bodyDiv w:val="1"/>
      <w:marLeft w:val="0"/>
      <w:marRight w:val="0"/>
      <w:marTop w:val="0"/>
      <w:marBottom w:val="0"/>
      <w:divBdr>
        <w:top w:val="none" w:sz="0" w:space="0" w:color="auto"/>
        <w:left w:val="none" w:sz="0" w:space="0" w:color="auto"/>
        <w:bottom w:val="none" w:sz="0" w:space="0" w:color="auto"/>
        <w:right w:val="none" w:sz="0" w:space="0" w:color="auto"/>
      </w:divBdr>
    </w:div>
    <w:div w:id="1041442003">
      <w:bodyDiv w:val="1"/>
      <w:marLeft w:val="0"/>
      <w:marRight w:val="0"/>
      <w:marTop w:val="0"/>
      <w:marBottom w:val="0"/>
      <w:divBdr>
        <w:top w:val="none" w:sz="0" w:space="0" w:color="auto"/>
        <w:left w:val="none" w:sz="0" w:space="0" w:color="auto"/>
        <w:bottom w:val="none" w:sz="0" w:space="0" w:color="auto"/>
        <w:right w:val="none" w:sz="0" w:space="0" w:color="auto"/>
      </w:divBdr>
    </w:div>
    <w:div w:id="1041520556">
      <w:bodyDiv w:val="1"/>
      <w:marLeft w:val="0"/>
      <w:marRight w:val="0"/>
      <w:marTop w:val="0"/>
      <w:marBottom w:val="0"/>
      <w:divBdr>
        <w:top w:val="none" w:sz="0" w:space="0" w:color="auto"/>
        <w:left w:val="none" w:sz="0" w:space="0" w:color="auto"/>
        <w:bottom w:val="none" w:sz="0" w:space="0" w:color="auto"/>
        <w:right w:val="none" w:sz="0" w:space="0" w:color="auto"/>
      </w:divBdr>
    </w:div>
    <w:div w:id="1041632256">
      <w:bodyDiv w:val="1"/>
      <w:marLeft w:val="0"/>
      <w:marRight w:val="0"/>
      <w:marTop w:val="0"/>
      <w:marBottom w:val="0"/>
      <w:divBdr>
        <w:top w:val="none" w:sz="0" w:space="0" w:color="auto"/>
        <w:left w:val="none" w:sz="0" w:space="0" w:color="auto"/>
        <w:bottom w:val="none" w:sz="0" w:space="0" w:color="auto"/>
        <w:right w:val="none" w:sz="0" w:space="0" w:color="auto"/>
      </w:divBdr>
    </w:div>
    <w:div w:id="1041786048">
      <w:bodyDiv w:val="1"/>
      <w:marLeft w:val="0"/>
      <w:marRight w:val="0"/>
      <w:marTop w:val="0"/>
      <w:marBottom w:val="0"/>
      <w:divBdr>
        <w:top w:val="none" w:sz="0" w:space="0" w:color="auto"/>
        <w:left w:val="none" w:sz="0" w:space="0" w:color="auto"/>
        <w:bottom w:val="none" w:sz="0" w:space="0" w:color="auto"/>
        <w:right w:val="none" w:sz="0" w:space="0" w:color="auto"/>
      </w:divBdr>
    </w:div>
    <w:div w:id="1041907022">
      <w:bodyDiv w:val="1"/>
      <w:marLeft w:val="0"/>
      <w:marRight w:val="0"/>
      <w:marTop w:val="0"/>
      <w:marBottom w:val="0"/>
      <w:divBdr>
        <w:top w:val="none" w:sz="0" w:space="0" w:color="auto"/>
        <w:left w:val="none" w:sz="0" w:space="0" w:color="auto"/>
        <w:bottom w:val="none" w:sz="0" w:space="0" w:color="auto"/>
        <w:right w:val="none" w:sz="0" w:space="0" w:color="auto"/>
      </w:divBdr>
    </w:div>
    <w:div w:id="1042560189">
      <w:bodyDiv w:val="1"/>
      <w:marLeft w:val="0"/>
      <w:marRight w:val="0"/>
      <w:marTop w:val="0"/>
      <w:marBottom w:val="0"/>
      <w:divBdr>
        <w:top w:val="none" w:sz="0" w:space="0" w:color="auto"/>
        <w:left w:val="none" w:sz="0" w:space="0" w:color="auto"/>
        <w:bottom w:val="none" w:sz="0" w:space="0" w:color="auto"/>
        <w:right w:val="none" w:sz="0" w:space="0" w:color="auto"/>
      </w:divBdr>
    </w:div>
    <w:div w:id="1042829835">
      <w:bodyDiv w:val="1"/>
      <w:marLeft w:val="0"/>
      <w:marRight w:val="0"/>
      <w:marTop w:val="0"/>
      <w:marBottom w:val="0"/>
      <w:divBdr>
        <w:top w:val="none" w:sz="0" w:space="0" w:color="auto"/>
        <w:left w:val="none" w:sz="0" w:space="0" w:color="auto"/>
        <w:bottom w:val="none" w:sz="0" w:space="0" w:color="auto"/>
        <w:right w:val="none" w:sz="0" w:space="0" w:color="auto"/>
      </w:divBdr>
    </w:div>
    <w:div w:id="1043022305">
      <w:bodyDiv w:val="1"/>
      <w:marLeft w:val="0"/>
      <w:marRight w:val="0"/>
      <w:marTop w:val="0"/>
      <w:marBottom w:val="0"/>
      <w:divBdr>
        <w:top w:val="none" w:sz="0" w:space="0" w:color="auto"/>
        <w:left w:val="none" w:sz="0" w:space="0" w:color="auto"/>
        <w:bottom w:val="none" w:sz="0" w:space="0" w:color="auto"/>
        <w:right w:val="none" w:sz="0" w:space="0" w:color="auto"/>
      </w:divBdr>
    </w:div>
    <w:div w:id="1043023446">
      <w:bodyDiv w:val="1"/>
      <w:marLeft w:val="0"/>
      <w:marRight w:val="0"/>
      <w:marTop w:val="0"/>
      <w:marBottom w:val="0"/>
      <w:divBdr>
        <w:top w:val="none" w:sz="0" w:space="0" w:color="auto"/>
        <w:left w:val="none" w:sz="0" w:space="0" w:color="auto"/>
        <w:bottom w:val="none" w:sz="0" w:space="0" w:color="auto"/>
        <w:right w:val="none" w:sz="0" w:space="0" w:color="auto"/>
      </w:divBdr>
    </w:div>
    <w:div w:id="1043139439">
      <w:bodyDiv w:val="1"/>
      <w:marLeft w:val="0"/>
      <w:marRight w:val="0"/>
      <w:marTop w:val="0"/>
      <w:marBottom w:val="0"/>
      <w:divBdr>
        <w:top w:val="none" w:sz="0" w:space="0" w:color="auto"/>
        <w:left w:val="none" w:sz="0" w:space="0" w:color="auto"/>
        <w:bottom w:val="none" w:sz="0" w:space="0" w:color="auto"/>
        <w:right w:val="none" w:sz="0" w:space="0" w:color="auto"/>
      </w:divBdr>
    </w:div>
    <w:div w:id="1043627985">
      <w:bodyDiv w:val="1"/>
      <w:marLeft w:val="0"/>
      <w:marRight w:val="0"/>
      <w:marTop w:val="0"/>
      <w:marBottom w:val="0"/>
      <w:divBdr>
        <w:top w:val="none" w:sz="0" w:space="0" w:color="auto"/>
        <w:left w:val="none" w:sz="0" w:space="0" w:color="auto"/>
        <w:bottom w:val="none" w:sz="0" w:space="0" w:color="auto"/>
        <w:right w:val="none" w:sz="0" w:space="0" w:color="auto"/>
      </w:divBdr>
    </w:div>
    <w:div w:id="1043754292">
      <w:bodyDiv w:val="1"/>
      <w:marLeft w:val="0"/>
      <w:marRight w:val="0"/>
      <w:marTop w:val="0"/>
      <w:marBottom w:val="0"/>
      <w:divBdr>
        <w:top w:val="none" w:sz="0" w:space="0" w:color="auto"/>
        <w:left w:val="none" w:sz="0" w:space="0" w:color="auto"/>
        <w:bottom w:val="none" w:sz="0" w:space="0" w:color="auto"/>
        <w:right w:val="none" w:sz="0" w:space="0" w:color="auto"/>
      </w:divBdr>
    </w:div>
    <w:div w:id="1043942694">
      <w:bodyDiv w:val="1"/>
      <w:marLeft w:val="0"/>
      <w:marRight w:val="0"/>
      <w:marTop w:val="0"/>
      <w:marBottom w:val="0"/>
      <w:divBdr>
        <w:top w:val="none" w:sz="0" w:space="0" w:color="auto"/>
        <w:left w:val="none" w:sz="0" w:space="0" w:color="auto"/>
        <w:bottom w:val="none" w:sz="0" w:space="0" w:color="auto"/>
        <w:right w:val="none" w:sz="0" w:space="0" w:color="auto"/>
      </w:divBdr>
    </w:div>
    <w:div w:id="1044208069">
      <w:bodyDiv w:val="1"/>
      <w:marLeft w:val="0"/>
      <w:marRight w:val="0"/>
      <w:marTop w:val="0"/>
      <w:marBottom w:val="0"/>
      <w:divBdr>
        <w:top w:val="none" w:sz="0" w:space="0" w:color="auto"/>
        <w:left w:val="none" w:sz="0" w:space="0" w:color="auto"/>
        <w:bottom w:val="none" w:sz="0" w:space="0" w:color="auto"/>
        <w:right w:val="none" w:sz="0" w:space="0" w:color="auto"/>
      </w:divBdr>
    </w:div>
    <w:div w:id="1044792182">
      <w:bodyDiv w:val="1"/>
      <w:marLeft w:val="0"/>
      <w:marRight w:val="0"/>
      <w:marTop w:val="0"/>
      <w:marBottom w:val="0"/>
      <w:divBdr>
        <w:top w:val="none" w:sz="0" w:space="0" w:color="auto"/>
        <w:left w:val="none" w:sz="0" w:space="0" w:color="auto"/>
        <w:bottom w:val="none" w:sz="0" w:space="0" w:color="auto"/>
        <w:right w:val="none" w:sz="0" w:space="0" w:color="auto"/>
      </w:divBdr>
    </w:div>
    <w:div w:id="1044870692">
      <w:bodyDiv w:val="1"/>
      <w:marLeft w:val="0"/>
      <w:marRight w:val="0"/>
      <w:marTop w:val="0"/>
      <w:marBottom w:val="0"/>
      <w:divBdr>
        <w:top w:val="none" w:sz="0" w:space="0" w:color="auto"/>
        <w:left w:val="none" w:sz="0" w:space="0" w:color="auto"/>
        <w:bottom w:val="none" w:sz="0" w:space="0" w:color="auto"/>
        <w:right w:val="none" w:sz="0" w:space="0" w:color="auto"/>
      </w:divBdr>
    </w:div>
    <w:div w:id="1044987727">
      <w:bodyDiv w:val="1"/>
      <w:marLeft w:val="0"/>
      <w:marRight w:val="0"/>
      <w:marTop w:val="0"/>
      <w:marBottom w:val="0"/>
      <w:divBdr>
        <w:top w:val="none" w:sz="0" w:space="0" w:color="auto"/>
        <w:left w:val="none" w:sz="0" w:space="0" w:color="auto"/>
        <w:bottom w:val="none" w:sz="0" w:space="0" w:color="auto"/>
        <w:right w:val="none" w:sz="0" w:space="0" w:color="auto"/>
      </w:divBdr>
    </w:div>
    <w:div w:id="1045064984">
      <w:bodyDiv w:val="1"/>
      <w:marLeft w:val="0"/>
      <w:marRight w:val="0"/>
      <w:marTop w:val="0"/>
      <w:marBottom w:val="0"/>
      <w:divBdr>
        <w:top w:val="none" w:sz="0" w:space="0" w:color="auto"/>
        <w:left w:val="none" w:sz="0" w:space="0" w:color="auto"/>
        <w:bottom w:val="none" w:sz="0" w:space="0" w:color="auto"/>
        <w:right w:val="none" w:sz="0" w:space="0" w:color="auto"/>
      </w:divBdr>
    </w:div>
    <w:div w:id="1045174906">
      <w:bodyDiv w:val="1"/>
      <w:marLeft w:val="0"/>
      <w:marRight w:val="0"/>
      <w:marTop w:val="0"/>
      <w:marBottom w:val="0"/>
      <w:divBdr>
        <w:top w:val="none" w:sz="0" w:space="0" w:color="auto"/>
        <w:left w:val="none" w:sz="0" w:space="0" w:color="auto"/>
        <w:bottom w:val="none" w:sz="0" w:space="0" w:color="auto"/>
        <w:right w:val="none" w:sz="0" w:space="0" w:color="auto"/>
      </w:divBdr>
    </w:div>
    <w:div w:id="1045174923">
      <w:bodyDiv w:val="1"/>
      <w:marLeft w:val="0"/>
      <w:marRight w:val="0"/>
      <w:marTop w:val="0"/>
      <w:marBottom w:val="0"/>
      <w:divBdr>
        <w:top w:val="none" w:sz="0" w:space="0" w:color="auto"/>
        <w:left w:val="none" w:sz="0" w:space="0" w:color="auto"/>
        <w:bottom w:val="none" w:sz="0" w:space="0" w:color="auto"/>
        <w:right w:val="none" w:sz="0" w:space="0" w:color="auto"/>
      </w:divBdr>
    </w:div>
    <w:div w:id="1045250682">
      <w:bodyDiv w:val="1"/>
      <w:marLeft w:val="0"/>
      <w:marRight w:val="0"/>
      <w:marTop w:val="0"/>
      <w:marBottom w:val="0"/>
      <w:divBdr>
        <w:top w:val="none" w:sz="0" w:space="0" w:color="auto"/>
        <w:left w:val="none" w:sz="0" w:space="0" w:color="auto"/>
        <w:bottom w:val="none" w:sz="0" w:space="0" w:color="auto"/>
        <w:right w:val="none" w:sz="0" w:space="0" w:color="auto"/>
      </w:divBdr>
    </w:div>
    <w:div w:id="1045527236">
      <w:bodyDiv w:val="1"/>
      <w:marLeft w:val="0"/>
      <w:marRight w:val="0"/>
      <w:marTop w:val="0"/>
      <w:marBottom w:val="0"/>
      <w:divBdr>
        <w:top w:val="none" w:sz="0" w:space="0" w:color="auto"/>
        <w:left w:val="none" w:sz="0" w:space="0" w:color="auto"/>
        <w:bottom w:val="none" w:sz="0" w:space="0" w:color="auto"/>
        <w:right w:val="none" w:sz="0" w:space="0" w:color="auto"/>
      </w:divBdr>
    </w:div>
    <w:div w:id="1045832917">
      <w:bodyDiv w:val="1"/>
      <w:marLeft w:val="0"/>
      <w:marRight w:val="0"/>
      <w:marTop w:val="0"/>
      <w:marBottom w:val="0"/>
      <w:divBdr>
        <w:top w:val="none" w:sz="0" w:space="0" w:color="auto"/>
        <w:left w:val="none" w:sz="0" w:space="0" w:color="auto"/>
        <w:bottom w:val="none" w:sz="0" w:space="0" w:color="auto"/>
        <w:right w:val="none" w:sz="0" w:space="0" w:color="auto"/>
      </w:divBdr>
    </w:div>
    <w:div w:id="1045987182">
      <w:bodyDiv w:val="1"/>
      <w:marLeft w:val="0"/>
      <w:marRight w:val="0"/>
      <w:marTop w:val="0"/>
      <w:marBottom w:val="0"/>
      <w:divBdr>
        <w:top w:val="none" w:sz="0" w:space="0" w:color="auto"/>
        <w:left w:val="none" w:sz="0" w:space="0" w:color="auto"/>
        <w:bottom w:val="none" w:sz="0" w:space="0" w:color="auto"/>
        <w:right w:val="none" w:sz="0" w:space="0" w:color="auto"/>
      </w:divBdr>
    </w:div>
    <w:div w:id="1046100321">
      <w:bodyDiv w:val="1"/>
      <w:marLeft w:val="0"/>
      <w:marRight w:val="0"/>
      <w:marTop w:val="0"/>
      <w:marBottom w:val="0"/>
      <w:divBdr>
        <w:top w:val="none" w:sz="0" w:space="0" w:color="auto"/>
        <w:left w:val="none" w:sz="0" w:space="0" w:color="auto"/>
        <w:bottom w:val="none" w:sz="0" w:space="0" w:color="auto"/>
        <w:right w:val="none" w:sz="0" w:space="0" w:color="auto"/>
      </w:divBdr>
    </w:div>
    <w:div w:id="1046106647">
      <w:bodyDiv w:val="1"/>
      <w:marLeft w:val="0"/>
      <w:marRight w:val="0"/>
      <w:marTop w:val="0"/>
      <w:marBottom w:val="0"/>
      <w:divBdr>
        <w:top w:val="none" w:sz="0" w:space="0" w:color="auto"/>
        <w:left w:val="none" w:sz="0" w:space="0" w:color="auto"/>
        <w:bottom w:val="none" w:sz="0" w:space="0" w:color="auto"/>
        <w:right w:val="none" w:sz="0" w:space="0" w:color="auto"/>
      </w:divBdr>
    </w:div>
    <w:div w:id="1046174528">
      <w:bodyDiv w:val="1"/>
      <w:marLeft w:val="0"/>
      <w:marRight w:val="0"/>
      <w:marTop w:val="0"/>
      <w:marBottom w:val="0"/>
      <w:divBdr>
        <w:top w:val="none" w:sz="0" w:space="0" w:color="auto"/>
        <w:left w:val="none" w:sz="0" w:space="0" w:color="auto"/>
        <w:bottom w:val="none" w:sz="0" w:space="0" w:color="auto"/>
        <w:right w:val="none" w:sz="0" w:space="0" w:color="auto"/>
      </w:divBdr>
    </w:div>
    <w:div w:id="1046294362">
      <w:bodyDiv w:val="1"/>
      <w:marLeft w:val="0"/>
      <w:marRight w:val="0"/>
      <w:marTop w:val="0"/>
      <w:marBottom w:val="0"/>
      <w:divBdr>
        <w:top w:val="none" w:sz="0" w:space="0" w:color="auto"/>
        <w:left w:val="none" w:sz="0" w:space="0" w:color="auto"/>
        <w:bottom w:val="none" w:sz="0" w:space="0" w:color="auto"/>
        <w:right w:val="none" w:sz="0" w:space="0" w:color="auto"/>
      </w:divBdr>
    </w:div>
    <w:div w:id="1046299004">
      <w:bodyDiv w:val="1"/>
      <w:marLeft w:val="0"/>
      <w:marRight w:val="0"/>
      <w:marTop w:val="0"/>
      <w:marBottom w:val="0"/>
      <w:divBdr>
        <w:top w:val="none" w:sz="0" w:space="0" w:color="auto"/>
        <w:left w:val="none" w:sz="0" w:space="0" w:color="auto"/>
        <w:bottom w:val="none" w:sz="0" w:space="0" w:color="auto"/>
        <w:right w:val="none" w:sz="0" w:space="0" w:color="auto"/>
      </w:divBdr>
    </w:div>
    <w:div w:id="1046492580">
      <w:bodyDiv w:val="1"/>
      <w:marLeft w:val="0"/>
      <w:marRight w:val="0"/>
      <w:marTop w:val="0"/>
      <w:marBottom w:val="0"/>
      <w:divBdr>
        <w:top w:val="none" w:sz="0" w:space="0" w:color="auto"/>
        <w:left w:val="none" w:sz="0" w:space="0" w:color="auto"/>
        <w:bottom w:val="none" w:sz="0" w:space="0" w:color="auto"/>
        <w:right w:val="none" w:sz="0" w:space="0" w:color="auto"/>
      </w:divBdr>
    </w:div>
    <w:div w:id="1046493972">
      <w:bodyDiv w:val="1"/>
      <w:marLeft w:val="0"/>
      <w:marRight w:val="0"/>
      <w:marTop w:val="0"/>
      <w:marBottom w:val="0"/>
      <w:divBdr>
        <w:top w:val="none" w:sz="0" w:space="0" w:color="auto"/>
        <w:left w:val="none" w:sz="0" w:space="0" w:color="auto"/>
        <w:bottom w:val="none" w:sz="0" w:space="0" w:color="auto"/>
        <w:right w:val="none" w:sz="0" w:space="0" w:color="auto"/>
      </w:divBdr>
    </w:div>
    <w:div w:id="1046878283">
      <w:bodyDiv w:val="1"/>
      <w:marLeft w:val="0"/>
      <w:marRight w:val="0"/>
      <w:marTop w:val="0"/>
      <w:marBottom w:val="0"/>
      <w:divBdr>
        <w:top w:val="none" w:sz="0" w:space="0" w:color="auto"/>
        <w:left w:val="none" w:sz="0" w:space="0" w:color="auto"/>
        <w:bottom w:val="none" w:sz="0" w:space="0" w:color="auto"/>
        <w:right w:val="none" w:sz="0" w:space="0" w:color="auto"/>
      </w:divBdr>
    </w:div>
    <w:div w:id="1047297530">
      <w:bodyDiv w:val="1"/>
      <w:marLeft w:val="0"/>
      <w:marRight w:val="0"/>
      <w:marTop w:val="0"/>
      <w:marBottom w:val="0"/>
      <w:divBdr>
        <w:top w:val="none" w:sz="0" w:space="0" w:color="auto"/>
        <w:left w:val="none" w:sz="0" w:space="0" w:color="auto"/>
        <w:bottom w:val="none" w:sz="0" w:space="0" w:color="auto"/>
        <w:right w:val="none" w:sz="0" w:space="0" w:color="auto"/>
      </w:divBdr>
    </w:div>
    <w:div w:id="1047339066">
      <w:bodyDiv w:val="1"/>
      <w:marLeft w:val="0"/>
      <w:marRight w:val="0"/>
      <w:marTop w:val="0"/>
      <w:marBottom w:val="0"/>
      <w:divBdr>
        <w:top w:val="none" w:sz="0" w:space="0" w:color="auto"/>
        <w:left w:val="none" w:sz="0" w:space="0" w:color="auto"/>
        <w:bottom w:val="none" w:sz="0" w:space="0" w:color="auto"/>
        <w:right w:val="none" w:sz="0" w:space="0" w:color="auto"/>
      </w:divBdr>
    </w:div>
    <w:div w:id="1047409002">
      <w:bodyDiv w:val="1"/>
      <w:marLeft w:val="0"/>
      <w:marRight w:val="0"/>
      <w:marTop w:val="0"/>
      <w:marBottom w:val="0"/>
      <w:divBdr>
        <w:top w:val="none" w:sz="0" w:space="0" w:color="auto"/>
        <w:left w:val="none" w:sz="0" w:space="0" w:color="auto"/>
        <w:bottom w:val="none" w:sz="0" w:space="0" w:color="auto"/>
        <w:right w:val="none" w:sz="0" w:space="0" w:color="auto"/>
      </w:divBdr>
    </w:div>
    <w:div w:id="1047604772">
      <w:bodyDiv w:val="1"/>
      <w:marLeft w:val="0"/>
      <w:marRight w:val="0"/>
      <w:marTop w:val="0"/>
      <w:marBottom w:val="0"/>
      <w:divBdr>
        <w:top w:val="none" w:sz="0" w:space="0" w:color="auto"/>
        <w:left w:val="none" w:sz="0" w:space="0" w:color="auto"/>
        <w:bottom w:val="none" w:sz="0" w:space="0" w:color="auto"/>
        <w:right w:val="none" w:sz="0" w:space="0" w:color="auto"/>
      </w:divBdr>
    </w:div>
    <w:div w:id="1047874301">
      <w:bodyDiv w:val="1"/>
      <w:marLeft w:val="0"/>
      <w:marRight w:val="0"/>
      <w:marTop w:val="0"/>
      <w:marBottom w:val="0"/>
      <w:divBdr>
        <w:top w:val="none" w:sz="0" w:space="0" w:color="auto"/>
        <w:left w:val="none" w:sz="0" w:space="0" w:color="auto"/>
        <w:bottom w:val="none" w:sz="0" w:space="0" w:color="auto"/>
        <w:right w:val="none" w:sz="0" w:space="0" w:color="auto"/>
      </w:divBdr>
    </w:div>
    <w:div w:id="1047876310">
      <w:bodyDiv w:val="1"/>
      <w:marLeft w:val="0"/>
      <w:marRight w:val="0"/>
      <w:marTop w:val="0"/>
      <w:marBottom w:val="0"/>
      <w:divBdr>
        <w:top w:val="none" w:sz="0" w:space="0" w:color="auto"/>
        <w:left w:val="none" w:sz="0" w:space="0" w:color="auto"/>
        <w:bottom w:val="none" w:sz="0" w:space="0" w:color="auto"/>
        <w:right w:val="none" w:sz="0" w:space="0" w:color="auto"/>
      </w:divBdr>
    </w:div>
    <w:div w:id="1048650958">
      <w:bodyDiv w:val="1"/>
      <w:marLeft w:val="0"/>
      <w:marRight w:val="0"/>
      <w:marTop w:val="0"/>
      <w:marBottom w:val="0"/>
      <w:divBdr>
        <w:top w:val="none" w:sz="0" w:space="0" w:color="auto"/>
        <w:left w:val="none" w:sz="0" w:space="0" w:color="auto"/>
        <w:bottom w:val="none" w:sz="0" w:space="0" w:color="auto"/>
        <w:right w:val="none" w:sz="0" w:space="0" w:color="auto"/>
      </w:divBdr>
    </w:div>
    <w:div w:id="1048724554">
      <w:bodyDiv w:val="1"/>
      <w:marLeft w:val="0"/>
      <w:marRight w:val="0"/>
      <w:marTop w:val="0"/>
      <w:marBottom w:val="0"/>
      <w:divBdr>
        <w:top w:val="none" w:sz="0" w:space="0" w:color="auto"/>
        <w:left w:val="none" w:sz="0" w:space="0" w:color="auto"/>
        <w:bottom w:val="none" w:sz="0" w:space="0" w:color="auto"/>
        <w:right w:val="none" w:sz="0" w:space="0" w:color="auto"/>
      </w:divBdr>
    </w:div>
    <w:div w:id="1048728715">
      <w:bodyDiv w:val="1"/>
      <w:marLeft w:val="0"/>
      <w:marRight w:val="0"/>
      <w:marTop w:val="0"/>
      <w:marBottom w:val="0"/>
      <w:divBdr>
        <w:top w:val="none" w:sz="0" w:space="0" w:color="auto"/>
        <w:left w:val="none" w:sz="0" w:space="0" w:color="auto"/>
        <w:bottom w:val="none" w:sz="0" w:space="0" w:color="auto"/>
        <w:right w:val="none" w:sz="0" w:space="0" w:color="auto"/>
      </w:divBdr>
    </w:div>
    <w:div w:id="1048838775">
      <w:bodyDiv w:val="1"/>
      <w:marLeft w:val="0"/>
      <w:marRight w:val="0"/>
      <w:marTop w:val="0"/>
      <w:marBottom w:val="0"/>
      <w:divBdr>
        <w:top w:val="none" w:sz="0" w:space="0" w:color="auto"/>
        <w:left w:val="none" w:sz="0" w:space="0" w:color="auto"/>
        <w:bottom w:val="none" w:sz="0" w:space="0" w:color="auto"/>
        <w:right w:val="none" w:sz="0" w:space="0" w:color="auto"/>
      </w:divBdr>
    </w:div>
    <w:div w:id="1048844964">
      <w:bodyDiv w:val="1"/>
      <w:marLeft w:val="0"/>
      <w:marRight w:val="0"/>
      <w:marTop w:val="0"/>
      <w:marBottom w:val="0"/>
      <w:divBdr>
        <w:top w:val="none" w:sz="0" w:space="0" w:color="auto"/>
        <w:left w:val="none" w:sz="0" w:space="0" w:color="auto"/>
        <w:bottom w:val="none" w:sz="0" w:space="0" w:color="auto"/>
        <w:right w:val="none" w:sz="0" w:space="0" w:color="auto"/>
      </w:divBdr>
    </w:div>
    <w:div w:id="1048913745">
      <w:bodyDiv w:val="1"/>
      <w:marLeft w:val="0"/>
      <w:marRight w:val="0"/>
      <w:marTop w:val="0"/>
      <w:marBottom w:val="0"/>
      <w:divBdr>
        <w:top w:val="none" w:sz="0" w:space="0" w:color="auto"/>
        <w:left w:val="none" w:sz="0" w:space="0" w:color="auto"/>
        <w:bottom w:val="none" w:sz="0" w:space="0" w:color="auto"/>
        <w:right w:val="none" w:sz="0" w:space="0" w:color="auto"/>
      </w:divBdr>
    </w:div>
    <w:div w:id="1049113639">
      <w:bodyDiv w:val="1"/>
      <w:marLeft w:val="0"/>
      <w:marRight w:val="0"/>
      <w:marTop w:val="0"/>
      <w:marBottom w:val="0"/>
      <w:divBdr>
        <w:top w:val="none" w:sz="0" w:space="0" w:color="auto"/>
        <w:left w:val="none" w:sz="0" w:space="0" w:color="auto"/>
        <w:bottom w:val="none" w:sz="0" w:space="0" w:color="auto"/>
        <w:right w:val="none" w:sz="0" w:space="0" w:color="auto"/>
      </w:divBdr>
    </w:div>
    <w:div w:id="1049722102">
      <w:bodyDiv w:val="1"/>
      <w:marLeft w:val="0"/>
      <w:marRight w:val="0"/>
      <w:marTop w:val="0"/>
      <w:marBottom w:val="0"/>
      <w:divBdr>
        <w:top w:val="none" w:sz="0" w:space="0" w:color="auto"/>
        <w:left w:val="none" w:sz="0" w:space="0" w:color="auto"/>
        <w:bottom w:val="none" w:sz="0" w:space="0" w:color="auto"/>
        <w:right w:val="none" w:sz="0" w:space="0" w:color="auto"/>
      </w:divBdr>
    </w:div>
    <w:div w:id="1050107158">
      <w:bodyDiv w:val="1"/>
      <w:marLeft w:val="0"/>
      <w:marRight w:val="0"/>
      <w:marTop w:val="0"/>
      <w:marBottom w:val="0"/>
      <w:divBdr>
        <w:top w:val="none" w:sz="0" w:space="0" w:color="auto"/>
        <w:left w:val="none" w:sz="0" w:space="0" w:color="auto"/>
        <w:bottom w:val="none" w:sz="0" w:space="0" w:color="auto"/>
        <w:right w:val="none" w:sz="0" w:space="0" w:color="auto"/>
      </w:divBdr>
    </w:div>
    <w:div w:id="1050573752">
      <w:bodyDiv w:val="1"/>
      <w:marLeft w:val="0"/>
      <w:marRight w:val="0"/>
      <w:marTop w:val="0"/>
      <w:marBottom w:val="0"/>
      <w:divBdr>
        <w:top w:val="none" w:sz="0" w:space="0" w:color="auto"/>
        <w:left w:val="none" w:sz="0" w:space="0" w:color="auto"/>
        <w:bottom w:val="none" w:sz="0" w:space="0" w:color="auto"/>
        <w:right w:val="none" w:sz="0" w:space="0" w:color="auto"/>
      </w:divBdr>
    </w:div>
    <w:div w:id="1050693264">
      <w:bodyDiv w:val="1"/>
      <w:marLeft w:val="0"/>
      <w:marRight w:val="0"/>
      <w:marTop w:val="0"/>
      <w:marBottom w:val="0"/>
      <w:divBdr>
        <w:top w:val="none" w:sz="0" w:space="0" w:color="auto"/>
        <w:left w:val="none" w:sz="0" w:space="0" w:color="auto"/>
        <w:bottom w:val="none" w:sz="0" w:space="0" w:color="auto"/>
        <w:right w:val="none" w:sz="0" w:space="0" w:color="auto"/>
      </w:divBdr>
    </w:div>
    <w:div w:id="1050810422">
      <w:bodyDiv w:val="1"/>
      <w:marLeft w:val="0"/>
      <w:marRight w:val="0"/>
      <w:marTop w:val="0"/>
      <w:marBottom w:val="0"/>
      <w:divBdr>
        <w:top w:val="none" w:sz="0" w:space="0" w:color="auto"/>
        <w:left w:val="none" w:sz="0" w:space="0" w:color="auto"/>
        <w:bottom w:val="none" w:sz="0" w:space="0" w:color="auto"/>
        <w:right w:val="none" w:sz="0" w:space="0" w:color="auto"/>
      </w:divBdr>
    </w:div>
    <w:div w:id="1051004429">
      <w:bodyDiv w:val="1"/>
      <w:marLeft w:val="0"/>
      <w:marRight w:val="0"/>
      <w:marTop w:val="0"/>
      <w:marBottom w:val="0"/>
      <w:divBdr>
        <w:top w:val="none" w:sz="0" w:space="0" w:color="auto"/>
        <w:left w:val="none" w:sz="0" w:space="0" w:color="auto"/>
        <w:bottom w:val="none" w:sz="0" w:space="0" w:color="auto"/>
        <w:right w:val="none" w:sz="0" w:space="0" w:color="auto"/>
      </w:divBdr>
    </w:div>
    <w:div w:id="1051077787">
      <w:bodyDiv w:val="1"/>
      <w:marLeft w:val="0"/>
      <w:marRight w:val="0"/>
      <w:marTop w:val="0"/>
      <w:marBottom w:val="0"/>
      <w:divBdr>
        <w:top w:val="none" w:sz="0" w:space="0" w:color="auto"/>
        <w:left w:val="none" w:sz="0" w:space="0" w:color="auto"/>
        <w:bottom w:val="none" w:sz="0" w:space="0" w:color="auto"/>
        <w:right w:val="none" w:sz="0" w:space="0" w:color="auto"/>
      </w:divBdr>
    </w:div>
    <w:div w:id="1051146904">
      <w:bodyDiv w:val="1"/>
      <w:marLeft w:val="0"/>
      <w:marRight w:val="0"/>
      <w:marTop w:val="0"/>
      <w:marBottom w:val="0"/>
      <w:divBdr>
        <w:top w:val="none" w:sz="0" w:space="0" w:color="auto"/>
        <w:left w:val="none" w:sz="0" w:space="0" w:color="auto"/>
        <w:bottom w:val="none" w:sz="0" w:space="0" w:color="auto"/>
        <w:right w:val="none" w:sz="0" w:space="0" w:color="auto"/>
      </w:divBdr>
    </w:div>
    <w:div w:id="1051149681">
      <w:bodyDiv w:val="1"/>
      <w:marLeft w:val="0"/>
      <w:marRight w:val="0"/>
      <w:marTop w:val="0"/>
      <w:marBottom w:val="0"/>
      <w:divBdr>
        <w:top w:val="none" w:sz="0" w:space="0" w:color="auto"/>
        <w:left w:val="none" w:sz="0" w:space="0" w:color="auto"/>
        <w:bottom w:val="none" w:sz="0" w:space="0" w:color="auto"/>
        <w:right w:val="none" w:sz="0" w:space="0" w:color="auto"/>
      </w:divBdr>
    </w:div>
    <w:div w:id="1051271593">
      <w:bodyDiv w:val="1"/>
      <w:marLeft w:val="0"/>
      <w:marRight w:val="0"/>
      <w:marTop w:val="0"/>
      <w:marBottom w:val="0"/>
      <w:divBdr>
        <w:top w:val="none" w:sz="0" w:space="0" w:color="auto"/>
        <w:left w:val="none" w:sz="0" w:space="0" w:color="auto"/>
        <w:bottom w:val="none" w:sz="0" w:space="0" w:color="auto"/>
        <w:right w:val="none" w:sz="0" w:space="0" w:color="auto"/>
      </w:divBdr>
    </w:div>
    <w:div w:id="1052116394">
      <w:bodyDiv w:val="1"/>
      <w:marLeft w:val="0"/>
      <w:marRight w:val="0"/>
      <w:marTop w:val="0"/>
      <w:marBottom w:val="0"/>
      <w:divBdr>
        <w:top w:val="none" w:sz="0" w:space="0" w:color="auto"/>
        <w:left w:val="none" w:sz="0" w:space="0" w:color="auto"/>
        <w:bottom w:val="none" w:sz="0" w:space="0" w:color="auto"/>
        <w:right w:val="none" w:sz="0" w:space="0" w:color="auto"/>
      </w:divBdr>
    </w:div>
    <w:div w:id="1052535411">
      <w:bodyDiv w:val="1"/>
      <w:marLeft w:val="0"/>
      <w:marRight w:val="0"/>
      <w:marTop w:val="0"/>
      <w:marBottom w:val="0"/>
      <w:divBdr>
        <w:top w:val="none" w:sz="0" w:space="0" w:color="auto"/>
        <w:left w:val="none" w:sz="0" w:space="0" w:color="auto"/>
        <w:bottom w:val="none" w:sz="0" w:space="0" w:color="auto"/>
        <w:right w:val="none" w:sz="0" w:space="0" w:color="auto"/>
      </w:divBdr>
    </w:div>
    <w:div w:id="1052657967">
      <w:bodyDiv w:val="1"/>
      <w:marLeft w:val="0"/>
      <w:marRight w:val="0"/>
      <w:marTop w:val="0"/>
      <w:marBottom w:val="0"/>
      <w:divBdr>
        <w:top w:val="none" w:sz="0" w:space="0" w:color="auto"/>
        <w:left w:val="none" w:sz="0" w:space="0" w:color="auto"/>
        <w:bottom w:val="none" w:sz="0" w:space="0" w:color="auto"/>
        <w:right w:val="none" w:sz="0" w:space="0" w:color="auto"/>
      </w:divBdr>
    </w:div>
    <w:div w:id="1053624564">
      <w:bodyDiv w:val="1"/>
      <w:marLeft w:val="0"/>
      <w:marRight w:val="0"/>
      <w:marTop w:val="0"/>
      <w:marBottom w:val="0"/>
      <w:divBdr>
        <w:top w:val="none" w:sz="0" w:space="0" w:color="auto"/>
        <w:left w:val="none" w:sz="0" w:space="0" w:color="auto"/>
        <w:bottom w:val="none" w:sz="0" w:space="0" w:color="auto"/>
        <w:right w:val="none" w:sz="0" w:space="0" w:color="auto"/>
      </w:divBdr>
    </w:div>
    <w:div w:id="1053695156">
      <w:bodyDiv w:val="1"/>
      <w:marLeft w:val="0"/>
      <w:marRight w:val="0"/>
      <w:marTop w:val="0"/>
      <w:marBottom w:val="0"/>
      <w:divBdr>
        <w:top w:val="none" w:sz="0" w:space="0" w:color="auto"/>
        <w:left w:val="none" w:sz="0" w:space="0" w:color="auto"/>
        <w:bottom w:val="none" w:sz="0" w:space="0" w:color="auto"/>
        <w:right w:val="none" w:sz="0" w:space="0" w:color="auto"/>
      </w:divBdr>
    </w:div>
    <w:div w:id="1053886859">
      <w:bodyDiv w:val="1"/>
      <w:marLeft w:val="0"/>
      <w:marRight w:val="0"/>
      <w:marTop w:val="0"/>
      <w:marBottom w:val="0"/>
      <w:divBdr>
        <w:top w:val="none" w:sz="0" w:space="0" w:color="auto"/>
        <w:left w:val="none" w:sz="0" w:space="0" w:color="auto"/>
        <w:bottom w:val="none" w:sz="0" w:space="0" w:color="auto"/>
        <w:right w:val="none" w:sz="0" w:space="0" w:color="auto"/>
      </w:divBdr>
    </w:div>
    <w:div w:id="1053891136">
      <w:bodyDiv w:val="1"/>
      <w:marLeft w:val="0"/>
      <w:marRight w:val="0"/>
      <w:marTop w:val="0"/>
      <w:marBottom w:val="0"/>
      <w:divBdr>
        <w:top w:val="none" w:sz="0" w:space="0" w:color="auto"/>
        <w:left w:val="none" w:sz="0" w:space="0" w:color="auto"/>
        <w:bottom w:val="none" w:sz="0" w:space="0" w:color="auto"/>
        <w:right w:val="none" w:sz="0" w:space="0" w:color="auto"/>
      </w:divBdr>
    </w:div>
    <w:div w:id="1054236794">
      <w:bodyDiv w:val="1"/>
      <w:marLeft w:val="0"/>
      <w:marRight w:val="0"/>
      <w:marTop w:val="0"/>
      <w:marBottom w:val="0"/>
      <w:divBdr>
        <w:top w:val="none" w:sz="0" w:space="0" w:color="auto"/>
        <w:left w:val="none" w:sz="0" w:space="0" w:color="auto"/>
        <w:bottom w:val="none" w:sz="0" w:space="0" w:color="auto"/>
        <w:right w:val="none" w:sz="0" w:space="0" w:color="auto"/>
      </w:divBdr>
    </w:div>
    <w:div w:id="1054277958">
      <w:bodyDiv w:val="1"/>
      <w:marLeft w:val="0"/>
      <w:marRight w:val="0"/>
      <w:marTop w:val="0"/>
      <w:marBottom w:val="0"/>
      <w:divBdr>
        <w:top w:val="none" w:sz="0" w:space="0" w:color="auto"/>
        <w:left w:val="none" w:sz="0" w:space="0" w:color="auto"/>
        <w:bottom w:val="none" w:sz="0" w:space="0" w:color="auto"/>
        <w:right w:val="none" w:sz="0" w:space="0" w:color="auto"/>
      </w:divBdr>
    </w:div>
    <w:div w:id="1054501080">
      <w:bodyDiv w:val="1"/>
      <w:marLeft w:val="0"/>
      <w:marRight w:val="0"/>
      <w:marTop w:val="0"/>
      <w:marBottom w:val="0"/>
      <w:divBdr>
        <w:top w:val="none" w:sz="0" w:space="0" w:color="auto"/>
        <w:left w:val="none" w:sz="0" w:space="0" w:color="auto"/>
        <w:bottom w:val="none" w:sz="0" w:space="0" w:color="auto"/>
        <w:right w:val="none" w:sz="0" w:space="0" w:color="auto"/>
      </w:divBdr>
    </w:div>
    <w:div w:id="1054696484">
      <w:bodyDiv w:val="1"/>
      <w:marLeft w:val="0"/>
      <w:marRight w:val="0"/>
      <w:marTop w:val="0"/>
      <w:marBottom w:val="0"/>
      <w:divBdr>
        <w:top w:val="none" w:sz="0" w:space="0" w:color="auto"/>
        <w:left w:val="none" w:sz="0" w:space="0" w:color="auto"/>
        <w:bottom w:val="none" w:sz="0" w:space="0" w:color="auto"/>
        <w:right w:val="none" w:sz="0" w:space="0" w:color="auto"/>
      </w:divBdr>
    </w:div>
    <w:div w:id="1055159218">
      <w:bodyDiv w:val="1"/>
      <w:marLeft w:val="0"/>
      <w:marRight w:val="0"/>
      <w:marTop w:val="0"/>
      <w:marBottom w:val="0"/>
      <w:divBdr>
        <w:top w:val="none" w:sz="0" w:space="0" w:color="auto"/>
        <w:left w:val="none" w:sz="0" w:space="0" w:color="auto"/>
        <w:bottom w:val="none" w:sz="0" w:space="0" w:color="auto"/>
        <w:right w:val="none" w:sz="0" w:space="0" w:color="auto"/>
      </w:divBdr>
    </w:div>
    <w:div w:id="1055396179">
      <w:bodyDiv w:val="1"/>
      <w:marLeft w:val="0"/>
      <w:marRight w:val="0"/>
      <w:marTop w:val="0"/>
      <w:marBottom w:val="0"/>
      <w:divBdr>
        <w:top w:val="none" w:sz="0" w:space="0" w:color="auto"/>
        <w:left w:val="none" w:sz="0" w:space="0" w:color="auto"/>
        <w:bottom w:val="none" w:sz="0" w:space="0" w:color="auto"/>
        <w:right w:val="none" w:sz="0" w:space="0" w:color="auto"/>
      </w:divBdr>
    </w:div>
    <w:div w:id="1055546678">
      <w:bodyDiv w:val="1"/>
      <w:marLeft w:val="0"/>
      <w:marRight w:val="0"/>
      <w:marTop w:val="0"/>
      <w:marBottom w:val="0"/>
      <w:divBdr>
        <w:top w:val="none" w:sz="0" w:space="0" w:color="auto"/>
        <w:left w:val="none" w:sz="0" w:space="0" w:color="auto"/>
        <w:bottom w:val="none" w:sz="0" w:space="0" w:color="auto"/>
        <w:right w:val="none" w:sz="0" w:space="0" w:color="auto"/>
      </w:divBdr>
    </w:div>
    <w:div w:id="1055667339">
      <w:bodyDiv w:val="1"/>
      <w:marLeft w:val="0"/>
      <w:marRight w:val="0"/>
      <w:marTop w:val="0"/>
      <w:marBottom w:val="0"/>
      <w:divBdr>
        <w:top w:val="none" w:sz="0" w:space="0" w:color="auto"/>
        <w:left w:val="none" w:sz="0" w:space="0" w:color="auto"/>
        <w:bottom w:val="none" w:sz="0" w:space="0" w:color="auto"/>
        <w:right w:val="none" w:sz="0" w:space="0" w:color="auto"/>
      </w:divBdr>
    </w:div>
    <w:div w:id="1056709101">
      <w:bodyDiv w:val="1"/>
      <w:marLeft w:val="0"/>
      <w:marRight w:val="0"/>
      <w:marTop w:val="0"/>
      <w:marBottom w:val="0"/>
      <w:divBdr>
        <w:top w:val="none" w:sz="0" w:space="0" w:color="auto"/>
        <w:left w:val="none" w:sz="0" w:space="0" w:color="auto"/>
        <w:bottom w:val="none" w:sz="0" w:space="0" w:color="auto"/>
        <w:right w:val="none" w:sz="0" w:space="0" w:color="auto"/>
      </w:divBdr>
    </w:div>
    <w:div w:id="1056734586">
      <w:bodyDiv w:val="1"/>
      <w:marLeft w:val="0"/>
      <w:marRight w:val="0"/>
      <w:marTop w:val="0"/>
      <w:marBottom w:val="0"/>
      <w:divBdr>
        <w:top w:val="none" w:sz="0" w:space="0" w:color="auto"/>
        <w:left w:val="none" w:sz="0" w:space="0" w:color="auto"/>
        <w:bottom w:val="none" w:sz="0" w:space="0" w:color="auto"/>
        <w:right w:val="none" w:sz="0" w:space="0" w:color="auto"/>
      </w:divBdr>
    </w:div>
    <w:div w:id="1057046635">
      <w:bodyDiv w:val="1"/>
      <w:marLeft w:val="0"/>
      <w:marRight w:val="0"/>
      <w:marTop w:val="0"/>
      <w:marBottom w:val="0"/>
      <w:divBdr>
        <w:top w:val="none" w:sz="0" w:space="0" w:color="auto"/>
        <w:left w:val="none" w:sz="0" w:space="0" w:color="auto"/>
        <w:bottom w:val="none" w:sz="0" w:space="0" w:color="auto"/>
        <w:right w:val="none" w:sz="0" w:space="0" w:color="auto"/>
      </w:divBdr>
    </w:div>
    <w:div w:id="1057124538">
      <w:bodyDiv w:val="1"/>
      <w:marLeft w:val="0"/>
      <w:marRight w:val="0"/>
      <w:marTop w:val="0"/>
      <w:marBottom w:val="0"/>
      <w:divBdr>
        <w:top w:val="none" w:sz="0" w:space="0" w:color="auto"/>
        <w:left w:val="none" w:sz="0" w:space="0" w:color="auto"/>
        <w:bottom w:val="none" w:sz="0" w:space="0" w:color="auto"/>
        <w:right w:val="none" w:sz="0" w:space="0" w:color="auto"/>
      </w:divBdr>
    </w:div>
    <w:div w:id="1057166628">
      <w:bodyDiv w:val="1"/>
      <w:marLeft w:val="0"/>
      <w:marRight w:val="0"/>
      <w:marTop w:val="0"/>
      <w:marBottom w:val="0"/>
      <w:divBdr>
        <w:top w:val="none" w:sz="0" w:space="0" w:color="auto"/>
        <w:left w:val="none" w:sz="0" w:space="0" w:color="auto"/>
        <w:bottom w:val="none" w:sz="0" w:space="0" w:color="auto"/>
        <w:right w:val="none" w:sz="0" w:space="0" w:color="auto"/>
      </w:divBdr>
    </w:div>
    <w:div w:id="1057314682">
      <w:bodyDiv w:val="1"/>
      <w:marLeft w:val="0"/>
      <w:marRight w:val="0"/>
      <w:marTop w:val="0"/>
      <w:marBottom w:val="0"/>
      <w:divBdr>
        <w:top w:val="none" w:sz="0" w:space="0" w:color="auto"/>
        <w:left w:val="none" w:sz="0" w:space="0" w:color="auto"/>
        <w:bottom w:val="none" w:sz="0" w:space="0" w:color="auto"/>
        <w:right w:val="none" w:sz="0" w:space="0" w:color="auto"/>
      </w:divBdr>
    </w:div>
    <w:div w:id="1057316802">
      <w:bodyDiv w:val="1"/>
      <w:marLeft w:val="0"/>
      <w:marRight w:val="0"/>
      <w:marTop w:val="0"/>
      <w:marBottom w:val="0"/>
      <w:divBdr>
        <w:top w:val="none" w:sz="0" w:space="0" w:color="auto"/>
        <w:left w:val="none" w:sz="0" w:space="0" w:color="auto"/>
        <w:bottom w:val="none" w:sz="0" w:space="0" w:color="auto"/>
        <w:right w:val="none" w:sz="0" w:space="0" w:color="auto"/>
      </w:divBdr>
    </w:div>
    <w:div w:id="1057624518">
      <w:bodyDiv w:val="1"/>
      <w:marLeft w:val="0"/>
      <w:marRight w:val="0"/>
      <w:marTop w:val="0"/>
      <w:marBottom w:val="0"/>
      <w:divBdr>
        <w:top w:val="none" w:sz="0" w:space="0" w:color="auto"/>
        <w:left w:val="none" w:sz="0" w:space="0" w:color="auto"/>
        <w:bottom w:val="none" w:sz="0" w:space="0" w:color="auto"/>
        <w:right w:val="none" w:sz="0" w:space="0" w:color="auto"/>
      </w:divBdr>
    </w:div>
    <w:div w:id="1057701579">
      <w:bodyDiv w:val="1"/>
      <w:marLeft w:val="0"/>
      <w:marRight w:val="0"/>
      <w:marTop w:val="0"/>
      <w:marBottom w:val="0"/>
      <w:divBdr>
        <w:top w:val="none" w:sz="0" w:space="0" w:color="auto"/>
        <w:left w:val="none" w:sz="0" w:space="0" w:color="auto"/>
        <w:bottom w:val="none" w:sz="0" w:space="0" w:color="auto"/>
        <w:right w:val="none" w:sz="0" w:space="0" w:color="auto"/>
      </w:divBdr>
    </w:div>
    <w:div w:id="1057898307">
      <w:bodyDiv w:val="1"/>
      <w:marLeft w:val="0"/>
      <w:marRight w:val="0"/>
      <w:marTop w:val="0"/>
      <w:marBottom w:val="0"/>
      <w:divBdr>
        <w:top w:val="none" w:sz="0" w:space="0" w:color="auto"/>
        <w:left w:val="none" w:sz="0" w:space="0" w:color="auto"/>
        <w:bottom w:val="none" w:sz="0" w:space="0" w:color="auto"/>
        <w:right w:val="none" w:sz="0" w:space="0" w:color="auto"/>
      </w:divBdr>
    </w:div>
    <w:div w:id="1058168638">
      <w:bodyDiv w:val="1"/>
      <w:marLeft w:val="0"/>
      <w:marRight w:val="0"/>
      <w:marTop w:val="0"/>
      <w:marBottom w:val="0"/>
      <w:divBdr>
        <w:top w:val="none" w:sz="0" w:space="0" w:color="auto"/>
        <w:left w:val="none" w:sz="0" w:space="0" w:color="auto"/>
        <w:bottom w:val="none" w:sz="0" w:space="0" w:color="auto"/>
        <w:right w:val="none" w:sz="0" w:space="0" w:color="auto"/>
      </w:divBdr>
    </w:div>
    <w:div w:id="1058551818">
      <w:bodyDiv w:val="1"/>
      <w:marLeft w:val="0"/>
      <w:marRight w:val="0"/>
      <w:marTop w:val="0"/>
      <w:marBottom w:val="0"/>
      <w:divBdr>
        <w:top w:val="none" w:sz="0" w:space="0" w:color="auto"/>
        <w:left w:val="none" w:sz="0" w:space="0" w:color="auto"/>
        <w:bottom w:val="none" w:sz="0" w:space="0" w:color="auto"/>
        <w:right w:val="none" w:sz="0" w:space="0" w:color="auto"/>
      </w:divBdr>
    </w:div>
    <w:div w:id="1059013431">
      <w:bodyDiv w:val="1"/>
      <w:marLeft w:val="0"/>
      <w:marRight w:val="0"/>
      <w:marTop w:val="0"/>
      <w:marBottom w:val="0"/>
      <w:divBdr>
        <w:top w:val="none" w:sz="0" w:space="0" w:color="auto"/>
        <w:left w:val="none" w:sz="0" w:space="0" w:color="auto"/>
        <w:bottom w:val="none" w:sz="0" w:space="0" w:color="auto"/>
        <w:right w:val="none" w:sz="0" w:space="0" w:color="auto"/>
      </w:divBdr>
    </w:div>
    <w:div w:id="1059091143">
      <w:bodyDiv w:val="1"/>
      <w:marLeft w:val="0"/>
      <w:marRight w:val="0"/>
      <w:marTop w:val="0"/>
      <w:marBottom w:val="0"/>
      <w:divBdr>
        <w:top w:val="none" w:sz="0" w:space="0" w:color="auto"/>
        <w:left w:val="none" w:sz="0" w:space="0" w:color="auto"/>
        <w:bottom w:val="none" w:sz="0" w:space="0" w:color="auto"/>
        <w:right w:val="none" w:sz="0" w:space="0" w:color="auto"/>
      </w:divBdr>
    </w:div>
    <w:div w:id="1059132554">
      <w:bodyDiv w:val="1"/>
      <w:marLeft w:val="0"/>
      <w:marRight w:val="0"/>
      <w:marTop w:val="0"/>
      <w:marBottom w:val="0"/>
      <w:divBdr>
        <w:top w:val="none" w:sz="0" w:space="0" w:color="auto"/>
        <w:left w:val="none" w:sz="0" w:space="0" w:color="auto"/>
        <w:bottom w:val="none" w:sz="0" w:space="0" w:color="auto"/>
        <w:right w:val="none" w:sz="0" w:space="0" w:color="auto"/>
      </w:divBdr>
    </w:div>
    <w:div w:id="1059285132">
      <w:bodyDiv w:val="1"/>
      <w:marLeft w:val="0"/>
      <w:marRight w:val="0"/>
      <w:marTop w:val="0"/>
      <w:marBottom w:val="0"/>
      <w:divBdr>
        <w:top w:val="none" w:sz="0" w:space="0" w:color="auto"/>
        <w:left w:val="none" w:sz="0" w:space="0" w:color="auto"/>
        <w:bottom w:val="none" w:sz="0" w:space="0" w:color="auto"/>
        <w:right w:val="none" w:sz="0" w:space="0" w:color="auto"/>
      </w:divBdr>
    </w:div>
    <w:div w:id="1059479741">
      <w:bodyDiv w:val="1"/>
      <w:marLeft w:val="0"/>
      <w:marRight w:val="0"/>
      <w:marTop w:val="0"/>
      <w:marBottom w:val="0"/>
      <w:divBdr>
        <w:top w:val="none" w:sz="0" w:space="0" w:color="auto"/>
        <w:left w:val="none" w:sz="0" w:space="0" w:color="auto"/>
        <w:bottom w:val="none" w:sz="0" w:space="0" w:color="auto"/>
        <w:right w:val="none" w:sz="0" w:space="0" w:color="auto"/>
      </w:divBdr>
    </w:div>
    <w:div w:id="1059742982">
      <w:bodyDiv w:val="1"/>
      <w:marLeft w:val="0"/>
      <w:marRight w:val="0"/>
      <w:marTop w:val="0"/>
      <w:marBottom w:val="0"/>
      <w:divBdr>
        <w:top w:val="none" w:sz="0" w:space="0" w:color="auto"/>
        <w:left w:val="none" w:sz="0" w:space="0" w:color="auto"/>
        <w:bottom w:val="none" w:sz="0" w:space="0" w:color="auto"/>
        <w:right w:val="none" w:sz="0" w:space="0" w:color="auto"/>
      </w:divBdr>
    </w:div>
    <w:div w:id="1060711262">
      <w:bodyDiv w:val="1"/>
      <w:marLeft w:val="0"/>
      <w:marRight w:val="0"/>
      <w:marTop w:val="0"/>
      <w:marBottom w:val="0"/>
      <w:divBdr>
        <w:top w:val="none" w:sz="0" w:space="0" w:color="auto"/>
        <w:left w:val="none" w:sz="0" w:space="0" w:color="auto"/>
        <w:bottom w:val="none" w:sz="0" w:space="0" w:color="auto"/>
        <w:right w:val="none" w:sz="0" w:space="0" w:color="auto"/>
      </w:divBdr>
    </w:div>
    <w:div w:id="1060716531">
      <w:bodyDiv w:val="1"/>
      <w:marLeft w:val="0"/>
      <w:marRight w:val="0"/>
      <w:marTop w:val="0"/>
      <w:marBottom w:val="0"/>
      <w:divBdr>
        <w:top w:val="none" w:sz="0" w:space="0" w:color="auto"/>
        <w:left w:val="none" w:sz="0" w:space="0" w:color="auto"/>
        <w:bottom w:val="none" w:sz="0" w:space="0" w:color="auto"/>
        <w:right w:val="none" w:sz="0" w:space="0" w:color="auto"/>
      </w:divBdr>
    </w:div>
    <w:div w:id="1060983667">
      <w:bodyDiv w:val="1"/>
      <w:marLeft w:val="0"/>
      <w:marRight w:val="0"/>
      <w:marTop w:val="0"/>
      <w:marBottom w:val="0"/>
      <w:divBdr>
        <w:top w:val="none" w:sz="0" w:space="0" w:color="auto"/>
        <w:left w:val="none" w:sz="0" w:space="0" w:color="auto"/>
        <w:bottom w:val="none" w:sz="0" w:space="0" w:color="auto"/>
        <w:right w:val="none" w:sz="0" w:space="0" w:color="auto"/>
      </w:divBdr>
    </w:div>
    <w:div w:id="1061094903">
      <w:bodyDiv w:val="1"/>
      <w:marLeft w:val="0"/>
      <w:marRight w:val="0"/>
      <w:marTop w:val="0"/>
      <w:marBottom w:val="0"/>
      <w:divBdr>
        <w:top w:val="none" w:sz="0" w:space="0" w:color="auto"/>
        <w:left w:val="none" w:sz="0" w:space="0" w:color="auto"/>
        <w:bottom w:val="none" w:sz="0" w:space="0" w:color="auto"/>
        <w:right w:val="none" w:sz="0" w:space="0" w:color="auto"/>
      </w:divBdr>
    </w:div>
    <w:div w:id="1061364103">
      <w:bodyDiv w:val="1"/>
      <w:marLeft w:val="0"/>
      <w:marRight w:val="0"/>
      <w:marTop w:val="0"/>
      <w:marBottom w:val="0"/>
      <w:divBdr>
        <w:top w:val="none" w:sz="0" w:space="0" w:color="auto"/>
        <w:left w:val="none" w:sz="0" w:space="0" w:color="auto"/>
        <w:bottom w:val="none" w:sz="0" w:space="0" w:color="auto"/>
        <w:right w:val="none" w:sz="0" w:space="0" w:color="auto"/>
      </w:divBdr>
    </w:div>
    <w:div w:id="1061366497">
      <w:bodyDiv w:val="1"/>
      <w:marLeft w:val="0"/>
      <w:marRight w:val="0"/>
      <w:marTop w:val="0"/>
      <w:marBottom w:val="0"/>
      <w:divBdr>
        <w:top w:val="none" w:sz="0" w:space="0" w:color="auto"/>
        <w:left w:val="none" w:sz="0" w:space="0" w:color="auto"/>
        <w:bottom w:val="none" w:sz="0" w:space="0" w:color="auto"/>
        <w:right w:val="none" w:sz="0" w:space="0" w:color="auto"/>
      </w:divBdr>
    </w:div>
    <w:div w:id="1061708712">
      <w:bodyDiv w:val="1"/>
      <w:marLeft w:val="0"/>
      <w:marRight w:val="0"/>
      <w:marTop w:val="0"/>
      <w:marBottom w:val="0"/>
      <w:divBdr>
        <w:top w:val="none" w:sz="0" w:space="0" w:color="auto"/>
        <w:left w:val="none" w:sz="0" w:space="0" w:color="auto"/>
        <w:bottom w:val="none" w:sz="0" w:space="0" w:color="auto"/>
        <w:right w:val="none" w:sz="0" w:space="0" w:color="auto"/>
      </w:divBdr>
    </w:div>
    <w:div w:id="1061751030">
      <w:bodyDiv w:val="1"/>
      <w:marLeft w:val="0"/>
      <w:marRight w:val="0"/>
      <w:marTop w:val="0"/>
      <w:marBottom w:val="0"/>
      <w:divBdr>
        <w:top w:val="none" w:sz="0" w:space="0" w:color="auto"/>
        <w:left w:val="none" w:sz="0" w:space="0" w:color="auto"/>
        <w:bottom w:val="none" w:sz="0" w:space="0" w:color="auto"/>
        <w:right w:val="none" w:sz="0" w:space="0" w:color="auto"/>
      </w:divBdr>
    </w:div>
    <w:div w:id="1061754226">
      <w:bodyDiv w:val="1"/>
      <w:marLeft w:val="0"/>
      <w:marRight w:val="0"/>
      <w:marTop w:val="0"/>
      <w:marBottom w:val="0"/>
      <w:divBdr>
        <w:top w:val="none" w:sz="0" w:space="0" w:color="auto"/>
        <w:left w:val="none" w:sz="0" w:space="0" w:color="auto"/>
        <w:bottom w:val="none" w:sz="0" w:space="0" w:color="auto"/>
        <w:right w:val="none" w:sz="0" w:space="0" w:color="auto"/>
      </w:divBdr>
    </w:div>
    <w:div w:id="1062172059">
      <w:bodyDiv w:val="1"/>
      <w:marLeft w:val="0"/>
      <w:marRight w:val="0"/>
      <w:marTop w:val="0"/>
      <w:marBottom w:val="0"/>
      <w:divBdr>
        <w:top w:val="none" w:sz="0" w:space="0" w:color="auto"/>
        <w:left w:val="none" w:sz="0" w:space="0" w:color="auto"/>
        <w:bottom w:val="none" w:sz="0" w:space="0" w:color="auto"/>
        <w:right w:val="none" w:sz="0" w:space="0" w:color="auto"/>
      </w:divBdr>
    </w:div>
    <w:div w:id="1062293949">
      <w:bodyDiv w:val="1"/>
      <w:marLeft w:val="0"/>
      <w:marRight w:val="0"/>
      <w:marTop w:val="0"/>
      <w:marBottom w:val="0"/>
      <w:divBdr>
        <w:top w:val="none" w:sz="0" w:space="0" w:color="auto"/>
        <w:left w:val="none" w:sz="0" w:space="0" w:color="auto"/>
        <w:bottom w:val="none" w:sz="0" w:space="0" w:color="auto"/>
        <w:right w:val="none" w:sz="0" w:space="0" w:color="auto"/>
      </w:divBdr>
    </w:div>
    <w:div w:id="1062405199">
      <w:bodyDiv w:val="1"/>
      <w:marLeft w:val="0"/>
      <w:marRight w:val="0"/>
      <w:marTop w:val="0"/>
      <w:marBottom w:val="0"/>
      <w:divBdr>
        <w:top w:val="none" w:sz="0" w:space="0" w:color="auto"/>
        <w:left w:val="none" w:sz="0" w:space="0" w:color="auto"/>
        <w:bottom w:val="none" w:sz="0" w:space="0" w:color="auto"/>
        <w:right w:val="none" w:sz="0" w:space="0" w:color="auto"/>
      </w:divBdr>
    </w:div>
    <w:div w:id="1062676383">
      <w:bodyDiv w:val="1"/>
      <w:marLeft w:val="0"/>
      <w:marRight w:val="0"/>
      <w:marTop w:val="0"/>
      <w:marBottom w:val="0"/>
      <w:divBdr>
        <w:top w:val="none" w:sz="0" w:space="0" w:color="auto"/>
        <w:left w:val="none" w:sz="0" w:space="0" w:color="auto"/>
        <w:bottom w:val="none" w:sz="0" w:space="0" w:color="auto"/>
        <w:right w:val="none" w:sz="0" w:space="0" w:color="auto"/>
      </w:divBdr>
    </w:div>
    <w:div w:id="1062800654">
      <w:bodyDiv w:val="1"/>
      <w:marLeft w:val="0"/>
      <w:marRight w:val="0"/>
      <w:marTop w:val="0"/>
      <w:marBottom w:val="0"/>
      <w:divBdr>
        <w:top w:val="none" w:sz="0" w:space="0" w:color="auto"/>
        <w:left w:val="none" w:sz="0" w:space="0" w:color="auto"/>
        <w:bottom w:val="none" w:sz="0" w:space="0" w:color="auto"/>
        <w:right w:val="none" w:sz="0" w:space="0" w:color="auto"/>
      </w:divBdr>
    </w:div>
    <w:div w:id="1062950039">
      <w:bodyDiv w:val="1"/>
      <w:marLeft w:val="0"/>
      <w:marRight w:val="0"/>
      <w:marTop w:val="0"/>
      <w:marBottom w:val="0"/>
      <w:divBdr>
        <w:top w:val="none" w:sz="0" w:space="0" w:color="auto"/>
        <w:left w:val="none" w:sz="0" w:space="0" w:color="auto"/>
        <w:bottom w:val="none" w:sz="0" w:space="0" w:color="auto"/>
        <w:right w:val="none" w:sz="0" w:space="0" w:color="auto"/>
      </w:divBdr>
    </w:div>
    <w:div w:id="1063018032">
      <w:bodyDiv w:val="1"/>
      <w:marLeft w:val="0"/>
      <w:marRight w:val="0"/>
      <w:marTop w:val="0"/>
      <w:marBottom w:val="0"/>
      <w:divBdr>
        <w:top w:val="none" w:sz="0" w:space="0" w:color="auto"/>
        <w:left w:val="none" w:sz="0" w:space="0" w:color="auto"/>
        <w:bottom w:val="none" w:sz="0" w:space="0" w:color="auto"/>
        <w:right w:val="none" w:sz="0" w:space="0" w:color="auto"/>
      </w:divBdr>
    </w:div>
    <w:div w:id="1063404306">
      <w:bodyDiv w:val="1"/>
      <w:marLeft w:val="0"/>
      <w:marRight w:val="0"/>
      <w:marTop w:val="0"/>
      <w:marBottom w:val="0"/>
      <w:divBdr>
        <w:top w:val="none" w:sz="0" w:space="0" w:color="auto"/>
        <w:left w:val="none" w:sz="0" w:space="0" w:color="auto"/>
        <w:bottom w:val="none" w:sz="0" w:space="0" w:color="auto"/>
        <w:right w:val="none" w:sz="0" w:space="0" w:color="auto"/>
      </w:divBdr>
    </w:div>
    <w:div w:id="1063722673">
      <w:bodyDiv w:val="1"/>
      <w:marLeft w:val="0"/>
      <w:marRight w:val="0"/>
      <w:marTop w:val="0"/>
      <w:marBottom w:val="0"/>
      <w:divBdr>
        <w:top w:val="none" w:sz="0" w:space="0" w:color="auto"/>
        <w:left w:val="none" w:sz="0" w:space="0" w:color="auto"/>
        <w:bottom w:val="none" w:sz="0" w:space="0" w:color="auto"/>
        <w:right w:val="none" w:sz="0" w:space="0" w:color="auto"/>
      </w:divBdr>
    </w:div>
    <w:div w:id="1063866645">
      <w:bodyDiv w:val="1"/>
      <w:marLeft w:val="0"/>
      <w:marRight w:val="0"/>
      <w:marTop w:val="0"/>
      <w:marBottom w:val="0"/>
      <w:divBdr>
        <w:top w:val="none" w:sz="0" w:space="0" w:color="auto"/>
        <w:left w:val="none" w:sz="0" w:space="0" w:color="auto"/>
        <w:bottom w:val="none" w:sz="0" w:space="0" w:color="auto"/>
        <w:right w:val="none" w:sz="0" w:space="0" w:color="auto"/>
      </w:divBdr>
    </w:div>
    <w:div w:id="1063867927">
      <w:bodyDiv w:val="1"/>
      <w:marLeft w:val="0"/>
      <w:marRight w:val="0"/>
      <w:marTop w:val="0"/>
      <w:marBottom w:val="0"/>
      <w:divBdr>
        <w:top w:val="none" w:sz="0" w:space="0" w:color="auto"/>
        <w:left w:val="none" w:sz="0" w:space="0" w:color="auto"/>
        <w:bottom w:val="none" w:sz="0" w:space="0" w:color="auto"/>
        <w:right w:val="none" w:sz="0" w:space="0" w:color="auto"/>
      </w:divBdr>
    </w:div>
    <w:div w:id="1064178799">
      <w:bodyDiv w:val="1"/>
      <w:marLeft w:val="0"/>
      <w:marRight w:val="0"/>
      <w:marTop w:val="0"/>
      <w:marBottom w:val="0"/>
      <w:divBdr>
        <w:top w:val="none" w:sz="0" w:space="0" w:color="auto"/>
        <w:left w:val="none" w:sz="0" w:space="0" w:color="auto"/>
        <w:bottom w:val="none" w:sz="0" w:space="0" w:color="auto"/>
        <w:right w:val="none" w:sz="0" w:space="0" w:color="auto"/>
      </w:divBdr>
    </w:div>
    <w:div w:id="1064451918">
      <w:bodyDiv w:val="1"/>
      <w:marLeft w:val="0"/>
      <w:marRight w:val="0"/>
      <w:marTop w:val="0"/>
      <w:marBottom w:val="0"/>
      <w:divBdr>
        <w:top w:val="none" w:sz="0" w:space="0" w:color="auto"/>
        <w:left w:val="none" w:sz="0" w:space="0" w:color="auto"/>
        <w:bottom w:val="none" w:sz="0" w:space="0" w:color="auto"/>
        <w:right w:val="none" w:sz="0" w:space="0" w:color="auto"/>
      </w:divBdr>
    </w:div>
    <w:div w:id="1064573309">
      <w:bodyDiv w:val="1"/>
      <w:marLeft w:val="0"/>
      <w:marRight w:val="0"/>
      <w:marTop w:val="0"/>
      <w:marBottom w:val="0"/>
      <w:divBdr>
        <w:top w:val="none" w:sz="0" w:space="0" w:color="auto"/>
        <w:left w:val="none" w:sz="0" w:space="0" w:color="auto"/>
        <w:bottom w:val="none" w:sz="0" w:space="0" w:color="auto"/>
        <w:right w:val="none" w:sz="0" w:space="0" w:color="auto"/>
      </w:divBdr>
    </w:div>
    <w:div w:id="1064596965">
      <w:bodyDiv w:val="1"/>
      <w:marLeft w:val="0"/>
      <w:marRight w:val="0"/>
      <w:marTop w:val="0"/>
      <w:marBottom w:val="0"/>
      <w:divBdr>
        <w:top w:val="none" w:sz="0" w:space="0" w:color="auto"/>
        <w:left w:val="none" w:sz="0" w:space="0" w:color="auto"/>
        <w:bottom w:val="none" w:sz="0" w:space="0" w:color="auto"/>
        <w:right w:val="none" w:sz="0" w:space="0" w:color="auto"/>
      </w:divBdr>
    </w:div>
    <w:div w:id="1064722134">
      <w:bodyDiv w:val="1"/>
      <w:marLeft w:val="0"/>
      <w:marRight w:val="0"/>
      <w:marTop w:val="0"/>
      <w:marBottom w:val="0"/>
      <w:divBdr>
        <w:top w:val="none" w:sz="0" w:space="0" w:color="auto"/>
        <w:left w:val="none" w:sz="0" w:space="0" w:color="auto"/>
        <w:bottom w:val="none" w:sz="0" w:space="0" w:color="auto"/>
        <w:right w:val="none" w:sz="0" w:space="0" w:color="auto"/>
      </w:divBdr>
    </w:div>
    <w:div w:id="1064841063">
      <w:bodyDiv w:val="1"/>
      <w:marLeft w:val="0"/>
      <w:marRight w:val="0"/>
      <w:marTop w:val="0"/>
      <w:marBottom w:val="0"/>
      <w:divBdr>
        <w:top w:val="none" w:sz="0" w:space="0" w:color="auto"/>
        <w:left w:val="none" w:sz="0" w:space="0" w:color="auto"/>
        <w:bottom w:val="none" w:sz="0" w:space="0" w:color="auto"/>
        <w:right w:val="none" w:sz="0" w:space="0" w:color="auto"/>
      </w:divBdr>
    </w:div>
    <w:div w:id="1064914574">
      <w:bodyDiv w:val="1"/>
      <w:marLeft w:val="0"/>
      <w:marRight w:val="0"/>
      <w:marTop w:val="0"/>
      <w:marBottom w:val="0"/>
      <w:divBdr>
        <w:top w:val="none" w:sz="0" w:space="0" w:color="auto"/>
        <w:left w:val="none" w:sz="0" w:space="0" w:color="auto"/>
        <w:bottom w:val="none" w:sz="0" w:space="0" w:color="auto"/>
        <w:right w:val="none" w:sz="0" w:space="0" w:color="auto"/>
      </w:divBdr>
    </w:div>
    <w:div w:id="1065184193">
      <w:bodyDiv w:val="1"/>
      <w:marLeft w:val="0"/>
      <w:marRight w:val="0"/>
      <w:marTop w:val="0"/>
      <w:marBottom w:val="0"/>
      <w:divBdr>
        <w:top w:val="none" w:sz="0" w:space="0" w:color="auto"/>
        <w:left w:val="none" w:sz="0" w:space="0" w:color="auto"/>
        <w:bottom w:val="none" w:sz="0" w:space="0" w:color="auto"/>
        <w:right w:val="none" w:sz="0" w:space="0" w:color="auto"/>
      </w:divBdr>
    </w:div>
    <w:div w:id="1065370804">
      <w:bodyDiv w:val="1"/>
      <w:marLeft w:val="0"/>
      <w:marRight w:val="0"/>
      <w:marTop w:val="0"/>
      <w:marBottom w:val="0"/>
      <w:divBdr>
        <w:top w:val="none" w:sz="0" w:space="0" w:color="auto"/>
        <w:left w:val="none" w:sz="0" w:space="0" w:color="auto"/>
        <w:bottom w:val="none" w:sz="0" w:space="0" w:color="auto"/>
        <w:right w:val="none" w:sz="0" w:space="0" w:color="auto"/>
      </w:divBdr>
    </w:div>
    <w:div w:id="1065572449">
      <w:bodyDiv w:val="1"/>
      <w:marLeft w:val="0"/>
      <w:marRight w:val="0"/>
      <w:marTop w:val="0"/>
      <w:marBottom w:val="0"/>
      <w:divBdr>
        <w:top w:val="none" w:sz="0" w:space="0" w:color="auto"/>
        <w:left w:val="none" w:sz="0" w:space="0" w:color="auto"/>
        <w:bottom w:val="none" w:sz="0" w:space="0" w:color="auto"/>
        <w:right w:val="none" w:sz="0" w:space="0" w:color="auto"/>
      </w:divBdr>
    </w:div>
    <w:div w:id="1066147723">
      <w:bodyDiv w:val="1"/>
      <w:marLeft w:val="0"/>
      <w:marRight w:val="0"/>
      <w:marTop w:val="0"/>
      <w:marBottom w:val="0"/>
      <w:divBdr>
        <w:top w:val="none" w:sz="0" w:space="0" w:color="auto"/>
        <w:left w:val="none" w:sz="0" w:space="0" w:color="auto"/>
        <w:bottom w:val="none" w:sz="0" w:space="0" w:color="auto"/>
        <w:right w:val="none" w:sz="0" w:space="0" w:color="auto"/>
      </w:divBdr>
    </w:div>
    <w:div w:id="1066299798">
      <w:bodyDiv w:val="1"/>
      <w:marLeft w:val="0"/>
      <w:marRight w:val="0"/>
      <w:marTop w:val="0"/>
      <w:marBottom w:val="0"/>
      <w:divBdr>
        <w:top w:val="none" w:sz="0" w:space="0" w:color="auto"/>
        <w:left w:val="none" w:sz="0" w:space="0" w:color="auto"/>
        <w:bottom w:val="none" w:sz="0" w:space="0" w:color="auto"/>
        <w:right w:val="none" w:sz="0" w:space="0" w:color="auto"/>
      </w:divBdr>
    </w:div>
    <w:div w:id="1066685629">
      <w:bodyDiv w:val="1"/>
      <w:marLeft w:val="0"/>
      <w:marRight w:val="0"/>
      <w:marTop w:val="0"/>
      <w:marBottom w:val="0"/>
      <w:divBdr>
        <w:top w:val="none" w:sz="0" w:space="0" w:color="auto"/>
        <w:left w:val="none" w:sz="0" w:space="0" w:color="auto"/>
        <w:bottom w:val="none" w:sz="0" w:space="0" w:color="auto"/>
        <w:right w:val="none" w:sz="0" w:space="0" w:color="auto"/>
      </w:divBdr>
    </w:div>
    <w:div w:id="1066802984">
      <w:bodyDiv w:val="1"/>
      <w:marLeft w:val="0"/>
      <w:marRight w:val="0"/>
      <w:marTop w:val="0"/>
      <w:marBottom w:val="0"/>
      <w:divBdr>
        <w:top w:val="none" w:sz="0" w:space="0" w:color="auto"/>
        <w:left w:val="none" w:sz="0" w:space="0" w:color="auto"/>
        <w:bottom w:val="none" w:sz="0" w:space="0" w:color="auto"/>
        <w:right w:val="none" w:sz="0" w:space="0" w:color="auto"/>
      </w:divBdr>
    </w:div>
    <w:div w:id="1066806797">
      <w:bodyDiv w:val="1"/>
      <w:marLeft w:val="0"/>
      <w:marRight w:val="0"/>
      <w:marTop w:val="0"/>
      <w:marBottom w:val="0"/>
      <w:divBdr>
        <w:top w:val="none" w:sz="0" w:space="0" w:color="auto"/>
        <w:left w:val="none" w:sz="0" w:space="0" w:color="auto"/>
        <w:bottom w:val="none" w:sz="0" w:space="0" w:color="auto"/>
        <w:right w:val="none" w:sz="0" w:space="0" w:color="auto"/>
      </w:divBdr>
    </w:div>
    <w:div w:id="1066995426">
      <w:bodyDiv w:val="1"/>
      <w:marLeft w:val="0"/>
      <w:marRight w:val="0"/>
      <w:marTop w:val="0"/>
      <w:marBottom w:val="0"/>
      <w:divBdr>
        <w:top w:val="none" w:sz="0" w:space="0" w:color="auto"/>
        <w:left w:val="none" w:sz="0" w:space="0" w:color="auto"/>
        <w:bottom w:val="none" w:sz="0" w:space="0" w:color="auto"/>
        <w:right w:val="none" w:sz="0" w:space="0" w:color="auto"/>
      </w:divBdr>
    </w:div>
    <w:div w:id="1066999827">
      <w:bodyDiv w:val="1"/>
      <w:marLeft w:val="0"/>
      <w:marRight w:val="0"/>
      <w:marTop w:val="0"/>
      <w:marBottom w:val="0"/>
      <w:divBdr>
        <w:top w:val="none" w:sz="0" w:space="0" w:color="auto"/>
        <w:left w:val="none" w:sz="0" w:space="0" w:color="auto"/>
        <w:bottom w:val="none" w:sz="0" w:space="0" w:color="auto"/>
        <w:right w:val="none" w:sz="0" w:space="0" w:color="auto"/>
      </w:divBdr>
    </w:div>
    <w:div w:id="1067068950">
      <w:bodyDiv w:val="1"/>
      <w:marLeft w:val="0"/>
      <w:marRight w:val="0"/>
      <w:marTop w:val="0"/>
      <w:marBottom w:val="0"/>
      <w:divBdr>
        <w:top w:val="none" w:sz="0" w:space="0" w:color="auto"/>
        <w:left w:val="none" w:sz="0" w:space="0" w:color="auto"/>
        <w:bottom w:val="none" w:sz="0" w:space="0" w:color="auto"/>
        <w:right w:val="none" w:sz="0" w:space="0" w:color="auto"/>
      </w:divBdr>
    </w:div>
    <w:div w:id="1067142547">
      <w:bodyDiv w:val="1"/>
      <w:marLeft w:val="0"/>
      <w:marRight w:val="0"/>
      <w:marTop w:val="0"/>
      <w:marBottom w:val="0"/>
      <w:divBdr>
        <w:top w:val="none" w:sz="0" w:space="0" w:color="auto"/>
        <w:left w:val="none" w:sz="0" w:space="0" w:color="auto"/>
        <w:bottom w:val="none" w:sz="0" w:space="0" w:color="auto"/>
        <w:right w:val="none" w:sz="0" w:space="0" w:color="auto"/>
      </w:divBdr>
    </w:div>
    <w:div w:id="1067149135">
      <w:bodyDiv w:val="1"/>
      <w:marLeft w:val="0"/>
      <w:marRight w:val="0"/>
      <w:marTop w:val="0"/>
      <w:marBottom w:val="0"/>
      <w:divBdr>
        <w:top w:val="none" w:sz="0" w:space="0" w:color="auto"/>
        <w:left w:val="none" w:sz="0" w:space="0" w:color="auto"/>
        <w:bottom w:val="none" w:sz="0" w:space="0" w:color="auto"/>
        <w:right w:val="none" w:sz="0" w:space="0" w:color="auto"/>
      </w:divBdr>
    </w:div>
    <w:div w:id="1067611276">
      <w:bodyDiv w:val="1"/>
      <w:marLeft w:val="0"/>
      <w:marRight w:val="0"/>
      <w:marTop w:val="0"/>
      <w:marBottom w:val="0"/>
      <w:divBdr>
        <w:top w:val="none" w:sz="0" w:space="0" w:color="auto"/>
        <w:left w:val="none" w:sz="0" w:space="0" w:color="auto"/>
        <w:bottom w:val="none" w:sz="0" w:space="0" w:color="auto"/>
        <w:right w:val="none" w:sz="0" w:space="0" w:color="auto"/>
      </w:divBdr>
    </w:div>
    <w:div w:id="1067916976">
      <w:bodyDiv w:val="1"/>
      <w:marLeft w:val="0"/>
      <w:marRight w:val="0"/>
      <w:marTop w:val="0"/>
      <w:marBottom w:val="0"/>
      <w:divBdr>
        <w:top w:val="none" w:sz="0" w:space="0" w:color="auto"/>
        <w:left w:val="none" w:sz="0" w:space="0" w:color="auto"/>
        <w:bottom w:val="none" w:sz="0" w:space="0" w:color="auto"/>
        <w:right w:val="none" w:sz="0" w:space="0" w:color="auto"/>
      </w:divBdr>
    </w:div>
    <w:div w:id="1068042546">
      <w:bodyDiv w:val="1"/>
      <w:marLeft w:val="0"/>
      <w:marRight w:val="0"/>
      <w:marTop w:val="0"/>
      <w:marBottom w:val="0"/>
      <w:divBdr>
        <w:top w:val="none" w:sz="0" w:space="0" w:color="auto"/>
        <w:left w:val="none" w:sz="0" w:space="0" w:color="auto"/>
        <w:bottom w:val="none" w:sz="0" w:space="0" w:color="auto"/>
        <w:right w:val="none" w:sz="0" w:space="0" w:color="auto"/>
      </w:divBdr>
    </w:div>
    <w:div w:id="1068186417">
      <w:bodyDiv w:val="1"/>
      <w:marLeft w:val="0"/>
      <w:marRight w:val="0"/>
      <w:marTop w:val="0"/>
      <w:marBottom w:val="0"/>
      <w:divBdr>
        <w:top w:val="none" w:sz="0" w:space="0" w:color="auto"/>
        <w:left w:val="none" w:sz="0" w:space="0" w:color="auto"/>
        <w:bottom w:val="none" w:sz="0" w:space="0" w:color="auto"/>
        <w:right w:val="none" w:sz="0" w:space="0" w:color="auto"/>
      </w:divBdr>
    </w:div>
    <w:div w:id="1068261703">
      <w:bodyDiv w:val="1"/>
      <w:marLeft w:val="0"/>
      <w:marRight w:val="0"/>
      <w:marTop w:val="0"/>
      <w:marBottom w:val="0"/>
      <w:divBdr>
        <w:top w:val="none" w:sz="0" w:space="0" w:color="auto"/>
        <w:left w:val="none" w:sz="0" w:space="0" w:color="auto"/>
        <w:bottom w:val="none" w:sz="0" w:space="0" w:color="auto"/>
        <w:right w:val="none" w:sz="0" w:space="0" w:color="auto"/>
      </w:divBdr>
    </w:div>
    <w:div w:id="1068308999">
      <w:bodyDiv w:val="1"/>
      <w:marLeft w:val="0"/>
      <w:marRight w:val="0"/>
      <w:marTop w:val="0"/>
      <w:marBottom w:val="0"/>
      <w:divBdr>
        <w:top w:val="none" w:sz="0" w:space="0" w:color="auto"/>
        <w:left w:val="none" w:sz="0" w:space="0" w:color="auto"/>
        <w:bottom w:val="none" w:sz="0" w:space="0" w:color="auto"/>
        <w:right w:val="none" w:sz="0" w:space="0" w:color="auto"/>
      </w:divBdr>
    </w:div>
    <w:div w:id="1068528389">
      <w:bodyDiv w:val="1"/>
      <w:marLeft w:val="0"/>
      <w:marRight w:val="0"/>
      <w:marTop w:val="0"/>
      <w:marBottom w:val="0"/>
      <w:divBdr>
        <w:top w:val="none" w:sz="0" w:space="0" w:color="auto"/>
        <w:left w:val="none" w:sz="0" w:space="0" w:color="auto"/>
        <w:bottom w:val="none" w:sz="0" w:space="0" w:color="auto"/>
        <w:right w:val="none" w:sz="0" w:space="0" w:color="auto"/>
      </w:divBdr>
    </w:div>
    <w:div w:id="1068769781">
      <w:bodyDiv w:val="1"/>
      <w:marLeft w:val="0"/>
      <w:marRight w:val="0"/>
      <w:marTop w:val="0"/>
      <w:marBottom w:val="0"/>
      <w:divBdr>
        <w:top w:val="none" w:sz="0" w:space="0" w:color="auto"/>
        <w:left w:val="none" w:sz="0" w:space="0" w:color="auto"/>
        <w:bottom w:val="none" w:sz="0" w:space="0" w:color="auto"/>
        <w:right w:val="none" w:sz="0" w:space="0" w:color="auto"/>
      </w:divBdr>
    </w:div>
    <w:div w:id="1069113067">
      <w:bodyDiv w:val="1"/>
      <w:marLeft w:val="0"/>
      <w:marRight w:val="0"/>
      <w:marTop w:val="0"/>
      <w:marBottom w:val="0"/>
      <w:divBdr>
        <w:top w:val="none" w:sz="0" w:space="0" w:color="auto"/>
        <w:left w:val="none" w:sz="0" w:space="0" w:color="auto"/>
        <w:bottom w:val="none" w:sz="0" w:space="0" w:color="auto"/>
        <w:right w:val="none" w:sz="0" w:space="0" w:color="auto"/>
      </w:divBdr>
    </w:div>
    <w:div w:id="1069768309">
      <w:bodyDiv w:val="1"/>
      <w:marLeft w:val="0"/>
      <w:marRight w:val="0"/>
      <w:marTop w:val="0"/>
      <w:marBottom w:val="0"/>
      <w:divBdr>
        <w:top w:val="none" w:sz="0" w:space="0" w:color="auto"/>
        <w:left w:val="none" w:sz="0" w:space="0" w:color="auto"/>
        <w:bottom w:val="none" w:sz="0" w:space="0" w:color="auto"/>
        <w:right w:val="none" w:sz="0" w:space="0" w:color="auto"/>
      </w:divBdr>
    </w:div>
    <w:div w:id="1070276891">
      <w:bodyDiv w:val="1"/>
      <w:marLeft w:val="0"/>
      <w:marRight w:val="0"/>
      <w:marTop w:val="0"/>
      <w:marBottom w:val="0"/>
      <w:divBdr>
        <w:top w:val="none" w:sz="0" w:space="0" w:color="auto"/>
        <w:left w:val="none" w:sz="0" w:space="0" w:color="auto"/>
        <w:bottom w:val="none" w:sz="0" w:space="0" w:color="auto"/>
        <w:right w:val="none" w:sz="0" w:space="0" w:color="auto"/>
      </w:divBdr>
    </w:div>
    <w:div w:id="1070352675">
      <w:bodyDiv w:val="1"/>
      <w:marLeft w:val="0"/>
      <w:marRight w:val="0"/>
      <w:marTop w:val="0"/>
      <w:marBottom w:val="0"/>
      <w:divBdr>
        <w:top w:val="none" w:sz="0" w:space="0" w:color="auto"/>
        <w:left w:val="none" w:sz="0" w:space="0" w:color="auto"/>
        <w:bottom w:val="none" w:sz="0" w:space="0" w:color="auto"/>
        <w:right w:val="none" w:sz="0" w:space="0" w:color="auto"/>
      </w:divBdr>
    </w:div>
    <w:div w:id="1070468430">
      <w:bodyDiv w:val="1"/>
      <w:marLeft w:val="0"/>
      <w:marRight w:val="0"/>
      <w:marTop w:val="0"/>
      <w:marBottom w:val="0"/>
      <w:divBdr>
        <w:top w:val="none" w:sz="0" w:space="0" w:color="auto"/>
        <w:left w:val="none" w:sz="0" w:space="0" w:color="auto"/>
        <w:bottom w:val="none" w:sz="0" w:space="0" w:color="auto"/>
        <w:right w:val="none" w:sz="0" w:space="0" w:color="auto"/>
      </w:divBdr>
    </w:div>
    <w:div w:id="1070614053">
      <w:bodyDiv w:val="1"/>
      <w:marLeft w:val="0"/>
      <w:marRight w:val="0"/>
      <w:marTop w:val="0"/>
      <w:marBottom w:val="0"/>
      <w:divBdr>
        <w:top w:val="none" w:sz="0" w:space="0" w:color="auto"/>
        <w:left w:val="none" w:sz="0" w:space="0" w:color="auto"/>
        <w:bottom w:val="none" w:sz="0" w:space="0" w:color="auto"/>
        <w:right w:val="none" w:sz="0" w:space="0" w:color="auto"/>
      </w:divBdr>
    </w:div>
    <w:div w:id="1070884203">
      <w:bodyDiv w:val="1"/>
      <w:marLeft w:val="0"/>
      <w:marRight w:val="0"/>
      <w:marTop w:val="0"/>
      <w:marBottom w:val="0"/>
      <w:divBdr>
        <w:top w:val="none" w:sz="0" w:space="0" w:color="auto"/>
        <w:left w:val="none" w:sz="0" w:space="0" w:color="auto"/>
        <w:bottom w:val="none" w:sz="0" w:space="0" w:color="auto"/>
        <w:right w:val="none" w:sz="0" w:space="0" w:color="auto"/>
      </w:divBdr>
    </w:div>
    <w:div w:id="1071075911">
      <w:bodyDiv w:val="1"/>
      <w:marLeft w:val="0"/>
      <w:marRight w:val="0"/>
      <w:marTop w:val="0"/>
      <w:marBottom w:val="0"/>
      <w:divBdr>
        <w:top w:val="none" w:sz="0" w:space="0" w:color="auto"/>
        <w:left w:val="none" w:sz="0" w:space="0" w:color="auto"/>
        <w:bottom w:val="none" w:sz="0" w:space="0" w:color="auto"/>
        <w:right w:val="none" w:sz="0" w:space="0" w:color="auto"/>
      </w:divBdr>
    </w:div>
    <w:div w:id="1071538562">
      <w:bodyDiv w:val="1"/>
      <w:marLeft w:val="0"/>
      <w:marRight w:val="0"/>
      <w:marTop w:val="0"/>
      <w:marBottom w:val="0"/>
      <w:divBdr>
        <w:top w:val="none" w:sz="0" w:space="0" w:color="auto"/>
        <w:left w:val="none" w:sz="0" w:space="0" w:color="auto"/>
        <w:bottom w:val="none" w:sz="0" w:space="0" w:color="auto"/>
        <w:right w:val="none" w:sz="0" w:space="0" w:color="auto"/>
      </w:divBdr>
    </w:div>
    <w:div w:id="1071543119">
      <w:bodyDiv w:val="1"/>
      <w:marLeft w:val="0"/>
      <w:marRight w:val="0"/>
      <w:marTop w:val="0"/>
      <w:marBottom w:val="0"/>
      <w:divBdr>
        <w:top w:val="none" w:sz="0" w:space="0" w:color="auto"/>
        <w:left w:val="none" w:sz="0" w:space="0" w:color="auto"/>
        <w:bottom w:val="none" w:sz="0" w:space="0" w:color="auto"/>
        <w:right w:val="none" w:sz="0" w:space="0" w:color="auto"/>
      </w:divBdr>
    </w:div>
    <w:div w:id="1071587622">
      <w:bodyDiv w:val="1"/>
      <w:marLeft w:val="0"/>
      <w:marRight w:val="0"/>
      <w:marTop w:val="0"/>
      <w:marBottom w:val="0"/>
      <w:divBdr>
        <w:top w:val="none" w:sz="0" w:space="0" w:color="auto"/>
        <w:left w:val="none" w:sz="0" w:space="0" w:color="auto"/>
        <w:bottom w:val="none" w:sz="0" w:space="0" w:color="auto"/>
        <w:right w:val="none" w:sz="0" w:space="0" w:color="auto"/>
      </w:divBdr>
    </w:div>
    <w:div w:id="1071732577">
      <w:bodyDiv w:val="1"/>
      <w:marLeft w:val="0"/>
      <w:marRight w:val="0"/>
      <w:marTop w:val="0"/>
      <w:marBottom w:val="0"/>
      <w:divBdr>
        <w:top w:val="none" w:sz="0" w:space="0" w:color="auto"/>
        <w:left w:val="none" w:sz="0" w:space="0" w:color="auto"/>
        <w:bottom w:val="none" w:sz="0" w:space="0" w:color="auto"/>
        <w:right w:val="none" w:sz="0" w:space="0" w:color="auto"/>
      </w:divBdr>
    </w:div>
    <w:div w:id="1071734518">
      <w:bodyDiv w:val="1"/>
      <w:marLeft w:val="0"/>
      <w:marRight w:val="0"/>
      <w:marTop w:val="0"/>
      <w:marBottom w:val="0"/>
      <w:divBdr>
        <w:top w:val="none" w:sz="0" w:space="0" w:color="auto"/>
        <w:left w:val="none" w:sz="0" w:space="0" w:color="auto"/>
        <w:bottom w:val="none" w:sz="0" w:space="0" w:color="auto"/>
        <w:right w:val="none" w:sz="0" w:space="0" w:color="auto"/>
      </w:divBdr>
    </w:div>
    <w:div w:id="1071736633">
      <w:bodyDiv w:val="1"/>
      <w:marLeft w:val="0"/>
      <w:marRight w:val="0"/>
      <w:marTop w:val="0"/>
      <w:marBottom w:val="0"/>
      <w:divBdr>
        <w:top w:val="none" w:sz="0" w:space="0" w:color="auto"/>
        <w:left w:val="none" w:sz="0" w:space="0" w:color="auto"/>
        <w:bottom w:val="none" w:sz="0" w:space="0" w:color="auto"/>
        <w:right w:val="none" w:sz="0" w:space="0" w:color="auto"/>
      </w:divBdr>
    </w:div>
    <w:div w:id="1072697683">
      <w:bodyDiv w:val="1"/>
      <w:marLeft w:val="0"/>
      <w:marRight w:val="0"/>
      <w:marTop w:val="0"/>
      <w:marBottom w:val="0"/>
      <w:divBdr>
        <w:top w:val="none" w:sz="0" w:space="0" w:color="auto"/>
        <w:left w:val="none" w:sz="0" w:space="0" w:color="auto"/>
        <w:bottom w:val="none" w:sz="0" w:space="0" w:color="auto"/>
        <w:right w:val="none" w:sz="0" w:space="0" w:color="auto"/>
      </w:divBdr>
    </w:div>
    <w:div w:id="1072775054">
      <w:bodyDiv w:val="1"/>
      <w:marLeft w:val="0"/>
      <w:marRight w:val="0"/>
      <w:marTop w:val="0"/>
      <w:marBottom w:val="0"/>
      <w:divBdr>
        <w:top w:val="none" w:sz="0" w:space="0" w:color="auto"/>
        <w:left w:val="none" w:sz="0" w:space="0" w:color="auto"/>
        <w:bottom w:val="none" w:sz="0" w:space="0" w:color="auto"/>
        <w:right w:val="none" w:sz="0" w:space="0" w:color="auto"/>
      </w:divBdr>
    </w:div>
    <w:div w:id="1073048425">
      <w:bodyDiv w:val="1"/>
      <w:marLeft w:val="0"/>
      <w:marRight w:val="0"/>
      <w:marTop w:val="0"/>
      <w:marBottom w:val="0"/>
      <w:divBdr>
        <w:top w:val="none" w:sz="0" w:space="0" w:color="auto"/>
        <w:left w:val="none" w:sz="0" w:space="0" w:color="auto"/>
        <w:bottom w:val="none" w:sz="0" w:space="0" w:color="auto"/>
        <w:right w:val="none" w:sz="0" w:space="0" w:color="auto"/>
      </w:divBdr>
    </w:div>
    <w:div w:id="1073160692">
      <w:bodyDiv w:val="1"/>
      <w:marLeft w:val="0"/>
      <w:marRight w:val="0"/>
      <w:marTop w:val="0"/>
      <w:marBottom w:val="0"/>
      <w:divBdr>
        <w:top w:val="none" w:sz="0" w:space="0" w:color="auto"/>
        <w:left w:val="none" w:sz="0" w:space="0" w:color="auto"/>
        <w:bottom w:val="none" w:sz="0" w:space="0" w:color="auto"/>
        <w:right w:val="none" w:sz="0" w:space="0" w:color="auto"/>
      </w:divBdr>
    </w:div>
    <w:div w:id="1073550280">
      <w:bodyDiv w:val="1"/>
      <w:marLeft w:val="0"/>
      <w:marRight w:val="0"/>
      <w:marTop w:val="0"/>
      <w:marBottom w:val="0"/>
      <w:divBdr>
        <w:top w:val="none" w:sz="0" w:space="0" w:color="auto"/>
        <w:left w:val="none" w:sz="0" w:space="0" w:color="auto"/>
        <w:bottom w:val="none" w:sz="0" w:space="0" w:color="auto"/>
        <w:right w:val="none" w:sz="0" w:space="0" w:color="auto"/>
      </w:divBdr>
    </w:div>
    <w:div w:id="1073550764">
      <w:bodyDiv w:val="1"/>
      <w:marLeft w:val="0"/>
      <w:marRight w:val="0"/>
      <w:marTop w:val="0"/>
      <w:marBottom w:val="0"/>
      <w:divBdr>
        <w:top w:val="none" w:sz="0" w:space="0" w:color="auto"/>
        <w:left w:val="none" w:sz="0" w:space="0" w:color="auto"/>
        <w:bottom w:val="none" w:sz="0" w:space="0" w:color="auto"/>
        <w:right w:val="none" w:sz="0" w:space="0" w:color="auto"/>
      </w:divBdr>
    </w:div>
    <w:div w:id="1073621965">
      <w:bodyDiv w:val="1"/>
      <w:marLeft w:val="0"/>
      <w:marRight w:val="0"/>
      <w:marTop w:val="0"/>
      <w:marBottom w:val="0"/>
      <w:divBdr>
        <w:top w:val="none" w:sz="0" w:space="0" w:color="auto"/>
        <w:left w:val="none" w:sz="0" w:space="0" w:color="auto"/>
        <w:bottom w:val="none" w:sz="0" w:space="0" w:color="auto"/>
        <w:right w:val="none" w:sz="0" w:space="0" w:color="auto"/>
      </w:divBdr>
    </w:div>
    <w:div w:id="1073700652">
      <w:bodyDiv w:val="1"/>
      <w:marLeft w:val="0"/>
      <w:marRight w:val="0"/>
      <w:marTop w:val="0"/>
      <w:marBottom w:val="0"/>
      <w:divBdr>
        <w:top w:val="none" w:sz="0" w:space="0" w:color="auto"/>
        <w:left w:val="none" w:sz="0" w:space="0" w:color="auto"/>
        <w:bottom w:val="none" w:sz="0" w:space="0" w:color="auto"/>
        <w:right w:val="none" w:sz="0" w:space="0" w:color="auto"/>
      </w:divBdr>
    </w:div>
    <w:div w:id="1073821099">
      <w:bodyDiv w:val="1"/>
      <w:marLeft w:val="0"/>
      <w:marRight w:val="0"/>
      <w:marTop w:val="0"/>
      <w:marBottom w:val="0"/>
      <w:divBdr>
        <w:top w:val="none" w:sz="0" w:space="0" w:color="auto"/>
        <w:left w:val="none" w:sz="0" w:space="0" w:color="auto"/>
        <w:bottom w:val="none" w:sz="0" w:space="0" w:color="auto"/>
        <w:right w:val="none" w:sz="0" w:space="0" w:color="auto"/>
      </w:divBdr>
    </w:div>
    <w:div w:id="1074088941">
      <w:bodyDiv w:val="1"/>
      <w:marLeft w:val="0"/>
      <w:marRight w:val="0"/>
      <w:marTop w:val="0"/>
      <w:marBottom w:val="0"/>
      <w:divBdr>
        <w:top w:val="none" w:sz="0" w:space="0" w:color="auto"/>
        <w:left w:val="none" w:sz="0" w:space="0" w:color="auto"/>
        <w:bottom w:val="none" w:sz="0" w:space="0" w:color="auto"/>
        <w:right w:val="none" w:sz="0" w:space="0" w:color="auto"/>
      </w:divBdr>
    </w:div>
    <w:div w:id="1074232168">
      <w:bodyDiv w:val="1"/>
      <w:marLeft w:val="0"/>
      <w:marRight w:val="0"/>
      <w:marTop w:val="0"/>
      <w:marBottom w:val="0"/>
      <w:divBdr>
        <w:top w:val="none" w:sz="0" w:space="0" w:color="auto"/>
        <w:left w:val="none" w:sz="0" w:space="0" w:color="auto"/>
        <w:bottom w:val="none" w:sz="0" w:space="0" w:color="auto"/>
        <w:right w:val="none" w:sz="0" w:space="0" w:color="auto"/>
      </w:divBdr>
    </w:div>
    <w:div w:id="1074275821">
      <w:bodyDiv w:val="1"/>
      <w:marLeft w:val="0"/>
      <w:marRight w:val="0"/>
      <w:marTop w:val="0"/>
      <w:marBottom w:val="0"/>
      <w:divBdr>
        <w:top w:val="none" w:sz="0" w:space="0" w:color="auto"/>
        <w:left w:val="none" w:sz="0" w:space="0" w:color="auto"/>
        <w:bottom w:val="none" w:sz="0" w:space="0" w:color="auto"/>
        <w:right w:val="none" w:sz="0" w:space="0" w:color="auto"/>
      </w:divBdr>
    </w:div>
    <w:div w:id="1074358873">
      <w:bodyDiv w:val="1"/>
      <w:marLeft w:val="0"/>
      <w:marRight w:val="0"/>
      <w:marTop w:val="0"/>
      <w:marBottom w:val="0"/>
      <w:divBdr>
        <w:top w:val="none" w:sz="0" w:space="0" w:color="auto"/>
        <w:left w:val="none" w:sz="0" w:space="0" w:color="auto"/>
        <w:bottom w:val="none" w:sz="0" w:space="0" w:color="auto"/>
        <w:right w:val="none" w:sz="0" w:space="0" w:color="auto"/>
      </w:divBdr>
    </w:div>
    <w:div w:id="1074550562">
      <w:bodyDiv w:val="1"/>
      <w:marLeft w:val="0"/>
      <w:marRight w:val="0"/>
      <w:marTop w:val="0"/>
      <w:marBottom w:val="0"/>
      <w:divBdr>
        <w:top w:val="none" w:sz="0" w:space="0" w:color="auto"/>
        <w:left w:val="none" w:sz="0" w:space="0" w:color="auto"/>
        <w:bottom w:val="none" w:sz="0" w:space="0" w:color="auto"/>
        <w:right w:val="none" w:sz="0" w:space="0" w:color="auto"/>
      </w:divBdr>
    </w:div>
    <w:div w:id="1074741430">
      <w:bodyDiv w:val="1"/>
      <w:marLeft w:val="0"/>
      <w:marRight w:val="0"/>
      <w:marTop w:val="0"/>
      <w:marBottom w:val="0"/>
      <w:divBdr>
        <w:top w:val="none" w:sz="0" w:space="0" w:color="auto"/>
        <w:left w:val="none" w:sz="0" w:space="0" w:color="auto"/>
        <w:bottom w:val="none" w:sz="0" w:space="0" w:color="auto"/>
        <w:right w:val="none" w:sz="0" w:space="0" w:color="auto"/>
      </w:divBdr>
    </w:div>
    <w:div w:id="1074820956">
      <w:bodyDiv w:val="1"/>
      <w:marLeft w:val="0"/>
      <w:marRight w:val="0"/>
      <w:marTop w:val="0"/>
      <w:marBottom w:val="0"/>
      <w:divBdr>
        <w:top w:val="none" w:sz="0" w:space="0" w:color="auto"/>
        <w:left w:val="none" w:sz="0" w:space="0" w:color="auto"/>
        <w:bottom w:val="none" w:sz="0" w:space="0" w:color="auto"/>
        <w:right w:val="none" w:sz="0" w:space="0" w:color="auto"/>
      </w:divBdr>
    </w:div>
    <w:div w:id="1074934720">
      <w:bodyDiv w:val="1"/>
      <w:marLeft w:val="0"/>
      <w:marRight w:val="0"/>
      <w:marTop w:val="0"/>
      <w:marBottom w:val="0"/>
      <w:divBdr>
        <w:top w:val="none" w:sz="0" w:space="0" w:color="auto"/>
        <w:left w:val="none" w:sz="0" w:space="0" w:color="auto"/>
        <w:bottom w:val="none" w:sz="0" w:space="0" w:color="auto"/>
        <w:right w:val="none" w:sz="0" w:space="0" w:color="auto"/>
      </w:divBdr>
    </w:div>
    <w:div w:id="1074934756">
      <w:bodyDiv w:val="1"/>
      <w:marLeft w:val="0"/>
      <w:marRight w:val="0"/>
      <w:marTop w:val="0"/>
      <w:marBottom w:val="0"/>
      <w:divBdr>
        <w:top w:val="none" w:sz="0" w:space="0" w:color="auto"/>
        <w:left w:val="none" w:sz="0" w:space="0" w:color="auto"/>
        <w:bottom w:val="none" w:sz="0" w:space="0" w:color="auto"/>
        <w:right w:val="none" w:sz="0" w:space="0" w:color="auto"/>
      </w:divBdr>
    </w:div>
    <w:div w:id="1075054740">
      <w:bodyDiv w:val="1"/>
      <w:marLeft w:val="0"/>
      <w:marRight w:val="0"/>
      <w:marTop w:val="0"/>
      <w:marBottom w:val="0"/>
      <w:divBdr>
        <w:top w:val="none" w:sz="0" w:space="0" w:color="auto"/>
        <w:left w:val="none" w:sz="0" w:space="0" w:color="auto"/>
        <w:bottom w:val="none" w:sz="0" w:space="0" w:color="auto"/>
        <w:right w:val="none" w:sz="0" w:space="0" w:color="auto"/>
      </w:divBdr>
    </w:div>
    <w:div w:id="1075250499">
      <w:bodyDiv w:val="1"/>
      <w:marLeft w:val="0"/>
      <w:marRight w:val="0"/>
      <w:marTop w:val="0"/>
      <w:marBottom w:val="0"/>
      <w:divBdr>
        <w:top w:val="none" w:sz="0" w:space="0" w:color="auto"/>
        <w:left w:val="none" w:sz="0" w:space="0" w:color="auto"/>
        <w:bottom w:val="none" w:sz="0" w:space="0" w:color="auto"/>
        <w:right w:val="none" w:sz="0" w:space="0" w:color="auto"/>
      </w:divBdr>
    </w:div>
    <w:div w:id="1075393629">
      <w:bodyDiv w:val="1"/>
      <w:marLeft w:val="0"/>
      <w:marRight w:val="0"/>
      <w:marTop w:val="0"/>
      <w:marBottom w:val="0"/>
      <w:divBdr>
        <w:top w:val="none" w:sz="0" w:space="0" w:color="auto"/>
        <w:left w:val="none" w:sz="0" w:space="0" w:color="auto"/>
        <w:bottom w:val="none" w:sz="0" w:space="0" w:color="auto"/>
        <w:right w:val="none" w:sz="0" w:space="0" w:color="auto"/>
      </w:divBdr>
    </w:div>
    <w:div w:id="1075668632">
      <w:bodyDiv w:val="1"/>
      <w:marLeft w:val="0"/>
      <w:marRight w:val="0"/>
      <w:marTop w:val="0"/>
      <w:marBottom w:val="0"/>
      <w:divBdr>
        <w:top w:val="none" w:sz="0" w:space="0" w:color="auto"/>
        <w:left w:val="none" w:sz="0" w:space="0" w:color="auto"/>
        <w:bottom w:val="none" w:sz="0" w:space="0" w:color="auto"/>
        <w:right w:val="none" w:sz="0" w:space="0" w:color="auto"/>
      </w:divBdr>
    </w:div>
    <w:div w:id="1075740580">
      <w:bodyDiv w:val="1"/>
      <w:marLeft w:val="0"/>
      <w:marRight w:val="0"/>
      <w:marTop w:val="0"/>
      <w:marBottom w:val="0"/>
      <w:divBdr>
        <w:top w:val="none" w:sz="0" w:space="0" w:color="auto"/>
        <w:left w:val="none" w:sz="0" w:space="0" w:color="auto"/>
        <w:bottom w:val="none" w:sz="0" w:space="0" w:color="auto"/>
        <w:right w:val="none" w:sz="0" w:space="0" w:color="auto"/>
      </w:divBdr>
    </w:div>
    <w:div w:id="1075782526">
      <w:bodyDiv w:val="1"/>
      <w:marLeft w:val="0"/>
      <w:marRight w:val="0"/>
      <w:marTop w:val="0"/>
      <w:marBottom w:val="0"/>
      <w:divBdr>
        <w:top w:val="none" w:sz="0" w:space="0" w:color="auto"/>
        <w:left w:val="none" w:sz="0" w:space="0" w:color="auto"/>
        <w:bottom w:val="none" w:sz="0" w:space="0" w:color="auto"/>
        <w:right w:val="none" w:sz="0" w:space="0" w:color="auto"/>
      </w:divBdr>
    </w:div>
    <w:div w:id="1076052247">
      <w:bodyDiv w:val="1"/>
      <w:marLeft w:val="0"/>
      <w:marRight w:val="0"/>
      <w:marTop w:val="0"/>
      <w:marBottom w:val="0"/>
      <w:divBdr>
        <w:top w:val="none" w:sz="0" w:space="0" w:color="auto"/>
        <w:left w:val="none" w:sz="0" w:space="0" w:color="auto"/>
        <w:bottom w:val="none" w:sz="0" w:space="0" w:color="auto"/>
        <w:right w:val="none" w:sz="0" w:space="0" w:color="auto"/>
      </w:divBdr>
    </w:div>
    <w:div w:id="1076901788">
      <w:bodyDiv w:val="1"/>
      <w:marLeft w:val="0"/>
      <w:marRight w:val="0"/>
      <w:marTop w:val="0"/>
      <w:marBottom w:val="0"/>
      <w:divBdr>
        <w:top w:val="none" w:sz="0" w:space="0" w:color="auto"/>
        <w:left w:val="none" w:sz="0" w:space="0" w:color="auto"/>
        <w:bottom w:val="none" w:sz="0" w:space="0" w:color="auto"/>
        <w:right w:val="none" w:sz="0" w:space="0" w:color="auto"/>
      </w:divBdr>
    </w:div>
    <w:div w:id="1077241189">
      <w:bodyDiv w:val="1"/>
      <w:marLeft w:val="0"/>
      <w:marRight w:val="0"/>
      <w:marTop w:val="0"/>
      <w:marBottom w:val="0"/>
      <w:divBdr>
        <w:top w:val="none" w:sz="0" w:space="0" w:color="auto"/>
        <w:left w:val="none" w:sz="0" w:space="0" w:color="auto"/>
        <w:bottom w:val="none" w:sz="0" w:space="0" w:color="auto"/>
        <w:right w:val="none" w:sz="0" w:space="0" w:color="auto"/>
      </w:divBdr>
    </w:div>
    <w:div w:id="1077285276">
      <w:bodyDiv w:val="1"/>
      <w:marLeft w:val="0"/>
      <w:marRight w:val="0"/>
      <w:marTop w:val="0"/>
      <w:marBottom w:val="0"/>
      <w:divBdr>
        <w:top w:val="none" w:sz="0" w:space="0" w:color="auto"/>
        <w:left w:val="none" w:sz="0" w:space="0" w:color="auto"/>
        <w:bottom w:val="none" w:sz="0" w:space="0" w:color="auto"/>
        <w:right w:val="none" w:sz="0" w:space="0" w:color="auto"/>
      </w:divBdr>
    </w:div>
    <w:div w:id="1077552584">
      <w:bodyDiv w:val="1"/>
      <w:marLeft w:val="0"/>
      <w:marRight w:val="0"/>
      <w:marTop w:val="0"/>
      <w:marBottom w:val="0"/>
      <w:divBdr>
        <w:top w:val="none" w:sz="0" w:space="0" w:color="auto"/>
        <w:left w:val="none" w:sz="0" w:space="0" w:color="auto"/>
        <w:bottom w:val="none" w:sz="0" w:space="0" w:color="auto"/>
        <w:right w:val="none" w:sz="0" w:space="0" w:color="auto"/>
      </w:divBdr>
    </w:div>
    <w:div w:id="1077749236">
      <w:bodyDiv w:val="1"/>
      <w:marLeft w:val="0"/>
      <w:marRight w:val="0"/>
      <w:marTop w:val="0"/>
      <w:marBottom w:val="0"/>
      <w:divBdr>
        <w:top w:val="none" w:sz="0" w:space="0" w:color="auto"/>
        <w:left w:val="none" w:sz="0" w:space="0" w:color="auto"/>
        <w:bottom w:val="none" w:sz="0" w:space="0" w:color="auto"/>
        <w:right w:val="none" w:sz="0" w:space="0" w:color="auto"/>
      </w:divBdr>
    </w:div>
    <w:div w:id="1077820503">
      <w:bodyDiv w:val="1"/>
      <w:marLeft w:val="0"/>
      <w:marRight w:val="0"/>
      <w:marTop w:val="0"/>
      <w:marBottom w:val="0"/>
      <w:divBdr>
        <w:top w:val="none" w:sz="0" w:space="0" w:color="auto"/>
        <w:left w:val="none" w:sz="0" w:space="0" w:color="auto"/>
        <w:bottom w:val="none" w:sz="0" w:space="0" w:color="auto"/>
        <w:right w:val="none" w:sz="0" w:space="0" w:color="auto"/>
      </w:divBdr>
    </w:div>
    <w:div w:id="1077899413">
      <w:bodyDiv w:val="1"/>
      <w:marLeft w:val="0"/>
      <w:marRight w:val="0"/>
      <w:marTop w:val="0"/>
      <w:marBottom w:val="0"/>
      <w:divBdr>
        <w:top w:val="none" w:sz="0" w:space="0" w:color="auto"/>
        <w:left w:val="none" w:sz="0" w:space="0" w:color="auto"/>
        <w:bottom w:val="none" w:sz="0" w:space="0" w:color="auto"/>
        <w:right w:val="none" w:sz="0" w:space="0" w:color="auto"/>
      </w:divBdr>
    </w:div>
    <w:div w:id="1077940355">
      <w:bodyDiv w:val="1"/>
      <w:marLeft w:val="0"/>
      <w:marRight w:val="0"/>
      <w:marTop w:val="0"/>
      <w:marBottom w:val="0"/>
      <w:divBdr>
        <w:top w:val="none" w:sz="0" w:space="0" w:color="auto"/>
        <w:left w:val="none" w:sz="0" w:space="0" w:color="auto"/>
        <w:bottom w:val="none" w:sz="0" w:space="0" w:color="auto"/>
        <w:right w:val="none" w:sz="0" w:space="0" w:color="auto"/>
      </w:divBdr>
    </w:div>
    <w:div w:id="1078015362">
      <w:bodyDiv w:val="1"/>
      <w:marLeft w:val="0"/>
      <w:marRight w:val="0"/>
      <w:marTop w:val="0"/>
      <w:marBottom w:val="0"/>
      <w:divBdr>
        <w:top w:val="none" w:sz="0" w:space="0" w:color="auto"/>
        <w:left w:val="none" w:sz="0" w:space="0" w:color="auto"/>
        <w:bottom w:val="none" w:sz="0" w:space="0" w:color="auto"/>
        <w:right w:val="none" w:sz="0" w:space="0" w:color="auto"/>
      </w:divBdr>
    </w:div>
    <w:div w:id="1078287826">
      <w:bodyDiv w:val="1"/>
      <w:marLeft w:val="0"/>
      <w:marRight w:val="0"/>
      <w:marTop w:val="0"/>
      <w:marBottom w:val="0"/>
      <w:divBdr>
        <w:top w:val="none" w:sz="0" w:space="0" w:color="auto"/>
        <w:left w:val="none" w:sz="0" w:space="0" w:color="auto"/>
        <w:bottom w:val="none" w:sz="0" w:space="0" w:color="auto"/>
        <w:right w:val="none" w:sz="0" w:space="0" w:color="auto"/>
      </w:divBdr>
    </w:div>
    <w:div w:id="1078289536">
      <w:bodyDiv w:val="1"/>
      <w:marLeft w:val="0"/>
      <w:marRight w:val="0"/>
      <w:marTop w:val="0"/>
      <w:marBottom w:val="0"/>
      <w:divBdr>
        <w:top w:val="none" w:sz="0" w:space="0" w:color="auto"/>
        <w:left w:val="none" w:sz="0" w:space="0" w:color="auto"/>
        <w:bottom w:val="none" w:sz="0" w:space="0" w:color="auto"/>
        <w:right w:val="none" w:sz="0" w:space="0" w:color="auto"/>
      </w:divBdr>
    </w:div>
    <w:div w:id="1078790139">
      <w:bodyDiv w:val="1"/>
      <w:marLeft w:val="0"/>
      <w:marRight w:val="0"/>
      <w:marTop w:val="0"/>
      <w:marBottom w:val="0"/>
      <w:divBdr>
        <w:top w:val="none" w:sz="0" w:space="0" w:color="auto"/>
        <w:left w:val="none" w:sz="0" w:space="0" w:color="auto"/>
        <w:bottom w:val="none" w:sz="0" w:space="0" w:color="auto"/>
        <w:right w:val="none" w:sz="0" w:space="0" w:color="auto"/>
      </w:divBdr>
    </w:div>
    <w:div w:id="1079248700">
      <w:bodyDiv w:val="1"/>
      <w:marLeft w:val="0"/>
      <w:marRight w:val="0"/>
      <w:marTop w:val="0"/>
      <w:marBottom w:val="0"/>
      <w:divBdr>
        <w:top w:val="none" w:sz="0" w:space="0" w:color="auto"/>
        <w:left w:val="none" w:sz="0" w:space="0" w:color="auto"/>
        <w:bottom w:val="none" w:sz="0" w:space="0" w:color="auto"/>
        <w:right w:val="none" w:sz="0" w:space="0" w:color="auto"/>
      </w:divBdr>
    </w:div>
    <w:div w:id="1079600122">
      <w:bodyDiv w:val="1"/>
      <w:marLeft w:val="0"/>
      <w:marRight w:val="0"/>
      <w:marTop w:val="0"/>
      <w:marBottom w:val="0"/>
      <w:divBdr>
        <w:top w:val="none" w:sz="0" w:space="0" w:color="auto"/>
        <w:left w:val="none" w:sz="0" w:space="0" w:color="auto"/>
        <w:bottom w:val="none" w:sz="0" w:space="0" w:color="auto"/>
        <w:right w:val="none" w:sz="0" w:space="0" w:color="auto"/>
      </w:divBdr>
    </w:div>
    <w:div w:id="1079906796">
      <w:bodyDiv w:val="1"/>
      <w:marLeft w:val="0"/>
      <w:marRight w:val="0"/>
      <w:marTop w:val="0"/>
      <w:marBottom w:val="0"/>
      <w:divBdr>
        <w:top w:val="none" w:sz="0" w:space="0" w:color="auto"/>
        <w:left w:val="none" w:sz="0" w:space="0" w:color="auto"/>
        <w:bottom w:val="none" w:sz="0" w:space="0" w:color="auto"/>
        <w:right w:val="none" w:sz="0" w:space="0" w:color="auto"/>
      </w:divBdr>
    </w:div>
    <w:div w:id="1080374957">
      <w:bodyDiv w:val="1"/>
      <w:marLeft w:val="0"/>
      <w:marRight w:val="0"/>
      <w:marTop w:val="0"/>
      <w:marBottom w:val="0"/>
      <w:divBdr>
        <w:top w:val="none" w:sz="0" w:space="0" w:color="auto"/>
        <w:left w:val="none" w:sz="0" w:space="0" w:color="auto"/>
        <w:bottom w:val="none" w:sz="0" w:space="0" w:color="auto"/>
        <w:right w:val="none" w:sz="0" w:space="0" w:color="auto"/>
      </w:divBdr>
    </w:div>
    <w:div w:id="1080829422">
      <w:bodyDiv w:val="1"/>
      <w:marLeft w:val="0"/>
      <w:marRight w:val="0"/>
      <w:marTop w:val="0"/>
      <w:marBottom w:val="0"/>
      <w:divBdr>
        <w:top w:val="none" w:sz="0" w:space="0" w:color="auto"/>
        <w:left w:val="none" w:sz="0" w:space="0" w:color="auto"/>
        <w:bottom w:val="none" w:sz="0" w:space="0" w:color="auto"/>
        <w:right w:val="none" w:sz="0" w:space="0" w:color="auto"/>
      </w:divBdr>
    </w:div>
    <w:div w:id="1081221975">
      <w:bodyDiv w:val="1"/>
      <w:marLeft w:val="0"/>
      <w:marRight w:val="0"/>
      <w:marTop w:val="0"/>
      <w:marBottom w:val="0"/>
      <w:divBdr>
        <w:top w:val="none" w:sz="0" w:space="0" w:color="auto"/>
        <w:left w:val="none" w:sz="0" w:space="0" w:color="auto"/>
        <w:bottom w:val="none" w:sz="0" w:space="0" w:color="auto"/>
        <w:right w:val="none" w:sz="0" w:space="0" w:color="auto"/>
      </w:divBdr>
    </w:div>
    <w:div w:id="1081440536">
      <w:bodyDiv w:val="1"/>
      <w:marLeft w:val="0"/>
      <w:marRight w:val="0"/>
      <w:marTop w:val="0"/>
      <w:marBottom w:val="0"/>
      <w:divBdr>
        <w:top w:val="none" w:sz="0" w:space="0" w:color="auto"/>
        <w:left w:val="none" w:sz="0" w:space="0" w:color="auto"/>
        <w:bottom w:val="none" w:sz="0" w:space="0" w:color="auto"/>
        <w:right w:val="none" w:sz="0" w:space="0" w:color="auto"/>
      </w:divBdr>
    </w:div>
    <w:div w:id="1081560936">
      <w:bodyDiv w:val="1"/>
      <w:marLeft w:val="0"/>
      <w:marRight w:val="0"/>
      <w:marTop w:val="0"/>
      <w:marBottom w:val="0"/>
      <w:divBdr>
        <w:top w:val="none" w:sz="0" w:space="0" w:color="auto"/>
        <w:left w:val="none" w:sz="0" w:space="0" w:color="auto"/>
        <w:bottom w:val="none" w:sz="0" w:space="0" w:color="auto"/>
        <w:right w:val="none" w:sz="0" w:space="0" w:color="auto"/>
      </w:divBdr>
    </w:div>
    <w:div w:id="1081682327">
      <w:bodyDiv w:val="1"/>
      <w:marLeft w:val="0"/>
      <w:marRight w:val="0"/>
      <w:marTop w:val="0"/>
      <w:marBottom w:val="0"/>
      <w:divBdr>
        <w:top w:val="none" w:sz="0" w:space="0" w:color="auto"/>
        <w:left w:val="none" w:sz="0" w:space="0" w:color="auto"/>
        <w:bottom w:val="none" w:sz="0" w:space="0" w:color="auto"/>
        <w:right w:val="none" w:sz="0" w:space="0" w:color="auto"/>
      </w:divBdr>
    </w:div>
    <w:div w:id="1081831983">
      <w:bodyDiv w:val="1"/>
      <w:marLeft w:val="0"/>
      <w:marRight w:val="0"/>
      <w:marTop w:val="0"/>
      <w:marBottom w:val="0"/>
      <w:divBdr>
        <w:top w:val="none" w:sz="0" w:space="0" w:color="auto"/>
        <w:left w:val="none" w:sz="0" w:space="0" w:color="auto"/>
        <w:bottom w:val="none" w:sz="0" w:space="0" w:color="auto"/>
        <w:right w:val="none" w:sz="0" w:space="0" w:color="auto"/>
      </w:divBdr>
    </w:div>
    <w:div w:id="1082526517">
      <w:bodyDiv w:val="1"/>
      <w:marLeft w:val="0"/>
      <w:marRight w:val="0"/>
      <w:marTop w:val="0"/>
      <w:marBottom w:val="0"/>
      <w:divBdr>
        <w:top w:val="none" w:sz="0" w:space="0" w:color="auto"/>
        <w:left w:val="none" w:sz="0" w:space="0" w:color="auto"/>
        <w:bottom w:val="none" w:sz="0" w:space="0" w:color="auto"/>
        <w:right w:val="none" w:sz="0" w:space="0" w:color="auto"/>
      </w:divBdr>
    </w:div>
    <w:div w:id="1082528811">
      <w:bodyDiv w:val="1"/>
      <w:marLeft w:val="0"/>
      <w:marRight w:val="0"/>
      <w:marTop w:val="0"/>
      <w:marBottom w:val="0"/>
      <w:divBdr>
        <w:top w:val="none" w:sz="0" w:space="0" w:color="auto"/>
        <w:left w:val="none" w:sz="0" w:space="0" w:color="auto"/>
        <w:bottom w:val="none" w:sz="0" w:space="0" w:color="auto"/>
        <w:right w:val="none" w:sz="0" w:space="0" w:color="auto"/>
      </w:divBdr>
    </w:div>
    <w:div w:id="1083142928">
      <w:bodyDiv w:val="1"/>
      <w:marLeft w:val="0"/>
      <w:marRight w:val="0"/>
      <w:marTop w:val="0"/>
      <w:marBottom w:val="0"/>
      <w:divBdr>
        <w:top w:val="none" w:sz="0" w:space="0" w:color="auto"/>
        <w:left w:val="none" w:sz="0" w:space="0" w:color="auto"/>
        <w:bottom w:val="none" w:sz="0" w:space="0" w:color="auto"/>
        <w:right w:val="none" w:sz="0" w:space="0" w:color="auto"/>
      </w:divBdr>
    </w:div>
    <w:div w:id="1083187392">
      <w:bodyDiv w:val="1"/>
      <w:marLeft w:val="0"/>
      <w:marRight w:val="0"/>
      <w:marTop w:val="0"/>
      <w:marBottom w:val="0"/>
      <w:divBdr>
        <w:top w:val="none" w:sz="0" w:space="0" w:color="auto"/>
        <w:left w:val="none" w:sz="0" w:space="0" w:color="auto"/>
        <w:bottom w:val="none" w:sz="0" w:space="0" w:color="auto"/>
        <w:right w:val="none" w:sz="0" w:space="0" w:color="auto"/>
      </w:divBdr>
    </w:div>
    <w:div w:id="1083915481">
      <w:bodyDiv w:val="1"/>
      <w:marLeft w:val="0"/>
      <w:marRight w:val="0"/>
      <w:marTop w:val="0"/>
      <w:marBottom w:val="0"/>
      <w:divBdr>
        <w:top w:val="none" w:sz="0" w:space="0" w:color="auto"/>
        <w:left w:val="none" w:sz="0" w:space="0" w:color="auto"/>
        <w:bottom w:val="none" w:sz="0" w:space="0" w:color="auto"/>
        <w:right w:val="none" w:sz="0" w:space="0" w:color="auto"/>
      </w:divBdr>
    </w:div>
    <w:div w:id="1084376540">
      <w:bodyDiv w:val="1"/>
      <w:marLeft w:val="0"/>
      <w:marRight w:val="0"/>
      <w:marTop w:val="0"/>
      <w:marBottom w:val="0"/>
      <w:divBdr>
        <w:top w:val="none" w:sz="0" w:space="0" w:color="auto"/>
        <w:left w:val="none" w:sz="0" w:space="0" w:color="auto"/>
        <w:bottom w:val="none" w:sz="0" w:space="0" w:color="auto"/>
        <w:right w:val="none" w:sz="0" w:space="0" w:color="auto"/>
      </w:divBdr>
    </w:div>
    <w:div w:id="1084424353">
      <w:bodyDiv w:val="1"/>
      <w:marLeft w:val="0"/>
      <w:marRight w:val="0"/>
      <w:marTop w:val="0"/>
      <w:marBottom w:val="0"/>
      <w:divBdr>
        <w:top w:val="none" w:sz="0" w:space="0" w:color="auto"/>
        <w:left w:val="none" w:sz="0" w:space="0" w:color="auto"/>
        <w:bottom w:val="none" w:sz="0" w:space="0" w:color="auto"/>
        <w:right w:val="none" w:sz="0" w:space="0" w:color="auto"/>
      </w:divBdr>
    </w:div>
    <w:div w:id="1084952549">
      <w:bodyDiv w:val="1"/>
      <w:marLeft w:val="0"/>
      <w:marRight w:val="0"/>
      <w:marTop w:val="0"/>
      <w:marBottom w:val="0"/>
      <w:divBdr>
        <w:top w:val="none" w:sz="0" w:space="0" w:color="auto"/>
        <w:left w:val="none" w:sz="0" w:space="0" w:color="auto"/>
        <w:bottom w:val="none" w:sz="0" w:space="0" w:color="auto"/>
        <w:right w:val="none" w:sz="0" w:space="0" w:color="auto"/>
      </w:divBdr>
    </w:div>
    <w:div w:id="1084952989">
      <w:bodyDiv w:val="1"/>
      <w:marLeft w:val="0"/>
      <w:marRight w:val="0"/>
      <w:marTop w:val="0"/>
      <w:marBottom w:val="0"/>
      <w:divBdr>
        <w:top w:val="none" w:sz="0" w:space="0" w:color="auto"/>
        <w:left w:val="none" w:sz="0" w:space="0" w:color="auto"/>
        <w:bottom w:val="none" w:sz="0" w:space="0" w:color="auto"/>
        <w:right w:val="none" w:sz="0" w:space="0" w:color="auto"/>
      </w:divBdr>
    </w:div>
    <w:div w:id="1085223790">
      <w:bodyDiv w:val="1"/>
      <w:marLeft w:val="0"/>
      <w:marRight w:val="0"/>
      <w:marTop w:val="0"/>
      <w:marBottom w:val="0"/>
      <w:divBdr>
        <w:top w:val="none" w:sz="0" w:space="0" w:color="auto"/>
        <w:left w:val="none" w:sz="0" w:space="0" w:color="auto"/>
        <w:bottom w:val="none" w:sz="0" w:space="0" w:color="auto"/>
        <w:right w:val="none" w:sz="0" w:space="0" w:color="auto"/>
      </w:divBdr>
    </w:div>
    <w:div w:id="1085224688">
      <w:bodyDiv w:val="1"/>
      <w:marLeft w:val="0"/>
      <w:marRight w:val="0"/>
      <w:marTop w:val="0"/>
      <w:marBottom w:val="0"/>
      <w:divBdr>
        <w:top w:val="none" w:sz="0" w:space="0" w:color="auto"/>
        <w:left w:val="none" w:sz="0" w:space="0" w:color="auto"/>
        <w:bottom w:val="none" w:sz="0" w:space="0" w:color="auto"/>
        <w:right w:val="none" w:sz="0" w:space="0" w:color="auto"/>
      </w:divBdr>
    </w:div>
    <w:div w:id="1085225683">
      <w:bodyDiv w:val="1"/>
      <w:marLeft w:val="0"/>
      <w:marRight w:val="0"/>
      <w:marTop w:val="0"/>
      <w:marBottom w:val="0"/>
      <w:divBdr>
        <w:top w:val="none" w:sz="0" w:space="0" w:color="auto"/>
        <w:left w:val="none" w:sz="0" w:space="0" w:color="auto"/>
        <w:bottom w:val="none" w:sz="0" w:space="0" w:color="auto"/>
        <w:right w:val="none" w:sz="0" w:space="0" w:color="auto"/>
      </w:divBdr>
    </w:div>
    <w:div w:id="1085493696">
      <w:bodyDiv w:val="1"/>
      <w:marLeft w:val="0"/>
      <w:marRight w:val="0"/>
      <w:marTop w:val="0"/>
      <w:marBottom w:val="0"/>
      <w:divBdr>
        <w:top w:val="none" w:sz="0" w:space="0" w:color="auto"/>
        <w:left w:val="none" w:sz="0" w:space="0" w:color="auto"/>
        <w:bottom w:val="none" w:sz="0" w:space="0" w:color="auto"/>
        <w:right w:val="none" w:sz="0" w:space="0" w:color="auto"/>
      </w:divBdr>
    </w:div>
    <w:div w:id="1085496098">
      <w:bodyDiv w:val="1"/>
      <w:marLeft w:val="0"/>
      <w:marRight w:val="0"/>
      <w:marTop w:val="0"/>
      <w:marBottom w:val="0"/>
      <w:divBdr>
        <w:top w:val="none" w:sz="0" w:space="0" w:color="auto"/>
        <w:left w:val="none" w:sz="0" w:space="0" w:color="auto"/>
        <w:bottom w:val="none" w:sz="0" w:space="0" w:color="auto"/>
        <w:right w:val="none" w:sz="0" w:space="0" w:color="auto"/>
      </w:divBdr>
    </w:div>
    <w:div w:id="1085686210">
      <w:bodyDiv w:val="1"/>
      <w:marLeft w:val="0"/>
      <w:marRight w:val="0"/>
      <w:marTop w:val="0"/>
      <w:marBottom w:val="0"/>
      <w:divBdr>
        <w:top w:val="none" w:sz="0" w:space="0" w:color="auto"/>
        <w:left w:val="none" w:sz="0" w:space="0" w:color="auto"/>
        <w:bottom w:val="none" w:sz="0" w:space="0" w:color="auto"/>
        <w:right w:val="none" w:sz="0" w:space="0" w:color="auto"/>
      </w:divBdr>
    </w:div>
    <w:div w:id="1085688307">
      <w:bodyDiv w:val="1"/>
      <w:marLeft w:val="0"/>
      <w:marRight w:val="0"/>
      <w:marTop w:val="0"/>
      <w:marBottom w:val="0"/>
      <w:divBdr>
        <w:top w:val="none" w:sz="0" w:space="0" w:color="auto"/>
        <w:left w:val="none" w:sz="0" w:space="0" w:color="auto"/>
        <w:bottom w:val="none" w:sz="0" w:space="0" w:color="auto"/>
        <w:right w:val="none" w:sz="0" w:space="0" w:color="auto"/>
      </w:divBdr>
    </w:div>
    <w:div w:id="1085759854">
      <w:bodyDiv w:val="1"/>
      <w:marLeft w:val="0"/>
      <w:marRight w:val="0"/>
      <w:marTop w:val="0"/>
      <w:marBottom w:val="0"/>
      <w:divBdr>
        <w:top w:val="none" w:sz="0" w:space="0" w:color="auto"/>
        <w:left w:val="none" w:sz="0" w:space="0" w:color="auto"/>
        <w:bottom w:val="none" w:sz="0" w:space="0" w:color="auto"/>
        <w:right w:val="none" w:sz="0" w:space="0" w:color="auto"/>
      </w:divBdr>
    </w:div>
    <w:div w:id="1086220271">
      <w:bodyDiv w:val="1"/>
      <w:marLeft w:val="0"/>
      <w:marRight w:val="0"/>
      <w:marTop w:val="0"/>
      <w:marBottom w:val="0"/>
      <w:divBdr>
        <w:top w:val="none" w:sz="0" w:space="0" w:color="auto"/>
        <w:left w:val="none" w:sz="0" w:space="0" w:color="auto"/>
        <w:bottom w:val="none" w:sz="0" w:space="0" w:color="auto"/>
        <w:right w:val="none" w:sz="0" w:space="0" w:color="auto"/>
      </w:divBdr>
    </w:div>
    <w:div w:id="1086456823">
      <w:bodyDiv w:val="1"/>
      <w:marLeft w:val="0"/>
      <w:marRight w:val="0"/>
      <w:marTop w:val="0"/>
      <w:marBottom w:val="0"/>
      <w:divBdr>
        <w:top w:val="none" w:sz="0" w:space="0" w:color="auto"/>
        <w:left w:val="none" w:sz="0" w:space="0" w:color="auto"/>
        <w:bottom w:val="none" w:sz="0" w:space="0" w:color="auto"/>
        <w:right w:val="none" w:sz="0" w:space="0" w:color="auto"/>
      </w:divBdr>
    </w:div>
    <w:div w:id="1086613144">
      <w:bodyDiv w:val="1"/>
      <w:marLeft w:val="0"/>
      <w:marRight w:val="0"/>
      <w:marTop w:val="0"/>
      <w:marBottom w:val="0"/>
      <w:divBdr>
        <w:top w:val="none" w:sz="0" w:space="0" w:color="auto"/>
        <w:left w:val="none" w:sz="0" w:space="0" w:color="auto"/>
        <w:bottom w:val="none" w:sz="0" w:space="0" w:color="auto"/>
        <w:right w:val="none" w:sz="0" w:space="0" w:color="auto"/>
      </w:divBdr>
    </w:div>
    <w:div w:id="1086730988">
      <w:bodyDiv w:val="1"/>
      <w:marLeft w:val="0"/>
      <w:marRight w:val="0"/>
      <w:marTop w:val="0"/>
      <w:marBottom w:val="0"/>
      <w:divBdr>
        <w:top w:val="none" w:sz="0" w:space="0" w:color="auto"/>
        <w:left w:val="none" w:sz="0" w:space="0" w:color="auto"/>
        <w:bottom w:val="none" w:sz="0" w:space="0" w:color="auto"/>
        <w:right w:val="none" w:sz="0" w:space="0" w:color="auto"/>
      </w:divBdr>
    </w:div>
    <w:div w:id="1086731152">
      <w:bodyDiv w:val="1"/>
      <w:marLeft w:val="0"/>
      <w:marRight w:val="0"/>
      <w:marTop w:val="0"/>
      <w:marBottom w:val="0"/>
      <w:divBdr>
        <w:top w:val="none" w:sz="0" w:space="0" w:color="auto"/>
        <w:left w:val="none" w:sz="0" w:space="0" w:color="auto"/>
        <w:bottom w:val="none" w:sz="0" w:space="0" w:color="auto"/>
        <w:right w:val="none" w:sz="0" w:space="0" w:color="auto"/>
      </w:divBdr>
    </w:div>
    <w:div w:id="1086851221">
      <w:bodyDiv w:val="1"/>
      <w:marLeft w:val="0"/>
      <w:marRight w:val="0"/>
      <w:marTop w:val="0"/>
      <w:marBottom w:val="0"/>
      <w:divBdr>
        <w:top w:val="none" w:sz="0" w:space="0" w:color="auto"/>
        <w:left w:val="none" w:sz="0" w:space="0" w:color="auto"/>
        <w:bottom w:val="none" w:sz="0" w:space="0" w:color="auto"/>
        <w:right w:val="none" w:sz="0" w:space="0" w:color="auto"/>
      </w:divBdr>
    </w:div>
    <w:div w:id="1087001875">
      <w:bodyDiv w:val="1"/>
      <w:marLeft w:val="0"/>
      <w:marRight w:val="0"/>
      <w:marTop w:val="0"/>
      <w:marBottom w:val="0"/>
      <w:divBdr>
        <w:top w:val="none" w:sz="0" w:space="0" w:color="auto"/>
        <w:left w:val="none" w:sz="0" w:space="0" w:color="auto"/>
        <w:bottom w:val="none" w:sz="0" w:space="0" w:color="auto"/>
        <w:right w:val="none" w:sz="0" w:space="0" w:color="auto"/>
      </w:divBdr>
    </w:div>
    <w:div w:id="1087506869">
      <w:bodyDiv w:val="1"/>
      <w:marLeft w:val="0"/>
      <w:marRight w:val="0"/>
      <w:marTop w:val="0"/>
      <w:marBottom w:val="0"/>
      <w:divBdr>
        <w:top w:val="none" w:sz="0" w:space="0" w:color="auto"/>
        <w:left w:val="none" w:sz="0" w:space="0" w:color="auto"/>
        <w:bottom w:val="none" w:sz="0" w:space="0" w:color="auto"/>
        <w:right w:val="none" w:sz="0" w:space="0" w:color="auto"/>
      </w:divBdr>
    </w:div>
    <w:div w:id="1087531424">
      <w:bodyDiv w:val="1"/>
      <w:marLeft w:val="0"/>
      <w:marRight w:val="0"/>
      <w:marTop w:val="0"/>
      <w:marBottom w:val="0"/>
      <w:divBdr>
        <w:top w:val="none" w:sz="0" w:space="0" w:color="auto"/>
        <w:left w:val="none" w:sz="0" w:space="0" w:color="auto"/>
        <w:bottom w:val="none" w:sz="0" w:space="0" w:color="auto"/>
        <w:right w:val="none" w:sz="0" w:space="0" w:color="auto"/>
      </w:divBdr>
    </w:div>
    <w:div w:id="1087651488">
      <w:bodyDiv w:val="1"/>
      <w:marLeft w:val="0"/>
      <w:marRight w:val="0"/>
      <w:marTop w:val="0"/>
      <w:marBottom w:val="0"/>
      <w:divBdr>
        <w:top w:val="none" w:sz="0" w:space="0" w:color="auto"/>
        <w:left w:val="none" w:sz="0" w:space="0" w:color="auto"/>
        <w:bottom w:val="none" w:sz="0" w:space="0" w:color="auto"/>
        <w:right w:val="none" w:sz="0" w:space="0" w:color="auto"/>
      </w:divBdr>
    </w:div>
    <w:div w:id="1087726482">
      <w:bodyDiv w:val="1"/>
      <w:marLeft w:val="0"/>
      <w:marRight w:val="0"/>
      <w:marTop w:val="0"/>
      <w:marBottom w:val="0"/>
      <w:divBdr>
        <w:top w:val="none" w:sz="0" w:space="0" w:color="auto"/>
        <w:left w:val="none" w:sz="0" w:space="0" w:color="auto"/>
        <w:bottom w:val="none" w:sz="0" w:space="0" w:color="auto"/>
        <w:right w:val="none" w:sz="0" w:space="0" w:color="auto"/>
      </w:divBdr>
    </w:div>
    <w:div w:id="1087731665">
      <w:bodyDiv w:val="1"/>
      <w:marLeft w:val="0"/>
      <w:marRight w:val="0"/>
      <w:marTop w:val="0"/>
      <w:marBottom w:val="0"/>
      <w:divBdr>
        <w:top w:val="none" w:sz="0" w:space="0" w:color="auto"/>
        <w:left w:val="none" w:sz="0" w:space="0" w:color="auto"/>
        <w:bottom w:val="none" w:sz="0" w:space="0" w:color="auto"/>
        <w:right w:val="none" w:sz="0" w:space="0" w:color="auto"/>
      </w:divBdr>
    </w:div>
    <w:div w:id="1087732423">
      <w:bodyDiv w:val="1"/>
      <w:marLeft w:val="0"/>
      <w:marRight w:val="0"/>
      <w:marTop w:val="0"/>
      <w:marBottom w:val="0"/>
      <w:divBdr>
        <w:top w:val="none" w:sz="0" w:space="0" w:color="auto"/>
        <w:left w:val="none" w:sz="0" w:space="0" w:color="auto"/>
        <w:bottom w:val="none" w:sz="0" w:space="0" w:color="auto"/>
        <w:right w:val="none" w:sz="0" w:space="0" w:color="auto"/>
      </w:divBdr>
    </w:div>
    <w:div w:id="1088959597">
      <w:bodyDiv w:val="1"/>
      <w:marLeft w:val="0"/>
      <w:marRight w:val="0"/>
      <w:marTop w:val="0"/>
      <w:marBottom w:val="0"/>
      <w:divBdr>
        <w:top w:val="none" w:sz="0" w:space="0" w:color="auto"/>
        <w:left w:val="none" w:sz="0" w:space="0" w:color="auto"/>
        <w:bottom w:val="none" w:sz="0" w:space="0" w:color="auto"/>
        <w:right w:val="none" w:sz="0" w:space="0" w:color="auto"/>
      </w:divBdr>
    </w:div>
    <w:div w:id="1089883201">
      <w:bodyDiv w:val="1"/>
      <w:marLeft w:val="0"/>
      <w:marRight w:val="0"/>
      <w:marTop w:val="0"/>
      <w:marBottom w:val="0"/>
      <w:divBdr>
        <w:top w:val="none" w:sz="0" w:space="0" w:color="auto"/>
        <w:left w:val="none" w:sz="0" w:space="0" w:color="auto"/>
        <w:bottom w:val="none" w:sz="0" w:space="0" w:color="auto"/>
        <w:right w:val="none" w:sz="0" w:space="0" w:color="auto"/>
      </w:divBdr>
    </w:div>
    <w:div w:id="1089932432">
      <w:bodyDiv w:val="1"/>
      <w:marLeft w:val="0"/>
      <w:marRight w:val="0"/>
      <w:marTop w:val="0"/>
      <w:marBottom w:val="0"/>
      <w:divBdr>
        <w:top w:val="none" w:sz="0" w:space="0" w:color="auto"/>
        <w:left w:val="none" w:sz="0" w:space="0" w:color="auto"/>
        <w:bottom w:val="none" w:sz="0" w:space="0" w:color="auto"/>
        <w:right w:val="none" w:sz="0" w:space="0" w:color="auto"/>
      </w:divBdr>
    </w:div>
    <w:div w:id="1090152067">
      <w:bodyDiv w:val="1"/>
      <w:marLeft w:val="0"/>
      <w:marRight w:val="0"/>
      <w:marTop w:val="0"/>
      <w:marBottom w:val="0"/>
      <w:divBdr>
        <w:top w:val="none" w:sz="0" w:space="0" w:color="auto"/>
        <w:left w:val="none" w:sz="0" w:space="0" w:color="auto"/>
        <w:bottom w:val="none" w:sz="0" w:space="0" w:color="auto"/>
        <w:right w:val="none" w:sz="0" w:space="0" w:color="auto"/>
      </w:divBdr>
    </w:div>
    <w:div w:id="1090154597">
      <w:bodyDiv w:val="1"/>
      <w:marLeft w:val="0"/>
      <w:marRight w:val="0"/>
      <w:marTop w:val="0"/>
      <w:marBottom w:val="0"/>
      <w:divBdr>
        <w:top w:val="none" w:sz="0" w:space="0" w:color="auto"/>
        <w:left w:val="none" w:sz="0" w:space="0" w:color="auto"/>
        <w:bottom w:val="none" w:sz="0" w:space="0" w:color="auto"/>
        <w:right w:val="none" w:sz="0" w:space="0" w:color="auto"/>
      </w:divBdr>
    </w:div>
    <w:div w:id="1090199339">
      <w:bodyDiv w:val="1"/>
      <w:marLeft w:val="0"/>
      <w:marRight w:val="0"/>
      <w:marTop w:val="0"/>
      <w:marBottom w:val="0"/>
      <w:divBdr>
        <w:top w:val="none" w:sz="0" w:space="0" w:color="auto"/>
        <w:left w:val="none" w:sz="0" w:space="0" w:color="auto"/>
        <w:bottom w:val="none" w:sz="0" w:space="0" w:color="auto"/>
        <w:right w:val="none" w:sz="0" w:space="0" w:color="auto"/>
      </w:divBdr>
    </w:div>
    <w:div w:id="1090353000">
      <w:bodyDiv w:val="1"/>
      <w:marLeft w:val="0"/>
      <w:marRight w:val="0"/>
      <w:marTop w:val="0"/>
      <w:marBottom w:val="0"/>
      <w:divBdr>
        <w:top w:val="none" w:sz="0" w:space="0" w:color="auto"/>
        <w:left w:val="none" w:sz="0" w:space="0" w:color="auto"/>
        <w:bottom w:val="none" w:sz="0" w:space="0" w:color="auto"/>
        <w:right w:val="none" w:sz="0" w:space="0" w:color="auto"/>
      </w:divBdr>
    </w:div>
    <w:div w:id="1090660586">
      <w:bodyDiv w:val="1"/>
      <w:marLeft w:val="0"/>
      <w:marRight w:val="0"/>
      <w:marTop w:val="0"/>
      <w:marBottom w:val="0"/>
      <w:divBdr>
        <w:top w:val="none" w:sz="0" w:space="0" w:color="auto"/>
        <w:left w:val="none" w:sz="0" w:space="0" w:color="auto"/>
        <w:bottom w:val="none" w:sz="0" w:space="0" w:color="auto"/>
        <w:right w:val="none" w:sz="0" w:space="0" w:color="auto"/>
      </w:divBdr>
    </w:div>
    <w:div w:id="1090926304">
      <w:bodyDiv w:val="1"/>
      <w:marLeft w:val="0"/>
      <w:marRight w:val="0"/>
      <w:marTop w:val="0"/>
      <w:marBottom w:val="0"/>
      <w:divBdr>
        <w:top w:val="none" w:sz="0" w:space="0" w:color="auto"/>
        <w:left w:val="none" w:sz="0" w:space="0" w:color="auto"/>
        <w:bottom w:val="none" w:sz="0" w:space="0" w:color="auto"/>
        <w:right w:val="none" w:sz="0" w:space="0" w:color="auto"/>
      </w:divBdr>
    </w:div>
    <w:div w:id="1091203347">
      <w:bodyDiv w:val="1"/>
      <w:marLeft w:val="0"/>
      <w:marRight w:val="0"/>
      <w:marTop w:val="0"/>
      <w:marBottom w:val="0"/>
      <w:divBdr>
        <w:top w:val="none" w:sz="0" w:space="0" w:color="auto"/>
        <w:left w:val="none" w:sz="0" w:space="0" w:color="auto"/>
        <w:bottom w:val="none" w:sz="0" w:space="0" w:color="auto"/>
        <w:right w:val="none" w:sz="0" w:space="0" w:color="auto"/>
      </w:divBdr>
    </w:div>
    <w:div w:id="1092122872">
      <w:bodyDiv w:val="1"/>
      <w:marLeft w:val="0"/>
      <w:marRight w:val="0"/>
      <w:marTop w:val="0"/>
      <w:marBottom w:val="0"/>
      <w:divBdr>
        <w:top w:val="none" w:sz="0" w:space="0" w:color="auto"/>
        <w:left w:val="none" w:sz="0" w:space="0" w:color="auto"/>
        <w:bottom w:val="none" w:sz="0" w:space="0" w:color="auto"/>
        <w:right w:val="none" w:sz="0" w:space="0" w:color="auto"/>
      </w:divBdr>
    </w:div>
    <w:div w:id="1092163243">
      <w:bodyDiv w:val="1"/>
      <w:marLeft w:val="0"/>
      <w:marRight w:val="0"/>
      <w:marTop w:val="0"/>
      <w:marBottom w:val="0"/>
      <w:divBdr>
        <w:top w:val="none" w:sz="0" w:space="0" w:color="auto"/>
        <w:left w:val="none" w:sz="0" w:space="0" w:color="auto"/>
        <w:bottom w:val="none" w:sz="0" w:space="0" w:color="auto"/>
        <w:right w:val="none" w:sz="0" w:space="0" w:color="auto"/>
      </w:divBdr>
    </w:div>
    <w:div w:id="1092166608">
      <w:bodyDiv w:val="1"/>
      <w:marLeft w:val="0"/>
      <w:marRight w:val="0"/>
      <w:marTop w:val="0"/>
      <w:marBottom w:val="0"/>
      <w:divBdr>
        <w:top w:val="none" w:sz="0" w:space="0" w:color="auto"/>
        <w:left w:val="none" w:sz="0" w:space="0" w:color="auto"/>
        <w:bottom w:val="none" w:sz="0" w:space="0" w:color="auto"/>
        <w:right w:val="none" w:sz="0" w:space="0" w:color="auto"/>
      </w:divBdr>
    </w:div>
    <w:div w:id="1092556042">
      <w:bodyDiv w:val="1"/>
      <w:marLeft w:val="0"/>
      <w:marRight w:val="0"/>
      <w:marTop w:val="0"/>
      <w:marBottom w:val="0"/>
      <w:divBdr>
        <w:top w:val="none" w:sz="0" w:space="0" w:color="auto"/>
        <w:left w:val="none" w:sz="0" w:space="0" w:color="auto"/>
        <w:bottom w:val="none" w:sz="0" w:space="0" w:color="auto"/>
        <w:right w:val="none" w:sz="0" w:space="0" w:color="auto"/>
      </w:divBdr>
    </w:div>
    <w:div w:id="1092704225">
      <w:bodyDiv w:val="1"/>
      <w:marLeft w:val="0"/>
      <w:marRight w:val="0"/>
      <w:marTop w:val="0"/>
      <w:marBottom w:val="0"/>
      <w:divBdr>
        <w:top w:val="none" w:sz="0" w:space="0" w:color="auto"/>
        <w:left w:val="none" w:sz="0" w:space="0" w:color="auto"/>
        <w:bottom w:val="none" w:sz="0" w:space="0" w:color="auto"/>
        <w:right w:val="none" w:sz="0" w:space="0" w:color="auto"/>
      </w:divBdr>
    </w:div>
    <w:div w:id="1093357189">
      <w:bodyDiv w:val="1"/>
      <w:marLeft w:val="0"/>
      <w:marRight w:val="0"/>
      <w:marTop w:val="0"/>
      <w:marBottom w:val="0"/>
      <w:divBdr>
        <w:top w:val="none" w:sz="0" w:space="0" w:color="auto"/>
        <w:left w:val="none" w:sz="0" w:space="0" w:color="auto"/>
        <w:bottom w:val="none" w:sz="0" w:space="0" w:color="auto"/>
        <w:right w:val="none" w:sz="0" w:space="0" w:color="auto"/>
      </w:divBdr>
    </w:div>
    <w:div w:id="1093429047">
      <w:bodyDiv w:val="1"/>
      <w:marLeft w:val="0"/>
      <w:marRight w:val="0"/>
      <w:marTop w:val="0"/>
      <w:marBottom w:val="0"/>
      <w:divBdr>
        <w:top w:val="none" w:sz="0" w:space="0" w:color="auto"/>
        <w:left w:val="none" w:sz="0" w:space="0" w:color="auto"/>
        <w:bottom w:val="none" w:sz="0" w:space="0" w:color="auto"/>
        <w:right w:val="none" w:sz="0" w:space="0" w:color="auto"/>
      </w:divBdr>
    </w:div>
    <w:div w:id="1093477953">
      <w:bodyDiv w:val="1"/>
      <w:marLeft w:val="0"/>
      <w:marRight w:val="0"/>
      <w:marTop w:val="0"/>
      <w:marBottom w:val="0"/>
      <w:divBdr>
        <w:top w:val="none" w:sz="0" w:space="0" w:color="auto"/>
        <w:left w:val="none" w:sz="0" w:space="0" w:color="auto"/>
        <w:bottom w:val="none" w:sz="0" w:space="0" w:color="auto"/>
        <w:right w:val="none" w:sz="0" w:space="0" w:color="auto"/>
      </w:divBdr>
    </w:div>
    <w:div w:id="1094278558">
      <w:bodyDiv w:val="1"/>
      <w:marLeft w:val="0"/>
      <w:marRight w:val="0"/>
      <w:marTop w:val="0"/>
      <w:marBottom w:val="0"/>
      <w:divBdr>
        <w:top w:val="none" w:sz="0" w:space="0" w:color="auto"/>
        <w:left w:val="none" w:sz="0" w:space="0" w:color="auto"/>
        <w:bottom w:val="none" w:sz="0" w:space="0" w:color="auto"/>
        <w:right w:val="none" w:sz="0" w:space="0" w:color="auto"/>
      </w:divBdr>
    </w:div>
    <w:div w:id="1094402843">
      <w:bodyDiv w:val="1"/>
      <w:marLeft w:val="0"/>
      <w:marRight w:val="0"/>
      <w:marTop w:val="0"/>
      <w:marBottom w:val="0"/>
      <w:divBdr>
        <w:top w:val="none" w:sz="0" w:space="0" w:color="auto"/>
        <w:left w:val="none" w:sz="0" w:space="0" w:color="auto"/>
        <w:bottom w:val="none" w:sz="0" w:space="0" w:color="auto"/>
        <w:right w:val="none" w:sz="0" w:space="0" w:color="auto"/>
      </w:divBdr>
    </w:div>
    <w:div w:id="1094670725">
      <w:bodyDiv w:val="1"/>
      <w:marLeft w:val="0"/>
      <w:marRight w:val="0"/>
      <w:marTop w:val="0"/>
      <w:marBottom w:val="0"/>
      <w:divBdr>
        <w:top w:val="none" w:sz="0" w:space="0" w:color="auto"/>
        <w:left w:val="none" w:sz="0" w:space="0" w:color="auto"/>
        <w:bottom w:val="none" w:sz="0" w:space="0" w:color="auto"/>
        <w:right w:val="none" w:sz="0" w:space="0" w:color="auto"/>
      </w:divBdr>
    </w:div>
    <w:div w:id="1094788158">
      <w:bodyDiv w:val="1"/>
      <w:marLeft w:val="0"/>
      <w:marRight w:val="0"/>
      <w:marTop w:val="0"/>
      <w:marBottom w:val="0"/>
      <w:divBdr>
        <w:top w:val="none" w:sz="0" w:space="0" w:color="auto"/>
        <w:left w:val="none" w:sz="0" w:space="0" w:color="auto"/>
        <w:bottom w:val="none" w:sz="0" w:space="0" w:color="auto"/>
        <w:right w:val="none" w:sz="0" w:space="0" w:color="auto"/>
      </w:divBdr>
    </w:div>
    <w:div w:id="1094983989">
      <w:bodyDiv w:val="1"/>
      <w:marLeft w:val="0"/>
      <w:marRight w:val="0"/>
      <w:marTop w:val="0"/>
      <w:marBottom w:val="0"/>
      <w:divBdr>
        <w:top w:val="none" w:sz="0" w:space="0" w:color="auto"/>
        <w:left w:val="none" w:sz="0" w:space="0" w:color="auto"/>
        <w:bottom w:val="none" w:sz="0" w:space="0" w:color="auto"/>
        <w:right w:val="none" w:sz="0" w:space="0" w:color="auto"/>
      </w:divBdr>
    </w:div>
    <w:div w:id="1095050722">
      <w:bodyDiv w:val="1"/>
      <w:marLeft w:val="0"/>
      <w:marRight w:val="0"/>
      <w:marTop w:val="0"/>
      <w:marBottom w:val="0"/>
      <w:divBdr>
        <w:top w:val="none" w:sz="0" w:space="0" w:color="auto"/>
        <w:left w:val="none" w:sz="0" w:space="0" w:color="auto"/>
        <w:bottom w:val="none" w:sz="0" w:space="0" w:color="auto"/>
        <w:right w:val="none" w:sz="0" w:space="0" w:color="auto"/>
      </w:divBdr>
    </w:div>
    <w:div w:id="1095442884">
      <w:bodyDiv w:val="1"/>
      <w:marLeft w:val="0"/>
      <w:marRight w:val="0"/>
      <w:marTop w:val="0"/>
      <w:marBottom w:val="0"/>
      <w:divBdr>
        <w:top w:val="none" w:sz="0" w:space="0" w:color="auto"/>
        <w:left w:val="none" w:sz="0" w:space="0" w:color="auto"/>
        <w:bottom w:val="none" w:sz="0" w:space="0" w:color="auto"/>
        <w:right w:val="none" w:sz="0" w:space="0" w:color="auto"/>
      </w:divBdr>
    </w:div>
    <w:div w:id="1095708492">
      <w:bodyDiv w:val="1"/>
      <w:marLeft w:val="0"/>
      <w:marRight w:val="0"/>
      <w:marTop w:val="0"/>
      <w:marBottom w:val="0"/>
      <w:divBdr>
        <w:top w:val="none" w:sz="0" w:space="0" w:color="auto"/>
        <w:left w:val="none" w:sz="0" w:space="0" w:color="auto"/>
        <w:bottom w:val="none" w:sz="0" w:space="0" w:color="auto"/>
        <w:right w:val="none" w:sz="0" w:space="0" w:color="auto"/>
      </w:divBdr>
    </w:div>
    <w:div w:id="1095858885">
      <w:bodyDiv w:val="1"/>
      <w:marLeft w:val="0"/>
      <w:marRight w:val="0"/>
      <w:marTop w:val="0"/>
      <w:marBottom w:val="0"/>
      <w:divBdr>
        <w:top w:val="none" w:sz="0" w:space="0" w:color="auto"/>
        <w:left w:val="none" w:sz="0" w:space="0" w:color="auto"/>
        <w:bottom w:val="none" w:sz="0" w:space="0" w:color="auto"/>
        <w:right w:val="none" w:sz="0" w:space="0" w:color="auto"/>
      </w:divBdr>
    </w:div>
    <w:div w:id="1095907659">
      <w:bodyDiv w:val="1"/>
      <w:marLeft w:val="0"/>
      <w:marRight w:val="0"/>
      <w:marTop w:val="0"/>
      <w:marBottom w:val="0"/>
      <w:divBdr>
        <w:top w:val="none" w:sz="0" w:space="0" w:color="auto"/>
        <w:left w:val="none" w:sz="0" w:space="0" w:color="auto"/>
        <w:bottom w:val="none" w:sz="0" w:space="0" w:color="auto"/>
        <w:right w:val="none" w:sz="0" w:space="0" w:color="auto"/>
      </w:divBdr>
    </w:div>
    <w:div w:id="1096099226">
      <w:bodyDiv w:val="1"/>
      <w:marLeft w:val="0"/>
      <w:marRight w:val="0"/>
      <w:marTop w:val="0"/>
      <w:marBottom w:val="0"/>
      <w:divBdr>
        <w:top w:val="none" w:sz="0" w:space="0" w:color="auto"/>
        <w:left w:val="none" w:sz="0" w:space="0" w:color="auto"/>
        <w:bottom w:val="none" w:sz="0" w:space="0" w:color="auto"/>
        <w:right w:val="none" w:sz="0" w:space="0" w:color="auto"/>
      </w:divBdr>
    </w:div>
    <w:div w:id="1096245148">
      <w:bodyDiv w:val="1"/>
      <w:marLeft w:val="0"/>
      <w:marRight w:val="0"/>
      <w:marTop w:val="0"/>
      <w:marBottom w:val="0"/>
      <w:divBdr>
        <w:top w:val="none" w:sz="0" w:space="0" w:color="auto"/>
        <w:left w:val="none" w:sz="0" w:space="0" w:color="auto"/>
        <w:bottom w:val="none" w:sz="0" w:space="0" w:color="auto"/>
        <w:right w:val="none" w:sz="0" w:space="0" w:color="auto"/>
      </w:divBdr>
    </w:div>
    <w:div w:id="1096287928">
      <w:bodyDiv w:val="1"/>
      <w:marLeft w:val="0"/>
      <w:marRight w:val="0"/>
      <w:marTop w:val="0"/>
      <w:marBottom w:val="0"/>
      <w:divBdr>
        <w:top w:val="none" w:sz="0" w:space="0" w:color="auto"/>
        <w:left w:val="none" w:sz="0" w:space="0" w:color="auto"/>
        <w:bottom w:val="none" w:sz="0" w:space="0" w:color="auto"/>
        <w:right w:val="none" w:sz="0" w:space="0" w:color="auto"/>
      </w:divBdr>
    </w:div>
    <w:div w:id="1096906531">
      <w:bodyDiv w:val="1"/>
      <w:marLeft w:val="0"/>
      <w:marRight w:val="0"/>
      <w:marTop w:val="0"/>
      <w:marBottom w:val="0"/>
      <w:divBdr>
        <w:top w:val="none" w:sz="0" w:space="0" w:color="auto"/>
        <w:left w:val="none" w:sz="0" w:space="0" w:color="auto"/>
        <w:bottom w:val="none" w:sz="0" w:space="0" w:color="auto"/>
        <w:right w:val="none" w:sz="0" w:space="0" w:color="auto"/>
      </w:divBdr>
    </w:div>
    <w:div w:id="1097091328">
      <w:bodyDiv w:val="1"/>
      <w:marLeft w:val="0"/>
      <w:marRight w:val="0"/>
      <w:marTop w:val="0"/>
      <w:marBottom w:val="0"/>
      <w:divBdr>
        <w:top w:val="none" w:sz="0" w:space="0" w:color="auto"/>
        <w:left w:val="none" w:sz="0" w:space="0" w:color="auto"/>
        <w:bottom w:val="none" w:sz="0" w:space="0" w:color="auto"/>
        <w:right w:val="none" w:sz="0" w:space="0" w:color="auto"/>
      </w:divBdr>
    </w:div>
    <w:div w:id="1097100546">
      <w:bodyDiv w:val="1"/>
      <w:marLeft w:val="0"/>
      <w:marRight w:val="0"/>
      <w:marTop w:val="0"/>
      <w:marBottom w:val="0"/>
      <w:divBdr>
        <w:top w:val="none" w:sz="0" w:space="0" w:color="auto"/>
        <w:left w:val="none" w:sz="0" w:space="0" w:color="auto"/>
        <w:bottom w:val="none" w:sz="0" w:space="0" w:color="auto"/>
        <w:right w:val="none" w:sz="0" w:space="0" w:color="auto"/>
      </w:divBdr>
    </w:div>
    <w:div w:id="1097209540">
      <w:bodyDiv w:val="1"/>
      <w:marLeft w:val="0"/>
      <w:marRight w:val="0"/>
      <w:marTop w:val="0"/>
      <w:marBottom w:val="0"/>
      <w:divBdr>
        <w:top w:val="none" w:sz="0" w:space="0" w:color="auto"/>
        <w:left w:val="none" w:sz="0" w:space="0" w:color="auto"/>
        <w:bottom w:val="none" w:sz="0" w:space="0" w:color="auto"/>
        <w:right w:val="none" w:sz="0" w:space="0" w:color="auto"/>
      </w:divBdr>
    </w:div>
    <w:div w:id="1097216925">
      <w:bodyDiv w:val="1"/>
      <w:marLeft w:val="0"/>
      <w:marRight w:val="0"/>
      <w:marTop w:val="0"/>
      <w:marBottom w:val="0"/>
      <w:divBdr>
        <w:top w:val="none" w:sz="0" w:space="0" w:color="auto"/>
        <w:left w:val="none" w:sz="0" w:space="0" w:color="auto"/>
        <w:bottom w:val="none" w:sz="0" w:space="0" w:color="auto"/>
        <w:right w:val="none" w:sz="0" w:space="0" w:color="auto"/>
      </w:divBdr>
    </w:div>
    <w:div w:id="1097289219">
      <w:bodyDiv w:val="1"/>
      <w:marLeft w:val="0"/>
      <w:marRight w:val="0"/>
      <w:marTop w:val="0"/>
      <w:marBottom w:val="0"/>
      <w:divBdr>
        <w:top w:val="none" w:sz="0" w:space="0" w:color="auto"/>
        <w:left w:val="none" w:sz="0" w:space="0" w:color="auto"/>
        <w:bottom w:val="none" w:sz="0" w:space="0" w:color="auto"/>
        <w:right w:val="none" w:sz="0" w:space="0" w:color="auto"/>
      </w:divBdr>
    </w:div>
    <w:div w:id="1097405307">
      <w:bodyDiv w:val="1"/>
      <w:marLeft w:val="0"/>
      <w:marRight w:val="0"/>
      <w:marTop w:val="0"/>
      <w:marBottom w:val="0"/>
      <w:divBdr>
        <w:top w:val="none" w:sz="0" w:space="0" w:color="auto"/>
        <w:left w:val="none" w:sz="0" w:space="0" w:color="auto"/>
        <w:bottom w:val="none" w:sz="0" w:space="0" w:color="auto"/>
        <w:right w:val="none" w:sz="0" w:space="0" w:color="auto"/>
      </w:divBdr>
    </w:div>
    <w:div w:id="1097598175">
      <w:bodyDiv w:val="1"/>
      <w:marLeft w:val="0"/>
      <w:marRight w:val="0"/>
      <w:marTop w:val="0"/>
      <w:marBottom w:val="0"/>
      <w:divBdr>
        <w:top w:val="none" w:sz="0" w:space="0" w:color="auto"/>
        <w:left w:val="none" w:sz="0" w:space="0" w:color="auto"/>
        <w:bottom w:val="none" w:sz="0" w:space="0" w:color="auto"/>
        <w:right w:val="none" w:sz="0" w:space="0" w:color="auto"/>
      </w:divBdr>
    </w:div>
    <w:div w:id="1097628413">
      <w:bodyDiv w:val="1"/>
      <w:marLeft w:val="0"/>
      <w:marRight w:val="0"/>
      <w:marTop w:val="0"/>
      <w:marBottom w:val="0"/>
      <w:divBdr>
        <w:top w:val="none" w:sz="0" w:space="0" w:color="auto"/>
        <w:left w:val="none" w:sz="0" w:space="0" w:color="auto"/>
        <w:bottom w:val="none" w:sz="0" w:space="0" w:color="auto"/>
        <w:right w:val="none" w:sz="0" w:space="0" w:color="auto"/>
      </w:divBdr>
    </w:div>
    <w:div w:id="1097748186">
      <w:bodyDiv w:val="1"/>
      <w:marLeft w:val="0"/>
      <w:marRight w:val="0"/>
      <w:marTop w:val="0"/>
      <w:marBottom w:val="0"/>
      <w:divBdr>
        <w:top w:val="none" w:sz="0" w:space="0" w:color="auto"/>
        <w:left w:val="none" w:sz="0" w:space="0" w:color="auto"/>
        <w:bottom w:val="none" w:sz="0" w:space="0" w:color="auto"/>
        <w:right w:val="none" w:sz="0" w:space="0" w:color="auto"/>
      </w:divBdr>
    </w:div>
    <w:div w:id="1098214394">
      <w:bodyDiv w:val="1"/>
      <w:marLeft w:val="0"/>
      <w:marRight w:val="0"/>
      <w:marTop w:val="0"/>
      <w:marBottom w:val="0"/>
      <w:divBdr>
        <w:top w:val="none" w:sz="0" w:space="0" w:color="auto"/>
        <w:left w:val="none" w:sz="0" w:space="0" w:color="auto"/>
        <w:bottom w:val="none" w:sz="0" w:space="0" w:color="auto"/>
        <w:right w:val="none" w:sz="0" w:space="0" w:color="auto"/>
      </w:divBdr>
    </w:div>
    <w:div w:id="1098260029">
      <w:bodyDiv w:val="1"/>
      <w:marLeft w:val="0"/>
      <w:marRight w:val="0"/>
      <w:marTop w:val="0"/>
      <w:marBottom w:val="0"/>
      <w:divBdr>
        <w:top w:val="none" w:sz="0" w:space="0" w:color="auto"/>
        <w:left w:val="none" w:sz="0" w:space="0" w:color="auto"/>
        <w:bottom w:val="none" w:sz="0" w:space="0" w:color="auto"/>
        <w:right w:val="none" w:sz="0" w:space="0" w:color="auto"/>
      </w:divBdr>
    </w:div>
    <w:div w:id="1098330858">
      <w:bodyDiv w:val="1"/>
      <w:marLeft w:val="0"/>
      <w:marRight w:val="0"/>
      <w:marTop w:val="0"/>
      <w:marBottom w:val="0"/>
      <w:divBdr>
        <w:top w:val="none" w:sz="0" w:space="0" w:color="auto"/>
        <w:left w:val="none" w:sz="0" w:space="0" w:color="auto"/>
        <w:bottom w:val="none" w:sz="0" w:space="0" w:color="auto"/>
        <w:right w:val="none" w:sz="0" w:space="0" w:color="auto"/>
      </w:divBdr>
    </w:div>
    <w:div w:id="1098407812">
      <w:bodyDiv w:val="1"/>
      <w:marLeft w:val="0"/>
      <w:marRight w:val="0"/>
      <w:marTop w:val="0"/>
      <w:marBottom w:val="0"/>
      <w:divBdr>
        <w:top w:val="none" w:sz="0" w:space="0" w:color="auto"/>
        <w:left w:val="none" w:sz="0" w:space="0" w:color="auto"/>
        <w:bottom w:val="none" w:sz="0" w:space="0" w:color="auto"/>
        <w:right w:val="none" w:sz="0" w:space="0" w:color="auto"/>
      </w:divBdr>
    </w:div>
    <w:div w:id="1098864486">
      <w:bodyDiv w:val="1"/>
      <w:marLeft w:val="0"/>
      <w:marRight w:val="0"/>
      <w:marTop w:val="0"/>
      <w:marBottom w:val="0"/>
      <w:divBdr>
        <w:top w:val="none" w:sz="0" w:space="0" w:color="auto"/>
        <w:left w:val="none" w:sz="0" w:space="0" w:color="auto"/>
        <w:bottom w:val="none" w:sz="0" w:space="0" w:color="auto"/>
        <w:right w:val="none" w:sz="0" w:space="0" w:color="auto"/>
      </w:divBdr>
    </w:div>
    <w:div w:id="1099372616">
      <w:bodyDiv w:val="1"/>
      <w:marLeft w:val="0"/>
      <w:marRight w:val="0"/>
      <w:marTop w:val="0"/>
      <w:marBottom w:val="0"/>
      <w:divBdr>
        <w:top w:val="none" w:sz="0" w:space="0" w:color="auto"/>
        <w:left w:val="none" w:sz="0" w:space="0" w:color="auto"/>
        <w:bottom w:val="none" w:sz="0" w:space="0" w:color="auto"/>
        <w:right w:val="none" w:sz="0" w:space="0" w:color="auto"/>
      </w:divBdr>
    </w:div>
    <w:div w:id="1099450035">
      <w:bodyDiv w:val="1"/>
      <w:marLeft w:val="0"/>
      <w:marRight w:val="0"/>
      <w:marTop w:val="0"/>
      <w:marBottom w:val="0"/>
      <w:divBdr>
        <w:top w:val="none" w:sz="0" w:space="0" w:color="auto"/>
        <w:left w:val="none" w:sz="0" w:space="0" w:color="auto"/>
        <w:bottom w:val="none" w:sz="0" w:space="0" w:color="auto"/>
        <w:right w:val="none" w:sz="0" w:space="0" w:color="auto"/>
      </w:divBdr>
    </w:div>
    <w:div w:id="1099452524">
      <w:bodyDiv w:val="1"/>
      <w:marLeft w:val="0"/>
      <w:marRight w:val="0"/>
      <w:marTop w:val="0"/>
      <w:marBottom w:val="0"/>
      <w:divBdr>
        <w:top w:val="none" w:sz="0" w:space="0" w:color="auto"/>
        <w:left w:val="none" w:sz="0" w:space="0" w:color="auto"/>
        <w:bottom w:val="none" w:sz="0" w:space="0" w:color="auto"/>
        <w:right w:val="none" w:sz="0" w:space="0" w:color="auto"/>
      </w:divBdr>
    </w:div>
    <w:div w:id="1099718686">
      <w:bodyDiv w:val="1"/>
      <w:marLeft w:val="0"/>
      <w:marRight w:val="0"/>
      <w:marTop w:val="0"/>
      <w:marBottom w:val="0"/>
      <w:divBdr>
        <w:top w:val="none" w:sz="0" w:space="0" w:color="auto"/>
        <w:left w:val="none" w:sz="0" w:space="0" w:color="auto"/>
        <w:bottom w:val="none" w:sz="0" w:space="0" w:color="auto"/>
        <w:right w:val="none" w:sz="0" w:space="0" w:color="auto"/>
      </w:divBdr>
    </w:div>
    <w:div w:id="1099838957">
      <w:bodyDiv w:val="1"/>
      <w:marLeft w:val="0"/>
      <w:marRight w:val="0"/>
      <w:marTop w:val="0"/>
      <w:marBottom w:val="0"/>
      <w:divBdr>
        <w:top w:val="none" w:sz="0" w:space="0" w:color="auto"/>
        <w:left w:val="none" w:sz="0" w:space="0" w:color="auto"/>
        <w:bottom w:val="none" w:sz="0" w:space="0" w:color="auto"/>
        <w:right w:val="none" w:sz="0" w:space="0" w:color="auto"/>
      </w:divBdr>
    </w:div>
    <w:div w:id="1099913948">
      <w:bodyDiv w:val="1"/>
      <w:marLeft w:val="0"/>
      <w:marRight w:val="0"/>
      <w:marTop w:val="0"/>
      <w:marBottom w:val="0"/>
      <w:divBdr>
        <w:top w:val="none" w:sz="0" w:space="0" w:color="auto"/>
        <w:left w:val="none" w:sz="0" w:space="0" w:color="auto"/>
        <w:bottom w:val="none" w:sz="0" w:space="0" w:color="auto"/>
        <w:right w:val="none" w:sz="0" w:space="0" w:color="auto"/>
      </w:divBdr>
    </w:div>
    <w:div w:id="1100028699">
      <w:bodyDiv w:val="1"/>
      <w:marLeft w:val="0"/>
      <w:marRight w:val="0"/>
      <w:marTop w:val="0"/>
      <w:marBottom w:val="0"/>
      <w:divBdr>
        <w:top w:val="none" w:sz="0" w:space="0" w:color="auto"/>
        <w:left w:val="none" w:sz="0" w:space="0" w:color="auto"/>
        <w:bottom w:val="none" w:sz="0" w:space="0" w:color="auto"/>
        <w:right w:val="none" w:sz="0" w:space="0" w:color="auto"/>
      </w:divBdr>
    </w:div>
    <w:div w:id="1100105847">
      <w:bodyDiv w:val="1"/>
      <w:marLeft w:val="0"/>
      <w:marRight w:val="0"/>
      <w:marTop w:val="0"/>
      <w:marBottom w:val="0"/>
      <w:divBdr>
        <w:top w:val="none" w:sz="0" w:space="0" w:color="auto"/>
        <w:left w:val="none" w:sz="0" w:space="0" w:color="auto"/>
        <w:bottom w:val="none" w:sz="0" w:space="0" w:color="auto"/>
        <w:right w:val="none" w:sz="0" w:space="0" w:color="auto"/>
      </w:divBdr>
    </w:div>
    <w:div w:id="1100223658">
      <w:bodyDiv w:val="1"/>
      <w:marLeft w:val="0"/>
      <w:marRight w:val="0"/>
      <w:marTop w:val="0"/>
      <w:marBottom w:val="0"/>
      <w:divBdr>
        <w:top w:val="none" w:sz="0" w:space="0" w:color="auto"/>
        <w:left w:val="none" w:sz="0" w:space="0" w:color="auto"/>
        <w:bottom w:val="none" w:sz="0" w:space="0" w:color="auto"/>
        <w:right w:val="none" w:sz="0" w:space="0" w:color="auto"/>
      </w:divBdr>
    </w:div>
    <w:div w:id="1100368534">
      <w:bodyDiv w:val="1"/>
      <w:marLeft w:val="0"/>
      <w:marRight w:val="0"/>
      <w:marTop w:val="0"/>
      <w:marBottom w:val="0"/>
      <w:divBdr>
        <w:top w:val="none" w:sz="0" w:space="0" w:color="auto"/>
        <w:left w:val="none" w:sz="0" w:space="0" w:color="auto"/>
        <w:bottom w:val="none" w:sz="0" w:space="0" w:color="auto"/>
        <w:right w:val="none" w:sz="0" w:space="0" w:color="auto"/>
      </w:divBdr>
    </w:div>
    <w:div w:id="1100445861">
      <w:bodyDiv w:val="1"/>
      <w:marLeft w:val="0"/>
      <w:marRight w:val="0"/>
      <w:marTop w:val="0"/>
      <w:marBottom w:val="0"/>
      <w:divBdr>
        <w:top w:val="none" w:sz="0" w:space="0" w:color="auto"/>
        <w:left w:val="none" w:sz="0" w:space="0" w:color="auto"/>
        <w:bottom w:val="none" w:sz="0" w:space="0" w:color="auto"/>
        <w:right w:val="none" w:sz="0" w:space="0" w:color="auto"/>
      </w:divBdr>
    </w:div>
    <w:div w:id="1100489582">
      <w:bodyDiv w:val="1"/>
      <w:marLeft w:val="0"/>
      <w:marRight w:val="0"/>
      <w:marTop w:val="0"/>
      <w:marBottom w:val="0"/>
      <w:divBdr>
        <w:top w:val="none" w:sz="0" w:space="0" w:color="auto"/>
        <w:left w:val="none" w:sz="0" w:space="0" w:color="auto"/>
        <w:bottom w:val="none" w:sz="0" w:space="0" w:color="auto"/>
        <w:right w:val="none" w:sz="0" w:space="0" w:color="auto"/>
      </w:divBdr>
    </w:div>
    <w:div w:id="1100829781">
      <w:bodyDiv w:val="1"/>
      <w:marLeft w:val="0"/>
      <w:marRight w:val="0"/>
      <w:marTop w:val="0"/>
      <w:marBottom w:val="0"/>
      <w:divBdr>
        <w:top w:val="none" w:sz="0" w:space="0" w:color="auto"/>
        <w:left w:val="none" w:sz="0" w:space="0" w:color="auto"/>
        <w:bottom w:val="none" w:sz="0" w:space="0" w:color="auto"/>
        <w:right w:val="none" w:sz="0" w:space="0" w:color="auto"/>
      </w:divBdr>
    </w:div>
    <w:div w:id="1100832234">
      <w:bodyDiv w:val="1"/>
      <w:marLeft w:val="0"/>
      <w:marRight w:val="0"/>
      <w:marTop w:val="0"/>
      <w:marBottom w:val="0"/>
      <w:divBdr>
        <w:top w:val="none" w:sz="0" w:space="0" w:color="auto"/>
        <w:left w:val="none" w:sz="0" w:space="0" w:color="auto"/>
        <w:bottom w:val="none" w:sz="0" w:space="0" w:color="auto"/>
        <w:right w:val="none" w:sz="0" w:space="0" w:color="auto"/>
      </w:divBdr>
    </w:div>
    <w:div w:id="1101029878">
      <w:bodyDiv w:val="1"/>
      <w:marLeft w:val="0"/>
      <w:marRight w:val="0"/>
      <w:marTop w:val="0"/>
      <w:marBottom w:val="0"/>
      <w:divBdr>
        <w:top w:val="none" w:sz="0" w:space="0" w:color="auto"/>
        <w:left w:val="none" w:sz="0" w:space="0" w:color="auto"/>
        <w:bottom w:val="none" w:sz="0" w:space="0" w:color="auto"/>
        <w:right w:val="none" w:sz="0" w:space="0" w:color="auto"/>
      </w:divBdr>
    </w:div>
    <w:div w:id="1101144655">
      <w:bodyDiv w:val="1"/>
      <w:marLeft w:val="0"/>
      <w:marRight w:val="0"/>
      <w:marTop w:val="0"/>
      <w:marBottom w:val="0"/>
      <w:divBdr>
        <w:top w:val="none" w:sz="0" w:space="0" w:color="auto"/>
        <w:left w:val="none" w:sz="0" w:space="0" w:color="auto"/>
        <w:bottom w:val="none" w:sz="0" w:space="0" w:color="auto"/>
        <w:right w:val="none" w:sz="0" w:space="0" w:color="auto"/>
      </w:divBdr>
    </w:div>
    <w:div w:id="1101533137">
      <w:bodyDiv w:val="1"/>
      <w:marLeft w:val="0"/>
      <w:marRight w:val="0"/>
      <w:marTop w:val="0"/>
      <w:marBottom w:val="0"/>
      <w:divBdr>
        <w:top w:val="none" w:sz="0" w:space="0" w:color="auto"/>
        <w:left w:val="none" w:sz="0" w:space="0" w:color="auto"/>
        <w:bottom w:val="none" w:sz="0" w:space="0" w:color="auto"/>
        <w:right w:val="none" w:sz="0" w:space="0" w:color="auto"/>
      </w:divBdr>
    </w:div>
    <w:div w:id="1101604133">
      <w:bodyDiv w:val="1"/>
      <w:marLeft w:val="0"/>
      <w:marRight w:val="0"/>
      <w:marTop w:val="0"/>
      <w:marBottom w:val="0"/>
      <w:divBdr>
        <w:top w:val="none" w:sz="0" w:space="0" w:color="auto"/>
        <w:left w:val="none" w:sz="0" w:space="0" w:color="auto"/>
        <w:bottom w:val="none" w:sz="0" w:space="0" w:color="auto"/>
        <w:right w:val="none" w:sz="0" w:space="0" w:color="auto"/>
      </w:divBdr>
    </w:div>
    <w:div w:id="1101608655">
      <w:bodyDiv w:val="1"/>
      <w:marLeft w:val="0"/>
      <w:marRight w:val="0"/>
      <w:marTop w:val="0"/>
      <w:marBottom w:val="0"/>
      <w:divBdr>
        <w:top w:val="none" w:sz="0" w:space="0" w:color="auto"/>
        <w:left w:val="none" w:sz="0" w:space="0" w:color="auto"/>
        <w:bottom w:val="none" w:sz="0" w:space="0" w:color="auto"/>
        <w:right w:val="none" w:sz="0" w:space="0" w:color="auto"/>
      </w:divBdr>
    </w:div>
    <w:div w:id="1101872505">
      <w:bodyDiv w:val="1"/>
      <w:marLeft w:val="0"/>
      <w:marRight w:val="0"/>
      <w:marTop w:val="0"/>
      <w:marBottom w:val="0"/>
      <w:divBdr>
        <w:top w:val="none" w:sz="0" w:space="0" w:color="auto"/>
        <w:left w:val="none" w:sz="0" w:space="0" w:color="auto"/>
        <w:bottom w:val="none" w:sz="0" w:space="0" w:color="auto"/>
        <w:right w:val="none" w:sz="0" w:space="0" w:color="auto"/>
      </w:divBdr>
    </w:div>
    <w:div w:id="1101873321">
      <w:bodyDiv w:val="1"/>
      <w:marLeft w:val="0"/>
      <w:marRight w:val="0"/>
      <w:marTop w:val="0"/>
      <w:marBottom w:val="0"/>
      <w:divBdr>
        <w:top w:val="none" w:sz="0" w:space="0" w:color="auto"/>
        <w:left w:val="none" w:sz="0" w:space="0" w:color="auto"/>
        <w:bottom w:val="none" w:sz="0" w:space="0" w:color="auto"/>
        <w:right w:val="none" w:sz="0" w:space="0" w:color="auto"/>
      </w:divBdr>
    </w:div>
    <w:div w:id="1102149146">
      <w:bodyDiv w:val="1"/>
      <w:marLeft w:val="0"/>
      <w:marRight w:val="0"/>
      <w:marTop w:val="0"/>
      <w:marBottom w:val="0"/>
      <w:divBdr>
        <w:top w:val="none" w:sz="0" w:space="0" w:color="auto"/>
        <w:left w:val="none" w:sz="0" w:space="0" w:color="auto"/>
        <w:bottom w:val="none" w:sz="0" w:space="0" w:color="auto"/>
        <w:right w:val="none" w:sz="0" w:space="0" w:color="auto"/>
      </w:divBdr>
    </w:div>
    <w:div w:id="1102381287">
      <w:bodyDiv w:val="1"/>
      <w:marLeft w:val="0"/>
      <w:marRight w:val="0"/>
      <w:marTop w:val="0"/>
      <w:marBottom w:val="0"/>
      <w:divBdr>
        <w:top w:val="none" w:sz="0" w:space="0" w:color="auto"/>
        <w:left w:val="none" w:sz="0" w:space="0" w:color="auto"/>
        <w:bottom w:val="none" w:sz="0" w:space="0" w:color="auto"/>
        <w:right w:val="none" w:sz="0" w:space="0" w:color="auto"/>
      </w:divBdr>
    </w:div>
    <w:div w:id="1102725856">
      <w:bodyDiv w:val="1"/>
      <w:marLeft w:val="0"/>
      <w:marRight w:val="0"/>
      <w:marTop w:val="0"/>
      <w:marBottom w:val="0"/>
      <w:divBdr>
        <w:top w:val="none" w:sz="0" w:space="0" w:color="auto"/>
        <w:left w:val="none" w:sz="0" w:space="0" w:color="auto"/>
        <w:bottom w:val="none" w:sz="0" w:space="0" w:color="auto"/>
        <w:right w:val="none" w:sz="0" w:space="0" w:color="auto"/>
      </w:divBdr>
    </w:div>
    <w:div w:id="1103108314">
      <w:bodyDiv w:val="1"/>
      <w:marLeft w:val="0"/>
      <w:marRight w:val="0"/>
      <w:marTop w:val="0"/>
      <w:marBottom w:val="0"/>
      <w:divBdr>
        <w:top w:val="none" w:sz="0" w:space="0" w:color="auto"/>
        <w:left w:val="none" w:sz="0" w:space="0" w:color="auto"/>
        <w:bottom w:val="none" w:sz="0" w:space="0" w:color="auto"/>
        <w:right w:val="none" w:sz="0" w:space="0" w:color="auto"/>
      </w:divBdr>
    </w:div>
    <w:div w:id="1103379148">
      <w:bodyDiv w:val="1"/>
      <w:marLeft w:val="0"/>
      <w:marRight w:val="0"/>
      <w:marTop w:val="0"/>
      <w:marBottom w:val="0"/>
      <w:divBdr>
        <w:top w:val="none" w:sz="0" w:space="0" w:color="auto"/>
        <w:left w:val="none" w:sz="0" w:space="0" w:color="auto"/>
        <w:bottom w:val="none" w:sz="0" w:space="0" w:color="auto"/>
        <w:right w:val="none" w:sz="0" w:space="0" w:color="auto"/>
      </w:divBdr>
    </w:div>
    <w:div w:id="1103453557">
      <w:bodyDiv w:val="1"/>
      <w:marLeft w:val="0"/>
      <w:marRight w:val="0"/>
      <w:marTop w:val="0"/>
      <w:marBottom w:val="0"/>
      <w:divBdr>
        <w:top w:val="none" w:sz="0" w:space="0" w:color="auto"/>
        <w:left w:val="none" w:sz="0" w:space="0" w:color="auto"/>
        <w:bottom w:val="none" w:sz="0" w:space="0" w:color="auto"/>
        <w:right w:val="none" w:sz="0" w:space="0" w:color="auto"/>
      </w:divBdr>
    </w:div>
    <w:div w:id="1103454317">
      <w:bodyDiv w:val="1"/>
      <w:marLeft w:val="0"/>
      <w:marRight w:val="0"/>
      <w:marTop w:val="0"/>
      <w:marBottom w:val="0"/>
      <w:divBdr>
        <w:top w:val="none" w:sz="0" w:space="0" w:color="auto"/>
        <w:left w:val="none" w:sz="0" w:space="0" w:color="auto"/>
        <w:bottom w:val="none" w:sz="0" w:space="0" w:color="auto"/>
        <w:right w:val="none" w:sz="0" w:space="0" w:color="auto"/>
      </w:divBdr>
    </w:div>
    <w:div w:id="1103500048">
      <w:bodyDiv w:val="1"/>
      <w:marLeft w:val="0"/>
      <w:marRight w:val="0"/>
      <w:marTop w:val="0"/>
      <w:marBottom w:val="0"/>
      <w:divBdr>
        <w:top w:val="none" w:sz="0" w:space="0" w:color="auto"/>
        <w:left w:val="none" w:sz="0" w:space="0" w:color="auto"/>
        <w:bottom w:val="none" w:sz="0" w:space="0" w:color="auto"/>
        <w:right w:val="none" w:sz="0" w:space="0" w:color="auto"/>
      </w:divBdr>
    </w:div>
    <w:div w:id="1103651503">
      <w:bodyDiv w:val="1"/>
      <w:marLeft w:val="0"/>
      <w:marRight w:val="0"/>
      <w:marTop w:val="0"/>
      <w:marBottom w:val="0"/>
      <w:divBdr>
        <w:top w:val="none" w:sz="0" w:space="0" w:color="auto"/>
        <w:left w:val="none" w:sz="0" w:space="0" w:color="auto"/>
        <w:bottom w:val="none" w:sz="0" w:space="0" w:color="auto"/>
        <w:right w:val="none" w:sz="0" w:space="0" w:color="auto"/>
      </w:divBdr>
    </w:div>
    <w:div w:id="1103763481">
      <w:bodyDiv w:val="1"/>
      <w:marLeft w:val="0"/>
      <w:marRight w:val="0"/>
      <w:marTop w:val="0"/>
      <w:marBottom w:val="0"/>
      <w:divBdr>
        <w:top w:val="none" w:sz="0" w:space="0" w:color="auto"/>
        <w:left w:val="none" w:sz="0" w:space="0" w:color="auto"/>
        <w:bottom w:val="none" w:sz="0" w:space="0" w:color="auto"/>
        <w:right w:val="none" w:sz="0" w:space="0" w:color="auto"/>
      </w:divBdr>
    </w:div>
    <w:div w:id="1103913120">
      <w:bodyDiv w:val="1"/>
      <w:marLeft w:val="0"/>
      <w:marRight w:val="0"/>
      <w:marTop w:val="0"/>
      <w:marBottom w:val="0"/>
      <w:divBdr>
        <w:top w:val="none" w:sz="0" w:space="0" w:color="auto"/>
        <w:left w:val="none" w:sz="0" w:space="0" w:color="auto"/>
        <w:bottom w:val="none" w:sz="0" w:space="0" w:color="auto"/>
        <w:right w:val="none" w:sz="0" w:space="0" w:color="auto"/>
      </w:divBdr>
    </w:div>
    <w:div w:id="1104154106">
      <w:bodyDiv w:val="1"/>
      <w:marLeft w:val="0"/>
      <w:marRight w:val="0"/>
      <w:marTop w:val="0"/>
      <w:marBottom w:val="0"/>
      <w:divBdr>
        <w:top w:val="none" w:sz="0" w:space="0" w:color="auto"/>
        <w:left w:val="none" w:sz="0" w:space="0" w:color="auto"/>
        <w:bottom w:val="none" w:sz="0" w:space="0" w:color="auto"/>
        <w:right w:val="none" w:sz="0" w:space="0" w:color="auto"/>
      </w:divBdr>
    </w:div>
    <w:div w:id="1104225205">
      <w:bodyDiv w:val="1"/>
      <w:marLeft w:val="0"/>
      <w:marRight w:val="0"/>
      <w:marTop w:val="0"/>
      <w:marBottom w:val="0"/>
      <w:divBdr>
        <w:top w:val="none" w:sz="0" w:space="0" w:color="auto"/>
        <w:left w:val="none" w:sz="0" w:space="0" w:color="auto"/>
        <w:bottom w:val="none" w:sz="0" w:space="0" w:color="auto"/>
        <w:right w:val="none" w:sz="0" w:space="0" w:color="auto"/>
      </w:divBdr>
    </w:div>
    <w:div w:id="1104225992">
      <w:bodyDiv w:val="1"/>
      <w:marLeft w:val="0"/>
      <w:marRight w:val="0"/>
      <w:marTop w:val="0"/>
      <w:marBottom w:val="0"/>
      <w:divBdr>
        <w:top w:val="none" w:sz="0" w:space="0" w:color="auto"/>
        <w:left w:val="none" w:sz="0" w:space="0" w:color="auto"/>
        <w:bottom w:val="none" w:sz="0" w:space="0" w:color="auto"/>
        <w:right w:val="none" w:sz="0" w:space="0" w:color="auto"/>
      </w:divBdr>
    </w:div>
    <w:div w:id="1104569930">
      <w:bodyDiv w:val="1"/>
      <w:marLeft w:val="0"/>
      <w:marRight w:val="0"/>
      <w:marTop w:val="0"/>
      <w:marBottom w:val="0"/>
      <w:divBdr>
        <w:top w:val="none" w:sz="0" w:space="0" w:color="auto"/>
        <w:left w:val="none" w:sz="0" w:space="0" w:color="auto"/>
        <w:bottom w:val="none" w:sz="0" w:space="0" w:color="auto"/>
        <w:right w:val="none" w:sz="0" w:space="0" w:color="auto"/>
      </w:divBdr>
    </w:div>
    <w:div w:id="1105078957">
      <w:bodyDiv w:val="1"/>
      <w:marLeft w:val="0"/>
      <w:marRight w:val="0"/>
      <w:marTop w:val="0"/>
      <w:marBottom w:val="0"/>
      <w:divBdr>
        <w:top w:val="none" w:sz="0" w:space="0" w:color="auto"/>
        <w:left w:val="none" w:sz="0" w:space="0" w:color="auto"/>
        <w:bottom w:val="none" w:sz="0" w:space="0" w:color="auto"/>
        <w:right w:val="none" w:sz="0" w:space="0" w:color="auto"/>
      </w:divBdr>
    </w:div>
    <w:div w:id="1105153976">
      <w:bodyDiv w:val="1"/>
      <w:marLeft w:val="0"/>
      <w:marRight w:val="0"/>
      <w:marTop w:val="0"/>
      <w:marBottom w:val="0"/>
      <w:divBdr>
        <w:top w:val="none" w:sz="0" w:space="0" w:color="auto"/>
        <w:left w:val="none" w:sz="0" w:space="0" w:color="auto"/>
        <w:bottom w:val="none" w:sz="0" w:space="0" w:color="auto"/>
        <w:right w:val="none" w:sz="0" w:space="0" w:color="auto"/>
      </w:divBdr>
    </w:div>
    <w:div w:id="1105418307">
      <w:bodyDiv w:val="1"/>
      <w:marLeft w:val="0"/>
      <w:marRight w:val="0"/>
      <w:marTop w:val="0"/>
      <w:marBottom w:val="0"/>
      <w:divBdr>
        <w:top w:val="none" w:sz="0" w:space="0" w:color="auto"/>
        <w:left w:val="none" w:sz="0" w:space="0" w:color="auto"/>
        <w:bottom w:val="none" w:sz="0" w:space="0" w:color="auto"/>
        <w:right w:val="none" w:sz="0" w:space="0" w:color="auto"/>
      </w:divBdr>
    </w:div>
    <w:div w:id="1105923887">
      <w:bodyDiv w:val="1"/>
      <w:marLeft w:val="0"/>
      <w:marRight w:val="0"/>
      <w:marTop w:val="0"/>
      <w:marBottom w:val="0"/>
      <w:divBdr>
        <w:top w:val="none" w:sz="0" w:space="0" w:color="auto"/>
        <w:left w:val="none" w:sz="0" w:space="0" w:color="auto"/>
        <w:bottom w:val="none" w:sz="0" w:space="0" w:color="auto"/>
        <w:right w:val="none" w:sz="0" w:space="0" w:color="auto"/>
      </w:divBdr>
    </w:div>
    <w:div w:id="1105926292">
      <w:bodyDiv w:val="1"/>
      <w:marLeft w:val="0"/>
      <w:marRight w:val="0"/>
      <w:marTop w:val="0"/>
      <w:marBottom w:val="0"/>
      <w:divBdr>
        <w:top w:val="none" w:sz="0" w:space="0" w:color="auto"/>
        <w:left w:val="none" w:sz="0" w:space="0" w:color="auto"/>
        <w:bottom w:val="none" w:sz="0" w:space="0" w:color="auto"/>
        <w:right w:val="none" w:sz="0" w:space="0" w:color="auto"/>
      </w:divBdr>
    </w:div>
    <w:div w:id="1106466094">
      <w:bodyDiv w:val="1"/>
      <w:marLeft w:val="0"/>
      <w:marRight w:val="0"/>
      <w:marTop w:val="0"/>
      <w:marBottom w:val="0"/>
      <w:divBdr>
        <w:top w:val="none" w:sz="0" w:space="0" w:color="auto"/>
        <w:left w:val="none" w:sz="0" w:space="0" w:color="auto"/>
        <w:bottom w:val="none" w:sz="0" w:space="0" w:color="auto"/>
        <w:right w:val="none" w:sz="0" w:space="0" w:color="auto"/>
      </w:divBdr>
    </w:div>
    <w:div w:id="1106654398">
      <w:bodyDiv w:val="1"/>
      <w:marLeft w:val="0"/>
      <w:marRight w:val="0"/>
      <w:marTop w:val="0"/>
      <w:marBottom w:val="0"/>
      <w:divBdr>
        <w:top w:val="none" w:sz="0" w:space="0" w:color="auto"/>
        <w:left w:val="none" w:sz="0" w:space="0" w:color="auto"/>
        <w:bottom w:val="none" w:sz="0" w:space="0" w:color="auto"/>
        <w:right w:val="none" w:sz="0" w:space="0" w:color="auto"/>
      </w:divBdr>
    </w:div>
    <w:div w:id="1106656437">
      <w:bodyDiv w:val="1"/>
      <w:marLeft w:val="0"/>
      <w:marRight w:val="0"/>
      <w:marTop w:val="0"/>
      <w:marBottom w:val="0"/>
      <w:divBdr>
        <w:top w:val="none" w:sz="0" w:space="0" w:color="auto"/>
        <w:left w:val="none" w:sz="0" w:space="0" w:color="auto"/>
        <w:bottom w:val="none" w:sz="0" w:space="0" w:color="auto"/>
        <w:right w:val="none" w:sz="0" w:space="0" w:color="auto"/>
      </w:divBdr>
    </w:div>
    <w:div w:id="1106656871">
      <w:bodyDiv w:val="1"/>
      <w:marLeft w:val="0"/>
      <w:marRight w:val="0"/>
      <w:marTop w:val="0"/>
      <w:marBottom w:val="0"/>
      <w:divBdr>
        <w:top w:val="none" w:sz="0" w:space="0" w:color="auto"/>
        <w:left w:val="none" w:sz="0" w:space="0" w:color="auto"/>
        <w:bottom w:val="none" w:sz="0" w:space="0" w:color="auto"/>
        <w:right w:val="none" w:sz="0" w:space="0" w:color="auto"/>
      </w:divBdr>
    </w:div>
    <w:div w:id="1106729159">
      <w:bodyDiv w:val="1"/>
      <w:marLeft w:val="0"/>
      <w:marRight w:val="0"/>
      <w:marTop w:val="0"/>
      <w:marBottom w:val="0"/>
      <w:divBdr>
        <w:top w:val="none" w:sz="0" w:space="0" w:color="auto"/>
        <w:left w:val="none" w:sz="0" w:space="0" w:color="auto"/>
        <w:bottom w:val="none" w:sz="0" w:space="0" w:color="auto"/>
        <w:right w:val="none" w:sz="0" w:space="0" w:color="auto"/>
      </w:divBdr>
    </w:div>
    <w:div w:id="1106730662">
      <w:bodyDiv w:val="1"/>
      <w:marLeft w:val="0"/>
      <w:marRight w:val="0"/>
      <w:marTop w:val="0"/>
      <w:marBottom w:val="0"/>
      <w:divBdr>
        <w:top w:val="none" w:sz="0" w:space="0" w:color="auto"/>
        <w:left w:val="none" w:sz="0" w:space="0" w:color="auto"/>
        <w:bottom w:val="none" w:sz="0" w:space="0" w:color="auto"/>
        <w:right w:val="none" w:sz="0" w:space="0" w:color="auto"/>
      </w:divBdr>
    </w:div>
    <w:div w:id="1107121321">
      <w:bodyDiv w:val="1"/>
      <w:marLeft w:val="0"/>
      <w:marRight w:val="0"/>
      <w:marTop w:val="0"/>
      <w:marBottom w:val="0"/>
      <w:divBdr>
        <w:top w:val="none" w:sz="0" w:space="0" w:color="auto"/>
        <w:left w:val="none" w:sz="0" w:space="0" w:color="auto"/>
        <w:bottom w:val="none" w:sz="0" w:space="0" w:color="auto"/>
        <w:right w:val="none" w:sz="0" w:space="0" w:color="auto"/>
      </w:divBdr>
    </w:div>
    <w:div w:id="1108617485">
      <w:bodyDiv w:val="1"/>
      <w:marLeft w:val="0"/>
      <w:marRight w:val="0"/>
      <w:marTop w:val="0"/>
      <w:marBottom w:val="0"/>
      <w:divBdr>
        <w:top w:val="none" w:sz="0" w:space="0" w:color="auto"/>
        <w:left w:val="none" w:sz="0" w:space="0" w:color="auto"/>
        <w:bottom w:val="none" w:sz="0" w:space="0" w:color="auto"/>
        <w:right w:val="none" w:sz="0" w:space="0" w:color="auto"/>
      </w:divBdr>
    </w:div>
    <w:div w:id="1109620641">
      <w:bodyDiv w:val="1"/>
      <w:marLeft w:val="0"/>
      <w:marRight w:val="0"/>
      <w:marTop w:val="0"/>
      <w:marBottom w:val="0"/>
      <w:divBdr>
        <w:top w:val="none" w:sz="0" w:space="0" w:color="auto"/>
        <w:left w:val="none" w:sz="0" w:space="0" w:color="auto"/>
        <w:bottom w:val="none" w:sz="0" w:space="0" w:color="auto"/>
        <w:right w:val="none" w:sz="0" w:space="0" w:color="auto"/>
      </w:divBdr>
    </w:div>
    <w:div w:id="1109734948">
      <w:bodyDiv w:val="1"/>
      <w:marLeft w:val="0"/>
      <w:marRight w:val="0"/>
      <w:marTop w:val="0"/>
      <w:marBottom w:val="0"/>
      <w:divBdr>
        <w:top w:val="none" w:sz="0" w:space="0" w:color="auto"/>
        <w:left w:val="none" w:sz="0" w:space="0" w:color="auto"/>
        <w:bottom w:val="none" w:sz="0" w:space="0" w:color="auto"/>
        <w:right w:val="none" w:sz="0" w:space="0" w:color="auto"/>
      </w:divBdr>
    </w:div>
    <w:div w:id="1109737947">
      <w:bodyDiv w:val="1"/>
      <w:marLeft w:val="0"/>
      <w:marRight w:val="0"/>
      <w:marTop w:val="0"/>
      <w:marBottom w:val="0"/>
      <w:divBdr>
        <w:top w:val="none" w:sz="0" w:space="0" w:color="auto"/>
        <w:left w:val="none" w:sz="0" w:space="0" w:color="auto"/>
        <w:bottom w:val="none" w:sz="0" w:space="0" w:color="auto"/>
        <w:right w:val="none" w:sz="0" w:space="0" w:color="auto"/>
      </w:divBdr>
    </w:div>
    <w:div w:id="1109854598">
      <w:bodyDiv w:val="1"/>
      <w:marLeft w:val="0"/>
      <w:marRight w:val="0"/>
      <w:marTop w:val="0"/>
      <w:marBottom w:val="0"/>
      <w:divBdr>
        <w:top w:val="none" w:sz="0" w:space="0" w:color="auto"/>
        <w:left w:val="none" w:sz="0" w:space="0" w:color="auto"/>
        <w:bottom w:val="none" w:sz="0" w:space="0" w:color="auto"/>
        <w:right w:val="none" w:sz="0" w:space="0" w:color="auto"/>
      </w:divBdr>
    </w:div>
    <w:div w:id="1110006331">
      <w:bodyDiv w:val="1"/>
      <w:marLeft w:val="0"/>
      <w:marRight w:val="0"/>
      <w:marTop w:val="0"/>
      <w:marBottom w:val="0"/>
      <w:divBdr>
        <w:top w:val="none" w:sz="0" w:space="0" w:color="auto"/>
        <w:left w:val="none" w:sz="0" w:space="0" w:color="auto"/>
        <w:bottom w:val="none" w:sz="0" w:space="0" w:color="auto"/>
        <w:right w:val="none" w:sz="0" w:space="0" w:color="auto"/>
      </w:divBdr>
    </w:div>
    <w:div w:id="1110321046">
      <w:bodyDiv w:val="1"/>
      <w:marLeft w:val="0"/>
      <w:marRight w:val="0"/>
      <w:marTop w:val="0"/>
      <w:marBottom w:val="0"/>
      <w:divBdr>
        <w:top w:val="none" w:sz="0" w:space="0" w:color="auto"/>
        <w:left w:val="none" w:sz="0" w:space="0" w:color="auto"/>
        <w:bottom w:val="none" w:sz="0" w:space="0" w:color="auto"/>
        <w:right w:val="none" w:sz="0" w:space="0" w:color="auto"/>
      </w:divBdr>
    </w:div>
    <w:div w:id="1110514373">
      <w:bodyDiv w:val="1"/>
      <w:marLeft w:val="0"/>
      <w:marRight w:val="0"/>
      <w:marTop w:val="0"/>
      <w:marBottom w:val="0"/>
      <w:divBdr>
        <w:top w:val="none" w:sz="0" w:space="0" w:color="auto"/>
        <w:left w:val="none" w:sz="0" w:space="0" w:color="auto"/>
        <w:bottom w:val="none" w:sz="0" w:space="0" w:color="auto"/>
        <w:right w:val="none" w:sz="0" w:space="0" w:color="auto"/>
      </w:divBdr>
    </w:div>
    <w:div w:id="1110664247">
      <w:bodyDiv w:val="1"/>
      <w:marLeft w:val="0"/>
      <w:marRight w:val="0"/>
      <w:marTop w:val="0"/>
      <w:marBottom w:val="0"/>
      <w:divBdr>
        <w:top w:val="none" w:sz="0" w:space="0" w:color="auto"/>
        <w:left w:val="none" w:sz="0" w:space="0" w:color="auto"/>
        <w:bottom w:val="none" w:sz="0" w:space="0" w:color="auto"/>
        <w:right w:val="none" w:sz="0" w:space="0" w:color="auto"/>
      </w:divBdr>
    </w:div>
    <w:div w:id="1110705010">
      <w:bodyDiv w:val="1"/>
      <w:marLeft w:val="0"/>
      <w:marRight w:val="0"/>
      <w:marTop w:val="0"/>
      <w:marBottom w:val="0"/>
      <w:divBdr>
        <w:top w:val="none" w:sz="0" w:space="0" w:color="auto"/>
        <w:left w:val="none" w:sz="0" w:space="0" w:color="auto"/>
        <w:bottom w:val="none" w:sz="0" w:space="0" w:color="auto"/>
        <w:right w:val="none" w:sz="0" w:space="0" w:color="auto"/>
      </w:divBdr>
    </w:div>
    <w:div w:id="1110857536">
      <w:bodyDiv w:val="1"/>
      <w:marLeft w:val="0"/>
      <w:marRight w:val="0"/>
      <w:marTop w:val="0"/>
      <w:marBottom w:val="0"/>
      <w:divBdr>
        <w:top w:val="none" w:sz="0" w:space="0" w:color="auto"/>
        <w:left w:val="none" w:sz="0" w:space="0" w:color="auto"/>
        <w:bottom w:val="none" w:sz="0" w:space="0" w:color="auto"/>
        <w:right w:val="none" w:sz="0" w:space="0" w:color="auto"/>
      </w:divBdr>
    </w:div>
    <w:div w:id="1110903571">
      <w:bodyDiv w:val="1"/>
      <w:marLeft w:val="0"/>
      <w:marRight w:val="0"/>
      <w:marTop w:val="0"/>
      <w:marBottom w:val="0"/>
      <w:divBdr>
        <w:top w:val="none" w:sz="0" w:space="0" w:color="auto"/>
        <w:left w:val="none" w:sz="0" w:space="0" w:color="auto"/>
        <w:bottom w:val="none" w:sz="0" w:space="0" w:color="auto"/>
        <w:right w:val="none" w:sz="0" w:space="0" w:color="auto"/>
      </w:divBdr>
    </w:div>
    <w:div w:id="1111627398">
      <w:bodyDiv w:val="1"/>
      <w:marLeft w:val="0"/>
      <w:marRight w:val="0"/>
      <w:marTop w:val="0"/>
      <w:marBottom w:val="0"/>
      <w:divBdr>
        <w:top w:val="none" w:sz="0" w:space="0" w:color="auto"/>
        <w:left w:val="none" w:sz="0" w:space="0" w:color="auto"/>
        <w:bottom w:val="none" w:sz="0" w:space="0" w:color="auto"/>
        <w:right w:val="none" w:sz="0" w:space="0" w:color="auto"/>
      </w:divBdr>
    </w:div>
    <w:div w:id="1111633030">
      <w:bodyDiv w:val="1"/>
      <w:marLeft w:val="0"/>
      <w:marRight w:val="0"/>
      <w:marTop w:val="0"/>
      <w:marBottom w:val="0"/>
      <w:divBdr>
        <w:top w:val="none" w:sz="0" w:space="0" w:color="auto"/>
        <w:left w:val="none" w:sz="0" w:space="0" w:color="auto"/>
        <w:bottom w:val="none" w:sz="0" w:space="0" w:color="auto"/>
        <w:right w:val="none" w:sz="0" w:space="0" w:color="auto"/>
      </w:divBdr>
    </w:div>
    <w:div w:id="1111897350">
      <w:bodyDiv w:val="1"/>
      <w:marLeft w:val="0"/>
      <w:marRight w:val="0"/>
      <w:marTop w:val="0"/>
      <w:marBottom w:val="0"/>
      <w:divBdr>
        <w:top w:val="none" w:sz="0" w:space="0" w:color="auto"/>
        <w:left w:val="none" w:sz="0" w:space="0" w:color="auto"/>
        <w:bottom w:val="none" w:sz="0" w:space="0" w:color="auto"/>
        <w:right w:val="none" w:sz="0" w:space="0" w:color="auto"/>
      </w:divBdr>
    </w:div>
    <w:div w:id="1112014922">
      <w:bodyDiv w:val="1"/>
      <w:marLeft w:val="0"/>
      <w:marRight w:val="0"/>
      <w:marTop w:val="0"/>
      <w:marBottom w:val="0"/>
      <w:divBdr>
        <w:top w:val="none" w:sz="0" w:space="0" w:color="auto"/>
        <w:left w:val="none" w:sz="0" w:space="0" w:color="auto"/>
        <w:bottom w:val="none" w:sz="0" w:space="0" w:color="auto"/>
        <w:right w:val="none" w:sz="0" w:space="0" w:color="auto"/>
      </w:divBdr>
    </w:div>
    <w:div w:id="1112017415">
      <w:bodyDiv w:val="1"/>
      <w:marLeft w:val="0"/>
      <w:marRight w:val="0"/>
      <w:marTop w:val="0"/>
      <w:marBottom w:val="0"/>
      <w:divBdr>
        <w:top w:val="none" w:sz="0" w:space="0" w:color="auto"/>
        <w:left w:val="none" w:sz="0" w:space="0" w:color="auto"/>
        <w:bottom w:val="none" w:sz="0" w:space="0" w:color="auto"/>
        <w:right w:val="none" w:sz="0" w:space="0" w:color="auto"/>
      </w:divBdr>
    </w:div>
    <w:div w:id="1112046433">
      <w:bodyDiv w:val="1"/>
      <w:marLeft w:val="0"/>
      <w:marRight w:val="0"/>
      <w:marTop w:val="0"/>
      <w:marBottom w:val="0"/>
      <w:divBdr>
        <w:top w:val="none" w:sz="0" w:space="0" w:color="auto"/>
        <w:left w:val="none" w:sz="0" w:space="0" w:color="auto"/>
        <w:bottom w:val="none" w:sz="0" w:space="0" w:color="auto"/>
        <w:right w:val="none" w:sz="0" w:space="0" w:color="auto"/>
      </w:divBdr>
    </w:div>
    <w:div w:id="1112171163">
      <w:bodyDiv w:val="1"/>
      <w:marLeft w:val="0"/>
      <w:marRight w:val="0"/>
      <w:marTop w:val="0"/>
      <w:marBottom w:val="0"/>
      <w:divBdr>
        <w:top w:val="none" w:sz="0" w:space="0" w:color="auto"/>
        <w:left w:val="none" w:sz="0" w:space="0" w:color="auto"/>
        <w:bottom w:val="none" w:sz="0" w:space="0" w:color="auto"/>
        <w:right w:val="none" w:sz="0" w:space="0" w:color="auto"/>
      </w:divBdr>
    </w:div>
    <w:div w:id="1112551309">
      <w:bodyDiv w:val="1"/>
      <w:marLeft w:val="0"/>
      <w:marRight w:val="0"/>
      <w:marTop w:val="0"/>
      <w:marBottom w:val="0"/>
      <w:divBdr>
        <w:top w:val="none" w:sz="0" w:space="0" w:color="auto"/>
        <w:left w:val="none" w:sz="0" w:space="0" w:color="auto"/>
        <w:bottom w:val="none" w:sz="0" w:space="0" w:color="auto"/>
        <w:right w:val="none" w:sz="0" w:space="0" w:color="auto"/>
      </w:divBdr>
    </w:div>
    <w:div w:id="1112625583">
      <w:bodyDiv w:val="1"/>
      <w:marLeft w:val="0"/>
      <w:marRight w:val="0"/>
      <w:marTop w:val="0"/>
      <w:marBottom w:val="0"/>
      <w:divBdr>
        <w:top w:val="none" w:sz="0" w:space="0" w:color="auto"/>
        <w:left w:val="none" w:sz="0" w:space="0" w:color="auto"/>
        <w:bottom w:val="none" w:sz="0" w:space="0" w:color="auto"/>
        <w:right w:val="none" w:sz="0" w:space="0" w:color="auto"/>
      </w:divBdr>
    </w:div>
    <w:div w:id="1112817700">
      <w:bodyDiv w:val="1"/>
      <w:marLeft w:val="0"/>
      <w:marRight w:val="0"/>
      <w:marTop w:val="0"/>
      <w:marBottom w:val="0"/>
      <w:divBdr>
        <w:top w:val="none" w:sz="0" w:space="0" w:color="auto"/>
        <w:left w:val="none" w:sz="0" w:space="0" w:color="auto"/>
        <w:bottom w:val="none" w:sz="0" w:space="0" w:color="auto"/>
        <w:right w:val="none" w:sz="0" w:space="0" w:color="auto"/>
      </w:divBdr>
    </w:div>
    <w:div w:id="1112824510">
      <w:bodyDiv w:val="1"/>
      <w:marLeft w:val="0"/>
      <w:marRight w:val="0"/>
      <w:marTop w:val="0"/>
      <w:marBottom w:val="0"/>
      <w:divBdr>
        <w:top w:val="none" w:sz="0" w:space="0" w:color="auto"/>
        <w:left w:val="none" w:sz="0" w:space="0" w:color="auto"/>
        <w:bottom w:val="none" w:sz="0" w:space="0" w:color="auto"/>
        <w:right w:val="none" w:sz="0" w:space="0" w:color="auto"/>
      </w:divBdr>
    </w:div>
    <w:div w:id="1112894130">
      <w:bodyDiv w:val="1"/>
      <w:marLeft w:val="0"/>
      <w:marRight w:val="0"/>
      <w:marTop w:val="0"/>
      <w:marBottom w:val="0"/>
      <w:divBdr>
        <w:top w:val="none" w:sz="0" w:space="0" w:color="auto"/>
        <w:left w:val="none" w:sz="0" w:space="0" w:color="auto"/>
        <w:bottom w:val="none" w:sz="0" w:space="0" w:color="auto"/>
        <w:right w:val="none" w:sz="0" w:space="0" w:color="auto"/>
      </w:divBdr>
    </w:div>
    <w:div w:id="1112942626">
      <w:bodyDiv w:val="1"/>
      <w:marLeft w:val="0"/>
      <w:marRight w:val="0"/>
      <w:marTop w:val="0"/>
      <w:marBottom w:val="0"/>
      <w:divBdr>
        <w:top w:val="none" w:sz="0" w:space="0" w:color="auto"/>
        <w:left w:val="none" w:sz="0" w:space="0" w:color="auto"/>
        <w:bottom w:val="none" w:sz="0" w:space="0" w:color="auto"/>
        <w:right w:val="none" w:sz="0" w:space="0" w:color="auto"/>
      </w:divBdr>
    </w:div>
    <w:div w:id="1113286256">
      <w:bodyDiv w:val="1"/>
      <w:marLeft w:val="0"/>
      <w:marRight w:val="0"/>
      <w:marTop w:val="0"/>
      <w:marBottom w:val="0"/>
      <w:divBdr>
        <w:top w:val="none" w:sz="0" w:space="0" w:color="auto"/>
        <w:left w:val="none" w:sz="0" w:space="0" w:color="auto"/>
        <w:bottom w:val="none" w:sz="0" w:space="0" w:color="auto"/>
        <w:right w:val="none" w:sz="0" w:space="0" w:color="auto"/>
      </w:divBdr>
    </w:div>
    <w:div w:id="1113477085">
      <w:bodyDiv w:val="1"/>
      <w:marLeft w:val="0"/>
      <w:marRight w:val="0"/>
      <w:marTop w:val="0"/>
      <w:marBottom w:val="0"/>
      <w:divBdr>
        <w:top w:val="none" w:sz="0" w:space="0" w:color="auto"/>
        <w:left w:val="none" w:sz="0" w:space="0" w:color="auto"/>
        <w:bottom w:val="none" w:sz="0" w:space="0" w:color="auto"/>
        <w:right w:val="none" w:sz="0" w:space="0" w:color="auto"/>
      </w:divBdr>
    </w:div>
    <w:div w:id="1113595987">
      <w:bodyDiv w:val="1"/>
      <w:marLeft w:val="0"/>
      <w:marRight w:val="0"/>
      <w:marTop w:val="0"/>
      <w:marBottom w:val="0"/>
      <w:divBdr>
        <w:top w:val="none" w:sz="0" w:space="0" w:color="auto"/>
        <w:left w:val="none" w:sz="0" w:space="0" w:color="auto"/>
        <w:bottom w:val="none" w:sz="0" w:space="0" w:color="auto"/>
        <w:right w:val="none" w:sz="0" w:space="0" w:color="auto"/>
      </w:divBdr>
    </w:div>
    <w:div w:id="1113598464">
      <w:bodyDiv w:val="1"/>
      <w:marLeft w:val="0"/>
      <w:marRight w:val="0"/>
      <w:marTop w:val="0"/>
      <w:marBottom w:val="0"/>
      <w:divBdr>
        <w:top w:val="none" w:sz="0" w:space="0" w:color="auto"/>
        <w:left w:val="none" w:sz="0" w:space="0" w:color="auto"/>
        <w:bottom w:val="none" w:sz="0" w:space="0" w:color="auto"/>
        <w:right w:val="none" w:sz="0" w:space="0" w:color="auto"/>
      </w:divBdr>
    </w:div>
    <w:div w:id="1113786991">
      <w:bodyDiv w:val="1"/>
      <w:marLeft w:val="0"/>
      <w:marRight w:val="0"/>
      <w:marTop w:val="0"/>
      <w:marBottom w:val="0"/>
      <w:divBdr>
        <w:top w:val="none" w:sz="0" w:space="0" w:color="auto"/>
        <w:left w:val="none" w:sz="0" w:space="0" w:color="auto"/>
        <w:bottom w:val="none" w:sz="0" w:space="0" w:color="auto"/>
        <w:right w:val="none" w:sz="0" w:space="0" w:color="auto"/>
      </w:divBdr>
    </w:div>
    <w:div w:id="1114447437">
      <w:bodyDiv w:val="1"/>
      <w:marLeft w:val="0"/>
      <w:marRight w:val="0"/>
      <w:marTop w:val="0"/>
      <w:marBottom w:val="0"/>
      <w:divBdr>
        <w:top w:val="none" w:sz="0" w:space="0" w:color="auto"/>
        <w:left w:val="none" w:sz="0" w:space="0" w:color="auto"/>
        <w:bottom w:val="none" w:sz="0" w:space="0" w:color="auto"/>
        <w:right w:val="none" w:sz="0" w:space="0" w:color="auto"/>
      </w:divBdr>
    </w:div>
    <w:div w:id="1114516779">
      <w:bodyDiv w:val="1"/>
      <w:marLeft w:val="0"/>
      <w:marRight w:val="0"/>
      <w:marTop w:val="0"/>
      <w:marBottom w:val="0"/>
      <w:divBdr>
        <w:top w:val="none" w:sz="0" w:space="0" w:color="auto"/>
        <w:left w:val="none" w:sz="0" w:space="0" w:color="auto"/>
        <w:bottom w:val="none" w:sz="0" w:space="0" w:color="auto"/>
        <w:right w:val="none" w:sz="0" w:space="0" w:color="auto"/>
      </w:divBdr>
    </w:div>
    <w:div w:id="1114593400">
      <w:bodyDiv w:val="1"/>
      <w:marLeft w:val="0"/>
      <w:marRight w:val="0"/>
      <w:marTop w:val="0"/>
      <w:marBottom w:val="0"/>
      <w:divBdr>
        <w:top w:val="none" w:sz="0" w:space="0" w:color="auto"/>
        <w:left w:val="none" w:sz="0" w:space="0" w:color="auto"/>
        <w:bottom w:val="none" w:sz="0" w:space="0" w:color="auto"/>
        <w:right w:val="none" w:sz="0" w:space="0" w:color="auto"/>
      </w:divBdr>
    </w:div>
    <w:div w:id="1114665646">
      <w:bodyDiv w:val="1"/>
      <w:marLeft w:val="0"/>
      <w:marRight w:val="0"/>
      <w:marTop w:val="0"/>
      <w:marBottom w:val="0"/>
      <w:divBdr>
        <w:top w:val="none" w:sz="0" w:space="0" w:color="auto"/>
        <w:left w:val="none" w:sz="0" w:space="0" w:color="auto"/>
        <w:bottom w:val="none" w:sz="0" w:space="0" w:color="auto"/>
        <w:right w:val="none" w:sz="0" w:space="0" w:color="auto"/>
      </w:divBdr>
    </w:div>
    <w:div w:id="1114715263">
      <w:bodyDiv w:val="1"/>
      <w:marLeft w:val="0"/>
      <w:marRight w:val="0"/>
      <w:marTop w:val="0"/>
      <w:marBottom w:val="0"/>
      <w:divBdr>
        <w:top w:val="none" w:sz="0" w:space="0" w:color="auto"/>
        <w:left w:val="none" w:sz="0" w:space="0" w:color="auto"/>
        <w:bottom w:val="none" w:sz="0" w:space="0" w:color="auto"/>
        <w:right w:val="none" w:sz="0" w:space="0" w:color="auto"/>
      </w:divBdr>
    </w:div>
    <w:div w:id="1115174399">
      <w:bodyDiv w:val="1"/>
      <w:marLeft w:val="0"/>
      <w:marRight w:val="0"/>
      <w:marTop w:val="0"/>
      <w:marBottom w:val="0"/>
      <w:divBdr>
        <w:top w:val="none" w:sz="0" w:space="0" w:color="auto"/>
        <w:left w:val="none" w:sz="0" w:space="0" w:color="auto"/>
        <w:bottom w:val="none" w:sz="0" w:space="0" w:color="auto"/>
        <w:right w:val="none" w:sz="0" w:space="0" w:color="auto"/>
      </w:divBdr>
    </w:div>
    <w:div w:id="1115632721">
      <w:bodyDiv w:val="1"/>
      <w:marLeft w:val="0"/>
      <w:marRight w:val="0"/>
      <w:marTop w:val="0"/>
      <w:marBottom w:val="0"/>
      <w:divBdr>
        <w:top w:val="none" w:sz="0" w:space="0" w:color="auto"/>
        <w:left w:val="none" w:sz="0" w:space="0" w:color="auto"/>
        <w:bottom w:val="none" w:sz="0" w:space="0" w:color="auto"/>
        <w:right w:val="none" w:sz="0" w:space="0" w:color="auto"/>
      </w:divBdr>
    </w:div>
    <w:div w:id="1115947649">
      <w:bodyDiv w:val="1"/>
      <w:marLeft w:val="0"/>
      <w:marRight w:val="0"/>
      <w:marTop w:val="0"/>
      <w:marBottom w:val="0"/>
      <w:divBdr>
        <w:top w:val="none" w:sz="0" w:space="0" w:color="auto"/>
        <w:left w:val="none" w:sz="0" w:space="0" w:color="auto"/>
        <w:bottom w:val="none" w:sz="0" w:space="0" w:color="auto"/>
        <w:right w:val="none" w:sz="0" w:space="0" w:color="auto"/>
      </w:divBdr>
    </w:div>
    <w:div w:id="1116558124">
      <w:bodyDiv w:val="1"/>
      <w:marLeft w:val="0"/>
      <w:marRight w:val="0"/>
      <w:marTop w:val="0"/>
      <w:marBottom w:val="0"/>
      <w:divBdr>
        <w:top w:val="none" w:sz="0" w:space="0" w:color="auto"/>
        <w:left w:val="none" w:sz="0" w:space="0" w:color="auto"/>
        <w:bottom w:val="none" w:sz="0" w:space="0" w:color="auto"/>
        <w:right w:val="none" w:sz="0" w:space="0" w:color="auto"/>
      </w:divBdr>
    </w:div>
    <w:div w:id="1116675028">
      <w:bodyDiv w:val="1"/>
      <w:marLeft w:val="0"/>
      <w:marRight w:val="0"/>
      <w:marTop w:val="0"/>
      <w:marBottom w:val="0"/>
      <w:divBdr>
        <w:top w:val="none" w:sz="0" w:space="0" w:color="auto"/>
        <w:left w:val="none" w:sz="0" w:space="0" w:color="auto"/>
        <w:bottom w:val="none" w:sz="0" w:space="0" w:color="auto"/>
        <w:right w:val="none" w:sz="0" w:space="0" w:color="auto"/>
      </w:divBdr>
    </w:div>
    <w:div w:id="1116831417">
      <w:bodyDiv w:val="1"/>
      <w:marLeft w:val="0"/>
      <w:marRight w:val="0"/>
      <w:marTop w:val="0"/>
      <w:marBottom w:val="0"/>
      <w:divBdr>
        <w:top w:val="none" w:sz="0" w:space="0" w:color="auto"/>
        <w:left w:val="none" w:sz="0" w:space="0" w:color="auto"/>
        <w:bottom w:val="none" w:sz="0" w:space="0" w:color="auto"/>
        <w:right w:val="none" w:sz="0" w:space="0" w:color="auto"/>
      </w:divBdr>
    </w:div>
    <w:div w:id="1117093170">
      <w:bodyDiv w:val="1"/>
      <w:marLeft w:val="0"/>
      <w:marRight w:val="0"/>
      <w:marTop w:val="0"/>
      <w:marBottom w:val="0"/>
      <w:divBdr>
        <w:top w:val="none" w:sz="0" w:space="0" w:color="auto"/>
        <w:left w:val="none" w:sz="0" w:space="0" w:color="auto"/>
        <w:bottom w:val="none" w:sz="0" w:space="0" w:color="auto"/>
        <w:right w:val="none" w:sz="0" w:space="0" w:color="auto"/>
      </w:divBdr>
    </w:div>
    <w:div w:id="1117405949">
      <w:bodyDiv w:val="1"/>
      <w:marLeft w:val="0"/>
      <w:marRight w:val="0"/>
      <w:marTop w:val="0"/>
      <w:marBottom w:val="0"/>
      <w:divBdr>
        <w:top w:val="none" w:sz="0" w:space="0" w:color="auto"/>
        <w:left w:val="none" w:sz="0" w:space="0" w:color="auto"/>
        <w:bottom w:val="none" w:sz="0" w:space="0" w:color="auto"/>
        <w:right w:val="none" w:sz="0" w:space="0" w:color="auto"/>
      </w:divBdr>
    </w:div>
    <w:div w:id="1117682601">
      <w:bodyDiv w:val="1"/>
      <w:marLeft w:val="0"/>
      <w:marRight w:val="0"/>
      <w:marTop w:val="0"/>
      <w:marBottom w:val="0"/>
      <w:divBdr>
        <w:top w:val="none" w:sz="0" w:space="0" w:color="auto"/>
        <w:left w:val="none" w:sz="0" w:space="0" w:color="auto"/>
        <w:bottom w:val="none" w:sz="0" w:space="0" w:color="auto"/>
        <w:right w:val="none" w:sz="0" w:space="0" w:color="auto"/>
      </w:divBdr>
    </w:div>
    <w:div w:id="1117793815">
      <w:bodyDiv w:val="1"/>
      <w:marLeft w:val="0"/>
      <w:marRight w:val="0"/>
      <w:marTop w:val="0"/>
      <w:marBottom w:val="0"/>
      <w:divBdr>
        <w:top w:val="none" w:sz="0" w:space="0" w:color="auto"/>
        <w:left w:val="none" w:sz="0" w:space="0" w:color="auto"/>
        <w:bottom w:val="none" w:sz="0" w:space="0" w:color="auto"/>
        <w:right w:val="none" w:sz="0" w:space="0" w:color="auto"/>
      </w:divBdr>
    </w:div>
    <w:div w:id="1117944500">
      <w:bodyDiv w:val="1"/>
      <w:marLeft w:val="0"/>
      <w:marRight w:val="0"/>
      <w:marTop w:val="0"/>
      <w:marBottom w:val="0"/>
      <w:divBdr>
        <w:top w:val="none" w:sz="0" w:space="0" w:color="auto"/>
        <w:left w:val="none" w:sz="0" w:space="0" w:color="auto"/>
        <w:bottom w:val="none" w:sz="0" w:space="0" w:color="auto"/>
        <w:right w:val="none" w:sz="0" w:space="0" w:color="auto"/>
      </w:divBdr>
    </w:div>
    <w:div w:id="1118258692">
      <w:bodyDiv w:val="1"/>
      <w:marLeft w:val="0"/>
      <w:marRight w:val="0"/>
      <w:marTop w:val="0"/>
      <w:marBottom w:val="0"/>
      <w:divBdr>
        <w:top w:val="none" w:sz="0" w:space="0" w:color="auto"/>
        <w:left w:val="none" w:sz="0" w:space="0" w:color="auto"/>
        <w:bottom w:val="none" w:sz="0" w:space="0" w:color="auto"/>
        <w:right w:val="none" w:sz="0" w:space="0" w:color="auto"/>
      </w:divBdr>
    </w:div>
    <w:div w:id="1118454580">
      <w:bodyDiv w:val="1"/>
      <w:marLeft w:val="0"/>
      <w:marRight w:val="0"/>
      <w:marTop w:val="0"/>
      <w:marBottom w:val="0"/>
      <w:divBdr>
        <w:top w:val="none" w:sz="0" w:space="0" w:color="auto"/>
        <w:left w:val="none" w:sz="0" w:space="0" w:color="auto"/>
        <w:bottom w:val="none" w:sz="0" w:space="0" w:color="auto"/>
        <w:right w:val="none" w:sz="0" w:space="0" w:color="auto"/>
      </w:divBdr>
    </w:div>
    <w:div w:id="1118601205">
      <w:bodyDiv w:val="1"/>
      <w:marLeft w:val="0"/>
      <w:marRight w:val="0"/>
      <w:marTop w:val="0"/>
      <w:marBottom w:val="0"/>
      <w:divBdr>
        <w:top w:val="none" w:sz="0" w:space="0" w:color="auto"/>
        <w:left w:val="none" w:sz="0" w:space="0" w:color="auto"/>
        <w:bottom w:val="none" w:sz="0" w:space="0" w:color="auto"/>
        <w:right w:val="none" w:sz="0" w:space="0" w:color="auto"/>
      </w:divBdr>
    </w:div>
    <w:div w:id="1118639592">
      <w:bodyDiv w:val="1"/>
      <w:marLeft w:val="0"/>
      <w:marRight w:val="0"/>
      <w:marTop w:val="0"/>
      <w:marBottom w:val="0"/>
      <w:divBdr>
        <w:top w:val="none" w:sz="0" w:space="0" w:color="auto"/>
        <w:left w:val="none" w:sz="0" w:space="0" w:color="auto"/>
        <w:bottom w:val="none" w:sz="0" w:space="0" w:color="auto"/>
        <w:right w:val="none" w:sz="0" w:space="0" w:color="auto"/>
      </w:divBdr>
    </w:div>
    <w:div w:id="1118716666">
      <w:bodyDiv w:val="1"/>
      <w:marLeft w:val="0"/>
      <w:marRight w:val="0"/>
      <w:marTop w:val="0"/>
      <w:marBottom w:val="0"/>
      <w:divBdr>
        <w:top w:val="none" w:sz="0" w:space="0" w:color="auto"/>
        <w:left w:val="none" w:sz="0" w:space="0" w:color="auto"/>
        <w:bottom w:val="none" w:sz="0" w:space="0" w:color="auto"/>
        <w:right w:val="none" w:sz="0" w:space="0" w:color="auto"/>
      </w:divBdr>
    </w:div>
    <w:div w:id="1118990772">
      <w:bodyDiv w:val="1"/>
      <w:marLeft w:val="0"/>
      <w:marRight w:val="0"/>
      <w:marTop w:val="0"/>
      <w:marBottom w:val="0"/>
      <w:divBdr>
        <w:top w:val="none" w:sz="0" w:space="0" w:color="auto"/>
        <w:left w:val="none" w:sz="0" w:space="0" w:color="auto"/>
        <w:bottom w:val="none" w:sz="0" w:space="0" w:color="auto"/>
        <w:right w:val="none" w:sz="0" w:space="0" w:color="auto"/>
      </w:divBdr>
    </w:div>
    <w:div w:id="1119033633">
      <w:bodyDiv w:val="1"/>
      <w:marLeft w:val="0"/>
      <w:marRight w:val="0"/>
      <w:marTop w:val="0"/>
      <w:marBottom w:val="0"/>
      <w:divBdr>
        <w:top w:val="none" w:sz="0" w:space="0" w:color="auto"/>
        <w:left w:val="none" w:sz="0" w:space="0" w:color="auto"/>
        <w:bottom w:val="none" w:sz="0" w:space="0" w:color="auto"/>
        <w:right w:val="none" w:sz="0" w:space="0" w:color="auto"/>
      </w:divBdr>
    </w:div>
    <w:div w:id="1119297796">
      <w:bodyDiv w:val="1"/>
      <w:marLeft w:val="0"/>
      <w:marRight w:val="0"/>
      <w:marTop w:val="0"/>
      <w:marBottom w:val="0"/>
      <w:divBdr>
        <w:top w:val="none" w:sz="0" w:space="0" w:color="auto"/>
        <w:left w:val="none" w:sz="0" w:space="0" w:color="auto"/>
        <w:bottom w:val="none" w:sz="0" w:space="0" w:color="auto"/>
        <w:right w:val="none" w:sz="0" w:space="0" w:color="auto"/>
      </w:divBdr>
    </w:div>
    <w:div w:id="1119714577">
      <w:bodyDiv w:val="1"/>
      <w:marLeft w:val="0"/>
      <w:marRight w:val="0"/>
      <w:marTop w:val="0"/>
      <w:marBottom w:val="0"/>
      <w:divBdr>
        <w:top w:val="none" w:sz="0" w:space="0" w:color="auto"/>
        <w:left w:val="none" w:sz="0" w:space="0" w:color="auto"/>
        <w:bottom w:val="none" w:sz="0" w:space="0" w:color="auto"/>
        <w:right w:val="none" w:sz="0" w:space="0" w:color="auto"/>
      </w:divBdr>
    </w:div>
    <w:div w:id="1119763436">
      <w:bodyDiv w:val="1"/>
      <w:marLeft w:val="0"/>
      <w:marRight w:val="0"/>
      <w:marTop w:val="0"/>
      <w:marBottom w:val="0"/>
      <w:divBdr>
        <w:top w:val="none" w:sz="0" w:space="0" w:color="auto"/>
        <w:left w:val="none" w:sz="0" w:space="0" w:color="auto"/>
        <w:bottom w:val="none" w:sz="0" w:space="0" w:color="auto"/>
        <w:right w:val="none" w:sz="0" w:space="0" w:color="auto"/>
      </w:divBdr>
    </w:div>
    <w:div w:id="1119836360">
      <w:bodyDiv w:val="1"/>
      <w:marLeft w:val="0"/>
      <w:marRight w:val="0"/>
      <w:marTop w:val="0"/>
      <w:marBottom w:val="0"/>
      <w:divBdr>
        <w:top w:val="none" w:sz="0" w:space="0" w:color="auto"/>
        <w:left w:val="none" w:sz="0" w:space="0" w:color="auto"/>
        <w:bottom w:val="none" w:sz="0" w:space="0" w:color="auto"/>
        <w:right w:val="none" w:sz="0" w:space="0" w:color="auto"/>
      </w:divBdr>
    </w:div>
    <w:div w:id="1119957700">
      <w:bodyDiv w:val="1"/>
      <w:marLeft w:val="0"/>
      <w:marRight w:val="0"/>
      <w:marTop w:val="0"/>
      <w:marBottom w:val="0"/>
      <w:divBdr>
        <w:top w:val="none" w:sz="0" w:space="0" w:color="auto"/>
        <w:left w:val="none" w:sz="0" w:space="0" w:color="auto"/>
        <w:bottom w:val="none" w:sz="0" w:space="0" w:color="auto"/>
        <w:right w:val="none" w:sz="0" w:space="0" w:color="auto"/>
      </w:divBdr>
    </w:div>
    <w:div w:id="1120103666">
      <w:bodyDiv w:val="1"/>
      <w:marLeft w:val="0"/>
      <w:marRight w:val="0"/>
      <w:marTop w:val="0"/>
      <w:marBottom w:val="0"/>
      <w:divBdr>
        <w:top w:val="none" w:sz="0" w:space="0" w:color="auto"/>
        <w:left w:val="none" w:sz="0" w:space="0" w:color="auto"/>
        <w:bottom w:val="none" w:sz="0" w:space="0" w:color="auto"/>
        <w:right w:val="none" w:sz="0" w:space="0" w:color="auto"/>
      </w:divBdr>
    </w:div>
    <w:div w:id="1120149011">
      <w:bodyDiv w:val="1"/>
      <w:marLeft w:val="0"/>
      <w:marRight w:val="0"/>
      <w:marTop w:val="0"/>
      <w:marBottom w:val="0"/>
      <w:divBdr>
        <w:top w:val="none" w:sz="0" w:space="0" w:color="auto"/>
        <w:left w:val="none" w:sz="0" w:space="0" w:color="auto"/>
        <w:bottom w:val="none" w:sz="0" w:space="0" w:color="auto"/>
        <w:right w:val="none" w:sz="0" w:space="0" w:color="auto"/>
      </w:divBdr>
    </w:div>
    <w:div w:id="1120295452">
      <w:bodyDiv w:val="1"/>
      <w:marLeft w:val="0"/>
      <w:marRight w:val="0"/>
      <w:marTop w:val="0"/>
      <w:marBottom w:val="0"/>
      <w:divBdr>
        <w:top w:val="none" w:sz="0" w:space="0" w:color="auto"/>
        <w:left w:val="none" w:sz="0" w:space="0" w:color="auto"/>
        <w:bottom w:val="none" w:sz="0" w:space="0" w:color="auto"/>
        <w:right w:val="none" w:sz="0" w:space="0" w:color="auto"/>
      </w:divBdr>
    </w:div>
    <w:div w:id="1120614407">
      <w:bodyDiv w:val="1"/>
      <w:marLeft w:val="0"/>
      <w:marRight w:val="0"/>
      <w:marTop w:val="0"/>
      <w:marBottom w:val="0"/>
      <w:divBdr>
        <w:top w:val="none" w:sz="0" w:space="0" w:color="auto"/>
        <w:left w:val="none" w:sz="0" w:space="0" w:color="auto"/>
        <w:bottom w:val="none" w:sz="0" w:space="0" w:color="auto"/>
        <w:right w:val="none" w:sz="0" w:space="0" w:color="auto"/>
      </w:divBdr>
    </w:div>
    <w:div w:id="1121343833">
      <w:bodyDiv w:val="1"/>
      <w:marLeft w:val="0"/>
      <w:marRight w:val="0"/>
      <w:marTop w:val="0"/>
      <w:marBottom w:val="0"/>
      <w:divBdr>
        <w:top w:val="none" w:sz="0" w:space="0" w:color="auto"/>
        <w:left w:val="none" w:sz="0" w:space="0" w:color="auto"/>
        <w:bottom w:val="none" w:sz="0" w:space="0" w:color="auto"/>
        <w:right w:val="none" w:sz="0" w:space="0" w:color="auto"/>
      </w:divBdr>
    </w:div>
    <w:div w:id="1121412671">
      <w:bodyDiv w:val="1"/>
      <w:marLeft w:val="0"/>
      <w:marRight w:val="0"/>
      <w:marTop w:val="0"/>
      <w:marBottom w:val="0"/>
      <w:divBdr>
        <w:top w:val="none" w:sz="0" w:space="0" w:color="auto"/>
        <w:left w:val="none" w:sz="0" w:space="0" w:color="auto"/>
        <w:bottom w:val="none" w:sz="0" w:space="0" w:color="auto"/>
        <w:right w:val="none" w:sz="0" w:space="0" w:color="auto"/>
      </w:divBdr>
    </w:div>
    <w:div w:id="1121875213">
      <w:bodyDiv w:val="1"/>
      <w:marLeft w:val="0"/>
      <w:marRight w:val="0"/>
      <w:marTop w:val="0"/>
      <w:marBottom w:val="0"/>
      <w:divBdr>
        <w:top w:val="none" w:sz="0" w:space="0" w:color="auto"/>
        <w:left w:val="none" w:sz="0" w:space="0" w:color="auto"/>
        <w:bottom w:val="none" w:sz="0" w:space="0" w:color="auto"/>
        <w:right w:val="none" w:sz="0" w:space="0" w:color="auto"/>
      </w:divBdr>
    </w:div>
    <w:div w:id="1122193002">
      <w:bodyDiv w:val="1"/>
      <w:marLeft w:val="0"/>
      <w:marRight w:val="0"/>
      <w:marTop w:val="0"/>
      <w:marBottom w:val="0"/>
      <w:divBdr>
        <w:top w:val="none" w:sz="0" w:space="0" w:color="auto"/>
        <w:left w:val="none" w:sz="0" w:space="0" w:color="auto"/>
        <w:bottom w:val="none" w:sz="0" w:space="0" w:color="auto"/>
        <w:right w:val="none" w:sz="0" w:space="0" w:color="auto"/>
      </w:divBdr>
    </w:div>
    <w:div w:id="1122266058">
      <w:bodyDiv w:val="1"/>
      <w:marLeft w:val="0"/>
      <w:marRight w:val="0"/>
      <w:marTop w:val="0"/>
      <w:marBottom w:val="0"/>
      <w:divBdr>
        <w:top w:val="none" w:sz="0" w:space="0" w:color="auto"/>
        <w:left w:val="none" w:sz="0" w:space="0" w:color="auto"/>
        <w:bottom w:val="none" w:sz="0" w:space="0" w:color="auto"/>
        <w:right w:val="none" w:sz="0" w:space="0" w:color="auto"/>
      </w:divBdr>
    </w:div>
    <w:div w:id="1122305927">
      <w:bodyDiv w:val="1"/>
      <w:marLeft w:val="0"/>
      <w:marRight w:val="0"/>
      <w:marTop w:val="0"/>
      <w:marBottom w:val="0"/>
      <w:divBdr>
        <w:top w:val="none" w:sz="0" w:space="0" w:color="auto"/>
        <w:left w:val="none" w:sz="0" w:space="0" w:color="auto"/>
        <w:bottom w:val="none" w:sz="0" w:space="0" w:color="auto"/>
        <w:right w:val="none" w:sz="0" w:space="0" w:color="auto"/>
      </w:divBdr>
    </w:div>
    <w:div w:id="1122961095">
      <w:bodyDiv w:val="1"/>
      <w:marLeft w:val="0"/>
      <w:marRight w:val="0"/>
      <w:marTop w:val="0"/>
      <w:marBottom w:val="0"/>
      <w:divBdr>
        <w:top w:val="none" w:sz="0" w:space="0" w:color="auto"/>
        <w:left w:val="none" w:sz="0" w:space="0" w:color="auto"/>
        <w:bottom w:val="none" w:sz="0" w:space="0" w:color="auto"/>
        <w:right w:val="none" w:sz="0" w:space="0" w:color="auto"/>
      </w:divBdr>
    </w:div>
    <w:div w:id="1123429120">
      <w:bodyDiv w:val="1"/>
      <w:marLeft w:val="0"/>
      <w:marRight w:val="0"/>
      <w:marTop w:val="0"/>
      <w:marBottom w:val="0"/>
      <w:divBdr>
        <w:top w:val="none" w:sz="0" w:space="0" w:color="auto"/>
        <w:left w:val="none" w:sz="0" w:space="0" w:color="auto"/>
        <w:bottom w:val="none" w:sz="0" w:space="0" w:color="auto"/>
        <w:right w:val="none" w:sz="0" w:space="0" w:color="auto"/>
      </w:divBdr>
    </w:div>
    <w:div w:id="1123958697">
      <w:bodyDiv w:val="1"/>
      <w:marLeft w:val="0"/>
      <w:marRight w:val="0"/>
      <w:marTop w:val="0"/>
      <w:marBottom w:val="0"/>
      <w:divBdr>
        <w:top w:val="none" w:sz="0" w:space="0" w:color="auto"/>
        <w:left w:val="none" w:sz="0" w:space="0" w:color="auto"/>
        <w:bottom w:val="none" w:sz="0" w:space="0" w:color="auto"/>
        <w:right w:val="none" w:sz="0" w:space="0" w:color="auto"/>
      </w:divBdr>
    </w:div>
    <w:div w:id="1124084580">
      <w:bodyDiv w:val="1"/>
      <w:marLeft w:val="0"/>
      <w:marRight w:val="0"/>
      <w:marTop w:val="0"/>
      <w:marBottom w:val="0"/>
      <w:divBdr>
        <w:top w:val="none" w:sz="0" w:space="0" w:color="auto"/>
        <w:left w:val="none" w:sz="0" w:space="0" w:color="auto"/>
        <w:bottom w:val="none" w:sz="0" w:space="0" w:color="auto"/>
        <w:right w:val="none" w:sz="0" w:space="0" w:color="auto"/>
      </w:divBdr>
    </w:div>
    <w:div w:id="1124420398">
      <w:bodyDiv w:val="1"/>
      <w:marLeft w:val="0"/>
      <w:marRight w:val="0"/>
      <w:marTop w:val="0"/>
      <w:marBottom w:val="0"/>
      <w:divBdr>
        <w:top w:val="none" w:sz="0" w:space="0" w:color="auto"/>
        <w:left w:val="none" w:sz="0" w:space="0" w:color="auto"/>
        <w:bottom w:val="none" w:sz="0" w:space="0" w:color="auto"/>
        <w:right w:val="none" w:sz="0" w:space="0" w:color="auto"/>
      </w:divBdr>
    </w:div>
    <w:div w:id="1124695577">
      <w:bodyDiv w:val="1"/>
      <w:marLeft w:val="0"/>
      <w:marRight w:val="0"/>
      <w:marTop w:val="0"/>
      <w:marBottom w:val="0"/>
      <w:divBdr>
        <w:top w:val="none" w:sz="0" w:space="0" w:color="auto"/>
        <w:left w:val="none" w:sz="0" w:space="0" w:color="auto"/>
        <w:bottom w:val="none" w:sz="0" w:space="0" w:color="auto"/>
        <w:right w:val="none" w:sz="0" w:space="0" w:color="auto"/>
      </w:divBdr>
    </w:div>
    <w:div w:id="1124809816">
      <w:bodyDiv w:val="1"/>
      <w:marLeft w:val="0"/>
      <w:marRight w:val="0"/>
      <w:marTop w:val="0"/>
      <w:marBottom w:val="0"/>
      <w:divBdr>
        <w:top w:val="none" w:sz="0" w:space="0" w:color="auto"/>
        <w:left w:val="none" w:sz="0" w:space="0" w:color="auto"/>
        <w:bottom w:val="none" w:sz="0" w:space="0" w:color="auto"/>
        <w:right w:val="none" w:sz="0" w:space="0" w:color="auto"/>
      </w:divBdr>
    </w:div>
    <w:div w:id="1124813017">
      <w:bodyDiv w:val="1"/>
      <w:marLeft w:val="0"/>
      <w:marRight w:val="0"/>
      <w:marTop w:val="0"/>
      <w:marBottom w:val="0"/>
      <w:divBdr>
        <w:top w:val="none" w:sz="0" w:space="0" w:color="auto"/>
        <w:left w:val="none" w:sz="0" w:space="0" w:color="auto"/>
        <w:bottom w:val="none" w:sz="0" w:space="0" w:color="auto"/>
        <w:right w:val="none" w:sz="0" w:space="0" w:color="auto"/>
      </w:divBdr>
    </w:div>
    <w:div w:id="1124886841">
      <w:bodyDiv w:val="1"/>
      <w:marLeft w:val="0"/>
      <w:marRight w:val="0"/>
      <w:marTop w:val="0"/>
      <w:marBottom w:val="0"/>
      <w:divBdr>
        <w:top w:val="none" w:sz="0" w:space="0" w:color="auto"/>
        <w:left w:val="none" w:sz="0" w:space="0" w:color="auto"/>
        <w:bottom w:val="none" w:sz="0" w:space="0" w:color="auto"/>
        <w:right w:val="none" w:sz="0" w:space="0" w:color="auto"/>
      </w:divBdr>
    </w:div>
    <w:div w:id="1124887486">
      <w:bodyDiv w:val="1"/>
      <w:marLeft w:val="0"/>
      <w:marRight w:val="0"/>
      <w:marTop w:val="0"/>
      <w:marBottom w:val="0"/>
      <w:divBdr>
        <w:top w:val="none" w:sz="0" w:space="0" w:color="auto"/>
        <w:left w:val="none" w:sz="0" w:space="0" w:color="auto"/>
        <w:bottom w:val="none" w:sz="0" w:space="0" w:color="auto"/>
        <w:right w:val="none" w:sz="0" w:space="0" w:color="auto"/>
      </w:divBdr>
    </w:div>
    <w:div w:id="1125123542">
      <w:bodyDiv w:val="1"/>
      <w:marLeft w:val="0"/>
      <w:marRight w:val="0"/>
      <w:marTop w:val="0"/>
      <w:marBottom w:val="0"/>
      <w:divBdr>
        <w:top w:val="none" w:sz="0" w:space="0" w:color="auto"/>
        <w:left w:val="none" w:sz="0" w:space="0" w:color="auto"/>
        <w:bottom w:val="none" w:sz="0" w:space="0" w:color="auto"/>
        <w:right w:val="none" w:sz="0" w:space="0" w:color="auto"/>
      </w:divBdr>
    </w:div>
    <w:div w:id="1125540874">
      <w:bodyDiv w:val="1"/>
      <w:marLeft w:val="0"/>
      <w:marRight w:val="0"/>
      <w:marTop w:val="0"/>
      <w:marBottom w:val="0"/>
      <w:divBdr>
        <w:top w:val="none" w:sz="0" w:space="0" w:color="auto"/>
        <w:left w:val="none" w:sz="0" w:space="0" w:color="auto"/>
        <w:bottom w:val="none" w:sz="0" w:space="0" w:color="auto"/>
        <w:right w:val="none" w:sz="0" w:space="0" w:color="auto"/>
      </w:divBdr>
    </w:div>
    <w:div w:id="1125582689">
      <w:bodyDiv w:val="1"/>
      <w:marLeft w:val="0"/>
      <w:marRight w:val="0"/>
      <w:marTop w:val="0"/>
      <w:marBottom w:val="0"/>
      <w:divBdr>
        <w:top w:val="none" w:sz="0" w:space="0" w:color="auto"/>
        <w:left w:val="none" w:sz="0" w:space="0" w:color="auto"/>
        <w:bottom w:val="none" w:sz="0" w:space="0" w:color="auto"/>
        <w:right w:val="none" w:sz="0" w:space="0" w:color="auto"/>
      </w:divBdr>
    </w:div>
    <w:div w:id="1125583305">
      <w:bodyDiv w:val="1"/>
      <w:marLeft w:val="0"/>
      <w:marRight w:val="0"/>
      <w:marTop w:val="0"/>
      <w:marBottom w:val="0"/>
      <w:divBdr>
        <w:top w:val="none" w:sz="0" w:space="0" w:color="auto"/>
        <w:left w:val="none" w:sz="0" w:space="0" w:color="auto"/>
        <w:bottom w:val="none" w:sz="0" w:space="0" w:color="auto"/>
        <w:right w:val="none" w:sz="0" w:space="0" w:color="auto"/>
      </w:divBdr>
    </w:div>
    <w:div w:id="1125730234">
      <w:bodyDiv w:val="1"/>
      <w:marLeft w:val="0"/>
      <w:marRight w:val="0"/>
      <w:marTop w:val="0"/>
      <w:marBottom w:val="0"/>
      <w:divBdr>
        <w:top w:val="none" w:sz="0" w:space="0" w:color="auto"/>
        <w:left w:val="none" w:sz="0" w:space="0" w:color="auto"/>
        <w:bottom w:val="none" w:sz="0" w:space="0" w:color="auto"/>
        <w:right w:val="none" w:sz="0" w:space="0" w:color="auto"/>
      </w:divBdr>
    </w:div>
    <w:div w:id="1125809513">
      <w:bodyDiv w:val="1"/>
      <w:marLeft w:val="0"/>
      <w:marRight w:val="0"/>
      <w:marTop w:val="0"/>
      <w:marBottom w:val="0"/>
      <w:divBdr>
        <w:top w:val="none" w:sz="0" w:space="0" w:color="auto"/>
        <w:left w:val="none" w:sz="0" w:space="0" w:color="auto"/>
        <w:bottom w:val="none" w:sz="0" w:space="0" w:color="auto"/>
        <w:right w:val="none" w:sz="0" w:space="0" w:color="auto"/>
      </w:divBdr>
    </w:div>
    <w:div w:id="1126391089">
      <w:bodyDiv w:val="1"/>
      <w:marLeft w:val="0"/>
      <w:marRight w:val="0"/>
      <w:marTop w:val="0"/>
      <w:marBottom w:val="0"/>
      <w:divBdr>
        <w:top w:val="none" w:sz="0" w:space="0" w:color="auto"/>
        <w:left w:val="none" w:sz="0" w:space="0" w:color="auto"/>
        <w:bottom w:val="none" w:sz="0" w:space="0" w:color="auto"/>
        <w:right w:val="none" w:sz="0" w:space="0" w:color="auto"/>
      </w:divBdr>
    </w:div>
    <w:div w:id="1126923370">
      <w:bodyDiv w:val="1"/>
      <w:marLeft w:val="0"/>
      <w:marRight w:val="0"/>
      <w:marTop w:val="0"/>
      <w:marBottom w:val="0"/>
      <w:divBdr>
        <w:top w:val="none" w:sz="0" w:space="0" w:color="auto"/>
        <w:left w:val="none" w:sz="0" w:space="0" w:color="auto"/>
        <w:bottom w:val="none" w:sz="0" w:space="0" w:color="auto"/>
        <w:right w:val="none" w:sz="0" w:space="0" w:color="auto"/>
      </w:divBdr>
    </w:div>
    <w:div w:id="1127041226">
      <w:bodyDiv w:val="1"/>
      <w:marLeft w:val="0"/>
      <w:marRight w:val="0"/>
      <w:marTop w:val="0"/>
      <w:marBottom w:val="0"/>
      <w:divBdr>
        <w:top w:val="none" w:sz="0" w:space="0" w:color="auto"/>
        <w:left w:val="none" w:sz="0" w:space="0" w:color="auto"/>
        <w:bottom w:val="none" w:sz="0" w:space="0" w:color="auto"/>
        <w:right w:val="none" w:sz="0" w:space="0" w:color="auto"/>
      </w:divBdr>
    </w:div>
    <w:div w:id="1127158778">
      <w:bodyDiv w:val="1"/>
      <w:marLeft w:val="0"/>
      <w:marRight w:val="0"/>
      <w:marTop w:val="0"/>
      <w:marBottom w:val="0"/>
      <w:divBdr>
        <w:top w:val="none" w:sz="0" w:space="0" w:color="auto"/>
        <w:left w:val="none" w:sz="0" w:space="0" w:color="auto"/>
        <w:bottom w:val="none" w:sz="0" w:space="0" w:color="auto"/>
        <w:right w:val="none" w:sz="0" w:space="0" w:color="auto"/>
      </w:divBdr>
    </w:div>
    <w:div w:id="1127428374">
      <w:bodyDiv w:val="1"/>
      <w:marLeft w:val="0"/>
      <w:marRight w:val="0"/>
      <w:marTop w:val="0"/>
      <w:marBottom w:val="0"/>
      <w:divBdr>
        <w:top w:val="none" w:sz="0" w:space="0" w:color="auto"/>
        <w:left w:val="none" w:sz="0" w:space="0" w:color="auto"/>
        <w:bottom w:val="none" w:sz="0" w:space="0" w:color="auto"/>
        <w:right w:val="none" w:sz="0" w:space="0" w:color="auto"/>
      </w:divBdr>
    </w:div>
    <w:div w:id="1127507416">
      <w:bodyDiv w:val="1"/>
      <w:marLeft w:val="0"/>
      <w:marRight w:val="0"/>
      <w:marTop w:val="0"/>
      <w:marBottom w:val="0"/>
      <w:divBdr>
        <w:top w:val="none" w:sz="0" w:space="0" w:color="auto"/>
        <w:left w:val="none" w:sz="0" w:space="0" w:color="auto"/>
        <w:bottom w:val="none" w:sz="0" w:space="0" w:color="auto"/>
        <w:right w:val="none" w:sz="0" w:space="0" w:color="auto"/>
      </w:divBdr>
    </w:div>
    <w:div w:id="1127697730">
      <w:bodyDiv w:val="1"/>
      <w:marLeft w:val="0"/>
      <w:marRight w:val="0"/>
      <w:marTop w:val="0"/>
      <w:marBottom w:val="0"/>
      <w:divBdr>
        <w:top w:val="none" w:sz="0" w:space="0" w:color="auto"/>
        <w:left w:val="none" w:sz="0" w:space="0" w:color="auto"/>
        <w:bottom w:val="none" w:sz="0" w:space="0" w:color="auto"/>
        <w:right w:val="none" w:sz="0" w:space="0" w:color="auto"/>
      </w:divBdr>
    </w:div>
    <w:div w:id="1127940910">
      <w:bodyDiv w:val="1"/>
      <w:marLeft w:val="0"/>
      <w:marRight w:val="0"/>
      <w:marTop w:val="0"/>
      <w:marBottom w:val="0"/>
      <w:divBdr>
        <w:top w:val="none" w:sz="0" w:space="0" w:color="auto"/>
        <w:left w:val="none" w:sz="0" w:space="0" w:color="auto"/>
        <w:bottom w:val="none" w:sz="0" w:space="0" w:color="auto"/>
        <w:right w:val="none" w:sz="0" w:space="0" w:color="auto"/>
      </w:divBdr>
    </w:div>
    <w:div w:id="1128164475">
      <w:bodyDiv w:val="1"/>
      <w:marLeft w:val="0"/>
      <w:marRight w:val="0"/>
      <w:marTop w:val="0"/>
      <w:marBottom w:val="0"/>
      <w:divBdr>
        <w:top w:val="none" w:sz="0" w:space="0" w:color="auto"/>
        <w:left w:val="none" w:sz="0" w:space="0" w:color="auto"/>
        <w:bottom w:val="none" w:sz="0" w:space="0" w:color="auto"/>
        <w:right w:val="none" w:sz="0" w:space="0" w:color="auto"/>
      </w:divBdr>
    </w:div>
    <w:div w:id="1128355406">
      <w:bodyDiv w:val="1"/>
      <w:marLeft w:val="0"/>
      <w:marRight w:val="0"/>
      <w:marTop w:val="0"/>
      <w:marBottom w:val="0"/>
      <w:divBdr>
        <w:top w:val="none" w:sz="0" w:space="0" w:color="auto"/>
        <w:left w:val="none" w:sz="0" w:space="0" w:color="auto"/>
        <w:bottom w:val="none" w:sz="0" w:space="0" w:color="auto"/>
        <w:right w:val="none" w:sz="0" w:space="0" w:color="auto"/>
      </w:divBdr>
    </w:div>
    <w:div w:id="1128356080">
      <w:bodyDiv w:val="1"/>
      <w:marLeft w:val="0"/>
      <w:marRight w:val="0"/>
      <w:marTop w:val="0"/>
      <w:marBottom w:val="0"/>
      <w:divBdr>
        <w:top w:val="none" w:sz="0" w:space="0" w:color="auto"/>
        <w:left w:val="none" w:sz="0" w:space="0" w:color="auto"/>
        <w:bottom w:val="none" w:sz="0" w:space="0" w:color="auto"/>
        <w:right w:val="none" w:sz="0" w:space="0" w:color="auto"/>
      </w:divBdr>
    </w:div>
    <w:div w:id="1128545347">
      <w:bodyDiv w:val="1"/>
      <w:marLeft w:val="0"/>
      <w:marRight w:val="0"/>
      <w:marTop w:val="0"/>
      <w:marBottom w:val="0"/>
      <w:divBdr>
        <w:top w:val="none" w:sz="0" w:space="0" w:color="auto"/>
        <w:left w:val="none" w:sz="0" w:space="0" w:color="auto"/>
        <w:bottom w:val="none" w:sz="0" w:space="0" w:color="auto"/>
        <w:right w:val="none" w:sz="0" w:space="0" w:color="auto"/>
      </w:divBdr>
    </w:div>
    <w:div w:id="1129009788">
      <w:bodyDiv w:val="1"/>
      <w:marLeft w:val="0"/>
      <w:marRight w:val="0"/>
      <w:marTop w:val="0"/>
      <w:marBottom w:val="0"/>
      <w:divBdr>
        <w:top w:val="none" w:sz="0" w:space="0" w:color="auto"/>
        <w:left w:val="none" w:sz="0" w:space="0" w:color="auto"/>
        <w:bottom w:val="none" w:sz="0" w:space="0" w:color="auto"/>
        <w:right w:val="none" w:sz="0" w:space="0" w:color="auto"/>
      </w:divBdr>
    </w:div>
    <w:div w:id="1129083897">
      <w:bodyDiv w:val="1"/>
      <w:marLeft w:val="0"/>
      <w:marRight w:val="0"/>
      <w:marTop w:val="0"/>
      <w:marBottom w:val="0"/>
      <w:divBdr>
        <w:top w:val="none" w:sz="0" w:space="0" w:color="auto"/>
        <w:left w:val="none" w:sz="0" w:space="0" w:color="auto"/>
        <w:bottom w:val="none" w:sz="0" w:space="0" w:color="auto"/>
        <w:right w:val="none" w:sz="0" w:space="0" w:color="auto"/>
      </w:divBdr>
    </w:div>
    <w:div w:id="1129669475">
      <w:bodyDiv w:val="1"/>
      <w:marLeft w:val="0"/>
      <w:marRight w:val="0"/>
      <w:marTop w:val="0"/>
      <w:marBottom w:val="0"/>
      <w:divBdr>
        <w:top w:val="none" w:sz="0" w:space="0" w:color="auto"/>
        <w:left w:val="none" w:sz="0" w:space="0" w:color="auto"/>
        <w:bottom w:val="none" w:sz="0" w:space="0" w:color="auto"/>
        <w:right w:val="none" w:sz="0" w:space="0" w:color="auto"/>
      </w:divBdr>
    </w:div>
    <w:div w:id="1129859034">
      <w:bodyDiv w:val="1"/>
      <w:marLeft w:val="0"/>
      <w:marRight w:val="0"/>
      <w:marTop w:val="0"/>
      <w:marBottom w:val="0"/>
      <w:divBdr>
        <w:top w:val="none" w:sz="0" w:space="0" w:color="auto"/>
        <w:left w:val="none" w:sz="0" w:space="0" w:color="auto"/>
        <w:bottom w:val="none" w:sz="0" w:space="0" w:color="auto"/>
        <w:right w:val="none" w:sz="0" w:space="0" w:color="auto"/>
      </w:divBdr>
    </w:div>
    <w:div w:id="1129930955">
      <w:bodyDiv w:val="1"/>
      <w:marLeft w:val="0"/>
      <w:marRight w:val="0"/>
      <w:marTop w:val="0"/>
      <w:marBottom w:val="0"/>
      <w:divBdr>
        <w:top w:val="none" w:sz="0" w:space="0" w:color="auto"/>
        <w:left w:val="none" w:sz="0" w:space="0" w:color="auto"/>
        <w:bottom w:val="none" w:sz="0" w:space="0" w:color="auto"/>
        <w:right w:val="none" w:sz="0" w:space="0" w:color="auto"/>
      </w:divBdr>
    </w:div>
    <w:div w:id="1129932552">
      <w:bodyDiv w:val="1"/>
      <w:marLeft w:val="0"/>
      <w:marRight w:val="0"/>
      <w:marTop w:val="0"/>
      <w:marBottom w:val="0"/>
      <w:divBdr>
        <w:top w:val="none" w:sz="0" w:space="0" w:color="auto"/>
        <w:left w:val="none" w:sz="0" w:space="0" w:color="auto"/>
        <w:bottom w:val="none" w:sz="0" w:space="0" w:color="auto"/>
        <w:right w:val="none" w:sz="0" w:space="0" w:color="auto"/>
      </w:divBdr>
    </w:div>
    <w:div w:id="1130589381">
      <w:bodyDiv w:val="1"/>
      <w:marLeft w:val="0"/>
      <w:marRight w:val="0"/>
      <w:marTop w:val="0"/>
      <w:marBottom w:val="0"/>
      <w:divBdr>
        <w:top w:val="none" w:sz="0" w:space="0" w:color="auto"/>
        <w:left w:val="none" w:sz="0" w:space="0" w:color="auto"/>
        <w:bottom w:val="none" w:sz="0" w:space="0" w:color="auto"/>
        <w:right w:val="none" w:sz="0" w:space="0" w:color="auto"/>
      </w:divBdr>
    </w:div>
    <w:div w:id="1130780928">
      <w:bodyDiv w:val="1"/>
      <w:marLeft w:val="0"/>
      <w:marRight w:val="0"/>
      <w:marTop w:val="0"/>
      <w:marBottom w:val="0"/>
      <w:divBdr>
        <w:top w:val="none" w:sz="0" w:space="0" w:color="auto"/>
        <w:left w:val="none" w:sz="0" w:space="0" w:color="auto"/>
        <w:bottom w:val="none" w:sz="0" w:space="0" w:color="auto"/>
        <w:right w:val="none" w:sz="0" w:space="0" w:color="auto"/>
      </w:divBdr>
    </w:div>
    <w:div w:id="1131092155">
      <w:bodyDiv w:val="1"/>
      <w:marLeft w:val="0"/>
      <w:marRight w:val="0"/>
      <w:marTop w:val="0"/>
      <w:marBottom w:val="0"/>
      <w:divBdr>
        <w:top w:val="none" w:sz="0" w:space="0" w:color="auto"/>
        <w:left w:val="none" w:sz="0" w:space="0" w:color="auto"/>
        <w:bottom w:val="none" w:sz="0" w:space="0" w:color="auto"/>
        <w:right w:val="none" w:sz="0" w:space="0" w:color="auto"/>
      </w:divBdr>
    </w:div>
    <w:div w:id="1131093762">
      <w:bodyDiv w:val="1"/>
      <w:marLeft w:val="0"/>
      <w:marRight w:val="0"/>
      <w:marTop w:val="0"/>
      <w:marBottom w:val="0"/>
      <w:divBdr>
        <w:top w:val="none" w:sz="0" w:space="0" w:color="auto"/>
        <w:left w:val="none" w:sz="0" w:space="0" w:color="auto"/>
        <w:bottom w:val="none" w:sz="0" w:space="0" w:color="auto"/>
        <w:right w:val="none" w:sz="0" w:space="0" w:color="auto"/>
      </w:divBdr>
    </w:div>
    <w:div w:id="1131283430">
      <w:bodyDiv w:val="1"/>
      <w:marLeft w:val="0"/>
      <w:marRight w:val="0"/>
      <w:marTop w:val="0"/>
      <w:marBottom w:val="0"/>
      <w:divBdr>
        <w:top w:val="none" w:sz="0" w:space="0" w:color="auto"/>
        <w:left w:val="none" w:sz="0" w:space="0" w:color="auto"/>
        <w:bottom w:val="none" w:sz="0" w:space="0" w:color="auto"/>
        <w:right w:val="none" w:sz="0" w:space="0" w:color="auto"/>
      </w:divBdr>
    </w:div>
    <w:div w:id="1131434730">
      <w:bodyDiv w:val="1"/>
      <w:marLeft w:val="0"/>
      <w:marRight w:val="0"/>
      <w:marTop w:val="0"/>
      <w:marBottom w:val="0"/>
      <w:divBdr>
        <w:top w:val="none" w:sz="0" w:space="0" w:color="auto"/>
        <w:left w:val="none" w:sz="0" w:space="0" w:color="auto"/>
        <w:bottom w:val="none" w:sz="0" w:space="0" w:color="auto"/>
        <w:right w:val="none" w:sz="0" w:space="0" w:color="auto"/>
      </w:divBdr>
    </w:div>
    <w:div w:id="1131482322">
      <w:bodyDiv w:val="1"/>
      <w:marLeft w:val="0"/>
      <w:marRight w:val="0"/>
      <w:marTop w:val="0"/>
      <w:marBottom w:val="0"/>
      <w:divBdr>
        <w:top w:val="none" w:sz="0" w:space="0" w:color="auto"/>
        <w:left w:val="none" w:sz="0" w:space="0" w:color="auto"/>
        <w:bottom w:val="none" w:sz="0" w:space="0" w:color="auto"/>
        <w:right w:val="none" w:sz="0" w:space="0" w:color="auto"/>
      </w:divBdr>
    </w:div>
    <w:div w:id="1131555144">
      <w:bodyDiv w:val="1"/>
      <w:marLeft w:val="0"/>
      <w:marRight w:val="0"/>
      <w:marTop w:val="0"/>
      <w:marBottom w:val="0"/>
      <w:divBdr>
        <w:top w:val="none" w:sz="0" w:space="0" w:color="auto"/>
        <w:left w:val="none" w:sz="0" w:space="0" w:color="auto"/>
        <w:bottom w:val="none" w:sz="0" w:space="0" w:color="auto"/>
        <w:right w:val="none" w:sz="0" w:space="0" w:color="auto"/>
      </w:divBdr>
    </w:div>
    <w:div w:id="1131748882">
      <w:bodyDiv w:val="1"/>
      <w:marLeft w:val="0"/>
      <w:marRight w:val="0"/>
      <w:marTop w:val="0"/>
      <w:marBottom w:val="0"/>
      <w:divBdr>
        <w:top w:val="none" w:sz="0" w:space="0" w:color="auto"/>
        <w:left w:val="none" w:sz="0" w:space="0" w:color="auto"/>
        <w:bottom w:val="none" w:sz="0" w:space="0" w:color="auto"/>
        <w:right w:val="none" w:sz="0" w:space="0" w:color="auto"/>
      </w:divBdr>
    </w:div>
    <w:div w:id="1131821969">
      <w:bodyDiv w:val="1"/>
      <w:marLeft w:val="0"/>
      <w:marRight w:val="0"/>
      <w:marTop w:val="0"/>
      <w:marBottom w:val="0"/>
      <w:divBdr>
        <w:top w:val="none" w:sz="0" w:space="0" w:color="auto"/>
        <w:left w:val="none" w:sz="0" w:space="0" w:color="auto"/>
        <w:bottom w:val="none" w:sz="0" w:space="0" w:color="auto"/>
        <w:right w:val="none" w:sz="0" w:space="0" w:color="auto"/>
      </w:divBdr>
    </w:div>
    <w:div w:id="1131823084">
      <w:bodyDiv w:val="1"/>
      <w:marLeft w:val="0"/>
      <w:marRight w:val="0"/>
      <w:marTop w:val="0"/>
      <w:marBottom w:val="0"/>
      <w:divBdr>
        <w:top w:val="none" w:sz="0" w:space="0" w:color="auto"/>
        <w:left w:val="none" w:sz="0" w:space="0" w:color="auto"/>
        <w:bottom w:val="none" w:sz="0" w:space="0" w:color="auto"/>
        <w:right w:val="none" w:sz="0" w:space="0" w:color="auto"/>
      </w:divBdr>
    </w:div>
    <w:div w:id="1131825435">
      <w:bodyDiv w:val="1"/>
      <w:marLeft w:val="0"/>
      <w:marRight w:val="0"/>
      <w:marTop w:val="0"/>
      <w:marBottom w:val="0"/>
      <w:divBdr>
        <w:top w:val="none" w:sz="0" w:space="0" w:color="auto"/>
        <w:left w:val="none" w:sz="0" w:space="0" w:color="auto"/>
        <w:bottom w:val="none" w:sz="0" w:space="0" w:color="auto"/>
        <w:right w:val="none" w:sz="0" w:space="0" w:color="auto"/>
      </w:divBdr>
    </w:div>
    <w:div w:id="1132090543">
      <w:bodyDiv w:val="1"/>
      <w:marLeft w:val="0"/>
      <w:marRight w:val="0"/>
      <w:marTop w:val="0"/>
      <w:marBottom w:val="0"/>
      <w:divBdr>
        <w:top w:val="none" w:sz="0" w:space="0" w:color="auto"/>
        <w:left w:val="none" w:sz="0" w:space="0" w:color="auto"/>
        <w:bottom w:val="none" w:sz="0" w:space="0" w:color="auto"/>
        <w:right w:val="none" w:sz="0" w:space="0" w:color="auto"/>
      </w:divBdr>
    </w:div>
    <w:div w:id="1132166814">
      <w:bodyDiv w:val="1"/>
      <w:marLeft w:val="0"/>
      <w:marRight w:val="0"/>
      <w:marTop w:val="0"/>
      <w:marBottom w:val="0"/>
      <w:divBdr>
        <w:top w:val="none" w:sz="0" w:space="0" w:color="auto"/>
        <w:left w:val="none" w:sz="0" w:space="0" w:color="auto"/>
        <w:bottom w:val="none" w:sz="0" w:space="0" w:color="auto"/>
        <w:right w:val="none" w:sz="0" w:space="0" w:color="auto"/>
      </w:divBdr>
    </w:div>
    <w:div w:id="1132406025">
      <w:bodyDiv w:val="1"/>
      <w:marLeft w:val="0"/>
      <w:marRight w:val="0"/>
      <w:marTop w:val="0"/>
      <w:marBottom w:val="0"/>
      <w:divBdr>
        <w:top w:val="none" w:sz="0" w:space="0" w:color="auto"/>
        <w:left w:val="none" w:sz="0" w:space="0" w:color="auto"/>
        <w:bottom w:val="none" w:sz="0" w:space="0" w:color="auto"/>
        <w:right w:val="none" w:sz="0" w:space="0" w:color="auto"/>
      </w:divBdr>
    </w:div>
    <w:div w:id="1132481962">
      <w:bodyDiv w:val="1"/>
      <w:marLeft w:val="0"/>
      <w:marRight w:val="0"/>
      <w:marTop w:val="0"/>
      <w:marBottom w:val="0"/>
      <w:divBdr>
        <w:top w:val="none" w:sz="0" w:space="0" w:color="auto"/>
        <w:left w:val="none" w:sz="0" w:space="0" w:color="auto"/>
        <w:bottom w:val="none" w:sz="0" w:space="0" w:color="auto"/>
        <w:right w:val="none" w:sz="0" w:space="0" w:color="auto"/>
      </w:divBdr>
    </w:div>
    <w:div w:id="1132552837">
      <w:bodyDiv w:val="1"/>
      <w:marLeft w:val="0"/>
      <w:marRight w:val="0"/>
      <w:marTop w:val="0"/>
      <w:marBottom w:val="0"/>
      <w:divBdr>
        <w:top w:val="none" w:sz="0" w:space="0" w:color="auto"/>
        <w:left w:val="none" w:sz="0" w:space="0" w:color="auto"/>
        <w:bottom w:val="none" w:sz="0" w:space="0" w:color="auto"/>
        <w:right w:val="none" w:sz="0" w:space="0" w:color="auto"/>
      </w:divBdr>
    </w:div>
    <w:div w:id="1132673307">
      <w:bodyDiv w:val="1"/>
      <w:marLeft w:val="0"/>
      <w:marRight w:val="0"/>
      <w:marTop w:val="0"/>
      <w:marBottom w:val="0"/>
      <w:divBdr>
        <w:top w:val="none" w:sz="0" w:space="0" w:color="auto"/>
        <w:left w:val="none" w:sz="0" w:space="0" w:color="auto"/>
        <w:bottom w:val="none" w:sz="0" w:space="0" w:color="auto"/>
        <w:right w:val="none" w:sz="0" w:space="0" w:color="auto"/>
      </w:divBdr>
    </w:div>
    <w:div w:id="1132945849">
      <w:bodyDiv w:val="1"/>
      <w:marLeft w:val="0"/>
      <w:marRight w:val="0"/>
      <w:marTop w:val="0"/>
      <w:marBottom w:val="0"/>
      <w:divBdr>
        <w:top w:val="none" w:sz="0" w:space="0" w:color="auto"/>
        <w:left w:val="none" w:sz="0" w:space="0" w:color="auto"/>
        <w:bottom w:val="none" w:sz="0" w:space="0" w:color="auto"/>
        <w:right w:val="none" w:sz="0" w:space="0" w:color="auto"/>
      </w:divBdr>
    </w:div>
    <w:div w:id="1133136244">
      <w:bodyDiv w:val="1"/>
      <w:marLeft w:val="0"/>
      <w:marRight w:val="0"/>
      <w:marTop w:val="0"/>
      <w:marBottom w:val="0"/>
      <w:divBdr>
        <w:top w:val="none" w:sz="0" w:space="0" w:color="auto"/>
        <w:left w:val="none" w:sz="0" w:space="0" w:color="auto"/>
        <w:bottom w:val="none" w:sz="0" w:space="0" w:color="auto"/>
        <w:right w:val="none" w:sz="0" w:space="0" w:color="auto"/>
      </w:divBdr>
    </w:div>
    <w:div w:id="1133140241">
      <w:bodyDiv w:val="1"/>
      <w:marLeft w:val="0"/>
      <w:marRight w:val="0"/>
      <w:marTop w:val="0"/>
      <w:marBottom w:val="0"/>
      <w:divBdr>
        <w:top w:val="none" w:sz="0" w:space="0" w:color="auto"/>
        <w:left w:val="none" w:sz="0" w:space="0" w:color="auto"/>
        <w:bottom w:val="none" w:sz="0" w:space="0" w:color="auto"/>
        <w:right w:val="none" w:sz="0" w:space="0" w:color="auto"/>
      </w:divBdr>
    </w:div>
    <w:div w:id="1133449817">
      <w:bodyDiv w:val="1"/>
      <w:marLeft w:val="0"/>
      <w:marRight w:val="0"/>
      <w:marTop w:val="0"/>
      <w:marBottom w:val="0"/>
      <w:divBdr>
        <w:top w:val="none" w:sz="0" w:space="0" w:color="auto"/>
        <w:left w:val="none" w:sz="0" w:space="0" w:color="auto"/>
        <w:bottom w:val="none" w:sz="0" w:space="0" w:color="auto"/>
        <w:right w:val="none" w:sz="0" w:space="0" w:color="auto"/>
      </w:divBdr>
    </w:div>
    <w:div w:id="1133789361">
      <w:bodyDiv w:val="1"/>
      <w:marLeft w:val="0"/>
      <w:marRight w:val="0"/>
      <w:marTop w:val="0"/>
      <w:marBottom w:val="0"/>
      <w:divBdr>
        <w:top w:val="none" w:sz="0" w:space="0" w:color="auto"/>
        <w:left w:val="none" w:sz="0" w:space="0" w:color="auto"/>
        <w:bottom w:val="none" w:sz="0" w:space="0" w:color="auto"/>
        <w:right w:val="none" w:sz="0" w:space="0" w:color="auto"/>
      </w:divBdr>
    </w:div>
    <w:div w:id="1134105959">
      <w:bodyDiv w:val="1"/>
      <w:marLeft w:val="0"/>
      <w:marRight w:val="0"/>
      <w:marTop w:val="0"/>
      <w:marBottom w:val="0"/>
      <w:divBdr>
        <w:top w:val="none" w:sz="0" w:space="0" w:color="auto"/>
        <w:left w:val="none" w:sz="0" w:space="0" w:color="auto"/>
        <w:bottom w:val="none" w:sz="0" w:space="0" w:color="auto"/>
        <w:right w:val="none" w:sz="0" w:space="0" w:color="auto"/>
      </w:divBdr>
    </w:div>
    <w:div w:id="1134516790">
      <w:bodyDiv w:val="1"/>
      <w:marLeft w:val="0"/>
      <w:marRight w:val="0"/>
      <w:marTop w:val="0"/>
      <w:marBottom w:val="0"/>
      <w:divBdr>
        <w:top w:val="none" w:sz="0" w:space="0" w:color="auto"/>
        <w:left w:val="none" w:sz="0" w:space="0" w:color="auto"/>
        <w:bottom w:val="none" w:sz="0" w:space="0" w:color="auto"/>
        <w:right w:val="none" w:sz="0" w:space="0" w:color="auto"/>
      </w:divBdr>
    </w:div>
    <w:div w:id="1134566112">
      <w:bodyDiv w:val="1"/>
      <w:marLeft w:val="0"/>
      <w:marRight w:val="0"/>
      <w:marTop w:val="0"/>
      <w:marBottom w:val="0"/>
      <w:divBdr>
        <w:top w:val="none" w:sz="0" w:space="0" w:color="auto"/>
        <w:left w:val="none" w:sz="0" w:space="0" w:color="auto"/>
        <w:bottom w:val="none" w:sz="0" w:space="0" w:color="auto"/>
        <w:right w:val="none" w:sz="0" w:space="0" w:color="auto"/>
      </w:divBdr>
    </w:div>
    <w:div w:id="1134644392">
      <w:bodyDiv w:val="1"/>
      <w:marLeft w:val="0"/>
      <w:marRight w:val="0"/>
      <w:marTop w:val="0"/>
      <w:marBottom w:val="0"/>
      <w:divBdr>
        <w:top w:val="none" w:sz="0" w:space="0" w:color="auto"/>
        <w:left w:val="none" w:sz="0" w:space="0" w:color="auto"/>
        <w:bottom w:val="none" w:sz="0" w:space="0" w:color="auto"/>
        <w:right w:val="none" w:sz="0" w:space="0" w:color="auto"/>
      </w:divBdr>
    </w:div>
    <w:div w:id="1134715074">
      <w:bodyDiv w:val="1"/>
      <w:marLeft w:val="0"/>
      <w:marRight w:val="0"/>
      <w:marTop w:val="0"/>
      <w:marBottom w:val="0"/>
      <w:divBdr>
        <w:top w:val="none" w:sz="0" w:space="0" w:color="auto"/>
        <w:left w:val="none" w:sz="0" w:space="0" w:color="auto"/>
        <w:bottom w:val="none" w:sz="0" w:space="0" w:color="auto"/>
        <w:right w:val="none" w:sz="0" w:space="0" w:color="auto"/>
      </w:divBdr>
    </w:div>
    <w:div w:id="1134759323">
      <w:bodyDiv w:val="1"/>
      <w:marLeft w:val="0"/>
      <w:marRight w:val="0"/>
      <w:marTop w:val="0"/>
      <w:marBottom w:val="0"/>
      <w:divBdr>
        <w:top w:val="none" w:sz="0" w:space="0" w:color="auto"/>
        <w:left w:val="none" w:sz="0" w:space="0" w:color="auto"/>
        <w:bottom w:val="none" w:sz="0" w:space="0" w:color="auto"/>
        <w:right w:val="none" w:sz="0" w:space="0" w:color="auto"/>
      </w:divBdr>
    </w:div>
    <w:div w:id="1135173570">
      <w:bodyDiv w:val="1"/>
      <w:marLeft w:val="0"/>
      <w:marRight w:val="0"/>
      <w:marTop w:val="0"/>
      <w:marBottom w:val="0"/>
      <w:divBdr>
        <w:top w:val="none" w:sz="0" w:space="0" w:color="auto"/>
        <w:left w:val="none" w:sz="0" w:space="0" w:color="auto"/>
        <w:bottom w:val="none" w:sz="0" w:space="0" w:color="auto"/>
        <w:right w:val="none" w:sz="0" w:space="0" w:color="auto"/>
      </w:divBdr>
    </w:div>
    <w:div w:id="1135177788">
      <w:bodyDiv w:val="1"/>
      <w:marLeft w:val="0"/>
      <w:marRight w:val="0"/>
      <w:marTop w:val="0"/>
      <w:marBottom w:val="0"/>
      <w:divBdr>
        <w:top w:val="none" w:sz="0" w:space="0" w:color="auto"/>
        <w:left w:val="none" w:sz="0" w:space="0" w:color="auto"/>
        <w:bottom w:val="none" w:sz="0" w:space="0" w:color="auto"/>
        <w:right w:val="none" w:sz="0" w:space="0" w:color="auto"/>
      </w:divBdr>
    </w:div>
    <w:div w:id="1135178051">
      <w:bodyDiv w:val="1"/>
      <w:marLeft w:val="0"/>
      <w:marRight w:val="0"/>
      <w:marTop w:val="0"/>
      <w:marBottom w:val="0"/>
      <w:divBdr>
        <w:top w:val="none" w:sz="0" w:space="0" w:color="auto"/>
        <w:left w:val="none" w:sz="0" w:space="0" w:color="auto"/>
        <w:bottom w:val="none" w:sz="0" w:space="0" w:color="auto"/>
        <w:right w:val="none" w:sz="0" w:space="0" w:color="auto"/>
      </w:divBdr>
    </w:div>
    <w:div w:id="1135368090">
      <w:bodyDiv w:val="1"/>
      <w:marLeft w:val="0"/>
      <w:marRight w:val="0"/>
      <w:marTop w:val="0"/>
      <w:marBottom w:val="0"/>
      <w:divBdr>
        <w:top w:val="none" w:sz="0" w:space="0" w:color="auto"/>
        <w:left w:val="none" w:sz="0" w:space="0" w:color="auto"/>
        <w:bottom w:val="none" w:sz="0" w:space="0" w:color="auto"/>
        <w:right w:val="none" w:sz="0" w:space="0" w:color="auto"/>
      </w:divBdr>
    </w:div>
    <w:div w:id="1135635227">
      <w:bodyDiv w:val="1"/>
      <w:marLeft w:val="0"/>
      <w:marRight w:val="0"/>
      <w:marTop w:val="0"/>
      <w:marBottom w:val="0"/>
      <w:divBdr>
        <w:top w:val="none" w:sz="0" w:space="0" w:color="auto"/>
        <w:left w:val="none" w:sz="0" w:space="0" w:color="auto"/>
        <w:bottom w:val="none" w:sz="0" w:space="0" w:color="auto"/>
        <w:right w:val="none" w:sz="0" w:space="0" w:color="auto"/>
      </w:divBdr>
    </w:div>
    <w:div w:id="1135677965">
      <w:bodyDiv w:val="1"/>
      <w:marLeft w:val="0"/>
      <w:marRight w:val="0"/>
      <w:marTop w:val="0"/>
      <w:marBottom w:val="0"/>
      <w:divBdr>
        <w:top w:val="none" w:sz="0" w:space="0" w:color="auto"/>
        <w:left w:val="none" w:sz="0" w:space="0" w:color="auto"/>
        <w:bottom w:val="none" w:sz="0" w:space="0" w:color="auto"/>
        <w:right w:val="none" w:sz="0" w:space="0" w:color="auto"/>
      </w:divBdr>
    </w:div>
    <w:div w:id="1135752355">
      <w:bodyDiv w:val="1"/>
      <w:marLeft w:val="0"/>
      <w:marRight w:val="0"/>
      <w:marTop w:val="0"/>
      <w:marBottom w:val="0"/>
      <w:divBdr>
        <w:top w:val="none" w:sz="0" w:space="0" w:color="auto"/>
        <w:left w:val="none" w:sz="0" w:space="0" w:color="auto"/>
        <w:bottom w:val="none" w:sz="0" w:space="0" w:color="auto"/>
        <w:right w:val="none" w:sz="0" w:space="0" w:color="auto"/>
      </w:divBdr>
    </w:div>
    <w:div w:id="1136340102">
      <w:bodyDiv w:val="1"/>
      <w:marLeft w:val="0"/>
      <w:marRight w:val="0"/>
      <w:marTop w:val="0"/>
      <w:marBottom w:val="0"/>
      <w:divBdr>
        <w:top w:val="none" w:sz="0" w:space="0" w:color="auto"/>
        <w:left w:val="none" w:sz="0" w:space="0" w:color="auto"/>
        <w:bottom w:val="none" w:sz="0" w:space="0" w:color="auto"/>
        <w:right w:val="none" w:sz="0" w:space="0" w:color="auto"/>
      </w:divBdr>
    </w:div>
    <w:div w:id="1136410758">
      <w:bodyDiv w:val="1"/>
      <w:marLeft w:val="0"/>
      <w:marRight w:val="0"/>
      <w:marTop w:val="0"/>
      <w:marBottom w:val="0"/>
      <w:divBdr>
        <w:top w:val="none" w:sz="0" w:space="0" w:color="auto"/>
        <w:left w:val="none" w:sz="0" w:space="0" w:color="auto"/>
        <w:bottom w:val="none" w:sz="0" w:space="0" w:color="auto"/>
        <w:right w:val="none" w:sz="0" w:space="0" w:color="auto"/>
      </w:divBdr>
    </w:div>
    <w:div w:id="1136609715">
      <w:bodyDiv w:val="1"/>
      <w:marLeft w:val="0"/>
      <w:marRight w:val="0"/>
      <w:marTop w:val="0"/>
      <w:marBottom w:val="0"/>
      <w:divBdr>
        <w:top w:val="none" w:sz="0" w:space="0" w:color="auto"/>
        <w:left w:val="none" w:sz="0" w:space="0" w:color="auto"/>
        <w:bottom w:val="none" w:sz="0" w:space="0" w:color="auto"/>
        <w:right w:val="none" w:sz="0" w:space="0" w:color="auto"/>
      </w:divBdr>
    </w:div>
    <w:div w:id="1136987991">
      <w:bodyDiv w:val="1"/>
      <w:marLeft w:val="0"/>
      <w:marRight w:val="0"/>
      <w:marTop w:val="0"/>
      <w:marBottom w:val="0"/>
      <w:divBdr>
        <w:top w:val="none" w:sz="0" w:space="0" w:color="auto"/>
        <w:left w:val="none" w:sz="0" w:space="0" w:color="auto"/>
        <w:bottom w:val="none" w:sz="0" w:space="0" w:color="auto"/>
        <w:right w:val="none" w:sz="0" w:space="0" w:color="auto"/>
      </w:divBdr>
    </w:div>
    <w:div w:id="1137182918">
      <w:bodyDiv w:val="1"/>
      <w:marLeft w:val="0"/>
      <w:marRight w:val="0"/>
      <w:marTop w:val="0"/>
      <w:marBottom w:val="0"/>
      <w:divBdr>
        <w:top w:val="none" w:sz="0" w:space="0" w:color="auto"/>
        <w:left w:val="none" w:sz="0" w:space="0" w:color="auto"/>
        <w:bottom w:val="none" w:sz="0" w:space="0" w:color="auto"/>
        <w:right w:val="none" w:sz="0" w:space="0" w:color="auto"/>
      </w:divBdr>
    </w:div>
    <w:div w:id="1137722100">
      <w:bodyDiv w:val="1"/>
      <w:marLeft w:val="0"/>
      <w:marRight w:val="0"/>
      <w:marTop w:val="0"/>
      <w:marBottom w:val="0"/>
      <w:divBdr>
        <w:top w:val="none" w:sz="0" w:space="0" w:color="auto"/>
        <w:left w:val="none" w:sz="0" w:space="0" w:color="auto"/>
        <w:bottom w:val="none" w:sz="0" w:space="0" w:color="auto"/>
        <w:right w:val="none" w:sz="0" w:space="0" w:color="auto"/>
      </w:divBdr>
    </w:div>
    <w:div w:id="1137838526">
      <w:bodyDiv w:val="1"/>
      <w:marLeft w:val="0"/>
      <w:marRight w:val="0"/>
      <w:marTop w:val="0"/>
      <w:marBottom w:val="0"/>
      <w:divBdr>
        <w:top w:val="none" w:sz="0" w:space="0" w:color="auto"/>
        <w:left w:val="none" w:sz="0" w:space="0" w:color="auto"/>
        <w:bottom w:val="none" w:sz="0" w:space="0" w:color="auto"/>
        <w:right w:val="none" w:sz="0" w:space="0" w:color="auto"/>
      </w:divBdr>
    </w:div>
    <w:div w:id="1137915886">
      <w:bodyDiv w:val="1"/>
      <w:marLeft w:val="0"/>
      <w:marRight w:val="0"/>
      <w:marTop w:val="0"/>
      <w:marBottom w:val="0"/>
      <w:divBdr>
        <w:top w:val="none" w:sz="0" w:space="0" w:color="auto"/>
        <w:left w:val="none" w:sz="0" w:space="0" w:color="auto"/>
        <w:bottom w:val="none" w:sz="0" w:space="0" w:color="auto"/>
        <w:right w:val="none" w:sz="0" w:space="0" w:color="auto"/>
      </w:divBdr>
    </w:div>
    <w:div w:id="1137994048">
      <w:bodyDiv w:val="1"/>
      <w:marLeft w:val="0"/>
      <w:marRight w:val="0"/>
      <w:marTop w:val="0"/>
      <w:marBottom w:val="0"/>
      <w:divBdr>
        <w:top w:val="none" w:sz="0" w:space="0" w:color="auto"/>
        <w:left w:val="none" w:sz="0" w:space="0" w:color="auto"/>
        <w:bottom w:val="none" w:sz="0" w:space="0" w:color="auto"/>
        <w:right w:val="none" w:sz="0" w:space="0" w:color="auto"/>
      </w:divBdr>
    </w:div>
    <w:div w:id="1138306728">
      <w:bodyDiv w:val="1"/>
      <w:marLeft w:val="0"/>
      <w:marRight w:val="0"/>
      <w:marTop w:val="0"/>
      <w:marBottom w:val="0"/>
      <w:divBdr>
        <w:top w:val="none" w:sz="0" w:space="0" w:color="auto"/>
        <w:left w:val="none" w:sz="0" w:space="0" w:color="auto"/>
        <w:bottom w:val="none" w:sz="0" w:space="0" w:color="auto"/>
        <w:right w:val="none" w:sz="0" w:space="0" w:color="auto"/>
      </w:divBdr>
    </w:div>
    <w:div w:id="1138492955">
      <w:bodyDiv w:val="1"/>
      <w:marLeft w:val="0"/>
      <w:marRight w:val="0"/>
      <w:marTop w:val="0"/>
      <w:marBottom w:val="0"/>
      <w:divBdr>
        <w:top w:val="none" w:sz="0" w:space="0" w:color="auto"/>
        <w:left w:val="none" w:sz="0" w:space="0" w:color="auto"/>
        <w:bottom w:val="none" w:sz="0" w:space="0" w:color="auto"/>
        <w:right w:val="none" w:sz="0" w:space="0" w:color="auto"/>
      </w:divBdr>
    </w:div>
    <w:div w:id="1138644642">
      <w:bodyDiv w:val="1"/>
      <w:marLeft w:val="0"/>
      <w:marRight w:val="0"/>
      <w:marTop w:val="0"/>
      <w:marBottom w:val="0"/>
      <w:divBdr>
        <w:top w:val="none" w:sz="0" w:space="0" w:color="auto"/>
        <w:left w:val="none" w:sz="0" w:space="0" w:color="auto"/>
        <w:bottom w:val="none" w:sz="0" w:space="0" w:color="auto"/>
        <w:right w:val="none" w:sz="0" w:space="0" w:color="auto"/>
      </w:divBdr>
    </w:div>
    <w:div w:id="1138840005">
      <w:bodyDiv w:val="1"/>
      <w:marLeft w:val="0"/>
      <w:marRight w:val="0"/>
      <w:marTop w:val="0"/>
      <w:marBottom w:val="0"/>
      <w:divBdr>
        <w:top w:val="none" w:sz="0" w:space="0" w:color="auto"/>
        <w:left w:val="none" w:sz="0" w:space="0" w:color="auto"/>
        <w:bottom w:val="none" w:sz="0" w:space="0" w:color="auto"/>
        <w:right w:val="none" w:sz="0" w:space="0" w:color="auto"/>
      </w:divBdr>
    </w:div>
    <w:div w:id="1139029174">
      <w:bodyDiv w:val="1"/>
      <w:marLeft w:val="0"/>
      <w:marRight w:val="0"/>
      <w:marTop w:val="0"/>
      <w:marBottom w:val="0"/>
      <w:divBdr>
        <w:top w:val="none" w:sz="0" w:space="0" w:color="auto"/>
        <w:left w:val="none" w:sz="0" w:space="0" w:color="auto"/>
        <w:bottom w:val="none" w:sz="0" w:space="0" w:color="auto"/>
        <w:right w:val="none" w:sz="0" w:space="0" w:color="auto"/>
      </w:divBdr>
    </w:div>
    <w:div w:id="1139148760">
      <w:bodyDiv w:val="1"/>
      <w:marLeft w:val="0"/>
      <w:marRight w:val="0"/>
      <w:marTop w:val="0"/>
      <w:marBottom w:val="0"/>
      <w:divBdr>
        <w:top w:val="none" w:sz="0" w:space="0" w:color="auto"/>
        <w:left w:val="none" w:sz="0" w:space="0" w:color="auto"/>
        <w:bottom w:val="none" w:sz="0" w:space="0" w:color="auto"/>
        <w:right w:val="none" w:sz="0" w:space="0" w:color="auto"/>
      </w:divBdr>
    </w:div>
    <w:div w:id="1139612983">
      <w:bodyDiv w:val="1"/>
      <w:marLeft w:val="0"/>
      <w:marRight w:val="0"/>
      <w:marTop w:val="0"/>
      <w:marBottom w:val="0"/>
      <w:divBdr>
        <w:top w:val="none" w:sz="0" w:space="0" w:color="auto"/>
        <w:left w:val="none" w:sz="0" w:space="0" w:color="auto"/>
        <w:bottom w:val="none" w:sz="0" w:space="0" w:color="auto"/>
        <w:right w:val="none" w:sz="0" w:space="0" w:color="auto"/>
      </w:divBdr>
    </w:div>
    <w:div w:id="1139692889">
      <w:bodyDiv w:val="1"/>
      <w:marLeft w:val="0"/>
      <w:marRight w:val="0"/>
      <w:marTop w:val="0"/>
      <w:marBottom w:val="0"/>
      <w:divBdr>
        <w:top w:val="none" w:sz="0" w:space="0" w:color="auto"/>
        <w:left w:val="none" w:sz="0" w:space="0" w:color="auto"/>
        <w:bottom w:val="none" w:sz="0" w:space="0" w:color="auto"/>
        <w:right w:val="none" w:sz="0" w:space="0" w:color="auto"/>
      </w:divBdr>
    </w:div>
    <w:div w:id="1139768407">
      <w:bodyDiv w:val="1"/>
      <w:marLeft w:val="0"/>
      <w:marRight w:val="0"/>
      <w:marTop w:val="0"/>
      <w:marBottom w:val="0"/>
      <w:divBdr>
        <w:top w:val="none" w:sz="0" w:space="0" w:color="auto"/>
        <w:left w:val="none" w:sz="0" w:space="0" w:color="auto"/>
        <w:bottom w:val="none" w:sz="0" w:space="0" w:color="auto"/>
        <w:right w:val="none" w:sz="0" w:space="0" w:color="auto"/>
      </w:divBdr>
    </w:div>
    <w:div w:id="1139806029">
      <w:bodyDiv w:val="1"/>
      <w:marLeft w:val="0"/>
      <w:marRight w:val="0"/>
      <w:marTop w:val="0"/>
      <w:marBottom w:val="0"/>
      <w:divBdr>
        <w:top w:val="none" w:sz="0" w:space="0" w:color="auto"/>
        <w:left w:val="none" w:sz="0" w:space="0" w:color="auto"/>
        <w:bottom w:val="none" w:sz="0" w:space="0" w:color="auto"/>
        <w:right w:val="none" w:sz="0" w:space="0" w:color="auto"/>
      </w:divBdr>
    </w:div>
    <w:div w:id="1139952406">
      <w:bodyDiv w:val="1"/>
      <w:marLeft w:val="0"/>
      <w:marRight w:val="0"/>
      <w:marTop w:val="0"/>
      <w:marBottom w:val="0"/>
      <w:divBdr>
        <w:top w:val="none" w:sz="0" w:space="0" w:color="auto"/>
        <w:left w:val="none" w:sz="0" w:space="0" w:color="auto"/>
        <w:bottom w:val="none" w:sz="0" w:space="0" w:color="auto"/>
        <w:right w:val="none" w:sz="0" w:space="0" w:color="auto"/>
      </w:divBdr>
    </w:div>
    <w:div w:id="1140153752">
      <w:bodyDiv w:val="1"/>
      <w:marLeft w:val="0"/>
      <w:marRight w:val="0"/>
      <w:marTop w:val="0"/>
      <w:marBottom w:val="0"/>
      <w:divBdr>
        <w:top w:val="none" w:sz="0" w:space="0" w:color="auto"/>
        <w:left w:val="none" w:sz="0" w:space="0" w:color="auto"/>
        <w:bottom w:val="none" w:sz="0" w:space="0" w:color="auto"/>
        <w:right w:val="none" w:sz="0" w:space="0" w:color="auto"/>
      </w:divBdr>
    </w:div>
    <w:div w:id="1140195552">
      <w:bodyDiv w:val="1"/>
      <w:marLeft w:val="0"/>
      <w:marRight w:val="0"/>
      <w:marTop w:val="0"/>
      <w:marBottom w:val="0"/>
      <w:divBdr>
        <w:top w:val="none" w:sz="0" w:space="0" w:color="auto"/>
        <w:left w:val="none" w:sz="0" w:space="0" w:color="auto"/>
        <w:bottom w:val="none" w:sz="0" w:space="0" w:color="auto"/>
        <w:right w:val="none" w:sz="0" w:space="0" w:color="auto"/>
      </w:divBdr>
    </w:div>
    <w:div w:id="1140458262">
      <w:bodyDiv w:val="1"/>
      <w:marLeft w:val="0"/>
      <w:marRight w:val="0"/>
      <w:marTop w:val="0"/>
      <w:marBottom w:val="0"/>
      <w:divBdr>
        <w:top w:val="none" w:sz="0" w:space="0" w:color="auto"/>
        <w:left w:val="none" w:sz="0" w:space="0" w:color="auto"/>
        <w:bottom w:val="none" w:sz="0" w:space="0" w:color="auto"/>
        <w:right w:val="none" w:sz="0" w:space="0" w:color="auto"/>
      </w:divBdr>
    </w:div>
    <w:div w:id="1140535566">
      <w:bodyDiv w:val="1"/>
      <w:marLeft w:val="0"/>
      <w:marRight w:val="0"/>
      <w:marTop w:val="0"/>
      <w:marBottom w:val="0"/>
      <w:divBdr>
        <w:top w:val="none" w:sz="0" w:space="0" w:color="auto"/>
        <w:left w:val="none" w:sz="0" w:space="0" w:color="auto"/>
        <w:bottom w:val="none" w:sz="0" w:space="0" w:color="auto"/>
        <w:right w:val="none" w:sz="0" w:space="0" w:color="auto"/>
      </w:divBdr>
    </w:div>
    <w:div w:id="1140607935">
      <w:bodyDiv w:val="1"/>
      <w:marLeft w:val="0"/>
      <w:marRight w:val="0"/>
      <w:marTop w:val="0"/>
      <w:marBottom w:val="0"/>
      <w:divBdr>
        <w:top w:val="none" w:sz="0" w:space="0" w:color="auto"/>
        <w:left w:val="none" w:sz="0" w:space="0" w:color="auto"/>
        <w:bottom w:val="none" w:sz="0" w:space="0" w:color="auto"/>
        <w:right w:val="none" w:sz="0" w:space="0" w:color="auto"/>
      </w:divBdr>
    </w:div>
    <w:div w:id="1141268950">
      <w:bodyDiv w:val="1"/>
      <w:marLeft w:val="0"/>
      <w:marRight w:val="0"/>
      <w:marTop w:val="0"/>
      <w:marBottom w:val="0"/>
      <w:divBdr>
        <w:top w:val="none" w:sz="0" w:space="0" w:color="auto"/>
        <w:left w:val="none" w:sz="0" w:space="0" w:color="auto"/>
        <w:bottom w:val="none" w:sz="0" w:space="0" w:color="auto"/>
        <w:right w:val="none" w:sz="0" w:space="0" w:color="auto"/>
      </w:divBdr>
    </w:div>
    <w:div w:id="1141770188">
      <w:bodyDiv w:val="1"/>
      <w:marLeft w:val="0"/>
      <w:marRight w:val="0"/>
      <w:marTop w:val="0"/>
      <w:marBottom w:val="0"/>
      <w:divBdr>
        <w:top w:val="none" w:sz="0" w:space="0" w:color="auto"/>
        <w:left w:val="none" w:sz="0" w:space="0" w:color="auto"/>
        <w:bottom w:val="none" w:sz="0" w:space="0" w:color="auto"/>
        <w:right w:val="none" w:sz="0" w:space="0" w:color="auto"/>
      </w:divBdr>
    </w:div>
    <w:div w:id="1142161854">
      <w:bodyDiv w:val="1"/>
      <w:marLeft w:val="0"/>
      <w:marRight w:val="0"/>
      <w:marTop w:val="0"/>
      <w:marBottom w:val="0"/>
      <w:divBdr>
        <w:top w:val="none" w:sz="0" w:space="0" w:color="auto"/>
        <w:left w:val="none" w:sz="0" w:space="0" w:color="auto"/>
        <w:bottom w:val="none" w:sz="0" w:space="0" w:color="auto"/>
        <w:right w:val="none" w:sz="0" w:space="0" w:color="auto"/>
      </w:divBdr>
    </w:div>
    <w:div w:id="1142498736">
      <w:bodyDiv w:val="1"/>
      <w:marLeft w:val="0"/>
      <w:marRight w:val="0"/>
      <w:marTop w:val="0"/>
      <w:marBottom w:val="0"/>
      <w:divBdr>
        <w:top w:val="none" w:sz="0" w:space="0" w:color="auto"/>
        <w:left w:val="none" w:sz="0" w:space="0" w:color="auto"/>
        <w:bottom w:val="none" w:sz="0" w:space="0" w:color="auto"/>
        <w:right w:val="none" w:sz="0" w:space="0" w:color="auto"/>
      </w:divBdr>
    </w:div>
    <w:div w:id="1142504771">
      <w:bodyDiv w:val="1"/>
      <w:marLeft w:val="0"/>
      <w:marRight w:val="0"/>
      <w:marTop w:val="0"/>
      <w:marBottom w:val="0"/>
      <w:divBdr>
        <w:top w:val="none" w:sz="0" w:space="0" w:color="auto"/>
        <w:left w:val="none" w:sz="0" w:space="0" w:color="auto"/>
        <w:bottom w:val="none" w:sz="0" w:space="0" w:color="auto"/>
        <w:right w:val="none" w:sz="0" w:space="0" w:color="auto"/>
      </w:divBdr>
    </w:div>
    <w:div w:id="1142693440">
      <w:bodyDiv w:val="1"/>
      <w:marLeft w:val="0"/>
      <w:marRight w:val="0"/>
      <w:marTop w:val="0"/>
      <w:marBottom w:val="0"/>
      <w:divBdr>
        <w:top w:val="none" w:sz="0" w:space="0" w:color="auto"/>
        <w:left w:val="none" w:sz="0" w:space="0" w:color="auto"/>
        <w:bottom w:val="none" w:sz="0" w:space="0" w:color="auto"/>
        <w:right w:val="none" w:sz="0" w:space="0" w:color="auto"/>
      </w:divBdr>
    </w:div>
    <w:div w:id="1142699299">
      <w:bodyDiv w:val="1"/>
      <w:marLeft w:val="0"/>
      <w:marRight w:val="0"/>
      <w:marTop w:val="0"/>
      <w:marBottom w:val="0"/>
      <w:divBdr>
        <w:top w:val="none" w:sz="0" w:space="0" w:color="auto"/>
        <w:left w:val="none" w:sz="0" w:space="0" w:color="auto"/>
        <w:bottom w:val="none" w:sz="0" w:space="0" w:color="auto"/>
        <w:right w:val="none" w:sz="0" w:space="0" w:color="auto"/>
      </w:divBdr>
    </w:div>
    <w:div w:id="1142699895">
      <w:bodyDiv w:val="1"/>
      <w:marLeft w:val="0"/>
      <w:marRight w:val="0"/>
      <w:marTop w:val="0"/>
      <w:marBottom w:val="0"/>
      <w:divBdr>
        <w:top w:val="none" w:sz="0" w:space="0" w:color="auto"/>
        <w:left w:val="none" w:sz="0" w:space="0" w:color="auto"/>
        <w:bottom w:val="none" w:sz="0" w:space="0" w:color="auto"/>
        <w:right w:val="none" w:sz="0" w:space="0" w:color="auto"/>
      </w:divBdr>
    </w:div>
    <w:div w:id="1142700999">
      <w:bodyDiv w:val="1"/>
      <w:marLeft w:val="0"/>
      <w:marRight w:val="0"/>
      <w:marTop w:val="0"/>
      <w:marBottom w:val="0"/>
      <w:divBdr>
        <w:top w:val="none" w:sz="0" w:space="0" w:color="auto"/>
        <w:left w:val="none" w:sz="0" w:space="0" w:color="auto"/>
        <w:bottom w:val="none" w:sz="0" w:space="0" w:color="auto"/>
        <w:right w:val="none" w:sz="0" w:space="0" w:color="auto"/>
      </w:divBdr>
    </w:div>
    <w:div w:id="1142887027">
      <w:bodyDiv w:val="1"/>
      <w:marLeft w:val="0"/>
      <w:marRight w:val="0"/>
      <w:marTop w:val="0"/>
      <w:marBottom w:val="0"/>
      <w:divBdr>
        <w:top w:val="none" w:sz="0" w:space="0" w:color="auto"/>
        <w:left w:val="none" w:sz="0" w:space="0" w:color="auto"/>
        <w:bottom w:val="none" w:sz="0" w:space="0" w:color="auto"/>
        <w:right w:val="none" w:sz="0" w:space="0" w:color="auto"/>
      </w:divBdr>
    </w:div>
    <w:div w:id="1143238196">
      <w:bodyDiv w:val="1"/>
      <w:marLeft w:val="0"/>
      <w:marRight w:val="0"/>
      <w:marTop w:val="0"/>
      <w:marBottom w:val="0"/>
      <w:divBdr>
        <w:top w:val="none" w:sz="0" w:space="0" w:color="auto"/>
        <w:left w:val="none" w:sz="0" w:space="0" w:color="auto"/>
        <w:bottom w:val="none" w:sz="0" w:space="0" w:color="auto"/>
        <w:right w:val="none" w:sz="0" w:space="0" w:color="auto"/>
      </w:divBdr>
    </w:div>
    <w:div w:id="1143354685">
      <w:bodyDiv w:val="1"/>
      <w:marLeft w:val="0"/>
      <w:marRight w:val="0"/>
      <w:marTop w:val="0"/>
      <w:marBottom w:val="0"/>
      <w:divBdr>
        <w:top w:val="none" w:sz="0" w:space="0" w:color="auto"/>
        <w:left w:val="none" w:sz="0" w:space="0" w:color="auto"/>
        <w:bottom w:val="none" w:sz="0" w:space="0" w:color="auto"/>
        <w:right w:val="none" w:sz="0" w:space="0" w:color="auto"/>
      </w:divBdr>
    </w:div>
    <w:div w:id="1143808505">
      <w:bodyDiv w:val="1"/>
      <w:marLeft w:val="0"/>
      <w:marRight w:val="0"/>
      <w:marTop w:val="0"/>
      <w:marBottom w:val="0"/>
      <w:divBdr>
        <w:top w:val="none" w:sz="0" w:space="0" w:color="auto"/>
        <w:left w:val="none" w:sz="0" w:space="0" w:color="auto"/>
        <w:bottom w:val="none" w:sz="0" w:space="0" w:color="auto"/>
        <w:right w:val="none" w:sz="0" w:space="0" w:color="auto"/>
      </w:divBdr>
    </w:div>
    <w:div w:id="1143887234">
      <w:bodyDiv w:val="1"/>
      <w:marLeft w:val="0"/>
      <w:marRight w:val="0"/>
      <w:marTop w:val="0"/>
      <w:marBottom w:val="0"/>
      <w:divBdr>
        <w:top w:val="none" w:sz="0" w:space="0" w:color="auto"/>
        <w:left w:val="none" w:sz="0" w:space="0" w:color="auto"/>
        <w:bottom w:val="none" w:sz="0" w:space="0" w:color="auto"/>
        <w:right w:val="none" w:sz="0" w:space="0" w:color="auto"/>
      </w:divBdr>
    </w:div>
    <w:div w:id="1144272037">
      <w:bodyDiv w:val="1"/>
      <w:marLeft w:val="0"/>
      <w:marRight w:val="0"/>
      <w:marTop w:val="0"/>
      <w:marBottom w:val="0"/>
      <w:divBdr>
        <w:top w:val="none" w:sz="0" w:space="0" w:color="auto"/>
        <w:left w:val="none" w:sz="0" w:space="0" w:color="auto"/>
        <w:bottom w:val="none" w:sz="0" w:space="0" w:color="auto"/>
        <w:right w:val="none" w:sz="0" w:space="0" w:color="auto"/>
      </w:divBdr>
    </w:div>
    <w:div w:id="1144545305">
      <w:bodyDiv w:val="1"/>
      <w:marLeft w:val="0"/>
      <w:marRight w:val="0"/>
      <w:marTop w:val="0"/>
      <w:marBottom w:val="0"/>
      <w:divBdr>
        <w:top w:val="none" w:sz="0" w:space="0" w:color="auto"/>
        <w:left w:val="none" w:sz="0" w:space="0" w:color="auto"/>
        <w:bottom w:val="none" w:sz="0" w:space="0" w:color="auto"/>
        <w:right w:val="none" w:sz="0" w:space="0" w:color="auto"/>
      </w:divBdr>
    </w:div>
    <w:div w:id="1145005434">
      <w:bodyDiv w:val="1"/>
      <w:marLeft w:val="0"/>
      <w:marRight w:val="0"/>
      <w:marTop w:val="0"/>
      <w:marBottom w:val="0"/>
      <w:divBdr>
        <w:top w:val="none" w:sz="0" w:space="0" w:color="auto"/>
        <w:left w:val="none" w:sz="0" w:space="0" w:color="auto"/>
        <w:bottom w:val="none" w:sz="0" w:space="0" w:color="auto"/>
        <w:right w:val="none" w:sz="0" w:space="0" w:color="auto"/>
      </w:divBdr>
    </w:div>
    <w:div w:id="1145314866">
      <w:bodyDiv w:val="1"/>
      <w:marLeft w:val="0"/>
      <w:marRight w:val="0"/>
      <w:marTop w:val="0"/>
      <w:marBottom w:val="0"/>
      <w:divBdr>
        <w:top w:val="none" w:sz="0" w:space="0" w:color="auto"/>
        <w:left w:val="none" w:sz="0" w:space="0" w:color="auto"/>
        <w:bottom w:val="none" w:sz="0" w:space="0" w:color="auto"/>
        <w:right w:val="none" w:sz="0" w:space="0" w:color="auto"/>
      </w:divBdr>
    </w:div>
    <w:div w:id="1145731760">
      <w:bodyDiv w:val="1"/>
      <w:marLeft w:val="0"/>
      <w:marRight w:val="0"/>
      <w:marTop w:val="0"/>
      <w:marBottom w:val="0"/>
      <w:divBdr>
        <w:top w:val="none" w:sz="0" w:space="0" w:color="auto"/>
        <w:left w:val="none" w:sz="0" w:space="0" w:color="auto"/>
        <w:bottom w:val="none" w:sz="0" w:space="0" w:color="auto"/>
        <w:right w:val="none" w:sz="0" w:space="0" w:color="auto"/>
      </w:divBdr>
    </w:div>
    <w:div w:id="1145976396">
      <w:bodyDiv w:val="1"/>
      <w:marLeft w:val="0"/>
      <w:marRight w:val="0"/>
      <w:marTop w:val="0"/>
      <w:marBottom w:val="0"/>
      <w:divBdr>
        <w:top w:val="none" w:sz="0" w:space="0" w:color="auto"/>
        <w:left w:val="none" w:sz="0" w:space="0" w:color="auto"/>
        <w:bottom w:val="none" w:sz="0" w:space="0" w:color="auto"/>
        <w:right w:val="none" w:sz="0" w:space="0" w:color="auto"/>
      </w:divBdr>
    </w:div>
    <w:div w:id="1146169611">
      <w:bodyDiv w:val="1"/>
      <w:marLeft w:val="0"/>
      <w:marRight w:val="0"/>
      <w:marTop w:val="0"/>
      <w:marBottom w:val="0"/>
      <w:divBdr>
        <w:top w:val="none" w:sz="0" w:space="0" w:color="auto"/>
        <w:left w:val="none" w:sz="0" w:space="0" w:color="auto"/>
        <w:bottom w:val="none" w:sz="0" w:space="0" w:color="auto"/>
        <w:right w:val="none" w:sz="0" w:space="0" w:color="auto"/>
      </w:divBdr>
    </w:div>
    <w:div w:id="1146316601">
      <w:bodyDiv w:val="1"/>
      <w:marLeft w:val="0"/>
      <w:marRight w:val="0"/>
      <w:marTop w:val="0"/>
      <w:marBottom w:val="0"/>
      <w:divBdr>
        <w:top w:val="none" w:sz="0" w:space="0" w:color="auto"/>
        <w:left w:val="none" w:sz="0" w:space="0" w:color="auto"/>
        <w:bottom w:val="none" w:sz="0" w:space="0" w:color="auto"/>
        <w:right w:val="none" w:sz="0" w:space="0" w:color="auto"/>
      </w:divBdr>
    </w:div>
    <w:div w:id="1146774653">
      <w:bodyDiv w:val="1"/>
      <w:marLeft w:val="0"/>
      <w:marRight w:val="0"/>
      <w:marTop w:val="0"/>
      <w:marBottom w:val="0"/>
      <w:divBdr>
        <w:top w:val="none" w:sz="0" w:space="0" w:color="auto"/>
        <w:left w:val="none" w:sz="0" w:space="0" w:color="auto"/>
        <w:bottom w:val="none" w:sz="0" w:space="0" w:color="auto"/>
        <w:right w:val="none" w:sz="0" w:space="0" w:color="auto"/>
      </w:divBdr>
    </w:div>
    <w:div w:id="1147239880">
      <w:bodyDiv w:val="1"/>
      <w:marLeft w:val="0"/>
      <w:marRight w:val="0"/>
      <w:marTop w:val="0"/>
      <w:marBottom w:val="0"/>
      <w:divBdr>
        <w:top w:val="none" w:sz="0" w:space="0" w:color="auto"/>
        <w:left w:val="none" w:sz="0" w:space="0" w:color="auto"/>
        <w:bottom w:val="none" w:sz="0" w:space="0" w:color="auto"/>
        <w:right w:val="none" w:sz="0" w:space="0" w:color="auto"/>
      </w:divBdr>
    </w:div>
    <w:div w:id="1147287163">
      <w:bodyDiv w:val="1"/>
      <w:marLeft w:val="0"/>
      <w:marRight w:val="0"/>
      <w:marTop w:val="0"/>
      <w:marBottom w:val="0"/>
      <w:divBdr>
        <w:top w:val="none" w:sz="0" w:space="0" w:color="auto"/>
        <w:left w:val="none" w:sz="0" w:space="0" w:color="auto"/>
        <w:bottom w:val="none" w:sz="0" w:space="0" w:color="auto"/>
        <w:right w:val="none" w:sz="0" w:space="0" w:color="auto"/>
      </w:divBdr>
    </w:div>
    <w:div w:id="1147474310">
      <w:bodyDiv w:val="1"/>
      <w:marLeft w:val="0"/>
      <w:marRight w:val="0"/>
      <w:marTop w:val="0"/>
      <w:marBottom w:val="0"/>
      <w:divBdr>
        <w:top w:val="none" w:sz="0" w:space="0" w:color="auto"/>
        <w:left w:val="none" w:sz="0" w:space="0" w:color="auto"/>
        <w:bottom w:val="none" w:sz="0" w:space="0" w:color="auto"/>
        <w:right w:val="none" w:sz="0" w:space="0" w:color="auto"/>
      </w:divBdr>
    </w:div>
    <w:div w:id="1147629494">
      <w:bodyDiv w:val="1"/>
      <w:marLeft w:val="0"/>
      <w:marRight w:val="0"/>
      <w:marTop w:val="0"/>
      <w:marBottom w:val="0"/>
      <w:divBdr>
        <w:top w:val="none" w:sz="0" w:space="0" w:color="auto"/>
        <w:left w:val="none" w:sz="0" w:space="0" w:color="auto"/>
        <w:bottom w:val="none" w:sz="0" w:space="0" w:color="auto"/>
        <w:right w:val="none" w:sz="0" w:space="0" w:color="auto"/>
      </w:divBdr>
    </w:div>
    <w:div w:id="1147667199">
      <w:bodyDiv w:val="1"/>
      <w:marLeft w:val="0"/>
      <w:marRight w:val="0"/>
      <w:marTop w:val="0"/>
      <w:marBottom w:val="0"/>
      <w:divBdr>
        <w:top w:val="none" w:sz="0" w:space="0" w:color="auto"/>
        <w:left w:val="none" w:sz="0" w:space="0" w:color="auto"/>
        <w:bottom w:val="none" w:sz="0" w:space="0" w:color="auto"/>
        <w:right w:val="none" w:sz="0" w:space="0" w:color="auto"/>
      </w:divBdr>
    </w:div>
    <w:div w:id="1148208996">
      <w:bodyDiv w:val="1"/>
      <w:marLeft w:val="0"/>
      <w:marRight w:val="0"/>
      <w:marTop w:val="0"/>
      <w:marBottom w:val="0"/>
      <w:divBdr>
        <w:top w:val="none" w:sz="0" w:space="0" w:color="auto"/>
        <w:left w:val="none" w:sz="0" w:space="0" w:color="auto"/>
        <w:bottom w:val="none" w:sz="0" w:space="0" w:color="auto"/>
        <w:right w:val="none" w:sz="0" w:space="0" w:color="auto"/>
      </w:divBdr>
    </w:div>
    <w:div w:id="1148281264">
      <w:bodyDiv w:val="1"/>
      <w:marLeft w:val="0"/>
      <w:marRight w:val="0"/>
      <w:marTop w:val="0"/>
      <w:marBottom w:val="0"/>
      <w:divBdr>
        <w:top w:val="none" w:sz="0" w:space="0" w:color="auto"/>
        <w:left w:val="none" w:sz="0" w:space="0" w:color="auto"/>
        <w:bottom w:val="none" w:sz="0" w:space="0" w:color="auto"/>
        <w:right w:val="none" w:sz="0" w:space="0" w:color="auto"/>
      </w:divBdr>
    </w:div>
    <w:div w:id="1148328137">
      <w:bodyDiv w:val="1"/>
      <w:marLeft w:val="0"/>
      <w:marRight w:val="0"/>
      <w:marTop w:val="0"/>
      <w:marBottom w:val="0"/>
      <w:divBdr>
        <w:top w:val="none" w:sz="0" w:space="0" w:color="auto"/>
        <w:left w:val="none" w:sz="0" w:space="0" w:color="auto"/>
        <w:bottom w:val="none" w:sz="0" w:space="0" w:color="auto"/>
        <w:right w:val="none" w:sz="0" w:space="0" w:color="auto"/>
      </w:divBdr>
    </w:div>
    <w:div w:id="1148743080">
      <w:bodyDiv w:val="1"/>
      <w:marLeft w:val="0"/>
      <w:marRight w:val="0"/>
      <w:marTop w:val="0"/>
      <w:marBottom w:val="0"/>
      <w:divBdr>
        <w:top w:val="none" w:sz="0" w:space="0" w:color="auto"/>
        <w:left w:val="none" w:sz="0" w:space="0" w:color="auto"/>
        <w:bottom w:val="none" w:sz="0" w:space="0" w:color="auto"/>
        <w:right w:val="none" w:sz="0" w:space="0" w:color="auto"/>
      </w:divBdr>
    </w:div>
    <w:div w:id="1149323523">
      <w:bodyDiv w:val="1"/>
      <w:marLeft w:val="0"/>
      <w:marRight w:val="0"/>
      <w:marTop w:val="0"/>
      <w:marBottom w:val="0"/>
      <w:divBdr>
        <w:top w:val="none" w:sz="0" w:space="0" w:color="auto"/>
        <w:left w:val="none" w:sz="0" w:space="0" w:color="auto"/>
        <w:bottom w:val="none" w:sz="0" w:space="0" w:color="auto"/>
        <w:right w:val="none" w:sz="0" w:space="0" w:color="auto"/>
      </w:divBdr>
    </w:div>
    <w:div w:id="1149326852">
      <w:bodyDiv w:val="1"/>
      <w:marLeft w:val="0"/>
      <w:marRight w:val="0"/>
      <w:marTop w:val="0"/>
      <w:marBottom w:val="0"/>
      <w:divBdr>
        <w:top w:val="none" w:sz="0" w:space="0" w:color="auto"/>
        <w:left w:val="none" w:sz="0" w:space="0" w:color="auto"/>
        <w:bottom w:val="none" w:sz="0" w:space="0" w:color="auto"/>
        <w:right w:val="none" w:sz="0" w:space="0" w:color="auto"/>
      </w:divBdr>
    </w:div>
    <w:div w:id="1149979508">
      <w:bodyDiv w:val="1"/>
      <w:marLeft w:val="0"/>
      <w:marRight w:val="0"/>
      <w:marTop w:val="0"/>
      <w:marBottom w:val="0"/>
      <w:divBdr>
        <w:top w:val="none" w:sz="0" w:space="0" w:color="auto"/>
        <w:left w:val="none" w:sz="0" w:space="0" w:color="auto"/>
        <w:bottom w:val="none" w:sz="0" w:space="0" w:color="auto"/>
        <w:right w:val="none" w:sz="0" w:space="0" w:color="auto"/>
      </w:divBdr>
    </w:div>
    <w:div w:id="1150252531">
      <w:bodyDiv w:val="1"/>
      <w:marLeft w:val="0"/>
      <w:marRight w:val="0"/>
      <w:marTop w:val="0"/>
      <w:marBottom w:val="0"/>
      <w:divBdr>
        <w:top w:val="none" w:sz="0" w:space="0" w:color="auto"/>
        <w:left w:val="none" w:sz="0" w:space="0" w:color="auto"/>
        <w:bottom w:val="none" w:sz="0" w:space="0" w:color="auto"/>
        <w:right w:val="none" w:sz="0" w:space="0" w:color="auto"/>
      </w:divBdr>
    </w:div>
    <w:div w:id="1150488790">
      <w:bodyDiv w:val="1"/>
      <w:marLeft w:val="0"/>
      <w:marRight w:val="0"/>
      <w:marTop w:val="0"/>
      <w:marBottom w:val="0"/>
      <w:divBdr>
        <w:top w:val="none" w:sz="0" w:space="0" w:color="auto"/>
        <w:left w:val="none" w:sz="0" w:space="0" w:color="auto"/>
        <w:bottom w:val="none" w:sz="0" w:space="0" w:color="auto"/>
        <w:right w:val="none" w:sz="0" w:space="0" w:color="auto"/>
      </w:divBdr>
    </w:div>
    <w:div w:id="1150558266">
      <w:bodyDiv w:val="1"/>
      <w:marLeft w:val="0"/>
      <w:marRight w:val="0"/>
      <w:marTop w:val="0"/>
      <w:marBottom w:val="0"/>
      <w:divBdr>
        <w:top w:val="none" w:sz="0" w:space="0" w:color="auto"/>
        <w:left w:val="none" w:sz="0" w:space="0" w:color="auto"/>
        <w:bottom w:val="none" w:sz="0" w:space="0" w:color="auto"/>
        <w:right w:val="none" w:sz="0" w:space="0" w:color="auto"/>
      </w:divBdr>
    </w:div>
    <w:div w:id="1150558314">
      <w:bodyDiv w:val="1"/>
      <w:marLeft w:val="0"/>
      <w:marRight w:val="0"/>
      <w:marTop w:val="0"/>
      <w:marBottom w:val="0"/>
      <w:divBdr>
        <w:top w:val="none" w:sz="0" w:space="0" w:color="auto"/>
        <w:left w:val="none" w:sz="0" w:space="0" w:color="auto"/>
        <w:bottom w:val="none" w:sz="0" w:space="0" w:color="auto"/>
        <w:right w:val="none" w:sz="0" w:space="0" w:color="auto"/>
      </w:divBdr>
    </w:div>
    <w:div w:id="1150755560">
      <w:bodyDiv w:val="1"/>
      <w:marLeft w:val="0"/>
      <w:marRight w:val="0"/>
      <w:marTop w:val="0"/>
      <w:marBottom w:val="0"/>
      <w:divBdr>
        <w:top w:val="none" w:sz="0" w:space="0" w:color="auto"/>
        <w:left w:val="none" w:sz="0" w:space="0" w:color="auto"/>
        <w:bottom w:val="none" w:sz="0" w:space="0" w:color="auto"/>
        <w:right w:val="none" w:sz="0" w:space="0" w:color="auto"/>
      </w:divBdr>
    </w:div>
    <w:div w:id="1150906585">
      <w:bodyDiv w:val="1"/>
      <w:marLeft w:val="0"/>
      <w:marRight w:val="0"/>
      <w:marTop w:val="0"/>
      <w:marBottom w:val="0"/>
      <w:divBdr>
        <w:top w:val="none" w:sz="0" w:space="0" w:color="auto"/>
        <w:left w:val="none" w:sz="0" w:space="0" w:color="auto"/>
        <w:bottom w:val="none" w:sz="0" w:space="0" w:color="auto"/>
        <w:right w:val="none" w:sz="0" w:space="0" w:color="auto"/>
      </w:divBdr>
    </w:div>
    <w:div w:id="1151022166">
      <w:bodyDiv w:val="1"/>
      <w:marLeft w:val="0"/>
      <w:marRight w:val="0"/>
      <w:marTop w:val="0"/>
      <w:marBottom w:val="0"/>
      <w:divBdr>
        <w:top w:val="none" w:sz="0" w:space="0" w:color="auto"/>
        <w:left w:val="none" w:sz="0" w:space="0" w:color="auto"/>
        <w:bottom w:val="none" w:sz="0" w:space="0" w:color="auto"/>
        <w:right w:val="none" w:sz="0" w:space="0" w:color="auto"/>
      </w:divBdr>
    </w:div>
    <w:div w:id="1151025897">
      <w:bodyDiv w:val="1"/>
      <w:marLeft w:val="0"/>
      <w:marRight w:val="0"/>
      <w:marTop w:val="0"/>
      <w:marBottom w:val="0"/>
      <w:divBdr>
        <w:top w:val="none" w:sz="0" w:space="0" w:color="auto"/>
        <w:left w:val="none" w:sz="0" w:space="0" w:color="auto"/>
        <w:bottom w:val="none" w:sz="0" w:space="0" w:color="auto"/>
        <w:right w:val="none" w:sz="0" w:space="0" w:color="auto"/>
      </w:divBdr>
    </w:div>
    <w:div w:id="1151098084">
      <w:bodyDiv w:val="1"/>
      <w:marLeft w:val="0"/>
      <w:marRight w:val="0"/>
      <w:marTop w:val="0"/>
      <w:marBottom w:val="0"/>
      <w:divBdr>
        <w:top w:val="none" w:sz="0" w:space="0" w:color="auto"/>
        <w:left w:val="none" w:sz="0" w:space="0" w:color="auto"/>
        <w:bottom w:val="none" w:sz="0" w:space="0" w:color="auto"/>
        <w:right w:val="none" w:sz="0" w:space="0" w:color="auto"/>
      </w:divBdr>
    </w:div>
    <w:div w:id="1151140812">
      <w:bodyDiv w:val="1"/>
      <w:marLeft w:val="0"/>
      <w:marRight w:val="0"/>
      <w:marTop w:val="0"/>
      <w:marBottom w:val="0"/>
      <w:divBdr>
        <w:top w:val="none" w:sz="0" w:space="0" w:color="auto"/>
        <w:left w:val="none" w:sz="0" w:space="0" w:color="auto"/>
        <w:bottom w:val="none" w:sz="0" w:space="0" w:color="auto"/>
        <w:right w:val="none" w:sz="0" w:space="0" w:color="auto"/>
      </w:divBdr>
    </w:div>
    <w:div w:id="1151559108">
      <w:bodyDiv w:val="1"/>
      <w:marLeft w:val="0"/>
      <w:marRight w:val="0"/>
      <w:marTop w:val="0"/>
      <w:marBottom w:val="0"/>
      <w:divBdr>
        <w:top w:val="none" w:sz="0" w:space="0" w:color="auto"/>
        <w:left w:val="none" w:sz="0" w:space="0" w:color="auto"/>
        <w:bottom w:val="none" w:sz="0" w:space="0" w:color="auto"/>
        <w:right w:val="none" w:sz="0" w:space="0" w:color="auto"/>
      </w:divBdr>
    </w:div>
    <w:div w:id="1151865129">
      <w:bodyDiv w:val="1"/>
      <w:marLeft w:val="0"/>
      <w:marRight w:val="0"/>
      <w:marTop w:val="0"/>
      <w:marBottom w:val="0"/>
      <w:divBdr>
        <w:top w:val="none" w:sz="0" w:space="0" w:color="auto"/>
        <w:left w:val="none" w:sz="0" w:space="0" w:color="auto"/>
        <w:bottom w:val="none" w:sz="0" w:space="0" w:color="auto"/>
        <w:right w:val="none" w:sz="0" w:space="0" w:color="auto"/>
      </w:divBdr>
    </w:div>
    <w:div w:id="1151948163">
      <w:bodyDiv w:val="1"/>
      <w:marLeft w:val="0"/>
      <w:marRight w:val="0"/>
      <w:marTop w:val="0"/>
      <w:marBottom w:val="0"/>
      <w:divBdr>
        <w:top w:val="none" w:sz="0" w:space="0" w:color="auto"/>
        <w:left w:val="none" w:sz="0" w:space="0" w:color="auto"/>
        <w:bottom w:val="none" w:sz="0" w:space="0" w:color="auto"/>
        <w:right w:val="none" w:sz="0" w:space="0" w:color="auto"/>
      </w:divBdr>
    </w:div>
    <w:div w:id="1152141446">
      <w:bodyDiv w:val="1"/>
      <w:marLeft w:val="0"/>
      <w:marRight w:val="0"/>
      <w:marTop w:val="0"/>
      <w:marBottom w:val="0"/>
      <w:divBdr>
        <w:top w:val="none" w:sz="0" w:space="0" w:color="auto"/>
        <w:left w:val="none" w:sz="0" w:space="0" w:color="auto"/>
        <w:bottom w:val="none" w:sz="0" w:space="0" w:color="auto"/>
        <w:right w:val="none" w:sz="0" w:space="0" w:color="auto"/>
      </w:divBdr>
    </w:div>
    <w:div w:id="1152210060">
      <w:bodyDiv w:val="1"/>
      <w:marLeft w:val="0"/>
      <w:marRight w:val="0"/>
      <w:marTop w:val="0"/>
      <w:marBottom w:val="0"/>
      <w:divBdr>
        <w:top w:val="none" w:sz="0" w:space="0" w:color="auto"/>
        <w:left w:val="none" w:sz="0" w:space="0" w:color="auto"/>
        <w:bottom w:val="none" w:sz="0" w:space="0" w:color="auto"/>
        <w:right w:val="none" w:sz="0" w:space="0" w:color="auto"/>
      </w:divBdr>
    </w:div>
    <w:div w:id="1152211459">
      <w:bodyDiv w:val="1"/>
      <w:marLeft w:val="0"/>
      <w:marRight w:val="0"/>
      <w:marTop w:val="0"/>
      <w:marBottom w:val="0"/>
      <w:divBdr>
        <w:top w:val="none" w:sz="0" w:space="0" w:color="auto"/>
        <w:left w:val="none" w:sz="0" w:space="0" w:color="auto"/>
        <w:bottom w:val="none" w:sz="0" w:space="0" w:color="auto"/>
        <w:right w:val="none" w:sz="0" w:space="0" w:color="auto"/>
      </w:divBdr>
    </w:div>
    <w:div w:id="1152259845">
      <w:bodyDiv w:val="1"/>
      <w:marLeft w:val="0"/>
      <w:marRight w:val="0"/>
      <w:marTop w:val="0"/>
      <w:marBottom w:val="0"/>
      <w:divBdr>
        <w:top w:val="none" w:sz="0" w:space="0" w:color="auto"/>
        <w:left w:val="none" w:sz="0" w:space="0" w:color="auto"/>
        <w:bottom w:val="none" w:sz="0" w:space="0" w:color="auto"/>
        <w:right w:val="none" w:sz="0" w:space="0" w:color="auto"/>
      </w:divBdr>
    </w:div>
    <w:div w:id="1152331818">
      <w:bodyDiv w:val="1"/>
      <w:marLeft w:val="0"/>
      <w:marRight w:val="0"/>
      <w:marTop w:val="0"/>
      <w:marBottom w:val="0"/>
      <w:divBdr>
        <w:top w:val="none" w:sz="0" w:space="0" w:color="auto"/>
        <w:left w:val="none" w:sz="0" w:space="0" w:color="auto"/>
        <w:bottom w:val="none" w:sz="0" w:space="0" w:color="auto"/>
        <w:right w:val="none" w:sz="0" w:space="0" w:color="auto"/>
      </w:divBdr>
    </w:div>
    <w:div w:id="1152521313">
      <w:bodyDiv w:val="1"/>
      <w:marLeft w:val="0"/>
      <w:marRight w:val="0"/>
      <w:marTop w:val="0"/>
      <w:marBottom w:val="0"/>
      <w:divBdr>
        <w:top w:val="none" w:sz="0" w:space="0" w:color="auto"/>
        <w:left w:val="none" w:sz="0" w:space="0" w:color="auto"/>
        <w:bottom w:val="none" w:sz="0" w:space="0" w:color="auto"/>
        <w:right w:val="none" w:sz="0" w:space="0" w:color="auto"/>
      </w:divBdr>
    </w:div>
    <w:div w:id="1153568818">
      <w:bodyDiv w:val="1"/>
      <w:marLeft w:val="0"/>
      <w:marRight w:val="0"/>
      <w:marTop w:val="0"/>
      <w:marBottom w:val="0"/>
      <w:divBdr>
        <w:top w:val="none" w:sz="0" w:space="0" w:color="auto"/>
        <w:left w:val="none" w:sz="0" w:space="0" w:color="auto"/>
        <w:bottom w:val="none" w:sz="0" w:space="0" w:color="auto"/>
        <w:right w:val="none" w:sz="0" w:space="0" w:color="auto"/>
      </w:divBdr>
    </w:div>
    <w:div w:id="1153762754">
      <w:bodyDiv w:val="1"/>
      <w:marLeft w:val="0"/>
      <w:marRight w:val="0"/>
      <w:marTop w:val="0"/>
      <w:marBottom w:val="0"/>
      <w:divBdr>
        <w:top w:val="none" w:sz="0" w:space="0" w:color="auto"/>
        <w:left w:val="none" w:sz="0" w:space="0" w:color="auto"/>
        <w:bottom w:val="none" w:sz="0" w:space="0" w:color="auto"/>
        <w:right w:val="none" w:sz="0" w:space="0" w:color="auto"/>
      </w:divBdr>
    </w:div>
    <w:div w:id="1153831690">
      <w:bodyDiv w:val="1"/>
      <w:marLeft w:val="0"/>
      <w:marRight w:val="0"/>
      <w:marTop w:val="0"/>
      <w:marBottom w:val="0"/>
      <w:divBdr>
        <w:top w:val="none" w:sz="0" w:space="0" w:color="auto"/>
        <w:left w:val="none" w:sz="0" w:space="0" w:color="auto"/>
        <w:bottom w:val="none" w:sz="0" w:space="0" w:color="auto"/>
        <w:right w:val="none" w:sz="0" w:space="0" w:color="auto"/>
      </w:divBdr>
    </w:div>
    <w:div w:id="1154033850">
      <w:bodyDiv w:val="1"/>
      <w:marLeft w:val="0"/>
      <w:marRight w:val="0"/>
      <w:marTop w:val="0"/>
      <w:marBottom w:val="0"/>
      <w:divBdr>
        <w:top w:val="none" w:sz="0" w:space="0" w:color="auto"/>
        <w:left w:val="none" w:sz="0" w:space="0" w:color="auto"/>
        <w:bottom w:val="none" w:sz="0" w:space="0" w:color="auto"/>
        <w:right w:val="none" w:sz="0" w:space="0" w:color="auto"/>
      </w:divBdr>
    </w:div>
    <w:div w:id="1154299520">
      <w:bodyDiv w:val="1"/>
      <w:marLeft w:val="0"/>
      <w:marRight w:val="0"/>
      <w:marTop w:val="0"/>
      <w:marBottom w:val="0"/>
      <w:divBdr>
        <w:top w:val="none" w:sz="0" w:space="0" w:color="auto"/>
        <w:left w:val="none" w:sz="0" w:space="0" w:color="auto"/>
        <w:bottom w:val="none" w:sz="0" w:space="0" w:color="auto"/>
        <w:right w:val="none" w:sz="0" w:space="0" w:color="auto"/>
      </w:divBdr>
    </w:div>
    <w:div w:id="1154373870">
      <w:bodyDiv w:val="1"/>
      <w:marLeft w:val="0"/>
      <w:marRight w:val="0"/>
      <w:marTop w:val="0"/>
      <w:marBottom w:val="0"/>
      <w:divBdr>
        <w:top w:val="none" w:sz="0" w:space="0" w:color="auto"/>
        <w:left w:val="none" w:sz="0" w:space="0" w:color="auto"/>
        <w:bottom w:val="none" w:sz="0" w:space="0" w:color="auto"/>
        <w:right w:val="none" w:sz="0" w:space="0" w:color="auto"/>
      </w:divBdr>
    </w:div>
    <w:div w:id="1154417724">
      <w:bodyDiv w:val="1"/>
      <w:marLeft w:val="0"/>
      <w:marRight w:val="0"/>
      <w:marTop w:val="0"/>
      <w:marBottom w:val="0"/>
      <w:divBdr>
        <w:top w:val="none" w:sz="0" w:space="0" w:color="auto"/>
        <w:left w:val="none" w:sz="0" w:space="0" w:color="auto"/>
        <w:bottom w:val="none" w:sz="0" w:space="0" w:color="auto"/>
        <w:right w:val="none" w:sz="0" w:space="0" w:color="auto"/>
      </w:divBdr>
    </w:div>
    <w:div w:id="1154446709">
      <w:bodyDiv w:val="1"/>
      <w:marLeft w:val="0"/>
      <w:marRight w:val="0"/>
      <w:marTop w:val="0"/>
      <w:marBottom w:val="0"/>
      <w:divBdr>
        <w:top w:val="none" w:sz="0" w:space="0" w:color="auto"/>
        <w:left w:val="none" w:sz="0" w:space="0" w:color="auto"/>
        <w:bottom w:val="none" w:sz="0" w:space="0" w:color="auto"/>
        <w:right w:val="none" w:sz="0" w:space="0" w:color="auto"/>
      </w:divBdr>
    </w:div>
    <w:div w:id="1155074083">
      <w:bodyDiv w:val="1"/>
      <w:marLeft w:val="0"/>
      <w:marRight w:val="0"/>
      <w:marTop w:val="0"/>
      <w:marBottom w:val="0"/>
      <w:divBdr>
        <w:top w:val="none" w:sz="0" w:space="0" w:color="auto"/>
        <w:left w:val="none" w:sz="0" w:space="0" w:color="auto"/>
        <w:bottom w:val="none" w:sz="0" w:space="0" w:color="auto"/>
        <w:right w:val="none" w:sz="0" w:space="0" w:color="auto"/>
      </w:divBdr>
    </w:div>
    <w:div w:id="1155074566">
      <w:bodyDiv w:val="1"/>
      <w:marLeft w:val="0"/>
      <w:marRight w:val="0"/>
      <w:marTop w:val="0"/>
      <w:marBottom w:val="0"/>
      <w:divBdr>
        <w:top w:val="none" w:sz="0" w:space="0" w:color="auto"/>
        <w:left w:val="none" w:sz="0" w:space="0" w:color="auto"/>
        <w:bottom w:val="none" w:sz="0" w:space="0" w:color="auto"/>
        <w:right w:val="none" w:sz="0" w:space="0" w:color="auto"/>
      </w:divBdr>
    </w:div>
    <w:div w:id="1155144822">
      <w:bodyDiv w:val="1"/>
      <w:marLeft w:val="0"/>
      <w:marRight w:val="0"/>
      <w:marTop w:val="0"/>
      <w:marBottom w:val="0"/>
      <w:divBdr>
        <w:top w:val="none" w:sz="0" w:space="0" w:color="auto"/>
        <w:left w:val="none" w:sz="0" w:space="0" w:color="auto"/>
        <w:bottom w:val="none" w:sz="0" w:space="0" w:color="auto"/>
        <w:right w:val="none" w:sz="0" w:space="0" w:color="auto"/>
      </w:divBdr>
    </w:div>
    <w:div w:id="1155296749">
      <w:bodyDiv w:val="1"/>
      <w:marLeft w:val="0"/>
      <w:marRight w:val="0"/>
      <w:marTop w:val="0"/>
      <w:marBottom w:val="0"/>
      <w:divBdr>
        <w:top w:val="none" w:sz="0" w:space="0" w:color="auto"/>
        <w:left w:val="none" w:sz="0" w:space="0" w:color="auto"/>
        <w:bottom w:val="none" w:sz="0" w:space="0" w:color="auto"/>
        <w:right w:val="none" w:sz="0" w:space="0" w:color="auto"/>
      </w:divBdr>
    </w:div>
    <w:div w:id="1155491329">
      <w:bodyDiv w:val="1"/>
      <w:marLeft w:val="0"/>
      <w:marRight w:val="0"/>
      <w:marTop w:val="0"/>
      <w:marBottom w:val="0"/>
      <w:divBdr>
        <w:top w:val="none" w:sz="0" w:space="0" w:color="auto"/>
        <w:left w:val="none" w:sz="0" w:space="0" w:color="auto"/>
        <w:bottom w:val="none" w:sz="0" w:space="0" w:color="auto"/>
        <w:right w:val="none" w:sz="0" w:space="0" w:color="auto"/>
      </w:divBdr>
    </w:div>
    <w:div w:id="1155494918">
      <w:bodyDiv w:val="1"/>
      <w:marLeft w:val="0"/>
      <w:marRight w:val="0"/>
      <w:marTop w:val="0"/>
      <w:marBottom w:val="0"/>
      <w:divBdr>
        <w:top w:val="none" w:sz="0" w:space="0" w:color="auto"/>
        <w:left w:val="none" w:sz="0" w:space="0" w:color="auto"/>
        <w:bottom w:val="none" w:sz="0" w:space="0" w:color="auto"/>
        <w:right w:val="none" w:sz="0" w:space="0" w:color="auto"/>
      </w:divBdr>
    </w:div>
    <w:div w:id="1155613128">
      <w:bodyDiv w:val="1"/>
      <w:marLeft w:val="0"/>
      <w:marRight w:val="0"/>
      <w:marTop w:val="0"/>
      <w:marBottom w:val="0"/>
      <w:divBdr>
        <w:top w:val="none" w:sz="0" w:space="0" w:color="auto"/>
        <w:left w:val="none" w:sz="0" w:space="0" w:color="auto"/>
        <w:bottom w:val="none" w:sz="0" w:space="0" w:color="auto"/>
        <w:right w:val="none" w:sz="0" w:space="0" w:color="auto"/>
      </w:divBdr>
    </w:div>
    <w:div w:id="1155878715">
      <w:bodyDiv w:val="1"/>
      <w:marLeft w:val="0"/>
      <w:marRight w:val="0"/>
      <w:marTop w:val="0"/>
      <w:marBottom w:val="0"/>
      <w:divBdr>
        <w:top w:val="none" w:sz="0" w:space="0" w:color="auto"/>
        <w:left w:val="none" w:sz="0" w:space="0" w:color="auto"/>
        <w:bottom w:val="none" w:sz="0" w:space="0" w:color="auto"/>
        <w:right w:val="none" w:sz="0" w:space="0" w:color="auto"/>
      </w:divBdr>
    </w:div>
    <w:div w:id="1155997582">
      <w:bodyDiv w:val="1"/>
      <w:marLeft w:val="0"/>
      <w:marRight w:val="0"/>
      <w:marTop w:val="0"/>
      <w:marBottom w:val="0"/>
      <w:divBdr>
        <w:top w:val="none" w:sz="0" w:space="0" w:color="auto"/>
        <w:left w:val="none" w:sz="0" w:space="0" w:color="auto"/>
        <w:bottom w:val="none" w:sz="0" w:space="0" w:color="auto"/>
        <w:right w:val="none" w:sz="0" w:space="0" w:color="auto"/>
      </w:divBdr>
    </w:div>
    <w:div w:id="1156068025">
      <w:bodyDiv w:val="1"/>
      <w:marLeft w:val="0"/>
      <w:marRight w:val="0"/>
      <w:marTop w:val="0"/>
      <w:marBottom w:val="0"/>
      <w:divBdr>
        <w:top w:val="none" w:sz="0" w:space="0" w:color="auto"/>
        <w:left w:val="none" w:sz="0" w:space="0" w:color="auto"/>
        <w:bottom w:val="none" w:sz="0" w:space="0" w:color="auto"/>
        <w:right w:val="none" w:sz="0" w:space="0" w:color="auto"/>
      </w:divBdr>
    </w:div>
    <w:div w:id="1156454199">
      <w:bodyDiv w:val="1"/>
      <w:marLeft w:val="0"/>
      <w:marRight w:val="0"/>
      <w:marTop w:val="0"/>
      <w:marBottom w:val="0"/>
      <w:divBdr>
        <w:top w:val="none" w:sz="0" w:space="0" w:color="auto"/>
        <w:left w:val="none" w:sz="0" w:space="0" w:color="auto"/>
        <w:bottom w:val="none" w:sz="0" w:space="0" w:color="auto"/>
        <w:right w:val="none" w:sz="0" w:space="0" w:color="auto"/>
      </w:divBdr>
    </w:div>
    <w:div w:id="1156645581">
      <w:bodyDiv w:val="1"/>
      <w:marLeft w:val="0"/>
      <w:marRight w:val="0"/>
      <w:marTop w:val="0"/>
      <w:marBottom w:val="0"/>
      <w:divBdr>
        <w:top w:val="none" w:sz="0" w:space="0" w:color="auto"/>
        <w:left w:val="none" w:sz="0" w:space="0" w:color="auto"/>
        <w:bottom w:val="none" w:sz="0" w:space="0" w:color="auto"/>
        <w:right w:val="none" w:sz="0" w:space="0" w:color="auto"/>
      </w:divBdr>
    </w:div>
    <w:div w:id="1156914521">
      <w:bodyDiv w:val="1"/>
      <w:marLeft w:val="0"/>
      <w:marRight w:val="0"/>
      <w:marTop w:val="0"/>
      <w:marBottom w:val="0"/>
      <w:divBdr>
        <w:top w:val="none" w:sz="0" w:space="0" w:color="auto"/>
        <w:left w:val="none" w:sz="0" w:space="0" w:color="auto"/>
        <w:bottom w:val="none" w:sz="0" w:space="0" w:color="auto"/>
        <w:right w:val="none" w:sz="0" w:space="0" w:color="auto"/>
      </w:divBdr>
    </w:div>
    <w:div w:id="1156989318">
      <w:bodyDiv w:val="1"/>
      <w:marLeft w:val="0"/>
      <w:marRight w:val="0"/>
      <w:marTop w:val="0"/>
      <w:marBottom w:val="0"/>
      <w:divBdr>
        <w:top w:val="none" w:sz="0" w:space="0" w:color="auto"/>
        <w:left w:val="none" w:sz="0" w:space="0" w:color="auto"/>
        <w:bottom w:val="none" w:sz="0" w:space="0" w:color="auto"/>
        <w:right w:val="none" w:sz="0" w:space="0" w:color="auto"/>
      </w:divBdr>
    </w:div>
    <w:div w:id="1156995058">
      <w:bodyDiv w:val="1"/>
      <w:marLeft w:val="0"/>
      <w:marRight w:val="0"/>
      <w:marTop w:val="0"/>
      <w:marBottom w:val="0"/>
      <w:divBdr>
        <w:top w:val="none" w:sz="0" w:space="0" w:color="auto"/>
        <w:left w:val="none" w:sz="0" w:space="0" w:color="auto"/>
        <w:bottom w:val="none" w:sz="0" w:space="0" w:color="auto"/>
        <w:right w:val="none" w:sz="0" w:space="0" w:color="auto"/>
      </w:divBdr>
    </w:div>
    <w:div w:id="1156998539">
      <w:bodyDiv w:val="1"/>
      <w:marLeft w:val="0"/>
      <w:marRight w:val="0"/>
      <w:marTop w:val="0"/>
      <w:marBottom w:val="0"/>
      <w:divBdr>
        <w:top w:val="none" w:sz="0" w:space="0" w:color="auto"/>
        <w:left w:val="none" w:sz="0" w:space="0" w:color="auto"/>
        <w:bottom w:val="none" w:sz="0" w:space="0" w:color="auto"/>
        <w:right w:val="none" w:sz="0" w:space="0" w:color="auto"/>
      </w:divBdr>
    </w:div>
    <w:div w:id="1157187995">
      <w:bodyDiv w:val="1"/>
      <w:marLeft w:val="0"/>
      <w:marRight w:val="0"/>
      <w:marTop w:val="0"/>
      <w:marBottom w:val="0"/>
      <w:divBdr>
        <w:top w:val="none" w:sz="0" w:space="0" w:color="auto"/>
        <w:left w:val="none" w:sz="0" w:space="0" w:color="auto"/>
        <w:bottom w:val="none" w:sz="0" w:space="0" w:color="auto"/>
        <w:right w:val="none" w:sz="0" w:space="0" w:color="auto"/>
      </w:divBdr>
    </w:div>
    <w:div w:id="1157576657">
      <w:bodyDiv w:val="1"/>
      <w:marLeft w:val="0"/>
      <w:marRight w:val="0"/>
      <w:marTop w:val="0"/>
      <w:marBottom w:val="0"/>
      <w:divBdr>
        <w:top w:val="none" w:sz="0" w:space="0" w:color="auto"/>
        <w:left w:val="none" w:sz="0" w:space="0" w:color="auto"/>
        <w:bottom w:val="none" w:sz="0" w:space="0" w:color="auto"/>
        <w:right w:val="none" w:sz="0" w:space="0" w:color="auto"/>
      </w:divBdr>
    </w:div>
    <w:div w:id="1157764129">
      <w:bodyDiv w:val="1"/>
      <w:marLeft w:val="0"/>
      <w:marRight w:val="0"/>
      <w:marTop w:val="0"/>
      <w:marBottom w:val="0"/>
      <w:divBdr>
        <w:top w:val="none" w:sz="0" w:space="0" w:color="auto"/>
        <w:left w:val="none" w:sz="0" w:space="0" w:color="auto"/>
        <w:bottom w:val="none" w:sz="0" w:space="0" w:color="auto"/>
        <w:right w:val="none" w:sz="0" w:space="0" w:color="auto"/>
      </w:divBdr>
    </w:div>
    <w:div w:id="1158037868">
      <w:bodyDiv w:val="1"/>
      <w:marLeft w:val="0"/>
      <w:marRight w:val="0"/>
      <w:marTop w:val="0"/>
      <w:marBottom w:val="0"/>
      <w:divBdr>
        <w:top w:val="none" w:sz="0" w:space="0" w:color="auto"/>
        <w:left w:val="none" w:sz="0" w:space="0" w:color="auto"/>
        <w:bottom w:val="none" w:sz="0" w:space="0" w:color="auto"/>
        <w:right w:val="none" w:sz="0" w:space="0" w:color="auto"/>
      </w:divBdr>
    </w:div>
    <w:div w:id="1158106954">
      <w:bodyDiv w:val="1"/>
      <w:marLeft w:val="0"/>
      <w:marRight w:val="0"/>
      <w:marTop w:val="0"/>
      <w:marBottom w:val="0"/>
      <w:divBdr>
        <w:top w:val="none" w:sz="0" w:space="0" w:color="auto"/>
        <w:left w:val="none" w:sz="0" w:space="0" w:color="auto"/>
        <w:bottom w:val="none" w:sz="0" w:space="0" w:color="auto"/>
        <w:right w:val="none" w:sz="0" w:space="0" w:color="auto"/>
      </w:divBdr>
    </w:div>
    <w:div w:id="1158228498">
      <w:bodyDiv w:val="1"/>
      <w:marLeft w:val="0"/>
      <w:marRight w:val="0"/>
      <w:marTop w:val="0"/>
      <w:marBottom w:val="0"/>
      <w:divBdr>
        <w:top w:val="none" w:sz="0" w:space="0" w:color="auto"/>
        <w:left w:val="none" w:sz="0" w:space="0" w:color="auto"/>
        <w:bottom w:val="none" w:sz="0" w:space="0" w:color="auto"/>
        <w:right w:val="none" w:sz="0" w:space="0" w:color="auto"/>
      </w:divBdr>
    </w:div>
    <w:div w:id="1158302873">
      <w:bodyDiv w:val="1"/>
      <w:marLeft w:val="0"/>
      <w:marRight w:val="0"/>
      <w:marTop w:val="0"/>
      <w:marBottom w:val="0"/>
      <w:divBdr>
        <w:top w:val="none" w:sz="0" w:space="0" w:color="auto"/>
        <w:left w:val="none" w:sz="0" w:space="0" w:color="auto"/>
        <w:bottom w:val="none" w:sz="0" w:space="0" w:color="auto"/>
        <w:right w:val="none" w:sz="0" w:space="0" w:color="auto"/>
      </w:divBdr>
    </w:div>
    <w:div w:id="1158960352">
      <w:bodyDiv w:val="1"/>
      <w:marLeft w:val="0"/>
      <w:marRight w:val="0"/>
      <w:marTop w:val="0"/>
      <w:marBottom w:val="0"/>
      <w:divBdr>
        <w:top w:val="none" w:sz="0" w:space="0" w:color="auto"/>
        <w:left w:val="none" w:sz="0" w:space="0" w:color="auto"/>
        <w:bottom w:val="none" w:sz="0" w:space="0" w:color="auto"/>
        <w:right w:val="none" w:sz="0" w:space="0" w:color="auto"/>
      </w:divBdr>
    </w:div>
    <w:div w:id="1159268214">
      <w:bodyDiv w:val="1"/>
      <w:marLeft w:val="0"/>
      <w:marRight w:val="0"/>
      <w:marTop w:val="0"/>
      <w:marBottom w:val="0"/>
      <w:divBdr>
        <w:top w:val="none" w:sz="0" w:space="0" w:color="auto"/>
        <w:left w:val="none" w:sz="0" w:space="0" w:color="auto"/>
        <w:bottom w:val="none" w:sz="0" w:space="0" w:color="auto"/>
        <w:right w:val="none" w:sz="0" w:space="0" w:color="auto"/>
      </w:divBdr>
    </w:div>
    <w:div w:id="1159271227">
      <w:bodyDiv w:val="1"/>
      <w:marLeft w:val="0"/>
      <w:marRight w:val="0"/>
      <w:marTop w:val="0"/>
      <w:marBottom w:val="0"/>
      <w:divBdr>
        <w:top w:val="none" w:sz="0" w:space="0" w:color="auto"/>
        <w:left w:val="none" w:sz="0" w:space="0" w:color="auto"/>
        <w:bottom w:val="none" w:sz="0" w:space="0" w:color="auto"/>
        <w:right w:val="none" w:sz="0" w:space="0" w:color="auto"/>
      </w:divBdr>
    </w:div>
    <w:div w:id="1159729724">
      <w:bodyDiv w:val="1"/>
      <w:marLeft w:val="0"/>
      <w:marRight w:val="0"/>
      <w:marTop w:val="0"/>
      <w:marBottom w:val="0"/>
      <w:divBdr>
        <w:top w:val="none" w:sz="0" w:space="0" w:color="auto"/>
        <w:left w:val="none" w:sz="0" w:space="0" w:color="auto"/>
        <w:bottom w:val="none" w:sz="0" w:space="0" w:color="auto"/>
        <w:right w:val="none" w:sz="0" w:space="0" w:color="auto"/>
      </w:divBdr>
    </w:div>
    <w:div w:id="1159737219">
      <w:bodyDiv w:val="1"/>
      <w:marLeft w:val="0"/>
      <w:marRight w:val="0"/>
      <w:marTop w:val="0"/>
      <w:marBottom w:val="0"/>
      <w:divBdr>
        <w:top w:val="none" w:sz="0" w:space="0" w:color="auto"/>
        <w:left w:val="none" w:sz="0" w:space="0" w:color="auto"/>
        <w:bottom w:val="none" w:sz="0" w:space="0" w:color="auto"/>
        <w:right w:val="none" w:sz="0" w:space="0" w:color="auto"/>
      </w:divBdr>
    </w:div>
    <w:div w:id="1159930847">
      <w:bodyDiv w:val="1"/>
      <w:marLeft w:val="0"/>
      <w:marRight w:val="0"/>
      <w:marTop w:val="0"/>
      <w:marBottom w:val="0"/>
      <w:divBdr>
        <w:top w:val="none" w:sz="0" w:space="0" w:color="auto"/>
        <w:left w:val="none" w:sz="0" w:space="0" w:color="auto"/>
        <w:bottom w:val="none" w:sz="0" w:space="0" w:color="auto"/>
        <w:right w:val="none" w:sz="0" w:space="0" w:color="auto"/>
      </w:divBdr>
    </w:div>
    <w:div w:id="1160121513">
      <w:bodyDiv w:val="1"/>
      <w:marLeft w:val="0"/>
      <w:marRight w:val="0"/>
      <w:marTop w:val="0"/>
      <w:marBottom w:val="0"/>
      <w:divBdr>
        <w:top w:val="none" w:sz="0" w:space="0" w:color="auto"/>
        <w:left w:val="none" w:sz="0" w:space="0" w:color="auto"/>
        <w:bottom w:val="none" w:sz="0" w:space="0" w:color="auto"/>
        <w:right w:val="none" w:sz="0" w:space="0" w:color="auto"/>
      </w:divBdr>
    </w:div>
    <w:div w:id="1160150762">
      <w:bodyDiv w:val="1"/>
      <w:marLeft w:val="0"/>
      <w:marRight w:val="0"/>
      <w:marTop w:val="0"/>
      <w:marBottom w:val="0"/>
      <w:divBdr>
        <w:top w:val="none" w:sz="0" w:space="0" w:color="auto"/>
        <w:left w:val="none" w:sz="0" w:space="0" w:color="auto"/>
        <w:bottom w:val="none" w:sz="0" w:space="0" w:color="auto"/>
        <w:right w:val="none" w:sz="0" w:space="0" w:color="auto"/>
      </w:divBdr>
    </w:div>
    <w:div w:id="1160778512">
      <w:bodyDiv w:val="1"/>
      <w:marLeft w:val="0"/>
      <w:marRight w:val="0"/>
      <w:marTop w:val="0"/>
      <w:marBottom w:val="0"/>
      <w:divBdr>
        <w:top w:val="none" w:sz="0" w:space="0" w:color="auto"/>
        <w:left w:val="none" w:sz="0" w:space="0" w:color="auto"/>
        <w:bottom w:val="none" w:sz="0" w:space="0" w:color="auto"/>
        <w:right w:val="none" w:sz="0" w:space="0" w:color="auto"/>
      </w:divBdr>
    </w:div>
    <w:div w:id="1160846985">
      <w:bodyDiv w:val="1"/>
      <w:marLeft w:val="0"/>
      <w:marRight w:val="0"/>
      <w:marTop w:val="0"/>
      <w:marBottom w:val="0"/>
      <w:divBdr>
        <w:top w:val="none" w:sz="0" w:space="0" w:color="auto"/>
        <w:left w:val="none" w:sz="0" w:space="0" w:color="auto"/>
        <w:bottom w:val="none" w:sz="0" w:space="0" w:color="auto"/>
        <w:right w:val="none" w:sz="0" w:space="0" w:color="auto"/>
      </w:divBdr>
    </w:div>
    <w:div w:id="1161042340">
      <w:bodyDiv w:val="1"/>
      <w:marLeft w:val="0"/>
      <w:marRight w:val="0"/>
      <w:marTop w:val="0"/>
      <w:marBottom w:val="0"/>
      <w:divBdr>
        <w:top w:val="none" w:sz="0" w:space="0" w:color="auto"/>
        <w:left w:val="none" w:sz="0" w:space="0" w:color="auto"/>
        <w:bottom w:val="none" w:sz="0" w:space="0" w:color="auto"/>
        <w:right w:val="none" w:sz="0" w:space="0" w:color="auto"/>
      </w:divBdr>
    </w:div>
    <w:div w:id="1161046574">
      <w:bodyDiv w:val="1"/>
      <w:marLeft w:val="0"/>
      <w:marRight w:val="0"/>
      <w:marTop w:val="0"/>
      <w:marBottom w:val="0"/>
      <w:divBdr>
        <w:top w:val="none" w:sz="0" w:space="0" w:color="auto"/>
        <w:left w:val="none" w:sz="0" w:space="0" w:color="auto"/>
        <w:bottom w:val="none" w:sz="0" w:space="0" w:color="auto"/>
        <w:right w:val="none" w:sz="0" w:space="0" w:color="auto"/>
      </w:divBdr>
    </w:div>
    <w:div w:id="1161123831">
      <w:bodyDiv w:val="1"/>
      <w:marLeft w:val="0"/>
      <w:marRight w:val="0"/>
      <w:marTop w:val="0"/>
      <w:marBottom w:val="0"/>
      <w:divBdr>
        <w:top w:val="none" w:sz="0" w:space="0" w:color="auto"/>
        <w:left w:val="none" w:sz="0" w:space="0" w:color="auto"/>
        <w:bottom w:val="none" w:sz="0" w:space="0" w:color="auto"/>
        <w:right w:val="none" w:sz="0" w:space="0" w:color="auto"/>
      </w:divBdr>
    </w:div>
    <w:div w:id="1161310706">
      <w:bodyDiv w:val="1"/>
      <w:marLeft w:val="0"/>
      <w:marRight w:val="0"/>
      <w:marTop w:val="0"/>
      <w:marBottom w:val="0"/>
      <w:divBdr>
        <w:top w:val="none" w:sz="0" w:space="0" w:color="auto"/>
        <w:left w:val="none" w:sz="0" w:space="0" w:color="auto"/>
        <w:bottom w:val="none" w:sz="0" w:space="0" w:color="auto"/>
        <w:right w:val="none" w:sz="0" w:space="0" w:color="auto"/>
      </w:divBdr>
    </w:div>
    <w:div w:id="1161461313">
      <w:bodyDiv w:val="1"/>
      <w:marLeft w:val="0"/>
      <w:marRight w:val="0"/>
      <w:marTop w:val="0"/>
      <w:marBottom w:val="0"/>
      <w:divBdr>
        <w:top w:val="none" w:sz="0" w:space="0" w:color="auto"/>
        <w:left w:val="none" w:sz="0" w:space="0" w:color="auto"/>
        <w:bottom w:val="none" w:sz="0" w:space="0" w:color="auto"/>
        <w:right w:val="none" w:sz="0" w:space="0" w:color="auto"/>
      </w:divBdr>
    </w:div>
    <w:div w:id="1161506315">
      <w:bodyDiv w:val="1"/>
      <w:marLeft w:val="0"/>
      <w:marRight w:val="0"/>
      <w:marTop w:val="0"/>
      <w:marBottom w:val="0"/>
      <w:divBdr>
        <w:top w:val="none" w:sz="0" w:space="0" w:color="auto"/>
        <w:left w:val="none" w:sz="0" w:space="0" w:color="auto"/>
        <w:bottom w:val="none" w:sz="0" w:space="0" w:color="auto"/>
        <w:right w:val="none" w:sz="0" w:space="0" w:color="auto"/>
      </w:divBdr>
    </w:div>
    <w:div w:id="1161625606">
      <w:bodyDiv w:val="1"/>
      <w:marLeft w:val="0"/>
      <w:marRight w:val="0"/>
      <w:marTop w:val="0"/>
      <w:marBottom w:val="0"/>
      <w:divBdr>
        <w:top w:val="none" w:sz="0" w:space="0" w:color="auto"/>
        <w:left w:val="none" w:sz="0" w:space="0" w:color="auto"/>
        <w:bottom w:val="none" w:sz="0" w:space="0" w:color="auto"/>
        <w:right w:val="none" w:sz="0" w:space="0" w:color="auto"/>
      </w:divBdr>
    </w:div>
    <w:div w:id="1161772681">
      <w:bodyDiv w:val="1"/>
      <w:marLeft w:val="0"/>
      <w:marRight w:val="0"/>
      <w:marTop w:val="0"/>
      <w:marBottom w:val="0"/>
      <w:divBdr>
        <w:top w:val="none" w:sz="0" w:space="0" w:color="auto"/>
        <w:left w:val="none" w:sz="0" w:space="0" w:color="auto"/>
        <w:bottom w:val="none" w:sz="0" w:space="0" w:color="auto"/>
        <w:right w:val="none" w:sz="0" w:space="0" w:color="auto"/>
      </w:divBdr>
    </w:div>
    <w:div w:id="1161848486">
      <w:bodyDiv w:val="1"/>
      <w:marLeft w:val="0"/>
      <w:marRight w:val="0"/>
      <w:marTop w:val="0"/>
      <w:marBottom w:val="0"/>
      <w:divBdr>
        <w:top w:val="none" w:sz="0" w:space="0" w:color="auto"/>
        <w:left w:val="none" w:sz="0" w:space="0" w:color="auto"/>
        <w:bottom w:val="none" w:sz="0" w:space="0" w:color="auto"/>
        <w:right w:val="none" w:sz="0" w:space="0" w:color="auto"/>
      </w:divBdr>
    </w:div>
    <w:div w:id="1161852601">
      <w:bodyDiv w:val="1"/>
      <w:marLeft w:val="0"/>
      <w:marRight w:val="0"/>
      <w:marTop w:val="0"/>
      <w:marBottom w:val="0"/>
      <w:divBdr>
        <w:top w:val="none" w:sz="0" w:space="0" w:color="auto"/>
        <w:left w:val="none" w:sz="0" w:space="0" w:color="auto"/>
        <w:bottom w:val="none" w:sz="0" w:space="0" w:color="auto"/>
        <w:right w:val="none" w:sz="0" w:space="0" w:color="auto"/>
      </w:divBdr>
    </w:div>
    <w:div w:id="1162047737">
      <w:bodyDiv w:val="1"/>
      <w:marLeft w:val="0"/>
      <w:marRight w:val="0"/>
      <w:marTop w:val="0"/>
      <w:marBottom w:val="0"/>
      <w:divBdr>
        <w:top w:val="none" w:sz="0" w:space="0" w:color="auto"/>
        <w:left w:val="none" w:sz="0" w:space="0" w:color="auto"/>
        <w:bottom w:val="none" w:sz="0" w:space="0" w:color="auto"/>
        <w:right w:val="none" w:sz="0" w:space="0" w:color="auto"/>
      </w:divBdr>
    </w:div>
    <w:div w:id="1162162899">
      <w:bodyDiv w:val="1"/>
      <w:marLeft w:val="0"/>
      <w:marRight w:val="0"/>
      <w:marTop w:val="0"/>
      <w:marBottom w:val="0"/>
      <w:divBdr>
        <w:top w:val="none" w:sz="0" w:space="0" w:color="auto"/>
        <w:left w:val="none" w:sz="0" w:space="0" w:color="auto"/>
        <w:bottom w:val="none" w:sz="0" w:space="0" w:color="auto"/>
        <w:right w:val="none" w:sz="0" w:space="0" w:color="auto"/>
      </w:divBdr>
    </w:div>
    <w:div w:id="1162309890">
      <w:bodyDiv w:val="1"/>
      <w:marLeft w:val="0"/>
      <w:marRight w:val="0"/>
      <w:marTop w:val="0"/>
      <w:marBottom w:val="0"/>
      <w:divBdr>
        <w:top w:val="none" w:sz="0" w:space="0" w:color="auto"/>
        <w:left w:val="none" w:sz="0" w:space="0" w:color="auto"/>
        <w:bottom w:val="none" w:sz="0" w:space="0" w:color="auto"/>
        <w:right w:val="none" w:sz="0" w:space="0" w:color="auto"/>
      </w:divBdr>
    </w:div>
    <w:div w:id="1162548586">
      <w:bodyDiv w:val="1"/>
      <w:marLeft w:val="0"/>
      <w:marRight w:val="0"/>
      <w:marTop w:val="0"/>
      <w:marBottom w:val="0"/>
      <w:divBdr>
        <w:top w:val="none" w:sz="0" w:space="0" w:color="auto"/>
        <w:left w:val="none" w:sz="0" w:space="0" w:color="auto"/>
        <w:bottom w:val="none" w:sz="0" w:space="0" w:color="auto"/>
        <w:right w:val="none" w:sz="0" w:space="0" w:color="auto"/>
      </w:divBdr>
    </w:div>
    <w:div w:id="1162548898">
      <w:bodyDiv w:val="1"/>
      <w:marLeft w:val="0"/>
      <w:marRight w:val="0"/>
      <w:marTop w:val="0"/>
      <w:marBottom w:val="0"/>
      <w:divBdr>
        <w:top w:val="none" w:sz="0" w:space="0" w:color="auto"/>
        <w:left w:val="none" w:sz="0" w:space="0" w:color="auto"/>
        <w:bottom w:val="none" w:sz="0" w:space="0" w:color="auto"/>
        <w:right w:val="none" w:sz="0" w:space="0" w:color="auto"/>
      </w:divBdr>
    </w:div>
    <w:div w:id="1163156209">
      <w:bodyDiv w:val="1"/>
      <w:marLeft w:val="0"/>
      <w:marRight w:val="0"/>
      <w:marTop w:val="0"/>
      <w:marBottom w:val="0"/>
      <w:divBdr>
        <w:top w:val="none" w:sz="0" w:space="0" w:color="auto"/>
        <w:left w:val="none" w:sz="0" w:space="0" w:color="auto"/>
        <w:bottom w:val="none" w:sz="0" w:space="0" w:color="auto"/>
        <w:right w:val="none" w:sz="0" w:space="0" w:color="auto"/>
      </w:divBdr>
    </w:div>
    <w:div w:id="1163740090">
      <w:bodyDiv w:val="1"/>
      <w:marLeft w:val="0"/>
      <w:marRight w:val="0"/>
      <w:marTop w:val="0"/>
      <w:marBottom w:val="0"/>
      <w:divBdr>
        <w:top w:val="none" w:sz="0" w:space="0" w:color="auto"/>
        <w:left w:val="none" w:sz="0" w:space="0" w:color="auto"/>
        <w:bottom w:val="none" w:sz="0" w:space="0" w:color="auto"/>
        <w:right w:val="none" w:sz="0" w:space="0" w:color="auto"/>
      </w:divBdr>
    </w:div>
    <w:div w:id="1164585147">
      <w:bodyDiv w:val="1"/>
      <w:marLeft w:val="0"/>
      <w:marRight w:val="0"/>
      <w:marTop w:val="0"/>
      <w:marBottom w:val="0"/>
      <w:divBdr>
        <w:top w:val="none" w:sz="0" w:space="0" w:color="auto"/>
        <w:left w:val="none" w:sz="0" w:space="0" w:color="auto"/>
        <w:bottom w:val="none" w:sz="0" w:space="0" w:color="auto"/>
        <w:right w:val="none" w:sz="0" w:space="0" w:color="auto"/>
      </w:divBdr>
    </w:div>
    <w:div w:id="1164735613">
      <w:bodyDiv w:val="1"/>
      <w:marLeft w:val="0"/>
      <w:marRight w:val="0"/>
      <w:marTop w:val="0"/>
      <w:marBottom w:val="0"/>
      <w:divBdr>
        <w:top w:val="none" w:sz="0" w:space="0" w:color="auto"/>
        <w:left w:val="none" w:sz="0" w:space="0" w:color="auto"/>
        <w:bottom w:val="none" w:sz="0" w:space="0" w:color="auto"/>
        <w:right w:val="none" w:sz="0" w:space="0" w:color="auto"/>
      </w:divBdr>
    </w:div>
    <w:div w:id="1164972523">
      <w:bodyDiv w:val="1"/>
      <w:marLeft w:val="0"/>
      <w:marRight w:val="0"/>
      <w:marTop w:val="0"/>
      <w:marBottom w:val="0"/>
      <w:divBdr>
        <w:top w:val="none" w:sz="0" w:space="0" w:color="auto"/>
        <w:left w:val="none" w:sz="0" w:space="0" w:color="auto"/>
        <w:bottom w:val="none" w:sz="0" w:space="0" w:color="auto"/>
        <w:right w:val="none" w:sz="0" w:space="0" w:color="auto"/>
      </w:divBdr>
    </w:div>
    <w:div w:id="1165167734">
      <w:bodyDiv w:val="1"/>
      <w:marLeft w:val="0"/>
      <w:marRight w:val="0"/>
      <w:marTop w:val="0"/>
      <w:marBottom w:val="0"/>
      <w:divBdr>
        <w:top w:val="none" w:sz="0" w:space="0" w:color="auto"/>
        <w:left w:val="none" w:sz="0" w:space="0" w:color="auto"/>
        <w:bottom w:val="none" w:sz="0" w:space="0" w:color="auto"/>
        <w:right w:val="none" w:sz="0" w:space="0" w:color="auto"/>
      </w:divBdr>
    </w:div>
    <w:div w:id="1165322738">
      <w:bodyDiv w:val="1"/>
      <w:marLeft w:val="0"/>
      <w:marRight w:val="0"/>
      <w:marTop w:val="0"/>
      <w:marBottom w:val="0"/>
      <w:divBdr>
        <w:top w:val="none" w:sz="0" w:space="0" w:color="auto"/>
        <w:left w:val="none" w:sz="0" w:space="0" w:color="auto"/>
        <w:bottom w:val="none" w:sz="0" w:space="0" w:color="auto"/>
        <w:right w:val="none" w:sz="0" w:space="0" w:color="auto"/>
      </w:divBdr>
    </w:div>
    <w:div w:id="1165436760">
      <w:bodyDiv w:val="1"/>
      <w:marLeft w:val="0"/>
      <w:marRight w:val="0"/>
      <w:marTop w:val="0"/>
      <w:marBottom w:val="0"/>
      <w:divBdr>
        <w:top w:val="none" w:sz="0" w:space="0" w:color="auto"/>
        <w:left w:val="none" w:sz="0" w:space="0" w:color="auto"/>
        <w:bottom w:val="none" w:sz="0" w:space="0" w:color="auto"/>
        <w:right w:val="none" w:sz="0" w:space="0" w:color="auto"/>
      </w:divBdr>
    </w:div>
    <w:div w:id="1165441170">
      <w:bodyDiv w:val="1"/>
      <w:marLeft w:val="0"/>
      <w:marRight w:val="0"/>
      <w:marTop w:val="0"/>
      <w:marBottom w:val="0"/>
      <w:divBdr>
        <w:top w:val="none" w:sz="0" w:space="0" w:color="auto"/>
        <w:left w:val="none" w:sz="0" w:space="0" w:color="auto"/>
        <w:bottom w:val="none" w:sz="0" w:space="0" w:color="auto"/>
        <w:right w:val="none" w:sz="0" w:space="0" w:color="auto"/>
      </w:divBdr>
    </w:div>
    <w:div w:id="1165776721">
      <w:bodyDiv w:val="1"/>
      <w:marLeft w:val="0"/>
      <w:marRight w:val="0"/>
      <w:marTop w:val="0"/>
      <w:marBottom w:val="0"/>
      <w:divBdr>
        <w:top w:val="none" w:sz="0" w:space="0" w:color="auto"/>
        <w:left w:val="none" w:sz="0" w:space="0" w:color="auto"/>
        <w:bottom w:val="none" w:sz="0" w:space="0" w:color="auto"/>
        <w:right w:val="none" w:sz="0" w:space="0" w:color="auto"/>
      </w:divBdr>
    </w:div>
    <w:div w:id="1165903261">
      <w:bodyDiv w:val="1"/>
      <w:marLeft w:val="0"/>
      <w:marRight w:val="0"/>
      <w:marTop w:val="0"/>
      <w:marBottom w:val="0"/>
      <w:divBdr>
        <w:top w:val="none" w:sz="0" w:space="0" w:color="auto"/>
        <w:left w:val="none" w:sz="0" w:space="0" w:color="auto"/>
        <w:bottom w:val="none" w:sz="0" w:space="0" w:color="auto"/>
        <w:right w:val="none" w:sz="0" w:space="0" w:color="auto"/>
      </w:divBdr>
    </w:div>
    <w:div w:id="1165975066">
      <w:bodyDiv w:val="1"/>
      <w:marLeft w:val="0"/>
      <w:marRight w:val="0"/>
      <w:marTop w:val="0"/>
      <w:marBottom w:val="0"/>
      <w:divBdr>
        <w:top w:val="none" w:sz="0" w:space="0" w:color="auto"/>
        <w:left w:val="none" w:sz="0" w:space="0" w:color="auto"/>
        <w:bottom w:val="none" w:sz="0" w:space="0" w:color="auto"/>
        <w:right w:val="none" w:sz="0" w:space="0" w:color="auto"/>
      </w:divBdr>
    </w:div>
    <w:div w:id="1165977020">
      <w:bodyDiv w:val="1"/>
      <w:marLeft w:val="0"/>
      <w:marRight w:val="0"/>
      <w:marTop w:val="0"/>
      <w:marBottom w:val="0"/>
      <w:divBdr>
        <w:top w:val="none" w:sz="0" w:space="0" w:color="auto"/>
        <w:left w:val="none" w:sz="0" w:space="0" w:color="auto"/>
        <w:bottom w:val="none" w:sz="0" w:space="0" w:color="auto"/>
        <w:right w:val="none" w:sz="0" w:space="0" w:color="auto"/>
      </w:divBdr>
    </w:div>
    <w:div w:id="1165977212">
      <w:bodyDiv w:val="1"/>
      <w:marLeft w:val="0"/>
      <w:marRight w:val="0"/>
      <w:marTop w:val="0"/>
      <w:marBottom w:val="0"/>
      <w:divBdr>
        <w:top w:val="none" w:sz="0" w:space="0" w:color="auto"/>
        <w:left w:val="none" w:sz="0" w:space="0" w:color="auto"/>
        <w:bottom w:val="none" w:sz="0" w:space="0" w:color="auto"/>
        <w:right w:val="none" w:sz="0" w:space="0" w:color="auto"/>
      </w:divBdr>
    </w:div>
    <w:div w:id="1166165427">
      <w:bodyDiv w:val="1"/>
      <w:marLeft w:val="0"/>
      <w:marRight w:val="0"/>
      <w:marTop w:val="0"/>
      <w:marBottom w:val="0"/>
      <w:divBdr>
        <w:top w:val="none" w:sz="0" w:space="0" w:color="auto"/>
        <w:left w:val="none" w:sz="0" w:space="0" w:color="auto"/>
        <w:bottom w:val="none" w:sz="0" w:space="0" w:color="auto"/>
        <w:right w:val="none" w:sz="0" w:space="0" w:color="auto"/>
      </w:divBdr>
    </w:div>
    <w:div w:id="1166241941">
      <w:bodyDiv w:val="1"/>
      <w:marLeft w:val="0"/>
      <w:marRight w:val="0"/>
      <w:marTop w:val="0"/>
      <w:marBottom w:val="0"/>
      <w:divBdr>
        <w:top w:val="none" w:sz="0" w:space="0" w:color="auto"/>
        <w:left w:val="none" w:sz="0" w:space="0" w:color="auto"/>
        <w:bottom w:val="none" w:sz="0" w:space="0" w:color="auto"/>
        <w:right w:val="none" w:sz="0" w:space="0" w:color="auto"/>
      </w:divBdr>
    </w:div>
    <w:div w:id="1166436634">
      <w:bodyDiv w:val="1"/>
      <w:marLeft w:val="0"/>
      <w:marRight w:val="0"/>
      <w:marTop w:val="0"/>
      <w:marBottom w:val="0"/>
      <w:divBdr>
        <w:top w:val="none" w:sz="0" w:space="0" w:color="auto"/>
        <w:left w:val="none" w:sz="0" w:space="0" w:color="auto"/>
        <w:bottom w:val="none" w:sz="0" w:space="0" w:color="auto"/>
        <w:right w:val="none" w:sz="0" w:space="0" w:color="auto"/>
      </w:divBdr>
    </w:div>
    <w:div w:id="1166819785">
      <w:bodyDiv w:val="1"/>
      <w:marLeft w:val="0"/>
      <w:marRight w:val="0"/>
      <w:marTop w:val="0"/>
      <w:marBottom w:val="0"/>
      <w:divBdr>
        <w:top w:val="none" w:sz="0" w:space="0" w:color="auto"/>
        <w:left w:val="none" w:sz="0" w:space="0" w:color="auto"/>
        <w:bottom w:val="none" w:sz="0" w:space="0" w:color="auto"/>
        <w:right w:val="none" w:sz="0" w:space="0" w:color="auto"/>
      </w:divBdr>
    </w:div>
    <w:div w:id="1166898049">
      <w:bodyDiv w:val="1"/>
      <w:marLeft w:val="0"/>
      <w:marRight w:val="0"/>
      <w:marTop w:val="0"/>
      <w:marBottom w:val="0"/>
      <w:divBdr>
        <w:top w:val="none" w:sz="0" w:space="0" w:color="auto"/>
        <w:left w:val="none" w:sz="0" w:space="0" w:color="auto"/>
        <w:bottom w:val="none" w:sz="0" w:space="0" w:color="auto"/>
        <w:right w:val="none" w:sz="0" w:space="0" w:color="auto"/>
      </w:divBdr>
    </w:div>
    <w:div w:id="1167013004">
      <w:bodyDiv w:val="1"/>
      <w:marLeft w:val="0"/>
      <w:marRight w:val="0"/>
      <w:marTop w:val="0"/>
      <w:marBottom w:val="0"/>
      <w:divBdr>
        <w:top w:val="none" w:sz="0" w:space="0" w:color="auto"/>
        <w:left w:val="none" w:sz="0" w:space="0" w:color="auto"/>
        <w:bottom w:val="none" w:sz="0" w:space="0" w:color="auto"/>
        <w:right w:val="none" w:sz="0" w:space="0" w:color="auto"/>
      </w:divBdr>
    </w:div>
    <w:div w:id="1167133989">
      <w:bodyDiv w:val="1"/>
      <w:marLeft w:val="0"/>
      <w:marRight w:val="0"/>
      <w:marTop w:val="0"/>
      <w:marBottom w:val="0"/>
      <w:divBdr>
        <w:top w:val="none" w:sz="0" w:space="0" w:color="auto"/>
        <w:left w:val="none" w:sz="0" w:space="0" w:color="auto"/>
        <w:bottom w:val="none" w:sz="0" w:space="0" w:color="auto"/>
        <w:right w:val="none" w:sz="0" w:space="0" w:color="auto"/>
      </w:divBdr>
    </w:div>
    <w:div w:id="1167330828">
      <w:bodyDiv w:val="1"/>
      <w:marLeft w:val="0"/>
      <w:marRight w:val="0"/>
      <w:marTop w:val="0"/>
      <w:marBottom w:val="0"/>
      <w:divBdr>
        <w:top w:val="none" w:sz="0" w:space="0" w:color="auto"/>
        <w:left w:val="none" w:sz="0" w:space="0" w:color="auto"/>
        <w:bottom w:val="none" w:sz="0" w:space="0" w:color="auto"/>
        <w:right w:val="none" w:sz="0" w:space="0" w:color="auto"/>
      </w:divBdr>
    </w:div>
    <w:div w:id="1167402991">
      <w:bodyDiv w:val="1"/>
      <w:marLeft w:val="0"/>
      <w:marRight w:val="0"/>
      <w:marTop w:val="0"/>
      <w:marBottom w:val="0"/>
      <w:divBdr>
        <w:top w:val="none" w:sz="0" w:space="0" w:color="auto"/>
        <w:left w:val="none" w:sz="0" w:space="0" w:color="auto"/>
        <w:bottom w:val="none" w:sz="0" w:space="0" w:color="auto"/>
        <w:right w:val="none" w:sz="0" w:space="0" w:color="auto"/>
      </w:divBdr>
    </w:div>
    <w:div w:id="1167866460">
      <w:bodyDiv w:val="1"/>
      <w:marLeft w:val="0"/>
      <w:marRight w:val="0"/>
      <w:marTop w:val="0"/>
      <w:marBottom w:val="0"/>
      <w:divBdr>
        <w:top w:val="none" w:sz="0" w:space="0" w:color="auto"/>
        <w:left w:val="none" w:sz="0" w:space="0" w:color="auto"/>
        <w:bottom w:val="none" w:sz="0" w:space="0" w:color="auto"/>
        <w:right w:val="none" w:sz="0" w:space="0" w:color="auto"/>
      </w:divBdr>
    </w:div>
    <w:div w:id="1168011753">
      <w:bodyDiv w:val="1"/>
      <w:marLeft w:val="0"/>
      <w:marRight w:val="0"/>
      <w:marTop w:val="0"/>
      <w:marBottom w:val="0"/>
      <w:divBdr>
        <w:top w:val="none" w:sz="0" w:space="0" w:color="auto"/>
        <w:left w:val="none" w:sz="0" w:space="0" w:color="auto"/>
        <w:bottom w:val="none" w:sz="0" w:space="0" w:color="auto"/>
        <w:right w:val="none" w:sz="0" w:space="0" w:color="auto"/>
      </w:divBdr>
    </w:div>
    <w:div w:id="1168128964">
      <w:bodyDiv w:val="1"/>
      <w:marLeft w:val="0"/>
      <w:marRight w:val="0"/>
      <w:marTop w:val="0"/>
      <w:marBottom w:val="0"/>
      <w:divBdr>
        <w:top w:val="none" w:sz="0" w:space="0" w:color="auto"/>
        <w:left w:val="none" w:sz="0" w:space="0" w:color="auto"/>
        <w:bottom w:val="none" w:sz="0" w:space="0" w:color="auto"/>
        <w:right w:val="none" w:sz="0" w:space="0" w:color="auto"/>
      </w:divBdr>
    </w:div>
    <w:div w:id="1168255802">
      <w:bodyDiv w:val="1"/>
      <w:marLeft w:val="0"/>
      <w:marRight w:val="0"/>
      <w:marTop w:val="0"/>
      <w:marBottom w:val="0"/>
      <w:divBdr>
        <w:top w:val="none" w:sz="0" w:space="0" w:color="auto"/>
        <w:left w:val="none" w:sz="0" w:space="0" w:color="auto"/>
        <w:bottom w:val="none" w:sz="0" w:space="0" w:color="auto"/>
        <w:right w:val="none" w:sz="0" w:space="0" w:color="auto"/>
      </w:divBdr>
    </w:div>
    <w:div w:id="1168711917">
      <w:bodyDiv w:val="1"/>
      <w:marLeft w:val="0"/>
      <w:marRight w:val="0"/>
      <w:marTop w:val="0"/>
      <w:marBottom w:val="0"/>
      <w:divBdr>
        <w:top w:val="none" w:sz="0" w:space="0" w:color="auto"/>
        <w:left w:val="none" w:sz="0" w:space="0" w:color="auto"/>
        <w:bottom w:val="none" w:sz="0" w:space="0" w:color="auto"/>
        <w:right w:val="none" w:sz="0" w:space="0" w:color="auto"/>
      </w:divBdr>
    </w:div>
    <w:div w:id="1168907816">
      <w:bodyDiv w:val="1"/>
      <w:marLeft w:val="0"/>
      <w:marRight w:val="0"/>
      <w:marTop w:val="0"/>
      <w:marBottom w:val="0"/>
      <w:divBdr>
        <w:top w:val="none" w:sz="0" w:space="0" w:color="auto"/>
        <w:left w:val="none" w:sz="0" w:space="0" w:color="auto"/>
        <w:bottom w:val="none" w:sz="0" w:space="0" w:color="auto"/>
        <w:right w:val="none" w:sz="0" w:space="0" w:color="auto"/>
      </w:divBdr>
    </w:div>
    <w:div w:id="1168982022">
      <w:bodyDiv w:val="1"/>
      <w:marLeft w:val="0"/>
      <w:marRight w:val="0"/>
      <w:marTop w:val="0"/>
      <w:marBottom w:val="0"/>
      <w:divBdr>
        <w:top w:val="none" w:sz="0" w:space="0" w:color="auto"/>
        <w:left w:val="none" w:sz="0" w:space="0" w:color="auto"/>
        <w:bottom w:val="none" w:sz="0" w:space="0" w:color="auto"/>
        <w:right w:val="none" w:sz="0" w:space="0" w:color="auto"/>
      </w:divBdr>
    </w:div>
    <w:div w:id="1169054521">
      <w:bodyDiv w:val="1"/>
      <w:marLeft w:val="0"/>
      <w:marRight w:val="0"/>
      <w:marTop w:val="0"/>
      <w:marBottom w:val="0"/>
      <w:divBdr>
        <w:top w:val="none" w:sz="0" w:space="0" w:color="auto"/>
        <w:left w:val="none" w:sz="0" w:space="0" w:color="auto"/>
        <w:bottom w:val="none" w:sz="0" w:space="0" w:color="auto"/>
        <w:right w:val="none" w:sz="0" w:space="0" w:color="auto"/>
      </w:divBdr>
    </w:div>
    <w:div w:id="1169372211">
      <w:bodyDiv w:val="1"/>
      <w:marLeft w:val="0"/>
      <w:marRight w:val="0"/>
      <w:marTop w:val="0"/>
      <w:marBottom w:val="0"/>
      <w:divBdr>
        <w:top w:val="none" w:sz="0" w:space="0" w:color="auto"/>
        <w:left w:val="none" w:sz="0" w:space="0" w:color="auto"/>
        <w:bottom w:val="none" w:sz="0" w:space="0" w:color="auto"/>
        <w:right w:val="none" w:sz="0" w:space="0" w:color="auto"/>
      </w:divBdr>
    </w:div>
    <w:div w:id="1169448103">
      <w:bodyDiv w:val="1"/>
      <w:marLeft w:val="0"/>
      <w:marRight w:val="0"/>
      <w:marTop w:val="0"/>
      <w:marBottom w:val="0"/>
      <w:divBdr>
        <w:top w:val="none" w:sz="0" w:space="0" w:color="auto"/>
        <w:left w:val="none" w:sz="0" w:space="0" w:color="auto"/>
        <w:bottom w:val="none" w:sz="0" w:space="0" w:color="auto"/>
        <w:right w:val="none" w:sz="0" w:space="0" w:color="auto"/>
      </w:divBdr>
    </w:div>
    <w:div w:id="1169635312">
      <w:bodyDiv w:val="1"/>
      <w:marLeft w:val="0"/>
      <w:marRight w:val="0"/>
      <w:marTop w:val="0"/>
      <w:marBottom w:val="0"/>
      <w:divBdr>
        <w:top w:val="none" w:sz="0" w:space="0" w:color="auto"/>
        <w:left w:val="none" w:sz="0" w:space="0" w:color="auto"/>
        <w:bottom w:val="none" w:sz="0" w:space="0" w:color="auto"/>
        <w:right w:val="none" w:sz="0" w:space="0" w:color="auto"/>
      </w:divBdr>
    </w:div>
    <w:div w:id="1169712932">
      <w:bodyDiv w:val="1"/>
      <w:marLeft w:val="0"/>
      <w:marRight w:val="0"/>
      <w:marTop w:val="0"/>
      <w:marBottom w:val="0"/>
      <w:divBdr>
        <w:top w:val="none" w:sz="0" w:space="0" w:color="auto"/>
        <w:left w:val="none" w:sz="0" w:space="0" w:color="auto"/>
        <w:bottom w:val="none" w:sz="0" w:space="0" w:color="auto"/>
        <w:right w:val="none" w:sz="0" w:space="0" w:color="auto"/>
      </w:divBdr>
    </w:div>
    <w:div w:id="1169833823">
      <w:bodyDiv w:val="1"/>
      <w:marLeft w:val="0"/>
      <w:marRight w:val="0"/>
      <w:marTop w:val="0"/>
      <w:marBottom w:val="0"/>
      <w:divBdr>
        <w:top w:val="none" w:sz="0" w:space="0" w:color="auto"/>
        <w:left w:val="none" w:sz="0" w:space="0" w:color="auto"/>
        <w:bottom w:val="none" w:sz="0" w:space="0" w:color="auto"/>
        <w:right w:val="none" w:sz="0" w:space="0" w:color="auto"/>
      </w:divBdr>
    </w:div>
    <w:div w:id="1170368037">
      <w:bodyDiv w:val="1"/>
      <w:marLeft w:val="0"/>
      <w:marRight w:val="0"/>
      <w:marTop w:val="0"/>
      <w:marBottom w:val="0"/>
      <w:divBdr>
        <w:top w:val="none" w:sz="0" w:space="0" w:color="auto"/>
        <w:left w:val="none" w:sz="0" w:space="0" w:color="auto"/>
        <w:bottom w:val="none" w:sz="0" w:space="0" w:color="auto"/>
        <w:right w:val="none" w:sz="0" w:space="0" w:color="auto"/>
      </w:divBdr>
    </w:div>
    <w:div w:id="1170440151">
      <w:bodyDiv w:val="1"/>
      <w:marLeft w:val="0"/>
      <w:marRight w:val="0"/>
      <w:marTop w:val="0"/>
      <w:marBottom w:val="0"/>
      <w:divBdr>
        <w:top w:val="none" w:sz="0" w:space="0" w:color="auto"/>
        <w:left w:val="none" w:sz="0" w:space="0" w:color="auto"/>
        <w:bottom w:val="none" w:sz="0" w:space="0" w:color="auto"/>
        <w:right w:val="none" w:sz="0" w:space="0" w:color="auto"/>
      </w:divBdr>
    </w:div>
    <w:div w:id="1170565863">
      <w:bodyDiv w:val="1"/>
      <w:marLeft w:val="0"/>
      <w:marRight w:val="0"/>
      <w:marTop w:val="0"/>
      <w:marBottom w:val="0"/>
      <w:divBdr>
        <w:top w:val="none" w:sz="0" w:space="0" w:color="auto"/>
        <w:left w:val="none" w:sz="0" w:space="0" w:color="auto"/>
        <w:bottom w:val="none" w:sz="0" w:space="0" w:color="auto"/>
        <w:right w:val="none" w:sz="0" w:space="0" w:color="auto"/>
      </w:divBdr>
    </w:div>
    <w:div w:id="1171069431">
      <w:bodyDiv w:val="1"/>
      <w:marLeft w:val="0"/>
      <w:marRight w:val="0"/>
      <w:marTop w:val="0"/>
      <w:marBottom w:val="0"/>
      <w:divBdr>
        <w:top w:val="none" w:sz="0" w:space="0" w:color="auto"/>
        <w:left w:val="none" w:sz="0" w:space="0" w:color="auto"/>
        <w:bottom w:val="none" w:sz="0" w:space="0" w:color="auto"/>
        <w:right w:val="none" w:sz="0" w:space="0" w:color="auto"/>
      </w:divBdr>
    </w:div>
    <w:div w:id="1171136614">
      <w:bodyDiv w:val="1"/>
      <w:marLeft w:val="0"/>
      <w:marRight w:val="0"/>
      <w:marTop w:val="0"/>
      <w:marBottom w:val="0"/>
      <w:divBdr>
        <w:top w:val="none" w:sz="0" w:space="0" w:color="auto"/>
        <w:left w:val="none" w:sz="0" w:space="0" w:color="auto"/>
        <w:bottom w:val="none" w:sz="0" w:space="0" w:color="auto"/>
        <w:right w:val="none" w:sz="0" w:space="0" w:color="auto"/>
      </w:divBdr>
    </w:div>
    <w:div w:id="1171138591">
      <w:bodyDiv w:val="1"/>
      <w:marLeft w:val="0"/>
      <w:marRight w:val="0"/>
      <w:marTop w:val="0"/>
      <w:marBottom w:val="0"/>
      <w:divBdr>
        <w:top w:val="none" w:sz="0" w:space="0" w:color="auto"/>
        <w:left w:val="none" w:sz="0" w:space="0" w:color="auto"/>
        <w:bottom w:val="none" w:sz="0" w:space="0" w:color="auto"/>
        <w:right w:val="none" w:sz="0" w:space="0" w:color="auto"/>
      </w:divBdr>
    </w:div>
    <w:div w:id="1171260120">
      <w:bodyDiv w:val="1"/>
      <w:marLeft w:val="0"/>
      <w:marRight w:val="0"/>
      <w:marTop w:val="0"/>
      <w:marBottom w:val="0"/>
      <w:divBdr>
        <w:top w:val="none" w:sz="0" w:space="0" w:color="auto"/>
        <w:left w:val="none" w:sz="0" w:space="0" w:color="auto"/>
        <w:bottom w:val="none" w:sz="0" w:space="0" w:color="auto"/>
        <w:right w:val="none" w:sz="0" w:space="0" w:color="auto"/>
      </w:divBdr>
    </w:div>
    <w:div w:id="1171408251">
      <w:bodyDiv w:val="1"/>
      <w:marLeft w:val="0"/>
      <w:marRight w:val="0"/>
      <w:marTop w:val="0"/>
      <w:marBottom w:val="0"/>
      <w:divBdr>
        <w:top w:val="none" w:sz="0" w:space="0" w:color="auto"/>
        <w:left w:val="none" w:sz="0" w:space="0" w:color="auto"/>
        <w:bottom w:val="none" w:sz="0" w:space="0" w:color="auto"/>
        <w:right w:val="none" w:sz="0" w:space="0" w:color="auto"/>
      </w:divBdr>
    </w:div>
    <w:div w:id="1171408368">
      <w:bodyDiv w:val="1"/>
      <w:marLeft w:val="0"/>
      <w:marRight w:val="0"/>
      <w:marTop w:val="0"/>
      <w:marBottom w:val="0"/>
      <w:divBdr>
        <w:top w:val="none" w:sz="0" w:space="0" w:color="auto"/>
        <w:left w:val="none" w:sz="0" w:space="0" w:color="auto"/>
        <w:bottom w:val="none" w:sz="0" w:space="0" w:color="auto"/>
        <w:right w:val="none" w:sz="0" w:space="0" w:color="auto"/>
      </w:divBdr>
    </w:div>
    <w:div w:id="1171527766">
      <w:bodyDiv w:val="1"/>
      <w:marLeft w:val="0"/>
      <w:marRight w:val="0"/>
      <w:marTop w:val="0"/>
      <w:marBottom w:val="0"/>
      <w:divBdr>
        <w:top w:val="none" w:sz="0" w:space="0" w:color="auto"/>
        <w:left w:val="none" w:sz="0" w:space="0" w:color="auto"/>
        <w:bottom w:val="none" w:sz="0" w:space="0" w:color="auto"/>
        <w:right w:val="none" w:sz="0" w:space="0" w:color="auto"/>
      </w:divBdr>
    </w:div>
    <w:div w:id="1171800438">
      <w:bodyDiv w:val="1"/>
      <w:marLeft w:val="0"/>
      <w:marRight w:val="0"/>
      <w:marTop w:val="0"/>
      <w:marBottom w:val="0"/>
      <w:divBdr>
        <w:top w:val="none" w:sz="0" w:space="0" w:color="auto"/>
        <w:left w:val="none" w:sz="0" w:space="0" w:color="auto"/>
        <w:bottom w:val="none" w:sz="0" w:space="0" w:color="auto"/>
        <w:right w:val="none" w:sz="0" w:space="0" w:color="auto"/>
      </w:divBdr>
    </w:div>
    <w:div w:id="1172377946">
      <w:bodyDiv w:val="1"/>
      <w:marLeft w:val="0"/>
      <w:marRight w:val="0"/>
      <w:marTop w:val="0"/>
      <w:marBottom w:val="0"/>
      <w:divBdr>
        <w:top w:val="none" w:sz="0" w:space="0" w:color="auto"/>
        <w:left w:val="none" w:sz="0" w:space="0" w:color="auto"/>
        <w:bottom w:val="none" w:sz="0" w:space="0" w:color="auto"/>
        <w:right w:val="none" w:sz="0" w:space="0" w:color="auto"/>
      </w:divBdr>
    </w:div>
    <w:div w:id="1172522551">
      <w:bodyDiv w:val="1"/>
      <w:marLeft w:val="0"/>
      <w:marRight w:val="0"/>
      <w:marTop w:val="0"/>
      <w:marBottom w:val="0"/>
      <w:divBdr>
        <w:top w:val="none" w:sz="0" w:space="0" w:color="auto"/>
        <w:left w:val="none" w:sz="0" w:space="0" w:color="auto"/>
        <w:bottom w:val="none" w:sz="0" w:space="0" w:color="auto"/>
        <w:right w:val="none" w:sz="0" w:space="0" w:color="auto"/>
      </w:divBdr>
    </w:div>
    <w:div w:id="1172524841">
      <w:bodyDiv w:val="1"/>
      <w:marLeft w:val="0"/>
      <w:marRight w:val="0"/>
      <w:marTop w:val="0"/>
      <w:marBottom w:val="0"/>
      <w:divBdr>
        <w:top w:val="none" w:sz="0" w:space="0" w:color="auto"/>
        <w:left w:val="none" w:sz="0" w:space="0" w:color="auto"/>
        <w:bottom w:val="none" w:sz="0" w:space="0" w:color="auto"/>
        <w:right w:val="none" w:sz="0" w:space="0" w:color="auto"/>
      </w:divBdr>
    </w:div>
    <w:div w:id="1172529779">
      <w:bodyDiv w:val="1"/>
      <w:marLeft w:val="0"/>
      <w:marRight w:val="0"/>
      <w:marTop w:val="0"/>
      <w:marBottom w:val="0"/>
      <w:divBdr>
        <w:top w:val="none" w:sz="0" w:space="0" w:color="auto"/>
        <w:left w:val="none" w:sz="0" w:space="0" w:color="auto"/>
        <w:bottom w:val="none" w:sz="0" w:space="0" w:color="auto"/>
        <w:right w:val="none" w:sz="0" w:space="0" w:color="auto"/>
      </w:divBdr>
    </w:div>
    <w:div w:id="1172647631">
      <w:bodyDiv w:val="1"/>
      <w:marLeft w:val="0"/>
      <w:marRight w:val="0"/>
      <w:marTop w:val="0"/>
      <w:marBottom w:val="0"/>
      <w:divBdr>
        <w:top w:val="none" w:sz="0" w:space="0" w:color="auto"/>
        <w:left w:val="none" w:sz="0" w:space="0" w:color="auto"/>
        <w:bottom w:val="none" w:sz="0" w:space="0" w:color="auto"/>
        <w:right w:val="none" w:sz="0" w:space="0" w:color="auto"/>
      </w:divBdr>
    </w:div>
    <w:div w:id="1172722765">
      <w:bodyDiv w:val="1"/>
      <w:marLeft w:val="0"/>
      <w:marRight w:val="0"/>
      <w:marTop w:val="0"/>
      <w:marBottom w:val="0"/>
      <w:divBdr>
        <w:top w:val="none" w:sz="0" w:space="0" w:color="auto"/>
        <w:left w:val="none" w:sz="0" w:space="0" w:color="auto"/>
        <w:bottom w:val="none" w:sz="0" w:space="0" w:color="auto"/>
        <w:right w:val="none" w:sz="0" w:space="0" w:color="auto"/>
      </w:divBdr>
    </w:div>
    <w:div w:id="1172838437">
      <w:bodyDiv w:val="1"/>
      <w:marLeft w:val="0"/>
      <w:marRight w:val="0"/>
      <w:marTop w:val="0"/>
      <w:marBottom w:val="0"/>
      <w:divBdr>
        <w:top w:val="none" w:sz="0" w:space="0" w:color="auto"/>
        <w:left w:val="none" w:sz="0" w:space="0" w:color="auto"/>
        <w:bottom w:val="none" w:sz="0" w:space="0" w:color="auto"/>
        <w:right w:val="none" w:sz="0" w:space="0" w:color="auto"/>
      </w:divBdr>
    </w:div>
    <w:div w:id="1172914556">
      <w:bodyDiv w:val="1"/>
      <w:marLeft w:val="0"/>
      <w:marRight w:val="0"/>
      <w:marTop w:val="0"/>
      <w:marBottom w:val="0"/>
      <w:divBdr>
        <w:top w:val="none" w:sz="0" w:space="0" w:color="auto"/>
        <w:left w:val="none" w:sz="0" w:space="0" w:color="auto"/>
        <w:bottom w:val="none" w:sz="0" w:space="0" w:color="auto"/>
        <w:right w:val="none" w:sz="0" w:space="0" w:color="auto"/>
      </w:divBdr>
    </w:div>
    <w:div w:id="1173033646">
      <w:bodyDiv w:val="1"/>
      <w:marLeft w:val="0"/>
      <w:marRight w:val="0"/>
      <w:marTop w:val="0"/>
      <w:marBottom w:val="0"/>
      <w:divBdr>
        <w:top w:val="none" w:sz="0" w:space="0" w:color="auto"/>
        <w:left w:val="none" w:sz="0" w:space="0" w:color="auto"/>
        <w:bottom w:val="none" w:sz="0" w:space="0" w:color="auto"/>
        <w:right w:val="none" w:sz="0" w:space="0" w:color="auto"/>
      </w:divBdr>
    </w:div>
    <w:div w:id="1173035860">
      <w:bodyDiv w:val="1"/>
      <w:marLeft w:val="0"/>
      <w:marRight w:val="0"/>
      <w:marTop w:val="0"/>
      <w:marBottom w:val="0"/>
      <w:divBdr>
        <w:top w:val="none" w:sz="0" w:space="0" w:color="auto"/>
        <w:left w:val="none" w:sz="0" w:space="0" w:color="auto"/>
        <w:bottom w:val="none" w:sz="0" w:space="0" w:color="auto"/>
        <w:right w:val="none" w:sz="0" w:space="0" w:color="auto"/>
      </w:divBdr>
    </w:div>
    <w:div w:id="1173298967">
      <w:bodyDiv w:val="1"/>
      <w:marLeft w:val="0"/>
      <w:marRight w:val="0"/>
      <w:marTop w:val="0"/>
      <w:marBottom w:val="0"/>
      <w:divBdr>
        <w:top w:val="none" w:sz="0" w:space="0" w:color="auto"/>
        <w:left w:val="none" w:sz="0" w:space="0" w:color="auto"/>
        <w:bottom w:val="none" w:sz="0" w:space="0" w:color="auto"/>
        <w:right w:val="none" w:sz="0" w:space="0" w:color="auto"/>
      </w:divBdr>
    </w:div>
    <w:div w:id="1173573779">
      <w:bodyDiv w:val="1"/>
      <w:marLeft w:val="0"/>
      <w:marRight w:val="0"/>
      <w:marTop w:val="0"/>
      <w:marBottom w:val="0"/>
      <w:divBdr>
        <w:top w:val="none" w:sz="0" w:space="0" w:color="auto"/>
        <w:left w:val="none" w:sz="0" w:space="0" w:color="auto"/>
        <w:bottom w:val="none" w:sz="0" w:space="0" w:color="auto"/>
        <w:right w:val="none" w:sz="0" w:space="0" w:color="auto"/>
      </w:divBdr>
    </w:div>
    <w:div w:id="1173641634">
      <w:bodyDiv w:val="1"/>
      <w:marLeft w:val="0"/>
      <w:marRight w:val="0"/>
      <w:marTop w:val="0"/>
      <w:marBottom w:val="0"/>
      <w:divBdr>
        <w:top w:val="none" w:sz="0" w:space="0" w:color="auto"/>
        <w:left w:val="none" w:sz="0" w:space="0" w:color="auto"/>
        <w:bottom w:val="none" w:sz="0" w:space="0" w:color="auto"/>
        <w:right w:val="none" w:sz="0" w:space="0" w:color="auto"/>
      </w:divBdr>
    </w:div>
    <w:div w:id="1173959950">
      <w:bodyDiv w:val="1"/>
      <w:marLeft w:val="0"/>
      <w:marRight w:val="0"/>
      <w:marTop w:val="0"/>
      <w:marBottom w:val="0"/>
      <w:divBdr>
        <w:top w:val="none" w:sz="0" w:space="0" w:color="auto"/>
        <w:left w:val="none" w:sz="0" w:space="0" w:color="auto"/>
        <w:bottom w:val="none" w:sz="0" w:space="0" w:color="auto"/>
        <w:right w:val="none" w:sz="0" w:space="0" w:color="auto"/>
      </w:divBdr>
    </w:div>
    <w:div w:id="1173960556">
      <w:bodyDiv w:val="1"/>
      <w:marLeft w:val="0"/>
      <w:marRight w:val="0"/>
      <w:marTop w:val="0"/>
      <w:marBottom w:val="0"/>
      <w:divBdr>
        <w:top w:val="none" w:sz="0" w:space="0" w:color="auto"/>
        <w:left w:val="none" w:sz="0" w:space="0" w:color="auto"/>
        <w:bottom w:val="none" w:sz="0" w:space="0" w:color="auto"/>
        <w:right w:val="none" w:sz="0" w:space="0" w:color="auto"/>
      </w:divBdr>
    </w:div>
    <w:div w:id="1174146792">
      <w:bodyDiv w:val="1"/>
      <w:marLeft w:val="0"/>
      <w:marRight w:val="0"/>
      <w:marTop w:val="0"/>
      <w:marBottom w:val="0"/>
      <w:divBdr>
        <w:top w:val="none" w:sz="0" w:space="0" w:color="auto"/>
        <w:left w:val="none" w:sz="0" w:space="0" w:color="auto"/>
        <w:bottom w:val="none" w:sz="0" w:space="0" w:color="auto"/>
        <w:right w:val="none" w:sz="0" w:space="0" w:color="auto"/>
      </w:divBdr>
    </w:div>
    <w:div w:id="1174223610">
      <w:bodyDiv w:val="1"/>
      <w:marLeft w:val="0"/>
      <w:marRight w:val="0"/>
      <w:marTop w:val="0"/>
      <w:marBottom w:val="0"/>
      <w:divBdr>
        <w:top w:val="none" w:sz="0" w:space="0" w:color="auto"/>
        <w:left w:val="none" w:sz="0" w:space="0" w:color="auto"/>
        <w:bottom w:val="none" w:sz="0" w:space="0" w:color="auto"/>
        <w:right w:val="none" w:sz="0" w:space="0" w:color="auto"/>
      </w:divBdr>
    </w:div>
    <w:div w:id="1174226869">
      <w:bodyDiv w:val="1"/>
      <w:marLeft w:val="0"/>
      <w:marRight w:val="0"/>
      <w:marTop w:val="0"/>
      <w:marBottom w:val="0"/>
      <w:divBdr>
        <w:top w:val="none" w:sz="0" w:space="0" w:color="auto"/>
        <w:left w:val="none" w:sz="0" w:space="0" w:color="auto"/>
        <w:bottom w:val="none" w:sz="0" w:space="0" w:color="auto"/>
        <w:right w:val="none" w:sz="0" w:space="0" w:color="auto"/>
      </w:divBdr>
    </w:div>
    <w:div w:id="1174563994">
      <w:bodyDiv w:val="1"/>
      <w:marLeft w:val="0"/>
      <w:marRight w:val="0"/>
      <w:marTop w:val="0"/>
      <w:marBottom w:val="0"/>
      <w:divBdr>
        <w:top w:val="none" w:sz="0" w:space="0" w:color="auto"/>
        <w:left w:val="none" w:sz="0" w:space="0" w:color="auto"/>
        <w:bottom w:val="none" w:sz="0" w:space="0" w:color="auto"/>
        <w:right w:val="none" w:sz="0" w:space="0" w:color="auto"/>
      </w:divBdr>
    </w:div>
    <w:div w:id="1174566490">
      <w:bodyDiv w:val="1"/>
      <w:marLeft w:val="0"/>
      <w:marRight w:val="0"/>
      <w:marTop w:val="0"/>
      <w:marBottom w:val="0"/>
      <w:divBdr>
        <w:top w:val="none" w:sz="0" w:space="0" w:color="auto"/>
        <w:left w:val="none" w:sz="0" w:space="0" w:color="auto"/>
        <w:bottom w:val="none" w:sz="0" w:space="0" w:color="auto"/>
        <w:right w:val="none" w:sz="0" w:space="0" w:color="auto"/>
      </w:divBdr>
    </w:div>
    <w:div w:id="1174607176">
      <w:bodyDiv w:val="1"/>
      <w:marLeft w:val="0"/>
      <w:marRight w:val="0"/>
      <w:marTop w:val="0"/>
      <w:marBottom w:val="0"/>
      <w:divBdr>
        <w:top w:val="none" w:sz="0" w:space="0" w:color="auto"/>
        <w:left w:val="none" w:sz="0" w:space="0" w:color="auto"/>
        <w:bottom w:val="none" w:sz="0" w:space="0" w:color="auto"/>
        <w:right w:val="none" w:sz="0" w:space="0" w:color="auto"/>
      </w:divBdr>
    </w:div>
    <w:div w:id="1174758750">
      <w:bodyDiv w:val="1"/>
      <w:marLeft w:val="0"/>
      <w:marRight w:val="0"/>
      <w:marTop w:val="0"/>
      <w:marBottom w:val="0"/>
      <w:divBdr>
        <w:top w:val="none" w:sz="0" w:space="0" w:color="auto"/>
        <w:left w:val="none" w:sz="0" w:space="0" w:color="auto"/>
        <w:bottom w:val="none" w:sz="0" w:space="0" w:color="auto"/>
        <w:right w:val="none" w:sz="0" w:space="0" w:color="auto"/>
      </w:divBdr>
    </w:div>
    <w:div w:id="1174761159">
      <w:bodyDiv w:val="1"/>
      <w:marLeft w:val="0"/>
      <w:marRight w:val="0"/>
      <w:marTop w:val="0"/>
      <w:marBottom w:val="0"/>
      <w:divBdr>
        <w:top w:val="none" w:sz="0" w:space="0" w:color="auto"/>
        <w:left w:val="none" w:sz="0" w:space="0" w:color="auto"/>
        <w:bottom w:val="none" w:sz="0" w:space="0" w:color="auto"/>
        <w:right w:val="none" w:sz="0" w:space="0" w:color="auto"/>
      </w:divBdr>
    </w:div>
    <w:div w:id="1174808510">
      <w:bodyDiv w:val="1"/>
      <w:marLeft w:val="0"/>
      <w:marRight w:val="0"/>
      <w:marTop w:val="0"/>
      <w:marBottom w:val="0"/>
      <w:divBdr>
        <w:top w:val="none" w:sz="0" w:space="0" w:color="auto"/>
        <w:left w:val="none" w:sz="0" w:space="0" w:color="auto"/>
        <w:bottom w:val="none" w:sz="0" w:space="0" w:color="auto"/>
        <w:right w:val="none" w:sz="0" w:space="0" w:color="auto"/>
      </w:divBdr>
    </w:div>
    <w:div w:id="1174880933">
      <w:bodyDiv w:val="1"/>
      <w:marLeft w:val="0"/>
      <w:marRight w:val="0"/>
      <w:marTop w:val="0"/>
      <w:marBottom w:val="0"/>
      <w:divBdr>
        <w:top w:val="none" w:sz="0" w:space="0" w:color="auto"/>
        <w:left w:val="none" w:sz="0" w:space="0" w:color="auto"/>
        <w:bottom w:val="none" w:sz="0" w:space="0" w:color="auto"/>
        <w:right w:val="none" w:sz="0" w:space="0" w:color="auto"/>
      </w:divBdr>
    </w:div>
    <w:div w:id="1174951656">
      <w:bodyDiv w:val="1"/>
      <w:marLeft w:val="0"/>
      <w:marRight w:val="0"/>
      <w:marTop w:val="0"/>
      <w:marBottom w:val="0"/>
      <w:divBdr>
        <w:top w:val="none" w:sz="0" w:space="0" w:color="auto"/>
        <w:left w:val="none" w:sz="0" w:space="0" w:color="auto"/>
        <w:bottom w:val="none" w:sz="0" w:space="0" w:color="auto"/>
        <w:right w:val="none" w:sz="0" w:space="0" w:color="auto"/>
      </w:divBdr>
    </w:div>
    <w:div w:id="1174997037">
      <w:bodyDiv w:val="1"/>
      <w:marLeft w:val="0"/>
      <w:marRight w:val="0"/>
      <w:marTop w:val="0"/>
      <w:marBottom w:val="0"/>
      <w:divBdr>
        <w:top w:val="none" w:sz="0" w:space="0" w:color="auto"/>
        <w:left w:val="none" w:sz="0" w:space="0" w:color="auto"/>
        <w:bottom w:val="none" w:sz="0" w:space="0" w:color="auto"/>
        <w:right w:val="none" w:sz="0" w:space="0" w:color="auto"/>
      </w:divBdr>
    </w:div>
    <w:div w:id="1175026321">
      <w:bodyDiv w:val="1"/>
      <w:marLeft w:val="0"/>
      <w:marRight w:val="0"/>
      <w:marTop w:val="0"/>
      <w:marBottom w:val="0"/>
      <w:divBdr>
        <w:top w:val="none" w:sz="0" w:space="0" w:color="auto"/>
        <w:left w:val="none" w:sz="0" w:space="0" w:color="auto"/>
        <w:bottom w:val="none" w:sz="0" w:space="0" w:color="auto"/>
        <w:right w:val="none" w:sz="0" w:space="0" w:color="auto"/>
      </w:divBdr>
    </w:div>
    <w:div w:id="1175192525">
      <w:bodyDiv w:val="1"/>
      <w:marLeft w:val="0"/>
      <w:marRight w:val="0"/>
      <w:marTop w:val="0"/>
      <w:marBottom w:val="0"/>
      <w:divBdr>
        <w:top w:val="none" w:sz="0" w:space="0" w:color="auto"/>
        <w:left w:val="none" w:sz="0" w:space="0" w:color="auto"/>
        <w:bottom w:val="none" w:sz="0" w:space="0" w:color="auto"/>
        <w:right w:val="none" w:sz="0" w:space="0" w:color="auto"/>
      </w:divBdr>
    </w:div>
    <w:div w:id="1175419398">
      <w:bodyDiv w:val="1"/>
      <w:marLeft w:val="0"/>
      <w:marRight w:val="0"/>
      <w:marTop w:val="0"/>
      <w:marBottom w:val="0"/>
      <w:divBdr>
        <w:top w:val="none" w:sz="0" w:space="0" w:color="auto"/>
        <w:left w:val="none" w:sz="0" w:space="0" w:color="auto"/>
        <w:bottom w:val="none" w:sz="0" w:space="0" w:color="auto"/>
        <w:right w:val="none" w:sz="0" w:space="0" w:color="auto"/>
      </w:divBdr>
    </w:div>
    <w:div w:id="1175455721">
      <w:bodyDiv w:val="1"/>
      <w:marLeft w:val="0"/>
      <w:marRight w:val="0"/>
      <w:marTop w:val="0"/>
      <w:marBottom w:val="0"/>
      <w:divBdr>
        <w:top w:val="none" w:sz="0" w:space="0" w:color="auto"/>
        <w:left w:val="none" w:sz="0" w:space="0" w:color="auto"/>
        <w:bottom w:val="none" w:sz="0" w:space="0" w:color="auto"/>
        <w:right w:val="none" w:sz="0" w:space="0" w:color="auto"/>
      </w:divBdr>
    </w:div>
    <w:div w:id="1175725844">
      <w:bodyDiv w:val="1"/>
      <w:marLeft w:val="0"/>
      <w:marRight w:val="0"/>
      <w:marTop w:val="0"/>
      <w:marBottom w:val="0"/>
      <w:divBdr>
        <w:top w:val="none" w:sz="0" w:space="0" w:color="auto"/>
        <w:left w:val="none" w:sz="0" w:space="0" w:color="auto"/>
        <w:bottom w:val="none" w:sz="0" w:space="0" w:color="auto"/>
        <w:right w:val="none" w:sz="0" w:space="0" w:color="auto"/>
      </w:divBdr>
    </w:div>
    <w:div w:id="1175801346">
      <w:bodyDiv w:val="1"/>
      <w:marLeft w:val="0"/>
      <w:marRight w:val="0"/>
      <w:marTop w:val="0"/>
      <w:marBottom w:val="0"/>
      <w:divBdr>
        <w:top w:val="none" w:sz="0" w:space="0" w:color="auto"/>
        <w:left w:val="none" w:sz="0" w:space="0" w:color="auto"/>
        <w:bottom w:val="none" w:sz="0" w:space="0" w:color="auto"/>
        <w:right w:val="none" w:sz="0" w:space="0" w:color="auto"/>
      </w:divBdr>
    </w:div>
    <w:div w:id="1175807574">
      <w:bodyDiv w:val="1"/>
      <w:marLeft w:val="0"/>
      <w:marRight w:val="0"/>
      <w:marTop w:val="0"/>
      <w:marBottom w:val="0"/>
      <w:divBdr>
        <w:top w:val="none" w:sz="0" w:space="0" w:color="auto"/>
        <w:left w:val="none" w:sz="0" w:space="0" w:color="auto"/>
        <w:bottom w:val="none" w:sz="0" w:space="0" w:color="auto"/>
        <w:right w:val="none" w:sz="0" w:space="0" w:color="auto"/>
      </w:divBdr>
    </w:div>
    <w:div w:id="1176117024">
      <w:bodyDiv w:val="1"/>
      <w:marLeft w:val="0"/>
      <w:marRight w:val="0"/>
      <w:marTop w:val="0"/>
      <w:marBottom w:val="0"/>
      <w:divBdr>
        <w:top w:val="none" w:sz="0" w:space="0" w:color="auto"/>
        <w:left w:val="none" w:sz="0" w:space="0" w:color="auto"/>
        <w:bottom w:val="none" w:sz="0" w:space="0" w:color="auto"/>
        <w:right w:val="none" w:sz="0" w:space="0" w:color="auto"/>
      </w:divBdr>
    </w:div>
    <w:div w:id="1176268867">
      <w:bodyDiv w:val="1"/>
      <w:marLeft w:val="0"/>
      <w:marRight w:val="0"/>
      <w:marTop w:val="0"/>
      <w:marBottom w:val="0"/>
      <w:divBdr>
        <w:top w:val="none" w:sz="0" w:space="0" w:color="auto"/>
        <w:left w:val="none" w:sz="0" w:space="0" w:color="auto"/>
        <w:bottom w:val="none" w:sz="0" w:space="0" w:color="auto"/>
        <w:right w:val="none" w:sz="0" w:space="0" w:color="auto"/>
      </w:divBdr>
    </w:div>
    <w:div w:id="1176307231">
      <w:bodyDiv w:val="1"/>
      <w:marLeft w:val="0"/>
      <w:marRight w:val="0"/>
      <w:marTop w:val="0"/>
      <w:marBottom w:val="0"/>
      <w:divBdr>
        <w:top w:val="none" w:sz="0" w:space="0" w:color="auto"/>
        <w:left w:val="none" w:sz="0" w:space="0" w:color="auto"/>
        <w:bottom w:val="none" w:sz="0" w:space="0" w:color="auto"/>
        <w:right w:val="none" w:sz="0" w:space="0" w:color="auto"/>
      </w:divBdr>
    </w:div>
    <w:div w:id="1176383035">
      <w:bodyDiv w:val="1"/>
      <w:marLeft w:val="0"/>
      <w:marRight w:val="0"/>
      <w:marTop w:val="0"/>
      <w:marBottom w:val="0"/>
      <w:divBdr>
        <w:top w:val="none" w:sz="0" w:space="0" w:color="auto"/>
        <w:left w:val="none" w:sz="0" w:space="0" w:color="auto"/>
        <w:bottom w:val="none" w:sz="0" w:space="0" w:color="auto"/>
        <w:right w:val="none" w:sz="0" w:space="0" w:color="auto"/>
      </w:divBdr>
    </w:div>
    <w:div w:id="1176455580">
      <w:bodyDiv w:val="1"/>
      <w:marLeft w:val="0"/>
      <w:marRight w:val="0"/>
      <w:marTop w:val="0"/>
      <w:marBottom w:val="0"/>
      <w:divBdr>
        <w:top w:val="none" w:sz="0" w:space="0" w:color="auto"/>
        <w:left w:val="none" w:sz="0" w:space="0" w:color="auto"/>
        <w:bottom w:val="none" w:sz="0" w:space="0" w:color="auto"/>
        <w:right w:val="none" w:sz="0" w:space="0" w:color="auto"/>
      </w:divBdr>
    </w:div>
    <w:div w:id="1176766873">
      <w:bodyDiv w:val="1"/>
      <w:marLeft w:val="0"/>
      <w:marRight w:val="0"/>
      <w:marTop w:val="0"/>
      <w:marBottom w:val="0"/>
      <w:divBdr>
        <w:top w:val="none" w:sz="0" w:space="0" w:color="auto"/>
        <w:left w:val="none" w:sz="0" w:space="0" w:color="auto"/>
        <w:bottom w:val="none" w:sz="0" w:space="0" w:color="auto"/>
        <w:right w:val="none" w:sz="0" w:space="0" w:color="auto"/>
      </w:divBdr>
    </w:div>
    <w:div w:id="1177232394">
      <w:bodyDiv w:val="1"/>
      <w:marLeft w:val="0"/>
      <w:marRight w:val="0"/>
      <w:marTop w:val="0"/>
      <w:marBottom w:val="0"/>
      <w:divBdr>
        <w:top w:val="none" w:sz="0" w:space="0" w:color="auto"/>
        <w:left w:val="none" w:sz="0" w:space="0" w:color="auto"/>
        <w:bottom w:val="none" w:sz="0" w:space="0" w:color="auto"/>
        <w:right w:val="none" w:sz="0" w:space="0" w:color="auto"/>
      </w:divBdr>
    </w:div>
    <w:div w:id="1177233781">
      <w:bodyDiv w:val="1"/>
      <w:marLeft w:val="0"/>
      <w:marRight w:val="0"/>
      <w:marTop w:val="0"/>
      <w:marBottom w:val="0"/>
      <w:divBdr>
        <w:top w:val="none" w:sz="0" w:space="0" w:color="auto"/>
        <w:left w:val="none" w:sz="0" w:space="0" w:color="auto"/>
        <w:bottom w:val="none" w:sz="0" w:space="0" w:color="auto"/>
        <w:right w:val="none" w:sz="0" w:space="0" w:color="auto"/>
      </w:divBdr>
    </w:div>
    <w:div w:id="1177235018">
      <w:bodyDiv w:val="1"/>
      <w:marLeft w:val="0"/>
      <w:marRight w:val="0"/>
      <w:marTop w:val="0"/>
      <w:marBottom w:val="0"/>
      <w:divBdr>
        <w:top w:val="none" w:sz="0" w:space="0" w:color="auto"/>
        <w:left w:val="none" w:sz="0" w:space="0" w:color="auto"/>
        <w:bottom w:val="none" w:sz="0" w:space="0" w:color="auto"/>
        <w:right w:val="none" w:sz="0" w:space="0" w:color="auto"/>
      </w:divBdr>
    </w:div>
    <w:div w:id="1177378634">
      <w:bodyDiv w:val="1"/>
      <w:marLeft w:val="0"/>
      <w:marRight w:val="0"/>
      <w:marTop w:val="0"/>
      <w:marBottom w:val="0"/>
      <w:divBdr>
        <w:top w:val="none" w:sz="0" w:space="0" w:color="auto"/>
        <w:left w:val="none" w:sz="0" w:space="0" w:color="auto"/>
        <w:bottom w:val="none" w:sz="0" w:space="0" w:color="auto"/>
        <w:right w:val="none" w:sz="0" w:space="0" w:color="auto"/>
      </w:divBdr>
    </w:div>
    <w:div w:id="1177620834">
      <w:bodyDiv w:val="1"/>
      <w:marLeft w:val="0"/>
      <w:marRight w:val="0"/>
      <w:marTop w:val="0"/>
      <w:marBottom w:val="0"/>
      <w:divBdr>
        <w:top w:val="none" w:sz="0" w:space="0" w:color="auto"/>
        <w:left w:val="none" w:sz="0" w:space="0" w:color="auto"/>
        <w:bottom w:val="none" w:sz="0" w:space="0" w:color="auto"/>
        <w:right w:val="none" w:sz="0" w:space="0" w:color="auto"/>
      </w:divBdr>
    </w:div>
    <w:div w:id="1177647259">
      <w:bodyDiv w:val="1"/>
      <w:marLeft w:val="0"/>
      <w:marRight w:val="0"/>
      <w:marTop w:val="0"/>
      <w:marBottom w:val="0"/>
      <w:divBdr>
        <w:top w:val="none" w:sz="0" w:space="0" w:color="auto"/>
        <w:left w:val="none" w:sz="0" w:space="0" w:color="auto"/>
        <w:bottom w:val="none" w:sz="0" w:space="0" w:color="auto"/>
        <w:right w:val="none" w:sz="0" w:space="0" w:color="auto"/>
      </w:divBdr>
    </w:div>
    <w:div w:id="1177816888">
      <w:bodyDiv w:val="1"/>
      <w:marLeft w:val="0"/>
      <w:marRight w:val="0"/>
      <w:marTop w:val="0"/>
      <w:marBottom w:val="0"/>
      <w:divBdr>
        <w:top w:val="none" w:sz="0" w:space="0" w:color="auto"/>
        <w:left w:val="none" w:sz="0" w:space="0" w:color="auto"/>
        <w:bottom w:val="none" w:sz="0" w:space="0" w:color="auto"/>
        <w:right w:val="none" w:sz="0" w:space="0" w:color="auto"/>
      </w:divBdr>
    </w:div>
    <w:div w:id="1177964936">
      <w:bodyDiv w:val="1"/>
      <w:marLeft w:val="0"/>
      <w:marRight w:val="0"/>
      <w:marTop w:val="0"/>
      <w:marBottom w:val="0"/>
      <w:divBdr>
        <w:top w:val="none" w:sz="0" w:space="0" w:color="auto"/>
        <w:left w:val="none" w:sz="0" w:space="0" w:color="auto"/>
        <w:bottom w:val="none" w:sz="0" w:space="0" w:color="auto"/>
        <w:right w:val="none" w:sz="0" w:space="0" w:color="auto"/>
      </w:divBdr>
    </w:div>
    <w:div w:id="1178499402">
      <w:bodyDiv w:val="1"/>
      <w:marLeft w:val="0"/>
      <w:marRight w:val="0"/>
      <w:marTop w:val="0"/>
      <w:marBottom w:val="0"/>
      <w:divBdr>
        <w:top w:val="none" w:sz="0" w:space="0" w:color="auto"/>
        <w:left w:val="none" w:sz="0" w:space="0" w:color="auto"/>
        <w:bottom w:val="none" w:sz="0" w:space="0" w:color="auto"/>
        <w:right w:val="none" w:sz="0" w:space="0" w:color="auto"/>
      </w:divBdr>
    </w:div>
    <w:div w:id="1178928299">
      <w:bodyDiv w:val="1"/>
      <w:marLeft w:val="0"/>
      <w:marRight w:val="0"/>
      <w:marTop w:val="0"/>
      <w:marBottom w:val="0"/>
      <w:divBdr>
        <w:top w:val="none" w:sz="0" w:space="0" w:color="auto"/>
        <w:left w:val="none" w:sz="0" w:space="0" w:color="auto"/>
        <w:bottom w:val="none" w:sz="0" w:space="0" w:color="auto"/>
        <w:right w:val="none" w:sz="0" w:space="0" w:color="auto"/>
      </w:divBdr>
    </w:div>
    <w:div w:id="1179082609">
      <w:bodyDiv w:val="1"/>
      <w:marLeft w:val="0"/>
      <w:marRight w:val="0"/>
      <w:marTop w:val="0"/>
      <w:marBottom w:val="0"/>
      <w:divBdr>
        <w:top w:val="none" w:sz="0" w:space="0" w:color="auto"/>
        <w:left w:val="none" w:sz="0" w:space="0" w:color="auto"/>
        <w:bottom w:val="none" w:sz="0" w:space="0" w:color="auto"/>
        <w:right w:val="none" w:sz="0" w:space="0" w:color="auto"/>
      </w:divBdr>
    </w:div>
    <w:div w:id="1179127227">
      <w:bodyDiv w:val="1"/>
      <w:marLeft w:val="0"/>
      <w:marRight w:val="0"/>
      <w:marTop w:val="0"/>
      <w:marBottom w:val="0"/>
      <w:divBdr>
        <w:top w:val="none" w:sz="0" w:space="0" w:color="auto"/>
        <w:left w:val="none" w:sz="0" w:space="0" w:color="auto"/>
        <w:bottom w:val="none" w:sz="0" w:space="0" w:color="auto"/>
        <w:right w:val="none" w:sz="0" w:space="0" w:color="auto"/>
      </w:divBdr>
    </w:div>
    <w:div w:id="1179155649">
      <w:bodyDiv w:val="1"/>
      <w:marLeft w:val="0"/>
      <w:marRight w:val="0"/>
      <w:marTop w:val="0"/>
      <w:marBottom w:val="0"/>
      <w:divBdr>
        <w:top w:val="none" w:sz="0" w:space="0" w:color="auto"/>
        <w:left w:val="none" w:sz="0" w:space="0" w:color="auto"/>
        <w:bottom w:val="none" w:sz="0" w:space="0" w:color="auto"/>
        <w:right w:val="none" w:sz="0" w:space="0" w:color="auto"/>
      </w:divBdr>
    </w:div>
    <w:div w:id="1179395969">
      <w:bodyDiv w:val="1"/>
      <w:marLeft w:val="0"/>
      <w:marRight w:val="0"/>
      <w:marTop w:val="0"/>
      <w:marBottom w:val="0"/>
      <w:divBdr>
        <w:top w:val="none" w:sz="0" w:space="0" w:color="auto"/>
        <w:left w:val="none" w:sz="0" w:space="0" w:color="auto"/>
        <w:bottom w:val="none" w:sz="0" w:space="0" w:color="auto"/>
        <w:right w:val="none" w:sz="0" w:space="0" w:color="auto"/>
      </w:divBdr>
    </w:div>
    <w:div w:id="1179582943">
      <w:bodyDiv w:val="1"/>
      <w:marLeft w:val="0"/>
      <w:marRight w:val="0"/>
      <w:marTop w:val="0"/>
      <w:marBottom w:val="0"/>
      <w:divBdr>
        <w:top w:val="none" w:sz="0" w:space="0" w:color="auto"/>
        <w:left w:val="none" w:sz="0" w:space="0" w:color="auto"/>
        <w:bottom w:val="none" w:sz="0" w:space="0" w:color="auto"/>
        <w:right w:val="none" w:sz="0" w:space="0" w:color="auto"/>
      </w:divBdr>
    </w:div>
    <w:div w:id="1179737466">
      <w:bodyDiv w:val="1"/>
      <w:marLeft w:val="0"/>
      <w:marRight w:val="0"/>
      <w:marTop w:val="0"/>
      <w:marBottom w:val="0"/>
      <w:divBdr>
        <w:top w:val="none" w:sz="0" w:space="0" w:color="auto"/>
        <w:left w:val="none" w:sz="0" w:space="0" w:color="auto"/>
        <w:bottom w:val="none" w:sz="0" w:space="0" w:color="auto"/>
        <w:right w:val="none" w:sz="0" w:space="0" w:color="auto"/>
      </w:divBdr>
    </w:div>
    <w:div w:id="1179781826">
      <w:bodyDiv w:val="1"/>
      <w:marLeft w:val="0"/>
      <w:marRight w:val="0"/>
      <w:marTop w:val="0"/>
      <w:marBottom w:val="0"/>
      <w:divBdr>
        <w:top w:val="none" w:sz="0" w:space="0" w:color="auto"/>
        <w:left w:val="none" w:sz="0" w:space="0" w:color="auto"/>
        <w:bottom w:val="none" w:sz="0" w:space="0" w:color="auto"/>
        <w:right w:val="none" w:sz="0" w:space="0" w:color="auto"/>
      </w:divBdr>
    </w:div>
    <w:div w:id="1179927348">
      <w:bodyDiv w:val="1"/>
      <w:marLeft w:val="0"/>
      <w:marRight w:val="0"/>
      <w:marTop w:val="0"/>
      <w:marBottom w:val="0"/>
      <w:divBdr>
        <w:top w:val="none" w:sz="0" w:space="0" w:color="auto"/>
        <w:left w:val="none" w:sz="0" w:space="0" w:color="auto"/>
        <w:bottom w:val="none" w:sz="0" w:space="0" w:color="auto"/>
        <w:right w:val="none" w:sz="0" w:space="0" w:color="auto"/>
      </w:divBdr>
    </w:div>
    <w:div w:id="1180117804">
      <w:bodyDiv w:val="1"/>
      <w:marLeft w:val="0"/>
      <w:marRight w:val="0"/>
      <w:marTop w:val="0"/>
      <w:marBottom w:val="0"/>
      <w:divBdr>
        <w:top w:val="none" w:sz="0" w:space="0" w:color="auto"/>
        <w:left w:val="none" w:sz="0" w:space="0" w:color="auto"/>
        <w:bottom w:val="none" w:sz="0" w:space="0" w:color="auto"/>
        <w:right w:val="none" w:sz="0" w:space="0" w:color="auto"/>
      </w:divBdr>
    </w:div>
    <w:div w:id="1180773478">
      <w:bodyDiv w:val="1"/>
      <w:marLeft w:val="0"/>
      <w:marRight w:val="0"/>
      <w:marTop w:val="0"/>
      <w:marBottom w:val="0"/>
      <w:divBdr>
        <w:top w:val="none" w:sz="0" w:space="0" w:color="auto"/>
        <w:left w:val="none" w:sz="0" w:space="0" w:color="auto"/>
        <w:bottom w:val="none" w:sz="0" w:space="0" w:color="auto"/>
        <w:right w:val="none" w:sz="0" w:space="0" w:color="auto"/>
      </w:divBdr>
    </w:div>
    <w:div w:id="1181360906">
      <w:bodyDiv w:val="1"/>
      <w:marLeft w:val="0"/>
      <w:marRight w:val="0"/>
      <w:marTop w:val="0"/>
      <w:marBottom w:val="0"/>
      <w:divBdr>
        <w:top w:val="none" w:sz="0" w:space="0" w:color="auto"/>
        <w:left w:val="none" w:sz="0" w:space="0" w:color="auto"/>
        <w:bottom w:val="none" w:sz="0" w:space="0" w:color="auto"/>
        <w:right w:val="none" w:sz="0" w:space="0" w:color="auto"/>
      </w:divBdr>
    </w:div>
    <w:div w:id="1181580676">
      <w:bodyDiv w:val="1"/>
      <w:marLeft w:val="0"/>
      <w:marRight w:val="0"/>
      <w:marTop w:val="0"/>
      <w:marBottom w:val="0"/>
      <w:divBdr>
        <w:top w:val="none" w:sz="0" w:space="0" w:color="auto"/>
        <w:left w:val="none" w:sz="0" w:space="0" w:color="auto"/>
        <w:bottom w:val="none" w:sz="0" w:space="0" w:color="auto"/>
        <w:right w:val="none" w:sz="0" w:space="0" w:color="auto"/>
      </w:divBdr>
    </w:div>
    <w:div w:id="1181745601">
      <w:bodyDiv w:val="1"/>
      <w:marLeft w:val="0"/>
      <w:marRight w:val="0"/>
      <w:marTop w:val="0"/>
      <w:marBottom w:val="0"/>
      <w:divBdr>
        <w:top w:val="none" w:sz="0" w:space="0" w:color="auto"/>
        <w:left w:val="none" w:sz="0" w:space="0" w:color="auto"/>
        <w:bottom w:val="none" w:sz="0" w:space="0" w:color="auto"/>
        <w:right w:val="none" w:sz="0" w:space="0" w:color="auto"/>
      </w:divBdr>
    </w:div>
    <w:div w:id="1181819339">
      <w:bodyDiv w:val="1"/>
      <w:marLeft w:val="0"/>
      <w:marRight w:val="0"/>
      <w:marTop w:val="0"/>
      <w:marBottom w:val="0"/>
      <w:divBdr>
        <w:top w:val="none" w:sz="0" w:space="0" w:color="auto"/>
        <w:left w:val="none" w:sz="0" w:space="0" w:color="auto"/>
        <w:bottom w:val="none" w:sz="0" w:space="0" w:color="auto"/>
        <w:right w:val="none" w:sz="0" w:space="0" w:color="auto"/>
      </w:divBdr>
    </w:div>
    <w:div w:id="1182007946">
      <w:bodyDiv w:val="1"/>
      <w:marLeft w:val="0"/>
      <w:marRight w:val="0"/>
      <w:marTop w:val="0"/>
      <w:marBottom w:val="0"/>
      <w:divBdr>
        <w:top w:val="none" w:sz="0" w:space="0" w:color="auto"/>
        <w:left w:val="none" w:sz="0" w:space="0" w:color="auto"/>
        <w:bottom w:val="none" w:sz="0" w:space="0" w:color="auto"/>
        <w:right w:val="none" w:sz="0" w:space="0" w:color="auto"/>
      </w:divBdr>
    </w:div>
    <w:div w:id="1182204570">
      <w:bodyDiv w:val="1"/>
      <w:marLeft w:val="0"/>
      <w:marRight w:val="0"/>
      <w:marTop w:val="0"/>
      <w:marBottom w:val="0"/>
      <w:divBdr>
        <w:top w:val="none" w:sz="0" w:space="0" w:color="auto"/>
        <w:left w:val="none" w:sz="0" w:space="0" w:color="auto"/>
        <w:bottom w:val="none" w:sz="0" w:space="0" w:color="auto"/>
        <w:right w:val="none" w:sz="0" w:space="0" w:color="auto"/>
      </w:divBdr>
    </w:div>
    <w:div w:id="1182891098">
      <w:bodyDiv w:val="1"/>
      <w:marLeft w:val="0"/>
      <w:marRight w:val="0"/>
      <w:marTop w:val="0"/>
      <w:marBottom w:val="0"/>
      <w:divBdr>
        <w:top w:val="none" w:sz="0" w:space="0" w:color="auto"/>
        <w:left w:val="none" w:sz="0" w:space="0" w:color="auto"/>
        <w:bottom w:val="none" w:sz="0" w:space="0" w:color="auto"/>
        <w:right w:val="none" w:sz="0" w:space="0" w:color="auto"/>
      </w:divBdr>
    </w:div>
    <w:div w:id="1183592446">
      <w:bodyDiv w:val="1"/>
      <w:marLeft w:val="0"/>
      <w:marRight w:val="0"/>
      <w:marTop w:val="0"/>
      <w:marBottom w:val="0"/>
      <w:divBdr>
        <w:top w:val="none" w:sz="0" w:space="0" w:color="auto"/>
        <w:left w:val="none" w:sz="0" w:space="0" w:color="auto"/>
        <w:bottom w:val="none" w:sz="0" w:space="0" w:color="auto"/>
        <w:right w:val="none" w:sz="0" w:space="0" w:color="auto"/>
      </w:divBdr>
    </w:div>
    <w:div w:id="1183864548">
      <w:bodyDiv w:val="1"/>
      <w:marLeft w:val="0"/>
      <w:marRight w:val="0"/>
      <w:marTop w:val="0"/>
      <w:marBottom w:val="0"/>
      <w:divBdr>
        <w:top w:val="none" w:sz="0" w:space="0" w:color="auto"/>
        <w:left w:val="none" w:sz="0" w:space="0" w:color="auto"/>
        <w:bottom w:val="none" w:sz="0" w:space="0" w:color="auto"/>
        <w:right w:val="none" w:sz="0" w:space="0" w:color="auto"/>
      </w:divBdr>
    </w:div>
    <w:div w:id="1183980163">
      <w:bodyDiv w:val="1"/>
      <w:marLeft w:val="0"/>
      <w:marRight w:val="0"/>
      <w:marTop w:val="0"/>
      <w:marBottom w:val="0"/>
      <w:divBdr>
        <w:top w:val="none" w:sz="0" w:space="0" w:color="auto"/>
        <w:left w:val="none" w:sz="0" w:space="0" w:color="auto"/>
        <w:bottom w:val="none" w:sz="0" w:space="0" w:color="auto"/>
        <w:right w:val="none" w:sz="0" w:space="0" w:color="auto"/>
      </w:divBdr>
    </w:div>
    <w:div w:id="1184128237">
      <w:bodyDiv w:val="1"/>
      <w:marLeft w:val="0"/>
      <w:marRight w:val="0"/>
      <w:marTop w:val="0"/>
      <w:marBottom w:val="0"/>
      <w:divBdr>
        <w:top w:val="none" w:sz="0" w:space="0" w:color="auto"/>
        <w:left w:val="none" w:sz="0" w:space="0" w:color="auto"/>
        <w:bottom w:val="none" w:sz="0" w:space="0" w:color="auto"/>
        <w:right w:val="none" w:sz="0" w:space="0" w:color="auto"/>
      </w:divBdr>
    </w:div>
    <w:div w:id="1184713611">
      <w:bodyDiv w:val="1"/>
      <w:marLeft w:val="0"/>
      <w:marRight w:val="0"/>
      <w:marTop w:val="0"/>
      <w:marBottom w:val="0"/>
      <w:divBdr>
        <w:top w:val="none" w:sz="0" w:space="0" w:color="auto"/>
        <w:left w:val="none" w:sz="0" w:space="0" w:color="auto"/>
        <w:bottom w:val="none" w:sz="0" w:space="0" w:color="auto"/>
        <w:right w:val="none" w:sz="0" w:space="0" w:color="auto"/>
      </w:divBdr>
    </w:div>
    <w:div w:id="1184788211">
      <w:bodyDiv w:val="1"/>
      <w:marLeft w:val="0"/>
      <w:marRight w:val="0"/>
      <w:marTop w:val="0"/>
      <w:marBottom w:val="0"/>
      <w:divBdr>
        <w:top w:val="none" w:sz="0" w:space="0" w:color="auto"/>
        <w:left w:val="none" w:sz="0" w:space="0" w:color="auto"/>
        <w:bottom w:val="none" w:sz="0" w:space="0" w:color="auto"/>
        <w:right w:val="none" w:sz="0" w:space="0" w:color="auto"/>
      </w:divBdr>
    </w:div>
    <w:div w:id="1184897732">
      <w:bodyDiv w:val="1"/>
      <w:marLeft w:val="0"/>
      <w:marRight w:val="0"/>
      <w:marTop w:val="0"/>
      <w:marBottom w:val="0"/>
      <w:divBdr>
        <w:top w:val="none" w:sz="0" w:space="0" w:color="auto"/>
        <w:left w:val="none" w:sz="0" w:space="0" w:color="auto"/>
        <w:bottom w:val="none" w:sz="0" w:space="0" w:color="auto"/>
        <w:right w:val="none" w:sz="0" w:space="0" w:color="auto"/>
      </w:divBdr>
    </w:div>
    <w:div w:id="1185512978">
      <w:bodyDiv w:val="1"/>
      <w:marLeft w:val="0"/>
      <w:marRight w:val="0"/>
      <w:marTop w:val="0"/>
      <w:marBottom w:val="0"/>
      <w:divBdr>
        <w:top w:val="none" w:sz="0" w:space="0" w:color="auto"/>
        <w:left w:val="none" w:sz="0" w:space="0" w:color="auto"/>
        <w:bottom w:val="none" w:sz="0" w:space="0" w:color="auto"/>
        <w:right w:val="none" w:sz="0" w:space="0" w:color="auto"/>
      </w:divBdr>
    </w:div>
    <w:div w:id="1185552480">
      <w:bodyDiv w:val="1"/>
      <w:marLeft w:val="0"/>
      <w:marRight w:val="0"/>
      <w:marTop w:val="0"/>
      <w:marBottom w:val="0"/>
      <w:divBdr>
        <w:top w:val="none" w:sz="0" w:space="0" w:color="auto"/>
        <w:left w:val="none" w:sz="0" w:space="0" w:color="auto"/>
        <w:bottom w:val="none" w:sz="0" w:space="0" w:color="auto"/>
        <w:right w:val="none" w:sz="0" w:space="0" w:color="auto"/>
      </w:divBdr>
    </w:div>
    <w:div w:id="1185754158">
      <w:bodyDiv w:val="1"/>
      <w:marLeft w:val="0"/>
      <w:marRight w:val="0"/>
      <w:marTop w:val="0"/>
      <w:marBottom w:val="0"/>
      <w:divBdr>
        <w:top w:val="none" w:sz="0" w:space="0" w:color="auto"/>
        <w:left w:val="none" w:sz="0" w:space="0" w:color="auto"/>
        <w:bottom w:val="none" w:sz="0" w:space="0" w:color="auto"/>
        <w:right w:val="none" w:sz="0" w:space="0" w:color="auto"/>
      </w:divBdr>
    </w:div>
    <w:div w:id="1185822506">
      <w:bodyDiv w:val="1"/>
      <w:marLeft w:val="0"/>
      <w:marRight w:val="0"/>
      <w:marTop w:val="0"/>
      <w:marBottom w:val="0"/>
      <w:divBdr>
        <w:top w:val="none" w:sz="0" w:space="0" w:color="auto"/>
        <w:left w:val="none" w:sz="0" w:space="0" w:color="auto"/>
        <w:bottom w:val="none" w:sz="0" w:space="0" w:color="auto"/>
        <w:right w:val="none" w:sz="0" w:space="0" w:color="auto"/>
      </w:divBdr>
    </w:div>
    <w:div w:id="1186554043">
      <w:bodyDiv w:val="1"/>
      <w:marLeft w:val="0"/>
      <w:marRight w:val="0"/>
      <w:marTop w:val="0"/>
      <w:marBottom w:val="0"/>
      <w:divBdr>
        <w:top w:val="none" w:sz="0" w:space="0" w:color="auto"/>
        <w:left w:val="none" w:sz="0" w:space="0" w:color="auto"/>
        <w:bottom w:val="none" w:sz="0" w:space="0" w:color="auto"/>
        <w:right w:val="none" w:sz="0" w:space="0" w:color="auto"/>
      </w:divBdr>
    </w:div>
    <w:div w:id="1186795919">
      <w:bodyDiv w:val="1"/>
      <w:marLeft w:val="0"/>
      <w:marRight w:val="0"/>
      <w:marTop w:val="0"/>
      <w:marBottom w:val="0"/>
      <w:divBdr>
        <w:top w:val="none" w:sz="0" w:space="0" w:color="auto"/>
        <w:left w:val="none" w:sz="0" w:space="0" w:color="auto"/>
        <w:bottom w:val="none" w:sz="0" w:space="0" w:color="auto"/>
        <w:right w:val="none" w:sz="0" w:space="0" w:color="auto"/>
      </w:divBdr>
    </w:div>
    <w:div w:id="1186822450">
      <w:bodyDiv w:val="1"/>
      <w:marLeft w:val="0"/>
      <w:marRight w:val="0"/>
      <w:marTop w:val="0"/>
      <w:marBottom w:val="0"/>
      <w:divBdr>
        <w:top w:val="none" w:sz="0" w:space="0" w:color="auto"/>
        <w:left w:val="none" w:sz="0" w:space="0" w:color="auto"/>
        <w:bottom w:val="none" w:sz="0" w:space="0" w:color="auto"/>
        <w:right w:val="none" w:sz="0" w:space="0" w:color="auto"/>
      </w:divBdr>
    </w:div>
    <w:div w:id="1187408600">
      <w:bodyDiv w:val="1"/>
      <w:marLeft w:val="0"/>
      <w:marRight w:val="0"/>
      <w:marTop w:val="0"/>
      <w:marBottom w:val="0"/>
      <w:divBdr>
        <w:top w:val="none" w:sz="0" w:space="0" w:color="auto"/>
        <w:left w:val="none" w:sz="0" w:space="0" w:color="auto"/>
        <w:bottom w:val="none" w:sz="0" w:space="0" w:color="auto"/>
        <w:right w:val="none" w:sz="0" w:space="0" w:color="auto"/>
      </w:divBdr>
    </w:div>
    <w:div w:id="1187477173">
      <w:bodyDiv w:val="1"/>
      <w:marLeft w:val="0"/>
      <w:marRight w:val="0"/>
      <w:marTop w:val="0"/>
      <w:marBottom w:val="0"/>
      <w:divBdr>
        <w:top w:val="none" w:sz="0" w:space="0" w:color="auto"/>
        <w:left w:val="none" w:sz="0" w:space="0" w:color="auto"/>
        <w:bottom w:val="none" w:sz="0" w:space="0" w:color="auto"/>
        <w:right w:val="none" w:sz="0" w:space="0" w:color="auto"/>
      </w:divBdr>
    </w:div>
    <w:div w:id="1187862746">
      <w:bodyDiv w:val="1"/>
      <w:marLeft w:val="0"/>
      <w:marRight w:val="0"/>
      <w:marTop w:val="0"/>
      <w:marBottom w:val="0"/>
      <w:divBdr>
        <w:top w:val="none" w:sz="0" w:space="0" w:color="auto"/>
        <w:left w:val="none" w:sz="0" w:space="0" w:color="auto"/>
        <w:bottom w:val="none" w:sz="0" w:space="0" w:color="auto"/>
        <w:right w:val="none" w:sz="0" w:space="0" w:color="auto"/>
      </w:divBdr>
    </w:div>
    <w:div w:id="1187867482">
      <w:bodyDiv w:val="1"/>
      <w:marLeft w:val="0"/>
      <w:marRight w:val="0"/>
      <w:marTop w:val="0"/>
      <w:marBottom w:val="0"/>
      <w:divBdr>
        <w:top w:val="none" w:sz="0" w:space="0" w:color="auto"/>
        <w:left w:val="none" w:sz="0" w:space="0" w:color="auto"/>
        <w:bottom w:val="none" w:sz="0" w:space="0" w:color="auto"/>
        <w:right w:val="none" w:sz="0" w:space="0" w:color="auto"/>
      </w:divBdr>
    </w:div>
    <w:div w:id="1188257023">
      <w:bodyDiv w:val="1"/>
      <w:marLeft w:val="0"/>
      <w:marRight w:val="0"/>
      <w:marTop w:val="0"/>
      <w:marBottom w:val="0"/>
      <w:divBdr>
        <w:top w:val="none" w:sz="0" w:space="0" w:color="auto"/>
        <w:left w:val="none" w:sz="0" w:space="0" w:color="auto"/>
        <w:bottom w:val="none" w:sz="0" w:space="0" w:color="auto"/>
        <w:right w:val="none" w:sz="0" w:space="0" w:color="auto"/>
      </w:divBdr>
    </w:div>
    <w:div w:id="1188330966">
      <w:bodyDiv w:val="1"/>
      <w:marLeft w:val="0"/>
      <w:marRight w:val="0"/>
      <w:marTop w:val="0"/>
      <w:marBottom w:val="0"/>
      <w:divBdr>
        <w:top w:val="none" w:sz="0" w:space="0" w:color="auto"/>
        <w:left w:val="none" w:sz="0" w:space="0" w:color="auto"/>
        <w:bottom w:val="none" w:sz="0" w:space="0" w:color="auto"/>
        <w:right w:val="none" w:sz="0" w:space="0" w:color="auto"/>
      </w:divBdr>
    </w:div>
    <w:div w:id="1188637013">
      <w:bodyDiv w:val="1"/>
      <w:marLeft w:val="0"/>
      <w:marRight w:val="0"/>
      <w:marTop w:val="0"/>
      <w:marBottom w:val="0"/>
      <w:divBdr>
        <w:top w:val="none" w:sz="0" w:space="0" w:color="auto"/>
        <w:left w:val="none" w:sz="0" w:space="0" w:color="auto"/>
        <w:bottom w:val="none" w:sz="0" w:space="0" w:color="auto"/>
        <w:right w:val="none" w:sz="0" w:space="0" w:color="auto"/>
      </w:divBdr>
    </w:div>
    <w:div w:id="1189761479">
      <w:bodyDiv w:val="1"/>
      <w:marLeft w:val="0"/>
      <w:marRight w:val="0"/>
      <w:marTop w:val="0"/>
      <w:marBottom w:val="0"/>
      <w:divBdr>
        <w:top w:val="none" w:sz="0" w:space="0" w:color="auto"/>
        <w:left w:val="none" w:sz="0" w:space="0" w:color="auto"/>
        <w:bottom w:val="none" w:sz="0" w:space="0" w:color="auto"/>
        <w:right w:val="none" w:sz="0" w:space="0" w:color="auto"/>
      </w:divBdr>
    </w:div>
    <w:div w:id="1189832677">
      <w:bodyDiv w:val="1"/>
      <w:marLeft w:val="0"/>
      <w:marRight w:val="0"/>
      <w:marTop w:val="0"/>
      <w:marBottom w:val="0"/>
      <w:divBdr>
        <w:top w:val="none" w:sz="0" w:space="0" w:color="auto"/>
        <w:left w:val="none" w:sz="0" w:space="0" w:color="auto"/>
        <w:bottom w:val="none" w:sz="0" w:space="0" w:color="auto"/>
        <w:right w:val="none" w:sz="0" w:space="0" w:color="auto"/>
      </w:divBdr>
    </w:div>
    <w:div w:id="1189877195">
      <w:bodyDiv w:val="1"/>
      <w:marLeft w:val="0"/>
      <w:marRight w:val="0"/>
      <w:marTop w:val="0"/>
      <w:marBottom w:val="0"/>
      <w:divBdr>
        <w:top w:val="none" w:sz="0" w:space="0" w:color="auto"/>
        <w:left w:val="none" w:sz="0" w:space="0" w:color="auto"/>
        <w:bottom w:val="none" w:sz="0" w:space="0" w:color="auto"/>
        <w:right w:val="none" w:sz="0" w:space="0" w:color="auto"/>
      </w:divBdr>
    </w:div>
    <w:div w:id="1190027021">
      <w:bodyDiv w:val="1"/>
      <w:marLeft w:val="0"/>
      <w:marRight w:val="0"/>
      <w:marTop w:val="0"/>
      <w:marBottom w:val="0"/>
      <w:divBdr>
        <w:top w:val="none" w:sz="0" w:space="0" w:color="auto"/>
        <w:left w:val="none" w:sz="0" w:space="0" w:color="auto"/>
        <w:bottom w:val="none" w:sz="0" w:space="0" w:color="auto"/>
        <w:right w:val="none" w:sz="0" w:space="0" w:color="auto"/>
      </w:divBdr>
    </w:div>
    <w:div w:id="1190297466">
      <w:bodyDiv w:val="1"/>
      <w:marLeft w:val="0"/>
      <w:marRight w:val="0"/>
      <w:marTop w:val="0"/>
      <w:marBottom w:val="0"/>
      <w:divBdr>
        <w:top w:val="none" w:sz="0" w:space="0" w:color="auto"/>
        <w:left w:val="none" w:sz="0" w:space="0" w:color="auto"/>
        <w:bottom w:val="none" w:sz="0" w:space="0" w:color="auto"/>
        <w:right w:val="none" w:sz="0" w:space="0" w:color="auto"/>
      </w:divBdr>
    </w:div>
    <w:div w:id="1190338543">
      <w:bodyDiv w:val="1"/>
      <w:marLeft w:val="0"/>
      <w:marRight w:val="0"/>
      <w:marTop w:val="0"/>
      <w:marBottom w:val="0"/>
      <w:divBdr>
        <w:top w:val="none" w:sz="0" w:space="0" w:color="auto"/>
        <w:left w:val="none" w:sz="0" w:space="0" w:color="auto"/>
        <w:bottom w:val="none" w:sz="0" w:space="0" w:color="auto"/>
        <w:right w:val="none" w:sz="0" w:space="0" w:color="auto"/>
      </w:divBdr>
    </w:div>
    <w:div w:id="1190338756">
      <w:bodyDiv w:val="1"/>
      <w:marLeft w:val="0"/>
      <w:marRight w:val="0"/>
      <w:marTop w:val="0"/>
      <w:marBottom w:val="0"/>
      <w:divBdr>
        <w:top w:val="none" w:sz="0" w:space="0" w:color="auto"/>
        <w:left w:val="none" w:sz="0" w:space="0" w:color="auto"/>
        <w:bottom w:val="none" w:sz="0" w:space="0" w:color="auto"/>
        <w:right w:val="none" w:sz="0" w:space="0" w:color="auto"/>
      </w:divBdr>
    </w:div>
    <w:div w:id="1190485344">
      <w:bodyDiv w:val="1"/>
      <w:marLeft w:val="0"/>
      <w:marRight w:val="0"/>
      <w:marTop w:val="0"/>
      <w:marBottom w:val="0"/>
      <w:divBdr>
        <w:top w:val="none" w:sz="0" w:space="0" w:color="auto"/>
        <w:left w:val="none" w:sz="0" w:space="0" w:color="auto"/>
        <w:bottom w:val="none" w:sz="0" w:space="0" w:color="auto"/>
        <w:right w:val="none" w:sz="0" w:space="0" w:color="auto"/>
      </w:divBdr>
    </w:div>
    <w:div w:id="1190877547">
      <w:bodyDiv w:val="1"/>
      <w:marLeft w:val="0"/>
      <w:marRight w:val="0"/>
      <w:marTop w:val="0"/>
      <w:marBottom w:val="0"/>
      <w:divBdr>
        <w:top w:val="none" w:sz="0" w:space="0" w:color="auto"/>
        <w:left w:val="none" w:sz="0" w:space="0" w:color="auto"/>
        <w:bottom w:val="none" w:sz="0" w:space="0" w:color="auto"/>
        <w:right w:val="none" w:sz="0" w:space="0" w:color="auto"/>
      </w:divBdr>
    </w:div>
    <w:div w:id="1190952501">
      <w:bodyDiv w:val="1"/>
      <w:marLeft w:val="0"/>
      <w:marRight w:val="0"/>
      <w:marTop w:val="0"/>
      <w:marBottom w:val="0"/>
      <w:divBdr>
        <w:top w:val="none" w:sz="0" w:space="0" w:color="auto"/>
        <w:left w:val="none" w:sz="0" w:space="0" w:color="auto"/>
        <w:bottom w:val="none" w:sz="0" w:space="0" w:color="auto"/>
        <w:right w:val="none" w:sz="0" w:space="0" w:color="auto"/>
      </w:divBdr>
    </w:div>
    <w:div w:id="1191068177">
      <w:bodyDiv w:val="1"/>
      <w:marLeft w:val="0"/>
      <w:marRight w:val="0"/>
      <w:marTop w:val="0"/>
      <w:marBottom w:val="0"/>
      <w:divBdr>
        <w:top w:val="none" w:sz="0" w:space="0" w:color="auto"/>
        <w:left w:val="none" w:sz="0" w:space="0" w:color="auto"/>
        <w:bottom w:val="none" w:sz="0" w:space="0" w:color="auto"/>
        <w:right w:val="none" w:sz="0" w:space="0" w:color="auto"/>
      </w:divBdr>
    </w:div>
    <w:div w:id="1191334966">
      <w:bodyDiv w:val="1"/>
      <w:marLeft w:val="0"/>
      <w:marRight w:val="0"/>
      <w:marTop w:val="0"/>
      <w:marBottom w:val="0"/>
      <w:divBdr>
        <w:top w:val="none" w:sz="0" w:space="0" w:color="auto"/>
        <w:left w:val="none" w:sz="0" w:space="0" w:color="auto"/>
        <w:bottom w:val="none" w:sz="0" w:space="0" w:color="auto"/>
        <w:right w:val="none" w:sz="0" w:space="0" w:color="auto"/>
      </w:divBdr>
    </w:div>
    <w:div w:id="1191338774">
      <w:bodyDiv w:val="1"/>
      <w:marLeft w:val="0"/>
      <w:marRight w:val="0"/>
      <w:marTop w:val="0"/>
      <w:marBottom w:val="0"/>
      <w:divBdr>
        <w:top w:val="none" w:sz="0" w:space="0" w:color="auto"/>
        <w:left w:val="none" w:sz="0" w:space="0" w:color="auto"/>
        <w:bottom w:val="none" w:sz="0" w:space="0" w:color="auto"/>
        <w:right w:val="none" w:sz="0" w:space="0" w:color="auto"/>
      </w:divBdr>
    </w:div>
    <w:div w:id="1191644778">
      <w:bodyDiv w:val="1"/>
      <w:marLeft w:val="0"/>
      <w:marRight w:val="0"/>
      <w:marTop w:val="0"/>
      <w:marBottom w:val="0"/>
      <w:divBdr>
        <w:top w:val="none" w:sz="0" w:space="0" w:color="auto"/>
        <w:left w:val="none" w:sz="0" w:space="0" w:color="auto"/>
        <w:bottom w:val="none" w:sz="0" w:space="0" w:color="auto"/>
        <w:right w:val="none" w:sz="0" w:space="0" w:color="auto"/>
      </w:divBdr>
    </w:div>
    <w:div w:id="1191651045">
      <w:bodyDiv w:val="1"/>
      <w:marLeft w:val="0"/>
      <w:marRight w:val="0"/>
      <w:marTop w:val="0"/>
      <w:marBottom w:val="0"/>
      <w:divBdr>
        <w:top w:val="none" w:sz="0" w:space="0" w:color="auto"/>
        <w:left w:val="none" w:sz="0" w:space="0" w:color="auto"/>
        <w:bottom w:val="none" w:sz="0" w:space="0" w:color="auto"/>
        <w:right w:val="none" w:sz="0" w:space="0" w:color="auto"/>
      </w:divBdr>
    </w:div>
    <w:div w:id="1191843314">
      <w:bodyDiv w:val="1"/>
      <w:marLeft w:val="0"/>
      <w:marRight w:val="0"/>
      <w:marTop w:val="0"/>
      <w:marBottom w:val="0"/>
      <w:divBdr>
        <w:top w:val="none" w:sz="0" w:space="0" w:color="auto"/>
        <w:left w:val="none" w:sz="0" w:space="0" w:color="auto"/>
        <w:bottom w:val="none" w:sz="0" w:space="0" w:color="auto"/>
        <w:right w:val="none" w:sz="0" w:space="0" w:color="auto"/>
      </w:divBdr>
    </w:div>
    <w:div w:id="1191912652">
      <w:bodyDiv w:val="1"/>
      <w:marLeft w:val="0"/>
      <w:marRight w:val="0"/>
      <w:marTop w:val="0"/>
      <w:marBottom w:val="0"/>
      <w:divBdr>
        <w:top w:val="none" w:sz="0" w:space="0" w:color="auto"/>
        <w:left w:val="none" w:sz="0" w:space="0" w:color="auto"/>
        <w:bottom w:val="none" w:sz="0" w:space="0" w:color="auto"/>
        <w:right w:val="none" w:sz="0" w:space="0" w:color="auto"/>
      </w:divBdr>
    </w:div>
    <w:div w:id="1191919065">
      <w:bodyDiv w:val="1"/>
      <w:marLeft w:val="0"/>
      <w:marRight w:val="0"/>
      <w:marTop w:val="0"/>
      <w:marBottom w:val="0"/>
      <w:divBdr>
        <w:top w:val="none" w:sz="0" w:space="0" w:color="auto"/>
        <w:left w:val="none" w:sz="0" w:space="0" w:color="auto"/>
        <w:bottom w:val="none" w:sz="0" w:space="0" w:color="auto"/>
        <w:right w:val="none" w:sz="0" w:space="0" w:color="auto"/>
      </w:divBdr>
    </w:div>
    <w:div w:id="1191987506">
      <w:bodyDiv w:val="1"/>
      <w:marLeft w:val="0"/>
      <w:marRight w:val="0"/>
      <w:marTop w:val="0"/>
      <w:marBottom w:val="0"/>
      <w:divBdr>
        <w:top w:val="none" w:sz="0" w:space="0" w:color="auto"/>
        <w:left w:val="none" w:sz="0" w:space="0" w:color="auto"/>
        <w:bottom w:val="none" w:sz="0" w:space="0" w:color="auto"/>
        <w:right w:val="none" w:sz="0" w:space="0" w:color="auto"/>
      </w:divBdr>
    </w:div>
    <w:div w:id="1192307024">
      <w:bodyDiv w:val="1"/>
      <w:marLeft w:val="0"/>
      <w:marRight w:val="0"/>
      <w:marTop w:val="0"/>
      <w:marBottom w:val="0"/>
      <w:divBdr>
        <w:top w:val="none" w:sz="0" w:space="0" w:color="auto"/>
        <w:left w:val="none" w:sz="0" w:space="0" w:color="auto"/>
        <w:bottom w:val="none" w:sz="0" w:space="0" w:color="auto"/>
        <w:right w:val="none" w:sz="0" w:space="0" w:color="auto"/>
      </w:divBdr>
    </w:div>
    <w:div w:id="1192719148">
      <w:bodyDiv w:val="1"/>
      <w:marLeft w:val="0"/>
      <w:marRight w:val="0"/>
      <w:marTop w:val="0"/>
      <w:marBottom w:val="0"/>
      <w:divBdr>
        <w:top w:val="none" w:sz="0" w:space="0" w:color="auto"/>
        <w:left w:val="none" w:sz="0" w:space="0" w:color="auto"/>
        <w:bottom w:val="none" w:sz="0" w:space="0" w:color="auto"/>
        <w:right w:val="none" w:sz="0" w:space="0" w:color="auto"/>
      </w:divBdr>
    </w:div>
    <w:div w:id="1192719939">
      <w:bodyDiv w:val="1"/>
      <w:marLeft w:val="0"/>
      <w:marRight w:val="0"/>
      <w:marTop w:val="0"/>
      <w:marBottom w:val="0"/>
      <w:divBdr>
        <w:top w:val="none" w:sz="0" w:space="0" w:color="auto"/>
        <w:left w:val="none" w:sz="0" w:space="0" w:color="auto"/>
        <w:bottom w:val="none" w:sz="0" w:space="0" w:color="auto"/>
        <w:right w:val="none" w:sz="0" w:space="0" w:color="auto"/>
      </w:divBdr>
    </w:div>
    <w:div w:id="1192721064">
      <w:bodyDiv w:val="1"/>
      <w:marLeft w:val="0"/>
      <w:marRight w:val="0"/>
      <w:marTop w:val="0"/>
      <w:marBottom w:val="0"/>
      <w:divBdr>
        <w:top w:val="none" w:sz="0" w:space="0" w:color="auto"/>
        <w:left w:val="none" w:sz="0" w:space="0" w:color="auto"/>
        <w:bottom w:val="none" w:sz="0" w:space="0" w:color="auto"/>
        <w:right w:val="none" w:sz="0" w:space="0" w:color="auto"/>
      </w:divBdr>
    </w:div>
    <w:div w:id="1192911707">
      <w:bodyDiv w:val="1"/>
      <w:marLeft w:val="0"/>
      <w:marRight w:val="0"/>
      <w:marTop w:val="0"/>
      <w:marBottom w:val="0"/>
      <w:divBdr>
        <w:top w:val="none" w:sz="0" w:space="0" w:color="auto"/>
        <w:left w:val="none" w:sz="0" w:space="0" w:color="auto"/>
        <w:bottom w:val="none" w:sz="0" w:space="0" w:color="auto"/>
        <w:right w:val="none" w:sz="0" w:space="0" w:color="auto"/>
      </w:divBdr>
    </w:div>
    <w:div w:id="1193029878">
      <w:bodyDiv w:val="1"/>
      <w:marLeft w:val="0"/>
      <w:marRight w:val="0"/>
      <w:marTop w:val="0"/>
      <w:marBottom w:val="0"/>
      <w:divBdr>
        <w:top w:val="none" w:sz="0" w:space="0" w:color="auto"/>
        <w:left w:val="none" w:sz="0" w:space="0" w:color="auto"/>
        <w:bottom w:val="none" w:sz="0" w:space="0" w:color="auto"/>
        <w:right w:val="none" w:sz="0" w:space="0" w:color="auto"/>
      </w:divBdr>
    </w:div>
    <w:div w:id="1193155193">
      <w:bodyDiv w:val="1"/>
      <w:marLeft w:val="0"/>
      <w:marRight w:val="0"/>
      <w:marTop w:val="0"/>
      <w:marBottom w:val="0"/>
      <w:divBdr>
        <w:top w:val="none" w:sz="0" w:space="0" w:color="auto"/>
        <w:left w:val="none" w:sz="0" w:space="0" w:color="auto"/>
        <w:bottom w:val="none" w:sz="0" w:space="0" w:color="auto"/>
        <w:right w:val="none" w:sz="0" w:space="0" w:color="auto"/>
      </w:divBdr>
    </w:div>
    <w:div w:id="1193226155">
      <w:bodyDiv w:val="1"/>
      <w:marLeft w:val="0"/>
      <w:marRight w:val="0"/>
      <w:marTop w:val="0"/>
      <w:marBottom w:val="0"/>
      <w:divBdr>
        <w:top w:val="none" w:sz="0" w:space="0" w:color="auto"/>
        <w:left w:val="none" w:sz="0" w:space="0" w:color="auto"/>
        <w:bottom w:val="none" w:sz="0" w:space="0" w:color="auto"/>
        <w:right w:val="none" w:sz="0" w:space="0" w:color="auto"/>
      </w:divBdr>
    </w:div>
    <w:div w:id="1193768564">
      <w:bodyDiv w:val="1"/>
      <w:marLeft w:val="0"/>
      <w:marRight w:val="0"/>
      <w:marTop w:val="0"/>
      <w:marBottom w:val="0"/>
      <w:divBdr>
        <w:top w:val="none" w:sz="0" w:space="0" w:color="auto"/>
        <w:left w:val="none" w:sz="0" w:space="0" w:color="auto"/>
        <w:bottom w:val="none" w:sz="0" w:space="0" w:color="auto"/>
        <w:right w:val="none" w:sz="0" w:space="0" w:color="auto"/>
      </w:divBdr>
    </w:div>
    <w:div w:id="1193835796">
      <w:bodyDiv w:val="1"/>
      <w:marLeft w:val="0"/>
      <w:marRight w:val="0"/>
      <w:marTop w:val="0"/>
      <w:marBottom w:val="0"/>
      <w:divBdr>
        <w:top w:val="none" w:sz="0" w:space="0" w:color="auto"/>
        <w:left w:val="none" w:sz="0" w:space="0" w:color="auto"/>
        <w:bottom w:val="none" w:sz="0" w:space="0" w:color="auto"/>
        <w:right w:val="none" w:sz="0" w:space="0" w:color="auto"/>
      </w:divBdr>
    </w:div>
    <w:div w:id="1193958228">
      <w:bodyDiv w:val="1"/>
      <w:marLeft w:val="0"/>
      <w:marRight w:val="0"/>
      <w:marTop w:val="0"/>
      <w:marBottom w:val="0"/>
      <w:divBdr>
        <w:top w:val="none" w:sz="0" w:space="0" w:color="auto"/>
        <w:left w:val="none" w:sz="0" w:space="0" w:color="auto"/>
        <w:bottom w:val="none" w:sz="0" w:space="0" w:color="auto"/>
        <w:right w:val="none" w:sz="0" w:space="0" w:color="auto"/>
      </w:divBdr>
    </w:div>
    <w:div w:id="1194222105">
      <w:bodyDiv w:val="1"/>
      <w:marLeft w:val="0"/>
      <w:marRight w:val="0"/>
      <w:marTop w:val="0"/>
      <w:marBottom w:val="0"/>
      <w:divBdr>
        <w:top w:val="none" w:sz="0" w:space="0" w:color="auto"/>
        <w:left w:val="none" w:sz="0" w:space="0" w:color="auto"/>
        <w:bottom w:val="none" w:sz="0" w:space="0" w:color="auto"/>
        <w:right w:val="none" w:sz="0" w:space="0" w:color="auto"/>
      </w:divBdr>
    </w:div>
    <w:div w:id="1194462586">
      <w:bodyDiv w:val="1"/>
      <w:marLeft w:val="0"/>
      <w:marRight w:val="0"/>
      <w:marTop w:val="0"/>
      <w:marBottom w:val="0"/>
      <w:divBdr>
        <w:top w:val="none" w:sz="0" w:space="0" w:color="auto"/>
        <w:left w:val="none" w:sz="0" w:space="0" w:color="auto"/>
        <w:bottom w:val="none" w:sz="0" w:space="0" w:color="auto"/>
        <w:right w:val="none" w:sz="0" w:space="0" w:color="auto"/>
      </w:divBdr>
    </w:div>
    <w:div w:id="1194802511">
      <w:bodyDiv w:val="1"/>
      <w:marLeft w:val="0"/>
      <w:marRight w:val="0"/>
      <w:marTop w:val="0"/>
      <w:marBottom w:val="0"/>
      <w:divBdr>
        <w:top w:val="none" w:sz="0" w:space="0" w:color="auto"/>
        <w:left w:val="none" w:sz="0" w:space="0" w:color="auto"/>
        <w:bottom w:val="none" w:sz="0" w:space="0" w:color="auto"/>
        <w:right w:val="none" w:sz="0" w:space="0" w:color="auto"/>
      </w:divBdr>
    </w:div>
    <w:div w:id="1194922697">
      <w:bodyDiv w:val="1"/>
      <w:marLeft w:val="0"/>
      <w:marRight w:val="0"/>
      <w:marTop w:val="0"/>
      <w:marBottom w:val="0"/>
      <w:divBdr>
        <w:top w:val="none" w:sz="0" w:space="0" w:color="auto"/>
        <w:left w:val="none" w:sz="0" w:space="0" w:color="auto"/>
        <w:bottom w:val="none" w:sz="0" w:space="0" w:color="auto"/>
        <w:right w:val="none" w:sz="0" w:space="0" w:color="auto"/>
      </w:divBdr>
    </w:div>
    <w:div w:id="1194997899">
      <w:bodyDiv w:val="1"/>
      <w:marLeft w:val="0"/>
      <w:marRight w:val="0"/>
      <w:marTop w:val="0"/>
      <w:marBottom w:val="0"/>
      <w:divBdr>
        <w:top w:val="none" w:sz="0" w:space="0" w:color="auto"/>
        <w:left w:val="none" w:sz="0" w:space="0" w:color="auto"/>
        <w:bottom w:val="none" w:sz="0" w:space="0" w:color="auto"/>
        <w:right w:val="none" w:sz="0" w:space="0" w:color="auto"/>
      </w:divBdr>
    </w:div>
    <w:div w:id="1195385360">
      <w:bodyDiv w:val="1"/>
      <w:marLeft w:val="0"/>
      <w:marRight w:val="0"/>
      <w:marTop w:val="0"/>
      <w:marBottom w:val="0"/>
      <w:divBdr>
        <w:top w:val="none" w:sz="0" w:space="0" w:color="auto"/>
        <w:left w:val="none" w:sz="0" w:space="0" w:color="auto"/>
        <w:bottom w:val="none" w:sz="0" w:space="0" w:color="auto"/>
        <w:right w:val="none" w:sz="0" w:space="0" w:color="auto"/>
      </w:divBdr>
    </w:div>
    <w:div w:id="1195461285">
      <w:bodyDiv w:val="1"/>
      <w:marLeft w:val="0"/>
      <w:marRight w:val="0"/>
      <w:marTop w:val="0"/>
      <w:marBottom w:val="0"/>
      <w:divBdr>
        <w:top w:val="none" w:sz="0" w:space="0" w:color="auto"/>
        <w:left w:val="none" w:sz="0" w:space="0" w:color="auto"/>
        <w:bottom w:val="none" w:sz="0" w:space="0" w:color="auto"/>
        <w:right w:val="none" w:sz="0" w:space="0" w:color="auto"/>
      </w:divBdr>
    </w:div>
    <w:div w:id="1195577253">
      <w:bodyDiv w:val="1"/>
      <w:marLeft w:val="0"/>
      <w:marRight w:val="0"/>
      <w:marTop w:val="0"/>
      <w:marBottom w:val="0"/>
      <w:divBdr>
        <w:top w:val="none" w:sz="0" w:space="0" w:color="auto"/>
        <w:left w:val="none" w:sz="0" w:space="0" w:color="auto"/>
        <w:bottom w:val="none" w:sz="0" w:space="0" w:color="auto"/>
        <w:right w:val="none" w:sz="0" w:space="0" w:color="auto"/>
      </w:divBdr>
    </w:div>
    <w:div w:id="1195731774">
      <w:bodyDiv w:val="1"/>
      <w:marLeft w:val="0"/>
      <w:marRight w:val="0"/>
      <w:marTop w:val="0"/>
      <w:marBottom w:val="0"/>
      <w:divBdr>
        <w:top w:val="none" w:sz="0" w:space="0" w:color="auto"/>
        <w:left w:val="none" w:sz="0" w:space="0" w:color="auto"/>
        <w:bottom w:val="none" w:sz="0" w:space="0" w:color="auto"/>
        <w:right w:val="none" w:sz="0" w:space="0" w:color="auto"/>
      </w:divBdr>
    </w:div>
    <w:div w:id="1195847175">
      <w:bodyDiv w:val="1"/>
      <w:marLeft w:val="0"/>
      <w:marRight w:val="0"/>
      <w:marTop w:val="0"/>
      <w:marBottom w:val="0"/>
      <w:divBdr>
        <w:top w:val="none" w:sz="0" w:space="0" w:color="auto"/>
        <w:left w:val="none" w:sz="0" w:space="0" w:color="auto"/>
        <w:bottom w:val="none" w:sz="0" w:space="0" w:color="auto"/>
        <w:right w:val="none" w:sz="0" w:space="0" w:color="auto"/>
      </w:divBdr>
    </w:div>
    <w:div w:id="1196195362">
      <w:bodyDiv w:val="1"/>
      <w:marLeft w:val="0"/>
      <w:marRight w:val="0"/>
      <w:marTop w:val="0"/>
      <w:marBottom w:val="0"/>
      <w:divBdr>
        <w:top w:val="none" w:sz="0" w:space="0" w:color="auto"/>
        <w:left w:val="none" w:sz="0" w:space="0" w:color="auto"/>
        <w:bottom w:val="none" w:sz="0" w:space="0" w:color="auto"/>
        <w:right w:val="none" w:sz="0" w:space="0" w:color="auto"/>
      </w:divBdr>
    </w:div>
    <w:div w:id="1196389261">
      <w:bodyDiv w:val="1"/>
      <w:marLeft w:val="0"/>
      <w:marRight w:val="0"/>
      <w:marTop w:val="0"/>
      <w:marBottom w:val="0"/>
      <w:divBdr>
        <w:top w:val="none" w:sz="0" w:space="0" w:color="auto"/>
        <w:left w:val="none" w:sz="0" w:space="0" w:color="auto"/>
        <w:bottom w:val="none" w:sz="0" w:space="0" w:color="auto"/>
        <w:right w:val="none" w:sz="0" w:space="0" w:color="auto"/>
      </w:divBdr>
    </w:div>
    <w:div w:id="1196582004">
      <w:bodyDiv w:val="1"/>
      <w:marLeft w:val="0"/>
      <w:marRight w:val="0"/>
      <w:marTop w:val="0"/>
      <w:marBottom w:val="0"/>
      <w:divBdr>
        <w:top w:val="none" w:sz="0" w:space="0" w:color="auto"/>
        <w:left w:val="none" w:sz="0" w:space="0" w:color="auto"/>
        <w:bottom w:val="none" w:sz="0" w:space="0" w:color="auto"/>
        <w:right w:val="none" w:sz="0" w:space="0" w:color="auto"/>
      </w:divBdr>
    </w:div>
    <w:div w:id="1196582082">
      <w:bodyDiv w:val="1"/>
      <w:marLeft w:val="0"/>
      <w:marRight w:val="0"/>
      <w:marTop w:val="0"/>
      <w:marBottom w:val="0"/>
      <w:divBdr>
        <w:top w:val="none" w:sz="0" w:space="0" w:color="auto"/>
        <w:left w:val="none" w:sz="0" w:space="0" w:color="auto"/>
        <w:bottom w:val="none" w:sz="0" w:space="0" w:color="auto"/>
        <w:right w:val="none" w:sz="0" w:space="0" w:color="auto"/>
      </w:divBdr>
    </w:div>
    <w:div w:id="1196696832">
      <w:bodyDiv w:val="1"/>
      <w:marLeft w:val="0"/>
      <w:marRight w:val="0"/>
      <w:marTop w:val="0"/>
      <w:marBottom w:val="0"/>
      <w:divBdr>
        <w:top w:val="none" w:sz="0" w:space="0" w:color="auto"/>
        <w:left w:val="none" w:sz="0" w:space="0" w:color="auto"/>
        <w:bottom w:val="none" w:sz="0" w:space="0" w:color="auto"/>
        <w:right w:val="none" w:sz="0" w:space="0" w:color="auto"/>
      </w:divBdr>
    </w:div>
    <w:div w:id="1196701510">
      <w:bodyDiv w:val="1"/>
      <w:marLeft w:val="0"/>
      <w:marRight w:val="0"/>
      <w:marTop w:val="0"/>
      <w:marBottom w:val="0"/>
      <w:divBdr>
        <w:top w:val="none" w:sz="0" w:space="0" w:color="auto"/>
        <w:left w:val="none" w:sz="0" w:space="0" w:color="auto"/>
        <w:bottom w:val="none" w:sz="0" w:space="0" w:color="auto"/>
        <w:right w:val="none" w:sz="0" w:space="0" w:color="auto"/>
      </w:divBdr>
    </w:div>
    <w:div w:id="1196846741">
      <w:bodyDiv w:val="1"/>
      <w:marLeft w:val="0"/>
      <w:marRight w:val="0"/>
      <w:marTop w:val="0"/>
      <w:marBottom w:val="0"/>
      <w:divBdr>
        <w:top w:val="none" w:sz="0" w:space="0" w:color="auto"/>
        <w:left w:val="none" w:sz="0" w:space="0" w:color="auto"/>
        <w:bottom w:val="none" w:sz="0" w:space="0" w:color="auto"/>
        <w:right w:val="none" w:sz="0" w:space="0" w:color="auto"/>
      </w:divBdr>
    </w:div>
    <w:div w:id="1196886370">
      <w:bodyDiv w:val="1"/>
      <w:marLeft w:val="0"/>
      <w:marRight w:val="0"/>
      <w:marTop w:val="0"/>
      <w:marBottom w:val="0"/>
      <w:divBdr>
        <w:top w:val="none" w:sz="0" w:space="0" w:color="auto"/>
        <w:left w:val="none" w:sz="0" w:space="0" w:color="auto"/>
        <w:bottom w:val="none" w:sz="0" w:space="0" w:color="auto"/>
        <w:right w:val="none" w:sz="0" w:space="0" w:color="auto"/>
      </w:divBdr>
    </w:div>
    <w:div w:id="1197041707">
      <w:bodyDiv w:val="1"/>
      <w:marLeft w:val="0"/>
      <w:marRight w:val="0"/>
      <w:marTop w:val="0"/>
      <w:marBottom w:val="0"/>
      <w:divBdr>
        <w:top w:val="none" w:sz="0" w:space="0" w:color="auto"/>
        <w:left w:val="none" w:sz="0" w:space="0" w:color="auto"/>
        <w:bottom w:val="none" w:sz="0" w:space="0" w:color="auto"/>
        <w:right w:val="none" w:sz="0" w:space="0" w:color="auto"/>
      </w:divBdr>
    </w:div>
    <w:div w:id="1197230925">
      <w:bodyDiv w:val="1"/>
      <w:marLeft w:val="0"/>
      <w:marRight w:val="0"/>
      <w:marTop w:val="0"/>
      <w:marBottom w:val="0"/>
      <w:divBdr>
        <w:top w:val="none" w:sz="0" w:space="0" w:color="auto"/>
        <w:left w:val="none" w:sz="0" w:space="0" w:color="auto"/>
        <w:bottom w:val="none" w:sz="0" w:space="0" w:color="auto"/>
        <w:right w:val="none" w:sz="0" w:space="0" w:color="auto"/>
      </w:divBdr>
    </w:div>
    <w:div w:id="1197237659">
      <w:bodyDiv w:val="1"/>
      <w:marLeft w:val="0"/>
      <w:marRight w:val="0"/>
      <w:marTop w:val="0"/>
      <w:marBottom w:val="0"/>
      <w:divBdr>
        <w:top w:val="none" w:sz="0" w:space="0" w:color="auto"/>
        <w:left w:val="none" w:sz="0" w:space="0" w:color="auto"/>
        <w:bottom w:val="none" w:sz="0" w:space="0" w:color="auto"/>
        <w:right w:val="none" w:sz="0" w:space="0" w:color="auto"/>
      </w:divBdr>
    </w:div>
    <w:div w:id="1197505867">
      <w:bodyDiv w:val="1"/>
      <w:marLeft w:val="0"/>
      <w:marRight w:val="0"/>
      <w:marTop w:val="0"/>
      <w:marBottom w:val="0"/>
      <w:divBdr>
        <w:top w:val="none" w:sz="0" w:space="0" w:color="auto"/>
        <w:left w:val="none" w:sz="0" w:space="0" w:color="auto"/>
        <w:bottom w:val="none" w:sz="0" w:space="0" w:color="auto"/>
        <w:right w:val="none" w:sz="0" w:space="0" w:color="auto"/>
      </w:divBdr>
    </w:div>
    <w:div w:id="1198006651">
      <w:bodyDiv w:val="1"/>
      <w:marLeft w:val="0"/>
      <w:marRight w:val="0"/>
      <w:marTop w:val="0"/>
      <w:marBottom w:val="0"/>
      <w:divBdr>
        <w:top w:val="none" w:sz="0" w:space="0" w:color="auto"/>
        <w:left w:val="none" w:sz="0" w:space="0" w:color="auto"/>
        <w:bottom w:val="none" w:sz="0" w:space="0" w:color="auto"/>
        <w:right w:val="none" w:sz="0" w:space="0" w:color="auto"/>
      </w:divBdr>
    </w:div>
    <w:div w:id="1198084748">
      <w:bodyDiv w:val="1"/>
      <w:marLeft w:val="0"/>
      <w:marRight w:val="0"/>
      <w:marTop w:val="0"/>
      <w:marBottom w:val="0"/>
      <w:divBdr>
        <w:top w:val="none" w:sz="0" w:space="0" w:color="auto"/>
        <w:left w:val="none" w:sz="0" w:space="0" w:color="auto"/>
        <w:bottom w:val="none" w:sz="0" w:space="0" w:color="auto"/>
        <w:right w:val="none" w:sz="0" w:space="0" w:color="auto"/>
      </w:divBdr>
    </w:div>
    <w:div w:id="1198199354">
      <w:bodyDiv w:val="1"/>
      <w:marLeft w:val="0"/>
      <w:marRight w:val="0"/>
      <w:marTop w:val="0"/>
      <w:marBottom w:val="0"/>
      <w:divBdr>
        <w:top w:val="none" w:sz="0" w:space="0" w:color="auto"/>
        <w:left w:val="none" w:sz="0" w:space="0" w:color="auto"/>
        <w:bottom w:val="none" w:sz="0" w:space="0" w:color="auto"/>
        <w:right w:val="none" w:sz="0" w:space="0" w:color="auto"/>
      </w:divBdr>
    </w:div>
    <w:div w:id="1198392132">
      <w:bodyDiv w:val="1"/>
      <w:marLeft w:val="0"/>
      <w:marRight w:val="0"/>
      <w:marTop w:val="0"/>
      <w:marBottom w:val="0"/>
      <w:divBdr>
        <w:top w:val="none" w:sz="0" w:space="0" w:color="auto"/>
        <w:left w:val="none" w:sz="0" w:space="0" w:color="auto"/>
        <w:bottom w:val="none" w:sz="0" w:space="0" w:color="auto"/>
        <w:right w:val="none" w:sz="0" w:space="0" w:color="auto"/>
      </w:divBdr>
    </w:div>
    <w:div w:id="1198854129">
      <w:bodyDiv w:val="1"/>
      <w:marLeft w:val="0"/>
      <w:marRight w:val="0"/>
      <w:marTop w:val="0"/>
      <w:marBottom w:val="0"/>
      <w:divBdr>
        <w:top w:val="none" w:sz="0" w:space="0" w:color="auto"/>
        <w:left w:val="none" w:sz="0" w:space="0" w:color="auto"/>
        <w:bottom w:val="none" w:sz="0" w:space="0" w:color="auto"/>
        <w:right w:val="none" w:sz="0" w:space="0" w:color="auto"/>
      </w:divBdr>
    </w:div>
    <w:div w:id="1199047131">
      <w:bodyDiv w:val="1"/>
      <w:marLeft w:val="0"/>
      <w:marRight w:val="0"/>
      <w:marTop w:val="0"/>
      <w:marBottom w:val="0"/>
      <w:divBdr>
        <w:top w:val="none" w:sz="0" w:space="0" w:color="auto"/>
        <w:left w:val="none" w:sz="0" w:space="0" w:color="auto"/>
        <w:bottom w:val="none" w:sz="0" w:space="0" w:color="auto"/>
        <w:right w:val="none" w:sz="0" w:space="0" w:color="auto"/>
      </w:divBdr>
    </w:div>
    <w:div w:id="1199389134">
      <w:bodyDiv w:val="1"/>
      <w:marLeft w:val="0"/>
      <w:marRight w:val="0"/>
      <w:marTop w:val="0"/>
      <w:marBottom w:val="0"/>
      <w:divBdr>
        <w:top w:val="none" w:sz="0" w:space="0" w:color="auto"/>
        <w:left w:val="none" w:sz="0" w:space="0" w:color="auto"/>
        <w:bottom w:val="none" w:sz="0" w:space="0" w:color="auto"/>
        <w:right w:val="none" w:sz="0" w:space="0" w:color="auto"/>
      </w:divBdr>
    </w:div>
    <w:div w:id="1199465260">
      <w:bodyDiv w:val="1"/>
      <w:marLeft w:val="0"/>
      <w:marRight w:val="0"/>
      <w:marTop w:val="0"/>
      <w:marBottom w:val="0"/>
      <w:divBdr>
        <w:top w:val="none" w:sz="0" w:space="0" w:color="auto"/>
        <w:left w:val="none" w:sz="0" w:space="0" w:color="auto"/>
        <w:bottom w:val="none" w:sz="0" w:space="0" w:color="auto"/>
        <w:right w:val="none" w:sz="0" w:space="0" w:color="auto"/>
      </w:divBdr>
    </w:div>
    <w:div w:id="1199855133">
      <w:bodyDiv w:val="1"/>
      <w:marLeft w:val="0"/>
      <w:marRight w:val="0"/>
      <w:marTop w:val="0"/>
      <w:marBottom w:val="0"/>
      <w:divBdr>
        <w:top w:val="none" w:sz="0" w:space="0" w:color="auto"/>
        <w:left w:val="none" w:sz="0" w:space="0" w:color="auto"/>
        <w:bottom w:val="none" w:sz="0" w:space="0" w:color="auto"/>
        <w:right w:val="none" w:sz="0" w:space="0" w:color="auto"/>
      </w:divBdr>
    </w:div>
    <w:div w:id="1199899668">
      <w:bodyDiv w:val="1"/>
      <w:marLeft w:val="0"/>
      <w:marRight w:val="0"/>
      <w:marTop w:val="0"/>
      <w:marBottom w:val="0"/>
      <w:divBdr>
        <w:top w:val="none" w:sz="0" w:space="0" w:color="auto"/>
        <w:left w:val="none" w:sz="0" w:space="0" w:color="auto"/>
        <w:bottom w:val="none" w:sz="0" w:space="0" w:color="auto"/>
        <w:right w:val="none" w:sz="0" w:space="0" w:color="auto"/>
      </w:divBdr>
    </w:div>
    <w:div w:id="1199976269">
      <w:bodyDiv w:val="1"/>
      <w:marLeft w:val="0"/>
      <w:marRight w:val="0"/>
      <w:marTop w:val="0"/>
      <w:marBottom w:val="0"/>
      <w:divBdr>
        <w:top w:val="none" w:sz="0" w:space="0" w:color="auto"/>
        <w:left w:val="none" w:sz="0" w:space="0" w:color="auto"/>
        <w:bottom w:val="none" w:sz="0" w:space="0" w:color="auto"/>
        <w:right w:val="none" w:sz="0" w:space="0" w:color="auto"/>
      </w:divBdr>
    </w:div>
    <w:div w:id="1200245686">
      <w:bodyDiv w:val="1"/>
      <w:marLeft w:val="0"/>
      <w:marRight w:val="0"/>
      <w:marTop w:val="0"/>
      <w:marBottom w:val="0"/>
      <w:divBdr>
        <w:top w:val="none" w:sz="0" w:space="0" w:color="auto"/>
        <w:left w:val="none" w:sz="0" w:space="0" w:color="auto"/>
        <w:bottom w:val="none" w:sz="0" w:space="0" w:color="auto"/>
        <w:right w:val="none" w:sz="0" w:space="0" w:color="auto"/>
      </w:divBdr>
    </w:div>
    <w:div w:id="1200319773">
      <w:bodyDiv w:val="1"/>
      <w:marLeft w:val="0"/>
      <w:marRight w:val="0"/>
      <w:marTop w:val="0"/>
      <w:marBottom w:val="0"/>
      <w:divBdr>
        <w:top w:val="none" w:sz="0" w:space="0" w:color="auto"/>
        <w:left w:val="none" w:sz="0" w:space="0" w:color="auto"/>
        <w:bottom w:val="none" w:sz="0" w:space="0" w:color="auto"/>
        <w:right w:val="none" w:sz="0" w:space="0" w:color="auto"/>
      </w:divBdr>
    </w:div>
    <w:div w:id="1200436348">
      <w:bodyDiv w:val="1"/>
      <w:marLeft w:val="0"/>
      <w:marRight w:val="0"/>
      <w:marTop w:val="0"/>
      <w:marBottom w:val="0"/>
      <w:divBdr>
        <w:top w:val="none" w:sz="0" w:space="0" w:color="auto"/>
        <w:left w:val="none" w:sz="0" w:space="0" w:color="auto"/>
        <w:bottom w:val="none" w:sz="0" w:space="0" w:color="auto"/>
        <w:right w:val="none" w:sz="0" w:space="0" w:color="auto"/>
      </w:divBdr>
    </w:div>
    <w:div w:id="1200628435">
      <w:bodyDiv w:val="1"/>
      <w:marLeft w:val="0"/>
      <w:marRight w:val="0"/>
      <w:marTop w:val="0"/>
      <w:marBottom w:val="0"/>
      <w:divBdr>
        <w:top w:val="none" w:sz="0" w:space="0" w:color="auto"/>
        <w:left w:val="none" w:sz="0" w:space="0" w:color="auto"/>
        <w:bottom w:val="none" w:sz="0" w:space="0" w:color="auto"/>
        <w:right w:val="none" w:sz="0" w:space="0" w:color="auto"/>
      </w:divBdr>
    </w:div>
    <w:div w:id="1200751319">
      <w:bodyDiv w:val="1"/>
      <w:marLeft w:val="0"/>
      <w:marRight w:val="0"/>
      <w:marTop w:val="0"/>
      <w:marBottom w:val="0"/>
      <w:divBdr>
        <w:top w:val="none" w:sz="0" w:space="0" w:color="auto"/>
        <w:left w:val="none" w:sz="0" w:space="0" w:color="auto"/>
        <w:bottom w:val="none" w:sz="0" w:space="0" w:color="auto"/>
        <w:right w:val="none" w:sz="0" w:space="0" w:color="auto"/>
      </w:divBdr>
    </w:div>
    <w:div w:id="1200782984">
      <w:bodyDiv w:val="1"/>
      <w:marLeft w:val="0"/>
      <w:marRight w:val="0"/>
      <w:marTop w:val="0"/>
      <w:marBottom w:val="0"/>
      <w:divBdr>
        <w:top w:val="none" w:sz="0" w:space="0" w:color="auto"/>
        <w:left w:val="none" w:sz="0" w:space="0" w:color="auto"/>
        <w:bottom w:val="none" w:sz="0" w:space="0" w:color="auto"/>
        <w:right w:val="none" w:sz="0" w:space="0" w:color="auto"/>
      </w:divBdr>
    </w:div>
    <w:div w:id="1201283061">
      <w:bodyDiv w:val="1"/>
      <w:marLeft w:val="0"/>
      <w:marRight w:val="0"/>
      <w:marTop w:val="0"/>
      <w:marBottom w:val="0"/>
      <w:divBdr>
        <w:top w:val="none" w:sz="0" w:space="0" w:color="auto"/>
        <w:left w:val="none" w:sz="0" w:space="0" w:color="auto"/>
        <w:bottom w:val="none" w:sz="0" w:space="0" w:color="auto"/>
        <w:right w:val="none" w:sz="0" w:space="0" w:color="auto"/>
      </w:divBdr>
    </w:div>
    <w:div w:id="1201355862">
      <w:bodyDiv w:val="1"/>
      <w:marLeft w:val="0"/>
      <w:marRight w:val="0"/>
      <w:marTop w:val="0"/>
      <w:marBottom w:val="0"/>
      <w:divBdr>
        <w:top w:val="none" w:sz="0" w:space="0" w:color="auto"/>
        <w:left w:val="none" w:sz="0" w:space="0" w:color="auto"/>
        <w:bottom w:val="none" w:sz="0" w:space="0" w:color="auto"/>
        <w:right w:val="none" w:sz="0" w:space="0" w:color="auto"/>
      </w:divBdr>
    </w:div>
    <w:div w:id="1201668682">
      <w:bodyDiv w:val="1"/>
      <w:marLeft w:val="0"/>
      <w:marRight w:val="0"/>
      <w:marTop w:val="0"/>
      <w:marBottom w:val="0"/>
      <w:divBdr>
        <w:top w:val="none" w:sz="0" w:space="0" w:color="auto"/>
        <w:left w:val="none" w:sz="0" w:space="0" w:color="auto"/>
        <w:bottom w:val="none" w:sz="0" w:space="0" w:color="auto"/>
        <w:right w:val="none" w:sz="0" w:space="0" w:color="auto"/>
      </w:divBdr>
    </w:div>
    <w:div w:id="1201817870">
      <w:bodyDiv w:val="1"/>
      <w:marLeft w:val="0"/>
      <w:marRight w:val="0"/>
      <w:marTop w:val="0"/>
      <w:marBottom w:val="0"/>
      <w:divBdr>
        <w:top w:val="none" w:sz="0" w:space="0" w:color="auto"/>
        <w:left w:val="none" w:sz="0" w:space="0" w:color="auto"/>
        <w:bottom w:val="none" w:sz="0" w:space="0" w:color="auto"/>
        <w:right w:val="none" w:sz="0" w:space="0" w:color="auto"/>
      </w:divBdr>
    </w:div>
    <w:div w:id="1201936431">
      <w:bodyDiv w:val="1"/>
      <w:marLeft w:val="0"/>
      <w:marRight w:val="0"/>
      <w:marTop w:val="0"/>
      <w:marBottom w:val="0"/>
      <w:divBdr>
        <w:top w:val="none" w:sz="0" w:space="0" w:color="auto"/>
        <w:left w:val="none" w:sz="0" w:space="0" w:color="auto"/>
        <w:bottom w:val="none" w:sz="0" w:space="0" w:color="auto"/>
        <w:right w:val="none" w:sz="0" w:space="0" w:color="auto"/>
      </w:divBdr>
    </w:div>
    <w:div w:id="1202012292">
      <w:bodyDiv w:val="1"/>
      <w:marLeft w:val="0"/>
      <w:marRight w:val="0"/>
      <w:marTop w:val="0"/>
      <w:marBottom w:val="0"/>
      <w:divBdr>
        <w:top w:val="none" w:sz="0" w:space="0" w:color="auto"/>
        <w:left w:val="none" w:sz="0" w:space="0" w:color="auto"/>
        <w:bottom w:val="none" w:sz="0" w:space="0" w:color="auto"/>
        <w:right w:val="none" w:sz="0" w:space="0" w:color="auto"/>
      </w:divBdr>
    </w:div>
    <w:div w:id="1202137009">
      <w:bodyDiv w:val="1"/>
      <w:marLeft w:val="0"/>
      <w:marRight w:val="0"/>
      <w:marTop w:val="0"/>
      <w:marBottom w:val="0"/>
      <w:divBdr>
        <w:top w:val="none" w:sz="0" w:space="0" w:color="auto"/>
        <w:left w:val="none" w:sz="0" w:space="0" w:color="auto"/>
        <w:bottom w:val="none" w:sz="0" w:space="0" w:color="auto"/>
        <w:right w:val="none" w:sz="0" w:space="0" w:color="auto"/>
      </w:divBdr>
    </w:div>
    <w:div w:id="1202404295">
      <w:bodyDiv w:val="1"/>
      <w:marLeft w:val="0"/>
      <w:marRight w:val="0"/>
      <w:marTop w:val="0"/>
      <w:marBottom w:val="0"/>
      <w:divBdr>
        <w:top w:val="none" w:sz="0" w:space="0" w:color="auto"/>
        <w:left w:val="none" w:sz="0" w:space="0" w:color="auto"/>
        <w:bottom w:val="none" w:sz="0" w:space="0" w:color="auto"/>
        <w:right w:val="none" w:sz="0" w:space="0" w:color="auto"/>
      </w:divBdr>
    </w:div>
    <w:div w:id="1202478785">
      <w:bodyDiv w:val="1"/>
      <w:marLeft w:val="0"/>
      <w:marRight w:val="0"/>
      <w:marTop w:val="0"/>
      <w:marBottom w:val="0"/>
      <w:divBdr>
        <w:top w:val="none" w:sz="0" w:space="0" w:color="auto"/>
        <w:left w:val="none" w:sz="0" w:space="0" w:color="auto"/>
        <w:bottom w:val="none" w:sz="0" w:space="0" w:color="auto"/>
        <w:right w:val="none" w:sz="0" w:space="0" w:color="auto"/>
      </w:divBdr>
    </w:div>
    <w:div w:id="1202672540">
      <w:bodyDiv w:val="1"/>
      <w:marLeft w:val="0"/>
      <w:marRight w:val="0"/>
      <w:marTop w:val="0"/>
      <w:marBottom w:val="0"/>
      <w:divBdr>
        <w:top w:val="none" w:sz="0" w:space="0" w:color="auto"/>
        <w:left w:val="none" w:sz="0" w:space="0" w:color="auto"/>
        <w:bottom w:val="none" w:sz="0" w:space="0" w:color="auto"/>
        <w:right w:val="none" w:sz="0" w:space="0" w:color="auto"/>
      </w:divBdr>
    </w:div>
    <w:div w:id="1202749154">
      <w:bodyDiv w:val="1"/>
      <w:marLeft w:val="0"/>
      <w:marRight w:val="0"/>
      <w:marTop w:val="0"/>
      <w:marBottom w:val="0"/>
      <w:divBdr>
        <w:top w:val="none" w:sz="0" w:space="0" w:color="auto"/>
        <w:left w:val="none" w:sz="0" w:space="0" w:color="auto"/>
        <w:bottom w:val="none" w:sz="0" w:space="0" w:color="auto"/>
        <w:right w:val="none" w:sz="0" w:space="0" w:color="auto"/>
      </w:divBdr>
    </w:div>
    <w:div w:id="1202860816">
      <w:bodyDiv w:val="1"/>
      <w:marLeft w:val="0"/>
      <w:marRight w:val="0"/>
      <w:marTop w:val="0"/>
      <w:marBottom w:val="0"/>
      <w:divBdr>
        <w:top w:val="none" w:sz="0" w:space="0" w:color="auto"/>
        <w:left w:val="none" w:sz="0" w:space="0" w:color="auto"/>
        <w:bottom w:val="none" w:sz="0" w:space="0" w:color="auto"/>
        <w:right w:val="none" w:sz="0" w:space="0" w:color="auto"/>
      </w:divBdr>
    </w:div>
    <w:div w:id="1203056218">
      <w:bodyDiv w:val="1"/>
      <w:marLeft w:val="0"/>
      <w:marRight w:val="0"/>
      <w:marTop w:val="0"/>
      <w:marBottom w:val="0"/>
      <w:divBdr>
        <w:top w:val="none" w:sz="0" w:space="0" w:color="auto"/>
        <w:left w:val="none" w:sz="0" w:space="0" w:color="auto"/>
        <w:bottom w:val="none" w:sz="0" w:space="0" w:color="auto"/>
        <w:right w:val="none" w:sz="0" w:space="0" w:color="auto"/>
      </w:divBdr>
    </w:div>
    <w:div w:id="1203636097">
      <w:bodyDiv w:val="1"/>
      <w:marLeft w:val="0"/>
      <w:marRight w:val="0"/>
      <w:marTop w:val="0"/>
      <w:marBottom w:val="0"/>
      <w:divBdr>
        <w:top w:val="none" w:sz="0" w:space="0" w:color="auto"/>
        <w:left w:val="none" w:sz="0" w:space="0" w:color="auto"/>
        <w:bottom w:val="none" w:sz="0" w:space="0" w:color="auto"/>
        <w:right w:val="none" w:sz="0" w:space="0" w:color="auto"/>
      </w:divBdr>
    </w:div>
    <w:div w:id="1203979080">
      <w:bodyDiv w:val="1"/>
      <w:marLeft w:val="0"/>
      <w:marRight w:val="0"/>
      <w:marTop w:val="0"/>
      <w:marBottom w:val="0"/>
      <w:divBdr>
        <w:top w:val="none" w:sz="0" w:space="0" w:color="auto"/>
        <w:left w:val="none" w:sz="0" w:space="0" w:color="auto"/>
        <w:bottom w:val="none" w:sz="0" w:space="0" w:color="auto"/>
        <w:right w:val="none" w:sz="0" w:space="0" w:color="auto"/>
      </w:divBdr>
    </w:div>
    <w:div w:id="1204053665">
      <w:bodyDiv w:val="1"/>
      <w:marLeft w:val="0"/>
      <w:marRight w:val="0"/>
      <w:marTop w:val="0"/>
      <w:marBottom w:val="0"/>
      <w:divBdr>
        <w:top w:val="none" w:sz="0" w:space="0" w:color="auto"/>
        <w:left w:val="none" w:sz="0" w:space="0" w:color="auto"/>
        <w:bottom w:val="none" w:sz="0" w:space="0" w:color="auto"/>
        <w:right w:val="none" w:sz="0" w:space="0" w:color="auto"/>
      </w:divBdr>
    </w:div>
    <w:div w:id="1204098195">
      <w:bodyDiv w:val="1"/>
      <w:marLeft w:val="0"/>
      <w:marRight w:val="0"/>
      <w:marTop w:val="0"/>
      <w:marBottom w:val="0"/>
      <w:divBdr>
        <w:top w:val="none" w:sz="0" w:space="0" w:color="auto"/>
        <w:left w:val="none" w:sz="0" w:space="0" w:color="auto"/>
        <w:bottom w:val="none" w:sz="0" w:space="0" w:color="auto"/>
        <w:right w:val="none" w:sz="0" w:space="0" w:color="auto"/>
      </w:divBdr>
    </w:div>
    <w:div w:id="1204249140">
      <w:bodyDiv w:val="1"/>
      <w:marLeft w:val="0"/>
      <w:marRight w:val="0"/>
      <w:marTop w:val="0"/>
      <w:marBottom w:val="0"/>
      <w:divBdr>
        <w:top w:val="none" w:sz="0" w:space="0" w:color="auto"/>
        <w:left w:val="none" w:sz="0" w:space="0" w:color="auto"/>
        <w:bottom w:val="none" w:sz="0" w:space="0" w:color="auto"/>
        <w:right w:val="none" w:sz="0" w:space="0" w:color="auto"/>
      </w:divBdr>
    </w:div>
    <w:div w:id="1204319599">
      <w:bodyDiv w:val="1"/>
      <w:marLeft w:val="0"/>
      <w:marRight w:val="0"/>
      <w:marTop w:val="0"/>
      <w:marBottom w:val="0"/>
      <w:divBdr>
        <w:top w:val="none" w:sz="0" w:space="0" w:color="auto"/>
        <w:left w:val="none" w:sz="0" w:space="0" w:color="auto"/>
        <w:bottom w:val="none" w:sz="0" w:space="0" w:color="auto"/>
        <w:right w:val="none" w:sz="0" w:space="0" w:color="auto"/>
      </w:divBdr>
    </w:div>
    <w:div w:id="1204366885">
      <w:bodyDiv w:val="1"/>
      <w:marLeft w:val="0"/>
      <w:marRight w:val="0"/>
      <w:marTop w:val="0"/>
      <w:marBottom w:val="0"/>
      <w:divBdr>
        <w:top w:val="none" w:sz="0" w:space="0" w:color="auto"/>
        <w:left w:val="none" w:sz="0" w:space="0" w:color="auto"/>
        <w:bottom w:val="none" w:sz="0" w:space="0" w:color="auto"/>
        <w:right w:val="none" w:sz="0" w:space="0" w:color="auto"/>
      </w:divBdr>
    </w:div>
    <w:div w:id="1204709488">
      <w:bodyDiv w:val="1"/>
      <w:marLeft w:val="0"/>
      <w:marRight w:val="0"/>
      <w:marTop w:val="0"/>
      <w:marBottom w:val="0"/>
      <w:divBdr>
        <w:top w:val="none" w:sz="0" w:space="0" w:color="auto"/>
        <w:left w:val="none" w:sz="0" w:space="0" w:color="auto"/>
        <w:bottom w:val="none" w:sz="0" w:space="0" w:color="auto"/>
        <w:right w:val="none" w:sz="0" w:space="0" w:color="auto"/>
      </w:divBdr>
    </w:div>
    <w:div w:id="1204754739">
      <w:bodyDiv w:val="1"/>
      <w:marLeft w:val="0"/>
      <w:marRight w:val="0"/>
      <w:marTop w:val="0"/>
      <w:marBottom w:val="0"/>
      <w:divBdr>
        <w:top w:val="none" w:sz="0" w:space="0" w:color="auto"/>
        <w:left w:val="none" w:sz="0" w:space="0" w:color="auto"/>
        <w:bottom w:val="none" w:sz="0" w:space="0" w:color="auto"/>
        <w:right w:val="none" w:sz="0" w:space="0" w:color="auto"/>
      </w:divBdr>
    </w:div>
    <w:div w:id="1204755198">
      <w:bodyDiv w:val="1"/>
      <w:marLeft w:val="0"/>
      <w:marRight w:val="0"/>
      <w:marTop w:val="0"/>
      <w:marBottom w:val="0"/>
      <w:divBdr>
        <w:top w:val="none" w:sz="0" w:space="0" w:color="auto"/>
        <w:left w:val="none" w:sz="0" w:space="0" w:color="auto"/>
        <w:bottom w:val="none" w:sz="0" w:space="0" w:color="auto"/>
        <w:right w:val="none" w:sz="0" w:space="0" w:color="auto"/>
      </w:divBdr>
    </w:div>
    <w:div w:id="1204949370">
      <w:bodyDiv w:val="1"/>
      <w:marLeft w:val="0"/>
      <w:marRight w:val="0"/>
      <w:marTop w:val="0"/>
      <w:marBottom w:val="0"/>
      <w:divBdr>
        <w:top w:val="none" w:sz="0" w:space="0" w:color="auto"/>
        <w:left w:val="none" w:sz="0" w:space="0" w:color="auto"/>
        <w:bottom w:val="none" w:sz="0" w:space="0" w:color="auto"/>
        <w:right w:val="none" w:sz="0" w:space="0" w:color="auto"/>
      </w:divBdr>
    </w:div>
    <w:div w:id="1205101190">
      <w:bodyDiv w:val="1"/>
      <w:marLeft w:val="0"/>
      <w:marRight w:val="0"/>
      <w:marTop w:val="0"/>
      <w:marBottom w:val="0"/>
      <w:divBdr>
        <w:top w:val="none" w:sz="0" w:space="0" w:color="auto"/>
        <w:left w:val="none" w:sz="0" w:space="0" w:color="auto"/>
        <w:bottom w:val="none" w:sz="0" w:space="0" w:color="auto"/>
        <w:right w:val="none" w:sz="0" w:space="0" w:color="auto"/>
      </w:divBdr>
    </w:div>
    <w:div w:id="1205411125">
      <w:bodyDiv w:val="1"/>
      <w:marLeft w:val="0"/>
      <w:marRight w:val="0"/>
      <w:marTop w:val="0"/>
      <w:marBottom w:val="0"/>
      <w:divBdr>
        <w:top w:val="none" w:sz="0" w:space="0" w:color="auto"/>
        <w:left w:val="none" w:sz="0" w:space="0" w:color="auto"/>
        <w:bottom w:val="none" w:sz="0" w:space="0" w:color="auto"/>
        <w:right w:val="none" w:sz="0" w:space="0" w:color="auto"/>
      </w:divBdr>
    </w:div>
    <w:div w:id="1205561187">
      <w:bodyDiv w:val="1"/>
      <w:marLeft w:val="0"/>
      <w:marRight w:val="0"/>
      <w:marTop w:val="0"/>
      <w:marBottom w:val="0"/>
      <w:divBdr>
        <w:top w:val="none" w:sz="0" w:space="0" w:color="auto"/>
        <w:left w:val="none" w:sz="0" w:space="0" w:color="auto"/>
        <w:bottom w:val="none" w:sz="0" w:space="0" w:color="auto"/>
        <w:right w:val="none" w:sz="0" w:space="0" w:color="auto"/>
      </w:divBdr>
    </w:div>
    <w:div w:id="1205604484">
      <w:bodyDiv w:val="1"/>
      <w:marLeft w:val="0"/>
      <w:marRight w:val="0"/>
      <w:marTop w:val="0"/>
      <w:marBottom w:val="0"/>
      <w:divBdr>
        <w:top w:val="none" w:sz="0" w:space="0" w:color="auto"/>
        <w:left w:val="none" w:sz="0" w:space="0" w:color="auto"/>
        <w:bottom w:val="none" w:sz="0" w:space="0" w:color="auto"/>
        <w:right w:val="none" w:sz="0" w:space="0" w:color="auto"/>
      </w:divBdr>
    </w:div>
    <w:div w:id="1205753292">
      <w:bodyDiv w:val="1"/>
      <w:marLeft w:val="0"/>
      <w:marRight w:val="0"/>
      <w:marTop w:val="0"/>
      <w:marBottom w:val="0"/>
      <w:divBdr>
        <w:top w:val="none" w:sz="0" w:space="0" w:color="auto"/>
        <w:left w:val="none" w:sz="0" w:space="0" w:color="auto"/>
        <w:bottom w:val="none" w:sz="0" w:space="0" w:color="auto"/>
        <w:right w:val="none" w:sz="0" w:space="0" w:color="auto"/>
      </w:divBdr>
    </w:div>
    <w:div w:id="1205866262">
      <w:bodyDiv w:val="1"/>
      <w:marLeft w:val="0"/>
      <w:marRight w:val="0"/>
      <w:marTop w:val="0"/>
      <w:marBottom w:val="0"/>
      <w:divBdr>
        <w:top w:val="none" w:sz="0" w:space="0" w:color="auto"/>
        <w:left w:val="none" w:sz="0" w:space="0" w:color="auto"/>
        <w:bottom w:val="none" w:sz="0" w:space="0" w:color="auto"/>
        <w:right w:val="none" w:sz="0" w:space="0" w:color="auto"/>
      </w:divBdr>
    </w:div>
    <w:div w:id="1205866287">
      <w:bodyDiv w:val="1"/>
      <w:marLeft w:val="0"/>
      <w:marRight w:val="0"/>
      <w:marTop w:val="0"/>
      <w:marBottom w:val="0"/>
      <w:divBdr>
        <w:top w:val="none" w:sz="0" w:space="0" w:color="auto"/>
        <w:left w:val="none" w:sz="0" w:space="0" w:color="auto"/>
        <w:bottom w:val="none" w:sz="0" w:space="0" w:color="auto"/>
        <w:right w:val="none" w:sz="0" w:space="0" w:color="auto"/>
      </w:divBdr>
    </w:div>
    <w:div w:id="1206060032">
      <w:bodyDiv w:val="1"/>
      <w:marLeft w:val="0"/>
      <w:marRight w:val="0"/>
      <w:marTop w:val="0"/>
      <w:marBottom w:val="0"/>
      <w:divBdr>
        <w:top w:val="none" w:sz="0" w:space="0" w:color="auto"/>
        <w:left w:val="none" w:sz="0" w:space="0" w:color="auto"/>
        <w:bottom w:val="none" w:sz="0" w:space="0" w:color="auto"/>
        <w:right w:val="none" w:sz="0" w:space="0" w:color="auto"/>
      </w:divBdr>
    </w:div>
    <w:div w:id="1206068115">
      <w:bodyDiv w:val="1"/>
      <w:marLeft w:val="0"/>
      <w:marRight w:val="0"/>
      <w:marTop w:val="0"/>
      <w:marBottom w:val="0"/>
      <w:divBdr>
        <w:top w:val="none" w:sz="0" w:space="0" w:color="auto"/>
        <w:left w:val="none" w:sz="0" w:space="0" w:color="auto"/>
        <w:bottom w:val="none" w:sz="0" w:space="0" w:color="auto"/>
        <w:right w:val="none" w:sz="0" w:space="0" w:color="auto"/>
      </w:divBdr>
    </w:div>
    <w:div w:id="1206212270">
      <w:bodyDiv w:val="1"/>
      <w:marLeft w:val="0"/>
      <w:marRight w:val="0"/>
      <w:marTop w:val="0"/>
      <w:marBottom w:val="0"/>
      <w:divBdr>
        <w:top w:val="none" w:sz="0" w:space="0" w:color="auto"/>
        <w:left w:val="none" w:sz="0" w:space="0" w:color="auto"/>
        <w:bottom w:val="none" w:sz="0" w:space="0" w:color="auto"/>
        <w:right w:val="none" w:sz="0" w:space="0" w:color="auto"/>
      </w:divBdr>
    </w:div>
    <w:div w:id="1206288355">
      <w:bodyDiv w:val="1"/>
      <w:marLeft w:val="0"/>
      <w:marRight w:val="0"/>
      <w:marTop w:val="0"/>
      <w:marBottom w:val="0"/>
      <w:divBdr>
        <w:top w:val="none" w:sz="0" w:space="0" w:color="auto"/>
        <w:left w:val="none" w:sz="0" w:space="0" w:color="auto"/>
        <w:bottom w:val="none" w:sz="0" w:space="0" w:color="auto"/>
        <w:right w:val="none" w:sz="0" w:space="0" w:color="auto"/>
      </w:divBdr>
    </w:div>
    <w:div w:id="1206479614">
      <w:bodyDiv w:val="1"/>
      <w:marLeft w:val="0"/>
      <w:marRight w:val="0"/>
      <w:marTop w:val="0"/>
      <w:marBottom w:val="0"/>
      <w:divBdr>
        <w:top w:val="none" w:sz="0" w:space="0" w:color="auto"/>
        <w:left w:val="none" w:sz="0" w:space="0" w:color="auto"/>
        <w:bottom w:val="none" w:sz="0" w:space="0" w:color="auto"/>
        <w:right w:val="none" w:sz="0" w:space="0" w:color="auto"/>
      </w:divBdr>
    </w:div>
    <w:div w:id="1206798351">
      <w:bodyDiv w:val="1"/>
      <w:marLeft w:val="0"/>
      <w:marRight w:val="0"/>
      <w:marTop w:val="0"/>
      <w:marBottom w:val="0"/>
      <w:divBdr>
        <w:top w:val="none" w:sz="0" w:space="0" w:color="auto"/>
        <w:left w:val="none" w:sz="0" w:space="0" w:color="auto"/>
        <w:bottom w:val="none" w:sz="0" w:space="0" w:color="auto"/>
        <w:right w:val="none" w:sz="0" w:space="0" w:color="auto"/>
      </w:divBdr>
    </w:div>
    <w:div w:id="1206913384">
      <w:bodyDiv w:val="1"/>
      <w:marLeft w:val="0"/>
      <w:marRight w:val="0"/>
      <w:marTop w:val="0"/>
      <w:marBottom w:val="0"/>
      <w:divBdr>
        <w:top w:val="none" w:sz="0" w:space="0" w:color="auto"/>
        <w:left w:val="none" w:sz="0" w:space="0" w:color="auto"/>
        <w:bottom w:val="none" w:sz="0" w:space="0" w:color="auto"/>
        <w:right w:val="none" w:sz="0" w:space="0" w:color="auto"/>
      </w:divBdr>
    </w:div>
    <w:div w:id="1206941822">
      <w:bodyDiv w:val="1"/>
      <w:marLeft w:val="0"/>
      <w:marRight w:val="0"/>
      <w:marTop w:val="0"/>
      <w:marBottom w:val="0"/>
      <w:divBdr>
        <w:top w:val="none" w:sz="0" w:space="0" w:color="auto"/>
        <w:left w:val="none" w:sz="0" w:space="0" w:color="auto"/>
        <w:bottom w:val="none" w:sz="0" w:space="0" w:color="auto"/>
        <w:right w:val="none" w:sz="0" w:space="0" w:color="auto"/>
      </w:divBdr>
    </w:div>
    <w:div w:id="1207527058">
      <w:bodyDiv w:val="1"/>
      <w:marLeft w:val="0"/>
      <w:marRight w:val="0"/>
      <w:marTop w:val="0"/>
      <w:marBottom w:val="0"/>
      <w:divBdr>
        <w:top w:val="none" w:sz="0" w:space="0" w:color="auto"/>
        <w:left w:val="none" w:sz="0" w:space="0" w:color="auto"/>
        <w:bottom w:val="none" w:sz="0" w:space="0" w:color="auto"/>
        <w:right w:val="none" w:sz="0" w:space="0" w:color="auto"/>
      </w:divBdr>
    </w:div>
    <w:div w:id="1207528774">
      <w:bodyDiv w:val="1"/>
      <w:marLeft w:val="0"/>
      <w:marRight w:val="0"/>
      <w:marTop w:val="0"/>
      <w:marBottom w:val="0"/>
      <w:divBdr>
        <w:top w:val="none" w:sz="0" w:space="0" w:color="auto"/>
        <w:left w:val="none" w:sz="0" w:space="0" w:color="auto"/>
        <w:bottom w:val="none" w:sz="0" w:space="0" w:color="auto"/>
        <w:right w:val="none" w:sz="0" w:space="0" w:color="auto"/>
      </w:divBdr>
    </w:div>
    <w:div w:id="1207568045">
      <w:bodyDiv w:val="1"/>
      <w:marLeft w:val="0"/>
      <w:marRight w:val="0"/>
      <w:marTop w:val="0"/>
      <w:marBottom w:val="0"/>
      <w:divBdr>
        <w:top w:val="none" w:sz="0" w:space="0" w:color="auto"/>
        <w:left w:val="none" w:sz="0" w:space="0" w:color="auto"/>
        <w:bottom w:val="none" w:sz="0" w:space="0" w:color="auto"/>
        <w:right w:val="none" w:sz="0" w:space="0" w:color="auto"/>
      </w:divBdr>
    </w:div>
    <w:div w:id="1207720727">
      <w:bodyDiv w:val="1"/>
      <w:marLeft w:val="0"/>
      <w:marRight w:val="0"/>
      <w:marTop w:val="0"/>
      <w:marBottom w:val="0"/>
      <w:divBdr>
        <w:top w:val="none" w:sz="0" w:space="0" w:color="auto"/>
        <w:left w:val="none" w:sz="0" w:space="0" w:color="auto"/>
        <w:bottom w:val="none" w:sz="0" w:space="0" w:color="auto"/>
        <w:right w:val="none" w:sz="0" w:space="0" w:color="auto"/>
      </w:divBdr>
    </w:div>
    <w:div w:id="1207722193">
      <w:bodyDiv w:val="1"/>
      <w:marLeft w:val="0"/>
      <w:marRight w:val="0"/>
      <w:marTop w:val="0"/>
      <w:marBottom w:val="0"/>
      <w:divBdr>
        <w:top w:val="none" w:sz="0" w:space="0" w:color="auto"/>
        <w:left w:val="none" w:sz="0" w:space="0" w:color="auto"/>
        <w:bottom w:val="none" w:sz="0" w:space="0" w:color="auto"/>
        <w:right w:val="none" w:sz="0" w:space="0" w:color="auto"/>
      </w:divBdr>
    </w:div>
    <w:div w:id="1207831685">
      <w:bodyDiv w:val="1"/>
      <w:marLeft w:val="0"/>
      <w:marRight w:val="0"/>
      <w:marTop w:val="0"/>
      <w:marBottom w:val="0"/>
      <w:divBdr>
        <w:top w:val="none" w:sz="0" w:space="0" w:color="auto"/>
        <w:left w:val="none" w:sz="0" w:space="0" w:color="auto"/>
        <w:bottom w:val="none" w:sz="0" w:space="0" w:color="auto"/>
        <w:right w:val="none" w:sz="0" w:space="0" w:color="auto"/>
      </w:divBdr>
    </w:div>
    <w:div w:id="1207834523">
      <w:bodyDiv w:val="1"/>
      <w:marLeft w:val="0"/>
      <w:marRight w:val="0"/>
      <w:marTop w:val="0"/>
      <w:marBottom w:val="0"/>
      <w:divBdr>
        <w:top w:val="none" w:sz="0" w:space="0" w:color="auto"/>
        <w:left w:val="none" w:sz="0" w:space="0" w:color="auto"/>
        <w:bottom w:val="none" w:sz="0" w:space="0" w:color="auto"/>
        <w:right w:val="none" w:sz="0" w:space="0" w:color="auto"/>
      </w:divBdr>
    </w:div>
    <w:div w:id="1208025250">
      <w:bodyDiv w:val="1"/>
      <w:marLeft w:val="0"/>
      <w:marRight w:val="0"/>
      <w:marTop w:val="0"/>
      <w:marBottom w:val="0"/>
      <w:divBdr>
        <w:top w:val="none" w:sz="0" w:space="0" w:color="auto"/>
        <w:left w:val="none" w:sz="0" w:space="0" w:color="auto"/>
        <w:bottom w:val="none" w:sz="0" w:space="0" w:color="auto"/>
        <w:right w:val="none" w:sz="0" w:space="0" w:color="auto"/>
      </w:divBdr>
    </w:div>
    <w:div w:id="1208031016">
      <w:bodyDiv w:val="1"/>
      <w:marLeft w:val="0"/>
      <w:marRight w:val="0"/>
      <w:marTop w:val="0"/>
      <w:marBottom w:val="0"/>
      <w:divBdr>
        <w:top w:val="none" w:sz="0" w:space="0" w:color="auto"/>
        <w:left w:val="none" w:sz="0" w:space="0" w:color="auto"/>
        <w:bottom w:val="none" w:sz="0" w:space="0" w:color="auto"/>
        <w:right w:val="none" w:sz="0" w:space="0" w:color="auto"/>
      </w:divBdr>
    </w:div>
    <w:div w:id="1208175820">
      <w:bodyDiv w:val="1"/>
      <w:marLeft w:val="0"/>
      <w:marRight w:val="0"/>
      <w:marTop w:val="0"/>
      <w:marBottom w:val="0"/>
      <w:divBdr>
        <w:top w:val="none" w:sz="0" w:space="0" w:color="auto"/>
        <w:left w:val="none" w:sz="0" w:space="0" w:color="auto"/>
        <w:bottom w:val="none" w:sz="0" w:space="0" w:color="auto"/>
        <w:right w:val="none" w:sz="0" w:space="0" w:color="auto"/>
      </w:divBdr>
    </w:div>
    <w:div w:id="1208638505">
      <w:bodyDiv w:val="1"/>
      <w:marLeft w:val="0"/>
      <w:marRight w:val="0"/>
      <w:marTop w:val="0"/>
      <w:marBottom w:val="0"/>
      <w:divBdr>
        <w:top w:val="none" w:sz="0" w:space="0" w:color="auto"/>
        <w:left w:val="none" w:sz="0" w:space="0" w:color="auto"/>
        <w:bottom w:val="none" w:sz="0" w:space="0" w:color="auto"/>
        <w:right w:val="none" w:sz="0" w:space="0" w:color="auto"/>
      </w:divBdr>
    </w:div>
    <w:div w:id="1209099867">
      <w:bodyDiv w:val="1"/>
      <w:marLeft w:val="0"/>
      <w:marRight w:val="0"/>
      <w:marTop w:val="0"/>
      <w:marBottom w:val="0"/>
      <w:divBdr>
        <w:top w:val="none" w:sz="0" w:space="0" w:color="auto"/>
        <w:left w:val="none" w:sz="0" w:space="0" w:color="auto"/>
        <w:bottom w:val="none" w:sz="0" w:space="0" w:color="auto"/>
        <w:right w:val="none" w:sz="0" w:space="0" w:color="auto"/>
      </w:divBdr>
    </w:div>
    <w:div w:id="1209218303">
      <w:bodyDiv w:val="1"/>
      <w:marLeft w:val="0"/>
      <w:marRight w:val="0"/>
      <w:marTop w:val="0"/>
      <w:marBottom w:val="0"/>
      <w:divBdr>
        <w:top w:val="none" w:sz="0" w:space="0" w:color="auto"/>
        <w:left w:val="none" w:sz="0" w:space="0" w:color="auto"/>
        <w:bottom w:val="none" w:sz="0" w:space="0" w:color="auto"/>
        <w:right w:val="none" w:sz="0" w:space="0" w:color="auto"/>
      </w:divBdr>
    </w:div>
    <w:div w:id="1209339412">
      <w:bodyDiv w:val="1"/>
      <w:marLeft w:val="0"/>
      <w:marRight w:val="0"/>
      <w:marTop w:val="0"/>
      <w:marBottom w:val="0"/>
      <w:divBdr>
        <w:top w:val="none" w:sz="0" w:space="0" w:color="auto"/>
        <w:left w:val="none" w:sz="0" w:space="0" w:color="auto"/>
        <w:bottom w:val="none" w:sz="0" w:space="0" w:color="auto"/>
        <w:right w:val="none" w:sz="0" w:space="0" w:color="auto"/>
      </w:divBdr>
    </w:div>
    <w:div w:id="1209563598">
      <w:bodyDiv w:val="1"/>
      <w:marLeft w:val="0"/>
      <w:marRight w:val="0"/>
      <w:marTop w:val="0"/>
      <w:marBottom w:val="0"/>
      <w:divBdr>
        <w:top w:val="none" w:sz="0" w:space="0" w:color="auto"/>
        <w:left w:val="none" w:sz="0" w:space="0" w:color="auto"/>
        <w:bottom w:val="none" w:sz="0" w:space="0" w:color="auto"/>
        <w:right w:val="none" w:sz="0" w:space="0" w:color="auto"/>
      </w:divBdr>
    </w:div>
    <w:div w:id="1209755007">
      <w:bodyDiv w:val="1"/>
      <w:marLeft w:val="0"/>
      <w:marRight w:val="0"/>
      <w:marTop w:val="0"/>
      <w:marBottom w:val="0"/>
      <w:divBdr>
        <w:top w:val="none" w:sz="0" w:space="0" w:color="auto"/>
        <w:left w:val="none" w:sz="0" w:space="0" w:color="auto"/>
        <w:bottom w:val="none" w:sz="0" w:space="0" w:color="auto"/>
        <w:right w:val="none" w:sz="0" w:space="0" w:color="auto"/>
      </w:divBdr>
    </w:div>
    <w:div w:id="1209797489">
      <w:bodyDiv w:val="1"/>
      <w:marLeft w:val="0"/>
      <w:marRight w:val="0"/>
      <w:marTop w:val="0"/>
      <w:marBottom w:val="0"/>
      <w:divBdr>
        <w:top w:val="none" w:sz="0" w:space="0" w:color="auto"/>
        <w:left w:val="none" w:sz="0" w:space="0" w:color="auto"/>
        <w:bottom w:val="none" w:sz="0" w:space="0" w:color="auto"/>
        <w:right w:val="none" w:sz="0" w:space="0" w:color="auto"/>
      </w:divBdr>
    </w:div>
    <w:div w:id="1209802889">
      <w:bodyDiv w:val="1"/>
      <w:marLeft w:val="0"/>
      <w:marRight w:val="0"/>
      <w:marTop w:val="0"/>
      <w:marBottom w:val="0"/>
      <w:divBdr>
        <w:top w:val="none" w:sz="0" w:space="0" w:color="auto"/>
        <w:left w:val="none" w:sz="0" w:space="0" w:color="auto"/>
        <w:bottom w:val="none" w:sz="0" w:space="0" w:color="auto"/>
        <w:right w:val="none" w:sz="0" w:space="0" w:color="auto"/>
      </w:divBdr>
    </w:div>
    <w:div w:id="1209880232">
      <w:bodyDiv w:val="1"/>
      <w:marLeft w:val="0"/>
      <w:marRight w:val="0"/>
      <w:marTop w:val="0"/>
      <w:marBottom w:val="0"/>
      <w:divBdr>
        <w:top w:val="none" w:sz="0" w:space="0" w:color="auto"/>
        <w:left w:val="none" w:sz="0" w:space="0" w:color="auto"/>
        <w:bottom w:val="none" w:sz="0" w:space="0" w:color="auto"/>
        <w:right w:val="none" w:sz="0" w:space="0" w:color="auto"/>
      </w:divBdr>
    </w:div>
    <w:div w:id="1209996569">
      <w:bodyDiv w:val="1"/>
      <w:marLeft w:val="0"/>
      <w:marRight w:val="0"/>
      <w:marTop w:val="0"/>
      <w:marBottom w:val="0"/>
      <w:divBdr>
        <w:top w:val="none" w:sz="0" w:space="0" w:color="auto"/>
        <w:left w:val="none" w:sz="0" w:space="0" w:color="auto"/>
        <w:bottom w:val="none" w:sz="0" w:space="0" w:color="auto"/>
        <w:right w:val="none" w:sz="0" w:space="0" w:color="auto"/>
      </w:divBdr>
    </w:div>
    <w:div w:id="1210074175">
      <w:bodyDiv w:val="1"/>
      <w:marLeft w:val="0"/>
      <w:marRight w:val="0"/>
      <w:marTop w:val="0"/>
      <w:marBottom w:val="0"/>
      <w:divBdr>
        <w:top w:val="none" w:sz="0" w:space="0" w:color="auto"/>
        <w:left w:val="none" w:sz="0" w:space="0" w:color="auto"/>
        <w:bottom w:val="none" w:sz="0" w:space="0" w:color="auto"/>
        <w:right w:val="none" w:sz="0" w:space="0" w:color="auto"/>
      </w:divBdr>
    </w:div>
    <w:div w:id="1210220314">
      <w:bodyDiv w:val="1"/>
      <w:marLeft w:val="0"/>
      <w:marRight w:val="0"/>
      <w:marTop w:val="0"/>
      <w:marBottom w:val="0"/>
      <w:divBdr>
        <w:top w:val="none" w:sz="0" w:space="0" w:color="auto"/>
        <w:left w:val="none" w:sz="0" w:space="0" w:color="auto"/>
        <w:bottom w:val="none" w:sz="0" w:space="0" w:color="auto"/>
        <w:right w:val="none" w:sz="0" w:space="0" w:color="auto"/>
      </w:divBdr>
    </w:div>
    <w:div w:id="1210649692">
      <w:bodyDiv w:val="1"/>
      <w:marLeft w:val="0"/>
      <w:marRight w:val="0"/>
      <w:marTop w:val="0"/>
      <w:marBottom w:val="0"/>
      <w:divBdr>
        <w:top w:val="none" w:sz="0" w:space="0" w:color="auto"/>
        <w:left w:val="none" w:sz="0" w:space="0" w:color="auto"/>
        <w:bottom w:val="none" w:sz="0" w:space="0" w:color="auto"/>
        <w:right w:val="none" w:sz="0" w:space="0" w:color="auto"/>
      </w:divBdr>
    </w:div>
    <w:div w:id="1210848782">
      <w:bodyDiv w:val="1"/>
      <w:marLeft w:val="0"/>
      <w:marRight w:val="0"/>
      <w:marTop w:val="0"/>
      <w:marBottom w:val="0"/>
      <w:divBdr>
        <w:top w:val="none" w:sz="0" w:space="0" w:color="auto"/>
        <w:left w:val="none" w:sz="0" w:space="0" w:color="auto"/>
        <w:bottom w:val="none" w:sz="0" w:space="0" w:color="auto"/>
        <w:right w:val="none" w:sz="0" w:space="0" w:color="auto"/>
      </w:divBdr>
    </w:div>
    <w:div w:id="1211259269">
      <w:bodyDiv w:val="1"/>
      <w:marLeft w:val="0"/>
      <w:marRight w:val="0"/>
      <w:marTop w:val="0"/>
      <w:marBottom w:val="0"/>
      <w:divBdr>
        <w:top w:val="none" w:sz="0" w:space="0" w:color="auto"/>
        <w:left w:val="none" w:sz="0" w:space="0" w:color="auto"/>
        <w:bottom w:val="none" w:sz="0" w:space="0" w:color="auto"/>
        <w:right w:val="none" w:sz="0" w:space="0" w:color="auto"/>
      </w:divBdr>
    </w:div>
    <w:div w:id="1211652781">
      <w:bodyDiv w:val="1"/>
      <w:marLeft w:val="0"/>
      <w:marRight w:val="0"/>
      <w:marTop w:val="0"/>
      <w:marBottom w:val="0"/>
      <w:divBdr>
        <w:top w:val="none" w:sz="0" w:space="0" w:color="auto"/>
        <w:left w:val="none" w:sz="0" w:space="0" w:color="auto"/>
        <w:bottom w:val="none" w:sz="0" w:space="0" w:color="auto"/>
        <w:right w:val="none" w:sz="0" w:space="0" w:color="auto"/>
      </w:divBdr>
    </w:div>
    <w:div w:id="1211726157">
      <w:bodyDiv w:val="1"/>
      <w:marLeft w:val="0"/>
      <w:marRight w:val="0"/>
      <w:marTop w:val="0"/>
      <w:marBottom w:val="0"/>
      <w:divBdr>
        <w:top w:val="none" w:sz="0" w:space="0" w:color="auto"/>
        <w:left w:val="none" w:sz="0" w:space="0" w:color="auto"/>
        <w:bottom w:val="none" w:sz="0" w:space="0" w:color="auto"/>
        <w:right w:val="none" w:sz="0" w:space="0" w:color="auto"/>
      </w:divBdr>
    </w:div>
    <w:div w:id="1211772889">
      <w:bodyDiv w:val="1"/>
      <w:marLeft w:val="0"/>
      <w:marRight w:val="0"/>
      <w:marTop w:val="0"/>
      <w:marBottom w:val="0"/>
      <w:divBdr>
        <w:top w:val="none" w:sz="0" w:space="0" w:color="auto"/>
        <w:left w:val="none" w:sz="0" w:space="0" w:color="auto"/>
        <w:bottom w:val="none" w:sz="0" w:space="0" w:color="auto"/>
        <w:right w:val="none" w:sz="0" w:space="0" w:color="auto"/>
      </w:divBdr>
    </w:div>
    <w:div w:id="1212034921">
      <w:bodyDiv w:val="1"/>
      <w:marLeft w:val="0"/>
      <w:marRight w:val="0"/>
      <w:marTop w:val="0"/>
      <w:marBottom w:val="0"/>
      <w:divBdr>
        <w:top w:val="none" w:sz="0" w:space="0" w:color="auto"/>
        <w:left w:val="none" w:sz="0" w:space="0" w:color="auto"/>
        <w:bottom w:val="none" w:sz="0" w:space="0" w:color="auto"/>
        <w:right w:val="none" w:sz="0" w:space="0" w:color="auto"/>
      </w:divBdr>
    </w:div>
    <w:div w:id="1212227967">
      <w:bodyDiv w:val="1"/>
      <w:marLeft w:val="0"/>
      <w:marRight w:val="0"/>
      <w:marTop w:val="0"/>
      <w:marBottom w:val="0"/>
      <w:divBdr>
        <w:top w:val="none" w:sz="0" w:space="0" w:color="auto"/>
        <w:left w:val="none" w:sz="0" w:space="0" w:color="auto"/>
        <w:bottom w:val="none" w:sz="0" w:space="0" w:color="auto"/>
        <w:right w:val="none" w:sz="0" w:space="0" w:color="auto"/>
      </w:divBdr>
    </w:div>
    <w:div w:id="1213271220">
      <w:bodyDiv w:val="1"/>
      <w:marLeft w:val="0"/>
      <w:marRight w:val="0"/>
      <w:marTop w:val="0"/>
      <w:marBottom w:val="0"/>
      <w:divBdr>
        <w:top w:val="none" w:sz="0" w:space="0" w:color="auto"/>
        <w:left w:val="none" w:sz="0" w:space="0" w:color="auto"/>
        <w:bottom w:val="none" w:sz="0" w:space="0" w:color="auto"/>
        <w:right w:val="none" w:sz="0" w:space="0" w:color="auto"/>
      </w:divBdr>
    </w:div>
    <w:div w:id="1213420525">
      <w:bodyDiv w:val="1"/>
      <w:marLeft w:val="0"/>
      <w:marRight w:val="0"/>
      <w:marTop w:val="0"/>
      <w:marBottom w:val="0"/>
      <w:divBdr>
        <w:top w:val="none" w:sz="0" w:space="0" w:color="auto"/>
        <w:left w:val="none" w:sz="0" w:space="0" w:color="auto"/>
        <w:bottom w:val="none" w:sz="0" w:space="0" w:color="auto"/>
        <w:right w:val="none" w:sz="0" w:space="0" w:color="auto"/>
      </w:divBdr>
    </w:div>
    <w:div w:id="1213538030">
      <w:bodyDiv w:val="1"/>
      <w:marLeft w:val="0"/>
      <w:marRight w:val="0"/>
      <w:marTop w:val="0"/>
      <w:marBottom w:val="0"/>
      <w:divBdr>
        <w:top w:val="none" w:sz="0" w:space="0" w:color="auto"/>
        <w:left w:val="none" w:sz="0" w:space="0" w:color="auto"/>
        <w:bottom w:val="none" w:sz="0" w:space="0" w:color="auto"/>
        <w:right w:val="none" w:sz="0" w:space="0" w:color="auto"/>
      </w:divBdr>
    </w:div>
    <w:div w:id="1213540287">
      <w:bodyDiv w:val="1"/>
      <w:marLeft w:val="0"/>
      <w:marRight w:val="0"/>
      <w:marTop w:val="0"/>
      <w:marBottom w:val="0"/>
      <w:divBdr>
        <w:top w:val="none" w:sz="0" w:space="0" w:color="auto"/>
        <w:left w:val="none" w:sz="0" w:space="0" w:color="auto"/>
        <w:bottom w:val="none" w:sz="0" w:space="0" w:color="auto"/>
        <w:right w:val="none" w:sz="0" w:space="0" w:color="auto"/>
      </w:divBdr>
    </w:div>
    <w:div w:id="1213545301">
      <w:bodyDiv w:val="1"/>
      <w:marLeft w:val="0"/>
      <w:marRight w:val="0"/>
      <w:marTop w:val="0"/>
      <w:marBottom w:val="0"/>
      <w:divBdr>
        <w:top w:val="none" w:sz="0" w:space="0" w:color="auto"/>
        <w:left w:val="none" w:sz="0" w:space="0" w:color="auto"/>
        <w:bottom w:val="none" w:sz="0" w:space="0" w:color="auto"/>
        <w:right w:val="none" w:sz="0" w:space="0" w:color="auto"/>
      </w:divBdr>
    </w:div>
    <w:div w:id="1213929498">
      <w:bodyDiv w:val="1"/>
      <w:marLeft w:val="0"/>
      <w:marRight w:val="0"/>
      <w:marTop w:val="0"/>
      <w:marBottom w:val="0"/>
      <w:divBdr>
        <w:top w:val="none" w:sz="0" w:space="0" w:color="auto"/>
        <w:left w:val="none" w:sz="0" w:space="0" w:color="auto"/>
        <w:bottom w:val="none" w:sz="0" w:space="0" w:color="auto"/>
        <w:right w:val="none" w:sz="0" w:space="0" w:color="auto"/>
      </w:divBdr>
    </w:div>
    <w:div w:id="1214275314">
      <w:bodyDiv w:val="1"/>
      <w:marLeft w:val="0"/>
      <w:marRight w:val="0"/>
      <w:marTop w:val="0"/>
      <w:marBottom w:val="0"/>
      <w:divBdr>
        <w:top w:val="none" w:sz="0" w:space="0" w:color="auto"/>
        <w:left w:val="none" w:sz="0" w:space="0" w:color="auto"/>
        <w:bottom w:val="none" w:sz="0" w:space="0" w:color="auto"/>
        <w:right w:val="none" w:sz="0" w:space="0" w:color="auto"/>
      </w:divBdr>
    </w:div>
    <w:div w:id="1214348144">
      <w:bodyDiv w:val="1"/>
      <w:marLeft w:val="0"/>
      <w:marRight w:val="0"/>
      <w:marTop w:val="0"/>
      <w:marBottom w:val="0"/>
      <w:divBdr>
        <w:top w:val="none" w:sz="0" w:space="0" w:color="auto"/>
        <w:left w:val="none" w:sz="0" w:space="0" w:color="auto"/>
        <w:bottom w:val="none" w:sz="0" w:space="0" w:color="auto"/>
        <w:right w:val="none" w:sz="0" w:space="0" w:color="auto"/>
      </w:divBdr>
    </w:div>
    <w:div w:id="1214466966">
      <w:bodyDiv w:val="1"/>
      <w:marLeft w:val="0"/>
      <w:marRight w:val="0"/>
      <w:marTop w:val="0"/>
      <w:marBottom w:val="0"/>
      <w:divBdr>
        <w:top w:val="none" w:sz="0" w:space="0" w:color="auto"/>
        <w:left w:val="none" w:sz="0" w:space="0" w:color="auto"/>
        <w:bottom w:val="none" w:sz="0" w:space="0" w:color="auto"/>
        <w:right w:val="none" w:sz="0" w:space="0" w:color="auto"/>
      </w:divBdr>
    </w:div>
    <w:div w:id="1214585843">
      <w:bodyDiv w:val="1"/>
      <w:marLeft w:val="0"/>
      <w:marRight w:val="0"/>
      <w:marTop w:val="0"/>
      <w:marBottom w:val="0"/>
      <w:divBdr>
        <w:top w:val="none" w:sz="0" w:space="0" w:color="auto"/>
        <w:left w:val="none" w:sz="0" w:space="0" w:color="auto"/>
        <w:bottom w:val="none" w:sz="0" w:space="0" w:color="auto"/>
        <w:right w:val="none" w:sz="0" w:space="0" w:color="auto"/>
      </w:divBdr>
    </w:div>
    <w:div w:id="1214660407">
      <w:bodyDiv w:val="1"/>
      <w:marLeft w:val="0"/>
      <w:marRight w:val="0"/>
      <w:marTop w:val="0"/>
      <w:marBottom w:val="0"/>
      <w:divBdr>
        <w:top w:val="none" w:sz="0" w:space="0" w:color="auto"/>
        <w:left w:val="none" w:sz="0" w:space="0" w:color="auto"/>
        <w:bottom w:val="none" w:sz="0" w:space="0" w:color="auto"/>
        <w:right w:val="none" w:sz="0" w:space="0" w:color="auto"/>
      </w:divBdr>
    </w:div>
    <w:div w:id="1214731370">
      <w:bodyDiv w:val="1"/>
      <w:marLeft w:val="0"/>
      <w:marRight w:val="0"/>
      <w:marTop w:val="0"/>
      <w:marBottom w:val="0"/>
      <w:divBdr>
        <w:top w:val="none" w:sz="0" w:space="0" w:color="auto"/>
        <w:left w:val="none" w:sz="0" w:space="0" w:color="auto"/>
        <w:bottom w:val="none" w:sz="0" w:space="0" w:color="auto"/>
        <w:right w:val="none" w:sz="0" w:space="0" w:color="auto"/>
      </w:divBdr>
    </w:div>
    <w:div w:id="1214850521">
      <w:bodyDiv w:val="1"/>
      <w:marLeft w:val="0"/>
      <w:marRight w:val="0"/>
      <w:marTop w:val="0"/>
      <w:marBottom w:val="0"/>
      <w:divBdr>
        <w:top w:val="none" w:sz="0" w:space="0" w:color="auto"/>
        <w:left w:val="none" w:sz="0" w:space="0" w:color="auto"/>
        <w:bottom w:val="none" w:sz="0" w:space="0" w:color="auto"/>
        <w:right w:val="none" w:sz="0" w:space="0" w:color="auto"/>
      </w:divBdr>
    </w:div>
    <w:div w:id="1215046475">
      <w:bodyDiv w:val="1"/>
      <w:marLeft w:val="0"/>
      <w:marRight w:val="0"/>
      <w:marTop w:val="0"/>
      <w:marBottom w:val="0"/>
      <w:divBdr>
        <w:top w:val="none" w:sz="0" w:space="0" w:color="auto"/>
        <w:left w:val="none" w:sz="0" w:space="0" w:color="auto"/>
        <w:bottom w:val="none" w:sz="0" w:space="0" w:color="auto"/>
        <w:right w:val="none" w:sz="0" w:space="0" w:color="auto"/>
      </w:divBdr>
    </w:div>
    <w:div w:id="1215583138">
      <w:bodyDiv w:val="1"/>
      <w:marLeft w:val="0"/>
      <w:marRight w:val="0"/>
      <w:marTop w:val="0"/>
      <w:marBottom w:val="0"/>
      <w:divBdr>
        <w:top w:val="none" w:sz="0" w:space="0" w:color="auto"/>
        <w:left w:val="none" w:sz="0" w:space="0" w:color="auto"/>
        <w:bottom w:val="none" w:sz="0" w:space="0" w:color="auto"/>
        <w:right w:val="none" w:sz="0" w:space="0" w:color="auto"/>
      </w:divBdr>
    </w:div>
    <w:div w:id="1215701027">
      <w:bodyDiv w:val="1"/>
      <w:marLeft w:val="0"/>
      <w:marRight w:val="0"/>
      <w:marTop w:val="0"/>
      <w:marBottom w:val="0"/>
      <w:divBdr>
        <w:top w:val="none" w:sz="0" w:space="0" w:color="auto"/>
        <w:left w:val="none" w:sz="0" w:space="0" w:color="auto"/>
        <w:bottom w:val="none" w:sz="0" w:space="0" w:color="auto"/>
        <w:right w:val="none" w:sz="0" w:space="0" w:color="auto"/>
      </w:divBdr>
    </w:div>
    <w:div w:id="1215893888">
      <w:bodyDiv w:val="1"/>
      <w:marLeft w:val="0"/>
      <w:marRight w:val="0"/>
      <w:marTop w:val="0"/>
      <w:marBottom w:val="0"/>
      <w:divBdr>
        <w:top w:val="none" w:sz="0" w:space="0" w:color="auto"/>
        <w:left w:val="none" w:sz="0" w:space="0" w:color="auto"/>
        <w:bottom w:val="none" w:sz="0" w:space="0" w:color="auto"/>
        <w:right w:val="none" w:sz="0" w:space="0" w:color="auto"/>
      </w:divBdr>
    </w:div>
    <w:div w:id="1215965255">
      <w:bodyDiv w:val="1"/>
      <w:marLeft w:val="0"/>
      <w:marRight w:val="0"/>
      <w:marTop w:val="0"/>
      <w:marBottom w:val="0"/>
      <w:divBdr>
        <w:top w:val="none" w:sz="0" w:space="0" w:color="auto"/>
        <w:left w:val="none" w:sz="0" w:space="0" w:color="auto"/>
        <w:bottom w:val="none" w:sz="0" w:space="0" w:color="auto"/>
        <w:right w:val="none" w:sz="0" w:space="0" w:color="auto"/>
      </w:divBdr>
    </w:div>
    <w:div w:id="1216425659">
      <w:bodyDiv w:val="1"/>
      <w:marLeft w:val="0"/>
      <w:marRight w:val="0"/>
      <w:marTop w:val="0"/>
      <w:marBottom w:val="0"/>
      <w:divBdr>
        <w:top w:val="none" w:sz="0" w:space="0" w:color="auto"/>
        <w:left w:val="none" w:sz="0" w:space="0" w:color="auto"/>
        <w:bottom w:val="none" w:sz="0" w:space="0" w:color="auto"/>
        <w:right w:val="none" w:sz="0" w:space="0" w:color="auto"/>
      </w:divBdr>
    </w:div>
    <w:div w:id="1216434524">
      <w:bodyDiv w:val="1"/>
      <w:marLeft w:val="0"/>
      <w:marRight w:val="0"/>
      <w:marTop w:val="0"/>
      <w:marBottom w:val="0"/>
      <w:divBdr>
        <w:top w:val="none" w:sz="0" w:space="0" w:color="auto"/>
        <w:left w:val="none" w:sz="0" w:space="0" w:color="auto"/>
        <w:bottom w:val="none" w:sz="0" w:space="0" w:color="auto"/>
        <w:right w:val="none" w:sz="0" w:space="0" w:color="auto"/>
      </w:divBdr>
    </w:div>
    <w:div w:id="1216744328">
      <w:bodyDiv w:val="1"/>
      <w:marLeft w:val="0"/>
      <w:marRight w:val="0"/>
      <w:marTop w:val="0"/>
      <w:marBottom w:val="0"/>
      <w:divBdr>
        <w:top w:val="none" w:sz="0" w:space="0" w:color="auto"/>
        <w:left w:val="none" w:sz="0" w:space="0" w:color="auto"/>
        <w:bottom w:val="none" w:sz="0" w:space="0" w:color="auto"/>
        <w:right w:val="none" w:sz="0" w:space="0" w:color="auto"/>
      </w:divBdr>
    </w:div>
    <w:div w:id="1216770084">
      <w:bodyDiv w:val="1"/>
      <w:marLeft w:val="0"/>
      <w:marRight w:val="0"/>
      <w:marTop w:val="0"/>
      <w:marBottom w:val="0"/>
      <w:divBdr>
        <w:top w:val="none" w:sz="0" w:space="0" w:color="auto"/>
        <w:left w:val="none" w:sz="0" w:space="0" w:color="auto"/>
        <w:bottom w:val="none" w:sz="0" w:space="0" w:color="auto"/>
        <w:right w:val="none" w:sz="0" w:space="0" w:color="auto"/>
      </w:divBdr>
    </w:div>
    <w:div w:id="1216771487">
      <w:bodyDiv w:val="1"/>
      <w:marLeft w:val="0"/>
      <w:marRight w:val="0"/>
      <w:marTop w:val="0"/>
      <w:marBottom w:val="0"/>
      <w:divBdr>
        <w:top w:val="none" w:sz="0" w:space="0" w:color="auto"/>
        <w:left w:val="none" w:sz="0" w:space="0" w:color="auto"/>
        <w:bottom w:val="none" w:sz="0" w:space="0" w:color="auto"/>
        <w:right w:val="none" w:sz="0" w:space="0" w:color="auto"/>
      </w:divBdr>
    </w:div>
    <w:div w:id="1216773024">
      <w:bodyDiv w:val="1"/>
      <w:marLeft w:val="0"/>
      <w:marRight w:val="0"/>
      <w:marTop w:val="0"/>
      <w:marBottom w:val="0"/>
      <w:divBdr>
        <w:top w:val="none" w:sz="0" w:space="0" w:color="auto"/>
        <w:left w:val="none" w:sz="0" w:space="0" w:color="auto"/>
        <w:bottom w:val="none" w:sz="0" w:space="0" w:color="auto"/>
        <w:right w:val="none" w:sz="0" w:space="0" w:color="auto"/>
      </w:divBdr>
    </w:div>
    <w:div w:id="1216887471">
      <w:bodyDiv w:val="1"/>
      <w:marLeft w:val="0"/>
      <w:marRight w:val="0"/>
      <w:marTop w:val="0"/>
      <w:marBottom w:val="0"/>
      <w:divBdr>
        <w:top w:val="none" w:sz="0" w:space="0" w:color="auto"/>
        <w:left w:val="none" w:sz="0" w:space="0" w:color="auto"/>
        <w:bottom w:val="none" w:sz="0" w:space="0" w:color="auto"/>
        <w:right w:val="none" w:sz="0" w:space="0" w:color="auto"/>
      </w:divBdr>
    </w:div>
    <w:div w:id="1217011089">
      <w:bodyDiv w:val="1"/>
      <w:marLeft w:val="0"/>
      <w:marRight w:val="0"/>
      <w:marTop w:val="0"/>
      <w:marBottom w:val="0"/>
      <w:divBdr>
        <w:top w:val="none" w:sz="0" w:space="0" w:color="auto"/>
        <w:left w:val="none" w:sz="0" w:space="0" w:color="auto"/>
        <w:bottom w:val="none" w:sz="0" w:space="0" w:color="auto"/>
        <w:right w:val="none" w:sz="0" w:space="0" w:color="auto"/>
      </w:divBdr>
    </w:div>
    <w:div w:id="1217159175">
      <w:bodyDiv w:val="1"/>
      <w:marLeft w:val="0"/>
      <w:marRight w:val="0"/>
      <w:marTop w:val="0"/>
      <w:marBottom w:val="0"/>
      <w:divBdr>
        <w:top w:val="none" w:sz="0" w:space="0" w:color="auto"/>
        <w:left w:val="none" w:sz="0" w:space="0" w:color="auto"/>
        <w:bottom w:val="none" w:sz="0" w:space="0" w:color="auto"/>
        <w:right w:val="none" w:sz="0" w:space="0" w:color="auto"/>
      </w:divBdr>
    </w:div>
    <w:div w:id="1217164709">
      <w:bodyDiv w:val="1"/>
      <w:marLeft w:val="0"/>
      <w:marRight w:val="0"/>
      <w:marTop w:val="0"/>
      <w:marBottom w:val="0"/>
      <w:divBdr>
        <w:top w:val="none" w:sz="0" w:space="0" w:color="auto"/>
        <w:left w:val="none" w:sz="0" w:space="0" w:color="auto"/>
        <w:bottom w:val="none" w:sz="0" w:space="0" w:color="auto"/>
        <w:right w:val="none" w:sz="0" w:space="0" w:color="auto"/>
      </w:divBdr>
    </w:div>
    <w:div w:id="1217278805">
      <w:bodyDiv w:val="1"/>
      <w:marLeft w:val="0"/>
      <w:marRight w:val="0"/>
      <w:marTop w:val="0"/>
      <w:marBottom w:val="0"/>
      <w:divBdr>
        <w:top w:val="none" w:sz="0" w:space="0" w:color="auto"/>
        <w:left w:val="none" w:sz="0" w:space="0" w:color="auto"/>
        <w:bottom w:val="none" w:sz="0" w:space="0" w:color="auto"/>
        <w:right w:val="none" w:sz="0" w:space="0" w:color="auto"/>
      </w:divBdr>
    </w:div>
    <w:div w:id="1217354042">
      <w:bodyDiv w:val="1"/>
      <w:marLeft w:val="0"/>
      <w:marRight w:val="0"/>
      <w:marTop w:val="0"/>
      <w:marBottom w:val="0"/>
      <w:divBdr>
        <w:top w:val="none" w:sz="0" w:space="0" w:color="auto"/>
        <w:left w:val="none" w:sz="0" w:space="0" w:color="auto"/>
        <w:bottom w:val="none" w:sz="0" w:space="0" w:color="auto"/>
        <w:right w:val="none" w:sz="0" w:space="0" w:color="auto"/>
      </w:divBdr>
    </w:div>
    <w:div w:id="1217475586">
      <w:bodyDiv w:val="1"/>
      <w:marLeft w:val="0"/>
      <w:marRight w:val="0"/>
      <w:marTop w:val="0"/>
      <w:marBottom w:val="0"/>
      <w:divBdr>
        <w:top w:val="none" w:sz="0" w:space="0" w:color="auto"/>
        <w:left w:val="none" w:sz="0" w:space="0" w:color="auto"/>
        <w:bottom w:val="none" w:sz="0" w:space="0" w:color="auto"/>
        <w:right w:val="none" w:sz="0" w:space="0" w:color="auto"/>
      </w:divBdr>
    </w:div>
    <w:div w:id="1217667453">
      <w:bodyDiv w:val="1"/>
      <w:marLeft w:val="0"/>
      <w:marRight w:val="0"/>
      <w:marTop w:val="0"/>
      <w:marBottom w:val="0"/>
      <w:divBdr>
        <w:top w:val="none" w:sz="0" w:space="0" w:color="auto"/>
        <w:left w:val="none" w:sz="0" w:space="0" w:color="auto"/>
        <w:bottom w:val="none" w:sz="0" w:space="0" w:color="auto"/>
        <w:right w:val="none" w:sz="0" w:space="0" w:color="auto"/>
      </w:divBdr>
    </w:div>
    <w:div w:id="1217741297">
      <w:bodyDiv w:val="1"/>
      <w:marLeft w:val="0"/>
      <w:marRight w:val="0"/>
      <w:marTop w:val="0"/>
      <w:marBottom w:val="0"/>
      <w:divBdr>
        <w:top w:val="none" w:sz="0" w:space="0" w:color="auto"/>
        <w:left w:val="none" w:sz="0" w:space="0" w:color="auto"/>
        <w:bottom w:val="none" w:sz="0" w:space="0" w:color="auto"/>
        <w:right w:val="none" w:sz="0" w:space="0" w:color="auto"/>
      </w:divBdr>
    </w:div>
    <w:div w:id="1218005467">
      <w:bodyDiv w:val="1"/>
      <w:marLeft w:val="0"/>
      <w:marRight w:val="0"/>
      <w:marTop w:val="0"/>
      <w:marBottom w:val="0"/>
      <w:divBdr>
        <w:top w:val="none" w:sz="0" w:space="0" w:color="auto"/>
        <w:left w:val="none" w:sz="0" w:space="0" w:color="auto"/>
        <w:bottom w:val="none" w:sz="0" w:space="0" w:color="auto"/>
        <w:right w:val="none" w:sz="0" w:space="0" w:color="auto"/>
      </w:divBdr>
    </w:div>
    <w:div w:id="1218400699">
      <w:bodyDiv w:val="1"/>
      <w:marLeft w:val="0"/>
      <w:marRight w:val="0"/>
      <w:marTop w:val="0"/>
      <w:marBottom w:val="0"/>
      <w:divBdr>
        <w:top w:val="none" w:sz="0" w:space="0" w:color="auto"/>
        <w:left w:val="none" w:sz="0" w:space="0" w:color="auto"/>
        <w:bottom w:val="none" w:sz="0" w:space="0" w:color="auto"/>
        <w:right w:val="none" w:sz="0" w:space="0" w:color="auto"/>
      </w:divBdr>
    </w:div>
    <w:div w:id="1218476012">
      <w:bodyDiv w:val="1"/>
      <w:marLeft w:val="0"/>
      <w:marRight w:val="0"/>
      <w:marTop w:val="0"/>
      <w:marBottom w:val="0"/>
      <w:divBdr>
        <w:top w:val="none" w:sz="0" w:space="0" w:color="auto"/>
        <w:left w:val="none" w:sz="0" w:space="0" w:color="auto"/>
        <w:bottom w:val="none" w:sz="0" w:space="0" w:color="auto"/>
        <w:right w:val="none" w:sz="0" w:space="0" w:color="auto"/>
      </w:divBdr>
    </w:div>
    <w:div w:id="1218585681">
      <w:bodyDiv w:val="1"/>
      <w:marLeft w:val="0"/>
      <w:marRight w:val="0"/>
      <w:marTop w:val="0"/>
      <w:marBottom w:val="0"/>
      <w:divBdr>
        <w:top w:val="none" w:sz="0" w:space="0" w:color="auto"/>
        <w:left w:val="none" w:sz="0" w:space="0" w:color="auto"/>
        <w:bottom w:val="none" w:sz="0" w:space="0" w:color="auto"/>
        <w:right w:val="none" w:sz="0" w:space="0" w:color="auto"/>
      </w:divBdr>
    </w:div>
    <w:div w:id="1218585780">
      <w:bodyDiv w:val="1"/>
      <w:marLeft w:val="0"/>
      <w:marRight w:val="0"/>
      <w:marTop w:val="0"/>
      <w:marBottom w:val="0"/>
      <w:divBdr>
        <w:top w:val="none" w:sz="0" w:space="0" w:color="auto"/>
        <w:left w:val="none" w:sz="0" w:space="0" w:color="auto"/>
        <w:bottom w:val="none" w:sz="0" w:space="0" w:color="auto"/>
        <w:right w:val="none" w:sz="0" w:space="0" w:color="auto"/>
      </w:divBdr>
    </w:div>
    <w:div w:id="1218862069">
      <w:bodyDiv w:val="1"/>
      <w:marLeft w:val="0"/>
      <w:marRight w:val="0"/>
      <w:marTop w:val="0"/>
      <w:marBottom w:val="0"/>
      <w:divBdr>
        <w:top w:val="none" w:sz="0" w:space="0" w:color="auto"/>
        <w:left w:val="none" w:sz="0" w:space="0" w:color="auto"/>
        <w:bottom w:val="none" w:sz="0" w:space="0" w:color="auto"/>
        <w:right w:val="none" w:sz="0" w:space="0" w:color="auto"/>
      </w:divBdr>
    </w:div>
    <w:div w:id="1218905266">
      <w:bodyDiv w:val="1"/>
      <w:marLeft w:val="0"/>
      <w:marRight w:val="0"/>
      <w:marTop w:val="0"/>
      <w:marBottom w:val="0"/>
      <w:divBdr>
        <w:top w:val="none" w:sz="0" w:space="0" w:color="auto"/>
        <w:left w:val="none" w:sz="0" w:space="0" w:color="auto"/>
        <w:bottom w:val="none" w:sz="0" w:space="0" w:color="auto"/>
        <w:right w:val="none" w:sz="0" w:space="0" w:color="auto"/>
      </w:divBdr>
    </w:div>
    <w:div w:id="1219122511">
      <w:bodyDiv w:val="1"/>
      <w:marLeft w:val="0"/>
      <w:marRight w:val="0"/>
      <w:marTop w:val="0"/>
      <w:marBottom w:val="0"/>
      <w:divBdr>
        <w:top w:val="none" w:sz="0" w:space="0" w:color="auto"/>
        <w:left w:val="none" w:sz="0" w:space="0" w:color="auto"/>
        <w:bottom w:val="none" w:sz="0" w:space="0" w:color="auto"/>
        <w:right w:val="none" w:sz="0" w:space="0" w:color="auto"/>
      </w:divBdr>
    </w:div>
    <w:div w:id="1219239771">
      <w:bodyDiv w:val="1"/>
      <w:marLeft w:val="0"/>
      <w:marRight w:val="0"/>
      <w:marTop w:val="0"/>
      <w:marBottom w:val="0"/>
      <w:divBdr>
        <w:top w:val="none" w:sz="0" w:space="0" w:color="auto"/>
        <w:left w:val="none" w:sz="0" w:space="0" w:color="auto"/>
        <w:bottom w:val="none" w:sz="0" w:space="0" w:color="auto"/>
        <w:right w:val="none" w:sz="0" w:space="0" w:color="auto"/>
      </w:divBdr>
    </w:div>
    <w:div w:id="1219248209">
      <w:bodyDiv w:val="1"/>
      <w:marLeft w:val="0"/>
      <w:marRight w:val="0"/>
      <w:marTop w:val="0"/>
      <w:marBottom w:val="0"/>
      <w:divBdr>
        <w:top w:val="none" w:sz="0" w:space="0" w:color="auto"/>
        <w:left w:val="none" w:sz="0" w:space="0" w:color="auto"/>
        <w:bottom w:val="none" w:sz="0" w:space="0" w:color="auto"/>
        <w:right w:val="none" w:sz="0" w:space="0" w:color="auto"/>
      </w:divBdr>
    </w:div>
    <w:div w:id="1219317682">
      <w:bodyDiv w:val="1"/>
      <w:marLeft w:val="0"/>
      <w:marRight w:val="0"/>
      <w:marTop w:val="0"/>
      <w:marBottom w:val="0"/>
      <w:divBdr>
        <w:top w:val="none" w:sz="0" w:space="0" w:color="auto"/>
        <w:left w:val="none" w:sz="0" w:space="0" w:color="auto"/>
        <w:bottom w:val="none" w:sz="0" w:space="0" w:color="auto"/>
        <w:right w:val="none" w:sz="0" w:space="0" w:color="auto"/>
      </w:divBdr>
    </w:div>
    <w:div w:id="1219321899">
      <w:bodyDiv w:val="1"/>
      <w:marLeft w:val="0"/>
      <w:marRight w:val="0"/>
      <w:marTop w:val="0"/>
      <w:marBottom w:val="0"/>
      <w:divBdr>
        <w:top w:val="none" w:sz="0" w:space="0" w:color="auto"/>
        <w:left w:val="none" w:sz="0" w:space="0" w:color="auto"/>
        <w:bottom w:val="none" w:sz="0" w:space="0" w:color="auto"/>
        <w:right w:val="none" w:sz="0" w:space="0" w:color="auto"/>
      </w:divBdr>
    </w:div>
    <w:div w:id="1219516572">
      <w:bodyDiv w:val="1"/>
      <w:marLeft w:val="0"/>
      <w:marRight w:val="0"/>
      <w:marTop w:val="0"/>
      <w:marBottom w:val="0"/>
      <w:divBdr>
        <w:top w:val="none" w:sz="0" w:space="0" w:color="auto"/>
        <w:left w:val="none" w:sz="0" w:space="0" w:color="auto"/>
        <w:bottom w:val="none" w:sz="0" w:space="0" w:color="auto"/>
        <w:right w:val="none" w:sz="0" w:space="0" w:color="auto"/>
      </w:divBdr>
    </w:div>
    <w:div w:id="1219708885">
      <w:bodyDiv w:val="1"/>
      <w:marLeft w:val="0"/>
      <w:marRight w:val="0"/>
      <w:marTop w:val="0"/>
      <w:marBottom w:val="0"/>
      <w:divBdr>
        <w:top w:val="none" w:sz="0" w:space="0" w:color="auto"/>
        <w:left w:val="none" w:sz="0" w:space="0" w:color="auto"/>
        <w:bottom w:val="none" w:sz="0" w:space="0" w:color="auto"/>
        <w:right w:val="none" w:sz="0" w:space="0" w:color="auto"/>
      </w:divBdr>
    </w:div>
    <w:div w:id="1219709380">
      <w:bodyDiv w:val="1"/>
      <w:marLeft w:val="0"/>
      <w:marRight w:val="0"/>
      <w:marTop w:val="0"/>
      <w:marBottom w:val="0"/>
      <w:divBdr>
        <w:top w:val="none" w:sz="0" w:space="0" w:color="auto"/>
        <w:left w:val="none" w:sz="0" w:space="0" w:color="auto"/>
        <w:bottom w:val="none" w:sz="0" w:space="0" w:color="auto"/>
        <w:right w:val="none" w:sz="0" w:space="0" w:color="auto"/>
      </w:divBdr>
    </w:div>
    <w:div w:id="1219786673">
      <w:bodyDiv w:val="1"/>
      <w:marLeft w:val="0"/>
      <w:marRight w:val="0"/>
      <w:marTop w:val="0"/>
      <w:marBottom w:val="0"/>
      <w:divBdr>
        <w:top w:val="none" w:sz="0" w:space="0" w:color="auto"/>
        <w:left w:val="none" w:sz="0" w:space="0" w:color="auto"/>
        <w:bottom w:val="none" w:sz="0" w:space="0" w:color="auto"/>
        <w:right w:val="none" w:sz="0" w:space="0" w:color="auto"/>
      </w:divBdr>
    </w:div>
    <w:div w:id="1219899149">
      <w:bodyDiv w:val="1"/>
      <w:marLeft w:val="0"/>
      <w:marRight w:val="0"/>
      <w:marTop w:val="0"/>
      <w:marBottom w:val="0"/>
      <w:divBdr>
        <w:top w:val="none" w:sz="0" w:space="0" w:color="auto"/>
        <w:left w:val="none" w:sz="0" w:space="0" w:color="auto"/>
        <w:bottom w:val="none" w:sz="0" w:space="0" w:color="auto"/>
        <w:right w:val="none" w:sz="0" w:space="0" w:color="auto"/>
      </w:divBdr>
    </w:div>
    <w:div w:id="1219904812">
      <w:bodyDiv w:val="1"/>
      <w:marLeft w:val="0"/>
      <w:marRight w:val="0"/>
      <w:marTop w:val="0"/>
      <w:marBottom w:val="0"/>
      <w:divBdr>
        <w:top w:val="none" w:sz="0" w:space="0" w:color="auto"/>
        <w:left w:val="none" w:sz="0" w:space="0" w:color="auto"/>
        <w:bottom w:val="none" w:sz="0" w:space="0" w:color="auto"/>
        <w:right w:val="none" w:sz="0" w:space="0" w:color="auto"/>
      </w:divBdr>
    </w:div>
    <w:div w:id="1220289491">
      <w:bodyDiv w:val="1"/>
      <w:marLeft w:val="0"/>
      <w:marRight w:val="0"/>
      <w:marTop w:val="0"/>
      <w:marBottom w:val="0"/>
      <w:divBdr>
        <w:top w:val="none" w:sz="0" w:space="0" w:color="auto"/>
        <w:left w:val="none" w:sz="0" w:space="0" w:color="auto"/>
        <w:bottom w:val="none" w:sz="0" w:space="0" w:color="auto"/>
        <w:right w:val="none" w:sz="0" w:space="0" w:color="auto"/>
      </w:divBdr>
    </w:div>
    <w:div w:id="1220559149">
      <w:bodyDiv w:val="1"/>
      <w:marLeft w:val="0"/>
      <w:marRight w:val="0"/>
      <w:marTop w:val="0"/>
      <w:marBottom w:val="0"/>
      <w:divBdr>
        <w:top w:val="none" w:sz="0" w:space="0" w:color="auto"/>
        <w:left w:val="none" w:sz="0" w:space="0" w:color="auto"/>
        <w:bottom w:val="none" w:sz="0" w:space="0" w:color="auto"/>
        <w:right w:val="none" w:sz="0" w:space="0" w:color="auto"/>
      </w:divBdr>
    </w:div>
    <w:div w:id="1220625748">
      <w:bodyDiv w:val="1"/>
      <w:marLeft w:val="0"/>
      <w:marRight w:val="0"/>
      <w:marTop w:val="0"/>
      <w:marBottom w:val="0"/>
      <w:divBdr>
        <w:top w:val="none" w:sz="0" w:space="0" w:color="auto"/>
        <w:left w:val="none" w:sz="0" w:space="0" w:color="auto"/>
        <w:bottom w:val="none" w:sz="0" w:space="0" w:color="auto"/>
        <w:right w:val="none" w:sz="0" w:space="0" w:color="auto"/>
      </w:divBdr>
    </w:div>
    <w:div w:id="1220704221">
      <w:bodyDiv w:val="1"/>
      <w:marLeft w:val="0"/>
      <w:marRight w:val="0"/>
      <w:marTop w:val="0"/>
      <w:marBottom w:val="0"/>
      <w:divBdr>
        <w:top w:val="none" w:sz="0" w:space="0" w:color="auto"/>
        <w:left w:val="none" w:sz="0" w:space="0" w:color="auto"/>
        <w:bottom w:val="none" w:sz="0" w:space="0" w:color="auto"/>
        <w:right w:val="none" w:sz="0" w:space="0" w:color="auto"/>
      </w:divBdr>
    </w:div>
    <w:div w:id="1221137671">
      <w:bodyDiv w:val="1"/>
      <w:marLeft w:val="0"/>
      <w:marRight w:val="0"/>
      <w:marTop w:val="0"/>
      <w:marBottom w:val="0"/>
      <w:divBdr>
        <w:top w:val="none" w:sz="0" w:space="0" w:color="auto"/>
        <w:left w:val="none" w:sz="0" w:space="0" w:color="auto"/>
        <w:bottom w:val="none" w:sz="0" w:space="0" w:color="auto"/>
        <w:right w:val="none" w:sz="0" w:space="0" w:color="auto"/>
      </w:divBdr>
    </w:div>
    <w:div w:id="1221214941">
      <w:bodyDiv w:val="1"/>
      <w:marLeft w:val="0"/>
      <w:marRight w:val="0"/>
      <w:marTop w:val="0"/>
      <w:marBottom w:val="0"/>
      <w:divBdr>
        <w:top w:val="none" w:sz="0" w:space="0" w:color="auto"/>
        <w:left w:val="none" w:sz="0" w:space="0" w:color="auto"/>
        <w:bottom w:val="none" w:sz="0" w:space="0" w:color="auto"/>
        <w:right w:val="none" w:sz="0" w:space="0" w:color="auto"/>
      </w:divBdr>
    </w:div>
    <w:div w:id="1221594784">
      <w:bodyDiv w:val="1"/>
      <w:marLeft w:val="0"/>
      <w:marRight w:val="0"/>
      <w:marTop w:val="0"/>
      <w:marBottom w:val="0"/>
      <w:divBdr>
        <w:top w:val="none" w:sz="0" w:space="0" w:color="auto"/>
        <w:left w:val="none" w:sz="0" w:space="0" w:color="auto"/>
        <w:bottom w:val="none" w:sz="0" w:space="0" w:color="auto"/>
        <w:right w:val="none" w:sz="0" w:space="0" w:color="auto"/>
      </w:divBdr>
    </w:div>
    <w:div w:id="1221795046">
      <w:bodyDiv w:val="1"/>
      <w:marLeft w:val="0"/>
      <w:marRight w:val="0"/>
      <w:marTop w:val="0"/>
      <w:marBottom w:val="0"/>
      <w:divBdr>
        <w:top w:val="none" w:sz="0" w:space="0" w:color="auto"/>
        <w:left w:val="none" w:sz="0" w:space="0" w:color="auto"/>
        <w:bottom w:val="none" w:sz="0" w:space="0" w:color="auto"/>
        <w:right w:val="none" w:sz="0" w:space="0" w:color="auto"/>
      </w:divBdr>
    </w:div>
    <w:div w:id="1222205318">
      <w:bodyDiv w:val="1"/>
      <w:marLeft w:val="0"/>
      <w:marRight w:val="0"/>
      <w:marTop w:val="0"/>
      <w:marBottom w:val="0"/>
      <w:divBdr>
        <w:top w:val="none" w:sz="0" w:space="0" w:color="auto"/>
        <w:left w:val="none" w:sz="0" w:space="0" w:color="auto"/>
        <w:bottom w:val="none" w:sz="0" w:space="0" w:color="auto"/>
        <w:right w:val="none" w:sz="0" w:space="0" w:color="auto"/>
      </w:divBdr>
    </w:div>
    <w:div w:id="1222399286">
      <w:bodyDiv w:val="1"/>
      <w:marLeft w:val="0"/>
      <w:marRight w:val="0"/>
      <w:marTop w:val="0"/>
      <w:marBottom w:val="0"/>
      <w:divBdr>
        <w:top w:val="none" w:sz="0" w:space="0" w:color="auto"/>
        <w:left w:val="none" w:sz="0" w:space="0" w:color="auto"/>
        <w:bottom w:val="none" w:sz="0" w:space="0" w:color="auto"/>
        <w:right w:val="none" w:sz="0" w:space="0" w:color="auto"/>
      </w:divBdr>
    </w:div>
    <w:div w:id="1222450318">
      <w:bodyDiv w:val="1"/>
      <w:marLeft w:val="0"/>
      <w:marRight w:val="0"/>
      <w:marTop w:val="0"/>
      <w:marBottom w:val="0"/>
      <w:divBdr>
        <w:top w:val="none" w:sz="0" w:space="0" w:color="auto"/>
        <w:left w:val="none" w:sz="0" w:space="0" w:color="auto"/>
        <w:bottom w:val="none" w:sz="0" w:space="0" w:color="auto"/>
        <w:right w:val="none" w:sz="0" w:space="0" w:color="auto"/>
      </w:divBdr>
    </w:div>
    <w:div w:id="1222597289">
      <w:bodyDiv w:val="1"/>
      <w:marLeft w:val="0"/>
      <w:marRight w:val="0"/>
      <w:marTop w:val="0"/>
      <w:marBottom w:val="0"/>
      <w:divBdr>
        <w:top w:val="none" w:sz="0" w:space="0" w:color="auto"/>
        <w:left w:val="none" w:sz="0" w:space="0" w:color="auto"/>
        <w:bottom w:val="none" w:sz="0" w:space="0" w:color="auto"/>
        <w:right w:val="none" w:sz="0" w:space="0" w:color="auto"/>
      </w:divBdr>
    </w:div>
    <w:div w:id="1222980255">
      <w:bodyDiv w:val="1"/>
      <w:marLeft w:val="0"/>
      <w:marRight w:val="0"/>
      <w:marTop w:val="0"/>
      <w:marBottom w:val="0"/>
      <w:divBdr>
        <w:top w:val="none" w:sz="0" w:space="0" w:color="auto"/>
        <w:left w:val="none" w:sz="0" w:space="0" w:color="auto"/>
        <w:bottom w:val="none" w:sz="0" w:space="0" w:color="auto"/>
        <w:right w:val="none" w:sz="0" w:space="0" w:color="auto"/>
      </w:divBdr>
    </w:div>
    <w:div w:id="1223129608">
      <w:bodyDiv w:val="1"/>
      <w:marLeft w:val="0"/>
      <w:marRight w:val="0"/>
      <w:marTop w:val="0"/>
      <w:marBottom w:val="0"/>
      <w:divBdr>
        <w:top w:val="none" w:sz="0" w:space="0" w:color="auto"/>
        <w:left w:val="none" w:sz="0" w:space="0" w:color="auto"/>
        <w:bottom w:val="none" w:sz="0" w:space="0" w:color="auto"/>
        <w:right w:val="none" w:sz="0" w:space="0" w:color="auto"/>
      </w:divBdr>
    </w:div>
    <w:div w:id="1223491843">
      <w:bodyDiv w:val="1"/>
      <w:marLeft w:val="0"/>
      <w:marRight w:val="0"/>
      <w:marTop w:val="0"/>
      <w:marBottom w:val="0"/>
      <w:divBdr>
        <w:top w:val="none" w:sz="0" w:space="0" w:color="auto"/>
        <w:left w:val="none" w:sz="0" w:space="0" w:color="auto"/>
        <w:bottom w:val="none" w:sz="0" w:space="0" w:color="auto"/>
        <w:right w:val="none" w:sz="0" w:space="0" w:color="auto"/>
      </w:divBdr>
    </w:div>
    <w:div w:id="1223638443">
      <w:bodyDiv w:val="1"/>
      <w:marLeft w:val="0"/>
      <w:marRight w:val="0"/>
      <w:marTop w:val="0"/>
      <w:marBottom w:val="0"/>
      <w:divBdr>
        <w:top w:val="none" w:sz="0" w:space="0" w:color="auto"/>
        <w:left w:val="none" w:sz="0" w:space="0" w:color="auto"/>
        <w:bottom w:val="none" w:sz="0" w:space="0" w:color="auto"/>
        <w:right w:val="none" w:sz="0" w:space="0" w:color="auto"/>
      </w:divBdr>
    </w:div>
    <w:div w:id="1223908290">
      <w:bodyDiv w:val="1"/>
      <w:marLeft w:val="0"/>
      <w:marRight w:val="0"/>
      <w:marTop w:val="0"/>
      <w:marBottom w:val="0"/>
      <w:divBdr>
        <w:top w:val="none" w:sz="0" w:space="0" w:color="auto"/>
        <w:left w:val="none" w:sz="0" w:space="0" w:color="auto"/>
        <w:bottom w:val="none" w:sz="0" w:space="0" w:color="auto"/>
        <w:right w:val="none" w:sz="0" w:space="0" w:color="auto"/>
      </w:divBdr>
    </w:div>
    <w:div w:id="1223979147">
      <w:bodyDiv w:val="1"/>
      <w:marLeft w:val="0"/>
      <w:marRight w:val="0"/>
      <w:marTop w:val="0"/>
      <w:marBottom w:val="0"/>
      <w:divBdr>
        <w:top w:val="none" w:sz="0" w:space="0" w:color="auto"/>
        <w:left w:val="none" w:sz="0" w:space="0" w:color="auto"/>
        <w:bottom w:val="none" w:sz="0" w:space="0" w:color="auto"/>
        <w:right w:val="none" w:sz="0" w:space="0" w:color="auto"/>
      </w:divBdr>
    </w:div>
    <w:div w:id="1224104081">
      <w:bodyDiv w:val="1"/>
      <w:marLeft w:val="0"/>
      <w:marRight w:val="0"/>
      <w:marTop w:val="0"/>
      <w:marBottom w:val="0"/>
      <w:divBdr>
        <w:top w:val="none" w:sz="0" w:space="0" w:color="auto"/>
        <w:left w:val="none" w:sz="0" w:space="0" w:color="auto"/>
        <w:bottom w:val="none" w:sz="0" w:space="0" w:color="auto"/>
        <w:right w:val="none" w:sz="0" w:space="0" w:color="auto"/>
      </w:divBdr>
    </w:div>
    <w:div w:id="1224175535">
      <w:bodyDiv w:val="1"/>
      <w:marLeft w:val="0"/>
      <w:marRight w:val="0"/>
      <w:marTop w:val="0"/>
      <w:marBottom w:val="0"/>
      <w:divBdr>
        <w:top w:val="none" w:sz="0" w:space="0" w:color="auto"/>
        <w:left w:val="none" w:sz="0" w:space="0" w:color="auto"/>
        <w:bottom w:val="none" w:sz="0" w:space="0" w:color="auto"/>
        <w:right w:val="none" w:sz="0" w:space="0" w:color="auto"/>
      </w:divBdr>
    </w:div>
    <w:div w:id="1224220101">
      <w:bodyDiv w:val="1"/>
      <w:marLeft w:val="0"/>
      <w:marRight w:val="0"/>
      <w:marTop w:val="0"/>
      <w:marBottom w:val="0"/>
      <w:divBdr>
        <w:top w:val="none" w:sz="0" w:space="0" w:color="auto"/>
        <w:left w:val="none" w:sz="0" w:space="0" w:color="auto"/>
        <w:bottom w:val="none" w:sz="0" w:space="0" w:color="auto"/>
        <w:right w:val="none" w:sz="0" w:space="0" w:color="auto"/>
      </w:divBdr>
    </w:div>
    <w:div w:id="1224637732">
      <w:bodyDiv w:val="1"/>
      <w:marLeft w:val="0"/>
      <w:marRight w:val="0"/>
      <w:marTop w:val="0"/>
      <w:marBottom w:val="0"/>
      <w:divBdr>
        <w:top w:val="none" w:sz="0" w:space="0" w:color="auto"/>
        <w:left w:val="none" w:sz="0" w:space="0" w:color="auto"/>
        <w:bottom w:val="none" w:sz="0" w:space="0" w:color="auto"/>
        <w:right w:val="none" w:sz="0" w:space="0" w:color="auto"/>
      </w:divBdr>
    </w:div>
    <w:div w:id="1224834426">
      <w:bodyDiv w:val="1"/>
      <w:marLeft w:val="0"/>
      <w:marRight w:val="0"/>
      <w:marTop w:val="0"/>
      <w:marBottom w:val="0"/>
      <w:divBdr>
        <w:top w:val="none" w:sz="0" w:space="0" w:color="auto"/>
        <w:left w:val="none" w:sz="0" w:space="0" w:color="auto"/>
        <w:bottom w:val="none" w:sz="0" w:space="0" w:color="auto"/>
        <w:right w:val="none" w:sz="0" w:space="0" w:color="auto"/>
      </w:divBdr>
    </w:div>
    <w:div w:id="1224944594">
      <w:bodyDiv w:val="1"/>
      <w:marLeft w:val="0"/>
      <w:marRight w:val="0"/>
      <w:marTop w:val="0"/>
      <w:marBottom w:val="0"/>
      <w:divBdr>
        <w:top w:val="none" w:sz="0" w:space="0" w:color="auto"/>
        <w:left w:val="none" w:sz="0" w:space="0" w:color="auto"/>
        <w:bottom w:val="none" w:sz="0" w:space="0" w:color="auto"/>
        <w:right w:val="none" w:sz="0" w:space="0" w:color="auto"/>
      </w:divBdr>
    </w:div>
    <w:div w:id="1225333683">
      <w:bodyDiv w:val="1"/>
      <w:marLeft w:val="0"/>
      <w:marRight w:val="0"/>
      <w:marTop w:val="0"/>
      <w:marBottom w:val="0"/>
      <w:divBdr>
        <w:top w:val="none" w:sz="0" w:space="0" w:color="auto"/>
        <w:left w:val="none" w:sz="0" w:space="0" w:color="auto"/>
        <w:bottom w:val="none" w:sz="0" w:space="0" w:color="auto"/>
        <w:right w:val="none" w:sz="0" w:space="0" w:color="auto"/>
      </w:divBdr>
    </w:div>
    <w:div w:id="1225413634">
      <w:bodyDiv w:val="1"/>
      <w:marLeft w:val="0"/>
      <w:marRight w:val="0"/>
      <w:marTop w:val="0"/>
      <w:marBottom w:val="0"/>
      <w:divBdr>
        <w:top w:val="none" w:sz="0" w:space="0" w:color="auto"/>
        <w:left w:val="none" w:sz="0" w:space="0" w:color="auto"/>
        <w:bottom w:val="none" w:sz="0" w:space="0" w:color="auto"/>
        <w:right w:val="none" w:sz="0" w:space="0" w:color="auto"/>
      </w:divBdr>
    </w:div>
    <w:div w:id="1225607151">
      <w:bodyDiv w:val="1"/>
      <w:marLeft w:val="0"/>
      <w:marRight w:val="0"/>
      <w:marTop w:val="0"/>
      <w:marBottom w:val="0"/>
      <w:divBdr>
        <w:top w:val="none" w:sz="0" w:space="0" w:color="auto"/>
        <w:left w:val="none" w:sz="0" w:space="0" w:color="auto"/>
        <w:bottom w:val="none" w:sz="0" w:space="0" w:color="auto"/>
        <w:right w:val="none" w:sz="0" w:space="0" w:color="auto"/>
      </w:divBdr>
    </w:div>
    <w:div w:id="1225678213">
      <w:bodyDiv w:val="1"/>
      <w:marLeft w:val="0"/>
      <w:marRight w:val="0"/>
      <w:marTop w:val="0"/>
      <w:marBottom w:val="0"/>
      <w:divBdr>
        <w:top w:val="none" w:sz="0" w:space="0" w:color="auto"/>
        <w:left w:val="none" w:sz="0" w:space="0" w:color="auto"/>
        <w:bottom w:val="none" w:sz="0" w:space="0" w:color="auto"/>
        <w:right w:val="none" w:sz="0" w:space="0" w:color="auto"/>
      </w:divBdr>
    </w:div>
    <w:div w:id="1225725744">
      <w:bodyDiv w:val="1"/>
      <w:marLeft w:val="0"/>
      <w:marRight w:val="0"/>
      <w:marTop w:val="0"/>
      <w:marBottom w:val="0"/>
      <w:divBdr>
        <w:top w:val="none" w:sz="0" w:space="0" w:color="auto"/>
        <w:left w:val="none" w:sz="0" w:space="0" w:color="auto"/>
        <w:bottom w:val="none" w:sz="0" w:space="0" w:color="auto"/>
        <w:right w:val="none" w:sz="0" w:space="0" w:color="auto"/>
      </w:divBdr>
    </w:div>
    <w:div w:id="1225800998">
      <w:bodyDiv w:val="1"/>
      <w:marLeft w:val="0"/>
      <w:marRight w:val="0"/>
      <w:marTop w:val="0"/>
      <w:marBottom w:val="0"/>
      <w:divBdr>
        <w:top w:val="none" w:sz="0" w:space="0" w:color="auto"/>
        <w:left w:val="none" w:sz="0" w:space="0" w:color="auto"/>
        <w:bottom w:val="none" w:sz="0" w:space="0" w:color="auto"/>
        <w:right w:val="none" w:sz="0" w:space="0" w:color="auto"/>
      </w:divBdr>
    </w:div>
    <w:div w:id="1226259727">
      <w:bodyDiv w:val="1"/>
      <w:marLeft w:val="0"/>
      <w:marRight w:val="0"/>
      <w:marTop w:val="0"/>
      <w:marBottom w:val="0"/>
      <w:divBdr>
        <w:top w:val="none" w:sz="0" w:space="0" w:color="auto"/>
        <w:left w:val="none" w:sz="0" w:space="0" w:color="auto"/>
        <w:bottom w:val="none" w:sz="0" w:space="0" w:color="auto"/>
        <w:right w:val="none" w:sz="0" w:space="0" w:color="auto"/>
      </w:divBdr>
    </w:div>
    <w:div w:id="1226525566">
      <w:bodyDiv w:val="1"/>
      <w:marLeft w:val="0"/>
      <w:marRight w:val="0"/>
      <w:marTop w:val="0"/>
      <w:marBottom w:val="0"/>
      <w:divBdr>
        <w:top w:val="none" w:sz="0" w:space="0" w:color="auto"/>
        <w:left w:val="none" w:sz="0" w:space="0" w:color="auto"/>
        <w:bottom w:val="none" w:sz="0" w:space="0" w:color="auto"/>
        <w:right w:val="none" w:sz="0" w:space="0" w:color="auto"/>
      </w:divBdr>
    </w:div>
    <w:div w:id="1226572728">
      <w:bodyDiv w:val="1"/>
      <w:marLeft w:val="0"/>
      <w:marRight w:val="0"/>
      <w:marTop w:val="0"/>
      <w:marBottom w:val="0"/>
      <w:divBdr>
        <w:top w:val="none" w:sz="0" w:space="0" w:color="auto"/>
        <w:left w:val="none" w:sz="0" w:space="0" w:color="auto"/>
        <w:bottom w:val="none" w:sz="0" w:space="0" w:color="auto"/>
        <w:right w:val="none" w:sz="0" w:space="0" w:color="auto"/>
      </w:divBdr>
    </w:div>
    <w:div w:id="1226642255">
      <w:bodyDiv w:val="1"/>
      <w:marLeft w:val="0"/>
      <w:marRight w:val="0"/>
      <w:marTop w:val="0"/>
      <w:marBottom w:val="0"/>
      <w:divBdr>
        <w:top w:val="none" w:sz="0" w:space="0" w:color="auto"/>
        <w:left w:val="none" w:sz="0" w:space="0" w:color="auto"/>
        <w:bottom w:val="none" w:sz="0" w:space="0" w:color="auto"/>
        <w:right w:val="none" w:sz="0" w:space="0" w:color="auto"/>
      </w:divBdr>
    </w:div>
    <w:div w:id="1226646633">
      <w:bodyDiv w:val="1"/>
      <w:marLeft w:val="0"/>
      <w:marRight w:val="0"/>
      <w:marTop w:val="0"/>
      <w:marBottom w:val="0"/>
      <w:divBdr>
        <w:top w:val="none" w:sz="0" w:space="0" w:color="auto"/>
        <w:left w:val="none" w:sz="0" w:space="0" w:color="auto"/>
        <w:bottom w:val="none" w:sz="0" w:space="0" w:color="auto"/>
        <w:right w:val="none" w:sz="0" w:space="0" w:color="auto"/>
      </w:divBdr>
    </w:div>
    <w:div w:id="1226721939">
      <w:bodyDiv w:val="1"/>
      <w:marLeft w:val="0"/>
      <w:marRight w:val="0"/>
      <w:marTop w:val="0"/>
      <w:marBottom w:val="0"/>
      <w:divBdr>
        <w:top w:val="none" w:sz="0" w:space="0" w:color="auto"/>
        <w:left w:val="none" w:sz="0" w:space="0" w:color="auto"/>
        <w:bottom w:val="none" w:sz="0" w:space="0" w:color="auto"/>
        <w:right w:val="none" w:sz="0" w:space="0" w:color="auto"/>
      </w:divBdr>
    </w:div>
    <w:div w:id="1226989891">
      <w:bodyDiv w:val="1"/>
      <w:marLeft w:val="0"/>
      <w:marRight w:val="0"/>
      <w:marTop w:val="0"/>
      <w:marBottom w:val="0"/>
      <w:divBdr>
        <w:top w:val="none" w:sz="0" w:space="0" w:color="auto"/>
        <w:left w:val="none" w:sz="0" w:space="0" w:color="auto"/>
        <w:bottom w:val="none" w:sz="0" w:space="0" w:color="auto"/>
        <w:right w:val="none" w:sz="0" w:space="0" w:color="auto"/>
      </w:divBdr>
    </w:div>
    <w:div w:id="1227034651">
      <w:bodyDiv w:val="1"/>
      <w:marLeft w:val="0"/>
      <w:marRight w:val="0"/>
      <w:marTop w:val="0"/>
      <w:marBottom w:val="0"/>
      <w:divBdr>
        <w:top w:val="none" w:sz="0" w:space="0" w:color="auto"/>
        <w:left w:val="none" w:sz="0" w:space="0" w:color="auto"/>
        <w:bottom w:val="none" w:sz="0" w:space="0" w:color="auto"/>
        <w:right w:val="none" w:sz="0" w:space="0" w:color="auto"/>
      </w:divBdr>
    </w:div>
    <w:div w:id="1227182998">
      <w:bodyDiv w:val="1"/>
      <w:marLeft w:val="0"/>
      <w:marRight w:val="0"/>
      <w:marTop w:val="0"/>
      <w:marBottom w:val="0"/>
      <w:divBdr>
        <w:top w:val="none" w:sz="0" w:space="0" w:color="auto"/>
        <w:left w:val="none" w:sz="0" w:space="0" w:color="auto"/>
        <w:bottom w:val="none" w:sz="0" w:space="0" w:color="auto"/>
        <w:right w:val="none" w:sz="0" w:space="0" w:color="auto"/>
      </w:divBdr>
    </w:div>
    <w:div w:id="1227253956">
      <w:bodyDiv w:val="1"/>
      <w:marLeft w:val="0"/>
      <w:marRight w:val="0"/>
      <w:marTop w:val="0"/>
      <w:marBottom w:val="0"/>
      <w:divBdr>
        <w:top w:val="none" w:sz="0" w:space="0" w:color="auto"/>
        <w:left w:val="none" w:sz="0" w:space="0" w:color="auto"/>
        <w:bottom w:val="none" w:sz="0" w:space="0" w:color="auto"/>
        <w:right w:val="none" w:sz="0" w:space="0" w:color="auto"/>
      </w:divBdr>
    </w:div>
    <w:div w:id="1227495537">
      <w:bodyDiv w:val="1"/>
      <w:marLeft w:val="0"/>
      <w:marRight w:val="0"/>
      <w:marTop w:val="0"/>
      <w:marBottom w:val="0"/>
      <w:divBdr>
        <w:top w:val="none" w:sz="0" w:space="0" w:color="auto"/>
        <w:left w:val="none" w:sz="0" w:space="0" w:color="auto"/>
        <w:bottom w:val="none" w:sz="0" w:space="0" w:color="auto"/>
        <w:right w:val="none" w:sz="0" w:space="0" w:color="auto"/>
      </w:divBdr>
    </w:div>
    <w:div w:id="1227497606">
      <w:bodyDiv w:val="1"/>
      <w:marLeft w:val="0"/>
      <w:marRight w:val="0"/>
      <w:marTop w:val="0"/>
      <w:marBottom w:val="0"/>
      <w:divBdr>
        <w:top w:val="none" w:sz="0" w:space="0" w:color="auto"/>
        <w:left w:val="none" w:sz="0" w:space="0" w:color="auto"/>
        <w:bottom w:val="none" w:sz="0" w:space="0" w:color="auto"/>
        <w:right w:val="none" w:sz="0" w:space="0" w:color="auto"/>
      </w:divBdr>
    </w:div>
    <w:div w:id="1227758728">
      <w:bodyDiv w:val="1"/>
      <w:marLeft w:val="0"/>
      <w:marRight w:val="0"/>
      <w:marTop w:val="0"/>
      <w:marBottom w:val="0"/>
      <w:divBdr>
        <w:top w:val="none" w:sz="0" w:space="0" w:color="auto"/>
        <w:left w:val="none" w:sz="0" w:space="0" w:color="auto"/>
        <w:bottom w:val="none" w:sz="0" w:space="0" w:color="auto"/>
        <w:right w:val="none" w:sz="0" w:space="0" w:color="auto"/>
      </w:divBdr>
    </w:div>
    <w:div w:id="1227766621">
      <w:bodyDiv w:val="1"/>
      <w:marLeft w:val="0"/>
      <w:marRight w:val="0"/>
      <w:marTop w:val="0"/>
      <w:marBottom w:val="0"/>
      <w:divBdr>
        <w:top w:val="none" w:sz="0" w:space="0" w:color="auto"/>
        <w:left w:val="none" w:sz="0" w:space="0" w:color="auto"/>
        <w:bottom w:val="none" w:sz="0" w:space="0" w:color="auto"/>
        <w:right w:val="none" w:sz="0" w:space="0" w:color="auto"/>
      </w:divBdr>
    </w:div>
    <w:div w:id="1227954307">
      <w:bodyDiv w:val="1"/>
      <w:marLeft w:val="0"/>
      <w:marRight w:val="0"/>
      <w:marTop w:val="0"/>
      <w:marBottom w:val="0"/>
      <w:divBdr>
        <w:top w:val="none" w:sz="0" w:space="0" w:color="auto"/>
        <w:left w:val="none" w:sz="0" w:space="0" w:color="auto"/>
        <w:bottom w:val="none" w:sz="0" w:space="0" w:color="auto"/>
        <w:right w:val="none" w:sz="0" w:space="0" w:color="auto"/>
      </w:divBdr>
    </w:div>
    <w:div w:id="1228226839">
      <w:bodyDiv w:val="1"/>
      <w:marLeft w:val="0"/>
      <w:marRight w:val="0"/>
      <w:marTop w:val="0"/>
      <w:marBottom w:val="0"/>
      <w:divBdr>
        <w:top w:val="none" w:sz="0" w:space="0" w:color="auto"/>
        <w:left w:val="none" w:sz="0" w:space="0" w:color="auto"/>
        <w:bottom w:val="none" w:sz="0" w:space="0" w:color="auto"/>
        <w:right w:val="none" w:sz="0" w:space="0" w:color="auto"/>
      </w:divBdr>
    </w:div>
    <w:div w:id="1228299681">
      <w:bodyDiv w:val="1"/>
      <w:marLeft w:val="0"/>
      <w:marRight w:val="0"/>
      <w:marTop w:val="0"/>
      <w:marBottom w:val="0"/>
      <w:divBdr>
        <w:top w:val="none" w:sz="0" w:space="0" w:color="auto"/>
        <w:left w:val="none" w:sz="0" w:space="0" w:color="auto"/>
        <w:bottom w:val="none" w:sz="0" w:space="0" w:color="auto"/>
        <w:right w:val="none" w:sz="0" w:space="0" w:color="auto"/>
      </w:divBdr>
    </w:div>
    <w:div w:id="1228957601">
      <w:bodyDiv w:val="1"/>
      <w:marLeft w:val="0"/>
      <w:marRight w:val="0"/>
      <w:marTop w:val="0"/>
      <w:marBottom w:val="0"/>
      <w:divBdr>
        <w:top w:val="none" w:sz="0" w:space="0" w:color="auto"/>
        <w:left w:val="none" w:sz="0" w:space="0" w:color="auto"/>
        <w:bottom w:val="none" w:sz="0" w:space="0" w:color="auto"/>
        <w:right w:val="none" w:sz="0" w:space="0" w:color="auto"/>
      </w:divBdr>
    </w:div>
    <w:div w:id="1229029217">
      <w:bodyDiv w:val="1"/>
      <w:marLeft w:val="0"/>
      <w:marRight w:val="0"/>
      <w:marTop w:val="0"/>
      <w:marBottom w:val="0"/>
      <w:divBdr>
        <w:top w:val="none" w:sz="0" w:space="0" w:color="auto"/>
        <w:left w:val="none" w:sz="0" w:space="0" w:color="auto"/>
        <w:bottom w:val="none" w:sz="0" w:space="0" w:color="auto"/>
        <w:right w:val="none" w:sz="0" w:space="0" w:color="auto"/>
      </w:divBdr>
    </w:div>
    <w:div w:id="1229148700">
      <w:bodyDiv w:val="1"/>
      <w:marLeft w:val="0"/>
      <w:marRight w:val="0"/>
      <w:marTop w:val="0"/>
      <w:marBottom w:val="0"/>
      <w:divBdr>
        <w:top w:val="none" w:sz="0" w:space="0" w:color="auto"/>
        <w:left w:val="none" w:sz="0" w:space="0" w:color="auto"/>
        <w:bottom w:val="none" w:sz="0" w:space="0" w:color="auto"/>
        <w:right w:val="none" w:sz="0" w:space="0" w:color="auto"/>
      </w:divBdr>
    </w:div>
    <w:div w:id="1229413189">
      <w:bodyDiv w:val="1"/>
      <w:marLeft w:val="0"/>
      <w:marRight w:val="0"/>
      <w:marTop w:val="0"/>
      <w:marBottom w:val="0"/>
      <w:divBdr>
        <w:top w:val="none" w:sz="0" w:space="0" w:color="auto"/>
        <w:left w:val="none" w:sz="0" w:space="0" w:color="auto"/>
        <w:bottom w:val="none" w:sz="0" w:space="0" w:color="auto"/>
        <w:right w:val="none" w:sz="0" w:space="0" w:color="auto"/>
      </w:divBdr>
    </w:div>
    <w:div w:id="1229614616">
      <w:bodyDiv w:val="1"/>
      <w:marLeft w:val="0"/>
      <w:marRight w:val="0"/>
      <w:marTop w:val="0"/>
      <w:marBottom w:val="0"/>
      <w:divBdr>
        <w:top w:val="none" w:sz="0" w:space="0" w:color="auto"/>
        <w:left w:val="none" w:sz="0" w:space="0" w:color="auto"/>
        <w:bottom w:val="none" w:sz="0" w:space="0" w:color="auto"/>
        <w:right w:val="none" w:sz="0" w:space="0" w:color="auto"/>
      </w:divBdr>
    </w:div>
    <w:div w:id="1230729614">
      <w:bodyDiv w:val="1"/>
      <w:marLeft w:val="0"/>
      <w:marRight w:val="0"/>
      <w:marTop w:val="0"/>
      <w:marBottom w:val="0"/>
      <w:divBdr>
        <w:top w:val="none" w:sz="0" w:space="0" w:color="auto"/>
        <w:left w:val="none" w:sz="0" w:space="0" w:color="auto"/>
        <w:bottom w:val="none" w:sz="0" w:space="0" w:color="auto"/>
        <w:right w:val="none" w:sz="0" w:space="0" w:color="auto"/>
      </w:divBdr>
    </w:div>
    <w:div w:id="1231110594">
      <w:bodyDiv w:val="1"/>
      <w:marLeft w:val="0"/>
      <w:marRight w:val="0"/>
      <w:marTop w:val="0"/>
      <w:marBottom w:val="0"/>
      <w:divBdr>
        <w:top w:val="none" w:sz="0" w:space="0" w:color="auto"/>
        <w:left w:val="none" w:sz="0" w:space="0" w:color="auto"/>
        <w:bottom w:val="none" w:sz="0" w:space="0" w:color="auto"/>
        <w:right w:val="none" w:sz="0" w:space="0" w:color="auto"/>
      </w:divBdr>
    </w:div>
    <w:div w:id="1231112065">
      <w:bodyDiv w:val="1"/>
      <w:marLeft w:val="0"/>
      <w:marRight w:val="0"/>
      <w:marTop w:val="0"/>
      <w:marBottom w:val="0"/>
      <w:divBdr>
        <w:top w:val="none" w:sz="0" w:space="0" w:color="auto"/>
        <w:left w:val="none" w:sz="0" w:space="0" w:color="auto"/>
        <w:bottom w:val="none" w:sz="0" w:space="0" w:color="auto"/>
        <w:right w:val="none" w:sz="0" w:space="0" w:color="auto"/>
      </w:divBdr>
    </w:div>
    <w:div w:id="1231232901">
      <w:bodyDiv w:val="1"/>
      <w:marLeft w:val="0"/>
      <w:marRight w:val="0"/>
      <w:marTop w:val="0"/>
      <w:marBottom w:val="0"/>
      <w:divBdr>
        <w:top w:val="none" w:sz="0" w:space="0" w:color="auto"/>
        <w:left w:val="none" w:sz="0" w:space="0" w:color="auto"/>
        <w:bottom w:val="none" w:sz="0" w:space="0" w:color="auto"/>
        <w:right w:val="none" w:sz="0" w:space="0" w:color="auto"/>
      </w:divBdr>
    </w:div>
    <w:div w:id="1231381894">
      <w:bodyDiv w:val="1"/>
      <w:marLeft w:val="0"/>
      <w:marRight w:val="0"/>
      <w:marTop w:val="0"/>
      <w:marBottom w:val="0"/>
      <w:divBdr>
        <w:top w:val="none" w:sz="0" w:space="0" w:color="auto"/>
        <w:left w:val="none" w:sz="0" w:space="0" w:color="auto"/>
        <w:bottom w:val="none" w:sz="0" w:space="0" w:color="auto"/>
        <w:right w:val="none" w:sz="0" w:space="0" w:color="auto"/>
      </w:divBdr>
    </w:div>
    <w:div w:id="1231618395">
      <w:bodyDiv w:val="1"/>
      <w:marLeft w:val="0"/>
      <w:marRight w:val="0"/>
      <w:marTop w:val="0"/>
      <w:marBottom w:val="0"/>
      <w:divBdr>
        <w:top w:val="none" w:sz="0" w:space="0" w:color="auto"/>
        <w:left w:val="none" w:sz="0" w:space="0" w:color="auto"/>
        <w:bottom w:val="none" w:sz="0" w:space="0" w:color="auto"/>
        <w:right w:val="none" w:sz="0" w:space="0" w:color="auto"/>
      </w:divBdr>
    </w:div>
    <w:div w:id="1231692428">
      <w:bodyDiv w:val="1"/>
      <w:marLeft w:val="0"/>
      <w:marRight w:val="0"/>
      <w:marTop w:val="0"/>
      <w:marBottom w:val="0"/>
      <w:divBdr>
        <w:top w:val="none" w:sz="0" w:space="0" w:color="auto"/>
        <w:left w:val="none" w:sz="0" w:space="0" w:color="auto"/>
        <w:bottom w:val="none" w:sz="0" w:space="0" w:color="auto"/>
        <w:right w:val="none" w:sz="0" w:space="0" w:color="auto"/>
      </w:divBdr>
    </w:div>
    <w:div w:id="1232039153">
      <w:bodyDiv w:val="1"/>
      <w:marLeft w:val="0"/>
      <w:marRight w:val="0"/>
      <w:marTop w:val="0"/>
      <w:marBottom w:val="0"/>
      <w:divBdr>
        <w:top w:val="none" w:sz="0" w:space="0" w:color="auto"/>
        <w:left w:val="none" w:sz="0" w:space="0" w:color="auto"/>
        <w:bottom w:val="none" w:sz="0" w:space="0" w:color="auto"/>
        <w:right w:val="none" w:sz="0" w:space="0" w:color="auto"/>
      </w:divBdr>
    </w:div>
    <w:div w:id="1232424887">
      <w:bodyDiv w:val="1"/>
      <w:marLeft w:val="0"/>
      <w:marRight w:val="0"/>
      <w:marTop w:val="0"/>
      <w:marBottom w:val="0"/>
      <w:divBdr>
        <w:top w:val="none" w:sz="0" w:space="0" w:color="auto"/>
        <w:left w:val="none" w:sz="0" w:space="0" w:color="auto"/>
        <w:bottom w:val="none" w:sz="0" w:space="0" w:color="auto"/>
        <w:right w:val="none" w:sz="0" w:space="0" w:color="auto"/>
      </w:divBdr>
    </w:div>
    <w:div w:id="1233156095">
      <w:bodyDiv w:val="1"/>
      <w:marLeft w:val="0"/>
      <w:marRight w:val="0"/>
      <w:marTop w:val="0"/>
      <w:marBottom w:val="0"/>
      <w:divBdr>
        <w:top w:val="none" w:sz="0" w:space="0" w:color="auto"/>
        <w:left w:val="none" w:sz="0" w:space="0" w:color="auto"/>
        <w:bottom w:val="none" w:sz="0" w:space="0" w:color="auto"/>
        <w:right w:val="none" w:sz="0" w:space="0" w:color="auto"/>
      </w:divBdr>
    </w:div>
    <w:div w:id="1233272315">
      <w:bodyDiv w:val="1"/>
      <w:marLeft w:val="0"/>
      <w:marRight w:val="0"/>
      <w:marTop w:val="0"/>
      <w:marBottom w:val="0"/>
      <w:divBdr>
        <w:top w:val="none" w:sz="0" w:space="0" w:color="auto"/>
        <w:left w:val="none" w:sz="0" w:space="0" w:color="auto"/>
        <w:bottom w:val="none" w:sz="0" w:space="0" w:color="auto"/>
        <w:right w:val="none" w:sz="0" w:space="0" w:color="auto"/>
      </w:divBdr>
    </w:div>
    <w:div w:id="1233731304">
      <w:bodyDiv w:val="1"/>
      <w:marLeft w:val="0"/>
      <w:marRight w:val="0"/>
      <w:marTop w:val="0"/>
      <w:marBottom w:val="0"/>
      <w:divBdr>
        <w:top w:val="none" w:sz="0" w:space="0" w:color="auto"/>
        <w:left w:val="none" w:sz="0" w:space="0" w:color="auto"/>
        <w:bottom w:val="none" w:sz="0" w:space="0" w:color="auto"/>
        <w:right w:val="none" w:sz="0" w:space="0" w:color="auto"/>
      </w:divBdr>
    </w:div>
    <w:div w:id="1233781180">
      <w:bodyDiv w:val="1"/>
      <w:marLeft w:val="0"/>
      <w:marRight w:val="0"/>
      <w:marTop w:val="0"/>
      <w:marBottom w:val="0"/>
      <w:divBdr>
        <w:top w:val="none" w:sz="0" w:space="0" w:color="auto"/>
        <w:left w:val="none" w:sz="0" w:space="0" w:color="auto"/>
        <w:bottom w:val="none" w:sz="0" w:space="0" w:color="auto"/>
        <w:right w:val="none" w:sz="0" w:space="0" w:color="auto"/>
      </w:divBdr>
    </w:div>
    <w:div w:id="1233807026">
      <w:bodyDiv w:val="1"/>
      <w:marLeft w:val="0"/>
      <w:marRight w:val="0"/>
      <w:marTop w:val="0"/>
      <w:marBottom w:val="0"/>
      <w:divBdr>
        <w:top w:val="none" w:sz="0" w:space="0" w:color="auto"/>
        <w:left w:val="none" w:sz="0" w:space="0" w:color="auto"/>
        <w:bottom w:val="none" w:sz="0" w:space="0" w:color="auto"/>
        <w:right w:val="none" w:sz="0" w:space="0" w:color="auto"/>
      </w:divBdr>
    </w:div>
    <w:div w:id="1233926326">
      <w:bodyDiv w:val="1"/>
      <w:marLeft w:val="0"/>
      <w:marRight w:val="0"/>
      <w:marTop w:val="0"/>
      <w:marBottom w:val="0"/>
      <w:divBdr>
        <w:top w:val="none" w:sz="0" w:space="0" w:color="auto"/>
        <w:left w:val="none" w:sz="0" w:space="0" w:color="auto"/>
        <w:bottom w:val="none" w:sz="0" w:space="0" w:color="auto"/>
        <w:right w:val="none" w:sz="0" w:space="0" w:color="auto"/>
      </w:divBdr>
    </w:div>
    <w:div w:id="1233928921">
      <w:bodyDiv w:val="1"/>
      <w:marLeft w:val="0"/>
      <w:marRight w:val="0"/>
      <w:marTop w:val="0"/>
      <w:marBottom w:val="0"/>
      <w:divBdr>
        <w:top w:val="none" w:sz="0" w:space="0" w:color="auto"/>
        <w:left w:val="none" w:sz="0" w:space="0" w:color="auto"/>
        <w:bottom w:val="none" w:sz="0" w:space="0" w:color="auto"/>
        <w:right w:val="none" w:sz="0" w:space="0" w:color="auto"/>
      </w:divBdr>
    </w:div>
    <w:div w:id="1234008471">
      <w:bodyDiv w:val="1"/>
      <w:marLeft w:val="0"/>
      <w:marRight w:val="0"/>
      <w:marTop w:val="0"/>
      <w:marBottom w:val="0"/>
      <w:divBdr>
        <w:top w:val="none" w:sz="0" w:space="0" w:color="auto"/>
        <w:left w:val="none" w:sz="0" w:space="0" w:color="auto"/>
        <w:bottom w:val="none" w:sz="0" w:space="0" w:color="auto"/>
        <w:right w:val="none" w:sz="0" w:space="0" w:color="auto"/>
      </w:divBdr>
      <w:divsChild>
        <w:div w:id="1098646350">
          <w:marLeft w:val="0"/>
          <w:marRight w:val="0"/>
          <w:marTop w:val="0"/>
          <w:marBottom w:val="0"/>
          <w:divBdr>
            <w:top w:val="none" w:sz="0" w:space="0" w:color="auto"/>
            <w:left w:val="none" w:sz="0" w:space="0" w:color="auto"/>
            <w:bottom w:val="none" w:sz="0" w:space="0" w:color="auto"/>
            <w:right w:val="none" w:sz="0" w:space="0" w:color="auto"/>
          </w:divBdr>
          <w:divsChild>
            <w:div w:id="31074605">
              <w:marLeft w:val="0"/>
              <w:marRight w:val="0"/>
              <w:marTop w:val="315"/>
              <w:marBottom w:val="0"/>
              <w:divBdr>
                <w:top w:val="none" w:sz="0" w:space="0" w:color="auto"/>
                <w:left w:val="none" w:sz="0" w:space="0" w:color="auto"/>
                <w:bottom w:val="none" w:sz="0" w:space="0" w:color="auto"/>
                <w:right w:val="none" w:sz="0" w:space="0" w:color="auto"/>
              </w:divBdr>
              <w:divsChild>
                <w:div w:id="1145389064">
                  <w:marLeft w:val="0"/>
                  <w:marRight w:val="0"/>
                  <w:marTop w:val="0"/>
                  <w:marBottom w:val="0"/>
                  <w:divBdr>
                    <w:top w:val="none" w:sz="0" w:space="0" w:color="auto"/>
                    <w:left w:val="none" w:sz="0" w:space="0" w:color="auto"/>
                    <w:bottom w:val="none" w:sz="0" w:space="0" w:color="auto"/>
                    <w:right w:val="none" w:sz="0" w:space="0" w:color="auto"/>
                  </w:divBdr>
                  <w:divsChild>
                    <w:div w:id="1341347691">
                      <w:marLeft w:val="3180"/>
                      <w:marRight w:val="0"/>
                      <w:marTop w:val="0"/>
                      <w:marBottom w:val="0"/>
                      <w:divBdr>
                        <w:top w:val="none" w:sz="0" w:space="0" w:color="auto"/>
                        <w:left w:val="none" w:sz="0" w:space="0" w:color="auto"/>
                        <w:bottom w:val="none" w:sz="0" w:space="0" w:color="auto"/>
                        <w:right w:val="none" w:sz="0" w:space="0" w:color="auto"/>
                      </w:divBdr>
                      <w:divsChild>
                        <w:div w:id="1473787108">
                          <w:marLeft w:val="0"/>
                          <w:marRight w:val="0"/>
                          <w:marTop w:val="240"/>
                          <w:marBottom w:val="240"/>
                          <w:divBdr>
                            <w:top w:val="none" w:sz="0" w:space="0" w:color="auto"/>
                            <w:left w:val="none" w:sz="0" w:space="0" w:color="auto"/>
                            <w:bottom w:val="none" w:sz="0" w:space="0" w:color="auto"/>
                            <w:right w:val="none" w:sz="0" w:space="0" w:color="auto"/>
                          </w:divBdr>
                          <w:divsChild>
                            <w:div w:id="1484853378">
                              <w:marLeft w:val="0"/>
                              <w:marRight w:val="0"/>
                              <w:marTop w:val="0"/>
                              <w:marBottom w:val="0"/>
                              <w:divBdr>
                                <w:top w:val="none" w:sz="0" w:space="0" w:color="auto"/>
                                <w:left w:val="none" w:sz="0" w:space="0" w:color="auto"/>
                                <w:bottom w:val="none" w:sz="0" w:space="0" w:color="auto"/>
                                <w:right w:val="none" w:sz="0" w:space="0" w:color="auto"/>
                              </w:divBdr>
                              <w:divsChild>
                                <w:div w:id="482963840">
                                  <w:marLeft w:val="0"/>
                                  <w:marRight w:val="0"/>
                                  <w:marTop w:val="0"/>
                                  <w:marBottom w:val="0"/>
                                  <w:divBdr>
                                    <w:top w:val="none" w:sz="0" w:space="0" w:color="auto"/>
                                    <w:left w:val="none" w:sz="0" w:space="0" w:color="auto"/>
                                    <w:bottom w:val="none" w:sz="0" w:space="0" w:color="auto"/>
                                    <w:right w:val="none" w:sz="0" w:space="0" w:color="auto"/>
                                  </w:divBdr>
                                </w:div>
                                <w:div w:id="1847086315">
                                  <w:marLeft w:val="0"/>
                                  <w:marRight w:val="0"/>
                                  <w:marTop w:val="15"/>
                                  <w:marBottom w:val="15"/>
                                  <w:divBdr>
                                    <w:top w:val="none" w:sz="0" w:space="0" w:color="auto"/>
                                    <w:left w:val="none" w:sz="0" w:space="0" w:color="auto"/>
                                    <w:bottom w:val="none" w:sz="0" w:space="0" w:color="auto"/>
                                    <w:right w:val="none" w:sz="0" w:space="0" w:color="auto"/>
                                  </w:divBdr>
                                </w:div>
                                <w:div w:id="198642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5201045">
                          <w:marLeft w:val="0"/>
                          <w:marRight w:val="0"/>
                          <w:marTop w:val="240"/>
                          <w:marBottom w:val="240"/>
                          <w:divBdr>
                            <w:top w:val="none" w:sz="0" w:space="0" w:color="auto"/>
                            <w:left w:val="none" w:sz="0" w:space="0" w:color="auto"/>
                            <w:bottom w:val="none" w:sz="0" w:space="0" w:color="auto"/>
                            <w:right w:val="none" w:sz="0" w:space="0" w:color="auto"/>
                          </w:divBdr>
                          <w:divsChild>
                            <w:div w:id="204106255">
                              <w:marLeft w:val="0"/>
                              <w:marRight w:val="0"/>
                              <w:marTop w:val="0"/>
                              <w:marBottom w:val="0"/>
                              <w:divBdr>
                                <w:top w:val="none" w:sz="0" w:space="0" w:color="auto"/>
                                <w:left w:val="none" w:sz="0" w:space="0" w:color="auto"/>
                                <w:bottom w:val="none" w:sz="0" w:space="0" w:color="auto"/>
                                <w:right w:val="none" w:sz="0" w:space="0" w:color="auto"/>
                              </w:divBdr>
                              <w:divsChild>
                                <w:div w:id="700594450">
                                  <w:marLeft w:val="0"/>
                                  <w:marRight w:val="0"/>
                                  <w:marTop w:val="0"/>
                                  <w:marBottom w:val="0"/>
                                  <w:divBdr>
                                    <w:top w:val="none" w:sz="0" w:space="0" w:color="auto"/>
                                    <w:left w:val="none" w:sz="0" w:space="0" w:color="auto"/>
                                    <w:bottom w:val="none" w:sz="0" w:space="0" w:color="auto"/>
                                    <w:right w:val="none" w:sz="0" w:space="0" w:color="auto"/>
                                  </w:divBdr>
                                </w:div>
                                <w:div w:id="1512139704">
                                  <w:marLeft w:val="0"/>
                                  <w:marRight w:val="0"/>
                                  <w:marTop w:val="15"/>
                                  <w:marBottom w:val="15"/>
                                  <w:divBdr>
                                    <w:top w:val="none" w:sz="0" w:space="0" w:color="auto"/>
                                    <w:left w:val="none" w:sz="0" w:space="0" w:color="auto"/>
                                    <w:bottom w:val="none" w:sz="0" w:space="0" w:color="auto"/>
                                    <w:right w:val="none" w:sz="0" w:space="0" w:color="auto"/>
                                  </w:divBdr>
                                </w:div>
                                <w:div w:id="1809474899">
                                  <w:marLeft w:val="0"/>
                                  <w:marRight w:val="0"/>
                                  <w:marTop w:val="0"/>
                                  <w:marBottom w:val="0"/>
                                  <w:divBdr>
                                    <w:top w:val="none" w:sz="0" w:space="0" w:color="auto"/>
                                    <w:left w:val="none" w:sz="0" w:space="0" w:color="auto"/>
                                    <w:bottom w:val="none" w:sz="0" w:space="0" w:color="auto"/>
                                    <w:right w:val="none" w:sz="0" w:space="0" w:color="auto"/>
                                  </w:divBdr>
                                </w:div>
                              </w:divsChild>
                            </w:div>
                            <w:div w:id="622535942">
                              <w:marLeft w:val="0"/>
                              <w:marRight w:val="0"/>
                              <w:marTop w:val="0"/>
                              <w:marBottom w:val="0"/>
                              <w:divBdr>
                                <w:top w:val="none" w:sz="0" w:space="0" w:color="auto"/>
                                <w:left w:val="none" w:sz="0" w:space="0" w:color="auto"/>
                                <w:bottom w:val="none" w:sz="0" w:space="0" w:color="auto"/>
                                <w:right w:val="none" w:sz="0" w:space="0" w:color="auto"/>
                              </w:divBdr>
                              <w:divsChild>
                                <w:div w:id="676276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4044292">
      <w:bodyDiv w:val="1"/>
      <w:marLeft w:val="0"/>
      <w:marRight w:val="0"/>
      <w:marTop w:val="0"/>
      <w:marBottom w:val="0"/>
      <w:divBdr>
        <w:top w:val="none" w:sz="0" w:space="0" w:color="auto"/>
        <w:left w:val="none" w:sz="0" w:space="0" w:color="auto"/>
        <w:bottom w:val="none" w:sz="0" w:space="0" w:color="auto"/>
        <w:right w:val="none" w:sz="0" w:space="0" w:color="auto"/>
      </w:divBdr>
    </w:div>
    <w:div w:id="1234393840">
      <w:bodyDiv w:val="1"/>
      <w:marLeft w:val="0"/>
      <w:marRight w:val="0"/>
      <w:marTop w:val="0"/>
      <w:marBottom w:val="0"/>
      <w:divBdr>
        <w:top w:val="none" w:sz="0" w:space="0" w:color="auto"/>
        <w:left w:val="none" w:sz="0" w:space="0" w:color="auto"/>
        <w:bottom w:val="none" w:sz="0" w:space="0" w:color="auto"/>
        <w:right w:val="none" w:sz="0" w:space="0" w:color="auto"/>
      </w:divBdr>
    </w:div>
    <w:div w:id="1234585640">
      <w:bodyDiv w:val="1"/>
      <w:marLeft w:val="0"/>
      <w:marRight w:val="0"/>
      <w:marTop w:val="0"/>
      <w:marBottom w:val="0"/>
      <w:divBdr>
        <w:top w:val="none" w:sz="0" w:space="0" w:color="auto"/>
        <w:left w:val="none" w:sz="0" w:space="0" w:color="auto"/>
        <w:bottom w:val="none" w:sz="0" w:space="0" w:color="auto"/>
        <w:right w:val="none" w:sz="0" w:space="0" w:color="auto"/>
      </w:divBdr>
    </w:div>
    <w:div w:id="1235356133">
      <w:bodyDiv w:val="1"/>
      <w:marLeft w:val="0"/>
      <w:marRight w:val="0"/>
      <w:marTop w:val="0"/>
      <w:marBottom w:val="0"/>
      <w:divBdr>
        <w:top w:val="none" w:sz="0" w:space="0" w:color="auto"/>
        <w:left w:val="none" w:sz="0" w:space="0" w:color="auto"/>
        <w:bottom w:val="none" w:sz="0" w:space="0" w:color="auto"/>
        <w:right w:val="none" w:sz="0" w:space="0" w:color="auto"/>
      </w:divBdr>
    </w:div>
    <w:div w:id="1235358092">
      <w:bodyDiv w:val="1"/>
      <w:marLeft w:val="0"/>
      <w:marRight w:val="0"/>
      <w:marTop w:val="0"/>
      <w:marBottom w:val="0"/>
      <w:divBdr>
        <w:top w:val="none" w:sz="0" w:space="0" w:color="auto"/>
        <w:left w:val="none" w:sz="0" w:space="0" w:color="auto"/>
        <w:bottom w:val="none" w:sz="0" w:space="0" w:color="auto"/>
        <w:right w:val="none" w:sz="0" w:space="0" w:color="auto"/>
      </w:divBdr>
    </w:div>
    <w:div w:id="1235503655">
      <w:bodyDiv w:val="1"/>
      <w:marLeft w:val="0"/>
      <w:marRight w:val="0"/>
      <w:marTop w:val="0"/>
      <w:marBottom w:val="0"/>
      <w:divBdr>
        <w:top w:val="none" w:sz="0" w:space="0" w:color="auto"/>
        <w:left w:val="none" w:sz="0" w:space="0" w:color="auto"/>
        <w:bottom w:val="none" w:sz="0" w:space="0" w:color="auto"/>
        <w:right w:val="none" w:sz="0" w:space="0" w:color="auto"/>
      </w:divBdr>
    </w:div>
    <w:div w:id="1235551982">
      <w:bodyDiv w:val="1"/>
      <w:marLeft w:val="0"/>
      <w:marRight w:val="0"/>
      <w:marTop w:val="0"/>
      <w:marBottom w:val="0"/>
      <w:divBdr>
        <w:top w:val="none" w:sz="0" w:space="0" w:color="auto"/>
        <w:left w:val="none" w:sz="0" w:space="0" w:color="auto"/>
        <w:bottom w:val="none" w:sz="0" w:space="0" w:color="auto"/>
        <w:right w:val="none" w:sz="0" w:space="0" w:color="auto"/>
      </w:divBdr>
    </w:div>
    <w:div w:id="1235579418">
      <w:bodyDiv w:val="1"/>
      <w:marLeft w:val="0"/>
      <w:marRight w:val="0"/>
      <w:marTop w:val="0"/>
      <w:marBottom w:val="0"/>
      <w:divBdr>
        <w:top w:val="none" w:sz="0" w:space="0" w:color="auto"/>
        <w:left w:val="none" w:sz="0" w:space="0" w:color="auto"/>
        <w:bottom w:val="none" w:sz="0" w:space="0" w:color="auto"/>
        <w:right w:val="none" w:sz="0" w:space="0" w:color="auto"/>
      </w:divBdr>
    </w:div>
    <w:div w:id="1235624704">
      <w:bodyDiv w:val="1"/>
      <w:marLeft w:val="0"/>
      <w:marRight w:val="0"/>
      <w:marTop w:val="0"/>
      <w:marBottom w:val="0"/>
      <w:divBdr>
        <w:top w:val="none" w:sz="0" w:space="0" w:color="auto"/>
        <w:left w:val="none" w:sz="0" w:space="0" w:color="auto"/>
        <w:bottom w:val="none" w:sz="0" w:space="0" w:color="auto"/>
        <w:right w:val="none" w:sz="0" w:space="0" w:color="auto"/>
      </w:divBdr>
    </w:div>
    <w:div w:id="1235774635">
      <w:bodyDiv w:val="1"/>
      <w:marLeft w:val="0"/>
      <w:marRight w:val="0"/>
      <w:marTop w:val="0"/>
      <w:marBottom w:val="0"/>
      <w:divBdr>
        <w:top w:val="none" w:sz="0" w:space="0" w:color="auto"/>
        <w:left w:val="none" w:sz="0" w:space="0" w:color="auto"/>
        <w:bottom w:val="none" w:sz="0" w:space="0" w:color="auto"/>
        <w:right w:val="none" w:sz="0" w:space="0" w:color="auto"/>
      </w:divBdr>
    </w:div>
    <w:div w:id="1235778183">
      <w:bodyDiv w:val="1"/>
      <w:marLeft w:val="0"/>
      <w:marRight w:val="0"/>
      <w:marTop w:val="0"/>
      <w:marBottom w:val="0"/>
      <w:divBdr>
        <w:top w:val="none" w:sz="0" w:space="0" w:color="auto"/>
        <w:left w:val="none" w:sz="0" w:space="0" w:color="auto"/>
        <w:bottom w:val="none" w:sz="0" w:space="0" w:color="auto"/>
        <w:right w:val="none" w:sz="0" w:space="0" w:color="auto"/>
      </w:divBdr>
    </w:div>
    <w:div w:id="1235824443">
      <w:bodyDiv w:val="1"/>
      <w:marLeft w:val="0"/>
      <w:marRight w:val="0"/>
      <w:marTop w:val="0"/>
      <w:marBottom w:val="0"/>
      <w:divBdr>
        <w:top w:val="none" w:sz="0" w:space="0" w:color="auto"/>
        <w:left w:val="none" w:sz="0" w:space="0" w:color="auto"/>
        <w:bottom w:val="none" w:sz="0" w:space="0" w:color="auto"/>
        <w:right w:val="none" w:sz="0" w:space="0" w:color="auto"/>
      </w:divBdr>
    </w:div>
    <w:div w:id="1235895169">
      <w:bodyDiv w:val="1"/>
      <w:marLeft w:val="0"/>
      <w:marRight w:val="0"/>
      <w:marTop w:val="0"/>
      <w:marBottom w:val="0"/>
      <w:divBdr>
        <w:top w:val="none" w:sz="0" w:space="0" w:color="auto"/>
        <w:left w:val="none" w:sz="0" w:space="0" w:color="auto"/>
        <w:bottom w:val="none" w:sz="0" w:space="0" w:color="auto"/>
        <w:right w:val="none" w:sz="0" w:space="0" w:color="auto"/>
      </w:divBdr>
    </w:div>
    <w:div w:id="1235970877">
      <w:bodyDiv w:val="1"/>
      <w:marLeft w:val="0"/>
      <w:marRight w:val="0"/>
      <w:marTop w:val="0"/>
      <w:marBottom w:val="0"/>
      <w:divBdr>
        <w:top w:val="none" w:sz="0" w:space="0" w:color="auto"/>
        <w:left w:val="none" w:sz="0" w:space="0" w:color="auto"/>
        <w:bottom w:val="none" w:sz="0" w:space="0" w:color="auto"/>
        <w:right w:val="none" w:sz="0" w:space="0" w:color="auto"/>
      </w:divBdr>
    </w:div>
    <w:div w:id="1236011003">
      <w:bodyDiv w:val="1"/>
      <w:marLeft w:val="0"/>
      <w:marRight w:val="0"/>
      <w:marTop w:val="0"/>
      <w:marBottom w:val="0"/>
      <w:divBdr>
        <w:top w:val="none" w:sz="0" w:space="0" w:color="auto"/>
        <w:left w:val="none" w:sz="0" w:space="0" w:color="auto"/>
        <w:bottom w:val="none" w:sz="0" w:space="0" w:color="auto"/>
        <w:right w:val="none" w:sz="0" w:space="0" w:color="auto"/>
      </w:divBdr>
    </w:div>
    <w:div w:id="1236166448">
      <w:bodyDiv w:val="1"/>
      <w:marLeft w:val="0"/>
      <w:marRight w:val="0"/>
      <w:marTop w:val="0"/>
      <w:marBottom w:val="0"/>
      <w:divBdr>
        <w:top w:val="none" w:sz="0" w:space="0" w:color="auto"/>
        <w:left w:val="none" w:sz="0" w:space="0" w:color="auto"/>
        <w:bottom w:val="none" w:sz="0" w:space="0" w:color="auto"/>
        <w:right w:val="none" w:sz="0" w:space="0" w:color="auto"/>
      </w:divBdr>
    </w:div>
    <w:div w:id="1236279557">
      <w:bodyDiv w:val="1"/>
      <w:marLeft w:val="0"/>
      <w:marRight w:val="0"/>
      <w:marTop w:val="0"/>
      <w:marBottom w:val="0"/>
      <w:divBdr>
        <w:top w:val="none" w:sz="0" w:space="0" w:color="auto"/>
        <w:left w:val="none" w:sz="0" w:space="0" w:color="auto"/>
        <w:bottom w:val="none" w:sz="0" w:space="0" w:color="auto"/>
        <w:right w:val="none" w:sz="0" w:space="0" w:color="auto"/>
      </w:divBdr>
    </w:div>
    <w:div w:id="1236403596">
      <w:bodyDiv w:val="1"/>
      <w:marLeft w:val="0"/>
      <w:marRight w:val="0"/>
      <w:marTop w:val="0"/>
      <w:marBottom w:val="0"/>
      <w:divBdr>
        <w:top w:val="none" w:sz="0" w:space="0" w:color="auto"/>
        <w:left w:val="none" w:sz="0" w:space="0" w:color="auto"/>
        <w:bottom w:val="none" w:sz="0" w:space="0" w:color="auto"/>
        <w:right w:val="none" w:sz="0" w:space="0" w:color="auto"/>
      </w:divBdr>
    </w:div>
    <w:div w:id="1236429835">
      <w:bodyDiv w:val="1"/>
      <w:marLeft w:val="0"/>
      <w:marRight w:val="0"/>
      <w:marTop w:val="0"/>
      <w:marBottom w:val="0"/>
      <w:divBdr>
        <w:top w:val="none" w:sz="0" w:space="0" w:color="auto"/>
        <w:left w:val="none" w:sz="0" w:space="0" w:color="auto"/>
        <w:bottom w:val="none" w:sz="0" w:space="0" w:color="auto"/>
        <w:right w:val="none" w:sz="0" w:space="0" w:color="auto"/>
      </w:divBdr>
    </w:div>
    <w:div w:id="1236546228">
      <w:bodyDiv w:val="1"/>
      <w:marLeft w:val="0"/>
      <w:marRight w:val="0"/>
      <w:marTop w:val="0"/>
      <w:marBottom w:val="0"/>
      <w:divBdr>
        <w:top w:val="none" w:sz="0" w:space="0" w:color="auto"/>
        <w:left w:val="none" w:sz="0" w:space="0" w:color="auto"/>
        <w:bottom w:val="none" w:sz="0" w:space="0" w:color="auto"/>
        <w:right w:val="none" w:sz="0" w:space="0" w:color="auto"/>
      </w:divBdr>
    </w:div>
    <w:div w:id="1236739740">
      <w:bodyDiv w:val="1"/>
      <w:marLeft w:val="0"/>
      <w:marRight w:val="0"/>
      <w:marTop w:val="0"/>
      <w:marBottom w:val="0"/>
      <w:divBdr>
        <w:top w:val="none" w:sz="0" w:space="0" w:color="auto"/>
        <w:left w:val="none" w:sz="0" w:space="0" w:color="auto"/>
        <w:bottom w:val="none" w:sz="0" w:space="0" w:color="auto"/>
        <w:right w:val="none" w:sz="0" w:space="0" w:color="auto"/>
      </w:divBdr>
    </w:div>
    <w:div w:id="1236745476">
      <w:bodyDiv w:val="1"/>
      <w:marLeft w:val="0"/>
      <w:marRight w:val="0"/>
      <w:marTop w:val="0"/>
      <w:marBottom w:val="0"/>
      <w:divBdr>
        <w:top w:val="none" w:sz="0" w:space="0" w:color="auto"/>
        <w:left w:val="none" w:sz="0" w:space="0" w:color="auto"/>
        <w:bottom w:val="none" w:sz="0" w:space="0" w:color="auto"/>
        <w:right w:val="none" w:sz="0" w:space="0" w:color="auto"/>
      </w:divBdr>
    </w:div>
    <w:div w:id="1236816340">
      <w:bodyDiv w:val="1"/>
      <w:marLeft w:val="0"/>
      <w:marRight w:val="0"/>
      <w:marTop w:val="0"/>
      <w:marBottom w:val="0"/>
      <w:divBdr>
        <w:top w:val="none" w:sz="0" w:space="0" w:color="auto"/>
        <w:left w:val="none" w:sz="0" w:space="0" w:color="auto"/>
        <w:bottom w:val="none" w:sz="0" w:space="0" w:color="auto"/>
        <w:right w:val="none" w:sz="0" w:space="0" w:color="auto"/>
      </w:divBdr>
    </w:div>
    <w:div w:id="1236892780">
      <w:bodyDiv w:val="1"/>
      <w:marLeft w:val="0"/>
      <w:marRight w:val="0"/>
      <w:marTop w:val="0"/>
      <w:marBottom w:val="0"/>
      <w:divBdr>
        <w:top w:val="none" w:sz="0" w:space="0" w:color="auto"/>
        <w:left w:val="none" w:sz="0" w:space="0" w:color="auto"/>
        <w:bottom w:val="none" w:sz="0" w:space="0" w:color="auto"/>
        <w:right w:val="none" w:sz="0" w:space="0" w:color="auto"/>
      </w:divBdr>
    </w:div>
    <w:div w:id="1237015174">
      <w:bodyDiv w:val="1"/>
      <w:marLeft w:val="0"/>
      <w:marRight w:val="0"/>
      <w:marTop w:val="0"/>
      <w:marBottom w:val="0"/>
      <w:divBdr>
        <w:top w:val="none" w:sz="0" w:space="0" w:color="auto"/>
        <w:left w:val="none" w:sz="0" w:space="0" w:color="auto"/>
        <w:bottom w:val="none" w:sz="0" w:space="0" w:color="auto"/>
        <w:right w:val="none" w:sz="0" w:space="0" w:color="auto"/>
      </w:divBdr>
    </w:div>
    <w:div w:id="1237084785">
      <w:bodyDiv w:val="1"/>
      <w:marLeft w:val="0"/>
      <w:marRight w:val="0"/>
      <w:marTop w:val="0"/>
      <w:marBottom w:val="0"/>
      <w:divBdr>
        <w:top w:val="none" w:sz="0" w:space="0" w:color="auto"/>
        <w:left w:val="none" w:sz="0" w:space="0" w:color="auto"/>
        <w:bottom w:val="none" w:sz="0" w:space="0" w:color="auto"/>
        <w:right w:val="none" w:sz="0" w:space="0" w:color="auto"/>
      </w:divBdr>
    </w:div>
    <w:div w:id="1237206400">
      <w:bodyDiv w:val="1"/>
      <w:marLeft w:val="0"/>
      <w:marRight w:val="0"/>
      <w:marTop w:val="0"/>
      <w:marBottom w:val="0"/>
      <w:divBdr>
        <w:top w:val="none" w:sz="0" w:space="0" w:color="auto"/>
        <w:left w:val="none" w:sz="0" w:space="0" w:color="auto"/>
        <w:bottom w:val="none" w:sz="0" w:space="0" w:color="auto"/>
        <w:right w:val="none" w:sz="0" w:space="0" w:color="auto"/>
      </w:divBdr>
    </w:div>
    <w:div w:id="1237663083">
      <w:bodyDiv w:val="1"/>
      <w:marLeft w:val="0"/>
      <w:marRight w:val="0"/>
      <w:marTop w:val="0"/>
      <w:marBottom w:val="0"/>
      <w:divBdr>
        <w:top w:val="none" w:sz="0" w:space="0" w:color="auto"/>
        <w:left w:val="none" w:sz="0" w:space="0" w:color="auto"/>
        <w:bottom w:val="none" w:sz="0" w:space="0" w:color="auto"/>
        <w:right w:val="none" w:sz="0" w:space="0" w:color="auto"/>
      </w:divBdr>
    </w:div>
    <w:div w:id="1237982720">
      <w:bodyDiv w:val="1"/>
      <w:marLeft w:val="0"/>
      <w:marRight w:val="0"/>
      <w:marTop w:val="0"/>
      <w:marBottom w:val="0"/>
      <w:divBdr>
        <w:top w:val="none" w:sz="0" w:space="0" w:color="auto"/>
        <w:left w:val="none" w:sz="0" w:space="0" w:color="auto"/>
        <w:bottom w:val="none" w:sz="0" w:space="0" w:color="auto"/>
        <w:right w:val="none" w:sz="0" w:space="0" w:color="auto"/>
      </w:divBdr>
    </w:div>
    <w:div w:id="1238130943">
      <w:bodyDiv w:val="1"/>
      <w:marLeft w:val="0"/>
      <w:marRight w:val="0"/>
      <w:marTop w:val="0"/>
      <w:marBottom w:val="0"/>
      <w:divBdr>
        <w:top w:val="none" w:sz="0" w:space="0" w:color="auto"/>
        <w:left w:val="none" w:sz="0" w:space="0" w:color="auto"/>
        <w:bottom w:val="none" w:sz="0" w:space="0" w:color="auto"/>
        <w:right w:val="none" w:sz="0" w:space="0" w:color="auto"/>
      </w:divBdr>
    </w:div>
    <w:div w:id="1238200763">
      <w:bodyDiv w:val="1"/>
      <w:marLeft w:val="0"/>
      <w:marRight w:val="0"/>
      <w:marTop w:val="0"/>
      <w:marBottom w:val="0"/>
      <w:divBdr>
        <w:top w:val="none" w:sz="0" w:space="0" w:color="auto"/>
        <w:left w:val="none" w:sz="0" w:space="0" w:color="auto"/>
        <w:bottom w:val="none" w:sz="0" w:space="0" w:color="auto"/>
        <w:right w:val="none" w:sz="0" w:space="0" w:color="auto"/>
      </w:divBdr>
    </w:div>
    <w:div w:id="1238321287">
      <w:bodyDiv w:val="1"/>
      <w:marLeft w:val="0"/>
      <w:marRight w:val="0"/>
      <w:marTop w:val="0"/>
      <w:marBottom w:val="0"/>
      <w:divBdr>
        <w:top w:val="none" w:sz="0" w:space="0" w:color="auto"/>
        <w:left w:val="none" w:sz="0" w:space="0" w:color="auto"/>
        <w:bottom w:val="none" w:sz="0" w:space="0" w:color="auto"/>
        <w:right w:val="none" w:sz="0" w:space="0" w:color="auto"/>
      </w:divBdr>
    </w:div>
    <w:div w:id="1238593199">
      <w:bodyDiv w:val="1"/>
      <w:marLeft w:val="0"/>
      <w:marRight w:val="0"/>
      <w:marTop w:val="0"/>
      <w:marBottom w:val="0"/>
      <w:divBdr>
        <w:top w:val="none" w:sz="0" w:space="0" w:color="auto"/>
        <w:left w:val="none" w:sz="0" w:space="0" w:color="auto"/>
        <w:bottom w:val="none" w:sz="0" w:space="0" w:color="auto"/>
        <w:right w:val="none" w:sz="0" w:space="0" w:color="auto"/>
      </w:divBdr>
    </w:div>
    <w:div w:id="1238630795">
      <w:bodyDiv w:val="1"/>
      <w:marLeft w:val="0"/>
      <w:marRight w:val="0"/>
      <w:marTop w:val="0"/>
      <w:marBottom w:val="0"/>
      <w:divBdr>
        <w:top w:val="none" w:sz="0" w:space="0" w:color="auto"/>
        <w:left w:val="none" w:sz="0" w:space="0" w:color="auto"/>
        <w:bottom w:val="none" w:sz="0" w:space="0" w:color="auto"/>
        <w:right w:val="none" w:sz="0" w:space="0" w:color="auto"/>
      </w:divBdr>
    </w:div>
    <w:div w:id="1238634640">
      <w:bodyDiv w:val="1"/>
      <w:marLeft w:val="0"/>
      <w:marRight w:val="0"/>
      <w:marTop w:val="0"/>
      <w:marBottom w:val="0"/>
      <w:divBdr>
        <w:top w:val="none" w:sz="0" w:space="0" w:color="auto"/>
        <w:left w:val="none" w:sz="0" w:space="0" w:color="auto"/>
        <w:bottom w:val="none" w:sz="0" w:space="0" w:color="auto"/>
        <w:right w:val="none" w:sz="0" w:space="0" w:color="auto"/>
      </w:divBdr>
    </w:div>
    <w:div w:id="1238704958">
      <w:bodyDiv w:val="1"/>
      <w:marLeft w:val="0"/>
      <w:marRight w:val="0"/>
      <w:marTop w:val="0"/>
      <w:marBottom w:val="0"/>
      <w:divBdr>
        <w:top w:val="none" w:sz="0" w:space="0" w:color="auto"/>
        <w:left w:val="none" w:sz="0" w:space="0" w:color="auto"/>
        <w:bottom w:val="none" w:sz="0" w:space="0" w:color="auto"/>
        <w:right w:val="none" w:sz="0" w:space="0" w:color="auto"/>
      </w:divBdr>
    </w:div>
    <w:div w:id="1238713580">
      <w:bodyDiv w:val="1"/>
      <w:marLeft w:val="0"/>
      <w:marRight w:val="0"/>
      <w:marTop w:val="0"/>
      <w:marBottom w:val="0"/>
      <w:divBdr>
        <w:top w:val="none" w:sz="0" w:space="0" w:color="auto"/>
        <w:left w:val="none" w:sz="0" w:space="0" w:color="auto"/>
        <w:bottom w:val="none" w:sz="0" w:space="0" w:color="auto"/>
        <w:right w:val="none" w:sz="0" w:space="0" w:color="auto"/>
      </w:divBdr>
    </w:div>
    <w:div w:id="1238784196">
      <w:bodyDiv w:val="1"/>
      <w:marLeft w:val="0"/>
      <w:marRight w:val="0"/>
      <w:marTop w:val="0"/>
      <w:marBottom w:val="0"/>
      <w:divBdr>
        <w:top w:val="none" w:sz="0" w:space="0" w:color="auto"/>
        <w:left w:val="none" w:sz="0" w:space="0" w:color="auto"/>
        <w:bottom w:val="none" w:sz="0" w:space="0" w:color="auto"/>
        <w:right w:val="none" w:sz="0" w:space="0" w:color="auto"/>
      </w:divBdr>
    </w:div>
    <w:div w:id="1239244522">
      <w:bodyDiv w:val="1"/>
      <w:marLeft w:val="0"/>
      <w:marRight w:val="0"/>
      <w:marTop w:val="0"/>
      <w:marBottom w:val="0"/>
      <w:divBdr>
        <w:top w:val="none" w:sz="0" w:space="0" w:color="auto"/>
        <w:left w:val="none" w:sz="0" w:space="0" w:color="auto"/>
        <w:bottom w:val="none" w:sz="0" w:space="0" w:color="auto"/>
        <w:right w:val="none" w:sz="0" w:space="0" w:color="auto"/>
      </w:divBdr>
    </w:div>
    <w:div w:id="1239318518">
      <w:bodyDiv w:val="1"/>
      <w:marLeft w:val="0"/>
      <w:marRight w:val="0"/>
      <w:marTop w:val="0"/>
      <w:marBottom w:val="0"/>
      <w:divBdr>
        <w:top w:val="none" w:sz="0" w:space="0" w:color="auto"/>
        <w:left w:val="none" w:sz="0" w:space="0" w:color="auto"/>
        <w:bottom w:val="none" w:sz="0" w:space="0" w:color="auto"/>
        <w:right w:val="none" w:sz="0" w:space="0" w:color="auto"/>
      </w:divBdr>
    </w:div>
    <w:div w:id="1239363867">
      <w:bodyDiv w:val="1"/>
      <w:marLeft w:val="0"/>
      <w:marRight w:val="0"/>
      <w:marTop w:val="0"/>
      <w:marBottom w:val="0"/>
      <w:divBdr>
        <w:top w:val="none" w:sz="0" w:space="0" w:color="auto"/>
        <w:left w:val="none" w:sz="0" w:space="0" w:color="auto"/>
        <w:bottom w:val="none" w:sz="0" w:space="0" w:color="auto"/>
        <w:right w:val="none" w:sz="0" w:space="0" w:color="auto"/>
      </w:divBdr>
    </w:div>
    <w:div w:id="1239635890">
      <w:bodyDiv w:val="1"/>
      <w:marLeft w:val="0"/>
      <w:marRight w:val="0"/>
      <w:marTop w:val="0"/>
      <w:marBottom w:val="0"/>
      <w:divBdr>
        <w:top w:val="none" w:sz="0" w:space="0" w:color="auto"/>
        <w:left w:val="none" w:sz="0" w:space="0" w:color="auto"/>
        <w:bottom w:val="none" w:sz="0" w:space="0" w:color="auto"/>
        <w:right w:val="none" w:sz="0" w:space="0" w:color="auto"/>
      </w:divBdr>
    </w:div>
    <w:div w:id="1239708304">
      <w:bodyDiv w:val="1"/>
      <w:marLeft w:val="0"/>
      <w:marRight w:val="0"/>
      <w:marTop w:val="0"/>
      <w:marBottom w:val="0"/>
      <w:divBdr>
        <w:top w:val="none" w:sz="0" w:space="0" w:color="auto"/>
        <w:left w:val="none" w:sz="0" w:space="0" w:color="auto"/>
        <w:bottom w:val="none" w:sz="0" w:space="0" w:color="auto"/>
        <w:right w:val="none" w:sz="0" w:space="0" w:color="auto"/>
      </w:divBdr>
    </w:div>
    <w:div w:id="1240099269">
      <w:bodyDiv w:val="1"/>
      <w:marLeft w:val="0"/>
      <w:marRight w:val="0"/>
      <w:marTop w:val="0"/>
      <w:marBottom w:val="0"/>
      <w:divBdr>
        <w:top w:val="none" w:sz="0" w:space="0" w:color="auto"/>
        <w:left w:val="none" w:sz="0" w:space="0" w:color="auto"/>
        <w:bottom w:val="none" w:sz="0" w:space="0" w:color="auto"/>
        <w:right w:val="none" w:sz="0" w:space="0" w:color="auto"/>
      </w:divBdr>
    </w:div>
    <w:div w:id="1240408004">
      <w:bodyDiv w:val="1"/>
      <w:marLeft w:val="0"/>
      <w:marRight w:val="0"/>
      <w:marTop w:val="0"/>
      <w:marBottom w:val="0"/>
      <w:divBdr>
        <w:top w:val="none" w:sz="0" w:space="0" w:color="auto"/>
        <w:left w:val="none" w:sz="0" w:space="0" w:color="auto"/>
        <w:bottom w:val="none" w:sz="0" w:space="0" w:color="auto"/>
        <w:right w:val="none" w:sz="0" w:space="0" w:color="auto"/>
      </w:divBdr>
    </w:div>
    <w:div w:id="1240943088">
      <w:bodyDiv w:val="1"/>
      <w:marLeft w:val="0"/>
      <w:marRight w:val="0"/>
      <w:marTop w:val="0"/>
      <w:marBottom w:val="0"/>
      <w:divBdr>
        <w:top w:val="none" w:sz="0" w:space="0" w:color="auto"/>
        <w:left w:val="none" w:sz="0" w:space="0" w:color="auto"/>
        <w:bottom w:val="none" w:sz="0" w:space="0" w:color="auto"/>
        <w:right w:val="none" w:sz="0" w:space="0" w:color="auto"/>
      </w:divBdr>
    </w:div>
    <w:div w:id="1240944346">
      <w:bodyDiv w:val="1"/>
      <w:marLeft w:val="0"/>
      <w:marRight w:val="0"/>
      <w:marTop w:val="0"/>
      <w:marBottom w:val="0"/>
      <w:divBdr>
        <w:top w:val="none" w:sz="0" w:space="0" w:color="auto"/>
        <w:left w:val="none" w:sz="0" w:space="0" w:color="auto"/>
        <w:bottom w:val="none" w:sz="0" w:space="0" w:color="auto"/>
        <w:right w:val="none" w:sz="0" w:space="0" w:color="auto"/>
      </w:divBdr>
    </w:div>
    <w:div w:id="1241673616">
      <w:bodyDiv w:val="1"/>
      <w:marLeft w:val="0"/>
      <w:marRight w:val="0"/>
      <w:marTop w:val="0"/>
      <w:marBottom w:val="0"/>
      <w:divBdr>
        <w:top w:val="none" w:sz="0" w:space="0" w:color="auto"/>
        <w:left w:val="none" w:sz="0" w:space="0" w:color="auto"/>
        <w:bottom w:val="none" w:sz="0" w:space="0" w:color="auto"/>
        <w:right w:val="none" w:sz="0" w:space="0" w:color="auto"/>
      </w:divBdr>
    </w:div>
    <w:div w:id="1242328915">
      <w:bodyDiv w:val="1"/>
      <w:marLeft w:val="0"/>
      <w:marRight w:val="0"/>
      <w:marTop w:val="0"/>
      <w:marBottom w:val="0"/>
      <w:divBdr>
        <w:top w:val="none" w:sz="0" w:space="0" w:color="auto"/>
        <w:left w:val="none" w:sz="0" w:space="0" w:color="auto"/>
        <w:bottom w:val="none" w:sz="0" w:space="0" w:color="auto"/>
        <w:right w:val="none" w:sz="0" w:space="0" w:color="auto"/>
      </w:divBdr>
    </w:div>
    <w:div w:id="1243220132">
      <w:bodyDiv w:val="1"/>
      <w:marLeft w:val="0"/>
      <w:marRight w:val="0"/>
      <w:marTop w:val="0"/>
      <w:marBottom w:val="0"/>
      <w:divBdr>
        <w:top w:val="none" w:sz="0" w:space="0" w:color="auto"/>
        <w:left w:val="none" w:sz="0" w:space="0" w:color="auto"/>
        <w:bottom w:val="none" w:sz="0" w:space="0" w:color="auto"/>
        <w:right w:val="none" w:sz="0" w:space="0" w:color="auto"/>
      </w:divBdr>
    </w:div>
    <w:div w:id="1243224487">
      <w:bodyDiv w:val="1"/>
      <w:marLeft w:val="0"/>
      <w:marRight w:val="0"/>
      <w:marTop w:val="0"/>
      <w:marBottom w:val="0"/>
      <w:divBdr>
        <w:top w:val="none" w:sz="0" w:space="0" w:color="auto"/>
        <w:left w:val="none" w:sz="0" w:space="0" w:color="auto"/>
        <w:bottom w:val="none" w:sz="0" w:space="0" w:color="auto"/>
        <w:right w:val="none" w:sz="0" w:space="0" w:color="auto"/>
      </w:divBdr>
    </w:div>
    <w:div w:id="1243755191">
      <w:bodyDiv w:val="1"/>
      <w:marLeft w:val="0"/>
      <w:marRight w:val="0"/>
      <w:marTop w:val="0"/>
      <w:marBottom w:val="0"/>
      <w:divBdr>
        <w:top w:val="none" w:sz="0" w:space="0" w:color="auto"/>
        <w:left w:val="none" w:sz="0" w:space="0" w:color="auto"/>
        <w:bottom w:val="none" w:sz="0" w:space="0" w:color="auto"/>
        <w:right w:val="none" w:sz="0" w:space="0" w:color="auto"/>
      </w:divBdr>
    </w:div>
    <w:div w:id="1244074337">
      <w:bodyDiv w:val="1"/>
      <w:marLeft w:val="0"/>
      <w:marRight w:val="0"/>
      <w:marTop w:val="0"/>
      <w:marBottom w:val="0"/>
      <w:divBdr>
        <w:top w:val="none" w:sz="0" w:space="0" w:color="auto"/>
        <w:left w:val="none" w:sz="0" w:space="0" w:color="auto"/>
        <w:bottom w:val="none" w:sz="0" w:space="0" w:color="auto"/>
        <w:right w:val="none" w:sz="0" w:space="0" w:color="auto"/>
      </w:divBdr>
    </w:div>
    <w:div w:id="1244102502">
      <w:bodyDiv w:val="1"/>
      <w:marLeft w:val="0"/>
      <w:marRight w:val="0"/>
      <w:marTop w:val="0"/>
      <w:marBottom w:val="0"/>
      <w:divBdr>
        <w:top w:val="none" w:sz="0" w:space="0" w:color="auto"/>
        <w:left w:val="none" w:sz="0" w:space="0" w:color="auto"/>
        <w:bottom w:val="none" w:sz="0" w:space="0" w:color="auto"/>
        <w:right w:val="none" w:sz="0" w:space="0" w:color="auto"/>
      </w:divBdr>
    </w:div>
    <w:div w:id="1244341982">
      <w:bodyDiv w:val="1"/>
      <w:marLeft w:val="0"/>
      <w:marRight w:val="0"/>
      <w:marTop w:val="0"/>
      <w:marBottom w:val="0"/>
      <w:divBdr>
        <w:top w:val="none" w:sz="0" w:space="0" w:color="auto"/>
        <w:left w:val="none" w:sz="0" w:space="0" w:color="auto"/>
        <w:bottom w:val="none" w:sz="0" w:space="0" w:color="auto"/>
        <w:right w:val="none" w:sz="0" w:space="0" w:color="auto"/>
      </w:divBdr>
    </w:div>
    <w:div w:id="1244491756">
      <w:bodyDiv w:val="1"/>
      <w:marLeft w:val="0"/>
      <w:marRight w:val="0"/>
      <w:marTop w:val="0"/>
      <w:marBottom w:val="0"/>
      <w:divBdr>
        <w:top w:val="none" w:sz="0" w:space="0" w:color="auto"/>
        <w:left w:val="none" w:sz="0" w:space="0" w:color="auto"/>
        <w:bottom w:val="none" w:sz="0" w:space="0" w:color="auto"/>
        <w:right w:val="none" w:sz="0" w:space="0" w:color="auto"/>
      </w:divBdr>
    </w:div>
    <w:div w:id="1244949992">
      <w:bodyDiv w:val="1"/>
      <w:marLeft w:val="0"/>
      <w:marRight w:val="0"/>
      <w:marTop w:val="0"/>
      <w:marBottom w:val="0"/>
      <w:divBdr>
        <w:top w:val="none" w:sz="0" w:space="0" w:color="auto"/>
        <w:left w:val="none" w:sz="0" w:space="0" w:color="auto"/>
        <w:bottom w:val="none" w:sz="0" w:space="0" w:color="auto"/>
        <w:right w:val="none" w:sz="0" w:space="0" w:color="auto"/>
      </w:divBdr>
    </w:div>
    <w:div w:id="1244950580">
      <w:bodyDiv w:val="1"/>
      <w:marLeft w:val="0"/>
      <w:marRight w:val="0"/>
      <w:marTop w:val="0"/>
      <w:marBottom w:val="0"/>
      <w:divBdr>
        <w:top w:val="none" w:sz="0" w:space="0" w:color="auto"/>
        <w:left w:val="none" w:sz="0" w:space="0" w:color="auto"/>
        <w:bottom w:val="none" w:sz="0" w:space="0" w:color="auto"/>
        <w:right w:val="none" w:sz="0" w:space="0" w:color="auto"/>
      </w:divBdr>
    </w:div>
    <w:div w:id="1245070415">
      <w:bodyDiv w:val="1"/>
      <w:marLeft w:val="0"/>
      <w:marRight w:val="0"/>
      <w:marTop w:val="0"/>
      <w:marBottom w:val="0"/>
      <w:divBdr>
        <w:top w:val="none" w:sz="0" w:space="0" w:color="auto"/>
        <w:left w:val="none" w:sz="0" w:space="0" w:color="auto"/>
        <w:bottom w:val="none" w:sz="0" w:space="0" w:color="auto"/>
        <w:right w:val="none" w:sz="0" w:space="0" w:color="auto"/>
      </w:divBdr>
    </w:div>
    <w:div w:id="1245606034">
      <w:bodyDiv w:val="1"/>
      <w:marLeft w:val="0"/>
      <w:marRight w:val="0"/>
      <w:marTop w:val="0"/>
      <w:marBottom w:val="0"/>
      <w:divBdr>
        <w:top w:val="none" w:sz="0" w:space="0" w:color="auto"/>
        <w:left w:val="none" w:sz="0" w:space="0" w:color="auto"/>
        <w:bottom w:val="none" w:sz="0" w:space="0" w:color="auto"/>
        <w:right w:val="none" w:sz="0" w:space="0" w:color="auto"/>
      </w:divBdr>
    </w:div>
    <w:div w:id="1245800741">
      <w:bodyDiv w:val="1"/>
      <w:marLeft w:val="0"/>
      <w:marRight w:val="0"/>
      <w:marTop w:val="0"/>
      <w:marBottom w:val="0"/>
      <w:divBdr>
        <w:top w:val="none" w:sz="0" w:space="0" w:color="auto"/>
        <w:left w:val="none" w:sz="0" w:space="0" w:color="auto"/>
        <w:bottom w:val="none" w:sz="0" w:space="0" w:color="auto"/>
        <w:right w:val="none" w:sz="0" w:space="0" w:color="auto"/>
      </w:divBdr>
    </w:div>
    <w:div w:id="1245843753">
      <w:bodyDiv w:val="1"/>
      <w:marLeft w:val="0"/>
      <w:marRight w:val="0"/>
      <w:marTop w:val="0"/>
      <w:marBottom w:val="0"/>
      <w:divBdr>
        <w:top w:val="none" w:sz="0" w:space="0" w:color="auto"/>
        <w:left w:val="none" w:sz="0" w:space="0" w:color="auto"/>
        <w:bottom w:val="none" w:sz="0" w:space="0" w:color="auto"/>
        <w:right w:val="none" w:sz="0" w:space="0" w:color="auto"/>
      </w:divBdr>
    </w:div>
    <w:div w:id="1246039167">
      <w:bodyDiv w:val="1"/>
      <w:marLeft w:val="0"/>
      <w:marRight w:val="0"/>
      <w:marTop w:val="0"/>
      <w:marBottom w:val="0"/>
      <w:divBdr>
        <w:top w:val="none" w:sz="0" w:space="0" w:color="auto"/>
        <w:left w:val="none" w:sz="0" w:space="0" w:color="auto"/>
        <w:bottom w:val="none" w:sz="0" w:space="0" w:color="auto"/>
        <w:right w:val="none" w:sz="0" w:space="0" w:color="auto"/>
      </w:divBdr>
    </w:div>
    <w:div w:id="1246182127">
      <w:bodyDiv w:val="1"/>
      <w:marLeft w:val="0"/>
      <w:marRight w:val="0"/>
      <w:marTop w:val="0"/>
      <w:marBottom w:val="0"/>
      <w:divBdr>
        <w:top w:val="none" w:sz="0" w:space="0" w:color="auto"/>
        <w:left w:val="none" w:sz="0" w:space="0" w:color="auto"/>
        <w:bottom w:val="none" w:sz="0" w:space="0" w:color="auto"/>
        <w:right w:val="none" w:sz="0" w:space="0" w:color="auto"/>
      </w:divBdr>
    </w:div>
    <w:div w:id="1246458549">
      <w:bodyDiv w:val="1"/>
      <w:marLeft w:val="0"/>
      <w:marRight w:val="0"/>
      <w:marTop w:val="0"/>
      <w:marBottom w:val="0"/>
      <w:divBdr>
        <w:top w:val="none" w:sz="0" w:space="0" w:color="auto"/>
        <w:left w:val="none" w:sz="0" w:space="0" w:color="auto"/>
        <w:bottom w:val="none" w:sz="0" w:space="0" w:color="auto"/>
        <w:right w:val="none" w:sz="0" w:space="0" w:color="auto"/>
      </w:divBdr>
    </w:div>
    <w:div w:id="1246643707">
      <w:bodyDiv w:val="1"/>
      <w:marLeft w:val="0"/>
      <w:marRight w:val="0"/>
      <w:marTop w:val="0"/>
      <w:marBottom w:val="0"/>
      <w:divBdr>
        <w:top w:val="none" w:sz="0" w:space="0" w:color="auto"/>
        <w:left w:val="none" w:sz="0" w:space="0" w:color="auto"/>
        <w:bottom w:val="none" w:sz="0" w:space="0" w:color="auto"/>
        <w:right w:val="none" w:sz="0" w:space="0" w:color="auto"/>
      </w:divBdr>
    </w:div>
    <w:div w:id="1246721716">
      <w:bodyDiv w:val="1"/>
      <w:marLeft w:val="0"/>
      <w:marRight w:val="0"/>
      <w:marTop w:val="0"/>
      <w:marBottom w:val="0"/>
      <w:divBdr>
        <w:top w:val="none" w:sz="0" w:space="0" w:color="auto"/>
        <w:left w:val="none" w:sz="0" w:space="0" w:color="auto"/>
        <w:bottom w:val="none" w:sz="0" w:space="0" w:color="auto"/>
        <w:right w:val="none" w:sz="0" w:space="0" w:color="auto"/>
      </w:divBdr>
    </w:div>
    <w:div w:id="1246764692">
      <w:bodyDiv w:val="1"/>
      <w:marLeft w:val="0"/>
      <w:marRight w:val="0"/>
      <w:marTop w:val="0"/>
      <w:marBottom w:val="0"/>
      <w:divBdr>
        <w:top w:val="none" w:sz="0" w:space="0" w:color="auto"/>
        <w:left w:val="none" w:sz="0" w:space="0" w:color="auto"/>
        <w:bottom w:val="none" w:sz="0" w:space="0" w:color="auto"/>
        <w:right w:val="none" w:sz="0" w:space="0" w:color="auto"/>
      </w:divBdr>
    </w:div>
    <w:div w:id="1246765520">
      <w:bodyDiv w:val="1"/>
      <w:marLeft w:val="0"/>
      <w:marRight w:val="0"/>
      <w:marTop w:val="0"/>
      <w:marBottom w:val="0"/>
      <w:divBdr>
        <w:top w:val="none" w:sz="0" w:space="0" w:color="auto"/>
        <w:left w:val="none" w:sz="0" w:space="0" w:color="auto"/>
        <w:bottom w:val="none" w:sz="0" w:space="0" w:color="auto"/>
        <w:right w:val="none" w:sz="0" w:space="0" w:color="auto"/>
      </w:divBdr>
    </w:div>
    <w:div w:id="1246768428">
      <w:bodyDiv w:val="1"/>
      <w:marLeft w:val="0"/>
      <w:marRight w:val="0"/>
      <w:marTop w:val="0"/>
      <w:marBottom w:val="0"/>
      <w:divBdr>
        <w:top w:val="none" w:sz="0" w:space="0" w:color="auto"/>
        <w:left w:val="none" w:sz="0" w:space="0" w:color="auto"/>
        <w:bottom w:val="none" w:sz="0" w:space="0" w:color="auto"/>
        <w:right w:val="none" w:sz="0" w:space="0" w:color="auto"/>
      </w:divBdr>
    </w:div>
    <w:div w:id="1247150832">
      <w:bodyDiv w:val="1"/>
      <w:marLeft w:val="0"/>
      <w:marRight w:val="0"/>
      <w:marTop w:val="0"/>
      <w:marBottom w:val="0"/>
      <w:divBdr>
        <w:top w:val="none" w:sz="0" w:space="0" w:color="auto"/>
        <w:left w:val="none" w:sz="0" w:space="0" w:color="auto"/>
        <w:bottom w:val="none" w:sz="0" w:space="0" w:color="auto"/>
        <w:right w:val="none" w:sz="0" w:space="0" w:color="auto"/>
      </w:divBdr>
    </w:div>
    <w:div w:id="1247153608">
      <w:bodyDiv w:val="1"/>
      <w:marLeft w:val="0"/>
      <w:marRight w:val="0"/>
      <w:marTop w:val="0"/>
      <w:marBottom w:val="0"/>
      <w:divBdr>
        <w:top w:val="none" w:sz="0" w:space="0" w:color="auto"/>
        <w:left w:val="none" w:sz="0" w:space="0" w:color="auto"/>
        <w:bottom w:val="none" w:sz="0" w:space="0" w:color="auto"/>
        <w:right w:val="none" w:sz="0" w:space="0" w:color="auto"/>
      </w:divBdr>
    </w:div>
    <w:div w:id="1247307252">
      <w:bodyDiv w:val="1"/>
      <w:marLeft w:val="0"/>
      <w:marRight w:val="0"/>
      <w:marTop w:val="0"/>
      <w:marBottom w:val="0"/>
      <w:divBdr>
        <w:top w:val="none" w:sz="0" w:space="0" w:color="auto"/>
        <w:left w:val="none" w:sz="0" w:space="0" w:color="auto"/>
        <w:bottom w:val="none" w:sz="0" w:space="0" w:color="auto"/>
        <w:right w:val="none" w:sz="0" w:space="0" w:color="auto"/>
      </w:divBdr>
    </w:div>
    <w:div w:id="1247378828">
      <w:bodyDiv w:val="1"/>
      <w:marLeft w:val="0"/>
      <w:marRight w:val="0"/>
      <w:marTop w:val="0"/>
      <w:marBottom w:val="0"/>
      <w:divBdr>
        <w:top w:val="none" w:sz="0" w:space="0" w:color="auto"/>
        <w:left w:val="none" w:sz="0" w:space="0" w:color="auto"/>
        <w:bottom w:val="none" w:sz="0" w:space="0" w:color="auto"/>
        <w:right w:val="none" w:sz="0" w:space="0" w:color="auto"/>
      </w:divBdr>
    </w:div>
    <w:div w:id="1247494999">
      <w:bodyDiv w:val="1"/>
      <w:marLeft w:val="0"/>
      <w:marRight w:val="0"/>
      <w:marTop w:val="0"/>
      <w:marBottom w:val="0"/>
      <w:divBdr>
        <w:top w:val="none" w:sz="0" w:space="0" w:color="auto"/>
        <w:left w:val="none" w:sz="0" w:space="0" w:color="auto"/>
        <w:bottom w:val="none" w:sz="0" w:space="0" w:color="auto"/>
        <w:right w:val="none" w:sz="0" w:space="0" w:color="auto"/>
      </w:divBdr>
    </w:div>
    <w:div w:id="1247569923">
      <w:bodyDiv w:val="1"/>
      <w:marLeft w:val="0"/>
      <w:marRight w:val="0"/>
      <w:marTop w:val="0"/>
      <w:marBottom w:val="0"/>
      <w:divBdr>
        <w:top w:val="none" w:sz="0" w:space="0" w:color="auto"/>
        <w:left w:val="none" w:sz="0" w:space="0" w:color="auto"/>
        <w:bottom w:val="none" w:sz="0" w:space="0" w:color="auto"/>
        <w:right w:val="none" w:sz="0" w:space="0" w:color="auto"/>
      </w:divBdr>
    </w:div>
    <w:div w:id="1247885542">
      <w:bodyDiv w:val="1"/>
      <w:marLeft w:val="0"/>
      <w:marRight w:val="0"/>
      <w:marTop w:val="0"/>
      <w:marBottom w:val="0"/>
      <w:divBdr>
        <w:top w:val="none" w:sz="0" w:space="0" w:color="auto"/>
        <w:left w:val="none" w:sz="0" w:space="0" w:color="auto"/>
        <w:bottom w:val="none" w:sz="0" w:space="0" w:color="auto"/>
        <w:right w:val="none" w:sz="0" w:space="0" w:color="auto"/>
      </w:divBdr>
    </w:div>
    <w:div w:id="1248155787">
      <w:bodyDiv w:val="1"/>
      <w:marLeft w:val="0"/>
      <w:marRight w:val="0"/>
      <w:marTop w:val="0"/>
      <w:marBottom w:val="0"/>
      <w:divBdr>
        <w:top w:val="none" w:sz="0" w:space="0" w:color="auto"/>
        <w:left w:val="none" w:sz="0" w:space="0" w:color="auto"/>
        <w:bottom w:val="none" w:sz="0" w:space="0" w:color="auto"/>
        <w:right w:val="none" w:sz="0" w:space="0" w:color="auto"/>
      </w:divBdr>
    </w:div>
    <w:div w:id="1248226646">
      <w:bodyDiv w:val="1"/>
      <w:marLeft w:val="0"/>
      <w:marRight w:val="0"/>
      <w:marTop w:val="0"/>
      <w:marBottom w:val="0"/>
      <w:divBdr>
        <w:top w:val="none" w:sz="0" w:space="0" w:color="auto"/>
        <w:left w:val="none" w:sz="0" w:space="0" w:color="auto"/>
        <w:bottom w:val="none" w:sz="0" w:space="0" w:color="auto"/>
        <w:right w:val="none" w:sz="0" w:space="0" w:color="auto"/>
      </w:divBdr>
    </w:div>
    <w:div w:id="1248733797">
      <w:bodyDiv w:val="1"/>
      <w:marLeft w:val="0"/>
      <w:marRight w:val="0"/>
      <w:marTop w:val="0"/>
      <w:marBottom w:val="0"/>
      <w:divBdr>
        <w:top w:val="none" w:sz="0" w:space="0" w:color="auto"/>
        <w:left w:val="none" w:sz="0" w:space="0" w:color="auto"/>
        <w:bottom w:val="none" w:sz="0" w:space="0" w:color="auto"/>
        <w:right w:val="none" w:sz="0" w:space="0" w:color="auto"/>
      </w:divBdr>
    </w:div>
    <w:div w:id="1248809354">
      <w:bodyDiv w:val="1"/>
      <w:marLeft w:val="0"/>
      <w:marRight w:val="0"/>
      <w:marTop w:val="0"/>
      <w:marBottom w:val="0"/>
      <w:divBdr>
        <w:top w:val="none" w:sz="0" w:space="0" w:color="auto"/>
        <w:left w:val="none" w:sz="0" w:space="0" w:color="auto"/>
        <w:bottom w:val="none" w:sz="0" w:space="0" w:color="auto"/>
        <w:right w:val="none" w:sz="0" w:space="0" w:color="auto"/>
      </w:divBdr>
    </w:div>
    <w:div w:id="1249071352">
      <w:bodyDiv w:val="1"/>
      <w:marLeft w:val="0"/>
      <w:marRight w:val="0"/>
      <w:marTop w:val="0"/>
      <w:marBottom w:val="0"/>
      <w:divBdr>
        <w:top w:val="none" w:sz="0" w:space="0" w:color="auto"/>
        <w:left w:val="none" w:sz="0" w:space="0" w:color="auto"/>
        <w:bottom w:val="none" w:sz="0" w:space="0" w:color="auto"/>
        <w:right w:val="none" w:sz="0" w:space="0" w:color="auto"/>
      </w:divBdr>
    </w:div>
    <w:div w:id="1249077264">
      <w:bodyDiv w:val="1"/>
      <w:marLeft w:val="0"/>
      <w:marRight w:val="0"/>
      <w:marTop w:val="0"/>
      <w:marBottom w:val="0"/>
      <w:divBdr>
        <w:top w:val="none" w:sz="0" w:space="0" w:color="auto"/>
        <w:left w:val="none" w:sz="0" w:space="0" w:color="auto"/>
        <w:bottom w:val="none" w:sz="0" w:space="0" w:color="auto"/>
        <w:right w:val="none" w:sz="0" w:space="0" w:color="auto"/>
      </w:divBdr>
    </w:div>
    <w:div w:id="1249465332">
      <w:bodyDiv w:val="1"/>
      <w:marLeft w:val="0"/>
      <w:marRight w:val="0"/>
      <w:marTop w:val="0"/>
      <w:marBottom w:val="0"/>
      <w:divBdr>
        <w:top w:val="none" w:sz="0" w:space="0" w:color="auto"/>
        <w:left w:val="none" w:sz="0" w:space="0" w:color="auto"/>
        <w:bottom w:val="none" w:sz="0" w:space="0" w:color="auto"/>
        <w:right w:val="none" w:sz="0" w:space="0" w:color="auto"/>
      </w:divBdr>
    </w:div>
    <w:div w:id="1249577569">
      <w:bodyDiv w:val="1"/>
      <w:marLeft w:val="0"/>
      <w:marRight w:val="0"/>
      <w:marTop w:val="0"/>
      <w:marBottom w:val="0"/>
      <w:divBdr>
        <w:top w:val="none" w:sz="0" w:space="0" w:color="auto"/>
        <w:left w:val="none" w:sz="0" w:space="0" w:color="auto"/>
        <w:bottom w:val="none" w:sz="0" w:space="0" w:color="auto"/>
        <w:right w:val="none" w:sz="0" w:space="0" w:color="auto"/>
      </w:divBdr>
    </w:div>
    <w:div w:id="1249578365">
      <w:bodyDiv w:val="1"/>
      <w:marLeft w:val="0"/>
      <w:marRight w:val="0"/>
      <w:marTop w:val="0"/>
      <w:marBottom w:val="0"/>
      <w:divBdr>
        <w:top w:val="none" w:sz="0" w:space="0" w:color="auto"/>
        <w:left w:val="none" w:sz="0" w:space="0" w:color="auto"/>
        <w:bottom w:val="none" w:sz="0" w:space="0" w:color="auto"/>
        <w:right w:val="none" w:sz="0" w:space="0" w:color="auto"/>
      </w:divBdr>
    </w:div>
    <w:div w:id="1250239882">
      <w:bodyDiv w:val="1"/>
      <w:marLeft w:val="0"/>
      <w:marRight w:val="0"/>
      <w:marTop w:val="0"/>
      <w:marBottom w:val="0"/>
      <w:divBdr>
        <w:top w:val="none" w:sz="0" w:space="0" w:color="auto"/>
        <w:left w:val="none" w:sz="0" w:space="0" w:color="auto"/>
        <w:bottom w:val="none" w:sz="0" w:space="0" w:color="auto"/>
        <w:right w:val="none" w:sz="0" w:space="0" w:color="auto"/>
      </w:divBdr>
    </w:div>
    <w:div w:id="1250576954">
      <w:bodyDiv w:val="1"/>
      <w:marLeft w:val="0"/>
      <w:marRight w:val="0"/>
      <w:marTop w:val="0"/>
      <w:marBottom w:val="0"/>
      <w:divBdr>
        <w:top w:val="none" w:sz="0" w:space="0" w:color="auto"/>
        <w:left w:val="none" w:sz="0" w:space="0" w:color="auto"/>
        <w:bottom w:val="none" w:sz="0" w:space="0" w:color="auto"/>
        <w:right w:val="none" w:sz="0" w:space="0" w:color="auto"/>
      </w:divBdr>
    </w:div>
    <w:div w:id="1250698179">
      <w:bodyDiv w:val="1"/>
      <w:marLeft w:val="0"/>
      <w:marRight w:val="0"/>
      <w:marTop w:val="0"/>
      <w:marBottom w:val="0"/>
      <w:divBdr>
        <w:top w:val="none" w:sz="0" w:space="0" w:color="auto"/>
        <w:left w:val="none" w:sz="0" w:space="0" w:color="auto"/>
        <w:bottom w:val="none" w:sz="0" w:space="0" w:color="auto"/>
        <w:right w:val="none" w:sz="0" w:space="0" w:color="auto"/>
      </w:divBdr>
    </w:div>
    <w:div w:id="1250699126">
      <w:bodyDiv w:val="1"/>
      <w:marLeft w:val="0"/>
      <w:marRight w:val="0"/>
      <w:marTop w:val="0"/>
      <w:marBottom w:val="0"/>
      <w:divBdr>
        <w:top w:val="none" w:sz="0" w:space="0" w:color="auto"/>
        <w:left w:val="none" w:sz="0" w:space="0" w:color="auto"/>
        <w:bottom w:val="none" w:sz="0" w:space="0" w:color="auto"/>
        <w:right w:val="none" w:sz="0" w:space="0" w:color="auto"/>
      </w:divBdr>
    </w:div>
    <w:div w:id="1250774108">
      <w:bodyDiv w:val="1"/>
      <w:marLeft w:val="0"/>
      <w:marRight w:val="0"/>
      <w:marTop w:val="0"/>
      <w:marBottom w:val="0"/>
      <w:divBdr>
        <w:top w:val="none" w:sz="0" w:space="0" w:color="auto"/>
        <w:left w:val="none" w:sz="0" w:space="0" w:color="auto"/>
        <w:bottom w:val="none" w:sz="0" w:space="0" w:color="auto"/>
        <w:right w:val="none" w:sz="0" w:space="0" w:color="auto"/>
      </w:divBdr>
    </w:div>
    <w:div w:id="1250886975">
      <w:bodyDiv w:val="1"/>
      <w:marLeft w:val="0"/>
      <w:marRight w:val="0"/>
      <w:marTop w:val="0"/>
      <w:marBottom w:val="0"/>
      <w:divBdr>
        <w:top w:val="none" w:sz="0" w:space="0" w:color="auto"/>
        <w:left w:val="none" w:sz="0" w:space="0" w:color="auto"/>
        <w:bottom w:val="none" w:sz="0" w:space="0" w:color="auto"/>
        <w:right w:val="none" w:sz="0" w:space="0" w:color="auto"/>
      </w:divBdr>
    </w:div>
    <w:div w:id="1250969541">
      <w:bodyDiv w:val="1"/>
      <w:marLeft w:val="0"/>
      <w:marRight w:val="0"/>
      <w:marTop w:val="0"/>
      <w:marBottom w:val="0"/>
      <w:divBdr>
        <w:top w:val="none" w:sz="0" w:space="0" w:color="auto"/>
        <w:left w:val="none" w:sz="0" w:space="0" w:color="auto"/>
        <w:bottom w:val="none" w:sz="0" w:space="0" w:color="auto"/>
        <w:right w:val="none" w:sz="0" w:space="0" w:color="auto"/>
      </w:divBdr>
    </w:div>
    <w:div w:id="1251082716">
      <w:bodyDiv w:val="1"/>
      <w:marLeft w:val="0"/>
      <w:marRight w:val="0"/>
      <w:marTop w:val="0"/>
      <w:marBottom w:val="0"/>
      <w:divBdr>
        <w:top w:val="none" w:sz="0" w:space="0" w:color="auto"/>
        <w:left w:val="none" w:sz="0" w:space="0" w:color="auto"/>
        <w:bottom w:val="none" w:sz="0" w:space="0" w:color="auto"/>
        <w:right w:val="none" w:sz="0" w:space="0" w:color="auto"/>
      </w:divBdr>
    </w:div>
    <w:div w:id="1251230648">
      <w:bodyDiv w:val="1"/>
      <w:marLeft w:val="0"/>
      <w:marRight w:val="0"/>
      <w:marTop w:val="0"/>
      <w:marBottom w:val="0"/>
      <w:divBdr>
        <w:top w:val="none" w:sz="0" w:space="0" w:color="auto"/>
        <w:left w:val="none" w:sz="0" w:space="0" w:color="auto"/>
        <w:bottom w:val="none" w:sz="0" w:space="0" w:color="auto"/>
        <w:right w:val="none" w:sz="0" w:space="0" w:color="auto"/>
      </w:divBdr>
    </w:div>
    <w:div w:id="1251354713">
      <w:bodyDiv w:val="1"/>
      <w:marLeft w:val="0"/>
      <w:marRight w:val="0"/>
      <w:marTop w:val="0"/>
      <w:marBottom w:val="0"/>
      <w:divBdr>
        <w:top w:val="none" w:sz="0" w:space="0" w:color="auto"/>
        <w:left w:val="none" w:sz="0" w:space="0" w:color="auto"/>
        <w:bottom w:val="none" w:sz="0" w:space="0" w:color="auto"/>
        <w:right w:val="none" w:sz="0" w:space="0" w:color="auto"/>
      </w:divBdr>
    </w:div>
    <w:div w:id="1251432105">
      <w:bodyDiv w:val="1"/>
      <w:marLeft w:val="0"/>
      <w:marRight w:val="0"/>
      <w:marTop w:val="0"/>
      <w:marBottom w:val="0"/>
      <w:divBdr>
        <w:top w:val="none" w:sz="0" w:space="0" w:color="auto"/>
        <w:left w:val="none" w:sz="0" w:space="0" w:color="auto"/>
        <w:bottom w:val="none" w:sz="0" w:space="0" w:color="auto"/>
        <w:right w:val="none" w:sz="0" w:space="0" w:color="auto"/>
      </w:divBdr>
    </w:div>
    <w:div w:id="1251504034">
      <w:bodyDiv w:val="1"/>
      <w:marLeft w:val="0"/>
      <w:marRight w:val="0"/>
      <w:marTop w:val="0"/>
      <w:marBottom w:val="0"/>
      <w:divBdr>
        <w:top w:val="none" w:sz="0" w:space="0" w:color="auto"/>
        <w:left w:val="none" w:sz="0" w:space="0" w:color="auto"/>
        <w:bottom w:val="none" w:sz="0" w:space="0" w:color="auto"/>
        <w:right w:val="none" w:sz="0" w:space="0" w:color="auto"/>
      </w:divBdr>
    </w:div>
    <w:div w:id="1251815630">
      <w:bodyDiv w:val="1"/>
      <w:marLeft w:val="0"/>
      <w:marRight w:val="0"/>
      <w:marTop w:val="0"/>
      <w:marBottom w:val="0"/>
      <w:divBdr>
        <w:top w:val="none" w:sz="0" w:space="0" w:color="auto"/>
        <w:left w:val="none" w:sz="0" w:space="0" w:color="auto"/>
        <w:bottom w:val="none" w:sz="0" w:space="0" w:color="auto"/>
        <w:right w:val="none" w:sz="0" w:space="0" w:color="auto"/>
      </w:divBdr>
    </w:div>
    <w:div w:id="1251890157">
      <w:bodyDiv w:val="1"/>
      <w:marLeft w:val="0"/>
      <w:marRight w:val="0"/>
      <w:marTop w:val="0"/>
      <w:marBottom w:val="0"/>
      <w:divBdr>
        <w:top w:val="none" w:sz="0" w:space="0" w:color="auto"/>
        <w:left w:val="none" w:sz="0" w:space="0" w:color="auto"/>
        <w:bottom w:val="none" w:sz="0" w:space="0" w:color="auto"/>
        <w:right w:val="none" w:sz="0" w:space="0" w:color="auto"/>
      </w:divBdr>
    </w:div>
    <w:div w:id="1252009667">
      <w:bodyDiv w:val="1"/>
      <w:marLeft w:val="0"/>
      <w:marRight w:val="0"/>
      <w:marTop w:val="0"/>
      <w:marBottom w:val="0"/>
      <w:divBdr>
        <w:top w:val="none" w:sz="0" w:space="0" w:color="auto"/>
        <w:left w:val="none" w:sz="0" w:space="0" w:color="auto"/>
        <w:bottom w:val="none" w:sz="0" w:space="0" w:color="auto"/>
        <w:right w:val="none" w:sz="0" w:space="0" w:color="auto"/>
      </w:divBdr>
    </w:div>
    <w:div w:id="1252157604">
      <w:bodyDiv w:val="1"/>
      <w:marLeft w:val="0"/>
      <w:marRight w:val="0"/>
      <w:marTop w:val="0"/>
      <w:marBottom w:val="0"/>
      <w:divBdr>
        <w:top w:val="none" w:sz="0" w:space="0" w:color="auto"/>
        <w:left w:val="none" w:sz="0" w:space="0" w:color="auto"/>
        <w:bottom w:val="none" w:sz="0" w:space="0" w:color="auto"/>
        <w:right w:val="none" w:sz="0" w:space="0" w:color="auto"/>
      </w:divBdr>
    </w:div>
    <w:div w:id="1253051561">
      <w:bodyDiv w:val="1"/>
      <w:marLeft w:val="0"/>
      <w:marRight w:val="0"/>
      <w:marTop w:val="0"/>
      <w:marBottom w:val="0"/>
      <w:divBdr>
        <w:top w:val="none" w:sz="0" w:space="0" w:color="auto"/>
        <w:left w:val="none" w:sz="0" w:space="0" w:color="auto"/>
        <w:bottom w:val="none" w:sz="0" w:space="0" w:color="auto"/>
        <w:right w:val="none" w:sz="0" w:space="0" w:color="auto"/>
      </w:divBdr>
    </w:div>
    <w:div w:id="1253516163">
      <w:bodyDiv w:val="1"/>
      <w:marLeft w:val="0"/>
      <w:marRight w:val="0"/>
      <w:marTop w:val="0"/>
      <w:marBottom w:val="0"/>
      <w:divBdr>
        <w:top w:val="none" w:sz="0" w:space="0" w:color="auto"/>
        <w:left w:val="none" w:sz="0" w:space="0" w:color="auto"/>
        <w:bottom w:val="none" w:sz="0" w:space="0" w:color="auto"/>
        <w:right w:val="none" w:sz="0" w:space="0" w:color="auto"/>
      </w:divBdr>
    </w:div>
    <w:div w:id="1254045953">
      <w:bodyDiv w:val="1"/>
      <w:marLeft w:val="0"/>
      <w:marRight w:val="0"/>
      <w:marTop w:val="0"/>
      <w:marBottom w:val="0"/>
      <w:divBdr>
        <w:top w:val="none" w:sz="0" w:space="0" w:color="auto"/>
        <w:left w:val="none" w:sz="0" w:space="0" w:color="auto"/>
        <w:bottom w:val="none" w:sz="0" w:space="0" w:color="auto"/>
        <w:right w:val="none" w:sz="0" w:space="0" w:color="auto"/>
      </w:divBdr>
    </w:div>
    <w:div w:id="1254123880">
      <w:bodyDiv w:val="1"/>
      <w:marLeft w:val="0"/>
      <w:marRight w:val="0"/>
      <w:marTop w:val="0"/>
      <w:marBottom w:val="0"/>
      <w:divBdr>
        <w:top w:val="none" w:sz="0" w:space="0" w:color="auto"/>
        <w:left w:val="none" w:sz="0" w:space="0" w:color="auto"/>
        <w:bottom w:val="none" w:sz="0" w:space="0" w:color="auto"/>
        <w:right w:val="none" w:sz="0" w:space="0" w:color="auto"/>
      </w:divBdr>
    </w:div>
    <w:div w:id="1254322313">
      <w:bodyDiv w:val="1"/>
      <w:marLeft w:val="0"/>
      <w:marRight w:val="0"/>
      <w:marTop w:val="0"/>
      <w:marBottom w:val="0"/>
      <w:divBdr>
        <w:top w:val="none" w:sz="0" w:space="0" w:color="auto"/>
        <w:left w:val="none" w:sz="0" w:space="0" w:color="auto"/>
        <w:bottom w:val="none" w:sz="0" w:space="0" w:color="auto"/>
        <w:right w:val="none" w:sz="0" w:space="0" w:color="auto"/>
      </w:divBdr>
    </w:div>
    <w:div w:id="1254362241">
      <w:bodyDiv w:val="1"/>
      <w:marLeft w:val="0"/>
      <w:marRight w:val="0"/>
      <w:marTop w:val="0"/>
      <w:marBottom w:val="0"/>
      <w:divBdr>
        <w:top w:val="none" w:sz="0" w:space="0" w:color="auto"/>
        <w:left w:val="none" w:sz="0" w:space="0" w:color="auto"/>
        <w:bottom w:val="none" w:sz="0" w:space="0" w:color="auto"/>
        <w:right w:val="none" w:sz="0" w:space="0" w:color="auto"/>
      </w:divBdr>
    </w:div>
    <w:div w:id="1254513496">
      <w:bodyDiv w:val="1"/>
      <w:marLeft w:val="0"/>
      <w:marRight w:val="0"/>
      <w:marTop w:val="0"/>
      <w:marBottom w:val="0"/>
      <w:divBdr>
        <w:top w:val="none" w:sz="0" w:space="0" w:color="auto"/>
        <w:left w:val="none" w:sz="0" w:space="0" w:color="auto"/>
        <w:bottom w:val="none" w:sz="0" w:space="0" w:color="auto"/>
        <w:right w:val="none" w:sz="0" w:space="0" w:color="auto"/>
      </w:divBdr>
    </w:div>
    <w:div w:id="1254782289">
      <w:bodyDiv w:val="1"/>
      <w:marLeft w:val="0"/>
      <w:marRight w:val="0"/>
      <w:marTop w:val="0"/>
      <w:marBottom w:val="0"/>
      <w:divBdr>
        <w:top w:val="none" w:sz="0" w:space="0" w:color="auto"/>
        <w:left w:val="none" w:sz="0" w:space="0" w:color="auto"/>
        <w:bottom w:val="none" w:sz="0" w:space="0" w:color="auto"/>
        <w:right w:val="none" w:sz="0" w:space="0" w:color="auto"/>
      </w:divBdr>
    </w:div>
    <w:div w:id="1254900235">
      <w:bodyDiv w:val="1"/>
      <w:marLeft w:val="0"/>
      <w:marRight w:val="0"/>
      <w:marTop w:val="0"/>
      <w:marBottom w:val="0"/>
      <w:divBdr>
        <w:top w:val="none" w:sz="0" w:space="0" w:color="auto"/>
        <w:left w:val="none" w:sz="0" w:space="0" w:color="auto"/>
        <w:bottom w:val="none" w:sz="0" w:space="0" w:color="auto"/>
        <w:right w:val="none" w:sz="0" w:space="0" w:color="auto"/>
      </w:divBdr>
    </w:div>
    <w:div w:id="1254977259">
      <w:bodyDiv w:val="1"/>
      <w:marLeft w:val="0"/>
      <w:marRight w:val="0"/>
      <w:marTop w:val="0"/>
      <w:marBottom w:val="0"/>
      <w:divBdr>
        <w:top w:val="none" w:sz="0" w:space="0" w:color="auto"/>
        <w:left w:val="none" w:sz="0" w:space="0" w:color="auto"/>
        <w:bottom w:val="none" w:sz="0" w:space="0" w:color="auto"/>
        <w:right w:val="none" w:sz="0" w:space="0" w:color="auto"/>
      </w:divBdr>
    </w:div>
    <w:div w:id="1255240065">
      <w:bodyDiv w:val="1"/>
      <w:marLeft w:val="0"/>
      <w:marRight w:val="0"/>
      <w:marTop w:val="0"/>
      <w:marBottom w:val="0"/>
      <w:divBdr>
        <w:top w:val="none" w:sz="0" w:space="0" w:color="auto"/>
        <w:left w:val="none" w:sz="0" w:space="0" w:color="auto"/>
        <w:bottom w:val="none" w:sz="0" w:space="0" w:color="auto"/>
        <w:right w:val="none" w:sz="0" w:space="0" w:color="auto"/>
      </w:divBdr>
    </w:div>
    <w:div w:id="1255550040">
      <w:bodyDiv w:val="1"/>
      <w:marLeft w:val="0"/>
      <w:marRight w:val="0"/>
      <w:marTop w:val="0"/>
      <w:marBottom w:val="0"/>
      <w:divBdr>
        <w:top w:val="none" w:sz="0" w:space="0" w:color="auto"/>
        <w:left w:val="none" w:sz="0" w:space="0" w:color="auto"/>
        <w:bottom w:val="none" w:sz="0" w:space="0" w:color="auto"/>
        <w:right w:val="none" w:sz="0" w:space="0" w:color="auto"/>
      </w:divBdr>
    </w:div>
    <w:div w:id="1255744944">
      <w:bodyDiv w:val="1"/>
      <w:marLeft w:val="0"/>
      <w:marRight w:val="0"/>
      <w:marTop w:val="0"/>
      <w:marBottom w:val="0"/>
      <w:divBdr>
        <w:top w:val="none" w:sz="0" w:space="0" w:color="auto"/>
        <w:left w:val="none" w:sz="0" w:space="0" w:color="auto"/>
        <w:bottom w:val="none" w:sz="0" w:space="0" w:color="auto"/>
        <w:right w:val="none" w:sz="0" w:space="0" w:color="auto"/>
      </w:divBdr>
    </w:div>
    <w:div w:id="1255935901">
      <w:bodyDiv w:val="1"/>
      <w:marLeft w:val="0"/>
      <w:marRight w:val="0"/>
      <w:marTop w:val="0"/>
      <w:marBottom w:val="0"/>
      <w:divBdr>
        <w:top w:val="none" w:sz="0" w:space="0" w:color="auto"/>
        <w:left w:val="none" w:sz="0" w:space="0" w:color="auto"/>
        <w:bottom w:val="none" w:sz="0" w:space="0" w:color="auto"/>
        <w:right w:val="none" w:sz="0" w:space="0" w:color="auto"/>
      </w:divBdr>
    </w:div>
    <w:div w:id="1255938843">
      <w:bodyDiv w:val="1"/>
      <w:marLeft w:val="0"/>
      <w:marRight w:val="0"/>
      <w:marTop w:val="0"/>
      <w:marBottom w:val="0"/>
      <w:divBdr>
        <w:top w:val="none" w:sz="0" w:space="0" w:color="auto"/>
        <w:left w:val="none" w:sz="0" w:space="0" w:color="auto"/>
        <w:bottom w:val="none" w:sz="0" w:space="0" w:color="auto"/>
        <w:right w:val="none" w:sz="0" w:space="0" w:color="auto"/>
      </w:divBdr>
    </w:div>
    <w:div w:id="1255940537">
      <w:bodyDiv w:val="1"/>
      <w:marLeft w:val="0"/>
      <w:marRight w:val="0"/>
      <w:marTop w:val="0"/>
      <w:marBottom w:val="0"/>
      <w:divBdr>
        <w:top w:val="none" w:sz="0" w:space="0" w:color="auto"/>
        <w:left w:val="none" w:sz="0" w:space="0" w:color="auto"/>
        <w:bottom w:val="none" w:sz="0" w:space="0" w:color="auto"/>
        <w:right w:val="none" w:sz="0" w:space="0" w:color="auto"/>
      </w:divBdr>
    </w:div>
    <w:div w:id="1256011731">
      <w:bodyDiv w:val="1"/>
      <w:marLeft w:val="0"/>
      <w:marRight w:val="0"/>
      <w:marTop w:val="0"/>
      <w:marBottom w:val="0"/>
      <w:divBdr>
        <w:top w:val="none" w:sz="0" w:space="0" w:color="auto"/>
        <w:left w:val="none" w:sz="0" w:space="0" w:color="auto"/>
        <w:bottom w:val="none" w:sz="0" w:space="0" w:color="auto"/>
        <w:right w:val="none" w:sz="0" w:space="0" w:color="auto"/>
      </w:divBdr>
    </w:div>
    <w:div w:id="1256011801">
      <w:bodyDiv w:val="1"/>
      <w:marLeft w:val="0"/>
      <w:marRight w:val="0"/>
      <w:marTop w:val="0"/>
      <w:marBottom w:val="0"/>
      <w:divBdr>
        <w:top w:val="none" w:sz="0" w:space="0" w:color="auto"/>
        <w:left w:val="none" w:sz="0" w:space="0" w:color="auto"/>
        <w:bottom w:val="none" w:sz="0" w:space="0" w:color="auto"/>
        <w:right w:val="none" w:sz="0" w:space="0" w:color="auto"/>
      </w:divBdr>
    </w:div>
    <w:div w:id="1256399890">
      <w:bodyDiv w:val="1"/>
      <w:marLeft w:val="0"/>
      <w:marRight w:val="0"/>
      <w:marTop w:val="0"/>
      <w:marBottom w:val="0"/>
      <w:divBdr>
        <w:top w:val="none" w:sz="0" w:space="0" w:color="auto"/>
        <w:left w:val="none" w:sz="0" w:space="0" w:color="auto"/>
        <w:bottom w:val="none" w:sz="0" w:space="0" w:color="auto"/>
        <w:right w:val="none" w:sz="0" w:space="0" w:color="auto"/>
      </w:divBdr>
    </w:div>
    <w:div w:id="1256473964">
      <w:bodyDiv w:val="1"/>
      <w:marLeft w:val="0"/>
      <w:marRight w:val="0"/>
      <w:marTop w:val="0"/>
      <w:marBottom w:val="0"/>
      <w:divBdr>
        <w:top w:val="none" w:sz="0" w:space="0" w:color="auto"/>
        <w:left w:val="none" w:sz="0" w:space="0" w:color="auto"/>
        <w:bottom w:val="none" w:sz="0" w:space="0" w:color="auto"/>
        <w:right w:val="none" w:sz="0" w:space="0" w:color="auto"/>
      </w:divBdr>
    </w:div>
    <w:div w:id="1256523744">
      <w:bodyDiv w:val="1"/>
      <w:marLeft w:val="0"/>
      <w:marRight w:val="0"/>
      <w:marTop w:val="0"/>
      <w:marBottom w:val="0"/>
      <w:divBdr>
        <w:top w:val="none" w:sz="0" w:space="0" w:color="auto"/>
        <w:left w:val="none" w:sz="0" w:space="0" w:color="auto"/>
        <w:bottom w:val="none" w:sz="0" w:space="0" w:color="auto"/>
        <w:right w:val="none" w:sz="0" w:space="0" w:color="auto"/>
      </w:divBdr>
    </w:div>
    <w:div w:id="1256594248">
      <w:bodyDiv w:val="1"/>
      <w:marLeft w:val="0"/>
      <w:marRight w:val="0"/>
      <w:marTop w:val="0"/>
      <w:marBottom w:val="0"/>
      <w:divBdr>
        <w:top w:val="none" w:sz="0" w:space="0" w:color="auto"/>
        <w:left w:val="none" w:sz="0" w:space="0" w:color="auto"/>
        <w:bottom w:val="none" w:sz="0" w:space="0" w:color="auto"/>
        <w:right w:val="none" w:sz="0" w:space="0" w:color="auto"/>
      </w:divBdr>
    </w:div>
    <w:div w:id="1256667118">
      <w:bodyDiv w:val="1"/>
      <w:marLeft w:val="0"/>
      <w:marRight w:val="0"/>
      <w:marTop w:val="0"/>
      <w:marBottom w:val="0"/>
      <w:divBdr>
        <w:top w:val="none" w:sz="0" w:space="0" w:color="auto"/>
        <w:left w:val="none" w:sz="0" w:space="0" w:color="auto"/>
        <w:bottom w:val="none" w:sz="0" w:space="0" w:color="auto"/>
        <w:right w:val="none" w:sz="0" w:space="0" w:color="auto"/>
      </w:divBdr>
    </w:div>
    <w:div w:id="1256749872">
      <w:bodyDiv w:val="1"/>
      <w:marLeft w:val="0"/>
      <w:marRight w:val="0"/>
      <w:marTop w:val="0"/>
      <w:marBottom w:val="0"/>
      <w:divBdr>
        <w:top w:val="none" w:sz="0" w:space="0" w:color="auto"/>
        <w:left w:val="none" w:sz="0" w:space="0" w:color="auto"/>
        <w:bottom w:val="none" w:sz="0" w:space="0" w:color="auto"/>
        <w:right w:val="none" w:sz="0" w:space="0" w:color="auto"/>
      </w:divBdr>
    </w:div>
    <w:div w:id="1257010824">
      <w:bodyDiv w:val="1"/>
      <w:marLeft w:val="0"/>
      <w:marRight w:val="0"/>
      <w:marTop w:val="0"/>
      <w:marBottom w:val="0"/>
      <w:divBdr>
        <w:top w:val="none" w:sz="0" w:space="0" w:color="auto"/>
        <w:left w:val="none" w:sz="0" w:space="0" w:color="auto"/>
        <w:bottom w:val="none" w:sz="0" w:space="0" w:color="auto"/>
        <w:right w:val="none" w:sz="0" w:space="0" w:color="auto"/>
      </w:divBdr>
    </w:div>
    <w:div w:id="1257012428">
      <w:bodyDiv w:val="1"/>
      <w:marLeft w:val="0"/>
      <w:marRight w:val="0"/>
      <w:marTop w:val="0"/>
      <w:marBottom w:val="0"/>
      <w:divBdr>
        <w:top w:val="none" w:sz="0" w:space="0" w:color="auto"/>
        <w:left w:val="none" w:sz="0" w:space="0" w:color="auto"/>
        <w:bottom w:val="none" w:sz="0" w:space="0" w:color="auto"/>
        <w:right w:val="none" w:sz="0" w:space="0" w:color="auto"/>
      </w:divBdr>
    </w:div>
    <w:div w:id="1257252919">
      <w:bodyDiv w:val="1"/>
      <w:marLeft w:val="0"/>
      <w:marRight w:val="0"/>
      <w:marTop w:val="0"/>
      <w:marBottom w:val="0"/>
      <w:divBdr>
        <w:top w:val="none" w:sz="0" w:space="0" w:color="auto"/>
        <w:left w:val="none" w:sz="0" w:space="0" w:color="auto"/>
        <w:bottom w:val="none" w:sz="0" w:space="0" w:color="auto"/>
        <w:right w:val="none" w:sz="0" w:space="0" w:color="auto"/>
      </w:divBdr>
    </w:div>
    <w:div w:id="1257326011">
      <w:bodyDiv w:val="1"/>
      <w:marLeft w:val="0"/>
      <w:marRight w:val="0"/>
      <w:marTop w:val="0"/>
      <w:marBottom w:val="0"/>
      <w:divBdr>
        <w:top w:val="none" w:sz="0" w:space="0" w:color="auto"/>
        <w:left w:val="none" w:sz="0" w:space="0" w:color="auto"/>
        <w:bottom w:val="none" w:sz="0" w:space="0" w:color="auto"/>
        <w:right w:val="none" w:sz="0" w:space="0" w:color="auto"/>
      </w:divBdr>
    </w:div>
    <w:div w:id="1257639214">
      <w:bodyDiv w:val="1"/>
      <w:marLeft w:val="0"/>
      <w:marRight w:val="0"/>
      <w:marTop w:val="0"/>
      <w:marBottom w:val="0"/>
      <w:divBdr>
        <w:top w:val="none" w:sz="0" w:space="0" w:color="auto"/>
        <w:left w:val="none" w:sz="0" w:space="0" w:color="auto"/>
        <w:bottom w:val="none" w:sz="0" w:space="0" w:color="auto"/>
        <w:right w:val="none" w:sz="0" w:space="0" w:color="auto"/>
      </w:divBdr>
    </w:div>
    <w:div w:id="1257786118">
      <w:bodyDiv w:val="1"/>
      <w:marLeft w:val="0"/>
      <w:marRight w:val="0"/>
      <w:marTop w:val="0"/>
      <w:marBottom w:val="0"/>
      <w:divBdr>
        <w:top w:val="none" w:sz="0" w:space="0" w:color="auto"/>
        <w:left w:val="none" w:sz="0" w:space="0" w:color="auto"/>
        <w:bottom w:val="none" w:sz="0" w:space="0" w:color="auto"/>
        <w:right w:val="none" w:sz="0" w:space="0" w:color="auto"/>
      </w:divBdr>
    </w:div>
    <w:div w:id="1257864671">
      <w:bodyDiv w:val="1"/>
      <w:marLeft w:val="0"/>
      <w:marRight w:val="0"/>
      <w:marTop w:val="0"/>
      <w:marBottom w:val="0"/>
      <w:divBdr>
        <w:top w:val="none" w:sz="0" w:space="0" w:color="auto"/>
        <w:left w:val="none" w:sz="0" w:space="0" w:color="auto"/>
        <w:bottom w:val="none" w:sz="0" w:space="0" w:color="auto"/>
        <w:right w:val="none" w:sz="0" w:space="0" w:color="auto"/>
      </w:divBdr>
    </w:div>
    <w:div w:id="1257908770">
      <w:bodyDiv w:val="1"/>
      <w:marLeft w:val="0"/>
      <w:marRight w:val="0"/>
      <w:marTop w:val="0"/>
      <w:marBottom w:val="0"/>
      <w:divBdr>
        <w:top w:val="none" w:sz="0" w:space="0" w:color="auto"/>
        <w:left w:val="none" w:sz="0" w:space="0" w:color="auto"/>
        <w:bottom w:val="none" w:sz="0" w:space="0" w:color="auto"/>
        <w:right w:val="none" w:sz="0" w:space="0" w:color="auto"/>
      </w:divBdr>
    </w:div>
    <w:div w:id="1257979340">
      <w:bodyDiv w:val="1"/>
      <w:marLeft w:val="0"/>
      <w:marRight w:val="0"/>
      <w:marTop w:val="0"/>
      <w:marBottom w:val="0"/>
      <w:divBdr>
        <w:top w:val="none" w:sz="0" w:space="0" w:color="auto"/>
        <w:left w:val="none" w:sz="0" w:space="0" w:color="auto"/>
        <w:bottom w:val="none" w:sz="0" w:space="0" w:color="auto"/>
        <w:right w:val="none" w:sz="0" w:space="0" w:color="auto"/>
      </w:divBdr>
    </w:div>
    <w:div w:id="1257984395">
      <w:bodyDiv w:val="1"/>
      <w:marLeft w:val="0"/>
      <w:marRight w:val="0"/>
      <w:marTop w:val="0"/>
      <w:marBottom w:val="0"/>
      <w:divBdr>
        <w:top w:val="none" w:sz="0" w:space="0" w:color="auto"/>
        <w:left w:val="none" w:sz="0" w:space="0" w:color="auto"/>
        <w:bottom w:val="none" w:sz="0" w:space="0" w:color="auto"/>
        <w:right w:val="none" w:sz="0" w:space="0" w:color="auto"/>
      </w:divBdr>
    </w:div>
    <w:div w:id="1258056224">
      <w:bodyDiv w:val="1"/>
      <w:marLeft w:val="0"/>
      <w:marRight w:val="0"/>
      <w:marTop w:val="0"/>
      <w:marBottom w:val="0"/>
      <w:divBdr>
        <w:top w:val="none" w:sz="0" w:space="0" w:color="auto"/>
        <w:left w:val="none" w:sz="0" w:space="0" w:color="auto"/>
        <w:bottom w:val="none" w:sz="0" w:space="0" w:color="auto"/>
        <w:right w:val="none" w:sz="0" w:space="0" w:color="auto"/>
      </w:divBdr>
    </w:div>
    <w:div w:id="1258639666">
      <w:bodyDiv w:val="1"/>
      <w:marLeft w:val="0"/>
      <w:marRight w:val="0"/>
      <w:marTop w:val="0"/>
      <w:marBottom w:val="0"/>
      <w:divBdr>
        <w:top w:val="none" w:sz="0" w:space="0" w:color="auto"/>
        <w:left w:val="none" w:sz="0" w:space="0" w:color="auto"/>
        <w:bottom w:val="none" w:sz="0" w:space="0" w:color="auto"/>
        <w:right w:val="none" w:sz="0" w:space="0" w:color="auto"/>
      </w:divBdr>
    </w:div>
    <w:div w:id="1258758856">
      <w:bodyDiv w:val="1"/>
      <w:marLeft w:val="0"/>
      <w:marRight w:val="0"/>
      <w:marTop w:val="0"/>
      <w:marBottom w:val="0"/>
      <w:divBdr>
        <w:top w:val="none" w:sz="0" w:space="0" w:color="auto"/>
        <w:left w:val="none" w:sz="0" w:space="0" w:color="auto"/>
        <w:bottom w:val="none" w:sz="0" w:space="0" w:color="auto"/>
        <w:right w:val="none" w:sz="0" w:space="0" w:color="auto"/>
      </w:divBdr>
    </w:div>
    <w:div w:id="1258950431">
      <w:bodyDiv w:val="1"/>
      <w:marLeft w:val="0"/>
      <w:marRight w:val="0"/>
      <w:marTop w:val="0"/>
      <w:marBottom w:val="0"/>
      <w:divBdr>
        <w:top w:val="none" w:sz="0" w:space="0" w:color="auto"/>
        <w:left w:val="none" w:sz="0" w:space="0" w:color="auto"/>
        <w:bottom w:val="none" w:sz="0" w:space="0" w:color="auto"/>
        <w:right w:val="none" w:sz="0" w:space="0" w:color="auto"/>
      </w:divBdr>
    </w:div>
    <w:div w:id="1259020455">
      <w:bodyDiv w:val="1"/>
      <w:marLeft w:val="0"/>
      <w:marRight w:val="0"/>
      <w:marTop w:val="0"/>
      <w:marBottom w:val="0"/>
      <w:divBdr>
        <w:top w:val="none" w:sz="0" w:space="0" w:color="auto"/>
        <w:left w:val="none" w:sz="0" w:space="0" w:color="auto"/>
        <w:bottom w:val="none" w:sz="0" w:space="0" w:color="auto"/>
        <w:right w:val="none" w:sz="0" w:space="0" w:color="auto"/>
      </w:divBdr>
    </w:div>
    <w:div w:id="1259094310">
      <w:bodyDiv w:val="1"/>
      <w:marLeft w:val="0"/>
      <w:marRight w:val="0"/>
      <w:marTop w:val="0"/>
      <w:marBottom w:val="0"/>
      <w:divBdr>
        <w:top w:val="none" w:sz="0" w:space="0" w:color="auto"/>
        <w:left w:val="none" w:sz="0" w:space="0" w:color="auto"/>
        <w:bottom w:val="none" w:sz="0" w:space="0" w:color="auto"/>
        <w:right w:val="none" w:sz="0" w:space="0" w:color="auto"/>
      </w:divBdr>
    </w:div>
    <w:div w:id="1259171957">
      <w:bodyDiv w:val="1"/>
      <w:marLeft w:val="0"/>
      <w:marRight w:val="0"/>
      <w:marTop w:val="0"/>
      <w:marBottom w:val="0"/>
      <w:divBdr>
        <w:top w:val="none" w:sz="0" w:space="0" w:color="auto"/>
        <w:left w:val="none" w:sz="0" w:space="0" w:color="auto"/>
        <w:bottom w:val="none" w:sz="0" w:space="0" w:color="auto"/>
        <w:right w:val="none" w:sz="0" w:space="0" w:color="auto"/>
      </w:divBdr>
    </w:div>
    <w:div w:id="1259405765">
      <w:bodyDiv w:val="1"/>
      <w:marLeft w:val="0"/>
      <w:marRight w:val="0"/>
      <w:marTop w:val="0"/>
      <w:marBottom w:val="0"/>
      <w:divBdr>
        <w:top w:val="none" w:sz="0" w:space="0" w:color="auto"/>
        <w:left w:val="none" w:sz="0" w:space="0" w:color="auto"/>
        <w:bottom w:val="none" w:sz="0" w:space="0" w:color="auto"/>
        <w:right w:val="none" w:sz="0" w:space="0" w:color="auto"/>
      </w:divBdr>
    </w:div>
    <w:div w:id="1259408827">
      <w:bodyDiv w:val="1"/>
      <w:marLeft w:val="0"/>
      <w:marRight w:val="0"/>
      <w:marTop w:val="0"/>
      <w:marBottom w:val="0"/>
      <w:divBdr>
        <w:top w:val="none" w:sz="0" w:space="0" w:color="auto"/>
        <w:left w:val="none" w:sz="0" w:space="0" w:color="auto"/>
        <w:bottom w:val="none" w:sz="0" w:space="0" w:color="auto"/>
        <w:right w:val="none" w:sz="0" w:space="0" w:color="auto"/>
      </w:divBdr>
    </w:div>
    <w:div w:id="1259674967">
      <w:bodyDiv w:val="1"/>
      <w:marLeft w:val="0"/>
      <w:marRight w:val="0"/>
      <w:marTop w:val="0"/>
      <w:marBottom w:val="0"/>
      <w:divBdr>
        <w:top w:val="none" w:sz="0" w:space="0" w:color="auto"/>
        <w:left w:val="none" w:sz="0" w:space="0" w:color="auto"/>
        <w:bottom w:val="none" w:sz="0" w:space="0" w:color="auto"/>
        <w:right w:val="none" w:sz="0" w:space="0" w:color="auto"/>
      </w:divBdr>
    </w:div>
    <w:div w:id="1259872432">
      <w:bodyDiv w:val="1"/>
      <w:marLeft w:val="0"/>
      <w:marRight w:val="0"/>
      <w:marTop w:val="0"/>
      <w:marBottom w:val="0"/>
      <w:divBdr>
        <w:top w:val="none" w:sz="0" w:space="0" w:color="auto"/>
        <w:left w:val="none" w:sz="0" w:space="0" w:color="auto"/>
        <w:bottom w:val="none" w:sz="0" w:space="0" w:color="auto"/>
        <w:right w:val="none" w:sz="0" w:space="0" w:color="auto"/>
      </w:divBdr>
    </w:div>
    <w:div w:id="1260064127">
      <w:bodyDiv w:val="1"/>
      <w:marLeft w:val="0"/>
      <w:marRight w:val="0"/>
      <w:marTop w:val="0"/>
      <w:marBottom w:val="0"/>
      <w:divBdr>
        <w:top w:val="none" w:sz="0" w:space="0" w:color="auto"/>
        <w:left w:val="none" w:sz="0" w:space="0" w:color="auto"/>
        <w:bottom w:val="none" w:sz="0" w:space="0" w:color="auto"/>
        <w:right w:val="none" w:sz="0" w:space="0" w:color="auto"/>
      </w:divBdr>
    </w:div>
    <w:div w:id="1260215252">
      <w:bodyDiv w:val="1"/>
      <w:marLeft w:val="0"/>
      <w:marRight w:val="0"/>
      <w:marTop w:val="0"/>
      <w:marBottom w:val="0"/>
      <w:divBdr>
        <w:top w:val="none" w:sz="0" w:space="0" w:color="auto"/>
        <w:left w:val="none" w:sz="0" w:space="0" w:color="auto"/>
        <w:bottom w:val="none" w:sz="0" w:space="0" w:color="auto"/>
        <w:right w:val="none" w:sz="0" w:space="0" w:color="auto"/>
      </w:divBdr>
    </w:div>
    <w:div w:id="1260485670">
      <w:bodyDiv w:val="1"/>
      <w:marLeft w:val="0"/>
      <w:marRight w:val="0"/>
      <w:marTop w:val="0"/>
      <w:marBottom w:val="0"/>
      <w:divBdr>
        <w:top w:val="none" w:sz="0" w:space="0" w:color="auto"/>
        <w:left w:val="none" w:sz="0" w:space="0" w:color="auto"/>
        <w:bottom w:val="none" w:sz="0" w:space="0" w:color="auto"/>
        <w:right w:val="none" w:sz="0" w:space="0" w:color="auto"/>
      </w:divBdr>
    </w:div>
    <w:div w:id="1260529844">
      <w:bodyDiv w:val="1"/>
      <w:marLeft w:val="0"/>
      <w:marRight w:val="0"/>
      <w:marTop w:val="0"/>
      <w:marBottom w:val="0"/>
      <w:divBdr>
        <w:top w:val="none" w:sz="0" w:space="0" w:color="auto"/>
        <w:left w:val="none" w:sz="0" w:space="0" w:color="auto"/>
        <w:bottom w:val="none" w:sz="0" w:space="0" w:color="auto"/>
        <w:right w:val="none" w:sz="0" w:space="0" w:color="auto"/>
      </w:divBdr>
    </w:div>
    <w:div w:id="1260676495">
      <w:bodyDiv w:val="1"/>
      <w:marLeft w:val="0"/>
      <w:marRight w:val="0"/>
      <w:marTop w:val="0"/>
      <w:marBottom w:val="0"/>
      <w:divBdr>
        <w:top w:val="none" w:sz="0" w:space="0" w:color="auto"/>
        <w:left w:val="none" w:sz="0" w:space="0" w:color="auto"/>
        <w:bottom w:val="none" w:sz="0" w:space="0" w:color="auto"/>
        <w:right w:val="none" w:sz="0" w:space="0" w:color="auto"/>
      </w:divBdr>
    </w:div>
    <w:div w:id="1261139840">
      <w:bodyDiv w:val="1"/>
      <w:marLeft w:val="0"/>
      <w:marRight w:val="0"/>
      <w:marTop w:val="0"/>
      <w:marBottom w:val="0"/>
      <w:divBdr>
        <w:top w:val="none" w:sz="0" w:space="0" w:color="auto"/>
        <w:left w:val="none" w:sz="0" w:space="0" w:color="auto"/>
        <w:bottom w:val="none" w:sz="0" w:space="0" w:color="auto"/>
        <w:right w:val="none" w:sz="0" w:space="0" w:color="auto"/>
      </w:divBdr>
    </w:div>
    <w:div w:id="1261140671">
      <w:bodyDiv w:val="1"/>
      <w:marLeft w:val="0"/>
      <w:marRight w:val="0"/>
      <w:marTop w:val="0"/>
      <w:marBottom w:val="0"/>
      <w:divBdr>
        <w:top w:val="none" w:sz="0" w:space="0" w:color="auto"/>
        <w:left w:val="none" w:sz="0" w:space="0" w:color="auto"/>
        <w:bottom w:val="none" w:sz="0" w:space="0" w:color="auto"/>
        <w:right w:val="none" w:sz="0" w:space="0" w:color="auto"/>
      </w:divBdr>
    </w:div>
    <w:div w:id="1261140971">
      <w:bodyDiv w:val="1"/>
      <w:marLeft w:val="0"/>
      <w:marRight w:val="0"/>
      <w:marTop w:val="0"/>
      <w:marBottom w:val="0"/>
      <w:divBdr>
        <w:top w:val="none" w:sz="0" w:space="0" w:color="auto"/>
        <w:left w:val="none" w:sz="0" w:space="0" w:color="auto"/>
        <w:bottom w:val="none" w:sz="0" w:space="0" w:color="auto"/>
        <w:right w:val="none" w:sz="0" w:space="0" w:color="auto"/>
      </w:divBdr>
    </w:div>
    <w:div w:id="1261255408">
      <w:bodyDiv w:val="1"/>
      <w:marLeft w:val="0"/>
      <w:marRight w:val="0"/>
      <w:marTop w:val="0"/>
      <w:marBottom w:val="0"/>
      <w:divBdr>
        <w:top w:val="none" w:sz="0" w:space="0" w:color="auto"/>
        <w:left w:val="none" w:sz="0" w:space="0" w:color="auto"/>
        <w:bottom w:val="none" w:sz="0" w:space="0" w:color="auto"/>
        <w:right w:val="none" w:sz="0" w:space="0" w:color="auto"/>
      </w:divBdr>
    </w:div>
    <w:div w:id="1261375492">
      <w:bodyDiv w:val="1"/>
      <w:marLeft w:val="0"/>
      <w:marRight w:val="0"/>
      <w:marTop w:val="0"/>
      <w:marBottom w:val="0"/>
      <w:divBdr>
        <w:top w:val="none" w:sz="0" w:space="0" w:color="auto"/>
        <w:left w:val="none" w:sz="0" w:space="0" w:color="auto"/>
        <w:bottom w:val="none" w:sz="0" w:space="0" w:color="auto"/>
        <w:right w:val="none" w:sz="0" w:space="0" w:color="auto"/>
      </w:divBdr>
    </w:div>
    <w:div w:id="1261522764">
      <w:bodyDiv w:val="1"/>
      <w:marLeft w:val="0"/>
      <w:marRight w:val="0"/>
      <w:marTop w:val="0"/>
      <w:marBottom w:val="0"/>
      <w:divBdr>
        <w:top w:val="none" w:sz="0" w:space="0" w:color="auto"/>
        <w:left w:val="none" w:sz="0" w:space="0" w:color="auto"/>
        <w:bottom w:val="none" w:sz="0" w:space="0" w:color="auto"/>
        <w:right w:val="none" w:sz="0" w:space="0" w:color="auto"/>
      </w:divBdr>
    </w:div>
    <w:div w:id="1261529693">
      <w:bodyDiv w:val="1"/>
      <w:marLeft w:val="0"/>
      <w:marRight w:val="0"/>
      <w:marTop w:val="0"/>
      <w:marBottom w:val="0"/>
      <w:divBdr>
        <w:top w:val="none" w:sz="0" w:space="0" w:color="auto"/>
        <w:left w:val="none" w:sz="0" w:space="0" w:color="auto"/>
        <w:bottom w:val="none" w:sz="0" w:space="0" w:color="auto"/>
        <w:right w:val="none" w:sz="0" w:space="0" w:color="auto"/>
      </w:divBdr>
    </w:div>
    <w:div w:id="1261639561">
      <w:bodyDiv w:val="1"/>
      <w:marLeft w:val="0"/>
      <w:marRight w:val="0"/>
      <w:marTop w:val="0"/>
      <w:marBottom w:val="0"/>
      <w:divBdr>
        <w:top w:val="none" w:sz="0" w:space="0" w:color="auto"/>
        <w:left w:val="none" w:sz="0" w:space="0" w:color="auto"/>
        <w:bottom w:val="none" w:sz="0" w:space="0" w:color="auto"/>
        <w:right w:val="none" w:sz="0" w:space="0" w:color="auto"/>
      </w:divBdr>
    </w:div>
    <w:div w:id="1261908432">
      <w:bodyDiv w:val="1"/>
      <w:marLeft w:val="0"/>
      <w:marRight w:val="0"/>
      <w:marTop w:val="0"/>
      <w:marBottom w:val="0"/>
      <w:divBdr>
        <w:top w:val="none" w:sz="0" w:space="0" w:color="auto"/>
        <w:left w:val="none" w:sz="0" w:space="0" w:color="auto"/>
        <w:bottom w:val="none" w:sz="0" w:space="0" w:color="auto"/>
        <w:right w:val="none" w:sz="0" w:space="0" w:color="auto"/>
      </w:divBdr>
    </w:div>
    <w:div w:id="1261914802">
      <w:bodyDiv w:val="1"/>
      <w:marLeft w:val="0"/>
      <w:marRight w:val="0"/>
      <w:marTop w:val="0"/>
      <w:marBottom w:val="0"/>
      <w:divBdr>
        <w:top w:val="none" w:sz="0" w:space="0" w:color="auto"/>
        <w:left w:val="none" w:sz="0" w:space="0" w:color="auto"/>
        <w:bottom w:val="none" w:sz="0" w:space="0" w:color="auto"/>
        <w:right w:val="none" w:sz="0" w:space="0" w:color="auto"/>
      </w:divBdr>
    </w:div>
    <w:div w:id="1262105067">
      <w:bodyDiv w:val="1"/>
      <w:marLeft w:val="0"/>
      <w:marRight w:val="0"/>
      <w:marTop w:val="0"/>
      <w:marBottom w:val="0"/>
      <w:divBdr>
        <w:top w:val="none" w:sz="0" w:space="0" w:color="auto"/>
        <w:left w:val="none" w:sz="0" w:space="0" w:color="auto"/>
        <w:bottom w:val="none" w:sz="0" w:space="0" w:color="auto"/>
        <w:right w:val="none" w:sz="0" w:space="0" w:color="auto"/>
      </w:divBdr>
    </w:div>
    <w:div w:id="1262299157">
      <w:bodyDiv w:val="1"/>
      <w:marLeft w:val="0"/>
      <w:marRight w:val="0"/>
      <w:marTop w:val="0"/>
      <w:marBottom w:val="0"/>
      <w:divBdr>
        <w:top w:val="none" w:sz="0" w:space="0" w:color="auto"/>
        <w:left w:val="none" w:sz="0" w:space="0" w:color="auto"/>
        <w:bottom w:val="none" w:sz="0" w:space="0" w:color="auto"/>
        <w:right w:val="none" w:sz="0" w:space="0" w:color="auto"/>
      </w:divBdr>
    </w:div>
    <w:div w:id="1262450700">
      <w:bodyDiv w:val="1"/>
      <w:marLeft w:val="0"/>
      <w:marRight w:val="0"/>
      <w:marTop w:val="0"/>
      <w:marBottom w:val="0"/>
      <w:divBdr>
        <w:top w:val="none" w:sz="0" w:space="0" w:color="auto"/>
        <w:left w:val="none" w:sz="0" w:space="0" w:color="auto"/>
        <w:bottom w:val="none" w:sz="0" w:space="0" w:color="auto"/>
        <w:right w:val="none" w:sz="0" w:space="0" w:color="auto"/>
      </w:divBdr>
    </w:div>
    <w:div w:id="1262567676">
      <w:bodyDiv w:val="1"/>
      <w:marLeft w:val="0"/>
      <w:marRight w:val="0"/>
      <w:marTop w:val="0"/>
      <w:marBottom w:val="0"/>
      <w:divBdr>
        <w:top w:val="none" w:sz="0" w:space="0" w:color="auto"/>
        <w:left w:val="none" w:sz="0" w:space="0" w:color="auto"/>
        <w:bottom w:val="none" w:sz="0" w:space="0" w:color="auto"/>
        <w:right w:val="none" w:sz="0" w:space="0" w:color="auto"/>
      </w:divBdr>
    </w:div>
    <w:div w:id="1262758814">
      <w:bodyDiv w:val="1"/>
      <w:marLeft w:val="0"/>
      <w:marRight w:val="0"/>
      <w:marTop w:val="0"/>
      <w:marBottom w:val="0"/>
      <w:divBdr>
        <w:top w:val="none" w:sz="0" w:space="0" w:color="auto"/>
        <w:left w:val="none" w:sz="0" w:space="0" w:color="auto"/>
        <w:bottom w:val="none" w:sz="0" w:space="0" w:color="auto"/>
        <w:right w:val="none" w:sz="0" w:space="0" w:color="auto"/>
      </w:divBdr>
    </w:div>
    <w:div w:id="1263026783">
      <w:bodyDiv w:val="1"/>
      <w:marLeft w:val="0"/>
      <w:marRight w:val="0"/>
      <w:marTop w:val="0"/>
      <w:marBottom w:val="0"/>
      <w:divBdr>
        <w:top w:val="none" w:sz="0" w:space="0" w:color="auto"/>
        <w:left w:val="none" w:sz="0" w:space="0" w:color="auto"/>
        <w:bottom w:val="none" w:sz="0" w:space="0" w:color="auto"/>
        <w:right w:val="none" w:sz="0" w:space="0" w:color="auto"/>
      </w:divBdr>
    </w:div>
    <w:div w:id="1263102282">
      <w:bodyDiv w:val="1"/>
      <w:marLeft w:val="0"/>
      <w:marRight w:val="0"/>
      <w:marTop w:val="0"/>
      <w:marBottom w:val="0"/>
      <w:divBdr>
        <w:top w:val="none" w:sz="0" w:space="0" w:color="auto"/>
        <w:left w:val="none" w:sz="0" w:space="0" w:color="auto"/>
        <w:bottom w:val="none" w:sz="0" w:space="0" w:color="auto"/>
        <w:right w:val="none" w:sz="0" w:space="0" w:color="auto"/>
      </w:divBdr>
    </w:div>
    <w:div w:id="1263144027">
      <w:bodyDiv w:val="1"/>
      <w:marLeft w:val="0"/>
      <w:marRight w:val="0"/>
      <w:marTop w:val="0"/>
      <w:marBottom w:val="0"/>
      <w:divBdr>
        <w:top w:val="none" w:sz="0" w:space="0" w:color="auto"/>
        <w:left w:val="none" w:sz="0" w:space="0" w:color="auto"/>
        <w:bottom w:val="none" w:sz="0" w:space="0" w:color="auto"/>
        <w:right w:val="none" w:sz="0" w:space="0" w:color="auto"/>
      </w:divBdr>
    </w:div>
    <w:div w:id="1263339037">
      <w:bodyDiv w:val="1"/>
      <w:marLeft w:val="0"/>
      <w:marRight w:val="0"/>
      <w:marTop w:val="0"/>
      <w:marBottom w:val="0"/>
      <w:divBdr>
        <w:top w:val="none" w:sz="0" w:space="0" w:color="auto"/>
        <w:left w:val="none" w:sz="0" w:space="0" w:color="auto"/>
        <w:bottom w:val="none" w:sz="0" w:space="0" w:color="auto"/>
        <w:right w:val="none" w:sz="0" w:space="0" w:color="auto"/>
      </w:divBdr>
    </w:div>
    <w:div w:id="1264145399">
      <w:bodyDiv w:val="1"/>
      <w:marLeft w:val="0"/>
      <w:marRight w:val="0"/>
      <w:marTop w:val="0"/>
      <w:marBottom w:val="0"/>
      <w:divBdr>
        <w:top w:val="none" w:sz="0" w:space="0" w:color="auto"/>
        <w:left w:val="none" w:sz="0" w:space="0" w:color="auto"/>
        <w:bottom w:val="none" w:sz="0" w:space="0" w:color="auto"/>
        <w:right w:val="none" w:sz="0" w:space="0" w:color="auto"/>
      </w:divBdr>
    </w:div>
    <w:div w:id="1264191700">
      <w:bodyDiv w:val="1"/>
      <w:marLeft w:val="0"/>
      <w:marRight w:val="0"/>
      <w:marTop w:val="0"/>
      <w:marBottom w:val="0"/>
      <w:divBdr>
        <w:top w:val="none" w:sz="0" w:space="0" w:color="auto"/>
        <w:left w:val="none" w:sz="0" w:space="0" w:color="auto"/>
        <w:bottom w:val="none" w:sz="0" w:space="0" w:color="auto"/>
        <w:right w:val="none" w:sz="0" w:space="0" w:color="auto"/>
      </w:divBdr>
    </w:div>
    <w:div w:id="1264192907">
      <w:bodyDiv w:val="1"/>
      <w:marLeft w:val="0"/>
      <w:marRight w:val="0"/>
      <w:marTop w:val="0"/>
      <w:marBottom w:val="0"/>
      <w:divBdr>
        <w:top w:val="none" w:sz="0" w:space="0" w:color="auto"/>
        <w:left w:val="none" w:sz="0" w:space="0" w:color="auto"/>
        <w:bottom w:val="none" w:sz="0" w:space="0" w:color="auto"/>
        <w:right w:val="none" w:sz="0" w:space="0" w:color="auto"/>
      </w:divBdr>
    </w:div>
    <w:div w:id="1264261191">
      <w:bodyDiv w:val="1"/>
      <w:marLeft w:val="0"/>
      <w:marRight w:val="0"/>
      <w:marTop w:val="0"/>
      <w:marBottom w:val="0"/>
      <w:divBdr>
        <w:top w:val="none" w:sz="0" w:space="0" w:color="auto"/>
        <w:left w:val="none" w:sz="0" w:space="0" w:color="auto"/>
        <w:bottom w:val="none" w:sz="0" w:space="0" w:color="auto"/>
        <w:right w:val="none" w:sz="0" w:space="0" w:color="auto"/>
      </w:divBdr>
    </w:div>
    <w:div w:id="1264533090">
      <w:bodyDiv w:val="1"/>
      <w:marLeft w:val="0"/>
      <w:marRight w:val="0"/>
      <w:marTop w:val="0"/>
      <w:marBottom w:val="0"/>
      <w:divBdr>
        <w:top w:val="none" w:sz="0" w:space="0" w:color="auto"/>
        <w:left w:val="none" w:sz="0" w:space="0" w:color="auto"/>
        <w:bottom w:val="none" w:sz="0" w:space="0" w:color="auto"/>
        <w:right w:val="none" w:sz="0" w:space="0" w:color="auto"/>
      </w:divBdr>
    </w:div>
    <w:div w:id="1264537085">
      <w:bodyDiv w:val="1"/>
      <w:marLeft w:val="0"/>
      <w:marRight w:val="0"/>
      <w:marTop w:val="0"/>
      <w:marBottom w:val="0"/>
      <w:divBdr>
        <w:top w:val="none" w:sz="0" w:space="0" w:color="auto"/>
        <w:left w:val="none" w:sz="0" w:space="0" w:color="auto"/>
        <w:bottom w:val="none" w:sz="0" w:space="0" w:color="auto"/>
        <w:right w:val="none" w:sz="0" w:space="0" w:color="auto"/>
      </w:divBdr>
    </w:div>
    <w:div w:id="1264799996">
      <w:bodyDiv w:val="1"/>
      <w:marLeft w:val="0"/>
      <w:marRight w:val="0"/>
      <w:marTop w:val="0"/>
      <w:marBottom w:val="0"/>
      <w:divBdr>
        <w:top w:val="none" w:sz="0" w:space="0" w:color="auto"/>
        <w:left w:val="none" w:sz="0" w:space="0" w:color="auto"/>
        <w:bottom w:val="none" w:sz="0" w:space="0" w:color="auto"/>
        <w:right w:val="none" w:sz="0" w:space="0" w:color="auto"/>
      </w:divBdr>
    </w:div>
    <w:div w:id="1264918278">
      <w:bodyDiv w:val="1"/>
      <w:marLeft w:val="0"/>
      <w:marRight w:val="0"/>
      <w:marTop w:val="0"/>
      <w:marBottom w:val="0"/>
      <w:divBdr>
        <w:top w:val="none" w:sz="0" w:space="0" w:color="auto"/>
        <w:left w:val="none" w:sz="0" w:space="0" w:color="auto"/>
        <w:bottom w:val="none" w:sz="0" w:space="0" w:color="auto"/>
        <w:right w:val="none" w:sz="0" w:space="0" w:color="auto"/>
      </w:divBdr>
    </w:div>
    <w:div w:id="1265383632">
      <w:bodyDiv w:val="1"/>
      <w:marLeft w:val="0"/>
      <w:marRight w:val="0"/>
      <w:marTop w:val="0"/>
      <w:marBottom w:val="0"/>
      <w:divBdr>
        <w:top w:val="none" w:sz="0" w:space="0" w:color="auto"/>
        <w:left w:val="none" w:sz="0" w:space="0" w:color="auto"/>
        <w:bottom w:val="none" w:sz="0" w:space="0" w:color="auto"/>
        <w:right w:val="none" w:sz="0" w:space="0" w:color="auto"/>
      </w:divBdr>
    </w:div>
    <w:div w:id="1265572425">
      <w:bodyDiv w:val="1"/>
      <w:marLeft w:val="0"/>
      <w:marRight w:val="0"/>
      <w:marTop w:val="0"/>
      <w:marBottom w:val="0"/>
      <w:divBdr>
        <w:top w:val="none" w:sz="0" w:space="0" w:color="auto"/>
        <w:left w:val="none" w:sz="0" w:space="0" w:color="auto"/>
        <w:bottom w:val="none" w:sz="0" w:space="0" w:color="auto"/>
        <w:right w:val="none" w:sz="0" w:space="0" w:color="auto"/>
      </w:divBdr>
    </w:div>
    <w:div w:id="1265573367">
      <w:bodyDiv w:val="1"/>
      <w:marLeft w:val="0"/>
      <w:marRight w:val="0"/>
      <w:marTop w:val="0"/>
      <w:marBottom w:val="0"/>
      <w:divBdr>
        <w:top w:val="none" w:sz="0" w:space="0" w:color="auto"/>
        <w:left w:val="none" w:sz="0" w:space="0" w:color="auto"/>
        <w:bottom w:val="none" w:sz="0" w:space="0" w:color="auto"/>
        <w:right w:val="none" w:sz="0" w:space="0" w:color="auto"/>
      </w:divBdr>
    </w:div>
    <w:div w:id="1265655593">
      <w:bodyDiv w:val="1"/>
      <w:marLeft w:val="0"/>
      <w:marRight w:val="0"/>
      <w:marTop w:val="0"/>
      <w:marBottom w:val="0"/>
      <w:divBdr>
        <w:top w:val="none" w:sz="0" w:space="0" w:color="auto"/>
        <w:left w:val="none" w:sz="0" w:space="0" w:color="auto"/>
        <w:bottom w:val="none" w:sz="0" w:space="0" w:color="auto"/>
        <w:right w:val="none" w:sz="0" w:space="0" w:color="auto"/>
      </w:divBdr>
    </w:div>
    <w:div w:id="1265770411">
      <w:bodyDiv w:val="1"/>
      <w:marLeft w:val="0"/>
      <w:marRight w:val="0"/>
      <w:marTop w:val="0"/>
      <w:marBottom w:val="0"/>
      <w:divBdr>
        <w:top w:val="none" w:sz="0" w:space="0" w:color="auto"/>
        <w:left w:val="none" w:sz="0" w:space="0" w:color="auto"/>
        <w:bottom w:val="none" w:sz="0" w:space="0" w:color="auto"/>
        <w:right w:val="none" w:sz="0" w:space="0" w:color="auto"/>
      </w:divBdr>
    </w:div>
    <w:div w:id="1265961512">
      <w:bodyDiv w:val="1"/>
      <w:marLeft w:val="0"/>
      <w:marRight w:val="0"/>
      <w:marTop w:val="0"/>
      <w:marBottom w:val="0"/>
      <w:divBdr>
        <w:top w:val="none" w:sz="0" w:space="0" w:color="auto"/>
        <w:left w:val="none" w:sz="0" w:space="0" w:color="auto"/>
        <w:bottom w:val="none" w:sz="0" w:space="0" w:color="auto"/>
        <w:right w:val="none" w:sz="0" w:space="0" w:color="auto"/>
      </w:divBdr>
    </w:div>
    <w:div w:id="1266040306">
      <w:bodyDiv w:val="1"/>
      <w:marLeft w:val="0"/>
      <w:marRight w:val="0"/>
      <w:marTop w:val="0"/>
      <w:marBottom w:val="0"/>
      <w:divBdr>
        <w:top w:val="none" w:sz="0" w:space="0" w:color="auto"/>
        <w:left w:val="none" w:sz="0" w:space="0" w:color="auto"/>
        <w:bottom w:val="none" w:sz="0" w:space="0" w:color="auto"/>
        <w:right w:val="none" w:sz="0" w:space="0" w:color="auto"/>
      </w:divBdr>
    </w:div>
    <w:div w:id="1266233713">
      <w:bodyDiv w:val="1"/>
      <w:marLeft w:val="0"/>
      <w:marRight w:val="0"/>
      <w:marTop w:val="0"/>
      <w:marBottom w:val="0"/>
      <w:divBdr>
        <w:top w:val="none" w:sz="0" w:space="0" w:color="auto"/>
        <w:left w:val="none" w:sz="0" w:space="0" w:color="auto"/>
        <w:bottom w:val="none" w:sz="0" w:space="0" w:color="auto"/>
        <w:right w:val="none" w:sz="0" w:space="0" w:color="auto"/>
      </w:divBdr>
    </w:div>
    <w:div w:id="1266307415">
      <w:bodyDiv w:val="1"/>
      <w:marLeft w:val="0"/>
      <w:marRight w:val="0"/>
      <w:marTop w:val="0"/>
      <w:marBottom w:val="0"/>
      <w:divBdr>
        <w:top w:val="none" w:sz="0" w:space="0" w:color="auto"/>
        <w:left w:val="none" w:sz="0" w:space="0" w:color="auto"/>
        <w:bottom w:val="none" w:sz="0" w:space="0" w:color="auto"/>
        <w:right w:val="none" w:sz="0" w:space="0" w:color="auto"/>
      </w:divBdr>
    </w:div>
    <w:div w:id="1266500758">
      <w:bodyDiv w:val="1"/>
      <w:marLeft w:val="0"/>
      <w:marRight w:val="0"/>
      <w:marTop w:val="0"/>
      <w:marBottom w:val="0"/>
      <w:divBdr>
        <w:top w:val="none" w:sz="0" w:space="0" w:color="auto"/>
        <w:left w:val="none" w:sz="0" w:space="0" w:color="auto"/>
        <w:bottom w:val="none" w:sz="0" w:space="0" w:color="auto"/>
        <w:right w:val="none" w:sz="0" w:space="0" w:color="auto"/>
      </w:divBdr>
    </w:div>
    <w:div w:id="1266689981">
      <w:bodyDiv w:val="1"/>
      <w:marLeft w:val="0"/>
      <w:marRight w:val="0"/>
      <w:marTop w:val="0"/>
      <w:marBottom w:val="0"/>
      <w:divBdr>
        <w:top w:val="none" w:sz="0" w:space="0" w:color="auto"/>
        <w:left w:val="none" w:sz="0" w:space="0" w:color="auto"/>
        <w:bottom w:val="none" w:sz="0" w:space="0" w:color="auto"/>
        <w:right w:val="none" w:sz="0" w:space="0" w:color="auto"/>
      </w:divBdr>
    </w:div>
    <w:div w:id="1266765959">
      <w:bodyDiv w:val="1"/>
      <w:marLeft w:val="0"/>
      <w:marRight w:val="0"/>
      <w:marTop w:val="0"/>
      <w:marBottom w:val="0"/>
      <w:divBdr>
        <w:top w:val="none" w:sz="0" w:space="0" w:color="auto"/>
        <w:left w:val="none" w:sz="0" w:space="0" w:color="auto"/>
        <w:bottom w:val="none" w:sz="0" w:space="0" w:color="auto"/>
        <w:right w:val="none" w:sz="0" w:space="0" w:color="auto"/>
      </w:divBdr>
    </w:div>
    <w:div w:id="1267539398">
      <w:bodyDiv w:val="1"/>
      <w:marLeft w:val="0"/>
      <w:marRight w:val="0"/>
      <w:marTop w:val="0"/>
      <w:marBottom w:val="0"/>
      <w:divBdr>
        <w:top w:val="none" w:sz="0" w:space="0" w:color="auto"/>
        <w:left w:val="none" w:sz="0" w:space="0" w:color="auto"/>
        <w:bottom w:val="none" w:sz="0" w:space="0" w:color="auto"/>
        <w:right w:val="none" w:sz="0" w:space="0" w:color="auto"/>
      </w:divBdr>
    </w:div>
    <w:div w:id="1267620528">
      <w:bodyDiv w:val="1"/>
      <w:marLeft w:val="0"/>
      <w:marRight w:val="0"/>
      <w:marTop w:val="0"/>
      <w:marBottom w:val="0"/>
      <w:divBdr>
        <w:top w:val="none" w:sz="0" w:space="0" w:color="auto"/>
        <w:left w:val="none" w:sz="0" w:space="0" w:color="auto"/>
        <w:bottom w:val="none" w:sz="0" w:space="0" w:color="auto"/>
        <w:right w:val="none" w:sz="0" w:space="0" w:color="auto"/>
      </w:divBdr>
    </w:div>
    <w:div w:id="1267621183">
      <w:bodyDiv w:val="1"/>
      <w:marLeft w:val="0"/>
      <w:marRight w:val="0"/>
      <w:marTop w:val="0"/>
      <w:marBottom w:val="0"/>
      <w:divBdr>
        <w:top w:val="none" w:sz="0" w:space="0" w:color="auto"/>
        <w:left w:val="none" w:sz="0" w:space="0" w:color="auto"/>
        <w:bottom w:val="none" w:sz="0" w:space="0" w:color="auto"/>
        <w:right w:val="none" w:sz="0" w:space="0" w:color="auto"/>
      </w:divBdr>
    </w:div>
    <w:div w:id="1267690225">
      <w:bodyDiv w:val="1"/>
      <w:marLeft w:val="0"/>
      <w:marRight w:val="0"/>
      <w:marTop w:val="0"/>
      <w:marBottom w:val="0"/>
      <w:divBdr>
        <w:top w:val="none" w:sz="0" w:space="0" w:color="auto"/>
        <w:left w:val="none" w:sz="0" w:space="0" w:color="auto"/>
        <w:bottom w:val="none" w:sz="0" w:space="0" w:color="auto"/>
        <w:right w:val="none" w:sz="0" w:space="0" w:color="auto"/>
      </w:divBdr>
    </w:div>
    <w:div w:id="1267885969">
      <w:bodyDiv w:val="1"/>
      <w:marLeft w:val="0"/>
      <w:marRight w:val="0"/>
      <w:marTop w:val="0"/>
      <w:marBottom w:val="0"/>
      <w:divBdr>
        <w:top w:val="none" w:sz="0" w:space="0" w:color="auto"/>
        <w:left w:val="none" w:sz="0" w:space="0" w:color="auto"/>
        <w:bottom w:val="none" w:sz="0" w:space="0" w:color="auto"/>
        <w:right w:val="none" w:sz="0" w:space="0" w:color="auto"/>
      </w:divBdr>
    </w:div>
    <w:div w:id="1268004652">
      <w:bodyDiv w:val="1"/>
      <w:marLeft w:val="0"/>
      <w:marRight w:val="0"/>
      <w:marTop w:val="0"/>
      <w:marBottom w:val="0"/>
      <w:divBdr>
        <w:top w:val="none" w:sz="0" w:space="0" w:color="auto"/>
        <w:left w:val="none" w:sz="0" w:space="0" w:color="auto"/>
        <w:bottom w:val="none" w:sz="0" w:space="0" w:color="auto"/>
        <w:right w:val="none" w:sz="0" w:space="0" w:color="auto"/>
      </w:divBdr>
    </w:div>
    <w:div w:id="1268192074">
      <w:bodyDiv w:val="1"/>
      <w:marLeft w:val="0"/>
      <w:marRight w:val="0"/>
      <w:marTop w:val="0"/>
      <w:marBottom w:val="0"/>
      <w:divBdr>
        <w:top w:val="none" w:sz="0" w:space="0" w:color="auto"/>
        <w:left w:val="none" w:sz="0" w:space="0" w:color="auto"/>
        <w:bottom w:val="none" w:sz="0" w:space="0" w:color="auto"/>
        <w:right w:val="none" w:sz="0" w:space="0" w:color="auto"/>
      </w:divBdr>
    </w:div>
    <w:div w:id="1268385135">
      <w:bodyDiv w:val="1"/>
      <w:marLeft w:val="0"/>
      <w:marRight w:val="0"/>
      <w:marTop w:val="0"/>
      <w:marBottom w:val="0"/>
      <w:divBdr>
        <w:top w:val="none" w:sz="0" w:space="0" w:color="auto"/>
        <w:left w:val="none" w:sz="0" w:space="0" w:color="auto"/>
        <w:bottom w:val="none" w:sz="0" w:space="0" w:color="auto"/>
        <w:right w:val="none" w:sz="0" w:space="0" w:color="auto"/>
      </w:divBdr>
    </w:div>
    <w:div w:id="1268732313">
      <w:bodyDiv w:val="1"/>
      <w:marLeft w:val="0"/>
      <w:marRight w:val="0"/>
      <w:marTop w:val="0"/>
      <w:marBottom w:val="0"/>
      <w:divBdr>
        <w:top w:val="none" w:sz="0" w:space="0" w:color="auto"/>
        <w:left w:val="none" w:sz="0" w:space="0" w:color="auto"/>
        <w:bottom w:val="none" w:sz="0" w:space="0" w:color="auto"/>
        <w:right w:val="none" w:sz="0" w:space="0" w:color="auto"/>
      </w:divBdr>
    </w:div>
    <w:div w:id="1268847247">
      <w:bodyDiv w:val="1"/>
      <w:marLeft w:val="0"/>
      <w:marRight w:val="0"/>
      <w:marTop w:val="0"/>
      <w:marBottom w:val="0"/>
      <w:divBdr>
        <w:top w:val="none" w:sz="0" w:space="0" w:color="auto"/>
        <w:left w:val="none" w:sz="0" w:space="0" w:color="auto"/>
        <w:bottom w:val="none" w:sz="0" w:space="0" w:color="auto"/>
        <w:right w:val="none" w:sz="0" w:space="0" w:color="auto"/>
      </w:divBdr>
    </w:div>
    <w:div w:id="1268851049">
      <w:bodyDiv w:val="1"/>
      <w:marLeft w:val="0"/>
      <w:marRight w:val="0"/>
      <w:marTop w:val="0"/>
      <w:marBottom w:val="0"/>
      <w:divBdr>
        <w:top w:val="none" w:sz="0" w:space="0" w:color="auto"/>
        <w:left w:val="none" w:sz="0" w:space="0" w:color="auto"/>
        <w:bottom w:val="none" w:sz="0" w:space="0" w:color="auto"/>
        <w:right w:val="none" w:sz="0" w:space="0" w:color="auto"/>
      </w:divBdr>
    </w:div>
    <w:div w:id="1269006242">
      <w:bodyDiv w:val="1"/>
      <w:marLeft w:val="0"/>
      <w:marRight w:val="0"/>
      <w:marTop w:val="0"/>
      <w:marBottom w:val="0"/>
      <w:divBdr>
        <w:top w:val="none" w:sz="0" w:space="0" w:color="auto"/>
        <w:left w:val="none" w:sz="0" w:space="0" w:color="auto"/>
        <w:bottom w:val="none" w:sz="0" w:space="0" w:color="auto"/>
        <w:right w:val="none" w:sz="0" w:space="0" w:color="auto"/>
      </w:divBdr>
    </w:div>
    <w:div w:id="1269314709">
      <w:bodyDiv w:val="1"/>
      <w:marLeft w:val="0"/>
      <w:marRight w:val="0"/>
      <w:marTop w:val="0"/>
      <w:marBottom w:val="0"/>
      <w:divBdr>
        <w:top w:val="none" w:sz="0" w:space="0" w:color="auto"/>
        <w:left w:val="none" w:sz="0" w:space="0" w:color="auto"/>
        <w:bottom w:val="none" w:sz="0" w:space="0" w:color="auto"/>
        <w:right w:val="none" w:sz="0" w:space="0" w:color="auto"/>
      </w:divBdr>
    </w:div>
    <w:div w:id="1269891533">
      <w:bodyDiv w:val="1"/>
      <w:marLeft w:val="0"/>
      <w:marRight w:val="0"/>
      <w:marTop w:val="0"/>
      <w:marBottom w:val="0"/>
      <w:divBdr>
        <w:top w:val="none" w:sz="0" w:space="0" w:color="auto"/>
        <w:left w:val="none" w:sz="0" w:space="0" w:color="auto"/>
        <w:bottom w:val="none" w:sz="0" w:space="0" w:color="auto"/>
        <w:right w:val="none" w:sz="0" w:space="0" w:color="auto"/>
      </w:divBdr>
    </w:div>
    <w:div w:id="1269891714">
      <w:bodyDiv w:val="1"/>
      <w:marLeft w:val="0"/>
      <w:marRight w:val="0"/>
      <w:marTop w:val="0"/>
      <w:marBottom w:val="0"/>
      <w:divBdr>
        <w:top w:val="none" w:sz="0" w:space="0" w:color="auto"/>
        <w:left w:val="none" w:sz="0" w:space="0" w:color="auto"/>
        <w:bottom w:val="none" w:sz="0" w:space="0" w:color="auto"/>
        <w:right w:val="none" w:sz="0" w:space="0" w:color="auto"/>
      </w:divBdr>
    </w:div>
    <w:div w:id="1269893376">
      <w:bodyDiv w:val="1"/>
      <w:marLeft w:val="0"/>
      <w:marRight w:val="0"/>
      <w:marTop w:val="0"/>
      <w:marBottom w:val="0"/>
      <w:divBdr>
        <w:top w:val="none" w:sz="0" w:space="0" w:color="auto"/>
        <w:left w:val="none" w:sz="0" w:space="0" w:color="auto"/>
        <w:bottom w:val="none" w:sz="0" w:space="0" w:color="auto"/>
        <w:right w:val="none" w:sz="0" w:space="0" w:color="auto"/>
      </w:divBdr>
    </w:div>
    <w:div w:id="1270088579">
      <w:bodyDiv w:val="1"/>
      <w:marLeft w:val="0"/>
      <w:marRight w:val="0"/>
      <w:marTop w:val="0"/>
      <w:marBottom w:val="0"/>
      <w:divBdr>
        <w:top w:val="none" w:sz="0" w:space="0" w:color="auto"/>
        <w:left w:val="none" w:sz="0" w:space="0" w:color="auto"/>
        <w:bottom w:val="none" w:sz="0" w:space="0" w:color="auto"/>
        <w:right w:val="none" w:sz="0" w:space="0" w:color="auto"/>
      </w:divBdr>
    </w:div>
    <w:div w:id="1270552485">
      <w:bodyDiv w:val="1"/>
      <w:marLeft w:val="0"/>
      <w:marRight w:val="0"/>
      <w:marTop w:val="0"/>
      <w:marBottom w:val="0"/>
      <w:divBdr>
        <w:top w:val="none" w:sz="0" w:space="0" w:color="auto"/>
        <w:left w:val="none" w:sz="0" w:space="0" w:color="auto"/>
        <w:bottom w:val="none" w:sz="0" w:space="0" w:color="auto"/>
        <w:right w:val="none" w:sz="0" w:space="0" w:color="auto"/>
      </w:divBdr>
    </w:div>
    <w:div w:id="1270773333">
      <w:bodyDiv w:val="1"/>
      <w:marLeft w:val="0"/>
      <w:marRight w:val="0"/>
      <w:marTop w:val="0"/>
      <w:marBottom w:val="0"/>
      <w:divBdr>
        <w:top w:val="none" w:sz="0" w:space="0" w:color="auto"/>
        <w:left w:val="none" w:sz="0" w:space="0" w:color="auto"/>
        <w:bottom w:val="none" w:sz="0" w:space="0" w:color="auto"/>
        <w:right w:val="none" w:sz="0" w:space="0" w:color="auto"/>
      </w:divBdr>
    </w:div>
    <w:div w:id="1270814148">
      <w:bodyDiv w:val="1"/>
      <w:marLeft w:val="0"/>
      <w:marRight w:val="0"/>
      <w:marTop w:val="0"/>
      <w:marBottom w:val="0"/>
      <w:divBdr>
        <w:top w:val="none" w:sz="0" w:space="0" w:color="auto"/>
        <w:left w:val="none" w:sz="0" w:space="0" w:color="auto"/>
        <w:bottom w:val="none" w:sz="0" w:space="0" w:color="auto"/>
        <w:right w:val="none" w:sz="0" w:space="0" w:color="auto"/>
      </w:divBdr>
    </w:div>
    <w:div w:id="1271477553">
      <w:bodyDiv w:val="1"/>
      <w:marLeft w:val="0"/>
      <w:marRight w:val="0"/>
      <w:marTop w:val="0"/>
      <w:marBottom w:val="0"/>
      <w:divBdr>
        <w:top w:val="none" w:sz="0" w:space="0" w:color="auto"/>
        <w:left w:val="none" w:sz="0" w:space="0" w:color="auto"/>
        <w:bottom w:val="none" w:sz="0" w:space="0" w:color="auto"/>
        <w:right w:val="none" w:sz="0" w:space="0" w:color="auto"/>
      </w:divBdr>
    </w:div>
    <w:div w:id="1271664309">
      <w:bodyDiv w:val="1"/>
      <w:marLeft w:val="0"/>
      <w:marRight w:val="0"/>
      <w:marTop w:val="0"/>
      <w:marBottom w:val="0"/>
      <w:divBdr>
        <w:top w:val="none" w:sz="0" w:space="0" w:color="auto"/>
        <w:left w:val="none" w:sz="0" w:space="0" w:color="auto"/>
        <w:bottom w:val="none" w:sz="0" w:space="0" w:color="auto"/>
        <w:right w:val="none" w:sz="0" w:space="0" w:color="auto"/>
      </w:divBdr>
    </w:div>
    <w:div w:id="1271745158">
      <w:bodyDiv w:val="1"/>
      <w:marLeft w:val="0"/>
      <w:marRight w:val="0"/>
      <w:marTop w:val="0"/>
      <w:marBottom w:val="0"/>
      <w:divBdr>
        <w:top w:val="none" w:sz="0" w:space="0" w:color="auto"/>
        <w:left w:val="none" w:sz="0" w:space="0" w:color="auto"/>
        <w:bottom w:val="none" w:sz="0" w:space="0" w:color="auto"/>
        <w:right w:val="none" w:sz="0" w:space="0" w:color="auto"/>
      </w:divBdr>
    </w:div>
    <w:div w:id="1271813421">
      <w:bodyDiv w:val="1"/>
      <w:marLeft w:val="0"/>
      <w:marRight w:val="0"/>
      <w:marTop w:val="0"/>
      <w:marBottom w:val="0"/>
      <w:divBdr>
        <w:top w:val="none" w:sz="0" w:space="0" w:color="auto"/>
        <w:left w:val="none" w:sz="0" w:space="0" w:color="auto"/>
        <w:bottom w:val="none" w:sz="0" w:space="0" w:color="auto"/>
        <w:right w:val="none" w:sz="0" w:space="0" w:color="auto"/>
      </w:divBdr>
    </w:div>
    <w:div w:id="1272274672">
      <w:bodyDiv w:val="1"/>
      <w:marLeft w:val="0"/>
      <w:marRight w:val="0"/>
      <w:marTop w:val="0"/>
      <w:marBottom w:val="0"/>
      <w:divBdr>
        <w:top w:val="none" w:sz="0" w:space="0" w:color="auto"/>
        <w:left w:val="none" w:sz="0" w:space="0" w:color="auto"/>
        <w:bottom w:val="none" w:sz="0" w:space="0" w:color="auto"/>
        <w:right w:val="none" w:sz="0" w:space="0" w:color="auto"/>
      </w:divBdr>
    </w:div>
    <w:div w:id="1272476063">
      <w:bodyDiv w:val="1"/>
      <w:marLeft w:val="0"/>
      <w:marRight w:val="0"/>
      <w:marTop w:val="0"/>
      <w:marBottom w:val="0"/>
      <w:divBdr>
        <w:top w:val="none" w:sz="0" w:space="0" w:color="auto"/>
        <w:left w:val="none" w:sz="0" w:space="0" w:color="auto"/>
        <w:bottom w:val="none" w:sz="0" w:space="0" w:color="auto"/>
        <w:right w:val="none" w:sz="0" w:space="0" w:color="auto"/>
      </w:divBdr>
    </w:div>
    <w:div w:id="1272710313">
      <w:bodyDiv w:val="1"/>
      <w:marLeft w:val="0"/>
      <w:marRight w:val="0"/>
      <w:marTop w:val="0"/>
      <w:marBottom w:val="0"/>
      <w:divBdr>
        <w:top w:val="none" w:sz="0" w:space="0" w:color="auto"/>
        <w:left w:val="none" w:sz="0" w:space="0" w:color="auto"/>
        <w:bottom w:val="none" w:sz="0" w:space="0" w:color="auto"/>
        <w:right w:val="none" w:sz="0" w:space="0" w:color="auto"/>
      </w:divBdr>
    </w:div>
    <w:div w:id="1272854762">
      <w:bodyDiv w:val="1"/>
      <w:marLeft w:val="0"/>
      <w:marRight w:val="0"/>
      <w:marTop w:val="0"/>
      <w:marBottom w:val="0"/>
      <w:divBdr>
        <w:top w:val="none" w:sz="0" w:space="0" w:color="auto"/>
        <w:left w:val="none" w:sz="0" w:space="0" w:color="auto"/>
        <w:bottom w:val="none" w:sz="0" w:space="0" w:color="auto"/>
        <w:right w:val="none" w:sz="0" w:space="0" w:color="auto"/>
      </w:divBdr>
    </w:div>
    <w:div w:id="1272862830">
      <w:bodyDiv w:val="1"/>
      <w:marLeft w:val="0"/>
      <w:marRight w:val="0"/>
      <w:marTop w:val="0"/>
      <w:marBottom w:val="0"/>
      <w:divBdr>
        <w:top w:val="none" w:sz="0" w:space="0" w:color="auto"/>
        <w:left w:val="none" w:sz="0" w:space="0" w:color="auto"/>
        <w:bottom w:val="none" w:sz="0" w:space="0" w:color="auto"/>
        <w:right w:val="none" w:sz="0" w:space="0" w:color="auto"/>
      </w:divBdr>
    </w:div>
    <w:div w:id="1273047250">
      <w:bodyDiv w:val="1"/>
      <w:marLeft w:val="0"/>
      <w:marRight w:val="0"/>
      <w:marTop w:val="0"/>
      <w:marBottom w:val="0"/>
      <w:divBdr>
        <w:top w:val="none" w:sz="0" w:space="0" w:color="auto"/>
        <w:left w:val="none" w:sz="0" w:space="0" w:color="auto"/>
        <w:bottom w:val="none" w:sz="0" w:space="0" w:color="auto"/>
        <w:right w:val="none" w:sz="0" w:space="0" w:color="auto"/>
      </w:divBdr>
    </w:div>
    <w:div w:id="1273050600">
      <w:bodyDiv w:val="1"/>
      <w:marLeft w:val="0"/>
      <w:marRight w:val="0"/>
      <w:marTop w:val="0"/>
      <w:marBottom w:val="0"/>
      <w:divBdr>
        <w:top w:val="none" w:sz="0" w:space="0" w:color="auto"/>
        <w:left w:val="none" w:sz="0" w:space="0" w:color="auto"/>
        <w:bottom w:val="none" w:sz="0" w:space="0" w:color="auto"/>
        <w:right w:val="none" w:sz="0" w:space="0" w:color="auto"/>
      </w:divBdr>
    </w:div>
    <w:div w:id="1273174821">
      <w:bodyDiv w:val="1"/>
      <w:marLeft w:val="0"/>
      <w:marRight w:val="0"/>
      <w:marTop w:val="0"/>
      <w:marBottom w:val="0"/>
      <w:divBdr>
        <w:top w:val="none" w:sz="0" w:space="0" w:color="auto"/>
        <w:left w:val="none" w:sz="0" w:space="0" w:color="auto"/>
        <w:bottom w:val="none" w:sz="0" w:space="0" w:color="auto"/>
        <w:right w:val="none" w:sz="0" w:space="0" w:color="auto"/>
      </w:divBdr>
    </w:div>
    <w:div w:id="1273509444">
      <w:bodyDiv w:val="1"/>
      <w:marLeft w:val="0"/>
      <w:marRight w:val="0"/>
      <w:marTop w:val="0"/>
      <w:marBottom w:val="0"/>
      <w:divBdr>
        <w:top w:val="none" w:sz="0" w:space="0" w:color="auto"/>
        <w:left w:val="none" w:sz="0" w:space="0" w:color="auto"/>
        <w:bottom w:val="none" w:sz="0" w:space="0" w:color="auto"/>
        <w:right w:val="none" w:sz="0" w:space="0" w:color="auto"/>
      </w:divBdr>
    </w:div>
    <w:div w:id="1273591325">
      <w:bodyDiv w:val="1"/>
      <w:marLeft w:val="0"/>
      <w:marRight w:val="0"/>
      <w:marTop w:val="0"/>
      <w:marBottom w:val="0"/>
      <w:divBdr>
        <w:top w:val="none" w:sz="0" w:space="0" w:color="auto"/>
        <w:left w:val="none" w:sz="0" w:space="0" w:color="auto"/>
        <w:bottom w:val="none" w:sz="0" w:space="0" w:color="auto"/>
        <w:right w:val="none" w:sz="0" w:space="0" w:color="auto"/>
      </w:divBdr>
    </w:div>
    <w:div w:id="1273898743">
      <w:bodyDiv w:val="1"/>
      <w:marLeft w:val="0"/>
      <w:marRight w:val="0"/>
      <w:marTop w:val="0"/>
      <w:marBottom w:val="0"/>
      <w:divBdr>
        <w:top w:val="none" w:sz="0" w:space="0" w:color="auto"/>
        <w:left w:val="none" w:sz="0" w:space="0" w:color="auto"/>
        <w:bottom w:val="none" w:sz="0" w:space="0" w:color="auto"/>
        <w:right w:val="none" w:sz="0" w:space="0" w:color="auto"/>
      </w:divBdr>
    </w:div>
    <w:div w:id="1273979859">
      <w:bodyDiv w:val="1"/>
      <w:marLeft w:val="0"/>
      <w:marRight w:val="0"/>
      <w:marTop w:val="0"/>
      <w:marBottom w:val="0"/>
      <w:divBdr>
        <w:top w:val="none" w:sz="0" w:space="0" w:color="auto"/>
        <w:left w:val="none" w:sz="0" w:space="0" w:color="auto"/>
        <w:bottom w:val="none" w:sz="0" w:space="0" w:color="auto"/>
        <w:right w:val="none" w:sz="0" w:space="0" w:color="auto"/>
      </w:divBdr>
    </w:div>
    <w:div w:id="1274021008">
      <w:bodyDiv w:val="1"/>
      <w:marLeft w:val="0"/>
      <w:marRight w:val="0"/>
      <w:marTop w:val="0"/>
      <w:marBottom w:val="0"/>
      <w:divBdr>
        <w:top w:val="none" w:sz="0" w:space="0" w:color="auto"/>
        <w:left w:val="none" w:sz="0" w:space="0" w:color="auto"/>
        <w:bottom w:val="none" w:sz="0" w:space="0" w:color="auto"/>
        <w:right w:val="none" w:sz="0" w:space="0" w:color="auto"/>
      </w:divBdr>
    </w:div>
    <w:div w:id="1274246703">
      <w:bodyDiv w:val="1"/>
      <w:marLeft w:val="0"/>
      <w:marRight w:val="0"/>
      <w:marTop w:val="0"/>
      <w:marBottom w:val="0"/>
      <w:divBdr>
        <w:top w:val="none" w:sz="0" w:space="0" w:color="auto"/>
        <w:left w:val="none" w:sz="0" w:space="0" w:color="auto"/>
        <w:bottom w:val="none" w:sz="0" w:space="0" w:color="auto"/>
        <w:right w:val="none" w:sz="0" w:space="0" w:color="auto"/>
      </w:divBdr>
    </w:div>
    <w:div w:id="1274283206">
      <w:bodyDiv w:val="1"/>
      <w:marLeft w:val="0"/>
      <w:marRight w:val="0"/>
      <w:marTop w:val="0"/>
      <w:marBottom w:val="0"/>
      <w:divBdr>
        <w:top w:val="none" w:sz="0" w:space="0" w:color="auto"/>
        <w:left w:val="none" w:sz="0" w:space="0" w:color="auto"/>
        <w:bottom w:val="none" w:sz="0" w:space="0" w:color="auto"/>
        <w:right w:val="none" w:sz="0" w:space="0" w:color="auto"/>
      </w:divBdr>
    </w:div>
    <w:div w:id="1274363937">
      <w:bodyDiv w:val="1"/>
      <w:marLeft w:val="0"/>
      <w:marRight w:val="0"/>
      <w:marTop w:val="0"/>
      <w:marBottom w:val="0"/>
      <w:divBdr>
        <w:top w:val="none" w:sz="0" w:space="0" w:color="auto"/>
        <w:left w:val="none" w:sz="0" w:space="0" w:color="auto"/>
        <w:bottom w:val="none" w:sz="0" w:space="0" w:color="auto"/>
        <w:right w:val="none" w:sz="0" w:space="0" w:color="auto"/>
      </w:divBdr>
    </w:div>
    <w:div w:id="1274560354">
      <w:bodyDiv w:val="1"/>
      <w:marLeft w:val="0"/>
      <w:marRight w:val="0"/>
      <w:marTop w:val="0"/>
      <w:marBottom w:val="0"/>
      <w:divBdr>
        <w:top w:val="none" w:sz="0" w:space="0" w:color="auto"/>
        <w:left w:val="none" w:sz="0" w:space="0" w:color="auto"/>
        <w:bottom w:val="none" w:sz="0" w:space="0" w:color="auto"/>
        <w:right w:val="none" w:sz="0" w:space="0" w:color="auto"/>
      </w:divBdr>
    </w:div>
    <w:div w:id="1275014412">
      <w:bodyDiv w:val="1"/>
      <w:marLeft w:val="0"/>
      <w:marRight w:val="0"/>
      <w:marTop w:val="0"/>
      <w:marBottom w:val="0"/>
      <w:divBdr>
        <w:top w:val="none" w:sz="0" w:space="0" w:color="auto"/>
        <w:left w:val="none" w:sz="0" w:space="0" w:color="auto"/>
        <w:bottom w:val="none" w:sz="0" w:space="0" w:color="auto"/>
        <w:right w:val="none" w:sz="0" w:space="0" w:color="auto"/>
      </w:divBdr>
    </w:div>
    <w:div w:id="1275165746">
      <w:bodyDiv w:val="1"/>
      <w:marLeft w:val="0"/>
      <w:marRight w:val="0"/>
      <w:marTop w:val="0"/>
      <w:marBottom w:val="0"/>
      <w:divBdr>
        <w:top w:val="none" w:sz="0" w:space="0" w:color="auto"/>
        <w:left w:val="none" w:sz="0" w:space="0" w:color="auto"/>
        <w:bottom w:val="none" w:sz="0" w:space="0" w:color="auto"/>
        <w:right w:val="none" w:sz="0" w:space="0" w:color="auto"/>
      </w:divBdr>
    </w:div>
    <w:div w:id="1275211744">
      <w:bodyDiv w:val="1"/>
      <w:marLeft w:val="0"/>
      <w:marRight w:val="0"/>
      <w:marTop w:val="0"/>
      <w:marBottom w:val="0"/>
      <w:divBdr>
        <w:top w:val="none" w:sz="0" w:space="0" w:color="auto"/>
        <w:left w:val="none" w:sz="0" w:space="0" w:color="auto"/>
        <w:bottom w:val="none" w:sz="0" w:space="0" w:color="auto"/>
        <w:right w:val="none" w:sz="0" w:space="0" w:color="auto"/>
      </w:divBdr>
    </w:div>
    <w:div w:id="1275281940">
      <w:bodyDiv w:val="1"/>
      <w:marLeft w:val="0"/>
      <w:marRight w:val="0"/>
      <w:marTop w:val="0"/>
      <w:marBottom w:val="0"/>
      <w:divBdr>
        <w:top w:val="none" w:sz="0" w:space="0" w:color="auto"/>
        <w:left w:val="none" w:sz="0" w:space="0" w:color="auto"/>
        <w:bottom w:val="none" w:sz="0" w:space="0" w:color="auto"/>
        <w:right w:val="none" w:sz="0" w:space="0" w:color="auto"/>
      </w:divBdr>
    </w:div>
    <w:div w:id="1275673373">
      <w:bodyDiv w:val="1"/>
      <w:marLeft w:val="0"/>
      <w:marRight w:val="0"/>
      <w:marTop w:val="0"/>
      <w:marBottom w:val="0"/>
      <w:divBdr>
        <w:top w:val="none" w:sz="0" w:space="0" w:color="auto"/>
        <w:left w:val="none" w:sz="0" w:space="0" w:color="auto"/>
        <w:bottom w:val="none" w:sz="0" w:space="0" w:color="auto"/>
        <w:right w:val="none" w:sz="0" w:space="0" w:color="auto"/>
      </w:divBdr>
    </w:div>
    <w:div w:id="1275791350">
      <w:bodyDiv w:val="1"/>
      <w:marLeft w:val="0"/>
      <w:marRight w:val="0"/>
      <w:marTop w:val="0"/>
      <w:marBottom w:val="0"/>
      <w:divBdr>
        <w:top w:val="none" w:sz="0" w:space="0" w:color="auto"/>
        <w:left w:val="none" w:sz="0" w:space="0" w:color="auto"/>
        <w:bottom w:val="none" w:sz="0" w:space="0" w:color="auto"/>
        <w:right w:val="none" w:sz="0" w:space="0" w:color="auto"/>
      </w:divBdr>
    </w:div>
    <w:div w:id="1276059318">
      <w:bodyDiv w:val="1"/>
      <w:marLeft w:val="0"/>
      <w:marRight w:val="0"/>
      <w:marTop w:val="0"/>
      <w:marBottom w:val="0"/>
      <w:divBdr>
        <w:top w:val="none" w:sz="0" w:space="0" w:color="auto"/>
        <w:left w:val="none" w:sz="0" w:space="0" w:color="auto"/>
        <w:bottom w:val="none" w:sz="0" w:space="0" w:color="auto"/>
        <w:right w:val="none" w:sz="0" w:space="0" w:color="auto"/>
      </w:divBdr>
    </w:div>
    <w:div w:id="1276719422">
      <w:bodyDiv w:val="1"/>
      <w:marLeft w:val="0"/>
      <w:marRight w:val="0"/>
      <w:marTop w:val="0"/>
      <w:marBottom w:val="0"/>
      <w:divBdr>
        <w:top w:val="none" w:sz="0" w:space="0" w:color="auto"/>
        <w:left w:val="none" w:sz="0" w:space="0" w:color="auto"/>
        <w:bottom w:val="none" w:sz="0" w:space="0" w:color="auto"/>
        <w:right w:val="none" w:sz="0" w:space="0" w:color="auto"/>
      </w:divBdr>
    </w:div>
    <w:div w:id="1276908090">
      <w:bodyDiv w:val="1"/>
      <w:marLeft w:val="0"/>
      <w:marRight w:val="0"/>
      <w:marTop w:val="0"/>
      <w:marBottom w:val="0"/>
      <w:divBdr>
        <w:top w:val="none" w:sz="0" w:space="0" w:color="auto"/>
        <w:left w:val="none" w:sz="0" w:space="0" w:color="auto"/>
        <w:bottom w:val="none" w:sz="0" w:space="0" w:color="auto"/>
        <w:right w:val="none" w:sz="0" w:space="0" w:color="auto"/>
      </w:divBdr>
    </w:div>
    <w:div w:id="1276910986">
      <w:bodyDiv w:val="1"/>
      <w:marLeft w:val="0"/>
      <w:marRight w:val="0"/>
      <w:marTop w:val="0"/>
      <w:marBottom w:val="0"/>
      <w:divBdr>
        <w:top w:val="none" w:sz="0" w:space="0" w:color="auto"/>
        <w:left w:val="none" w:sz="0" w:space="0" w:color="auto"/>
        <w:bottom w:val="none" w:sz="0" w:space="0" w:color="auto"/>
        <w:right w:val="none" w:sz="0" w:space="0" w:color="auto"/>
      </w:divBdr>
    </w:div>
    <w:div w:id="1277254522">
      <w:bodyDiv w:val="1"/>
      <w:marLeft w:val="0"/>
      <w:marRight w:val="0"/>
      <w:marTop w:val="0"/>
      <w:marBottom w:val="0"/>
      <w:divBdr>
        <w:top w:val="none" w:sz="0" w:space="0" w:color="auto"/>
        <w:left w:val="none" w:sz="0" w:space="0" w:color="auto"/>
        <w:bottom w:val="none" w:sz="0" w:space="0" w:color="auto"/>
        <w:right w:val="none" w:sz="0" w:space="0" w:color="auto"/>
      </w:divBdr>
    </w:div>
    <w:div w:id="1277642473">
      <w:bodyDiv w:val="1"/>
      <w:marLeft w:val="0"/>
      <w:marRight w:val="0"/>
      <w:marTop w:val="0"/>
      <w:marBottom w:val="0"/>
      <w:divBdr>
        <w:top w:val="none" w:sz="0" w:space="0" w:color="auto"/>
        <w:left w:val="none" w:sz="0" w:space="0" w:color="auto"/>
        <w:bottom w:val="none" w:sz="0" w:space="0" w:color="auto"/>
        <w:right w:val="none" w:sz="0" w:space="0" w:color="auto"/>
      </w:divBdr>
    </w:div>
    <w:div w:id="1277711373">
      <w:bodyDiv w:val="1"/>
      <w:marLeft w:val="0"/>
      <w:marRight w:val="0"/>
      <w:marTop w:val="0"/>
      <w:marBottom w:val="0"/>
      <w:divBdr>
        <w:top w:val="none" w:sz="0" w:space="0" w:color="auto"/>
        <w:left w:val="none" w:sz="0" w:space="0" w:color="auto"/>
        <w:bottom w:val="none" w:sz="0" w:space="0" w:color="auto"/>
        <w:right w:val="none" w:sz="0" w:space="0" w:color="auto"/>
      </w:divBdr>
    </w:div>
    <w:div w:id="1277758114">
      <w:bodyDiv w:val="1"/>
      <w:marLeft w:val="0"/>
      <w:marRight w:val="0"/>
      <w:marTop w:val="0"/>
      <w:marBottom w:val="0"/>
      <w:divBdr>
        <w:top w:val="none" w:sz="0" w:space="0" w:color="auto"/>
        <w:left w:val="none" w:sz="0" w:space="0" w:color="auto"/>
        <w:bottom w:val="none" w:sz="0" w:space="0" w:color="auto"/>
        <w:right w:val="none" w:sz="0" w:space="0" w:color="auto"/>
      </w:divBdr>
    </w:div>
    <w:div w:id="1278097833">
      <w:bodyDiv w:val="1"/>
      <w:marLeft w:val="0"/>
      <w:marRight w:val="0"/>
      <w:marTop w:val="0"/>
      <w:marBottom w:val="0"/>
      <w:divBdr>
        <w:top w:val="none" w:sz="0" w:space="0" w:color="auto"/>
        <w:left w:val="none" w:sz="0" w:space="0" w:color="auto"/>
        <w:bottom w:val="none" w:sz="0" w:space="0" w:color="auto"/>
        <w:right w:val="none" w:sz="0" w:space="0" w:color="auto"/>
      </w:divBdr>
    </w:div>
    <w:div w:id="1278178524">
      <w:bodyDiv w:val="1"/>
      <w:marLeft w:val="0"/>
      <w:marRight w:val="0"/>
      <w:marTop w:val="0"/>
      <w:marBottom w:val="0"/>
      <w:divBdr>
        <w:top w:val="none" w:sz="0" w:space="0" w:color="auto"/>
        <w:left w:val="none" w:sz="0" w:space="0" w:color="auto"/>
        <w:bottom w:val="none" w:sz="0" w:space="0" w:color="auto"/>
        <w:right w:val="none" w:sz="0" w:space="0" w:color="auto"/>
      </w:divBdr>
    </w:div>
    <w:div w:id="1278215486">
      <w:bodyDiv w:val="1"/>
      <w:marLeft w:val="0"/>
      <w:marRight w:val="0"/>
      <w:marTop w:val="0"/>
      <w:marBottom w:val="0"/>
      <w:divBdr>
        <w:top w:val="none" w:sz="0" w:space="0" w:color="auto"/>
        <w:left w:val="none" w:sz="0" w:space="0" w:color="auto"/>
        <w:bottom w:val="none" w:sz="0" w:space="0" w:color="auto"/>
        <w:right w:val="none" w:sz="0" w:space="0" w:color="auto"/>
      </w:divBdr>
    </w:div>
    <w:div w:id="1278297153">
      <w:bodyDiv w:val="1"/>
      <w:marLeft w:val="0"/>
      <w:marRight w:val="0"/>
      <w:marTop w:val="0"/>
      <w:marBottom w:val="0"/>
      <w:divBdr>
        <w:top w:val="none" w:sz="0" w:space="0" w:color="auto"/>
        <w:left w:val="none" w:sz="0" w:space="0" w:color="auto"/>
        <w:bottom w:val="none" w:sz="0" w:space="0" w:color="auto"/>
        <w:right w:val="none" w:sz="0" w:space="0" w:color="auto"/>
      </w:divBdr>
    </w:div>
    <w:div w:id="1278832296">
      <w:bodyDiv w:val="1"/>
      <w:marLeft w:val="0"/>
      <w:marRight w:val="0"/>
      <w:marTop w:val="0"/>
      <w:marBottom w:val="0"/>
      <w:divBdr>
        <w:top w:val="none" w:sz="0" w:space="0" w:color="auto"/>
        <w:left w:val="none" w:sz="0" w:space="0" w:color="auto"/>
        <w:bottom w:val="none" w:sz="0" w:space="0" w:color="auto"/>
        <w:right w:val="none" w:sz="0" w:space="0" w:color="auto"/>
      </w:divBdr>
    </w:div>
    <w:div w:id="1278952937">
      <w:bodyDiv w:val="1"/>
      <w:marLeft w:val="0"/>
      <w:marRight w:val="0"/>
      <w:marTop w:val="0"/>
      <w:marBottom w:val="0"/>
      <w:divBdr>
        <w:top w:val="none" w:sz="0" w:space="0" w:color="auto"/>
        <w:left w:val="none" w:sz="0" w:space="0" w:color="auto"/>
        <w:bottom w:val="none" w:sz="0" w:space="0" w:color="auto"/>
        <w:right w:val="none" w:sz="0" w:space="0" w:color="auto"/>
      </w:divBdr>
    </w:div>
    <w:div w:id="1279293256">
      <w:bodyDiv w:val="1"/>
      <w:marLeft w:val="0"/>
      <w:marRight w:val="0"/>
      <w:marTop w:val="0"/>
      <w:marBottom w:val="0"/>
      <w:divBdr>
        <w:top w:val="none" w:sz="0" w:space="0" w:color="auto"/>
        <w:left w:val="none" w:sz="0" w:space="0" w:color="auto"/>
        <w:bottom w:val="none" w:sz="0" w:space="0" w:color="auto"/>
        <w:right w:val="none" w:sz="0" w:space="0" w:color="auto"/>
      </w:divBdr>
    </w:div>
    <w:div w:id="1279681281">
      <w:bodyDiv w:val="1"/>
      <w:marLeft w:val="0"/>
      <w:marRight w:val="0"/>
      <w:marTop w:val="0"/>
      <w:marBottom w:val="0"/>
      <w:divBdr>
        <w:top w:val="none" w:sz="0" w:space="0" w:color="auto"/>
        <w:left w:val="none" w:sz="0" w:space="0" w:color="auto"/>
        <w:bottom w:val="none" w:sz="0" w:space="0" w:color="auto"/>
        <w:right w:val="none" w:sz="0" w:space="0" w:color="auto"/>
      </w:divBdr>
    </w:div>
    <w:div w:id="1280140132">
      <w:bodyDiv w:val="1"/>
      <w:marLeft w:val="0"/>
      <w:marRight w:val="0"/>
      <w:marTop w:val="0"/>
      <w:marBottom w:val="0"/>
      <w:divBdr>
        <w:top w:val="none" w:sz="0" w:space="0" w:color="auto"/>
        <w:left w:val="none" w:sz="0" w:space="0" w:color="auto"/>
        <w:bottom w:val="none" w:sz="0" w:space="0" w:color="auto"/>
        <w:right w:val="none" w:sz="0" w:space="0" w:color="auto"/>
      </w:divBdr>
    </w:div>
    <w:div w:id="1280183224">
      <w:bodyDiv w:val="1"/>
      <w:marLeft w:val="0"/>
      <w:marRight w:val="0"/>
      <w:marTop w:val="0"/>
      <w:marBottom w:val="0"/>
      <w:divBdr>
        <w:top w:val="none" w:sz="0" w:space="0" w:color="auto"/>
        <w:left w:val="none" w:sz="0" w:space="0" w:color="auto"/>
        <w:bottom w:val="none" w:sz="0" w:space="0" w:color="auto"/>
        <w:right w:val="none" w:sz="0" w:space="0" w:color="auto"/>
      </w:divBdr>
    </w:div>
    <w:div w:id="1280262511">
      <w:bodyDiv w:val="1"/>
      <w:marLeft w:val="0"/>
      <w:marRight w:val="0"/>
      <w:marTop w:val="0"/>
      <w:marBottom w:val="0"/>
      <w:divBdr>
        <w:top w:val="none" w:sz="0" w:space="0" w:color="auto"/>
        <w:left w:val="none" w:sz="0" w:space="0" w:color="auto"/>
        <w:bottom w:val="none" w:sz="0" w:space="0" w:color="auto"/>
        <w:right w:val="none" w:sz="0" w:space="0" w:color="auto"/>
      </w:divBdr>
    </w:div>
    <w:div w:id="1280531255">
      <w:bodyDiv w:val="1"/>
      <w:marLeft w:val="0"/>
      <w:marRight w:val="0"/>
      <w:marTop w:val="0"/>
      <w:marBottom w:val="0"/>
      <w:divBdr>
        <w:top w:val="none" w:sz="0" w:space="0" w:color="auto"/>
        <w:left w:val="none" w:sz="0" w:space="0" w:color="auto"/>
        <w:bottom w:val="none" w:sz="0" w:space="0" w:color="auto"/>
        <w:right w:val="none" w:sz="0" w:space="0" w:color="auto"/>
      </w:divBdr>
    </w:div>
    <w:div w:id="1280645832">
      <w:bodyDiv w:val="1"/>
      <w:marLeft w:val="0"/>
      <w:marRight w:val="0"/>
      <w:marTop w:val="0"/>
      <w:marBottom w:val="0"/>
      <w:divBdr>
        <w:top w:val="none" w:sz="0" w:space="0" w:color="auto"/>
        <w:left w:val="none" w:sz="0" w:space="0" w:color="auto"/>
        <w:bottom w:val="none" w:sz="0" w:space="0" w:color="auto"/>
        <w:right w:val="none" w:sz="0" w:space="0" w:color="auto"/>
      </w:divBdr>
    </w:div>
    <w:div w:id="1280842920">
      <w:bodyDiv w:val="1"/>
      <w:marLeft w:val="0"/>
      <w:marRight w:val="0"/>
      <w:marTop w:val="0"/>
      <w:marBottom w:val="0"/>
      <w:divBdr>
        <w:top w:val="none" w:sz="0" w:space="0" w:color="auto"/>
        <w:left w:val="none" w:sz="0" w:space="0" w:color="auto"/>
        <w:bottom w:val="none" w:sz="0" w:space="0" w:color="auto"/>
        <w:right w:val="none" w:sz="0" w:space="0" w:color="auto"/>
      </w:divBdr>
    </w:div>
    <w:div w:id="1280915680">
      <w:bodyDiv w:val="1"/>
      <w:marLeft w:val="0"/>
      <w:marRight w:val="0"/>
      <w:marTop w:val="0"/>
      <w:marBottom w:val="0"/>
      <w:divBdr>
        <w:top w:val="none" w:sz="0" w:space="0" w:color="auto"/>
        <w:left w:val="none" w:sz="0" w:space="0" w:color="auto"/>
        <w:bottom w:val="none" w:sz="0" w:space="0" w:color="auto"/>
        <w:right w:val="none" w:sz="0" w:space="0" w:color="auto"/>
      </w:divBdr>
    </w:div>
    <w:div w:id="1280918152">
      <w:bodyDiv w:val="1"/>
      <w:marLeft w:val="0"/>
      <w:marRight w:val="0"/>
      <w:marTop w:val="0"/>
      <w:marBottom w:val="0"/>
      <w:divBdr>
        <w:top w:val="none" w:sz="0" w:space="0" w:color="auto"/>
        <w:left w:val="none" w:sz="0" w:space="0" w:color="auto"/>
        <w:bottom w:val="none" w:sz="0" w:space="0" w:color="auto"/>
        <w:right w:val="none" w:sz="0" w:space="0" w:color="auto"/>
      </w:divBdr>
    </w:div>
    <w:div w:id="1280995398">
      <w:bodyDiv w:val="1"/>
      <w:marLeft w:val="0"/>
      <w:marRight w:val="0"/>
      <w:marTop w:val="0"/>
      <w:marBottom w:val="0"/>
      <w:divBdr>
        <w:top w:val="none" w:sz="0" w:space="0" w:color="auto"/>
        <w:left w:val="none" w:sz="0" w:space="0" w:color="auto"/>
        <w:bottom w:val="none" w:sz="0" w:space="0" w:color="auto"/>
        <w:right w:val="none" w:sz="0" w:space="0" w:color="auto"/>
      </w:divBdr>
    </w:div>
    <w:div w:id="1281186725">
      <w:bodyDiv w:val="1"/>
      <w:marLeft w:val="0"/>
      <w:marRight w:val="0"/>
      <w:marTop w:val="0"/>
      <w:marBottom w:val="0"/>
      <w:divBdr>
        <w:top w:val="none" w:sz="0" w:space="0" w:color="auto"/>
        <w:left w:val="none" w:sz="0" w:space="0" w:color="auto"/>
        <w:bottom w:val="none" w:sz="0" w:space="0" w:color="auto"/>
        <w:right w:val="none" w:sz="0" w:space="0" w:color="auto"/>
      </w:divBdr>
    </w:div>
    <w:div w:id="1281491156">
      <w:bodyDiv w:val="1"/>
      <w:marLeft w:val="0"/>
      <w:marRight w:val="0"/>
      <w:marTop w:val="0"/>
      <w:marBottom w:val="0"/>
      <w:divBdr>
        <w:top w:val="none" w:sz="0" w:space="0" w:color="auto"/>
        <w:left w:val="none" w:sz="0" w:space="0" w:color="auto"/>
        <w:bottom w:val="none" w:sz="0" w:space="0" w:color="auto"/>
        <w:right w:val="none" w:sz="0" w:space="0" w:color="auto"/>
      </w:divBdr>
    </w:div>
    <w:div w:id="1281650064">
      <w:bodyDiv w:val="1"/>
      <w:marLeft w:val="0"/>
      <w:marRight w:val="0"/>
      <w:marTop w:val="0"/>
      <w:marBottom w:val="0"/>
      <w:divBdr>
        <w:top w:val="none" w:sz="0" w:space="0" w:color="auto"/>
        <w:left w:val="none" w:sz="0" w:space="0" w:color="auto"/>
        <w:bottom w:val="none" w:sz="0" w:space="0" w:color="auto"/>
        <w:right w:val="none" w:sz="0" w:space="0" w:color="auto"/>
      </w:divBdr>
    </w:div>
    <w:div w:id="1281842629">
      <w:bodyDiv w:val="1"/>
      <w:marLeft w:val="0"/>
      <w:marRight w:val="0"/>
      <w:marTop w:val="0"/>
      <w:marBottom w:val="0"/>
      <w:divBdr>
        <w:top w:val="none" w:sz="0" w:space="0" w:color="auto"/>
        <w:left w:val="none" w:sz="0" w:space="0" w:color="auto"/>
        <w:bottom w:val="none" w:sz="0" w:space="0" w:color="auto"/>
        <w:right w:val="none" w:sz="0" w:space="0" w:color="auto"/>
      </w:divBdr>
    </w:div>
    <w:div w:id="1281956951">
      <w:bodyDiv w:val="1"/>
      <w:marLeft w:val="0"/>
      <w:marRight w:val="0"/>
      <w:marTop w:val="0"/>
      <w:marBottom w:val="0"/>
      <w:divBdr>
        <w:top w:val="none" w:sz="0" w:space="0" w:color="auto"/>
        <w:left w:val="none" w:sz="0" w:space="0" w:color="auto"/>
        <w:bottom w:val="none" w:sz="0" w:space="0" w:color="auto"/>
        <w:right w:val="none" w:sz="0" w:space="0" w:color="auto"/>
      </w:divBdr>
    </w:div>
    <w:div w:id="1282032774">
      <w:bodyDiv w:val="1"/>
      <w:marLeft w:val="0"/>
      <w:marRight w:val="0"/>
      <w:marTop w:val="0"/>
      <w:marBottom w:val="0"/>
      <w:divBdr>
        <w:top w:val="none" w:sz="0" w:space="0" w:color="auto"/>
        <w:left w:val="none" w:sz="0" w:space="0" w:color="auto"/>
        <w:bottom w:val="none" w:sz="0" w:space="0" w:color="auto"/>
        <w:right w:val="none" w:sz="0" w:space="0" w:color="auto"/>
      </w:divBdr>
    </w:div>
    <w:div w:id="1282305360">
      <w:bodyDiv w:val="1"/>
      <w:marLeft w:val="0"/>
      <w:marRight w:val="0"/>
      <w:marTop w:val="0"/>
      <w:marBottom w:val="0"/>
      <w:divBdr>
        <w:top w:val="none" w:sz="0" w:space="0" w:color="auto"/>
        <w:left w:val="none" w:sz="0" w:space="0" w:color="auto"/>
        <w:bottom w:val="none" w:sz="0" w:space="0" w:color="auto"/>
        <w:right w:val="none" w:sz="0" w:space="0" w:color="auto"/>
      </w:divBdr>
    </w:div>
    <w:div w:id="1282810393">
      <w:bodyDiv w:val="1"/>
      <w:marLeft w:val="0"/>
      <w:marRight w:val="0"/>
      <w:marTop w:val="0"/>
      <w:marBottom w:val="0"/>
      <w:divBdr>
        <w:top w:val="none" w:sz="0" w:space="0" w:color="auto"/>
        <w:left w:val="none" w:sz="0" w:space="0" w:color="auto"/>
        <w:bottom w:val="none" w:sz="0" w:space="0" w:color="auto"/>
        <w:right w:val="none" w:sz="0" w:space="0" w:color="auto"/>
      </w:divBdr>
    </w:div>
    <w:div w:id="1283225129">
      <w:bodyDiv w:val="1"/>
      <w:marLeft w:val="0"/>
      <w:marRight w:val="0"/>
      <w:marTop w:val="0"/>
      <w:marBottom w:val="0"/>
      <w:divBdr>
        <w:top w:val="none" w:sz="0" w:space="0" w:color="auto"/>
        <w:left w:val="none" w:sz="0" w:space="0" w:color="auto"/>
        <w:bottom w:val="none" w:sz="0" w:space="0" w:color="auto"/>
        <w:right w:val="none" w:sz="0" w:space="0" w:color="auto"/>
      </w:divBdr>
    </w:div>
    <w:div w:id="1283423196">
      <w:bodyDiv w:val="1"/>
      <w:marLeft w:val="0"/>
      <w:marRight w:val="0"/>
      <w:marTop w:val="0"/>
      <w:marBottom w:val="0"/>
      <w:divBdr>
        <w:top w:val="none" w:sz="0" w:space="0" w:color="auto"/>
        <w:left w:val="none" w:sz="0" w:space="0" w:color="auto"/>
        <w:bottom w:val="none" w:sz="0" w:space="0" w:color="auto"/>
        <w:right w:val="none" w:sz="0" w:space="0" w:color="auto"/>
      </w:divBdr>
    </w:div>
    <w:div w:id="1283686069">
      <w:bodyDiv w:val="1"/>
      <w:marLeft w:val="0"/>
      <w:marRight w:val="0"/>
      <w:marTop w:val="0"/>
      <w:marBottom w:val="0"/>
      <w:divBdr>
        <w:top w:val="none" w:sz="0" w:space="0" w:color="auto"/>
        <w:left w:val="none" w:sz="0" w:space="0" w:color="auto"/>
        <w:bottom w:val="none" w:sz="0" w:space="0" w:color="auto"/>
        <w:right w:val="none" w:sz="0" w:space="0" w:color="auto"/>
      </w:divBdr>
    </w:div>
    <w:div w:id="1283725372">
      <w:bodyDiv w:val="1"/>
      <w:marLeft w:val="0"/>
      <w:marRight w:val="0"/>
      <w:marTop w:val="0"/>
      <w:marBottom w:val="0"/>
      <w:divBdr>
        <w:top w:val="none" w:sz="0" w:space="0" w:color="auto"/>
        <w:left w:val="none" w:sz="0" w:space="0" w:color="auto"/>
        <w:bottom w:val="none" w:sz="0" w:space="0" w:color="auto"/>
        <w:right w:val="none" w:sz="0" w:space="0" w:color="auto"/>
      </w:divBdr>
    </w:div>
    <w:div w:id="1283922635">
      <w:bodyDiv w:val="1"/>
      <w:marLeft w:val="0"/>
      <w:marRight w:val="0"/>
      <w:marTop w:val="0"/>
      <w:marBottom w:val="0"/>
      <w:divBdr>
        <w:top w:val="none" w:sz="0" w:space="0" w:color="auto"/>
        <w:left w:val="none" w:sz="0" w:space="0" w:color="auto"/>
        <w:bottom w:val="none" w:sz="0" w:space="0" w:color="auto"/>
        <w:right w:val="none" w:sz="0" w:space="0" w:color="auto"/>
      </w:divBdr>
    </w:div>
    <w:div w:id="1284578311">
      <w:bodyDiv w:val="1"/>
      <w:marLeft w:val="0"/>
      <w:marRight w:val="0"/>
      <w:marTop w:val="0"/>
      <w:marBottom w:val="0"/>
      <w:divBdr>
        <w:top w:val="none" w:sz="0" w:space="0" w:color="auto"/>
        <w:left w:val="none" w:sz="0" w:space="0" w:color="auto"/>
        <w:bottom w:val="none" w:sz="0" w:space="0" w:color="auto"/>
        <w:right w:val="none" w:sz="0" w:space="0" w:color="auto"/>
      </w:divBdr>
    </w:div>
    <w:div w:id="1284843116">
      <w:bodyDiv w:val="1"/>
      <w:marLeft w:val="0"/>
      <w:marRight w:val="0"/>
      <w:marTop w:val="0"/>
      <w:marBottom w:val="0"/>
      <w:divBdr>
        <w:top w:val="none" w:sz="0" w:space="0" w:color="auto"/>
        <w:left w:val="none" w:sz="0" w:space="0" w:color="auto"/>
        <w:bottom w:val="none" w:sz="0" w:space="0" w:color="auto"/>
        <w:right w:val="none" w:sz="0" w:space="0" w:color="auto"/>
      </w:divBdr>
    </w:div>
    <w:div w:id="1285388819">
      <w:bodyDiv w:val="1"/>
      <w:marLeft w:val="0"/>
      <w:marRight w:val="0"/>
      <w:marTop w:val="0"/>
      <w:marBottom w:val="0"/>
      <w:divBdr>
        <w:top w:val="none" w:sz="0" w:space="0" w:color="auto"/>
        <w:left w:val="none" w:sz="0" w:space="0" w:color="auto"/>
        <w:bottom w:val="none" w:sz="0" w:space="0" w:color="auto"/>
        <w:right w:val="none" w:sz="0" w:space="0" w:color="auto"/>
      </w:divBdr>
    </w:div>
    <w:div w:id="1285428760">
      <w:bodyDiv w:val="1"/>
      <w:marLeft w:val="0"/>
      <w:marRight w:val="0"/>
      <w:marTop w:val="0"/>
      <w:marBottom w:val="0"/>
      <w:divBdr>
        <w:top w:val="none" w:sz="0" w:space="0" w:color="auto"/>
        <w:left w:val="none" w:sz="0" w:space="0" w:color="auto"/>
        <w:bottom w:val="none" w:sz="0" w:space="0" w:color="auto"/>
        <w:right w:val="none" w:sz="0" w:space="0" w:color="auto"/>
      </w:divBdr>
    </w:div>
    <w:div w:id="1285502976">
      <w:bodyDiv w:val="1"/>
      <w:marLeft w:val="0"/>
      <w:marRight w:val="0"/>
      <w:marTop w:val="0"/>
      <w:marBottom w:val="0"/>
      <w:divBdr>
        <w:top w:val="none" w:sz="0" w:space="0" w:color="auto"/>
        <w:left w:val="none" w:sz="0" w:space="0" w:color="auto"/>
        <w:bottom w:val="none" w:sz="0" w:space="0" w:color="auto"/>
        <w:right w:val="none" w:sz="0" w:space="0" w:color="auto"/>
      </w:divBdr>
    </w:div>
    <w:div w:id="1285959558">
      <w:bodyDiv w:val="1"/>
      <w:marLeft w:val="0"/>
      <w:marRight w:val="0"/>
      <w:marTop w:val="0"/>
      <w:marBottom w:val="0"/>
      <w:divBdr>
        <w:top w:val="none" w:sz="0" w:space="0" w:color="auto"/>
        <w:left w:val="none" w:sz="0" w:space="0" w:color="auto"/>
        <w:bottom w:val="none" w:sz="0" w:space="0" w:color="auto"/>
        <w:right w:val="none" w:sz="0" w:space="0" w:color="auto"/>
      </w:divBdr>
    </w:div>
    <w:div w:id="1286036504">
      <w:bodyDiv w:val="1"/>
      <w:marLeft w:val="0"/>
      <w:marRight w:val="0"/>
      <w:marTop w:val="0"/>
      <w:marBottom w:val="0"/>
      <w:divBdr>
        <w:top w:val="none" w:sz="0" w:space="0" w:color="auto"/>
        <w:left w:val="none" w:sz="0" w:space="0" w:color="auto"/>
        <w:bottom w:val="none" w:sz="0" w:space="0" w:color="auto"/>
        <w:right w:val="none" w:sz="0" w:space="0" w:color="auto"/>
      </w:divBdr>
    </w:div>
    <w:div w:id="1286081283">
      <w:bodyDiv w:val="1"/>
      <w:marLeft w:val="0"/>
      <w:marRight w:val="0"/>
      <w:marTop w:val="0"/>
      <w:marBottom w:val="0"/>
      <w:divBdr>
        <w:top w:val="none" w:sz="0" w:space="0" w:color="auto"/>
        <w:left w:val="none" w:sz="0" w:space="0" w:color="auto"/>
        <w:bottom w:val="none" w:sz="0" w:space="0" w:color="auto"/>
        <w:right w:val="none" w:sz="0" w:space="0" w:color="auto"/>
      </w:divBdr>
    </w:div>
    <w:div w:id="1286354810">
      <w:bodyDiv w:val="1"/>
      <w:marLeft w:val="0"/>
      <w:marRight w:val="0"/>
      <w:marTop w:val="0"/>
      <w:marBottom w:val="0"/>
      <w:divBdr>
        <w:top w:val="none" w:sz="0" w:space="0" w:color="auto"/>
        <w:left w:val="none" w:sz="0" w:space="0" w:color="auto"/>
        <w:bottom w:val="none" w:sz="0" w:space="0" w:color="auto"/>
        <w:right w:val="none" w:sz="0" w:space="0" w:color="auto"/>
      </w:divBdr>
    </w:div>
    <w:div w:id="1286624338">
      <w:bodyDiv w:val="1"/>
      <w:marLeft w:val="0"/>
      <w:marRight w:val="0"/>
      <w:marTop w:val="0"/>
      <w:marBottom w:val="0"/>
      <w:divBdr>
        <w:top w:val="none" w:sz="0" w:space="0" w:color="auto"/>
        <w:left w:val="none" w:sz="0" w:space="0" w:color="auto"/>
        <w:bottom w:val="none" w:sz="0" w:space="0" w:color="auto"/>
        <w:right w:val="none" w:sz="0" w:space="0" w:color="auto"/>
      </w:divBdr>
    </w:div>
    <w:div w:id="1286817504">
      <w:bodyDiv w:val="1"/>
      <w:marLeft w:val="0"/>
      <w:marRight w:val="0"/>
      <w:marTop w:val="0"/>
      <w:marBottom w:val="0"/>
      <w:divBdr>
        <w:top w:val="none" w:sz="0" w:space="0" w:color="auto"/>
        <w:left w:val="none" w:sz="0" w:space="0" w:color="auto"/>
        <w:bottom w:val="none" w:sz="0" w:space="0" w:color="auto"/>
        <w:right w:val="none" w:sz="0" w:space="0" w:color="auto"/>
      </w:divBdr>
    </w:div>
    <w:div w:id="1287001624">
      <w:bodyDiv w:val="1"/>
      <w:marLeft w:val="0"/>
      <w:marRight w:val="0"/>
      <w:marTop w:val="0"/>
      <w:marBottom w:val="0"/>
      <w:divBdr>
        <w:top w:val="none" w:sz="0" w:space="0" w:color="auto"/>
        <w:left w:val="none" w:sz="0" w:space="0" w:color="auto"/>
        <w:bottom w:val="none" w:sz="0" w:space="0" w:color="auto"/>
        <w:right w:val="none" w:sz="0" w:space="0" w:color="auto"/>
      </w:divBdr>
    </w:div>
    <w:div w:id="1288122123">
      <w:bodyDiv w:val="1"/>
      <w:marLeft w:val="0"/>
      <w:marRight w:val="0"/>
      <w:marTop w:val="0"/>
      <w:marBottom w:val="0"/>
      <w:divBdr>
        <w:top w:val="none" w:sz="0" w:space="0" w:color="auto"/>
        <w:left w:val="none" w:sz="0" w:space="0" w:color="auto"/>
        <w:bottom w:val="none" w:sz="0" w:space="0" w:color="auto"/>
        <w:right w:val="none" w:sz="0" w:space="0" w:color="auto"/>
      </w:divBdr>
    </w:div>
    <w:div w:id="1288242962">
      <w:bodyDiv w:val="1"/>
      <w:marLeft w:val="0"/>
      <w:marRight w:val="0"/>
      <w:marTop w:val="0"/>
      <w:marBottom w:val="0"/>
      <w:divBdr>
        <w:top w:val="none" w:sz="0" w:space="0" w:color="auto"/>
        <w:left w:val="none" w:sz="0" w:space="0" w:color="auto"/>
        <w:bottom w:val="none" w:sz="0" w:space="0" w:color="auto"/>
        <w:right w:val="none" w:sz="0" w:space="0" w:color="auto"/>
      </w:divBdr>
    </w:div>
    <w:div w:id="1288438222">
      <w:bodyDiv w:val="1"/>
      <w:marLeft w:val="0"/>
      <w:marRight w:val="0"/>
      <w:marTop w:val="0"/>
      <w:marBottom w:val="0"/>
      <w:divBdr>
        <w:top w:val="none" w:sz="0" w:space="0" w:color="auto"/>
        <w:left w:val="none" w:sz="0" w:space="0" w:color="auto"/>
        <w:bottom w:val="none" w:sz="0" w:space="0" w:color="auto"/>
        <w:right w:val="none" w:sz="0" w:space="0" w:color="auto"/>
      </w:divBdr>
    </w:div>
    <w:div w:id="1288469574">
      <w:bodyDiv w:val="1"/>
      <w:marLeft w:val="0"/>
      <w:marRight w:val="0"/>
      <w:marTop w:val="0"/>
      <w:marBottom w:val="0"/>
      <w:divBdr>
        <w:top w:val="none" w:sz="0" w:space="0" w:color="auto"/>
        <w:left w:val="none" w:sz="0" w:space="0" w:color="auto"/>
        <w:bottom w:val="none" w:sz="0" w:space="0" w:color="auto"/>
        <w:right w:val="none" w:sz="0" w:space="0" w:color="auto"/>
      </w:divBdr>
    </w:div>
    <w:div w:id="1289892924">
      <w:bodyDiv w:val="1"/>
      <w:marLeft w:val="0"/>
      <w:marRight w:val="0"/>
      <w:marTop w:val="0"/>
      <w:marBottom w:val="0"/>
      <w:divBdr>
        <w:top w:val="none" w:sz="0" w:space="0" w:color="auto"/>
        <w:left w:val="none" w:sz="0" w:space="0" w:color="auto"/>
        <w:bottom w:val="none" w:sz="0" w:space="0" w:color="auto"/>
        <w:right w:val="none" w:sz="0" w:space="0" w:color="auto"/>
      </w:divBdr>
    </w:div>
    <w:div w:id="1289971242">
      <w:bodyDiv w:val="1"/>
      <w:marLeft w:val="0"/>
      <w:marRight w:val="0"/>
      <w:marTop w:val="0"/>
      <w:marBottom w:val="0"/>
      <w:divBdr>
        <w:top w:val="none" w:sz="0" w:space="0" w:color="auto"/>
        <w:left w:val="none" w:sz="0" w:space="0" w:color="auto"/>
        <w:bottom w:val="none" w:sz="0" w:space="0" w:color="auto"/>
        <w:right w:val="none" w:sz="0" w:space="0" w:color="auto"/>
      </w:divBdr>
    </w:div>
    <w:div w:id="1290014081">
      <w:bodyDiv w:val="1"/>
      <w:marLeft w:val="0"/>
      <w:marRight w:val="0"/>
      <w:marTop w:val="0"/>
      <w:marBottom w:val="0"/>
      <w:divBdr>
        <w:top w:val="none" w:sz="0" w:space="0" w:color="auto"/>
        <w:left w:val="none" w:sz="0" w:space="0" w:color="auto"/>
        <w:bottom w:val="none" w:sz="0" w:space="0" w:color="auto"/>
        <w:right w:val="none" w:sz="0" w:space="0" w:color="auto"/>
      </w:divBdr>
    </w:div>
    <w:div w:id="1290087996">
      <w:bodyDiv w:val="1"/>
      <w:marLeft w:val="0"/>
      <w:marRight w:val="0"/>
      <w:marTop w:val="0"/>
      <w:marBottom w:val="0"/>
      <w:divBdr>
        <w:top w:val="none" w:sz="0" w:space="0" w:color="auto"/>
        <w:left w:val="none" w:sz="0" w:space="0" w:color="auto"/>
        <w:bottom w:val="none" w:sz="0" w:space="0" w:color="auto"/>
        <w:right w:val="none" w:sz="0" w:space="0" w:color="auto"/>
      </w:divBdr>
    </w:div>
    <w:div w:id="1290091522">
      <w:bodyDiv w:val="1"/>
      <w:marLeft w:val="0"/>
      <w:marRight w:val="0"/>
      <w:marTop w:val="0"/>
      <w:marBottom w:val="0"/>
      <w:divBdr>
        <w:top w:val="none" w:sz="0" w:space="0" w:color="auto"/>
        <w:left w:val="none" w:sz="0" w:space="0" w:color="auto"/>
        <w:bottom w:val="none" w:sz="0" w:space="0" w:color="auto"/>
        <w:right w:val="none" w:sz="0" w:space="0" w:color="auto"/>
      </w:divBdr>
    </w:div>
    <w:div w:id="1290210904">
      <w:bodyDiv w:val="1"/>
      <w:marLeft w:val="0"/>
      <w:marRight w:val="0"/>
      <w:marTop w:val="0"/>
      <w:marBottom w:val="0"/>
      <w:divBdr>
        <w:top w:val="none" w:sz="0" w:space="0" w:color="auto"/>
        <w:left w:val="none" w:sz="0" w:space="0" w:color="auto"/>
        <w:bottom w:val="none" w:sz="0" w:space="0" w:color="auto"/>
        <w:right w:val="none" w:sz="0" w:space="0" w:color="auto"/>
      </w:divBdr>
    </w:div>
    <w:div w:id="1290862601">
      <w:bodyDiv w:val="1"/>
      <w:marLeft w:val="0"/>
      <w:marRight w:val="0"/>
      <w:marTop w:val="0"/>
      <w:marBottom w:val="0"/>
      <w:divBdr>
        <w:top w:val="none" w:sz="0" w:space="0" w:color="auto"/>
        <w:left w:val="none" w:sz="0" w:space="0" w:color="auto"/>
        <w:bottom w:val="none" w:sz="0" w:space="0" w:color="auto"/>
        <w:right w:val="none" w:sz="0" w:space="0" w:color="auto"/>
      </w:divBdr>
    </w:div>
    <w:div w:id="1291012418">
      <w:bodyDiv w:val="1"/>
      <w:marLeft w:val="0"/>
      <w:marRight w:val="0"/>
      <w:marTop w:val="0"/>
      <w:marBottom w:val="0"/>
      <w:divBdr>
        <w:top w:val="none" w:sz="0" w:space="0" w:color="auto"/>
        <w:left w:val="none" w:sz="0" w:space="0" w:color="auto"/>
        <w:bottom w:val="none" w:sz="0" w:space="0" w:color="auto"/>
        <w:right w:val="none" w:sz="0" w:space="0" w:color="auto"/>
      </w:divBdr>
    </w:div>
    <w:div w:id="1291396430">
      <w:bodyDiv w:val="1"/>
      <w:marLeft w:val="0"/>
      <w:marRight w:val="0"/>
      <w:marTop w:val="0"/>
      <w:marBottom w:val="0"/>
      <w:divBdr>
        <w:top w:val="none" w:sz="0" w:space="0" w:color="auto"/>
        <w:left w:val="none" w:sz="0" w:space="0" w:color="auto"/>
        <w:bottom w:val="none" w:sz="0" w:space="0" w:color="auto"/>
        <w:right w:val="none" w:sz="0" w:space="0" w:color="auto"/>
      </w:divBdr>
    </w:div>
    <w:div w:id="1291595605">
      <w:bodyDiv w:val="1"/>
      <w:marLeft w:val="0"/>
      <w:marRight w:val="0"/>
      <w:marTop w:val="0"/>
      <w:marBottom w:val="0"/>
      <w:divBdr>
        <w:top w:val="none" w:sz="0" w:space="0" w:color="auto"/>
        <w:left w:val="none" w:sz="0" w:space="0" w:color="auto"/>
        <w:bottom w:val="none" w:sz="0" w:space="0" w:color="auto"/>
        <w:right w:val="none" w:sz="0" w:space="0" w:color="auto"/>
      </w:divBdr>
    </w:div>
    <w:div w:id="1291596939">
      <w:bodyDiv w:val="1"/>
      <w:marLeft w:val="0"/>
      <w:marRight w:val="0"/>
      <w:marTop w:val="0"/>
      <w:marBottom w:val="0"/>
      <w:divBdr>
        <w:top w:val="none" w:sz="0" w:space="0" w:color="auto"/>
        <w:left w:val="none" w:sz="0" w:space="0" w:color="auto"/>
        <w:bottom w:val="none" w:sz="0" w:space="0" w:color="auto"/>
        <w:right w:val="none" w:sz="0" w:space="0" w:color="auto"/>
      </w:divBdr>
    </w:div>
    <w:div w:id="1291743231">
      <w:bodyDiv w:val="1"/>
      <w:marLeft w:val="0"/>
      <w:marRight w:val="0"/>
      <w:marTop w:val="0"/>
      <w:marBottom w:val="0"/>
      <w:divBdr>
        <w:top w:val="none" w:sz="0" w:space="0" w:color="auto"/>
        <w:left w:val="none" w:sz="0" w:space="0" w:color="auto"/>
        <w:bottom w:val="none" w:sz="0" w:space="0" w:color="auto"/>
        <w:right w:val="none" w:sz="0" w:space="0" w:color="auto"/>
      </w:divBdr>
    </w:div>
    <w:div w:id="1291864033">
      <w:bodyDiv w:val="1"/>
      <w:marLeft w:val="0"/>
      <w:marRight w:val="0"/>
      <w:marTop w:val="0"/>
      <w:marBottom w:val="0"/>
      <w:divBdr>
        <w:top w:val="none" w:sz="0" w:space="0" w:color="auto"/>
        <w:left w:val="none" w:sz="0" w:space="0" w:color="auto"/>
        <w:bottom w:val="none" w:sz="0" w:space="0" w:color="auto"/>
        <w:right w:val="none" w:sz="0" w:space="0" w:color="auto"/>
      </w:divBdr>
    </w:div>
    <w:div w:id="1292058706">
      <w:bodyDiv w:val="1"/>
      <w:marLeft w:val="0"/>
      <w:marRight w:val="0"/>
      <w:marTop w:val="0"/>
      <w:marBottom w:val="0"/>
      <w:divBdr>
        <w:top w:val="none" w:sz="0" w:space="0" w:color="auto"/>
        <w:left w:val="none" w:sz="0" w:space="0" w:color="auto"/>
        <w:bottom w:val="none" w:sz="0" w:space="0" w:color="auto"/>
        <w:right w:val="none" w:sz="0" w:space="0" w:color="auto"/>
      </w:divBdr>
    </w:div>
    <w:div w:id="1292394576">
      <w:bodyDiv w:val="1"/>
      <w:marLeft w:val="0"/>
      <w:marRight w:val="0"/>
      <w:marTop w:val="0"/>
      <w:marBottom w:val="0"/>
      <w:divBdr>
        <w:top w:val="none" w:sz="0" w:space="0" w:color="auto"/>
        <w:left w:val="none" w:sz="0" w:space="0" w:color="auto"/>
        <w:bottom w:val="none" w:sz="0" w:space="0" w:color="auto"/>
        <w:right w:val="none" w:sz="0" w:space="0" w:color="auto"/>
      </w:divBdr>
    </w:div>
    <w:div w:id="1292396838">
      <w:bodyDiv w:val="1"/>
      <w:marLeft w:val="0"/>
      <w:marRight w:val="0"/>
      <w:marTop w:val="0"/>
      <w:marBottom w:val="0"/>
      <w:divBdr>
        <w:top w:val="none" w:sz="0" w:space="0" w:color="auto"/>
        <w:left w:val="none" w:sz="0" w:space="0" w:color="auto"/>
        <w:bottom w:val="none" w:sz="0" w:space="0" w:color="auto"/>
        <w:right w:val="none" w:sz="0" w:space="0" w:color="auto"/>
      </w:divBdr>
    </w:div>
    <w:div w:id="1292975879">
      <w:bodyDiv w:val="1"/>
      <w:marLeft w:val="0"/>
      <w:marRight w:val="0"/>
      <w:marTop w:val="0"/>
      <w:marBottom w:val="0"/>
      <w:divBdr>
        <w:top w:val="none" w:sz="0" w:space="0" w:color="auto"/>
        <w:left w:val="none" w:sz="0" w:space="0" w:color="auto"/>
        <w:bottom w:val="none" w:sz="0" w:space="0" w:color="auto"/>
        <w:right w:val="none" w:sz="0" w:space="0" w:color="auto"/>
      </w:divBdr>
    </w:div>
    <w:div w:id="1293052614">
      <w:bodyDiv w:val="1"/>
      <w:marLeft w:val="0"/>
      <w:marRight w:val="0"/>
      <w:marTop w:val="0"/>
      <w:marBottom w:val="0"/>
      <w:divBdr>
        <w:top w:val="none" w:sz="0" w:space="0" w:color="auto"/>
        <w:left w:val="none" w:sz="0" w:space="0" w:color="auto"/>
        <w:bottom w:val="none" w:sz="0" w:space="0" w:color="auto"/>
        <w:right w:val="none" w:sz="0" w:space="0" w:color="auto"/>
      </w:divBdr>
    </w:div>
    <w:div w:id="1293170275">
      <w:bodyDiv w:val="1"/>
      <w:marLeft w:val="0"/>
      <w:marRight w:val="0"/>
      <w:marTop w:val="0"/>
      <w:marBottom w:val="0"/>
      <w:divBdr>
        <w:top w:val="none" w:sz="0" w:space="0" w:color="auto"/>
        <w:left w:val="none" w:sz="0" w:space="0" w:color="auto"/>
        <w:bottom w:val="none" w:sz="0" w:space="0" w:color="auto"/>
        <w:right w:val="none" w:sz="0" w:space="0" w:color="auto"/>
      </w:divBdr>
    </w:div>
    <w:div w:id="1293441652">
      <w:bodyDiv w:val="1"/>
      <w:marLeft w:val="0"/>
      <w:marRight w:val="0"/>
      <w:marTop w:val="0"/>
      <w:marBottom w:val="0"/>
      <w:divBdr>
        <w:top w:val="none" w:sz="0" w:space="0" w:color="auto"/>
        <w:left w:val="none" w:sz="0" w:space="0" w:color="auto"/>
        <w:bottom w:val="none" w:sz="0" w:space="0" w:color="auto"/>
        <w:right w:val="none" w:sz="0" w:space="0" w:color="auto"/>
      </w:divBdr>
    </w:div>
    <w:div w:id="1293515217">
      <w:bodyDiv w:val="1"/>
      <w:marLeft w:val="0"/>
      <w:marRight w:val="0"/>
      <w:marTop w:val="0"/>
      <w:marBottom w:val="0"/>
      <w:divBdr>
        <w:top w:val="none" w:sz="0" w:space="0" w:color="auto"/>
        <w:left w:val="none" w:sz="0" w:space="0" w:color="auto"/>
        <w:bottom w:val="none" w:sz="0" w:space="0" w:color="auto"/>
        <w:right w:val="none" w:sz="0" w:space="0" w:color="auto"/>
      </w:divBdr>
    </w:div>
    <w:div w:id="1293826722">
      <w:bodyDiv w:val="1"/>
      <w:marLeft w:val="0"/>
      <w:marRight w:val="0"/>
      <w:marTop w:val="0"/>
      <w:marBottom w:val="0"/>
      <w:divBdr>
        <w:top w:val="none" w:sz="0" w:space="0" w:color="auto"/>
        <w:left w:val="none" w:sz="0" w:space="0" w:color="auto"/>
        <w:bottom w:val="none" w:sz="0" w:space="0" w:color="auto"/>
        <w:right w:val="none" w:sz="0" w:space="0" w:color="auto"/>
      </w:divBdr>
    </w:div>
    <w:div w:id="1294288798">
      <w:bodyDiv w:val="1"/>
      <w:marLeft w:val="0"/>
      <w:marRight w:val="0"/>
      <w:marTop w:val="0"/>
      <w:marBottom w:val="0"/>
      <w:divBdr>
        <w:top w:val="none" w:sz="0" w:space="0" w:color="auto"/>
        <w:left w:val="none" w:sz="0" w:space="0" w:color="auto"/>
        <w:bottom w:val="none" w:sz="0" w:space="0" w:color="auto"/>
        <w:right w:val="none" w:sz="0" w:space="0" w:color="auto"/>
      </w:divBdr>
    </w:div>
    <w:div w:id="1294291416">
      <w:bodyDiv w:val="1"/>
      <w:marLeft w:val="0"/>
      <w:marRight w:val="0"/>
      <w:marTop w:val="0"/>
      <w:marBottom w:val="0"/>
      <w:divBdr>
        <w:top w:val="none" w:sz="0" w:space="0" w:color="auto"/>
        <w:left w:val="none" w:sz="0" w:space="0" w:color="auto"/>
        <w:bottom w:val="none" w:sz="0" w:space="0" w:color="auto"/>
        <w:right w:val="none" w:sz="0" w:space="0" w:color="auto"/>
      </w:divBdr>
    </w:div>
    <w:div w:id="1294407863">
      <w:bodyDiv w:val="1"/>
      <w:marLeft w:val="0"/>
      <w:marRight w:val="0"/>
      <w:marTop w:val="0"/>
      <w:marBottom w:val="0"/>
      <w:divBdr>
        <w:top w:val="none" w:sz="0" w:space="0" w:color="auto"/>
        <w:left w:val="none" w:sz="0" w:space="0" w:color="auto"/>
        <w:bottom w:val="none" w:sz="0" w:space="0" w:color="auto"/>
        <w:right w:val="none" w:sz="0" w:space="0" w:color="auto"/>
      </w:divBdr>
    </w:div>
    <w:div w:id="1294481956">
      <w:bodyDiv w:val="1"/>
      <w:marLeft w:val="0"/>
      <w:marRight w:val="0"/>
      <w:marTop w:val="0"/>
      <w:marBottom w:val="0"/>
      <w:divBdr>
        <w:top w:val="none" w:sz="0" w:space="0" w:color="auto"/>
        <w:left w:val="none" w:sz="0" w:space="0" w:color="auto"/>
        <w:bottom w:val="none" w:sz="0" w:space="0" w:color="auto"/>
        <w:right w:val="none" w:sz="0" w:space="0" w:color="auto"/>
      </w:divBdr>
    </w:div>
    <w:div w:id="1294486167">
      <w:bodyDiv w:val="1"/>
      <w:marLeft w:val="0"/>
      <w:marRight w:val="0"/>
      <w:marTop w:val="0"/>
      <w:marBottom w:val="0"/>
      <w:divBdr>
        <w:top w:val="none" w:sz="0" w:space="0" w:color="auto"/>
        <w:left w:val="none" w:sz="0" w:space="0" w:color="auto"/>
        <w:bottom w:val="none" w:sz="0" w:space="0" w:color="auto"/>
        <w:right w:val="none" w:sz="0" w:space="0" w:color="auto"/>
      </w:divBdr>
    </w:div>
    <w:div w:id="1294487293">
      <w:bodyDiv w:val="1"/>
      <w:marLeft w:val="0"/>
      <w:marRight w:val="0"/>
      <w:marTop w:val="0"/>
      <w:marBottom w:val="0"/>
      <w:divBdr>
        <w:top w:val="none" w:sz="0" w:space="0" w:color="auto"/>
        <w:left w:val="none" w:sz="0" w:space="0" w:color="auto"/>
        <w:bottom w:val="none" w:sz="0" w:space="0" w:color="auto"/>
        <w:right w:val="none" w:sz="0" w:space="0" w:color="auto"/>
      </w:divBdr>
    </w:div>
    <w:div w:id="1294755667">
      <w:bodyDiv w:val="1"/>
      <w:marLeft w:val="0"/>
      <w:marRight w:val="0"/>
      <w:marTop w:val="0"/>
      <w:marBottom w:val="0"/>
      <w:divBdr>
        <w:top w:val="none" w:sz="0" w:space="0" w:color="auto"/>
        <w:left w:val="none" w:sz="0" w:space="0" w:color="auto"/>
        <w:bottom w:val="none" w:sz="0" w:space="0" w:color="auto"/>
        <w:right w:val="none" w:sz="0" w:space="0" w:color="auto"/>
      </w:divBdr>
    </w:div>
    <w:div w:id="1294943153">
      <w:bodyDiv w:val="1"/>
      <w:marLeft w:val="0"/>
      <w:marRight w:val="0"/>
      <w:marTop w:val="0"/>
      <w:marBottom w:val="0"/>
      <w:divBdr>
        <w:top w:val="none" w:sz="0" w:space="0" w:color="auto"/>
        <w:left w:val="none" w:sz="0" w:space="0" w:color="auto"/>
        <w:bottom w:val="none" w:sz="0" w:space="0" w:color="auto"/>
        <w:right w:val="none" w:sz="0" w:space="0" w:color="auto"/>
      </w:divBdr>
    </w:div>
    <w:div w:id="1295016950">
      <w:bodyDiv w:val="1"/>
      <w:marLeft w:val="0"/>
      <w:marRight w:val="0"/>
      <w:marTop w:val="0"/>
      <w:marBottom w:val="0"/>
      <w:divBdr>
        <w:top w:val="none" w:sz="0" w:space="0" w:color="auto"/>
        <w:left w:val="none" w:sz="0" w:space="0" w:color="auto"/>
        <w:bottom w:val="none" w:sz="0" w:space="0" w:color="auto"/>
        <w:right w:val="none" w:sz="0" w:space="0" w:color="auto"/>
      </w:divBdr>
    </w:div>
    <w:div w:id="1295450860">
      <w:bodyDiv w:val="1"/>
      <w:marLeft w:val="0"/>
      <w:marRight w:val="0"/>
      <w:marTop w:val="0"/>
      <w:marBottom w:val="0"/>
      <w:divBdr>
        <w:top w:val="none" w:sz="0" w:space="0" w:color="auto"/>
        <w:left w:val="none" w:sz="0" w:space="0" w:color="auto"/>
        <w:bottom w:val="none" w:sz="0" w:space="0" w:color="auto"/>
        <w:right w:val="none" w:sz="0" w:space="0" w:color="auto"/>
      </w:divBdr>
    </w:div>
    <w:div w:id="1295679454">
      <w:bodyDiv w:val="1"/>
      <w:marLeft w:val="0"/>
      <w:marRight w:val="0"/>
      <w:marTop w:val="0"/>
      <w:marBottom w:val="0"/>
      <w:divBdr>
        <w:top w:val="none" w:sz="0" w:space="0" w:color="auto"/>
        <w:left w:val="none" w:sz="0" w:space="0" w:color="auto"/>
        <w:bottom w:val="none" w:sz="0" w:space="0" w:color="auto"/>
        <w:right w:val="none" w:sz="0" w:space="0" w:color="auto"/>
      </w:divBdr>
    </w:div>
    <w:div w:id="1295910439">
      <w:bodyDiv w:val="1"/>
      <w:marLeft w:val="0"/>
      <w:marRight w:val="0"/>
      <w:marTop w:val="0"/>
      <w:marBottom w:val="0"/>
      <w:divBdr>
        <w:top w:val="none" w:sz="0" w:space="0" w:color="auto"/>
        <w:left w:val="none" w:sz="0" w:space="0" w:color="auto"/>
        <w:bottom w:val="none" w:sz="0" w:space="0" w:color="auto"/>
        <w:right w:val="none" w:sz="0" w:space="0" w:color="auto"/>
      </w:divBdr>
    </w:div>
    <w:div w:id="1296059090">
      <w:bodyDiv w:val="1"/>
      <w:marLeft w:val="0"/>
      <w:marRight w:val="0"/>
      <w:marTop w:val="0"/>
      <w:marBottom w:val="0"/>
      <w:divBdr>
        <w:top w:val="none" w:sz="0" w:space="0" w:color="auto"/>
        <w:left w:val="none" w:sz="0" w:space="0" w:color="auto"/>
        <w:bottom w:val="none" w:sz="0" w:space="0" w:color="auto"/>
        <w:right w:val="none" w:sz="0" w:space="0" w:color="auto"/>
      </w:divBdr>
    </w:div>
    <w:div w:id="1296062691">
      <w:bodyDiv w:val="1"/>
      <w:marLeft w:val="0"/>
      <w:marRight w:val="0"/>
      <w:marTop w:val="0"/>
      <w:marBottom w:val="0"/>
      <w:divBdr>
        <w:top w:val="none" w:sz="0" w:space="0" w:color="auto"/>
        <w:left w:val="none" w:sz="0" w:space="0" w:color="auto"/>
        <w:bottom w:val="none" w:sz="0" w:space="0" w:color="auto"/>
        <w:right w:val="none" w:sz="0" w:space="0" w:color="auto"/>
      </w:divBdr>
    </w:div>
    <w:div w:id="1296182584">
      <w:bodyDiv w:val="1"/>
      <w:marLeft w:val="0"/>
      <w:marRight w:val="0"/>
      <w:marTop w:val="0"/>
      <w:marBottom w:val="0"/>
      <w:divBdr>
        <w:top w:val="none" w:sz="0" w:space="0" w:color="auto"/>
        <w:left w:val="none" w:sz="0" w:space="0" w:color="auto"/>
        <w:bottom w:val="none" w:sz="0" w:space="0" w:color="auto"/>
        <w:right w:val="none" w:sz="0" w:space="0" w:color="auto"/>
      </w:divBdr>
    </w:div>
    <w:div w:id="1296250901">
      <w:bodyDiv w:val="1"/>
      <w:marLeft w:val="0"/>
      <w:marRight w:val="0"/>
      <w:marTop w:val="0"/>
      <w:marBottom w:val="0"/>
      <w:divBdr>
        <w:top w:val="none" w:sz="0" w:space="0" w:color="auto"/>
        <w:left w:val="none" w:sz="0" w:space="0" w:color="auto"/>
        <w:bottom w:val="none" w:sz="0" w:space="0" w:color="auto"/>
        <w:right w:val="none" w:sz="0" w:space="0" w:color="auto"/>
      </w:divBdr>
    </w:div>
    <w:div w:id="1296638336">
      <w:bodyDiv w:val="1"/>
      <w:marLeft w:val="0"/>
      <w:marRight w:val="0"/>
      <w:marTop w:val="0"/>
      <w:marBottom w:val="0"/>
      <w:divBdr>
        <w:top w:val="none" w:sz="0" w:space="0" w:color="auto"/>
        <w:left w:val="none" w:sz="0" w:space="0" w:color="auto"/>
        <w:bottom w:val="none" w:sz="0" w:space="0" w:color="auto"/>
        <w:right w:val="none" w:sz="0" w:space="0" w:color="auto"/>
      </w:divBdr>
    </w:div>
    <w:div w:id="1296762346">
      <w:bodyDiv w:val="1"/>
      <w:marLeft w:val="0"/>
      <w:marRight w:val="0"/>
      <w:marTop w:val="0"/>
      <w:marBottom w:val="0"/>
      <w:divBdr>
        <w:top w:val="none" w:sz="0" w:space="0" w:color="auto"/>
        <w:left w:val="none" w:sz="0" w:space="0" w:color="auto"/>
        <w:bottom w:val="none" w:sz="0" w:space="0" w:color="auto"/>
        <w:right w:val="none" w:sz="0" w:space="0" w:color="auto"/>
      </w:divBdr>
    </w:div>
    <w:div w:id="1296835872">
      <w:bodyDiv w:val="1"/>
      <w:marLeft w:val="0"/>
      <w:marRight w:val="0"/>
      <w:marTop w:val="0"/>
      <w:marBottom w:val="0"/>
      <w:divBdr>
        <w:top w:val="none" w:sz="0" w:space="0" w:color="auto"/>
        <w:left w:val="none" w:sz="0" w:space="0" w:color="auto"/>
        <w:bottom w:val="none" w:sz="0" w:space="0" w:color="auto"/>
        <w:right w:val="none" w:sz="0" w:space="0" w:color="auto"/>
      </w:divBdr>
    </w:div>
    <w:div w:id="1296909968">
      <w:bodyDiv w:val="1"/>
      <w:marLeft w:val="0"/>
      <w:marRight w:val="0"/>
      <w:marTop w:val="0"/>
      <w:marBottom w:val="0"/>
      <w:divBdr>
        <w:top w:val="none" w:sz="0" w:space="0" w:color="auto"/>
        <w:left w:val="none" w:sz="0" w:space="0" w:color="auto"/>
        <w:bottom w:val="none" w:sz="0" w:space="0" w:color="auto"/>
        <w:right w:val="none" w:sz="0" w:space="0" w:color="auto"/>
      </w:divBdr>
    </w:div>
    <w:div w:id="1297375716">
      <w:bodyDiv w:val="1"/>
      <w:marLeft w:val="0"/>
      <w:marRight w:val="0"/>
      <w:marTop w:val="0"/>
      <w:marBottom w:val="0"/>
      <w:divBdr>
        <w:top w:val="none" w:sz="0" w:space="0" w:color="auto"/>
        <w:left w:val="none" w:sz="0" w:space="0" w:color="auto"/>
        <w:bottom w:val="none" w:sz="0" w:space="0" w:color="auto"/>
        <w:right w:val="none" w:sz="0" w:space="0" w:color="auto"/>
      </w:divBdr>
    </w:div>
    <w:div w:id="1297376304">
      <w:bodyDiv w:val="1"/>
      <w:marLeft w:val="0"/>
      <w:marRight w:val="0"/>
      <w:marTop w:val="0"/>
      <w:marBottom w:val="0"/>
      <w:divBdr>
        <w:top w:val="none" w:sz="0" w:space="0" w:color="auto"/>
        <w:left w:val="none" w:sz="0" w:space="0" w:color="auto"/>
        <w:bottom w:val="none" w:sz="0" w:space="0" w:color="auto"/>
        <w:right w:val="none" w:sz="0" w:space="0" w:color="auto"/>
      </w:divBdr>
    </w:div>
    <w:div w:id="1297493142">
      <w:bodyDiv w:val="1"/>
      <w:marLeft w:val="0"/>
      <w:marRight w:val="0"/>
      <w:marTop w:val="0"/>
      <w:marBottom w:val="0"/>
      <w:divBdr>
        <w:top w:val="none" w:sz="0" w:space="0" w:color="auto"/>
        <w:left w:val="none" w:sz="0" w:space="0" w:color="auto"/>
        <w:bottom w:val="none" w:sz="0" w:space="0" w:color="auto"/>
        <w:right w:val="none" w:sz="0" w:space="0" w:color="auto"/>
      </w:divBdr>
    </w:div>
    <w:div w:id="1297562448">
      <w:bodyDiv w:val="1"/>
      <w:marLeft w:val="0"/>
      <w:marRight w:val="0"/>
      <w:marTop w:val="0"/>
      <w:marBottom w:val="0"/>
      <w:divBdr>
        <w:top w:val="none" w:sz="0" w:space="0" w:color="auto"/>
        <w:left w:val="none" w:sz="0" w:space="0" w:color="auto"/>
        <w:bottom w:val="none" w:sz="0" w:space="0" w:color="auto"/>
        <w:right w:val="none" w:sz="0" w:space="0" w:color="auto"/>
      </w:divBdr>
    </w:div>
    <w:div w:id="1298073555">
      <w:bodyDiv w:val="1"/>
      <w:marLeft w:val="0"/>
      <w:marRight w:val="0"/>
      <w:marTop w:val="0"/>
      <w:marBottom w:val="0"/>
      <w:divBdr>
        <w:top w:val="none" w:sz="0" w:space="0" w:color="auto"/>
        <w:left w:val="none" w:sz="0" w:space="0" w:color="auto"/>
        <w:bottom w:val="none" w:sz="0" w:space="0" w:color="auto"/>
        <w:right w:val="none" w:sz="0" w:space="0" w:color="auto"/>
      </w:divBdr>
    </w:div>
    <w:div w:id="1298140732">
      <w:bodyDiv w:val="1"/>
      <w:marLeft w:val="0"/>
      <w:marRight w:val="0"/>
      <w:marTop w:val="0"/>
      <w:marBottom w:val="0"/>
      <w:divBdr>
        <w:top w:val="none" w:sz="0" w:space="0" w:color="auto"/>
        <w:left w:val="none" w:sz="0" w:space="0" w:color="auto"/>
        <w:bottom w:val="none" w:sz="0" w:space="0" w:color="auto"/>
        <w:right w:val="none" w:sz="0" w:space="0" w:color="auto"/>
      </w:divBdr>
    </w:div>
    <w:div w:id="1298336355">
      <w:bodyDiv w:val="1"/>
      <w:marLeft w:val="0"/>
      <w:marRight w:val="0"/>
      <w:marTop w:val="0"/>
      <w:marBottom w:val="0"/>
      <w:divBdr>
        <w:top w:val="none" w:sz="0" w:space="0" w:color="auto"/>
        <w:left w:val="none" w:sz="0" w:space="0" w:color="auto"/>
        <w:bottom w:val="none" w:sz="0" w:space="0" w:color="auto"/>
        <w:right w:val="none" w:sz="0" w:space="0" w:color="auto"/>
      </w:divBdr>
    </w:div>
    <w:div w:id="1298410077">
      <w:bodyDiv w:val="1"/>
      <w:marLeft w:val="0"/>
      <w:marRight w:val="0"/>
      <w:marTop w:val="0"/>
      <w:marBottom w:val="0"/>
      <w:divBdr>
        <w:top w:val="none" w:sz="0" w:space="0" w:color="auto"/>
        <w:left w:val="none" w:sz="0" w:space="0" w:color="auto"/>
        <w:bottom w:val="none" w:sz="0" w:space="0" w:color="auto"/>
        <w:right w:val="none" w:sz="0" w:space="0" w:color="auto"/>
      </w:divBdr>
    </w:div>
    <w:div w:id="1298607432">
      <w:bodyDiv w:val="1"/>
      <w:marLeft w:val="0"/>
      <w:marRight w:val="0"/>
      <w:marTop w:val="0"/>
      <w:marBottom w:val="0"/>
      <w:divBdr>
        <w:top w:val="none" w:sz="0" w:space="0" w:color="auto"/>
        <w:left w:val="none" w:sz="0" w:space="0" w:color="auto"/>
        <w:bottom w:val="none" w:sz="0" w:space="0" w:color="auto"/>
        <w:right w:val="none" w:sz="0" w:space="0" w:color="auto"/>
      </w:divBdr>
    </w:div>
    <w:div w:id="1298608570">
      <w:bodyDiv w:val="1"/>
      <w:marLeft w:val="0"/>
      <w:marRight w:val="0"/>
      <w:marTop w:val="0"/>
      <w:marBottom w:val="0"/>
      <w:divBdr>
        <w:top w:val="none" w:sz="0" w:space="0" w:color="auto"/>
        <w:left w:val="none" w:sz="0" w:space="0" w:color="auto"/>
        <w:bottom w:val="none" w:sz="0" w:space="0" w:color="auto"/>
        <w:right w:val="none" w:sz="0" w:space="0" w:color="auto"/>
      </w:divBdr>
    </w:div>
    <w:div w:id="1298758511">
      <w:bodyDiv w:val="1"/>
      <w:marLeft w:val="0"/>
      <w:marRight w:val="0"/>
      <w:marTop w:val="0"/>
      <w:marBottom w:val="0"/>
      <w:divBdr>
        <w:top w:val="none" w:sz="0" w:space="0" w:color="auto"/>
        <w:left w:val="none" w:sz="0" w:space="0" w:color="auto"/>
        <w:bottom w:val="none" w:sz="0" w:space="0" w:color="auto"/>
        <w:right w:val="none" w:sz="0" w:space="0" w:color="auto"/>
      </w:divBdr>
    </w:div>
    <w:div w:id="1299185693">
      <w:bodyDiv w:val="1"/>
      <w:marLeft w:val="0"/>
      <w:marRight w:val="0"/>
      <w:marTop w:val="0"/>
      <w:marBottom w:val="0"/>
      <w:divBdr>
        <w:top w:val="none" w:sz="0" w:space="0" w:color="auto"/>
        <w:left w:val="none" w:sz="0" w:space="0" w:color="auto"/>
        <w:bottom w:val="none" w:sz="0" w:space="0" w:color="auto"/>
        <w:right w:val="none" w:sz="0" w:space="0" w:color="auto"/>
      </w:divBdr>
    </w:div>
    <w:div w:id="1299847386">
      <w:bodyDiv w:val="1"/>
      <w:marLeft w:val="0"/>
      <w:marRight w:val="0"/>
      <w:marTop w:val="0"/>
      <w:marBottom w:val="0"/>
      <w:divBdr>
        <w:top w:val="none" w:sz="0" w:space="0" w:color="auto"/>
        <w:left w:val="none" w:sz="0" w:space="0" w:color="auto"/>
        <w:bottom w:val="none" w:sz="0" w:space="0" w:color="auto"/>
        <w:right w:val="none" w:sz="0" w:space="0" w:color="auto"/>
      </w:divBdr>
    </w:div>
    <w:div w:id="1299920154">
      <w:bodyDiv w:val="1"/>
      <w:marLeft w:val="0"/>
      <w:marRight w:val="0"/>
      <w:marTop w:val="0"/>
      <w:marBottom w:val="0"/>
      <w:divBdr>
        <w:top w:val="none" w:sz="0" w:space="0" w:color="auto"/>
        <w:left w:val="none" w:sz="0" w:space="0" w:color="auto"/>
        <w:bottom w:val="none" w:sz="0" w:space="0" w:color="auto"/>
        <w:right w:val="none" w:sz="0" w:space="0" w:color="auto"/>
      </w:divBdr>
    </w:div>
    <w:div w:id="1300068231">
      <w:bodyDiv w:val="1"/>
      <w:marLeft w:val="0"/>
      <w:marRight w:val="0"/>
      <w:marTop w:val="0"/>
      <w:marBottom w:val="0"/>
      <w:divBdr>
        <w:top w:val="none" w:sz="0" w:space="0" w:color="auto"/>
        <w:left w:val="none" w:sz="0" w:space="0" w:color="auto"/>
        <w:bottom w:val="none" w:sz="0" w:space="0" w:color="auto"/>
        <w:right w:val="none" w:sz="0" w:space="0" w:color="auto"/>
      </w:divBdr>
    </w:div>
    <w:div w:id="1300111296">
      <w:bodyDiv w:val="1"/>
      <w:marLeft w:val="0"/>
      <w:marRight w:val="0"/>
      <w:marTop w:val="0"/>
      <w:marBottom w:val="0"/>
      <w:divBdr>
        <w:top w:val="none" w:sz="0" w:space="0" w:color="auto"/>
        <w:left w:val="none" w:sz="0" w:space="0" w:color="auto"/>
        <w:bottom w:val="none" w:sz="0" w:space="0" w:color="auto"/>
        <w:right w:val="none" w:sz="0" w:space="0" w:color="auto"/>
      </w:divBdr>
    </w:div>
    <w:div w:id="1300257338">
      <w:bodyDiv w:val="1"/>
      <w:marLeft w:val="0"/>
      <w:marRight w:val="0"/>
      <w:marTop w:val="0"/>
      <w:marBottom w:val="0"/>
      <w:divBdr>
        <w:top w:val="none" w:sz="0" w:space="0" w:color="auto"/>
        <w:left w:val="none" w:sz="0" w:space="0" w:color="auto"/>
        <w:bottom w:val="none" w:sz="0" w:space="0" w:color="auto"/>
        <w:right w:val="none" w:sz="0" w:space="0" w:color="auto"/>
      </w:divBdr>
    </w:div>
    <w:div w:id="1300262691">
      <w:bodyDiv w:val="1"/>
      <w:marLeft w:val="0"/>
      <w:marRight w:val="0"/>
      <w:marTop w:val="0"/>
      <w:marBottom w:val="0"/>
      <w:divBdr>
        <w:top w:val="none" w:sz="0" w:space="0" w:color="auto"/>
        <w:left w:val="none" w:sz="0" w:space="0" w:color="auto"/>
        <w:bottom w:val="none" w:sz="0" w:space="0" w:color="auto"/>
        <w:right w:val="none" w:sz="0" w:space="0" w:color="auto"/>
      </w:divBdr>
    </w:div>
    <w:div w:id="1300455381">
      <w:bodyDiv w:val="1"/>
      <w:marLeft w:val="0"/>
      <w:marRight w:val="0"/>
      <w:marTop w:val="0"/>
      <w:marBottom w:val="0"/>
      <w:divBdr>
        <w:top w:val="none" w:sz="0" w:space="0" w:color="auto"/>
        <w:left w:val="none" w:sz="0" w:space="0" w:color="auto"/>
        <w:bottom w:val="none" w:sz="0" w:space="0" w:color="auto"/>
        <w:right w:val="none" w:sz="0" w:space="0" w:color="auto"/>
      </w:divBdr>
    </w:div>
    <w:div w:id="1300455419">
      <w:bodyDiv w:val="1"/>
      <w:marLeft w:val="0"/>
      <w:marRight w:val="0"/>
      <w:marTop w:val="0"/>
      <w:marBottom w:val="0"/>
      <w:divBdr>
        <w:top w:val="none" w:sz="0" w:space="0" w:color="auto"/>
        <w:left w:val="none" w:sz="0" w:space="0" w:color="auto"/>
        <w:bottom w:val="none" w:sz="0" w:space="0" w:color="auto"/>
        <w:right w:val="none" w:sz="0" w:space="0" w:color="auto"/>
      </w:divBdr>
    </w:div>
    <w:div w:id="1300456412">
      <w:bodyDiv w:val="1"/>
      <w:marLeft w:val="0"/>
      <w:marRight w:val="0"/>
      <w:marTop w:val="0"/>
      <w:marBottom w:val="0"/>
      <w:divBdr>
        <w:top w:val="none" w:sz="0" w:space="0" w:color="auto"/>
        <w:left w:val="none" w:sz="0" w:space="0" w:color="auto"/>
        <w:bottom w:val="none" w:sz="0" w:space="0" w:color="auto"/>
        <w:right w:val="none" w:sz="0" w:space="0" w:color="auto"/>
      </w:divBdr>
    </w:div>
    <w:div w:id="1300765481">
      <w:bodyDiv w:val="1"/>
      <w:marLeft w:val="0"/>
      <w:marRight w:val="0"/>
      <w:marTop w:val="0"/>
      <w:marBottom w:val="0"/>
      <w:divBdr>
        <w:top w:val="none" w:sz="0" w:space="0" w:color="auto"/>
        <w:left w:val="none" w:sz="0" w:space="0" w:color="auto"/>
        <w:bottom w:val="none" w:sz="0" w:space="0" w:color="auto"/>
        <w:right w:val="none" w:sz="0" w:space="0" w:color="auto"/>
      </w:divBdr>
    </w:div>
    <w:div w:id="1301496697">
      <w:bodyDiv w:val="1"/>
      <w:marLeft w:val="0"/>
      <w:marRight w:val="0"/>
      <w:marTop w:val="0"/>
      <w:marBottom w:val="0"/>
      <w:divBdr>
        <w:top w:val="none" w:sz="0" w:space="0" w:color="auto"/>
        <w:left w:val="none" w:sz="0" w:space="0" w:color="auto"/>
        <w:bottom w:val="none" w:sz="0" w:space="0" w:color="auto"/>
        <w:right w:val="none" w:sz="0" w:space="0" w:color="auto"/>
      </w:divBdr>
    </w:div>
    <w:div w:id="1301687766">
      <w:bodyDiv w:val="1"/>
      <w:marLeft w:val="0"/>
      <w:marRight w:val="0"/>
      <w:marTop w:val="0"/>
      <w:marBottom w:val="0"/>
      <w:divBdr>
        <w:top w:val="none" w:sz="0" w:space="0" w:color="auto"/>
        <w:left w:val="none" w:sz="0" w:space="0" w:color="auto"/>
        <w:bottom w:val="none" w:sz="0" w:space="0" w:color="auto"/>
        <w:right w:val="none" w:sz="0" w:space="0" w:color="auto"/>
      </w:divBdr>
    </w:div>
    <w:div w:id="1301887395">
      <w:bodyDiv w:val="1"/>
      <w:marLeft w:val="0"/>
      <w:marRight w:val="0"/>
      <w:marTop w:val="0"/>
      <w:marBottom w:val="0"/>
      <w:divBdr>
        <w:top w:val="none" w:sz="0" w:space="0" w:color="auto"/>
        <w:left w:val="none" w:sz="0" w:space="0" w:color="auto"/>
        <w:bottom w:val="none" w:sz="0" w:space="0" w:color="auto"/>
        <w:right w:val="none" w:sz="0" w:space="0" w:color="auto"/>
      </w:divBdr>
    </w:div>
    <w:div w:id="1301959047">
      <w:bodyDiv w:val="1"/>
      <w:marLeft w:val="0"/>
      <w:marRight w:val="0"/>
      <w:marTop w:val="0"/>
      <w:marBottom w:val="0"/>
      <w:divBdr>
        <w:top w:val="none" w:sz="0" w:space="0" w:color="auto"/>
        <w:left w:val="none" w:sz="0" w:space="0" w:color="auto"/>
        <w:bottom w:val="none" w:sz="0" w:space="0" w:color="auto"/>
        <w:right w:val="none" w:sz="0" w:space="0" w:color="auto"/>
      </w:divBdr>
    </w:div>
    <w:div w:id="1302078964">
      <w:bodyDiv w:val="1"/>
      <w:marLeft w:val="0"/>
      <w:marRight w:val="0"/>
      <w:marTop w:val="0"/>
      <w:marBottom w:val="0"/>
      <w:divBdr>
        <w:top w:val="none" w:sz="0" w:space="0" w:color="auto"/>
        <w:left w:val="none" w:sz="0" w:space="0" w:color="auto"/>
        <w:bottom w:val="none" w:sz="0" w:space="0" w:color="auto"/>
        <w:right w:val="none" w:sz="0" w:space="0" w:color="auto"/>
      </w:divBdr>
    </w:div>
    <w:div w:id="1302156792">
      <w:bodyDiv w:val="1"/>
      <w:marLeft w:val="0"/>
      <w:marRight w:val="0"/>
      <w:marTop w:val="0"/>
      <w:marBottom w:val="0"/>
      <w:divBdr>
        <w:top w:val="none" w:sz="0" w:space="0" w:color="auto"/>
        <w:left w:val="none" w:sz="0" w:space="0" w:color="auto"/>
        <w:bottom w:val="none" w:sz="0" w:space="0" w:color="auto"/>
        <w:right w:val="none" w:sz="0" w:space="0" w:color="auto"/>
      </w:divBdr>
    </w:div>
    <w:div w:id="1302803363">
      <w:bodyDiv w:val="1"/>
      <w:marLeft w:val="0"/>
      <w:marRight w:val="0"/>
      <w:marTop w:val="0"/>
      <w:marBottom w:val="0"/>
      <w:divBdr>
        <w:top w:val="none" w:sz="0" w:space="0" w:color="auto"/>
        <w:left w:val="none" w:sz="0" w:space="0" w:color="auto"/>
        <w:bottom w:val="none" w:sz="0" w:space="0" w:color="auto"/>
        <w:right w:val="none" w:sz="0" w:space="0" w:color="auto"/>
      </w:divBdr>
    </w:div>
    <w:div w:id="1302929885">
      <w:bodyDiv w:val="1"/>
      <w:marLeft w:val="0"/>
      <w:marRight w:val="0"/>
      <w:marTop w:val="0"/>
      <w:marBottom w:val="0"/>
      <w:divBdr>
        <w:top w:val="none" w:sz="0" w:space="0" w:color="auto"/>
        <w:left w:val="none" w:sz="0" w:space="0" w:color="auto"/>
        <w:bottom w:val="none" w:sz="0" w:space="0" w:color="auto"/>
        <w:right w:val="none" w:sz="0" w:space="0" w:color="auto"/>
      </w:divBdr>
    </w:div>
    <w:div w:id="1303004923">
      <w:bodyDiv w:val="1"/>
      <w:marLeft w:val="0"/>
      <w:marRight w:val="0"/>
      <w:marTop w:val="0"/>
      <w:marBottom w:val="0"/>
      <w:divBdr>
        <w:top w:val="none" w:sz="0" w:space="0" w:color="auto"/>
        <w:left w:val="none" w:sz="0" w:space="0" w:color="auto"/>
        <w:bottom w:val="none" w:sz="0" w:space="0" w:color="auto"/>
        <w:right w:val="none" w:sz="0" w:space="0" w:color="auto"/>
      </w:divBdr>
    </w:div>
    <w:div w:id="1303072324">
      <w:bodyDiv w:val="1"/>
      <w:marLeft w:val="0"/>
      <w:marRight w:val="0"/>
      <w:marTop w:val="0"/>
      <w:marBottom w:val="0"/>
      <w:divBdr>
        <w:top w:val="none" w:sz="0" w:space="0" w:color="auto"/>
        <w:left w:val="none" w:sz="0" w:space="0" w:color="auto"/>
        <w:bottom w:val="none" w:sz="0" w:space="0" w:color="auto"/>
        <w:right w:val="none" w:sz="0" w:space="0" w:color="auto"/>
      </w:divBdr>
    </w:div>
    <w:div w:id="1303192893">
      <w:bodyDiv w:val="1"/>
      <w:marLeft w:val="0"/>
      <w:marRight w:val="0"/>
      <w:marTop w:val="0"/>
      <w:marBottom w:val="0"/>
      <w:divBdr>
        <w:top w:val="none" w:sz="0" w:space="0" w:color="auto"/>
        <w:left w:val="none" w:sz="0" w:space="0" w:color="auto"/>
        <w:bottom w:val="none" w:sz="0" w:space="0" w:color="auto"/>
        <w:right w:val="none" w:sz="0" w:space="0" w:color="auto"/>
      </w:divBdr>
    </w:div>
    <w:div w:id="1303198834">
      <w:bodyDiv w:val="1"/>
      <w:marLeft w:val="0"/>
      <w:marRight w:val="0"/>
      <w:marTop w:val="0"/>
      <w:marBottom w:val="0"/>
      <w:divBdr>
        <w:top w:val="none" w:sz="0" w:space="0" w:color="auto"/>
        <w:left w:val="none" w:sz="0" w:space="0" w:color="auto"/>
        <w:bottom w:val="none" w:sz="0" w:space="0" w:color="auto"/>
        <w:right w:val="none" w:sz="0" w:space="0" w:color="auto"/>
      </w:divBdr>
    </w:div>
    <w:div w:id="1303387211">
      <w:bodyDiv w:val="1"/>
      <w:marLeft w:val="0"/>
      <w:marRight w:val="0"/>
      <w:marTop w:val="0"/>
      <w:marBottom w:val="0"/>
      <w:divBdr>
        <w:top w:val="none" w:sz="0" w:space="0" w:color="auto"/>
        <w:left w:val="none" w:sz="0" w:space="0" w:color="auto"/>
        <w:bottom w:val="none" w:sz="0" w:space="0" w:color="auto"/>
        <w:right w:val="none" w:sz="0" w:space="0" w:color="auto"/>
      </w:divBdr>
    </w:div>
    <w:div w:id="1303929946">
      <w:bodyDiv w:val="1"/>
      <w:marLeft w:val="0"/>
      <w:marRight w:val="0"/>
      <w:marTop w:val="0"/>
      <w:marBottom w:val="0"/>
      <w:divBdr>
        <w:top w:val="none" w:sz="0" w:space="0" w:color="auto"/>
        <w:left w:val="none" w:sz="0" w:space="0" w:color="auto"/>
        <w:bottom w:val="none" w:sz="0" w:space="0" w:color="auto"/>
        <w:right w:val="none" w:sz="0" w:space="0" w:color="auto"/>
      </w:divBdr>
    </w:div>
    <w:div w:id="1303970391">
      <w:bodyDiv w:val="1"/>
      <w:marLeft w:val="0"/>
      <w:marRight w:val="0"/>
      <w:marTop w:val="0"/>
      <w:marBottom w:val="0"/>
      <w:divBdr>
        <w:top w:val="none" w:sz="0" w:space="0" w:color="auto"/>
        <w:left w:val="none" w:sz="0" w:space="0" w:color="auto"/>
        <w:bottom w:val="none" w:sz="0" w:space="0" w:color="auto"/>
        <w:right w:val="none" w:sz="0" w:space="0" w:color="auto"/>
      </w:divBdr>
    </w:div>
    <w:div w:id="1304656093">
      <w:bodyDiv w:val="1"/>
      <w:marLeft w:val="0"/>
      <w:marRight w:val="0"/>
      <w:marTop w:val="0"/>
      <w:marBottom w:val="0"/>
      <w:divBdr>
        <w:top w:val="none" w:sz="0" w:space="0" w:color="auto"/>
        <w:left w:val="none" w:sz="0" w:space="0" w:color="auto"/>
        <w:bottom w:val="none" w:sz="0" w:space="0" w:color="auto"/>
        <w:right w:val="none" w:sz="0" w:space="0" w:color="auto"/>
      </w:divBdr>
    </w:div>
    <w:div w:id="1304698580">
      <w:bodyDiv w:val="1"/>
      <w:marLeft w:val="0"/>
      <w:marRight w:val="0"/>
      <w:marTop w:val="0"/>
      <w:marBottom w:val="0"/>
      <w:divBdr>
        <w:top w:val="none" w:sz="0" w:space="0" w:color="auto"/>
        <w:left w:val="none" w:sz="0" w:space="0" w:color="auto"/>
        <w:bottom w:val="none" w:sz="0" w:space="0" w:color="auto"/>
        <w:right w:val="none" w:sz="0" w:space="0" w:color="auto"/>
      </w:divBdr>
    </w:div>
    <w:div w:id="1304773426">
      <w:bodyDiv w:val="1"/>
      <w:marLeft w:val="0"/>
      <w:marRight w:val="0"/>
      <w:marTop w:val="0"/>
      <w:marBottom w:val="0"/>
      <w:divBdr>
        <w:top w:val="none" w:sz="0" w:space="0" w:color="auto"/>
        <w:left w:val="none" w:sz="0" w:space="0" w:color="auto"/>
        <w:bottom w:val="none" w:sz="0" w:space="0" w:color="auto"/>
        <w:right w:val="none" w:sz="0" w:space="0" w:color="auto"/>
      </w:divBdr>
    </w:div>
    <w:div w:id="1304970439">
      <w:bodyDiv w:val="1"/>
      <w:marLeft w:val="0"/>
      <w:marRight w:val="0"/>
      <w:marTop w:val="0"/>
      <w:marBottom w:val="0"/>
      <w:divBdr>
        <w:top w:val="none" w:sz="0" w:space="0" w:color="auto"/>
        <w:left w:val="none" w:sz="0" w:space="0" w:color="auto"/>
        <w:bottom w:val="none" w:sz="0" w:space="0" w:color="auto"/>
        <w:right w:val="none" w:sz="0" w:space="0" w:color="auto"/>
      </w:divBdr>
    </w:div>
    <w:div w:id="1305038254">
      <w:bodyDiv w:val="1"/>
      <w:marLeft w:val="0"/>
      <w:marRight w:val="0"/>
      <w:marTop w:val="0"/>
      <w:marBottom w:val="0"/>
      <w:divBdr>
        <w:top w:val="none" w:sz="0" w:space="0" w:color="auto"/>
        <w:left w:val="none" w:sz="0" w:space="0" w:color="auto"/>
        <w:bottom w:val="none" w:sz="0" w:space="0" w:color="auto"/>
        <w:right w:val="none" w:sz="0" w:space="0" w:color="auto"/>
      </w:divBdr>
    </w:div>
    <w:div w:id="1305230932">
      <w:bodyDiv w:val="1"/>
      <w:marLeft w:val="0"/>
      <w:marRight w:val="0"/>
      <w:marTop w:val="0"/>
      <w:marBottom w:val="0"/>
      <w:divBdr>
        <w:top w:val="none" w:sz="0" w:space="0" w:color="auto"/>
        <w:left w:val="none" w:sz="0" w:space="0" w:color="auto"/>
        <w:bottom w:val="none" w:sz="0" w:space="0" w:color="auto"/>
        <w:right w:val="none" w:sz="0" w:space="0" w:color="auto"/>
      </w:divBdr>
    </w:div>
    <w:div w:id="1305426728">
      <w:bodyDiv w:val="1"/>
      <w:marLeft w:val="0"/>
      <w:marRight w:val="0"/>
      <w:marTop w:val="0"/>
      <w:marBottom w:val="0"/>
      <w:divBdr>
        <w:top w:val="none" w:sz="0" w:space="0" w:color="auto"/>
        <w:left w:val="none" w:sz="0" w:space="0" w:color="auto"/>
        <w:bottom w:val="none" w:sz="0" w:space="0" w:color="auto"/>
        <w:right w:val="none" w:sz="0" w:space="0" w:color="auto"/>
      </w:divBdr>
    </w:div>
    <w:div w:id="1305814195">
      <w:bodyDiv w:val="1"/>
      <w:marLeft w:val="0"/>
      <w:marRight w:val="0"/>
      <w:marTop w:val="0"/>
      <w:marBottom w:val="0"/>
      <w:divBdr>
        <w:top w:val="none" w:sz="0" w:space="0" w:color="auto"/>
        <w:left w:val="none" w:sz="0" w:space="0" w:color="auto"/>
        <w:bottom w:val="none" w:sz="0" w:space="0" w:color="auto"/>
        <w:right w:val="none" w:sz="0" w:space="0" w:color="auto"/>
      </w:divBdr>
    </w:div>
    <w:div w:id="1305818569">
      <w:bodyDiv w:val="1"/>
      <w:marLeft w:val="0"/>
      <w:marRight w:val="0"/>
      <w:marTop w:val="0"/>
      <w:marBottom w:val="0"/>
      <w:divBdr>
        <w:top w:val="none" w:sz="0" w:space="0" w:color="auto"/>
        <w:left w:val="none" w:sz="0" w:space="0" w:color="auto"/>
        <w:bottom w:val="none" w:sz="0" w:space="0" w:color="auto"/>
        <w:right w:val="none" w:sz="0" w:space="0" w:color="auto"/>
      </w:divBdr>
    </w:div>
    <w:div w:id="1305938018">
      <w:bodyDiv w:val="1"/>
      <w:marLeft w:val="0"/>
      <w:marRight w:val="0"/>
      <w:marTop w:val="0"/>
      <w:marBottom w:val="0"/>
      <w:divBdr>
        <w:top w:val="none" w:sz="0" w:space="0" w:color="auto"/>
        <w:left w:val="none" w:sz="0" w:space="0" w:color="auto"/>
        <w:bottom w:val="none" w:sz="0" w:space="0" w:color="auto"/>
        <w:right w:val="none" w:sz="0" w:space="0" w:color="auto"/>
      </w:divBdr>
    </w:div>
    <w:div w:id="1305963766">
      <w:bodyDiv w:val="1"/>
      <w:marLeft w:val="0"/>
      <w:marRight w:val="0"/>
      <w:marTop w:val="0"/>
      <w:marBottom w:val="0"/>
      <w:divBdr>
        <w:top w:val="none" w:sz="0" w:space="0" w:color="auto"/>
        <w:left w:val="none" w:sz="0" w:space="0" w:color="auto"/>
        <w:bottom w:val="none" w:sz="0" w:space="0" w:color="auto"/>
        <w:right w:val="none" w:sz="0" w:space="0" w:color="auto"/>
      </w:divBdr>
    </w:div>
    <w:div w:id="1306155334">
      <w:bodyDiv w:val="1"/>
      <w:marLeft w:val="0"/>
      <w:marRight w:val="0"/>
      <w:marTop w:val="0"/>
      <w:marBottom w:val="0"/>
      <w:divBdr>
        <w:top w:val="none" w:sz="0" w:space="0" w:color="auto"/>
        <w:left w:val="none" w:sz="0" w:space="0" w:color="auto"/>
        <w:bottom w:val="none" w:sz="0" w:space="0" w:color="auto"/>
        <w:right w:val="none" w:sz="0" w:space="0" w:color="auto"/>
      </w:divBdr>
    </w:div>
    <w:div w:id="1306425594">
      <w:bodyDiv w:val="1"/>
      <w:marLeft w:val="0"/>
      <w:marRight w:val="0"/>
      <w:marTop w:val="0"/>
      <w:marBottom w:val="0"/>
      <w:divBdr>
        <w:top w:val="none" w:sz="0" w:space="0" w:color="auto"/>
        <w:left w:val="none" w:sz="0" w:space="0" w:color="auto"/>
        <w:bottom w:val="none" w:sz="0" w:space="0" w:color="auto"/>
        <w:right w:val="none" w:sz="0" w:space="0" w:color="auto"/>
      </w:divBdr>
    </w:div>
    <w:div w:id="1306619792">
      <w:bodyDiv w:val="1"/>
      <w:marLeft w:val="0"/>
      <w:marRight w:val="0"/>
      <w:marTop w:val="0"/>
      <w:marBottom w:val="0"/>
      <w:divBdr>
        <w:top w:val="none" w:sz="0" w:space="0" w:color="auto"/>
        <w:left w:val="none" w:sz="0" w:space="0" w:color="auto"/>
        <w:bottom w:val="none" w:sz="0" w:space="0" w:color="auto"/>
        <w:right w:val="none" w:sz="0" w:space="0" w:color="auto"/>
      </w:divBdr>
    </w:div>
    <w:div w:id="1306620723">
      <w:bodyDiv w:val="1"/>
      <w:marLeft w:val="0"/>
      <w:marRight w:val="0"/>
      <w:marTop w:val="0"/>
      <w:marBottom w:val="0"/>
      <w:divBdr>
        <w:top w:val="none" w:sz="0" w:space="0" w:color="auto"/>
        <w:left w:val="none" w:sz="0" w:space="0" w:color="auto"/>
        <w:bottom w:val="none" w:sz="0" w:space="0" w:color="auto"/>
        <w:right w:val="none" w:sz="0" w:space="0" w:color="auto"/>
      </w:divBdr>
    </w:div>
    <w:div w:id="1307053986">
      <w:bodyDiv w:val="1"/>
      <w:marLeft w:val="0"/>
      <w:marRight w:val="0"/>
      <w:marTop w:val="0"/>
      <w:marBottom w:val="0"/>
      <w:divBdr>
        <w:top w:val="none" w:sz="0" w:space="0" w:color="auto"/>
        <w:left w:val="none" w:sz="0" w:space="0" w:color="auto"/>
        <w:bottom w:val="none" w:sz="0" w:space="0" w:color="auto"/>
        <w:right w:val="none" w:sz="0" w:space="0" w:color="auto"/>
      </w:divBdr>
    </w:div>
    <w:div w:id="1307197639">
      <w:bodyDiv w:val="1"/>
      <w:marLeft w:val="0"/>
      <w:marRight w:val="0"/>
      <w:marTop w:val="0"/>
      <w:marBottom w:val="0"/>
      <w:divBdr>
        <w:top w:val="none" w:sz="0" w:space="0" w:color="auto"/>
        <w:left w:val="none" w:sz="0" w:space="0" w:color="auto"/>
        <w:bottom w:val="none" w:sz="0" w:space="0" w:color="auto"/>
        <w:right w:val="none" w:sz="0" w:space="0" w:color="auto"/>
      </w:divBdr>
    </w:div>
    <w:div w:id="1307658987">
      <w:bodyDiv w:val="1"/>
      <w:marLeft w:val="0"/>
      <w:marRight w:val="0"/>
      <w:marTop w:val="0"/>
      <w:marBottom w:val="0"/>
      <w:divBdr>
        <w:top w:val="none" w:sz="0" w:space="0" w:color="auto"/>
        <w:left w:val="none" w:sz="0" w:space="0" w:color="auto"/>
        <w:bottom w:val="none" w:sz="0" w:space="0" w:color="auto"/>
        <w:right w:val="none" w:sz="0" w:space="0" w:color="auto"/>
      </w:divBdr>
    </w:div>
    <w:div w:id="1308053228">
      <w:bodyDiv w:val="1"/>
      <w:marLeft w:val="0"/>
      <w:marRight w:val="0"/>
      <w:marTop w:val="0"/>
      <w:marBottom w:val="0"/>
      <w:divBdr>
        <w:top w:val="none" w:sz="0" w:space="0" w:color="auto"/>
        <w:left w:val="none" w:sz="0" w:space="0" w:color="auto"/>
        <w:bottom w:val="none" w:sz="0" w:space="0" w:color="auto"/>
        <w:right w:val="none" w:sz="0" w:space="0" w:color="auto"/>
      </w:divBdr>
    </w:div>
    <w:div w:id="1308129834">
      <w:bodyDiv w:val="1"/>
      <w:marLeft w:val="0"/>
      <w:marRight w:val="0"/>
      <w:marTop w:val="0"/>
      <w:marBottom w:val="0"/>
      <w:divBdr>
        <w:top w:val="none" w:sz="0" w:space="0" w:color="auto"/>
        <w:left w:val="none" w:sz="0" w:space="0" w:color="auto"/>
        <w:bottom w:val="none" w:sz="0" w:space="0" w:color="auto"/>
        <w:right w:val="none" w:sz="0" w:space="0" w:color="auto"/>
      </w:divBdr>
    </w:div>
    <w:div w:id="1308973497">
      <w:bodyDiv w:val="1"/>
      <w:marLeft w:val="0"/>
      <w:marRight w:val="0"/>
      <w:marTop w:val="0"/>
      <w:marBottom w:val="0"/>
      <w:divBdr>
        <w:top w:val="none" w:sz="0" w:space="0" w:color="auto"/>
        <w:left w:val="none" w:sz="0" w:space="0" w:color="auto"/>
        <w:bottom w:val="none" w:sz="0" w:space="0" w:color="auto"/>
        <w:right w:val="none" w:sz="0" w:space="0" w:color="auto"/>
      </w:divBdr>
    </w:div>
    <w:div w:id="1309476411">
      <w:bodyDiv w:val="1"/>
      <w:marLeft w:val="0"/>
      <w:marRight w:val="0"/>
      <w:marTop w:val="0"/>
      <w:marBottom w:val="0"/>
      <w:divBdr>
        <w:top w:val="none" w:sz="0" w:space="0" w:color="auto"/>
        <w:left w:val="none" w:sz="0" w:space="0" w:color="auto"/>
        <w:bottom w:val="none" w:sz="0" w:space="0" w:color="auto"/>
        <w:right w:val="none" w:sz="0" w:space="0" w:color="auto"/>
      </w:divBdr>
    </w:div>
    <w:div w:id="1309476846">
      <w:bodyDiv w:val="1"/>
      <w:marLeft w:val="0"/>
      <w:marRight w:val="0"/>
      <w:marTop w:val="0"/>
      <w:marBottom w:val="0"/>
      <w:divBdr>
        <w:top w:val="none" w:sz="0" w:space="0" w:color="auto"/>
        <w:left w:val="none" w:sz="0" w:space="0" w:color="auto"/>
        <w:bottom w:val="none" w:sz="0" w:space="0" w:color="auto"/>
        <w:right w:val="none" w:sz="0" w:space="0" w:color="auto"/>
      </w:divBdr>
    </w:div>
    <w:div w:id="1309633905">
      <w:bodyDiv w:val="1"/>
      <w:marLeft w:val="0"/>
      <w:marRight w:val="0"/>
      <w:marTop w:val="0"/>
      <w:marBottom w:val="0"/>
      <w:divBdr>
        <w:top w:val="none" w:sz="0" w:space="0" w:color="auto"/>
        <w:left w:val="none" w:sz="0" w:space="0" w:color="auto"/>
        <w:bottom w:val="none" w:sz="0" w:space="0" w:color="auto"/>
        <w:right w:val="none" w:sz="0" w:space="0" w:color="auto"/>
      </w:divBdr>
    </w:div>
    <w:div w:id="1309899091">
      <w:bodyDiv w:val="1"/>
      <w:marLeft w:val="0"/>
      <w:marRight w:val="0"/>
      <w:marTop w:val="0"/>
      <w:marBottom w:val="0"/>
      <w:divBdr>
        <w:top w:val="none" w:sz="0" w:space="0" w:color="auto"/>
        <w:left w:val="none" w:sz="0" w:space="0" w:color="auto"/>
        <w:bottom w:val="none" w:sz="0" w:space="0" w:color="auto"/>
        <w:right w:val="none" w:sz="0" w:space="0" w:color="auto"/>
      </w:divBdr>
    </w:div>
    <w:div w:id="1310130847">
      <w:bodyDiv w:val="1"/>
      <w:marLeft w:val="0"/>
      <w:marRight w:val="0"/>
      <w:marTop w:val="0"/>
      <w:marBottom w:val="0"/>
      <w:divBdr>
        <w:top w:val="none" w:sz="0" w:space="0" w:color="auto"/>
        <w:left w:val="none" w:sz="0" w:space="0" w:color="auto"/>
        <w:bottom w:val="none" w:sz="0" w:space="0" w:color="auto"/>
        <w:right w:val="none" w:sz="0" w:space="0" w:color="auto"/>
      </w:divBdr>
    </w:div>
    <w:div w:id="1310355289">
      <w:bodyDiv w:val="1"/>
      <w:marLeft w:val="0"/>
      <w:marRight w:val="0"/>
      <w:marTop w:val="0"/>
      <w:marBottom w:val="0"/>
      <w:divBdr>
        <w:top w:val="none" w:sz="0" w:space="0" w:color="auto"/>
        <w:left w:val="none" w:sz="0" w:space="0" w:color="auto"/>
        <w:bottom w:val="none" w:sz="0" w:space="0" w:color="auto"/>
        <w:right w:val="none" w:sz="0" w:space="0" w:color="auto"/>
      </w:divBdr>
    </w:div>
    <w:div w:id="1311246495">
      <w:bodyDiv w:val="1"/>
      <w:marLeft w:val="0"/>
      <w:marRight w:val="0"/>
      <w:marTop w:val="0"/>
      <w:marBottom w:val="0"/>
      <w:divBdr>
        <w:top w:val="none" w:sz="0" w:space="0" w:color="auto"/>
        <w:left w:val="none" w:sz="0" w:space="0" w:color="auto"/>
        <w:bottom w:val="none" w:sz="0" w:space="0" w:color="auto"/>
        <w:right w:val="none" w:sz="0" w:space="0" w:color="auto"/>
      </w:divBdr>
    </w:div>
    <w:div w:id="1311441223">
      <w:bodyDiv w:val="1"/>
      <w:marLeft w:val="0"/>
      <w:marRight w:val="0"/>
      <w:marTop w:val="0"/>
      <w:marBottom w:val="0"/>
      <w:divBdr>
        <w:top w:val="none" w:sz="0" w:space="0" w:color="auto"/>
        <w:left w:val="none" w:sz="0" w:space="0" w:color="auto"/>
        <w:bottom w:val="none" w:sz="0" w:space="0" w:color="auto"/>
        <w:right w:val="none" w:sz="0" w:space="0" w:color="auto"/>
      </w:divBdr>
    </w:div>
    <w:div w:id="1311518544">
      <w:bodyDiv w:val="1"/>
      <w:marLeft w:val="0"/>
      <w:marRight w:val="0"/>
      <w:marTop w:val="0"/>
      <w:marBottom w:val="0"/>
      <w:divBdr>
        <w:top w:val="none" w:sz="0" w:space="0" w:color="auto"/>
        <w:left w:val="none" w:sz="0" w:space="0" w:color="auto"/>
        <w:bottom w:val="none" w:sz="0" w:space="0" w:color="auto"/>
        <w:right w:val="none" w:sz="0" w:space="0" w:color="auto"/>
      </w:divBdr>
    </w:div>
    <w:div w:id="1311788567">
      <w:bodyDiv w:val="1"/>
      <w:marLeft w:val="0"/>
      <w:marRight w:val="0"/>
      <w:marTop w:val="0"/>
      <w:marBottom w:val="0"/>
      <w:divBdr>
        <w:top w:val="none" w:sz="0" w:space="0" w:color="auto"/>
        <w:left w:val="none" w:sz="0" w:space="0" w:color="auto"/>
        <w:bottom w:val="none" w:sz="0" w:space="0" w:color="auto"/>
        <w:right w:val="none" w:sz="0" w:space="0" w:color="auto"/>
      </w:divBdr>
    </w:div>
    <w:div w:id="1311907538">
      <w:bodyDiv w:val="1"/>
      <w:marLeft w:val="0"/>
      <w:marRight w:val="0"/>
      <w:marTop w:val="0"/>
      <w:marBottom w:val="0"/>
      <w:divBdr>
        <w:top w:val="none" w:sz="0" w:space="0" w:color="auto"/>
        <w:left w:val="none" w:sz="0" w:space="0" w:color="auto"/>
        <w:bottom w:val="none" w:sz="0" w:space="0" w:color="auto"/>
        <w:right w:val="none" w:sz="0" w:space="0" w:color="auto"/>
      </w:divBdr>
    </w:div>
    <w:div w:id="1312173390">
      <w:bodyDiv w:val="1"/>
      <w:marLeft w:val="0"/>
      <w:marRight w:val="0"/>
      <w:marTop w:val="0"/>
      <w:marBottom w:val="0"/>
      <w:divBdr>
        <w:top w:val="none" w:sz="0" w:space="0" w:color="auto"/>
        <w:left w:val="none" w:sz="0" w:space="0" w:color="auto"/>
        <w:bottom w:val="none" w:sz="0" w:space="0" w:color="auto"/>
        <w:right w:val="none" w:sz="0" w:space="0" w:color="auto"/>
      </w:divBdr>
    </w:div>
    <w:div w:id="1312294616">
      <w:bodyDiv w:val="1"/>
      <w:marLeft w:val="0"/>
      <w:marRight w:val="0"/>
      <w:marTop w:val="0"/>
      <w:marBottom w:val="0"/>
      <w:divBdr>
        <w:top w:val="none" w:sz="0" w:space="0" w:color="auto"/>
        <w:left w:val="none" w:sz="0" w:space="0" w:color="auto"/>
        <w:bottom w:val="none" w:sz="0" w:space="0" w:color="auto"/>
        <w:right w:val="none" w:sz="0" w:space="0" w:color="auto"/>
      </w:divBdr>
    </w:div>
    <w:div w:id="1312557055">
      <w:bodyDiv w:val="1"/>
      <w:marLeft w:val="0"/>
      <w:marRight w:val="0"/>
      <w:marTop w:val="0"/>
      <w:marBottom w:val="0"/>
      <w:divBdr>
        <w:top w:val="none" w:sz="0" w:space="0" w:color="auto"/>
        <w:left w:val="none" w:sz="0" w:space="0" w:color="auto"/>
        <w:bottom w:val="none" w:sz="0" w:space="0" w:color="auto"/>
        <w:right w:val="none" w:sz="0" w:space="0" w:color="auto"/>
      </w:divBdr>
    </w:div>
    <w:div w:id="1312827557">
      <w:bodyDiv w:val="1"/>
      <w:marLeft w:val="0"/>
      <w:marRight w:val="0"/>
      <w:marTop w:val="0"/>
      <w:marBottom w:val="0"/>
      <w:divBdr>
        <w:top w:val="none" w:sz="0" w:space="0" w:color="auto"/>
        <w:left w:val="none" w:sz="0" w:space="0" w:color="auto"/>
        <w:bottom w:val="none" w:sz="0" w:space="0" w:color="auto"/>
        <w:right w:val="none" w:sz="0" w:space="0" w:color="auto"/>
      </w:divBdr>
    </w:div>
    <w:div w:id="1312903391">
      <w:bodyDiv w:val="1"/>
      <w:marLeft w:val="0"/>
      <w:marRight w:val="0"/>
      <w:marTop w:val="0"/>
      <w:marBottom w:val="0"/>
      <w:divBdr>
        <w:top w:val="none" w:sz="0" w:space="0" w:color="auto"/>
        <w:left w:val="none" w:sz="0" w:space="0" w:color="auto"/>
        <w:bottom w:val="none" w:sz="0" w:space="0" w:color="auto"/>
        <w:right w:val="none" w:sz="0" w:space="0" w:color="auto"/>
      </w:divBdr>
    </w:div>
    <w:div w:id="1312910352">
      <w:bodyDiv w:val="1"/>
      <w:marLeft w:val="0"/>
      <w:marRight w:val="0"/>
      <w:marTop w:val="0"/>
      <w:marBottom w:val="0"/>
      <w:divBdr>
        <w:top w:val="none" w:sz="0" w:space="0" w:color="auto"/>
        <w:left w:val="none" w:sz="0" w:space="0" w:color="auto"/>
        <w:bottom w:val="none" w:sz="0" w:space="0" w:color="auto"/>
        <w:right w:val="none" w:sz="0" w:space="0" w:color="auto"/>
      </w:divBdr>
    </w:div>
    <w:div w:id="1313176988">
      <w:bodyDiv w:val="1"/>
      <w:marLeft w:val="0"/>
      <w:marRight w:val="0"/>
      <w:marTop w:val="0"/>
      <w:marBottom w:val="0"/>
      <w:divBdr>
        <w:top w:val="none" w:sz="0" w:space="0" w:color="auto"/>
        <w:left w:val="none" w:sz="0" w:space="0" w:color="auto"/>
        <w:bottom w:val="none" w:sz="0" w:space="0" w:color="auto"/>
        <w:right w:val="none" w:sz="0" w:space="0" w:color="auto"/>
      </w:divBdr>
    </w:div>
    <w:div w:id="1313483533">
      <w:bodyDiv w:val="1"/>
      <w:marLeft w:val="0"/>
      <w:marRight w:val="0"/>
      <w:marTop w:val="0"/>
      <w:marBottom w:val="0"/>
      <w:divBdr>
        <w:top w:val="none" w:sz="0" w:space="0" w:color="auto"/>
        <w:left w:val="none" w:sz="0" w:space="0" w:color="auto"/>
        <w:bottom w:val="none" w:sz="0" w:space="0" w:color="auto"/>
        <w:right w:val="none" w:sz="0" w:space="0" w:color="auto"/>
      </w:divBdr>
    </w:div>
    <w:div w:id="1313749714">
      <w:bodyDiv w:val="1"/>
      <w:marLeft w:val="0"/>
      <w:marRight w:val="0"/>
      <w:marTop w:val="0"/>
      <w:marBottom w:val="0"/>
      <w:divBdr>
        <w:top w:val="none" w:sz="0" w:space="0" w:color="auto"/>
        <w:left w:val="none" w:sz="0" w:space="0" w:color="auto"/>
        <w:bottom w:val="none" w:sz="0" w:space="0" w:color="auto"/>
        <w:right w:val="none" w:sz="0" w:space="0" w:color="auto"/>
      </w:divBdr>
    </w:div>
    <w:div w:id="1313948925">
      <w:bodyDiv w:val="1"/>
      <w:marLeft w:val="0"/>
      <w:marRight w:val="0"/>
      <w:marTop w:val="0"/>
      <w:marBottom w:val="0"/>
      <w:divBdr>
        <w:top w:val="none" w:sz="0" w:space="0" w:color="auto"/>
        <w:left w:val="none" w:sz="0" w:space="0" w:color="auto"/>
        <w:bottom w:val="none" w:sz="0" w:space="0" w:color="auto"/>
        <w:right w:val="none" w:sz="0" w:space="0" w:color="auto"/>
      </w:divBdr>
    </w:div>
    <w:div w:id="1314409455">
      <w:bodyDiv w:val="1"/>
      <w:marLeft w:val="0"/>
      <w:marRight w:val="0"/>
      <w:marTop w:val="0"/>
      <w:marBottom w:val="0"/>
      <w:divBdr>
        <w:top w:val="none" w:sz="0" w:space="0" w:color="auto"/>
        <w:left w:val="none" w:sz="0" w:space="0" w:color="auto"/>
        <w:bottom w:val="none" w:sz="0" w:space="0" w:color="auto"/>
        <w:right w:val="none" w:sz="0" w:space="0" w:color="auto"/>
      </w:divBdr>
    </w:div>
    <w:div w:id="1315183952">
      <w:bodyDiv w:val="1"/>
      <w:marLeft w:val="0"/>
      <w:marRight w:val="0"/>
      <w:marTop w:val="0"/>
      <w:marBottom w:val="0"/>
      <w:divBdr>
        <w:top w:val="none" w:sz="0" w:space="0" w:color="auto"/>
        <w:left w:val="none" w:sz="0" w:space="0" w:color="auto"/>
        <w:bottom w:val="none" w:sz="0" w:space="0" w:color="auto"/>
        <w:right w:val="none" w:sz="0" w:space="0" w:color="auto"/>
      </w:divBdr>
    </w:div>
    <w:div w:id="1315330625">
      <w:bodyDiv w:val="1"/>
      <w:marLeft w:val="0"/>
      <w:marRight w:val="0"/>
      <w:marTop w:val="0"/>
      <w:marBottom w:val="0"/>
      <w:divBdr>
        <w:top w:val="none" w:sz="0" w:space="0" w:color="auto"/>
        <w:left w:val="none" w:sz="0" w:space="0" w:color="auto"/>
        <w:bottom w:val="none" w:sz="0" w:space="0" w:color="auto"/>
        <w:right w:val="none" w:sz="0" w:space="0" w:color="auto"/>
      </w:divBdr>
    </w:div>
    <w:div w:id="1315331093">
      <w:bodyDiv w:val="1"/>
      <w:marLeft w:val="0"/>
      <w:marRight w:val="0"/>
      <w:marTop w:val="0"/>
      <w:marBottom w:val="0"/>
      <w:divBdr>
        <w:top w:val="none" w:sz="0" w:space="0" w:color="auto"/>
        <w:left w:val="none" w:sz="0" w:space="0" w:color="auto"/>
        <w:bottom w:val="none" w:sz="0" w:space="0" w:color="auto"/>
        <w:right w:val="none" w:sz="0" w:space="0" w:color="auto"/>
      </w:divBdr>
    </w:div>
    <w:div w:id="1315985334">
      <w:bodyDiv w:val="1"/>
      <w:marLeft w:val="0"/>
      <w:marRight w:val="0"/>
      <w:marTop w:val="0"/>
      <w:marBottom w:val="0"/>
      <w:divBdr>
        <w:top w:val="none" w:sz="0" w:space="0" w:color="auto"/>
        <w:left w:val="none" w:sz="0" w:space="0" w:color="auto"/>
        <w:bottom w:val="none" w:sz="0" w:space="0" w:color="auto"/>
        <w:right w:val="none" w:sz="0" w:space="0" w:color="auto"/>
      </w:divBdr>
    </w:div>
    <w:div w:id="1316061011">
      <w:bodyDiv w:val="1"/>
      <w:marLeft w:val="0"/>
      <w:marRight w:val="0"/>
      <w:marTop w:val="0"/>
      <w:marBottom w:val="0"/>
      <w:divBdr>
        <w:top w:val="none" w:sz="0" w:space="0" w:color="auto"/>
        <w:left w:val="none" w:sz="0" w:space="0" w:color="auto"/>
        <w:bottom w:val="none" w:sz="0" w:space="0" w:color="auto"/>
        <w:right w:val="none" w:sz="0" w:space="0" w:color="auto"/>
      </w:divBdr>
    </w:div>
    <w:div w:id="1316296047">
      <w:bodyDiv w:val="1"/>
      <w:marLeft w:val="0"/>
      <w:marRight w:val="0"/>
      <w:marTop w:val="0"/>
      <w:marBottom w:val="0"/>
      <w:divBdr>
        <w:top w:val="none" w:sz="0" w:space="0" w:color="auto"/>
        <w:left w:val="none" w:sz="0" w:space="0" w:color="auto"/>
        <w:bottom w:val="none" w:sz="0" w:space="0" w:color="auto"/>
        <w:right w:val="none" w:sz="0" w:space="0" w:color="auto"/>
      </w:divBdr>
    </w:div>
    <w:div w:id="1316297410">
      <w:bodyDiv w:val="1"/>
      <w:marLeft w:val="0"/>
      <w:marRight w:val="0"/>
      <w:marTop w:val="0"/>
      <w:marBottom w:val="0"/>
      <w:divBdr>
        <w:top w:val="none" w:sz="0" w:space="0" w:color="auto"/>
        <w:left w:val="none" w:sz="0" w:space="0" w:color="auto"/>
        <w:bottom w:val="none" w:sz="0" w:space="0" w:color="auto"/>
        <w:right w:val="none" w:sz="0" w:space="0" w:color="auto"/>
      </w:divBdr>
    </w:div>
    <w:div w:id="1317295916">
      <w:bodyDiv w:val="1"/>
      <w:marLeft w:val="0"/>
      <w:marRight w:val="0"/>
      <w:marTop w:val="0"/>
      <w:marBottom w:val="0"/>
      <w:divBdr>
        <w:top w:val="none" w:sz="0" w:space="0" w:color="auto"/>
        <w:left w:val="none" w:sz="0" w:space="0" w:color="auto"/>
        <w:bottom w:val="none" w:sz="0" w:space="0" w:color="auto"/>
        <w:right w:val="none" w:sz="0" w:space="0" w:color="auto"/>
      </w:divBdr>
    </w:div>
    <w:div w:id="1317299452">
      <w:bodyDiv w:val="1"/>
      <w:marLeft w:val="0"/>
      <w:marRight w:val="0"/>
      <w:marTop w:val="0"/>
      <w:marBottom w:val="0"/>
      <w:divBdr>
        <w:top w:val="none" w:sz="0" w:space="0" w:color="auto"/>
        <w:left w:val="none" w:sz="0" w:space="0" w:color="auto"/>
        <w:bottom w:val="none" w:sz="0" w:space="0" w:color="auto"/>
        <w:right w:val="none" w:sz="0" w:space="0" w:color="auto"/>
      </w:divBdr>
    </w:div>
    <w:div w:id="1317343985">
      <w:bodyDiv w:val="1"/>
      <w:marLeft w:val="0"/>
      <w:marRight w:val="0"/>
      <w:marTop w:val="0"/>
      <w:marBottom w:val="0"/>
      <w:divBdr>
        <w:top w:val="none" w:sz="0" w:space="0" w:color="auto"/>
        <w:left w:val="none" w:sz="0" w:space="0" w:color="auto"/>
        <w:bottom w:val="none" w:sz="0" w:space="0" w:color="auto"/>
        <w:right w:val="none" w:sz="0" w:space="0" w:color="auto"/>
      </w:divBdr>
    </w:div>
    <w:div w:id="1317566940">
      <w:bodyDiv w:val="1"/>
      <w:marLeft w:val="0"/>
      <w:marRight w:val="0"/>
      <w:marTop w:val="0"/>
      <w:marBottom w:val="0"/>
      <w:divBdr>
        <w:top w:val="none" w:sz="0" w:space="0" w:color="auto"/>
        <w:left w:val="none" w:sz="0" w:space="0" w:color="auto"/>
        <w:bottom w:val="none" w:sz="0" w:space="0" w:color="auto"/>
        <w:right w:val="none" w:sz="0" w:space="0" w:color="auto"/>
      </w:divBdr>
    </w:div>
    <w:div w:id="1317687047">
      <w:bodyDiv w:val="1"/>
      <w:marLeft w:val="0"/>
      <w:marRight w:val="0"/>
      <w:marTop w:val="0"/>
      <w:marBottom w:val="0"/>
      <w:divBdr>
        <w:top w:val="none" w:sz="0" w:space="0" w:color="auto"/>
        <w:left w:val="none" w:sz="0" w:space="0" w:color="auto"/>
        <w:bottom w:val="none" w:sz="0" w:space="0" w:color="auto"/>
        <w:right w:val="none" w:sz="0" w:space="0" w:color="auto"/>
      </w:divBdr>
    </w:div>
    <w:div w:id="1317759222">
      <w:bodyDiv w:val="1"/>
      <w:marLeft w:val="0"/>
      <w:marRight w:val="0"/>
      <w:marTop w:val="0"/>
      <w:marBottom w:val="0"/>
      <w:divBdr>
        <w:top w:val="none" w:sz="0" w:space="0" w:color="auto"/>
        <w:left w:val="none" w:sz="0" w:space="0" w:color="auto"/>
        <w:bottom w:val="none" w:sz="0" w:space="0" w:color="auto"/>
        <w:right w:val="none" w:sz="0" w:space="0" w:color="auto"/>
      </w:divBdr>
    </w:div>
    <w:div w:id="1317878520">
      <w:bodyDiv w:val="1"/>
      <w:marLeft w:val="0"/>
      <w:marRight w:val="0"/>
      <w:marTop w:val="0"/>
      <w:marBottom w:val="0"/>
      <w:divBdr>
        <w:top w:val="none" w:sz="0" w:space="0" w:color="auto"/>
        <w:left w:val="none" w:sz="0" w:space="0" w:color="auto"/>
        <w:bottom w:val="none" w:sz="0" w:space="0" w:color="auto"/>
        <w:right w:val="none" w:sz="0" w:space="0" w:color="auto"/>
      </w:divBdr>
    </w:div>
    <w:div w:id="1319073378">
      <w:bodyDiv w:val="1"/>
      <w:marLeft w:val="0"/>
      <w:marRight w:val="0"/>
      <w:marTop w:val="0"/>
      <w:marBottom w:val="0"/>
      <w:divBdr>
        <w:top w:val="none" w:sz="0" w:space="0" w:color="auto"/>
        <w:left w:val="none" w:sz="0" w:space="0" w:color="auto"/>
        <w:bottom w:val="none" w:sz="0" w:space="0" w:color="auto"/>
        <w:right w:val="none" w:sz="0" w:space="0" w:color="auto"/>
      </w:divBdr>
    </w:div>
    <w:div w:id="1319185551">
      <w:bodyDiv w:val="1"/>
      <w:marLeft w:val="0"/>
      <w:marRight w:val="0"/>
      <w:marTop w:val="0"/>
      <w:marBottom w:val="0"/>
      <w:divBdr>
        <w:top w:val="none" w:sz="0" w:space="0" w:color="auto"/>
        <w:left w:val="none" w:sz="0" w:space="0" w:color="auto"/>
        <w:bottom w:val="none" w:sz="0" w:space="0" w:color="auto"/>
        <w:right w:val="none" w:sz="0" w:space="0" w:color="auto"/>
      </w:divBdr>
    </w:div>
    <w:div w:id="1319336057">
      <w:bodyDiv w:val="1"/>
      <w:marLeft w:val="0"/>
      <w:marRight w:val="0"/>
      <w:marTop w:val="0"/>
      <w:marBottom w:val="0"/>
      <w:divBdr>
        <w:top w:val="none" w:sz="0" w:space="0" w:color="auto"/>
        <w:left w:val="none" w:sz="0" w:space="0" w:color="auto"/>
        <w:bottom w:val="none" w:sz="0" w:space="0" w:color="auto"/>
        <w:right w:val="none" w:sz="0" w:space="0" w:color="auto"/>
      </w:divBdr>
    </w:div>
    <w:div w:id="1319383489">
      <w:bodyDiv w:val="1"/>
      <w:marLeft w:val="0"/>
      <w:marRight w:val="0"/>
      <w:marTop w:val="0"/>
      <w:marBottom w:val="0"/>
      <w:divBdr>
        <w:top w:val="none" w:sz="0" w:space="0" w:color="auto"/>
        <w:left w:val="none" w:sz="0" w:space="0" w:color="auto"/>
        <w:bottom w:val="none" w:sz="0" w:space="0" w:color="auto"/>
        <w:right w:val="none" w:sz="0" w:space="0" w:color="auto"/>
      </w:divBdr>
    </w:div>
    <w:div w:id="1319773315">
      <w:bodyDiv w:val="1"/>
      <w:marLeft w:val="0"/>
      <w:marRight w:val="0"/>
      <w:marTop w:val="0"/>
      <w:marBottom w:val="0"/>
      <w:divBdr>
        <w:top w:val="none" w:sz="0" w:space="0" w:color="auto"/>
        <w:left w:val="none" w:sz="0" w:space="0" w:color="auto"/>
        <w:bottom w:val="none" w:sz="0" w:space="0" w:color="auto"/>
        <w:right w:val="none" w:sz="0" w:space="0" w:color="auto"/>
      </w:divBdr>
    </w:div>
    <w:div w:id="1319963394">
      <w:bodyDiv w:val="1"/>
      <w:marLeft w:val="0"/>
      <w:marRight w:val="0"/>
      <w:marTop w:val="0"/>
      <w:marBottom w:val="0"/>
      <w:divBdr>
        <w:top w:val="none" w:sz="0" w:space="0" w:color="auto"/>
        <w:left w:val="none" w:sz="0" w:space="0" w:color="auto"/>
        <w:bottom w:val="none" w:sz="0" w:space="0" w:color="auto"/>
        <w:right w:val="none" w:sz="0" w:space="0" w:color="auto"/>
      </w:divBdr>
    </w:div>
    <w:div w:id="1320378882">
      <w:bodyDiv w:val="1"/>
      <w:marLeft w:val="0"/>
      <w:marRight w:val="0"/>
      <w:marTop w:val="0"/>
      <w:marBottom w:val="0"/>
      <w:divBdr>
        <w:top w:val="none" w:sz="0" w:space="0" w:color="auto"/>
        <w:left w:val="none" w:sz="0" w:space="0" w:color="auto"/>
        <w:bottom w:val="none" w:sz="0" w:space="0" w:color="auto"/>
        <w:right w:val="none" w:sz="0" w:space="0" w:color="auto"/>
      </w:divBdr>
    </w:div>
    <w:div w:id="1320574066">
      <w:bodyDiv w:val="1"/>
      <w:marLeft w:val="0"/>
      <w:marRight w:val="0"/>
      <w:marTop w:val="0"/>
      <w:marBottom w:val="0"/>
      <w:divBdr>
        <w:top w:val="none" w:sz="0" w:space="0" w:color="auto"/>
        <w:left w:val="none" w:sz="0" w:space="0" w:color="auto"/>
        <w:bottom w:val="none" w:sz="0" w:space="0" w:color="auto"/>
        <w:right w:val="none" w:sz="0" w:space="0" w:color="auto"/>
      </w:divBdr>
    </w:div>
    <w:div w:id="1320616767">
      <w:bodyDiv w:val="1"/>
      <w:marLeft w:val="0"/>
      <w:marRight w:val="0"/>
      <w:marTop w:val="0"/>
      <w:marBottom w:val="0"/>
      <w:divBdr>
        <w:top w:val="none" w:sz="0" w:space="0" w:color="auto"/>
        <w:left w:val="none" w:sz="0" w:space="0" w:color="auto"/>
        <w:bottom w:val="none" w:sz="0" w:space="0" w:color="auto"/>
        <w:right w:val="none" w:sz="0" w:space="0" w:color="auto"/>
      </w:divBdr>
    </w:div>
    <w:div w:id="1320689782">
      <w:bodyDiv w:val="1"/>
      <w:marLeft w:val="0"/>
      <w:marRight w:val="0"/>
      <w:marTop w:val="0"/>
      <w:marBottom w:val="0"/>
      <w:divBdr>
        <w:top w:val="none" w:sz="0" w:space="0" w:color="auto"/>
        <w:left w:val="none" w:sz="0" w:space="0" w:color="auto"/>
        <w:bottom w:val="none" w:sz="0" w:space="0" w:color="auto"/>
        <w:right w:val="none" w:sz="0" w:space="0" w:color="auto"/>
      </w:divBdr>
    </w:div>
    <w:div w:id="1320958225">
      <w:bodyDiv w:val="1"/>
      <w:marLeft w:val="0"/>
      <w:marRight w:val="0"/>
      <w:marTop w:val="0"/>
      <w:marBottom w:val="0"/>
      <w:divBdr>
        <w:top w:val="none" w:sz="0" w:space="0" w:color="auto"/>
        <w:left w:val="none" w:sz="0" w:space="0" w:color="auto"/>
        <w:bottom w:val="none" w:sz="0" w:space="0" w:color="auto"/>
        <w:right w:val="none" w:sz="0" w:space="0" w:color="auto"/>
      </w:divBdr>
    </w:div>
    <w:div w:id="1321082986">
      <w:bodyDiv w:val="1"/>
      <w:marLeft w:val="0"/>
      <w:marRight w:val="0"/>
      <w:marTop w:val="0"/>
      <w:marBottom w:val="0"/>
      <w:divBdr>
        <w:top w:val="none" w:sz="0" w:space="0" w:color="auto"/>
        <w:left w:val="none" w:sz="0" w:space="0" w:color="auto"/>
        <w:bottom w:val="none" w:sz="0" w:space="0" w:color="auto"/>
        <w:right w:val="none" w:sz="0" w:space="0" w:color="auto"/>
      </w:divBdr>
    </w:div>
    <w:div w:id="1321150708">
      <w:bodyDiv w:val="1"/>
      <w:marLeft w:val="0"/>
      <w:marRight w:val="0"/>
      <w:marTop w:val="0"/>
      <w:marBottom w:val="0"/>
      <w:divBdr>
        <w:top w:val="none" w:sz="0" w:space="0" w:color="auto"/>
        <w:left w:val="none" w:sz="0" w:space="0" w:color="auto"/>
        <w:bottom w:val="none" w:sz="0" w:space="0" w:color="auto"/>
        <w:right w:val="none" w:sz="0" w:space="0" w:color="auto"/>
      </w:divBdr>
    </w:div>
    <w:div w:id="1321231146">
      <w:bodyDiv w:val="1"/>
      <w:marLeft w:val="0"/>
      <w:marRight w:val="0"/>
      <w:marTop w:val="0"/>
      <w:marBottom w:val="0"/>
      <w:divBdr>
        <w:top w:val="none" w:sz="0" w:space="0" w:color="auto"/>
        <w:left w:val="none" w:sz="0" w:space="0" w:color="auto"/>
        <w:bottom w:val="none" w:sz="0" w:space="0" w:color="auto"/>
        <w:right w:val="none" w:sz="0" w:space="0" w:color="auto"/>
      </w:divBdr>
    </w:div>
    <w:div w:id="1321426380">
      <w:bodyDiv w:val="1"/>
      <w:marLeft w:val="0"/>
      <w:marRight w:val="0"/>
      <w:marTop w:val="0"/>
      <w:marBottom w:val="0"/>
      <w:divBdr>
        <w:top w:val="none" w:sz="0" w:space="0" w:color="auto"/>
        <w:left w:val="none" w:sz="0" w:space="0" w:color="auto"/>
        <w:bottom w:val="none" w:sz="0" w:space="0" w:color="auto"/>
        <w:right w:val="none" w:sz="0" w:space="0" w:color="auto"/>
      </w:divBdr>
    </w:div>
    <w:div w:id="1321692918">
      <w:bodyDiv w:val="1"/>
      <w:marLeft w:val="0"/>
      <w:marRight w:val="0"/>
      <w:marTop w:val="0"/>
      <w:marBottom w:val="0"/>
      <w:divBdr>
        <w:top w:val="none" w:sz="0" w:space="0" w:color="auto"/>
        <w:left w:val="none" w:sz="0" w:space="0" w:color="auto"/>
        <w:bottom w:val="none" w:sz="0" w:space="0" w:color="auto"/>
        <w:right w:val="none" w:sz="0" w:space="0" w:color="auto"/>
      </w:divBdr>
    </w:div>
    <w:div w:id="1321695574">
      <w:bodyDiv w:val="1"/>
      <w:marLeft w:val="0"/>
      <w:marRight w:val="0"/>
      <w:marTop w:val="0"/>
      <w:marBottom w:val="0"/>
      <w:divBdr>
        <w:top w:val="none" w:sz="0" w:space="0" w:color="auto"/>
        <w:left w:val="none" w:sz="0" w:space="0" w:color="auto"/>
        <w:bottom w:val="none" w:sz="0" w:space="0" w:color="auto"/>
        <w:right w:val="none" w:sz="0" w:space="0" w:color="auto"/>
      </w:divBdr>
    </w:div>
    <w:div w:id="1321732629">
      <w:bodyDiv w:val="1"/>
      <w:marLeft w:val="0"/>
      <w:marRight w:val="0"/>
      <w:marTop w:val="0"/>
      <w:marBottom w:val="0"/>
      <w:divBdr>
        <w:top w:val="none" w:sz="0" w:space="0" w:color="auto"/>
        <w:left w:val="none" w:sz="0" w:space="0" w:color="auto"/>
        <w:bottom w:val="none" w:sz="0" w:space="0" w:color="auto"/>
        <w:right w:val="none" w:sz="0" w:space="0" w:color="auto"/>
      </w:divBdr>
    </w:div>
    <w:div w:id="1321810673">
      <w:bodyDiv w:val="1"/>
      <w:marLeft w:val="0"/>
      <w:marRight w:val="0"/>
      <w:marTop w:val="0"/>
      <w:marBottom w:val="0"/>
      <w:divBdr>
        <w:top w:val="none" w:sz="0" w:space="0" w:color="auto"/>
        <w:left w:val="none" w:sz="0" w:space="0" w:color="auto"/>
        <w:bottom w:val="none" w:sz="0" w:space="0" w:color="auto"/>
        <w:right w:val="none" w:sz="0" w:space="0" w:color="auto"/>
      </w:divBdr>
    </w:div>
    <w:div w:id="1321884125">
      <w:bodyDiv w:val="1"/>
      <w:marLeft w:val="0"/>
      <w:marRight w:val="0"/>
      <w:marTop w:val="0"/>
      <w:marBottom w:val="0"/>
      <w:divBdr>
        <w:top w:val="none" w:sz="0" w:space="0" w:color="auto"/>
        <w:left w:val="none" w:sz="0" w:space="0" w:color="auto"/>
        <w:bottom w:val="none" w:sz="0" w:space="0" w:color="auto"/>
        <w:right w:val="none" w:sz="0" w:space="0" w:color="auto"/>
      </w:divBdr>
    </w:div>
    <w:div w:id="1322195934">
      <w:bodyDiv w:val="1"/>
      <w:marLeft w:val="0"/>
      <w:marRight w:val="0"/>
      <w:marTop w:val="0"/>
      <w:marBottom w:val="0"/>
      <w:divBdr>
        <w:top w:val="none" w:sz="0" w:space="0" w:color="auto"/>
        <w:left w:val="none" w:sz="0" w:space="0" w:color="auto"/>
        <w:bottom w:val="none" w:sz="0" w:space="0" w:color="auto"/>
        <w:right w:val="none" w:sz="0" w:space="0" w:color="auto"/>
      </w:divBdr>
    </w:div>
    <w:div w:id="1322277384">
      <w:bodyDiv w:val="1"/>
      <w:marLeft w:val="0"/>
      <w:marRight w:val="0"/>
      <w:marTop w:val="0"/>
      <w:marBottom w:val="0"/>
      <w:divBdr>
        <w:top w:val="none" w:sz="0" w:space="0" w:color="auto"/>
        <w:left w:val="none" w:sz="0" w:space="0" w:color="auto"/>
        <w:bottom w:val="none" w:sz="0" w:space="0" w:color="auto"/>
        <w:right w:val="none" w:sz="0" w:space="0" w:color="auto"/>
      </w:divBdr>
    </w:div>
    <w:div w:id="1322388477">
      <w:bodyDiv w:val="1"/>
      <w:marLeft w:val="0"/>
      <w:marRight w:val="0"/>
      <w:marTop w:val="0"/>
      <w:marBottom w:val="0"/>
      <w:divBdr>
        <w:top w:val="none" w:sz="0" w:space="0" w:color="auto"/>
        <w:left w:val="none" w:sz="0" w:space="0" w:color="auto"/>
        <w:bottom w:val="none" w:sz="0" w:space="0" w:color="auto"/>
        <w:right w:val="none" w:sz="0" w:space="0" w:color="auto"/>
      </w:divBdr>
    </w:div>
    <w:div w:id="1322537807">
      <w:bodyDiv w:val="1"/>
      <w:marLeft w:val="0"/>
      <w:marRight w:val="0"/>
      <w:marTop w:val="0"/>
      <w:marBottom w:val="0"/>
      <w:divBdr>
        <w:top w:val="none" w:sz="0" w:space="0" w:color="auto"/>
        <w:left w:val="none" w:sz="0" w:space="0" w:color="auto"/>
        <w:bottom w:val="none" w:sz="0" w:space="0" w:color="auto"/>
        <w:right w:val="none" w:sz="0" w:space="0" w:color="auto"/>
      </w:divBdr>
    </w:div>
    <w:div w:id="1323005423">
      <w:bodyDiv w:val="1"/>
      <w:marLeft w:val="0"/>
      <w:marRight w:val="0"/>
      <w:marTop w:val="0"/>
      <w:marBottom w:val="0"/>
      <w:divBdr>
        <w:top w:val="none" w:sz="0" w:space="0" w:color="auto"/>
        <w:left w:val="none" w:sz="0" w:space="0" w:color="auto"/>
        <w:bottom w:val="none" w:sz="0" w:space="0" w:color="auto"/>
        <w:right w:val="none" w:sz="0" w:space="0" w:color="auto"/>
      </w:divBdr>
    </w:div>
    <w:div w:id="1323042962">
      <w:bodyDiv w:val="1"/>
      <w:marLeft w:val="0"/>
      <w:marRight w:val="0"/>
      <w:marTop w:val="0"/>
      <w:marBottom w:val="0"/>
      <w:divBdr>
        <w:top w:val="none" w:sz="0" w:space="0" w:color="auto"/>
        <w:left w:val="none" w:sz="0" w:space="0" w:color="auto"/>
        <w:bottom w:val="none" w:sz="0" w:space="0" w:color="auto"/>
        <w:right w:val="none" w:sz="0" w:space="0" w:color="auto"/>
      </w:divBdr>
    </w:div>
    <w:div w:id="1323241456">
      <w:bodyDiv w:val="1"/>
      <w:marLeft w:val="0"/>
      <w:marRight w:val="0"/>
      <w:marTop w:val="0"/>
      <w:marBottom w:val="0"/>
      <w:divBdr>
        <w:top w:val="none" w:sz="0" w:space="0" w:color="auto"/>
        <w:left w:val="none" w:sz="0" w:space="0" w:color="auto"/>
        <w:bottom w:val="none" w:sz="0" w:space="0" w:color="auto"/>
        <w:right w:val="none" w:sz="0" w:space="0" w:color="auto"/>
      </w:divBdr>
    </w:div>
    <w:div w:id="1323503008">
      <w:bodyDiv w:val="1"/>
      <w:marLeft w:val="0"/>
      <w:marRight w:val="0"/>
      <w:marTop w:val="0"/>
      <w:marBottom w:val="0"/>
      <w:divBdr>
        <w:top w:val="none" w:sz="0" w:space="0" w:color="auto"/>
        <w:left w:val="none" w:sz="0" w:space="0" w:color="auto"/>
        <w:bottom w:val="none" w:sz="0" w:space="0" w:color="auto"/>
        <w:right w:val="none" w:sz="0" w:space="0" w:color="auto"/>
      </w:divBdr>
    </w:div>
    <w:div w:id="1323780475">
      <w:bodyDiv w:val="1"/>
      <w:marLeft w:val="0"/>
      <w:marRight w:val="0"/>
      <w:marTop w:val="0"/>
      <w:marBottom w:val="0"/>
      <w:divBdr>
        <w:top w:val="none" w:sz="0" w:space="0" w:color="auto"/>
        <w:left w:val="none" w:sz="0" w:space="0" w:color="auto"/>
        <w:bottom w:val="none" w:sz="0" w:space="0" w:color="auto"/>
        <w:right w:val="none" w:sz="0" w:space="0" w:color="auto"/>
      </w:divBdr>
    </w:div>
    <w:div w:id="1323849451">
      <w:bodyDiv w:val="1"/>
      <w:marLeft w:val="0"/>
      <w:marRight w:val="0"/>
      <w:marTop w:val="0"/>
      <w:marBottom w:val="0"/>
      <w:divBdr>
        <w:top w:val="none" w:sz="0" w:space="0" w:color="auto"/>
        <w:left w:val="none" w:sz="0" w:space="0" w:color="auto"/>
        <w:bottom w:val="none" w:sz="0" w:space="0" w:color="auto"/>
        <w:right w:val="none" w:sz="0" w:space="0" w:color="auto"/>
      </w:divBdr>
    </w:div>
    <w:div w:id="1323895920">
      <w:bodyDiv w:val="1"/>
      <w:marLeft w:val="0"/>
      <w:marRight w:val="0"/>
      <w:marTop w:val="0"/>
      <w:marBottom w:val="0"/>
      <w:divBdr>
        <w:top w:val="none" w:sz="0" w:space="0" w:color="auto"/>
        <w:left w:val="none" w:sz="0" w:space="0" w:color="auto"/>
        <w:bottom w:val="none" w:sz="0" w:space="0" w:color="auto"/>
        <w:right w:val="none" w:sz="0" w:space="0" w:color="auto"/>
      </w:divBdr>
    </w:div>
    <w:div w:id="1323970628">
      <w:bodyDiv w:val="1"/>
      <w:marLeft w:val="0"/>
      <w:marRight w:val="0"/>
      <w:marTop w:val="0"/>
      <w:marBottom w:val="0"/>
      <w:divBdr>
        <w:top w:val="none" w:sz="0" w:space="0" w:color="auto"/>
        <w:left w:val="none" w:sz="0" w:space="0" w:color="auto"/>
        <w:bottom w:val="none" w:sz="0" w:space="0" w:color="auto"/>
        <w:right w:val="none" w:sz="0" w:space="0" w:color="auto"/>
      </w:divBdr>
    </w:div>
    <w:div w:id="1324090984">
      <w:bodyDiv w:val="1"/>
      <w:marLeft w:val="0"/>
      <w:marRight w:val="0"/>
      <w:marTop w:val="0"/>
      <w:marBottom w:val="0"/>
      <w:divBdr>
        <w:top w:val="none" w:sz="0" w:space="0" w:color="auto"/>
        <w:left w:val="none" w:sz="0" w:space="0" w:color="auto"/>
        <w:bottom w:val="none" w:sz="0" w:space="0" w:color="auto"/>
        <w:right w:val="none" w:sz="0" w:space="0" w:color="auto"/>
      </w:divBdr>
    </w:div>
    <w:div w:id="1324236252">
      <w:bodyDiv w:val="1"/>
      <w:marLeft w:val="0"/>
      <w:marRight w:val="0"/>
      <w:marTop w:val="0"/>
      <w:marBottom w:val="0"/>
      <w:divBdr>
        <w:top w:val="none" w:sz="0" w:space="0" w:color="auto"/>
        <w:left w:val="none" w:sz="0" w:space="0" w:color="auto"/>
        <w:bottom w:val="none" w:sz="0" w:space="0" w:color="auto"/>
        <w:right w:val="none" w:sz="0" w:space="0" w:color="auto"/>
      </w:divBdr>
    </w:div>
    <w:div w:id="1324699636">
      <w:bodyDiv w:val="1"/>
      <w:marLeft w:val="0"/>
      <w:marRight w:val="0"/>
      <w:marTop w:val="0"/>
      <w:marBottom w:val="0"/>
      <w:divBdr>
        <w:top w:val="none" w:sz="0" w:space="0" w:color="auto"/>
        <w:left w:val="none" w:sz="0" w:space="0" w:color="auto"/>
        <w:bottom w:val="none" w:sz="0" w:space="0" w:color="auto"/>
        <w:right w:val="none" w:sz="0" w:space="0" w:color="auto"/>
      </w:divBdr>
    </w:div>
    <w:div w:id="1324820556">
      <w:bodyDiv w:val="1"/>
      <w:marLeft w:val="0"/>
      <w:marRight w:val="0"/>
      <w:marTop w:val="0"/>
      <w:marBottom w:val="0"/>
      <w:divBdr>
        <w:top w:val="none" w:sz="0" w:space="0" w:color="auto"/>
        <w:left w:val="none" w:sz="0" w:space="0" w:color="auto"/>
        <w:bottom w:val="none" w:sz="0" w:space="0" w:color="auto"/>
        <w:right w:val="none" w:sz="0" w:space="0" w:color="auto"/>
      </w:divBdr>
    </w:div>
    <w:div w:id="1324897337">
      <w:bodyDiv w:val="1"/>
      <w:marLeft w:val="0"/>
      <w:marRight w:val="0"/>
      <w:marTop w:val="0"/>
      <w:marBottom w:val="0"/>
      <w:divBdr>
        <w:top w:val="none" w:sz="0" w:space="0" w:color="auto"/>
        <w:left w:val="none" w:sz="0" w:space="0" w:color="auto"/>
        <w:bottom w:val="none" w:sz="0" w:space="0" w:color="auto"/>
        <w:right w:val="none" w:sz="0" w:space="0" w:color="auto"/>
      </w:divBdr>
    </w:div>
    <w:div w:id="1325158334">
      <w:bodyDiv w:val="1"/>
      <w:marLeft w:val="0"/>
      <w:marRight w:val="0"/>
      <w:marTop w:val="0"/>
      <w:marBottom w:val="0"/>
      <w:divBdr>
        <w:top w:val="none" w:sz="0" w:space="0" w:color="auto"/>
        <w:left w:val="none" w:sz="0" w:space="0" w:color="auto"/>
        <w:bottom w:val="none" w:sz="0" w:space="0" w:color="auto"/>
        <w:right w:val="none" w:sz="0" w:space="0" w:color="auto"/>
      </w:divBdr>
    </w:div>
    <w:div w:id="1325550308">
      <w:bodyDiv w:val="1"/>
      <w:marLeft w:val="0"/>
      <w:marRight w:val="0"/>
      <w:marTop w:val="0"/>
      <w:marBottom w:val="0"/>
      <w:divBdr>
        <w:top w:val="none" w:sz="0" w:space="0" w:color="auto"/>
        <w:left w:val="none" w:sz="0" w:space="0" w:color="auto"/>
        <w:bottom w:val="none" w:sz="0" w:space="0" w:color="auto"/>
        <w:right w:val="none" w:sz="0" w:space="0" w:color="auto"/>
      </w:divBdr>
    </w:div>
    <w:div w:id="1325742964">
      <w:bodyDiv w:val="1"/>
      <w:marLeft w:val="0"/>
      <w:marRight w:val="0"/>
      <w:marTop w:val="0"/>
      <w:marBottom w:val="0"/>
      <w:divBdr>
        <w:top w:val="none" w:sz="0" w:space="0" w:color="auto"/>
        <w:left w:val="none" w:sz="0" w:space="0" w:color="auto"/>
        <w:bottom w:val="none" w:sz="0" w:space="0" w:color="auto"/>
        <w:right w:val="none" w:sz="0" w:space="0" w:color="auto"/>
      </w:divBdr>
    </w:div>
    <w:div w:id="1325858933">
      <w:bodyDiv w:val="1"/>
      <w:marLeft w:val="0"/>
      <w:marRight w:val="0"/>
      <w:marTop w:val="0"/>
      <w:marBottom w:val="0"/>
      <w:divBdr>
        <w:top w:val="none" w:sz="0" w:space="0" w:color="auto"/>
        <w:left w:val="none" w:sz="0" w:space="0" w:color="auto"/>
        <w:bottom w:val="none" w:sz="0" w:space="0" w:color="auto"/>
        <w:right w:val="none" w:sz="0" w:space="0" w:color="auto"/>
      </w:divBdr>
    </w:div>
    <w:div w:id="1325889608">
      <w:bodyDiv w:val="1"/>
      <w:marLeft w:val="0"/>
      <w:marRight w:val="0"/>
      <w:marTop w:val="0"/>
      <w:marBottom w:val="0"/>
      <w:divBdr>
        <w:top w:val="none" w:sz="0" w:space="0" w:color="auto"/>
        <w:left w:val="none" w:sz="0" w:space="0" w:color="auto"/>
        <w:bottom w:val="none" w:sz="0" w:space="0" w:color="auto"/>
        <w:right w:val="none" w:sz="0" w:space="0" w:color="auto"/>
      </w:divBdr>
    </w:div>
    <w:div w:id="1325889922">
      <w:bodyDiv w:val="1"/>
      <w:marLeft w:val="0"/>
      <w:marRight w:val="0"/>
      <w:marTop w:val="0"/>
      <w:marBottom w:val="0"/>
      <w:divBdr>
        <w:top w:val="none" w:sz="0" w:space="0" w:color="auto"/>
        <w:left w:val="none" w:sz="0" w:space="0" w:color="auto"/>
        <w:bottom w:val="none" w:sz="0" w:space="0" w:color="auto"/>
        <w:right w:val="none" w:sz="0" w:space="0" w:color="auto"/>
      </w:divBdr>
    </w:div>
    <w:div w:id="1326325177">
      <w:bodyDiv w:val="1"/>
      <w:marLeft w:val="0"/>
      <w:marRight w:val="0"/>
      <w:marTop w:val="0"/>
      <w:marBottom w:val="0"/>
      <w:divBdr>
        <w:top w:val="none" w:sz="0" w:space="0" w:color="auto"/>
        <w:left w:val="none" w:sz="0" w:space="0" w:color="auto"/>
        <w:bottom w:val="none" w:sz="0" w:space="0" w:color="auto"/>
        <w:right w:val="none" w:sz="0" w:space="0" w:color="auto"/>
      </w:divBdr>
    </w:div>
    <w:div w:id="1326593305">
      <w:bodyDiv w:val="1"/>
      <w:marLeft w:val="0"/>
      <w:marRight w:val="0"/>
      <w:marTop w:val="0"/>
      <w:marBottom w:val="0"/>
      <w:divBdr>
        <w:top w:val="none" w:sz="0" w:space="0" w:color="auto"/>
        <w:left w:val="none" w:sz="0" w:space="0" w:color="auto"/>
        <w:bottom w:val="none" w:sz="0" w:space="0" w:color="auto"/>
        <w:right w:val="none" w:sz="0" w:space="0" w:color="auto"/>
      </w:divBdr>
    </w:div>
    <w:div w:id="1326857149">
      <w:bodyDiv w:val="1"/>
      <w:marLeft w:val="0"/>
      <w:marRight w:val="0"/>
      <w:marTop w:val="0"/>
      <w:marBottom w:val="0"/>
      <w:divBdr>
        <w:top w:val="none" w:sz="0" w:space="0" w:color="auto"/>
        <w:left w:val="none" w:sz="0" w:space="0" w:color="auto"/>
        <w:bottom w:val="none" w:sz="0" w:space="0" w:color="auto"/>
        <w:right w:val="none" w:sz="0" w:space="0" w:color="auto"/>
      </w:divBdr>
    </w:div>
    <w:div w:id="1327053401">
      <w:bodyDiv w:val="1"/>
      <w:marLeft w:val="0"/>
      <w:marRight w:val="0"/>
      <w:marTop w:val="0"/>
      <w:marBottom w:val="0"/>
      <w:divBdr>
        <w:top w:val="none" w:sz="0" w:space="0" w:color="auto"/>
        <w:left w:val="none" w:sz="0" w:space="0" w:color="auto"/>
        <w:bottom w:val="none" w:sz="0" w:space="0" w:color="auto"/>
        <w:right w:val="none" w:sz="0" w:space="0" w:color="auto"/>
      </w:divBdr>
    </w:div>
    <w:div w:id="1327125538">
      <w:bodyDiv w:val="1"/>
      <w:marLeft w:val="0"/>
      <w:marRight w:val="0"/>
      <w:marTop w:val="0"/>
      <w:marBottom w:val="0"/>
      <w:divBdr>
        <w:top w:val="none" w:sz="0" w:space="0" w:color="auto"/>
        <w:left w:val="none" w:sz="0" w:space="0" w:color="auto"/>
        <w:bottom w:val="none" w:sz="0" w:space="0" w:color="auto"/>
        <w:right w:val="none" w:sz="0" w:space="0" w:color="auto"/>
      </w:divBdr>
    </w:div>
    <w:div w:id="1327171971">
      <w:bodyDiv w:val="1"/>
      <w:marLeft w:val="0"/>
      <w:marRight w:val="0"/>
      <w:marTop w:val="0"/>
      <w:marBottom w:val="0"/>
      <w:divBdr>
        <w:top w:val="none" w:sz="0" w:space="0" w:color="auto"/>
        <w:left w:val="none" w:sz="0" w:space="0" w:color="auto"/>
        <w:bottom w:val="none" w:sz="0" w:space="0" w:color="auto"/>
        <w:right w:val="none" w:sz="0" w:space="0" w:color="auto"/>
      </w:divBdr>
    </w:div>
    <w:div w:id="1327172687">
      <w:bodyDiv w:val="1"/>
      <w:marLeft w:val="0"/>
      <w:marRight w:val="0"/>
      <w:marTop w:val="0"/>
      <w:marBottom w:val="0"/>
      <w:divBdr>
        <w:top w:val="none" w:sz="0" w:space="0" w:color="auto"/>
        <w:left w:val="none" w:sz="0" w:space="0" w:color="auto"/>
        <w:bottom w:val="none" w:sz="0" w:space="0" w:color="auto"/>
        <w:right w:val="none" w:sz="0" w:space="0" w:color="auto"/>
      </w:divBdr>
    </w:div>
    <w:div w:id="1327175082">
      <w:bodyDiv w:val="1"/>
      <w:marLeft w:val="0"/>
      <w:marRight w:val="0"/>
      <w:marTop w:val="0"/>
      <w:marBottom w:val="0"/>
      <w:divBdr>
        <w:top w:val="none" w:sz="0" w:space="0" w:color="auto"/>
        <w:left w:val="none" w:sz="0" w:space="0" w:color="auto"/>
        <w:bottom w:val="none" w:sz="0" w:space="0" w:color="auto"/>
        <w:right w:val="none" w:sz="0" w:space="0" w:color="auto"/>
      </w:divBdr>
    </w:div>
    <w:div w:id="1327436598">
      <w:bodyDiv w:val="1"/>
      <w:marLeft w:val="0"/>
      <w:marRight w:val="0"/>
      <w:marTop w:val="0"/>
      <w:marBottom w:val="0"/>
      <w:divBdr>
        <w:top w:val="none" w:sz="0" w:space="0" w:color="auto"/>
        <w:left w:val="none" w:sz="0" w:space="0" w:color="auto"/>
        <w:bottom w:val="none" w:sz="0" w:space="0" w:color="auto"/>
        <w:right w:val="none" w:sz="0" w:space="0" w:color="auto"/>
      </w:divBdr>
    </w:div>
    <w:div w:id="1327589868">
      <w:bodyDiv w:val="1"/>
      <w:marLeft w:val="0"/>
      <w:marRight w:val="0"/>
      <w:marTop w:val="0"/>
      <w:marBottom w:val="0"/>
      <w:divBdr>
        <w:top w:val="none" w:sz="0" w:space="0" w:color="auto"/>
        <w:left w:val="none" w:sz="0" w:space="0" w:color="auto"/>
        <w:bottom w:val="none" w:sz="0" w:space="0" w:color="auto"/>
        <w:right w:val="none" w:sz="0" w:space="0" w:color="auto"/>
      </w:divBdr>
    </w:div>
    <w:div w:id="1327712205">
      <w:bodyDiv w:val="1"/>
      <w:marLeft w:val="0"/>
      <w:marRight w:val="0"/>
      <w:marTop w:val="0"/>
      <w:marBottom w:val="0"/>
      <w:divBdr>
        <w:top w:val="none" w:sz="0" w:space="0" w:color="auto"/>
        <w:left w:val="none" w:sz="0" w:space="0" w:color="auto"/>
        <w:bottom w:val="none" w:sz="0" w:space="0" w:color="auto"/>
        <w:right w:val="none" w:sz="0" w:space="0" w:color="auto"/>
      </w:divBdr>
    </w:div>
    <w:div w:id="1327781643">
      <w:bodyDiv w:val="1"/>
      <w:marLeft w:val="0"/>
      <w:marRight w:val="0"/>
      <w:marTop w:val="0"/>
      <w:marBottom w:val="0"/>
      <w:divBdr>
        <w:top w:val="none" w:sz="0" w:space="0" w:color="auto"/>
        <w:left w:val="none" w:sz="0" w:space="0" w:color="auto"/>
        <w:bottom w:val="none" w:sz="0" w:space="0" w:color="auto"/>
        <w:right w:val="none" w:sz="0" w:space="0" w:color="auto"/>
      </w:divBdr>
    </w:div>
    <w:div w:id="1328364249">
      <w:bodyDiv w:val="1"/>
      <w:marLeft w:val="0"/>
      <w:marRight w:val="0"/>
      <w:marTop w:val="0"/>
      <w:marBottom w:val="0"/>
      <w:divBdr>
        <w:top w:val="none" w:sz="0" w:space="0" w:color="auto"/>
        <w:left w:val="none" w:sz="0" w:space="0" w:color="auto"/>
        <w:bottom w:val="none" w:sz="0" w:space="0" w:color="auto"/>
        <w:right w:val="none" w:sz="0" w:space="0" w:color="auto"/>
      </w:divBdr>
    </w:div>
    <w:div w:id="1328443267">
      <w:bodyDiv w:val="1"/>
      <w:marLeft w:val="0"/>
      <w:marRight w:val="0"/>
      <w:marTop w:val="0"/>
      <w:marBottom w:val="0"/>
      <w:divBdr>
        <w:top w:val="none" w:sz="0" w:space="0" w:color="auto"/>
        <w:left w:val="none" w:sz="0" w:space="0" w:color="auto"/>
        <w:bottom w:val="none" w:sz="0" w:space="0" w:color="auto"/>
        <w:right w:val="none" w:sz="0" w:space="0" w:color="auto"/>
      </w:divBdr>
    </w:div>
    <w:div w:id="1328749788">
      <w:bodyDiv w:val="1"/>
      <w:marLeft w:val="0"/>
      <w:marRight w:val="0"/>
      <w:marTop w:val="0"/>
      <w:marBottom w:val="0"/>
      <w:divBdr>
        <w:top w:val="none" w:sz="0" w:space="0" w:color="auto"/>
        <w:left w:val="none" w:sz="0" w:space="0" w:color="auto"/>
        <w:bottom w:val="none" w:sz="0" w:space="0" w:color="auto"/>
        <w:right w:val="none" w:sz="0" w:space="0" w:color="auto"/>
      </w:divBdr>
    </w:div>
    <w:div w:id="1329089234">
      <w:bodyDiv w:val="1"/>
      <w:marLeft w:val="0"/>
      <w:marRight w:val="0"/>
      <w:marTop w:val="0"/>
      <w:marBottom w:val="0"/>
      <w:divBdr>
        <w:top w:val="none" w:sz="0" w:space="0" w:color="auto"/>
        <w:left w:val="none" w:sz="0" w:space="0" w:color="auto"/>
        <w:bottom w:val="none" w:sz="0" w:space="0" w:color="auto"/>
        <w:right w:val="none" w:sz="0" w:space="0" w:color="auto"/>
      </w:divBdr>
    </w:div>
    <w:div w:id="1329092611">
      <w:bodyDiv w:val="1"/>
      <w:marLeft w:val="0"/>
      <w:marRight w:val="0"/>
      <w:marTop w:val="0"/>
      <w:marBottom w:val="0"/>
      <w:divBdr>
        <w:top w:val="none" w:sz="0" w:space="0" w:color="auto"/>
        <w:left w:val="none" w:sz="0" w:space="0" w:color="auto"/>
        <w:bottom w:val="none" w:sz="0" w:space="0" w:color="auto"/>
        <w:right w:val="none" w:sz="0" w:space="0" w:color="auto"/>
      </w:divBdr>
    </w:div>
    <w:div w:id="1329207204">
      <w:bodyDiv w:val="1"/>
      <w:marLeft w:val="0"/>
      <w:marRight w:val="0"/>
      <w:marTop w:val="0"/>
      <w:marBottom w:val="0"/>
      <w:divBdr>
        <w:top w:val="none" w:sz="0" w:space="0" w:color="auto"/>
        <w:left w:val="none" w:sz="0" w:space="0" w:color="auto"/>
        <w:bottom w:val="none" w:sz="0" w:space="0" w:color="auto"/>
        <w:right w:val="none" w:sz="0" w:space="0" w:color="auto"/>
      </w:divBdr>
    </w:div>
    <w:div w:id="1329215803">
      <w:bodyDiv w:val="1"/>
      <w:marLeft w:val="0"/>
      <w:marRight w:val="0"/>
      <w:marTop w:val="0"/>
      <w:marBottom w:val="0"/>
      <w:divBdr>
        <w:top w:val="none" w:sz="0" w:space="0" w:color="auto"/>
        <w:left w:val="none" w:sz="0" w:space="0" w:color="auto"/>
        <w:bottom w:val="none" w:sz="0" w:space="0" w:color="auto"/>
        <w:right w:val="none" w:sz="0" w:space="0" w:color="auto"/>
      </w:divBdr>
    </w:div>
    <w:div w:id="1329603287">
      <w:bodyDiv w:val="1"/>
      <w:marLeft w:val="0"/>
      <w:marRight w:val="0"/>
      <w:marTop w:val="0"/>
      <w:marBottom w:val="0"/>
      <w:divBdr>
        <w:top w:val="none" w:sz="0" w:space="0" w:color="auto"/>
        <w:left w:val="none" w:sz="0" w:space="0" w:color="auto"/>
        <w:bottom w:val="none" w:sz="0" w:space="0" w:color="auto"/>
        <w:right w:val="none" w:sz="0" w:space="0" w:color="auto"/>
      </w:divBdr>
    </w:div>
    <w:div w:id="1329791741">
      <w:bodyDiv w:val="1"/>
      <w:marLeft w:val="0"/>
      <w:marRight w:val="0"/>
      <w:marTop w:val="0"/>
      <w:marBottom w:val="0"/>
      <w:divBdr>
        <w:top w:val="none" w:sz="0" w:space="0" w:color="auto"/>
        <w:left w:val="none" w:sz="0" w:space="0" w:color="auto"/>
        <w:bottom w:val="none" w:sz="0" w:space="0" w:color="auto"/>
        <w:right w:val="none" w:sz="0" w:space="0" w:color="auto"/>
      </w:divBdr>
    </w:div>
    <w:div w:id="1329821948">
      <w:bodyDiv w:val="1"/>
      <w:marLeft w:val="0"/>
      <w:marRight w:val="0"/>
      <w:marTop w:val="0"/>
      <w:marBottom w:val="0"/>
      <w:divBdr>
        <w:top w:val="none" w:sz="0" w:space="0" w:color="auto"/>
        <w:left w:val="none" w:sz="0" w:space="0" w:color="auto"/>
        <w:bottom w:val="none" w:sz="0" w:space="0" w:color="auto"/>
        <w:right w:val="none" w:sz="0" w:space="0" w:color="auto"/>
      </w:divBdr>
    </w:div>
    <w:div w:id="1330019824">
      <w:bodyDiv w:val="1"/>
      <w:marLeft w:val="0"/>
      <w:marRight w:val="0"/>
      <w:marTop w:val="0"/>
      <w:marBottom w:val="0"/>
      <w:divBdr>
        <w:top w:val="none" w:sz="0" w:space="0" w:color="auto"/>
        <w:left w:val="none" w:sz="0" w:space="0" w:color="auto"/>
        <w:bottom w:val="none" w:sz="0" w:space="0" w:color="auto"/>
        <w:right w:val="none" w:sz="0" w:space="0" w:color="auto"/>
      </w:divBdr>
    </w:div>
    <w:div w:id="1330064440">
      <w:bodyDiv w:val="1"/>
      <w:marLeft w:val="0"/>
      <w:marRight w:val="0"/>
      <w:marTop w:val="0"/>
      <w:marBottom w:val="0"/>
      <w:divBdr>
        <w:top w:val="none" w:sz="0" w:space="0" w:color="auto"/>
        <w:left w:val="none" w:sz="0" w:space="0" w:color="auto"/>
        <w:bottom w:val="none" w:sz="0" w:space="0" w:color="auto"/>
        <w:right w:val="none" w:sz="0" w:space="0" w:color="auto"/>
      </w:divBdr>
    </w:div>
    <w:div w:id="1330135991">
      <w:bodyDiv w:val="1"/>
      <w:marLeft w:val="0"/>
      <w:marRight w:val="0"/>
      <w:marTop w:val="0"/>
      <w:marBottom w:val="0"/>
      <w:divBdr>
        <w:top w:val="none" w:sz="0" w:space="0" w:color="auto"/>
        <w:left w:val="none" w:sz="0" w:space="0" w:color="auto"/>
        <w:bottom w:val="none" w:sz="0" w:space="0" w:color="auto"/>
        <w:right w:val="none" w:sz="0" w:space="0" w:color="auto"/>
      </w:divBdr>
    </w:div>
    <w:div w:id="1330139430">
      <w:bodyDiv w:val="1"/>
      <w:marLeft w:val="0"/>
      <w:marRight w:val="0"/>
      <w:marTop w:val="0"/>
      <w:marBottom w:val="0"/>
      <w:divBdr>
        <w:top w:val="none" w:sz="0" w:space="0" w:color="auto"/>
        <w:left w:val="none" w:sz="0" w:space="0" w:color="auto"/>
        <w:bottom w:val="none" w:sz="0" w:space="0" w:color="auto"/>
        <w:right w:val="none" w:sz="0" w:space="0" w:color="auto"/>
      </w:divBdr>
    </w:div>
    <w:div w:id="1330212372">
      <w:bodyDiv w:val="1"/>
      <w:marLeft w:val="0"/>
      <w:marRight w:val="0"/>
      <w:marTop w:val="0"/>
      <w:marBottom w:val="0"/>
      <w:divBdr>
        <w:top w:val="none" w:sz="0" w:space="0" w:color="auto"/>
        <w:left w:val="none" w:sz="0" w:space="0" w:color="auto"/>
        <w:bottom w:val="none" w:sz="0" w:space="0" w:color="auto"/>
        <w:right w:val="none" w:sz="0" w:space="0" w:color="auto"/>
      </w:divBdr>
    </w:div>
    <w:div w:id="1330910567">
      <w:bodyDiv w:val="1"/>
      <w:marLeft w:val="0"/>
      <w:marRight w:val="0"/>
      <w:marTop w:val="0"/>
      <w:marBottom w:val="0"/>
      <w:divBdr>
        <w:top w:val="none" w:sz="0" w:space="0" w:color="auto"/>
        <w:left w:val="none" w:sz="0" w:space="0" w:color="auto"/>
        <w:bottom w:val="none" w:sz="0" w:space="0" w:color="auto"/>
        <w:right w:val="none" w:sz="0" w:space="0" w:color="auto"/>
      </w:divBdr>
    </w:div>
    <w:div w:id="1330984201">
      <w:bodyDiv w:val="1"/>
      <w:marLeft w:val="0"/>
      <w:marRight w:val="0"/>
      <w:marTop w:val="0"/>
      <w:marBottom w:val="0"/>
      <w:divBdr>
        <w:top w:val="none" w:sz="0" w:space="0" w:color="auto"/>
        <w:left w:val="none" w:sz="0" w:space="0" w:color="auto"/>
        <w:bottom w:val="none" w:sz="0" w:space="0" w:color="auto"/>
        <w:right w:val="none" w:sz="0" w:space="0" w:color="auto"/>
      </w:divBdr>
    </w:div>
    <w:div w:id="1331057885">
      <w:bodyDiv w:val="1"/>
      <w:marLeft w:val="0"/>
      <w:marRight w:val="0"/>
      <w:marTop w:val="0"/>
      <w:marBottom w:val="0"/>
      <w:divBdr>
        <w:top w:val="none" w:sz="0" w:space="0" w:color="auto"/>
        <w:left w:val="none" w:sz="0" w:space="0" w:color="auto"/>
        <w:bottom w:val="none" w:sz="0" w:space="0" w:color="auto"/>
        <w:right w:val="none" w:sz="0" w:space="0" w:color="auto"/>
      </w:divBdr>
    </w:div>
    <w:div w:id="1331324073">
      <w:bodyDiv w:val="1"/>
      <w:marLeft w:val="0"/>
      <w:marRight w:val="0"/>
      <w:marTop w:val="0"/>
      <w:marBottom w:val="0"/>
      <w:divBdr>
        <w:top w:val="none" w:sz="0" w:space="0" w:color="auto"/>
        <w:left w:val="none" w:sz="0" w:space="0" w:color="auto"/>
        <w:bottom w:val="none" w:sz="0" w:space="0" w:color="auto"/>
        <w:right w:val="none" w:sz="0" w:space="0" w:color="auto"/>
      </w:divBdr>
    </w:div>
    <w:div w:id="1331449511">
      <w:bodyDiv w:val="1"/>
      <w:marLeft w:val="0"/>
      <w:marRight w:val="0"/>
      <w:marTop w:val="0"/>
      <w:marBottom w:val="0"/>
      <w:divBdr>
        <w:top w:val="none" w:sz="0" w:space="0" w:color="auto"/>
        <w:left w:val="none" w:sz="0" w:space="0" w:color="auto"/>
        <w:bottom w:val="none" w:sz="0" w:space="0" w:color="auto"/>
        <w:right w:val="none" w:sz="0" w:space="0" w:color="auto"/>
      </w:divBdr>
    </w:div>
    <w:div w:id="1331519055">
      <w:bodyDiv w:val="1"/>
      <w:marLeft w:val="0"/>
      <w:marRight w:val="0"/>
      <w:marTop w:val="0"/>
      <w:marBottom w:val="0"/>
      <w:divBdr>
        <w:top w:val="none" w:sz="0" w:space="0" w:color="auto"/>
        <w:left w:val="none" w:sz="0" w:space="0" w:color="auto"/>
        <w:bottom w:val="none" w:sz="0" w:space="0" w:color="auto"/>
        <w:right w:val="none" w:sz="0" w:space="0" w:color="auto"/>
      </w:divBdr>
    </w:div>
    <w:div w:id="1331562554">
      <w:bodyDiv w:val="1"/>
      <w:marLeft w:val="0"/>
      <w:marRight w:val="0"/>
      <w:marTop w:val="0"/>
      <w:marBottom w:val="0"/>
      <w:divBdr>
        <w:top w:val="none" w:sz="0" w:space="0" w:color="auto"/>
        <w:left w:val="none" w:sz="0" w:space="0" w:color="auto"/>
        <w:bottom w:val="none" w:sz="0" w:space="0" w:color="auto"/>
        <w:right w:val="none" w:sz="0" w:space="0" w:color="auto"/>
      </w:divBdr>
    </w:div>
    <w:div w:id="1331717863">
      <w:bodyDiv w:val="1"/>
      <w:marLeft w:val="0"/>
      <w:marRight w:val="0"/>
      <w:marTop w:val="0"/>
      <w:marBottom w:val="0"/>
      <w:divBdr>
        <w:top w:val="none" w:sz="0" w:space="0" w:color="auto"/>
        <w:left w:val="none" w:sz="0" w:space="0" w:color="auto"/>
        <w:bottom w:val="none" w:sz="0" w:space="0" w:color="auto"/>
        <w:right w:val="none" w:sz="0" w:space="0" w:color="auto"/>
      </w:divBdr>
    </w:div>
    <w:div w:id="1332029783">
      <w:bodyDiv w:val="1"/>
      <w:marLeft w:val="0"/>
      <w:marRight w:val="0"/>
      <w:marTop w:val="0"/>
      <w:marBottom w:val="0"/>
      <w:divBdr>
        <w:top w:val="none" w:sz="0" w:space="0" w:color="auto"/>
        <w:left w:val="none" w:sz="0" w:space="0" w:color="auto"/>
        <w:bottom w:val="none" w:sz="0" w:space="0" w:color="auto"/>
        <w:right w:val="none" w:sz="0" w:space="0" w:color="auto"/>
      </w:divBdr>
    </w:div>
    <w:div w:id="1332106142">
      <w:bodyDiv w:val="1"/>
      <w:marLeft w:val="0"/>
      <w:marRight w:val="0"/>
      <w:marTop w:val="0"/>
      <w:marBottom w:val="0"/>
      <w:divBdr>
        <w:top w:val="none" w:sz="0" w:space="0" w:color="auto"/>
        <w:left w:val="none" w:sz="0" w:space="0" w:color="auto"/>
        <w:bottom w:val="none" w:sz="0" w:space="0" w:color="auto"/>
        <w:right w:val="none" w:sz="0" w:space="0" w:color="auto"/>
      </w:divBdr>
    </w:div>
    <w:div w:id="1332175941">
      <w:bodyDiv w:val="1"/>
      <w:marLeft w:val="0"/>
      <w:marRight w:val="0"/>
      <w:marTop w:val="0"/>
      <w:marBottom w:val="0"/>
      <w:divBdr>
        <w:top w:val="none" w:sz="0" w:space="0" w:color="auto"/>
        <w:left w:val="none" w:sz="0" w:space="0" w:color="auto"/>
        <w:bottom w:val="none" w:sz="0" w:space="0" w:color="auto"/>
        <w:right w:val="none" w:sz="0" w:space="0" w:color="auto"/>
      </w:divBdr>
    </w:div>
    <w:div w:id="1332491591">
      <w:bodyDiv w:val="1"/>
      <w:marLeft w:val="0"/>
      <w:marRight w:val="0"/>
      <w:marTop w:val="0"/>
      <w:marBottom w:val="0"/>
      <w:divBdr>
        <w:top w:val="none" w:sz="0" w:space="0" w:color="auto"/>
        <w:left w:val="none" w:sz="0" w:space="0" w:color="auto"/>
        <w:bottom w:val="none" w:sz="0" w:space="0" w:color="auto"/>
        <w:right w:val="none" w:sz="0" w:space="0" w:color="auto"/>
      </w:divBdr>
    </w:div>
    <w:div w:id="1332827614">
      <w:bodyDiv w:val="1"/>
      <w:marLeft w:val="0"/>
      <w:marRight w:val="0"/>
      <w:marTop w:val="0"/>
      <w:marBottom w:val="0"/>
      <w:divBdr>
        <w:top w:val="none" w:sz="0" w:space="0" w:color="auto"/>
        <w:left w:val="none" w:sz="0" w:space="0" w:color="auto"/>
        <w:bottom w:val="none" w:sz="0" w:space="0" w:color="auto"/>
        <w:right w:val="none" w:sz="0" w:space="0" w:color="auto"/>
      </w:divBdr>
    </w:div>
    <w:div w:id="1332902826">
      <w:bodyDiv w:val="1"/>
      <w:marLeft w:val="0"/>
      <w:marRight w:val="0"/>
      <w:marTop w:val="0"/>
      <w:marBottom w:val="0"/>
      <w:divBdr>
        <w:top w:val="none" w:sz="0" w:space="0" w:color="auto"/>
        <w:left w:val="none" w:sz="0" w:space="0" w:color="auto"/>
        <w:bottom w:val="none" w:sz="0" w:space="0" w:color="auto"/>
        <w:right w:val="none" w:sz="0" w:space="0" w:color="auto"/>
      </w:divBdr>
    </w:div>
    <w:div w:id="1333332101">
      <w:bodyDiv w:val="1"/>
      <w:marLeft w:val="0"/>
      <w:marRight w:val="0"/>
      <w:marTop w:val="0"/>
      <w:marBottom w:val="0"/>
      <w:divBdr>
        <w:top w:val="none" w:sz="0" w:space="0" w:color="auto"/>
        <w:left w:val="none" w:sz="0" w:space="0" w:color="auto"/>
        <w:bottom w:val="none" w:sz="0" w:space="0" w:color="auto"/>
        <w:right w:val="none" w:sz="0" w:space="0" w:color="auto"/>
      </w:divBdr>
    </w:div>
    <w:div w:id="1333482779">
      <w:bodyDiv w:val="1"/>
      <w:marLeft w:val="0"/>
      <w:marRight w:val="0"/>
      <w:marTop w:val="0"/>
      <w:marBottom w:val="0"/>
      <w:divBdr>
        <w:top w:val="none" w:sz="0" w:space="0" w:color="auto"/>
        <w:left w:val="none" w:sz="0" w:space="0" w:color="auto"/>
        <w:bottom w:val="none" w:sz="0" w:space="0" w:color="auto"/>
        <w:right w:val="none" w:sz="0" w:space="0" w:color="auto"/>
      </w:divBdr>
    </w:div>
    <w:div w:id="1333604134">
      <w:bodyDiv w:val="1"/>
      <w:marLeft w:val="0"/>
      <w:marRight w:val="0"/>
      <w:marTop w:val="0"/>
      <w:marBottom w:val="0"/>
      <w:divBdr>
        <w:top w:val="none" w:sz="0" w:space="0" w:color="auto"/>
        <w:left w:val="none" w:sz="0" w:space="0" w:color="auto"/>
        <w:bottom w:val="none" w:sz="0" w:space="0" w:color="auto"/>
        <w:right w:val="none" w:sz="0" w:space="0" w:color="auto"/>
      </w:divBdr>
    </w:div>
    <w:div w:id="1333676772">
      <w:bodyDiv w:val="1"/>
      <w:marLeft w:val="0"/>
      <w:marRight w:val="0"/>
      <w:marTop w:val="0"/>
      <w:marBottom w:val="0"/>
      <w:divBdr>
        <w:top w:val="none" w:sz="0" w:space="0" w:color="auto"/>
        <w:left w:val="none" w:sz="0" w:space="0" w:color="auto"/>
        <w:bottom w:val="none" w:sz="0" w:space="0" w:color="auto"/>
        <w:right w:val="none" w:sz="0" w:space="0" w:color="auto"/>
      </w:divBdr>
    </w:div>
    <w:div w:id="1333684026">
      <w:bodyDiv w:val="1"/>
      <w:marLeft w:val="0"/>
      <w:marRight w:val="0"/>
      <w:marTop w:val="0"/>
      <w:marBottom w:val="0"/>
      <w:divBdr>
        <w:top w:val="none" w:sz="0" w:space="0" w:color="auto"/>
        <w:left w:val="none" w:sz="0" w:space="0" w:color="auto"/>
        <w:bottom w:val="none" w:sz="0" w:space="0" w:color="auto"/>
        <w:right w:val="none" w:sz="0" w:space="0" w:color="auto"/>
      </w:divBdr>
    </w:div>
    <w:div w:id="1333873710">
      <w:bodyDiv w:val="1"/>
      <w:marLeft w:val="0"/>
      <w:marRight w:val="0"/>
      <w:marTop w:val="0"/>
      <w:marBottom w:val="0"/>
      <w:divBdr>
        <w:top w:val="none" w:sz="0" w:space="0" w:color="auto"/>
        <w:left w:val="none" w:sz="0" w:space="0" w:color="auto"/>
        <w:bottom w:val="none" w:sz="0" w:space="0" w:color="auto"/>
        <w:right w:val="none" w:sz="0" w:space="0" w:color="auto"/>
      </w:divBdr>
    </w:div>
    <w:div w:id="1333874271">
      <w:bodyDiv w:val="1"/>
      <w:marLeft w:val="0"/>
      <w:marRight w:val="0"/>
      <w:marTop w:val="0"/>
      <w:marBottom w:val="0"/>
      <w:divBdr>
        <w:top w:val="none" w:sz="0" w:space="0" w:color="auto"/>
        <w:left w:val="none" w:sz="0" w:space="0" w:color="auto"/>
        <w:bottom w:val="none" w:sz="0" w:space="0" w:color="auto"/>
        <w:right w:val="none" w:sz="0" w:space="0" w:color="auto"/>
      </w:divBdr>
    </w:div>
    <w:div w:id="1334063894">
      <w:bodyDiv w:val="1"/>
      <w:marLeft w:val="0"/>
      <w:marRight w:val="0"/>
      <w:marTop w:val="0"/>
      <w:marBottom w:val="0"/>
      <w:divBdr>
        <w:top w:val="none" w:sz="0" w:space="0" w:color="auto"/>
        <w:left w:val="none" w:sz="0" w:space="0" w:color="auto"/>
        <w:bottom w:val="none" w:sz="0" w:space="0" w:color="auto"/>
        <w:right w:val="none" w:sz="0" w:space="0" w:color="auto"/>
      </w:divBdr>
    </w:div>
    <w:div w:id="1334256395">
      <w:bodyDiv w:val="1"/>
      <w:marLeft w:val="0"/>
      <w:marRight w:val="0"/>
      <w:marTop w:val="0"/>
      <w:marBottom w:val="0"/>
      <w:divBdr>
        <w:top w:val="none" w:sz="0" w:space="0" w:color="auto"/>
        <w:left w:val="none" w:sz="0" w:space="0" w:color="auto"/>
        <w:bottom w:val="none" w:sz="0" w:space="0" w:color="auto"/>
        <w:right w:val="none" w:sz="0" w:space="0" w:color="auto"/>
      </w:divBdr>
    </w:div>
    <w:div w:id="1334379953">
      <w:bodyDiv w:val="1"/>
      <w:marLeft w:val="0"/>
      <w:marRight w:val="0"/>
      <w:marTop w:val="0"/>
      <w:marBottom w:val="0"/>
      <w:divBdr>
        <w:top w:val="none" w:sz="0" w:space="0" w:color="auto"/>
        <w:left w:val="none" w:sz="0" w:space="0" w:color="auto"/>
        <w:bottom w:val="none" w:sz="0" w:space="0" w:color="auto"/>
        <w:right w:val="none" w:sz="0" w:space="0" w:color="auto"/>
      </w:divBdr>
    </w:div>
    <w:div w:id="1334605957">
      <w:bodyDiv w:val="1"/>
      <w:marLeft w:val="0"/>
      <w:marRight w:val="0"/>
      <w:marTop w:val="0"/>
      <w:marBottom w:val="0"/>
      <w:divBdr>
        <w:top w:val="none" w:sz="0" w:space="0" w:color="auto"/>
        <w:left w:val="none" w:sz="0" w:space="0" w:color="auto"/>
        <w:bottom w:val="none" w:sz="0" w:space="0" w:color="auto"/>
        <w:right w:val="none" w:sz="0" w:space="0" w:color="auto"/>
      </w:divBdr>
    </w:div>
    <w:div w:id="1334648729">
      <w:bodyDiv w:val="1"/>
      <w:marLeft w:val="0"/>
      <w:marRight w:val="0"/>
      <w:marTop w:val="0"/>
      <w:marBottom w:val="0"/>
      <w:divBdr>
        <w:top w:val="none" w:sz="0" w:space="0" w:color="auto"/>
        <w:left w:val="none" w:sz="0" w:space="0" w:color="auto"/>
        <w:bottom w:val="none" w:sz="0" w:space="0" w:color="auto"/>
        <w:right w:val="none" w:sz="0" w:space="0" w:color="auto"/>
      </w:divBdr>
    </w:div>
    <w:div w:id="1334839930">
      <w:bodyDiv w:val="1"/>
      <w:marLeft w:val="0"/>
      <w:marRight w:val="0"/>
      <w:marTop w:val="0"/>
      <w:marBottom w:val="0"/>
      <w:divBdr>
        <w:top w:val="none" w:sz="0" w:space="0" w:color="auto"/>
        <w:left w:val="none" w:sz="0" w:space="0" w:color="auto"/>
        <w:bottom w:val="none" w:sz="0" w:space="0" w:color="auto"/>
        <w:right w:val="none" w:sz="0" w:space="0" w:color="auto"/>
      </w:divBdr>
    </w:div>
    <w:div w:id="1334911691">
      <w:bodyDiv w:val="1"/>
      <w:marLeft w:val="0"/>
      <w:marRight w:val="0"/>
      <w:marTop w:val="0"/>
      <w:marBottom w:val="0"/>
      <w:divBdr>
        <w:top w:val="none" w:sz="0" w:space="0" w:color="auto"/>
        <w:left w:val="none" w:sz="0" w:space="0" w:color="auto"/>
        <w:bottom w:val="none" w:sz="0" w:space="0" w:color="auto"/>
        <w:right w:val="none" w:sz="0" w:space="0" w:color="auto"/>
      </w:divBdr>
    </w:div>
    <w:div w:id="1334913068">
      <w:bodyDiv w:val="1"/>
      <w:marLeft w:val="0"/>
      <w:marRight w:val="0"/>
      <w:marTop w:val="0"/>
      <w:marBottom w:val="0"/>
      <w:divBdr>
        <w:top w:val="none" w:sz="0" w:space="0" w:color="auto"/>
        <w:left w:val="none" w:sz="0" w:space="0" w:color="auto"/>
        <w:bottom w:val="none" w:sz="0" w:space="0" w:color="auto"/>
        <w:right w:val="none" w:sz="0" w:space="0" w:color="auto"/>
      </w:divBdr>
    </w:div>
    <w:div w:id="1334990130">
      <w:bodyDiv w:val="1"/>
      <w:marLeft w:val="0"/>
      <w:marRight w:val="0"/>
      <w:marTop w:val="0"/>
      <w:marBottom w:val="0"/>
      <w:divBdr>
        <w:top w:val="none" w:sz="0" w:space="0" w:color="auto"/>
        <w:left w:val="none" w:sz="0" w:space="0" w:color="auto"/>
        <w:bottom w:val="none" w:sz="0" w:space="0" w:color="auto"/>
        <w:right w:val="none" w:sz="0" w:space="0" w:color="auto"/>
      </w:divBdr>
    </w:div>
    <w:div w:id="1335188228">
      <w:bodyDiv w:val="1"/>
      <w:marLeft w:val="0"/>
      <w:marRight w:val="0"/>
      <w:marTop w:val="0"/>
      <w:marBottom w:val="0"/>
      <w:divBdr>
        <w:top w:val="none" w:sz="0" w:space="0" w:color="auto"/>
        <w:left w:val="none" w:sz="0" w:space="0" w:color="auto"/>
        <w:bottom w:val="none" w:sz="0" w:space="0" w:color="auto"/>
        <w:right w:val="none" w:sz="0" w:space="0" w:color="auto"/>
      </w:divBdr>
    </w:div>
    <w:div w:id="1335455749">
      <w:bodyDiv w:val="1"/>
      <w:marLeft w:val="0"/>
      <w:marRight w:val="0"/>
      <w:marTop w:val="0"/>
      <w:marBottom w:val="0"/>
      <w:divBdr>
        <w:top w:val="none" w:sz="0" w:space="0" w:color="auto"/>
        <w:left w:val="none" w:sz="0" w:space="0" w:color="auto"/>
        <w:bottom w:val="none" w:sz="0" w:space="0" w:color="auto"/>
        <w:right w:val="none" w:sz="0" w:space="0" w:color="auto"/>
      </w:divBdr>
    </w:div>
    <w:div w:id="1335493127">
      <w:bodyDiv w:val="1"/>
      <w:marLeft w:val="0"/>
      <w:marRight w:val="0"/>
      <w:marTop w:val="0"/>
      <w:marBottom w:val="0"/>
      <w:divBdr>
        <w:top w:val="none" w:sz="0" w:space="0" w:color="auto"/>
        <w:left w:val="none" w:sz="0" w:space="0" w:color="auto"/>
        <w:bottom w:val="none" w:sz="0" w:space="0" w:color="auto"/>
        <w:right w:val="none" w:sz="0" w:space="0" w:color="auto"/>
      </w:divBdr>
    </w:div>
    <w:div w:id="1335691703">
      <w:bodyDiv w:val="1"/>
      <w:marLeft w:val="0"/>
      <w:marRight w:val="0"/>
      <w:marTop w:val="0"/>
      <w:marBottom w:val="0"/>
      <w:divBdr>
        <w:top w:val="none" w:sz="0" w:space="0" w:color="auto"/>
        <w:left w:val="none" w:sz="0" w:space="0" w:color="auto"/>
        <w:bottom w:val="none" w:sz="0" w:space="0" w:color="auto"/>
        <w:right w:val="none" w:sz="0" w:space="0" w:color="auto"/>
      </w:divBdr>
    </w:div>
    <w:div w:id="1335915646">
      <w:bodyDiv w:val="1"/>
      <w:marLeft w:val="0"/>
      <w:marRight w:val="0"/>
      <w:marTop w:val="0"/>
      <w:marBottom w:val="0"/>
      <w:divBdr>
        <w:top w:val="none" w:sz="0" w:space="0" w:color="auto"/>
        <w:left w:val="none" w:sz="0" w:space="0" w:color="auto"/>
        <w:bottom w:val="none" w:sz="0" w:space="0" w:color="auto"/>
        <w:right w:val="none" w:sz="0" w:space="0" w:color="auto"/>
      </w:divBdr>
    </w:div>
    <w:div w:id="1335962556">
      <w:bodyDiv w:val="1"/>
      <w:marLeft w:val="0"/>
      <w:marRight w:val="0"/>
      <w:marTop w:val="0"/>
      <w:marBottom w:val="0"/>
      <w:divBdr>
        <w:top w:val="none" w:sz="0" w:space="0" w:color="auto"/>
        <w:left w:val="none" w:sz="0" w:space="0" w:color="auto"/>
        <w:bottom w:val="none" w:sz="0" w:space="0" w:color="auto"/>
        <w:right w:val="none" w:sz="0" w:space="0" w:color="auto"/>
      </w:divBdr>
    </w:div>
    <w:div w:id="1336103807">
      <w:bodyDiv w:val="1"/>
      <w:marLeft w:val="0"/>
      <w:marRight w:val="0"/>
      <w:marTop w:val="0"/>
      <w:marBottom w:val="0"/>
      <w:divBdr>
        <w:top w:val="none" w:sz="0" w:space="0" w:color="auto"/>
        <w:left w:val="none" w:sz="0" w:space="0" w:color="auto"/>
        <w:bottom w:val="none" w:sz="0" w:space="0" w:color="auto"/>
        <w:right w:val="none" w:sz="0" w:space="0" w:color="auto"/>
      </w:divBdr>
    </w:div>
    <w:div w:id="1336108622">
      <w:bodyDiv w:val="1"/>
      <w:marLeft w:val="0"/>
      <w:marRight w:val="0"/>
      <w:marTop w:val="0"/>
      <w:marBottom w:val="0"/>
      <w:divBdr>
        <w:top w:val="none" w:sz="0" w:space="0" w:color="auto"/>
        <w:left w:val="none" w:sz="0" w:space="0" w:color="auto"/>
        <w:bottom w:val="none" w:sz="0" w:space="0" w:color="auto"/>
        <w:right w:val="none" w:sz="0" w:space="0" w:color="auto"/>
      </w:divBdr>
    </w:div>
    <w:div w:id="1336222616">
      <w:bodyDiv w:val="1"/>
      <w:marLeft w:val="0"/>
      <w:marRight w:val="0"/>
      <w:marTop w:val="0"/>
      <w:marBottom w:val="0"/>
      <w:divBdr>
        <w:top w:val="none" w:sz="0" w:space="0" w:color="auto"/>
        <w:left w:val="none" w:sz="0" w:space="0" w:color="auto"/>
        <w:bottom w:val="none" w:sz="0" w:space="0" w:color="auto"/>
        <w:right w:val="none" w:sz="0" w:space="0" w:color="auto"/>
      </w:divBdr>
    </w:div>
    <w:div w:id="1336230293">
      <w:bodyDiv w:val="1"/>
      <w:marLeft w:val="0"/>
      <w:marRight w:val="0"/>
      <w:marTop w:val="0"/>
      <w:marBottom w:val="0"/>
      <w:divBdr>
        <w:top w:val="none" w:sz="0" w:space="0" w:color="auto"/>
        <w:left w:val="none" w:sz="0" w:space="0" w:color="auto"/>
        <w:bottom w:val="none" w:sz="0" w:space="0" w:color="auto"/>
        <w:right w:val="none" w:sz="0" w:space="0" w:color="auto"/>
      </w:divBdr>
    </w:div>
    <w:div w:id="1336495111">
      <w:bodyDiv w:val="1"/>
      <w:marLeft w:val="0"/>
      <w:marRight w:val="0"/>
      <w:marTop w:val="0"/>
      <w:marBottom w:val="0"/>
      <w:divBdr>
        <w:top w:val="none" w:sz="0" w:space="0" w:color="auto"/>
        <w:left w:val="none" w:sz="0" w:space="0" w:color="auto"/>
        <w:bottom w:val="none" w:sz="0" w:space="0" w:color="auto"/>
        <w:right w:val="none" w:sz="0" w:space="0" w:color="auto"/>
      </w:divBdr>
    </w:div>
    <w:div w:id="1336572533">
      <w:bodyDiv w:val="1"/>
      <w:marLeft w:val="0"/>
      <w:marRight w:val="0"/>
      <w:marTop w:val="0"/>
      <w:marBottom w:val="0"/>
      <w:divBdr>
        <w:top w:val="none" w:sz="0" w:space="0" w:color="auto"/>
        <w:left w:val="none" w:sz="0" w:space="0" w:color="auto"/>
        <w:bottom w:val="none" w:sz="0" w:space="0" w:color="auto"/>
        <w:right w:val="none" w:sz="0" w:space="0" w:color="auto"/>
      </w:divBdr>
    </w:div>
    <w:div w:id="1336804805">
      <w:bodyDiv w:val="1"/>
      <w:marLeft w:val="0"/>
      <w:marRight w:val="0"/>
      <w:marTop w:val="0"/>
      <w:marBottom w:val="0"/>
      <w:divBdr>
        <w:top w:val="none" w:sz="0" w:space="0" w:color="auto"/>
        <w:left w:val="none" w:sz="0" w:space="0" w:color="auto"/>
        <w:bottom w:val="none" w:sz="0" w:space="0" w:color="auto"/>
        <w:right w:val="none" w:sz="0" w:space="0" w:color="auto"/>
      </w:divBdr>
    </w:div>
    <w:div w:id="1336804902">
      <w:bodyDiv w:val="1"/>
      <w:marLeft w:val="0"/>
      <w:marRight w:val="0"/>
      <w:marTop w:val="0"/>
      <w:marBottom w:val="0"/>
      <w:divBdr>
        <w:top w:val="none" w:sz="0" w:space="0" w:color="auto"/>
        <w:left w:val="none" w:sz="0" w:space="0" w:color="auto"/>
        <w:bottom w:val="none" w:sz="0" w:space="0" w:color="auto"/>
        <w:right w:val="none" w:sz="0" w:space="0" w:color="auto"/>
      </w:divBdr>
    </w:div>
    <w:div w:id="1336880000">
      <w:bodyDiv w:val="1"/>
      <w:marLeft w:val="0"/>
      <w:marRight w:val="0"/>
      <w:marTop w:val="0"/>
      <w:marBottom w:val="0"/>
      <w:divBdr>
        <w:top w:val="none" w:sz="0" w:space="0" w:color="auto"/>
        <w:left w:val="none" w:sz="0" w:space="0" w:color="auto"/>
        <w:bottom w:val="none" w:sz="0" w:space="0" w:color="auto"/>
        <w:right w:val="none" w:sz="0" w:space="0" w:color="auto"/>
      </w:divBdr>
    </w:div>
    <w:div w:id="1337417265">
      <w:bodyDiv w:val="1"/>
      <w:marLeft w:val="0"/>
      <w:marRight w:val="0"/>
      <w:marTop w:val="0"/>
      <w:marBottom w:val="0"/>
      <w:divBdr>
        <w:top w:val="none" w:sz="0" w:space="0" w:color="auto"/>
        <w:left w:val="none" w:sz="0" w:space="0" w:color="auto"/>
        <w:bottom w:val="none" w:sz="0" w:space="0" w:color="auto"/>
        <w:right w:val="none" w:sz="0" w:space="0" w:color="auto"/>
      </w:divBdr>
    </w:div>
    <w:div w:id="1337535931">
      <w:bodyDiv w:val="1"/>
      <w:marLeft w:val="0"/>
      <w:marRight w:val="0"/>
      <w:marTop w:val="0"/>
      <w:marBottom w:val="0"/>
      <w:divBdr>
        <w:top w:val="none" w:sz="0" w:space="0" w:color="auto"/>
        <w:left w:val="none" w:sz="0" w:space="0" w:color="auto"/>
        <w:bottom w:val="none" w:sz="0" w:space="0" w:color="auto"/>
        <w:right w:val="none" w:sz="0" w:space="0" w:color="auto"/>
      </w:divBdr>
    </w:div>
    <w:div w:id="1337683660">
      <w:bodyDiv w:val="1"/>
      <w:marLeft w:val="0"/>
      <w:marRight w:val="0"/>
      <w:marTop w:val="0"/>
      <w:marBottom w:val="0"/>
      <w:divBdr>
        <w:top w:val="none" w:sz="0" w:space="0" w:color="auto"/>
        <w:left w:val="none" w:sz="0" w:space="0" w:color="auto"/>
        <w:bottom w:val="none" w:sz="0" w:space="0" w:color="auto"/>
        <w:right w:val="none" w:sz="0" w:space="0" w:color="auto"/>
      </w:divBdr>
    </w:div>
    <w:div w:id="1337685964">
      <w:bodyDiv w:val="1"/>
      <w:marLeft w:val="0"/>
      <w:marRight w:val="0"/>
      <w:marTop w:val="0"/>
      <w:marBottom w:val="0"/>
      <w:divBdr>
        <w:top w:val="none" w:sz="0" w:space="0" w:color="auto"/>
        <w:left w:val="none" w:sz="0" w:space="0" w:color="auto"/>
        <w:bottom w:val="none" w:sz="0" w:space="0" w:color="auto"/>
        <w:right w:val="none" w:sz="0" w:space="0" w:color="auto"/>
      </w:divBdr>
    </w:div>
    <w:div w:id="1337807863">
      <w:bodyDiv w:val="1"/>
      <w:marLeft w:val="0"/>
      <w:marRight w:val="0"/>
      <w:marTop w:val="0"/>
      <w:marBottom w:val="0"/>
      <w:divBdr>
        <w:top w:val="none" w:sz="0" w:space="0" w:color="auto"/>
        <w:left w:val="none" w:sz="0" w:space="0" w:color="auto"/>
        <w:bottom w:val="none" w:sz="0" w:space="0" w:color="auto"/>
        <w:right w:val="none" w:sz="0" w:space="0" w:color="auto"/>
      </w:divBdr>
    </w:div>
    <w:div w:id="1338263062">
      <w:bodyDiv w:val="1"/>
      <w:marLeft w:val="0"/>
      <w:marRight w:val="0"/>
      <w:marTop w:val="0"/>
      <w:marBottom w:val="0"/>
      <w:divBdr>
        <w:top w:val="none" w:sz="0" w:space="0" w:color="auto"/>
        <w:left w:val="none" w:sz="0" w:space="0" w:color="auto"/>
        <w:bottom w:val="none" w:sz="0" w:space="0" w:color="auto"/>
        <w:right w:val="none" w:sz="0" w:space="0" w:color="auto"/>
      </w:divBdr>
    </w:div>
    <w:div w:id="1338729404">
      <w:bodyDiv w:val="1"/>
      <w:marLeft w:val="0"/>
      <w:marRight w:val="0"/>
      <w:marTop w:val="0"/>
      <w:marBottom w:val="0"/>
      <w:divBdr>
        <w:top w:val="none" w:sz="0" w:space="0" w:color="auto"/>
        <w:left w:val="none" w:sz="0" w:space="0" w:color="auto"/>
        <w:bottom w:val="none" w:sz="0" w:space="0" w:color="auto"/>
        <w:right w:val="none" w:sz="0" w:space="0" w:color="auto"/>
      </w:divBdr>
    </w:div>
    <w:div w:id="1338845932">
      <w:bodyDiv w:val="1"/>
      <w:marLeft w:val="0"/>
      <w:marRight w:val="0"/>
      <w:marTop w:val="0"/>
      <w:marBottom w:val="0"/>
      <w:divBdr>
        <w:top w:val="none" w:sz="0" w:space="0" w:color="auto"/>
        <w:left w:val="none" w:sz="0" w:space="0" w:color="auto"/>
        <w:bottom w:val="none" w:sz="0" w:space="0" w:color="auto"/>
        <w:right w:val="none" w:sz="0" w:space="0" w:color="auto"/>
      </w:divBdr>
    </w:div>
    <w:div w:id="1339119154">
      <w:bodyDiv w:val="1"/>
      <w:marLeft w:val="0"/>
      <w:marRight w:val="0"/>
      <w:marTop w:val="0"/>
      <w:marBottom w:val="0"/>
      <w:divBdr>
        <w:top w:val="none" w:sz="0" w:space="0" w:color="auto"/>
        <w:left w:val="none" w:sz="0" w:space="0" w:color="auto"/>
        <w:bottom w:val="none" w:sz="0" w:space="0" w:color="auto"/>
        <w:right w:val="none" w:sz="0" w:space="0" w:color="auto"/>
      </w:divBdr>
    </w:div>
    <w:div w:id="1339305892">
      <w:bodyDiv w:val="1"/>
      <w:marLeft w:val="0"/>
      <w:marRight w:val="0"/>
      <w:marTop w:val="0"/>
      <w:marBottom w:val="0"/>
      <w:divBdr>
        <w:top w:val="none" w:sz="0" w:space="0" w:color="auto"/>
        <w:left w:val="none" w:sz="0" w:space="0" w:color="auto"/>
        <w:bottom w:val="none" w:sz="0" w:space="0" w:color="auto"/>
        <w:right w:val="none" w:sz="0" w:space="0" w:color="auto"/>
      </w:divBdr>
    </w:div>
    <w:div w:id="1339383988">
      <w:bodyDiv w:val="1"/>
      <w:marLeft w:val="0"/>
      <w:marRight w:val="0"/>
      <w:marTop w:val="0"/>
      <w:marBottom w:val="0"/>
      <w:divBdr>
        <w:top w:val="none" w:sz="0" w:space="0" w:color="auto"/>
        <w:left w:val="none" w:sz="0" w:space="0" w:color="auto"/>
        <w:bottom w:val="none" w:sz="0" w:space="0" w:color="auto"/>
        <w:right w:val="none" w:sz="0" w:space="0" w:color="auto"/>
      </w:divBdr>
    </w:div>
    <w:div w:id="1339425604">
      <w:bodyDiv w:val="1"/>
      <w:marLeft w:val="0"/>
      <w:marRight w:val="0"/>
      <w:marTop w:val="0"/>
      <w:marBottom w:val="0"/>
      <w:divBdr>
        <w:top w:val="none" w:sz="0" w:space="0" w:color="auto"/>
        <w:left w:val="none" w:sz="0" w:space="0" w:color="auto"/>
        <w:bottom w:val="none" w:sz="0" w:space="0" w:color="auto"/>
        <w:right w:val="none" w:sz="0" w:space="0" w:color="auto"/>
      </w:divBdr>
    </w:div>
    <w:div w:id="1339654010">
      <w:bodyDiv w:val="1"/>
      <w:marLeft w:val="0"/>
      <w:marRight w:val="0"/>
      <w:marTop w:val="0"/>
      <w:marBottom w:val="0"/>
      <w:divBdr>
        <w:top w:val="none" w:sz="0" w:space="0" w:color="auto"/>
        <w:left w:val="none" w:sz="0" w:space="0" w:color="auto"/>
        <w:bottom w:val="none" w:sz="0" w:space="0" w:color="auto"/>
        <w:right w:val="none" w:sz="0" w:space="0" w:color="auto"/>
      </w:divBdr>
    </w:div>
    <w:div w:id="1339767659">
      <w:bodyDiv w:val="1"/>
      <w:marLeft w:val="0"/>
      <w:marRight w:val="0"/>
      <w:marTop w:val="0"/>
      <w:marBottom w:val="0"/>
      <w:divBdr>
        <w:top w:val="none" w:sz="0" w:space="0" w:color="auto"/>
        <w:left w:val="none" w:sz="0" w:space="0" w:color="auto"/>
        <w:bottom w:val="none" w:sz="0" w:space="0" w:color="auto"/>
        <w:right w:val="none" w:sz="0" w:space="0" w:color="auto"/>
      </w:divBdr>
    </w:div>
    <w:div w:id="1339960173">
      <w:bodyDiv w:val="1"/>
      <w:marLeft w:val="0"/>
      <w:marRight w:val="0"/>
      <w:marTop w:val="0"/>
      <w:marBottom w:val="0"/>
      <w:divBdr>
        <w:top w:val="none" w:sz="0" w:space="0" w:color="auto"/>
        <w:left w:val="none" w:sz="0" w:space="0" w:color="auto"/>
        <w:bottom w:val="none" w:sz="0" w:space="0" w:color="auto"/>
        <w:right w:val="none" w:sz="0" w:space="0" w:color="auto"/>
      </w:divBdr>
    </w:div>
    <w:div w:id="1340111950">
      <w:bodyDiv w:val="1"/>
      <w:marLeft w:val="0"/>
      <w:marRight w:val="0"/>
      <w:marTop w:val="0"/>
      <w:marBottom w:val="0"/>
      <w:divBdr>
        <w:top w:val="none" w:sz="0" w:space="0" w:color="auto"/>
        <w:left w:val="none" w:sz="0" w:space="0" w:color="auto"/>
        <w:bottom w:val="none" w:sz="0" w:space="0" w:color="auto"/>
        <w:right w:val="none" w:sz="0" w:space="0" w:color="auto"/>
      </w:divBdr>
    </w:div>
    <w:div w:id="1340499490">
      <w:bodyDiv w:val="1"/>
      <w:marLeft w:val="0"/>
      <w:marRight w:val="0"/>
      <w:marTop w:val="0"/>
      <w:marBottom w:val="0"/>
      <w:divBdr>
        <w:top w:val="none" w:sz="0" w:space="0" w:color="auto"/>
        <w:left w:val="none" w:sz="0" w:space="0" w:color="auto"/>
        <w:bottom w:val="none" w:sz="0" w:space="0" w:color="auto"/>
        <w:right w:val="none" w:sz="0" w:space="0" w:color="auto"/>
      </w:divBdr>
    </w:div>
    <w:div w:id="1340739209">
      <w:bodyDiv w:val="1"/>
      <w:marLeft w:val="0"/>
      <w:marRight w:val="0"/>
      <w:marTop w:val="0"/>
      <w:marBottom w:val="0"/>
      <w:divBdr>
        <w:top w:val="none" w:sz="0" w:space="0" w:color="auto"/>
        <w:left w:val="none" w:sz="0" w:space="0" w:color="auto"/>
        <w:bottom w:val="none" w:sz="0" w:space="0" w:color="auto"/>
        <w:right w:val="none" w:sz="0" w:space="0" w:color="auto"/>
      </w:divBdr>
    </w:div>
    <w:div w:id="1341153880">
      <w:bodyDiv w:val="1"/>
      <w:marLeft w:val="0"/>
      <w:marRight w:val="0"/>
      <w:marTop w:val="0"/>
      <w:marBottom w:val="0"/>
      <w:divBdr>
        <w:top w:val="none" w:sz="0" w:space="0" w:color="auto"/>
        <w:left w:val="none" w:sz="0" w:space="0" w:color="auto"/>
        <w:bottom w:val="none" w:sz="0" w:space="0" w:color="auto"/>
        <w:right w:val="none" w:sz="0" w:space="0" w:color="auto"/>
      </w:divBdr>
    </w:div>
    <w:div w:id="1341271719">
      <w:bodyDiv w:val="1"/>
      <w:marLeft w:val="0"/>
      <w:marRight w:val="0"/>
      <w:marTop w:val="0"/>
      <w:marBottom w:val="0"/>
      <w:divBdr>
        <w:top w:val="none" w:sz="0" w:space="0" w:color="auto"/>
        <w:left w:val="none" w:sz="0" w:space="0" w:color="auto"/>
        <w:bottom w:val="none" w:sz="0" w:space="0" w:color="auto"/>
        <w:right w:val="none" w:sz="0" w:space="0" w:color="auto"/>
      </w:divBdr>
    </w:div>
    <w:div w:id="1341351183">
      <w:bodyDiv w:val="1"/>
      <w:marLeft w:val="0"/>
      <w:marRight w:val="0"/>
      <w:marTop w:val="0"/>
      <w:marBottom w:val="0"/>
      <w:divBdr>
        <w:top w:val="none" w:sz="0" w:space="0" w:color="auto"/>
        <w:left w:val="none" w:sz="0" w:space="0" w:color="auto"/>
        <w:bottom w:val="none" w:sz="0" w:space="0" w:color="auto"/>
        <w:right w:val="none" w:sz="0" w:space="0" w:color="auto"/>
      </w:divBdr>
    </w:div>
    <w:div w:id="1341395384">
      <w:bodyDiv w:val="1"/>
      <w:marLeft w:val="0"/>
      <w:marRight w:val="0"/>
      <w:marTop w:val="0"/>
      <w:marBottom w:val="0"/>
      <w:divBdr>
        <w:top w:val="none" w:sz="0" w:space="0" w:color="auto"/>
        <w:left w:val="none" w:sz="0" w:space="0" w:color="auto"/>
        <w:bottom w:val="none" w:sz="0" w:space="0" w:color="auto"/>
        <w:right w:val="none" w:sz="0" w:space="0" w:color="auto"/>
      </w:divBdr>
    </w:div>
    <w:div w:id="1341398190">
      <w:bodyDiv w:val="1"/>
      <w:marLeft w:val="0"/>
      <w:marRight w:val="0"/>
      <w:marTop w:val="0"/>
      <w:marBottom w:val="0"/>
      <w:divBdr>
        <w:top w:val="none" w:sz="0" w:space="0" w:color="auto"/>
        <w:left w:val="none" w:sz="0" w:space="0" w:color="auto"/>
        <w:bottom w:val="none" w:sz="0" w:space="0" w:color="auto"/>
        <w:right w:val="none" w:sz="0" w:space="0" w:color="auto"/>
      </w:divBdr>
    </w:div>
    <w:div w:id="1341541677">
      <w:bodyDiv w:val="1"/>
      <w:marLeft w:val="0"/>
      <w:marRight w:val="0"/>
      <w:marTop w:val="0"/>
      <w:marBottom w:val="0"/>
      <w:divBdr>
        <w:top w:val="none" w:sz="0" w:space="0" w:color="auto"/>
        <w:left w:val="none" w:sz="0" w:space="0" w:color="auto"/>
        <w:bottom w:val="none" w:sz="0" w:space="0" w:color="auto"/>
        <w:right w:val="none" w:sz="0" w:space="0" w:color="auto"/>
      </w:divBdr>
    </w:div>
    <w:div w:id="1341657338">
      <w:bodyDiv w:val="1"/>
      <w:marLeft w:val="0"/>
      <w:marRight w:val="0"/>
      <w:marTop w:val="0"/>
      <w:marBottom w:val="0"/>
      <w:divBdr>
        <w:top w:val="none" w:sz="0" w:space="0" w:color="auto"/>
        <w:left w:val="none" w:sz="0" w:space="0" w:color="auto"/>
        <w:bottom w:val="none" w:sz="0" w:space="0" w:color="auto"/>
        <w:right w:val="none" w:sz="0" w:space="0" w:color="auto"/>
      </w:divBdr>
    </w:div>
    <w:div w:id="1341737151">
      <w:bodyDiv w:val="1"/>
      <w:marLeft w:val="0"/>
      <w:marRight w:val="0"/>
      <w:marTop w:val="0"/>
      <w:marBottom w:val="0"/>
      <w:divBdr>
        <w:top w:val="none" w:sz="0" w:space="0" w:color="auto"/>
        <w:left w:val="none" w:sz="0" w:space="0" w:color="auto"/>
        <w:bottom w:val="none" w:sz="0" w:space="0" w:color="auto"/>
        <w:right w:val="none" w:sz="0" w:space="0" w:color="auto"/>
      </w:divBdr>
    </w:div>
    <w:div w:id="1341933233">
      <w:bodyDiv w:val="1"/>
      <w:marLeft w:val="0"/>
      <w:marRight w:val="0"/>
      <w:marTop w:val="0"/>
      <w:marBottom w:val="0"/>
      <w:divBdr>
        <w:top w:val="none" w:sz="0" w:space="0" w:color="auto"/>
        <w:left w:val="none" w:sz="0" w:space="0" w:color="auto"/>
        <w:bottom w:val="none" w:sz="0" w:space="0" w:color="auto"/>
        <w:right w:val="none" w:sz="0" w:space="0" w:color="auto"/>
      </w:divBdr>
    </w:div>
    <w:div w:id="1342003212">
      <w:bodyDiv w:val="1"/>
      <w:marLeft w:val="0"/>
      <w:marRight w:val="0"/>
      <w:marTop w:val="0"/>
      <w:marBottom w:val="0"/>
      <w:divBdr>
        <w:top w:val="none" w:sz="0" w:space="0" w:color="auto"/>
        <w:left w:val="none" w:sz="0" w:space="0" w:color="auto"/>
        <w:bottom w:val="none" w:sz="0" w:space="0" w:color="auto"/>
        <w:right w:val="none" w:sz="0" w:space="0" w:color="auto"/>
      </w:divBdr>
    </w:div>
    <w:div w:id="1342077165">
      <w:bodyDiv w:val="1"/>
      <w:marLeft w:val="0"/>
      <w:marRight w:val="0"/>
      <w:marTop w:val="0"/>
      <w:marBottom w:val="0"/>
      <w:divBdr>
        <w:top w:val="none" w:sz="0" w:space="0" w:color="auto"/>
        <w:left w:val="none" w:sz="0" w:space="0" w:color="auto"/>
        <w:bottom w:val="none" w:sz="0" w:space="0" w:color="auto"/>
        <w:right w:val="none" w:sz="0" w:space="0" w:color="auto"/>
      </w:divBdr>
    </w:div>
    <w:div w:id="1342243751">
      <w:bodyDiv w:val="1"/>
      <w:marLeft w:val="0"/>
      <w:marRight w:val="0"/>
      <w:marTop w:val="0"/>
      <w:marBottom w:val="0"/>
      <w:divBdr>
        <w:top w:val="none" w:sz="0" w:space="0" w:color="auto"/>
        <w:left w:val="none" w:sz="0" w:space="0" w:color="auto"/>
        <w:bottom w:val="none" w:sz="0" w:space="0" w:color="auto"/>
        <w:right w:val="none" w:sz="0" w:space="0" w:color="auto"/>
      </w:divBdr>
    </w:div>
    <w:div w:id="1342269891">
      <w:bodyDiv w:val="1"/>
      <w:marLeft w:val="0"/>
      <w:marRight w:val="0"/>
      <w:marTop w:val="0"/>
      <w:marBottom w:val="0"/>
      <w:divBdr>
        <w:top w:val="none" w:sz="0" w:space="0" w:color="auto"/>
        <w:left w:val="none" w:sz="0" w:space="0" w:color="auto"/>
        <w:bottom w:val="none" w:sz="0" w:space="0" w:color="auto"/>
        <w:right w:val="none" w:sz="0" w:space="0" w:color="auto"/>
      </w:divBdr>
    </w:div>
    <w:div w:id="1342313795">
      <w:bodyDiv w:val="1"/>
      <w:marLeft w:val="0"/>
      <w:marRight w:val="0"/>
      <w:marTop w:val="0"/>
      <w:marBottom w:val="0"/>
      <w:divBdr>
        <w:top w:val="none" w:sz="0" w:space="0" w:color="auto"/>
        <w:left w:val="none" w:sz="0" w:space="0" w:color="auto"/>
        <w:bottom w:val="none" w:sz="0" w:space="0" w:color="auto"/>
        <w:right w:val="none" w:sz="0" w:space="0" w:color="auto"/>
      </w:divBdr>
    </w:div>
    <w:div w:id="1342390456">
      <w:bodyDiv w:val="1"/>
      <w:marLeft w:val="0"/>
      <w:marRight w:val="0"/>
      <w:marTop w:val="0"/>
      <w:marBottom w:val="0"/>
      <w:divBdr>
        <w:top w:val="none" w:sz="0" w:space="0" w:color="auto"/>
        <w:left w:val="none" w:sz="0" w:space="0" w:color="auto"/>
        <w:bottom w:val="none" w:sz="0" w:space="0" w:color="auto"/>
        <w:right w:val="none" w:sz="0" w:space="0" w:color="auto"/>
      </w:divBdr>
    </w:div>
    <w:div w:id="1342783014">
      <w:bodyDiv w:val="1"/>
      <w:marLeft w:val="0"/>
      <w:marRight w:val="0"/>
      <w:marTop w:val="0"/>
      <w:marBottom w:val="0"/>
      <w:divBdr>
        <w:top w:val="none" w:sz="0" w:space="0" w:color="auto"/>
        <w:left w:val="none" w:sz="0" w:space="0" w:color="auto"/>
        <w:bottom w:val="none" w:sz="0" w:space="0" w:color="auto"/>
        <w:right w:val="none" w:sz="0" w:space="0" w:color="auto"/>
      </w:divBdr>
    </w:div>
    <w:div w:id="1342970123">
      <w:bodyDiv w:val="1"/>
      <w:marLeft w:val="0"/>
      <w:marRight w:val="0"/>
      <w:marTop w:val="0"/>
      <w:marBottom w:val="0"/>
      <w:divBdr>
        <w:top w:val="none" w:sz="0" w:space="0" w:color="auto"/>
        <w:left w:val="none" w:sz="0" w:space="0" w:color="auto"/>
        <w:bottom w:val="none" w:sz="0" w:space="0" w:color="auto"/>
        <w:right w:val="none" w:sz="0" w:space="0" w:color="auto"/>
      </w:divBdr>
    </w:div>
    <w:div w:id="1342974404">
      <w:bodyDiv w:val="1"/>
      <w:marLeft w:val="0"/>
      <w:marRight w:val="0"/>
      <w:marTop w:val="0"/>
      <w:marBottom w:val="0"/>
      <w:divBdr>
        <w:top w:val="none" w:sz="0" w:space="0" w:color="auto"/>
        <w:left w:val="none" w:sz="0" w:space="0" w:color="auto"/>
        <w:bottom w:val="none" w:sz="0" w:space="0" w:color="auto"/>
        <w:right w:val="none" w:sz="0" w:space="0" w:color="auto"/>
      </w:divBdr>
    </w:div>
    <w:div w:id="1343312667">
      <w:bodyDiv w:val="1"/>
      <w:marLeft w:val="0"/>
      <w:marRight w:val="0"/>
      <w:marTop w:val="0"/>
      <w:marBottom w:val="0"/>
      <w:divBdr>
        <w:top w:val="none" w:sz="0" w:space="0" w:color="auto"/>
        <w:left w:val="none" w:sz="0" w:space="0" w:color="auto"/>
        <w:bottom w:val="none" w:sz="0" w:space="0" w:color="auto"/>
        <w:right w:val="none" w:sz="0" w:space="0" w:color="auto"/>
      </w:divBdr>
    </w:div>
    <w:div w:id="1343387531">
      <w:bodyDiv w:val="1"/>
      <w:marLeft w:val="0"/>
      <w:marRight w:val="0"/>
      <w:marTop w:val="0"/>
      <w:marBottom w:val="0"/>
      <w:divBdr>
        <w:top w:val="none" w:sz="0" w:space="0" w:color="auto"/>
        <w:left w:val="none" w:sz="0" w:space="0" w:color="auto"/>
        <w:bottom w:val="none" w:sz="0" w:space="0" w:color="auto"/>
        <w:right w:val="none" w:sz="0" w:space="0" w:color="auto"/>
      </w:divBdr>
    </w:div>
    <w:div w:id="1343387940">
      <w:bodyDiv w:val="1"/>
      <w:marLeft w:val="0"/>
      <w:marRight w:val="0"/>
      <w:marTop w:val="0"/>
      <w:marBottom w:val="0"/>
      <w:divBdr>
        <w:top w:val="none" w:sz="0" w:space="0" w:color="auto"/>
        <w:left w:val="none" w:sz="0" w:space="0" w:color="auto"/>
        <w:bottom w:val="none" w:sz="0" w:space="0" w:color="auto"/>
        <w:right w:val="none" w:sz="0" w:space="0" w:color="auto"/>
      </w:divBdr>
    </w:div>
    <w:div w:id="1343437413">
      <w:bodyDiv w:val="1"/>
      <w:marLeft w:val="0"/>
      <w:marRight w:val="0"/>
      <w:marTop w:val="0"/>
      <w:marBottom w:val="0"/>
      <w:divBdr>
        <w:top w:val="none" w:sz="0" w:space="0" w:color="auto"/>
        <w:left w:val="none" w:sz="0" w:space="0" w:color="auto"/>
        <w:bottom w:val="none" w:sz="0" w:space="0" w:color="auto"/>
        <w:right w:val="none" w:sz="0" w:space="0" w:color="auto"/>
      </w:divBdr>
    </w:div>
    <w:div w:id="1343628213">
      <w:bodyDiv w:val="1"/>
      <w:marLeft w:val="0"/>
      <w:marRight w:val="0"/>
      <w:marTop w:val="0"/>
      <w:marBottom w:val="0"/>
      <w:divBdr>
        <w:top w:val="none" w:sz="0" w:space="0" w:color="auto"/>
        <w:left w:val="none" w:sz="0" w:space="0" w:color="auto"/>
        <w:bottom w:val="none" w:sz="0" w:space="0" w:color="auto"/>
        <w:right w:val="none" w:sz="0" w:space="0" w:color="auto"/>
      </w:divBdr>
    </w:div>
    <w:div w:id="1344358912">
      <w:bodyDiv w:val="1"/>
      <w:marLeft w:val="0"/>
      <w:marRight w:val="0"/>
      <w:marTop w:val="0"/>
      <w:marBottom w:val="0"/>
      <w:divBdr>
        <w:top w:val="none" w:sz="0" w:space="0" w:color="auto"/>
        <w:left w:val="none" w:sz="0" w:space="0" w:color="auto"/>
        <w:bottom w:val="none" w:sz="0" w:space="0" w:color="auto"/>
        <w:right w:val="none" w:sz="0" w:space="0" w:color="auto"/>
      </w:divBdr>
    </w:div>
    <w:div w:id="1344472402">
      <w:bodyDiv w:val="1"/>
      <w:marLeft w:val="0"/>
      <w:marRight w:val="0"/>
      <w:marTop w:val="0"/>
      <w:marBottom w:val="0"/>
      <w:divBdr>
        <w:top w:val="none" w:sz="0" w:space="0" w:color="auto"/>
        <w:left w:val="none" w:sz="0" w:space="0" w:color="auto"/>
        <w:bottom w:val="none" w:sz="0" w:space="0" w:color="auto"/>
        <w:right w:val="none" w:sz="0" w:space="0" w:color="auto"/>
      </w:divBdr>
    </w:div>
    <w:div w:id="1344821195">
      <w:bodyDiv w:val="1"/>
      <w:marLeft w:val="0"/>
      <w:marRight w:val="0"/>
      <w:marTop w:val="0"/>
      <w:marBottom w:val="0"/>
      <w:divBdr>
        <w:top w:val="none" w:sz="0" w:space="0" w:color="auto"/>
        <w:left w:val="none" w:sz="0" w:space="0" w:color="auto"/>
        <w:bottom w:val="none" w:sz="0" w:space="0" w:color="auto"/>
        <w:right w:val="none" w:sz="0" w:space="0" w:color="auto"/>
      </w:divBdr>
    </w:div>
    <w:div w:id="1344866920">
      <w:bodyDiv w:val="1"/>
      <w:marLeft w:val="0"/>
      <w:marRight w:val="0"/>
      <w:marTop w:val="0"/>
      <w:marBottom w:val="0"/>
      <w:divBdr>
        <w:top w:val="none" w:sz="0" w:space="0" w:color="auto"/>
        <w:left w:val="none" w:sz="0" w:space="0" w:color="auto"/>
        <w:bottom w:val="none" w:sz="0" w:space="0" w:color="auto"/>
        <w:right w:val="none" w:sz="0" w:space="0" w:color="auto"/>
      </w:divBdr>
    </w:div>
    <w:div w:id="1345014146">
      <w:bodyDiv w:val="1"/>
      <w:marLeft w:val="0"/>
      <w:marRight w:val="0"/>
      <w:marTop w:val="0"/>
      <w:marBottom w:val="0"/>
      <w:divBdr>
        <w:top w:val="none" w:sz="0" w:space="0" w:color="auto"/>
        <w:left w:val="none" w:sz="0" w:space="0" w:color="auto"/>
        <w:bottom w:val="none" w:sz="0" w:space="0" w:color="auto"/>
        <w:right w:val="none" w:sz="0" w:space="0" w:color="auto"/>
      </w:divBdr>
    </w:div>
    <w:div w:id="1345085678">
      <w:bodyDiv w:val="1"/>
      <w:marLeft w:val="0"/>
      <w:marRight w:val="0"/>
      <w:marTop w:val="0"/>
      <w:marBottom w:val="0"/>
      <w:divBdr>
        <w:top w:val="none" w:sz="0" w:space="0" w:color="auto"/>
        <w:left w:val="none" w:sz="0" w:space="0" w:color="auto"/>
        <w:bottom w:val="none" w:sz="0" w:space="0" w:color="auto"/>
        <w:right w:val="none" w:sz="0" w:space="0" w:color="auto"/>
      </w:divBdr>
    </w:div>
    <w:div w:id="1345522130">
      <w:bodyDiv w:val="1"/>
      <w:marLeft w:val="0"/>
      <w:marRight w:val="0"/>
      <w:marTop w:val="0"/>
      <w:marBottom w:val="0"/>
      <w:divBdr>
        <w:top w:val="none" w:sz="0" w:space="0" w:color="auto"/>
        <w:left w:val="none" w:sz="0" w:space="0" w:color="auto"/>
        <w:bottom w:val="none" w:sz="0" w:space="0" w:color="auto"/>
        <w:right w:val="none" w:sz="0" w:space="0" w:color="auto"/>
      </w:divBdr>
    </w:div>
    <w:div w:id="1345866650">
      <w:bodyDiv w:val="1"/>
      <w:marLeft w:val="0"/>
      <w:marRight w:val="0"/>
      <w:marTop w:val="0"/>
      <w:marBottom w:val="0"/>
      <w:divBdr>
        <w:top w:val="none" w:sz="0" w:space="0" w:color="auto"/>
        <w:left w:val="none" w:sz="0" w:space="0" w:color="auto"/>
        <w:bottom w:val="none" w:sz="0" w:space="0" w:color="auto"/>
        <w:right w:val="none" w:sz="0" w:space="0" w:color="auto"/>
      </w:divBdr>
    </w:div>
    <w:div w:id="1345938642">
      <w:bodyDiv w:val="1"/>
      <w:marLeft w:val="0"/>
      <w:marRight w:val="0"/>
      <w:marTop w:val="0"/>
      <w:marBottom w:val="0"/>
      <w:divBdr>
        <w:top w:val="none" w:sz="0" w:space="0" w:color="auto"/>
        <w:left w:val="none" w:sz="0" w:space="0" w:color="auto"/>
        <w:bottom w:val="none" w:sz="0" w:space="0" w:color="auto"/>
        <w:right w:val="none" w:sz="0" w:space="0" w:color="auto"/>
      </w:divBdr>
    </w:div>
    <w:div w:id="1345939528">
      <w:bodyDiv w:val="1"/>
      <w:marLeft w:val="0"/>
      <w:marRight w:val="0"/>
      <w:marTop w:val="0"/>
      <w:marBottom w:val="0"/>
      <w:divBdr>
        <w:top w:val="none" w:sz="0" w:space="0" w:color="auto"/>
        <w:left w:val="none" w:sz="0" w:space="0" w:color="auto"/>
        <w:bottom w:val="none" w:sz="0" w:space="0" w:color="auto"/>
        <w:right w:val="none" w:sz="0" w:space="0" w:color="auto"/>
      </w:divBdr>
    </w:div>
    <w:div w:id="1346175246">
      <w:bodyDiv w:val="1"/>
      <w:marLeft w:val="0"/>
      <w:marRight w:val="0"/>
      <w:marTop w:val="0"/>
      <w:marBottom w:val="0"/>
      <w:divBdr>
        <w:top w:val="none" w:sz="0" w:space="0" w:color="auto"/>
        <w:left w:val="none" w:sz="0" w:space="0" w:color="auto"/>
        <w:bottom w:val="none" w:sz="0" w:space="0" w:color="auto"/>
        <w:right w:val="none" w:sz="0" w:space="0" w:color="auto"/>
      </w:divBdr>
    </w:div>
    <w:div w:id="1346248038">
      <w:bodyDiv w:val="1"/>
      <w:marLeft w:val="0"/>
      <w:marRight w:val="0"/>
      <w:marTop w:val="0"/>
      <w:marBottom w:val="0"/>
      <w:divBdr>
        <w:top w:val="none" w:sz="0" w:space="0" w:color="auto"/>
        <w:left w:val="none" w:sz="0" w:space="0" w:color="auto"/>
        <w:bottom w:val="none" w:sz="0" w:space="0" w:color="auto"/>
        <w:right w:val="none" w:sz="0" w:space="0" w:color="auto"/>
      </w:divBdr>
    </w:div>
    <w:div w:id="1346326156">
      <w:bodyDiv w:val="1"/>
      <w:marLeft w:val="0"/>
      <w:marRight w:val="0"/>
      <w:marTop w:val="0"/>
      <w:marBottom w:val="0"/>
      <w:divBdr>
        <w:top w:val="none" w:sz="0" w:space="0" w:color="auto"/>
        <w:left w:val="none" w:sz="0" w:space="0" w:color="auto"/>
        <w:bottom w:val="none" w:sz="0" w:space="0" w:color="auto"/>
        <w:right w:val="none" w:sz="0" w:space="0" w:color="auto"/>
      </w:divBdr>
    </w:div>
    <w:div w:id="1346401544">
      <w:bodyDiv w:val="1"/>
      <w:marLeft w:val="0"/>
      <w:marRight w:val="0"/>
      <w:marTop w:val="0"/>
      <w:marBottom w:val="0"/>
      <w:divBdr>
        <w:top w:val="none" w:sz="0" w:space="0" w:color="auto"/>
        <w:left w:val="none" w:sz="0" w:space="0" w:color="auto"/>
        <w:bottom w:val="none" w:sz="0" w:space="0" w:color="auto"/>
        <w:right w:val="none" w:sz="0" w:space="0" w:color="auto"/>
      </w:divBdr>
    </w:div>
    <w:div w:id="1346445157">
      <w:bodyDiv w:val="1"/>
      <w:marLeft w:val="0"/>
      <w:marRight w:val="0"/>
      <w:marTop w:val="0"/>
      <w:marBottom w:val="0"/>
      <w:divBdr>
        <w:top w:val="none" w:sz="0" w:space="0" w:color="auto"/>
        <w:left w:val="none" w:sz="0" w:space="0" w:color="auto"/>
        <w:bottom w:val="none" w:sz="0" w:space="0" w:color="auto"/>
        <w:right w:val="none" w:sz="0" w:space="0" w:color="auto"/>
      </w:divBdr>
    </w:div>
    <w:div w:id="1346596717">
      <w:bodyDiv w:val="1"/>
      <w:marLeft w:val="0"/>
      <w:marRight w:val="0"/>
      <w:marTop w:val="0"/>
      <w:marBottom w:val="0"/>
      <w:divBdr>
        <w:top w:val="none" w:sz="0" w:space="0" w:color="auto"/>
        <w:left w:val="none" w:sz="0" w:space="0" w:color="auto"/>
        <w:bottom w:val="none" w:sz="0" w:space="0" w:color="auto"/>
        <w:right w:val="none" w:sz="0" w:space="0" w:color="auto"/>
      </w:divBdr>
    </w:div>
    <w:div w:id="1346597077">
      <w:bodyDiv w:val="1"/>
      <w:marLeft w:val="0"/>
      <w:marRight w:val="0"/>
      <w:marTop w:val="0"/>
      <w:marBottom w:val="0"/>
      <w:divBdr>
        <w:top w:val="none" w:sz="0" w:space="0" w:color="auto"/>
        <w:left w:val="none" w:sz="0" w:space="0" w:color="auto"/>
        <w:bottom w:val="none" w:sz="0" w:space="0" w:color="auto"/>
        <w:right w:val="none" w:sz="0" w:space="0" w:color="auto"/>
      </w:divBdr>
    </w:div>
    <w:div w:id="1346664884">
      <w:bodyDiv w:val="1"/>
      <w:marLeft w:val="0"/>
      <w:marRight w:val="0"/>
      <w:marTop w:val="0"/>
      <w:marBottom w:val="0"/>
      <w:divBdr>
        <w:top w:val="none" w:sz="0" w:space="0" w:color="auto"/>
        <w:left w:val="none" w:sz="0" w:space="0" w:color="auto"/>
        <w:bottom w:val="none" w:sz="0" w:space="0" w:color="auto"/>
        <w:right w:val="none" w:sz="0" w:space="0" w:color="auto"/>
      </w:divBdr>
    </w:div>
    <w:div w:id="1346665658">
      <w:bodyDiv w:val="1"/>
      <w:marLeft w:val="0"/>
      <w:marRight w:val="0"/>
      <w:marTop w:val="0"/>
      <w:marBottom w:val="0"/>
      <w:divBdr>
        <w:top w:val="none" w:sz="0" w:space="0" w:color="auto"/>
        <w:left w:val="none" w:sz="0" w:space="0" w:color="auto"/>
        <w:bottom w:val="none" w:sz="0" w:space="0" w:color="auto"/>
        <w:right w:val="none" w:sz="0" w:space="0" w:color="auto"/>
      </w:divBdr>
    </w:div>
    <w:div w:id="1346782185">
      <w:bodyDiv w:val="1"/>
      <w:marLeft w:val="0"/>
      <w:marRight w:val="0"/>
      <w:marTop w:val="0"/>
      <w:marBottom w:val="0"/>
      <w:divBdr>
        <w:top w:val="none" w:sz="0" w:space="0" w:color="auto"/>
        <w:left w:val="none" w:sz="0" w:space="0" w:color="auto"/>
        <w:bottom w:val="none" w:sz="0" w:space="0" w:color="auto"/>
        <w:right w:val="none" w:sz="0" w:space="0" w:color="auto"/>
      </w:divBdr>
    </w:div>
    <w:div w:id="1346788846">
      <w:bodyDiv w:val="1"/>
      <w:marLeft w:val="0"/>
      <w:marRight w:val="0"/>
      <w:marTop w:val="0"/>
      <w:marBottom w:val="0"/>
      <w:divBdr>
        <w:top w:val="none" w:sz="0" w:space="0" w:color="auto"/>
        <w:left w:val="none" w:sz="0" w:space="0" w:color="auto"/>
        <w:bottom w:val="none" w:sz="0" w:space="0" w:color="auto"/>
        <w:right w:val="none" w:sz="0" w:space="0" w:color="auto"/>
      </w:divBdr>
    </w:div>
    <w:div w:id="1347512832">
      <w:bodyDiv w:val="1"/>
      <w:marLeft w:val="0"/>
      <w:marRight w:val="0"/>
      <w:marTop w:val="0"/>
      <w:marBottom w:val="0"/>
      <w:divBdr>
        <w:top w:val="none" w:sz="0" w:space="0" w:color="auto"/>
        <w:left w:val="none" w:sz="0" w:space="0" w:color="auto"/>
        <w:bottom w:val="none" w:sz="0" w:space="0" w:color="auto"/>
        <w:right w:val="none" w:sz="0" w:space="0" w:color="auto"/>
      </w:divBdr>
    </w:div>
    <w:div w:id="1347706191">
      <w:bodyDiv w:val="1"/>
      <w:marLeft w:val="0"/>
      <w:marRight w:val="0"/>
      <w:marTop w:val="0"/>
      <w:marBottom w:val="0"/>
      <w:divBdr>
        <w:top w:val="none" w:sz="0" w:space="0" w:color="auto"/>
        <w:left w:val="none" w:sz="0" w:space="0" w:color="auto"/>
        <w:bottom w:val="none" w:sz="0" w:space="0" w:color="auto"/>
        <w:right w:val="none" w:sz="0" w:space="0" w:color="auto"/>
      </w:divBdr>
    </w:div>
    <w:div w:id="1347709035">
      <w:bodyDiv w:val="1"/>
      <w:marLeft w:val="0"/>
      <w:marRight w:val="0"/>
      <w:marTop w:val="0"/>
      <w:marBottom w:val="0"/>
      <w:divBdr>
        <w:top w:val="none" w:sz="0" w:space="0" w:color="auto"/>
        <w:left w:val="none" w:sz="0" w:space="0" w:color="auto"/>
        <w:bottom w:val="none" w:sz="0" w:space="0" w:color="auto"/>
        <w:right w:val="none" w:sz="0" w:space="0" w:color="auto"/>
      </w:divBdr>
    </w:div>
    <w:div w:id="1347713262">
      <w:bodyDiv w:val="1"/>
      <w:marLeft w:val="0"/>
      <w:marRight w:val="0"/>
      <w:marTop w:val="0"/>
      <w:marBottom w:val="0"/>
      <w:divBdr>
        <w:top w:val="none" w:sz="0" w:space="0" w:color="auto"/>
        <w:left w:val="none" w:sz="0" w:space="0" w:color="auto"/>
        <w:bottom w:val="none" w:sz="0" w:space="0" w:color="auto"/>
        <w:right w:val="none" w:sz="0" w:space="0" w:color="auto"/>
      </w:divBdr>
    </w:div>
    <w:div w:id="1348017363">
      <w:bodyDiv w:val="1"/>
      <w:marLeft w:val="0"/>
      <w:marRight w:val="0"/>
      <w:marTop w:val="0"/>
      <w:marBottom w:val="0"/>
      <w:divBdr>
        <w:top w:val="none" w:sz="0" w:space="0" w:color="auto"/>
        <w:left w:val="none" w:sz="0" w:space="0" w:color="auto"/>
        <w:bottom w:val="none" w:sz="0" w:space="0" w:color="auto"/>
        <w:right w:val="none" w:sz="0" w:space="0" w:color="auto"/>
      </w:divBdr>
    </w:div>
    <w:div w:id="1348022036">
      <w:bodyDiv w:val="1"/>
      <w:marLeft w:val="0"/>
      <w:marRight w:val="0"/>
      <w:marTop w:val="0"/>
      <w:marBottom w:val="0"/>
      <w:divBdr>
        <w:top w:val="none" w:sz="0" w:space="0" w:color="auto"/>
        <w:left w:val="none" w:sz="0" w:space="0" w:color="auto"/>
        <w:bottom w:val="none" w:sz="0" w:space="0" w:color="auto"/>
        <w:right w:val="none" w:sz="0" w:space="0" w:color="auto"/>
      </w:divBdr>
    </w:div>
    <w:div w:id="1348287674">
      <w:bodyDiv w:val="1"/>
      <w:marLeft w:val="0"/>
      <w:marRight w:val="0"/>
      <w:marTop w:val="0"/>
      <w:marBottom w:val="0"/>
      <w:divBdr>
        <w:top w:val="none" w:sz="0" w:space="0" w:color="auto"/>
        <w:left w:val="none" w:sz="0" w:space="0" w:color="auto"/>
        <w:bottom w:val="none" w:sz="0" w:space="0" w:color="auto"/>
        <w:right w:val="none" w:sz="0" w:space="0" w:color="auto"/>
      </w:divBdr>
    </w:div>
    <w:div w:id="1348486254">
      <w:bodyDiv w:val="1"/>
      <w:marLeft w:val="0"/>
      <w:marRight w:val="0"/>
      <w:marTop w:val="0"/>
      <w:marBottom w:val="0"/>
      <w:divBdr>
        <w:top w:val="none" w:sz="0" w:space="0" w:color="auto"/>
        <w:left w:val="none" w:sz="0" w:space="0" w:color="auto"/>
        <w:bottom w:val="none" w:sz="0" w:space="0" w:color="auto"/>
        <w:right w:val="none" w:sz="0" w:space="0" w:color="auto"/>
      </w:divBdr>
    </w:div>
    <w:div w:id="1348677056">
      <w:bodyDiv w:val="1"/>
      <w:marLeft w:val="0"/>
      <w:marRight w:val="0"/>
      <w:marTop w:val="0"/>
      <w:marBottom w:val="0"/>
      <w:divBdr>
        <w:top w:val="none" w:sz="0" w:space="0" w:color="auto"/>
        <w:left w:val="none" w:sz="0" w:space="0" w:color="auto"/>
        <w:bottom w:val="none" w:sz="0" w:space="0" w:color="auto"/>
        <w:right w:val="none" w:sz="0" w:space="0" w:color="auto"/>
      </w:divBdr>
    </w:div>
    <w:div w:id="1349024809">
      <w:bodyDiv w:val="1"/>
      <w:marLeft w:val="0"/>
      <w:marRight w:val="0"/>
      <w:marTop w:val="0"/>
      <w:marBottom w:val="0"/>
      <w:divBdr>
        <w:top w:val="none" w:sz="0" w:space="0" w:color="auto"/>
        <w:left w:val="none" w:sz="0" w:space="0" w:color="auto"/>
        <w:bottom w:val="none" w:sz="0" w:space="0" w:color="auto"/>
        <w:right w:val="none" w:sz="0" w:space="0" w:color="auto"/>
      </w:divBdr>
    </w:div>
    <w:div w:id="1349214232">
      <w:bodyDiv w:val="1"/>
      <w:marLeft w:val="0"/>
      <w:marRight w:val="0"/>
      <w:marTop w:val="0"/>
      <w:marBottom w:val="0"/>
      <w:divBdr>
        <w:top w:val="none" w:sz="0" w:space="0" w:color="auto"/>
        <w:left w:val="none" w:sz="0" w:space="0" w:color="auto"/>
        <w:bottom w:val="none" w:sz="0" w:space="0" w:color="auto"/>
        <w:right w:val="none" w:sz="0" w:space="0" w:color="auto"/>
      </w:divBdr>
    </w:div>
    <w:div w:id="1349255174">
      <w:bodyDiv w:val="1"/>
      <w:marLeft w:val="0"/>
      <w:marRight w:val="0"/>
      <w:marTop w:val="0"/>
      <w:marBottom w:val="0"/>
      <w:divBdr>
        <w:top w:val="none" w:sz="0" w:space="0" w:color="auto"/>
        <w:left w:val="none" w:sz="0" w:space="0" w:color="auto"/>
        <w:bottom w:val="none" w:sz="0" w:space="0" w:color="auto"/>
        <w:right w:val="none" w:sz="0" w:space="0" w:color="auto"/>
      </w:divBdr>
    </w:div>
    <w:div w:id="1349483379">
      <w:bodyDiv w:val="1"/>
      <w:marLeft w:val="0"/>
      <w:marRight w:val="0"/>
      <w:marTop w:val="0"/>
      <w:marBottom w:val="0"/>
      <w:divBdr>
        <w:top w:val="none" w:sz="0" w:space="0" w:color="auto"/>
        <w:left w:val="none" w:sz="0" w:space="0" w:color="auto"/>
        <w:bottom w:val="none" w:sz="0" w:space="0" w:color="auto"/>
        <w:right w:val="none" w:sz="0" w:space="0" w:color="auto"/>
      </w:divBdr>
    </w:div>
    <w:div w:id="1349527976">
      <w:bodyDiv w:val="1"/>
      <w:marLeft w:val="0"/>
      <w:marRight w:val="0"/>
      <w:marTop w:val="0"/>
      <w:marBottom w:val="0"/>
      <w:divBdr>
        <w:top w:val="none" w:sz="0" w:space="0" w:color="auto"/>
        <w:left w:val="none" w:sz="0" w:space="0" w:color="auto"/>
        <w:bottom w:val="none" w:sz="0" w:space="0" w:color="auto"/>
        <w:right w:val="none" w:sz="0" w:space="0" w:color="auto"/>
      </w:divBdr>
    </w:div>
    <w:div w:id="1349528701">
      <w:bodyDiv w:val="1"/>
      <w:marLeft w:val="0"/>
      <w:marRight w:val="0"/>
      <w:marTop w:val="0"/>
      <w:marBottom w:val="0"/>
      <w:divBdr>
        <w:top w:val="none" w:sz="0" w:space="0" w:color="auto"/>
        <w:left w:val="none" w:sz="0" w:space="0" w:color="auto"/>
        <w:bottom w:val="none" w:sz="0" w:space="0" w:color="auto"/>
        <w:right w:val="none" w:sz="0" w:space="0" w:color="auto"/>
      </w:divBdr>
    </w:div>
    <w:div w:id="1349673023">
      <w:bodyDiv w:val="1"/>
      <w:marLeft w:val="0"/>
      <w:marRight w:val="0"/>
      <w:marTop w:val="0"/>
      <w:marBottom w:val="0"/>
      <w:divBdr>
        <w:top w:val="none" w:sz="0" w:space="0" w:color="auto"/>
        <w:left w:val="none" w:sz="0" w:space="0" w:color="auto"/>
        <w:bottom w:val="none" w:sz="0" w:space="0" w:color="auto"/>
        <w:right w:val="none" w:sz="0" w:space="0" w:color="auto"/>
      </w:divBdr>
    </w:div>
    <w:div w:id="1349675213">
      <w:bodyDiv w:val="1"/>
      <w:marLeft w:val="0"/>
      <w:marRight w:val="0"/>
      <w:marTop w:val="0"/>
      <w:marBottom w:val="0"/>
      <w:divBdr>
        <w:top w:val="none" w:sz="0" w:space="0" w:color="auto"/>
        <w:left w:val="none" w:sz="0" w:space="0" w:color="auto"/>
        <w:bottom w:val="none" w:sz="0" w:space="0" w:color="auto"/>
        <w:right w:val="none" w:sz="0" w:space="0" w:color="auto"/>
      </w:divBdr>
    </w:div>
    <w:div w:id="1349714993">
      <w:bodyDiv w:val="1"/>
      <w:marLeft w:val="0"/>
      <w:marRight w:val="0"/>
      <w:marTop w:val="0"/>
      <w:marBottom w:val="0"/>
      <w:divBdr>
        <w:top w:val="none" w:sz="0" w:space="0" w:color="auto"/>
        <w:left w:val="none" w:sz="0" w:space="0" w:color="auto"/>
        <w:bottom w:val="none" w:sz="0" w:space="0" w:color="auto"/>
        <w:right w:val="none" w:sz="0" w:space="0" w:color="auto"/>
      </w:divBdr>
    </w:div>
    <w:div w:id="1349721618">
      <w:bodyDiv w:val="1"/>
      <w:marLeft w:val="0"/>
      <w:marRight w:val="0"/>
      <w:marTop w:val="0"/>
      <w:marBottom w:val="0"/>
      <w:divBdr>
        <w:top w:val="none" w:sz="0" w:space="0" w:color="auto"/>
        <w:left w:val="none" w:sz="0" w:space="0" w:color="auto"/>
        <w:bottom w:val="none" w:sz="0" w:space="0" w:color="auto"/>
        <w:right w:val="none" w:sz="0" w:space="0" w:color="auto"/>
      </w:divBdr>
    </w:div>
    <w:div w:id="1349984914">
      <w:bodyDiv w:val="1"/>
      <w:marLeft w:val="0"/>
      <w:marRight w:val="0"/>
      <w:marTop w:val="0"/>
      <w:marBottom w:val="0"/>
      <w:divBdr>
        <w:top w:val="none" w:sz="0" w:space="0" w:color="auto"/>
        <w:left w:val="none" w:sz="0" w:space="0" w:color="auto"/>
        <w:bottom w:val="none" w:sz="0" w:space="0" w:color="auto"/>
        <w:right w:val="none" w:sz="0" w:space="0" w:color="auto"/>
      </w:divBdr>
    </w:div>
    <w:div w:id="1350180560">
      <w:bodyDiv w:val="1"/>
      <w:marLeft w:val="0"/>
      <w:marRight w:val="0"/>
      <w:marTop w:val="0"/>
      <w:marBottom w:val="0"/>
      <w:divBdr>
        <w:top w:val="none" w:sz="0" w:space="0" w:color="auto"/>
        <w:left w:val="none" w:sz="0" w:space="0" w:color="auto"/>
        <w:bottom w:val="none" w:sz="0" w:space="0" w:color="auto"/>
        <w:right w:val="none" w:sz="0" w:space="0" w:color="auto"/>
      </w:divBdr>
    </w:div>
    <w:div w:id="1350327362">
      <w:bodyDiv w:val="1"/>
      <w:marLeft w:val="0"/>
      <w:marRight w:val="0"/>
      <w:marTop w:val="0"/>
      <w:marBottom w:val="0"/>
      <w:divBdr>
        <w:top w:val="none" w:sz="0" w:space="0" w:color="auto"/>
        <w:left w:val="none" w:sz="0" w:space="0" w:color="auto"/>
        <w:bottom w:val="none" w:sz="0" w:space="0" w:color="auto"/>
        <w:right w:val="none" w:sz="0" w:space="0" w:color="auto"/>
      </w:divBdr>
    </w:div>
    <w:div w:id="1350333331">
      <w:bodyDiv w:val="1"/>
      <w:marLeft w:val="0"/>
      <w:marRight w:val="0"/>
      <w:marTop w:val="0"/>
      <w:marBottom w:val="0"/>
      <w:divBdr>
        <w:top w:val="none" w:sz="0" w:space="0" w:color="auto"/>
        <w:left w:val="none" w:sz="0" w:space="0" w:color="auto"/>
        <w:bottom w:val="none" w:sz="0" w:space="0" w:color="auto"/>
        <w:right w:val="none" w:sz="0" w:space="0" w:color="auto"/>
      </w:divBdr>
    </w:div>
    <w:div w:id="1350524264">
      <w:bodyDiv w:val="1"/>
      <w:marLeft w:val="0"/>
      <w:marRight w:val="0"/>
      <w:marTop w:val="0"/>
      <w:marBottom w:val="0"/>
      <w:divBdr>
        <w:top w:val="none" w:sz="0" w:space="0" w:color="auto"/>
        <w:left w:val="none" w:sz="0" w:space="0" w:color="auto"/>
        <w:bottom w:val="none" w:sz="0" w:space="0" w:color="auto"/>
        <w:right w:val="none" w:sz="0" w:space="0" w:color="auto"/>
      </w:divBdr>
    </w:div>
    <w:div w:id="1350569955">
      <w:bodyDiv w:val="1"/>
      <w:marLeft w:val="0"/>
      <w:marRight w:val="0"/>
      <w:marTop w:val="0"/>
      <w:marBottom w:val="0"/>
      <w:divBdr>
        <w:top w:val="none" w:sz="0" w:space="0" w:color="auto"/>
        <w:left w:val="none" w:sz="0" w:space="0" w:color="auto"/>
        <w:bottom w:val="none" w:sz="0" w:space="0" w:color="auto"/>
        <w:right w:val="none" w:sz="0" w:space="0" w:color="auto"/>
      </w:divBdr>
    </w:div>
    <w:div w:id="1350596540">
      <w:bodyDiv w:val="1"/>
      <w:marLeft w:val="0"/>
      <w:marRight w:val="0"/>
      <w:marTop w:val="0"/>
      <w:marBottom w:val="0"/>
      <w:divBdr>
        <w:top w:val="none" w:sz="0" w:space="0" w:color="auto"/>
        <w:left w:val="none" w:sz="0" w:space="0" w:color="auto"/>
        <w:bottom w:val="none" w:sz="0" w:space="0" w:color="auto"/>
        <w:right w:val="none" w:sz="0" w:space="0" w:color="auto"/>
      </w:divBdr>
    </w:div>
    <w:div w:id="1350717973">
      <w:bodyDiv w:val="1"/>
      <w:marLeft w:val="0"/>
      <w:marRight w:val="0"/>
      <w:marTop w:val="0"/>
      <w:marBottom w:val="0"/>
      <w:divBdr>
        <w:top w:val="none" w:sz="0" w:space="0" w:color="auto"/>
        <w:left w:val="none" w:sz="0" w:space="0" w:color="auto"/>
        <w:bottom w:val="none" w:sz="0" w:space="0" w:color="auto"/>
        <w:right w:val="none" w:sz="0" w:space="0" w:color="auto"/>
      </w:divBdr>
    </w:div>
    <w:div w:id="1350908929">
      <w:bodyDiv w:val="1"/>
      <w:marLeft w:val="0"/>
      <w:marRight w:val="0"/>
      <w:marTop w:val="0"/>
      <w:marBottom w:val="0"/>
      <w:divBdr>
        <w:top w:val="none" w:sz="0" w:space="0" w:color="auto"/>
        <w:left w:val="none" w:sz="0" w:space="0" w:color="auto"/>
        <w:bottom w:val="none" w:sz="0" w:space="0" w:color="auto"/>
        <w:right w:val="none" w:sz="0" w:space="0" w:color="auto"/>
      </w:divBdr>
    </w:div>
    <w:div w:id="1351490406">
      <w:bodyDiv w:val="1"/>
      <w:marLeft w:val="0"/>
      <w:marRight w:val="0"/>
      <w:marTop w:val="0"/>
      <w:marBottom w:val="0"/>
      <w:divBdr>
        <w:top w:val="none" w:sz="0" w:space="0" w:color="auto"/>
        <w:left w:val="none" w:sz="0" w:space="0" w:color="auto"/>
        <w:bottom w:val="none" w:sz="0" w:space="0" w:color="auto"/>
        <w:right w:val="none" w:sz="0" w:space="0" w:color="auto"/>
      </w:divBdr>
    </w:div>
    <w:div w:id="1351758573">
      <w:bodyDiv w:val="1"/>
      <w:marLeft w:val="0"/>
      <w:marRight w:val="0"/>
      <w:marTop w:val="0"/>
      <w:marBottom w:val="0"/>
      <w:divBdr>
        <w:top w:val="none" w:sz="0" w:space="0" w:color="auto"/>
        <w:left w:val="none" w:sz="0" w:space="0" w:color="auto"/>
        <w:bottom w:val="none" w:sz="0" w:space="0" w:color="auto"/>
        <w:right w:val="none" w:sz="0" w:space="0" w:color="auto"/>
      </w:divBdr>
    </w:div>
    <w:div w:id="1351906870">
      <w:bodyDiv w:val="1"/>
      <w:marLeft w:val="0"/>
      <w:marRight w:val="0"/>
      <w:marTop w:val="0"/>
      <w:marBottom w:val="0"/>
      <w:divBdr>
        <w:top w:val="none" w:sz="0" w:space="0" w:color="auto"/>
        <w:left w:val="none" w:sz="0" w:space="0" w:color="auto"/>
        <w:bottom w:val="none" w:sz="0" w:space="0" w:color="auto"/>
        <w:right w:val="none" w:sz="0" w:space="0" w:color="auto"/>
      </w:divBdr>
    </w:div>
    <w:div w:id="1352028574">
      <w:bodyDiv w:val="1"/>
      <w:marLeft w:val="0"/>
      <w:marRight w:val="0"/>
      <w:marTop w:val="0"/>
      <w:marBottom w:val="0"/>
      <w:divBdr>
        <w:top w:val="none" w:sz="0" w:space="0" w:color="auto"/>
        <w:left w:val="none" w:sz="0" w:space="0" w:color="auto"/>
        <w:bottom w:val="none" w:sz="0" w:space="0" w:color="auto"/>
        <w:right w:val="none" w:sz="0" w:space="0" w:color="auto"/>
      </w:divBdr>
    </w:div>
    <w:div w:id="1352102594">
      <w:bodyDiv w:val="1"/>
      <w:marLeft w:val="0"/>
      <w:marRight w:val="0"/>
      <w:marTop w:val="0"/>
      <w:marBottom w:val="0"/>
      <w:divBdr>
        <w:top w:val="none" w:sz="0" w:space="0" w:color="auto"/>
        <w:left w:val="none" w:sz="0" w:space="0" w:color="auto"/>
        <w:bottom w:val="none" w:sz="0" w:space="0" w:color="auto"/>
        <w:right w:val="none" w:sz="0" w:space="0" w:color="auto"/>
      </w:divBdr>
    </w:div>
    <w:div w:id="1352417940">
      <w:bodyDiv w:val="1"/>
      <w:marLeft w:val="0"/>
      <w:marRight w:val="0"/>
      <w:marTop w:val="0"/>
      <w:marBottom w:val="0"/>
      <w:divBdr>
        <w:top w:val="none" w:sz="0" w:space="0" w:color="auto"/>
        <w:left w:val="none" w:sz="0" w:space="0" w:color="auto"/>
        <w:bottom w:val="none" w:sz="0" w:space="0" w:color="auto"/>
        <w:right w:val="none" w:sz="0" w:space="0" w:color="auto"/>
      </w:divBdr>
    </w:div>
    <w:div w:id="1353070233">
      <w:bodyDiv w:val="1"/>
      <w:marLeft w:val="0"/>
      <w:marRight w:val="0"/>
      <w:marTop w:val="0"/>
      <w:marBottom w:val="0"/>
      <w:divBdr>
        <w:top w:val="none" w:sz="0" w:space="0" w:color="auto"/>
        <w:left w:val="none" w:sz="0" w:space="0" w:color="auto"/>
        <w:bottom w:val="none" w:sz="0" w:space="0" w:color="auto"/>
        <w:right w:val="none" w:sz="0" w:space="0" w:color="auto"/>
      </w:divBdr>
    </w:div>
    <w:div w:id="1353219632">
      <w:bodyDiv w:val="1"/>
      <w:marLeft w:val="0"/>
      <w:marRight w:val="0"/>
      <w:marTop w:val="0"/>
      <w:marBottom w:val="0"/>
      <w:divBdr>
        <w:top w:val="none" w:sz="0" w:space="0" w:color="auto"/>
        <w:left w:val="none" w:sz="0" w:space="0" w:color="auto"/>
        <w:bottom w:val="none" w:sz="0" w:space="0" w:color="auto"/>
        <w:right w:val="none" w:sz="0" w:space="0" w:color="auto"/>
      </w:divBdr>
    </w:div>
    <w:div w:id="1353343179">
      <w:bodyDiv w:val="1"/>
      <w:marLeft w:val="0"/>
      <w:marRight w:val="0"/>
      <w:marTop w:val="0"/>
      <w:marBottom w:val="0"/>
      <w:divBdr>
        <w:top w:val="none" w:sz="0" w:space="0" w:color="auto"/>
        <w:left w:val="none" w:sz="0" w:space="0" w:color="auto"/>
        <w:bottom w:val="none" w:sz="0" w:space="0" w:color="auto"/>
        <w:right w:val="none" w:sz="0" w:space="0" w:color="auto"/>
      </w:divBdr>
    </w:div>
    <w:div w:id="1353647068">
      <w:bodyDiv w:val="1"/>
      <w:marLeft w:val="0"/>
      <w:marRight w:val="0"/>
      <w:marTop w:val="0"/>
      <w:marBottom w:val="0"/>
      <w:divBdr>
        <w:top w:val="none" w:sz="0" w:space="0" w:color="auto"/>
        <w:left w:val="none" w:sz="0" w:space="0" w:color="auto"/>
        <w:bottom w:val="none" w:sz="0" w:space="0" w:color="auto"/>
        <w:right w:val="none" w:sz="0" w:space="0" w:color="auto"/>
      </w:divBdr>
    </w:div>
    <w:div w:id="1353727611">
      <w:bodyDiv w:val="1"/>
      <w:marLeft w:val="0"/>
      <w:marRight w:val="0"/>
      <w:marTop w:val="0"/>
      <w:marBottom w:val="0"/>
      <w:divBdr>
        <w:top w:val="none" w:sz="0" w:space="0" w:color="auto"/>
        <w:left w:val="none" w:sz="0" w:space="0" w:color="auto"/>
        <w:bottom w:val="none" w:sz="0" w:space="0" w:color="auto"/>
        <w:right w:val="none" w:sz="0" w:space="0" w:color="auto"/>
      </w:divBdr>
    </w:div>
    <w:div w:id="1353796583">
      <w:bodyDiv w:val="1"/>
      <w:marLeft w:val="0"/>
      <w:marRight w:val="0"/>
      <w:marTop w:val="0"/>
      <w:marBottom w:val="0"/>
      <w:divBdr>
        <w:top w:val="none" w:sz="0" w:space="0" w:color="auto"/>
        <w:left w:val="none" w:sz="0" w:space="0" w:color="auto"/>
        <w:bottom w:val="none" w:sz="0" w:space="0" w:color="auto"/>
        <w:right w:val="none" w:sz="0" w:space="0" w:color="auto"/>
      </w:divBdr>
    </w:div>
    <w:div w:id="1353797215">
      <w:bodyDiv w:val="1"/>
      <w:marLeft w:val="0"/>
      <w:marRight w:val="0"/>
      <w:marTop w:val="0"/>
      <w:marBottom w:val="0"/>
      <w:divBdr>
        <w:top w:val="none" w:sz="0" w:space="0" w:color="auto"/>
        <w:left w:val="none" w:sz="0" w:space="0" w:color="auto"/>
        <w:bottom w:val="none" w:sz="0" w:space="0" w:color="auto"/>
        <w:right w:val="none" w:sz="0" w:space="0" w:color="auto"/>
      </w:divBdr>
    </w:div>
    <w:div w:id="1353800493">
      <w:bodyDiv w:val="1"/>
      <w:marLeft w:val="0"/>
      <w:marRight w:val="0"/>
      <w:marTop w:val="0"/>
      <w:marBottom w:val="0"/>
      <w:divBdr>
        <w:top w:val="none" w:sz="0" w:space="0" w:color="auto"/>
        <w:left w:val="none" w:sz="0" w:space="0" w:color="auto"/>
        <w:bottom w:val="none" w:sz="0" w:space="0" w:color="auto"/>
        <w:right w:val="none" w:sz="0" w:space="0" w:color="auto"/>
      </w:divBdr>
    </w:div>
    <w:div w:id="1353923039">
      <w:bodyDiv w:val="1"/>
      <w:marLeft w:val="0"/>
      <w:marRight w:val="0"/>
      <w:marTop w:val="0"/>
      <w:marBottom w:val="0"/>
      <w:divBdr>
        <w:top w:val="none" w:sz="0" w:space="0" w:color="auto"/>
        <w:left w:val="none" w:sz="0" w:space="0" w:color="auto"/>
        <w:bottom w:val="none" w:sz="0" w:space="0" w:color="auto"/>
        <w:right w:val="none" w:sz="0" w:space="0" w:color="auto"/>
      </w:divBdr>
    </w:div>
    <w:div w:id="1354187417">
      <w:bodyDiv w:val="1"/>
      <w:marLeft w:val="0"/>
      <w:marRight w:val="0"/>
      <w:marTop w:val="0"/>
      <w:marBottom w:val="0"/>
      <w:divBdr>
        <w:top w:val="none" w:sz="0" w:space="0" w:color="auto"/>
        <w:left w:val="none" w:sz="0" w:space="0" w:color="auto"/>
        <w:bottom w:val="none" w:sz="0" w:space="0" w:color="auto"/>
        <w:right w:val="none" w:sz="0" w:space="0" w:color="auto"/>
      </w:divBdr>
    </w:div>
    <w:div w:id="1354191655">
      <w:bodyDiv w:val="1"/>
      <w:marLeft w:val="0"/>
      <w:marRight w:val="0"/>
      <w:marTop w:val="0"/>
      <w:marBottom w:val="0"/>
      <w:divBdr>
        <w:top w:val="none" w:sz="0" w:space="0" w:color="auto"/>
        <w:left w:val="none" w:sz="0" w:space="0" w:color="auto"/>
        <w:bottom w:val="none" w:sz="0" w:space="0" w:color="auto"/>
        <w:right w:val="none" w:sz="0" w:space="0" w:color="auto"/>
      </w:divBdr>
    </w:div>
    <w:div w:id="1354378204">
      <w:bodyDiv w:val="1"/>
      <w:marLeft w:val="0"/>
      <w:marRight w:val="0"/>
      <w:marTop w:val="0"/>
      <w:marBottom w:val="0"/>
      <w:divBdr>
        <w:top w:val="none" w:sz="0" w:space="0" w:color="auto"/>
        <w:left w:val="none" w:sz="0" w:space="0" w:color="auto"/>
        <w:bottom w:val="none" w:sz="0" w:space="0" w:color="auto"/>
        <w:right w:val="none" w:sz="0" w:space="0" w:color="auto"/>
      </w:divBdr>
    </w:div>
    <w:div w:id="1354914690">
      <w:bodyDiv w:val="1"/>
      <w:marLeft w:val="0"/>
      <w:marRight w:val="0"/>
      <w:marTop w:val="0"/>
      <w:marBottom w:val="0"/>
      <w:divBdr>
        <w:top w:val="none" w:sz="0" w:space="0" w:color="auto"/>
        <w:left w:val="none" w:sz="0" w:space="0" w:color="auto"/>
        <w:bottom w:val="none" w:sz="0" w:space="0" w:color="auto"/>
        <w:right w:val="none" w:sz="0" w:space="0" w:color="auto"/>
      </w:divBdr>
    </w:div>
    <w:div w:id="1354965171">
      <w:bodyDiv w:val="1"/>
      <w:marLeft w:val="0"/>
      <w:marRight w:val="0"/>
      <w:marTop w:val="0"/>
      <w:marBottom w:val="0"/>
      <w:divBdr>
        <w:top w:val="none" w:sz="0" w:space="0" w:color="auto"/>
        <w:left w:val="none" w:sz="0" w:space="0" w:color="auto"/>
        <w:bottom w:val="none" w:sz="0" w:space="0" w:color="auto"/>
        <w:right w:val="none" w:sz="0" w:space="0" w:color="auto"/>
      </w:divBdr>
    </w:div>
    <w:div w:id="1355035264">
      <w:bodyDiv w:val="1"/>
      <w:marLeft w:val="0"/>
      <w:marRight w:val="0"/>
      <w:marTop w:val="0"/>
      <w:marBottom w:val="0"/>
      <w:divBdr>
        <w:top w:val="none" w:sz="0" w:space="0" w:color="auto"/>
        <w:left w:val="none" w:sz="0" w:space="0" w:color="auto"/>
        <w:bottom w:val="none" w:sz="0" w:space="0" w:color="auto"/>
        <w:right w:val="none" w:sz="0" w:space="0" w:color="auto"/>
      </w:divBdr>
    </w:div>
    <w:div w:id="1355303833">
      <w:bodyDiv w:val="1"/>
      <w:marLeft w:val="0"/>
      <w:marRight w:val="0"/>
      <w:marTop w:val="0"/>
      <w:marBottom w:val="0"/>
      <w:divBdr>
        <w:top w:val="none" w:sz="0" w:space="0" w:color="auto"/>
        <w:left w:val="none" w:sz="0" w:space="0" w:color="auto"/>
        <w:bottom w:val="none" w:sz="0" w:space="0" w:color="auto"/>
        <w:right w:val="none" w:sz="0" w:space="0" w:color="auto"/>
      </w:divBdr>
    </w:div>
    <w:div w:id="1355381911">
      <w:bodyDiv w:val="1"/>
      <w:marLeft w:val="0"/>
      <w:marRight w:val="0"/>
      <w:marTop w:val="0"/>
      <w:marBottom w:val="0"/>
      <w:divBdr>
        <w:top w:val="none" w:sz="0" w:space="0" w:color="auto"/>
        <w:left w:val="none" w:sz="0" w:space="0" w:color="auto"/>
        <w:bottom w:val="none" w:sz="0" w:space="0" w:color="auto"/>
        <w:right w:val="none" w:sz="0" w:space="0" w:color="auto"/>
      </w:divBdr>
    </w:div>
    <w:div w:id="1355501285">
      <w:bodyDiv w:val="1"/>
      <w:marLeft w:val="0"/>
      <w:marRight w:val="0"/>
      <w:marTop w:val="0"/>
      <w:marBottom w:val="0"/>
      <w:divBdr>
        <w:top w:val="none" w:sz="0" w:space="0" w:color="auto"/>
        <w:left w:val="none" w:sz="0" w:space="0" w:color="auto"/>
        <w:bottom w:val="none" w:sz="0" w:space="0" w:color="auto"/>
        <w:right w:val="none" w:sz="0" w:space="0" w:color="auto"/>
      </w:divBdr>
    </w:div>
    <w:div w:id="1355614032">
      <w:bodyDiv w:val="1"/>
      <w:marLeft w:val="0"/>
      <w:marRight w:val="0"/>
      <w:marTop w:val="0"/>
      <w:marBottom w:val="0"/>
      <w:divBdr>
        <w:top w:val="none" w:sz="0" w:space="0" w:color="auto"/>
        <w:left w:val="none" w:sz="0" w:space="0" w:color="auto"/>
        <w:bottom w:val="none" w:sz="0" w:space="0" w:color="auto"/>
        <w:right w:val="none" w:sz="0" w:space="0" w:color="auto"/>
      </w:divBdr>
    </w:div>
    <w:div w:id="1355617408">
      <w:bodyDiv w:val="1"/>
      <w:marLeft w:val="0"/>
      <w:marRight w:val="0"/>
      <w:marTop w:val="0"/>
      <w:marBottom w:val="0"/>
      <w:divBdr>
        <w:top w:val="none" w:sz="0" w:space="0" w:color="auto"/>
        <w:left w:val="none" w:sz="0" w:space="0" w:color="auto"/>
        <w:bottom w:val="none" w:sz="0" w:space="0" w:color="auto"/>
        <w:right w:val="none" w:sz="0" w:space="0" w:color="auto"/>
      </w:divBdr>
    </w:div>
    <w:div w:id="1356037475">
      <w:bodyDiv w:val="1"/>
      <w:marLeft w:val="0"/>
      <w:marRight w:val="0"/>
      <w:marTop w:val="0"/>
      <w:marBottom w:val="0"/>
      <w:divBdr>
        <w:top w:val="none" w:sz="0" w:space="0" w:color="auto"/>
        <w:left w:val="none" w:sz="0" w:space="0" w:color="auto"/>
        <w:bottom w:val="none" w:sz="0" w:space="0" w:color="auto"/>
        <w:right w:val="none" w:sz="0" w:space="0" w:color="auto"/>
      </w:divBdr>
    </w:div>
    <w:div w:id="1356081979">
      <w:bodyDiv w:val="1"/>
      <w:marLeft w:val="0"/>
      <w:marRight w:val="0"/>
      <w:marTop w:val="0"/>
      <w:marBottom w:val="0"/>
      <w:divBdr>
        <w:top w:val="none" w:sz="0" w:space="0" w:color="auto"/>
        <w:left w:val="none" w:sz="0" w:space="0" w:color="auto"/>
        <w:bottom w:val="none" w:sz="0" w:space="0" w:color="auto"/>
        <w:right w:val="none" w:sz="0" w:space="0" w:color="auto"/>
      </w:divBdr>
    </w:div>
    <w:div w:id="1356812750">
      <w:bodyDiv w:val="1"/>
      <w:marLeft w:val="0"/>
      <w:marRight w:val="0"/>
      <w:marTop w:val="0"/>
      <w:marBottom w:val="0"/>
      <w:divBdr>
        <w:top w:val="none" w:sz="0" w:space="0" w:color="auto"/>
        <w:left w:val="none" w:sz="0" w:space="0" w:color="auto"/>
        <w:bottom w:val="none" w:sz="0" w:space="0" w:color="auto"/>
        <w:right w:val="none" w:sz="0" w:space="0" w:color="auto"/>
      </w:divBdr>
    </w:div>
    <w:div w:id="1357074968">
      <w:bodyDiv w:val="1"/>
      <w:marLeft w:val="0"/>
      <w:marRight w:val="0"/>
      <w:marTop w:val="0"/>
      <w:marBottom w:val="0"/>
      <w:divBdr>
        <w:top w:val="none" w:sz="0" w:space="0" w:color="auto"/>
        <w:left w:val="none" w:sz="0" w:space="0" w:color="auto"/>
        <w:bottom w:val="none" w:sz="0" w:space="0" w:color="auto"/>
        <w:right w:val="none" w:sz="0" w:space="0" w:color="auto"/>
      </w:divBdr>
    </w:div>
    <w:div w:id="1357119756">
      <w:bodyDiv w:val="1"/>
      <w:marLeft w:val="0"/>
      <w:marRight w:val="0"/>
      <w:marTop w:val="0"/>
      <w:marBottom w:val="0"/>
      <w:divBdr>
        <w:top w:val="none" w:sz="0" w:space="0" w:color="auto"/>
        <w:left w:val="none" w:sz="0" w:space="0" w:color="auto"/>
        <w:bottom w:val="none" w:sz="0" w:space="0" w:color="auto"/>
        <w:right w:val="none" w:sz="0" w:space="0" w:color="auto"/>
      </w:divBdr>
    </w:div>
    <w:div w:id="1357197575">
      <w:bodyDiv w:val="1"/>
      <w:marLeft w:val="0"/>
      <w:marRight w:val="0"/>
      <w:marTop w:val="0"/>
      <w:marBottom w:val="0"/>
      <w:divBdr>
        <w:top w:val="none" w:sz="0" w:space="0" w:color="auto"/>
        <w:left w:val="none" w:sz="0" w:space="0" w:color="auto"/>
        <w:bottom w:val="none" w:sz="0" w:space="0" w:color="auto"/>
        <w:right w:val="none" w:sz="0" w:space="0" w:color="auto"/>
      </w:divBdr>
    </w:div>
    <w:div w:id="1357386294">
      <w:bodyDiv w:val="1"/>
      <w:marLeft w:val="0"/>
      <w:marRight w:val="0"/>
      <w:marTop w:val="0"/>
      <w:marBottom w:val="0"/>
      <w:divBdr>
        <w:top w:val="none" w:sz="0" w:space="0" w:color="auto"/>
        <w:left w:val="none" w:sz="0" w:space="0" w:color="auto"/>
        <w:bottom w:val="none" w:sz="0" w:space="0" w:color="auto"/>
        <w:right w:val="none" w:sz="0" w:space="0" w:color="auto"/>
      </w:divBdr>
    </w:div>
    <w:div w:id="1357392176">
      <w:bodyDiv w:val="1"/>
      <w:marLeft w:val="0"/>
      <w:marRight w:val="0"/>
      <w:marTop w:val="0"/>
      <w:marBottom w:val="0"/>
      <w:divBdr>
        <w:top w:val="none" w:sz="0" w:space="0" w:color="auto"/>
        <w:left w:val="none" w:sz="0" w:space="0" w:color="auto"/>
        <w:bottom w:val="none" w:sz="0" w:space="0" w:color="auto"/>
        <w:right w:val="none" w:sz="0" w:space="0" w:color="auto"/>
      </w:divBdr>
    </w:div>
    <w:div w:id="1357536866">
      <w:bodyDiv w:val="1"/>
      <w:marLeft w:val="0"/>
      <w:marRight w:val="0"/>
      <w:marTop w:val="0"/>
      <w:marBottom w:val="0"/>
      <w:divBdr>
        <w:top w:val="none" w:sz="0" w:space="0" w:color="auto"/>
        <w:left w:val="none" w:sz="0" w:space="0" w:color="auto"/>
        <w:bottom w:val="none" w:sz="0" w:space="0" w:color="auto"/>
        <w:right w:val="none" w:sz="0" w:space="0" w:color="auto"/>
      </w:divBdr>
    </w:div>
    <w:div w:id="1357537565">
      <w:bodyDiv w:val="1"/>
      <w:marLeft w:val="0"/>
      <w:marRight w:val="0"/>
      <w:marTop w:val="0"/>
      <w:marBottom w:val="0"/>
      <w:divBdr>
        <w:top w:val="none" w:sz="0" w:space="0" w:color="auto"/>
        <w:left w:val="none" w:sz="0" w:space="0" w:color="auto"/>
        <w:bottom w:val="none" w:sz="0" w:space="0" w:color="auto"/>
        <w:right w:val="none" w:sz="0" w:space="0" w:color="auto"/>
      </w:divBdr>
    </w:div>
    <w:div w:id="1357652551">
      <w:bodyDiv w:val="1"/>
      <w:marLeft w:val="0"/>
      <w:marRight w:val="0"/>
      <w:marTop w:val="0"/>
      <w:marBottom w:val="0"/>
      <w:divBdr>
        <w:top w:val="none" w:sz="0" w:space="0" w:color="auto"/>
        <w:left w:val="none" w:sz="0" w:space="0" w:color="auto"/>
        <w:bottom w:val="none" w:sz="0" w:space="0" w:color="auto"/>
        <w:right w:val="none" w:sz="0" w:space="0" w:color="auto"/>
      </w:divBdr>
    </w:div>
    <w:div w:id="1357736281">
      <w:bodyDiv w:val="1"/>
      <w:marLeft w:val="0"/>
      <w:marRight w:val="0"/>
      <w:marTop w:val="0"/>
      <w:marBottom w:val="0"/>
      <w:divBdr>
        <w:top w:val="none" w:sz="0" w:space="0" w:color="auto"/>
        <w:left w:val="none" w:sz="0" w:space="0" w:color="auto"/>
        <w:bottom w:val="none" w:sz="0" w:space="0" w:color="auto"/>
        <w:right w:val="none" w:sz="0" w:space="0" w:color="auto"/>
      </w:divBdr>
    </w:div>
    <w:div w:id="1358387437">
      <w:bodyDiv w:val="1"/>
      <w:marLeft w:val="0"/>
      <w:marRight w:val="0"/>
      <w:marTop w:val="0"/>
      <w:marBottom w:val="0"/>
      <w:divBdr>
        <w:top w:val="none" w:sz="0" w:space="0" w:color="auto"/>
        <w:left w:val="none" w:sz="0" w:space="0" w:color="auto"/>
        <w:bottom w:val="none" w:sz="0" w:space="0" w:color="auto"/>
        <w:right w:val="none" w:sz="0" w:space="0" w:color="auto"/>
      </w:divBdr>
    </w:div>
    <w:div w:id="1358582293">
      <w:bodyDiv w:val="1"/>
      <w:marLeft w:val="0"/>
      <w:marRight w:val="0"/>
      <w:marTop w:val="0"/>
      <w:marBottom w:val="0"/>
      <w:divBdr>
        <w:top w:val="none" w:sz="0" w:space="0" w:color="auto"/>
        <w:left w:val="none" w:sz="0" w:space="0" w:color="auto"/>
        <w:bottom w:val="none" w:sz="0" w:space="0" w:color="auto"/>
        <w:right w:val="none" w:sz="0" w:space="0" w:color="auto"/>
      </w:divBdr>
    </w:div>
    <w:div w:id="1358846640">
      <w:bodyDiv w:val="1"/>
      <w:marLeft w:val="0"/>
      <w:marRight w:val="0"/>
      <w:marTop w:val="0"/>
      <w:marBottom w:val="0"/>
      <w:divBdr>
        <w:top w:val="none" w:sz="0" w:space="0" w:color="auto"/>
        <w:left w:val="none" w:sz="0" w:space="0" w:color="auto"/>
        <w:bottom w:val="none" w:sz="0" w:space="0" w:color="auto"/>
        <w:right w:val="none" w:sz="0" w:space="0" w:color="auto"/>
      </w:divBdr>
    </w:div>
    <w:div w:id="1359115989">
      <w:bodyDiv w:val="1"/>
      <w:marLeft w:val="0"/>
      <w:marRight w:val="0"/>
      <w:marTop w:val="0"/>
      <w:marBottom w:val="0"/>
      <w:divBdr>
        <w:top w:val="none" w:sz="0" w:space="0" w:color="auto"/>
        <w:left w:val="none" w:sz="0" w:space="0" w:color="auto"/>
        <w:bottom w:val="none" w:sz="0" w:space="0" w:color="auto"/>
        <w:right w:val="none" w:sz="0" w:space="0" w:color="auto"/>
      </w:divBdr>
    </w:div>
    <w:div w:id="1359694504">
      <w:bodyDiv w:val="1"/>
      <w:marLeft w:val="0"/>
      <w:marRight w:val="0"/>
      <w:marTop w:val="0"/>
      <w:marBottom w:val="0"/>
      <w:divBdr>
        <w:top w:val="none" w:sz="0" w:space="0" w:color="auto"/>
        <w:left w:val="none" w:sz="0" w:space="0" w:color="auto"/>
        <w:bottom w:val="none" w:sz="0" w:space="0" w:color="auto"/>
        <w:right w:val="none" w:sz="0" w:space="0" w:color="auto"/>
      </w:divBdr>
    </w:div>
    <w:div w:id="1359702770">
      <w:bodyDiv w:val="1"/>
      <w:marLeft w:val="0"/>
      <w:marRight w:val="0"/>
      <w:marTop w:val="0"/>
      <w:marBottom w:val="0"/>
      <w:divBdr>
        <w:top w:val="none" w:sz="0" w:space="0" w:color="auto"/>
        <w:left w:val="none" w:sz="0" w:space="0" w:color="auto"/>
        <w:bottom w:val="none" w:sz="0" w:space="0" w:color="auto"/>
        <w:right w:val="none" w:sz="0" w:space="0" w:color="auto"/>
      </w:divBdr>
    </w:div>
    <w:div w:id="1360200078">
      <w:bodyDiv w:val="1"/>
      <w:marLeft w:val="0"/>
      <w:marRight w:val="0"/>
      <w:marTop w:val="0"/>
      <w:marBottom w:val="0"/>
      <w:divBdr>
        <w:top w:val="none" w:sz="0" w:space="0" w:color="auto"/>
        <w:left w:val="none" w:sz="0" w:space="0" w:color="auto"/>
        <w:bottom w:val="none" w:sz="0" w:space="0" w:color="auto"/>
        <w:right w:val="none" w:sz="0" w:space="0" w:color="auto"/>
      </w:divBdr>
    </w:div>
    <w:div w:id="1360351635">
      <w:bodyDiv w:val="1"/>
      <w:marLeft w:val="0"/>
      <w:marRight w:val="0"/>
      <w:marTop w:val="0"/>
      <w:marBottom w:val="0"/>
      <w:divBdr>
        <w:top w:val="none" w:sz="0" w:space="0" w:color="auto"/>
        <w:left w:val="none" w:sz="0" w:space="0" w:color="auto"/>
        <w:bottom w:val="none" w:sz="0" w:space="0" w:color="auto"/>
        <w:right w:val="none" w:sz="0" w:space="0" w:color="auto"/>
      </w:divBdr>
    </w:div>
    <w:div w:id="1360353917">
      <w:bodyDiv w:val="1"/>
      <w:marLeft w:val="0"/>
      <w:marRight w:val="0"/>
      <w:marTop w:val="0"/>
      <w:marBottom w:val="0"/>
      <w:divBdr>
        <w:top w:val="none" w:sz="0" w:space="0" w:color="auto"/>
        <w:left w:val="none" w:sz="0" w:space="0" w:color="auto"/>
        <w:bottom w:val="none" w:sz="0" w:space="0" w:color="auto"/>
        <w:right w:val="none" w:sz="0" w:space="0" w:color="auto"/>
      </w:divBdr>
    </w:div>
    <w:div w:id="1360855162">
      <w:bodyDiv w:val="1"/>
      <w:marLeft w:val="0"/>
      <w:marRight w:val="0"/>
      <w:marTop w:val="0"/>
      <w:marBottom w:val="0"/>
      <w:divBdr>
        <w:top w:val="none" w:sz="0" w:space="0" w:color="auto"/>
        <w:left w:val="none" w:sz="0" w:space="0" w:color="auto"/>
        <w:bottom w:val="none" w:sz="0" w:space="0" w:color="auto"/>
        <w:right w:val="none" w:sz="0" w:space="0" w:color="auto"/>
      </w:divBdr>
    </w:div>
    <w:div w:id="1361079814">
      <w:bodyDiv w:val="1"/>
      <w:marLeft w:val="0"/>
      <w:marRight w:val="0"/>
      <w:marTop w:val="0"/>
      <w:marBottom w:val="0"/>
      <w:divBdr>
        <w:top w:val="none" w:sz="0" w:space="0" w:color="auto"/>
        <w:left w:val="none" w:sz="0" w:space="0" w:color="auto"/>
        <w:bottom w:val="none" w:sz="0" w:space="0" w:color="auto"/>
        <w:right w:val="none" w:sz="0" w:space="0" w:color="auto"/>
      </w:divBdr>
    </w:div>
    <w:div w:id="1361472319">
      <w:bodyDiv w:val="1"/>
      <w:marLeft w:val="0"/>
      <w:marRight w:val="0"/>
      <w:marTop w:val="0"/>
      <w:marBottom w:val="0"/>
      <w:divBdr>
        <w:top w:val="none" w:sz="0" w:space="0" w:color="auto"/>
        <w:left w:val="none" w:sz="0" w:space="0" w:color="auto"/>
        <w:bottom w:val="none" w:sz="0" w:space="0" w:color="auto"/>
        <w:right w:val="none" w:sz="0" w:space="0" w:color="auto"/>
      </w:divBdr>
    </w:div>
    <w:div w:id="1361588593">
      <w:bodyDiv w:val="1"/>
      <w:marLeft w:val="0"/>
      <w:marRight w:val="0"/>
      <w:marTop w:val="0"/>
      <w:marBottom w:val="0"/>
      <w:divBdr>
        <w:top w:val="none" w:sz="0" w:space="0" w:color="auto"/>
        <w:left w:val="none" w:sz="0" w:space="0" w:color="auto"/>
        <w:bottom w:val="none" w:sz="0" w:space="0" w:color="auto"/>
        <w:right w:val="none" w:sz="0" w:space="0" w:color="auto"/>
      </w:divBdr>
    </w:div>
    <w:div w:id="1362122949">
      <w:bodyDiv w:val="1"/>
      <w:marLeft w:val="0"/>
      <w:marRight w:val="0"/>
      <w:marTop w:val="0"/>
      <w:marBottom w:val="0"/>
      <w:divBdr>
        <w:top w:val="none" w:sz="0" w:space="0" w:color="auto"/>
        <w:left w:val="none" w:sz="0" w:space="0" w:color="auto"/>
        <w:bottom w:val="none" w:sz="0" w:space="0" w:color="auto"/>
        <w:right w:val="none" w:sz="0" w:space="0" w:color="auto"/>
      </w:divBdr>
    </w:div>
    <w:div w:id="1362169922">
      <w:bodyDiv w:val="1"/>
      <w:marLeft w:val="0"/>
      <w:marRight w:val="0"/>
      <w:marTop w:val="0"/>
      <w:marBottom w:val="0"/>
      <w:divBdr>
        <w:top w:val="none" w:sz="0" w:space="0" w:color="auto"/>
        <w:left w:val="none" w:sz="0" w:space="0" w:color="auto"/>
        <w:bottom w:val="none" w:sz="0" w:space="0" w:color="auto"/>
        <w:right w:val="none" w:sz="0" w:space="0" w:color="auto"/>
      </w:divBdr>
    </w:div>
    <w:div w:id="1362321161">
      <w:bodyDiv w:val="1"/>
      <w:marLeft w:val="0"/>
      <w:marRight w:val="0"/>
      <w:marTop w:val="0"/>
      <w:marBottom w:val="0"/>
      <w:divBdr>
        <w:top w:val="none" w:sz="0" w:space="0" w:color="auto"/>
        <w:left w:val="none" w:sz="0" w:space="0" w:color="auto"/>
        <w:bottom w:val="none" w:sz="0" w:space="0" w:color="auto"/>
        <w:right w:val="none" w:sz="0" w:space="0" w:color="auto"/>
      </w:divBdr>
    </w:div>
    <w:div w:id="1362392798">
      <w:bodyDiv w:val="1"/>
      <w:marLeft w:val="0"/>
      <w:marRight w:val="0"/>
      <w:marTop w:val="0"/>
      <w:marBottom w:val="0"/>
      <w:divBdr>
        <w:top w:val="none" w:sz="0" w:space="0" w:color="auto"/>
        <w:left w:val="none" w:sz="0" w:space="0" w:color="auto"/>
        <w:bottom w:val="none" w:sz="0" w:space="0" w:color="auto"/>
        <w:right w:val="none" w:sz="0" w:space="0" w:color="auto"/>
      </w:divBdr>
    </w:div>
    <w:div w:id="1362435318">
      <w:bodyDiv w:val="1"/>
      <w:marLeft w:val="0"/>
      <w:marRight w:val="0"/>
      <w:marTop w:val="0"/>
      <w:marBottom w:val="0"/>
      <w:divBdr>
        <w:top w:val="none" w:sz="0" w:space="0" w:color="auto"/>
        <w:left w:val="none" w:sz="0" w:space="0" w:color="auto"/>
        <w:bottom w:val="none" w:sz="0" w:space="0" w:color="auto"/>
        <w:right w:val="none" w:sz="0" w:space="0" w:color="auto"/>
      </w:divBdr>
    </w:div>
    <w:div w:id="1362588085">
      <w:bodyDiv w:val="1"/>
      <w:marLeft w:val="0"/>
      <w:marRight w:val="0"/>
      <w:marTop w:val="0"/>
      <w:marBottom w:val="0"/>
      <w:divBdr>
        <w:top w:val="none" w:sz="0" w:space="0" w:color="auto"/>
        <w:left w:val="none" w:sz="0" w:space="0" w:color="auto"/>
        <w:bottom w:val="none" w:sz="0" w:space="0" w:color="auto"/>
        <w:right w:val="none" w:sz="0" w:space="0" w:color="auto"/>
      </w:divBdr>
    </w:div>
    <w:div w:id="1362591031">
      <w:bodyDiv w:val="1"/>
      <w:marLeft w:val="0"/>
      <w:marRight w:val="0"/>
      <w:marTop w:val="0"/>
      <w:marBottom w:val="0"/>
      <w:divBdr>
        <w:top w:val="none" w:sz="0" w:space="0" w:color="auto"/>
        <w:left w:val="none" w:sz="0" w:space="0" w:color="auto"/>
        <w:bottom w:val="none" w:sz="0" w:space="0" w:color="auto"/>
        <w:right w:val="none" w:sz="0" w:space="0" w:color="auto"/>
      </w:divBdr>
    </w:div>
    <w:div w:id="1362779243">
      <w:bodyDiv w:val="1"/>
      <w:marLeft w:val="0"/>
      <w:marRight w:val="0"/>
      <w:marTop w:val="0"/>
      <w:marBottom w:val="0"/>
      <w:divBdr>
        <w:top w:val="none" w:sz="0" w:space="0" w:color="auto"/>
        <w:left w:val="none" w:sz="0" w:space="0" w:color="auto"/>
        <w:bottom w:val="none" w:sz="0" w:space="0" w:color="auto"/>
        <w:right w:val="none" w:sz="0" w:space="0" w:color="auto"/>
      </w:divBdr>
    </w:div>
    <w:div w:id="1362828780">
      <w:bodyDiv w:val="1"/>
      <w:marLeft w:val="0"/>
      <w:marRight w:val="0"/>
      <w:marTop w:val="0"/>
      <w:marBottom w:val="0"/>
      <w:divBdr>
        <w:top w:val="none" w:sz="0" w:space="0" w:color="auto"/>
        <w:left w:val="none" w:sz="0" w:space="0" w:color="auto"/>
        <w:bottom w:val="none" w:sz="0" w:space="0" w:color="auto"/>
        <w:right w:val="none" w:sz="0" w:space="0" w:color="auto"/>
      </w:divBdr>
    </w:div>
    <w:div w:id="1362898483">
      <w:bodyDiv w:val="1"/>
      <w:marLeft w:val="0"/>
      <w:marRight w:val="0"/>
      <w:marTop w:val="0"/>
      <w:marBottom w:val="0"/>
      <w:divBdr>
        <w:top w:val="none" w:sz="0" w:space="0" w:color="auto"/>
        <w:left w:val="none" w:sz="0" w:space="0" w:color="auto"/>
        <w:bottom w:val="none" w:sz="0" w:space="0" w:color="auto"/>
        <w:right w:val="none" w:sz="0" w:space="0" w:color="auto"/>
      </w:divBdr>
    </w:div>
    <w:div w:id="1363246917">
      <w:bodyDiv w:val="1"/>
      <w:marLeft w:val="0"/>
      <w:marRight w:val="0"/>
      <w:marTop w:val="0"/>
      <w:marBottom w:val="0"/>
      <w:divBdr>
        <w:top w:val="none" w:sz="0" w:space="0" w:color="auto"/>
        <w:left w:val="none" w:sz="0" w:space="0" w:color="auto"/>
        <w:bottom w:val="none" w:sz="0" w:space="0" w:color="auto"/>
        <w:right w:val="none" w:sz="0" w:space="0" w:color="auto"/>
      </w:divBdr>
    </w:div>
    <w:div w:id="1363480338">
      <w:bodyDiv w:val="1"/>
      <w:marLeft w:val="0"/>
      <w:marRight w:val="0"/>
      <w:marTop w:val="0"/>
      <w:marBottom w:val="0"/>
      <w:divBdr>
        <w:top w:val="none" w:sz="0" w:space="0" w:color="auto"/>
        <w:left w:val="none" w:sz="0" w:space="0" w:color="auto"/>
        <w:bottom w:val="none" w:sz="0" w:space="0" w:color="auto"/>
        <w:right w:val="none" w:sz="0" w:space="0" w:color="auto"/>
      </w:divBdr>
    </w:div>
    <w:div w:id="1363556069">
      <w:bodyDiv w:val="1"/>
      <w:marLeft w:val="0"/>
      <w:marRight w:val="0"/>
      <w:marTop w:val="0"/>
      <w:marBottom w:val="0"/>
      <w:divBdr>
        <w:top w:val="none" w:sz="0" w:space="0" w:color="auto"/>
        <w:left w:val="none" w:sz="0" w:space="0" w:color="auto"/>
        <w:bottom w:val="none" w:sz="0" w:space="0" w:color="auto"/>
        <w:right w:val="none" w:sz="0" w:space="0" w:color="auto"/>
      </w:divBdr>
    </w:div>
    <w:div w:id="1363625966">
      <w:bodyDiv w:val="1"/>
      <w:marLeft w:val="0"/>
      <w:marRight w:val="0"/>
      <w:marTop w:val="0"/>
      <w:marBottom w:val="0"/>
      <w:divBdr>
        <w:top w:val="none" w:sz="0" w:space="0" w:color="auto"/>
        <w:left w:val="none" w:sz="0" w:space="0" w:color="auto"/>
        <w:bottom w:val="none" w:sz="0" w:space="0" w:color="auto"/>
        <w:right w:val="none" w:sz="0" w:space="0" w:color="auto"/>
      </w:divBdr>
    </w:div>
    <w:div w:id="1363673585">
      <w:bodyDiv w:val="1"/>
      <w:marLeft w:val="0"/>
      <w:marRight w:val="0"/>
      <w:marTop w:val="0"/>
      <w:marBottom w:val="0"/>
      <w:divBdr>
        <w:top w:val="none" w:sz="0" w:space="0" w:color="auto"/>
        <w:left w:val="none" w:sz="0" w:space="0" w:color="auto"/>
        <w:bottom w:val="none" w:sz="0" w:space="0" w:color="auto"/>
        <w:right w:val="none" w:sz="0" w:space="0" w:color="auto"/>
      </w:divBdr>
    </w:div>
    <w:div w:id="1364013739">
      <w:bodyDiv w:val="1"/>
      <w:marLeft w:val="0"/>
      <w:marRight w:val="0"/>
      <w:marTop w:val="0"/>
      <w:marBottom w:val="0"/>
      <w:divBdr>
        <w:top w:val="none" w:sz="0" w:space="0" w:color="auto"/>
        <w:left w:val="none" w:sz="0" w:space="0" w:color="auto"/>
        <w:bottom w:val="none" w:sz="0" w:space="0" w:color="auto"/>
        <w:right w:val="none" w:sz="0" w:space="0" w:color="auto"/>
      </w:divBdr>
    </w:div>
    <w:div w:id="1364093972">
      <w:bodyDiv w:val="1"/>
      <w:marLeft w:val="0"/>
      <w:marRight w:val="0"/>
      <w:marTop w:val="0"/>
      <w:marBottom w:val="0"/>
      <w:divBdr>
        <w:top w:val="none" w:sz="0" w:space="0" w:color="auto"/>
        <w:left w:val="none" w:sz="0" w:space="0" w:color="auto"/>
        <w:bottom w:val="none" w:sz="0" w:space="0" w:color="auto"/>
        <w:right w:val="none" w:sz="0" w:space="0" w:color="auto"/>
      </w:divBdr>
    </w:div>
    <w:div w:id="1364137355">
      <w:bodyDiv w:val="1"/>
      <w:marLeft w:val="0"/>
      <w:marRight w:val="0"/>
      <w:marTop w:val="0"/>
      <w:marBottom w:val="0"/>
      <w:divBdr>
        <w:top w:val="none" w:sz="0" w:space="0" w:color="auto"/>
        <w:left w:val="none" w:sz="0" w:space="0" w:color="auto"/>
        <w:bottom w:val="none" w:sz="0" w:space="0" w:color="auto"/>
        <w:right w:val="none" w:sz="0" w:space="0" w:color="auto"/>
      </w:divBdr>
    </w:div>
    <w:div w:id="1364210261">
      <w:bodyDiv w:val="1"/>
      <w:marLeft w:val="0"/>
      <w:marRight w:val="0"/>
      <w:marTop w:val="0"/>
      <w:marBottom w:val="0"/>
      <w:divBdr>
        <w:top w:val="none" w:sz="0" w:space="0" w:color="auto"/>
        <w:left w:val="none" w:sz="0" w:space="0" w:color="auto"/>
        <w:bottom w:val="none" w:sz="0" w:space="0" w:color="auto"/>
        <w:right w:val="none" w:sz="0" w:space="0" w:color="auto"/>
      </w:divBdr>
    </w:div>
    <w:div w:id="1364400439">
      <w:bodyDiv w:val="1"/>
      <w:marLeft w:val="0"/>
      <w:marRight w:val="0"/>
      <w:marTop w:val="0"/>
      <w:marBottom w:val="0"/>
      <w:divBdr>
        <w:top w:val="none" w:sz="0" w:space="0" w:color="auto"/>
        <w:left w:val="none" w:sz="0" w:space="0" w:color="auto"/>
        <w:bottom w:val="none" w:sz="0" w:space="0" w:color="auto"/>
        <w:right w:val="none" w:sz="0" w:space="0" w:color="auto"/>
      </w:divBdr>
    </w:div>
    <w:div w:id="1364592033">
      <w:bodyDiv w:val="1"/>
      <w:marLeft w:val="0"/>
      <w:marRight w:val="0"/>
      <w:marTop w:val="0"/>
      <w:marBottom w:val="0"/>
      <w:divBdr>
        <w:top w:val="none" w:sz="0" w:space="0" w:color="auto"/>
        <w:left w:val="none" w:sz="0" w:space="0" w:color="auto"/>
        <w:bottom w:val="none" w:sz="0" w:space="0" w:color="auto"/>
        <w:right w:val="none" w:sz="0" w:space="0" w:color="auto"/>
      </w:divBdr>
    </w:div>
    <w:div w:id="1364600424">
      <w:bodyDiv w:val="1"/>
      <w:marLeft w:val="0"/>
      <w:marRight w:val="0"/>
      <w:marTop w:val="0"/>
      <w:marBottom w:val="0"/>
      <w:divBdr>
        <w:top w:val="none" w:sz="0" w:space="0" w:color="auto"/>
        <w:left w:val="none" w:sz="0" w:space="0" w:color="auto"/>
        <w:bottom w:val="none" w:sz="0" w:space="0" w:color="auto"/>
        <w:right w:val="none" w:sz="0" w:space="0" w:color="auto"/>
      </w:divBdr>
    </w:div>
    <w:div w:id="1365132613">
      <w:bodyDiv w:val="1"/>
      <w:marLeft w:val="0"/>
      <w:marRight w:val="0"/>
      <w:marTop w:val="0"/>
      <w:marBottom w:val="0"/>
      <w:divBdr>
        <w:top w:val="none" w:sz="0" w:space="0" w:color="auto"/>
        <w:left w:val="none" w:sz="0" w:space="0" w:color="auto"/>
        <w:bottom w:val="none" w:sz="0" w:space="0" w:color="auto"/>
        <w:right w:val="none" w:sz="0" w:space="0" w:color="auto"/>
      </w:divBdr>
    </w:div>
    <w:div w:id="1365256091">
      <w:bodyDiv w:val="1"/>
      <w:marLeft w:val="0"/>
      <w:marRight w:val="0"/>
      <w:marTop w:val="0"/>
      <w:marBottom w:val="0"/>
      <w:divBdr>
        <w:top w:val="none" w:sz="0" w:space="0" w:color="auto"/>
        <w:left w:val="none" w:sz="0" w:space="0" w:color="auto"/>
        <w:bottom w:val="none" w:sz="0" w:space="0" w:color="auto"/>
        <w:right w:val="none" w:sz="0" w:space="0" w:color="auto"/>
      </w:divBdr>
    </w:div>
    <w:div w:id="1365329009">
      <w:bodyDiv w:val="1"/>
      <w:marLeft w:val="0"/>
      <w:marRight w:val="0"/>
      <w:marTop w:val="0"/>
      <w:marBottom w:val="0"/>
      <w:divBdr>
        <w:top w:val="none" w:sz="0" w:space="0" w:color="auto"/>
        <w:left w:val="none" w:sz="0" w:space="0" w:color="auto"/>
        <w:bottom w:val="none" w:sz="0" w:space="0" w:color="auto"/>
        <w:right w:val="none" w:sz="0" w:space="0" w:color="auto"/>
      </w:divBdr>
    </w:div>
    <w:div w:id="1365398775">
      <w:bodyDiv w:val="1"/>
      <w:marLeft w:val="0"/>
      <w:marRight w:val="0"/>
      <w:marTop w:val="0"/>
      <w:marBottom w:val="0"/>
      <w:divBdr>
        <w:top w:val="none" w:sz="0" w:space="0" w:color="auto"/>
        <w:left w:val="none" w:sz="0" w:space="0" w:color="auto"/>
        <w:bottom w:val="none" w:sz="0" w:space="0" w:color="auto"/>
        <w:right w:val="none" w:sz="0" w:space="0" w:color="auto"/>
      </w:divBdr>
    </w:div>
    <w:div w:id="1365407207">
      <w:bodyDiv w:val="1"/>
      <w:marLeft w:val="0"/>
      <w:marRight w:val="0"/>
      <w:marTop w:val="0"/>
      <w:marBottom w:val="0"/>
      <w:divBdr>
        <w:top w:val="none" w:sz="0" w:space="0" w:color="auto"/>
        <w:left w:val="none" w:sz="0" w:space="0" w:color="auto"/>
        <w:bottom w:val="none" w:sz="0" w:space="0" w:color="auto"/>
        <w:right w:val="none" w:sz="0" w:space="0" w:color="auto"/>
      </w:divBdr>
    </w:div>
    <w:div w:id="1365516992">
      <w:bodyDiv w:val="1"/>
      <w:marLeft w:val="0"/>
      <w:marRight w:val="0"/>
      <w:marTop w:val="0"/>
      <w:marBottom w:val="0"/>
      <w:divBdr>
        <w:top w:val="none" w:sz="0" w:space="0" w:color="auto"/>
        <w:left w:val="none" w:sz="0" w:space="0" w:color="auto"/>
        <w:bottom w:val="none" w:sz="0" w:space="0" w:color="auto"/>
        <w:right w:val="none" w:sz="0" w:space="0" w:color="auto"/>
      </w:divBdr>
    </w:div>
    <w:div w:id="1365641499">
      <w:bodyDiv w:val="1"/>
      <w:marLeft w:val="0"/>
      <w:marRight w:val="0"/>
      <w:marTop w:val="0"/>
      <w:marBottom w:val="0"/>
      <w:divBdr>
        <w:top w:val="none" w:sz="0" w:space="0" w:color="auto"/>
        <w:left w:val="none" w:sz="0" w:space="0" w:color="auto"/>
        <w:bottom w:val="none" w:sz="0" w:space="0" w:color="auto"/>
        <w:right w:val="none" w:sz="0" w:space="0" w:color="auto"/>
      </w:divBdr>
    </w:div>
    <w:div w:id="1366128171">
      <w:bodyDiv w:val="1"/>
      <w:marLeft w:val="0"/>
      <w:marRight w:val="0"/>
      <w:marTop w:val="0"/>
      <w:marBottom w:val="0"/>
      <w:divBdr>
        <w:top w:val="none" w:sz="0" w:space="0" w:color="auto"/>
        <w:left w:val="none" w:sz="0" w:space="0" w:color="auto"/>
        <w:bottom w:val="none" w:sz="0" w:space="0" w:color="auto"/>
        <w:right w:val="none" w:sz="0" w:space="0" w:color="auto"/>
      </w:divBdr>
    </w:div>
    <w:div w:id="1366178883">
      <w:bodyDiv w:val="1"/>
      <w:marLeft w:val="0"/>
      <w:marRight w:val="0"/>
      <w:marTop w:val="0"/>
      <w:marBottom w:val="0"/>
      <w:divBdr>
        <w:top w:val="none" w:sz="0" w:space="0" w:color="auto"/>
        <w:left w:val="none" w:sz="0" w:space="0" w:color="auto"/>
        <w:bottom w:val="none" w:sz="0" w:space="0" w:color="auto"/>
        <w:right w:val="none" w:sz="0" w:space="0" w:color="auto"/>
      </w:divBdr>
    </w:div>
    <w:div w:id="1366565037">
      <w:bodyDiv w:val="1"/>
      <w:marLeft w:val="0"/>
      <w:marRight w:val="0"/>
      <w:marTop w:val="0"/>
      <w:marBottom w:val="0"/>
      <w:divBdr>
        <w:top w:val="none" w:sz="0" w:space="0" w:color="auto"/>
        <w:left w:val="none" w:sz="0" w:space="0" w:color="auto"/>
        <w:bottom w:val="none" w:sz="0" w:space="0" w:color="auto"/>
        <w:right w:val="none" w:sz="0" w:space="0" w:color="auto"/>
      </w:divBdr>
    </w:div>
    <w:div w:id="1366753585">
      <w:bodyDiv w:val="1"/>
      <w:marLeft w:val="0"/>
      <w:marRight w:val="0"/>
      <w:marTop w:val="0"/>
      <w:marBottom w:val="0"/>
      <w:divBdr>
        <w:top w:val="none" w:sz="0" w:space="0" w:color="auto"/>
        <w:left w:val="none" w:sz="0" w:space="0" w:color="auto"/>
        <w:bottom w:val="none" w:sz="0" w:space="0" w:color="auto"/>
        <w:right w:val="none" w:sz="0" w:space="0" w:color="auto"/>
      </w:divBdr>
    </w:div>
    <w:div w:id="1367371729">
      <w:bodyDiv w:val="1"/>
      <w:marLeft w:val="0"/>
      <w:marRight w:val="0"/>
      <w:marTop w:val="0"/>
      <w:marBottom w:val="0"/>
      <w:divBdr>
        <w:top w:val="none" w:sz="0" w:space="0" w:color="auto"/>
        <w:left w:val="none" w:sz="0" w:space="0" w:color="auto"/>
        <w:bottom w:val="none" w:sz="0" w:space="0" w:color="auto"/>
        <w:right w:val="none" w:sz="0" w:space="0" w:color="auto"/>
      </w:divBdr>
    </w:div>
    <w:div w:id="1367826071">
      <w:bodyDiv w:val="1"/>
      <w:marLeft w:val="0"/>
      <w:marRight w:val="0"/>
      <w:marTop w:val="0"/>
      <w:marBottom w:val="0"/>
      <w:divBdr>
        <w:top w:val="none" w:sz="0" w:space="0" w:color="auto"/>
        <w:left w:val="none" w:sz="0" w:space="0" w:color="auto"/>
        <w:bottom w:val="none" w:sz="0" w:space="0" w:color="auto"/>
        <w:right w:val="none" w:sz="0" w:space="0" w:color="auto"/>
      </w:divBdr>
    </w:div>
    <w:div w:id="1367875423">
      <w:bodyDiv w:val="1"/>
      <w:marLeft w:val="0"/>
      <w:marRight w:val="0"/>
      <w:marTop w:val="0"/>
      <w:marBottom w:val="0"/>
      <w:divBdr>
        <w:top w:val="none" w:sz="0" w:space="0" w:color="auto"/>
        <w:left w:val="none" w:sz="0" w:space="0" w:color="auto"/>
        <w:bottom w:val="none" w:sz="0" w:space="0" w:color="auto"/>
        <w:right w:val="none" w:sz="0" w:space="0" w:color="auto"/>
      </w:divBdr>
    </w:div>
    <w:div w:id="1368065086">
      <w:bodyDiv w:val="1"/>
      <w:marLeft w:val="0"/>
      <w:marRight w:val="0"/>
      <w:marTop w:val="0"/>
      <w:marBottom w:val="0"/>
      <w:divBdr>
        <w:top w:val="none" w:sz="0" w:space="0" w:color="auto"/>
        <w:left w:val="none" w:sz="0" w:space="0" w:color="auto"/>
        <w:bottom w:val="none" w:sz="0" w:space="0" w:color="auto"/>
        <w:right w:val="none" w:sz="0" w:space="0" w:color="auto"/>
      </w:divBdr>
    </w:div>
    <w:div w:id="1368068340">
      <w:bodyDiv w:val="1"/>
      <w:marLeft w:val="0"/>
      <w:marRight w:val="0"/>
      <w:marTop w:val="0"/>
      <w:marBottom w:val="0"/>
      <w:divBdr>
        <w:top w:val="none" w:sz="0" w:space="0" w:color="auto"/>
        <w:left w:val="none" w:sz="0" w:space="0" w:color="auto"/>
        <w:bottom w:val="none" w:sz="0" w:space="0" w:color="auto"/>
        <w:right w:val="none" w:sz="0" w:space="0" w:color="auto"/>
      </w:divBdr>
    </w:div>
    <w:div w:id="1368523235">
      <w:bodyDiv w:val="1"/>
      <w:marLeft w:val="0"/>
      <w:marRight w:val="0"/>
      <w:marTop w:val="0"/>
      <w:marBottom w:val="0"/>
      <w:divBdr>
        <w:top w:val="none" w:sz="0" w:space="0" w:color="auto"/>
        <w:left w:val="none" w:sz="0" w:space="0" w:color="auto"/>
        <w:bottom w:val="none" w:sz="0" w:space="0" w:color="auto"/>
        <w:right w:val="none" w:sz="0" w:space="0" w:color="auto"/>
      </w:divBdr>
    </w:div>
    <w:div w:id="1368724282">
      <w:bodyDiv w:val="1"/>
      <w:marLeft w:val="0"/>
      <w:marRight w:val="0"/>
      <w:marTop w:val="0"/>
      <w:marBottom w:val="0"/>
      <w:divBdr>
        <w:top w:val="none" w:sz="0" w:space="0" w:color="auto"/>
        <w:left w:val="none" w:sz="0" w:space="0" w:color="auto"/>
        <w:bottom w:val="none" w:sz="0" w:space="0" w:color="auto"/>
        <w:right w:val="none" w:sz="0" w:space="0" w:color="auto"/>
      </w:divBdr>
    </w:div>
    <w:div w:id="1368749402">
      <w:bodyDiv w:val="1"/>
      <w:marLeft w:val="0"/>
      <w:marRight w:val="0"/>
      <w:marTop w:val="0"/>
      <w:marBottom w:val="0"/>
      <w:divBdr>
        <w:top w:val="none" w:sz="0" w:space="0" w:color="auto"/>
        <w:left w:val="none" w:sz="0" w:space="0" w:color="auto"/>
        <w:bottom w:val="none" w:sz="0" w:space="0" w:color="auto"/>
        <w:right w:val="none" w:sz="0" w:space="0" w:color="auto"/>
      </w:divBdr>
    </w:div>
    <w:div w:id="1368985754">
      <w:bodyDiv w:val="1"/>
      <w:marLeft w:val="0"/>
      <w:marRight w:val="0"/>
      <w:marTop w:val="0"/>
      <w:marBottom w:val="0"/>
      <w:divBdr>
        <w:top w:val="none" w:sz="0" w:space="0" w:color="auto"/>
        <w:left w:val="none" w:sz="0" w:space="0" w:color="auto"/>
        <w:bottom w:val="none" w:sz="0" w:space="0" w:color="auto"/>
        <w:right w:val="none" w:sz="0" w:space="0" w:color="auto"/>
      </w:divBdr>
    </w:div>
    <w:div w:id="1368989094">
      <w:bodyDiv w:val="1"/>
      <w:marLeft w:val="0"/>
      <w:marRight w:val="0"/>
      <w:marTop w:val="0"/>
      <w:marBottom w:val="0"/>
      <w:divBdr>
        <w:top w:val="none" w:sz="0" w:space="0" w:color="auto"/>
        <w:left w:val="none" w:sz="0" w:space="0" w:color="auto"/>
        <w:bottom w:val="none" w:sz="0" w:space="0" w:color="auto"/>
        <w:right w:val="none" w:sz="0" w:space="0" w:color="auto"/>
      </w:divBdr>
    </w:div>
    <w:div w:id="1369066164">
      <w:bodyDiv w:val="1"/>
      <w:marLeft w:val="0"/>
      <w:marRight w:val="0"/>
      <w:marTop w:val="0"/>
      <w:marBottom w:val="0"/>
      <w:divBdr>
        <w:top w:val="none" w:sz="0" w:space="0" w:color="auto"/>
        <w:left w:val="none" w:sz="0" w:space="0" w:color="auto"/>
        <w:bottom w:val="none" w:sz="0" w:space="0" w:color="auto"/>
        <w:right w:val="none" w:sz="0" w:space="0" w:color="auto"/>
      </w:divBdr>
    </w:div>
    <w:div w:id="1369378014">
      <w:bodyDiv w:val="1"/>
      <w:marLeft w:val="0"/>
      <w:marRight w:val="0"/>
      <w:marTop w:val="0"/>
      <w:marBottom w:val="0"/>
      <w:divBdr>
        <w:top w:val="none" w:sz="0" w:space="0" w:color="auto"/>
        <w:left w:val="none" w:sz="0" w:space="0" w:color="auto"/>
        <w:bottom w:val="none" w:sz="0" w:space="0" w:color="auto"/>
        <w:right w:val="none" w:sz="0" w:space="0" w:color="auto"/>
      </w:divBdr>
    </w:div>
    <w:div w:id="1369522590">
      <w:bodyDiv w:val="1"/>
      <w:marLeft w:val="0"/>
      <w:marRight w:val="0"/>
      <w:marTop w:val="0"/>
      <w:marBottom w:val="0"/>
      <w:divBdr>
        <w:top w:val="none" w:sz="0" w:space="0" w:color="auto"/>
        <w:left w:val="none" w:sz="0" w:space="0" w:color="auto"/>
        <w:bottom w:val="none" w:sz="0" w:space="0" w:color="auto"/>
        <w:right w:val="none" w:sz="0" w:space="0" w:color="auto"/>
      </w:divBdr>
    </w:div>
    <w:div w:id="1369718117">
      <w:bodyDiv w:val="1"/>
      <w:marLeft w:val="0"/>
      <w:marRight w:val="0"/>
      <w:marTop w:val="0"/>
      <w:marBottom w:val="0"/>
      <w:divBdr>
        <w:top w:val="none" w:sz="0" w:space="0" w:color="auto"/>
        <w:left w:val="none" w:sz="0" w:space="0" w:color="auto"/>
        <w:bottom w:val="none" w:sz="0" w:space="0" w:color="auto"/>
        <w:right w:val="none" w:sz="0" w:space="0" w:color="auto"/>
      </w:divBdr>
    </w:div>
    <w:div w:id="1369724536">
      <w:bodyDiv w:val="1"/>
      <w:marLeft w:val="0"/>
      <w:marRight w:val="0"/>
      <w:marTop w:val="0"/>
      <w:marBottom w:val="0"/>
      <w:divBdr>
        <w:top w:val="none" w:sz="0" w:space="0" w:color="auto"/>
        <w:left w:val="none" w:sz="0" w:space="0" w:color="auto"/>
        <w:bottom w:val="none" w:sz="0" w:space="0" w:color="auto"/>
        <w:right w:val="none" w:sz="0" w:space="0" w:color="auto"/>
      </w:divBdr>
    </w:div>
    <w:div w:id="1369833811">
      <w:bodyDiv w:val="1"/>
      <w:marLeft w:val="0"/>
      <w:marRight w:val="0"/>
      <w:marTop w:val="0"/>
      <w:marBottom w:val="0"/>
      <w:divBdr>
        <w:top w:val="none" w:sz="0" w:space="0" w:color="auto"/>
        <w:left w:val="none" w:sz="0" w:space="0" w:color="auto"/>
        <w:bottom w:val="none" w:sz="0" w:space="0" w:color="auto"/>
        <w:right w:val="none" w:sz="0" w:space="0" w:color="auto"/>
      </w:divBdr>
    </w:div>
    <w:div w:id="1370229261">
      <w:bodyDiv w:val="1"/>
      <w:marLeft w:val="0"/>
      <w:marRight w:val="0"/>
      <w:marTop w:val="0"/>
      <w:marBottom w:val="0"/>
      <w:divBdr>
        <w:top w:val="none" w:sz="0" w:space="0" w:color="auto"/>
        <w:left w:val="none" w:sz="0" w:space="0" w:color="auto"/>
        <w:bottom w:val="none" w:sz="0" w:space="0" w:color="auto"/>
        <w:right w:val="none" w:sz="0" w:space="0" w:color="auto"/>
      </w:divBdr>
    </w:div>
    <w:div w:id="1370300425">
      <w:bodyDiv w:val="1"/>
      <w:marLeft w:val="0"/>
      <w:marRight w:val="0"/>
      <w:marTop w:val="0"/>
      <w:marBottom w:val="0"/>
      <w:divBdr>
        <w:top w:val="none" w:sz="0" w:space="0" w:color="auto"/>
        <w:left w:val="none" w:sz="0" w:space="0" w:color="auto"/>
        <w:bottom w:val="none" w:sz="0" w:space="0" w:color="auto"/>
        <w:right w:val="none" w:sz="0" w:space="0" w:color="auto"/>
      </w:divBdr>
    </w:div>
    <w:div w:id="1370304527">
      <w:bodyDiv w:val="1"/>
      <w:marLeft w:val="0"/>
      <w:marRight w:val="0"/>
      <w:marTop w:val="0"/>
      <w:marBottom w:val="0"/>
      <w:divBdr>
        <w:top w:val="none" w:sz="0" w:space="0" w:color="auto"/>
        <w:left w:val="none" w:sz="0" w:space="0" w:color="auto"/>
        <w:bottom w:val="none" w:sz="0" w:space="0" w:color="auto"/>
        <w:right w:val="none" w:sz="0" w:space="0" w:color="auto"/>
      </w:divBdr>
    </w:div>
    <w:div w:id="1370304546">
      <w:bodyDiv w:val="1"/>
      <w:marLeft w:val="0"/>
      <w:marRight w:val="0"/>
      <w:marTop w:val="0"/>
      <w:marBottom w:val="0"/>
      <w:divBdr>
        <w:top w:val="none" w:sz="0" w:space="0" w:color="auto"/>
        <w:left w:val="none" w:sz="0" w:space="0" w:color="auto"/>
        <w:bottom w:val="none" w:sz="0" w:space="0" w:color="auto"/>
        <w:right w:val="none" w:sz="0" w:space="0" w:color="auto"/>
      </w:divBdr>
    </w:div>
    <w:div w:id="1370454088">
      <w:bodyDiv w:val="1"/>
      <w:marLeft w:val="0"/>
      <w:marRight w:val="0"/>
      <w:marTop w:val="0"/>
      <w:marBottom w:val="0"/>
      <w:divBdr>
        <w:top w:val="none" w:sz="0" w:space="0" w:color="auto"/>
        <w:left w:val="none" w:sz="0" w:space="0" w:color="auto"/>
        <w:bottom w:val="none" w:sz="0" w:space="0" w:color="auto"/>
        <w:right w:val="none" w:sz="0" w:space="0" w:color="auto"/>
      </w:divBdr>
    </w:div>
    <w:div w:id="1370490285">
      <w:bodyDiv w:val="1"/>
      <w:marLeft w:val="0"/>
      <w:marRight w:val="0"/>
      <w:marTop w:val="0"/>
      <w:marBottom w:val="0"/>
      <w:divBdr>
        <w:top w:val="none" w:sz="0" w:space="0" w:color="auto"/>
        <w:left w:val="none" w:sz="0" w:space="0" w:color="auto"/>
        <w:bottom w:val="none" w:sz="0" w:space="0" w:color="auto"/>
        <w:right w:val="none" w:sz="0" w:space="0" w:color="auto"/>
      </w:divBdr>
    </w:div>
    <w:div w:id="1370648878">
      <w:bodyDiv w:val="1"/>
      <w:marLeft w:val="0"/>
      <w:marRight w:val="0"/>
      <w:marTop w:val="0"/>
      <w:marBottom w:val="0"/>
      <w:divBdr>
        <w:top w:val="none" w:sz="0" w:space="0" w:color="auto"/>
        <w:left w:val="none" w:sz="0" w:space="0" w:color="auto"/>
        <w:bottom w:val="none" w:sz="0" w:space="0" w:color="auto"/>
        <w:right w:val="none" w:sz="0" w:space="0" w:color="auto"/>
      </w:divBdr>
    </w:div>
    <w:div w:id="1370686208">
      <w:bodyDiv w:val="1"/>
      <w:marLeft w:val="0"/>
      <w:marRight w:val="0"/>
      <w:marTop w:val="0"/>
      <w:marBottom w:val="0"/>
      <w:divBdr>
        <w:top w:val="none" w:sz="0" w:space="0" w:color="auto"/>
        <w:left w:val="none" w:sz="0" w:space="0" w:color="auto"/>
        <w:bottom w:val="none" w:sz="0" w:space="0" w:color="auto"/>
        <w:right w:val="none" w:sz="0" w:space="0" w:color="auto"/>
      </w:divBdr>
    </w:div>
    <w:div w:id="1370767270">
      <w:bodyDiv w:val="1"/>
      <w:marLeft w:val="0"/>
      <w:marRight w:val="0"/>
      <w:marTop w:val="0"/>
      <w:marBottom w:val="0"/>
      <w:divBdr>
        <w:top w:val="none" w:sz="0" w:space="0" w:color="auto"/>
        <w:left w:val="none" w:sz="0" w:space="0" w:color="auto"/>
        <w:bottom w:val="none" w:sz="0" w:space="0" w:color="auto"/>
        <w:right w:val="none" w:sz="0" w:space="0" w:color="auto"/>
      </w:divBdr>
    </w:div>
    <w:div w:id="1370954580">
      <w:bodyDiv w:val="1"/>
      <w:marLeft w:val="0"/>
      <w:marRight w:val="0"/>
      <w:marTop w:val="0"/>
      <w:marBottom w:val="0"/>
      <w:divBdr>
        <w:top w:val="none" w:sz="0" w:space="0" w:color="auto"/>
        <w:left w:val="none" w:sz="0" w:space="0" w:color="auto"/>
        <w:bottom w:val="none" w:sz="0" w:space="0" w:color="auto"/>
        <w:right w:val="none" w:sz="0" w:space="0" w:color="auto"/>
      </w:divBdr>
    </w:div>
    <w:div w:id="1371145319">
      <w:bodyDiv w:val="1"/>
      <w:marLeft w:val="0"/>
      <w:marRight w:val="0"/>
      <w:marTop w:val="0"/>
      <w:marBottom w:val="0"/>
      <w:divBdr>
        <w:top w:val="none" w:sz="0" w:space="0" w:color="auto"/>
        <w:left w:val="none" w:sz="0" w:space="0" w:color="auto"/>
        <w:bottom w:val="none" w:sz="0" w:space="0" w:color="auto"/>
        <w:right w:val="none" w:sz="0" w:space="0" w:color="auto"/>
      </w:divBdr>
    </w:div>
    <w:div w:id="1371146163">
      <w:bodyDiv w:val="1"/>
      <w:marLeft w:val="0"/>
      <w:marRight w:val="0"/>
      <w:marTop w:val="0"/>
      <w:marBottom w:val="0"/>
      <w:divBdr>
        <w:top w:val="none" w:sz="0" w:space="0" w:color="auto"/>
        <w:left w:val="none" w:sz="0" w:space="0" w:color="auto"/>
        <w:bottom w:val="none" w:sz="0" w:space="0" w:color="auto"/>
        <w:right w:val="none" w:sz="0" w:space="0" w:color="auto"/>
      </w:divBdr>
    </w:div>
    <w:div w:id="1371148631">
      <w:bodyDiv w:val="1"/>
      <w:marLeft w:val="0"/>
      <w:marRight w:val="0"/>
      <w:marTop w:val="0"/>
      <w:marBottom w:val="0"/>
      <w:divBdr>
        <w:top w:val="none" w:sz="0" w:space="0" w:color="auto"/>
        <w:left w:val="none" w:sz="0" w:space="0" w:color="auto"/>
        <w:bottom w:val="none" w:sz="0" w:space="0" w:color="auto"/>
        <w:right w:val="none" w:sz="0" w:space="0" w:color="auto"/>
      </w:divBdr>
    </w:div>
    <w:div w:id="1371304412">
      <w:bodyDiv w:val="1"/>
      <w:marLeft w:val="0"/>
      <w:marRight w:val="0"/>
      <w:marTop w:val="0"/>
      <w:marBottom w:val="0"/>
      <w:divBdr>
        <w:top w:val="none" w:sz="0" w:space="0" w:color="auto"/>
        <w:left w:val="none" w:sz="0" w:space="0" w:color="auto"/>
        <w:bottom w:val="none" w:sz="0" w:space="0" w:color="auto"/>
        <w:right w:val="none" w:sz="0" w:space="0" w:color="auto"/>
      </w:divBdr>
    </w:div>
    <w:div w:id="1371491352">
      <w:bodyDiv w:val="1"/>
      <w:marLeft w:val="0"/>
      <w:marRight w:val="0"/>
      <w:marTop w:val="0"/>
      <w:marBottom w:val="0"/>
      <w:divBdr>
        <w:top w:val="none" w:sz="0" w:space="0" w:color="auto"/>
        <w:left w:val="none" w:sz="0" w:space="0" w:color="auto"/>
        <w:bottom w:val="none" w:sz="0" w:space="0" w:color="auto"/>
        <w:right w:val="none" w:sz="0" w:space="0" w:color="auto"/>
      </w:divBdr>
    </w:div>
    <w:div w:id="1371807407">
      <w:bodyDiv w:val="1"/>
      <w:marLeft w:val="0"/>
      <w:marRight w:val="0"/>
      <w:marTop w:val="0"/>
      <w:marBottom w:val="0"/>
      <w:divBdr>
        <w:top w:val="none" w:sz="0" w:space="0" w:color="auto"/>
        <w:left w:val="none" w:sz="0" w:space="0" w:color="auto"/>
        <w:bottom w:val="none" w:sz="0" w:space="0" w:color="auto"/>
        <w:right w:val="none" w:sz="0" w:space="0" w:color="auto"/>
      </w:divBdr>
    </w:div>
    <w:div w:id="1372075118">
      <w:bodyDiv w:val="1"/>
      <w:marLeft w:val="0"/>
      <w:marRight w:val="0"/>
      <w:marTop w:val="0"/>
      <w:marBottom w:val="0"/>
      <w:divBdr>
        <w:top w:val="none" w:sz="0" w:space="0" w:color="auto"/>
        <w:left w:val="none" w:sz="0" w:space="0" w:color="auto"/>
        <w:bottom w:val="none" w:sz="0" w:space="0" w:color="auto"/>
        <w:right w:val="none" w:sz="0" w:space="0" w:color="auto"/>
      </w:divBdr>
    </w:div>
    <w:div w:id="1372264774">
      <w:bodyDiv w:val="1"/>
      <w:marLeft w:val="0"/>
      <w:marRight w:val="0"/>
      <w:marTop w:val="0"/>
      <w:marBottom w:val="0"/>
      <w:divBdr>
        <w:top w:val="none" w:sz="0" w:space="0" w:color="auto"/>
        <w:left w:val="none" w:sz="0" w:space="0" w:color="auto"/>
        <w:bottom w:val="none" w:sz="0" w:space="0" w:color="auto"/>
        <w:right w:val="none" w:sz="0" w:space="0" w:color="auto"/>
      </w:divBdr>
    </w:div>
    <w:div w:id="1372270937">
      <w:bodyDiv w:val="1"/>
      <w:marLeft w:val="0"/>
      <w:marRight w:val="0"/>
      <w:marTop w:val="0"/>
      <w:marBottom w:val="0"/>
      <w:divBdr>
        <w:top w:val="none" w:sz="0" w:space="0" w:color="auto"/>
        <w:left w:val="none" w:sz="0" w:space="0" w:color="auto"/>
        <w:bottom w:val="none" w:sz="0" w:space="0" w:color="auto"/>
        <w:right w:val="none" w:sz="0" w:space="0" w:color="auto"/>
      </w:divBdr>
    </w:div>
    <w:div w:id="1372338077">
      <w:bodyDiv w:val="1"/>
      <w:marLeft w:val="0"/>
      <w:marRight w:val="0"/>
      <w:marTop w:val="0"/>
      <w:marBottom w:val="0"/>
      <w:divBdr>
        <w:top w:val="none" w:sz="0" w:space="0" w:color="auto"/>
        <w:left w:val="none" w:sz="0" w:space="0" w:color="auto"/>
        <w:bottom w:val="none" w:sz="0" w:space="0" w:color="auto"/>
        <w:right w:val="none" w:sz="0" w:space="0" w:color="auto"/>
      </w:divBdr>
    </w:div>
    <w:div w:id="1372343349">
      <w:bodyDiv w:val="1"/>
      <w:marLeft w:val="0"/>
      <w:marRight w:val="0"/>
      <w:marTop w:val="0"/>
      <w:marBottom w:val="0"/>
      <w:divBdr>
        <w:top w:val="none" w:sz="0" w:space="0" w:color="auto"/>
        <w:left w:val="none" w:sz="0" w:space="0" w:color="auto"/>
        <w:bottom w:val="none" w:sz="0" w:space="0" w:color="auto"/>
        <w:right w:val="none" w:sz="0" w:space="0" w:color="auto"/>
      </w:divBdr>
    </w:div>
    <w:div w:id="1372653911">
      <w:bodyDiv w:val="1"/>
      <w:marLeft w:val="0"/>
      <w:marRight w:val="0"/>
      <w:marTop w:val="0"/>
      <w:marBottom w:val="0"/>
      <w:divBdr>
        <w:top w:val="none" w:sz="0" w:space="0" w:color="auto"/>
        <w:left w:val="none" w:sz="0" w:space="0" w:color="auto"/>
        <w:bottom w:val="none" w:sz="0" w:space="0" w:color="auto"/>
        <w:right w:val="none" w:sz="0" w:space="0" w:color="auto"/>
      </w:divBdr>
    </w:div>
    <w:div w:id="1372731259">
      <w:bodyDiv w:val="1"/>
      <w:marLeft w:val="0"/>
      <w:marRight w:val="0"/>
      <w:marTop w:val="0"/>
      <w:marBottom w:val="0"/>
      <w:divBdr>
        <w:top w:val="none" w:sz="0" w:space="0" w:color="auto"/>
        <w:left w:val="none" w:sz="0" w:space="0" w:color="auto"/>
        <w:bottom w:val="none" w:sz="0" w:space="0" w:color="auto"/>
        <w:right w:val="none" w:sz="0" w:space="0" w:color="auto"/>
      </w:divBdr>
    </w:div>
    <w:div w:id="1373268862">
      <w:bodyDiv w:val="1"/>
      <w:marLeft w:val="0"/>
      <w:marRight w:val="0"/>
      <w:marTop w:val="0"/>
      <w:marBottom w:val="0"/>
      <w:divBdr>
        <w:top w:val="none" w:sz="0" w:space="0" w:color="auto"/>
        <w:left w:val="none" w:sz="0" w:space="0" w:color="auto"/>
        <w:bottom w:val="none" w:sz="0" w:space="0" w:color="auto"/>
        <w:right w:val="none" w:sz="0" w:space="0" w:color="auto"/>
      </w:divBdr>
    </w:div>
    <w:div w:id="1373504828">
      <w:bodyDiv w:val="1"/>
      <w:marLeft w:val="0"/>
      <w:marRight w:val="0"/>
      <w:marTop w:val="0"/>
      <w:marBottom w:val="0"/>
      <w:divBdr>
        <w:top w:val="none" w:sz="0" w:space="0" w:color="auto"/>
        <w:left w:val="none" w:sz="0" w:space="0" w:color="auto"/>
        <w:bottom w:val="none" w:sz="0" w:space="0" w:color="auto"/>
        <w:right w:val="none" w:sz="0" w:space="0" w:color="auto"/>
      </w:divBdr>
    </w:div>
    <w:div w:id="1374039838">
      <w:bodyDiv w:val="1"/>
      <w:marLeft w:val="0"/>
      <w:marRight w:val="0"/>
      <w:marTop w:val="0"/>
      <w:marBottom w:val="0"/>
      <w:divBdr>
        <w:top w:val="none" w:sz="0" w:space="0" w:color="auto"/>
        <w:left w:val="none" w:sz="0" w:space="0" w:color="auto"/>
        <w:bottom w:val="none" w:sz="0" w:space="0" w:color="auto"/>
        <w:right w:val="none" w:sz="0" w:space="0" w:color="auto"/>
      </w:divBdr>
    </w:div>
    <w:div w:id="1374159392">
      <w:bodyDiv w:val="1"/>
      <w:marLeft w:val="0"/>
      <w:marRight w:val="0"/>
      <w:marTop w:val="0"/>
      <w:marBottom w:val="0"/>
      <w:divBdr>
        <w:top w:val="none" w:sz="0" w:space="0" w:color="auto"/>
        <w:left w:val="none" w:sz="0" w:space="0" w:color="auto"/>
        <w:bottom w:val="none" w:sz="0" w:space="0" w:color="auto"/>
        <w:right w:val="none" w:sz="0" w:space="0" w:color="auto"/>
      </w:divBdr>
    </w:div>
    <w:div w:id="1374308098">
      <w:bodyDiv w:val="1"/>
      <w:marLeft w:val="0"/>
      <w:marRight w:val="0"/>
      <w:marTop w:val="0"/>
      <w:marBottom w:val="0"/>
      <w:divBdr>
        <w:top w:val="none" w:sz="0" w:space="0" w:color="auto"/>
        <w:left w:val="none" w:sz="0" w:space="0" w:color="auto"/>
        <w:bottom w:val="none" w:sz="0" w:space="0" w:color="auto"/>
        <w:right w:val="none" w:sz="0" w:space="0" w:color="auto"/>
      </w:divBdr>
    </w:div>
    <w:div w:id="1374575730">
      <w:bodyDiv w:val="1"/>
      <w:marLeft w:val="0"/>
      <w:marRight w:val="0"/>
      <w:marTop w:val="0"/>
      <w:marBottom w:val="0"/>
      <w:divBdr>
        <w:top w:val="none" w:sz="0" w:space="0" w:color="auto"/>
        <w:left w:val="none" w:sz="0" w:space="0" w:color="auto"/>
        <w:bottom w:val="none" w:sz="0" w:space="0" w:color="auto"/>
        <w:right w:val="none" w:sz="0" w:space="0" w:color="auto"/>
      </w:divBdr>
    </w:div>
    <w:div w:id="1374690026">
      <w:bodyDiv w:val="1"/>
      <w:marLeft w:val="0"/>
      <w:marRight w:val="0"/>
      <w:marTop w:val="0"/>
      <w:marBottom w:val="0"/>
      <w:divBdr>
        <w:top w:val="none" w:sz="0" w:space="0" w:color="auto"/>
        <w:left w:val="none" w:sz="0" w:space="0" w:color="auto"/>
        <w:bottom w:val="none" w:sz="0" w:space="0" w:color="auto"/>
        <w:right w:val="none" w:sz="0" w:space="0" w:color="auto"/>
      </w:divBdr>
    </w:div>
    <w:div w:id="1374693866">
      <w:bodyDiv w:val="1"/>
      <w:marLeft w:val="0"/>
      <w:marRight w:val="0"/>
      <w:marTop w:val="0"/>
      <w:marBottom w:val="0"/>
      <w:divBdr>
        <w:top w:val="none" w:sz="0" w:space="0" w:color="auto"/>
        <w:left w:val="none" w:sz="0" w:space="0" w:color="auto"/>
        <w:bottom w:val="none" w:sz="0" w:space="0" w:color="auto"/>
        <w:right w:val="none" w:sz="0" w:space="0" w:color="auto"/>
      </w:divBdr>
    </w:div>
    <w:div w:id="1375157965">
      <w:bodyDiv w:val="1"/>
      <w:marLeft w:val="0"/>
      <w:marRight w:val="0"/>
      <w:marTop w:val="0"/>
      <w:marBottom w:val="0"/>
      <w:divBdr>
        <w:top w:val="none" w:sz="0" w:space="0" w:color="auto"/>
        <w:left w:val="none" w:sz="0" w:space="0" w:color="auto"/>
        <w:bottom w:val="none" w:sz="0" w:space="0" w:color="auto"/>
        <w:right w:val="none" w:sz="0" w:space="0" w:color="auto"/>
      </w:divBdr>
    </w:div>
    <w:div w:id="1375230934">
      <w:bodyDiv w:val="1"/>
      <w:marLeft w:val="0"/>
      <w:marRight w:val="0"/>
      <w:marTop w:val="0"/>
      <w:marBottom w:val="0"/>
      <w:divBdr>
        <w:top w:val="none" w:sz="0" w:space="0" w:color="auto"/>
        <w:left w:val="none" w:sz="0" w:space="0" w:color="auto"/>
        <w:bottom w:val="none" w:sz="0" w:space="0" w:color="auto"/>
        <w:right w:val="none" w:sz="0" w:space="0" w:color="auto"/>
      </w:divBdr>
    </w:div>
    <w:div w:id="1375231723">
      <w:bodyDiv w:val="1"/>
      <w:marLeft w:val="0"/>
      <w:marRight w:val="0"/>
      <w:marTop w:val="0"/>
      <w:marBottom w:val="0"/>
      <w:divBdr>
        <w:top w:val="none" w:sz="0" w:space="0" w:color="auto"/>
        <w:left w:val="none" w:sz="0" w:space="0" w:color="auto"/>
        <w:bottom w:val="none" w:sz="0" w:space="0" w:color="auto"/>
        <w:right w:val="none" w:sz="0" w:space="0" w:color="auto"/>
      </w:divBdr>
    </w:div>
    <w:div w:id="1375353806">
      <w:bodyDiv w:val="1"/>
      <w:marLeft w:val="0"/>
      <w:marRight w:val="0"/>
      <w:marTop w:val="0"/>
      <w:marBottom w:val="0"/>
      <w:divBdr>
        <w:top w:val="none" w:sz="0" w:space="0" w:color="auto"/>
        <w:left w:val="none" w:sz="0" w:space="0" w:color="auto"/>
        <w:bottom w:val="none" w:sz="0" w:space="0" w:color="auto"/>
        <w:right w:val="none" w:sz="0" w:space="0" w:color="auto"/>
      </w:divBdr>
    </w:div>
    <w:div w:id="1375471629">
      <w:bodyDiv w:val="1"/>
      <w:marLeft w:val="0"/>
      <w:marRight w:val="0"/>
      <w:marTop w:val="0"/>
      <w:marBottom w:val="0"/>
      <w:divBdr>
        <w:top w:val="none" w:sz="0" w:space="0" w:color="auto"/>
        <w:left w:val="none" w:sz="0" w:space="0" w:color="auto"/>
        <w:bottom w:val="none" w:sz="0" w:space="0" w:color="auto"/>
        <w:right w:val="none" w:sz="0" w:space="0" w:color="auto"/>
      </w:divBdr>
    </w:div>
    <w:div w:id="1375499782">
      <w:bodyDiv w:val="1"/>
      <w:marLeft w:val="0"/>
      <w:marRight w:val="0"/>
      <w:marTop w:val="0"/>
      <w:marBottom w:val="0"/>
      <w:divBdr>
        <w:top w:val="none" w:sz="0" w:space="0" w:color="auto"/>
        <w:left w:val="none" w:sz="0" w:space="0" w:color="auto"/>
        <w:bottom w:val="none" w:sz="0" w:space="0" w:color="auto"/>
        <w:right w:val="none" w:sz="0" w:space="0" w:color="auto"/>
      </w:divBdr>
    </w:div>
    <w:div w:id="1375613737">
      <w:bodyDiv w:val="1"/>
      <w:marLeft w:val="0"/>
      <w:marRight w:val="0"/>
      <w:marTop w:val="0"/>
      <w:marBottom w:val="0"/>
      <w:divBdr>
        <w:top w:val="none" w:sz="0" w:space="0" w:color="auto"/>
        <w:left w:val="none" w:sz="0" w:space="0" w:color="auto"/>
        <w:bottom w:val="none" w:sz="0" w:space="0" w:color="auto"/>
        <w:right w:val="none" w:sz="0" w:space="0" w:color="auto"/>
      </w:divBdr>
    </w:div>
    <w:div w:id="1375957378">
      <w:bodyDiv w:val="1"/>
      <w:marLeft w:val="0"/>
      <w:marRight w:val="0"/>
      <w:marTop w:val="0"/>
      <w:marBottom w:val="0"/>
      <w:divBdr>
        <w:top w:val="none" w:sz="0" w:space="0" w:color="auto"/>
        <w:left w:val="none" w:sz="0" w:space="0" w:color="auto"/>
        <w:bottom w:val="none" w:sz="0" w:space="0" w:color="auto"/>
        <w:right w:val="none" w:sz="0" w:space="0" w:color="auto"/>
      </w:divBdr>
    </w:div>
    <w:div w:id="1376080718">
      <w:bodyDiv w:val="1"/>
      <w:marLeft w:val="0"/>
      <w:marRight w:val="0"/>
      <w:marTop w:val="0"/>
      <w:marBottom w:val="0"/>
      <w:divBdr>
        <w:top w:val="none" w:sz="0" w:space="0" w:color="auto"/>
        <w:left w:val="none" w:sz="0" w:space="0" w:color="auto"/>
        <w:bottom w:val="none" w:sz="0" w:space="0" w:color="auto"/>
        <w:right w:val="none" w:sz="0" w:space="0" w:color="auto"/>
      </w:divBdr>
    </w:div>
    <w:div w:id="1376083547">
      <w:bodyDiv w:val="1"/>
      <w:marLeft w:val="0"/>
      <w:marRight w:val="0"/>
      <w:marTop w:val="0"/>
      <w:marBottom w:val="0"/>
      <w:divBdr>
        <w:top w:val="none" w:sz="0" w:space="0" w:color="auto"/>
        <w:left w:val="none" w:sz="0" w:space="0" w:color="auto"/>
        <w:bottom w:val="none" w:sz="0" w:space="0" w:color="auto"/>
        <w:right w:val="none" w:sz="0" w:space="0" w:color="auto"/>
      </w:divBdr>
    </w:div>
    <w:div w:id="1376125809">
      <w:bodyDiv w:val="1"/>
      <w:marLeft w:val="0"/>
      <w:marRight w:val="0"/>
      <w:marTop w:val="0"/>
      <w:marBottom w:val="0"/>
      <w:divBdr>
        <w:top w:val="none" w:sz="0" w:space="0" w:color="auto"/>
        <w:left w:val="none" w:sz="0" w:space="0" w:color="auto"/>
        <w:bottom w:val="none" w:sz="0" w:space="0" w:color="auto"/>
        <w:right w:val="none" w:sz="0" w:space="0" w:color="auto"/>
      </w:divBdr>
    </w:div>
    <w:div w:id="1376469916">
      <w:bodyDiv w:val="1"/>
      <w:marLeft w:val="0"/>
      <w:marRight w:val="0"/>
      <w:marTop w:val="0"/>
      <w:marBottom w:val="0"/>
      <w:divBdr>
        <w:top w:val="none" w:sz="0" w:space="0" w:color="auto"/>
        <w:left w:val="none" w:sz="0" w:space="0" w:color="auto"/>
        <w:bottom w:val="none" w:sz="0" w:space="0" w:color="auto"/>
        <w:right w:val="none" w:sz="0" w:space="0" w:color="auto"/>
      </w:divBdr>
    </w:div>
    <w:div w:id="1376541637">
      <w:bodyDiv w:val="1"/>
      <w:marLeft w:val="0"/>
      <w:marRight w:val="0"/>
      <w:marTop w:val="0"/>
      <w:marBottom w:val="0"/>
      <w:divBdr>
        <w:top w:val="none" w:sz="0" w:space="0" w:color="auto"/>
        <w:left w:val="none" w:sz="0" w:space="0" w:color="auto"/>
        <w:bottom w:val="none" w:sz="0" w:space="0" w:color="auto"/>
        <w:right w:val="none" w:sz="0" w:space="0" w:color="auto"/>
      </w:divBdr>
    </w:div>
    <w:div w:id="1376542133">
      <w:bodyDiv w:val="1"/>
      <w:marLeft w:val="0"/>
      <w:marRight w:val="0"/>
      <w:marTop w:val="0"/>
      <w:marBottom w:val="0"/>
      <w:divBdr>
        <w:top w:val="none" w:sz="0" w:space="0" w:color="auto"/>
        <w:left w:val="none" w:sz="0" w:space="0" w:color="auto"/>
        <w:bottom w:val="none" w:sz="0" w:space="0" w:color="auto"/>
        <w:right w:val="none" w:sz="0" w:space="0" w:color="auto"/>
      </w:divBdr>
    </w:div>
    <w:div w:id="1377050299">
      <w:bodyDiv w:val="1"/>
      <w:marLeft w:val="0"/>
      <w:marRight w:val="0"/>
      <w:marTop w:val="0"/>
      <w:marBottom w:val="0"/>
      <w:divBdr>
        <w:top w:val="none" w:sz="0" w:space="0" w:color="auto"/>
        <w:left w:val="none" w:sz="0" w:space="0" w:color="auto"/>
        <w:bottom w:val="none" w:sz="0" w:space="0" w:color="auto"/>
        <w:right w:val="none" w:sz="0" w:space="0" w:color="auto"/>
      </w:divBdr>
    </w:div>
    <w:div w:id="1377200666">
      <w:bodyDiv w:val="1"/>
      <w:marLeft w:val="0"/>
      <w:marRight w:val="0"/>
      <w:marTop w:val="0"/>
      <w:marBottom w:val="0"/>
      <w:divBdr>
        <w:top w:val="none" w:sz="0" w:space="0" w:color="auto"/>
        <w:left w:val="none" w:sz="0" w:space="0" w:color="auto"/>
        <w:bottom w:val="none" w:sz="0" w:space="0" w:color="auto"/>
        <w:right w:val="none" w:sz="0" w:space="0" w:color="auto"/>
      </w:divBdr>
    </w:div>
    <w:div w:id="1378313612">
      <w:bodyDiv w:val="1"/>
      <w:marLeft w:val="0"/>
      <w:marRight w:val="0"/>
      <w:marTop w:val="0"/>
      <w:marBottom w:val="0"/>
      <w:divBdr>
        <w:top w:val="none" w:sz="0" w:space="0" w:color="auto"/>
        <w:left w:val="none" w:sz="0" w:space="0" w:color="auto"/>
        <w:bottom w:val="none" w:sz="0" w:space="0" w:color="auto"/>
        <w:right w:val="none" w:sz="0" w:space="0" w:color="auto"/>
      </w:divBdr>
    </w:div>
    <w:div w:id="1378892771">
      <w:bodyDiv w:val="1"/>
      <w:marLeft w:val="0"/>
      <w:marRight w:val="0"/>
      <w:marTop w:val="0"/>
      <w:marBottom w:val="0"/>
      <w:divBdr>
        <w:top w:val="none" w:sz="0" w:space="0" w:color="auto"/>
        <w:left w:val="none" w:sz="0" w:space="0" w:color="auto"/>
        <w:bottom w:val="none" w:sz="0" w:space="0" w:color="auto"/>
        <w:right w:val="none" w:sz="0" w:space="0" w:color="auto"/>
      </w:divBdr>
    </w:div>
    <w:div w:id="1378970635">
      <w:bodyDiv w:val="1"/>
      <w:marLeft w:val="0"/>
      <w:marRight w:val="0"/>
      <w:marTop w:val="0"/>
      <w:marBottom w:val="0"/>
      <w:divBdr>
        <w:top w:val="none" w:sz="0" w:space="0" w:color="auto"/>
        <w:left w:val="none" w:sz="0" w:space="0" w:color="auto"/>
        <w:bottom w:val="none" w:sz="0" w:space="0" w:color="auto"/>
        <w:right w:val="none" w:sz="0" w:space="0" w:color="auto"/>
      </w:divBdr>
    </w:div>
    <w:div w:id="1379086132">
      <w:bodyDiv w:val="1"/>
      <w:marLeft w:val="0"/>
      <w:marRight w:val="0"/>
      <w:marTop w:val="0"/>
      <w:marBottom w:val="0"/>
      <w:divBdr>
        <w:top w:val="none" w:sz="0" w:space="0" w:color="auto"/>
        <w:left w:val="none" w:sz="0" w:space="0" w:color="auto"/>
        <w:bottom w:val="none" w:sz="0" w:space="0" w:color="auto"/>
        <w:right w:val="none" w:sz="0" w:space="0" w:color="auto"/>
      </w:divBdr>
    </w:div>
    <w:div w:id="1379087041">
      <w:bodyDiv w:val="1"/>
      <w:marLeft w:val="0"/>
      <w:marRight w:val="0"/>
      <w:marTop w:val="0"/>
      <w:marBottom w:val="0"/>
      <w:divBdr>
        <w:top w:val="none" w:sz="0" w:space="0" w:color="auto"/>
        <w:left w:val="none" w:sz="0" w:space="0" w:color="auto"/>
        <w:bottom w:val="none" w:sz="0" w:space="0" w:color="auto"/>
        <w:right w:val="none" w:sz="0" w:space="0" w:color="auto"/>
      </w:divBdr>
    </w:div>
    <w:div w:id="1379354279">
      <w:bodyDiv w:val="1"/>
      <w:marLeft w:val="0"/>
      <w:marRight w:val="0"/>
      <w:marTop w:val="0"/>
      <w:marBottom w:val="0"/>
      <w:divBdr>
        <w:top w:val="none" w:sz="0" w:space="0" w:color="auto"/>
        <w:left w:val="none" w:sz="0" w:space="0" w:color="auto"/>
        <w:bottom w:val="none" w:sz="0" w:space="0" w:color="auto"/>
        <w:right w:val="none" w:sz="0" w:space="0" w:color="auto"/>
      </w:divBdr>
    </w:div>
    <w:div w:id="1379476067">
      <w:bodyDiv w:val="1"/>
      <w:marLeft w:val="0"/>
      <w:marRight w:val="0"/>
      <w:marTop w:val="0"/>
      <w:marBottom w:val="0"/>
      <w:divBdr>
        <w:top w:val="none" w:sz="0" w:space="0" w:color="auto"/>
        <w:left w:val="none" w:sz="0" w:space="0" w:color="auto"/>
        <w:bottom w:val="none" w:sz="0" w:space="0" w:color="auto"/>
        <w:right w:val="none" w:sz="0" w:space="0" w:color="auto"/>
      </w:divBdr>
    </w:div>
    <w:div w:id="1379551017">
      <w:bodyDiv w:val="1"/>
      <w:marLeft w:val="0"/>
      <w:marRight w:val="0"/>
      <w:marTop w:val="0"/>
      <w:marBottom w:val="0"/>
      <w:divBdr>
        <w:top w:val="none" w:sz="0" w:space="0" w:color="auto"/>
        <w:left w:val="none" w:sz="0" w:space="0" w:color="auto"/>
        <w:bottom w:val="none" w:sz="0" w:space="0" w:color="auto"/>
        <w:right w:val="none" w:sz="0" w:space="0" w:color="auto"/>
      </w:divBdr>
    </w:div>
    <w:div w:id="1379624464">
      <w:bodyDiv w:val="1"/>
      <w:marLeft w:val="0"/>
      <w:marRight w:val="0"/>
      <w:marTop w:val="0"/>
      <w:marBottom w:val="0"/>
      <w:divBdr>
        <w:top w:val="none" w:sz="0" w:space="0" w:color="auto"/>
        <w:left w:val="none" w:sz="0" w:space="0" w:color="auto"/>
        <w:bottom w:val="none" w:sz="0" w:space="0" w:color="auto"/>
        <w:right w:val="none" w:sz="0" w:space="0" w:color="auto"/>
      </w:divBdr>
    </w:div>
    <w:div w:id="1379670406">
      <w:bodyDiv w:val="1"/>
      <w:marLeft w:val="0"/>
      <w:marRight w:val="0"/>
      <w:marTop w:val="0"/>
      <w:marBottom w:val="0"/>
      <w:divBdr>
        <w:top w:val="none" w:sz="0" w:space="0" w:color="auto"/>
        <w:left w:val="none" w:sz="0" w:space="0" w:color="auto"/>
        <w:bottom w:val="none" w:sz="0" w:space="0" w:color="auto"/>
        <w:right w:val="none" w:sz="0" w:space="0" w:color="auto"/>
      </w:divBdr>
    </w:div>
    <w:div w:id="1380085539">
      <w:bodyDiv w:val="1"/>
      <w:marLeft w:val="0"/>
      <w:marRight w:val="0"/>
      <w:marTop w:val="0"/>
      <w:marBottom w:val="0"/>
      <w:divBdr>
        <w:top w:val="none" w:sz="0" w:space="0" w:color="auto"/>
        <w:left w:val="none" w:sz="0" w:space="0" w:color="auto"/>
        <w:bottom w:val="none" w:sz="0" w:space="0" w:color="auto"/>
        <w:right w:val="none" w:sz="0" w:space="0" w:color="auto"/>
      </w:divBdr>
    </w:div>
    <w:div w:id="1380089304">
      <w:bodyDiv w:val="1"/>
      <w:marLeft w:val="0"/>
      <w:marRight w:val="0"/>
      <w:marTop w:val="0"/>
      <w:marBottom w:val="0"/>
      <w:divBdr>
        <w:top w:val="none" w:sz="0" w:space="0" w:color="auto"/>
        <w:left w:val="none" w:sz="0" w:space="0" w:color="auto"/>
        <w:bottom w:val="none" w:sz="0" w:space="0" w:color="auto"/>
        <w:right w:val="none" w:sz="0" w:space="0" w:color="auto"/>
      </w:divBdr>
    </w:div>
    <w:div w:id="1380128035">
      <w:bodyDiv w:val="1"/>
      <w:marLeft w:val="0"/>
      <w:marRight w:val="0"/>
      <w:marTop w:val="0"/>
      <w:marBottom w:val="0"/>
      <w:divBdr>
        <w:top w:val="none" w:sz="0" w:space="0" w:color="auto"/>
        <w:left w:val="none" w:sz="0" w:space="0" w:color="auto"/>
        <w:bottom w:val="none" w:sz="0" w:space="0" w:color="auto"/>
        <w:right w:val="none" w:sz="0" w:space="0" w:color="auto"/>
      </w:divBdr>
    </w:div>
    <w:div w:id="1380132120">
      <w:bodyDiv w:val="1"/>
      <w:marLeft w:val="0"/>
      <w:marRight w:val="0"/>
      <w:marTop w:val="0"/>
      <w:marBottom w:val="0"/>
      <w:divBdr>
        <w:top w:val="none" w:sz="0" w:space="0" w:color="auto"/>
        <w:left w:val="none" w:sz="0" w:space="0" w:color="auto"/>
        <w:bottom w:val="none" w:sz="0" w:space="0" w:color="auto"/>
        <w:right w:val="none" w:sz="0" w:space="0" w:color="auto"/>
      </w:divBdr>
    </w:div>
    <w:div w:id="1380475710">
      <w:bodyDiv w:val="1"/>
      <w:marLeft w:val="0"/>
      <w:marRight w:val="0"/>
      <w:marTop w:val="0"/>
      <w:marBottom w:val="0"/>
      <w:divBdr>
        <w:top w:val="none" w:sz="0" w:space="0" w:color="auto"/>
        <w:left w:val="none" w:sz="0" w:space="0" w:color="auto"/>
        <w:bottom w:val="none" w:sz="0" w:space="0" w:color="auto"/>
        <w:right w:val="none" w:sz="0" w:space="0" w:color="auto"/>
      </w:divBdr>
    </w:div>
    <w:div w:id="1380670355">
      <w:bodyDiv w:val="1"/>
      <w:marLeft w:val="0"/>
      <w:marRight w:val="0"/>
      <w:marTop w:val="0"/>
      <w:marBottom w:val="0"/>
      <w:divBdr>
        <w:top w:val="none" w:sz="0" w:space="0" w:color="auto"/>
        <w:left w:val="none" w:sz="0" w:space="0" w:color="auto"/>
        <w:bottom w:val="none" w:sz="0" w:space="0" w:color="auto"/>
        <w:right w:val="none" w:sz="0" w:space="0" w:color="auto"/>
      </w:divBdr>
    </w:div>
    <w:div w:id="1380741622">
      <w:bodyDiv w:val="1"/>
      <w:marLeft w:val="0"/>
      <w:marRight w:val="0"/>
      <w:marTop w:val="0"/>
      <w:marBottom w:val="0"/>
      <w:divBdr>
        <w:top w:val="none" w:sz="0" w:space="0" w:color="auto"/>
        <w:left w:val="none" w:sz="0" w:space="0" w:color="auto"/>
        <w:bottom w:val="none" w:sz="0" w:space="0" w:color="auto"/>
        <w:right w:val="none" w:sz="0" w:space="0" w:color="auto"/>
      </w:divBdr>
    </w:div>
    <w:div w:id="1380741801">
      <w:bodyDiv w:val="1"/>
      <w:marLeft w:val="0"/>
      <w:marRight w:val="0"/>
      <w:marTop w:val="0"/>
      <w:marBottom w:val="0"/>
      <w:divBdr>
        <w:top w:val="none" w:sz="0" w:space="0" w:color="auto"/>
        <w:left w:val="none" w:sz="0" w:space="0" w:color="auto"/>
        <w:bottom w:val="none" w:sz="0" w:space="0" w:color="auto"/>
        <w:right w:val="none" w:sz="0" w:space="0" w:color="auto"/>
      </w:divBdr>
    </w:div>
    <w:div w:id="1381124819">
      <w:bodyDiv w:val="1"/>
      <w:marLeft w:val="0"/>
      <w:marRight w:val="0"/>
      <w:marTop w:val="0"/>
      <w:marBottom w:val="0"/>
      <w:divBdr>
        <w:top w:val="none" w:sz="0" w:space="0" w:color="auto"/>
        <w:left w:val="none" w:sz="0" w:space="0" w:color="auto"/>
        <w:bottom w:val="none" w:sz="0" w:space="0" w:color="auto"/>
        <w:right w:val="none" w:sz="0" w:space="0" w:color="auto"/>
      </w:divBdr>
    </w:div>
    <w:div w:id="1381171206">
      <w:bodyDiv w:val="1"/>
      <w:marLeft w:val="0"/>
      <w:marRight w:val="0"/>
      <w:marTop w:val="0"/>
      <w:marBottom w:val="0"/>
      <w:divBdr>
        <w:top w:val="none" w:sz="0" w:space="0" w:color="auto"/>
        <w:left w:val="none" w:sz="0" w:space="0" w:color="auto"/>
        <w:bottom w:val="none" w:sz="0" w:space="0" w:color="auto"/>
        <w:right w:val="none" w:sz="0" w:space="0" w:color="auto"/>
      </w:divBdr>
    </w:div>
    <w:div w:id="1381247953">
      <w:bodyDiv w:val="1"/>
      <w:marLeft w:val="0"/>
      <w:marRight w:val="0"/>
      <w:marTop w:val="0"/>
      <w:marBottom w:val="0"/>
      <w:divBdr>
        <w:top w:val="none" w:sz="0" w:space="0" w:color="auto"/>
        <w:left w:val="none" w:sz="0" w:space="0" w:color="auto"/>
        <w:bottom w:val="none" w:sz="0" w:space="0" w:color="auto"/>
        <w:right w:val="none" w:sz="0" w:space="0" w:color="auto"/>
      </w:divBdr>
    </w:div>
    <w:div w:id="1381251578">
      <w:bodyDiv w:val="1"/>
      <w:marLeft w:val="0"/>
      <w:marRight w:val="0"/>
      <w:marTop w:val="0"/>
      <w:marBottom w:val="0"/>
      <w:divBdr>
        <w:top w:val="none" w:sz="0" w:space="0" w:color="auto"/>
        <w:left w:val="none" w:sz="0" w:space="0" w:color="auto"/>
        <w:bottom w:val="none" w:sz="0" w:space="0" w:color="auto"/>
        <w:right w:val="none" w:sz="0" w:space="0" w:color="auto"/>
      </w:divBdr>
    </w:div>
    <w:div w:id="1381323277">
      <w:bodyDiv w:val="1"/>
      <w:marLeft w:val="0"/>
      <w:marRight w:val="0"/>
      <w:marTop w:val="0"/>
      <w:marBottom w:val="0"/>
      <w:divBdr>
        <w:top w:val="none" w:sz="0" w:space="0" w:color="auto"/>
        <w:left w:val="none" w:sz="0" w:space="0" w:color="auto"/>
        <w:bottom w:val="none" w:sz="0" w:space="0" w:color="auto"/>
        <w:right w:val="none" w:sz="0" w:space="0" w:color="auto"/>
      </w:divBdr>
    </w:div>
    <w:div w:id="1381633230">
      <w:bodyDiv w:val="1"/>
      <w:marLeft w:val="0"/>
      <w:marRight w:val="0"/>
      <w:marTop w:val="0"/>
      <w:marBottom w:val="0"/>
      <w:divBdr>
        <w:top w:val="none" w:sz="0" w:space="0" w:color="auto"/>
        <w:left w:val="none" w:sz="0" w:space="0" w:color="auto"/>
        <w:bottom w:val="none" w:sz="0" w:space="0" w:color="auto"/>
        <w:right w:val="none" w:sz="0" w:space="0" w:color="auto"/>
      </w:divBdr>
    </w:div>
    <w:div w:id="1382051435">
      <w:bodyDiv w:val="1"/>
      <w:marLeft w:val="0"/>
      <w:marRight w:val="0"/>
      <w:marTop w:val="0"/>
      <w:marBottom w:val="0"/>
      <w:divBdr>
        <w:top w:val="none" w:sz="0" w:space="0" w:color="auto"/>
        <w:left w:val="none" w:sz="0" w:space="0" w:color="auto"/>
        <w:bottom w:val="none" w:sz="0" w:space="0" w:color="auto"/>
        <w:right w:val="none" w:sz="0" w:space="0" w:color="auto"/>
      </w:divBdr>
    </w:div>
    <w:div w:id="1382173143">
      <w:bodyDiv w:val="1"/>
      <w:marLeft w:val="0"/>
      <w:marRight w:val="0"/>
      <w:marTop w:val="0"/>
      <w:marBottom w:val="0"/>
      <w:divBdr>
        <w:top w:val="none" w:sz="0" w:space="0" w:color="auto"/>
        <w:left w:val="none" w:sz="0" w:space="0" w:color="auto"/>
        <w:bottom w:val="none" w:sz="0" w:space="0" w:color="auto"/>
        <w:right w:val="none" w:sz="0" w:space="0" w:color="auto"/>
      </w:divBdr>
    </w:div>
    <w:div w:id="1382243147">
      <w:bodyDiv w:val="1"/>
      <w:marLeft w:val="0"/>
      <w:marRight w:val="0"/>
      <w:marTop w:val="0"/>
      <w:marBottom w:val="0"/>
      <w:divBdr>
        <w:top w:val="none" w:sz="0" w:space="0" w:color="auto"/>
        <w:left w:val="none" w:sz="0" w:space="0" w:color="auto"/>
        <w:bottom w:val="none" w:sz="0" w:space="0" w:color="auto"/>
        <w:right w:val="none" w:sz="0" w:space="0" w:color="auto"/>
      </w:divBdr>
    </w:div>
    <w:div w:id="1382251007">
      <w:bodyDiv w:val="1"/>
      <w:marLeft w:val="0"/>
      <w:marRight w:val="0"/>
      <w:marTop w:val="0"/>
      <w:marBottom w:val="0"/>
      <w:divBdr>
        <w:top w:val="none" w:sz="0" w:space="0" w:color="auto"/>
        <w:left w:val="none" w:sz="0" w:space="0" w:color="auto"/>
        <w:bottom w:val="none" w:sz="0" w:space="0" w:color="auto"/>
        <w:right w:val="none" w:sz="0" w:space="0" w:color="auto"/>
      </w:divBdr>
    </w:div>
    <w:div w:id="1382366927">
      <w:bodyDiv w:val="1"/>
      <w:marLeft w:val="0"/>
      <w:marRight w:val="0"/>
      <w:marTop w:val="0"/>
      <w:marBottom w:val="0"/>
      <w:divBdr>
        <w:top w:val="none" w:sz="0" w:space="0" w:color="auto"/>
        <w:left w:val="none" w:sz="0" w:space="0" w:color="auto"/>
        <w:bottom w:val="none" w:sz="0" w:space="0" w:color="auto"/>
        <w:right w:val="none" w:sz="0" w:space="0" w:color="auto"/>
      </w:divBdr>
    </w:div>
    <w:div w:id="1382441454">
      <w:bodyDiv w:val="1"/>
      <w:marLeft w:val="0"/>
      <w:marRight w:val="0"/>
      <w:marTop w:val="0"/>
      <w:marBottom w:val="0"/>
      <w:divBdr>
        <w:top w:val="none" w:sz="0" w:space="0" w:color="auto"/>
        <w:left w:val="none" w:sz="0" w:space="0" w:color="auto"/>
        <w:bottom w:val="none" w:sz="0" w:space="0" w:color="auto"/>
        <w:right w:val="none" w:sz="0" w:space="0" w:color="auto"/>
      </w:divBdr>
    </w:div>
    <w:div w:id="1382635085">
      <w:bodyDiv w:val="1"/>
      <w:marLeft w:val="0"/>
      <w:marRight w:val="0"/>
      <w:marTop w:val="0"/>
      <w:marBottom w:val="0"/>
      <w:divBdr>
        <w:top w:val="none" w:sz="0" w:space="0" w:color="auto"/>
        <w:left w:val="none" w:sz="0" w:space="0" w:color="auto"/>
        <w:bottom w:val="none" w:sz="0" w:space="0" w:color="auto"/>
        <w:right w:val="none" w:sz="0" w:space="0" w:color="auto"/>
      </w:divBdr>
    </w:div>
    <w:div w:id="1382749445">
      <w:bodyDiv w:val="1"/>
      <w:marLeft w:val="0"/>
      <w:marRight w:val="0"/>
      <w:marTop w:val="0"/>
      <w:marBottom w:val="0"/>
      <w:divBdr>
        <w:top w:val="none" w:sz="0" w:space="0" w:color="auto"/>
        <w:left w:val="none" w:sz="0" w:space="0" w:color="auto"/>
        <w:bottom w:val="none" w:sz="0" w:space="0" w:color="auto"/>
        <w:right w:val="none" w:sz="0" w:space="0" w:color="auto"/>
      </w:divBdr>
    </w:div>
    <w:div w:id="1382753667">
      <w:bodyDiv w:val="1"/>
      <w:marLeft w:val="0"/>
      <w:marRight w:val="0"/>
      <w:marTop w:val="0"/>
      <w:marBottom w:val="0"/>
      <w:divBdr>
        <w:top w:val="none" w:sz="0" w:space="0" w:color="auto"/>
        <w:left w:val="none" w:sz="0" w:space="0" w:color="auto"/>
        <w:bottom w:val="none" w:sz="0" w:space="0" w:color="auto"/>
        <w:right w:val="none" w:sz="0" w:space="0" w:color="auto"/>
      </w:divBdr>
    </w:div>
    <w:div w:id="1383094822">
      <w:bodyDiv w:val="1"/>
      <w:marLeft w:val="0"/>
      <w:marRight w:val="0"/>
      <w:marTop w:val="0"/>
      <w:marBottom w:val="0"/>
      <w:divBdr>
        <w:top w:val="none" w:sz="0" w:space="0" w:color="auto"/>
        <w:left w:val="none" w:sz="0" w:space="0" w:color="auto"/>
        <w:bottom w:val="none" w:sz="0" w:space="0" w:color="auto"/>
        <w:right w:val="none" w:sz="0" w:space="0" w:color="auto"/>
      </w:divBdr>
    </w:div>
    <w:div w:id="1383094877">
      <w:bodyDiv w:val="1"/>
      <w:marLeft w:val="0"/>
      <w:marRight w:val="0"/>
      <w:marTop w:val="0"/>
      <w:marBottom w:val="0"/>
      <w:divBdr>
        <w:top w:val="none" w:sz="0" w:space="0" w:color="auto"/>
        <w:left w:val="none" w:sz="0" w:space="0" w:color="auto"/>
        <w:bottom w:val="none" w:sz="0" w:space="0" w:color="auto"/>
        <w:right w:val="none" w:sz="0" w:space="0" w:color="auto"/>
      </w:divBdr>
    </w:div>
    <w:div w:id="1383555351">
      <w:bodyDiv w:val="1"/>
      <w:marLeft w:val="0"/>
      <w:marRight w:val="0"/>
      <w:marTop w:val="0"/>
      <w:marBottom w:val="0"/>
      <w:divBdr>
        <w:top w:val="none" w:sz="0" w:space="0" w:color="auto"/>
        <w:left w:val="none" w:sz="0" w:space="0" w:color="auto"/>
        <w:bottom w:val="none" w:sz="0" w:space="0" w:color="auto"/>
        <w:right w:val="none" w:sz="0" w:space="0" w:color="auto"/>
      </w:divBdr>
    </w:div>
    <w:div w:id="1383822671">
      <w:bodyDiv w:val="1"/>
      <w:marLeft w:val="0"/>
      <w:marRight w:val="0"/>
      <w:marTop w:val="0"/>
      <w:marBottom w:val="0"/>
      <w:divBdr>
        <w:top w:val="none" w:sz="0" w:space="0" w:color="auto"/>
        <w:left w:val="none" w:sz="0" w:space="0" w:color="auto"/>
        <w:bottom w:val="none" w:sz="0" w:space="0" w:color="auto"/>
        <w:right w:val="none" w:sz="0" w:space="0" w:color="auto"/>
      </w:divBdr>
    </w:div>
    <w:div w:id="1383871702">
      <w:bodyDiv w:val="1"/>
      <w:marLeft w:val="0"/>
      <w:marRight w:val="0"/>
      <w:marTop w:val="0"/>
      <w:marBottom w:val="0"/>
      <w:divBdr>
        <w:top w:val="none" w:sz="0" w:space="0" w:color="auto"/>
        <w:left w:val="none" w:sz="0" w:space="0" w:color="auto"/>
        <w:bottom w:val="none" w:sz="0" w:space="0" w:color="auto"/>
        <w:right w:val="none" w:sz="0" w:space="0" w:color="auto"/>
      </w:divBdr>
    </w:div>
    <w:div w:id="1383939971">
      <w:bodyDiv w:val="1"/>
      <w:marLeft w:val="0"/>
      <w:marRight w:val="0"/>
      <w:marTop w:val="0"/>
      <w:marBottom w:val="0"/>
      <w:divBdr>
        <w:top w:val="none" w:sz="0" w:space="0" w:color="auto"/>
        <w:left w:val="none" w:sz="0" w:space="0" w:color="auto"/>
        <w:bottom w:val="none" w:sz="0" w:space="0" w:color="auto"/>
        <w:right w:val="none" w:sz="0" w:space="0" w:color="auto"/>
      </w:divBdr>
    </w:div>
    <w:div w:id="1384062550">
      <w:bodyDiv w:val="1"/>
      <w:marLeft w:val="0"/>
      <w:marRight w:val="0"/>
      <w:marTop w:val="0"/>
      <w:marBottom w:val="0"/>
      <w:divBdr>
        <w:top w:val="none" w:sz="0" w:space="0" w:color="auto"/>
        <w:left w:val="none" w:sz="0" w:space="0" w:color="auto"/>
        <w:bottom w:val="none" w:sz="0" w:space="0" w:color="auto"/>
        <w:right w:val="none" w:sz="0" w:space="0" w:color="auto"/>
      </w:divBdr>
    </w:div>
    <w:div w:id="1384253067">
      <w:bodyDiv w:val="1"/>
      <w:marLeft w:val="0"/>
      <w:marRight w:val="0"/>
      <w:marTop w:val="0"/>
      <w:marBottom w:val="0"/>
      <w:divBdr>
        <w:top w:val="none" w:sz="0" w:space="0" w:color="auto"/>
        <w:left w:val="none" w:sz="0" w:space="0" w:color="auto"/>
        <w:bottom w:val="none" w:sz="0" w:space="0" w:color="auto"/>
        <w:right w:val="none" w:sz="0" w:space="0" w:color="auto"/>
      </w:divBdr>
    </w:div>
    <w:div w:id="1384283954">
      <w:bodyDiv w:val="1"/>
      <w:marLeft w:val="0"/>
      <w:marRight w:val="0"/>
      <w:marTop w:val="0"/>
      <w:marBottom w:val="0"/>
      <w:divBdr>
        <w:top w:val="none" w:sz="0" w:space="0" w:color="auto"/>
        <w:left w:val="none" w:sz="0" w:space="0" w:color="auto"/>
        <w:bottom w:val="none" w:sz="0" w:space="0" w:color="auto"/>
        <w:right w:val="none" w:sz="0" w:space="0" w:color="auto"/>
      </w:divBdr>
    </w:div>
    <w:div w:id="1384644982">
      <w:bodyDiv w:val="1"/>
      <w:marLeft w:val="0"/>
      <w:marRight w:val="0"/>
      <w:marTop w:val="0"/>
      <w:marBottom w:val="0"/>
      <w:divBdr>
        <w:top w:val="none" w:sz="0" w:space="0" w:color="auto"/>
        <w:left w:val="none" w:sz="0" w:space="0" w:color="auto"/>
        <w:bottom w:val="none" w:sz="0" w:space="0" w:color="auto"/>
        <w:right w:val="none" w:sz="0" w:space="0" w:color="auto"/>
      </w:divBdr>
    </w:div>
    <w:div w:id="1384790930">
      <w:bodyDiv w:val="1"/>
      <w:marLeft w:val="0"/>
      <w:marRight w:val="0"/>
      <w:marTop w:val="0"/>
      <w:marBottom w:val="0"/>
      <w:divBdr>
        <w:top w:val="none" w:sz="0" w:space="0" w:color="auto"/>
        <w:left w:val="none" w:sz="0" w:space="0" w:color="auto"/>
        <w:bottom w:val="none" w:sz="0" w:space="0" w:color="auto"/>
        <w:right w:val="none" w:sz="0" w:space="0" w:color="auto"/>
      </w:divBdr>
    </w:div>
    <w:div w:id="1385060328">
      <w:bodyDiv w:val="1"/>
      <w:marLeft w:val="0"/>
      <w:marRight w:val="0"/>
      <w:marTop w:val="0"/>
      <w:marBottom w:val="0"/>
      <w:divBdr>
        <w:top w:val="none" w:sz="0" w:space="0" w:color="auto"/>
        <w:left w:val="none" w:sz="0" w:space="0" w:color="auto"/>
        <w:bottom w:val="none" w:sz="0" w:space="0" w:color="auto"/>
        <w:right w:val="none" w:sz="0" w:space="0" w:color="auto"/>
      </w:divBdr>
    </w:div>
    <w:div w:id="1385370280">
      <w:bodyDiv w:val="1"/>
      <w:marLeft w:val="0"/>
      <w:marRight w:val="0"/>
      <w:marTop w:val="0"/>
      <w:marBottom w:val="0"/>
      <w:divBdr>
        <w:top w:val="none" w:sz="0" w:space="0" w:color="auto"/>
        <w:left w:val="none" w:sz="0" w:space="0" w:color="auto"/>
        <w:bottom w:val="none" w:sz="0" w:space="0" w:color="auto"/>
        <w:right w:val="none" w:sz="0" w:space="0" w:color="auto"/>
      </w:divBdr>
    </w:div>
    <w:div w:id="1385519909">
      <w:bodyDiv w:val="1"/>
      <w:marLeft w:val="0"/>
      <w:marRight w:val="0"/>
      <w:marTop w:val="0"/>
      <w:marBottom w:val="0"/>
      <w:divBdr>
        <w:top w:val="none" w:sz="0" w:space="0" w:color="auto"/>
        <w:left w:val="none" w:sz="0" w:space="0" w:color="auto"/>
        <w:bottom w:val="none" w:sz="0" w:space="0" w:color="auto"/>
        <w:right w:val="none" w:sz="0" w:space="0" w:color="auto"/>
      </w:divBdr>
    </w:div>
    <w:div w:id="1385563026">
      <w:bodyDiv w:val="1"/>
      <w:marLeft w:val="0"/>
      <w:marRight w:val="0"/>
      <w:marTop w:val="0"/>
      <w:marBottom w:val="0"/>
      <w:divBdr>
        <w:top w:val="none" w:sz="0" w:space="0" w:color="auto"/>
        <w:left w:val="none" w:sz="0" w:space="0" w:color="auto"/>
        <w:bottom w:val="none" w:sz="0" w:space="0" w:color="auto"/>
        <w:right w:val="none" w:sz="0" w:space="0" w:color="auto"/>
      </w:divBdr>
    </w:div>
    <w:div w:id="1385643859">
      <w:bodyDiv w:val="1"/>
      <w:marLeft w:val="0"/>
      <w:marRight w:val="0"/>
      <w:marTop w:val="0"/>
      <w:marBottom w:val="0"/>
      <w:divBdr>
        <w:top w:val="none" w:sz="0" w:space="0" w:color="auto"/>
        <w:left w:val="none" w:sz="0" w:space="0" w:color="auto"/>
        <w:bottom w:val="none" w:sz="0" w:space="0" w:color="auto"/>
        <w:right w:val="none" w:sz="0" w:space="0" w:color="auto"/>
      </w:divBdr>
    </w:div>
    <w:div w:id="1385717598">
      <w:bodyDiv w:val="1"/>
      <w:marLeft w:val="0"/>
      <w:marRight w:val="0"/>
      <w:marTop w:val="0"/>
      <w:marBottom w:val="0"/>
      <w:divBdr>
        <w:top w:val="none" w:sz="0" w:space="0" w:color="auto"/>
        <w:left w:val="none" w:sz="0" w:space="0" w:color="auto"/>
        <w:bottom w:val="none" w:sz="0" w:space="0" w:color="auto"/>
        <w:right w:val="none" w:sz="0" w:space="0" w:color="auto"/>
      </w:divBdr>
    </w:div>
    <w:div w:id="1385719716">
      <w:bodyDiv w:val="1"/>
      <w:marLeft w:val="0"/>
      <w:marRight w:val="0"/>
      <w:marTop w:val="0"/>
      <w:marBottom w:val="0"/>
      <w:divBdr>
        <w:top w:val="none" w:sz="0" w:space="0" w:color="auto"/>
        <w:left w:val="none" w:sz="0" w:space="0" w:color="auto"/>
        <w:bottom w:val="none" w:sz="0" w:space="0" w:color="auto"/>
        <w:right w:val="none" w:sz="0" w:space="0" w:color="auto"/>
      </w:divBdr>
    </w:div>
    <w:div w:id="1385761721">
      <w:bodyDiv w:val="1"/>
      <w:marLeft w:val="0"/>
      <w:marRight w:val="0"/>
      <w:marTop w:val="0"/>
      <w:marBottom w:val="0"/>
      <w:divBdr>
        <w:top w:val="none" w:sz="0" w:space="0" w:color="auto"/>
        <w:left w:val="none" w:sz="0" w:space="0" w:color="auto"/>
        <w:bottom w:val="none" w:sz="0" w:space="0" w:color="auto"/>
        <w:right w:val="none" w:sz="0" w:space="0" w:color="auto"/>
      </w:divBdr>
    </w:div>
    <w:div w:id="1385955757">
      <w:bodyDiv w:val="1"/>
      <w:marLeft w:val="0"/>
      <w:marRight w:val="0"/>
      <w:marTop w:val="0"/>
      <w:marBottom w:val="0"/>
      <w:divBdr>
        <w:top w:val="none" w:sz="0" w:space="0" w:color="auto"/>
        <w:left w:val="none" w:sz="0" w:space="0" w:color="auto"/>
        <w:bottom w:val="none" w:sz="0" w:space="0" w:color="auto"/>
        <w:right w:val="none" w:sz="0" w:space="0" w:color="auto"/>
      </w:divBdr>
    </w:div>
    <w:div w:id="1386029962">
      <w:bodyDiv w:val="1"/>
      <w:marLeft w:val="0"/>
      <w:marRight w:val="0"/>
      <w:marTop w:val="0"/>
      <w:marBottom w:val="0"/>
      <w:divBdr>
        <w:top w:val="none" w:sz="0" w:space="0" w:color="auto"/>
        <w:left w:val="none" w:sz="0" w:space="0" w:color="auto"/>
        <w:bottom w:val="none" w:sz="0" w:space="0" w:color="auto"/>
        <w:right w:val="none" w:sz="0" w:space="0" w:color="auto"/>
      </w:divBdr>
    </w:div>
    <w:div w:id="1386217808">
      <w:bodyDiv w:val="1"/>
      <w:marLeft w:val="0"/>
      <w:marRight w:val="0"/>
      <w:marTop w:val="0"/>
      <w:marBottom w:val="0"/>
      <w:divBdr>
        <w:top w:val="none" w:sz="0" w:space="0" w:color="auto"/>
        <w:left w:val="none" w:sz="0" w:space="0" w:color="auto"/>
        <w:bottom w:val="none" w:sz="0" w:space="0" w:color="auto"/>
        <w:right w:val="none" w:sz="0" w:space="0" w:color="auto"/>
      </w:divBdr>
    </w:div>
    <w:div w:id="1386219417">
      <w:bodyDiv w:val="1"/>
      <w:marLeft w:val="0"/>
      <w:marRight w:val="0"/>
      <w:marTop w:val="0"/>
      <w:marBottom w:val="0"/>
      <w:divBdr>
        <w:top w:val="none" w:sz="0" w:space="0" w:color="auto"/>
        <w:left w:val="none" w:sz="0" w:space="0" w:color="auto"/>
        <w:bottom w:val="none" w:sz="0" w:space="0" w:color="auto"/>
        <w:right w:val="none" w:sz="0" w:space="0" w:color="auto"/>
      </w:divBdr>
    </w:div>
    <w:div w:id="1386298943">
      <w:bodyDiv w:val="1"/>
      <w:marLeft w:val="0"/>
      <w:marRight w:val="0"/>
      <w:marTop w:val="0"/>
      <w:marBottom w:val="0"/>
      <w:divBdr>
        <w:top w:val="none" w:sz="0" w:space="0" w:color="auto"/>
        <w:left w:val="none" w:sz="0" w:space="0" w:color="auto"/>
        <w:bottom w:val="none" w:sz="0" w:space="0" w:color="auto"/>
        <w:right w:val="none" w:sz="0" w:space="0" w:color="auto"/>
      </w:divBdr>
    </w:div>
    <w:div w:id="1386372261">
      <w:bodyDiv w:val="1"/>
      <w:marLeft w:val="0"/>
      <w:marRight w:val="0"/>
      <w:marTop w:val="0"/>
      <w:marBottom w:val="0"/>
      <w:divBdr>
        <w:top w:val="none" w:sz="0" w:space="0" w:color="auto"/>
        <w:left w:val="none" w:sz="0" w:space="0" w:color="auto"/>
        <w:bottom w:val="none" w:sz="0" w:space="0" w:color="auto"/>
        <w:right w:val="none" w:sz="0" w:space="0" w:color="auto"/>
      </w:divBdr>
    </w:div>
    <w:div w:id="1386681296">
      <w:bodyDiv w:val="1"/>
      <w:marLeft w:val="0"/>
      <w:marRight w:val="0"/>
      <w:marTop w:val="0"/>
      <w:marBottom w:val="0"/>
      <w:divBdr>
        <w:top w:val="none" w:sz="0" w:space="0" w:color="auto"/>
        <w:left w:val="none" w:sz="0" w:space="0" w:color="auto"/>
        <w:bottom w:val="none" w:sz="0" w:space="0" w:color="auto"/>
        <w:right w:val="none" w:sz="0" w:space="0" w:color="auto"/>
      </w:divBdr>
    </w:div>
    <w:div w:id="1386834283">
      <w:bodyDiv w:val="1"/>
      <w:marLeft w:val="0"/>
      <w:marRight w:val="0"/>
      <w:marTop w:val="0"/>
      <w:marBottom w:val="0"/>
      <w:divBdr>
        <w:top w:val="none" w:sz="0" w:space="0" w:color="auto"/>
        <w:left w:val="none" w:sz="0" w:space="0" w:color="auto"/>
        <w:bottom w:val="none" w:sz="0" w:space="0" w:color="auto"/>
        <w:right w:val="none" w:sz="0" w:space="0" w:color="auto"/>
      </w:divBdr>
    </w:div>
    <w:div w:id="1386875832">
      <w:bodyDiv w:val="1"/>
      <w:marLeft w:val="0"/>
      <w:marRight w:val="0"/>
      <w:marTop w:val="0"/>
      <w:marBottom w:val="0"/>
      <w:divBdr>
        <w:top w:val="none" w:sz="0" w:space="0" w:color="auto"/>
        <w:left w:val="none" w:sz="0" w:space="0" w:color="auto"/>
        <w:bottom w:val="none" w:sz="0" w:space="0" w:color="auto"/>
        <w:right w:val="none" w:sz="0" w:space="0" w:color="auto"/>
      </w:divBdr>
    </w:div>
    <w:div w:id="1387099911">
      <w:bodyDiv w:val="1"/>
      <w:marLeft w:val="0"/>
      <w:marRight w:val="0"/>
      <w:marTop w:val="0"/>
      <w:marBottom w:val="0"/>
      <w:divBdr>
        <w:top w:val="none" w:sz="0" w:space="0" w:color="auto"/>
        <w:left w:val="none" w:sz="0" w:space="0" w:color="auto"/>
        <w:bottom w:val="none" w:sz="0" w:space="0" w:color="auto"/>
        <w:right w:val="none" w:sz="0" w:space="0" w:color="auto"/>
      </w:divBdr>
    </w:div>
    <w:div w:id="1387534073">
      <w:bodyDiv w:val="1"/>
      <w:marLeft w:val="0"/>
      <w:marRight w:val="0"/>
      <w:marTop w:val="0"/>
      <w:marBottom w:val="0"/>
      <w:divBdr>
        <w:top w:val="none" w:sz="0" w:space="0" w:color="auto"/>
        <w:left w:val="none" w:sz="0" w:space="0" w:color="auto"/>
        <w:bottom w:val="none" w:sz="0" w:space="0" w:color="auto"/>
        <w:right w:val="none" w:sz="0" w:space="0" w:color="auto"/>
      </w:divBdr>
    </w:div>
    <w:div w:id="1387602798">
      <w:bodyDiv w:val="1"/>
      <w:marLeft w:val="0"/>
      <w:marRight w:val="0"/>
      <w:marTop w:val="0"/>
      <w:marBottom w:val="0"/>
      <w:divBdr>
        <w:top w:val="none" w:sz="0" w:space="0" w:color="auto"/>
        <w:left w:val="none" w:sz="0" w:space="0" w:color="auto"/>
        <w:bottom w:val="none" w:sz="0" w:space="0" w:color="auto"/>
        <w:right w:val="none" w:sz="0" w:space="0" w:color="auto"/>
      </w:divBdr>
    </w:div>
    <w:div w:id="1387610814">
      <w:bodyDiv w:val="1"/>
      <w:marLeft w:val="0"/>
      <w:marRight w:val="0"/>
      <w:marTop w:val="0"/>
      <w:marBottom w:val="0"/>
      <w:divBdr>
        <w:top w:val="none" w:sz="0" w:space="0" w:color="auto"/>
        <w:left w:val="none" w:sz="0" w:space="0" w:color="auto"/>
        <w:bottom w:val="none" w:sz="0" w:space="0" w:color="auto"/>
        <w:right w:val="none" w:sz="0" w:space="0" w:color="auto"/>
      </w:divBdr>
    </w:div>
    <w:div w:id="1387678936">
      <w:bodyDiv w:val="1"/>
      <w:marLeft w:val="0"/>
      <w:marRight w:val="0"/>
      <w:marTop w:val="0"/>
      <w:marBottom w:val="0"/>
      <w:divBdr>
        <w:top w:val="none" w:sz="0" w:space="0" w:color="auto"/>
        <w:left w:val="none" w:sz="0" w:space="0" w:color="auto"/>
        <w:bottom w:val="none" w:sz="0" w:space="0" w:color="auto"/>
        <w:right w:val="none" w:sz="0" w:space="0" w:color="auto"/>
      </w:divBdr>
    </w:div>
    <w:div w:id="1387683322">
      <w:bodyDiv w:val="1"/>
      <w:marLeft w:val="0"/>
      <w:marRight w:val="0"/>
      <w:marTop w:val="0"/>
      <w:marBottom w:val="0"/>
      <w:divBdr>
        <w:top w:val="none" w:sz="0" w:space="0" w:color="auto"/>
        <w:left w:val="none" w:sz="0" w:space="0" w:color="auto"/>
        <w:bottom w:val="none" w:sz="0" w:space="0" w:color="auto"/>
        <w:right w:val="none" w:sz="0" w:space="0" w:color="auto"/>
      </w:divBdr>
    </w:div>
    <w:div w:id="1387875252">
      <w:bodyDiv w:val="1"/>
      <w:marLeft w:val="0"/>
      <w:marRight w:val="0"/>
      <w:marTop w:val="0"/>
      <w:marBottom w:val="0"/>
      <w:divBdr>
        <w:top w:val="none" w:sz="0" w:space="0" w:color="auto"/>
        <w:left w:val="none" w:sz="0" w:space="0" w:color="auto"/>
        <w:bottom w:val="none" w:sz="0" w:space="0" w:color="auto"/>
        <w:right w:val="none" w:sz="0" w:space="0" w:color="auto"/>
      </w:divBdr>
    </w:div>
    <w:div w:id="1388258786">
      <w:bodyDiv w:val="1"/>
      <w:marLeft w:val="0"/>
      <w:marRight w:val="0"/>
      <w:marTop w:val="0"/>
      <w:marBottom w:val="0"/>
      <w:divBdr>
        <w:top w:val="none" w:sz="0" w:space="0" w:color="auto"/>
        <w:left w:val="none" w:sz="0" w:space="0" w:color="auto"/>
        <w:bottom w:val="none" w:sz="0" w:space="0" w:color="auto"/>
        <w:right w:val="none" w:sz="0" w:space="0" w:color="auto"/>
      </w:divBdr>
    </w:div>
    <w:div w:id="1388261243">
      <w:bodyDiv w:val="1"/>
      <w:marLeft w:val="0"/>
      <w:marRight w:val="0"/>
      <w:marTop w:val="0"/>
      <w:marBottom w:val="0"/>
      <w:divBdr>
        <w:top w:val="none" w:sz="0" w:space="0" w:color="auto"/>
        <w:left w:val="none" w:sz="0" w:space="0" w:color="auto"/>
        <w:bottom w:val="none" w:sz="0" w:space="0" w:color="auto"/>
        <w:right w:val="none" w:sz="0" w:space="0" w:color="auto"/>
      </w:divBdr>
    </w:div>
    <w:div w:id="1388601956">
      <w:bodyDiv w:val="1"/>
      <w:marLeft w:val="0"/>
      <w:marRight w:val="0"/>
      <w:marTop w:val="0"/>
      <w:marBottom w:val="0"/>
      <w:divBdr>
        <w:top w:val="none" w:sz="0" w:space="0" w:color="auto"/>
        <w:left w:val="none" w:sz="0" w:space="0" w:color="auto"/>
        <w:bottom w:val="none" w:sz="0" w:space="0" w:color="auto"/>
        <w:right w:val="none" w:sz="0" w:space="0" w:color="auto"/>
      </w:divBdr>
    </w:div>
    <w:div w:id="1388604603">
      <w:bodyDiv w:val="1"/>
      <w:marLeft w:val="0"/>
      <w:marRight w:val="0"/>
      <w:marTop w:val="0"/>
      <w:marBottom w:val="0"/>
      <w:divBdr>
        <w:top w:val="none" w:sz="0" w:space="0" w:color="auto"/>
        <w:left w:val="none" w:sz="0" w:space="0" w:color="auto"/>
        <w:bottom w:val="none" w:sz="0" w:space="0" w:color="auto"/>
        <w:right w:val="none" w:sz="0" w:space="0" w:color="auto"/>
      </w:divBdr>
    </w:div>
    <w:div w:id="1388916426">
      <w:bodyDiv w:val="1"/>
      <w:marLeft w:val="0"/>
      <w:marRight w:val="0"/>
      <w:marTop w:val="0"/>
      <w:marBottom w:val="0"/>
      <w:divBdr>
        <w:top w:val="none" w:sz="0" w:space="0" w:color="auto"/>
        <w:left w:val="none" w:sz="0" w:space="0" w:color="auto"/>
        <w:bottom w:val="none" w:sz="0" w:space="0" w:color="auto"/>
        <w:right w:val="none" w:sz="0" w:space="0" w:color="auto"/>
      </w:divBdr>
    </w:div>
    <w:div w:id="1388918943">
      <w:bodyDiv w:val="1"/>
      <w:marLeft w:val="0"/>
      <w:marRight w:val="0"/>
      <w:marTop w:val="0"/>
      <w:marBottom w:val="0"/>
      <w:divBdr>
        <w:top w:val="none" w:sz="0" w:space="0" w:color="auto"/>
        <w:left w:val="none" w:sz="0" w:space="0" w:color="auto"/>
        <w:bottom w:val="none" w:sz="0" w:space="0" w:color="auto"/>
        <w:right w:val="none" w:sz="0" w:space="0" w:color="auto"/>
      </w:divBdr>
    </w:div>
    <w:div w:id="1388994441">
      <w:bodyDiv w:val="1"/>
      <w:marLeft w:val="0"/>
      <w:marRight w:val="0"/>
      <w:marTop w:val="0"/>
      <w:marBottom w:val="0"/>
      <w:divBdr>
        <w:top w:val="none" w:sz="0" w:space="0" w:color="auto"/>
        <w:left w:val="none" w:sz="0" w:space="0" w:color="auto"/>
        <w:bottom w:val="none" w:sz="0" w:space="0" w:color="auto"/>
        <w:right w:val="none" w:sz="0" w:space="0" w:color="auto"/>
      </w:divBdr>
    </w:div>
    <w:div w:id="1389063932">
      <w:bodyDiv w:val="1"/>
      <w:marLeft w:val="0"/>
      <w:marRight w:val="0"/>
      <w:marTop w:val="0"/>
      <w:marBottom w:val="0"/>
      <w:divBdr>
        <w:top w:val="none" w:sz="0" w:space="0" w:color="auto"/>
        <w:left w:val="none" w:sz="0" w:space="0" w:color="auto"/>
        <w:bottom w:val="none" w:sz="0" w:space="0" w:color="auto"/>
        <w:right w:val="none" w:sz="0" w:space="0" w:color="auto"/>
      </w:divBdr>
    </w:div>
    <w:div w:id="1389065800">
      <w:bodyDiv w:val="1"/>
      <w:marLeft w:val="0"/>
      <w:marRight w:val="0"/>
      <w:marTop w:val="0"/>
      <w:marBottom w:val="0"/>
      <w:divBdr>
        <w:top w:val="none" w:sz="0" w:space="0" w:color="auto"/>
        <w:left w:val="none" w:sz="0" w:space="0" w:color="auto"/>
        <w:bottom w:val="none" w:sz="0" w:space="0" w:color="auto"/>
        <w:right w:val="none" w:sz="0" w:space="0" w:color="auto"/>
      </w:divBdr>
    </w:div>
    <w:div w:id="1389305378">
      <w:bodyDiv w:val="1"/>
      <w:marLeft w:val="0"/>
      <w:marRight w:val="0"/>
      <w:marTop w:val="0"/>
      <w:marBottom w:val="0"/>
      <w:divBdr>
        <w:top w:val="none" w:sz="0" w:space="0" w:color="auto"/>
        <w:left w:val="none" w:sz="0" w:space="0" w:color="auto"/>
        <w:bottom w:val="none" w:sz="0" w:space="0" w:color="auto"/>
        <w:right w:val="none" w:sz="0" w:space="0" w:color="auto"/>
      </w:divBdr>
    </w:div>
    <w:div w:id="1389382000">
      <w:bodyDiv w:val="1"/>
      <w:marLeft w:val="0"/>
      <w:marRight w:val="0"/>
      <w:marTop w:val="0"/>
      <w:marBottom w:val="0"/>
      <w:divBdr>
        <w:top w:val="none" w:sz="0" w:space="0" w:color="auto"/>
        <w:left w:val="none" w:sz="0" w:space="0" w:color="auto"/>
        <w:bottom w:val="none" w:sz="0" w:space="0" w:color="auto"/>
        <w:right w:val="none" w:sz="0" w:space="0" w:color="auto"/>
      </w:divBdr>
    </w:div>
    <w:div w:id="1389382618">
      <w:bodyDiv w:val="1"/>
      <w:marLeft w:val="0"/>
      <w:marRight w:val="0"/>
      <w:marTop w:val="0"/>
      <w:marBottom w:val="0"/>
      <w:divBdr>
        <w:top w:val="none" w:sz="0" w:space="0" w:color="auto"/>
        <w:left w:val="none" w:sz="0" w:space="0" w:color="auto"/>
        <w:bottom w:val="none" w:sz="0" w:space="0" w:color="auto"/>
        <w:right w:val="none" w:sz="0" w:space="0" w:color="auto"/>
      </w:divBdr>
    </w:div>
    <w:div w:id="1389570259">
      <w:bodyDiv w:val="1"/>
      <w:marLeft w:val="0"/>
      <w:marRight w:val="0"/>
      <w:marTop w:val="0"/>
      <w:marBottom w:val="0"/>
      <w:divBdr>
        <w:top w:val="none" w:sz="0" w:space="0" w:color="auto"/>
        <w:left w:val="none" w:sz="0" w:space="0" w:color="auto"/>
        <w:bottom w:val="none" w:sz="0" w:space="0" w:color="auto"/>
        <w:right w:val="none" w:sz="0" w:space="0" w:color="auto"/>
      </w:divBdr>
    </w:div>
    <w:div w:id="1389651601">
      <w:bodyDiv w:val="1"/>
      <w:marLeft w:val="0"/>
      <w:marRight w:val="0"/>
      <w:marTop w:val="0"/>
      <w:marBottom w:val="0"/>
      <w:divBdr>
        <w:top w:val="none" w:sz="0" w:space="0" w:color="auto"/>
        <w:left w:val="none" w:sz="0" w:space="0" w:color="auto"/>
        <w:bottom w:val="none" w:sz="0" w:space="0" w:color="auto"/>
        <w:right w:val="none" w:sz="0" w:space="0" w:color="auto"/>
      </w:divBdr>
    </w:div>
    <w:div w:id="1390222473">
      <w:bodyDiv w:val="1"/>
      <w:marLeft w:val="0"/>
      <w:marRight w:val="0"/>
      <w:marTop w:val="0"/>
      <w:marBottom w:val="0"/>
      <w:divBdr>
        <w:top w:val="none" w:sz="0" w:space="0" w:color="auto"/>
        <w:left w:val="none" w:sz="0" w:space="0" w:color="auto"/>
        <w:bottom w:val="none" w:sz="0" w:space="0" w:color="auto"/>
        <w:right w:val="none" w:sz="0" w:space="0" w:color="auto"/>
      </w:divBdr>
    </w:div>
    <w:div w:id="1390225970">
      <w:bodyDiv w:val="1"/>
      <w:marLeft w:val="0"/>
      <w:marRight w:val="0"/>
      <w:marTop w:val="0"/>
      <w:marBottom w:val="0"/>
      <w:divBdr>
        <w:top w:val="none" w:sz="0" w:space="0" w:color="auto"/>
        <w:left w:val="none" w:sz="0" w:space="0" w:color="auto"/>
        <w:bottom w:val="none" w:sz="0" w:space="0" w:color="auto"/>
        <w:right w:val="none" w:sz="0" w:space="0" w:color="auto"/>
      </w:divBdr>
    </w:div>
    <w:div w:id="1390226220">
      <w:bodyDiv w:val="1"/>
      <w:marLeft w:val="0"/>
      <w:marRight w:val="0"/>
      <w:marTop w:val="0"/>
      <w:marBottom w:val="0"/>
      <w:divBdr>
        <w:top w:val="none" w:sz="0" w:space="0" w:color="auto"/>
        <w:left w:val="none" w:sz="0" w:space="0" w:color="auto"/>
        <w:bottom w:val="none" w:sz="0" w:space="0" w:color="auto"/>
        <w:right w:val="none" w:sz="0" w:space="0" w:color="auto"/>
      </w:divBdr>
    </w:div>
    <w:div w:id="1390305757">
      <w:bodyDiv w:val="1"/>
      <w:marLeft w:val="0"/>
      <w:marRight w:val="0"/>
      <w:marTop w:val="0"/>
      <w:marBottom w:val="0"/>
      <w:divBdr>
        <w:top w:val="none" w:sz="0" w:space="0" w:color="auto"/>
        <w:left w:val="none" w:sz="0" w:space="0" w:color="auto"/>
        <w:bottom w:val="none" w:sz="0" w:space="0" w:color="auto"/>
        <w:right w:val="none" w:sz="0" w:space="0" w:color="auto"/>
      </w:divBdr>
    </w:div>
    <w:div w:id="1390305985">
      <w:bodyDiv w:val="1"/>
      <w:marLeft w:val="0"/>
      <w:marRight w:val="0"/>
      <w:marTop w:val="0"/>
      <w:marBottom w:val="0"/>
      <w:divBdr>
        <w:top w:val="none" w:sz="0" w:space="0" w:color="auto"/>
        <w:left w:val="none" w:sz="0" w:space="0" w:color="auto"/>
        <w:bottom w:val="none" w:sz="0" w:space="0" w:color="auto"/>
        <w:right w:val="none" w:sz="0" w:space="0" w:color="auto"/>
      </w:divBdr>
    </w:div>
    <w:div w:id="1390373410">
      <w:bodyDiv w:val="1"/>
      <w:marLeft w:val="0"/>
      <w:marRight w:val="0"/>
      <w:marTop w:val="0"/>
      <w:marBottom w:val="0"/>
      <w:divBdr>
        <w:top w:val="none" w:sz="0" w:space="0" w:color="auto"/>
        <w:left w:val="none" w:sz="0" w:space="0" w:color="auto"/>
        <w:bottom w:val="none" w:sz="0" w:space="0" w:color="auto"/>
        <w:right w:val="none" w:sz="0" w:space="0" w:color="auto"/>
      </w:divBdr>
    </w:div>
    <w:div w:id="1390809247">
      <w:bodyDiv w:val="1"/>
      <w:marLeft w:val="0"/>
      <w:marRight w:val="0"/>
      <w:marTop w:val="0"/>
      <w:marBottom w:val="0"/>
      <w:divBdr>
        <w:top w:val="none" w:sz="0" w:space="0" w:color="auto"/>
        <w:left w:val="none" w:sz="0" w:space="0" w:color="auto"/>
        <w:bottom w:val="none" w:sz="0" w:space="0" w:color="auto"/>
        <w:right w:val="none" w:sz="0" w:space="0" w:color="auto"/>
      </w:divBdr>
    </w:div>
    <w:div w:id="1390835880">
      <w:bodyDiv w:val="1"/>
      <w:marLeft w:val="0"/>
      <w:marRight w:val="0"/>
      <w:marTop w:val="0"/>
      <w:marBottom w:val="0"/>
      <w:divBdr>
        <w:top w:val="none" w:sz="0" w:space="0" w:color="auto"/>
        <w:left w:val="none" w:sz="0" w:space="0" w:color="auto"/>
        <w:bottom w:val="none" w:sz="0" w:space="0" w:color="auto"/>
        <w:right w:val="none" w:sz="0" w:space="0" w:color="auto"/>
      </w:divBdr>
    </w:div>
    <w:div w:id="1390953167">
      <w:bodyDiv w:val="1"/>
      <w:marLeft w:val="0"/>
      <w:marRight w:val="0"/>
      <w:marTop w:val="0"/>
      <w:marBottom w:val="0"/>
      <w:divBdr>
        <w:top w:val="none" w:sz="0" w:space="0" w:color="auto"/>
        <w:left w:val="none" w:sz="0" w:space="0" w:color="auto"/>
        <w:bottom w:val="none" w:sz="0" w:space="0" w:color="auto"/>
        <w:right w:val="none" w:sz="0" w:space="0" w:color="auto"/>
      </w:divBdr>
    </w:div>
    <w:div w:id="1390953396">
      <w:bodyDiv w:val="1"/>
      <w:marLeft w:val="0"/>
      <w:marRight w:val="0"/>
      <w:marTop w:val="0"/>
      <w:marBottom w:val="0"/>
      <w:divBdr>
        <w:top w:val="none" w:sz="0" w:space="0" w:color="auto"/>
        <w:left w:val="none" w:sz="0" w:space="0" w:color="auto"/>
        <w:bottom w:val="none" w:sz="0" w:space="0" w:color="auto"/>
        <w:right w:val="none" w:sz="0" w:space="0" w:color="auto"/>
      </w:divBdr>
    </w:div>
    <w:div w:id="1391223332">
      <w:bodyDiv w:val="1"/>
      <w:marLeft w:val="0"/>
      <w:marRight w:val="0"/>
      <w:marTop w:val="0"/>
      <w:marBottom w:val="0"/>
      <w:divBdr>
        <w:top w:val="none" w:sz="0" w:space="0" w:color="auto"/>
        <w:left w:val="none" w:sz="0" w:space="0" w:color="auto"/>
        <w:bottom w:val="none" w:sz="0" w:space="0" w:color="auto"/>
        <w:right w:val="none" w:sz="0" w:space="0" w:color="auto"/>
      </w:divBdr>
    </w:div>
    <w:div w:id="1391227318">
      <w:bodyDiv w:val="1"/>
      <w:marLeft w:val="0"/>
      <w:marRight w:val="0"/>
      <w:marTop w:val="0"/>
      <w:marBottom w:val="0"/>
      <w:divBdr>
        <w:top w:val="none" w:sz="0" w:space="0" w:color="auto"/>
        <w:left w:val="none" w:sz="0" w:space="0" w:color="auto"/>
        <w:bottom w:val="none" w:sz="0" w:space="0" w:color="auto"/>
        <w:right w:val="none" w:sz="0" w:space="0" w:color="auto"/>
      </w:divBdr>
    </w:div>
    <w:div w:id="1391265028">
      <w:bodyDiv w:val="1"/>
      <w:marLeft w:val="0"/>
      <w:marRight w:val="0"/>
      <w:marTop w:val="0"/>
      <w:marBottom w:val="0"/>
      <w:divBdr>
        <w:top w:val="none" w:sz="0" w:space="0" w:color="auto"/>
        <w:left w:val="none" w:sz="0" w:space="0" w:color="auto"/>
        <w:bottom w:val="none" w:sz="0" w:space="0" w:color="auto"/>
        <w:right w:val="none" w:sz="0" w:space="0" w:color="auto"/>
      </w:divBdr>
    </w:div>
    <w:div w:id="1391341354">
      <w:bodyDiv w:val="1"/>
      <w:marLeft w:val="0"/>
      <w:marRight w:val="0"/>
      <w:marTop w:val="0"/>
      <w:marBottom w:val="0"/>
      <w:divBdr>
        <w:top w:val="none" w:sz="0" w:space="0" w:color="auto"/>
        <w:left w:val="none" w:sz="0" w:space="0" w:color="auto"/>
        <w:bottom w:val="none" w:sz="0" w:space="0" w:color="auto"/>
        <w:right w:val="none" w:sz="0" w:space="0" w:color="auto"/>
      </w:divBdr>
    </w:div>
    <w:div w:id="1391424382">
      <w:bodyDiv w:val="1"/>
      <w:marLeft w:val="0"/>
      <w:marRight w:val="0"/>
      <w:marTop w:val="0"/>
      <w:marBottom w:val="0"/>
      <w:divBdr>
        <w:top w:val="none" w:sz="0" w:space="0" w:color="auto"/>
        <w:left w:val="none" w:sz="0" w:space="0" w:color="auto"/>
        <w:bottom w:val="none" w:sz="0" w:space="0" w:color="auto"/>
        <w:right w:val="none" w:sz="0" w:space="0" w:color="auto"/>
      </w:divBdr>
    </w:div>
    <w:div w:id="1391536970">
      <w:bodyDiv w:val="1"/>
      <w:marLeft w:val="0"/>
      <w:marRight w:val="0"/>
      <w:marTop w:val="0"/>
      <w:marBottom w:val="0"/>
      <w:divBdr>
        <w:top w:val="none" w:sz="0" w:space="0" w:color="auto"/>
        <w:left w:val="none" w:sz="0" w:space="0" w:color="auto"/>
        <w:bottom w:val="none" w:sz="0" w:space="0" w:color="auto"/>
        <w:right w:val="none" w:sz="0" w:space="0" w:color="auto"/>
      </w:divBdr>
    </w:div>
    <w:div w:id="1391807793">
      <w:bodyDiv w:val="1"/>
      <w:marLeft w:val="0"/>
      <w:marRight w:val="0"/>
      <w:marTop w:val="0"/>
      <w:marBottom w:val="0"/>
      <w:divBdr>
        <w:top w:val="none" w:sz="0" w:space="0" w:color="auto"/>
        <w:left w:val="none" w:sz="0" w:space="0" w:color="auto"/>
        <w:bottom w:val="none" w:sz="0" w:space="0" w:color="auto"/>
        <w:right w:val="none" w:sz="0" w:space="0" w:color="auto"/>
      </w:divBdr>
    </w:div>
    <w:div w:id="1392195591">
      <w:bodyDiv w:val="1"/>
      <w:marLeft w:val="0"/>
      <w:marRight w:val="0"/>
      <w:marTop w:val="0"/>
      <w:marBottom w:val="0"/>
      <w:divBdr>
        <w:top w:val="none" w:sz="0" w:space="0" w:color="auto"/>
        <w:left w:val="none" w:sz="0" w:space="0" w:color="auto"/>
        <w:bottom w:val="none" w:sz="0" w:space="0" w:color="auto"/>
        <w:right w:val="none" w:sz="0" w:space="0" w:color="auto"/>
      </w:divBdr>
    </w:div>
    <w:div w:id="1392580158">
      <w:bodyDiv w:val="1"/>
      <w:marLeft w:val="0"/>
      <w:marRight w:val="0"/>
      <w:marTop w:val="0"/>
      <w:marBottom w:val="0"/>
      <w:divBdr>
        <w:top w:val="none" w:sz="0" w:space="0" w:color="auto"/>
        <w:left w:val="none" w:sz="0" w:space="0" w:color="auto"/>
        <w:bottom w:val="none" w:sz="0" w:space="0" w:color="auto"/>
        <w:right w:val="none" w:sz="0" w:space="0" w:color="auto"/>
      </w:divBdr>
    </w:div>
    <w:div w:id="1392583778">
      <w:bodyDiv w:val="1"/>
      <w:marLeft w:val="0"/>
      <w:marRight w:val="0"/>
      <w:marTop w:val="0"/>
      <w:marBottom w:val="0"/>
      <w:divBdr>
        <w:top w:val="none" w:sz="0" w:space="0" w:color="auto"/>
        <w:left w:val="none" w:sz="0" w:space="0" w:color="auto"/>
        <w:bottom w:val="none" w:sz="0" w:space="0" w:color="auto"/>
        <w:right w:val="none" w:sz="0" w:space="0" w:color="auto"/>
      </w:divBdr>
    </w:div>
    <w:div w:id="1392733086">
      <w:bodyDiv w:val="1"/>
      <w:marLeft w:val="0"/>
      <w:marRight w:val="0"/>
      <w:marTop w:val="0"/>
      <w:marBottom w:val="0"/>
      <w:divBdr>
        <w:top w:val="none" w:sz="0" w:space="0" w:color="auto"/>
        <w:left w:val="none" w:sz="0" w:space="0" w:color="auto"/>
        <w:bottom w:val="none" w:sz="0" w:space="0" w:color="auto"/>
        <w:right w:val="none" w:sz="0" w:space="0" w:color="auto"/>
      </w:divBdr>
    </w:div>
    <w:div w:id="1393038013">
      <w:bodyDiv w:val="1"/>
      <w:marLeft w:val="0"/>
      <w:marRight w:val="0"/>
      <w:marTop w:val="0"/>
      <w:marBottom w:val="0"/>
      <w:divBdr>
        <w:top w:val="none" w:sz="0" w:space="0" w:color="auto"/>
        <w:left w:val="none" w:sz="0" w:space="0" w:color="auto"/>
        <w:bottom w:val="none" w:sz="0" w:space="0" w:color="auto"/>
        <w:right w:val="none" w:sz="0" w:space="0" w:color="auto"/>
      </w:divBdr>
    </w:div>
    <w:div w:id="1393310275">
      <w:bodyDiv w:val="1"/>
      <w:marLeft w:val="0"/>
      <w:marRight w:val="0"/>
      <w:marTop w:val="0"/>
      <w:marBottom w:val="0"/>
      <w:divBdr>
        <w:top w:val="none" w:sz="0" w:space="0" w:color="auto"/>
        <w:left w:val="none" w:sz="0" w:space="0" w:color="auto"/>
        <w:bottom w:val="none" w:sz="0" w:space="0" w:color="auto"/>
        <w:right w:val="none" w:sz="0" w:space="0" w:color="auto"/>
      </w:divBdr>
    </w:div>
    <w:div w:id="1393386827">
      <w:bodyDiv w:val="1"/>
      <w:marLeft w:val="0"/>
      <w:marRight w:val="0"/>
      <w:marTop w:val="0"/>
      <w:marBottom w:val="0"/>
      <w:divBdr>
        <w:top w:val="none" w:sz="0" w:space="0" w:color="auto"/>
        <w:left w:val="none" w:sz="0" w:space="0" w:color="auto"/>
        <w:bottom w:val="none" w:sz="0" w:space="0" w:color="auto"/>
        <w:right w:val="none" w:sz="0" w:space="0" w:color="auto"/>
      </w:divBdr>
    </w:div>
    <w:div w:id="1393624746">
      <w:bodyDiv w:val="1"/>
      <w:marLeft w:val="0"/>
      <w:marRight w:val="0"/>
      <w:marTop w:val="0"/>
      <w:marBottom w:val="0"/>
      <w:divBdr>
        <w:top w:val="none" w:sz="0" w:space="0" w:color="auto"/>
        <w:left w:val="none" w:sz="0" w:space="0" w:color="auto"/>
        <w:bottom w:val="none" w:sz="0" w:space="0" w:color="auto"/>
        <w:right w:val="none" w:sz="0" w:space="0" w:color="auto"/>
      </w:divBdr>
    </w:div>
    <w:div w:id="1393694691">
      <w:bodyDiv w:val="1"/>
      <w:marLeft w:val="0"/>
      <w:marRight w:val="0"/>
      <w:marTop w:val="0"/>
      <w:marBottom w:val="0"/>
      <w:divBdr>
        <w:top w:val="none" w:sz="0" w:space="0" w:color="auto"/>
        <w:left w:val="none" w:sz="0" w:space="0" w:color="auto"/>
        <w:bottom w:val="none" w:sz="0" w:space="0" w:color="auto"/>
        <w:right w:val="none" w:sz="0" w:space="0" w:color="auto"/>
      </w:divBdr>
    </w:div>
    <w:div w:id="1393888924">
      <w:bodyDiv w:val="1"/>
      <w:marLeft w:val="0"/>
      <w:marRight w:val="0"/>
      <w:marTop w:val="0"/>
      <w:marBottom w:val="0"/>
      <w:divBdr>
        <w:top w:val="none" w:sz="0" w:space="0" w:color="auto"/>
        <w:left w:val="none" w:sz="0" w:space="0" w:color="auto"/>
        <w:bottom w:val="none" w:sz="0" w:space="0" w:color="auto"/>
        <w:right w:val="none" w:sz="0" w:space="0" w:color="auto"/>
      </w:divBdr>
    </w:div>
    <w:div w:id="1394234960">
      <w:bodyDiv w:val="1"/>
      <w:marLeft w:val="0"/>
      <w:marRight w:val="0"/>
      <w:marTop w:val="0"/>
      <w:marBottom w:val="0"/>
      <w:divBdr>
        <w:top w:val="none" w:sz="0" w:space="0" w:color="auto"/>
        <w:left w:val="none" w:sz="0" w:space="0" w:color="auto"/>
        <w:bottom w:val="none" w:sz="0" w:space="0" w:color="auto"/>
        <w:right w:val="none" w:sz="0" w:space="0" w:color="auto"/>
      </w:divBdr>
    </w:div>
    <w:div w:id="1394965276">
      <w:bodyDiv w:val="1"/>
      <w:marLeft w:val="0"/>
      <w:marRight w:val="0"/>
      <w:marTop w:val="0"/>
      <w:marBottom w:val="0"/>
      <w:divBdr>
        <w:top w:val="none" w:sz="0" w:space="0" w:color="auto"/>
        <w:left w:val="none" w:sz="0" w:space="0" w:color="auto"/>
        <w:bottom w:val="none" w:sz="0" w:space="0" w:color="auto"/>
        <w:right w:val="none" w:sz="0" w:space="0" w:color="auto"/>
      </w:divBdr>
    </w:div>
    <w:div w:id="1394965323">
      <w:bodyDiv w:val="1"/>
      <w:marLeft w:val="0"/>
      <w:marRight w:val="0"/>
      <w:marTop w:val="0"/>
      <w:marBottom w:val="0"/>
      <w:divBdr>
        <w:top w:val="none" w:sz="0" w:space="0" w:color="auto"/>
        <w:left w:val="none" w:sz="0" w:space="0" w:color="auto"/>
        <w:bottom w:val="none" w:sz="0" w:space="0" w:color="auto"/>
        <w:right w:val="none" w:sz="0" w:space="0" w:color="auto"/>
      </w:divBdr>
    </w:div>
    <w:div w:id="1395350895">
      <w:bodyDiv w:val="1"/>
      <w:marLeft w:val="0"/>
      <w:marRight w:val="0"/>
      <w:marTop w:val="0"/>
      <w:marBottom w:val="0"/>
      <w:divBdr>
        <w:top w:val="none" w:sz="0" w:space="0" w:color="auto"/>
        <w:left w:val="none" w:sz="0" w:space="0" w:color="auto"/>
        <w:bottom w:val="none" w:sz="0" w:space="0" w:color="auto"/>
        <w:right w:val="none" w:sz="0" w:space="0" w:color="auto"/>
      </w:divBdr>
    </w:div>
    <w:div w:id="1395353000">
      <w:bodyDiv w:val="1"/>
      <w:marLeft w:val="0"/>
      <w:marRight w:val="0"/>
      <w:marTop w:val="0"/>
      <w:marBottom w:val="0"/>
      <w:divBdr>
        <w:top w:val="none" w:sz="0" w:space="0" w:color="auto"/>
        <w:left w:val="none" w:sz="0" w:space="0" w:color="auto"/>
        <w:bottom w:val="none" w:sz="0" w:space="0" w:color="auto"/>
        <w:right w:val="none" w:sz="0" w:space="0" w:color="auto"/>
      </w:divBdr>
    </w:div>
    <w:div w:id="1395738565">
      <w:bodyDiv w:val="1"/>
      <w:marLeft w:val="0"/>
      <w:marRight w:val="0"/>
      <w:marTop w:val="0"/>
      <w:marBottom w:val="0"/>
      <w:divBdr>
        <w:top w:val="none" w:sz="0" w:space="0" w:color="auto"/>
        <w:left w:val="none" w:sz="0" w:space="0" w:color="auto"/>
        <w:bottom w:val="none" w:sz="0" w:space="0" w:color="auto"/>
        <w:right w:val="none" w:sz="0" w:space="0" w:color="auto"/>
      </w:divBdr>
    </w:div>
    <w:div w:id="1395742070">
      <w:bodyDiv w:val="1"/>
      <w:marLeft w:val="0"/>
      <w:marRight w:val="0"/>
      <w:marTop w:val="0"/>
      <w:marBottom w:val="0"/>
      <w:divBdr>
        <w:top w:val="none" w:sz="0" w:space="0" w:color="auto"/>
        <w:left w:val="none" w:sz="0" w:space="0" w:color="auto"/>
        <w:bottom w:val="none" w:sz="0" w:space="0" w:color="auto"/>
        <w:right w:val="none" w:sz="0" w:space="0" w:color="auto"/>
      </w:divBdr>
    </w:div>
    <w:div w:id="1396079449">
      <w:bodyDiv w:val="1"/>
      <w:marLeft w:val="0"/>
      <w:marRight w:val="0"/>
      <w:marTop w:val="0"/>
      <w:marBottom w:val="0"/>
      <w:divBdr>
        <w:top w:val="none" w:sz="0" w:space="0" w:color="auto"/>
        <w:left w:val="none" w:sz="0" w:space="0" w:color="auto"/>
        <w:bottom w:val="none" w:sz="0" w:space="0" w:color="auto"/>
        <w:right w:val="none" w:sz="0" w:space="0" w:color="auto"/>
      </w:divBdr>
    </w:div>
    <w:div w:id="1396591287">
      <w:bodyDiv w:val="1"/>
      <w:marLeft w:val="0"/>
      <w:marRight w:val="0"/>
      <w:marTop w:val="0"/>
      <w:marBottom w:val="0"/>
      <w:divBdr>
        <w:top w:val="none" w:sz="0" w:space="0" w:color="auto"/>
        <w:left w:val="none" w:sz="0" w:space="0" w:color="auto"/>
        <w:bottom w:val="none" w:sz="0" w:space="0" w:color="auto"/>
        <w:right w:val="none" w:sz="0" w:space="0" w:color="auto"/>
      </w:divBdr>
    </w:div>
    <w:div w:id="1396663236">
      <w:bodyDiv w:val="1"/>
      <w:marLeft w:val="0"/>
      <w:marRight w:val="0"/>
      <w:marTop w:val="0"/>
      <w:marBottom w:val="0"/>
      <w:divBdr>
        <w:top w:val="none" w:sz="0" w:space="0" w:color="auto"/>
        <w:left w:val="none" w:sz="0" w:space="0" w:color="auto"/>
        <w:bottom w:val="none" w:sz="0" w:space="0" w:color="auto"/>
        <w:right w:val="none" w:sz="0" w:space="0" w:color="auto"/>
      </w:divBdr>
    </w:div>
    <w:div w:id="1396734918">
      <w:bodyDiv w:val="1"/>
      <w:marLeft w:val="0"/>
      <w:marRight w:val="0"/>
      <w:marTop w:val="0"/>
      <w:marBottom w:val="0"/>
      <w:divBdr>
        <w:top w:val="none" w:sz="0" w:space="0" w:color="auto"/>
        <w:left w:val="none" w:sz="0" w:space="0" w:color="auto"/>
        <w:bottom w:val="none" w:sz="0" w:space="0" w:color="auto"/>
        <w:right w:val="none" w:sz="0" w:space="0" w:color="auto"/>
      </w:divBdr>
    </w:div>
    <w:div w:id="1396931309">
      <w:bodyDiv w:val="1"/>
      <w:marLeft w:val="0"/>
      <w:marRight w:val="0"/>
      <w:marTop w:val="0"/>
      <w:marBottom w:val="0"/>
      <w:divBdr>
        <w:top w:val="none" w:sz="0" w:space="0" w:color="auto"/>
        <w:left w:val="none" w:sz="0" w:space="0" w:color="auto"/>
        <w:bottom w:val="none" w:sz="0" w:space="0" w:color="auto"/>
        <w:right w:val="none" w:sz="0" w:space="0" w:color="auto"/>
      </w:divBdr>
    </w:div>
    <w:div w:id="1397122015">
      <w:bodyDiv w:val="1"/>
      <w:marLeft w:val="0"/>
      <w:marRight w:val="0"/>
      <w:marTop w:val="0"/>
      <w:marBottom w:val="0"/>
      <w:divBdr>
        <w:top w:val="none" w:sz="0" w:space="0" w:color="auto"/>
        <w:left w:val="none" w:sz="0" w:space="0" w:color="auto"/>
        <w:bottom w:val="none" w:sz="0" w:space="0" w:color="auto"/>
        <w:right w:val="none" w:sz="0" w:space="0" w:color="auto"/>
      </w:divBdr>
    </w:div>
    <w:div w:id="1397244162">
      <w:bodyDiv w:val="1"/>
      <w:marLeft w:val="0"/>
      <w:marRight w:val="0"/>
      <w:marTop w:val="0"/>
      <w:marBottom w:val="0"/>
      <w:divBdr>
        <w:top w:val="none" w:sz="0" w:space="0" w:color="auto"/>
        <w:left w:val="none" w:sz="0" w:space="0" w:color="auto"/>
        <w:bottom w:val="none" w:sz="0" w:space="0" w:color="auto"/>
        <w:right w:val="none" w:sz="0" w:space="0" w:color="auto"/>
      </w:divBdr>
    </w:div>
    <w:div w:id="1397315799">
      <w:bodyDiv w:val="1"/>
      <w:marLeft w:val="0"/>
      <w:marRight w:val="0"/>
      <w:marTop w:val="0"/>
      <w:marBottom w:val="0"/>
      <w:divBdr>
        <w:top w:val="none" w:sz="0" w:space="0" w:color="auto"/>
        <w:left w:val="none" w:sz="0" w:space="0" w:color="auto"/>
        <w:bottom w:val="none" w:sz="0" w:space="0" w:color="auto"/>
        <w:right w:val="none" w:sz="0" w:space="0" w:color="auto"/>
      </w:divBdr>
    </w:div>
    <w:div w:id="1397776271">
      <w:bodyDiv w:val="1"/>
      <w:marLeft w:val="0"/>
      <w:marRight w:val="0"/>
      <w:marTop w:val="0"/>
      <w:marBottom w:val="0"/>
      <w:divBdr>
        <w:top w:val="none" w:sz="0" w:space="0" w:color="auto"/>
        <w:left w:val="none" w:sz="0" w:space="0" w:color="auto"/>
        <w:bottom w:val="none" w:sz="0" w:space="0" w:color="auto"/>
        <w:right w:val="none" w:sz="0" w:space="0" w:color="auto"/>
      </w:divBdr>
    </w:div>
    <w:div w:id="1397969894">
      <w:bodyDiv w:val="1"/>
      <w:marLeft w:val="0"/>
      <w:marRight w:val="0"/>
      <w:marTop w:val="0"/>
      <w:marBottom w:val="0"/>
      <w:divBdr>
        <w:top w:val="none" w:sz="0" w:space="0" w:color="auto"/>
        <w:left w:val="none" w:sz="0" w:space="0" w:color="auto"/>
        <w:bottom w:val="none" w:sz="0" w:space="0" w:color="auto"/>
        <w:right w:val="none" w:sz="0" w:space="0" w:color="auto"/>
      </w:divBdr>
    </w:div>
    <w:div w:id="1398018457">
      <w:bodyDiv w:val="1"/>
      <w:marLeft w:val="0"/>
      <w:marRight w:val="0"/>
      <w:marTop w:val="0"/>
      <w:marBottom w:val="0"/>
      <w:divBdr>
        <w:top w:val="none" w:sz="0" w:space="0" w:color="auto"/>
        <w:left w:val="none" w:sz="0" w:space="0" w:color="auto"/>
        <w:bottom w:val="none" w:sz="0" w:space="0" w:color="auto"/>
        <w:right w:val="none" w:sz="0" w:space="0" w:color="auto"/>
      </w:divBdr>
    </w:div>
    <w:div w:id="1398043152">
      <w:bodyDiv w:val="1"/>
      <w:marLeft w:val="0"/>
      <w:marRight w:val="0"/>
      <w:marTop w:val="0"/>
      <w:marBottom w:val="0"/>
      <w:divBdr>
        <w:top w:val="none" w:sz="0" w:space="0" w:color="auto"/>
        <w:left w:val="none" w:sz="0" w:space="0" w:color="auto"/>
        <w:bottom w:val="none" w:sz="0" w:space="0" w:color="auto"/>
        <w:right w:val="none" w:sz="0" w:space="0" w:color="auto"/>
      </w:divBdr>
    </w:div>
    <w:div w:id="1398092990">
      <w:bodyDiv w:val="1"/>
      <w:marLeft w:val="0"/>
      <w:marRight w:val="0"/>
      <w:marTop w:val="0"/>
      <w:marBottom w:val="0"/>
      <w:divBdr>
        <w:top w:val="none" w:sz="0" w:space="0" w:color="auto"/>
        <w:left w:val="none" w:sz="0" w:space="0" w:color="auto"/>
        <w:bottom w:val="none" w:sz="0" w:space="0" w:color="auto"/>
        <w:right w:val="none" w:sz="0" w:space="0" w:color="auto"/>
      </w:divBdr>
    </w:div>
    <w:div w:id="1398436729">
      <w:bodyDiv w:val="1"/>
      <w:marLeft w:val="0"/>
      <w:marRight w:val="0"/>
      <w:marTop w:val="0"/>
      <w:marBottom w:val="0"/>
      <w:divBdr>
        <w:top w:val="none" w:sz="0" w:space="0" w:color="auto"/>
        <w:left w:val="none" w:sz="0" w:space="0" w:color="auto"/>
        <w:bottom w:val="none" w:sz="0" w:space="0" w:color="auto"/>
        <w:right w:val="none" w:sz="0" w:space="0" w:color="auto"/>
      </w:divBdr>
    </w:div>
    <w:div w:id="1398473241">
      <w:bodyDiv w:val="1"/>
      <w:marLeft w:val="0"/>
      <w:marRight w:val="0"/>
      <w:marTop w:val="0"/>
      <w:marBottom w:val="0"/>
      <w:divBdr>
        <w:top w:val="none" w:sz="0" w:space="0" w:color="auto"/>
        <w:left w:val="none" w:sz="0" w:space="0" w:color="auto"/>
        <w:bottom w:val="none" w:sz="0" w:space="0" w:color="auto"/>
        <w:right w:val="none" w:sz="0" w:space="0" w:color="auto"/>
      </w:divBdr>
    </w:div>
    <w:div w:id="1398626654">
      <w:bodyDiv w:val="1"/>
      <w:marLeft w:val="0"/>
      <w:marRight w:val="0"/>
      <w:marTop w:val="0"/>
      <w:marBottom w:val="0"/>
      <w:divBdr>
        <w:top w:val="none" w:sz="0" w:space="0" w:color="auto"/>
        <w:left w:val="none" w:sz="0" w:space="0" w:color="auto"/>
        <w:bottom w:val="none" w:sz="0" w:space="0" w:color="auto"/>
        <w:right w:val="none" w:sz="0" w:space="0" w:color="auto"/>
      </w:divBdr>
    </w:div>
    <w:div w:id="1398672685">
      <w:bodyDiv w:val="1"/>
      <w:marLeft w:val="0"/>
      <w:marRight w:val="0"/>
      <w:marTop w:val="0"/>
      <w:marBottom w:val="0"/>
      <w:divBdr>
        <w:top w:val="none" w:sz="0" w:space="0" w:color="auto"/>
        <w:left w:val="none" w:sz="0" w:space="0" w:color="auto"/>
        <w:bottom w:val="none" w:sz="0" w:space="0" w:color="auto"/>
        <w:right w:val="none" w:sz="0" w:space="0" w:color="auto"/>
      </w:divBdr>
    </w:div>
    <w:div w:id="1398818891">
      <w:bodyDiv w:val="1"/>
      <w:marLeft w:val="0"/>
      <w:marRight w:val="0"/>
      <w:marTop w:val="0"/>
      <w:marBottom w:val="0"/>
      <w:divBdr>
        <w:top w:val="none" w:sz="0" w:space="0" w:color="auto"/>
        <w:left w:val="none" w:sz="0" w:space="0" w:color="auto"/>
        <w:bottom w:val="none" w:sz="0" w:space="0" w:color="auto"/>
        <w:right w:val="none" w:sz="0" w:space="0" w:color="auto"/>
      </w:divBdr>
    </w:div>
    <w:div w:id="1398943264">
      <w:bodyDiv w:val="1"/>
      <w:marLeft w:val="0"/>
      <w:marRight w:val="0"/>
      <w:marTop w:val="0"/>
      <w:marBottom w:val="0"/>
      <w:divBdr>
        <w:top w:val="none" w:sz="0" w:space="0" w:color="auto"/>
        <w:left w:val="none" w:sz="0" w:space="0" w:color="auto"/>
        <w:bottom w:val="none" w:sz="0" w:space="0" w:color="auto"/>
        <w:right w:val="none" w:sz="0" w:space="0" w:color="auto"/>
      </w:divBdr>
    </w:div>
    <w:div w:id="1399011147">
      <w:bodyDiv w:val="1"/>
      <w:marLeft w:val="0"/>
      <w:marRight w:val="0"/>
      <w:marTop w:val="0"/>
      <w:marBottom w:val="0"/>
      <w:divBdr>
        <w:top w:val="none" w:sz="0" w:space="0" w:color="auto"/>
        <w:left w:val="none" w:sz="0" w:space="0" w:color="auto"/>
        <w:bottom w:val="none" w:sz="0" w:space="0" w:color="auto"/>
        <w:right w:val="none" w:sz="0" w:space="0" w:color="auto"/>
      </w:divBdr>
    </w:div>
    <w:div w:id="1399018266">
      <w:bodyDiv w:val="1"/>
      <w:marLeft w:val="0"/>
      <w:marRight w:val="0"/>
      <w:marTop w:val="0"/>
      <w:marBottom w:val="0"/>
      <w:divBdr>
        <w:top w:val="none" w:sz="0" w:space="0" w:color="auto"/>
        <w:left w:val="none" w:sz="0" w:space="0" w:color="auto"/>
        <w:bottom w:val="none" w:sz="0" w:space="0" w:color="auto"/>
        <w:right w:val="none" w:sz="0" w:space="0" w:color="auto"/>
      </w:divBdr>
    </w:div>
    <w:div w:id="1399278366">
      <w:bodyDiv w:val="1"/>
      <w:marLeft w:val="0"/>
      <w:marRight w:val="0"/>
      <w:marTop w:val="0"/>
      <w:marBottom w:val="0"/>
      <w:divBdr>
        <w:top w:val="none" w:sz="0" w:space="0" w:color="auto"/>
        <w:left w:val="none" w:sz="0" w:space="0" w:color="auto"/>
        <w:bottom w:val="none" w:sz="0" w:space="0" w:color="auto"/>
        <w:right w:val="none" w:sz="0" w:space="0" w:color="auto"/>
      </w:divBdr>
    </w:div>
    <w:div w:id="1400135097">
      <w:bodyDiv w:val="1"/>
      <w:marLeft w:val="0"/>
      <w:marRight w:val="0"/>
      <w:marTop w:val="0"/>
      <w:marBottom w:val="0"/>
      <w:divBdr>
        <w:top w:val="none" w:sz="0" w:space="0" w:color="auto"/>
        <w:left w:val="none" w:sz="0" w:space="0" w:color="auto"/>
        <w:bottom w:val="none" w:sz="0" w:space="0" w:color="auto"/>
        <w:right w:val="none" w:sz="0" w:space="0" w:color="auto"/>
      </w:divBdr>
    </w:div>
    <w:div w:id="1400206480">
      <w:bodyDiv w:val="1"/>
      <w:marLeft w:val="0"/>
      <w:marRight w:val="0"/>
      <w:marTop w:val="0"/>
      <w:marBottom w:val="0"/>
      <w:divBdr>
        <w:top w:val="none" w:sz="0" w:space="0" w:color="auto"/>
        <w:left w:val="none" w:sz="0" w:space="0" w:color="auto"/>
        <w:bottom w:val="none" w:sz="0" w:space="0" w:color="auto"/>
        <w:right w:val="none" w:sz="0" w:space="0" w:color="auto"/>
      </w:divBdr>
    </w:div>
    <w:div w:id="1400208180">
      <w:bodyDiv w:val="1"/>
      <w:marLeft w:val="0"/>
      <w:marRight w:val="0"/>
      <w:marTop w:val="0"/>
      <w:marBottom w:val="0"/>
      <w:divBdr>
        <w:top w:val="none" w:sz="0" w:space="0" w:color="auto"/>
        <w:left w:val="none" w:sz="0" w:space="0" w:color="auto"/>
        <w:bottom w:val="none" w:sz="0" w:space="0" w:color="auto"/>
        <w:right w:val="none" w:sz="0" w:space="0" w:color="auto"/>
      </w:divBdr>
    </w:div>
    <w:div w:id="1400245823">
      <w:bodyDiv w:val="1"/>
      <w:marLeft w:val="0"/>
      <w:marRight w:val="0"/>
      <w:marTop w:val="0"/>
      <w:marBottom w:val="0"/>
      <w:divBdr>
        <w:top w:val="none" w:sz="0" w:space="0" w:color="auto"/>
        <w:left w:val="none" w:sz="0" w:space="0" w:color="auto"/>
        <w:bottom w:val="none" w:sz="0" w:space="0" w:color="auto"/>
        <w:right w:val="none" w:sz="0" w:space="0" w:color="auto"/>
      </w:divBdr>
    </w:div>
    <w:div w:id="1400405058">
      <w:bodyDiv w:val="1"/>
      <w:marLeft w:val="0"/>
      <w:marRight w:val="0"/>
      <w:marTop w:val="0"/>
      <w:marBottom w:val="0"/>
      <w:divBdr>
        <w:top w:val="none" w:sz="0" w:space="0" w:color="auto"/>
        <w:left w:val="none" w:sz="0" w:space="0" w:color="auto"/>
        <w:bottom w:val="none" w:sz="0" w:space="0" w:color="auto"/>
        <w:right w:val="none" w:sz="0" w:space="0" w:color="auto"/>
      </w:divBdr>
    </w:div>
    <w:div w:id="1400443931">
      <w:bodyDiv w:val="1"/>
      <w:marLeft w:val="0"/>
      <w:marRight w:val="0"/>
      <w:marTop w:val="0"/>
      <w:marBottom w:val="0"/>
      <w:divBdr>
        <w:top w:val="none" w:sz="0" w:space="0" w:color="auto"/>
        <w:left w:val="none" w:sz="0" w:space="0" w:color="auto"/>
        <w:bottom w:val="none" w:sz="0" w:space="0" w:color="auto"/>
        <w:right w:val="none" w:sz="0" w:space="0" w:color="auto"/>
      </w:divBdr>
    </w:div>
    <w:div w:id="1400521129">
      <w:bodyDiv w:val="1"/>
      <w:marLeft w:val="0"/>
      <w:marRight w:val="0"/>
      <w:marTop w:val="0"/>
      <w:marBottom w:val="0"/>
      <w:divBdr>
        <w:top w:val="none" w:sz="0" w:space="0" w:color="auto"/>
        <w:left w:val="none" w:sz="0" w:space="0" w:color="auto"/>
        <w:bottom w:val="none" w:sz="0" w:space="0" w:color="auto"/>
        <w:right w:val="none" w:sz="0" w:space="0" w:color="auto"/>
      </w:divBdr>
    </w:div>
    <w:div w:id="1400906063">
      <w:bodyDiv w:val="1"/>
      <w:marLeft w:val="0"/>
      <w:marRight w:val="0"/>
      <w:marTop w:val="0"/>
      <w:marBottom w:val="0"/>
      <w:divBdr>
        <w:top w:val="none" w:sz="0" w:space="0" w:color="auto"/>
        <w:left w:val="none" w:sz="0" w:space="0" w:color="auto"/>
        <w:bottom w:val="none" w:sz="0" w:space="0" w:color="auto"/>
        <w:right w:val="none" w:sz="0" w:space="0" w:color="auto"/>
      </w:divBdr>
    </w:div>
    <w:div w:id="1400908084">
      <w:bodyDiv w:val="1"/>
      <w:marLeft w:val="0"/>
      <w:marRight w:val="0"/>
      <w:marTop w:val="0"/>
      <w:marBottom w:val="0"/>
      <w:divBdr>
        <w:top w:val="none" w:sz="0" w:space="0" w:color="auto"/>
        <w:left w:val="none" w:sz="0" w:space="0" w:color="auto"/>
        <w:bottom w:val="none" w:sz="0" w:space="0" w:color="auto"/>
        <w:right w:val="none" w:sz="0" w:space="0" w:color="auto"/>
      </w:divBdr>
    </w:div>
    <w:div w:id="1401057057">
      <w:bodyDiv w:val="1"/>
      <w:marLeft w:val="0"/>
      <w:marRight w:val="0"/>
      <w:marTop w:val="0"/>
      <w:marBottom w:val="0"/>
      <w:divBdr>
        <w:top w:val="none" w:sz="0" w:space="0" w:color="auto"/>
        <w:left w:val="none" w:sz="0" w:space="0" w:color="auto"/>
        <w:bottom w:val="none" w:sz="0" w:space="0" w:color="auto"/>
        <w:right w:val="none" w:sz="0" w:space="0" w:color="auto"/>
      </w:divBdr>
    </w:div>
    <w:div w:id="1401250741">
      <w:bodyDiv w:val="1"/>
      <w:marLeft w:val="0"/>
      <w:marRight w:val="0"/>
      <w:marTop w:val="0"/>
      <w:marBottom w:val="0"/>
      <w:divBdr>
        <w:top w:val="none" w:sz="0" w:space="0" w:color="auto"/>
        <w:left w:val="none" w:sz="0" w:space="0" w:color="auto"/>
        <w:bottom w:val="none" w:sz="0" w:space="0" w:color="auto"/>
        <w:right w:val="none" w:sz="0" w:space="0" w:color="auto"/>
      </w:divBdr>
    </w:div>
    <w:div w:id="1401252795">
      <w:bodyDiv w:val="1"/>
      <w:marLeft w:val="0"/>
      <w:marRight w:val="0"/>
      <w:marTop w:val="0"/>
      <w:marBottom w:val="0"/>
      <w:divBdr>
        <w:top w:val="none" w:sz="0" w:space="0" w:color="auto"/>
        <w:left w:val="none" w:sz="0" w:space="0" w:color="auto"/>
        <w:bottom w:val="none" w:sz="0" w:space="0" w:color="auto"/>
        <w:right w:val="none" w:sz="0" w:space="0" w:color="auto"/>
      </w:divBdr>
    </w:div>
    <w:div w:id="1401293036">
      <w:bodyDiv w:val="1"/>
      <w:marLeft w:val="0"/>
      <w:marRight w:val="0"/>
      <w:marTop w:val="0"/>
      <w:marBottom w:val="0"/>
      <w:divBdr>
        <w:top w:val="none" w:sz="0" w:space="0" w:color="auto"/>
        <w:left w:val="none" w:sz="0" w:space="0" w:color="auto"/>
        <w:bottom w:val="none" w:sz="0" w:space="0" w:color="auto"/>
        <w:right w:val="none" w:sz="0" w:space="0" w:color="auto"/>
      </w:divBdr>
    </w:div>
    <w:div w:id="1401321738">
      <w:bodyDiv w:val="1"/>
      <w:marLeft w:val="0"/>
      <w:marRight w:val="0"/>
      <w:marTop w:val="0"/>
      <w:marBottom w:val="0"/>
      <w:divBdr>
        <w:top w:val="none" w:sz="0" w:space="0" w:color="auto"/>
        <w:left w:val="none" w:sz="0" w:space="0" w:color="auto"/>
        <w:bottom w:val="none" w:sz="0" w:space="0" w:color="auto"/>
        <w:right w:val="none" w:sz="0" w:space="0" w:color="auto"/>
      </w:divBdr>
    </w:div>
    <w:div w:id="1401512799">
      <w:bodyDiv w:val="1"/>
      <w:marLeft w:val="0"/>
      <w:marRight w:val="0"/>
      <w:marTop w:val="0"/>
      <w:marBottom w:val="0"/>
      <w:divBdr>
        <w:top w:val="none" w:sz="0" w:space="0" w:color="auto"/>
        <w:left w:val="none" w:sz="0" w:space="0" w:color="auto"/>
        <w:bottom w:val="none" w:sz="0" w:space="0" w:color="auto"/>
        <w:right w:val="none" w:sz="0" w:space="0" w:color="auto"/>
      </w:divBdr>
    </w:div>
    <w:div w:id="1401908468">
      <w:bodyDiv w:val="1"/>
      <w:marLeft w:val="0"/>
      <w:marRight w:val="0"/>
      <w:marTop w:val="0"/>
      <w:marBottom w:val="0"/>
      <w:divBdr>
        <w:top w:val="none" w:sz="0" w:space="0" w:color="auto"/>
        <w:left w:val="none" w:sz="0" w:space="0" w:color="auto"/>
        <w:bottom w:val="none" w:sz="0" w:space="0" w:color="auto"/>
        <w:right w:val="none" w:sz="0" w:space="0" w:color="auto"/>
      </w:divBdr>
    </w:div>
    <w:div w:id="1402100656">
      <w:bodyDiv w:val="1"/>
      <w:marLeft w:val="0"/>
      <w:marRight w:val="0"/>
      <w:marTop w:val="0"/>
      <w:marBottom w:val="0"/>
      <w:divBdr>
        <w:top w:val="none" w:sz="0" w:space="0" w:color="auto"/>
        <w:left w:val="none" w:sz="0" w:space="0" w:color="auto"/>
        <w:bottom w:val="none" w:sz="0" w:space="0" w:color="auto"/>
        <w:right w:val="none" w:sz="0" w:space="0" w:color="auto"/>
      </w:divBdr>
    </w:div>
    <w:div w:id="1402215045">
      <w:bodyDiv w:val="1"/>
      <w:marLeft w:val="0"/>
      <w:marRight w:val="0"/>
      <w:marTop w:val="0"/>
      <w:marBottom w:val="0"/>
      <w:divBdr>
        <w:top w:val="none" w:sz="0" w:space="0" w:color="auto"/>
        <w:left w:val="none" w:sz="0" w:space="0" w:color="auto"/>
        <w:bottom w:val="none" w:sz="0" w:space="0" w:color="auto"/>
        <w:right w:val="none" w:sz="0" w:space="0" w:color="auto"/>
      </w:divBdr>
    </w:div>
    <w:div w:id="1403216100">
      <w:bodyDiv w:val="1"/>
      <w:marLeft w:val="0"/>
      <w:marRight w:val="0"/>
      <w:marTop w:val="0"/>
      <w:marBottom w:val="0"/>
      <w:divBdr>
        <w:top w:val="none" w:sz="0" w:space="0" w:color="auto"/>
        <w:left w:val="none" w:sz="0" w:space="0" w:color="auto"/>
        <w:bottom w:val="none" w:sz="0" w:space="0" w:color="auto"/>
        <w:right w:val="none" w:sz="0" w:space="0" w:color="auto"/>
      </w:divBdr>
    </w:div>
    <w:div w:id="1403597147">
      <w:bodyDiv w:val="1"/>
      <w:marLeft w:val="0"/>
      <w:marRight w:val="0"/>
      <w:marTop w:val="0"/>
      <w:marBottom w:val="0"/>
      <w:divBdr>
        <w:top w:val="none" w:sz="0" w:space="0" w:color="auto"/>
        <w:left w:val="none" w:sz="0" w:space="0" w:color="auto"/>
        <w:bottom w:val="none" w:sz="0" w:space="0" w:color="auto"/>
        <w:right w:val="none" w:sz="0" w:space="0" w:color="auto"/>
      </w:divBdr>
    </w:div>
    <w:div w:id="1403600845">
      <w:bodyDiv w:val="1"/>
      <w:marLeft w:val="0"/>
      <w:marRight w:val="0"/>
      <w:marTop w:val="0"/>
      <w:marBottom w:val="0"/>
      <w:divBdr>
        <w:top w:val="none" w:sz="0" w:space="0" w:color="auto"/>
        <w:left w:val="none" w:sz="0" w:space="0" w:color="auto"/>
        <w:bottom w:val="none" w:sz="0" w:space="0" w:color="auto"/>
        <w:right w:val="none" w:sz="0" w:space="0" w:color="auto"/>
      </w:divBdr>
    </w:div>
    <w:div w:id="1403720247">
      <w:bodyDiv w:val="1"/>
      <w:marLeft w:val="0"/>
      <w:marRight w:val="0"/>
      <w:marTop w:val="0"/>
      <w:marBottom w:val="0"/>
      <w:divBdr>
        <w:top w:val="none" w:sz="0" w:space="0" w:color="auto"/>
        <w:left w:val="none" w:sz="0" w:space="0" w:color="auto"/>
        <w:bottom w:val="none" w:sz="0" w:space="0" w:color="auto"/>
        <w:right w:val="none" w:sz="0" w:space="0" w:color="auto"/>
      </w:divBdr>
    </w:div>
    <w:div w:id="1403872848">
      <w:bodyDiv w:val="1"/>
      <w:marLeft w:val="0"/>
      <w:marRight w:val="0"/>
      <w:marTop w:val="0"/>
      <w:marBottom w:val="0"/>
      <w:divBdr>
        <w:top w:val="none" w:sz="0" w:space="0" w:color="auto"/>
        <w:left w:val="none" w:sz="0" w:space="0" w:color="auto"/>
        <w:bottom w:val="none" w:sz="0" w:space="0" w:color="auto"/>
        <w:right w:val="none" w:sz="0" w:space="0" w:color="auto"/>
      </w:divBdr>
    </w:div>
    <w:div w:id="1404335843">
      <w:bodyDiv w:val="1"/>
      <w:marLeft w:val="0"/>
      <w:marRight w:val="0"/>
      <w:marTop w:val="0"/>
      <w:marBottom w:val="0"/>
      <w:divBdr>
        <w:top w:val="none" w:sz="0" w:space="0" w:color="auto"/>
        <w:left w:val="none" w:sz="0" w:space="0" w:color="auto"/>
        <w:bottom w:val="none" w:sz="0" w:space="0" w:color="auto"/>
        <w:right w:val="none" w:sz="0" w:space="0" w:color="auto"/>
      </w:divBdr>
    </w:div>
    <w:div w:id="1404641458">
      <w:bodyDiv w:val="1"/>
      <w:marLeft w:val="0"/>
      <w:marRight w:val="0"/>
      <w:marTop w:val="0"/>
      <w:marBottom w:val="0"/>
      <w:divBdr>
        <w:top w:val="none" w:sz="0" w:space="0" w:color="auto"/>
        <w:left w:val="none" w:sz="0" w:space="0" w:color="auto"/>
        <w:bottom w:val="none" w:sz="0" w:space="0" w:color="auto"/>
        <w:right w:val="none" w:sz="0" w:space="0" w:color="auto"/>
      </w:divBdr>
    </w:div>
    <w:div w:id="1404713914">
      <w:bodyDiv w:val="1"/>
      <w:marLeft w:val="0"/>
      <w:marRight w:val="0"/>
      <w:marTop w:val="0"/>
      <w:marBottom w:val="0"/>
      <w:divBdr>
        <w:top w:val="none" w:sz="0" w:space="0" w:color="auto"/>
        <w:left w:val="none" w:sz="0" w:space="0" w:color="auto"/>
        <w:bottom w:val="none" w:sz="0" w:space="0" w:color="auto"/>
        <w:right w:val="none" w:sz="0" w:space="0" w:color="auto"/>
      </w:divBdr>
    </w:div>
    <w:div w:id="1405028746">
      <w:bodyDiv w:val="1"/>
      <w:marLeft w:val="0"/>
      <w:marRight w:val="0"/>
      <w:marTop w:val="0"/>
      <w:marBottom w:val="0"/>
      <w:divBdr>
        <w:top w:val="none" w:sz="0" w:space="0" w:color="auto"/>
        <w:left w:val="none" w:sz="0" w:space="0" w:color="auto"/>
        <w:bottom w:val="none" w:sz="0" w:space="0" w:color="auto"/>
        <w:right w:val="none" w:sz="0" w:space="0" w:color="auto"/>
      </w:divBdr>
    </w:div>
    <w:div w:id="1405178761">
      <w:bodyDiv w:val="1"/>
      <w:marLeft w:val="0"/>
      <w:marRight w:val="0"/>
      <w:marTop w:val="0"/>
      <w:marBottom w:val="0"/>
      <w:divBdr>
        <w:top w:val="none" w:sz="0" w:space="0" w:color="auto"/>
        <w:left w:val="none" w:sz="0" w:space="0" w:color="auto"/>
        <w:bottom w:val="none" w:sz="0" w:space="0" w:color="auto"/>
        <w:right w:val="none" w:sz="0" w:space="0" w:color="auto"/>
      </w:divBdr>
    </w:div>
    <w:div w:id="1405294295">
      <w:bodyDiv w:val="1"/>
      <w:marLeft w:val="0"/>
      <w:marRight w:val="0"/>
      <w:marTop w:val="0"/>
      <w:marBottom w:val="0"/>
      <w:divBdr>
        <w:top w:val="none" w:sz="0" w:space="0" w:color="auto"/>
        <w:left w:val="none" w:sz="0" w:space="0" w:color="auto"/>
        <w:bottom w:val="none" w:sz="0" w:space="0" w:color="auto"/>
        <w:right w:val="none" w:sz="0" w:space="0" w:color="auto"/>
      </w:divBdr>
    </w:div>
    <w:div w:id="1405764802">
      <w:bodyDiv w:val="1"/>
      <w:marLeft w:val="0"/>
      <w:marRight w:val="0"/>
      <w:marTop w:val="0"/>
      <w:marBottom w:val="0"/>
      <w:divBdr>
        <w:top w:val="none" w:sz="0" w:space="0" w:color="auto"/>
        <w:left w:val="none" w:sz="0" w:space="0" w:color="auto"/>
        <w:bottom w:val="none" w:sz="0" w:space="0" w:color="auto"/>
        <w:right w:val="none" w:sz="0" w:space="0" w:color="auto"/>
      </w:divBdr>
    </w:div>
    <w:div w:id="1405951240">
      <w:bodyDiv w:val="1"/>
      <w:marLeft w:val="0"/>
      <w:marRight w:val="0"/>
      <w:marTop w:val="0"/>
      <w:marBottom w:val="0"/>
      <w:divBdr>
        <w:top w:val="none" w:sz="0" w:space="0" w:color="auto"/>
        <w:left w:val="none" w:sz="0" w:space="0" w:color="auto"/>
        <w:bottom w:val="none" w:sz="0" w:space="0" w:color="auto"/>
        <w:right w:val="none" w:sz="0" w:space="0" w:color="auto"/>
      </w:divBdr>
    </w:div>
    <w:div w:id="1406535622">
      <w:bodyDiv w:val="1"/>
      <w:marLeft w:val="0"/>
      <w:marRight w:val="0"/>
      <w:marTop w:val="0"/>
      <w:marBottom w:val="0"/>
      <w:divBdr>
        <w:top w:val="none" w:sz="0" w:space="0" w:color="auto"/>
        <w:left w:val="none" w:sz="0" w:space="0" w:color="auto"/>
        <w:bottom w:val="none" w:sz="0" w:space="0" w:color="auto"/>
        <w:right w:val="none" w:sz="0" w:space="0" w:color="auto"/>
      </w:divBdr>
    </w:div>
    <w:div w:id="1406566285">
      <w:bodyDiv w:val="1"/>
      <w:marLeft w:val="0"/>
      <w:marRight w:val="0"/>
      <w:marTop w:val="0"/>
      <w:marBottom w:val="0"/>
      <w:divBdr>
        <w:top w:val="none" w:sz="0" w:space="0" w:color="auto"/>
        <w:left w:val="none" w:sz="0" w:space="0" w:color="auto"/>
        <w:bottom w:val="none" w:sz="0" w:space="0" w:color="auto"/>
        <w:right w:val="none" w:sz="0" w:space="0" w:color="auto"/>
      </w:divBdr>
    </w:div>
    <w:div w:id="1406997190">
      <w:bodyDiv w:val="1"/>
      <w:marLeft w:val="0"/>
      <w:marRight w:val="0"/>
      <w:marTop w:val="0"/>
      <w:marBottom w:val="0"/>
      <w:divBdr>
        <w:top w:val="none" w:sz="0" w:space="0" w:color="auto"/>
        <w:left w:val="none" w:sz="0" w:space="0" w:color="auto"/>
        <w:bottom w:val="none" w:sz="0" w:space="0" w:color="auto"/>
        <w:right w:val="none" w:sz="0" w:space="0" w:color="auto"/>
      </w:divBdr>
    </w:div>
    <w:div w:id="1407386309">
      <w:bodyDiv w:val="1"/>
      <w:marLeft w:val="0"/>
      <w:marRight w:val="0"/>
      <w:marTop w:val="0"/>
      <w:marBottom w:val="0"/>
      <w:divBdr>
        <w:top w:val="none" w:sz="0" w:space="0" w:color="auto"/>
        <w:left w:val="none" w:sz="0" w:space="0" w:color="auto"/>
        <w:bottom w:val="none" w:sz="0" w:space="0" w:color="auto"/>
        <w:right w:val="none" w:sz="0" w:space="0" w:color="auto"/>
      </w:divBdr>
    </w:div>
    <w:div w:id="1407534729">
      <w:bodyDiv w:val="1"/>
      <w:marLeft w:val="0"/>
      <w:marRight w:val="0"/>
      <w:marTop w:val="0"/>
      <w:marBottom w:val="0"/>
      <w:divBdr>
        <w:top w:val="none" w:sz="0" w:space="0" w:color="auto"/>
        <w:left w:val="none" w:sz="0" w:space="0" w:color="auto"/>
        <w:bottom w:val="none" w:sz="0" w:space="0" w:color="auto"/>
        <w:right w:val="none" w:sz="0" w:space="0" w:color="auto"/>
      </w:divBdr>
    </w:div>
    <w:div w:id="1407604669">
      <w:bodyDiv w:val="1"/>
      <w:marLeft w:val="0"/>
      <w:marRight w:val="0"/>
      <w:marTop w:val="0"/>
      <w:marBottom w:val="0"/>
      <w:divBdr>
        <w:top w:val="none" w:sz="0" w:space="0" w:color="auto"/>
        <w:left w:val="none" w:sz="0" w:space="0" w:color="auto"/>
        <w:bottom w:val="none" w:sz="0" w:space="0" w:color="auto"/>
        <w:right w:val="none" w:sz="0" w:space="0" w:color="auto"/>
      </w:divBdr>
    </w:div>
    <w:div w:id="1407999000">
      <w:bodyDiv w:val="1"/>
      <w:marLeft w:val="0"/>
      <w:marRight w:val="0"/>
      <w:marTop w:val="0"/>
      <w:marBottom w:val="0"/>
      <w:divBdr>
        <w:top w:val="none" w:sz="0" w:space="0" w:color="auto"/>
        <w:left w:val="none" w:sz="0" w:space="0" w:color="auto"/>
        <w:bottom w:val="none" w:sz="0" w:space="0" w:color="auto"/>
        <w:right w:val="none" w:sz="0" w:space="0" w:color="auto"/>
      </w:divBdr>
    </w:div>
    <w:div w:id="1408184713">
      <w:bodyDiv w:val="1"/>
      <w:marLeft w:val="0"/>
      <w:marRight w:val="0"/>
      <w:marTop w:val="0"/>
      <w:marBottom w:val="0"/>
      <w:divBdr>
        <w:top w:val="none" w:sz="0" w:space="0" w:color="auto"/>
        <w:left w:val="none" w:sz="0" w:space="0" w:color="auto"/>
        <w:bottom w:val="none" w:sz="0" w:space="0" w:color="auto"/>
        <w:right w:val="none" w:sz="0" w:space="0" w:color="auto"/>
      </w:divBdr>
    </w:div>
    <w:div w:id="1408770103">
      <w:bodyDiv w:val="1"/>
      <w:marLeft w:val="0"/>
      <w:marRight w:val="0"/>
      <w:marTop w:val="0"/>
      <w:marBottom w:val="0"/>
      <w:divBdr>
        <w:top w:val="none" w:sz="0" w:space="0" w:color="auto"/>
        <w:left w:val="none" w:sz="0" w:space="0" w:color="auto"/>
        <w:bottom w:val="none" w:sz="0" w:space="0" w:color="auto"/>
        <w:right w:val="none" w:sz="0" w:space="0" w:color="auto"/>
      </w:divBdr>
    </w:div>
    <w:div w:id="1409107775">
      <w:bodyDiv w:val="1"/>
      <w:marLeft w:val="0"/>
      <w:marRight w:val="0"/>
      <w:marTop w:val="0"/>
      <w:marBottom w:val="0"/>
      <w:divBdr>
        <w:top w:val="none" w:sz="0" w:space="0" w:color="auto"/>
        <w:left w:val="none" w:sz="0" w:space="0" w:color="auto"/>
        <w:bottom w:val="none" w:sz="0" w:space="0" w:color="auto"/>
        <w:right w:val="none" w:sz="0" w:space="0" w:color="auto"/>
      </w:divBdr>
    </w:div>
    <w:div w:id="1409115537">
      <w:bodyDiv w:val="1"/>
      <w:marLeft w:val="0"/>
      <w:marRight w:val="0"/>
      <w:marTop w:val="0"/>
      <w:marBottom w:val="0"/>
      <w:divBdr>
        <w:top w:val="none" w:sz="0" w:space="0" w:color="auto"/>
        <w:left w:val="none" w:sz="0" w:space="0" w:color="auto"/>
        <w:bottom w:val="none" w:sz="0" w:space="0" w:color="auto"/>
        <w:right w:val="none" w:sz="0" w:space="0" w:color="auto"/>
      </w:divBdr>
    </w:div>
    <w:div w:id="1409157871">
      <w:bodyDiv w:val="1"/>
      <w:marLeft w:val="0"/>
      <w:marRight w:val="0"/>
      <w:marTop w:val="0"/>
      <w:marBottom w:val="0"/>
      <w:divBdr>
        <w:top w:val="none" w:sz="0" w:space="0" w:color="auto"/>
        <w:left w:val="none" w:sz="0" w:space="0" w:color="auto"/>
        <w:bottom w:val="none" w:sz="0" w:space="0" w:color="auto"/>
        <w:right w:val="none" w:sz="0" w:space="0" w:color="auto"/>
      </w:divBdr>
    </w:div>
    <w:div w:id="1409306298">
      <w:bodyDiv w:val="1"/>
      <w:marLeft w:val="0"/>
      <w:marRight w:val="0"/>
      <w:marTop w:val="0"/>
      <w:marBottom w:val="0"/>
      <w:divBdr>
        <w:top w:val="none" w:sz="0" w:space="0" w:color="auto"/>
        <w:left w:val="none" w:sz="0" w:space="0" w:color="auto"/>
        <w:bottom w:val="none" w:sz="0" w:space="0" w:color="auto"/>
        <w:right w:val="none" w:sz="0" w:space="0" w:color="auto"/>
      </w:divBdr>
    </w:div>
    <w:div w:id="1409494363">
      <w:bodyDiv w:val="1"/>
      <w:marLeft w:val="0"/>
      <w:marRight w:val="0"/>
      <w:marTop w:val="0"/>
      <w:marBottom w:val="0"/>
      <w:divBdr>
        <w:top w:val="none" w:sz="0" w:space="0" w:color="auto"/>
        <w:left w:val="none" w:sz="0" w:space="0" w:color="auto"/>
        <w:bottom w:val="none" w:sz="0" w:space="0" w:color="auto"/>
        <w:right w:val="none" w:sz="0" w:space="0" w:color="auto"/>
      </w:divBdr>
    </w:div>
    <w:div w:id="1409691349">
      <w:bodyDiv w:val="1"/>
      <w:marLeft w:val="0"/>
      <w:marRight w:val="0"/>
      <w:marTop w:val="0"/>
      <w:marBottom w:val="0"/>
      <w:divBdr>
        <w:top w:val="none" w:sz="0" w:space="0" w:color="auto"/>
        <w:left w:val="none" w:sz="0" w:space="0" w:color="auto"/>
        <w:bottom w:val="none" w:sz="0" w:space="0" w:color="auto"/>
        <w:right w:val="none" w:sz="0" w:space="0" w:color="auto"/>
      </w:divBdr>
    </w:div>
    <w:div w:id="1409770212">
      <w:bodyDiv w:val="1"/>
      <w:marLeft w:val="0"/>
      <w:marRight w:val="0"/>
      <w:marTop w:val="0"/>
      <w:marBottom w:val="0"/>
      <w:divBdr>
        <w:top w:val="none" w:sz="0" w:space="0" w:color="auto"/>
        <w:left w:val="none" w:sz="0" w:space="0" w:color="auto"/>
        <w:bottom w:val="none" w:sz="0" w:space="0" w:color="auto"/>
        <w:right w:val="none" w:sz="0" w:space="0" w:color="auto"/>
      </w:divBdr>
    </w:div>
    <w:div w:id="1409771066">
      <w:bodyDiv w:val="1"/>
      <w:marLeft w:val="0"/>
      <w:marRight w:val="0"/>
      <w:marTop w:val="0"/>
      <w:marBottom w:val="0"/>
      <w:divBdr>
        <w:top w:val="none" w:sz="0" w:space="0" w:color="auto"/>
        <w:left w:val="none" w:sz="0" w:space="0" w:color="auto"/>
        <w:bottom w:val="none" w:sz="0" w:space="0" w:color="auto"/>
        <w:right w:val="none" w:sz="0" w:space="0" w:color="auto"/>
      </w:divBdr>
    </w:div>
    <w:div w:id="1409960810">
      <w:bodyDiv w:val="1"/>
      <w:marLeft w:val="0"/>
      <w:marRight w:val="0"/>
      <w:marTop w:val="0"/>
      <w:marBottom w:val="0"/>
      <w:divBdr>
        <w:top w:val="none" w:sz="0" w:space="0" w:color="auto"/>
        <w:left w:val="none" w:sz="0" w:space="0" w:color="auto"/>
        <w:bottom w:val="none" w:sz="0" w:space="0" w:color="auto"/>
        <w:right w:val="none" w:sz="0" w:space="0" w:color="auto"/>
      </w:divBdr>
    </w:div>
    <w:div w:id="1410150123">
      <w:bodyDiv w:val="1"/>
      <w:marLeft w:val="0"/>
      <w:marRight w:val="0"/>
      <w:marTop w:val="0"/>
      <w:marBottom w:val="0"/>
      <w:divBdr>
        <w:top w:val="none" w:sz="0" w:space="0" w:color="auto"/>
        <w:left w:val="none" w:sz="0" w:space="0" w:color="auto"/>
        <w:bottom w:val="none" w:sz="0" w:space="0" w:color="auto"/>
        <w:right w:val="none" w:sz="0" w:space="0" w:color="auto"/>
      </w:divBdr>
    </w:div>
    <w:div w:id="1410539831">
      <w:bodyDiv w:val="1"/>
      <w:marLeft w:val="0"/>
      <w:marRight w:val="0"/>
      <w:marTop w:val="0"/>
      <w:marBottom w:val="0"/>
      <w:divBdr>
        <w:top w:val="none" w:sz="0" w:space="0" w:color="auto"/>
        <w:left w:val="none" w:sz="0" w:space="0" w:color="auto"/>
        <w:bottom w:val="none" w:sz="0" w:space="0" w:color="auto"/>
        <w:right w:val="none" w:sz="0" w:space="0" w:color="auto"/>
      </w:divBdr>
    </w:div>
    <w:div w:id="1411004939">
      <w:bodyDiv w:val="1"/>
      <w:marLeft w:val="0"/>
      <w:marRight w:val="0"/>
      <w:marTop w:val="0"/>
      <w:marBottom w:val="0"/>
      <w:divBdr>
        <w:top w:val="none" w:sz="0" w:space="0" w:color="auto"/>
        <w:left w:val="none" w:sz="0" w:space="0" w:color="auto"/>
        <w:bottom w:val="none" w:sz="0" w:space="0" w:color="auto"/>
        <w:right w:val="none" w:sz="0" w:space="0" w:color="auto"/>
      </w:divBdr>
    </w:div>
    <w:div w:id="1411150557">
      <w:bodyDiv w:val="1"/>
      <w:marLeft w:val="0"/>
      <w:marRight w:val="0"/>
      <w:marTop w:val="0"/>
      <w:marBottom w:val="0"/>
      <w:divBdr>
        <w:top w:val="none" w:sz="0" w:space="0" w:color="auto"/>
        <w:left w:val="none" w:sz="0" w:space="0" w:color="auto"/>
        <w:bottom w:val="none" w:sz="0" w:space="0" w:color="auto"/>
        <w:right w:val="none" w:sz="0" w:space="0" w:color="auto"/>
      </w:divBdr>
    </w:div>
    <w:div w:id="1411269442">
      <w:bodyDiv w:val="1"/>
      <w:marLeft w:val="0"/>
      <w:marRight w:val="0"/>
      <w:marTop w:val="0"/>
      <w:marBottom w:val="0"/>
      <w:divBdr>
        <w:top w:val="none" w:sz="0" w:space="0" w:color="auto"/>
        <w:left w:val="none" w:sz="0" w:space="0" w:color="auto"/>
        <w:bottom w:val="none" w:sz="0" w:space="0" w:color="auto"/>
        <w:right w:val="none" w:sz="0" w:space="0" w:color="auto"/>
      </w:divBdr>
    </w:div>
    <w:div w:id="1411586482">
      <w:bodyDiv w:val="1"/>
      <w:marLeft w:val="0"/>
      <w:marRight w:val="0"/>
      <w:marTop w:val="0"/>
      <w:marBottom w:val="0"/>
      <w:divBdr>
        <w:top w:val="none" w:sz="0" w:space="0" w:color="auto"/>
        <w:left w:val="none" w:sz="0" w:space="0" w:color="auto"/>
        <w:bottom w:val="none" w:sz="0" w:space="0" w:color="auto"/>
        <w:right w:val="none" w:sz="0" w:space="0" w:color="auto"/>
      </w:divBdr>
    </w:div>
    <w:div w:id="1412198995">
      <w:bodyDiv w:val="1"/>
      <w:marLeft w:val="0"/>
      <w:marRight w:val="0"/>
      <w:marTop w:val="0"/>
      <w:marBottom w:val="0"/>
      <w:divBdr>
        <w:top w:val="none" w:sz="0" w:space="0" w:color="auto"/>
        <w:left w:val="none" w:sz="0" w:space="0" w:color="auto"/>
        <w:bottom w:val="none" w:sz="0" w:space="0" w:color="auto"/>
        <w:right w:val="none" w:sz="0" w:space="0" w:color="auto"/>
      </w:divBdr>
    </w:div>
    <w:div w:id="1412509096">
      <w:bodyDiv w:val="1"/>
      <w:marLeft w:val="0"/>
      <w:marRight w:val="0"/>
      <w:marTop w:val="0"/>
      <w:marBottom w:val="0"/>
      <w:divBdr>
        <w:top w:val="none" w:sz="0" w:space="0" w:color="auto"/>
        <w:left w:val="none" w:sz="0" w:space="0" w:color="auto"/>
        <w:bottom w:val="none" w:sz="0" w:space="0" w:color="auto"/>
        <w:right w:val="none" w:sz="0" w:space="0" w:color="auto"/>
      </w:divBdr>
    </w:div>
    <w:div w:id="1413041762">
      <w:bodyDiv w:val="1"/>
      <w:marLeft w:val="0"/>
      <w:marRight w:val="0"/>
      <w:marTop w:val="0"/>
      <w:marBottom w:val="0"/>
      <w:divBdr>
        <w:top w:val="none" w:sz="0" w:space="0" w:color="auto"/>
        <w:left w:val="none" w:sz="0" w:space="0" w:color="auto"/>
        <w:bottom w:val="none" w:sz="0" w:space="0" w:color="auto"/>
        <w:right w:val="none" w:sz="0" w:space="0" w:color="auto"/>
      </w:divBdr>
    </w:div>
    <w:div w:id="1413115787">
      <w:bodyDiv w:val="1"/>
      <w:marLeft w:val="0"/>
      <w:marRight w:val="0"/>
      <w:marTop w:val="0"/>
      <w:marBottom w:val="0"/>
      <w:divBdr>
        <w:top w:val="none" w:sz="0" w:space="0" w:color="auto"/>
        <w:left w:val="none" w:sz="0" w:space="0" w:color="auto"/>
        <w:bottom w:val="none" w:sz="0" w:space="0" w:color="auto"/>
        <w:right w:val="none" w:sz="0" w:space="0" w:color="auto"/>
      </w:divBdr>
    </w:div>
    <w:div w:id="1413426972">
      <w:bodyDiv w:val="1"/>
      <w:marLeft w:val="0"/>
      <w:marRight w:val="0"/>
      <w:marTop w:val="0"/>
      <w:marBottom w:val="0"/>
      <w:divBdr>
        <w:top w:val="none" w:sz="0" w:space="0" w:color="auto"/>
        <w:left w:val="none" w:sz="0" w:space="0" w:color="auto"/>
        <w:bottom w:val="none" w:sz="0" w:space="0" w:color="auto"/>
        <w:right w:val="none" w:sz="0" w:space="0" w:color="auto"/>
      </w:divBdr>
    </w:div>
    <w:div w:id="1413549607">
      <w:bodyDiv w:val="1"/>
      <w:marLeft w:val="0"/>
      <w:marRight w:val="0"/>
      <w:marTop w:val="0"/>
      <w:marBottom w:val="0"/>
      <w:divBdr>
        <w:top w:val="none" w:sz="0" w:space="0" w:color="auto"/>
        <w:left w:val="none" w:sz="0" w:space="0" w:color="auto"/>
        <w:bottom w:val="none" w:sz="0" w:space="0" w:color="auto"/>
        <w:right w:val="none" w:sz="0" w:space="0" w:color="auto"/>
      </w:divBdr>
    </w:div>
    <w:div w:id="1413967392">
      <w:bodyDiv w:val="1"/>
      <w:marLeft w:val="0"/>
      <w:marRight w:val="0"/>
      <w:marTop w:val="0"/>
      <w:marBottom w:val="0"/>
      <w:divBdr>
        <w:top w:val="none" w:sz="0" w:space="0" w:color="auto"/>
        <w:left w:val="none" w:sz="0" w:space="0" w:color="auto"/>
        <w:bottom w:val="none" w:sz="0" w:space="0" w:color="auto"/>
        <w:right w:val="none" w:sz="0" w:space="0" w:color="auto"/>
      </w:divBdr>
    </w:div>
    <w:div w:id="1414353752">
      <w:bodyDiv w:val="1"/>
      <w:marLeft w:val="0"/>
      <w:marRight w:val="0"/>
      <w:marTop w:val="0"/>
      <w:marBottom w:val="0"/>
      <w:divBdr>
        <w:top w:val="none" w:sz="0" w:space="0" w:color="auto"/>
        <w:left w:val="none" w:sz="0" w:space="0" w:color="auto"/>
        <w:bottom w:val="none" w:sz="0" w:space="0" w:color="auto"/>
        <w:right w:val="none" w:sz="0" w:space="0" w:color="auto"/>
      </w:divBdr>
    </w:div>
    <w:div w:id="1414550018">
      <w:bodyDiv w:val="1"/>
      <w:marLeft w:val="0"/>
      <w:marRight w:val="0"/>
      <w:marTop w:val="0"/>
      <w:marBottom w:val="0"/>
      <w:divBdr>
        <w:top w:val="none" w:sz="0" w:space="0" w:color="auto"/>
        <w:left w:val="none" w:sz="0" w:space="0" w:color="auto"/>
        <w:bottom w:val="none" w:sz="0" w:space="0" w:color="auto"/>
        <w:right w:val="none" w:sz="0" w:space="0" w:color="auto"/>
      </w:divBdr>
    </w:div>
    <w:div w:id="1414623637">
      <w:bodyDiv w:val="1"/>
      <w:marLeft w:val="0"/>
      <w:marRight w:val="0"/>
      <w:marTop w:val="0"/>
      <w:marBottom w:val="0"/>
      <w:divBdr>
        <w:top w:val="none" w:sz="0" w:space="0" w:color="auto"/>
        <w:left w:val="none" w:sz="0" w:space="0" w:color="auto"/>
        <w:bottom w:val="none" w:sz="0" w:space="0" w:color="auto"/>
        <w:right w:val="none" w:sz="0" w:space="0" w:color="auto"/>
      </w:divBdr>
    </w:div>
    <w:div w:id="1414670175">
      <w:bodyDiv w:val="1"/>
      <w:marLeft w:val="0"/>
      <w:marRight w:val="0"/>
      <w:marTop w:val="0"/>
      <w:marBottom w:val="0"/>
      <w:divBdr>
        <w:top w:val="none" w:sz="0" w:space="0" w:color="auto"/>
        <w:left w:val="none" w:sz="0" w:space="0" w:color="auto"/>
        <w:bottom w:val="none" w:sz="0" w:space="0" w:color="auto"/>
        <w:right w:val="none" w:sz="0" w:space="0" w:color="auto"/>
      </w:divBdr>
    </w:div>
    <w:div w:id="1414812740">
      <w:bodyDiv w:val="1"/>
      <w:marLeft w:val="0"/>
      <w:marRight w:val="0"/>
      <w:marTop w:val="0"/>
      <w:marBottom w:val="0"/>
      <w:divBdr>
        <w:top w:val="none" w:sz="0" w:space="0" w:color="auto"/>
        <w:left w:val="none" w:sz="0" w:space="0" w:color="auto"/>
        <w:bottom w:val="none" w:sz="0" w:space="0" w:color="auto"/>
        <w:right w:val="none" w:sz="0" w:space="0" w:color="auto"/>
      </w:divBdr>
    </w:div>
    <w:div w:id="1414814939">
      <w:bodyDiv w:val="1"/>
      <w:marLeft w:val="0"/>
      <w:marRight w:val="0"/>
      <w:marTop w:val="0"/>
      <w:marBottom w:val="0"/>
      <w:divBdr>
        <w:top w:val="none" w:sz="0" w:space="0" w:color="auto"/>
        <w:left w:val="none" w:sz="0" w:space="0" w:color="auto"/>
        <w:bottom w:val="none" w:sz="0" w:space="0" w:color="auto"/>
        <w:right w:val="none" w:sz="0" w:space="0" w:color="auto"/>
      </w:divBdr>
    </w:div>
    <w:div w:id="1414815068">
      <w:bodyDiv w:val="1"/>
      <w:marLeft w:val="0"/>
      <w:marRight w:val="0"/>
      <w:marTop w:val="0"/>
      <w:marBottom w:val="0"/>
      <w:divBdr>
        <w:top w:val="none" w:sz="0" w:space="0" w:color="auto"/>
        <w:left w:val="none" w:sz="0" w:space="0" w:color="auto"/>
        <w:bottom w:val="none" w:sz="0" w:space="0" w:color="auto"/>
        <w:right w:val="none" w:sz="0" w:space="0" w:color="auto"/>
      </w:divBdr>
    </w:div>
    <w:div w:id="1415124687">
      <w:bodyDiv w:val="1"/>
      <w:marLeft w:val="0"/>
      <w:marRight w:val="0"/>
      <w:marTop w:val="0"/>
      <w:marBottom w:val="0"/>
      <w:divBdr>
        <w:top w:val="none" w:sz="0" w:space="0" w:color="auto"/>
        <w:left w:val="none" w:sz="0" w:space="0" w:color="auto"/>
        <w:bottom w:val="none" w:sz="0" w:space="0" w:color="auto"/>
        <w:right w:val="none" w:sz="0" w:space="0" w:color="auto"/>
      </w:divBdr>
    </w:div>
    <w:div w:id="1415321752">
      <w:bodyDiv w:val="1"/>
      <w:marLeft w:val="0"/>
      <w:marRight w:val="0"/>
      <w:marTop w:val="0"/>
      <w:marBottom w:val="0"/>
      <w:divBdr>
        <w:top w:val="none" w:sz="0" w:space="0" w:color="auto"/>
        <w:left w:val="none" w:sz="0" w:space="0" w:color="auto"/>
        <w:bottom w:val="none" w:sz="0" w:space="0" w:color="auto"/>
        <w:right w:val="none" w:sz="0" w:space="0" w:color="auto"/>
      </w:divBdr>
    </w:div>
    <w:div w:id="1415515317">
      <w:bodyDiv w:val="1"/>
      <w:marLeft w:val="0"/>
      <w:marRight w:val="0"/>
      <w:marTop w:val="0"/>
      <w:marBottom w:val="0"/>
      <w:divBdr>
        <w:top w:val="none" w:sz="0" w:space="0" w:color="auto"/>
        <w:left w:val="none" w:sz="0" w:space="0" w:color="auto"/>
        <w:bottom w:val="none" w:sz="0" w:space="0" w:color="auto"/>
        <w:right w:val="none" w:sz="0" w:space="0" w:color="auto"/>
      </w:divBdr>
    </w:div>
    <w:div w:id="1415515959">
      <w:bodyDiv w:val="1"/>
      <w:marLeft w:val="0"/>
      <w:marRight w:val="0"/>
      <w:marTop w:val="0"/>
      <w:marBottom w:val="0"/>
      <w:divBdr>
        <w:top w:val="none" w:sz="0" w:space="0" w:color="auto"/>
        <w:left w:val="none" w:sz="0" w:space="0" w:color="auto"/>
        <w:bottom w:val="none" w:sz="0" w:space="0" w:color="auto"/>
        <w:right w:val="none" w:sz="0" w:space="0" w:color="auto"/>
      </w:divBdr>
    </w:div>
    <w:div w:id="1415711230">
      <w:bodyDiv w:val="1"/>
      <w:marLeft w:val="0"/>
      <w:marRight w:val="0"/>
      <w:marTop w:val="0"/>
      <w:marBottom w:val="0"/>
      <w:divBdr>
        <w:top w:val="none" w:sz="0" w:space="0" w:color="auto"/>
        <w:left w:val="none" w:sz="0" w:space="0" w:color="auto"/>
        <w:bottom w:val="none" w:sz="0" w:space="0" w:color="auto"/>
        <w:right w:val="none" w:sz="0" w:space="0" w:color="auto"/>
      </w:divBdr>
    </w:div>
    <w:div w:id="1415862474">
      <w:bodyDiv w:val="1"/>
      <w:marLeft w:val="0"/>
      <w:marRight w:val="0"/>
      <w:marTop w:val="0"/>
      <w:marBottom w:val="0"/>
      <w:divBdr>
        <w:top w:val="none" w:sz="0" w:space="0" w:color="auto"/>
        <w:left w:val="none" w:sz="0" w:space="0" w:color="auto"/>
        <w:bottom w:val="none" w:sz="0" w:space="0" w:color="auto"/>
        <w:right w:val="none" w:sz="0" w:space="0" w:color="auto"/>
      </w:divBdr>
    </w:div>
    <w:div w:id="1415977527">
      <w:bodyDiv w:val="1"/>
      <w:marLeft w:val="0"/>
      <w:marRight w:val="0"/>
      <w:marTop w:val="0"/>
      <w:marBottom w:val="0"/>
      <w:divBdr>
        <w:top w:val="none" w:sz="0" w:space="0" w:color="auto"/>
        <w:left w:val="none" w:sz="0" w:space="0" w:color="auto"/>
        <w:bottom w:val="none" w:sz="0" w:space="0" w:color="auto"/>
        <w:right w:val="none" w:sz="0" w:space="0" w:color="auto"/>
      </w:divBdr>
    </w:div>
    <w:div w:id="1415979666">
      <w:bodyDiv w:val="1"/>
      <w:marLeft w:val="0"/>
      <w:marRight w:val="0"/>
      <w:marTop w:val="0"/>
      <w:marBottom w:val="0"/>
      <w:divBdr>
        <w:top w:val="none" w:sz="0" w:space="0" w:color="auto"/>
        <w:left w:val="none" w:sz="0" w:space="0" w:color="auto"/>
        <w:bottom w:val="none" w:sz="0" w:space="0" w:color="auto"/>
        <w:right w:val="none" w:sz="0" w:space="0" w:color="auto"/>
      </w:divBdr>
    </w:div>
    <w:div w:id="1416130548">
      <w:bodyDiv w:val="1"/>
      <w:marLeft w:val="0"/>
      <w:marRight w:val="0"/>
      <w:marTop w:val="0"/>
      <w:marBottom w:val="0"/>
      <w:divBdr>
        <w:top w:val="none" w:sz="0" w:space="0" w:color="auto"/>
        <w:left w:val="none" w:sz="0" w:space="0" w:color="auto"/>
        <w:bottom w:val="none" w:sz="0" w:space="0" w:color="auto"/>
        <w:right w:val="none" w:sz="0" w:space="0" w:color="auto"/>
      </w:divBdr>
    </w:div>
    <w:div w:id="1416248479">
      <w:bodyDiv w:val="1"/>
      <w:marLeft w:val="0"/>
      <w:marRight w:val="0"/>
      <w:marTop w:val="0"/>
      <w:marBottom w:val="0"/>
      <w:divBdr>
        <w:top w:val="none" w:sz="0" w:space="0" w:color="auto"/>
        <w:left w:val="none" w:sz="0" w:space="0" w:color="auto"/>
        <w:bottom w:val="none" w:sz="0" w:space="0" w:color="auto"/>
        <w:right w:val="none" w:sz="0" w:space="0" w:color="auto"/>
      </w:divBdr>
    </w:div>
    <w:div w:id="1416366136">
      <w:bodyDiv w:val="1"/>
      <w:marLeft w:val="0"/>
      <w:marRight w:val="0"/>
      <w:marTop w:val="0"/>
      <w:marBottom w:val="0"/>
      <w:divBdr>
        <w:top w:val="none" w:sz="0" w:space="0" w:color="auto"/>
        <w:left w:val="none" w:sz="0" w:space="0" w:color="auto"/>
        <w:bottom w:val="none" w:sz="0" w:space="0" w:color="auto"/>
        <w:right w:val="none" w:sz="0" w:space="0" w:color="auto"/>
      </w:divBdr>
    </w:div>
    <w:div w:id="1416627535">
      <w:bodyDiv w:val="1"/>
      <w:marLeft w:val="0"/>
      <w:marRight w:val="0"/>
      <w:marTop w:val="0"/>
      <w:marBottom w:val="0"/>
      <w:divBdr>
        <w:top w:val="none" w:sz="0" w:space="0" w:color="auto"/>
        <w:left w:val="none" w:sz="0" w:space="0" w:color="auto"/>
        <w:bottom w:val="none" w:sz="0" w:space="0" w:color="auto"/>
        <w:right w:val="none" w:sz="0" w:space="0" w:color="auto"/>
      </w:divBdr>
    </w:div>
    <w:div w:id="1416898424">
      <w:bodyDiv w:val="1"/>
      <w:marLeft w:val="0"/>
      <w:marRight w:val="0"/>
      <w:marTop w:val="0"/>
      <w:marBottom w:val="0"/>
      <w:divBdr>
        <w:top w:val="none" w:sz="0" w:space="0" w:color="auto"/>
        <w:left w:val="none" w:sz="0" w:space="0" w:color="auto"/>
        <w:bottom w:val="none" w:sz="0" w:space="0" w:color="auto"/>
        <w:right w:val="none" w:sz="0" w:space="0" w:color="auto"/>
      </w:divBdr>
    </w:div>
    <w:div w:id="1416975340">
      <w:bodyDiv w:val="1"/>
      <w:marLeft w:val="0"/>
      <w:marRight w:val="0"/>
      <w:marTop w:val="0"/>
      <w:marBottom w:val="0"/>
      <w:divBdr>
        <w:top w:val="none" w:sz="0" w:space="0" w:color="auto"/>
        <w:left w:val="none" w:sz="0" w:space="0" w:color="auto"/>
        <w:bottom w:val="none" w:sz="0" w:space="0" w:color="auto"/>
        <w:right w:val="none" w:sz="0" w:space="0" w:color="auto"/>
      </w:divBdr>
    </w:div>
    <w:div w:id="1417022312">
      <w:bodyDiv w:val="1"/>
      <w:marLeft w:val="0"/>
      <w:marRight w:val="0"/>
      <w:marTop w:val="0"/>
      <w:marBottom w:val="0"/>
      <w:divBdr>
        <w:top w:val="none" w:sz="0" w:space="0" w:color="auto"/>
        <w:left w:val="none" w:sz="0" w:space="0" w:color="auto"/>
        <w:bottom w:val="none" w:sz="0" w:space="0" w:color="auto"/>
        <w:right w:val="none" w:sz="0" w:space="0" w:color="auto"/>
      </w:divBdr>
    </w:div>
    <w:div w:id="1417242203">
      <w:bodyDiv w:val="1"/>
      <w:marLeft w:val="0"/>
      <w:marRight w:val="0"/>
      <w:marTop w:val="0"/>
      <w:marBottom w:val="0"/>
      <w:divBdr>
        <w:top w:val="none" w:sz="0" w:space="0" w:color="auto"/>
        <w:left w:val="none" w:sz="0" w:space="0" w:color="auto"/>
        <w:bottom w:val="none" w:sz="0" w:space="0" w:color="auto"/>
        <w:right w:val="none" w:sz="0" w:space="0" w:color="auto"/>
      </w:divBdr>
    </w:div>
    <w:div w:id="1417286735">
      <w:bodyDiv w:val="1"/>
      <w:marLeft w:val="0"/>
      <w:marRight w:val="0"/>
      <w:marTop w:val="0"/>
      <w:marBottom w:val="0"/>
      <w:divBdr>
        <w:top w:val="none" w:sz="0" w:space="0" w:color="auto"/>
        <w:left w:val="none" w:sz="0" w:space="0" w:color="auto"/>
        <w:bottom w:val="none" w:sz="0" w:space="0" w:color="auto"/>
        <w:right w:val="none" w:sz="0" w:space="0" w:color="auto"/>
      </w:divBdr>
    </w:div>
    <w:div w:id="1417365800">
      <w:bodyDiv w:val="1"/>
      <w:marLeft w:val="0"/>
      <w:marRight w:val="0"/>
      <w:marTop w:val="0"/>
      <w:marBottom w:val="0"/>
      <w:divBdr>
        <w:top w:val="none" w:sz="0" w:space="0" w:color="auto"/>
        <w:left w:val="none" w:sz="0" w:space="0" w:color="auto"/>
        <w:bottom w:val="none" w:sz="0" w:space="0" w:color="auto"/>
        <w:right w:val="none" w:sz="0" w:space="0" w:color="auto"/>
      </w:divBdr>
    </w:div>
    <w:div w:id="1417437246">
      <w:bodyDiv w:val="1"/>
      <w:marLeft w:val="0"/>
      <w:marRight w:val="0"/>
      <w:marTop w:val="0"/>
      <w:marBottom w:val="0"/>
      <w:divBdr>
        <w:top w:val="none" w:sz="0" w:space="0" w:color="auto"/>
        <w:left w:val="none" w:sz="0" w:space="0" w:color="auto"/>
        <w:bottom w:val="none" w:sz="0" w:space="0" w:color="auto"/>
        <w:right w:val="none" w:sz="0" w:space="0" w:color="auto"/>
      </w:divBdr>
    </w:div>
    <w:div w:id="1417828341">
      <w:bodyDiv w:val="1"/>
      <w:marLeft w:val="0"/>
      <w:marRight w:val="0"/>
      <w:marTop w:val="0"/>
      <w:marBottom w:val="0"/>
      <w:divBdr>
        <w:top w:val="none" w:sz="0" w:space="0" w:color="auto"/>
        <w:left w:val="none" w:sz="0" w:space="0" w:color="auto"/>
        <w:bottom w:val="none" w:sz="0" w:space="0" w:color="auto"/>
        <w:right w:val="none" w:sz="0" w:space="0" w:color="auto"/>
      </w:divBdr>
    </w:div>
    <w:div w:id="1417946377">
      <w:bodyDiv w:val="1"/>
      <w:marLeft w:val="0"/>
      <w:marRight w:val="0"/>
      <w:marTop w:val="0"/>
      <w:marBottom w:val="0"/>
      <w:divBdr>
        <w:top w:val="none" w:sz="0" w:space="0" w:color="auto"/>
        <w:left w:val="none" w:sz="0" w:space="0" w:color="auto"/>
        <w:bottom w:val="none" w:sz="0" w:space="0" w:color="auto"/>
        <w:right w:val="none" w:sz="0" w:space="0" w:color="auto"/>
      </w:divBdr>
    </w:div>
    <w:div w:id="1418094932">
      <w:bodyDiv w:val="1"/>
      <w:marLeft w:val="0"/>
      <w:marRight w:val="0"/>
      <w:marTop w:val="0"/>
      <w:marBottom w:val="0"/>
      <w:divBdr>
        <w:top w:val="none" w:sz="0" w:space="0" w:color="auto"/>
        <w:left w:val="none" w:sz="0" w:space="0" w:color="auto"/>
        <w:bottom w:val="none" w:sz="0" w:space="0" w:color="auto"/>
        <w:right w:val="none" w:sz="0" w:space="0" w:color="auto"/>
      </w:divBdr>
    </w:div>
    <w:div w:id="1418406516">
      <w:bodyDiv w:val="1"/>
      <w:marLeft w:val="0"/>
      <w:marRight w:val="0"/>
      <w:marTop w:val="0"/>
      <w:marBottom w:val="0"/>
      <w:divBdr>
        <w:top w:val="none" w:sz="0" w:space="0" w:color="auto"/>
        <w:left w:val="none" w:sz="0" w:space="0" w:color="auto"/>
        <w:bottom w:val="none" w:sz="0" w:space="0" w:color="auto"/>
        <w:right w:val="none" w:sz="0" w:space="0" w:color="auto"/>
      </w:divBdr>
    </w:div>
    <w:div w:id="1418553935">
      <w:bodyDiv w:val="1"/>
      <w:marLeft w:val="0"/>
      <w:marRight w:val="0"/>
      <w:marTop w:val="0"/>
      <w:marBottom w:val="0"/>
      <w:divBdr>
        <w:top w:val="none" w:sz="0" w:space="0" w:color="auto"/>
        <w:left w:val="none" w:sz="0" w:space="0" w:color="auto"/>
        <w:bottom w:val="none" w:sz="0" w:space="0" w:color="auto"/>
        <w:right w:val="none" w:sz="0" w:space="0" w:color="auto"/>
      </w:divBdr>
    </w:div>
    <w:div w:id="1418557785">
      <w:bodyDiv w:val="1"/>
      <w:marLeft w:val="0"/>
      <w:marRight w:val="0"/>
      <w:marTop w:val="0"/>
      <w:marBottom w:val="0"/>
      <w:divBdr>
        <w:top w:val="none" w:sz="0" w:space="0" w:color="auto"/>
        <w:left w:val="none" w:sz="0" w:space="0" w:color="auto"/>
        <w:bottom w:val="none" w:sz="0" w:space="0" w:color="auto"/>
        <w:right w:val="none" w:sz="0" w:space="0" w:color="auto"/>
      </w:divBdr>
    </w:div>
    <w:div w:id="1418748834">
      <w:bodyDiv w:val="1"/>
      <w:marLeft w:val="0"/>
      <w:marRight w:val="0"/>
      <w:marTop w:val="0"/>
      <w:marBottom w:val="0"/>
      <w:divBdr>
        <w:top w:val="none" w:sz="0" w:space="0" w:color="auto"/>
        <w:left w:val="none" w:sz="0" w:space="0" w:color="auto"/>
        <w:bottom w:val="none" w:sz="0" w:space="0" w:color="auto"/>
        <w:right w:val="none" w:sz="0" w:space="0" w:color="auto"/>
      </w:divBdr>
    </w:div>
    <w:div w:id="1418866706">
      <w:bodyDiv w:val="1"/>
      <w:marLeft w:val="0"/>
      <w:marRight w:val="0"/>
      <w:marTop w:val="0"/>
      <w:marBottom w:val="0"/>
      <w:divBdr>
        <w:top w:val="none" w:sz="0" w:space="0" w:color="auto"/>
        <w:left w:val="none" w:sz="0" w:space="0" w:color="auto"/>
        <w:bottom w:val="none" w:sz="0" w:space="0" w:color="auto"/>
        <w:right w:val="none" w:sz="0" w:space="0" w:color="auto"/>
      </w:divBdr>
    </w:div>
    <w:div w:id="1418940931">
      <w:bodyDiv w:val="1"/>
      <w:marLeft w:val="0"/>
      <w:marRight w:val="0"/>
      <w:marTop w:val="0"/>
      <w:marBottom w:val="0"/>
      <w:divBdr>
        <w:top w:val="none" w:sz="0" w:space="0" w:color="auto"/>
        <w:left w:val="none" w:sz="0" w:space="0" w:color="auto"/>
        <w:bottom w:val="none" w:sz="0" w:space="0" w:color="auto"/>
        <w:right w:val="none" w:sz="0" w:space="0" w:color="auto"/>
      </w:divBdr>
    </w:div>
    <w:div w:id="1419132785">
      <w:bodyDiv w:val="1"/>
      <w:marLeft w:val="0"/>
      <w:marRight w:val="0"/>
      <w:marTop w:val="0"/>
      <w:marBottom w:val="0"/>
      <w:divBdr>
        <w:top w:val="none" w:sz="0" w:space="0" w:color="auto"/>
        <w:left w:val="none" w:sz="0" w:space="0" w:color="auto"/>
        <w:bottom w:val="none" w:sz="0" w:space="0" w:color="auto"/>
        <w:right w:val="none" w:sz="0" w:space="0" w:color="auto"/>
      </w:divBdr>
    </w:div>
    <w:div w:id="1419519723">
      <w:bodyDiv w:val="1"/>
      <w:marLeft w:val="0"/>
      <w:marRight w:val="0"/>
      <w:marTop w:val="0"/>
      <w:marBottom w:val="0"/>
      <w:divBdr>
        <w:top w:val="none" w:sz="0" w:space="0" w:color="auto"/>
        <w:left w:val="none" w:sz="0" w:space="0" w:color="auto"/>
        <w:bottom w:val="none" w:sz="0" w:space="0" w:color="auto"/>
        <w:right w:val="none" w:sz="0" w:space="0" w:color="auto"/>
      </w:divBdr>
    </w:div>
    <w:div w:id="1420058061">
      <w:bodyDiv w:val="1"/>
      <w:marLeft w:val="0"/>
      <w:marRight w:val="0"/>
      <w:marTop w:val="0"/>
      <w:marBottom w:val="0"/>
      <w:divBdr>
        <w:top w:val="none" w:sz="0" w:space="0" w:color="auto"/>
        <w:left w:val="none" w:sz="0" w:space="0" w:color="auto"/>
        <w:bottom w:val="none" w:sz="0" w:space="0" w:color="auto"/>
        <w:right w:val="none" w:sz="0" w:space="0" w:color="auto"/>
      </w:divBdr>
    </w:div>
    <w:div w:id="1420129983">
      <w:bodyDiv w:val="1"/>
      <w:marLeft w:val="0"/>
      <w:marRight w:val="0"/>
      <w:marTop w:val="0"/>
      <w:marBottom w:val="0"/>
      <w:divBdr>
        <w:top w:val="none" w:sz="0" w:space="0" w:color="auto"/>
        <w:left w:val="none" w:sz="0" w:space="0" w:color="auto"/>
        <w:bottom w:val="none" w:sz="0" w:space="0" w:color="auto"/>
        <w:right w:val="none" w:sz="0" w:space="0" w:color="auto"/>
      </w:divBdr>
    </w:div>
    <w:div w:id="1420445673">
      <w:bodyDiv w:val="1"/>
      <w:marLeft w:val="0"/>
      <w:marRight w:val="0"/>
      <w:marTop w:val="0"/>
      <w:marBottom w:val="0"/>
      <w:divBdr>
        <w:top w:val="none" w:sz="0" w:space="0" w:color="auto"/>
        <w:left w:val="none" w:sz="0" w:space="0" w:color="auto"/>
        <w:bottom w:val="none" w:sz="0" w:space="0" w:color="auto"/>
        <w:right w:val="none" w:sz="0" w:space="0" w:color="auto"/>
      </w:divBdr>
    </w:div>
    <w:div w:id="1420449515">
      <w:bodyDiv w:val="1"/>
      <w:marLeft w:val="0"/>
      <w:marRight w:val="0"/>
      <w:marTop w:val="0"/>
      <w:marBottom w:val="0"/>
      <w:divBdr>
        <w:top w:val="none" w:sz="0" w:space="0" w:color="auto"/>
        <w:left w:val="none" w:sz="0" w:space="0" w:color="auto"/>
        <w:bottom w:val="none" w:sz="0" w:space="0" w:color="auto"/>
        <w:right w:val="none" w:sz="0" w:space="0" w:color="auto"/>
      </w:divBdr>
    </w:div>
    <w:div w:id="1420522782">
      <w:bodyDiv w:val="1"/>
      <w:marLeft w:val="0"/>
      <w:marRight w:val="0"/>
      <w:marTop w:val="0"/>
      <w:marBottom w:val="0"/>
      <w:divBdr>
        <w:top w:val="none" w:sz="0" w:space="0" w:color="auto"/>
        <w:left w:val="none" w:sz="0" w:space="0" w:color="auto"/>
        <w:bottom w:val="none" w:sz="0" w:space="0" w:color="auto"/>
        <w:right w:val="none" w:sz="0" w:space="0" w:color="auto"/>
      </w:divBdr>
    </w:div>
    <w:div w:id="1420834145">
      <w:bodyDiv w:val="1"/>
      <w:marLeft w:val="0"/>
      <w:marRight w:val="0"/>
      <w:marTop w:val="0"/>
      <w:marBottom w:val="0"/>
      <w:divBdr>
        <w:top w:val="none" w:sz="0" w:space="0" w:color="auto"/>
        <w:left w:val="none" w:sz="0" w:space="0" w:color="auto"/>
        <w:bottom w:val="none" w:sz="0" w:space="0" w:color="auto"/>
        <w:right w:val="none" w:sz="0" w:space="0" w:color="auto"/>
      </w:divBdr>
    </w:div>
    <w:div w:id="1420952914">
      <w:bodyDiv w:val="1"/>
      <w:marLeft w:val="0"/>
      <w:marRight w:val="0"/>
      <w:marTop w:val="0"/>
      <w:marBottom w:val="0"/>
      <w:divBdr>
        <w:top w:val="none" w:sz="0" w:space="0" w:color="auto"/>
        <w:left w:val="none" w:sz="0" w:space="0" w:color="auto"/>
        <w:bottom w:val="none" w:sz="0" w:space="0" w:color="auto"/>
        <w:right w:val="none" w:sz="0" w:space="0" w:color="auto"/>
      </w:divBdr>
    </w:div>
    <w:div w:id="1420978636">
      <w:bodyDiv w:val="1"/>
      <w:marLeft w:val="0"/>
      <w:marRight w:val="0"/>
      <w:marTop w:val="0"/>
      <w:marBottom w:val="0"/>
      <w:divBdr>
        <w:top w:val="none" w:sz="0" w:space="0" w:color="auto"/>
        <w:left w:val="none" w:sz="0" w:space="0" w:color="auto"/>
        <w:bottom w:val="none" w:sz="0" w:space="0" w:color="auto"/>
        <w:right w:val="none" w:sz="0" w:space="0" w:color="auto"/>
      </w:divBdr>
    </w:div>
    <w:div w:id="1421025444">
      <w:bodyDiv w:val="1"/>
      <w:marLeft w:val="0"/>
      <w:marRight w:val="0"/>
      <w:marTop w:val="0"/>
      <w:marBottom w:val="0"/>
      <w:divBdr>
        <w:top w:val="none" w:sz="0" w:space="0" w:color="auto"/>
        <w:left w:val="none" w:sz="0" w:space="0" w:color="auto"/>
        <w:bottom w:val="none" w:sz="0" w:space="0" w:color="auto"/>
        <w:right w:val="none" w:sz="0" w:space="0" w:color="auto"/>
      </w:divBdr>
    </w:div>
    <w:div w:id="1421222808">
      <w:bodyDiv w:val="1"/>
      <w:marLeft w:val="0"/>
      <w:marRight w:val="0"/>
      <w:marTop w:val="0"/>
      <w:marBottom w:val="0"/>
      <w:divBdr>
        <w:top w:val="none" w:sz="0" w:space="0" w:color="auto"/>
        <w:left w:val="none" w:sz="0" w:space="0" w:color="auto"/>
        <w:bottom w:val="none" w:sz="0" w:space="0" w:color="auto"/>
        <w:right w:val="none" w:sz="0" w:space="0" w:color="auto"/>
      </w:divBdr>
    </w:div>
    <w:div w:id="1421295731">
      <w:bodyDiv w:val="1"/>
      <w:marLeft w:val="0"/>
      <w:marRight w:val="0"/>
      <w:marTop w:val="0"/>
      <w:marBottom w:val="0"/>
      <w:divBdr>
        <w:top w:val="none" w:sz="0" w:space="0" w:color="auto"/>
        <w:left w:val="none" w:sz="0" w:space="0" w:color="auto"/>
        <w:bottom w:val="none" w:sz="0" w:space="0" w:color="auto"/>
        <w:right w:val="none" w:sz="0" w:space="0" w:color="auto"/>
      </w:divBdr>
    </w:div>
    <w:div w:id="1421442456">
      <w:bodyDiv w:val="1"/>
      <w:marLeft w:val="0"/>
      <w:marRight w:val="0"/>
      <w:marTop w:val="0"/>
      <w:marBottom w:val="0"/>
      <w:divBdr>
        <w:top w:val="none" w:sz="0" w:space="0" w:color="auto"/>
        <w:left w:val="none" w:sz="0" w:space="0" w:color="auto"/>
        <w:bottom w:val="none" w:sz="0" w:space="0" w:color="auto"/>
        <w:right w:val="none" w:sz="0" w:space="0" w:color="auto"/>
      </w:divBdr>
    </w:div>
    <w:div w:id="1422262564">
      <w:bodyDiv w:val="1"/>
      <w:marLeft w:val="0"/>
      <w:marRight w:val="0"/>
      <w:marTop w:val="0"/>
      <w:marBottom w:val="0"/>
      <w:divBdr>
        <w:top w:val="none" w:sz="0" w:space="0" w:color="auto"/>
        <w:left w:val="none" w:sz="0" w:space="0" w:color="auto"/>
        <w:bottom w:val="none" w:sz="0" w:space="0" w:color="auto"/>
        <w:right w:val="none" w:sz="0" w:space="0" w:color="auto"/>
      </w:divBdr>
    </w:div>
    <w:div w:id="1422482449">
      <w:bodyDiv w:val="1"/>
      <w:marLeft w:val="0"/>
      <w:marRight w:val="0"/>
      <w:marTop w:val="0"/>
      <w:marBottom w:val="0"/>
      <w:divBdr>
        <w:top w:val="none" w:sz="0" w:space="0" w:color="auto"/>
        <w:left w:val="none" w:sz="0" w:space="0" w:color="auto"/>
        <w:bottom w:val="none" w:sz="0" w:space="0" w:color="auto"/>
        <w:right w:val="none" w:sz="0" w:space="0" w:color="auto"/>
      </w:divBdr>
    </w:div>
    <w:div w:id="1422949256">
      <w:bodyDiv w:val="1"/>
      <w:marLeft w:val="0"/>
      <w:marRight w:val="0"/>
      <w:marTop w:val="0"/>
      <w:marBottom w:val="0"/>
      <w:divBdr>
        <w:top w:val="none" w:sz="0" w:space="0" w:color="auto"/>
        <w:left w:val="none" w:sz="0" w:space="0" w:color="auto"/>
        <w:bottom w:val="none" w:sz="0" w:space="0" w:color="auto"/>
        <w:right w:val="none" w:sz="0" w:space="0" w:color="auto"/>
      </w:divBdr>
    </w:div>
    <w:div w:id="1423332518">
      <w:bodyDiv w:val="1"/>
      <w:marLeft w:val="0"/>
      <w:marRight w:val="0"/>
      <w:marTop w:val="0"/>
      <w:marBottom w:val="0"/>
      <w:divBdr>
        <w:top w:val="none" w:sz="0" w:space="0" w:color="auto"/>
        <w:left w:val="none" w:sz="0" w:space="0" w:color="auto"/>
        <w:bottom w:val="none" w:sz="0" w:space="0" w:color="auto"/>
        <w:right w:val="none" w:sz="0" w:space="0" w:color="auto"/>
      </w:divBdr>
    </w:div>
    <w:div w:id="1423529624">
      <w:bodyDiv w:val="1"/>
      <w:marLeft w:val="0"/>
      <w:marRight w:val="0"/>
      <w:marTop w:val="0"/>
      <w:marBottom w:val="0"/>
      <w:divBdr>
        <w:top w:val="none" w:sz="0" w:space="0" w:color="auto"/>
        <w:left w:val="none" w:sz="0" w:space="0" w:color="auto"/>
        <w:bottom w:val="none" w:sz="0" w:space="0" w:color="auto"/>
        <w:right w:val="none" w:sz="0" w:space="0" w:color="auto"/>
      </w:divBdr>
    </w:div>
    <w:div w:id="1423988979">
      <w:bodyDiv w:val="1"/>
      <w:marLeft w:val="0"/>
      <w:marRight w:val="0"/>
      <w:marTop w:val="0"/>
      <w:marBottom w:val="0"/>
      <w:divBdr>
        <w:top w:val="none" w:sz="0" w:space="0" w:color="auto"/>
        <w:left w:val="none" w:sz="0" w:space="0" w:color="auto"/>
        <w:bottom w:val="none" w:sz="0" w:space="0" w:color="auto"/>
        <w:right w:val="none" w:sz="0" w:space="0" w:color="auto"/>
      </w:divBdr>
    </w:div>
    <w:div w:id="1423989987">
      <w:bodyDiv w:val="1"/>
      <w:marLeft w:val="0"/>
      <w:marRight w:val="0"/>
      <w:marTop w:val="0"/>
      <w:marBottom w:val="0"/>
      <w:divBdr>
        <w:top w:val="none" w:sz="0" w:space="0" w:color="auto"/>
        <w:left w:val="none" w:sz="0" w:space="0" w:color="auto"/>
        <w:bottom w:val="none" w:sz="0" w:space="0" w:color="auto"/>
        <w:right w:val="none" w:sz="0" w:space="0" w:color="auto"/>
      </w:divBdr>
    </w:div>
    <w:div w:id="1424305189">
      <w:bodyDiv w:val="1"/>
      <w:marLeft w:val="0"/>
      <w:marRight w:val="0"/>
      <w:marTop w:val="0"/>
      <w:marBottom w:val="0"/>
      <w:divBdr>
        <w:top w:val="none" w:sz="0" w:space="0" w:color="auto"/>
        <w:left w:val="none" w:sz="0" w:space="0" w:color="auto"/>
        <w:bottom w:val="none" w:sz="0" w:space="0" w:color="auto"/>
        <w:right w:val="none" w:sz="0" w:space="0" w:color="auto"/>
      </w:divBdr>
    </w:div>
    <w:div w:id="1424836551">
      <w:bodyDiv w:val="1"/>
      <w:marLeft w:val="0"/>
      <w:marRight w:val="0"/>
      <w:marTop w:val="0"/>
      <w:marBottom w:val="0"/>
      <w:divBdr>
        <w:top w:val="none" w:sz="0" w:space="0" w:color="auto"/>
        <w:left w:val="none" w:sz="0" w:space="0" w:color="auto"/>
        <w:bottom w:val="none" w:sz="0" w:space="0" w:color="auto"/>
        <w:right w:val="none" w:sz="0" w:space="0" w:color="auto"/>
      </w:divBdr>
    </w:div>
    <w:div w:id="1424837308">
      <w:bodyDiv w:val="1"/>
      <w:marLeft w:val="0"/>
      <w:marRight w:val="0"/>
      <w:marTop w:val="0"/>
      <w:marBottom w:val="0"/>
      <w:divBdr>
        <w:top w:val="none" w:sz="0" w:space="0" w:color="auto"/>
        <w:left w:val="none" w:sz="0" w:space="0" w:color="auto"/>
        <w:bottom w:val="none" w:sz="0" w:space="0" w:color="auto"/>
        <w:right w:val="none" w:sz="0" w:space="0" w:color="auto"/>
      </w:divBdr>
    </w:div>
    <w:div w:id="1425374331">
      <w:bodyDiv w:val="1"/>
      <w:marLeft w:val="0"/>
      <w:marRight w:val="0"/>
      <w:marTop w:val="0"/>
      <w:marBottom w:val="0"/>
      <w:divBdr>
        <w:top w:val="none" w:sz="0" w:space="0" w:color="auto"/>
        <w:left w:val="none" w:sz="0" w:space="0" w:color="auto"/>
        <w:bottom w:val="none" w:sz="0" w:space="0" w:color="auto"/>
        <w:right w:val="none" w:sz="0" w:space="0" w:color="auto"/>
      </w:divBdr>
    </w:div>
    <w:div w:id="1425416394">
      <w:bodyDiv w:val="1"/>
      <w:marLeft w:val="0"/>
      <w:marRight w:val="0"/>
      <w:marTop w:val="0"/>
      <w:marBottom w:val="0"/>
      <w:divBdr>
        <w:top w:val="none" w:sz="0" w:space="0" w:color="auto"/>
        <w:left w:val="none" w:sz="0" w:space="0" w:color="auto"/>
        <w:bottom w:val="none" w:sz="0" w:space="0" w:color="auto"/>
        <w:right w:val="none" w:sz="0" w:space="0" w:color="auto"/>
      </w:divBdr>
    </w:div>
    <w:div w:id="1425540742">
      <w:bodyDiv w:val="1"/>
      <w:marLeft w:val="0"/>
      <w:marRight w:val="0"/>
      <w:marTop w:val="0"/>
      <w:marBottom w:val="0"/>
      <w:divBdr>
        <w:top w:val="none" w:sz="0" w:space="0" w:color="auto"/>
        <w:left w:val="none" w:sz="0" w:space="0" w:color="auto"/>
        <w:bottom w:val="none" w:sz="0" w:space="0" w:color="auto"/>
        <w:right w:val="none" w:sz="0" w:space="0" w:color="auto"/>
      </w:divBdr>
    </w:div>
    <w:div w:id="1425956088">
      <w:bodyDiv w:val="1"/>
      <w:marLeft w:val="0"/>
      <w:marRight w:val="0"/>
      <w:marTop w:val="0"/>
      <w:marBottom w:val="0"/>
      <w:divBdr>
        <w:top w:val="none" w:sz="0" w:space="0" w:color="auto"/>
        <w:left w:val="none" w:sz="0" w:space="0" w:color="auto"/>
        <w:bottom w:val="none" w:sz="0" w:space="0" w:color="auto"/>
        <w:right w:val="none" w:sz="0" w:space="0" w:color="auto"/>
      </w:divBdr>
    </w:div>
    <w:div w:id="1426076429">
      <w:bodyDiv w:val="1"/>
      <w:marLeft w:val="0"/>
      <w:marRight w:val="0"/>
      <w:marTop w:val="0"/>
      <w:marBottom w:val="0"/>
      <w:divBdr>
        <w:top w:val="none" w:sz="0" w:space="0" w:color="auto"/>
        <w:left w:val="none" w:sz="0" w:space="0" w:color="auto"/>
        <w:bottom w:val="none" w:sz="0" w:space="0" w:color="auto"/>
        <w:right w:val="none" w:sz="0" w:space="0" w:color="auto"/>
      </w:divBdr>
    </w:div>
    <w:div w:id="1426196304">
      <w:bodyDiv w:val="1"/>
      <w:marLeft w:val="0"/>
      <w:marRight w:val="0"/>
      <w:marTop w:val="0"/>
      <w:marBottom w:val="0"/>
      <w:divBdr>
        <w:top w:val="none" w:sz="0" w:space="0" w:color="auto"/>
        <w:left w:val="none" w:sz="0" w:space="0" w:color="auto"/>
        <w:bottom w:val="none" w:sz="0" w:space="0" w:color="auto"/>
        <w:right w:val="none" w:sz="0" w:space="0" w:color="auto"/>
      </w:divBdr>
    </w:div>
    <w:div w:id="1426264756">
      <w:bodyDiv w:val="1"/>
      <w:marLeft w:val="0"/>
      <w:marRight w:val="0"/>
      <w:marTop w:val="0"/>
      <w:marBottom w:val="0"/>
      <w:divBdr>
        <w:top w:val="none" w:sz="0" w:space="0" w:color="auto"/>
        <w:left w:val="none" w:sz="0" w:space="0" w:color="auto"/>
        <w:bottom w:val="none" w:sz="0" w:space="0" w:color="auto"/>
        <w:right w:val="none" w:sz="0" w:space="0" w:color="auto"/>
      </w:divBdr>
    </w:div>
    <w:div w:id="1426684650">
      <w:bodyDiv w:val="1"/>
      <w:marLeft w:val="0"/>
      <w:marRight w:val="0"/>
      <w:marTop w:val="0"/>
      <w:marBottom w:val="0"/>
      <w:divBdr>
        <w:top w:val="none" w:sz="0" w:space="0" w:color="auto"/>
        <w:left w:val="none" w:sz="0" w:space="0" w:color="auto"/>
        <w:bottom w:val="none" w:sz="0" w:space="0" w:color="auto"/>
        <w:right w:val="none" w:sz="0" w:space="0" w:color="auto"/>
      </w:divBdr>
    </w:div>
    <w:div w:id="1426732745">
      <w:bodyDiv w:val="1"/>
      <w:marLeft w:val="0"/>
      <w:marRight w:val="0"/>
      <w:marTop w:val="0"/>
      <w:marBottom w:val="0"/>
      <w:divBdr>
        <w:top w:val="none" w:sz="0" w:space="0" w:color="auto"/>
        <w:left w:val="none" w:sz="0" w:space="0" w:color="auto"/>
        <w:bottom w:val="none" w:sz="0" w:space="0" w:color="auto"/>
        <w:right w:val="none" w:sz="0" w:space="0" w:color="auto"/>
      </w:divBdr>
    </w:div>
    <w:div w:id="1426917542">
      <w:bodyDiv w:val="1"/>
      <w:marLeft w:val="0"/>
      <w:marRight w:val="0"/>
      <w:marTop w:val="0"/>
      <w:marBottom w:val="0"/>
      <w:divBdr>
        <w:top w:val="none" w:sz="0" w:space="0" w:color="auto"/>
        <w:left w:val="none" w:sz="0" w:space="0" w:color="auto"/>
        <w:bottom w:val="none" w:sz="0" w:space="0" w:color="auto"/>
        <w:right w:val="none" w:sz="0" w:space="0" w:color="auto"/>
      </w:divBdr>
    </w:div>
    <w:div w:id="1426997133">
      <w:bodyDiv w:val="1"/>
      <w:marLeft w:val="0"/>
      <w:marRight w:val="0"/>
      <w:marTop w:val="0"/>
      <w:marBottom w:val="0"/>
      <w:divBdr>
        <w:top w:val="none" w:sz="0" w:space="0" w:color="auto"/>
        <w:left w:val="none" w:sz="0" w:space="0" w:color="auto"/>
        <w:bottom w:val="none" w:sz="0" w:space="0" w:color="auto"/>
        <w:right w:val="none" w:sz="0" w:space="0" w:color="auto"/>
      </w:divBdr>
    </w:div>
    <w:div w:id="1427189606">
      <w:bodyDiv w:val="1"/>
      <w:marLeft w:val="0"/>
      <w:marRight w:val="0"/>
      <w:marTop w:val="0"/>
      <w:marBottom w:val="0"/>
      <w:divBdr>
        <w:top w:val="none" w:sz="0" w:space="0" w:color="auto"/>
        <w:left w:val="none" w:sz="0" w:space="0" w:color="auto"/>
        <w:bottom w:val="none" w:sz="0" w:space="0" w:color="auto"/>
        <w:right w:val="none" w:sz="0" w:space="0" w:color="auto"/>
      </w:divBdr>
    </w:div>
    <w:div w:id="1427195207">
      <w:bodyDiv w:val="1"/>
      <w:marLeft w:val="0"/>
      <w:marRight w:val="0"/>
      <w:marTop w:val="0"/>
      <w:marBottom w:val="0"/>
      <w:divBdr>
        <w:top w:val="none" w:sz="0" w:space="0" w:color="auto"/>
        <w:left w:val="none" w:sz="0" w:space="0" w:color="auto"/>
        <w:bottom w:val="none" w:sz="0" w:space="0" w:color="auto"/>
        <w:right w:val="none" w:sz="0" w:space="0" w:color="auto"/>
      </w:divBdr>
    </w:div>
    <w:div w:id="1427265591">
      <w:bodyDiv w:val="1"/>
      <w:marLeft w:val="0"/>
      <w:marRight w:val="0"/>
      <w:marTop w:val="0"/>
      <w:marBottom w:val="0"/>
      <w:divBdr>
        <w:top w:val="none" w:sz="0" w:space="0" w:color="auto"/>
        <w:left w:val="none" w:sz="0" w:space="0" w:color="auto"/>
        <w:bottom w:val="none" w:sz="0" w:space="0" w:color="auto"/>
        <w:right w:val="none" w:sz="0" w:space="0" w:color="auto"/>
      </w:divBdr>
    </w:div>
    <w:div w:id="1427337161">
      <w:bodyDiv w:val="1"/>
      <w:marLeft w:val="0"/>
      <w:marRight w:val="0"/>
      <w:marTop w:val="0"/>
      <w:marBottom w:val="0"/>
      <w:divBdr>
        <w:top w:val="none" w:sz="0" w:space="0" w:color="auto"/>
        <w:left w:val="none" w:sz="0" w:space="0" w:color="auto"/>
        <w:bottom w:val="none" w:sz="0" w:space="0" w:color="auto"/>
        <w:right w:val="none" w:sz="0" w:space="0" w:color="auto"/>
      </w:divBdr>
    </w:div>
    <w:div w:id="1427965563">
      <w:bodyDiv w:val="1"/>
      <w:marLeft w:val="0"/>
      <w:marRight w:val="0"/>
      <w:marTop w:val="0"/>
      <w:marBottom w:val="0"/>
      <w:divBdr>
        <w:top w:val="none" w:sz="0" w:space="0" w:color="auto"/>
        <w:left w:val="none" w:sz="0" w:space="0" w:color="auto"/>
        <w:bottom w:val="none" w:sz="0" w:space="0" w:color="auto"/>
        <w:right w:val="none" w:sz="0" w:space="0" w:color="auto"/>
      </w:divBdr>
    </w:div>
    <w:div w:id="1428380701">
      <w:bodyDiv w:val="1"/>
      <w:marLeft w:val="0"/>
      <w:marRight w:val="0"/>
      <w:marTop w:val="0"/>
      <w:marBottom w:val="0"/>
      <w:divBdr>
        <w:top w:val="none" w:sz="0" w:space="0" w:color="auto"/>
        <w:left w:val="none" w:sz="0" w:space="0" w:color="auto"/>
        <w:bottom w:val="none" w:sz="0" w:space="0" w:color="auto"/>
        <w:right w:val="none" w:sz="0" w:space="0" w:color="auto"/>
      </w:divBdr>
    </w:div>
    <w:div w:id="1428380884">
      <w:bodyDiv w:val="1"/>
      <w:marLeft w:val="0"/>
      <w:marRight w:val="0"/>
      <w:marTop w:val="0"/>
      <w:marBottom w:val="0"/>
      <w:divBdr>
        <w:top w:val="none" w:sz="0" w:space="0" w:color="auto"/>
        <w:left w:val="none" w:sz="0" w:space="0" w:color="auto"/>
        <w:bottom w:val="none" w:sz="0" w:space="0" w:color="auto"/>
        <w:right w:val="none" w:sz="0" w:space="0" w:color="auto"/>
      </w:divBdr>
    </w:div>
    <w:div w:id="1428622826">
      <w:bodyDiv w:val="1"/>
      <w:marLeft w:val="0"/>
      <w:marRight w:val="0"/>
      <w:marTop w:val="0"/>
      <w:marBottom w:val="0"/>
      <w:divBdr>
        <w:top w:val="none" w:sz="0" w:space="0" w:color="auto"/>
        <w:left w:val="none" w:sz="0" w:space="0" w:color="auto"/>
        <w:bottom w:val="none" w:sz="0" w:space="0" w:color="auto"/>
        <w:right w:val="none" w:sz="0" w:space="0" w:color="auto"/>
      </w:divBdr>
    </w:div>
    <w:div w:id="1429036663">
      <w:bodyDiv w:val="1"/>
      <w:marLeft w:val="0"/>
      <w:marRight w:val="0"/>
      <w:marTop w:val="0"/>
      <w:marBottom w:val="0"/>
      <w:divBdr>
        <w:top w:val="none" w:sz="0" w:space="0" w:color="auto"/>
        <w:left w:val="none" w:sz="0" w:space="0" w:color="auto"/>
        <w:bottom w:val="none" w:sz="0" w:space="0" w:color="auto"/>
        <w:right w:val="none" w:sz="0" w:space="0" w:color="auto"/>
      </w:divBdr>
    </w:div>
    <w:div w:id="1429042474">
      <w:bodyDiv w:val="1"/>
      <w:marLeft w:val="0"/>
      <w:marRight w:val="0"/>
      <w:marTop w:val="0"/>
      <w:marBottom w:val="0"/>
      <w:divBdr>
        <w:top w:val="none" w:sz="0" w:space="0" w:color="auto"/>
        <w:left w:val="none" w:sz="0" w:space="0" w:color="auto"/>
        <w:bottom w:val="none" w:sz="0" w:space="0" w:color="auto"/>
        <w:right w:val="none" w:sz="0" w:space="0" w:color="auto"/>
      </w:divBdr>
    </w:div>
    <w:div w:id="1429084404">
      <w:bodyDiv w:val="1"/>
      <w:marLeft w:val="0"/>
      <w:marRight w:val="0"/>
      <w:marTop w:val="0"/>
      <w:marBottom w:val="0"/>
      <w:divBdr>
        <w:top w:val="none" w:sz="0" w:space="0" w:color="auto"/>
        <w:left w:val="none" w:sz="0" w:space="0" w:color="auto"/>
        <w:bottom w:val="none" w:sz="0" w:space="0" w:color="auto"/>
        <w:right w:val="none" w:sz="0" w:space="0" w:color="auto"/>
      </w:divBdr>
    </w:div>
    <w:div w:id="1429232314">
      <w:bodyDiv w:val="1"/>
      <w:marLeft w:val="0"/>
      <w:marRight w:val="0"/>
      <w:marTop w:val="0"/>
      <w:marBottom w:val="0"/>
      <w:divBdr>
        <w:top w:val="none" w:sz="0" w:space="0" w:color="auto"/>
        <w:left w:val="none" w:sz="0" w:space="0" w:color="auto"/>
        <w:bottom w:val="none" w:sz="0" w:space="0" w:color="auto"/>
        <w:right w:val="none" w:sz="0" w:space="0" w:color="auto"/>
      </w:divBdr>
    </w:div>
    <w:div w:id="1429236660">
      <w:bodyDiv w:val="1"/>
      <w:marLeft w:val="0"/>
      <w:marRight w:val="0"/>
      <w:marTop w:val="0"/>
      <w:marBottom w:val="0"/>
      <w:divBdr>
        <w:top w:val="none" w:sz="0" w:space="0" w:color="auto"/>
        <w:left w:val="none" w:sz="0" w:space="0" w:color="auto"/>
        <w:bottom w:val="none" w:sz="0" w:space="0" w:color="auto"/>
        <w:right w:val="none" w:sz="0" w:space="0" w:color="auto"/>
      </w:divBdr>
    </w:div>
    <w:div w:id="1429733513">
      <w:bodyDiv w:val="1"/>
      <w:marLeft w:val="0"/>
      <w:marRight w:val="0"/>
      <w:marTop w:val="0"/>
      <w:marBottom w:val="0"/>
      <w:divBdr>
        <w:top w:val="none" w:sz="0" w:space="0" w:color="auto"/>
        <w:left w:val="none" w:sz="0" w:space="0" w:color="auto"/>
        <w:bottom w:val="none" w:sz="0" w:space="0" w:color="auto"/>
        <w:right w:val="none" w:sz="0" w:space="0" w:color="auto"/>
      </w:divBdr>
    </w:div>
    <w:div w:id="1429887063">
      <w:bodyDiv w:val="1"/>
      <w:marLeft w:val="0"/>
      <w:marRight w:val="0"/>
      <w:marTop w:val="0"/>
      <w:marBottom w:val="0"/>
      <w:divBdr>
        <w:top w:val="none" w:sz="0" w:space="0" w:color="auto"/>
        <w:left w:val="none" w:sz="0" w:space="0" w:color="auto"/>
        <w:bottom w:val="none" w:sz="0" w:space="0" w:color="auto"/>
        <w:right w:val="none" w:sz="0" w:space="0" w:color="auto"/>
      </w:divBdr>
    </w:div>
    <w:div w:id="1429891492">
      <w:bodyDiv w:val="1"/>
      <w:marLeft w:val="0"/>
      <w:marRight w:val="0"/>
      <w:marTop w:val="0"/>
      <w:marBottom w:val="0"/>
      <w:divBdr>
        <w:top w:val="none" w:sz="0" w:space="0" w:color="auto"/>
        <w:left w:val="none" w:sz="0" w:space="0" w:color="auto"/>
        <w:bottom w:val="none" w:sz="0" w:space="0" w:color="auto"/>
        <w:right w:val="none" w:sz="0" w:space="0" w:color="auto"/>
      </w:divBdr>
    </w:div>
    <w:div w:id="1430202669">
      <w:bodyDiv w:val="1"/>
      <w:marLeft w:val="0"/>
      <w:marRight w:val="0"/>
      <w:marTop w:val="0"/>
      <w:marBottom w:val="0"/>
      <w:divBdr>
        <w:top w:val="none" w:sz="0" w:space="0" w:color="auto"/>
        <w:left w:val="none" w:sz="0" w:space="0" w:color="auto"/>
        <w:bottom w:val="none" w:sz="0" w:space="0" w:color="auto"/>
        <w:right w:val="none" w:sz="0" w:space="0" w:color="auto"/>
      </w:divBdr>
    </w:div>
    <w:div w:id="1430394069">
      <w:bodyDiv w:val="1"/>
      <w:marLeft w:val="0"/>
      <w:marRight w:val="0"/>
      <w:marTop w:val="0"/>
      <w:marBottom w:val="0"/>
      <w:divBdr>
        <w:top w:val="none" w:sz="0" w:space="0" w:color="auto"/>
        <w:left w:val="none" w:sz="0" w:space="0" w:color="auto"/>
        <w:bottom w:val="none" w:sz="0" w:space="0" w:color="auto"/>
        <w:right w:val="none" w:sz="0" w:space="0" w:color="auto"/>
      </w:divBdr>
    </w:div>
    <w:div w:id="1430538514">
      <w:bodyDiv w:val="1"/>
      <w:marLeft w:val="0"/>
      <w:marRight w:val="0"/>
      <w:marTop w:val="0"/>
      <w:marBottom w:val="0"/>
      <w:divBdr>
        <w:top w:val="none" w:sz="0" w:space="0" w:color="auto"/>
        <w:left w:val="none" w:sz="0" w:space="0" w:color="auto"/>
        <w:bottom w:val="none" w:sz="0" w:space="0" w:color="auto"/>
        <w:right w:val="none" w:sz="0" w:space="0" w:color="auto"/>
      </w:divBdr>
    </w:div>
    <w:div w:id="1430615089">
      <w:bodyDiv w:val="1"/>
      <w:marLeft w:val="0"/>
      <w:marRight w:val="0"/>
      <w:marTop w:val="0"/>
      <w:marBottom w:val="0"/>
      <w:divBdr>
        <w:top w:val="none" w:sz="0" w:space="0" w:color="auto"/>
        <w:left w:val="none" w:sz="0" w:space="0" w:color="auto"/>
        <w:bottom w:val="none" w:sz="0" w:space="0" w:color="auto"/>
        <w:right w:val="none" w:sz="0" w:space="0" w:color="auto"/>
      </w:divBdr>
    </w:div>
    <w:div w:id="1431049497">
      <w:bodyDiv w:val="1"/>
      <w:marLeft w:val="0"/>
      <w:marRight w:val="0"/>
      <w:marTop w:val="0"/>
      <w:marBottom w:val="0"/>
      <w:divBdr>
        <w:top w:val="none" w:sz="0" w:space="0" w:color="auto"/>
        <w:left w:val="none" w:sz="0" w:space="0" w:color="auto"/>
        <w:bottom w:val="none" w:sz="0" w:space="0" w:color="auto"/>
        <w:right w:val="none" w:sz="0" w:space="0" w:color="auto"/>
      </w:divBdr>
    </w:div>
    <w:div w:id="1431316102">
      <w:bodyDiv w:val="1"/>
      <w:marLeft w:val="0"/>
      <w:marRight w:val="0"/>
      <w:marTop w:val="0"/>
      <w:marBottom w:val="0"/>
      <w:divBdr>
        <w:top w:val="none" w:sz="0" w:space="0" w:color="auto"/>
        <w:left w:val="none" w:sz="0" w:space="0" w:color="auto"/>
        <w:bottom w:val="none" w:sz="0" w:space="0" w:color="auto"/>
        <w:right w:val="none" w:sz="0" w:space="0" w:color="auto"/>
      </w:divBdr>
    </w:div>
    <w:div w:id="1431393999">
      <w:bodyDiv w:val="1"/>
      <w:marLeft w:val="0"/>
      <w:marRight w:val="0"/>
      <w:marTop w:val="0"/>
      <w:marBottom w:val="0"/>
      <w:divBdr>
        <w:top w:val="none" w:sz="0" w:space="0" w:color="auto"/>
        <w:left w:val="none" w:sz="0" w:space="0" w:color="auto"/>
        <w:bottom w:val="none" w:sz="0" w:space="0" w:color="auto"/>
        <w:right w:val="none" w:sz="0" w:space="0" w:color="auto"/>
      </w:divBdr>
    </w:div>
    <w:div w:id="1431467064">
      <w:bodyDiv w:val="1"/>
      <w:marLeft w:val="0"/>
      <w:marRight w:val="0"/>
      <w:marTop w:val="0"/>
      <w:marBottom w:val="0"/>
      <w:divBdr>
        <w:top w:val="none" w:sz="0" w:space="0" w:color="auto"/>
        <w:left w:val="none" w:sz="0" w:space="0" w:color="auto"/>
        <w:bottom w:val="none" w:sz="0" w:space="0" w:color="auto"/>
        <w:right w:val="none" w:sz="0" w:space="0" w:color="auto"/>
      </w:divBdr>
    </w:div>
    <w:div w:id="1431469252">
      <w:bodyDiv w:val="1"/>
      <w:marLeft w:val="0"/>
      <w:marRight w:val="0"/>
      <w:marTop w:val="0"/>
      <w:marBottom w:val="0"/>
      <w:divBdr>
        <w:top w:val="none" w:sz="0" w:space="0" w:color="auto"/>
        <w:left w:val="none" w:sz="0" w:space="0" w:color="auto"/>
        <w:bottom w:val="none" w:sz="0" w:space="0" w:color="auto"/>
        <w:right w:val="none" w:sz="0" w:space="0" w:color="auto"/>
      </w:divBdr>
    </w:div>
    <w:div w:id="1431657774">
      <w:bodyDiv w:val="1"/>
      <w:marLeft w:val="0"/>
      <w:marRight w:val="0"/>
      <w:marTop w:val="0"/>
      <w:marBottom w:val="0"/>
      <w:divBdr>
        <w:top w:val="none" w:sz="0" w:space="0" w:color="auto"/>
        <w:left w:val="none" w:sz="0" w:space="0" w:color="auto"/>
        <w:bottom w:val="none" w:sz="0" w:space="0" w:color="auto"/>
        <w:right w:val="none" w:sz="0" w:space="0" w:color="auto"/>
      </w:divBdr>
    </w:div>
    <w:div w:id="1431773557">
      <w:bodyDiv w:val="1"/>
      <w:marLeft w:val="0"/>
      <w:marRight w:val="0"/>
      <w:marTop w:val="0"/>
      <w:marBottom w:val="0"/>
      <w:divBdr>
        <w:top w:val="none" w:sz="0" w:space="0" w:color="auto"/>
        <w:left w:val="none" w:sz="0" w:space="0" w:color="auto"/>
        <w:bottom w:val="none" w:sz="0" w:space="0" w:color="auto"/>
        <w:right w:val="none" w:sz="0" w:space="0" w:color="auto"/>
      </w:divBdr>
    </w:div>
    <w:div w:id="1431850440">
      <w:bodyDiv w:val="1"/>
      <w:marLeft w:val="0"/>
      <w:marRight w:val="0"/>
      <w:marTop w:val="0"/>
      <w:marBottom w:val="0"/>
      <w:divBdr>
        <w:top w:val="none" w:sz="0" w:space="0" w:color="auto"/>
        <w:left w:val="none" w:sz="0" w:space="0" w:color="auto"/>
        <w:bottom w:val="none" w:sz="0" w:space="0" w:color="auto"/>
        <w:right w:val="none" w:sz="0" w:space="0" w:color="auto"/>
      </w:divBdr>
    </w:div>
    <w:div w:id="1431924770">
      <w:bodyDiv w:val="1"/>
      <w:marLeft w:val="0"/>
      <w:marRight w:val="0"/>
      <w:marTop w:val="0"/>
      <w:marBottom w:val="0"/>
      <w:divBdr>
        <w:top w:val="none" w:sz="0" w:space="0" w:color="auto"/>
        <w:left w:val="none" w:sz="0" w:space="0" w:color="auto"/>
        <w:bottom w:val="none" w:sz="0" w:space="0" w:color="auto"/>
        <w:right w:val="none" w:sz="0" w:space="0" w:color="auto"/>
      </w:divBdr>
    </w:div>
    <w:div w:id="1432160409">
      <w:bodyDiv w:val="1"/>
      <w:marLeft w:val="0"/>
      <w:marRight w:val="0"/>
      <w:marTop w:val="0"/>
      <w:marBottom w:val="0"/>
      <w:divBdr>
        <w:top w:val="none" w:sz="0" w:space="0" w:color="auto"/>
        <w:left w:val="none" w:sz="0" w:space="0" w:color="auto"/>
        <w:bottom w:val="none" w:sz="0" w:space="0" w:color="auto"/>
        <w:right w:val="none" w:sz="0" w:space="0" w:color="auto"/>
      </w:divBdr>
    </w:div>
    <w:div w:id="1432436038">
      <w:bodyDiv w:val="1"/>
      <w:marLeft w:val="0"/>
      <w:marRight w:val="0"/>
      <w:marTop w:val="0"/>
      <w:marBottom w:val="0"/>
      <w:divBdr>
        <w:top w:val="none" w:sz="0" w:space="0" w:color="auto"/>
        <w:left w:val="none" w:sz="0" w:space="0" w:color="auto"/>
        <w:bottom w:val="none" w:sz="0" w:space="0" w:color="auto"/>
        <w:right w:val="none" w:sz="0" w:space="0" w:color="auto"/>
      </w:divBdr>
    </w:div>
    <w:div w:id="1432504031">
      <w:bodyDiv w:val="1"/>
      <w:marLeft w:val="0"/>
      <w:marRight w:val="0"/>
      <w:marTop w:val="0"/>
      <w:marBottom w:val="0"/>
      <w:divBdr>
        <w:top w:val="none" w:sz="0" w:space="0" w:color="auto"/>
        <w:left w:val="none" w:sz="0" w:space="0" w:color="auto"/>
        <w:bottom w:val="none" w:sz="0" w:space="0" w:color="auto"/>
        <w:right w:val="none" w:sz="0" w:space="0" w:color="auto"/>
      </w:divBdr>
    </w:div>
    <w:div w:id="1432552680">
      <w:bodyDiv w:val="1"/>
      <w:marLeft w:val="0"/>
      <w:marRight w:val="0"/>
      <w:marTop w:val="0"/>
      <w:marBottom w:val="0"/>
      <w:divBdr>
        <w:top w:val="none" w:sz="0" w:space="0" w:color="auto"/>
        <w:left w:val="none" w:sz="0" w:space="0" w:color="auto"/>
        <w:bottom w:val="none" w:sz="0" w:space="0" w:color="auto"/>
        <w:right w:val="none" w:sz="0" w:space="0" w:color="auto"/>
      </w:divBdr>
    </w:div>
    <w:div w:id="1432772723">
      <w:bodyDiv w:val="1"/>
      <w:marLeft w:val="0"/>
      <w:marRight w:val="0"/>
      <w:marTop w:val="0"/>
      <w:marBottom w:val="0"/>
      <w:divBdr>
        <w:top w:val="none" w:sz="0" w:space="0" w:color="auto"/>
        <w:left w:val="none" w:sz="0" w:space="0" w:color="auto"/>
        <w:bottom w:val="none" w:sz="0" w:space="0" w:color="auto"/>
        <w:right w:val="none" w:sz="0" w:space="0" w:color="auto"/>
      </w:divBdr>
    </w:div>
    <w:div w:id="1433088517">
      <w:bodyDiv w:val="1"/>
      <w:marLeft w:val="0"/>
      <w:marRight w:val="0"/>
      <w:marTop w:val="0"/>
      <w:marBottom w:val="0"/>
      <w:divBdr>
        <w:top w:val="none" w:sz="0" w:space="0" w:color="auto"/>
        <w:left w:val="none" w:sz="0" w:space="0" w:color="auto"/>
        <w:bottom w:val="none" w:sz="0" w:space="0" w:color="auto"/>
        <w:right w:val="none" w:sz="0" w:space="0" w:color="auto"/>
      </w:divBdr>
    </w:div>
    <w:div w:id="1433211182">
      <w:bodyDiv w:val="1"/>
      <w:marLeft w:val="0"/>
      <w:marRight w:val="0"/>
      <w:marTop w:val="0"/>
      <w:marBottom w:val="0"/>
      <w:divBdr>
        <w:top w:val="none" w:sz="0" w:space="0" w:color="auto"/>
        <w:left w:val="none" w:sz="0" w:space="0" w:color="auto"/>
        <w:bottom w:val="none" w:sz="0" w:space="0" w:color="auto"/>
        <w:right w:val="none" w:sz="0" w:space="0" w:color="auto"/>
      </w:divBdr>
    </w:div>
    <w:div w:id="1433434854">
      <w:bodyDiv w:val="1"/>
      <w:marLeft w:val="0"/>
      <w:marRight w:val="0"/>
      <w:marTop w:val="0"/>
      <w:marBottom w:val="0"/>
      <w:divBdr>
        <w:top w:val="none" w:sz="0" w:space="0" w:color="auto"/>
        <w:left w:val="none" w:sz="0" w:space="0" w:color="auto"/>
        <w:bottom w:val="none" w:sz="0" w:space="0" w:color="auto"/>
        <w:right w:val="none" w:sz="0" w:space="0" w:color="auto"/>
      </w:divBdr>
    </w:div>
    <w:div w:id="1433474407">
      <w:bodyDiv w:val="1"/>
      <w:marLeft w:val="0"/>
      <w:marRight w:val="0"/>
      <w:marTop w:val="0"/>
      <w:marBottom w:val="0"/>
      <w:divBdr>
        <w:top w:val="none" w:sz="0" w:space="0" w:color="auto"/>
        <w:left w:val="none" w:sz="0" w:space="0" w:color="auto"/>
        <w:bottom w:val="none" w:sz="0" w:space="0" w:color="auto"/>
        <w:right w:val="none" w:sz="0" w:space="0" w:color="auto"/>
      </w:divBdr>
    </w:div>
    <w:div w:id="1433551246">
      <w:bodyDiv w:val="1"/>
      <w:marLeft w:val="0"/>
      <w:marRight w:val="0"/>
      <w:marTop w:val="0"/>
      <w:marBottom w:val="0"/>
      <w:divBdr>
        <w:top w:val="none" w:sz="0" w:space="0" w:color="auto"/>
        <w:left w:val="none" w:sz="0" w:space="0" w:color="auto"/>
        <w:bottom w:val="none" w:sz="0" w:space="0" w:color="auto"/>
        <w:right w:val="none" w:sz="0" w:space="0" w:color="auto"/>
      </w:divBdr>
    </w:div>
    <w:div w:id="1433698050">
      <w:bodyDiv w:val="1"/>
      <w:marLeft w:val="0"/>
      <w:marRight w:val="0"/>
      <w:marTop w:val="0"/>
      <w:marBottom w:val="0"/>
      <w:divBdr>
        <w:top w:val="none" w:sz="0" w:space="0" w:color="auto"/>
        <w:left w:val="none" w:sz="0" w:space="0" w:color="auto"/>
        <w:bottom w:val="none" w:sz="0" w:space="0" w:color="auto"/>
        <w:right w:val="none" w:sz="0" w:space="0" w:color="auto"/>
      </w:divBdr>
    </w:div>
    <w:div w:id="1434283225">
      <w:bodyDiv w:val="1"/>
      <w:marLeft w:val="0"/>
      <w:marRight w:val="0"/>
      <w:marTop w:val="0"/>
      <w:marBottom w:val="0"/>
      <w:divBdr>
        <w:top w:val="none" w:sz="0" w:space="0" w:color="auto"/>
        <w:left w:val="none" w:sz="0" w:space="0" w:color="auto"/>
        <w:bottom w:val="none" w:sz="0" w:space="0" w:color="auto"/>
        <w:right w:val="none" w:sz="0" w:space="0" w:color="auto"/>
      </w:divBdr>
    </w:div>
    <w:div w:id="1434326667">
      <w:bodyDiv w:val="1"/>
      <w:marLeft w:val="0"/>
      <w:marRight w:val="0"/>
      <w:marTop w:val="0"/>
      <w:marBottom w:val="0"/>
      <w:divBdr>
        <w:top w:val="none" w:sz="0" w:space="0" w:color="auto"/>
        <w:left w:val="none" w:sz="0" w:space="0" w:color="auto"/>
        <w:bottom w:val="none" w:sz="0" w:space="0" w:color="auto"/>
        <w:right w:val="none" w:sz="0" w:space="0" w:color="auto"/>
      </w:divBdr>
    </w:div>
    <w:div w:id="1435056130">
      <w:bodyDiv w:val="1"/>
      <w:marLeft w:val="0"/>
      <w:marRight w:val="0"/>
      <w:marTop w:val="0"/>
      <w:marBottom w:val="0"/>
      <w:divBdr>
        <w:top w:val="none" w:sz="0" w:space="0" w:color="auto"/>
        <w:left w:val="none" w:sz="0" w:space="0" w:color="auto"/>
        <w:bottom w:val="none" w:sz="0" w:space="0" w:color="auto"/>
        <w:right w:val="none" w:sz="0" w:space="0" w:color="auto"/>
      </w:divBdr>
    </w:div>
    <w:div w:id="1435057004">
      <w:bodyDiv w:val="1"/>
      <w:marLeft w:val="0"/>
      <w:marRight w:val="0"/>
      <w:marTop w:val="0"/>
      <w:marBottom w:val="0"/>
      <w:divBdr>
        <w:top w:val="none" w:sz="0" w:space="0" w:color="auto"/>
        <w:left w:val="none" w:sz="0" w:space="0" w:color="auto"/>
        <w:bottom w:val="none" w:sz="0" w:space="0" w:color="auto"/>
        <w:right w:val="none" w:sz="0" w:space="0" w:color="auto"/>
      </w:divBdr>
    </w:div>
    <w:div w:id="1435133303">
      <w:bodyDiv w:val="1"/>
      <w:marLeft w:val="0"/>
      <w:marRight w:val="0"/>
      <w:marTop w:val="0"/>
      <w:marBottom w:val="0"/>
      <w:divBdr>
        <w:top w:val="none" w:sz="0" w:space="0" w:color="auto"/>
        <w:left w:val="none" w:sz="0" w:space="0" w:color="auto"/>
        <w:bottom w:val="none" w:sz="0" w:space="0" w:color="auto"/>
        <w:right w:val="none" w:sz="0" w:space="0" w:color="auto"/>
      </w:divBdr>
    </w:div>
    <w:div w:id="1435246518">
      <w:bodyDiv w:val="1"/>
      <w:marLeft w:val="0"/>
      <w:marRight w:val="0"/>
      <w:marTop w:val="0"/>
      <w:marBottom w:val="0"/>
      <w:divBdr>
        <w:top w:val="none" w:sz="0" w:space="0" w:color="auto"/>
        <w:left w:val="none" w:sz="0" w:space="0" w:color="auto"/>
        <w:bottom w:val="none" w:sz="0" w:space="0" w:color="auto"/>
        <w:right w:val="none" w:sz="0" w:space="0" w:color="auto"/>
      </w:divBdr>
    </w:div>
    <w:div w:id="1435323052">
      <w:bodyDiv w:val="1"/>
      <w:marLeft w:val="0"/>
      <w:marRight w:val="0"/>
      <w:marTop w:val="0"/>
      <w:marBottom w:val="0"/>
      <w:divBdr>
        <w:top w:val="none" w:sz="0" w:space="0" w:color="auto"/>
        <w:left w:val="none" w:sz="0" w:space="0" w:color="auto"/>
        <w:bottom w:val="none" w:sz="0" w:space="0" w:color="auto"/>
        <w:right w:val="none" w:sz="0" w:space="0" w:color="auto"/>
      </w:divBdr>
    </w:div>
    <w:div w:id="1435399866">
      <w:bodyDiv w:val="1"/>
      <w:marLeft w:val="0"/>
      <w:marRight w:val="0"/>
      <w:marTop w:val="0"/>
      <w:marBottom w:val="0"/>
      <w:divBdr>
        <w:top w:val="none" w:sz="0" w:space="0" w:color="auto"/>
        <w:left w:val="none" w:sz="0" w:space="0" w:color="auto"/>
        <w:bottom w:val="none" w:sz="0" w:space="0" w:color="auto"/>
        <w:right w:val="none" w:sz="0" w:space="0" w:color="auto"/>
      </w:divBdr>
    </w:div>
    <w:div w:id="1435635117">
      <w:bodyDiv w:val="1"/>
      <w:marLeft w:val="0"/>
      <w:marRight w:val="0"/>
      <w:marTop w:val="0"/>
      <w:marBottom w:val="0"/>
      <w:divBdr>
        <w:top w:val="none" w:sz="0" w:space="0" w:color="auto"/>
        <w:left w:val="none" w:sz="0" w:space="0" w:color="auto"/>
        <w:bottom w:val="none" w:sz="0" w:space="0" w:color="auto"/>
        <w:right w:val="none" w:sz="0" w:space="0" w:color="auto"/>
      </w:divBdr>
    </w:div>
    <w:div w:id="1435635700">
      <w:bodyDiv w:val="1"/>
      <w:marLeft w:val="0"/>
      <w:marRight w:val="0"/>
      <w:marTop w:val="0"/>
      <w:marBottom w:val="0"/>
      <w:divBdr>
        <w:top w:val="none" w:sz="0" w:space="0" w:color="auto"/>
        <w:left w:val="none" w:sz="0" w:space="0" w:color="auto"/>
        <w:bottom w:val="none" w:sz="0" w:space="0" w:color="auto"/>
        <w:right w:val="none" w:sz="0" w:space="0" w:color="auto"/>
      </w:divBdr>
    </w:div>
    <w:div w:id="1436056511">
      <w:bodyDiv w:val="1"/>
      <w:marLeft w:val="0"/>
      <w:marRight w:val="0"/>
      <w:marTop w:val="0"/>
      <w:marBottom w:val="0"/>
      <w:divBdr>
        <w:top w:val="none" w:sz="0" w:space="0" w:color="auto"/>
        <w:left w:val="none" w:sz="0" w:space="0" w:color="auto"/>
        <w:bottom w:val="none" w:sz="0" w:space="0" w:color="auto"/>
        <w:right w:val="none" w:sz="0" w:space="0" w:color="auto"/>
      </w:divBdr>
    </w:div>
    <w:div w:id="1436250356">
      <w:bodyDiv w:val="1"/>
      <w:marLeft w:val="0"/>
      <w:marRight w:val="0"/>
      <w:marTop w:val="0"/>
      <w:marBottom w:val="0"/>
      <w:divBdr>
        <w:top w:val="none" w:sz="0" w:space="0" w:color="auto"/>
        <w:left w:val="none" w:sz="0" w:space="0" w:color="auto"/>
        <w:bottom w:val="none" w:sz="0" w:space="0" w:color="auto"/>
        <w:right w:val="none" w:sz="0" w:space="0" w:color="auto"/>
      </w:divBdr>
    </w:div>
    <w:div w:id="1436559721">
      <w:bodyDiv w:val="1"/>
      <w:marLeft w:val="0"/>
      <w:marRight w:val="0"/>
      <w:marTop w:val="0"/>
      <w:marBottom w:val="0"/>
      <w:divBdr>
        <w:top w:val="none" w:sz="0" w:space="0" w:color="auto"/>
        <w:left w:val="none" w:sz="0" w:space="0" w:color="auto"/>
        <w:bottom w:val="none" w:sz="0" w:space="0" w:color="auto"/>
        <w:right w:val="none" w:sz="0" w:space="0" w:color="auto"/>
      </w:divBdr>
    </w:div>
    <w:div w:id="1436630283">
      <w:bodyDiv w:val="1"/>
      <w:marLeft w:val="0"/>
      <w:marRight w:val="0"/>
      <w:marTop w:val="0"/>
      <w:marBottom w:val="0"/>
      <w:divBdr>
        <w:top w:val="none" w:sz="0" w:space="0" w:color="auto"/>
        <w:left w:val="none" w:sz="0" w:space="0" w:color="auto"/>
        <w:bottom w:val="none" w:sz="0" w:space="0" w:color="auto"/>
        <w:right w:val="none" w:sz="0" w:space="0" w:color="auto"/>
      </w:divBdr>
    </w:div>
    <w:div w:id="1437171197">
      <w:bodyDiv w:val="1"/>
      <w:marLeft w:val="0"/>
      <w:marRight w:val="0"/>
      <w:marTop w:val="0"/>
      <w:marBottom w:val="0"/>
      <w:divBdr>
        <w:top w:val="none" w:sz="0" w:space="0" w:color="auto"/>
        <w:left w:val="none" w:sz="0" w:space="0" w:color="auto"/>
        <w:bottom w:val="none" w:sz="0" w:space="0" w:color="auto"/>
        <w:right w:val="none" w:sz="0" w:space="0" w:color="auto"/>
      </w:divBdr>
    </w:div>
    <w:div w:id="1437364176">
      <w:bodyDiv w:val="1"/>
      <w:marLeft w:val="0"/>
      <w:marRight w:val="0"/>
      <w:marTop w:val="0"/>
      <w:marBottom w:val="0"/>
      <w:divBdr>
        <w:top w:val="none" w:sz="0" w:space="0" w:color="auto"/>
        <w:left w:val="none" w:sz="0" w:space="0" w:color="auto"/>
        <w:bottom w:val="none" w:sz="0" w:space="0" w:color="auto"/>
        <w:right w:val="none" w:sz="0" w:space="0" w:color="auto"/>
      </w:divBdr>
    </w:div>
    <w:div w:id="1437403259">
      <w:bodyDiv w:val="1"/>
      <w:marLeft w:val="0"/>
      <w:marRight w:val="0"/>
      <w:marTop w:val="0"/>
      <w:marBottom w:val="0"/>
      <w:divBdr>
        <w:top w:val="none" w:sz="0" w:space="0" w:color="auto"/>
        <w:left w:val="none" w:sz="0" w:space="0" w:color="auto"/>
        <w:bottom w:val="none" w:sz="0" w:space="0" w:color="auto"/>
        <w:right w:val="none" w:sz="0" w:space="0" w:color="auto"/>
      </w:divBdr>
    </w:div>
    <w:div w:id="1437407071">
      <w:bodyDiv w:val="1"/>
      <w:marLeft w:val="0"/>
      <w:marRight w:val="0"/>
      <w:marTop w:val="0"/>
      <w:marBottom w:val="0"/>
      <w:divBdr>
        <w:top w:val="none" w:sz="0" w:space="0" w:color="auto"/>
        <w:left w:val="none" w:sz="0" w:space="0" w:color="auto"/>
        <w:bottom w:val="none" w:sz="0" w:space="0" w:color="auto"/>
        <w:right w:val="none" w:sz="0" w:space="0" w:color="auto"/>
      </w:divBdr>
    </w:div>
    <w:div w:id="1437408769">
      <w:bodyDiv w:val="1"/>
      <w:marLeft w:val="0"/>
      <w:marRight w:val="0"/>
      <w:marTop w:val="0"/>
      <w:marBottom w:val="0"/>
      <w:divBdr>
        <w:top w:val="none" w:sz="0" w:space="0" w:color="auto"/>
        <w:left w:val="none" w:sz="0" w:space="0" w:color="auto"/>
        <w:bottom w:val="none" w:sz="0" w:space="0" w:color="auto"/>
        <w:right w:val="none" w:sz="0" w:space="0" w:color="auto"/>
      </w:divBdr>
    </w:div>
    <w:div w:id="1437824321">
      <w:bodyDiv w:val="1"/>
      <w:marLeft w:val="0"/>
      <w:marRight w:val="0"/>
      <w:marTop w:val="0"/>
      <w:marBottom w:val="0"/>
      <w:divBdr>
        <w:top w:val="none" w:sz="0" w:space="0" w:color="auto"/>
        <w:left w:val="none" w:sz="0" w:space="0" w:color="auto"/>
        <w:bottom w:val="none" w:sz="0" w:space="0" w:color="auto"/>
        <w:right w:val="none" w:sz="0" w:space="0" w:color="auto"/>
      </w:divBdr>
    </w:div>
    <w:div w:id="1437865470">
      <w:bodyDiv w:val="1"/>
      <w:marLeft w:val="0"/>
      <w:marRight w:val="0"/>
      <w:marTop w:val="0"/>
      <w:marBottom w:val="0"/>
      <w:divBdr>
        <w:top w:val="none" w:sz="0" w:space="0" w:color="auto"/>
        <w:left w:val="none" w:sz="0" w:space="0" w:color="auto"/>
        <w:bottom w:val="none" w:sz="0" w:space="0" w:color="auto"/>
        <w:right w:val="none" w:sz="0" w:space="0" w:color="auto"/>
      </w:divBdr>
    </w:div>
    <w:div w:id="1438063565">
      <w:bodyDiv w:val="1"/>
      <w:marLeft w:val="0"/>
      <w:marRight w:val="0"/>
      <w:marTop w:val="0"/>
      <w:marBottom w:val="0"/>
      <w:divBdr>
        <w:top w:val="none" w:sz="0" w:space="0" w:color="auto"/>
        <w:left w:val="none" w:sz="0" w:space="0" w:color="auto"/>
        <w:bottom w:val="none" w:sz="0" w:space="0" w:color="auto"/>
        <w:right w:val="none" w:sz="0" w:space="0" w:color="auto"/>
      </w:divBdr>
    </w:div>
    <w:div w:id="1438258849">
      <w:bodyDiv w:val="1"/>
      <w:marLeft w:val="0"/>
      <w:marRight w:val="0"/>
      <w:marTop w:val="0"/>
      <w:marBottom w:val="0"/>
      <w:divBdr>
        <w:top w:val="none" w:sz="0" w:space="0" w:color="auto"/>
        <w:left w:val="none" w:sz="0" w:space="0" w:color="auto"/>
        <w:bottom w:val="none" w:sz="0" w:space="0" w:color="auto"/>
        <w:right w:val="none" w:sz="0" w:space="0" w:color="auto"/>
      </w:divBdr>
    </w:div>
    <w:div w:id="1438519595">
      <w:bodyDiv w:val="1"/>
      <w:marLeft w:val="0"/>
      <w:marRight w:val="0"/>
      <w:marTop w:val="0"/>
      <w:marBottom w:val="0"/>
      <w:divBdr>
        <w:top w:val="none" w:sz="0" w:space="0" w:color="auto"/>
        <w:left w:val="none" w:sz="0" w:space="0" w:color="auto"/>
        <w:bottom w:val="none" w:sz="0" w:space="0" w:color="auto"/>
        <w:right w:val="none" w:sz="0" w:space="0" w:color="auto"/>
      </w:divBdr>
    </w:div>
    <w:div w:id="1438719468">
      <w:bodyDiv w:val="1"/>
      <w:marLeft w:val="0"/>
      <w:marRight w:val="0"/>
      <w:marTop w:val="0"/>
      <w:marBottom w:val="0"/>
      <w:divBdr>
        <w:top w:val="none" w:sz="0" w:space="0" w:color="auto"/>
        <w:left w:val="none" w:sz="0" w:space="0" w:color="auto"/>
        <w:bottom w:val="none" w:sz="0" w:space="0" w:color="auto"/>
        <w:right w:val="none" w:sz="0" w:space="0" w:color="auto"/>
      </w:divBdr>
    </w:div>
    <w:div w:id="1439334095">
      <w:bodyDiv w:val="1"/>
      <w:marLeft w:val="0"/>
      <w:marRight w:val="0"/>
      <w:marTop w:val="0"/>
      <w:marBottom w:val="0"/>
      <w:divBdr>
        <w:top w:val="none" w:sz="0" w:space="0" w:color="auto"/>
        <w:left w:val="none" w:sz="0" w:space="0" w:color="auto"/>
        <w:bottom w:val="none" w:sz="0" w:space="0" w:color="auto"/>
        <w:right w:val="none" w:sz="0" w:space="0" w:color="auto"/>
      </w:divBdr>
    </w:div>
    <w:div w:id="1439830570">
      <w:bodyDiv w:val="1"/>
      <w:marLeft w:val="0"/>
      <w:marRight w:val="0"/>
      <w:marTop w:val="0"/>
      <w:marBottom w:val="0"/>
      <w:divBdr>
        <w:top w:val="none" w:sz="0" w:space="0" w:color="auto"/>
        <w:left w:val="none" w:sz="0" w:space="0" w:color="auto"/>
        <w:bottom w:val="none" w:sz="0" w:space="0" w:color="auto"/>
        <w:right w:val="none" w:sz="0" w:space="0" w:color="auto"/>
      </w:divBdr>
    </w:div>
    <w:div w:id="1440024299">
      <w:bodyDiv w:val="1"/>
      <w:marLeft w:val="0"/>
      <w:marRight w:val="0"/>
      <w:marTop w:val="0"/>
      <w:marBottom w:val="0"/>
      <w:divBdr>
        <w:top w:val="none" w:sz="0" w:space="0" w:color="auto"/>
        <w:left w:val="none" w:sz="0" w:space="0" w:color="auto"/>
        <w:bottom w:val="none" w:sz="0" w:space="0" w:color="auto"/>
        <w:right w:val="none" w:sz="0" w:space="0" w:color="auto"/>
      </w:divBdr>
    </w:div>
    <w:div w:id="1440102016">
      <w:bodyDiv w:val="1"/>
      <w:marLeft w:val="0"/>
      <w:marRight w:val="0"/>
      <w:marTop w:val="0"/>
      <w:marBottom w:val="0"/>
      <w:divBdr>
        <w:top w:val="none" w:sz="0" w:space="0" w:color="auto"/>
        <w:left w:val="none" w:sz="0" w:space="0" w:color="auto"/>
        <w:bottom w:val="none" w:sz="0" w:space="0" w:color="auto"/>
        <w:right w:val="none" w:sz="0" w:space="0" w:color="auto"/>
      </w:divBdr>
    </w:div>
    <w:div w:id="1440224425">
      <w:bodyDiv w:val="1"/>
      <w:marLeft w:val="0"/>
      <w:marRight w:val="0"/>
      <w:marTop w:val="0"/>
      <w:marBottom w:val="0"/>
      <w:divBdr>
        <w:top w:val="none" w:sz="0" w:space="0" w:color="auto"/>
        <w:left w:val="none" w:sz="0" w:space="0" w:color="auto"/>
        <w:bottom w:val="none" w:sz="0" w:space="0" w:color="auto"/>
        <w:right w:val="none" w:sz="0" w:space="0" w:color="auto"/>
      </w:divBdr>
    </w:div>
    <w:div w:id="1441142233">
      <w:bodyDiv w:val="1"/>
      <w:marLeft w:val="0"/>
      <w:marRight w:val="0"/>
      <w:marTop w:val="0"/>
      <w:marBottom w:val="0"/>
      <w:divBdr>
        <w:top w:val="none" w:sz="0" w:space="0" w:color="auto"/>
        <w:left w:val="none" w:sz="0" w:space="0" w:color="auto"/>
        <w:bottom w:val="none" w:sz="0" w:space="0" w:color="auto"/>
        <w:right w:val="none" w:sz="0" w:space="0" w:color="auto"/>
      </w:divBdr>
    </w:div>
    <w:div w:id="1441149701">
      <w:bodyDiv w:val="1"/>
      <w:marLeft w:val="0"/>
      <w:marRight w:val="0"/>
      <w:marTop w:val="0"/>
      <w:marBottom w:val="0"/>
      <w:divBdr>
        <w:top w:val="none" w:sz="0" w:space="0" w:color="auto"/>
        <w:left w:val="none" w:sz="0" w:space="0" w:color="auto"/>
        <w:bottom w:val="none" w:sz="0" w:space="0" w:color="auto"/>
        <w:right w:val="none" w:sz="0" w:space="0" w:color="auto"/>
      </w:divBdr>
    </w:div>
    <w:div w:id="1441222907">
      <w:bodyDiv w:val="1"/>
      <w:marLeft w:val="0"/>
      <w:marRight w:val="0"/>
      <w:marTop w:val="0"/>
      <w:marBottom w:val="0"/>
      <w:divBdr>
        <w:top w:val="none" w:sz="0" w:space="0" w:color="auto"/>
        <w:left w:val="none" w:sz="0" w:space="0" w:color="auto"/>
        <w:bottom w:val="none" w:sz="0" w:space="0" w:color="auto"/>
        <w:right w:val="none" w:sz="0" w:space="0" w:color="auto"/>
      </w:divBdr>
    </w:div>
    <w:div w:id="1441337728">
      <w:bodyDiv w:val="1"/>
      <w:marLeft w:val="0"/>
      <w:marRight w:val="0"/>
      <w:marTop w:val="0"/>
      <w:marBottom w:val="0"/>
      <w:divBdr>
        <w:top w:val="none" w:sz="0" w:space="0" w:color="auto"/>
        <w:left w:val="none" w:sz="0" w:space="0" w:color="auto"/>
        <w:bottom w:val="none" w:sz="0" w:space="0" w:color="auto"/>
        <w:right w:val="none" w:sz="0" w:space="0" w:color="auto"/>
      </w:divBdr>
    </w:div>
    <w:div w:id="1441490557">
      <w:bodyDiv w:val="1"/>
      <w:marLeft w:val="0"/>
      <w:marRight w:val="0"/>
      <w:marTop w:val="0"/>
      <w:marBottom w:val="0"/>
      <w:divBdr>
        <w:top w:val="none" w:sz="0" w:space="0" w:color="auto"/>
        <w:left w:val="none" w:sz="0" w:space="0" w:color="auto"/>
        <w:bottom w:val="none" w:sz="0" w:space="0" w:color="auto"/>
        <w:right w:val="none" w:sz="0" w:space="0" w:color="auto"/>
      </w:divBdr>
    </w:div>
    <w:div w:id="1441727849">
      <w:bodyDiv w:val="1"/>
      <w:marLeft w:val="0"/>
      <w:marRight w:val="0"/>
      <w:marTop w:val="0"/>
      <w:marBottom w:val="0"/>
      <w:divBdr>
        <w:top w:val="none" w:sz="0" w:space="0" w:color="auto"/>
        <w:left w:val="none" w:sz="0" w:space="0" w:color="auto"/>
        <w:bottom w:val="none" w:sz="0" w:space="0" w:color="auto"/>
        <w:right w:val="none" w:sz="0" w:space="0" w:color="auto"/>
      </w:divBdr>
    </w:div>
    <w:div w:id="1441729214">
      <w:bodyDiv w:val="1"/>
      <w:marLeft w:val="0"/>
      <w:marRight w:val="0"/>
      <w:marTop w:val="0"/>
      <w:marBottom w:val="0"/>
      <w:divBdr>
        <w:top w:val="none" w:sz="0" w:space="0" w:color="auto"/>
        <w:left w:val="none" w:sz="0" w:space="0" w:color="auto"/>
        <w:bottom w:val="none" w:sz="0" w:space="0" w:color="auto"/>
        <w:right w:val="none" w:sz="0" w:space="0" w:color="auto"/>
      </w:divBdr>
    </w:div>
    <w:div w:id="1441993448">
      <w:bodyDiv w:val="1"/>
      <w:marLeft w:val="0"/>
      <w:marRight w:val="0"/>
      <w:marTop w:val="0"/>
      <w:marBottom w:val="0"/>
      <w:divBdr>
        <w:top w:val="none" w:sz="0" w:space="0" w:color="auto"/>
        <w:left w:val="none" w:sz="0" w:space="0" w:color="auto"/>
        <w:bottom w:val="none" w:sz="0" w:space="0" w:color="auto"/>
        <w:right w:val="none" w:sz="0" w:space="0" w:color="auto"/>
      </w:divBdr>
    </w:div>
    <w:div w:id="1441994310">
      <w:bodyDiv w:val="1"/>
      <w:marLeft w:val="0"/>
      <w:marRight w:val="0"/>
      <w:marTop w:val="0"/>
      <w:marBottom w:val="0"/>
      <w:divBdr>
        <w:top w:val="none" w:sz="0" w:space="0" w:color="auto"/>
        <w:left w:val="none" w:sz="0" w:space="0" w:color="auto"/>
        <w:bottom w:val="none" w:sz="0" w:space="0" w:color="auto"/>
        <w:right w:val="none" w:sz="0" w:space="0" w:color="auto"/>
      </w:divBdr>
    </w:div>
    <w:div w:id="1441995192">
      <w:bodyDiv w:val="1"/>
      <w:marLeft w:val="0"/>
      <w:marRight w:val="0"/>
      <w:marTop w:val="0"/>
      <w:marBottom w:val="0"/>
      <w:divBdr>
        <w:top w:val="none" w:sz="0" w:space="0" w:color="auto"/>
        <w:left w:val="none" w:sz="0" w:space="0" w:color="auto"/>
        <w:bottom w:val="none" w:sz="0" w:space="0" w:color="auto"/>
        <w:right w:val="none" w:sz="0" w:space="0" w:color="auto"/>
      </w:divBdr>
    </w:div>
    <w:div w:id="1442258608">
      <w:bodyDiv w:val="1"/>
      <w:marLeft w:val="0"/>
      <w:marRight w:val="0"/>
      <w:marTop w:val="0"/>
      <w:marBottom w:val="0"/>
      <w:divBdr>
        <w:top w:val="none" w:sz="0" w:space="0" w:color="auto"/>
        <w:left w:val="none" w:sz="0" w:space="0" w:color="auto"/>
        <w:bottom w:val="none" w:sz="0" w:space="0" w:color="auto"/>
        <w:right w:val="none" w:sz="0" w:space="0" w:color="auto"/>
      </w:divBdr>
    </w:div>
    <w:div w:id="1442528173">
      <w:bodyDiv w:val="1"/>
      <w:marLeft w:val="0"/>
      <w:marRight w:val="0"/>
      <w:marTop w:val="0"/>
      <w:marBottom w:val="0"/>
      <w:divBdr>
        <w:top w:val="none" w:sz="0" w:space="0" w:color="auto"/>
        <w:left w:val="none" w:sz="0" w:space="0" w:color="auto"/>
        <w:bottom w:val="none" w:sz="0" w:space="0" w:color="auto"/>
        <w:right w:val="none" w:sz="0" w:space="0" w:color="auto"/>
      </w:divBdr>
    </w:div>
    <w:div w:id="1442535243">
      <w:bodyDiv w:val="1"/>
      <w:marLeft w:val="0"/>
      <w:marRight w:val="0"/>
      <w:marTop w:val="0"/>
      <w:marBottom w:val="0"/>
      <w:divBdr>
        <w:top w:val="none" w:sz="0" w:space="0" w:color="auto"/>
        <w:left w:val="none" w:sz="0" w:space="0" w:color="auto"/>
        <w:bottom w:val="none" w:sz="0" w:space="0" w:color="auto"/>
        <w:right w:val="none" w:sz="0" w:space="0" w:color="auto"/>
      </w:divBdr>
    </w:div>
    <w:div w:id="1442919054">
      <w:bodyDiv w:val="1"/>
      <w:marLeft w:val="0"/>
      <w:marRight w:val="0"/>
      <w:marTop w:val="0"/>
      <w:marBottom w:val="0"/>
      <w:divBdr>
        <w:top w:val="none" w:sz="0" w:space="0" w:color="auto"/>
        <w:left w:val="none" w:sz="0" w:space="0" w:color="auto"/>
        <w:bottom w:val="none" w:sz="0" w:space="0" w:color="auto"/>
        <w:right w:val="none" w:sz="0" w:space="0" w:color="auto"/>
      </w:divBdr>
    </w:div>
    <w:div w:id="1443497831">
      <w:bodyDiv w:val="1"/>
      <w:marLeft w:val="0"/>
      <w:marRight w:val="0"/>
      <w:marTop w:val="0"/>
      <w:marBottom w:val="0"/>
      <w:divBdr>
        <w:top w:val="none" w:sz="0" w:space="0" w:color="auto"/>
        <w:left w:val="none" w:sz="0" w:space="0" w:color="auto"/>
        <w:bottom w:val="none" w:sz="0" w:space="0" w:color="auto"/>
        <w:right w:val="none" w:sz="0" w:space="0" w:color="auto"/>
      </w:divBdr>
    </w:div>
    <w:div w:id="1443914461">
      <w:bodyDiv w:val="1"/>
      <w:marLeft w:val="0"/>
      <w:marRight w:val="0"/>
      <w:marTop w:val="0"/>
      <w:marBottom w:val="0"/>
      <w:divBdr>
        <w:top w:val="none" w:sz="0" w:space="0" w:color="auto"/>
        <w:left w:val="none" w:sz="0" w:space="0" w:color="auto"/>
        <w:bottom w:val="none" w:sz="0" w:space="0" w:color="auto"/>
        <w:right w:val="none" w:sz="0" w:space="0" w:color="auto"/>
      </w:divBdr>
    </w:div>
    <w:div w:id="1444105786">
      <w:bodyDiv w:val="1"/>
      <w:marLeft w:val="0"/>
      <w:marRight w:val="0"/>
      <w:marTop w:val="0"/>
      <w:marBottom w:val="0"/>
      <w:divBdr>
        <w:top w:val="none" w:sz="0" w:space="0" w:color="auto"/>
        <w:left w:val="none" w:sz="0" w:space="0" w:color="auto"/>
        <w:bottom w:val="none" w:sz="0" w:space="0" w:color="auto"/>
        <w:right w:val="none" w:sz="0" w:space="0" w:color="auto"/>
      </w:divBdr>
    </w:div>
    <w:div w:id="1444419272">
      <w:bodyDiv w:val="1"/>
      <w:marLeft w:val="0"/>
      <w:marRight w:val="0"/>
      <w:marTop w:val="0"/>
      <w:marBottom w:val="0"/>
      <w:divBdr>
        <w:top w:val="none" w:sz="0" w:space="0" w:color="auto"/>
        <w:left w:val="none" w:sz="0" w:space="0" w:color="auto"/>
        <w:bottom w:val="none" w:sz="0" w:space="0" w:color="auto"/>
        <w:right w:val="none" w:sz="0" w:space="0" w:color="auto"/>
      </w:divBdr>
    </w:div>
    <w:div w:id="1445341325">
      <w:bodyDiv w:val="1"/>
      <w:marLeft w:val="0"/>
      <w:marRight w:val="0"/>
      <w:marTop w:val="0"/>
      <w:marBottom w:val="0"/>
      <w:divBdr>
        <w:top w:val="none" w:sz="0" w:space="0" w:color="auto"/>
        <w:left w:val="none" w:sz="0" w:space="0" w:color="auto"/>
        <w:bottom w:val="none" w:sz="0" w:space="0" w:color="auto"/>
        <w:right w:val="none" w:sz="0" w:space="0" w:color="auto"/>
      </w:divBdr>
    </w:div>
    <w:div w:id="1445462428">
      <w:bodyDiv w:val="1"/>
      <w:marLeft w:val="0"/>
      <w:marRight w:val="0"/>
      <w:marTop w:val="0"/>
      <w:marBottom w:val="0"/>
      <w:divBdr>
        <w:top w:val="none" w:sz="0" w:space="0" w:color="auto"/>
        <w:left w:val="none" w:sz="0" w:space="0" w:color="auto"/>
        <w:bottom w:val="none" w:sz="0" w:space="0" w:color="auto"/>
        <w:right w:val="none" w:sz="0" w:space="0" w:color="auto"/>
      </w:divBdr>
    </w:div>
    <w:div w:id="1445802566">
      <w:bodyDiv w:val="1"/>
      <w:marLeft w:val="0"/>
      <w:marRight w:val="0"/>
      <w:marTop w:val="0"/>
      <w:marBottom w:val="0"/>
      <w:divBdr>
        <w:top w:val="none" w:sz="0" w:space="0" w:color="auto"/>
        <w:left w:val="none" w:sz="0" w:space="0" w:color="auto"/>
        <w:bottom w:val="none" w:sz="0" w:space="0" w:color="auto"/>
        <w:right w:val="none" w:sz="0" w:space="0" w:color="auto"/>
      </w:divBdr>
    </w:div>
    <w:div w:id="1445927442">
      <w:bodyDiv w:val="1"/>
      <w:marLeft w:val="0"/>
      <w:marRight w:val="0"/>
      <w:marTop w:val="0"/>
      <w:marBottom w:val="0"/>
      <w:divBdr>
        <w:top w:val="none" w:sz="0" w:space="0" w:color="auto"/>
        <w:left w:val="none" w:sz="0" w:space="0" w:color="auto"/>
        <w:bottom w:val="none" w:sz="0" w:space="0" w:color="auto"/>
        <w:right w:val="none" w:sz="0" w:space="0" w:color="auto"/>
      </w:divBdr>
    </w:div>
    <w:div w:id="1446075412">
      <w:bodyDiv w:val="1"/>
      <w:marLeft w:val="0"/>
      <w:marRight w:val="0"/>
      <w:marTop w:val="0"/>
      <w:marBottom w:val="0"/>
      <w:divBdr>
        <w:top w:val="none" w:sz="0" w:space="0" w:color="auto"/>
        <w:left w:val="none" w:sz="0" w:space="0" w:color="auto"/>
        <w:bottom w:val="none" w:sz="0" w:space="0" w:color="auto"/>
        <w:right w:val="none" w:sz="0" w:space="0" w:color="auto"/>
      </w:divBdr>
    </w:div>
    <w:div w:id="1446196915">
      <w:bodyDiv w:val="1"/>
      <w:marLeft w:val="0"/>
      <w:marRight w:val="0"/>
      <w:marTop w:val="0"/>
      <w:marBottom w:val="0"/>
      <w:divBdr>
        <w:top w:val="none" w:sz="0" w:space="0" w:color="auto"/>
        <w:left w:val="none" w:sz="0" w:space="0" w:color="auto"/>
        <w:bottom w:val="none" w:sz="0" w:space="0" w:color="auto"/>
        <w:right w:val="none" w:sz="0" w:space="0" w:color="auto"/>
      </w:divBdr>
    </w:div>
    <w:div w:id="1446269216">
      <w:bodyDiv w:val="1"/>
      <w:marLeft w:val="0"/>
      <w:marRight w:val="0"/>
      <w:marTop w:val="0"/>
      <w:marBottom w:val="0"/>
      <w:divBdr>
        <w:top w:val="none" w:sz="0" w:space="0" w:color="auto"/>
        <w:left w:val="none" w:sz="0" w:space="0" w:color="auto"/>
        <w:bottom w:val="none" w:sz="0" w:space="0" w:color="auto"/>
        <w:right w:val="none" w:sz="0" w:space="0" w:color="auto"/>
      </w:divBdr>
    </w:div>
    <w:div w:id="1446774256">
      <w:bodyDiv w:val="1"/>
      <w:marLeft w:val="0"/>
      <w:marRight w:val="0"/>
      <w:marTop w:val="0"/>
      <w:marBottom w:val="0"/>
      <w:divBdr>
        <w:top w:val="none" w:sz="0" w:space="0" w:color="auto"/>
        <w:left w:val="none" w:sz="0" w:space="0" w:color="auto"/>
        <w:bottom w:val="none" w:sz="0" w:space="0" w:color="auto"/>
        <w:right w:val="none" w:sz="0" w:space="0" w:color="auto"/>
      </w:divBdr>
    </w:div>
    <w:div w:id="1446803123">
      <w:bodyDiv w:val="1"/>
      <w:marLeft w:val="0"/>
      <w:marRight w:val="0"/>
      <w:marTop w:val="0"/>
      <w:marBottom w:val="0"/>
      <w:divBdr>
        <w:top w:val="none" w:sz="0" w:space="0" w:color="auto"/>
        <w:left w:val="none" w:sz="0" w:space="0" w:color="auto"/>
        <w:bottom w:val="none" w:sz="0" w:space="0" w:color="auto"/>
        <w:right w:val="none" w:sz="0" w:space="0" w:color="auto"/>
      </w:divBdr>
    </w:div>
    <w:div w:id="1446845142">
      <w:bodyDiv w:val="1"/>
      <w:marLeft w:val="0"/>
      <w:marRight w:val="0"/>
      <w:marTop w:val="0"/>
      <w:marBottom w:val="0"/>
      <w:divBdr>
        <w:top w:val="none" w:sz="0" w:space="0" w:color="auto"/>
        <w:left w:val="none" w:sz="0" w:space="0" w:color="auto"/>
        <w:bottom w:val="none" w:sz="0" w:space="0" w:color="auto"/>
        <w:right w:val="none" w:sz="0" w:space="0" w:color="auto"/>
      </w:divBdr>
    </w:div>
    <w:div w:id="1446852077">
      <w:bodyDiv w:val="1"/>
      <w:marLeft w:val="0"/>
      <w:marRight w:val="0"/>
      <w:marTop w:val="0"/>
      <w:marBottom w:val="0"/>
      <w:divBdr>
        <w:top w:val="none" w:sz="0" w:space="0" w:color="auto"/>
        <w:left w:val="none" w:sz="0" w:space="0" w:color="auto"/>
        <w:bottom w:val="none" w:sz="0" w:space="0" w:color="auto"/>
        <w:right w:val="none" w:sz="0" w:space="0" w:color="auto"/>
      </w:divBdr>
    </w:div>
    <w:div w:id="1447120648">
      <w:bodyDiv w:val="1"/>
      <w:marLeft w:val="0"/>
      <w:marRight w:val="0"/>
      <w:marTop w:val="0"/>
      <w:marBottom w:val="0"/>
      <w:divBdr>
        <w:top w:val="none" w:sz="0" w:space="0" w:color="auto"/>
        <w:left w:val="none" w:sz="0" w:space="0" w:color="auto"/>
        <w:bottom w:val="none" w:sz="0" w:space="0" w:color="auto"/>
        <w:right w:val="none" w:sz="0" w:space="0" w:color="auto"/>
      </w:divBdr>
    </w:div>
    <w:div w:id="1447770949">
      <w:bodyDiv w:val="1"/>
      <w:marLeft w:val="0"/>
      <w:marRight w:val="0"/>
      <w:marTop w:val="0"/>
      <w:marBottom w:val="0"/>
      <w:divBdr>
        <w:top w:val="none" w:sz="0" w:space="0" w:color="auto"/>
        <w:left w:val="none" w:sz="0" w:space="0" w:color="auto"/>
        <w:bottom w:val="none" w:sz="0" w:space="0" w:color="auto"/>
        <w:right w:val="none" w:sz="0" w:space="0" w:color="auto"/>
      </w:divBdr>
    </w:div>
    <w:div w:id="1448356903">
      <w:bodyDiv w:val="1"/>
      <w:marLeft w:val="0"/>
      <w:marRight w:val="0"/>
      <w:marTop w:val="0"/>
      <w:marBottom w:val="0"/>
      <w:divBdr>
        <w:top w:val="none" w:sz="0" w:space="0" w:color="auto"/>
        <w:left w:val="none" w:sz="0" w:space="0" w:color="auto"/>
        <w:bottom w:val="none" w:sz="0" w:space="0" w:color="auto"/>
        <w:right w:val="none" w:sz="0" w:space="0" w:color="auto"/>
      </w:divBdr>
    </w:div>
    <w:div w:id="1448624239">
      <w:bodyDiv w:val="1"/>
      <w:marLeft w:val="0"/>
      <w:marRight w:val="0"/>
      <w:marTop w:val="0"/>
      <w:marBottom w:val="0"/>
      <w:divBdr>
        <w:top w:val="none" w:sz="0" w:space="0" w:color="auto"/>
        <w:left w:val="none" w:sz="0" w:space="0" w:color="auto"/>
        <w:bottom w:val="none" w:sz="0" w:space="0" w:color="auto"/>
        <w:right w:val="none" w:sz="0" w:space="0" w:color="auto"/>
      </w:divBdr>
    </w:div>
    <w:div w:id="1448937440">
      <w:bodyDiv w:val="1"/>
      <w:marLeft w:val="0"/>
      <w:marRight w:val="0"/>
      <w:marTop w:val="0"/>
      <w:marBottom w:val="0"/>
      <w:divBdr>
        <w:top w:val="none" w:sz="0" w:space="0" w:color="auto"/>
        <w:left w:val="none" w:sz="0" w:space="0" w:color="auto"/>
        <w:bottom w:val="none" w:sz="0" w:space="0" w:color="auto"/>
        <w:right w:val="none" w:sz="0" w:space="0" w:color="auto"/>
      </w:divBdr>
    </w:div>
    <w:div w:id="1449007049">
      <w:bodyDiv w:val="1"/>
      <w:marLeft w:val="0"/>
      <w:marRight w:val="0"/>
      <w:marTop w:val="0"/>
      <w:marBottom w:val="0"/>
      <w:divBdr>
        <w:top w:val="none" w:sz="0" w:space="0" w:color="auto"/>
        <w:left w:val="none" w:sz="0" w:space="0" w:color="auto"/>
        <w:bottom w:val="none" w:sz="0" w:space="0" w:color="auto"/>
        <w:right w:val="none" w:sz="0" w:space="0" w:color="auto"/>
      </w:divBdr>
    </w:div>
    <w:div w:id="1449352582">
      <w:bodyDiv w:val="1"/>
      <w:marLeft w:val="0"/>
      <w:marRight w:val="0"/>
      <w:marTop w:val="0"/>
      <w:marBottom w:val="0"/>
      <w:divBdr>
        <w:top w:val="none" w:sz="0" w:space="0" w:color="auto"/>
        <w:left w:val="none" w:sz="0" w:space="0" w:color="auto"/>
        <w:bottom w:val="none" w:sz="0" w:space="0" w:color="auto"/>
        <w:right w:val="none" w:sz="0" w:space="0" w:color="auto"/>
      </w:divBdr>
    </w:div>
    <w:div w:id="1449466047">
      <w:bodyDiv w:val="1"/>
      <w:marLeft w:val="0"/>
      <w:marRight w:val="0"/>
      <w:marTop w:val="0"/>
      <w:marBottom w:val="0"/>
      <w:divBdr>
        <w:top w:val="none" w:sz="0" w:space="0" w:color="auto"/>
        <w:left w:val="none" w:sz="0" w:space="0" w:color="auto"/>
        <w:bottom w:val="none" w:sz="0" w:space="0" w:color="auto"/>
        <w:right w:val="none" w:sz="0" w:space="0" w:color="auto"/>
      </w:divBdr>
    </w:div>
    <w:div w:id="1449544854">
      <w:bodyDiv w:val="1"/>
      <w:marLeft w:val="0"/>
      <w:marRight w:val="0"/>
      <w:marTop w:val="0"/>
      <w:marBottom w:val="0"/>
      <w:divBdr>
        <w:top w:val="none" w:sz="0" w:space="0" w:color="auto"/>
        <w:left w:val="none" w:sz="0" w:space="0" w:color="auto"/>
        <w:bottom w:val="none" w:sz="0" w:space="0" w:color="auto"/>
        <w:right w:val="none" w:sz="0" w:space="0" w:color="auto"/>
      </w:divBdr>
    </w:div>
    <w:div w:id="1449658960">
      <w:bodyDiv w:val="1"/>
      <w:marLeft w:val="0"/>
      <w:marRight w:val="0"/>
      <w:marTop w:val="0"/>
      <w:marBottom w:val="0"/>
      <w:divBdr>
        <w:top w:val="none" w:sz="0" w:space="0" w:color="auto"/>
        <w:left w:val="none" w:sz="0" w:space="0" w:color="auto"/>
        <w:bottom w:val="none" w:sz="0" w:space="0" w:color="auto"/>
        <w:right w:val="none" w:sz="0" w:space="0" w:color="auto"/>
      </w:divBdr>
    </w:div>
    <w:div w:id="1450012196">
      <w:bodyDiv w:val="1"/>
      <w:marLeft w:val="0"/>
      <w:marRight w:val="0"/>
      <w:marTop w:val="0"/>
      <w:marBottom w:val="0"/>
      <w:divBdr>
        <w:top w:val="none" w:sz="0" w:space="0" w:color="auto"/>
        <w:left w:val="none" w:sz="0" w:space="0" w:color="auto"/>
        <w:bottom w:val="none" w:sz="0" w:space="0" w:color="auto"/>
        <w:right w:val="none" w:sz="0" w:space="0" w:color="auto"/>
      </w:divBdr>
    </w:div>
    <w:div w:id="1450078822">
      <w:bodyDiv w:val="1"/>
      <w:marLeft w:val="0"/>
      <w:marRight w:val="0"/>
      <w:marTop w:val="0"/>
      <w:marBottom w:val="0"/>
      <w:divBdr>
        <w:top w:val="none" w:sz="0" w:space="0" w:color="auto"/>
        <w:left w:val="none" w:sz="0" w:space="0" w:color="auto"/>
        <w:bottom w:val="none" w:sz="0" w:space="0" w:color="auto"/>
        <w:right w:val="none" w:sz="0" w:space="0" w:color="auto"/>
      </w:divBdr>
    </w:div>
    <w:div w:id="1450080255">
      <w:bodyDiv w:val="1"/>
      <w:marLeft w:val="0"/>
      <w:marRight w:val="0"/>
      <w:marTop w:val="0"/>
      <w:marBottom w:val="0"/>
      <w:divBdr>
        <w:top w:val="none" w:sz="0" w:space="0" w:color="auto"/>
        <w:left w:val="none" w:sz="0" w:space="0" w:color="auto"/>
        <w:bottom w:val="none" w:sz="0" w:space="0" w:color="auto"/>
        <w:right w:val="none" w:sz="0" w:space="0" w:color="auto"/>
      </w:divBdr>
    </w:div>
    <w:div w:id="1450128061">
      <w:bodyDiv w:val="1"/>
      <w:marLeft w:val="0"/>
      <w:marRight w:val="0"/>
      <w:marTop w:val="0"/>
      <w:marBottom w:val="0"/>
      <w:divBdr>
        <w:top w:val="none" w:sz="0" w:space="0" w:color="auto"/>
        <w:left w:val="none" w:sz="0" w:space="0" w:color="auto"/>
        <w:bottom w:val="none" w:sz="0" w:space="0" w:color="auto"/>
        <w:right w:val="none" w:sz="0" w:space="0" w:color="auto"/>
      </w:divBdr>
    </w:div>
    <w:div w:id="1450204342">
      <w:bodyDiv w:val="1"/>
      <w:marLeft w:val="0"/>
      <w:marRight w:val="0"/>
      <w:marTop w:val="0"/>
      <w:marBottom w:val="0"/>
      <w:divBdr>
        <w:top w:val="none" w:sz="0" w:space="0" w:color="auto"/>
        <w:left w:val="none" w:sz="0" w:space="0" w:color="auto"/>
        <w:bottom w:val="none" w:sz="0" w:space="0" w:color="auto"/>
        <w:right w:val="none" w:sz="0" w:space="0" w:color="auto"/>
      </w:divBdr>
    </w:div>
    <w:div w:id="1450320652">
      <w:bodyDiv w:val="1"/>
      <w:marLeft w:val="0"/>
      <w:marRight w:val="0"/>
      <w:marTop w:val="0"/>
      <w:marBottom w:val="0"/>
      <w:divBdr>
        <w:top w:val="none" w:sz="0" w:space="0" w:color="auto"/>
        <w:left w:val="none" w:sz="0" w:space="0" w:color="auto"/>
        <w:bottom w:val="none" w:sz="0" w:space="0" w:color="auto"/>
        <w:right w:val="none" w:sz="0" w:space="0" w:color="auto"/>
      </w:divBdr>
    </w:div>
    <w:div w:id="1450471175">
      <w:bodyDiv w:val="1"/>
      <w:marLeft w:val="0"/>
      <w:marRight w:val="0"/>
      <w:marTop w:val="0"/>
      <w:marBottom w:val="0"/>
      <w:divBdr>
        <w:top w:val="none" w:sz="0" w:space="0" w:color="auto"/>
        <w:left w:val="none" w:sz="0" w:space="0" w:color="auto"/>
        <w:bottom w:val="none" w:sz="0" w:space="0" w:color="auto"/>
        <w:right w:val="none" w:sz="0" w:space="0" w:color="auto"/>
      </w:divBdr>
    </w:div>
    <w:div w:id="1450659967">
      <w:bodyDiv w:val="1"/>
      <w:marLeft w:val="0"/>
      <w:marRight w:val="0"/>
      <w:marTop w:val="0"/>
      <w:marBottom w:val="0"/>
      <w:divBdr>
        <w:top w:val="none" w:sz="0" w:space="0" w:color="auto"/>
        <w:left w:val="none" w:sz="0" w:space="0" w:color="auto"/>
        <w:bottom w:val="none" w:sz="0" w:space="0" w:color="auto"/>
        <w:right w:val="none" w:sz="0" w:space="0" w:color="auto"/>
      </w:divBdr>
    </w:div>
    <w:div w:id="1450709040">
      <w:bodyDiv w:val="1"/>
      <w:marLeft w:val="0"/>
      <w:marRight w:val="0"/>
      <w:marTop w:val="0"/>
      <w:marBottom w:val="0"/>
      <w:divBdr>
        <w:top w:val="none" w:sz="0" w:space="0" w:color="auto"/>
        <w:left w:val="none" w:sz="0" w:space="0" w:color="auto"/>
        <w:bottom w:val="none" w:sz="0" w:space="0" w:color="auto"/>
        <w:right w:val="none" w:sz="0" w:space="0" w:color="auto"/>
      </w:divBdr>
    </w:div>
    <w:div w:id="1450777994">
      <w:bodyDiv w:val="1"/>
      <w:marLeft w:val="0"/>
      <w:marRight w:val="0"/>
      <w:marTop w:val="0"/>
      <w:marBottom w:val="0"/>
      <w:divBdr>
        <w:top w:val="none" w:sz="0" w:space="0" w:color="auto"/>
        <w:left w:val="none" w:sz="0" w:space="0" w:color="auto"/>
        <w:bottom w:val="none" w:sz="0" w:space="0" w:color="auto"/>
        <w:right w:val="none" w:sz="0" w:space="0" w:color="auto"/>
      </w:divBdr>
    </w:div>
    <w:div w:id="1450851551">
      <w:bodyDiv w:val="1"/>
      <w:marLeft w:val="0"/>
      <w:marRight w:val="0"/>
      <w:marTop w:val="0"/>
      <w:marBottom w:val="0"/>
      <w:divBdr>
        <w:top w:val="none" w:sz="0" w:space="0" w:color="auto"/>
        <w:left w:val="none" w:sz="0" w:space="0" w:color="auto"/>
        <w:bottom w:val="none" w:sz="0" w:space="0" w:color="auto"/>
        <w:right w:val="none" w:sz="0" w:space="0" w:color="auto"/>
      </w:divBdr>
    </w:div>
    <w:div w:id="1451167393">
      <w:bodyDiv w:val="1"/>
      <w:marLeft w:val="0"/>
      <w:marRight w:val="0"/>
      <w:marTop w:val="0"/>
      <w:marBottom w:val="0"/>
      <w:divBdr>
        <w:top w:val="none" w:sz="0" w:space="0" w:color="auto"/>
        <w:left w:val="none" w:sz="0" w:space="0" w:color="auto"/>
        <w:bottom w:val="none" w:sz="0" w:space="0" w:color="auto"/>
        <w:right w:val="none" w:sz="0" w:space="0" w:color="auto"/>
      </w:divBdr>
    </w:div>
    <w:div w:id="1451322551">
      <w:bodyDiv w:val="1"/>
      <w:marLeft w:val="0"/>
      <w:marRight w:val="0"/>
      <w:marTop w:val="0"/>
      <w:marBottom w:val="0"/>
      <w:divBdr>
        <w:top w:val="none" w:sz="0" w:space="0" w:color="auto"/>
        <w:left w:val="none" w:sz="0" w:space="0" w:color="auto"/>
        <w:bottom w:val="none" w:sz="0" w:space="0" w:color="auto"/>
        <w:right w:val="none" w:sz="0" w:space="0" w:color="auto"/>
      </w:divBdr>
    </w:div>
    <w:div w:id="1451435486">
      <w:bodyDiv w:val="1"/>
      <w:marLeft w:val="0"/>
      <w:marRight w:val="0"/>
      <w:marTop w:val="0"/>
      <w:marBottom w:val="0"/>
      <w:divBdr>
        <w:top w:val="none" w:sz="0" w:space="0" w:color="auto"/>
        <w:left w:val="none" w:sz="0" w:space="0" w:color="auto"/>
        <w:bottom w:val="none" w:sz="0" w:space="0" w:color="auto"/>
        <w:right w:val="none" w:sz="0" w:space="0" w:color="auto"/>
      </w:divBdr>
    </w:div>
    <w:div w:id="1451509726">
      <w:bodyDiv w:val="1"/>
      <w:marLeft w:val="0"/>
      <w:marRight w:val="0"/>
      <w:marTop w:val="0"/>
      <w:marBottom w:val="0"/>
      <w:divBdr>
        <w:top w:val="none" w:sz="0" w:space="0" w:color="auto"/>
        <w:left w:val="none" w:sz="0" w:space="0" w:color="auto"/>
        <w:bottom w:val="none" w:sz="0" w:space="0" w:color="auto"/>
        <w:right w:val="none" w:sz="0" w:space="0" w:color="auto"/>
      </w:divBdr>
    </w:div>
    <w:div w:id="1451582766">
      <w:bodyDiv w:val="1"/>
      <w:marLeft w:val="0"/>
      <w:marRight w:val="0"/>
      <w:marTop w:val="0"/>
      <w:marBottom w:val="0"/>
      <w:divBdr>
        <w:top w:val="none" w:sz="0" w:space="0" w:color="auto"/>
        <w:left w:val="none" w:sz="0" w:space="0" w:color="auto"/>
        <w:bottom w:val="none" w:sz="0" w:space="0" w:color="auto"/>
        <w:right w:val="none" w:sz="0" w:space="0" w:color="auto"/>
      </w:divBdr>
    </w:div>
    <w:div w:id="1451624465">
      <w:bodyDiv w:val="1"/>
      <w:marLeft w:val="0"/>
      <w:marRight w:val="0"/>
      <w:marTop w:val="0"/>
      <w:marBottom w:val="0"/>
      <w:divBdr>
        <w:top w:val="none" w:sz="0" w:space="0" w:color="auto"/>
        <w:left w:val="none" w:sz="0" w:space="0" w:color="auto"/>
        <w:bottom w:val="none" w:sz="0" w:space="0" w:color="auto"/>
        <w:right w:val="none" w:sz="0" w:space="0" w:color="auto"/>
      </w:divBdr>
    </w:div>
    <w:div w:id="1451628225">
      <w:bodyDiv w:val="1"/>
      <w:marLeft w:val="0"/>
      <w:marRight w:val="0"/>
      <w:marTop w:val="0"/>
      <w:marBottom w:val="0"/>
      <w:divBdr>
        <w:top w:val="none" w:sz="0" w:space="0" w:color="auto"/>
        <w:left w:val="none" w:sz="0" w:space="0" w:color="auto"/>
        <w:bottom w:val="none" w:sz="0" w:space="0" w:color="auto"/>
        <w:right w:val="none" w:sz="0" w:space="0" w:color="auto"/>
      </w:divBdr>
    </w:div>
    <w:div w:id="1451900321">
      <w:bodyDiv w:val="1"/>
      <w:marLeft w:val="0"/>
      <w:marRight w:val="0"/>
      <w:marTop w:val="0"/>
      <w:marBottom w:val="0"/>
      <w:divBdr>
        <w:top w:val="none" w:sz="0" w:space="0" w:color="auto"/>
        <w:left w:val="none" w:sz="0" w:space="0" w:color="auto"/>
        <w:bottom w:val="none" w:sz="0" w:space="0" w:color="auto"/>
        <w:right w:val="none" w:sz="0" w:space="0" w:color="auto"/>
      </w:divBdr>
    </w:div>
    <w:div w:id="1452017516">
      <w:bodyDiv w:val="1"/>
      <w:marLeft w:val="0"/>
      <w:marRight w:val="0"/>
      <w:marTop w:val="0"/>
      <w:marBottom w:val="0"/>
      <w:divBdr>
        <w:top w:val="none" w:sz="0" w:space="0" w:color="auto"/>
        <w:left w:val="none" w:sz="0" w:space="0" w:color="auto"/>
        <w:bottom w:val="none" w:sz="0" w:space="0" w:color="auto"/>
        <w:right w:val="none" w:sz="0" w:space="0" w:color="auto"/>
      </w:divBdr>
    </w:div>
    <w:div w:id="1452047241">
      <w:bodyDiv w:val="1"/>
      <w:marLeft w:val="0"/>
      <w:marRight w:val="0"/>
      <w:marTop w:val="0"/>
      <w:marBottom w:val="0"/>
      <w:divBdr>
        <w:top w:val="none" w:sz="0" w:space="0" w:color="auto"/>
        <w:left w:val="none" w:sz="0" w:space="0" w:color="auto"/>
        <w:bottom w:val="none" w:sz="0" w:space="0" w:color="auto"/>
        <w:right w:val="none" w:sz="0" w:space="0" w:color="auto"/>
      </w:divBdr>
    </w:div>
    <w:div w:id="1452281766">
      <w:bodyDiv w:val="1"/>
      <w:marLeft w:val="0"/>
      <w:marRight w:val="0"/>
      <w:marTop w:val="0"/>
      <w:marBottom w:val="0"/>
      <w:divBdr>
        <w:top w:val="none" w:sz="0" w:space="0" w:color="auto"/>
        <w:left w:val="none" w:sz="0" w:space="0" w:color="auto"/>
        <w:bottom w:val="none" w:sz="0" w:space="0" w:color="auto"/>
        <w:right w:val="none" w:sz="0" w:space="0" w:color="auto"/>
      </w:divBdr>
    </w:div>
    <w:div w:id="1452431878">
      <w:bodyDiv w:val="1"/>
      <w:marLeft w:val="0"/>
      <w:marRight w:val="0"/>
      <w:marTop w:val="0"/>
      <w:marBottom w:val="0"/>
      <w:divBdr>
        <w:top w:val="none" w:sz="0" w:space="0" w:color="auto"/>
        <w:left w:val="none" w:sz="0" w:space="0" w:color="auto"/>
        <w:bottom w:val="none" w:sz="0" w:space="0" w:color="auto"/>
        <w:right w:val="none" w:sz="0" w:space="0" w:color="auto"/>
      </w:divBdr>
    </w:div>
    <w:div w:id="1452553960">
      <w:bodyDiv w:val="1"/>
      <w:marLeft w:val="0"/>
      <w:marRight w:val="0"/>
      <w:marTop w:val="0"/>
      <w:marBottom w:val="0"/>
      <w:divBdr>
        <w:top w:val="none" w:sz="0" w:space="0" w:color="auto"/>
        <w:left w:val="none" w:sz="0" w:space="0" w:color="auto"/>
        <w:bottom w:val="none" w:sz="0" w:space="0" w:color="auto"/>
        <w:right w:val="none" w:sz="0" w:space="0" w:color="auto"/>
      </w:divBdr>
    </w:div>
    <w:div w:id="1452937276">
      <w:bodyDiv w:val="1"/>
      <w:marLeft w:val="0"/>
      <w:marRight w:val="0"/>
      <w:marTop w:val="0"/>
      <w:marBottom w:val="0"/>
      <w:divBdr>
        <w:top w:val="none" w:sz="0" w:space="0" w:color="auto"/>
        <w:left w:val="none" w:sz="0" w:space="0" w:color="auto"/>
        <w:bottom w:val="none" w:sz="0" w:space="0" w:color="auto"/>
        <w:right w:val="none" w:sz="0" w:space="0" w:color="auto"/>
      </w:divBdr>
    </w:div>
    <w:div w:id="1452943189">
      <w:bodyDiv w:val="1"/>
      <w:marLeft w:val="0"/>
      <w:marRight w:val="0"/>
      <w:marTop w:val="0"/>
      <w:marBottom w:val="0"/>
      <w:divBdr>
        <w:top w:val="none" w:sz="0" w:space="0" w:color="auto"/>
        <w:left w:val="none" w:sz="0" w:space="0" w:color="auto"/>
        <w:bottom w:val="none" w:sz="0" w:space="0" w:color="auto"/>
        <w:right w:val="none" w:sz="0" w:space="0" w:color="auto"/>
      </w:divBdr>
    </w:div>
    <w:div w:id="1453742603">
      <w:bodyDiv w:val="1"/>
      <w:marLeft w:val="0"/>
      <w:marRight w:val="0"/>
      <w:marTop w:val="0"/>
      <w:marBottom w:val="0"/>
      <w:divBdr>
        <w:top w:val="none" w:sz="0" w:space="0" w:color="auto"/>
        <w:left w:val="none" w:sz="0" w:space="0" w:color="auto"/>
        <w:bottom w:val="none" w:sz="0" w:space="0" w:color="auto"/>
        <w:right w:val="none" w:sz="0" w:space="0" w:color="auto"/>
      </w:divBdr>
    </w:div>
    <w:div w:id="1453744638">
      <w:bodyDiv w:val="1"/>
      <w:marLeft w:val="0"/>
      <w:marRight w:val="0"/>
      <w:marTop w:val="0"/>
      <w:marBottom w:val="0"/>
      <w:divBdr>
        <w:top w:val="none" w:sz="0" w:space="0" w:color="auto"/>
        <w:left w:val="none" w:sz="0" w:space="0" w:color="auto"/>
        <w:bottom w:val="none" w:sz="0" w:space="0" w:color="auto"/>
        <w:right w:val="none" w:sz="0" w:space="0" w:color="auto"/>
      </w:divBdr>
    </w:div>
    <w:div w:id="1454442005">
      <w:bodyDiv w:val="1"/>
      <w:marLeft w:val="0"/>
      <w:marRight w:val="0"/>
      <w:marTop w:val="0"/>
      <w:marBottom w:val="0"/>
      <w:divBdr>
        <w:top w:val="none" w:sz="0" w:space="0" w:color="auto"/>
        <w:left w:val="none" w:sz="0" w:space="0" w:color="auto"/>
        <w:bottom w:val="none" w:sz="0" w:space="0" w:color="auto"/>
        <w:right w:val="none" w:sz="0" w:space="0" w:color="auto"/>
      </w:divBdr>
    </w:div>
    <w:div w:id="1454442800">
      <w:bodyDiv w:val="1"/>
      <w:marLeft w:val="0"/>
      <w:marRight w:val="0"/>
      <w:marTop w:val="0"/>
      <w:marBottom w:val="0"/>
      <w:divBdr>
        <w:top w:val="none" w:sz="0" w:space="0" w:color="auto"/>
        <w:left w:val="none" w:sz="0" w:space="0" w:color="auto"/>
        <w:bottom w:val="none" w:sz="0" w:space="0" w:color="auto"/>
        <w:right w:val="none" w:sz="0" w:space="0" w:color="auto"/>
      </w:divBdr>
    </w:div>
    <w:div w:id="1454667740">
      <w:bodyDiv w:val="1"/>
      <w:marLeft w:val="0"/>
      <w:marRight w:val="0"/>
      <w:marTop w:val="0"/>
      <w:marBottom w:val="0"/>
      <w:divBdr>
        <w:top w:val="none" w:sz="0" w:space="0" w:color="auto"/>
        <w:left w:val="none" w:sz="0" w:space="0" w:color="auto"/>
        <w:bottom w:val="none" w:sz="0" w:space="0" w:color="auto"/>
        <w:right w:val="none" w:sz="0" w:space="0" w:color="auto"/>
      </w:divBdr>
    </w:div>
    <w:div w:id="1454979249">
      <w:bodyDiv w:val="1"/>
      <w:marLeft w:val="0"/>
      <w:marRight w:val="0"/>
      <w:marTop w:val="0"/>
      <w:marBottom w:val="0"/>
      <w:divBdr>
        <w:top w:val="none" w:sz="0" w:space="0" w:color="auto"/>
        <w:left w:val="none" w:sz="0" w:space="0" w:color="auto"/>
        <w:bottom w:val="none" w:sz="0" w:space="0" w:color="auto"/>
        <w:right w:val="none" w:sz="0" w:space="0" w:color="auto"/>
      </w:divBdr>
    </w:div>
    <w:div w:id="1455058471">
      <w:bodyDiv w:val="1"/>
      <w:marLeft w:val="0"/>
      <w:marRight w:val="0"/>
      <w:marTop w:val="0"/>
      <w:marBottom w:val="0"/>
      <w:divBdr>
        <w:top w:val="none" w:sz="0" w:space="0" w:color="auto"/>
        <w:left w:val="none" w:sz="0" w:space="0" w:color="auto"/>
        <w:bottom w:val="none" w:sz="0" w:space="0" w:color="auto"/>
        <w:right w:val="none" w:sz="0" w:space="0" w:color="auto"/>
      </w:divBdr>
    </w:div>
    <w:div w:id="1455174319">
      <w:bodyDiv w:val="1"/>
      <w:marLeft w:val="0"/>
      <w:marRight w:val="0"/>
      <w:marTop w:val="0"/>
      <w:marBottom w:val="0"/>
      <w:divBdr>
        <w:top w:val="none" w:sz="0" w:space="0" w:color="auto"/>
        <w:left w:val="none" w:sz="0" w:space="0" w:color="auto"/>
        <w:bottom w:val="none" w:sz="0" w:space="0" w:color="auto"/>
        <w:right w:val="none" w:sz="0" w:space="0" w:color="auto"/>
      </w:divBdr>
    </w:div>
    <w:div w:id="1456170762">
      <w:bodyDiv w:val="1"/>
      <w:marLeft w:val="0"/>
      <w:marRight w:val="0"/>
      <w:marTop w:val="0"/>
      <w:marBottom w:val="0"/>
      <w:divBdr>
        <w:top w:val="none" w:sz="0" w:space="0" w:color="auto"/>
        <w:left w:val="none" w:sz="0" w:space="0" w:color="auto"/>
        <w:bottom w:val="none" w:sz="0" w:space="0" w:color="auto"/>
        <w:right w:val="none" w:sz="0" w:space="0" w:color="auto"/>
      </w:divBdr>
    </w:div>
    <w:div w:id="1456216180">
      <w:bodyDiv w:val="1"/>
      <w:marLeft w:val="0"/>
      <w:marRight w:val="0"/>
      <w:marTop w:val="0"/>
      <w:marBottom w:val="0"/>
      <w:divBdr>
        <w:top w:val="none" w:sz="0" w:space="0" w:color="auto"/>
        <w:left w:val="none" w:sz="0" w:space="0" w:color="auto"/>
        <w:bottom w:val="none" w:sz="0" w:space="0" w:color="auto"/>
        <w:right w:val="none" w:sz="0" w:space="0" w:color="auto"/>
      </w:divBdr>
    </w:div>
    <w:div w:id="1456366365">
      <w:bodyDiv w:val="1"/>
      <w:marLeft w:val="0"/>
      <w:marRight w:val="0"/>
      <w:marTop w:val="0"/>
      <w:marBottom w:val="0"/>
      <w:divBdr>
        <w:top w:val="none" w:sz="0" w:space="0" w:color="auto"/>
        <w:left w:val="none" w:sz="0" w:space="0" w:color="auto"/>
        <w:bottom w:val="none" w:sz="0" w:space="0" w:color="auto"/>
        <w:right w:val="none" w:sz="0" w:space="0" w:color="auto"/>
      </w:divBdr>
    </w:div>
    <w:div w:id="1456556156">
      <w:bodyDiv w:val="1"/>
      <w:marLeft w:val="0"/>
      <w:marRight w:val="0"/>
      <w:marTop w:val="0"/>
      <w:marBottom w:val="0"/>
      <w:divBdr>
        <w:top w:val="none" w:sz="0" w:space="0" w:color="auto"/>
        <w:left w:val="none" w:sz="0" w:space="0" w:color="auto"/>
        <w:bottom w:val="none" w:sz="0" w:space="0" w:color="auto"/>
        <w:right w:val="none" w:sz="0" w:space="0" w:color="auto"/>
      </w:divBdr>
    </w:div>
    <w:div w:id="1456603927">
      <w:bodyDiv w:val="1"/>
      <w:marLeft w:val="0"/>
      <w:marRight w:val="0"/>
      <w:marTop w:val="0"/>
      <w:marBottom w:val="0"/>
      <w:divBdr>
        <w:top w:val="none" w:sz="0" w:space="0" w:color="auto"/>
        <w:left w:val="none" w:sz="0" w:space="0" w:color="auto"/>
        <w:bottom w:val="none" w:sz="0" w:space="0" w:color="auto"/>
        <w:right w:val="none" w:sz="0" w:space="0" w:color="auto"/>
      </w:divBdr>
    </w:div>
    <w:div w:id="1456678081">
      <w:bodyDiv w:val="1"/>
      <w:marLeft w:val="0"/>
      <w:marRight w:val="0"/>
      <w:marTop w:val="0"/>
      <w:marBottom w:val="0"/>
      <w:divBdr>
        <w:top w:val="none" w:sz="0" w:space="0" w:color="auto"/>
        <w:left w:val="none" w:sz="0" w:space="0" w:color="auto"/>
        <w:bottom w:val="none" w:sz="0" w:space="0" w:color="auto"/>
        <w:right w:val="none" w:sz="0" w:space="0" w:color="auto"/>
      </w:divBdr>
    </w:div>
    <w:div w:id="1457019069">
      <w:bodyDiv w:val="1"/>
      <w:marLeft w:val="0"/>
      <w:marRight w:val="0"/>
      <w:marTop w:val="0"/>
      <w:marBottom w:val="0"/>
      <w:divBdr>
        <w:top w:val="none" w:sz="0" w:space="0" w:color="auto"/>
        <w:left w:val="none" w:sz="0" w:space="0" w:color="auto"/>
        <w:bottom w:val="none" w:sz="0" w:space="0" w:color="auto"/>
        <w:right w:val="none" w:sz="0" w:space="0" w:color="auto"/>
      </w:divBdr>
    </w:div>
    <w:div w:id="1457064663">
      <w:bodyDiv w:val="1"/>
      <w:marLeft w:val="0"/>
      <w:marRight w:val="0"/>
      <w:marTop w:val="0"/>
      <w:marBottom w:val="0"/>
      <w:divBdr>
        <w:top w:val="none" w:sz="0" w:space="0" w:color="auto"/>
        <w:left w:val="none" w:sz="0" w:space="0" w:color="auto"/>
        <w:bottom w:val="none" w:sz="0" w:space="0" w:color="auto"/>
        <w:right w:val="none" w:sz="0" w:space="0" w:color="auto"/>
      </w:divBdr>
    </w:div>
    <w:div w:id="1457136728">
      <w:bodyDiv w:val="1"/>
      <w:marLeft w:val="0"/>
      <w:marRight w:val="0"/>
      <w:marTop w:val="0"/>
      <w:marBottom w:val="0"/>
      <w:divBdr>
        <w:top w:val="none" w:sz="0" w:space="0" w:color="auto"/>
        <w:left w:val="none" w:sz="0" w:space="0" w:color="auto"/>
        <w:bottom w:val="none" w:sz="0" w:space="0" w:color="auto"/>
        <w:right w:val="none" w:sz="0" w:space="0" w:color="auto"/>
      </w:divBdr>
    </w:div>
    <w:div w:id="1457330844">
      <w:bodyDiv w:val="1"/>
      <w:marLeft w:val="0"/>
      <w:marRight w:val="0"/>
      <w:marTop w:val="0"/>
      <w:marBottom w:val="0"/>
      <w:divBdr>
        <w:top w:val="none" w:sz="0" w:space="0" w:color="auto"/>
        <w:left w:val="none" w:sz="0" w:space="0" w:color="auto"/>
        <w:bottom w:val="none" w:sz="0" w:space="0" w:color="auto"/>
        <w:right w:val="none" w:sz="0" w:space="0" w:color="auto"/>
      </w:divBdr>
    </w:div>
    <w:div w:id="1457482734">
      <w:bodyDiv w:val="1"/>
      <w:marLeft w:val="0"/>
      <w:marRight w:val="0"/>
      <w:marTop w:val="0"/>
      <w:marBottom w:val="0"/>
      <w:divBdr>
        <w:top w:val="none" w:sz="0" w:space="0" w:color="auto"/>
        <w:left w:val="none" w:sz="0" w:space="0" w:color="auto"/>
        <w:bottom w:val="none" w:sz="0" w:space="0" w:color="auto"/>
        <w:right w:val="none" w:sz="0" w:space="0" w:color="auto"/>
      </w:divBdr>
    </w:div>
    <w:div w:id="1458327884">
      <w:bodyDiv w:val="1"/>
      <w:marLeft w:val="0"/>
      <w:marRight w:val="0"/>
      <w:marTop w:val="0"/>
      <w:marBottom w:val="0"/>
      <w:divBdr>
        <w:top w:val="none" w:sz="0" w:space="0" w:color="auto"/>
        <w:left w:val="none" w:sz="0" w:space="0" w:color="auto"/>
        <w:bottom w:val="none" w:sz="0" w:space="0" w:color="auto"/>
        <w:right w:val="none" w:sz="0" w:space="0" w:color="auto"/>
      </w:divBdr>
    </w:div>
    <w:div w:id="1458452572">
      <w:bodyDiv w:val="1"/>
      <w:marLeft w:val="0"/>
      <w:marRight w:val="0"/>
      <w:marTop w:val="0"/>
      <w:marBottom w:val="0"/>
      <w:divBdr>
        <w:top w:val="none" w:sz="0" w:space="0" w:color="auto"/>
        <w:left w:val="none" w:sz="0" w:space="0" w:color="auto"/>
        <w:bottom w:val="none" w:sz="0" w:space="0" w:color="auto"/>
        <w:right w:val="none" w:sz="0" w:space="0" w:color="auto"/>
      </w:divBdr>
    </w:div>
    <w:div w:id="1459028453">
      <w:bodyDiv w:val="1"/>
      <w:marLeft w:val="0"/>
      <w:marRight w:val="0"/>
      <w:marTop w:val="0"/>
      <w:marBottom w:val="0"/>
      <w:divBdr>
        <w:top w:val="none" w:sz="0" w:space="0" w:color="auto"/>
        <w:left w:val="none" w:sz="0" w:space="0" w:color="auto"/>
        <w:bottom w:val="none" w:sz="0" w:space="0" w:color="auto"/>
        <w:right w:val="none" w:sz="0" w:space="0" w:color="auto"/>
      </w:divBdr>
    </w:div>
    <w:div w:id="1459108390">
      <w:bodyDiv w:val="1"/>
      <w:marLeft w:val="0"/>
      <w:marRight w:val="0"/>
      <w:marTop w:val="0"/>
      <w:marBottom w:val="0"/>
      <w:divBdr>
        <w:top w:val="none" w:sz="0" w:space="0" w:color="auto"/>
        <w:left w:val="none" w:sz="0" w:space="0" w:color="auto"/>
        <w:bottom w:val="none" w:sz="0" w:space="0" w:color="auto"/>
        <w:right w:val="none" w:sz="0" w:space="0" w:color="auto"/>
      </w:divBdr>
    </w:div>
    <w:div w:id="1459177949">
      <w:bodyDiv w:val="1"/>
      <w:marLeft w:val="0"/>
      <w:marRight w:val="0"/>
      <w:marTop w:val="0"/>
      <w:marBottom w:val="0"/>
      <w:divBdr>
        <w:top w:val="none" w:sz="0" w:space="0" w:color="auto"/>
        <w:left w:val="none" w:sz="0" w:space="0" w:color="auto"/>
        <w:bottom w:val="none" w:sz="0" w:space="0" w:color="auto"/>
        <w:right w:val="none" w:sz="0" w:space="0" w:color="auto"/>
      </w:divBdr>
    </w:div>
    <w:div w:id="1459184829">
      <w:bodyDiv w:val="1"/>
      <w:marLeft w:val="0"/>
      <w:marRight w:val="0"/>
      <w:marTop w:val="0"/>
      <w:marBottom w:val="0"/>
      <w:divBdr>
        <w:top w:val="none" w:sz="0" w:space="0" w:color="auto"/>
        <w:left w:val="none" w:sz="0" w:space="0" w:color="auto"/>
        <w:bottom w:val="none" w:sz="0" w:space="0" w:color="auto"/>
        <w:right w:val="none" w:sz="0" w:space="0" w:color="auto"/>
      </w:divBdr>
    </w:div>
    <w:div w:id="1459369723">
      <w:bodyDiv w:val="1"/>
      <w:marLeft w:val="0"/>
      <w:marRight w:val="0"/>
      <w:marTop w:val="0"/>
      <w:marBottom w:val="0"/>
      <w:divBdr>
        <w:top w:val="none" w:sz="0" w:space="0" w:color="auto"/>
        <w:left w:val="none" w:sz="0" w:space="0" w:color="auto"/>
        <w:bottom w:val="none" w:sz="0" w:space="0" w:color="auto"/>
        <w:right w:val="none" w:sz="0" w:space="0" w:color="auto"/>
      </w:divBdr>
    </w:div>
    <w:div w:id="1459373429">
      <w:bodyDiv w:val="1"/>
      <w:marLeft w:val="0"/>
      <w:marRight w:val="0"/>
      <w:marTop w:val="0"/>
      <w:marBottom w:val="0"/>
      <w:divBdr>
        <w:top w:val="none" w:sz="0" w:space="0" w:color="auto"/>
        <w:left w:val="none" w:sz="0" w:space="0" w:color="auto"/>
        <w:bottom w:val="none" w:sz="0" w:space="0" w:color="auto"/>
        <w:right w:val="none" w:sz="0" w:space="0" w:color="auto"/>
      </w:divBdr>
    </w:div>
    <w:div w:id="1459491406">
      <w:bodyDiv w:val="1"/>
      <w:marLeft w:val="0"/>
      <w:marRight w:val="0"/>
      <w:marTop w:val="0"/>
      <w:marBottom w:val="0"/>
      <w:divBdr>
        <w:top w:val="none" w:sz="0" w:space="0" w:color="auto"/>
        <w:left w:val="none" w:sz="0" w:space="0" w:color="auto"/>
        <w:bottom w:val="none" w:sz="0" w:space="0" w:color="auto"/>
        <w:right w:val="none" w:sz="0" w:space="0" w:color="auto"/>
      </w:divBdr>
    </w:div>
    <w:div w:id="1459494001">
      <w:bodyDiv w:val="1"/>
      <w:marLeft w:val="0"/>
      <w:marRight w:val="0"/>
      <w:marTop w:val="0"/>
      <w:marBottom w:val="0"/>
      <w:divBdr>
        <w:top w:val="none" w:sz="0" w:space="0" w:color="auto"/>
        <w:left w:val="none" w:sz="0" w:space="0" w:color="auto"/>
        <w:bottom w:val="none" w:sz="0" w:space="0" w:color="auto"/>
        <w:right w:val="none" w:sz="0" w:space="0" w:color="auto"/>
      </w:divBdr>
    </w:div>
    <w:div w:id="1459569560">
      <w:bodyDiv w:val="1"/>
      <w:marLeft w:val="0"/>
      <w:marRight w:val="0"/>
      <w:marTop w:val="0"/>
      <w:marBottom w:val="0"/>
      <w:divBdr>
        <w:top w:val="none" w:sz="0" w:space="0" w:color="auto"/>
        <w:left w:val="none" w:sz="0" w:space="0" w:color="auto"/>
        <w:bottom w:val="none" w:sz="0" w:space="0" w:color="auto"/>
        <w:right w:val="none" w:sz="0" w:space="0" w:color="auto"/>
      </w:divBdr>
    </w:div>
    <w:div w:id="1459758106">
      <w:bodyDiv w:val="1"/>
      <w:marLeft w:val="0"/>
      <w:marRight w:val="0"/>
      <w:marTop w:val="0"/>
      <w:marBottom w:val="0"/>
      <w:divBdr>
        <w:top w:val="none" w:sz="0" w:space="0" w:color="auto"/>
        <w:left w:val="none" w:sz="0" w:space="0" w:color="auto"/>
        <w:bottom w:val="none" w:sz="0" w:space="0" w:color="auto"/>
        <w:right w:val="none" w:sz="0" w:space="0" w:color="auto"/>
      </w:divBdr>
    </w:div>
    <w:div w:id="1459841374">
      <w:bodyDiv w:val="1"/>
      <w:marLeft w:val="0"/>
      <w:marRight w:val="0"/>
      <w:marTop w:val="0"/>
      <w:marBottom w:val="0"/>
      <w:divBdr>
        <w:top w:val="none" w:sz="0" w:space="0" w:color="auto"/>
        <w:left w:val="none" w:sz="0" w:space="0" w:color="auto"/>
        <w:bottom w:val="none" w:sz="0" w:space="0" w:color="auto"/>
        <w:right w:val="none" w:sz="0" w:space="0" w:color="auto"/>
      </w:divBdr>
    </w:div>
    <w:div w:id="1459957299">
      <w:bodyDiv w:val="1"/>
      <w:marLeft w:val="0"/>
      <w:marRight w:val="0"/>
      <w:marTop w:val="0"/>
      <w:marBottom w:val="0"/>
      <w:divBdr>
        <w:top w:val="none" w:sz="0" w:space="0" w:color="auto"/>
        <w:left w:val="none" w:sz="0" w:space="0" w:color="auto"/>
        <w:bottom w:val="none" w:sz="0" w:space="0" w:color="auto"/>
        <w:right w:val="none" w:sz="0" w:space="0" w:color="auto"/>
      </w:divBdr>
    </w:div>
    <w:div w:id="1460100652">
      <w:bodyDiv w:val="1"/>
      <w:marLeft w:val="0"/>
      <w:marRight w:val="0"/>
      <w:marTop w:val="0"/>
      <w:marBottom w:val="0"/>
      <w:divBdr>
        <w:top w:val="none" w:sz="0" w:space="0" w:color="auto"/>
        <w:left w:val="none" w:sz="0" w:space="0" w:color="auto"/>
        <w:bottom w:val="none" w:sz="0" w:space="0" w:color="auto"/>
        <w:right w:val="none" w:sz="0" w:space="0" w:color="auto"/>
      </w:divBdr>
    </w:div>
    <w:div w:id="1460226787">
      <w:bodyDiv w:val="1"/>
      <w:marLeft w:val="0"/>
      <w:marRight w:val="0"/>
      <w:marTop w:val="0"/>
      <w:marBottom w:val="0"/>
      <w:divBdr>
        <w:top w:val="none" w:sz="0" w:space="0" w:color="auto"/>
        <w:left w:val="none" w:sz="0" w:space="0" w:color="auto"/>
        <w:bottom w:val="none" w:sz="0" w:space="0" w:color="auto"/>
        <w:right w:val="none" w:sz="0" w:space="0" w:color="auto"/>
      </w:divBdr>
    </w:div>
    <w:div w:id="1460297539">
      <w:bodyDiv w:val="1"/>
      <w:marLeft w:val="0"/>
      <w:marRight w:val="0"/>
      <w:marTop w:val="0"/>
      <w:marBottom w:val="0"/>
      <w:divBdr>
        <w:top w:val="none" w:sz="0" w:space="0" w:color="auto"/>
        <w:left w:val="none" w:sz="0" w:space="0" w:color="auto"/>
        <w:bottom w:val="none" w:sz="0" w:space="0" w:color="auto"/>
        <w:right w:val="none" w:sz="0" w:space="0" w:color="auto"/>
      </w:divBdr>
    </w:div>
    <w:div w:id="1460537049">
      <w:bodyDiv w:val="1"/>
      <w:marLeft w:val="0"/>
      <w:marRight w:val="0"/>
      <w:marTop w:val="0"/>
      <w:marBottom w:val="0"/>
      <w:divBdr>
        <w:top w:val="none" w:sz="0" w:space="0" w:color="auto"/>
        <w:left w:val="none" w:sz="0" w:space="0" w:color="auto"/>
        <w:bottom w:val="none" w:sz="0" w:space="0" w:color="auto"/>
        <w:right w:val="none" w:sz="0" w:space="0" w:color="auto"/>
      </w:divBdr>
    </w:div>
    <w:div w:id="1460757288">
      <w:bodyDiv w:val="1"/>
      <w:marLeft w:val="0"/>
      <w:marRight w:val="0"/>
      <w:marTop w:val="0"/>
      <w:marBottom w:val="0"/>
      <w:divBdr>
        <w:top w:val="none" w:sz="0" w:space="0" w:color="auto"/>
        <w:left w:val="none" w:sz="0" w:space="0" w:color="auto"/>
        <w:bottom w:val="none" w:sz="0" w:space="0" w:color="auto"/>
        <w:right w:val="none" w:sz="0" w:space="0" w:color="auto"/>
      </w:divBdr>
    </w:div>
    <w:div w:id="1460798348">
      <w:bodyDiv w:val="1"/>
      <w:marLeft w:val="0"/>
      <w:marRight w:val="0"/>
      <w:marTop w:val="0"/>
      <w:marBottom w:val="0"/>
      <w:divBdr>
        <w:top w:val="none" w:sz="0" w:space="0" w:color="auto"/>
        <w:left w:val="none" w:sz="0" w:space="0" w:color="auto"/>
        <w:bottom w:val="none" w:sz="0" w:space="0" w:color="auto"/>
        <w:right w:val="none" w:sz="0" w:space="0" w:color="auto"/>
      </w:divBdr>
    </w:div>
    <w:div w:id="1461075084">
      <w:bodyDiv w:val="1"/>
      <w:marLeft w:val="0"/>
      <w:marRight w:val="0"/>
      <w:marTop w:val="0"/>
      <w:marBottom w:val="0"/>
      <w:divBdr>
        <w:top w:val="none" w:sz="0" w:space="0" w:color="auto"/>
        <w:left w:val="none" w:sz="0" w:space="0" w:color="auto"/>
        <w:bottom w:val="none" w:sz="0" w:space="0" w:color="auto"/>
        <w:right w:val="none" w:sz="0" w:space="0" w:color="auto"/>
      </w:divBdr>
    </w:div>
    <w:div w:id="1461193134">
      <w:bodyDiv w:val="1"/>
      <w:marLeft w:val="0"/>
      <w:marRight w:val="0"/>
      <w:marTop w:val="0"/>
      <w:marBottom w:val="0"/>
      <w:divBdr>
        <w:top w:val="none" w:sz="0" w:space="0" w:color="auto"/>
        <w:left w:val="none" w:sz="0" w:space="0" w:color="auto"/>
        <w:bottom w:val="none" w:sz="0" w:space="0" w:color="auto"/>
        <w:right w:val="none" w:sz="0" w:space="0" w:color="auto"/>
      </w:divBdr>
    </w:div>
    <w:div w:id="1461803513">
      <w:bodyDiv w:val="1"/>
      <w:marLeft w:val="0"/>
      <w:marRight w:val="0"/>
      <w:marTop w:val="0"/>
      <w:marBottom w:val="0"/>
      <w:divBdr>
        <w:top w:val="none" w:sz="0" w:space="0" w:color="auto"/>
        <w:left w:val="none" w:sz="0" w:space="0" w:color="auto"/>
        <w:bottom w:val="none" w:sz="0" w:space="0" w:color="auto"/>
        <w:right w:val="none" w:sz="0" w:space="0" w:color="auto"/>
      </w:divBdr>
    </w:div>
    <w:div w:id="1462117270">
      <w:bodyDiv w:val="1"/>
      <w:marLeft w:val="0"/>
      <w:marRight w:val="0"/>
      <w:marTop w:val="0"/>
      <w:marBottom w:val="0"/>
      <w:divBdr>
        <w:top w:val="none" w:sz="0" w:space="0" w:color="auto"/>
        <w:left w:val="none" w:sz="0" w:space="0" w:color="auto"/>
        <w:bottom w:val="none" w:sz="0" w:space="0" w:color="auto"/>
        <w:right w:val="none" w:sz="0" w:space="0" w:color="auto"/>
      </w:divBdr>
    </w:div>
    <w:div w:id="1462306001">
      <w:bodyDiv w:val="1"/>
      <w:marLeft w:val="0"/>
      <w:marRight w:val="0"/>
      <w:marTop w:val="0"/>
      <w:marBottom w:val="0"/>
      <w:divBdr>
        <w:top w:val="none" w:sz="0" w:space="0" w:color="auto"/>
        <w:left w:val="none" w:sz="0" w:space="0" w:color="auto"/>
        <w:bottom w:val="none" w:sz="0" w:space="0" w:color="auto"/>
        <w:right w:val="none" w:sz="0" w:space="0" w:color="auto"/>
      </w:divBdr>
    </w:div>
    <w:div w:id="1462528676">
      <w:bodyDiv w:val="1"/>
      <w:marLeft w:val="0"/>
      <w:marRight w:val="0"/>
      <w:marTop w:val="0"/>
      <w:marBottom w:val="0"/>
      <w:divBdr>
        <w:top w:val="none" w:sz="0" w:space="0" w:color="auto"/>
        <w:left w:val="none" w:sz="0" w:space="0" w:color="auto"/>
        <w:bottom w:val="none" w:sz="0" w:space="0" w:color="auto"/>
        <w:right w:val="none" w:sz="0" w:space="0" w:color="auto"/>
      </w:divBdr>
    </w:div>
    <w:div w:id="1462647328">
      <w:bodyDiv w:val="1"/>
      <w:marLeft w:val="0"/>
      <w:marRight w:val="0"/>
      <w:marTop w:val="0"/>
      <w:marBottom w:val="0"/>
      <w:divBdr>
        <w:top w:val="none" w:sz="0" w:space="0" w:color="auto"/>
        <w:left w:val="none" w:sz="0" w:space="0" w:color="auto"/>
        <w:bottom w:val="none" w:sz="0" w:space="0" w:color="auto"/>
        <w:right w:val="none" w:sz="0" w:space="0" w:color="auto"/>
      </w:divBdr>
    </w:div>
    <w:div w:id="1462722762">
      <w:bodyDiv w:val="1"/>
      <w:marLeft w:val="0"/>
      <w:marRight w:val="0"/>
      <w:marTop w:val="0"/>
      <w:marBottom w:val="0"/>
      <w:divBdr>
        <w:top w:val="none" w:sz="0" w:space="0" w:color="auto"/>
        <w:left w:val="none" w:sz="0" w:space="0" w:color="auto"/>
        <w:bottom w:val="none" w:sz="0" w:space="0" w:color="auto"/>
        <w:right w:val="none" w:sz="0" w:space="0" w:color="auto"/>
      </w:divBdr>
    </w:div>
    <w:div w:id="1462729402">
      <w:bodyDiv w:val="1"/>
      <w:marLeft w:val="0"/>
      <w:marRight w:val="0"/>
      <w:marTop w:val="0"/>
      <w:marBottom w:val="0"/>
      <w:divBdr>
        <w:top w:val="none" w:sz="0" w:space="0" w:color="auto"/>
        <w:left w:val="none" w:sz="0" w:space="0" w:color="auto"/>
        <w:bottom w:val="none" w:sz="0" w:space="0" w:color="auto"/>
        <w:right w:val="none" w:sz="0" w:space="0" w:color="auto"/>
      </w:divBdr>
    </w:div>
    <w:div w:id="1462962222">
      <w:bodyDiv w:val="1"/>
      <w:marLeft w:val="0"/>
      <w:marRight w:val="0"/>
      <w:marTop w:val="0"/>
      <w:marBottom w:val="0"/>
      <w:divBdr>
        <w:top w:val="none" w:sz="0" w:space="0" w:color="auto"/>
        <w:left w:val="none" w:sz="0" w:space="0" w:color="auto"/>
        <w:bottom w:val="none" w:sz="0" w:space="0" w:color="auto"/>
        <w:right w:val="none" w:sz="0" w:space="0" w:color="auto"/>
      </w:divBdr>
    </w:div>
    <w:div w:id="1463159591">
      <w:bodyDiv w:val="1"/>
      <w:marLeft w:val="0"/>
      <w:marRight w:val="0"/>
      <w:marTop w:val="0"/>
      <w:marBottom w:val="0"/>
      <w:divBdr>
        <w:top w:val="none" w:sz="0" w:space="0" w:color="auto"/>
        <w:left w:val="none" w:sz="0" w:space="0" w:color="auto"/>
        <w:bottom w:val="none" w:sz="0" w:space="0" w:color="auto"/>
        <w:right w:val="none" w:sz="0" w:space="0" w:color="auto"/>
      </w:divBdr>
    </w:div>
    <w:div w:id="1463188479">
      <w:bodyDiv w:val="1"/>
      <w:marLeft w:val="0"/>
      <w:marRight w:val="0"/>
      <w:marTop w:val="0"/>
      <w:marBottom w:val="0"/>
      <w:divBdr>
        <w:top w:val="none" w:sz="0" w:space="0" w:color="auto"/>
        <w:left w:val="none" w:sz="0" w:space="0" w:color="auto"/>
        <w:bottom w:val="none" w:sz="0" w:space="0" w:color="auto"/>
        <w:right w:val="none" w:sz="0" w:space="0" w:color="auto"/>
      </w:divBdr>
    </w:div>
    <w:div w:id="1463377064">
      <w:bodyDiv w:val="1"/>
      <w:marLeft w:val="0"/>
      <w:marRight w:val="0"/>
      <w:marTop w:val="0"/>
      <w:marBottom w:val="0"/>
      <w:divBdr>
        <w:top w:val="none" w:sz="0" w:space="0" w:color="auto"/>
        <w:left w:val="none" w:sz="0" w:space="0" w:color="auto"/>
        <w:bottom w:val="none" w:sz="0" w:space="0" w:color="auto"/>
        <w:right w:val="none" w:sz="0" w:space="0" w:color="auto"/>
      </w:divBdr>
    </w:div>
    <w:div w:id="1463620206">
      <w:bodyDiv w:val="1"/>
      <w:marLeft w:val="0"/>
      <w:marRight w:val="0"/>
      <w:marTop w:val="0"/>
      <w:marBottom w:val="0"/>
      <w:divBdr>
        <w:top w:val="none" w:sz="0" w:space="0" w:color="auto"/>
        <w:left w:val="none" w:sz="0" w:space="0" w:color="auto"/>
        <w:bottom w:val="none" w:sz="0" w:space="0" w:color="auto"/>
        <w:right w:val="none" w:sz="0" w:space="0" w:color="auto"/>
      </w:divBdr>
    </w:div>
    <w:div w:id="1463622113">
      <w:bodyDiv w:val="1"/>
      <w:marLeft w:val="0"/>
      <w:marRight w:val="0"/>
      <w:marTop w:val="0"/>
      <w:marBottom w:val="0"/>
      <w:divBdr>
        <w:top w:val="none" w:sz="0" w:space="0" w:color="auto"/>
        <w:left w:val="none" w:sz="0" w:space="0" w:color="auto"/>
        <w:bottom w:val="none" w:sz="0" w:space="0" w:color="auto"/>
        <w:right w:val="none" w:sz="0" w:space="0" w:color="auto"/>
      </w:divBdr>
    </w:div>
    <w:div w:id="1463962112">
      <w:bodyDiv w:val="1"/>
      <w:marLeft w:val="0"/>
      <w:marRight w:val="0"/>
      <w:marTop w:val="0"/>
      <w:marBottom w:val="0"/>
      <w:divBdr>
        <w:top w:val="none" w:sz="0" w:space="0" w:color="auto"/>
        <w:left w:val="none" w:sz="0" w:space="0" w:color="auto"/>
        <w:bottom w:val="none" w:sz="0" w:space="0" w:color="auto"/>
        <w:right w:val="none" w:sz="0" w:space="0" w:color="auto"/>
      </w:divBdr>
    </w:div>
    <w:div w:id="1464036541">
      <w:bodyDiv w:val="1"/>
      <w:marLeft w:val="0"/>
      <w:marRight w:val="0"/>
      <w:marTop w:val="0"/>
      <w:marBottom w:val="0"/>
      <w:divBdr>
        <w:top w:val="none" w:sz="0" w:space="0" w:color="auto"/>
        <w:left w:val="none" w:sz="0" w:space="0" w:color="auto"/>
        <w:bottom w:val="none" w:sz="0" w:space="0" w:color="auto"/>
        <w:right w:val="none" w:sz="0" w:space="0" w:color="auto"/>
      </w:divBdr>
    </w:div>
    <w:div w:id="1464078398">
      <w:bodyDiv w:val="1"/>
      <w:marLeft w:val="0"/>
      <w:marRight w:val="0"/>
      <w:marTop w:val="0"/>
      <w:marBottom w:val="0"/>
      <w:divBdr>
        <w:top w:val="none" w:sz="0" w:space="0" w:color="auto"/>
        <w:left w:val="none" w:sz="0" w:space="0" w:color="auto"/>
        <w:bottom w:val="none" w:sz="0" w:space="0" w:color="auto"/>
        <w:right w:val="none" w:sz="0" w:space="0" w:color="auto"/>
      </w:divBdr>
    </w:div>
    <w:div w:id="1464612343">
      <w:bodyDiv w:val="1"/>
      <w:marLeft w:val="0"/>
      <w:marRight w:val="0"/>
      <w:marTop w:val="0"/>
      <w:marBottom w:val="0"/>
      <w:divBdr>
        <w:top w:val="none" w:sz="0" w:space="0" w:color="auto"/>
        <w:left w:val="none" w:sz="0" w:space="0" w:color="auto"/>
        <w:bottom w:val="none" w:sz="0" w:space="0" w:color="auto"/>
        <w:right w:val="none" w:sz="0" w:space="0" w:color="auto"/>
      </w:divBdr>
    </w:div>
    <w:div w:id="1464731345">
      <w:bodyDiv w:val="1"/>
      <w:marLeft w:val="0"/>
      <w:marRight w:val="0"/>
      <w:marTop w:val="0"/>
      <w:marBottom w:val="0"/>
      <w:divBdr>
        <w:top w:val="none" w:sz="0" w:space="0" w:color="auto"/>
        <w:left w:val="none" w:sz="0" w:space="0" w:color="auto"/>
        <w:bottom w:val="none" w:sz="0" w:space="0" w:color="auto"/>
        <w:right w:val="none" w:sz="0" w:space="0" w:color="auto"/>
      </w:divBdr>
    </w:div>
    <w:div w:id="1464929632">
      <w:bodyDiv w:val="1"/>
      <w:marLeft w:val="0"/>
      <w:marRight w:val="0"/>
      <w:marTop w:val="0"/>
      <w:marBottom w:val="0"/>
      <w:divBdr>
        <w:top w:val="none" w:sz="0" w:space="0" w:color="auto"/>
        <w:left w:val="none" w:sz="0" w:space="0" w:color="auto"/>
        <w:bottom w:val="none" w:sz="0" w:space="0" w:color="auto"/>
        <w:right w:val="none" w:sz="0" w:space="0" w:color="auto"/>
      </w:divBdr>
    </w:div>
    <w:div w:id="1465273537">
      <w:bodyDiv w:val="1"/>
      <w:marLeft w:val="0"/>
      <w:marRight w:val="0"/>
      <w:marTop w:val="0"/>
      <w:marBottom w:val="0"/>
      <w:divBdr>
        <w:top w:val="none" w:sz="0" w:space="0" w:color="auto"/>
        <w:left w:val="none" w:sz="0" w:space="0" w:color="auto"/>
        <w:bottom w:val="none" w:sz="0" w:space="0" w:color="auto"/>
        <w:right w:val="none" w:sz="0" w:space="0" w:color="auto"/>
      </w:divBdr>
    </w:div>
    <w:div w:id="1465387147">
      <w:bodyDiv w:val="1"/>
      <w:marLeft w:val="0"/>
      <w:marRight w:val="0"/>
      <w:marTop w:val="0"/>
      <w:marBottom w:val="0"/>
      <w:divBdr>
        <w:top w:val="none" w:sz="0" w:space="0" w:color="auto"/>
        <w:left w:val="none" w:sz="0" w:space="0" w:color="auto"/>
        <w:bottom w:val="none" w:sz="0" w:space="0" w:color="auto"/>
        <w:right w:val="none" w:sz="0" w:space="0" w:color="auto"/>
      </w:divBdr>
    </w:div>
    <w:div w:id="1465736232">
      <w:bodyDiv w:val="1"/>
      <w:marLeft w:val="0"/>
      <w:marRight w:val="0"/>
      <w:marTop w:val="0"/>
      <w:marBottom w:val="0"/>
      <w:divBdr>
        <w:top w:val="none" w:sz="0" w:space="0" w:color="auto"/>
        <w:left w:val="none" w:sz="0" w:space="0" w:color="auto"/>
        <w:bottom w:val="none" w:sz="0" w:space="0" w:color="auto"/>
        <w:right w:val="none" w:sz="0" w:space="0" w:color="auto"/>
      </w:divBdr>
    </w:div>
    <w:div w:id="1465924137">
      <w:bodyDiv w:val="1"/>
      <w:marLeft w:val="0"/>
      <w:marRight w:val="0"/>
      <w:marTop w:val="0"/>
      <w:marBottom w:val="0"/>
      <w:divBdr>
        <w:top w:val="none" w:sz="0" w:space="0" w:color="auto"/>
        <w:left w:val="none" w:sz="0" w:space="0" w:color="auto"/>
        <w:bottom w:val="none" w:sz="0" w:space="0" w:color="auto"/>
        <w:right w:val="none" w:sz="0" w:space="0" w:color="auto"/>
      </w:divBdr>
    </w:div>
    <w:div w:id="1466116469">
      <w:bodyDiv w:val="1"/>
      <w:marLeft w:val="0"/>
      <w:marRight w:val="0"/>
      <w:marTop w:val="0"/>
      <w:marBottom w:val="0"/>
      <w:divBdr>
        <w:top w:val="none" w:sz="0" w:space="0" w:color="auto"/>
        <w:left w:val="none" w:sz="0" w:space="0" w:color="auto"/>
        <w:bottom w:val="none" w:sz="0" w:space="0" w:color="auto"/>
        <w:right w:val="none" w:sz="0" w:space="0" w:color="auto"/>
      </w:divBdr>
    </w:div>
    <w:div w:id="1466122921">
      <w:bodyDiv w:val="1"/>
      <w:marLeft w:val="0"/>
      <w:marRight w:val="0"/>
      <w:marTop w:val="0"/>
      <w:marBottom w:val="0"/>
      <w:divBdr>
        <w:top w:val="none" w:sz="0" w:space="0" w:color="auto"/>
        <w:left w:val="none" w:sz="0" w:space="0" w:color="auto"/>
        <w:bottom w:val="none" w:sz="0" w:space="0" w:color="auto"/>
        <w:right w:val="none" w:sz="0" w:space="0" w:color="auto"/>
      </w:divBdr>
    </w:div>
    <w:div w:id="1466389320">
      <w:bodyDiv w:val="1"/>
      <w:marLeft w:val="0"/>
      <w:marRight w:val="0"/>
      <w:marTop w:val="0"/>
      <w:marBottom w:val="0"/>
      <w:divBdr>
        <w:top w:val="none" w:sz="0" w:space="0" w:color="auto"/>
        <w:left w:val="none" w:sz="0" w:space="0" w:color="auto"/>
        <w:bottom w:val="none" w:sz="0" w:space="0" w:color="auto"/>
        <w:right w:val="none" w:sz="0" w:space="0" w:color="auto"/>
      </w:divBdr>
    </w:div>
    <w:div w:id="1466846557">
      <w:bodyDiv w:val="1"/>
      <w:marLeft w:val="0"/>
      <w:marRight w:val="0"/>
      <w:marTop w:val="0"/>
      <w:marBottom w:val="0"/>
      <w:divBdr>
        <w:top w:val="none" w:sz="0" w:space="0" w:color="auto"/>
        <w:left w:val="none" w:sz="0" w:space="0" w:color="auto"/>
        <w:bottom w:val="none" w:sz="0" w:space="0" w:color="auto"/>
        <w:right w:val="none" w:sz="0" w:space="0" w:color="auto"/>
      </w:divBdr>
    </w:div>
    <w:div w:id="1466966339">
      <w:bodyDiv w:val="1"/>
      <w:marLeft w:val="0"/>
      <w:marRight w:val="0"/>
      <w:marTop w:val="0"/>
      <w:marBottom w:val="0"/>
      <w:divBdr>
        <w:top w:val="none" w:sz="0" w:space="0" w:color="auto"/>
        <w:left w:val="none" w:sz="0" w:space="0" w:color="auto"/>
        <w:bottom w:val="none" w:sz="0" w:space="0" w:color="auto"/>
        <w:right w:val="none" w:sz="0" w:space="0" w:color="auto"/>
      </w:divBdr>
    </w:div>
    <w:div w:id="1467118907">
      <w:bodyDiv w:val="1"/>
      <w:marLeft w:val="0"/>
      <w:marRight w:val="0"/>
      <w:marTop w:val="0"/>
      <w:marBottom w:val="0"/>
      <w:divBdr>
        <w:top w:val="none" w:sz="0" w:space="0" w:color="auto"/>
        <w:left w:val="none" w:sz="0" w:space="0" w:color="auto"/>
        <w:bottom w:val="none" w:sz="0" w:space="0" w:color="auto"/>
        <w:right w:val="none" w:sz="0" w:space="0" w:color="auto"/>
      </w:divBdr>
    </w:div>
    <w:div w:id="1467241507">
      <w:bodyDiv w:val="1"/>
      <w:marLeft w:val="0"/>
      <w:marRight w:val="0"/>
      <w:marTop w:val="0"/>
      <w:marBottom w:val="0"/>
      <w:divBdr>
        <w:top w:val="none" w:sz="0" w:space="0" w:color="auto"/>
        <w:left w:val="none" w:sz="0" w:space="0" w:color="auto"/>
        <w:bottom w:val="none" w:sz="0" w:space="0" w:color="auto"/>
        <w:right w:val="none" w:sz="0" w:space="0" w:color="auto"/>
      </w:divBdr>
    </w:div>
    <w:div w:id="1467504615">
      <w:bodyDiv w:val="1"/>
      <w:marLeft w:val="0"/>
      <w:marRight w:val="0"/>
      <w:marTop w:val="0"/>
      <w:marBottom w:val="0"/>
      <w:divBdr>
        <w:top w:val="none" w:sz="0" w:space="0" w:color="auto"/>
        <w:left w:val="none" w:sz="0" w:space="0" w:color="auto"/>
        <w:bottom w:val="none" w:sz="0" w:space="0" w:color="auto"/>
        <w:right w:val="none" w:sz="0" w:space="0" w:color="auto"/>
      </w:divBdr>
    </w:div>
    <w:div w:id="1467891103">
      <w:bodyDiv w:val="1"/>
      <w:marLeft w:val="0"/>
      <w:marRight w:val="0"/>
      <w:marTop w:val="0"/>
      <w:marBottom w:val="0"/>
      <w:divBdr>
        <w:top w:val="none" w:sz="0" w:space="0" w:color="auto"/>
        <w:left w:val="none" w:sz="0" w:space="0" w:color="auto"/>
        <w:bottom w:val="none" w:sz="0" w:space="0" w:color="auto"/>
        <w:right w:val="none" w:sz="0" w:space="0" w:color="auto"/>
      </w:divBdr>
    </w:div>
    <w:div w:id="1467965923">
      <w:bodyDiv w:val="1"/>
      <w:marLeft w:val="0"/>
      <w:marRight w:val="0"/>
      <w:marTop w:val="0"/>
      <w:marBottom w:val="0"/>
      <w:divBdr>
        <w:top w:val="none" w:sz="0" w:space="0" w:color="auto"/>
        <w:left w:val="none" w:sz="0" w:space="0" w:color="auto"/>
        <w:bottom w:val="none" w:sz="0" w:space="0" w:color="auto"/>
        <w:right w:val="none" w:sz="0" w:space="0" w:color="auto"/>
      </w:divBdr>
    </w:div>
    <w:div w:id="1467969435">
      <w:bodyDiv w:val="1"/>
      <w:marLeft w:val="0"/>
      <w:marRight w:val="0"/>
      <w:marTop w:val="0"/>
      <w:marBottom w:val="0"/>
      <w:divBdr>
        <w:top w:val="none" w:sz="0" w:space="0" w:color="auto"/>
        <w:left w:val="none" w:sz="0" w:space="0" w:color="auto"/>
        <w:bottom w:val="none" w:sz="0" w:space="0" w:color="auto"/>
        <w:right w:val="none" w:sz="0" w:space="0" w:color="auto"/>
      </w:divBdr>
    </w:div>
    <w:div w:id="1468008113">
      <w:bodyDiv w:val="1"/>
      <w:marLeft w:val="0"/>
      <w:marRight w:val="0"/>
      <w:marTop w:val="0"/>
      <w:marBottom w:val="0"/>
      <w:divBdr>
        <w:top w:val="none" w:sz="0" w:space="0" w:color="auto"/>
        <w:left w:val="none" w:sz="0" w:space="0" w:color="auto"/>
        <w:bottom w:val="none" w:sz="0" w:space="0" w:color="auto"/>
        <w:right w:val="none" w:sz="0" w:space="0" w:color="auto"/>
      </w:divBdr>
    </w:div>
    <w:div w:id="1468428600">
      <w:bodyDiv w:val="1"/>
      <w:marLeft w:val="0"/>
      <w:marRight w:val="0"/>
      <w:marTop w:val="0"/>
      <w:marBottom w:val="0"/>
      <w:divBdr>
        <w:top w:val="none" w:sz="0" w:space="0" w:color="auto"/>
        <w:left w:val="none" w:sz="0" w:space="0" w:color="auto"/>
        <w:bottom w:val="none" w:sz="0" w:space="0" w:color="auto"/>
        <w:right w:val="none" w:sz="0" w:space="0" w:color="auto"/>
      </w:divBdr>
    </w:div>
    <w:div w:id="1468813398">
      <w:bodyDiv w:val="1"/>
      <w:marLeft w:val="0"/>
      <w:marRight w:val="0"/>
      <w:marTop w:val="0"/>
      <w:marBottom w:val="0"/>
      <w:divBdr>
        <w:top w:val="none" w:sz="0" w:space="0" w:color="auto"/>
        <w:left w:val="none" w:sz="0" w:space="0" w:color="auto"/>
        <w:bottom w:val="none" w:sz="0" w:space="0" w:color="auto"/>
        <w:right w:val="none" w:sz="0" w:space="0" w:color="auto"/>
      </w:divBdr>
    </w:div>
    <w:div w:id="1468888194">
      <w:bodyDiv w:val="1"/>
      <w:marLeft w:val="0"/>
      <w:marRight w:val="0"/>
      <w:marTop w:val="0"/>
      <w:marBottom w:val="0"/>
      <w:divBdr>
        <w:top w:val="none" w:sz="0" w:space="0" w:color="auto"/>
        <w:left w:val="none" w:sz="0" w:space="0" w:color="auto"/>
        <w:bottom w:val="none" w:sz="0" w:space="0" w:color="auto"/>
        <w:right w:val="none" w:sz="0" w:space="0" w:color="auto"/>
      </w:divBdr>
    </w:div>
    <w:div w:id="1469005636">
      <w:bodyDiv w:val="1"/>
      <w:marLeft w:val="0"/>
      <w:marRight w:val="0"/>
      <w:marTop w:val="0"/>
      <w:marBottom w:val="0"/>
      <w:divBdr>
        <w:top w:val="none" w:sz="0" w:space="0" w:color="auto"/>
        <w:left w:val="none" w:sz="0" w:space="0" w:color="auto"/>
        <w:bottom w:val="none" w:sz="0" w:space="0" w:color="auto"/>
        <w:right w:val="none" w:sz="0" w:space="0" w:color="auto"/>
      </w:divBdr>
    </w:div>
    <w:div w:id="1469008053">
      <w:bodyDiv w:val="1"/>
      <w:marLeft w:val="0"/>
      <w:marRight w:val="0"/>
      <w:marTop w:val="0"/>
      <w:marBottom w:val="0"/>
      <w:divBdr>
        <w:top w:val="none" w:sz="0" w:space="0" w:color="auto"/>
        <w:left w:val="none" w:sz="0" w:space="0" w:color="auto"/>
        <w:bottom w:val="none" w:sz="0" w:space="0" w:color="auto"/>
        <w:right w:val="none" w:sz="0" w:space="0" w:color="auto"/>
      </w:divBdr>
    </w:div>
    <w:div w:id="1469274226">
      <w:bodyDiv w:val="1"/>
      <w:marLeft w:val="0"/>
      <w:marRight w:val="0"/>
      <w:marTop w:val="0"/>
      <w:marBottom w:val="0"/>
      <w:divBdr>
        <w:top w:val="none" w:sz="0" w:space="0" w:color="auto"/>
        <w:left w:val="none" w:sz="0" w:space="0" w:color="auto"/>
        <w:bottom w:val="none" w:sz="0" w:space="0" w:color="auto"/>
        <w:right w:val="none" w:sz="0" w:space="0" w:color="auto"/>
      </w:divBdr>
    </w:div>
    <w:div w:id="1469594314">
      <w:bodyDiv w:val="1"/>
      <w:marLeft w:val="0"/>
      <w:marRight w:val="0"/>
      <w:marTop w:val="0"/>
      <w:marBottom w:val="0"/>
      <w:divBdr>
        <w:top w:val="none" w:sz="0" w:space="0" w:color="auto"/>
        <w:left w:val="none" w:sz="0" w:space="0" w:color="auto"/>
        <w:bottom w:val="none" w:sz="0" w:space="0" w:color="auto"/>
        <w:right w:val="none" w:sz="0" w:space="0" w:color="auto"/>
      </w:divBdr>
    </w:div>
    <w:div w:id="1469862561">
      <w:bodyDiv w:val="1"/>
      <w:marLeft w:val="0"/>
      <w:marRight w:val="0"/>
      <w:marTop w:val="0"/>
      <w:marBottom w:val="0"/>
      <w:divBdr>
        <w:top w:val="none" w:sz="0" w:space="0" w:color="auto"/>
        <w:left w:val="none" w:sz="0" w:space="0" w:color="auto"/>
        <w:bottom w:val="none" w:sz="0" w:space="0" w:color="auto"/>
        <w:right w:val="none" w:sz="0" w:space="0" w:color="auto"/>
      </w:divBdr>
    </w:div>
    <w:div w:id="1470243302">
      <w:bodyDiv w:val="1"/>
      <w:marLeft w:val="0"/>
      <w:marRight w:val="0"/>
      <w:marTop w:val="0"/>
      <w:marBottom w:val="0"/>
      <w:divBdr>
        <w:top w:val="none" w:sz="0" w:space="0" w:color="auto"/>
        <w:left w:val="none" w:sz="0" w:space="0" w:color="auto"/>
        <w:bottom w:val="none" w:sz="0" w:space="0" w:color="auto"/>
        <w:right w:val="none" w:sz="0" w:space="0" w:color="auto"/>
      </w:divBdr>
    </w:div>
    <w:div w:id="1470442271">
      <w:bodyDiv w:val="1"/>
      <w:marLeft w:val="0"/>
      <w:marRight w:val="0"/>
      <w:marTop w:val="0"/>
      <w:marBottom w:val="0"/>
      <w:divBdr>
        <w:top w:val="none" w:sz="0" w:space="0" w:color="auto"/>
        <w:left w:val="none" w:sz="0" w:space="0" w:color="auto"/>
        <w:bottom w:val="none" w:sz="0" w:space="0" w:color="auto"/>
        <w:right w:val="none" w:sz="0" w:space="0" w:color="auto"/>
      </w:divBdr>
    </w:div>
    <w:div w:id="1471052488">
      <w:bodyDiv w:val="1"/>
      <w:marLeft w:val="0"/>
      <w:marRight w:val="0"/>
      <w:marTop w:val="0"/>
      <w:marBottom w:val="0"/>
      <w:divBdr>
        <w:top w:val="none" w:sz="0" w:space="0" w:color="auto"/>
        <w:left w:val="none" w:sz="0" w:space="0" w:color="auto"/>
        <w:bottom w:val="none" w:sz="0" w:space="0" w:color="auto"/>
        <w:right w:val="none" w:sz="0" w:space="0" w:color="auto"/>
      </w:divBdr>
    </w:div>
    <w:div w:id="1471168843">
      <w:bodyDiv w:val="1"/>
      <w:marLeft w:val="0"/>
      <w:marRight w:val="0"/>
      <w:marTop w:val="0"/>
      <w:marBottom w:val="0"/>
      <w:divBdr>
        <w:top w:val="none" w:sz="0" w:space="0" w:color="auto"/>
        <w:left w:val="none" w:sz="0" w:space="0" w:color="auto"/>
        <w:bottom w:val="none" w:sz="0" w:space="0" w:color="auto"/>
        <w:right w:val="none" w:sz="0" w:space="0" w:color="auto"/>
      </w:divBdr>
    </w:div>
    <w:div w:id="1471245535">
      <w:bodyDiv w:val="1"/>
      <w:marLeft w:val="0"/>
      <w:marRight w:val="0"/>
      <w:marTop w:val="0"/>
      <w:marBottom w:val="0"/>
      <w:divBdr>
        <w:top w:val="none" w:sz="0" w:space="0" w:color="auto"/>
        <w:left w:val="none" w:sz="0" w:space="0" w:color="auto"/>
        <w:bottom w:val="none" w:sz="0" w:space="0" w:color="auto"/>
        <w:right w:val="none" w:sz="0" w:space="0" w:color="auto"/>
      </w:divBdr>
    </w:div>
    <w:div w:id="1471287293">
      <w:bodyDiv w:val="1"/>
      <w:marLeft w:val="0"/>
      <w:marRight w:val="0"/>
      <w:marTop w:val="0"/>
      <w:marBottom w:val="0"/>
      <w:divBdr>
        <w:top w:val="none" w:sz="0" w:space="0" w:color="auto"/>
        <w:left w:val="none" w:sz="0" w:space="0" w:color="auto"/>
        <w:bottom w:val="none" w:sz="0" w:space="0" w:color="auto"/>
        <w:right w:val="none" w:sz="0" w:space="0" w:color="auto"/>
      </w:divBdr>
    </w:div>
    <w:div w:id="1471290645">
      <w:bodyDiv w:val="1"/>
      <w:marLeft w:val="0"/>
      <w:marRight w:val="0"/>
      <w:marTop w:val="0"/>
      <w:marBottom w:val="0"/>
      <w:divBdr>
        <w:top w:val="none" w:sz="0" w:space="0" w:color="auto"/>
        <w:left w:val="none" w:sz="0" w:space="0" w:color="auto"/>
        <w:bottom w:val="none" w:sz="0" w:space="0" w:color="auto"/>
        <w:right w:val="none" w:sz="0" w:space="0" w:color="auto"/>
      </w:divBdr>
    </w:div>
    <w:div w:id="1471364297">
      <w:bodyDiv w:val="1"/>
      <w:marLeft w:val="0"/>
      <w:marRight w:val="0"/>
      <w:marTop w:val="0"/>
      <w:marBottom w:val="0"/>
      <w:divBdr>
        <w:top w:val="none" w:sz="0" w:space="0" w:color="auto"/>
        <w:left w:val="none" w:sz="0" w:space="0" w:color="auto"/>
        <w:bottom w:val="none" w:sz="0" w:space="0" w:color="auto"/>
        <w:right w:val="none" w:sz="0" w:space="0" w:color="auto"/>
      </w:divBdr>
    </w:div>
    <w:div w:id="1471481019">
      <w:bodyDiv w:val="1"/>
      <w:marLeft w:val="0"/>
      <w:marRight w:val="0"/>
      <w:marTop w:val="0"/>
      <w:marBottom w:val="0"/>
      <w:divBdr>
        <w:top w:val="none" w:sz="0" w:space="0" w:color="auto"/>
        <w:left w:val="none" w:sz="0" w:space="0" w:color="auto"/>
        <w:bottom w:val="none" w:sz="0" w:space="0" w:color="auto"/>
        <w:right w:val="none" w:sz="0" w:space="0" w:color="auto"/>
      </w:divBdr>
    </w:div>
    <w:div w:id="1471483177">
      <w:bodyDiv w:val="1"/>
      <w:marLeft w:val="0"/>
      <w:marRight w:val="0"/>
      <w:marTop w:val="0"/>
      <w:marBottom w:val="0"/>
      <w:divBdr>
        <w:top w:val="none" w:sz="0" w:space="0" w:color="auto"/>
        <w:left w:val="none" w:sz="0" w:space="0" w:color="auto"/>
        <w:bottom w:val="none" w:sz="0" w:space="0" w:color="auto"/>
        <w:right w:val="none" w:sz="0" w:space="0" w:color="auto"/>
      </w:divBdr>
    </w:div>
    <w:div w:id="1471632481">
      <w:bodyDiv w:val="1"/>
      <w:marLeft w:val="0"/>
      <w:marRight w:val="0"/>
      <w:marTop w:val="0"/>
      <w:marBottom w:val="0"/>
      <w:divBdr>
        <w:top w:val="none" w:sz="0" w:space="0" w:color="auto"/>
        <w:left w:val="none" w:sz="0" w:space="0" w:color="auto"/>
        <w:bottom w:val="none" w:sz="0" w:space="0" w:color="auto"/>
        <w:right w:val="none" w:sz="0" w:space="0" w:color="auto"/>
      </w:divBdr>
    </w:div>
    <w:div w:id="1471749455">
      <w:bodyDiv w:val="1"/>
      <w:marLeft w:val="0"/>
      <w:marRight w:val="0"/>
      <w:marTop w:val="0"/>
      <w:marBottom w:val="0"/>
      <w:divBdr>
        <w:top w:val="none" w:sz="0" w:space="0" w:color="auto"/>
        <w:left w:val="none" w:sz="0" w:space="0" w:color="auto"/>
        <w:bottom w:val="none" w:sz="0" w:space="0" w:color="auto"/>
        <w:right w:val="none" w:sz="0" w:space="0" w:color="auto"/>
      </w:divBdr>
    </w:div>
    <w:div w:id="1471752344">
      <w:bodyDiv w:val="1"/>
      <w:marLeft w:val="0"/>
      <w:marRight w:val="0"/>
      <w:marTop w:val="0"/>
      <w:marBottom w:val="0"/>
      <w:divBdr>
        <w:top w:val="none" w:sz="0" w:space="0" w:color="auto"/>
        <w:left w:val="none" w:sz="0" w:space="0" w:color="auto"/>
        <w:bottom w:val="none" w:sz="0" w:space="0" w:color="auto"/>
        <w:right w:val="none" w:sz="0" w:space="0" w:color="auto"/>
      </w:divBdr>
    </w:div>
    <w:div w:id="1472164995">
      <w:bodyDiv w:val="1"/>
      <w:marLeft w:val="0"/>
      <w:marRight w:val="0"/>
      <w:marTop w:val="0"/>
      <w:marBottom w:val="0"/>
      <w:divBdr>
        <w:top w:val="none" w:sz="0" w:space="0" w:color="auto"/>
        <w:left w:val="none" w:sz="0" w:space="0" w:color="auto"/>
        <w:bottom w:val="none" w:sz="0" w:space="0" w:color="auto"/>
        <w:right w:val="none" w:sz="0" w:space="0" w:color="auto"/>
      </w:divBdr>
    </w:div>
    <w:div w:id="1472207664">
      <w:bodyDiv w:val="1"/>
      <w:marLeft w:val="0"/>
      <w:marRight w:val="0"/>
      <w:marTop w:val="0"/>
      <w:marBottom w:val="0"/>
      <w:divBdr>
        <w:top w:val="none" w:sz="0" w:space="0" w:color="auto"/>
        <w:left w:val="none" w:sz="0" w:space="0" w:color="auto"/>
        <w:bottom w:val="none" w:sz="0" w:space="0" w:color="auto"/>
        <w:right w:val="none" w:sz="0" w:space="0" w:color="auto"/>
      </w:divBdr>
    </w:div>
    <w:div w:id="1472212124">
      <w:bodyDiv w:val="1"/>
      <w:marLeft w:val="0"/>
      <w:marRight w:val="0"/>
      <w:marTop w:val="0"/>
      <w:marBottom w:val="0"/>
      <w:divBdr>
        <w:top w:val="none" w:sz="0" w:space="0" w:color="auto"/>
        <w:left w:val="none" w:sz="0" w:space="0" w:color="auto"/>
        <w:bottom w:val="none" w:sz="0" w:space="0" w:color="auto"/>
        <w:right w:val="none" w:sz="0" w:space="0" w:color="auto"/>
      </w:divBdr>
    </w:div>
    <w:div w:id="1472479096">
      <w:bodyDiv w:val="1"/>
      <w:marLeft w:val="0"/>
      <w:marRight w:val="0"/>
      <w:marTop w:val="0"/>
      <w:marBottom w:val="0"/>
      <w:divBdr>
        <w:top w:val="none" w:sz="0" w:space="0" w:color="auto"/>
        <w:left w:val="none" w:sz="0" w:space="0" w:color="auto"/>
        <w:bottom w:val="none" w:sz="0" w:space="0" w:color="auto"/>
        <w:right w:val="none" w:sz="0" w:space="0" w:color="auto"/>
      </w:divBdr>
    </w:div>
    <w:div w:id="1472749129">
      <w:bodyDiv w:val="1"/>
      <w:marLeft w:val="0"/>
      <w:marRight w:val="0"/>
      <w:marTop w:val="0"/>
      <w:marBottom w:val="0"/>
      <w:divBdr>
        <w:top w:val="none" w:sz="0" w:space="0" w:color="auto"/>
        <w:left w:val="none" w:sz="0" w:space="0" w:color="auto"/>
        <w:bottom w:val="none" w:sz="0" w:space="0" w:color="auto"/>
        <w:right w:val="none" w:sz="0" w:space="0" w:color="auto"/>
      </w:divBdr>
    </w:div>
    <w:div w:id="1472871181">
      <w:bodyDiv w:val="1"/>
      <w:marLeft w:val="0"/>
      <w:marRight w:val="0"/>
      <w:marTop w:val="0"/>
      <w:marBottom w:val="0"/>
      <w:divBdr>
        <w:top w:val="none" w:sz="0" w:space="0" w:color="auto"/>
        <w:left w:val="none" w:sz="0" w:space="0" w:color="auto"/>
        <w:bottom w:val="none" w:sz="0" w:space="0" w:color="auto"/>
        <w:right w:val="none" w:sz="0" w:space="0" w:color="auto"/>
      </w:divBdr>
    </w:div>
    <w:div w:id="1472943917">
      <w:bodyDiv w:val="1"/>
      <w:marLeft w:val="0"/>
      <w:marRight w:val="0"/>
      <w:marTop w:val="0"/>
      <w:marBottom w:val="0"/>
      <w:divBdr>
        <w:top w:val="none" w:sz="0" w:space="0" w:color="auto"/>
        <w:left w:val="none" w:sz="0" w:space="0" w:color="auto"/>
        <w:bottom w:val="none" w:sz="0" w:space="0" w:color="auto"/>
        <w:right w:val="none" w:sz="0" w:space="0" w:color="auto"/>
      </w:divBdr>
    </w:div>
    <w:div w:id="1473136082">
      <w:bodyDiv w:val="1"/>
      <w:marLeft w:val="0"/>
      <w:marRight w:val="0"/>
      <w:marTop w:val="0"/>
      <w:marBottom w:val="0"/>
      <w:divBdr>
        <w:top w:val="none" w:sz="0" w:space="0" w:color="auto"/>
        <w:left w:val="none" w:sz="0" w:space="0" w:color="auto"/>
        <w:bottom w:val="none" w:sz="0" w:space="0" w:color="auto"/>
        <w:right w:val="none" w:sz="0" w:space="0" w:color="auto"/>
      </w:divBdr>
    </w:div>
    <w:div w:id="1473136121">
      <w:bodyDiv w:val="1"/>
      <w:marLeft w:val="0"/>
      <w:marRight w:val="0"/>
      <w:marTop w:val="0"/>
      <w:marBottom w:val="0"/>
      <w:divBdr>
        <w:top w:val="none" w:sz="0" w:space="0" w:color="auto"/>
        <w:left w:val="none" w:sz="0" w:space="0" w:color="auto"/>
        <w:bottom w:val="none" w:sz="0" w:space="0" w:color="auto"/>
        <w:right w:val="none" w:sz="0" w:space="0" w:color="auto"/>
      </w:divBdr>
    </w:div>
    <w:div w:id="1473208741">
      <w:bodyDiv w:val="1"/>
      <w:marLeft w:val="0"/>
      <w:marRight w:val="0"/>
      <w:marTop w:val="0"/>
      <w:marBottom w:val="0"/>
      <w:divBdr>
        <w:top w:val="none" w:sz="0" w:space="0" w:color="auto"/>
        <w:left w:val="none" w:sz="0" w:space="0" w:color="auto"/>
        <w:bottom w:val="none" w:sz="0" w:space="0" w:color="auto"/>
        <w:right w:val="none" w:sz="0" w:space="0" w:color="auto"/>
      </w:divBdr>
    </w:div>
    <w:div w:id="1473793130">
      <w:bodyDiv w:val="1"/>
      <w:marLeft w:val="0"/>
      <w:marRight w:val="0"/>
      <w:marTop w:val="0"/>
      <w:marBottom w:val="0"/>
      <w:divBdr>
        <w:top w:val="none" w:sz="0" w:space="0" w:color="auto"/>
        <w:left w:val="none" w:sz="0" w:space="0" w:color="auto"/>
        <w:bottom w:val="none" w:sz="0" w:space="0" w:color="auto"/>
        <w:right w:val="none" w:sz="0" w:space="0" w:color="auto"/>
      </w:divBdr>
    </w:div>
    <w:div w:id="1473869819">
      <w:bodyDiv w:val="1"/>
      <w:marLeft w:val="0"/>
      <w:marRight w:val="0"/>
      <w:marTop w:val="0"/>
      <w:marBottom w:val="0"/>
      <w:divBdr>
        <w:top w:val="none" w:sz="0" w:space="0" w:color="auto"/>
        <w:left w:val="none" w:sz="0" w:space="0" w:color="auto"/>
        <w:bottom w:val="none" w:sz="0" w:space="0" w:color="auto"/>
        <w:right w:val="none" w:sz="0" w:space="0" w:color="auto"/>
      </w:divBdr>
    </w:div>
    <w:div w:id="1473984032">
      <w:bodyDiv w:val="1"/>
      <w:marLeft w:val="0"/>
      <w:marRight w:val="0"/>
      <w:marTop w:val="0"/>
      <w:marBottom w:val="0"/>
      <w:divBdr>
        <w:top w:val="none" w:sz="0" w:space="0" w:color="auto"/>
        <w:left w:val="none" w:sz="0" w:space="0" w:color="auto"/>
        <w:bottom w:val="none" w:sz="0" w:space="0" w:color="auto"/>
        <w:right w:val="none" w:sz="0" w:space="0" w:color="auto"/>
      </w:divBdr>
    </w:div>
    <w:div w:id="1474178743">
      <w:bodyDiv w:val="1"/>
      <w:marLeft w:val="0"/>
      <w:marRight w:val="0"/>
      <w:marTop w:val="0"/>
      <w:marBottom w:val="0"/>
      <w:divBdr>
        <w:top w:val="none" w:sz="0" w:space="0" w:color="auto"/>
        <w:left w:val="none" w:sz="0" w:space="0" w:color="auto"/>
        <w:bottom w:val="none" w:sz="0" w:space="0" w:color="auto"/>
        <w:right w:val="none" w:sz="0" w:space="0" w:color="auto"/>
      </w:divBdr>
    </w:div>
    <w:div w:id="1474718597">
      <w:bodyDiv w:val="1"/>
      <w:marLeft w:val="0"/>
      <w:marRight w:val="0"/>
      <w:marTop w:val="0"/>
      <w:marBottom w:val="0"/>
      <w:divBdr>
        <w:top w:val="none" w:sz="0" w:space="0" w:color="auto"/>
        <w:left w:val="none" w:sz="0" w:space="0" w:color="auto"/>
        <w:bottom w:val="none" w:sz="0" w:space="0" w:color="auto"/>
        <w:right w:val="none" w:sz="0" w:space="0" w:color="auto"/>
      </w:divBdr>
    </w:div>
    <w:div w:id="1474719101">
      <w:bodyDiv w:val="1"/>
      <w:marLeft w:val="0"/>
      <w:marRight w:val="0"/>
      <w:marTop w:val="0"/>
      <w:marBottom w:val="0"/>
      <w:divBdr>
        <w:top w:val="none" w:sz="0" w:space="0" w:color="auto"/>
        <w:left w:val="none" w:sz="0" w:space="0" w:color="auto"/>
        <w:bottom w:val="none" w:sz="0" w:space="0" w:color="auto"/>
        <w:right w:val="none" w:sz="0" w:space="0" w:color="auto"/>
      </w:divBdr>
    </w:div>
    <w:div w:id="1474909020">
      <w:bodyDiv w:val="1"/>
      <w:marLeft w:val="0"/>
      <w:marRight w:val="0"/>
      <w:marTop w:val="0"/>
      <w:marBottom w:val="0"/>
      <w:divBdr>
        <w:top w:val="none" w:sz="0" w:space="0" w:color="auto"/>
        <w:left w:val="none" w:sz="0" w:space="0" w:color="auto"/>
        <w:bottom w:val="none" w:sz="0" w:space="0" w:color="auto"/>
        <w:right w:val="none" w:sz="0" w:space="0" w:color="auto"/>
      </w:divBdr>
    </w:div>
    <w:div w:id="1474981268">
      <w:bodyDiv w:val="1"/>
      <w:marLeft w:val="0"/>
      <w:marRight w:val="0"/>
      <w:marTop w:val="0"/>
      <w:marBottom w:val="0"/>
      <w:divBdr>
        <w:top w:val="none" w:sz="0" w:space="0" w:color="auto"/>
        <w:left w:val="none" w:sz="0" w:space="0" w:color="auto"/>
        <w:bottom w:val="none" w:sz="0" w:space="0" w:color="auto"/>
        <w:right w:val="none" w:sz="0" w:space="0" w:color="auto"/>
      </w:divBdr>
    </w:div>
    <w:div w:id="1475180801">
      <w:bodyDiv w:val="1"/>
      <w:marLeft w:val="0"/>
      <w:marRight w:val="0"/>
      <w:marTop w:val="0"/>
      <w:marBottom w:val="0"/>
      <w:divBdr>
        <w:top w:val="none" w:sz="0" w:space="0" w:color="auto"/>
        <w:left w:val="none" w:sz="0" w:space="0" w:color="auto"/>
        <w:bottom w:val="none" w:sz="0" w:space="0" w:color="auto"/>
        <w:right w:val="none" w:sz="0" w:space="0" w:color="auto"/>
      </w:divBdr>
    </w:div>
    <w:div w:id="1475367154">
      <w:bodyDiv w:val="1"/>
      <w:marLeft w:val="0"/>
      <w:marRight w:val="0"/>
      <w:marTop w:val="0"/>
      <w:marBottom w:val="0"/>
      <w:divBdr>
        <w:top w:val="none" w:sz="0" w:space="0" w:color="auto"/>
        <w:left w:val="none" w:sz="0" w:space="0" w:color="auto"/>
        <w:bottom w:val="none" w:sz="0" w:space="0" w:color="auto"/>
        <w:right w:val="none" w:sz="0" w:space="0" w:color="auto"/>
      </w:divBdr>
    </w:div>
    <w:div w:id="1475414298">
      <w:bodyDiv w:val="1"/>
      <w:marLeft w:val="0"/>
      <w:marRight w:val="0"/>
      <w:marTop w:val="0"/>
      <w:marBottom w:val="0"/>
      <w:divBdr>
        <w:top w:val="none" w:sz="0" w:space="0" w:color="auto"/>
        <w:left w:val="none" w:sz="0" w:space="0" w:color="auto"/>
        <w:bottom w:val="none" w:sz="0" w:space="0" w:color="auto"/>
        <w:right w:val="none" w:sz="0" w:space="0" w:color="auto"/>
      </w:divBdr>
    </w:div>
    <w:div w:id="1475872256">
      <w:bodyDiv w:val="1"/>
      <w:marLeft w:val="0"/>
      <w:marRight w:val="0"/>
      <w:marTop w:val="0"/>
      <w:marBottom w:val="0"/>
      <w:divBdr>
        <w:top w:val="none" w:sz="0" w:space="0" w:color="auto"/>
        <w:left w:val="none" w:sz="0" w:space="0" w:color="auto"/>
        <w:bottom w:val="none" w:sz="0" w:space="0" w:color="auto"/>
        <w:right w:val="none" w:sz="0" w:space="0" w:color="auto"/>
      </w:divBdr>
    </w:div>
    <w:div w:id="1476143268">
      <w:bodyDiv w:val="1"/>
      <w:marLeft w:val="0"/>
      <w:marRight w:val="0"/>
      <w:marTop w:val="0"/>
      <w:marBottom w:val="0"/>
      <w:divBdr>
        <w:top w:val="none" w:sz="0" w:space="0" w:color="auto"/>
        <w:left w:val="none" w:sz="0" w:space="0" w:color="auto"/>
        <w:bottom w:val="none" w:sz="0" w:space="0" w:color="auto"/>
        <w:right w:val="none" w:sz="0" w:space="0" w:color="auto"/>
      </w:divBdr>
    </w:div>
    <w:div w:id="1476222814">
      <w:bodyDiv w:val="1"/>
      <w:marLeft w:val="0"/>
      <w:marRight w:val="0"/>
      <w:marTop w:val="0"/>
      <w:marBottom w:val="0"/>
      <w:divBdr>
        <w:top w:val="none" w:sz="0" w:space="0" w:color="auto"/>
        <w:left w:val="none" w:sz="0" w:space="0" w:color="auto"/>
        <w:bottom w:val="none" w:sz="0" w:space="0" w:color="auto"/>
        <w:right w:val="none" w:sz="0" w:space="0" w:color="auto"/>
      </w:divBdr>
    </w:div>
    <w:div w:id="1476532211">
      <w:bodyDiv w:val="1"/>
      <w:marLeft w:val="0"/>
      <w:marRight w:val="0"/>
      <w:marTop w:val="0"/>
      <w:marBottom w:val="0"/>
      <w:divBdr>
        <w:top w:val="none" w:sz="0" w:space="0" w:color="auto"/>
        <w:left w:val="none" w:sz="0" w:space="0" w:color="auto"/>
        <w:bottom w:val="none" w:sz="0" w:space="0" w:color="auto"/>
        <w:right w:val="none" w:sz="0" w:space="0" w:color="auto"/>
      </w:divBdr>
    </w:div>
    <w:div w:id="1476723671">
      <w:bodyDiv w:val="1"/>
      <w:marLeft w:val="0"/>
      <w:marRight w:val="0"/>
      <w:marTop w:val="0"/>
      <w:marBottom w:val="0"/>
      <w:divBdr>
        <w:top w:val="none" w:sz="0" w:space="0" w:color="auto"/>
        <w:left w:val="none" w:sz="0" w:space="0" w:color="auto"/>
        <w:bottom w:val="none" w:sz="0" w:space="0" w:color="auto"/>
        <w:right w:val="none" w:sz="0" w:space="0" w:color="auto"/>
      </w:divBdr>
    </w:div>
    <w:div w:id="1477064324">
      <w:bodyDiv w:val="1"/>
      <w:marLeft w:val="0"/>
      <w:marRight w:val="0"/>
      <w:marTop w:val="0"/>
      <w:marBottom w:val="0"/>
      <w:divBdr>
        <w:top w:val="none" w:sz="0" w:space="0" w:color="auto"/>
        <w:left w:val="none" w:sz="0" w:space="0" w:color="auto"/>
        <w:bottom w:val="none" w:sz="0" w:space="0" w:color="auto"/>
        <w:right w:val="none" w:sz="0" w:space="0" w:color="auto"/>
      </w:divBdr>
    </w:div>
    <w:div w:id="1477258447">
      <w:bodyDiv w:val="1"/>
      <w:marLeft w:val="0"/>
      <w:marRight w:val="0"/>
      <w:marTop w:val="0"/>
      <w:marBottom w:val="0"/>
      <w:divBdr>
        <w:top w:val="none" w:sz="0" w:space="0" w:color="auto"/>
        <w:left w:val="none" w:sz="0" w:space="0" w:color="auto"/>
        <w:bottom w:val="none" w:sz="0" w:space="0" w:color="auto"/>
        <w:right w:val="none" w:sz="0" w:space="0" w:color="auto"/>
      </w:divBdr>
    </w:div>
    <w:div w:id="1477335431">
      <w:bodyDiv w:val="1"/>
      <w:marLeft w:val="0"/>
      <w:marRight w:val="0"/>
      <w:marTop w:val="0"/>
      <w:marBottom w:val="0"/>
      <w:divBdr>
        <w:top w:val="none" w:sz="0" w:space="0" w:color="auto"/>
        <w:left w:val="none" w:sz="0" w:space="0" w:color="auto"/>
        <w:bottom w:val="none" w:sz="0" w:space="0" w:color="auto"/>
        <w:right w:val="none" w:sz="0" w:space="0" w:color="auto"/>
      </w:divBdr>
    </w:div>
    <w:div w:id="1477646207">
      <w:bodyDiv w:val="1"/>
      <w:marLeft w:val="0"/>
      <w:marRight w:val="0"/>
      <w:marTop w:val="0"/>
      <w:marBottom w:val="0"/>
      <w:divBdr>
        <w:top w:val="none" w:sz="0" w:space="0" w:color="auto"/>
        <w:left w:val="none" w:sz="0" w:space="0" w:color="auto"/>
        <w:bottom w:val="none" w:sz="0" w:space="0" w:color="auto"/>
        <w:right w:val="none" w:sz="0" w:space="0" w:color="auto"/>
      </w:divBdr>
    </w:div>
    <w:div w:id="1477796361">
      <w:bodyDiv w:val="1"/>
      <w:marLeft w:val="0"/>
      <w:marRight w:val="0"/>
      <w:marTop w:val="0"/>
      <w:marBottom w:val="0"/>
      <w:divBdr>
        <w:top w:val="none" w:sz="0" w:space="0" w:color="auto"/>
        <w:left w:val="none" w:sz="0" w:space="0" w:color="auto"/>
        <w:bottom w:val="none" w:sz="0" w:space="0" w:color="auto"/>
        <w:right w:val="none" w:sz="0" w:space="0" w:color="auto"/>
      </w:divBdr>
    </w:div>
    <w:div w:id="1478187870">
      <w:bodyDiv w:val="1"/>
      <w:marLeft w:val="0"/>
      <w:marRight w:val="0"/>
      <w:marTop w:val="0"/>
      <w:marBottom w:val="0"/>
      <w:divBdr>
        <w:top w:val="none" w:sz="0" w:space="0" w:color="auto"/>
        <w:left w:val="none" w:sz="0" w:space="0" w:color="auto"/>
        <w:bottom w:val="none" w:sz="0" w:space="0" w:color="auto"/>
        <w:right w:val="none" w:sz="0" w:space="0" w:color="auto"/>
      </w:divBdr>
    </w:div>
    <w:div w:id="1478231198">
      <w:bodyDiv w:val="1"/>
      <w:marLeft w:val="0"/>
      <w:marRight w:val="0"/>
      <w:marTop w:val="0"/>
      <w:marBottom w:val="0"/>
      <w:divBdr>
        <w:top w:val="none" w:sz="0" w:space="0" w:color="auto"/>
        <w:left w:val="none" w:sz="0" w:space="0" w:color="auto"/>
        <w:bottom w:val="none" w:sz="0" w:space="0" w:color="auto"/>
        <w:right w:val="none" w:sz="0" w:space="0" w:color="auto"/>
      </w:divBdr>
    </w:div>
    <w:div w:id="1478258150">
      <w:bodyDiv w:val="1"/>
      <w:marLeft w:val="0"/>
      <w:marRight w:val="0"/>
      <w:marTop w:val="0"/>
      <w:marBottom w:val="0"/>
      <w:divBdr>
        <w:top w:val="none" w:sz="0" w:space="0" w:color="auto"/>
        <w:left w:val="none" w:sz="0" w:space="0" w:color="auto"/>
        <w:bottom w:val="none" w:sz="0" w:space="0" w:color="auto"/>
        <w:right w:val="none" w:sz="0" w:space="0" w:color="auto"/>
      </w:divBdr>
    </w:div>
    <w:div w:id="1478451993">
      <w:bodyDiv w:val="1"/>
      <w:marLeft w:val="0"/>
      <w:marRight w:val="0"/>
      <w:marTop w:val="0"/>
      <w:marBottom w:val="0"/>
      <w:divBdr>
        <w:top w:val="none" w:sz="0" w:space="0" w:color="auto"/>
        <w:left w:val="none" w:sz="0" w:space="0" w:color="auto"/>
        <w:bottom w:val="none" w:sz="0" w:space="0" w:color="auto"/>
        <w:right w:val="none" w:sz="0" w:space="0" w:color="auto"/>
      </w:divBdr>
    </w:div>
    <w:div w:id="1478574009">
      <w:bodyDiv w:val="1"/>
      <w:marLeft w:val="0"/>
      <w:marRight w:val="0"/>
      <w:marTop w:val="0"/>
      <w:marBottom w:val="0"/>
      <w:divBdr>
        <w:top w:val="none" w:sz="0" w:space="0" w:color="auto"/>
        <w:left w:val="none" w:sz="0" w:space="0" w:color="auto"/>
        <w:bottom w:val="none" w:sz="0" w:space="0" w:color="auto"/>
        <w:right w:val="none" w:sz="0" w:space="0" w:color="auto"/>
      </w:divBdr>
    </w:div>
    <w:div w:id="1478718171">
      <w:bodyDiv w:val="1"/>
      <w:marLeft w:val="0"/>
      <w:marRight w:val="0"/>
      <w:marTop w:val="0"/>
      <w:marBottom w:val="0"/>
      <w:divBdr>
        <w:top w:val="none" w:sz="0" w:space="0" w:color="auto"/>
        <w:left w:val="none" w:sz="0" w:space="0" w:color="auto"/>
        <w:bottom w:val="none" w:sz="0" w:space="0" w:color="auto"/>
        <w:right w:val="none" w:sz="0" w:space="0" w:color="auto"/>
      </w:divBdr>
    </w:div>
    <w:div w:id="1479149913">
      <w:bodyDiv w:val="1"/>
      <w:marLeft w:val="0"/>
      <w:marRight w:val="0"/>
      <w:marTop w:val="0"/>
      <w:marBottom w:val="0"/>
      <w:divBdr>
        <w:top w:val="none" w:sz="0" w:space="0" w:color="auto"/>
        <w:left w:val="none" w:sz="0" w:space="0" w:color="auto"/>
        <w:bottom w:val="none" w:sz="0" w:space="0" w:color="auto"/>
        <w:right w:val="none" w:sz="0" w:space="0" w:color="auto"/>
      </w:divBdr>
    </w:div>
    <w:div w:id="1479155026">
      <w:bodyDiv w:val="1"/>
      <w:marLeft w:val="0"/>
      <w:marRight w:val="0"/>
      <w:marTop w:val="0"/>
      <w:marBottom w:val="0"/>
      <w:divBdr>
        <w:top w:val="none" w:sz="0" w:space="0" w:color="auto"/>
        <w:left w:val="none" w:sz="0" w:space="0" w:color="auto"/>
        <w:bottom w:val="none" w:sz="0" w:space="0" w:color="auto"/>
        <w:right w:val="none" w:sz="0" w:space="0" w:color="auto"/>
      </w:divBdr>
    </w:div>
    <w:div w:id="1479224356">
      <w:bodyDiv w:val="1"/>
      <w:marLeft w:val="0"/>
      <w:marRight w:val="0"/>
      <w:marTop w:val="0"/>
      <w:marBottom w:val="0"/>
      <w:divBdr>
        <w:top w:val="none" w:sz="0" w:space="0" w:color="auto"/>
        <w:left w:val="none" w:sz="0" w:space="0" w:color="auto"/>
        <w:bottom w:val="none" w:sz="0" w:space="0" w:color="auto"/>
        <w:right w:val="none" w:sz="0" w:space="0" w:color="auto"/>
      </w:divBdr>
    </w:div>
    <w:div w:id="1479299285">
      <w:bodyDiv w:val="1"/>
      <w:marLeft w:val="0"/>
      <w:marRight w:val="0"/>
      <w:marTop w:val="0"/>
      <w:marBottom w:val="0"/>
      <w:divBdr>
        <w:top w:val="none" w:sz="0" w:space="0" w:color="auto"/>
        <w:left w:val="none" w:sz="0" w:space="0" w:color="auto"/>
        <w:bottom w:val="none" w:sz="0" w:space="0" w:color="auto"/>
        <w:right w:val="none" w:sz="0" w:space="0" w:color="auto"/>
      </w:divBdr>
    </w:div>
    <w:div w:id="1479610238">
      <w:bodyDiv w:val="1"/>
      <w:marLeft w:val="0"/>
      <w:marRight w:val="0"/>
      <w:marTop w:val="0"/>
      <w:marBottom w:val="0"/>
      <w:divBdr>
        <w:top w:val="none" w:sz="0" w:space="0" w:color="auto"/>
        <w:left w:val="none" w:sz="0" w:space="0" w:color="auto"/>
        <w:bottom w:val="none" w:sz="0" w:space="0" w:color="auto"/>
        <w:right w:val="none" w:sz="0" w:space="0" w:color="auto"/>
      </w:divBdr>
    </w:div>
    <w:div w:id="1479611933">
      <w:bodyDiv w:val="1"/>
      <w:marLeft w:val="0"/>
      <w:marRight w:val="0"/>
      <w:marTop w:val="0"/>
      <w:marBottom w:val="0"/>
      <w:divBdr>
        <w:top w:val="none" w:sz="0" w:space="0" w:color="auto"/>
        <w:left w:val="none" w:sz="0" w:space="0" w:color="auto"/>
        <w:bottom w:val="none" w:sz="0" w:space="0" w:color="auto"/>
        <w:right w:val="none" w:sz="0" w:space="0" w:color="auto"/>
      </w:divBdr>
    </w:div>
    <w:div w:id="1479684295">
      <w:bodyDiv w:val="1"/>
      <w:marLeft w:val="0"/>
      <w:marRight w:val="0"/>
      <w:marTop w:val="0"/>
      <w:marBottom w:val="0"/>
      <w:divBdr>
        <w:top w:val="none" w:sz="0" w:space="0" w:color="auto"/>
        <w:left w:val="none" w:sz="0" w:space="0" w:color="auto"/>
        <w:bottom w:val="none" w:sz="0" w:space="0" w:color="auto"/>
        <w:right w:val="none" w:sz="0" w:space="0" w:color="auto"/>
      </w:divBdr>
    </w:div>
    <w:div w:id="1479877111">
      <w:bodyDiv w:val="1"/>
      <w:marLeft w:val="0"/>
      <w:marRight w:val="0"/>
      <w:marTop w:val="0"/>
      <w:marBottom w:val="0"/>
      <w:divBdr>
        <w:top w:val="none" w:sz="0" w:space="0" w:color="auto"/>
        <w:left w:val="none" w:sz="0" w:space="0" w:color="auto"/>
        <w:bottom w:val="none" w:sz="0" w:space="0" w:color="auto"/>
        <w:right w:val="none" w:sz="0" w:space="0" w:color="auto"/>
      </w:divBdr>
    </w:div>
    <w:div w:id="1480027913">
      <w:bodyDiv w:val="1"/>
      <w:marLeft w:val="0"/>
      <w:marRight w:val="0"/>
      <w:marTop w:val="0"/>
      <w:marBottom w:val="0"/>
      <w:divBdr>
        <w:top w:val="none" w:sz="0" w:space="0" w:color="auto"/>
        <w:left w:val="none" w:sz="0" w:space="0" w:color="auto"/>
        <w:bottom w:val="none" w:sz="0" w:space="0" w:color="auto"/>
        <w:right w:val="none" w:sz="0" w:space="0" w:color="auto"/>
      </w:divBdr>
    </w:div>
    <w:div w:id="1480150588">
      <w:bodyDiv w:val="1"/>
      <w:marLeft w:val="0"/>
      <w:marRight w:val="0"/>
      <w:marTop w:val="0"/>
      <w:marBottom w:val="0"/>
      <w:divBdr>
        <w:top w:val="none" w:sz="0" w:space="0" w:color="auto"/>
        <w:left w:val="none" w:sz="0" w:space="0" w:color="auto"/>
        <w:bottom w:val="none" w:sz="0" w:space="0" w:color="auto"/>
        <w:right w:val="none" w:sz="0" w:space="0" w:color="auto"/>
      </w:divBdr>
    </w:div>
    <w:div w:id="1480152109">
      <w:bodyDiv w:val="1"/>
      <w:marLeft w:val="0"/>
      <w:marRight w:val="0"/>
      <w:marTop w:val="0"/>
      <w:marBottom w:val="0"/>
      <w:divBdr>
        <w:top w:val="none" w:sz="0" w:space="0" w:color="auto"/>
        <w:left w:val="none" w:sz="0" w:space="0" w:color="auto"/>
        <w:bottom w:val="none" w:sz="0" w:space="0" w:color="auto"/>
        <w:right w:val="none" w:sz="0" w:space="0" w:color="auto"/>
      </w:divBdr>
    </w:div>
    <w:div w:id="1480421810">
      <w:bodyDiv w:val="1"/>
      <w:marLeft w:val="0"/>
      <w:marRight w:val="0"/>
      <w:marTop w:val="0"/>
      <w:marBottom w:val="0"/>
      <w:divBdr>
        <w:top w:val="none" w:sz="0" w:space="0" w:color="auto"/>
        <w:left w:val="none" w:sz="0" w:space="0" w:color="auto"/>
        <w:bottom w:val="none" w:sz="0" w:space="0" w:color="auto"/>
        <w:right w:val="none" w:sz="0" w:space="0" w:color="auto"/>
      </w:divBdr>
    </w:div>
    <w:div w:id="1480463706">
      <w:bodyDiv w:val="1"/>
      <w:marLeft w:val="0"/>
      <w:marRight w:val="0"/>
      <w:marTop w:val="0"/>
      <w:marBottom w:val="0"/>
      <w:divBdr>
        <w:top w:val="none" w:sz="0" w:space="0" w:color="auto"/>
        <w:left w:val="none" w:sz="0" w:space="0" w:color="auto"/>
        <w:bottom w:val="none" w:sz="0" w:space="0" w:color="auto"/>
        <w:right w:val="none" w:sz="0" w:space="0" w:color="auto"/>
      </w:divBdr>
    </w:div>
    <w:div w:id="1480725930">
      <w:bodyDiv w:val="1"/>
      <w:marLeft w:val="0"/>
      <w:marRight w:val="0"/>
      <w:marTop w:val="0"/>
      <w:marBottom w:val="0"/>
      <w:divBdr>
        <w:top w:val="none" w:sz="0" w:space="0" w:color="auto"/>
        <w:left w:val="none" w:sz="0" w:space="0" w:color="auto"/>
        <w:bottom w:val="none" w:sz="0" w:space="0" w:color="auto"/>
        <w:right w:val="none" w:sz="0" w:space="0" w:color="auto"/>
      </w:divBdr>
    </w:div>
    <w:div w:id="1480734314">
      <w:bodyDiv w:val="1"/>
      <w:marLeft w:val="0"/>
      <w:marRight w:val="0"/>
      <w:marTop w:val="0"/>
      <w:marBottom w:val="0"/>
      <w:divBdr>
        <w:top w:val="none" w:sz="0" w:space="0" w:color="auto"/>
        <w:left w:val="none" w:sz="0" w:space="0" w:color="auto"/>
        <w:bottom w:val="none" w:sz="0" w:space="0" w:color="auto"/>
        <w:right w:val="none" w:sz="0" w:space="0" w:color="auto"/>
      </w:divBdr>
    </w:div>
    <w:div w:id="1481000717">
      <w:bodyDiv w:val="1"/>
      <w:marLeft w:val="0"/>
      <w:marRight w:val="0"/>
      <w:marTop w:val="0"/>
      <w:marBottom w:val="0"/>
      <w:divBdr>
        <w:top w:val="none" w:sz="0" w:space="0" w:color="auto"/>
        <w:left w:val="none" w:sz="0" w:space="0" w:color="auto"/>
        <w:bottom w:val="none" w:sz="0" w:space="0" w:color="auto"/>
        <w:right w:val="none" w:sz="0" w:space="0" w:color="auto"/>
      </w:divBdr>
    </w:div>
    <w:div w:id="1481314306">
      <w:bodyDiv w:val="1"/>
      <w:marLeft w:val="0"/>
      <w:marRight w:val="0"/>
      <w:marTop w:val="0"/>
      <w:marBottom w:val="0"/>
      <w:divBdr>
        <w:top w:val="none" w:sz="0" w:space="0" w:color="auto"/>
        <w:left w:val="none" w:sz="0" w:space="0" w:color="auto"/>
        <w:bottom w:val="none" w:sz="0" w:space="0" w:color="auto"/>
        <w:right w:val="none" w:sz="0" w:space="0" w:color="auto"/>
      </w:divBdr>
    </w:div>
    <w:div w:id="1481993608">
      <w:bodyDiv w:val="1"/>
      <w:marLeft w:val="0"/>
      <w:marRight w:val="0"/>
      <w:marTop w:val="0"/>
      <w:marBottom w:val="0"/>
      <w:divBdr>
        <w:top w:val="none" w:sz="0" w:space="0" w:color="auto"/>
        <w:left w:val="none" w:sz="0" w:space="0" w:color="auto"/>
        <w:bottom w:val="none" w:sz="0" w:space="0" w:color="auto"/>
        <w:right w:val="none" w:sz="0" w:space="0" w:color="auto"/>
      </w:divBdr>
    </w:div>
    <w:div w:id="1482120046">
      <w:bodyDiv w:val="1"/>
      <w:marLeft w:val="0"/>
      <w:marRight w:val="0"/>
      <w:marTop w:val="0"/>
      <w:marBottom w:val="0"/>
      <w:divBdr>
        <w:top w:val="none" w:sz="0" w:space="0" w:color="auto"/>
        <w:left w:val="none" w:sz="0" w:space="0" w:color="auto"/>
        <w:bottom w:val="none" w:sz="0" w:space="0" w:color="auto"/>
        <w:right w:val="none" w:sz="0" w:space="0" w:color="auto"/>
      </w:divBdr>
    </w:div>
    <w:div w:id="1482381204">
      <w:bodyDiv w:val="1"/>
      <w:marLeft w:val="0"/>
      <w:marRight w:val="0"/>
      <w:marTop w:val="0"/>
      <w:marBottom w:val="0"/>
      <w:divBdr>
        <w:top w:val="none" w:sz="0" w:space="0" w:color="auto"/>
        <w:left w:val="none" w:sz="0" w:space="0" w:color="auto"/>
        <w:bottom w:val="none" w:sz="0" w:space="0" w:color="auto"/>
        <w:right w:val="none" w:sz="0" w:space="0" w:color="auto"/>
      </w:divBdr>
    </w:div>
    <w:div w:id="1482383922">
      <w:bodyDiv w:val="1"/>
      <w:marLeft w:val="0"/>
      <w:marRight w:val="0"/>
      <w:marTop w:val="0"/>
      <w:marBottom w:val="0"/>
      <w:divBdr>
        <w:top w:val="none" w:sz="0" w:space="0" w:color="auto"/>
        <w:left w:val="none" w:sz="0" w:space="0" w:color="auto"/>
        <w:bottom w:val="none" w:sz="0" w:space="0" w:color="auto"/>
        <w:right w:val="none" w:sz="0" w:space="0" w:color="auto"/>
      </w:divBdr>
    </w:div>
    <w:div w:id="1482500602">
      <w:bodyDiv w:val="1"/>
      <w:marLeft w:val="0"/>
      <w:marRight w:val="0"/>
      <w:marTop w:val="0"/>
      <w:marBottom w:val="0"/>
      <w:divBdr>
        <w:top w:val="none" w:sz="0" w:space="0" w:color="auto"/>
        <w:left w:val="none" w:sz="0" w:space="0" w:color="auto"/>
        <w:bottom w:val="none" w:sz="0" w:space="0" w:color="auto"/>
        <w:right w:val="none" w:sz="0" w:space="0" w:color="auto"/>
      </w:divBdr>
    </w:div>
    <w:div w:id="1482575089">
      <w:bodyDiv w:val="1"/>
      <w:marLeft w:val="0"/>
      <w:marRight w:val="0"/>
      <w:marTop w:val="0"/>
      <w:marBottom w:val="0"/>
      <w:divBdr>
        <w:top w:val="none" w:sz="0" w:space="0" w:color="auto"/>
        <w:left w:val="none" w:sz="0" w:space="0" w:color="auto"/>
        <w:bottom w:val="none" w:sz="0" w:space="0" w:color="auto"/>
        <w:right w:val="none" w:sz="0" w:space="0" w:color="auto"/>
      </w:divBdr>
    </w:div>
    <w:div w:id="1482772136">
      <w:bodyDiv w:val="1"/>
      <w:marLeft w:val="0"/>
      <w:marRight w:val="0"/>
      <w:marTop w:val="0"/>
      <w:marBottom w:val="0"/>
      <w:divBdr>
        <w:top w:val="none" w:sz="0" w:space="0" w:color="auto"/>
        <w:left w:val="none" w:sz="0" w:space="0" w:color="auto"/>
        <w:bottom w:val="none" w:sz="0" w:space="0" w:color="auto"/>
        <w:right w:val="none" w:sz="0" w:space="0" w:color="auto"/>
      </w:divBdr>
    </w:div>
    <w:div w:id="1483161874">
      <w:bodyDiv w:val="1"/>
      <w:marLeft w:val="0"/>
      <w:marRight w:val="0"/>
      <w:marTop w:val="0"/>
      <w:marBottom w:val="0"/>
      <w:divBdr>
        <w:top w:val="none" w:sz="0" w:space="0" w:color="auto"/>
        <w:left w:val="none" w:sz="0" w:space="0" w:color="auto"/>
        <w:bottom w:val="none" w:sz="0" w:space="0" w:color="auto"/>
        <w:right w:val="none" w:sz="0" w:space="0" w:color="auto"/>
      </w:divBdr>
    </w:div>
    <w:div w:id="1483352730">
      <w:bodyDiv w:val="1"/>
      <w:marLeft w:val="0"/>
      <w:marRight w:val="0"/>
      <w:marTop w:val="0"/>
      <w:marBottom w:val="0"/>
      <w:divBdr>
        <w:top w:val="none" w:sz="0" w:space="0" w:color="auto"/>
        <w:left w:val="none" w:sz="0" w:space="0" w:color="auto"/>
        <w:bottom w:val="none" w:sz="0" w:space="0" w:color="auto"/>
        <w:right w:val="none" w:sz="0" w:space="0" w:color="auto"/>
      </w:divBdr>
    </w:div>
    <w:div w:id="1483810863">
      <w:bodyDiv w:val="1"/>
      <w:marLeft w:val="0"/>
      <w:marRight w:val="0"/>
      <w:marTop w:val="0"/>
      <w:marBottom w:val="0"/>
      <w:divBdr>
        <w:top w:val="none" w:sz="0" w:space="0" w:color="auto"/>
        <w:left w:val="none" w:sz="0" w:space="0" w:color="auto"/>
        <w:bottom w:val="none" w:sz="0" w:space="0" w:color="auto"/>
        <w:right w:val="none" w:sz="0" w:space="0" w:color="auto"/>
      </w:divBdr>
    </w:div>
    <w:div w:id="1484010923">
      <w:bodyDiv w:val="1"/>
      <w:marLeft w:val="0"/>
      <w:marRight w:val="0"/>
      <w:marTop w:val="0"/>
      <w:marBottom w:val="0"/>
      <w:divBdr>
        <w:top w:val="none" w:sz="0" w:space="0" w:color="auto"/>
        <w:left w:val="none" w:sz="0" w:space="0" w:color="auto"/>
        <w:bottom w:val="none" w:sz="0" w:space="0" w:color="auto"/>
        <w:right w:val="none" w:sz="0" w:space="0" w:color="auto"/>
      </w:divBdr>
    </w:div>
    <w:div w:id="1484152722">
      <w:bodyDiv w:val="1"/>
      <w:marLeft w:val="0"/>
      <w:marRight w:val="0"/>
      <w:marTop w:val="0"/>
      <w:marBottom w:val="0"/>
      <w:divBdr>
        <w:top w:val="none" w:sz="0" w:space="0" w:color="auto"/>
        <w:left w:val="none" w:sz="0" w:space="0" w:color="auto"/>
        <w:bottom w:val="none" w:sz="0" w:space="0" w:color="auto"/>
        <w:right w:val="none" w:sz="0" w:space="0" w:color="auto"/>
      </w:divBdr>
    </w:div>
    <w:div w:id="1484350158">
      <w:bodyDiv w:val="1"/>
      <w:marLeft w:val="0"/>
      <w:marRight w:val="0"/>
      <w:marTop w:val="0"/>
      <w:marBottom w:val="0"/>
      <w:divBdr>
        <w:top w:val="none" w:sz="0" w:space="0" w:color="auto"/>
        <w:left w:val="none" w:sz="0" w:space="0" w:color="auto"/>
        <w:bottom w:val="none" w:sz="0" w:space="0" w:color="auto"/>
        <w:right w:val="none" w:sz="0" w:space="0" w:color="auto"/>
      </w:divBdr>
    </w:div>
    <w:div w:id="1485001744">
      <w:bodyDiv w:val="1"/>
      <w:marLeft w:val="0"/>
      <w:marRight w:val="0"/>
      <w:marTop w:val="0"/>
      <w:marBottom w:val="0"/>
      <w:divBdr>
        <w:top w:val="none" w:sz="0" w:space="0" w:color="auto"/>
        <w:left w:val="none" w:sz="0" w:space="0" w:color="auto"/>
        <w:bottom w:val="none" w:sz="0" w:space="0" w:color="auto"/>
        <w:right w:val="none" w:sz="0" w:space="0" w:color="auto"/>
      </w:divBdr>
    </w:div>
    <w:div w:id="1485006686">
      <w:bodyDiv w:val="1"/>
      <w:marLeft w:val="0"/>
      <w:marRight w:val="0"/>
      <w:marTop w:val="0"/>
      <w:marBottom w:val="0"/>
      <w:divBdr>
        <w:top w:val="none" w:sz="0" w:space="0" w:color="auto"/>
        <w:left w:val="none" w:sz="0" w:space="0" w:color="auto"/>
        <w:bottom w:val="none" w:sz="0" w:space="0" w:color="auto"/>
        <w:right w:val="none" w:sz="0" w:space="0" w:color="auto"/>
      </w:divBdr>
    </w:div>
    <w:div w:id="1485007705">
      <w:bodyDiv w:val="1"/>
      <w:marLeft w:val="0"/>
      <w:marRight w:val="0"/>
      <w:marTop w:val="0"/>
      <w:marBottom w:val="0"/>
      <w:divBdr>
        <w:top w:val="none" w:sz="0" w:space="0" w:color="auto"/>
        <w:left w:val="none" w:sz="0" w:space="0" w:color="auto"/>
        <w:bottom w:val="none" w:sz="0" w:space="0" w:color="auto"/>
        <w:right w:val="none" w:sz="0" w:space="0" w:color="auto"/>
      </w:divBdr>
    </w:div>
    <w:div w:id="1485120335">
      <w:bodyDiv w:val="1"/>
      <w:marLeft w:val="0"/>
      <w:marRight w:val="0"/>
      <w:marTop w:val="0"/>
      <w:marBottom w:val="0"/>
      <w:divBdr>
        <w:top w:val="none" w:sz="0" w:space="0" w:color="auto"/>
        <w:left w:val="none" w:sz="0" w:space="0" w:color="auto"/>
        <w:bottom w:val="none" w:sz="0" w:space="0" w:color="auto"/>
        <w:right w:val="none" w:sz="0" w:space="0" w:color="auto"/>
      </w:divBdr>
    </w:div>
    <w:div w:id="1485972746">
      <w:bodyDiv w:val="1"/>
      <w:marLeft w:val="0"/>
      <w:marRight w:val="0"/>
      <w:marTop w:val="0"/>
      <w:marBottom w:val="0"/>
      <w:divBdr>
        <w:top w:val="none" w:sz="0" w:space="0" w:color="auto"/>
        <w:left w:val="none" w:sz="0" w:space="0" w:color="auto"/>
        <w:bottom w:val="none" w:sz="0" w:space="0" w:color="auto"/>
        <w:right w:val="none" w:sz="0" w:space="0" w:color="auto"/>
      </w:divBdr>
    </w:div>
    <w:div w:id="1486702458">
      <w:bodyDiv w:val="1"/>
      <w:marLeft w:val="0"/>
      <w:marRight w:val="0"/>
      <w:marTop w:val="0"/>
      <w:marBottom w:val="0"/>
      <w:divBdr>
        <w:top w:val="none" w:sz="0" w:space="0" w:color="auto"/>
        <w:left w:val="none" w:sz="0" w:space="0" w:color="auto"/>
        <w:bottom w:val="none" w:sz="0" w:space="0" w:color="auto"/>
        <w:right w:val="none" w:sz="0" w:space="0" w:color="auto"/>
      </w:divBdr>
    </w:div>
    <w:div w:id="1487092333">
      <w:bodyDiv w:val="1"/>
      <w:marLeft w:val="0"/>
      <w:marRight w:val="0"/>
      <w:marTop w:val="0"/>
      <w:marBottom w:val="0"/>
      <w:divBdr>
        <w:top w:val="none" w:sz="0" w:space="0" w:color="auto"/>
        <w:left w:val="none" w:sz="0" w:space="0" w:color="auto"/>
        <w:bottom w:val="none" w:sz="0" w:space="0" w:color="auto"/>
        <w:right w:val="none" w:sz="0" w:space="0" w:color="auto"/>
      </w:divBdr>
    </w:div>
    <w:div w:id="1487551940">
      <w:bodyDiv w:val="1"/>
      <w:marLeft w:val="0"/>
      <w:marRight w:val="0"/>
      <w:marTop w:val="0"/>
      <w:marBottom w:val="0"/>
      <w:divBdr>
        <w:top w:val="none" w:sz="0" w:space="0" w:color="auto"/>
        <w:left w:val="none" w:sz="0" w:space="0" w:color="auto"/>
        <w:bottom w:val="none" w:sz="0" w:space="0" w:color="auto"/>
        <w:right w:val="none" w:sz="0" w:space="0" w:color="auto"/>
      </w:divBdr>
    </w:div>
    <w:div w:id="1487742012">
      <w:bodyDiv w:val="1"/>
      <w:marLeft w:val="0"/>
      <w:marRight w:val="0"/>
      <w:marTop w:val="0"/>
      <w:marBottom w:val="0"/>
      <w:divBdr>
        <w:top w:val="none" w:sz="0" w:space="0" w:color="auto"/>
        <w:left w:val="none" w:sz="0" w:space="0" w:color="auto"/>
        <w:bottom w:val="none" w:sz="0" w:space="0" w:color="auto"/>
        <w:right w:val="none" w:sz="0" w:space="0" w:color="auto"/>
      </w:divBdr>
    </w:div>
    <w:div w:id="1488012554">
      <w:bodyDiv w:val="1"/>
      <w:marLeft w:val="0"/>
      <w:marRight w:val="0"/>
      <w:marTop w:val="0"/>
      <w:marBottom w:val="0"/>
      <w:divBdr>
        <w:top w:val="none" w:sz="0" w:space="0" w:color="auto"/>
        <w:left w:val="none" w:sz="0" w:space="0" w:color="auto"/>
        <w:bottom w:val="none" w:sz="0" w:space="0" w:color="auto"/>
        <w:right w:val="none" w:sz="0" w:space="0" w:color="auto"/>
      </w:divBdr>
    </w:div>
    <w:div w:id="1488133698">
      <w:bodyDiv w:val="1"/>
      <w:marLeft w:val="0"/>
      <w:marRight w:val="0"/>
      <w:marTop w:val="0"/>
      <w:marBottom w:val="0"/>
      <w:divBdr>
        <w:top w:val="none" w:sz="0" w:space="0" w:color="auto"/>
        <w:left w:val="none" w:sz="0" w:space="0" w:color="auto"/>
        <w:bottom w:val="none" w:sz="0" w:space="0" w:color="auto"/>
        <w:right w:val="none" w:sz="0" w:space="0" w:color="auto"/>
      </w:divBdr>
    </w:div>
    <w:div w:id="1488355006">
      <w:bodyDiv w:val="1"/>
      <w:marLeft w:val="0"/>
      <w:marRight w:val="0"/>
      <w:marTop w:val="0"/>
      <w:marBottom w:val="0"/>
      <w:divBdr>
        <w:top w:val="none" w:sz="0" w:space="0" w:color="auto"/>
        <w:left w:val="none" w:sz="0" w:space="0" w:color="auto"/>
        <w:bottom w:val="none" w:sz="0" w:space="0" w:color="auto"/>
        <w:right w:val="none" w:sz="0" w:space="0" w:color="auto"/>
      </w:divBdr>
    </w:div>
    <w:div w:id="1488665966">
      <w:bodyDiv w:val="1"/>
      <w:marLeft w:val="0"/>
      <w:marRight w:val="0"/>
      <w:marTop w:val="0"/>
      <w:marBottom w:val="0"/>
      <w:divBdr>
        <w:top w:val="none" w:sz="0" w:space="0" w:color="auto"/>
        <w:left w:val="none" w:sz="0" w:space="0" w:color="auto"/>
        <w:bottom w:val="none" w:sz="0" w:space="0" w:color="auto"/>
        <w:right w:val="none" w:sz="0" w:space="0" w:color="auto"/>
      </w:divBdr>
    </w:div>
    <w:div w:id="1488932868">
      <w:bodyDiv w:val="1"/>
      <w:marLeft w:val="0"/>
      <w:marRight w:val="0"/>
      <w:marTop w:val="0"/>
      <w:marBottom w:val="0"/>
      <w:divBdr>
        <w:top w:val="none" w:sz="0" w:space="0" w:color="auto"/>
        <w:left w:val="none" w:sz="0" w:space="0" w:color="auto"/>
        <w:bottom w:val="none" w:sz="0" w:space="0" w:color="auto"/>
        <w:right w:val="none" w:sz="0" w:space="0" w:color="auto"/>
      </w:divBdr>
    </w:div>
    <w:div w:id="1488979465">
      <w:bodyDiv w:val="1"/>
      <w:marLeft w:val="0"/>
      <w:marRight w:val="0"/>
      <w:marTop w:val="0"/>
      <w:marBottom w:val="0"/>
      <w:divBdr>
        <w:top w:val="none" w:sz="0" w:space="0" w:color="auto"/>
        <w:left w:val="none" w:sz="0" w:space="0" w:color="auto"/>
        <w:bottom w:val="none" w:sz="0" w:space="0" w:color="auto"/>
        <w:right w:val="none" w:sz="0" w:space="0" w:color="auto"/>
      </w:divBdr>
    </w:div>
    <w:div w:id="1488983216">
      <w:bodyDiv w:val="1"/>
      <w:marLeft w:val="0"/>
      <w:marRight w:val="0"/>
      <w:marTop w:val="0"/>
      <w:marBottom w:val="0"/>
      <w:divBdr>
        <w:top w:val="none" w:sz="0" w:space="0" w:color="auto"/>
        <w:left w:val="none" w:sz="0" w:space="0" w:color="auto"/>
        <w:bottom w:val="none" w:sz="0" w:space="0" w:color="auto"/>
        <w:right w:val="none" w:sz="0" w:space="0" w:color="auto"/>
      </w:divBdr>
    </w:div>
    <w:div w:id="1489053548">
      <w:bodyDiv w:val="1"/>
      <w:marLeft w:val="0"/>
      <w:marRight w:val="0"/>
      <w:marTop w:val="0"/>
      <w:marBottom w:val="0"/>
      <w:divBdr>
        <w:top w:val="none" w:sz="0" w:space="0" w:color="auto"/>
        <w:left w:val="none" w:sz="0" w:space="0" w:color="auto"/>
        <w:bottom w:val="none" w:sz="0" w:space="0" w:color="auto"/>
        <w:right w:val="none" w:sz="0" w:space="0" w:color="auto"/>
      </w:divBdr>
    </w:div>
    <w:div w:id="1489205905">
      <w:bodyDiv w:val="1"/>
      <w:marLeft w:val="0"/>
      <w:marRight w:val="0"/>
      <w:marTop w:val="0"/>
      <w:marBottom w:val="0"/>
      <w:divBdr>
        <w:top w:val="none" w:sz="0" w:space="0" w:color="auto"/>
        <w:left w:val="none" w:sz="0" w:space="0" w:color="auto"/>
        <w:bottom w:val="none" w:sz="0" w:space="0" w:color="auto"/>
        <w:right w:val="none" w:sz="0" w:space="0" w:color="auto"/>
      </w:divBdr>
    </w:div>
    <w:div w:id="1489320578">
      <w:bodyDiv w:val="1"/>
      <w:marLeft w:val="0"/>
      <w:marRight w:val="0"/>
      <w:marTop w:val="0"/>
      <w:marBottom w:val="0"/>
      <w:divBdr>
        <w:top w:val="none" w:sz="0" w:space="0" w:color="auto"/>
        <w:left w:val="none" w:sz="0" w:space="0" w:color="auto"/>
        <w:bottom w:val="none" w:sz="0" w:space="0" w:color="auto"/>
        <w:right w:val="none" w:sz="0" w:space="0" w:color="auto"/>
      </w:divBdr>
    </w:div>
    <w:div w:id="1489320730">
      <w:bodyDiv w:val="1"/>
      <w:marLeft w:val="0"/>
      <w:marRight w:val="0"/>
      <w:marTop w:val="0"/>
      <w:marBottom w:val="0"/>
      <w:divBdr>
        <w:top w:val="none" w:sz="0" w:space="0" w:color="auto"/>
        <w:left w:val="none" w:sz="0" w:space="0" w:color="auto"/>
        <w:bottom w:val="none" w:sz="0" w:space="0" w:color="auto"/>
        <w:right w:val="none" w:sz="0" w:space="0" w:color="auto"/>
      </w:divBdr>
    </w:div>
    <w:div w:id="1489327766">
      <w:bodyDiv w:val="1"/>
      <w:marLeft w:val="0"/>
      <w:marRight w:val="0"/>
      <w:marTop w:val="0"/>
      <w:marBottom w:val="0"/>
      <w:divBdr>
        <w:top w:val="none" w:sz="0" w:space="0" w:color="auto"/>
        <w:left w:val="none" w:sz="0" w:space="0" w:color="auto"/>
        <w:bottom w:val="none" w:sz="0" w:space="0" w:color="auto"/>
        <w:right w:val="none" w:sz="0" w:space="0" w:color="auto"/>
      </w:divBdr>
    </w:div>
    <w:div w:id="1489397272">
      <w:bodyDiv w:val="1"/>
      <w:marLeft w:val="0"/>
      <w:marRight w:val="0"/>
      <w:marTop w:val="0"/>
      <w:marBottom w:val="0"/>
      <w:divBdr>
        <w:top w:val="none" w:sz="0" w:space="0" w:color="auto"/>
        <w:left w:val="none" w:sz="0" w:space="0" w:color="auto"/>
        <w:bottom w:val="none" w:sz="0" w:space="0" w:color="auto"/>
        <w:right w:val="none" w:sz="0" w:space="0" w:color="auto"/>
      </w:divBdr>
    </w:div>
    <w:div w:id="1490056533">
      <w:bodyDiv w:val="1"/>
      <w:marLeft w:val="0"/>
      <w:marRight w:val="0"/>
      <w:marTop w:val="0"/>
      <w:marBottom w:val="0"/>
      <w:divBdr>
        <w:top w:val="none" w:sz="0" w:space="0" w:color="auto"/>
        <w:left w:val="none" w:sz="0" w:space="0" w:color="auto"/>
        <w:bottom w:val="none" w:sz="0" w:space="0" w:color="auto"/>
        <w:right w:val="none" w:sz="0" w:space="0" w:color="auto"/>
      </w:divBdr>
    </w:div>
    <w:div w:id="1490369161">
      <w:bodyDiv w:val="1"/>
      <w:marLeft w:val="0"/>
      <w:marRight w:val="0"/>
      <w:marTop w:val="0"/>
      <w:marBottom w:val="0"/>
      <w:divBdr>
        <w:top w:val="none" w:sz="0" w:space="0" w:color="auto"/>
        <w:left w:val="none" w:sz="0" w:space="0" w:color="auto"/>
        <w:bottom w:val="none" w:sz="0" w:space="0" w:color="auto"/>
        <w:right w:val="none" w:sz="0" w:space="0" w:color="auto"/>
      </w:divBdr>
    </w:div>
    <w:div w:id="1490905905">
      <w:bodyDiv w:val="1"/>
      <w:marLeft w:val="0"/>
      <w:marRight w:val="0"/>
      <w:marTop w:val="0"/>
      <w:marBottom w:val="0"/>
      <w:divBdr>
        <w:top w:val="none" w:sz="0" w:space="0" w:color="auto"/>
        <w:left w:val="none" w:sz="0" w:space="0" w:color="auto"/>
        <w:bottom w:val="none" w:sz="0" w:space="0" w:color="auto"/>
        <w:right w:val="none" w:sz="0" w:space="0" w:color="auto"/>
      </w:divBdr>
    </w:div>
    <w:div w:id="1491140993">
      <w:bodyDiv w:val="1"/>
      <w:marLeft w:val="0"/>
      <w:marRight w:val="0"/>
      <w:marTop w:val="0"/>
      <w:marBottom w:val="0"/>
      <w:divBdr>
        <w:top w:val="none" w:sz="0" w:space="0" w:color="auto"/>
        <w:left w:val="none" w:sz="0" w:space="0" w:color="auto"/>
        <w:bottom w:val="none" w:sz="0" w:space="0" w:color="auto"/>
        <w:right w:val="none" w:sz="0" w:space="0" w:color="auto"/>
      </w:divBdr>
    </w:div>
    <w:div w:id="1491167744">
      <w:bodyDiv w:val="1"/>
      <w:marLeft w:val="0"/>
      <w:marRight w:val="0"/>
      <w:marTop w:val="0"/>
      <w:marBottom w:val="0"/>
      <w:divBdr>
        <w:top w:val="none" w:sz="0" w:space="0" w:color="auto"/>
        <w:left w:val="none" w:sz="0" w:space="0" w:color="auto"/>
        <w:bottom w:val="none" w:sz="0" w:space="0" w:color="auto"/>
        <w:right w:val="none" w:sz="0" w:space="0" w:color="auto"/>
      </w:divBdr>
    </w:div>
    <w:div w:id="1491362043">
      <w:bodyDiv w:val="1"/>
      <w:marLeft w:val="0"/>
      <w:marRight w:val="0"/>
      <w:marTop w:val="0"/>
      <w:marBottom w:val="0"/>
      <w:divBdr>
        <w:top w:val="none" w:sz="0" w:space="0" w:color="auto"/>
        <w:left w:val="none" w:sz="0" w:space="0" w:color="auto"/>
        <w:bottom w:val="none" w:sz="0" w:space="0" w:color="auto"/>
        <w:right w:val="none" w:sz="0" w:space="0" w:color="auto"/>
      </w:divBdr>
    </w:div>
    <w:div w:id="1491367133">
      <w:bodyDiv w:val="1"/>
      <w:marLeft w:val="0"/>
      <w:marRight w:val="0"/>
      <w:marTop w:val="0"/>
      <w:marBottom w:val="0"/>
      <w:divBdr>
        <w:top w:val="none" w:sz="0" w:space="0" w:color="auto"/>
        <w:left w:val="none" w:sz="0" w:space="0" w:color="auto"/>
        <w:bottom w:val="none" w:sz="0" w:space="0" w:color="auto"/>
        <w:right w:val="none" w:sz="0" w:space="0" w:color="auto"/>
      </w:divBdr>
    </w:div>
    <w:div w:id="1491604319">
      <w:bodyDiv w:val="1"/>
      <w:marLeft w:val="0"/>
      <w:marRight w:val="0"/>
      <w:marTop w:val="0"/>
      <w:marBottom w:val="0"/>
      <w:divBdr>
        <w:top w:val="none" w:sz="0" w:space="0" w:color="auto"/>
        <w:left w:val="none" w:sz="0" w:space="0" w:color="auto"/>
        <w:bottom w:val="none" w:sz="0" w:space="0" w:color="auto"/>
        <w:right w:val="none" w:sz="0" w:space="0" w:color="auto"/>
      </w:divBdr>
    </w:div>
    <w:div w:id="1491631075">
      <w:bodyDiv w:val="1"/>
      <w:marLeft w:val="0"/>
      <w:marRight w:val="0"/>
      <w:marTop w:val="0"/>
      <w:marBottom w:val="0"/>
      <w:divBdr>
        <w:top w:val="none" w:sz="0" w:space="0" w:color="auto"/>
        <w:left w:val="none" w:sz="0" w:space="0" w:color="auto"/>
        <w:bottom w:val="none" w:sz="0" w:space="0" w:color="auto"/>
        <w:right w:val="none" w:sz="0" w:space="0" w:color="auto"/>
      </w:divBdr>
    </w:div>
    <w:div w:id="1491677704">
      <w:bodyDiv w:val="1"/>
      <w:marLeft w:val="0"/>
      <w:marRight w:val="0"/>
      <w:marTop w:val="0"/>
      <w:marBottom w:val="0"/>
      <w:divBdr>
        <w:top w:val="none" w:sz="0" w:space="0" w:color="auto"/>
        <w:left w:val="none" w:sz="0" w:space="0" w:color="auto"/>
        <w:bottom w:val="none" w:sz="0" w:space="0" w:color="auto"/>
        <w:right w:val="none" w:sz="0" w:space="0" w:color="auto"/>
      </w:divBdr>
    </w:div>
    <w:div w:id="1492021777">
      <w:bodyDiv w:val="1"/>
      <w:marLeft w:val="0"/>
      <w:marRight w:val="0"/>
      <w:marTop w:val="0"/>
      <w:marBottom w:val="0"/>
      <w:divBdr>
        <w:top w:val="none" w:sz="0" w:space="0" w:color="auto"/>
        <w:left w:val="none" w:sz="0" w:space="0" w:color="auto"/>
        <w:bottom w:val="none" w:sz="0" w:space="0" w:color="auto"/>
        <w:right w:val="none" w:sz="0" w:space="0" w:color="auto"/>
      </w:divBdr>
    </w:div>
    <w:div w:id="1492064494">
      <w:bodyDiv w:val="1"/>
      <w:marLeft w:val="0"/>
      <w:marRight w:val="0"/>
      <w:marTop w:val="0"/>
      <w:marBottom w:val="0"/>
      <w:divBdr>
        <w:top w:val="none" w:sz="0" w:space="0" w:color="auto"/>
        <w:left w:val="none" w:sz="0" w:space="0" w:color="auto"/>
        <w:bottom w:val="none" w:sz="0" w:space="0" w:color="auto"/>
        <w:right w:val="none" w:sz="0" w:space="0" w:color="auto"/>
      </w:divBdr>
    </w:div>
    <w:div w:id="1492329559">
      <w:bodyDiv w:val="1"/>
      <w:marLeft w:val="0"/>
      <w:marRight w:val="0"/>
      <w:marTop w:val="0"/>
      <w:marBottom w:val="0"/>
      <w:divBdr>
        <w:top w:val="none" w:sz="0" w:space="0" w:color="auto"/>
        <w:left w:val="none" w:sz="0" w:space="0" w:color="auto"/>
        <w:bottom w:val="none" w:sz="0" w:space="0" w:color="auto"/>
        <w:right w:val="none" w:sz="0" w:space="0" w:color="auto"/>
      </w:divBdr>
    </w:div>
    <w:div w:id="1492480498">
      <w:bodyDiv w:val="1"/>
      <w:marLeft w:val="0"/>
      <w:marRight w:val="0"/>
      <w:marTop w:val="0"/>
      <w:marBottom w:val="0"/>
      <w:divBdr>
        <w:top w:val="none" w:sz="0" w:space="0" w:color="auto"/>
        <w:left w:val="none" w:sz="0" w:space="0" w:color="auto"/>
        <w:bottom w:val="none" w:sz="0" w:space="0" w:color="auto"/>
        <w:right w:val="none" w:sz="0" w:space="0" w:color="auto"/>
      </w:divBdr>
    </w:div>
    <w:div w:id="1492989211">
      <w:bodyDiv w:val="1"/>
      <w:marLeft w:val="0"/>
      <w:marRight w:val="0"/>
      <w:marTop w:val="0"/>
      <w:marBottom w:val="0"/>
      <w:divBdr>
        <w:top w:val="none" w:sz="0" w:space="0" w:color="auto"/>
        <w:left w:val="none" w:sz="0" w:space="0" w:color="auto"/>
        <w:bottom w:val="none" w:sz="0" w:space="0" w:color="auto"/>
        <w:right w:val="none" w:sz="0" w:space="0" w:color="auto"/>
      </w:divBdr>
    </w:div>
    <w:div w:id="1493178844">
      <w:bodyDiv w:val="1"/>
      <w:marLeft w:val="0"/>
      <w:marRight w:val="0"/>
      <w:marTop w:val="0"/>
      <w:marBottom w:val="0"/>
      <w:divBdr>
        <w:top w:val="none" w:sz="0" w:space="0" w:color="auto"/>
        <w:left w:val="none" w:sz="0" w:space="0" w:color="auto"/>
        <w:bottom w:val="none" w:sz="0" w:space="0" w:color="auto"/>
        <w:right w:val="none" w:sz="0" w:space="0" w:color="auto"/>
      </w:divBdr>
    </w:div>
    <w:div w:id="1493369941">
      <w:bodyDiv w:val="1"/>
      <w:marLeft w:val="0"/>
      <w:marRight w:val="0"/>
      <w:marTop w:val="0"/>
      <w:marBottom w:val="0"/>
      <w:divBdr>
        <w:top w:val="none" w:sz="0" w:space="0" w:color="auto"/>
        <w:left w:val="none" w:sz="0" w:space="0" w:color="auto"/>
        <w:bottom w:val="none" w:sz="0" w:space="0" w:color="auto"/>
        <w:right w:val="none" w:sz="0" w:space="0" w:color="auto"/>
      </w:divBdr>
    </w:div>
    <w:div w:id="1493523443">
      <w:bodyDiv w:val="1"/>
      <w:marLeft w:val="0"/>
      <w:marRight w:val="0"/>
      <w:marTop w:val="0"/>
      <w:marBottom w:val="0"/>
      <w:divBdr>
        <w:top w:val="none" w:sz="0" w:space="0" w:color="auto"/>
        <w:left w:val="none" w:sz="0" w:space="0" w:color="auto"/>
        <w:bottom w:val="none" w:sz="0" w:space="0" w:color="auto"/>
        <w:right w:val="none" w:sz="0" w:space="0" w:color="auto"/>
      </w:divBdr>
    </w:div>
    <w:div w:id="1494178220">
      <w:bodyDiv w:val="1"/>
      <w:marLeft w:val="0"/>
      <w:marRight w:val="0"/>
      <w:marTop w:val="0"/>
      <w:marBottom w:val="0"/>
      <w:divBdr>
        <w:top w:val="none" w:sz="0" w:space="0" w:color="auto"/>
        <w:left w:val="none" w:sz="0" w:space="0" w:color="auto"/>
        <w:bottom w:val="none" w:sz="0" w:space="0" w:color="auto"/>
        <w:right w:val="none" w:sz="0" w:space="0" w:color="auto"/>
      </w:divBdr>
    </w:div>
    <w:div w:id="1494418106">
      <w:bodyDiv w:val="1"/>
      <w:marLeft w:val="0"/>
      <w:marRight w:val="0"/>
      <w:marTop w:val="0"/>
      <w:marBottom w:val="0"/>
      <w:divBdr>
        <w:top w:val="none" w:sz="0" w:space="0" w:color="auto"/>
        <w:left w:val="none" w:sz="0" w:space="0" w:color="auto"/>
        <w:bottom w:val="none" w:sz="0" w:space="0" w:color="auto"/>
        <w:right w:val="none" w:sz="0" w:space="0" w:color="auto"/>
      </w:divBdr>
    </w:div>
    <w:div w:id="1494561245">
      <w:bodyDiv w:val="1"/>
      <w:marLeft w:val="0"/>
      <w:marRight w:val="0"/>
      <w:marTop w:val="0"/>
      <w:marBottom w:val="0"/>
      <w:divBdr>
        <w:top w:val="none" w:sz="0" w:space="0" w:color="auto"/>
        <w:left w:val="none" w:sz="0" w:space="0" w:color="auto"/>
        <w:bottom w:val="none" w:sz="0" w:space="0" w:color="auto"/>
        <w:right w:val="none" w:sz="0" w:space="0" w:color="auto"/>
      </w:divBdr>
    </w:div>
    <w:div w:id="1494881235">
      <w:bodyDiv w:val="1"/>
      <w:marLeft w:val="0"/>
      <w:marRight w:val="0"/>
      <w:marTop w:val="0"/>
      <w:marBottom w:val="0"/>
      <w:divBdr>
        <w:top w:val="none" w:sz="0" w:space="0" w:color="auto"/>
        <w:left w:val="none" w:sz="0" w:space="0" w:color="auto"/>
        <w:bottom w:val="none" w:sz="0" w:space="0" w:color="auto"/>
        <w:right w:val="none" w:sz="0" w:space="0" w:color="auto"/>
      </w:divBdr>
    </w:div>
    <w:div w:id="1495681820">
      <w:bodyDiv w:val="1"/>
      <w:marLeft w:val="0"/>
      <w:marRight w:val="0"/>
      <w:marTop w:val="0"/>
      <w:marBottom w:val="0"/>
      <w:divBdr>
        <w:top w:val="none" w:sz="0" w:space="0" w:color="auto"/>
        <w:left w:val="none" w:sz="0" w:space="0" w:color="auto"/>
        <w:bottom w:val="none" w:sz="0" w:space="0" w:color="auto"/>
        <w:right w:val="none" w:sz="0" w:space="0" w:color="auto"/>
      </w:divBdr>
    </w:div>
    <w:div w:id="1495871479">
      <w:bodyDiv w:val="1"/>
      <w:marLeft w:val="0"/>
      <w:marRight w:val="0"/>
      <w:marTop w:val="0"/>
      <w:marBottom w:val="0"/>
      <w:divBdr>
        <w:top w:val="none" w:sz="0" w:space="0" w:color="auto"/>
        <w:left w:val="none" w:sz="0" w:space="0" w:color="auto"/>
        <w:bottom w:val="none" w:sz="0" w:space="0" w:color="auto"/>
        <w:right w:val="none" w:sz="0" w:space="0" w:color="auto"/>
      </w:divBdr>
    </w:div>
    <w:div w:id="1495951142">
      <w:bodyDiv w:val="1"/>
      <w:marLeft w:val="0"/>
      <w:marRight w:val="0"/>
      <w:marTop w:val="0"/>
      <w:marBottom w:val="0"/>
      <w:divBdr>
        <w:top w:val="none" w:sz="0" w:space="0" w:color="auto"/>
        <w:left w:val="none" w:sz="0" w:space="0" w:color="auto"/>
        <w:bottom w:val="none" w:sz="0" w:space="0" w:color="auto"/>
        <w:right w:val="none" w:sz="0" w:space="0" w:color="auto"/>
      </w:divBdr>
    </w:div>
    <w:div w:id="1496414966">
      <w:bodyDiv w:val="1"/>
      <w:marLeft w:val="0"/>
      <w:marRight w:val="0"/>
      <w:marTop w:val="0"/>
      <w:marBottom w:val="0"/>
      <w:divBdr>
        <w:top w:val="none" w:sz="0" w:space="0" w:color="auto"/>
        <w:left w:val="none" w:sz="0" w:space="0" w:color="auto"/>
        <w:bottom w:val="none" w:sz="0" w:space="0" w:color="auto"/>
        <w:right w:val="none" w:sz="0" w:space="0" w:color="auto"/>
      </w:divBdr>
    </w:div>
    <w:div w:id="1496803630">
      <w:bodyDiv w:val="1"/>
      <w:marLeft w:val="0"/>
      <w:marRight w:val="0"/>
      <w:marTop w:val="0"/>
      <w:marBottom w:val="0"/>
      <w:divBdr>
        <w:top w:val="none" w:sz="0" w:space="0" w:color="auto"/>
        <w:left w:val="none" w:sz="0" w:space="0" w:color="auto"/>
        <w:bottom w:val="none" w:sz="0" w:space="0" w:color="auto"/>
        <w:right w:val="none" w:sz="0" w:space="0" w:color="auto"/>
      </w:divBdr>
    </w:div>
    <w:div w:id="1496989932">
      <w:bodyDiv w:val="1"/>
      <w:marLeft w:val="0"/>
      <w:marRight w:val="0"/>
      <w:marTop w:val="0"/>
      <w:marBottom w:val="0"/>
      <w:divBdr>
        <w:top w:val="none" w:sz="0" w:space="0" w:color="auto"/>
        <w:left w:val="none" w:sz="0" w:space="0" w:color="auto"/>
        <w:bottom w:val="none" w:sz="0" w:space="0" w:color="auto"/>
        <w:right w:val="none" w:sz="0" w:space="0" w:color="auto"/>
      </w:divBdr>
    </w:div>
    <w:div w:id="1496997993">
      <w:bodyDiv w:val="1"/>
      <w:marLeft w:val="0"/>
      <w:marRight w:val="0"/>
      <w:marTop w:val="0"/>
      <w:marBottom w:val="0"/>
      <w:divBdr>
        <w:top w:val="none" w:sz="0" w:space="0" w:color="auto"/>
        <w:left w:val="none" w:sz="0" w:space="0" w:color="auto"/>
        <w:bottom w:val="none" w:sz="0" w:space="0" w:color="auto"/>
        <w:right w:val="none" w:sz="0" w:space="0" w:color="auto"/>
      </w:divBdr>
    </w:div>
    <w:div w:id="1497068386">
      <w:bodyDiv w:val="1"/>
      <w:marLeft w:val="0"/>
      <w:marRight w:val="0"/>
      <w:marTop w:val="0"/>
      <w:marBottom w:val="0"/>
      <w:divBdr>
        <w:top w:val="none" w:sz="0" w:space="0" w:color="auto"/>
        <w:left w:val="none" w:sz="0" w:space="0" w:color="auto"/>
        <w:bottom w:val="none" w:sz="0" w:space="0" w:color="auto"/>
        <w:right w:val="none" w:sz="0" w:space="0" w:color="auto"/>
      </w:divBdr>
    </w:div>
    <w:div w:id="1497457153">
      <w:bodyDiv w:val="1"/>
      <w:marLeft w:val="0"/>
      <w:marRight w:val="0"/>
      <w:marTop w:val="0"/>
      <w:marBottom w:val="0"/>
      <w:divBdr>
        <w:top w:val="none" w:sz="0" w:space="0" w:color="auto"/>
        <w:left w:val="none" w:sz="0" w:space="0" w:color="auto"/>
        <w:bottom w:val="none" w:sz="0" w:space="0" w:color="auto"/>
        <w:right w:val="none" w:sz="0" w:space="0" w:color="auto"/>
      </w:divBdr>
    </w:div>
    <w:div w:id="1497500378">
      <w:bodyDiv w:val="1"/>
      <w:marLeft w:val="0"/>
      <w:marRight w:val="0"/>
      <w:marTop w:val="0"/>
      <w:marBottom w:val="0"/>
      <w:divBdr>
        <w:top w:val="none" w:sz="0" w:space="0" w:color="auto"/>
        <w:left w:val="none" w:sz="0" w:space="0" w:color="auto"/>
        <w:bottom w:val="none" w:sz="0" w:space="0" w:color="auto"/>
        <w:right w:val="none" w:sz="0" w:space="0" w:color="auto"/>
      </w:divBdr>
    </w:div>
    <w:div w:id="1497842120">
      <w:bodyDiv w:val="1"/>
      <w:marLeft w:val="0"/>
      <w:marRight w:val="0"/>
      <w:marTop w:val="0"/>
      <w:marBottom w:val="0"/>
      <w:divBdr>
        <w:top w:val="none" w:sz="0" w:space="0" w:color="auto"/>
        <w:left w:val="none" w:sz="0" w:space="0" w:color="auto"/>
        <w:bottom w:val="none" w:sz="0" w:space="0" w:color="auto"/>
        <w:right w:val="none" w:sz="0" w:space="0" w:color="auto"/>
      </w:divBdr>
    </w:div>
    <w:div w:id="1497916725">
      <w:bodyDiv w:val="1"/>
      <w:marLeft w:val="0"/>
      <w:marRight w:val="0"/>
      <w:marTop w:val="0"/>
      <w:marBottom w:val="0"/>
      <w:divBdr>
        <w:top w:val="none" w:sz="0" w:space="0" w:color="auto"/>
        <w:left w:val="none" w:sz="0" w:space="0" w:color="auto"/>
        <w:bottom w:val="none" w:sz="0" w:space="0" w:color="auto"/>
        <w:right w:val="none" w:sz="0" w:space="0" w:color="auto"/>
      </w:divBdr>
    </w:div>
    <w:div w:id="1498033143">
      <w:bodyDiv w:val="1"/>
      <w:marLeft w:val="0"/>
      <w:marRight w:val="0"/>
      <w:marTop w:val="0"/>
      <w:marBottom w:val="0"/>
      <w:divBdr>
        <w:top w:val="none" w:sz="0" w:space="0" w:color="auto"/>
        <w:left w:val="none" w:sz="0" w:space="0" w:color="auto"/>
        <w:bottom w:val="none" w:sz="0" w:space="0" w:color="auto"/>
        <w:right w:val="none" w:sz="0" w:space="0" w:color="auto"/>
      </w:divBdr>
    </w:div>
    <w:div w:id="1498155397">
      <w:bodyDiv w:val="1"/>
      <w:marLeft w:val="0"/>
      <w:marRight w:val="0"/>
      <w:marTop w:val="0"/>
      <w:marBottom w:val="0"/>
      <w:divBdr>
        <w:top w:val="none" w:sz="0" w:space="0" w:color="auto"/>
        <w:left w:val="none" w:sz="0" w:space="0" w:color="auto"/>
        <w:bottom w:val="none" w:sz="0" w:space="0" w:color="auto"/>
        <w:right w:val="none" w:sz="0" w:space="0" w:color="auto"/>
      </w:divBdr>
    </w:div>
    <w:div w:id="1498156709">
      <w:bodyDiv w:val="1"/>
      <w:marLeft w:val="0"/>
      <w:marRight w:val="0"/>
      <w:marTop w:val="0"/>
      <w:marBottom w:val="0"/>
      <w:divBdr>
        <w:top w:val="none" w:sz="0" w:space="0" w:color="auto"/>
        <w:left w:val="none" w:sz="0" w:space="0" w:color="auto"/>
        <w:bottom w:val="none" w:sz="0" w:space="0" w:color="auto"/>
        <w:right w:val="none" w:sz="0" w:space="0" w:color="auto"/>
      </w:divBdr>
    </w:div>
    <w:div w:id="1498300347">
      <w:bodyDiv w:val="1"/>
      <w:marLeft w:val="0"/>
      <w:marRight w:val="0"/>
      <w:marTop w:val="0"/>
      <w:marBottom w:val="0"/>
      <w:divBdr>
        <w:top w:val="none" w:sz="0" w:space="0" w:color="auto"/>
        <w:left w:val="none" w:sz="0" w:space="0" w:color="auto"/>
        <w:bottom w:val="none" w:sz="0" w:space="0" w:color="auto"/>
        <w:right w:val="none" w:sz="0" w:space="0" w:color="auto"/>
      </w:divBdr>
    </w:div>
    <w:div w:id="1498301171">
      <w:bodyDiv w:val="1"/>
      <w:marLeft w:val="0"/>
      <w:marRight w:val="0"/>
      <w:marTop w:val="0"/>
      <w:marBottom w:val="0"/>
      <w:divBdr>
        <w:top w:val="none" w:sz="0" w:space="0" w:color="auto"/>
        <w:left w:val="none" w:sz="0" w:space="0" w:color="auto"/>
        <w:bottom w:val="none" w:sz="0" w:space="0" w:color="auto"/>
        <w:right w:val="none" w:sz="0" w:space="0" w:color="auto"/>
      </w:divBdr>
    </w:div>
    <w:div w:id="1498381566">
      <w:bodyDiv w:val="1"/>
      <w:marLeft w:val="0"/>
      <w:marRight w:val="0"/>
      <w:marTop w:val="0"/>
      <w:marBottom w:val="0"/>
      <w:divBdr>
        <w:top w:val="none" w:sz="0" w:space="0" w:color="auto"/>
        <w:left w:val="none" w:sz="0" w:space="0" w:color="auto"/>
        <w:bottom w:val="none" w:sz="0" w:space="0" w:color="auto"/>
        <w:right w:val="none" w:sz="0" w:space="0" w:color="auto"/>
      </w:divBdr>
    </w:div>
    <w:div w:id="1498570189">
      <w:bodyDiv w:val="1"/>
      <w:marLeft w:val="0"/>
      <w:marRight w:val="0"/>
      <w:marTop w:val="0"/>
      <w:marBottom w:val="0"/>
      <w:divBdr>
        <w:top w:val="none" w:sz="0" w:space="0" w:color="auto"/>
        <w:left w:val="none" w:sz="0" w:space="0" w:color="auto"/>
        <w:bottom w:val="none" w:sz="0" w:space="0" w:color="auto"/>
        <w:right w:val="none" w:sz="0" w:space="0" w:color="auto"/>
      </w:divBdr>
    </w:div>
    <w:div w:id="1498812855">
      <w:bodyDiv w:val="1"/>
      <w:marLeft w:val="0"/>
      <w:marRight w:val="0"/>
      <w:marTop w:val="0"/>
      <w:marBottom w:val="0"/>
      <w:divBdr>
        <w:top w:val="none" w:sz="0" w:space="0" w:color="auto"/>
        <w:left w:val="none" w:sz="0" w:space="0" w:color="auto"/>
        <w:bottom w:val="none" w:sz="0" w:space="0" w:color="auto"/>
        <w:right w:val="none" w:sz="0" w:space="0" w:color="auto"/>
      </w:divBdr>
    </w:div>
    <w:div w:id="1499229284">
      <w:bodyDiv w:val="1"/>
      <w:marLeft w:val="0"/>
      <w:marRight w:val="0"/>
      <w:marTop w:val="0"/>
      <w:marBottom w:val="0"/>
      <w:divBdr>
        <w:top w:val="none" w:sz="0" w:space="0" w:color="auto"/>
        <w:left w:val="none" w:sz="0" w:space="0" w:color="auto"/>
        <w:bottom w:val="none" w:sz="0" w:space="0" w:color="auto"/>
        <w:right w:val="none" w:sz="0" w:space="0" w:color="auto"/>
      </w:divBdr>
    </w:div>
    <w:div w:id="1499267755">
      <w:bodyDiv w:val="1"/>
      <w:marLeft w:val="0"/>
      <w:marRight w:val="0"/>
      <w:marTop w:val="0"/>
      <w:marBottom w:val="0"/>
      <w:divBdr>
        <w:top w:val="none" w:sz="0" w:space="0" w:color="auto"/>
        <w:left w:val="none" w:sz="0" w:space="0" w:color="auto"/>
        <w:bottom w:val="none" w:sz="0" w:space="0" w:color="auto"/>
        <w:right w:val="none" w:sz="0" w:space="0" w:color="auto"/>
      </w:divBdr>
    </w:div>
    <w:div w:id="1499613109">
      <w:bodyDiv w:val="1"/>
      <w:marLeft w:val="0"/>
      <w:marRight w:val="0"/>
      <w:marTop w:val="0"/>
      <w:marBottom w:val="0"/>
      <w:divBdr>
        <w:top w:val="none" w:sz="0" w:space="0" w:color="auto"/>
        <w:left w:val="none" w:sz="0" w:space="0" w:color="auto"/>
        <w:bottom w:val="none" w:sz="0" w:space="0" w:color="auto"/>
        <w:right w:val="none" w:sz="0" w:space="0" w:color="auto"/>
      </w:divBdr>
    </w:div>
    <w:div w:id="1499728128">
      <w:bodyDiv w:val="1"/>
      <w:marLeft w:val="0"/>
      <w:marRight w:val="0"/>
      <w:marTop w:val="0"/>
      <w:marBottom w:val="0"/>
      <w:divBdr>
        <w:top w:val="none" w:sz="0" w:space="0" w:color="auto"/>
        <w:left w:val="none" w:sz="0" w:space="0" w:color="auto"/>
        <w:bottom w:val="none" w:sz="0" w:space="0" w:color="auto"/>
        <w:right w:val="none" w:sz="0" w:space="0" w:color="auto"/>
      </w:divBdr>
    </w:div>
    <w:div w:id="1500198711">
      <w:bodyDiv w:val="1"/>
      <w:marLeft w:val="0"/>
      <w:marRight w:val="0"/>
      <w:marTop w:val="0"/>
      <w:marBottom w:val="0"/>
      <w:divBdr>
        <w:top w:val="none" w:sz="0" w:space="0" w:color="auto"/>
        <w:left w:val="none" w:sz="0" w:space="0" w:color="auto"/>
        <w:bottom w:val="none" w:sz="0" w:space="0" w:color="auto"/>
        <w:right w:val="none" w:sz="0" w:space="0" w:color="auto"/>
      </w:divBdr>
    </w:div>
    <w:div w:id="1500464330">
      <w:bodyDiv w:val="1"/>
      <w:marLeft w:val="0"/>
      <w:marRight w:val="0"/>
      <w:marTop w:val="0"/>
      <w:marBottom w:val="0"/>
      <w:divBdr>
        <w:top w:val="none" w:sz="0" w:space="0" w:color="auto"/>
        <w:left w:val="none" w:sz="0" w:space="0" w:color="auto"/>
        <w:bottom w:val="none" w:sz="0" w:space="0" w:color="auto"/>
        <w:right w:val="none" w:sz="0" w:space="0" w:color="auto"/>
      </w:divBdr>
    </w:div>
    <w:div w:id="1500542998">
      <w:bodyDiv w:val="1"/>
      <w:marLeft w:val="0"/>
      <w:marRight w:val="0"/>
      <w:marTop w:val="0"/>
      <w:marBottom w:val="0"/>
      <w:divBdr>
        <w:top w:val="none" w:sz="0" w:space="0" w:color="auto"/>
        <w:left w:val="none" w:sz="0" w:space="0" w:color="auto"/>
        <w:bottom w:val="none" w:sz="0" w:space="0" w:color="auto"/>
        <w:right w:val="none" w:sz="0" w:space="0" w:color="auto"/>
      </w:divBdr>
    </w:div>
    <w:div w:id="1500609828">
      <w:bodyDiv w:val="1"/>
      <w:marLeft w:val="0"/>
      <w:marRight w:val="0"/>
      <w:marTop w:val="0"/>
      <w:marBottom w:val="0"/>
      <w:divBdr>
        <w:top w:val="none" w:sz="0" w:space="0" w:color="auto"/>
        <w:left w:val="none" w:sz="0" w:space="0" w:color="auto"/>
        <w:bottom w:val="none" w:sz="0" w:space="0" w:color="auto"/>
        <w:right w:val="none" w:sz="0" w:space="0" w:color="auto"/>
      </w:divBdr>
    </w:div>
    <w:div w:id="1500734540">
      <w:bodyDiv w:val="1"/>
      <w:marLeft w:val="0"/>
      <w:marRight w:val="0"/>
      <w:marTop w:val="0"/>
      <w:marBottom w:val="0"/>
      <w:divBdr>
        <w:top w:val="none" w:sz="0" w:space="0" w:color="auto"/>
        <w:left w:val="none" w:sz="0" w:space="0" w:color="auto"/>
        <w:bottom w:val="none" w:sz="0" w:space="0" w:color="auto"/>
        <w:right w:val="none" w:sz="0" w:space="0" w:color="auto"/>
      </w:divBdr>
    </w:div>
    <w:div w:id="1500803259">
      <w:bodyDiv w:val="1"/>
      <w:marLeft w:val="0"/>
      <w:marRight w:val="0"/>
      <w:marTop w:val="0"/>
      <w:marBottom w:val="0"/>
      <w:divBdr>
        <w:top w:val="none" w:sz="0" w:space="0" w:color="auto"/>
        <w:left w:val="none" w:sz="0" w:space="0" w:color="auto"/>
        <w:bottom w:val="none" w:sz="0" w:space="0" w:color="auto"/>
        <w:right w:val="none" w:sz="0" w:space="0" w:color="auto"/>
      </w:divBdr>
    </w:div>
    <w:div w:id="1501119298">
      <w:bodyDiv w:val="1"/>
      <w:marLeft w:val="0"/>
      <w:marRight w:val="0"/>
      <w:marTop w:val="0"/>
      <w:marBottom w:val="0"/>
      <w:divBdr>
        <w:top w:val="none" w:sz="0" w:space="0" w:color="auto"/>
        <w:left w:val="none" w:sz="0" w:space="0" w:color="auto"/>
        <w:bottom w:val="none" w:sz="0" w:space="0" w:color="auto"/>
        <w:right w:val="none" w:sz="0" w:space="0" w:color="auto"/>
      </w:divBdr>
    </w:div>
    <w:div w:id="1501315533">
      <w:bodyDiv w:val="1"/>
      <w:marLeft w:val="0"/>
      <w:marRight w:val="0"/>
      <w:marTop w:val="0"/>
      <w:marBottom w:val="0"/>
      <w:divBdr>
        <w:top w:val="none" w:sz="0" w:space="0" w:color="auto"/>
        <w:left w:val="none" w:sz="0" w:space="0" w:color="auto"/>
        <w:bottom w:val="none" w:sz="0" w:space="0" w:color="auto"/>
        <w:right w:val="none" w:sz="0" w:space="0" w:color="auto"/>
      </w:divBdr>
    </w:div>
    <w:div w:id="1501962781">
      <w:bodyDiv w:val="1"/>
      <w:marLeft w:val="0"/>
      <w:marRight w:val="0"/>
      <w:marTop w:val="0"/>
      <w:marBottom w:val="0"/>
      <w:divBdr>
        <w:top w:val="none" w:sz="0" w:space="0" w:color="auto"/>
        <w:left w:val="none" w:sz="0" w:space="0" w:color="auto"/>
        <w:bottom w:val="none" w:sz="0" w:space="0" w:color="auto"/>
        <w:right w:val="none" w:sz="0" w:space="0" w:color="auto"/>
      </w:divBdr>
    </w:div>
    <w:div w:id="1502115361">
      <w:bodyDiv w:val="1"/>
      <w:marLeft w:val="0"/>
      <w:marRight w:val="0"/>
      <w:marTop w:val="0"/>
      <w:marBottom w:val="0"/>
      <w:divBdr>
        <w:top w:val="none" w:sz="0" w:space="0" w:color="auto"/>
        <w:left w:val="none" w:sz="0" w:space="0" w:color="auto"/>
        <w:bottom w:val="none" w:sz="0" w:space="0" w:color="auto"/>
        <w:right w:val="none" w:sz="0" w:space="0" w:color="auto"/>
      </w:divBdr>
    </w:div>
    <w:div w:id="1502544987">
      <w:bodyDiv w:val="1"/>
      <w:marLeft w:val="0"/>
      <w:marRight w:val="0"/>
      <w:marTop w:val="0"/>
      <w:marBottom w:val="0"/>
      <w:divBdr>
        <w:top w:val="none" w:sz="0" w:space="0" w:color="auto"/>
        <w:left w:val="none" w:sz="0" w:space="0" w:color="auto"/>
        <w:bottom w:val="none" w:sz="0" w:space="0" w:color="auto"/>
        <w:right w:val="none" w:sz="0" w:space="0" w:color="auto"/>
      </w:divBdr>
    </w:div>
    <w:div w:id="1502549061">
      <w:bodyDiv w:val="1"/>
      <w:marLeft w:val="0"/>
      <w:marRight w:val="0"/>
      <w:marTop w:val="0"/>
      <w:marBottom w:val="0"/>
      <w:divBdr>
        <w:top w:val="none" w:sz="0" w:space="0" w:color="auto"/>
        <w:left w:val="none" w:sz="0" w:space="0" w:color="auto"/>
        <w:bottom w:val="none" w:sz="0" w:space="0" w:color="auto"/>
        <w:right w:val="none" w:sz="0" w:space="0" w:color="auto"/>
      </w:divBdr>
    </w:div>
    <w:div w:id="1502621698">
      <w:bodyDiv w:val="1"/>
      <w:marLeft w:val="0"/>
      <w:marRight w:val="0"/>
      <w:marTop w:val="0"/>
      <w:marBottom w:val="0"/>
      <w:divBdr>
        <w:top w:val="none" w:sz="0" w:space="0" w:color="auto"/>
        <w:left w:val="none" w:sz="0" w:space="0" w:color="auto"/>
        <w:bottom w:val="none" w:sz="0" w:space="0" w:color="auto"/>
        <w:right w:val="none" w:sz="0" w:space="0" w:color="auto"/>
      </w:divBdr>
    </w:div>
    <w:div w:id="1502814327">
      <w:bodyDiv w:val="1"/>
      <w:marLeft w:val="0"/>
      <w:marRight w:val="0"/>
      <w:marTop w:val="0"/>
      <w:marBottom w:val="0"/>
      <w:divBdr>
        <w:top w:val="none" w:sz="0" w:space="0" w:color="auto"/>
        <w:left w:val="none" w:sz="0" w:space="0" w:color="auto"/>
        <w:bottom w:val="none" w:sz="0" w:space="0" w:color="auto"/>
        <w:right w:val="none" w:sz="0" w:space="0" w:color="auto"/>
      </w:divBdr>
    </w:div>
    <w:div w:id="1502962452">
      <w:bodyDiv w:val="1"/>
      <w:marLeft w:val="0"/>
      <w:marRight w:val="0"/>
      <w:marTop w:val="0"/>
      <w:marBottom w:val="0"/>
      <w:divBdr>
        <w:top w:val="none" w:sz="0" w:space="0" w:color="auto"/>
        <w:left w:val="none" w:sz="0" w:space="0" w:color="auto"/>
        <w:bottom w:val="none" w:sz="0" w:space="0" w:color="auto"/>
        <w:right w:val="none" w:sz="0" w:space="0" w:color="auto"/>
      </w:divBdr>
    </w:div>
    <w:div w:id="1503160370">
      <w:bodyDiv w:val="1"/>
      <w:marLeft w:val="0"/>
      <w:marRight w:val="0"/>
      <w:marTop w:val="0"/>
      <w:marBottom w:val="0"/>
      <w:divBdr>
        <w:top w:val="none" w:sz="0" w:space="0" w:color="auto"/>
        <w:left w:val="none" w:sz="0" w:space="0" w:color="auto"/>
        <w:bottom w:val="none" w:sz="0" w:space="0" w:color="auto"/>
        <w:right w:val="none" w:sz="0" w:space="0" w:color="auto"/>
      </w:divBdr>
    </w:div>
    <w:div w:id="1503351405">
      <w:bodyDiv w:val="1"/>
      <w:marLeft w:val="0"/>
      <w:marRight w:val="0"/>
      <w:marTop w:val="0"/>
      <w:marBottom w:val="0"/>
      <w:divBdr>
        <w:top w:val="none" w:sz="0" w:space="0" w:color="auto"/>
        <w:left w:val="none" w:sz="0" w:space="0" w:color="auto"/>
        <w:bottom w:val="none" w:sz="0" w:space="0" w:color="auto"/>
        <w:right w:val="none" w:sz="0" w:space="0" w:color="auto"/>
      </w:divBdr>
    </w:div>
    <w:div w:id="1503357296">
      <w:bodyDiv w:val="1"/>
      <w:marLeft w:val="0"/>
      <w:marRight w:val="0"/>
      <w:marTop w:val="0"/>
      <w:marBottom w:val="0"/>
      <w:divBdr>
        <w:top w:val="none" w:sz="0" w:space="0" w:color="auto"/>
        <w:left w:val="none" w:sz="0" w:space="0" w:color="auto"/>
        <w:bottom w:val="none" w:sz="0" w:space="0" w:color="auto"/>
        <w:right w:val="none" w:sz="0" w:space="0" w:color="auto"/>
      </w:divBdr>
    </w:div>
    <w:div w:id="1503931179">
      <w:bodyDiv w:val="1"/>
      <w:marLeft w:val="0"/>
      <w:marRight w:val="0"/>
      <w:marTop w:val="0"/>
      <w:marBottom w:val="0"/>
      <w:divBdr>
        <w:top w:val="none" w:sz="0" w:space="0" w:color="auto"/>
        <w:left w:val="none" w:sz="0" w:space="0" w:color="auto"/>
        <w:bottom w:val="none" w:sz="0" w:space="0" w:color="auto"/>
        <w:right w:val="none" w:sz="0" w:space="0" w:color="auto"/>
      </w:divBdr>
    </w:div>
    <w:div w:id="1504128750">
      <w:bodyDiv w:val="1"/>
      <w:marLeft w:val="0"/>
      <w:marRight w:val="0"/>
      <w:marTop w:val="0"/>
      <w:marBottom w:val="0"/>
      <w:divBdr>
        <w:top w:val="none" w:sz="0" w:space="0" w:color="auto"/>
        <w:left w:val="none" w:sz="0" w:space="0" w:color="auto"/>
        <w:bottom w:val="none" w:sz="0" w:space="0" w:color="auto"/>
        <w:right w:val="none" w:sz="0" w:space="0" w:color="auto"/>
      </w:divBdr>
    </w:div>
    <w:div w:id="1504199516">
      <w:bodyDiv w:val="1"/>
      <w:marLeft w:val="0"/>
      <w:marRight w:val="0"/>
      <w:marTop w:val="0"/>
      <w:marBottom w:val="0"/>
      <w:divBdr>
        <w:top w:val="none" w:sz="0" w:space="0" w:color="auto"/>
        <w:left w:val="none" w:sz="0" w:space="0" w:color="auto"/>
        <w:bottom w:val="none" w:sz="0" w:space="0" w:color="auto"/>
        <w:right w:val="none" w:sz="0" w:space="0" w:color="auto"/>
      </w:divBdr>
    </w:div>
    <w:div w:id="1504317314">
      <w:bodyDiv w:val="1"/>
      <w:marLeft w:val="0"/>
      <w:marRight w:val="0"/>
      <w:marTop w:val="0"/>
      <w:marBottom w:val="0"/>
      <w:divBdr>
        <w:top w:val="none" w:sz="0" w:space="0" w:color="auto"/>
        <w:left w:val="none" w:sz="0" w:space="0" w:color="auto"/>
        <w:bottom w:val="none" w:sz="0" w:space="0" w:color="auto"/>
        <w:right w:val="none" w:sz="0" w:space="0" w:color="auto"/>
      </w:divBdr>
    </w:div>
    <w:div w:id="1504394052">
      <w:bodyDiv w:val="1"/>
      <w:marLeft w:val="0"/>
      <w:marRight w:val="0"/>
      <w:marTop w:val="0"/>
      <w:marBottom w:val="0"/>
      <w:divBdr>
        <w:top w:val="none" w:sz="0" w:space="0" w:color="auto"/>
        <w:left w:val="none" w:sz="0" w:space="0" w:color="auto"/>
        <w:bottom w:val="none" w:sz="0" w:space="0" w:color="auto"/>
        <w:right w:val="none" w:sz="0" w:space="0" w:color="auto"/>
      </w:divBdr>
    </w:div>
    <w:div w:id="1504542201">
      <w:bodyDiv w:val="1"/>
      <w:marLeft w:val="0"/>
      <w:marRight w:val="0"/>
      <w:marTop w:val="0"/>
      <w:marBottom w:val="0"/>
      <w:divBdr>
        <w:top w:val="none" w:sz="0" w:space="0" w:color="auto"/>
        <w:left w:val="none" w:sz="0" w:space="0" w:color="auto"/>
        <w:bottom w:val="none" w:sz="0" w:space="0" w:color="auto"/>
        <w:right w:val="none" w:sz="0" w:space="0" w:color="auto"/>
      </w:divBdr>
    </w:div>
    <w:div w:id="1504783598">
      <w:bodyDiv w:val="1"/>
      <w:marLeft w:val="0"/>
      <w:marRight w:val="0"/>
      <w:marTop w:val="0"/>
      <w:marBottom w:val="0"/>
      <w:divBdr>
        <w:top w:val="none" w:sz="0" w:space="0" w:color="auto"/>
        <w:left w:val="none" w:sz="0" w:space="0" w:color="auto"/>
        <w:bottom w:val="none" w:sz="0" w:space="0" w:color="auto"/>
        <w:right w:val="none" w:sz="0" w:space="0" w:color="auto"/>
      </w:divBdr>
    </w:div>
    <w:div w:id="1505165458">
      <w:bodyDiv w:val="1"/>
      <w:marLeft w:val="0"/>
      <w:marRight w:val="0"/>
      <w:marTop w:val="0"/>
      <w:marBottom w:val="0"/>
      <w:divBdr>
        <w:top w:val="none" w:sz="0" w:space="0" w:color="auto"/>
        <w:left w:val="none" w:sz="0" w:space="0" w:color="auto"/>
        <w:bottom w:val="none" w:sz="0" w:space="0" w:color="auto"/>
        <w:right w:val="none" w:sz="0" w:space="0" w:color="auto"/>
      </w:divBdr>
    </w:div>
    <w:div w:id="1505316115">
      <w:bodyDiv w:val="1"/>
      <w:marLeft w:val="0"/>
      <w:marRight w:val="0"/>
      <w:marTop w:val="0"/>
      <w:marBottom w:val="0"/>
      <w:divBdr>
        <w:top w:val="none" w:sz="0" w:space="0" w:color="auto"/>
        <w:left w:val="none" w:sz="0" w:space="0" w:color="auto"/>
        <w:bottom w:val="none" w:sz="0" w:space="0" w:color="auto"/>
        <w:right w:val="none" w:sz="0" w:space="0" w:color="auto"/>
      </w:divBdr>
    </w:div>
    <w:div w:id="1505363972">
      <w:bodyDiv w:val="1"/>
      <w:marLeft w:val="0"/>
      <w:marRight w:val="0"/>
      <w:marTop w:val="0"/>
      <w:marBottom w:val="0"/>
      <w:divBdr>
        <w:top w:val="none" w:sz="0" w:space="0" w:color="auto"/>
        <w:left w:val="none" w:sz="0" w:space="0" w:color="auto"/>
        <w:bottom w:val="none" w:sz="0" w:space="0" w:color="auto"/>
        <w:right w:val="none" w:sz="0" w:space="0" w:color="auto"/>
      </w:divBdr>
    </w:div>
    <w:div w:id="1505392805">
      <w:bodyDiv w:val="1"/>
      <w:marLeft w:val="0"/>
      <w:marRight w:val="0"/>
      <w:marTop w:val="0"/>
      <w:marBottom w:val="0"/>
      <w:divBdr>
        <w:top w:val="none" w:sz="0" w:space="0" w:color="auto"/>
        <w:left w:val="none" w:sz="0" w:space="0" w:color="auto"/>
        <w:bottom w:val="none" w:sz="0" w:space="0" w:color="auto"/>
        <w:right w:val="none" w:sz="0" w:space="0" w:color="auto"/>
      </w:divBdr>
    </w:div>
    <w:div w:id="1506044839">
      <w:bodyDiv w:val="1"/>
      <w:marLeft w:val="0"/>
      <w:marRight w:val="0"/>
      <w:marTop w:val="0"/>
      <w:marBottom w:val="0"/>
      <w:divBdr>
        <w:top w:val="none" w:sz="0" w:space="0" w:color="auto"/>
        <w:left w:val="none" w:sz="0" w:space="0" w:color="auto"/>
        <w:bottom w:val="none" w:sz="0" w:space="0" w:color="auto"/>
        <w:right w:val="none" w:sz="0" w:space="0" w:color="auto"/>
      </w:divBdr>
    </w:div>
    <w:div w:id="1506092244">
      <w:bodyDiv w:val="1"/>
      <w:marLeft w:val="0"/>
      <w:marRight w:val="0"/>
      <w:marTop w:val="0"/>
      <w:marBottom w:val="0"/>
      <w:divBdr>
        <w:top w:val="none" w:sz="0" w:space="0" w:color="auto"/>
        <w:left w:val="none" w:sz="0" w:space="0" w:color="auto"/>
        <w:bottom w:val="none" w:sz="0" w:space="0" w:color="auto"/>
        <w:right w:val="none" w:sz="0" w:space="0" w:color="auto"/>
      </w:divBdr>
    </w:div>
    <w:div w:id="1506439969">
      <w:bodyDiv w:val="1"/>
      <w:marLeft w:val="0"/>
      <w:marRight w:val="0"/>
      <w:marTop w:val="0"/>
      <w:marBottom w:val="0"/>
      <w:divBdr>
        <w:top w:val="none" w:sz="0" w:space="0" w:color="auto"/>
        <w:left w:val="none" w:sz="0" w:space="0" w:color="auto"/>
        <w:bottom w:val="none" w:sz="0" w:space="0" w:color="auto"/>
        <w:right w:val="none" w:sz="0" w:space="0" w:color="auto"/>
      </w:divBdr>
    </w:div>
    <w:div w:id="1506558520">
      <w:bodyDiv w:val="1"/>
      <w:marLeft w:val="0"/>
      <w:marRight w:val="0"/>
      <w:marTop w:val="0"/>
      <w:marBottom w:val="0"/>
      <w:divBdr>
        <w:top w:val="none" w:sz="0" w:space="0" w:color="auto"/>
        <w:left w:val="none" w:sz="0" w:space="0" w:color="auto"/>
        <w:bottom w:val="none" w:sz="0" w:space="0" w:color="auto"/>
        <w:right w:val="none" w:sz="0" w:space="0" w:color="auto"/>
      </w:divBdr>
    </w:div>
    <w:div w:id="1506672825">
      <w:bodyDiv w:val="1"/>
      <w:marLeft w:val="0"/>
      <w:marRight w:val="0"/>
      <w:marTop w:val="0"/>
      <w:marBottom w:val="0"/>
      <w:divBdr>
        <w:top w:val="none" w:sz="0" w:space="0" w:color="auto"/>
        <w:left w:val="none" w:sz="0" w:space="0" w:color="auto"/>
        <w:bottom w:val="none" w:sz="0" w:space="0" w:color="auto"/>
        <w:right w:val="none" w:sz="0" w:space="0" w:color="auto"/>
      </w:divBdr>
    </w:div>
    <w:div w:id="1506705098">
      <w:bodyDiv w:val="1"/>
      <w:marLeft w:val="0"/>
      <w:marRight w:val="0"/>
      <w:marTop w:val="0"/>
      <w:marBottom w:val="0"/>
      <w:divBdr>
        <w:top w:val="none" w:sz="0" w:space="0" w:color="auto"/>
        <w:left w:val="none" w:sz="0" w:space="0" w:color="auto"/>
        <w:bottom w:val="none" w:sz="0" w:space="0" w:color="auto"/>
        <w:right w:val="none" w:sz="0" w:space="0" w:color="auto"/>
      </w:divBdr>
    </w:div>
    <w:div w:id="1507329137">
      <w:bodyDiv w:val="1"/>
      <w:marLeft w:val="0"/>
      <w:marRight w:val="0"/>
      <w:marTop w:val="0"/>
      <w:marBottom w:val="0"/>
      <w:divBdr>
        <w:top w:val="none" w:sz="0" w:space="0" w:color="auto"/>
        <w:left w:val="none" w:sz="0" w:space="0" w:color="auto"/>
        <w:bottom w:val="none" w:sz="0" w:space="0" w:color="auto"/>
        <w:right w:val="none" w:sz="0" w:space="0" w:color="auto"/>
      </w:divBdr>
    </w:div>
    <w:div w:id="1507356771">
      <w:bodyDiv w:val="1"/>
      <w:marLeft w:val="0"/>
      <w:marRight w:val="0"/>
      <w:marTop w:val="0"/>
      <w:marBottom w:val="0"/>
      <w:divBdr>
        <w:top w:val="none" w:sz="0" w:space="0" w:color="auto"/>
        <w:left w:val="none" w:sz="0" w:space="0" w:color="auto"/>
        <w:bottom w:val="none" w:sz="0" w:space="0" w:color="auto"/>
        <w:right w:val="none" w:sz="0" w:space="0" w:color="auto"/>
      </w:divBdr>
    </w:div>
    <w:div w:id="1507398084">
      <w:bodyDiv w:val="1"/>
      <w:marLeft w:val="0"/>
      <w:marRight w:val="0"/>
      <w:marTop w:val="0"/>
      <w:marBottom w:val="0"/>
      <w:divBdr>
        <w:top w:val="none" w:sz="0" w:space="0" w:color="auto"/>
        <w:left w:val="none" w:sz="0" w:space="0" w:color="auto"/>
        <w:bottom w:val="none" w:sz="0" w:space="0" w:color="auto"/>
        <w:right w:val="none" w:sz="0" w:space="0" w:color="auto"/>
      </w:divBdr>
    </w:div>
    <w:div w:id="1507403457">
      <w:bodyDiv w:val="1"/>
      <w:marLeft w:val="0"/>
      <w:marRight w:val="0"/>
      <w:marTop w:val="0"/>
      <w:marBottom w:val="0"/>
      <w:divBdr>
        <w:top w:val="none" w:sz="0" w:space="0" w:color="auto"/>
        <w:left w:val="none" w:sz="0" w:space="0" w:color="auto"/>
        <w:bottom w:val="none" w:sz="0" w:space="0" w:color="auto"/>
        <w:right w:val="none" w:sz="0" w:space="0" w:color="auto"/>
      </w:divBdr>
    </w:div>
    <w:div w:id="1507671164">
      <w:bodyDiv w:val="1"/>
      <w:marLeft w:val="0"/>
      <w:marRight w:val="0"/>
      <w:marTop w:val="0"/>
      <w:marBottom w:val="0"/>
      <w:divBdr>
        <w:top w:val="none" w:sz="0" w:space="0" w:color="auto"/>
        <w:left w:val="none" w:sz="0" w:space="0" w:color="auto"/>
        <w:bottom w:val="none" w:sz="0" w:space="0" w:color="auto"/>
        <w:right w:val="none" w:sz="0" w:space="0" w:color="auto"/>
      </w:divBdr>
    </w:div>
    <w:div w:id="1507943784">
      <w:bodyDiv w:val="1"/>
      <w:marLeft w:val="0"/>
      <w:marRight w:val="0"/>
      <w:marTop w:val="0"/>
      <w:marBottom w:val="0"/>
      <w:divBdr>
        <w:top w:val="none" w:sz="0" w:space="0" w:color="auto"/>
        <w:left w:val="none" w:sz="0" w:space="0" w:color="auto"/>
        <w:bottom w:val="none" w:sz="0" w:space="0" w:color="auto"/>
        <w:right w:val="none" w:sz="0" w:space="0" w:color="auto"/>
      </w:divBdr>
    </w:div>
    <w:div w:id="1507944228">
      <w:bodyDiv w:val="1"/>
      <w:marLeft w:val="0"/>
      <w:marRight w:val="0"/>
      <w:marTop w:val="0"/>
      <w:marBottom w:val="0"/>
      <w:divBdr>
        <w:top w:val="none" w:sz="0" w:space="0" w:color="auto"/>
        <w:left w:val="none" w:sz="0" w:space="0" w:color="auto"/>
        <w:bottom w:val="none" w:sz="0" w:space="0" w:color="auto"/>
        <w:right w:val="none" w:sz="0" w:space="0" w:color="auto"/>
      </w:divBdr>
    </w:div>
    <w:div w:id="1508059314">
      <w:bodyDiv w:val="1"/>
      <w:marLeft w:val="0"/>
      <w:marRight w:val="0"/>
      <w:marTop w:val="0"/>
      <w:marBottom w:val="0"/>
      <w:divBdr>
        <w:top w:val="none" w:sz="0" w:space="0" w:color="auto"/>
        <w:left w:val="none" w:sz="0" w:space="0" w:color="auto"/>
        <w:bottom w:val="none" w:sz="0" w:space="0" w:color="auto"/>
        <w:right w:val="none" w:sz="0" w:space="0" w:color="auto"/>
      </w:divBdr>
    </w:div>
    <w:div w:id="1508515687">
      <w:bodyDiv w:val="1"/>
      <w:marLeft w:val="0"/>
      <w:marRight w:val="0"/>
      <w:marTop w:val="0"/>
      <w:marBottom w:val="0"/>
      <w:divBdr>
        <w:top w:val="none" w:sz="0" w:space="0" w:color="auto"/>
        <w:left w:val="none" w:sz="0" w:space="0" w:color="auto"/>
        <w:bottom w:val="none" w:sz="0" w:space="0" w:color="auto"/>
        <w:right w:val="none" w:sz="0" w:space="0" w:color="auto"/>
      </w:divBdr>
    </w:div>
    <w:div w:id="1508515910">
      <w:bodyDiv w:val="1"/>
      <w:marLeft w:val="0"/>
      <w:marRight w:val="0"/>
      <w:marTop w:val="0"/>
      <w:marBottom w:val="0"/>
      <w:divBdr>
        <w:top w:val="none" w:sz="0" w:space="0" w:color="auto"/>
        <w:left w:val="none" w:sz="0" w:space="0" w:color="auto"/>
        <w:bottom w:val="none" w:sz="0" w:space="0" w:color="auto"/>
        <w:right w:val="none" w:sz="0" w:space="0" w:color="auto"/>
      </w:divBdr>
    </w:div>
    <w:div w:id="1508590842">
      <w:bodyDiv w:val="1"/>
      <w:marLeft w:val="0"/>
      <w:marRight w:val="0"/>
      <w:marTop w:val="0"/>
      <w:marBottom w:val="0"/>
      <w:divBdr>
        <w:top w:val="none" w:sz="0" w:space="0" w:color="auto"/>
        <w:left w:val="none" w:sz="0" w:space="0" w:color="auto"/>
        <w:bottom w:val="none" w:sz="0" w:space="0" w:color="auto"/>
        <w:right w:val="none" w:sz="0" w:space="0" w:color="auto"/>
      </w:divBdr>
    </w:div>
    <w:div w:id="1508593456">
      <w:bodyDiv w:val="1"/>
      <w:marLeft w:val="0"/>
      <w:marRight w:val="0"/>
      <w:marTop w:val="0"/>
      <w:marBottom w:val="0"/>
      <w:divBdr>
        <w:top w:val="none" w:sz="0" w:space="0" w:color="auto"/>
        <w:left w:val="none" w:sz="0" w:space="0" w:color="auto"/>
        <w:bottom w:val="none" w:sz="0" w:space="0" w:color="auto"/>
        <w:right w:val="none" w:sz="0" w:space="0" w:color="auto"/>
      </w:divBdr>
    </w:div>
    <w:div w:id="1508714860">
      <w:bodyDiv w:val="1"/>
      <w:marLeft w:val="0"/>
      <w:marRight w:val="0"/>
      <w:marTop w:val="0"/>
      <w:marBottom w:val="0"/>
      <w:divBdr>
        <w:top w:val="none" w:sz="0" w:space="0" w:color="auto"/>
        <w:left w:val="none" w:sz="0" w:space="0" w:color="auto"/>
        <w:bottom w:val="none" w:sz="0" w:space="0" w:color="auto"/>
        <w:right w:val="none" w:sz="0" w:space="0" w:color="auto"/>
      </w:divBdr>
    </w:div>
    <w:div w:id="1508982172">
      <w:bodyDiv w:val="1"/>
      <w:marLeft w:val="0"/>
      <w:marRight w:val="0"/>
      <w:marTop w:val="0"/>
      <w:marBottom w:val="0"/>
      <w:divBdr>
        <w:top w:val="none" w:sz="0" w:space="0" w:color="auto"/>
        <w:left w:val="none" w:sz="0" w:space="0" w:color="auto"/>
        <w:bottom w:val="none" w:sz="0" w:space="0" w:color="auto"/>
        <w:right w:val="none" w:sz="0" w:space="0" w:color="auto"/>
      </w:divBdr>
    </w:div>
    <w:div w:id="1509053422">
      <w:bodyDiv w:val="1"/>
      <w:marLeft w:val="0"/>
      <w:marRight w:val="0"/>
      <w:marTop w:val="0"/>
      <w:marBottom w:val="0"/>
      <w:divBdr>
        <w:top w:val="none" w:sz="0" w:space="0" w:color="auto"/>
        <w:left w:val="none" w:sz="0" w:space="0" w:color="auto"/>
        <w:bottom w:val="none" w:sz="0" w:space="0" w:color="auto"/>
        <w:right w:val="none" w:sz="0" w:space="0" w:color="auto"/>
      </w:divBdr>
    </w:div>
    <w:div w:id="1509061699">
      <w:bodyDiv w:val="1"/>
      <w:marLeft w:val="0"/>
      <w:marRight w:val="0"/>
      <w:marTop w:val="0"/>
      <w:marBottom w:val="0"/>
      <w:divBdr>
        <w:top w:val="none" w:sz="0" w:space="0" w:color="auto"/>
        <w:left w:val="none" w:sz="0" w:space="0" w:color="auto"/>
        <w:bottom w:val="none" w:sz="0" w:space="0" w:color="auto"/>
        <w:right w:val="none" w:sz="0" w:space="0" w:color="auto"/>
      </w:divBdr>
    </w:div>
    <w:div w:id="1509516624">
      <w:bodyDiv w:val="1"/>
      <w:marLeft w:val="0"/>
      <w:marRight w:val="0"/>
      <w:marTop w:val="0"/>
      <w:marBottom w:val="0"/>
      <w:divBdr>
        <w:top w:val="none" w:sz="0" w:space="0" w:color="auto"/>
        <w:left w:val="none" w:sz="0" w:space="0" w:color="auto"/>
        <w:bottom w:val="none" w:sz="0" w:space="0" w:color="auto"/>
        <w:right w:val="none" w:sz="0" w:space="0" w:color="auto"/>
      </w:divBdr>
    </w:div>
    <w:div w:id="1509635837">
      <w:bodyDiv w:val="1"/>
      <w:marLeft w:val="0"/>
      <w:marRight w:val="0"/>
      <w:marTop w:val="0"/>
      <w:marBottom w:val="0"/>
      <w:divBdr>
        <w:top w:val="none" w:sz="0" w:space="0" w:color="auto"/>
        <w:left w:val="none" w:sz="0" w:space="0" w:color="auto"/>
        <w:bottom w:val="none" w:sz="0" w:space="0" w:color="auto"/>
        <w:right w:val="none" w:sz="0" w:space="0" w:color="auto"/>
      </w:divBdr>
    </w:div>
    <w:div w:id="1509756061">
      <w:bodyDiv w:val="1"/>
      <w:marLeft w:val="0"/>
      <w:marRight w:val="0"/>
      <w:marTop w:val="0"/>
      <w:marBottom w:val="0"/>
      <w:divBdr>
        <w:top w:val="none" w:sz="0" w:space="0" w:color="auto"/>
        <w:left w:val="none" w:sz="0" w:space="0" w:color="auto"/>
        <w:bottom w:val="none" w:sz="0" w:space="0" w:color="auto"/>
        <w:right w:val="none" w:sz="0" w:space="0" w:color="auto"/>
      </w:divBdr>
    </w:div>
    <w:div w:id="1509759662">
      <w:bodyDiv w:val="1"/>
      <w:marLeft w:val="0"/>
      <w:marRight w:val="0"/>
      <w:marTop w:val="0"/>
      <w:marBottom w:val="0"/>
      <w:divBdr>
        <w:top w:val="none" w:sz="0" w:space="0" w:color="auto"/>
        <w:left w:val="none" w:sz="0" w:space="0" w:color="auto"/>
        <w:bottom w:val="none" w:sz="0" w:space="0" w:color="auto"/>
        <w:right w:val="none" w:sz="0" w:space="0" w:color="auto"/>
      </w:divBdr>
    </w:div>
    <w:div w:id="1510021235">
      <w:bodyDiv w:val="1"/>
      <w:marLeft w:val="0"/>
      <w:marRight w:val="0"/>
      <w:marTop w:val="0"/>
      <w:marBottom w:val="0"/>
      <w:divBdr>
        <w:top w:val="none" w:sz="0" w:space="0" w:color="auto"/>
        <w:left w:val="none" w:sz="0" w:space="0" w:color="auto"/>
        <w:bottom w:val="none" w:sz="0" w:space="0" w:color="auto"/>
        <w:right w:val="none" w:sz="0" w:space="0" w:color="auto"/>
      </w:divBdr>
    </w:div>
    <w:div w:id="1510022022">
      <w:bodyDiv w:val="1"/>
      <w:marLeft w:val="0"/>
      <w:marRight w:val="0"/>
      <w:marTop w:val="0"/>
      <w:marBottom w:val="0"/>
      <w:divBdr>
        <w:top w:val="none" w:sz="0" w:space="0" w:color="auto"/>
        <w:left w:val="none" w:sz="0" w:space="0" w:color="auto"/>
        <w:bottom w:val="none" w:sz="0" w:space="0" w:color="auto"/>
        <w:right w:val="none" w:sz="0" w:space="0" w:color="auto"/>
      </w:divBdr>
    </w:div>
    <w:div w:id="1510098418">
      <w:bodyDiv w:val="1"/>
      <w:marLeft w:val="0"/>
      <w:marRight w:val="0"/>
      <w:marTop w:val="0"/>
      <w:marBottom w:val="0"/>
      <w:divBdr>
        <w:top w:val="none" w:sz="0" w:space="0" w:color="auto"/>
        <w:left w:val="none" w:sz="0" w:space="0" w:color="auto"/>
        <w:bottom w:val="none" w:sz="0" w:space="0" w:color="auto"/>
        <w:right w:val="none" w:sz="0" w:space="0" w:color="auto"/>
      </w:divBdr>
    </w:div>
    <w:div w:id="1510101194">
      <w:bodyDiv w:val="1"/>
      <w:marLeft w:val="0"/>
      <w:marRight w:val="0"/>
      <w:marTop w:val="0"/>
      <w:marBottom w:val="0"/>
      <w:divBdr>
        <w:top w:val="none" w:sz="0" w:space="0" w:color="auto"/>
        <w:left w:val="none" w:sz="0" w:space="0" w:color="auto"/>
        <w:bottom w:val="none" w:sz="0" w:space="0" w:color="auto"/>
        <w:right w:val="none" w:sz="0" w:space="0" w:color="auto"/>
      </w:divBdr>
    </w:div>
    <w:div w:id="1510290286">
      <w:bodyDiv w:val="1"/>
      <w:marLeft w:val="0"/>
      <w:marRight w:val="0"/>
      <w:marTop w:val="0"/>
      <w:marBottom w:val="0"/>
      <w:divBdr>
        <w:top w:val="none" w:sz="0" w:space="0" w:color="auto"/>
        <w:left w:val="none" w:sz="0" w:space="0" w:color="auto"/>
        <w:bottom w:val="none" w:sz="0" w:space="0" w:color="auto"/>
        <w:right w:val="none" w:sz="0" w:space="0" w:color="auto"/>
      </w:divBdr>
    </w:div>
    <w:div w:id="1510368103">
      <w:bodyDiv w:val="1"/>
      <w:marLeft w:val="0"/>
      <w:marRight w:val="0"/>
      <w:marTop w:val="0"/>
      <w:marBottom w:val="0"/>
      <w:divBdr>
        <w:top w:val="none" w:sz="0" w:space="0" w:color="auto"/>
        <w:left w:val="none" w:sz="0" w:space="0" w:color="auto"/>
        <w:bottom w:val="none" w:sz="0" w:space="0" w:color="auto"/>
        <w:right w:val="none" w:sz="0" w:space="0" w:color="auto"/>
      </w:divBdr>
    </w:div>
    <w:div w:id="1510945487">
      <w:bodyDiv w:val="1"/>
      <w:marLeft w:val="0"/>
      <w:marRight w:val="0"/>
      <w:marTop w:val="0"/>
      <w:marBottom w:val="0"/>
      <w:divBdr>
        <w:top w:val="none" w:sz="0" w:space="0" w:color="auto"/>
        <w:left w:val="none" w:sz="0" w:space="0" w:color="auto"/>
        <w:bottom w:val="none" w:sz="0" w:space="0" w:color="auto"/>
        <w:right w:val="none" w:sz="0" w:space="0" w:color="auto"/>
      </w:divBdr>
    </w:div>
    <w:div w:id="1511096110">
      <w:bodyDiv w:val="1"/>
      <w:marLeft w:val="0"/>
      <w:marRight w:val="0"/>
      <w:marTop w:val="0"/>
      <w:marBottom w:val="0"/>
      <w:divBdr>
        <w:top w:val="none" w:sz="0" w:space="0" w:color="auto"/>
        <w:left w:val="none" w:sz="0" w:space="0" w:color="auto"/>
        <w:bottom w:val="none" w:sz="0" w:space="0" w:color="auto"/>
        <w:right w:val="none" w:sz="0" w:space="0" w:color="auto"/>
      </w:divBdr>
    </w:div>
    <w:div w:id="1511142824">
      <w:bodyDiv w:val="1"/>
      <w:marLeft w:val="0"/>
      <w:marRight w:val="0"/>
      <w:marTop w:val="0"/>
      <w:marBottom w:val="0"/>
      <w:divBdr>
        <w:top w:val="none" w:sz="0" w:space="0" w:color="auto"/>
        <w:left w:val="none" w:sz="0" w:space="0" w:color="auto"/>
        <w:bottom w:val="none" w:sz="0" w:space="0" w:color="auto"/>
        <w:right w:val="none" w:sz="0" w:space="0" w:color="auto"/>
      </w:divBdr>
    </w:div>
    <w:div w:id="1511221070">
      <w:bodyDiv w:val="1"/>
      <w:marLeft w:val="0"/>
      <w:marRight w:val="0"/>
      <w:marTop w:val="0"/>
      <w:marBottom w:val="0"/>
      <w:divBdr>
        <w:top w:val="none" w:sz="0" w:space="0" w:color="auto"/>
        <w:left w:val="none" w:sz="0" w:space="0" w:color="auto"/>
        <w:bottom w:val="none" w:sz="0" w:space="0" w:color="auto"/>
        <w:right w:val="none" w:sz="0" w:space="0" w:color="auto"/>
      </w:divBdr>
    </w:div>
    <w:div w:id="1511288968">
      <w:bodyDiv w:val="1"/>
      <w:marLeft w:val="0"/>
      <w:marRight w:val="0"/>
      <w:marTop w:val="0"/>
      <w:marBottom w:val="0"/>
      <w:divBdr>
        <w:top w:val="none" w:sz="0" w:space="0" w:color="auto"/>
        <w:left w:val="none" w:sz="0" w:space="0" w:color="auto"/>
        <w:bottom w:val="none" w:sz="0" w:space="0" w:color="auto"/>
        <w:right w:val="none" w:sz="0" w:space="0" w:color="auto"/>
      </w:divBdr>
    </w:div>
    <w:div w:id="1511524752">
      <w:bodyDiv w:val="1"/>
      <w:marLeft w:val="0"/>
      <w:marRight w:val="0"/>
      <w:marTop w:val="0"/>
      <w:marBottom w:val="0"/>
      <w:divBdr>
        <w:top w:val="none" w:sz="0" w:space="0" w:color="auto"/>
        <w:left w:val="none" w:sz="0" w:space="0" w:color="auto"/>
        <w:bottom w:val="none" w:sz="0" w:space="0" w:color="auto"/>
        <w:right w:val="none" w:sz="0" w:space="0" w:color="auto"/>
      </w:divBdr>
    </w:div>
    <w:div w:id="1512835031">
      <w:bodyDiv w:val="1"/>
      <w:marLeft w:val="0"/>
      <w:marRight w:val="0"/>
      <w:marTop w:val="0"/>
      <w:marBottom w:val="0"/>
      <w:divBdr>
        <w:top w:val="none" w:sz="0" w:space="0" w:color="auto"/>
        <w:left w:val="none" w:sz="0" w:space="0" w:color="auto"/>
        <w:bottom w:val="none" w:sz="0" w:space="0" w:color="auto"/>
        <w:right w:val="none" w:sz="0" w:space="0" w:color="auto"/>
      </w:divBdr>
    </w:div>
    <w:div w:id="1513179042">
      <w:bodyDiv w:val="1"/>
      <w:marLeft w:val="0"/>
      <w:marRight w:val="0"/>
      <w:marTop w:val="0"/>
      <w:marBottom w:val="0"/>
      <w:divBdr>
        <w:top w:val="none" w:sz="0" w:space="0" w:color="auto"/>
        <w:left w:val="none" w:sz="0" w:space="0" w:color="auto"/>
        <w:bottom w:val="none" w:sz="0" w:space="0" w:color="auto"/>
        <w:right w:val="none" w:sz="0" w:space="0" w:color="auto"/>
      </w:divBdr>
    </w:div>
    <w:div w:id="1513447006">
      <w:bodyDiv w:val="1"/>
      <w:marLeft w:val="0"/>
      <w:marRight w:val="0"/>
      <w:marTop w:val="0"/>
      <w:marBottom w:val="0"/>
      <w:divBdr>
        <w:top w:val="none" w:sz="0" w:space="0" w:color="auto"/>
        <w:left w:val="none" w:sz="0" w:space="0" w:color="auto"/>
        <w:bottom w:val="none" w:sz="0" w:space="0" w:color="auto"/>
        <w:right w:val="none" w:sz="0" w:space="0" w:color="auto"/>
      </w:divBdr>
    </w:div>
    <w:div w:id="1513492826">
      <w:bodyDiv w:val="1"/>
      <w:marLeft w:val="0"/>
      <w:marRight w:val="0"/>
      <w:marTop w:val="0"/>
      <w:marBottom w:val="0"/>
      <w:divBdr>
        <w:top w:val="none" w:sz="0" w:space="0" w:color="auto"/>
        <w:left w:val="none" w:sz="0" w:space="0" w:color="auto"/>
        <w:bottom w:val="none" w:sz="0" w:space="0" w:color="auto"/>
        <w:right w:val="none" w:sz="0" w:space="0" w:color="auto"/>
      </w:divBdr>
    </w:div>
    <w:div w:id="1513495421">
      <w:bodyDiv w:val="1"/>
      <w:marLeft w:val="0"/>
      <w:marRight w:val="0"/>
      <w:marTop w:val="0"/>
      <w:marBottom w:val="0"/>
      <w:divBdr>
        <w:top w:val="none" w:sz="0" w:space="0" w:color="auto"/>
        <w:left w:val="none" w:sz="0" w:space="0" w:color="auto"/>
        <w:bottom w:val="none" w:sz="0" w:space="0" w:color="auto"/>
        <w:right w:val="none" w:sz="0" w:space="0" w:color="auto"/>
      </w:divBdr>
    </w:div>
    <w:div w:id="1513688614">
      <w:bodyDiv w:val="1"/>
      <w:marLeft w:val="0"/>
      <w:marRight w:val="0"/>
      <w:marTop w:val="0"/>
      <w:marBottom w:val="0"/>
      <w:divBdr>
        <w:top w:val="none" w:sz="0" w:space="0" w:color="auto"/>
        <w:left w:val="none" w:sz="0" w:space="0" w:color="auto"/>
        <w:bottom w:val="none" w:sz="0" w:space="0" w:color="auto"/>
        <w:right w:val="none" w:sz="0" w:space="0" w:color="auto"/>
      </w:divBdr>
    </w:div>
    <w:div w:id="1513757405">
      <w:bodyDiv w:val="1"/>
      <w:marLeft w:val="0"/>
      <w:marRight w:val="0"/>
      <w:marTop w:val="0"/>
      <w:marBottom w:val="0"/>
      <w:divBdr>
        <w:top w:val="none" w:sz="0" w:space="0" w:color="auto"/>
        <w:left w:val="none" w:sz="0" w:space="0" w:color="auto"/>
        <w:bottom w:val="none" w:sz="0" w:space="0" w:color="auto"/>
        <w:right w:val="none" w:sz="0" w:space="0" w:color="auto"/>
      </w:divBdr>
    </w:div>
    <w:div w:id="1513912566">
      <w:bodyDiv w:val="1"/>
      <w:marLeft w:val="0"/>
      <w:marRight w:val="0"/>
      <w:marTop w:val="0"/>
      <w:marBottom w:val="0"/>
      <w:divBdr>
        <w:top w:val="none" w:sz="0" w:space="0" w:color="auto"/>
        <w:left w:val="none" w:sz="0" w:space="0" w:color="auto"/>
        <w:bottom w:val="none" w:sz="0" w:space="0" w:color="auto"/>
        <w:right w:val="none" w:sz="0" w:space="0" w:color="auto"/>
      </w:divBdr>
    </w:div>
    <w:div w:id="1514221606">
      <w:bodyDiv w:val="1"/>
      <w:marLeft w:val="0"/>
      <w:marRight w:val="0"/>
      <w:marTop w:val="0"/>
      <w:marBottom w:val="0"/>
      <w:divBdr>
        <w:top w:val="none" w:sz="0" w:space="0" w:color="auto"/>
        <w:left w:val="none" w:sz="0" w:space="0" w:color="auto"/>
        <w:bottom w:val="none" w:sz="0" w:space="0" w:color="auto"/>
        <w:right w:val="none" w:sz="0" w:space="0" w:color="auto"/>
      </w:divBdr>
    </w:div>
    <w:div w:id="1515076039">
      <w:bodyDiv w:val="1"/>
      <w:marLeft w:val="0"/>
      <w:marRight w:val="0"/>
      <w:marTop w:val="0"/>
      <w:marBottom w:val="0"/>
      <w:divBdr>
        <w:top w:val="none" w:sz="0" w:space="0" w:color="auto"/>
        <w:left w:val="none" w:sz="0" w:space="0" w:color="auto"/>
        <w:bottom w:val="none" w:sz="0" w:space="0" w:color="auto"/>
        <w:right w:val="none" w:sz="0" w:space="0" w:color="auto"/>
      </w:divBdr>
    </w:div>
    <w:div w:id="1515337540">
      <w:bodyDiv w:val="1"/>
      <w:marLeft w:val="0"/>
      <w:marRight w:val="0"/>
      <w:marTop w:val="0"/>
      <w:marBottom w:val="0"/>
      <w:divBdr>
        <w:top w:val="none" w:sz="0" w:space="0" w:color="auto"/>
        <w:left w:val="none" w:sz="0" w:space="0" w:color="auto"/>
        <w:bottom w:val="none" w:sz="0" w:space="0" w:color="auto"/>
        <w:right w:val="none" w:sz="0" w:space="0" w:color="auto"/>
      </w:divBdr>
    </w:div>
    <w:div w:id="1515412922">
      <w:bodyDiv w:val="1"/>
      <w:marLeft w:val="0"/>
      <w:marRight w:val="0"/>
      <w:marTop w:val="0"/>
      <w:marBottom w:val="0"/>
      <w:divBdr>
        <w:top w:val="none" w:sz="0" w:space="0" w:color="auto"/>
        <w:left w:val="none" w:sz="0" w:space="0" w:color="auto"/>
        <w:bottom w:val="none" w:sz="0" w:space="0" w:color="auto"/>
        <w:right w:val="none" w:sz="0" w:space="0" w:color="auto"/>
      </w:divBdr>
    </w:div>
    <w:div w:id="1515608008">
      <w:bodyDiv w:val="1"/>
      <w:marLeft w:val="0"/>
      <w:marRight w:val="0"/>
      <w:marTop w:val="0"/>
      <w:marBottom w:val="0"/>
      <w:divBdr>
        <w:top w:val="none" w:sz="0" w:space="0" w:color="auto"/>
        <w:left w:val="none" w:sz="0" w:space="0" w:color="auto"/>
        <w:bottom w:val="none" w:sz="0" w:space="0" w:color="auto"/>
        <w:right w:val="none" w:sz="0" w:space="0" w:color="auto"/>
      </w:divBdr>
    </w:div>
    <w:div w:id="1515610826">
      <w:bodyDiv w:val="1"/>
      <w:marLeft w:val="0"/>
      <w:marRight w:val="0"/>
      <w:marTop w:val="0"/>
      <w:marBottom w:val="0"/>
      <w:divBdr>
        <w:top w:val="none" w:sz="0" w:space="0" w:color="auto"/>
        <w:left w:val="none" w:sz="0" w:space="0" w:color="auto"/>
        <w:bottom w:val="none" w:sz="0" w:space="0" w:color="auto"/>
        <w:right w:val="none" w:sz="0" w:space="0" w:color="auto"/>
      </w:divBdr>
    </w:div>
    <w:div w:id="1515611708">
      <w:bodyDiv w:val="1"/>
      <w:marLeft w:val="0"/>
      <w:marRight w:val="0"/>
      <w:marTop w:val="0"/>
      <w:marBottom w:val="0"/>
      <w:divBdr>
        <w:top w:val="none" w:sz="0" w:space="0" w:color="auto"/>
        <w:left w:val="none" w:sz="0" w:space="0" w:color="auto"/>
        <w:bottom w:val="none" w:sz="0" w:space="0" w:color="auto"/>
        <w:right w:val="none" w:sz="0" w:space="0" w:color="auto"/>
      </w:divBdr>
    </w:div>
    <w:div w:id="1515657128">
      <w:bodyDiv w:val="1"/>
      <w:marLeft w:val="0"/>
      <w:marRight w:val="0"/>
      <w:marTop w:val="0"/>
      <w:marBottom w:val="0"/>
      <w:divBdr>
        <w:top w:val="none" w:sz="0" w:space="0" w:color="auto"/>
        <w:left w:val="none" w:sz="0" w:space="0" w:color="auto"/>
        <w:bottom w:val="none" w:sz="0" w:space="0" w:color="auto"/>
        <w:right w:val="none" w:sz="0" w:space="0" w:color="auto"/>
      </w:divBdr>
    </w:div>
    <w:div w:id="1516312005">
      <w:bodyDiv w:val="1"/>
      <w:marLeft w:val="0"/>
      <w:marRight w:val="0"/>
      <w:marTop w:val="0"/>
      <w:marBottom w:val="0"/>
      <w:divBdr>
        <w:top w:val="none" w:sz="0" w:space="0" w:color="auto"/>
        <w:left w:val="none" w:sz="0" w:space="0" w:color="auto"/>
        <w:bottom w:val="none" w:sz="0" w:space="0" w:color="auto"/>
        <w:right w:val="none" w:sz="0" w:space="0" w:color="auto"/>
      </w:divBdr>
    </w:div>
    <w:div w:id="1516460268">
      <w:bodyDiv w:val="1"/>
      <w:marLeft w:val="0"/>
      <w:marRight w:val="0"/>
      <w:marTop w:val="0"/>
      <w:marBottom w:val="0"/>
      <w:divBdr>
        <w:top w:val="none" w:sz="0" w:space="0" w:color="auto"/>
        <w:left w:val="none" w:sz="0" w:space="0" w:color="auto"/>
        <w:bottom w:val="none" w:sz="0" w:space="0" w:color="auto"/>
        <w:right w:val="none" w:sz="0" w:space="0" w:color="auto"/>
      </w:divBdr>
    </w:div>
    <w:div w:id="1516722937">
      <w:bodyDiv w:val="1"/>
      <w:marLeft w:val="0"/>
      <w:marRight w:val="0"/>
      <w:marTop w:val="0"/>
      <w:marBottom w:val="0"/>
      <w:divBdr>
        <w:top w:val="none" w:sz="0" w:space="0" w:color="auto"/>
        <w:left w:val="none" w:sz="0" w:space="0" w:color="auto"/>
        <w:bottom w:val="none" w:sz="0" w:space="0" w:color="auto"/>
        <w:right w:val="none" w:sz="0" w:space="0" w:color="auto"/>
      </w:divBdr>
    </w:div>
    <w:div w:id="1516773062">
      <w:bodyDiv w:val="1"/>
      <w:marLeft w:val="0"/>
      <w:marRight w:val="0"/>
      <w:marTop w:val="0"/>
      <w:marBottom w:val="0"/>
      <w:divBdr>
        <w:top w:val="none" w:sz="0" w:space="0" w:color="auto"/>
        <w:left w:val="none" w:sz="0" w:space="0" w:color="auto"/>
        <w:bottom w:val="none" w:sz="0" w:space="0" w:color="auto"/>
        <w:right w:val="none" w:sz="0" w:space="0" w:color="auto"/>
      </w:divBdr>
    </w:div>
    <w:div w:id="1516963124">
      <w:bodyDiv w:val="1"/>
      <w:marLeft w:val="0"/>
      <w:marRight w:val="0"/>
      <w:marTop w:val="0"/>
      <w:marBottom w:val="0"/>
      <w:divBdr>
        <w:top w:val="none" w:sz="0" w:space="0" w:color="auto"/>
        <w:left w:val="none" w:sz="0" w:space="0" w:color="auto"/>
        <w:bottom w:val="none" w:sz="0" w:space="0" w:color="auto"/>
        <w:right w:val="none" w:sz="0" w:space="0" w:color="auto"/>
      </w:divBdr>
    </w:div>
    <w:div w:id="1517233324">
      <w:bodyDiv w:val="1"/>
      <w:marLeft w:val="0"/>
      <w:marRight w:val="0"/>
      <w:marTop w:val="0"/>
      <w:marBottom w:val="0"/>
      <w:divBdr>
        <w:top w:val="none" w:sz="0" w:space="0" w:color="auto"/>
        <w:left w:val="none" w:sz="0" w:space="0" w:color="auto"/>
        <w:bottom w:val="none" w:sz="0" w:space="0" w:color="auto"/>
        <w:right w:val="none" w:sz="0" w:space="0" w:color="auto"/>
      </w:divBdr>
    </w:div>
    <w:div w:id="1517385785">
      <w:bodyDiv w:val="1"/>
      <w:marLeft w:val="0"/>
      <w:marRight w:val="0"/>
      <w:marTop w:val="0"/>
      <w:marBottom w:val="0"/>
      <w:divBdr>
        <w:top w:val="none" w:sz="0" w:space="0" w:color="auto"/>
        <w:left w:val="none" w:sz="0" w:space="0" w:color="auto"/>
        <w:bottom w:val="none" w:sz="0" w:space="0" w:color="auto"/>
        <w:right w:val="none" w:sz="0" w:space="0" w:color="auto"/>
      </w:divBdr>
    </w:div>
    <w:div w:id="1517574712">
      <w:bodyDiv w:val="1"/>
      <w:marLeft w:val="0"/>
      <w:marRight w:val="0"/>
      <w:marTop w:val="0"/>
      <w:marBottom w:val="0"/>
      <w:divBdr>
        <w:top w:val="none" w:sz="0" w:space="0" w:color="auto"/>
        <w:left w:val="none" w:sz="0" w:space="0" w:color="auto"/>
        <w:bottom w:val="none" w:sz="0" w:space="0" w:color="auto"/>
        <w:right w:val="none" w:sz="0" w:space="0" w:color="auto"/>
      </w:divBdr>
    </w:div>
    <w:div w:id="1517648764">
      <w:bodyDiv w:val="1"/>
      <w:marLeft w:val="0"/>
      <w:marRight w:val="0"/>
      <w:marTop w:val="0"/>
      <w:marBottom w:val="0"/>
      <w:divBdr>
        <w:top w:val="none" w:sz="0" w:space="0" w:color="auto"/>
        <w:left w:val="none" w:sz="0" w:space="0" w:color="auto"/>
        <w:bottom w:val="none" w:sz="0" w:space="0" w:color="auto"/>
        <w:right w:val="none" w:sz="0" w:space="0" w:color="auto"/>
      </w:divBdr>
    </w:div>
    <w:div w:id="1517692006">
      <w:bodyDiv w:val="1"/>
      <w:marLeft w:val="0"/>
      <w:marRight w:val="0"/>
      <w:marTop w:val="0"/>
      <w:marBottom w:val="0"/>
      <w:divBdr>
        <w:top w:val="none" w:sz="0" w:space="0" w:color="auto"/>
        <w:left w:val="none" w:sz="0" w:space="0" w:color="auto"/>
        <w:bottom w:val="none" w:sz="0" w:space="0" w:color="auto"/>
        <w:right w:val="none" w:sz="0" w:space="0" w:color="auto"/>
      </w:divBdr>
    </w:div>
    <w:div w:id="1517692689">
      <w:bodyDiv w:val="1"/>
      <w:marLeft w:val="0"/>
      <w:marRight w:val="0"/>
      <w:marTop w:val="0"/>
      <w:marBottom w:val="0"/>
      <w:divBdr>
        <w:top w:val="none" w:sz="0" w:space="0" w:color="auto"/>
        <w:left w:val="none" w:sz="0" w:space="0" w:color="auto"/>
        <w:bottom w:val="none" w:sz="0" w:space="0" w:color="auto"/>
        <w:right w:val="none" w:sz="0" w:space="0" w:color="auto"/>
      </w:divBdr>
    </w:div>
    <w:div w:id="1517957770">
      <w:bodyDiv w:val="1"/>
      <w:marLeft w:val="0"/>
      <w:marRight w:val="0"/>
      <w:marTop w:val="0"/>
      <w:marBottom w:val="0"/>
      <w:divBdr>
        <w:top w:val="none" w:sz="0" w:space="0" w:color="auto"/>
        <w:left w:val="none" w:sz="0" w:space="0" w:color="auto"/>
        <w:bottom w:val="none" w:sz="0" w:space="0" w:color="auto"/>
        <w:right w:val="none" w:sz="0" w:space="0" w:color="auto"/>
      </w:divBdr>
    </w:div>
    <w:div w:id="1518620319">
      <w:bodyDiv w:val="1"/>
      <w:marLeft w:val="0"/>
      <w:marRight w:val="0"/>
      <w:marTop w:val="0"/>
      <w:marBottom w:val="0"/>
      <w:divBdr>
        <w:top w:val="none" w:sz="0" w:space="0" w:color="auto"/>
        <w:left w:val="none" w:sz="0" w:space="0" w:color="auto"/>
        <w:bottom w:val="none" w:sz="0" w:space="0" w:color="auto"/>
        <w:right w:val="none" w:sz="0" w:space="0" w:color="auto"/>
      </w:divBdr>
    </w:div>
    <w:div w:id="1519004652">
      <w:bodyDiv w:val="1"/>
      <w:marLeft w:val="0"/>
      <w:marRight w:val="0"/>
      <w:marTop w:val="0"/>
      <w:marBottom w:val="0"/>
      <w:divBdr>
        <w:top w:val="none" w:sz="0" w:space="0" w:color="auto"/>
        <w:left w:val="none" w:sz="0" w:space="0" w:color="auto"/>
        <w:bottom w:val="none" w:sz="0" w:space="0" w:color="auto"/>
        <w:right w:val="none" w:sz="0" w:space="0" w:color="auto"/>
      </w:divBdr>
    </w:div>
    <w:div w:id="1519195913">
      <w:bodyDiv w:val="1"/>
      <w:marLeft w:val="0"/>
      <w:marRight w:val="0"/>
      <w:marTop w:val="0"/>
      <w:marBottom w:val="0"/>
      <w:divBdr>
        <w:top w:val="none" w:sz="0" w:space="0" w:color="auto"/>
        <w:left w:val="none" w:sz="0" w:space="0" w:color="auto"/>
        <w:bottom w:val="none" w:sz="0" w:space="0" w:color="auto"/>
        <w:right w:val="none" w:sz="0" w:space="0" w:color="auto"/>
      </w:divBdr>
    </w:div>
    <w:div w:id="1519199785">
      <w:bodyDiv w:val="1"/>
      <w:marLeft w:val="0"/>
      <w:marRight w:val="0"/>
      <w:marTop w:val="0"/>
      <w:marBottom w:val="0"/>
      <w:divBdr>
        <w:top w:val="none" w:sz="0" w:space="0" w:color="auto"/>
        <w:left w:val="none" w:sz="0" w:space="0" w:color="auto"/>
        <w:bottom w:val="none" w:sz="0" w:space="0" w:color="auto"/>
        <w:right w:val="none" w:sz="0" w:space="0" w:color="auto"/>
      </w:divBdr>
    </w:div>
    <w:div w:id="1519541782">
      <w:bodyDiv w:val="1"/>
      <w:marLeft w:val="0"/>
      <w:marRight w:val="0"/>
      <w:marTop w:val="0"/>
      <w:marBottom w:val="0"/>
      <w:divBdr>
        <w:top w:val="none" w:sz="0" w:space="0" w:color="auto"/>
        <w:left w:val="none" w:sz="0" w:space="0" w:color="auto"/>
        <w:bottom w:val="none" w:sz="0" w:space="0" w:color="auto"/>
        <w:right w:val="none" w:sz="0" w:space="0" w:color="auto"/>
      </w:divBdr>
    </w:div>
    <w:div w:id="1519585332">
      <w:bodyDiv w:val="1"/>
      <w:marLeft w:val="0"/>
      <w:marRight w:val="0"/>
      <w:marTop w:val="0"/>
      <w:marBottom w:val="0"/>
      <w:divBdr>
        <w:top w:val="none" w:sz="0" w:space="0" w:color="auto"/>
        <w:left w:val="none" w:sz="0" w:space="0" w:color="auto"/>
        <w:bottom w:val="none" w:sz="0" w:space="0" w:color="auto"/>
        <w:right w:val="none" w:sz="0" w:space="0" w:color="auto"/>
      </w:divBdr>
    </w:div>
    <w:div w:id="1519805107">
      <w:bodyDiv w:val="1"/>
      <w:marLeft w:val="0"/>
      <w:marRight w:val="0"/>
      <w:marTop w:val="0"/>
      <w:marBottom w:val="0"/>
      <w:divBdr>
        <w:top w:val="none" w:sz="0" w:space="0" w:color="auto"/>
        <w:left w:val="none" w:sz="0" w:space="0" w:color="auto"/>
        <w:bottom w:val="none" w:sz="0" w:space="0" w:color="auto"/>
        <w:right w:val="none" w:sz="0" w:space="0" w:color="auto"/>
      </w:divBdr>
    </w:div>
    <w:div w:id="1520120424">
      <w:bodyDiv w:val="1"/>
      <w:marLeft w:val="0"/>
      <w:marRight w:val="0"/>
      <w:marTop w:val="0"/>
      <w:marBottom w:val="0"/>
      <w:divBdr>
        <w:top w:val="none" w:sz="0" w:space="0" w:color="auto"/>
        <w:left w:val="none" w:sz="0" w:space="0" w:color="auto"/>
        <w:bottom w:val="none" w:sz="0" w:space="0" w:color="auto"/>
        <w:right w:val="none" w:sz="0" w:space="0" w:color="auto"/>
      </w:divBdr>
    </w:div>
    <w:div w:id="1520121325">
      <w:bodyDiv w:val="1"/>
      <w:marLeft w:val="0"/>
      <w:marRight w:val="0"/>
      <w:marTop w:val="0"/>
      <w:marBottom w:val="0"/>
      <w:divBdr>
        <w:top w:val="none" w:sz="0" w:space="0" w:color="auto"/>
        <w:left w:val="none" w:sz="0" w:space="0" w:color="auto"/>
        <w:bottom w:val="none" w:sz="0" w:space="0" w:color="auto"/>
        <w:right w:val="none" w:sz="0" w:space="0" w:color="auto"/>
      </w:divBdr>
    </w:div>
    <w:div w:id="1520436267">
      <w:bodyDiv w:val="1"/>
      <w:marLeft w:val="0"/>
      <w:marRight w:val="0"/>
      <w:marTop w:val="0"/>
      <w:marBottom w:val="0"/>
      <w:divBdr>
        <w:top w:val="none" w:sz="0" w:space="0" w:color="auto"/>
        <w:left w:val="none" w:sz="0" w:space="0" w:color="auto"/>
        <w:bottom w:val="none" w:sz="0" w:space="0" w:color="auto"/>
        <w:right w:val="none" w:sz="0" w:space="0" w:color="auto"/>
      </w:divBdr>
    </w:div>
    <w:div w:id="1521163069">
      <w:bodyDiv w:val="1"/>
      <w:marLeft w:val="0"/>
      <w:marRight w:val="0"/>
      <w:marTop w:val="0"/>
      <w:marBottom w:val="0"/>
      <w:divBdr>
        <w:top w:val="none" w:sz="0" w:space="0" w:color="auto"/>
        <w:left w:val="none" w:sz="0" w:space="0" w:color="auto"/>
        <w:bottom w:val="none" w:sz="0" w:space="0" w:color="auto"/>
        <w:right w:val="none" w:sz="0" w:space="0" w:color="auto"/>
      </w:divBdr>
    </w:div>
    <w:div w:id="1521353403">
      <w:bodyDiv w:val="1"/>
      <w:marLeft w:val="0"/>
      <w:marRight w:val="0"/>
      <w:marTop w:val="0"/>
      <w:marBottom w:val="0"/>
      <w:divBdr>
        <w:top w:val="none" w:sz="0" w:space="0" w:color="auto"/>
        <w:left w:val="none" w:sz="0" w:space="0" w:color="auto"/>
        <w:bottom w:val="none" w:sz="0" w:space="0" w:color="auto"/>
        <w:right w:val="none" w:sz="0" w:space="0" w:color="auto"/>
      </w:divBdr>
    </w:div>
    <w:div w:id="1521552801">
      <w:bodyDiv w:val="1"/>
      <w:marLeft w:val="0"/>
      <w:marRight w:val="0"/>
      <w:marTop w:val="0"/>
      <w:marBottom w:val="0"/>
      <w:divBdr>
        <w:top w:val="none" w:sz="0" w:space="0" w:color="auto"/>
        <w:left w:val="none" w:sz="0" w:space="0" w:color="auto"/>
        <w:bottom w:val="none" w:sz="0" w:space="0" w:color="auto"/>
        <w:right w:val="none" w:sz="0" w:space="0" w:color="auto"/>
      </w:divBdr>
    </w:div>
    <w:div w:id="1521579674">
      <w:bodyDiv w:val="1"/>
      <w:marLeft w:val="0"/>
      <w:marRight w:val="0"/>
      <w:marTop w:val="0"/>
      <w:marBottom w:val="0"/>
      <w:divBdr>
        <w:top w:val="none" w:sz="0" w:space="0" w:color="auto"/>
        <w:left w:val="none" w:sz="0" w:space="0" w:color="auto"/>
        <w:bottom w:val="none" w:sz="0" w:space="0" w:color="auto"/>
        <w:right w:val="none" w:sz="0" w:space="0" w:color="auto"/>
      </w:divBdr>
    </w:div>
    <w:div w:id="1521703200">
      <w:bodyDiv w:val="1"/>
      <w:marLeft w:val="0"/>
      <w:marRight w:val="0"/>
      <w:marTop w:val="0"/>
      <w:marBottom w:val="0"/>
      <w:divBdr>
        <w:top w:val="none" w:sz="0" w:space="0" w:color="auto"/>
        <w:left w:val="none" w:sz="0" w:space="0" w:color="auto"/>
        <w:bottom w:val="none" w:sz="0" w:space="0" w:color="auto"/>
        <w:right w:val="none" w:sz="0" w:space="0" w:color="auto"/>
      </w:divBdr>
    </w:div>
    <w:div w:id="1522433388">
      <w:bodyDiv w:val="1"/>
      <w:marLeft w:val="0"/>
      <w:marRight w:val="0"/>
      <w:marTop w:val="0"/>
      <w:marBottom w:val="0"/>
      <w:divBdr>
        <w:top w:val="none" w:sz="0" w:space="0" w:color="auto"/>
        <w:left w:val="none" w:sz="0" w:space="0" w:color="auto"/>
        <w:bottom w:val="none" w:sz="0" w:space="0" w:color="auto"/>
        <w:right w:val="none" w:sz="0" w:space="0" w:color="auto"/>
      </w:divBdr>
    </w:div>
    <w:div w:id="1522664412">
      <w:bodyDiv w:val="1"/>
      <w:marLeft w:val="0"/>
      <w:marRight w:val="0"/>
      <w:marTop w:val="0"/>
      <w:marBottom w:val="0"/>
      <w:divBdr>
        <w:top w:val="none" w:sz="0" w:space="0" w:color="auto"/>
        <w:left w:val="none" w:sz="0" w:space="0" w:color="auto"/>
        <w:bottom w:val="none" w:sz="0" w:space="0" w:color="auto"/>
        <w:right w:val="none" w:sz="0" w:space="0" w:color="auto"/>
      </w:divBdr>
    </w:div>
    <w:div w:id="1523014049">
      <w:bodyDiv w:val="1"/>
      <w:marLeft w:val="0"/>
      <w:marRight w:val="0"/>
      <w:marTop w:val="0"/>
      <w:marBottom w:val="0"/>
      <w:divBdr>
        <w:top w:val="none" w:sz="0" w:space="0" w:color="auto"/>
        <w:left w:val="none" w:sz="0" w:space="0" w:color="auto"/>
        <w:bottom w:val="none" w:sz="0" w:space="0" w:color="auto"/>
        <w:right w:val="none" w:sz="0" w:space="0" w:color="auto"/>
      </w:divBdr>
    </w:div>
    <w:div w:id="1523082702">
      <w:bodyDiv w:val="1"/>
      <w:marLeft w:val="0"/>
      <w:marRight w:val="0"/>
      <w:marTop w:val="0"/>
      <w:marBottom w:val="0"/>
      <w:divBdr>
        <w:top w:val="none" w:sz="0" w:space="0" w:color="auto"/>
        <w:left w:val="none" w:sz="0" w:space="0" w:color="auto"/>
        <w:bottom w:val="none" w:sz="0" w:space="0" w:color="auto"/>
        <w:right w:val="none" w:sz="0" w:space="0" w:color="auto"/>
      </w:divBdr>
    </w:div>
    <w:div w:id="1523126477">
      <w:bodyDiv w:val="1"/>
      <w:marLeft w:val="0"/>
      <w:marRight w:val="0"/>
      <w:marTop w:val="0"/>
      <w:marBottom w:val="0"/>
      <w:divBdr>
        <w:top w:val="none" w:sz="0" w:space="0" w:color="auto"/>
        <w:left w:val="none" w:sz="0" w:space="0" w:color="auto"/>
        <w:bottom w:val="none" w:sz="0" w:space="0" w:color="auto"/>
        <w:right w:val="none" w:sz="0" w:space="0" w:color="auto"/>
      </w:divBdr>
    </w:div>
    <w:div w:id="1523279928">
      <w:bodyDiv w:val="1"/>
      <w:marLeft w:val="0"/>
      <w:marRight w:val="0"/>
      <w:marTop w:val="0"/>
      <w:marBottom w:val="0"/>
      <w:divBdr>
        <w:top w:val="none" w:sz="0" w:space="0" w:color="auto"/>
        <w:left w:val="none" w:sz="0" w:space="0" w:color="auto"/>
        <w:bottom w:val="none" w:sz="0" w:space="0" w:color="auto"/>
        <w:right w:val="none" w:sz="0" w:space="0" w:color="auto"/>
      </w:divBdr>
    </w:div>
    <w:div w:id="1523395695">
      <w:bodyDiv w:val="1"/>
      <w:marLeft w:val="0"/>
      <w:marRight w:val="0"/>
      <w:marTop w:val="0"/>
      <w:marBottom w:val="0"/>
      <w:divBdr>
        <w:top w:val="none" w:sz="0" w:space="0" w:color="auto"/>
        <w:left w:val="none" w:sz="0" w:space="0" w:color="auto"/>
        <w:bottom w:val="none" w:sz="0" w:space="0" w:color="auto"/>
        <w:right w:val="none" w:sz="0" w:space="0" w:color="auto"/>
      </w:divBdr>
    </w:div>
    <w:div w:id="1523737331">
      <w:bodyDiv w:val="1"/>
      <w:marLeft w:val="0"/>
      <w:marRight w:val="0"/>
      <w:marTop w:val="0"/>
      <w:marBottom w:val="0"/>
      <w:divBdr>
        <w:top w:val="none" w:sz="0" w:space="0" w:color="auto"/>
        <w:left w:val="none" w:sz="0" w:space="0" w:color="auto"/>
        <w:bottom w:val="none" w:sz="0" w:space="0" w:color="auto"/>
        <w:right w:val="none" w:sz="0" w:space="0" w:color="auto"/>
      </w:divBdr>
    </w:div>
    <w:div w:id="1523737341">
      <w:bodyDiv w:val="1"/>
      <w:marLeft w:val="0"/>
      <w:marRight w:val="0"/>
      <w:marTop w:val="0"/>
      <w:marBottom w:val="0"/>
      <w:divBdr>
        <w:top w:val="none" w:sz="0" w:space="0" w:color="auto"/>
        <w:left w:val="none" w:sz="0" w:space="0" w:color="auto"/>
        <w:bottom w:val="none" w:sz="0" w:space="0" w:color="auto"/>
        <w:right w:val="none" w:sz="0" w:space="0" w:color="auto"/>
      </w:divBdr>
    </w:div>
    <w:div w:id="1523975259">
      <w:bodyDiv w:val="1"/>
      <w:marLeft w:val="0"/>
      <w:marRight w:val="0"/>
      <w:marTop w:val="0"/>
      <w:marBottom w:val="0"/>
      <w:divBdr>
        <w:top w:val="none" w:sz="0" w:space="0" w:color="auto"/>
        <w:left w:val="none" w:sz="0" w:space="0" w:color="auto"/>
        <w:bottom w:val="none" w:sz="0" w:space="0" w:color="auto"/>
        <w:right w:val="none" w:sz="0" w:space="0" w:color="auto"/>
      </w:divBdr>
    </w:div>
    <w:div w:id="1524125726">
      <w:bodyDiv w:val="1"/>
      <w:marLeft w:val="0"/>
      <w:marRight w:val="0"/>
      <w:marTop w:val="0"/>
      <w:marBottom w:val="0"/>
      <w:divBdr>
        <w:top w:val="none" w:sz="0" w:space="0" w:color="auto"/>
        <w:left w:val="none" w:sz="0" w:space="0" w:color="auto"/>
        <w:bottom w:val="none" w:sz="0" w:space="0" w:color="auto"/>
        <w:right w:val="none" w:sz="0" w:space="0" w:color="auto"/>
      </w:divBdr>
    </w:div>
    <w:div w:id="1524518862">
      <w:bodyDiv w:val="1"/>
      <w:marLeft w:val="0"/>
      <w:marRight w:val="0"/>
      <w:marTop w:val="0"/>
      <w:marBottom w:val="0"/>
      <w:divBdr>
        <w:top w:val="none" w:sz="0" w:space="0" w:color="auto"/>
        <w:left w:val="none" w:sz="0" w:space="0" w:color="auto"/>
        <w:bottom w:val="none" w:sz="0" w:space="0" w:color="auto"/>
        <w:right w:val="none" w:sz="0" w:space="0" w:color="auto"/>
      </w:divBdr>
    </w:div>
    <w:div w:id="1525438458">
      <w:bodyDiv w:val="1"/>
      <w:marLeft w:val="0"/>
      <w:marRight w:val="0"/>
      <w:marTop w:val="0"/>
      <w:marBottom w:val="0"/>
      <w:divBdr>
        <w:top w:val="none" w:sz="0" w:space="0" w:color="auto"/>
        <w:left w:val="none" w:sz="0" w:space="0" w:color="auto"/>
        <w:bottom w:val="none" w:sz="0" w:space="0" w:color="auto"/>
        <w:right w:val="none" w:sz="0" w:space="0" w:color="auto"/>
      </w:divBdr>
    </w:div>
    <w:div w:id="1525513348">
      <w:bodyDiv w:val="1"/>
      <w:marLeft w:val="0"/>
      <w:marRight w:val="0"/>
      <w:marTop w:val="0"/>
      <w:marBottom w:val="0"/>
      <w:divBdr>
        <w:top w:val="none" w:sz="0" w:space="0" w:color="auto"/>
        <w:left w:val="none" w:sz="0" w:space="0" w:color="auto"/>
        <w:bottom w:val="none" w:sz="0" w:space="0" w:color="auto"/>
        <w:right w:val="none" w:sz="0" w:space="0" w:color="auto"/>
      </w:divBdr>
    </w:div>
    <w:div w:id="1525628488">
      <w:bodyDiv w:val="1"/>
      <w:marLeft w:val="0"/>
      <w:marRight w:val="0"/>
      <w:marTop w:val="0"/>
      <w:marBottom w:val="0"/>
      <w:divBdr>
        <w:top w:val="none" w:sz="0" w:space="0" w:color="auto"/>
        <w:left w:val="none" w:sz="0" w:space="0" w:color="auto"/>
        <w:bottom w:val="none" w:sz="0" w:space="0" w:color="auto"/>
        <w:right w:val="none" w:sz="0" w:space="0" w:color="auto"/>
      </w:divBdr>
    </w:div>
    <w:div w:id="1525746627">
      <w:bodyDiv w:val="1"/>
      <w:marLeft w:val="0"/>
      <w:marRight w:val="0"/>
      <w:marTop w:val="0"/>
      <w:marBottom w:val="0"/>
      <w:divBdr>
        <w:top w:val="none" w:sz="0" w:space="0" w:color="auto"/>
        <w:left w:val="none" w:sz="0" w:space="0" w:color="auto"/>
        <w:bottom w:val="none" w:sz="0" w:space="0" w:color="auto"/>
        <w:right w:val="none" w:sz="0" w:space="0" w:color="auto"/>
      </w:divBdr>
    </w:div>
    <w:div w:id="1525826124">
      <w:bodyDiv w:val="1"/>
      <w:marLeft w:val="0"/>
      <w:marRight w:val="0"/>
      <w:marTop w:val="0"/>
      <w:marBottom w:val="0"/>
      <w:divBdr>
        <w:top w:val="none" w:sz="0" w:space="0" w:color="auto"/>
        <w:left w:val="none" w:sz="0" w:space="0" w:color="auto"/>
        <w:bottom w:val="none" w:sz="0" w:space="0" w:color="auto"/>
        <w:right w:val="none" w:sz="0" w:space="0" w:color="auto"/>
      </w:divBdr>
    </w:div>
    <w:div w:id="1526023188">
      <w:bodyDiv w:val="1"/>
      <w:marLeft w:val="0"/>
      <w:marRight w:val="0"/>
      <w:marTop w:val="0"/>
      <w:marBottom w:val="0"/>
      <w:divBdr>
        <w:top w:val="none" w:sz="0" w:space="0" w:color="auto"/>
        <w:left w:val="none" w:sz="0" w:space="0" w:color="auto"/>
        <w:bottom w:val="none" w:sz="0" w:space="0" w:color="auto"/>
        <w:right w:val="none" w:sz="0" w:space="0" w:color="auto"/>
      </w:divBdr>
    </w:div>
    <w:div w:id="1526138985">
      <w:bodyDiv w:val="1"/>
      <w:marLeft w:val="0"/>
      <w:marRight w:val="0"/>
      <w:marTop w:val="0"/>
      <w:marBottom w:val="0"/>
      <w:divBdr>
        <w:top w:val="none" w:sz="0" w:space="0" w:color="auto"/>
        <w:left w:val="none" w:sz="0" w:space="0" w:color="auto"/>
        <w:bottom w:val="none" w:sz="0" w:space="0" w:color="auto"/>
        <w:right w:val="none" w:sz="0" w:space="0" w:color="auto"/>
      </w:divBdr>
    </w:div>
    <w:div w:id="1526211967">
      <w:bodyDiv w:val="1"/>
      <w:marLeft w:val="0"/>
      <w:marRight w:val="0"/>
      <w:marTop w:val="0"/>
      <w:marBottom w:val="0"/>
      <w:divBdr>
        <w:top w:val="none" w:sz="0" w:space="0" w:color="auto"/>
        <w:left w:val="none" w:sz="0" w:space="0" w:color="auto"/>
        <w:bottom w:val="none" w:sz="0" w:space="0" w:color="auto"/>
        <w:right w:val="none" w:sz="0" w:space="0" w:color="auto"/>
      </w:divBdr>
    </w:div>
    <w:div w:id="1526752124">
      <w:bodyDiv w:val="1"/>
      <w:marLeft w:val="0"/>
      <w:marRight w:val="0"/>
      <w:marTop w:val="0"/>
      <w:marBottom w:val="0"/>
      <w:divBdr>
        <w:top w:val="none" w:sz="0" w:space="0" w:color="auto"/>
        <w:left w:val="none" w:sz="0" w:space="0" w:color="auto"/>
        <w:bottom w:val="none" w:sz="0" w:space="0" w:color="auto"/>
        <w:right w:val="none" w:sz="0" w:space="0" w:color="auto"/>
      </w:divBdr>
    </w:div>
    <w:div w:id="1526795079">
      <w:bodyDiv w:val="1"/>
      <w:marLeft w:val="0"/>
      <w:marRight w:val="0"/>
      <w:marTop w:val="0"/>
      <w:marBottom w:val="0"/>
      <w:divBdr>
        <w:top w:val="none" w:sz="0" w:space="0" w:color="auto"/>
        <w:left w:val="none" w:sz="0" w:space="0" w:color="auto"/>
        <w:bottom w:val="none" w:sz="0" w:space="0" w:color="auto"/>
        <w:right w:val="none" w:sz="0" w:space="0" w:color="auto"/>
      </w:divBdr>
    </w:div>
    <w:div w:id="1527131664">
      <w:bodyDiv w:val="1"/>
      <w:marLeft w:val="0"/>
      <w:marRight w:val="0"/>
      <w:marTop w:val="0"/>
      <w:marBottom w:val="0"/>
      <w:divBdr>
        <w:top w:val="none" w:sz="0" w:space="0" w:color="auto"/>
        <w:left w:val="none" w:sz="0" w:space="0" w:color="auto"/>
        <w:bottom w:val="none" w:sz="0" w:space="0" w:color="auto"/>
        <w:right w:val="none" w:sz="0" w:space="0" w:color="auto"/>
      </w:divBdr>
    </w:div>
    <w:div w:id="1527135960">
      <w:bodyDiv w:val="1"/>
      <w:marLeft w:val="0"/>
      <w:marRight w:val="0"/>
      <w:marTop w:val="0"/>
      <w:marBottom w:val="0"/>
      <w:divBdr>
        <w:top w:val="none" w:sz="0" w:space="0" w:color="auto"/>
        <w:left w:val="none" w:sz="0" w:space="0" w:color="auto"/>
        <w:bottom w:val="none" w:sz="0" w:space="0" w:color="auto"/>
        <w:right w:val="none" w:sz="0" w:space="0" w:color="auto"/>
      </w:divBdr>
    </w:div>
    <w:div w:id="1527214319">
      <w:bodyDiv w:val="1"/>
      <w:marLeft w:val="0"/>
      <w:marRight w:val="0"/>
      <w:marTop w:val="0"/>
      <w:marBottom w:val="0"/>
      <w:divBdr>
        <w:top w:val="none" w:sz="0" w:space="0" w:color="auto"/>
        <w:left w:val="none" w:sz="0" w:space="0" w:color="auto"/>
        <w:bottom w:val="none" w:sz="0" w:space="0" w:color="auto"/>
        <w:right w:val="none" w:sz="0" w:space="0" w:color="auto"/>
      </w:divBdr>
    </w:div>
    <w:div w:id="1527408699">
      <w:bodyDiv w:val="1"/>
      <w:marLeft w:val="0"/>
      <w:marRight w:val="0"/>
      <w:marTop w:val="0"/>
      <w:marBottom w:val="0"/>
      <w:divBdr>
        <w:top w:val="none" w:sz="0" w:space="0" w:color="auto"/>
        <w:left w:val="none" w:sz="0" w:space="0" w:color="auto"/>
        <w:bottom w:val="none" w:sz="0" w:space="0" w:color="auto"/>
        <w:right w:val="none" w:sz="0" w:space="0" w:color="auto"/>
      </w:divBdr>
    </w:div>
    <w:div w:id="1527478707">
      <w:bodyDiv w:val="1"/>
      <w:marLeft w:val="0"/>
      <w:marRight w:val="0"/>
      <w:marTop w:val="0"/>
      <w:marBottom w:val="0"/>
      <w:divBdr>
        <w:top w:val="none" w:sz="0" w:space="0" w:color="auto"/>
        <w:left w:val="none" w:sz="0" w:space="0" w:color="auto"/>
        <w:bottom w:val="none" w:sz="0" w:space="0" w:color="auto"/>
        <w:right w:val="none" w:sz="0" w:space="0" w:color="auto"/>
      </w:divBdr>
    </w:div>
    <w:div w:id="1527594104">
      <w:bodyDiv w:val="1"/>
      <w:marLeft w:val="0"/>
      <w:marRight w:val="0"/>
      <w:marTop w:val="0"/>
      <w:marBottom w:val="0"/>
      <w:divBdr>
        <w:top w:val="none" w:sz="0" w:space="0" w:color="auto"/>
        <w:left w:val="none" w:sz="0" w:space="0" w:color="auto"/>
        <w:bottom w:val="none" w:sz="0" w:space="0" w:color="auto"/>
        <w:right w:val="none" w:sz="0" w:space="0" w:color="auto"/>
      </w:divBdr>
    </w:div>
    <w:div w:id="1527670380">
      <w:bodyDiv w:val="1"/>
      <w:marLeft w:val="0"/>
      <w:marRight w:val="0"/>
      <w:marTop w:val="0"/>
      <w:marBottom w:val="0"/>
      <w:divBdr>
        <w:top w:val="none" w:sz="0" w:space="0" w:color="auto"/>
        <w:left w:val="none" w:sz="0" w:space="0" w:color="auto"/>
        <w:bottom w:val="none" w:sz="0" w:space="0" w:color="auto"/>
        <w:right w:val="none" w:sz="0" w:space="0" w:color="auto"/>
      </w:divBdr>
    </w:div>
    <w:div w:id="1528105721">
      <w:bodyDiv w:val="1"/>
      <w:marLeft w:val="0"/>
      <w:marRight w:val="0"/>
      <w:marTop w:val="0"/>
      <w:marBottom w:val="0"/>
      <w:divBdr>
        <w:top w:val="none" w:sz="0" w:space="0" w:color="auto"/>
        <w:left w:val="none" w:sz="0" w:space="0" w:color="auto"/>
        <w:bottom w:val="none" w:sz="0" w:space="0" w:color="auto"/>
        <w:right w:val="none" w:sz="0" w:space="0" w:color="auto"/>
      </w:divBdr>
    </w:div>
    <w:div w:id="1528375675">
      <w:bodyDiv w:val="1"/>
      <w:marLeft w:val="0"/>
      <w:marRight w:val="0"/>
      <w:marTop w:val="0"/>
      <w:marBottom w:val="0"/>
      <w:divBdr>
        <w:top w:val="none" w:sz="0" w:space="0" w:color="auto"/>
        <w:left w:val="none" w:sz="0" w:space="0" w:color="auto"/>
        <w:bottom w:val="none" w:sz="0" w:space="0" w:color="auto"/>
        <w:right w:val="none" w:sz="0" w:space="0" w:color="auto"/>
      </w:divBdr>
    </w:div>
    <w:div w:id="1528831054">
      <w:bodyDiv w:val="1"/>
      <w:marLeft w:val="0"/>
      <w:marRight w:val="0"/>
      <w:marTop w:val="0"/>
      <w:marBottom w:val="0"/>
      <w:divBdr>
        <w:top w:val="none" w:sz="0" w:space="0" w:color="auto"/>
        <w:left w:val="none" w:sz="0" w:space="0" w:color="auto"/>
        <w:bottom w:val="none" w:sz="0" w:space="0" w:color="auto"/>
        <w:right w:val="none" w:sz="0" w:space="0" w:color="auto"/>
      </w:divBdr>
    </w:div>
    <w:div w:id="1529217460">
      <w:bodyDiv w:val="1"/>
      <w:marLeft w:val="0"/>
      <w:marRight w:val="0"/>
      <w:marTop w:val="0"/>
      <w:marBottom w:val="0"/>
      <w:divBdr>
        <w:top w:val="none" w:sz="0" w:space="0" w:color="auto"/>
        <w:left w:val="none" w:sz="0" w:space="0" w:color="auto"/>
        <w:bottom w:val="none" w:sz="0" w:space="0" w:color="auto"/>
        <w:right w:val="none" w:sz="0" w:space="0" w:color="auto"/>
      </w:divBdr>
    </w:div>
    <w:div w:id="1529294659">
      <w:bodyDiv w:val="1"/>
      <w:marLeft w:val="0"/>
      <w:marRight w:val="0"/>
      <w:marTop w:val="0"/>
      <w:marBottom w:val="0"/>
      <w:divBdr>
        <w:top w:val="none" w:sz="0" w:space="0" w:color="auto"/>
        <w:left w:val="none" w:sz="0" w:space="0" w:color="auto"/>
        <w:bottom w:val="none" w:sz="0" w:space="0" w:color="auto"/>
        <w:right w:val="none" w:sz="0" w:space="0" w:color="auto"/>
      </w:divBdr>
    </w:div>
    <w:div w:id="1529298372">
      <w:bodyDiv w:val="1"/>
      <w:marLeft w:val="0"/>
      <w:marRight w:val="0"/>
      <w:marTop w:val="0"/>
      <w:marBottom w:val="0"/>
      <w:divBdr>
        <w:top w:val="none" w:sz="0" w:space="0" w:color="auto"/>
        <w:left w:val="none" w:sz="0" w:space="0" w:color="auto"/>
        <w:bottom w:val="none" w:sz="0" w:space="0" w:color="auto"/>
        <w:right w:val="none" w:sz="0" w:space="0" w:color="auto"/>
      </w:divBdr>
    </w:div>
    <w:div w:id="1529833312">
      <w:bodyDiv w:val="1"/>
      <w:marLeft w:val="0"/>
      <w:marRight w:val="0"/>
      <w:marTop w:val="0"/>
      <w:marBottom w:val="0"/>
      <w:divBdr>
        <w:top w:val="none" w:sz="0" w:space="0" w:color="auto"/>
        <w:left w:val="none" w:sz="0" w:space="0" w:color="auto"/>
        <w:bottom w:val="none" w:sz="0" w:space="0" w:color="auto"/>
        <w:right w:val="none" w:sz="0" w:space="0" w:color="auto"/>
      </w:divBdr>
    </w:div>
    <w:div w:id="1529876104">
      <w:bodyDiv w:val="1"/>
      <w:marLeft w:val="0"/>
      <w:marRight w:val="0"/>
      <w:marTop w:val="0"/>
      <w:marBottom w:val="0"/>
      <w:divBdr>
        <w:top w:val="none" w:sz="0" w:space="0" w:color="auto"/>
        <w:left w:val="none" w:sz="0" w:space="0" w:color="auto"/>
        <w:bottom w:val="none" w:sz="0" w:space="0" w:color="auto"/>
        <w:right w:val="none" w:sz="0" w:space="0" w:color="auto"/>
      </w:divBdr>
    </w:div>
    <w:div w:id="1530073025">
      <w:bodyDiv w:val="1"/>
      <w:marLeft w:val="0"/>
      <w:marRight w:val="0"/>
      <w:marTop w:val="0"/>
      <w:marBottom w:val="0"/>
      <w:divBdr>
        <w:top w:val="none" w:sz="0" w:space="0" w:color="auto"/>
        <w:left w:val="none" w:sz="0" w:space="0" w:color="auto"/>
        <w:bottom w:val="none" w:sz="0" w:space="0" w:color="auto"/>
        <w:right w:val="none" w:sz="0" w:space="0" w:color="auto"/>
      </w:divBdr>
    </w:div>
    <w:div w:id="1530214311">
      <w:bodyDiv w:val="1"/>
      <w:marLeft w:val="0"/>
      <w:marRight w:val="0"/>
      <w:marTop w:val="0"/>
      <w:marBottom w:val="0"/>
      <w:divBdr>
        <w:top w:val="none" w:sz="0" w:space="0" w:color="auto"/>
        <w:left w:val="none" w:sz="0" w:space="0" w:color="auto"/>
        <w:bottom w:val="none" w:sz="0" w:space="0" w:color="auto"/>
        <w:right w:val="none" w:sz="0" w:space="0" w:color="auto"/>
      </w:divBdr>
    </w:div>
    <w:div w:id="1530214326">
      <w:bodyDiv w:val="1"/>
      <w:marLeft w:val="0"/>
      <w:marRight w:val="0"/>
      <w:marTop w:val="0"/>
      <w:marBottom w:val="0"/>
      <w:divBdr>
        <w:top w:val="none" w:sz="0" w:space="0" w:color="auto"/>
        <w:left w:val="none" w:sz="0" w:space="0" w:color="auto"/>
        <w:bottom w:val="none" w:sz="0" w:space="0" w:color="auto"/>
        <w:right w:val="none" w:sz="0" w:space="0" w:color="auto"/>
      </w:divBdr>
    </w:div>
    <w:div w:id="1530295144">
      <w:bodyDiv w:val="1"/>
      <w:marLeft w:val="0"/>
      <w:marRight w:val="0"/>
      <w:marTop w:val="0"/>
      <w:marBottom w:val="0"/>
      <w:divBdr>
        <w:top w:val="none" w:sz="0" w:space="0" w:color="auto"/>
        <w:left w:val="none" w:sz="0" w:space="0" w:color="auto"/>
        <w:bottom w:val="none" w:sz="0" w:space="0" w:color="auto"/>
        <w:right w:val="none" w:sz="0" w:space="0" w:color="auto"/>
      </w:divBdr>
    </w:div>
    <w:div w:id="1530333363">
      <w:bodyDiv w:val="1"/>
      <w:marLeft w:val="0"/>
      <w:marRight w:val="0"/>
      <w:marTop w:val="0"/>
      <w:marBottom w:val="0"/>
      <w:divBdr>
        <w:top w:val="none" w:sz="0" w:space="0" w:color="auto"/>
        <w:left w:val="none" w:sz="0" w:space="0" w:color="auto"/>
        <w:bottom w:val="none" w:sz="0" w:space="0" w:color="auto"/>
        <w:right w:val="none" w:sz="0" w:space="0" w:color="auto"/>
      </w:divBdr>
    </w:div>
    <w:div w:id="1530408656">
      <w:bodyDiv w:val="1"/>
      <w:marLeft w:val="0"/>
      <w:marRight w:val="0"/>
      <w:marTop w:val="0"/>
      <w:marBottom w:val="0"/>
      <w:divBdr>
        <w:top w:val="none" w:sz="0" w:space="0" w:color="auto"/>
        <w:left w:val="none" w:sz="0" w:space="0" w:color="auto"/>
        <w:bottom w:val="none" w:sz="0" w:space="0" w:color="auto"/>
        <w:right w:val="none" w:sz="0" w:space="0" w:color="auto"/>
      </w:divBdr>
    </w:div>
    <w:div w:id="1530683793">
      <w:bodyDiv w:val="1"/>
      <w:marLeft w:val="0"/>
      <w:marRight w:val="0"/>
      <w:marTop w:val="0"/>
      <w:marBottom w:val="0"/>
      <w:divBdr>
        <w:top w:val="none" w:sz="0" w:space="0" w:color="auto"/>
        <w:left w:val="none" w:sz="0" w:space="0" w:color="auto"/>
        <w:bottom w:val="none" w:sz="0" w:space="0" w:color="auto"/>
        <w:right w:val="none" w:sz="0" w:space="0" w:color="auto"/>
      </w:divBdr>
    </w:div>
    <w:div w:id="1531264011">
      <w:bodyDiv w:val="1"/>
      <w:marLeft w:val="0"/>
      <w:marRight w:val="0"/>
      <w:marTop w:val="0"/>
      <w:marBottom w:val="0"/>
      <w:divBdr>
        <w:top w:val="none" w:sz="0" w:space="0" w:color="auto"/>
        <w:left w:val="none" w:sz="0" w:space="0" w:color="auto"/>
        <w:bottom w:val="none" w:sz="0" w:space="0" w:color="auto"/>
        <w:right w:val="none" w:sz="0" w:space="0" w:color="auto"/>
      </w:divBdr>
    </w:div>
    <w:div w:id="1531607829">
      <w:bodyDiv w:val="1"/>
      <w:marLeft w:val="0"/>
      <w:marRight w:val="0"/>
      <w:marTop w:val="0"/>
      <w:marBottom w:val="0"/>
      <w:divBdr>
        <w:top w:val="none" w:sz="0" w:space="0" w:color="auto"/>
        <w:left w:val="none" w:sz="0" w:space="0" w:color="auto"/>
        <w:bottom w:val="none" w:sz="0" w:space="0" w:color="auto"/>
        <w:right w:val="none" w:sz="0" w:space="0" w:color="auto"/>
      </w:divBdr>
    </w:div>
    <w:div w:id="1531724740">
      <w:bodyDiv w:val="1"/>
      <w:marLeft w:val="0"/>
      <w:marRight w:val="0"/>
      <w:marTop w:val="0"/>
      <w:marBottom w:val="0"/>
      <w:divBdr>
        <w:top w:val="none" w:sz="0" w:space="0" w:color="auto"/>
        <w:left w:val="none" w:sz="0" w:space="0" w:color="auto"/>
        <w:bottom w:val="none" w:sz="0" w:space="0" w:color="auto"/>
        <w:right w:val="none" w:sz="0" w:space="0" w:color="auto"/>
      </w:divBdr>
    </w:div>
    <w:div w:id="1532259982">
      <w:bodyDiv w:val="1"/>
      <w:marLeft w:val="0"/>
      <w:marRight w:val="0"/>
      <w:marTop w:val="0"/>
      <w:marBottom w:val="0"/>
      <w:divBdr>
        <w:top w:val="none" w:sz="0" w:space="0" w:color="auto"/>
        <w:left w:val="none" w:sz="0" w:space="0" w:color="auto"/>
        <w:bottom w:val="none" w:sz="0" w:space="0" w:color="auto"/>
        <w:right w:val="none" w:sz="0" w:space="0" w:color="auto"/>
      </w:divBdr>
    </w:div>
    <w:div w:id="1532263603">
      <w:bodyDiv w:val="1"/>
      <w:marLeft w:val="0"/>
      <w:marRight w:val="0"/>
      <w:marTop w:val="0"/>
      <w:marBottom w:val="0"/>
      <w:divBdr>
        <w:top w:val="none" w:sz="0" w:space="0" w:color="auto"/>
        <w:left w:val="none" w:sz="0" w:space="0" w:color="auto"/>
        <w:bottom w:val="none" w:sz="0" w:space="0" w:color="auto"/>
        <w:right w:val="none" w:sz="0" w:space="0" w:color="auto"/>
      </w:divBdr>
    </w:div>
    <w:div w:id="1532647784">
      <w:bodyDiv w:val="1"/>
      <w:marLeft w:val="0"/>
      <w:marRight w:val="0"/>
      <w:marTop w:val="0"/>
      <w:marBottom w:val="0"/>
      <w:divBdr>
        <w:top w:val="none" w:sz="0" w:space="0" w:color="auto"/>
        <w:left w:val="none" w:sz="0" w:space="0" w:color="auto"/>
        <w:bottom w:val="none" w:sz="0" w:space="0" w:color="auto"/>
        <w:right w:val="none" w:sz="0" w:space="0" w:color="auto"/>
      </w:divBdr>
    </w:div>
    <w:div w:id="1533152233">
      <w:bodyDiv w:val="1"/>
      <w:marLeft w:val="0"/>
      <w:marRight w:val="0"/>
      <w:marTop w:val="0"/>
      <w:marBottom w:val="0"/>
      <w:divBdr>
        <w:top w:val="none" w:sz="0" w:space="0" w:color="auto"/>
        <w:left w:val="none" w:sz="0" w:space="0" w:color="auto"/>
        <w:bottom w:val="none" w:sz="0" w:space="0" w:color="auto"/>
        <w:right w:val="none" w:sz="0" w:space="0" w:color="auto"/>
      </w:divBdr>
    </w:div>
    <w:div w:id="1533416791">
      <w:bodyDiv w:val="1"/>
      <w:marLeft w:val="0"/>
      <w:marRight w:val="0"/>
      <w:marTop w:val="0"/>
      <w:marBottom w:val="0"/>
      <w:divBdr>
        <w:top w:val="none" w:sz="0" w:space="0" w:color="auto"/>
        <w:left w:val="none" w:sz="0" w:space="0" w:color="auto"/>
        <w:bottom w:val="none" w:sz="0" w:space="0" w:color="auto"/>
        <w:right w:val="none" w:sz="0" w:space="0" w:color="auto"/>
      </w:divBdr>
    </w:div>
    <w:div w:id="1533423184">
      <w:bodyDiv w:val="1"/>
      <w:marLeft w:val="0"/>
      <w:marRight w:val="0"/>
      <w:marTop w:val="0"/>
      <w:marBottom w:val="0"/>
      <w:divBdr>
        <w:top w:val="none" w:sz="0" w:space="0" w:color="auto"/>
        <w:left w:val="none" w:sz="0" w:space="0" w:color="auto"/>
        <w:bottom w:val="none" w:sz="0" w:space="0" w:color="auto"/>
        <w:right w:val="none" w:sz="0" w:space="0" w:color="auto"/>
      </w:divBdr>
    </w:div>
    <w:div w:id="1533572170">
      <w:bodyDiv w:val="1"/>
      <w:marLeft w:val="0"/>
      <w:marRight w:val="0"/>
      <w:marTop w:val="0"/>
      <w:marBottom w:val="0"/>
      <w:divBdr>
        <w:top w:val="none" w:sz="0" w:space="0" w:color="auto"/>
        <w:left w:val="none" w:sz="0" w:space="0" w:color="auto"/>
        <w:bottom w:val="none" w:sz="0" w:space="0" w:color="auto"/>
        <w:right w:val="none" w:sz="0" w:space="0" w:color="auto"/>
      </w:divBdr>
    </w:div>
    <w:div w:id="1533954374">
      <w:bodyDiv w:val="1"/>
      <w:marLeft w:val="0"/>
      <w:marRight w:val="0"/>
      <w:marTop w:val="0"/>
      <w:marBottom w:val="0"/>
      <w:divBdr>
        <w:top w:val="none" w:sz="0" w:space="0" w:color="auto"/>
        <w:left w:val="none" w:sz="0" w:space="0" w:color="auto"/>
        <w:bottom w:val="none" w:sz="0" w:space="0" w:color="auto"/>
        <w:right w:val="none" w:sz="0" w:space="0" w:color="auto"/>
      </w:divBdr>
    </w:div>
    <w:div w:id="1534029595">
      <w:bodyDiv w:val="1"/>
      <w:marLeft w:val="0"/>
      <w:marRight w:val="0"/>
      <w:marTop w:val="0"/>
      <w:marBottom w:val="0"/>
      <w:divBdr>
        <w:top w:val="none" w:sz="0" w:space="0" w:color="auto"/>
        <w:left w:val="none" w:sz="0" w:space="0" w:color="auto"/>
        <w:bottom w:val="none" w:sz="0" w:space="0" w:color="auto"/>
        <w:right w:val="none" w:sz="0" w:space="0" w:color="auto"/>
      </w:divBdr>
    </w:div>
    <w:div w:id="1534421347">
      <w:bodyDiv w:val="1"/>
      <w:marLeft w:val="0"/>
      <w:marRight w:val="0"/>
      <w:marTop w:val="0"/>
      <w:marBottom w:val="0"/>
      <w:divBdr>
        <w:top w:val="none" w:sz="0" w:space="0" w:color="auto"/>
        <w:left w:val="none" w:sz="0" w:space="0" w:color="auto"/>
        <w:bottom w:val="none" w:sz="0" w:space="0" w:color="auto"/>
        <w:right w:val="none" w:sz="0" w:space="0" w:color="auto"/>
      </w:divBdr>
    </w:div>
    <w:div w:id="1534423692">
      <w:bodyDiv w:val="1"/>
      <w:marLeft w:val="0"/>
      <w:marRight w:val="0"/>
      <w:marTop w:val="0"/>
      <w:marBottom w:val="0"/>
      <w:divBdr>
        <w:top w:val="none" w:sz="0" w:space="0" w:color="auto"/>
        <w:left w:val="none" w:sz="0" w:space="0" w:color="auto"/>
        <w:bottom w:val="none" w:sz="0" w:space="0" w:color="auto"/>
        <w:right w:val="none" w:sz="0" w:space="0" w:color="auto"/>
      </w:divBdr>
    </w:div>
    <w:div w:id="1534463288">
      <w:bodyDiv w:val="1"/>
      <w:marLeft w:val="0"/>
      <w:marRight w:val="0"/>
      <w:marTop w:val="0"/>
      <w:marBottom w:val="0"/>
      <w:divBdr>
        <w:top w:val="none" w:sz="0" w:space="0" w:color="auto"/>
        <w:left w:val="none" w:sz="0" w:space="0" w:color="auto"/>
        <w:bottom w:val="none" w:sz="0" w:space="0" w:color="auto"/>
        <w:right w:val="none" w:sz="0" w:space="0" w:color="auto"/>
      </w:divBdr>
    </w:div>
    <w:div w:id="1534609183">
      <w:bodyDiv w:val="1"/>
      <w:marLeft w:val="0"/>
      <w:marRight w:val="0"/>
      <w:marTop w:val="0"/>
      <w:marBottom w:val="0"/>
      <w:divBdr>
        <w:top w:val="none" w:sz="0" w:space="0" w:color="auto"/>
        <w:left w:val="none" w:sz="0" w:space="0" w:color="auto"/>
        <w:bottom w:val="none" w:sz="0" w:space="0" w:color="auto"/>
        <w:right w:val="none" w:sz="0" w:space="0" w:color="auto"/>
      </w:divBdr>
    </w:div>
    <w:div w:id="1534727191">
      <w:bodyDiv w:val="1"/>
      <w:marLeft w:val="0"/>
      <w:marRight w:val="0"/>
      <w:marTop w:val="0"/>
      <w:marBottom w:val="0"/>
      <w:divBdr>
        <w:top w:val="none" w:sz="0" w:space="0" w:color="auto"/>
        <w:left w:val="none" w:sz="0" w:space="0" w:color="auto"/>
        <w:bottom w:val="none" w:sz="0" w:space="0" w:color="auto"/>
        <w:right w:val="none" w:sz="0" w:space="0" w:color="auto"/>
      </w:divBdr>
    </w:div>
    <w:div w:id="1535121845">
      <w:bodyDiv w:val="1"/>
      <w:marLeft w:val="0"/>
      <w:marRight w:val="0"/>
      <w:marTop w:val="0"/>
      <w:marBottom w:val="0"/>
      <w:divBdr>
        <w:top w:val="none" w:sz="0" w:space="0" w:color="auto"/>
        <w:left w:val="none" w:sz="0" w:space="0" w:color="auto"/>
        <w:bottom w:val="none" w:sz="0" w:space="0" w:color="auto"/>
        <w:right w:val="none" w:sz="0" w:space="0" w:color="auto"/>
      </w:divBdr>
    </w:div>
    <w:div w:id="1535192671">
      <w:bodyDiv w:val="1"/>
      <w:marLeft w:val="0"/>
      <w:marRight w:val="0"/>
      <w:marTop w:val="0"/>
      <w:marBottom w:val="0"/>
      <w:divBdr>
        <w:top w:val="none" w:sz="0" w:space="0" w:color="auto"/>
        <w:left w:val="none" w:sz="0" w:space="0" w:color="auto"/>
        <w:bottom w:val="none" w:sz="0" w:space="0" w:color="auto"/>
        <w:right w:val="none" w:sz="0" w:space="0" w:color="auto"/>
      </w:divBdr>
    </w:div>
    <w:div w:id="1535341225">
      <w:bodyDiv w:val="1"/>
      <w:marLeft w:val="0"/>
      <w:marRight w:val="0"/>
      <w:marTop w:val="0"/>
      <w:marBottom w:val="0"/>
      <w:divBdr>
        <w:top w:val="none" w:sz="0" w:space="0" w:color="auto"/>
        <w:left w:val="none" w:sz="0" w:space="0" w:color="auto"/>
        <w:bottom w:val="none" w:sz="0" w:space="0" w:color="auto"/>
        <w:right w:val="none" w:sz="0" w:space="0" w:color="auto"/>
      </w:divBdr>
    </w:div>
    <w:div w:id="1535535039">
      <w:bodyDiv w:val="1"/>
      <w:marLeft w:val="0"/>
      <w:marRight w:val="0"/>
      <w:marTop w:val="0"/>
      <w:marBottom w:val="0"/>
      <w:divBdr>
        <w:top w:val="none" w:sz="0" w:space="0" w:color="auto"/>
        <w:left w:val="none" w:sz="0" w:space="0" w:color="auto"/>
        <w:bottom w:val="none" w:sz="0" w:space="0" w:color="auto"/>
        <w:right w:val="none" w:sz="0" w:space="0" w:color="auto"/>
      </w:divBdr>
    </w:div>
    <w:div w:id="1535583546">
      <w:bodyDiv w:val="1"/>
      <w:marLeft w:val="0"/>
      <w:marRight w:val="0"/>
      <w:marTop w:val="0"/>
      <w:marBottom w:val="0"/>
      <w:divBdr>
        <w:top w:val="none" w:sz="0" w:space="0" w:color="auto"/>
        <w:left w:val="none" w:sz="0" w:space="0" w:color="auto"/>
        <w:bottom w:val="none" w:sz="0" w:space="0" w:color="auto"/>
        <w:right w:val="none" w:sz="0" w:space="0" w:color="auto"/>
      </w:divBdr>
    </w:div>
    <w:div w:id="1536382404">
      <w:bodyDiv w:val="1"/>
      <w:marLeft w:val="0"/>
      <w:marRight w:val="0"/>
      <w:marTop w:val="0"/>
      <w:marBottom w:val="0"/>
      <w:divBdr>
        <w:top w:val="none" w:sz="0" w:space="0" w:color="auto"/>
        <w:left w:val="none" w:sz="0" w:space="0" w:color="auto"/>
        <w:bottom w:val="none" w:sz="0" w:space="0" w:color="auto"/>
        <w:right w:val="none" w:sz="0" w:space="0" w:color="auto"/>
      </w:divBdr>
    </w:div>
    <w:div w:id="1536383611">
      <w:bodyDiv w:val="1"/>
      <w:marLeft w:val="0"/>
      <w:marRight w:val="0"/>
      <w:marTop w:val="0"/>
      <w:marBottom w:val="0"/>
      <w:divBdr>
        <w:top w:val="none" w:sz="0" w:space="0" w:color="auto"/>
        <w:left w:val="none" w:sz="0" w:space="0" w:color="auto"/>
        <w:bottom w:val="none" w:sz="0" w:space="0" w:color="auto"/>
        <w:right w:val="none" w:sz="0" w:space="0" w:color="auto"/>
      </w:divBdr>
    </w:div>
    <w:div w:id="1536500892">
      <w:bodyDiv w:val="1"/>
      <w:marLeft w:val="0"/>
      <w:marRight w:val="0"/>
      <w:marTop w:val="0"/>
      <w:marBottom w:val="0"/>
      <w:divBdr>
        <w:top w:val="none" w:sz="0" w:space="0" w:color="auto"/>
        <w:left w:val="none" w:sz="0" w:space="0" w:color="auto"/>
        <w:bottom w:val="none" w:sz="0" w:space="0" w:color="auto"/>
        <w:right w:val="none" w:sz="0" w:space="0" w:color="auto"/>
      </w:divBdr>
    </w:div>
    <w:div w:id="1536574456">
      <w:bodyDiv w:val="1"/>
      <w:marLeft w:val="0"/>
      <w:marRight w:val="0"/>
      <w:marTop w:val="0"/>
      <w:marBottom w:val="0"/>
      <w:divBdr>
        <w:top w:val="none" w:sz="0" w:space="0" w:color="auto"/>
        <w:left w:val="none" w:sz="0" w:space="0" w:color="auto"/>
        <w:bottom w:val="none" w:sz="0" w:space="0" w:color="auto"/>
        <w:right w:val="none" w:sz="0" w:space="0" w:color="auto"/>
      </w:divBdr>
    </w:div>
    <w:div w:id="1536696454">
      <w:bodyDiv w:val="1"/>
      <w:marLeft w:val="0"/>
      <w:marRight w:val="0"/>
      <w:marTop w:val="0"/>
      <w:marBottom w:val="0"/>
      <w:divBdr>
        <w:top w:val="none" w:sz="0" w:space="0" w:color="auto"/>
        <w:left w:val="none" w:sz="0" w:space="0" w:color="auto"/>
        <w:bottom w:val="none" w:sz="0" w:space="0" w:color="auto"/>
        <w:right w:val="none" w:sz="0" w:space="0" w:color="auto"/>
      </w:divBdr>
    </w:div>
    <w:div w:id="1536767729">
      <w:bodyDiv w:val="1"/>
      <w:marLeft w:val="0"/>
      <w:marRight w:val="0"/>
      <w:marTop w:val="0"/>
      <w:marBottom w:val="0"/>
      <w:divBdr>
        <w:top w:val="none" w:sz="0" w:space="0" w:color="auto"/>
        <w:left w:val="none" w:sz="0" w:space="0" w:color="auto"/>
        <w:bottom w:val="none" w:sz="0" w:space="0" w:color="auto"/>
        <w:right w:val="none" w:sz="0" w:space="0" w:color="auto"/>
      </w:divBdr>
    </w:div>
    <w:div w:id="1537697931">
      <w:bodyDiv w:val="1"/>
      <w:marLeft w:val="0"/>
      <w:marRight w:val="0"/>
      <w:marTop w:val="0"/>
      <w:marBottom w:val="0"/>
      <w:divBdr>
        <w:top w:val="none" w:sz="0" w:space="0" w:color="auto"/>
        <w:left w:val="none" w:sz="0" w:space="0" w:color="auto"/>
        <w:bottom w:val="none" w:sz="0" w:space="0" w:color="auto"/>
        <w:right w:val="none" w:sz="0" w:space="0" w:color="auto"/>
      </w:divBdr>
    </w:div>
    <w:div w:id="1538397689">
      <w:bodyDiv w:val="1"/>
      <w:marLeft w:val="0"/>
      <w:marRight w:val="0"/>
      <w:marTop w:val="0"/>
      <w:marBottom w:val="0"/>
      <w:divBdr>
        <w:top w:val="none" w:sz="0" w:space="0" w:color="auto"/>
        <w:left w:val="none" w:sz="0" w:space="0" w:color="auto"/>
        <w:bottom w:val="none" w:sz="0" w:space="0" w:color="auto"/>
        <w:right w:val="none" w:sz="0" w:space="0" w:color="auto"/>
      </w:divBdr>
    </w:div>
    <w:div w:id="1538398222">
      <w:bodyDiv w:val="1"/>
      <w:marLeft w:val="0"/>
      <w:marRight w:val="0"/>
      <w:marTop w:val="0"/>
      <w:marBottom w:val="0"/>
      <w:divBdr>
        <w:top w:val="none" w:sz="0" w:space="0" w:color="auto"/>
        <w:left w:val="none" w:sz="0" w:space="0" w:color="auto"/>
        <w:bottom w:val="none" w:sz="0" w:space="0" w:color="auto"/>
        <w:right w:val="none" w:sz="0" w:space="0" w:color="auto"/>
      </w:divBdr>
    </w:div>
    <w:div w:id="1538424638">
      <w:bodyDiv w:val="1"/>
      <w:marLeft w:val="0"/>
      <w:marRight w:val="0"/>
      <w:marTop w:val="0"/>
      <w:marBottom w:val="0"/>
      <w:divBdr>
        <w:top w:val="none" w:sz="0" w:space="0" w:color="auto"/>
        <w:left w:val="none" w:sz="0" w:space="0" w:color="auto"/>
        <w:bottom w:val="none" w:sz="0" w:space="0" w:color="auto"/>
        <w:right w:val="none" w:sz="0" w:space="0" w:color="auto"/>
      </w:divBdr>
    </w:div>
    <w:div w:id="1538547350">
      <w:bodyDiv w:val="1"/>
      <w:marLeft w:val="0"/>
      <w:marRight w:val="0"/>
      <w:marTop w:val="0"/>
      <w:marBottom w:val="0"/>
      <w:divBdr>
        <w:top w:val="none" w:sz="0" w:space="0" w:color="auto"/>
        <w:left w:val="none" w:sz="0" w:space="0" w:color="auto"/>
        <w:bottom w:val="none" w:sz="0" w:space="0" w:color="auto"/>
        <w:right w:val="none" w:sz="0" w:space="0" w:color="auto"/>
      </w:divBdr>
    </w:div>
    <w:div w:id="1538615352">
      <w:bodyDiv w:val="1"/>
      <w:marLeft w:val="0"/>
      <w:marRight w:val="0"/>
      <w:marTop w:val="0"/>
      <w:marBottom w:val="0"/>
      <w:divBdr>
        <w:top w:val="none" w:sz="0" w:space="0" w:color="auto"/>
        <w:left w:val="none" w:sz="0" w:space="0" w:color="auto"/>
        <w:bottom w:val="none" w:sz="0" w:space="0" w:color="auto"/>
        <w:right w:val="none" w:sz="0" w:space="0" w:color="auto"/>
      </w:divBdr>
    </w:div>
    <w:div w:id="1538620403">
      <w:bodyDiv w:val="1"/>
      <w:marLeft w:val="0"/>
      <w:marRight w:val="0"/>
      <w:marTop w:val="0"/>
      <w:marBottom w:val="0"/>
      <w:divBdr>
        <w:top w:val="none" w:sz="0" w:space="0" w:color="auto"/>
        <w:left w:val="none" w:sz="0" w:space="0" w:color="auto"/>
        <w:bottom w:val="none" w:sz="0" w:space="0" w:color="auto"/>
        <w:right w:val="none" w:sz="0" w:space="0" w:color="auto"/>
      </w:divBdr>
    </w:div>
    <w:div w:id="1538658150">
      <w:bodyDiv w:val="1"/>
      <w:marLeft w:val="0"/>
      <w:marRight w:val="0"/>
      <w:marTop w:val="0"/>
      <w:marBottom w:val="0"/>
      <w:divBdr>
        <w:top w:val="none" w:sz="0" w:space="0" w:color="auto"/>
        <w:left w:val="none" w:sz="0" w:space="0" w:color="auto"/>
        <w:bottom w:val="none" w:sz="0" w:space="0" w:color="auto"/>
        <w:right w:val="none" w:sz="0" w:space="0" w:color="auto"/>
      </w:divBdr>
    </w:div>
    <w:div w:id="1538853655">
      <w:bodyDiv w:val="1"/>
      <w:marLeft w:val="0"/>
      <w:marRight w:val="0"/>
      <w:marTop w:val="0"/>
      <w:marBottom w:val="0"/>
      <w:divBdr>
        <w:top w:val="none" w:sz="0" w:space="0" w:color="auto"/>
        <w:left w:val="none" w:sz="0" w:space="0" w:color="auto"/>
        <w:bottom w:val="none" w:sz="0" w:space="0" w:color="auto"/>
        <w:right w:val="none" w:sz="0" w:space="0" w:color="auto"/>
      </w:divBdr>
    </w:div>
    <w:div w:id="1538857852">
      <w:bodyDiv w:val="1"/>
      <w:marLeft w:val="0"/>
      <w:marRight w:val="0"/>
      <w:marTop w:val="0"/>
      <w:marBottom w:val="0"/>
      <w:divBdr>
        <w:top w:val="none" w:sz="0" w:space="0" w:color="auto"/>
        <w:left w:val="none" w:sz="0" w:space="0" w:color="auto"/>
        <w:bottom w:val="none" w:sz="0" w:space="0" w:color="auto"/>
        <w:right w:val="none" w:sz="0" w:space="0" w:color="auto"/>
      </w:divBdr>
    </w:div>
    <w:div w:id="1539320863">
      <w:bodyDiv w:val="1"/>
      <w:marLeft w:val="0"/>
      <w:marRight w:val="0"/>
      <w:marTop w:val="0"/>
      <w:marBottom w:val="0"/>
      <w:divBdr>
        <w:top w:val="none" w:sz="0" w:space="0" w:color="auto"/>
        <w:left w:val="none" w:sz="0" w:space="0" w:color="auto"/>
        <w:bottom w:val="none" w:sz="0" w:space="0" w:color="auto"/>
        <w:right w:val="none" w:sz="0" w:space="0" w:color="auto"/>
      </w:divBdr>
    </w:div>
    <w:div w:id="1539388017">
      <w:bodyDiv w:val="1"/>
      <w:marLeft w:val="0"/>
      <w:marRight w:val="0"/>
      <w:marTop w:val="0"/>
      <w:marBottom w:val="0"/>
      <w:divBdr>
        <w:top w:val="none" w:sz="0" w:space="0" w:color="auto"/>
        <w:left w:val="none" w:sz="0" w:space="0" w:color="auto"/>
        <w:bottom w:val="none" w:sz="0" w:space="0" w:color="auto"/>
        <w:right w:val="none" w:sz="0" w:space="0" w:color="auto"/>
      </w:divBdr>
    </w:div>
    <w:div w:id="1539463602">
      <w:bodyDiv w:val="1"/>
      <w:marLeft w:val="0"/>
      <w:marRight w:val="0"/>
      <w:marTop w:val="0"/>
      <w:marBottom w:val="0"/>
      <w:divBdr>
        <w:top w:val="none" w:sz="0" w:space="0" w:color="auto"/>
        <w:left w:val="none" w:sz="0" w:space="0" w:color="auto"/>
        <w:bottom w:val="none" w:sz="0" w:space="0" w:color="auto"/>
        <w:right w:val="none" w:sz="0" w:space="0" w:color="auto"/>
      </w:divBdr>
    </w:div>
    <w:div w:id="1540165725">
      <w:bodyDiv w:val="1"/>
      <w:marLeft w:val="0"/>
      <w:marRight w:val="0"/>
      <w:marTop w:val="0"/>
      <w:marBottom w:val="0"/>
      <w:divBdr>
        <w:top w:val="none" w:sz="0" w:space="0" w:color="auto"/>
        <w:left w:val="none" w:sz="0" w:space="0" w:color="auto"/>
        <w:bottom w:val="none" w:sz="0" w:space="0" w:color="auto"/>
        <w:right w:val="none" w:sz="0" w:space="0" w:color="auto"/>
      </w:divBdr>
    </w:div>
    <w:div w:id="1540169001">
      <w:bodyDiv w:val="1"/>
      <w:marLeft w:val="0"/>
      <w:marRight w:val="0"/>
      <w:marTop w:val="0"/>
      <w:marBottom w:val="0"/>
      <w:divBdr>
        <w:top w:val="none" w:sz="0" w:space="0" w:color="auto"/>
        <w:left w:val="none" w:sz="0" w:space="0" w:color="auto"/>
        <w:bottom w:val="none" w:sz="0" w:space="0" w:color="auto"/>
        <w:right w:val="none" w:sz="0" w:space="0" w:color="auto"/>
      </w:divBdr>
    </w:div>
    <w:div w:id="1540242624">
      <w:bodyDiv w:val="1"/>
      <w:marLeft w:val="0"/>
      <w:marRight w:val="0"/>
      <w:marTop w:val="0"/>
      <w:marBottom w:val="0"/>
      <w:divBdr>
        <w:top w:val="none" w:sz="0" w:space="0" w:color="auto"/>
        <w:left w:val="none" w:sz="0" w:space="0" w:color="auto"/>
        <w:bottom w:val="none" w:sz="0" w:space="0" w:color="auto"/>
        <w:right w:val="none" w:sz="0" w:space="0" w:color="auto"/>
      </w:divBdr>
    </w:div>
    <w:div w:id="1540244095">
      <w:bodyDiv w:val="1"/>
      <w:marLeft w:val="0"/>
      <w:marRight w:val="0"/>
      <w:marTop w:val="0"/>
      <w:marBottom w:val="0"/>
      <w:divBdr>
        <w:top w:val="none" w:sz="0" w:space="0" w:color="auto"/>
        <w:left w:val="none" w:sz="0" w:space="0" w:color="auto"/>
        <w:bottom w:val="none" w:sz="0" w:space="0" w:color="auto"/>
        <w:right w:val="none" w:sz="0" w:space="0" w:color="auto"/>
      </w:divBdr>
    </w:div>
    <w:div w:id="1540582371">
      <w:bodyDiv w:val="1"/>
      <w:marLeft w:val="0"/>
      <w:marRight w:val="0"/>
      <w:marTop w:val="0"/>
      <w:marBottom w:val="0"/>
      <w:divBdr>
        <w:top w:val="none" w:sz="0" w:space="0" w:color="auto"/>
        <w:left w:val="none" w:sz="0" w:space="0" w:color="auto"/>
        <w:bottom w:val="none" w:sz="0" w:space="0" w:color="auto"/>
        <w:right w:val="none" w:sz="0" w:space="0" w:color="auto"/>
      </w:divBdr>
    </w:div>
    <w:div w:id="1540631713">
      <w:bodyDiv w:val="1"/>
      <w:marLeft w:val="0"/>
      <w:marRight w:val="0"/>
      <w:marTop w:val="0"/>
      <w:marBottom w:val="0"/>
      <w:divBdr>
        <w:top w:val="none" w:sz="0" w:space="0" w:color="auto"/>
        <w:left w:val="none" w:sz="0" w:space="0" w:color="auto"/>
        <w:bottom w:val="none" w:sz="0" w:space="0" w:color="auto"/>
        <w:right w:val="none" w:sz="0" w:space="0" w:color="auto"/>
      </w:divBdr>
    </w:div>
    <w:div w:id="1540825714">
      <w:bodyDiv w:val="1"/>
      <w:marLeft w:val="0"/>
      <w:marRight w:val="0"/>
      <w:marTop w:val="0"/>
      <w:marBottom w:val="0"/>
      <w:divBdr>
        <w:top w:val="none" w:sz="0" w:space="0" w:color="auto"/>
        <w:left w:val="none" w:sz="0" w:space="0" w:color="auto"/>
        <w:bottom w:val="none" w:sz="0" w:space="0" w:color="auto"/>
        <w:right w:val="none" w:sz="0" w:space="0" w:color="auto"/>
      </w:divBdr>
    </w:div>
    <w:div w:id="1540849645">
      <w:bodyDiv w:val="1"/>
      <w:marLeft w:val="0"/>
      <w:marRight w:val="0"/>
      <w:marTop w:val="0"/>
      <w:marBottom w:val="0"/>
      <w:divBdr>
        <w:top w:val="none" w:sz="0" w:space="0" w:color="auto"/>
        <w:left w:val="none" w:sz="0" w:space="0" w:color="auto"/>
        <w:bottom w:val="none" w:sz="0" w:space="0" w:color="auto"/>
        <w:right w:val="none" w:sz="0" w:space="0" w:color="auto"/>
      </w:divBdr>
    </w:div>
    <w:div w:id="1541016796">
      <w:bodyDiv w:val="1"/>
      <w:marLeft w:val="0"/>
      <w:marRight w:val="0"/>
      <w:marTop w:val="0"/>
      <w:marBottom w:val="0"/>
      <w:divBdr>
        <w:top w:val="none" w:sz="0" w:space="0" w:color="auto"/>
        <w:left w:val="none" w:sz="0" w:space="0" w:color="auto"/>
        <w:bottom w:val="none" w:sz="0" w:space="0" w:color="auto"/>
        <w:right w:val="none" w:sz="0" w:space="0" w:color="auto"/>
      </w:divBdr>
    </w:div>
    <w:div w:id="1541167893">
      <w:bodyDiv w:val="1"/>
      <w:marLeft w:val="0"/>
      <w:marRight w:val="0"/>
      <w:marTop w:val="0"/>
      <w:marBottom w:val="0"/>
      <w:divBdr>
        <w:top w:val="none" w:sz="0" w:space="0" w:color="auto"/>
        <w:left w:val="none" w:sz="0" w:space="0" w:color="auto"/>
        <w:bottom w:val="none" w:sz="0" w:space="0" w:color="auto"/>
        <w:right w:val="none" w:sz="0" w:space="0" w:color="auto"/>
      </w:divBdr>
    </w:div>
    <w:div w:id="1541240113">
      <w:bodyDiv w:val="1"/>
      <w:marLeft w:val="0"/>
      <w:marRight w:val="0"/>
      <w:marTop w:val="0"/>
      <w:marBottom w:val="0"/>
      <w:divBdr>
        <w:top w:val="none" w:sz="0" w:space="0" w:color="auto"/>
        <w:left w:val="none" w:sz="0" w:space="0" w:color="auto"/>
        <w:bottom w:val="none" w:sz="0" w:space="0" w:color="auto"/>
        <w:right w:val="none" w:sz="0" w:space="0" w:color="auto"/>
      </w:divBdr>
    </w:div>
    <w:div w:id="1541359983">
      <w:bodyDiv w:val="1"/>
      <w:marLeft w:val="0"/>
      <w:marRight w:val="0"/>
      <w:marTop w:val="0"/>
      <w:marBottom w:val="0"/>
      <w:divBdr>
        <w:top w:val="none" w:sz="0" w:space="0" w:color="auto"/>
        <w:left w:val="none" w:sz="0" w:space="0" w:color="auto"/>
        <w:bottom w:val="none" w:sz="0" w:space="0" w:color="auto"/>
        <w:right w:val="none" w:sz="0" w:space="0" w:color="auto"/>
      </w:divBdr>
    </w:div>
    <w:div w:id="1541747881">
      <w:bodyDiv w:val="1"/>
      <w:marLeft w:val="0"/>
      <w:marRight w:val="0"/>
      <w:marTop w:val="0"/>
      <w:marBottom w:val="0"/>
      <w:divBdr>
        <w:top w:val="none" w:sz="0" w:space="0" w:color="auto"/>
        <w:left w:val="none" w:sz="0" w:space="0" w:color="auto"/>
        <w:bottom w:val="none" w:sz="0" w:space="0" w:color="auto"/>
        <w:right w:val="none" w:sz="0" w:space="0" w:color="auto"/>
      </w:divBdr>
    </w:div>
    <w:div w:id="1542671738">
      <w:bodyDiv w:val="1"/>
      <w:marLeft w:val="0"/>
      <w:marRight w:val="0"/>
      <w:marTop w:val="0"/>
      <w:marBottom w:val="0"/>
      <w:divBdr>
        <w:top w:val="none" w:sz="0" w:space="0" w:color="auto"/>
        <w:left w:val="none" w:sz="0" w:space="0" w:color="auto"/>
        <w:bottom w:val="none" w:sz="0" w:space="0" w:color="auto"/>
        <w:right w:val="none" w:sz="0" w:space="0" w:color="auto"/>
      </w:divBdr>
    </w:div>
    <w:div w:id="1542741987">
      <w:bodyDiv w:val="1"/>
      <w:marLeft w:val="0"/>
      <w:marRight w:val="0"/>
      <w:marTop w:val="0"/>
      <w:marBottom w:val="0"/>
      <w:divBdr>
        <w:top w:val="none" w:sz="0" w:space="0" w:color="auto"/>
        <w:left w:val="none" w:sz="0" w:space="0" w:color="auto"/>
        <w:bottom w:val="none" w:sz="0" w:space="0" w:color="auto"/>
        <w:right w:val="none" w:sz="0" w:space="0" w:color="auto"/>
      </w:divBdr>
    </w:div>
    <w:div w:id="1542785948">
      <w:bodyDiv w:val="1"/>
      <w:marLeft w:val="0"/>
      <w:marRight w:val="0"/>
      <w:marTop w:val="0"/>
      <w:marBottom w:val="0"/>
      <w:divBdr>
        <w:top w:val="none" w:sz="0" w:space="0" w:color="auto"/>
        <w:left w:val="none" w:sz="0" w:space="0" w:color="auto"/>
        <w:bottom w:val="none" w:sz="0" w:space="0" w:color="auto"/>
        <w:right w:val="none" w:sz="0" w:space="0" w:color="auto"/>
      </w:divBdr>
    </w:div>
    <w:div w:id="1542862870">
      <w:bodyDiv w:val="1"/>
      <w:marLeft w:val="0"/>
      <w:marRight w:val="0"/>
      <w:marTop w:val="0"/>
      <w:marBottom w:val="0"/>
      <w:divBdr>
        <w:top w:val="none" w:sz="0" w:space="0" w:color="auto"/>
        <w:left w:val="none" w:sz="0" w:space="0" w:color="auto"/>
        <w:bottom w:val="none" w:sz="0" w:space="0" w:color="auto"/>
        <w:right w:val="none" w:sz="0" w:space="0" w:color="auto"/>
      </w:divBdr>
    </w:div>
    <w:div w:id="1543402066">
      <w:bodyDiv w:val="1"/>
      <w:marLeft w:val="0"/>
      <w:marRight w:val="0"/>
      <w:marTop w:val="0"/>
      <w:marBottom w:val="0"/>
      <w:divBdr>
        <w:top w:val="none" w:sz="0" w:space="0" w:color="auto"/>
        <w:left w:val="none" w:sz="0" w:space="0" w:color="auto"/>
        <w:bottom w:val="none" w:sz="0" w:space="0" w:color="auto"/>
        <w:right w:val="none" w:sz="0" w:space="0" w:color="auto"/>
      </w:divBdr>
    </w:div>
    <w:div w:id="1543789135">
      <w:bodyDiv w:val="1"/>
      <w:marLeft w:val="0"/>
      <w:marRight w:val="0"/>
      <w:marTop w:val="0"/>
      <w:marBottom w:val="0"/>
      <w:divBdr>
        <w:top w:val="none" w:sz="0" w:space="0" w:color="auto"/>
        <w:left w:val="none" w:sz="0" w:space="0" w:color="auto"/>
        <w:bottom w:val="none" w:sz="0" w:space="0" w:color="auto"/>
        <w:right w:val="none" w:sz="0" w:space="0" w:color="auto"/>
      </w:divBdr>
    </w:div>
    <w:div w:id="1544556053">
      <w:bodyDiv w:val="1"/>
      <w:marLeft w:val="0"/>
      <w:marRight w:val="0"/>
      <w:marTop w:val="0"/>
      <w:marBottom w:val="0"/>
      <w:divBdr>
        <w:top w:val="none" w:sz="0" w:space="0" w:color="auto"/>
        <w:left w:val="none" w:sz="0" w:space="0" w:color="auto"/>
        <w:bottom w:val="none" w:sz="0" w:space="0" w:color="auto"/>
        <w:right w:val="none" w:sz="0" w:space="0" w:color="auto"/>
      </w:divBdr>
    </w:div>
    <w:div w:id="1544706643">
      <w:bodyDiv w:val="1"/>
      <w:marLeft w:val="0"/>
      <w:marRight w:val="0"/>
      <w:marTop w:val="0"/>
      <w:marBottom w:val="0"/>
      <w:divBdr>
        <w:top w:val="none" w:sz="0" w:space="0" w:color="auto"/>
        <w:left w:val="none" w:sz="0" w:space="0" w:color="auto"/>
        <w:bottom w:val="none" w:sz="0" w:space="0" w:color="auto"/>
        <w:right w:val="none" w:sz="0" w:space="0" w:color="auto"/>
      </w:divBdr>
    </w:div>
    <w:div w:id="1545018432">
      <w:bodyDiv w:val="1"/>
      <w:marLeft w:val="0"/>
      <w:marRight w:val="0"/>
      <w:marTop w:val="0"/>
      <w:marBottom w:val="0"/>
      <w:divBdr>
        <w:top w:val="none" w:sz="0" w:space="0" w:color="auto"/>
        <w:left w:val="none" w:sz="0" w:space="0" w:color="auto"/>
        <w:bottom w:val="none" w:sz="0" w:space="0" w:color="auto"/>
        <w:right w:val="none" w:sz="0" w:space="0" w:color="auto"/>
      </w:divBdr>
    </w:div>
    <w:div w:id="1545023887">
      <w:bodyDiv w:val="1"/>
      <w:marLeft w:val="0"/>
      <w:marRight w:val="0"/>
      <w:marTop w:val="0"/>
      <w:marBottom w:val="0"/>
      <w:divBdr>
        <w:top w:val="none" w:sz="0" w:space="0" w:color="auto"/>
        <w:left w:val="none" w:sz="0" w:space="0" w:color="auto"/>
        <w:bottom w:val="none" w:sz="0" w:space="0" w:color="auto"/>
        <w:right w:val="none" w:sz="0" w:space="0" w:color="auto"/>
      </w:divBdr>
    </w:div>
    <w:div w:id="1545363890">
      <w:bodyDiv w:val="1"/>
      <w:marLeft w:val="0"/>
      <w:marRight w:val="0"/>
      <w:marTop w:val="0"/>
      <w:marBottom w:val="0"/>
      <w:divBdr>
        <w:top w:val="none" w:sz="0" w:space="0" w:color="auto"/>
        <w:left w:val="none" w:sz="0" w:space="0" w:color="auto"/>
        <w:bottom w:val="none" w:sz="0" w:space="0" w:color="auto"/>
        <w:right w:val="none" w:sz="0" w:space="0" w:color="auto"/>
      </w:divBdr>
    </w:div>
    <w:div w:id="1545367122">
      <w:bodyDiv w:val="1"/>
      <w:marLeft w:val="0"/>
      <w:marRight w:val="0"/>
      <w:marTop w:val="0"/>
      <w:marBottom w:val="0"/>
      <w:divBdr>
        <w:top w:val="none" w:sz="0" w:space="0" w:color="auto"/>
        <w:left w:val="none" w:sz="0" w:space="0" w:color="auto"/>
        <w:bottom w:val="none" w:sz="0" w:space="0" w:color="auto"/>
        <w:right w:val="none" w:sz="0" w:space="0" w:color="auto"/>
      </w:divBdr>
    </w:div>
    <w:div w:id="1545479377">
      <w:bodyDiv w:val="1"/>
      <w:marLeft w:val="0"/>
      <w:marRight w:val="0"/>
      <w:marTop w:val="0"/>
      <w:marBottom w:val="0"/>
      <w:divBdr>
        <w:top w:val="none" w:sz="0" w:space="0" w:color="auto"/>
        <w:left w:val="none" w:sz="0" w:space="0" w:color="auto"/>
        <w:bottom w:val="none" w:sz="0" w:space="0" w:color="auto"/>
        <w:right w:val="none" w:sz="0" w:space="0" w:color="auto"/>
      </w:divBdr>
    </w:div>
    <w:div w:id="1545481021">
      <w:bodyDiv w:val="1"/>
      <w:marLeft w:val="0"/>
      <w:marRight w:val="0"/>
      <w:marTop w:val="0"/>
      <w:marBottom w:val="0"/>
      <w:divBdr>
        <w:top w:val="none" w:sz="0" w:space="0" w:color="auto"/>
        <w:left w:val="none" w:sz="0" w:space="0" w:color="auto"/>
        <w:bottom w:val="none" w:sz="0" w:space="0" w:color="auto"/>
        <w:right w:val="none" w:sz="0" w:space="0" w:color="auto"/>
      </w:divBdr>
    </w:div>
    <w:div w:id="1545482705">
      <w:bodyDiv w:val="1"/>
      <w:marLeft w:val="0"/>
      <w:marRight w:val="0"/>
      <w:marTop w:val="0"/>
      <w:marBottom w:val="0"/>
      <w:divBdr>
        <w:top w:val="none" w:sz="0" w:space="0" w:color="auto"/>
        <w:left w:val="none" w:sz="0" w:space="0" w:color="auto"/>
        <w:bottom w:val="none" w:sz="0" w:space="0" w:color="auto"/>
        <w:right w:val="none" w:sz="0" w:space="0" w:color="auto"/>
      </w:divBdr>
    </w:div>
    <w:div w:id="1545486751">
      <w:bodyDiv w:val="1"/>
      <w:marLeft w:val="0"/>
      <w:marRight w:val="0"/>
      <w:marTop w:val="0"/>
      <w:marBottom w:val="0"/>
      <w:divBdr>
        <w:top w:val="none" w:sz="0" w:space="0" w:color="auto"/>
        <w:left w:val="none" w:sz="0" w:space="0" w:color="auto"/>
        <w:bottom w:val="none" w:sz="0" w:space="0" w:color="auto"/>
        <w:right w:val="none" w:sz="0" w:space="0" w:color="auto"/>
      </w:divBdr>
    </w:div>
    <w:div w:id="1545603385">
      <w:bodyDiv w:val="1"/>
      <w:marLeft w:val="0"/>
      <w:marRight w:val="0"/>
      <w:marTop w:val="0"/>
      <w:marBottom w:val="0"/>
      <w:divBdr>
        <w:top w:val="none" w:sz="0" w:space="0" w:color="auto"/>
        <w:left w:val="none" w:sz="0" w:space="0" w:color="auto"/>
        <w:bottom w:val="none" w:sz="0" w:space="0" w:color="auto"/>
        <w:right w:val="none" w:sz="0" w:space="0" w:color="auto"/>
      </w:divBdr>
    </w:div>
    <w:div w:id="1545874743">
      <w:bodyDiv w:val="1"/>
      <w:marLeft w:val="0"/>
      <w:marRight w:val="0"/>
      <w:marTop w:val="0"/>
      <w:marBottom w:val="0"/>
      <w:divBdr>
        <w:top w:val="none" w:sz="0" w:space="0" w:color="auto"/>
        <w:left w:val="none" w:sz="0" w:space="0" w:color="auto"/>
        <w:bottom w:val="none" w:sz="0" w:space="0" w:color="auto"/>
        <w:right w:val="none" w:sz="0" w:space="0" w:color="auto"/>
      </w:divBdr>
    </w:div>
    <w:div w:id="1546060602">
      <w:bodyDiv w:val="1"/>
      <w:marLeft w:val="0"/>
      <w:marRight w:val="0"/>
      <w:marTop w:val="0"/>
      <w:marBottom w:val="0"/>
      <w:divBdr>
        <w:top w:val="none" w:sz="0" w:space="0" w:color="auto"/>
        <w:left w:val="none" w:sz="0" w:space="0" w:color="auto"/>
        <w:bottom w:val="none" w:sz="0" w:space="0" w:color="auto"/>
        <w:right w:val="none" w:sz="0" w:space="0" w:color="auto"/>
      </w:divBdr>
    </w:div>
    <w:div w:id="1546484245">
      <w:bodyDiv w:val="1"/>
      <w:marLeft w:val="0"/>
      <w:marRight w:val="0"/>
      <w:marTop w:val="0"/>
      <w:marBottom w:val="0"/>
      <w:divBdr>
        <w:top w:val="none" w:sz="0" w:space="0" w:color="auto"/>
        <w:left w:val="none" w:sz="0" w:space="0" w:color="auto"/>
        <w:bottom w:val="none" w:sz="0" w:space="0" w:color="auto"/>
        <w:right w:val="none" w:sz="0" w:space="0" w:color="auto"/>
      </w:divBdr>
    </w:div>
    <w:div w:id="1546789181">
      <w:bodyDiv w:val="1"/>
      <w:marLeft w:val="0"/>
      <w:marRight w:val="0"/>
      <w:marTop w:val="0"/>
      <w:marBottom w:val="0"/>
      <w:divBdr>
        <w:top w:val="none" w:sz="0" w:space="0" w:color="auto"/>
        <w:left w:val="none" w:sz="0" w:space="0" w:color="auto"/>
        <w:bottom w:val="none" w:sz="0" w:space="0" w:color="auto"/>
        <w:right w:val="none" w:sz="0" w:space="0" w:color="auto"/>
      </w:divBdr>
    </w:div>
    <w:div w:id="1547138728">
      <w:bodyDiv w:val="1"/>
      <w:marLeft w:val="0"/>
      <w:marRight w:val="0"/>
      <w:marTop w:val="0"/>
      <w:marBottom w:val="0"/>
      <w:divBdr>
        <w:top w:val="none" w:sz="0" w:space="0" w:color="auto"/>
        <w:left w:val="none" w:sz="0" w:space="0" w:color="auto"/>
        <w:bottom w:val="none" w:sz="0" w:space="0" w:color="auto"/>
        <w:right w:val="none" w:sz="0" w:space="0" w:color="auto"/>
      </w:divBdr>
    </w:div>
    <w:div w:id="1547177551">
      <w:bodyDiv w:val="1"/>
      <w:marLeft w:val="0"/>
      <w:marRight w:val="0"/>
      <w:marTop w:val="0"/>
      <w:marBottom w:val="0"/>
      <w:divBdr>
        <w:top w:val="none" w:sz="0" w:space="0" w:color="auto"/>
        <w:left w:val="none" w:sz="0" w:space="0" w:color="auto"/>
        <w:bottom w:val="none" w:sz="0" w:space="0" w:color="auto"/>
        <w:right w:val="none" w:sz="0" w:space="0" w:color="auto"/>
      </w:divBdr>
    </w:div>
    <w:div w:id="1547449001">
      <w:bodyDiv w:val="1"/>
      <w:marLeft w:val="0"/>
      <w:marRight w:val="0"/>
      <w:marTop w:val="0"/>
      <w:marBottom w:val="0"/>
      <w:divBdr>
        <w:top w:val="none" w:sz="0" w:space="0" w:color="auto"/>
        <w:left w:val="none" w:sz="0" w:space="0" w:color="auto"/>
        <w:bottom w:val="none" w:sz="0" w:space="0" w:color="auto"/>
        <w:right w:val="none" w:sz="0" w:space="0" w:color="auto"/>
      </w:divBdr>
    </w:div>
    <w:div w:id="1548102240">
      <w:bodyDiv w:val="1"/>
      <w:marLeft w:val="0"/>
      <w:marRight w:val="0"/>
      <w:marTop w:val="0"/>
      <w:marBottom w:val="0"/>
      <w:divBdr>
        <w:top w:val="none" w:sz="0" w:space="0" w:color="auto"/>
        <w:left w:val="none" w:sz="0" w:space="0" w:color="auto"/>
        <w:bottom w:val="none" w:sz="0" w:space="0" w:color="auto"/>
        <w:right w:val="none" w:sz="0" w:space="0" w:color="auto"/>
      </w:divBdr>
    </w:div>
    <w:div w:id="1548181949">
      <w:bodyDiv w:val="1"/>
      <w:marLeft w:val="0"/>
      <w:marRight w:val="0"/>
      <w:marTop w:val="0"/>
      <w:marBottom w:val="0"/>
      <w:divBdr>
        <w:top w:val="none" w:sz="0" w:space="0" w:color="auto"/>
        <w:left w:val="none" w:sz="0" w:space="0" w:color="auto"/>
        <w:bottom w:val="none" w:sz="0" w:space="0" w:color="auto"/>
        <w:right w:val="none" w:sz="0" w:space="0" w:color="auto"/>
      </w:divBdr>
    </w:div>
    <w:div w:id="1548183556">
      <w:bodyDiv w:val="1"/>
      <w:marLeft w:val="0"/>
      <w:marRight w:val="0"/>
      <w:marTop w:val="0"/>
      <w:marBottom w:val="0"/>
      <w:divBdr>
        <w:top w:val="none" w:sz="0" w:space="0" w:color="auto"/>
        <w:left w:val="none" w:sz="0" w:space="0" w:color="auto"/>
        <w:bottom w:val="none" w:sz="0" w:space="0" w:color="auto"/>
        <w:right w:val="none" w:sz="0" w:space="0" w:color="auto"/>
      </w:divBdr>
    </w:div>
    <w:div w:id="1548295708">
      <w:bodyDiv w:val="1"/>
      <w:marLeft w:val="0"/>
      <w:marRight w:val="0"/>
      <w:marTop w:val="0"/>
      <w:marBottom w:val="0"/>
      <w:divBdr>
        <w:top w:val="none" w:sz="0" w:space="0" w:color="auto"/>
        <w:left w:val="none" w:sz="0" w:space="0" w:color="auto"/>
        <w:bottom w:val="none" w:sz="0" w:space="0" w:color="auto"/>
        <w:right w:val="none" w:sz="0" w:space="0" w:color="auto"/>
      </w:divBdr>
    </w:div>
    <w:div w:id="1548302241">
      <w:bodyDiv w:val="1"/>
      <w:marLeft w:val="0"/>
      <w:marRight w:val="0"/>
      <w:marTop w:val="0"/>
      <w:marBottom w:val="0"/>
      <w:divBdr>
        <w:top w:val="none" w:sz="0" w:space="0" w:color="auto"/>
        <w:left w:val="none" w:sz="0" w:space="0" w:color="auto"/>
        <w:bottom w:val="none" w:sz="0" w:space="0" w:color="auto"/>
        <w:right w:val="none" w:sz="0" w:space="0" w:color="auto"/>
      </w:divBdr>
    </w:div>
    <w:div w:id="1548910515">
      <w:bodyDiv w:val="1"/>
      <w:marLeft w:val="0"/>
      <w:marRight w:val="0"/>
      <w:marTop w:val="0"/>
      <w:marBottom w:val="0"/>
      <w:divBdr>
        <w:top w:val="none" w:sz="0" w:space="0" w:color="auto"/>
        <w:left w:val="none" w:sz="0" w:space="0" w:color="auto"/>
        <w:bottom w:val="none" w:sz="0" w:space="0" w:color="auto"/>
        <w:right w:val="none" w:sz="0" w:space="0" w:color="auto"/>
      </w:divBdr>
    </w:div>
    <w:div w:id="1548951113">
      <w:bodyDiv w:val="1"/>
      <w:marLeft w:val="0"/>
      <w:marRight w:val="0"/>
      <w:marTop w:val="0"/>
      <w:marBottom w:val="0"/>
      <w:divBdr>
        <w:top w:val="none" w:sz="0" w:space="0" w:color="auto"/>
        <w:left w:val="none" w:sz="0" w:space="0" w:color="auto"/>
        <w:bottom w:val="none" w:sz="0" w:space="0" w:color="auto"/>
        <w:right w:val="none" w:sz="0" w:space="0" w:color="auto"/>
      </w:divBdr>
    </w:div>
    <w:div w:id="1549075324">
      <w:bodyDiv w:val="1"/>
      <w:marLeft w:val="0"/>
      <w:marRight w:val="0"/>
      <w:marTop w:val="0"/>
      <w:marBottom w:val="0"/>
      <w:divBdr>
        <w:top w:val="none" w:sz="0" w:space="0" w:color="auto"/>
        <w:left w:val="none" w:sz="0" w:space="0" w:color="auto"/>
        <w:bottom w:val="none" w:sz="0" w:space="0" w:color="auto"/>
        <w:right w:val="none" w:sz="0" w:space="0" w:color="auto"/>
      </w:divBdr>
    </w:div>
    <w:div w:id="1549100768">
      <w:bodyDiv w:val="1"/>
      <w:marLeft w:val="0"/>
      <w:marRight w:val="0"/>
      <w:marTop w:val="0"/>
      <w:marBottom w:val="0"/>
      <w:divBdr>
        <w:top w:val="none" w:sz="0" w:space="0" w:color="auto"/>
        <w:left w:val="none" w:sz="0" w:space="0" w:color="auto"/>
        <w:bottom w:val="none" w:sz="0" w:space="0" w:color="auto"/>
        <w:right w:val="none" w:sz="0" w:space="0" w:color="auto"/>
      </w:divBdr>
    </w:div>
    <w:div w:id="1549411142">
      <w:bodyDiv w:val="1"/>
      <w:marLeft w:val="0"/>
      <w:marRight w:val="0"/>
      <w:marTop w:val="0"/>
      <w:marBottom w:val="0"/>
      <w:divBdr>
        <w:top w:val="none" w:sz="0" w:space="0" w:color="auto"/>
        <w:left w:val="none" w:sz="0" w:space="0" w:color="auto"/>
        <w:bottom w:val="none" w:sz="0" w:space="0" w:color="auto"/>
        <w:right w:val="none" w:sz="0" w:space="0" w:color="auto"/>
      </w:divBdr>
    </w:div>
    <w:div w:id="1549489454">
      <w:bodyDiv w:val="1"/>
      <w:marLeft w:val="0"/>
      <w:marRight w:val="0"/>
      <w:marTop w:val="0"/>
      <w:marBottom w:val="0"/>
      <w:divBdr>
        <w:top w:val="none" w:sz="0" w:space="0" w:color="auto"/>
        <w:left w:val="none" w:sz="0" w:space="0" w:color="auto"/>
        <w:bottom w:val="none" w:sz="0" w:space="0" w:color="auto"/>
        <w:right w:val="none" w:sz="0" w:space="0" w:color="auto"/>
      </w:divBdr>
    </w:div>
    <w:div w:id="1549684883">
      <w:bodyDiv w:val="1"/>
      <w:marLeft w:val="0"/>
      <w:marRight w:val="0"/>
      <w:marTop w:val="0"/>
      <w:marBottom w:val="0"/>
      <w:divBdr>
        <w:top w:val="none" w:sz="0" w:space="0" w:color="auto"/>
        <w:left w:val="none" w:sz="0" w:space="0" w:color="auto"/>
        <w:bottom w:val="none" w:sz="0" w:space="0" w:color="auto"/>
        <w:right w:val="none" w:sz="0" w:space="0" w:color="auto"/>
      </w:divBdr>
    </w:div>
    <w:div w:id="1549992469">
      <w:bodyDiv w:val="1"/>
      <w:marLeft w:val="0"/>
      <w:marRight w:val="0"/>
      <w:marTop w:val="0"/>
      <w:marBottom w:val="0"/>
      <w:divBdr>
        <w:top w:val="none" w:sz="0" w:space="0" w:color="auto"/>
        <w:left w:val="none" w:sz="0" w:space="0" w:color="auto"/>
        <w:bottom w:val="none" w:sz="0" w:space="0" w:color="auto"/>
        <w:right w:val="none" w:sz="0" w:space="0" w:color="auto"/>
      </w:divBdr>
    </w:div>
    <w:div w:id="1550065559">
      <w:bodyDiv w:val="1"/>
      <w:marLeft w:val="0"/>
      <w:marRight w:val="0"/>
      <w:marTop w:val="0"/>
      <w:marBottom w:val="0"/>
      <w:divBdr>
        <w:top w:val="none" w:sz="0" w:space="0" w:color="auto"/>
        <w:left w:val="none" w:sz="0" w:space="0" w:color="auto"/>
        <w:bottom w:val="none" w:sz="0" w:space="0" w:color="auto"/>
        <w:right w:val="none" w:sz="0" w:space="0" w:color="auto"/>
      </w:divBdr>
    </w:div>
    <w:div w:id="1550145316">
      <w:bodyDiv w:val="1"/>
      <w:marLeft w:val="0"/>
      <w:marRight w:val="0"/>
      <w:marTop w:val="0"/>
      <w:marBottom w:val="0"/>
      <w:divBdr>
        <w:top w:val="none" w:sz="0" w:space="0" w:color="auto"/>
        <w:left w:val="none" w:sz="0" w:space="0" w:color="auto"/>
        <w:bottom w:val="none" w:sz="0" w:space="0" w:color="auto"/>
        <w:right w:val="none" w:sz="0" w:space="0" w:color="auto"/>
      </w:divBdr>
    </w:div>
    <w:div w:id="1550337289">
      <w:bodyDiv w:val="1"/>
      <w:marLeft w:val="0"/>
      <w:marRight w:val="0"/>
      <w:marTop w:val="0"/>
      <w:marBottom w:val="0"/>
      <w:divBdr>
        <w:top w:val="none" w:sz="0" w:space="0" w:color="auto"/>
        <w:left w:val="none" w:sz="0" w:space="0" w:color="auto"/>
        <w:bottom w:val="none" w:sz="0" w:space="0" w:color="auto"/>
        <w:right w:val="none" w:sz="0" w:space="0" w:color="auto"/>
      </w:divBdr>
    </w:div>
    <w:div w:id="1550606194">
      <w:bodyDiv w:val="1"/>
      <w:marLeft w:val="0"/>
      <w:marRight w:val="0"/>
      <w:marTop w:val="0"/>
      <w:marBottom w:val="0"/>
      <w:divBdr>
        <w:top w:val="none" w:sz="0" w:space="0" w:color="auto"/>
        <w:left w:val="none" w:sz="0" w:space="0" w:color="auto"/>
        <w:bottom w:val="none" w:sz="0" w:space="0" w:color="auto"/>
        <w:right w:val="none" w:sz="0" w:space="0" w:color="auto"/>
      </w:divBdr>
    </w:div>
    <w:div w:id="1550721009">
      <w:bodyDiv w:val="1"/>
      <w:marLeft w:val="0"/>
      <w:marRight w:val="0"/>
      <w:marTop w:val="0"/>
      <w:marBottom w:val="0"/>
      <w:divBdr>
        <w:top w:val="none" w:sz="0" w:space="0" w:color="auto"/>
        <w:left w:val="none" w:sz="0" w:space="0" w:color="auto"/>
        <w:bottom w:val="none" w:sz="0" w:space="0" w:color="auto"/>
        <w:right w:val="none" w:sz="0" w:space="0" w:color="auto"/>
      </w:divBdr>
    </w:div>
    <w:div w:id="1551258306">
      <w:bodyDiv w:val="1"/>
      <w:marLeft w:val="0"/>
      <w:marRight w:val="0"/>
      <w:marTop w:val="0"/>
      <w:marBottom w:val="0"/>
      <w:divBdr>
        <w:top w:val="none" w:sz="0" w:space="0" w:color="auto"/>
        <w:left w:val="none" w:sz="0" w:space="0" w:color="auto"/>
        <w:bottom w:val="none" w:sz="0" w:space="0" w:color="auto"/>
        <w:right w:val="none" w:sz="0" w:space="0" w:color="auto"/>
      </w:divBdr>
    </w:div>
    <w:div w:id="1551454837">
      <w:bodyDiv w:val="1"/>
      <w:marLeft w:val="0"/>
      <w:marRight w:val="0"/>
      <w:marTop w:val="0"/>
      <w:marBottom w:val="0"/>
      <w:divBdr>
        <w:top w:val="none" w:sz="0" w:space="0" w:color="auto"/>
        <w:left w:val="none" w:sz="0" w:space="0" w:color="auto"/>
        <w:bottom w:val="none" w:sz="0" w:space="0" w:color="auto"/>
        <w:right w:val="none" w:sz="0" w:space="0" w:color="auto"/>
      </w:divBdr>
    </w:div>
    <w:div w:id="1551571342">
      <w:bodyDiv w:val="1"/>
      <w:marLeft w:val="0"/>
      <w:marRight w:val="0"/>
      <w:marTop w:val="0"/>
      <w:marBottom w:val="0"/>
      <w:divBdr>
        <w:top w:val="none" w:sz="0" w:space="0" w:color="auto"/>
        <w:left w:val="none" w:sz="0" w:space="0" w:color="auto"/>
        <w:bottom w:val="none" w:sz="0" w:space="0" w:color="auto"/>
        <w:right w:val="none" w:sz="0" w:space="0" w:color="auto"/>
      </w:divBdr>
    </w:div>
    <w:div w:id="1551728126">
      <w:bodyDiv w:val="1"/>
      <w:marLeft w:val="0"/>
      <w:marRight w:val="0"/>
      <w:marTop w:val="0"/>
      <w:marBottom w:val="0"/>
      <w:divBdr>
        <w:top w:val="none" w:sz="0" w:space="0" w:color="auto"/>
        <w:left w:val="none" w:sz="0" w:space="0" w:color="auto"/>
        <w:bottom w:val="none" w:sz="0" w:space="0" w:color="auto"/>
        <w:right w:val="none" w:sz="0" w:space="0" w:color="auto"/>
      </w:divBdr>
    </w:div>
    <w:div w:id="1552035694">
      <w:bodyDiv w:val="1"/>
      <w:marLeft w:val="0"/>
      <w:marRight w:val="0"/>
      <w:marTop w:val="0"/>
      <w:marBottom w:val="0"/>
      <w:divBdr>
        <w:top w:val="none" w:sz="0" w:space="0" w:color="auto"/>
        <w:left w:val="none" w:sz="0" w:space="0" w:color="auto"/>
        <w:bottom w:val="none" w:sz="0" w:space="0" w:color="auto"/>
        <w:right w:val="none" w:sz="0" w:space="0" w:color="auto"/>
      </w:divBdr>
    </w:div>
    <w:div w:id="1552116134">
      <w:bodyDiv w:val="1"/>
      <w:marLeft w:val="0"/>
      <w:marRight w:val="0"/>
      <w:marTop w:val="0"/>
      <w:marBottom w:val="0"/>
      <w:divBdr>
        <w:top w:val="none" w:sz="0" w:space="0" w:color="auto"/>
        <w:left w:val="none" w:sz="0" w:space="0" w:color="auto"/>
        <w:bottom w:val="none" w:sz="0" w:space="0" w:color="auto"/>
        <w:right w:val="none" w:sz="0" w:space="0" w:color="auto"/>
      </w:divBdr>
    </w:div>
    <w:div w:id="1552116398">
      <w:bodyDiv w:val="1"/>
      <w:marLeft w:val="0"/>
      <w:marRight w:val="0"/>
      <w:marTop w:val="0"/>
      <w:marBottom w:val="0"/>
      <w:divBdr>
        <w:top w:val="none" w:sz="0" w:space="0" w:color="auto"/>
        <w:left w:val="none" w:sz="0" w:space="0" w:color="auto"/>
        <w:bottom w:val="none" w:sz="0" w:space="0" w:color="auto"/>
        <w:right w:val="none" w:sz="0" w:space="0" w:color="auto"/>
      </w:divBdr>
    </w:div>
    <w:div w:id="1552305151">
      <w:bodyDiv w:val="1"/>
      <w:marLeft w:val="0"/>
      <w:marRight w:val="0"/>
      <w:marTop w:val="0"/>
      <w:marBottom w:val="0"/>
      <w:divBdr>
        <w:top w:val="none" w:sz="0" w:space="0" w:color="auto"/>
        <w:left w:val="none" w:sz="0" w:space="0" w:color="auto"/>
        <w:bottom w:val="none" w:sz="0" w:space="0" w:color="auto"/>
        <w:right w:val="none" w:sz="0" w:space="0" w:color="auto"/>
      </w:divBdr>
    </w:div>
    <w:div w:id="1552383935">
      <w:bodyDiv w:val="1"/>
      <w:marLeft w:val="0"/>
      <w:marRight w:val="0"/>
      <w:marTop w:val="0"/>
      <w:marBottom w:val="0"/>
      <w:divBdr>
        <w:top w:val="none" w:sz="0" w:space="0" w:color="auto"/>
        <w:left w:val="none" w:sz="0" w:space="0" w:color="auto"/>
        <w:bottom w:val="none" w:sz="0" w:space="0" w:color="auto"/>
        <w:right w:val="none" w:sz="0" w:space="0" w:color="auto"/>
      </w:divBdr>
    </w:div>
    <w:div w:id="1552568955">
      <w:bodyDiv w:val="1"/>
      <w:marLeft w:val="0"/>
      <w:marRight w:val="0"/>
      <w:marTop w:val="0"/>
      <w:marBottom w:val="0"/>
      <w:divBdr>
        <w:top w:val="none" w:sz="0" w:space="0" w:color="auto"/>
        <w:left w:val="none" w:sz="0" w:space="0" w:color="auto"/>
        <w:bottom w:val="none" w:sz="0" w:space="0" w:color="auto"/>
        <w:right w:val="none" w:sz="0" w:space="0" w:color="auto"/>
      </w:divBdr>
    </w:div>
    <w:div w:id="1552569900">
      <w:bodyDiv w:val="1"/>
      <w:marLeft w:val="0"/>
      <w:marRight w:val="0"/>
      <w:marTop w:val="0"/>
      <w:marBottom w:val="0"/>
      <w:divBdr>
        <w:top w:val="none" w:sz="0" w:space="0" w:color="auto"/>
        <w:left w:val="none" w:sz="0" w:space="0" w:color="auto"/>
        <w:bottom w:val="none" w:sz="0" w:space="0" w:color="auto"/>
        <w:right w:val="none" w:sz="0" w:space="0" w:color="auto"/>
      </w:divBdr>
    </w:div>
    <w:div w:id="1552644610">
      <w:bodyDiv w:val="1"/>
      <w:marLeft w:val="0"/>
      <w:marRight w:val="0"/>
      <w:marTop w:val="0"/>
      <w:marBottom w:val="0"/>
      <w:divBdr>
        <w:top w:val="none" w:sz="0" w:space="0" w:color="auto"/>
        <w:left w:val="none" w:sz="0" w:space="0" w:color="auto"/>
        <w:bottom w:val="none" w:sz="0" w:space="0" w:color="auto"/>
        <w:right w:val="none" w:sz="0" w:space="0" w:color="auto"/>
      </w:divBdr>
    </w:div>
    <w:div w:id="1553078779">
      <w:bodyDiv w:val="1"/>
      <w:marLeft w:val="0"/>
      <w:marRight w:val="0"/>
      <w:marTop w:val="0"/>
      <w:marBottom w:val="0"/>
      <w:divBdr>
        <w:top w:val="none" w:sz="0" w:space="0" w:color="auto"/>
        <w:left w:val="none" w:sz="0" w:space="0" w:color="auto"/>
        <w:bottom w:val="none" w:sz="0" w:space="0" w:color="auto"/>
        <w:right w:val="none" w:sz="0" w:space="0" w:color="auto"/>
      </w:divBdr>
    </w:div>
    <w:div w:id="1553155656">
      <w:bodyDiv w:val="1"/>
      <w:marLeft w:val="0"/>
      <w:marRight w:val="0"/>
      <w:marTop w:val="0"/>
      <w:marBottom w:val="0"/>
      <w:divBdr>
        <w:top w:val="none" w:sz="0" w:space="0" w:color="auto"/>
        <w:left w:val="none" w:sz="0" w:space="0" w:color="auto"/>
        <w:bottom w:val="none" w:sz="0" w:space="0" w:color="auto"/>
        <w:right w:val="none" w:sz="0" w:space="0" w:color="auto"/>
      </w:divBdr>
    </w:div>
    <w:div w:id="1553496602">
      <w:bodyDiv w:val="1"/>
      <w:marLeft w:val="0"/>
      <w:marRight w:val="0"/>
      <w:marTop w:val="0"/>
      <w:marBottom w:val="0"/>
      <w:divBdr>
        <w:top w:val="none" w:sz="0" w:space="0" w:color="auto"/>
        <w:left w:val="none" w:sz="0" w:space="0" w:color="auto"/>
        <w:bottom w:val="none" w:sz="0" w:space="0" w:color="auto"/>
        <w:right w:val="none" w:sz="0" w:space="0" w:color="auto"/>
      </w:divBdr>
    </w:div>
    <w:div w:id="1553614323">
      <w:bodyDiv w:val="1"/>
      <w:marLeft w:val="0"/>
      <w:marRight w:val="0"/>
      <w:marTop w:val="0"/>
      <w:marBottom w:val="0"/>
      <w:divBdr>
        <w:top w:val="none" w:sz="0" w:space="0" w:color="auto"/>
        <w:left w:val="none" w:sz="0" w:space="0" w:color="auto"/>
        <w:bottom w:val="none" w:sz="0" w:space="0" w:color="auto"/>
        <w:right w:val="none" w:sz="0" w:space="0" w:color="auto"/>
      </w:divBdr>
    </w:div>
    <w:div w:id="1553694044">
      <w:bodyDiv w:val="1"/>
      <w:marLeft w:val="0"/>
      <w:marRight w:val="0"/>
      <w:marTop w:val="0"/>
      <w:marBottom w:val="0"/>
      <w:divBdr>
        <w:top w:val="none" w:sz="0" w:space="0" w:color="auto"/>
        <w:left w:val="none" w:sz="0" w:space="0" w:color="auto"/>
        <w:bottom w:val="none" w:sz="0" w:space="0" w:color="auto"/>
        <w:right w:val="none" w:sz="0" w:space="0" w:color="auto"/>
      </w:divBdr>
    </w:div>
    <w:div w:id="1553737730">
      <w:bodyDiv w:val="1"/>
      <w:marLeft w:val="0"/>
      <w:marRight w:val="0"/>
      <w:marTop w:val="0"/>
      <w:marBottom w:val="0"/>
      <w:divBdr>
        <w:top w:val="none" w:sz="0" w:space="0" w:color="auto"/>
        <w:left w:val="none" w:sz="0" w:space="0" w:color="auto"/>
        <w:bottom w:val="none" w:sz="0" w:space="0" w:color="auto"/>
        <w:right w:val="none" w:sz="0" w:space="0" w:color="auto"/>
      </w:divBdr>
    </w:div>
    <w:div w:id="1553811160">
      <w:bodyDiv w:val="1"/>
      <w:marLeft w:val="0"/>
      <w:marRight w:val="0"/>
      <w:marTop w:val="0"/>
      <w:marBottom w:val="0"/>
      <w:divBdr>
        <w:top w:val="none" w:sz="0" w:space="0" w:color="auto"/>
        <w:left w:val="none" w:sz="0" w:space="0" w:color="auto"/>
        <w:bottom w:val="none" w:sz="0" w:space="0" w:color="auto"/>
        <w:right w:val="none" w:sz="0" w:space="0" w:color="auto"/>
      </w:divBdr>
    </w:div>
    <w:div w:id="1554122021">
      <w:bodyDiv w:val="1"/>
      <w:marLeft w:val="0"/>
      <w:marRight w:val="0"/>
      <w:marTop w:val="0"/>
      <w:marBottom w:val="0"/>
      <w:divBdr>
        <w:top w:val="none" w:sz="0" w:space="0" w:color="auto"/>
        <w:left w:val="none" w:sz="0" w:space="0" w:color="auto"/>
        <w:bottom w:val="none" w:sz="0" w:space="0" w:color="auto"/>
        <w:right w:val="none" w:sz="0" w:space="0" w:color="auto"/>
      </w:divBdr>
    </w:div>
    <w:div w:id="1554267027">
      <w:bodyDiv w:val="1"/>
      <w:marLeft w:val="0"/>
      <w:marRight w:val="0"/>
      <w:marTop w:val="0"/>
      <w:marBottom w:val="0"/>
      <w:divBdr>
        <w:top w:val="none" w:sz="0" w:space="0" w:color="auto"/>
        <w:left w:val="none" w:sz="0" w:space="0" w:color="auto"/>
        <w:bottom w:val="none" w:sz="0" w:space="0" w:color="auto"/>
        <w:right w:val="none" w:sz="0" w:space="0" w:color="auto"/>
      </w:divBdr>
    </w:div>
    <w:div w:id="1554270669">
      <w:bodyDiv w:val="1"/>
      <w:marLeft w:val="0"/>
      <w:marRight w:val="0"/>
      <w:marTop w:val="0"/>
      <w:marBottom w:val="0"/>
      <w:divBdr>
        <w:top w:val="none" w:sz="0" w:space="0" w:color="auto"/>
        <w:left w:val="none" w:sz="0" w:space="0" w:color="auto"/>
        <w:bottom w:val="none" w:sz="0" w:space="0" w:color="auto"/>
        <w:right w:val="none" w:sz="0" w:space="0" w:color="auto"/>
      </w:divBdr>
    </w:div>
    <w:div w:id="1554392310">
      <w:bodyDiv w:val="1"/>
      <w:marLeft w:val="0"/>
      <w:marRight w:val="0"/>
      <w:marTop w:val="0"/>
      <w:marBottom w:val="0"/>
      <w:divBdr>
        <w:top w:val="none" w:sz="0" w:space="0" w:color="auto"/>
        <w:left w:val="none" w:sz="0" w:space="0" w:color="auto"/>
        <w:bottom w:val="none" w:sz="0" w:space="0" w:color="auto"/>
        <w:right w:val="none" w:sz="0" w:space="0" w:color="auto"/>
      </w:divBdr>
    </w:div>
    <w:div w:id="1554466144">
      <w:bodyDiv w:val="1"/>
      <w:marLeft w:val="0"/>
      <w:marRight w:val="0"/>
      <w:marTop w:val="0"/>
      <w:marBottom w:val="0"/>
      <w:divBdr>
        <w:top w:val="none" w:sz="0" w:space="0" w:color="auto"/>
        <w:left w:val="none" w:sz="0" w:space="0" w:color="auto"/>
        <w:bottom w:val="none" w:sz="0" w:space="0" w:color="auto"/>
        <w:right w:val="none" w:sz="0" w:space="0" w:color="auto"/>
      </w:divBdr>
    </w:div>
    <w:div w:id="1554466474">
      <w:bodyDiv w:val="1"/>
      <w:marLeft w:val="0"/>
      <w:marRight w:val="0"/>
      <w:marTop w:val="0"/>
      <w:marBottom w:val="0"/>
      <w:divBdr>
        <w:top w:val="none" w:sz="0" w:space="0" w:color="auto"/>
        <w:left w:val="none" w:sz="0" w:space="0" w:color="auto"/>
        <w:bottom w:val="none" w:sz="0" w:space="0" w:color="auto"/>
        <w:right w:val="none" w:sz="0" w:space="0" w:color="auto"/>
      </w:divBdr>
    </w:div>
    <w:div w:id="1554655564">
      <w:bodyDiv w:val="1"/>
      <w:marLeft w:val="0"/>
      <w:marRight w:val="0"/>
      <w:marTop w:val="0"/>
      <w:marBottom w:val="0"/>
      <w:divBdr>
        <w:top w:val="none" w:sz="0" w:space="0" w:color="auto"/>
        <w:left w:val="none" w:sz="0" w:space="0" w:color="auto"/>
        <w:bottom w:val="none" w:sz="0" w:space="0" w:color="auto"/>
        <w:right w:val="none" w:sz="0" w:space="0" w:color="auto"/>
      </w:divBdr>
    </w:div>
    <w:div w:id="1555435299">
      <w:bodyDiv w:val="1"/>
      <w:marLeft w:val="0"/>
      <w:marRight w:val="0"/>
      <w:marTop w:val="0"/>
      <w:marBottom w:val="0"/>
      <w:divBdr>
        <w:top w:val="none" w:sz="0" w:space="0" w:color="auto"/>
        <w:left w:val="none" w:sz="0" w:space="0" w:color="auto"/>
        <w:bottom w:val="none" w:sz="0" w:space="0" w:color="auto"/>
        <w:right w:val="none" w:sz="0" w:space="0" w:color="auto"/>
      </w:divBdr>
    </w:div>
    <w:div w:id="1555652199">
      <w:bodyDiv w:val="1"/>
      <w:marLeft w:val="0"/>
      <w:marRight w:val="0"/>
      <w:marTop w:val="0"/>
      <w:marBottom w:val="0"/>
      <w:divBdr>
        <w:top w:val="none" w:sz="0" w:space="0" w:color="auto"/>
        <w:left w:val="none" w:sz="0" w:space="0" w:color="auto"/>
        <w:bottom w:val="none" w:sz="0" w:space="0" w:color="auto"/>
        <w:right w:val="none" w:sz="0" w:space="0" w:color="auto"/>
      </w:divBdr>
    </w:div>
    <w:div w:id="1556357362">
      <w:bodyDiv w:val="1"/>
      <w:marLeft w:val="0"/>
      <w:marRight w:val="0"/>
      <w:marTop w:val="0"/>
      <w:marBottom w:val="0"/>
      <w:divBdr>
        <w:top w:val="none" w:sz="0" w:space="0" w:color="auto"/>
        <w:left w:val="none" w:sz="0" w:space="0" w:color="auto"/>
        <w:bottom w:val="none" w:sz="0" w:space="0" w:color="auto"/>
        <w:right w:val="none" w:sz="0" w:space="0" w:color="auto"/>
      </w:divBdr>
    </w:div>
    <w:div w:id="1556699466">
      <w:bodyDiv w:val="1"/>
      <w:marLeft w:val="0"/>
      <w:marRight w:val="0"/>
      <w:marTop w:val="0"/>
      <w:marBottom w:val="0"/>
      <w:divBdr>
        <w:top w:val="none" w:sz="0" w:space="0" w:color="auto"/>
        <w:left w:val="none" w:sz="0" w:space="0" w:color="auto"/>
        <w:bottom w:val="none" w:sz="0" w:space="0" w:color="auto"/>
        <w:right w:val="none" w:sz="0" w:space="0" w:color="auto"/>
      </w:divBdr>
    </w:div>
    <w:div w:id="1556771281">
      <w:bodyDiv w:val="1"/>
      <w:marLeft w:val="0"/>
      <w:marRight w:val="0"/>
      <w:marTop w:val="0"/>
      <w:marBottom w:val="0"/>
      <w:divBdr>
        <w:top w:val="none" w:sz="0" w:space="0" w:color="auto"/>
        <w:left w:val="none" w:sz="0" w:space="0" w:color="auto"/>
        <w:bottom w:val="none" w:sz="0" w:space="0" w:color="auto"/>
        <w:right w:val="none" w:sz="0" w:space="0" w:color="auto"/>
      </w:divBdr>
    </w:div>
    <w:div w:id="1556773511">
      <w:bodyDiv w:val="1"/>
      <w:marLeft w:val="0"/>
      <w:marRight w:val="0"/>
      <w:marTop w:val="0"/>
      <w:marBottom w:val="0"/>
      <w:divBdr>
        <w:top w:val="none" w:sz="0" w:space="0" w:color="auto"/>
        <w:left w:val="none" w:sz="0" w:space="0" w:color="auto"/>
        <w:bottom w:val="none" w:sz="0" w:space="0" w:color="auto"/>
        <w:right w:val="none" w:sz="0" w:space="0" w:color="auto"/>
      </w:divBdr>
    </w:div>
    <w:div w:id="1557087538">
      <w:bodyDiv w:val="1"/>
      <w:marLeft w:val="0"/>
      <w:marRight w:val="0"/>
      <w:marTop w:val="0"/>
      <w:marBottom w:val="0"/>
      <w:divBdr>
        <w:top w:val="none" w:sz="0" w:space="0" w:color="auto"/>
        <w:left w:val="none" w:sz="0" w:space="0" w:color="auto"/>
        <w:bottom w:val="none" w:sz="0" w:space="0" w:color="auto"/>
        <w:right w:val="none" w:sz="0" w:space="0" w:color="auto"/>
      </w:divBdr>
    </w:div>
    <w:div w:id="1557089617">
      <w:bodyDiv w:val="1"/>
      <w:marLeft w:val="0"/>
      <w:marRight w:val="0"/>
      <w:marTop w:val="0"/>
      <w:marBottom w:val="0"/>
      <w:divBdr>
        <w:top w:val="none" w:sz="0" w:space="0" w:color="auto"/>
        <w:left w:val="none" w:sz="0" w:space="0" w:color="auto"/>
        <w:bottom w:val="none" w:sz="0" w:space="0" w:color="auto"/>
        <w:right w:val="none" w:sz="0" w:space="0" w:color="auto"/>
      </w:divBdr>
    </w:div>
    <w:div w:id="1557620199">
      <w:bodyDiv w:val="1"/>
      <w:marLeft w:val="0"/>
      <w:marRight w:val="0"/>
      <w:marTop w:val="0"/>
      <w:marBottom w:val="0"/>
      <w:divBdr>
        <w:top w:val="none" w:sz="0" w:space="0" w:color="auto"/>
        <w:left w:val="none" w:sz="0" w:space="0" w:color="auto"/>
        <w:bottom w:val="none" w:sz="0" w:space="0" w:color="auto"/>
        <w:right w:val="none" w:sz="0" w:space="0" w:color="auto"/>
      </w:divBdr>
    </w:div>
    <w:div w:id="1558281685">
      <w:bodyDiv w:val="1"/>
      <w:marLeft w:val="0"/>
      <w:marRight w:val="0"/>
      <w:marTop w:val="0"/>
      <w:marBottom w:val="0"/>
      <w:divBdr>
        <w:top w:val="none" w:sz="0" w:space="0" w:color="auto"/>
        <w:left w:val="none" w:sz="0" w:space="0" w:color="auto"/>
        <w:bottom w:val="none" w:sz="0" w:space="0" w:color="auto"/>
        <w:right w:val="none" w:sz="0" w:space="0" w:color="auto"/>
      </w:divBdr>
    </w:div>
    <w:div w:id="1558397909">
      <w:bodyDiv w:val="1"/>
      <w:marLeft w:val="0"/>
      <w:marRight w:val="0"/>
      <w:marTop w:val="0"/>
      <w:marBottom w:val="0"/>
      <w:divBdr>
        <w:top w:val="none" w:sz="0" w:space="0" w:color="auto"/>
        <w:left w:val="none" w:sz="0" w:space="0" w:color="auto"/>
        <w:bottom w:val="none" w:sz="0" w:space="0" w:color="auto"/>
        <w:right w:val="none" w:sz="0" w:space="0" w:color="auto"/>
      </w:divBdr>
    </w:div>
    <w:div w:id="1558514185">
      <w:bodyDiv w:val="1"/>
      <w:marLeft w:val="0"/>
      <w:marRight w:val="0"/>
      <w:marTop w:val="0"/>
      <w:marBottom w:val="0"/>
      <w:divBdr>
        <w:top w:val="none" w:sz="0" w:space="0" w:color="auto"/>
        <w:left w:val="none" w:sz="0" w:space="0" w:color="auto"/>
        <w:bottom w:val="none" w:sz="0" w:space="0" w:color="auto"/>
        <w:right w:val="none" w:sz="0" w:space="0" w:color="auto"/>
      </w:divBdr>
    </w:div>
    <w:div w:id="1558517472">
      <w:bodyDiv w:val="1"/>
      <w:marLeft w:val="0"/>
      <w:marRight w:val="0"/>
      <w:marTop w:val="0"/>
      <w:marBottom w:val="0"/>
      <w:divBdr>
        <w:top w:val="none" w:sz="0" w:space="0" w:color="auto"/>
        <w:left w:val="none" w:sz="0" w:space="0" w:color="auto"/>
        <w:bottom w:val="none" w:sz="0" w:space="0" w:color="auto"/>
        <w:right w:val="none" w:sz="0" w:space="0" w:color="auto"/>
      </w:divBdr>
    </w:div>
    <w:div w:id="1558932301">
      <w:bodyDiv w:val="1"/>
      <w:marLeft w:val="0"/>
      <w:marRight w:val="0"/>
      <w:marTop w:val="0"/>
      <w:marBottom w:val="0"/>
      <w:divBdr>
        <w:top w:val="none" w:sz="0" w:space="0" w:color="auto"/>
        <w:left w:val="none" w:sz="0" w:space="0" w:color="auto"/>
        <w:bottom w:val="none" w:sz="0" w:space="0" w:color="auto"/>
        <w:right w:val="none" w:sz="0" w:space="0" w:color="auto"/>
      </w:divBdr>
    </w:div>
    <w:div w:id="1558933770">
      <w:bodyDiv w:val="1"/>
      <w:marLeft w:val="0"/>
      <w:marRight w:val="0"/>
      <w:marTop w:val="0"/>
      <w:marBottom w:val="0"/>
      <w:divBdr>
        <w:top w:val="none" w:sz="0" w:space="0" w:color="auto"/>
        <w:left w:val="none" w:sz="0" w:space="0" w:color="auto"/>
        <w:bottom w:val="none" w:sz="0" w:space="0" w:color="auto"/>
        <w:right w:val="none" w:sz="0" w:space="0" w:color="auto"/>
      </w:divBdr>
    </w:div>
    <w:div w:id="1559390619">
      <w:bodyDiv w:val="1"/>
      <w:marLeft w:val="0"/>
      <w:marRight w:val="0"/>
      <w:marTop w:val="0"/>
      <w:marBottom w:val="0"/>
      <w:divBdr>
        <w:top w:val="none" w:sz="0" w:space="0" w:color="auto"/>
        <w:left w:val="none" w:sz="0" w:space="0" w:color="auto"/>
        <w:bottom w:val="none" w:sz="0" w:space="0" w:color="auto"/>
        <w:right w:val="none" w:sz="0" w:space="0" w:color="auto"/>
      </w:divBdr>
    </w:div>
    <w:div w:id="1560048864">
      <w:bodyDiv w:val="1"/>
      <w:marLeft w:val="0"/>
      <w:marRight w:val="0"/>
      <w:marTop w:val="0"/>
      <w:marBottom w:val="0"/>
      <w:divBdr>
        <w:top w:val="none" w:sz="0" w:space="0" w:color="auto"/>
        <w:left w:val="none" w:sz="0" w:space="0" w:color="auto"/>
        <w:bottom w:val="none" w:sz="0" w:space="0" w:color="auto"/>
        <w:right w:val="none" w:sz="0" w:space="0" w:color="auto"/>
      </w:divBdr>
    </w:div>
    <w:div w:id="1560090377">
      <w:bodyDiv w:val="1"/>
      <w:marLeft w:val="0"/>
      <w:marRight w:val="0"/>
      <w:marTop w:val="0"/>
      <w:marBottom w:val="0"/>
      <w:divBdr>
        <w:top w:val="none" w:sz="0" w:space="0" w:color="auto"/>
        <w:left w:val="none" w:sz="0" w:space="0" w:color="auto"/>
        <w:bottom w:val="none" w:sz="0" w:space="0" w:color="auto"/>
        <w:right w:val="none" w:sz="0" w:space="0" w:color="auto"/>
      </w:divBdr>
    </w:div>
    <w:div w:id="1560439357">
      <w:bodyDiv w:val="1"/>
      <w:marLeft w:val="0"/>
      <w:marRight w:val="0"/>
      <w:marTop w:val="0"/>
      <w:marBottom w:val="0"/>
      <w:divBdr>
        <w:top w:val="none" w:sz="0" w:space="0" w:color="auto"/>
        <w:left w:val="none" w:sz="0" w:space="0" w:color="auto"/>
        <w:bottom w:val="none" w:sz="0" w:space="0" w:color="auto"/>
        <w:right w:val="none" w:sz="0" w:space="0" w:color="auto"/>
      </w:divBdr>
    </w:div>
    <w:div w:id="1560440306">
      <w:bodyDiv w:val="1"/>
      <w:marLeft w:val="0"/>
      <w:marRight w:val="0"/>
      <w:marTop w:val="0"/>
      <w:marBottom w:val="0"/>
      <w:divBdr>
        <w:top w:val="none" w:sz="0" w:space="0" w:color="auto"/>
        <w:left w:val="none" w:sz="0" w:space="0" w:color="auto"/>
        <w:bottom w:val="none" w:sz="0" w:space="0" w:color="auto"/>
        <w:right w:val="none" w:sz="0" w:space="0" w:color="auto"/>
      </w:divBdr>
    </w:div>
    <w:div w:id="1560896749">
      <w:bodyDiv w:val="1"/>
      <w:marLeft w:val="0"/>
      <w:marRight w:val="0"/>
      <w:marTop w:val="0"/>
      <w:marBottom w:val="0"/>
      <w:divBdr>
        <w:top w:val="none" w:sz="0" w:space="0" w:color="auto"/>
        <w:left w:val="none" w:sz="0" w:space="0" w:color="auto"/>
        <w:bottom w:val="none" w:sz="0" w:space="0" w:color="auto"/>
        <w:right w:val="none" w:sz="0" w:space="0" w:color="auto"/>
      </w:divBdr>
    </w:div>
    <w:div w:id="1560901427">
      <w:bodyDiv w:val="1"/>
      <w:marLeft w:val="0"/>
      <w:marRight w:val="0"/>
      <w:marTop w:val="0"/>
      <w:marBottom w:val="0"/>
      <w:divBdr>
        <w:top w:val="none" w:sz="0" w:space="0" w:color="auto"/>
        <w:left w:val="none" w:sz="0" w:space="0" w:color="auto"/>
        <w:bottom w:val="none" w:sz="0" w:space="0" w:color="auto"/>
        <w:right w:val="none" w:sz="0" w:space="0" w:color="auto"/>
      </w:divBdr>
    </w:div>
    <w:div w:id="1561558547">
      <w:bodyDiv w:val="1"/>
      <w:marLeft w:val="0"/>
      <w:marRight w:val="0"/>
      <w:marTop w:val="0"/>
      <w:marBottom w:val="0"/>
      <w:divBdr>
        <w:top w:val="none" w:sz="0" w:space="0" w:color="auto"/>
        <w:left w:val="none" w:sz="0" w:space="0" w:color="auto"/>
        <w:bottom w:val="none" w:sz="0" w:space="0" w:color="auto"/>
        <w:right w:val="none" w:sz="0" w:space="0" w:color="auto"/>
      </w:divBdr>
    </w:div>
    <w:div w:id="1561598587">
      <w:bodyDiv w:val="1"/>
      <w:marLeft w:val="0"/>
      <w:marRight w:val="0"/>
      <w:marTop w:val="0"/>
      <w:marBottom w:val="0"/>
      <w:divBdr>
        <w:top w:val="none" w:sz="0" w:space="0" w:color="auto"/>
        <w:left w:val="none" w:sz="0" w:space="0" w:color="auto"/>
        <w:bottom w:val="none" w:sz="0" w:space="0" w:color="auto"/>
        <w:right w:val="none" w:sz="0" w:space="0" w:color="auto"/>
      </w:divBdr>
    </w:div>
    <w:div w:id="1561792214">
      <w:bodyDiv w:val="1"/>
      <w:marLeft w:val="0"/>
      <w:marRight w:val="0"/>
      <w:marTop w:val="0"/>
      <w:marBottom w:val="0"/>
      <w:divBdr>
        <w:top w:val="none" w:sz="0" w:space="0" w:color="auto"/>
        <w:left w:val="none" w:sz="0" w:space="0" w:color="auto"/>
        <w:bottom w:val="none" w:sz="0" w:space="0" w:color="auto"/>
        <w:right w:val="none" w:sz="0" w:space="0" w:color="auto"/>
      </w:divBdr>
    </w:div>
    <w:div w:id="1561936381">
      <w:bodyDiv w:val="1"/>
      <w:marLeft w:val="0"/>
      <w:marRight w:val="0"/>
      <w:marTop w:val="0"/>
      <w:marBottom w:val="0"/>
      <w:divBdr>
        <w:top w:val="none" w:sz="0" w:space="0" w:color="auto"/>
        <w:left w:val="none" w:sz="0" w:space="0" w:color="auto"/>
        <w:bottom w:val="none" w:sz="0" w:space="0" w:color="auto"/>
        <w:right w:val="none" w:sz="0" w:space="0" w:color="auto"/>
      </w:divBdr>
    </w:div>
    <w:div w:id="1562129531">
      <w:bodyDiv w:val="1"/>
      <w:marLeft w:val="0"/>
      <w:marRight w:val="0"/>
      <w:marTop w:val="0"/>
      <w:marBottom w:val="0"/>
      <w:divBdr>
        <w:top w:val="none" w:sz="0" w:space="0" w:color="auto"/>
        <w:left w:val="none" w:sz="0" w:space="0" w:color="auto"/>
        <w:bottom w:val="none" w:sz="0" w:space="0" w:color="auto"/>
        <w:right w:val="none" w:sz="0" w:space="0" w:color="auto"/>
      </w:divBdr>
    </w:div>
    <w:div w:id="1562136167">
      <w:bodyDiv w:val="1"/>
      <w:marLeft w:val="0"/>
      <w:marRight w:val="0"/>
      <w:marTop w:val="0"/>
      <w:marBottom w:val="0"/>
      <w:divBdr>
        <w:top w:val="none" w:sz="0" w:space="0" w:color="auto"/>
        <w:left w:val="none" w:sz="0" w:space="0" w:color="auto"/>
        <w:bottom w:val="none" w:sz="0" w:space="0" w:color="auto"/>
        <w:right w:val="none" w:sz="0" w:space="0" w:color="auto"/>
      </w:divBdr>
    </w:div>
    <w:div w:id="1562523711">
      <w:bodyDiv w:val="1"/>
      <w:marLeft w:val="0"/>
      <w:marRight w:val="0"/>
      <w:marTop w:val="0"/>
      <w:marBottom w:val="0"/>
      <w:divBdr>
        <w:top w:val="none" w:sz="0" w:space="0" w:color="auto"/>
        <w:left w:val="none" w:sz="0" w:space="0" w:color="auto"/>
        <w:bottom w:val="none" w:sz="0" w:space="0" w:color="auto"/>
        <w:right w:val="none" w:sz="0" w:space="0" w:color="auto"/>
      </w:divBdr>
    </w:div>
    <w:div w:id="1562715670">
      <w:bodyDiv w:val="1"/>
      <w:marLeft w:val="0"/>
      <w:marRight w:val="0"/>
      <w:marTop w:val="0"/>
      <w:marBottom w:val="0"/>
      <w:divBdr>
        <w:top w:val="none" w:sz="0" w:space="0" w:color="auto"/>
        <w:left w:val="none" w:sz="0" w:space="0" w:color="auto"/>
        <w:bottom w:val="none" w:sz="0" w:space="0" w:color="auto"/>
        <w:right w:val="none" w:sz="0" w:space="0" w:color="auto"/>
      </w:divBdr>
    </w:div>
    <w:div w:id="1562787008">
      <w:bodyDiv w:val="1"/>
      <w:marLeft w:val="0"/>
      <w:marRight w:val="0"/>
      <w:marTop w:val="0"/>
      <w:marBottom w:val="0"/>
      <w:divBdr>
        <w:top w:val="none" w:sz="0" w:space="0" w:color="auto"/>
        <w:left w:val="none" w:sz="0" w:space="0" w:color="auto"/>
        <w:bottom w:val="none" w:sz="0" w:space="0" w:color="auto"/>
        <w:right w:val="none" w:sz="0" w:space="0" w:color="auto"/>
      </w:divBdr>
    </w:div>
    <w:div w:id="1562860368">
      <w:bodyDiv w:val="1"/>
      <w:marLeft w:val="0"/>
      <w:marRight w:val="0"/>
      <w:marTop w:val="0"/>
      <w:marBottom w:val="0"/>
      <w:divBdr>
        <w:top w:val="none" w:sz="0" w:space="0" w:color="auto"/>
        <w:left w:val="none" w:sz="0" w:space="0" w:color="auto"/>
        <w:bottom w:val="none" w:sz="0" w:space="0" w:color="auto"/>
        <w:right w:val="none" w:sz="0" w:space="0" w:color="auto"/>
      </w:divBdr>
    </w:div>
    <w:div w:id="1562867122">
      <w:bodyDiv w:val="1"/>
      <w:marLeft w:val="0"/>
      <w:marRight w:val="0"/>
      <w:marTop w:val="0"/>
      <w:marBottom w:val="0"/>
      <w:divBdr>
        <w:top w:val="none" w:sz="0" w:space="0" w:color="auto"/>
        <w:left w:val="none" w:sz="0" w:space="0" w:color="auto"/>
        <w:bottom w:val="none" w:sz="0" w:space="0" w:color="auto"/>
        <w:right w:val="none" w:sz="0" w:space="0" w:color="auto"/>
      </w:divBdr>
    </w:div>
    <w:div w:id="1563178958">
      <w:bodyDiv w:val="1"/>
      <w:marLeft w:val="0"/>
      <w:marRight w:val="0"/>
      <w:marTop w:val="0"/>
      <w:marBottom w:val="0"/>
      <w:divBdr>
        <w:top w:val="none" w:sz="0" w:space="0" w:color="auto"/>
        <w:left w:val="none" w:sz="0" w:space="0" w:color="auto"/>
        <w:bottom w:val="none" w:sz="0" w:space="0" w:color="auto"/>
        <w:right w:val="none" w:sz="0" w:space="0" w:color="auto"/>
      </w:divBdr>
    </w:div>
    <w:div w:id="1563298098">
      <w:bodyDiv w:val="1"/>
      <w:marLeft w:val="0"/>
      <w:marRight w:val="0"/>
      <w:marTop w:val="0"/>
      <w:marBottom w:val="0"/>
      <w:divBdr>
        <w:top w:val="none" w:sz="0" w:space="0" w:color="auto"/>
        <w:left w:val="none" w:sz="0" w:space="0" w:color="auto"/>
        <w:bottom w:val="none" w:sz="0" w:space="0" w:color="auto"/>
        <w:right w:val="none" w:sz="0" w:space="0" w:color="auto"/>
      </w:divBdr>
    </w:div>
    <w:div w:id="1563642455">
      <w:bodyDiv w:val="1"/>
      <w:marLeft w:val="0"/>
      <w:marRight w:val="0"/>
      <w:marTop w:val="0"/>
      <w:marBottom w:val="0"/>
      <w:divBdr>
        <w:top w:val="none" w:sz="0" w:space="0" w:color="auto"/>
        <w:left w:val="none" w:sz="0" w:space="0" w:color="auto"/>
        <w:bottom w:val="none" w:sz="0" w:space="0" w:color="auto"/>
        <w:right w:val="none" w:sz="0" w:space="0" w:color="auto"/>
      </w:divBdr>
    </w:div>
    <w:div w:id="1564098785">
      <w:bodyDiv w:val="1"/>
      <w:marLeft w:val="0"/>
      <w:marRight w:val="0"/>
      <w:marTop w:val="0"/>
      <w:marBottom w:val="0"/>
      <w:divBdr>
        <w:top w:val="none" w:sz="0" w:space="0" w:color="auto"/>
        <w:left w:val="none" w:sz="0" w:space="0" w:color="auto"/>
        <w:bottom w:val="none" w:sz="0" w:space="0" w:color="auto"/>
        <w:right w:val="none" w:sz="0" w:space="0" w:color="auto"/>
      </w:divBdr>
    </w:div>
    <w:div w:id="1564214343">
      <w:bodyDiv w:val="1"/>
      <w:marLeft w:val="0"/>
      <w:marRight w:val="0"/>
      <w:marTop w:val="0"/>
      <w:marBottom w:val="0"/>
      <w:divBdr>
        <w:top w:val="none" w:sz="0" w:space="0" w:color="auto"/>
        <w:left w:val="none" w:sz="0" w:space="0" w:color="auto"/>
        <w:bottom w:val="none" w:sz="0" w:space="0" w:color="auto"/>
        <w:right w:val="none" w:sz="0" w:space="0" w:color="auto"/>
      </w:divBdr>
    </w:div>
    <w:div w:id="1564217449">
      <w:bodyDiv w:val="1"/>
      <w:marLeft w:val="0"/>
      <w:marRight w:val="0"/>
      <w:marTop w:val="0"/>
      <w:marBottom w:val="0"/>
      <w:divBdr>
        <w:top w:val="none" w:sz="0" w:space="0" w:color="auto"/>
        <w:left w:val="none" w:sz="0" w:space="0" w:color="auto"/>
        <w:bottom w:val="none" w:sz="0" w:space="0" w:color="auto"/>
        <w:right w:val="none" w:sz="0" w:space="0" w:color="auto"/>
      </w:divBdr>
    </w:div>
    <w:div w:id="1564414201">
      <w:bodyDiv w:val="1"/>
      <w:marLeft w:val="0"/>
      <w:marRight w:val="0"/>
      <w:marTop w:val="0"/>
      <w:marBottom w:val="0"/>
      <w:divBdr>
        <w:top w:val="none" w:sz="0" w:space="0" w:color="auto"/>
        <w:left w:val="none" w:sz="0" w:space="0" w:color="auto"/>
        <w:bottom w:val="none" w:sz="0" w:space="0" w:color="auto"/>
        <w:right w:val="none" w:sz="0" w:space="0" w:color="auto"/>
      </w:divBdr>
    </w:div>
    <w:div w:id="1564481625">
      <w:bodyDiv w:val="1"/>
      <w:marLeft w:val="0"/>
      <w:marRight w:val="0"/>
      <w:marTop w:val="0"/>
      <w:marBottom w:val="0"/>
      <w:divBdr>
        <w:top w:val="none" w:sz="0" w:space="0" w:color="auto"/>
        <w:left w:val="none" w:sz="0" w:space="0" w:color="auto"/>
        <w:bottom w:val="none" w:sz="0" w:space="0" w:color="auto"/>
        <w:right w:val="none" w:sz="0" w:space="0" w:color="auto"/>
      </w:divBdr>
    </w:div>
    <w:div w:id="1564633640">
      <w:bodyDiv w:val="1"/>
      <w:marLeft w:val="0"/>
      <w:marRight w:val="0"/>
      <w:marTop w:val="0"/>
      <w:marBottom w:val="0"/>
      <w:divBdr>
        <w:top w:val="none" w:sz="0" w:space="0" w:color="auto"/>
        <w:left w:val="none" w:sz="0" w:space="0" w:color="auto"/>
        <w:bottom w:val="none" w:sz="0" w:space="0" w:color="auto"/>
        <w:right w:val="none" w:sz="0" w:space="0" w:color="auto"/>
      </w:divBdr>
    </w:div>
    <w:div w:id="1564831156">
      <w:bodyDiv w:val="1"/>
      <w:marLeft w:val="0"/>
      <w:marRight w:val="0"/>
      <w:marTop w:val="0"/>
      <w:marBottom w:val="0"/>
      <w:divBdr>
        <w:top w:val="none" w:sz="0" w:space="0" w:color="auto"/>
        <w:left w:val="none" w:sz="0" w:space="0" w:color="auto"/>
        <w:bottom w:val="none" w:sz="0" w:space="0" w:color="auto"/>
        <w:right w:val="none" w:sz="0" w:space="0" w:color="auto"/>
      </w:divBdr>
    </w:div>
    <w:div w:id="1565221627">
      <w:bodyDiv w:val="1"/>
      <w:marLeft w:val="0"/>
      <w:marRight w:val="0"/>
      <w:marTop w:val="0"/>
      <w:marBottom w:val="0"/>
      <w:divBdr>
        <w:top w:val="none" w:sz="0" w:space="0" w:color="auto"/>
        <w:left w:val="none" w:sz="0" w:space="0" w:color="auto"/>
        <w:bottom w:val="none" w:sz="0" w:space="0" w:color="auto"/>
        <w:right w:val="none" w:sz="0" w:space="0" w:color="auto"/>
      </w:divBdr>
    </w:div>
    <w:div w:id="1565410237">
      <w:bodyDiv w:val="1"/>
      <w:marLeft w:val="0"/>
      <w:marRight w:val="0"/>
      <w:marTop w:val="0"/>
      <w:marBottom w:val="0"/>
      <w:divBdr>
        <w:top w:val="none" w:sz="0" w:space="0" w:color="auto"/>
        <w:left w:val="none" w:sz="0" w:space="0" w:color="auto"/>
        <w:bottom w:val="none" w:sz="0" w:space="0" w:color="auto"/>
        <w:right w:val="none" w:sz="0" w:space="0" w:color="auto"/>
      </w:divBdr>
    </w:div>
    <w:div w:id="1565985333">
      <w:bodyDiv w:val="1"/>
      <w:marLeft w:val="0"/>
      <w:marRight w:val="0"/>
      <w:marTop w:val="0"/>
      <w:marBottom w:val="0"/>
      <w:divBdr>
        <w:top w:val="none" w:sz="0" w:space="0" w:color="auto"/>
        <w:left w:val="none" w:sz="0" w:space="0" w:color="auto"/>
        <w:bottom w:val="none" w:sz="0" w:space="0" w:color="auto"/>
        <w:right w:val="none" w:sz="0" w:space="0" w:color="auto"/>
      </w:divBdr>
    </w:div>
    <w:div w:id="1565991230">
      <w:bodyDiv w:val="1"/>
      <w:marLeft w:val="0"/>
      <w:marRight w:val="0"/>
      <w:marTop w:val="0"/>
      <w:marBottom w:val="0"/>
      <w:divBdr>
        <w:top w:val="none" w:sz="0" w:space="0" w:color="auto"/>
        <w:left w:val="none" w:sz="0" w:space="0" w:color="auto"/>
        <w:bottom w:val="none" w:sz="0" w:space="0" w:color="auto"/>
        <w:right w:val="none" w:sz="0" w:space="0" w:color="auto"/>
      </w:divBdr>
    </w:div>
    <w:div w:id="1566211974">
      <w:bodyDiv w:val="1"/>
      <w:marLeft w:val="0"/>
      <w:marRight w:val="0"/>
      <w:marTop w:val="0"/>
      <w:marBottom w:val="0"/>
      <w:divBdr>
        <w:top w:val="none" w:sz="0" w:space="0" w:color="auto"/>
        <w:left w:val="none" w:sz="0" w:space="0" w:color="auto"/>
        <w:bottom w:val="none" w:sz="0" w:space="0" w:color="auto"/>
        <w:right w:val="none" w:sz="0" w:space="0" w:color="auto"/>
      </w:divBdr>
    </w:div>
    <w:div w:id="1566406567">
      <w:bodyDiv w:val="1"/>
      <w:marLeft w:val="0"/>
      <w:marRight w:val="0"/>
      <w:marTop w:val="0"/>
      <w:marBottom w:val="0"/>
      <w:divBdr>
        <w:top w:val="none" w:sz="0" w:space="0" w:color="auto"/>
        <w:left w:val="none" w:sz="0" w:space="0" w:color="auto"/>
        <w:bottom w:val="none" w:sz="0" w:space="0" w:color="auto"/>
        <w:right w:val="none" w:sz="0" w:space="0" w:color="auto"/>
      </w:divBdr>
    </w:div>
    <w:div w:id="1566524289">
      <w:bodyDiv w:val="1"/>
      <w:marLeft w:val="0"/>
      <w:marRight w:val="0"/>
      <w:marTop w:val="0"/>
      <w:marBottom w:val="0"/>
      <w:divBdr>
        <w:top w:val="none" w:sz="0" w:space="0" w:color="auto"/>
        <w:left w:val="none" w:sz="0" w:space="0" w:color="auto"/>
        <w:bottom w:val="none" w:sz="0" w:space="0" w:color="auto"/>
        <w:right w:val="none" w:sz="0" w:space="0" w:color="auto"/>
      </w:divBdr>
    </w:div>
    <w:div w:id="1566599641">
      <w:bodyDiv w:val="1"/>
      <w:marLeft w:val="0"/>
      <w:marRight w:val="0"/>
      <w:marTop w:val="0"/>
      <w:marBottom w:val="0"/>
      <w:divBdr>
        <w:top w:val="none" w:sz="0" w:space="0" w:color="auto"/>
        <w:left w:val="none" w:sz="0" w:space="0" w:color="auto"/>
        <w:bottom w:val="none" w:sz="0" w:space="0" w:color="auto"/>
        <w:right w:val="none" w:sz="0" w:space="0" w:color="auto"/>
      </w:divBdr>
    </w:div>
    <w:div w:id="1566648015">
      <w:bodyDiv w:val="1"/>
      <w:marLeft w:val="0"/>
      <w:marRight w:val="0"/>
      <w:marTop w:val="0"/>
      <w:marBottom w:val="0"/>
      <w:divBdr>
        <w:top w:val="none" w:sz="0" w:space="0" w:color="auto"/>
        <w:left w:val="none" w:sz="0" w:space="0" w:color="auto"/>
        <w:bottom w:val="none" w:sz="0" w:space="0" w:color="auto"/>
        <w:right w:val="none" w:sz="0" w:space="0" w:color="auto"/>
      </w:divBdr>
    </w:div>
    <w:div w:id="1566797878">
      <w:bodyDiv w:val="1"/>
      <w:marLeft w:val="0"/>
      <w:marRight w:val="0"/>
      <w:marTop w:val="0"/>
      <w:marBottom w:val="0"/>
      <w:divBdr>
        <w:top w:val="none" w:sz="0" w:space="0" w:color="auto"/>
        <w:left w:val="none" w:sz="0" w:space="0" w:color="auto"/>
        <w:bottom w:val="none" w:sz="0" w:space="0" w:color="auto"/>
        <w:right w:val="none" w:sz="0" w:space="0" w:color="auto"/>
      </w:divBdr>
    </w:div>
    <w:div w:id="1567178585">
      <w:bodyDiv w:val="1"/>
      <w:marLeft w:val="0"/>
      <w:marRight w:val="0"/>
      <w:marTop w:val="0"/>
      <w:marBottom w:val="0"/>
      <w:divBdr>
        <w:top w:val="none" w:sz="0" w:space="0" w:color="auto"/>
        <w:left w:val="none" w:sz="0" w:space="0" w:color="auto"/>
        <w:bottom w:val="none" w:sz="0" w:space="0" w:color="auto"/>
        <w:right w:val="none" w:sz="0" w:space="0" w:color="auto"/>
      </w:divBdr>
    </w:div>
    <w:div w:id="1567447239">
      <w:bodyDiv w:val="1"/>
      <w:marLeft w:val="0"/>
      <w:marRight w:val="0"/>
      <w:marTop w:val="0"/>
      <w:marBottom w:val="0"/>
      <w:divBdr>
        <w:top w:val="none" w:sz="0" w:space="0" w:color="auto"/>
        <w:left w:val="none" w:sz="0" w:space="0" w:color="auto"/>
        <w:bottom w:val="none" w:sz="0" w:space="0" w:color="auto"/>
        <w:right w:val="none" w:sz="0" w:space="0" w:color="auto"/>
      </w:divBdr>
    </w:div>
    <w:div w:id="1567764241">
      <w:bodyDiv w:val="1"/>
      <w:marLeft w:val="0"/>
      <w:marRight w:val="0"/>
      <w:marTop w:val="0"/>
      <w:marBottom w:val="0"/>
      <w:divBdr>
        <w:top w:val="none" w:sz="0" w:space="0" w:color="auto"/>
        <w:left w:val="none" w:sz="0" w:space="0" w:color="auto"/>
        <w:bottom w:val="none" w:sz="0" w:space="0" w:color="auto"/>
        <w:right w:val="none" w:sz="0" w:space="0" w:color="auto"/>
      </w:divBdr>
    </w:div>
    <w:div w:id="1567838452">
      <w:bodyDiv w:val="1"/>
      <w:marLeft w:val="0"/>
      <w:marRight w:val="0"/>
      <w:marTop w:val="0"/>
      <w:marBottom w:val="0"/>
      <w:divBdr>
        <w:top w:val="none" w:sz="0" w:space="0" w:color="auto"/>
        <w:left w:val="none" w:sz="0" w:space="0" w:color="auto"/>
        <w:bottom w:val="none" w:sz="0" w:space="0" w:color="auto"/>
        <w:right w:val="none" w:sz="0" w:space="0" w:color="auto"/>
      </w:divBdr>
    </w:div>
    <w:div w:id="1567960445">
      <w:bodyDiv w:val="1"/>
      <w:marLeft w:val="0"/>
      <w:marRight w:val="0"/>
      <w:marTop w:val="0"/>
      <w:marBottom w:val="0"/>
      <w:divBdr>
        <w:top w:val="none" w:sz="0" w:space="0" w:color="auto"/>
        <w:left w:val="none" w:sz="0" w:space="0" w:color="auto"/>
        <w:bottom w:val="none" w:sz="0" w:space="0" w:color="auto"/>
        <w:right w:val="none" w:sz="0" w:space="0" w:color="auto"/>
      </w:divBdr>
    </w:div>
    <w:div w:id="1568110059">
      <w:bodyDiv w:val="1"/>
      <w:marLeft w:val="0"/>
      <w:marRight w:val="0"/>
      <w:marTop w:val="0"/>
      <w:marBottom w:val="0"/>
      <w:divBdr>
        <w:top w:val="none" w:sz="0" w:space="0" w:color="auto"/>
        <w:left w:val="none" w:sz="0" w:space="0" w:color="auto"/>
        <w:bottom w:val="none" w:sz="0" w:space="0" w:color="auto"/>
        <w:right w:val="none" w:sz="0" w:space="0" w:color="auto"/>
      </w:divBdr>
    </w:div>
    <w:div w:id="1568151377">
      <w:bodyDiv w:val="1"/>
      <w:marLeft w:val="0"/>
      <w:marRight w:val="0"/>
      <w:marTop w:val="0"/>
      <w:marBottom w:val="0"/>
      <w:divBdr>
        <w:top w:val="none" w:sz="0" w:space="0" w:color="auto"/>
        <w:left w:val="none" w:sz="0" w:space="0" w:color="auto"/>
        <w:bottom w:val="none" w:sz="0" w:space="0" w:color="auto"/>
        <w:right w:val="none" w:sz="0" w:space="0" w:color="auto"/>
      </w:divBdr>
    </w:div>
    <w:div w:id="1568417799">
      <w:bodyDiv w:val="1"/>
      <w:marLeft w:val="0"/>
      <w:marRight w:val="0"/>
      <w:marTop w:val="0"/>
      <w:marBottom w:val="0"/>
      <w:divBdr>
        <w:top w:val="none" w:sz="0" w:space="0" w:color="auto"/>
        <w:left w:val="none" w:sz="0" w:space="0" w:color="auto"/>
        <w:bottom w:val="none" w:sz="0" w:space="0" w:color="auto"/>
        <w:right w:val="none" w:sz="0" w:space="0" w:color="auto"/>
      </w:divBdr>
    </w:div>
    <w:div w:id="1568490936">
      <w:bodyDiv w:val="1"/>
      <w:marLeft w:val="0"/>
      <w:marRight w:val="0"/>
      <w:marTop w:val="0"/>
      <w:marBottom w:val="0"/>
      <w:divBdr>
        <w:top w:val="none" w:sz="0" w:space="0" w:color="auto"/>
        <w:left w:val="none" w:sz="0" w:space="0" w:color="auto"/>
        <w:bottom w:val="none" w:sz="0" w:space="0" w:color="auto"/>
        <w:right w:val="none" w:sz="0" w:space="0" w:color="auto"/>
      </w:divBdr>
    </w:div>
    <w:div w:id="1568492407">
      <w:bodyDiv w:val="1"/>
      <w:marLeft w:val="0"/>
      <w:marRight w:val="0"/>
      <w:marTop w:val="0"/>
      <w:marBottom w:val="0"/>
      <w:divBdr>
        <w:top w:val="none" w:sz="0" w:space="0" w:color="auto"/>
        <w:left w:val="none" w:sz="0" w:space="0" w:color="auto"/>
        <w:bottom w:val="none" w:sz="0" w:space="0" w:color="auto"/>
        <w:right w:val="none" w:sz="0" w:space="0" w:color="auto"/>
      </w:divBdr>
    </w:div>
    <w:div w:id="1568569235">
      <w:bodyDiv w:val="1"/>
      <w:marLeft w:val="0"/>
      <w:marRight w:val="0"/>
      <w:marTop w:val="0"/>
      <w:marBottom w:val="0"/>
      <w:divBdr>
        <w:top w:val="none" w:sz="0" w:space="0" w:color="auto"/>
        <w:left w:val="none" w:sz="0" w:space="0" w:color="auto"/>
        <w:bottom w:val="none" w:sz="0" w:space="0" w:color="auto"/>
        <w:right w:val="none" w:sz="0" w:space="0" w:color="auto"/>
      </w:divBdr>
    </w:div>
    <w:div w:id="1568756991">
      <w:bodyDiv w:val="1"/>
      <w:marLeft w:val="0"/>
      <w:marRight w:val="0"/>
      <w:marTop w:val="0"/>
      <w:marBottom w:val="0"/>
      <w:divBdr>
        <w:top w:val="none" w:sz="0" w:space="0" w:color="auto"/>
        <w:left w:val="none" w:sz="0" w:space="0" w:color="auto"/>
        <w:bottom w:val="none" w:sz="0" w:space="0" w:color="auto"/>
        <w:right w:val="none" w:sz="0" w:space="0" w:color="auto"/>
      </w:divBdr>
    </w:div>
    <w:div w:id="1568880516">
      <w:bodyDiv w:val="1"/>
      <w:marLeft w:val="0"/>
      <w:marRight w:val="0"/>
      <w:marTop w:val="0"/>
      <w:marBottom w:val="0"/>
      <w:divBdr>
        <w:top w:val="none" w:sz="0" w:space="0" w:color="auto"/>
        <w:left w:val="none" w:sz="0" w:space="0" w:color="auto"/>
        <w:bottom w:val="none" w:sz="0" w:space="0" w:color="auto"/>
        <w:right w:val="none" w:sz="0" w:space="0" w:color="auto"/>
      </w:divBdr>
    </w:div>
    <w:div w:id="1569226415">
      <w:bodyDiv w:val="1"/>
      <w:marLeft w:val="0"/>
      <w:marRight w:val="0"/>
      <w:marTop w:val="0"/>
      <w:marBottom w:val="0"/>
      <w:divBdr>
        <w:top w:val="none" w:sz="0" w:space="0" w:color="auto"/>
        <w:left w:val="none" w:sz="0" w:space="0" w:color="auto"/>
        <w:bottom w:val="none" w:sz="0" w:space="0" w:color="auto"/>
        <w:right w:val="none" w:sz="0" w:space="0" w:color="auto"/>
      </w:divBdr>
    </w:div>
    <w:div w:id="1569533974">
      <w:bodyDiv w:val="1"/>
      <w:marLeft w:val="0"/>
      <w:marRight w:val="0"/>
      <w:marTop w:val="0"/>
      <w:marBottom w:val="0"/>
      <w:divBdr>
        <w:top w:val="none" w:sz="0" w:space="0" w:color="auto"/>
        <w:left w:val="none" w:sz="0" w:space="0" w:color="auto"/>
        <w:bottom w:val="none" w:sz="0" w:space="0" w:color="auto"/>
        <w:right w:val="none" w:sz="0" w:space="0" w:color="auto"/>
      </w:divBdr>
    </w:div>
    <w:div w:id="1569606201">
      <w:bodyDiv w:val="1"/>
      <w:marLeft w:val="0"/>
      <w:marRight w:val="0"/>
      <w:marTop w:val="0"/>
      <w:marBottom w:val="0"/>
      <w:divBdr>
        <w:top w:val="none" w:sz="0" w:space="0" w:color="auto"/>
        <w:left w:val="none" w:sz="0" w:space="0" w:color="auto"/>
        <w:bottom w:val="none" w:sz="0" w:space="0" w:color="auto"/>
        <w:right w:val="none" w:sz="0" w:space="0" w:color="auto"/>
      </w:divBdr>
    </w:div>
    <w:div w:id="1569800142">
      <w:bodyDiv w:val="1"/>
      <w:marLeft w:val="0"/>
      <w:marRight w:val="0"/>
      <w:marTop w:val="0"/>
      <w:marBottom w:val="0"/>
      <w:divBdr>
        <w:top w:val="none" w:sz="0" w:space="0" w:color="auto"/>
        <w:left w:val="none" w:sz="0" w:space="0" w:color="auto"/>
        <w:bottom w:val="none" w:sz="0" w:space="0" w:color="auto"/>
        <w:right w:val="none" w:sz="0" w:space="0" w:color="auto"/>
      </w:divBdr>
    </w:div>
    <w:div w:id="1570266106">
      <w:bodyDiv w:val="1"/>
      <w:marLeft w:val="0"/>
      <w:marRight w:val="0"/>
      <w:marTop w:val="0"/>
      <w:marBottom w:val="0"/>
      <w:divBdr>
        <w:top w:val="none" w:sz="0" w:space="0" w:color="auto"/>
        <w:left w:val="none" w:sz="0" w:space="0" w:color="auto"/>
        <w:bottom w:val="none" w:sz="0" w:space="0" w:color="auto"/>
        <w:right w:val="none" w:sz="0" w:space="0" w:color="auto"/>
      </w:divBdr>
    </w:div>
    <w:div w:id="1570655895">
      <w:bodyDiv w:val="1"/>
      <w:marLeft w:val="0"/>
      <w:marRight w:val="0"/>
      <w:marTop w:val="0"/>
      <w:marBottom w:val="0"/>
      <w:divBdr>
        <w:top w:val="none" w:sz="0" w:space="0" w:color="auto"/>
        <w:left w:val="none" w:sz="0" w:space="0" w:color="auto"/>
        <w:bottom w:val="none" w:sz="0" w:space="0" w:color="auto"/>
        <w:right w:val="none" w:sz="0" w:space="0" w:color="auto"/>
      </w:divBdr>
    </w:div>
    <w:div w:id="1570725730">
      <w:bodyDiv w:val="1"/>
      <w:marLeft w:val="0"/>
      <w:marRight w:val="0"/>
      <w:marTop w:val="0"/>
      <w:marBottom w:val="0"/>
      <w:divBdr>
        <w:top w:val="none" w:sz="0" w:space="0" w:color="auto"/>
        <w:left w:val="none" w:sz="0" w:space="0" w:color="auto"/>
        <w:bottom w:val="none" w:sz="0" w:space="0" w:color="auto"/>
        <w:right w:val="none" w:sz="0" w:space="0" w:color="auto"/>
      </w:divBdr>
    </w:div>
    <w:div w:id="1570768065">
      <w:bodyDiv w:val="1"/>
      <w:marLeft w:val="0"/>
      <w:marRight w:val="0"/>
      <w:marTop w:val="0"/>
      <w:marBottom w:val="0"/>
      <w:divBdr>
        <w:top w:val="none" w:sz="0" w:space="0" w:color="auto"/>
        <w:left w:val="none" w:sz="0" w:space="0" w:color="auto"/>
        <w:bottom w:val="none" w:sz="0" w:space="0" w:color="auto"/>
        <w:right w:val="none" w:sz="0" w:space="0" w:color="auto"/>
      </w:divBdr>
    </w:div>
    <w:div w:id="1570966598">
      <w:bodyDiv w:val="1"/>
      <w:marLeft w:val="0"/>
      <w:marRight w:val="0"/>
      <w:marTop w:val="0"/>
      <w:marBottom w:val="0"/>
      <w:divBdr>
        <w:top w:val="none" w:sz="0" w:space="0" w:color="auto"/>
        <w:left w:val="none" w:sz="0" w:space="0" w:color="auto"/>
        <w:bottom w:val="none" w:sz="0" w:space="0" w:color="auto"/>
        <w:right w:val="none" w:sz="0" w:space="0" w:color="auto"/>
      </w:divBdr>
    </w:div>
    <w:div w:id="1571161579">
      <w:bodyDiv w:val="1"/>
      <w:marLeft w:val="0"/>
      <w:marRight w:val="0"/>
      <w:marTop w:val="0"/>
      <w:marBottom w:val="0"/>
      <w:divBdr>
        <w:top w:val="none" w:sz="0" w:space="0" w:color="auto"/>
        <w:left w:val="none" w:sz="0" w:space="0" w:color="auto"/>
        <w:bottom w:val="none" w:sz="0" w:space="0" w:color="auto"/>
        <w:right w:val="none" w:sz="0" w:space="0" w:color="auto"/>
      </w:divBdr>
    </w:div>
    <w:div w:id="1571423523">
      <w:bodyDiv w:val="1"/>
      <w:marLeft w:val="0"/>
      <w:marRight w:val="0"/>
      <w:marTop w:val="0"/>
      <w:marBottom w:val="0"/>
      <w:divBdr>
        <w:top w:val="none" w:sz="0" w:space="0" w:color="auto"/>
        <w:left w:val="none" w:sz="0" w:space="0" w:color="auto"/>
        <w:bottom w:val="none" w:sz="0" w:space="0" w:color="auto"/>
        <w:right w:val="none" w:sz="0" w:space="0" w:color="auto"/>
      </w:divBdr>
    </w:div>
    <w:div w:id="1571503887">
      <w:bodyDiv w:val="1"/>
      <w:marLeft w:val="0"/>
      <w:marRight w:val="0"/>
      <w:marTop w:val="0"/>
      <w:marBottom w:val="0"/>
      <w:divBdr>
        <w:top w:val="none" w:sz="0" w:space="0" w:color="auto"/>
        <w:left w:val="none" w:sz="0" w:space="0" w:color="auto"/>
        <w:bottom w:val="none" w:sz="0" w:space="0" w:color="auto"/>
        <w:right w:val="none" w:sz="0" w:space="0" w:color="auto"/>
      </w:divBdr>
    </w:div>
    <w:div w:id="1571575349">
      <w:bodyDiv w:val="1"/>
      <w:marLeft w:val="0"/>
      <w:marRight w:val="0"/>
      <w:marTop w:val="0"/>
      <w:marBottom w:val="0"/>
      <w:divBdr>
        <w:top w:val="none" w:sz="0" w:space="0" w:color="auto"/>
        <w:left w:val="none" w:sz="0" w:space="0" w:color="auto"/>
        <w:bottom w:val="none" w:sz="0" w:space="0" w:color="auto"/>
        <w:right w:val="none" w:sz="0" w:space="0" w:color="auto"/>
      </w:divBdr>
    </w:div>
    <w:div w:id="1571767300">
      <w:bodyDiv w:val="1"/>
      <w:marLeft w:val="0"/>
      <w:marRight w:val="0"/>
      <w:marTop w:val="0"/>
      <w:marBottom w:val="0"/>
      <w:divBdr>
        <w:top w:val="none" w:sz="0" w:space="0" w:color="auto"/>
        <w:left w:val="none" w:sz="0" w:space="0" w:color="auto"/>
        <w:bottom w:val="none" w:sz="0" w:space="0" w:color="auto"/>
        <w:right w:val="none" w:sz="0" w:space="0" w:color="auto"/>
      </w:divBdr>
    </w:div>
    <w:div w:id="1571842392">
      <w:bodyDiv w:val="1"/>
      <w:marLeft w:val="0"/>
      <w:marRight w:val="0"/>
      <w:marTop w:val="0"/>
      <w:marBottom w:val="0"/>
      <w:divBdr>
        <w:top w:val="none" w:sz="0" w:space="0" w:color="auto"/>
        <w:left w:val="none" w:sz="0" w:space="0" w:color="auto"/>
        <w:bottom w:val="none" w:sz="0" w:space="0" w:color="auto"/>
        <w:right w:val="none" w:sz="0" w:space="0" w:color="auto"/>
      </w:divBdr>
    </w:div>
    <w:div w:id="1571846107">
      <w:bodyDiv w:val="1"/>
      <w:marLeft w:val="0"/>
      <w:marRight w:val="0"/>
      <w:marTop w:val="0"/>
      <w:marBottom w:val="0"/>
      <w:divBdr>
        <w:top w:val="none" w:sz="0" w:space="0" w:color="auto"/>
        <w:left w:val="none" w:sz="0" w:space="0" w:color="auto"/>
        <w:bottom w:val="none" w:sz="0" w:space="0" w:color="auto"/>
        <w:right w:val="none" w:sz="0" w:space="0" w:color="auto"/>
      </w:divBdr>
    </w:div>
    <w:div w:id="1572039023">
      <w:bodyDiv w:val="1"/>
      <w:marLeft w:val="0"/>
      <w:marRight w:val="0"/>
      <w:marTop w:val="0"/>
      <w:marBottom w:val="0"/>
      <w:divBdr>
        <w:top w:val="none" w:sz="0" w:space="0" w:color="auto"/>
        <w:left w:val="none" w:sz="0" w:space="0" w:color="auto"/>
        <w:bottom w:val="none" w:sz="0" w:space="0" w:color="auto"/>
        <w:right w:val="none" w:sz="0" w:space="0" w:color="auto"/>
      </w:divBdr>
    </w:div>
    <w:div w:id="1572542670">
      <w:bodyDiv w:val="1"/>
      <w:marLeft w:val="0"/>
      <w:marRight w:val="0"/>
      <w:marTop w:val="0"/>
      <w:marBottom w:val="0"/>
      <w:divBdr>
        <w:top w:val="none" w:sz="0" w:space="0" w:color="auto"/>
        <w:left w:val="none" w:sz="0" w:space="0" w:color="auto"/>
        <w:bottom w:val="none" w:sz="0" w:space="0" w:color="auto"/>
        <w:right w:val="none" w:sz="0" w:space="0" w:color="auto"/>
      </w:divBdr>
    </w:div>
    <w:div w:id="1573007254">
      <w:bodyDiv w:val="1"/>
      <w:marLeft w:val="0"/>
      <w:marRight w:val="0"/>
      <w:marTop w:val="0"/>
      <w:marBottom w:val="0"/>
      <w:divBdr>
        <w:top w:val="none" w:sz="0" w:space="0" w:color="auto"/>
        <w:left w:val="none" w:sz="0" w:space="0" w:color="auto"/>
        <w:bottom w:val="none" w:sz="0" w:space="0" w:color="auto"/>
        <w:right w:val="none" w:sz="0" w:space="0" w:color="auto"/>
      </w:divBdr>
    </w:div>
    <w:div w:id="1573419566">
      <w:bodyDiv w:val="1"/>
      <w:marLeft w:val="0"/>
      <w:marRight w:val="0"/>
      <w:marTop w:val="0"/>
      <w:marBottom w:val="0"/>
      <w:divBdr>
        <w:top w:val="none" w:sz="0" w:space="0" w:color="auto"/>
        <w:left w:val="none" w:sz="0" w:space="0" w:color="auto"/>
        <w:bottom w:val="none" w:sz="0" w:space="0" w:color="auto"/>
        <w:right w:val="none" w:sz="0" w:space="0" w:color="auto"/>
      </w:divBdr>
    </w:div>
    <w:div w:id="1573469169">
      <w:bodyDiv w:val="1"/>
      <w:marLeft w:val="0"/>
      <w:marRight w:val="0"/>
      <w:marTop w:val="0"/>
      <w:marBottom w:val="0"/>
      <w:divBdr>
        <w:top w:val="none" w:sz="0" w:space="0" w:color="auto"/>
        <w:left w:val="none" w:sz="0" w:space="0" w:color="auto"/>
        <w:bottom w:val="none" w:sz="0" w:space="0" w:color="auto"/>
        <w:right w:val="none" w:sz="0" w:space="0" w:color="auto"/>
      </w:divBdr>
    </w:div>
    <w:div w:id="1573734354">
      <w:bodyDiv w:val="1"/>
      <w:marLeft w:val="0"/>
      <w:marRight w:val="0"/>
      <w:marTop w:val="0"/>
      <w:marBottom w:val="0"/>
      <w:divBdr>
        <w:top w:val="none" w:sz="0" w:space="0" w:color="auto"/>
        <w:left w:val="none" w:sz="0" w:space="0" w:color="auto"/>
        <w:bottom w:val="none" w:sz="0" w:space="0" w:color="auto"/>
        <w:right w:val="none" w:sz="0" w:space="0" w:color="auto"/>
      </w:divBdr>
    </w:div>
    <w:div w:id="1574008662">
      <w:bodyDiv w:val="1"/>
      <w:marLeft w:val="0"/>
      <w:marRight w:val="0"/>
      <w:marTop w:val="0"/>
      <w:marBottom w:val="0"/>
      <w:divBdr>
        <w:top w:val="none" w:sz="0" w:space="0" w:color="auto"/>
        <w:left w:val="none" w:sz="0" w:space="0" w:color="auto"/>
        <w:bottom w:val="none" w:sz="0" w:space="0" w:color="auto"/>
        <w:right w:val="none" w:sz="0" w:space="0" w:color="auto"/>
      </w:divBdr>
    </w:div>
    <w:div w:id="1574320053">
      <w:bodyDiv w:val="1"/>
      <w:marLeft w:val="0"/>
      <w:marRight w:val="0"/>
      <w:marTop w:val="0"/>
      <w:marBottom w:val="0"/>
      <w:divBdr>
        <w:top w:val="none" w:sz="0" w:space="0" w:color="auto"/>
        <w:left w:val="none" w:sz="0" w:space="0" w:color="auto"/>
        <w:bottom w:val="none" w:sz="0" w:space="0" w:color="auto"/>
        <w:right w:val="none" w:sz="0" w:space="0" w:color="auto"/>
      </w:divBdr>
    </w:div>
    <w:div w:id="1574461979">
      <w:bodyDiv w:val="1"/>
      <w:marLeft w:val="0"/>
      <w:marRight w:val="0"/>
      <w:marTop w:val="0"/>
      <w:marBottom w:val="0"/>
      <w:divBdr>
        <w:top w:val="none" w:sz="0" w:space="0" w:color="auto"/>
        <w:left w:val="none" w:sz="0" w:space="0" w:color="auto"/>
        <w:bottom w:val="none" w:sz="0" w:space="0" w:color="auto"/>
        <w:right w:val="none" w:sz="0" w:space="0" w:color="auto"/>
      </w:divBdr>
    </w:div>
    <w:div w:id="1574463004">
      <w:bodyDiv w:val="1"/>
      <w:marLeft w:val="0"/>
      <w:marRight w:val="0"/>
      <w:marTop w:val="0"/>
      <w:marBottom w:val="0"/>
      <w:divBdr>
        <w:top w:val="none" w:sz="0" w:space="0" w:color="auto"/>
        <w:left w:val="none" w:sz="0" w:space="0" w:color="auto"/>
        <w:bottom w:val="none" w:sz="0" w:space="0" w:color="auto"/>
        <w:right w:val="none" w:sz="0" w:space="0" w:color="auto"/>
      </w:divBdr>
    </w:div>
    <w:div w:id="1574468656">
      <w:bodyDiv w:val="1"/>
      <w:marLeft w:val="0"/>
      <w:marRight w:val="0"/>
      <w:marTop w:val="0"/>
      <w:marBottom w:val="0"/>
      <w:divBdr>
        <w:top w:val="none" w:sz="0" w:space="0" w:color="auto"/>
        <w:left w:val="none" w:sz="0" w:space="0" w:color="auto"/>
        <w:bottom w:val="none" w:sz="0" w:space="0" w:color="auto"/>
        <w:right w:val="none" w:sz="0" w:space="0" w:color="auto"/>
      </w:divBdr>
    </w:div>
    <w:div w:id="1574512518">
      <w:bodyDiv w:val="1"/>
      <w:marLeft w:val="0"/>
      <w:marRight w:val="0"/>
      <w:marTop w:val="0"/>
      <w:marBottom w:val="0"/>
      <w:divBdr>
        <w:top w:val="none" w:sz="0" w:space="0" w:color="auto"/>
        <w:left w:val="none" w:sz="0" w:space="0" w:color="auto"/>
        <w:bottom w:val="none" w:sz="0" w:space="0" w:color="auto"/>
        <w:right w:val="none" w:sz="0" w:space="0" w:color="auto"/>
      </w:divBdr>
    </w:div>
    <w:div w:id="1574579895">
      <w:bodyDiv w:val="1"/>
      <w:marLeft w:val="0"/>
      <w:marRight w:val="0"/>
      <w:marTop w:val="0"/>
      <w:marBottom w:val="0"/>
      <w:divBdr>
        <w:top w:val="none" w:sz="0" w:space="0" w:color="auto"/>
        <w:left w:val="none" w:sz="0" w:space="0" w:color="auto"/>
        <w:bottom w:val="none" w:sz="0" w:space="0" w:color="auto"/>
        <w:right w:val="none" w:sz="0" w:space="0" w:color="auto"/>
      </w:divBdr>
    </w:div>
    <w:div w:id="1574899944">
      <w:bodyDiv w:val="1"/>
      <w:marLeft w:val="0"/>
      <w:marRight w:val="0"/>
      <w:marTop w:val="0"/>
      <w:marBottom w:val="0"/>
      <w:divBdr>
        <w:top w:val="none" w:sz="0" w:space="0" w:color="auto"/>
        <w:left w:val="none" w:sz="0" w:space="0" w:color="auto"/>
        <w:bottom w:val="none" w:sz="0" w:space="0" w:color="auto"/>
        <w:right w:val="none" w:sz="0" w:space="0" w:color="auto"/>
      </w:divBdr>
    </w:div>
    <w:div w:id="1575357364">
      <w:bodyDiv w:val="1"/>
      <w:marLeft w:val="0"/>
      <w:marRight w:val="0"/>
      <w:marTop w:val="0"/>
      <w:marBottom w:val="0"/>
      <w:divBdr>
        <w:top w:val="none" w:sz="0" w:space="0" w:color="auto"/>
        <w:left w:val="none" w:sz="0" w:space="0" w:color="auto"/>
        <w:bottom w:val="none" w:sz="0" w:space="0" w:color="auto"/>
        <w:right w:val="none" w:sz="0" w:space="0" w:color="auto"/>
      </w:divBdr>
    </w:div>
    <w:div w:id="1575629370">
      <w:bodyDiv w:val="1"/>
      <w:marLeft w:val="0"/>
      <w:marRight w:val="0"/>
      <w:marTop w:val="0"/>
      <w:marBottom w:val="0"/>
      <w:divBdr>
        <w:top w:val="none" w:sz="0" w:space="0" w:color="auto"/>
        <w:left w:val="none" w:sz="0" w:space="0" w:color="auto"/>
        <w:bottom w:val="none" w:sz="0" w:space="0" w:color="auto"/>
        <w:right w:val="none" w:sz="0" w:space="0" w:color="auto"/>
      </w:divBdr>
    </w:div>
    <w:div w:id="1576010428">
      <w:bodyDiv w:val="1"/>
      <w:marLeft w:val="0"/>
      <w:marRight w:val="0"/>
      <w:marTop w:val="0"/>
      <w:marBottom w:val="0"/>
      <w:divBdr>
        <w:top w:val="none" w:sz="0" w:space="0" w:color="auto"/>
        <w:left w:val="none" w:sz="0" w:space="0" w:color="auto"/>
        <w:bottom w:val="none" w:sz="0" w:space="0" w:color="auto"/>
        <w:right w:val="none" w:sz="0" w:space="0" w:color="auto"/>
      </w:divBdr>
    </w:div>
    <w:div w:id="1576164269">
      <w:bodyDiv w:val="1"/>
      <w:marLeft w:val="0"/>
      <w:marRight w:val="0"/>
      <w:marTop w:val="0"/>
      <w:marBottom w:val="0"/>
      <w:divBdr>
        <w:top w:val="none" w:sz="0" w:space="0" w:color="auto"/>
        <w:left w:val="none" w:sz="0" w:space="0" w:color="auto"/>
        <w:bottom w:val="none" w:sz="0" w:space="0" w:color="auto"/>
        <w:right w:val="none" w:sz="0" w:space="0" w:color="auto"/>
      </w:divBdr>
    </w:div>
    <w:div w:id="1576234321">
      <w:bodyDiv w:val="1"/>
      <w:marLeft w:val="0"/>
      <w:marRight w:val="0"/>
      <w:marTop w:val="0"/>
      <w:marBottom w:val="0"/>
      <w:divBdr>
        <w:top w:val="none" w:sz="0" w:space="0" w:color="auto"/>
        <w:left w:val="none" w:sz="0" w:space="0" w:color="auto"/>
        <w:bottom w:val="none" w:sz="0" w:space="0" w:color="auto"/>
        <w:right w:val="none" w:sz="0" w:space="0" w:color="auto"/>
      </w:divBdr>
    </w:div>
    <w:div w:id="1576359368">
      <w:bodyDiv w:val="1"/>
      <w:marLeft w:val="0"/>
      <w:marRight w:val="0"/>
      <w:marTop w:val="0"/>
      <w:marBottom w:val="0"/>
      <w:divBdr>
        <w:top w:val="none" w:sz="0" w:space="0" w:color="auto"/>
        <w:left w:val="none" w:sz="0" w:space="0" w:color="auto"/>
        <w:bottom w:val="none" w:sz="0" w:space="0" w:color="auto"/>
        <w:right w:val="none" w:sz="0" w:space="0" w:color="auto"/>
      </w:divBdr>
    </w:div>
    <w:div w:id="1576741480">
      <w:bodyDiv w:val="1"/>
      <w:marLeft w:val="0"/>
      <w:marRight w:val="0"/>
      <w:marTop w:val="0"/>
      <w:marBottom w:val="0"/>
      <w:divBdr>
        <w:top w:val="none" w:sz="0" w:space="0" w:color="auto"/>
        <w:left w:val="none" w:sz="0" w:space="0" w:color="auto"/>
        <w:bottom w:val="none" w:sz="0" w:space="0" w:color="auto"/>
        <w:right w:val="none" w:sz="0" w:space="0" w:color="auto"/>
      </w:divBdr>
    </w:div>
    <w:div w:id="1576892562">
      <w:bodyDiv w:val="1"/>
      <w:marLeft w:val="0"/>
      <w:marRight w:val="0"/>
      <w:marTop w:val="0"/>
      <w:marBottom w:val="0"/>
      <w:divBdr>
        <w:top w:val="none" w:sz="0" w:space="0" w:color="auto"/>
        <w:left w:val="none" w:sz="0" w:space="0" w:color="auto"/>
        <w:bottom w:val="none" w:sz="0" w:space="0" w:color="auto"/>
        <w:right w:val="none" w:sz="0" w:space="0" w:color="auto"/>
      </w:divBdr>
    </w:div>
    <w:div w:id="1577009343">
      <w:bodyDiv w:val="1"/>
      <w:marLeft w:val="0"/>
      <w:marRight w:val="0"/>
      <w:marTop w:val="0"/>
      <w:marBottom w:val="0"/>
      <w:divBdr>
        <w:top w:val="none" w:sz="0" w:space="0" w:color="auto"/>
        <w:left w:val="none" w:sz="0" w:space="0" w:color="auto"/>
        <w:bottom w:val="none" w:sz="0" w:space="0" w:color="auto"/>
        <w:right w:val="none" w:sz="0" w:space="0" w:color="auto"/>
      </w:divBdr>
    </w:div>
    <w:div w:id="1577132921">
      <w:bodyDiv w:val="1"/>
      <w:marLeft w:val="0"/>
      <w:marRight w:val="0"/>
      <w:marTop w:val="0"/>
      <w:marBottom w:val="0"/>
      <w:divBdr>
        <w:top w:val="none" w:sz="0" w:space="0" w:color="auto"/>
        <w:left w:val="none" w:sz="0" w:space="0" w:color="auto"/>
        <w:bottom w:val="none" w:sz="0" w:space="0" w:color="auto"/>
        <w:right w:val="none" w:sz="0" w:space="0" w:color="auto"/>
      </w:divBdr>
    </w:div>
    <w:div w:id="1577327185">
      <w:bodyDiv w:val="1"/>
      <w:marLeft w:val="0"/>
      <w:marRight w:val="0"/>
      <w:marTop w:val="0"/>
      <w:marBottom w:val="0"/>
      <w:divBdr>
        <w:top w:val="none" w:sz="0" w:space="0" w:color="auto"/>
        <w:left w:val="none" w:sz="0" w:space="0" w:color="auto"/>
        <w:bottom w:val="none" w:sz="0" w:space="0" w:color="auto"/>
        <w:right w:val="none" w:sz="0" w:space="0" w:color="auto"/>
      </w:divBdr>
    </w:div>
    <w:div w:id="1577400993">
      <w:bodyDiv w:val="1"/>
      <w:marLeft w:val="0"/>
      <w:marRight w:val="0"/>
      <w:marTop w:val="0"/>
      <w:marBottom w:val="0"/>
      <w:divBdr>
        <w:top w:val="none" w:sz="0" w:space="0" w:color="auto"/>
        <w:left w:val="none" w:sz="0" w:space="0" w:color="auto"/>
        <w:bottom w:val="none" w:sz="0" w:space="0" w:color="auto"/>
        <w:right w:val="none" w:sz="0" w:space="0" w:color="auto"/>
      </w:divBdr>
    </w:div>
    <w:div w:id="1577478015">
      <w:bodyDiv w:val="1"/>
      <w:marLeft w:val="0"/>
      <w:marRight w:val="0"/>
      <w:marTop w:val="0"/>
      <w:marBottom w:val="0"/>
      <w:divBdr>
        <w:top w:val="none" w:sz="0" w:space="0" w:color="auto"/>
        <w:left w:val="none" w:sz="0" w:space="0" w:color="auto"/>
        <w:bottom w:val="none" w:sz="0" w:space="0" w:color="auto"/>
        <w:right w:val="none" w:sz="0" w:space="0" w:color="auto"/>
      </w:divBdr>
    </w:div>
    <w:div w:id="1577587590">
      <w:bodyDiv w:val="1"/>
      <w:marLeft w:val="0"/>
      <w:marRight w:val="0"/>
      <w:marTop w:val="0"/>
      <w:marBottom w:val="0"/>
      <w:divBdr>
        <w:top w:val="none" w:sz="0" w:space="0" w:color="auto"/>
        <w:left w:val="none" w:sz="0" w:space="0" w:color="auto"/>
        <w:bottom w:val="none" w:sz="0" w:space="0" w:color="auto"/>
        <w:right w:val="none" w:sz="0" w:space="0" w:color="auto"/>
      </w:divBdr>
    </w:div>
    <w:div w:id="1577978594">
      <w:bodyDiv w:val="1"/>
      <w:marLeft w:val="0"/>
      <w:marRight w:val="0"/>
      <w:marTop w:val="0"/>
      <w:marBottom w:val="0"/>
      <w:divBdr>
        <w:top w:val="none" w:sz="0" w:space="0" w:color="auto"/>
        <w:left w:val="none" w:sz="0" w:space="0" w:color="auto"/>
        <w:bottom w:val="none" w:sz="0" w:space="0" w:color="auto"/>
        <w:right w:val="none" w:sz="0" w:space="0" w:color="auto"/>
      </w:divBdr>
    </w:div>
    <w:div w:id="1578051698">
      <w:bodyDiv w:val="1"/>
      <w:marLeft w:val="0"/>
      <w:marRight w:val="0"/>
      <w:marTop w:val="0"/>
      <w:marBottom w:val="0"/>
      <w:divBdr>
        <w:top w:val="none" w:sz="0" w:space="0" w:color="auto"/>
        <w:left w:val="none" w:sz="0" w:space="0" w:color="auto"/>
        <w:bottom w:val="none" w:sz="0" w:space="0" w:color="auto"/>
        <w:right w:val="none" w:sz="0" w:space="0" w:color="auto"/>
      </w:divBdr>
    </w:div>
    <w:div w:id="1578130885">
      <w:bodyDiv w:val="1"/>
      <w:marLeft w:val="0"/>
      <w:marRight w:val="0"/>
      <w:marTop w:val="0"/>
      <w:marBottom w:val="0"/>
      <w:divBdr>
        <w:top w:val="none" w:sz="0" w:space="0" w:color="auto"/>
        <w:left w:val="none" w:sz="0" w:space="0" w:color="auto"/>
        <w:bottom w:val="none" w:sz="0" w:space="0" w:color="auto"/>
        <w:right w:val="none" w:sz="0" w:space="0" w:color="auto"/>
      </w:divBdr>
    </w:div>
    <w:div w:id="1578325658">
      <w:bodyDiv w:val="1"/>
      <w:marLeft w:val="0"/>
      <w:marRight w:val="0"/>
      <w:marTop w:val="0"/>
      <w:marBottom w:val="0"/>
      <w:divBdr>
        <w:top w:val="none" w:sz="0" w:space="0" w:color="auto"/>
        <w:left w:val="none" w:sz="0" w:space="0" w:color="auto"/>
        <w:bottom w:val="none" w:sz="0" w:space="0" w:color="auto"/>
        <w:right w:val="none" w:sz="0" w:space="0" w:color="auto"/>
      </w:divBdr>
    </w:div>
    <w:div w:id="1578511418">
      <w:bodyDiv w:val="1"/>
      <w:marLeft w:val="0"/>
      <w:marRight w:val="0"/>
      <w:marTop w:val="0"/>
      <w:marBottom w:val="0"/>
      <w:divBdr>
        <w:top w:val="none" w:sz="0" w:space="0" w:color="auto"/>
        <w:left w:val="none" w:sz="0" w:space="0" w:color="auto"/>
        <w:bottom w:val="none" w:sz="0" w:space="0" w:color="auto"/>
        <w:right w:val="none" w:sz="0" w:space="0" w:color="auto"/>
      </w:divBdr>
    </w:div>
    <w:div w:id="1578831002">
      <w:bodyDiv w:val="1"/>
      <w:marLeft w:val="0"/>
      <w:marRight w:val="0"/>
      <w:marTop w:val="0"/>
      <w:marBottom w:val="0"/>
      <w:divBdr>
        <w:top w:val="none" w:sz="0" w:space="0" w:color="auto"/>
        <w:left w:val="none" w:sz="0" w:space="0" w:color="auto"/>
        <w:bottom w:val="none" w:sz="0" w:space="0" w:color="auto"/>
        <w:right w:val="none" w:sz="0" w:space="0" w:color="auto"/>
      </w:divBdr>
    </w:div>
    <w:div w:id="1578901896">
      <w:bodyDiv w:val="1"/>
      <w:marLeft w:val="0"/>
      <w:marRight w:val="0"/>
      <w:marTop w:val="0"/>
      <w:marBottom w:val="0"/>
      <w:divBdr>
        <w:top w:val="none" w:sz="0" w:space="0" w:color="auto"/>
        <w:left w:val="none" w:sz="0" w:space="0" w:color="auto"/>
        <w:bottom w:val="none" w:sz="0" w:space="0" w:color="auto"/>
        <w:right w:val="none" w:sz="0" w:space="0" w:color="auto"/>
      </w:divBdr>
    </w:div>
    <w:div w:id="1578906197">
      <w:bodyDiv w:val="1"/>
      <w:marLeft w:val="0"/>
      <w:marRight w:val="0"/>
      <w:marTop w:val="0"/>
      <w:marBottom w:val="0"/>
      <w:divBdr>
        <w:top w:val="none" w:sz="0" w:space="0" w:color="auto"/>
        <w:left w:val="none" w:sz="0" w:space="0" w:color="auto"/>
        <w:bottom w:val="none" w:sz="0" w:space="0" w:color="auto"/>
        <w:right w:val="none" w:sz="0" w:space="0" w:color="auto"/>
      </w:divBdr>
    </w:div>
    <w:div w:id="1579056361">
      <w:bodyDiv w:val="1"/>
      <w:marLeft w:val="0"/>
      <w:marRight w:val="0"/>
      <w:marTop w:val="0"/>
      <w:marBottom w:val="0"/>
      <w:divBdr>
        <w:top w:val="none" w:sz="0" w:space="0" w:color="auto"/>
        <w:left w:val="none" w:sz="0" w:space="0" w:color="auto"/>
        <w:bottom w:val="none" w:sz="0" w:space="0" w:color="auto"/>
        <w:right w:val="none" w:sz="0" w:space="0" w:color="auto"/>
      </w:divBdr>
    </w:div>
    <w:div w:id="1579632521">
      <w:bodyDiv w:val="1"/>
      <w:marLeft w:val="0"/>
      <w:marRight w:val="0"/>
      <w:marTop w:val="0"/>
      <w:marBottom w:val="0"/>
      <w:divBdr>
        <w:top w:val="none" w:sz="0" w:space="0" w:color="auto"/>
        <w:left w:val="none" w:sz="0" w:space="0" w:color="auto"/>
        <w:bottom w:val="none" w:sz="0" w:space="0" w:color="auto"/>
        <w:right w:val="none" w:sz="0" w:space="0" w:color="auto"/>
      </w:divBdr>
    </w:div>
    <w:div w:id="1579712010">
      <w:bodyDiv w:val="1"/>
      <w:marLeft w:val="0"/>
      <w:marRight w:val="0"/>
      <w:marTop w:val="0"/>
      <w:marBottom w:val="0"/>
      <w:divBdr>
        <w:top w:val="none" w:sz="0" w:space="0" w:color="auto"/>
        <w:left w:val="none" w:sz="0" w:space="0" w:color="auto"/>
        <w:bottom w:val="none" w:sz="0" w:space="0" w:color="auto"/>
        <w:right w:val="none" w:sz="0" w:space="0" w:color="auto"/>
      </w:divBdr>
    </w:div>
    <w:div w:id="1579752890">
      <w:bodyDiv w:val="1"/>
      <w:marLeft w:val="0"/>
      <w:marRight w:val="0"/>
      <w:marTop w:val="0"/>
      <w:marBottom w:val="0"/>
      <w:divBdr>
        <w:top w:val="none" w:sz="0" w:space="0" w:color="auto"/>
        <w:left w:val="none" w:sz="0" w:space="0" w:color="auto"/>
        <w:bottom w:val="none" w:sz="0" w:space="0" w:color="auto"/>
        <w:right w:val="none" w:sz="0" w:space="0" w:color="auto"/>
      </w:divBdr>
    </w:div>
    <w:div w:id="1580482358">
      <w:bodyDiv w:val="1"/>
      <w:marLeft w:val="0"/>
      <w:marRight w:val="0"/>
      <w:marTop w:val="0"/>
      <w:marBottom w:val="0"/>
      <w:divBdr>
        <w:top w:val="none" w:sz="0" w:space="0" w:color="auto"/>
        <w:left w:val="none" w:sz="0" w:space="0" w:color="auto"/>
        <w:bottom w:val="none" w:sz="0" w:space="0" w:color="auto"/>
        <w:right w:val="none" w:sz="0" w:space="0" w:color="auto"/>
      </w:divBdr>
    </w:div>
    <w:div w:id="1580603626">
      <w:bodyDiv w:val="1"/>
      <w:marLeft w:val="0"/>
      <w:marRight w:val="0"/>
      <w:marTop w:val="0"/>
      <w:marBottom w:val="0"/>
      <w:divBdr>
        <w:top w:val="none" w:sz="0" w:space="0" w:color="auto"/>
        <w:left w:val="none" w:sz="0" w:space="0" w:color="auto"/>
        <w:bottom w:val="none" w:sz="0" w:space="0" w:color="auto"/>
        <w:right w:val="none" w:sz="0" w:space="0" w:color="auto"/>
      </w:divBdr>
    </w:div>
    <w:div w:id="1581059467">
      <w:bodyDiv w:val="1"/>
      <w:marLeft w:val="0"/>
      <w:marRight w:val="0"/>
      <w:marTop w:val="0"/>
      <w:marBottom w:val="0"/>
      <w:divBdr>
        <w:top w:val="none" w:sz="0" w:space="0" w:color="auto"/>
        <w:left w:val="none" w:sz="0" w:space="0" w:color="auto"/>
        <w:bottom w:val="none" w:sz="0" w:space="0" w:color="auto"/>
        <w:right w:val="none" w:sz="0" w:space="0" w:color="auto"/>
      </w:divBdr>
    </w:div>
    <w:div w:id="1581408439">
      <w:bodyDiv w:val="1"/>
      <w:marLeft w:val="0"/>
      <w:marRight w:val="0"/>
      <w:marTop w:val="0"/>
      <w:marBottom w:val="0"/>
      <w:divBdr>
        <w:top w:val="none" w:sz="0" w:space="0" w:color="auto"/>
        <w:left w:val="none" w:sz="0" w:space="0" w:color="auto"/>
        <w:bottom w:val="none" w:sz="0" w:space="0" w:color="auto"/>
        <w:right w:val="none" w:sz="0" w:space="0" w:color="auto"/>
      </w:divBdr>
    </w:div>
    <w:div w:id="1581597782">
      <w:bodyDiv w:val="1"/>
      <w:marLeft w:val="0"/>
      <w:marRight w:val="0"/>
      <w:marTop w:val="0"/>
      <w:marBottom w:val="0"/>
      <w:divBdr>
        <w:top w:val="none" w:sz="0" w:space="0" w:color="auto"/>
        <w:left w:val="none" w:sz="0" w:space="0" w:color="auto"/>
        <w:bottom w:val="none" w:sz="0" w:space="0" w:color="auto"/>
        <w:right w:val="none" w:sz="0" w:space="0" w:color="auto"/>
      </w:divBdr>
    </w:div>
    <w:div w:id="1581719120">
      <w:bodyDiv w:val="1"/>
      <w:marLeft w:val="0"/>
      <w:marRight w:val="0"/>
      <w:marTop w:val="0"/>
      <w:marBottom w:val="0"/>
      <w:divBdr>
        <w:top w:val="none" w:sz="0" w:space="0" w:color="auto"/>
        <w:left w:val="none" w:sz="0" w:space="0" w:color="auto"/>
        <w:bottom w:val="none" w:sz="0" w:space="0" w:color="auto"/>
        <w:right w:val="none" w:sz="0" w:space="0" w:color="auto"/>
      </w:divBdr>
    </w:div>
    <w:div w:id="1581793513">
      <w:bodyDiv w:val="1"/>
      <w:marLeft w:val="0"/>
      <w:marRight w:val="0"/>
      <w:marTop w:val="0"/>
      <w:marBottom w:val="0"/>
      <w:divBdr>
        <w:top w:val="none" w:sz="0" w:space="0" w:color="auto"/>
        <w:left w:val="none" w:sz="0" w:space="0" w:color="auto"/>
        <w:bottom w:val="none" w:sz="0" w:space="0" w:color="auto"/>
        <w:right w:val="none" w:sz="0" w:space="0" w:color="auto"/>
      </w:divBdr>
    </w:div>
    <w:div w:id="1582251944">
      <w:bodyDiv w:val="1"/>
      <w:marLeft w:val="0"/>
      <w:marRight w:val="0"/>
      <w:marTop w:val="0"/>
      <w:marBottom w:val="0"/>
      <w:divBdr>
        <w:top w:val="none" w:sz="0" w:space="0" w:color="auto"/>
        <w:left w:val="none" w:sz="0" w:space="0" w:color="auto"/>
        <w:bottom w:val="none" w:sz="0" w:space="0" w:color="auto"/>
        <w:right w:val="none" w:sz="0" w:space="0" w:color="auto"/>
      </w:divBdr>
    </w:div>
    <w:div w:id="1582522135">
      <w:bodyDiv w:val="1"/>
      <w:marLeft w:val="0"/>
      <w:marRight w:val="0"/>
      <w:marTop w:val="0"/>
      <w:marBottom w:val="0"/>
      <w:divBdr>
        <w:top w:val="none" w:sz="0" w:space="0" w:color="auto"/>
        <w:left w:val="none" w:sz="0" w:space="0" w:color="auto"/>
        <w:bottom w:val="none" w:sz="0" w:space="0" w:color="auto"/>
        <w:right w:val="none" w:sz="0" w:space="0" w:color="auto"/>
      </w:divBdr>
    </w:div>
    <w:div w:id="1582524010">
      <w:bodyDiv w:val="1"/>
      <w:marLeft w:val="0"/>
      <w:marRight w:val="0"/>
      <w:marTop w:val="0"/>
      <w:marBottom w:val="0"/>
      <w:divBdr>
        <w:top w:val="none" w:sz="0" w:space="0" w:color="auto"/>
        <w:left w:val="none" w:sz="0" w:space="0" w:color="auto"/>
        <w:bottom w:val="none" w:sz="0" w:space="0" w:color="auto"/>
        <w:right w:val="none" w:sz="0" w:space="0" w:color="auto"/>
      </w:divBdr>
    </w:div>
    <w:div w:id="1582566499">
      <w:bodyDiv w:val="1"/>
      <w:marLeft w:val="0"/>
      <w:marRight w:val="0"/>
      <w:marTop w:val="0"/>
      <w:marBottom w:val="0"/>
      <w:divBdr>
        <w:top w:val="none" w:sz="0" w:space="0" w:color="auto"/>
        <w:left w:val="none" w:sz="0" w:space="0" w:color="auto"/>
        <w:bottom w:val="none" w:sz="0" w:space="0" w:color="auto"/>
        <w:right w:val="none" w:sz="0" w:space="0" w:color="auto"/>
      </w:divBdr>
    </w:div>
    <w:div w:id="1582988520">
      <w:bodyDiv w:val="1"/>
      <w:marLeft w:val="0"/>
      <w:marRight w:val="0"/>
      <w:marTop w:val="0"/>
      <w:marBottom w:val="0"/>
      <w:divBdr>
        <w:top w:val="none" w:sz="0" w:space="0" w:color="auto"/>
        <w:left w:val="none" w:sz="0" w:space="0" w:color="auto"/>
        <w:bottom w:val="none" w:sz="0" w:space="0" w:color="auto"/>
        <w:right w:val="none" w:sz="0" w:space="0" w:color="auto"/>
      </w:divBdr>
    </w:div>
    <w:div w:id="1583879635">
      <w:bodyDiv w:val="1"/>
      <w:marLeft w:val="0"/>
      <w:marRight w:val="0"/>
      <w:marTop w:val="0"/>
      <w:marBottom w:val="0"/>
      <w:divBdr>
        <w:top w:val="none" w:sz="0" w:space="0" w:color="auto"/>
        <w:left w:val="none" w:sz="0" w:space="0" w:color="auto"/>
        <w:bottom w:val="none" w:sz="0" w:space="0" w:color="auto"/>
        <w:right w:val="none" w:sz="0" w:space="0" w:color="auto"/>
      </w:divBdr>
    </w:div>
    <w:div w:id="1583952270">
      <w:bodyDiv w:val="1"/>
      <w:marLeft w:val="0"/>
      <w:marRight w:val="0"/>
      <w:marTop w:val="0"/>
      <w:marBottom w:val="0"/>
      <w:divBdr>
        <w:top w:val="none" w:sz="0" w:space="0" w:color="auto"/>
        <w:left w:val="none" w:sz="0" w:space="0" w:color="auto"/>
        <w:bottom w:val="none" w:sz="0" w:space="0" w:color="auto"/>
        <w:right w:val="none" w:sz="0" w:space="0" w:color="auto"/>
      </w:divBdr>
    </w:div>
    <w:div w:id="1584023212">
      <w:bodyDiv w:val="1"/>
      <w:marLeft w:val="0"/>
      <w:marRight w:val="0"/>
      <w:marTop w:val="0"/>
      <w:marBottom w:val="0"/>
      <w:divBdr>
        <w:top w:val="none" w:sz="0" w:space="0" w:color="auto"/>
        <w:left w:val="none" w:sz="0" w:space="0" w:color="auto"/>
        <w:bottom w:val="none" w:sz="0" w:space="0" w:color="auto"/>
        <w:right w:val="none" w:sz="0" w:space="0" w:color="auto"/>
      </w:divBdr>
    </w:div>
    <w:div w:id="1584140664">
      <w:bodyDiv w:val="1"/>
      <w:marLeft w:val="0"/>
      <w:marRight w:val="0"/>
      <w:marTop w:val="0"/>
      <w:marBottom w:val="0"/>
      <w:divBdr>
        <w:top w:val="none" w:sz="0" w:space="0" w:color="auto"/>
        <w:left w:val="none" w:sz="0" w:space="0" w:color="auto"/>
        <w:bottom w:val="none" w:sz="0" w:space="0" w:color="auto"/>
        <w:right w:val="none" w:sz="0" w:space="0" w:color="auto"/>
      </w:divBdr>
    </w:div>
    <w:div w:id="1584146382">
      <w:bodyDiv w:val="1"/>
      <w:marLeft w:val="0"/>
      <w:marRight w:val="0"/>
      <w:marTop w:val="0"/>
      <w:marBottom w:val="0"/>
      <w:divBdr>
        <w:top w:val="none" w:sz="0" w:space="0" w:color="auto"/>
        <w:left w:val="none" w:sz="0" w:space="0" w:color="auto"/>
        <w:bottom w:val="none" w:sz="0" w:space="0" w:color="auto"/>
        <w:right w:val="none" w:sz="0" w:space="0" w:color="auto"/>
      </w:divBdr>
    </w:div>
    <w:div w:id="1584219057">
      <w:bodyDiv w:val="1"/>
      <w:marLeft w:val="0"/>
      <w:marRight w:val="0"/>
      <w:marTop w:val="0"/>
      <w:marBottom w:val="0"/>
      <w:divBdr>
        <w:top w:val="none" w:sz="0" w:space="0" w:color="auto"/>
        <w:left w:val="none" w:sz="0" w:space="0" w:color="auto"/>
        <w:bottom w:val="none" w:sz="0" w:space="0" w:color="auto"/>
        <w:right w:val="none" w:sz="0" w:space="0" w:color="auto"/>
      </w:divBdr>
    </w:div>
    <w:div w:id="1584410230">
      <w:bodyDiv w:val="1"/>
      <w:marLeft w:val="0"/>
      <w:marRight w:val="0"/>
      <w:marTop w:val="0"/>
      <w:marBottom w:val="0"/>
      <w:divBdr>
        <w:top w:val="none" w:sz="0" w:space="0" w:color="auto"/>
        <w:left w:val="none" w:sz="0" w:space="0" w:color="auto"/>
        <w:bottom w:val="none" w:sz="0" w:space="0" w:color="auto"/>
        <w:right w:val="none" w:sz="0" w:space="0" w:color="auto"/>
      </w:divBdr>
    </w:div>
    <w:div w:id="1584417044">
      <w:bodyDiv w:val="1"/>
      <w:marLeft w:val="0"/>
      <w:marRight w:val="0"/>
      <w:marTop w:val="0"/>
      <w:marBottom w:val="0"/>
      <w:divBdr>
        <w:top w:val="none" w:sz="0" w:space="0" w:color="auto"/>
        <w:left w:val="none" w:sz="0" w:space="0" w:color="auto"/>
        <w:bottom w:val="none" w:sz="0" w:space="0" w:color="auto"/>
        <w:right w:val="none" w:sz="0" w:space="0" w:color="auto"/>
      </w:divBdr>
    </w:div>
    <w:div w:id="1584953702">
      <w:bodyDiv w:val="1"/>
      <w:marLeft w:val="0"/>
      <w:marRight w:val="0"/>
      <w:marTop w:val="0"/>
      <w:marBottom w:val="0"/>
      <w:divBdr>
        <w:top w:val="none" w:sz="0" w:space="0" w:color="auto"/>
        <w:left w:val="none" w:sz="0" w:space="0" w:color="auto"/>
        <w:bottom w:val="none" w:sz="0" w:space="0" w:color="auto"/>
        <w:right w:val="none" w:sz="0" w:space="0" w:color="auto"/>
      </w:divBdr>
    </w:div>
    <w:div w:id="1585143493">
      <w:bodyDiv w:val="1"/>
      <w:marLeft w:val="0"/>
      <w:marRight w:val="0"/>
      <w:marTop w:val="0"/>
      <w:marBottom w:val="0"/>
      <w:divBdr>
        <w:top w:val="none" w:sz="0" w:space="0" w:color="auto"/>
        <w:left w:val="none" w:sz="0" w:space="0" w:color="auto"/>
        <w:bottom w:val="none" w:sz="0" w:space="0" w:color="auto"/>
        <w:right w:val="none" w:sz="0" w:space="0" w:color="auto"/>
      </w:divBdr>
    </w:div>
    <w:div w:id="1585451603">
      <w:bodyDiv w:val="1"/>
      <w:marLeft w:val="0"/>
      <w:marRight w:val="0"/>
      <w:marTop w:val="0"/>
      <w:marBottom w:val="0"/>
      <w:divBdr>
        <w:top w:val="none" w:sz="0" w:space="0" w:color="auto"/>
        <w:left w:val="none" w:sz="0" w:space="0" w:color="auto"/>
        <w:bottom w:val="none" w:sz="0" w:space="0" w:color="auto"/>
        <w:right w:val="none" w:sz="0" w:space="0" w:color="auto"/>
      </w:divBdr>
    </w:div>
    <w:div w:id="1585719738">
      <w:bodyDiv w:val="1"/>
      <w:marLeft w:val="0"/>
      <w:marRight w:val="0"/>
      <w:marTop w:val="0"/>
      <w:marBottom w:val="0"/>
      <w:divBdr>
        <w:top w:val="none" w:sz="0" w:space="0" w:color="auto"/>
        <w:left w:val="none" w:sz="0" w:space="0" w:color="auto"/>
        <w:bottom w:val="none" w:sz="0" w:space="0" w:color="auto"/>
        <w:right w:val="none" w:sz="0" w:space="0" w:color="auto"/>
      </w:divBdr>
    </w:div>
    <w:div w:id="1585722548">
      <w:bodyDiv w:val="1"/>
      <w:marLeft w:val="0"/>
      <w:marRight w:val="0"/>
      <w:marTop w:val="0"/>
      <w:marBottom w:val="0"/>
      <w:divBdr>
        <w:top w:val="none" w:sz="0" w:space="0" w:color="auto"/>
        <w:left w:val="none" w:sz="0" w:space="0" w:color="auto"/>
        <w:bottom w:val="none" w:sz="0" w:space="0" w:color="auto"/>
        <w:right w:val="none" w:sz="0" w:space="0" w:color="auto"/>
      </w:divBdr>
    </w:div>
    <w:div w:id="1585916389">
      <w:bodyDiv w:val="1"/>
      <w:marLeft w:val="0"/>
      <w:marRight w:val="0"/>
      <w:marTop w:val="0"/>
      <w:marBottom w:val="0"/>
      <w:divBdr>
        <w:top w:val="none" w:sz="0" w:space="0" w:color="auto"/>
        <w:left w:val="none" w:sz="0" w:space="0" w:color="auto"/>
        <w:bottom w:val="none" w:sz="0" w:space="0" w:color="auto"/>
        <w:right w:val="none" w:sz="0" w:space="0" w:color="auto"/>
      </w:divBdr>
    </w:div>
    <w:div w:id="1585993177">
      <w:bodyDiv w:val="1"/>
      <w:marLeft w:val="0"/>
      <w:marRight w:val="0"/>
      <w:marTop w:val="0"/>
      <w:marBottom w:val="0"/>
      <w:divBdr>
        <w:top w:val="none" w:sz="0" w:space="0" w:color="auto"/>
        <w:left w:val="none" w:sz="0" w:space="0" w:color="auto"/>
        <w:bottom w:val="none" w:sz="0" w:space="0" w:color="auto"/>
        <w:right w:val="none" w:sz="0" w:space="0" w:color="auto"/>
      </w:divBdr>
    </w:div>
    <w:div w:id="1586527244">
      <w:bodyDiv w:val="1"/>
      <w:marLeft w:val="0"/>
      <w:marRight w:val="0"/>
      <w:marTop w:val="0"/>
      <w:marBottom w:val="0"/>
      <w:divBdr>
        <w:top w:val="none" w:sz="0" w:space="0" w:color="auto"/>
        <w:left w:val="none" w:sz="0" w:space="0" w:color="auto"/>
        <w:bottom w:val="none" w:sz="0" w:space="0" w:color="auto"/>
        <w:right w:val="none" w:sz="0" w:space="0" w:color="auto"/>
      </w:divBdr>
    </w:div>
    <w:div w:id="1586845496">
      <w:bodyDiv w:val="1"/>
      <w:marLeft w:val="0"/>
      <w:marRight w:val="0"/>
      <w:marTop w:val="0"/>
      <w:marBottom w:val="0"/>
      <w:divBdr>
        <w:top w:val="none" w:sz="0" w:space="0" w:color="auto"/>
        <w:left w:val="none" w:sz="0" w:space="0" w:color="auto"/>
        <w:bottom w:val="none" w:sz="0" w:space="0" w:color="auto"/>
        <w:right w:val="none" w:sz="0" w:space="0" w:color="auto"/>
      </w:divBdr>
    </w:div>
    <w:div w:id="1587036673">
      <w:bodyDiv w:val="1"/>
      <w:marLeft w:val="0"/>
      <w:marRight w:val="0"/>
      <w:marTop w:val="0"/>
      <w:marBottom w:val="0"/>
      <w:divBdr>
        <w:top w:val="none" w:sz="0" w:space="0" w:color="auto"/>
        <w:left w:val="none" w:sz="0" w:space="0" w:color="auto"/>
        <w:bottom w:val="none" w:sz="0" w:space="0" w:color="auto"/>
        <w:right w:val="none" w:sz="0" w:space="0" w:color="auto"/>
      </w:divBdr>
    </w:div>
    <w:div w:id="1587109967">
      <w:bodyDiv w:val="1"/>
      <w:marLeft w:val="0"/>
      <w:marRight w:val="0"/>
      <w:marTop w:val="0"/>
      <w:marBottom w:val="0"/>
      <w:divBdr>
        <w:top w:val="none" w:sz="0" w:space="0" w:color="auto"/>
        <w:left w:val="none" w:sz="0" w:space="0" w:color="auto"/>
        <w:bottom w:val="none" w:sz="0" w:space="0" w:color="auto"/>
        <w:right w:val="none" w:sz="0" w:space="0" w:color="auto"/>
      </w:divBdr>
    </w:div>
    <w:div w:id="1587110940">
      <w:bodyDiv w:val="1"/>
      <w:marLeft w:val="0"/>
      <w:marRight w:val="0"/>
      <w:marTop w:val="0"/>
      <w:marBottom w:val="0"/>
      <w:divBdr>
        <w:top w:val="none" w:sz="0" w:space="0" w:color="auto"/>
        <w:left w:val="none" w:sz="0" w:space="0" w:color="auto"/>
        <w:bottom w:val="none" w:sz="0" w:space="0" w:color="auto"/>
        <w:right w:val="none" w:sz="0" w:space="0" w:color="auto"/>
      </w:divBdr>
    </w:div>
    <w:div w:id="1587568419">
      <w:bodyDiv w:val="1"/>
      <w:marLeft w:val="0"/>
      <w:marRight w:val="0"/>
      <w:marTop w:val="0"/>
      <w:marBottom w:val="0"/>
      <w:divBdr>
        <w:top w:val="none" w:sz="0" w:space="0" w:color="auto"/>
        <w:left w:val="none" w:sz="0" w:space="0" w:color="auto"/>
        <w:bottom w:val="none" w:sz="0" w:space="0" w:color="auto"/>
        <w:right w:val="none" w:sz="0" w:space="0" w:color="auto"/>
      </w:divBdr>
    </w:div>
    <w:div w:id="1587573619">
      <w:bodyDiv w:val="1"/>
      <w:marLeft w:val="0"/>
      <w:marRight w:val="0"/>
      <w:marTop w:val="0"/>
      <w:marBottom w:val="0"/>
      <w:divBdr>
        <w:top w:val="none" w:sz="0" w:space="0" w:color="auto"/>
        <w:left w:val="none" w:sz="0" w:space="0" w:color="auto"/>
        <w:bottom w:val="none" w:sz="0" w:space="0" w:color="auto"/>
        <w:right w:val="none" w:sz="0" w:space="0" w:color="auto"/>
      </w:divBdr>
    </w:div>
    <w:div w:id="1587610456">
      <w:bodyDiv w:val="1"/>
      <w:marLeft w:val="0"/>
      <w:marRight w:val="0"/>
      <w:marTop w:val="0"/>
      <w:marBottom w:val="0"/>
      <w:divBdr>
        <w:top w:val="none" w:sz="0" w:space="0" w:color="auto"/>
        <w:left w:val="none" w:sz="0" w:space="0" w:color="auto"/>
        <w:bottom w:val="none" w:sz="0" w:space="0" w:color="auto"/>
        <w:right w:val="none" w:sz="0" w:space="0" w:color="auto"/>
      </w:divBdr>
    </w:div>
    <w:div w:id="1587689543">
      <w:bodyDiv w:val="1"/>
      <w:marLeft w:val="0"/>
      <w:marRight w:val="0"/>
      <w:marTop w:val="0"/>
      <w:marBottom w:val="0"/>
      <w:divBdr>
        <w:top w:val="none" w:sz="0" w:space="0" w:color="auto"/>
        <w:left w:val="none" w:sz="0" w:space="0" w:color="auto"/>
        <w:bottom w:val="none" w:sz="0" w:space="0" w:color="auto"/>
        <w:right w:val="none" w:sz="0" w:space="0" w:color="auto"/>
      </w:divBdr>
    </w:div>
    <w:div w:id="1588030797">
      <w:bodyDiv w:val="1"/>
      <w:marLeft w:val="0"/>
      <w:marRight w:val="0"/>
      <w:marTop w:val="0"/>
      <w:marBottom w:val="0"/>
      <w:divBdr>
        <w:top w:val="none" w:sz="0" w:space="0" w:color="auto"/>
        <w:left w:val="none" w:sz="0" w:space="0" w:color="auto"/>
        <w:bottom w:val="none" w:sz="0" w:space="0" w:color="auto"/>
        <w:right w:val="none" w:sz="0" w:space="0" w:color="auto"/>
      </w:divBdr>
    </w:div>
    <w:div w:id="1588071746">
      <w:bodyDiv w:val="1"/>
      <w:marLeft w:val="0"/>
      <w:marRight w:val="0"/>
      <w:marTop w:val="0"/>
      <w:marBottom w:val="0"/>
      <w:divBdr>
        <w:top w:val="none" w:sz="0" w:space="0" w:color="auto"/>
        <w:left w:val="none" w:sz="0" w:space="0" w:color="auto"/>
        <w:bottom w:val="none" w:sz="0" w:space="0" w:color="auto"/>
        <w:right w:val="none" w:sz="0" w:space="0" w:color="auto"/>
      </w:divBdr>
    </w:div>
    <w:div w:id="1588342806">
      <w:bodyDiv w:val="1"/>
      <w:marLeft w:val="0"/>
      <w:marRight w:val="0"/>
      <w:marTop w:val="0"/>
      <w:marBottom w:val="0"/>
      <w:divBdr>
        <w:top w:val="none" w:sz="0" w:space="0" w:color="auto"/>
        <w:left w:val="none" w:sz="0" w:space="0" w:color="auto"/>
        <w:bottom w:val="none" w:sz="0" w:space="0" w:color="auto"/>
        <w:right w:val="none" w:sz="0" w:space="0" w:color="auto"/>
      </w:divBdr>
    </w:div>
    <w:div w:id="1588415887">
      <w:bodyDiv w:val="1"/>
      <w:marLeft w:val="0"/>
      <w:marRight w:val="0"/>
      <w:marTop w:val="0"/>
      <w:marBottom w:val="0"/>
      <w:divBdr>
        <w:top w:val="none" w:sz="0" w:space="0" w:color="auto"/>
        <w:left w:val="none" w:sz="0" w:space="0" w:color="auto"/>
        <w:bottom w:val="none" w:sz="0" w:space="0" w:color="auto"/>
        <w:right w:val="none" w:sz="0" w:space="0" w:color="auto"/>
      </w:divBdr>
    </w:div>
    <w:div w:id="1588884938">
      <w:bodyDiv w:val="1"/>
      <w:marLeft w:val="0"/>
      <w:marRight w:val="0"/>
      <w:marTop w:val="0"/>
      <w:marBottom w:val="0"/>
      <w:divBdr>
        <w:top w:val="none" w:sz="0" w:space="0" w:color="auto"/>
        <w:left w:val="none" w:sz="0" w:space="0" w:color="auto"/>
        <w:bottom w:val="none" w:sz="0" w:space="0" w:color="auto"/>
        <w:right w:val="none" w:sz="0" w:space="0" w:color="auto"/>
      </w:divBdr>
    </w:div>
    <w:div w:id="1589801493">
      <w:bodyDiv w:val="1"/>
      <w:marLeft w:val="0"/>
      <w:marRight w:val="0"/>
      <w:marTop w:val="0"/>
      <w:marBottom w:val="0"/>
      <w:divBdr>
        <w:top w:val="none" w:sz="0" w:space="0" w:color="auto"/>
        <w:left w:val="none" w:sz="0" w:space="0" w:color="auto"/>
        <w:bottom w:val="none" w:sz="0" w:space="0" w:color="auto"/>
        <w:right w:val="none" w:sz="0" w:space="0" w:color="auto"/>
      </w:divBdr>
    </w:div>
    <w:div w:id="1589843786">
      <w:bodyDiv w:val="1"/>
      <w:marLeft w:val="0"/>
      <w:marRight w:val="0"/>
      <w:marTop w:val="0"/>
      <w:marBottom w:val="0"/>
      <w:divBdr>
        <w:top w:val="none" w:sz="0" w:space="0" w:color="auto"/>
        <w:left w:val="none" w:sz="0" w:space="0" w:color="auto"/>
        <w:bottom w:val="none" w:sz="0" w:space="0" w:color="auto"/>
        <w:right w:val="none" w:sz="0" w:space="0" w:color="auto"/>
      </w:divBdr>
    </w:div>
    <w:div w:id="1589853224">
      <w:bodyDiv w:val="1"/>
      <w:marLeft w:val="0"/>
      <w:marRight w:val="0"/>
      <w:marTop w:val="0"/>
      <w:marBottom w:val="0"/>
      <w:divBdr>
        <w:top w:val="none" w:sz="0" w:space="0" w:color="auto"/>
        <w:left w:val="none" w:sz="0" w:space="0" w:color="auto"/>
        <w:bottom w:val="none" w:sz="0" w:space="0" w:color="auto"/>
        <w:right w:val="none" w:sz="0" w:space="0" w:color="auto"/>
      </w:divBdr>
    </w:div>
    <w:div w:id="1589925838">
      <w:bodyDiv w:val="1"/>
      <w:marLeft w:val="0"/>
      <w:marRight w:val="0"/>
      <w:marTop w:val="0"/>
      <w:marBottom w:val="0"/>
      <w:divBdr>
        <w:top w:val="none" w:sz="0" w:space="0" w:color="auto"/>
        <w:left w:val="none" w:sz="0" w:space="0" w:color="auto"/>
        <w:bottom w:val="none" w:sz="0" w:space="0" w:color="auto"/>
        <w:right w:val="none" w:sz="0" w:space="0" w:color="auto"/>
      </w:divBdr>
    </w:div>
    <w:div w:id="1589997353">
      <w:bodyDiv w:val="1"/>
      <w:marLeft w:val="0"/>
      <w:marRight w:val="0"/>
      <w:marTop w:val="0"/>
      <w:marBottom w:val="0"/>
      <w:divBdr>
        <w:top w:val="none" w:sz="0" w:space="0" w:color="auto"/>
        <w:left w:val="none" w:sz="0" w:space="0" w:color="auto"/>
        <w:bottom w:val="none" w:sz="0" w:space="0" w:color="auto"/>
        <w:right w:val="none" w:sz="0" w:space="0" w:color="auto"/>
      </w:divBdr>
    </w:div>
    <w:div w:id="1590430638">
      <w:bodyDiv w:val="1"/>
      <w:marLeft w:val="0"/>
      <w:marRight w:val="0"/>
      <w:marTop w:val="0"/>
      <w:marBottom w:val="0"/>
      <w:divBdr>
        <w:top w:val="none" w:sz="0" w:space="0" w:color="auto"/>
        <w:left w:val="none" w:sz="0" w:space="0" w:color="auto"/>
        <w:bottom w:val="none" w:sz="0" w:space="0" w:color="auto"/>
        <w:right w:val="none" w:sz="0" w:space="0" w:color="auto"/>
      </w:divBdr>
    </w:div>
    <w:div w:id="1590458144">
      <w:bodyDiv w:val="1"/>
      <w:marLeft w:val="0"/>
      <w:marRight w:val="0"/>
      <w:marTop w:val="0"/>
      <w:marBottom w:val="0"/>
      <w:divBdr>
        <w:top w:val="none" w:sz="0" w:space="0" w:color="auto"/>
        <w:left w:val="none" w:sz="0" w:space="0" w:color="auto"/>
        <w:bottom w:val="none" w:sz="0" w:space="0" w:color="auto"/>
        <w:right w:val="none" w:sz="0" w:space="0" w:color="auto"/>
      </w:divBdr>
    </w:div>
    <w:div w:id="1590653730">
      <w:bodyDiv w:val="1"/>
      <w:marLeft w:val="0"/>
      <w:marRight w:val="0"/>
      <w:marTop w:val="0"/>
      <w:marBottom w:val="0"/>
      <w:divBdr>
        <w:top w:val="none" w:sz="0" w:space="0" w:color="auto"/>
        <w:left w:val="none" w:sz="0" w:space="0" w:color="auto"/>
        <w:bottom w:val="none" w:sz="0" w:space="0" w:color="auto"/>
        <w:right w:val="none" w:sz="0" w:space="0" w:color="auto"/>
      </w:divBdr>
    </w:div>
    <w:div w:id="1590890617">
      <w:bodyDiv w:val="1"/>
      <w:marLeft w:val="0"/>
      <w:marRight w:val="0"/>
      <w:marTop w:val="0"/>
      <w:marBottom w:val="0"/>
      <w:divBdr>
        <w:top w:val="none" w:sz="0" w:space="0" w:color="auto"/>
        <w:left w:val="none" w:sz="0" w:space="0" w:color="auto"/>
        <w:bottom w:val="none" w:sz="0" w:space="0" w:color="auto"/>
        <w:right w:val="none" w:sz="0" w:space="0" w:color="auto"/>
      </w:divBdr>
    </w:div>
    <w:div w:id="1591162588">
      <w:bodyDiv w:val="1"/>
      <w:marLeft w:val="0"/>
      <w:marRight w:val="0"/>
      <w:marTop w:val="0"/>
      <w:marBottom w:val="0"/>
      <w:divBdr>
        <w:top w:val="none" w:sz="0" w:space="0" w:color="auto"/>
        <w:left w:val="none" w:sz="0" w:space="0" w:color="auto"/>
        <w:bottom w:val="none" w:sz="0" w:space="0" w:color="auto"/>
        <w:right w:val="none" w:sz="0" w:space="0" w:color="auto"/>
      </w:divBdr>
    </w:div>
    <w:div w:id="1591233668">
      <w:bodyDiv w:val="1"/>
      <w:marLeft w:val="0"/>
      <w:marRight w:val="0"/>
      <w:marTop w:val="0"/>
      <w:marBottom w:val="0"/>
      <w:divBdr>
        <w:top w:val="none" w:sz="0" w:space="0" w:color="auto"/>
        <w:left w:val="none" w:sz="0" w:space="0" w:color="auto"/>
        <w:bottom w:val="none" w:sz="0" w:space="0" w:color="auto"/>
        <w:right w:val="none" w:sz="0" w:space="0" w:color="auto"/>
      </w:divBdr>
    </w:div>
    <w:div w:id="1591625745">
      <w:bodyDiv w:val="1"/>
      <w:marLeft w:val="0"/>
      <w:marRight w:val="0"/>
      <w:marTop w:val="0"/>
      <w:marBottom w:val="0"/>
      <w:divBdr>
        <w:top w:val="none" w:sz="0" w:space="0" w:color="auto"/>
        <w:left w:val="none" w:sz="0" w:space="0" w:color="auto"/>
        <w:bottom w:val="none" w:sz="0" w:space="0" w:color="auto"/>
        <w:right w:val="none" w:sz="0" w:space="0" w:color="auto"/>
      </w:divBdr>
    </w:div>
    <w:div w:id="1591810224">
      <w:bodyDiv w:val="1"/>
      <w:marLeft w:val="0"/>
      <w:marRight w:val="0"/>
      <w:marTop w:val="0"/>
      <w:marBottom w:val="0"/>
      <w:divBdr>
        <w:top w:val="none" w:sz="0" w:space="0" w:color="auto"/>
        <w:left w:val="none" w:sz="0" w:space="0" w:color="auto"/>
        <w:bottom w:val="none" w:sz="0" w:space="0" w:color="auto"/>
        <w:right w:val="none" w:sz="0" w:space="0" w:color="auto"/>
      </w:divBdr>
    </w:div>
    <w:div w:id="1591935852">
      <w:bodyDiv w:val="1"/>
      <w:marLeft w:val="0"/>
      <w:marRight w:val="0"/>
      <w:marTop w:val="0"/>
      <w:marBottom w:val="0"/>
      <w:divBdr>
        <w:top w:val="none" w:sz="0" w:space="0" w:color="auto"/>
        <w:left w:val="none" w:sz="0" w:space="0" w:color="auto"/>
        <w:bottom w:val="none" w:sz="0" w:space="0" w:color="auto"/>
        <w:right w:val="none" w:sz="0" w:space="0" w:color="auto"/>
      </w:divBdr>
    </w:div>
    <w:div w:id="1592011317">
      <w:bodyDiv w:val="1"/>
      <w:marLeft w:val="0"/>
      <w:marRight w:val="0"/>
      <w:marTop w:val="0"/>
      <w:marBottom w:val="0"/>
      <w:divBdr>
        <w:top w:val="none" w:sz="0" w:space="0" w:color="auto"/>
        <w:left w:val="none" w:sz="0" w:space="0" w:color="auto"/>
        <w:bottom w:val="none" w:sz="0" w:space="0" w:color="auto"/>
        <w:right w:val="none" w:sz="0" w:space="0" w:color="auto"/>
      </w:divBdr>
    </w:div>
    <w:div w:id="1592012278">
      <w:bodyDiv w:val="1"/>
      <w:marLeft w:val="0"/>
      <w:marRight w:val="0"/>
      <w:marTop w:val="0"/>
      <w:marBottom w:val="0"/>
      <w:divBdr>
        <w:top w:val="none" w:sz="0" w:space="0" w:color="auto"/>
        <w:left w:val="none" w:sz="0" w:space="0" w:color="auto"/>
        <w:bottom w:val="none" w:sz="0" w:space="0" w:color="auto"/>
        <w:right w:val="none" w:sz="0" w:space="0" w:color="auto"/>
      </w:divBdr>
    </w:div>
    <w:div w:id="1592205309">
      <w:bodyDiv w:val="1"/>
      <w:marLeft w:val="0"/>
      <w:marRight w:val="0"/>
      <w:marTop w:val="0"/>
      <w:marBottom w:val="0"/>
      <w:divBdr>
        <w:top w:val="none" w:sz="0" w:space="0" w:color="auto"/>
        <w:left w:val="none" w:sz="0" w:space="0" w:color="auto"/>
        <w:bottom w:val="none" w:sz="0" w:space="0" w:color="auto"/>
        <w:right w:val="none" w:sz="0" w:space="0" w:color="auto"/>
      </w:divBdr>
    </w:div>
    <w:div w:id="1592422761">
      <w:bodyDiv w:val="1"/>
      <w:marLeft w:val="0"/>
      <w:marRight w:val="0"/>
      <w:marTop w:val="0"/>
      <w:marBottom w:val="0"/>
      <w:divBdr>
        <w:top w:val="none" w:sz="0" w:space="0" w:color="auto"/>
        <w:left w:val="none" w:sz="0" w:space="0" w:color="auto"/>
        <w:bottom w:val="none" w:sz="0" w:space="0" w:color="auto"/>
        <w:right w:val="none" w:sz="0" w:space="0" w:color="auto"/>
      </w:divBdr>
    </w:div>
    <w:div w:id="1592467784">
      <w:bodyDiv w:val="1"/>
      <w:marLeft w:val="0"/>
      <w:marRight w:val="0"/>
      <w:marTop w:val="0"/>
      <w:marBottom w:val="0"/>
      <w:divBdr>
        <w:top w:val="none" w:sz="0" w:space="0" w:color="auto"/>
        <w:left w:val="none" w:sz="0" w:space="0" w:color="auto"/>
        <w:bottom w:val="none" w:sz="0" w:space="0" w:color="auto"/>
        <w:right w:val="none" w:sz="0" w:space="0" w:color="auto"/>
      </w:divBdr>
    </w:div>
    <w:div w:id="1592470984">
      <w:bodyDiv w:val="1"/>
      <w:marLeft w:val="0"/>
      <w:marRight w:val="0"/>
      <w:marTop w:val="0"/>
      <w:marBottom w:val="0"/>
      <w:divBdr>
        <w:top w:val="none" w:sz="0" w:space="0" w:color="auto"/>
        <w:left w:val="none" w:sz="0" w:space="0" w:color="auto"/>
        <w:bottom w:val="none" w:sz="0" w:space="0" w:color="auto"/>
        <w:right w:val="none" w:sz="0" w:space="0" w:color="auto"/>
      </w:divBdr>
    </w:div>
    <w:div w:id="1593316083">
      <w:bodyDiv w:val="1"/>
      <w:marLeft w:val="0"/>
      <w:marRight w:val="0"/>
      <w:marTop w:val="0"/>
      <w:marBottom w:val="0"/>
      <w:divBdr>
        <w:top w:val="none" w:sz="0" w:space="0" w:color="auto"/>
        <w:left w:val="none" w:sz="0" w:space="0" w:color="auto"/>
        <w:bottom w:val="none" w:sz="0" w:space="0" w:color="auto"/>
        <w:right w:val="none" w:sz="0" w:space="0" w:color="auto"/>
      </w:divBdr>
    </w:div>
    <w:div w:id="1593469366">
      <w:bodyDiv w:val="1"/>
      <w:marLeft w:val="0"/>
      <w:marRight w:val="0"/>
      <w:marTop w:val="0"/>
      <w:marBottom w:val="0"/>
      <w:divBdr>
        <w:top w:val="none" w:sz="0" w:space="0" w:color="auto"/>
        <w:left w:val="none" w:sz="0" w:space="0" w:color="auto"/>
        <w:bottom w:val="none" w:sz="0" w:space="0" w:color="auto"/>
        <w:right w:val="none" w:sz="0" w:space="0" w:color="auto"/>
      </w:divBdr>
    </w:div>
    <w:div w:id="1593974812">
      <w:bodyDiv w:val="1"/>
      <w:marLeft w:val="0"/>
      <w:marRight w:val="0"/>
      <w:marTop w:val="0"/>
      <w:marBottom w:val="0"/>
      <w:divBdr>
        <w:top w:val="none" w:sz="0" w:space="0" w:color="auto"/>
        <w:left w:val="none" w:sz="0" w:space="0" w:color="auto"/>
        <w:bottom w:val="none" w:sz="0" w:space="0" w:color="auto"/>
        <w:right w:val="none" w:sz="0" w:space="0" w:color="auto"/>
      </w:divBdr>
    </w:div>
    <w:div w:id="1594047614">
      <w:bodyDiv w:val="1"/>
      <w:marLeft w:val="0"/>
      <w:marRight w:val="0"/>
      <w:marTop w:val="0"/>
      <w:marBottom w:val="0"/>
      <w:divBdr>
        <w:top w:val="none" w:sz="0" w:space="0" w:color="auto"/>
        <w:left w:val="none" w:sz="0" w:space="0" w:color="auto"/>
        <w:bottom w:val="none" w:sz="0" w:space="0" w:color="auto"/>
        <w:right w:val="none" w:sz="0" w:space="0" w:color="auto"/>
      </w:divBdr>
    </w:div>
    <w:div w:id="1594169505">
      <w:bodyDiv w:val="1"/>
      <w:marLeft w:val="0"/>
      <w:marRight w:val="0"/>
      <w:marTop w:val="0"/>
      <w:marBottom w:val="0"/>
      <w:divBdr>
        <w:top w:val="none" w:sz="0" w:space="0" w:color="auto"/>
        <w:left w:val="none" w:sz="0" w:space="0" w:color="auto"/>
        <w:bottom w:val="none" w:sz="0" w:space="0" w:color="auto"/>
        <w:right w:val="none" w:sz="0" w:space="0" w:color="auto"/>
      </w:divBdr>
    </w:div>
    <w:div w:id="1594170506">
      <w:bodyDiv w:val="1"/>
      <w:marLeft w:val="0"/>
      <w:marRight w:val="0"/>
      <w:marTop w:val="0"/>
      <w:marBottom w:val="0"/>
      <w:divBdr>
        <w:top w:val="none" w:sz="0" w:space="0" w:color="auto"/>
        <w:left w:val="none" w:sz="0" w:space="0" w:color="auto"/>
        <w:bottom w:val="none" w:sz="0" w:space="0" w:color="auto"/>
        <w:right w:val="none" w:sz="0" w:space="0" w:color="auto"/>
      </w:divBdr>
    </w:div>
    <w:div w:id="1594389658">
      <w:bodyDiv w:val="1"/>
      <w:marLeft w:val="0"/>
      <w:marRight w:val="0"/>
      <w:marTop w:val="0"/>
      <w:marBottom w:val="0"/>
      <w:divBdr>
        <w:top w:val="none" w:sz="0" w:space="0" w:color="auto"/>
        <w:left w:val="none" w:sz="0" w:space="0" w:color="auto"/>
        <w:bottom w:val="none" w:sz="0" w:space="0" w:color="auto"/>
        <w:right w:val="none" w:sz="0" w:space="0" w:color="auto"/>
      </w:divBdr>
    </w:div>
    <w:div w:id="1594511307">
      <w:bodyDiv w:val="1"/>
      <w:marLeft w:val="0"/>
      <w:marRight w:val="0"/>
      <w:marTop w:val="0"/>
      <w:marBottom w:val="0"/>
      <w:divBdr>
        <w:top w:val="none" w:sz="0" w:space="0" w:color="auto"/>
        <w:left w:val="none" w:sz="0" w:space="0" w:color="auto"/>
        <w:bottom w:val="none" w:sz="0" w:space="0" w:color="auto"/>
        <w:right w:val="none" w:sz="0" w:space="0" w:color="auto"/>
      </w:divBdr>
    </w:div>
    <w:div w:id="1594627735">
      <w:bodyDiv w:val="1"/>
      <w:marLeft w:val="0"/>
      <w:marRight w:val="0"/>
      <w:marTop w:val="0"/>
      <w:marBottom w:val="0"/>
      <w:divBdr>
        <w:top w:val="none" w:sz="0" w:space="0" w:color="auto"/>
        <w:left w:val="none" w:sz="0" w:space="0" w:color="auto"/>
        <w:bottom w:val="none" w:sz="0" w:space="0" w:color="auto"/>
        <w:right w:val="none" w:sz="0" w:space="0" w:color="auto"/>
      </w:divBdr>
    </w:div>
    <w:div w:id="1594700762">
      <w:bodyDiv w:val="1"/>
      <w:marLeft w:val="0"/>
      <w:marRight w:val="0"/>
      <w:marTop w:val="0"/>
      <w:marBottom w:val="0"/>
      <w:divBdr>
        <w:top w:val="none" w:sz="0" w:space="0" w:color="auto"/>
        <w:left w:val="none" w:sz="0" w:space="0" w:color="auto"/>
        <w:bottom w:val="none" w:sz="0" w:space="0" w:color="auto"/>
        <w:right w:val="none" w:sz="0" w:space="0" w:color="auto"/>
      </w:divBdr>
    </w:div>
    <w:div w:id="1594900854">
      <w:bodyDiv w:val="1"/>
      <w:marLeft w:val="0"/>
      <w:marRight w:val="0"/>
      <w:marTop w:val="0"/>
      <w:marBottom w:val="0"/>
      <w:divBdr>
        <w:top w:val="none" w:sz="0" w:space="0" w:color="auto"/>
        <w:left w:val="none" w:sz="0" w:space="0" w:color="auto"/>
        <w:bottom w:val="none" w:sz="0" w:space="0" w:color="auto"/>
        <w:right w:val="none" w:sz="0" w:space="0" w:color="auto"/>
      </w:divBdr>
    </w:div>
    <w:div w:id="1595091850">
      <w:bodyDiv w:val="1"/>
      <w:marLeft w:val="0"/>
      <w:marRight w:val="0"/>
      <w:marTop w:val="0"/>
      <w:marBottom w:val="0"/>
      <w:divBdr>
        <w:top w:val="none" w:sz="0" w:space="0" w:color="auto"/>
        <w:left w:val="none" w:sz="0" w:space="0" w:color="auto"/>
        <w:bottom w:val="none" w:sz="0" w:space="0" w:color="auto"/>
        <w:right w:val="none" w:sz="0" w:space="0" w:color="auto"/>
      </w:divBdr>
    </w:div>
    <w:div w:id="1595243196">
      <w:bodyDiv w:val="1"/>
      <w:marLeft w:val="0"/>
      <w:marRight w:val="0"/>
      <w:marTop w:val="0"/>
      <w:marBottom w:val="0"/>
      <w:divBdr>
        <w:top w:val="none" w:sz="0" w:space="0" w:color="auto"/>
        <w:left w:val="none" w:sz="0" w:space="0" w:color="auto"/>
        <w:bottom w:val="none" w:sz="0" w:space="0" w:color="auto"/>
        <w:right w:val="none" w:sz="0" w:space="0" w:color="auto"/>
      </w:divBdr>
    </w:div>
    <w:div w:id="1595435427">
      <w:bodyDiv w:val="1"/>
      <w:marLeft w:val="0"/>
      <w:marRight w:val="0"/>
      <w:marTop w:val="0"/>
      <w:marBottom w:val="0"/>
      <w:divBdr>
        <w:top w:val="none" w:sz="0" w:space="0" w:color="auto"/>
        <w:left w:val="none" w:sz="0" w:space="0" w:color="auto"/>
        <w:bottom w:val="none" w:sz="0" w:space="0" w:color="auto"/>
        <w:right w:val="none" w:sz="0" w:space="0" w:color="auto"/>
      </w:divBdr>
    </w:div>
    <w:div w:id="1595816947">
      <w:bodyDiv w:val="1"/>
      <w:marLeft w:val="0"/>
      <w:marRight w:val="0"/>
      <w:marTop w:val="0"/>
      <w:marBottom w:val="0"/>
      <w:divBdr>
        <w:top w:val="none" w:sz="0" w:space="0" w:color="auto"/>
        <w:left w:val="none" w:sz="0" w:space="0" w:color="auto"/>
        <w:bottom w:val="none" w:sz="0" w:space="0" w:color="auto"/>
        <w:right w:val="none" w:sz="0" w:space="0" w:color="auto"/>
      </w:divBdr>
    </w:div>
    <w:div w:id="1595935321">
      <w:bodyDiv w:val="1"/>
      <w:marLeft w:val="0"/>
      <w:marRight w:val="0"/>
      <w:marTop w:val="0"/>
      <w:marBottom w:val="0"/>
      <w:divBdr>
        <w:top w:val="none" w:sz="0" w:space="0" w:color="auto"/>
        <w:left w:val="none" w:sz="0" w:space="0" w:color="auto"/>
        <w:bottom w:val="none" w:sz="0" w:space="0" w:color="auto"/>
        <w:right w:val="none" w:sz="0" w:space="0" w:color="auto"/>
      </w:divBdr>
    </w:div>
    <w:div w:id="1596356542">
      <w:bodyDiv w:val="1"/>
      <w:marLeft w:val="0"/>
      <w:marRight w:val="0"/>
      <w:marTop w:val="0"/>
      <w:marBottom w:val="0"/>
      <w:divBdr>
        <w:top w:val="none" w:sz="0" w:space="0" w:color="auto"/>
        <w:left w:val="none" w:sz="0" w:space="0" w:color="auto"/>
        <w:bottom w:val="none" w:sz="0" w:space="0" w:color="auto"/>
        <w:right w:val="none" w:sz="0" w:space="0" w:color="auto"/>
      </w:divBdr>
    </w:div>
    <w:div w:id="1596398299">
      <w:bodyDiv w:val="1"/>
      <w:marLeft w:val="0"/>
      <w:marRight w:val="0"/>
      <w:marTop w:val="0"/>
      <w:marBottom w:val="0"/>
      <w:divBdr>
        <w:top w:val="none" w:sz="0" w:space="0" w:color="auto"/>
        <w:left w:val="none" w:sz="0" w:space="0" w:color="auto"/>
        <w:bottom w:val="none" w:sz="0" w:space="0" w:color="auto"/>
        <w:right w:val="none" w:sz="0" w:space="0" w:color="auto"/>
      </w:divBdr>
    </w:div>
    <w:div w:id="1596404783">
      <w:bodyDiv w:val="1"/>
      <w:marLeft w:val="0"/>
      <w:marRight w:val="0"/>
      <w:marTop w:val="0"/>
      <w:marBottom w:val="0"/>
      <w:divBdr>
        <w:top w:val="none" w:sz="0" w:space="0" w:color="auto"/>
        <w:left w:val="none" w:sz="0" w:space="0" w:color="auto"/>
        <w:bottom w:val="none" w:sz="0" w:space="0" w:color="auto"/>
        <w:right w:val="none" w:sz="0" w:space="0" w:color="auto"/>
      </w:divBdr>
    </w:div>
    <w:div w:id="1596817044">
      <w:bodyDiv w:val="1"/>
      <w:marLeft w:val="0"/>
      <w:marRight w:val="0"/>
      <w:marTop w:val="0"/>
      <w:marBottom w:val="0"/>
      <w:divBdr>
        <w:top w:val="none" w:sz="0" w:space="0" w:color="auto"/>
        <w:left w:val="none" w:sz="0" w:space="0" w:color="auto"/>
        <w:bottom w:val="none" w:sz="0" w:space="0" w:color="auto"/>
        <w:right w:val="none" w:sz="0" w:space="0" w:color="auto"/>
      </w:divBdr>
    </w:div>
    <w:div w:id="1596863791">
      <w:bodyDiv w:val="1"/>
      <w:marLeft w:val="0"/>
      <w:marRight w:val="0"/>
      <w:marTop w:val="0"/>
      <w:marBottom w:val="0"/>
      <w:divBdr>
        <w:top w:val="none" w:sz="0" w:space="0" w:color="auto"/>
        <w:left w:val="none" w:sz="0" w:space="0" w:color="auto"/>
        <w:bottom w:val="none" w:sz="0" w:space="0" w:color="auto"/>
        <w:right w:val="none" w:sz="0" w:space="0" w:color="auto"/>
      </w:divBdr>
    </w:div>
    <w:div w:id="1597053183">
      <w:bodyDiv w:val="1"/>
      <w:marLeft w:val="0"/>
      <w:marRight w:val="0"/>
      <w:marTop w:val="0"/>
      <w:marBottom w:val="0"/>
      <w:divBdr>
        <w:top w:val="none" w:sz="0" w:space="0" w:color="auto"/>
        <w:left w:val="none" w:sz="0" w:space="0" w:color="auto"/>
        <w:bottom w:val="none" w:sz="0" w:space="0" w:color="auto"/>
        <w:right w:val="none" w:sz="0" w:space="0" w:color="auto"/>
      </w:divBdr>
    </w:div>
    <w:div w:id="1597059713">
      <w:bodyDiv w:val="1"/>
      <w:marLeft w:val="0"/>
      <w:marRight w:val="0"/>
      <w:marTop w:val="0"/>
      <w:marBottom w:val="0"/>
      <w:divBdr>
        <w:top w:val="none" w:sz="0" w:space="0" w:color="auto"/>
        <w:left w:val="none" w:sz="0" w:space="0" w:color="auto"/>
        <w:bottom w:val="none" w:sz="0" w:space="0" w:color="auto"/>
        <w:right w:val="none" w:sz="0" w:space="0" w:color="auto"/>
      </w:divBdr>
    </w:div>
    <w:div w:id="1597203315">
      <w:bodyDiv w:val="1"/>
      <w:marLeft w:val="0"/>
      <w:marRight w:val="0"/>
      <w:marTop w:val="0"/>
      <w:marBottom w:val="0"/>
      <w:divBdr>
        <w:top w:val="none" w:sz="0" w:space="0" w:color="auto"/>
        <w:left w:val="none" w:sz="0" w:space="0" w:color="auto"/>
        <w:bottom w:val="none" w:sz="0" w:space="0" w:color="auto"/>
        <w:right w:val="none" w:sz="0" w:space="0" w:color="auto"/>
      </w:divBdr>
    </w:div>
    <w:div w:id="1597398976">
      <w:bodyDiv w:val="1"/>
      <w:marLeft w:val="0"/>
      <w:marRight w:val="0"/>
      <w:marTop w:val="0"/>
      <w:marBottom w:val="0"/>
      <w:divBdr>
        <w:top w:val="none" w:sz="0" w:space="0" w:color="auto"/>
        <w:left w:val="none" w:sz="0" w:space="0" w:color="auto"/>
        <w:bottom w:val="none" w:sz="0" w:space="0" w:color="auto"/>
        <w:right w:val="none" w:sz="0" w:space="0" w:color="auto"/>
      </w:divBdr>
    </w:div>
    <w:div w:id="1597472732">
      <w:bodyDiv w:val="1"/>
      <w:marLeft w:val="0"/>
      <w:marRight w:val="0"/>
      <w:marTop w:val="0"/>
      <w:marBottom w:val="0"/>
      <w:divBdr>
        <w:top w:val="none" w:sz="0" w:space="0" w:color="auto"/>
        <w:left w:val="none" w:sz="0" w:space="0" w:color="auto"/>
        <w:bottom w:val="none" w:sz="0" w:space="0" w:color="auto"/>
        <w:right w:val="none" w:sz="0" w:space="0" w:color="auto"/>
      </w:divBdr>
    </w:div>
    <w:div w:id="1597518323">
      <w:bodyDiv w:val="1"/>
      <w:marLeft w:val="0"/>
      <w:marRight w:val="0"/>
      <w:marTop w:val="0"/>
      <w:marBottom w:val="0"/>
      <w:divBdr>
        <w:top w:val="none" w:sz="0" w:space="0" w:color="auto"/>
        <w:left w:val="none" w:sz="0" w:space="0" w:color="auto"/>
        <w:bottom w:val="none" w:sz="0" w:space="0" w:color="auto"/>
        <w:right w:val="none" w:sz="0" w:space="0" w:color="auto"/>
      </w:divBdr>
    </w:div>
    <w:div w:id="1597708701">
      <w:bodyDiv w:val="1"/>
      <w:marLeft w:val="0"/>
      <w:marRight w:val="0"/>
      <w:marTop w:val="0"/>
      <w:marBottom w:val="0"/>
      <w:divBdr>
        <w:top w:val="none" w:sz="0" w:space="0" w:color="auto"/>
        <w:left w:val="none" w:sz="0" w:space="0" w:color="auto"/>
        <w:bottom w:val="none" w:sz="0" w:space="0" w:color="auto"/>
        <w:right w:val="none" w:sz="0" w:space="0" w:color="auto"/>
      </w:divBdr>
    </w:div>
    <w:div w:id="1597907942">
      <w:bodyDiv w:val="1"/>
      <w:marLeft w:val="0"/>
      <w:marRight w:val="0"/>
      <w:marTop w:val="0"/>
      <w:marBottom w:val="0"/>
      <w:divBdr>
        <w:top w:val="none" w:sz="0" w:space="0" w:color="auto"/>
        <w:left w:val="none" w:sz="0" w:space="0" w:color="auto"/>
        <w:bottom w:val="none" w:sz="0" w:space="0" w:color="auto"/>
        <w:right w:val="none" w:sz="0" w:space="0" w:color="auto"/>
      </w:divBdr>
    </w:div>
    <w:div w:id="1597978516">
      <w:bodyDiv w:val="1"/>
      <w:marLeft w:val="0"/>
      <w:marRight w:val="0"/>
      <w:marTop w:val="0"/>
      <w:marBottom w:val="0"/>
      <w:divBdr>
        <w:top w:val="none" w:sz="0" w:space="0" w:color="auto"/>
        <w:left w:val="none" w:sz="0" w:space="0" w:color="auto"/>
        <w:bottom w:val="none" w:sz="0" w:space="0" w:color="auto"/>
        <w:right w:val="none" w:sz="0" w:space="0" w:color="auto"/>
      </w:divBdr>
    </w:div>
    <w:div w:id="1598056604">
      <w:bodyDiv w:val="1"/>
      <w:marLeft w:val="0"/>
      <w:marRight w:val="0"/>
      <w:marTop w:val="0"/>
      <w:marBottom w:val="0"/>
      <w:divBdr>
        <w:top w:val="none" w:sz="0" w:space="0" w:color="auto"/>
        <w:left w:val="none" w:sz="0" w:space="0" w:color="auto"/>
        <w:bottom w:val="none" w:sz="0" w:space="0" w:color="auto"/>
        <w:right w:val="none" w:sz="0" w:space="0" w:color="auto"/>
      </w:divBdr>
    </w:div>
    <w:div w:id="1598438924">
      <w:bodyDiv w:val="1"/>
      <w:marLeft w:val="0"/>
      <w:marRight w:val="0"/>
      <w:marTop w:val="0"/>
      <w:marBottom w:val="0"/>
      <w:divBdr>
        <w:top w:val="none" w:sz="0" w:space="0" w:color="auto"/>
        <w:left w:val="none" w:sz="0" w:space="0" w:color="auto"/>
        <w:bottom w:val="none" w:sz="0" w:space="0" w:color="auto"/>
        <w:right w:val="none" w:sz="0" w:space="0" w:color="auto"/>
      </w:divBdr>
    </w:div>
    <w:div w:id="1598755241">
      <w:bodyDiv w:val="1"/>
      <w:marLeft w:val="0"/>
      <w:marRight w:val="0"/>
      <w:marTop w:val="0"/>
      <w:marBottom w:val="0"/>
      <w:divBdr>
        <w:top w:val="none" w:sz="0" w:space="0" w:color="auto"/>
        <w:left w:val="none" w:sz="0" w:space="0" w:color="auto"/>
        <w:bottom w:val="none" w:sz="0" w:space="0" w:color="auto"/>
        <w:right w:val="none" w:sz="0" w:space="0" w:color="auto"/>
      </w:divBdr>
    </w:div>
    <w:div w:id="1598828575">
      <w:bodyDiv w:val="1"/>
      <w:marLeft w:val="0"/>
      <w:marRight w:val="0"/>
      <w:marTop w:val="0"/>
      <w:marBottom w:val="0"/>
      <w:divBdr>
        <w:top w:val="none" w:sz="0" w:space="0" w:color="auto"/>
        <w:left w:val="none" w:sz="0" w:space="0" w:color="auto"/>
        <w:bottom w:val="none" w:sz="0" w:space="0" w:color="auto"/>
        <w:right w:val="none" w:sz="0" w:space="0" w:color="auto"/>
      </w:divBdr>
    </w:div>
    <w:div w:id="1598902763">
      <w:bodyDiv w:val="1"/>
      <w:marLeft w:val="0"/>
      <w:marRight w:val="0"/>
      <w:marTop w:val="0"/>
      <w:marBottom w:val="0"/>
      <w:divBdr>
        <w:top w:val="none" w:sz="0" w:space="0" w:color="auto"/>
        <w:left w:val="none" w:sz="0" w:space="0" w:color="auto"/>
        <w:bottom w:val="none" w:sz="0" w:space="0" w:color="auto"/>
        <w:right w:val="none" w:sz="0" w:space="0" w:color="auto"/>
      </w:divBdr>
    </w:div>
    <w:div w:id="1598978728">
      <w:bodyDiv w:val="1"/>
      <w:marLeft w:val="0"/>
      <w:marRight w:val="0"/>
      <w:marTop w:val="0"/>
      <w:marBottom w:val="0"/>
      <w:divBdr>
        <w:top w:val="none" w:sz="0" w:space="0" w:color="auto"/>
        <w:left w:val="none" w:sz="0" w:space="0" w:color="auto"/>
        <w:bottom w:val="none" w:sz="0" w:space="0" w:color="auto"/>
        <w:right w:val="none" w:sz="0" w:space="0" w:color="auto"/>
      </w:divBdr>
    </w:div>
    <w:div w:id="1599092773">
      <w:bodyDiv w:val="1"/>
      <w:marLeft w:val="0"/>
      <w:marRight w:val="0"/>
      <w:marTop w:val="0"/>
      <w:marBottom w:val="0"/>
      <w:divBdr>
        <w:top w:val="none" w:sz="0" w:space="0" w:color="auto"/>
        <w:left w:val="none" w:sz="0" w:space="0" w:color="auto"/>
        <w:bottom w:val="none" w:sz="0" w:space="0" w:color="auto"/>
        <w:right w:val="none" w:sz="0" w:space="0" w:color="auto"/>
      </w:divBdr>
    </w:div>
    <w:div w:id="1599095718">
      <w:bodyDiv w:val="1"/>
      <w:marLeft w:val="0"/>
      <w:marRight w:val="0"/>
      <w:marTop w:val="0"/>
      <w:marBottom w:val="0"/>
      <w:divBdr>
        <w:top w:val="none" w:sz="0" w:space="0" w:color="auto"/>
        <w:left w:val="none" w:sz="0" w:space="0" w:color="auto"/>
        <w:bottom w:val="none" w:sz="0" w:space="0" w:color="auto"/>
        <w:right w:val="none" w:sz="0" w:space="0" w:color="auto"/>
      </w:divBdr>
    </w:div>
    <w:div w:id="1599174617">
      <w:bodyDiv w:val="1"/>
      <w:marLeft w:val="0"/>
      <w:marRight w:val="0"/>
      <w:marTop w:val="0"/>
      <w:marBottom w:val="0"/>
      <w:divBdr>
        <w:top w:val="none" w:sz="0" w:space="0" w:color="auto"/>
        <w:left w:val="none" w:sz="0" w:space="0" w:color="auto"/>
        <w:bottom w:val="none" w:sz="0" w:space="0" w:color="auto"/>
        <w:right w:val="none" w:sz="0" w:space="0" w:color="auto"/>
      </w:divBdr>
    </w:div>
    <w:div w:id="1599216252">
      <w:bodyDiv w:val="1"/>
      <w:marLeft w:val="0"/>
      <w:marRight w:val="0"/>
      <w:marTop w:val="0"/>
      <w:marBottom w:val="0"/>
      <w:divBdr>
        <w:top w:val="none" w:sz="0" w:space="0" w:color="auto"/>
        <w:left w:val="none" w:sz="0" w:space="0" w:color="auto"/>
        <w:bottom w:val="none" w:sz="0" w:space="0" w:color="auto"/>
        <w:right w:val="none" w:sz="0" w:space="0" w:color="auto"/>
      </w:divBdr>
    </w:div>
    <w:div w:id="1599635377">
      <w:bodyDiv w:val="1"/>
      <w:marLeft w:val="0"/>
      <w:marRight w:val="0"/>
      <w:marTop w:val="0"/>
      <w:marBottom w:val="0"/>
      <w:divBdr>
        <w:top w:val="none" w:sz="0" w:space="0" w:color="auto"/>
        <w:left w:val="none" w:sz="0" w:space="0" w:color="auto"/>
        <w:bottom w:val="none" w:sz="0" w:space="0" w:color="auto"/>
        <w:right w:val="none" w:sz="0" w:space="0" w:color="auto"/>
      </w:divBdr>
    </w:div>
    <w:div w:id="1599946676">
      <w:bodyDiv w:val="1"/>
      <w:marLeft w:val="0"/>
      <w:marRight w:val="0"/>
      <w:marTop w:val="0"/>
      <w:marBottom w:val="0"/>
      <w:divBdr>
        <w:top w:val="none" w:sz="0" w:space="0" w:color="auto"/>
        <w:left w:val="none" w:sz="0" w:space="0" w:color="auto"/>
        <w:bottom w:val="none" w:sz="0" w:space="0" w:color="auto"/>
        <w:right w:val="none" w:sz="0" w:space="0" w:color="auto"/>
      </w:divBdr>
    </w:div>
    <w:div w:id="1600287474">
      <w:bodyDiv w:val="1"/>
      <w:marLeft w:val="0"/>
      <w:marRight w:val="0"/>
      <w:marTop w:val="0"/>
      <w:marBottom w:val="0"/>
      <w:divBdr>
        <w:top w:val="none" w:sz="0" w:space="0" w:color="auto"/>
        <w:left w:val="none" w:sz="0" w:space="0" w:color="auto"/>
        <w:bottom w:val="none" w:sz="0" w:space="0" w:color="auto"/>
        <w:right w:val="none" w:sz="0" w:space="0" w:color="auto"/>
      </w:divBdr>
    </w:div>
    <w:div w:id="1600410481">
      <w:bodyDiv w:val="1"/>
      <w:marLeft w:val="0"/>
      <w:marRight w:val="0"/>
      <w:marTop w:val="0"/>
      <w:marBottom w:val="0"/>
      <w:divBdr>
        <w:top w:val="none" w:sz="0" w:space="0" w:color="auto"/>
        <w:left w:val="none" w:sz="0" w:space="0" w:color="auto"/>
        <w:bottom w:val="none" w:sz="0" w:space="0" w:color="auto"/>
        <w:right w:val="none" w:sz="0" w:space="0" w:color="auto"/>
      </w:divBdr>
    </w:div>
    <w:div w:id="1600524953">
      <w:bodyDiv w:val="1"/>
      <w:marLeft w:val="0"/>
      <w:marRight w:val="0"/>
      <w:marTop w:val="0"/>
      <w:marBottom w:val="0"/>
      <w:divBdr>
        <w:top w:val="none" w:sz="0" w:space="0" w:color="auto"/>
        <w:left w:val="none" w:sz="0" w:space="0" w:color="auto"/>
        <w:bottom w:val="none" w:sz="0" w:space="0" w:color="auto"/>
        <w:right w:val="none" w:sz="0" w:space="0" w:color="auto"/>
      </w:divBdr>
    </w:div>
    <w:div w:id="1600681199">
      <w:bodyDiv w:val="1"/>
      <w:marLeft w:val="0"/>
      <w:marRight w:val="0"/>
      <w:marTop w:val="0"/>
      <w:marBottom w:val="0"/>
      <w:divBdr>
        <w:top w:val="none" w:sz="0" w:space="0" w:color="auto"/>
        <w:left w:val="none" w:sz="0" w:space="0" w:color="auto"/>
        <w:bottom w:val="none" w:sz="0" w:space="0" w:color="auto"/>
        <w:right w:val="none" w:sz="0" w:space="0" w:color="auto"/>
      </w:divBdr>
    </w:div>
    <w:div w:id="1600719904">
      <w:bodyDiv w:val="1"/>
      <w:marLeft w:val="0"/>
      <w:marRight w:val="0"/>
      <w:marTop w:val="0"/>
      <w:marBottom w:val="0"/>
      <w:divBdr>
        <w:top w:val="none" w:sz="0" w:space="0" w:color="auto"/>
        <w:left w:val="none" w:sz="0" w:space="0" w:color="auto"/>
        <w:bottom w:val="none" w:sz="0" w:space="0" w:color="auto"/>
        <w:right w:val="none" w:sz="0" w:space="0" w:color="auto"/>
      </w:divBdr>
    </w:div>
    <w:div w:id="1600797283">
      <w:bodyDiv w:val="1"/>
      <w:marLeft w:val="0"/>
      <w:marRight w:val="0"/>
      <w:marTop w:val="0"/>
      <w:marBottom w:val="0"/>
      <w:divBdr>
        <w:top w:val="none" w:sz="0" w:space="0" w:color="auto"/>
        <w:left w:val="none" w:sz="0" w:space="0" w:color="auto"/>
        <w:bottom w:val="none" w:sz="0" w:space="0" w:color="auto"/>
        <w:right w:val="none" w:sz="0" w:space="0" w:color="auto"/>
      </w:divBdr>
    </w:div>
    <w:div w:id="1600985824">
      <w:bodyDiv w:val="1"/>
      <w:marLeft w:val="0"/>
      <w:marRight w:val="0"/>
      <w:marTop w:val="0"/>
      <w:marBottom w:val="0"/>
      <w:divBdr>
        <w:top w:val="none" w:sz="0" w:space="0" w:color="auto"/>
        <w:left w:val="none" w:sz="0" w:space="0" w:color="auto"/>
        <w:bottom w:val="none" w:sz="0" w:space="0" w:color="auto"/>
        <w:right w:val="none" w:sz="0" w:space="0" w:color="auto"/>
      </w:divBdr>
    </w:div>
    <w:div w:id="1601529526">
      <w:bodyDiv w:val="1"/>
      <w:marLeft w:val="0"/>
      <w:marRight w:val="0"/>
      <w:marTop w:val="0"/>
      <w:marBottom w:val="0"/>
      <w:divBdr>
        <w:top w:val="none" w:sz="0" w:space="0" w:color="auto"/>
        <w:left w:val="none" w:sz="0" w:space="0" w:color="auto"/>
        <w:bottom w:val="none" w:sz="0" w:space="0" w:color="auto"/>
        <w:right w:val="none" w:sz="0" w:space="0" w:color="auto"/>
      </w:divBdr>
    </w:div>
    <w:div w:id="1601640275">
      <w:bodyDiv w:val="1"/>
      <w:marLeft w:val="0"/>
      <w:marRight w:val="0"/>
      <w:marTop w:val="0"/>
      <w:marBottom w:val="0"/>
      <w:divBdr>
        <w:top w:val="none" w:sz="0" w:space="0" w:color="auto"/>
        <w:left w:val="none" w:sz="0" w:space="0" w:color="auto"/>
        <w:bottom w:val="none" w:sz="0" w:space="0" w:color="auto"/>
        <w:right w:val="none" w:sz="0" w:space="0" w:color="auto"/>
      </w:divBdr>
    </w:div>
    <w:div w:id="1601714853">
      <w:bodyDiv w:val="1"/>
      <w:marLeft w:val="0"/>
      <w:marRight w:val="0"/>
      <w:marTop w:val="0"/>
      <w:marBottom w:val="0"/>
      <w:divBdr>
        <w:top w:val="none" w:sz="0" w:space="0" w:color="auto"/>
        <w:left w:val="none" w:sz="0" w:space="0" w:color="auto"/>
        <w:bottom w:val="none" w:sz="0" w:space="0" w:color="auto"/>
        <w:right w:val="none" w:sz="0" w:space="0" w:color="auto"/>
      </w:divBdr>
    </w:div>
    <w:div w:id="1601989876">
      <w:bodyDiv w:val="1"/>
      <w:marLeft w:val="0"/>
      <w:marRight w:val="0"/>
      <w:marTop w:val="0"/>
      <w:marBottom w:val="0"/>
      <w:divBdr>
        <w:top w:val="none" w:sz="0" w:space="0" w:color="auto"/>
        <w:left w:val="none" w:sz="0" w:space="0" w:color="auto"/>
        <w:bottom w:val="none" w:sz="0" w:space="0" w:color="auto"/>
        <w:right w:val="none" w:sz="0" w:space="0" w:color="auto"/>
      </w:divBdr>
    </w:div>
    <w:div w:id="1602033373">
      <w:bodyDiv w:val="1"/>
      <w:marLeft w:val="0"/>
      <w:marRight w:val="0"/>
      <w:marTop w:val="0"/>
      <w:marBottom w:val="0"/>
      <w:divBdr>
        <w:top w:val="none" w:sz="0" w:space="0" w:color="auto"/>
        <w:left w:val="none" w:sz="0" w:space="0" w:color="auto"/>
        <w:bottom w:val="none" w:sz="0" w:space="0" w:color="auto"/>
        <w:right w:val="none" w:sz="0" w:space="0" w:color="auto"/>
      </w:divBdr>
    </w:div>
    <w:div w:id="1602493411">
      <w:bodyDiv w:val="1"/>
      <w:marLeft w:val="0"/>
      <w:marRight w:val="0"/>
      <w:marTop w:val="0"/>
      <w:marBottom w:val="0"/>
      <w:divBdr>
        <w:top w:val="none" w:sz="0" w:space="0" w:color="auto"/>
        <w:left w:val="none" w:sz="0" w:space="0" w:color="auto"/>
        <w:bottom w:val="none" w:sz="0" w:space="0" w:color="auto"/>
        <w:right w:val="none" w:sz="0" w:space="0" w:color="auto"/>
      </w:divBdr>
    </w:div>
    <w:div w:id="1602638120">
      <w:bodyDiv w:val="1"/>
      <w:marLeft w:val="0"/>
      <w:marRight w:val="0"/>
      <w:marTop w:val="0"/>
      <w:marBottom w:val="0"/>
      <w:divBdr>
        <w:top w:val="none" w:sz="0" w:space="0" w:color="auto"/>
        <w:left w:val="none" w:sz="0" w:space="0" w:color="auto"/>
        <w:bottom w:val="none" w:sz="0" w:space="0" w:color="auto"/>
        <w:right w:val="none" w:sz="0" w:space="0" w:color="auto"/>
      </w:divBdr>
    </w:div>
    <w:div w:id="1602643091">
      <w:bodyDiv w:val="1"/>
      <w:marLeft w:val="0"/>
      <w:marRight w:val="0"/>
      <w:marTop w:val="0"/>
      <w:marBottom w:val="0"/>
      <w:divBdr>
        <w:top w:val="none" w:sz="0" w:space="0" w:color="auto"/>
        <w:left w:val="none" w:sz="0" w:space="0" w:color="auto"/>
        <w:bottom w:val="none" w:sz="0" w:space="0" w:color="auto"/>
        <w:right w:val="none" w:sz="0" w:space="0" w:color="auto"/>
      </w:divBdr>
    </w:div>
    <w:div w:id="1602911994">
      <w:bodyDiv w:val="1"/>
      <w:marLeft w:val="0"/>
      <w:marRight w:val="0"/>
      <w:marTop w:val="0"/>
      <w:marBottom w:val="0"/>
      <w:divBdr>
        <w:top w:val="none" w:sz="0" w:space="0" w:color="auto"/>
        <w:left w:val="none" w:sz="0" w:space="0" w:color="auto"/>
        <w:bottom w:val="none" w:sz="0" w:space="0" w:color="auto"/>
        <w:right w:val="none" w:sz="0" w:space="0" w:color="auto"/>
      </w:divBdr>
    </w:div>
    <w:div w:id="1602953202">
      <w:bodyDiv w:val="1"/>
      <w:marLeft w:val="0"/>
      <w:marRight w:val="0"/>
      <w:marTop w:val="0"/>
      <w:marBottom w:val="0"/>
      <w:divBdr>
        <w:top w:val="none" w:sz="0" w:space="0" w:color="auto"/>
        <w:left w:val="none" w:sz="0" w:space="0" w:color="auto"/>
        <w:bottom w:val="none" w:sz="0" w:space="0" w:color="auto"/>
        <w:right w:val="none" w:sz="0" w:space="0" w:color="auto"/>
      </w:divBdr>
    </w:div>
    <w:div w:id="1603142655">
      <w:bodyDiv w:val="1"/>
      <w:marLeft w:val="0"/>
      <w:marRight w:val="0"/>
      <w:marTop w:val="0"/>
      <w:marBottom w:val="0"/>
      <w:divBdr>
        <w:top w:val="none" w:sz="0" w:space="0" w:color="auto"/>
        <w:left w:val="none" w:sz="0" w:space="0" w:color="auto"/>
        <w:bottom w:val="none" w:sz="0" w:space="0" w:color="auto"/>
        <w:right w:val="none" w:sz="0" w:space="0" w:color="auto"/>
      </w:divBdr>
    </w:div>
    <w:div w:id="1603218176">
      <w:bodyDiv w:val="1"/>
      <w:marLeft w:val="0"/>
      <w:marRight w:val="0"/>
      <w:marTop w:val="0"/>
      <w:marBottom w:val="0"/>
      <w:divBdr>
        <w:top w:val="none" w:sz="0" w:space="0" w:color="auto"/>
        <w:left w:val="none" w:sz="0" w:space="0" w:color="auto"/>
        <w:bottom w:val="none" w:sz="0" w:space="0" w:color="auto"/>
        <w:right w:val="none" w:sz="0" w:space="0" w:color="auto"/>
      </w:divBdr>
    </w:div>
    <w:div w:id="1604142845">
      <w:bodyDiv w:val="1"/>
      <w:marLeft w:val="0"/>
      <w:marRight w:val="0"/>
      <w:marTop w:val="0"/>
      <w:marBottom w:val="0"/>
      <w:divBdr>
        <w:top w:val="none" w:sz="0" w:space="0" w:color="auto"/>
        <w:left w:val="none" w:sz="0" w:space="0" w:color="auto"/>
        <w:bottom w:val="none" w:sz="0" w:space="0" w:color="auto"/>
        <w:right w:val="none" w:sz="0" w:space="0" w:color="auto"/>
      </w:divBdr>
    </w:div>
    <w:div w:id="1604218648">
      <w:bodyDiv w:val="1"/>
      <w:marLeft w:val="0"/>
      <w:marRight w:val="0"/>
      <w:marTop w:val="0"/>
      <w:marBottom w:val="0"/>
      <w:divBdr>
        <w:top w:val="none" w:sz="0" w:space="0" w:color="auto"/>
        <w:left w:val="none" w:sz="0" w:space="0" w:color="auto"/>
        <w:bottom w:val="none" w:sz="0" w:space="0" w:color="auto"/>
        <w:right w:val="none" w:sz="0" w:space="0" w:color="auto"/>
      </w:divBdr>
    </w:div>
    <w:div w:id="1604262315">
      <w:bodyDiv w:val="1"/>
      <w:marLeft w:val="0"/>
      <w:marRight w:val="0"/>
      <w:marTop w:val="0"/>
      <w:marBottom w:val="0"/>
      <w:divBdr>
        <w:top w:val="none" w:sz="0" w:space="0" w:color="auto"/>
        <w:left w:val="none" w:sz="0" w:space="0" w:color="auto"/>
        <w:bottom w:val="none" w:sz="0" w:space="0" w:color="auto"/>
        <w:right w:val="none" w:sz="0" w:space="0" w:color="auto"/>
      </w:divBdr>
    </w:div>
    <w:div w:id="1604413453">
      <w:bodyDiv w:val="1"/>
      <w:marLeft w:val="0"/>
      <w:marRight w:val="0"/>
      <w:marTop w:val="0"/>
      <w:marBottom w:val="0"/>
      <w:divBdr>
        <w:top w:val="none" w:sz="0" w:space="0" w:color="auto"/>
        <w:left w:val="none" w:sz="0" w:space="0" w:color="auto"/>
        <w:bottom w:val="none" w:sz="0" w:space="0" w:color="auto"/>
        <w:right w:val="none" w:sz="0" w:space="0" w:color="auto"/>
      </w:divBdr>
    </w:div>
    <w:div w:id="1604414572">
      <w:bodyDiv w:val="1"/>
      <w:marLeft w:val="0"/>
      <w:marRight w:val="0"/>
      <w:marTop w:val="0"/>
      <w:marBottom w:val="0"/>
      <w:divBdr>
        <w:top w:val="none" w:sz="0" w:space="0" w:color="auto"/>
        <w:left w:val="none" w:sz="0" w:space="0" w:color="auto"/>
        <w:bottom w:val="none" w:sz="0" w:space="0" w:color="auto"/>
        <w:right w:val="none" w:sz="0" w:space="0" w:color="auto"/>
      </w:divBdr>
    </w:div>
    <w:div w:id="1604452923">
      <w:bodyDiv w:val="1"/>
      <w:marLeft w:val="0"/>
      <w:marRight w:val="0"/>
      <w:marTop w:val="0"/>
      <w:marBottom w:val="0"/>
      <w:divBdr>
        <w:top w:val="none" w:sz="0" w:space="0" w:color="auto"/>
        <w:left w:val="none" w:sz="0" w:space="0" w:color="auto"/>
        <w:bottom w:val="none" w:sz="0" w:space="0" w:color="auto"/>
        <w:right w:val="none" w:sz="0" w:space="0" w:color="auto"/>
      </w:divBdr>
    </w:div>
    <w:div w:id="1604611225">
      <w:bodyDiv w:val="1"/>
      <w:marLeft w:val="0"/>
      <w:marRight w:val="0"/>
      <w:marTop w:val="0"/>
      <w:marBottom w:val="0"/>
      <w:divBdr>
        <w:top w:val="none" w:sz="0" w:space="0" w:color="auto"/>
        <w:left w:val="none" w:sz="0" w:space="0" w:color="auto"/>
        <w:bottom w:val="none" w:sz="0" w:space="0" w:color="auto"/>
        <w:right w:val="none" w:sz="0" w:space="0" w:color="auto"/>
      </w:divBdr>
    </w:div>
    <w:div w:id="1604722170">
      <w:bodyDiv w:val="1"/>
      <w:marLeft w:val="0"/>
      <w:marRight w:val="0"/>
      <w:marTop w:val="0"/>
      <w:marBottom w:val="0"/>
      <w:divBdr>
        <w:top w:val="none" w:sz="0" w:space="0" w:color="auto"/>
        <w:left w:val="none" w:sz="0" w:space="0" w:color="auto"/>
        <w:bottom w:val="none" w:sz="0" w:space="0" w:color="auto"/>
        <w:right w:val="none" w:sz="0" w:space="0" w:color="auto"/>
      </w:divBdr>
    </w:div>
    <w:div w:id="1604805009">
      <w:bodyDiv w:val="1"/>
      <w:marLeft w:val="0"/>
      <w:marRight w:val="0"/>
      <w:marTop w:val="0"/>
      <w:marBottom w:val="0"/>
      <w:divBdr>
        <w:top w:val="none" w:sz="0" w:space="0" w:color="auto"/>
        <w:left w:val="none" w:sz="0" w:space="0" w:color="auto"/>
        <w:bottom w:val="none" w:sz="0" w:space="0" w:color="auto"/>
        <w:right w:val="none" w:sz="0" w:space="0" w:color="auto"/>
      </w:divBdr>
    </w:div>
    <w:div w:id="1604872705">
      <w:bodyDiv w:val="1"/>
      <w:marLeft w:val="0"/>
      <w:marRight w:val="0"/>
      <w:marTop w:val="0"/>
      <w:marBottom w:val="0"/>
      <w:divBdr>
        <w:top w:val="none" w:sz="0" w:space="0" w:color="auto"/>
        <w:left w:val="none" w:sz="0" w:space="0" w:color="auto"/>
        <w:bottom w:val="none" w:sz="0" w:space="0" w:color="auto"/>
        <w:right w:val="none" w:sz="0" w:space="0" w:color="auto"/>
      </w:divBdr>
    </w:div>
    <w:div w:id="1604915342">
      <w:bodyDiv w:val="1"/>
      <w:marLeft w:val="0"/>
      <w:marRight w:val="0"/>
      <w:marTop w:val="0"/>
      <w:marBottom w:val="0"/>
      <w:divBdr>
        <w:top w:val="none" w:sz="0" w:space="0" w:color="auto"/>
        <w:left w:val="none" w:sz="0" w:space="0" w:color="auto"/>
        <w:bottom w:val="none" w:sz="0" w:space="0" w:color="auto"/>
        <w:right w:val="none" w:sz="0" w:space="0" w:color="auto"/>
      </w:divBdr>
    </w:div>
    <w:div w:id="1604916790">
      <w:bodyDiv w:val="1"/>
      <w:marLeft w:val="0"/>
      <w:marRight w:val="0"/>
      <w:marTop w:val="0"/>
      <w:marBottom w:val="0"/>
      <w:divBdr>
        <w:top w:val="none" w:sz="0" w:space="0" w:color="auto"/>
        <w:left w:val="none" w:sz="0" w:space="0" w:color="auto"/>
        <w:bottom w:val="none" w:sz="0" w:space="0" w:color="auto"/>
        <w:right w:val="none" w:sz="0" w:space="0" w:color="auto"/>
      </w:divBdr>
    </w:div>
    <w:div w:id="1605116756">
      <w:bodyDiv w:val="1"/>
      <w:marLeft w:val="0"/>
      <w:marRight w:val="0"/>
      <w:marTop w:val="0"/>
      <w:marBottom w:val="0"/>
      <w:divBdr>
        <w:top w:val="none" w:sz="0" w:space="0" w:color="auto"/>
        <w:left w:val="none" w:sz="0" w:space="0" w:color="auto"/>
        <w:bottom w:val="none" w:sz="0" w:space="0" w:color="auto"/>
        <w:right w:val="none" w:sz="0" w:space="0" w:color="auto"/>
      </w:divBdr>
    </w:div>
    <w:div w:id="1605266842">
      <w:bodyDiv w:val="1"/>
      <w:marLeft w:val="0"/>
      <w:marRight w:val="0"/>
      <w:marTop w:val="0"/>
      <w:marBottom w:val="0"/>
      <w:divBdr>
        <w:top w:val="none" w:sz="0" w:space="0" w:color="auto"/>
        <w:left w:val="none" w:sz="0" w:space="0" w:color="auto"/>
        <w:bottom w:val="none" w:sz="0" w:space="0" w:color="auto"/>
        <w:right w:val="none" w:sz="0" w:space="0" w:color="auto"/>
      </w:divBdr>
    </w:div>
    <w:div w:id="1605379774">
      <w:bodyDiv w:val="1"/>
      <w:marLeft w:val="0"/>
      <w:marRight w:val="0"/>
      <w:marTop w:val="0"/>
      <w:marBottom w:val="0"/>
      <w:divBdr>
        <w:top w:val="none" w:sz="0" w:space="0" w:color="auto"/>
        <w:left w:val="none" w:sz="0" w:space="0" w:color="auto"/>
        <w:bottom w:val="none" w:sz="0" w:space="0" w:color="auto"/>
        <w:right w:val="none" w:sz="0" w:space="0" w:color="auto"/>
      </w:divBdr>
    </w:div>
    <w:div w:id="1605381697">
      <w:bodyDiv w:val="1"/>
      <w:marLeft w:val="0"/>
      <w:marRight w:val="0"/>
      <w:marTop w:val="0"/>
      <w:marBottom w:val="0"/>
      <w:divBdr>
        <w:top w:val="none" w:sz="0" w:space="0" w:color="auto"/>
        <w:left w:val="none" w:sz="0" w:space="0" w:color="auto"/>
        <w:bottom w:val="none" w:sz="0" w:space="0" w:color="auto"/>
        <w:right w:val="none" w:sz="0" w:space="0" w:color="auto"/>
      </w:divBdr>
    </w:div>
    <w:div w:id="1605723319">
      <w:bodyDiv w:val="1"/>
      <w:marLeft w:val="0"/>
      <w:marRight w:val="0"/>
      <w:marTop w:val="0"/>
      <w:marBottom w:val="0"/>
      <w:divBdr>
        <w:top w:val="none" w:sz="0" w:space="0" w:color="auto"/>
        <w:left w:val="none" w:sz="0" w:space="0" w:color="auto"/>
        <w:bottom w:val="none" w:sz="0" w:space="0" w:color="auto"/>
        <w:right w:val="none" w:sz="0" w:space="0" w:color="auto"/>
      </w:divBdr>
    </w:div>
    <w:div w:id="1605773055">
      <w:bodyDiv w:val="1"/>
      <w:marLeft w:val="0"/>
      <w:marRight w:val="0"/>
      <w:marTop w:val="0"/>
      <w:marBottom w:val="0"/>
      <w:divBdr>
        <w:top w:val="none" w:sz="0" w:space="0" w:color="auto"/>
        <w:left w:val="none" w:sz="0" w:space="0" w:color="auto"/>
        <w:bottom w:val="none" w:sz="0" w:space="0" w:color="auto"/>
        <w:right w:val="none" w:sz="0" w:space="0" w:color="auto"/>
      </w:divBdr>
    </w:div>
    <w:div w:id="1605919573">
      <w:bodyDiv w:val="1"/>
      <w:marLeft w:val="0"/>
      <w:marRight w:val="0"/>
      <w:marTop w:val="0"/>
      <w:marBottom w:val="0"/>
      <w:divBdr>
        <w:top w:val="none" w:sz="0" w:space="0" w:color="auto"/>
        <w:left w:val="none" w:sz="0" w:space="0" w:color="auto"/>
        <w:bottom w:val="none" w:sz="0" w:space="0" w:color="auto"/>
        <w:right w:val="none" w:sz="0" w:space="0" w:color="auto"/>
      </w:divBdr>
    </w:div>
    <w:div w:id="1606187241">
      <w:bodyDiv w:val="1"/>
      <w:marLeft w:val="0"/>
      <w:marRight w:val="0"/>
      <w:marTop w:val="0"/>
      <w:marBottom w:val="0"/>
      <w:divBdr>
        <w:top w:val="none" w:sz="0" w:space="0" w:color="auto"/>
        <w:left w:val="none" w:sz="0" w:space="0" w:color="auto"/>
        <w:bottom w:val="none" w:sz="0" w:space="0" w:color="auto"/>
        <w:right w:val="none" w:sz="0" w:space="0" w:color="auto"/>
      </w:divBdr>
    </w:div>
    <w:div w:id="1606225743">
      <w:bodyDiv w:val="1"/>
      <w:marLeft w:val="0"/>
      <w:marRight w:val="0"/>
      <w:marTop w:val="0"/>
      <w:marBottom w:val="0"/>
      <w:divBdr>
        <w:top w:val="none" w:sz="0" w:space="0" w:color="auto"/>
        <w:left w:val="none" w:sz="0" w:space="0" w:color="auto"/>
        <w:bottom w:val="none" w:sz="0" w:space="0" w:color="auto"/>
        <w:right w:val="none" w:sz="0" w:space="0" w:color="auto"/>
      </w:divBdr>
    </w:div>
    <w:div w:id="1606300976">
      <w:bodyDiv w:val="1"/>
      <w:marLeft w:val="0"/>
      <w:marRight w:val="0"/>
      <w:marTop w:val="0"/>
      <w:marBottom w:val="0"/>
      <w:divBdr>
        <w:top w:val="none" w:sz="0" w:space="0" w:color="auto"/>
        <w:left w:val="none" w:sz="0" w:space="0" w:color="auto"/>
        <w:bottom w:val="none" w:sz="0" w:space="0" w:color="auto"/>
        <w:right w:val="none" w:sz="0" w:space="0" w:color="auto"/>
      </w:divBdr>
    </w:div>
    <w:div w:id="1606380666">
      <w:bodyDiv w:val="1"/>
      <w:marLeft w:val="0"/>
      <w:marRight w:val="0"/>
      <w:marTop w:val="0"/>
      <w:marBottom w:val="0"/>
      <w:divBdr>
        <w:top w:val="none" w:sz="0" w:space="0" w:color="auto"/>
        <w:left w:val="none" w:sz="0" w:space="0" w:color="auto"/>
        <w:bottom w:val="none" w:sz="0" w:space="0" w:color="auto"/>
        <w:right w:val="none" w:sz="0" w:space="0" w:color="auto"/>
      </w:divBdr>
    </w:div>
    <w:div w:id="1606883035">
      <w:bodyDiv w:val="1"/>
      <w:marLeft w:val="0"/>
      <w:marRight w:val="0"/>
      <w:marTop w:val="0"/>
      <w:marBottom w:val="0"/>
      <w:divBdr>
        <w:top w:val="none" w:sz="0" w:space="0" w:color="auto"/>
        <w:left w:val="none" w:sz="0" w:space="0" w:color="auto"/>
        <w:bottom w:val="none" w:sz="0" w:space="0" w:color="auto"/>
        <w:right w:val="none" w:sz="0" w:space="0" w:color="auto"/>
      </w:divBdr>
    </w:div>
    <w:div w:id="1606889487">
      <w:bodyDiv w:val="1"/>
      <w:marLeft w:val="0"/>
      <w:marRight w:val="0"/>
      <w:marTop w:val="0"/>
      <w:marBottom w:val="0"/>
      <w:divBdr>
        <w:top w:val="none" w:sz="0" w:space="0" w:color="auto"/>
        <w:left w:val="none" w:sz="0" w:space="0" w:color="auto"/>
        <w:bottom w:val="none" w:sz="0" w:space="0" w:color="auto"/>
        <w:right w:val="none" w:sz="0" w:space="0" w:color="auto"/>
      </w:divBdr>
    </w:div>
    <w:div w:id="1606964158">
      <w:bodyDiv w:val="1"/>
      <w:marLeft w:val="0"/>
      <w:marRight w:val="0"/>
      <w:marTop w:val="0"/>
      <w:marBottom w:val="0"/>
      <w:divBdr>
        <w:top w:val="none" w:sz="0" w:space="0" w:color="auto"/>
        <w:left w:val="none" w:sz="0" w:space="0" w:color="auto"/>
        <w:bottom w:val="none" w:sz="0" w:space="0" w:color="auto"/>
        <w:right w:val="none" w:sz="0" w:space="0" w:color="auto"/>
      </w:divBdr>
    </w:div>
    <w:div w:id="1607074883">
      <w:bodyDiv w:val="1"/>
      <w:marLeft w:val="0"/>
      <w:marRight w:val="0"/>
      <w:marTop w:val="0"/>
      <w:marBottom w:val="0"/>
      <w:divBdr>
        <w:top w:val="none" w:sz="0" w:space="0" w:color="auto"/>
        <w:left w:val="none" w:sz="0" w:space="0" w:color="auto"/>
        <w:bottom w:val="none" w:sz="0" w:space="0" w:color="auto"/>
        <w:right w:val="none" w:sz="0" w:space="0" w:color="auto"/>
      </w:divBdr>
    </w:div>
    <w:div w:id="1607083384">
      <w:bodyDiv w:val="1"/>
      <w:marLeft w:val="0"/>
      <w:marRight w:val="0"/>
      <w:marTop w:val="0"/>
      <w:marBottom w:val="0"/>
      <w:divBdr>
        <w:top w:val="none" w:sz="0" w:space="0" w:color="auto"/>
        <w:left w:val="none" w:sz="0" w:space="0" w:color="auto"/>
        <w:bottom w:val="none" w:sz="0" w:space="0" w:color="auto"/>
        <w:right w:val="none" w:sz="0" w:space="0" w:color="auto"/>
      </w:divBdr>
    </w:div>
    <w:div w:id="1607083598">
      <w:bodyDiv w:val="1"/>
      <w:marLeft w:val="0"/>
      <w:marRight w:val="0"/>
      <w:marTop w:val="0"/>
      <w:marBottom w:val="0"/>
      <w:divBdr>
        <w:top w:val="none" w:sz="0" w:space="0" w:color="auto"/>
        <w:left w:val="none" w:sz="0" w:space="0" w:color="auto"/>
        <w:bottom w:val="none" w:sz="0" w:space="0" w:color="auto"/>
        <w:right w:val="none" w:sz="0" w:space="0" w:color="auto"/>
      </w:divBdr>
    </w:div>
    <w:div w:id="1607885429">
      <w:bodyDiv w:val="1"/>
      <w:marLeft w:val="0"/>
      <w:marRight w:val="0"/>
      <w:marTop w:val="0"/>
      <w:marBottom w:val="0"/>
      <w:divBdr>
        <w:top w:val="none" w:sz="0" w:space="0" w:color="auto"/>
        <w:left w:val="none" w:sz="0" w:space="0" w:color="auto"/>
        <w:bottom w:val="none" w:sz="0" w:space="0" w:color="auto"/>
        <w:right w:val="none" w:sz="0" w:space="0" w:color="auto"/>
      </w:divBdr>
    </w:div>
    <w:div w:id="1608343918">
      <w:bodyDiv w:val="1"/>
      <w:marLeft w:val="0"/>
      <w:marRight w:val="0"/>
      <w:marTop w:val="0"/>
      <w:marBottom w:val="0"/>
      <w:divBdr>
        <w:top w:val="none" w:sz="0" w:space="0" w:color="auto"/>
        <w:left w:val="none" w:sz="0" w:space="0" w:color="auto"/>
        <w:bottom w:val="none" w:sz="0" w:space="0" w:color="auto"/>
        <w:right w:val="none" w:sz="0" w:space="0" w:color="auto"/>
      </w:divBdr>
    </w:div>
    <w:div w:id="1608538941">
      <w:bodyDiv w:val="1"/>
      <w:marLeft w:val="0"/>
      <w:marRight w:val="0"/>
      <w:marTop w:val="0"/>
      <w:marBottom w:val="0"/>
      <w:divBdr>
        <w:top w:val="none" w:sz="0" w:space="0" w:color="auto"/>
        <w:left w:val="none" w:sz="0" w:space="0" w:color="auto"/>
        <w:bottom w:val="none" w:sz="0" w:space="0" w:color="auto"/>
        <w:right w:val="none" w:sz="0" w:space="0" w:color="auto"/>
      </w:divBdr>
    </w:div>
    <w:div w:id="1608809836">
      <w:bodyDiv w:val="1"/>
      <w:marLeft w:val="0"/>
      <w:marRight w:val="0"/>
      <w:marTop w:val="0"/>
      <w:marBottom w:val="0"/>
      <w:divBdr>
        <w:top w:val="none" w:sz="0" w:space="0" w:color="auto"/>
        <w:left w:val="none" w:sz="0" w:space="0" w:color="auto"/>
        <w:bottom w:val="none" w:sz="0" w:space="0" w:color="auto"/>
        <w:right w:val="none" w:sz="0" w:space="0" w:color="auto"/>
      </w:divBdr>
    </w:div>
    <w:div w:id="1609049044">
      <w:bodyDiv w:val="1"/>
      <w:marLeft w:val="0"/>
      <w:marRight w:val="0"/>
      <w:marTop w:val="0"/>
      <w:marBottom w:val="0"/>
      <w:divBdr>
        <w:top w:val="none" w:sz="0" w:space="0" w:color="auto"/>
        <w:left w:val="none" w:sz="0" w:space="0" w:color="auto"/>
        <w:bottom w:val="none" w:sz="0" w:space="0" w:color="auto"/>
        <w:right w:val="none" w:sz="0" w:space="0" w:color="auto"/>
      </w:divBdr>
    </w:div>
    <w:div w:id="1609240119">
      <w:bodyDiv w:val="1"/>
      <w:marLeft w:val="0"/>
      <w:marRight w:val="0"/>
      <w:marTop w:val="0"/>
      <w:marBottom w:val="0"/>
      <w:divBdr>
        <w:top w:val="none" w:sz="0" w:space="0" w:color="auto"/>
        <w:left w:val="none" w:sz="0" w:space="0" w:color="auto"/>
        <w:bottom w:val="none" w:sz="0" w:space="0" w:color="auto"/>
        <w:right w:val="none" w:sz="0" w:space="0" w:color="auto"/>
      </w:divBdr>
    </w:div>
    <w:div w:id="1609310387">
      <w:bodyDiv w:val="1"/>
      <w:marLeft w:val="0"/>
      <w:marRight w:val="0"/>
      <w:marTop w:val="0"/>
      <w:marBottom w:val="0"/>
      <w:divBdr>
        <w:top w:val="none" w:sz="0" w:space="0" w:color="auto"/>
        <w:left w:val="none" w:sz="0" w:space="0" w:color="auto"/>
        <w:bottom w:val="none" w:sz="0" w:space="0" w:color="auto"/>
        <w:right w:val="none" w:sz="0" w:space="0" w:color="auto"/>
      </w:divBdr>
    </w:div>
    <w:div w:id="1609388677">
      <w:bodyDiv w:val="1"/>
      <w:marLeft w:val="0"/>
      <w:marRight w:val="0"/>
      <w:marTop w:val="0"/>
      <w:marBottom w:val="0"/>
      <w:divBdr>
        <w:top w:val="none" w:sz="0" w:space="0" w:color="auto"/>
        <w:left w:val="none" w:sz="0" w:space="0" w:color="auto"/>
        <w:bottom w:val="none" w:sz="0" w:space="0" w:color="auto"/>
        <w:right w:val="none" w:sz="0" w:space="0" w:color="auto"/>
      </w:divBdr>
    </w:div>
    <w:div w:id="1609392723">
      <w:bodyDiv w:val="1"/>
      <w:marLeft w:val="0"/>
      <w:marRight w:val="0"/>
      <w:marTop w:val="0"/>
      <w:marBottom w:val="0"/>
      <w:divBdr>
        <w:top w:val="none" w:sz="0" w:space="0" w:color="auto"/>
        <w:left w:val="none" w:sz="0" w:space="0" w:color="auto"/>
        <w:bottom w:val="none" w:sz="0" w:space="0" w:color="auto"/>
        <w:right w:val="none" w:sz="0" w:space="0" w:color="auto"/>
      </w:divBdr>
    </w:div>
    <w:div w:id="1609459544">
      <w:bodyDiv w:val="1"/>
      <w:marLeft w:val="0"/>
      <w:marRight w:val="0"/>
      <w:marTop w:val="0"/>
      <w:marBottom w:val="0"/>
      <w:divBdr>
        <w:top w:val="none" w:sz="0" w:space="0" w:color="auto"/>
        <w:left w:val="none" w:sz="0" w:space="0" w:color="auto"/>
        <w:bottom w:val="none" w:sz="0" w:space="0" w:color="auto"/>
        <w:right w:val="none" w:sz="0" w:space="0" w:color="auto"/>
      </w:divBdr>
    </w:div>
    <w:div w:id="1609697812">
      <w:bodyDiv w:val="1"/>
      <w:marLeft w:val="0"/>
      <w:marRight w:val="0"/>
      <w:marTop w:val="0"/>
      <w:marBottom w:val="0"/>
      <w:divBdr>
        <w:top w:val="none" w:sz="0" w:space="0" w:color="auto"/>
        <w:left w:val="none" w:sz="0" w:space="0" w:color="auto"/>
        <w:bottom w:val="none" w:sz="0" w:space="0" w:color="auto"/>
        <w:right w:val="none" w:sz="0" w:space="0" w:color="auto"/>
      </w:divBdr>
    </w:div>
    <w:div w:id="1609853392">
      <w:bodyDiv w:val="1"/>
      <w:marLeft w:val="0"/>
      <w:marRight w:val="0"/>
      <w:marTop w:val="0"/>
      <w:marBottom w:val="0"/>
      <w:divBdr>
        <w:top w:val="none" w:sz="0" w:space="0" w:color="auto"/>
        <w:left w:val="none" w:sz="0" w:space="0" w:color="auto"/>
        <w:bottom w:val="none" w:sz="0" w:space="0" w:color="auto"/>
        <w:right w:val="none" w:sz="0" w:space="0" w:color="auto"/>
      </w:divBdr>
    </w:div>
    <w:div w:id="1609921955">
      <w:bodyDiv w:val="1"/>
      <w:marLeft w:val="0"/>
      <w:marRight w:val="0"/>
      <w:marTop w:val="0"/>
      <w:marBottom w:val="0"/>
      <w:divBdr>
        <w:top w:val="none" w:sz="0" w:space="0" w:color="auto"/>
        <w:left w:val="none" w:sz="0" w:space="0" w:color="auto"/>
        <w:bottom w:val="none" w:sz="0" w:space="0" w:color="auto"/>
        <w:right w:val="none" w:sz="0" w:space="0" w:color="auto"/>
      </w:divBdr>
    </w:div>
    <w:div w:id="1610430160">
      <w:bodyDiv w:val="1"/>
      <w:marLeft w:val="0"/>
      <w:marRight w:val="0"/>
      <w:marTop w:val="0"/>
      <w:marBottom w:val="0"/>
      <w:divBdr>
        <w:top w:val="none" w:sz="0" w:space="0" w:color="auto"/>
        <w:left w:val="none" w:sz="0" w:space="0" w:color="auto"/>
        <w:bottom w:val="none" w:sz="0" w:space="0" w:color="auto"/>
        <w:right w:val="none" w:sz="0" w:space="0" w:color="auto"/>
      </w:divBdr>
    </w:div>
    <w:div w:id="1610818320">
      <w:bodyDiv w:val="1"/>
      <w:marLeft w:val="0"/>
      <w:marRight w:val="0"/>
      <w:marTop w:val="0"/>
      <w:marBottom w:val="0"/>
      <w:divBdr>
        <w:top w:val="none" w:sz="0" w:space="0" w:color="auto"/>
        <w:left w:val="none" w:sz="0" w:space="0" w:color="auto"/>
        <w:bottom w:val="none" w:sz="0" w:space="0" w:color="auto"/>
        <w:right w:val="none" w:sz="0" w:space="0" w:color="auto"/>
      </w:divBdr>
    </w:div>
    <w:div w:id="1611088097">
      <w:bodyDiv w:val="1"/>
      <w:marLeft w:val="0"/>
      <w:marRight w:val="0"/>
      <w:marTop w:val="0"/>
      <w:marBottom w:val="0"/>
      <w:divBdr>
        <w:top w:val="none" w:sz="0" w:space="0" w:color="auto"/>
        <w:left w:val="none" w:sz="0" w:space="0" w:color="auto"/>
        <w:bottom w:val="none" w:sz="0" w:space="0" w:color="auto"/>
        <w:right w:val="none" w:sz="0" w:space="0" w:color="auto"/>
      </w:divBdr>
    </w:div>
    <w:div w:id="1611164250">
      <w:bodyDiv w:val="1"/>
      <w:marLeft w:val="0"/>
      <w:marRight w:val="0"/>
      <w:marTop w:val="0"/>
      <w:marBottom w:val="0"/>
      <w:divBdr>
        <w:top w:val="none" w:sz="0" w:space="0" w:color="auto"/>
        <w:left w:val="none" w:sz="0" w:space="0" w:color="auto"/>
        <w:bottom w:val="none" w:sz="0" w:space="0" w:color="auto"/>
        <w:right w:val="none" w:sz="0" w:space="0" w:color="auto"/>
      </w:divBdr>
    </w:div>
    <w:div w:id="1611468023">
      <w:bodyDiv w:val="1"/>
      <w:marLeft w:val="0"/>
      <w:marRight w:val="0"/>
      <w:marTop w:val="0"/>
      <w:marBottom w:val="0"/>
      <w:divBdr>
        <w:top w:val="none" w:sz="0" w:space="0" w:color="auto"/>
        <w:left w:val="none" w:sz="0" w:space="0" w:color="auto"/>
        <w:bottom w:val="none" w:sz="0" w:space="0" w:color="auto"/>
        <w:right w:val="none" w:sz="0" w:space="0" w:color="auto"/>
      </w:divBdr>
    </w:div>
    <w:div w:id="1611820770">
      <w:bodyDiv w:val="1"/>
      <w:marLeft w:val="0"/>
      <w:marRight w:val="0"/>
      <w:marTop w:val="0"/>
      <w:marBottom w:val="0"/>
      <w:divBdr>
        <w:top w:val="none" w:sz="0" w:space="0" w:color="auto"/>
        <w:left w:val="none" w:sz="0" w:space="0" w:color="auto"/>
        <w:bottom w:val="none" w:sz="0" w:space="0" w:color="auto"/>
        <w:right w:val="none" w:sz="0" w:space="0" w:color="auto"/>
      </w:divBdr>
    </w:div>
    <w:div w:id="1611859835">
      <w:bodyDiv w:val="1"/>
      <w:marLeft w:val="0"/>
      <w:marRight w:val="0"/>
      <w:marTop w:val="0"/>
      <w:marBottom w:val="0"/>
      <w:divBdr>
        <w:top w:val="none" w:sz="0" w:space="0" w:color="auto"/>
        <w:left w:val="none" w:sz="0" w:space="0" w:color="auto"/>
        <w:bottom w:val="none" w:sz="0" w:space="0" w:color="auto"/>
        <w:right w:val="none" w:sz="0" w:space="0" w:color="auto"/>
      </w:divBdr>
    </w:div>
    <w:div w:id="1611930941">
      <w:bodyDiv w:val="1"/>
      <w:marLeft w:val="0"/>
      <w:marRight w:val="0"/>
      <w:marTop w:val="0"/>
      <w:marBottom w:val="0"/>
      <w:divBdr>
        <w:top w:val="none" w:sz="0" w:space="0" w:color="auto"/>
        <w:left w:val="none" w:sz="0" w:space="0" w:color="auto"/>
        <w:bottom w:val="none" w:sz="0" w:space="0" w:color="auto"/>
        <w:right w:val="none" w:sz="0" w:space="0" w:color="auto"/>
      </w:divBdr>
    </w:div>
    <w:div w:id="1612005313">
      <w:bodyDiv w:val="1"/>
      <w:marLeft w:val="0"/>
      <w:marRight w:val="0"/>
      <w:marTop w:val="0"/>
      <w:marBottom w:val="0"/>
      <w:divBdr>
        <w:top w:val="none" w:sz="0" w:space="0" w:color="auto"/>
        <w:left w:val="none" w:sz="0" w:space="0" w:color="auto"/>
        <w:bottom w:val="none" w:sz="0" w:space="0" w:color="auto"/>
        <w:right w:val="none" w:sz="0" w:space="0" w:color="auto"/>
      </w:divBdr>
    </w:div>
    <w:div w:id="1612084505">
      <w:bodyDiv w:val="1"/>
      <w:marLeft w:val="0"/>
      <w:marRight w:val="0"/>
      <w:marTop w:val="0"/>
      <w:marBottom w:val="0"/>
      <w:divBdr>
        <w:top w:val="none" w:sz="0" w:space="0" w:color="auto"/>
        <w:left w:val="none" w:sz="0" w:space="0" w:color="auto"/>
        <w:bottom w:val="none" w:sz="0" w:space="0" w:color="auto"/>
        <w:right w:val="none" w:sz="0" w:space="0" w:color="auto"/>
      </w:divBdr>
    </w:div>
    <w:div w:id="1612543684">
      <w:bodyDiv w:val="1"/>
      <w:marLeft w:val="0"/>
      <w:marRight w:val="0"/>
      <w:marTop w:val="0"/>
      <w:marBottom w:val="0"/>
      <w:divBdr>
        <w:top w:val="none" w:sz="0" w:space="0" w:color="auto"/>
        <w:left w:val="none" w:sz="0" w:space="0" w:color="auto"/>
        <w:bottom w:val="none" w:sz="0" w:space="0" w:color="auto"/>
        <w:right w:val="none" w:sz="0" w:space="0" w:color="auto"/>
      </w:divBdr>
    </w:div>
    <w:div w:id="1612856102">
      <w:bodyDiv w:val="1"/>
      <w:marLeft w:val="0"/>
      <w:marRight w:val="0"/>
      <w:marTop w:val="0"/>
      <w:marBottom w:val="0"/>
      <w:divBdr>
        <w:top w:val="none" w:sz="0" w:space="0" w:color="auto"/>
        <w:left w:val="none" w:sz="0" w:space="0" w:color="auto"/>
        <w:bottom w:val="none" w:sz="0" w:space="0" w:color="auto"/>
        <w:right w:val="none" w:sz="0" w:space="0" w:color="auto"/>
      </w:divBdr>
    </w:div>
    <w:div w:id="1612860059">
      <w:bodyDiv w:val="1"/>
      <w:marLeft w:val="0"/>
      <w:marRight w:val="0"/>
      <w:marTop w:val="0"/>
      <w:marBottom w:val="0"/>
      <w:divBdr>
        <w:top w:val="none" w:sz="0" w:space="0" w:color="auto"/>
        <w:left w:val="none" w:sz="0" w:space="0" w:color="auto"/>
        <w:bottom w:val="none" w:sz="0" w:space="0" w:color="auto"/>
        <w:right w:val="none" w:sz="0" w:space="0" w:color="auto"/>
      </w:divBdr>
    </w:div>
    <w:div w:id="1612973031">
      <w:bodyDiv w:val="1"/>
      <w:marLeft w:val="0"/>
      <w:marRight w:val="0"/>
      <w:marTop w:val="0"/>
      <w:marBottom w:val="0"/>
      <w:divBdr>
        <w:top w:val="none" w:sz="0" w:space="0" w:color="auto"/>
        <w:left w:val="none" w:sz="0" w:space="0" w:color="auto"/>
        <w:bottom w:val="none" w:sz="0" w:space="0" w:color="auto"/>
        <w:right w:val="none" w:sz="0" w:space="0" w:color="auto"/>
      </w:divBdr>
    </w:div>
    <w:div w:id="1613048470">
      <w:bodyDiv w:val="1"/>
      <w:marLeft w:val="0"/>
      <w:marRight w:val="0"/>
      <w:marTop w:val="0"/>
      <w:marBottom w:val="0"/>
      <w:divBdr>
        <w:top w:val="none" w:sz="0" w:space="0" w:color="auto"/>
        <w:left w:val="none" w:sz="0" w:space="0" w:color="auto"/>
        <w:bottom w:val="none" w:sz="0" w:space="0" w:color="auto"/>
        <w:right w:val="none" w:sz="0" w:space="0" w:color="auto"/>
      </w:divBdr>
    </w:div>
    <w:div w:id="1613174090">
      <w:bodyDiv w:val="1"/>
      <w:marLeft w:val="0"/>
      <w:marRight w:val="0"/>
      <w:marTop w:val="0"/>
      <w:marBottom w:val="0"/>
      <w:divBdr>
        <w:top w:val="none" w:sz="0" w:space="0" w:color="auto"/>
        <w:left w:val="none" w:sz="0" w:space="0" w:color="auto"/>
        <w:bottom w:val="none" w:sz="0" w:space="0" w:color="auto"/>
        <w:right w:val="none" w:sz="0" w:space="0" w:color="auto"/>
      </w:divBdr>
    </w:div>
    <w:div w:id="1613433302">
      <w:bodyDiv w:val="1"/>
      <w:marLeft w:val="0"/>
      <w:marRight w:val="0"/>
      <w:marTop w:val="0"/>
      <w:marBottom w:val="0"/>
      <w:divBdr>
        <w:top w:val="none" w:sz="0" w:space="0" w:color="auto"/>
        <w:left w:val="none" w:sz="0" w:space="0" w:color="auto"/>
        <w:bottom w:val="none" w:sz="0" w:space="0" w:color="auto"/>
        <w:right w:val="none" w:sz="0" w:space="0" w:color="auto"/>
      </w:divBdr>
    </w:div>
    <w:div w:id="1614436380">
      <w:bodyDiv w:val="1"/>
      <w:marLeft w:val="0"/>
      <w:marRight w:val="0"/>
      <w:marTop w:val="0"/>
      <w:marBottom w:val="0"/>
      <w:divBdr>
        <w:top w:val="none" w:sz="0" w:space="0" w:color="auto"/>
        <w:left w:val="none" w:sz="0" w:space="0" w:color="auto"/>
        <w:bottom w:val="none" w:sz="0" w:space="0" w:color="auto"/>
        <w:right w:val="none" w:sz="0" w:space="0" w:color="auto"/>
      </w:divBdr>
    </w:div>
    <w:div w:id="1614436693">
      <w:bodyDiv w:val="1"/>
      <w:marLeft w:val="0"/>
      <w:marRight w:val="0"/>
      <w:marTop w:val="0"/>
      <w:marBottom w:val="0"/>
      <w:divBdr>
        <w:top w:val="none" w:sz="0" w:space="0" w:color="auto"/>
        <w:left w:val="none" w:sz="0" w:space="0" w:color="auto"/>
        <w:bottom w:val="none" w:sz="0" w:space="0" w:color="auto"/>
        <w:right w:val="none" w:sz="0" w:space="0" w:color="auto"/>
      </w:divBdr>
    </w:div>
    <w:div w:id="1614508515">
      <w:bodyDiv w:val="1"/>
      <w:marLeft w:val="0"/>
      <w:marRight w:val="0"/>
      <w:marTop w:val="0"/>
      <w:marBottom w:val="0"/>
      <w:divBdr>
        <w:top w:val="none" w:sz="0" w:space="0" w:color="auto"/>
        <w:left w:val="none" w:sz="0" w:space="0" w:color="auto"/>
        <w:bottom w:val="none" w:sz="0" w:space="0" w:color="auto"/>
        <w:right w:val="none" w:sz="0" w:space="0" w:color="auto"/>
      </w:divBdr>
    </w:div>
    <w:div w:id="1614826021">
      <w:bodyDiv w:val="1"/>
      <w:marLeft w:val="0"/>
      <w:marRight w:val="0"/>
      <w:marTop w:val="0"/>
      <w:marBottom w:val="0"/>
      <w:divBdr>
        <w:top w:val="none" w:sz="0" w:space="0" w:color="auto"/>
        <w:left w:val="none" w:sz="0" w:space="0" w:color="auto"/>
        <w:bottom w:val="none" w:sz="0" w:space="0" w:color="auto"/>
        <w:right w:val="none" w:sz="0" w:space="0" w:color="auto"/>
      </w:divBdr>
    </w:div>
    <w:div w:id="1614946370">
      <w:bodyDiv w:val="1"/>
      <w:marLeft w:val="0"/>
      <w:marRight w:val="0"/>
      <w:marTop w:val="0"/>
      <w:marBottom w:val="0"/>
      <w:divBdr>
        <w:top w:val="none" w:sz="0" w:space="0" w:color="auto"/>
        <w:left w:val="none" w:sz="0" w:space="0" w:color="auto"/>
        <w:bottom w:val="none" w:sz="0" w:space="0" w:color="auto"/>
        <w:right w:val="none" w:sz="0" w:space="0" w:color="auto"/>
      </w:divBdr>
    </w:div>
    <w:div w:id="1614946453">
      <w:bodyDiv w:val="1"/>
      <w:marLeft w:val="0"/>
      <w:marRight w:val="0"/>
      <w:marTop w:val="0"/>
      <w:marBottom w:val="0"/>
      <w:divBdr>
        <w:top w:val="none" w:sz="0" w:space="0" w:color="auto"/>
        <w:left w:val="none" w:sz="0" w:space="0" w:color="auto"/>
        <w:bottom w:val="none" w:sz="0" w:space="0" w:color="auto"/>
        <w:right w:val="none" w:sz="0" w:space="0" w:color="auto"/>
      </w:divBdr>
    </w:div>
    <w:div w:id="1614970184">
      <w:bodyDiv w:val="1"/>
      <w:marLeft w:val="0"/>
      <w:marRight w:val="0"/>
      <w:marTop w:val="0"/>
      <w:marBottom w:val="0"/>
      <w:divBdr>
        <w:top w:val="none" w:sz="0" w:space="0" w:color="auto"/>
        <w:left w:val="none" w:sz="0" w:space="0" w:color="auto"/>
        <w:bottom w:val="none" w:sz="0" w:space="0" w:color="auto"/>
        <w:right w:val="none" w:sz="0" w:space="0" w:color="auto"/>
      </w:divBdr>
    </w:div>
    <w:div w:id="1615213129">
      <w:bodyDiv w:val="1"/>
      <w:marLeft w:val="0"/>
      <w:marRight w:val="0"/>
      <w:marTop w:val="0"/>
      <w:marBottom w:val="0"/>
      <w:divBdr>
        <w:top w:val="none" w:sz="0" w:space="0" w:color="auto"/>
        <w:left w:val="none" w:sz="0" w:space="0" w:color="auto"/>
        <w:bottom w:val="none" w:sz="0" w:space="0" w:color="auto"/>
        <w:right w:val="none" w:sz="0" w:space="0" w:color="auto"/>
      </w:divBdr>
    </w:div>
    <w:div w:id="1615214392">
      <w:bodyDiv w:val="1"/>
      <w:marLeft w:val="0"/>
      <w:marRight w:val="0"/>
      <w:marTop w:val="0"/>
      <w:marBottom w:val="0"/>
      <w:divBdr>
        <w:top w:val="none" w:sz="0" w:space="0" w:color="auto"/>
        <w:left w:val="none" w:sz="0" w:space="0" w:color="auto"/>
        <w:bottom w:val="none" w:sz="0" w:space="0" w:color="auto"/>
        <w:right w:val="none" w:sz="0" w:space="0" w:color="auto"/>
      </w:divBdr>
    </w:div>
    <w:div w:id="1615672372">
      <w:bodyDiv w:val="1"/>
      <w:marLeft w:val="0"/>
      <w:marRight w:val="0"/>
      <w:marTop w:val="0"/>
      <w:marBottom w:val="0"/>
      <w:divBdr>
        <w:top w:val="none" w:sz="0" w:space="0" w:color="auto"/>
        <w:left w:val="none" w:sz="0" w:space="0" w:color="auto"/>
        <w:bottom w:val="none" w:sz="0" w:space="0" w:color="auto"/>
        <w:right w:val="none" w:sz="0" w:space="0" w:color="auto"/>
      </w:divBdr>
    </w:div>
    <w:div w:id="1616055809">
      <w:bodyDiv w:val="1"/>
      <w:marLeft w:val="0"/>
      <w:marRight w:val="0"/>
      <w:marTop w:val="0"/>
      <w:marBottom w:val="0"/>
      <w:divBdr>
        <w:top w:val="none" w:sz="0" w:space="0" w:color="auto"/>
        <w:left w:val="none" w:sz="0" w:space="0" w:color="auto"/>
        <w:bottom w:val="none" w:sz="0" w:space="0" w:color="auto"/>
        <w:right w:val="none" w:sz="0" w:space="0" w:color="auto"/>
      </w:divBdr>
    </w:div>
    <w:div w:id="1616209882">
      <w:bodyDiv w:val="1"/>
      <w:marLeft w:val="0"/>
      <w:marRight w:val="0"/>
      <w:marTop w:val="0"/>
      <w:marBottom w:val="0"/>
      <w:divBdr>
        <w:top w:val="none" w:sz="0" w:space="0" w:color="auto"/>
        <w:left w:val="none" w:sz="0" w:space="0" w:color="auto"/>
        <w:bottom w:val="none" w:sz="0" w:space="0" w:color="auto"/>
        <w:right w:val="none" w:sz="0" w:space="0" w:color="auto"/>
      </w:divBdr>
    </w:div>
    <w:div w:id="1616711811">
      <w:bodyDiv w:val="1"/>
      <w:marLeft w:val="0"/>
      <w:marRight w:val="0"/>
      <w:marTop w:val="0"/>
      <w:marBottom w:val="0"/>
      <w:divBdr>
        <w:top w:val="none" w:sz="0" w:space="0" w:color="auto"/>
        <w:left w:val="none" w:sz="0" w:space="0" w:color="auto"/>
        <w:bottom w:val="none" w:sz="0" w:space="0" w:color="auto"/>
        <w:right w:val="none" w:sz="0" w:space="0" w:color="auto"/>
      </w:divBdr>
    </w:div>
    <w:div w:id="1616862860">
      <w:bodyDiv w:val="1"/>
      <w:marLeft w:val="0"/>
      <w:marRight w:val="0"/>
      <w:marTop w:val="0"/>
      <w:marBottom w:val="0"/>
      <w:divBdr>
        <w:top w:val="none" w:sz="0" w:space="0" w:color="auto"/>
        <w:left w:val="none" w:sz="0" w:space="0" w:color="auto"/>
        <w:bottom w:val="none" w:sz="0" w:space="0" w:color="auto"/>
        <w:right w:val="none" w:sz="0" w:space="0" w:color="auto"/>
      </w:divBdr>
    </w:div>
    <w:div w:id="1617105094">
      <w:bodyDiv w:val="1"/>
      <w:marLeft w:val="0"/>
      <w:marRight w:val="0"/>
      <w:marTop w:val="0"/>
      <w:marBottom w:val="0"/>
      <w:divBdr>
        <w:top w:val="none" w:sz="0" w:space="0" w:color="auto"/>
        <w:left w:val="none" w:sz="0" w:space="0" w:color="auto"/>
        <w:bottom w:val="none" w:sz="0" w:space="0" w:color="auto"/>
        <w:right w:val="none" w:sz="0" w:space="0" w:color="auto"/>
      </w:divBdr>
    </w:div>
    <w:div w:id="1617370649">
      <w:bodyDiv w:val="1"/>
      <w:marLeft w:val="0"/>
      <w:marRight w:val="0"/>
      <w:marTop w:val="0"/>
      <w:marBottom w:val="0"/>
      <w:divBdr>
        <w:top w:val="none" w:sz="0" w:space="0" w:color="auto"/>
        <w:left w:val="none" w:sz="0" w:space="0" w:color="auto"/>
        <w:bottom w:val="none" w:sz="0" w:space="0" w:color="auto"/>
        <w:right w:val="none" w:sz="0" w:space="0" w:color="auto"/>
      </w:divBdr>
    </w:div>
    <w:div w:id="1617447448">
      <w:bodyDiv w:val="1"/>
      <w:marLeft w:val="0"/>
      <w:marRight w:val="0"/>
      <w:marTop w:val="0"/>
      <w:marBottom w:val="0"/>
      <w:divBdr>
        <w:top w:val="none" w:sz="0" w:space="0" w:color="auto"/>
        <w:left w:val="none" w:sz="0" w:space="0" w:color="auto"/>
        <w:bottom w:val="none" w:sz="0" w:space="0" w:color="auto"/>
        <w:right w:val="none" w:sz="0" w:space="0" w:color="auto"/>
      </w:divBdr>
    </w:div>
    <w:div w:id="1617515961">
      <w:bodyDiv w:val="1"/>
      <w:marLeft w:val="0"/>
      <w:marRight w:val="0"/>
      <w:marTop w:val="0"/>
      <w:marBottom w:val="0"/>
      <w:divBdr>
        <w:top w:val="none" w:sz="0" w:space="0" w:color="auto"/>
        <w:left w:val="none" w:sz="0" w:space="0" w:color="auto"/>
        <w:bottom w:val="none" w:sz="0" w:space="0" w:color="auto"/>
        <w:right w:val="none" w:sz="0" w:space="0" w:color="auto"/>
      </w:divBdr>
    </w:div>
    <w:div w:id="1617518649">
      <w:bodyDiv w:val="1"/>
      <w:marLeft w:val="0"/>
      <w:marRight w:val="0"/>
      <w:marTop w:val="0"/>
      <w:marBottom w:val="0"/>
      <w:divBdr>
        <w:top w:val="none" w:sz="0" w:space="0" w:color="auto"/>
        <w:left w:val="none" w:sz="0" w:space="0" w:color="auto"/>
        <w:bottom w:val="none" w:sz="0" w:space="0" w:color="auto"/>
        <w:right w:val="none" w:sz="0" w:space="0" w:color="auto"/>
      </w:divBdr>
    </w:div>
    <w:div w:id="1617591916">
      <w:bodyDiv w:val="1"/>
      <w:marLeft w:val="0"/>
      <w:marRight w:val="0"/>
      <w:marTop w:val="0"/>
      <w:marBottom w:val="0"/>
      <w:divBdr>
        <w:top w:val="none" w:sz="0" w:space="0" w:color="auto"/>
        <w:left w:val="none" w:sz="0" w:space="0" w:color="auto"/>
        <w:bottom w:val="none" w:sz="0" w:space="0" w:color="auto"/>
        <w:right w:val="none" w:sz="0" w:space="0" w:color="auto"/>
      </w:divBdr>
    </w:div>
    <w:div w:id="1617832953">
      <w:bodyDiv w:val="1"/>
      <w:marLeft w:val="0"/>
      <w:marRight w:val="0"/>
      <w:marTop w:val="0"/>
      <w:marBottom w:val="0"/>
      <w:divBdr>
        <w:top w:val="none" w:sz="0" w:space="0" w:color="auto"/>
        <w:left w:val="none" w:sz="0" w:space="0" w:color="auto"/>
        <w:bottom w:val="none" w:sz="0" w:space="0" w:color="auto"/>
        <w:right w:val="none" w:sz="0" w:space="0" w:color="auto"/>
      </w:divBdr>
    </w:div>
    <w:div w:id="1618097887">
      <w:bodyDiv w:val="1"/>
      <w:marLeft w:val="0"/>
      <w:marRight w:val="0"/>
      <w:marTop w:val="0"/>
      <w:marBottom w:val="0"/>
      <w:divBdr>
        <w:top w:val="none" w:sz="0" w:space="0" w:color="auto"/>
        <w:left w:val="none" w:sz="0" w:space="0" w:color="auto"/>
        <w:bottom w:val="none" w:sz="0" w:space="0" w:color="auto"/>
        <w:right w:val="none" w:sz="0" w:space="0" w:color="auto"/>
      </w:divBdr>
    </w:div>
    <w:div w:id="1618828130">
      <w:bodyDiv w:val="1"/>
      <w:marLeft w:val="0"/>
      <w:marRight w:val="0"/>
      <w:marTop w:val="0"/>
      <w:marBottom w:val="0"/>
      <w:divBdr>
        <w:top w:val="none" w:sz="0" w:space="0" w:color="auto"/>
        <w:left w:val="none" w:sz="0" w:space="0" w:color="auto"/>
        <w:bottom w:val="none" w:sz="0" w:space="0" w:color="auto"/>
        <w:right w:val="none" w:sz="0" w:space="0" w:color="auto"/>
      </w:divBdr>
    </w:div>
    <w:div w:id="1618875978">
      <w:bodyDiv w:val="1"/>
      <w:marLeft w:val="0"/>
      <w:marRight w:val="0"/>
      <w:marTop w:val="0"/>
      <w:marBottom w:val="0"/>
      <w:divBdr>
        <w:top w:val="none" w:sz="0" w:space="0" w:color="auto"/>
        <w:left w:val="none" w:sz="0" w:space="0" w:color="auto"/>
        <w:bottom w:val="none" w:sz="0" w:space="0" w:color="auto"/>
        <w:right w:val="none" w:sz="0" w:space="0" w:color="auto"/>
      </w:divBdr>
    </w:div>
    <w:div w:id="1618953407">
      <w:bodyDiv w:val="1"/>
      <w:marLeft w:val="0"/>
      <w:marRight w:val="0"/>
      <w:marTop w:val="0"/>
      <w:marBottom w:val="0"/>
      <w:divBdr>
        <w:top w:val="none" w:sz="0" w:space="0" w:color="auto"/>
        <w:left w:val="none" w:sz="0" w:space="0" w:color="auto"/>
        <w:bottom w:val="none" w:sz="0" w:space="0" w:color="auto"/>
        <w:right w:val="none" w:sz="0" w:space="0" w:color="auto"/>
      </w:divBdr>
    </w:div>
    <w:div w:id="1619289733">
      <w:bodyDiv w:val="1"/>
      <w:marLeft w:val="0"/>
      <w:marRight w:val="0"/>
      <w:marTop w:val="0"/>
      <w:marBottom w:val="0"/>
      <w:divBdr>
        <w:top w:val="none" w:sz="0" w:space="0" w:color="auto"/>
        <w:left w:val="none" w:sz="0" w:space="0" w:color="auto"/>
        <w:bottom w:val="none" w:sz="0" w:space="0" w:color="auto"/>
        <w:right w:val="none" w:sz="0" w:space="0" w:color="auto"/>
      </w:divBdr>
    </w:div>
    <w:div w:id="1619408429">
      <w:bodyDiv w:val="1"/>
      <w:marLeft w:val="0"/>
      <w:marRight w:val="0"/>
      <w:marTop w:val="0"/>
      <w:marBottom w:val="0"/>
      <w:divBdr>
        <w:top w:val="none" w:sz="0" w:space="0" w:color="auto"/>
        <w:left w:val="none" w:sz="0" w:space="0" w:color="auto"/>
        <w:bottom w:val="none" w:sz="0" w:space="0" w:color="auto"/>
        <w:right w:val="none" w:sz="0" w:space="0" w:color="auto"/>
      </w:divBdr>
    </w:div>
    <w:div w:id="1619408450">
      <w:bodyDiv w:val="1"/>
      <w:marLeft w:val="0"/>
      <w:marRight w:val="0"/>
      <w:marTop w:val="0"/>
      <w:marBottom w:val="0"/>
      <w:divBdr>
        <w:top w:val="none" w:sz="0" w:space="0" w:color="auto"/>
        <w:left w:val="none" w:sz="0" w:space="0" w:color="auto"/>
        <w:bottom w:val="none" w:sz="0" w:space="0" w:color="auto"/>
        <w:right w:val="none" w:sz="0" w:space="0" w:color="auto"/>
      </w:divBdr>
    </w:div>
    <w:div w:id="1619489674">
      <w:bodyDiv w:val="1"/>
      <w:marLeft w:val="0"/>
      <w:marRight w:val="0"/>
      <w:marTop w:val="0"/>
      <w:marBottom w:val="0"/>
      <w:divBdr>
        <w:top w:val="none" w:sz="0" w:space="0" w:color="auto"/>
        <w:left w:val="none" w:sz="0" w:space="0" w:color="auto"/>
        <w:bottom w:val="none" w:sz="0" w:space="0" w:color="auto"/>
        <w:right w:val="none" w:sz="0" w:space="0" w:color="auto"/>
      </w:divBdr>
    </w:div>
    <w:div w:id="1619558049">
      <w:bodyDiv w:val="1"/>
      <w:marLeft w:val="0"/>
      <w:marRight w:val="0"/>
      <w:marTop w:val="0"/>
      <w:marBottom w:val="0"/>
      <w:divBdr>
        <w:top w:val="none" w:sz="0" w:space="0" w:color="auto"/>
        <w:left w:val="none" w:sz="0" w:space="0" w:color="auto"/>
        <w:bottom w:val="none" w:sz="0" w:space="0" w:color="auto"/>
        <w:right w:val="none" w:sz="0" w:space="0" w:color="auto"/>
      </w:divBdr>
    </w:div>
    <w:div w:id="1619795685">
      <w:bodyDiv w:val="1"/>
      <w:marLeft w:val="0"/>
      <w:marRight w:val="0"/>
      <w:marTop w:val="0"/>
      <w:marBottom w:val="0"/>
      <w:divBdr>
        <w:top w:val="none" w:sz="0" w:space="0" w:color="auto"/>
        <w:left w:val="none" w:sz="0" w:space="0" w:color="auto"/>
        <w:bottom w:val="none" w:sz="0" w:space="0" w:color="auto"/>
        <w:right w:val="none" w:sz="0" w:space="0" w:color="auto"/>
      </w:divBdr>
    </w:div>
    <w:div w:id="1620061886">
      <w:bodyDiv w:val="1"/>
      <w:marLeft w:val="0"/>
      <w:marRight w:val="0"/>
      <w:marTop w:val="0"/>
      <w:marBottom w:val="0"/>
      <w:divBdr>
        <w:top w:val="none" w:sz="0" w:space="0" w:color="auto"/>
        <w:left w:val="none" w:sz="0" w:space="0" w:color="auto"/>
        <w:bottom w:val="none" w:sz="0" w:space="0" w:color="auto"/>
        <w:right w:val="none" w:sz="0" w:space="0" w:color="auto"/>
      </w:divBdr>
    </w:div>
    <w:div w:id="1620137305">
      <w:bodyDiv w:val="1"/>
      <w:marLeft w:val="0"/>
      <w:marRight w:val="0"/>
      <w:marTop w:val="0"/>
      <w:marBottom w:val="0"/>
      <w:divBdr>
        <w:top w:val="none" w:sz="0" w:space="0" w:color="auto"/>
        <w:left w:val="none" w:sz="0" w:space="0" w:color="auto"/>
        <w:bottom w:val="none" w:sz="0" w:space="0" w:color="auto"/>
        <w:right w:val="none" w:sz="0" w:space="0" w:color="auto"/>
      </w:divBdr>
    </w:div>
    <w:div w:id="1620261601">
      <w:bodyDiv w:val="1"/>
      <w:marLeft w:val="0"/>
      <w:marRight w:val="0"/>
      <w:marTop w:val="0"/>
      <w:marBottom w:val="0"/>
      <w:divBdr>
        <w:top w:val="none" w:sz="0" w:space="0" w:color="auto"/>
        <w:left w:val="none" w:sz="0" w:space="0" w:color="auto"/>
        <w:bottom w:val="none" w:sz="0" w:space="0" w:color="auto"/>
        <w:right w:val="none" w:sz="0" w:space="0" w:color="auto"/>
      </w:divBdr>
    </w:div>
    <w:div w:id="1620382167">
      <w:bodyDiv w:val="1"/>
      <w:marLeft w:val="0"/>
      <w:marRight w:val="0"/>
      <w:marTop w:val="0"/>
      <w:marBottom w:val="0"/>
      <w:divBdr>
        <w:top w:val="none" w:sz="0" w:space="0" w:color="auto"/>
        <w:left w:val="none" w:sz="0" w:space="0" w:color="auto"/>
        <w:bottom w:val="none" w:sz="0" w:space="0" w:color="auto"/>
        <w:right w:val="none" w:sz="0" w:space="0" w:color="auto"/>
      </w:divBdr>
    </w:div>
    <w:div w:id="1620450103">
      <w:bodyDiv w:val="1"/>
      <w:marLeft w:val="0"/>
      <w:marRight w:val="0"/>
      <w:marTop w:val="0"/>
      <w:marBottom w:val="0"/>
      <w:divBdr>
        <w:top w:val="none" w:sz="0" w:space="0" w:color="auto"/>
        <w:left w:val="none" w:sz="0" w:space="0" w:color="auto"/>
        <w:bottom w:val="none" w:sz="0" w:space="0" w:color="auto"/>
        <w:right w:val="none" w:sz="0" w:space="0" w:color="auto"/>
      </w:divBdr>
    </w:div>
    <w:div w:id="1620574762">
      <w:bodyDiv w:val="1"/>
      <w:marLeft w:val="0"/>
      <w:marRight w:val="0"/>
      <w:marTop w:val="0"/>
      <w:marBottom w:val="0"/>
      <w:divBdr>
        <w:top w:val="none" w:sz="0" w:space="0" w:color="auto"/>
        <w:left w:val="none" w:sz="0" w:space="0" w:color="auto"/>
        <w:bottom w:val="none" w:sz="0" w:space="0" w:color="auto"/>
        <w:right w:val="none" w:sz="0" w:space="0" w:color="auto"/>
      </w:divBdr>
    </w:div>
    <w:div w:id="1620643773">
      <w:bodyDiv w:val="1"/>
      <w:marLeft w:val="0"/>
      <w:marRight w:val="0"/>
      <w:marTop w:val="0"/>
      <w:marBottom w:val="0"/>
      <w:divBdr>
        <w:top w:val="none" w:sz="0" w:space="0" w:color="auto"/>
        <w:left w:val="none" w:sz="0" w:space="0" w:color="auto"/>
        <w:bottom w:val="none" w:sz="0" w:space="0" w:color="auto"/>
        <w:right w:val="none" w:sz="0" w:space="0" w:color="auto"/>
      </w:divBdr>
    </w:div>
    <w:div w:id="1620723768">
      <w:bodyDiv w:val="1"/>
      <w:marLeft w:val="0"/>
      <w:marRight w:val="0"/>
      <w:marTop w:val="0"/>
      <w:marBottom w:val="0"/>
      <w:divBdr>
        <w:top w:val="none" w:sz="0" w:space="0" w:color="auto"/>
        <w:left w:val="none" w:sz="0" w:space="0" w:color="auto"/>
        <w:bottom w:val="none" w:sz="0" w:space="0" w:color="auto"/>
        <w:right w:val="none" w:sz="0" w:space="0" w:color="auto"/>
      </w:divBdr>
    </w:div>
    <w:div w:id="1620868402">
      <w:bodyDiv w:val="1"/>
      <w:marLeft w:val="0"/>
      <w:marRight w:val="0"/>
      <w:marTop w:val="0"/>
      <w:marBottom w:val="0"/>
      <w:divBdr>
        <w:top w:val="none" w:sz="0" w:space="0" w:color="auto"/>
        <w:left w:val="none" w:sz="0" w:space="0" w:color="auto"/>
        <w:bottom w:val="none" w:sz="0" w:space="0" w:color="auto"/>
        <w:right w:val="none" w:sz="0" w:space="0" w:color="auto"/>
      </w:divBdr>
    </w:div>
    <w:div w:id="1620993909">
      <w:bodyDiv w:val="1"/>
      <w:marLeft w:val="0"/>
      <w:marRight w:val="0"/>
      <w:marTop w:val="0"/>
      <w:marBottom w:val="0"/>
      <w:divBdr>
        <w:top w:val="none" w:sz="0" w:space="0" w:color="auto"/>
        <w:left w:val="none" w:sz="0" w:space="0" w:color="auto"/>
        <w:bottom w:val="none" w:sz="0" w:space="0" w:color="auto"/>
        <w:right w:val="none" w:sz="0" w:space="0" w:color="auto"/>
      </w:divBdr>
    </w:div>
    <w:div w:id="1621449168">
      <w:bodyDiv w:val="1"/>
      <w:marLeft w:val="0"/>
      <w:marRight w:val="0"/>
      <w:marTop w:val="0"/>
      <w:marBottom w:val="0"/>
      <w:divBdr>
        <w:top w:val="none" w:sz="0" w:space="0" w:color="auto"/>
        <w:left w:val="none" w:sz="0" w:space="0" w:color="auto"/>
        <w:bottom w:val="none" w:sz="0" w:space="0" w:color="auto"/>
        <w:right w:val="none" w:sz="0" w:space="0" w:color="auto"/>
      </w:divBdr>
    </w:div>
    <w:div w:id="1621568485">
      <w:bodyDiv w:val="1"/>
      <w:marLeft w:val="0"/>
      <w:marRight w:val="0"/>
      <w:marTop w:val="0"/>
      <w:marBottom w:val="0"/>
      <w:divBdr>
        <w:top w:val="none" w:sz="0" w:space="0" w:color="auto"/>
        <w:left w:val="none" w:sz="0" w:space="0" w:color="auto"/>
        <w:bottom w:val="none" w:sz="0" w:space="0" w:color="auto"/>
        <w:right w:val="none" w:sz="0" w:space="0" w:color="auto"/>
      </w:divBdr>
    </w:div>
    <w:div w:id="1621957126">
      <w:bodyDiv w:val="1"/>
      <w:marLeft w:val="0"/>
      <w:marRight w:val="0"/>
      <w:marTop w:val="0"/>
      <w:marBottom w:val="0"/>
      <w:divBdr>
        <w:top w:val="none" w:sz="0" w:space="0" w:color="auto"/>
        <w:left w:val="none" w:sz="0" w:space="0" w:color="auto"/>
        <w:bottom w:val="none" w:sz="0" w:space="0" w:color="auto"/>
        <w:right w:val="none" w:sz="0" w:space="0" w:color="auto"/>
      </w:divBdr>
    </w:div>
    <w:div w:id="1622344558">
      <w:bodyDiv w:val="1"/>
      <w:marLeft w:val="0"/>
      <w:marRight w:val="0"/>
      <w:marTop w:val="0"/>
      <w:marBottom w:val="0"/>
      <w:divBdr>
        <w:top w:val="none" w:sz="0" w:space="0" w:color="auto"/>
        <w:left w:val="none" w:sz="0" w:space="0" w:color="auto"/>
        <w:bottom w:val="none" w:sz="0" w:space="0" w:color="auto"/>
        <w:right w:val="none" w:sz="0" w:space="0" w:color="auto"/>
      </w:divBdr>
    </w:div>
    <w:div w:id="1622345949">
      <w:bodyDiv w:val="1"/>
      <w:marLeft w:val="0"/>
      <w:marRight w:val="0"/>
      <w:marTop w:val="0"/>
      <w:marBottom w:val="0"/>
      <w:divBdr>
        <w:top w:val="none" w:sz="0" w:space="0" w:color="auto"/>
        <w:left w:val="none" w:sz="0" w:space="0" w:color="auto"/>
        <w:bottom w:val="none" w:sz="0" w:space="0" w:color="auto"/>
        <w:right w:val="none" w:sz="0" w:space="0" w:color="auto"/>
      </w:divBdr>
    </w:div>
    <w:div w:id="1623029607">
      <w:bodyDiv w:val="1"/>
      <w:marLeft w:val="0"/>
      <w:marRight w:val="0"/>
      <w:marTop w:val="0"/>
      <w:marBottom w:val="0"/>
      <w:divBdr>
        <w:top w:val="none" w:sz="0" w:space="0" w:color="auto"/>
        <w:left w:val="none" w:sz="0" w:space="0" w:color="auto"/>
        <w:bottom w:val="none" w:sz="0" w:space="0" w:color="auto"/>
        <w:right w:val="none" w:sz="0" w:space="0" w:color="auto"/>
      </w:divBdr>
    </w:div>
    <w:div w:id="1623145417">
      <w:bodyDiv w:val="1"/>
      <w:marLeft w:val="0"/>
      <w:marRight w:val="0"/>
      <w:marTop w:val="0"/>
      <w:marBottom w:val="0"/>
      <w:divBdr>
        <w:top w:val="none" w:sz="0" w:space="0" w:color="auto"/>
        <w:left w:val="none" w:sz="0" w:space="0" w:color="auto"/>
        <w:bottom w:val="none" w:sz="0" w:space="0" w:color="auto"/>
        <w:right w:val="none" w:sz="0" w:space="0" w:color="auto"/>
      </w:divBdr>
    </w:div>
    <w:div w:id="1623345357">
      <w:bodyDiv w:val="1"/>
      <w:marLeft w:val="0"/>
      <w:marRight w:val="0"/>
      <w:marTop w:val="0"/>
      <w:marBottom w:val="0"/>
      <w:divBdr>
        <w:top w:val="none" w:sz="0" w:space="0" w:color="auto"/>
        <w:left w:val="none" w:sz="0" w:space="0" w:color="auto"/>
        <w:bottom w:val="none" w:sz="0" w:space="0" w:color="auto"/>
        <w:right w:val="none" w:sz="0" w:space="0" w:color="auto"/>
      </w:divBdr>
    </w:div>
    <w:div w:id="1623415200">
      <w:bodyDiv w:val="1"/>
      <w:marLeft w:val="0"/>
      <w:marRight w:val="0"/>
      <w:marTop w:val="0"/>
      <w:marBottom w:val="0"/>
      <w:divBdr>
        <w:top w:val="none" w:sz="0" w:space="0" w:color="auto"/>
        <w:left w:val="none" w:sz="0" w:space="0" w:color="auto"/>
        <w:bottom w:val="none" w:sz="0" w:space="0" w:color="auto"/>
        <w:right w:val="none" w:sz="0" w:space="0" w:color="auto"/>
      </w:divBdr>
    </w:div>
    <w:div w:id="1623806266">
      <w:bodyDiv w:val="1"/>
      <w:marLeft w:val="0"/>
      <w:marRight w:val="0"/>
      <w:marTop w:val="0"/>
      <w:marBottom w:val="0"/>
      <w:divBdr>
        <w:top w:val="none" w:sz="0" w:space="0" w:color="auto"/>
        <w:left w:val="none" w:sz="0" w:space="0" w:color="auto"/>
        <w:bottom w:val="none" w:sz="0" w:space="0" w:color="auto"/>
        <w:right w:val="none" w:sz="0" w:space="0" w:color="auto"/>
      </w:divBdr>
    </w:div>
    <w:div w:id="1624187460">
      <w:bodyDiv w:val="1"/>
      <w:marLeft w:val="0"/>
      <w:marRight w:val="0"/>
      <w:marTop w:val="0"/>
      <w:marBottom w:val="0"/>
      <w:divBdr>
        <w:top w:val="none" w:sz="0" w:space="0" w:color="auto"/>
        <w:left w:val="none" w:sz="0" w:space="0" w:color="auto"/>
        <w:bottom w:val="none" w:sz="0" w:space="0" w:color="auto"/>
        <w:right w:val="none" w:sz="0" w:space="0" w:color="auto"/>
      </w:divBdr>
    </w:div>
    <w:div w:id="1624732958">
      <w:bodyDiv w:val="1"/>
      <w:marLeft w:val="0"/>
      <w:marRight w:val="0"/>
      <w:marTop w:val="0"/>
      <w:marBottom w:val="0"/>
      <w:divBdr>
        <w:top w:val="none" w:sz="0" w:space="0" w:color="auto"/>
        <w:left w:val="none" w:sz="0" w:space="0" w:color="auto"/>
        <w:bottom w:val="none" w:sz="0" w:space="0" w:color="auto"/>
        <w:right w:val="none" w:sz="0" w:space="0" w:color="auto"/>
      </w:divBdr>
    </w:div>
    <w:div w:id="1625113288">
      <w:bodyDiv w:val="1"/>
      <w:marLeft w:val="0"/>
      <w:marRight w:val="0"/>
      <w:marTop w:val="0"/>
      <w:marBottom w:val="0"/>
      <w:divBdr>
        <w:top w:val="none" w:sz="0" w:space="0" w:color="auto"/>
        <w:left w:val="none" w:sz="0" w:space="0" w:color="auto"/>
        <w:bottom w:val="none" w:sz="0" w:space="0" w:color="auto"/>
        <w:right w:val="none" w:sz="0" w:space="0" w:color="auto"/>
      </w:divBdr>
    </w:div>
    <w:div w:id="1625185737">
      <w:bodyDiv w:val="1"/>
      <w:marLeft w:val="0"/>
      <w:marRight w:val="0"/>
      <w:marTop w:val="0"/>
      <w:marBottom w:val="0"/>
      <w:divBdr>
        <w:top w:val="none" w:sz="0" w:space="0" w:color="auto"/>
        <w:left w:val="none" w:sz="0" w:space="0" w:color="auto"/>
        <w:bottom w:val="none" w:sz="0" w:space="0" w:color="auto"/>
        <w:right w:val="none" w:sz="0" w:space="0" w:color="auto"/>
      </w:divBdr>
    </w:div>
    <w:div w:id="1625189287">
      <w:bodyDiv w:val="1"/>
      <w:marLeft w:val="0"/>
      <w:marRight w:val="0"/>
      <w:marTop w:val="0"/>
      <w:marBottom w:val="0"/>
      <w:divBdr>
        <w:top w:val="none" w:sz="0" w:space="0" w:color="auto"/>
        <w:left w:val="none" w:sz="0" w:space="0" w:color="auto"/>
        <w:bottom w:val="none" w:sz="0" w:space="0" w:color="auto"/>
        <w:right w:val="none" w:sz="0" w:space="0" w:color="auto"/>
      </w:divBdr>
    </w:div>
    <w:div w:id="1625230222">
      <w:bodyDiv w:val="1"/>
      <w:marLeft w:val="0"/>
      <w:marRight w:val="0"/>
      <w:marTop w:val="0"/>
      <w:marBottom w:val="0"/>
      <w:divBdr>
        <w:top w:val="none" w:sz="0" w:space="0" w:color="auto"/>
        <w:left w:val="none" w:sz="0" w:space="0" w:color="auto"/>
        <w:bottom w:val="none" w:sz="0" w:space="0" w:color="auto"/>
        <w:right w:val="none" w:sz="0" w:space="0" w:color="auto"/>
      </w:divBdr>
    </w:div>
    <w:div w:id="1625304648">
      <w:bodyDiv w:val="1"/>
      <w:marLeft w:val="0"/>
      <w:marRight w:val="0"/>
      <w:marTop w:val="0"/>
      <w:marBottom w:val="0"/>
      <w:divBdr>
        <w:top w:val="none" w:sz="0" w:space="0" w:color="auto"/>
        <w:left w:val="none" w:sz="0" w:space="0" w:color="auto"/>
        <w:bottom w:val="none" w:sz="0" w:space="0" w:color="auto"/>
        <w:right w:val="none" w:sz="0" w:space="0" w:color="auto"/>
      </w:divBdr>
    </w:div>
    <w:div w:id="1625497195">
      <w:bodyDiv w:val="1"/>
      <w:marLeft w:val="0"/>
      <w:marRight w:val="0"/>
      <w:marTop w:val="0"/>
      <w:marBottom w:val="0"/>
      <w:divBdr>
        <w:top w:val="none" w:sz="0" w:space="0" w:color="auto"/>
        <w:left w:val="none" w:sz="0" w:space="0" w:color="auto"/>
        <w:bottom w:val="none" w:sz="0" w:space="0" w:color="auto"/>
        <w:right w:val="none" w:sz="0" w:space="0" w:color="auto"/>
      </w:divBdr>
    </w:div>
    <w:div w:id="1625650046">
      <w:bodyDiv w:val="1"/>
      <w:marLeft w:val="0"/>
      <w:marRight w:val="0"/>
      <w:marTop w:val="0"/>
      <w:marBottom w:val="0"/>
      <w:divBdr>
        <w:top w:val="none" w:sz="0" w:space="0" w:color="auto"/>
        <w:left w:val="none" w:sz="0" w:space="0" w:color="auto"/>
        <w:bottom w:val="none" w:sz="0" w:space="0" w:color="auto"/>
        <w:right w:val="none" w:sz="0" w:space="0" w:color="auto"/>
      </w:divBdr>
    </w:div>
    <w:div w:id="1625699497">
      <w:bodyDiv w:val="1"/>
      <w:marLeft w:val="0"/>
      <w:marRight w:val="0"/>
      <w:marTop w:val="0"/>
      <w:marBottom w:val="0"/>
      <w:divBdr>
        <w:top w:val="none" w:sz="0" w:space="0" w:color="auto"/>
        <w:left w:val="none" w:sz="0" w:space="0" w:color="auto"/>
        <w:bottom w:val="none" w:sz="0" w:space="0" w:color="auto"/>
        <w:right w:val="none" w:sz="0" w:space="0" w:color="auto"/>
      </w:divBdr>
    </w:div>
    <w:div w:id="1626153412">
      <w:bodyDiv w:val="1"/>
      <w:marLeft w:val="0"/>
      <w:marRight w:val="0"/>
      <w:marTop w:val="0"/>
      <w:marBottom w:val="0"/>
      <w:divBdr>
        <w:top w:val="none" w:sz="0" w:space="0" w:color="auto"/>
        <w:left w:val="none" w:sz="0" w:space="0" w:color="auto"/>
        <w:bottom w:val="none" w:sz="0" w:space="0" w:color="auto"/>
        <w:right w:val="none" w:sz="0" w:space="0" w:color="auto"/>
      </w:divBdr>
    </w:div>
    <w:div w:id="1626429683">
      <w:bodyDiv w:val="1"/>
      <w:marLeft w:val="0"/>
      <w:marRight w:val="0"/>
      <w:marTop w:val="0"/>
      <w:marBottom w:val="0"/>
      <w:divBdr>
        <w:top w:val="none" w:sz="0" w:space="0" w:color="auto"/>
        <w:left w:val="none" w:sz="0" w:space="0" w:color="auto"/>
        <w:bottom w:val="none" w:sz="0" w:space="0" w:color="auto"/>
        <w:right w:val="none" w:sz="0" w:space="0" w:color="auto"/>
      </w:divBdr>
    </w:div>
    <w:div w:id="1626618937">
      <w:bodyDiv w:val="1"/>
      <w:marLeft w:val="0"/>
      <w:marRight w:val="0"/>
      <w:marTop w:val="0"/>
      <w:marBottom w:val="0"/>
      <w:divBdr>
        <w:top w:val="none" w:sz="0" w:space="0" w:color="auto"/>
        <w:left w:val="none" w:sz="0" w:space="0" w:color="auto"/>
        <w:bottom w:val="none" w:sz="0" w:space="0" w:color="auto"/>
        <w:right w:val="none" w:sz="0" w:space="0" w:color="auto"/>
      </w:divBdr>
    </w:div>
    <w:div w:id="1626963871">
      <w:bodyDiv w:val="1"/>
      <w:marLeft w:val="0"/>
      <w:marRight w:val="0"/>
      <w:marTop w:val="0"/>
      <w:marBottom w:val="0"/>
      <w:divBdr>
        <w:top w:val="none" w:sz="0" w:space="0" w:color="auto"/>
        <w:left w:val="none" w:sz="0" w:space="0" w:color="auto"/>
        <w:bottom w:val="none" w:sz="0" w:space="0" w:color="auto"/>
        <w:right w:val="none" w:sz="0" w:space="0" w:color="auto"/>
      </w:divBdr>
    </w:div>
    <w:div w:id="1627153954">
      <w:bodyDiv w:val="1"/>
      <w:marLeft w:val="0"/>
      <w:marRight w:val="0"/>
      <w:marTop w:val="0"/>
      <w:marBottom w:val="0"/>
      <w:divBdr>
        <w:top w:val="none" w:sz="0" w:space="0" w:color="auto"/>
        <w:left w:val="none" w:sz="0" w:space="0" w:color="auto"/>
        <w:bottom w:val="none" w:sz="0" w:space="0" w:color="auto"/>
        <w:right w:val="none" w:sz="0" w:space="0" w:color="auto"/>
      </w:divBdr>
    </w:div>
    <w:div w:id="1627202632">
      <w:bodyDiv w:val="1"/>
      <w:marLeft w:val="0"/>
      <w:marRight w:val="0"/>
      <w:marTop w:val="0"/>
      <w:marBottom w:val="0"/>
      <w:divBdr>
        <w:top w:val="none" w:sz="0" w:space="0" w:color="auto"/>
        <w:left w:val="none" w:sz="0" w:space="0" w:color="auto"/>
        <w:bottom w:val="none" w:sz="0" w:space="0" w:color="auto"/>
        <w:right w:val="none" w:sz="0" w:space="0" w:color="auto"/>
      </w:divBdr>
    </w:div>
    <w:div w:id="1627855694">
      <w:bodyDiv w:val="1"/>
      <w:marLeft w:val="0"/>
      <w:marRight w:val="0"/>
      <w:marTop w:val="0"/>
      <w:marBottom w:val="0"/>
      <w:divBdr>
        <w:top w:val="none" w:sz="0" w:space="0" w:color="auto"/>
        <w:left w:val="none" w:sz="0" w:space="0" w:color="auto"/>
        <w:bottom w:val="none" w:sz="0" w:space="0" w:color="auto"/>
        <w:right w:val="none" w:sz="0" w:space="0" w:color="auto"/>
      </w:divBdr>
    </w:div>
    <w:div w:id="1627924859">
      <w:bodyDiv w:val="1"/>
      <w:marLeft w:val="0"/>
      <w:marRight w:val="0"/>
      <w:marTop w:val="0"/>
      <w:marBottom w:val="0"/>
      <w:divBdr>
        <w:top w:val="none" w:sz="0" w:space="0" w:color="auto"/>
        <w:left w:val="none" w:sz="0" w:space="0" w:color="auto"/>
        <w:bottom w:val="none" w:sz="0" w:space="0" w:color="auto"/>
        <w:right w:val="none" w:sz="0" w:space="0" w:color="auto"/>
      </w:divBdr>
    </w:div>
    <w:div w:id="1628118987">
      <w:bodyDiv w:val="1"/>
      <w:marLeft w:val="0"/>
      <w:marRight w:val="0"/>
      <w:marTop w:val="0"/>
      <w:marBottom w:val="0"/>
      <w:divBdr>
        <w:top w:val="none" w:sz="0" w:space="0" w:color="auto"/>
        <w:left w:val="none" w:sz="0" w:space="0" w:color="auto"/>
        <w:bottom w:val="none" w:sz="0" w:space="0" w:color="auto"/>
        <w:right w:val="none" w:sz="0" w:space="0" w:color="auto"/>
      </w:divBdr>
    </w:div>
    <w:div w:id="1628121128">
      <w:bodyDiv w:val="1"/>
      <w:marLeft w:val="0"/>
      <w:marRight w:val="0"/>
      <w:marTop w:val="0"/>
      <w:marBottom w:val="0"/>
      <w:divBdr>
        <w:top w:val="none" w:sz="0" w:space="0" w:color="auto"/>
        <w:left w:val="none" w:sz="0" w:space="0" w:color="auto"/>
        <w:bottom w:val="none" w:sz="0" w:space="0" w:color="auto"/>
        <w:right w:val="none" w:sz="0" w:space="0" w:color="auto"/>
      </w:divBdr>
    </w:div>
    <w:div w:id="1628201333">
      <w:bodyDiv w:val="1"/>
      <w:marLeft w:val="0"/>
      <w:marRight w:val="0"/>
      <w:marTop w:val="0"/>
      <w:marBottom w:val="0"/>
      <w:divBdr>
        <w:top w:val="none" w:sz="0" w:space="0" w:color="auto"/>
        <w:left w:val="none" w:sz="0" w:space="0" w:color="auto"/>
        <w:bottom w:val="none" w:sz="0" w:space="0" w:color="auto"/>
        <w:right w:val="none" w:sz="0" w:space="0" w:color="auto"/>
      </w:divBdr>
    </w:div>
    <w:div w:id="1628465187">
      <w:bodyDiv w:val="1"/>
      <w:marLeft w:val="0"/>
      <w:marRight w:val="0"/>
      <w:marTop w:val="0"/>
      <w:marBottom w:val="0"/>
      <w:divBdr>
        <w:top w:val="none" w:sz="0" w:space="0" w:color="auto"/>
        <w:left w:val="none" w:sz="0" w:space="0" w:color="auto"/>
        <w:bottom w:val="none" w:sz="0" w:space="0" w:color="auto"/>
        <w:right w:val="none" w:sz="0" w:space="0" w:color="auto"/>
      </w:divBdr>
    </w:div>
    <w:div w:id="1628507271">
      <w:bodyDiv w:val="1"/>
      <w:marLeft w:val="0"/>
      <w:marRight w:val="0"/>
      <w:marTop w:val="0"/>
      <w:marBottom w:val="0"/>
      <w:divBdr>
        <w:top w:val="none" w:sz="0" w:space="0" w:color="auto"/>
        <w:left w:val="none" w:sz="0" w:space="0" w:color="auto"/>
        <w:bottom w:val="none" w:sz="0" w:space="0" w:color="auto"/>
        <w:right w:val="none" w:sz="0" w:space="0" w:color="auto"/>
      </w:divBdr>
    </w:div>
    <w:div w:id="1628968660">
      <w:bodyDiv w:val="1"/>
      <w:marLeft w:val="0"/>
      <w:marRight w:val="0"/>
      <w:marTop w:val="0"/>
      <w:marBottom w:val="0"/>
      <w:divBdr>
        <w:top w:val="none" w:sz="0" w:space="0" w:color="auto"/>
        <w:left w:val="none" w:sz="0" w:space="0" w:color="auto"/>
        <w:bottom w:val="none" w:sz="0" w:space="0" w:color="auto"/>
        <w:right w:val="none" w:sz="0" w:space="0" w:color="auto"/>
      </w:divBdr>
    </w:div>
    <w:div w:id="1629043152">
      <w:bodyDiv w:val="1"/>
      <w:marLeft w:val="0"/>
      <w:marRight w:val="0"/>
      <w:marTop w:val="0"/>
      <w:marBottom w:val="0"/>
      <w:divBdr>
        <w:top w:val="none" w:sz="0" w:space="0" w:color="auto"/>
        <w:left w:val="none" w:sz="0" w:space="0" w:color="auto"/>
        <w:bottom w:val="none" w:sz="0" w:space="0" w:color="auto"/>
        <w:right w:val="none" w:sz="0" w:space="0" w:color="auto"/>
      </w:divBdr>
    </w:div>
    <w:div w:id="1629317455">
      <w:bodyDiv w:val="1"/>
      <w:marLeft w:val="0"/>
      <w:marRight w:val="0"/>
      <w:marTop w:val="0"/>
      <w:marBottom w:val="0"/>
      <w:divBdr>
        <w:top w:val="none" w:sz="0" w:space="0" w:color="auto"/>
        <w:left w:val="none" w:sz="0" w:space="0" w:color="auto"/>
        <w:bottom w:val="none" w:sz="0" w:space="0" w:color="auto"/>
        <w:right w:val="none" w:sz="0" w:space="0" w:color="auto"/>
      </w:divBdr>
    </w:div>
    <w:div w:id="1629386729">
      <w:bodyDiv w:val="1"/>
      <w:marLeft w:val="0"/>
      <w:marRight w:val="0"/>
      <w:marTop w:val="0"/>
      <w:marBottom w:val="0"/>
      <w:divBdr>
        <w:top w:val="none" w:sz="0" w:space="0" w:color="auto"/>
        <w:left w:val="none" w:sz="0" w:space="0" w:color="auto"/>
        <w:bottom w:val="none" w:sz="0" w:space="0" w:color="auto"/>
        <w:right w:val="none" w:sz="0" w:space="0" w:color="auto"/>
      </w:divBdr>
    </w:div>
    <w:div w:id="1630622235">
      <w:bodyDiv w:val="1"/>
      <w:marLeft w:val="0"/>
      <w:marRight w:val="0"/>
      <w:marTop w:val="0"/>
      <w:marBottom w:val="0"/>
      <w:divBdr>
        <w:top w:val="none" w:sz="0" w:space="0" w:color="auto"/>
        <w:left w:val="none" w:sz="0" w:space="0" w:color="auto"/>
        <w:bottom w:val="none" w:sz="0" w:space="0" w:color="auto"/>
        <w:right w:val="none" w:sz="0" w:space="0" w:color="auto"/>
      </w:divBdr>
    </w:div>
    <w:div w:id="1630895883">
      <w:bodyDiv w:val="1"/>
      <w:marLeft w:val="0"/>
      <w:marRight w:val="0"/>
      <w:marTop w:val="0"/>
      <w:marBottom w:val="0"/>
      <w:divBdr>
        <w:top w:val="none" w:sz="0" w:space="0" w:color="auto"/>
        <w:left w:val="none" w:sz="0" w:space="0" w:color="auto"/>
        <w:bottom w:val="none" w:sz="0" w:space="0" w:color="auto"/>
        <w:right w:val="none" w:sz="0" w:space="0" w:color="auto"/>
      </w:divBdr>
    </w:div>
    <w:div w:id="1631131874">
      <w:bodyDiv w:val="1"/>
      <w:marLeft w:val="0"/>
      <w:marRight w:val="0"/>
      <w:marTop w:val="0"/>
      <w:marBottom w:val="0"/>
      <w:divBdr>
        <w:top w:val="none" w:sz="0" w:space="0" w:color="auto"/>
        <w:left w:val="none" w:sz="0" w:space="0" w:color="auto"/>
        <w:bottom w:val="none" w:sz="0" w:space="0" w:color="auto"/>
        <w:right w:val="none" w:sz="0" w:space="0" w:color="auto"/>
      </w:divBdr>
    </w:div>
    <w:div w:id="1631396260">
      <w:bodyDiv w:val="1"/>
      <w:marLeft w:val="0"/>
      <w:marRight w:val="0"/>
      <w:marTop w:val="0"/>
      <w:marBottom w:val="0"/>
      <w:divBdr>
        <w:top w:val="none" w:sz="0" w:space="0" w:color="auto"/>
        <w:left w:val="none" w:sz="0" w:space="0" w:color="auto"/>
        <w:bottom w:val="none" w:sz="0" w:space="0" w:color="auto"/>
        <w:right w:val="none" w:sz="0" w:space="0" w:color="auto"/>
      </w:divBdr>
    </w:div>
    <w:div w:id="1631519976">
      <w:bodyDiv w:val="1"/>
      <w:marLeft w:val="0"/>
      <w:marRight w:val="0"/>
      <w:marTop w:val="0"/>
      <w:marBottom w:val="0"/>
      <w:divBdr>
        <w:top w:val="none" w:sz="0" w:space="0" w:color="auto"/>
        <w:left w:val="none" w:sz="0" w:space="0" w:color="auto"/>
        <w:bottom w:val="none" w:sz="0" w:space="0" w:color="auto"/>
        <w:right w:val="none" w:sz="0" w:space="0" w:color="auto"/>
      </w:divBdr>
    </w:div>
    <w:div w:id="1631547119">
      <w:bodyDiv w:val="1"/>
      <w:marLeft w:val="0"/>
      <w:marRight w:val="0"/>
      <w:marTop w:val="0"/>
      <w:marBottom w:val="0"/>
      <w:divBdr>
        <w:top w:val="none" w:sz="0" w:space="0" w:color="auto"/>
        <w:left w:val="none" w:sz="0" w:space="0" w:color="auto"/>
        <w:bottom w:val="none" w:sz="0" w:space="0" w:color="auto"/>
        <w:right w:val="none" w:sz="0" w:space="0" w:color="auto"/>
      </w:divBdr>
    </w:div>
    <w:div w:id="1631743861">
      <w:bodyDiv w:val="1"/>
      <w:marLeft w:val="0"/>
      <w:marRight w:val="0"/>
      <w:marTop w:val="0"/>
      <w:marBottom w:val="0"/>
      <w:divBdr>
        <w:top w:val="none" w:sz="0" w:space="0" w:color="auto"/>
        <w:left w:val="none" w:sz="0" w:space="0" w:color="auto"/>
        <w:bottom w:val="none" w:sz="0" w:space="0" w:color="auto"/>
        <w:right w:val="none" w:sz="0" w:space="0" w:color="auto"/>
      </w:divBdr>
    </w:div>
    <w:div w:id="1631783411">
      <w:bodyDiv w:val="1"/>
      <w:marLeft w:val="0"/>
      <w:marRight w:val="0"/>
      <w:marTop w:val="0"/>
      <w:marBottom w:val="0"/>
      <w:divBdr>
        <w:top w:val="none" w:sz="0" w:space="0" w:color="auto"/>
        <w:left w:val="none" w:sz="0" w:space="0" w:color="auto"/>
        <w:bottom w:val="none" w:sz="0" w:space="0" w:color="auto"/>
        <w:right w:val="none" w:sz="0" w:space="0" w:color="auto"/>
      </w:divBdr>
    </w:div>
    <w:div w:id="1631787188">
      <w:bodyDiv w:val="1"/>
      <w:marLeft w:val="0"/>
      <w:marRight w:val="0"/>
      <w:marTop w:val="0"/>
      <w:marBottom w:val="0"/>
      <w:divBdr>
        <w:top w:val="none" w:sz="0" w:space="0" w:color="auto"/>
        <w:left w:val="none" w:sz="0" w:space="0" w:color="auto"/>
        <w:bottom w:val="none" w:sz="0" w:space="0" w:color="auto"/>
        <w:right w:val="none" w:sz="0" w:space="0" w:color="auto"/>
      </w:divBdr>
    </w:div>
    <w:div w:id="1631863545">
      <w:bodyDiv w:val="1"/>
      <w:marLeft w:val="0"/>
      <w:marRight w:val="0"/>
      <w:marTop w:val="0"/>
      <w:marBottom w:val="0"/>
      <w:divBdr>
        <w:top w:val="none" w:sz="0" w:space="0" w:color="auto"/>
        <w:left w:val="none" w:sz="0" w:space="0" w:color="auto"/>
        <w:bottom w:val="none" w:sz="0" w:space="0" w:color="auto"/>
        <w:right w:val="none" w:sz="0" w:space="0" w:color="auto"/>
      </w:divBdr>
    </w:div>
    <w:div w:id="1631938607">
      <w:bodyDiv w:val="1"/>
      <w:marLeft w:val="0"/>
      <w:marRight w:val="0"/>
      <w:marTop w:val="0"/>
      <w:marBottom w:val="0"/>
      <w:divBdr>
        <w:top w:val="none" w:sz="0" w:space="0" w:color="auto"/>
        <w:left w:val="none" w:sz="0" w:space="0" w:color="auto"/>
        <w:bottom w:val="none" w:sz="0" w:space="0" w:color="auto"/>
        <w:right w:val="none" w:sz="0" w:space="0" w:color="auto"/>
      </w:divBdr>
    </w:div>
    <w:div w:id="1632010080">
      <w:bodyDiv w:val="1"/>
      <w:marLeft w:val="0"/>
      <w:marRight w:val="0"/>
      <w:marTop w:val="0"/>
      <w:marBottom w:val="0"/>
      <w:divBdr>
        <w:top w:val="none" w:sz="0" w:space="0" w:color="auto"/>
        <w:left w:val="none" w:sz="0" w:space="0" w:color="auto"/>
        <w:bottom w:val="none" w:sz="0" w:space="0" w:color="auto"/>
        <w:right w:val="none" w:sz="0" w:space="0" w:color="auto"/>
      </w:divBdr>
    </w:div>
    <w:div w:id="1632436691">
      <w:bodyDiv w:val="1"/>
      <w:marLeft w:val="0"/>
      <w:marRight w:val="0"/>
      <w:marTop w:val="0"/>
      <w:marBottom w:val="0"/>
      <w:divBdr>
        <w:top w:val="none" w:sz="0" w:space="0" w:color="auto"/>
        <w:left w:val="none" w:sz="0" w:space="0" w:color="auto"/>
        <w:bottom w:val="none" w:sz="0" w:space="0" w:color="auto"/>
        <w:right w:val="none" w:sz="0" w:space="0" w:color="auto"/>
      </w:divBdr>
    </w:div>
    <w:div w:id="1633051443">
      <w:bodyDiv w:val="1"/>
      <w:marLeft w:val="0"/>
      <w:marRight w:val="0"/>
      <w:marTop w:val="0"/>
      <w:marBottom w:val="0"/>
      <w:divBdr>
        <w:top w:val="none" w:sz="0" w:space="0" w:color="auto"/>
        <w:left w:val="none" w:sz="0" w:space="0" w:color="auto"/>
        <w:bottom w:val="none" w:sz="0" w:space="0" w:color="auto"/>
        <w:right w:val="none" w:sz="0" w:space="0" w:color="auto"/>
      </w:divBdr>
    </w:div>
    <w:div w:id="1633094576">
      <w:bodyDiv w:val="1"/>
      <w:marLeft w:val="0"/>
      <w:marRight w:val="0"/>
      <w:marTop w:val="0"/>
      <w:marBottom w:val="0"/>
      <w:divBdr>
        <w:top w:val="none" w:sz="0" w:space="0" w:color="auto"/>
        <w:left w:val="none" w:sz="0" w:space="0" w:color="auto"/>
        <w:bottom w:val="none" w:sz="0" w:space="0" w:color="auto"/>
        <w:right w:val="none" w:sz="0" w:space="0" w:color="auto"/>
      </w:divBdr>
    </w:div>
    <w:div w:id="1633094817">
      <w:bodyDiv w:val="1"/>
      <w:marLeft w:val="0"/>
      <w:marRight w:val="0"/>
      <w:marTop w:val="0"/>
      <w:marBottom w:val="0"/>
      <w:divBdr>
        <w:top w:val="none" w:sz="0" w:space="0" w:color="auto"/>
        <w:left w:val="none" w:sz="0" w:space="0" w:color="auto"/>
        <w:bottom w:val="none" w:sz="0" w:space="0" w:color="auto"/>
        <w:right w:val="none" w:sz="0" w:space="0" w:color="auto"/>
      </w:divBdr>
    </w:div>
    <w:div w:id="1633096919">
      <w:bodyDiv w:val="1"/>
      <w:marLeft w:val="0"/>
      <w:marRight w:val="0"/>
      <w:marTop w:val="0"/>
      <w:marBottom w:val="0"/>
      <w:divBdr>
        <w:top w:val="none" w:sz="0" w:space="0" w:color="auto"/>
        <w:left w:val="none" w:sz="0" w:space="0" w:color="auto"/>
        <w:bottom w:val="none" w:sz="0" w:space="0" w:color="auto"/>
        <w:right w:val="none" w:sz="0" w:space="0" w:color="auto"/>
      </w:divBdr>
    </w:div>
    <w:div w:id="1633124139">
      <w:bodyDiv w:val="1"/>
      <w:marLeft w:val="0"/>
      <w:marRight w:val="0"/>
      <w:marTop w:val="0"/>
      <w:marBottom w:val="0"/>
      <w:divBdr>
        <w:top w:val="none" w:sz="0" w:space="0" w:color="auto"/>
        <w:left w:val="none" w:sz="0" w:space="0" w:color="auto"/>
        <w:bottom w:val="none" w:sz="0" w:space="0" w:color="auto"/>
        <w:right w:val="none" w:sz="0" w:space="0" w:color="auto"/>
      </w:divBdr>
    </w:div>
    <w:div w:id="1633175841">
      <w:bodyDiv w:val="1"/>
      <w:marLeft w:val="0"/>
      <w:marRight w:val="0"/>
      <w:marTop w:val="0"/>
      <w:marBottom w:val="0"/>
      <w:divBdr>
        <w:top w:val="none" w:sz="0" w:space="0" w:color="auto"/>
        <w:left w:val="none" w:sz="0" w:space="0" w:color="auto"/>
        <w:bottom w:val="none" w:sz="0" w:space="0" w:color="auto"/>
        <w:right w:val="none" w:sz="0" w:space="0" w:color="auto"/>
      </w:divBdr>
    </w:div>
    <w:div w:id="1633361050">
      <w:bodyDiv w:val="1"/>
      <w:marLeft w:val="0"/>
      <w:marRight w:val="0"/>
      <w:marTop w:val="0"/>
      <w:marBottom w:val="0"/>
      <w:divBdr>
        <w:top w:val="none" w:sz="0" w:space="0" w:color="auto"/>
        <w:left w:val="none" w:sz="0" w:space="0" w:color="auto"/>
        <w:bottom w:val="none" w:sz="0" w:space="0" w:color="auto"/>
        <w:right w:val="none" w:sz="0" w:space="0" w:color="auto"/>
      </w:divBdr>
    </w:div>
    <w:div w:id="1633516004">
      <w:bodyDiv w:val="1"/>
      <w:marLeft w:val="0"/>
      <w:marRight w:val="0"/>
      <w:marTop w:val="0"/>
      <w:marBottom w:val="0"/>
      <w:divBdr>
        <w:top w:val="none" w:sz="0" w:space="0" w:color="auto"/>
        <w:left w:val="none" w:sz="0" w:space="0" w:color="auto"/>
        <w:bottom w:val="none" w:sz="0" w:space="0" w:color="auto"/>
        <w:right w:val="none" w:sz="0" w:space="0" w:color="auto"/>
      </w:divBdr>
    </w:div>
    <w:div w:id="1633631596">
      <w:bodyDiv w:val="1"/>
      <w:marLeft w:val="0"/>
      <w:marRight w:val="0"/>
      <w:marTop w:val="0"/>
      <w:marBottom w:val="0"/>
      <w:divBdr>
        <w:top w:val="none" w:sz="0" w:space="0" w:color="auto"/>
        <w:left w:val="none" w:sz="0" w:space="0" w:color="auto"/>
        <w:bottom w:val="none" w:sz="0" w:space="0" w:color="auto"/>
        <w:right w:val="none" w:sz="0" w:space="0" w:color="auto"/>
      </w:divBdr>
    </w:div>
    <w:div w:id="1633635543">
      <w:bodyDiv w:val="1"/>
      <w:marLeft w:val="0"/>
      <w:marRight w:val="0"/>
      <w:marTop w:val="0"/>
      <w:marBottom w:val="0"/>
      <w:divBdr>
        <w:top w:val="none" w:sz="0" w:space="0" w:color="auto"/>
        <w:left w:val="none" w:sz="0" w:space="0" w:color="auto"/>
        <w:bottom w:val="none" w:sz="0" w:space="0" w:color="auto"/>
        <w:right w:val="none" w:sz="0" w:space="0" w:color="auto"/>
      </w:divBdr>
    </w:div>
    <w:div w:id="1633903836">
      <w:bodyDiv w:val="1"/>
      <w:marLeft w:val="0"/>
      <w:marRight w:val="0"/>
      <w:marTop w:val="0"/>
      <w:marBottom w:val="0"/>
      <w:divBdr>
        <w:top w:val="none" w:sz="0" w:space="0" w:color="auto"/>
        <w:left w:val="none" w:sz="0" w:space="0" w:color="auto"/>
        <w:bottom w:val="none" w:sz="0" w:space="0" w:color="auto"/>
        <w:right w:val="none" w:sz="0" w:space="0" w:color="auto"/>
      </w:divBdr>
    </w:div>
    <w:div w:id="1634166949">
      <w:bodyDiv w:val="1"/>
      <w:marLeft w:val="0"/>
      <w:marRight w:val="0"/>
      <w:marTop w:val="0"/>
      <w:marBottom w:val="0"/>
      <w:divBdr>
        <w:top w:val="none" w:sz="0" w:space="0" w:color="auto"/>
        <w:left w:val="none" w:sz="0" w:space="0" w:color="auto"/>
        <w:bottom w:val="none" w:sz="0" w:space="0" w:color="auto"/>
        <w:right w:val="none" w:sz="0" w:space="0" w:color="auto"/>
      </w:divBdr>
    </w:div>
    <w:div w:id="1634483121">
      <w:bodyDiv w:val="1"/>
      <w:marLeft w:val="0"/>
      <w:marRight w:val="0"/>
      <w:marTop w:val="0"/>
      <w:marBottom w:val="0"/>
      <w:divBdr>
        <w:top w:val="none" w:sz="0" w:space="0" w:color="auto"/>
        <w:left w:val="none" w:sz="0" w:space="0" w:color="auto"/>
        <w:bottom w:val="none" w:sz="0" w:space="0" w:color="auto"/>
        <w:right w:val="none" w:sz="0" w:space="0" w:color="auto"/>
      </w:divBdr>
    </w:div>
    <w:div w:id="1634553888">
      <w:bodyDiv w:val="1"/>
      <w:marLeft w:val="0"/>
      <w:marRight w:val="0"/>
      <w:marTop w:val="0"/>
      <w:marBottom w:val="0"/>
      <w:divBdr>
        <w:top w:val="none" w:sz="0" w:space="0" w:color="auto"/>
        <w:left w:val="none" w:sz="0" w:space="0" w:color="auto"/>
        <w:bottom w:val="none" w:sz="0" w:space="0" w:color="auto"/>
        <w:right w:val="none" w:sz="0" w:space="0" w:color="auto"/>
      </w:divBdr>
    </w:div>
    <w:div w:id="1634629124">
      <w:bodyDiv w:val="1"/>
      <w:marLeft w:val="0"/>
      <w:marRight w:val="0"/>
      <w:marTop w:val="0"/>
      <w:marBottom w:val="0"/>
      <w:divBdr>
        <w:top w:val="none" w:sz="0" w:space="0" w:color="auto"/>
        <w:left w:val="none" w:sz="0" w:space="0" w:color="auto"/>
        <w:bottom w:val="none" w:sz="0" w:space="0" w:color="auto"/>
        <w:right w:val="none" w:sz="0" w:space="0" w:color="auto"/>
      </w:divBdr>
    </w:div>
    <w:div w:id="1635020887">
      <w:bodyDiv w:val="1"/>
      <w:marLeft w:val="0"/>
      <w:marRight w:val="0"/>
      <w:marTop w:val="0"/>
      <w:marBottom w:val="0"/>
      <w:divBdr>
        <w:top w:val="none" w:sz="0" w:space="0" w:color="auto"/>
        <w:left w:val="none" w:sz="0" w:space="0" w:color="auto"/>
        <w:bottom w:val="none" w:sz="0" w:space="0" w:color="auto"/>
        <w:right w:val="none" w:sz="0" w:space="0" w:color="auto"/>
      </w:divBdr>
    </w:div>
    <w:div w:id="1635406951">
      <w:bodyDiv w:val="1"/>
      <w:marLeft w:val="0"/>
      <w:marRight w:val="0"/>
      <w:marTop w:val="0"/>
      <w:marBottom w:val="0"/>
      <w:divBdr>
        <w:top w:val="none" w:sz="0" w:space="0" w:color="auto"/>
        <w:left w:val="none" w:sz="0" w:space="0" w:color="auto"/>
        <w:bottom w:val="none" w:sz="0" w:space="0" w:color="auto"/>
        <w:right w:val="none" w:sz="0" w:space="0" w:color="auto"/>
      </w:divBdr>
    </w:div>
    <w:div w:id="1635603718">
      <w:bodyDiv w:val="1"/>
      <w:marLeft w:val="0"/>
      <w:marRight w:val="0"/>
      <w:marTop w:val="0"/>
      <w:marBottom w:val="0"/>
      <w:divBdr>
        <w:top w:val="none" w:sz="0" w:space="0" w:color="auto"/>
        <w:left w:val="none" w:sz="0" w:space="0" w:color="auto"/>
        <w:bottom w:val="none" w:sz="0" w:space="0" w:color="auto"/>
        <w:right w:val="none" w:sz="0" w:space="0" w:color="auto"/>
      </w:divBdr>
    </w:div>
    <w:div w:id="1635719111">
      <w:bodyDiv w:val="1"/>
      <w:marLeft w:val="0"/>
      <w:marRight w:val="0"/>
      <w:marTop w:val="0"/>
      <w:marBottom w:val="0"/>
      <w:divBdr>
        <w:top w:val="none" w:sz="0" w:space="0" w:color="auto"/>
        <w:left w:val="none" w:sz="0" w:space="0" w:color="auto"/>
        <w:bottom w:val="none" w:sz="0" w:space="0" w:color="auto"/>
        <w:right w:val="none" w:sz="0" w:space="0" w:color="auto"/>
      </w:divBdr>
    </w:div>
    <w:div w:id="1635721121">
      <w:bodyDiv w:val="1"/>
      <w:marLeft w:val="0"/>
      <w:marRight w:val="0"/>
      <w:marTop w:val="0"/>
      <w:marBottom w:val="0"/>
      <w:divBdr>
        <w:top w:val="none" w:sz="0" w:space="0" w:color="auto"/>
        <w:left w:val="none" w:sz="0" w:space="0" w:color="auto"/>
        <w:bottom w:val="none" w:sz="0" w:space="0" w:color="auto"/>
        <w:right w:val="none" w:sz="0" w:space="0" w:color="auto"/>
      </w:divBdr>
    </w:div>
    <w:div w:id="1635792460">
      <w:bodyDiv w:val="1"/>
      <w:marLeft w:val="0"/>
      <w:marRight w:val="0"/>
      <w:marTop w:val="0"/>
      <w:marBottom w:val="0"/>
      <w:divBdr>
        <w:top w:val="none" w:sz="0" w:space="0" w:color="auto"/>
        <w:left w:val="none" w:sz="0" w:space="0" w:color="auto"/>
        <w:bottom w:val="none" w:sz="0" w:space="0" w:color="auto"/>
        <w:right w:val="none" w:sz="0" w:space="0" w:color="auto"/>
      </w:divBdr>
    </w:div>
    <w:div w:id="1635989687">
      <w:bodyDiv w:val="1"/>
      <w:marLeft w:val="0"/>
      <w:marRight w:val="0"/>
      <w:marTop w:val="0"/>
      <w:marBottom w:val="0"/>
      <w:divBdr>
        <w:top w:val="none" w:sz="0" w:space="0" w:color="auto"/>
        <w:left w:val="none" w:sz="0" w:space="0" w:color="auto"/>
        <w:bottom w:val="none" w:sz="0" w:space="0" w:color="auto"/>
        <w:right w:val="none" w:sz="0" w:space="0" w:color="auto"/>
      </w:divBdr>
    </w:div>
    <w:div w:id="1636138859">
      <w:bodyDiv w:val="1"/>
      <w:marLeft w:val="0"/>
      <w:marRight w:val="0"/>
      <w:marTop w:val="0"/>
      <w:marBottom w:val="0"/>
      <w:divBdr>
        <w:top w:val="none" w:sz="0" w:space="0" w:color="auto"/>
        <w:left w:val="none" w:sz="0" w:space="0" w:color="auto"/>
        <w:bottom w:val="none" w:sz="0" w:space="0" w:color="auto"/>
        <w:right w:val="none" w:sz="0" w:space="0" w:color="auto"/>
      </w:divBdr>
    </w:div>
    <w:div w:id="1636177455">
      <w:bodyDiv w:val="1"/>
      <w:marLeft w:val="0"/>
      <w:marRight w:val="0"/>
      <w:marTop w:val="0"/>
      <w:marBottom w:val="0"/>
      <w:divBdr>
        <w:top w:val="none" w:sz="0" w:space="0" w:color="auto"/>
        <w:left w:val="none" w:sz="0" w:space="0" w:color="auto"/>
        <w:bottom w:val="none" w:sz="0" w:space="0" w:color="auto"/>
        <w:right w:val="none" w:sz="0" w:space="0" w:color="auto"/>
      </w:divBdr>
    </w:div>
    <w:div w:id="1636179736">
      <w:bodyDiv w:val="1"/>
      <w:marLeft w:val="0"/>
      <w:marRight w:val="0"/>
      <w:marTop w:val="0"/>
      <w:marBottom w:val="0"/>
      <w:divBdr>
        <w:top w:val="none" w:sz="0" w:space="0" w:color="auto"/>
        <w:left w:val="none" w:sz="0" w:space="0" w:color="auto"/>
        <w:bottom w:val="none" w:sz="0" w:space="0" w:color="auto"/>
        <w:right w:val="none" w:sz="0" w:space="0" w:color="auto"/>
      </w:divBdr>
    </w:div>
    <w:div w:id="1636329478">
      <w:bodyDiv w:val="1"/>
      <w:marLeft w:val="0"/>
      <w:marRight w:val="0"/>
      <w:marTop w:val="0"/>
      <w:marBottom w:val="0"/>
      <w:divBdr>
        <w:top w:val="none" w:sz="0" w:space="0" w:color="auto"/>
        <w:left w:val="none" w:sz="0" w:space="0" w:color="auto"/>
        <w:bottom w:val="none" w:sz="0" w:space="0" w:color="auto"/>
        <w:right w:val="none" w:sz="0" w:space="0" w:color="auto"/>
      </w:divBdr>
    </w:div>
    <w:div w:id="1636369311">
      <w:bodyDiv w:val="1"/>
      <w:marLeft w:val="0"/>
      <w:marRight w:val="0"/>
      <w:marTop w:val="0"/>
      <w:marBottom w:val="0"/>
      <w:divBdr>
        <w:top w:val="none" w:sz="0" w:space="0" w:color="auto"/>
        <w:left w:val="none" w:sz="0" w:space="0" w:color="auto"/>
        <w:bottom w:val="none" w:sz="0" w:space="0" w:color="auto"/>
        <w:right w:val="none" w:sz="0" w:space="0" w:color="auto"/>
      </w:divBdr>
    </w:div>
    <w:div w:id="1636642293">
      <w:bodyDiv w:val="1"/>
      <w:marLeft w:val="0"/>
      <w:marRight w:val="0"/>
      <w:marTop w:val="0"/>
      <w:marBottom w:val="0"/>
      <w:divBdr>
        <w:top w:val="none" w:sz="0" w:space="0" w:color="auto"/>
        <w:left w:val="none" w:sz="0" w:space="0" w:color="auto"/>
        <w:bottom w:val="none" w:sz="0" w:space="0" w:color="auto"/>
        <w:right w:val="none" w:sz="0" w:space="0" w:color="auto"/>
      </w:divBdr>
    </w:div>
    <w:div w:id="1637105876">
      <w:bodyDiv w:val="1"/>
      <w:marLeft w:val="0"/>
      <w:marRight w:val="0"/>
      <w:marTop w:val="0"/>
      <w:marBottom w:val="0"/>
      <w:divBdr>
        <w:top w:val="none" w:sz="0" w:space="0" w:color="auto"/>
        <w:left w:val="none" w:sz="0" w:space="0" w:color="auto"/>
        <w:bottom w:val="none" w:sz="0" w:space="0" w:color="auto"/>
        <w:right w:val="none" w:sz="0" w:space="0" w:color="auto"/>
      </w:divBdr>
    </w:div>
    <w:div w:id="1637181827">
      <w:bodyDiv w:val="1"/>
      <w:marLeft w:val="0"/>
      <w:marRight w:val="0"/>
      <w:marTop w:val="0"/>
      <w:marBottom w:val="0"/>
      <w:divBdr>
        <w:top w:val="none" w:sz="0" w:space="0" w:color="auto"/>
        <w:left w:val="none" w:sz="0" w:space="0" w:color="auto"/>
        <w:bottom w:val="none" w:sz="0" w:space="0" w:color="auto"/>
        <w:right w:val="none" w:sz="0" w:space="0" w:color="auto"/>
      </w:divBdr>
    </w:div>
    <w:div w:id="1637372955">
      <w:bodyDiv w:val="1"/>
      <w:marLeft w:val="0"/>
      <w:marRight w:val="0"/>
      <w:marTop w:val="0"/>
      <w:marBottom w:val="0"/>
      <w:divBdr>
        <w:top w:val="none" w:sz="0" w:space="0" w:color="auto"/>
        <w:left w:val="none" w:sz="0" w:space="0" w:color="auto"/>
        <w:bottom w:val="none" w:sz="0" w:space="0" w:color="auto"/>
        <w:right w:val="none" w:sz="0" w:space="0" w:color="auto"/>
      </w:divBdr>
    </w:div>
    <w:div w:id="1637418745">
      <w:bodyDiv w:val="1"/>
      <w:marLeft w:val="0"/>
      <w:marRight w:val="0"/>
      <w:marTop w:val="0"/>
      <w:marBottom w:val="0"/>
      <w:divBdr>
        <w:top w:val="none" w:sz="0" w:space="0" w:color="auto"/>
        <w:left w:val="none" w:sz="0" w:space="0" w:color="auto"/>
        <w:bottom w:val="none" w:sz="0" w:space="0" w:color="auto"/>
        <w:right w:val="none" w:sz="0" w:space="0" w:color="auto"/>
      </w:divBdr>
    </w:div>
    <w:div w:id="1637711186">
      <w:bodyDiv w:val="1"/>
      <w:marLeft w:val="0"/>
      <w:marRight w:val="0"/>
      <w:marTop w:val="0"/>
      <w:marBottom w:val="0"/>
      <w:divBdr>
        <w:top w:val="none" w:sz="0" w:space="0" w:color="auto"/>
        <w:left w:val="none" w:sz="0" w:space="0" w:color="auto"/>
        <w:bottom w:val="none" w:sz="0" w:space="0" w:color="auto"/>
        <w:right w:val="none" w:sz="0" w:space="0" w:color="auto"/>
      </w:divBdr>
    </w:div>
    <w:div w:id="1637755911">
      <w:bodyDiv w:val="1"/>
      <w:marLeft w:val="0"/>
      <w:marRight w:val="0"/>
      <w:marTop w:val="0"/>
      <w:marBottom w:val="0"/>
      <w:divBdr>
        <w:top w:val="none" w:sz="0" w:space="0" w:color="auto"/>
        <w:left w:val="none" w:sz="0" w:space="0" w:color="auto"/>
        <w:bottom w:val="none" w:sz="0" w:space="0" w:color="auto"/>
        <w:right w:val="none" w:sz="0" w:space="0" w:color="auto"/>
      </w:divBdr>
    </w:div>
    <w:div w:id="1638144948">
      <w:bodyDiv w:val="1"/>
      <w:marLeft w:val="0"/>
      <w:marRight w:val="0"/>
      <w:marTop w:val="0"/>
      <w:marBottom w:val="0"/>
      <w:divBdr>
        <w:top w:val="none" w:sz="0" w:space="0" w:color="auto"/>
        <w:left w:val="none" w:sz="0" w:space="0" w:color="auto"/>
        <w:bottom w:val="none" w:sz="0" w:space="0" w:color="auto"/>
        <w:right w:val="none" w:sz="0" w:space="0" w:color="auto"/>
      </w:divBdr>
    </w:div>
    <w:div w:id="1638298271">
      <w:bodyDiv w:val="1"/>
      <w:marLeft w:val="0"/>
      <w:marRight w:val="0"/>
      <w:marTop w:val="0"/>
      <w:marBottom w:val="0"/>
      <w:divBdr>
        <w:top w:val="none" w:sz="0" w:space="0" w:color="auto"/>
        <w:left w:val="none" w:sz="0" w:space="0" w:color="auto"/>
        <w:bottom w:val="none" w:sz="0" w:space="0" w:color="auto"/>
        <w:right w:val="none" w:sz="0" w:space="0" w:color="auto"/>
      </w:divBdr>
    </w:div>
    <w:div w:id="1638561322">
      <w:bodyDiv w:val="1"/>
      <w:marLeft w:val="0"/>
      <w:marRight w:val="0"/>
      <w:marTop w:val="0"/>
      <w:marBottom w:val="0"/>
      <w:divBdr>
        <w:top w:val="none" w:sz="0" w:space="0" w:color="auto"/>
        <w:left w:val="none" w:sz="0" w:space="0" w:color="auto"/>
        <w:bottom w:val="none" w:sz="0" w:space="0" w:color="auto"/>
        <w:right w:val="none" w:sz="0" w:space="0" w:color="auto"/>
      </w:divBdr>
    </w:div>
    <w:div w:id="1638756878">
      <w:bodyDiv w:val="1"/>
      <w:marLeft w:val="0"/>
      <w:marRight w:val="0"/>
      <w:marTop w:val="0"/>
      <w:marBottom w:val="0"/>
      <w:divBdr>
        <w:top w:val="none" w:sz="0" w:space="0" w:color="auto"/>
        <w:left w:val="none" w:sz="0" w:space="0" w:color="auto"/>
        <w:bottom w:val="none" w:sz="0" w:space="0" w:color="auto"/>
        <w:right w:val="none" w:sz="0" w:space="0" w:color="auto"/>
      </w:divBdr>
    </w:div>
    <w:div w:id="1638800772">
      <w:bodyDiv w:val="1"/>
      <w:marLeft w:val="0"/>
      <w:marRight w:val="0"/>
      <w:marTop w:val="0"/>
      <w:marBottom w:val="0"/>
      <w:divBdr>
        <w:top w:val="none" w:sz="0" w:space="0" w:color="auto"/>
        <w:left w:val="none" w:sz="0" w:space="0" w:color="auto"/>
        <w:bottom w:val="none" w:sz="0" w:space="0" w:color="auto"/>
        <w:right w:val="none" w:sz="0" w:space="0" w:color="auto"/>
      </w:divBdr>
    </w:div>
    <w:div w:id="1638878636">
      <w:bodyDiv w:val="1"/>
      <w:marLeft w:val="0"/>
      <w:marRight w:val="0"/>
      <w:marTop w:val="0"/>
      <w:marBottom w:val="0"/>
      <w:divBdr>
        <w:top w:val="none" w:sz="0" w:space="0" w:color="auto"/>
        <w:left w:val="none" w:sz="0" w:space="0" w:color="auto"/>
        <w:bottom w:val="none" w:sz="0" w:space="0" w:color="auto"/>
        <w:right w:val="none" w:sz="0" w:space="0" w:color="auto"/>
      </w:divBdr>
    </w:div>
    <w:div w:id="1639021774">
      <w:bodyDiv w:val="1"/>
      <w:marLeft w:val="0"/>
      <w:marRight w:val="0"/>
      <w:marTop w:val="0"/>
      <w:marBottom w:val="0"/>
      <w:divBdr>
        <w:top w:val="none" w:sz="0" w:space="0" w:color="auto"/>
        <w:left w:val="none" w:sz="0" w:space="0" w:color="auto"/>
        <w:bottom w:val="none" w:sz="0" w:space="0" w:color="auto"/>
        <w:right w:val="none" w:sz="0" w:space="0" w:color="auto"/>
      </w:divBdr>
    </w:div>
    <w:div w:id="1639069374">
      <w:bodyDiv w:val="1"/>
      <w:marLeft w:val="0"/>
      <w:marRight w:val="0"/>
      <w:marTop w:val="0"/>
      <w:marBottom w:val="0"/>
      <w:divBdr>
        <w:top w:val="none" w:sz="0" w:space="0" w:color="auto"/>
        <w:left w:val="none" w:sz="0" w:space="0" w:color="auto"/>
        <w:bottom w:val="none" w:sz="0" w:space="0" w:color="auto"/>
        <w:right w:val="none" w:sz="0" w:space="0" w:color="auto"/>
      </w:divBdr>
    </w:div>
    <w:div w:id="1639263247">
      <w:bodyDiv w:val="1"/>
      <w:marLeft w:val="0"/>
      <w:marRight w:val="0"/>
      <w:marTop w:val="0"/>
      <w:marBottom w:val="0"/>
      <w:divBdr>
        <w:top w:val="none" w:sz="0" w:space="0" w:color="auto"/>
        <w:left w:val="none" w:sz="0" w:space="0" w:color="auto"/>
        <w:bottom w:val="none" w:sz="0" w:space="0" w:color="auto"/>
        <w:right w:val="none" w:sz="0" w:space="0" w:color="auto"/>
      </w:divBdr>
    </w:div>
    <w:div w:id="1639384861">
      <w:bodyDiv w:val="1"/>
      <w:marLeft w:val="0"/>
      <w:marRight w:val="0"/>
      <w:marTop w:val="0"/>
      <w:marBottom w:val="0"/>
      <w:divBdr>
        <w:top w:val="none" w:sz="0" w:space="0" w:color="auto"/>
        <w:left w:val="none" w:sz="0" w:space="0" w:color="auto"/>
        <w:bottom w:val="none" w:sz="0" w:space="0" w:color="auto"/>
        <w:right w:val="none" w:sz="0" w:space="0" w:color="auto"/>
      </w:divBdr>
    </w:div>
    <w:div w:id="1639411149">
      <w:bodyDiv w:val="1"/>
      <w:marLeft w:val="0"/>
      <w:marRight w:val="0"/>
      <w:marTop w:val="0"/>
      <w:marBottom w:val="0"/>
      <w:divBdr>
        <w:top w:val="none" w:sz="0" w:space="0" w:color="auto"/>
        <w:left w:val="none" w:sz="0" w:space="0" w:color="auto"/>
        <w:bottom w:val="none" w:sz="0" w:space="0" w:color="auto"/>
        <w:right w:val="none" w:sz="0" w:space="0" w:color="auto"/>
      </w:divBdr>
    </w:div>
    <w:div w:id="1639457787">
      <w:bodyDiv w:val="1"/>
      <w:marLeft w:val="0"/>
      <w:marRight w:val="0"/>
      <w:marTop w:val="0"/>
      <w:marBottom w:val="0"/>
      <w:divBdr>
        <w:top w:val="none" w:sz="0" w:space="0" w:color="auto"/>
        <w:left w:val="none" w:sz="0" w:space="0" w:color="auto"/>
        <w:bottom w:val="none" w:sz="0" w:space="0" w:color="auto"/>
        <w:right w:val="none" w:sz="0" w:space="0" w:color="auto"/>
      </w:divBdr>
    </w:div>
    <w:div w:id="1639794876">
      <w:bodyDiv w:val="1"/>
      <w:marLeft w:val="0"/>
      <w:marRight w:val="0"/>
      <w:marTop w:val="0"/>
      <w:marBottom w:val="0"/>
      <w:divBdr>
        <w:top w:val="none" w:sz="0" w:space="0" w:color="auto"/>
        <w:left w:val="none" w:sz="0" w:space="0" w:color="auto"/>
        <w:bottom w:val="none" w:sz="0" w:space="0" w:color="auto"/>
        <w:right w:val="none" w:sz="0" w:space="0" w:color="auto"/>
      </w:divBdr>
    </w:div>
    <w:div w:id="1639841908">
      <w:bodyDiv w:val="1"/>
      <w:marLeft w:val="0"/>
      <w:marRight w:val="0"/>
      <w:marTop w:val="0"/>
      <w:marBottom w:val="0"/>
      <w:divBdr>
        <w:top w:val="none" w:sz="0" w:space="0" w:color="auto"/>
        <w:left w:val="none" w:sz="0" w:space="0" w:color="auto"/>
        <w:bottom w:val="none" w:sz="0" w:space="0" w:color="auto"/>
        <w:right w:val="none" w:sz="0" w:space="0" w:color="auto"/>
      </w:divBdr>
    </w:div>
    <w:div w:id="1639918654">
      <w:bodyDiv w:val="1"/>
      <w:marLeft w:val="0"/>
      <w:marRight w:val="0"/>
      <w:marTop w:val="0"/>
      <w:marBottom w:val="0"/>
      <w:divBdr>
        <w:top w:val="none" w:sz="0" w:space="0" w:color="auto"/>
        <w:left w:val="none" w:sz="0" w:space="0" w:color="auto"/>
        <w:bottom w:val="none" w:sz="0" w:space="0" w:color="auto"/>
        <w:right w:val="none" w:sz="0" w:space="0" w:color="auto"/>
      </w:divBdr>
    </w:div>
    <w:div w:id="1640379463">
      <w:bodyDiv w:val="1"/>
      <w:marLeft w:val="0"/>
      <w:marRight w:val="0"/>
      <w:marTop w:val="0"/>
      <w:marBottom w:val="0"/>
      <w:divBdr>
        <w:top w:val="none" w:sz="0" w:space="0" w:color="auto"/>
        <w:left w:val="none" w:sz="0" w:space="0" w:color="auto"/>
        <w:bottom w:val="none" w:sz="0" w:space="0" w:color="auto"/>
        <w:right w:val="none" w:sz="0" w:space="0" w:color="auto"/>
      </w:divBdr>
    </w:div>
    <w:div w:id="1640453463">
      <w:bodyDiv w:val="1"/>
      <w:marLeft w:val="0"/>
      <w:marRight w:val="0"/>
      <w:marTop w:val="0"/>
      <w:marBottom w:val="0"/>
      <w:divBdr>
        <w:top w:val="none" w:sz="0" w:space="0" w:color="auto"/>
        <w:left w:val="none" w:sz="0" w:space="0" w:color="auto"/>
        <w:bottom w:val="none" w:sz="0" w:space="0" w:color="auto"/>
        <w:right w:val="none" w:sz="0" w:space="0" w:color="auto"/>
      </w:divBdr>
    </w:div>
    <w:div w:id="1640956800">
      <w:bodyDiv w:val="1"/>
      <w:marLeft w:val="0"/>
      <w:marRight w:val="0"/>
      <w:marTop w:val="0"/>
      <w:marBottom w:val="0"/>
      <w:divBdr>
        <w:top w:val="none" w:sz="0" w:space="0" w:color="auto"/>
        <w:left w:val="none" w:sz="0" w:space="0" w:color="auto"/>
        <w:bottom w:val="none" w:sz="0" w:space="0" w:color="auto"/>
        <w:right w:val="none" w:sz="0" w:space="0" w:color="auto"/>
      </w:divBdr>
    </w:div>
    <w:div w:id="1640962846">
      <w:bodyDiv w:val="1"/>
      <w:marLeft w:val="0"/>
      <w:marRight w:val="0"/>
      <w:marTop w:val="0"/>
      <w:marBottom w:val="0"/>
      <w:divBdr>
        <w:top w:val="none" w:sz="0" w:space="0" w:color="auto"/>
        <w:left w:val="none" w:sz="0" w:space="0" w:color="auto"/>
        <w:bottom w:val="none" w:sz="0" w:space="0" w:color="auto"/>
        <w:right w:val="none" w:sz="0" w:space="0" w:color="auto"/>
      </w:divBdr>
    </w:div>
    <w:div w:id="1641298769">
      <w:bodyDiv w:val="1"/>
      <w:marLeft w:val="0"/>
      <w:marRight w:val="0"/>
      <w:marTop w:val="0"/>
      <w:marBottom w:val="0"/>
      <w:divBdr>
        <w:top w:val="none" w:sz="0" w:space="0" w:color="auto"/>
        <w:left w:val="none" w:sz="0" w:space="0" w:color="auto"/>
        <w:bottom w:val="none" w:sz="0" w:space="0" w:color="auto"/>
        <w:right w:val="none" w:sz="0" w:space="0" w:color="auto"/>
      </w:divBdr>
    </w:div>
    <w:div w:id="1641307547">
      <w:bodyDiv w:val="1"/>
      <w:marLeft w:val="0"/>
      <w:marRight w:val="0"/>
      <w:marTop w:val="0"/>
      <w:marBottom w:val="0"/>
      <w:divBdr>
        <w:top w:val="none" w:sz="0" w:space="0" w:color="auto"/>
        <w:left w:val="none" w:sz="0" w:space="0" w:color="auto"/>
        <w:bottom w:val="none" w:sz="0" w:space="0" w:color="auto"/>
        <w:right w:val="none" w:sz="0" w:space="0" w:color="auto"/>
      </w:divBdr>
    </w:div>
    <w:div w:id="1641349381">
      <w:bodyDiv w:val="1"/>
      <w:marLeft w:val="0"/>
      <w:marRight w:val="0"/>
      <w:marTop w:val="0"/>
      <w:marBottom w:val="0"/>
      <w:divBdr>
        <w:top w:val="none" w:sz="0" w:space="0" w:color="auto"/>
        <w:left w:val="none" w:sz="0" w:space="0" w:color="auto"/>
        <w:bottom w:val="none" w:sz="0" w:space="0" w:color="auto"/>
        <w:right w:val="none" w:sz="0" w:space="0" w:color="auto"/>
      </w:divBdr>
    </w:div>
    <w:div w:id="1641497341">
      <w:bodyDiv w:val="1"/>
      <w:marLeft w:val="0"/>
      <w:marRight w:val="0"/>
      <w:marTop w:val="0"/>
      <w:marBottom w:val="0"/>
      <w:divBdr>
        <w:top w:val="none" w:sz="0" w:space="0" w:color="auto"/>
        <w:left w:val="none" w:sz="0" w:space="0" w:color="auto"/>
        <w:bottom w:val="none" w:sz="0" w:space="0" w:color="auto"/>
        <w:right w:val="none" w:sz="0" w:space="0" w:color="auto"/>
      </w:divBdr>
    </w:div>
    <w:div w:id="1641567800">
      <w:bodyDiv w:val="1"/>
      <w:marLeft w:val="0"/>
      <w:marRight w:val="0"/>
      <w:marTop w:val="0"/>
      <w:marBottom w:val="0"/>
      <w:divBdr>
        <w:top w:val="none" w:sz="0" w:space="0" w:color="auto"/>
        <w:left w:val="none" w:sz="0" w:space="0" w:color="auto"/>
        <w:bottom w:val="none" w:sz="0" w:space="0" w:color="auto"/>
        <w:right w:val="none" w:sz="0" w:space="0" w:color="auto"/>
      </w:divBdr>
    </w:div>
    <w:div w:id="1641614998">
      <w:bodyDiv w:val="1"/>
      <w:marLeft w:val="0"/>
      <w:marRight w:val="0"/>
      <w:marTop w:val="0"/>
      <w:marBottom w:val="0"/>
      <w:divBdr>
        <w:top w:val="none" w:sz="0" w:space="0" w:color="auto"/>
        <w:left w:val="none" w:sz="0" w:space="0" w:color="auto"/>
        <w:bottom w:val="none" w:sz="0" w:space="0" w:color="auto"/>
        <w:right w:val="none" w:sz="0" w:space="0" w:color="auto"/>
      </w:divBdr>
    </w:div>
    <w:div w:id="1641617751">
      <w:bodyDiv w:val="1"/>
      <w:marLeft w:val="0"/>
      <w:marRight w:val="0"/>
      <w:marTop w:val="0"/>
      <w:marBottom w:val="0"/>
      <w:divBdr>
        <w:top w:val="none" w:sz="0" w:space="0" w:color="auto"/>
        <w:left w:val="none" w:sz="0" w:space="0" w:color="auto"/>
        <w:bottom w:val="none" w:sz="0" w:space="0" w:color="auto"/>
        <w:right w:val="none" w:sz="0" w:space="0" w:color="auto"/>
      </w:divBdr>
    </w:div>
    <w:div w:id="1641881942">
      <w:bodyDiv w:val="1"/>
      <w:marLeft w:val="0"/>
      <w:marRight w:val="0"/>
      <w:marTop w:val="0"/>
      <w:marBottom w:val="0"/>
      <w:divBdr>
        <w:top w:val="none" w:sz="0" w:space="0" w:color="auto"/>
        <w:left w:val="none" w:sz="0" w:space="0" w:color="auto"/>
        <w:bottom w:val="none" w:sz="0" w:space="0" w:color="auto"/>
        <w:right w:val="none" w:sz="0" w:space="0" w:color="auto"/>
      </w:divBdr>
    </w:div>
    <w:div w:id="1642078633">
      <w:bodyDiv w:val="1"/>
      <w:marLeft w:val="0"/>
      <w:marRight w:val="0"/>
      <w:marTop w:val="0"/>
      <w:marBottom w:val="0"/>
      <w:divBdr>
        <w:top w:val="none" w:sz="0" w:space="0" w:color="auto"/>
        <w:left w:val="none" w:sz="0" w:space="0" w:color="auto"/>
        <w:bottom w:val="none" w:sz="0" w:space="0" w:color="auto"/>
        <w:right w:val="none" w:sz="0" w:space="0" w:color="auto"/>
      </w:divBdr>
    </w:div>
    <w:div w:id="1642151891">
      <w:bodyDiv w:val="1"/>
      <w:marLeft w:val="0"/>
      <w:marRight w:val="0"/>
      <w:marTop w:val="0"/>
      <w:marBottom w:val="0"/>
      <w:divBdr>
        <w:top w:val="none" w:sz="0" w:space="0" w:color="auto"/>
        <w:left w:val="none" w:sz="0" w:space="0" w:color="auto"/>
        <w:bottom w:val="none" w:sz="0" w:space="0" w:color="auto"/>
        <w:right w:val="none" w:sz="0" w:space="0" w:color="auto"/>
      </w:divBdr>
    </w:div>
    <w:div w:id="1642271359">
      <w:bodyDiv w:val="1"/>
      <w:marLeft w:val="0"/>
      <w:marRight w:val="0"/>
      <w:marTop w:val="0"/>
      <w:marBottom w:val="0"/>
      <w:divBdr>
        <w:top w:val="none" w:sz="0" w:space="0" w:color="auto"/>
        <w:left w:val="none" w:sz="0" w:space="0" w:color="auto"/>
        <w:bottom w:val="none" w:sz="0" w:space="0" w:color="auto"/>
        <w:right w:val="none" w:sz="0" w:space="0" w:color="auto"/>
      </w:divBdr>
    </w:div>
    <w:div w:id="1642535986">
      <w:bodyDiv w:val="1"/>
      <w:marLeft w:val="0"/>
      <w:marRight w:val="0"/>
      <w:marTop w:val="0"/>
      <w:marBottom w:val="0"/>
      <w:divBdr>
        <w:top w:val="none" w:sz="0" w:space="0" w:color="auto"/>
        <w:left w:val="none" w:sz="0" w:space="0" w:color="auto"/>
        <w:bottom w:val="none" w:sz="0" w:space="0" w:color="auto"/>
        <w:right w:val="none" w:sz="0" w:space="0" w:color="auto"/>
      </w:divBdr>
    </w:div>
    <w:div w:id="1642925675">
      <w:bodyDiv w:val="1"/>
      <w:marLeft w:val="0"/>
      <w:marRight w:val="0"/>
      <w:marTop w:val="0"/>
      <w:marBottom w:val="0"/>
      <w:divBdr>
        <w:top w:val="none" w:sz="0" w:space="0" w:color="auto"/>
        <w:left w:val="none" w:sz="0" w:space="0" w:color="auto"/>
        <w:bottom w:val="none" w:sz="0" w:space="0" w:color="auto"/>
        <w:right w:val="none" w:sz="0" w:space="0" w:color="auto"/>
      </w:divBdr>
    </w:div>
    <w:div w:id="1642996827">
      <w:bodyDiv w:val="1"/>
      <w:marLeft w:val="0"/>
      <w:marRight w:val="0"/>
      <w:marTop w:val="0"/>
      <w:marBottom w:val="0"/>
      <w:divBdr>
        <w:top w:val="none" w:sz="0" w:space="0" w:color="auto"/>
        <w:left w:val="none" w:sz="0" w:space="0" w:color="auto"/>
        <w:bottom w:val="none" w:sz="0" w:space="0" w:color="auto"/>
        <w:right w:val="none" w:sz="0" w:space="0" w:color="auto"/>
      </w:divBdr>
    </w:div>
    <w:div w:id="1643341258">
      <w:bodyDiv w:val="1"/>
      <w:marLeft w:val="0"/>
      <w:marRight w:val="0"/>
      <w:marTop w:val="0"/>
      <w:marBottom w:val="0"/>
      <w:divBdr>
        <w:top w:val="none" w:sz="0" w:space="0" w:color="auto"/>
        <w:left w:val="none" w:sz="0" w:space="0" w:color="auto"/>
        <w:bottom w:val="none" w:sz="0" w:space="0" w:color="auto"/>
        <w:right w:val="none" w:sz="0" w:space="0" w:color="auto"/>
      </w:divBdr>
    </w:div>
    <w:div w:id="1643385816">
      <w:bodyDiv w:val="1"/>
      <w:marLeft w:val="0"/>
      <w:marRight w:val="0"/>
      <w:marTop w:val="0"/>
      <w:marBottom w:val="0"/>
      <w:divBdr>
        <w:top w:val="none" w:sz="0" w:space="0" w:color="auto"/>
        <w:left w:val="none" w:sz="0" w:space="0" w:color="auto"/>
        <w:bottom w:val="none" w:sz="0" w:space="0" w:color="auto"/>
        <w:right w:val="none" w:sz="0" w:space="0" w:color="auto"/>
      </w:divBdr>
    </w:div>
    <w:div w:id="1643852498">
      <w:bodyDiv w:val="1"/>
      <w:marLeft w:val="0"/>
      <w:marRight w:val="0"/>
      <w:marTop w:val="0"/>
      <w:marBottom w:val="0"/>
      <w:divBdr>
        <w:top w:val="none" w:sz="0" w:space="0" w:color="auto"/>
        <w:left w:val="none" w:sz="0" w:space="0" w:color="auto"/>
        <w:bottom w:val="none" w:sz="0" w:space="0" w:color="auto"/>
        <w:right w:val="none" w:sz="0" w:space="0" w:color="auto"/>
      </w:divBdr>
    </w:div>
    <w:div w:id="1643996453">
      <w:bodyDiv w:val="1"/>
      <w:marLeft w:val="0"/>
      <w:marRight w:val="0"/>
      <w:marTop w:val="0"/>
      <w:marBottom w:val="0"/>
      <w:divBdr>
        <w:top w:val="none" w:sz="0" w:space="0" w:color="auto"/>
        <w:left w:val="none" w:sz="0" w:space="0" w:color="auto"/>
        <w:bottom w:val="none" w:sz="0" w:space="0" w:color="auto"/>
        <w:right w:val="none" w:sz="0" w:space="0" w:color="auto"/>
      </w:divBdr>
    </w:div>
    <w:div w:id="1644236693">
      <w:bodyDiv w:val="1"/>
      <w:marLeft w:val="0"/>
      <w:marRight w:val="0"/>
      <w:marTop w:val="0"/>
      <w:marBottom w:val="0"/>
      <w:divBdr>
        <w:top w:val="none" w:sz="0" w:space="0" w:color="auto"/>
        <w:left w:val="none" w:sz="0" w:space="0" w:color="auto"/>
        <w:bottom w:val="none" w:sz="0" w:space="0" w:color="auto"/>
        <w:right w:val="none" w:sz="0" w:space="0" w:color="auto"/>
      </w:divBdr>
    </w:div>
    <w:div w:id="1644389510">
      <w:bodyDiv w:val="1"/>
      <w:marLeft w:val="0"/>
      <w:marRight w:val="0"/>
      <w:marTop w:val="0"/>
      <w:marBottom w:val="0"/>
      <w:divBdr>
        <w:top w:val="none" w:sz="0" w:space="0" w:color="auto"/>
        <w:left w:val="none" w:sz="0" w:space="0" w:color="auto"/>
        <w:bottom w:val="none" w:sz="0" w:space="0" w:color="auto"/>
        <w:right w:val="none" w:sz="0" w:space="0" w:color="auto"/>
      </w:divBdr>
    </w:div>
    <w:div w:id="1644457033">
      <w:bodyDiv w:val="1"/>
      <w:marLeft w:val="0"/>
      <w:marRight w:val="0"/>
      <w:marTop w:val="0"/>
      <w:marBottom w:val="0"/>
      <w:divBdr>
        <w:top w:val="none" w:sz="0" w:space="0" w:color="auto"/>
        <w:left w:val="none" w:sz="0" w:space="0" w:color="auto"/>
        <w:bottom w:val="none" w:sz="0" w:space="0" w:color="auto"/>
        <w:right w:val="none" w:sz="0" w:space="0" w:color="auto"/>
      </w:divBdr>
    </w:div>
    <w:div w:id="1644580558">
      <w:bodyDiv w:val="1"/>
      <w:marLeft w:val="0"/>
      <w:marRight w:val="0"/>
      <w:marTop w:val="0"/>
      <w:marBottom w:val="0"/>
      <w:divBdr>
        <w:top w:val="none" w:sz="0" w:space="0" w:color="auto"/>
        <w:left w:val="none" w:sz="0" w:space="0" w:color="auto"/>
        <w:bottom w:val="none" w:sz="0" w:space="0" w:color="auto"/>
        <w:right w:val="none" w:sz="0" w:space="0" w:color="auto"/>
      </w:divBdr>
    </w:div>
    <w:div w:id="1645085933">
      <w:bodyDiv w:val="1"/>
      <w:marLeft w:val="0"/>
      <w:marRight w:val="0"/>
      <w:marTop w:val="0"/>
      <w:marBottom w:val="0"/>
      <w:divBdr>
        <w:top w:val="none" w:sz="0" w:space="0" w:color="auto"/>
        <w:left w:val="none" w:sz="0" w:space="0" w:color="auto"/>
        <w:bottom w:val="none" w:sz="0" w:space="0" w:color="auto"/>
        <w:right w:val="none" w:sz="0" w:space="0" w:color="auto"/>
      </w:divBdr>
    </w:div>
    <w:div w:id="1645155906">
      <w:bodyDiv w:val="1"/>
      <w:marLeft w:val="0"/>
      <w:marRight w:val="0"/>
      <w:marTop w:val="0"/>
      <w:marBottom w:val="0"/>
      <w:divBdr>
        <w:top w:val="none" w:sz="0" w:space="0" w:color="auto"/>
        <w:left w:val="none" w:sz="0" w:space="0" w:color="auto"/>
        <w:bottom w:val="none" w:sz="0" w:space="0" w:color="auto"/>
        <w:right w:val="none" w:sz="0" w:space="0" w:color="auto"/>
      </w:divBdr>
    </w:div>
    <w:div w:id="1645626482">
      <w:bodyDiv w:val="1"/>
      <w:marLeft w:val="0"/>
      <w:marRight w:val="0"/>
      <w:marTop w:val="0"/>
      <w:marBottom w:val="0"/>
      <w:divBdr>
        <w:top w:val="none" w:sz="0" w:space="0" w:color="auto"/>
        <w:left w:val="none" w:sz="0" w:space="0" w:color="auto"/>
        <w:bottom w:val="none" w:sz="0" w:space="0" w:color="auto"/>
        <w:right w:val="none" w:sz="0" w:space="0" w:color="auto"/>
      </w:divBdr>
    </w:div>
    <w:div w:id="1645696878">
      <w:bodyDiv w:val="1"/>
      <w:marLeft w:val="0"/>
      <w:marRight w:val="0"/>
      <w:marTop w:val="0"/>
      <w:marBottom w:val="0"/>
      <w:divBdr>
        <w:top w:val="none" w:sz="0" w:space="0" w:color="auto"/>
        <w:left w:val="none" w:sz="0" w:space="0" w:color="auto"/>
        <w:bottom w:val="none" w:sz="0" w:space="0" w:color="auto"/>
        <w:right w:val="none" w:sz="0" w:space="0" w:color="auto"/>
      </w:divBdr>
    </w:div>
    <w:div w:id="1645700290">
      <w:bodyDiv w:val="1"/>
      <w:marLeft w:val="0"/>
      <w:marRight w:val="0"/>
      <w:marTop w:val="0"/>
      <w:marBottom w:val="0"/>
      <w:divBdr>
        <w:top w:val="none" w:sz="0" w:space="0" w:color="auto"/>
        <w:left w:val="none" w:sz="0" w:space="0" w:color="auto"/>
        <w:bottom w:val="none" w:sz="0" w:space="0" w:color="auto"/>
        <w:right w:val="none" w:sz="0" w:space="0" w:color="auto"/>
      </w:divBdr>
    </w:div>
    <w:div w:id="1645743973">
      <w:bodyDiv w:val="1"/>
      <w:marLeft w:val="0"/>
      <w:marRight w:val="0"/>
      <w:marTop w:val="0"/>
      <w:marBottom w:val="0"/>
      <w:divBdr>
        <w:top w:val="none" w:sz="0" w:space="0" w:color="auto"/>
        <w:left w:val="none" w:sz="0" w:space="0" w:color="auto"/>
        <w:bottom w:val="none" w:sz="0" w:space="0" w:color="auto"/>
        <w:right w:val="none" w:sz="0" w:space="0" w:color="auto"/>
      </w:divBdr>
    </w:div>
    <w:div w:id="1645966812">
      <w:bodyDiv w:val="1"/>
      <w:marLeft w:val="0"/>
      <w:marRight w:val="0"/>
      <w:marTop w:val="0"/>
      <w:marBottom w:val="0"/>
      <w:divBdr>
        <w:top w:val="none" w:sz="0" w:space="0" w:color="auto"/>
        <w:left w:val="none" w:sz="0" w:space="0" w:color="auto"/>
        <w:bottom w:val="none" w:sz="0" w:space="0" w:color="auto"/>
        <w:right w:val="none" w:sz="0" w:space="0" w:color="auto"/>
      </w:divBdr>
    </w:div>
    <w:div w:id="1646006992">
      <w:bodyDiv w:val="1"/>
      <w:marLeft w:val="0"/>
      <w:marRight w:val="0"/>
      <w:marTop w:val="0"/>
      <w:marBottom w:val="0"/>
      <w:divBdr>
        <w:top w:val="none" w:sz="0" w:space="0" w:color="auto"/>
        <w:left w:val="none" w:sz="0" w:space="0" w:color="auto"/>
        <w:bottom w:val="none" w:sz="0" w:space="0" w:color="auto"/>
        <w:right w:val="none" w:sz="0" w:space="0" w:color="auto"/>
      </w:divBdr>
    </w:div>
    <w:div w:id="1646395892">
      <w:bodyDiv w:val="1"/>
      <w:marLeft w:val="0"/>
      <w:marRight w:val="0"/>
      <w:marTop w:val="0"/>
      <w:marBottom w:val="0"/>
      <w:divBdr>
        <w:top w:val="none" w:sz="0" w:space="0" w:color="auto"/>
        <w:left w:val="none" w:sz="0" w:space="0" w:color="auto"/>
        <w:bottom w:val="none" w:sz="0" w:space="0" w:color="auto"/>
        <w:right w:val="none" w:sz="0" w:space="0" w:color="auto"/>
      </w:divBdr>
    </w:div>
    <w:div w:id="1646396680">
      <w:bodyDiv w:val="1"/>
      <w:marLeft w:val="0"/>
      <w:marRight w:val="0"/>
      <w:marTop w:val="0"/>
      <w:marBottom w:val="0"/>
      <w:divBdr>
        <w:top w:val="none" w:sz="0" w:space="0" w:color="auto"/>
        <w:left w:val="none" w:sz="0" w:space="0" w:color="auto"/>
        <w:bottom w:val="none" w:sz="0" w:space="0" w:color="auto"/>
        <w:right w:val="none" w:sz="0" w:space="0" w:color="auto"/>
      </w:divBdr>
    </w:div>
    <w:div w:id="1648707636">
      <w:bodyDiv w:val="1"/>
      <w:marLeft w:val="0"/>
      <w:marRight w:val="0"/>
      <w:marTop w:val="0"/>
      <w:marBottom w:val="0"/>
      <w:divBdr>
        <w:top w:val="none" w:sz="0" w:space="0" w:color="auto"/>
        <w:left w:val="none" w:sz="0" w:space="0" w:color="auto"/>
        <w:bottom w:val="none" w:sz="0" w:space="0" w:color="auto"/>
        <w:right w:val="none" w:sz="0" w:space="0" w:color="auto"/>
      </w:divBdr>
    </w:div>
    <w:div w:id="1648782139">
      <w:bodyDiv w:val="1"/>
      <w:marLeft w:val="0"/>
      <w:marRight w:val="0"/>
      <w:marTop w:val="0"/>
      <w:marBottom w:val="0"/>
      <w:divBdr>
        <w:top w:val="none" w:sz="0" w:space="0" w:color="auto"/>
        <w:left w:val="none" w:sz="0" w:space="0" w:color="auto"/>
        <w:bottom w:val="none" w:sz="0" w:space="0" w:color="auto"/>
        <w:right w:val="none" w:sz="0" w:space="0" w:color="auto"/>
      </w:divBdr>
    </w:div>
    <w:div w:id="1648820400">
      <w:bodyDiv w:val="1"/>
      <w:marLeft w:val="0"/>
      <w:marRight w:val="0"/>
      <w:marTop w:val="0"/>
      <w:marBottom w:val="0"/>
      <w:divBdr>
        <w:top w:val="none" w:sz="0" w:space="0" w:color="auto"/>
        <w:left w:val="none" w:sz="0" w:space="0" w:color="auto"/>
        <w:bottom w:val="none" w:sz="0" w:space="0" w:color="auto"/>
        <w:right w:val="none" w:sz="0" w:space="0" w:color="auto"/>
      </w:divBdr>
    </w:div>
    <w:div w:id="1648974581">
      <w:bodyDiv w:val="1"/>
      <w:marLeft w:val="0"/>
      <w:marRight w:val="0"/>
      <w:marTop w:val="0"/>
      <w:marBottom w:val="0"/>
      <w:divBdr>
        <w:top w:val="none" w:sz="0" w:space="0" w:color="auto"/>
        <w:left w:val="none" w:sz="0" w:space="0" w:color="auto"/>
        <w:bottom w:val="none" w:sz="0" w:space="0" w:color="auto"/>
        <w:right w:val="none" w:sz="0" w:space="0" w:color="auto"/>
      </w:divBdr>
    </w:div>
    <w:div w:id="1649049438">
      <w:bodyDiv w:val="1"/>
      <w:marLeft w:val="0"/>
      <w:marRight w:val="0"/>
      <w:marTop w:val="0"/>
      <w:marBottom w:val="0"/>
      <w:divBdr>
        <w:top w:val="none" w:sz="0" w:space="0" w:color="auto"/>
        <w:left w:val="none" w:sz="0" w:space="0" w:color="auto"/>
        <w:bottom w:val="none" w:sz="0" w:space="0" w:color="auto"/>
        <w:right w:val="none" w:sz="0" w:space="0" w:color="auto"/>
      </w:divBdr>
    </w:div>
    <w:div w:id="1649627474">
      <w:bodyDiv w:val="1"/>
      <w:marLeft w:val="0"/>
      <w:marRight w:val="0"/>
      <w:marTop w:val="0"/>
      <w:marBottom w:val="0"/>
      <w:divBdr>
        <w:top w:val="none" w:sz="0" w:space="0" w:color="auto"/>
        <w:left w:val="none" w:sz="0" w:space="0" w:color="auto"/>
        <w:bottom w:val="none" w:sz="0" w:space="0" w:color="auto"/>
        <w:right w:val="none" w:sz="0" w:space="0" w:color="auto"/>
      </w:divBdr>
    </w:div>
    <w:div w:id="1649936570">
      <w:bodyDiv w:val="1"/>
      <w:marLeft w:val="0"/>
      <w:marRight w:val="0"/>
      <w:marTop w:val="0"/>
      <w:marBottom w:val="0"/>
      <w:divBdr>
        <w:top w:val="none" w:sz="0" w:space="0" w:color="auto"/>
        <w:left w:val="none" w:sz="0" w:space="0" w:color="auto"/>
        <w:bottom w:val="none" w:sz="0" w:space="0" w:color="auto"/>
        <w:right w:val="none" w:sz="0" w:space="0" w:color="auto"/>
      </w:divBdr>
    </w:div>
    <w:div w:id="1650019358">
      <w:bodyDiv w:val="1"/>
      <w:marLeft w:val="0"/>
      <w:marRight w:val="0"/>
      <w:marTop w:val="0"/>
      <w:marBottom w:val="0"/>
      <w:divBdr>
        <w:top w:val="none" w:sz="0" w:space="0" w:color="auto"/>
        <w:left w:val="none" w:sz="0" w:space="0" w:color="auto"/>
        <w:bottom w:val="none" w:sz="0" w:space="0" w:color="auto"/>
        <w:right w:val="none" w:sz="0" w:space="0" w:color="auto"/>
      </w:divBdr>
    </w:div>
    <w:div w:id="1650090103">
      <w:bodyDiv w:val="1"/>
      <w:marLeft w:val="0"/>
      <w:marRight w:val="0"/>
      <w:marTop w:val="0"/>
      <w:marBottom w:val="0"/>
      <w:divBdr>
        <w:top w:val="none" w:sz="0" w:space="0" w:color="auto"/>
        <w:left w:val="none" w:sz="0" w:space="0" w:color="auto"/>
        <w:bottom w:val="none" w:sz="0" w:space="0" w:color="auto"/>
        <w:right w:val="none" w:sz="0" w:space="0" w:color="auto"/>
      </w:divBdr>
    </w:div>
    <w:div w:id="1650286471">
      <w:bodyDiv w:val="1"/>
      <w:marLeft w:val="0"/>
      <w:marRight w:val="0"/>
      <w:marTop w:val="0"/>
      <w:marBottom w:val="0"/>
      <w:divBdr>
        <w:top w:val="none" w:sz="0" w:space="0" w:color="auto"/>
        <w:left w:val="none" w:sz="0" w:space="0" w:color="auto"/>
        <w:bottom w:val="none" w:sz="0" w:space="0" w:color="auto"/>
        <w:right w:val="none" w:sz="0" w:space="0" w:color="auto"/>
      </w:divBdr>
    </w:div>
    <w:div w:id="1650552139">
      <w:bodyDiv w:val="1"/>
      <w:marLeft w:val="0"/>
      <w:marRight w:val="0"/>
      <w:marTop w:val="0"/>
      <w:marBottom w:val="0"/>
      <w:divBdr>
        <w:top w:val="none" w:sz="0" w:space="0" w:color="auto"/>
        <w:left w:val="none" w:sz="0" w:space="0" w:color="auto"/>
        <w:bottom w:val="none" w:sz="0" w:space="0" w:color="auto"/>
        <w:right w:val="none" w:sz="0" w:space="0" w:color="auto"/>
      </w:divBdr>
    </w:div>
    <w:div w:id="1650791800">
      <w:bodyDiv w:val="1"/>
      <w:marLeft w:val="0"/>
      <w:marRight w:val="0"/>
      <w:marTop w:val="0"/>
      <w:marBottom w:val="0"/>
      <w:divBdr>
        <w:top w:val="none" w:sz="0" w:space="0" w:color="auto"/>
        <w:left w:val="none" w:sz="0" w:space="0" w:color="auto"/>
        <w:bottom w:val="none" w:sz="0" w:space="0" w:color="auto"/>
        <w:right w:val="none" w:sz="0" w:space="0" w:color="auto"/>
      </w:divBdr>
    </w:div>
    <w:div w:id="1650942886">
      <w:bodyDiv w:val="1"/>
      <w:marLeft w:val="0"/>
      <w:marRight w:val="0"/>
      <w:marTop w:val="0"/>
      <w:marBottom w:val="0"/>
      <w:divBdr>
        <w:top w:val="none" w:sz="0" w:space="0" w:color="auto"/>
        <w:left w:val="none" w:sz="0" w:space="0" w:color="auto"/>
        <w:bottom w:val="none" w:sz="0" w:space="0" w:color="auto"/>
        <w:right w:val="none" w:sz="0" w:space="0" w:color="auto"/>
      </w:divBdr>
    </w:div>
    <w:div w:id="1651058770">
      <w:bodyDiv w:val="1"/>
      <w:marLeft w:val="0"/>
      <w:marRight w:val="0"/>
      <w:marTop w:val="0"/>
      <w:marBottom w:val="0"/>
      <w:divBdr>
        <w:top w:val="none" w:sz="0" w:space="0" w:color="auto"/>
        <w:left w:val="none" w:sz="0" w:space="0" w:color="auto"/>
        <w:bottom w:val="none" w:sz="0" w:space="0" w:color="auto"/>
        <w:right w:val="none" w:sz="0" w:space="0" w:color="auto"/>
      </w:divBdr>
    </w:div>
    <w:div w:id="1651247163">
      <w:bodyDiv w:val="1"/>
      <w:marLeft w:val="0"/>
      <w:marRight w:val="0"/>
      <w:marTop w:val="0"/>
      <w:marBottom w:val="0"/>
      <w:divBdr>
        <w:top w:val="none" w:sz="0" w:space="0" w:color="auto"/>
        <w:left w:val="none" w:sz="0" w:space="0" w:color="auto"/>
        <w:bottom w:val="none" w:sz="0" w:space="0" w:color="auto"/>
        <w:right w:val="none" w:sz="0" w:space="0" w:color="auto"/>
      </w:divBdr>
    </w:div>
    <w:div w:id="1651326761">
      <w:bodyDiv w:val="1"/>
      <w:marLeft w:val="0"/>
      <w:marRight w:val="0"/>
      <w:marTop w:val="0"/>
      <w:marBottom w:val="0"/>
      <w:divBdr>
        <w:top w:val="none" w:sz="0" w:space="0" w:color="auto"/>
        <w:left w:val="none" w:sz="0" w:space="0" w:color="auto"/>
        <w:bottom w:val="none" w:sz="0" w:space="0" w:color="auto"/>
        <w:right w:val="none" w:sz="0" w:space="0" w:color="auto"/>
      </w:divBdr>
    </w:div>
    <w:div w:id="1651595996">
      <w:bodyDiv w:val="1"/>
      <w:marLeft w:val="0"/>
      <w:marRight w:val="0"/>
      <w:marTop w:val="0"/>
      <w:marBottom w:val="0"/>
      <w:divBdr>
        <w:top w:val="none" w:sz="0" w:space="0" w:color="auto"/>
        <w:left w:val="none" w:sz="0" w:space="0" w:color="auto"/>
        <w:bottom w:val="none" w:sz="0" w:space="0" w:color="auto"/>
        <w:right w:val="none" w:sz="0" w:space="0" w:color="auto"/>
      </w:divBdr>
    </w:div>
    <w:div w:id="1651597553">
      <w:bodyDiv w:val="1"/>
      <w:marLeft w:val="0"/>
      <w:marRight w:val="0"/>
      <w:marTop w:val="0"/>
      <w:marBottom w:val="0"/>
      <w:divBdr>
        <w:top w:val="none" w:sz="0" w:space="0" w:color="auto"/>
        <w:left w:val="none" w:sz="0" w:space="0" w:color="auto"/>
        <w:bottom w:val="none" w:sz="0" w:space="0" w:color="auto"/>
        <w:right w:val="none" w:sz="0" w:space="0" w:color="auto"/>
      </w:divBdr>
    </w:div>
    <w:div w:id="1651665870">
      <w:bodyDiv w:val="1"/>
      <w:marLeft w:val="0"/>
      <w:marRight w:val="0"/>
      <w:marTop w:val="0"/>
      <w:marBottom w:val="0"/>
      <w:divBdr>
        <w:top w:val="none" w:sz="0" w:space="0" w:color="auto"/>
        <w:left w:val="none" w:sz="0" w:space="0" w:color="auto"/>
        <w:bottom w:val="none" w:sz="0" w:space="0" w:color="auto"/>
        <w:right w:val="none" w:sz="0" w:space="0" w:color="auto"/>
      </w:divBdr>
    </w:div>
    <w:div w:id="1651669395">
      <w:bodyDiv w:val="1"/>
      <w:marLeft w:val="0"/>
      <w:marRight w:val="0"/>
      <w:marTop w:val="0"/>
      <w:marBottom w:val="0"/>
      <w:divBdr>
        <w:top w:val="none" w:sz="0" w:space="0" w:color="auto"/>
        <w:left w:val="none" w:sz="0" w:space="0" w:color="auto"/>
        <w:bottom w:val="none" w:sz="0" w:space="0" w:color="auto"/>
        <w:right w:val="none" w:sz="0" w:space="0" w:color="auto"/>
      </w:divBdr>
    </w:div>
    <w:div w:id="1651909074">
      <w:bodyDiv w:val="1"/>
      <w:marLeft w:val="0"/>
      <w:marRight w:val="0"/>
      <w:marTop w:val="0"/>
      <w:marBottom w:val="0"/>
      <w:divBdr>
        <w:top w:val="none" w:sz="0" w:space="0" w:color="auto"/>
        <w:left w:val="none" w:sz="0" w:space="0" w:color="auto"/>
        <w:bottom w:val="none" w:sz="0" w:space="0" w:color="auto"/>
        <w:right w:val="none" w:sz="0" w:space="0" w:color="auto"/>
      </w:divBdr>
    </w:div>
    <w:div w:id="1652127090">
      <w:bodyDiv w:val="1"/>
      <w:marLeft w:val="0"/>
      <w:marRight w:val="0"/>
      <w:marTop w:val="0"/>
      <w:marBottom w:val="0"/>
      <w:divBdr>
        <w:top w:val="none" w:sz="0" w:space="0" w:color="auto"/>
        <w:left w:val="none" w:sz="0" w:space="0" w:color="auto"/>
        <w:bottom w:val="none" w:sz="0" w:space="0" w:color="auto"/>
        <w:right w:val="none" w:sz="0" w:space="0" w:color="auto"/>
      </w:divBdr>
    </w:div>
    <w:div w:id="1652364906">
      <w:bodyDiv w:val="1"/>
      <w:marLeft w:val="0"/>
      <w:marRight w:val="0"/>
      <w:marTop w:val="0"/>
      <w:marBottom w:val="0"/>
      <w:divBdr>
        <w:top w:val="none" w:sz="0" w:space="0" w:color="auto"/>
        <w:left w:val="none" w:sz="0" w:space="0" w:color="auto"/>
        <w:bottom w:val="none" w:sz="0" w:space="0" w:color="auto"/>
        <w:right w:val="none" w:sz="0" w:space="0" w:color="auto"/>
      </w:divBdr>
    </w:div>
    <w:div w:id="1652441111">
      <w:bodyDiv w:val="1"/>
      <w:marLeft w:val="0"/>
      <w:marRight w:val="0"/>
      <w:marTop w:val="0"/>
      <w:marBottom w:val="0"/>
      <w:divBdr>
        <w:top w:val="none" w:sz="0" w:space="0" w:color="auto"/>
        <w:left w:val="none" w:sz="0" w:space="0" w:color="auto"/>
        <w:bottom w:val="none" w:sz="0" w:space="0" w:color="auto"/>
        <w:right w:val="none" w:sz="0" w:space="0" w:color="auto"/>
      </w:divBdr>
    </w:div>
    <w:div w:id="1652830520">
      <w:bodyDiv w:val="1"/>
      <w:marLeft w:val="0"/>
      <w:marRight w:val="0"/>
      <w:marTop w:val="0"/>
      <w:marBottom w:val="0"/>
      <w:divBdr>
        <w:top w:val="none" w:sz="0" w:space="0" w:color="auto"/>
        <w:left w:val="none" w:sz="0" w:space="0" w:color="auto"/>
        <w:bottom w:val="none" w:sz="0" w:space="0" w:color="auto"/>
        <w:right w:val="none" w:sz="0" w:space="0" w:color="auto"/>
      </w:divBdr>
    </w:div>
    <w:div w:id="1653094983">
      <w:bodyDiv w:val="1"/>
      <w:marLeft w:val="0"/>
      <w:marRight w:val="0"/>
      <w:marTop w:val="0"/>
      <w:marBottom w:val="0"/>
      <w:divBdr>
        <w:top w:val="none" w:sz="0" w:space="0" w:color="auto"/>
        <w:left w:val="none" w:sz="0" w:space="0" w:color="auto"/>
        <w:bottom w:val="none" w:sz="0" w:space="0" w:color="auto"/>
        <w:right w:val="none" w:sz="0" w:space="0" w:color="auto"/>
      </w:divBdr>
    </w:div>
    <w:div w:id="1653290499">
      <w:bodyDiv w:val="1"/>
      <w:marLeft w:val="0"/>
      <w:marRight w:val="0"/>
      <w:marTop w:val="0"/>
      <w:marBottom w:val="0"/>
      <w:divBdr>
        <w:top w:val="none" w:sz="0" w:space="0" w:color="auto"/>
        <w:left w:val="none" w:sz="0" w:space="0" w:color="auto"/>
        <w:bottom w:val="none" w:sz="0" w:space="0" w:color="auto"/>
        <w:right w:val="none" w:sz="0" w:space="0" w:color="auto"/>
      </w:divBdr>
    </w:div>
    <w:div w:id="1653362927">
      <w:bodyDiv w:val="1"/>
      <w:marLeft w:val="0"/>
      <w:marRight w:val="0"/>
      <w:marTop w:val="0"/>
      <w:marBottom w:val="0"/>
      <w:divBdr>
        <w:top w:val="none" w:sz="0" w:space="0" w:color="auto"/>
        <w:left w:val="none" w:sz="0" w:space="0" w:color="auto"/>
        <w:bottom w:val="none" w:sz="0" w:space="0" w:color="auto"/>
        <w:right w:val="none" w:sz="0" w:space="0" w:color="auto"/>
      </w:divBdr>
    </w:div>
    <w:div w:id="1654135704">
      <w:bodyDiv w:val="1"/>
      <w:marLeft w:val="0"/>
      <w:marRight w:val="0"/>
      <w:marTop w:val="0"/>
      <w:marBottom w:val="0"/>
      <w:divBdr>
        <w:top w:val="none" w:sz="0" w:space="0" w:color="auto"/>
        <w:left w:val="none" w:sz="0" w:space="0" w:color="auto"/>
        <w:bottom w:val="none" w:sz="0" w:space="0" w:color="auto"/>
        <w:right w:val="none" w:sz="0" w:space="0" w:color="auto"/>
      </w:divBdr>
    </w:div>
    <w:div w:id="1654139851">
      <w:bodyDiv w:val="1"/>
      <w:marLeft w:val="0"/>
      <w:marRight w:val="0"/>
      <w:marTop w:val="0"/>
      <w:marBottom w:val="0"/>
      <w:divBdr>
        <w:top w:val="none" w:sz="0" w:space="0" w:color="auto"/>
        <w:left w:val="none" w:sz="0" w:space="0" w:color="auto"/>
        <w:bottom w:val="none" w:sz="0" w:space="0" w:color="auto"/>
        <w:right w:val="none" w:sz="0" w:space="0" w:color="auto"/>
      </w:divBdr>
    </w:div>
    <w:div w:id="1654603888">
      <w:bodyDiv w:val="1"/>
      <w:marLeft w:val="0"/>
      <w:marRight w:val="0"/>
      <w:marTop w:val="0"/>
      <w:marBottom w:val="0"/>
      <w:divBdr>
        <w:top w:val="none" w:sz="0" w:space="0" w:color="auto"/>
        <w:left w:val="none" w:sz="0" w:space="0" w:color="auto"/>
        <w:bottom w:val="none" w:sz="0" w:space="0" w:color="auto"/>
        <w:right w:val="none" w:sz="0" w:space="0" w:color="auto"/>
      </w:divBdr>
    </w:div>
    <w:div w:id="1654605400">
      <w:bodyDiv w:val="1"/>
      <w:marLeft w:val="0"/>
      <w:marRight w:val="0"/>
      <w:marTop w:val="0"/>
      <w:marBottom w:val="0"/>
      <w:divBdr>
        <w:top w:val="none" w:sz="0" w:space="0" w:color="auto"/>
        <w:left w:val="none" w:sz="0" w:space="0" w:color="auto"/>
        <w:bottom w:val="none" w:sz="0" w:space="0" w:color="auto"/>
        <w:right w:val="none" w:sz="0" w:space="0" w:color="auto"/>
      </w:divBdr>
    </w:div>
    <w:div w:id="1654719631">
      <w:bodyDiv w:val="1"/>
      <w:marLeft w:val="0"/>
      <w:marRight w:val="0"/>
      <w:marTop w:val="0"/>
      <w:marBottom w:val="0"/>
      <w:divBdr>
        <w:top w:val="none" w:sz="0" w:space="0" w:color="auto"/>
        <w:left w:val="none" w:sz="0" w:space="0" w:color="auto"/>
        <w:bottom w:val="none" w:sz="0" w:space="0" w:color="auto"/>
        <w:right w:val="none" w:sz="0" w:space="0" w:color="auto"/>
      </w:divBdr>
    </w:div>
    <w:div w:id="1654874133">
      <w:bodyDiv w:val="1"/>
      <w:marLeft w:val="0"/>
      <w:marRight w:val="0"/>
      <w:marTop w:val="0"/>
      <w:marBottom w:val="0"/>
      <w:divBdr>
        <w:top w:val="none" w:sz="0" w:space="0" w:color="auto"/>
        <w:left w:val="none" w:sz="0" w:space="0" w:color="auto"/>
        <w:bottom w:val="none" w:sz="0" w:space="0" w:color="auto"/>
        <w:right w:val="none" w:sz="0" w:space="0" w:color="auto"/>
      </w:divBdr>
    </w:div>
    <w:div w:id="1654991073">
      <w:bodyDiv w:val="1"/>
      <w:marLeft w:val="0"/>
      <w:marRight w:val="0"/>
      <w:marTop w:val="0"/>
      <w:marBottom w:val="0"/>
      <w:divBdr>
        <w:top w:val="none" w:sz="0" w:space="0" w:color="auto"/>
        <w:left w:val="none" w:sz="0" w:space="0" w:color="auto"/>
        <w:bottom w:val="none" w:sz="0" w:space="0" w:color="auto"/>
        <w:right w:val="none" w:sz="0" w:space="0" w:color="auto"/>
      </w:divBdr>
    </w:div>
    <w:div w:id="1655067834">
      <w:bodyDiv w:val="1"/>
      <w:marLeft w:val="0"/>
      <w:marRight w:val="0"/>
      <w:marTop w:val="0"/>
      <w:marBottom w:val="0"/>
      <w:divBdr>
        <w:top w:val="none" w:sz="0" w:space="0" w:color="auto"/>
        <w:left w:val="none" w:sz="0" w:space="0" w:color="auto"/>
        <w:bottom w:val="none" w:sz="0" w:space="0" w:color="auto"/>
        <w:right w:val="none" w:sz="0" w:space="0" w:color="auto"/>
      </w:divBdr>
    </w:div>
    <w:div w:id="1655179539">
      <w:bodyDiv w:val="1"/>
      <w:marLeft w:val="0"/>
      <w:marRight w:val="0"/>
      <w:marTop w:val="0"/>
      <w:marBottom w:val="0"/>
      <w:divBdr>
        <w:top w:val="none" w:sz="0" w:space="0" w:color="auto"/>
        <w:left w:val="none" w:sz="0" w:space="0" w:color="auto"/>
        <w:bottom w:val="none" w:sz="0" w:space="0" w:color="auto"/>
        <w:right w:val="none" w:sz="0" w:space="0" w:color="auto"/>
      </w:divBdr>
    </w:div>
    <w:div w:id="1655453824">
      <w:bodyDiv w:val="1"/>
      <w:marLeft w:val="0"/>
      <w:marRight w:val="0"/>
      <w:marTop w:val="0"/>
      <w:marBottom w:val="0"/>
      <w:divBdr>
        <w:top w:val="none" w:sz="0" w:space="0" w:color="auto"/>
        <w:left w:val="none" w:sz="0" w:space="0" w:color="auto"/>
        <w:bottom w:val="none" w:sz="0" w:space="0" w:color="auto"/>
        <w:right w:val="none" w:sz="0" w:space="0" w:color="auto"/>
      </w:divBdr>
    </w:div>
    <w:div w:id="1656302214">
      <w:bodyDiv w:val="1"/>
      <w:marLeft w:val="0"/>
      <w:marRight w:val="0"/>
      <w:marTop w:val="0"/>
      <w:marBottom w:val="0"/>
      <w:divBdr>
        <w:top w:val="none" w:sz="0" w:space="0" w:color="auto"/>
        <w:left w:val="none" w:sz="0" w:space="0" w:color="auto"/>
        <w:bottom w:val="none" w:sz="0" w:space="0" w:color="auto"/>
        <w:right w:val="none" w:sz="0" w:space="0" w:color="auto"/>
      </w:divBdr>
    </w:div>
    <w:div w:id="1656371864">
      <w:bodyDiv w:val="1"/>
      <w:marLeft w:val="0"/>
      <w:marRight w:val="0"/>
      <w:marTop w:val="0"/>
      <w:marBottom w:val="0"/>
      <w:divBdr>
        <w:top w:val="none" w:sz="0" w:space="0" w:color="auto"/>
        <w:left w:val="none" w:sz="0" w:space="0" w:color="auto"/>
        <w:bottom w:val="none" w:sz="0" w:space="0" w:color="auto"/>
        <w:right w:val="none" w:sz="0" w:space="0" w:color="auto"/>
      </w:divBdr>
    </w:div>
    <w:div w:id="1656446288">
      <w:bodyDiv w:val="1"/>
      <w:marLeft w:val="0"/>
      <w:marRight w:val="0"/>
      <w:marTop w:val="0"/>
      <w:marBottom w:val="0"/>
      <w:divBdr>
        <w:top w:val="none" w:sz="0" w:space="0" w:color="auto"/>
        <w:left w:val="none" w:sz="0" w:space="0" w:color="auto"/>
        <w:bottom w:val="none" w:sz="0" w:space="0" w:color="auto"/>
        <w:right w:val="none" w:sz="0" w:space="0" w:color="auto"/>
      </w:divBdr>
    </w:div>
    <w:div w:id="1656760387">
      <w:bodyDiv w:val="1"/>
      <w:marLeft w:val="0"/>
      <w:marRight w:val="0"/>
      <w:marTop w:val="0"/>
      <w:marBottom w:val="0"/>
      <w:divBdr>
        <w:top w:val="none" w:sz="0" w:space="0" w:color="auto"/>
        <w:left w:val="none" w:sz="0" w:space="0" w:color="auto"/>
        <w:bottom w:val="none" w:sz="0" w:space="0" w:color="auto"/>
        <w:right w:val="none" w:sz="0" w:space="0" w:color="auto"/>
      </w:divBdr>
    </w:div>
    <w:div w:id="1656958600">
      <w:bodyDiv w:val="1"/>
      <w:marLeft w:val="0"/>
      <w:marRight w:val="0"/>
      <w:marTop w:val="0"/>
      <w:marBottom w:val="0"/>
      <w:divBdr>
        <w:top w:val="none" w:sz="0" w:space="0" w:color="auto"/>
        <w:left w:val="none" w:sz="0" w:space="0" w:color="auto"/>
        <w:bottom w:val="none" w:sz="0" w:space="0" w:color="auto"/>
        <w:right w:val="none" w:sz="0" w:space="0" w:color="auto"/>
      </w:divBdr>
    </w:div>
    <w:div w:id="1657104041">
      <w:bodyDiv w:val="1"/>
      <w:marLeft w:val="0"/>
      <w:marRight w:val="0"/>
      <w:marTop w:val="0"/>
      <w:marBottom w:val="0"/>
      <w:divBdr>
        <w:top w:val="none" w:sz="0" w:space="0" w:color="auto"/>
        <w:left w:val="none" w:sz="0" w:space="0" w:color="auto"/>
        <w:bottom w:val="none" w:sz="0" w:space="0" w:color="auto"/>
        <w:right w:val="none" w:sz="0" w:space="0" w:color="auto"/>
      </w:divBdr>
    </w:div>
    <w:div w:id="1657225846">
      <w:bodyDiv w:val="1"/>
      <w:marLeft w:val="0"/>
      <w:marRight w:val="0"/>
      <w:marTop w:val="0"/>
      <w:marBottom w:val="0"/>
      <w:divBdr>
        <w:top w:val="none" w:sz="0" w:space="0" w:color="auto"/>
        <w:left w:val="none" w:sz="0" w:space="0" w:color="auto"/>
        <w:bottom w:val="none" w:sz="0" w:space="0" w:color="auto"/>
        <w:right w:val="none" w:sz="0" w:space="0" w:color="auto"/>
      </w:divBdr>
    </w:div>
    <w:div w:id="1657567459">
      <w:bodyDiv w:val="1"/>
      <w:marLeft w:val="0"/>
      <w:marRight w:val="0"/>
      <w:marTop w:val="0"/>
      <w:marBottom w:val="0"/>
      <w:divBdr>
        <w:top w:val="none" w:sz="0" w:space="0" w:color="auto"/>
        <w:left w:val="none" w:sz="0" w:space="0" w:color="auto"/>
        <w:bottom w:val="none" w:sz="0" w:space="0" w:color="auto"/>
        <w:right w:val="none" w:sz="0" w:space="0" w:color="auto"/>
      </w:divBdr>
    </w:div>
    <w:div w:id="1657805209">
      <w:bodyDiv w:val="1"/>
      <w:marLeft w:val="0"/>
      <w:marRight w:val="0"/>
      <w:marTop w:val="0"/>
      <w:marBottom w:val="0"/>
      <w:divBdr>
        <w:top w:val="none" w:sz="0" w:space="0" w:color="auto"/>
        <w:left w:val="none" w:sz="0" w:space="0" w:color="auto"/>
        <w:bottom w:val="none" w:sz="0" w:space="0" w:color="auto"/>
        <w:right w:val="none" w:sz="0" w:space="0" w:color="auto"/>
      </w:divBdr>
    </w:div>
    <w:div w:id="1657998284">
      <w:bodyDiv w:val="1"/>
      <w:marLeft w:val="0"/>
      <w:marRight w:val="0"/>
      <w:marTop w:val="0"/>
      <w:marBottom w:val="0"/>
      <w:divBdr>
        <w:top w:val="none" w:sz="0" w:space="0" w:color="auto"/>
        <w:left w:val="none" w:sz="0" w:space="0" w:color="auto"/>
        <w:bottom w:val="none" w:sz="0" w:space="0" w:color="auto"/>
        <w:right w:val="none" w:sz="0" w:space="0" w:color="auto"/>
      </w:divBdr>
    </w:div>
    <w:div w:id="1658000087">
      <w:bodyDiv w:val="1"/>
      <w:marLeft w:val="0"/>
      <w:marRight w:val="0"/>
      <w:marTop w:val="0"/>
      <w:marBottom w:val="0"/>
      <w:divBdr>
        <w:top w:val="none" w:sz="0" w:space="0" w:color="auto"/>
        <w:left w:val="none" w:sz="0" w:space="0" w:color="auto"/>
        <w:bottom w:val="none" w:sz="0" w:space="0" w:color="auto"/>
        <w:right w:val="none" w:sz="0" w:space="0" w:color="auto"/>
      </w:divBdr>
    </w:div>
    <w:div w:id="1658462913">
      <w:bodyDiv w:val="1"/>
      <w:marLeft w:val="0"/>
      <w:marRight w:val="0"/>
      <w:marTop w:val="0"/>
      <w:marBottom w:val="0"/>
      <w:divBdr>
        <w:top w:val="none" w:sz="0" w:space="0" w:color="auto"/>
        <w:left w:val="none" w:sz="0" w:space="0" w:color="auto"/>
        <w:bottom w:val="none" w:sz="0" w:space="0" w:color="auto"/>
        <w:right w:val="none" w:sz="0" w:space="0" w:color="auto"/>
      </w:divBdr>
    </w:div>
    <w:div w:id="1658915830">
      <w:bodyDiv w:val="1"/>
      <w:marLeft w:val="0"/>
      <w:marRight w:val="0"/>
      <w:marTop w:val="0"/>
      <w:marBottom w:val="0"/>
      <w:divBdr>
        <w:top w:val="none" w:sz="0" w:space="0" w:color="auto"/>
        <w:left w:val="none" w:sz="0" w:space="0" w:color="auto"/>
        <w:bottom w:val="none" w:sz="0" w:space="0" w:color="auto"/>
        <w:right w:val="none" w:sz="0" w:space="0" w:color="auto"/>
      </w:divBdr>
    </w:div>
    <w:div w:id="1658991839">
      <w:bodyDiv w:val="1"/>
      <w:marLeft w:val="0"/>
      <w:marRight w:val="0"/>
      <w:marTop w:val="0"/>
      <w:marBottom w:val="0"/>
      <w:divBdr>
        <w:top w:val="none" w:sz="0" w:space="0" w:color="auto"/>
        <w:left w:val="none" w:sz="0" w:space="0" w:color="auto"/>
        <w:bottom w:val="none" w:sz="0" w:space="0" w:color="auto"/>
        <w:right w:val="none" w:sz="0" w:space="0" w:color="auto"/>
      </w:divBdr>
    </w:div>
    <w:div w:id="1658997278">
      <w:bodyDiv w:val="1"/>
      <w:marLeft w:val="0"/>
      <w:marRight w:val="0"/>
      <w:marTop w:val="0"/>
      <w:marBottom w:val="0"/>
      <w:divBdr>
        <w:top w:val="none" w:sz="0" w:space="0" w:color="auto"/>
        <w:left w:val="none" w:sz="0" w:space="0" w:color="auto"/>
        <w:bottom w:val="none" w:sz="0" w:space="0" w:color="auto"/>
        <w:right w:val="none" w:sz="0" w:space="0" w:color="auto"/>
      </w:divBdr>
    </w:div>
    <w:div w:id="1659070949">
      <w:bodyDiv w:val="1"/>
      <w:marLeft w:val="0"/>
      <w:marRight w:val="0"/>
      <w:marTop w:val="0"/>
      <w:marBottom w:val="0"/>
      <w:divBdr>
        <w:top w:val="none" w:sz="0" w:space="0" w:color="auto"/>
        <w:left w:val="none" w:sz="0" w:space="0" w:color="auto"/>
        <w:bottom w:val="none" w:sz="0" w:space="0" w:color="auto"/>
        <w:right w:val="none" w:sz="0" w:space="0" w:color="auto"/>
      </w:divBdr>
    </w:div>
    <w:div w:id="1659384318">
      <w:bodyDiv w:val="1"/>
      <w:marLeft w:val="0"/>
      <w:marRight w:val="0"/>
      <w:marTop w:val="0"/>
      <w:marBottom w:val="0"/>
      <w:divBdr>
        <w:top w:val="none" w:sz="0" w:space="0" w:color="auto"/>
        <w:left w:val="none" w:sz="0" w:space="0" w:color="auto"/>
        <w:bottom w:val="none" w:sz="0" w:space="0" w:color="auto"/>
        <w:right w:val="none" w:sz="0" w:space="0" w:color="auto"/>
      </w:divBdr>
    </w:div>
    <w:div w:id="1659456146">
      <w:bodyDiv w:val="1"/>
      <w:marLeft w:val="0"/>
      <w:marRight w:val="0"/>
      <w:marTop w:val="0"/>
      <w:marBottom w:val="0"/>
      <w:divBdr>
        <w:top w:val="none" w:sz="0" w:space="0" w:color="auto"/>
        <w:left w:val="none" w:sz="0" w:space="0" w:color="auto"/>
        <w:bottom w:val="none" w:sz="0" w:space="0" w:color="auto"/>
        <w:right w:val="none" w:sz="0" w:space="0" w:color="auto"/>
      </w:divBdr>
    </w:div>
    <w:div w:id="1659650070">
      <w:bodyDiv w:val="1"/>
      <w:marLeft w:val="0"/>
      <w:marRight w:val="0"/>
      <w:marTop w:val="0"/>
      <w:marBottom w:val="0"/>
      <w:divBdr>
        <w:top w:val="none" w:sz="0" w:space="0" w:color="auto"/>
        <w:left w:val="none" w:sz="0" w:space="0" w:color="auto"/>
        <w:bottom w:val="none" w:sz="0" w:space="0" w:color="auto"/>
        <w:right w:val="none" w:sz="0" w:space="0" w:color="auto"/>
      </w:divBdr>
    </w:div>
    <w:div w:id="1659766973">
      <w:bodyDiv w:val="1"/>
      <w:marLeft w:val="0"/>
      <w:marRight w:val="0"/>
      <w:marTop w:val="0"/>
      <w:marBottom w:val="0"/>
      <w:divBdr>
        <w:top w:val="none" w:sz="0" w:space="0" w:color="auto"/>
        <w:left w:val="none" w:sz="0" w:space="0" w:color="auto"/>
        <w:bottom w:val="none" w:sz="0" w:space="0" w:color="auto"/>
        <w:right w:val="none" w:sz="0" w:space="0" w:color="auto"/>
      </w:divBdr>
    </w:div>
    <w:div w:id="1659916375">
      <w:bodyDiv w:val="1"/>
      <w:marLeft w:val="0"/>
      <w:marRight w:val="0"/>
      <w:marTop w:val="0"/>
      <w:marBottom w:val="0"/>
      <w:divBdr>
        <w:top w:val="none" w:sz="0" w:space="0" w:color="auto"/>
        <w:left w:val="none" w:sz="0" w:space="0" w:color="auto"/>
        <w:bottom w:val="none" w:sz="0" w:space="0" w:color="auto"/>
        <w:right w:val="none" w:sz="0" w:space="0" w:color="auto"/>
      </w:divBdr>
    </w:div>
    <w:div w:id="1659963086">
      <w:bodyDiv w:val="1"/>
      <w:marLeft w:val="0"/>
      <w:marRight w:val="0"/>
      <w:marTop w:val="0"/>
      <w:marBottom w:val="0"/>
      <w:divBdr>
        <w:top w:val="none" w:sz="0" w:space="0" w:color="auto"/>
        <w:left w:val="none" w:sz="0" w:space="0" w:color="auto"/>
        <w:bottom w:val="none" w:sz="0" w:space="0" w:color="auto"/>
        <w:right w:val="none" w:sz="0" w:space="0" w:color="auto"/>
      </w:divBdr>
    </w:div>
    <w:div w:id="1660422528">
      <w:bodyDiv w:val="1"/>
      <w:marLeft w:val="0"/>
      <w:marRight w:val="0"/>
      <w:marTop w:val="0"/>
      <w:marBottom w:val="0"/>
      <w:divBdr>
        <w:top w:val="none" w:sz="0" w:space="0" w:color="auto"/>
        <w:left w:val="none" w:sz="0" w:space="0" w:color="auto"/>
        <w:bottom w:val="none" w:sz="0" w:space="0" w:color="auto"/>
        <w:right w:val="none" w:sz="0" w:space="0" w:color="auto"/>
      </w:divBdr>
    </w:div>
    <w:div w:id="1660425890">
      <w:bodyDiv w:val="1"/>
      <w:marLeft w:val="0"/>
      <w:marRight w:val="0"/>
      <w:marTop w:val="0"/>
      <w:marBottom w:val="0"/>
      <w:divBdr>
        <w:top w:val="none" w:sz="0" w:space="0" w:color="auto"/>
        <w:left w:val="none" w:sz="0" w:space="0" w:color="auto"/>
        <w:bottom w:val="none" w:sz="0" w:space="0" w:color="auto"/>
        <w:right w:val="none" w:sz="0" w:space="0" w:color="auto"/>
      </w:divBdr>
    </w:div>
    <w:div w:id="1660496820">
      <w:bodyDiv w:val="1"/>
      <w:marLeft w:val="0"/>
      <w:marRight w:val="0"/>
      <w:marTop w:val="0"/>
      <w:marBottom w:val="0"/>
      <w:divBdr>
        <w:top w:val="none" w:sz="0" w:space="0" w:color="auto"/>
        <w:left w:val="none" w:sz="0" w:space="0" w:color="auto"/>
        <w:bottom w:val="none" w:sz="0" w:space="0" w:color="auto"/>
        <w:right w:val="none" w:sz="0" w:space="0" w:color="auto"/>
      </w:divBdr>
    </w:div>
    <w:div w:id="1660842319">
      <w:bodyDiv w:val="1"/>
      <w:marLeft w:val="0"/>
      <w:marRight w:val="0"/>
      <w:marTop w:val="0"/>
      <w:marBottom w:val="0"/>
      <w:divBdr>
        <w:top w:val="none" w:sz="0" w:space="0" w:color="auto"/>
        <w:left w:val="none" w:sz="0" w:space="0" w:color="auto"/>
        <w:bottom w:val="none" w:sz="0" w:space="0" w:color="auto"/>
        <w:right w:val="none" w:sz="0" w:space="0" w:color="auto"/>
      </w:divBdr>
    </w:div>
    <w:div w:id="1661152121">
      <w:bodyDiv w:val="1"/>
      <w:marLeft w:val="0"/>
      <w:marRight w:val="0"/>
      <w:marTop w:val="0"/>
      <w:marBottom w:val="0"/>
      <w:divBdr>
        <w:top w:val="none" w:sz="0" w:space="0" w:color="auto"/>
        <w:left w:val="none" w:sz="0" w:space="0" w:color="auto"/>
        <w:bottom w:val="none" w:sz="0" w:space="0" w:color="auto"/>
        <w:right w:val="none" w:sz="0" w:space="0" w:color="auto"/>
      </w:divBdr>
    </w:div>
    <w:div w:id="1661155594">
      <w:bodyDiv w:val="1"/>
      <w:marLeft w:val="0"/>
      <w:marRight w:val="0"/>
      <w:marTop w:val="0"/>
      <w:marBottom w:val="0"/>
      <w:divBdr>
        <w:top w:val="none" w:sz="0" w:space="0" w:color="auto"/>
        <w:left w:val="none" w:sz="0" w:space="0" w:color="auto"/>
        <w:bottom w:val="none" w:sz="0" w:space="0" w:color="auto"/>
        <w:right w:val="none" w:sz="0" w:space="0" w:color="auto"/>
      </w:divBdr>
    </w:div>
    <w:div w:id="1661229216">
      <w:bodyDiv w:val="1"/>
      <w:marLeft w:val="0"/>
      <w:marRight w:val="0"/>
      <w:marTop w:val="0"/>
      <w:marBottom w:val="0"/>
      <w:divBdr>
        <w:top w:val="none" w:sz="0" w:space="0" w:color="auto"/>
        <w:left w:val="none" w:sz="0" w:space="0" w:color="auto"/>
        <w:bottom w:val="none" w:sz="0" w:space="0" w:color="auto"/>
        <w:right w:val="none" w:sz="0" w:space="0" w:color="auto"/>
      </w:divBdr>
    </w:div>
    <w:div w:id="1661619871">
      <w:bodyDiv w:val="1"/>
      <w:marLeft w:val="0"/>
      <w:marRight w:val="0"/>
      <w:marTop w:val="0"/>
      <w:marBottom w:val="0"/>
      <w:divBdr>
        <w:top w:val="none" w:sz="0" w:space="0" w:color="auto"/>
        <w:left w:val="none" w:sz="0" w:space="0" w:color="auto"/>
        <w:bottom w:val="none" w:sz="0" w:space="0" w:color="auto"/>
        <w:right w:val="none" w:sz="0" w:space="0" w:color="auto"/>
      </w:divBdr>
    </w:div>
    <w:div w:id="1661688669">
      <w:bodyDiv w:val="1"/>
      <w:marLeft w:val="0"/>
      <w:marRight w:val="0"/>
      <w:marTop w:val="0"/>
      <w:marBottom w:val="0"/>
      <w:divBdr>
        <w:top w:val="none" w:sz="0" w:space="0" w:color="auto"/>
        <w:left w:val="none" w:sz="0" w:space="0" w:color="auto"/>
        <w:bottom w:val="none" w:sz="0" w:space="0" w:color="auto"/>
        <w:right w:val="none" w:sz="0" w:space="0" w:color="auto"/>
      </w:divBdr>
    </w:div>
    <w:div w:id="1661810087">
      <w:bodyDiv w:val="1"/>
      <w:marLeft w:val="0"/>
      <w:marRight w:val="0"/>
      <w:marTop w:val="0"/>
      <w:marBottom w:val="0"/>
      <w:divBdr>
        <w:top w:val="none" w:sz="0" w:space="0" w:color="auto"/>
        <w:left w:val="none" w:sz="0" w:space="0" w:color="auto"/>
        <w:bottom w:val="none" w:sz="0" w:space="0" w:color="auto"/>
        <w:right w:val="none" w:sz="0" w:space="0" w:color="auto"/>
      </w:divBdr>
    </w:div>
    <w:div w:id="1662195206">
      <w:bodyDiv w:val="1"/>
      <w:marLeft w:val="0"/>
      <w:marRight w:val="0"/>
      <w:marTop w:val="0"/>
      <w:marBottom w:val="0"/>
      <w:divBdr>
        <w:top w:val="none" w:sz="0" w:space="0" w:color="auto"/>
        <w:left w:val="none" w:sz="0" w:space="0" w:color="auto"/>
        <w:bottom w:val="none" w:sz="0" w:space="0" w:color="auto"/>
        <w:right w:val="none" w:sz="0" w:space="0" w:color="auto"/>
      </w:divBdr>
    </w:div>
    <w:div w:id="1662465810">
      <w:bodyDiv w:val="1"/>
      <w:marLeft w:val="0"/>
      <w:marRight w:val="0"/>
      <w:marTop w:val="0"/>
      <w:marBottom w:val="0"/>
      <w:divBdr>
        <w:top w:val="none" w:sz="0" w:space="0" w:color="auto"/>
        <w:left w:val="none" w:sz="0" w:space="0" w:color="auto"/>
        <w:bottom w:val="none" w:sz="0" w:space="0" w:color="auto"/>
        <w:right w:val="none" w:sz="0" w:space="0" w:color="auto"/>
      </w:divBdr>
    </w:div>
    <w:div w:id="1662654691">
      <w:bodyDiv w:val="1"/>
      <w:marLeft w:val="0"/>
      <w:marRight w:val="0"/>
      <w:marTop w:val="0"/>
      <w:marBottom w:val="0"/>
      <w:divBdr>
        <w:top w:val="none" w:sz="0" w:space="0" w:color="auto"/>
        <w:left w:val="none" w:sz="0" w:space="0" w:color="auto"/>
        <w:bottom w:val="none" w:sz="0" w:space="0" w:color="auto"/>
        <w:right w:val="none" w:sz="0" w:space="0" w:color="auto"/>
      </w:divBdr>
    </w:div>
    <w:div w:id="1662928362">
      <w:bodyDiv w:val="1"/>
      <w:marLeft w:val="0"/>
      <w:marRight w:val="0"/>
      <w:marTop w:val="0"/>
      <w:marBottom w:val="0"/>
      <w:divBdr>
        <w:top w:val="none" w:sz="0" w:space="0" w:color="auto"/>
        <w:left w:val="none" w:sz="0" w:space="0" w:color="auto"/>
        <w:bottom w:val="none" w:sz="0" w:space="0" w:color="auto"/>
        <w:right w:val="none" w:sz="0" w:space="0" w:color="auto"/>
      </w:divBdr>
    </w:div>
    <w:div w:id="1663047447">
      <w:bodyDiv w:val="1"/>
      <w:marLeft w:val="0"/>
      <w:marRight w:val="0"/>
      <w:marTop w:val="0"/>
      <w:marBottom w:val="0"/>
      <w:divBdr>
        <w:top w:val="none" w:sz="0" w:space="0" w:color="auto"/>
        <w:left w:val="none" w:sz="0" w:space="0" w:color="auto"/>
        <w:bottom w:val="none" w:sz="0" w:space="0" w:color="auto"/>
        <w:right w:val="none" w:sz="0" w:space="0" w:color="auto"/>
      </w:divBdr>
    </w:div>
    <w:div w:id="1663390008">
      <w:bodyDiv w:val="1"/>
      <w:marLeft w:val="0"/>
      <w:marRight w:val="0"/>
      <w:marTop w:val="0"/>
      <w:marBottom w:val="0"/>
      <w:divBdr>
        <w:top w:val="none" w:sz="0" w:space="0" w:color="auto"/>
        <w:left w:val="none" w:sz="0" w:space="0" w:color="auto"/>
        <w:bottom w:val="none" w:sz="0" w:space="0" w:color="auto"/>
        <w:right w:val="none" w:sz="0" w:space="0" w:color="auto"/>
      </w:divBdr>
    </w:div>
    <w:div w:id="1663461959">
      <w:bodyDiv w:val="1"/>
      <w:marLeft w:val="0"/>
      <w:marRight w:val="0"/>
      <w:marTop w:val="0"/>
      <w:marBottom w:val="0"/>
      <w:divBdr>
        <w:top w:val="none" w:sz="0" w:space="0" w:color="auto"/>
        <w:left w:val="none" w:sz="0" w:space="0" w:color="auto"/>
        <w:bottom w:val="none" w:sz="0" w:space="0" w:color="auto"/>
        <w:right w:val="none" w:sz="0" w:space="0" w:color="auto"/>
      </w:divBdr>
    </w:div>
    <w:div w:id="1663511618">
      <w:bodyDiv w:val="1"/>
      <w:marLeft w:val="0"/>
      <w:marRight w:val="0"/>
      <w:marTop w:val="0"/>
      <w:marBottom w:val="0"/>
      <w:divBdr>
        <w:top w:val="none" w:sz="0" w:space="0" w:color="auto"/>
        <w:left w:val="none" w:sz="0" w:space="0" w:color="auto"/>
        <w:bottom w:val="none" w:sz="0" w:space="0" w:color="auto"/>
        <w:right w:val="none" w:sz="0" w:space="0" w:color="auto"/>
      </w:divBdr>
    </w:div>
    <w:div w:id="1664238016">
      <w:bodyDiv w:val="1"/>
      <w:marLeft w:val="0"/>
      <w:marRight w:val="0"/>
      <w:marTop w:val="0"/>
      <w:marBottom w:val="0"/>
      <w:divBdr>
        <w:top w:val="none" w:sz="0" w:space="0" w:color="auto"/>
        <w:left w:val="none" w:sz="0" w:space="0" w:color="auto"/>
        <w:bottom w:val="none" w:sz="0" w:space="0" w:color="auto"/>
        <w:right w:val="none" w:sz="0" w:space="0" w:color="auto"/>
      </w:divBdr>
    </w:div>
    <w:div w:id="1664355806">
      <w:bodyDiv w:val="1"/>
      <w:marLeft w:val="0"/>
      <w:marRight w:val="0"/>
      <w:marTop w:val="0"/>
      <w:marBottom w:val="0"/>
      <w:divBdr>
        <w:top w:val="none" w:sz="0" w:space="0" w:color="auto"/>
        <w:left w:val="none" w:sz="0" w:space="0" w:color="auto"/>
        <w:bottom w:val="none" w:sz="0" w:space="0" w:color="auto"/>
        <w:right w:val="none" w:sz="0" w:space="0" w:color="auto"/>
      </w:divBdr>
    </w:div>
    <w:div w:id="1664549634">
      <w:bodyDiv w:val="1"/>
      <w:marLeft w:val="0"/>
      <w:marRight w:val="0"/>
      <w:marTop w:val="0"/>
      <w:marBottom w:val="0"/>
      <w:divBdr>
        <w:top w:val="none" w:sz="0" w:space="0" w:color="auto"/>
        <w:left w:val="none" w:sz="0" w:space="0" w:color="auto"/>
        <w:bottom w:val="none" w:sz="0" w:space="0" w:color="auto"/>
        <w:right w:val="none" w:sz="0" w:space="0" w:color="auto"/>
      </w:divBdr>
    </w:div>
    <w:div w:id="1664774218">
      <w:bodyDiv w:val="1"/>
      <w:marLeft w:val="0"/>
      <w:marRight w:val="0"/>
      <w:marTop w:val="0"/>
      <w:marBottom w:val="0"/>
      <w:divBdr>
        <w:top w:val="none" w:sz="0" w:space="0" w:color="auto"/>
        <w:left w:val="none" w:sz="0" w:space="0" w:color="auto"/>
        <w:bottom w:val="none" w:sz="0" w:space="0" w:color="auto"/>
        <w:right w:val="none" w:sz="0" w:space="0" w:color="auto"/>
      </w:divBdr>
    </w:div>
    <w:div w:id="1664813136">
      <w:bodyDiv w:val="1"/>
      <w:marLeft w:val="0"/>
      <w:marRight w:val="0"/>
      <w:marTop w:val="0"/>
      <w:marBottom w:val="0"/>
      <w:divBdr>
        <w:top w:val="none" w:sz="0" w:space="0" w:color="auto"/>
        <w:left w:val="none" w:sz="0" w:space="0" w:color="auto"/>
        <w:bottom w:val="none" w:sz="0" w:space="0" w:color="auto"/>
        <w:right w:val="none" w:sz="0" w:space="0" w:color="auto"/>
      </w:divBdr>
    </w:div>
    <w:div w:id="1664896754">
      <w:bodyDiv w:val="1"/>
      <w:marLeft w:val="0"/>
      <w:marRight w:val="0"/>
      <w:marTop w:val="0"/>
      <w:marBottom w:val="0"/>
      <w:divBdr>
        <w:top w:val="none" w:sz="0" w:space="0" w:color="auto"/>
        <w:left w:val="none" w:sz="0" w:space="0" w:color="auto"/>
        <w:bottom w:val="none" w:sz="0" w:space="0" w:color="auto"/>
        <w:right w:val="none" w:sz="0" w:space="0" w:color="auto"/>
      </w:divBdr>
    </w:div>
    <w:div w:id="1665081919">
      <w:bodyDiv w:val="1"/>
      <w:marLeft w:val="0"/>
      <w:marRight w:val="0"/>
      <w:marTop w:val="0"/>
      <w:marBottom w:val="0"/>
      <w:divBdr>
        <w:top w:val="none" w:sz="0" w:space="0" w:color="auto"/>
        <w:left w:val="none" w:sz="0" w:space="0" w:color="auto"/>
        <w:bottom w:val="none" w:sz="0" w:space="0" w:color="auto"/>
        <w:right w:val="none" w:sz="0" w:space="0" w:color="auto"/>
      </w:divBdr>
    </w:div>
    <w:div w:id="1665233665">
      <w:bodyDiv w:val="1"/>
      <w:marLeft w:val="0"/>
      <w:marRight w:val="0"/>
      <w:marTop w:val="0"/>
      <w:marBottom w:val="0"/>
      <w:divBdr>
        <w:top w:val="none" w:sz="0" w:space="0" w:color="auto"/>
        <w:left w:val="none" w:sz="0" w:space="0" w:color="auto"/>
        <w:bottom w:val="none" w:sz="0" w:space="0" w:color="auto"/>
        <w:right w:val="none" w:sz="0" w:space="0" w:color="auto"/>
      </w:divBdr>
    </w:div>
    <w:div w:id="1665431178">
      <w:bodyDiv w:val="1"/>
      <w:marLeft w:val="0"/>
      <w:marRight w:val="0"/>
      <w:marTop w:val="0"/>
      <w:marBottom w:val="0"/>
      <w:divBdr>
        <w:top w:val="none" w:sz="0" w:space="0" w:color="auto"/>
        <w:left w:val="none" w:sz="0" w:space="0" w:color="auto"/>
        <w:bottom w:val="none" w:sz="0" w:space="0" w:color="auto"/>
        <w:right w:val="none" w:sz="0" w:space="0" w:color="auto"/>
      </w:divBdr>
    </w:div>
    <w:div w:id="1665623279">
      <w:bodyDiv w:val="1"/>
      <w:marLeft w:val="0"/>
      <w:marRight w:val="0"/>
      <w:marTop w:val="0"/>
      <w:marBottom w:val="0"/>
      <w:divBdr>
        <w:top w:val="none" w:sz="0" w:space="0" w:color="auto"/>
        <w:left w:val="none" w:sz="0" w:space="0" w:color="auto"/>
        <w:bottom w:val="none" w:sz="0" w:space="0" w:color="auto"/>
        <w:right w:val="none" w:sz="0" w:space="0" w:color="auto"/>
      </w:divBdr>
    </w:div>
    <w:div w:id="1665624583">
      <w:bodyDiv w:val="1"/>
      <w:marLeft w:val="0"/>
      <w:marRight w:val="0"/>
      <w:marTop w:val="0"/>
      <w:marBottom w:val="0"/>
      <w:divBdr>
        <w:top w:val="none" w:sz="0" w:space="0" w:color="auto"/>
        <w:left w:val="none" w:sz="0" w:space="0" w:color="auto"/>
        <w:bottom w:val="none" w:sz="0" w:space="0" w:color="auto"/>
        <w:right w:val="none" w:sz="0" w:space="0" w:color="auto"/>
      </w:divBdr>
    </w:div>
    <w:div w:id="1665628436">
      <w:bodyDiv w:val="1"/>
      <w:marLeft w:val="0"/>
      <w:marRight w:val="0"/>
      <w:marTop w:val="0"/>
      <w:marBottom w:val="0"/>
      <w:divBdr>
        <w:top w:val="none" w:sz="0" w:space="0" w:color="auto"/>
        <w:left w:val="none" w:sz="0" w:space="0" w:color="auto"/>
        <w:bottom w:val="none" w:sz="0" w:space="0" w:color="auto"/>
        <w:right w:val="none" w:sz="0" w:space="0" w:color="auto"/>
      </w:divBdr>
    </w:div>
    <w:div w:id="1665816118">
      <w:bodyDiv w:val="1"/>
      <w:marLeft w:val="0"/>
      <w:marRight w:val="0"/>
      <w:marTop w:val="0"/>
      <w:marBottom w:val="0"/>
      <w:divBdr>
        <w:top w:val="none" w:sz="0" w:space="0" w:color="auto"/>
        <w:left w:val="none" w:sz="0" w:space="0" w:color="auto"/>
        <w:bottom w:val="none" w:sz="0" w:space="0" w:color="auto"/>
        <w:right w:val="none" w:sz="0" w:space="0" w:color="auto"/>
      </w:divBdr>
    </w:div>
    <w:div w:id="1665816986">
      <w:bodyDiv w:val="1"/>
      <w:marLeft w:val="0"/>
      <w:marRight w:val="0"/>
      <w:marTop w:val="0"/>
      <w:marBottom w:val="0"/>
      <w:divBdr>
        <w:top w:val="none" w:sz="0" w:space="0" w:color="auto"/>
        <w:left w:val="none" w:sz="0" w:space="0" w:color="auto"/>
        <w:bottom w:val="none" w:sz="0" w:space="0" w:color="auto"/>
        <w:right w:val="none" w:sz="0" w:space="0" w:color="auto"/>
      </w:divBdr>
    </w:div>
    <w:div w:id="1665892172">
      <w:bodyDiv w:val="1"/>
      <w:marLeft w:val="0"/>
      <w:marRight w:val="0"/>
      <w:marTop w:val="0"/>
      <w:marBottom w:val="0"/>
      <w:divBdr>
        <w:top w:val="none" w:sz="0" w:space="0" w:color="auto"/>
        <w:left w:val="none" w:sz="0" w:space="0" w:color="auto"/>
        <w:bottom w:val="none" w:sz="0" w:space="0" w:color="auto"/>
        <w:right w:val="none" w:sz="0" w:space="0" w:color="auto"/>
      </w:divBdr>
    </w:div>
    <w:div w:id="1666081662">
      <w:bodyDiv w:val="1"/>
      <w:marLeft w:val="0"/>
      <w:marRight w:val="0"/>
      <w:marTop w:val="0"/>
      <w:marBottom w:val="0"/>
      <w:divBdr>
        <w:top w:val="none" w:sz="0" w:space="0" w:color="auto"/>
        <w:left w:val="none" w:sz="0" w:space="0" w:color="auto"/>
        <w:bottom w:val="none" w:sz="0" w:space="0" w:color="auto"/>
        <w:right w:val="none" w:sz="0" w:space="0" w:color="auto"/>
      </w:divBdr>
    </w:div>
    <w:div w:id="1666667947">
      <w:bodyDiv w:val="1"/>
      <w:marLeft w:val="0"/>
      <w:marRight w:val="0"/>
      <w:marTop w:val="0"/>
      <w:marBottom w:val="0"/>
      <w:divBdr>
        <w:top w:val="none" w:sz="0" w:space="0" w:color="auto"/>
        <w:left w:val="none" w:sz="0" w:space="0" w:color="auto"/>
        <w:bottom w:val="none" w:sz="0" w:space="0" w:color="auto"/>
        <w:right w:val="none" w:sz="0" w:space="0" w:color="auto"/>
      </w:divBdr>
    </w:div>
    <w:div w:id="1666744262">
      <w:bodyDiv w:val="1"/>
      <w:marLeft w:val="0"/>
      <w:marRight w:val="0"/>
      <w:marTop w:val="0"/>
      <w:marBottom w:val="0"/>
      <w:divBdr>
        <w:top w:val="none" w:sz="0" w:space="0" w:color="auto"/>
        <w:left w:val="none" w:sz="0" w:space="0" w:color="auto"/>
        <w:bottom w:val="none" w:sz="0" w:space="0" w:color="auto"/>
        <w:right w:val="none" w:sz="0" w:space="0" w:color="auto"/>
      </w:divBdr>
    </w:div>
    <w:div w:id="1666856541">
      <w:bodyDiv w:val="1"/>
      <w:marLeft w:val="0"/>
      <w:marRight w:val="0"/>
      <w:marTop w:val="0"/>
      <w:marBottom w:val="0"/>
      <w:divBdr>
        <w:top w:val="none" w:sz="0" w:space="0" w:color="auto"/>
        <w:left w:val="none" w:sz="0" w:space="0" w:color="auto"/>
        <w:bottom w:val="none" w:sz="0" w:space="0" w:color="auto"/>
        <w:right w:val="none" w:sz="0" w:space="0" w:color="auto"/>
      </w:divBdr>
    </w:div>
    <w:div w:id="1666856749">
      <w:bodyDiv w:val="1"/>
      <w:marLeft w:val="0"/>
      <w:marRight w:val="0"/>
      <w:marTop w:val="0"/>
      <w:marBottom w:val="0"/>
      <w:divBdr>
        <w:top w:val="none" w:sz="0" w:space="0" w:color="auto"/>
        <w:left w:val="none" w:sz="0" w:space="0" w:color="auto"/>
        <w:bottom w:val="none" w:sz="0" w:space="0" w:color="auto"/>
        <w:right w:val="none" w:sz="0" w:space="0" w:color="auto"/>
      </w:divBdr>
    </w:div>
    <w:div w:id="1667055934">
      <w:bodyDiv w:val="1"/>
      <w:marLeft w:val="0"/>
      <w:marRight w:val="0"/>
      <w:marTop w:val="0"/>
      <w:marBottom w:val="0"/>
      <w:divBdr>
        <w:top w:val="none" w:sz="0" w:space="0" w:color="auto"/>
        <w:left w:val="none" w:sz="0" w:space="0" w:color="auto"/>
        <w:bottom w:val="none" w:sz="0" w:space="0" w:color="auto"/>
        <w:right w:val="none" w:sz="0" w:space="0" w:color="auto"/>
      </w:divBdr>
    </w:div>
    <w:div w:id="1667323875">
      <w:bodyDiv w:val="1"/>
      <w:marLeft w:val="0"/>
      <w:marRight w:val="0"/>
      <w:marTop w:val="0"/>
      <w:marBottom w:val="0"/>
      <w:divBdr>
        <w:top w:val="none" w:sz="0" w:space="0" w:color="auto"/>
        <w:left w:val="none" w:sz="0" w:space="0" w:color="auto"/>
        <w:bottom w:val="none" w:sz="0" w:space="0" w:color="auto"/>
        <w:right w:val="none" w:sz="0" w:space="0" w:color="auto"/>
      </w:divBdr>
    </w:div>
    <w:div w:id="1667397331">
      <w:bodyDiv w:val="1"/>
      <w:marLeft w:val="0"/>
      <w:marRight w:val="0"/>
      <w:marTop w:val="0"/>
      <w:marBottom w:val="0"/>
      <w:divBdr>
        <w:top w:val="none" w:sz="0" w:space="0" w:color="auto"/>
        <w:left w:val="none" w:sz="0" w:space="0" w:color="auto"/>
        <w:bottom w:val="none" w:sz="0" w:space="0" w:color="auto"/>
        <w:right w:val="none" w:sz="0" w:space="0" w:color="auto"/>
      </w:divBdr>
    </w:div>
    <w:div w:id="1667437412">
      <w:bodyDiv w:val="1"/>
      <w:marLeft w:val="0"/>
      <w:marRight w:val="0"/>
      <w:marTop w:val="0"/>
      <w:marBottom w:val="0"/>
      <w:divBdr>
        <w:top w:val="none" w:sz="0" w:space="0" w:color="auto"/>
        <w:left w:val="none" w:sz="0" w:space="0" w:color="auto"/>
        <w:bottom w:val="none" w:sz="0" w:space="0" w:color="auto"/>
        <w:right w:val="none" w:sz="0" w:space="0" w:color="auto"/>
      </w:divBdr>
    </w:div>
    <w:div w:id="1667513233">
      <w:bodyDiv w:val="1"/>
      <w:marLeft w:val="0"/>
      <w:marRight w:val="0"/>
      <w:marTop w:val="0"/>
      <w:marBottom w:val="0"/>
      <w:divBdr>
        <w:top w:val="none" w:sz="0" w:space="0" w:color="auto"/>
        <w:left w:val="none" w:sz="0" w:space="0" w:color="auto"/>
        <w:bottom w:val="none" w:sz="0" w:space="0" w:color="auto"/>
        <w:right w:val="none" w:sz="0" w:space="0" w:color="auto"/>
      </w:divBdr>
    </w:div>
    <w:div w:id="1667518476">
      <w:bodyDiv w:val="1"/>
      <w:marLeft w:val="0"/>
      <w:marRight w:val="0"/>
      <w:marTop w:val="0"/>
      <w:marBottom w:val="0"/>
      <w:divBdr>
        <w:top w:val="none" w:sz="0" w:space="0" w:color="auto"/>
        <w:left w:val="none" w:sz="0" w:space="0" w:color="auto"/>
        <w:bottom w:val="none" w:sz="0" w:space="0" w:color="auto"/>
        <w:right w:val="none" w:sz="0" w:space="0" w:color="auto"/>
      </w:divBdr>
    </w:div>
    <w:div w:id="1667592879">
      <w:bodyDiv w:val="1"/>
      <w:marLeft w:val="0"/>
      <w:marRight w:val="0"/>
      <w:marTop w:val="0"/>
      <w:marBottom w:val="0"/>
      <w:divBdr>
        <w:top w:val="none" w:sz="0" w:space="0" w:color="auto"/>
        <w:left w:val="none" w:sz="0" w:space="0" w:color="auto"/>
        <w:bottom w:val="none" w:sz="0" w:space="0" w:color="auto"/>
        <w:right w:val="none" w:sz="0" w:space="0" w:color="auto"/>
      </w:divBdr>
    </w:div>
    <w:div w:id="1667636643">
      <w:bodyDiv w:val="1"/>
      <w:marLeft w:val="0"/>
      <w:marRight w:val="0"/>
      <w:marTop w:val="0"/>
      <w:marBottom w:val="0"/>
      <w:divBdr>
        <w:top w:val="none" w:sz="0" w:space="0" w:color="auto"/>
        <w:left w:val="none" w:sz="0" w:space="0" w:color="auto"/>
        <w:bottom w:val="none" w:sz="0" w:space="0" w:color="auto"/>
        <w:right w:val="none" w:sz="0" w:space="0" w:color="auto"/>
      </w:divBdr>
    </w:div>
    <w:div w:id="1667783399">
      <w:bodyDiv w:val="1"/>
      <w:marLeft w:val="0"/>
      <w:marRight w:val="0"/>
      <w:marTop w:val="0"/>
      <w:marBottom w:val="0"/>
      <w:divBdr>
        <w:top w:val="none" w:sz="0" w:space="0" w:color="auto"/>
        <w:left w:val="none" w:sz="0" w:space="0" w:color="auto"/>
        <w:bottom w:val="none" w:sz="0" w:space="0" w:color="auto"/>
        <w:right w:val="none" w:sz="0" w:space="0" w:color="auto"/>
      </w:divBdr>
    </w:div>
    <w:div w:id="1667857607">
      <w:bodyDiv w:val="1"/>
      <w:marLeft w:val="0"/>
      <w:marRight w:val="0"/>
      <w:marTop w:val="0"/>
      <w:marBottom w:val="0"/>
      <w:divBdr>
        <w:top w:val="none" w:sz="0" w:space="0" w:color="auto"/>
        <w:left w:val="none" w:sz="0" w:space="0" w:color="auto"/>
        <w:bottom w:val="none" w:sz="0" w:space="0" w:color="auto"/>
        <w:right w:val="none" w:sz="0" w:space="0" w:color="auto"/>
      </w:divBdr>
    </w:div>
    <w:div w:id="1667978874">
      <w:bodyDiv w:val="1"/>
      <w:marLeft w:val="0"/>
      <w:marRight w:val="0"/>
      <w:marTop w:val="0"/>
      <w:marBottom w:val="0"/>
      <w:divBdr>
        <w:top w:val="none" w:sz="0" w:space="0" w:color="auto"/>
        <w:left w:val="none" w:sz="0" w:space="0" w:color="auto"/>
        <w:bottom w:val="none" w:sz="0" w:space="0" w:color="auto"/>
        <w:right w:val="none" w:sz="0" w:space="0" w:color="auto"/>
      </w:divBdr>
    </w:div>
    <w:div w:id="1668245582">
      <w:bodyDiv w:val="1"/>
      <w:marLeft w:val="0"/>
      <w:marRight w:val="0"/>
      <w:marTop w:val="0"/>
      <w:marBottom w:val="0"/>
      <w:divBdr>
        <w:top w:val="none" w:sz="0" w:space="0" w:color="auto"/>
        <w:left w:val="none" w:sz="0" w:space="0" w:color="auto"/>
        <w:bottom w:val="none" w:sz="0" w:space="0" w:color="auto"/>
        <w:right w:val="none" w:sz="0" w:space="0" w:color="auto"/>
      </w:divBdr>
    </w:div>
    <w:div w:id="1668556081">
      <w:bodyDiv w:val="1"/>
      <w:marLeft w:val="0"/>
      <w:marRight w:val="0"/>
      <w:marTop w:val="0"/>
      <w:marBottom w:val="0"/>
      <w:divBdr>
        <w:top w:val="none" w:sz="0" w:space="0" w:color="auto"/>
        <w:left w:val="none" w:sz="0" w:space="0" w:color="auto"/>
        <w:bottom w:val="none" w:sz="0" w:space="0" w:color="auto"/>
        <w:right w:val="none" w:sz="0" w:space="0" w:color="auto"/>
      </w:divBdr>
    </w:div>
    <w:div w:id="1668557812">
      <w:bodyDiv w:val="1"/>
      <w:marLeft w:val="0"/>
      <w:marRight w:val="0"/>
      <w:marTop w:val="0"/>
      <w:marBottom w:val="0"/>
      <w:divBdr>
        <w:top w:val="none" w:sz="0" w:space="0" w:color="auto"/>
        <w:left w:val="none" w:sz="0" w:space="0" w:color="auto"/>
        <w:bottom w:val="none" w:sz="0" w:space="0" w:color="auto"/>
        <w:right w:val="none" w:sz="0" w:space="0" w:color="auto"/>
      </w:divBdr>
    </w:div>
    <w:div w:id="1668706690">
      <w:bodyDiv w:val="1"/>
      <w:marLeft w:val="0"/>
      <w:marRight w:val="0"/>
      <w:marTop w:val="0"/>
      <w:marBottom w:val="0"/>
      <w:divBdr>
        <w:top w:val="none" w:sz="0" w:space="0" w:color="auto"/>
        <w:left w:val="none" w:sz="0" w:space="0" w:color="auto"/>
        <w:bottom w:val="none" w:sz="0" w:space="0" w:color="auto"/>
        <w:right w:val="none" w:sz="0" w:space="0" w:color="auto"/>
      </w:divBdr>
    </w:div>
    <w:div w:id="1668972150">
      <w:bodyDiv w:val="1"/>
      <w:marLeft w:val="0"/>
      <w:marRight w:val="0"/>
      <w:marTop w:val="0"/>
      <w:marBottom w:val="0"/>
      <w:divBdr>
        <w:top w:val="none" w:sz="0" w:space="0" w:color="auto"/>
        <w:left w:val="none" w:sz="0" w:space="0" w:color="auto"/>
        <w:bottom w:val="none" w:sz="0" w:space="0" w:color="auto"/>
        <w:right w:val="none" w:sz="0" w:space="0" w:color="auto"/>
      </w:divBdr>
    </w:div>
    <w:div w:id="1669483822">
      <w:bodyDiv w:val="1"/>
      <w:marLeft w:val="0"/>
      <w:marRight w:val="0"/>
      <w:marTop w:val="0"/>
      <w:marBottom w:val="0"/>
      <w:divBdr>
        <w:top w:val="none" w:sz="0" w:space="0" w:color="auto"/>
        <w:left w:val="none" w:sz="0" w:space="0" w:color="auto"/>
        <w:bottom w:val="none" w:sz="0" w:space="0" w:color="auto"/>
        <w:right w:val="none" w:sz="0" w:space="0" w:color="auto"/>
      </w:divBdr>
    </w:div>
    <w:div w:id="1669554281">
      <w:bodyDiv w:val="1"/>
      <w:marLeft w:val="0"/>
      <w:marRight w:val="0"/>
      <w:marTop w:val="0"/>
      <w:marBottom w:val="0"/>
      <w:divBdr>
        <w:top w:val="none" w:sz="0" w:space="0" w:color="auto"/>
        <w:left w:val="none" w:sz="0" w:space="0" w:color="auto"/>
        <w:bottom w:val="none" w:sz="0" w:space="0" w:color="auto"/>
        <w:right w:val="none" w:sz="0" w:space="0" w:color="auto"/>
      </w:divBdr>
    </w:div>
    <w:div w:id="1669673090">
      <w:bodyDiv w:val="1"/>
      <w:marLeft w:val="0"/>
      <w:marRight w:val="0"/>
      <w:marTop w:val="0"/>
      <w:marBottom w:val="0"/>
      <w:divBdr>
        <w:top w:val="none" w:sz="0" w:space="0" w:color="auto"/>
        <w:left w:val="none" w:sz="0" w:space="0" w:color="auto"/>
        <w:bottom w:val="none" w:sz="0" w:space="0" w:color="auto"/>
        <w:right w:val="none" w:sz="0" w:space="0" w:color="auto"/>
      </w:divBdr>
    </w:div>
    <w:div w:id="1669748425">
      <w:bodyDiv w:val="1"/>
      <w:marLeft w:val="0"/>
      <w:marRight w:val="0"/>
      <w:marTop w:val="0"/>
      <w:marBottom w:val="0"/>
      <w:divBdr>
        <w:top w:val="none" w:sz="0" w:space="0" w:color="auto"/>
        <w:left w:val="none" w:sz="0" w:space="0" w:color="auto"/>
        <w:bottom w:val="none" w:sz="0" w:space="0" w:color="auto"/>
        <w:right w:val="none" w:sz="0" w:space="0" w:color="auto"/>
      </w:divBdr>
    </w:div>
    <w:div w:id="1669794687">
      <w:bodyDiv w:val="1"/>
      <w:marLeft w:val="0"/>
      <w:marRight w:val="0"/>
      <w:marTop w:val="0"/>
      <w:marBottom w:val="0"/>
      <w:divBdr>
        <w:top w:val="none" w:sz="0" w:space="0" w:color="auto"/>
        <w:left w:val="none" w:sz="0" w:space="0" w:color="auto"/>
        <w:bottom w:val="none" w:sz="0" w:space="0" w:color="auto"/>
        <w:right w:val="none" w:sz="0" w:space="0" w:color="auto"/>
      </w:divBdr>
    </w:div>
    <w:div w:id="1669944165">
      <w:bodyDiv w:val="1"/>
      <w:marLeft w:val="0"/>
      <w:marRight w:val="0"/>
      <w:marTop w:val="0"/>
      <w:marBottom w:val="0"/>
      <w:divBdr>
        <w:top w:val="none" w:sz="0" w:space="0" w:color="auto"/>
        <w:left w:val="none" w:sz="0" w:space="0" w:color="auto"/>
        <w:bottom w:val="none" w:sz="0" w:space="0" w:color="auto"/>
        <w:right w:val="none" w:sz="0" w:space="0" w:color="auto"/>
      </w:divBdr>
    </w:div>
    <w:div w:id="1670014025">
      <w:bodyDiv w:val="1"/>
      <w:marLeft w:val="0"/>
      <w:marRight w:val="0"/>
      <w:marTop w:val="0"/>
      <w:marBottom w:val="0"/>
      <w:divBdr>
        <w:top w:val="none" w:sz="0" w:space="0" w:color="auto"/>
        <w:left w:val="none" w:sz="0" w:space="0" w:color="auto"/>
        <w:bottom w:val="none" w:sz="0" w:space="0" w:color="auto"/>
        <w:right w:val="none" w:sz="0" w:space="0" w:color="auto"/>
      </w:divBdr>
    </w:div>
    <w:div w:id="1670332765">
      <w:bodyDiv w:val="1"/>
      <w:marLeft w:val="0"/>
      <w:marRight w:val="0"/>
      <w:marTop w:val="0"/>
      <w:marBottom w:val="0"/>
      <w:divBdr>
        <w:top w:val="none" w:sz="0" w:space="0" w:color="auto"/>
        <w:left w:val="none" w:sz="0" w:space="0" w:color="auto"/>
        <w:bottom w:val="none" w:sz="0" w:space="0" w:color="auto"/>
        <w:right w:val="none" w:sz="0" w:space="0" w:color="auto"/>
      </w:divBdr>
    </w:div>
    <w:div w:id="1671179083">
      <w:bodyDiv w:val="1"/>
      <w:marLeft w:val="0"/>
      <w:marRight w:val="0"/>
      <w:marTop w:val="0"/>
      <w:marBottom w:val="0"/>
      <w:divBdr>
        <w:top w:val="none" w:sz="0" w:space="0" w:color="auto"/>
        <w:left w:val="none" w:sz="0" w:space="0" w:color="auto"/>
        <w:bottom w:val="none" w:sz="0" w:space="0" w:color="auto"/>
        <w:right w:val="none" w:sz="0" w:space="0" w:color="auto"/>
      </w:divBdr>
    </w:div>
    <w:div w:id="1671368477">
      <w:bodyDiv w:val="1"/>
      <w:marLeft w:val="0"/>
      <w:marRight w:val="0"/>
      <w:marTop w:val="0"/>
      <w:marBottom w:val="0"/>
      <w:divBdr>
        <w:top w:val="none" w:sz="0" w:space="0" w:color="auto"/>
        <w:left w:val="none" w:sz="0" w:space="0" w:color="auto"/>
        <w:bottom w:val="none" w:sz="0" w:space="0" w:color="auto"/>
        <w:right w:val="none" w:sz="0" w:space="0" w:color="auto"/>
      </w:divBdr>
    </w:div>
    <w:div w:id="1671443177">
      <w:bodyDiv w:val="1"/>
      <w:marLeft w:val="0"/>
      <w:marRight w:val="0"/>
      <w:marTop w:val="0"/>
      <w:marBottom w:val="0"/>
      <w:divBdr>
        <w:top w:val="none" w:sz="0" w:space="0" w:color="auto"/>
        <w:left w:val="none" w:sz="0" w:space="0" w:color="auto"/>
        <w:bottom w:val="none" w:sz="0" w:space="0" w:color="auto"/>
        <w:right w:val="none" w:sz="0" w:space="0" w:color="auto"/>
      </w:divBdr>
    </w:div>
    <w:div w:id="1671443814">
      <w:bodyDiv w:val="1"/>
      <w:marLeft w:val="0"/>
      <w:marRight w:val="0"/>
      <w:marTop w:val="0"/>
      <w:marBottom w:val="0"/>
      <w:divBdr>
        <w:top w:val="none" w:sz="0" w:space="0" w:color="auto"/>
        <w:left w:val="none" w:sz="0" w:space="0" w:color="auto"/>
        <w:bottom w:val="none" w:sz="0" w:space="0" w:color="auto"/>
        <w:right w:val="none" w:sz="0" w:space="0" w:color="auto"/>
      </w:divBdr>
    </w:div>
    <w:div w:id="1671522970">
      <w:bodyDiv w:val="1"/>
      <w:marLeft w:val="0"/>
      <w:marRight w:val="0"/>
      <w:marTop w:val="0"/>
      <w:marBottom w:val="0"/>
      <w:divBdr>
        <w:top w:val="none" w:sz="0" w:space="0" w:color="auto"/>
        <w:left w:val="none" w:sz="0" w:space="0" w:color="auto"/>
        <w:bottom w:val="none" w:sz="0" w:space="0" w:color="auto"/>
        <w:right w:val="none" w:sz="0" w:space="0" w:color="auto"/>
      </w:divBdr>
    </w:div>
    <w:div w:id="1671830589">
      <w:bodyDiv w:val="1"/>
      <w:marLeft w:val="0"/>
      <w:marRight w:val="0"/>
      <w:marTop w:val="0"/>
      <w:marBottom w:val="0"/>
      <w:divBdr>
        <w:top w:val="none" w:sz="0" w:space="0" w:color="auto"/>
        <w:left w:val="none" w:sz="0" w:space="0" w:color="auto"/>
        <w:bottom w:val="none" w:sz="0" w:space="0" w:color="auto"/>
        <w:right w:val="none" w:sz="0" w:space="0" w:color="auto"/>
      </w:divBdr>
    </w:div>
    <w:div w:id="1671833715">
      <w:bodyDiv w:val="1"/>
      <w:marLeft w:val="0"/>
      <w:marRight w:val="0"/>
      <w:marTop w:val="0"/>
      <w:marBottom w:val="0"/>
      <w:divBdr>
        <w:top w:val="none" w:sz="0" w:space="0" w:color="auto"/>
        <w:left w:val="none" w:sz="0" w:space="0" w:color="auto"/>
        <w:bottom w:val="none" w:sz="0" w:space="0" w:color="auto"/>
        <w:right w:val="none" w:sz="0" w:space="0" w:color="auto"/>
      </w:divBdr>
    </w:div>
    <w:div w:id="1672176049">
      <w:bodyDiv w:val="1"/>
      <w:marLeft w:val="0"/>
      <w:marRight w:val="0"/>
      <w:marTop w:val="0"/>
      <w:marBottom w:val="0"/>
      <w:divBdr>
        <w:top w:val="none" w:sz="0" w:space="0" w:color="auto"/>
        <w:left w:val="none" w:sz="0" w:space="0" w:color="auto"/>
        <w:bottom w:val="none" w:sz="0" w:space="0" w:color="auto"/>
        <w:right w:val="none" w:sz="0" w:space="0" w:color="auto"/>
      </w:divBdr>
    </w:div>
    <w:div w:id="1672368018">
      <w:bodyDiv w:val="1"/>
      <w:marLeft w:val="0"/>
      <w:marRight w:val="0"/>
      <w:marTop w:val="0"/>
      <w:marBottom w:val="0"/>
      <w:divBdr>
        <w:top w:val="none" w:sz="0" w:space="0" w:color="auto"/>
        <w:left w:val="none" w:sz="0" w:space="0" w:color="auto"/>
        <w:bottom w:val="none" w:sz="0" w:space="0" w:color="auto"/>
        <w:right w:val="none" w:sz="0" w:space="0" w:color="auto"/>
      </w:divBdr>
    </w:div>
    <w:div w:id="1672678846">
      <w:bodyDiv w:val="1"/>
      <w:marLeft w:val="0"/>
      <w:marRight w:val="0"/>
      <w:marTop w:val="0"/>
      <w:marBottom w:val="0"/>
      <w:divBdr>
        <w:top w:val="none" w:sz="0" w:space="0" w:color="auto"/>
        <w:left w:val="none" w:sz="0" w:space="0" w:color="auto"/>
        <w:bottom w:val="none" w:sz="0" w:space="0" w:color="auto"/>
        <w:right w:val="none" w:sz="0" w:space="0" w:color="auto"/>
      </w:divBdr>
    </w:div>
    <w:div w:id="1672753388">
      <w:bodyDiv w:val="1"/>
      <w:marLeft w:val="0"/>
      <w:marRight w:val="0"/>
      <w:marTop w:val="0"/>
      <w:marBottom w:val="0"/>
      <w:divBdr>
        <w:top w:val="none" w:sz="0" w:space="0" w:color="auto"/>
        <w:left w:val="none" w:sz="0" w:space="0" w:color="auto"/>
        <w:bottom w:val="none" w:sz="0" w:space="0" w:color="auto"/>
        <w:right w:val="none" w:sz="0" w:space="0" w:color="auto"/>
      </w:divBdr>
    </w:div>
    <w:div w:id="1672829903">
      <w:bodyDiv w:val="1"/>
      <w:marLeft w:val="0"/>
      <w:marRight w:val="0"/>
      <w:marTop w:val="0"/>
      <w:marBottom w:val="0"/>
      <w:divBdr>
        <w:top w:val="none" w:sz="0" w:space="0" w:color="auto"/>
        <w:left w:val="none" w:sz="0" w:space="0" w:color="auto"/>
        <w:bottom w:val="none" w:sz="0" w:space="0" w:color="auto"/>
        <w:right w:val="none" w:sz="0" w:space="0" w:color="auto"/>
      </w:divBdr>
    </w:div>
    <w:div w:id="1672835962">
      <w:bodyDiv w:val="1"/>
      <w:marLeft w:val="0"/>
      <w:marRight w:val="0"/>
      <w:marTop w:val="0"/>
      <w:marBottom w:val="0"/>
      <w:divBdr>
        <w:top w:val="none" w:sz="0" w:space="0" w:color="auto"/>
        <w:left w:val="none" w:sz="0" w:space="0" w:color="auto"/>
        <w:bottom w:val="none" w:sz="0" w:space="0" w:color="auto"/>
        <w:right w:val="none" w:sz="0" w:space="0" w:color="auto"/>
      </w:divBdr>
    </w:div>
    <w:div w:id="1673138291">
      <w:bodyDiv w:val="1"/>
      <w:marLeft w:val="0"/>
      <w:marRight w:val="0"/>
      <w:marTop w:val="0"/>
      <w:marBottom w:val="0"/>
      <w:divBdr>
        <w:top w:val="none" w:sz="0" w:space="0" w:color="auto"/>
        <w:left w:val="none" w:sz="0" w:space="0" w:color="auto"/>
        <w:bottom w:val="none" w:sz="0" w:space="0" w:color="auto"/>
        <w:right w:val="none" w:sz="0" w:space="0" w:color="auto"/>
      </w:divBdr>
    </w:div>
    <w:div w:id="1673485734">
      <w:bodyDiv w:val="1"/>
      <w:marLeft w:val="0"/>
      <w:marRight w:val="0"/>
      <w:marTop w:val="0"/>
      <w:marBottom w:val="0"/>
      <w:divBdr>
        <w:top w:val="none" w:sz="0" w:space="0" w:color="auto"/>
        <w:left w:val="none" w:sz="0" w:space="0" w:color="auto"/>
        <w:bottom w:val="none" w:sz="0" w:space="0" w:color="auto"/>
        <w:right w:val="none" w:sz="0" w:space="0" w:color="auto"/>
      </w:divBdr>
    </w:div>
    <w:div w:id="1673683683">
      <w:bodyDiv w:val="1"/>
      <w:marLeft w:val="0"/>
      <w:marRight w:val="0"/>
      <w:marTop w:val="0"/>
      <w:marBottom w:val="0"/>
      <w:divBdr>
        <w:top w:val="none" w:sz="0" w:space="0" w:color="auto"/>
        <w:left w:val="none" w:sz="0" w:space="0" w:color="auto"/>
        <w:bottom w:val="none" w:sz="0" w:space="0" w:color="auto"/>
        <w:right w:val="none" w:sz="0" w:space="0" w:color="auto"/>
      </w:divBdr>
    </w:div>
    <w:div w:id="1673793534">
      <w:bodyDiv w:val="1"/>
      <w:marLeft w:val="0"/>
      <w:marRight w:val="0"/>
      <w:marTop w:val="0"/>
      <w:marBottom w:val="0"/>
      <w:divBdr>
        <w:top w:val="none" w:sz="0" w:space="0" w:color="auto"/>
        <w:left w:val="none" w:sz="0" w:space="0" w:color="auto"/>
        <w:bottom w:val="none" w:sz="0" w:space="0" w:color="auto"/>
        <w:right w:val="none" w:sz="0" w:space="0" w:color="auto"/>
      </w:divBdr>
    </w:div>
    <w:div w:id="1674068687">
      <w:bodyDiv w:val="1"/>
      <w:marLeft w:val="0"/>
      <w:marRight w:val="0"/>
      <w:marTop w:val="0"/>
      <w:marBottom w:val="0"/>
      <w:divBdr>
        <w:top w:val="none" w:sz="0" w:space="0" w:color="auto"/>
        <w:left w:val="none" w:sz="0" w:space="0" w:color="auto"/>
        <w:bottom w:val="none" w:sz="0" w:space="0" w:color="auto"/>
        <w:right w:val="none" w:sz="0" w:space="0" w:color="auto"/>
      </w:divBdr>
    </w:div>
    <w:div w:id="1674258358">
      <w:bodyDiv w:val="1"/>
      <w:marLeft w:val="0"/>
      <w:marRight w:val="0"/>
      <w:marTop w:val="0"/>
      <w:marBottom w:val="0"/>
      <w:divBdr>
        <w:top w:val="none" w:sz="0" w:space="0" w:color="auto"/>
        <w:left w:val="none" w:sz="0" w:space="0" w:color="auto"/>
        <w:bottom w:val="none" w:sz="0" w:space="0" w:color="auto"/>
        <w:right w:val="none" w:sz="0" w:space="0" w:color="auto"/>
      </w:divBdr>
    </w:div>
    <w:div w:id="1674332011">
      <w:bodyDiv w:val="1"/>
      <w:marLeft w:val="0"/>
      <w:marRight w:val="0"/>
      <w:marTop w:val="0"/>
      <w:marBottom w:val="0"/>
      <w:divBdr>
        <w:top w:val="none" w:sz="0" w:space="0" w:color="auto"/>
        <w:left w:val="none" w:sz="0" w:space="0" w:color="auto"/>
        <w:bottom w:val="none" w:sz="0" w:space="0" w:color="auto"/>
        <w:right w:val="none" w:sz="0" w:space="0" w:color="auto"/>
      </w:divBdr>
    </w:div>
    <w:div w:id="1674604920">
      <w:bodyDiv w:val="1"/>
      <w:marLeft w:val="0"/>
      <w:marRight w:val="0"/>
      <w:marTop w:val="0"/>
      <w:marBottom w:val="0"/>
      <w:divBdr>
        <w:top w:val="none" w:sz="0" w:space="0" w:color="auto"/>
        <w:left w:val="none" w:sz="0" w:space="0" w:color="auto"/>
        <w:bottom w:val="none" w:sz="0" w:space="0" w:color="auto"/>
        <w:right w:val="none" w:sz="0" w:space="0" w:color="auto"/>
      </w:divBdr>
    </w:div>
    <w:div w:id="1674988596">
      <w:bodyDiv w:val="1"/>
      <w:marLeft w:val="0"/>
      <w:marRight w:val="0"/>
      <w:marTop w:val="0"/>
      <w:marBottom w:val="0"/>
      <w:divBdr>
        <w:top w:val="none" w:sz="0" w:space="0" w:color="auto"/>
        <w:left w:val="none" w:sz="0" w:space="0" w:color="auto"/>
        <w:bottom w:val="none" w:sz="0" w:space="0" w:color="auto"/>
        <w:right w:val="none" w:sz="0" w:space="0" w:color="auto"/>
      </w:divBdr>
    </w:div>
    <w:div w:id="1674988915">
      <w:bodyDiv w:val="1"/>
      <w:marLeft w:val="0"/>
      <w:marRight w:val="0"/>
      <w:marTop w:val="0"/>
      <w:marBottom w:val="0"/>
      <w:divBdr>
        <w:top w:val="none" w:sz="0" w:space="0" w:color="auto"/>
        <w:left w:val="none" w:sz="0" w:space="0" w:color="auto"/>
        <w:bottom w:val="none" w:sz="0" w:space="0" w:color="auto"/>
        <w:right w:val="none" w:sz="0" w:space="0" w:color="auto"/>
      </w:divBdr>
    </w:div>
    <w:div w:id="1674992541">
      <w:bodyDiv w:val="1"/>
      <w:marLeft w:val="0"/>
      <w:marRight w:val="0"/>
      <w:marTop w:val="0"/>
      <w:marBottom w:val="0"/>
      <w:divBdr>
        <w:top w:val="none" w:sz="0" w:space="0" w:color="auto"/>
        <w:left w:val="none" w:sz="0" w:space="0" w:color="auto"/>
        <w:bottom w:val="none" w:sz="0" w:space="0" w:color="auto"/>
        <w:right w:val="none" w:sz="0" w:space="0" w:color="auto"/>
      </w:divBdr>
    </w:div>
    <w:div w:id="1675257344">
      <w:bodyDiv w:val="1"/>
      <w:marLeft w:val="0"/>
      <w:marRight w:val="0"/>
      <w:marTop w:val="0"/>
      <w:marBottom w:val="0"/>
      <w:divBdr>
        <w:top w:val="none" w:sz="0" w:space="0" w:color="auto"/>
        <w:left w:val="none" w:sz="0" w:space="0" w:color="auto"/>
        <w:bottom w:val="none" w:sz="0" w:space="0" w:color="auto"/>
        <w:right w:val="none" w:sz="0" w:space="0" w:color="auto"/>
      </w:divBdr>
    </w:div>
    <w:div w:id="1675262915">
      <w:bodyDiv w:val="1"/>
      <w:marLeft w:val="0"/>
      <w:marRight w:val="0"/>
      <w:marTop w:val="0"/>
      <w:marBottom w:val="0"/>
      <w:divBdr>
        <w:top w:val="none" w:sz="0" w:space="0" w:color="auto"/>
        <w:left w:val="none" w:sz="0" w:space="0" w:color="auto"/>
        <w:bottom w:val="none" w:sz="0" w:space="0" w:color="auto"/>
        <w:right w:val="none" w:sz="0" w:space="0" w:color="auto"/>
      </w:divBdr>
    </w:div>
    <w:div w:id="1675570998">
      <w:bodyDiv w:val="1"/>
      <w:marLeft w:val="0"/>
      <w:marRight w:val="0"/>
      <w:marTop w:val="0"/>
      <w:marBottom w:val="0"/>
      <w:divBdr>
        <w:top w:val="none" w:sz="0" w:space="0" w:color="auto"/>
        <w:left w:val="none" w:sz="0" w:space="0" w:color="auto"/>
        <w:bottom w:val="none" w:sz="0" w:space="0" w:color="auto"/>
        <w:right w:val="none" w:sz="0" w:space="0" w:color="auto"/>
      </w:divBdr>
    </w:div>
    <w:div w:id="1675766346">
      <w:bodyDiv w:val="1"/>
      <w:marLeft w:val="0"/>
      <w:marRight w:val="0"/>
      <w:marTop w:val="0"/>
      <w:marBottom w:val="0"/>
      <w:divBdr>
        <w:top w:val="none" w:sz="0" w:space="0" w:color="auto"/>
        <w:left w:val="none" w:sz="0" w:space="0" w:color="auto"/>
        <w:bottom w:val="none" w:sz="0" w:space="0" w:color="auto"/>
        <w:right w:val="none" w:sz="0" w:space="0" w:color="auto"/>
      </w:divBdr>
    </w:div>
    <w:div w:id="1676103878">
      <w:bodyDiv w:val="1"/>
      <w:marLeft w:val="0"/>
      <w:marRight w:val="0"/>
      <w:marTop w:val="0"/>
      <w:marBottom w:val="0"/>
      <w:divBdr>
        <w:top w:val="none" w:sz="0" w:space="0" w:color="auto"/>
        <w:left w:val="none" w:sz="0" w:space="0" w:color="auto"/>
        <w:bottom w:val="none" w:sz="0" w:space="0" w:color="auto"/>
        <w:right w:val="none" w:sz="0" w:space="0" w:color="auto"/>
      </w:divBdr>
    </w:div>
    <w:div w:id="1676151799">
      <w:bodyDiv w:val="1"/>
      <w:marLeft w:val="0"/>
      <w:marRight w:val="0"/>
      <w:marTop w:val="0"/>
      <w:marBottom w:val="0"/>
      <w:divBdr>
        <w:top w:val="none" w:sz="0" w:space="0" w:color="auto"/>
        <w:left w:val="none" w:sz="0" w:space="0" w:color="auto"/>
        <w:bottom w:val="none" w:sz="0" w:space="0" w:color="auto"/>
        <w:right w:val="none" w:sz="0" w:space="0" w:color="auto"/>
      </w:divBdr>
    </w:div>
    <w:div w:id="1676608104">
      <w:bodyDiv w:val="1"/>
      <w:marLeft w:val="0"/>
      <w:marRight w:val="0"/>
      <w:marTop w:val="0"/>
      <w:marBottom w:val="0"/>
      <w:divBdr>
        <w:top w:val="none" w:sz="0" w:space="0" w:color="auto"/>
        <w:left w:val="none" w:sz="0" w:space="0" w:color="auto"/>
        <w:bottom w:val="none" w:sz="0" w:space="0" w:color="auto"/>
        <w:right w:val="none" w:sz="0" w:space="0" w:color="auto"/>
      </w:divBdr>
    </w:div>
    <w:div w:id="1676806718">
      <w:bodyDiv w:val="1"/>
      <w:marLeft w:val="0"/>
      <w:marRight w:val="0"/>
      <w:marTop w:val="0"/>
      <w:marBottom w:val="0"/>
      <w:divBdr>
        <w:top w:val="none" w:sz="0" w:space="0" w:color="auto"/>
        <w:left w:val="none" w:sz="0" w:space="0" w:color="auto"/>
        <w:bottom w:val="none" w:sz="0" w:space="0" w:color="auto"/>
        <w:right w:val="none" w:sz="0" w:space="0" w:color="auto"/>
      </w:divBdr>
    </w:div>
    <w:div w:id="1677271392">
      <w:bodyDiv w:val="1"/>
      <w:marLeft w:val="0"/>
      <w:marRight w:val="0"/>
      <w:marTop w:val="0"/>
      <w:marBottom w:val="0"/>
      <w:divBdr>
        <w:top w:val="none" w:sz="0" w:space="0" w:color="auto"/>
        <w:left w:val="none" w:sz="0" w:space="0" w:color="auto"/>
        <w:bottom w:val="none" w:sz="0" w:space="0" w:color="auto"/>
        <w:right w:val="none" w:sz="0" w:space="0" w:color="auto"/>
      </w:divBdr>
    </w:div>
    <w:div w:id="1677462415">
      <w:bodyDiv w:val="1"/>
      <w:marLeft w:val="0"/>
      <w:marRight w:val="0"/>
      <w:marTop w:val="0"/>
      <w:marBottom w:val="0"/>
      <w:divBdr>
        <w:top w:val="none" w:sz="0" w:space="0" w:color="auto"/>
        <w:left w:val="none" w:sz="0" w:space="0" w:color="auto"/>
        <w:bottom w:val="none" w:sz="0" w:space="0" w:color="auto"/>
        <w:right w:val="none" w:sz="0" w:space="0" w:color="auto"/>
      </w:divBdr>
    </w:div>
    <w:div w:id="1677463049">
      <w:bodyDiv w:val="1"/>
      <w:marLeft w:val="0"/>
      <w:marRight w:val="0"/>
      <w:marTop w:val="0"/>
      <w:marBottom w:val="0"/>
      <w:divBdr>
        <w:top w:val="none" w:sz="0" w:space="0" w:color="auto"/>
        <w:left w:val="none" w:sz="0" w:space="0" w:color="auto"/>
        <w:bottom w:val="none" w:sz="0" w:space="0" w:color="auto"/>
        <w:right w:val="none" w:sz="0" w:space="0" w:color="auto"/>
      </w:divBdr>
    </w:div>
    <w:div w:id="1677535976">
      <w:bodyDiv w:val="1"/>
      <w:marLeft w:val="0"/>
      <w:marRight w:val="0"/>
      <w:marTop w:val="0"/>
      <w:marBottom w:val="0"/>
      <w:divBdr>
        <w:top w:val="none" w:sz="0" w:space="0" w:color="auto"/>
        <w:left w:val="none" w:sz="0" w:space="0" w:color="auto"/>
        <w:bottom w:val="none" w:sz="0" w:space="0" w:color="auto"/>
        <w:right w:val="none" w:sz="0" w:space="0" w:color="auto"/>
      </w:divBdr>
    </w:div>
    <w:div w:id="1677612404">
      <w:bodyDiv w:val="1"/>
      <w:marLeft w:val="0"/>
      <w:marRight w:val="0"/>
      <w:marTop w:val="0"/>
      <w:marBottom w:val="0"/>
      <w:divBdr>
        <w:top w:val="none" w:sz="0" w:space="0" w:color="auto"/>
        <w:left w:val="none" w:sz="0" w:space="0" w:color="auto"/>
        <w:bottom w:val="none" w:sz="0" w:space="0" w:color="auto"/>
        <w:right w:val="none" w:sz="0" w:space="0" w:color="auto"/>
      </w:divBdr>
    </w:div>
    <w:div w:id="1678119409">
      <w:bodyDiv w:val="1"/>
      <w:marLeft w:val="0"/>
      <w:marRight w:val="0"/>
      <w:marTop w:val="0"/>
      <w:marBottom w:val="0"/>
      <w:divBdr>
        <w:top w:val="none" w:sz="0" w:space="0" w:color="auto"/>
        <w:left w:val="none" w:sz="0" w:space="0" w:color="auto"/>
        <w:bottom w:val="none" w:sz="0" w:space="0" w:color="auto"/>
        <w:right w:val="none" w:sz="0" w:space="0" w:color="auto"/>
      </w:divBdr>
    </w:div>
    <w:div w:id="1678313543">
      <w:bodyDiv w:val="1"/>
      <w:marLeft w:val="0"/>
      <w:marRight w:val="0"/>
      <w:marTop w:val="0"/>
      <w:marBottom w:val="0"/>
      <w:divBdr>
        <w:top w:val="none" w:sz="0" w:space="0" w:color="auto"/>
        <w:left w:val="none" w:sz="0" w:space="0" w:color="auto"/>
        <w:bottom w:val="none" w:sz="0" w:space="0" w:color="auto"/>
        <w:right w:val="none" w:sz="0" w:space="0" w:color="auto"/>
      </w:divBdr>
    </w:div>
    <w:div w:id="1678538633">
      <w:bodyDiv w:val="1"/>
      <w:marLeft w:val="0"/>
      <w:marRight w:val="0"/>
      <w:marTop w:val="0"/>
      <w:marBottom w:val="0"/>
      <w:divBdr>
        <w:top w:val="none" w:sz="0" w:space="0" w:color="auto"/>
        <w:left w:val="none" w:sz="0" w:space="0" w:color="auto"/>
        <w:bottom w:val="none" w:sz="0" w:space="0" w:color="auto"/>
        <w:right w:val="none" w:sz="0" w:space="0" w:color="auto"/>
      </w:divBdr>
    </w:div>
    <w:div w:id="1679194057">
      <w:bodyDiv w:val="1"/>
      <w:marLeft w:val="0"/>
      <w:marRight w:val="0"/>
      <w:marTop w:val="0"/>
      <w:marBottom w:val="0"/>
      <w:divBdr>
        <w:top w:val="none" w:sz="0" w:space="0" w:color="auto"/>
        <w:left w:val="none" w:sz="0" w:space="0" w:color="auto"/>
        <w:bottom w:val="none" w:sz="0" w:space="0" w:color="auto"/>
        <w:right w:val="none" w:sz="0" w:space="0" w:color="auto"/>
      </w:divBdr>
    </w:div>
    <w:div w:id="1679236322">
      <w:bodyDiv w:val="1"/>
      <w:marLeft w:val="0"/>
      <w:marRight w:val="0"/>
      <w:marTop w:val="0"/>
      <w:marBottom w:val="0"/>
      <w:divBdr>
        <w:top w:val="none" w:sz="0" w:space="0" w:color="auto"/>
        <w:left w:val="none" w:sz="0" w:space="0" w:color="auto"/>
        <w:bottom w:val="none" w:sz="0" w:space="0" w:color="auto"/>
        <w:right w:val="none" w:sz="0" w:space="0" w:color="auto"/>
      </w:divBdr>
    </w:div>
    <w:div w:id="1679771254">
      <w:bodyDiv w:val="1"/>
      <w:marLeft w:val="0"/>
      <w:marRight w:val="0"/>
      <w:marTop w:val="0"/>
      <w:marBottom w:val="0"/>
      <w:divBdr>
        <w:top w:val="none" w:sz="0" w:space="0" w:color="auto"/>
        <w:left w:val="none" w:sz="0" w:space="0" w:color="auto"/>
        <w:bottom w:val="none" w:sz="0" w:space="0" w:color="auto"/>
        <w:right w:val="none" w:sz="0" w:space="0" w:color="auto"/>
      </w:divBdr>
    </w:div>
    <w:div w:id="1680427666">
      <w:bodyDiv w:val="1"/>
      <w:marLeft w:val="0"/>
      <w:marRight w:val="0"/>
      <w:marTop w:val="0"/>
      <w:marBottom w:val="0"/>
      <w:divBdr>
        <w:top w:val="none" w:sz="0" w:space="0" w:color="auto"/>
        <w:left w:val="none" w:sz="0" w:space="0" w:color="auto"/>
        <w:bottom w:val="none" w:sz="0" w:space="0" w:color="auto"/>
        <w:right w:val="none" w:sz="0" w:space="0" w:color="auto"/>
      </w:divBdr>
    </w:div>
    <w:div w:id="1680690133">
      <w:bodyDiv w:val="1"/>
      <w:marLeft w:val="0"/>
      <w:marRight w:val="0"/>
      <w:marTop w:val="0"/>
      <w:marBottom w:val="0"/>
      <w:divBdr>
        <w:top w:val="none" w:sz="0" w:space="0" w:color="auto"/>
        <w:left w:val="none" w:sz="0" w:space="0" w:color="auto"/>
        <w:bottom w:val="none" w:sz="0" w:space="0" w:color="auto"/>
        <w:right w:val="none" w:sz="0" w:space="0" w:color="auto"/>
      </w:divBdr>
    </w:div>
    <w:div w:id="1681007910">
      <w:bodyDiv w:val="1"/>
      <w:marLeft w:val="0"/>
      <w:marRight w:val="0"/>
      <w:marTop w:val="0"/>
      <w:marBottom w:val="0"/>
      <w:divBdr>
        <w:top w:val="none" w:sz="0" w:space="0" w:color="auto"/>
        <w:left w:val="none" w:sz="0" w:space="0" w:color="auto"/>
        <w:bottom w:val="none" w:sz="0" w:space="0" w:color="auto"/>
        <w:right w:val="none" w:sz="0" w:space="0" w:color="auto"/>
      </w:divBdr>
    </w:div>
    <w:div w:id="1681464290">
      <w:bodyDiv w:val="1"/>
      <w:marLeft w:val="0"/>
      <w:marRight w:val="0"/>
      <w:marTop w:val="0"/>
      <w:marBottom w:val="0"/>
      <w:divBdr>
        <w:top w:val="none" w:sz="0" w:space="0" w:color="auto"/>
        <w:left w:val="none" w:sz="0" w:space="0" w:color="auto"/>
        <w:bottom w:val="none" w:sz="0" w:space="0" w:color="auto"/>
        <w:right w:val="none" w:sz="0" w:space="0" w:color="auto"/>
      </w:divBdr>
    </w:div>
    <w:div w:id="1681469157">
      <w:bodyDiv w:val="1"/>
      <w:marLeft w:val="0"/>
      <w:marRight w:val="0"/>
      <w:marTop w:val="0"/>
      <w:marBottom w:val="0"/>
      <w:divBdr>
        <w:top w:val="none" w:sz="0" w:space="0" w:color="auto"/>
        <w:left w:val="none" w:sz="0" w:space="0" w:color="auto"/>
        <w:bottom w:val="none" w:sz="0" w:space="0" w:color="auto"/>
        <w:right w:val="none" w:sz="0" w:space="0" w:color="auto"/>
      </w:divBdr>
    </w:div>
    <w:div w:id="1681925260">
      <w:bodyDiv w:val="1"/>
      <w:marLeft w:val="0"/>
      <w:marRight w:val="0"/>
      <w:marTop w:val="0"/>
      <w:marBottom w:val="0"/>
      <w:divBdr>
        <w:top w:val="none" w:sz="0" w:space="0" w:color="auto"/>
        <w:left w:val="none" w:sz="0" w:space="0" w:color="auto"/>
        <w:bottom w:val="none" w:sz="0" w:space="0" w:color="auto"/>
        <w:right w:val="none" w:sz="0" w:space="0" w:color="auto"/>
      </w:divBdr>
    </w:div>
    <w:div w:id="1682007277">
      <w:bodyDiv w:val="1"/>
      <w:marLeft w:val="0"/>
      <w:marRight w:val="0"/>
      <w:marTop w:val="0"/>
      <w:marBottom w:val="0"/>
      <w:divBdr>
        <w:top w:val="none" w:sz="0" w:space="0" w:color="auto"/>
        <w:left w:val="none" w:sz="0" w:space="0" w:color="auto"/>
        <w:bottom w:val="none" w:sz="0" w:space="0" w:color="auto"/>
        <w:right w:val="none" w:sz="0" w:space="0" w:color="auto"/>
      </w:divBdr>
    </w:div>
    <w:div w:id="1682273027">
      <w:bodyDiv w:val="1"/>
      <w:marLeft w:val="0"/>
      <w:marRight w:val="0"/>
      <w:marTop w:val="0"/>
      <w:marBottom w:val="0"/>
      <w:divBdr>
        <w:top w:val="none" w:sz="0" w:space="0" w:color="auto"/>
        <w:left w:val="none" w:sz="0" w:space="0" w:color="auto"/>
        <w:bottom w:val="none" w:sz="0" w:space="0" w:color="auto"/>
        <w:right w:val="none" w:sz="0" w:space="0" w:color="auto"/>
      </w:divBdr>
    </w:div>
    <w:div w:id="1682388045">
      <w:bodyDiv w:val="1"/>
      <w:marLeft w:val="0"/>
      <w:marRight w:val="0"/>
      <w:marTop w:val="0"/>
      <w:marBottom w:val="0"/>
      <w:divBdr>
        <w:top w:val="none" w:sz="0" w:space="0" w:color="auto"/>
        <w:left w:val="none" w:sz="0" w:space="0" w:color="auto"/>
        <w:bottom w:val="none" w:sz="0" w:space="0" w:color="auto"/>
        <w:right w:val="none" w:sz="0" w:space="0" w:color="auto"/>
      </w:divBdr>
    </w:div>
    <w:div w:id="1682390577">
      <w:bodyDiv w:val="1"/>
      <w:marLeft w:val="0"/>
      <w:marRight w:val="0"/>
      <w:marTop w:val="0"/>
      <w:marBottom w:val="0"/>
      <w:divBdr>
        <w:top w:val="none" w:sz="0" w:space="0" w:color="auto"/>
        <w:left w:val="none" w:sz="0" w:space="0" w:color="auto"/>
        <w:bottom w:val="none" w:sz="0" w:space="0" w:color="auto"/>
        <w:right w:val="none" w:sz="0" w:space="0" w:color="auto"/>
      </w:divBdr>
    </w:div>
    <w:div w:id="1682585914">
      <w:bodyDiv w:val="1"/>
      <w:marLeft w:val="0"/>
      <w:marRight w:val="0"/>
      <w:marTop w:val="0"/>
      <w:marBottom w:val="0"/>
      <w:divBdr>
        <w:top w:val="none" w:sz="0" w:space="0" w:color="auto"/>
        <w:left w:val="none" w:sz="0" w:space="0" w:color="auto"/>
        <w:bottom w:val="none" w:sz="0" w:space="0" w:color="auto"/>
        <w:right w:val="none" w:sz="0" w:space="0" w:color="auto"/>
      </w:divBdr>
    </w:div>
    <w:div w:id="1682657292">
      <w:bodyDiv w:val="1"/>
      <w:marLeft w:val="0"/>
      <w:marRight w:val="0"/>
      <w:marTop w:val="0"/>
      <w:marBottom w:val="0"/>
      <w:divBdr>
        <w:top w:val="none" w:sz="0" w:space="0" w:color="auto"/>
        <w:left w:val="none" w:sz="0" w:space="0" w:color="auto"/>
        <w:bottom w:val="none" w:sz="0" w:space="0" w:color="auto"/>
        <w:right w:val="none" w:sz="0" w:space="0" w:color="auto"/>
      </w:divBdr>
    </w:div>
    <w:div w:id="1682662306">
      <w:bodyDiv w:val="1"/>
      <w:marLeft w:val="0"/>
      <w:marRight w:val="0"/>
      <w:marTop w:val="0"/>
      <w:marBottom w:val="0"/>
      <w:divBdr>
        <w:top w:val="none" w:sz="0" w:space="0" w:color="auto"/>
        <w:left w:val="none" w:sz="0" w:space="0" w:color="auto"/>
        <w:bottom w:val="none" w:sz="0" w:space="0" w:color="auto"/>
        <w:right w:val="none" w:sz="0" w:space="0" w:color="auto"/>
      </w:divBdr>
    </w:div>
    <w:div w:id="1683124563">
      <w:bodyDiv w:val="1"/>
      <w:marLeft w:val="0"/>
      <w:marRight w:val="0"/>
      <w:marTop w:val="0"/>
      <w:marBottom w:val="0"/>
      <w:divBdr>
        <w:top w:val="none" w:sz="0" w:space="0" w:color="auto"/>
        <w:left w:val="none" w:sz="0" w:space="0" w:color="auto"/>
        <w:bottom w:val="none" w:sz="0" w:space="0" w:color="auto"/>
        <w:right w:val="none" w:sz="0" w:space="0" w:color="auto"/>
      </w:divBdr>
    </w:div>
    <w:div w:id="1683510474">
      <w:bodyDiv w:val="1"/>
      <w:marLeft w:val="0"/>
      <w:marRight w:val="0"/>
      <w:marTop w:val="0"/>
      <w:marBottom w:val="0"/>
      <w:divBdr>
        <w:top w:val="none" w:sz="0" w:space="0" w:color="auto"/>
        <w:left w:val="none" w:sz="0" w:space="0" w:color="auto"/>
        <w:bottom w:val="none" w:sz="0" w:space="0" w:color="auto"/>
        <w:right w:val="none" w:sz="0" w:space="0" w:color="auto"/>
      </w:divBdr>
    </w:div>
    <w:div w:id="1683582517">
      <w:bodyDiv w:val="1"/>
      <w:marLeft w:val="0"/>
      <w:marRight w:val="0"/>
      <w:marTop w:val="0"/>
      <w:marBottom w:val="0"/>
      <w:divBdr>
        <w:top w:val="none" w:sz="0" w:space="0" w:color="auto"/>
        <w:left w:val="none" w:sz="0" w:space="0" w:color="auto"/>
        <w:bottom w:val="none" w:sz="0" w:space="0" w:color="auto"/>
        <w:right w:val="none" w:sz="0" w:space="0" w:color="auto"/>
      </w:divBdr>
    </w:div>
    <w:div w:id="1683629533">
      <w:bodyDiv w:val="1"/>
      <w:marLeft w:val="0"/>
      <w:marRight w:val="0"/>
      <w:marTop w:val="0"/>
      <w:marBottom w:val="0"/>
      <w:divBdr>
        <w:top w:val="none" w:sz="0" w:space="0" w:color="auto"/>
        <w:left w:val="none" w:sz="0" w:space="0" w:color="auto"/>
        <w:bottom w:val="none" w:sz="0" w:space="0" w:color="auto"/>
        <w:right w:val="none" w:sz="0" w:space="0" w:color="auto"/>
      </w:divBdr>
    </w:div>
    <w:div w:id="1684164302">
      <w:bodyDiv w:val="1"/>
      <w:marLeft w:val="0"/>
      <w:marRight w:val="0"/>
      <w:marTop w:val="0"/>
      <w:marBottom w:val="0"/>
      <w:divBdr>
        <w:top w:val="none" w:sz="0" w:space="0" w:color="auto"/>
        <w:left w:val="none" w:sz="0" w:space="0" w:color="auto"/>
        <w:bottom w:val="none" w:sz="0" w:space="0" w:color="auto"/>
        <w:right w:val="none" w:sz="0" w:space="0" w:color="auto"/>
      </w:divBdr>
    </w:div>
    <w:div w:id="1684438085">
      <w:bodyDiv w:val="1"/>
      <w:marLeft w:val="0"/>
      <w:marRight w:val="0"/>
      <w:marTop w:val="0"/>
      <w:marBottom w:val="0"/>
      <w:divBdr>
        <w:top w:val="none" w:sz="0" w:space="0" w:color="auto"/>
        <w:left w:val="none" w:sz="0" w:space="0" w:color="auto"/>
        <w:bottom w:val="none" w:sz="0" w:space="0" w:color="auto"/>
        <w:right w:val="none" w:sz="0" w:space="0" w:color="auto"/>
      </w:divBdr>
    </w:div>
    <w:div w:id="1684697210">
      <w:bodyDiv w:val="1"/>
      <w:marLeft w:val="0"/>
      <w:marRight w:val="0"/>
      <w:marTop w:val="0"/>
      <w:marBottom w:val="0"/>
      <w:divBdr>
        <w:top w:val="none" w:sz="0" w:space="0" w:color="auto"/>
        <w:left w:val="none" w:sz="0" w:space="0" w:color="auto"/>
        <w:bottom w:val="none" w:sz="0" w:space="0" w:color="auto"/>
        <w:right w:val="none" w:sz="0" w:space="0" w:color="auto"/>
      </w:divBdr>
    </w:div>
    <w:div w:id="1685668033">
      <w:bodyDiv w:val="1"/>
      <w:marLeft w:val="0"/>
      <w:marRight w:val="0"/>
      <w:marTop w:val="0"/>
      <w:marBottom w:val="0"/>
      <w:divBdr>
        <w:top w:val="none" w:sz="0" w:space="0" w:color="auto"/>
        <w:left w:val="none" w:sz="0" w:space="0" w:color="auto"/>
        <w:bottom w:val="none" w:sz="0" w:space="0" w:color="auto"/>
        <w:right w:val="none" w:sz="0" w:space="0" w:color="auto"/>
      </w:divBdr>
    </w:div>
    <w:div w:id="1685790511">
      <w:bodyDiv w:val="1"/>
      <w:marLeft w:val="0"/>
      <w:marRight w:val="0"/>
      <w:marTop w:val="0"/>
      <w:marBottom w:val="0"/>
      <w:divBdr>
        <w:top w:val="none" w:sz="0" w:space="0" w:color="auto"/>
        <w:left w:val="none" w:sz="0" w:space="0" w:color="auto"/>
        <w:bottom w:val="none" w:sz="0" w:space="0" w:color="auto"/>
        <w:right w:val="none" w:sz="0" w:space="0" w:color="auto"/>
      </w:divBdr>
    </w:div>
    <w:div w:id="1685864867">
      <w:bodyDiv w:val="1"/>
      <w:marLeft w:val="0"/>
      <w:marRight w:val="0"/>
      <w:marTop w:val="0"/>
      <w:marBottom w:val="0"/>
      <w:divBdr>
        <w:top w:val="none" w:sz="0" w:space="0" w:color="auto"/>
        <w:left w:val="none" w:sz="0" w:space="0" w:color="auto"/>
        <w:bottom w:val="none" w:sz="0" w:space="0" w:color="auto"/>
        <w:right w:val="none" w:sz="0" w:space="0" w:color="auto"/>
      </w:divBdr>
    </w:div>
    <w:div w:id="1685980094">
      <w:bodyDiv w:val="1"/>
      <w:marLeft w:val="0"/>
      <w:marRight w:val="0"/>
      <w:marTop w:val="0"/>
      <w:marBottom w:val="0"/>
      <w:divBdr>
        <w:top w:val="none" w:sz="0" w:space="0" w:color="auto"/>
        <w:left w:val="none" w:sz="0" w:space="0" w:color="auto"/>
        <w:bottom w:val="none" w:sz="0" w:space="0" w:color="auto"/>
        <w:right w:val="none" w:sz="0" w:space="0" w:color="auto"/>
      </w:divBdr>
    </w:div>
    <w:div w:id="1686395199">
      <w:bodyDiv w:val="1"/>
      <w:marLeft w:val="0"/>
      <w:marRight w:val="0"/>
      <w:marTop w:val="0"/>
      <w:marBottom w:val="0"/>
      <w:divBdr>
        <w:top w:val="none" w:sz="0" w:space="0" w:color="auto"/>
        <w:left w:val="none" w:sz="0" w:space="0" w:color="auto"/>
        <w:bottom w:val="none" w:sz="0" w:space="0" w:color="auto"/>
        <w:right w:val="none" w:sz="0" w:space="0" w:color="auto"/>
      </w:divBdr>
    </w:div>
    <w:div w:id="1686590836">
      <w:bodyDiv w:val="1"/>
      <w:marLeft w:val="0"/>
      <w:marRight w:val="0"/>
      <w:marTop w:val="0"/>
      <w:marBottom w:val="0"/>
      <w:divBdr>
        <w:top w:val="none" w:sz="0" w:space="0" w:color="auto"/>
        <w:left w:val="none" w:sz="0" w:space="0" w:color="auto"/>
        <w:bottom w:val="none" w:sz="0" w:space="0" w:color="auto"/>
        <w:right w:val="none" w:sz="0" w:space="0" w:color="auto"/>
      </w:divBdr>
    </w:div>
    <w:div w:id="1686788241">
      <w:bodyDiv w:val="1"/>
      <w:marLeft w:val="0"/>
      <w:marRight w:val="0"/>
      <w:marTop w:val="0"/>
      <w:marBottom w:val="0"/>
      <w:divBdr>
        <w:top w:val="none" w:sz="0" w:space="0" w:color="auto"/>
        <w:left w:val="none" w:sz="0" w:space="0" w:color="auto"/>
        <w:bottom w:val="none" w:sz="0" w:space="0" w:color="auto"/>
        <w:right w:val="none" w:sz="0" w:space="0" w:color="auto"/>
      </w:divBdr>
    </w:div>
    <w:div w:id="1686981063">
      <w:bodyDiv w:val="1"/>
      <w:marLeft w:val="0"/>
      <w:marRight w:val="0"/>
      <w:marTop w:val="0"/>
      <w:marBottom w:val="0"/>
      <w:divBdr>
        <w:top w:val="none" w:sz="0" w:space="0" w:color="auto"/>
        <w:left w:val="none" w:sz="0" w:space="0" w:color="auto"/>
        <w:bottom w:val="none" w:sz="0" w:space="0" w:color="auto"/>
        <w:right w:val="none" w:sz="0" w:space="0" w:color="auto"/>
      </w:divBdr>
    </w:div>
    <w:div w:id="1687248489">
      <w:bodyDiv w:val="1"/>
      <w:marLeft w:val="0"/>
      <w:marRight w:val="0"/>
      <w:marTop w:val="0"/>
      <w:marBottom w:val="0"/>
      <w:divBdr>
        <w:top w:val="none" w:sz="0" w:space="0" w:color="auto"/>
        <w:left w:val="none" w:sz="0" w:space="0" w:color="auto"/>
        <w:bottom w:val="none" w:sz="0" w:space="0" w:color="auto"/>
        <w:right w:val="none" w:sz="0" w:space="0" w:color="auto"/>
      </w:divBdr>
    </w:div>
    <w:div w:id="1687292001">
      <w:bodyDiv w:val="1"/>
      <w:marLeft w:val="0"/>
      <w:marRight w:val="0"/>
      <w:marTop w:val="0"/>
      <w:marBottom w:val="0"/>
      <w:divBdr>
        <w:top w:val="none" w:sz="0" w:space="0" w:color="auto"/>
        <w:left w:val="none" w:sz="0" w:space="0" w:color="auto"/>
        <w:bottom w:val="none" w:sz="0" w:space="0" w:color="auto"/>
        <w:right w:val="none" w:sz="0" w:space="0" w:color="auto"/>
      </w:divBdr>
    </w:div>
    <w:div w:id="1687321481">
      <w:bodyDiv w:val="1"/>
      <w:marLeft w:val="0"/>
      <w:marRight w:val="0"/>
      <w:marTop w:val="0"/>
      <w:marBottom w:val="0"/>
      <w:divBdr>
        <w:top w:val="none" w:sz="0" w:space="0" w:color="auto"/>
        <w:left w:val="none" w:sz="0" w:space="0" w:color="auto"/>
        <w:bottom w:val="none" w:sz="0" w:space="0" w:color="auto"/>
        <w:right w:val="none" w:sz="0" w:space="0" w:color="auto"/>
      </w:divBdr>
    </w:div>
    <w:div w:id="1687363466">
      <w:bodyDiv w:val="1"/>
      <w:marLeft w:val="0"/>
      <w:marRight w:val="0"/>
      <w:marTop w:val="0"/>
      <w:marBottom w:val="0"/>
      <w:divBdr>
        <w:top w:val="none" w:sz="0" w:space="0" w:color="auto"/>
        <w:left w:val="none" w:sz="0" w:space="0" w:color="auto"/>
        <w:bottom w:val="none" w:sz="0" w:space="0" w:color="auto"/>
        <w:right w:val="none" w:sz="0" w:space="0" w:color="auto"/>
      </w:divBdr>
    </w:div>
    <w:div w:id="1687364183">
      <w:bodyDiv w:val="1"/>
      <w:marLeft w:val="0"/>
      <w:marRight w:val="0"/>
      <w:marTop w:val="0"/>
      <w:marBottom w:val="0"/>
      <w:divBdr>
        <w:top w:val="none" w:sz="0" w:space="0" w:color="auto"/>
        <w:left w:val="none" w:sz="0" w:space="0" w:color="auto"/>
        <w:bottom w:val="none" w:sz="0" w:space="0" w:color="auto"/>
        <w:right w:val="none" w:sz="0" w:space="0" w:color="auto"/>
      </w:divBdr>
    </w:div>
    <w:div w:id="1687438571">
      <w:bodyDiv w:val="1"/>
      <w:marLeft w:val="0"/>
      <w:marRight w:val="0"/>
      <w:marTop w:val="0"/>
      <w:marBottom w:val="0"/>
      <w:divBdr>
        <w:top w:val="none" w:sz="0" w:space="0" w:color="auto"/>
        <w:left w:val="none" w:sz="0" w:space="0" w:color="auto"/>
        <w:bottom w:val="none" w:sz="0" w:space="0" w:color="auto"/>
        <w:right w:val="none" w:sz="0" w:space="0" w:color="auto"/>
      </w:divBdr>
    </w:div>
    <w:div w:id="1687513323">
      <w:bodyDiv w:val="1"/>
      <w:marLeft w:val="0"/>
      <w:marRight w:val="0"/>
      <w:marTop w:val="0"/>
      <w:marBottom w:val="0"/>
      <w:divBdr>
        <w:top w:val="none" w:sz="0" w:space="0" w:color="auto"/>
        <w:left w:val="none" w:sz="0" w:space="0" w:color="auto"/>
        <w:bottom w:val="none" w:sz="0" w:space="0" w:color="auto"/>
        <w:right w:val="none" w:sz="0" w:space="0" w:color="auto"/>
      </w:divBdr>
    </w:div>
    <w:div w:id="1687634732">
      <w:bodyDiv w:val="1"/>
      <w:marLeft w:val="0"/>
      <w:marRight w:val="0"/>
      <w:marTop w:val="0"/>
      <w:marBottom w:val="0"/>
      <w:divBdr>
        <w:top w:val="none" w:sz="0" w:space="0" w:color="auto"/>
        <w:left w:val="none" w:sz="0" w:space="0" w:color="auto"/>
        <w:bottom w:val="none" w:sz="0" w:space="0" w:color="auto"/>
        <w:right w:val="none" w:sz="0" w:space="0" w:color="auto"/>
      </w:divBdr>
    </w:div>
    <w:div w:id="1687637912">
      <w:bodyDiv w:val="1"/>
      <w:marLeft w:val="0"/>
      <w:marRight w:val="0"/>
      <w:marTop w:val="0"/>
      <w:marBottom w:val="0"/>
      <w:divBdr>
        <w:top w:val="none" w:sz="0" w:space="0" w:color="auto"/>
        <w:left w:val="none" w:sz="0" w:space="0" w:color="auto"/>
        <w:bottom w:val="none" w:sz="0" w:space="0" w:color="auto"/>
        <w:right w:val="none" w:sz="0" w:space="0" w:color="auto"/>
      </w:divBdr>
    </w:div>
    <w:div w:id="1687900301">
      <w:bodyDiv w:val="1"/>
      <w:marLeft w:val="0"/>
      <w:marRight w:val="0"/>
      <w:marTop w:val="0"/>
      <w:marBottom w:val="0"/>
      <w:divBdr>
        <w:top w:val="none" w:sz="0" w:space="0" w:color="auto"/>
        <w:left w:val="none" w:sz="0" w:space="0" w:color="auto"/>
        <w:bottom w:val="none" w:sz="0" w:space="0" w:color="auto"/>
        <w:right w:val="none" w:sz="0" w:space="0" w:color="auto"/>
      </w:divBdr>
    </w:div>
    <w:div w:id="1688215606">
      <w:bodyDiv w:val="1"/>
      <w:marLeft w:val="0"/>
      <w:marRight w:val="0"/>
      <w:marTop w:val="0"/>
      <w:marBottom w:val="0"/>
      <w:divBdr>
        <w:top w:val="none" w:sz="0" w:space="0" w:color="auto"/>
        <w:left w:val="none" w:sz="0" w:space="0" w:color="auto"/>
        <w:bottom w:val="none" w:sz="0" w:space="0" w:color="auto"/>
        <w:right w:val="none" w:sz="0" w:space="0" w:color="auto"/>
      </w:divBdr>
    </w:div>
    <w:div w:id="1688364487">
      <w:bodyDiv w:val="1"/>
      <w:marLeft w:val="0"/>
      <w:marRight w:val="0"/>
      <w:marTop w:val="0"/>
      <w:marBottom w:val="0"/>
      <w:divBdr>
        <w:top w:val="none" w:sz="0" w:space="0" w:color="auto"/>
        <w:left w:val="none" w:sz="0" w:space="0" w:color="auto"/>
        <w:bottom w:val="none" w:sz="0" w:space="0" w:color="auto"/>
        <w:right w:val="none" w:sz="0" w:space="0" w:color="auto"/>
      </w:divBdr>
    </w:div>
    <w:div w:id="1688478655">
      <w:bodyDiv w:val="1"/>
      <w:marLeft w:val="0"/>
      <w:marRight w:val="0"/>
      <w:marTop w:val="0"/>
      <w:marBottom w:val="0"/>
      <w:divBdr>
        <w:top w:val="none" w:sz="0" w:space="0" w:color="auto"/>
        <w:left w:val="none" w:sz="0" w:space="0" w:color="auto"/>
        <w:bottom w:val="none" w:sz="0" w:space="0" w:color="auto"/>
        <w:right w:val="none" w:sz="0" w:space="0" w:color="auto"/>
      </w:divBdr>
    </w:div>
    <w:div w:id="1688672427">
      <w:bodyDiv w:val="1"/>
      <w:marLeft w:val="0"/>
      <w:marRight w:val="0"/>
      <w:marTop w:val="0"/>
      <w:marBottom w:val="0"/>
      <w:divBdr>
        <w:top w:val="none" w:sz="0" w:space="0" w:color="auto"/>
        <w:left w:val="none" w:sz="0" w:space="0" w:color="auto"/>
        <w:bottom w:val="none" w:sz="0" w:space="0" w:color="auto"/>
        <w:right w:val="none" w:sz="0" w:space="0" w:color="auto"/>
      </w:divBdr>
    </w:div>
    <w:div w:id="1688675154">
      <w:bodyDiv w:val="1"/>
      <w:marLeft w:val="0"/>
      <w:marRight w:val="0"/>
      <w:marTop w:val="0"/>
      <w:marBottom w:val="0"/>
      <w:divBdr>
        <w:top w:val="none" w:sz="0" w:space="0" w:color="auto"/>
        <w:left w:val="none" w:sz="0" w:space="0" w:color="auto"/>
        <w:bottom w:val="none" w:sz="0" w:space="0" w:color="auto"/>
        <w:right w:val="none" w:sz="0" w:space="0" w:color="auto"/>
      </w:divBdr>
    </w:div>
    <w:div w:id="1688754772">
      <w:bodyDiv w:val="1"/>
      <w:marLeft w:val="0"/>
      <w:marRight w:val="0"/>
      <w:marTop w:val="0"/>
      <w:marBottom w:val="0"/>
      <w:divBdr>
        <w:top w:val="none" w:sz="0" w:space="0" w:color="auto"/>
        <w:left w:val="none" w:sz="0" w:space="0" w:color="auto"/>
        <w:bottom w:val="none" w:sz="0" w:space="0" w:color="auto"/>
        <w:right w:val="none" w:sz="0" w:space="0" w:color="auto"/>
      </w:divBdr>
    </w:div>
    <w:div w:id="1688868725">
      <w:bodyDiv w:val="1"/>
      <w:marLeft w:val="0"/>
      <w:marRight w:val="0"/>
      <w:marTop w:val="0"/>
      <w:marBottom w:val="0"/>
      <w:divBdr>
        <w:top w:val="none" w:sz="0" w:space="0" w:color="auto"/>
        <w:left w:val="none" w:sz="0" w:space="0" w:color="auto"/>
        <w:bottom w:val="none" w:sz="0" w:space="0" w:color="auto"/>
        <w:right w:val="none" w:sz="0" w:space="0" w:color="auto"/>
      </w:divBdr>
    </w:div>
    <w:div w:id="1689401846">
      <w:bodyDiv w:val="1"/>
      <w:marLeft w:val="0"/>
      <w:marRight w:val="0"/>
      <w:marTop w:val="0"/>
      <w:marBottom w:val="0"/>
      <w:divBdr>
        <w:top w:val="none" w:sz="0" w:space="0" w:color="auto"/>
        <w:left w:val="none" w:sz="0" w:space="0" w:color="auto"/>
        <w:bottom w:val="none" w:sz="0" w:space="0" w:color="auto"/>
        <w:right w:val="none" w:sz="0" w:space="0" w:color="auto"/>
      </w:divBdr>
    </w:div>
    <w:div w:id="1689411048">
      <w:bodyDiv w:val="1"/>
      <w:marLeft w:val="0"/>
      <w:marRight w:val="0"/>
      <w:marTop w:val="0"/>
      <w:marBottom w:val="0"/>
      <w:divBdr>
        <w:top w:val="none" w:sz="0" w:space="0" w:color="auto"/>
        <w:left w:val="none" w:sz="0" w:space="0" w:color="auto"/>
        <w:bottom w:val="none" w:sz="0" w:space="0" w:color="auto"/>
        <w:right w:val="none" w:sz="0" w:space="0" w:color="auto"/>
      </w:divBdr>
    </w:div>
    <w:div w:id="1689452920">
      <w:bodyDiv w:val="1"/>
      <w:marLeft w:val="0"/>
      <w:marRight w:val="0"/>
      <w:marTop w:val="0"/>
      <w:marBottom w:val="0"/>
      <w:divBdr>
        <w:top w:val="none" w:sz="0" w:space="0" w:color="auto"/>
        <w:left w:val="none" w:sz="0" w:space="0" w:color="auto"/>
        <w:bottom w:val="none" w:sz="0" w:space="0" w:color="auto"/>
        <w:right w:val="none" w:sz="0" w:space="0" w:color="auto"/>
      </w:divBdr>
    </w:div>
    <w:div w:id="1689940779">
      <w:bodyDiv w:val="1"/>
      <w:marLeft w:val="0"/>
      <w:marRight w:val="0"/>
      <w:marTop w:val="0"/>
      <w:marBottom w:val="0"/>
      <w:divBdr>
        <w:top w:val="none" w:sz="0" w:space="0" w:color="auto"/>
        <w:left w:val="none" w:sz="0" w:space="0" w:color="auto"/>
        <w:bottom w:val="none" w:sz="0" w:space="0" w:color="auto"/>
        <w:right w:val="none" w:sz="0" w:space="0" w:color="auto"/>
      </w:divBdr>
    </w:div>
    <w:div w:id="1690257092">
      <w:bodyDiv w:val="1"/>
      <w:marLeft w:val="0"/>
      <w:marRight w:val="0"/>
      <w:marTop w:val="0"/>
      <w:marBottom w:val="0"/>
      <w:divBdr>
        <w:top w:val="none" w:sz="0" w:space="0" w:color="auto"/>
        <w:left w:val="none" w:sz="0" w:space="0" w:color="auto"/>
        <w:bottom w:val="none" w:sz="0" w:space="0" w:color="auto"/>
        <w:right w:val="none" w:sz="0" w:space="0" w:color="auto"/>
      </w:divBdr>
    </w:div>
    <w:div w:id="1690443809">
      <w:bodyDiv w:val="1"/>
      <w:marLeft w:val="0"/>
      <w:marRight w:val="0"/>
      <w:marTop w:val="0"/>
      <w:marBottom w:val="0"/>
      <w:divBdr>
        <w:top w:val="none" w:sz="0" w:space="0" w:color="auto"/>
        <w:left w:val="none" w:sz="0" w:space="0" w:color="auto"/>
        <w:bottom w:val="none" w:sz="0" w:space="0" w:color="auto"/>
        <w:right w:val="none" w:sz="0" w:space="0" w:color="auto"/>
      </w:divBdr>
    </w:div>
    <w:div w:id="1690646737">
      <w:bodyDiv w:val="1"/>
      <w:marLeft w:val="0"/>
      <w:marRight w:val="0"/>
      <w:marTop w:val="0"/>
      <w:marBottom w:val="0"/>
      <w:divBdr>
        <w:top w:val="none" w:sz="0" w:space="0" w:color="auto"/>
        <w:left w:val="none" w:sz="0" w:space="0" w:color="auto"/>
        <w:bottom w:val="none" w:sz="0" w:space="0" w:color="auto"/>
        <w:right w:val="none" w:sz="0" w:space="0" w:color="auto"/>
      </w:divBdr>
    </w:div>
    <w:div w:id="1690790511">
      <w:bodyDiv w:val="1"/>
      <w:marLeft w:val="0"/>
      <w:marRight w:val="0"/>
      <w:marTop w:val="0"/>
      <w:marBottom w:val="0"/>
      <w:divBdr>
        <w:top w:val="none" w:sz="0" w:space="0" w:color="auto"/>
        <w:left w:val="none" w:sz="0" w:space="0" w:color="auto"/>
        <w:bottom w:val="none" w:sz="0" w:space="0" w:color="auto"/>
        <w:right w:val="none" w:sz="0" w:space="0" w:color="auto"/>
      </w:divBdr>
    </w:div>
    <w:div w:id="1691183128">
      <w:bodyDiv w:val="1"/>
      <w:marLeft w:val="0"/>
      <w:marRight w:val="0"/>
      <w:marTop w:val="0"/>
      <w:marBottom w:val="0"/>
      <w:divBdr>
        <w:top w:val="none" w:sz="0" w:space="0" w:color="auto"/>
        <w:left w:val="none" w:sz="0" w:space="0" w:color="auto"/>
        <w:bottom w:val="none" w:sz="0" w:space="0" w:color="auto"/>
        <w:right w:val="none" w:sz="0" w:space="0" w:color="auto"/>
      </w:divBdr>
    </w:div>
    <w:div w:id="1691488094">
      <w:bodyDiv w:val="1"/>
      <w:marLeft w:val="0"/>
      <w:marRight w:val="0"/>
      <w:marTop w:val="0"/>
      <w:marBottom w:val="0"/>
      <w:divBdr>
        <w:top w:val="none" w:sz="0" w:space="0" w:color="auto"/>
        <w:left w:val="none" w:sz="0" w:space="0" w:color="auto"/>
        <w:bottom w:val="none" w:sz="0" w:space="0" w:color="auto"/>
        <w:right w:val="none" w:sz="0" w:space="0" w:color="auto"/>
      </w:divBdr>
    </w:div>
    <w:div w:id="1691570686">
      <w:bodyDiv w:val="1"/>
      <w:marLeft w:val="0"/>
      <w:marRight w:val="0"/>
      <w:marTop w:val="0"/>
      <w:marBottom w:val="0"/>
      <w:divBdr>
        <w:top w:val="none" w:sz="0" w:space="0" w:color="auto"/>
        <w:left w:val="none" w:sz="0" w:space="0" w:color="auto"/>
        <w:bottom w:val="none" w:sz="0" w:space="0" w:color="auto"/>
        <w:right w:val="none" w:sz="0" w:space="0" w:color="auto"/>
      </w:divBdr>
    </w:div>
    <w:div w:id="1691638597">
      <w:bodyDiv w:val="1"/>
      <w:marLeft w:val="0"/>
      <w:marRight w:val="0"/>
      <w:marTop w:val="0"/>
      <w:marBottom w:val="0"/>
      <w:divBdr>
        <w:top w:val="none" w:sz="0" w:space="0" w:color="auto"/>
        <w:left w:val="none" w:sz="0" w:space="0" w:color="auto"/>
        <w:bottom w:val="none" w:sz="0" w:space="0" w:color="auto"/>
        <w:right w:val="none" w:sz="0" w:space="0" w:color="auto"/>
      </w:divBdr>
    </w:div>
    <w:div w:id="1692030704">
      <w:bodyDiv w:val="1"/>
      <w:marLeft w:val="0"/>
      <w:marRight w:val="0"/>
      <w:marTop w:val="0"/>
      <w:marBottom w:val="0"/>
      <w:divBdr>
        <w:top w:val="none" w:sz="0" w:space="0" w:color="auto"/>
        <w:left w:val="none" w:sz="0" w:space="0" w:color="auto"/>
        <w:bottom w:val="none" w:sz="0" w:space="0" w:color="auto"/>
        <w:right w:val="none" w:sz="0" w:space="0" w:color="auto"/>
      </w:divBdr>
    </w:div>
    <w:div w:id="1692294912">
      <w:bodyDiv w:val="1"/>
      <w:marLeft w:val="0"/>
      <w:marRight w:val="0"/>
      <w:marTop w:val="0"/>
      <w:marBottom w:val="0"/>
      <w:divBdr>
        <w:top w:val="none" w:sz="0" w:space="0" w:color="auto"/>
        <w:left w:val="none" w:sz="0" w:space="0" w:color="auto"/>
        <w:bottom w:val="none" w:sz="0" w:space="0" w:color="auto"/>
        <w:right w:val="none" w:sz="0" w:space="0" w:color="auto"/>
      </w:divBdr>
    </w:div>
    <w:div w:id="1692610228">
      <w:bodyDiv w:val="1"/>
      <w:marLeft w:val="0"/>
      <w:marRight w:val="0"/>
      <w:marTop w:val="0"/>
      <w:marBottom w:val="0"/>
      <w:divBdr>
        <w:top w:val="none" w:sz="0" w:space="0" w:color="auto"/>
        <w:left w:val="none" w:sz="0" w:space="0" w:color="auto"/>
        <w:bottom w:val="none" w:sz="0" w:space="0" w:color="auto"/>
        <w:right w:val="none" w:sz="0" w:space="0" w:color="auto"/>
      </w:divBdr>
    </w:div>
    <w:div w:id="1692761273">
      <w:bodyDiv w:val="1"/>
      <w:marLeft w:val="0"/>
      <w:marRight w:val="0"/>
      <w:marTop w:val="0"/>
      <w:marBottom w:val="0"/>
      <w:divBdr>
        <w:top w:val="none" w:sz="0" w:space="0" w:color="auto"/>
        <w:left w:val="none" w:sz="0" w:space="0" w:color="auto"/>
        <w:bottom w:val="none" w:sz="0" w:space="0" w:color="auto"/>
        <w:right w:val="none" w:sz="0" w:space="0" w:color="auto"/>
      </w:divBdr>
    </w:div>
    <w:div w:id="1692876356">
      <w:bodyDiv w:val="1"/>
      <w:marLeft w:val="0"/>
      <w:marRight w:val="0"/>
      <w:marTop w:val="0"/>
      <w:marBottom w:val="0"/>
      <w:divBdr>
        <w:top w:val="none" w:sz="0" w:space="0" w:color="auto"/>
        <w:left w:val="none" w:sz="0" w:space="0" w:color="auto"/>
        <w:bottom w:val="none" w:sz="0" w:space="0" w:color="auto"/>
        <w:right w:val="none" w:sz="0" w:space="0" w:color="auto"/>
      </w:divBdr>
    </w:div>
    <w:div w:id="1692880442">
      <w:bodyDiv w:val="1"/>
      <w:marLeft w:val="0"/>
      <w:marRight w:val="0"/>
      <w:marTop w:val="0"/>
      <w:marBottom w:val="0"/>
      <w:divBdr>
        <w:top w:val="none" w:sz="0" w:space="0" w:color="auto"/>
        <w:left w:val="none" w:sz="0" w:space="0" w:color="auto"/>
        <w:bottom w:val="none" w:sz="0" w:space="0" w:color="auto"/>
        <w:right w:val="none" w:sz="0" w:space="0" w:color="auto"/>
      </w:divBdr>
    </w:div>
    <w:div w:id="1693385501">
      <w:bodyDiv w:val="1"/>
      <w:marLeft w:val="0"/>
      <w:marRight w:val="0"/>
      <w:marTop w:val="0"/>
      <w:marBottom w:val="0"/>
      <w:divBdr>
        <w:top w:val="none" w:sz="0" w:space="0" w:color="auto"/>
        <w:left w:val="none" w:sz="0" w:space="0" w:color="auto"/>
        <w:bottom w:val="none" w:sz="0" w:space="0" w:color="auto"/>
        <w:right w:val="none" w:sz="0" w:space="0" w:color="auto"/>
      </w:divBdr>
    </w:div>
    <w:div w:id="1693411917">
      <w:bodyDiv w:val="1"/>
      <w:marLeft w:val="0"/>
      <w:marRight w:val="0"/>
      <w:marTop w:val="0"/>
      <w:marBottom w:val="0"/>
      <w:divBdr>
        <w:top w:val="none" w:sz="0" w:space="0" w:color="auto"/>
        <w:left w:val="none" w:sz="0" w:space="0" w:color="auto"/>
        <w:bottom w:val="none" w:sz="0" w:space="0" w:color="auto"/>
        <w:right w:val="none" w:sz="0" w:space="0" w:color="auto"/>
      </w:divBdr>
    </w:div>
    <w:div w:id="1694307431">
      <w:bodyDiv w:val="1"/>
      <w:marLeft w:val="0"/>
      <w:marRight w:val="0"/>
      <w:marTop w:val="0"/>
      <w:marBottom w:val="0"/>
      <w:divBdr>
        <w:top w:val="none" w:sz="0" w:space="0" w:color="auto"/>
        <w:left w:val="none" w:sz="0" w:space="0" w:color="auto"/>
        <w:bottom w:val="none" w:sz="0" w:space="0" w:color="auto"/>
        <w:right w:val="none" w:sz="0" w:space="0" w:color="auto"/>
      </w:divBdr>
    </w:div>
    <w:div w:id="1695614511">
      <w:bodyDiv w:val="1"/>
      <w:marLeft w:val="0"/>
      <w:marRight w:val="0"/>
      <w:marTop w:val="0"/>
      <w:marBottom w:val="0"/>
      <w:divBdr>
        <w:top w:val="none" w:sz="0" w:space="0" w:color="auto"/>
        <w:left w:val="none" w:sz="0" w:space="0" w:color="auto"/>
        <w:bottom w:val="none" w:sz="0" w:space="0" w:color="auto"/>
        <w:right w:val="none" w:sz="0" w:space="0" w:color="auto"/>
      </w:divBdr>
    </w:div>
    <w:div w:id="1695764156">
      <w:bodyDiv w:val="1"/>
      <w:marLeft w:val="0"/>
      <w:marRight w:val="0"/>
      <w:marTop w:val="0"/>
      <w:marBottom w:val="0"/>
      <w:divBdr>
        <w:top w:val="none" w:sz="0" w:space="0" w:color="auto"/>
        <w:left w:val="none" w:sz="0" w:space="0" w:color="auto"/>
        <w:bottom w:val="none" w:sz="0" w:space="0" w:color="auto"/>
        <w:right w:val="none" w:sz="0" w:space="0" w:color="auto"/>
      </w:divBdr>
    </w:div>
    <w:div w:id="1695840541">
      <w:bodyDiv w:val="1"/>
      <w:marLeft w:val="0"/>
      <w:marRight w:val="0"/>
      <w:marTop w:val="0"/>
      <w:marBottom w:val="0"/>
      <w:divBdr>
        <w:top w:val="none" w:sz="0" w:space="0" w:color="auto"/>
        <w:left w:val="none" w:sz="0" w:space="0" w:color="auto"/>
        <w:bottom w:val="none" w:sz="0" w:space="0" w:color="auto"/>
        <w:right w:val="none" w:sz="0" w:space="0" w:color="auto"/>
      </w:divBdr>
    </w:div>
    <w:div w:id="1696232135">
      <w:bodyDiv w:val="1"/>
      <w:marLeft w:val="0"/>
      <w:marRight w:val="0"/>
      <w:marTop w:val="0"/>
      <w:marBottom w:val="0"/>
      <w:divBdr>
        <w:top w:val="none" w:sz="0" w:space="0" w:color="auto"/>
        <w:left w:val="none" w:sz="0" w:space="0" w:color="auto"/>
        <w:bottom w:val="none" w:sz="0" w:space="0" w:color="auto"/>
        <w:right w:val="none" w:sz="0" w:space="0" w:color="auto"/>
      </w:divBdr>
    </w:div>
    <w:div w:id="1696422176">
      <w:bodyDiv w:val="1"/>
      <w:marLeft w:val="0"/>
      <w:marRight w:val="0"/>
      <w:marTop w:val="0"/>
      <w:marBottom w:val="0"/>
      <w:divBdr>
        <w:top w:val="none" w:sz="0" w:space="0" w:color="auto"/>
        <w:left w:val="none" w:sz="0" w:space="0" w:color="auto"/>
        <w:bottom w:val="none" w:sz="0" w:space="0" w:color="auto"/>
        <w:right w:val="none" w:sz="0" w:space="0" w:color="auto"/>
      </w:divBdr>
    </w:div>
    <w:div w:id="1696422347">
      <w:bodyDiv w:val="1"/>
      <w:marLeft w:val="0"/>
      <w:marRight w:val="0"/>
      <w:marTop w:val="0"/>
      <w:marBottom w:val="0"/>
      <w:divBdr>
        <w:top w:val="none" w:sz="0" w:space="0" w:color="auto"/>
        <w:left w:val="none" w:sz="0" w:space="0" w:color="auto"/>
        <w:bottom w:val="none" w:sz="0" w:space="0" w:color="auto"/>
        <w:right w:val="none" w:sz="0" w:space="0" w:color="auto"/>
      </w:divBdr>
    </w:div>
    <w:div w:id="1696618545">
      <w:bodyDiv w:val="1"/>
      <w:marLeft w:val="0"/>
      <w:marRight w:val="0"/>
      <w:marTop w:val="0"/>
      <w:marBottom w:val="0"/>
      <w:divBdr>
        <w:top w:val="none" w:sz="0" w:space="0" w:color="auto"/>
        <w:left w:val="none" w:sz="0" w:space="0" w:color="auto"/>
        <w:bottom w:val="none" w:sz="0" w:space="0" w:color="auto"/>
        <w:right w:val="none" w:sz="0" w:space="0" w:color="auto"/>
      </w:divBdr>
    </w:div>
    <w:div w:id="1696929264">
      <w:bodyDiv w:val="1"/>
      <w:marLeft w:val="0"/>
      <w:marRight w:val="0"/>
      <w:marTop w:val="0"/>
      <w:marBottom w:val="0"/>
      <w:divBdr>
        <w:top w:val="none" w:sz="0" w:space="0" w:color="auto"/>
        <w:left w:val="none" w:sz="0" w:space="0" w:color="auto"/>
        <w:bottom w:val="none" w:sz="0" w:space="0" w:color="auto"/>
        <w:right w:val="none" w:sz="0" w:space="0" w:color="auto"/>
      </w:divBdr>
    </w:div>
    <w:div w:id="1696929817">
      <w:bodyDiv w:val="1"/>
      <w:marLeft w:val="0"/>
      <w:marRight w:val="0"/>
      <w:marTop w:val="0"/>
      <w:marBottom w:val="0"/>
      <w:divBdr>
        <w:top w:val="none" w:sz="0" w:space="0" w:color="auto"/>
        <w:left w:val="none" w:sz="0" w:space="0" w:color="auto"/>
        <w:bottom w:val="none" w:sz="0" w:space="0" w:color="auto"/>
        <w:right w:val="none" w:sz="0" w:space="0" w:color="auto"/>
      </w:divBdr>
    </w:div>
    <w:div w:id="1696998248">
      <w:bodyDiv w:val="1"/>
      <w:marLeft w:val="0"/>
      <w:marRight w:val="0"/>
      <w:marTop w:val="0"/>
      <w:marBottom w:val="0"/>
      <w:divBdr>
        <w:top w:val="none" w:sz="0" w:space="0" w:color="auto"/>
        <w:left w:val="none" w:sz="0" w:space="0" w:color="auto"/>
        <w:bottom w:val="none" w:sz="0" w:space="0" w:color="auto"/>
        <w:right w:val="none" w:sz="0" w:space="0" w:color="auto"/>
      </w:divBdr>
    </w:div>
    <w:div w:id="1697273739">
      <w:bodyDiv w:val="1"/>
      <w:marLeft w:val="0"/>
      <w:marRight w:val="0"/>
      <w:marTop w:val="0"/>
      <w:marBottom w:val="0"/>
      <w:divBdr>
        <w:top w:val="none" w:sz="0" w:space="0" w:color="auto"/>
        <w:left w:val="none" w:sz="0" w:space="0" w:color="auto"/>
        <w:bottom w:val="none" w:sz="0" w:space="0" w:color="auto"/>
        <w:right w:val="none" w:sz="0" w:space="0" w:color="auto"/>
      </w:divBdr>
    </w:div>
    <w:div w:id="1697274443">
      <w:bodyDiv w:val="1"/>
      <w:marLeft w:val="0"/>
      <w:marRight w:val="0"/>
      <w:marTop w:val="0"/>
      <w:marBottom w:val="0"/>
      <w:divBdr>
        <w:top w:val="none" w:sz="0" w:space="0" w:color="auto"/>
        <w:left w:val="none" w:sz="0" w:space="0" w:color="auto"/>
        <w:bottom w:val="none" w:sz="0" w:space="0" w:color="auto"/>
        <w:right w:val="none" w:sz="0" w:space="0" w:color="auto"/>
      </w:divBdr>
    </w:div>
    <w:div w:id="1697727406">
      <w:bodyDiv w:val="1"/>
      <w:marLeft w:val="0"/>
      <w:marRight w:val="0"/>
      <w:marTop w:val="0"/>
      <w:marBottom w:val="0"/>
      <w:divBdr>
        <w:top w:val="none" w:sz="0" w:space="0" w:color="auto"/>
        <w:left w:val="none" w:sz="0" w:space="0" w:color="auto"/>
        <w:bottom w:val="none" w:sz="0" w:space="0" w:color="auto"/>
        <w:right w:val="none" w:sz="0" w:space="0" w:color="auto"/>
      </w:divBdr>
    </w:div>
    <w:div w:id="1697847601">
      <w:bodyDiv w:val="1"/>
      <w:marLeft w:val="0"/>
      <w:marRight w:val="0"/>
      <w:marTop w:val="0"/>
      <w:marBottom w:val="0"/>
      <w:divBdr>
        <w:top w:val="none" w:sz="0" w:space="0" w:color="auto"/>
        <w:left w:val="none" w:sz="0" w:space="0" w:color="auto"/>
        <w:bottom w:val="none" w:sz="0" w:space="0" w:color="auto"/>
        <w:right w:val="none" w:sz="0" w:space="0" w:color="auto"/>
      </w:divBdr>
    </w:div>
    <w:div w:id="1698460735">
      <w:bodyDiv w:val="1"/>
      <w:marLeft w:val="0"/>
      <w:marRight w:val="0"/>
      <w:marTop w:val="0"/>
      <w:marBottom w:val="0"/>
      <w:divBdr>
        <w:top w:val="none" w:sz="0" w:space="0" w:color="auto"/>
        <w:left w:val="none" w:sz="0" w:space="0" w:color="auto"/>
        <w:bottom w:val="none" w:sz="0" w:space="0" w:color="auto"/>
        <w:right w:val="none" w:sz="0" w:space="0" w:color="auto"/>
      </w:divBdr>
    </w:div>
    <w:div w:id="1698658192">
      <w:bodyDiv w:val="1"/>
      <w:marLeft w:val="0"/>
      <w:marRight w:val="0"/>
      <w:marTop w:val="0"/>
      <w:marBottom w:val="0"/>
      <w:divBdr>
        <w:top w:val="none" w:sz="0" w:space="0" w:color="auto"/>
        <w:left w:val="none" w:sz="0" w:space="0" w:color="auto"/>
        <w:bottom w:val="none" w:sz="0" w:space="0" w:color="auto"/>
        <w:right w:val="none" w:sz="0" w:space="0" w:color="auto"/>
      </w:divBdr>
    </w:div>
    <w:div w:id="1698773605">
      <w:bodyDiv w:val="1"/>
      <w:marLeft w:val="0"/>
      <w:marRight w:val="0"/>
      <w:marTop w:val="0"/>
      <w:marBottom w:val="0"/>
      <w:divBdr>
        <w:top w:val="none" w:sz="0" w:space="0" w:color="auto"/>
        <w:left w:val="none" w:sz="0" w:space="0" w:color="auto"/>
        <w:bottom w:val="none" w:sz="0" w:space="0" w:color="auto"/>
        <w:right w:val="none" w:sz="0" w:space="0" w:color="auto"/>
      </w:divBdr>
    </w:div>
    <w:div w:id="1699426937">
      <w:bodyDiv w:val="1"/>
      <w:marLeft w:val="0"/>
      <w:marRight w:val="0"/>
      <w:marTop w:val="0"/>
      <w:marBottom w:val="0"/>
      <w:divBdr>
        <w:top w:val="none" w:sz="0" w:space="0" w:color="auto"/>
        <w:left w:val="none" w:sz="0" w:space="0" w:color="auto"/>
        <w:bottom w:val="none" w:sz="0" w:space="0" w:color="auto"/>
        <w:right w:val="none" w:sz="0" w:space="0" w:color="auto"/>
      </w:divBdr>
    </w:div>
    <w:div w:id="1699696012">
      <w:bodyDiv w:val="1"/>
      <w:marLeft w:val="0"/>
      <w:marRight w:val="0"/>
      <w:marTop w:val="0"/>
      <w:marBottom w:val="0"/>
      <w:divBdr>
        <w:top w:val="none" w:sz="0" w:space="0" w:color="auto"/>
        <w:left w:val="none" w:sz="0" w:space="0" w:color="auto"/>
        <w:bottom w:val="none" w:sz="0" w:space="0" w:color="auto"/>
        <w:right w:val="none" w:sz="0" w:space="0" w:color="auto"/>
      </w:divBdr>
    </w:div>
    <w:div w:id="1699820144">
      <w:bodyDiv w:val="1"/>
      <w:marLeft w:val="0"/>
      <w:marRight w:val="0"/>
      <w:marTop w:val="0"/>
      <w:marBottom w:val="0"/>
      <w:divBdr>
        <w:top w:val="none" w:sz="0" w:space="0" w:color="auto"/>
        <w:left w:val="none" w:sz="0" w:space="0" w:color="auto"/>
        <w:bottom w:val="none" w:sz="0" w:space="0" w:color="auto"/>
        <w:right w:val="none" w:sz="0" w:space="0" w:color="auto"/>
      </w:divBdr>
    </w:div>
    <w:div w:id="1700275786">
      <w:bodyDiv w:val="1"/>
      <w:marLeft w:val="0"/>
      <w:marRight w:val="0"/>
      <w:marTop w:val="0"/>
      <w:marBottom w:val="0"/>
      <w:divBdr>
        <w:top w:val="none" w:sz="0" w:space="0" w:color="auto"/>
        <w:left w:val="none" w:sz="0" w:space="0" w:color="auto"/>
        <w:bottom w:val="none" w:sz="0" w:space="0" w:color="auto"/>
        <w:right w:val="none" w:sz="0" w:space="0" w:color="auto"/>
      </w:divBdr>
    </w:div>
    <w:div w:id="1700282260">
      <w:bodyDiv w:val="1"/>
      <w:marLeft w:val="0"/>
      <w:marRight w:val="0"/>
      <w:marTop w:val="0"/>
      <w:marBottom w:val="0"/>
      <w:divBdr>
        <w:top w:val="none" w:sz="0" w:space="0" w:color="auto"/>
        <w:left w:val="none" w:sz="0" w:space="0" w:color="auto"/>
        <w:bottom w:val="none" w:sz="0" w:space="0" w:color="auto"/>
        <w:right w:val="none" w:sz="0" w:space="0" w:color="auto"/>
      </w:divBdr>
    </w:div>
    <w:div w:id="1700350255">
      <w:bodyDiv w:val="1"/>
      <w:marLeft w:val="0"/>
      <w:marRight w:val="0"/>
      <w:marTop w:val="0"/>
      <w:marBottom w:val="0"/>
      <w:divBdr>
        <w:top w:val="none" w:sz="0" w:space="0" w:color="auto"/>
        <w:left w:val="none" w:sz="0" w:space="0" w:color="auto"/>
        <w:bottom w:val="none" w:sz="0" w:space="0" w:color="auto"/>
        <w:right w:val="none" w:sz="0" w:space="0" w:color="auto"/>
      </w:divBdr>
    </w:div>
    <w:div w:id="1700542108">
      <w:bodyDiv w:val="1"/>
      <w:marLeft w:val="0"/>
      <w:marRight w:val="0"/>
      <w:marTop w:val="0"/>
      <w:marBottom w:val="0"/>
      <w:divBdr>
        <w:top w:val="none" w:sz="0" w:space="0" w:color="auto"/>
        <w:left w:val="none" w:sz="0" w:space="0" w:color="auto"/>
        <w:bottom w:val="none" w:sz="0" w:space="0" w:color="auto"/>
        <w:right w:val="none" w:sz="0" w:space="0" w:color="auto"/>
      </w:divBdr>
    </w:div>
    <w:div w:id="1700545185">
      <w:bodyDiv w:val="1"/>
      <w:marLeft w:val="0"/>
      <w:marRight w:val="0"/>
      <w:marTop w:val="0"/>
      <w:marBottom w:val="0"/>
      <w:divBdr>
        <w:top w:val="none" w:sz="0" w:space="0" w:color="auto"/>
        <w:left w:val="none" w:sz="0" w:space="0" w:color="auto"/>
        <w:bottom w:val="none" w:sz="0" w:space="0" w:color="auto"/>
        <w:right w:val="none" w:sz="0" w:space="0" w:color="auto"/>
      </w:divBdr>
    </w:div>
    <w:div w:id="1700623951">
      <w:bodyDiv w:val="1"/>
      <w:marLeft w:val="0"/>
      <w:marRight w:val="0"/>
      <w:marTop w:val="0"/>
      <w:marBottom w:val="0"/>
      <w:divBdr>
        <w:top w:val="none" w:sz="0" w:space="0" w:color="auto"/>
        <w:left w:val="none" w:sz="0" w:space="0" w:color="auto"/>
        <w:bottom w:val="none" w:sz="0" w:space="0" w:color="auto"/>
        <w:right w:val="none" w:sz="0" w:space="0" w:color="auto"/>
      </w:divBdr>
    </w:div>
    <w:div w:id="1700813814">
      <w:bodyDiv w:val="1"/>
      <w:marLeft w:val="0"/>
      <w:marRight w:val="0"/>
      <w:marTop w:val="0"/>
      <w:marBottom w:val="0"/>
      <w:divBdr>
        <w:top w:val="none" w:sz="0" w:space="0" w:color="auto"/>
        <w:left w:val="none" w:sz="0" w:space="0" w:color="auto"/>
        <w:bottom w:val="none" w:sz="0" w:space="0" w:color="auto"/>
        <w:right w:val="none" w:sz="0" w:space="0" w:color="auto"/>
      </w:divBdr>
    </w:div>
    <w:div w:id="1701590925">
      <w:bodyDiv w:val="1"/>
      <w:marLeft w:val="0"/>
      <w:marRight w:val="0"/>
      <w:marTop w:val="0"/>
      <w:marBottom w:val="0"/>
      <w:divBdr>
        <w:top w:val="none" w:sz="0" w:space="0" w:color="auto"/>
        <w:left w:val="none" w:sz="0" w:space="0" w:color="auto"/>
        <w:bottom w:val="none" w:sz="0" w:space="0" w:color="auto"/>
        <w:right w:val="none" w:sz="0" w:space="0" w:color="auto"/>
      </w:divBdr>
    </w:div>
    <w:div w:id="1701777845">
      <w:bodyDiv w:val="1"/>
      <w:marLeft w:val="0"/>
      <w:marRight w:val="0"/>
      <w:marTop w:val="0"/>
      <w:marBottom w:val="0"/>
      <w:divBdr>
        <w:top w:val="none" w:sz="0" w:space="0" w:color="auto"/>
        <w:left w:val="none" w:sz="0" w:space="0" w:color="auto"/>
        <w:bottom w:val="none" w:sz="0" w:space="0" w:color="auto"/>
        <w:right w:val="none" w:sz="0" w:space="0" w:color="auto"/>
      </w:divBdr>
    </w:div>
    <w:div w:id="1701974313">
      <w:bodyDiv w:val="1"/>
      <w:marLeft w:val="0"/>
      <w:marRight w:val="0"/>
      <w:marTop w:val="0"/>
      <w:marBottom w:val="0"/>
      <w:divBdr>
        <w:top w:val="none" w:sz="0" w:space="0" w:color="auto"/>
        <w:left w:val="none" w:sz="0" w:space="0" w:color="auto"/>
        <w:bottom w:val="none" w:sz="0" w:space="0" w:color="auto"/>
        <w:right w:val="none" w:sz="0" w:space="0" w:color="auto"/>
      </w:divBdr>
    </w:div>
    <w:div w:id="1701975280">
      <w:bodyDiv w:val="1"/>
      <w:marLeft w:val="0"/>
      <w:marRight w:val="0"/>
      <w:marTop w:val="0"/>
      <w:marBottom w:val="0"/>
      <w:divBdr>
        <w:top w:val="none" w:sz="0" w:space="0" w:color="auto"/>
        <w:left w:val="none" w:sz="0" w:space="0" w:color="auto"/>
        <w:bottom w:val="none" w:sz="0" w:space="0" w:color="auto"/>
        <w:right w:val="none" w:sz="0" w:space="0" w:color="auto"/>
      </w:divBdr>
    </w:div>
    <w:div w:id="1702045756">
      <w:bodyDiv w:val="1"/>
      <w:marLeft w:val="0"/>
      <w:marRight w:val="0"/>
      <w:marTop w:val="0"/>
      <w:marBottom w:val="0"/>
      <w:divBdr>
        <w:top w:val="none" w:sz="0" w:space="0" w:color="auto"/>
        <w:left w:val="none" w:sz="0" w:space="0" w:color="auto"/>
        <w:bottom w:val="none" w:sz="0" w:space="0" w:color="auto"/>
        <w:right w:val="none" w:sz="0" w:space="0" w:color="auto"/>
      </w:divBdr>
    </w:div>
    <w:div w:id="1702125622">
      <w:bodyDiv w:val="1"/>
      <w:marLeft w:val="0"/>
      <w:marRight w:val="0"/>
      <w:marTop w:val="0"/>
      <w:marBottom w:val="0"/>
      <w:divBdr>
        <w:top w:val="none" w:sz="0" w:space="0" w:color="auto"/>
        <w:left w:val="none" w:sz="0" w:space="0" w:color="auto"/>
        <w:bottom w:val="none" w:sz="0" w:space="0" w:color="auto"/>
        <w:right w:val="none" w:sz="0" w:space="0" w:color="auto"/>
      </w:divBdr>
    </w:div>
    <w:div w:id="1702363586">
      <w:bodyDiv w:val="1"/>
      <w:marLeft w:val="0"/>
      <w:marRight w:val="0"/>
      <w:marTop w:val="0"/>
      <w:marBottom w:val="0"/>
      <w:divBdr>
        <w:top w:val="none" w:sz="0" w:space="0" w:color="auto"/>
        <w:left w:val="none" w:sz="0" w:space="0" w:color="auto"/>
        <w:bottom w:val="none" w:sz="0" w:space="0" w:color="auto"/>
        <w:right w:val="none" w:sz="0" w:space="0" w:color="auto"/>
      </w:divBdr>
    </w:div>
    <w:div w:id="1702394156">
      <w:bodyDiv w:val="1"/>
      <w:marLeft w:val="0"/>
      <w:marRight w:val="0"/>
      <w:marTop w:val="0"/>
      <w:marBottom w:val="0"/>
      <w:divBdr>
        <w:top w:val="none" w:sz="0" w:space="0" w:color="auto"/>
        <w:left w:val="none" w:sz="0" w:space="0" w:color="auto"/>
        <w:bottom w:val="none" w:sz="0" w:space="0" w:color="auto"/>
        <w:right w:val="none" w:sz="0" w:space="0" w:color="auto"/>
      </w:divBdr>
    </w:div>
    <w:div w:id="1702587807">
      <w:bodyDiv w:val="1"/>
      <w:marLeft w:val="0"/>
      <w:marRight w:val="0"/>
      <w:marTop w:val="0"/>
      <w:marBottom w:val="0"/>
      <w:divBdr>
        <w:top w:val="none" w:sz="0" w:space="0" w:color="auto"/>
        <w:left w:val="none" w:sz="0" w:space="0" w:color="auto"/>
        <w:bottom w:val="none" w:sz="0" w:space="0" w:color="auto"/>
        <w:right w:val="none" w:sz="0" w:space="0" w:color="auto"/>
      </w:divBdr>
    </w:div>
    <w:div w:id="1703358606">
      <w:bodyDiv w:val="1"/>
      <w:marLeft w:val="0"/>
      <w:marRight w:val="0"/>
      <w:marTop w:val="0"/>
      <w:marBottom w:val="0"/>
      <w:divBdr>
        <w:top w:val="none" w:sz="0" w:space="0" w:color="auto"/>
        <w:left w:val="none" w:sz="0" w:space="0" w:color="auto"/>
        <w:bottom w:val="none" w:sz="0" w:space="0" w:color="auto"/>
        <w:right w:val="none" w:sz="0" w:space="0" w:color="auto"/>
      </w:divBdr>
    </w:div>
    <w:div w:id="1703360321">
      <w:bodyDiv w:val="1"/>
      <w:marLeft w:val="0"/>
      <w:marRight w:val="0"/>
      <w:marTop w:val="0"/>
      <w:marBottom w:val="0"/>
      <w:divBdr>
        <w:top w:val="none" w:sz="0" w:space="0" w:color="auto"/>
        <w:left w:val="none" w:sz="0" w:space="0" w:color="auto"/>
        <w:bottom w:val="none" w:sz="0" w:space="0" w:color="auto"/>
        <w:right w:val="none" w:sz="0" w:space="0" w:color="auto"/>
      </w:divBdr>
    </w:div>
    <w:div w:id="1703508438">
      <w:bodyDiv w:val="1"/>
      <w:marLeft w:val="0"/>
      <w:marRight w:val="0"/>
      <w:marTop w:val="0"/>
      <w:marBottom w:val="0"/>
      <w:divBdr>
        <w:top w:val="none" w:sz="0" w:space="0" w:color="auto"/>
        <w:left w:val="none" w:sz="0" w:space="0" w:color="auto"/>
        <w:bottom w:val="none" w:sz="0" w:space="0" w:color="auto"/>
        <w:right w:val="none" w:sz="0" w:space="0" w:color="auto"/>
      </w:divBdr>
    </w:div>
    <w:div w:id="1703674177">
      <w:bodyDiv w:val="1"/>
      <w:marLeft w:val="0"/>
      <w:marRight w:val="0"/>
      <w:marTop w:val="0"/>
      <w:marBottom w:val="0"/>
      <w:divBdr>
        <w:top w:val="none" w:sz="0" w:space="0" w:color="auto"/>
        <w:left w:val="none" w:sz="0" w:space="0" w:color="auto"/>
        <w:bottom w:val="none" w:sz="0" w:space="0" w:color="auto"/>
        <w:right w:val="none" w:sz="0" w:space="0" w:color="auto"/>
      </w:divBdr>
    </w:div>
    <w:div w:id="1703675232">
      <w:bodyDiv w:val="1"/>
      <w:marLeft w:val="0"/>
      <w:marRight w:val="0"/>
      <w:marTop w:val="0"/>
      <w:marBottom w:val="0"/>
      <w:divBdr>
        <w:top w:val="none" w:sz="0" w:space="0" w:color="auto"/>
        <w:left w:val="none" w:sz="0" w:space="0" w:color="auto"/>
        <w:bottom w:val="none" w:sz="0" w:space="0" w:color="auto"/>
        <w:right w:val="none" w:sz="0" w:space="0" w:color="auto"/>
      </w:divBdr>
    </w:div>
    <w:div w:id="1703748682">
      <w:bodyDiv w:val="1"/>
      <w:marLeft w:val="0"/>
      <w:marRight w:val="0"/>
      <w:marTop w:val="0"/>
      <w:marBottom w:val="0"/>
      <w:divBdr>
        <w:top w:val="none" w:sz="0" w:space="0" w:color="auto"/>
        <w:left w:val="none" w:sz="0" w:space="0" w:color="auto"/>
        <w:bottom w:val="none" w:sz="0" w:space="0" w:color="auto"/>
        <w:right w:val="none" w:sz="0" w:space="0" w:color="auto"/>
      </w:divBdr>
    </w:div>
    <w:div w:id="1703820814">
      <w:bodyDiv w:val="1"/>
      <w:marLeft w:val="0"/>
      <w:marRight w:val="0"/>
      <w:marTop w:val="0"/>
      <w:marBottom w:val="0"/>
      <w:divBdr>
        <w:top w:val="none" w:sz="0" w:space="0" w:color="auto"/>
        <w:left w:val="none" w:sz="0" w:space="0" w:color="auto"/>
        <w:bottom w:val="none" w:sz="0" w:space="0" w:color="auto"/>
        <w:right w:val="none" w:sz="0" w:space="0" w:color="auto"/>
      </w:divBdr>
    </w:div>
    <w:div w:id="1704018352">
      <w:bodyDiv w:val="1"/>
      <w:marLeft w:val="0"/>
      <w:marRight w:val="0"/>
      <w:marTop w:val="0"/>
      <w:marBottom w:val="0"/>
      <w:divBdr>
        <w:top w:val="none" w:sz="0" w:space="0" w:color="auto"/>
        <w:left w:val="none" w:sz="0" w:space="0" w:color="auto"/>
        <w:bottom w:val="none" w:sz="0" w:space="0" w:color="auto"/>
        <w:right w:val="none" w:sz="0" w:space="0" w:color="auto"/>
      </w:divBdr>
    </w:div>
    <w:div w:id="1704208116">
      <w:bodyDiv w:val="1"/>
      <w:marLeft w:val="0"/>
      <w:marRight w:val="0"/>
      <w:marTop w:val="0"/>
      <w:marBottom w:val="0"/>
      <w:divBdr>
        <w:top w:val="none" w:sz="0" w:space="0" w:color="auto"/>
        <w:left w:val="none" w:sz="0" w:space="0" w:color="auto"/>
        <w:bottom w:val="none" w:sz="0" w:space="0" w:color="auto"/>
        <w:right w:val="none" w:sz="0" w:space="0" w:color="auto"/>
      </w:divBdr>
    </w:div>
    <w:div w:id="1704329327">
      <w:bodyDiv w:val="1"/>
      <w:marLeft w:val="0"/>
      <w:marRight w:val="0"/>
      <w:marTop w:val="0"/>
      <w:marBottom w:val="0"/>
      <w:divBdr>
        <w:top w:val="none" w:sz="0" w:space="0" w:color="auto"/>
        <w:left w:val="none" w:sz="0" w:space="0" w:color="auto"/>
        <w:bottom w:val="none" w:sz="0" w:space="0" w:color="auto"/>
        <w:right w:val="none" w:sz="0" w:space="0" w:color="auto"/>
      </w:divBdr>
    </w:div>
    <w:div w:id="1704329569">
      <w:bodyDiv w:val="1"/>
      <w:marLeft w:val="0"/>
      <w:marRight w:val="0"/>
      <w:marTop w:val="0"/>
      <w:marBottom w:val="0"/>
      <w:divBdr>
        <w:top w:val="none" w:sz="0" w:space="0" w:color="auto"/>
        <w:left w:val="none" w:sz="0" w:space="0" w:color="auto"/>
        <w:bottom w:val="none" w:sz="0" w:space="0" w:color="auto"/>
        <w:right w:val="none" w:sz="0" w:space="0" w:color="auto"/>
      </w:divBdr>
    </w:div>
    <w:div w:id="1704482176">
      <w:bodyDiv w:val="1"/>
      <w:marLeft w:val="0"/>
      <w:marRight w:val="0"/>
      <w:marTop w:val="0"/>
      <w:marBottom w:val="0"/>
      <w:divBdr>
        <w:top w:val="none" w:sz="0" w:space="0" w:color="auto"/>
        <w:left w:val="none" w:sz="0" w:space="0" w:color="auto"/>
        <w:bottom w:val="none" w:sz="0" w:space="0" w:color="auto"/>
        <w:right w:val="none" w:sz="0" w:space="0" w:color="auto"/>
      </w:divBdr>
    </w:div>
    <w:div w:id="1704599324">
      <w:bodyDiv w:val="1"/>
      <w:marLeft w:val="0"/>
      <w:marRight w:val="0"/>
      <w:marTop w:val="0"/>
      <w:marBottom w:val="0"/>
      <w:divBdr>
        <w:top w:val="none" w:sz="0" w:space="0" w:color="auto"/>
        <w:left w:val="none" w:sz="0" w:space="0" w:color="auto"/>
        <w:bottom w:val="none" w:sz="0" w:space="0" w:color="auto"/>
        <w:right w:val="none" w:sz="0" w:space="0" w:color="auto"/>
      </w:divBdr>
    </w:div>
    <w:div w:id="1704668804">
      <w:bodyDiv w:val="1"/>
      <w:marLeft w:val="0"/>
      <w:marRight w:val="0"/>
      <w:marTop w:val="0"/>
      <w:marBottom w:val="0"/>
      <w:divBdr>
        <w:top w:val="none" w:sz="0" w:space="0" w:color="auto"/>
        <w:left w:val="none" w:sz="0" w:space="0" w:color="auto"/>
        <w:bottom w:val="none" w:sz="0" w:space="0" w:color="auto"/>
        <w:right w:val="none" w:sz="0" w:space="0" w:color="auto"/>
      </w:divBdr>
    </w:div>
    <w:div w:id="1705403800">
      <w:bodyDiv w:val="1"/>
      <w:marLeft w:val="0"/>
      <w:marRight w:val="0"/>
      <w:marTop w:val="0"/>
      <w:marBottom w:val="0"/>
      <w:divBdr>
        <w:top w:val="none" w:sz="0" w:space="0" w:color="auto"/>
        <w:left w:val="none" w:sz="0" w:space="0" w:color="auto"/>
        <w:bottom w:val="none" w:sz="0" w:space="0" w:color="auto"/>
        <w:right w:val="none" w:sz="0" w:space="0" w:color="auto"/>
      </w:divBdr>
    </w:div>
    <w:div w:id="1705642419">
      <w:bodyDiv w:val="1"/>
      <w:marLeft w:val="0"/>
      <w:marRight w:val="0"/>
      <w:marTop w:val="0"/>
      <w:marBottom w:val="0"/>
      <w:divBdr>
        <w:top w:val="none" w:sz="0" w:space="0" w:color="auto"/>
        <w:left w:val="none" w:sz="0" w:space="0" w:color="auto"/>
        <w:bottom w:val="none" w:sz="0" w:space="0" w:color="auto"/>
        <w:right w:val="none" w:sz="0" w:space="0" w:color="auto"/>
      </w:divBdr>
    </w:div>
    <w:div w:id="1705666274">
      <w:bodyDiv w:val="1"/>
      <w:marLeft w:val="0"/>
      <w:marRight w:val="0"/>
      <w:marTop w:val="0"/>
      <w:marBottom w:val="0"/>
      <w:divBdr>
        <w:top w:val="none" w:sz="0" w:space="0" w:color="auto"/>
        <w:left w:val="none" w:sz="0" w:space="0" w:color="auto"/>
        <w:bottom w:val="none" w:sz="0" w:space="0" w:color="auto"/>
        <w:right w:val="none" w:sz="0" w:space="0" w:color="auto"/>
      </w:divBdr>
    </w:div>
    <w:div w:id="1705860340">
      <w:bodyDiv w:val="1"/>
      <w:marLeft w:val="0"/>
      <w:marRight w:val="0"/>
      <w:marTop w:val="0"/>
      <w:marBottom w:val="0"/>
      <w:divBdr>
        <w:top w:val="none" w:sz="0" w:space="0" w:color="auto"/>
        <w:left w:val="none" w:sz="0" w:space="0" w:color="auto"/>
        <w:bottom w:val="none" w:sz="0" w:space="0" w:color="auto"/>
        <w:right w:val="none" w:sz="0" w:space="0" w:color="auto"/>
      </w:divBdr>
    </w:div>
    <w:div w:id="1705866071">
      <w:bodyDiv w:val="1"/>
      <w:marLeft w:val="0"/>
      <w:marRight w:val="0"/>
      <w:marTop w:val="0"/>
      <w:marBottom w:val="0"/>
      <w:divBdr>
        <w:top w:val="none" w:sz="0" w:space="0" w:color="auto"/>
        <w:left w:val="none" w:sz="0" w:space="0" w:color="auto"/>
        <w:bottom w:val="none" w:sz="0" w:space="0" w:color="auto"/>
        <w:right w:val="none" w:sz="0" w:space="0" w:color="auto"/>
      </w:divBdr>
    </w:div>
    <w:div w:id="1706179314">
      <w:bodyDiv w:val="1"/>
      <w:marLeft w:val="0"/>
      <w:marRight w:val="0"/>
      <w:marTop w:val="0"/>
      <w:marBottom w:val="0"/>
      <w:divBdr>
        <w:top w:val="none" w:sz="0" w:space="0" w:color="auto"/>
        <w:left w:val="none" w:sz="0" w:space="0" w:color="auto"/>
        <w:bottom w:val="none" w:sz="0" w:space="0" w:color="auto"/>
        <w:right w:val="none" w:sz="0" w:space="0" w:color="auto"/>
      </w:divBdr>
    </w:div>
    <w:div w:id="1706327245">
      <w:bodyDiv w:val="1"/>
      <w:marLeft w:val="0"/>
      <w:marRight w:val="0"/>
      <w:marTop w:val="0"/>
      <w:marBottom w:val="0"/>
      <w:divBdr>
        <w:top w:val="none" w:sz="0" w:space="0" w:color="auto"/>
        <w:left w:val="none" w:sz="0" w:space="0" w:color="auto"/>
        <w:bottom w:val="none" w:sz="0" w:space="0" w:color="auto"/>
        <w:right w:val="none" w:sz="0" w:space="0" w:color="auto"/>
      </w:divBdr>
    </w:div>
    <w:div w:id="1706448176">
      <w:bodyDiv w:val="1"/>
      <w:marLeft w:val="0"/>
      <w:marRight w:val="0"/>
      <w:marTop w:val="0"/>
      <w:marBottom w:val="0"/>
      <w:divBdr>
        <w:top w:val="none" w:sz="0" w:space="0" w:color="auto"/>
        <w:left w:val="none" w:sz="0" w:space="0" w:color="auto"/>
        <w:bottom w:val="none" w:sz="0" w:space="0" w:color="auto"/>
        <w:right w:val="none" w:sz="0" w:space="0" w:color="auto"/>
      </w:divBdr>
    </w:div>
    <w:div w:id="1706518524">
      <w:bodyDiv w:val="1"/>
      <w:marLeft w:val="0"/>
      <w:marRight w:val="0"/>
      <w:marTop w:val="0"/>
      <w:marBottom w:val="0"/>
      <w:divBdr>
        <w:top w:val="none" w:sz="0" w:space="0" w:color="auto"/>
        <w:left w:val="none" w:sz="0" w:space="0" w:color="auto"/>
        <w:bottom w:val="none" w:sz="0" w:space="0" w:color="auto"/>
        <w:right w:val="none" w:sz="0" w:space="0" w:color="auto"/>
      </w:divBdr>
    </w:div>
    <w:div w:id="1706636115">
      <w:bodyDiv w:val="1"/>
      <w:marLeft w:val="0"/>
      <w:marRight w:val="0"/>
      <w:marTop w:val="0"/>
      <w:marBottom w:val="0"/>
      <w:divBdr>
        <w:top w:val="none" w:sz="0" w:space="0" w:color="auto"/>
        <w:left w:val="none" w:sz="0" w:space="0" w:color="auto"/>
        <w:bottom w:val="none" w:sz="0" w:space="0" w:color="auto"/>
        <w:right w:val="none" w:sz="0" w:space="0" w:color="auto"/>
      </w:divBdr>
    </w:div>
    <w:div w:id="1706983419">
      <w:bodyDiv w:val="1"/>
      <w:marLeft w:val="0"/>
      <w:marRight w:val="0"/>
      <w:marTop w:val="0"/>
      <w:marBottom w:val="0"/>
      <w:divBdr>
        <w:top w:val="none" w:sz="0" w:space="0" w:color="auto"/>
        <w:left w:val="none" w:sz="0" w:space="0" w:color="auto"/>
        <w:bottom w:val="none" w:sz="0" w:space="0" w:color="auto"/>
        <w:right w:val="none" w:sz="0" w:space="0" w:color="auto"/>
      </w:divBdr>
    </w:div>
    <w:div w:id="1707633067">
      <w:bodyDiv w:val="1"/>
      <w:marLeft w:val="0"/>
      <w:marRight w:val="0"/>
      <w:marTop w:val="0"/>
      <w:marBottom w:val="0"/>
      <w:divBdr>
        <w:top w:val="none" w:sz="0" w:space="0" w:color="auto"/>
        <w:left w:val="none" w:sz="0" w:space="0" w:color="auto"/>
        <w:bottom w:val="none" w:sz="0" w:space="0" w:color="auto"/>
        <w:right w:val="none" w:sz="0" w:space="0" w:color="auto"/>
      </w:divBdr>
    </w:div>
    <w:div w:id="1707833601">
      <w:bodyDiv w:val="1"/>
      <w:marLeft w:val="0"/>
      <w:marRight w:val="0"/>
      <w:marTop w:val="0"/>
      <w:marBottom w:val="0"/>
      <w:divBdr>
        <w:top w:val="none" w:sz="0" w:space="0" w:color="auto"/>
        <w:left w:val="none" w:sz="0" w:space="0" w:color="auto"/>
        <w:bottom w:val="none" w:sz="0" w:space="0" w:color="auto"/>
        <w:right w:val="none" w:sz="0" w:space="0" w:color="auto"/>
      </w:divBdr>
    </w:div>
    <w:div w:id="1708872503">
      <w:bodyDiv w:val="1"/>
      <w:marLeft w:val="0"/>
      <w:marRight w:val="0"/>
      <w:marTop w:val="0"/>
      <w:marBottom w:val="0"/>
      <w:divBdr>
        <w:top w:val="none" w:sz="0" w:space="0" w:color="auto"/>
        <w:left w:val="none" w:sz="0" w:space="0" w:color="auto"/>
        <w:bottom w:val="none" w:sz="0" w:space="0" w:color="auto"/>
        <w:right w:val="none" w:sz="0" w:space="0" w:color="auto"/>
      </w:divBdr>
    </w:div>
    <w:div w:id="1709137994">
      <w:bodyDiv w:val="1"/>
      <w:marLeft w:val="0"/>
      <w:marRight w:val="0"/>
      <w:marTop w:val="0"/>
      <w:marBottom w:val="0"/>
      <w:divBdr>
        <w:top w:val="none" w:sz="0" w:space="0" w:color="auto"/>
        <w:left w:val="none" w:sz="0" w:space="0" w:color="auto"/>
        <w:bottom w:val="none" w:sz="0" w:space="0" w:color="auto"/>
        <w:right w:val="none" w:sz="0" w:space="0" w:color="auto"/>
      </w:divBdr>
    </w:div>
    <w:div w:id="1709261760">
      <w:bodyDiv w:val="1"/>
      <w:marLeft w:val="0"/>
      <w:marRight w:val="0"/>
      <w:marTop w:val="0"/>
      <w:marBottom w:val="0"/>
      <w:divBdr>
        <w:top w:val="none" w:sz="0" w:space="0" w:color="auto"/>
        <w:left w:val="none" w:sz="0" w:space="0" w:color="auto"/>
        <w:bottom w:val="none" w:sz="0" w:space="0" w:color="auto"/>
        <w:right w:val="none" w:sz="0" w:space="0" w:color="auto"/>
      </w:divBdr>
    </w:div>
    <w:div w:id="1709377525">
      <w:bodyDiv w:val="1"/>
      <w:marLeft w:val="0"/>
      <w:marRight w:val="0"/>
      <w:marTop w:val="0"/>
      <w:marBottom w:val="0"/>
      <w:divBdr>
        <w:top w:val="none" w:sz="0" w:space="0" w:color="auto"/>
        <w:left w:val="none" w:sz="0" w:space="0" w:color="auto"/>
        <w:bottom w:val="none" w:sz="0" w:space="0" w:color="auto"/>
        <w:right w:val="none" w:sz="0" w:space="0" w:color="auto"/>
      </w:divBdr>
    </w:div>
    <w:div w:id="1709378990">
      <w:bodyDiv w:val="1"/>
      <w:marLeft w:val="0"/>
      <w:marRight w:val="0"/>
      <w:marTop w:val="0"/>
      <w:marBottom w:val="0"/>
      <w:divBdr>
        <w:top w:val="none" w:sz="0" w:space="0" w:color="auto"/>
        <w:left w:val="none" w:sz="0" w:space="0" w:color="auto"/>
        <w:bottom w:val="none" w:sz="0" w:space="0" w:color="auto"/>
        <w:right w:val="none" w:sz="0" w:space="0" w:color="auto"/>
      </w:divBdr>
    </w:div>
    <w:div w:id="1709531334">
      <w:bodyDiv w:val="1"/>
      <w:marLeft w:val="0"/>
      <w:marRight w:val="0"/>
      <w:marTop w:val="0"/>
      <w:marBottom w:val="0"/>
      <w:divBdr>
        <w:top w:val="none" w:sz="0" w:space="0" w:color="auto"/>
        <w:left w:val="none" w:sz="0" w:space="0" w:color="auto"/>
        <w:bottom w:val="none" w:sz="0" w:space="0" w:color="auto"/>
        <w:right w:val="none" w:sz="0" w:space="0" w:color="auto"/>
      </w:divBdr>
    </w:div>
    <w:div w:id="1709602130">
      <w:bodyDiv w:val="1"/>
      <w:marLeft w:val="0"/>
      <w:marRight w:val="0"/>
      <w:marTop w:val="0"/>
      <w:marBottom w:val="0"/>
      <w:divBdr>
        <w:top w:val="none" w:sz="0" w:space="0" w:color="auto"/>
        <w:left w:val="none" w:sz="0" w:space="0" w:color="auto"/>
        <w:bottom w:val="none" w:sz="0" w:space="0" w:color="auto"/>
        <w:right w:val="none" w:sz="0" w:space="0" w:color="auto"/>
      </w:divBdr>
    </w:div>
    <w:div w:id="1710034527">
      <w:bodyDiv w:val="1"/>
      <w:marLeft w:val="0"/>
      <w:marRight w:val="0"/>
      <w:marTop w:val="0"/>
      <w:marBottom w:val="0"/>
      <w:divBdr>
        <w:top w:val="none" w:sz="0" w:space="0" w:color="auto"/>
        <w:left w:val="none" w:sz="0" w:space="0" w:color="auto"/>
        <w:bottom w:val="none" w:sz="0" w:space="0" w:color="auto"/>
        <w:right w:val="none" w:sz="0" w:space="0" w:color="auto"/>
      </w:divBdr>
    </w:div>
    <w:div w:id="1710296498">
      <w:bodyDiv w:val="1"/>
      <w:marLeft w:val="0"/>
      <w:marRight w:val="0"/>
      <w:marTop w:val="0"/>
      <w:marBottom w:val="0"/>
      <w:divBdr>
        <w:top w:val="none" w:sz="0" w:space="0" w:color="auto"/>
        <w:left w:val="none" w:sz="0" w:space="0" w:color="auto"/>
        <w:bottom w:val="none" w:sz="0" w:space="0" w:color="auto"/>
        <w:right w:val="none" w:sz="0" w:space="0" w:color="auto"/>
      </w:divBdr>
    </w:div>
    <w:div w:id="1710300502">
      <w:bodyDiv w:val="1"/>
      <w:marLeft w:val="0"/>
      <w:marRight w:val="0"/>
      <w:marTop w:val="0"/>
      <w:marBottom w:val="0"/>
      <w:divBdr>
        <w:top w:val="none" w:sz="0" w:space="0" w:color="auto"/>
        <w:left w:val="none" w:sz="0" w:space="0" w:color="auto"/>
        <w:bottom w:val="none" w:sz="0" w:space="0" w:color="auto"/>
        <w:right w:val="none" w:sz="0" w:space="0" w:color="auto"/>
      </w:divBdr>
    </w:div>
    <w:div w:id="1710640197">
      <w:bodyDiv w:val="1"/>
      <w:marLeft w:val="0"/>
      <w:marRight w:val="0"/>
      <w:marTop w:val="0"/>
      <w:marBottom w:val="0"/>
      <w:divBdr>
        <w:top w:val="none" w:sz="0" w:space="0" w:color="auto"/>
        <w:left w:val="none" w:sz="0" w:space="0" w:color="auto"/>
        <w:bottom w:val="none" w:sz="0" w:space="0" w:color="auto"/>
        <w:right w:val="none" w:sz="0" w:space="0" w:color="auto"/>
      </w:divBdr>
    </w:div>
    <w:div w:id="1710715178">
      <w:bodyDiv w:val="1"/>
      <w:marLeft w:val="0"/>
      <w:marRight w:val="0"/>
      <w:marTop w:val="0"/>
      <w:marBottom w:val="0"/>
      <w:divBdr>
        <w:top w:val="none" w:sz="0" w:space="0" w:color="auto"/>
        <w:left w:val="none" w:sz="0" w:space="0" w:color="auto"/>
        <w:bottom w:val="none" w:sz="0" w:space="0" w:color="auto"/>
        <w:right w:val="none" w:sz="0" w:space="0" w:color="auto"/>
      </w:divBdr>
    </w:div>
    <w:div w:id="1710759861">
      <w:bodyDiv w:val="1"/>
      <w:marLeft w:val="0"/>
      <w:marRight w:val="0"/>
      <w:marTop w:val="0"/>
      <w:marBottom w:val="0"/>
      <w:divBdr>
        <w:top w:val="none" w:sz="0" w:space="0" w:color="auto"/>
        <w:left w:val="none" w:sz="0" w:space="0" w:color="auto"/>
        <w:bottom w:val="none" w:sz="0" w:space="0" w:color="auto"/>
        <w:right w:val="none" w:sz="0" w:space="0" w:color="auto"/>
      </w:divBdr>
    </w:div>
    <w:div w:id="1711152565">
      <w:bodyDiv w:val="1"/>
      <w:marLeft w:val="0"/>
      <w:marRight w:val="0"/>
      <w:marTop w:val="0"/>
      <w:marBottom w:val="0"/>
      <w:divBdr>
        <w:top w:val="none" w:sz="0" w:space="0" w:color="auto"/>
        <w:left w:val="none" w:sz="0" w:space="0" w:color="auto"/>
        <w:bottom w:val="none" w:sz="0" w:space="0" w:color="auto"/>
        <w:right w:val="none" w:sz="0" w:space="0" w:color="auto"/>
      </w:divBdr>
    </w:div>
    <w:div w:id="1711419968">
      <w:bodyDiv w:val="1"/>
      <w:marLeft w:val="0"/>
      <w:marRight w:val="0"/>
      <w:marTop w:val="0"/>
      <w:marBottom w:val="0"/>
      <w:divBdr>
        <w:top w:val="none" w:sz="0" w:space="0" w:color="auto"/>
        <w:left w:val="none" w:sz="0" w:space="0" w:color="auto"/>
        <w:bottom w:val="none" w:sz="0" w:space="0" w:color="auto"/>
        <w:right w:val="none" w:sz="0" w:space="0" w:color="auto"/>
      </w:divBdr>
    </w:div>
    <w:div w:id="1711615352">
      <w:bodyDiv w:val="1"/>
      <w:marLeft w:val="0"/>
      <w:marRight w:val="0"/>
      <w:marTop w:val="0"/>
      <w:marBottom w:val="0"/>
      <w:divBdr>
        <w:top w:val="none" w:sz="0" w:space="0" w:color="auto"/>
        <w:left w:val="none" w:sz="0" w:space="0" w:color="auto"/>
        <w:bottom w:val="none" w:sz="0" w:space="0" w:color="auto"/>
        <w:right w:val="none" w:sz="0" w:space="0" w:color="auto"/>
      </w:divBdr>
    </w:div>
    <w:div w:id="1711758038">
      <w:bodyDiv w:val="1"/>
      <w:marLeft w:val="0"/>
      <w:marRight w:val="0"/>
      <w:marTop w:val="0"/>
      <w:marBottom w:val="0"/>
      <w:divBdr>
        <w:top w:val="none" w:sz="0" w:space="0" w:color="auto"/>
        <w:left w:val="none" w:sz="0" w:space="0" w:color="auto"/>
        <w:bottom w:val="none" w:sz="0" w:space="0" w:color="auto"/>
        <w:right w:val="none" w:sz="0" w:space="0" w:color="auto"/>
      </w:divBdr>
    </w:div>
    <w:div w:id="1711955103">
      <w:bodyDiv w:val="1"/>
      <w:marLeft w:val="0"/>
      <w:marRight w:val="0"/>
      <w:marTop w:val="0"/>
      <w:marBottom w:val="0"/>
      <w:divBdr>
        <w:top w:val="none" w:sz="0" w:space="0" w:color="auto"/>
        <w:left w:val="none" w:sz="0" w:space="0" w:color="auto"/>
        <w:bottom w:val="none" w:sz="0" w:space="0" w:color="auto"/>
        <w:right w:val="none" w:sz="0" w:space="0" w:color="auto"/>
      </w:divBdr>
    </w:div>
    <w:div w:id="1712076246">
      <w:bodyDiv w:val="1"/>
      <w:marLeft w:val="0"/>
      <w:marRight w:val="0"/>
      <w:marTop w:val="0"/>
      <w:marBottom w:val="0"/>
      <w:divBdr>
        <w:top w:val="none" w:sz="0" w:space="0" w:color="auto"/>
        <w:left w:val="none" w:sz="0" w:space="0" w:color="auto"/>
        <w:bottom w:val="none" w:sz="0" w:space="0" w:color="auto"/>
        <w:right w:val="none" w:sz="0" w:space="0" w:color="auto"/>
      </w:divBdr>
    </w:div>
    <w:div w:id="1712345402">
      <w:bodyDiv w:val="1"/>
      <w:marLeft w:val="0"/>
      <w:marRight w:val="0"/>
      <w:marTop w:val="0"/>
      <w:marBottom w:val="0"/>
      <w:divBdr>
        <w:top w:val="none" w:sz="0" w:space="0" w:color="auto"/>
        <w:left w:val="none" w:sz="0" w:space="0" w:color="auto"/>
        <w:bottom w:val="none" w:sz="0" w:space="0" w:color="auto"/>
        <w:right w:val="none" w:sz="0" w:space="0" w:color="auto"/>
      </w:divBdr>
    </w:div>
    <w:div w:id="1712346045">
      <w:bodyDiv w:val="1"/>
      <w:marLeft w:val="0"/>
      <w:marRight w:val="0"/>
      <w:marTop w:val="0"/>
      <w:marBottom w:val="0"/>
      <w:divBdr>
        <w:top w:val="none" w:sz="0" w:space="0" w:color="auto"/>
        <w:left w:val="none" w:sz="0" w:space="0" w:color="auto"/>
        <w:bottom w:val="none" w:sz="0" w:space="0" w:color="auto"/>
        <w:right w:val="none" w:sz="0" w:space="0" w:color="auto"/>
      </w:divBdr>
    </w:div>
    <w:div w:id="1712455932">
      <w:bodyDiv w:val="1"/>
      <w:marLeft w:val="0"/>
      <w:marRight w:val="0"/>
      <w:marTop w:val="0"/>
      <w:marBottom w:val="0"/>
      <w:divBdr>
        <w:top w:val="none" w:sz="0" w:space="0" w:color="auto"/>
        <w:left w:val="none" w:sz="0" w:space="0" w:color="auto"/>
        <w:bottom w:val="none" w:sz="0" w:space="0" w:color="auto"/>
        <w:right w:val="none" w:sz="0" w:space="0" w:color="auto"/>
      </w:divBdr>
    </w:div>
    <w:div w:id="1712807170">
      <w:bodyDiv w:val="1"/>
      <w:marLeft w:val="0"/>
      <w:marRight w:val="0"/>
      <w:marTop w:val="0"/>
      <w:marBottom w:val="0"/>
      <w:divBdr>
        <w:top w:val="none" w:sz="0" w:space="0" w:color="auto"/>
        <w:left w:val="none" w:sz="0" w:space="0" w:color="auto"/>
        <w:bottom w:val="none" w:sz="0" w:space="0" w:color="auto"/>
        <w:right w:val="none" w:sz="0" w:space="0" w:color="auto"/>
      </w:divBdr>
    </w:div>
    <w:div w:id="1713187713">
      <w:bodyDiv w:val="1"/>
      <w:marLeft w:val="0"/>
      <w:marRight w:val="0"/>
      <w:marTop w:val="0"/>
      <w:marBottom w:val="0"/>
      <w:divBdr>
        <w:top w:val="none" w:sz="0" w:space="0" w:color="auto"/>
        <w:left w:val="none" w:sz="0" w:space="0" w:color="auto"/>
        <w:bottom w:val="none" w:sz="0" w:space="0" w:color="auto"/>
        <w:right w:val="none" w:sz="0" w:space="0" w:color="auto"/>
      </w:divBdr>
    </w:div>
    <w:div w:id="1713534345">
      <w:bodyDiv w:val="1"/>
      <w:marLeft w:val="0"/>
      <w:marRight w:val="0"/>
      <w:marTop w:val="0"/>
      <w:marBottom w:val="0"/>
      <w:divBdr>
        <w:top w:val="none" w:sz="0" w:space="0" w:color="auto"/>
        <w:left w:val="none" w:sz="0" w:space="0" w:color="auto"/>
        <w:bottom w:val="none" w:sz="0" w:space="0" w:color="auto"/>
        <w:right w:val="none" w:sz="0" w:space="0" w:color="auto"/>
      </w:divBdr>
    </w:div>
    <w:div w:id="1713648636">
      <w:bodyDiv w:val="1"/>
      <w:marLeft w:val="0"/>
      <w:marRight w:val="0"/>
      <w:marTop w:val="0"/>
      <w:marBottom w:val="0"/>
      <w:divBdr>
        <w:top w:val="none" w:sz="0" w:space="0" w:color="auto"/>
        <w:left w:val="none" w:sz="0" w:space="0" w:color="auto"/>
        <w:bottom w:val="none" w:sz="0" w:space="0" w:color="auto"/>
        <w:right w:val="none" w:sz="0" w:space="0" w:color="auto"/>
      </w:divBdr>
    </w:div>
    <w:div w:id="1713727993">
      <w:bodyDiv w:val="1"/>
      <w:marLeft w:val="0"/>
      <w:marRight w:val="0"/>
      <w:marTop w:val="0"/>
      <w:marBottom w:val="0"/>
      <w:divBdr>
        <w:top w:val="none" w:sz="0" w:space="0" w:color="auto"/>
        <w:left w:val="none" w:sz="0" w:space="0" w:color="auto"/>
        <w:bottom w:val="none" w:sz="0" w:space="0" w:color="auto"/>
        <w:right w:val="none" w:sz="0" w:space="0" w:color="auto"/>
      </w:divBdr>
    </w:div>
    <w:div w:id="1713846501">
      <w:bodyDiv w:val="1"/>
      <w:marLeft w:val="0"/>
      <w:marRight w:val="0"/>
      <w:marTop w:val="0"/>
      <w:marBottom w:val="0"/>
      <w:divBdr>
        <w:top w:val="none" w:sz="0" w:space="0" w:color="auto"/>
        <w:left w:val="none" w:sz="0" w:space="0" w:color="auto"/>
        <w:bottom w:val="none" w:sz="0" w:space="0" w:color="auto"/>
        <w:right w:val="none" w:sz="0" w:space="0" w:color="auto"/>
      </w:divBdr>
    </w:div>
    <w:div w:id="1714041942">
      <w:bodyDiv w:val="1"/>
      <w:marLeft w:val="0"/>
      <w:marRight w:val="0"/>
      <w:marTop w:val="0"/>
      <w:marBottom w:val="0"/>
      <w:divBdr>
        <w:top w:val="none" w:sz="0" w:space="0" w:color="auto"/>
        <w:left w:val="none" w:sz="0" w:space="0" w:color="auto"/>
        <w:bottom w:val="none" w:sz="0" w:space="0" w:color="auto"/>
        <w:right w:val="none" w:sz="0" w:space="0" w:color="auto"/>
      </w:divBdr>
    </w:div>
    <w:div w:id="1714228774">
      <w:bodyDiv w:val="1"/>
      <w:marLeft w:val="0"/>
      <w:marRight w:val="0"/>
      <w:marTop w:val="0"/>
      <w:marBottom w:val="0"/>
      <w:divBdr>
        <w:top w:val="none" w:sz="0" w:space="0" w:color="auto"/>
        <w:left w:val="none" w:sz="0" w:space="0" w:color="auto"/>
        <w:bottom w:val="none" w:sz="0" w:space="0" w:color="auto"/>
        <w:right w:val="none" w:sz="0" w:space="0" w:color="auto"/>
      </w:divBdr>
    </w:div>
    <w:div w:id="1714690221">
      <w:bodyDiv w:val="1"/>
      <w:marLeft w:val="0"/>
      <w:marRight w:val="0"/>
      <w:marTop w:val="0"/>
      <w:marBottom w:val="0"/>
      <w:divBdr>
        <w:top w:val="none" w:sz="0" w:space="0" w:color="auto"/>
        <w:left w:val="none" w:sz="0" w:space="0" w:color="auto"/>
        <w:bottom w:val="none" w:sz="0" w:space="0" w:color="auto"/>
        <w:right w:val="none" w:sz="0" w:space="0" w:color="auto"/>
      </w:divBdr>
    </w:div>
    <w:div w:id="1714768998">
      <w:bodyDiv w:val="1"/>
      <w:marLeft w:val="0"/>
      <w:marRight w:val="0"/>
      <w:marTop w:val="0"/>
      <w:marBottom w:val="0"/>
      <w:divBdr>
        <w:top w:val="none" w:sz="0" w:space="0" w:color="auto"/>
        <w:left w:val="none" w:sz="0" w:space="0" w:color="auto"/>
        <w:bottom w:val="none" w:sz="0" w:space="0" w:color="auto"/>
        <w:right w:val="none" w:sz="0" w:space="0" w:color="auto"/>
      </w:divBdr>
    </w:div>
    <w:div w:id="1714772449">
      <w:bodyDiv w:val="1"/>
      <w:marLeft w:val="0"/>
      <w:marRight w:val="0"/>
      <w:marTop w:val="0"/>
      <w:marBottom w:val="0"/>
      <w:divBdr>
        <w:top w:val="none" w:sz="0" w:space="0" w:color="auto"/>
        <w:left w:val="none" w:sz="0" w:space="0" w:color="auto"/>
        <w:bottom w:val="none" w:sz="0" w:space="0" w:color="auto"/>
        <w:right w:val="none" w:sz="0" w:space="0" w:color="auto"/>
      </w:divBdr>
    </w:div>
    <w:div w:id="1714773670">
      <w:bodyDiv w:val="1"/>
      <w:marLeft w:val="0"/>
      <w:marRight w:val="0"/>
      <w:marTop w:val="0"/>
      <w:marBottom w:val="0"/>
      <w:divBdr>
        <w:top w:val="none" w:sz="0" w:space="0" w:color="auto"/>
        <w:left w:val="none" w:sz="0" w:space="0" w:color="auto"/>
        <w:bottom w:val="none" w:sz="0" w:space="0" w:color="auto"/>
        <w:right w:val="none" w:sz="0" w:space="0" w:color="auto"/>
      </w:divBdr>
    </w:div>
    <w:div w:id="1715152530">
      <w:bodyDiv w:val="1"/>
      <w:marLeft w:val="0"/>
      <w:marRight w:val="0"/>
      <w:marTop w:val="0"/>
      <w:marBottom w:val="0"/>
      <w:divBdr>
        <w:top w:val="none" w:sz="0" w:space="0" w:color="auto"/>
        <w:left w:val="none" w:sz="0" w:space="0" w:color="auto"/>
        <w:bottom w:val="none" w:sz="0" w:space="0" w:color="auto"/>
        <w:right w:val="none" w:sz="0" w:space="0" w:color="auto"/>
      </w:divBdr>
    </w:div>
    <w:div w:id="1715303049">
      <w:bodyDiv w:val="1"/>
      <w:marLeft w:val="0"/>
      <w:marRight w:val="0"/>
      <w:marTop w:val="0"/>
      <w:marBottom w:val="0"/>
      <w:divBdr>
        <w:top w:val="none" w:sz="0" w:space="0" w:color="auto"/>
        <w:left w:val="none" w:sz="0" w:space="0" w:color="auto"/>
        <w:bottom w:val="none" w:sz="0" w:space="0" w:color="auto"/>
        <w:right w:val="none" w:sz="0" w:space="0" w:color="auto"/>
      </w:divBdr>
    </w:div>
    <w:div w:id="1715545327">
      <w:bodyDiv w:val="1"/>
      <w:marLeft w:val="0"/>
      <w:marRight w:val="0"/>
      <w:marTop w:val="0"/>
      <w:marBottom w:val="0"/>
      <w:divBdr>
        <w:top w:val="none" w:sz="0" w:space="0" w:color="auto"/>
        <w:left w:val="none" w:sz="0" w:space="0" w:color="auto"/>
        <w:bottom w:val="none" w:sz="0" w:space="0" w:color="auto"/>
        <w:right w:val="none" w:sz="0" w:space="0" w:color="auto"/>
      </w:divBdr>
    </w:div>
    <w:div w:id="1715691796">
      <w:bodyDiv w:val="1"/>
      <w:marLeft w:val="0"/>
      <w:marRight w:val="0"/>
      <w:marTop w:val="0"/>
      <w:marBottom w:val="0"/>
      <w:divBdr>
        <w:top w:val="none" w:sz="0" w:space="0" w:color="auto"/>
        <w:left w:val="none" w:sz="0" w:space="0" w:color="auto"/>
        <w:bottom w:val="none" w:sz="0" w:space="0" w:color="auto"/>
        <w:right w:val="none" w:sz="0" w:space="0" w:color="auto"/>
      </w:divBdr>
    </w:div>
    <w:div w:id="1715764579">
      <w:bodyDiv w:val="1"/>
      <w:marLeft w:val="0"/>
      <w:marRight w:val="0"/>
      <w:marTop w:val="0"/>
      <w:marBottom w:val="0"/>
      <w:divBdr>
        <w:top w:val="none" w:sz="0" w:space="0" w:color="auto"/>
        <w:left w:val="none" w:sz="0" w:space="0" w:color="auto"/>
        <w:bottom w:val="none" w:sz="0" w:space="0" w:color="auto"/>
        <w:right w:val="none" w:sz="0" w:space="0" w:color="auto"/>
      </w:divBdr>
    </w:div>
    <w:div w:id="1715806589">
      <w:bodyDiv w:val="1"/>
      <w:marLeft w:val="0"/>
      <w:marRight w:val="0"/>
      <w:marTop w:val="0"/>
      <w:marBottom w:val="0"/>
      <w:divBdr>
        <w:top w:val="none" w:sz="0" w:space="0" w:color="auto"/>
        <w:left w:val="none" w:sz="0" w:space="0" w:color="auto"/>
        <w:bottom w:val="none" w:sz="0" w:space="0" w:color="auto"/>
        <w:right w:val="none" w:sz="0" w:space="0" w:color="auto"/>
      </w:divBdr>
    </w:div>
    <w:div w:id="1716152687">
      <w:bodyDiv w:val="1"/>
      <w:marLeft w:val="0"/>
      <w:marRight w:val="0"/>
      <w:marTop w:val="0"/>
      <w:marBottom w:val="0"/>
      <w:divBdr>
        <w:top w:val="none" w:sz="0" w:space="0" w:color="auto"/>
        <w:left w:val="none" w:sz="0" w:space="0" w:color="auto"/>
        <w:bottom w:val="none" w:sz="0" w:space="0" w:color="auto"/>
        <w:right w:val="none" w:sz="0" w:space="0" w:color="auto"/>
      </w:divBdr>
    </w:div>
    <w:div w:id="1716351990">
      <w:bodyDiv w:val="1"/>
      <w:marLeft w:val="0"/>
      <w:marRight w:val="0"/>
      <w:marTop w:val="0"/>
      <w:marBottom w:val="0"/>
      <w:divBdr>
        <w:top w:val="none" w:sz="0" w:space="0" w:color="auto"/>
        <w:left w:val="none" w:sz="0" w:space="0" w:color="auto"/>
        <w:bottom w:val="none" w:sz="0" w:space="0" w:color="auto"/>
        <w:right w:val="none" w:sz="0" w:space="0" w:color="auto"/>
      </w:divBdr>
    </w:div>
    <w:div w:id="1716393280">
      <w:bodyDiv w:val="1"/>
      <w:marLeft w:val="0"/>
      <w:marRight w:val="0"/>
      <w:marTop w:val="0"/>
      <w:marBottom w:val="0"/>
      <w:divBdr>
        <w:top w:val="none" w:sz="0" w:space="0" w:color="auto"/>
        <w:left w:val="none" w:sz="0" w:space="0" w:color="auto"/>
        <w:bottom w:val="none" w:sz="0" w:space="0" w:color="auto"/>
        <w:right w:val="none" w:sz="0" w:space="0" w:color="auto"/>
      </w:divBdr>
    </w:div>
    <w:div w:id="1716586667">
      <w:bodyDiv w:val="1"/>
      <w:marLeft w:val="0"/>
      <w:marRight w:val="0"/>
      <w:marTop w:val="0"/>
      <w:marBottom w:val="0"/>
      <w:divBdr>
        <w:top w:val="none" w:sz="0" w:space="0" w:color="auto"/>
        <w:left w:val="none" w:sz="0" w:space="0" w:color="auto"/>
        <w:bottom w:val="none" w:sz="0" w:space="0" w:color="auto"/>
        <w:right w:val="none" w:sz="0" w:space="0" w:color="auto"/>
      </w:divBdr>
    </w:div>
    <w:div w:id="1716809784">
      <w:bodyDiv w:val="1"/>
      <w:marLeft w:val="0"/>
      <w:marRight w:val="0"/>
      <w:marTop w:val="0"/>
      <w:marBottom w:val="0"/>
      <w:divBdr>
        <w:top w:val="none" w:sz="0" w:space="0" w:color="auto"/>
        <w:left w:val="none" w:sz="0" w:space="0" w:color="auto"/>
        <w:bottom w:val="none" w:sz="0" w:space="0" w:color="auto"/>
        <w:right w:val="none" w:sz="0" w:space="0" w:color="auto"/>
      </w:divBdr>
    </w:div>
    <w:div w:id="1717118347">
      <w:bodyDiv w:val="1"/>
      <w:marLeft w:val="0"/>
      <w:marRight w:val="0"/>
      <w:marTop w:val="0"/>
      <w:marBottom w:val="0"/>
      <w:divBdr>
        <w:top w:val="none" w:sz="0" w:space="0" w:color="auto"/>
        <w:left w:val="none" w:sz="0" w:space="0" w:color="auto"/>
        <w:bottom w:val="none" w:sz="0" w:space="0" w:color="auto"/>
        <w:right w:val="none" w:sz="0" w:space="0" w:color="auto"/>
      </w:divBdr>
    </w:div>
    <w:div w:id="1717195744">
      <w:bodyDiv w:val="1"/>
      <w:marLeft w:val="0"/>
      <w:marRight w:val="0"/>
      <w:marTop w:val="0"/>
      <w:marBottom w:val="0"/>
      <w:divBdr>
        <w:top w:val="none" w:sz="0" w:space="0" w:color="auto"/>
        <w:left w:val="none" w:sz="0" w:space="0" w:color="auto"/>
        <w:bottom w:val="none" w:sz="0" w:space="0" w:color="auto"/>
        <w:right w:val="none" w:sz="0" w:space="0" w:color="auto"/>
      </w:divBdr>
    </w:div>
    <w:div w:id="1717467005">
      <w:bodyDiv w:val="1"/>
      <w:marLeft w:val="0"/>
      <w:marRight w:val="0"/>
      <w:marTop w:val="0"/>
      <w:marBottom w:val="0"/>
      <w:divBdr>
        <w:top w:val="none" w:sz="0" w:space="0" w:color="auto"/>
        <w:left w:val="none" w:sz="0" w:space="0" w:color="auto"/>
        <w:bottom w:val="none" w:sz="0" w:space="0" w:color="auto"/>
        <w:right w:val="none" w:sz="0" w:space="0" w:color="auto"/>
      </w:divBdr>
    </w:div>
    <w:div w:id="1717508040">
      <w:bodyDiv w:val="1"/>
      <w:marLeft w:val="0"/>
      <w:marRight w:val="0"/>
      <w:marTop w:val="0"/>
      <w:marBottom w:val="0"/>
      <w:divBdr>
        <w:top w:val="none" w:sz="0" w:space="0" w:color="auto"/>
        <w:left w:val="none" w:sz="0" w:space="0" w:color="auto"/>
        <w:bottom w:val="none" w:sz="0" w:space="0" w:color="auto"/>
        <w:right w:val="none" w:sz="0" w:space="0" w:color="auto"/>
      </w:divBdr>
    </w:div>
    <w:div w:id="1718167367">
      <w:bodyDiv w:val="1"/>
      <w:marLeft w:val="0"/>
      <w:marRight w:val="0"/>
      <w:marTop w:val="0"/>
      <w:marBottom w:val="0"/>
      <w:divBdr>
        <w:top w:val="none" w:sz="0" w:space="0" w:color="auto"/>
        <w:left w:val="none" w:sz="0" w:space="0" w:color="auto"/>
        <w:bottom w:val="none" w:sz="0" w:space="0" w:color="auto"/>
        <w:right w:val="none" w:sz="0" w:space="0" w:color="auto"/>
      </w:divBdr>
    </w:div>
    <w:div w:id="1718236643">
      <w:bodyDiv w:val="1"/>
      <w:marLeft w:val="0"/>
      <w:marRight w:val="0"/>
      <w:marTop w:val="0"/>
      <w:marBottom w:val="0"/>
      <w:divBdr>
        <w:top w:val="none" w:sz="0" w:space="0" w:color="auto"/>
        <w:left w:val="none" w:sz="0" w:space="0" w:color="auto"/>
        <w:bottom w:val="none" w:sz="0" w:space="0" w:color="auto"/>
        <w:right w:val="none" w:sz="0" w:space="0" w:color="auto"/>
      </w:divBdr>
    </w:div>
    <w:div w:id="1718578774">
      <w:bodyDiv w:val="1"/>
      <w:marLeft w:val="0"/>
      <w:marRight w:val="0"/>
      <w:marTop w:val="0"/>
      <w:marBottom w:val="0"/>
      <w:divBdr>
        <w:top w:val="none" w:sz="0" w:space="0" w:color="auto"/>
        <w:left w:val="none" w:sz="0" w:space="0" w:color="auto"/>
        <w:bottom w:val="none" w:sz="0" w:space="0" w:color="auto"/>
        <w:right w:val="none" w:sz="0" w:space="0" w:color="auto"/>
      </w:divBdr>
    </w:div>
    <w:div w:id="1718822429">
      <w:bodyDiv w:val="1"/>
      <w:marLeft w:val="0"/>
      <w:marRight w:val="0"/>
      <w:marTop w:val="0"/>
      <w:marBottom w:val="0"/>
      <w:divBdr>
        <w:top w:val="none" w:sz="0" w:space="0" w:color="auto"/>
        <w:left w:val="none" w:sz="0" w:space="0" w:color="auto"/>
        <w:bottom w:val="none" w:sz="0" w:space="0" w:color="auto"/>
        <w:right w:val="none" w:sz="0" w:space="0" w:color="auto"/>
      </w:divBdr>
    </w:div>
    <w:div w:id="1719159821">
      <w:bodyDiv w:val="1"/>
      <w:marLeft w:val="0"/>
      <w:marRight w:val="0"/>
      <w:marTop w:val="0"/>
      <w:marBottom w:val="0"/>
      <w:divBdr>
        <w:top w:val="none" w:sz="0" w:space="0" w:color="auto"/>
        <w:left w:val="none" w:sz="0" w:space="0" w:color="auto"/>
        <w:bottom w:val="none" w:sz="0" w:space="0" w:color="auto"/>
        <w:right w:val="none" w:sz="0" w:space="0" w:color="auto"/>
      </w:divBdr>
    </w:div>
    <w:div w:id="1719358331">
      <w:bodyDiv w:val="1"/>
      <w:marLeft w:val="0"/>
      <w:marRight w:val="0"/>
      <w:marTop w:val="0"/>
      <w:marBottom w:val="0"/>
      <w:divBdr>
        <w:top w:val="none" w:sz="0" w:space="0" w:color="auto"/>
        <w:left w:val="none" w:sz="0" w:space="0" w:color="auto"/>
        <w:bottom w:val="none" w:sz="0" w:space="0" w:color="auto"/>
        <w:right w:val="none" w:sz="0" w:space="0" w:color="auto"/>
      </w:divBdr>
    </w:div>
    <w:div w:id="1719552849">
      <w:bodyDiv w:val="1"/>
      <w:marLeft w:val="0"/>
      <w:marRight w:val="0"/>
      <w:marTop w:val="0"/>
      <w:marBottom w:val="0"/>
      <w:divBdr>
        <w:top w:val="none" w:sz="0" w:space="0" w:color="auto"/>
        <w:left w:val="none" w:sz="0" w:space="0" w:color="auto"/>
        <w:bottom w:val="none" w:sz="0" w:space="0" w:color="auto"/>
        <w:right w:val="none" w:sz="0" w:space="0" w:color="auto"/>
      </w:divBdr>
    </w:div>
    <w:div w:id="1719938523">
      <w:bodyDiv w:val="1"/>
      <w:marLeft w:val="0"/>
      <w:marRight w:val="0"/>
      <w:marTop w:val="0"/>
      <w:marBottom w:val="0"/>
      <w:divBdr>
        <w:top w:val="none" w:sz="0" w:space="0" w:color="auto"/>
        <w:left w:val="none" w:sz="0" w:space="0" w:color="auto"/>
        <w:bottom w:val="none" w:sz="0" w:space="0" w:color="auto"/>
        <w:right w:val="none" w:sz="0" w:space="0" w:color="auto"/>
      </w:divBdr>
    </w:div>
    <w:div w:id="1720278736">
      <w:bodyDiv w:val="1"/>
      <w:marLeft w:val="0"/>
      <w:marRight w:val="0"/>
      <w:marTop w:val="0"/>
      <w:marBottom w:val="0"/>
      <w:divBdr>
        <w:top w:val="none" w:sz="0" w:space="0" w:color="auto"/>
        <w:left w:val="none" w:sz="0" w:space="0" w:color="auto"/>
        <w:bottom w:val="none" w:sz="0" w:space="0" w:color="auto"/>
        <w:right w:val="none" w:sz="0" w:space="0" w:color="auto"/>
      </w:divBdr>
    </w:div>
    <w:div w:id="1720350752">
      <w:bodyDiv w:val="1"/>
      <w:marLeft w:val="0"/>
      <w:marRight w:val="0"/>
      <w:marTop w:val="0"/>
      <w:marBottom w:val="0"/>
      <w:divBdr>
        <w:top w:val="none" w:sz="0" w:space="0" w:color="auto"/>
        <w:left w:val="none" w:sz="0" w:space="0" w:color="auto"/>
        <w:bottom w:val="none" w:sz="0" w:space="0" w:color="auto"/>
        <w:right w:val="none" w:sz="0" w:space="0" w:color="auto"/>
      </w:divBdr>
    </w:div>
    <w:div w:id="1720393160">
      <w:bodyDiv w:val="1"/>
      <w:marLeft w:val="0"/>
      <w:marRight w:val="0"/>
      <w:marTop w:val="0"/>
      <w:marBottom w:val="0"/>
      <w:divBdr>
        <w:top w:val="none" w:sz="0" w:space="0" w:color="auto"/>
        <w:left w:val="none" w:sz="0" w:space="0" w:color="auto"/>
        <w:bottom w:val="none" w:sz="0" w:space="0" w:color="auto"/>
        <w:right w:val="none" w:sz="0" w:space="0" w:color="auto"/>
      </w:divBdr>
    </w:div>
    <w:div w:id="1720468428">
      <w:bodyDiv w:val="1"/>
      <w:marLeft w:val="0"/>
      <w:marRight w:val="0"/>
      <w:marTop w:val="0"/>
      <w:marBottom w:val="0"/>
      <w:divBdr>
        <w:top w:val="none" w:sz="0" w:space="0" w:color="auto"/>
        <w:left w:val="none" w:sz="0" w:space="0" w:color="auto"/>
        <w:bottom w:val="none" w:sz="0" w:space="0" w:color="auto"/>
        <w:right w:val="none" w:sz="0" w:space="0" w:color="auto"/>
      </w:divBdr>
    </w:div>
    <w:div w:id="1720468556">
      <w:bodyDiv w:val="1"/>
      <w:marLeft w:val="0"/>
      <w:marRight w:val="0"/>
      <w:marTop w:val="0"/>
      <w:marBottom w:val="0"/>
      <w:divBdr>
        <w:top w:val="none" w:sz="0" w:space="0" w:color="auto"/>
        <w:left w:val="none" w:sz="0" w:space="0" w:color="auto"/>
        <w:bottom w:val="none" w:sz="0" w:space="0" w:color="auto"/>
        <w:right w:val="none" w:sz="0" w:space="0" w:color="auto"/>
      </w:divBdr>
    </w:div>
    <w:div w:id="1720661775">
      <w:bodyDiv w:val="1"/>
      <w:marLeft w:val="0"/>
      <w:marRight w:val="0"/>
      <w:marTop w:val="0"/>
      <w:marBottom w:val="0"/>
      <w:divBdr>
        <w:top w:val="none" w:sz="0" w:space="0" w:color="auto"/>
        <w:left w:val="none" w:sz="0" w:space="0" w:color="auto"/>
        <w:bottom w:val="none" w:sz="0" w:space="0" w:color="auto"/>
        <w:right w:val="none" w:sz="0" w:space="0" w:color="auto"/>
      </w:divBdr>
    </w:div>
    <w:div w:id="1720744637">
      <w:bodyDiv w:val="1"/>
      <w:marLeft w:val="0"/>
      <w:marRight w:val="0"/>
      <w:marTop w:val="0"/>
      <w:marBottom w:val="0"/>
      <w:divBdr>
        <w:top w:val="none" w:sz="0" w:space="0" w:color="auto"/>
        <w:left w:val="none" w:sz="0" w:space="0" w:color="auto"/>
        <w:bottom w:val="none" w:sz="0" w:space="0" w:color="auto"/>
        <w:right w:val="none" w:sz="0" w:space="0" w:color="auto"/>
      </w:divBdr>
    </w:div>
    <w:div w:id="1720783823">
      <w:bodyDiv w:val="1"/>
      <w:marLeft w:val="0"/>
      <w:marRight w:val="0"/>
      <w:marTop w:val="0"/>
      <w:marBottom w:val="0"/>
      <w:divBdr>
        <w:top w:val="none" w:sz="0" w:space="0" w:color="auto"/>
        <w:left w:val="none" w:sz="0" w:space="0" w:color="auto"/>
        <w:bottom w:val="none" w:sz="0" w:space="0" w:color="auto"/>
        <w:right w:val="none" w:sz="0" w:space="0" w:color="auto"/>
      </w:divBdr>
    </w:div>
    <w:div w:id="1720931157">
      <w:bodyDiv w:val="1"/>
      <w:marLeft w:val="0"/>
      <w:marRight w:val="0"/>
      <w:marTop w:val="0"/>
      <w:marBottom w:val="0"/>
      <w:divBdr>
        <w:top w:val="none" w:sz="0" w:space="0" w:color="auto"/>
        <w:left w:val="none" w:sz="0" w:space="0" w:color="auto"/>
        <w:bottom w:val="none" w:sz="0" w:space="0" w:color="auto"/>
        <w:right w:val="none" w:sz="0" w:space="0" w:color="auto"/>
      </w:divBdr>
    </w:div>
    <w:div w:id="1720936748">
      <w:bodyDiv w:val="1"/>
      <w:marLeft w:val="0"/>
      <w:marRight w:val="0"/>
      <w:marTop w:val="0"/>
      <w:marBottom w:val="0"/>
      <w:divBdr>
        <w:top w:val="none" w:sz="0" w:space="0" w:color="auto"/>
        <w:left w:val="none" w:sz="0" w:space="0" w:color="auto"/>
        <w:bottom w:val="none" w:sz="0" w:space="0" w:color="auto"/>
        <w:right w:val="none" w:sz="0" w:space="0" w:color="auto"/>
      </w:divBdr>
    </w:div>
    <w:div w:id="1721172978">
      <w:bodyDiv w:val="1"/>
      <w:marLeft w:val="0"/>
      <w:marRight w:val="0"/>
      <w:marTop w:val="0"/>
      <w:marBottom w:val="0"/>
      <w:divBdr>
        <w:top w:val="none" w:sz="0" w:space="0" w:color="auto"/>
        <w:left w:val="none" w:sz="0" w:space="0" w:color="auto"/>
        <w:bottom w:val="none" w:sz="0" w:space="0" w:color="auto"/>
        <w:right w:val="none" w:sz="0" w:space="0" w:color="auto"/>
      </w:divBdr>
    </w:div>
    <w:div w:id="1721203566">
      <w:bodyDiv w:val="1"/>
      <w:marLeft w:val="0"/>
      <w:marRight w:val="0"/>
      <w:marTop w:val="0"/>
      <w:marBottom w:val="0"/>
      <w:divBdr>
        <w:top w:val="none" w:sz="0" w:space="0" w:color="auto"/>
        <w:left w:val="none" w:sz="0" w:space="0" w:color="auto"/>
        <w:bottom w:val="none" w:sz="0" w:space="0" w:color="auto"/>
        <w:right w:val="none" w:sz="0" w:space="0" w:color="auto"/>
      </w:divBdr>
    </w:div>
    <w:div w:id="1721324910">
      <w:bodyDiv w:val="1"/>
      <w:marLeft w:val="0"/>
      <w:marRight w:val="0"/>
      <w:marTop w:val="0"/>
      <w:marBottom w:val="0"/>
      <w:divBdr>
        <w:top w:val="none" w:sz="0" w:space="0" w:color="auto"/>
        <w:left w:val="none" w:sz="0" w:space="0" w:color="auto"/>
        <w:bottom w:val="none" w:sz="0" w:space="0" w:color="auto"/>
        <w:right w:val="none" w:sz="0" w:space="0" w:color="auto"/>
      </w:divBdr>
    </w:div>
    <w:div w:id="1721511870">
      <w:bodyDiv w:val="1"/>
      <w:marLeft w:val="0"/>
      <w:marRight w:val="0"/>
      <w:marTop w:val="0"/>
      <w:marBottom w:val="0"/>
      <w:divBdr>
        <w:top w:val="none" w:sz="0" w:space="0" w:color="auto"/>
        <w:left w:val="none" w:sz="0" w:space="0" w:color="auto"/>
        <w:bottom w:val="none" w:sz="0" w:space="0" w:color="auto"/>
        <w:right w:val="none" w:sz="0" w:space="0" w:color="auto"/>
      </w:divBdr>
    </w:div>
    <w:div w:id="1721788408">
      <w:bodyDiv w:val="1"/>
      <w:marLeft w:val="0"/>
      <w:marRight w:val="0"/>
      <w:marTop w:val="0"/>
      <w:marBottom w:val="0"/>
      <w:divBdr>
        <w:top w:val="none" w:sz="0" w:space="0" w:color="auto"/>
        <w:left w:val="none" w:sz="0" w:space="0" w:color="auto"/>
        <w:bottom w:val="none" w:sz="0" w:space="0" w:color="auto"/>
        <w:right w:val="none" w:sz="0" w:space="0" w:color="auto"/>
      </w:divBdr>
    </w:div>
    <w:div w:id="1722243792">
      <w:bodyDiv w:val="1"/>
      <w:marLeft w:val="0"/>
      <w:marRight w:val="0"/>
      <w:marTop w:val="0"/>
      <w:marBottom w:val="0"/>
      <w:divBdr>
        <w:top w:val="none" w:sz="0" w:space="0" w:color="auto"/>
        <w:left w:val="none" w:sz="0" w:space="0" w:color="auto"/>
        <w:bottom w:val="none" w:sz="0" w:space="0" w:color="auto"/>
        <w:right w:val="none" w:sz="0" w:space="0" w:color="auto"/>
      </w:divBdr>
    </w:div>
    <w:div w:id="1722434354">
      <w:bodyDiv w:val="1"/>
      <w:marLeft w:val="0"/>
      <w:marRight w:val="0"/>
      <w:marTop w:val="0"/>
      <w:marBottom w:val="0"/>
      <w:divBdr>
        <w:top w:val="none" w:sz="0" w:space="0" w:color="auto"/>
        <w:left w:val="none" w:sz="0" w:space="0" w:color="auto"/>
        <w:bottom w:val="none" w:sz="0" w:space="0" w:color="auto"/>
        <w:right w:val="none" w:sz="0" w:space="0" w:color="auto"/>
      </w:divBdr>
    </w:div>
    <w:div w:id="1722821260">
      <w:bodyDiv w:val="1"/>
      <w:marLeft w:val="0"/>
      <w:marRight w:val="0"/>
      <w:marTop w:val="0"/>
      <w:marBottom w:val="0"/>
      <w:divBdr>
        <w:top w:val="none" w:sz="0" w:space="0" w:color="auto"/>
        <w:left w:val="none" w:sz="0" w:space="0" w:color="auto"/>
        <w:bottom w:val="none" w:sz="0" w:space="0" w:color="auto"/>
        <w:right w:val="none" w:sz="0" w:space="0" w:color="auto"/>
      </w:divBdr>
    </w:div>
    <w:div w:id="1722900835">
      <w:bodyDiv w:val="1"/>
      <w:marLeft w:val="0"/>
      <w:marRight w:val="0"/>
      <w:marTop w:val="0"/>
      <w:marBottom w:val="0"/>
      <w:divBdr>
        <w:top w:val="none" w:sz="0" w:space="0" w:color="auto"/>
        <w:left w:val="none" w:sz="0" w:space="0" w:color="auto"/>
        <w:bottom w:val="none" w:sz="0" w:space="0" w:color="auto"/>
        <w:right w:val="none" w:sz="0" w:space="0" w:color="auto"/>
      </w:divBdr>
    </w:div>
    <w:div w:id="1722973102">
      <w:bodyDiv w:val="1"/>
      <w:marLeft w:val="0"/>
      <w:marRight w:val="0"/>
      <w:marTop w:val="0"/>
      <w:marBottom w:val="0"/>
      <w:divBdr>
        <w:top w:val="none" w:sz="0" w:space="0" w:color="auto"/>
        <w:left w:val="none" w:sz="0" w:space="0" w:color="auto"/>
        <w:bottom w:val="none" w:sz="0" w:space="0" w:color="auto"/>
        <w:right w:val="none" w:sz="0" w:space="0" w:color="auto"/>
      </w:divBdr>
    </w:div>
    <w:div w:id="1723557738">
      <w:bodyDiv w:val="1"/>
      <w:marLeft w:val="0"/>
      <w:marRight w:val="0"/>
      <w:marTop w:val="0"/>
      <w:marBottom w:val="0"/>
      <w:divBdr>
        <w:top w:val="none" w:sz="0" w:space="0" w:color="auto"/>
        <w:left w:val="none" w:sz="0" w:space="0" w:color="auto"/>
        <w:bottom w:val="none" w:sz="0" w:space="0" w:color="auto"/>
        <w:right w:val="none" w:sz="0" w:space="0" w:color="auto"/>
      </w:divBdr>
    </w:div>
    <w:div w:id="1724059731">
      <w:bodyDiv w:val="1"/>
      <w:marLeft w:val="0"/>
      <w:marRight w:val="0"/>
      <w:marTop w:val="0"/>
      <w:marBottom w:val="0"/>
      <w:divBdr>
        <w:top w:val="none" w:sz="0" w:space="0" w:color="auto"/>
        <w:left w:val="none" w:sz="0" w:space="0" w:color="auto"/>
        <w:bottom w:val="none" w:sz="0" w:space="0" w:color="auto"/>
        <w:right w:val="none" w:sz="0" w:space="0" w:color="auto"/>
      </w:divBdr>
    </w:div>
    <w:div w:id="1724131289">
      <w:bodyDiv w:val="1"/>
      <w:marLeft w:val="0"/>
      <w:marRight w:val="0"/>
      <w:marTop w:val="0"/>
      <w:marBottom w:val="0"/>
      <w:divBdr>
        <w:top w:val="none" w:sz="0" w:space="0" w:color="auto"/>
        <w:left w:val="none" w:sz="0" w:space="0" w:color="auto"/>
        <w:bottom w:val="none" w:sz="0" w:space="0" w:color="auto"/>
        <w:right w:val="none" w:sz="0" w:space="0" w:color="auto"/>
      </w:divBdr>
    </w:div>
    <w:div w:id="1724330123">
      <w:bodyDiv w:val="1"/>
      <w:marLeft w:val="0"/>
      <w:marRight w:val="0"/>
      <w:marTop w:val="0"/>
      <w:marBottom w:val="0"/>
      <w:divBdr>
        <w:top w:val="none" w:sz="0" w:space="0" w:color="auto"/>
        <w:left w:val="none" w:sz="0" w:space="0" w:color="auto"/>
        <w:bottom w:val="none" w:sz="0" w:space="0" w:color="auto"/>
        <w:right w:val="none" w:sz="0" w:space="0" w:color="auto"/>
      </w:divBdr>
    </w:div>
    <w:div w:id="1724602687">
      <w:bodyDiv w:val="1"/>
      <w:marLeft w:val="0"/>
      <w:marRight w:val="0"/>
      <w:marTop w:val="0"/>
      <w:marBottom w:val="0"/>
      <w:divBdr>
        <w:top w:val="none" w:sz="0" w:space="0" w:color="auto"/>
        <w:left w:val="none" w:sz="0" w:space="0" w:color="auto"/>
        <w:bottom w:val="none" w:sz="0" w:space="0" w:color="auto"/>
        <w:right w:val="none" w:sz="0" w:space="0" w:color="auto"/>
      </w:divBdr>
    </w:div>
    <w:div w:id="1724940192">
      <w:bodyDiv w:val="1"/>
      <w:marLeft w:val="0"/>
      <w:marRight w:val="0"/>
      <w:marTop w:val="0"/>
      <w:marBottom w:val="0"/>
      <w:divBdr>
        <w:top w:val="none" w:sz="0" w:space="0" w:color="auto"/>
        <w:left w:val="none" w:sz="0" w:space="0" w:color="auto"/>
        <w:bottom w:val="none" w:sz="0" w:space="0" w:color="auto"/>
        <w:right w:val="none" w:sz="0" w:space="0" w:color="auto"/>
      </w:divBdr>
    </w:div>
    <w:div w:id="1724989115">
      <w:bodyDiv w:val="1"/>
      <w:marLeft w:val="0"/>
      <w:marRight w:val="0"/>
      <w:marTop w:val="0"/>
      <w:marBottom w:val="0"/>
      <w:divBdr>
        <w:top w:val="none" w:sz="0" w:space="0" w:color="auto"/>
        <w:left w:val="none" w:sz="0" w:space="0" w:color="auto"/>
        <w:bottom w:val="none" w:sz="0" w:space="0" w:color="auto"/>
        <w:right w:val="none" w:sz="0" w:space="0" w:color="auto"/>
      </w:divBdr>
    </w:div>
    <w:div w:id="1725181937">
      <w:bodyDiv w:val="1"/>
      <w:marLeft w:val="0"/>
      <w:marRight w:val="0"/>
      <w:marTop w:val="0"/>
      <w:marBottom w:val="0"/>
      <w:divBdr>
        <w:top w:val="none" w:sz="0" w:space="0" w:color="auto"/>
        <w:left w:val="none" w:sz="0" w:space="0" w:color="auto"/>
        <w:bottom w:val="none" w:sz="0" w:space="0" w:color="auto"/>
        <w:right w:val="none" w:sz="0" w:space="0" w:color="auto"/>
      </w:divBdr>
    </w:div>
    <w:div w:id="1725449933">
      <w:bodyDiv w:val="1"/>
      <w:marLeft w:val="0"/>
      <w:marRight w:val="0"/>
      <w:marTop w:val="0"/>
      <w:marBottom w:val="0"/>
      <w:divBdr>
        <w:top w:val="none" w:sz="0" w:space="0" w:color="auto"/>
        <w:left w:val="none" w:sz="0" w:space="0" w:color="auto"/>
        <w:bottom w:val="none" w:sz="0" w:space="0" w:color="auto"/>
        <w:right w:val="none" w:sz="0" w:space="0" w:color="auto"/>
      </w:divBdr>
    </w:div>
    <w:div w:id="1725714253">
      <w:bodyDiv w:val="1"/>
      <w:marLeft w:val="0"/>
      <w:marRight w:val="0"/>
      <w:marTop w:val="0"/>
      <w:marBottom w:val="0"/>
      <w:divBdr>
        <w:top w:val="none" w:sz="0" w:space="0" w:color="auto"/>
        <w:left w:val="none" w:sz="0" w:space="0" w:color="auto"/>
        <w:bottom w:val="none" w:sz="0" w:space="0" w:color="auto"/>
        <w:right w:val="none" w:sz="0" w:space="0" w:color="auto"/>
      </w:divBdr>
    </w:div>
    <w:div w:id="1725905416">
      <w:bodyDiv w:val="1"/>
      <w:marLeft w:val="0"/>
      <w:marRight w:val="0"/>
      <w:marTop w:val="0"/>
      <w:marBottom w:val="0"/>
      <w:divBdr>
        <w:top w:val="none" w:sz="0" w:space="0" w:color="auto"/>
        <w:left w:val="none" w:sz="0" w:space="0" w:color="auto"/>
        <w:bottom w:val="none" w:sz="0" w:space="0" w:color="auto"/>
        <w:right w:val="none" w:sz="0" w:space="0" w:color="auto"/>
      </w:divBdr>
    </w:div>
    <w:div w:id="1725912564">
      <w:bodyDiv w:val="1"/>
      <w:marLeft w:val="0"/>
      <w:marRight w:val="0"/>
      <w:marTop w:val="0"/>
      <w:marBottom w:val="0"/>
      <w:divBdr>
        <w:top w:val="none" w:sz="0" w:space="0" w:color="auto"/>
        <w:left w:val="none" w:sz="0" w:space="0" w:color="auto"/>
        <w:bottom w:val="none" w:sz="0" w:space="0" w:color="auto"/>
        <w:right w:val="none" w:sz="0" w:space="0" w:color="auto"/>
      </w:divBdr>
    </w:div>
    <w:div w:id="1726174022">
      <w:bodyDiv w:val="1"/>
      <w:marLeft w:val="0"/>
      <w:marRight w:val="0"/>
      <w:marTop w:val="0"/>
      <w:marBottom w:val="0"/>
      <w:divBdr>
        <w:top w:val="none" w:sz="0" w:space="0" w:color="auto"/>
        <w:left w:val="none" w:sz="0" w:space="0" w:color="auto"/>
        <w:bottom w:val="none" w:sz="0" w:space="0" w:color="auto"/>
        <w:right w:val="none" w:sz="0" w:space="0" w:color="auto"/>
      </w:divBdr>
    </w:div>
    <w:div w:id="1726175443">
      <w:bodyDiv w:val="1"/>
      <w:marLeft w:val="0"/>
      <w:marRight w:val="0"/>
      <w:marTop w:val="0"/>
      <w:marBottom w:val="0"/>
      <w:divBdr>
        <w:top w:val="none" w:sz="0" w:space="0" w:color="auto"/>
        <w:left w:val="none" w:sz="0" w:space="0" w:color="auto"/>
        <w:bottom w:val="none" w:sz="0" w:space="0" w:color="auto"/>
        <w:right w:val="none" w:sz="0" w:space="0" w:color="auto"/>
      </w:divBdr>
    </w:div>
    <w:div w:id="1726178183">
      <w:bodyDiv w:val="1"/>
      <w:marLeft w:val="0"/>
      <w:marRight w:val="0"/>
      <w:marTop w:val="0"/>
      <w:marBottom w:val="0"/>
      <w:divBdr>
        <w:top w:val="none" w:sz="0" w:space="0" w:color="auto"/>
        <w:left w:val="none" w:sz="0" w:space="0" w:color="auto"/>
        <w:bottom w:val="none" w:sz="0" w:space="0" w:color="auto"/>
        <w:right w:val="none" w:sz="0" w:space="0" w:color="auto"/>
      </w:divBdr>
    </w:div>
    <w:div w:id="1727141706">
      <w:bodyDiv w:val="1"/>
      <w:marLeft w:val="0"/>
      <w:marRight w:val="0"/>
      <w:marTop w:val="0"/>
      <w:marBottom w:val="0"/>
      <w:divBdr>
        <w:top w:val="none" w:sz="0" w:space="0" w:color="auto"/>
        <w:left w:val="none" w:sz="0" w:space="0" w:color="auto"/>
        <w:bottom w:val="none" w:sz="0" w:space="0" w:color="auto"/>
        <w:right w:val="none" w:sz="0" w:space="0" w:color="auto"/>
      </w:divBdr>
    </w:div>
    <w:div w:id="1727336207">
      <w:bodyDiv w:val="1"/>
      <w:marLeft w:val="0"/>
      <w:marRight w:val="0"/>
      <w:marTop w:val="0"/>
      <w:marBottom w:val="0"/>
      <w:divBdr>
        <w:top w:val="none" w:sz="0" w:space="0" w:color="auto"/>
        <w:left w:val="none" w:sz="0" w:space="0" w:color="auto"/>
        <w:bottom w:val="none" w:sz="0" w:space="0" w:color="auto"/>
        <w:right w:val="none" w:sz="0" w:space="0" w:color="auto"/>
      </w:divBdr>
    </w:div>
    <w:div w:id="1727678198">
      <w:bodyDiv w:val="1"/>
      <w:marLeft w:val="0"/>
      <w:marRight w:val="0"/>
      <w:marTop w:val="0"/>
      <w:marBottom w:val="0"/>
      <w:divBdr>
        <w:top w:val="none" w:sz="0" w:space="0" w:color="auto"/>
        <w:left w:val="none" w:sz="0" w:space="0" w:color="auto"/>
        <w:bottom w:val="none" w:sz="0" w:space="0" w:color="auto"/>
        <w:right w:val="none" w:sz="0" w:space="0" w:color="auto"/>
      </w:divBdr>
    </w:div>
    <w:div w:id="1727682754">
      <w:bodyDiv w:val="1"/>
      <w:marLeft w:val="0"/>
      <w:marRight w:val="0"/>
      <w:marTop w:val="0"/>
      <w:marBottom w:val="0"/>
      <w:divBdr>
        <w:top w:val="none" w:sz="0" w:space="0" w:color="auto"/>
        <w:left w:val="none" w:sz="0" w:space="0" w:color="auto"/>
        <w:bottom w:val="none" w:sz="0" w:space="0" w:color="auto"/>
        <w:right w:val="none" w:sz="0" w:space="0" w:color="auto"/>
      </w:divBdr>
    </w:div>
    <w:div w:id="1727727344">
      <w:bodyDiv w:val="1"/>
      <w:marLeft w:val="0"/>
      <w:marRight w:val="0"/>
      <w:marTop w:val="0"/>
      <w:marBottom w:val="0"/>
      <w:divBdr>
        <w:top w:val="none" w:sz="0" w:space="0" w:color="auto"/>
        <w:left w:val="none" w:sz="0" w:space="0" w:color="auto"/>
        <w:bottom w:val="none" w:sz="0" w:space="0" w:color="auto"/>
        <w:right w:val="none" w:sz="0" w:space="0" w:color="auto"/>
      </w:divBdr>
    </w:div>
    <w:div w:id="1727990681">
      <w:bodyDiv w:val="1"/>
      <w:marLeft w:val="0"/>
      <w:marRight w:val="0"/>
      <w:marTop w:val="0"/>
      <w:marBottom w:val="0"/>
      <w:divBdr>
        <w:top w:val="none" w:sz="0" w:space="0" w:color="auto"/>
        <w:left w:val="none" w:sz="0" w:space="0" w:color="auto"/>
        <w:bottom w:val="none" w:sz="0" w:space="0" w:color="auto"/>
        <w:right w:val="none" w:sz="0" w:space="0" w:color="auto"/>
      </w:divBdr>
    </w:div>
    <w:div w:id="1728333205">
      <w:bodyDiv w:val="1"/>
      <w:marLeft w:val="0"/>
      <w:marRight w:val="0"/>
      <w:marTop w:val="0"/>
      <w:marBottom w:val="0"/>
      <w:divBdr>
        <w:top w:val="none" w:sz="0" w:space="0" w:color="auto"/>
        <w:left w:val="none" w:sz="0" w:space="0" w:color="auto"/>
        <w:bottom w:val="none" w:sz="0" w:space="0" w:color="auto"/>
        <w:right w:val="none" w:sz="0" w:space="0" w:color="auto"/>
      </w:divBdr>
    </w:div>
    <w:div w:id="1728410629">
      <w:bodyDiv w:val="1"/>
      <w:marLeft w:val="0"/>
      <w:marRight w:val="0"/>
      <w:marTop w:val="0"/>
      <w:marBottom w:val="0"/>
      <w:divBdr>
        <w:top w:val="none" w:sz="0" w:space="0" w:color="auto"/>
        <w:left w:val="none" w:sz="0" w:space="0" w:color="auto"/>
        <w:bottom w:val="none" w:sz="0" w:space="0" w:color="auto"/>
        <w:right w:val="none" w:sz="0" w:space="0" w:color="auto"/>
      </w:divBdr>
    </w:div>
    <w:div w:id="1728675596">
      <w:bodyDiv w:val="1"/>
      <w:marLeft w:val="0"/>
      <w:marRight w:val="0"/>
      <w:marTop w:val="0"/>
      <w:marBottom w:val="0"/>
      <w:divBdr>
        <w:top w:val="none" w:sz="0" w:space="0" w:color="auto"/>
        <w:left w:val="none" w:sz="0" w:space="0" w:color="auto"/>
        <w:bottom w:val="none" w:sz="0" w:space="0" w:color="auto"/>
        <w:right w:val="none" w:sz="0" w:space="0" w:color="auto"/>
      </w:divBdr>
    </w:div>
    <w:div w:id="1728723704">
      <w:bodyDiv w:val="1"/>
      <w:marLeft w:val="0"/>
      <w:marRight w:val="0"/>
      <w:marTop w:val="0"/>
      <w:marBottom w:val="0"/>
      <w:divBdr>
        <w:top w:val="none" w:sz="0" w:space="0" w:color="auto"/>
        <w:left w:val="none" w:sz="0" w:space="0" w:color="auto"/>
        <w:bottom w:val="none" w:sz="0" w:space="0" w:color="auto"/>
        <w:right w:val="none" w:sz="0" w:space="0" w:color="auto"/>
      </w:divBdr>
    </w:div>
    <w:div w:id="1728870449">
      <w:bodyDiv w:val="1"/>
      <w:marLeft w:val="0"/>
      <w:marRight w:val="0"/>
      <w:marTop w:val="0"/>
      <w:marBottom w:val="0"/>
      <w:divBdr>
        <w:top w:val="none" w:sz="0" w:space="0" w:color="auto"/>
        <w:left w:val="none" w:sz="0" w:space="0" w:color="auto"/>
        <w:bottom w:val="none" w:sz="0" w:space="0" w:color="auto"/>
        <w:right w:val="none" w:sz="0" w:space="0" w:color="auto"/>
      </w:divBdr>
    </w:div>
    <w:div w:id="1728993527">
      <w:bodyDiv w:val="1"/>
      <w:marLeft w:val="0"/>
      <w:marRight w:val="0"/>
      <w:marTop w:val="0"/>
      <w:marBottom w:val="0"/>
      <w:divBdr>
        <w:top w:val="none" w:sz="0" w:space="0" w:color="auto"/>
        <w:left w:val="none" w:sz="0" w:space="0" w:color="auto"/>
        <w:bottom w:val="none" w:sz="0" w:space="0" w:color="auto"/>
        <w:right w:val="none" w:sz="0" w:space="0" w:color="auto"/>
      </w:divBdr>
    </w:div>
    <w:div w:id="1729113773">
      <w:bodyDiv w:val="1"/>
      <w:marLeft w:val="0"/>
      <w:marRight w:val="0"/>
      <w:marTop w:val="0"/>
      <w:marBottom w:val="0"/>
      <w:divBdr>
        <w:top w:val="none" w:sz="0" w:space="0" w:color="auto"/>
        <w:left w:val="none" w:sz="0" w:space="0" w:color="auto"/>
        <w:bottom w:val="none" w:sz="0" w:space="0" w:color="auto"/>
        <w:right w:val="none" w:sz="0" w:space="0" w:color="auto"/>
      </w:divBdr>
    </w:div>
    <w:div w:id="1729373427">
      <w:bodyDiv w:val="1"/>
      <w:marLeft w:val="0"/>
      <w:marRight w:val="0"/>
      <w:marTop w:val="0"/>
      <w:marBottom w:val="0"/>
      <w:divBdr>
        <w:top w:val="none" w:sz="0" w:space="0" w:color="auto"/>
        <w:left w:val="none" w:sz="0" w:space="0" w:color="auto"/>
        <w:bottom w:val="none" w:sz="0" w:space="0" w:color="auto"/>
        <w:right w:val="none" w:sz="0" w:space="0" w:color="auto"/>
      </w:divBdr>
    </w:div>
    <w:div w:id="1729376479">
      <w:bodyDiv w:val="1"/>
      <w:marLeft w:val="0"/>
      <w:marRight w:val="0"/>
      <w:marTop w:val="0"/>
      <w:marBottom w:val="0"/>
      <w:divBdr>
        <w:top w:val="none" w:sz="0" w:space="0" w:color="auto"/>
        <w:left w:val="none" w:sz="0" w:space="0" w:color="auto"/>
        <w:bottom w:val="none" w:sz="0" w:space="0" w:color="auto"/>
        <w:right w:val="none" w:sz="0" w:space="0" w:color="auto"/>
      </w:divBdr>
    </w:div>
    <w:div w:id="1730029253">
      <w:bodyDiv w:val="1"/>
      <w:marLeft w:val="0"/>
      <w:marRight w:val="0"/>
      <w:marTop w:val="0"/>
      <w:marBottom w:val="0"/>
      <w:divBdr>
        <w:top w:val="none" w:sz="0" w:space="0" w:color="auto"/>
        <w:left w:val="none" w:sz="0" w:space="0" w:color="auto"/>
        <w:bottom w:val="none" w:sz="0" w:space="0" w:color="auto"/>
        <w:right w:val="none" w:sz="0" w:space="0" w:color="auto"/>
      </w:divBdr>
    </w:div>
    <w:div w:id="1730110435">
      <w:bodyDiv w:val="1"/>
      <w:marLeft w:val="0"/>
      <w:marRight w:val="0"/>
      <w:marTop w:val="0"/>
      <w:marBottom w:val="0"/>
      <w:divBdr>
        <w:top w:val="none" w:sz="0" w:space="0" w:color="auto"/>
        <w:left w:val="none" w:sz="0" w:space="0" w:color="auto"/>
        <w:bottom w:val="none" w:sz="0" w:space="0" w:color="auto"/>
        <w:right w:val="none" w:sz="0" w:space="0" w:color="auto"/>
      </w:divBdr>
    </w:div>
    <w:div w:id="1730306517">
      <w:bodyDiv w:val="1"/>
      <w:marLeft w:val="0"/>
      <w:marRight w:val="0"/>
      <w:marTop w:val="0"/>
      <w:marBottom w:val="0"/>
      <w:divBdr>
        <w:top w:val="none" w:sz="0" w:space="0" w:color="auto"/>
        <w:left w:val="none" w:sz="0" w:space="0" w:color="auto"/>
        <w:bottom w:val="none" w:sz="0" w:space="0" w:color="auto"/>
        <w:right w:val="none" w:sz="0" w:space="0" w:color="auto"/>
      </w:divBdr>
    </w:div>
    <w:div w:id="1730956583">
      <w:bodyDiv w:val="1"/>
      <w:marLeft w:val="0"/>
      <w:marRight w:val="0"/>
      <w:marTop w:val="0"/>
      <w:marBottom w:val="0"/>
      <w:divBdr>
        <w:top w:val="none" w:sz="0" w:space="0" w:color="auto"/>
        <w:left w:val="none" w:sz="0" w:space="0" w:color="auto"/>
        <w:bottom w:val="none" w:sz="0" w:space="0" w:color="auto"/>
        <w:right w:val="none" w:sz="0" w:space="0" w:color="auto"/>
      </w:divBdr>
    </w:div>
    <w:div w:id="1731033107">
      <w:bodyDiv w:val="1"/>
      <w:marLeft w:val="0"/>
      <w:marRight w:val="0"/>
      <w:marTop w:val="0"/>
      <w:marBottom w:val="0"/>
      <w:divBdr>
        <w:top w:val="none" w:sz="0" w:space="0" w:color="auto"/>
        <w:left w:val="none" w:sz="0" w:space="0" w:color="auto"/>
        <w:bottom w:val="none" w:sz="0" w:space="0" w:color="auto"/>
        <w:right w:val="none" w:sz="0" w:space="0" w:color="auto"/>
      </w:divBdr>
    </w:div>
    <w:div w:id="1731230418">
      <w:bodyDiv w:val="1"/>
      <w:marLeft w:val="0"/>
      <w:marRight w:val="0"/>
      <w:marTop w:val="0"/>
      <w:marBottom w:val="0"/>
      <w:divBdr>
        <w:top w:val="none" w:sz="0" w:space="0" w:color="auto"/>
        <w:left w:val="none" w:sz="0" w:space="0" w:color="auto"/>
        <w:bottom w:val="none" w:sz="0" w:space="0" w:color="auto"/>
        <w:right w:val="none" w:sz="0" w:space="0" w:color="auto"/>
      </w:divBdr>
    </w:div>
    <w:div w:id="1731273165">
      <w:bodyDiv w:val="1"/>
      <w:marLeft w:val="0"/>
      <w:marRight w:val="0"/>
      <w:marTop w:val="0"/>
      <w:marBottom w:val="0"/>
      <w:divBdr>
        <w:top w:val="none" w:sz="0" w:space="0" w:color="auto"/>
        <w:left w:val="none" w:sz="0" w:space="0" w:color="auto"/>
        <w:bottom w:val="none" w:sz="0" w:space="0" w:color="auto"/>
        <w:right w:val="none" w:sz="0" w:space="0" w:color="auto"/>
      </w:divBdr>
    </w:div>
    <w:div w:id="1731536059">
      <w:bodyDiv w:val="1"/>
      <w:marLeft w:val="0"/>
      <w:marRight w:val="0"/>
      <w:marTop w:val="0"/>
      <w:marBottom w:val="0"/>
      <w:divBdr>
        <w:top w:val="none" w:sz="0" w:space="0" w:color="auto"/>
        <w:left w:val="none" w:sz="0" w:space="0" w:color="auto"/>
        <w:bottom w:val="none" w:sz="0" w:space="0" w:color="auto"/>
        <w:right w:val="none" w:sz="0" w:space="0" w:color="auto"/>
      </w:divBdr>
    </w:div>
    <w:div w:id="1731688089">
      <w:bodyDiv w:val="1"/>
      <w:marLeft w:val="0"/>
      <w:marRight w:val="0"/>
      <w:marTop w:val="0"/>
      <w:marBottom w:val="0"/>
      <w:divBdr>
        <w:top w:val="none" w:sz="0" w:space="0" w:color="auto"/>
        <w:left w:val="none" w:sz="0" w:space="0" w:color="auto"/>
        <w:bottom w:val="none" w:sz="0" w:space="0" w:color="auto"/>
        <w:right w:val="none" w:sz="0" w:space="0" w:color="auto"/>
      </w:divBdr>
    </w:div>
    <w:div w:id="1731884521">
      <w:bodyDiv w:val="1"/>
      <w:marLeft w:val="0"/>
      <w:marRight w:val="0"/>
      <w:marTop w:val="0"/>
      <w:marBottom w:val="0"/>
      <w:divBdr>
        <w:top w:val="none" w:sz="0" w:space="0" w:color="auto"/>
        <w:left w:val="none" w:sz="0" w:space="0" w:color="auto"/>
        <w:bottom w:val="none" w:sz="0" w:space="0" w:color="auto"/>
        <w:right w:val="none" w:sz="0" w:space="0" w:color="auto"/>
      </w:divBdr>
    </w:div>
    <w:div w:id="1732270330">
      <w:bodyDiv w:val="1"/>
      <w:marLeft w:val="0"/>
      <w:marRight w:val="0"/>
      <w:marTop w:val="0"/>
      <w:marBottom w:val="0"/>
      <w:divBdr>
        <w:top w:val="none" w:sz="0" w:space="0" w:color="auto"/>
        <w:left w:val="none" w:sz="0" w:space="0" w:color="auto"/>
        <w:bottom w:val="none" w:sz="0" w:space="0" w:color="auto"/>
        <w:right w:val="none" w:sz="0" w:space="0" w:color="auto"/>
      </w:divBdr>
    </w:div>
    <w:div w:id="1732389929">
      <w:bodyDiv w:val="1"/>
      <w:marLeft w:val="0"/>
      <w:marRight w:val="0"/>
      <w:marTop w:val="0"/>
      <w:marBottom w:val="0"/>
      <w:divBdr>
        <w:top w:val="none" w:sz="0" w:space="0" w:color="auto"/>
        <w:left w:val="none" w:sz="0" w:space="0" w:color="auto"/>
        <w:bottom w:val="none" w:sz="0" w:space="0" w:color="auto"/>
        <w:right w:val="none" w:sz="0" w:space="0" w:color="auto"/>
      </w:divBdr>
    </w:div>
    <w:div w:id="1732580495">
      <w:bodyDiv w:val="1"/>
      <w:marLeft w:val="0"/>
      <w:marRight w:val="0"/>
      <w:marTop w:val="0"/>
      <w:marBottom w:val="0"/>
      <w:divBdr>
        <w:top w:val="none" w:sz="0" w:space="0" w:color="auto"/>
        <w:left w:val="none" w:sz="0" w:space="0" w:color="auto"/>
        <w:bottom w:val="none" w:sz="0" w:space="0" w:color="auto"/>
        <w:right w:val="none" w:sz="0" w:space="0" w:color="auto"/>
      </w:divBdr>
    </w:div>
    <w:div w:id="1732842982">
      <w:bodyDiv w:val="1"/>
      <w:marLeft w:val="0"/>
      <w:marRight w:val="0"/>
      <w:marTop w:val="0"/>
      <w:marBottom w:val="0"/>
      <w:divBdr>
        <w:top w:val="none" w:sz="0" w:space="0" w:color="auto"/>
        <w:left w:val="none" w:sz="0" w:space="0" w:color="auto"/>
        <w:bottom w:val="none" w:sz="0" w:space="0" w:color="auto"/>
        <w:right w:val="none" w:sz="0" w:space="0" w:color="auto"/>
      </w:divBdr>
    </w:div>
    <w:div w:id="1732849168">
      <w:bodyDiv w:val="1"/>
      <w:marLeft w:val="0"/>
      <w:marRight w:val="0"/>
      <w:marTop w:val="0"/>
      <w:marBottom w:val="0"/>
      <w:divBdr>
        <w:top w:val="none" w:sz="0" w:space="0" w:color="auto"/>
        <w:left w:val="none" w:sz="0" w:space="0" w:color="auto"/>
        <w:bottom w:val="none" w:sz="0" w:space="0" w:color="auto"/>
        <w:right w:val="none" w:sz="0" w:space="0" w:color="auto"/>
      </w:divBdr>
    </w:div>
    <w:div w:id="1732922779">
      <w:bodyDiv w:val="1"/>
      <w:marLeft w:val="0"/>
      <w:marRight w:val="0"/>
      <w:marTop w:val="0"/>
      <w:marBottom w:val="0"/>
      <w:divBdr>
        <w:top w:val="none" w:sz="0" w:space="0" w:color="auto"/>
        <w:left w:val="none" w:sz="0" w:space="0" w:color="auto"/>
        <w:bottom w:val="none" w:sz="0" w:space="0" w:color="auto"/>
        <w:right w:val="none" w:sz="0" w:space="0" w:color="auto"/>
      </w:divBdr>
    </w:div>
    <w:div w:id="1732969438">
      <w:bodyDiv w:val="1"/>
      <w:marLeft w:val="0"/>
      <w:marRight w:val="0"/>
      <w:marTop w:val="0"/>
      <w:marBottom w:val="0"/>
      <w:divBdr>
        <w:top w:val="none" w:sz="0" w:space="0" w:color="auto"/>
        <w:left w:val="none" w:sz="0" w:space="0" w:color="auto"/>
        <w:bottom w:val="none" w:sz="0" w:space="0" w:color="auto"/>
        <w:right w:val="none" w:sz="0" w:space="0" w:color="auto"/>
      </w:divBdr>
    </w:div>
    <w:div w:id="1733044071">
      <w:bodyDiv w:val="1"/>
      <w:marLeft w:val="0"/>
      <w:marRight w:val="0"/>
      <w:marTop w:val="0"/>
      <w:marBottom w:val="0"/>
      <w:divBdr>
        <w:top w:val="none" w:sz="0" w:space="0" w:color="auto"/>
        <w:left w:val="none" w:sz="0" w:space="0" w:color="auto"/>
        <w:bottom w:val="none" w:sz="0" w:space="0" w:color="auto"/>
        <w:right w:val="none" w:sz="0" w:space="0" w:color="auto"/>
      </w:divBdr>
    </w:div>
    <w:div w:id="1733187048">
      <w:bodyDiv w:val="1"/>
      <w:marLeft w:val="0"/>
      <w:marRight w:val="0"/>
      <w:marTop w:val="0"/>
      <w:marBottom w:val="0"/>
      <w:divBdr>
        <w:top w:val="none" w:sz="0" w:space="0" w:color="auto"/>
        <w:left w:val="none" w:sz="0" w:space="0" w:color="auto"/>
        <w:bottom w:val="none" w:sz="0" w:space="0" w:color="auto"/>
        <w:right w:val="none" w:sz="0" w:space="0" w:color="auto"/>
      </w:divBdr>
    </w:div>
    <w:div w:id="1733192651">
      <w:bodyDiv w:val="1"/>
      <w:marLeft w:val="0"/>
      <w:marRight w:val="0"/>
      <w:marTop w:val="0"/>
      <w:marBottom w:val="0"/>
      <w:divBdr>
        <w:top w:val="none" w:sz="0" w:space="0" w:color="auto"/>
        <w:left w:val="none" w:sz="0" w:space="0" w:color="auto"/>
        <w:bottom w:val="none" w:sz="0" w:space="0" w:color="auto"/>
        <w:right w:val="none" w:sz="0" w:space="0" w:color="auto"/>
      </w:divBdr>
    </w:div>
    <w:div w:id="1733457515">
      <w:bodyDiv w:val="1"/>
      <w:marLeft w:val="0"/>
      <w:marRight w:val="0"/>
      <w:marTop w:val="0"/>
      <w:marBottom w:val="0"/>
      <w:divBdr>
        <w:top w:val="none" w:sz="0" w:space="0" w:color="auto"/>
        <w:left w:val="none" w:sz="0" w:space="0" w:color="auto"/>
        <w:bottom w:val="none" w:sz="0" w:space="0" w:color="auto"/>
        <w:right w:val="none" w:sz="0" w:space="0" w:color="auto"/>
      </w:divBdr>
    </w:div>
    <w:div w:id="1733507254">
      <w:bodyDiv w:val="1"/>
      <w:marLeft w:val="0"/>
      <w:marRight w:val="0"/>
      <w:marTop w:val="0"/>
      <w:marBottom w:val="0"/>
      <w:divBdr>
        <w:top w:val="none" w:sz="0" w:space="0" w:color="auto"/>
        <w:left w:val="none" w:sz="0" w:space="0" w:color="auto"/>
        <w:bottom w:val="none" w:sz="0" w:space="0" w:color="auto"/>
        <w:right w:val="none" w:sz="0" w:space="0" w:color="auto"/>
      </w:divBdr>
    </w:div>
    <w:div w:id="1733696758">
      <w:bodyDiv w:val="1"/>
      <w:marLeft w:val="0"/>
      <w:marRight w:val="0"/>
      <w:marTop w:val="0"/>
      <w:marBottom w:val="0"/>
      <w:divBdr>
        <w:top w:val="none" w:sz="0" w:space="0" w:color="auto"/>
        <w:left w:val="none" w:sz="0" w:space="0" w:color="auto"/>
        <w:bottom w:val="none" w:sz="0" w:space="0" w:color="auto"/>
        <w:right w:val="none" w:sz="0" w:space="0" w:color="auto"/>
      </w:divBdr>
    </w:div>
    <w:div w:id="1734162652">
      <w:bodyDiv w:val="1"/>
      <w:marLeft w:val="0"/>
      <w:marRight w:val="0"/>
      <w:marTop w:val="0"/>
      <w:marBottom w:val="0"/>
      <w:divBdr>
        <w:top w:val="none" w:sz="0" w:space="0" w:color="auto"/>
        <w:left w:val="none" w:sz="0" w:space="0" w:color="auto"/>
        <w:bottom w:val="none" w:sz="0" w:space="0" w:color="auto"/>
        <w:right w:val="none" w:sz="0" w:space="0" w:color="auto"/>
      </w:divBdr>
    </w:div>
    <w:div w:id="1734234458">
      <w:bodyDiv w:val="1"/>
      <w:marLeft w:val="0"/>
      <w:marRight w:val="0"/>
      <w:marTop w:val="0"/>
      <w:marBottom w:val="0"/>
      <w:divBdr>
        <w:top w:val="none" w:sz="0" w:space="0" w:color="auto"/>
        <w:left w:val="none" w:sz="0" w:space="0" w:color="auto"/>
        <w:bottom w:val="none" w:sz="0" w:space="0" w:color="auto"/>
        <w:right w:val="none" w:sz="0" w:space="0" w:color="auto"/>
      </w:divBdr>
    </w:div>
    <w:div w:id="1734348010">
      <w:bodyDiv w:val="1"/>
      <w:marLeft w:val="0"/>
      <w:marRight w:val="0"/>
      <w:marTop w:val="0"/>
      <w:marBottom w:val="0"/>
      <w:divBdr>
        <w:top w:val="none" w:sz="0" w:space="0" w:color="auto"/>
        <w:left w:val="none" w:sz="0" w:space="0" w:color="auto"/>
        <w:bottom w:val="none" w:sz="0" w:space="0" w:color="auto"/>
        <w:right w:val="none" w:sz="0" w:space="0" w:color="auto"/>
      </w:divBdr>
    </w:div>
    <w:div w:id="1734619279">
      <w:bodyDiv w:val="1"/>
      <w:marLeft w:val="0"/>
      <w:marRight w:val="0"/>
      <w:marTop w:val="0"/>
      <w:marBottom w:val="0"/>
      <w:divBdr>
        <w:top w:val="none" w:sz="0" w:space="0" w:color="auto"/>
        <w:left w:val="none" w:sz="0" w:space="0" w:color="auto"/>
        <w:bottom w:val="none" w:sz="0" w:space="0" w:color="auto"/>
        <w:right w:val="none" w:sz="0" w:space="0" w:color="auto"/>
      </w:divBdr>
    </w:div>
    <w:div w:id="1734696478">
      <w:bodyDiv w:val="1"/>
      <w:marLeft w:val="0"/>
      <w:marRight w:val="0"/>
      <w:marTop w:val="0"/>
      <w:marBottom w:val="0"/>
      <w:divBdr>
        <w:top w:val="none" w:sz="0" w:space="0" w:color="auto"/>
        <w:left w:val="none" w:sz="0" w:space="0" w:color="auto"/>
        <w:bottom w:val="none" w:sz="0" w:space="0" w:color="auto"/>
        <w:right w:val="none" w:sz="0" w:space="0" w:color="auto"/>
      </w:divBdr>
    </w:div>
    <w:div w:id="1734699821">
      <w:bodyDiv w:val="1"/>
      <w:marLeft w:val="0"/>
      <w:marRight w:val="0"/>
      <w:marTop w:val="0"/>
      <w:marBottom w:val="0"/>
      <w:divBdr>
        <w:top w:val="none" w:sz="0" w:space="0" w:color="auto"/>
        <w:left w:val="none" w:sz="0" w:space="0" w:color="auto"/>
        <w:bottom w:val="none" w:sz="0" w:space="0" w:color="auto"/>
        <w:right w:val="none" w:sz="0" w:space="0" w:color="auto"/>
      </w:divBdr>
    </w:div>
    <w:div w:id="1734885383">
      <w:bodyDiv w:val="1"/>
      <w:marLeft w:val="0"/>
      <w:marRight w:val="0"/>
      <w:marTop w:val="0"/>
      <w:marBottom w:val="0"/>
      <w:divBdr>
        <w:top w:val="none" w:sz="0" w:space="0" w:color="auto"/>
        <w:left w:val="none" w:sz="0" w:space="0" w:color="auto"/>
        <w:bottom w:val="none" w:sz="0" w:space="0" w:color="auto"/>
        <w:right w:val="none" w:sz="0" w:space="0" w:color="auto"/>
      </w:divBdr>
    </w:div>
    <w:div w:id="1735393545">
      <w:bodyDiv w:val="1"/>
      <w:marLeft w:val="0"/>
      <w:marRight w:val="0"/>
      <w:marTop w:val="0"/>
      <w:marBottom w:val="0"/>
      <w:divBdr>
        <w:top w:val="none" w:sz="0" w:space="0" w:color="auto"/>
        <w:left w:val="none" w:sz="0" w:space="0" w:color="auto"/>
        <w:bottom w:val="none" w:sz="0" w:space="0" w:color="auto"/>
        <w:right w:val="none" w:sz="0" w:space="0" w:color="auto"/>
      </w:divBdr>
    </w:div>
    <w:div w:id="1735424683">
      <w:bodyDiv w:val="1"/>
      <w:marLeft w:val="0"/>
      <w:marRight w:val="0"/>
      <w:marTop w:val="0"/>
      <w:marBottom w:val="0"/>
      <w:divBdr>
        <w:top w:val="none" w:sz="0" w:space="0" w:color="auto"/>
        <w:left w:val="none" w:sz="0" w:space="0" w:color="auto"/>
        <w:bottom w:val="none" w:sz="0" w:space="0" w:color="auto"/>
        <w:right w:val="none" w:sz="0" w:space="0" w:color="auto"/>
      </w:divBdr>
    </w:div>
    <w:div w:id="1735853477">
      <w:bodyDiv w:val="1"/>
      <w:marLeft w:val="0"/>
      <w:marRight w:val="0"/>
      <w:marTop w:val="0"/>
      <w:marBottom w:val="0"/>
      <w:divBdr>
        <w:top w:val="none" w:sz="0" w:space="0" w:color="auto"/>
        <w:left w:val="none" w:sz="0" w:space="0" w:color="auto"/>
        <w:bottom w:val="none" w:sz="0" w:space="0" w:color="auto"/>
        <w:right w:val="none" w:sz="0" w:space="0" w:color="auto"/>
      </w:divBdr>
    </w:div>
    <w:div w:id="1735859197">
      <w:bodyDiv w:val="1"/>
      <w:marLeft w:val="0"/>
      <w:marRight w:val="0"/>
      <w:marTop w:val="0"/>
      <w:marBottom w:val="0"/>
      <w:divBdr>
        <w:top w:val="none" w:sz="0" w:space="0" w:color="auto"/>
        <w:left w:val="none" w:sz="0" w:space="0" w:color="auto"/>
        <w:bottom w:val="none" w:sz="0" w:space="0" w:color="auto"/>
        <w:right w:val="none" w:sz="0" w:space="0" w:color="auto"/>
      </w:divBdr>
    </w:div>
    <w:div w:id="1735931511">
      <w:bodyDiv w:val="1"/>
      <w:marLeft w:val="0"/>
      <w:marRight w:val="0"/>
      <w:marTop w:val="0"/>
      <w:marBottom w:val="0"/>
      <w:divBdr>
        <w:top w:val="none" w:sz="0" w:space="0" w:color="auto"/>
        <w:left w:val="none" w:sz="0" w:space="0" w:color="auto"/>
        <w:bottom w:val="none" w:sz="0" w:space="0" w:color="auto"/>
        <w:right w:val="none" w:sz="0" w:space="0" w:color="auto"/>
      </w:divBdr>
    </w:div>
    <w:div w:id="1736199023">
      <w:bodyDiv w:val="1"/>
      <w:marLeft w:val="0"/>
      <w:marRight w:val="0"/>
      <w:marTop w:val="0"/>
      <w:marBottom w:val="0"/>
      <w:divBdr>
        <w:top w:val="none" w:sz="0" w:space="0" w:color="auto"/>
        <w:left w:val="none" w:sz="0" w:space="0" w:color="auto"/>
        <w:bottom w:val="none" w:sz="0" w:space="0" w:color="auto"/>
        <w:right w:val="none" w:sz="0" w:space="0" w:color="auto"/>
      </w:divBdr>
    </w:div>
    <w:div w:id="1736853834">
      <w:bodyDiv w:val="1"/>
      <w:marLeft w:val="0"/>
      <w:marRight w:val="0"/>
      <w:marTop w:val="0"/>
      <w:marBottom w:val="0"/>
      <w:divBdr>
        <w:top w:val="none" w:sz="0" w:space="0" w:color="auto"/>
        <w:left w:val="none" w:sz="0" w:space="0" w:color="auto"/>
        <w:bottom w:val="none" w:sz="0" w:space="0" w:color="auto"/>
        <w:right w:val="none" w:sz="0" w:space="0" w:color="auto"/>
      </w:divBdr>
    </w:div>
    <w:div w:id="1736970523">
      <w:bodyDiv w:val="1"/>
      <w:marLeft w:val="0"/>
      <w:marRight w:val="0"/>
      <w:marTop w:val="0"/>
      <w:marBottom w:val="0"/>
      <w:divBdr>
        <w:top w:val="none" w:sz="0" w:space="0" w:color="auto"/>
        <w:left w:val="none" w:sz="0" w:space="0" w:color="auto"/>
        <w:bottom w:val="none" w:sz="0" w:space="0" w:color="auto"/>
        <w:right w:val="none" w:sz="0" w:space="0" w:color="auto"/>
      </w:divBdr>
    </w:div>
    <w:div w:id="1737316773">
      <w:bodyDiv w:val="1"/>
      <w:marLeft w:val="0"/>
      <w:marRight w:val="0"/>
      <w:marTop w:val="0"/>
      <w:marBottom w:val="0"/>
      <w:divBdr>
        <w:top w:val="none" w:sz="0" w:space="0" w:color="auto"/>
        <w:left w:val="none" w:sz="0" w:space="0" w:color="auto"/>
        <w:bottom w:val="none" w:sz="0" w:space="0" w:color="auto"/>
        <w:right w:val="none" w:sz="0" w:space="0" w:color="auto"/>
      </w:divBdr>
    </w:div>
    <w:div w:id="1738363356">
      <w:bodyDiv w:val="1"/>
      <w:marLeft w:val="0"/>
      <w:marRight w:val="0"/>
      <w:marTop w:val="0"/>
      <w:marBottom w:val="0"/>
      <w:divBdr>
        <w:top w:val="none" w:sz="0" w:space="0" w:color="auto"/>
        <w:left w:val="none" w:sz="0" w:space="0" w:color="auto"/>
        <w:bottom w:val="none" w:sz="0" w:space="0" w:color="auto"/>
        <w:right w:val="none" w:sz="0" w:space="0" w:color="auto"/>
      </w:divBdr>
    </w:div>
    <w:div w:id="1738554517">
      <w:bodyDiv w:val="1"/>
      <w:marLeft w:val="0"/>
      <w:marRight w:val="0"/>
      <w:marTop w:val="0"/>
      <w:marBottom w:val="0"/>
      <w:divBdr>
        <w:top w:val="none" w:sz="0" w:space="0" w:color="auto"/>
        <w:left w:val="none" w:sz="0" w:space="0" w:color="auto"/>
        <w:bottom w:val="none" w:sz="0" w:space="0" w:color="auto"/>
        <w:right w:val="none" w:sz="0" w:space="0" w:color="auto"/>
      </w:divBdr>
    </w:div>
    <w:div w:id="1738623650">
      <w:bodyDiv w:val="1"/>
      <w:marLeft w:val="0"/>
      <w:marRight w:val="0"/>
      <w:marTop w:val="0"/>
      <w:marBottom w:val="0"/>
      <w:divBdr>
        <w:top w:val="none" w:sz="0" w:space="0" w:color="auto"/>
        <w:left w:val="none" w:sz="0" w:space="0" w:color="auto"/>
        <w:bottom w:val="none" w:sz="0" w:space="0" w:color="auto"/>
        <w:right w:val="none" w:sz="0" w:space="0" w:color="auto"/>
      </w:divBdr>
    </w:div>
    <w:div w:id="1738628992">
      <w:bodyDiv w:val="1"/>
      <w:marLeft w:val="0"/>
      <w:marRight w:val="0"/>
      <w:marTop w:val="0"/>
      <w:marBottom w:val="0"/>
      <w:divBdr>
        <w:top w:val="none" w:sz="0" w:space="0" w:color="auto"/>
        <w:left w:val="none" w:sz="0" w:space="0" w:color="auto"/>
        <w:bottom w:val="none" w:sz="0" w:space="0" w:color="auto"/>
        <w:right w:val="none" w:sz="0" w:space="0" w:color="auto"/>
      </w:divBdr>
    </w:div>
    <w:div w:id="1738699536">
      <w:bodyDiv w:val="1"/>
      <w:marLeft w:val="0"/>
      <w:marRight w:val="0"/>
      <w:marTop w:val="0"/>
      <w:marBottom w:val="0"/>
      <w:divBdr>
        <w:top w:val="none" w:sz="0" w:space="0" w:color="auto"/>
        <w:left w:val="none" w:sz="0" w:space="0" w:color="auto"/>
        <w:bottom w:val="none" w:sz="0" w:space="0" w:color="auto"/>
        <w:right w:val="none" w:sz="0" w:space="0" w:color="auto"/>
      </w:divBdr>
    </w:div>
    <w:div w:id="1738896008">
      <w:bodyDiv w:val="1"/>
      <w:marLeft w:val="0"/>
      <w:marRight w:val="0"/>
      <w:marTop w:val="0"/>
      <w:marBottom w:val="0"/>
      <w:divBdr>
        <w:top w:val="none" w:sz="0" w:space="0" w:color="auto"/>
        <w:left w:val="none" w:sz="0" w:space="0" w:color="auto"/>
        <w:bottom w:val="none" w:sz="0" w:space="0" w:color="auto"/>
        <w:right w:val="none" w:sz="0" w:space="0" w:color="auto"/>
      </w:divBdr>
    </w:div>
    <w:div w:id="1738936815">
      <w:bodyDiv w:val="1"/>
      <w:marLeft w:val="0"/>
      <w:marRight w:val="0"/>
      <w:marTop w:val="0"/>
      <w:marBottom w:val="0"/>
      <w:divBdr>
        <w:top w:val="none" w:sz="0" w:space="0" w:color="auto"/>
        <w:left w:val="none" w:sz="0" w:space="0" w:color="auto"/>
        <w:bottom w:val="none" w:sz="0" w:space="0" w:color="auto"/>
        <w:right w:val="none" w:sz="0" w:space="0" w:color="auto"/>
      </w:divBdr>
    </w:div>
    <w:div w:id="1739010063">
      <w:bodyDiv w:val="1"/>
      <w:marLeft w:val="0"/>
      <w:marRight w:val="0"/>
      <w:marTop w:val="0"/>
      <w:marBottom w:val="0"/>
      <w:divBdr>
        <w:top w:val="none" w:sz="0" w:space="0" w:color="auto"/>
        <w:left w:val="none" w:sz="0" w:space="0" w:color="auto"/>
        <w:bottom w:val="none" w:sz="0" w:space="0" w:color="auto"/>
        <w:right w:val="none" w:sz="0" w:space="0" w:color="auto"/>
      </w:divBdr>
    </w:div>
    <w:div w:id="1739012114">
      <w:bodyDiv w:val="1"/>
      <w:marLeft w:val="0"/>
      <w:marRight w:val="0"/>
      <w:marTop w:val="0"/>
      <w:marBottom w:val="0"/>
      <w:divBdr>
        <w:top w:val="none" w:sz="0" w:space="0" w:color="auto"/>
        <w:left w:val="none" w:sz="0" w:space="0" w:color="auto"/>
        <w:bottom w:val="none" w:sz="0" w:space="0" w:color="auto"/>
        <w:right w:val="none" w:sz="0" w:space="0" w:color="auto"/>
      </w:divBdr>
    </w:div>
    <w:div w:id="1739092823">
      <w:bodyDiv w:val="1"/>
      <w:marLeft w:val="0"/>
      <w:marRight w:val="0"/>
      <w:marTop w:val="0"/>
      <w:marBottom w:val="0"/>
      <w:divBdr>
        <w:top w:val="none" w:sz="0" w:space="0" w:color="auto"/>
        <w:left w:val="none" w:sz="0" w:space="0" w:color="auto"/>
        <w:bottom w:val="none" w:sz="0" w:space="0" w:color="auto"/>
        <w:right w:val="none" w:sz="0" w:space="0" w:color="auto"/>
      </w:divBdr>
    </w:div>
    <w:div w:id="1739160788">
      <w:bodyDiv w:val="1"/>
      <w:marLeft w:val="0"/>
      <w:marRight w:val="0"/>
      <w:marTop w:val="0"/>
      <w:marBottom w:val="0"/>
      <w:divBdr>
        <w:top w:val="none" w:sz="0" w:space="0" w:color="auto"/>
        <w:left w:val="none" w:sz="0" w:space="0" w:color="auto"/>
        <w:bottom w:val="none" w:sz="0" w:space="0" w:color="auto"/>
        <w:right w:val="none" w:sz="0" w:space="0" w:color="auto"/>
      </w:divBdr>
    </w:div>
    <w:div w:id="1739207356">
      <w:bodyDiv w:val="1"/>
      <w:marLeft w:val="0"/>
      <w:marRight w:val="0"/>
      <w:marTop w:val="0"/>
      <w:marBottom w:val="0"/>
      <w:divBdr>
        <w:top w:val="none" w:sz="0" w:space="0" w:color="auto"/>
        <w:left w:val="none" w:sz="0" w:space="0" w:color="auto"/>
        <w:bottom w:val="none" w:sz="0" w:space="0" w:color="auto"/>
        <w:right w:val="none" w:sz="0" w:space="0" w:color="auto"/>
      </w:divBdr>
    </w:div>
    <w:div w:id="1739404876">
      <w:bodyDiv w:val="1"/>
      <w:marLeft w:val="0"/>
      <w:marRight w:val="0"/>
      <w:marTop w:val="0"/>
      <w:marBottom w:val="0"/>
      <w:divBdr>
        <w:top w:val="none" w:sz="0" w:space="0" w:color="auto"/>
        <w:left w:val="none" w:sz="0" w:space="0" w:color="auto"/>
        <w:bottom w:val="none" w:sz="0" w:space="0" w:color="auto"/>
        <w:right w:val="none" w:sz="0" w:space="0" w:color="auto"/>
      </w:divBdr>
    </w:div>
    <w:div w:id="1739666446">
      <w:bodyDiv w:val="1"/>
      <w:marLeft w:val="0"/>
      <w:marRight w:val="0"/>
      <w:marTop w:val="0"/>
      <w:marBottom w:val="0"/>
      <w:divBdr>
        <w:top w:val="none" w:sz="0" w:space="0" w:color="auto"/>
        <w:left w:val="none" w:sz="0" w:space="0" w:color="auto"/>
        <w:bottom w:val="none" w:sz="0" w:space="0" w:color="auto"/>
        <w:right w:val="none" w:sz="0" w:space="0" w:color="auto"/>
      </w:divBdr>
    </w:div>
    <w:div w:id="1739741029">
      <w:bodyDiv w:val="1"/>
      <w:marLeft w:val="0"/>
      <w:marRight w:val="0"/>
      <w:marTop w:val="0"/>
      <w:marBottom w:val="0"/>
      <w:divBdr>
        <w:top w:val="none" w:sz="0" w:space="0" w:color="auto"/>
        <w:left w:val="none" w:sz="0" w:space="0" w:color="auto"/>
        <w:bottom w:val="none" w:sz="0" w:space="0" w:color="auto"/>
        <w:right w:val="none" w:sz="0" w:space="0" w:color="auto"/>
      </w:divBdr>
    </w:div>
    <w:div w:id="1740253550">
      <w:bodyDiv w:val="1"/>
      <w:marLeft w:val="0"/>
      <w:marRight w:val="0"/>
      <w:marTop w:val="0"/>
      <w:marBottom w:val="0"/>
      <w:divBdr>
        <w:top w:val="none" w:sz="0" w:space="0" w:color="auto"/>
        <w:left w:val="none" w:sz="0" w:space="0" w:color="auto"/>
        <w:bottom w:val="none" w:sz="0" w:space="0" w:color="auto"/>
        <w:right w:val="none" w:sz="0" w:space="0" w:color="auto"/>
      </w:divBdr>
    </w:div>
    <w:div w:id="1740402305">
      <w:bodyDiv w:val="1"/>
      <w:marLeft w:val="0"/>
      <w:marRight w:val="0"/>
      <w:marTop w:val="0"/>
      <w:marBottom w:val="0"/>
      <w:divBdr>
        <w:top w:val="none" w:sz="0" w:space="0" w:color="auto"/>
        <w:left w:val="none" w:sz="0" w:space="0" w:color="auto"/>
        <w:bottom w:val="none" w:sz="0" w:space="0" w:color="auto"/>
        <w:right w:val="none" w:sz="0" w:space="0" w:color="auto"/>
      </w:divBdr>
    </w:div>
    <w:div w:id="1740445020">
      <w:bodyDiv w:val="1"/>
      <w:marLeft w:val="0"/>
      <w:marRight w:val="0"/>
      <w:marTop w:val="0"/>
      <w:marBottom w:val="0"/>
      <w:divBdr>
        <w:top w:val="none" w:sz="0" w:space="0" w:color="auto"/>
        <w:left w:val="none" w:sz="0" w:space="0" w:color="auto"/>
        <w:bottom w:val="none" w:sz="0" w:space="0" w:color="auto"/>
        <w:right w:val="none" w:sz="0" w:space="0" w:color="auto"/>
      </w:divBdr>
    </w:div>
    <w:div w:id="1741098381">
      <w:bodyDiv w:val="1"/>
      <w:marLeft w:val="0"/>
      <w:marRight w:val="0"/>
      <w:marTop w:val="0"/>
      <w:marBottom w:val="0"/>
      <w:divBdr>
        <w:top w:val="none" w:sz="0" w:space="0" w:color="auto"/>
        <w:left w:val="none" w:sz="0" w:space="0" w:color="auto"/>
        <w:bottom w:val="none" w:sz="0" w:space="0" w:color="auto"/>
        <w:right w:val="none" w:sz="0" w:space="0" w:color="auto"/>
      </w:divBdr>
    </w:div>
    <w:div w:id="1741245032">
      <w:bodyDiv w:val="1"/>
      <w:marLeft w:val="0"/>
      <w:marRight w:val="0"/>
      <w:marTop w:val="0"/>
      <w:marBottom w:val="0"/>
      <w:divBdr>
        <w:top w:val="none" w:sz="0" w:space="0" w:color="auto"/>
        <w:left w:val="none" w:sz="0" w:space="0" w:color="auto"/>
        <w:bottom w:val="none" w:sz="0" w:space="0" w:color="auto"/>
        <w:right w:val="none" w:sz="0" w:space="0" w:color="auto"/>
      </w:divBdr>
    </w:div>
    <w:div w:id="1741370784">
      <w:bodyDiv w:val="1"/>
      <w:marLeft w:val="0"/>
      <w:marRight w:val="0"/>
      <w:marTop w:val="0"/>
      <w:marBottom w:val="0"/>
      <w:divBdr>
        <w:top w:val="none" w:sz="0" w:space="0" w:color="auto"/>
        <w:left w:val="none" w:sz="0" w:space="0" w:color="auto"/>
        <w:bottom w:val="none" w:sz="0" w:space="0" w:color="auto"/>
        <w:right w:val="none" w:sz="0" w:space="0" w:color="auto"/>
      </w:divBdr>
    </w:div>
    <w:div w:id="1741633507">
      <w:bodyDiv w:val="1"/>
      <w:marLeft w:val="0"/>
      <w:marRight w:val="0"/>
      <w:marTop w:val="0"/>
      <w:marBottom w:val="0"/>
      <w:divBdr>
        <w:top w:val="none" w:sz="0" w:space="0" w:color="auto"/>
        <w:left w:val="none" w:sz="0" w:space="0" w:color="auto"/>
        <w:bottom w:val="none" w:sz="0" w:space="0" w:color="auto"/>
        <w:right w:val="none" w:sz="0" w:space="0" w:color="auto"/>
      </w:divBdr>
    </w:div>
    <w:div w:id="1741826108">
      <w:bodyDiv w:val="1"/>
      <w:marLeft w:val="0"/>
      <w:marRight w:val="0"/>
      <w:marTop w:val="0"/>
      <w:marBottom w:val="0"/>
      <w:divBdr>
        <w:top w:val="none" w:sz="0" w:space="0" w:color="auto"/>
        <w:left w:val="none" w:sz="0" w:space="0" w:color="auto"/>
        <w:bottom w:val="none" w:sz="0" w:space="0" w:color="auto"/>
        <w:right w:val="none" w:sz="0" w:space="0" w:color="auto"/>
      </w:divBdr>
    </w:div>
    <w:div w:id="1742023653">
      <w:bodyDiv w:val="1"/>
      <w:marLeft w:val="0"/>
      <w:marRight w:val="0"/>
      <w:marTop w:val="0"/>
      <w:marBottom w:val="0"/>
      <w:divBdr>
        <w:top w:val="none" w:sz="0" w:space="0" w:color="auto"/>
        <w:left w:val="none" w:sz="0" w:space="0" w:color="auto"/>
        <w:bottom w:val="none" w:sz="0" w:space="0" w:color="auto"/>
        <w:right w:val="none" w:sz="0" w:space="0" w:color="auto"/>
      </w:divBdr>
    </w:div>
    <w:div w:id="1742370010">
      <w:bodyDiv w:val="1"/>
      <w:marLeft w:val="0"/>
      <w:marRight w:val="0"/>
      <w:marTop w:val="0"/>
      <w:marBottom w:val="0"/>
      <w:divBdr>
        <w:top w:val="none" w:sz="0" w:space="0" w:color="auto"/>
        <w:left w:val="none" w:sz="0" w:space="0" w:color="auto"/>
        <w:bottom w:val="none" w:sz="0" w:space="0" w:color="auto"/>
        <w:right w:val="none" w:sz="0" w:space="0" w:color="auto"/>
      </w:divBdr>
    </w:div>
    <w:div w:id="1742605211">
      <w:bodyDiv w:val="1"/>
      <w:marLeft w:val="0"/>
      <w:marRight w:val="0"/>
      <w:marTop w:val="0"/>
      <w:marBottom w:val="0"/>
      <w:divBdr>
        <w:top w:val="none" w:sz="0" w:space="0" w:color="auto"/>
        <w:left w:val="none" w:sz="0" w:space="0" w:color="auto"/>
        <w:bottom w:val="none" w:sz="0" w:space="0" w:color="auto"/>
        <w:right w:val="none" w:sz="0" w:space="0" w:color="auto"/>
      </w:divBdr>
    </w:div>
    <w:div w:id="1743093388">
      <w:bodyDiv w:val="1"/>
      <w:marLeft w:val="0"/>
      <w:marRight w:val="0"/>
      <w:marTop w:val="0"/>
      <w:marBottom w:val="0"/>
      <w:divBdr>
        <w:top w:val="none" w:sz="0" w:space="0" w:color="auto"/>
        <w:left w:val="none" w:sz="0" w:space="0" w:color="auto"/>
        <w:bottom w:val="none" w:sz="0" w:space="0" w:color="auto"/>
        <w:right w:val="none" w:sz="0" w:space="0" w:color="auto"/>
      </w:divBdr>
    </w:div>
    <w:div w:id="1743138504">
      <w:bodyDiv w:val="1"/>
      <w:marLeft w:val="0"/>
      <w:marRight w:val="0"/>
      <w:marTop w:val="0"/>
      <w:marBottom w:val="0"/>
      <w:divBdr>
        <w:top w:val="none" w:sz="0" w:space="0" w:color="auto"/>
        <w:left w:val="none" w:sz="0" w:space="0" w:color="auto"/>
        <w:bottom w:val="none" w:sz="0" w:space="0" w:color="auto"/>
        <w:right w:val="none" w:sz="0" w:space="0" w:color="auto"/>
      </w:divBdr>
    </w:div>
    <w:div w:id="1743596301">
      <w:bodyDiv w:val="1"/>
      <w:marLeft w:val="0"/>
      <w:marRight w:val="0"/>
      <w:marTop w:val="0"/>
      <w:marBottom w:val="0"/>
      <w:divBdr>
        <w:top w:val="none" w:sz="0" w:space="0" w:color="auto"/>
        <w:left w:val="none" w:sz="0" w:space="0" w:color="auto"/>
        <w:bottom w:val="none" w:sz="0" w:space="0" w:color="auto"/>
        <w:right w:val="none" w:sz="0" w:space="0" w:color="auto"/>
      </w:divBdr>
    </w:div>
    <w:div w:id="1743794278">
      <w:bodyDiv w:val="1"/>
      <w:marLeft w:val="0"/>
      <w:marRight w:val="0"/>
      <w:marTop w:val="0"/>
      <w:marBottom w:val="0"/>
      <w:divBdr>
        <w:top w:val="none" w:sz="0" w:space="0" w:color="auto"/>
        <w:left w:val="none" w:sz="0" w:space="0" w:color="auto"/>
        <w:bottom w:val="none" w:sz="0" w:space="0" w:color="auto"/>
        <w:right w:val="none" w:sz="0" w:space="0" w:color="auto"/>
      </w:divBdr>
    </w:div>
    <w:div w:id="1743942502">
      <w:bodyDiv w:val="1"/>
      <w:marLeft w:val="0"/>
      <w:marRight w:val="0"/>
      <w:marTop w:val="0"/>
      <w:marBottom w:val="0"/>
      <w:divBdr>
        <w:top w:val="none" w:sz="0" w:space="0" w:color="auto"/>
        <w:left w:val="none" w:sz="0" w:space="0" w:color="auto"/>
        <w:bottom w:val="none" w:sz="0" w:space="0" w:color="auto"/>
        <w:right w:val="none" w:sz="0" w:space="0" w:color="auto"/>
      </w:divBdr>
    </w:div>
    <w:div w:id="1743990098">
      <w:bodyDiv w:val="1"/>
      <w:marLeft w:val="0"/>
      <w:marRight w:val="0"/>
      <w:marTop w:val="0"/>
      <w:marBottom w:val="0"/>
      <w:divBdr>
        <w:top w:val="none" w:sz="0" w:space="0" w:color="auto"/>
        <w:left w:val="none" w:sz="0" w:space="0" w:color="auto"/>
        <w:bottom w:val="none" w:sz="0" w:space="0" w:color="auto"/>
        <w:right w:val="none" w:sz="0" w:space="0" w:color="auto"/>
      </w:divBdr>
    </w:div>
    <w:div w:id="1744134473">
      <w:bodyDiv w:val="1"/>
      <w:marLeft w:val="0"/>
      <w:marRight w:val="0"/>
      <w:marTop w:val="0"/>
      <w:marBottom w:val="0"/>
      <w:divBdr>
        <w:top w:val="none" w:sz="0" w:space="0" w:color="auto"/>
        <w:left w:val="none" w:sz="0" w:space="0" w:color="auto"/>
        <w:bottom w:val="none" w:sz="0" w:space="0" w:color="auto"/>
        <w:right w:val="none" w:sz="0" w:space="0" w:color="auto"/>
      </w:divBdr>
    </w:div>
    <w:div w:id="1744525584">
      <w:bodyDiv w:val="1"/>
      <w:marLeft w:val="0"/>
      <w:marRight w:val="0"/>
      <w:marTop w:val="0"/>
      <w:marBottom w:val="0"/>
      <w:divBdr>
        <w:top w:val="none" w:sz="0" w:space="0" w:color="auto"/>
        <w:left w:val="none" w:sz="0" w:space="0" w:color="auto"/>
        <w:bottom w:val="none" w:sz="0" w:space="0" w:color="auto"/>
        <w:right w:val="none" w:sz="0" w:space="0" w:color="auto"/>
      </w:divBdr>
    </w:div>
    <w:div w:id="1744569705">
      <w:bodyDiv w:val="1"/>
      <w:marLeft w:val="0"/>
      <w:marRight w:val="0"/>
      <w:marTop w:val="0"/>
      <w:marBottom w:val="0"/>
      <w:divBdr>
        <w:top w:val="none" w:sz="0" w:space="0" w:color="auto"/>
        <w:left w:val="none" w:sz="0" w:space="0" w:color="auto"/>
        <w:bottom w:val="none" w:sz="0" w:space="0" w:color="auto"/>
        <w:right w:val="none" w:sz="0" w:space="0" w:color="auto"/>
      </w:divBdr>
    </w:div>
    <w:div w:id="1744795804">
      <w:bodyDiv w:val="1"/>
      <w:marLeft w:val="0"/>
      <w:marRight w:val="0"/>
      <w:marTop w:val="0"/>
      <w:marBottom w:val="0"/>
      <w:divBdr>
        <w:top w:val="none" w:sz="0" w:space="0" w:color="auto"/>
        <w:left w:val="none" w:sz="0" w:space="0" w:color="auto"/>
        <w:bottom w:val="none" w:sz="0" w:space="0" w:color="auto"/>
        <w:right w:val="none" w:sz="0" w:space="0" w:color="auto"/>
      </w:divBdr>
    </w:div>
    <w:div w:id="1744796429">
      <w:bodyDiv w:val="1"/>
      <w:marLeft w:val="0"/>
      <w:marRight w:val="0"/>
      <w:marTop w:val="0"/>
      <w:marBottom w:val="0"/>
      <w:divBdr>
        <w:top w:val="none" w:sz="0" w:space="0" w:color="auto"/>
        <w:left w:val="none" w:sz="0" w:space="0" w:color="auto"/>
        <w:bottom w:val="none" w:sz="0" w:space="0" w:color="auto"/>
        <w:right w:val="none" w:sz="0" w:space="0" w:color="auto"/>
      </w:divBdr>
    </w:div>
    <w:div w:id="1744838846">
      <w:bodyDiv w:val="1"/>
      <w:marLeft w:val="0"/>
      <w:marRight w:val="0"/>
      <w:marTop w:val="0"/>
      <w:marBottom w:val="0"/>
      <w:divBdr>
        <w:top w:val="none" w:sz="0" w:space="0" w:color="auto"/>
        <w:left w:val="none" w:sz="0" w:space="0" w:color="auto"/>
        <w:bottom w:val="none" w:sz="0" w:space="0" w:color="auto"/>
        <w:right w:val="none" w:sz="0" w:space="0" w:color="auto"/>
      </w:divBdr>
    </w:div>
    <w:div w:id="1744840453">
      <w:bodyDiv w:val="1"/>
      <w:marLeft w:val="0"/>
      <w:marRight w:val="0"/>
      <w:marTop w:val="0"/>
      <w:marBottom w:val="0"/>
      <w:divBdr>
        <w:top w:val="none" w:sz="0" w:space="0" w:color="auto"/>
        <w:left w:val="none" w:sz="0" w:space="0" w:color="auto"/>
        <w:bottom w:val="none" w:sz="0" w:space="0" w:color="auto"/>
        <w:right w:val="none" w:sz="0" w:space="0" w:color="auto"/>
      </w:divBdr>
    </w:div>
    <w:div w:id="1745102999">
      <w:bodyDiv w:val="1"/>
      <w:marLeft w:val="0"/>
      <w:marRight w:val="0"/>
      <w:marTop w:val="0"/>
      <w:marBottom w:val="0"/>
      <w:divBdr>
        <w:top w:val="none" w:sz="0" w:space="0" w:color="auto"/>
        <w:left w:val="none" w:sz="0" w:space="0" w:color="auto"/>
        <w:bottom w:val="none" w:sz="0" w:space="0" w:color="auto"/>
        <w:right w:val="none" w:sz="0" w:space="0" w:color="auto"/>
      </w:divBdr>
    </w:div>
    <w:div w:id="1745493147">
      <w:bodyDiv w:val="1"/>
      <w:marLeft w:val="0"/>
      <w:marRight w:val="0"/>
      <w:marTop w:val="0"/>
      <w:marBottom w:val="0"/>
      <w:divBdr>
        <w:top w:val="none" w:sz="0" w:space="0" w:color="auto"/>
        <w:left w:val="none" w:sz="0" w:space="0" w:color="auto"/>
        <w:bottom w:val="none" w:sz="0" w:space="0" w:color="auto"/>
        <w:right w:val="none" w:sz="0" w:space="0" w:color="auto"/>
      </w:divBdr>
    </w:div>
    <w:div w:id="1745950444">
      <w:bodyDiv w:val="1"/>
      <w:marLeft w:val="0"/>
      <w:marRight w:val="0"/>
      <w:marTop w:val="0"/>
      <w:marBottom w:val="0"/>
      <w:divBdr>
        <w:top w:val="none" w:sz="0" w:space="0" w:color="auto"/>
        <w:left w:val="none" w:sz="0" w:space="0" w:color="auto"/>
        <w:bottom w:val="none" w:sz="0" w:space="0" w:color="auto"/>
        <w:right w:val="none" w:sz="0" w:space="0" w:color="auto"/>
      </w:divBdr>
    </w:div>
    <w:div w:id="1746025186">
      <w:bodyDiv w:val="1"/>
      <w:marLeft w:val="0"/>
      <w:marRight w:val="0"/>
      <w:marTop w:val="0"/>
      <w:marBottom w:val="0"/>
      <w:divBdr>
        <w:top w:val="none" w:sz="0" w:space="0" w:color="auto"/>
        <w:left w:val="none" w:sz="0" w:space="0" w:color="auto"/>
        <w:bottom w:val="none" w:sz="0" w:space="0" w:color="auto"/>
        <w:right w:val="none" w:sz="0" w:space="0" w:color="auto"/>
      </w:divBdr>
    </w:div>
    <w:div w:id="1746103849">
      <w:bodyDiv w:val="1"/>
      <w:marLeft w:val="0"/>
      <w:marRight w:val="0"/>
      <w:marTop w:val="0"/>
      <w:marBottom w:val="0"/>
      <w:divBdr>
        <w:top w:val="none" w:sz="0" w:space="0" w:color="auto"/>
        <w:left w:val="none" w:sz="0" w:space="0" w:color="auto"/>
        <w:bottom w:val="none" w:sz="0" w:space="0" w:color="auto"/>
        <w:right w:val="none" w:sz="0" w:space="0" w:color="auto"/>
      </w:divBdr>
    </w:div>
    <w:div w:id="1746141690">
      <w:bodyDiv w:val="1"/>
      <w:marLeft w:val="0"/>
      <w:marRight w:val="0"/>
      <w:marTop w:val="0"/>
      <w:marBottom w:val="0"/>
      <w:divBdr>
        <w:top w:val="none" w:sz="0" w:space="0" w:color="auto"/>
        <w:left w:val="none" w:sz="0" w:space="0" w:color="auto"/>
        <w:bottom w:val="none" w:sz="0" w:space="0" w:color="auto"/>
        <w:right w:val="none" w:sz="0" w:space="0" w:color="auto"/>
      </w:divBdr>
    </w:div>
    <w:div w:id="1746219428">
      <w:bodyDiv w:val="1"/>
      <w:marLeft w:val="0"/>
      <w:marRight w:val="0"/>
      <w:marTop w:val="0"/>
      <w:marBottom w:val="0"/>
      <w:divBdr>
        <w:top w:val="none" w:sz="0" w:space="0" w:color="auto"/>
        <w:left w:val="none" w:sz="0" w:space="0" w:color="auto"/>
        <w:bottom w:val="none" w:sz="0" w:space="0" w:color="auto"/>
        <w:right w:val="none" w:sz="0" w:space="0" w:color="auto"/>
      </w:divBdr>
    </w:div>
    <w:div w:id="1746343766">
      <w:bodyDiv w:val="1"/>
      <w:marLeft w:val="0"/>
      <w:marRight w:val="0"/>
      <w:marTop w:val="0"/>
      <w:marBottom w:val="0"/>
      <w:divBdr>
        <w:top w:val="none" w:sz="0" w:space="0" w:color="auto"/>
        <w:left w:val="none" w:sz="0" w:space="0" w:color="auto"/>
        <w:bottom w:val="none" w:sz="0" w:space="0" w:color="auto"/>
        <w:right w:val="none" w:sz="0" w:space="0" w:color="auto"/>
      </w:divBdr>
    </w:div>
    <w:div w:id="1746566870">
      <w:bodyDiv w:val="1"/>
      <w:marLeft w:val="0"/>
      <w:marRight w:val="0"/>
      <w:marTop w:val="0"/>
      <w:marBottom w:val="0"/>
      <w:divBdr>
        <w:top w:val="none" w:sz="0" w:space="0" w:color="auto"/>
        <w:left w:val="none" w:sz="0" w:space="0" w:color="auto"/>
        <w:bottom w:val="none" w:sz="0" w:space="0" w:color="auto"/>
        <w:right w:val="none" w:sz="0" w:space="0" w:color="auto"/>
      </w:divBdr>
    </w:div>
    <w:div w:id="1746607171">
      <w:bodyDiv w:val="1"/>
      <w:marLeft w:val="0"/>
      <w:marRight w:val="0"/>
      <w:marTop w:val="0"/>
      <w:marBottom w:val="0"/>
      <w:divBdr>
        <w:top w:val="none" w:sz="0" w:space="0" w:color="auto"/>
        <w:left w:val="none" w:sz="0" w:space="0" w:color="auto"/>
        <w:bottom w:val="none" w:sz="0" w:space="0" w:color="auto"/>
        <w:right w:val="none" w:sz="0" w:space="0" w:color="auto"/>
      </w:divBdr>
    </w:div>
    <w:div w:id="1746607725">
      <w:bodyDiv w:val="1"/>
      <w:marLeft w:val="0"/>
      <w:marRight w:val="0"/>
      <w:marTop w:val="0"/>
      <w:marBottom w:val="0"/>
      <w:divBdr>
        <w:top w:val="none" w:sz="0" w:space="0" w:color="auto"/>
        <w:left w:val="none" w:sz="0" w:space="0" w:color="auto"/>
        <w:bottom w:val="none" w:sz="0" w:space="0" w:color="auto"/>
        <w:right w:val="none" w:sz="0" w:space="0" w:color="auto"/>
      </w:divBdr>
    </w:div>
    <w:div w:id="1746682681">
      <w:bodyDiv w:val="1"/>
      <w:marLeft w:val="0"/>
      <w:marRight w:val="0"/>
      <w:marTop w:val="0"/>
      <w:marBottom w:val="0"/>
      <w:divBdr>
        <w:top w:val="none" w:sz="0" w:space="0" w:color="auto"/>
        <w:left w:val="none" w:sz="0" w:space="0" w:color="auto"/>
        <w:bottom w:val="none" w:sz="0" w:space="0" w:color="auto"/>
        <w:right w:val="none" w:sz="0" w:space="0" w:color="auto"/>
      </w:divBdr>
    </w:div>
    <w:div w:id="1746686993">
      <w:bodyDiv w:val="1"/>
      <w:marLeft w:val="0"/>
      <w:marRight w:val="0"/>
      <w:marTop w:val="0"/>
      <w:marBottom w:val="0"/>
      <w:divBdr>
        <w:top w:val="none" w:sz="0" w:space="0" w:color="auto"/>
        <w:left w:val="none" w:sz="0" w:space="0" w:color="auto"/>
        <w:bottom w:val="none" w:sz="0" w:space="0" w:color="auto"/>
        <w:right w:val="none" w:sz="0" w:space="0" w:color="auto"/>
      </w:divBdr>
    </w:div>
    <w:div w:id="1746875113">
      <w:bodyDiv w:val="1"/>
      <w:marLeft w:val="0"/>
      <w:marRight w:val="0"/>
      <w:marTop w:val="0"/>
      <w:marBottom w:val="0"/>
      <w:divBdr>
        <w:top w:val="none" w:sz="0" w:space="0" w:color="auto"/>
        <w:left w:val="none" w:sz="0" w:space="0" w:color="auto"/>
        <w:bottom w:val="none" w:sz="0" w:space="0" w:color="auto"/>
        <w:right w:val="none" w:sz="0" w:space="0" w:color="auto"/>
      </w:divBdr>
    </w:div>
    <w:div w:id="1747410660">
      <w:bodyDiv w:val="1"/>
      <w:marLeft w:val="0"/>
      <w:marRight w:val="0"/>
      <w:marTop w:val="0"/>
      <w:marBottom w:val="0"/>
      <w:divBdr>
        <w:top w:val="none" w:sz="0" w:space="0" w:color="auto"/>
        <w:left w:val="none" w:sz="0" w:space="0" w:color="auto"/>
        <w:bottom w:val="none" w:sz="0" w:space="0" w:color="auto"/>
        <w:right w:val="none" w:sz="0" w:space="0" w:color="auto"/>
      </w:divBdr>
    </w:div>
    <w:div w:id="1747605313">
      <w:bodyDiv w:val="1"/>
      <w:marLeft w:val="0"/>
      <w:marRight w:val="0"/>
      <w:marTop w:val="0"/>
      <w:marBottom w:val="0"/>
      <w:divBdr>
        <w:top w:val="none" w:sz="0" w:space="0" w:color="auto"/>
        <w:left w:val="none" w:sz="0" w:space="0" w:color="auto"/>
        <w:bottom w:val="none" w:sz="0" w:space="0" w:color="auto"/>
        <w:right w:val="none" w:sz="0" w:space="0" w:color="auto"/>
      </w:divBdr>
    </w:div>
    <w:div w:id="1747611387">
      <w:bodyDiv w:val="1"/>
      <w:marLeft w:val="0"/>
      <w:marRight w:val="0"/>
      <w:marTop w:val="0"/>
      <w:marBottom w:val="0"/>
      <w:divBdr>
        <w:top w:val="none" w:sz="0" w:space="0" w:color="auto"/>
        <w:left w:val="none" w:sz="0" w:space="0" w:color="auto"/>
        <w:bottom w:val="none" w:sz="0" w:space="0" w:color="auto"/>
        <w:right w:val="none" w:sz="0" w:space="0" w:color="auto"/>
      </w:divBdr>
    </w:div>
    <w:div w:id="1747797194">
      <w:bodyDiv w:val="1"/>
      <w:marLeft w:val="0"/>
      <w:marRight w:val="0"/>
      <w:marTop w:val="0"/>
      <w:marBottom w:val="0"/>
      <w:divBdr>
        <w:top w:val="none" w:sz="0" w:space="0" w:color="auto"/>
        <w:left w:val="none" w:sz="0" w:space="0" w:color="auto"/>
        <w:bottom w:val="none" w:sz="0" w:space="0" w:color="auto"/>
        <w:right w:val="none" w:sz="0" w:space="0" w:color="auto"/>
      </w:divBdr>
    </w:div>
    <w:div w:id="1747877665">
      <w:bodyDiv w:val="1"/>
      <w:marLeft w:val="0"/>
      <w:marRight w:val="0"/>
      <w:marTop w:val="0"/>
      <w:marBottom w:val="0"/>
      <w:divBdr>
        <w:top w:val="none" w:sz="0" w:space="0" w:color="auto"/>
        <w:left w:val="none" w:sz="0" w:space="0" w:color="auto"/>
        <w:bottom w:val="none" w:sz="0" w:space="0" w:color="auto"/>
        <w:right w:val="none" w:sz="0" w:space="0" w:color="auto"/>
      </w:divBdr>
    </w:div>
    <w:div w:id="1748114728">
      <w:bodyDiv w:val="1"/>
      <w:marLeft w:val="0"/>
      <w:marRight w:val="0"/>
      <w:marTop w:val="0"/>
      <w:marBottom w:val="0"/>
      <w:divBdr>
        <w:top w:val="none" w:sz="0" w:space="0" w:color="auto"/>
        <w:left w:val="none" w:sz="0" w:space="0" w:color="auto"/>
        <w:bottom w:val="none" w:sz="0" w:space="0" w:color="auto"/>
        <w:right w:val="none" w:sz="0" w:space="0" w:color="auto"/>
      </w:divBdr>
    </w:div>
    <w:div w:id="1748184959">
      <w:bodyDiv w:val="1"/>
      <w:marLeft w:val="0"/>
      <w:marRight w:val="0"/>
      <w:marTop w:val="0"/>
      <w:marBottom w:val="0"/>
      <w:divBdr>
        <w:top w:val="none" w:sz="0" w:space="0" w:color="auto"/>
        <w:left w:val="none" w:sz="0" w:space="0" w:color="auto"/>
        <w:bottom w:val="none" w:sz="0" w:space="0" w:color="auto"/>
        <w:right w:val="none" w:sz="0" w:space="0" w:color="auto"/>
      </w:divBdr>
    </w:div>
    <w:div w:id="1748571964">
      <w:bodyDiv w:val="1"/>
      <w:marLeft w:val="0"/>
      <w:marRight w:val="0"/>
      <w:marTop w:val="0"/>
      <w:marBottom w:val="0"/>
      <w:divBdr>
        <w:top w:val="none" w:sz="0" w:space="0" w:color="auto"/>
        <w:left w:val="none" w:sz="0" w:space="0" w:color="auto"/>
        <w:bottom w:val="none" w:sz="0" w:space="0" w:color="auto"/>
        <w:right w:val="none" w:sz="0" w:space="0" w:color="auto"/>
      </w:divBdr>
    </w:div>
    <w:div w:id="1748846421">
      <w:bodyDiv w:val="1"/>
      <w:marLeft w:val="0"/>
      <w:marRight w:val="0"/>
      <w:marTop w:val="0"/>
      <w:marBottom w:val="0"/>
      <w:divBdr>
        <w:top w:val="none" w:sz="0" w:space="0" w:color="auto"/>
        <w:left w:val="none" w:sz="0" w:space="0" w:color="auto"/>
        <w:bottom w:val="none" w:sz="0" w:space="0" w:color="auto"/>
        <w:right w:val="none" w:sz="0" w:space="0" w:color="auto"/>
      </w:divBdr>
    </w:div>
    <w:div w:id="1748919125">
      <w:bodyDiv w:val="1"/>
      <w:marLeft w:val="0"/>
      <w:marRight w:val="0"/>
      <w:marTop w:val="0"/>
      <w:marBottom w:val="0"/>
      <w:divBdr>
        <w:top w:val="none" w:sz="0" w:space="0" w:color="auto"/>
        <w:left w:val="none" w:sz="0" w:space="0" w:color="auto"/>
        <w:bottom w:val="none" w:sz="0" w:space="0" w:color="auto"/>
        <w:right w:val="none" w:sz="0" w:space="0" w:color="auto"/>
      </w:divBdr>
    </w:div>
    <w:div w:id="1749108053">
      <w:bodyDiv w:val="1"/>
      <w:marLeft w:val="0"/>
      <w:marRight w:val="0"/>
      <w:marTop w:val="0"/>
      <w:marBottom w:val="0"/>
      <w:divBdr>
        <w:top w:val="none" w:sz="0" w:space="0" w:color="auto"/>
        <w:left w:val="none" w:sz="0" w:space="0" w:color="auto"/>
        <w:bottom w:val="none" w:sz="0" w:space="0" w:color="auto"/>
        <w:right w:val="none" w:sz="0" w:space="0" w:color="auto"/>
      </w:divBdr>
    </w:div>
    <w:div w:id="1749306748">
      <w:bodyDiv w:val="1"/>
      <w:marLeft w:val="0"/>
      <w:marRight w:val="0"/>
      <w:marTop w:val="0"/>
      <w:marBottom w:val="0"/>
      <w:divBdr>
        <w:top w:val="none" w:sz="0" w:space="0" w:color="auto"/>
        <w:left w:val="none" w:sz="0" w:space="0" w:color="auto"/>
        <w:bottom w:val="none" w:sz="0" w:space="0" w:color="auto"/>
        <w:right w:val="none" w:sz="0" w:space="0" w:color="auto"/>
      </w:divBdr>
    </w:div>
    <w:div w:id="1749378318">
      <w:bodyDiv w:val="1"/>
      <w:marLeft w:val="0"/>
      <w:marRight w:val="0"/>
      <w:marTop w:val="0"/>
      <w:marBottom w:val="0"/>
      <w:divBdr>
        <w:top w:val="none" w:sz="0" w:space="0" w:color="auto"/>
        <w:left w:val="none" w:sz="0" w:space="0" w:color="auto"/>
        <w:bottom w:val="none" w:sz="0" w:space="0" w:color="auto"/>
        <w:right w:val="none" w:sz="0" w:space="0" w:color="auto"/>
      </w:divBdr>
    </w:div>
    <w:div w:id="1749576859">
      <w:bodyDiv w:val="1"/>
      <w:marLeft w:val="0"/>
      <w:marRight w:val="0"/>
      <w:marTop w:val="0"/>
      <w:marBottom w:val="0"/>
      <w:divBdr>
        <w:top w:val="none" w:sz="0" w:space="0" w:color="auto"/>
        <w:left w:val="none" w:sz="0" w:space="0" w:color="auto"/>
        <w:bottom w:val="none" w:sz="0" w:space="0" w:color="auto"/>
        <w:right w:val="none" w:sz="0" w:space="0" w:color="auto"/>
      </w:divBdr>
    </w:div>
    <w:div w:id="1749842434">
      <w:bodyDiv w:val="1"/>
      <w:marLeft w:val="0"/>
      <w:marRight w:val="0"/>
      <w:marTop w:val="0"/>
      <w:marBottom w:val="0"/>
      <w:divBdr>
        <w:top w:val="none" w:sz="0" w:space="0" w:color="auto"/>
        <w:left w:val="none" w:sz="0" w:space="0" w:color="auto"/>
        <w:bottom w:val="none" w:sz="0" w:space="0" w:color="auto"/>
        <w:right w:val="none" w:sz="0" w:space="0" w:color="auto"/>
      </w:divBdr>
    </w:div>
    <w:div w:id="1750080714">
      <w:bodyDiv w:val="1"/>
      <w:marLeft w:val="0"/>
      <w:marRight w:val="0"/>
      <w:marTop w:val="0"/>
      <w:marBottom w:val="0"/>
      <w:divBdr>
        <w:top w:val="none" w:sz="0" w:space="0" w:color="auto"/>
        <w:left w:val="none" w:sz="0" w:space="0" w:color="auto"/>
        <w:bottom w:val="none" w:sz="0" w:space="0" w:color="auto"/>
        <w:right w:val="none" w:sz="0" w:space="0" w:color="auto"/>
      </w:divBdr>
    </w:div>
    <w:div w:id="1750302059">
      <w:bodyDiv w:val="1"/>
      <w:marLeft w:val="0"/>
      <w:marRight w:val="0"/>
      <w:marTop w:val="0"/>
      <w:marBottom w:val="0"/>
      <w:divBdr>
        <w:top w:val="none" w:sz="0" w:space="0" w:color="auto"/>
        <w:left w:val="none" w:sz="0" w:space="0" w:color="auto"/>
        <w:bottom w:val="none" w:sz="0" w:space="0" w:color="auto"/>
        <w:right w:val="none" w:sz="0" w:space="0" w:color="auto"/>
      </w:divBdr>
    </w:div>
    <w:div w:id="1750348728">
      <w:bodyDiv w:val="1"/>
      <w:marLeft w:val="0"/>
      <w:marRight w:val="0"/>
      <w:marTop w:val="0"/>
      <w:marBottom w:val="0"/>
      <w:divBdr>
        <w:top w:val="none" w:sz="0" w:space="0" w:color="auto"/>
        <w:left w:val="none" w:sz="0" w:space="0" w:color="auto"/>
        <w:bottom w:val="none" w:sz="0" w:space="0" w:color="auto"/>
        <w:right w:val="none" w:sz="0" w:space="0" w:color="auto"/>
      </w:divBdr>
    </w:div>
    <w:div w:id="1750350280">
      <w:bodyDiv w:val="1"/>
      <w:marLeft w:val="0"/>
      <w:marRight w:val="0"/>
      <w:marTop w:val="0"/>
      <w:marBottom w:val="0"/>
      <w:divBdr>
        <w:top w:val="none" w:sz="0" w:space="0" w:color="auto"/>
        <w:left w:val="none" w:sz="0" w:space="0" w:color="auto"/>
        <w:bottom w:val="none" w:sz="0" w:space="0" w:color="auto"/>
        <w:right w:val="none" w:sz="0" w:space="0" w:color="auto"/>
      </w:divBdr>
    </w:div>
    <w:div w:id="1750881002">
      <w:bodyDiv w:val="1"/>
      <w:marLeft w:val="0"/>
      <w:marRight w:val="0"/>
      <w:marTop w:val="0"/>
      <w:marBottom w:val="0"/>
      <w:divBdr>
        <w:top w:val="none" w:sz="0" w:space="0" w:color="auto"/>
        <w:left w:val="none" w:sz="0" w:space="0" w:color="auto"/>
        <w:bottom w:val="none" w:sz="0" w:space="0" w:color="auto"/>
        <w:right w:val="none" w:sz="0" w:space="0" w:color="auto"/>
      </w:divBdr>
    </w:div>
    <w:div w:id="1751080312">
      <w:bodyDiv w:val="1"/>
      <w:marLeft w:val="0"/>
      <w:marRight w:val="0"/>
      <w:marTop w:val="0"/>
      <w:marBottom w:val="0"/>
      <w:divBdr>
        <w:top w:val="none" w:sz="0" w:space="0" w:color="auto"/>
        <w:left w:val="none" w:sz="0" w:space="0" w:color="auto"/>
        <w:bottom w:val="none" w:sz="0" w:space="0" w:color="auto"/>
        <w:right w:val="none" w:sz="0" w:space="0" w:color="auto"/>
      </w:divBdr>
    </w:div>
    <w:div w:id="1751349585">
      <w:bodyDiv w:val="1"/>
      <w:marLeft w:val="0"/>
      <w:marRight w:val="0"/>
      <w:marTop w:val="0"/>
      <w:marBottom w:val="0"/>
      <w:divBdr>
        <w:top w:val="none" w:sz="0" w:space="0" w:color="auto"/>
        <w:left w:val="none" w:sz="0" w:space="0" w:color="auto"/>
        <w:bottom w:val="none" w:sz="0" w:space="0" w:color="auto"/>
        <w:right w:val="none" w:sz="0" w:space="0" w:color="auto"/>
      </w:divBdr>
    </w:div>
    <w:div w:id="1751385269">
      <w:bodyDiv w:val="1"/>
      <w:marLeft w:val="0"/>
      <w:marRight w:val="0"/>
      <w:marTop w:val="0"/>
      <w:marBottom w:val="0"/>
      <w:divBdr>
        <w:top w:val="none" w:sz="0" w:space="0" w:color="auto"/>
        <w:left w:val="none" w:sz="0" w:space="0" w:color="auto"/>
        <w:bottom w:val="none" w:sz="0" w:space="0" w:color="auto"/>
        <w:right w:val="none" w:sz="0" w:space="0" w:color="auto"/>
      </w:divBdr>
    </w:div>
    <w:div w:id="1751543026">
      <w:bodyDiv w:val="1"/>
      <w:marLeft w:val="0"/>
      <w:marRight w:val="0"/>
      <w:marTop w:val="0"/>
      <w:marBottom w:val="0"/>
      <w:divBdr>
        <w:top w:val="none" w:sz="0" w:space="0" w:color="auto"/>
        <w:left w:val="none" w:sz="0" w:space="0" w:color="auto"/>
        <w:bottom w:val="none" w:sz="0" w:space="0" w:color="auto"/>
        <w:right w:val="none" w:sz="0" w:space="0" w:color="auto"/>
      </w:divBdr>
    </w:div>
    <w:div w:id="1751847963">
      <w:bodyDiv w:val="1"/>
      <w:marLeft w:val="0"/>
      <w:marRight w:val="0"/>
      <w:marTop w:val="0"/>
      <w:marBottom w:val="0"/>
      <w:divBdr>
        <w:top w:val="none" w:sz="0" w:space="0" w:color="auto"/>
        <w:left w:val="none" w:sz="0" w:space="0" w:color="auto"/>
        <w:bottom w:val="none" w:sz="0" w:space="0" w:color="auto"/>
        <w:right w:val="none" w:sz="0" w:space="0" w:color="auto"/>
      </w:divBdr>
    </w:div>
    <w:div w:id="1752241894">
      <w:bodyDiv w:val="1"/>
      <w:marLeft w:val="0"/>
      <w:marRight w:val="0"/>
      <w:marTop w:val="0"/>
      <w:marBottom w:val="0"/>
      <w:divBdr>
        <w:top w:val="none" w:sz="0" w:space="0" w:color="auto"/>
        <w:left w:val="none" w:sz="0" w:space="0" w:color="auto"/>
        <w:bottom w:val="none" w:sz="0" w:space="0" w:color="auto"/>
        <w:right w:val="none" w:sz="0" w:space="0" w:color="auto"/>
      </w:divBdr>
    </w:div>
    <w:div w:id="1752266127">
      <w:bodyDiv w:val="1"/>
      <w:marLeft w:val="0"/>
      <w:marRight w:val="0"/>
      <w:marTop w:val="0"/>
      <w:marBottom w:val="0"/>
      <w:divBdr>
        <w:top w:val="none" w:sz="0" w:space="0" w:color="auto"/>
        <w:left w:val="none" w:sz="0" w:space="0" w:color="auto"/>
        <w:bottom w:val="none" w:sz="0" w:space="0" w:color="auto"/>
        <w:right w:val="none" w:sz="0" w:space="0" w:color="auto"/>
      </w:divBdr>
    </w:div>
    <w:div w:id="1752311062">
      <w:bodyDiv w:val="1"/>
      <w:marLeft w:val="0"/>
      <w:marRight w:val="0"/>
      <w:marTop w:val="0"/>
      <w:marBottom w:val="0"/>
      <w:divBdr>
        <w:top w:val="none" w:sz="0" w:space="0" w:color="auto"/>
        <w:left w:val="none" w:sz="0" w:space="0" w:color="auto"/>
        <w:bottom w:val="none" w:sz="0" w:space="0" w:color="auto"/>
        <w:right w:val="none" w:sz="0" w:space="0" w:color="auto"/>
      </w:divBdr>
    </w:div>
    <w:div w:id="1752778982">
      <w:bodyDiv w:val="1"/>
      <w:marLeft w:val="0"/>
      <w:marRight w:val="0"/>
      <w:marTop w:val="0"/>
      <w:marBottom w:val="0"/>
      <w:divBdr>
        <w:top w:val="none" w:sz="0" w:space="0" w:color="auto"/>
        <w:left w:val="none" w:sz="0" w:space="0" w:color="auto"/>
        <w:bottom w:val="none" w:sz="0" w:space="0" w:color="auto"/>
        <w:right w:val="none" w:sz="0" w:space="0" w:color="auto"/>
      </w:divBdr>
    </w:div>
    <w:div w:id="1753238563">
      <w:bodyDiv w:val="1"/>
      <w:marLeft w:val="0"/>
      <w:marRight w:val="0"/>
      <w:marTop w:val="0"/>
      <w:marBottom w:val="0"/>
      <w:divBdr>
        <w:top w:val="none" w:sz="0" w:space="0" w:color="auto"/>
        <w:left w:val="none" w:sz="0" w:space="0" w:color="auto"/>
        <w:bottom w:val="none" w:sz="0" w:space="0" w:color="auto"/>
        <w:right w:val="none" w:sz="0" w:space="0" w:color="auto"/>
      </w:divBdr>
    </w:div>
    <w:div w:id="1753504556">
      <w:bodyDiv w:val="1"/>
      <w:marLeft w:val="0"/>
      <w:marRight w:val="0"/>
      <w:marTop w:val="0"/>
      <w:marBottom w:val="0"/>
      <w:divBdr>
        <w:top w:val="none" w:sz="0" w:space="0" w:color="auto"/>
        <w:left w:val="none" w:sz="0" w:space="0" w:color="auto"/>
        <w:bottom w:val="none" w:sz="0" w:space="0" w:color="auto"/>
        <w:right w:val="none" w:sz="0" w:space="0" w:color="auto"/>
      </w:divBdr>
    </w:div>
    <w:div w:id="1753549593">
      <w:bodyDiv w:val="1"/>
      <w:marLeft w:val="0"/>
      <w:marRight w:val="0"/>
      <w:marTop w:val="0"/>
      <w:marBottom w:val="0"/>
      <w:divBdr>
        <w:top w:val="none" w:sz="0" w:space="0" w:color="auto"/>
        <w:left w:val="none" w:sz="0" w:space="0" w:color="auto"/>
        <w:bottom w:val="none" w:sz="0" w:space="0" w:color="auto"/>
        <w:right w:val="none" w:sz="0" w:space="0" w:color="auto"/>
      </w:divBdr>
    </w:div>
    <w:div w:id="1753551344">
      <w:bodyDiv w:val="1"/>
      <w:marLeft w:val="0"/>
      <w:marRight w:val="0"/>
      <w:marTop w:val="0"/>
      <w:marBottom w:val="0"/>
      <w:divBdr>
        <w:top w:val="none" w:sz="0" w:space="0" w:color="auto"/>
        <w:left w:val="none" w:sz="0" w:space="0" w:color="auto"/>
        <w:bottom w:val="none" w:sz="0" w:space="0" w:color="auto"/>
        <w:right w:val="none" w:sz="0" w:space="0" w:color="auto"/>
      </w:divBdr>
    </w:div>
    <w:div w:id="1753576405">
      <w:bodyDiv w:val="1"/>
      <w:marLeft w:val="0"/>
      <w:marRight w:val="0"/>
      <w:marTop w:val="0"/>
      <w:marBottom w:val="0"/>
      <w:divBdr>
        <w:top w:val="none" w:sz="0" w:space="0" w:color="auto"/>
        <w:left w:val="none" w:sz="0" w:space="0" w:color="auto"/>
        <w:bottom w:val="none" w:sz="0" w:space="0" w:color="auto"/>
        <w:right w:val="none" w:sz="0" w:space="0" w:color="auto"/>
      </w:divBdr>
    </w:div>
    <w:div w:id="1753624046">
      <w:bodyDiv w:val="1"/>
      <w:marLeft w:val="0"/>
      <w:marRight w:val="0"/>
      <w:marTop w:val="0"/>
      <w:marBottom w:val="0"/>
      <w:divBdr>
        <w:top w:val="none" w:sz="0" w:space="0" w:color="auto"/>
        <w:left w:val="none" w:sz="0" w:space="0" w:color="auto"/>
        <w:bottom w:val="none" w:sz="0" w:space="0" w:color="auto"/>
        <w:right w:val="none" w:sz="0" w:space="0" w:color="auto"/>
      </w:divBdr>
    </w:div>
    <w:div w:id="1753701454">
      <w:bodyDiv w:val="1"/>
      <w:marLeft w:val="0"/>
      <w:marRight w:val="0"/>
      <w:marTop w:val="0"/>
      <w:marBottom w:val="0"/>
      <w:divBdr>
        <w:top w:val="none" w:sz="0" w:space="0" w:color="auto"/>
        <w:left w:val="none" w:sz="0" w:space="0" w:color="auto"/>
        <w:bottom w:val="none" w:sz="0" w:space="0" w:color="auto"/>
        <w:right w:val="none" w:sz="0" w:space="0" w:color="auto"/>
      </w:divBdr>
    </w:div>
    <w:div w:id="1753743957">
      <w:bodyDiv w:val="1"/>
      <w:marLeft w:val="0"/>
      <w:marRight w:val="0"/>
      <w:marTop w:val="0"/>
      <w:marBottom w:val="0"/>
      <w:divBdr>
        <w:top w:val="none" w:sz="0" w:space="0" w:color="auto"/>
        <w:left w:val="none" w:sz="0" w:space="0" w:color="auto"/>
        <w:bottom w:val="none" w:sz="0" w:space="0" w:color="auto"/>
        <w:right w:val="none" w:sz="0" w:space="0" w:color="auto"/>
      </w:divBdr>
    </w:div>
    <w:div w:id="1753894266">
      <w:bodyDiv w:val="1"/>
      <w:marLeft w:val="0"/>
      <w:marRight w:val="0"/>
      <w:marTop w:val="0"/>
      <w:marBottom w:val="0"/>
      <w:divBdr>
        <w:top w:val="none" w:sz="0" w:space="0" w:color="auto"/>
        <w:left w:val="none" w:sz="0" w:space="0" w:color="auto"/>
        <w:bottom w:val="none" w:sz="0" w:space="0" w:color="auto"/>
        <w:right w:val="none" w:sz="0" w:space="0" w:color="auto"/>
      </w:divBdr>
    </w:div>
    <w:div w:id="1754011028">
      <w:bodyDiv w:val="1"/>
      <w:marLeft w:val="0"/>
      <w:marRight w:val="0"/>
      <w:marTop w:val="0"/>
      <w:marBottom w:val="0"/>
      <w:divBdr>
        <w:top w:val="none" w:sz="0" w:space="0" w:color="auto"/>
        <w:left w:val="none" w:sz="0" w:space="0" w:color="auto"/>
        <w:bottom w:val="none" w:sz="0" w:space="0" w:color="auto"/>
        <w:right w:val="none" w:sz="0" w:space="0" w:color="auto"/>
      </w:divBdr>
    </w:div>
    <w:div w:id="1754624390">
      <w:bodyDiv w:val="1"/>
      <w:marLeft w:val="0"/>
      <w:marRight w:val="0"/>
      <w:marTop w:val="0"/>
      <w:marBottom w:val="0"/>
      <w:divBdr>
        <w:top w:val="none" w:sz="0" w:space="0" w:color="auto"/>
        <w:left w:val="none" w:sz="0" w:space="0" w:color="auto"/>
        <w:bottom w:val="none" w:sz="0" w:space="0" w:color="auto"/>
        <w:right w:val="none" w:sz="0" w:space="0" w:color="auto"/>
      </w:divBdr>
    </w:div>
    <w:div w:id="1754663926">
      <w:bodyDiv w:val="1"/>
      <w:marLeft w:val="0"/>
      <w:marRight w:val="0"/>
      <w:marTop w:val="0"/>
      <w:marBottom w:val="0"/>
      <w:divBdr>
        <w:top w:val="none" w:sz="0" w:space="0" w:color="auto"/>
        <w:left w:val="none" w:sz="0" w:space="0" w:color="auto"/>
        <w:bottom w:val="none" w:sz="0" w:space="0" w:color="auto"/>
        <w:right w:val="none" w:sz="0" w:space="0" w:color="auto"/>
      </w:divBdr>
    </w:div>
    <w:div w:id="1754858749">
      <w:bodyDiv w:val="1"/>
      <w:marLeft w:val="0"/>
      <w:marRight w:val="0"/>
      <w:marTop w:val="0"/>
      <w:marBottom w:val="0"/>
      <w:divBdr>
        <w:top w:val="none" w:sz="0" w:space="0" w:color="auto"/>
        <w:left w:val="none" w:sz="0" w:space="0" w:color="auto"/>
        <w:bottom w:val="none" w:sz="0" w:space="0" w:color="auto"/>
        <w:right w:val="none" w:sz="0" w:space="0" w:color="auto"/>
      </w:divBdr>
    </w:div>
    <w:div w:id="1755126709">
      <w:bodyDiv w:val="1"/>
      <w:marLeft w:val="0"/>
      <w:marRight w:val="0"/>
      <w:marTop w:val="0"/>
      <w:marBottom w:val="0"/>
      <w:divBdr>
        <w:top w:val="none" w:sz="0" w:space="0" w:color="auto"/>
        <w:left w:val="none" w:sz="0" w:space="0" w:color="auto"/>
        <w:bottom w:val="none" w:sz="0" w:space="0" w:color="auto"/>
        <w:right w:val="none" w:sz="0" w:space="0" w:color="auto"/>
      </w:divBdr>
    </w:div>
    <w:div w:id="1755468354">
      <w:bodyDiv w:val="1"/>
      <w:marLeft w:val="0"/>
      <w:marRight w:val="0"/>
      <w:marTop w:val="0"/>
      <w:marBottom w:val="0"/>
      <w:divBdr>
        <w:top w:val="none" w:sz="0" w:space="0" w:color="auto"/>
        <w:left w:val="none" w:sz="0" w:space="0" w:color="auto"/>
        <w:bottom w:val="none" w:sz="0" w:space="0" w:color="auto"/>
        <w:right w:val="none" w:sz="0" w:space="0" w:color="auto"/>
      </w:divBdr>
    </w:div>
    <w:div w:id="1755472826">
      <w:bodyDiv w:val="1"/>
      <w:marLeft w:val="0"/>
      <w:marRight w:val="0"/>
      <w:marTop w:val="0"/>
      <w:marBottom w:val="0"/>
      <w:divBdr>
        <w:top w:val="none" w:sz="0" w:space="0" w:color="auto"/>
        <w:left w:val="none" w:sz="0" w:space="0" w:color="auto"/>
        <w:bottom w:val="none" w:sz="0" w:space="0" w:color="auto"/>
        <w:right w:val="none" w:sz="0" w:space="0" w:color="auto"/>
      </w:divBdr>
    </w:div>
    <w:div w:id="1755736106">
      <w:bodyDiv w:val="1"/>
      <w:marLeft w:val="0"/>
      <w:marRight w:val="0"/>
      <w:marTop w:val="0"/>
      <w:marBottom w:val="0"/>
      <w:divBdr>
        <w:top w:val="none" w:sz="0" w:space="0" w:color="auto"/>
        <w:left w:val="none" w:sz="0" w:space="0" w:color="auto"/>
        <w:bottom w:val="none" w:sz="0" w:space="0" w:color="auto"/>
        <w:right w:val="none" w:sz="0" w:space="0" w:color="auto"/>
      </w:divBdr>
    </w:div>
    <w:div w:id="1755976218">
      <w:bodyDiv w:val="1"/>
      <w:marLeft w:val="0"/>
      <w:marRight w:val="0"/>
      <w:marTop w:val="0"/>
      <w:marBottom w:val="0"/>
      <w:divBdr>
        <w:top w:val="none" w:sz="0" w:space="0" w:color="auto"/>
        <w:left w:val="none" w:sz="0" w:space="0" w:color="auto"/>
        <w:bottom w:val="none" w:sz="0" w:space="0" w:color="auto"/>
        <w:right w:val="none" w:sz="0" w:space="0" w:color="auto"/>
      </w:divBdr>
    </w:div>
    <w:div w:id="1756055058">
      <w:bodyDiv w:val="1"/>
      <w:marLeft w:val="0"/>
      <w:marRight w:val="0"/>
      <w:marTop w:val="0"/>
      <w:marBottom w:val="0"/>
      <w:divBdr>
        <w:top w:val="none" w:sz="0" w:space="0" w:color="auto"/>
        <w:left w:val="none" w:sz="0" w:space="0" w:color="auto"/>
        <w:bottom w:val="none" w:sz="0" w:space="0" w:color="auto"/>
        <w:right w:val="none" w:sz="0" w:space="0" w:color="auto"/>
      </w:divBdr>
    </w:div>
    <w:div w:id="1756591229">
      <w:bodyDiv w:val="1"/>
      <w:marLeft w:val="0"/>
      <w:marRight w:val="0"/>
      <w:marTop w:val="0"/>
      <w:marBottom w:val="0"/>
      <w:divBdr>
        <w:top w:val="none" w:sz="0" w:space="0" w:color="auto"/>
        <w:left w:val="none" w:sz="0" w:space="0" w:color="auto"/>
        <w:bottom w:val="none" w:sz="0" w:space="0" w:color="auto"/>
        <w:right w:val="none" w:sz="0" w:space="0" w:color="auto"/>
      </w:divBdr>
    </w:div>
    <w:div w:id="1756627557">
      <w:bodyDiv w:val="1"/>
      <w:marLeft w:val="0"/>
      <w:marRight w:val="0"/>
      <w:marTop w:val="0"/>
      <w:marBottom w:val="0"/>
      <w:divBdr>
        <w:top w:val="none" w:sz="0" w:space="0" w:color="auto"/>
        <w:left w:val="none" w:sz="0" w:space="0" w:color="auto"/>
        <w:bottom w:val="none" w:sz="0" w:space="0" w:color="auto"/>
        <w:right w:val="none" w:sz="0" w:space="0" w:color="auto"/>
      </w:divBdr>
    </w:div>
    <w:div w:id="1756779829">
      <w:bodyDiv w:val="1"/>
      <w:marLeft w:val="0"/>
      <w:marRight w:val="0"/>
      <w:marTop w:val="0"/>
      <w:marBottom w:val="0"/>
      <w:divBdr>
        <w:top w:val="none" w:sz="0" w:space="0" w:color="auto"/>
        <w:left w:val="none" w:sz="0" w:space="0" w:color="auto"/>
        <w:bottom w:val="none" w:sz="0" w:space="0" w:color="auto"/>
        <w:right w:val="none" w:sz="0" w:space="0" w:color="auto"/>
      </w:divBdr>
    </w:div>
    <w:div w:id="1757172619">
      <w:bodyDiv w:val="1"/>
      <w:marLeft w:val="0"/>
      <w:marRight w:val="0"/>
      <w:marTop w:val="0"/>
      <w:marBottom w:val="0"/>
      <w:divBdr>
        <w:top w:val="none" w:sz="0" w:space="0" w:color="auto"/>
        <w:left w:val="none" w:sz="0" w:space="0" w:color="auto"/>
        <w:bottom w:val="none" w:sz="0" w:space="0" w:color="auto"/>
        <w:right w:val="none" w:sz="0" w:space="0" w:color="auto"/>
      </w:divBdr>
    </w:div>
    <w:div w:id="1757240012">
      <w:bodyDiv w:val="1"/>
      <w:marLeft w:val="0"/>
      <w:marRight w:val="0"/>
      <w:marTop w:val="0"/>
      <w:marBottom w:val="0"/>
      <w:divBdr>
        <w:top w:val="none" w:sz="0" w:space="0" w:color="auto"/>
        <w:left w:val="none" w:sz="0" w:space="0" w:color="auto"/>
        <w:bottom w:val="none" w:sz="0" w:space="0" w:color="auto"/>
        <w:right w:val="none" w:sz="0" w:space="0" w:color="auto"/>
      </w:divBdr>
    </w:div>
    <w:div w:id="1757509703">
      <w:bodyDiv w:val="1"/>
      <w:marLeft w:val="0"/>
      <w:marRight w:val="0"/>
      <w:marTop w:val="0"/>
      <w:marBottom w:val="0"/>
      <w:divBdr>
        <w:top w:val="none" w:sz="0" w:space="0" w:color="auto"/>
        <w:left w:val="none" w:sz="0" w:space="0" w:color="auto"/>
        <w:bottom w:val="none" w:sz="0" w:space="0" w:color="auto"/>
        <w:right w:val="none" w:sz="0" w:space="0" w:color="auto"/>
      </w:divBdr>
    </w:div>
    <w:div w:id="1757704102">
      <w:bodyDiv w:val="1"/>
      <w:marLeft w:val="0"/>
      <w:marRight w:val="0"/>
      <w:marTop w:val="0"/>
      <w:marBottom w:val="0"/>
      <w:divBdr>
        <w:top w:val="none" w:sz="0" w:space="0" w:color="auto"/>
        <w:left w:val="none" w:sz="0" w:space="0" w:color="auto"/>
        <w:bottom w:val="none" w:sz="0" w:space="0" w:color="auto"/>
        <w:right w:val="none" w:sz="0" w:space="0" w:color="auto"/>
      </w:divBdr>
    </w:div>
    <w:div w:id="1757894800">
      <w:bodyDiv w:val="1"/>
      <w:marLeft w:val="0"/>
      <w:marRight w:val="0"/>
      <w:marTop w:val="0"/>
      <w:marBottom w:val="0"/>
      <w:divBdr>
        <w:top w:val="none" w:sz="0" w:space="0" w:color="auto"/>
        <w:left w:val="none" w:sz="0" w:space="0" w:color="auto"/>
        <w:bottom w:val="none" w:sz="0" w:space="0" w:color="auto"/>
        <w:right w:val="none" w:sz="0" w:space="0" w:color="auto"/>
      </w:divBdr>
    </w:div>
    <w:div w:id="1757897718">
      <w:bodyDiv w:val="1"/>
      <w:marLeft w:val="0"/>
      <w:marRight w:val="0"/>
      <w:marTop w:val="0"/>
      <w:marBottom w:val="0"/>
      <w:divBdr>
        <w:top w:val="none" w:sz="0" w:space="0" w:color="auto"/>
        <w:left w:val="none" w:sz="0" w:space="0" w:color="auto"/>
        <w:bottom w:val="none" w:sz="0" w:space="0" w:color="auto"/>
        <w:right w:val="none" w:sz="0" w:space="0" w:color="auto"/>
      </w:divBdr>
    </w:div>
    <w:div w:id="1758017006">
      <w:bodyDiv w:val="1"/>
      <w:marLeft w:val="0"/>
      <w:marRight w:val="0"/>
      <w:marTop w:val="0"/>
      <w:marBottom w:val="0"/>
      <w:divBdr>
        <w:top w:val="none" w:sz="0" w:space="0" w:color="auto"/>
        <w:left w:val="none" w:sz="0" w:space="0" w:color="auto"/>
        <w:bottom w:val="none" w:sz="0" w:space="0" w:color="auto"/>
        <w:right w:val="none" w:sz="0" w:space="0" w:color="auto"/>
      </w:divBdr>
    </w:div>
    <w:div w:id="1758211906">
      <w:bodyDiv w:val="1"/>
      <w:marLeft w:val="0"/>
      <w:marRight w:val="0"/>
      <w:marTop w:val="0"/>
      <w:marBottom w:val="0"/>
      <w:divBdr>
        <w:top w:val="none" w:sz="0" w:space="0" w:color="auto"/>
        <w:left w:val="none" w:sz="0" w:space="0" w:color="auto"/>
        <w:bottom w:val="none" w:sz="0" w:space="0" w:color="auto"/>
        <w:right w:val="none" w:sz="0" w:space="0" w:color="auto"/>
      </w:divBdr>
    </w:div>
    <w:div w:id="1758476218">
      <w:bodyDiv w:val="1"/>
      <w:marLeft w:val="0"/>
      <w:marRight w:val="0"/>
      <w:marTop w:val="0"/>
      <w:marBottom w:val="0"/>
      <w:divBdr>
        <w:top w:val="none" w:sz="0" w:space="0" w:color="auto"/>
        <w:left w:val="none" w:sz="0" w:space="0" w:color="auto"/>
        <w:bottom w:val="none" w:sz="0" w:space="0" w:color="auto"/>
        <w:right w:val="none" w:sz="0" w:space="0" w:color="auto"/>
      </w:divBdr>
    </w:div>
    <w:div w:id="1758941749">
      <w:bodyDiv w:val="1"/>
      <w:marLeft w:val="0"/>
      <w:marRight w:val="0"/>
      <w:marTop w:val="0"/>
      <w:marBottom w:val="0"/>
      <w:divBdr>
        <w:top w:val="none" w:sz="0" w:space="0" w:color="auto"/>
        <w:left w:val="none" w:sz="0" w:space="0" w:color="auto"/>
        <w:bottom w:val="none" w:sz="0" w:space="0" w:color="auto"/>
        <w:right w:val="none" w:sz="0" w:space="0" w:color="auto"/>
      </w:divBdr>
    </w:div>
    <w:div w:id="1758944688">
      <w:bodyDiv w:val="1"/>
      <w:marLeft w:val="0"/>
      <w:marRight w:val="0"/>
      <w:marTop w:val="0"/>
      <w:marBottom w:val="0"/>
      <w:divBdr>
        <w:top w:val="none" w:sz="0" w:space="0" w:color="auto"/>
        <w:left w:val="none" w:sz="0" w:space="0" w:color="auto"/>
        <w:bottom w:val="none" w:sz="0" w:space="0" w:color="auto"/>
        <w:right w:val="none" w:sz="0" w:space="0" w:color="auto"/>
      </w:divBdr>
    </w:div>
    <w:div w:id="1759013104">
      <w:bodyDiv w:val="1"/>
      <w:marLeft w:val="0"/>
      <w:marRight w:val="0"/>
      <w:marTop w:val="0"/>
      <w:marBottom w:val="0"/>
      <w:divBdr>
        <w:top w:val="none" w:sz="0" w:space="0" w:color="auto"/>
        <w:left w:val="none" w:sz="0" w:space="0" w:color="auto"/>
        <w:bottom w:val="none" w:sz="0" w:space="0" w:color="auto"/>
        <w:right w:val="none" w:sz="0" w:space="0" w:color="auto"/>
      </w:divBdr>
    </w:div>
    <w:div w:id="1759330072">
      <w:bodyDiv w:val="1"/>
      <w:marLeft w:val="0"/>
      <w:marRight w:val="0"/>
      <w:marTop w:val="0"/>
      <w:marBottom w:val="0"/>
      <w:divBdr>
        <w:top w:val="none" w:sz="0" w:space="0" w:color="auto"/>
        <w:left w:val="none" w:sz="0" w:space="0" w:color="auto"/>
        <w:bottom w:val="none" w:sz="0" w:space="0" w:color="auto"/>
        <w:right w:val="none" w:sz="0" w:space="0" w:color="auto"/>
      </w:divBdr>
    </w:div>
    <w:div w:id="1759474190">
      <w:bodyDiv w:val="1"/>
      <w:marLeft w:val="0"/>
      <w:marRight w:val="0"/>
      <w:marTop w:val="0"/>
      <w:marBottom w:val="0"/>
      <w:divBdr>
        <w:top w:val="none" w:sz="0" w:space="0" w:color="auto"/>
        <w:left w:val="none" w:sz="0" w:space="0" w:color="auto"/>
        <w:bottom w:val="none" w:sz="0" w:space="0" w:color="auto"/>
        <w:right w:val="none" w:sz="0" w:space="0" w:color="auto"/>
      </w:divBdr>
    </w:div>
    <w:div w:id="1759524291">
      <w:bodyDiv w:val="1"/>
      <w:marLeft w:val="0"/>
      <w:marRight w:val="0"/>
      <w:marTop w:val="0"/>
      <w:marBottom w:val="0"/>
      <w:divBdr>
        <w:top w:val="none" w:sz="0" w:space="0" w:color="auto"/>
        <w:left w:val="none" w:sz="0" w:space="0" w:color="auto"/>
        <w:bottom w:val="none" w:sz="0" w:space="0" w:color="auto"/>
        <w:right w:val="none" w:sz="0" w:space="0" w:color="auto"/>
      </w:divBdr>
    </w:div>
    <w:div w:id="1759904910">
      <w:bodyDiv w:val="1"/>
      <w:marLeft w:val="0"/>
      <w:marRight w:val="0"/>
      <w:marTop w:val="0"/>
      <w:marBottom w:val="0"/>
      <w:divBdr>
        <w:top w:val="none" w:sz="0" w:space="0" w:color="auto"/>
        <w:left w:val="none" w:sz="0" w:space="0" w:color="auto"/>
        <w:bottom w:val="none" w:sz="0" w:space="0" w:color="auto"/>
        <w:right w:val="none" w:sz="0" w:space="0" w:color="auto"/>
      </w:divBdr>
    </w:div>
    <w:div w:id="1760442946">
      <w:bodyDiv w:val="1"/>
      <w:marLeft w:val="0"/>
      <w:marRight w:val="0"/>
      <w:marTop w:val="0"/>
      <w:marBottom w:val="0"/>
      <w:divBdr>
        <w:top w:val="none" w:sz="0" w:space="0" w:color="auto"/>
        <w:left w:val="none" w:sz="0" w:space="0" w:color="auto"/>
        <w:bottom w:val="none" w:sz="0" w:space="0" w:color="auto"/>
        <w:right w:val="none" w:sz="0" w:space="0" w:color="auto"/>
      </w:divBdr>
    </w:div>
    <w:div w:id="1760785273">
      <w:bodyDiv w:val="1"/>
      <w:marLeft w:val="0"/>
      <w:marRight w:val="0"/>
      <w:marTop w:val="0"/>
      <w:marBottom w:val="0"/>
      <w:divBdr>
        <w:top w:val="none" w:sz="0" w:space="0" w:color="auto"/>
        <w:left w:val="none" w:sz="0" w:space="0" w:color="auto"/>
        <w:bottom w:val="none" w:sz="0" w:space="0" w:color="auto"/>
        <w:right w:val="none" w:sz="0" w:space="0" w:color="auto"/>
      </w:divBdr>
    </w:div>
    <w:div w:id="1760826483">
      <w:bodyDiv w:val="1"/>
      <w:marLeft w:val="0"/>
      <w:marRight w:val="0"/>
      <w:marTop w:val="0"/>
      <w:marBottom w:val="0"/>
      <w:divBdr>
        <w:top w:val="none" w:sz="0" w:space="0" w:color="auto"/>
        <w:left w:val="none" w:sz="0" w:space="0" w:color="auto"/>
        <w:bottom w:val="none" w:sz="0" w:space="0" w:color="auto"/>
        <w:right w:val="none" w:sz="0" w:space="0" w:color="auto"/>
      </w:divBdr>
    </w:div>
    <w:div w:id="1761099111">
      <w:bodyDiv w:val="1"/>
      <w:marLeft w:val="0"/>
      <w:marRight w:val="0"/>
      <w:marTop w:val="0"/>
      <w:marBottom w:val="0"/>
      <w:divBdr>
        <w:top w:val="none" w:sz="0" w:space="0" w:color="auto"/>
        <w:left w:val="none" w:sz="0" w:space="0" w:color="auto"/>
        <w:bottom w:val="none" w:sz="0" w:space="0" w:color="auto"/>
        <w:right w:val="none" w:sz="0" w:space="0" w:color="auto"/>
      </w:divBdr>
    </w:div>
    <w:div w:id="1761103859">
      <w:bodyDiv w:val="1"/>
      <w:marLeft w:val="0"/>
      <w:marRight w:val="0"/>
      <w:marTop w:val="0"/>
      <w:marBottom w:val="0"/>
      <w:divBdr>
        <w:top w:val="none" w:sz="0" w:space="0" w:color="auto"/>
        <w:left w:val="none" w:sz="0" w:space="0" w:color="auto"/>
        <w:bottom w:val="none" w:sz="0" w:space="0" w:color="auto"/>
        <w:right w:val="none" w:sz="0" w:space="0" w:color="auto"/>
      </w:divBdr>
    </w:div>
    <w:div w:id="1761290543">
      <w:bodyDiv w:val="1"/>
      <w:marLeft w:val="0"/>
      <w:marRight w:val="0"/>
      <w:marTop w:val="0"/>
      <w:marBottom w:val="0"/>
      <w:divBdr>
        <w:top w:val="none" w:sz="0" w:space="0" w:color="auto"/>
        <w:left w:val="none" w:sz="0" w:space="0" w:color="auto"/>
        <w:bottom w:val="none" w:sz="0" w:space="0" w:color="auto"/>
        <w:right w:val="none" w:sz="0" w:space="0" w:color="auto"/>
      </w:divBdr>
    </w:div>
    <w:div w:id="1761486480">
      <w:bodyDiv w:val="1"/>
      <w:marLeft w:val="0"/>
      <w:marRight w:val="0"/>
      <w:marTop w:val="0"/>
      <w:marBottom w:val="0"/>
      <w:divBdr>
        <w:top w:val="none" w:sz="0" w:space="0" w:color="auto"/>
        <w:left w:val="none" w:sz="0" w:space="0" w:color="auto"/>
        <w:bottom w:val="none" w:sz="0" w:space="0" w:color="auto"/>
        <w:right w:val="none" w:sz="0" w:space="0" w:color="auto"/>
      </w:divBdr>
    </w:div>
    <w:div w:id="1761676203">
      <w:bodyDiv w:val="1"/>
      <w:marLeft w:val="0"/>
      <w:marRight w:val="0"/>
      <w:marTop w:val="0"/>
      <w:marBottom w:val="0"/>
      <w:divBdr>
        <w:top w:val="none" w:sz="0" w:space="0" w:color="auto"/>
        <w:left w:val="none" w:sz="0" w:space="0" w:color="auto"/>
        <w:bottom w:val="none" w:sz="0" w:space="0" w:color="auto"/>
        <w:right w:val="none" w:sz="0" w:space="0" w:color="auto"/>
      </w:divBdr>
    </w:div>
    <w:div w:id="1761752357">
      <w:bodyDiv w:val="1"/>
      <w:marLeft w:val="0"/>
      <w:marRight w:val="0"/>
      <w:marTop w:val="0"/>
      <w:marBottom w:val="0"/>
      <w:divBdr>
        <w:top w:val="none" w:sz="0" w:space="0" w:color="auto"/>
        <w:left w:val="none" w:sz="0" w:space="0" w:color="auto"/>
        <w:bottom w:val="none" w:sz="0" w:space="0" w:color="auto"/>
        <w:right w:val="none" w:sz="0" w:space="0" w:color="auto"/>
      </w:divBdr>
    </w:div>
    <w:div w:id="1761832247">
      <w:bodyDiv w:val="1"/>
      <w:marLeft w:val="0"/>
      <w:marRight w:val="0"/>
      <w:marTop w:val="0"/>
      <w:marBottom w:val="0"/>
      <w:divBdr>
        <w:top w:val="none" w:sz="0" w:space="0" w:color="auto"/>
        <w:left w:val="none" w:sz="0" w:space="0" w:color="auto"/>
        <w:bottom w:val="none" w:sz="0" w:space="0" w:color="auto"/>
        <w:right w:val="none" w:sz="0" w:space="0" w:color="auto"/>
      </w:divBdr>
    </w:div>
    <w:div w:id="1761951456">
      <w:bodyDiv w:val="1"/>
      <w:marLeft w:val="0"/>
      <w:marRight w:val="0"/>
      <w:marTop w:val="0"/>
      <w:marBottom w:val="0"/>
      <w:divBdr>
        <w:top w:val="none" w:sz="0" w:space="0" w:color="auto"/>
        <w:left w:val="none" w:sz="0" w:space="0" w:color="auto"/>
        <w:bottom w:val="none" w:sz="0" w:space="0" w:color="auto"/>
        <w:right w:val="none" w:sz="0" w:space="0" w:color="auto"/>
      </w:divBdr>
    </w:div>
    <w:div w:id="1762023088">
      <w:bodyDiv w:val="1"/>
      <w:marLeft w:val="0"/>
      <w:marRight w:val="0"/>
      <w:marTop w:val="0"/>
      <w:marBottom w:val="0"/>
      <w:divBdr>
        <w:top w:val="none" w:sz="0" w:space="0" w:color="auto"/>
        <w:left w:val="none" w:sz="0" w:space="0" w:color="auto"/>
        <w:bottom w:val="none" w:sz="0" w:space="0" w:color="auto"/>
        <w:right w:val="none" w:sz="0" w:space="0" w:color="auto"/>
      </w:divBdr>
    </w:div>
    <w:div w:id="1762097195">
      <w:bodyDiv w:val="1"/>
      <w:marLeft w:val="0"/>
      <w:marRight w:val="0"/>
      <w:marTop w:val="0"/>
      <w:marBottom w:val="0"/>
      <w:divBdr>
        <w:top w:val="none" w:sz="0" w:space="0" w:color="auto"/>
        <w:left w:val="none" w:sz="0" w:space="0" w:color="auto"/>
        <w:bottom w:val="none" w:sz="0" w:space="0" w:color="auto"/>
        <w:right w:val="none" w:sz="0" w:space="0" w:color="auto"/>
      </w:divBdr>
    </w:div>
    <w:div w:id="1762332389">
      <w:bodyDiv w:val="1"/>
      <w:marLeft w:val="0"/>
      <w:marRight w:val="0"/>
      <w:marTop w:val="0"/>
      <w:marBottom w:val="0"/>
      <w:divBdr>
        <w:top w:val="none" w:sz="0" w:space="0" w:color="auto"/>
        <w:left w:val="none" w:sz="0" w:space="0" w:color="auto"/>
        <w:bottom w:val="none" w:sz="0" w:space="0" w:color="auto"/>
        <w:right w:val="none" w:sz="0" w:space="0" w:color="auto"/>
      </w:divBdr>
    </w:div>
    <w:div w:id="1763063956">
      <w:bodyDiv w:val="1"/>
      <w:marLeft w:val="0"/>
      <w:marRight w:val="0"/>
      <w:marTop w:val="0"/>
      <w:marBottom w:val="0"/>
      <w:divBdr>
        <w:top w:val="none" w:sz="0" w:space="0" w:color="auto"/>
        <w:left w:val="none" w:sz="0" w:space="0" w:color="auto"/>
        <w:bottom w:val="none" w:sz="0" w:space="0" w:color="auto"/>
        <w:right w:val="none" w:sz="0" w:space="0" w:color="auto"/>
      </w:divBdr>
    </w:div>
    <w:div w:id="1763529046">
      <w:bodyDiv w:val="1"/>
      <w:marLeft w:val="0"/>
      <w:marRight w:val="0"/>
      <w:marTop w:val="0"/>
      <w:marBottom w:val="0"/>
      <w:divBdr>
        <w:top w:val="none" w:sz="0" w:space="0" w:color="auto"/>
        <w:left w:val="none" w:sz="0" w:space="0" w:color="auto"/>
        <w:bottom w:val="none" w:sz="0" w:space="0" w:color="auto"/>
        <w:right w:val="none" w:sz="0" w:space="0" w:color="auto"/>
      </w:divBdr>
    </w:div>
    <w:div w:id="1763642169">
      <w:bodyDiv w:val="1"/>
      <w:marLeft w:val="0"/>
      <w:marRight w:val="0"/>
      <w:marTop w:val="0"/>
      <w:marBottom w:val="0"/>
      <w:divBdr>
        <w:top w:val="none" w:sz="0" w:space="0" w:color="auto"/>
        <w:left w:val="none" w:sz="0" w:space="0" w:color="auto"/>
        <w:bottom w:val="none" w:sz="0" w:space="0" w:color="auto"/>
        <w:right w:val="none" w:sz="0" w:space="0" w:color="auto"/>
      </w:divBdr>
    </w:div>
    <w:div w:id="1763642761">
      <w:bodyDiv w:val="1"/>
      <w:marLeft w:val="0"/>
      <w:marRight w:val="0"/>
      <w:marTop w:val="0"/>
      <w:marBottom w:val="0"/>
      <w:divBdr>
        <w:top w:val="none" w:sz="0" w:space="0" w:color="auto"/>
        <w:left w:val="none" w:sz="0" w:space="0" w:color="auto"/>
        <w:bottom w:val="none" w:sz="0" w:space="0" w:color="auto"/>
        <w:right w:val="none" w:sz="0" w:space="0" w:color="auto"/>
      </w:divBdr>
    </w:div>
    <w:div w:id="1763988440">
      <w:bodyDiv w:val="1"/>
      <w:marLeft w:val="0"/>
      <w:marRight w:val="0"/>
      <w:marTop w:val="0"/>
      <w:marBottom w:val="0"/>
      <w:divBdr>
        <w:top w:val="none" w:sz="0" w:space="0" w:color="auto"/>
        <w:left w:val="none" w:sz="0" w:space="0" w:color="auto"/>
        <w:bottom w:val="none" w:sz="0" w:space="0" w:color="auto"/>
        <w:right w:val="none" w:sz="0" w:space="0" w:color="auto"/>
      </w:divBdr>
    </w:div>
    <w:div w:id="1764062578">
      <w:bodyDiv w:val="1"/>
      <w:marLeft w:val="0"/>
      <w:marRight w:val="0"/>
      <w:marTop w:val="0"/>
      <w:marBottom w:val="0"/>
      <w:divBdr>
        <w:top w:val="none" w:sz="0" w:space="0" w:color="auto"/>
        <w:left w:val="none" w:sz="0" w:space="0" w:color="auto"/>
        <w:bottom w:val="none" w:sz="0" w:space="0" w:color="auto"/>
        <w:right w:val="none" w:sz="0" w:space="0" w:color="auto"/>
      </w:divBdr>
    </w:div>
    <w:div w:id="1764105636">
      <w:bodyDiv w:val="1"/>
      <w:marLeft w:val="0"/>
      <w:marRight w:val="0"/>
      <w:marTop w:val="0"/>
      <w:marBottom w:val="0"/>
      <w:divBdr>
        <w:top w:val="none" w:sz="0" w:space="0" w:color="auto"/>
        <w:left w:val="none" w:sz="0" w:space="0" w:color="auto"/>
        <w:bottom w:val="none" w:sz="0" w:space="0" w:color="auto"/>
        <w:right w:val="none" w:sz="0" w:space="0" w:color="auto"/>
      </w:divBdr>
    </w:div>
    <w:div w:id="1764181121">
      <w:bodyDiv w:val="1"/>
      <w:marLeft w:val="0"/>
      <w:marRight w:val="0"/>
      <w:marTop w:val="0"/>
      <w:marBottom w:val="0"/>
      <w:divBdr>
        <w:top w:val="none" w:sz="0" w:space="0" w:color="auto"/>
        <w:left w:val="none" w:sz="0" w:space="0" w:color="auto"/>
        <w:bottom w:val="none" w:sz="0" w:space="0" w:color="auto"/>
        <w:right w:val="none" w:sz="0" w:space="0" w:color="auto"/>
      </w:divBdr>
    </w:div>
    <w:div w:id="1764297774">
      <w:bodyDiv w:val="1"/>
      <w:marLeft w:val="0"/>
      <w:marRight w:val="0"/>
      <w:marTop w:val="0"/>
      <w:marBottom w:val="0"/>
      <w:divBdr>
        <w:top w:val="none" w:sz="0" w:space="0" w:color="auto"/>
        <w:left w:val="none" w:sz="0" w:space="0" w:color="auto"/>
        <w:bottom w:val="none" w:sz="0" w:space="0" w:color="auto"/>
        <w:right w:val="none" w:sz="0" w:space="0" w:color="auto"/>
      </w:divBdr>
    </w:div>
    <w:div w:id="1764523298">
      <w:bodyDiv w:val="1"/>
      <w:marLeft w:val="0"/>
      <w:marRight w:val="0"/>
      <w:marTop w:val="0"/>
      <w:marBottom w:val="0"/>
      <w:divBdr>
        <w:top w:val="none" w:sz="0" w:space="0" w:color="auto"/>
        <w:left w:val="none" w:sz="0" w:space="0" w:color="auto"/>
        <w:bottom w:val="none" w:sz="0" w:space="0" w:color="auto"/>
        <w:right w:val="none" w:sz="0" w:space="0" w:color="auto"/>
      </w:divBdr>
    </w:div>
    <w:div w:id="1764688849">
      <w:bodyDiv w:val="1"/>
      <w:marLeft w:val="0"/>
      <w:marRight w:val="0"/>
      <w:marTop w:val="0"/>
      <w:marBottom w:val="0"/>
      <w:divBdr>
        <w:top w:val="none" w:sz="0" w:space="0" w:color="auto"/>
        <w:left w:val="none" w:sz="0" w:space="0" w:color="auto"/>
        <w:bottom w:val="none" w:sz="0" w:space="0" w:color="auto"/>
        <w:right w:val="none" w:sz="0" w:space="0" w:color="auto"/>
      </w:divBdr>
    </w:div>
    <w:div w:id="1764759040">
      <w:bodyDiv w:val="1"/>
      <w:marLeft w:val="0"/>
      <w:marRight w:val="0"/>
      <w:marTop w:val="0"/>
      <w:marBottom w:val="0"/>
      <w:divBdr>
        <w:top w:val="none" w:sz="0" w:space="0" w:color="auto"/>
        <w:left w:val="none" w:sz="0" w:space="0" w:color="auto"/>
        <w:bottom w:val="none" w:sz="0" w:space="0" w:color="auto"/>
        <w:right w:val="none" w:sz="0" w:space="0" w:color="auto"/>
      </w:divBdr>
    </w:div>
    <w:div w:id="1764839376">
      <w:bodyDiv w:val="1"/>
      <w:marLeft w:val="0"/>
      <w:marRight w:val="0"/>
      <w:marTop w:val="0"/>
      <w:marBottom w:val="0"/>
      <w:divBdr>
        <w:top w:val="none" w:sz="0" w:space="0" w:color="auto"/>
        <w:left w:val="none" w:sz="0" w:space="0" w:color="auto"/>
        <w:bottom w:val="none" w:sz="0" w:space="0" w:color="auto"/>
        <w:right w:val="none" w:sz="0" w:space="0" w:color="auto"/>
      </w:divBdr>
    </w:div>
    <w:div w:id="1765032127">
      <w:bodyDiv w:val="1"/>
      <w:marLeft w:val="0"/>
      <w:marRight w:val="0"/>
      <w:marTop w:val="0"/>
      <w:marBottom w:val="0"/>
      <w:divBdr>
        <w:top w:val="none" w:sz="0" w:space="0" w:color="auto"/>
        <w:left w:val="none" w:sz="0" w:space="0" w:color="auto"/>
        <w:bottom w:val="none" w:sz="0" w:space="0" w:color="auto"/>
        <w:right w:val="none" w:sz="0" w:space="0" w:color="auto"/>
      </w:divBdr>
    </w:div>
    <w:div w:id="1765298257">
      <w:bodyDiv w:val="1"/>
      <w:marLeft w:val="0"/>
      <w:marRight w:val="0"/>
      <w:marTop w:val="0"/>
      <w:marBottom w:val="0"/>
      <w:divBdr>
        <w:top w:val="none" w:sz="0" w:space="0" w:color="auto"/>
        <w:left w:val="none" w:sz="0" w:space="0" w:color="auto"/>
        <w:bottom w:val="none" w:sz="0" w:space="0" w:color="auto"/>
        <w:right w:val="none" w:sz="0" w:space="0" w:color="auto"/>
      </w:divBdr>
    </w:div>
    <w:div w:id="1765805704">
      <w:bodyDiv w:val="1"/>
      <w:marLeft w:val="0"/>
      <w:marRight w:val="0"/>
      <w:marTop w:val="0"/>
      <w:marBottom w:val="0"/>
      <w:divBdr>
        <w:top w:val="none" w:sz="0" w:space="0" w:color="auto"/>
        <w:left w:val="none" w:sz="0" w:space="0" w:color="auto"/>
        <w:bottom w:val="none" w:sz="0" w:space="0" w:color="auto"/>
        <w:right w:val="none" w:sz="0" w:space="0" w:color="auto"/>
      </w:divBdr>
    </w:div>
    <w:div w:id="1765958223">
      <w:bodyDiv w:val="1"/>
      <w:marLeft w:val="0"/>
      <w:marRight w:val="0"/>
      <w:marTop w:val="0"/>
      <w:marBottom w:val="0"/>
      <w:divBdr>
        <w:top w:val="none" w:sz="0" w:space="0" w:color="auto"/>
        <w:left w:val="none" w:sz="0" w:space="0" w:color="auto"/>
        <w:bottom w:val="none" w:sz="0" w:space="0" w:color="auto"/>
        <w:right w:val="none" w:sz="0" w:space="0" w:color="auto"/>
      </w:divBdr>
    </w:div>
    <w:div w:id="1766031202">
      <w:bodyDiv w:val="1"/>
      <w:marLeft w:val="0"/>
      <w:marRight w:val="0"/>
      <w:marTop w:val="0"/>
      <w:marBottom w:val="0"/>
      <w:divBdr>
        <w:top w:val="none" w:sz="0" w:space="0" w:color="auto"/>
        <w:left w:val="none" w:sz="0" w:space="0" w:color="auto"/>
        <w:bottom w:val="none" w:sz="0" w:space="0" w:color="auto"/>
        <w:right w:val="none" w:sz="0" w:space="0" w:color="auto"/>
      </w:divBdr>
    </w:div>
    <w:div w:id="1766076946">
      <w:bodyDiv w:val="1"/>
      <w:marLeft w:val="0"/>
      <w:marRight w:val="0"/>
      <w:marTop w:val="0"/>
      <w:marBottom w:val="0"/>
      <w:divBdr>
        <w:top w:val="none" w:sz="0" w:space="0" w:color="auto"/>
        <w:left w:val="none" w:sz="0" w:space="0" w:color="auto"/>
        <w:bottom w:val="none" w:sz="0" w:space="0" w:color="auto"/>
        <w:right w:val="none" w:sz="0" w:space="0" w:color="auto"/>
      </w:divBdr>
    </w:div>
    <w:div w:id="1766148193">
      <w:bodyDiv w:val="1"/>
      <w:marLeft w:val="0"/>
      <w:marRight w:val="0"/>
      <w:marTop w:val="0"/>
      <w:marBottom w:val="0"/>
      <w:divBdr>
        <w:top w:val="none" w:sz="0" w:space="0" w:color="auto"/>
        <w:left w:val="none" w:sz="0" w:space="0" w:color="auto"/>
        <w:bottom w:val="none" w:sz="0" w:space="0" w:color="auto"/>
        <w:right w:val="none" w:sz="0" w:space="0" w:color="auto"/>
      </w:divBdr>
    </w:div>
    <w:div w:id="1766150042">
      <w:bodyDiv w:val="1"/>
      <w:marLeft w:val="0"/>
      <w:marRight w:val="0"/>
      <w:marTop w:val="0"/>
      <w:marBottom w:val="0"/>
      <w:divBdr>
        <w:top w:val="none" w:sz="0" w:space="0" w:color="auto"/>
        <w:left w:val="none" w:sz="0" w:space="0" w:color="auto"/>
        <w:bottom w:val="none" w:sz="0" w:space="0" w:color="auto"/>
        <w:right w:val="none" w:sz="0" w:space="0" w:color="auto"/>
      </w:divBdr>
    </w:div>
    <w:div w:id="1766338435">
      <w:bodyDiv w:val="1"/>
      <w:marLeft w:val="0"/>
      <w:marRight w:val="0"/>
      <w:marTop w:val="0"/>
      <w:marBottom w:val="0"/>
      <w:divBdr>
        <w:top w:val="none" w:sz="0" w:space="0" w:color="auto"/>
        <w:left w:val="none" w:sz="0" w:space="0" w:color="auto"/>
        <w:bottom w:val="none" w:sz="0" w:space="0" w:color="auto"/>
        <w:right w:val="none" w:sz="0" w:space="0" w:color="auto"/>
      </w:divBdr>
    </w:div>
    <w:div w:id="1766421839">
      <w:bodyDiv w:val="1"/>
      <w:marLeft w:val="0"/>
      <w:marRight w:val="0"/>
      <w:marTop w:val="0"/>
      <w:marBottom w:val="0"/>
      <w:divBdr>
        <w:top w:val="none" w:sz="0" w:space="0" w:color="auto"/>
        <w:left w:val="none" w:sz="0" w:space="0" w:color="auto"/>
        <w:bottom w:val="none" w:sz="0" w:space="0" w:color="auto"/>
        <w:right w:val="none" w:sz="0" w:space="0" w:color="auto"/>
      </w:divBdr>
    </w:div>
    <w:div w:id="1766658028">
      <w:bodyDiv w:val="1"/>
      <w:marLeft w:val="0"/>
      <w:marRight w:val="0"/>
      <w:marTop w:val="0"/>
      <w:marBottom w:val="0"/>
      <w:divBdr>
        <w:top w:val="none" w:sz="0" w:space="0" w:color="auto"/>
        <w:left w:val="none" w:sz="0" w:space="0" w:color="auto"/>
        <w:bottom w:val="none" w:sz="0" w:space="0" w:color="auto"/>
        <w:right w:val="none" w:sz="0" w:space="0" w:color="auto"/>
      </w:divBdr>
    </w:div>
    <w:div w:id="1766876362">
      <w:bodyDiv w:val="1"/>
      <w:marLeft w:val="0"/>
      <w:marRight w:val="0"/>
      <w:marTop w:val="0"/>
      <w:marBottom w:val="0"/>
      <w:divBdr>
        <w:top w:val="none" w:sz="0" w:space="0" w:color="auto"/>
        <w:left w:val="none" w:sz="0" w:space="0" w:color="auto"/>
        <w:bottom w:val="none" w:sz="0" w:space="0" w:color="auto"/>
        <w:right w:val="none" w:sz="0" w:space="0" w:color="auto"/>
      </w:divBdr>
    </w:div>
    <w:div w:id="1766925030">
      <w:bodyDiv w:val="1"/>
      <w:marLeft w:val="0"/>
      <w:marRight w:val="0"/>
      <w:marTop w:val="0"/>
      <w:marBottom w:val="0"/>
      <w:divBdr>
        <w:top w:val="none" w:sz="0" w:space="0" w:color="auto"/>
        <w:left w:val="none" w:sz="0" w:space="0" w:color="auto"/>
        <w:bottom w:val="none" w:sz="0" w:space="0" w:color="auto"/>
        <w:right w:val="none" w:sz="0" w:space="0" w:color="auto"/>
      </w:divBdr>
    </w:div>
    <w:div w:id="1767113693">
      <w:bodyDiv w:val="1"/>
      <w:marLeft w:val="0"/>
      <w:marRight w:val="0"/>
      <w:marTop w:val="0"/>
      <w:marBottom w:val="0"/>
      <w:divBdr>
        <w:top w:val="none" w:sz="0" w:space="0" w:color="auto"/>
        <w:left w:val="none" w:sz="0" w:space="0" w:color="auto"/>
        <w:bottom w:val="none" w:sz="0" w:space="0" w:color="auto"/>
        <w:right w:val="none" w:sz="0" w:space="0" w:color="auto"/>
      </w:divBdr>
    </w:div>
    <w:div w:id="1767261940">
      <w:bodyDiv w:val="1"/>
      <w:marLeft w:val="0"/>
      <w:marRight w:val="0"/>
      <w:marTop w:val="0"/>
      <w:marBottom w:val="0"/>
      <w:divBdr>
        <w:top w:val="none" w:sz="0" w:space="0" w:color="auto"/>
        <w:left w:val="none" w:sz="0" w:space="0" w:color="auto"/>
        <w:bottom w:val="none" w:sz="0" w:space="0" w:color="auto"/>
        <w:right w:val="none" w:sz="0" w:space="0" w:color="auto"/>
      </w:divBdr>
    </w:div>
    <w:div w:id="1767266143">
      <w:bodyDiv w:val="1"/>
      <w:marLeft w:val="0"/>
      <w:marRight w:val="0"/>
      <w:marTop w:val="0"/>
      <w:marBottom w:val="0"/>
      <w:divBdr>
        <w:top w:val="none" w:sz="0" w:space="0" w:color="auto"/>
        <w:left w:val="none" w:sz="0" w:space="0" w:color="auto"/>
        <w:bottom w:val="none" w:sz="0" w:space="0" w:color="auto"/>
        <w:right w:val="none" w:sz="0" w:space="0" w:color="auto"/>
      </w:divBdr>
    </w:div>
    <w:div w:id="1767800149">
      <w:bodyDiv w:val="1"/>
      <w:marLeft w:val="0"/>
      <w:marRight w:val="0"/>
      <w:marTop w:val="0"/>
      <w:marBottom w:val="0"/>
      <w:divBdr>
        <w:top w:val="none" w:sz="0" w:space="0" w:color="auto"/>
        <w:left w:val="none" w:sz="0" w:space="0" w:color="auto"/>
        <w:bottom w:val="none" w:sz="0" w:space="0" w:color="auto"/>
        <w:right w:val="none" w:sz="0" w:space="0" w:color="auto"/>
      </w:divBdr>
    </w:div>
    <w:div w:id="1767846862">
      <w:bodyDiv w:val="1"/>
      <w:marLeft w:val="0"/>
      <w:marRight w:val="0"/>
      <w:marTop w:val="0"/>
      <w:marBottom w:val="0"/>
      <w:divBdr>
        <w:top w:val="none" w:sz="0" w:space="0" w:color="auto"/>
        <w:left w:val="none" w:sz="0" w:space="0" w:color="auto"/>
        <w:bottom w:val="none" w:sz="0" w:space="0" w:color="auto"/>
        <w:right w:val="none" w:sz="0" w:space="0" w:color="auto"/>
      </w:divBdr>
    </w:div>
    <w:div w:id="1767919888">
      <w:bodyDiv w:val="1"/>
      <w:marLeft w:val="0"/>
      <w:marRight w:val="0"/>
      <w:marTop w:val="0"/>
      <w:marBottom w:val="0"/>
      <w:divBdr>
        <w:top w:val="none" w:sz="0" w:space="0" w:color="auto"/>
        <w:left w:val="none" w:sz="0" w:space="0" w:color="auto"/>
        <w:bottom w:val="none" w:sz="0" w:space="0" w:color="auto"/>
        <w:right w:val="none" w:sz="0" w:space="0" w:color="auto"/>
      </w:divBdr>
    </w:div>
    <w:div w:id="1768842391">
      <w:bodyDiv w:val="1"/>
      <w:marLeft w:val="0"/>
      <w:marRight w:val="0"/>
      <w:marTop w:val="0"/>
      <w:marBottom w:val="0"/>
      <w:divBdr>
        <w:top w:val="none" w:sz="0" w:space="0" w:color="auto"/>
        <w:left w:val="none" w:sz="0" w:space="0" w:color="auto"/>
        <w:bottom w:val="none" w:sz="0" w:space="0" w:color="auto"/>
        <w:right w:val="none" w:sz="0" w:space="0" w:color="auto"/>
      </w:divBdr>
    </w:div>
    <w:div w:id="1769034984">
      <w:bodyDiv w:val="1"/>
      <w:marLeft w:val="0"/>
      <w:marRight w:val="0"/>
      <w:marTop w:val="0"/>
      <w:marBottom w:val="0"/>
      <w:divBdr>
        <w:top w:val="none" w:sz="0" w:space="0" w:color="auto"/>
        <w:left w:val="none" w:sz="0" w:space="0" w:color="auto"/>
        <w:bottom w:val="none" w:sz="0" w:space="0" w:color="auto"/>
        <w:right w:val="none" w:sz="0" w:space="0" w:color="auto"/>
      </w:divBdr>
    </w:div>
    <w:div w:id="1769235988">
      <w:bodyDiv w:val="1"/>
      <w:marLeft w:val="0"/>
      <w:marRight w:val="0"/>
      <w:marTop w:val="0"/>
      <w:marBottom w:val="0"/>
      <w:divBdr>
        <w:top w:val="none" w:sz="0" w:space="0" w:color="auto"/>
        <w:left w:val="none" w:sz="0" w:space="0" w:color="auto"/>
        <w:bottom w:val="none" w:sz="0" w:space="0" w:color="auto"/>
        <w:right w:val="none" w:sz="0" w:space="0" w:color="auto"/>
      </w:divBdr>
    </w:div>
    <w:div w:id="1769345556">
      <w:bodyDiv w:val="1"/>
      <w:marLeft w:val="0"/>
      <w:marRight w:val="0"/>
      <w:marTop w:val="0"/>
      <w:marBottom w:val="0"/>
      <w:divBdr>
        <w:top w:val="none" w:sz="0" w:space="0" w:color="auto"/>
        <w:left w:val="none" w:sz="0" w:space="0" w:color="auto"/>
        <w:bottom w:val="none" w:sz="0" w:space="0" w:color="auto"/>
        <w:right w:val="none" w:sz="0" w:space="0" w:color="auto"/>
      </w:divBdr>
    </w:div>
    <w:div w:id="1769354199">
      <w:bodyDiv w:val="1"/>
      <w:marLeft w:val="0"/>
      <w:marRight w:val="0"/>
      <w:marTop w:val="0"/>
      <w:marBottom w:val="0"/>
      <w:divBdr>
        <w:top w:val="none" w:sz="0" w:space="0" w:color="auto"/>
        <w:left w:val="none" w:sz="0" w:space="0" w:color="auto"/>
        <w:bottom w:val="none" w:sz="0" w:space="0" w:color="auto"/>
        <w:right w:val="none" w:sz="0" w:space="0" w:color="auto"/>
      </w:divBdr>
    </w:div>
    <w:div w:id="1769623011">
      <w:bodyDiv w:val="1"/>
      <w:marLeft w:val="0"/>
      <w:marRight w:val="0"/>
      <w:marTop w:val="0"/>
      <w:marBottom w:val="0"/>
      <w:divBdr>
        <w:top w:val="none" w:sz="0" w:space="0" w:color="auto"/>
        <w:left w:val="none" w:sz="0" w:space="0" w:color="auto"/>
        <w:bottom w:val="none" w:sz="0" w:space="0" w:color="auto"/>
        <w:right w:val="none" w:sz="0" w:space="0" w:color="auto"/>
      </w:divBdr>
    </w:div>
    <w:div w:id="1769734578">
      <w:bodyDiv w:val="1"/>
      <w:marLeft w:val="0"/>
      <w:marRight w:val="0"/>
      <w:marTop w:val="0"/>
      <w:marBottom w:val="0"/>
      <w:divBdr>
        <w:top w:val="none" w:sz="0" w:space="0" w:color="auto"/>
        <w:left w:val="none" w:sz="0" w:space="0" w:color="auto"/>
        <w:bottom w:val="none" w:sz="0" w:space="0" w:color="auto"/>
        <w:right w:val="none" w:sz="0" w:space="0" w:color="auto"/>
      </w:divBdr>
    </w:div>
    <w:div w:id="1770005554">
      <w:bodyDiv w:val="1"/>
      <w:marLeft w:val="0"/>
      <w:marRight w:val="0"/>
      <w:marTop w:val="0"/>
      <w:marBottom w:val="0"/>
      <w:divBdr>
        <w:top w:val="none" w:sz="0" w:space="0" w:color="auto"/>
        <w:left w:val="none" w:sz="0" w:space="0" w:color="auto"/>
        <w:bottom w:val="none" w:sz="0" w:space="0" w:color="auto"/>
        <w:right w:val="none" w:sz="0" w:space="0" w:color="auto"/>
      </w:divBdr>
    </w:div>
    <w:div w:id="1770079636">
      <w:bodyDiv w:val="1"/>
      <w:marLeft w:val="0"/>
      <w:marRight w:val="0"/>
      <w:marTop w:val="0"/>
      <w:marBottom w:val="0"/>
      <w:divBdr>
        <w:top w:val="none" w:sz="0" w:space="0" w:color="auto"/>
        <w:left w:val="none" w:sz="0" w:space="0" w:color="auto"/>
        <w:bottom w:val="none" w:sz="0" w:space="0" w:color="auto"/>
        <w:right w:val="none" w:sz="0" w:space="0" w:color="auto"/>
      </w:divBdr>
    </w:div>
    <w:div w:id="1770344121">
      <w:bodyDiv w:val="1"/>
      <w:marLeft w:val="0"/>
      <w:marRight w:val="0"/>
      <w:marTop w:val="0"/>
      <w:marBottom w:val="0"/>
      <w:divBdr>
        <w:top w:val="none" w:sz="0" w:space="0" w:color="auto"/>
        <w:left w:val="none" w:sz="0" w:space="0" w:color="auto"/>
        <w:bottom w:val="none" w:sz="0" w:space="0" w:color="auto"/>
        <w:right w:val="none" w:sz="0" w:space="0" w:color="auto"/>
      </w:divBdr>
    </w:div>
    <w:div w:id="1770811888">
      <w:bodyDiv w:val="1"/>
      <w:marLeft w:val="0"/>
      <w:marRight w:val="0"/>
      <w:marTop w:val="0"/>
      <w:marBottom w:val="0"/>
      <w:divBdr>
        <w:top w:val="none" w:sz="0" w:space="0" w:color="auto"/>
        <w:left w:val="none" w:sz="0" w:space="0" w:color="auto"/>
        <w:bottom w:val="none" w:sz="0" w:space="0" w:color="auto"/>
        <w:right w:val="none" w:sz="0" w:space="0" w:color="auto"/>
      </w:divBdr>
    </w:div>
    <w:div w:id="1771002615">
      <w:bodyDiv w:val="1"/>
      <w:marLeft w:val="0"/>
      <w:marRight w:val="0"/>
      <w:marTop w:val="0"/>
      <w:marBottom w:val="0"/>
      <w:divBdr>
        <w:top w:val="none" w:sz="0" w:space="0" w:color="auto"/>
        <w:left w:val="none" w:sz="0" w:space="0" w:color="auto"/>
        <w:bottom w:val="none" w:sz="0" w:space="0" w:color="auto"/>
        <w:right w:val="none" w:sz="0" w:space="0" w:color="auto"/>
      </w:divBdr>
    </w:div>
    <w:div w:id="1771242437">
      <w:bodyDiv w:val="1"/>
      <w:marLeft w:val="0"/>
      <w:marRight w:val="0"/>
      <w:marTop w:val="0"/>
      <w:marBottom w:val="0"/>
      <w:divBdr>
        <w:top w:val="none" w:sz="0" w:space="0" w:color="auto"/>
        <w:left w:val="none" w:sz="0" w:space="0" w:color="auto"/>
        <w:bottom w:val="none" w:sz="0" w:space="0" w:color="auto"/>
        <w:right w:val="none" w:sz="0" w:space="0" w:color="auto"/>
      </w:divBdr>
    </w:div>
    <w:div w:id="1771319373">
      <w:bodyDiv w:val="1"/>
      <w:marLeft w:val="0"/>
      <w:marRight w:val="0"/>
      <w:marTop w:val="0"/>
      <w:marBottom w:val="0"/>
      <w:divBdr>
        <w:top w:val="none" w:sz="0" w:space="0" w:color="auto"/>
        <w:left w:val="none" w:sz="0" w:space="0" w:color="auto"/>
        <w:bottom w:val="none" w:sz="0" w:space="0" w:color="auto"/>
        <w:right w:val="none" w:sz="0" w:space="0" w:color="auto"/>
      </w:divBdr>
    </w:div>
    <w:div w:id="1771580390">
      <w:bodyDiv w:val="1"/>
      <w:marLeft w:val="0"/>
      <w:marRight w:val="0"/>
      <w:marTop w:val="0"/>
      <w:marBottom w:val="0"/>
      <w:divBdr>
        <w:top w:val="none" w:sz="0" w:space="0" w:color="auto"/>
        <w:left w:val="none" w:sz="0" w:space="0" w:color="auto"/>
        <w:bottom w:val="none" w:sz="0" w:space="0" w:color="auto"/>
        <w:right w:val="none" w:sz="0" w:space="0" w:color="auto"/>
      </w:divBdr>
    </w:div>
    <w:div w:id="1771588026">
      <w:bodyDiv w:val="1"/>
      <w:marLeft w:val="0"/>
      <w:marRight w:val="0"/>
      <w:marTop w:val="0"/>
      <w:marBottom w:val="0"/>
      <w:divBdr>
        <w:top w:val="none" w:sz="0" w:space="0" w:color="auto"/>
        <w:left w:val="none" w:sz="0" w:space="0" w:color="auto"/>
        <w:bottom w:val="none" w:sz="0" w:space="0" w:color="auto"/>
        <w:right w:val="none" w:sz="0" w:space="0" w:color="auto"/>
      </w:divBdr>
    </w:div>
    <w:div w:id="1771897242">
      <w:bodyDiv w:val="1"/>
      <w:marLeft w:val="0"/>
      <w:marRight w:val="0"/>
      <w:marTop w:val="0"/>
      <w:marBottom w:val="0"/>
      <w:divBdr>
        <w:top w:val="none" w:sz="0" w:space="0" w:color="auto"/>
        <w:left w:val="none" w:sz="0" w:space="0" w:color="auto"/>
        <w:bottom w:val="none" w:sz="0" w:space="0" w:color="auto"/>
        <w:right w:val="none" w:sz="0" w:space="0" w:color="auto"/>
      </w:divBdr>
    </w:div>
    <w:div w:id="1772166759">
      <w:bodyDiv w:val="1"/>
      <w:marLeft w:val="0"/>
      <w:marRight w:val="0"/>
      <w:marTop w:val="0"/>
      <w:marBottom w:val="0"/>
      <w:divBdr>
        <w:top w:val="none" w:sz="0" w:space="0" w:color="auto"/>
        <w:left w:val="none" w:sz="0" w:space="0" w:color="auto"/>
        <w:bottom w:val="none" w:sz="0" w:space="0" w:color="auto"/>
        <w:right w:val="none" w:sz="0" w:space="0" w:color="auto"/>
      </w:divBdr>
    </w:div>
    <w:div w:id="1772312875">
      <w:bodyDiv w:val="1"/>
      <w:marLeft w:val="0"/>
      <w:marRight w:val="0"/>
      <w:marTop w:val="0"/>
      <w:marBottom w:val="0"/>
      <w:divBdr>
        <w:top w:val="none" w:sz="0" w:space="0" w:color="auto"/>
        <w:left w:val="none" w:sz="0" w:space="0" w:color="auto"/>
        <w:bottom w:val="none" w:sz="0" w:space="0" w:color="auto"/>
        <w:right w:val="none" w:sz="0" w:space="0" w:color="auto"/>
      </w:divBdr>
    </w:div>
    <w:div w:id="1772433463">
      <w:bodyDiv w:val="1"/>
      <w:marLeft w:val="0"/>
      <w:marRight w:val="0"/>
      <w:marTop w:val="0"/>
      <w:marBottom w:val="0"/>
      <w:divBdr>
        <w:top w:val="none" w:sz="0" w:space="0" w:color="auto"/>
        <w:left w:val="none" w:sz="0" w:space="0" w:color="auto"/>
        <w:bottom w:val="none" w:sz="0" w:space="0" w:color="auto"/>
        <w:right w:val="none" w:sz="0" w:space="0" w:color="auto"/>
      </w:divBdr>
    </w:div>
    <w:div w:id="1772433933">
      <w:bodyDiv w:val="1"/>
      <w:marLeft w:val="0"/>
      <w:marRight w:val="0"/>
      <w:marTop w:val="0"/>
      <w:marBottom w:val="0"/>
      <w:divBdr>
        <w:top w:val="none" w:sz="0" w:space="0" w:color="auto"/>
        <w:left w:val="none" w:sz="0" w:space="0" w:color="auto"/>
        <w:bottom w:val="none" w:sz="0" w:space="0" w:color="auto"/>
        <w:right w:val="none" w:sz="0" w:space="0" w:color="auto"/>
      </w:divBdr>
    </w:div>
    <w:div w:id="1772505983">
      <w:bodyDiv w:val="1"/>
      <w:marLeft w:val="0"/>
      <w:marRight w:val="0"/>
      <w:marTop w:val="0"/>
      <w:marBottom w:val="0"/>
      <w:divBdr>
        <w:top w:val="none" w:sz="0" w:space="0" w:color="auto"/>
        <w:left w:val="none" w:sz="0" w:space="0" w:color="auto"/>
        <w:bottom w:val="none" w:sz="0" w:space="0" w:color="auto"/>
        <w:right w:val="none" w:sz="0" w:space="0" w:color="auto"/>
      </w:divBdr>
    </w:div>
    <w:div w:id="1772555456">
      <w:bodyDiv w:val="1"/>
      <w:marLeft w:val="0"/>
      <w:marRight w:val="0"/>
      <w:marTop w:val="0"/>
      <w:marBottom w:val="0"/>
      <w:divBdr>
        <w:top w:val="none" w:sz="0" w:space="0" w:color="auto"/>
        <w:left w:val="none" w:sz="0" w:space="0" w:color="auto"/>
        <w:bottom w:val="none" w:sz="0" w:space="0" w:color="auto"/>
        <w:right w:val="none" w:sz="0" w:space="0" w:color="auto"/>
      </w:divBdr>
    </w:div>
    <w:div w:id="1773090055">
      <w:bodyDiv w:val="1"/>
      <w:marLeft w:val="0"/>
      <w:marRight w:val="0"/>
      <w:marTop w:val="0"/>
      <w:marBottom w:val="0"/>
      <w:divBdr>
        <w:top w:val="none" w:sz="0" w:space="0" w:color="auto"/>
        <w:left w:val="none" w:sz="0" w:space="0" w:color="auto"/>
        <w:bottom w:val="none" w:sz="0" w:space="0" w:color="auto"/>
        <w:right w:val="none" w:sz="0" w:space="0" w:color="auto"/>
      </w:divBdr>
    </w:div>
    <w:div w:id="1773167277">
      <w:bodyDiv w:val="1"/>
      <w:marLeft w:val="0"/>
      <w:marRight w:val="0"/>
      <w:marTop w:val="0"/>
      <w:marBottom w:val="0"/>
      <w:divBdr>
        <w:top w:val="none" w:sz="0" w:space="0" w:color="auto"/>
        <w:left w:val="none" w:sz="0" w:space="0" w:color="auto"/>
        <w:bottom w:val="none" w:sz="0" w:space="0" w:color="auto"/>
        <w:right w:val="none" w:sz="0" w:space="0" w:color="auto"/>
      </w:divBdr>
    </w:div>
    <w:div w:id="1773431756">
      <w:bodyDiv w:val="1"/>
      <w:marLeft w:val="0"/>
      <w:marRight w:val="0"/>
      <w:marTop w:val="0"/>
      <w:marBottom w:val="0"/>
      <w:divBdr>
        <w:top w:val="none" w:sz="0" w:space="0" w:color="auto"/>
        <w:left w:val="none" w:sz="0" w:space="0" w:color="auto"/>
        <w:bottom w:val="none" w:sz="0" w:space="0" w:color="auto"/>
        <w:right w:val="none" w:sz="0" w:space="0" w:color="auto"/>
      </w:divBdr>
    </w:div>
    <w:div w:id="1773621495">
      <w:bodyDiv w:val="1"/>
      <w:marLeft w:val="0"/>
      <w:marRight w:val="0"/>
      <w:marTop w:val="0"/>
      <w:marBottom w:val="0"/>
      <w:divBdr>
        <w:top w:val="none" w:sz="0" w:space="0" w:color="auto"/>
        <w:left w:val="none" w:sz="0" w:space="0" w:color="auto"/>
        <w:bottom w:val="none" w:sz="0" w:space="0" w:color="auto"/>
        <w:right w:val="none" w:sz="0" w:space="0" w:color="auto"/>
      </w:divBdr>
    </w:div>
    <w:div w:id="1773624259">
      <w:bodyDiv w:val="1"/>
      <w:marLeft w:val="0"/>
      <w:marRight w:val="0"/>
      <w:marTop w:val="0"/>
      <w:marBottom w:val="0"/>
      <w:divBdr>
        <w:top w:val="none" w:sz="0" w:space="0" w:color="auto"/>
        <w:left w:val="none" w:sz="0" w:space="0" w:color="auto"/>
        <w:bottom w:val="none" w:sz="0" w:space="0" w:color="auto"/>
        <w:right w:val="none" w:sz="0" w:space="0" w:color="auto"/>
      </w:divBdr>
    </w:div>
    <w:div w:id="1773667352">
      <w:bodyDiv w:val="1"/>
      <w:marLeft w:val="0"/>
      <w:marRight w:val="0"/>
      <w:marTop w:val="0"/>
      <w:marBottom w:val="0"/>
      <w:divBdr>
        <w:top w:val="none" w:sz="0" w:space="0" w:color="auto"/>
        <w:left w:val="none" w:sz="0" w:space="0" w:color="auto"/>
        <w:bottom w:val="none" w:sz="0" w:space="0" w:color="auto"/>
        <w:right w:val="none" w:sz="0" w:space="0" w:color="auto"/>
      </w:divBdr>
    </w:div>
    <w:div w:id="1773670263">
      <w:bodyDiv w:val="1"/>
      <w:marLeft w:val="0"/>
      <w:marRight w:val="0"/>
      <w:marTop w:val="0"/>
      <w:marBottom w:val="0"/>
      <w:divBdr>
        <w:top w:val="none" w:sz="0" w:space="0" w:color="auto"/>
        <w:left w:val="none" w:sz="0" w:space="0" w:color="auto"/>
        <w:bottom w:val="none" w:sz="0" w:space="0" w:color="auto"/>
        <w:right w:val="none" w:sz="0" w:space="0" w:color="auto"/>
      </w:divBdr>
    </w:div>
    <w:div w:id="1773741465">
      <w:bodyDiv w:val="1"/>
      <w:marLeft w:val="0"/>
      <w:marRight w:val="0"/>
      <w:marTop w:val="0"/>
      <w:marBottom w:val="0"/>
      <w:divBdr>
        <w:top w:val="none" w:sz="0" w:space="0" w:color="auto"/>
        <w:left w:val="none" w:sz="0" w:space="0" w:color="auto"/>
        <w:bottom w:val="none" w:sz="0" w:space="0" w:color="auto"/>
        <w:right w:val="none" w:sz="0" w:space="0" w:color="auto"/>
      </w:divBdr>
    </w:div>
    <w:div w:id="1773744248">
      <w:bodyDiv w:val="1"/>
      <w:marLeft w:val="0"/>
      <w:marRight w:val="0"/>
      <w:marTop w:val="0"/>
      <w:marBottom w:val="0"/>
      <w:divBdr>
        <w:top w:val="none" w:sz="0" w:space="0" w:color="auto"/>
        <w:left w:val="none" w:sz="0" w:space="0" w:color="auto"/>
        <w:bottom w:val="none" w:sz="0" w:space="0" w:color="auto"/>
        <w:right w:val="none" w:sz="0" w:space="0" w:color="auto"/>
      </w:divBdr>
    </w:div>
    <w:div w:id="1773814246">
      <w:bodyDiv w:val="1"/>
      <w:marLeft w:val="0"/>
      <w:marRight w:val="0"/>
      <w:marTop w:val="0"/>
      <w:marBottom w:val="0"/>
      <w:divBdr>
        <w:top w:val="none" w:sz="0" w:space="0" w:color="auto"/>
        <w:left w:val="none" w:sz="0" w:space="0" w:color="auto"/>
        <w:bottom w:val="none" w:sz="0" w:space="0" w:color="auto"/>
        <w:right w:val="none" w:sz="0" w:space="0" w:color="auto"/>
      </w:divBdr>
    </w:div>
    <w:div w:id="1773889081">
      <w:bodyDiv w:val="1"/>
      <w:marLeft w:val="0"/>
      <w:marRight w:val="0"/>
      <w:marTop w:val="0"/>
      <w:marBottom w:val="0"/>
      <w:divBdr>
        <w:top w:val="none" w:sz="0" w:space="0" w:color="auto"/>
        <w:left w:val="none" w:sz="0" w:space="0" w:color="auto"/>
        <w:bottom w:val="none" w:sz="0" w:space="0" w:color="auto"/>
        <w:right w:val="none" w:sz="0" w:space="0" w:color="auto"/>
      </w:divBdr>
    </w:div>
    <w:div w:id="1774203738">
      <w:bodyDiv w:val="1"/>
      <w:marLeft w:val="0"/>
      <w:marRight w:val="0"/>
      <w:marTop w:val="0"/>
      <w:marBottom w:val="0"/>
      <w:divBdr>
        <w:top w:val="none" w:sz="0" w:space="0" w:color="auto"/>
        <w:left w:val="none" w:sz="0" w:space="0" w:color="auto"/>
        <w:bottom w:val="none" w:sz="0" w:space="0" w:color="auto"/>
        <w:right w:val="none" w:sz="0" w:space="0" w:color="auto"/>
      </w:divBdr>
    </w:div>
    <w:div w:id="1774475118">
      <w:bodyDiv w:val="1"/>
      <w:marLeft w:val="0"/>
      <w:marRight w:val="0"/>
      <w:marTop w:val="0"/>
      <w:marBottom w:val="0"/>
      <w:divBdr>
        <w:top w:val="none" w:sz="0" w:space="0" w:color="auto"/>
        <w:left w:val="none" w:sz="0" w:space="0" w:color="auto"/>
        <w:bottom w:val="none" w:sz="0" w:space="0" w:color="auto"/>
        <w:right w:val="none" w:sz="0" w:space="0" w:color="auto"/>
      </w:divBdr>
    </w:div>
    <w:div w:id="1774977348">
      <w:bodyDiv w:val="1"/>
      <w:marLeft w:val="0"/>
      <w:marRight w:val="0"/>
      <w:marTop w:val="0"/>
      <w:marBottom w:val="0"/>
      <w:divBdr>
        <w:top w:val="none" w:sz="0" w:space="0" w:color="auto"/>
        <w:left w:val="none" w:sz="0" w:space="0" w:color="auto"/>
        <w:bottom w:val="none" w:sz="0" w:space="0" w:color="auto"/>
        <w:right w:val="none" w:sz="0" w:space="0" w:color="auto"/>
      </w:divBdr>
    </w:div>
    <w:div w:id="1775125114">
      <w:bodyDiv w:val="1"/>
      <w:marLeft w:val="0"/>
      <w:marRight w:val="0"/>
      <w:marTop w:val="0"/>
      <w:marBottom w:val="0"/>
      <w:divBdr>
        <w:top w:val="none" w:sz="0" w:space="0" w:color="auto"/>
        <w:left w:val="none" w:sz="0" w:space="0" w:color="auto"/>
        <w:bottom w:val="none" w:sz="0" w:space="0" w:color="auto"/>
        <w:right w:val="none" w:sz="0" w:space="0" w:color="auto"/>
      </w:divBdr>
    </w:div>
    <w:div w:id="1775132919">
      <w:bodyDiv w:val="1"/>
      <w:marLeft w:val="0"/>
      <w:marRight w:val="0"/>
      <w:marTop w:val="0"/>
      <w:marBottom w:val="0"/>
      <w:divBdr>
        <w:top w:val="none" w:sz="0" w:space="0" w:color="auto"/>
        <w:left w:val="none" w:sz="0" w:space="0" w:color="auto"/>
        <w:bottom w:val="none" w:sz="0" w:space="0" w:color="auto"/>
        <w:right w:val="none" w:sz="0" w:space="0" w:color="auto"/>
      </w:divBdr>
    </w:div>
    <w:div w:id="1775251058">
      <w:bodyDiv w:val="1"/>
      <w:marLeft w:val="0"/>
      <w:marRight w:val="0"/>
      <w:marTop w:val="0"/>
      <w:marBottom w:val="0"/>
      <w:divBdr>
        <w:top w:val="none" w:sz="0" w:space="0" w:color="auto"/>
        <w:left w:val="none" w:sz="0" w:space="0" w:color="auto"/>
        <w:bottom w:val="none" w:sz="0" w:space="0" w:color="auto"/>
        <w:right w:val="none" w:sz="0" w:space="0" w:color="auto"/>
      </w:divBdr>
    </w:div>
    <w:div w:id="1775512919">
      <w:bodyDiv w:val="1"/>
      <w:marLeft w:val="0"/>
      <w:marRight w:val="0"/>
      <w:marTop w:val="0"/>
      <w:marBottom w:val="0"/>
      <w:divBdr>
        <w:top w:val="none" w:sz="0" w:space="0" w:color="auto"/>
        <w:left w:val="none" w:sz="0" w:space="0" w:color="auto"/>
        <w:bottom w:val="none" w:sz="0" w:space="0" w:color="auto"/>
        <w:right w:val="none" w:sz="0" w:space="0" w:color="auto"/>
      </w:divBdr>
    </w:div>
    <w:div w:id="1775589606">
      <w:bodyDiv w:val="1"/>
      <w:marLeft w:val="0"/>
      <w:marRight w:val="0"/>
      <w:marTop w:val="0"/>
      <w:marBottom w:val="0"/>
      <w:divBdr>
        <w:top w:val="none" w:sz="0" w:space="0" w:color="auto"/>
        <w:left w:val="none" w:sz="0" w:space="0" w:color="auto"/>
        <w:bottom w:val="none" w:sz="0" w:space="0" w:color="auto"/>
        <w:right w:val="none" w:sz="0" w:space="0" w:color="auto"/>
      </w:divBdr>
    </w:div>
    <w:div w:id="1775593909">
      <w:bodyDiv w:val="1"/>
      <w:marLeft w:val="0"/>
      <w:marRight w:val="0"/>
      <w:marTop w:val="0"/>
      <w:marBottom w:val="0"/>
      <w:divBdr>
        <w:top w:val="none" w:sz="0" w:space="0" w:color="auto"/>
        <w:left w:val="none" w:sz="0" w:space="0" w:color="auto"/>
        <w:bottom w:val="none" w:sz="0" w:space="0" w:color="auto"/>
        <w:right w:val="none" w:sz="0" w:space="0" w:color="auto"/>
      </w:divBdr>
    </w:div>
    <w:div w:id="1775712894">
      <w:bodyDiv w:val="1"/>
      <w:marLeft w:val="0"/>
      <w:marRight w:val="0"/>
      <w:marTop w:val="0"/>
      <w:marBottom w:val="0"/>
      <w:divBdr>
        <w:top w:val="none" w:sz="0" w:space="0" w:color="auto"/>
        <w:left w:val="none" w:sz="0" w:space="0" w:color="auto"/>
        <w:bottom w:val="none" w:sz="0" w:space="0" w:color="auto"/>
        <w:right w:val="none" w:sz="0" w:space="0" w:color="auto"/>
      </w:divBdr>
    </w:div>
    <w:div w:id="1775781920">
      <w:bodyDiv w:val="1"/>
      <w:marLeft w:val="0"/>
      <w:marRight w:val="0"/>
      <w:marTop w:val="0"/>
      <w:marBottom w:val="0"/>
      <w:divBdr>
        <w:top w:val="none" w:sz="0" w:space="0" w:color="auto"/>
        <w:left w:val="none" w:sz="0" w:space="0" w:color="auto"/>
        <w:bottom w:val="none" w:sz="0" w:space="0" w:color="auto"/>
        <w:right w:val="none" w:sz="0" w:space="0" w:color="auto"/>
      </w:divBdr>
    </w:div>
    <w:div w:id="1775859374">
      <w:bodyDiv w:val="1"/>
      <w:marLeft w:val="0"/>
      <w:marRight w:val="0"/>
      <w:marTop w:val="0"/>
      <w:marBottom w:val="0"/>
      <w:divBdr>
        <w:top w:val="none" w:sz="0" w:space="0" w:color="auto"/>
        <w:left w:val="none" w:sz="0" w:space="0" w:color="auto"/>
        <w:bottom w:val="none" w:sz="0" w:space="0" w:color="auto"/>
        <w:right w:val="none" w:sz="0" w:space="0" w:color="auto"/>
      </w:divBdr>
    </w:div>
    <w:div w:id="1776174476">
      <w:bodyDiv w:val="1"/>
      <w:marLeft w:val="0"/>
      <w:marRight w:val="0"/>
      <w:marTop w:val="0"/>
      <w:marBottom w:val="0"/>
      <w:divBdr>
        <w:top w:val="none" w:sz="0" w:space="0" w:color="auto"/>
        <w:left w:val="none" w:sz="0" w:space="0" w:color="auto"/>
        <w:bottom w:val="none" w:sz="0" w:space="0" w:color="auto"/>
        <w:right w:val="none" w:sz="0" w:space="0" w:color="auto"/>
      </w:divBdr>
    </w:div>
    <w:div w:id="1776241627">
      <w:bodyDiv w:val="1"/>
      <w:marLeft w:val="0"/>
      <w:marRight w:val="0"/>
      <w:marTop w:val="0"/>
      <w:marBottom w:val="0"/>
      <w:divBdr>
        <w:top w:val="none" w:sz="0" w:space="0" w:color="auto"/>
        <w:left w:val="none" w:sz="0" w:space="0" w:color="auto"/>
        <w:bottom w:val="none" w:sz="0" w:space="0" w:color="auto"/>
        <w:right w:val="none" w:sz="0" w:space="0" w:color="auto"/>
      </w:divBdr>
    </w:div>
    <w:div w:id="1776552992">
      <w:bodyDiv w:val="1"/>
      <w:marLeft w:val="0"/>
      <w:marRight w:val="0"/>
      <w:marTop w:val="0"/>
      <w:marBottom w:val="0"/>
      <w:divBdr>
        <w:top w:val="none" w:sz="0" w:space="0" w:color="auto"/>
        <w:left w:val="none" w:sz="0" w:space="0" w:color="auto"/>
        <w:bottom w:val="none" w:sz="0" w:space="0" w:color="auto"/>
        <w:right w:val="none" w:sz="0" w:space="0" w:color="auto"/>
      </w:divBdr>
    </w:div>
    <w:div w:id="1776712918">
      <w:bodyDiv w:val="1"/>
      <w:marLeft w:val="0"/>
      <w:marRight w:val="0"/>
      <w:marTop w:val="0"/>
      <w:marBottom w:val="0"/>
      <w:divBdr>
        <w:top w:val="none" w:sz="0" w:space="0" w:color="auto"/>
        <w:left w:val="none" w:sz="0" w:space="0" w:color="auto"/>
        <w:bottom w:val="none" w:sz="0" w:space="0" w:color="auto"/>
        <w:right w:val="none" w:sz="0" w:space="0" w:color="auto"/>
      </w:divBdr>
    </w:div>
    <w:div w:id="1776829148">
      <w:bodyDiv w:val="1"/>
      <w:marLeft w:val="0"/>
      <w:marRight w:val="0"/>
      <w:marTop w:val="0"/>
      <w:marBottom w:val="0"/>
      <w:divBdr>
        <w:top w:val="none" w:sz="0" w:space="0" w:color="auto"/>
        <w:left w:val="none" w:sz="0" w:space="0" w:color="auto"/>
        <w:bottom w:val="none" w:sz="0" w:space="0" w:color="auto"/>
        <w:right w:val="none" w:sz="0" w:space="0" w:color="auto"/>
      </w:divBdr>
    </w:div>
    <w:div w:id="1776898121">
      <w:bodyDiv w:val="1"/>
      <w:marLeft w:val="0"/>
      <w:marRight w:val="0"/>
      <w:marTop w:val="0"/>
      <w:marBottom w:val="0"/>
      <w:divBdr>
        <w:top w:val="none" w:sz="0" w:space="0" w:color="auto"/>
        <w:left w:val="none" w:sz="0" w:space="0" w:color="auto"/>
        <w:bottom w:val="none" w:sz="0" w:space="0" w:color="auto"/>
        <w:right w:val="none" w:sz="0" w:space="0" w:color="auto"/>
      </w:divBdr>
    </w:div>
    <w:div w:id="1776945981">
      <w:bodyDiv w:val="1"/>
      <w:marLeft w:val="0"/>
      <w:marRight w:val="0"/>
      <w:marTop w:val="0"/>
      <w:marBottom w:val="0"/>
      <w:divBdr>
        <w:top w:val="none" w:sz="0" w:space="0" w:color="auto"/>
        <w:left w:val="none" w:sz="0" w:space="0" w:color="auto"/>
        <w:bottom w:val="none" w:sz="0" w:space="0" w:color="auto"/>
        <w:right w:val="none" w:sz="0" w:space="0" w:color="auto"/>
      </w:divBdr>
    </w:div>
    <w:div w:id="1777015025">
      <w:bodyDiv w:val="1"/>
      <w:marLeft w:val="0"/>
      <w:marRight w:val="0"/>
      <w:marTop w:val="0"/>
      <w:marBottom w:val="0"/>
      <w:divBdr>
        <w:top w:val="none" w:sz="0" w:space="0" w:color="auto"/>
        <w:left w:val="none" w:sz="0" w:space="0" w:color="auto"/>
        <w:bottom w:val="none" w:sz="0" w:space="0" w:color="auto"/>
        <w:right w:val="none" w:sz="0" w:space="0" w:color="auto"/>
      </w:divBdr>
    </w:div>
    <w:div w:id="1777021681">
      <w:bodyDiv w:val="1"/>
      <w:marLeft w:val="0"/>
      <w:marRight w:val="0"/>
      <w:marTop w:val="0"/>
      <w:marBottom w:val="0"/>
      <w:divBdr>
        <w:top w:val="none" w:sz="0" w:space="0" w:color="auto"/>
        <w:left w:val="none" w:sz="0" w:space="0" w:color="auto"/>
        <w:bottom w:val="none" w:sz="0" w:space="0" w:color="auto"/>
        <w:right w:val="none" w:sz="0" w:space="0" w:color="auto"/>
      </w:divBdr>
    </w:div>
    <w:div w:id="1777216067">
      <w:bodyDiv w:val="1"/>
      <w:marLeft w:val="0"/>
      <w:marRight w:val="0"/>
      <w:marTop w:val="0"/>
      <w:marBottom w:val="0"/>
      <w:divBdr>
        <w:top w:val="none" w:sz="0" w:space="0" w:color="auto"/>
        <w:left w:val="none" w:sz="0" w:space="0" w:color="auto"/>
        <w:bottom w:val="none" w:sz="0" w:space="0" w:color="auto"/>
        <w:right w:val="none" w:sz="0" w:space="0" w:color="auto"/>
      </w:divBdr>
    </w:div>
    <w:div w:id="1777216110">
      <w:bodyDiv w:val="1"/>
      <w:marLeft w:val="0"/>
      <w:marRight w:val="0"/>
      <w:marTop w:val="0"/>
      <w:marBottom w:val="0"/>
      <w:divBdr>
        <w:top w:val="none" w:sz="0" w:space="0" w:color="auto"/>
        <w:left w:val="none" w:sz="0" w:space="0" w:color="auto"/>
        <w:bottom w:val="none" w:sz="0" w:space="0" w:color="auto"/>
        <w:right w:val="none" w:sz="0" w:space="0" w:color="auto"/>
      </w:divBdr>
    </w:div>
    <w:div w:id="1777361878">
      <w:bodyDiv w:val="1"/>
      <w:marLeft w:val="0"/>
      <w:marRight w:val="0"/>
      <w:marTop w:val="0"/>
      <w:marBottom w:val="0"/>
      <w:divBdr>
        <w:top w:val="none" w:sz="0" w:space="0" w:color="auto"/>
        <w:left w:val="none" w:sz="0" w:space="0" w:color="auto"/>
        <w:bottom w:val="none" w:sz="0" w:space="0" w:color="auto"/>
        <w:right w:val="none" w:sz="0" w:space="0" w:color="auto"/>
      </w:divBdr>
    </w:div>
    <w:div w:id="1777484118">
      <w:bodyDiv w:val="1"/>
      <w:marLeft w:val="0"/>
      <w:marRight w:val="0"/>
      <w:marTop w:val="0"/>
      <w:marBottom w:val="0"/>
      <w:divBdr>
        <w:top w:val="none" w:sz="0" w:space="0" w:color="auto"/>
        <w:left w:val="none" w:sz="0" w:space="0" w:color="auto"/>
        <w:bottom w:val="none" w:sz="0" w:space="0" w:color="auto"/>
        <w:right w:val="none" w:sz="0" w:space="0" w:color="auto"/>
      </w:divBdr>
    </w:div>
    <w:div w:id="1777679186">
      <w:bodyDiv w:val="1"/>
      <w:marLeft w:val="0"/>
      <w:marRight w:val="0"/>
      <w:marTop w:val="0"/>
      <w:marBottom w:val="0"/>
      <w:divBdr>
        <w:top w:val="none" w:sz="0" w:space="0" w:color="auto"/>
        <w:left w:val="none" w:sz="0" w:space="0" w:color="auto"/>
        <w:bottom w:val="none" w:sz="0" w:space="0" w:color="auto"/>
        <w:right w:val="none" w:sz="0" w:space="0" w:color="auto"/>
      </w:divBdr>
    </w:div>
    <w:div w:id="1777747360">
      <w:bodyDiv w:val="1"/>
      <w:marLeft w:val="0"/>
      <w:marRight w:val="0"/>
      <w:marTop w:val="0"/>
      <w:marBottom w:val="0"/>
      <w:divBdr>
        <w:top w:val="none" w:sz="0" w:space="0" w:color="auto"/>
        <w:left w:val="none" w:sz="0" w:space="0" w:color="auto"/>
        <w:bottom w:val="none" w:sz="0" w:space="0" w:color="auto"/>
        <w:right w:val="none" w:sz="0" w:space="0" w:color="auto"/>
      </w:divBdr>
    </w:div>
    <w:div w:id="1777827201">
      <w:bodyDiv w:val="1"/>
      <w:marLeft w:val="0"/>
      <w:marRight w:val="0"/>
      <w:marTop w:val="0"/>
      <w:marBottom w:val="0"/>
      <w:divBdr>
        <w:top w:val="none" w:sz="0" w:space="0" w:color="auto"/>
        <w:left w:val="none" w:sz="0" w:space="0" w:color="auto"/>
        <w:bottom w:val="none" w:sz="0" w:space="0" w:color="auto"/>
        <w:right w:val="none" w:sz="0" w:space="0" w:color="auto"/>
      </w:divBdr>
    </w:div>
    <w:div w:id="1777939208">
      <w:bodyDiv w:val="1"/>
      <w:marLeft w:val="0"/>
      <w:marRight w:val="0"/>
      <w:marTop w:val="0"/>
      <w:marBottom w:val="0"/>
      <w:divBdr>
        <w:top w:val="none" w:sz="0" w:space="0" w:color="auto"/>
        <w:left w:val="none" w:sz="0" w:space="0" w:color="auto"/>
        <w:bottom w:val="none" w:sz="0" w:space="0" w:color="auto"/>
        <w:right w:val="none" w:sz="0" w:space="0" w:color="auto"/>
      </w:divBdr>
    </w:div>
    <w:div w:id="1778058509">
      <w:bodyDiv w:val="1"/>
      <w:marLeft w:val="0"/>
      <w:marRight w:val="0"/>
      <w:marTop w:val="0"/>
      <w:marBottom w:val="0"/>
      <w:divBdr>
        <w:top w:val="none" w:sz="0" w:space="0" w:color="auto"/>
        <w:left w:val="none" w:sz="0" w:space="0" w:color="auto"/>
        <w:bottom w:val="none" w:sz="0" w:space="0" w:color="auto"/>
        <w:right w:val="none" w:sz="0" w:space="0" w:color="auto"/>
      </w:divBdr>
    </w:div>
    <w:div w:id="1778208502">
      <w:bodyDiv w:val="1"/>
      <w:marLeft w:val="0"/>
      <w:marRight w:val="0"/>
      <w:marTop w:val="0"/>
      <w:marBottom w:val="0"/>
      <w:divBdr>
        <w:top w:val="none" w:sz="0" w:space="0" w:color="auto"/>
        <w:left w:val="none" w:sz="0" w:space="0" w:color="auto"/>
        <w:bottom w:val="none" w:sz="0" w:space="0" w:color="auto"/>
        <w:right w:val="none" w:sz="0" w:space="0" w:color="auto"/>
      </w:divBdr>
    </w:div>
    <w:div w:id="1778400648">
      <w:bodyDiv w:val="1"/>
      <w:marLeft w:val="0"/>
      <w:marRight w:val="0"/>
      <w:marTop w:val="0"/>
      <w:marBottom w:val="0"/>
      <w:divBdr>
        <w:top w:val="none" w:sz="0" w:space="0" w:color="auto"/>
        <w:left w:val="none" w:sz="0" w:space="0" w:color="auto"/>
        <w:bottom w:val="none" w:sz="0" w:space="0" w:color="auto"/>
        <w:right w:val="none" w:sz="0" w:space="0" w:color="auto"/>
      </w:divBdr>
    </w:div>
    <w:div w:id="1778596943">
      <w:bodyDiv w:val="1"/>
      <w:marLeft w:val="0"/>
      <w:marRight w:val="0"/>
      <w:marTop w:val="0"/>
      <w:marBottom w:val="0"/>
      <w:divBdr>
        <w:top w:val="none" w:sz="0" w:space="0" w:color="auto"/>
        <w:left w:val="none" w:sz="0" w:space="0" w:color="auto"/>
        <w:bottom w:val="none" w:sz="0" w:space="0" w:color="auto"/>
        <w:right w:val="none" w:sz="0" w:space="0" w:color="auto"/>
      </w:divBdr>
    </w:div>
    <w:div w:id="1778792306">
      <w:bodyDiv w:val="1"/>
      <w:marLeft w:val="0"/>
      <w:marRight w:val="0"/>
      <w:marTop w:val="0"/>
      <w:marBottom w:val="0"/>
      <w:divBdr>
        <w:top w:val="none" w:sz="0" w:space="0" w:color="auto"/>
        <w:left w:val="none" w:sz="0" w:space="0" w:color="auto"/>
        <w:bottom w:val="none" w:sz="0" w:space="0" w:color="auto"/>
        <w:right w:val="none" w:sz="0" w:space="0" w:color="auto"/>
      </w:divBdr>
    </w:div>
    <w:div w:id="1778986206">
      <w:bodyDiv w:val="1"/>
      <w:marLeft w:val="0"/>
      <w:marRight w:val="0"/>
      <w:marTop w:val="0"/>
      <w:marBottom w:val="0"/>
      <w:divBdr>
        <w:top w:val="none" w:sz="0" w:space="0" w:color="auto"/>
        <w:left w:val="none" w:sz="0" w:space="0" w:color="auto"/>
        <w:bottom w:val="none" w:sz="0" w:space="0" w:color="auto"/>
        <w:right w:val="none" w:sz="0" w:space="0" w:color="auto"/>
      </w:divBdr>
    </w:div>
    <w:div w:id="1779175635">
      <w:bodyDiv w:val="1"/>
      <w:marLeft w:val="0"/>
      <w:marRight w:val="0"/>
      <w:marTop w:val="0"/>
      <w:marBottom w:val="0"/>
      <w:divBdr>
        <w:top w:val="none" w:sz="0" w:space="0" w:color="auto"/>
        <w:left w:val="none" w:sz="0" w:space="0" w:color="auto"/>
        <w:bottom w:val="none" w:sz="0" w:space="0" w:color="auto"/>
        <w:right w:val="none" w:sz="0" w:space="0" w:color="auto"/>
      </w:divBdr>
    </w:div>
    <w:div w:id="1779522473">
      <w:bodyDiv w:val="1"/>
      <w:marLeft w:val="0"/>
      <w:marRight w:val="0"/>
      <w:marTop w:val="0"/>
      <w:marBottom w:val="0"/>
      <w:divBdr>
        <w:top w:val="none" w:sz="0" w:space="0" w:color="auto"/>
        <w:left w:val="none" w:sz="0" w:space="0" w:color="auto"/>
        <w:bottom w:val="none" w:sz="0" w:space="0" w:color="auto"/>
        <w:right w:val="none" w:sz="0" w:space="0" w:color="auto"/>
      </w:divBdr>
    </w:div>
    <w:div w:id="1779636691">
      <w:bodyDiv w:val="1"/>
      <w:marLeft w:val="0"/>
      <w:marRight w:val="0"/>
      <w:marTop w:val="0"/>
      <w:marBottom w:val="0"/>
      <w:divBdr>
        <w:top w:val="none" w:sz="0" w:space="0" w:color="auto"/>
        <w:left w:val="none" w:sz="0" w:space="0" w:color="auto"/>
        <w:bottom w:val="none" w:sz="0" w:space="0" w:color="auto"/>
        <w:right w:val="none" w:sz="0" w:space="0" w:color="auto"/>
      </w:divBdr>
    </w:div>
    <w:div w:id="1779642388">
      <w:bodyDiv w:val="1"/>
      <w:marLeft w:val="0"/>
      <w:marRight w:val="0"/>
      <w:marTop w:val="0"/>
      <w:marBottom w:val="0"/>
      <w:divBdr>
        <w:top w:val="none" w:sz="0" w:space="0" w:color="auto"/>
        <w:left w:val="none" w:sz="0" w:space="0" w:color="auto"/>
        <w:bottom w:val="none" w:sz="0" w:space="0" w:color="auto"/>
        <w:right w:val="none" w:sz="0" w:space="0" w:color="auto"/>
      </w:divBdr>
    </w:div>
    <w:div w:id="1779643185">
      <w:bodyDiv w:val="1"/>
      <w:marLeft w:val="0"/>
      <w:marRight w:val="0"/>
      <w:marTop w:val="0"/>
      <w:marBottom w:val="0"/>
      <w:divBdr>
        <w:top w:val="none" w:sz="0" w:space="0" w:color="auto"/>
        <w:left w:val="none" w:sz="0" w:space="0" w:color="auto"/>
        <w:bottom w:val="none" w:sz="0" w:space="0" w:color="auto"/>
        <w:right w:val="none" w:sz="0" w:space="0" w:color="auto"/>
      </w:divBdr>
    </w:div>
    <w:div w:id="1779713012">
      <w:bodyDiv w:val="1"/>
      <w:marLeft w:val="0"/>
      <w:marRight w:val="0"/>
      <w:marTop w:val="0"/>
      <w:marBottom w:val="0"/>
      <w:divBdr>
        <w:top w:val="none" w:sz="0" w:space="0" w:color="auto"/>
        <w:left w:val="none" w:sz="0" w:space="0" w:color="auto"/>
        <w:bottom w:val="none" w:sz="0" w:space="0" w:color="auto"/>
        <w:right w:val="none" w:sz="0" w:space="0" w:color="auto"/>
      </w:divBdr>
    </w:div>
    <w:div w:id="1779716307">
      <w:bodyDiv w:val="1"/>
      <w:marLeft w:val="0"/>
      <w:marRight w:val="0"/>
      <w:marTop w:val="0"/>
      <w:marBottom w:val="0"/>
      <w:divBdr>
        <w:top w:val="none" w:sz="0" w:space="0" w:color="auto"/>
        <w:left w:val="none" w:sz="0" w:space="0" w:color="auto"/>
        <w:bottom w:val="none" w:sz="0" w:space="0" w:color="auto"/>
        <w:right w:val="none" w:sz="0" w:space="0" w:color="auto"/>
      </w:divBdr>
    </w:div>
    <w:div w:id="1780445752">
      <w:bodyDiv w:val="1"/>
      <w:marLeft w:val="0"/>
      <w:marRight w:val="0"/>
      <w:marTop w:val="0"/>
      <w:marBottom w:val="0"/>
      <w:divBdr>
        <w:top w:val="none" w:sz="0" w:space="0" w:color="auto"/>
        <w:left w:val="none" w:sz="0" w:space="0" w:color="auto"/>
        <w:bottom w:val="none" w:sz="0" w:space="0" w:color="auto"/>
        <w:right w:val="none" w:sz="0" w:space="0" w:color="auto"/>
      </w:divBdr>
    </w:div>
    <w:div w:id="1780711314">
      <w:bodyDiv w:val="1"/>
      <w:marLeft w:val="0"/>
      <w:marRight w:val="0"/>
      <w:marTop w:val="0"/>
      <w:marBottom w:val="0"/>
      <w:divBdr>
        <w:top w:val="none" w:sz="0" w:space="0" w:color="auto"/>
        <w:left w:val="none" w:sz="0" w:space="0" w:color="auto"/>
        <w:bottom w:val="none" w:sz="0" w:space="0" w:color="auto"/>
        <w:right w:val="none" w:sz="0" w:space="0" w:color="auto"/>
      </w:divBdr>
    </w:div>
    <w:div w:id="1781140311">
      <w:bodyDiv w:val="1"/>
      <w:marLeft w:val="0"/>
      <w:marRight w:val="0"/>
      <w:marTop w:val="0"/>
      <w:marBottom w:val="0"/>
      <w:divBdr>
        <w:top w:val="none" w:sz="0" w:space="0" w:color="auto"/>
        <w:left w:val="none" w:sz="0" w:space="0" w:color="auto"/>
        <w:bottom w:val="none" w:sz="0" w:space="0" w:color="auto"/>
        <w:right w:val="none" w:sz="0" w:space="0" w:color="auto"/>
      </w:divBdr>
    </w:div>
    <w:div w:id="1781140817">
      <w:bodyDiv w:val="1"/>
      <w:marLeft w:val="0"/>
      <w:marRight w:val="0"/>
      <w:marTop w:val="0"/>
      <w:marBottom w:val="0"/>
      <w:divBdr>
        <w:top w:val="none" w:sz="0" w:space="0" w:color="auto"/>
        <w:left w:val="none" w:sz="0" w:space="0" w:color="auto"/>
        <w:bottom w:val="none" w:sz="0" w:space="0" w:color="auto"/>
        <w:right w:val="none" w:sz="0" w:space="0" w:color="auto"/>
      </w:divBdr>
    </w:div>
    <w:div w:id="1781485091">
      <w:bodyDiv w:val="1"/>
      <w:marLeft w:val="0"/>
      <w:marRight w:val="0"/>
      <w:marTop w:val="0"/>
      <w:marBottom w:val="0"/>
      <w:divBdr>
        <w:top w:val="none" w:sz="0" w:space="0" w:color="auto"/>
        <w:left w:val="none" w:sz="0" w:space="0" w:color="auto"/>
        <w:bottom w:val="none" w:sz="0" w:space="0" w:color="auto"/>
        <w:right w:val="none" w:sz="0" w:space="0" w:color="auto"/>
      </w:divBdr>
    </w:div>
    <w:div w:id="1781560534">
      <w:bodyDiv w:val="1"/>
      <w:marLeft w:val="0"/>
      <w:marRight w:val="0"/>
      <w:marTop w:val="0"/>
      <w:marBottom w:val="0"/>
      <w:divBdr>
        <w:top w:val="none" w:sz="0" w:space="0" w:color="auto"/>
        <w:left w:val="none" w:sz="0" w:space="0" w:color="auto"/>
        <w:bottom w:val="none" w:sz="0" w:space="0" w:color="auto"/>
        <w:right w:val="none" w:sz="0" w:space="0" w:color="auto"/>
      </w:divBdr>
    </w:div>
    <w:div w:id="1781992328">
      <w:bodyDiv w:val="1"/>
      <w:marLeft w:val="0"/>
      <w:marRight w:val="0"/>
      <w:marTop w:val="0"/>
      <w:marBottom w:val="0"/>
      <w:divBdr>
        <w:top w:val="none" w:sz="0" w:space="0" w:color="auto"/>
        <w:left w:val="none" w:sz="0" w:space="0" w:color="auto"/>
        <w:bottom w:val="none" w:sz="0" w:space="0" w:color="auto"/>
        <w:right w:val="none" w:sz="0" w:space="0" w:color="auto"/>
      </w:divBdr>
    </w:div>
    <w:div w:id="1781996918">
      <w:bodyDiv w:val="1"/>
      <w:marLeft w:val="0"/>
      <w:marRight w:val="0"/>
      <w:marTop w:val="0"/>
      <w:marBottom w:val="0"/>
      <w:divBdr>
        <w:top w:val="none" w:sz="0" w:space="0" w:color="auto"/>
        <w:left w:val="none" w:sz="0" w:space="0" w:color="auto"/>
        <w:bottom w:val="none" w:sz="0" w:space="0" w:color="auto"/>
        <w:right w:val="none" w:sz="0" w:space="0" w:color="auto"/>
      </w:divBdr>
    </w:div>
    <w:div w:id="1782064847">
      <w:bodyDiv w:val="1"/>
      <w:marLeft w:val="0"/>
      <w:marRight w:val="0"/>
      <w:marTop w:val="0"/>
      <w:marBottom w:val="0"/>
      <w:divBdr>
        <w:top w:val="none" w:sz="0" w:space="0" w:color="auto"/>
        <w:left w:val="none" w:sz="0" w:space="0" w:color="auto"/>
        <w:bottom w:val="none" w:sz="0" w:space="0" w:color="auto"/>
        <w:right w:val="none" w:sz="0" w:space="0" w:color="auto"/>
      </w:divBdr>
    </w:div>
    <w:div w:id="1782142360">
      <w:bodyDiv w:val="1"/>
      <w:marLeft w:val="0"/>
      <w:marRight w:val="0"/>
      <w:marTop w:val="0"/>
      <w:marBottom w:val="0"/>
      <w:divBdr>
        <w:top w:val="none" w:sz="0" w:space="0" w:color="auto"/>
        <w:left w:val="none" w:sz="0" w:space="0" w:color="auto"/>
        <w:bottom w:val="none" w:sz="0" w:space="0" w:color="auto"/>
        <w:right w:val="none" w:sz="0" w:space="0" w:color="auto"/>
      </w:divBdr>
    </w:div>
    <w:div w:id="1782146239">
      <w:bodyDiv w:val="1"/>
      <w:marLeft w:val="0"/>
      <w:marRight w:val="0"/>
      <w:marTop w:val="0"/>
      <w:marBottom w:val="0"/>
      <w:divBdr>
        <w:top w:val="none" w:sz="0" w:space="0" w:color="auto"/>
        <w:left w:val="none" w:sz="0" w:space="0" w:color="auto"/>
        <w:bottom w:val="none" w:sz="0" w:space="0" w:color="auto"/>
        <w:right w:val="none" w:sz="0" w:space="0" w:color="auto"/>
      </w:divBdr>
    </w:div>
    <w:div w:id="1782263280">
      <w:bodyDiv w:val="1"/>
      <w:marLeft w:val="0"/>
      <w:marRight w:val="0"/>
      <w:marTop w:val="0"/>
      <w:marBottom w:val="0"/>
      <w:divBdr>
        <w:top w:val="none" w:sz="0" w:space="0" w:color="auto"/>
        <w:left w:val="none" w:sz="0" w:space="0" w:color="auto"/>
        <w:bottom w:val="none" w:sz="0" w:space="0" w:color="auto"/>
        <w:right w:val="none" w:sz="0" w:space="0" w:color="auto"/>
      </w:divBdr>
    </w:div>
    <w:div w:id="1782676753">
      <w:bodyDiv w:val="1"/>
      <w:marLeft w:val="0"/>
      <w:marRight w:val="0"/>
      <w:marTop w:val="0"/>
      <w:marBottom w:val="0"/>
      <w:divBdr>
        <w:top w:val="none" w:sz="0" w:space="0" w:color="auto"/>
        <w:left w:val="none" w:sz="0" w:space="0" w:color="auto"/>
        <w:bottom w:val="none" w:sz="0" w:space="0" w:color="auto"/>
        <w:right w:val="none" w:sz="0" w:space="0" w:color="auto"/>
      </w:divBdr>
    </w:div>
    <w:div w:id="1783066997">
      <w:bodyDiv w:val="1"/>
      <w:marLeft w:val="0"/>
      <w:marRight w:val="0"/>
      <w:marTop w:val="0"/>
      <w:marBottom w:val="0"/>
      <w:divBdr>
        <w:top w:val="none" w:sz="0" w:space="0" w:color="auto"/>
        <w:left w:val="none" w:sz="0" w:space="0" w:color="auto"/>
        <w:bottom w:val="none" w:sz="0" w:space="0" w:color="auto"/>
        <w:right w:val="none" w:sz="0" w:space="0" w:color="auto"/>
      </w:divBdr>
    </w:div>
    <w:div w:id="1783258552">
      <w:bodyDiv w:val="1"/>
      <w:marLeft w:val="0"/>
      <w:marRight w:val="0"/>
      <w:marTop w:val="0"/>
      <w:marBottom w:val="0"/>
      <w:divBdr>
        <w:top w:val="none" w:sz="0" w:space="0" w:color="auto"/>
        <w:left w:val="none" w:sz="0" w:space="0" w:color="auto"/>
        <w:bottom w:val="none" w:sz="0" w:space="0" w:color="auto"/>
        <w:right w:val="none" w:sz="0" w:space="0" w:color="auto"/>
      </w:divBdr>
    </w:div>
    <w:div w:id="1783381948">
      <w:bodyDiv w:val="1"/>
      <w:marLeft w:val="0"/>
      <w:marRight w:val="0"/>
      <w:marTop w:val="0"/>
      <w:marBottom w:val="0"/>
      <w:divBdr>
        <w:top w:val="none" w:sz="0" w:space="0" w:color="auto"/>
        <w:left w:val="none" w:sz="0" w:space="0" w:color="auto"/>
        <w:bottom w:val="none" w:sz="0" w:space="0" w:color="auto"/>
        <w:right w:val="none" w:sz="0" w:space="0" w:color="auto"/>
      </w:divBdr>
    </w:div>
    <w:div w:id="1783451351">
      <w:bodyDiv w:val="1"/>
      <w:marLeft w:val="0"/>
      <w:marRight w:val="0"/>
      <w:marTop w:val="0"/>
      <w:marBottom w:val="0"/>
      <w:divBdr>
        <w:top w:val="none" w:sz="0" w:space="0" w:color="auto"/>
        <w:left w:val="none" w:sz="0" w:space="0" w:color="auto"/>
        <w:bottom w:val="none" w:sz="0" w:space="0" w:color="auto"/>
        <w:right w:val="none" w:sz="0" w:space="0" w:color="auto"/>
      </w:divBdr>
    </w:div>
    <w:div w:id="1783452063">
      <w:bodyDiv w:val="1"/>
      <w:marLeft w:val="0"/>
      <w:marRight w:val="0"/>
      <w:marTop w:val="0"/>
      <w:marBottom w:val="0"/>
      <w:divBdr>
        <w:top w:val="none" w:sz="0" w:space="0" w:color="auto"/>
        <w:left w:val="none" w:sz="0" w:space="0" w:color="auto"/>
        <w:bottom w:val="none" w:sz="0" w:space="0" w:color="auto"/>
        <w:right w:val="none" w:sz="0" w:space="0" w:color="auto"/>
      </w:divBdr>
    </w:div>
    <w:div w:id="1783457425">
      <w:bodyDiv w:val="1"/>
      <w:marLeft w:val="0"/>
      <w:marRight w:val="0"/>
      <w:marTop w:val="0"/>
      <w:marBottom w:val="0"/>
      <w:divBdr>
        <w:top w:val="none" w:sz="0" w:space="0" w:color="auto"/>
        <w:left w:val="none" w:sz="0" w:space="0" w:color="auto"/>
        <w:bottom w:val="none" w:sz="0" w:space="0" w:color="auto"/>
        <w:right w:val="none" w:sz="0" w:space="0" w:color="auto"/>
      </w:divBdr>
    </w:div>
    <w:div w:id="1783694217">
      <w:bodyDiv w:val="1"/>
      <w:marLeft w:val="0"/>
      <w:marRight w:val="0"/>
      <w:marTop w:val="0"/>
      <w:marBottom w:val="0"/>
      <w:divBdr>
        <w:top w:val="none" w:sz="0" w:space="0" w:color="auto"/>
        <w:left w:val="none" w:sz="0" w:space="0" w:color="auto"/>
        <w:bottom w:val="none" w:sz="0" w:space="0" w:color="auto"/>
        <w:right w:val="none" w:sz="0" w:space="0" w:color="auto"/>
      </w:divBdr>
    </w:div>
    <w:div w:id="1783842604">
      <w:bodyDiv w:val="1"/>
      <w:marLeft w:val="0"/>
      <w:marRight w:val="0"/>
      <w:marTop w:val="0"/>
      <w:marBottom w:val="0"/>
      <w:divBdr>
        <w:top w:val="none" w:sz="0" w:space="0" w:color="auto"/>
        <w:left w:val="none" w:sz="0" w:space="0" w:color="auto"/>
        <w:bottom w:val="none" w:sz="0" w:space="0" w:color="auto"/>
        <w:right w:val="none" w:sz="0" w:space="0" w:color="auto"/>
      </w:divBdr>
    </w:div>
    <w:div w:id="1783843453">
      <w:bodyDiv w:val="1"/>
      <w:marLeft w:val="0"/>
      <w:marRight w:val="0"/>
      <w:marTop w:val="0"/>
      <w:marBottom w:val="0"/>
      <w:divBdr>
        <w:top w:val="none" w:sz="0" w:space="0" w:color="auto"/>
        <w:left w:val="none" w:sz="0" w:space="0" w:color="auto"/>
        <w:bottom w:val="none" w:sz="0" w:space="0" w:color="auto"/>
        <w:right w:val="none" w:sz="0" w:space="0" w:color="auto"/>
      </w:divBdr>
    </w:div>
    <w:div w:id="1784761750">
      <w:bodyDiv w:val="1"/>
      <w:marLeft w:val="0"/>
      <w:marRight w:val="0"/>
      <w:marTop w:val="0"/>
      <w:marBottom w:val="0"/>
      <w:divBdr>
        <w:top w:val="none" w:sz="0" w:space="0" w:color="auto"/>
        <w:left w:val="none" w:sz="0" w:space="0" w:color="auto"/>
        <w:bottom w:val="none" w:sz="0" w:space="0" w:color="auto"/>
        <w:right w:val="none" w:sz="0" w:space="0" w:color="auto"/>
      </w:divBdr>
    </w:div>
    <w:div w:id="1784881302">
      <w:bodyDiv w:val="1"/>
      <w:marLeft w:val="0"/>
      <w:marRight w:val="0"/>
      <w:marTop w:val="0"/>
      <w:marBottom w:val="0"/>
      <w:divBdr>
        <w:top w:val="none" w:sz="0" w:space="0" w:color="auto"/>
        <w:left w:val="none" w:sz="0" w:space="0" w:color="auto"/>
        <w:bottom w:val="none" w:sz="0" w:space="0" w:color="auto"/>
        <w:right w:val="none" w:sz="0" w:space="0" w:color="auto"/>
      </w:divBdr>
    </w:div>
    <w:div w:id="1785154767">
      <w:bodyDiv w:val="1"/>
      <w:marLeft w:val="0"/>
      <w:marRight w:val="0"/>
      <w:marTop w:val="0"/>
      <w:marBottom w:val="0"/>
      <w:divBdr>
        <w:top w:val="none" w:sz="0" w:space="0" w:color="auto"/>
        <w:left w:val="none" w:sz="0" w:space="0" w:color="auto"/>
        <w:bottom w:val="none" w:sz="0" w:space="0" w:color="auto"/>
        <w:right w:val="none" w:sz="0" w:space="0" w:color="auto"/>
      </w:divBdr>
    </w:div>
    <w:div w:id="1785223927">
      <w:bodyDiv w:val="1"/>
      <w:marLeft w:val="0"/>
      <w:marRight w:val="0"/>
      <w:marTop w:val="0"/>
      <w:marBottom w:val="0"/>
      <w:divBdr>
        <w:top w:val="none" w:sz="0" w:space="0" w:color="auto"/>
        <w:left w:val="none" w:sz="0" w:space="0" w:color="auto"/>
        <w:bottom w:val="none" w:sz="0" w:space="0" w:color="auto"/>
        <w:right w:val="none" w:sz="0" w:space="0" w:color="auto"/>
      </w:divBdr>
    </w:div>
    <w:div w:id="1785659640">
      <w:bodyDiv w:val="1"/>
      <w:marLeft w:val="0"/>
      <w:marRight w:val="0"/>
      <w:marTop w:val="0"/>
      <w:marBottom w:val="0"/>
      <w:divBdr>
        <w:top w:val="none" w:sz="0" w:space="0" w:color="auto"/>
        <w:left w:val="none" w:sz="0" w:space="0" w:color="auto"/>
        <w:bottom w:val="none" w:sz="0" w:space="0" w:color="auto"/>
        <w:right w:val="none" w:sz="0" w:space="0" w:color="auto"/>
      </w:divBdr>
    </w:div>
    <w:div w:id="1785733706">
      <w:bodyDiv w:val="1"/>
      <w:marLeft w:val="0"/>
      <w:marRight w:val="0"/>
      <w:marTop w:val="0"/>
      <w:marBottom w:val="0"/>
      <w:divBdr>
        <w:top w:val="none" w:sz="0" w:space="0" w:color="auto"/>
        <w:left w:val="none" w:sz="0" w:space="0" w:color="auto"/>
        <w:bottom w:val="none" w:sz="0" w:space="0" w:color="auto"/>
        <w:right w:val="none" w:sz="0" w:space="0" w:color="auto"/>
      </w:divBdr>
    </w:div>
    <w:div w:id="1785998670">
      <w:bodyDiv w:val="1"/>
      <w:marLeft w:val="0"/>
      <w:marRight w:val="0"/>
      <w:marTop w:val="0"/>
      <w:marBottom w:val="0"/>
      <w:divBdr>
        <w:top w:val="none" w:sz="0" w:space="0" w:color="auto"/>
        <w:left w:val="none" w:sz="0" w:space="0" w:color="auto"/>
        <w:bottom w:val="none" w:sz="0" w:space="0" w:color="auto"/>
        <w:right w:val="none" w:sz="0" w:space="0" w:color="auto"/>
      </w:divBdr>
    </w:div>
    <w:div w:id="1786070767">
      <w:bodyDiv w:val="1"/>
      <w:marLeft w:val="0"/>
      <w:marRight w:val="0"/>
      <w:marTop w:val="0"/>
      <w:marBottom w:val="0"/>
      <w:divBdr>
        <w:top w:val="none" w:sz="0" w:space="0" w:color="auto"/>
        <w:left w:val="none" w:sz="0" w:space="0" w:color="auto"/>
        <w:bottom w:val="none" w:sz="0" w:space="0" w:color="auto"/>
        <w:right w:val="none" w:sz="0" w:space="0" w:color="auto"/>
      </w:divBdr>
    </w:div>
    <w:div w:id="1786457080">
      <w:bodyDiv w:val="1"/>
      <w:marLeft w:val="0"/>
      <w:marRight w:val="0"/>
      <w:marTop w:val="0"/>
      <w:marBottom w:val="0"/>
      <w:divBdr>
        <w:top w:val="none" w:sz="0" w:space="0" w:color="auto"/>
        <w:left w:val="none" w:sz="0" w:space="0" w:color="auto"/>
        <w:bottom w:val="none" w:sz="0" w:space="0" w:color="auto"/>
        <w:right w:val="none" w:sz="0" w:space="0" w:color="auto"/>
      </w:divBdr>
    </w:div>
    <w:div w:id="1786731210">
      <w:bodyDiv w:val="1"/>
      <w:marLeft w:val="0"/>
      <w:marRight w:val="0"/>
      <w:marTop w:val="0"/>
      <w:marBottom w:val="0"/>
      <w:divBdr>
        <w:top w:val="none" w:sz="0" w:space="0" w:color="auto"/>
        <w:left w:val="none" w:sz="0" w:space="0" w:color="auto"/>
        <w:bottom w:val="none" w:sz="0" w:space="0" w:color="auto"/>
        <w:right w:val="none" w:sz="0" w:space="0" w:color="auto"/>
      </w:divBdr>
    </w:div>
    <w:div w:id="1786802967">
      <w:bodyDiv w:val="1"/>
      <w:marLeft w:val="0"/>
      <w:marRight w:val="0"/>
      <w:marTop w:val="0"/>
      <w:marBottom w:val="0"/>
      <w:divBdr>
        <w:top w:val="none" w:sz="0" w:space="0" w:color="auto"/>
        <w:left w:val="none" w:sz="0" w:space="0" w:color="auto"/>
        <w:bottom w:val="none" w:sz="0" w:space="0" w:color="auto"/>
        <w:right w:val="none" w:sz="0" w:space="0" w:color="auto"/>
      </w:divBdr>
    </w:div>
    <w:div w:id="1787000283">
      <w:bodyDiv w:val="1"/>
      <w:marLeft w:val="0"/>
      <w:marRight w:val="0"/>
      <w:marTop w:val="0"/>
      <w:marBottom w:val="0"/>
      <w:divBdr>
        <w:top w:val="none" w:sz="0" w:space="0" w:color="auto"/>
        <w:left w:val="none" w:sz="0" w:space="0" w:color="auto"/>
        <w:bottom w:val="none" w:sz="0" w:space="0" w:color="auto"/>
        <w:right w:val="none" w:sz="0" w:space="0" w:color="auto"/>
      </w:divBdr>
    </w:div>
    <w:div w:id="1787038808">
      <w:bodyDiv w:val="1"/>
      <w:marLeft w:val="0"/>
      <w:marRight w:val="0"/>
      <w:marTop w:val="0"/>
      <w:marBottom w:val="0"/>
      <w:divBdr>
        <w:top w:val="none" w:sz="0" w:space="0" w:color="auto"/>
        <w:left w:val="none" w:sz="0" w:space="0" w:color="auto"/>
        <w:bottom w:val="none" w:sz="0" w:space="0" w:color="auto"/>
        <w:right w:val="none" w:sz="0" w:space="0" w:color="auto"/>
      </w:divBdr>
    </w:div>
    <w:div w:id="1787041956">
      <w:bodyDiv w:val="1"/>
      <w:marLeft w:val="0"/>
      <w:marRight w:val="0"/>
      <w:marTop w:val="0"/>
      <w:marBottom w:val="0"/>
      <w:divBdr>
        <w:top w:val="none" w:sz="0" w:space="0" w:color="auto"/>
        <w:left w:val="none" w:sz="0" w:space="0" w:color="auto"/>
        <w:bottom w:val="none" w:sz="0" w:space="0" w:color="auto"/>
        <w:right w:val="none" w:sz="0" w:space="0" w:color="auto"/>
      </w:divBdr>
    </w:div>
    <w:div w:id="1787042404">
      <w:bodyDiv w:val="1"/>
      <w:marLeft w:val="0"/>
      <w:marRight w:val="0"/>
      <w:marTop w:val="0"/>
      <w:marBottom w:val="0"/>
      <w:divBdr>
        <w:top w:val="none" w:sz="0" w:space="0" w:color="auto"/>
        <w:left w:val="none" w:sz="0" w:space="0" w:color="auto"/>
        <w:bottom w:val="none" w:sz="0" w:space="0" w:color="auto"/>
        <w:right w:val="none" w:sz="0" w:space="0" w:color="auto"/>
      </w:divBdr>
    </w:div>
    <w:div w:id="1787188469">
      <w:bodyDiv w:val="1"/>
      <w:marLeft w:val="0"/>
      <w:marRight w:val="0"/>
      <w:marTop w:val="0"/>
      <w:marBottom w:val="0"/>
      <w:divBdr>
        <w:top w:val="none" w:sz="0" w:space="0" w:color="auto"/>
        <w:left w:val="none" w:sz="0" w:space="0" w:color="auto"/>
        <w:bottom w:val="none" w:sz="0" w:space="0" w:color="auto"/>
        <w:right w:val="none" w:sz="0" w:space="0" w:color="auto"/>
      </w:divBdr>
    </w:div>
    <w:div w:id="1787238811">
      <w:bodyDiv w:val="1"/>
      <w:marLeft w:val="0"/>
      <w:marRight w:val="0"/>
      <w:marTop w:val="0"/>
      <w:marBottom w:val="0"/>
      <w:divBdr>
        <w:top w:val="none" w:sz="0" w:space="0" w:color="auto"/>
        <w:left w:val="none" w:sz="0" w:space="0" w:color="auto"/>
        <w:bottom w:val="none" w:sz="0" w:space="0" w:color="auto"/>
        <w:right w:val="none" w:sz="0" w:space="0" w:color="auto"/>
      </w:divBdr>
    </w:div>
    <w:div w:id="1787239635">
      <w:bodyDiv w:val="1"/>
      <w:marLeft w:val="0"/>
      <w:marRight w:val="0"/>
      <w:marTop w:val="0"/>
      <w:marBottom w:val="0"/>
      <w:divBdr>
        <w:top w:val="none" w:sz="0" w:space="0" w:color="auto"/>
        <w:left w:val="none" w:sz="0" w:space="0" w:color="auto"/>
        <w:bottom w:val="none" w:sz="0" w:space="0" w:color="auto"/>
        <w:right w:val="none" w:sz="0" w:space="0" w:color="auto"/>
      </w:divBdr>
    </w:div>
    <w:div w:id="1787310409">
      <w:bodyDiv w:val="1"/>
      <w:marLeft w:val="0"/>
      <w:marRight w:val="0"/>
      <w:marTop w:val="0"/>
      <w:marBottom w:val="0"/>
      <w:divBdr>
        <w:top w:val="none" w:sz="0" w:space="0" w:color="auto"/>
        <w:left w:val="none" w:sz="0" w:space="0" w:color="auto"/>
        <w:bottom w:val="none" w:sz="0" w:space="0" w:color="auto"/>
        <w:right w:val="none" w:sz="0" w:space="0" w:color="auto"/>
      </w:divBdr>
    </w:div>
    <w:div w:id="1787314781">
      <w:bodyDiv w:val="1"/>
      <w:marLeft w:val="0"/>
      <w:marRight w:val="0"/>
      <w:marTop w:val="0"/>
      <w:marBottom w:val="0"/>
      <w:divBdr>
        <w:top w:val="none" w:sz="0" w:space="0" w:color="auto"/>
        <w:left w:val="none" w:sz="0" w:space="0" w:color="auto"/>
        <w:bottom w:val="none" w:sz="0" w:space="0" w:color="auto"/>
        <w:right w:val="none" w:sz="0" w:space="0" w:color="auto"/>
      </w:divBdr>
    </w:div>
    <w:div w:id="1787384055">
      <w:bodyDiv w:val="1"/>
      <w:marLeft w:val="0"/>
      <w:marRight w:val="0"/>
      <w:marTop w:val="0"/>
      <w:marBottom w:val="0"/>
      <w:divBdr>
        <w:top w:val="none" w:sz="0" w:space="0" w:color="auto"/>
        <w:left w:val="none" w:sz="0" w:space="0" w:color="auto"/>
        <w:bottom w:val="none" w:sz="0" w:space="0" w:color="auto"/>
        <w:right w:val="none" w:sz="0" w:space="0" w:color="auto"/>
      </w:divBdr>
    </w:div>
    <w:div w:id="1787505113">
      <w:bodyDiv w:val="1"/>
      <w:marLeft w:val="0"/>
      <w:marRight w:val="0"/>
      <w:marTop w:val="0"/>
      <w:marBottom w:val="0"/>
      <w:divBdr>
        <w:top w:val="none" w:sz="0" w:space="0" w:color="auto"/>
        <w:left w:val="none" w:sz="0" w:space="0" w:color="auto"/>
        <w:bottom w:val="none" w:sz="0" w:space="0" w:color="auto"/>
        <w:right w:val="none" w:sz="0" w:space="0" w:color="auto"/>
      </w:divBdr>
    </w:div>
    <w:div w:id="1787694998">
      <w:bodyDiv w:val="1"/>
      <w:marLeft w:val="0"/>
      <w:marRight w:val="0"/>
      <w:marTop w:val="0"/>
      <w:marBottom w:val="0"/>
      <w:divBdr>
        <w:top w:val="none" w:sz="0" w:space="0" w:color="auto"/>
        <w:left w:val="none" w:sz="0" w:space="0" w:color="auto"/>
        <w:bottom w:val="none" w:sz="0" w:space="0" w:color="auto"/>
        <w:right w:val="none" w:sz="0" w:space="0" w:color="auto"/>
      </w:divBdr>
    </w:div>
    <w:div w:id="1787845250">
      <w:bodyDiv w:val="1"/>
      <w:marLeft w:val="0"/>
      <w:marRight w:val="0"/>
      <w:marTop w:val="0"/>
      <w:marBottom w:val="0"/>
      <w:divBdr>
        <w:top w:val="none" w:sz="0" w:space="0" w:color="auto"/>
        <w:left w:val="none" w:sz="0" w:space="0" w:color="auto"/>
        <w:bottom w:val="none" w:sz="0" w:space="0" w:color="auto"/>
        <w:right w:val="none" w:sz="0" w:space="0" w:color="auto"/>
      </w:divBdr>
    </w:div>
    <w:div w:id="1787887851">
      <w:bodyDiv w:val="1"/>
      <w:marLeft w:val="0"/>
      <w:marRight w:val="0"/>
      <w:marTop w:val="0"/>
      <w:marBottom w:val="0"/>
      <w:divBdr>
        <w:top w:val="none" w:sz="0" w:space="0" w:color="auto"/>
        <w:left w:val="none" w:sz="0" w:space="0" w:color="auto"/>
        <w:bottom w:val="none" w:sz="0" w:space="0" w:color="auto"/>
        <w:right w:val="none" w:sz="0" w:space="0" w:color="auto"/>
      </w:divBdr>
    </w:div>
    <w:div w:id="1788036257">
      <w:bodyDiv w:val="1"/>
      <w:marLeft w:val="0"/>
      <w:marRight w:val="0"/>
      <w:marTop w:val="0"/>
      <w:marBottom w:val="0"/>
      <w:divBdr>
        <w:top w:val="none" w:sz="0" w:space="0" w:color="auto"/>
        <w:left w:val="none" w:sz="0" w:space="0" w:color="auto"/>
        <w:bottom w:val="none" w:sz="0" w:space="0" w:color="auto"/>
        <w:right w:val="none" w:sz="0" w:space="0" w:color="auto"/>
      </w:divBdr>
    </w:div>
    <w:div w:id="1788229754">
      <w:bodyDiv w:val="1"/>
      <w:marLeft w:val="0"/>
      <w:marRight w:val="0"/>
      <w:marTop w:val="0"/>
      <w:marBottom w:val="0"/>
      <w:divBdr>
        <w:top w:val="none" w:sz="0" w:space="0" w:color="auto"/>
        <w:left w:val="none" w:sz="0" w:space="0" w:color="auto"/>
        <w:bottom w:val="none" w:sz="0" w:space="0" w:color="auto"/>
        <w:right w:val="none" w:sz="0" w:space="0" w:color="auto"/>
      </w:divBdr>
    </w:div>
    <w:div w:id="1788622074">
      <w:bodyDiv w:val="1"/>
      <w:marLeft w:val="0"/>
      <w:marRight w:val="0"/>
      <w:marTop w:val="0"/>
      <w:marBottom w:val="0"/>
      <w:divBdr>
        <w:top w:val="none" w:sz="0" w:space="0" w:color="auto"/>
        <w:left w:val="none" w:sz="0" w:space="0" w:color="auto"/>
        <w:bottom w:val="none" w:sz="0" w:space="0" w:color="auto"/>
        <w:right w:val="none" w:sz="0" w:space="0" w:color="auto"/>
      </w:divBdr>
    </w:div>
    <w:div w:id="1788886028">
      <w:bodyDiv w:val="1"/>
      <w:marLeft w:val="0"/>
      <w:marRight w:val="0"/>
      <w:marTop w:val="0"/>
      <w:marBottom w:val="0"/>
      <w:divBdr>
        <w:top w:val="none" w:sz="0" w:space="0" w:color="auto"/>
        <w:left w:val="none" w:sz="0" w:space="0" w:color="auto"/>
        <w:bottom w:val="none" w:sz="0" w:space="0" w:color="auto"/>
        <w:right w:val="none" w:sz="0" w:space="0" w:color="auto"/>
      </w:divBdr>
    </w:div>
    <w:div w:id="1788888187">
      <w:bodyDiv w:val="1"/>
      <w:marLeft w:val="0"/>
      <w:marRight w:val="0"/>
      <w:marTop w:val="0"/>
      <w:marBottom w:val="0"/>
      <w:divBdr>
        <w:top w:val="none" w:sz="0" w:space="0" w:color="auto"/>
        <w:left w:val="none" w:sz="0" w:space="0" w:color="auto"/>
        <w:bottom w:val="none" w:sz="0" w:space="0" w:color="auto"/>
        <w:right w:val="none" w:sz="0" w:space="0" w:color="auto"/>
      </w:divBdr>
    </w:div>
    <w:div w:id="1788891595">
      <w:bodyDiv w:val="1"/>
      <w:marLeft w:val="0"/>
      <w:marRight w:val="0"/>
      <w:marTop w:val="0"/>
      <w:marBottom w:val="0"/>
      <w:divBdr>
        <w:top w:val="none" w:sz="0" w:space="0" w:color="auto"/>
        <w:left w:val="none" w:sz="0" w:space="0" w:color="auto"/>
        <w:bottom w:val="none" w:sz="0" w:space="0" w:color="auto"/>
        <w:right w:val="none" w:sz="0" w:space="0" w:color="auto"/>
      </w:divBdr>
    </w:div>
    <w:div w:id="1789161384">
      <w:bodyDiv w:val="1"/>
      <w:marLeft w:val="0"/>
      <w:marRight w:val="0"/>
      <w:marTop w:val="0"/>
      <w:marBottom w:val="0"/>
      <w:divBdr>
        <w:top w:val="none" w:sz="0" w:space="0" w:color="auto"/>
        <w:left w:val="none" w:sz="0" w:space="0" w:color="auto"/>
        <w:bottom w:val="none" w:sz="0" w:space="0" w:color="auto"/>
        <w:right w:val="none" w:sz="0" w:space="0" w:color="auto"/>
      </w:divBdr>
    </w:div>
    <w:div w:id="1789272928">
      <w:bodyDiv w:val="1"/>
      <w:marLeft w:val="0"/>
      <w:marRight w:val="0"/>
      <w:marTop w:val="0"/>
      <w:marBottom w:val="0"/>
      <w:divBdr>
        <w:top w:val="none" w:sz="0" w:space="0" w:color="auto"/>
        <w:left w:val="none" w:sz="0" w:space="0" w:color="auto"/>
        <w:bottom w:val="none" w:sz="0" w:space="0" w:color="auto"/>
        <w:right w:val="none" w:sz="0" w:space="0" w:color="auto"/>
      </w:divBdr>
    </w:div>
    <w:div w:id="1789350417">
      <w:bodyDiv w:val="1"/>
      <w:marLeft w:val="0"/>
      <w:marRight w:val="0"/>
      <w:marTop w:val="0"/>
      <w:marBottom w:val="0"/>
      <w:divBdr>
        <w:top w:val="none" w:sz="0" w:space="0" w:color="auto"/>
        <w:left w:val="none" w:sz="0" w:space="0" w:color="auto"/>
        <w:bottom w:val="none" w:sz="0" w:space="0" w:color="auto"/>
        <w:right w:val="none" w:sz="0" w:space="0" w:color="auto"/>
      </w:divBdr>
    </w:div>
    <w:div w:id="1789818219">
      <w:bodyDiv w:val="1"/>
      <w:marLeft w:val="0"/>
      <w:marRight w:val="0"/>
      <w:marTop w:val="0"/>
      <w:marBottom w:val="0"/>
      <w:divBdr>
        <w:top w:val="none" w:sz="0" w:space="0" w:color="auto"/>
        <w:left w:val="none" w:sz="0" w:space="0" w:color="auto"/>
        <w:bottom w:val="none" w:sz="0" w:space="0" w:color="auto"/>
        <w:right w:val="none" w:sz="0" w:space="0" w:color="auto"/>
      </w:divBdr>
    </w:div>
    <w:div w:id="1790198424">
      <w:bodyDiv w:val="1"/>
      <w:marLeft w:val="0"/>
      <w:marRight w:val="0"/>
      <w:marTop w:val="0"/>
      <w:marBottom w:val="0"/>
      <w:divBdr>
        <w:top w:val="none" w:sz="0" w:space="0" w:color="auto"/>
        <w:left w:val="none" w:sz="0" w:space="0" w:color="auto"/>
        <w:bottom w:val="none" w:sz="0" w:space="0" w:color="auto"/>
        <w:right w:val="none" w:sz="0" w:space="0" w:color="auto"/>
      </w:divBdr>
    </w:div>
    <w:div w:id="1790397716">
      <w:bodyDiv w:val="1"/>
      <w:marLeft w:val="0"/>
      <w:marRight w:val="0"/>
      <w:marTop w:val="0"/>
      <w:marBottom w:val="0"/>
      <w:divBdr>
        <w:top w:val="none" w:sz="0" w:space="0" w:color="auto"/>
        <w:left w:val="none" w:sz="0" w:space="0" w:color="auto"/>
        <w:bottom w:val="none" w:sz="0" w:space="0" w:color="auto"/>
        <w:right w:val="none" w:sz="0" w:space="0" w:color="auto"/>
      </w:divBdr>
    </w:div>
    <w:div w:id="1790509622">
      <w:bodyDiv w:val="1"/>
      <w:marLeft w:val="0"/>
      <w:marRight w:val="0"/>
      <w:marTop w:val="0"/>
      <w:marBottom w:val="0"/>
      <w:divBdr>
        <w:top w:val="none" w:sz="0" w:space="0" w:color="auto"/>
        <w:left w:val="none" w:sz="0" w:space="0" w:color="auto"/>
        <w:bottom w:val="none" w:sz="0" w:space="0" w:color="auto"/>
        <w:right w:val="none" w:sz="0" w:space="0" w:color="auto"/>
      </w:divBdr>
    </w:div>
    <w:div w:id="1790509760">
      <w:bodyDiv w:val="1"/>
      <w:marLeft w:val="0"/>
      <w:marRight w:val="0"/>
      <w:marTop w:val="0"/>
      <w:marBottom w:val="0"/>
      <w:divBdr>
        <w:top w:val="none" w:sz="0" w:space="0" w:color="auto"/>
        <w:left w:val="none" w:sz="0" w:space="0" w:color="auto"/>
        <w:bottom w:val="none" w:sz="0" w:space="0" w:color="auto"/>
        <w:right w:val="none" w:sz="0" w:space="0" w:color="auto"/>
      </w:divBdr>
    </w:div>
    <w:div w:id="1790929029">
      <w:bodyDiv w:val="1"/>
      <w:marLeft w:val="0"/>
      <w:marRight w:val="0"/>
      <w:marTop w:val="0"/>
      <w:marBottom w:val="0"/>
      <w:divBdr>
        <w:top w:val="none" w:sz="0" w:space="0" w:color="auto"/>
        <w:left w:val="none" w:sz="0" w:space="0" w:color="auto"/>
        <w:bottom w:val="none" w:sz="0" w:space="0" w:color="auto"/>
        <w:right w:val="none" w:sz="0" w:space="0" w:color="auto"/>
      </w:divBdr>
    </w:div>
    <w:div w:id="1791320478">
      <w:bodyDiv w:val="1"/>
      <w:marLeft w:val="0"/>
      <w:marRight w:val="0"/>
      <w:marTop w:val="0"/>
      <w:marBottom w:val="0"/>
      <w:divBdr>
        <w:top w:val="none" w:sz="0" w:space="0" w:color="auto"/>
        <w:left w:val="none" w:sz="0" w:space="0" w:color="auto"/>
        <w:bottom w:val="none" w:sz="0" w:space="0" w:color="auto"/>
        <w:right w:val="none" w:sz="0" w:space="0" w:color="auto"/>
      </w:divBdr>
    </w:div>
    <w:div w:id="1791510636">
      <w:bodyDiv w:val="1"/>
      <w:marLeft w:val="0"/>
      <w:marRight w:val="0"/>
      <w:marTop w:val="0"/>
      <w:marBottom w:val="0"/>
      <w:divBdr>
        <w:top w:val="none" w:sz="0" w:space="0" w:color="auto"/>
        <w:left w:val="none" w:sz="0" w:space="0" w:color="auto"/>
        <w:bottom w:val="none" w:sz="0" w:space="0" w:color="auto"/>
        <w:right w:val="none" w:sz="0" w:space="0" w:color="auto"/>
      </w:divBdr>
    </w:div>
    <w:div w:id="1791784143">
      <w:bodyDiv w:val="1"/>
      <w:marLeft w:val="0"/>
      <w:marRight w:val="0"/>
      <w:marTop w:val="0"/>
      <w:marBottom w:val="0"/>
      <w:divBdr>
        <w:top w:val="none" w:sz="0" w:space="0" w:color="auto"/>
        <w:left w:val="none" w:sz="0" w:space="0" w:color="auto"/>
        <w:bottom w:val="none" w:sz="0" w:space="0" w:color="auto"/>
        <w:right w:val="none" w:sz="0" w:space="0" w:color="auto"/>
      </w:divBdr>
    </w:div>
    <w:div w:id="1791822170">
      <w:bodyDiv w:val="1"/>
      <w:marLeft w:val="0"/>
      <w:marRight w:val="0"/>
      <w:marTop w:val="0"/>
      <w:marBottom w:val="0"/>
      <w:divBdr>
        <w:top w:val="none" w:sz="0" w:space="0" w:color="auto"/>
        <w:left w:val="none" w:sz="0" w:space="0" w:color="auto"/>
        <w:bottom w:val="none" w:sz="0" w:space="0" w:color="auto"/>
        <w:right w:val="none" w:sz="0" w:space="0" w:color="auto"/>
      </w:divBdr>
    </w:div>
    <w:div w:id="1791971077">
      <w:bodyDiv w:val="1"/>
      <w:marLeft w:val="0"/>
      <w:marRight w:val="0"/>
      <w:marTop w:val="0"/>
      <w:marBottom w:val="0"/>
      <w:divBdr>
        <w:top w:val="none" w:sz="0" w:space="0" w:color="auto"/>
        <w:left w:val="none" w:sz="0" w:space="0" w:color="auto"/>
        <w:bottom w:val="none" w:sz="0" w:space="0" w:color="auto"/>
        <w:right w:val="none" w:sz="0" w:space="0" w:color="auto"/>
      </w:divBdr>
    </w:div>
    <w:div w:id="1792045101">
      <w:bodyDiv w:val="1"/>
      <w:marLeft w:val="0"/>
      <w:marRight w:val="0"/>
      <w:marTop w:val="0"/>
      <w:marBottom w:val="0"/>
      <w:divBdr>
        <w:top w:val="none" w:sz="0" w:space="0" w:color="auto"/>
        <w:left w:val="none" w:sz="0" w:space="0" w:color="auto"/>
        <w:bottom w:val="none" w:sz="0" w:space="0" w:color="auto"/>
        <w:right w:val="none" w:sz="0" w:space="0" w:color="auto"/>
      </w:divBdr>
    </w:div>
    <w:div w:id="1792094072">
      <w:bodyDiv w:val="1"/>
      <w:marLeft w:val="0"/>
      <w:marRight w:val="0"/>
      <w:marTop w:val="0"/>
      <w:marBottom w:val="0"/>
      <w:divBdr>
        <w:top w:val="none" w:sz="0" w:space="0" w:color="auto"/>
        <w:left w:val="none" w:sz="0" w:space="0" w:color="auto"/>
        <w:bottom w:val="none" w:sz="0" w:space="0" w:color="auto"/>
        <w:right w:val="none" w:sz="0" w:space="0" w:color="auto"/>
      </w:divBdr>
    </w:div>
    <w:div w:id="1792630961">
      <w:bodyDiv w:val="1"/>
      <w:marLeft w:val="0"/>
      <w:marRight w:val="0"/>
      <w:marTop w:val="0"/>
      <w:marBottom w:val="0"/>
      <w:divBdr>
        <w:top w:val="none" w:sz="0" w:space="0" w:color="auto"/>
        <w:left w:val="none" w:sz="0" w:space="0" w:color="auto"/>
        <w:bottom w:val="none" w:sz="0" w:space="0" w:color="auto"/>
        <w:right w:val="none" w:sz="0" w:space="0" w:color="auto"/>
      </w:divBdr>
    </w:div>
    <w:div w:id="1792632427">
      <w:bodyDiv w:val="1"/>
      <w:marLeft w:val="0"/>
      <w:marRight w:val="0"/>
      <w:marTop w:val="0"/>
      <w:marBottom w:val="0"/>
      <w:divBdr>
        <w:top w:val="none" w:sz="0" w:space="0" w:color="auto"/>
        <w:left w:val="none" w:sz="0" w:space="0" w:color="auto"/>
        <w:bottom w:val="none" w:sz="0" w:space="0" w:color="auto"/>
        <w:right w:val="none" w:sz="0" w:space="0" w:color="auto"/>
      </w:divBdr>
    </w:div>
    <w:div w:id="1793092081">
      <w:bodyDiv w:val="1"/>
      <w:marLeft w:val="0"/>
      <w:marRight w:val="0"/>
      <w:marTop w:val="0"/>
      <w:marBottom w:val="0"/>
      <w:divBdr>
        <w:top w:val="none" w:sz="0" w:space="0" w:color="auto"/>
        <w:left w:val="none" w:sz="0" w:space="0" w:color="auto"/>
        <w:bottom w:val="none" w:sz="0" w:space="0" w:color="auto"/>
        <w:right w:val="none" w:sz="0" w:space="0" w:color="auto"/>
      </w:divBdr>
    </w:div>
    <w:div w:id="1793136450">
      <w:bodyDiv w:val="1"/>
      <w:marLeft w:val="0"/>
      <w:marRight w:val="0"/>
      <w:marTop w:val="0"/>
      <w:marBottom w:val="0"/>
      <w:divBdr>
        <w:top w:val="none" w:sz="0" w:space="0" w:color="auto"/>
        <w:left w:val="none" w:sz="0" w:space="0" w:color="auto"/>
        <w:bottom w:val="none" w:sz="0" w:space="0" w:color="auto"/>
        <w:right w:val="none" w:sz="0" w:space="0" w:color="auto"/>
      </w:divBdr>
    </w:div>
    <w:div w:id="1793479955">
      <w:bodyDiv w:val="1"/>
      <w:marLeft w:val="0"/>
      <w:marRight w:val="0"/>
      <w:marTop w:val="0"/>
      <w:marBottom w:val="0"/>
      <w:divBdr>
        <w:top w:val="none" w:sz="0" w:space="0" w:color="auto"/>
        <w:left w:val="none" w:sz="0" w:space="0" w:color="auto"/>
        <w:bottom w:val="none" w:sz="0" w:space="0" w:color="auto"/>
        <w:right w:val="none" w:sz="0" w:space="0" w:color="auto"/>
      </w:divBdr>
    </w:div>
    <w:div w:id="1793590176">
      <w:bodyDiv w:val="1"/>
      <w:marLeft w:val="0"/>
      <w:marRight w:val="0"/>
      <w:marTop w:val="0"/>
      <w:marBottom w:val="0"/>
      <w:divBdr>
        <w:top w:val="none" w:sz="0" w:space="0" w:color="auto"/>
        <w:left w:val="none" w:sz="0" w:space="0" w:color="auto"/>
        <w:bottom w:val="none" w:sz="0" w:space="0" w:color="auto"/>
        <w:right w:val="none" w:sz="0" w:space="0" w:color="auto"/>
      </w:divBdr>
    </w:div>
    <w:div w:id="1793599014">
      <w:bodyDiv w:val="1"/>
      <w:marLeft w:val="0"/>
      <w:marRight w:val="0"/>
      <w:marTop w:val="0"/>
      <w:marBottom w:val="0"/>
      <w:divBdr>
        <w:top w:val="none" w:sz="0" w:space="0" w:color="auto"/>
        <w:left w:val="none" w:sz="0" w:space="0" w:color="auto"/>
        <w:bottom w:val="none" w:sz="0" w:space="0" w:color="auto"/>
        <w:right w:val="none" w:sz="0" w:space="0" w:color="auto"/>
      </w:divBdr>
    </w:div>
    <w:div w:id="1793673271">
      <w:bodyDiv w:val="1"/>
      <w:marLeft w:val="0"/>
      <w:marRight w:val="0"/>
      <w:marTop w:val="0"/>
      <w:marBottom w:val="0"/>
      <w:divBdr>
        <w:top w:val="none" w:sz="0" w:space="0" w:color="auto"/>
        <w:left w:val="none" w:sz="0" w:space="0" w:color="auto"/>
        <w:bottom w:val="none" w:sz="0" w:space="0" w:color="auto"/>
        <w:right w:val="none" w:sz="0" w:space="0" w:color="auto"/>
      </w:divBdr>
    </w:div>
    <w:div w:id="1793936341">
      <w:bodyDiv w:val="1"/>
      <w:marLeft w:val="0"/>
      <w:marRight w:val="0"/>
      <w:marTop w:val="0"/>
      <w:marBottom w:val="0"/>
      <w:divBdr>
        <w:top w:val="none" w:sz="0" w:space="0" w:color="auto"/>
        <w:left w:val="none" w:sz="0" w:space="0" w:color="auto"/>
        <w:bottom w:val="none" w:sz="0" w:space="0" w:color="auto"/>
        <w:right w:val="none" w:sz="0" w:space="0" w:color="auto"/>
      </w:divBdr>
    </w:div>
    <w:div w:id="1794053486">
      <w:bodyDiv w:val="1"/>
      <w:marLeft w:val="0"/>
      <w:marRight w:val="0"/>
      <w:marTop w:val="0"/>
      <w:marBottom w:val="0"/>
      <w:divBdr>
        <w:top w:val="none" w:sz="0" w:space="0" w:color="auto"/>
        <w:left w:val="none" w:sz="0" w:space="0" w:color="auto"/>
        <w:bottom w:val="none" w:sz="0" w:space="0" w:color="auto"/>
        <w:right w:val="none" w:sz="0" w:space="0" w:color="auto"/>
      </w:divBdr>
    </w:div>
    <w:div w:id="1794060825">
      <w:bodyDiv w:val="1"/>
      <w:marLeft w:val="0"/>
      <w:marRight w:val="0"/>
      <w:marTop w:val="0"/>
      <w:marBottom w:val="0"/>
      <w:divBdr>
        <w:top w:val="none" w:sz="0" w:space="0" w:color="auto"/>
        <w:left w:val="none" w:sz="0" w:space="0" w:color="auto"/>
        <w:bottom w:val="none" w:sz="0" w:space="0" w:color="auto"/>
        <w:right w:val="none" w:sz="0" w:space="0" w:color="auto"/>
      </w:divBdr>
    </w:div>
    <w:div w:id="1794441347">
      <w:bodyDiv w:val="1"/>
      <w:marLeft w:val="0"/>
      <w:marRight w:val="0"/>
      <w:marTop w:val="0"/>
      <w:marBottom w:val="0"/>
      <w:divBdr>
        <w:top w:val="none" w:sz="0" w:space="0" w:color="auto"/>
        <w:left w:val="none" w:sz="0" w:space="0" w:color="auto"/>
        <w:bottom w:val="none" w:sz="0" w:space="0" w:color="auto"/>
        <w:right w:val="none" w:sz="0" w:space="0" w:color="auto"/>
      </w:divBdr>
    </w:div>
    <w:div w:id="1795128918">
      <w:bodyDiv w:val="1"/>
      <w:marLeft w:val="0"/>
      <w:marRight w:val="0"/>
      <w:marTop w:val="0"/>
      <w:marBottom w:val="0"/>
      <w:divBdr>
        <w:top w:val="none" w:sz="0" w:space="0" w:color="auto"/>
        <w:left w:val="none" w:sz="0" w:space="0" w:color="auto"/>
        <w:bottom w:val="none" w:sz="0" w:space="0" w:color="auto"/>
        <w:right w:val="none" w:sz="0" w:space="0" w:color="auto"/>
      </w:divBdr>
    </w:div>
    <w:div w:id="1795367682">
      <w:bodyDiv w:val="1"/>
      <w:marLeft w:val="0"/>
      <w:marRight w:val="0"/>
      <w:marTop w:val="0"/>
      <w:marBottom w:val="0"/>
      <w:divBdr>
        <w:top w:val="none" w:sz="0" w:space="0" w:color="auto"/>
        <w:left w:val="none" w:sz="0" w:space="0" w:color="auto"/>
        <w:bottom w:val="none" w:sz="0" w:space="0" w:color="auto"/>
        <w:right w:val="none" w:sz="0" w:space="0" w:color="auto"/>
      </w:divBdr>
    </w:div>
    <w:div w:id="1795706437">
      <w:bodyDiv w:val="1"/>
      <w:marLeft w:val="0"/>
      <w:marRight w:val="0"/>
      <w:marTop w:val="0"/>
      <w:marBottom w:val="0"/>
      <w:divBdr>
        <w:top w:val="none" w:sz="0" w:space="0" w:color="auto"/>
        <w:left w:val="none" w:sz="0" w:space="0" w:color="auto"/>
        <w:bottom w:val="none" w:sz="0" w:space="0" w:color="auto"/>
        <w:right w:val="none" w:sz="0" w:space="0" w:color="auto"/>
      </w:divBdr>
    </w:div>
    <w:div w:id="1795710375">
      <w:bodyDiv w:val="1"/>
      <w:marLeft w:val="0"/>
      <w:marRight w:val="0"/>
      <w:marTop w:val="0"/>
      <w:marBottom w:val="0"/>
      <w:divBdr>
        <w:top w:val="none" w:sz="0" w:space="0" w:color="auto"/>
        <w:left w:val="none" w:sz="0" w:space="0" w:color="auto"/>
        <w:bottom w:val="none" w:sz="0" w:space="0" w:color="auto"/>
        <w:right w:val="none" w:sz="0" w:space="0" w:color="auto"/>
      </w:divBdr>
    </w:div>
    <w:div w:id="1796027116">
      <w:bodyDiv w:val="1"/>
      <w:marLeft w:val="0"/>
      <w:marRight w:val="0"/>
      <w:marTop w:val="0"/>
      <w:marBottom w:val="0"/>
      <w:divBdr>
        <w:top w:val="none" w:sz="0" w:space="0" w:color="auto"/>
        <w:left w:val="none" w:sz="0" w:space="0" w:color="auto"/>
        <w:bottom w:val="none" w:sz="0" w:space="0" w:color="auto"/>
        <w:right w:val="none" w:sz="0" w:space="0" w:color="auto"/>
      </w:divBdr>
    </w:div>
    <w:div w:id="1796094186">
      <w:bodyDiv w:val="1"/>
      <w:marLeft w:val="0"/>
      <w:marRight w:val="0"/>
      <w:marTop w:val="0"/>
      <w:marBottom w:val="0"/>
      <w:divBdr>
        <w:top w:val="none" w:sz="0" w:space="0" w:color="auto"/>
        <w:left w:val="none" w:sz="0" w:space="0" w:color="auto"/>
        <w:bottom w:val="none" w:sz="0" w:space="0" w:color="auto"/>
        <w:right w:val="none" w:sz="0" w:space="0" w:color="auto"/>
      </w:divBdr>
    </w:div>
    <w:div w:id="1796177523">
      <w:bodyDiv w:val="1"/>
      <w:marLeft w:val="0"/>
      <w:marRight w:val="0"/>
      <w:marTop w:val="0"/>
      <w:marBottom w:val="0"/>
      <w:divBdr>
        <w:top w:val="none" w:sz="0" w:space="0" w:color="auto"/>
        <w:left w:val="none" w:sz="0" w:space="0" w:color="auto"/>
        <w:bottom w:val="none" w:sz="0" w:space="0" w:color="auto"/>
        <w:right w:val="none" w:sz="0" w:space="0" w:color="auto"/>
      </w:divBdr>
    </w:div>
    <w:div w:id="1796755263">
      <w:bodyDiv w:val="1"/>
      <w:marLeft w:val="0"/>
      <w:marRight w:val="0"/>
      <w:marTop w:val="0"/>
      <w:marBottom w:val="0"/>
      <w:divBdr>
        <w:top w:val="none" w:sz="0" w:space="0" w:color="auto"/>
        <w:left w:val="none" w:sz="0" w:space="0" w:color="auto"/>
        <w:bottom w:val="none" w:sz="0" w:space="0" w:color="auto"/>
        <w:right w:val="none" w:sz="0" w:space="0" w:color="auto"/>
      </w:divBdr>
    </w:div>
    <w:div w:id="1796830894">
      <w:bodyDiv w:val="1"/>
      <w:marLeft w:val="0"/>
      <w:marRight w:val="0"/>
      <w:marTop w:val="0"/>
      <w:marBottom w:val="0"/>
      <w:divBdr>
        <w:top w:val="none" w:sz="0" w:space="0" w:color="auto"/>
        <w:left w:val="none" w:sz="0" w:space="0" w:color="auto"/>
        <w:bottom w:val="none" w:sz="0" w:space="0" w:color="auto"/>
        <w:right w:val="none" w:sz="0" w:space="0" w:color="auto"/>
      </w:divBdr>
    </w:div>
    <w:div w:id="1796874385">
      <w:bodyDiv w:val="1"/>
      <w:marLeft w:val="0"/>
      <w:marRight w:val="0"/>
      <w:marTop w:val="0"/>
      <w:marBottom w:val="0"/>
      <w:divBdr>
        <w:top w:val="none" w:sz="0" w:space="0" w:color="auto"/>
        <w:left w:val="none" w:sz="0" w:space="0" w:color="auto"/>
        <w:bottom w:val="none" w:sz="0" w:space="0" w:color="auto"/>
        <w:right w:val="none" w:sz="0" w:space="0" w:color="auto"/>
      </w:divBdr>
    </w:div>
    <w:div w:id="1797018714">
      <w:bodyDiv w:val="1"/>
      <w:marLeft w:val="0"/>
      <w:marRight w:val="0"/>
      <w:marTop w:val="0"/>
      <w:marBottom w:val="0"/>
      <w:divBdr>
        <w:top w:val="none" w:sz="0" w:space="0" w:color="auto"/>
        <w:left w:val="none" w:sz="0" w:space="0" w:color="auto"/>
        <w:bottom w:val="none" w:sz="0" w:space="0" w:color="auto"/>
        <w:right w:val="none" w:sz="0" w:space="0" w:color="auto"/>
      </w:divBdr>
    </w:div>
    <w:div w:id="1797063033">
      <w:bodyDiv w:val="1"/>
      <w:marLeft w:val="0"/>
      <w:marRight w:val="0"/>
      <w:marTop w:val="0"/>
      <w:marBottom w:val="0"/>
      <w:divBdr>
        <w:top w:val="none" w:sz="0" w:space="0" w:color="auto"/>
        <w:left w:val="none" w:sz="0" w:space="0" w:color="auto"/>
        <w:bottom w:val="none" w:sz="0" w:space="0" w:color="auto"/>
        <w:right w:val="none" w:sz="0" w:space="0" w:color="auto"/>
      </w:divBdr>
    </w:div>
    <w:div w:id="1797142341">
      <w:bodyDiv w:val="1"/>
      <w:marLeft w:val="0"/>
      <w:marRight w:val="0"/>
      <w:marTop w:val="0"/>
      <w:marBottom w:val="0"/>
      <w:divBdr>
        <w:top w:val="none" w:sz="0" w:space="0" w:color="auto"/>
        <w:left w:val="none" w:sz="0" w:space="0" w:color="auto"/>
        <w:bottom w:val="none" w:sz="0" w:space="0" w:color="auto"/>
        <w:right w:val="none" w:sz="0" w:space="0" w:color="auto"/>
      </w:divBdr>
    </w:div>
    <w:div w:id="1797410133">
      <w:bodyDiv w:val="1"/>
      <w:marLeft w:val="0"/>
      <w:marRight w:val="0"/>
      <w:marTop w:val="0"/>
      <w:marBottom w:val="0"/>
      <w:divBdr>
        <w:top w:val="none" w:sz="0" w:space="0" w:color="auto"/>
        <w:left w:val="none" w:sz="0" w:space="0" w:color="auto"/>
        <w:bottom w:val="none" w:sz="0" w:space="0" w:color="auto"/>
        <w:right w:val="none" w:sz="0" w:space="0" w:color="auto"/>
      </w:divBdr>
    </w:div>
    <w:div w:id="1797521970">
      <w:bodyDiv w:val="1"/>
      <w:marLeft w:val="0"/>
      <w:marRight w:val="0"/>
      <w:marTop w:val="0"/>
      <w:marBottom w:val="0"/>
      <w:divBdr>
        <w:top w:val="none" w:sz="0" w:space="0" w:color="auto"/>
        <w:left w:val="none" w:sz="0" w:space="0" w:color="auto"/>
        <w:bottom w:val="none" w:sz="0" w:space="0" w:color="auto"/>
        <w:right w:val="none" w:sz="0" w:space="0" w:color="auto"/>
      </w:divBdr>
    </w:div>
    <w:div w:id="1797522786">
      <w:bodyDiv w:val="1"/>
      <w:marLeft w:val="0"/>
      <w:marRight w:val="0"/>
      <w:marTop w:val="0"/>
      <w:marBottom w:val="0"/>
      <w:divBdr>
        <w:top w:val="none" w:sz="0" w:space="0" w:color="auto"/>
        <w:left w:val="none" w:sz="0" w:space="0" w:color="auto"/>
        <w:bottom w:val="none" w:sz="0" w:space="0" w:color="auto"/>
        <w:right w:val="none" w:sz="0" w:space="0" w:color="auto"/>
      </w:divBdr>
    </w:div>
    <w:div w:id="1797917555">
      <w:bodyDiv w:val="1"/>
      <w:marLeft w:val="0"/>
      <w:marRight w:val="0"/>
      <w:marTop w:val="0"/>
      <w:marBottom w:val="0"/>
      <w:divBdr>
        <w:top w:val="none" w:sz="0" w:space="0" w:color="auto"/>
        <w:left w:val="none" w:sz="0" w:space="0" w:color="auto"/>
        <w:bottom w:val="none" w:sz="0" w:space="0" w:color="auto"/>
        <w:right w:val="none" w:sz="0" w:space="0" w:color="auto"/>
      </w:divBdr>
    </w:div>
    <w:div w:id="1798252833">
      <w:bodyDiv w:val="1"/>
      <w:marLeft w:val="0"/>
      <w:marRight w:val="0"/>
      <w:marTop w:val="0"/>
      <w:marBottom w:val="0"/>
      <w:divBdr>
        <w:top w:val="none" w:sz="0" w:space="0" w:color="auto"/>
        <w:left w:val="none" w:sz="0" w:space="0" w:color="auto"/>
        <w:bottom w:val="none" w:sz="0" w:space="0" w:color="auto"/>
        <w:right w:val="none" w:sz="0" w:space="0" w:color="auto"/>
      </w:divBdr>
    </w:div>
    <w:div w:id="1798373446">
      <w:bodyDiv w:val="1"/>
      <w:marLeft w:val="0"/>
      <w:marRight w:val="0"/>
      <w:marTop w:val="0"/>
      <w:marBottom w:val="0"/>
      <w:divBdr>
        <w:top w:val="none" w:sz="0" w:space="0" w:color="auto"/>
        <w:left w:val="none" w:sz="0" w:space="0" w:color="auto"/>
        <w:bottom w:val="none" w:sz="0" w:space="0" w:color="auto"/>
        <w:right w:val="none" w:sz="0" w:space="0" w:color="auto"/>
      </w:divBdr>
    </w:div>
    <w:div w:id="1798597507">
      <w:bodyDiv w:val="1"/>
      <w:marLeft w:val="0"/>
      <w:marRight w:val="0"/>
      <w:marTop w:val="0"/>
      <w:marBottom w:val="0"/>
      <w:divBdr>
        <w:top w:val="none" w:sz="0" w:space="0" w:color="auto"/>
        <w:left w:val="none" w:sz="0" w:space="0" w:color="auto"/>
        <w:bottom w:val="none" w:sz="0" w:space="0" w:color="auto"/>
        <w:right w:val="none" w:sz="0" w:space="0" w:color="auto"/>
      </w:divBdr>
    </w:div>
    <w:div w:id="1798599847">
      <w:bodyDiv w:val="1"/>
      <w:marLeft w:val="0"/>
      <w:marRight w:val="0"/>
      <w:marTop w:val="0"/>
      <w:marBottom w:val="0"/>
      <w:divBdr>
        <w:top w:val="none" w:sz="0" w:space="0" w:color="auto"/>
        <w:left w:val="none" w:sz="0" w:space="0" w:color="auto"/>
        <w:bottom w:val="none" w:sz="0" w:space="0" w:color="auto"/>
        <w:right w:val="none" w:sz="0" w:space="0" w:color="auto"/>
      </w:divBdr>
    </w:div>
    <w:div w:id="1798643467">
      <w:bodyDiv w:val="1"/>
      <w:marLeft w:val="0"/>
      <w:marRight w:val="0"/>
      <w:marTop w:val="0"/>
      <w:marBottom w:val="0"/>
      <w:divBdr>
        <w:top w:val="none" w:sz="0" w:space="0" w:color="auto"/>
        <w:left w:val="none" w:sz="0" w:space="0" w:color="auto"/>
        <w:bottom w:val="none" w:sz="0" w:space="0" w:color="auto"/>
        <w:right w:val="none" w:sz="0" w:space="0" w:color="auto"/>
      </w:divBdr>
    </w:div>
    <w:div w:id="1799028864">
      <w:bodyDiv w:val="1"/>
      <w:marLeft w:val="0"/>
      <w:marRight w:val="0"/>
      <w:marTop w:val="0"/>
      <w:marBottom w:val="0"/>
      <w:divBdr>
        <w:top w:val="none" w:sz="0" w:space="0" w:color="auto"/>
        <w:left w:val="none" w:sz="0" w:space="0" w:color="auto"/>
        <w:bottom w:val="none" w:sz="0" w:space="0" w:color="auto"/>
        <w:right w:val="none" w:sz="0" w:space="0" w:color="auto"/>
      </w:divBdr>
    </w:div>
    <w:div w:id="1799642911">
      <w:bodyDiv w:val="1"/>
      <w:marLeft w:val="0"/>
      <w:marRight w:val="0"/>
      <w:marTop w:val="0"/>
      <w:marBottom w:val="0"/>
      <w:divBdr>
        <w:top w:val="none" w:sz="0" w:space="0" w:color="auto"/>
        <w:left w:val="none" w:sz="0" w:space="0" w:color="auto"/>
        <w:bottom w:val="none" w:sz="0" w:space="0" w:color="auto"/>
        <w:right w:val="none" w:sz="0" w:space="0" w:color="auto"/>
      </w:divBdr>
    </w:div>
    <w:div w:id="1799950384">
      <w:bodyDiv w:val="1"/>
      <w:marLeft w:val="0"/>
      <w:marRight w:val="0"/>
      <w:marTop w:val="0"/>
      <w:marBottom w:val="0"/>
      <w:divBdr>
        <w:top w:val="none" w:sz="0" w:space="0" w:color="auto"/>
        <w:left w:val="none" w:sz="0" w:space="0" w:color="auto"/>
        <w:bottom w:val="none" w:sz="0" w:space="0" w:color="auto"/>
        <w:right w:val="none" w:sz="0" w:space="0" w:color="auto"/>
      </w:divBdr>
    </w:div>
    <w:div w:id="1800024646">
      <w:bodyDiv w:val="1"/>
      <w:marLeft w:val="0"/>
      <w:marRight w:val="0"/>
      <w:marTop w:val="0"/>
      <w:marBottom w:val="0"/>
      <w:divBdr>
        <w:top w:val="none" w:sz="0" w:space="0" w:color="auto"/>
        <w:left w:val="none" w:sz="0" w:space="0" w:color="auto"/>
        <w:bottom w:val="none" w:sz="0" w:space="0" w:color="auto"/>
        <w:right w:val="none" w:sz="0" w:space="0" w:color="auto"/>
      </w:divBdr>
    </w:div>
    <w:div w:id="1800105961">
      <w:bodyDiv w:val="1"/>
      <w:marLeft w:val="0"/>
      <w:marRight w:val="0"/>
      <w:marTop w:val="0"/>
      <w:marBottom w:val="0"/>
      <w:divBdr>
        <w:top w:val="none" w:sz="0" w:space="0" w:color="auto"/>
        <w:left w:val="none" w:sz="0" w:space="0" w:color="auto"/>
        <w:bottom w:val="none" w:sz="0" w:space="0" w:color="auto"/>
        <w:right w:val="none" w:sz="0" w:space="0" w:color="auto"/>
      </w:divBdr>
    </w:div>
    <w:div w:id="1800370392">
      <w:bodyDiv w:val="1"/>
      <w:marLeft w:val="0"/>
      <w:marRight w:val="0"/>
      <w:marTop w:val="0"/>
      <w:marBottom w:val="0"/>
      <w:divBdr>
        <w:top w:val="none" w:sz="0" w:space="0" w:color="auto"/>
        <w:left w:val="none" w:sz="0" w:space="0" w:color="auto"/>
        <w:bottom w:val="none" w:sz="0" w:space="0" w:color="auto"/>
        <w:right w:val="none" w:sz="0" w:space="0" w:color="auto"/>
      </w:divBdr>
    </w:div>
    <w:div w:id="1800877297">
      <w:bodyDiv w:val="1"/>
      <w:marLeft w:val="0"/>
      <w:marRight w:val="0"/>
      <w:marTop w:val="0"/>
      <w:marBottom w:val="0"/>
      <w:divBdr>
        <w:top w:val="none" w:sz="0" w:space="0" w:color="auto"/>
        <w:left w:val="none" w:sz="0" w:space="0" w:color="auto"/>
        <w:bottom w:val="none" w:sz="0" w:space="0" w:color="auto"/>
        <w:right w:val="none" w:sz="0" w:space="0" w:color="auto"/>
      </w:divBdr>
    </w:div>
    <w:div w:id="1801073077">
      <w:bodyDiv w:val="1"/>
      <w:marLeft w:val="0"/>
      <w:marRight w:val="0"/>
      <w:marTop w:val="0"/>
      <w:marBottom w:val="0"/>
      <w:divBdr>
        <w:top w:val="none" w:sz="0" w:space="0" w:color="auto"/>
        <w:left w:val="none" w:sz="0" w:space="0" w:color="auto"/>
        <w:bottom w:val="none" w:sz="0" w:space="0" w:color="auto"/>
        <w:right w:val="none" w:sz="0" w:space="0" w:color="auto"/>
      </w:divBdr>
    </w:div>
    <w:div w:id="1801266354">
      <w:bodyDiv w:val="1"/>
      <w:marLeft w:val="0"/>
      <w:marRight w:val="0"/>
      <w:marTop w:val="0"/>
      <w:marBottom w:val="0"/>
      <w:divBdr>
        <w:top w:val="none" w:sz="0" w:space="0" w:color="auto"/>
        <w:left w:val="none" w:sz="0" w:space="0" w:color="auto"/>
        <w:bottom w:val="none" w:sz="0" w:space="0" w:color="auto"/>
        <w:right w:val="none" w:sz="0" w:space="0" w:color="auto"/>
      </w:divBdr>
    </w:div>
    <w:div w:id="1801803435">
      <w:bodyDiv w:val="1"/>
      <w:marLeft w:val="0"/>
      <w:marRight w:val="0"/>
      <w:marTop w:val="0"/>
      <w:marBottom w:val="0"/>
      <w:divBdr>
        <w:top w:val="none" w:sz="0" w:space="0" w:color="auto"/>
        <w:left w:val="none" w:sz="0" w:space="0" w:color="auto"/>
        <w:bottom w:val="none" w:sz="0" w:space="0" w:color="auto"/>
        <w:right w:val="none" w:sz="0" w:space="0" w:color="auto"/>
      </w:divBdr>
    </w:div>
    <w:div w:id="1801918981">
      <w:bodyDiv w:val="1"/>
      <w:marLeft w:val="0"/>
      <w:marRight w:val="0"/>
      <w:marTop w:val="0"/>
      <w:marBottom w:val="0"/>
      <w:divBdr>
        <w:top w:val="none" w:sz="0" w:space="0" w:color="auto"/>
        <w:left w:val="none" w:sz="0" w:space="0" w:color="auto"/>
        <w:bottom w:val="none" w:sz="0" w:space="0" w:color="auto"/>
        <w:right w:val="none" w:sz="0" w:space="0" w:color="auto"/>
      </w:divBdr>
    </w:div>
    <w:div w:id="1801919686">
      <w:bodyDiv w:val="1"/>
      <w:marLeft w:val="0"/>
      <w:marRight w:val="0"/>
      <w:marTop w:val="0"/>
      <w:marBottom w:val="0"/>
      <w:divBdr>
        <w:top w:val="none" w:sz="0" w:space="0" w:color="auto"/>
        <w:left w:val="none" w:sz="0" w:space="0" w:color="auto"/>
        <w:bottom w:val="none" w:sz="0" w:space="0" w:color="auto"/>
        <w:right w:val="none" w:sz="0" w:space="0" w:color="auto"/>
      </w:divBdr>
    </w:div>
    <w:div w:id="1802309023">
      <w:bodyDiv w:val="1"/>
      <w:marLeft w:val="0"/>
      <w:marRight w:val="0"/>
      <w:marTop w:val="0"/>
      <w:marBottom w:val="0"/>
      <w:divBdr>
        <w:top w:val="none" w:sz="0" w:space="0" w:color="auto"/>
        <w:left w:val="none" w:sz="0" w:space="0" w:color="auto"/>
        <w:bottom w:val="none" w:sz="0" w:space="0" w:color="auto"/>
        <w:right w:val="none" w:sz="0" w:space="0" w:color="auto"/>
      </w:divBdr>
    </w:div>
    <w:div w:id="1802380311">
      <w:bodyDiv w:val="1"/>
      <w:marLeft w:val="0"/>
      <w:marRight w:val="0"/>
      <w:marTop w:val="0"/>
      <w:marBottom w:val="0"/>
      <w:divBdr>
        <w:top w:val="none" w:sz="0" w:space="0" w:color="auto"/>
        <w:left w:val="none" w:sz="0" w:space="0" w:color="auto"/>
        <w:bottom w:val="none" w:sz="0" w:space="0" w:color="auto"/>
        <w:right w:val="none" w:sz="0" w:space="0" w:color="auto"/>
      </w:divBdr>
    </w:div>
    <w:div w:id="1802383127">
      <w:bodyDiv w:val="1"/>
      <w:marLeft w:val="0"/>
      <w:marRight w:val="0"/>
      <w:marTop w:val="0"/>
      <w:marBottom w:val="0"/>
      <w:divBdr>
        <w:top w:val="none" w:sz="0" w:space="0" w:color="auto"/>
        <w:left w:val="none" w:sz="0" w:space="0" w:color="auto"/>
        <w:bottom w:val="none" w:sz="0" w:space="0" w:color="auto"/>
        <w:right w:val="none" w:sz="0" w:space="0" w:color="auto"/>
      </w:divBdr>
    </w:div>
    <w:div w:id="1802646434">
      <w:bodyDiv w:val="1"/>
      <w:marLeft w:val="0"/>
      <w:marRight w:val="0"/>
      <w:marTop w:val="0"/>
      <w:marBottom w:val="0"/>
      <w:divBdr>
        <w:top w:val="none" w:sz="0" w:space="0" w:color="auto"/>
        <w:left w:val="none" w:sz="0" w:space="0" w:color="auto"/>
        <w:bottom w:val="none" w:sz="0" w:space="0" w:color="auto"/>
        <w:right w:val="none" w:sz="0" w:space="0" w:color="auto"/>
      </w:divBdr>
    </w:div>
    <w:div w:id="1802914708">
      <w:bodyDiv w:val="1"/>
      <w:marLeft w:val="0"/>
      <w:marRight w:val="0"/>
      <w:marTop w:val="0"/>
      <w:marBottom w:val="0"/>
      <w:divBdr>
        <w:top w:val="none" w:sz="0" w:space="0" w:color="auto"/>
        <w:left w:val="none" w:sz="0" w:space="0" w:color="auto"/>
        <w:bottom w:val="none" w:sz="0" w:space="0" w:color="auto"/>
        <w:right w:val="none" w:sz="0" w:space="0" w:color="auto"/>
      </w:divBdr>
    </w:div>
    <w:div w:id="1803377098">
      <w:bodyDiv w:val="1"/>
      <w:marLeft w:val="0"/>
      <w:marRight w:val="0"/>
      <w:marTop w:val="0"/>
      <w:marBottom w:val="0"/>
      <w:divBdr>
        <w:top w:val="none" w:sz="0" w:space="0" w:color="auto"/>
        <w:left w:val="none" w:sz="0" w:space="0" w:color="auto"/>
        <w:bottom w:val="none" w:sz="0" w:space="0" w:color="auto"/>
        <w:right w:val="none" w:sz="0" w:space="0" w:color="auto"/>
      </w:divBdr>
    </w:div>
    <w:div w:id="1803496576">
      <w:bodyDiv w:val="1"/>
      <w:marLeft w:val="0"/>
      <w:marRight w:val="0"/>
      <w:marTop w:val="0"/>
      <w:marBottom w:val="0"/>
      <w:divBdr>
        <w:top w:val="none" w:sz="0" w:space="0" w:color="auto"/>
        <w:left w:val="none" w:sz="0" w:space="0" w:color="auto"/>
        <w:bottom w:val="none" w:sz="0" w:space="0" w:color="auto"/>
        <w:right w:val="none" w:sz="0" w:space="0" w:color="auto"/>
      </w:divBdr>
    </w:div>
    <w:div w:id="1803646730">
      <w:bodyDiv w:val="1"/>
      <w:marLeft w:val="0"/>
      <w:marRight w:val="0"/>
      <w:marTop w:val="0"/>
      <w:marBottom w:val="0"/>
      <w:divBdr>
        <w:top w:val="none" w:sz="0" w:space="0" w:color="auto"/>
        <w:left w:val="none" w:sz="0" w:space="0" w:color="auto"/>
        <w:bottom w:val="none" w:sz="0" w:space="0" w:color="auto"/>
        <w:right w:val="none" w:sz="0" w:space="0" w:color="auto"/>
      </w:divBdr>
    </w:div>
    <w:div w:id="1803880659">
      <w:bodyDiv w:val="1"/>
      <w:marLeft w:val="0"/>
      <w:marRight w:val="0"/>
      <w:marTop w:val="0"/>
      <w:marBottom w:val="0"/>
      <w:divBdr>
        <w:top w:val="none" w:sz="0" w:space="0" w:color="auto"/>
        <w:left w:val="none" w:sz="0" w:space="0" w:color="auto"/>
        <w:bottom w:val="none" w:sz="0" w:space="0" w:color="auto"/>
        <w:right w:val="none" w:sz="0" w:space="0" w:color="auto"/>
      </w:divBdr>
    </w:div>
    <w:div w:id="1803885286">
      <w:bodyDiv w:val="1"/>
      <w:marLeft w:val="0"/>
      <w:marRight w:val="0"/>
      <w:marTop w:val="0"/>
      <w:marBottom w:val="0"/>
      <w:divBdr>
        <w:top w:val="none" w:sz="0" w:space="0" w:color="auto"/>
        <w:left w:val="none" w:sz="0" w:space="0" w:color="auto"/>
        <w:bottom w:val="none" w:sz="0" w:space="0" w:color="auto"/>
        <w:right w:val="none" w:sz="0" w:space="0" w:color="auto"/>
      </w:divBdr>
    </w:div>
    <w:div w:id="1803957917">
      <w:bodyDiv w:val="1"/>
      <w:marLeft w:val="0"/>
      <w:marRight w:val="0"/>
      <w:marTop w:val="0"/>
      <w:marBottom w:val="0"/>
      <w:divBdr>
        <w:top w:val="none" w:sz="0" w:space="0" w:color="auto"/>
        <w:left w:val="none" w:sz="0" w:space="0" w:color="auto"/>
        <w:bottom w:val="none" w:sz="0" w:space="0" w:color="auto"/>
        <w:right w:val="none" w:sz="0" w:space="0" w:color="auto"/>
      </w:divBdr>
    </w:div>
    <w:div w:id="1803961074">
      <w:bodyDiv w:val="1"/>
      <w:marLeft w:val="0"/>
      <w:marRight w:val="0"/>
      <w:marTop w:val="0"/>
      <w:marBottom w:val="0"/>
      <w:divBdr>
        <w:top w:val="none" w:sz="0" w:space="0" w:color="auto"/>
        <w:left w:val="none" w:sz="0" w:space="0" w:color="auto"/>
        <w:bottom w:val="none" w:sz="0" w:space="0" w:color="auto"/>
        <w:right w:val="none" w:sz="0" w:space="0" w:color="auto"/>
      </w:divBdr>
    </w:div>
    <w:div w:id="1804156188">
      <w:bodyDiv w:val="1"/>
      <w:marLeft w:val="0"/>
      <w:marRight w:val="0"/>
      <w:marTop w:val="0"/>
      <w:marBottom w:val="0"/>
      <w:divBdr>
        <w:top w:val="none" w:sz="0" w:space="0" w:color="auto"/>
        <w:left w:val="none" w:sz="0" w:space="0" w:color="auto"/>
        <w:bottom w:val="none" w:sz="0" w:space="0" w:color="auto"/>
        <w:right w:val="none" w:sz="0" w:space="0" w:color="auto"/>
      </w:divBdr>
    </w:div>
    <w:div w:id="1804348499">
      <w:bodyDiv w:val="1"/>
      <w:marLeft w:val="0"/>
      <w:marRight w:val="0"/>
      <w:marTop w:val="0"/>
      <w:marBottom w:val="0"/>
      <w:divBdr>
        <w:top w:val="none" w:sz="0" w:space="0" w:color="auto"/>
        <w:left w:val="none" w:sz="0" w:space="0" w:color="auto"/>
        <w:bottom w:val="none" w:sz="0" w:space="0" w:color="auto"/>
        <w:right w:val="none" w:sz="0" w:space="0" w:color="auto"/>
      </w:divBdr>
    </w:div>
    <w:div w:id="1804424462">
      <w:bodyDiv w:val="1"/>
      <w:marLeft w:val="0"/>
      <w:marRight w:val="0"/>
      <w:marTop w:val="0"/>
      <w:marBottom w:val="0"/>
      <w:divBdr>
        <w:top w:val="none" w:sz="0" w:space="0" w:color="auto"/>
        <w:left w:val="none" w:sz="0" w:space="0" w:color="auto"/>
        <w:bottom w:val="none" w:sz="0" w:space="0" w:color="auto"/>
        <w:right w:val="none" w:sz="0" w:space="0" w:color="auto"/>
      </w:divBdr>
    </w:div>
    <w:div w:id="1804613614">
      <w:bodyDiv w:val="1"/>
      <w:marLeft w:val="0"/>
      <w:marRight w:val="0"/>
      <w:marTop w:val="0"/>
      <w:marBottom w:val="0"/>
      <w:divBdr>
        <w:top w:val="none" w:sz="0" w:space="0" w:color="auto"/>
        <w:left w:val="none" w:sz="0" w:space="0" w:color="auto"/>
        <w:bottom w:val="none" w:sz="0" w:space="0" w:color="auto"/>
        <w:right w:val="none" w:sz="0" w:space="0" w:color="auto"/>
      </w:divBdr>
    </w:div>
    <w:div w:id="1804696385">
      <w:bodyDiv w:val="1"/>
      <w:marLeft w:val="0"/>
      <w:marRight w:val="0"/>
      <w:marTop w:val="0"/>
      <w:marBottom w:val="0"/>
      <w:divBdr>
        <w:top w:val="none" w:sz="0" w:space="0" w:color="auto"/>
        <w:left w:val="none" w:sz="0" w:space="0" w:color="auto"/>
        <w:bottom w:val="none" w:sz="0" w:space="0" w:color="auto"/>
        <w:right w:val="none" w:sz="0" w:space="0" w:color="auto"/>
      </w:divBdr>
    </w:div>
    <w:div w:id="1804809454">
      <w:bodyDiv w:val="1"/>
      <w:marLeft w:val="0"/>
      <w:marRight w:val="0"/>
      <w:marTop w:val="0"/>
      <w:marBottom w:val="0"/>
      <w:divBdr>
        <w:top w:val="none" w:sz="0" w:space="0" w:color="auto"/>
        <w:left w:val="none" w:sz="0" w:space="0" w:color="auto"/>
        <w:bottom w:val="none" w:sz="0" w:space="0" w:color="auto"/>
        <w:right w:val="none" w:sz="0" w:space="0" w:color="auto"/>
      </w:divBdr>
    </w:div>
    <w:div w:id="1804884487">
      <w:bodyDiv w:val="1"/>
      <w:marLeft w:val="0"/>
      <w:marRight w:val="0"/>
      <w:marTop w:val="0"/>
      <w:marBottom w:val="0"/>
      <w:divBdr>
        <w:top w:val="none" w:sz="0" w:space="0" w:color="auto"/>
        <w:left w:val="none" w:sz="0" w:space="0" w:color="auto"/>
        <w:bottom w:val="none" w:sz="0" w:space="0" w:color="auto"/>
        <w:right w:val="none" w:sz="0" w:space="0" w:color="auto"/>
      </w:divBdr>
    </w:div>
    <w:div w:id="1805075412">
      <w:bodyDiv w:val="1"/>
      <w:marLeft w:val="0"/>
      <w:marRight w:val="0"/>
      <w:marTop w:val="0"/>
      <w:marBottom w:val="0"/>
      <w:divBdr>
        <w:top w:val="none" w:sz="0" w:space="0" w:color="auto"/>
        <w:left w:val="none" w:sz="0" w:space="0" w:color="auto"/>
        <w:bottom w:val="none" w:sz="0" w:space="0" w:color="auto"/>
        <w:right w:val="none" w:sz="0" w:space="0" w:color="auto"/>
      </w:divBdr>
    </w:div>
    <w:div w:id="1805077891">
      <w:bodyDiv w:val="1"/>
      <w:marLeft w:val="0"/>
      <w:marRight w:val="0"/>
      <w:marTop w:val="0"/>
      <w:marBottom w:val="0"/>
      <w:divBdr>
        <w:top w:val="none" w:sz="0" w:space="0" w:color="auto"/>
        <w:left w:val="none" w:sz="0" w:space="0" w:color="auto"/>
        <w:bottom w:val="none" w:sz="0" w:space="0" w:color="auto"/>
        <w:right w:val="none" w:sz="0" w:space="0" w:color="auto"/>
      </w:divBdr>
    </w:div>
    <w:div w:id="1805148937">
      <w:bodyDiv w:val="1"/>
      <w:marLeft w:val="0"/>
      <w:marRight w:val="0"/>
      <w:marTop w:val="0"/>
      <w:marBottom w:val="0"/>
      <w:divBdr>
        <w:top w:val="none" w:sz="0" w:space="0" w:color="auto"/>
        <w:left w:val="none" w:sz="0" w:space="0" w:color="auto"/>
        <w:bottom w:val="none" w:sz="0" w:space="0" w:color="auto"/>
        <w:right w:val="none" w:sz="0" w:space="0" w:color="auto"/>
      </w:divBdr>
    </w:div>
    <w:div w:id="1805153799">
      <w:bodyDiv w:val="1"/>
      <w:marLeft w:val="0"/>
      <w:marRight w:val="0"/>
      <w:marTop w:val="0"/>
      <w:marBottom w:val="0"/>
      <w:divBdr>
        <w:top w:val="none" w:sz="0" w:space="0" w:color="auto"/>
        <w:left w:val="none" w:sz="0" w:space="0" w:color="auto"/>
        <w:bottom w:val="none" w:sz="0" w:space="0" w:color="auto"/>
        <w:right w:val="none" w:sz="0" w:space="0" w:color="auto"/>
      </w:divBdr>
    </w:div>
    <w:div w:id="1805200536">
      <w:bodyDiv w:val="1"/>
      <w:marLeft w:val="0"/>
      <w:marRight w:val="0"/>
      <w:marTop w:val="0"/>
      <w:marBottom w:val="0"/>
      <w:divBdr>
        <w:top w:val="none" w:sz="0" w:space="0" w:color="auto"/>
        <w:left w:val="none" w:sz="0" w:space="0" w:color="auto"/>
        <w:bottom w:val="none" w:sz="0" w:space="0" w:color="auto"/>
        <w:right w:val="none" w:sz="0" w:space="0" w:color="auto"/>
      </w:divBdr>
    </w:div>
    <w:div w:id="1805610550">
      <w:bodyDiv w:val="1"/>
      <w:marLeft w:val="0"/>
      <w:marRight w:val="0"/>
      <w:marTop w:val="0"/>
      <w:marBottom w:val="0"/>
      <w:divBdr>
        <w:top w:val="none" w:sz="0" w:space="0" w:color="auto"/>
        <w:left w:val="none" w:sz="0" w:space="0" w:color="auto"/>
        <w:bottom w:val="none" w:sz="0" w:space="0" w:color="auto"/>
        <w:right w:val="none" w:sz="0" w:space="0" w:color="auto"/>
      </w:divBdr>
    </w:div>
    <w:div w:id="1805657186">
      <w:bodyDiv w:val="1"/>
      <w:marLeft w:val="0"/>
      <w:marRight w:val="0"/>
      <w:marTop w:val="0"/>
      <w:marBottom w:val="0"/>
      <w:divBdr>
        <w:top w:val="none" w:sz="0" w:space="0" w:color="auto"/>
        <w:left w:val="none" w:sz="0" w:space="0" w:color="auto"/>
        <w:bottom w:val="none" w:sz="0" w:space="0" w:color="auto"/>
        <w:right w:val="none" w:sz="0" w:space="0" w:color="auto"/>
      </w:divBdr>
    </w:div>
    <w:div w:id="1806266947">
      <w:bodyDiv w:val="1"/>
      <w:marLeft w:val="0"/>
      <w:marRight w:val="0"/>
      <w:marTop w:val="0"/>
      <w:marBottom w:val="0"/>
      <w:divBdr>
        <w:top w:val="none" w:sz="0" w:space="0" w:color="auto"/>
        <w:left w:val="none" w:sz="0" w:space="0" w:color="auto"/>
        <w:bottom w:val="none" w:sz="0" w:space="0" w:color="auto"/>
        <w:right w:val="none" w:sz="0" w:space="0" w:color="auto"/>
      </w:divBdr>
    </w:div>
    <w:div w:id="1806502680">
      <w:bodyDiv w:val="1"/>
      <w:marLeft w:val="0"/>
      <w:marRight w:val="0"/>
      <w:marTop w:val="0"/>
      <w:marBottom w:val="0"/>
      <w:divBdr>
        <w:top w:val="none" w:sz="0" w:space="0" w:color="auto"/>
        <w:left w:val="none" w:sz="0" w:space="0" w:color="auto"/>
        <w:bottom w:val="none" w:sz="0" w:space="0" w:color="auto"/>
        <w:right w:val="none" w:sz="0" w:space="0" w:color="auto"/>
      </w:divBdr>
    </w:div>
    <w:div w:id="1807040883">
      <w:bodyDiv w:val="1"/>
      <w:marLeft w:val="0"/>
      <w:marRight w:val="0"/>
      <w:marTop w:val="0"/>
      <w:marBottom w:val="0"/>
      <w:divBdr>
        <w:top w:val="none" w:sz="0" w:space="0" w:color="auto"/>
        <w:left w:val="none" w:sz="0" w:space="0" w:color="auto"/>
        <w:bottom w:val="none" w:sz="0" w:space="0" w:color="auto"/>
        <w:right w:val="none" w:sz="0" w:space="0" w:color="auto"/>
      </w:divBdr>
    </w:div>
    <w:div w:id="1807044772">
      <w:bodyDiv w:val="1"/>
      <w:marLeft w:val="0"/>
      <w:marRight w:val="0"/>
      <w:marTop w:val="0"/>
      <w:marBottom w:val="0"/>
      <w:divBdr>
        <w:top w:val="none" w:sz="0" w:space="0" w:color="auto"/>
        <w:left w:val="none" w:sz="0" w:space="0" w:color="auto"/>
        <w:bottom w:val="none" w:sz="0" w:space="0" w:color="auto"/>
        <w:right w:val="none" w:sz="0" w:space="0" w:color="auto"/>
      </w:divBdr>
    </w:div>
    <w:div w:id="1807772596">
      <w:bodyDiv w:val="1"/>
      <w:marLeft w:val="0"/>
      <w:marRight w:val="0"/>
      <w:marTop w:val="0"/>
      <w:marBottom w:val="0"/>
      <w:divBdr>
        <w:top w:val="none" w:sz="0" w:space="0" w:color="auto"/>
        <w:left w:val="none" w:sz="0" w:space="0" w:color="auto"/>
        <w:bottom w:val="none" w:sz="0" w:space="0" w:color="auto"/>
        <w:right w:val="none" w:sz="0" w:space="0" w:color="auto"/>
      </w:divBdr>
    </w:div>
    <w:div w:id="1807892528">
      <w:bodyDiv w:val="1"/>
      <w:marLeft w:val="0"/>
      <w:marRight w:val="0"/>
      <w:marTop w:val="0"/>
      <w:marBottom w:val="0"/>
      <w:divBdr>
        <w:top w:val="none" w:sz="0" w:space="0" w:color="auto"/>
        <w:left w:val="none" w:sz="0" w:space="0" w:color="auto"/>
        <w:bottom w:val="none" w:sz="0" w:space="0" w:color="auto"/>
        <w:right w:val="none" w:sz="0" w:space="0" w:color="auto"/>
      </w:divBdr>
    </w:div>
    <w:div w:id="1807893209">
      <w:bodyDiv w:val="1"/>
      <w:marLeft w:val="0"/>
      <w:marRight w:val="0"/>
      <w:marTop w:val="0"/>
      <w:marBottom w:val="0"/>
      <w:divBdr>
        <w:top w:val="none" w:sz="0" w:space="0" w:color="auto"/>
        <w:left w:val="none" w:sz="0" w:space="0" w:color="auto"/>
        <w:bottom w:val="none" w:sz="0" w:space="0" w:color="auto"/>
        <w:right w:val="none" w:sz="0" w:space="0" w:color="auto"/>
      </w:divBdr>
    </w:div>
    <w:div w:id="1808014066">
      <w:bodyDiv w:val="1"/>
      <w:marLeft w:val="0"/>
      <w:marRight w:val="0"/>
      <w:marTop w:val="0"/>
      <w:marBottom w:val="0"/>
      <w:divBdr>
        <w:top w:val="none" w:sz="0" w:space="0" w:color="auto"/>
        <w:left w:val="none" w:sz="0" w:space="0" w:color="auto"/>
        <w:bottom w:val="none" w:sz="0" w:space="0" w:color="auto"/>
        <w:right w:val="none" w:sz="0" w:space="0" w:color="auto"/>
      </w:divBdr>
    </w:div>
    <w:div w:id="1808156812">
      <w:bodyDiv w:val="1"/>
      <w:marLeft w:val="0"/>
      <w:marRight w:val="0"/>
      <w:marTop w:val="0"/>
      <w:marBottom w:val="0"/>
      <w:divBdr>
        <w:top w:val="none" w:sz="0" w:space="0" w:color="auto"/>
        <w:left w:val="none" w:sz="0" w:space="0" w:color="auto"/>
        <w:bottom w:val="none" w:sz="0" w:space="0" w:color="auto"/>
        <w:right w:val="none" w:sz="0" w:space="0" w:color="auto"/>
      </w:divBdr>
    </w:div>
    <w:div w:id="1808205858">
      <w:bodyDiv w:val="1"/>
      <w:marLeft w:val="0"/>
      <w:marRight w:val="0"/>
      <w:marTop w:val="0"/>
      <w:marBottom w:val="0"/>
      <w:divBdr>
        <w:top w:val="none" w:sz="0" w:space="0" w:color="auto"/>
        <w:left w:val="none" w:sz="0" w:space="0" w:color="auto"/>
        <w:bottom w:val="none" w:sz="0" w:space="0" w:color="auto"/>
        <w:right w:val="none" w:sz="0" w:space="0" w:color="auto"/>
      </w:divBdr>
    </w:div>
    <w:div w:id="1808350147">
      <w:bodyDiv w:val="1"/>
      <w:marLeft w:val="0"/>
      <w:marRight w:val="0"/>
      <w:marTop w:val="0"/>
      <w:marBottom w:val="0"/>
      <w:divBdr>
        <w:top w:val="none" w:sz="0" w:space="0" w:color="auto"/>
        <w:left w:val="none" w:sz="0" w:space="0" w:color="auto"/>
        <w:bottom w:val="none" w:sz="0" w:space="0" w:color="auto"/>
        <w:right w:val="none" w:sz="0" w:space="0" w:color="auto"/>
      </w:divBdr>
    </w:div>
    <w:div w:id="1808619809">
      <w:bodyDiv w:val="1"/>
      <w:marLeft w:val="0"/>
      <w:marRight w:val="0"/>
      <w:marTop w:val="0"/>
      <w:marBottom w:val="0"/>
      <w:divBdr>
        <w:top w:val="none" w:sz="0" w:space="0" w:color="auto"/>
        <w:left w:val="none" w:sz="0" w:space="0" w:color="auto"/>
        <w:bottom w:val="none" w:sz="0" w:space="0" w:color="auto"/>
        <w:right w:val="none" w:sz="0" w:space="0" w:color="auto"/>
      </w:divBdr>
    </w:div>
    <w:div w:id="1808667756">
      <w:bodyDiv w:val="1"/>
      <w:marLeft w:val="0"/>
      <w:marRight w:val="0"/>
      <w:marTop w:val="0"/>
      <w:marBottom w:val="0"/>
      <w:divBdr>
        <w:top w:val="none" w:sz="0" w:space="0" w:color="auto"/>
        <w:left w:val="none" w:sz="0" w:space="0" w:color="auto"/>
        <w:bottom w:val="none" w:sz="0" w:space="0" w:color="auto"/>
        <w:right w:val="none" w:sz="0" w:space="0" w:color="auto"/>
      </w:divBdr>
    </w:div>
    <w:div w:id="1808934358">
      <w:bodyDiv w:val="1"/>
      <w:marLeft w:val="0"/>
      <w:marRight w:val="0"/>
      <w:marTop w:val="0"/>
      <w:marBottom w:val="0"/>
      <w:divBdr>
        <w:top w:val="none" w:sz="0" w:space="0" w:color="auto"/>
        <w:left w:val="none" w:sz="0" w:space="0" w:color="auto"/>
        <w:bottom w:val="none" w:sz="0" w:space="0" w:color="auto"/>
        <w:right w:val="none" w:sz="0" w:space="0" w:color="auto"/>
      </w:divBdr>
    </w:div>
    <w:div w:id="1809127344">
      <w:bodyDiv w:val="1"/>
      <w:marLeft w:val="0"/>
      <w:marRight w:val="0"/>
      <w:marTop w:val="0"/>
      <w:marBottom w:val="0"/>
      <w:divBdr>
        <w:top w:val="none" w:sz="0" w:space="0" w:color="auto"/>
        <w:left w:val="none" w:sz="0" w:space="0" w:color="auto"/>
        <w:bottom w:val="none" w:sz="0" w:space="0" w:color="auto"/>
        <w:right w:val="none" w:sz="0" w:space="0" w:color="auto"/>
      </w:divBdr>
    </w:div>
    <w:div w:id="1809200981">
      <w:bodyDiv w:val="1"/>
      <w:marLeft w:val="0"/>
      <w:marRight w:val="0"/>
      <w:marTop w:val="0"/>
      <w:marBottom w:val="0"/>
      <w:divBdr>
        <w:top w:val="none" w:sz="0" w:space="0" w:color="auto"/>
        <w:left w:val="none" w:sz="0" w:space="0" w:color="auto"/>
        <w:bottom w:val="none" w:sz="0" w:space="0" w:color="auto"/>
        <w:right w:val="none" w:sz="0" w:space="0" w:color="auto"/>
      </w:divBdr>
    </w:div>
    <w:div w:id="1809471319">
      <w:bodyDiv w:val="1"/>
      <w:marLeft w:val="0"/>
      <w:marRight w:val="0"/>
      <w:marTop w:val="0"/>
      <w:marBottom w:val="0"/>
      <w:divBdr>
        <w:top w:val="none" w:sz="0" w:space="0" w:color="auto"/>
        <w:left w:val="none" w:sz="0" w:space="0" w:color="auto"/>
        <w:bottom w:val="none" w:sz="0" w:space="0" w:color="auto"/>
        <w:right w:val="none" w:sz="0" w:space="0" w:color="auto"/>
      </w:divBdr>
    </w:div>
    <w:div w:id="1809591674">
      <w:bodyDiv w:val="1"/>
      <w:marLeft w:val="0"/>
      <w:marRight w:val="0"/>
      <w:marTop w:val="0"/>
      <w:marBottom w:val="0"/>
      <w:divBdr>
        <w:top w:val="none" w:sz="0" w:space="0" w:color="auto"/>
        <w:left w:val="none" w:sz="0" w:space="0" w:color="auto"/>
        <w:bottom w:val="none" w:sz="0" w:space="0" w:color="auto"/>
        <w:right w:val="none" w:sz="0" w:space="0" w:color="auto"/>
      </w:divBdr>
    </w:div>
    <w:div w:id="1809735796">
      <w:bodyDiv w:val="1"/>
      <w:marLeft w:val="0"/>
      <w:marRight w:val="0"/>
      <w:marTop w:val="0"/>
      <w:marBottom w:val="0"/>
      <w:divBdr>
        <w:top w:val="none" w:sz="0" w:space="0" w:color="auto"/>
        <w:left w:val="none" w:sz="0" w:space="0" w:color="auto"/>
        <w:bottom w:val="none" w:sz="0" w:space="0" w:color="auto"/>
        <w:right w:val="none" w:sz="0" w:space="0" w:color="auto"/>
      </w:divBdr>
    </w:div>
    <w:div w:id="1810050620">
      <w:bodyDiv w:val="1"/>
      <w:marLeft w:val="0"/>
      <w:marRight w:val="0"/>
      <w:marTop w:val="0"/>
      <w:marBottom w:val="0"/>
      <w:divBdr>
        <w:top w:val="none" w:sz="0" w:space="0" w:color="auto"/>
        <w:left w:val="none" w:sz="0" w:space="0" w:color="auto"/>
        <w:bottom w:val="none" w:sz="0" w:space="0" w:color="auto"/>
        <w:right w:val="none" w:sz="0" w:space="0" w:color="auto"/>
      </w:divBdr>
    </w:div>
    <w:div w:id="1810172475">
      <w:bodyDiv w:val="1"/>
      <w:marLeft w:val="0"/>
      <w:marRight w:val="0"/>
      <w:marTop w:val="0"/>
      <w:marBottom w:val="0"/>
      <w:divBdr>
        <w:top w:val="none" w:sz="0" w:space="0" w:color="auto"/>
        <w:left w:val="none" w:sz="0" w:space="0" w:color="auto"/>
        <w:bottom w:val="none" w:sz="0" w:space="0" w:color="auto"/>
        <w:right w:val="none" w:sz="0" w:space="0" w:color="auto"/>
      </w:divBdr>
    </w:div>
    <w:div w:id="1810242328">
      <w:bodyDiv w:val="1"/>
      <w:marLeft w:val="0"/>
      <w:marRight w:val="0"/>
      <w:marTop w:val="0"/>
      <w:marBottom w:val="0"/>
      <w:divBdr>
        <w:top w:val="none" w:sz="0" w:space="0" w:color="auto"/>
        <w:left w:val="none" w:sz="0" w:space="0" w:color="auto"/>
        <w:bottom w:val="none" w:sz="0" w:space="0" w:color="auto"/>
        <w:right w:val="none" w:sz="0" w:space="0" w:color="auto"/>
      </w:divBdr>
    </w:div>
    <w:div w:id="1810438625">
      <w:bodyDiv w:val="1"/>
      <w:marLeft w:val="0"/>
      <w:marRight w:val="0"/>
      <w:marTop w:val="0"/>
      <w:marBottom w:val="0"/>
      <w:divBdr>
        <w:top w:val="none" w:sz="0" w:space="0" w:color="auto"/>
        <w:left w:val="none" w:sz="0" w:space="0" w:color="auto"/>
        <w:bottom w:val="none" w:sz="0" w:space="0" w:color="auto"/>
        <w:right w:val="none" w:sz="0" w:space="0" w:color="auto"/>
      </w:divBdr>
    </w:div>
    <w:div w:id="1810509938">
      <w:bodyDiv w:val="1"/>
      <w:marLeft w:val="0"/>
      <w:marRight w:val="0"/>
      <w:marTop w:val="0"/>
      <w:marBottom w:val="0"/>
      <w:divBdr>
        <w:top w:val="none" w:sz="0" w:space="0" w:color="auto"/>
        <w:left w:val="none" w:sz="0" w:space="0" w:color="auto"/>
        <w:bottom w:val="none" w:sz="0" w:space="0" w:color="auto"/>
        <w:right w:val="none" w:sz="0" w:space="0" w:color="auto"/>
      </w:divBdr>
    </w:div>
    <w:div w:id="1810633216">
      <w:bodyDiv w:val="1"/>
      <w:marLeft w:val="0"/>
      <w:marRight w:val="0"/>
      <w:marTop w:val="0"/>
      <w:marBottom w:val="0"/>
      <w:divBdr>
        <w:top w:val="none" w:sz="0" w:space="0" w:color="auto"/>
        <w:left w:val="none" w:sz="0" w:space="0" w:color="auto"/>
        <w:bottom w:val="none" w:sz="0" w:space="0" w:color="auto"/>
        <w:right w:val="none" w:sz="0" w:space="0" w:color="auto"/>
      </w:divBdr>
    </w:div>
    <w:div w:id="1810702441">
      <w:bodyDiv w:val="1"/>
      <w:marLeft w:val="0"/>
      <w:marRight w:val="0"/>
      <w:marTop w:val="0"/>
      <w:marBottom w:val="0"/>
      <w:divBdr>
        <w:top w:val="none" w:sz="0" w:space="0" w:color="auto"/>
        <w:left w:val="none" w:sz="0" w:space="0" w:color="auto"/>
        <w:bottom w:val="none" w:sz="0" w:space="0" w:color="auto"/>
        <w:right w:val="none" w:sz="0" w:space="0" w:color="auto"/>
      </w:divBdr>
    </w:div>
    <w:div w:id="1811286554">
      <w:bodyDiv w:val="1"/>
      <w:marLeft w:val="0"/>
      <w:marRight w:val="0"/>
      <w:marTop w:val="0"/>
      <w:marBottom w:val="0"/>
      <w:divBdr>
        <w:top w:val="none" w:sz="0" w:space="0" w:color="auto"/>
        <w:left w:val="none" w:sz="0" w:space="0" w:color="auto"/>
        <w:bottom w:val="none" w:sz="0" w:space="0" w:color="auto"/>
        <w:right w:val="none" w:sz="0" w:space="0" w:color="auto"/>
      </w:divBdr>
    </w:div>
    <w:div w:id="1811821339">
      <w:bodyDiv w:val="1"/>
      <w:marLeft w:val="0"/>
      <w:marRight w:val="0"/>
      <w:marTop w:val="0"/>
      <w:marBottom w:val="0"/>
      <w:divBdr>
        <w:top w:val="none" w:sz="0" w:space="0" w:color="auto"/>
        <w:left w:val="none" w:sz="0" w:space="0" w:color="auto"/>
        <w:bottom w:val="none" w:sz="0" w:space="0" w:color="auto"/>
        <w:right w:val="none" w:sz="0" w:space="0" w:color="auto"/>
      </w:divBdr>
    </w:div>
    <w:div w:id="1812794054">
      <w:bodyDiv w:val="1"/>
      <w:marLeft w:val="0"/>
      <w:marRight w:val="0"/>
      <w:marTop w:val="0"/>
      <w:marBottom w:val="0"/>
      <w:divBdr>
        <w:top w:val="none" w:sz="0" w:space="0" w:color="auto"/>
        <w:left w:val="none" w:sz="0" w:space="0" w:color="auto"/>
        <w:bottom w:val="none" w:sz="0" w:space="0" w:color="auto"/>
        <w:right w:val="none" w:sz="0" w:space="0" w:color="auto"/>
      </w:divBdr>
    </w:div>
    <w:div w:id="1812822446">
      <w:bodyDiv w:val="1"/>
      <w:marLeft w:val="0"/>
      <w:marRight w:val="0"/>
      <w:marTop w:val="0"/>
      <w:marBottom w:val="0"/>
      <w:divBdr>
        <w:top w:val="none" w:sz="0" w:space="0" w:color="auto"/>
        <w:left w:val="none" w:sz="0" w:space="0" w:color="auto"/>
        <w:bottom w:val="none" w:sz="0" w:space="0" w:color="auto"/>
        <w:right w:val="none" w:sz="0" w:space="0" w:color="auto"/>
      </w:divBdr>
    </w:div>
    <w:div w:id="1812937378">
      <w:bodyDiv w:val="1"/>
      <w:marLeft w:val="0"/>
      <w:marRight w:val="0"/>
      <w:marTop w:val="0"/>
      <w:marBottom w:val="0"/>
      <w:divBdr>
        <w:top w:val="none" w:sz="0" w:space="0" w:color="auto"/>
        <w:left w:val="none" w:sz="0" w:space="0" w:color="auto"/>
        <w:bottom w:val="none" w:sz="0" w:space="0" w:color="auto"/>
        <w:right w:val="none" w:sz="0" w:space="0" w:color="auto"/>
      </w:divBdr>
    </w:div>
    <w:div w:id="1813250909">
      <w:bodyDiv w:val="1"/>
      <w:marLeft w:val="0"/>
      <w:marRight w:val="0"/>
      <w:marTop w:val="0"/>
      <w:marBottom w:val="0"/>
      <w:divBdr>
        <w:top w:val="none" w:sz="0" w:space="0" w:color="auto"/>
        <w:left w:val="none" w:sz="0" w:space="0" w:color="auto"/>
        <w:bottom w:val="none" w:sz="0" w:space="0" w:color="auto"/>
        <w:right w:val="none" w:sz="0" w:space="0" w:color="auto"/>
      </w:divBdr>
    </w:div>
    <w:div w:id="1813252033">
      <w:bodyDiv w:val="1"/>
      <w:marLeft w:val="0"/>
      <w:marRight w:val="0"/>
      <w:marTop w:val="0"/>
      <w:marBottom w:val="0"/>
      <w:divBdr>
        <w:top w:val="none" w:sz="0" w:space="0" w:color="auto"/>
        <w:left w:val="none" w:sz="0" w:space="0" w:color="auto"/>
        <w:bottom w:val="none" w:sz="0" w:space="0" w:color="auto"/>
        <w:right w:val="none" w:sz="0" w:space="0" w:color="auto"/>
      </w:divBdr>
    </w:div>
    <w:div w:id="1813476651">
      <w:bodyDiv w:val="1"/>
      <w:marLeft w:val="0"/>
      <w:marRight w:val="0"/>
      <w:marTop w:val="0"/>
      <w:marBottom w:val="0"/>
      <w:divBdr>
        <w:top w:val="none" w:sz="0" w:space="0" w:color="auto"/>
        <w:left w:val="none" w:sz="0" w:space="0" w:color="auto"/>
        <w:bottom w:val="none" w:sz="0" w:space="0" w:color="auto"/>
        <w:right w:val="none" w:sz="0" w:space="0" w:color="auto"/>
      </w:divBdr>
    </w:div>
    <w:div w:id="1813601138">
      <w:bodyDiv w:val="1"/>
      <w:marLeft w:val="0"/>
      <w:marRight w:val="0"/>
      <w:marTop w:val="0"/>
      <w:marBottom w:val="0"/>
      <w:divBdr>
        <w:top w:val="none" w:sz="0" w:space="0" w:color="auto"/>
        <w:left w:val="none" w:sz="0" w:space="0" w:color="auto"/>
        <w:bottom w:val="none" w:sz="0" w:space="0" w:color="auto"/>
        <w:right w:val="none" w:sz="0" w:space="0" w:color="auto"/>
      </w:divBdr>
    </w:div>
    <w:div w:id="1813673276">
      <w:bodyDiv w:val="1"/>
      <w:marLeft w:val="0"/>
      <w:marRight w:val="0"/>
      <w:marTop w:val="0"/>
      <w:marBottom w:val="0"/>
      <w:divBdr>
        <w:top w:val="none" w:sz="0" w:space="0" w:color="auto"/>
        <w:left w:val="none" w:sz="0" w:space="0" w:color="auto"/>
        <w:bottom w:val="none" w:sz="0" w:space="0" w:color="auto"/>
        <w:right w:val="none" w:sz="0" w:space="0" w:color="auto"/>
      </w:divBdr>
    </w:div>
    <w:div w:id="1813714821">
      <w:bodyDiv w:val="1"/>
      <w:marLeft w:val="0"/>
      <w:marRight w:val="0"/>
      <w:marTop w:val="0"/>
      <w:marBottom w:val="0"/>
      <w:divBdr>
        <w:top w:val="none" w:sz="0" w:space="0" w:color="auto"/>
        <w:left w:val="none" w:sz="0" w:space="0" w:color="auto"/>
        <w:bottom w:val="none" w:sz="0" w:space="0" w:color="auto"/>
        <w:right w:val="none" w:sz="0" w:space="0" w:color="auto"/>
      </w:divBdr>
    </w:div>
    <w:div w:id="1813786827">
      <w:bodyDiv w:val="1"/>
      <w:marLeft w:val="0"/>
      <w:marRight w:val="0"/>
      <w:marTop w:val="0"/>
      <w:marBottom w:val="0"/>
      <w:divBdr>
        <w:top w:val="none" w:sz="0" w:space="0" w:color="auto"/>
        <w:left w:val="none" w:sz="0" w:space="0" w:color="auto"/>
        <w:bottom w:val="none" w:sz="0" w:space="0" w:color="auto"/>
        <w:right w:val="none" w:sz="0" w:space="0" w:color="auto"/>
      </w:divBdr>
    </w:div>
    <w:div w:id="1813787453">
      <w:bodyDiv w:val="1"/>
      <w:marLeft w:val="0"/>
      <w:marRight w:val="0"/>
      <w:marTop w:val="0"/>
      <w:marBottom w:val="0"/>
      <w:divBdr>
        <w:top w:val="none" w:sz="0" w:space="0" w:color="auto"/>
        <w:left w:val="none" w:sz="0" w:space="0" w:color="auto"/>
        <w:bottom w:val="none" w:sz="0" w:space="0" w:color="auto"/>
        <w:right w:val="none" w:sz="0" w:space="0" w:color="auto"/>
      </w:divBdr>
    </w:div>
    <w:div w:id="1813791225">
      <w:bodyDiv w:val="1"/>
      <w:marLeft w:val="0"/>
      <w:marRight w:val="0"/>
      <w:marTop w:val="0"/>
      <w:marBottom w:val="0"/>
      <w:divBdr>
        <w:top w:val="none" w:sz="0" w:space="0" w:color="auto"/>
        <w:left w:val="none" w:sz="0" w:space="0" w:color="auto"/>
        <w:bottom w:val="none" w:sz="0" w:space="0" w:color="auto"/>
        <w:right w:val="none" w:sz="0" w:space="0" w:color="auto"/>
      </w:divBdr>
    </w:div>
    <w:div w:id="1813910812">
      <w:bodyDiv w:val="1"/>
      <w:marLeft w:val="0"/>
      <w:marRight w:val="0"/>
      <w:marTop w:val="0"/>
      <w:marBottom w:val="0"/>
      <w:divBdr>
        <w:top w:val="none" w:sz="0" w:space="0" w:color="auto"/>
        <w:left w:val="none" w:sz="0" w:space="0" w:color="auto"/>
        <w:bottom w:val="none" w:sz="0" w:space="0" w:color="auto"/>
        <w:right w:val="none" w:sz="0" w:space="0" w:color="auto"/>
      </w:divBdr>
    </w:div>
    <w:div w:id="1813981357">
      <w:bodyDiv w:val="1"/>
      <w:marLeft w:val="0"/>
      <w:marRight w:val="0"/>
      <w:marTop w:val="0"/>
      <w:marBottom w:val="0"/>
      <w:divBdr>
        <w:top w:val="none" w:sz="0" w:space="0" w:color="auto"/>
        <w:left w:val="none" w:sz="0" w:space="0" w:color="auto"/>
        <w:bottom w:val="none" w:sz="0" w:space="0" w:color="auto"/>
        <w:right w:val="none" w:sz="0" w:space="0" w:color="auto"/>
      </w:divBdr>
    </w:div>
    <w:div w:id="1813982975">
      <w:bodyDiv w:val="1"/>
      <w:marLeft w:val="0"/>
      <w:marRight w:val="0"/>
      <w:marTop w:val="0"/>
      <w:marBottom w:val="0"/>
      <w:divBdr>
        <w:top w:val="none" w:sz="0" w:space="0" w:color="auto"/>
        <w:left w:val="none" w:sz="0" w:space="0" w:color="auto"/>
        <w:bottom w:val="none" w:sz="0" w:space="0" w:color="auto"/>
        <w:right w:val="none" w:sz="0" w:space="0" w:color="auto"/>
      </w:divBdr>
    </w:div>
    <w:div w:id="1814060929">
      <w:bodyDiv w:val="1"/>
      <w:marLeft w:val="0"/>
      <w:marRight w:val="0"/>
      <w:marTop w:val="0"/>
      <w:marBottom w:val="0"/>
      <w:divBdr>
        <w:top w:val="none" w:sz="0" w:space="0" w:color="auto"/>
        <w:left w:val="none" w:sz="0" w:space="0" w:color="auto"/>
        <w:bottom w:val="none" w:sz="0" w:space="0" w:color="auto"/>
        <w:right w:val="none" w:sz="0" w:space="0" w:color="auto"/>
      </w:divBdr>
    </w:div>
    <w:div w:id="1814130917">
      <w:bodyDiv w:val="1"/>
      <w:marLeft w:val="0"/>
      <w:marRight w:val="0"/>
      <w:marTop w:val="0"/>
      <w:marBottom w:val="0"/>
      <w:divBdr>
        <w:top w:val="none" w:sz="0" w:space="0" w:color="auto"/>
        <w:left w:val="none" w:sz="0" w:space="0" w:color="auto"/>
        <w:bottom w:val="none" w:sz="0" w:space="0" w:color="auto"/>
        <w:right w:val="none" w:sz="0" w:space="0" w:color="auto"/>
      </w:divBdr>
    </w:div>
    <w:div w:id="1814516001">
      <w:bodyDiv w:val="1"/>
      <w:marLeft w:val="0"/>
      <w:marRight w:val="0"/>
      <w:marTop w:val="0"/>
      <w:marBottom w:val="0"/>
      <w:divBdr>
        <w:top w:val="none" w:sz="0" w:space="0" w:color="auto"/>
        <w:left w:val="none" w:sz="0" w:space="0" w:color="auto"/>
        <w:bottom w:val="none" w:sz="0" w:space="0" w:color="auto"/>
        <w:right w:val="none" w:sz="0" w:space="0" w:color="auto"/>
      </w:divBdr>
    </w:div>
    <w:div w:id="1814520950">
      <w:bodyDiv w:val="1"/>
      <w:marLeft w:val="0"/>
      <w:marRight w:val="0"/>
      <w:marTop w:val="0"/>
      <w:marBottom w:val="0"/>
      <w:divBdr>
        <w:top w:val="none" w:sz="0" w:space="0" w:color="auto"/>
        <w:left w:val="none" w:sz="0" w:space="0" w:color="auto"/>
        <w:bottom w:val="none" w:sz="0" w:space="0" w:color="auto"/>
        <w:right w:val="none" w:sz="0" w:space="0" w:color="auto"/>
      </w:divBdr>
    </w:div>
    <w:div w:id="1814784971">
      <w:bodyDiv w:val="1"/>
      <w:marLeft w:val="0"/>
      <w:marRight w:val="0"/>
      <w:marTop w:val="0"/>
      <w:marBottom w:val="0"/>
      <w:divBdr>
        <w:top w:val="none" w:sz="0" w:space="0" w:color="auto"/>
        <w:left w:val="none" w:sz="0" w:space="0" w:color="auto"/>
        <w:bottom w:val="none" w:sz="0" w:space="0" w:color="auto"/>
        <w:right w:val="none" w:sz="0" w:space="0" w:color="auto"/>
      </w:divBdr>
    </w:div>
    <w:div w:id="1814785283">
      <w:bodyDiv w:val="1"/>
      <w:marLeft w:val="0"/>
      <w:marRight w:val="0"/>
      <w:marTop w:val="0"/>
      <w:marBottom w:val="0"/>
      <w:divBdr>
        <w:top w:val="none" w:sz="0" w:space="0" w:color="auto"/>
        <w:left w:val="none" w:sz="0" w:space="0" w:color="auto"/>
        <w:bottom w:val="none" w:sz="0" w:space="0" w:color="auto"/>
        <w:right w:val="none" w:sz="0" w:space="0" w:color="auto"/>
      </w:divBdr>
    </w:div>
    <w:div w:id="1815178354">
      <w:bodyDiv w:val="1"/>
      <w:marLeft w:val="0"/>
      <w:marRight w:val="0"/>
      <w:marTop w:val="0"/>
      <w:marBottom w:val="0"/>
      <w:divBdr>
        <w:top w:val="none" w:sz="0" w:space="0" w:color="auto"/>
        <w:left w:val="none" w:sz="0" w:space="0" w:color="auto"/>
        <w:bottom w:val="none" w:sz="0" w:space="0" w:color="auto"/>
        <w:right w:val="none" w:sz="0" w:space="0" w:color="auto"/>
      </w:divBdr>
    </w:div>
    <w:div w:id="1815298483">
      <w:bodyDiv w:val="1"/>
      <w:marLeft w:val="0"/>
      <w:marRight w:val="0"/>
      <w:marTop w:val="0"/>
      <w:marBottom w:val="0"/>
      <w:divBdr>
        <w:top w:val="none" w:sz="0" w:space="0" w:color="auto"/>
        <w:left w:val="none" w:sz="0" w:space="0" w:color="auto"/>
        <w:bottom w:val="none" w:sz="0" w:space="0" w:color="auto"/>
        <w:right w:val="none" w:sz="0" w:space="0" w:color="auto"/>
      </w:divBdr>
    </w:div>
    <w:div w:id="1815414404">
      <w:bodyDiv w:val="1"/>
      <w:marLeft w:val="0"/>
      <w:marRight w:val="0"/>
      <w:marTop w:val="0"/>
      <w:marBottom w:val="0"/>
      <w:divBdr>
        <w:top w:val="none" w:sz="0" w:space="0" w:color="auto"/>
        <w:left w:val="none" w:sz="0" w:space="0" w:color="auto"/>
        <w:bottom w:val="none" w:sz="0" w:space="0" w:color="auto"/>
        <w:right w:val="none" w:sz="0" w:space="0" w:color="auto"/>
      </w:divBdr>
    </w:div>
    <w:div w:id="1815444461">
      <w:bodyDiv w:val="1"/>
      <w:marLeft w:val="0"/>
      <w:marRight w:val="0"/>
      <w:marTop w:val="0"/>
      <w:marBottom w:val="0"/>
      <w:divBdr>
        <w:top w:val="none" w:sz="0" w:space="0" w:color="auto"/>
        <w:left w:val="none" w:sz="0" w:space="0" w:color="auto"/>
        <w:bottom w:val="none" w:sz="0" w:space="0" w:color="auto"/>
        <w:right w:val="none" w:sz="0" w:space="0" w:color="auto"/>
      </w:divBdr>
    </w:div>
    <w:div w:id="1816213094">
      <w:bodyDiv w:val="1"/>
      <w:marLeft w:val="0"/>
      <w:marRight w:val="0"/>
      <w:marTop w:val="0"/>
      <w:marBottom w:val="0"/>
      <w:divBdr>
        <w:top w:val="none" w:sz="0" w:space="0" w:color="auto"/>
        <w:left w:val="none" w:sz="0" w:space="0" w:color="auto"/>
        <w:bottom w:val="none" w:sz="0" w:space="0" w:color="auto"/>
        <w:right w:val="none" w:sz="0" w:space="0" w:color="auto"/>
      </w:divBdr>
    </w:div>
    <w:div w:id="1816222177">
      <w:bodyDiv w:val="1"/>
      <w:marLeft w:val="0"/>
      <w:marRight w:val="0"/>
      <w:marTop w:val="0"/>
      <w:marBottom w:val="0"/>
      <w:divBdr>
        <w:top w:val="none" w:sz="0" w:space="0" w:color="auto"/>
        <w:left w:val="none" w:sz="0" w:space="0" w:color="auto"/>
        <w:bottom w:val="none" w:sz="0" w:space="0" w:color="auto"/>
        <w:right w:val="none" w:sz="0" w:space="0" w:color="auto"/>
      </w:divBdr>
    </w:div>
    <w:div w:id="1817068741">
      <w:bodyDiv w:val="1"/>
      <w:marLeft w:val="0"/>
      <w:marRight w:val="0"/>
      <w:marTop w:val="0"/>
      <w:marBottom w:val="0"/>
      <w:divBdr>
        <w:top w:val="none" w:sz="0" w:space="0" w:color="auto"/>
        <w:left w:val="none" w:sz="0" w:space="0" w:color="auto"/>
        <w:bottom w:val="none" w:sz="0" w:space="0" w:color="auto"/>
        <w:right w:val="none" w:sz="0" w:space="0" w:color="auto"/>
      </w:divBdr>
    </w:div>
    <w:div w:id="1817406435">
      <w:bodyDiv w:val="1"/>
      <w:marLeft w:val="0"/>
      <w:marRight w:val="0"/>
      <w:marTop w:val="0"/>
      <w:marBottom w:val="0"/>
      <w:divBdr>
        <w:top w:val="none" w:sz="0" w:space="0" w:color="auto"/>
        <w:left w:val="none" w:sz="0" w:space="0" w:color="auto"/>
        <w:bottom w:val="none" w:sz="0" w:space="0" w:color="auto"/>
        <w:right w:val="none" w:sz="0" w:space="0" w:color="auto"/>
      </w:divBdr>
    </w:div>
    <w:div w:id="1817454233">
      <w:bodyDiv w:val="1"/>
      <w:marLeft w:val="0"/>
      <w:marRight w:val="0"/>
      <w:marTop w:val="0"/>
      <w:marBottom w:val="0"/>
      <w:divBdr>
        <w:top w:val="none" w:sz="0" w:space="0" w:color="auto"/>
        <w:left w:val="none" w:sz="0" w:space="0" w:color="auto"/>
        <w:bottom w:val="none" w:sz="0" w:space="0" w:color="auto"/>
        <w:right w:val="none" w:sz="0" w:space="0" w:color="auto"/>
      </w:divBdr>
    </w:div>
    <w:div w:id="1817647107">
      <w:bodyDiv w:val="1"/>
      <w:marLeft w:val="0"/>
      <w:marRight w:val="0"/>
      <w:marTop w:val="0"/>
      <w:marBottom w:val="0"/>
      <w:divBdr>
        <w:top w:val="none" w:sz="0" w:space="0" w:color="auto"/>
        <w:left w:val="none" w:sz="0" w:space="0" w:color="auto"/>
        <w:bottom w:val="none" w:sz="0" w:space="0" w:color="auto"/>
        <w:right w:val="none" w:sz="0" w:space="0" w:color="auto"/>
      </w:divBdr>
    </w:div>
    <w:div w:id="1817994507">
      <w:bodyDiv w:val="1"/>
      <w:marLeft w:val="0"/>
      <w:marRight w:val="0"/>
      <w:marTop w:val="0"/>
      <w:marBottom w:val="0"/>
      <w:divBdr>
        <w:top w:val="none" w:sz="0" w:space="0" w:color="auto"/>
        <w:left w:val="none" w:sz="0" w:space="0" w:color="auto"/>
        <w:bottom w:val="none" w:sz="0" w:space="0" w:color="auto"/>
        <w:right w:val="none" w:sz="0" w:space="0" w:color="auto"/>
      </w:divBdr>
    </w:div>
    <w:div w:id="1818642041">
      <w:bodyDiv w:val="1"/>
      <w:marLeft w:val="0"/>
      <w:marRight w:val="0"/>
      <w:marTop w:val="0"/>
      <w:marBottom w:val="0"/>
      <w:divBdr>
        <w:top w:val="none" w:sz="0" w:space="0" w:color="auto"/>
        <w:left w:val="none" w:sz="0" w:space="0" w:color="auto"/>
        <w:bottom w:val="none" w:sz="0" w:space="0" w:color="auto"/>
        <w:right w:val="none" w:sz="0" w:space="0" w:color="auto"/>
      </w:divBdr>
    </w:div>
    <w:div w:id="1818689564">
      <w:bodyDiv w:val="1"/>
      <w:marLeft w:val="0"/>
      <w:marRight w:val="0"/>
      <w:marTop w:val="0"/>
      <w:marBottom w:val="0"/>
      <w:divBdr>
        <w:top w:val="none" w:sz="0" w:space="0" w:color="auto"/>
        <w:left w:val="none" w:sz="0" w:space="0" w:color="auto"/>
        <w:bottom w:val="none" w:sz="0" w:space="0" w:color="auto"/>
        <w:right w:val="none" w:sz="0" w:space="0" w:color="auto"/>
      </w:divBdr>
    </w:div>
    <w:div w:id="1818762749">
      <w:bodyDiv w:val="1"/>
      <w:marLeft w:val="0"/>
      <w:marRight w:val="0"/>
      <w:marTop w:val="0"/>
      <w:marBottom w:val="0"/>
      <w:divBdr>
        <w:top w:val="none" w:sz="0" w:space="0" w:color="auto"/>
        <w:left w:val="none" w:sz="0" w:space="0" w:color="auto"/>
        <w:bottom w:val="none" w:sz="0" w:space="0" w:color="auto"/>
        <w:right w:val="none" w:sz="0" w:space="0" w:color="auto"/>
      </w:divBdr>
    </w:div>
    <w:div w:id="1818837101">
      <w:bodyDiv w:val="1"/>
      <w:marLeft w:val="0"/>
      <w:marRight w:val="0"/>
      <w:marTop w:val="0"/>
      <w:marBottom w:val="0"/>
      <w:divBdr>
        <w:top w:val="none" w:sz="0" w:space="0" w:color="auto"/>
        <w:left w:val="none" w:sz="0" w:space="0" w:color="auto"/>
        <w:bottom w:val="none" w:sz="0" w:space="0" w:color="auto"/>
        <w:right w:val="none" w:sz="0" w:space="0" w:color="auto"/>
      </w:divBdr>
    </w:div>
    <w:div w:id="1819103874">
      <w:bodyDiv w:val="1"/>
      <w:marLeft w:val="0"/>
      <w:marRight w:val="0"/>
      <w:marTop w:val="0"/>
      <w:marBottom w:val="0"/>
      <w:divBdr>
        <w:top w:val="none" w:sz="0" w:space="0" w:color="auto"/>
        <w:left w:val="none" w:sz="0" w:space="0" w:color="auto"/>
        <w:bottom w:val="none" w:sz="0" w:space="0" w:color="auto"/>
        <w:right w:val="none" w:sz="0" w:space="0" w:color="auto"/>
      </w:divBdr>
    </w:div>
    <w:div w:id="1819108117">
      <w:bodyDiv w:val="1"/>
      <w:marLeft w:val="0"/>
      <w:marRight w:val="0"/>
      <w:marTop w:val="0"/>
      <w:marBottom w:val="0"/>
      <w:divBdr>
        <w:top w:val="none" w:sz="0" w:space="0" w:color="auto"/>
        <w:left w:val="none" w:sz="0" w:space="0" w:color="auto"/>
        <w:bottom w:val="none" w:sz="0" w:space="0" w:color="auto"/>
        <w:right w:val="none" w:sz="0" w:space="0" w:color="auto"/>
      </w:divBdr>
    </w:div>
    <w:div w:id="1819150209">
      <w:bodyDiv w:val="1"/>
      <w:marLeft w:val="0"/>
      <w:marRight w:val="0"/>
      <w:marTop w:val="0"/>
      <w:marBottom w:val="0"/>
      <w:divBdr>
        <w:top w:val="none" w:sz="0" w:space="0" w:color="auto"/>
        <w:left w:val="none" w:sz="0" w:space="0" w:color="auto"/>
        <w:bottom w:val="none" w:sz="0" w:space="0" w:color="auto"/>
        <w:right w:val="none" w:sz="0" w:space="0" w:color="auto"/>
      </w:divBdr>
    </w:div>
    <w:div w:id="1819152213">
      <w:bodyDiv w:val="1"/>
      <w:marLeft w:val="0"/>
      <w:marRight w:val="0"/>
      <w:marTop w:val="0"/>
      <w:marBottom w:val="0"/>
      <w:divBdr>
        <w:top w:val="none" w:sz="0" w:space="0" w:color="auto"/>
        <w:left w:val="none" w:sz="0" w:space="0" w:color="auto"/>
        <w:bottom w:val="none" w:sz="0" w:space="0" w:color="auto"/>
        <w:right w:val="none" w:sz="0" w:space="0" w:color="auto"/>
      </w:divBdr>
    </w:div>
    <w:div w:id="1819177947">
      <w:bodyDiv w:val="1"/>
      <w:marLeft w:val="0"/>
      <w:marRight w:val="0"/>
      <w:marTop w:val="0"/>
      <w:marBottom w:val="0"/>
      <w:divBdr>
        <w:top w:val="none" w:sz="0" w:space="0" w:color="auto"/>
        <w:left w:val="none" w:sz="0" w:space="0" w:color="auto"/>
        <w:bottom w:val="none" w:sz="0" w:space="0" w:color="auto"/>
        <w:right w:val="none" w:sz="0" w:space="0" w:color="auto"/>
      </w:divBdr>
    </w:div>
    <w:div w:id="1819418972">
      <w:bodyDiv w:val="1"/>
      <w:marLeft w:val="0"/>
      <w:marRight w:val="0"/>
      <w:marTop w:val="0"/>
      <w:marBottom w:val="0"/>
      <w:divBdr>
        <w:top w:val="none" w:sz="0" w:space="0" w:color="auto"/>
        <w:left w:val="none" w:sz="0" w:space="0" w:color="auto"/>
        <w:bottom w:val="none" w:sz="0" w:space="0" w:color="auto"/>
        <w:right w:val="none" w:sz="0" w:space="0" w:color="auto"/>
      </w:divBdr>
    </w:div>
    <w:div w:id="1819567829">
      <w:bodyDiv w:val="1"/>
      <w:marLeft w:val="0"/>
      <w:marRight w:val="0"/>
      <w:marTop w:val="0"/>
      <w:marBottom w:val="0"/>
      <w:divBdr>
        <w:top w:val="none" w:sz="0" w:space="0" w:color="auto"/>
        <w:left w:val="none" w:sz="0" w:space="0" w:color="auto"/>
        <w:bottom w:val="none" w:sz="0" w:space="0" w:color="auto"/>
        <w:right w:val="none" w:sz="0" w:space="0" w:color="auto"/>
      </w:divBdr>
    </w:div>
    <w:div w:id="1819885201">
      <w:bodyDiv w:val="1"/>
      <w:marLeft w:val="0"/>
      <w:marRight w:val="0"/>
      <w:marTop w:val="0"/>
      <w:marBottom w:val="0"/>
      <w:divBdr>
        <w:top w:val="none" w:sz="0" w:space="0" w:color="auto"/>
        <w:left w:val="none" w:sz="0" w:space="0" w:color="auto"/>
        <w:bottom w:val="none" w:sz="0" w:space="0" w:color="auto"/>
        <w:right w:val="none" w:sz="0" w:space="0" w:color="auto"/>
      </w:divBdr>
    </w:div>
    <w:div w:id="1819951932">
      <w:bodyDiv w:val="1"/>
      <w:marLeft w:val="0"/>
      <w:marRight w:val="0"/>
      <w:marTop w:val="0"/>
      <w:marBottom w:val="0"/>
      <w:divBdr>
        <w:top w:val="none" w:sz="0" w:space="0" w:color="auto"/>
        <w:left w:val="none" w:sz="0" w:space="0" w:color="auto"/>
        <w:bottom w:val="none" w:sz="0" w:space="0" w:color="auto"/>
        <w:right w:val="none" w:sz="0" w:space="0" w:color="auto"/>
      </w:divBdr>
    </w:div>
    <w:div w:id="1819958970">
      <w:bodyDiv w:val="1"/>
      <w:marLeft w:val="0"/>
      <w:marRight w:val="0"/>
      <w:marTop w:val="0"/>
      <w:marBottom w:val="0"/>
      <w:divBdr>
        <w:top w:val="none" w:sz="0" w:space="0" w:color="auto"/>
        <w:left w:val="none" w:sz="0" w:space="0" w:color="auto"/>
        <w:bottom w:val="none" w:sz="0" w:space="0" w:color="auto"/>
        <w:right w:val="none" w:sz="0" w:space="0" w:color="auto"/>
      </w:divBdr>
    </w:div>
    <w:div w:id="1820029946">
      <w:bodyDiv w:val="1"/>
      <w:marLeft w:val="0"/>
      <w:marRight w:val="0"/>
      <w:marTop w:val="0"/>
      <w:marBottom w:val="0"/>
      <w:divBdr>
        <w:top w:val="none" w:sz="0" w:space="0" w:color="auto"/>
        <w:left w:val="none" w:sz="0" w:space="0" w:color="auto"/>
        <w:bottom w:val="none" w:sz="0" w:space="0" w:color="auto"/>
        <w:right w:val="none" w:sz="0" w:space="0" w:color="auto"/>
      </w:divBdr>
    </w:div>
    <w:div w:id="1820032790">
      <w:bodyDiv w:val="1"/>
      <w:marLeft w:val="0"/>
      <w:marRight w:val="0"/>
      <w:marTop w:val="0"/>
      <w:marBottom w:val="0"/>
      <w:divBdr>
        <w:top w:val="none" w:sz="0" w:space="0" w:color="auto"/>
        <w:left w:val="none" w:sz="0" w:space="0" w:color="auto"/>
        <w:bottom w:val="none" w:sz="0" w:space="0" w:color="auto"/>
        <w:right w:val="none" w:sz="0" w:space="0" w:color="auto"/>
      </w:divBdr>
    </w:div>
    <w:div w:id="1820076365">
      <w:bodyDiv w:val="1"/>
      <w:marLeft w:val="0"/>
      <w:marRight w:val="0"/>
      <w:marTop w:val="0"/>
      <w:marBottom w:val="0"/>
      <w:divBdr>
        <w:top w:val="none" w:sz="0" w:space="0" w:color="auto"/>
        <w:left w:val="none" w:sz="0" w:space="0" w:color="auto"/>
        <w:bottom w:val="none" w:sz="0" w:space="0" w:color="auto"/>
        <w:right w:val="none" w:sz="0" w:space="0" w:color="auto"/>
      </w:divBdr>
    </w:div>
    <w:div w:id="1820346100">
      <w:bodyDiv w:val="1"/>
      <w:marLeft w:val="0"/>
      <w:marRight w:val="0"/>
      <w:marTop w:val="0"/>
      <w:marBottom w:val="0"/>
      <w:divBdr>
        <w:top w:val="none" w:sz="0" w:space="0" w:color="auto"/>
        <w:left w:val="none" w:sz="0" w:space="0" w:color="auto"/>
        <w:bottom w:val="none" w:sz="0" w:space="0" w:color="auto"/>
        <w:right w:val="none" w:sz="0" w:space="0" w:color="auto"/>
      </w:divBdr>
    </w:div>
    <w:div w:id="1820460656">
      <w:bodyDiv w:val="1"/>
      <w:marLeft w:val="0"/>
      <w:marRight w:val="0"/>
      <w:marTop w:val="0"/>
      <w:marBottom w:val="0"/>
      <w:divBdr>
        <w:top w:val="none" w:sz="0" w:space="0" w:color="auto"/>
        <w:left w:val="none" w:sz="0" w:space="0" w:color="auto"/>
        <w:bottom w:val="none" w:sz="0" w:space="0" w:color="auto"/>
        <w:right w:val="none" w:sz="0" w:space="0" w:color="auto"/>
      </w:divBdr>
    </w:div>
    <w:div w:id="1820615157">
      <w:bodyDiv w:val="1"/>
      <w:marLeft w:val="0"/>
      <w:marRight w:val="0"/>
      <w:marTop w:val="0"/>
      <w:marBottom w:val="0"/>
      <w:divBdr>
        <w:top w:val="none" w:sz="0" w:space="0" w:color="auto"/>
        <w:left w:val="none" w:sz="0" w:space="0" w:color="auto"/>
        <w:bottom w:val="none" w:sz="0" w:space="0" w:color="auto"/>
        <w:right w:val="none" w:sz="0" w:space="0" w:color="auto"/>
      </w:divBdr>
    </w:div>
    <w:div w:id="1820925527">
      <w:bodyDiv w:val="1"/>
      <w:marLeft w:val="0"/>
      <w:marRight w:val="0"/>
      <w:marTop w:val="0"/>
      <w:marBottom w:val="0"/>
      <w:divBdr>
        <w:top w:val="none" w:sz="0" w:space="0" w:color="auto"/>
        <w:left w:val="none" w:sz="0" w:space="0" w:color="auto"/>
        <w:bottom w:val="none" w:sz="0" w:space="0" w:color="auto"/>
        <w:right w:val="none" w:sz="0" w:space="0" w:color="auto"/>
      </w:divBdr>
    </w:div>
    <w:div w:id="1821337281">
      <w:bodyDiv w:val="1"/>
      <w:marLeft w:val="0"/>
      <w:marRight w:val="0"/>
      <w:marTop w:val="0"/>
      <w:marBottom w:val="0"/>
      <w:divBdr>
        <w:top w:val="none" w:sz="0" w:space="0" w:color="auto"/>
        <w:left w:val="none" w:sz="0" w:space="0" w:color="auto"/>
        <w:bottom w:val="none" w:sz="0" w:space="0" w:color="auto"/>
        <w:right w:val="none" w:sz="0" w:space="0" w:color="auto"/>
      </w:divBdr>
    </w:div>
    <w:div w:id="1821842234">
      <w:bodyDiv w:val="1"/>
      <w:marLeft w:val="0"/>
      <w:marRight w:val="0"/>
      <w:marTop w:val="0"/>
      <w:marBottom w:val="0"/>
      <w:divBdr>
        <w:top w:val="none" w:sz="0" w:space="0" w:color="auto"/>
        <w:left w:val="none" w:sz="0" w:space="0" w:color="auto"/>
        <w:bottom w:val="none" w:sz="0" w:space="0" w:color="auto"/>
        <w:right w:val="none" w:sz="0" w:space="0" w:color="auto"/>
      </w:divBdr>
    </w:div>
    <w:div w:id="1821843160">
      <w:bodyDiv w:val="1"/>
      <w:marLeft w:val="0"/>
      <w:marRight w:val="0"/>
      <w:marTop w:val="0"/>
      <w:marBottom w:val="0"/>
      <w:divBdr>
        <w:top w:val="none" w:sz="0" w:space="0" w:color="auto"/>
        <w:left w:val="none" w:sz="0" w:space="0" w:color="auto"/>
        <w:bottom w:val="none" w:sz="0" w:space="0" w:color="auto"/>
        <w:right w:val="none" w:sz="0" w:space="0" w:color="auto"/>
      </w:divBdr>
    </w:div>
    <w:div w:id="1821847791">
      <w:bodyDiv w:val="1"/>
      <w:marLeft w:val="0"/>
      <w:marRight w:val="0"/>
      <w:marTop w:val="0"/>
      <w:marBottom w:val="0"/>
      <w:divBdr>
        <w:top w:val="none" w:sz="0" w:space="0" w:color="auto"/>
        <w:left w:val="none" w:sz="0" w:space="0" w:color="auto"/>
        <w:bottom w:val="none" w:sz="0" w:space="0" w:color="auto"/>
        <w:right w:val="none" w:sz="0" w:space="0" w:color="auto"/>
      </w:divBdr>
    </w:div>
    <w:div w:id="1822234718">
      <w:bodyDiv w:val="1"/>
      <w:marLeft w:val="0"/>
      <w:marRight w:val="0"/>
      <w:marTop w:val="0"/>
      <w:marBottom w:val="0"/>
      <w:divBdr>
        <w:top w:val="none" w:sz="0" w:space="0" w:color="auto"/>
        <w:left w:val="none" w:sz="0" w:space="0" w:color="auto"/>
        <w:bottom w:val="none" w:sz="0" w:space="0" w:color="auto"/>
        <w:right w:val="none" w:sz="0" w:space="0" w:color="auto"/>
      </w:divBdr>
    </w:div>
    <w:div w:id="1822885058">
      <w:bodyDiv w:val="1"/>
      <w:marLeft w:val="0"/>
      <w:marRight w:val="0"/>
      <w:marTop w:val="0"/>
      <w:marBottom w:val="0"/>
      <w:divBdr>
        <w:top w:val="none" w:sz="0" w:space="0" w:color="auto"/>
        <w:left w:val="none" w:sz="0" w:space="0" w:color="auto"/>
        <w:bottom w:val="none" w:sz="0" w:space="0" w:color="auto"/>
        <w:right w:val="none" w:sz="0" w:space="0" w:color="auto"/>
      </w:divBdr>
    </w:div>
    <w:div w:id="1823084140">
      <w:bodyDiv w:val="1"/>
      <w:marLeft w:val="0"/>
      <w:marRight w:val="0"/>
      <w:marTop w:val="0"/>
      <w:marBottom w:val="0"/>
      <w:divBdr>
        <w:top w:val="none" w:sz="0" w:space="0" w:color="auto"/>
        <w:left w:val="none" w:sz="0" w:space="0" w:color="auto"/>
        <w:bottom w:val="none" w:sz="0" w:space="0" w:color="auto"/>
        <w:right w:val="none" w:sz="0" w:space="0" w:color="auto"/>
      </w:divBdr>
    </w:div>
    <w:div w:id="1823152451">
      <w:bodyDiv w:val="1"/>
      <w:marLeft w:val="0"/>
      <w:marRight w:val="0"/>
      <w:marTop w:val="0"/>
      <w:marBottom w:val="0"/>
      <w:divBdr>
        <w:top w:val="none" w:sz="0" w:space="0" w:color="auto"/>
        <w:left w:val="none" w:sz="0" w:space="0" w:color="auto"/>
        <w:bottom w:val="none" w:sz="0" w:space="0" w:color="auto"/>
        <w:right w:val="none" w:sz="0" w:space="0" w:color="auto"/>
      </w:divBdr>
    </w:div>
    <w:div w:id="1823303306">
      <w:bodyDiv w:val="1"/>
      <w:marLeft w:val="0"/>
      <w:marRight w:val="0"/>
      <w:marTop w:val="0"/>
      <w:marBottom w:val="0"/>
      <w:divBdr>
        <w:top w:val="none" w:sz="0" w:space="0" w:color="auto"/>
        <w:left w:val="none" w:sz="0" w:space="0" w:color="auto"/>
        <w:bottom w:val="none" w:sz="0" w:space="0" w:color="auto"/>
        <w:right w:val="none" w:sz="0" w:space="0" w:color="auto"/>
      </w:divBdr>
    </w:div>
    <w:div w:id="1823541489">
      <w:bodyDiv w:val="1"/>
      <w:marLeft w:val="0"/>
      <w:marRight w:val="0"/>
      <w:marTop w:val="0"/>
      <w:marBottom w:val="0"/>
      <w:divBdr>
        <w:top w:val="none" w:sz="0" w:space="0" w:color="auto"/>
        <w:left w:val="none" w:sz="0" w:space="0" w:color="auto"/>
        <w:bottom w:val="none" w:sz="0" w:space="0" w:color="auto"/>
        <w:right w:val="none" w:sz="0" w:space="0" w:color="auto"/>
      </w:divBdr>
    </w:div>
    <w:div w:id="1824270892">
      <w:bodyDiv w:val="1"/>
      <w:marLeft w:val="0"/>
      <w:marRight w:val="0"/>
      <w:marTop w:val="0"/>
      <w:marBottom w:val="0"/>
      <w:divBdr>
        <w:top w:val="none" w:sz="0" w:space="0" w:color="auto"/>
        <w:left w:val="none" w:sz="0" w:space="0" w:color="auto"/>
        <w:bottom w:val="none" w:sz="0" w:space="0" w:color="auto"/>
        <w:right w:val="none" w:sz="0" w:space="0" w:color="auto"/>
      </w:divBdr>
    </w:div>
    <w:div w:id="1825077159">
      <w:bodyDiv w:val="1"/>
      <w:marLeft w:val="0"/>
      <w:marRight w:val="0"/>
      <w:marTop w:val="0"/>
      <w:marBottom w:val="0"/>
      <w:divBdr>
        <w:top w:val="none" w:sz="0" w:space="0" w:color="auto"/>
        <w:left w:val="none" w:sz="0" w:space="0" w:color="auto"/>
        <w:bottom w:val="none" w:sz="0" w:space="0" w:color="auto"/>
        <w:right w:val="none" w:sz="0" w:space="0" w:color="auto"/>
      </w:divBdr>
    </w:div>
    <w:div w:id="1825466350">
      <w:bodyDiv w:val="1"/>
      <w:marLeft w:val="0"/>
      <w:marRight w:val="0"/>
      <w:marTop w:val="0"/>
      <w:marBottom w:val="0"/>
      <w:divBdr>
        <w:top w:val="none" w:sz="0" w:space="0" w:color="auto"/>
        <w:left w:val="none" w:sz="0" w:space="0" w:color="auto"/>
        <w:bottom w:val="none" w:sz="0" w:space="0" w:color="auto"/>
        <w:right w:val="none" w:sz="0" w:space="0" w:color="auto"/>
      </w:divBdr>
    </w:div>
    <w:div w:id="1825586696">
      <w:bodyDiv w:val="1"/>
      <w:marLeft w:val="0"/>
      <w:marRight w:val="0"/>
      <w:marTop w:val="0"/>
      <w:marBottom w:val="0"/>
      <w:divBdr>
        <w:top w:val="none" w:sz="0" w:space="0" w:color="auto"/>
        <w:left w:val="none" w:sz="0" w:space="0" w:color="auto"/>
        <w:bottom w:val="none" w:sz="0" w:space="0" w:color="auto"/>
        <w:right w:val="none" w:sz="0" w:space="0" w:color="auto"/>
      </w:divBdr>
    </w:div>
    <w:div w:id="1825781640">
      <w:bodyDiv w:val="1"/>
      <w:marLeft w:val="0"/>
      <w:marRight w:val="0"/>
      <w:marTop w:val="0"/>
      <w:marBottom w:val="0"/>
      <w:divBdr>
        <w:top w:val="none" w:sz="0" w:space="0" w:color="auto"/>
        <w:left w:val="none" w:sz="0" w:space="0" w:color="auto"/>
        <w:bottom w:val="none" w:sz="0" w:space="0" w:color="auto"/>
        <w:right w:val="none" w:sz="0" w:space="0" w:color="auto"/>
      </w:divBdr>
    </w:div>
    <w:div w:id="1826389821">
      <w:bodyDiv w:val="1"/>
      <w:marLeft w:val="0"/>
      <w:marRight w:val="0"/>
      <w:marTop w:val="0"/>
      <w:marBottom w:val="0"/>
      <w:divBdr>
        <w:top w:val="none" w:sz="0" w:space="0" w:color="auto"/>
        <w:left w:val="none" w:sz="0" w:space="0" w:color="auto"/>
        <w:bottom w:val="none" w:sz="0" w:space="0" w:color="auto"/>
        <w:right w:val="none" w:sz="0" w:space="0" w:color="auto"/>
      </w:divBdr>
    </w:div>
    <w:div w:id="1826631378">
      <w:bodyDiv w:val="1"/>
      <w:marLeft w:val="0"/>
      <w:marRight w:val="0"/>
      <w:marTop w:val="0"/>
      <w:marBottom w:val="0"/>
      <w:divBdr>
        <w:top w:val="none" w:sz="0" w:space="0" w:color="auto"/>
        <w:left w:val="none" w:sz="0" w:space="0" w:color="auto"/>
        <w:bottom w:val="none" w:sz="0" w:space="0" w:color="auto"/>
        <w:right w:val="none" w:sz="0" w:space="0" w:color="auto"/>
      </w:divBdr>
    </w:div>
    <w:div w:id="1826697794">
      <w:bodyDiv w:val="1"/>
      <w:marLeft w:val="0"/>
      <w:marRight w:val="0"/>
      <w:marTop w:val="0"/>
      <w:marBottom w:val="0"/>
      <w:divBdr>
        <w:top w:val="none" w:sz="0" w:space="0" w:color="auto"/>
        <w:left w:val="none" w:sz="0" w:space="0" w:color="auto"/>
        <w:bottom w:val="none" w:sz="0" w:space="0" w:color="auto"/>
        <w:right w:val="none" w:sz="0" w:space="0" w:color="auto"/>
      </w:divBdr>
    </w:div>
    <w:div w:id="1826892055">
      <w:bodyDiv w:val="1"/>
      <w:marLeft w:val="0"/>
      <w:marRight w:val="0"/>
      <w:marTop w:val="0"/>
      <w:marBottom w:val="0"/>
      <w:divBdr>
        <w:top w:val="none" w:sz="0" w:space="0" w:color="auto"/>
        <w:left w:val="none" w:sz="0" w:space="0" w:color="auto"/>
        <w:bottom w:val="none" w:sz="0" w:space="0" w:color="auto"/>
        <w:right w:val="none" w:sz="0" w:space="0" w:color="auto"/>
      </w:divBdr>
    </w:div>
    <w:div w:id="1826897990">
      <w:bodyDiv w:val="1"/>
      <w:marLeft w:val="0"/>
      <w:marRight w:val="0"/>
      <w:marTop w:val="0"/>
      <w:marBottom w:val="0"/>
      <w:divBdr>
        <w:top w:val="none" w:sz="0" w:space="0" w:color="auto"/>
        <w:left w:val="none" w:sz="0" w:space="0" w:color="auto"/>
        <w:bottom w:val="none" w:sz="0" w:space="0" w:color="auto"/>
        <w:right w:val="none" w:sz="0" w:space="0" w:color="auto"/>
      </w:divBdr>
    </w:div>
    <w:div w:id="1827546997">
      <w:bodyDiv w:val="1"/>
      <w:marLeft w:val="0"/>
      <w:marRight w:val="0"/>
      <w:marTop w:val="0"/>
      <w:marBottom w:val="0"/>
      <w:divBdr>
        <w:top w:val="none" w:sz="0" w:space="0" w:color="auto"/>
        <w:left w:val="none" w:sz="0" w:space="0" w:color="auto"/>
        <w:bottom w:val="none" w:sz="0" w:space="0" w:color="auto"/>
        <w:right w:val="none" w:sz="0" w:space="0" w:color="auto"/>
      </w:divBdr>
    </w:div>
    <w:div w:id="1827669467">
      <w:bodyDiv w:val="1"/>
      <w:marLeft w:val="0"/>
      <w:marRight w:val="0"/>
      <w:marTop w:val="0"/>
      <w:marBottom w:val="0"/>
      <w:divBdr>
        <w:top w:val="none" w:sz="0" w:space="0" w:color="auto"/>
        <w:left w:val="none" w:sz="0" w:space="0" w:color="auto"/>
        <w:bottom w:val="none" w:sz="0" w:space="0" w:color="auto"/>
        <w:right w:val="none" w:sz="0" w:space="0" w:color="auto"/>
      </w:divBdr>
    </w:div>
    <w:div w:id="1827669620">
      <w:bodyDiv w:val="1"/>
      <w:marLeft w:val="0"/>
      <w:marRight w:val="0"/>
      <w:marTop w:val="0"/>
      <w:marBottom w:val="0"/>
      <w:divBdr>
        <w:top w:val="none" w:sz="0" w:space="0" w:color="auto"/>
        <w:left w:val="none" w:sz="0" w:space="0" w:color="auto"/>
        <w:bottom w:val="none" w:sz="0" w:space="0" w:color="auto"/>
        <w:right w:val="none" w:sz="0" w:space="0" w:color="auto"/>
      </w:divBdr>
    </w:div>
    <w:div w:id="1828128729">
      <w:bodyDiv w:val="1"/>
      <w:marLeft w:val="0"/>
      <w:marRight w:val="0"/>
      <w:marTop w:val="0"/>
      <w:marBottom w:val="0"/>
      <w:divBdr>
        <w:top w:val="none" w:sz="0" w:space="0" w:color="auto"/>
        <w:left w:val="none" w:sz="0" w:space="0" w:color="auto"/>
        <w:bottom w:val="none" w:sz="0" w:space="0" w:color="auto"/>
        <w:right w:val="none" w:sz="0" w:space="0" w:color="auto"/>
      </w:divBdr>
    </w:div>
    <w:div w:id="1828278494">
      <w:bodyDiv w:val="1"/>
      <w:marLeft w:val="0"/>
      <w:marRight w:val="0"/>
      <w:marTop w:val="0"/>
      <w:marBottom w:val="0"/>
      <w:divBdr>
        <w:top w:val="none" w:sz="0" w:space="0" w:color="auto"/>
        <w:left w:val="none" w:sz="0" w:space="0" w:color="auto"/>
        <w:bottom w:val="none" w:sz="0" w:space="0" w:color="auto"/>
        <w:right w:val="none" w:sz="0" w:space="0" w:color="auto"/>
      </w:divBdr>
    </w:div>
    <w:div w:id="1828394646">
      <w:bodyDiv w:val="1"/>
      <w:marLeft w:val="0"/>
      <w:marRight w:val="0"/>
      <w:marTop w:val="0"/>
      <w:marBottom w:val="0"/>
      <w:divBdr>
        <w:top w:val="none" w:sz="0" w:space="0" w:color="auto"/>
        <w:left w:val="none" w:sz="0" w:space="0" w:color="auto"/>
        <w:bottom w:val="none" w:sz="0" w:space="0" w:color="auto"/>
        <w:right w:val="none" w:sz="0" w:space="0" w:color="auto"/>
      </w:divBdr>
    </w:div>
    <w:div w:id="1828397665">
      <w:bodyDiv w:val="1"/>
      <w:marLeft w:val="0"/>
      <w:marRight w:val="0"/>
      <w:marTop w:val="0"/>
      <w:marBottom w:val="0"/>
      <w:divBdr>
        <w:top w:val="none" w:sz="0" w:space="0" w:color="auto"/>
        <w:left w:val="none" w:sz="0" w:space="0" w:color="auto"/>
        <w:bottom w:val="none" w:sz="0" w:space="0" w:color="auto"/>
        <w:right w:val="none" w:sz="0" w:space="0" w:color="auto"/>
      </w:divBdr>
    </w:div>
    <w:div w:id="1828591293">
      <w:bodyDiv w:val="1"/>
      <w:marLeft w:val="0"/>
      <w:marRight w:val="0"/>
      <w:marTop w:val="0"/>
      <w:marBottom w:val="0"/>
      <w:divBdr>
        <w:top w:val="none" w:sz="0" w:space="0" w:color="auto"/>
        <w:left w:val="none" w:sz="0" w:space="0" w:color="auto"/>
        <w:bottom w:val="none" w:sz="0" w:space="0" w:color="auto"/>
        <w:right w:val="none" w:sz="0" w:space="0" w:color="auto"/>
      </w:divBdr>
    </w:div>
    <w:div w:id="1828939692">
      <w:bodyDiv w:val="1"/>
      <w:marLeft w:val="0"/>
      <w:marRight w:val="0"/>
      <w:marTop w:val="0"/>
      <w:marBottom w:val="0"/>
      <w:divBdr>
        <w:top w:val="none" w:sz="0" w:space="0" w:color="auto"/>
        <w:left w:val="none" w:sz="0" w:space="0" w:color="auto"/>
        <w:bottom w:val="none" w:sz="0" w:space="0" w:color="auto"/>
        <w:right w:val="none" w:sz="0" w:space="0" w:color="auto"/>
      </w:divBdr>
    </w:div>
    <w:div w:id="1829010074">
      <w:bodyDiv w:val="1"/>
      <w:marLeft w:val="0"/>
      <w:marRight w:val="0"/>
      <w:marTop w:val="0"/>
      <w:marBottom w:val="0"/>
      <w:divBdr>
        <w:top w:val="none" w:sz="0" w:space="0" w:color="auto"/>
        <w:left w:val="none" w:sz="0" w:space="0" w:color="auto"/>
        <w:bottom w:val="none" w:sz="0" w:space="0" w:color="auto"/>
        <w:right w:val="none" w:sz="0" w:space="0" w:color="auto"/>
      </w:divBdr>
    </w:div>
    <w:div w:id="1829401552">
      <w:bodyDiv w:val="1"/>
      <w:marLeft w:val="0"/>
      <w:marRight w:val="0"/>
      <w:marTop w:val="0"/>
      <w:marBottom w:val="0"/>
      <w:divBdr>
        <w:top w:val="none" w:sz="0" w:space="0" w:color="auto"/>
        <w:left w:val="none" w:sz="0" w:space="0" w:color="auto"/>
        <w:bottom w:val="none" w:sz="0" w:space="0" w:color="auto"/>
        <w:right w:val="none" w:sz="0" w:space="0" w:color="auto"/>
      </w:divBdr>
    </w:div>
    <w:div w:id="1829468943">
      <w:bodyDiv w:val="1"/>
      <w:marLeft w:val="0"/>
      <w:marRight w:val="0"/>
      <w:marTop w:val="0"/>
      <w:marBottom w:val="0"/>
      <w:divBdr>
        <w:top w:val="none" w:sz="0" w:space="0" w:color="auto"/>
        <w:left w:val="none" w:sz="0" w:space="0" w:color="auto"/>
        <w:bottom w:val="none" w:sz="0" w:space="0" w:color="auto"/>
        <w:right w:val="none" w:sz="0" w:space="0" w:color="auto"/>
      </w:divBdr>
    </w:div>
    <w:div w:id="1829512824">
      <w:bodyDiv w:val="1"/>
      <w:marLeft w:val="0"/>
      <w:marRight w:val="0"/>
      <w:marTop w:val="0"/>
      <w:marBottom w:val="0"/>
      <w:divBdr>
        <w:top w:val="none" w:sz="0" w:space="0" w:color="auto"/>
        <w:left w:val="none" w:sz="0" w:space="0" w:color="auto"/>
        <w:bottom w:val="none" w:sz="0" w:space="0" w:color="auto"/>
        <w:right w:val="none" w:sz="0" w:space="0" w:color="auto"/>
      </w:divBdr>
    </w:div>
    <w:div w:id="1829709751">
      <w:bodyDiv w:val="1"/>
      <w:marLeft w:val="0"/>
      <w:marRight w:val="0"/>
      <w:marTop w:val="0"/>
      <w:marBottom w:val="0"/>
      <w:divBdr>
        <w:top w:val="none" w:sz="0" w:space="0" w:color="auto"/>
        <w:left w:val="none" w:sz="0" w:space="0" w:color="auto"/>
        <w:bottom w:val="none" w:sz="0" w:space="0" w:color="auto"/>
        <w:right w:val="none" w:sz="0" w:space="0" w:color="auto"/>
      </w:divBdr>
    </w:div>
    <w:div w:id="1829789213">
      <w:bodyDiv w:val="1"/>
      <w:marLeft w:val="0"/>
      <w:marRight w:val="0"/>
      <w:marTop w:val="0"/>
      <w:marBottom w:val="0"/>
      <w:divBdr>
        <w:top w:val="none" w:sz="0" w:space="0" w:color="auto"/>
        <w:left w:val="none" w:sz="0" w:space="0" w:color="auto"/>
        <w:bottom w:val="none" w:sz="0" w:space="0" w:color="auto"/>
        <w:right w:val="none" w:sz="0" w:space="0" w:color="auto"/>
      </w:divBdr>
    </w:div>
    <w:div w:id="1829856217">
      <w:bodyDiv w:val="1"/>
      <w:marLeft w:val="0"/>
      <w:marRight w:val="0"/>
      <w:marTop w:val="0"/>
      <w:marBottom w:val="0"/>
      <w:divBdr>
        <w:top w:val="none" w:sz="0" w:space="0" w:color="auto"/>
        <w:left w:val="none" w:sz="0" w:space="0" w:color="auto"/>
        <w:bottom w:val="none" w:sz="0" w:space="0" w:color="auto"/>
        <w:right w:val="none" w:sz="0" w:space="0" w:color="auto"/>
      </w:divBdr>
    </w:div>
    <w:div w:id="1829905107">
      <w:bodyDiv w:val="1"/>
      <w:marLeft w:val="0"/>
      <w:marRight w:val="0"/>
      <w:marTop w:val="0"/>
      <w:marBottom w:val="0"/>
      <w:divBdr>
        <w:top w:val="none" w:sz="0" w:space="0" w:color="auto"/>
        <w:left w:val="none" w:sz="0" w:space="0" w:color="auto"/>
        <w:bottom w:val="none" w:sz="0" w:space="0" w:color="auto"/>
        <w:right w:val="none" w:sz="0" w:space="0" w:color="auto"/>
      </w:divBdr>
    </w:div>
    <w:div w:id="1830056887">
      <w:bodyDiv w:val="1"/>
      <w:marLeft w:val="0"/>
      <w:marRight w:val="0"/>
      <w:marTop w:val="0"/>
      <w:marBottom w:val="0"/>
      <w:divBdr>
        <w:top w:val="none" w:sz="0" w:space="0" w:color="auto"/>
        <w:left w:val="none" w:sz="0" w:space="0" w:color="auto"/>
        <w:bottom w:val="none" w:sz="0" w:space="0" w:color="auto"/>
        <w:right w:val="none" w:sz="0" w:space="0" w:color="auto"/>
      </w:divBdr>
    </w:div>
    <w:div w:id="1830365619">
      <w:bodyDiv w:val="1"/>
      <w:marLeft w:val="0"/>
      <w:marRight w:val="0"/>
      <w:marTop w:val="0"/>
      <w:marBottom w:val="0"/>
      <w:divBdr>
        <w:top w:val="none" w:sz="0" w:space="0" w:color="auto"/>
        <w:left w:val="none" w:sz="0" w:space="0" w:color="auto"/>
        <w:bottom w:val="none" w:sz="0" w:space="0" w:color="auto"/>
        <w:right w:val="none" w:sz="0" w:space="0" w:color="auto"/>
      </w:divBdr>
    </w:div>
    <w:div w:id="1830444395">
      <w:bodyDiv w:val="1"/>
      <w:marLeft w:val="0"/>
      <w:marRight w:val="0"/>
      <w:marTop w:val="0"/>
      <w:marBottom w:val="0"/>
      <w:divBdr>
        <w:top w:val="none" w:sz="0" w:space="0" w:color="auto"/>
        <w:left w:val="none" w:sz="0" w:space="0" w:color="auto"/>
        <w:bottom w:val="none" w:sz="0" w:space="0" w:color="auto"/>
        <w:right w:val="none" w:sz="0" w:space="0" w:color="auto"/>
      </w:divBdr>
    </w:div>
    <w:div w:id="1830711678">
      <w:bodyDiv w:val="1"/>
      <w:marLeft w:val="0"/>
      <w:marRight w:val="0"/>
      <w:marTop w:val="0"/>
      <w:marBottom w:val="0"/>
      <w:divBdr>
        <w:top w:val="none" w:sz="0" w:space="0" w:color="auto"/>
        <w:left w:val="none" w:sz="0" w:space="0" w:color="auto"/>
        <w:bottom w:val="none" w:sz="0" w:space="0" w:color="auto"/>
        <w:right w:val="none" w:sz="0" w:space="0" w:color="auto"/>
      </w:divBdr>
    </w:div>
    <w:div w:id="1830779726">
      <w:bodyDiv w:val="1"/>
      <w:marLeft w:val="0"/>
      <w:marRight w:val="0"/>
      <w:marTop w:val="0"/>
      <w:marBottom w:val="0"/>
      <w:divBdr>
        <w:top w:val="none" w:sz="0" w:space="0" w:color="auto"/>
        <w:left w:val="none" w:sz="0" w:space="0" w:color="auto"/>
        <w:bottom w:val="none" w:sz="0" w:space="0" w:color="auto"/>
        <w:right w:val="none" w:sz="0" w:space="0" w:color="auto"/>
      </w:divBdr>
    </w:div>
    <w:div w:id="1831166340">
      <w:bodyDiv w:val="1"/>
      <w:marLeft w:val="0"/>
      <w:marRight w:val="0"/>
      <w:marTop w:val="0"/>
      <w:marBottom w:val="0"/>
      <w:divBdr>
        <w:top w:val="none" w:sz="0" w:space="0" w:color="auto"/>
        <w:left w:val="none" w:sz="0" w:space="0" w:color="auto"/>
        <w:bottom w:val="none" w:sz="0" w:space="0" w:color="auto"/>
        <w:right w:val="none" w:sz="0" w:space="0" w:color="auto"/>
      </w:divBdr>
    </w:div>
    <w:div w:id="1831559360">
      <w:bodyDiv w:val="1"/>
      <w:marLeft w:val="0"/>
      <w:marRight w:val="0"/>
      <w:marTop w:val="0"/>
      <w:marBottom w:val="0"/>
      <w:divBdr>
        <w:top w:val="none" w:sz="0" w:space="0" w:color="auto"/>
        <w:left w:val="none" w:sz="0" w:space="0" w:color="auto"/>
        <w:bottom w:val="none" w:sz="0" w:space="0" w:color="auto"/>
        <w:right w:val="none" w:sz="0" w:space="0" w:color="auto"/>
      </w:divBdr>
    </w:div>
    <w:div w:id="1832213560">
      <w:bodyDiv w:val="1"/>
      <w:marLeft w:val="0"/>
      <w:marRight w:val="0"/>
      <w:marTop w:val="0"/>
      <w:marBottom w:val="0"/>
      <w:divBdr>
        <w:top w:val="none" w:sz="0" w:space="0" w:color="auto"/>
        <w:left w:val="none" w:sz="0" w:space="0" w:color="auto"/>
        <w:bottom w:val="none" w:sz="0" w:space="0" w:color="auto"/>
        <w:right w:val="none" w:sz="0" w:space="0" w:color="auto"/>
      </w:divBdr>
    </w:div>
    <w:div w:id="1832482365">
      <w:bodyDiv w:val="1"/>
      <w:marLeft w:val="0"/>
      <w:marRight w:val="0"/>
      <w:marTop w:val="0"/>
      <w:marBottom w:val="0"/>
      <w:divBdr>
        <w:top w:val="none" w:sz="0" w:space="0" w:color="auto"/>
        <w:left w:val="none" w:sz="0" w:space="0" w:color="auto"/>
        <w:bottom w:val="none" w:sz="0" w:space="0" w:color="auto"/>
        <w:right w:val="none" w:sz="0" w:space="0" w:color="auto"/>
      </w:divBdr>
    </w:div>
    <w:div w:id="1832519162">
      <w:bodyDiv w:val="1"/>
      <w:marLeft w:val="0"/>
      <w:marRight w:val="0"/>
      <w:marTop w:val="0"/>
      <w:marBottom w:val="0"/>
      <w:divBdr>
        <w:top w:val="none" w:sz="0" w:space="0" w:color="auto"/>
        <w:left w:val="none" w:sz="0" w:space="0" w:color="auto"/>
        <w:bottom w:val="none" w:sz="0" w:space="0" w:color="auto"/>
        <w:right w:val="none" w:sz="0" w:space="0" w:color="auto"/>
      </w:divBdr>
    </w:div>
    <w:div w:id="1832594690">
      <w:bodyDiv w:val="1"/>
      <w:marLeft w:val="0"/>
      <w:marRight w:val="0"/>
      <w:marTop w:val="0"/>
      <w:marBottom w:val="0"/>
      <w:divBdr>
        <w:top w:val="none" w:sz="0" w:space="0" w:color="auto"/>
        <w:left w:val="none" w:sz="0" w:space="0" w:color="auto"/>
        <w:bottom w:val="none" w:sz="0" w:space="0" w:color="auto"/>
        <w:right w:val="none" w:sz="0" w:space="0" w:color="auto"/>
      </w:divBdr>
    </w:div>
    <w:div w:id="1832597549">
      <w:bodyDiv w:val="1"/>
      <w:marLeft w:val="0"/>
      <w:marRight w:val="0"/>
      <w:marTop w:val="0"/>
      <w:marBottom w:val="0"/>
      <w:divBdr>
        <w:top w:val="none" w:sz="0" w:space="0" w:color="auto"/>
        <w:left w:val="none" w:sz="0" w:space="0" w:color="auto"/>
        <w:bottom w:val="none" w:sz="0" w:space="0" w:color="auto"/>
        <w:right w:val="none" w:sz="0" w:space="0" w:color="auto"/>
      </w:divBdr>
    </w:div>
    <w:div w:id="1832600729">
      <w:bodyDiv w:val="1"/>
      <w:marLeft w:val="0"/>
      <w:marRight w:val="0"/>
      <w:marTop w:val="0"/>
      <w:marBottom w:val="0"/>
      <w:divBdr>
        <w:top w:val="none" w:sz="0" w:space="0" w:color="auto"/>
        <w:left w:val="none" w:sz="0" w:space="0" w:color="auto"/>
        <w:bottom w:val="none" w:sz="0" w:space="0" w:color="auto"/>
        <w:right w:val="none" w:sz="0" w:space="0" w:color="auto"/>
      </w:divBdr>
    </w:div>
    <w:div w:id="1832604102">
      <w:bodyDiv w:val="1"/>
      <w:marLeft w:val="0"/>
      <w:marRight w:val="0"/>
      <w:marTop w:val="0"/>
      <w:marBottom w:val="0"/>
      <w:divBdr>
        <w:top w:val="none" w:sz="0" w:space="0" w:color="auto"/>
        <w:left w:val="none" w:sz="0" w:space="0" w:color="auto"/>
        <w:bottom w:val="none" w:sz="0" w:space="0" w:color="auto"/>
        <w:right w:val="none" w:sz="0" w:space="0" w:color="auto"/>
      </w:divBdr>
    </w:div>
    <w:div w:id="1832674920">
      <w:bodyDiv w:val="1"/>
      <w:marLeft w:val="0"/>
      <w:marRight w:val="0"/>
      <w:marTop w:val="0"/>
      <w:marBottom w:val="0"/>
      <w:divBdr>
        <w:top w:val="none" w:sz="0" w:space="0" w:color="auto"/>
        <w:left w:val="none" w:sz="0" w:space="0" w:color="auto"/>
        <w:bottom w:val="none" w:sz="0" w:space="0" w:color="auto"/>
        <w:right w:val="none" w:sz="0" w:space="0" w:color="auto"/>
      </w:divBdr>
    </w:div>
    <w:div w:id="1832676255">
      <w:bodyDiv w:val="1"/>
      <w:marLeft w:val="0"/>
      <w:marRight w:val="0"/>
      <w:marTop w:val="0"/>
      <w:marBottom w:val="0"/>
      <w:divBdr>
        <w:top w:val="none" w:sz="0" w:space="0" w:color="auto"/>
        <w:left w:val="none" w:sz="0" w:space="0" w:color="auto"/>
        <w:bottom w:val="none" w:sz="0" w:space="0" w:color="auto"/>
        <w:right w:val="none" w:sz="0" w:space="0" w:color="auto"/>
      </w:divBdr>
    </w:div>
    <w:div w:id="1832793786">
      <w:bodyDiv w:val="1"/>
      <w:marLeft w:val="0"/>
      <w:marRight w:val="0"/>
      <w:marTop w:val="0"/>
      <w:marBottom w:val="0"/>
      <w:divBdr>
        <w:top w:val="none" w:sz="0" w:space="0" w:color="auto"/>
        <w:left w:val="none" w:sz="0" w:space="0" w:color="auto"/>
        <w:bottom w:val="none" w:sz="0" w:space="0" w:color="auto"/>
        <w:right w:val="none" w:sz="0" w:space="0" w:color="auto"/>
      </w:divBdr>
    </w:div>
    <w:div w:id="1832868329">
      <w:bodyDiv w:val="1"/>
      <w:marLeft w:val="0"/>
      <w:marRight w:val="0"/>
      <w:marTop w:val="0"/>
      <w:marBottom w:val="0"/>
      <w:divBdr>
        <w:top w:val="none" w:sz="0" w:space="0" w:color="auto"/>
        <w:left w:val="none" w:sz="0" w:space="0" w:color="auto"/>
        <w:bottom w:val="none" w:sz="0" w:space="0" w:color="auto"/>
        <w:right w:val="none" w:sz="0" w:space="0" w:color="auto"/>
      </w:divBdr>
    </w:div>
    <w:div w:id="1832913947">
      <w:bodyDiv w:val="1"/>
      <w:marLeft w:val="0"/>
      <w:marRight w:val="0"/>
      <w:marTop w:val="0"/>
      <w:marBottom w:val="0"/>
      <w:divBdr>
        <w:top w:val="none" w:sz="0" w:space="0" w:color="auto"/>
        <w:left w:val="none" w:sz="0" w:space="0" w:color="auto"/>
        <w:bottom w:val="none" w:sz="0" w:space="0" w:color="auto"/>
        <w:right w:val="none" w:sz="0" w:space="0" w:color="auto"/>
      </w:divBdr>
    </w:div>
    <w:div w:id="1832985380">
      <w:bodyDiv w:val="1"/>
      <w:marLeft w:val="0"/>
      <w:marRight w:val="0"/>
      <w:marTop w:val="0"/>
      <w:marBottom w:val="0"/>
      <w:divBdr>
        <w:top w:val="none" w:sz="0" w:space="0" w:color="auto"/>
        <w:left w:val="none" w:sz="0" w:space="0" w:color="auto"/>
        <w:bottom w:val="none" w:sz="0" w:space="0" w:color="auto"/>
        <w:right w:val="none" w:sz="0" w:space="0" w:color="auto"/>
      </w:divBdr>
    </w:div>
    <w:div w:id="1833255997">
      <w:bodyDiv w:val="1"/>
      <w:marLeft w:val="0"/>
      <w:marRight w:val="0"/>
      <w:marTop w:val="0"/>
      <w:marBottom w:val="0"/>
      <w:divBdr>
        <w:top w:val="none" w:sz="0" w:space="0" w:color="auto"/>
        <w:left w:val="none" w:sz="0" w:space="0" w:color="auto"/>
        <w:bottom w:val="none" w:sz="0" w:space="0" w:color="auto"/>
        <w:right w:val="none" w:sz="0" w:space="0" w:color="auto"/>
      </w:divBdr>
    </w:div>
    <w:div w:id="1833452680">
      <w:bodyDiv w:val="1"/>
      <w:marLeft w:val="0"/>
      <w:marRight w:val="0"/>
      <w:marTop w:val="0"/>
      <w:marBottom w:val="0"/>
      <w:divBdr>
        <w:top w:val="none" w:sz="0" w:space="0" w:color="auto"/>
        <w:left w:val="none" w:sz="0" w:space="0" w:color="auto"/>
        <w:bottom w:val="none" w:sz="0" w:space="0" w:color="auto"/>
        <w:right w:val="none" w:sz="0" w:space="0" w:color="auto"/>
      </w:divBdr>
    </w:div>
    <w:div w:id="1833906223">
      <w:bodyDiv w:val="1"/>
      <w:marLeft w:val="0"/>
      <w:marRight w:val="0"/>
      <w:marTop w:val="0"/>
      <w:marBottom w:val="0"/>
      <w:divBdr>
        <w:top w:val="none" w:sz="0" w:space="0" w:color="auto"/>
        <w:left w:val="none" w:sz="0" w:space="0" w:color="auto"/>
        <w:bottom w:val="none" w:sz="0" w:space="0" w:color="auto"/>
        <w:right w:val="none" w:sz="0" w:space="0" w:color="auto"/>
      </w:divBdr>
    </w:div>
    <w:div w:id="1834449549">
      <w:bodyDiv w:val="1"/>
      <w:marLeft w:val="0"/>
      <w:marRight w:val="0"/>
      <w:marTop w:val="0"/>
      <w:marBottom w:val="0"/>
      <w:divBdr>
        <w:top w:val="none" w:sz="0" w:space="0" w:color="auto"/>
        <w:left w:val="none" w:sz="0" w:space="0" w:color="auto"/>
        <w:bottom w:val="none" w:sz="0" w:space="0" w:color="auto"/>
        <w:right w:val="none" w:sz="0" w:space="0" w:color="auto"/>
      </w:divBdr>
    </w:div>
    <w:div w:id="1835140363">
      <w:bodyDiv w:val="1"/>
      <w:marLeft w:val="0"/>
      <w:marRight w:val="0"/>
      <w:marTop w:val="0"/>
      <w:marBottom w:val="0"/>
      <w:divBdr>
        <w:top w:val="none" w:sz="0" w:space="0" w:color="auto"/>
        <w:left w:val="none" w:sz="0" w:space="0" w:color="auto"/>
        <w:bottom w:val="none" w:sz="0" w:space="0" w:color="auto"/>
        <w:right w:val="none" w:sz="0" w:space="0" w:color="auto"/>
      </w:divBdr>
    </w:div>
    <w:div w:id="1835296059">
      <w:bodyDiv w:val="1"/>
      <w:marLeft w:val="0"/>
      <w:marRight w:val="0"/>
      <w:marTop w:val="0"/>
      <w:marBottom w:val="0"/>
      <w:divBdr>
        <w:top w:val="none" w:sz="0" w:space="0" w:color="auto"/>
        <w:left w:val="none" w:sz="0" w:space="0" w:color="auto"/>
        <w:bottom w:val="none" w:sz="0" w:space="0" w:color="auto"/>
        <w:right w:val="none" w:sz="0" w:space="0" w:color="auto"/>
      </w:divBdr>
    </w:div>
    <w:div w:id="1835560197">
      <w:bodyDiv w:val="1"/>
      <w:marLeft w:val="0"/>
      <w:marRight w:val="0"/>
      <w:marTop w:val="0"/>
      <w:marBottom w:val="0"/>
      <w:divBdr>
        <w:top w:val="none" w:sz="0" w:space="0" w:color="auto"/>
        <w:left w:val="none" w:sz="0" w:space="0" w:color="auto"/>
        <w:bottom w:val="none" w:sz="0" w:space="0" w:color="auto"/>
        <w:right w:val="none" w:sz="0" w:space="0" w:color="auto"/>
      </w:divBdr>
    </w:div>
    <w:div w:id="1835608485">
      <w:bodyDiv w:val="1"/>
      <w:marLeft w:val="0"/>
      <w:marRight w:val="0"/>
      <w:marTop w:val="0"/>
      <w:marBottom w:val="0"/>
      <w:divBdr>
        <w:top w:val="none" w:sz="0" w:space="0" w:color="auto"/>
        <w:left w:val="none" w:sz="0" w:space="0" w:color="auto"/>
        <w:bottom w:val="none" w:sz="0" w:space="0" w:color="auto"/>
        <w:right w:val="none" w:sz="0" w:space="0" w:color="auto"/>
      </w:divBdr>
    </w:div>
    <w:div w:id="1835682992">
      <w:bodyDiv w:val="1"/>
      <w:marLeft w:val="0"/>
      <w:marRight w:val="0"/>
      <w:marTop w:val="0"/>
      <w:marBottom w:val="0"/>
      <w:divBdr>
        <w:top w:val="none" w:sz="0" w:space="0" w:color="auto"/>
        <w:left w:val="none" w:sz="0" w:space="0" w:color="auto"/>
        <w:bottom w:val="none" w:sz="0" w:space="0" w:color="auto"/>
        <w:right w:val="none" w:sz="0" w:space="0" w:color="auto"/>
      </w:divBdr>
    </w:div>
    <w:div w:id="1835805107">
      <w:bodyDiv w:val="1"/>
      <w:marLeft w:val="0"/>
      <w:marRight w:val="0"/>
      <w:marTop w:val="0"/>
      <w:marBottom w:val="0"/>
      <w:divBdr>
        <w:top w:val="none" w:sz="0" w:space="0" w:color="auto"/>
        <w:left w:val="none" w:sz="0" w:space="0" w:color="auto"/>
        <w:bottom w:val="none" w:sz="0" w:space="0" w:color="auto"/>
        <w:right w:val="none" w:sz="0" w:space="0" w:color="auto"/>
      </w:divBdr>
    </w:div>
    <w:div w:id="1836068660">
      <w:bodyDiv w:val="1"/>
      <w:marLeft w:val="0"/>
      <w:marRight w:val="0"/>
      <w:marTop w:val="0"/>
      <w:marBottom w:val="0"/>
      <w:divBdr>
        <w:top w:val="none" w:sz="0" w:space="0" w:color="auto"/>
        <w:left w:val="none" w:sz="0" w:space="0" w:color="auto"/>
        <w:bottom w:val="none" w:sz="0" w:space="0" w:color="auto"/>
        <w:right w:val="none" w:sz="0" w:space="0" w:color="auto"/>
      </w:divBdr>
    </w:div>
    <w:div w:id="1836069142">
      <w:bodyDiv w:val="1"/>
      <w:marLeft w:val="0"/>
      <w:marRight w:val="0"/>
      <w:marTop w:val="0"/>
      <w:marBottom w:val="0"/>
      <w:divBdr>
        <w:top w:val="none" w:sz="0" w:space="0" w:color="auto"/>
        <w:left w:val="none" w:sz="0" w:space="0" w:color="auto"/>
        <w:bottom w:val="none" w:sz="0" w:space="0" w:color="auto"/>
        <w:right w:val="none" w:sz="0" w:space="0" w:color="auto"/>
      </w:divBdr>
    </w:div>
    <w:div w:id="1836188158">
      <w:bodyDiv w:val="1"/>
      <w:marLeft w:val="0"/>
      <w:marRight w:val="0"/>
      <w:marTop w:val="0"/>
      <w:marBottom w:val="0"/>
      <w:divBdr>
        <w:top w:val="none" w:sz="0" w:space="0" w:color="auto"/>
        <w:left w:val="none" w:sz="0" w:space="0" w:color="auto"/>
        <w:bottom w:val="none" w:sz="0" w:space="0" w:color="auto"/>
        <w:right w:val="none" w:sz="0" w:space="0" w:color="auto"/>
      </w:divBdr>
    </w:div>
    <w:div w:id="1836338181">
      <w:bodyDiv w:val="1"/>
      <w:marLeft w:val="0"/>
      <w:marRight w:val="0"/>
      <w:marTop w:val="0"/>
      <w:marBottom w:val="0"/>
      <w:divBdr>
        <w:top w:val="none" w:sz="0" w:space="0" w:color="auto"/>
        <w:left w:val="none" w:sz="0" w:space="0" w:color="auto"/>
        <w:bottom w:val="none" w:sz="0" w:space="0" w:color="auto"/>
        <w:right w:val="none" w:sz="0" w:space="0" w:color="auto"/>
      </w:divBdr>
    </w:div>
    <w:div w:id="1836409578">
      <w:bodyDiv w:val="1"/>
      <w:marLeft w:val="0"/>
      <w:marRight w:val="0"/>
      <w:marTop w:val="0"/>
      <w:marBottom w:val="0"/>
      <w:divBdr>
        <w:top w:val="none" w:sz="0" w:space="0" w:color="auto"/>
        <w:left w:val="none" w:sz="0" w:space="0" w:color="auto"/>
        <w:bottom w:val="none" w:sz="0" w:space="0" w:color="auto"/>
        <w:right w:val="none" w:sz="0" w:space="0" w:color="auto"/>
      </w:divBdr>
    </w:div>
    <w:div w:id="1836527697">
      <w:bodyDiv w:val="1"/>
      <w:marLeft w:val="0"/>
      <w:marRight w:val="0"/>
      <w:marTop w:val="0"/>
      <w:marBottom w:val="0"/>
      <w:divBdr>
        <w:top w:val="none" w:sz="0" w:space="0" w:color="auto"/>
        <w:left w:val="none" w:sz="0" w:space="0" w:color="auto"/>
        <w:bottom w:val="none" w:sz="0" w:space="0" w:color="auto"/>
        <w:right w:val="none" w:sz="0" w:space="0" w:color="auto"/>
      </w:divBdr>
    </w:div>
    <w:div w:id="1836729087">
      <w:bodyDiv w:val="1"/>
      <w:marLeft w:val="0"/>
      <w:marRight w:val="0"/>
      <w:marTop w:val="0"/>
      <w:marBottom w:val="0"/>
      <w:divBdr>
        <w:top w:val="none" w:sz="0" w:space="0" w:color="auto"/>
        <w:left w:val="none" w:sz="0" w:space="0" w:color="auto"/>
        <w:bottom w:val="none" w:sz="0" w:space="0" w:color="auto"/>
        <w:right w:val="none" w:sz="0" w:space="0" w:color="auto"/>
      </w:divBdr>
    </w:div>
    <w:div w:id="1837500190">
      <w:bodyDiv w:val="1"/>
      <w:marLeft w:val="0"/>
      <w:marRight w:val="0"/>
      <w:marTop w:val="0"/>
      <w:marBottom w:val="0"/>
      <w:divBdr>
        <w:top w:val="none" w:sz="0" w:space="0" w:color="auto"/>
        <w:left w:val="none" w:sz="0" w:space="0" w:color="auto"/>
        <w:bottom w:val="none" w:sz="0" w:space="0" w:color="auto"/>
        <w:right w:val="none" w:sz="0" w:space="0" w:color="auto"/>
      </w:divBdr>
    </w:div>
    <w:div w:id="1837525856">
      <w:bodyDiv w:val="1"/>
      <w:marLeft w:val="0"/>
      <w:marRight w:val="0"/>
      <w:marTop w:val="0"/>
      <w:marBottom w:val="0"/>
      <w:divBdr>
        <w:top w:val="none" w:sz="0" w:space="0" w:color="auto"/>
        <w:left w:val="none" w:sz="0" w:space="0" w:color="auto"/>
        <w:bottom w:val="none" w:sz="0" w:space="0" w:color="auto"/>
        <w:right w:val="none" w:sz="0" w:space="0" w:color="auto"/>
      </w:divBdr>
    </w:div>
    <w:div w:id="1837568651">
      <w:bodyDiv w:val="1"/>
      <w:marLeft w:val="0"/>
      <w:marRight w:val="0"/>
      <w:marTop w:val="0"/>
      <w:marBottom w:val="0"/>
      <w:divBdr>
        <w:top w:val="none" w:sz="0" w:space="0" w:color="auto"/>
        <w:left w:val="none" w:sz="0" w:space="0" w:color="auto"/>
        <w:bottom w:val="none" w:sz="0" w:space="0" w:color="auto"/>
        <w:right w:val="none" w:sz="0" w:space="0" w:color="auto"/>
      </w:divBdr>
    </w:div>
    <w:div w:id="1837645030">
      <w:bodyDiv w:val="1"/>
      <w:marLeft w:val="0"/>
      <w:marRight w:val="0"/>
      <w:marTop w:val="0"/>
      <w:marBottom w:val="0"/>
      <w:divBdr>
        <w:top w:val="none" w:sz="0" w:space="0" w:color="auto"/>
        <w:left w:val="none" w:sz="0" w:space="0" w:color="auto"/>
        <w:bottom w:val="none" w:sz="0" w:space="0" w:color="auto"/>
        <w:right w:val="none" w:sz="0" w:space="0" w:color="auto"/>
      </w:divBdr>
    </w:div>
    <w:div w:id="1837765543">
      <w:bodyDiv w:val="1"/>
      <w:marLeft w:val="0"/>
      <w:marRight w:val="0"/>
      <w:marTop w:val="0"/>
      <w:marBottom w:val="0"/>
      <w:divBdr>
        <w:top w:val="none" w:sz="0" w:space="0" w:color="auto"/>
        <w:left w:val="none" w:sz="0" w:space="0" w:color="auto"/>
        <w:bottom w:val="none" w:sz="0" w:space="0" w:color="auto"/>
        <w:right w:val="none" w:sz="0" w:space="0" w:color="auto"/>
      </w:divBdr>
    </w:div>
    <w:div w:id="1838156697">
      <w:bodyDiv w:val="1"/>
      <w:marLeft w:val="0"/>
      <w:marRight w:val="0"/>
      <w:marTop w:val="0"/>
      <w:marBottom w:val="0"/>
      <w:divBdr>
        <w:top w:val="none" w:sz="0" w:space="0" w:color="auto"/>
        <w:left w:val="none" w:sz="0" w:space="0" w:color="auto"/>
        <w:bottom w:val="none" w:sz="0" w:space="0" w:color="auto"/>
        <w:right w:val="none" w:sz="0" w:space="0" w:color="auto"/>
      </w:divBdr>
    </w:div>
    <w:div w:id="1838230461">
      <w:bodyDiv w:val="1"/>
      <w:marLeft w:val="0"/>
      <w:marRight w:val="0"/>
      <w:marTop w:val="0"/>
      <w:marBottom w:val="0"/>
      <w:divBdr>
        <w:top w:val="none" w:sz="0" w:space="0" w:color="auto"/>
        <w:left w:val="none" w:sz="0" w:space="0" w:color="auto"/>
        <w:bottom w:val="none" w:sz="0" w:space="0" w:color="auto"/>
        <w:right w:val="none" w:sz="0" w:space="0" w:color="auto"/>
      </w:divBdr>
    </w:div>
    <w:div w:id="1838417693">
      <w:bodyDiv w:val="1"/>
      <w:marLeft w:val="0"/>
      <w:marRight w:val="0"/>
      <w:marTop w:val="0"/>
      <w:marBottom w:val="0"/>
      <w:divBdr>
        <w:top w:val="none" w:sz="0" w:space="0" w:color="auto"/>
        <w:left w:val="none" w:sz="0" w:space="0" w:color="auto"/>
        <w:bottom w:val="none" w:sz="0" w:space="0" w:color="auto"/>
        <w:right w:val="none" w:sz="0" w:space="0" w:color="auto"/>
      </w:divBdr>
    </w:div>
    <w:div w:id="1839230578">
      <w:bodyDiv w:val="1"/>
      <w:marLeft w:val="0"/>
      <w:marRight w:val="0"/>
      <w:marTop w:val="0"/>
      <w:marBottom w:val="0"/>
      <w:divBdr>
        <w:top w:val="none" w:sz="0" w:space="0" w:color="auto"/>
        <w:left w:val="none" w:sz="0" w:space="0" w:color="auto"/>
        <w:bottom w:val="none" w:sz="0" w:space="0" w:color="auto"/>
        <w:right w:val="none" w:sz="0" w:space="0" w:color="auto"/>
      </w:divBdr>
    </w:div>
    <w:div w:id="1839269335">
      <w:bodyDiv w:val="1"/>
      <w:marLeft w:val="0"/>
      <w:marRight w:val="0"/>
      <w:marTop w:val="0"/>
      <w:marBottom w:val="0"/>
      <w:divBdr>
        <w:top w:val="none" w:sz="0" w:space="0" w:color="auto"/>
        <w:left w:val="none" w:sz="0" w:space="0" w:color="auto"/>
        <w:bottom w:val="none" w:sz="0" w:space="0" w:color="auto"/>
        <w:right w:val="none" w:sz="0" w:space="0" w:color="auto"/>
      </w:divBdr>
    </w:div>
    <w:div w:id="1839419251">
      <w:bodyDiv w:val="1"/>
      <w:marLeft w:val="0"/>
      <w:marRight w:val="0"/>
      <w:marTop w:val="0"/>
      <w:marBottom w:val="0"/>
      <w:divBdr>
        <w:top w:val="none" w:sz="0" w:space="0" w:color="auto"/>
        <w:left w:val="none" w:sz="0" w:space="0" w:color="auto"/>
        <w:bottom w:val="none" w:sz="0" w:space="0" w:color="auto"/>
        <w:right w:val="none" w:sz="0" w:space="0" w:color="auto"/>
      </w:divBdr>
    </w:div>
    <w:div w:id="1839467195">
      <w:bodyDiv w:val="1"/>
      <w:marLeft w:val="0"/>
      <w:marRight w:val="0"/>
      <w:marTop w:val="0"/>
      <w:marBottom w:val="0"/>
      <w:divBdr>
        <w:top w:val="none" w:sz="0" w:space="0" w:color="auto"/>
        <w:left w:val="none" w:sz="0" w:space="0" w:color="auto"/>
        <w:bottom w:val="none" w:sz="0" w:space="0" w:color="auto"/>
        <w:right w:val="none" w:sz="0" w:space="0" w:color="auto"/>
      </w:divBdr>
    </w:div>
    <w:div w:id="1839661317">
      <w:bodyDiv w:val="1"/>
      <w:marLeft w:val="0"/>
      <w:marRight w:val="0"/>
      <w:marTop w:val="0"/>
      <w:marBottom w:val="0"/>
      <w:divBdr>
        <w:top w:val="none" w:sz="0" w:space="0" w:color="auto"/>
        <w:left w:val="none" w:sz="0" w:space="0" w:color="auto"/>
        <w:bottom w:val="none" w:sz="0" w:space="0" w:color="auto"/>
        <w:right w:val="none" w:sz="0" w:space="0" w:color="auto"/>
      </w:divBdr>
    </w:div>
    <w:div w:id="1839732812">
      <w:bodyDiv w:val="1"/>
      <w:marLeft w:val="0"/>
      <w:marRight w:val="0"/>
      <w:marTop w:val="0"/>
      <w:marBottom w:val="0"/>
      <w:divBdr>
        <w:top w:val="none" w:sz="0" w:space="0" w:color="auto"/>
        <w:left w:val="none" w:sz="0" w:space="0" w:color="auto"/>
        <w:bottom w:val="none" w:sz="0" w:space="0" w:color="auto"/>
        <w:right w:val="none" w:sz="0" w:space="0" w:color="auto"/>
      </w:divBdr>
    </w:div>
    <w:div w:id="1839885233">
      <w:bodyDiv w:val="1"/>
      <w:marLeft w:val="0"/>
      <w:marRight w:val="0"/>
      <w:marTop w:val="0"/>
      <w:marBottom w:val="0"/>
      <w:divBdr>
        <w:top w:val="none" w:sz="0" w:space="0" w:color="auto"/>
        <w:left w:val="none" w:sz="0" w:space="0" w:color="auto"/>
        <w:bottom w:val="none" w:sz="0" w:space="0" w:color="auto"/>
        <w:right w:val="none" w:sz="0" w:space="0" w:color="auto"/>
      </w:divBdr>
    </w:div>
    <w:div w:id="1840384654">
      <w:bodyDiv w:val="1"/>
      <w:marLeft w:val="0"/>
      <w:marRight w:val="0"/>
      <w:marTop w:val="0"/>
      <w:marBottom w:val="0"/>
      <w:divBdr>
        <w:top w:val="none" w:sz="0" w:space="0" w:color="auto"/>
        <w:left w:val="none" w:sz="0" w:space="0" w:color="auto"/>
        <w:bottom w:val="none" w:sz="0" w:space="0" w:color="auto"/>
        <w:right w:val="none" w:sz="0" w:space="0" w:color="auto"/>
      </w:divBdr>
    </w:div>
    <w:div w:id="1840540611">
      <w:bodyDiv w:val="1"/>
      <w:marLeft w:val="0"/>
      <w:marRight w:val="0"/>
      <w:marTop w:val="0"/>
      <w:marBottom w:val="0"/>
      <w:divBdr>
        <w:top w:val="none" w:sz="0" w:space="0" w:color="auto"/>
        <w:left w:val="none" w:sz="0" w:space="0" w:color="auto"/>
        <w:bottom w:val="none" w:sz="0" w:space="0" w:color="auto"/>
        <w:right w:val="none" w:sz="0" w:space="0" w:color="auto"/>
      </w:divBdr>
    </w:div>
    <w:div w:id="1840852116">
      <w:bodyDiv w:val="1"/>
      <w:marLeft w:val="0"/>
      <w:marRight w:val="0"/>
      <w:marTop w:val="0"/>
      <w:marBottom w:val="0"/>
      <w:divBdr>
        <w:top w:val="none" w:sz="0" w:space="0" w:color="auto"/>
        <w:left w:val="none" w:sz="0" w:space="0" w:color="auto"/>
        <w:bottom w:val="none" w:sz="0" w:space="0" w:color="auto"/>
        <w:right w:val="none" w:sz="0" w:space="0" w:color="auto"/>
      </w:divBdr>
    </w:div>
    <w:div w:id="1840926762">
      <w:bodyDiv w:val="1"/>
      <w:marLeft w:val="0"/>
      <w:marRight w:val="0"/>
      <w:marTop w:val="0"/>
      <w:marBottom w:val="0"/>
      <w:divBdr>
        <w:top w:val="none" w:sz="0" w:space="0" w:color="auto"/>
        <w:left w:val="none" w:sz="0" w:space="0" w:color="auto"/>
        <w:bottom w:val="none" w:sz="0" w:space="0" w:color="auto"/>
        <w:right w:val="none" w:sz="0" w:space="0" w:color="auto"/>
      </w:divBdr>
    </w:div>
    <w:div w:id="1840995854">
      <w:bodyDiv w:val="1"/>
      <w:marLeft w:val="0"/>
      <w:marRight w:val="0"/>
      <w:marTop w:val="0"/>
      <w:marBottom w:val="0"/>
      <w:divBdr>
        <w:top w:val="none" w:sz="0" w:space="0" w:color="auto"/>
        <w:left w:val="none" w:sz="0" w:space="0" w:color="auto"/>
        <w:bottom w:val="none" w:sz="0" w:space="0" w:color="auto"/>
        <w:right w:val="none" w:sz="0" w:space="0" w:color="auto"/>
      </w:divBdr>
    </w:div>
    <w:div w:id="1841003477">
      <w:bodyDiv w:val="1"/>
      <w:marLeft w:val="0"/>
      <w:marRight w:val="0"/>
      <w:marTop w:val="0"/>
      <w:marBottom w:val="0"/>
      <w:divBdr>
        <w:top w:val="none" w:sz="0" w:space="0" w:color="auto"/>
        <w:left w:val="none" w:sz="0" w:space="0" w:color="auto"/>
        <w:bottom w:val="none" w:sz="0" w:space="0" w:color="auto"/>
        <w:right w:val="none" w:sz="0" w:space="0" w:color="auto"/>
      </w:divBdr>
    </w:div>
    <w:div w:id="1841038129">
      <w:bodyDiv w:val="1"/>
      <w:marLeft w:val="0"/>
      <w:marRight w:val="0"/>
      <w:marTop w:val="0"/>
      <w:marBottom w:val="0"/>
      <w:divBdr>
        <w:top w:val="none" w:sz="0" w:space="0" w:color="auto"/>
        <w:left w:val="none" w:sz="0" w:space="0" w:color="auto"/>
        <w:bottom w:val="none" w:sz="0" w:space="0" w:color="auto"/>
        <w:right w:val="none" w:sz="0" w:space="0" w:color="auto"/>
      </w:divBdr>
    </w:div>
    <w:div w:id="1841114102">
      <w:bodyDiv w:val="1"/>
      <w:marLeft w:val="0"/>
      <w:marRight w:val="0"/>
      <w:marTop w:val="0"/>
      <w:marBottom w:val="0"/>
      <w:divBdr>
        <w:top w:val="none" w:sz="0" w:space="0" w:color="auto"/>
        <w:left w:val="none" w:sz="0" w:space="0" w:color="auto"/>
        <w:bottom w:val="none" w:sz="0" w:space="0" w:color="auto"/>
        <w:right w:val="none" w:sz="0" w:space="0" w:color="auto"/>
      </w:divBdr>
    </w:div>
    <w:div w:id="1841234022">
      <w:bodyDiv w:val="1"/>
      <w:marLeft w:val="0"/>
      <w:marRight w:val="0"/>
      <w:marTop w:val="0"/>
      <w:marBottom w:val="0"/>
      <w:divBdr>
        <w:top w:val="none" w:sz="0" w:space="0" w:color="auto"/>
        <w:left w:val="none" w:sz="0" w:space="0" w:color="auto"/>
        <w:bottom w:val="none" w:sz="0" w:space="0" w:color="auto"/>
        <w:right w:val="none" w:sz="0" w:space="0" w:color="auto"/>
      </w:divBdr>
    </w:div>
    <w:div w:id="1841234964">
      <w:bodyDiv w:val="1"/>
      <w:marLeft w:val="0"/>
      <w:marRight w:val="0"/>
      <w:marTop w:val="0"/>
      <w:marBottom w:val="0"/>
      <w:divBdr>
        <w:top w:val="none" w:sz="0" w:space="0" w:color="auto"/>
        <w:left w:val="none" w:sz="0" w:space="0" w:color="auto"/>
        <w:bottom w:val="none" w:sz="0" w:space="0" w:color="auto"/>
        <w:right w:val="none" w:sz="0" w:space="0" w:color="auto"/>
      </w:divBdr>
    </w:div>
    <w:div w:id="1841390062">
      <w:bodyDiv w:val="1"/>
      <w:marLeft w:val="0"/>
      <w:marRight w:val="0"/>
      <w:marTop w:val="0"/>
      <w:marBottom w:val="0"/>
      <w:divBdr>
        <w:top w:val="none" w:sz="0" w:space="0" w:color="auto"/>
        <w:left w:val="none" w:sz="0" w:space="0" w:color="auto"/>
        <w:bottom w:val="none" w:sz="0" w:space="0" w:color="auto"/>
        <w:right w:val="none" w:sz="0" w:space="0" w:color="auto"/>
      </w:divBdr>
    </w:div>
    <w:div w:id="1841650508">
      <w:bodyDiv w:val="1"/>
      <w:marLeft w:val="0"/>
      <w:marRight w:val="0"/>
      <w:marTop w:val="0"/>
      <w:marBottom w:val="0"/>
      <w:divBdr>
        <w:top w:val="none" w:sz="0" w:space="0" w:color="auto"/>
        <w:left w:val="none" w:sz="0" w:space="0" w:color="auto"/>
        <w:bottom w:val="none" w:sz="0" w:space="0" w:color="auto"/>
        <w:right w:val="none" w:sz="0" w:space="0" w:color="auto"/>
      </w:divBdr>
    </w:div>
    <w:div w:id="1841851342">
      <w:bodyDiv w:val="1"/>
      <w:marLeft w:val="0"/>
      <w:marRight w:val="0"/>
      <w:marTop w:val="0"/>
      <w:marBottom w:val="0"/>
      <w:divBdr>
        <w:top w:val="none" w:sz="0" w:space="0" w:color="auto"/>
        <w:left w:val="none" w:sz="0" w:space="0" w:color="auto"/>
        <w:bottom w:val="none" w:sz="0" w:space="0" w:color="auto"/>
        <w:right w:val="none" w:sz="0" w:space="0" w:color="auto"/>
      </w:divBdr>
    </w:div>
    <w:div w:id="1841961935">
      <w:bodyDiv w:val="1"/>
      <w:marLeft w:val="0"/>
      <w:marRight w:val="0"/>
      <w:marTop w:val="0"/>
      <w:marBottom w:val="0"/>
      <w:divBdr>
        <w:top w:val="none" w:sz="0" w:space="0" w:color="auto"/>
        <w:left w:val="none" w:sz="0" w:space="0" w:color="auto"/>
        <w:bottom w:val="none" w:sz="0" w:space="0" w:color="auto"/>
        <w:right w:val="none" w:sz="0" w:space="0" w:color="auto"/>
      </w:divBdr>
    </w:div>
    <w:div w:id="1842156982">
      <w:bodyDiv w:val="1"/>
      <w:marLeft w:val="0"/>
      <w:marRight w:val="0"/>
      <w:marTop w:val="0"/>
      <w:marBottom w:val="0"/>
      <w:divBdr>
        <w:top w:val="none" w:sz="0" w:space="0" w:color="auto"/>
        <w:left w:val="none" w:sz="0" w:space="0" w:color="auto"/>
        <w:bottom w:val="none" w:sz="0" w:space="0" w:color="auto"/>
        <w:right w:val="none" w:sz="0" w:space="0" w:color="auto"/>
      </w:divBdr>
    </w:div>
    <w:div w:id="1842157741">
      <w:bodyDiv w:val="1"/>
      <w:marLeft w:val="0"/>
      <w:marRight w:val="0"/>
      <w:marTop w:val="0"/>
      <w:marBottom w:val="0"/>
      <w:divBdr>
        <w:top w:val="none" w:sz="0" w:space="0" w:color="auto"/>
        <w:left w:val="none" w:sz="0" w:space="0" w:color="auto"/>
        <w:bottom w:val="none" w:sz="0" w:space="0" w:color="auto"/>
        <w:right w:val="none" w:sz="0" w:space="0" w:color="auto"/>
      </w:divBdr>
    </w:div>
    <w:div w:id="1842314520">
      <w:bodyDiv w:val="1"/>
      <w:marLeft w:val="0"/>
      <w:marRight w:val="0"/>
      <w:marTop w:val="0"/>
      <w:marBottom w:val="0"/>
      <w:divBdr>
        <w:top w:val="none" w:sz="0" w:space="0" w:color="auto"/>
        <w:left w:val="none" w:sz="0" w:space="0" w:color="auto"/>
        <w:bottom w:val="none" w:sz="0" w:space="0" w:color="auto"/>
        <w:right w:val="none" w:sz="0" w:space="0" w:color="auto"/>
      </w:divBdr>
    </w:div>
    <w:div w:id="1842351538">
      <w:bodyDiv w:val="1"/>
      <w:marLeft w:val="0"/>
      <w:marRight w:val="0"/>
      <w:marTop w:val="0"/>
      <w:marBottom w:val="0"/>
      <w:divBdr>
        <w:top w:val="none" w:sz="0" w:space="0" w:color="auto"/>
        <w:left w:val="none" w:sz="0" w:space="0" w:color="auto"/>
        <w:bottom w:val="none" w:sz="0" w:space="0" w:color="auto"/>
        <w:right w:val="none" w:sz="0" w:space="0" w:color="auto"/>
      </w:divBdr>
    </w:div>
    <w:div w:id="1842507582">
      <w:bodyDiv w:val="1"/>
      <w:marLeft w:val="0"/>
      <w:marRight w:val="0"/>
      <w:marTop w:val="0"/>
      <w:marBottom w:val="0"/>
      <w:divBdr>
        <w:top w:val="none" w:sz="0" w:space="0" w:color="auto"/>
        <w:left w:val="none" w:sz="0" w:space="0" w:color="auto"/>
        <w:bottom w:val="none" w:sz="0" w:space="0" w:color="auto"/>
        <w:right w:val="none" w:sz="0" w:space="0" w:color="auto"/>
      </w:divBdr>
    </w:div>
    <w:div w:id="1842623564">
      <w:bodyDiv w:val="1"/>
      <w:marLeft w:val="0"/>
      <w:marRight w:val="0"/>
      <w:marTop w:val="0"/>
      <w:marBottom w:val="0"/>
      <w:divBdr>
        <w:top w:val="none" w:sz="0" w:space="0" w:color="auto"/>
        <w:left w:val="none" w:sz="0" w:space="0" w:color="auto"/>
        <w:bottom w:val="none" w:sz="0" w:space="0" w:color="auto"/>
        <w:right w:val="none" w:sz="0" w:space="0" w:color="auto"/>
      </w:divBdr>
    </w:div>
    <w:div w:id="1842889630">
      <w:bodyDiv w:val="1"/>
      <w:marLeft w:val="0"/>
      <w:marRight w:val="0"/>
      <w:marTop w:val="0"/>
      <w:marBottom w:val="0"/>
      <w:divBdr>
        <w:top w:val="none" w:sz="0" w:space="0" w:color="auto"/>
        <w:left w:val="none" w:sz="0" w:space="0" w:color="auto"/>
        <w:bottom w:val="none" w:sz="0" w:space="0" w:color="auto"/>
        <w:right w:val="none" w:sz="0" w:space="0" w:color="auto"/>
      </w:divBdr>
    </w:div>
    <w:div w:id="1842894358">
      <w:bodyDiv w:val="1"/>
      <w:marLeft w:val="0"/>
      <w:marRight w:val="0"/>
      <w:marTop w:val="0"/>
      <w:marBottom w:val="0"/>
      <w:divBdr>
        <w:top w:val="none" w:sz="0" w:space="0" w:color="auto"/>
        <w:left w:val="none" w:sz="0" w:space="0" w:color="auto"/>
        <w:bottom w:val="none" w:sz="0" w:space="0" w:color="auto"/>
        <w:right w:val="none" w:sz="0" w:space="0" w:color="auto"/>
      </w:divBdr>
    </w:div>
    <w:div w:id="1843011995">
      <w:bodyDiv w:val="1"/>
      <w:marLeft w:val="0"/>
      <w:marRight w:val="0"/>
      <w:marTop w:val="0"/>
      <w:marBottom w:val="0"/>
      <w:divBdr>
        <w:top w:val="none" w:sz="0" w:space="0" w:color="auto"/>
        <w:left w:val="none" w:sz="0" w:space="0" w:color="auto"/>
        <w:bottom w:val="none" w:sz="0" w:space="0" w:color="auto"/>
        <w:right w:val="none" w:sz="0" w:space="0" w:color="auto"/>
      </w:divBdr>
    </w:div>
    <w:div w:id="1843012234">
      <w:bodyDiv w:val="1"/>
      <w:marLeft w:val="0"/>
      <w:marRight w:val="0"/>
      <w:marTop w:val="0"/>
      <w:marBottom w:val="0"/>
      <w:divBdr>
        <w:top w:val="none" w:sz="0" w:space="0" w:color="auto"/>
        <w:left w:val="none" w:sz="0" w:space="0" w:color="auto"/>
        <w:bottom w:val="none" w:sz="0" w:space="0" w:color="auto"/>
        <w:right w:val="none" w:sz="0" w:space="0" w:color="auto"/>
      </w:divBdr>
    </w:div>
    <w:div w:id="1843625813">
      <w:bodyDiv w:val="1"/>
      <w:marLeft w:val="0"/>
      <w:marRight w:val="0"/>
      <w:marTop w:val="0"/>
      <w:marBottom w:val="0"/>
      <w:divBdr>
        <w:top w:val="none" w:sz="0" w:space="0" w:color="auto"/>
        <w:left w:val="none" w:sz="0" w:space="0" w:color="auto"/>
        <w:bottom w:val="none" w:sz="0" w:space="0" w:color="auto"/>
        <w:right w:val="none" w:sz="0" w:space="0" w:color="auto"/>
      </w:divBdr>
    </w:div>
    <w:div w:id="1843666994">
      <w:bodyDiv w:val="1"/>
      <w:marLeft w:val="0"/>
      <w:marRight w:val="0"/>
      <w:marTop w:val="0"/>
      <w:marBottom w:val="0"/>
      <w:divBdr>
        <w:top w:val="none" w:sz="0" w:space="0" w:color="auto"/>
        <w:left w:val="none" w:sz="0" w:space="0" w:color="auto"/>
        <w:bottom w:val="none" w:sz="0" w:space="0" w:color="auto"/>
        <w:right w:val="none" w:sz="0" w:space="0" w:color="auto"/>
      </w:divBdr>
    </w:div>
    <w:div w:id="1843886013">
      <w:bodyDiv w:val="1"/>
      <w:marLeft w:val="0"/>
      <w:marRight w:val="0"/>
      <w:marTop w:val="0"/>
      <w:marBottom w:val="0"/>
      <w:divBdr>
        <w:top w:val="none" w:sz="0" w:space="0" w:color="auto"/>
        <w:left w:val="none" w:sz="0" w:space="0" w:color="auto"/>
        <w:bottom w:val="none" w:sz="0" w:space="0" w:color="auto"/>
        <w:right w:val="none" w:sz="0" w:space="0" w:color="auto"/>
      </w:divBdr>
    </w:div>
    <w:div w:id="1844273542">
      <w:bodyDiv w:val="1"/>
      <w:marLeft w:val="0"/>
      <w:marRight w:val="0"/>
      <w:marTop w:val="0"/>
      <w:marBottom w:val="0"/>
      <w:divBdr>
        <w:top w:val="none" w:sz="0" w:space="0" w:color="auto"/>
        <w:left w:val="none" w:sz="0" w:space="0" w:color="auto"/>
        <w:bottom w:val="none" w:sz="0" w:space="0" w:color="auto"/>
        <w:right w:val="none" w:sz="0" w:space="0" w:color="auto"/>
      </w:divBdr>
    </w:div>
    <w:div w:id="1844280350">
      <w:bodyDiv w:val="1"/>
      <w:marLeft w:val="0"/>
      <w:marRight w:val="0"/>
      <w:marTop w:val="0"/>
      <w:marBottom w:val="0"/>
      <w:divBdr>
        <w:top w:val="none" w:sz="0" w:space="0" w:color="auto"/>
        <w:left w:val="none" w:sz="0" w:space="0" w:color="auto"/>
        <w:bottom w:val="none" w:sz="0" w:space="0" w:color="auto"/>
        <w:right w:val="none" w:sz="0" w:space="0" w:color="auto"/>
      </w:divBdr>
    </w:div>
    <w:div w:id="1844394094">
      <w:bodyDiv w:val="1"/>
      <w:marLeft w:val="0"/>
      <w:marRight w:val="0"/>
      <w:marTop w:val="0"/>
      <w:marBottom w:val="0"/>
      <w:divBdr>
        <w:top w:val="none" w:sz="0" w:space="0" w:color="auto"/>
        <w:left w:val="none" w:sz="0" w:space="0" w:color="auto"/>
        <w:bottom w:val="none" w:sz="0" w:space="0" w:color="auto"/>
        <w:right w:val="none" w:sz="0" w:space="0" w:color="auto"/>
      </w:divBdr>
    </w:div>
    <w:div w:id="1844469236">
      <w:bodyDiv w:val="1"/>
      <w:marLeft w:val="0"/>
      <w:marRight w:val="0"/>
      <w:marTop w:val="0"/>
      <w:marBottom w:val="0"/>
      <w:divBdr>
        <w:top w:val="none" w:sz="0" w:space="0" w:color="auto"/>
        <w:left w:val="none" w:sz="0" w:space="0" w:color="auto"/>
        <w:bottom w:val="none" w:sz="0" w:space="0" w:color="auto"/>
        <w:right w:val="none" w:sz="0" w:space="0" w:color="auto"/>
      </w:divBdr>
    </w:div>
    <w:div w:id="1844584280">
      <w:bodyDiv w:val="1"/>
      <w:marLeft w:val="0"/>
      <w:marRight w:val="0"/>
      <w:marTop w:val="0"/>
      <w:marBottom w:val="0"/>
      <w:divBdr>
        <w:top w:val="none" w:sz="0" w:space="0" w:color="auto"/>
        <w:left w:val="none" w:sz="0" w:space="0" w:color="auto"/>
        <w:bottom w:val="none" w:sz="0" w:space="0" w:color="auto"/>
        <w:right w:val="none" w:sz="0" w:space="0" w:color="auto"/>
      </w:divBdr>
    </w:div>
    <w:div w:id="1844658254">
      <w:bodyDiv w:val="1"/>
      <w:marLeft w:val="0"/>
      <w:marRight w:val="0"/>
      <w:marTop w:val="0"/>
      <w:marBottom w:val="0"/>
      <w:divBdr>
        <w:top w:val="none" w:sz="0" w:space="0" w:color="auto"/>
        <w:left w:val="none" w:sz="0" w:space="0" w:color="auto"/>
        <w:bottom w:val="none" w:sz="0" w:space="0" w:color="auto"/>
        <w:right w:val="none" w:sz="0" w:space="0" w:color="auto"/>
      </w:divBdr>
    </w:div>
    <w:div w:id="1844661197">
      <w:bodyDiv w:val="1"/>
      <w:marLeft w:val="0"/>
      <w:marRight w:val="0"/>
      <w:marTop w:val="0"/>
      <w:marBottom w:val="0"/>
      <w:divBdr>
        <w:top w:val="none" w:sz="0" w:space="0" w:color="auto"/>
        <w:left w:val="none" w:sz="0" w:space="0" w:color="auto"/>
        <w:bottom w:val="none" w:sz="0" w:space="0" w:color="auto"/>
        <w:right w:val="none" w:sz="0" w:space="0" w:color="auto"/>
      </w:divBdr>
    </w:div>
    <w:div w:id="1844861000">
      <w:bodyDiv w:val="1"/>
      <w:marLeft w:val="0"/>
      <w:marRight w:val="0"/>
      <w:marTop w:val="0"/>
      <w:marBottom w:val="0"/>
      <w:divBdr>
        <w:top w:val="none" w:sz="0" w:space="0" w:color="auto"/>
        <w:left w:val="none" w:sz="0" w:space="0" w:color="auto"/>
        <w:bottom w:val="none" w:sz="0" w:space="0" w:color="auto"/>
        <w:right w:val="none" w:sz="0" w:space="0" w:color="auto"/>
      </w:divBdr>
    </w:div>
    <w:div w:id="1844977815">
      <w:bodyDiv w:val="1"/>
      <w:marLeft w:val="0"/>
      <w:marRight w:val="0"/>
      <w:marTop w:val="0"/>
      <w:marBottom w:val="0"/>
      <w:divBdr>
        <w:top w:val="none" w:sz="0" w:space="0" w:color="auto"/>
        <w:left w:val="none" w:sz="0" w:space="0" w:color="auto"/>
        <w:bottom w:val="none" w:sz="0" w:space="0" w:color="auto"/>
        <w:right w:val="none" w:sz="0" w:space="0" w:color="auto"/>
      </w:divBdr>
    </w:div>
    <w:div w:id="1845315962">
      <w:bodyDiv w:val="1"/>
      <w:marLeft w:val="0"/>
      <w:marRight w:val="0"/>
      <w:marTop w:val="0"/>
      <w:marBottom w:val="0"/>
      <w:divBdr>
        <w:top w:val="none" w:sz="0" w:space="0" w:color="auto"/>
        <w:left w:val="none" w:sz="0" w:space="0" w:color="auto"/>
        <w:bottom w:val="none" w:sz="0" w:space="0" w:color="auto"/>
        <w:right w:val="none" w:sz="0" w:space="0" w:color="auto"/>
      </w:divBdr>
    </w:div>
    <w:div w:id="1845390986">
      <w:bodyDiv w:val="1"/>
      <w:marLeft w:val="0"/>
      <w:marRight w:val="0"/>
      <w:marTop w:val="0"/>
      <w:marBottom w:val="0"/>
      <w:divBdr>
        <w:top w:val="none" w:sz="0" w:space="0" w:color="auto"/>
        <w:left w:val="none" w:sz="0" w:space="0" w:color="auto"/>
        <w:bottom w:val="none" w:sz="0" w:space="0" w:color="auto"/>
        <w:right w:val="none" w:sz="0" w:space="0" w:color="auto"/>
      </w:divBdr>
    </w:div>
    <w:div w:id="1845632057">
      <w:bodyDiv w:val="1"/>
      <w:marLeft w:val="0"/>
      <w:marRight w:val="0"/>
      <w:marTop w:val="0"/>
      <w:marBottom w:val="0"/>
      <w:divBdr>
        <w:top w:val="none" w:sz="0" w:space="0" w:color="auto"/>
        <w:left w:val="none" w:sz="0" w:space="0" w:color="auto"/>
        <w:bottom w:val="none" w:sz="0" w:space="0" w:color="auto"/>
        <w:right w:val="none" w:sz="0" w:space="0" w:color="auto"/>
      </w:divBdr>
    </w:div>
    <w:div w:id="1845784891">
      <w:bodyDiv w:val="1"/>
      <w:marLeft w:val="0"/>
      <w:marRight w:val="0"/>
      <w:marTop w:val="0"/>
      <w:marBottom w:val="0"/>
      <w:divBdr>
        <w:top w:val="none" w:sz="0" w:space="0" w:color="auto"/>
        <w:left w:val="none" w:sz="0" w:space="0" w:color="auto"/>
        <w:bottom w:val="none" w:sz="0" w:space="0" w:color="auto"/>
        <w:right w:val="none" w:sz="0" w:space="0" w:color="auto"/>
      </w:divBdr>
    </w:div>
    <w:div w:id="1845827484">
      <w:bodyDiv w:val="1"/>
      <w:marLeft w:val="0"/>
      <w:marRight w:val="0"/>
      <w:marTop w:val="0"/>
      <w:marBottom w:val="0"/>
      <w:divBdr>
        <w:top w:val="none" w:sz="0" w:space="0" w:color="auto"/>
        <w:left w:val="none" w:sz="0" w:space="0" w:color="auto"/>
        <w:bottom w:val="none" w:sz="0" w:space="0" w:color="auto"/>
        <w:right w:val="none" w:sz="0" w:space="0" w:color="auto"/>
      </w:divBdr>
    </w:div>
    <w:div w:id="1845852575">
      <w:bodyDiv w:val="1"/>
      <w:marLeft w:val="0"/>
      <w:marRight w:val="0"/>
      <w:marTop w:val="0"/>
      <w:marBottom w:val="0"/>
      <w:divBdr>
        <w:top w:val="none" w:sz="0" w:space="0" w:color="auto"/>
        <w:left w:val="none" w:sz="0" w:space="0" w:color="auto"/>
        <w:bottom w:val="none" w:sz="0" w:space="0" w:color="auto"/>
        <w:right w:val="none" w:sz="0" w:space="0" w:color="auto"/>
      </w:divBdr>
    </w:div>
    <w:div w:id="1846045576">
      <w:bodyDiv w:val="1"/>
      <w:marLeft w:val="0"/>
      <w:marRight w:val="0"/>
      <w:marTop w:val="0"/>
      <w:marBottom w:val="0"/>
      <w:divBdr>
        <w:top w:val="none" w:sz="0" w:space="0" w:color="auto"/>
        <w:left w:val="none" w:sz="0" w:space="0" w:color="auto"/>
        <w:bottom w:val="none" w:sz="0" w:space="0" w:color="auto"/>
        <w:right w:val="none" w:sz="0" w:space="0" w:color="auto"/>
      </w:divBdr>
    </w:div>
    <w:div w:id="1846244285">
      <w:bodyDiv w:val="1"/>
      <w:marLeft w:val="0"/>
      <w:marRight w:val="0"/>
      <w:marTop w:val="0"/>
      <w:marBottom w:val="0"/>
      <w:divBdr>
        <w:top w:val="none" w:sz="0" w:space="0" w:color="auto"/>
        <w:left w:val="none" w:sz="0" w:space="0" w:color="auto"/>
        <w:bottom w:val="none" w:sz="0" w:space="0" w:color="auto"/>
        <w:right w:val="none" w:sz="0" w:space="0" w:color="auto"/>
      </w:divBdr>
    </w:div>
    <w:div w:id="1846285510">
      <w:bodyDiv w:val="1"/>
      <w:marLeft w:val="0"/>
      <w:marRight w:val="0"/>
      <w:marTop w:val="0"/>
      <w:marBottom w:val="0"/>
      <w:divBdr>
        <w:top w:val="none" w:sz="0" w:space="0" w:color="auto"/>
        <w:left w:val="none" w:sz="0" w:space="0" w:color="auto"/>
        <w:bottom w:val="none" w:sz="0" w:space="0" w:color="auto"/>
        <w:right w:val="none" w:sz="0" w:space="0" w:color="auto"/>
      </w:divBdr>
    </w:div>
    <w:div w:id="1846363454">
      <w:bodyDiv w:val="1"/>
      <w:marLeft w:val="0"/>
      <w:marRight w:val="0"/>
      <w:marTop w:val="0"/>
      <w:marBottom w:val="0"/>
      <w:divBdr>
        <w:top w:val="none" w:sz="0" w:space="0" w:color="auto"/>
        <w:left w:val="none" w:sz="0" w:space="0" w:color="auto"/>
        <w:bottom w:val="none" w:sz="0" w:space="0" w:color="auto"/>
        <w:right w:val="none" w:sz="0" w:space="0" w:color="auto"/>
      </w:divBdr>
    </w:div>
    <w:div w:id="1846557900">
      <w:bodyDiv w:val="1"/>
      <w:marLeft w:val="0"/>
      <w:marRight w:val="0"/>
      <w:marTop w:val="0"/>
      <w:marBottom w:val="0"/>
      <w:divBdr>
        <w:top w:val="none" w:sz="0" w:space="0" w:color="auto"/>
        <w:left w:val="none" w:sz="0" w:space="0" w:color="auto"/>
        <w:bottom w:val="none" w:sz="0" w:space="0" w:color="auto"/>
        <w:right w:val="none" w:sz="0" w:space="0" w:color="auto"/>
      </w:divBdr>
    </w:div>
    <w:div w:id="1846674056">
      <w:bodyDiv w:val="1"/>
      <w:marLeft w:val="0"/>
      <w:marRight w:val="0"/>
      <w:marTop w:val="0"/>
      <w:marBottom w:val="0"/>
      <w:divBdr>
        <w:top w:val="none" w:sz="0" w:space="0" w:color="auto"/>
        <w:left w:val="none" w:sz="0" w:space="0" w:color="auto"/>
        <w:bottom w:val="none" w:sz="0" w:space="0" w:color="auto"/>
        <w:right w:val="none" w:sz="0" w:space="0" w:color="auto"/>
      </w:divBdr>
    </w:div>
    <w:div w:id="1846676188">
      <w:bodyDiv w:val="1"/>
      <w:marLeft w:val="0"/>
      <w:marRight w:val="0"/>
      <w:marTop w:val="0"/>
      <w:marBottom w:val="0"/>
      <w:divBdr>
        <w:top w:val="none" w:sz="0" w:space="0" w:color="auto"/>
        <w:left w:val="none" w:sz="0" w:space="0" w:color="auto"/>
        <w:bottom w:val="none" w:sz="0" w:space="0" w:color="auto"/>
        <w:right w:val="none" w:sz="0" w:space="0" w:color="auto"/>
      </w:divBdr>
    </w:div>
    <w:div w:id="1846823191">
      <w:bodyDiv w:val="1"/>
      <w:marLeft w:val="0"/>
      <w:marRight w:val="0"/>
      <w:marTop w:val="0"/>
      <w:marBottom w:val="0"/>
      <w:divBdr>
        <w:top w:val="none" w:sz="0" w:space="0" w:color="auto"/>
        <w:left w:val="none" w:sz="0" w:space="0" w:color="auto"/>
        <w:bottom w:val="none" w:sz="0" w:space="0" w:color="auto"/>
        <w:right w:val="none" w:sz="0" w:space="0" w:color="auto"/>
      </w:divBdr>
    </w:div>
    <w:div w:id="1847012984">
      <w:bodyDiv w:val="1"/>
      <w:marLeft w:val="0"/>
      <w:marRight w:val="0"/>
      <w:marTop w:val="0"/>
      <w:marBottom w:val="0"/>
      <w:divBdr>
        <w:top w:val="none" w:sz="0" w:space="0" w:color="auto"/>
        <w:left w:val="none" w:sz="0" w:space="0" w:color="auto"/>
        <w:bottom w:val="none" w:sz="0" w:space="0" w:color="auto"/>
        <w:right w:val="none" w:sz="0" w:space="0" w:color="auto"/>
      </w:divBdr>
    </w:div>
    <w:div w:id="1847136776">
      <w:bodyDiv w:val="1"/>
      <w:marLeft w:val="0"/>
      <w:marRight w:val="0"/>
      <w:marTop w:val="0"/>
      <w:marBottom w:val="0"/>
      <w:divBdr>
        <w:top w:val="none" w:sz="0" w:space="0" w:color="auto"/>
        <w:left w:val="none" w:sz="0" w:space="0" w:color="auto"/>
        <w:bottom w:val="none" w:sz="0" w:space="0" w:color="auto"/>
        <w:right w:val="none" w:sz="0" w:space="0" w:color="auto"/>
      </w:divBdr>
    </w:div>
    <w:div w:id="1847282201">
      <w:bodyDiv w:val="1"/>
      <w:marLeft w:val="0"/>
      <w:marRight w:val="0"/>
      <w:marTop w:val="0"/>
      <w:marBottom w:val="0"/>
      <w:divBdr>
        <w:top w:val="none" w:sz="0" w:space="0" w:color="auto"/>
        <w:left w:val="none" w:sz="0" w:space="0" w:color="auto"/>
        <w:bottom w:val="none" w:sz="0" w:space="0" w:color="auto"/>
        <w:right w:val="none" w:sz="0" w:space="0" w:color="auto"/>
      </w:divBdr>
    </w:div>
    <w:div w:id="1847479041">
      <w:bodyDiv w:val="1"/>
      <w:marLeft w:val="0"/>
      <w:marRight w:val="0"/>
      <w:marTop w:val="0"/>
      <w:marBottom w:val="0"/>
      <w:divBdr>
        <w:top w:val="none" w:sz="0" w:space="0" w:color="auto"/>
        <w:left w:val="none" w:sz="0" w:space="0" w:color="auto"/>
        <w:bottom w:val="none" w:sz="0" w:space="0" w:color="auto"/>
        <w:right w:val="none" w:sz="0" w:space="0" w:color="auto"/>
      </w:divBdr>
    </w:div>
    <w:div w:id="1847675450">
      <w:bodyDiv w:val="1"/>
      <w:marLeft w:val="0"/>
      <w:marRight w:val="0"/>
      <w:marTop w:val="0"/>
      <w:marBottom w:val="0"/>
      <w:divBdr>
        <w:top w:val="none" w:sz="0" w:space="0" w:color="auto"/>
        <w:left w:val="none" w:sz="0" w:space="0" w:color="auto"/>
        <w:bottom w:val="none" w:sz="0" w:space="0" w:color="auto"/>
        <w:right w:val="none" w:sz="0" w:space="0" w:color="auto"/>
      </w:divBdr>
    </w:div>
    <w:div w:id="1847790694">
      <w:bodyDiv w:val="1"/>
      <w:marLeft w:val="0"/>
      <w:marRight w:val="0"/>
      <w:marTop w:val="0"/>
      <w:marBottom w:val="0"/>
      <w:divBdr>
        <w:top w:val="none" w:sz="0" w:space="0" w:color="auto"/>
        <w:left w:val="none" w:sz="0" w:space="0" w:color="auto"/>
        <w:bottom w:val="none" w:sz="0" w:space="0" w:color="auto"/>
        <w:right w:val="none" w:sz="0" w:space="0" w:color="auto"/>
      </w:divBdr>
    </w:div>
    <w:div w:id="1848054452">
      <w:bodyDiv w:val="1"/>
      <w:marLeft w:val="0"/>
      <w:marRight w:val="0"/>
      <w:marTop w:val="0"/>
      <w:marBottom w:val="0"/>
      <w:divBdr>
        <w:top w:val="none" w:sz="0" w:space="0" w:color="auto"/>
        <w:left w:val="none" w:sz="0" w:space="0" w:color="auto"/>
        <w:bottom w:val="none" w:sz="0" w:space="0" w:color="auto"/>
        <w:right w:val="none" w:sz="0" w:space="0" w:color="auto"/>
      </w:divBdr>
    </w:div>
    <w:div w:id="1848321454">
      <w:bodyDiv w:val="1"/>
      <w:marLeft w:val="0"/>
      <w:marRight w:val="0"/>
      <w:marTop w:val="0"/>
      <w:marBottom w:val="0"/>
      <w:divBdr>
        <w:top w:val="none" w:sz="0" w:space="0" w:color="auto"/>
        <w:left w:val="none" w:sz="0" w:space="0" w:color="auto"/>
        <w:bottom w:val="none" w:sz="0" w:space="0" w:color="auto"/>
        <w:right w:val="none" w:sz="0" w:space="0" w:color="auto"/>
      </w:divBdr>
    </w:div>
    <w:div w:id="1848709133">
      <w:bodyDiv w:val="1"/>
      <w:marLeft w:val="0"/>
      <w:marRight w:val="0"/>
      <w:marTop w:val="0"/>
      <w:marBottom w:val="0"/>
      <w:divBdr>
        <w:top w:val="none" w:sz="0" w:space="0" w:color="auto"/>
        <w:left w:val="none" w:sz="0" w:space="0" w:color="auto"/>
        <w:bottom w:val="none" w:sz="0" w:space="0" w:color="auto"/>
        <w:right w:val="none" w:sz="0" w:space="0" w:color="auto"/>
      </w:divBdr>
    </w:div>
    <w:div w:id="1848978234">
      <w:bodyDiv w:val="1"/>
      <w:marLeft w:val="0"/>
      <w:marRight w:val="0"/>
      <w:marTop w:val="0"/>
      <w:marBottom w:val="0"/>
      <w:divBdr>
        <w:top w:val="none" w:sz="0" w:space="0" w:color="auto"/>
        <w:left w:val="none" w:sz="0" w:space="0" w:color="auto"/>
        <w:bottom w:val="none" w:sz="0" w:space="0" w:color="auto"/>
        <w:right w:val="none" w:sz="0" w:space="0" w:color="auto"/>
      </w:divBdr>
    </w:div>
    <w:div w:id="1849321962">
      <w:bodyDiv w:val="1"/>
      <w:marLeft w:val="0"/>
      <w:marRight w:val="0"/>
      <w:marTop w:val="0"/>
      <w:marBottom w:val="0"/>
      <w:divBdr>
        <w:top w:val="none" w:sz="0" w:space="0" w:color="auto"/>
        <w:left w:val="none" w:sz="0" w:space="0" w:color="auto"/>
        <w:bottom w:val="none" w:sz="0" w:space="0" w:color="auto"/>
        <w:right w:val="none" w:sz="0" w:space="0" w:color="auto"/>
      </w:divBdr>
    </w:div>
    <w:div w:id="1849903839">
      <w:bodyDiv w:val="1"/>
      <w:marLeft w:val="0"/>
      <w:marRight w:val="0"/>
      <w:marTop w:val="0"/>
      <w:marBottom w:val="0"/>
      <w:divBdr>
        <w:top w:val="none" w:sz="0" w:space="0" w:color="auto"/>
        <w:left w:val="none" w:sz="0" w:space="0" w:color="auto"/>
        <w:bottom w:val="none" w:sz="0" w:space="0" w:color="auto"/>
        <w:right w:val="none" w:sz="0" w:space="0" w:color="auto"/>
      </w:divBdr>
    </w:div>
    <w:div w:id="1849906180">
      <w:bodyDiv w:val="1"/>
      <w:marLeft w:val="0"/>
      <w:marRight w:val="0"/>
      <w:marTop w:val="0"/>
      <w:marBottom w:val="0"/>
      <w:divBdr>
        <w:top w:val="none" w:sz="0" w:space="0" w:color="auto"/>
        <w:left w:val="none" w:sz="0" w:space="0" w:color="auto"/>
        <w:bottom w:val="none" w:sz="0" w:space="0" w:color="auto"/>
        <w:right w:val="none" w:sz="0" w:space="0" w:color="auto"/>
      </w:divBdr>
    </w:div>
    <w:div w:id="1849950432">
      <w:bodyDiv w:val="1"/>
      <w:marLeft w:val="0"/>
      <w:marRight w:val="0"/>
      <w:marTop w:val="0"/>
      <w:marBottom w:val="0"/>
      <w:divBdr>
        <w:top w:val="none" w:sz="0" w:space="0" w:color="auto"/>
        <w:left w:val="none" w:sz="0" w:space="0" w:color="auto"/>
        <w:bottom w:val="none" w:sz="0" w:space="0" w:color="auto"/>
        <w:right w:val="none" w:sz="0" w:space="0" w:color="auto"/>
      </w:divBdr>
    </w:div>
    <w:div w:id="1850172458">
      <w:bodyDiv w:val="1"/>
      <w:marLeft w:val="0"/>
      <w:marRight w:val="0"/>
      <w:marTop w:val="0"/>
      <w:marBottom w:val="0"/>
      <w:divBdr>
        <w:top w:val="none" w:sz="0" w:space="0" w:color="auto"/>
        <w:left w:val="none" w:sz="0" w:space="0" w:color="auto"/>
        <w:bottom w:val="none" w:sz="0" w:space="0" w:color="auto"/>
        <w:right w:val="none" w:sz="0" w:space="0" w:color="auto"/>
      </w:divBdr>
    </w:div>
    <w:div w:id="1850178237">
      <w:bodyDiv w:val="1"/>
      <w:marLeft w:val="0"/>
      <w:marRight w:val="0"/>
      <w:marTop w:val="0"/>
      <w:marBottom w:val="0"/>
      <w:divBdr>
        <w:top w:val="none" w:sz="0" w:space="0" w:color="auto"/>
        <w:left w:val="none" w:sz="0" w:space="0" w:color="auto"/>
        <w:bottom w:val="none" w:sz="0" w:space="0" w:color="auto"/>
        <w:right w:val="none" w:sz="0" w:space="0" w:color="auto"/>
      </w:divBdr>
    </w:div>
    <w:div w:id="1850412632">
      <w:bodyDiv w:val="1"/>
      <w:marLeft w:val="0"/>
      <w:marRight w:val="0"/>
      <w:marTop w:val="0"/>
      <w:marBottom w:val="0"/>
      <w:divBdr>
        <w:top w:val="none" w:sz="0" w:space="0" w:color="auto"/>
        <w:left w:val="none" w:sz="0" w:space="0" w:color="auto"/>
        <w:bottom w:val="none" w:sz="0" w:space="0" w:color="auto"/>
        <w:right w:val="none" w:sz="0" w:space="0" w:color="auto"/>
      </w:divBdr>
    </w:div>
    <w:div w:id="1850825017">
      <w:bodyDiv w:val="1"/>
      <w:marLeft w:val="0"/>
      <w:marRight w:val="0"/>
      <w:marTop w:val="0"/>
      <w:marBottom w:val="0"/>
      <w:divBdr>
        <w:top w:val="none" w:sz="0" w:space="0" w:color="auto"/>
        <w:left w:val="none" w:sz="0" w:space="0" w:color="auto"/>
        <w:bottom w:val="none" w:sz="0" w:space="0" w:color="auto"/>
        <w:right w:val="none" w:sz="0" w:space="0" w:color="auto"/>
      </w:divBdr>
    </w:div>
    <w:div w:id="1850946768">
      <w:bodyDiv w:val="1"/>
      <w:marLeft w:val="0"/>
      <w:marRight w:val="0"/>
      <w:marTop w:val="0"/>
      <w:marBottom w:val="0"/>
      <w:divBdr>
        <w:top w:val="none" w:sz="0" w:space="0" w:color="auto"/>
        <w:left w:val="none" w:sz="0" w:space="0" w:color="auto"/>
        <w:bottom w:val="none" w:sz="0" w:space="0" w:color="auto"/>
        <w:right w:val="none" w:sz="0" w:space="0" w:color="auto"/>
      </w:divBdr>
    </w:div>
    <w:div w:id="1851092831">
      <w:bodyDiv w:val="1"/>
      <w:marLeft w:val="0"/>
      <w:marRight w:val="0"/>
      <w:marTop w:val="0"/>
      <w:marBottom w:val="0"/>
      <w:divBdr>
        <w:top w:val="none" w:sz="0" w:space="0" w:color="auto"/>
        <w:left w:val="none" w:sz="0" w:space="0" w:color="auto"/>
        <w:bottom w:val="none" w:sz="0" w:space="0" w:color="auto"/>
        <w:right w:val="none" w:sz="0" w:space="0" w:color="auto"/>
      </w:divBdr>
    </w:div>
    <w:div w:id="1851138295">
      <w:bodyDiv w:val="1"/>
      <w:marLeft w:val="0"/>
      <w:marRight w:val="0"/>
      <w:marTop w:val="0"/>
      <w:marBottom w:val="0"/>
      <w:divBdr>
        <w:top w:val="none" w:sz="0" w:space="0" w:color="auto"/>
        <w:left w:val="none" w:sz="0" w:space="0" w:color="auto"/>
        <w:bottom w:val="none" w:sz="0" w:space="0" w:color="auto"/>
        <w:right w:val="none" w:sz="0" w:space="0" w:color="auto"/>
      </w:divBdr>
    </w:div>
    <w:div w:id="1851291502">
      <w:bodyDiv w:val="1"/>
      <w:marLeft w:val="0"/>
      <w:marRight w:val="0"/>
      <w:marTop w:val="0"/>
      <w:marBottom w:val="0"/>
      <w:divBdr>
        <w:top w:val="none" w:sz="0" w:space="0" w:color="auto"/>
        <w:left w:val="none" w:sz="0" w:space="0" w:color="auto"/>
        <w:bottom w:val="none" w:sz="0" w:space="0" w:color="auto"/>
        <w:right w:val="none" w:sz="0" w:space="0" w:color="auto"/>
      </w:divBdr>
    </w:div>
    <w:div w:id="1851336688">
      <w:bodyDiv w:val="1"/>
      <w:marLeft w:val="0"/>
      <w:marRight w:val="0"/>
      <w:marTop w:val="0"/>
      <w:marBottom w:val="0"/>
      <w:divBdr>
        <w:top w:val="none" w:sz="0" w:space="0" w:color="auto"/>
        <w:left w:val="none" w:sz="0" w:space="0" w:color="auto"/>
        <w:bottom w:val="none" w:sz="0" w:space="0" w:color="auto"/>
        <w:right w:val="none" w:sz="0" w:space="0" w:color="auto"/>
      </w:divBdr>
    </w:div>
    <w:div w:id="1851405823">
      <w:bodyDiv w:val="1"/>
      <w:marLeft w:val="0"/>
      <w:marRight w:val="0"/>
      <w:marTop w:val="0"/>
      <w:marBottom w:val="0"/>
      <w:divBdr>
        <w:top w:val="none" w:sz="0" w:space="0" w:color="auto"/>
        <w:left w:val="none" w:sz="0" w:space="0" w:color="auto"/>
        <w:bottom w:val="none" w:sz="0" w:space="0" w:color="auto"/>
        <w:right w:val="none" w:sz="0" w:space="0" w:color="auto"/>
      </w:divBdr>
    </w:div>
    <w:div w:id="1851410570">
      <w:bodyDiv w:val="1"/>
      <w:marLeft w:val="0"/>
      <w:marRight w:val="0"/>
      <w:marTop w:val="0"/>
      <w:marBottom w:val="0"/>
      <w:divBdr>
        <w:top w:val="none" w:sz="0" w:space="0" w:color="auto"/>
        <w:left w:val="none" w:sz="0" w:space="0" w:color="auto"/>
        <w:bottom w:val="none" w:sz="0" w:space="0" w:color="auto"/>
        <w:right w:val="none" w:sz="0" w:space="0" w:color="auto"/>
      </w:divBdr>
    </w:div>
    <w:div w:id="1851483427">
      <w:bodyDiv w:val="1"/>
      <w:marLeft w:val="0"/>
      <w:marRight w:val="0"/>
      <w:marTop w:val="0"/>
      <w:marBottom w:val="0"/>
      <w:divBdr>
        <w:top w:val="none" w:sz="0" w:space="0" w:color="auto"/>
        <w:left w:val="none" w:sz="0" w:space="0" w:color="auto"/>
        <w:bottom w:val="none" w:sz="0" w:space="0" w:color="auto"/>
        <w:right w:val="none" w:sz="0" w:space="0" w:color="auto"/>
      </w:divBdr>
    </w:div>
    <w:div w:id="1851597475">
      <w:bodyDiv w:val="1"/>
      <w:marLeft w:val="0"/>
      <w:marRight w:val="0"/>
      <w:marTop w:val="0"/>
      <w:marBottom w:val="0"/>
      <w:divBdr>
        <w:top w:val="none" w:sz="0" w:space="0" w:color="auto"/>
        <w:left w:val="none" w:sz="0" w:space="0" w:color="auto"/>
        <w:bottom w:val="none" w:sz="0" w:space="0" w:color="auto"/>
        <w:right w:val="none" w:sz="0" w:space="0" w:color="auto"/>
      </w:divBdr>
    </w:div>
    <w:div w:id="1852138007">
      <w:bodyDiv w:val="1"/>
      <w:marLeft w:val="0"/>
      <w:marRight w:val="0"/>
      <w:marTop w:val="0"/>
      <w:marBottom w:val="0"/>
      <w:divBdr>
        <w:top w:val="none" w:sz="0" w:space="0" w:color="auto"/>
        <w:left w:val="none" w:sz="0" w:space="0" w:color="auto"/>
        <w:bottom w:val="none" w:sz="0" w:space="0" w:color="auto"/>
        <w:right w:val="none" w:sz="0" w:space="0" w:color="auto"/>
      </w:divBdr>
    </w:div>
    <w:div w:id="1853251921">
      <w:bodyDiv w:val="1"/>
      <w:marLeft w:val="0"/>
      <w:marRight w:val="0"/>
      <w:marTop w:val="0"/>
      <w:marBottom w:val="0"/>
      <w:divBdr>
        <w:top w:val="none" w:sz="0" w:space="0" w:color="auto"/>
        <w:left w:val="none" w:sz="0" w:space="0" w:color="auto"/>
        <w:bottom w:val="none" w:sz="0" w:space="0" w:color="auto"/>
        <w:right w:val="none" w:sz="0" w:space="0" w:color="auto"/>
      </w:divBdr>
    </w:div>
    <w:div w:id="1853256328">
      <w:bodyDiv w:val="1"/>
      <w:marLeft w:val="0"/>
      <w:marRight w:val="0"/>
      <w:marTop w:val="0"/>
      <w:marBottom w:val="0"/>
      <w:divBdr>
        <w:top w:val="none" w:sz="0" w:space="0" w:color="auto"/>
        <w:left w:val="none" w:sz="0" w:space="0" w:color="auto"/>
        <w:bottom w:val="none" w:sz="0" w:space="0" w:color="auto"/>
        <w:right w:val="none" w:sz="0" w:space="0" w:color="auto"/>
      </w:divBdr>
    </w:div>
    <w:div w:id="1853259381">
      <w:bodyDiv w:val="1"/>
      <w:marLeft w:val="0"/>
      <w:marRight w:val="0"/>
      <w:marTop w:val="0"/>
      <w:marBottom w:val="0"/>
      <w:divBdr>
        <w:top w:val="none" w:sz="0" w:space="0" w:color="auto"/>
        <w:left w:val="none" w:sz="0" w:space="0" w:color="auto"/>
        <w:bottom w:val="none" w:sz="0" w:space="0" w:color="auto"/>
        <w:right w:val="none" w:sz="0" w:space="0" w:color="auto"/>
      </w:divBdr>
    </w:div>
    <w:div w:id="1853375442">
      <w:bodyDiv w:val="1"/>
      <w:marLeft w:val="0"/>
      <w:marRight w:val="0"/>
      <w:marTop w:val="0"/>
      <w:marBottom w:val="0"/>
      <w:divBdr>
        <w:top w:val="none" w:sz="0" w:space="0" w:color="auto"/>
        <w:left w:val="none" w:sz="0" w:space="0" w:color="auto"/>
        <w:bottom w:val="none" w:sz="0" w:space="0" w:color="auto"/>
        <w:right w:val="none" w:sz="0" w:space="0" w:color="auto"/>
      </w:divBdr>
    </w:div>
    <w:div w:id="1853449623">
      <w:bodyDiv w:val="1"/>
      <w:marLeft w:val="0"/>
      <w:marRight w:val="0"/>
      <w:marTop w:val="0"/>
      <w:marBottom w:val="0"/>
      <w:divBdr>
        <w:top w:val="none" w:sz="0" w:space="0" w:color="auto"/>
        <w:left w:val="none" w:sz="0" w:space="0" w:color="auto"/>
        <w:bottom w:val="none" w:sz="0" w:space="0" w:color="auto"/>
        <w:right w:val="none" w:sz="0" w:space="0" w:color="auto"/>
      </w:divBdr>
    </w:div>
    <w:div w:id="1853642049">
      <w:bodyDiv w:val="1"/>
      <w:marLeft w:val="0"/>
      <w:marRight w:val="0"/>
      <w:marTop w:val="0"/>
      <w:marBottom w:val="0"/>
      <w:divBdr>
        <w:top w:val="none" w:sz="0" w:space="0" w:color="auto"/>
        <w:left w:val="none" w:sz="0" w:space="0" w:color="auto"/>
        <w:bottom w:val="none" w:sz="0" w:space="0" w:color="auto"/>
        <w:right w:val="none" w:sz="0" w:space="0" w:color="auto"/>
      </w:divBdr>
    </w:div>
    <w:div w:id="1853833449">
      <w:bodyDiv w:val="1"/>
      <w:marLeft w:val="0"/>
      <w:marRight w:val="0"/>
      <w:marTop w:val="0"/>
      <w:marBottom w:val="0"/>
      <w:divBdr>
        <w:top w:val="none" w:sz="0" w:space="0" w:color="auto"/>
        <w:left w:val="none" w:sz="0" w:space="0" w:color="auto"/>
        <w:bottom w:val="none" w:sz="0" w:space="0" w:color="auto"/>
        <w:right w:val="none" w:sz="0" w:space="0" w:color="auto"/>
      </w:divBdr>
    </w:div>
    <w:div w:id="1854033443">
      <w:bodyDiv w:val="1"/>
      <w:marLeft w:val="0"/>
      <w:marRight w:val="0"/>
      <w:marTop w:val="0"/>
      <w:marBottom w:val="0"/>
      <w:divBdr>
        <w:top w:val="none" w:sz="0" w:space="0" w:color="auto"/>
        <w:left w:val="none" w:sz="0" w:space="0" w:color="auto"/>
        <w:bottom w:val="none" w:sz="0" w:space="0" w:color="auto"/>
        <w:right w:val="none" w:sz="0" w:space="0" w:color="auto"/>
      </w:divBdr>
    </w:div>
    <w:div w:id="1854102921">
      <w:bodyDiv w:val="1"/>
      <w:marLeft w:val="0"/>
      <w:marRight w:val="0"/>
      <w:marTop w:val="0"/>
      <w:marBottom w:val="0"/>
      <w:divBdr>
        <w:top w:val="none" w:sz="0" w:space="0" w:color="auto"/>
        <w:left w:val="none" w:sz="0" w:space="0" w:color="auto"/>
        <w:bottom w:val="none" w:sz="0" w:space="0" w:color="auto"/>
        <w:right w:val="none" w:sz="0" w:space="0" w:color="auto"/>
      </w:divBdr>
    </w:div>
    <w:div w:id="1854342430">
      <w:bodyDiv w:val="1"/>
      <w:marLeft w:val="0"/>
      <w:marRight w:val="0"/>
      <w:marTop w:val="0"/>
      <w:marBottom w:val="0"/>
      <w:divBdr>
        <w:top w:val="none" w:sz="0" w:space="0" w:color="auto"/>
        <w:left w:val="none" w:sz="0" w:space="0" w:color="auto"/>
        <w:bottom w:val="none" w:sz="0" w:space="0" w:color="auto"/>
        <w:right w:val="none" w:sz="0" w:space="0" w:color="auto"/>
      </w:divBdr>
    </w:div>
    <w:div w:id="1854412752">
      <w:bodyDiv w:val="1"/>
      <w:marLeft w:val="0"/>
      <w:marRight w:val="0"/>
      <w:marTop w:val="0"/>
      <w:marBottom w:val="0"/>
      <w:divBdr>
        <w:top w:val="none" w:sz="0" w:space="0" w:color="auto"/>
        <w:left w:val="none" w:sz="0" w:space="0" w:color="auto"/>
        <w:bottom w:val="none" w:sz="0" w:space="0" w:color="auto"/>
        <w:right w:val="none" w:sz="0" w:space="0" w:color="auto"/>
      </w:divBdr>
    </w:div>
    <w:div w:id="1854488017">
      <w:bodyDiv w:val="1"/>
      <w:marLeft w:val="0"/>
      <w:marRight w:val="0"/>
      <w:marTop w:val="0"/>
      <w:marBottom w:val="0"/>
      <w:divBdr>
        <w:top w:val="none" w:sz="0" w:space="0" w:color="auto"/>
        <w:left w:val="none" w:sz="0" w:space="0" w:color="auto"/>
        <w:bottom w:val="none" w:sz="0" w:space="0" w:color="auto"/>
        <w:right w:val="none" w:sz="0" w:space="0" w:color="auto"/>
      </w:divBdr>
    </w:div>
    <w:div w:id="1854954357">
      <w:bodyDiv w:val="1"/>
      <w:marLeft w:val="0"/>
      <w:marRight w:val="0"/>
      <w:marTop w:val="0"/>
      <w:marBottom w:val="0"/>
      <w:divBdr>
        <w:top w:val="none" w:sz="0" w:space="0" w:color="auto"/>
        <w:left w:val="none" w:sz="0" w:space="0" w:color="auto"/>
        <w:bottom w:val="none" w:sz="0" w:space="0" w:color="auto"/>
        <w:right w:val="none" w:sz="0" w:space="0" w:color="auto"/>
      </w:divBdr>
    </w:div>
    <w:div w:id="1855218807">
      <w:bodyDiv w:val="1"/>
      <w:marLeft w:val="0"/>
      <w:marRight w:val="0"/>
      <w:marTop w:val="0"/>
      <w:marBottom w:val="0"/>
      <w:divBdr>
        <w:top w:val="none" w:sz="0" w:space="0" w:color="auto"/>
        <w:left w:val="none" w:sz="0" w:space="0" w:color="auto"/>
        <w:bottom w:val="none" w:sz="0" w:space="0" w:color="auto"/>
        <w:right w:val="none" w:sz="0" w:space="0" w:color="auto"/>
      </w:divBdr>
    </w:div>
    <w:div w:id="1855260787">
      <w:bodyDiv w:val="1"/>
      <w:marLeft w:val="0"/>
      <w:marRight w:val="0"/>
      <w:marTop w:val="0"/>
      <w:marBottom w:val="0"/>
      <w:divBdr>
        <w:top w:val="none" w:sz="0" w:space="0" w:color="auto"/>
        <w:left w:val="none" w:sz="0" w:space="0" w:color="auto"/>
        <w:bottom w:val="none" w:sz="0" w:space="0" w:color="auto"/>
        <w:right w:val="none" w:sz="0" w:space="0" w:color="auto"/>
      </w:divBdr>
    </w:div>
    <w:div w:id="1855458293">
      <w:bodyDiv w:val="1"/>
      <w:marLeft w:val="0"/>
      <w:marRight w:val="0"/>
      <w:marTop w:val="0"/>
      <w:marBottom w:val="0"/>
      <w:divBdr>
        <w:top w:val="none" w:sz="0" w:space="0" w:color="auto"/>
        <w:left w:val="none" w:sz="0" w:space="0" w:color="auto"/>
        <w:bottom w:val="none" w:sz="0" w:space="0" w:color="auto"/>
        <w:right w:val="none" w:sz="0" w:space="0" w:color="auto"/>
      </w:divBdr>
    </w:div>
    <w:div w:id="1855655635">
      <w:bodyDiv w:val="1"/>
      <w:marLeft w:val="0"/>
      <w:marRight w:val="0"/>
      <w:marTop w:val="0"/>
      <w:marBottom w:val="0"/>
      <w:divBdr>
        <w:top w:val="none" w:sz="0" w:space="0" w:color="auto"/>
        <w:left w:val="none" w:sz="0" w:space="0" w:color="auto"/>
        <w:bottom w:val="none" w:sz="0" w:space="0" w:color="auto"/>
        <w:right w:val="none" w:sz="0" w:space="0" w:color="auto"/>
      </w:divBdr>
    </w:div>
    <w:div w:id="1855729985">
      <w:bodyDiv w:val="1"/>
      <w:marLeft w:val="0"/>
      <w:marRight w:val="0"/>
      <w:marTop w:val="0"/>
      <w:marBottom w:val="0"/>
      <w:divBdr>
        <w:top w:val="none" w:sz="0" w:space="0" w:color="auto"/>
        <w:left w:val="none" w:sz="0" w:space="0" w:color="auto"/>
        <w:bottom w:val="none" w:sz="0" w:space="0" w:color="auto"/>
        <w:right w:val="none" w:sz="0" w:space="0" w:color="auto"/>
      </w:divBdr>
    </w:div>
    <w:div w:id="1855996237">
      <w:bodyDiv w:val="1"/>
      <w:marLeft w:val="0"/>
      <w:marRight w:val="0"/>
      <w:marTop w:val="0"/>
      <w:marBottom w:val="0"/>
      <w:divBdr>
        <w:top w:val="none" w:sz="0" w:space="0" w:color="auto"/>
        <w:left w:val="none" w:sz="0" w:space="0" w:color="auto"/>
        <w:bottom w:val="none" w:sz="0" w:space="0" w:color="auto"/>
        <w:right w:val="none" w:sz="0" w:space="0" w:color="auto"/>
      </w:divBdr>
    </w:div>
    <w:div w:id="1856385810">
      <w:bodyDiv w:val="1"/>
      <w:marLeft w:val="0"/>
      <w:marRight w:val="0"/>
      <w:marTop w:val="0"/>
      <w:marBottom w:val="0"/>
      <w:divBdr>
        <w:top w:val="none" w:sz="0" w:space="0" w:color="auto"/>
        <w:left w:val="none" w:sz="0" w:space="0" w:color="auto"/>
        <w:bottom w:val="none" w:sz="0" w:space="0" w:color="auto"/>
        <w:right w:val="none" w:sz="0" w:space="0" w:color="auto"/>
      </w:divBdr>
    </w:div>
    <w:div w:id="1857303080">
      <w:bodyDiv w:val="1"/>
      <w:marLeft w:val="0"/>
      <w:marRight w:val="0"/>
      <w:marTop w:val="0"/>
      <w:marBottom w:val="0"/>
      <w:divBdr>
        <w:top w:val="none" w:sz="0" w:space="0" w:color="auto"/>
        <w:left w:val="none" w:sz="0" w:space="0" w:color="auto"/>
        <w:bottom w:val="none" w:sz="0" w:space="0" w:color="auto"/>
        <w:right w:val="none" w:sz="0" w:space="0" w:color="auto"/>
      </w:divBdr>
    </w:div>
    <w:div w:id="1857383616">
      <w:bodyDiv w:val="1"/>
      <w:marLeft w:val="0"/>
      <w:marRight w:val="0"/>
      <w:marTop w:val="0"/>
      <w:marBottom w:val="0"/>
      <w:divBdr>
        <w:top w:val="none" w:sz="0" w:space="0" w:color="auto"/>
        <w:left w:val="none" w:sz="0" w:space="0" w:color="auto"/>
        <w:bottom w:val="none" w:sz="0" w:space="0" w:color="auto"/>
        <w:right w:val="none" w:sz="0" w:space="0" w:color="auto"/>
      </w:divBdr>
    </w:div>
    <w:div w:id="1857384581">
      <w:bodyDiv w:val="1"/>
      <w:marLeft w:val="0"/>
      <w:marRight w:val="0"/>
      <w:marTop w:val="0"/>
      <w:marBottom w:val="0"/>
      <w:divBdr>
        <w:top w:val="none" w:sz="0" w:space="0" w:color="auto"/>
        <w:left w:val="none" w:sz="0" w:space="0" w:color="auto"/>
        <w:bottom w:val="none" w:sz="0" w:space="0" w:color="auto"/>
        <w:right w:val="none" w:sz="0" w:space="0" w:color="auto"/>
      </w:divBdr>
    </w:div>
    <w:div w:id="1857423073">
      <w:bodyDiv w:val="1"/>
      <w:marLeft w:val="0"/>
      <w:marRight w:val="0"/>
      <w:marTop w:val="0"/>
      <w:marBottom w:val="0"/>
      <w:divBdr>
        <w:top w:val="none" w:sz="0" w:space="0" w:color="auto"/>
        <w:left w:val="none" w:sz="0" w:space="0" w:color="auto"/>
        <w:bottom w:val="none" w:sz="0" w:space="0" w:color="auto"/>
        <w:right w:val="none" w:sz="0" w:space="0" w:color="auto"/>
      </w:divBdr>
    </w:div>
    <w:div w:id="1858039341">
      <w:bodyDiv w:val="1"/>
      <w:marLeft w:val="0"/>
      <w:marRight w:val="0"/>
      <w:marTop w:val="0"/>
      <w:marBottom w:val="0"/>
      <w:divBdr>
        <w:top w:val="none" w:sz="0" w:space="0" w:color="auto"/>
        <w:left w:val="none" w:sz="0" w:space="0" w:color="auto"/>
        <w:bottom w:val="none" w:sz="0" w:space="0" w:color="auto"/>
        <w:right w:val="none" w:sz="0" w:space="0" w:color="auto"/>
      </w:divBdr>
    </w:div>
    <w:div w:id="1858155396">
      <w:bodyDiv w:val="1"/>
      <w:marLeft w:val="0"/>
      <w:marRight w:val="0"/>
      <w:marTop w:val="0"/>
      <w:marBottom w:val="0"/>
      <w:divBdr>
        <w:top w:val="none" w:sz="0" w:space="0" w:color="auto"/>
        <w:left w:val="none" w:sz="0" w:space="0" w:color="auto"/>
        <w:bottom w:val="none" w:sz="0" w:space="0" w:color="auto"/>
        <w:right w:val="none" w:sz="0" w:space="0" w:color="auto"/>
      </w:divBdr>
    </w:div>
    <w:div w:id="1858305354">
      <w:bodyDiv w:val="1"/>
      <w:marLeft w:val="0"/>
      <w:marRight w:val="0"/>
      <w:marTop w:val="0"/>
      <w:marBottom w:val="0"/>
      <w:divBdr>
        <w:top w:val="none" w:sz="0" w:space="0" w:color="auto"/>
        <w:left w:val="none" w:sz="0" w:space="0" w:color="auto"/>
        <w:bottom w:val="none" w:sz="0" w:space="0" w:color="auto"/>
        <w:right w:val="none" w:sz="0" w:space="0" w:color="auto"/>
      </w:divBdr>
    </w:div>
    <w:div w:id="1858344921">
      <w:bodyDiv w:val="1"/>
      <w:marLeft w:val="0"/>
      <w:marRight w:val="0"/>
      <w:marTop w:val="0"/>
      <w:marBottom w:val="0"/>
      <w:divBdr>
        <w:top w:val="none" w:sz="0" w:space="0" w:color="auto"/>
        <w:left w:val="none" w:sz="0" w:space="0" w:color="auto"/>
        <w:bottom w:val="none" w:sz="0" w:space="0" w:color="auto"/>
        <w:right w:val="none" w:sz="0" w:space="0" w:color="auto"/>
      </w:divBdr>
    </w:div>
    <w:div w:id="1858618094">
      <w:bodyDiv w:val="1"/>
      <w:marLeft w:val="0"/>
      <w:marRight w:val="0"/>
      <w:marTop w:val="0"/>
      <w:marBottom w:val="0"/>
      <w:divBdr>
        <w:top w:val="none" w:sz="0" w:space="0" w:color="auto"/>
        <w:left w:val="none" w:sz="0" w:space="0" w:color="auto"/>
        <w:bottom w:val="none" w:sz="0" w:space="0" w:color="auto"/>
        <w:right w:val="none" w:sz="0" w:space="0" w:color="auto"/>
      </w:divBdr>
    </w:div>
    <w:div w:id="1858888072">
      <w:bodyDiv w:val="1"/>
      <w:marLeft w:val="0"/>
      <w:marRight w:val="0"/>
      <w:marTop w:val="0"/>
      <w:marBottom w:val="0"/>
      <w:divBdr>
        <w:top w:val="none" w:sz="0" w:space="0" w:color="auto"/>
        <w:left w:val="none" w:sz="0" w:space="0" w:color="auto"/>
        <w:bottom w:val="none" w:sz="0" w:space="0" w:color="auto"/>
        <w:right w:val="none" w:sz="0" w:space="0" w:color="auto"/>
      </w:divBdr>
    </w:div>
    <w:div w:id="1858960905">
      <w:bodyDiv w:val="1"/>
      <w:marLeft w:val="0"/>
      <w:marRight w:val="0"/>
      <w:marTop w:val="0"/>
      <w:marBottom w:val="0"/>
      <w:divBdr>
        <w:top w:val="none" w:sz="0" w:space="0" w:color="auto"/>
        <w:left w:val="none" w:sz="0" w:space="0" w:color="auto"/>
        <w:bottom w:val="none" w:sz="0" w:space="0" w:color="auto"/>
        <w:right w:val="none" w:sz="0" w:space="0" w:color="auto"/>
      </w:divBdr>
    </w:div>
    <w:div w:id="1858961039">
      <w:bodyDiv w:val="1"/>
      <w:marLeft w:val="0"/>
      <w:marRight w:val="0"/>
      <w:marTop w:val="0"/>
      <w:marBottom w:val="0"/>
      <w:divBdr>
        <w:top w:val="none" w:sz="0" w:space="0" w:color="auto"/>
        <w:left w:val="none" w:sz="0" w:space="0" w:color="auto"/>
        <w:bottom w:val="none" w:sz="0" w:space="0" w:color="auto"/>
        <w:right w:val="none" w:sz="0" w:space="0" w:color="auto"/>
      </w:divBdr>
    </w:div>
    <w:div w:id="1859276987">
      <w:bodyDiv w:val="1"/>
      <w:marLeft w:val="0"/>
      <w:marRight w:val="0"/>
      <w:marTop w:val="0"/>
      <w:marBottom w:val="0"/>
      <w:divBdr>
        <w:top w:val="none" w:sz="0" w:space="0" w:color="auto"/>
        <w:left w:val="none" w:sz="0" w:space="0" w:color="auto"/>
        <w:bottom w:val="none" w:sz="0" w:space="0" w:color="auto"/>
        <w:right w:val="none" w:sz="0" w:space="0" w:color="auto"/>
      </w:divBdr>
    </w:div>
    <w:div w:id="1859347095">
      <w:bodyDiv w:val="1"/>
      <w:marLeft w:val="0"/>
      <w:marRight w:val="0"/>
      <w:marTop w:val="0"/>
      <w:marBottom w:val="0"/>
      <w:divBdr>
        <w:top w:val="none" w:sz="0" w:space="0" w:color="auto"/>
        <w:left w:val="none" w:sz="0" w:space="0" w:color="auto"/>
        <w:bottom w:val="none" w:sz="0" w:space="0" w:color="auto"/>
        <w:right w:val="none" w:sz="0" w:space="0" w:color="auto"/>
      </w:divBdr>
    </w:div>
    <w:div w:id="1859352339">
      <w:bodyDiv w:val="1"/>
      <w:marLeft w:val="0"/>
      <w:marRight w:val="0"/>
      <w:marTop w:val="0"/>
      <w:marBottom w:val="0"/>
      <w:divBdr>
        <w:top w:val="none" w:sz="0" w:space="0" w:color="auto"/>
        <w:left w:val="none" w:sz="0" w:space="0" w:color="auto"/>
        <w:bottom w:val="none" w:sz="0" w:space="0" w:color="auto"/>
        <w:right w:val="none" w:sz="0" w:space="0" w:color="auto"/>
      </w:divBdr>
    </w:div>
    <w:div w:id="1859389906">
      <w:bodyDiv w:val="1"/>
      <w:marLeft w:val="0"/>
      <w:marRight w:val="0"/>
      <w:marTop w:val="0"/>
      <w:marBottom w:val="0"/>
      <w:divBdr>
        <w:top w:val="none" w:sz="0" w:space="0" w:color="auto"/>
        <w:left w:val="none" w:sz="0" w:space="0" w:color="auto"/>
        <w:bottom w:val="none" w:sz="0" w:space="0" w:color="auto"/>
        <w:right w:val="none" w:sz="0" w:space="0" w:color="auto"/>
      </w:divBdr>
    </w:div>
    <w:div w:id="1859612186">
      <w:bodyDiv w:val="1"/>
      <w:marLeft w:val="0"/>
      <w:marRight w:val="0"/>
      <w:marTop w:val="0"/>
      <w:marBottom w:val="0"/>
      <w:divBdr>
        <w:top w:val="none" w:sz="0" w:space="0" w:color="auto"/>
        <w:left w:val="none" w:sz="0" w:space="0" w:color="auto"/>
        <w:bottom w:val="none" w:sz="0" w:space="0" w:color="auto"/>
        <w:right w:val="none" w:sz="0" w:space="0" w:color="auto"/>
      </w:divBdr>
    </w:div>
    <w:div w:id="1859737476">
      <w:bodyDiv w:val="1"/>
      <w:marLeft w:val="0"/>
      <w:marRight w:val="0"/>
      <w:marTop w:val="0"/>
      <w:marBottom w:val="0"/>
      <w:divBdr>
        <w:top w:val="none" w:sz="0" w:space="0" w:color="auto"/>
        <w:left w:val="none" w:sz="0" w:space="0" w:color="auto"/>
        <w:bottom w:val="none" w:sz="0" w:space="0" w:color="auto"/>
        <w:right w:val="none" w:sz="0" w:space="0" w:color="auto"/>
      </w:divBdr>
    </w:div>
    <w:div w:id="1860007376">
      <w:bodyDiv w:val="1"/>
      <w:marLeft w:val="0"/>
      <w:marRight w:val="0"/>
      <w:marTop w:val="0"/>
      <w:marBottom w:val="0"/>
      <w:divBdr>
        <w:top w:val="none" w:sz="0" w:space="0" w:color="auto"/>
        <w:left w:val="none" w:sz="0" w:space="0" w:color="auto"/>
        <w:bottom w:val="none" w:sz="0" w:space="0" w:color="auto"/>
        <w:right w:val="none" w:sz="0" w:space="0" w:color="auto"/>
      </w:divBdr>
    </w:div>
    <w:div w:id="1860191376">
      <w:bodyDiv w:val="1"/>
      <w:marLeft w:val="0"/>
      <w:marRight w:val="0"/>
      <w:marTop w:val="0"/>
      <w:marBottom w:val="0"/>
      <w:divBdr>
        <w:top w:val="none" w:sz="0" w:space="0" w:color="auto"/>
        <w:left w:val="none" w:sz="0" w:space="0" w:color="auto"/>
        <w:bottom w:val="none" w:sz="0" w:space="0" w:color="auto"/>
        <w:right w:val="none" w:sz="0" w:space="0" w:color="auto"/>
      </w:divBdr>
    </w:div>
    <w:div w:id="1860200832">
      <w:bodyDiv w:val="1"/>
      <w:marLeft w:val="0"/>
      <w:marRight w:val="0"/>
      <w:marTop w:val="0"/>
      <w:marBottom w:val="0"/>
      <w:divBdr>
        <w:top w:val="none" w:sz="0" w:space="0" w:color="auto"/>
        <w:left w:val="none" w:sz="0" w:space="0" w:color="auto"/>
        <w:bottom w:val="none" w:sz="0" w:space="0" w:color="auto"/>
        <w:right w:val="none" w:sz="0" w:space="0" w:color="auto"/>
      </w:divBdr>
    </w:div>
    <w:div w:id="1860310713">
      <w:bodyDiv w:val="1"/>
      <w:marLeft w:val="0"/>
      <w:marRight w:val="0"/>
      <w:marTop w:val="0"/>
      <w:marBottom w:val="0"/>
      <w:divBdr>
        <w:top w:val="none" w:sz="0" w:space="0" w:color="auto"/>
        <w:left w:val="none" w:sz="0" w:space="0" w:color="auto"/>
        <w:bottom w:val="none" w:sz="0" w:space="0" w:color="auto"/>
        <w:right w:val="none" w:sz="0" w:space="0" w:color="auto"/>
      </w:divBdr>
    </w:div>
    <w:div w:id="1860463635">
      <w:bodyDiv w:val="1"/>
      <w:marLeft w:val="0"/>
      <w:marRight w:val="0"/>
      <w:marTop w:val="0"/>
      <w:marBottom w:val="0"/>
      <w:divBdr>
        <w:top w:val="none" w:sz="0" w:space="0" w:color="auto"/>
        <w:left w:val="none" w:sz="0" w:space="0" w:color="auto"/>
        <w:bottom w:val="none" w:sz="0" w:space="0" w:color="auto"/>
        <w:right w:val="none" w:sz="0" w:space="0" w:color="auto"/>
      </w:divBdr>
    </w:div>
    <w:div w:id="1860587243">
      <w:bodyDiv w:val="1"/>
      <w:marLeft w:val="0"/>
      <w:marRight w:val="0"/>
      <w:marTop w:val="0"/>
      <w:marBottom w:val="0"/>
      <w:divBdr>
        <w:top w:val="none" w:sz="0" w:space="0" w:color="auto"/>
        <w:left w:val="none" w:sz="0" w:space="0" w:color="auto"/>
        <w:bottom w:val="none" w:sz="0" w:space="0" w:color="auto"/>
        <w:right w:val="none" w:sz="0" w:space="0" w:color="auto"/>
      </w:divBdr>
    </w:div>
    <w:div w:id="1860772826">
      <w:bodyDiv w:val="1"/>
      <w:marLeft w:val="0"/>
      <w:marRight w:val="0"/>
      <w:marTop w:val="0"/>
      <w:marBottom w:val="0"/>
      <w:divBdr>
        <w:top w:val="none" w:sz="0" w:space="0" w:color="auto"/>
        <w:left w:val="none" w:sz="0" w:space="0" w:color="auto"/>
        <w:bottom w:val="none" w:sz="0" w:space="0" w:color="auto"/>
        <w:right w:val="none" w:sz="0" w:space="0" w:color="auto"/>
      </w:divBdr>
    </w:div>
    <w:div w:id="1860854834">
      <w:bodyDiv w:val="1"/>
      <w:marLeft w:val="0"/>
      <w:marRight w:val="0"/>
      <w:marTop w:val="0"/>
      <w:marBottom w:val="0"/>
      <w:divBdr>
        <w:top w:val="none" w:sz="0" w:space="0" w:color="auto"/>
        <w:left w:val="none" w:sz="0" w:space="0" w:color="auto"/>
        <w:bottom w:val="none" w:sz="0" w:space="0" w:color="auto"/>
        <w:right w:val="none" w:sz="0" w:space="0" w:color="auto"/>
      </w:divBdr>
    </w:div>
    <w:div w:id="1861047997">
      <w:bodyDiv w:val="1"/>
      <w:marLeft w:val="0"/>
      <w:marRight w:val="0"/>
      <w:marTop w:val="0"/>
      <w:marBottom w:val="0"/>
      <w:divBdr>
        <w:top w:val="none" w:sz="0" w:space="0" w:color="auto"/>
        <w:left w:val="none" w:sz="0" w:space="0" w:color="auto"/>
        <w:bottom w:val="none" w:sz="0" w:space="0" w:color="auto"/>
        <w:right w:val="none" w:sz="0" w:space="0" w:color="auto"/>
      </w:divBdr>
    </w:div>
    <w:div w:id="1861122009">
      <w:bodyDiv w:val="1"/>
      <w:marLeft w:val="0"/>
      <w:marRight w:val="0"/>
      <w:marTop w:val="0"/>
      <w:marBottom w:val="0"/>
      <w:divBdr>
        <w:top w:val="none" w:sz="0" w:space="0" w:color="auto"/>
        <w:left w:val="none" w:sz="0" w:space="0" w:color="auto"/>
        <w:bottom w:val="none" w:sz="0" w:space="0" w:color="auto"/>
        <w:right w:val="none" w:sz="0" w:space="0" w:color="auto"/>
      </w:divBdr>
    </w:div>
    <w:div w:id="1861360659">
      <w:bodyDiv w:val="1"/>
      <w:marLeft w:val="0"/>
      <w:marRight w:val="0"/>
      <w:marTop w:val="0"/>
      <w:marBottom w:val="0"/>
      <w:divBdr>
        <w:top w:val="none" w:sz="0" w:space="0" w:color="auto"/>
        <w:left w:val="none" w:sz="0" w:space="0" w:color="auto"/>
        <w:bottom w:val="none" w:sz="0" w:space="0" w:color="auto"/>
        <w:right w:val="none" w:sz="0" w:space="0" w:color="auto"/>
      </w:divBdr>
    </w:div>
    <w:div w:id="1861432683">
      <w:bodyDiv w:val="1"/>
      <w:marLeft w:val="0"/>
      <w:marRight w:val="0"/>
      <w:marTop w:val="0"/>
      <w:marBottom w:val="0"/>
      <w:divBdr>
        <w:top w:val="none" w:sz="0" w:space="0" w:color="auto"/>
        <w:left w:val="none" w:sz="0" w:space="0" w:color="auto"/>
        <w:bottom w:val="none" w:sz="0" w:space="0" w:color="auto"/>
        <w:right w:val="none" w:sz="0" w:space="0" w:color="auto"/>
      </w:divBdr>
    </w:div>
    <w:div w:id="1861626603">
      <w:bodyDiv w:val="1"/>
      <w:marLeft w:val="0"/>
      <w:marRight w:val="0"/>
      <w:marTop w:val="0"/>
      <w:marBottom w:val="0"/>
      <w:divBdr>
        <w:top w:val="none" w:sz="0" w:space="0" w:color="auto"/>
        <w:left w:val="none" w:sz="0" w:space="0" w:color="auto"/>
        <w:bottom w:val="none" w:sz="0" w:space="0" w:color="auto"/>
        <w:right w:val="none" w:sz="0" w:space="0" w:color="auto"/>
      </w:divBdr>
    </w:div>
    <w:div w:id="1861697396">
      <w:bodyDiv w:val="1"/>
      <w:marLeft w:val="0"/>
      <w:marRight w:val="0"/>
      <w:marTop w:val="0"/>
      <w:marBottom w:val="0"/>
      <w:divBdr>
        <w:top w:val="none" w:sz="0" w:space="0" w:color="auto"/>
        <w:left w:val="none" w:sz="0" w:space="0" w:color="auto"/>
        <w:bottom w:val="none" w:sz="0" w:space="0" w:color="auto"/>
        <w:right w:val="none" w:sz="0" w:space="0" w:color="auto"/>
      </w:divBdr>
    </w:div>
    <w:div w:id="1861890710">
      <w:bodyDiv w:val="1"/>
      <w:marLeft w:val="0"/>
      <w:marRight w:val="0"/>
      <w:marTop w:val="0"/>
      <w:marBottom w:val="0"/>
      <w:divBdr>
        <w:top w:val="none" w:sz="0" w:space="0" w:color="auto"/>
        <w:left w:val="none" w:sz="0" w:space="0" w:color="auto"/>
        <w:bottom w:val="none" w:sz="0" w:space="0" w:color="auto"/>
        <w:right w:val="none" w:sz="0" w:space="0" w:color="auto"/>
      </w:divBdr>
    </w:div>
    <w:div w:id="1862082015">
      <w:bodyDiv w:val="1"/>
      <w:marLeft w:val="0"/>
      <w:marRight w:val="0"/>
      <w:marTop w:val="0"/>
      <w:marBottom w:val="0"/>
      <w:divBdr>
        <w:top w:val="none" w:sz="0" w:space="0" w:color="auto"/>
        <w:left w:val="none" w:sz="0" w:space="0" w:color="auto"/>
        <w:bottom w:val="none" w:sz="0" w:space="0" w:color="auto"/>
        <w:right w:val="none" w:sz="0" w:space="0" w:color="auto"/>
      </w:divBdr>
    </w:div>
    <w:div w:id="1862159284">
      <w:bodyDiv w:val="1"/>
      <w:marLeft w:val="0"/>
      <w:marRight w:val="0"/>
      <w:marTop w:val="0"/>
      <w:marBottom w:val="0"/>
      <w:divBdr>
        <w:top w:val="none" w:sz="0" w:space="0" w:color="auto"/>
        <w:left w:val="none" w:sz="0" w:space="0" w:color="auto"/>
        <w:bottom w:val="none" w:sz="0" w:space="0" w:color="auto"/>
        <w:right w:val="none" w:sz="0" w:space="0" w:color="auto"/>
      </w:divBdr>
    </w:div>
    <w:div w:id="1862619126">
      <w:bodyDiv w:val="1"/>
      <w:marLeft w:val="0"/>
      <w:marRight w:val="0"/>
      <w:marTop w:val="0"/>
      <w:marBottom w:val="0"/>
      <w:divBdr>
        <w:top w:val="none" w:sz="0" w:space="0" w:color="auto"/>
        <w:left w:val="none" w:sz="0" w:space="0" w:color="auto"/>
        <w:bottom w:val="none" w:sz="0" w:space="0" w:color="auto"/>
        <w:right w:val="none" w:sz="0" w:space="0" w:color="auto"/>
      </w:divBdr>
    </w:div>
    <w:div w:id="1863736754">
      <w:bodyDiv w:val="1"/>
      <w:marLeft w:val="0"/>
      <w:marRight w:val="0"/>
      <w:marTop w:val="0"/>
      <w:marBottom w:val="0"/>
      <w:divBdr>
        <w:top w:val="none" w:sz="0" w:space="0" w:color="auto"/>
        <w:left w:val="none" w:sz="0" w:space="0" w:color="auto"/>
        <w:bottom w:val="none" w:sz="0" w:space="0" w:color="auto"/>
        <w:right w:val="none" w:sz="0" w:space="0" w:color="auto"/>
      </w:divBdr>
    </w:div>
    <w:div w:id="1863978672">
      <w:bodyDiv w:val="1"/>
      <w:marLeft w:val="0"/>
      <w:marRight w:val="0"/>
      <w:marTop w:val="0"/>
      <w:marBottom w:val="0"/>
      <w:divBdr>
        <w:top w:val="none" w:sz="0" w:space="0" w:color="auto"/>
        <w:left w:val="none" w:sz="0" w:space="0" w:color="auto"/>
        <w:bottom w:val="none" w:sz="0" w:space="0" w:color="auto"/>
        <w:right w:val="none" w:sz="0" w:space="0" w:color="auto"/>
      </w:divBdr>
    </w:div>
    <w:div w:id="1864128512">
      <w:bodyDiv w:val="1"/>
      <w:marLeft w:val="0"/>
      <w:marRight w:val="0"/>
      <w:marTop w:val="0"/>
      <w:marBottom w:val="0"/>
      <w:divBdr>
        <w:top w:val="none" w:sz="0" w:space="0" w:color="auto"/>
        <w:left w:val="none" w:sz="0" w:space="0" w:color="auto"/>
        <w:bottom w:val="none" w:sz="0" w:space="0" w:color="auto"/>
        <w:right w:val="none" w:sz="0" w:space="0" w:color="auto"/>
      </w:divBdr>
    </w:div>
    <w:div w:id="1864706236">
      <w:bodyDiv w:val="1"/>
      <w:marLeft w:val="0"/>
      <w:marRight w:val="0"/>
      <w:marTop w:val="0"/>
      <w:marBottom w:val="0"/>
      <w:divBdr>
        <w:top w:val="none" w:sz="0" w:space="0" w:color="auto"/>
        <w:left w:val="none" w:sz="0" w:space="0" w:color="auto"/>
        <w:bottom w:val="none" w:sz="0" w:space="0" w:color="auto"/>
        <w:right w:val="none" w:sz="0" w:space="0" w:color="auto"/>
      </w:divBdr>
    </w:div>
    <w:div w:id="1864782009">
      <w:bodyDiv w:val="1"/>
      <w:marLeft w:val="0"/>
      <w:marRight w:val="0"/>
      <w:marTop w:val="0"/>
      <w:marBottom w:val="0"/>
      <w:divBdr>
        <w:top w:val="none" w:sz="0" w:space="0" w:color="auto"/>
        <w:left w:val="none" w:sz="0" w:space="0" w:color="auto"/>
        <w:bottom w:val="none" w:sz="0" w:space="0" w:color="auto"/>
        <w:right w:val="none" w:sz="0" w:space="0" w:color="auto"/>
      </w:divBdr>
    </w:div>
    <w:div w:id="1864786967">
      <w:bodyDiv w:val="1"/>
      <w:marLeft w:val="0"/>
      <w:marRight w:val="0"/>
      <w:marTop w:val="0"/>
      <w:marBottom w:val="0"/>
      <w:divBdr>
        <w:top w:val="none" w:sz="0" w:space="0" w:color="auto"/>
        <w:left w:val="none" w:sz="0" w:space="0" w:color="auto"/>
        <w:bottom w:val="none" w:sz="0" w:space="0" w:color="auto"/>
        <w:right w:val="none" w:sz="0" w:space="0" w:color="auto"/>
      </w:divBdr>
    </w:div>
    <w:div w:id="1865054611">
      <w:bodyDiv w:val="1"/>
      <w:marLeft w:val="0"/>
      <w:marRight w:val="0"/>
      <w:marTop w:val="0"/>
      <w:marBottom w:val="0"/>
      <w:divBdr>
        <w:top w:val="none" w:sz="0" w:space="0" w:color="auto"/>
        <w:left w:val="none" w:sz="0" w:space="0" w:color="auto"/>
        <w:bottom w:val="none" w:sz="0" w:space="0" w:color="auto"/>
        <w:right w:val="none" w:sz="0" w:space="0" w:color="auto"/>
      </w:divBdr>
    </w:div>
    <w:div w:id="1865245908">
      <w:bodyDiv w:val="1"/>
      <w:marLeft w:val="0"/>
      <w:marRight w:val="0"/>
      <w:marTop w:val="0"/>
      <w:marBottom w:val="0"/>
      <w:divBdr>
        <w:top w:val="none" w:sz="0" w:space="0" w:color="auto"/>
        <w:left w:val="none" w:sz="0" w:space="0" w:color="auto"/>
        <w:bottom w:val="none" w:sz="0" w:space="0" w:color="auto"/>
        <w:right w:val="none" w:sz="0" w:space="0" w:color="auto"/>
      </w:divBdr>
    </w:div>
    <w:div w:id="1865317655">
      <w:bodyDiv w:val="1"/>
      <w:marLeft w:val="0"/>
      <w:marRight w:val="0"/>
      <w:marTop w:val="0"/>
      <w:marBottom w:val="0"/>
      <w:divBdr>
        <w:top w:val="none" w:sz="0" w:space="0" w:color="auto"/>
        <w:left w:val="none" w:sz="0" w:space="0" w:color="auto"/>
        <w:bottom w:val="none" w:sz="0" w:space="0" w:color="auto"/>
        <w:right w:val="none" w:sz="0" w:space="0" w:color="auto"/>
      </w:divBdr>
    </w:div>
    <w:div w:id="1865366792">
      <w:bodyDiv w:val="1"/>
      <w:marLeft w:val="0"/>
      <w:marRight w:val="0"/>
      <w:marTop w:val="0"/>
      <w:marBottom w:val="0"/>
      <w:divBdr>
        <w:top w:val="none" w:sz="0" w:space="0" w:color="auto"/>
        <w:left w:val="none" w:sz="0" w:space="0" w:color="auto"/>
        <w:bottom w:val="none" w:sz="0" w:space="0" w:color="auto"/>
        <w:right w:val="none" w:sz="0" w:space="0" w:color="auto"/>
      </w:divBdr>
    </w:div>
    <w:div w:id="1865557498">
      <w:bodyDiv w:val="1"/>
      <w:marLeft w:val="0"/>
      <w:marRight w:val="0"/>
      <w:marTop w:val="0"/>
      <w:marBottom w:val="0"/>
      <w:divBdr>
        <w:top w:val="none" w:sz="0" w:space="0" w:color="auto"/>
        <w:left w:val="none" w:sz="0" w:space="0" w:color="auto"/>
        <w:bottom w:val="none" w:sz="0" w:space="0" w:color="auto"/>
        <w:right w:val="none" w:sz="0" w:space="0" w:color="auto"/>
      </w:divBdr>
    </w:div>
    <w:div w:id="1866088652">
      <w:bodyDiv w:val="1"/>
      <w:marLeft w:val="0"/>
      <w:marRight w:val="0"/>
      <w:marTop w:val="0"/>
      <w:marBottom w:val="0"/>
      <w:divBdr>
        <w:top w:val="none" w:sz="0" w:space="0" w:color="auto"/>
        <w:left w:val="none" w:sz="0" w:space="0" w:color="auto"/>
        <w:bottom w:val="none" w:sz="0" w:space="0" w:color="auto"/>
        <w:right w:val="none" w:sz="0" w:space="0" w:color="auto"/>
      </w:divBdr>
    </w:div>
    <w:div w:id="1866287821">
      <w:bodyDiv w:val="1"/>
      <w:marLeft w:val="0"/>
      <w:marRight w:val="0"/>
      <w:marTop w:val="0"/>
      <w:marBottom w:val="0"/>
      <w:divBdr>
        <w:top w:val="none" w:sz="0" w:space="0" w:color="auto"/>
        <w:left w:val="none" w:sz="0" w:space="0" w:color="auto"/>
        <w:bottom w:val="none" w:sz="0" w:space="0" w:color="auto"/>
        <w:right w:val="none" w:sz="0" w:space="0" w:color="auto"/>
      </w:divBdr>
    </w:div>
    <w:div w:id="1866602276">
      <w:bodyDiv w:val="1"/>
      <w:marLeft w:val="0"/>
      <w:marRight w:val="0"/>
      <w:marTop w:val="0"/>
      <w:marBottom w:val="0"/>
      <w:divBdr>
        <w:top w:val="none" w:sz="0" w:space="0" w:color="auto"/>
        <w:left w:val="none" w:sz="0" w:space="0" w:color="auto"/>
        <w:bottom w:val="none" w:sz="0" w:space="0" w:color="auto"/>
        <w:right w:val="none" w:sz="0" w:space="0" w:color="auto"/>
      </w:divBdr>
    </w:div>
    <w:div w:id="1866752495">
      <w:bodyDiv w:val="1"/>
      <w:marLeft w:val="0"/>
      <w:marRight w:val="0"/>
      <w:marTop w:val="0"/>
      <w:marBottom w:val="0"/>
      <w:divBdr>
        <w:top w:val="none" w:sz="0" w:space="0" w:color="auto"/>
        <w:left w:val="none" w:sz="0" w:space="0" w:color="auto"/>
        <w:bottom w:val="none" w:sz="0" w:space="0" w:color="auto"/>
        <w:right w:val="none" w:sz="0" w:space="0" w:color="auto"/>
      </w:divBdr>
    </w:div>
    <w:div w:id="1866864530">
      <w:bodyDiv w:val="1"/>
      <w:marLeft w:val="0"/>
      <w:marRight w:val="0"/>
      <w:marTop w:val="0"/>
      <w:marBottom w:val="0"/>
      <w:divBdr>
        <w:top w:val="none" w:sz="0" w:space="0" w:color="auto"/>
        <w:left w:val="none" w:sz="0" w:space="0" w:color="auto"/>
        <w:bottom w:val="none" w:sz="0" w:space="0" w:color="auto"/>
        <w:right w:val="none" w:sz="0" w:space="0" w:color="auto"/>
      </w:divBdr>
    </w:div>
    <w:div w:id="1866865815">
      <w:bodyDiv w:val="1"/>
      <w:marLeft w:val="0"/>
      <w:marRight w:val="0"/>
      <w:marTop w:val="0"/>
      <w:marBottom w:val="0"/>
      <w:divBdr>
        <w:top w:val="none" w:sz="0" w:space="0" w:color="auto"/>
        <w:left w:val="none" w:sz="0" w:space="0" w:color="auto"/>
        <w:bottom w:val="none" w:sz="0" w:space="0" w:color="auto"/>
        <w:right w:val="none" w:sz="0" w:space="0" w:color="auto"/>
      </w:divBdr>
    </w:div>
    <w:div w:id="1867479273">
      <w:bodyDiv w:val="1"/>
      <w:marLeft w:val="0"/>
      <w:marRight w:val="0"/>
      <w:marTop w:val="0"/>
      <w:marBottom w:val="0"/>
      <w:divBdr>
        <w:top w:val="none" w:sz="0" w:space="0" w:color="auto"/>
        <w:left w:val="none" w:sz="0" w:space="0" w:color="auto"/>
        <w:bottom w:val="none" w:sz="0" w:space="0" w:color="auto"/>
        <w:right w:val="none" w:sz="0" w:space="0" w:color="auto"/>
      </w:divBdr>
    </w:div>
    <w:div w:id="1867673021">
      <w:bodyDiv w:val="1"/>
      <w:marLeft w:val="0"/>
      <w:marRight w:val="0"/>
      <w:marTop w:val="0"/>
      <w:marBottom w:val="0"/>
      <w:divBdr>
        <w:top w:val="none" w:sz="0" w:space="0" w:color="auto"/>
        <w:left w:val="none" w:sz="0" w:space="0" w:color="auto"/>
        <w:bottom w:val="none" w:sz="0" w:space="0" w:color="auto"/>
        <w:right w:val="none" w:sz="0" w:space="0" w:color="auto"/>
      </w:divBdr>
    </w:div>
    <w:div w:id="1867787003">
      <w:bodyDiv w:val="1"/>
      <w:marLeft w:val="0"/>
      <w:marRight w:val="0"/>
      <w:marTop w:val="0"/>
      <w:marBottom w:val="0"/>
      <w:divBdr>
        <w:top w:val="none" w:sz="0" w:space="0" w:color="auto"/>
        <w:left w:val="none" w:sz="0" w:space="0" w:color="auto"/>
        <w:bottom w:val="none" w:sz="0" w:space="0" w:color="auto"/>
        <w:right w:val="none" w:sz="0" w:space="0" w:color="auto"/>
      </w:divBdr>
    </w:div>
    <w:div w:id="1867793024">
      <w:bodyDiv w:val="1"/>
      <w:marLeft w:val="0"/>
      <w:marRight w:val="0"/>
      <w:marTop w:val="0"/>
      <w:marBottom w:val="0"/>
      <w:divBdr>
        <w:top w:val="none" w:sz="0" w:space="0" w:color="auto"/>
        <w:left w:val="none" w:sz="0" w:space="0" w:color="auto"/>
        <w:bottom w:val="none" w:sz="0" w:space="0" w:color="auto"/>
        <w:right w:val="none" w:sz="0" w:space="0" w:color="auto"/>
      </w:divBdr>
    </w:div>
    <w:div w:id="1867863697">
      <w:bodyDiv w:val="1"/>
      <w:marLeft w:val="0"/>
      <w:marRight w:val="0"/>
      <w:marTop w:val="0"/>
      <w:marBottom w:val="0"/>
      <w:divBdr>
        <w:top w:val="none" w:sz="0" w:space="0" w:color="auto"/>
        <w:left w:val="none" w:sz="0" w:space="0" w:color="auto"/>
        <w:bottom w:val="none" w:sz="0" w:space="0" w:color="auto"/>
        <w:right w:val="none" w:sz="0" w:space="0" w:color="auto"/>
      </w:divBdr>
    </w:div>
    <w:div w:id="1868255700">
      <w:bodyDiv w:val="1"/>
      <w:marLeft w:val="0"/>
      <w:marRight w:val="0"/>
      <w:marTop w:val="0"/>
      <w:marBottom w:val="0"/>
      <w:divBdr>
        <w:top w:val="none" w:sz="0" w:space="0" w:color="auto"/>
        <w:left w:val="none" w:sz="0" w:space="0" w:color="auto"/>
        <w:bottom w:val="none" w:sz="0" w:space="0" w:color="auto"/>
        <w:right w:val="none" w:sz="0" w:space="0" w:color="auto"/>
      </w:divBdr>
    </w:div>
    <w:div w:id="1868714569">
      <w:bodyDiv w:val="1"/>
      <w:marLeft w:val="0"/>
      <w:marRight w:val="0"/>
      <w:marTop w:val="0"/>
      <w:marBottom w:val="0"/>
      <w:divBdr>
        <w:top w:val="none" w:sz="0" w:space="0" w:color="auto"/>
        <w:left w:val="none" w:sz="0" w:space="0" w:color="auto"/>
        <w:bottom w:val="none" w:sz="0" w:space="0" w:color="auto"/>
        <w:right w:val="none" w:sz="0" w:space="0" w:color="auto"/>
      </w:divBdr>
    </w:div>
    <w:div w:id="1868790329">
      <w:bodyDiv w:val="1"/>
      <w:marLeft w:val="0"/>
      <w:marRight w:val="0"/>
      <w:marTop w:val="0"/>
      <w:marBottom w:val="0"/>
      <w:divBdr>
        <w:top w:val="none" w:sz="0" w:space="0" w:color="auto"/>
        <w:left w:val="none" w:sz="0" w:space="0" w:color="auto"/>
        <w:bottom w:val="none" w:sz="0" w:space="0" w:color="auto"/>
        <w:right w:val="none" w:sz="0" w:space="0" w:color="auto"/>
      </w:divBdr>
    </w:div>
    <w:div w:id="1868909760">
      <w:bodyDiv w:val="1"/>
      <w:marLeft w:val="0"/>
      <w:marRight w:val="0"/>
      <w:marTop w:val="0"/>
      <w:marBottom w:val="0"/>
      <w:divBdr>
        <w:top w:val="none" w:sz="0" w:space="0" w:color="auto"/>
        <w:left w:val="none" w:sz="0" w:space="0" w:color="auto"/>
        <w:bottom w:val="none" w:sz="0" w:space="0" w:color="auto"/>
        <w:right w:val="none" w:sz="0" w:space="0" w:color="auto"/>
      </w:divBdr>
    </w:div>
    <w:div w:id="1869180739">
      <w:bodyDiv w:val="1"/>
      <w:marLeft w:val="0"/>
      <w:marRight w:val="0"/>
      <w:marTop w:val="0"/>
      <w:marBottom w:val="0"/>
      <w:divBdr>
        <w:top w:val="none" w:sz="0" w:space="0" w:color="auto"/>
        <w:left w:val="none" w:sz="0" w:space="0" w:color="auto"/>
        <w:bottom w:val="none" w:sz="0" w:space="0" w:color="auto"/>
        <w:right w:val="none" w:sz="0" w:space="0" w:color="auto"/>
      </w:divBdr>
    </w:div>
    <w:div w:id="1869834619">
      <w:bodyDiv w:val="1"/>
      <w:marLeft w:val="0"/>
      <w:marRight w:val="0"/>
      <w:marTop w:val="0"/>
      <w:marBottom w:val="0"/>
      <w:divBdr>
        <w:top w:val="none" w:sz="0" w:space="0" w:color="auto"/>
        <w:left w:val="none" w:sz="0" w:space="0" w:color="auto"/>
        <w:bottom w:val="none" w:sz="0" w:space="0" w:color="auto"/>
        <w:right w:val="none" w:sz="0" w:space="0" w:color="auto"/>
      </w:divBdr>
    </w:div>
    <w:div w:id="1869835967">
      <w:bodyDiv w:val="1"/>
      <w:marLeft w:val="0"/>
      <w:marRight w:val="0"/>
      <w:marTop w:val="0"/>
      <w:marBottom w:val="0"/>
      <w:divBdr>
        <w:top w:val="none" w:sz="0" w:space="0" w:color="auto"/>
        <w:left w:val="none" w:sz="0" w:space="0" w:color="auto"/>
        <w:bottom w:val="none" w:sz="0" w:space="0" w:color="auto"/>
        <w:right w:val="none" w:sz="0" w:space="0" w:color="auto"/>
      </w:divBdr>
    </w:div>
    <w:div w:id="1870294385">
      <w:bodyDiv w:val="1"/>
      <w:marLeft w:val="0"/>
      <w:marRight w:val="0"/>
      <w:marTop w:val="0"/>
      <w:marBottom w:val="0"/>
      <w:divBdr>
        <w:top w:val="none" w:sz="0" w:space="0" w:color="auto"/>
        <w:left w:val="none" w:sz="0" w:space="0" w:color="auto"/>
        <w:bottom w:val="none" w:sz="0" w:space="0" w:color="auto"/>
        <w:right w:val="none" w:sz="0" w:space="0" w:color="auto"/>
      </w:divBdr>
    </w:div>
    <w:div w:id="1870486269">
      <w:bodyDiv w:val="1"/>
      <w:marLeft w:val="0"/>
      <w:marRight w:val="0"/>
      <w:marTop w:val="0"/>
      <w:marBottom w:val="0"/>
      <w:divBdr>
        <w:top w:val="none" w:sz="0" w:space="0" w:color="auto"/>
        <w:left w:val="none" w:sz="0" w:space="0" w:color="auto"/>
        <w:bottom w:val="none" w:sz="0" w:space="0" w:color="auto"/>
        <w:right w:val="none" w:sz="0" w:space="0" w:color="auto"/>
      </w:divBdr>
    </w:div>
    <w:div w:id="1870683308">
      <w:bodyDiv w:val="1"/>
      <w:marLeft w:val="0"/>
      <w:marRight w:val="0"/>
      <w:marTop w:val="0"/>
      <w:marBottom w:val="0"/>
      <w:divBdr>
        <w:top w:val="none" w:sz="0" w:space="0" w:color="auto"/>
        <w:left w:val="none" w:sz="0" w:space="0" w:color="auto"/>
        <w:bottom w:val="none" w:sz="0" w:space="0" w:color="auto"/>
        <w:right w:val="none" w:sz="0" w:space="0" w:color="auto"/>
      </w:divBdr>
    </w:div>
    <w:div w:id="1870872026">
      <w:bodyDiv w:val="1"/>
      <w:marLeft w:val="0"/>
      <w:marRight w:val="0"/>
      <w:marTop w:val="0"/>
      <w:marBottom w:val="0"/>
      <w:divBdr>
        <w:top w:val="none" w:sz="0" w:space="0" w:color="auto"/>
        <w:left w:val="none" w:sz="0" w:space="0" w:color="auto"/>
        <w:bottom w:val="none" w:sz="0" w:space="0" w:color="auto"/>
        <w:right w:val="none" w:sz="0" w:space="0" w:color="auto"/>
      </w:divBdr>
    </w:div>
    <w:div w:id="1871410136">
      <w:bodyDiv w:val="1"/>
      <w:marLeft w:val="0"/>
      <w:marRight w:val="0"/>
      <w:marTop w:val="0"/>
      <w:marBottom w:val="0"/>
      <w:divBdr>
        <w:top w:val="none" w:sz="0" w:space="0" w:color="auto"/>
        <w:left w:val="none" w:sz="0" w:space="0" w:color="auto"/>
        <w:bottom w:val="none" w:sz="0" w:space="0" w:color="auto"/>
        <w:right w:val="none" w:sz="0" w:space="0" w:color="auto"/>
      </w:divBdr>
    </w:div>
    <w:div w:id="1871455275">
      <w:bodyDiv w:val="1"/>
      <w:marLeft w:val="0"/>
      <w:marRight w:val="0"/>
      <w:marTop w:val="0"/>
      <w:marBottom w:val="0"/>
      <w:divBdr>
        <w:top w:val="none" w:sz="0" w:space="0" w:color="auto"/>
        <w:left w:val="none" w:sz="0" w:space="0" w:color="auto"/>
        <w:bottom w:val="none" w:sz="0" w:space="0" w:color="auto"/>
        <w:right w:val="none" w:sz="0" w:space="0" w:color="auto"/>
      </w:divBdr>
    </w:div>
    <w:div w:id="1871799209">
      <w:bodyDiv w:val="1"/>
      <w:marLeft w:val="0"/>
      <w:marRight w:val="0"/>
      <w:marTop w:val="0"/>
      <w:marBottom w:val="0"/>
      <w:divBdr>
        <w:top w:val="none" w:sz="0" w:space="0" w:color="auto"/>
        <w:left w:val="none" w:sz="0" w:space="0" w:color="auto"/>
        <w:bottom w:val="none" w:sz="0" w:space="0" w:color="auto"/>
        <w:right w:val="none" w:sz="0" w:space="0" w:color="auto"/>
      </w:divBdr>
    </w:div>
    <w:div w:id="1871913611">
      <w:bodyDiv w:val="1"/>
      <w:marLeft w:val="0"/>
      <w:marRight w:val="0"/>
      <w:marTop w:val="0"/>
      <w:marBottom w:val="0"/>
      <w:divBdr>
        <w:top w:val="none" w:sz="0" w:space="0" w:color="auto"/>
        <w:left w:val="none" w:sz="0" w:space="0" w:color="auto"/>
        <w:bottom w:val="none" w:sz="0" w:space="0" w:color="auto"/>
        <w:right w:val="none" w:sz="0" w:space="0" w:color="auto"/>
      </w:divBdr>
    </w:div>
    <w:div w:id="1871917908">
      <w:bodyDiv w:val="1"/>
      <w:marLeft w:val="0"/>
      <w:marRight w:val="0"/>
      <w:marTop w:val="0"/>
      <w:marBottom w:val="0"/>
      <w:divBdr>
        <w:top w:val="none" w:sz="0" w:space="0" w:color="auto"/>
        <w:left w:val="none" w:sz="0" w:space="0" w:color="auto"/>
        <w:bottom w:val="none" w:sz="0" w:space="0" w:color="auto"/>
        <w:right w:val="none" w:sz="0" w:space="0" w:color="auto"/>
      </w:divBdr>
    </w:div>
    <w:div w:id="1871918223">
      <w:bodyDiv w:val="1"/>
      <w:marLeft w:val="0"/>
      <w:marRight w:val="0"/>
      <w:marTop w:val="0"/>
      <w:marBottom w:val="0"/>
      <w:divBdr>
        <w:top w:val="none" w:sz="0" w:space="0" w:color="auto"/>
        <w:left w:val="none" w:sz="0" w:space="0" w:color="auto"/>
        <w:bottom w:val="none" w:sz="0" w:space="0" w:color="auto"/>
        <w:right w:val="none" w:sz="0" w:space="0" w:color="auto"/>
      </w:divBdr>
    </w:div>
    <w:div w:id="1872068508">
      <w:bodyDiv w:val="1"/>
      <w:marLeft w:val="0"/>
      <w:marRight w:val="0"/>
      <w:marTop w:val="0"/>
      <w:marBottom w:val="0"/>
      <w:divBdr>
        <w:top w:val="none" w:sz="0" w:space="0" w:color="auto"/>
        <w:left w:val="none" w:sz="0" w:space="0" w:color="auto"/>
        <w:bottom w:val="none" w:sz="0" w:space="0" w:color="auto"/>
        <w:right w:val="none" w:sz="0" w:space="0" w:color="auto"/>
      </w:divBdr>
    </w:div>
    <w:div w:id="1872181927">
      <w:bodyDiv w:val="1"/>
      <w:marLeft w:val="0"/>
      <w:marRight w:val="0"/>
      <w:marTop w:val="0"/>
      <w:marBottom w:val="0"/>
      <w:divBdr>
        <w:top w:val="none" w:sz="0" w:space="0" w:color="auto"/>
        <w:left w:val="none" w:sz="0" w:space="0" w:color="auto"/>
        <w:bottom w:val="none" w:sz="0" w:space="0" w:color="auto"/>
        <w:right w:val="none" w:sz="0" w:space="0" w:color="auto"/>
      </w:divBdr>
    </w:div>
    <w:div w:id="1872691796">
      <w:bodyDiv w:val="1"/>
      <w:marLeft w:val="0"/>
      <w:marRight w:val="0"/>
      <w:marTop w:val="0"/>
      <w:marBottom w:val="0"/>
      <w:divBdr>
        <w:top w:val="none" w:sz="0" w:space="0" w:color="auto"/>
        <w:left w:val="none" w:sz="0" w:space="0" w:color="auto"/>
        <w:bottom w:val="none" w:sz="0" w:space="0" w:color="auto"/>
        <w:right w:val="none" w:sz="0" w:space="0" w:color="auto"/>
      </w:divBdr>
    </w:div>
    <w:div w:id="1872692730">
      <w:bodyDiv w:val="1"/>
      <w:marLeft w:val="0"/>
      <w:marRight w:val="0"/>
      <w:marTop w:val="0"/>
      <w:marBottom w:val="0"/>
      <w:divBdr>
        <w:top w:val="none" w:sz="0" w:space="0" w:color="auto"/>
        <w:left w:val="none" w:sz="0" w:space="0" w:color="auto"/>
        <w:bottom w:val="none" w:sz="0" w:space="0" w:color="auto"/>
        <w:right w:val="none" w:sz="0" w:space="0" w:color="auto"/>
      </w:divBdr>
    </w:div>
    <w:div w:id="1872958963">
      <w:bodyDiv w:val="1"/>
      <w:marLeft w:val="0"/>
      <w:marRight w:val="0"/>
      <w:marTop w:val="0"/>
      <w:marBottom w:val="0"/>
      <w:divBdr>
        <w:top w:val="none" w:sz="0" w:space="0" w:color="auto"/>
        <w:left w:val="none" w:sz="0" w:space="0" w:color="auto"/>
        <w:bottom w:val="none" w:sz="0" w:space="0" w:color="auto"/>
        <w:right w:val="none" w:sz="0" w:space="0" w:color="auto"/>
      </w:divBdr>
    </w:div>
    <w:div w:id="1873031654">
      <w:bodyDiv w:val="1"/>
      <w:marLeft w:val="0"/>
      <w:marRight w:val="0"/>
      <w:marTop w:val="0"/>
      <w:marBottom w:val="0"/>
      <w:divBdr>
        <w:top w:val="none" w:sz="0" w:space="0" w:color="auto"/>
        <w:left w:val="none" w:sz="0" w:space="0" w:color="auto"/>
        <w:bottom w:val="none" w:sz="0" w:space="0" w:color="auto"/>
        <w:right w:val="none" w:sz="0" w:space="0" w:color="auto"/>
      </w:divBdr>
    </w:div>
    <w:div w:id="1873106853">
      <w:bodyDiv w:val="1"/>
      <w:marLeft w:val="0"/>
      <w:marRight w:val="0"/>
      <w:marTop w:val="0"/>
      <w:marBottom w:val="0"/>
      <w:divBdr>
        <w:top w:val="none" w:sz="0" w:space="0" w:color="auto"/>
        <w:left w:val="none" w:sz="0" w:space="0" w:color="auto"/>
        <w:bottom w:val="none" w:sz="0" w:space="0" w:color="auto"/>
        <w:right w:val="none" w:sz="0" w:space="0" w:color="auto"/>
      </w:divBdr>
    </w:div>
    <w:div w:id="1873151406">
      <w:bodyDiv w:val="1"/>
      <w:marLeft w:val="0"/>
      <w:marRight w:val="0"/>
      <w:marTop w:val="0"/>
      <w:marBottom w:val="0"/>
      <w:divBdr>
        <w:top w:val="none" w:sz="0" w:space="0" w:color="auto"/>
        <w:left w:val="none" w:sz="0" w:space="0" w:color="auto"/>
        <w:bottom w:val="none" w:sz="0" w:space="0" w:color="auto"/>
        <w:right w:val="none" w:sz="0" w:space="0" w:color="auto"/>
      </w:divBdr>
    </w:div>
    <w:div w:id="1873229211">
      <w:bodyDiv w:val="1"/>
      <w:marLeft w:val="0"/>
      <w:marRight w:val="0"/>
      <w:marTop w:val="0"/>
      <w:marBottom w:val="0"/>
      <w:divBdr>
        <w:top w:val="none" w:sz="0" w:space="0" w:color="auto"/>
        <w:left w:val="none" w:sz="0" w:space="0" w:color="auto"/>
        <w:bottom w:val="none" w:sz="0" w:space="0" w:color="auto"/>
        <w:right w:val="none" w:sz="0" w:space="0" w:color="auto"/>
      </w:divBdr>
    </w:div>
    <w:div w:id="1873418910">
      <w:bodyDiv w:val="1"/>
      <w:marLeft w:val="0"/>
      <w:marRight w:val="0"/>
      <w:marTop w:val="0"/>
      <w:marBottom w:val="0"/>
      <w:divBdr>
        <w:top w:val="none" w:sz="0" w:space="0" w:color="auto"/>
        <w:left w:val="none" w:sz="0" w:space="0" w:color="auto"/>
        <w:bottom w:val="none" w:sz="0" w:space="0" w:color="auto"/>
        <w:right w:val="none" w:sz="0" w:space="0" w:color="auto"/>
      </w:divBdr>
    </w:div>
    <w:div w:id="1873571805">
      <w:bodyDiv w:val="1"/>
      <w:marLeft w:val="0"/>
      <w:marRight w:val="0"/>
      <w:marTop w:val="0"/>
      <w:marBottom w:val="0"/>
      <w:divBdr>
        <w:top w:val="none" w:sz="0" w:space="0" w:color="auto"/>
        <w:left w:val="none" w:sz="0" w:space="0" w:color="auto"/>
        <w:bottom w:val="none" w:sz="0" w:space="0" w:color="auto"/>
        <w:right w:val="none" w:sz="0" w:space="0" w:color="auto"/>
      </w:divBdr>
    </w:div>
    <w:div w:id="1873573354">
      <w:bodyDiv w:val="1"/>
      <w:marLeft w:val="0"/>
      <w:marRight w:val="0"/>
      <w:marTop w:val="0"/>
      <w:marBottom w:val="0"/>
      <w:divBdr>
        <w:top w:val="none" w:sz="0" w:space="0" w:color="auto"/>
        <w:left w:val="none" w:sz="0" w:space="0" w:color="auto"/>
        <w:bottom w:val="none" w:sz="0" w:space="0" w:color="auto"/>
        <w:right w:val="none" w:sz="0" w:space="0" w:color="auto"/>
      </w:divBdr>
    </w:div>
    <w:div w:id="1873614347">
      <w:bodyDiv w:val="1"/>
      <w:marLeft w:val="0"/>
      <w:marRight w:val="0"/>
      <w:marTop w:val="0"/>
      <w:marBottom w:val="0"/>
      <w:divBdr>
        <w:top w:val="none" w:sz="0" w:space="0" w:color="auto"/>
        <w:left w:val="none" w:sz="0" w:space="0" w:color="auto"/>
        <w:bottom w:val="none" w:sz="0" w:space="0" w:color="auto"/>
        <w:right w:val="none" w:sz="0" w:space="0" w:color="auto"/>
      </w:divBdr>
    </w:div>
    <w:div w:id="1873767270">
      <w:bodyDiv w:val="1"/>
      <w:marLeft w:val="0"/>
      <w:marRight w:val="0"/>
      <w:marTop w:val="0"/>
      <w:marBottom w:val="0"/>
      <w:divBdr>
        <w:top w:val="none" w:sz="0" w:space="0" w:color="auto"/>
        <w:left w:val="none" w:sz="0" w:space="0" w:color="auto"/>
        <w:bottom w:val="none" w:sz="0" w:space="0" w:color="auto"/>
        <w:right w:val="none" w:sz="0" w:space="0" w:color="auto"/>
      </w:divBdr>
    </w:div>
    <w:div w:id="1873957074">
      <w:bodyDiv w:val="1"/>
      <w:marLeft w:val="0"/>
      <w:marRight w:val="0"/>
      <w:marTop w:val="0"/>
      <w:marBottom w:val="0"/>
      <w:divBdr>
        <w:top w:val="none" w:sz="0" w:space="0" w:color="auto"/>
        <w:left w:val="none" w:sz="0" w:space="0" w:color="auto"/>
        <w:bottom w:val="none" w:sz="0" w:space="0" w:color="auto"/>
        <w:right w:val="none" w:sz="0" w:space="0" w:color="auto"/>
      </w:divBdr>
    </w:div>
    <w:div w:id="1874268871">
      <w:bodyDiv w:val="1"/>
      <w:marLeft w:val="0"/>
      <w:marRight w:val="0"/>
      <w:marTop w:val="0"/>
      <w:marBottom w:val="0"/>
      <w:divBdr>
        <w:top w:val="none" w:sz="0" w:space="0" w:color="auto"/>
        <w:left w:val="none" w:sz="0" w:space="0" w:color="auto"/>
        <w:bottom w:val="none" w:sz="0" w:space="0" w:color="auto"/>
        <w:right w:val="none" w:sz="0" w:space="0" w:color="auto"/>
      </w:divBdr>
    </w:div>
    <w:div w:id="1874465701">
      <w:bodyDiv w:val="1"/>
      <w:marLeft w:val="0"/>
      <w:marRight w:val="0"/>
      <w:marTop w:val="0"/>
      <w:marBottom w:val="0"/>
      <w:divBdr>
        <w:top w:val="none" w:sz="0" w:space="0" w:color="auto"/>
        <w:left w:val="none" w:sz="0" w:space="0" w:color="auto"/>
        <w:bottom w:val="none" w:sz="0" w:space="0" w:color="auto"/>
        <w:right w:val="none" w:sz="0" w:space="0" w:color="auto"/>
      </w:divBdr>
    </w:div>
    <w:div w:id="1874607345">
      <w:bodyDiv w:val="1"/>
      <w:marLeft w:val="0"/>
      <w:marRight w:val="0"/>
      <w:marTop w:val="0"/>
      <w:marBottom w:val="0"/>
      <w:divBdr>
        <w:top w:val="none" w:sz="0" w:space="0" w:color="auto"/>
        <w:left w:val="none" w:sz="0" w:space="0" w:color="auto"/>
        <w:bottom w:val="none" w:sz="0" w:space="0" w:color="auto"/>
        <w:right w:val="none" w:sz="0" w:space="0" w:color="auto"/>
      </w:divBdr>
    </w:div>
    <w:div w:id="1874614784">
      <w:bodyDiv w:val="1"/>
      <w:marLeft w:val="0"/>
      <w:marRight w:val="0"/>
      <w:marTop w:val="0"/>
      <w:marBottom w:val="0"/>
      <w:divBdr>
        <w:top w:val="none" w:sz="0" w:space="0" w:color="auto"/>
        <w:left w:val="none" w:sz="0" w:space="0" w:color="auto"/>
        <w:bottom w:val="none" w:sz="0" w:space="0" w:color="auto"/>
        <w:right w:val="none" w:sz="0" w:space="0" w:color="auto"/>
      </w:divBdr>
    </w:div>
    <w:div w:id="1874689000">
      <w:bodyDiv w:val="1"/>
      <w:marLeft w:val="0"/>
      <w:marRight w:val="0"/>
      <w:marTop w:val="0"/>
      <w:marBottom w:val="0"/>
      <w:divBdr>
        <w:top w:val="none" w:sz="0" w:space="0" w:color="auto"/>
        <w:left w:val="none" w:sz="0" w:space="0" w:color="auto"/>
        <w:bottom w:val="none" w:sz="0" w:space="0" w:color="auto"/>
        <w:right w:val="none" w:sz="0" w:space="0" w:color="auto"/>
      </w:divBdr>
    </w:div>
    <w:div w:id="1875145753">
      <w:bodyDiv w:val="1"/>
      <w:marLeft w:val="0"/>
      <w:marRight w:val="0"/>
      <w:marTop w:val="0"/>
      <w:marBottom w:val="0"/>
      <w:divBdr>
        <w:top w:val="none" w:sz="0" w:space="0" w:color="auto"/>
        <w:left w:val="none" w:sz="0" w:space="0" w:color="auto"/>
        <w:bottom w:val="none" w:sz="0" w:space="0" w:color="auto"/>
        <w:right w:val="none" w:sz="0" w:space="0" w:color="auto"/>
      </w:divBdr>
    </w:div>
    <w:div w:id="1875192985">
      <w:bodyDiv w:val="1"/>
      <w:marLeft w:val="0"/>
      <w:marRight w:val="0"/>
      <w:marTop w:val="0"/>
      <w:marBottom w:val="0"/>
      <w:divBdr>
        <w:top w:val="none" w:sz="0" w:space="0" w:color="auto"/>
        <w:left w:val="none" w:sz="0" w:space="0" w:color="auto"/>
        <w:bottom w:val="none" w:sz="0" w:space="0" w:color="auto"/>
        <w:right w:val="none" w:sz="0" w:space="0" w:color="auto"/>
      </w:divBdr>
    </w:div>
    <w:div w:id="1875266326">
      <w:bodyDiv w:val="1"/>
      <w:marLeft w:val="0"/>
      <w:marRight w:val="0"/>
      <w:marTop w:val="0"/>
      <w:marBottom w:val="0"/>
      <w:divBdr>
        <w:top w:val="none" w:sz="0" w:space="0" w:color="auto"/>
        <w:left w:val="none" w:sz="0" w:space="0" w:color="auto"/>
        <w:bottom w:val="none" w:sz="0" w:space="0" w:color="auto"/>
        <w:right w:val="none" w:sz="0" w:space="0" w:color="auto"/>
      </w:divBdr>
    </w:div>
    <w:div w:id="1875775476">
      <w:bodyDiv w:val="1"/>
      <w:marLeft w:val="0"/>
      <w:marRight w:val="0"/>
      <w:marTop w:val="0"/>
      <w:marBottom w:val="0"/>
      <w:divBdr>
        <w:top w:val="none" w:sz="0" w:space="0" w:color="auto"/>
        <w:left w:val="none" w:sz="0" w:space="0" w:color="auto"/>
        <w:bottom w:val="none" w:sz="0" w:space="0" w:color="auto"/>
        <w:right w:val="none" w:sz="0" w:space="0" w:color="auto"/>
      </w:divBdr>
    </w:div>
    <w:div w:id="1876000075">
      <w:bodyDiv w:val="1"/>
      <w:marLeft w:val="0"/>
      <w:marRight w:val="0"/>
      <w:marTop w:val="0"/>
      <w:marBottom w:val="0"/>
      <w:divBdr>
        <w:top w:val="none" w:sz="0" w:space="0" w:color="auto"/>
        <w:left w:val="none" w:sz="0" w:space="0" w:color="auto"/>
        <w:bottom w:val="none" w:sz="0" w:space="0" w:color="auto"/>
        <w:right w:val="none" w:sz="0" w:space="0" w:color="auto"/>
      </w:divBdr>
    </w:div>
    <w:div w:id="1876037384">
      <w:bodyDiv w:val="1"/>
      <w:marLeft w:val="0"/>
      <w:marRight w:val="0"/>
      <w:marTop w:val="0"/>
      <w:marBottom w:val="0"/>
      <w:divBdr>
        <w:top w:val="none" w:sz="0" w:space="0" w:color="auto"/>
        <w:left w:val="none" w:sz="0" w:space="0" w:color="auto"/>
        <w:bottom w:val="none" w:sz="0" w:space="0" w:color="auto"/>
        <w:right w:val="none" w:sz="0" w:space="0" w:color="auto"/>
      </w:divBdr>
    </w:div>
    <w:div w:id="1876504674">
      <w:bodyDiv w:val="1"/>
      <w:marLeft w:val="0"/>
      <w:marRight w:val="0"/>
      <w:marTop w:val="0"/>
      <w:marBottom w:val="0"/>
      <w:divBdr>
        <w:top w:val="none" w:sz="0" w:space="0" w:color="auto"/>
        <w:left w:val="none" w:sz="0" w:space="0" w:color="auto"/>
        <w:bottom w:val="none" w:sz="0" w:space="0" w:color="auto"/>
        <w:right w:val="none" w:sz="0" w:space="0" w:color="auto"/>
      </w:divBdr>
    </w:div>
    <w:div w:id="1876575322">
      <w:bodyDiv w:val="1"/>
      <w:marLeft w:val="0"/>
      <w:marRight w:val="0"/>
      <w:marTop w:val="0"/>
      <w:marBottom w:val="0"/>
      <w:divBdr>
        <w:top w:val="none" w:sz="0" w:space="0" w:color="auto"/>
        <w:left w:val="none" w:sz="0" w:space="0" w:color="auto"/>
        <w:bottom w:val="none" w:sz="0" w:space="0" w:color="auto"/>
        <w:right w:val="none" w:sz="0" w:space="0" w:color="auto"/>
      </w:divBdr>
    </w:div>
    <w:div w:id="1876576195">
      <w:bodyDiv w:val="1"/>
      <w:marLeft w:val="0"/>
      <w:marRight w:val="0"/>
      <w:marTop w:val="0"/>
      <w:marBottom w:val="0"/>
      <w:divBdr>
        <w:top w:val="none" w:sz="0" w:space="0" w:color="auto"/>
        <w:left w:val="none" w:sz="0" w:space="0" w:color="auto"/>
        <w:bottom w:val="none" w:sz="0" w:space="0" w:color="auto"/>
        <w:right w:val="none" w:sz="0" w:space="0" w:color="auto"/>
      </w:divBdr>
    </w:div>
    <w:div w:id="1876917698">
      <w:bodyDiv w:val="1"/>
      <w:marLeft w:val="0"/>
      <w:marRight w:val="0"/>
      <w:marTop w:val="0"/>
      <w:marBottom w:val="0"/>
      <w:divBdr>
        <w:top w:val="none" w:sz="0" w:space="0" w:color="auto"/>
        <w:left w:val="none" w:sz="0" w:space="0" w:color="auto"/>
        <w:bottom w:val="none" w:sz="0" w:space="0" w:color="auto"/>
        <w:right w:val="none" w:sz="0" w:space="0" w:color="auto"/>
      </w:divBdr>
    </w:div>
    <w:div w:id="1877621871">
      <w:bodyDiv w:val="1"/>
      <w:marLeft w:val="0"/>
      <w:marRight w:val="0"/>
      <w:marTop w:val="0"/>
      <w:marBottom w:val="0"/>
      <w:divBdr>
        <w:top w:val="none" w:sz="0" w:space="0" w:color="auto"/>
        <w:left w:val="none" w:sz="0" w:space="0" w:color="auto"/>
        <w:bottom w:val="none" w:sz="0" w:space="0" w:color="auto"/>
        <w:right w:val="none" w:sz="0" w:space="0" w:color="auto"/>
      </w:divBdr>
    </w:div>
    <w:div w:id="1878158276">
      <w:bodyDiv w:val="1"/>
      <w:marLeft w:val="0"/>
      <w:marRight w:val="0"/>
      <w:marTop w:val="0"/>
      <w:marBottom w:val="0"/>
      <w:divBdr>
        <w:top w:val="none" w:sz="0" w:space="0" w:color="auto"/>
        <w:left w:val="none" w:sz="0" w:space="0" w:color="auto"/>
        <w:bottom w:val="none" w:sz="0" w:space="0" w:color="auto"/>
        <w:right w:val="none" w:sz="0" w:space="0" w:color="auto"/>
      </w:divBdr>
    </w:div>
    <w:div w:id="1878737392">
      <w:bodyDiv w:val="1"/>
      <w:marLeft w:val="0"/>
      <w:marRight w:val="0"/>
      <w:marTop w:val="0"/>
      <w:marBottom w:val="0"/>
      <w:divBdr>
        <w:top w:val="none" w:sz="0" w:space="0" w:color="auto"/>
        <w:left w:val="none" w:sz="0" w:space="0" w:color="auto"/>
        <w:bottom w:val="none" w:sz="0" w:space="0" w:color="auto"/>
        <w:right w:val="none" w:sz="0" w:space="0" w:color="auto"/>
      </w:divBdr>
    </w:div>
    <w:div w:id="1878738693">
      <w:bodyDiv w:val="1"/>
      <w:marLeft w:val="0"/>
      <w:marRight w:val="0"/>
      <w:marTop w:val="0"/>
      <w:marBottom w:val="0"/>
      <w:divBdr>
        <w:top w:val="none" w:sz="0" w:space="0" w:color="auto"/>
        <w:left w:val="none" w:sz="0" w:space="0" w:color="auto"/>
        <w:bottom w:val="none" w:sz="0" w:space="0" w:color="auto"/>
        <w:right w:val="none" w:sz="0" w:space="0" w:color="auto"/>
      </w:divBdr>
    </w:div>
    <w:div w:id="1879508053">
      <w:bodyDiv w:val="1"/>
      <w:marLeft w:val="0"/>
      <w:marRight w:val="0"/>
      <w:marTop w:val="0"/>
      <w:marBottom w:val="0"/>
      <w:divBdr>
        <w:top w:val="none" w:sz="0" w:space="0" w:color="auto"/>
        <w:left w:val="none" w:sz="0" w:space="0" w:color="auto"/>
        <w:bottom w:val="none" w:sz="0" w:space="0" w:color="auto"/>
        <w:right w:val="none" w:sz="0" w:space="0" w:color="auto"/>
      </w:divBdr>
    </w:div>
    <w:div w:id="1879704733">
      <w:bodyDiv w:val="1"/>
      <w:marLeft w:val="0"/>
      <w:marRight w:val="0"/>
      <w:marTop w:val="0"/>
      <w:marBottom w:val="0"/>
      <w:divBdr>
        <w:top w:val="none" w:sz="0" w:space="0" w:color="auto"/>
        <w:left w:val="none" w:sz="0" w:space="0" w:color="auto"/>
        <w:bottom w:val="none" w:sz="0" w:space="0" w:color="auto"/>
        <w:right w:val="none" w:sz="0" w:space="0" w:color="auto"/>
      </w:divBdr>
    </w:div>
    <w:div w:id="1879969430">
      <w:bodyDiv w:val="1"/>
      <w:marLeft w:val="0"/>
      <w:marRight w:val="0"/>
      <w:marTop w:val="0"/>
      <w:marBottom w:val="0"/>
      <w:divBdr>
        <w:top w:val="none" w:sz="0" w:space="0" w:color="auto"/>
        <w:left w:val="none" w:sz="0" w:space="0" w:color="auto"/>
        <w:bottom w:val="none" w:sz="0" w:space="0" w:color="auto"/>
        <w:right w:val="none" w:sz="0" w:space="0" w:color="auto"/>
      </w:divBdr>
    </w:div>
    <w:div w:id="1879973932">
      <w:bodyDiv w:val="1"/>
      <w:marLeft w:val="0"/>
      <w:marRight w:val="0"/>
      <w:marTop w:val="0"/>
      <w:marBottom w:val="0"/>
      <w:divBdr>
        <w:top w:val="none" w:sz="0" w:space="0" w:color="auto"/>
        <w:left w:val="none" w:sz="0" w:space="0" w:color="auto"/>
        <w:bottom w:val="none" w:sz="0" w:space="0" w:color="auto"/>
        <w:right w:val="none" w:sz="0" w:space="0" w:color="auto"/>
      </w:divBdr>
    </w:div>
    <w:div w:id="1880699265">
      <w:bodyDiv w:val="1"/>
      <w:marLeft w:val="0"/>
      <w:marRight w:val="0"/>
      <w:marTop w:val="0"/>
      <w:marBottom w:val="0"/>
      <w:divBdr>
        <w:top w:val="none" w:sz="0" w:space="0" w:color="auto"/>
        <w:left w:val="none" w:sz="0" w:space="0" w:color="auto"/>
        <w:bottom w:val="none" w:sz="0" w:space="0" w:color="auto"/>
        <w:right w:val="none" w:sz="0" w:space="0" w:color="auto"/>
      </w:divBdr>
    </w:div>
    <w:div w:id="1880707021">
      <w:bodyDiv w:val="1"/>
      <w:marLeft w:val="0"/>
      <w:marRight w:val="0"/>
      <w:marTop w:val="0"/>
      <w:marBottom w:val="0"/>
      <w:divBdr>
        <w:top w:val="none" w:sz="0" w:space="0" w:color="auto"/>
        <w:left w:val="none" w:sz="0" w:space="0" w:color="auto"/>
        <w:bottom w:val="none" w:sz="0" w:space="0" w:color="auto"/>
        <w:right w:val="none" w:sz="0" w:space="0" w:color="auto"/>
      </w:divBdr>
    </w:div>
    <w:div w:id="1880900199">
      <w:bodyDiv w:val="1"/>
      <w:marLeft w:val="0"/>
      <w:marRight w:val="0"/>
      <w:marTop w:val="0"/>
      <w:marBottom w:val="0"/>
      <w:divBdr>
        <w:top w:val="none" w:sz="0" w:space="0" w:color="auto"/>
        <w:left w:val="none" w:sz="0" w:space="0" w:color="auto"/>
        <w:bottom w:val="none" w:sz="0" w:space="0" w:color="auto"/>
        <w:right w:val="none" w:sz="0" w:space="0" w:color="auto"/>
      </w:divBdr>
    </w:div>
    <w:div w:id="1881041814">
      <w:bodyDiv w:val="1"/>
      <w:marLeft w:val="0"/>
      <w:marRight w:val="0"/>
      <w:marTop w:val="0"/>
      <w:marBottom w:val="0"/>
      <w:divBdr>
        <w:top w:val="none" w:sz="0" w:space="0" w:color="auto"/>
        <w:left w:val="none" w:sz="0" w:space="0" w:color="auto"/>
        <w:bottom w:val="none" w:sz="0" w:space="0" w:color="auto"/>
        <w:right w:val="none" w:sz="0" w:space="0" w:color="auto"/>
      </w:divBdr>
    </w:div>
    <w:div w:id="1881089937">
      <w:bodyDiv w:val="1"/>
      <w:marLeft w:val="0"/>
      <w:marRight w:val="0"/>
      <w:marTop w:val="0"/>
      <w:marBottom w:val="0"/>
      <w:divBdr>
        <w:top w:val="none" w:sz="0" w:space="0" w:color="auto"/>
        <w:left w:val="none" w:sz="0" w:space="0" w:color="auto"/>
        <w:bottom w:val="none" w:sz="0" w:space="0" w:color="auto"/>
        <w:right w:val="none" w:sz="0" w:space="0" w:color="auto"/>
      </w:divBdr>
    </w:div>
    <w:div w:id="1881433442">
      <w:bodyDiv w:val="1"/>
      <w:marLeft w:val="0"/>
      <w:marRight w:val="0"/>
      <w:marTop w:val="0"/>
      <w:marBottom w:val="0"/>
      <w:divBdr>
        <w:top w:val="none" w:sz="0" w:space="0" w:color="auto"/>
        <w:left w:val="none" w:sz="0" w:space="0" w:color="auto"/>
        <w:bottom w:val="none" w:sz="0" w:space="0" w:color="auto"/>
        <w:right w:val="none" w:sz="0" w:space="0" w:color="auto"/>
      </w:divBdr>
    </w:div>
    <w:div w:id="1881942561">
      <w:bodyDiv w:val="1"/>
      <w:marLeft w:val="0"/>
      <w:marRight w:val="0"/>
      <w:marTop w:val="0"/>
      <w:marBottom w:val="0"/>
      <w:divBdr>
        <w:top w:val="none" w:sz="0" w:space="0" w:color="auto"/>
        <w:left w:val="none" w:sz="0" w:space="0" w:color="auto"/>
        <w:bottom w:val="none" w:sz="0" w:space="0" w:color="auto"/>
        <w:right w:val="none" w:sz="0" w:space="0" w:color="auto"/>
      </w:divBdr>
    </w:div>
    <w:div w:id="1882352967">
      <w:bodyDiv w:val="1"/>
      <w:marLeft w:val="0"/>
      <w:marRight w:val="0"/>
      <w:marTop w:val="0"/>
      <w:marBottom w:val="0"/>
      <w:divBdr>
        <w:top w:val="none" w:sz="0" w:space="0" w:color="auto"/>
        <w:left w:val="none" w:sz="0" w:space="0" w:color="auto"/>
        <w:bottom w:val="none" w:sz="0" w:space="0" w:color="auto"/>
        <w:right w:val="none" w:sz="0" w:space="0" w:color="auto"/>
      </w:divBdr>
    </w:div>
    <w:div w:id="1882396854">
      <w:bodyDiv w:val="1"/>
      <w:marLeft w:val="0"/>
      <w:marRight w:val="0"/>
      <w:marTop w:val="0"/>
      <w:marBottom w:val="0"/>
      <w:divBdr>
        <w:top w:val="none" w:sz="0" w:space="0" w:color="auto"/>
        <w:left w:val="none" w:sz="0" w:space="0" w:color="auto"/>
        <w:bottom w:val="none" w:sz="0" w:space="0" w:color="auto"/>
        <w:right w:val="none" w:sz="0" w:space="0" w:color="auto"/>
      </w:divBdr>
    </w:div>
    <w:div w:id="1882474027">
      <w:bodyDiv w:val="1"/>
      <w:marLeft w:val="0"/>
      <w:marRight w:val="0"/>
      <w:marTop w:val="0"/>
      <w:marBottom w:val="0"/>
      <w:divBdr>
        <w:top w:val="none" w:sz="0" w:space="0" w:color="auto"/>
        <w:left w:val="none" w:sz="0" w:space="0" w:color="auto"/>
        <w:bottom w:val="none" w:sz="0" w:space="0" w:color="auto"/>
        <w:right w:val="none" w:sz="0" w:space="0" w:color="auto"/>
      </w:divBdr>
    </w:div>
    <w:div w:id="1882477275">
      <w:bodyDiv w:val="1"/>
      <w:marLeft w:val="0"/>
      <w:marRight w:val="0"/>
      <w:marTop w:val="0"/>
      <w:marBottom w:val="0"/>
      <w:divBdr>
        <w:top w:val="none" w:sz="0" w:space="0" w:color="auto"/>
        <w:left w:val="none" w:sz="0" w:space="0" w:color="auto"/>
        <w:bottom w:val="none" w:sz="0" w:space="0" w:color="auto"/>
        <w:right w:val="none" w:sz="0" w:space="0" w:color="auto"/>
      </w:divBdr>
    </w:div>
    <w:div w:id="1882747256">
      <w:bodyDiv w:val="1"/>
      <w:marLeft w:val="0"/>
      <w:marRight w:val="0"/>
      <w:marTop w:val="0"/>
      <w:marBottom w:val="0"/>
      <w:divBdr>
        <w:top w:val="none" w:sz="0" w:space="0" w:color="auto"/>
        <w:left w:val="none" w:sz="0" w:space="0" w:color="auto"/>
        <w:bottom w:val="none" w:sz="0" w:space="0" w:color="auto"/>
        <w:right w:val="none" w:sz="0" w:space="0" w:color="auto"/>
      </w:divBdr>
    </w:div>
    <w:div w:id="1882785032">
      <w:bodyDiv w:val="1"/>
      <w:marLeft w:val="0"/>
      <w:marRight w:val="0"/>
      <w:marTop w:val="0"/>
      <w:marBottom w:val="0"/>
      <w:divBdr>
        <w:top w:val="none" w:sz="0" w:space="0" w:color="auto"/>
        <w:left w:val="none" w:sz="0" w:space="0" w:color="auto"/>
        <w:bottom w:val="none" w:sz="0" w:space="0" w:color="auto"/>
        <w:right w:val="none" w:sz="0" w:space="0" w:color="auto"/>
      </w:divBdr>
    </w:div>
    <w:div w:id="1883052763">
      <w:bodyDiv w:val="1"/>
      <w:marLeft w:val="0"/>
      <w:marRight w:val="0"/>
      <w:marTop w:val="0"/>
      <w:marBottom w:val="0"/>
      <w:divBdr>
        <w:top w:val="none" w:sz="0" w:space="0" w:color="auto"/>
        <w:left w:val="none" w:sz="0" w:space="0" w:color="auto"/>
        <w:bottom w:val="none" w:sz="0" w:space="0" w:color="auto"/>
        <w:right w:val="none" w:sz="0" w:space="0" w:color="auto"/>
      </w:divBdr>
    </w:div>
    <w:div w:id="1883055183">
      <w:bodyDiv w:val="1"/>
      <w:marLeft w:val="0"/>
      <w:marRight w:val="0"/>
      <w:marTop w:val="0"/>
      <w:marBottom w:val="0"/>
      <w:divBdr>
        <w:top w:val="none" w:sz="0" w:space="0" w:color="auto"/>
        <w:left w:val="none" w:sz="0" w:space="0" w:color="auto"/>
        <w:bottom w:val="none" w:sz="0" w:space="0" w:color="auto"/>
        <w:right w:val="none" w:sz="0" w:space="0" w:color="auto"/>
      </w:divBdr>
    </w:div>
    <w:div w:id="1883134525">
      <w:bodyDiv w:val="1"/>
      <w:marLeft w:val="0"/>
      <w:marRight w:val="0"/>
      <w:marTop w:val="0"/>
      <w:marBottom w:val="0"/>
      <w:divBdr>
        <w:top w:val="none" w:sz="0" w:space="0" w:color="auto"/>
        <w:left w:val="none" w:sz="0" w:space="0" w:color="auto"/>
        <w:bottom w:val="none" w:sz="0" w:space="0" w:color="auto"/>
        <w:right w:val="none" w:sz="0" w:space="0" w:color="auto"/>
      </w:divBdr>
    </w:div>
    <w:div w:id="1883469934">
      <w:bodyDiv w:val="1"/>
      <w:marLeft w:val="0"/>
      <w:marRight w:val="0"/>
      <w:marTop w:val="0"/>
      <w:marBottom w:val="0"/>
      <w:divBdr>
        <w:top w:val="none" w:sz="0" w:space="0" w:color="auto"/>
        <w:left w:val="none" w:sz="0" w:space="0" w:color="auto"/>
        <w:bottom w:val="none" w:sz="0" w:space="0" w:color="auto"/>
        <w:right w:val="none" w:sz="0" w:space="0" w:color="auto"/>
      </w:divBdr>
    </w:div>
    <w:div w:id="1883782923">
      <w:bodyDiv w:val="1"/>
      <w:marLeft w:val="0"/>
      <w:marRight w:val="0"/>
      <w:marTop w:val="0"/>
      <w:marBottom w:val="0"/>
      <w:divBdr>
        <w:top w:val="none" w:sz="0" w:space="0" w:color="auto"/>
        <w:left w:val="none" w:sz="0" w:space="0" w:color="auto"/>
        <w:bottom w:val="none" w:sz="0" w:space="0" w:color="auto"/>
        <w:right w:val="none" w:sz="0" w:space="0" w:color="auto"/>
      </w:divBdr>
    </w:div>
    <w:div w:id="1883864170">
      <w:bodyDiv w:val="1"/>
      <w:marLeft w:val="0"/>
      <w:marRight w:val="0"/>
      <w:marTop w:val="0"/>
      <w:marBottom w:val="0"/>
      <w:divBdr>
        <w:top w:val="none" w:sz="0" w:space="0" w:color="auto"/>
        <w:left w:val="none" w:sz="0" w:space="0" w:color="auto"/>
        <w:bottom w:val="none" w:sz="0" w:space="0" w:color="auto"/>
        <w:right w:val="none" w:sz="0" w:space="0" w:color="auto"/>
      </w:divBdr>
    </w:div>
    <w:div w:id="1884251930">
      <w:bodyDiv w:val="1"/>
      <w:marLeft w:val="0"/>
      <w:marRight w:val="0"/>
      <w:marTop w:val="0"/>
      <w:marBottom w:val="0"/>
      <w:divBdr>
        <w:top w:val="none" w:sz="0" w:space="0" w:color="auto"/>
        <w:left w:val="none" w:sz="0" w:space="0" w:color="auto"/>
        <w:bottom w:val="none" w:sz="0" w:space="0" w:color="auto"/>
        <w:right w:val="none" w:sz="0" w:space="0" w:color="auto"/>
      </w:divBdr>
    </w:div>
    <w:div w:id="1884514790">
      <w:bodyDiv w:val="1"/>
      <w:marLeft w:val="0"/>
      <w:marRight w:val="0"/>
      <w:marTop w:val="0"/>
      <w:marBottom w:val="0"/>
      <w:divBdr>
        <w:top w:val="none" w:sz="0" w:space="0" w:color="auto"/>
        <w:left w:val="none" w:sz="0" w:space="0" w:color="auto"/>
        <w:bottom w:val="none" w:sz="0" w:space="0" w:color="auto"/>
        <w:right w:val="none" w:sz="0" w:space="0" w:color="auto"/>
      </w:divBdr>
    </w:div>
    <w:div w:id="1884558831">
      <w:bodyDiv w:val="1"/>
      <w:marLeft w:val="0"/>
      <w:marRight w:val="0"/>
      <w:marTop w:val="0"/>
      <w:marBottom w:val="0"/>
      <w:divBdr>
        <w:top w:val="none" w:sz="0" w:space="0" w:color="auto"/>
        <w:left w:val="none" w:sz="0" w:space="0" w:color="auto"/>
        <w:bottom w:val="none" w:sz="0" w:space="0" w:color="auto"/>
        <w:right w:val="none" w:sz="0" w:space="0" w:color="auto"/>
      </w:divBdr>
    </w:div>
    <w:div w:id="1884754910">
      <w:bodyDiv w:val="1"/>
      <w:marLeft w:val="0"/>
      <w:marRight w:val="0"/>
      <w:marTop w:val="0"/>
      <w:marBottom w:val="0"/>
      <w:divBdr>
        <w:top w:val="none" w:sz="0" w:space="0" w:color="auto"/>
        <w:left w:val="none" w:sz="0" w:space="0" w:color="auto"/>
        <w:bottom w:val="none" w:sz="0" w:space="0" w:color="auto"/>
        <w:right w:val="none" w:sz="0" w:space="0" w:color="auto"/>
      </w:divBdr>
    </w:div>
    <w:div w:id="1885143105">
      <w:bodyDiv w:val="1"/>
      <w:marLeft w:val="0"/>
      <w:marRight w:val="0"/>
      <w:marTop w:val="0"/>
      <w:marBottom w:val="0"/>
      <w:divBdr>
        <w:top w:val="none" w:sz="0" w:space="0" w:color="auto"/>
        <w:left w:val="none" w:sz="0" w:space="0" w:color="auto"/>
        <w:bottom w:val="none" w:sz="0" w:space="0" w:color="auto"/>
        <w:right w:val="none" w:sz="0" w:space="0" w:color="auto"/>
      </w:divBdr>
    </w:div>
    <w:div w:id="1885365356">
      <w:bodyDiv w:val="1"/>
      <w:marLeft w:val="0"/>
      <w:marRight w:val="0"/>
      <w:marTop w:val="0"/>
      <w:marBottom w:val="0"/>
      <w:divBdr>
        <w:top w:val="none" w:sz="0" w:space="0" w:color="auto"/>
        <w:left w:val="none" w:sz="0" w:space="0" w:color="auto"/>
        <w:bottom w:val="none" w:sz="0" w:space="0" w:color="auto"/>
        <w:right w:val="none" w:sz="0" w:space="0" w:color="auto"/>
      </w:divBdr>
    </w:div>
    <w:div w:id="1885410097">
      <w:bodyDiv w:val="1"/>
      <w:marLeft w:val="0"/>
      <w:marRight w:val="0"/>
      <w:marTop w:val="0"/>
      <w:marBottom w:val="0"/>
      <w:divBdr>
        <w:top w:val="none" w:sz="0" w:space="0" w:color="auto"/>
        <w:left w:val="none" w:sz="0" w:space="0" w:color="auto"/>
        <w:bottom w:val="none" w:sz="0" w:space="0" w:color="auto"/>
        <w:right w:val="none" w:sz="0" w:space="0" w:color="auto"/>
      </w:divBdr>
    </w:div>
    <w:div w:id="1885484471">
      <w:bodyDiv w:val="1"/>
      <w:marLeft w:val="0"/>
      <w:marRight w:val="0"/>
      <w:marTop w:val="0"/>
      <w:marBottom w:val="0"/>
      <w:divBdr>
        <w:top w:val="none" w:sz="0" w:space="0" w:color="auto"/>
        <w:left w:val="none" w:sz="0" w:space="0" w:color="auto"/>
        <w:bottom w:val="none" w:sz="0" w:space="0" w:color="auto"/>
        <w:right w:val="none" w:sz="0" w:space="0" w:color="auto"/>
      </w:divBdr>
    </w:div>
    <w:div w:id="1885630493">
      <w:bodyDiv w:val="1"/>
      <w:marLeft w:val="0"/>
      <w:marRight w:val="0"/>
      <w:marTop w:val="0"/>
      <w:marBottom w:val="0"/>
      <w:divBdr>
        <w:top w:val="none" w:sz="0" w:space="0" w:color="auto"/>
        <w:left w:val="none" w:sz="0" w:space="0" w:color="auto"/>
        <w:bottom w:val="none" w:sz="0" w:space="0" w:color="auto"/>
        <w:right w:val="none" w:sz="0" w:space="0" w:color="auto"/>
      </w:divBdr>
    </w:div>
    <w:div w:id="1885751745">
      <w:bodyDiv w:val="1"/>
      <w:marLeft w:val="0"/>
      <w:marRight w:val="0"/>
      <w:marTop w:val="0"/>
      <w:marBottom w:val="0"/>
      <w:divBdr>
        <w:top w:val="none" w:sz="0" w:space="0" w:color="auto"/>
        <w:left w:val="none" w:sz="0" w:space="0" w:color="auto"/>
        <w:bottom w:val="none" w:sz="0" w:space="0" w:color="auto"/>
        <w:right w:val="none" w:sz="0" w:space="0" w:color="auto"/>
      </w:divBdr>
    </w:div>
    <w:div w:id="1885828119">
      <w:bodyDiv w:val="1"/>
      <w:marLeft w:val="0"/>
      <w:marRight w:val="0"/>
      <w:marTop w:val="0"/>
      <w:marBottom w:val="0"/>
      <w:divBdr>
        <w:top w:val="none" w:sz="0" w:space="0" w:color="auto"/>
        <w:left w:val="none" w:sz="0" w:space="0" w:color="auto"/>
        <w:bottom w:val="none" w:sz="0" w:space="0" w:color="auto"/>
        <w:right w:val="none" w:sz="0" w:space="0" w:color="auto"/>
      </w:divBdr>
    </w:div>
    <w:div w:id="1885944625">
      <w:bodyDiv w:val="1"/>
      <w:marLeft w:val="0"/>
      <w:marRight w:val="0"/>
      <w:marTop w:val="0"/>
      <w:marBottom w:val="0"/>
      <w:divBdr>
        <w:top w:val="none" w:sz="0" w:space="0" w:color="auto"/>
        <w:left w:val="none" w:sz="0" w:space="0" w:color="auto"/>
        <w:bottom w:val="none" w:sz="0" w:space="0" w:color="auto"/>
        <w:right w:val="none" w:sz="0" w:space="0" w:color="auto"/>
      </w:divBdr>
    </w:div>
    <w:div w:id="1885947815">
      <w:bodyDiv w:val="1"/>
      <w:marLeft w:val="0"/>
      <w:marRight w:val="0"/>
      <w:marTop w:val="0"/>
      <w:marBottom w:val="0"/>
      <w:divBdr>
        <w:top w:val="none" w:sz="0" w:space="0" w:color="auto"/>
        <w:left w:val="none" w:sz="0" w:space="0" w:color="auto"/>
        <w:bottom w:val="none" w:sz="0" w:space="0" w:color="auto"/>
        <w:right w:val="none" w:sz="0" w:space="0" w:color="auto"/>
      </w:divBdr>
    </w:div>
    <w:div w:id="1886136487">
      <w:bodyDiv w:val="1"/>
      <w:marLeft w:val="0"/>
      <w:marRight w:val="0"/>
      <w:marTop w:val="0"/>
      <w:marBottom w:val="0"/>
      <w:divBdr>
        <w:top w:val="none" w:sz="0" w:space="0" w:color="auto"/>
        <w:left w:val="none" w:sz="0" w:space="0" w:color="auto"/>
        <w:bottom w:val="none" w:sz="0" w:space="0" w:color="auto"/>
        <w:right w:val="none" w:sz="0" w:space="0" w:color="auto"/>
      </w:divBdr>
    </w:div>
    <w:div w:id="1886213358">
      <w:bodyDiv w:val="1"/>
      <w:marLeft w:val="0"/>
      <w:marRight w:val="0"/>
      <w:marTop w:val="0"/>
      <w:marBottom w:val="0"/>
      <w:divBdr>
        <w:top w:val="none" w:sz="0" w:space="0" w:color="auto"/>
        <w:left w:val="none" w:sz="0" w:space="0" w:color="auto"/>
        <w:bottom w:val="none" w:sz="0" w:space="0" w:color="auto"/>
        <w:right w:val="none" w:sz="0" w:space="0" w:color="auto"/>
      </w:divBdr>
    </w:div>
    <w:div w:id="1886524152">
      <w:bodyDiv w:val="1"/>
      <w:marLeft w:val="0"/>
      <w:marRight w:val="0"/>
      <w:marTop w:val="0"/>
      <w:marBottom w:val="0"/>
      <w:divBdr>
        <w:top w:val="none" w:sz="0" w:space="0" w:color="auto"/>
        <w:left w:val="none" w:sz="0" w:space="0" w:color="auto"/>
        <w:bottom w:val="none" w:sz="0" w:space="0" w:color="auto"/>
        <w:right w:val="none" w:sz="0" w:space="0" w:color="auto"/>
      </w:divBdr>
    </w:div>
    <w:div w:id="1887109473">
      <w:bodyDiv w:val="1"/>
      <w:marLeft w:val="0"/>
      <w:marRight w:val="0"/>
      <w:marTop w:val="0"/>
      <w:marBottom w:val="0"/>
      <w:divBdr>
        <w:top w:val="none" w:sz="0" w:space="0" w:color="auto"/>
        <w:left w:val="none" w:sz="0" w:space="0" w:color="auto"/>
        <w:bottom w:val="none" w:sz="0" w:space="0" w:color="auto"/>
        <w:right w:val="none" w:sz="0" w:space="0" w:color="auto"/>
      </w:divBdr>
    </w:div>
    <w:div w:id="1887136885">
      <w:bodyDiv w:val="1"/>
      <w:marLeft w:val="0"/>
      <w:marRight w:val="0"/>
      <w:marTop w:val="0"/>
      <w:marBottom w:val="0"/>
      <w:divBdr>
        <w:top w:val="none" w:sz="0" w:space="0" w:color="auto"/>
        <w:left w:val="none" w:sz="0" w:space="0" w:color="auto"/>
        <w:bottom w:val="none" w:sz="0" w:space="0" w:color="auto"/>
        <w:right w:val="none" w:sz="0" w:space="0" w:color="auto"/>
      </w:divBdr>
    </w:div>
    <w:div w:id="1887176297">
      <w:bodyDiv w:val="1"/>
      <w:marLeft w:val="0"/>
      <w:marRight w:val="0"/>
      <w:marTop w:val="0"/>
      <w:marBottom w:val="0"/>
      <w:divBdr>
        <w:top w:val="none" w:sz="0" w:space="0" w:color="auto"/>
        <w:left w:val="none" w:sz="0" w:space="0" w:color="auto"/>
        <w:bottom w:val="none" w:sz="0" w:space="0" w:color="auto"/>
        <w:right w:val="none" w:sz="0" w:space="0" w:color="auto"/>
      </w:divBdr>
    </w:div>
    <w:div w:id="1887178222">
      <w:bodyDiv w:val="1"/>
      <w:marLeft w:val="0"/>
      <w:marRight w:val="0"/>
      <w:marTop w:val="0"/>
      <w:marBottom w:val="0"/>
      <w:divBdr>
        <w:top w:val="none" w:sz="0" w:space="0" w:color="auto"/>
        <w:left w:val="none" w:sz="0" w:space="0" w:color="auto"/>
        <w:bottom w:val="none" w:sz="0" w:space="0" w:color="auto"/>
        <w:right w:val="none" w:sz="0" w:space="0" w:color="auto"/>
      </w:divBdr>
    </w:div>
    <w:div w:id="1887447656">
      <w:bodyDiv w:val="1"/>
      <w:marLeft w:val="0"/>
      <w:marRight w:val="0"/>
      <w:marTop w:val="0"/>
      <w:marBottom w:val="0"/>
      <w:divBdr>
        <w:top w:val="none" w:sz="0" w:space="0" w:color="auto"/>
        <w:left w:val="none" w:sz="0" w:space="0" w:color="auto"/>
        <w:bottom w:val="none" w:sz="0" w:space="0" w:color="auto"/>
        <w:right w:val="none" w:sz="0" w:space="0" w:color="auto"/>
      </w:divBdr>
    </w:div>
    <w:div w:id="1887594526">
      <w:bodyDiv w:val="1"/>
      <w:marLeft w:val="0"/>
      <w:marRight w:val="0"/>
      <w:marTop w:val="0"/>
      <w:marBottom w:val="0"/>
      <w:divBdr>
        <w:top w:val="none" w:sz="0" w:space="0" w:color="auto"/>
        <w:left w:val="none" w:sz="0" w:space="0" w:color="auto"/>
        <w:bottom w:val="none" w:sz="0" w:space="0" w:color="auto"/>
        <w:right w:val="none" w:sz="0" w:space="0" w:color="auto"/>
      </w:divBdr>
    </w:div>
    <w:div w:id="1887595301">
      <w:bodyDiv w:val="1"/>
      <w:marLeft w:val="0"/>
      <w:marRight w:val="0"/>
      <w:marTop w:val="0"/>
      <w:marBottom w:val="0"/>
      <w:divBdr>
        <w:top w:val="none" w:sz="0" w:space="0" w:color="auto"/>
        <w:left w:val="none" w:sz="0" w:space="0" w:color="auto"/>
        <w:bottom w:val="none" w:sz="0" w:space="0" w:color="auto"/>
        <w:right w:val="none" w:sz="0" w:space="0" w:color="auto"/>
      </w:divBdr>
    </w:div>
    <w:div w:id="1887910837">
      <w:bodyDiv w:val="1"/>
      <w:marLeft w:val="0"/>
      <w:marRight w:val="0"/>
      <w:marTop w:val="0"/>
      <w:marBottom w:val="0"/>
      <w:divBdr>
        <w:top w:val="none" w:sz="0" w:space="0" w:color="auto"/>
        <w:left w:val="none" w:sz="0" w:space="0" w:color="auto"/>
        <w:bottom w:val="none" w:sz="0" w:space="0" w:color="auto"/>
        <w:right w:val="none" w:sz="0" w:space="0" w:color="auto"/>
      </w:divBdr>
    </w:div>
    <w:div w:id="1888032251">
      <w:bodyDiv w:val="1"/>
      <w:marLeft w:val="0"/>
      <w:marRight w:val="0"/>
      <w:marTop w:val="0"/>
      <w:marBottom w:val="0"/>
      <w:divBdr>
        <w:top w:val="none" w:sz="0" w:space="0" w:color="auto"/>
        <w:left w:val="none" w:sz="0" w:space="0" w:color="auto"/>
        <w:bottom w:val="none" w:sz="0" w:space="0" w:color="auto"/>
        <w:right w:val="none" w:sz="0" w:space="0" w:color="auto"/>
      </w:divBdr>
    </w:div>
    <w:div w:id="1888371611">
      <w:bodyDiv w:val="1"/>
      <w:marLeft w:val="0"/>
      <w:marRight w:val="0"/>
      <w:marTop w:val="0"/>
      <w:marBottom w:val="0"/>
      <w:divBdr>
        <w:top w:val="none" w:sz="0" w:space="0" w:color="auto"/>
        <w:left w:val="none" w:sz="0" w:space="0" w:color="auto"/>
        <w:bottom w:val="none" w:sz="0" w:space="0" w:color="auto"/>
        <w:right w:val="none" w:sz="0" w:space="0" w:color="auto"/>
      </w:divBdr>
    </w:div>
    <w:div w:id="1888374931">
      <w:bodyDiv w:val="1"/>
      <w:marLeft w:val="0"/>
      <w:marRight w:val="0"/>
      <w:marTop w:val="0"/>
      <w:marBottom w:val="0"/>
      <w:divBdr>
        <w:top w:val="none" w:sz="0" w:space="0" w:color="auto"/>
        <w:left w:val="none" w:sz="0" w:space="0" w:color="auto"/>
        <w:bottom w:val="none" w:sz="0" w:space="0" w:color="auto"/>
        <w:right w:val="none" w:sz="0" w:space="0" w:color="auto"/>
      </w:divBdr>
    </w:div>
    <w:div w:id="1888452359">
      <w:bodyDiv w:val="1"/>
      <w:marLeft w:val="0"/>
      <w:marRight w:val="0"/>
      <w:marTop w:val="0"/>
      <w:marBottom w:val="0"/>
      <w:divBdr>
        <w:top w:val="none" w:sz="0" w:space="0" w:color="auto"/>
        <w:left w:val="none" w:sz="0" w:space="0" w:color="auto"/>
        <w:bottom w:val="none" w:sz="0" w:space="0" w:color="auto"/>
        <w:right w:val="none" w:sz="0" w:space="0" w:color="auto"/>
      </w:divBdr>
    </w:div>
    <w:div w:id="1888487643">
      <w:bodyDiv w:val="1"/>
      <w:marLeft w:val="0"/>
      <w:marRight w:val="0"/>
      <w:marTop w:val="0"/>
      <w:marBottom w:val="0"/>
      <w:divBdr>
        <w:top w:val="none" w:sz="0" w:space="0" w:color="auto"/>
        <w:left w:val="none" w:sz="0" w:space="0" w:color="auto"/>
        <w:bottom w:val="none" w:sz="0" w:space="0" w:color="auto"/>
        <w:right w:val="none" w:sz="0" w:space="0" w:color="auto"/>
      </w:divBdr>
    </w:div>
    <w:div w:id="1888561949">
      <w:bodyDiv w:val="1"/>
      <w:marLeft w:val="0"/>
      <w:marRight w:val="0"/>
      <w:marTop w:val="0"/>
      <w:marBottom w:val="0"/>
      <w:divBdr>
        <w:top w:val="none" w:sz="0" w:space="0" w:color="auto"/>
        <w:left w:val="none" w:sz="0" w:space="0" w:color="auto"/>
        <w:bottom w:val="none" w:sz="0" w:space="0" w:color="auto"/>
        <w:right w:val="none" w:sz="0" w:space="0" w:color="auto"/>
      </w:divBdr>
    </w:div>
    <w:div w:id="1888569515">
      <w:bodyDiv w:val="1"/>
      <w:marLeft w:val="0"/>
      <w:marRight w:val="0"/>
      <w:marTop w:val="0"/>
      <w:marBottom w:val="0"/>
      <w:divBdr>
        <w:top w:val="none" w:sz="0" w:space="0" w:color="auto"/>
        <w:left w:val="none" w:sz="0" w:space="0" w:color="auto"/>
        <w:bottom w:val="none" w:sz="0" w:space="0" w:color="auto"/>
        <w:right w:val="none" w:sz="0" w:space="0" w:color="auto"/>
      </w:divBdr>
    </w:div>
    <w:div w:id="1888682035">
      <w:bodyDiv w:val="1"/>
      <w:marLeft w:val="0"/>
      <w:marRight w:val="0"/>
      <w:marTop w:val="0"/>
      <w:marBottom w:val="0"/>
      <w:divBdr>
        <w:top w:val="none" w:sz="0" w:space="0" w:color="auto"/>
        <w:left w:val="none" w:sz="0" w:space="0" w:color="auto"/>
        <w:bottom w:val="none" w:sz="0" w:space="0" w:color="auto"/>
        <w:right w:val="none" w:sz="0" w:space="0" w:color="auto"/>
      </w:divBdr>
    </w:div>
    <w:div w:id="1888909758">
      <w:bodyDiv w:val="1"/>
      <w:marLeft w:val="0"/>
      <w:marRight w:val="0"/>
      <w:marTop w:val="0"/>
      <w:marBottom w:val="0"/>
      <w:divBdr>
        <w:top w:val="none" w:sz="0" w:space="0" w:color="auto"/>
        <w:left w:val="none" w:sz="0" w:space="0" w:color="auto"/>
        <w:bottom w:val="none" w:sz="0" w:space="0" w:color="auto"/>
        <w:right w:val="none" w:sz="0" w:space="0" w:color="auto"/>
      </w:divBdr>
    </w:div>
    <w:div w:id="1889223580">
      <w:bodyDiv w:val="1"/>
      <w:marLeft w:val="0"/>
      <w:marRight w:val="0"/>
      <w:marTop w:val="0"/>
      <w:marBottom w:val="0"/>
      <w:divBdr>
        <w:top w:val="none" w:sz="0" w:space="0" w:color="auto"/>
        <w:left w:val="none" w:sz="0" w:space="0" w:color="auto"/>
        <w:bottom w:val="none" w:sz="0" w:space="0" w:color="auto"/>
        <w:right w:val="none" w:sz="0" w:space="0" w:color="auto"/>
      </w:divBdr>
    </w:div>
    <w:div w:id="1889224218">
      <w:bodyDiv w:val="1"/>
      <w:marLeft w:val="0"/>
      <w:marRight w:val="0"/>
      <w:marTop w:val="0"/>
      <w:marBottom w:val="0"/>
      <w:divBdr>
        <w:top w:val="none" w:sz="0" w:space="0" w:color="auto"/>
        <w:left w:val="none" w:sz="0" w:space="0" w:color="auto"/>
        <w:bottom w:val="none" w:sz="0" w:space="0" w:color="auto"/>
        <w:right w:val="none" w:sz="0" w:space="0" w:color="auto"/>
      </w:divBdr>
    </w:div>
    <w:div w:id="1889342192">
      <w:bodyDiv w:val="1"/>
      <w:marLeft w:val="0"/>
      <w:marRight w:val="0"/>
      <w:marTop w:val="0"/>
      <w:marBottom w:val="0"/>
      <w:divBdr>
        <w:top w:val="none" w:sz="0" w:space="0" w:color="auto"/>
        <w:left w:val="none" w:sz="0" w:space="0" w:color="auto"/>
        <w:bottom w:val="none" w:sz="0" w:space="0" w:color="auto"/>
        <w:right w:val="none" w:sz="0" w:space="0" w:color="auto"/>
      </w:divBdr>
    </w:div>
    <w:div w:id="1889490220">
      <w:bodyDiv w:val="1"/>
      <w:marLeft w:val="0"/>
      <w:marRight w:val="0"/>
      <w:marTop w:val="0"/>
      <w:marBottom w:val="0"/>
      <w:divBdr>
        <w:top w:val="none" w:sz="0" w:space="0" w:color="auto"/>
        <w:left w:val="none" w:sz="0" w:space="0" w:color="auto"/>
        <w:bottom w:val="none" w:sz="0" w:space="0" w:color="auto"/>
        <w:right w:val="none" w:sz="0" w:space="0" w:color="auto"/>
      </w:divBdr>
    </w:div>
    <w:div w:id="1889606990">
      <w:bodyDiv w:val="1"/>
      <w:marLeft w:val="0"/>
      <w:marRight w:val="0"/>
      <w:marTop w:val="0"/>
      <w:marBottom w:val="0"/>
      <w:divBdr>
        <w:top w:val="none" w:sz="0" w:space="0" w:color="auto"/>
        <w:left w:val="none" w:sz="0" w:space="0" w:color="auto"/>
        <w:bottom w:val="none" w:sz="0" w:space="0" w:color="auto"/>
        <w:right w:val="none" w:sz="0" w:space="0" w:color="auto"/>
      </w:divBdr>
    </w:div>
    <w:div w:id="1889610518">
      <w:bodyDiv w:val="1"/>
      <w:marLeft w:val="0"/>
      <w:marRight w:val="0"/>
      <w:marTop w:val="0"/>
      <w:marBottom w:val="0"/>
      <w:divBdr>
        <w:top w:val="none" w:sz="0" w:space="0" w:color="auto"/>
        <w:left w:val="none" w:sz="0" w:space="0" w:color="auto"/>
        <w:bottom w:val="none" w:sz="0" w:space="0" w:color="auto"/>
        <w:right w:val="none" w:sz="0" w:space="0" w:color="auto"/>
      </w:divBdr>
    </w:div>
    <w:div w:id="1889681914">
      <w:bodyDiv w:val="1"/>
      <w:marLeft w:val="0"/>
      <w:marRight w:val="0"/>
      <w:marTop w:val="0"/>
      <w:marBottom w:val="0"/>
      <w:divBdr>
        <w:top w:val="none" w:sz="0" w:space="0" w:color="auto"/>
        <w:left w:val="none" w:sz="0" w:space="0" w:color="auto"/>
        <w:bottom w:val="none" w:sz="0" w:space="0" w:color="auto"/>
        <w:right w:val="none" w:sz="0" w:space="0" w:color="auto"/>
      </w:divBdr>
    </w:div>
    <w:div w:id="1889801383">
      <w:bodyDiv w:val="1"/>
      <w:marLeft w:val="0"/>
      <w:marRight w:val="0"/>
      <w:marTop w:val="0"/>
      <w:marBottom w:val="0"/>
      <w:divBdr>
        <w:top w:val="none" w:sz="0" w:space="0" w:color="auto"/>
        <w:left w:val="none" w:sz="0" w:space="0" w:color="auto"/>
        <w:bottom w:val="none" w:sz="0" w:space="0" w:color="auto"/>
        <w:right w:val="none" w:sz="0" w:space="0" w:color="auto"/>
      </w:divBdr>
    </w:div>
    <w:div w:id="1889955740">
      <w:bodyDiv w:val="1"/>
      <w:marLeft w:val="0"/>
      <w:marRight w:val="0"/>
      <w:marTop w:val="0"/>
      <w:marBottom w:val="0"/>
      <w:divBdr>
        <w:top w:val="none" w:sz="0" w:space="0" w:color="auto"/>
        <w:left w:val="none" w:sz="0" w:space="0" w:color="auto"/>
        <w:bottom w:val="none" w:sz="0" w:space="0" w:color="auto"/>
        <w:right w:val="none" w:sz="0" w:space="0" w:color="auto"/>
      </w:divBdr>
    </w:div>
    <w:div w:id="1889995928">
      <w:bodyDiv w:val="1"/>
      <w:marLeft w:val="0"/>
      <w:marRight w:val="0"/>
      <w:marTop w:val="0"/>
      <w:marBottom w:val="0"/>
      <w:divBdr>
        <w:top w:val="none" w:sz="0" w:space="0" w:color="auto"/>
        <w:left w:val="none" w:sz="0" w:space="0" w:color="auto"/>
        <w:bottom w:val="none" w:sz="0" w:space="0" w:color="auto"/>
        <w:right w:val="none" w:sz="0" w:space="0" w:color="auto"/>
      </w:divBdr>
    </w:div>
    <w:div w:id="1890215571">
      <w:bodyDiv w:val="1"/>
      <w:marLeft w:val="0"/>
      <w:marRight w:val="0"/>
      <w:marTop w:val="0"/>
      <w:marBottom w:val="0"/>
      <w:divBdr>
        <w:top w:val="none" w:sz="0" w:space="0" w:color="auto"/>
        <w:left w:val="none" w:sz="0" w:space="0" w:color="auto"/>
        <w:bottom w:val="none" w:sz="0" w:space="0" w:color="auto"/>
        <w:right w:val="none" w:sz="0" w:space="0" w:color="auto"/>
      </w:divBdr>
    </w:div>
    <w:div w:id="1890338728">
      <w:bodyDiv w:val="1"/>
      <w:marLeft w:val="0"/>
      <w:marRight w:val="0"/>
      <w:marTop w:val="0"/>
      <w:marBottom w:val="0"/>
      <w:divBdr>
        <w:top w:val="none" w:sz="0" w:space="0" w:color="auto"/>
        <w:left w:val="none" w:sz="0" w:space="0" w:color="auto"/>
        <w:bottom w:val="none" w:sz="0" w:space="0" w:color="auto"/>
        <w:right w:val="none" w:sz="0" w:space="0" w:color="auto"/>
      </w:divBdr>
    </w:div>
    <w:div w:id="1890342779">
      <w:bodyDiv w:val="1"/>
      <w:marLeft w:val="0"/>
      <w:marRight w:val="0"/>
      <w:marTop w:val="0"/>
      <w:marBottom w:val="0"/>
      <w:divBdr>
        <w:top w:val="none" w:sz="0" w:space="0" w:color="auto"/>
        <w:left w:val="none" w:sz="0" w:space="0" w:color="auto"/>
        <w:bottom w:val="none" w:sz="0" w:space="0" w:color="auto"/>
        <w:right w:val="none" w:sz="0" w:space="0" w:color="auto"/>
      </w:divBdr>
    </w:div>
    <w:div w:id="1890411342">
      <w:bodyDiv w:val="1"/>
      <w:marLeft w:val="0"/>
      <w:marRight w:val="0"/>
      <w:marTop w:val="0"/>
      <w:marBottom w:val="0"/>
      <w:divBdr>
        <w:top w:val="none" w:sz="0" w:space="0" w:color="auto"/>
        <w:left w:val="none" w:sz="0" w:space="0" w:color="auto"/>
        <w:bottom w:val="none" w:sz="0" w:space="0" w:color="auto"/>
        <w:right w:val="none" w:sz="0" w:space="0" w:color="auto"/>
      </w:divBdr>
    </w:div>
    <w:div w:id="1890606676">
      <w:bodyDiv w:val="1"/>
      <w:marLeft w:val="0"/>
      <w:marRight w:val="0"/>
      <w:marTop w:val="0"/>
      <w:marBottom w:val="0"/>
      <w:divBdr>
        <w:top w:val="none" w:sz="0" w:space="0" w:color="auto"/>
        <w:left w:val="none" w:sz="0" w:space="0" w:color="auto"/>
        <w:bottom w:val="none" w:sz="0" w:space="0" w:color="auto"/>
        <w:right w:val="none" w:sz="0" w:space="0" w:color="auto"/>
      </w:divBdr>
    </w:div>
    <w:div w:id="1890680484">
      <w:bodyDiv w:val="1"/>
      <w:marLeft w:val="0"/>
      <w:marRight w:val="0"/>
      <w:marTop w:val="0"/>
      <w:marBottom w:val="0"/>
      <w:divBdr>
        <w:top w:val="none" w:sz="0" w:space="0" w:color="auto"/>
        <w:left w:val="none" w:sz="0" w:space="0" w:color="auto"/>
        <w:bottom w:val="none" w:sz="0" w:space="0" w:color="auto"/>
        <w:right w:val="none" w:sz="0" w:space="0" w:color="auto"/>
      </w:divBdr>
    </w:div>
    <w:div w:id="1890996395">
      <w:bodyDiv w:val="1"/>
      <w:marLeft w:val="0"/>
      <w:marRight w:val="0"/>
      <w:marTop w:val="0"/>
      <w:marBottom w:val="0"/>
      <w:divBdr>
        <w:top w:val="none" w:sz="0" w:space="0" w:color="auto"/>
        <w:left w:val="none" w:sz="0" w:space="0" w:color="auto"/>
        <w:bottom w:val="none" w:sz="0" w:space="0" w:color="auto"/>
        <w:right w:val="none" w:sz="0" w:space="0" w:color="auto"/>
      </w:divBdr>
    </w:div>
    <w:div w:id="1891306126">
      <w:bodyDiv w:val="1"/>
      <w:marLeft w:val="0"/>
      <w:marRight w:val="0"/>
      <w:marTop w:val="0"/>
      <w:marBottom w:val="0"/>
      <w:divBdr>
        <w:top w:val="none" w:sz="0" w:space="0" w:color="auto"/>
        <w:left w:val="none" w:sz="0" w:space="0" w:color="auto"/>
        <w:bottom w:val="none" w:sz="0" w:space="0" w:color="auto"/>
        <w:right w:val="none" w:sz="0" w:space="0" w:color="auto"/>
      </w:divBdr>
    </w:div>
    <w:div w:id="1891307556">
      <w:bodyDiv w:val="1"/>
      <w:marLeft w:val="0"/>
      <w:marRight w:val="0"/>
      <w:marTop w:val="0"/>
      <w:marBottom w:val="0"/>
      <w:divBdr>
        <w:top w:val="none" w:sz="0" w:space="0" w:color="auto"/>
        <w:left w:val="none" w:sz="0" w:space="0" w:color="auto"/>
        <w:bottom w:val="none" w:sz="0" w:space="0" w:color="auto"/>
        <w:right w:val="none" w:sz="0" w:space="0" w:color="auto"/>
      </w:divBdr>
    </w:div>
    <w:div w:id="1891458199">
      <w:bodyDiv w:val="1"/>
      <w:marLeft w:val="0"/>
      <w:marRight w:val="0"/>
      <w:marTop w:val="0"/>
      <w:marBottom w:val="0"/>
      <w:divBdr>
        <w:top w:val="none" w:sz="0" w:space="0" w:color="auto"/>
        <w:left w:val="none" w:sz="0" w:space="0" w:color="auto"/>
        <w:bottom w:val="none" w:sz="0" w:space="0" w:color="auto"/>
        <w:right w:val="none" w:sz="0" w:space="0" w:color="auto"/>
      </w:divBdr>
    </w:div>
    <w:div w:id="1891501257">
      <w:bodyDiv w:val="1"/>
      <w:marLeft w:val="0"/>
      <w:marRight w:val="0"/>
      <w:marTop w:val="0"/>
      <w:marBottom w:val="0"/>
      <w:divBdr>
        <w:top w:val="none" w:sz="0" w:space="0" w:color="auto"/>
        <w:left w:val="none" w:sz="0" w:space="0" w:color="auto"/>
        <w:bottom w:val="none" w:sz="0" w:space="0" w:color="auto"/>
        <w:right w:val="none" w:sz="0" w:space="0" w:color="auto"/>
      </w:divBdr>
    </w:div>
    <w:div w:id="1891529108">
      <w:bodyDiv w:val="1"/>
      <w:marLeft w:val="0"/>
      <w:marRight w:val="0"/>
      <w:marTop w:val="0"/>
      <w:marBottom w:val="0"/>
      <w:divBdr>
        <w:top w:val="none" w:sz="0" w:space="0" w:color="auto"/>
        <w:left w:val="none" w:sz="0" w:space="0" w:color="auto"/>
        <w:bottom w:val="none" w:sz="0" w:space="0" w:color="auto"/>
        <w:right w:val="none" w:sz="0" w:space="0" w:color="auto"/>
      </w:divBdr>
    </w:div>
    <w:div w:id="1891725774">
      <w:bodyDiv w:val="1"/>
      <w:marLeft w:val="0"/>
      <w:marRight w:val="0"/>
      <w:marTop w:val="0"/>
      <w:marBottom w:val="0"/>
      <w:divBdr>
        <w:top w:val="none" w:sz="0" w:space="0" w:color="auto"/>
        <w:left w:val="none" w:sz="0" w:space="0" w:color="auto"/>
        <w:bottom w:val="none" w:sz="0" w:space="0" w:color="auto"/>
        <w:right w:val="none" w:sz="0" w:space="0" w:color="auto"/>
      </w:divBdr>
    </w:div>
    <w:div w:id="1891726439">
      <w:bodyDiv w:val="1"/>
      <w:marLeft w:val="0"/>
      <w:marRight w:val="0"/>
      <w:marTop w:val="0"/>
      <w:marBottom w:val="0"/>
      <w:divBdr>
        <w:top w:val="none" w:sz="0" w:space="0" w:color="auto"/>
        <w:left w:val="none" w:sz="0" w:space="0" w:color="auto"/>
        <w:bottom w:val="none" w:sz="0" w:space="0" w:color="auto"/>
        <w:right w:val="none" w:sz="0" w:space="0" w:color="auto"/>
      </w:divBdr>
    </w:div>
    <w:div w:id="1891727892">
      <w:bodyDiv w:val="1"/>
      <w:marLeft w:val="0"/>
      <w:marRight w:val="0"/>
      <w:marTop w:val="0"/>
      <w:marBottom w:val="0"/>
      <w:divBdr>
        <w:top w:val="none" w:sz="0" w:space="0" w:color="auto"/>
        <w:left w:val="none" w:sz="0" w:space="0" w:color="auto"/>
        <w:bottom w:val="none" w:sz="0" w:space="0" w:color="auto"/>
        <w:right w:val="none" w:sz="0" w:space="0" w:color="auto"/>
      </w:divBdr>
    </w:div>
    <w:div w:id="1891841817">
      <w:bodyDiv w:val="1"/>
      <w:marLeft w:val="0"/>
      <w:marRight w:val="0"/>
      <w:marTop w:val="0"/>
      <w:marBottom w:val="0"/>
      <w:divBdr>
        <w:top w:val="none" w:sz="0" w:space="0" w:color="auto"/>
        <w:left w:val="none" w:sz="0" w:space="0" w:color="auto"/>
        <w:bottom w:val="none" w:sz="0" w:space="0" w:color="auto"/>
        <w:right w:val="none" w:sz="0" w:space="0" w:color="auto"/>
      </w:divBdr>
    </w:div>
    <w:div w:id="1892377536">
      <w:bodyDiv w:val="1"/>
      <w:marLeft w:val="0"/>
      <w:marRight w:val="0"/>
      <w:marTop w:val="0"/>
      <w:marBottom w:val="0"/>
      <w:divBdr>
        <w:top w:val="none" w:sz="0" w:space="0" w:color="auto"/>
        <w:left w:val="none" w:sz="0" w:space="0" w:color="auto"/>
        <w:bottom w:val="none" w:sz="0" w:space="0" w:color="auto"/>
        <w:right w:val="none" w:sz="0" w:space="0" w:color="auto"/>
      </w:divBdr>
    </w:div>
    <w:div w:id="1892570848">
      <w:bodyDiv w:val="1"/>
      <w:marLeft w:val="0"/>
      <w:marRight w:val="0"/>
      <w:marTop w:val="0"/>
      <w:marBottom w:val="0"/>
      <w:divBdr>
        <w:top w:val="none" w:sz="0" w:space="0" w:color="auto"/>
        <w:left w:val="none" w:sz="0" w:space="0" w:color="auto"/>
        <w:bottom w:val="none" w:sz="0" w:space="0" w:color="auto"/>
        <w:right w:val="none" w:sz="0" w:space="0" w:color="auto"/>
      </w:divBdr>
    </w:div>
    <w:div w:id="1892692638">
      <w:bodyDiv w:val="1"/>
      <w:marLeft w:val="0"/>
      <w:marRight w:val="0"/>
      <w:marTop w:val="0"/>
      <w:marBottom w:val="0"/>
      <w:divBdr>
        <w:top w:val="none" w:sz="0" w:space="0" w:color="auto"/>
        <w:left w:val="none" w:sz="0" w:space="0" w:color="auto"/>
        <w:bottom w:val="none" w:sz="0" w:space="0" w:color="auto"/>
        <w:right w:val="none" w:sz="0" w:space="0" w:color="auto"/>
      </w:divBdr>
    </w:div>
    <w:div w:id="1893225387">
      <w:bodyDiv w:val="1"/>
      <w:marLeft w:val="0"/>
      <w:marRight w:val="0"/>
      <w:marTop w:val="0"/>
      <w:marBottom w:val="0"/>
      <w:divBdr>
        <w:top w:val="none" w:sz="0" w:space="0" w:color="auto"/>
        <w:left w:val="none" w:sz="0" w:space="0" w:color="auto"/>
        <w:bottom w:val="none" w:sz="0" w:space="0" w:color="auto"/>
        <w:right w:val="none" w:sz="0" w:space="0" w:color="auto"/>
      </w:divBdr>
    </w:div>
    <w:div w:id="1893345937">
      <w:bodyDiv w:val="1"/>
      <w:marLeft w:val="0"/>
      <w:marRight w:val="0"/>
      <w:marTop w:val="0"/>
      <w:marBottom w:val="0"/>
      <w:divBdr>
        <w:top w:val="none" w:sz="0" w:space="0" w:color="auto"/>
        <w:left w:val="none" w:sz="0" w:space="0" w:color="auto"/>
        <w:bottom w:val="none" w:sz="0" w:space="0" w:color="auto"/>
        <w:right w:val="none" w:sz="0" w:space="0" w:color="auto"/>
      </w:divBdr>
    </w:div>
    <w:div w:id="1893730282">
      <w:bodyDiv w:val="1"/>
      <w:marLeft w:val="0"/>
      <w:marRight w:val="0"/>
      <w:marTop w:val="0"/>
      <w:marBottom w:val="0"/>
      <w:divBdr>
        <w:top w:val="none" w:sz="0" w:space="0" w:color="auto"/>
        <w:left w:val="none" w:sz="0" w:space="0" w:color="auto"/>
        <w:bottom w:val="none" w:sz="0" w:space="0" w:color="auto"/>
        <w:right w:val="none" w:sz="0" w:space="0" w:color="auto"/>
      </w:divBdr>
    </w:div>
    <w:div w:id="1894074508">
      <w:bodyDiv w:val="1"/>
      <w:marLeft w:val="0"/>
      <w:marRight w:val="0"/>
      <w:marTop w:val="0"/>
      <w:marBottom w:val="0"/>
      <w:divBdr>
        <w:top w:val="none" w:sz="0" w:space="0" w:color="auto"/>
        <w:left w:val="none" w:sz="0" w:space="0" w:color="auto"/>
        <w:bottom w:val="none" w:sz="0" w:space="0" w:color="auto"/>
        <w:right w:val="none" w:sz="0" w:space="0" w:color="auto"/>
      </w:divBdr>
    </w:div>
    <w:div w:id="1894340979">
      <w:bodyDiv w:val="1"/>
      <w:marLeft w:val="0"/>
      <w:marRight w:val="0"/>
      <w:marTop w:val="0"/>
      <w:marBottom w:val="0"/>
      <w:divBdr>
        <w:top w:val="none" w:sz="0" w:space="0" w:color="auto"/>
        <w:left w:val="none" w:sz="0" w:space="0" w:color="auto"/>
        <w:bottom w:val="none" w:sz="0" w:space="0" w:color="auto"/>
        <w:right w:val="none" w:sz="0" w:space="0" w:color="auto"/>
      </w:divBdr>
    </w:div>
    <w:div w:id="1894583189">
      <w:bodyDiv w:val="1"/>
      <w:marLeft w:val="0"/>
      <w:marRight w:val="0"/>
      <w:marTop w:val="0"/>
      <w:marBottom w:val="0"/>
      <w:divBdr>
        <w:top w:val="none" w:sz="0" w:space="0" w:color="auto"/>
        <w:left w:val="none" w:sz="0" w:space="0" w:color="auto"/>
        <w:bottom w:val="none" w:sz="0" w:space="0" w:color="auto"/>
        <w:right w:val="none" w:sz="0" w:space="0" w:color="auto"/>
      </w:divBdr>
    </w:div>
    <w:div w:id="1894657873">
      <w:bodyDiv w:val="1"/>
      <w:marLeft w:val="0"/>
      <w:marRight w:val="0"/>
      <w:marTop w:val="0"/>
      <w:marBottom w:val="0"/>
      <w:divBdr>
        <w:top w:val="none" w:sz="0" w:space="0" w:color="auto"/>
        <w:left w:val="none" w:sz="0" w:space="0" w:color="auto"/>
        <w:bottom w:val="none" w:sz="0" w:space="0" w:color="auto"/>
        <w:right w:val="none" w:sz="0" w:space="0" w:color="auto"/>
      </w:divBdr>
    </w:div>
    <w:div w:id="1894927727">
      <w:bodyDiv w:val="1"/>
      <w:marLeft w:val="0"/>
      <w:marRight w:val="0"/>
      <w:marTop w:val="0"/>
      <w:marBottom w:val="0"/>
      <w:divBdr>
        <w:top w:val="none" w:sz="0" w:space="0" w:color="auto"/>
        <w:left w:val="none" w:sz="0" w:space="0" w:color="auto"/>
        <w:bottom w:val="none" w:sz="0" w:space="0" w:color="auto"/>
        <w:right w:val="none" w:sz="0" w:space="0" w:color="auto"/>
      </w:divBdr>
    </w:div>
    <w:div w:id="1895002429">
      <w:bodyDiv w:val="1"/>
      <w:marLeft w:val="0"/>
      <w:marRight w:val="0"/>
      <w:marTop w:val="0"/>
      <w:marBottom w:val="0"/>
      <w:divBdr>
        <w:top w:val="none" w:sz="0" w:space="0" w:color="auto"/>
        <w:left w:val="none" w:sz="0" w:space="0" w:color="auto"/>
        <w:bottom w:val="none" w:sz="0" w:space="0" w:color="auto"/>
        <w:right w:val="none" w:sz="0" w:space="0" w:color="auto"/>
      </w:divBdr>
    </w:div>
    <w:div w:id="1895004326">
      <w:bodyDiv w:val="1"/>
      <w:marLeft w:val="0"/>
      <w:marRight w:val="0"/>
      <w:marTop w:val="0"/>
      <w:marBottom w:val="0"/>
      <w:divBdr>
        <w:top w:val="none" w:sz="0" w:space="0" w:color="auto"/>
        <w:left w:val="none" w:sz="0" w:space="0" w:color="auto"/>
        <w:bottom w:val="none" w:sz="0" w:space="0" w:color="auto"/>
        <w:right w:val="none" w:sz="0" w:space="0" w:color="auto"/>
      </w:divBdr>
    </w:div>
    <w:div w:id="1895507838">
      <w:bodyDiv w:val="1"/>
      <w:marLeft w:val="0"/>
      <w:marRight w:val="0"/>
      <w:marTop w:val="0"/>
      <w:marBottom w:val="0"/>
      <w:divBdr>
        <w:top w:val="none" w:sz="0" w:space="0" w:color="auto"/>
        <w:left w:val="none" w:sz="0" w:space="0" w:color="auto"/>
        <w:bottom w:val="none" w:sz="0" w:space="0" w:color="auto"/>
        <w:right w:val="none" w:sz="0" w:space="0" w:color="auto"/>
      </w:divBdr>
    </w:div>
    <w:div w:id="1895776914">
      <w:bodyDiv w:val="1"/>
      <w:marLeft w:val="0"/>
      <w:marRight w:val="0"/>
      <w:marTop w:val="0"/>
      <w:marBottom w:val="0"/>
      <w:divBdr>
        <w:top w:val="none" w:sz="0" w:space="0" w:color="auto"/>
        <w:left w:val="none" w:sz="0" w:space="0" w:color="auto"/>
        <w:bottom w:val="none" w:sz="0" w:space="0" w:color="auto"/>
        <w:right w:val="none" w:sz="0" w:space="0" w:color="auto"/>
      </w:divBdr>
    </w:div>
    <w:div w:id="1895777366">
      <w:bodyDiv w:val="1"/>
      <w:marLeft w:val="0"/>
      <w:marRight w:val="0"/>
      <w:marTop w:val="0"/>
      <w:marBottom w:val="0"/>
      <w:divBdr>
        <w:top w:val="none" w:sz="0" w:space="0" w:color="auto"/>
        <w:left w:val="none" w:sz="0" w:space="0" w:color="auto"/>
        <w:bottom w:val="none" w:sz="0" w:space="0" w:color="auto"/>
        <w:right w:val="none" w:sz="0" w:space="0" w:color="auto"/>
      </w:divBdr>
    </w:div>
    <w:div w:id="1896044206">
      <w:bodyDiv w:val="1"/>
      <w:marLeft w:val="0"/>
      <w:marRight w:val="0"/>
      <w:marTop w:val="0"/>
      <w:marBottom w:val="0"/>
      <w:divBdr>
        <w:top w:val="none" w:sz="0" w:space="0" w:color="auto"/>
        <w:left w:val="none" w:sz="0" w:space="0" w:color="auto"/>
        <w:bottom w:val="none" w:sz="0" w:space="0" w:color="auto"/>
        <w:right w:val="none" w:sz="0" w:space="0" w:color="auto"/>
      </w:divBdr>
    </w:div>
    <w:div w:id="1896239376">
      <w:bodyDiv w:val="1"/>
      <w:marLeft w:val="0"/>
      <w:marRight w:val="0"/>
      <w:marTop w:val="0"/>
      <w:marBottom w:val="0"/>
      <w:divBdr>
        <w:top w:val="none" w:sz="0" w:space="0" w:color="auto"/>
        <w:left w:val="none" w:sz="0" w:space="0" w:color="auto"/>
        <w:bottom w:val="none" w:sz="0" w:space="0" w:color="auto"/>
        <w:right w:val="none" w:sz="0" w:space="0" w:color="auto"/>
      </w:divBdr>
    </w:div>
    <w:div w:id="1896310412">
      <w:bodyDiv w:val="1"/>
      <w:marLeft w:val="0"/>
      <w:marRight w:val="0"/>
      <w:marTop w:val="0"/>
      <w:marBottom w:val="0"/>
      <w:divBdr>
        <w:top w:val="none" w:sz="0" w:space="0" w:color="auto"/>
        <w:left w:val="none" w:sz="0" w:space="0" w:color="auto"/>
        <w:bottom w:val="none" w:sz="0" w:space="0" w:color="auto"/>
        <w:right w:val="none" w:sz="0" w:space="0" w:color="auto"/>
      </w:divBdr>
    </w:div>
    <w:div w:id="1896546411">
      <w:bodyDiv w:val="1"/>
      <w:marLeft w:val="0"/>
      <w:marRight w:val="0"/>
      <w:marTop w:val="0"/>
      <w:marBottom w:val="0"/>
      <w:divBdr>
        <w:top w:val="none" w:sz="0" w:space="0" w:color="auto"/>
        <w:left w:val="none" w:sz="0" w:space="0" w:color="auto"/>
        <w:bottom w:val="none" w:sz="0" w:space="0" w:color="auto"/>
        <w:right w:val="none" w:sz="0" w:space="0" w:color="auto"/>
      </w:divBdr>
    </w:div>
    <w:div w:id="1896546822">
      <w:bodyDiv w:val="1"/>
      <w:marLeft w:val="0"/>
      <w:marRight w:val="0"/>
      <w:marTop w:val="0"/>
      <w:marBottom w:val="0"/>
      <w:divBdr>
        <w:top w:val="none" w:sz="0" w:space="0" w:color="auto"/>
        <w:left w:val="none" w:sz="0" w:space="0" w:color="auto"/>
        <w:bottom w:val="none" w:sz="0" w:space="0" w:color="auto"/>
        <w:right w:val="none" w:sz="0" w:space="0" w:color="auto"/>
      </w:divBdr>
    </w:div>
    <w:div w:id="1896699187">
      <w:bodyDiv w:val="1"/>
      <w:marLeft w:val="0"/>
      <w:marRight w:val="0"/>
      <w:marTop w:val="0"/>
      <w:marBottom w:val="0"/>
      <w:divBdr>
        <w:top w:val="none" w:sz="0" w:space="0" w:color="auto"/>
        <w:left w:val="none" w:sz="0" w:space="0" w:color="auto"/>
        <w:bottom w:val="none" w:sz="0" w:space="0" w:color="auto"/>
        <w:right w:val="none" w:sz="0" w:space="0" w:color="auto"/>
      </w:divBdr>
    </w:div>
    <w:div w:id="1896813762">
      <w:bodyDiv w:val="1"/>
      <w:marLeft w:val="0"/>
      <w:marRight w:val="0"/>
      <w:marTop w:val="0"/>
      <w:marBottom w:val="0"/>
      <w:divBdr>
        <w:top w:val="none" w:sz="0" w:space="0" w:color="auto"/>
        <w:left w:val="none" w:sz="0" w:space="0" w:color="auto"/>
        <w:bottom w:val="none" w:sz="0" w:space="0" w:color="auto"/>
        <w:right w:val="none" w:sz="0" w:space="0" w:color="auto"/>
      </w:divBdr>
    </w:div>
    <w:div w:id="1897160677">
      <w:bodyDiv w:val="1"/>
      <w:marLeft w:val="0"/>
      <w:marRight w:val="0"/>
      <w:marTop w:val="0"/>
      <w:marBottom w:val="0"/>
      <w:divBdr>
        <w:top w:val="none" w:sz="0" w:space="0" w:color="auto"/>
        <w:left w:val="none" w:sz="0" w:space="0" w:color="auto"/>
        <w:bottom w:val="none" w:sz="0" w:space="0" w:color="auto"/>
        <w:right w:val="none" w:sz="0" w:space="0" w:color="auto"/>
      </w:divBdr>
    </w:div>
    <w:div w:id="1897206277">
      <w:bodyDiv w:val="1"/>
      <w:marLeft w:val="0"/>
      <w:marRight w:val="0"/>
      <w:marTop w:val="0"/>
      <w:marBottom w:val="0"/>
      <w:divBdr>
        <w:top w:val="none" w:sz="0" w:space="0" w:color="auto"/>
        <w:left w:val="none" w:sz="0" w:space="0" w:color="auto"/>
        <w:bottom w:val="none" w:sz="0" w:space="0" w:color="auto"/>
        <w:right w:val="none" w:sz="0" w:space="0" w:color="auto"/>
      </w:divBdr>
    </w:div>
    <w:div w:id="1897277115">
      <w:bodyDiv w:val="1"/>
      <w:marLeft w:val="0"/>
      <w:marRight w:val="0"/>
      <w:marTop w:val="0"/>
      <w:marBottom w:val="0"/>
      <w:divBdr>
        <w:top w:val="none" w:sz="0" w:space="0" w:color="auto"/>
        <w:left w:val="none" w:sz="0" w:space="0" w:color="auto"/>
        <w:bottom w:val="none" w:sz="0" w:space="0" w:color="auto"/>
        <w:right w:val="none" w:sz="0" w:space="0" w:color="auto"/>
      </w:divBdr>
    </w:div>
    <w:div w:id="1897350965">
      <w:bodyDiv w:val="1"/>
      <w:marLeft w:val="0"/>
      <w:marRight w:val="0"/>
      <w:marTop w:val="0"/>
      <w:marBottom w:val="0"/>
      <w:divBdr>
        <w:top w:val="none" w:sz="0" w:space="0" w:color="auto"/>
        <w:left w:val="none" w:sz="0" w:space="0" w:color="auto"/>
        <w:bottom w:val="none" w:sz="0" w:space="0" w:color="auto"/>
        <w:right w:val="none" w:sz="0" w:space="0" w:color="auto"/>
      </w:divBdr>
    </w:div>
    <w:div w:id="1897626275">
      <w:bodyDiv w:val="1"/>
      <w:marLeft w:val="0"/>
      <w:marRight w:val="0"/>
      <w:marTop w:val="0"/>
      <w:marBottom w:val="0"/>
      <w:divBdr>
        <w:top w:val="none" w:sz="0" w:space="0" w:color="auto"/>
        <w:left w:val="none" w:sz="0" w:space="0" w:color="auto"/>
        <w:bottom w:val="none" w:sz="0" w:space="0" w:color="auto"/>
        <w:right w:val="none" w:sz="0" w:space="0" w:color="auto"/>
      </w:divBdr>
    </w:div>
    <w:div w:id="1897739514">
      <w:bodyDiv w:val="1"/>
      <w:marLeft w:val="0"/>
      <w:marRight w:val="0"/>
      <w:marTop w:val="0"/>
      <w:marBottom w:val="0"/>
      <w:divBdr>
        <w:top w:val="none" w:sz="0" w:space="0" w:color="auto"/>
        <w:left w:val="none" w:sz="0" w:space="0" w:color="auto"/>
        <w:bottom w:val="none" w:sz="0" w:space="0" w:color="auto"/>
        <w:right w:val="none" w:sz="0" w:space="0" w:color="auto"/>
      </w:divBdr>
    </w:div>
    <w:div w:id="1897740540">
      <w:bodyDiv w:val="1"/>
      <w:marLeft w:val="0"/>
      <w:marRight w:val="0"/>
      <w:marTop w:val="0"/>
      <w:marBottom w:val="0"/>
      <w:divBdr>
        <w:top w:val="none" w:sz="0" w:space="0" w:color="auto"/>
        <w:left w:val="none" w:sz="0" w:space="0" w:color="auto"/>
        <w:bottom w:val="none" w:sz="0" w:space="0" w:color="auto"/>
        <w:right w:val="none" w:sz="0" w:space="0" w:color="auto"/>
      </w:divBdr>
    </w:div>
    <w:div w:id="1897931907">
      <w:bodyDiv w:val="1"/>
      <w:marLeft w:val="0"/>
      <w:marRight w:val="0"/>
      <w:marTop w:val="0"/>
      <w:marBottom w:val="0"/>
      <w:divBdr>
        <w:top w:val="none" w:sz="0" w:space="0" w:color="auto"/>
        <w:left w:val="none" w:sz="0" w:space="0" w:color="auto"/>
        <w:bottom w:val="none" w:sz="0" w:space="0" w:color="auto"/>
        <w:right w:val="none" w:sz="0" w:space="0" w:color="auto"/>
      </w:divBdr>
    </w:div>
    <w:div w:id="1898004343">
      <w:bodyDiv w:val="1"/>
      <w:marLeft w:val="0"/>
      <w:marRight w:val="0"/>
      <w:marTop w:val="0"/>
      <w:marBottom w:val="0"/>
      <w:divBdr>
        <w:top w:val="none" w:sz="0" w:space="0" w:color="auto"/>
        <w:left w:val="none" w:sz="0" w:space="0" w:color="auto"/>
        <w:bottom w:val="none" w:sz="0" w:space="0" w:color="auto"/>
        <w:right w:val="none" w:sz="0" w:space="0" w:color="auto"/>
      </w:divBdr>
    </w:div>
    <w:div w:id="1898054680">
      <w:bodyDiv w:val="1"/>
      <w:marLeft w:val="0"/>
      <w:marRight w:val="0"/>
      <w:marTop w:val="0"/>
      <w:marBottom w:val="0"/>
      <w:divBdr>
        <w:top w:val="none" w:sz="0" w:space="0" w:color="auto"/>
        <w:left w:val="none" w:sz="0" w:space="0" w:color="auto"/>
        <w:bottom w:val="none" w:sz="0" w:space="0" w:color="auto"/>
        <w:right w:val="none" w:sz="0" w:space="0" w:color="auto"/>
      </w:divBdr>
    </w:div>
    <w:div w:id="1898468544">
      <w:bodyDiv w:val="1"/>
      <w:marLeft w:val="0"/>
      <w:marRight w:val="0"/>
      <w:marTop w:val="0"/>
      <w:marBottom w:val="0"/>
      <w:divBdr>
        <w:top w:val="none" w:sz="0" w:space="0" w:color="auto"/>
        <w:left w:val="none" w:sz="0" w:space="0" w:color="auto"/>
        <w:bottom w:val="none" w:sz="0" w:space="0" w:color="auto"/>
        <w:right w:val="none" w:sz="0" w:space="0" w:color="auto"/>
      </w:divBdr>
    </w:div>
    <w:div w:id="1898591579">
      <w:bodyDiv w:val="1"/>
      <w:marLeft w:val="0"/>
      <w:marRight w:val="0"/>
      <w:marTop w:val="0"/>
      <w:marBottom w:val="0"/>
      <w:divBdr>
        <w:top w:val="none" w:sz="0" w:space="0" w:color="auto"/>
        <w:left w:val="none" w:sz="0" w:space="0" w:color="auto"/>
        <w:bottom w:val="none" w:sz="0" w:space="0" w:color="auto"/>
        <w:right w:val="none" w:sz="0" w:space="0" w:color="auto"/>
      </w:divBdr>
    </w:div>
    <w:div w:id="1898739672">
      <w:bodyDiv w:val="1"/>
      <w:marLeft w:val="0"/>
      <w:marRight w:val="0"/>
      <w:marTop w:val="0"/>
      <w:marBottom w:val="0"/>
      <w:divBdr>
        <w:top w:val="none" w:sz="0" w:space="0" w:color="auto"/>
        <w:left w:val="none" w:sz="0" w:space="0" w:color="auto"/>
        <w:bottom w:val="none" w:sz="0" w:space="0" w:color="auto"/>
        <w:right w:val="none" w:sz="0" w:space="0" w:color="auto"/>
      </w:divBdr>
    </w:div>
    <w:div w:id="1899316485">
      <w:bodyDiv w:val="1"/>
      <w:marLeft w:val="0"/>
      <w:marRight w:val="0"/>
      <w:marTop w:val="0"/>
      <w:marBottom w:val="0"/>
      <w:divBdr>
        <w:top w:val="none" w:sz="0" w:space="0" w:color="auto"/>
        <w:left w:val="none" w:sz="0" w:space="0" w:color="auto"/>
        <w:bottom w:val="none" w:sz="0" w:space="0" w:color="auto"/>
        <w:right w:val="none" w:sz="0" w:space="0" w:color="auto"/>
      </w:divBdr>
    </w:div>
    <w:div w:id="1899394469">
      <w:bodyDiv w:val="1"/>
      <w:marLeft w:val="0"/>
      <w:marRight w:val="0"/>
      <w:marTop w:val="0"/>
      <w:marBottom w:val="0"/>
      <w:divBdr>
        <w:top w:val="none" w:sz="0" w:space="0" w:color="auto"/>
        <w:left w:val="none" w:sz="0" w:space="0" w:color="auto"/>
        <w:bottom w:val="none" w:sz="0" w:space="0" w:color="auto"/>
        <w:right w:val="none" w:sz="0" w:space="0" w:color="auto"/>
      </w:divBdr>
    </w:div>
    <w:div w:id="1899511257">
      <w:bodyDiv w:val="1"/>
      <w:marLeft w:val="0"/>
      <w:marRight w:val="0"/>
      <w:marTop w:val="0"/>
      <w:marBottom w:val="0"/>
      <w:divBdr>
        <w:top w:val="none" w:sz="0" w:space="0" w:color="auto"/>
        <w:left w:val="none" w:sz="0" w:space="0" w:color="auto"/>
        <w:bottom w:val="none" w:sz="0" w:space="0" w:color="auto"/>
        <w:right w:val="none" w:sz="0" w:space="0" w:color="auto"/>
      </w:divBdr>
    </w:div>
    <w:div w:id="1899784313">
      <w:bodyDiv w:val="1"/>
      <w:marLeft w:val="0"/>
      <w:marRight w:val="0"/>
      <w:marTop w:val="0"/>
      <w:marBottom w:val="0"/>
      <w:divBdr>
        <w:top w:val="none" w:sz="0" w:space="0" w:color="auto"/>
        <w:left w:val="none" w:sz="0" w:space="0" w:color="auto"/>
        <w:bottom w:val="none" w:sz="0" w:space="0" w:color="auto"/>
        <w:right w:val="none" w:sz="0" w:space="0" w:color="auto"/>
      </w:divBdr>
    </w:div>
    <w:div w:id="1900050519">
      <w:bodyDiv w:val="1"/>
      <w:marLeft w:val="0"/>
      <w:marRight w:val="0"/>
      <w:marTop w:val="0"/>
      <w:marBottom w:val="0"/>
      <w:divBdr>
        <w:top w:val="none" w:sz="0" w:space="0" w:color="auto"/>
        <w:left w:val="none" w:sz="0" w:space="0" w:color="auto"/>
        <w:bottom w:val="none" w:sz="0" w:space="0" w:color="auto"/>
        <w:right w:val="none" w:sz="0" w:space="0" w:color="auto"/>
      </w:divBdr>
    </w:div>
    <w:div w:id="1900170858">
      <w:bodyDiv w:val="1"/>
      <w:marLeft w:val="0"/>
      <w:marRight w:val="0"/>
      <w:marTop w:val="0"/>
      <w:marBottom w:val="0"/>
      <w:divBdr>
        <w:top w:val="none" w:sz="0" w:space="0" w:color="auto"/>
        <w:left w:val="none" w:sz="0" w:space="0" w:color="auto"/>
        <w:bottom w:val="none" w:sz="0" w:space="0" w:color="auto"/>
        <w:right w:val="none" w:sz="0" w:space="0" w:color="auto"/>
      </w:divBdr>
    </w:div>
    <w:div w:id="1900246937">
      <w:bodyDiv w:val="1"/>
      <w:marLeft w:val="0"/>
      <w:marRight w:val="0"/>
      <w:marTop w:val="0"/>
      <w:marBottom w:val="0"/>
      <w:divBdr>
        <w:top w:val="none" w:sz="0" w:space="0" w:color="auto"/>
        <w:left w:val="none" w:sz="0" w:space="0" w:color="auto"/>
        <w:bottom w:val="none" w:sz="0" w:space="0" w:color="auto"/>
        <w:right w:val="none" w:sz="0" w:space="0" w:color="auto"/>
      </w:divBdr>
    </w:div>
    <w:div w:id="1900433397">
      <w:bodyDiv w:val="1"/>
      <w:marLeft w:val="0"/>
      <w:marRight w:val="0"/>
      <w:marTop w:val="0"/>
      <w:marBottom w:val="0"/>
      <w:divBdr>
        <w:top w:val="none" w:sz="0" w:space="0" w:color="auto"/>
        <w:left w:val="none" w:sz="0" w:space="0" w:color="auto"/>
        <w:bottom w:val="none" w:sz="0" w:space="0" w:color="auto"/>
        <w:right w:val="none" w:sz="0" w:space="0" w:color="auto"/>
      </w:divBdr>
    </w:div>
    <w:div w:id="1900506607">
      <w:bodyDiv w:val="1"/>
      <w:marLeft w:val="0"/>
      <w:marRight w:val="0"/>
      <w:marTop w:val="0"/>
      <w:marBottom w:val="0"/>
      <w:divBdr>
        <w:top w:val="none" w:sz="0" w:space="0" w:color="auto"/>
        <w:left w:val="none" w:sz="0" w:space="0" w:color="auto"/>
        <w:bottom w:val="none" w:sz="0" w:space="0" w:color="auto"/>
        <w:right w:val="none" w:sz="0" w:space="0" w:color="auto"/>
      </w:divBdr>
    </w:div>
    <w:div w:id="1900510728">
      <w:bodyDiv w:val="1"/>
      <w:marLeft w:val="0"/>
      <w:marRight w:val="0"/>
      <w:marTop w:val="0"/>
      <w:marBottom w:val="0"/>
      <w:divBdr>
        <w:top w:val="none" w:sz="0" w:space="0" w:color="auto"/>
        <w:left w:val="none" w:sz="0" w:space="0" w:color="auto"/>
        <w:bottom w:val="none" w:sz="0" w:space="0" w:color="auto"/>
        <w:right w:val="none" w:sz="0" w:space="0" w:color="auto"/>
      </w:divBdr>
    </w:div>
    <w:div w:id="1900558641">
      <w:bodyDiv w:val="1"/>
      <w:marLeft w:val="0"/>
      <w:marRight w:val="0"/>
      <w:marTop w:val="0"/>
      <w:marBottom w:val="0"/>
      <w:divBdr>
        <w:top w:val="none" w:sz="0" w:space="0" w:color="auto"/>
        <w:left w:val="none" w:sz="0" w:space="0" w:color="auto"/>
        <w:bottom w:val="none" w:sz="0" w:space="0" w:color="auto"/>
        <w:right w:val="none" w:sz="0" w:space="0" w:color="auto"/>
      </w:divBdr>
    </w:div>
    <w:div w:id="1900743342">
      <w:bodyDiv w:val="1"/>
      <w:marLeft w:val="0"/>
      <w:marRight w:val="0"/>
      <w:marTop w:val="0"/>
      <w:marBottom w:val="0"/>
      <w:divBdr>
        <w:top w:val="none" w:sz="0" w:space="0" w:color="auto"/>
        <w:left w:val="none" w:sz="0" w:space="0" w:color="auto"/>
        <w:bottom w:val="none" w:sz="0" w:space="0" w:color="auto"/>
        <w:right w:val="none" w:sz="0" w:space="0" w:color="auto"/>
      </w:divBdr>
    </w:div>
    <w:div w:id="1900821971">
      <w:bodyDiv w:val="1"/>
      <w:marLeft w:val="0"/>
      <w:marRight w:val="0"/>
      <w:marTop w:val="0"/>
      <w:marBottom w:val="0"/>
      <w:divBdr>
        <w:top w:val="none" w:sz="0" w:space="0" w:color="auto"/>
        <w:left w:val="none" w:sz="0" w:space="0" w:color="auto"/>
        <w:bottom w:val="none" w:sz="0" w:space="0" w:color="auto"/>
        <w:right w:val="none" w:sz="0" w:space="0" w:color="auto"/>
      </w:divBdr>
    </w:div>
    <w:div w:id="1901399595">
      <w:bodyDiv w:val="1"/>
      <w:marLeft w:val="0"/>
      <w:marRight w:val="0"/>
      <w:marTop w:val="0"/>
      <w:marBottom w:val="0"/>
      <w:divBdr>
        <w:top w:val="none" w:sz="0" w:space="0" w:color="auto"/>
        <w:left w:val="none" w:sz="0" w:space="0" w:color="auto"/>
        <w:bottom w:val="none" w:sz="0" w:space="0" w:color="auto"/>
        <w:right w:val="none" w:sz="0" w:space="0" w:color="auto"/>
      </w:divBdr>
    </w:div>
    <w:div w:id="1901593651">
      <w:bodyDiv w:val="1"/>
      <w:marLeft w:val="0"/>
      <w:marRight w:val="0"/>
      <w:marTop w:val="0"/>
      <w:marBottom w:val="0"/>
      <w:divBdr>
        <w:top w:val="none" w:sz="0" w:space="0" w:color="auto"/>
        <w:left w:val="none" w:sz="0" w:space="0" w:color="auto"/>
        <w:bottom w:val="none" w:sz="0" w:space="0" w:color="auto"/>
        <w:right w:val="none" w:sz="0" w:space="0" w:color="auto"/>
      </w:divBdr>
    </w:div>
    <w:div w:id="1901745066">
      <w:bodyDiv w:val="1"/>
      <w:marLeft w:val="0"/>
      <w:marRight w:val="0"/>
      <w:marTop w:val="0"/>
      <w:marBottom w:val="0"/>
      <w:divBdr>
        <w:top w:val="none" w:sz="0" w:space="0" w:color="auto"/>
        <w:left w:val="none" w:sz="0" w:space="0" w:color="auto"/>
        <w:bottom w:val="none" w:sz="0" w:space="0" w:color="auto"/>
        <w:right w:val="none" w:sz="0" w:space="0" w:color="auto"/>
      </w:divBdr>
    </w:div>
    <w:div w:id="1902018269">
      <w:bodyDiv w:val="1"/>
      <w:marLeft w:val="0"/>
      <w:marRight w:val="0"/>
      <w:marTop w:val="0"/>
      <w:marBottom w:val="0"/>
      <w:divBdr>
        <w:top w:val="none" w:sz="0" w:space="0" w:color="auto"/>
        <w:left w:val="none" w:sz="0" w:space="0" w:color="auto"/>
        <w:bottom w:val="none" w:sz="0" w:space="0" w:color="auto"/>
        <w:right w:val="none" w:sz="0" w:space="0" w:color="auto"/>
      </w:divBdr>
    </w:div>
    <w:div w:id="1902253348">
      <w:bodyDiv w:val="1"/>
      <w:marLeft w:val="0"/>
      <w:marRight w:val="0"/>
      <w:marTop w:val="0"/>
      <w:marBottom w:val="0"/>
      <w:divBdr>
        <w:top w:val="none" w:sz="0" w:space="0" w:color="auto"/>
        <w:left w:val="none" w:sz="0" w:space="0" w:color="auto"/>
        <w:bottom w:val="none" w:sz="0" w:space="0" w:color="auto"/>
        <w:right w:val="none" w:sz="0" w:space="0" w:color="auto"/>
      </w:divBdr>
    </w:div>
    <w:div w:id="1902331422">
      <w:bodyDiv w:val="1"/>
      <w:marLeft w:val="0"/>
      <w:marRight w:val="0"/>
      <w:marTop w:val="0"/>
      <w:marBottom w:val="0"/>
      <w:divBdr>
        <w:top w:val="none" w:sz="0" w:space="0" w:color="auto"/>
        <w:left w:val="none" w:sz="0" w:space="0" w:color="auto"/>
        <w:bottom w:val="none" w:sz="0" w:space="0" w:color="auto"/>
        <w:right w:val="none" w:sz="0" w:space="0" w:color="auto"/>
      </w:divBdr>
    </w:div>
    <w:div w:id="1902592169">
      <w:bodyDiv w:val="1"/>
      <w:marLeft w:val="0"/>
      <w:marRight w:val="0"/>
      <w:marTop w:val="0"/>
      <w:marBottom w:val="0"/>
      <w:divBdr>
        <w:top w:val="none" w:sz="0" w:space="0" w:color="auto"/>
        <w:left w:val="none" w:sz="0" w:space="0" w:color="auto"/>
        <w:bottom w:val="none" w:sz="0" w:space="0" w:color="auto"/>
        <w:right w:val="none" w:sz="0" w:space="0" w:color="auto"/>
      </w:divBdr>
    </w:div>
    <w:div w:id="1902712544">
      <w:bodyDiv w:val="1"/>
      <w:marLeft w:val="0"/>
      <w:marRight w:val="0"/>
      <w:marTop w:val="0"/>
      <w:marBottom w:val="0"/>
      <w:divBdr>
        <w:top w:val="none" w:sz="0" w:space="0" w:color="auto"/>
        <w:left w:val="none" w:sz="0" w:space="0" w:color="auto"/>
        <w:bottom w:val="none" w:sz="0" w:space="0" w:color="auto"/>
        <w:right w:val="none" w:sz="0" w:space="0" w:color="auto"/>
      </w:divBdr>
    </w:div>
    <w:div w:id="1903132317">
      <w:bodyDiv w:val="1"/>
      <w:marLeft w:val="0"/>
      <w:marRight w:val="0"/>
      <w:marTop w:val="0"/>
      <w:marBottom w:val="0"/>
      <w:divBdr>
        <w:top w:val="none" w:sz="0" w:space="0" w:color="auto"/>
        <w:left w:val="none" w:sz="0" w:space="0" w:color="auto"/>
        <w:bottom w:val="none" w:sz="0" w:space="0" w:color="auto"/>
        <w:right w:val="none" w:sz="0" w:space="0" w:color="auto"/>
      </w:divBdr>
    </w:div>
    <w:div w:id="1903246518">
      <w:bodyDiv w:val="1"/>
      <w:marLeft w:val="0"/>
      <w:marRight w:val="0"/>
      <w:marTop w:val="0"/>
      <w:marBottom w:val="0"/>
      <w:divBdr>
        <w:top w:val="none" w:sz="0" w:space="0" w:color="auto"/>
        <w:left w:val="none" w:sz="0" w:space="0" w:color="auto"/>
        <w:bottom w:val="none" w:sz="0" w:space="0" w:color="auto"/>
        <w:right w:val="none" w:sz="0" w:space="0" w:color="auto"/>
      </w:divBdr>
    </w:div>
    <w:div w:id="1903247121">
      <w:bodyDiv w:val="1"/>
      <w:marLeft w:val="0"/>
      <w:marRight w:val="0"/>
      <w:marTop w:val="0"/>
      <w:marBottom w:val="0"/>
      <w:divBdr>
        <w:top w:val="none" w:sz="0" w:space="0" w:color="auto"/>
        <w:left w:val="none" w:sz="0" w:space="0" w:color="auto"/>
        <w:bottom w:val="none" w:sz="0" w:space="0" w:color="auto"/>
        <w:right w:val="none" w:sz="0" w:space="0" w:color="auto"/>
      </w:divBdr>
    </w:div>
    <w:div w:id="1903444092">
      <w:bodyDiv w:val="1"/>
      <w:marLeft w:val="0"/>
      <w:marRight w:val="0"/>
      <w:marTop w:val="0"/>
      <w:marBottom w:val="0"/>
      <w:divBdr>
        <w:top w:val="none" w:sz="0" w:space="0" w:color="auto"/>
        <w:left w:val="none" w:sz="0" w:space="0" w:color="auto"/>
        <w:bottom w:val="none" w:sz="0" w:space="0" w:color="auto"/>
        <w:right w:val="none" w:sz="0" w:space="0" w:color="auto"/>
      </w:divBdr>
    </w:div>
    <w:div w:id="1903448270">
      <w:bodyDiv w:val="1"/>
      <w:marLeft w:val="0"/>
      <w:marRight w:val="0"/>
      <w:marTop w:val="0"/>
      <w:marBottom w:val="0"/>
      <w:divBdr>
        <w:top w:val="none" w:sz="0" w:space="0" w:color="auto"/>
        <w:left w:val="none" w:sz="0" w:space="0" w:color="auto"/>
        <w:bottom w:val="none" w:sz="0" w:space="0" w:color="auto"/>
        <w:right w:val="none" w:sz="0" w:space="0" w:color="auto"/>
      </w:divBdr>
    </w:div>
    <w:div w:id="1903516456">
      <w:bodyDiv w:val="1"/>
      <w:marLeft w:val="0"/>
      <w:marRight w:val="0"/>
      <w:marTop w:val="0"/>
      <w:marBottom w:val="0"/>
      <w:divBdr>
        <w:top w:val="none" w:sz="0" w:space="0" w:color="auto"/>
        <w:left w:val="none" w:sz="0" w:space="0" w:color="auto"/>
        <w:bottom w:val="none" w:sz="0" w:space="0" w:color="auto"/>
        <w:right w:val="none" w:sz="0" w:space="0" w:color="auto"/>
      </w:divBdr>
    </w:div>
    <w:div w:id="1903517217">
      <w:bodyDiv w:val="1"/>
      <w:marLeft w:val="0"/>
      <w:marRight w:val="0"/>
      <w:marTop w:val="0"/>
      <w:marBottom w:val="0"/>
      <w:divBdr>
        <w:top w:val="none" w:sz="0" w:space="0" w:color="auto"/>
        <w:left w:val="none" w:sz="0" w:space="0" w:color="auto"/>
        <w:bottom w:val="none" w:sz="0" w:space="0" w:color="auto"/>
        <w:right w:val="none" w:sz="0" w:space="0" w:color="auto"/>
      </w:divBdr>
    </w:div>
    <w:div w:id="1903633034">
      <w:bodyDiv w:val="1"/>
      <w:marLeft w:val="0"/>
      <w:marRight w:val="0"/>
      <w:marTop w:val="0"/>
      <w:marBottom w:val="0"/>
      <w:divBdr>
        <w:top w:val="none" w:sz="0" w:space="0" w:color="auto"/>
        <w:left w:val="none" w:sz="0" w:space="0" w:color="auto"/>
        <w:bottom w:val="none" w:sz="0" w:space="0" w:color="auto"/>
        <w:right w:val="none" w:sz="0" w:space="0" w:color="auto"/>
      </w:divBdr>
    </w:div>
    <w:div w:id="1903715344">
      <w:bodyDiv w:val="1"/>
      <w:marLeft w:val="0"/>
      <w:marRight w:val="0"/>
      <w:marTop w:val="0"/>
      <w:marBottom w:val="0"/>
      <w:divBdr>
        <w:top w:val="none" w:sz="0" w:space="0" w:color="auto"/>
        <w:left w:val="none" w:sz="0" w:space="0" w:color="auto"/>
        <w:bottom w:val="none" w:sz="0" w:space="0" w:color="auto"/>
        <w:right w:val="none" w:sz="0" w:space="0" w:color="auto"/>
      </w:divBdr>
    </w:div>
    <w:div w:id="1904169698">
      <w:bodyDiv w:val="1"/>
      <w:marLeft w:val="0"/>
      <w:marRight w:val="0"/>
      <w:marTop w:val="0"/>
      <w:marBottom w:val="0"/>
      <w:divBdr>
        <w:top w:val="none" w:sz="0" w:space="0" w:color="auto"/>
        <w:left w:val="none" w:sz="0" w:space="0" w:color="auto"/>
        <w:bottom w:val="none" w:sz="0" w:space="0" w:color="auto"/>
        <w:right w:val="none" w:sz="0" w:space="0" w:color="auto"/>
      </w:divBdr>
    </w:div>
    <w:div w:id="1904174575">
      <w:bodyDiv w:val="1"/>
      <w:marLeft w:val="0"/>
      <w:marRight w:val="0"/>
      <w:marTop w:val="0"/>
      <w:marBottom w:val="0"/>
      <w:divBdr>
        <w:top w:val="none" w:sz="0" w:space="0" w:color="auto"/>
        <w:left w:val="none" w:sz="0" w:space="0" w:color="auto"/>
        <w:bottom w:val="none" w:sz="0" w:space="0" w:color="auto"/>
        <w:right w:val="none" w:sz="0" w:space="0" w:color="auto"/>
      </w:divBdr>
    </w:div>
    <w:div w:id="1904561334">
      <w:bodyDiv w:val="1"/>
      <w:marLeft w:val="0"/>
      <w:marRight w:val="0"/>
      <w:marTop w:val="0"/>
      <w:marBottom w:val="0"/>
      <w:divBdr>
        <w:top w:val="none" w:sz="0" w:space="0" w:color="auto"/>
        <w:left w:val="none" w:sz="0" w:space="0" w:color="auto"/>
        <w:bottom w:val="none" w:sz="0" w:space="0" w:color="auto"/>
        <w:right w:val="none" w:sz="0" w:space="0" w:color="auto"/>
      </w:divBdr>
    </w:div>
    <w:div w:id="1905410696">
      <w:bodyDiv w:val="1"/>
      <w:marLeft w:val="0"/>
      <w:marRight w:val="0"/>
      <w:marTop w:val="0"/>
      <w:marBottom w:val="0"/>
      <w:divBdr>
        <w:top w:val="none" w:sz="0" w:space="0" w:color="auto"/>
        <w:left w:val="none" w:sz="0" w:space="0" w:color="auto"/>
        <w:bottom w:val="none" w:sz="0" w:space="0" w:color="auto"/>
        <w:right w:val="none" w:sz="0" w:space="0" w:color="auto"/>
      </w:divBdr>
    </w:div>
    <w:div w:id="1905481716">
      <w:bodyDiv w:val="1"/>
      <w:marLeft w:val="0"/>
      <w:marRight w:val="0"/>
      <w:marTop w:val="0"/>
      <w:marBottom w:val="0"/>
      <w:divBdr>
        <w:top w:val="none" w:sz="0" w:space="0" w:color="auto"/>
        <w:left w:val="none" w:sz="0" w:space="0" w:color="auto"/>
        <w:bottom w:val="none" w:sz="0" w:space="0" w:color="auto"/>
        <w:right w:val="none" w:sz="0" w:space="0" w:color="auto"/>
      </w:divBdr>
    </w:div>
    <w:div w:id="1905483428">
      <w:bodyDiv w:val="1"/>
      <w:marLeft w:val="0"/>
      <w:marRight w:val="0"/>
      <w:marTop w:val="0"/>
      <w:marBottom w:val="0"/>
      <w:divBdr>
        <w:top w:val="none" w:sz="0" w:space="0" w:color="auto"/>
        <w:left w:val="none" w:sz="0" w:space="0" w:color="auto"/>
        <w:bottom w:val="none" w:sz="0" w:space="0" w:color="auto"/>
        <w:right w:val="none" w:sz="0" w:space="0" w:color="auto"/>
      </w:divBdr>
    </w:div>
    <w:div w:id="1905525826">
      <w:bodyDiv w:val="1"/>
      <w:marLeft w:val="0"/>
      <w:marRight w:val="0"/>
      <w:marTop w:val="0"/>
      <w:marBottom w:val="0"/>
      <w:divBdr>
        <w:top w:val="none" w:sz="0" w:space="0" w:color="auto"/>
        <w:left w:val="none" w:sz="0" w:space="0" w:color="auto"/>
        <w:bottom w:val="none" w:sz="0" w:space="0" w:color="auto"/>
        <w:right w:val="none" w:sz="0" w:space="0" w:color="auto"/>
      </w:divBdr>
    </w:div>
    <w:div w:id="1905942837">
      <w:bodyDiv w:val="1"/>
      <w:marLeft w:val="0"/>
      <w:marRight w:val="0"/>
      <w:marTop w:val="0"/>
      <w:marBottom w:val="0"/>
      <w:divBdr>
        <w:top w:val="none" w:sz="0" w:space="0" w:color="auto"/>
        <w:left w:val="none" w:sz="0" w:space="0" w:color="auto"/>
        <w:bottom w:val="none" w:sz="0" w:space="0" w:color="auto"/>
        <w:right w:val="none" w:sz="0" w:space="0" w:color="auto"/>
      </w:divBdr>
    </w:div>
    <w:div w:id="1905949748">
      <w:bodyDiv w:val="1"/>
      <w:marLeft w:val="0"/>
      <w:marRight w:val="0"/>
      <w:marTop w:val="0"/>
      <w:marBottom w:val="0"/>
      <w:divBdr>
        <w:top w:val="none" w:sz="0" w:space="0" w:color="auto"/>
        <w:left w:val="none" w:sz="0" w:space="0" w:color="auto"/>
        <w:bottom w:val="none" w:sz="0" w:space="0" w:color="auto"/>
        <w:right w:val="none" w:sz="0" w:space="0" w:color="auto"/>
      </w:divBdr>
    </w:div>
    <w:div w:id="1905950625">
      <w:bodyDiv w:val="1"/>
      <w:marLeft w:val="0"/>
      <w:marRight w:val="0"/>
      <w:marTop w:val="0"/>
      <w:marBottom w:val="0"/>
      <w:divBdr>
        <w:top w:val="none" w:sz="0" w:space="0" w:color="auto"/>
        <w:left w:val="none" w:sz="0" w:space="0" w:color="auto"/>
        <w:bottom w:val="none" w:sz="0" w:space="0" w:color="auto"/>
        <w:right w:val="none" w:sz="0" w:space="0" w:color="auto"/>
      </w:divBdr>
    </w:div>
    <w:div w:id="1905993401">
      <w:bodyDiv w:val="1"/>
      <w:marLeft w:val="0"/>
      <w:marRight w:val="0"/>
      <w:marTop w:val="0"/>
      <w:marBottom w:val="0"/>
      <w:divBdr>
        <w:top w:val="none" w:sz="0" w:space="0" w:color="auto"/>
        <w:left w:val="none" w:sz="0" w:space="0" w:color="auto"/>
        <w:bottom w:val="none" w:sz="0" w:space="0" w:color="auto"/>
        <w:right w:val="none" w:sz="0" w:space="0" w:color="auto"/>
      </w:divBdr>
    </w:div>
    <w:div w:id="1906406668">
      <w:bodyDiv w:val="1"/>
      <w:marLeft w:val="0"/>
      <w:marRight w:val="0"/>
      <w:marTop w:val="0"/>
      <w:marBottom w:val="0"/>
      <w:divBdr>
        <w:top w:val="none" w:sz="0" w:space="0" w:color="auto"/>
        <w:left w:val="none" w:sz="0" w:space="0" w:color="auto"/>
        <w:bottom w:val="none" w:sz="0" w:space="0" w:color="auto"/>
        <w:right w:val="none" w:sz="0" w:space="0" w:color="auto"/>
      </w:divBdr>
    </w:div>
    <w:div w:id="1906522309">
      <w:bodyDiv w:val="1"/>
      <w:marLeft w:val="0"/>
      <w:marRight w:val="0"/>
      <w:marTop w:val="0"/>
      <w:marBottom w:val="0"/>
      <w:divBdr>
        <w:top w:val="none" w:sz="0" w:space="0" w:color="auto"/>
        <w:left w:val="none" w:sz="0" w:space="0" w:color="auto"/>
        <w:bottom w:val="none" w:sz="0" w:space="0" w:color="auto"/>
        <w:right w:val="none" w:sz="0" w:space="0" w:color="auto"/>
      </w:divBdr>
    </w:div>
    <w:div w:id="1906524514">
      <w:bodyDiv w:val="1"/>
      <w:marLeft w:val="0"/>
      <w:marRight w:val="0"/>
      <w:marTop w:val="0"/>
      <w:marBottom w:val="0"/>
      <w:divBdr>
        <w:top w:val="none" w:sz="0" w:space="0" w:color="auto"/>
        <w:left w:val="none" w:sz="0" w:space="0" w:color="auto"/>
        <w:bottom w:val="none" w:sz="0" w:space="0" w:color="auto"/>
        <w:right w:val="none" w:sz="0" w:space="0" w:color="auto"/>
      </w:divBdr>
    </w:div>
    <w:div w:id="1906794952">
      <w:bodyDiv w:val="1"/>
      <w:marLeft w:val="0"/>
      <w:marRight w:val="0"/>
      <w:marTop w:val="0"/>
      <w:marBottom w:val="0"/>
      <w:divBdr>
        <w:top w:val="none" w:sz="0" w:space="0" w:color="auto"/>
        <w:left w:val="none" w:sz="0" w:space="0" w:color="auto"/>
        <w:bottom w:val="none" w:sz="0" w:space="0" w:color="auto"/>
        <w:right w:val="none" w:sz="0" w:space="0" w:color="auto"/>
      </w:divBdr>
    </w:div>
    <w:div w:id="1906835694">
      <w:bodyDiv w:val="1"/>
      <w:marLeft w:val="0"/>
      <w:marRight w:val="0"/>
      <w:marTop w:val="0"/>
      <w:marBottom w:val="0"/>
      <w:divBdr>
        <w:top w:val="none" w:sz="0" w:space="0" w:color="auto"/>
        <w:left w:val="none" w:sz="0" w:space="0" w:color="auto"/>
        <w:bottom w:val="none" w:sz="0" w:space="0" w:color="auto"/>
        <w:right w:val="none" w:sz="0" w:space="0" w:color="auto"/>
      </w:divBdr>
    </w:div>
    <w:div w:id="1907254766">
      <w:bodyDiv w:val="1"/>
      <w:marLeft w:val="0"/>
      <w:marRight w:val="0"/>
      <w:marTop w:val="0"/>
      <w:marBottom w:val="0"/>
      <w:divBdr>
        <w:top w:val="none" w:sz="0" w:space="0" w:color="auto"/>
        <w:left w:val="none" w:sz="0" w:space="0" w:color="auto"/>
        <w:bottom w:val="none" w:sz="0" w:space="0" w:color="auto"/>
        <w:right w:val="none" w:sz="0" w:space="0" w:color="auto"/>
      </w:divBdr>
    </w:div>
    <w:div w:id="1907260090">
      <w:bodyDiv w:val="1"/>
      <w:marLeft w:val="0"/>
      <w:marRight w:val="0"/>
      <w:marTop w:val="0"/>
      <w:marBottom w:val="0"/>
      <w:divBdr>
        <w:top w:val="none" w:sz="0" w:space="0" w:color="auto"/>
        <w:left w:val="none" w:sz="0" w:space="0" w:color="auto"/>
        <w:bottom w:val="none" w:sz="0" w:space="0" w:color="auto"/>
        <w:right w:val="none" w:sz="0" w:space="0" w:color="auto"/>
      </w:divBdr>
    </w:div>
    <w:div w:id="1907303960">
      <w:bodyDiv w:val="1"/>
      <w:marLeft w:val="0"/>
      <w:marRight w:val="0"/>
      <w:marTop w:val="0"/>
      <w:marBottom w:val="0"/>
      <w:divBdr>
        <w:top w:val="none" w:sz="0" w:space="0" w:color="auto"/>
        <w:left w:val="none" w:sz="0" w:space="0" w:color="auto"/>
        <w:bottom w:val="none" w:sz="0" w:space="0" w:color="auto"/>
        <w:right w:val="none" w:sz="0" w:space="0" w:color="auto"/>
      </w:divBdr>
    </w:div>
    <w:div w:id="1907450172">
      <w:bodyDiv w:val="1"/>
      <w:marLeft w:val="0"/>
      <w:marRight w:val="0"/>
      <w:marTop w:val="0"/>
      <w:marBottom w:val="0"/>
      <w:divBdr>
        <w:top w:val="none" w:sz="0" w:space="0" w:color="auto"/>
        <w:left w:val="none" w:sz="0" w:space="0" w:color="auto"/>
        <w:bottom w:val="none" w:sz="0" w:space="0" w:color="auto"/>
        <w:right w:val="none" w:sz="0" w:space="0" w:color="auto"/>
      </w:divBdr>
    </w:div>
    <w:div w:id="1907569784">
      <w:bodyDiv w:val="1"/>
      <w:marLeft w:val="0"/>
      <w:marRight w:val="0"/>
      <w:marTop w:val="0"/>
      <w:marBottom w:val="0"/>
      <w:divBdr>
        <w:top w:val="none" w:sz="0" w:space="0" w:color="auto"/>
        <w:left w:val="none" w:sz="0" w:space="0" w:color="auto"/>
        <w:bottom w:val="none" w:sz="0" w:space="0" w:color="auto"/>
        <w:right w:val="none" w:sz="0" w:space="0" w:color="auto"/>
      </w:divBdr>
    </w:div>
    <w:div w:id="1907648411">
      <w:bodyDiv w:val="1"/>
      <w:marLeft w:val="0"/>
      <w:marRight w:val="0"/>
      <w:marTop w:val="0"/>
      <w:marBottom w:val="0"/>
      <w:divBdr>
        <w:top w:val="none" w:sz="0" w:space="0" w:color="auto"/>
        <w:left w:val="none" w:sz="0" w:space="0" w:color="auto"/>
        <w:bottom w:val="none" w:sz="0" w:space="0" w:color="auto"/>
        <w:right w:val="none" w:sz="0" w:space="0" w:color="auto"/>
      </w:divBdr>
    </w:div>
    <w:div w:id="1907909572">
      <w:bodyDiv w:val="1"/>
      <w:marLeft w:val="0"/>
      <w:marRight w:val="0"/>
      <w:marTop w:val="0"/>
      <w:marBottom w:val="0"/>
      <w:divBdr>
        <w:top w:val="none" w:sz="0" w:space="0" w:color="auto"/>
        <w:left w:val="none" w:sz="0" w:space="0" w:color="auto"/>
        <w:bottom w:val="none" w:sz="0" w:space="0" w:color="auto"/>
        <w:right w:val="none" w:sz="0" w:space="0" w:color="auto"/>
      </w:divBdr>
    </w:div>
    <w:div w:id="1908104529">
      <w:bodyDiv w:val="1"/>
      <w:marLeft w:val="0"/>
      <w:marRight w:val="0"/>
      <w:marTop w:val="0"/>
      <w:marBottom w:val="0"/>
      <w:divBdr>
        <w:top w:val="none" w:sz="0" w:space="0" w:color="auto"/>
        <w:left w:val="none" w:sz="0" w:space="0" w:color="auto"/>
        <w:bottom w:val="none" w:sz="0" w:space="0" w:color="auto"/>
        <w:right w:val="none" w:sz="0" w:space="0" w:color="auto"/>
      </w:divBdr>
    </w:div>
    <w:div w:id="1908297377">
      <w:bodyDiv w:val="1"/>
      <w:marLeft w:val="0"/>
      <w:marRight w:val="0"/>
      <w:marTop w:val="0"/>
      <w:marBottom w:val="0"/>
      <w:divBdr>
        <w:top w:val="none" w:sz="0" w:space="0" w:color="auto"/>
        <w:left w:val="none" w:sz="0" w:space="0" w:color="auto"/>
        <w:bottom w:val="none" w:sz="0" w:space="0" w:color="auto"/>
        <w:right w:val="none" w:sz="0" w:space="0" w:color="auto"/>
      </w:divBdr>
    </w:div>
    <w:div w:id="1908417515">
      <w:bodyDiv w:val="1"/>
      <w:marLeft w:val="0"/>
      <w:marRight w:val="0"/>
      <w:marTop w:val="0"/>
      <w:marBottom w:val="0"/>
      <w:divBdr>
        <w:top w:val="none" w:sz="0" w:space="0" w:color="auto"/>
        <w:left w:val="none" w:sz="0" w:space="0" w:color="auto"/>
        <w:bottom w:val="none" w:sz="0" w:space="0" w:color="auto"/>
        <w:right w:val="none" w:sz="0" w:space="0" w:color="auto"/>
      </w:divBdr>
    </w:div>
    <w:div w:id="1908490133">
      <w:bodyDiv w:val="1"/>
      <w:marLeft w:val="0"/>
      <w:marRight w:val="0"/>
      <w:marTop w:val="0"/>
      <w:marBottom w:val="0"/>
      <w:divBdr>
        <w:top w:val="none" w:sz="0" w:space="0" w:color="auto"/>
        <w:left w:val="none" w:sz="0" w:space="0" w:color="auto"/>
        <w:bottom w:val="none" w:sz="0" w:space="0" w:color="auto"/>
        <w:right w:val="none" w:sz="0" w:space="0" w:color="auto"/>
      </w:divBdr>
    </w:div>
    <w:div w:id="1908762656">
      <w:bodyDiv w:val="1"/>
      <w:marLeft w:val="0"/>
      <w:marRight w:val="0"/>
      <w:marTop w:val="0"/>
      <w:marBottom w:val="0"/>
      <w:divBdr>
        <w:top w:val="none" w:sz="0" w:space="0" w:color="auto"/>
        <w:left w:val="none" w:sz="0" w:space="0" w:color="auto"/>
        <w:bottom w:val="none" w:sz="0" w:space="0" w:color="auto"/>
        <w:right w:val="none" w:sz="0" w:space="0" w:color="auto"/>
      </w:divBdr>
    </w:div>
    <w:div w:id="1909262802">
      <w:bodyDiv w:val="1"/>
      <w:marLeft w:val="0"/>
      <w:marRight w:val="0"/>
      <w:marTop w:val="0"/>
      <w:marBottom w:val="0"/>
      <w:divBdr>
        <w:top w:val="none" w:sz="0" w:space="0" w:color="auto"/>
        <w:left w:val="none" w:sz="0" w:space="0" w:color="auto"/>
        <w:bottom w:val="none" w:sz="0" w:space="0" w:color="auto"/>
        <w:right w:val="none" w:sz="0" w:space="0" w:color="auto"/>
      </w:divBdr>
    </w:div>
    <w:div w:id="1909344675">
      <w:bodyDiv w:val="1"/>
      <w:marLeft w:val="0"/>
      <w:marRight w:val="0"/>
      <w:marTop w:val="0"/>
      <w:marBottom w:val="0"/>
      <w:divBdr>
        <w:top w:val="none" w:sz="0" w:space="0" w:color="auto"/>
        <w:left w:val="none" w:sz="0" w:space="0" w:color="auto"/>
        <w:bottom w:val="none" w:sz="0" w:space="0" w:color="auto"/>
        <w:right w:val="none" w:sz="0" w:space="0" w:color="auto"/>
      </w:divBdr>
    </w:div>
    <w:div w:id="1909457815">
      <w:bodyDiv w:val="1"/>
      <w:marLeft w:val="0"/>
      <w:marRight w:val="0"/>
      <w:marTop w:val="0"/>
      <w:marBottom w:val="0"/>
      <w:divBdr>
        <w:top w:val="none" w:sz="0" w:space="0" w:color="auto"/>
        <w:left w:val="none" w:sz="0" w:space="0" w:color="auto"/>
        <w:bottom w:val="none" w:sz="0" w:space="0" w:color="auto"/>
        <w:right w:val="none" w:sz="0" w:space="0" w:color="auto"/>
      </w:divBdr>
    </w:div>
    <w:div w:id="1909530936">
      <w:bodyDiv w:val="1"/>
      <w:marLeft w:val="0"/>
      <w:marRight w:val="0"/>
      <w:marTop w:val="0"/>
      <w:marBottom w:val="0"/>
      <w:divBdr>
        <w:top w:val="none" w:sz="0" w:space="0" w:color="auto"/>
        <w:left w:val="none" w:sz="0" w:space="0" w:color="auto"/>
        <w:bottom w:val="none" w:sz="0" w:space="0" w:color="auto"/>
        <w:right w:val="none" w:sz="0" w:space="0" w:color="auto"/>
      </w:divBdr>
    </w:div>
    <w:div w:id="1909538977">
      <w:bodyDiv w:val="1"/>
      <w:marLeft w:val="0"/>
      <w:marRight w:val="0"/>
      <w:marTop w:val="0"/>
      <w:marBottom w:val="0"/>
      <w:divBdr>
        <w:top w:val="none" w:sz="0" w:space="0" w:color="auto"/>
        <w:left w:val="none" w:sz="0" w:space="0" w:color="auto"/>
        <w:bottom w:val="none" w:sz="0" w:space="0" w:color="auto"/>
        <w:right w:val="none" w:sz="0" w:space="0" w:color="auto"/>
      </w:divBdr>
    </w:div>
    <w:div w:id="1909605430">
      <w:bodyDiv w:val="1"/>
      <w:marLeft w:val="0"/>
      <w:marRight w:val="0"/>
      <w:marTop w:val="0"/>
      <w:marBottom w:val="0"/>
      <w:divBdr>
        <w:top w:val="none" w:sz="0" w:space="0" w:color="auto"/>
        <w:left w:val="none" w:sz="0" w:space="0" w:color="auto"/>
        <w:bottom w:val="none" w:sz="0" w:space="0" w:color="auto"/>
        <w:right w:val="none" w:sz="0" w:space="0" w:color="auto"/>
      </w:divBdr>
    </w:div>
    <w:div w:id="1909724605">
      <w:bodyDiv w:val="1"/>
      <w:marLeft w:val="0"/>
      <w:marRight w:val="0"/>
      <w:marTop w:val="0"/>
      <w:marBottom w:val="0"/>
      <w:divBdr>
        <w:top w:val="none" w:sz="0" w:space="0" w:color="auto"/>
        <w:left w:val="none" w:sz="0" w:space="0" w:color="auto"/>
        <w:bottom w:val="none" w:sz="0" w:space="0" w:color="auto"/>
        <w:right w:val="none" w:sz="0" w:space="0" w:color="auto"/>
      </w:divBdr>
    </w:div>
    <w:div w:id="1909874383">
      <w:bodyDiv w:val="1"/>
      <w:marLeft w:val="0"/>
      <w:marRight w:val="0"/>
      <w:marTop w:val="0"/>
      <w:marBottom w:val="0"/>
      <w:divBdr>
        <w:top w:val="none" w:sz="0" w:space="0" w:color="auto"/>
        <w:left w:val="none" w:sz="0" w:space="0" w:color="auto"/>
        <w:bottom w:val="none" w:sz="0" w:space="0" w:color="auto"/>
        <w:right w:val="none" w:sz="0" w:space="0" w:color="auto"/>
      </w:divBdr>
    </w:div>
    <w:div w:id="1910187807">
      <w:bodyDiv w:val="1"/>
      <w:marLeft w:val="0"/>
      <w:marRight w:val="0"/>
      <w:marTop w:val="0"/>
      <w:marBottom w:val="0"/>
      <w:divBdr>
        <w:top w:val="none" w:sz="0" w:space="0" w:color="auto"/>
        <w:left w:val="none" w:sz="0" w:space="0" w:color="auto"/>
        <w:bottom w:val="none" w:sz="0" w:space="0" w:color="auto"/>
        <w:right w:val="none" w:sz="0" w:space="0" w:color="auto"/>
      </w:divBdr>
    </w:div>
    <w:div w:id="1910192842">
      <w:bodyDiv w:val="1"/>
      <w:marLeft w:val="0"/>
      <w:marRight w:val="0"/>
      <w:marTop w:val="0"/>
      <w:marBottom w:val="0"/>
      <w:divBdr>
        <w:top w:val="none" w:sz="0" w:space="0" w:color="auto"/>
        <w:left w:val="none" w:sz="0" w:space="0" w:color="auto"/>
        <w:bottom w:val="none" w:sz="0" w:space="0" w:color="auto"/>
        <w:right w:val="none" w:sz="0" w:space="0" w:color="auto"/>
      </w:divBdr>
    </w:div>
    <w:div w:id="1910341518">
      <w:bodyDiv w:val="1"/>
      <w:marLeft w:val="0"/>
      <w:marRight w:val="0"/>
      <w:marTop w:val="0"/>
      <w:marBottom w:val="0"/>
      <w:divBdr>
        <w:top w:val="none" w:sz="0" w:space="0" w:color="auto"/>
        <w:left w:val="none" w:sz="0" w:space="0" w:color="auto"/>
        <w:bottom w:val="none" w:sz="0" w:space="0" w:color="auto"/>
        <w:right w:val="none" w:sz="0" w:space="0" w:color="auto"/>
      </w:divBdr>
    </w:div>
    <w:div w:id="1910530549">
      <w:bodyDiv w:val="1"/>
      <w:marLeft w:val="0"/>
      <w:marRight w:val="0"/>
      <w:marTop w:val="0"/>
      <w:marBottom w:val="0"/>
      <w:divBdr>
        <w:top w:val="none" w:sz="0" w:space="0" w:color="auto"/>
        <w:left w:val="none" w:sz="0" w:space="0" w:color="auto"/>
        <w:bottom w:val="none" w:sz="0" w:space="0" w:color="auto"/>
        <w:right w:val="none" w:sz="0" w:space="0" w:color="auto"/>
      </w:divBdr>
    </w:div>
    <w:div w:id="1910772795">
      <w:bodyDiv w:val="1"/>
      <w:marLeft w:val="0"/>
      <w:marRight w:val="0"/>
      <w:marTop w:val="0"/>
      <w:marBottom w:val="0"/>
      <w:divBdr>
        <w:top w:val="none" w:sz="0" w:space="0" w:color="auto"/>
        <w:left w:val="none" w:sz="0" w:space="0" w:color="auto"/>
        <w:bottom w:val="none" w:sz="0" w:space="0" w:color="auto"/>
        <w:right w:val="none" w:sz="0" w:space="0" w:color="auto"/>
      </w:divBdr>
    </w:div>
    <w:div w:id="1911192955">
      <w:bodyDiv w:val="1"/>
      <w:marLeft w:val="0"/>
      <w:marRight w:val="0"/>
      <w:marTop w:val="0"/>
      <w:marBottom w:val="0"/>
      <w:divBdr>
        <w:top w:val="none" w:sz="0" w:space="0" w:color="auto"/>
        <w:left w:val="none" w:sz="0" w:space="0" w:color="auto"/>
        <w:bottom w:val="none" w:sz="0" w:space="0" w:color="auto"/>
        <w:right w:val="none" w:sz="0" w:space="0" w:color="auto"/>
      </w:divBdr>
    </w:div>
    <w:div w:id="1911233332">
      <w:bodyDiv w:val="1"/>
      <w:marLeft w:val="0"/>
      <w:marRight w:val="0"/>
      <w:marTop w:val="0"/>
      <w:marBottom w:val="0"/>
      <w:divBdr>
        <w:top w:val="none" w:sz="0" w:space="0" w:color="auto"/>
        <w:left w:val="none" w:sz="0" w:space="0" w:color="auto"/>
        <w:bottom w:val="none" w:sz="0" w:space="0" w:color="auto"/>
        <w:right w:val="none" w:sz="0" w:space="0" w:color="auto"/>
      </w:divBdr>
    </w:div>
    <w:div w:id="1911621608">
      <w:bodyDiv w:val="1"/>
      <w:marLeft w:val="0"/>
      <w:marRight w:val="0"/>
      <w:marTop w:val="0"/>
      <w:marBottom w:val="0"/>
      <w:divBdr>
        <w:top w:val="none" w:sz="0" w:space="0" w:color="auto"/>
        <w:left w:val="none" w:sz="0" w:space="0" w:color="auto"/>
        <w:bottom w:val="none" w:sz="0" w:space="0" w:color="auto"/>
        <w:right w:val="none" w:sz="0" w:space="0" w:color="auto"/>
      </w:divBdr>
    </w:div>
    <w:div w:id="1911622079">
      <w:bodyDiv w:val="1"/>
      <w:marLeft w:val="0"/>
      <w:marRight w:val="0"/>
      <w:marTop w:val="0"/>
      <w:marBottom w:val="0"/>
      <w:divBdr>
        <w:top w:val="none" w:sz="0" w:space="0" w:color="auto"/>
        <w:left w:val="none" w:sz="0" w:space="0" w:color="auto"/>
        <w:bottom w:val="none" w:sz="0" w:space="0" w:color="auto"/>
        <w:right w:val="none" w:sz="0" w:space="0" w:color="auto"/>
      </w:divBdr>
    </w:div>
    <w:div w:id="1911766641">
      <w:bodyDiv w:val="1"/>
      <w:marLeft w:val="0"/>
      <w:marRight w:val="0"/>
      <w:marTop w:val="0"/>
      <w:marBottom w:val="0"/>
      <w:divBdr>
        <w:top w:val="none" w:sz="0" w:space="0" w:color="auto"/>
        <w:left w:val="none" w:sz="0" w:space="0" w:color="auto"/>
        <w:bottom w:val="none" w:sz="0" w:space="0" w:color="auto"/>
        <w:right w:val="none" w:sz="0" w:space="0" w:color="auto"/>
      </w:divBdr>
    </w:div>
    <w:div w:id="1911766775">
      <w:bodyDiv w:val="1"/>
      <w:marLeft w:val="0"/>
      <w:marRight w:val="0"/>
      <w:marTop w:val="0"/>
      <w:marBottom w:val="0"/>
      <w:divBdr>
        <w:top w:val="none" w:sz="0" w:space="0" w:color="auto"/>
        <w:left w:val="none" w:sz="0" w:space="0" w:color="auto"/>
        <w:bottom w:val="none" w:sz="0" w:space="0" w:color="auto"/>
        <w:right w:val="none" w:sz="0" w:space="0" w:color="auto"/>
      </w:divBdr>
    </w:div>
    <w:div w:id="1911771153">
      <w:bodyDiv w:val="1"/>
      <w:marLeft w:val="0"/>
      <w:marRight w:val="0"/>
      <w:marTop w:val="0"/>
      <w:marBottom w:val="0"/>
      <w:divBdr>
        <w:top w:val="none" w:sz="0" w:space="0" w:color="auto"/>
        <w:left w:val="none" w:sz="0" w:space="0" w:color="auto"/>
        <w:bottom w:val="none" w:sz="0" w:space="0" w:color="auto"/>
        <w:right w:val="none" w:sz="0" w:space="0" w:color="auto"/>
      </w:divBdr>
    </w:div>
    <w:div w:id="1911840491">
      <w:bodyDiv w:val="1"/>
      <w:marLeft w:val="0"/>
      <w:marRight w:val="0"/>
      <w:marTop w:val="0"/>
      <w:marBottom w:val="0"/>
      <w:divBdr>
        <w:top w:val="none" w:sz="0" w:space="0" w:color="auto"/>
        <w:left w:val="none" w:sz="0" w:space="0" w:color="auto"/>
        <w:bottom w:val="none" w:sz="0" w:space="0" w:color="auto"/>
        <w:right w:val="none" w:sz="0" w:space="0" w:color="auto"/>
      </w:divBdr>
    </w:div>
    <w:div w:id="1911883931">
      <w:bodyDiv w:val="1"/>
      <w:marLeft w:val="0"/>
      <w:marRight w:val="0"/>
      <w:marTop w:val="0"/>
      <w:marBottom w:val="0"/>
      <w:divBdr>
        <w:top w:val="none" w:sz="0" w:space="0" w:color="auto"/>
        <w:left w:val="none" w:sz="0" w:space="0" w:color="auto"/>
        <w:bottom w:val="none" w:sz="0" w:space="0" w:color="auto"/>
        <w:right w:val="none" w:sz="0" w:space="0" w:color="auto"/>
      </w:divBdr>
    </w:div>
    <w:div w:id="1912109410">
      <w:bodyDiv w:val="1"/>
      <w:marLeft w:val="0"/>
      <w:marRight w:val="0"/>
      <w:marTop w:val="0"/>
      <w:marBottom w:val="0"/>
      <w:divBdr>
        <w:top w:val="none" w:sz="0" w:space="0" w:color="auto"/>
        <w:left w:val="none" w:sz="0" w:space="0" w:color="auto"/>
        <w:bottom w:val="none" w:sz="0" w:space="0" w:color="auto"/>
        <w:right w:val="none" w:sz="0" w:space="0" w:color="auto"/>
      </w:divBdr>
    </w:div>
    <w:div w:id="1912345075">
      <w:bodyDiv w:val="1"/>
      <w:marLeft w:val="0"/>
      <w:marRight w:val="0"/>
      <w:marTop w:val="0"/>
      <w:marBottom w:val="0"/>
      <w:divBdr>
        <w:top w:val="none" w:sz="0" w:space="0" w:color="auto"/>
        <w:left w:val="none" w:sz="0" w:space="0" w:color="auto"/>
        <w:bottom w:val="none" w:sz="0" w:space="0" w:color="auto"/>
        <w:right w:val="none" w:sz="0" w:space="0" w:color="auto"/>
      </w:divBdr>
    </w:div>
    <w:div w:id="1912423946">
      <w:bodyDiv w:val="1"/>
      <w:marLeft w:val="0"/>
      <w:marRight w:val="0"/>
      <w:marTop w:val="0"/>
      <w:marBottom w:val="0"/>
      <w:divBdr>
        <w:top w:val="none" w:sz="0" w:space="0" w:color="auto"/>
        <w:left w:val="none" w:sz="0" w:space="0" w:color="auto"/>
        <w:bottom w:val="none" w:sz="0" w:space="0" w:color="auto"/>
        <w:right w:val="none" w:sz="0" w:space="0" w:color="auto"/>
      </w:divBdr>
    </w:div>
    <w:div w:id="1912544952">
      <w:bodyDiv w:val="1"/>
      <w:marLeft w:val="0"/>
      <w:marRight w:val="0"/>
      <w:marTop w:val="0"/>
      <w:marBottom w:val="0"/>
      <w:divBdr>
        <w:top w:val="none" w:sz="0" w:space="0" w:color="auto"/>
        <w:left w:val="none" w:sz="0" w:space="0" w:color="auto"/>
        <w:bottom w:val="none" w:sz="0" w:space="0" w:color="auto"/>
        <w:right w:val="none" w:sz="0" w:space="0" w:color="auto"/>
      </w:divBdr>
    </w:div>
    <w:div w:id="1912621586">
      <w:bodyDiv w:val="1"/>
      <w:marLeft w:val="0"/>
      <w:marRight w:val="0"/>
      <w:marTop w:val="0"/>
      <w:marBottom w:val="0"/>
      <w:divBdr>
        <w:top w:val="none" w:sz="0" w:space="0" w:color="auto"/>
        <w:left w:val="none" w:sz="0" w:space="0" w:color="auto"/>
        <w:bottom w:val="none" w:sz="0" w:space="0" w:color="auto"/>
        <w:right w:val="none" w:sz="0" w:space="0" w:color="auto"/>
      </w:divBdr>
    </w:div>
    <w:div w:id="1912739462">
      <w:bodyDiv w:val="1"/>
      <w:marLeft w:val="0"/>
      <w:marRight w:val="0"/>
      <w:marTop w:val="0"/>
      <w:marBottom w:val="0"/>
      <w:divBdr>
        <w:top w:val="none" w:sz="0" w:space="0" w:color="auto"/>
        <w:left w:val="none" w:sz="0" w:space="0" w:color="auto"/>
        <w:bottom w:val="none" w:sz="0" w:space="0" w:color="auto"/>
        <w:right w:val="none" w:sz="0" w:space="0" w:color="auto"/>
      </w:divBdr>
    </w:div>
    <w:div w:id="1912961570">
      <w:bodyDiv w:val="1"/>
      <w:marLeft w:val="0"/>
      <w:marRight w:val="0"/>
      <w:marTop w:val="0"/>
      <w:marBottom w:val="0"/>
      <w:divBdr>
        <w:top w:val="none" w:sz="0" w:space="0" w:color="auto"/>
        <w:left w:val="none" w:sz="0" w:space="0" w:color="auto"/>
        <w:bottom w:val="none" w:sz="0" w:space="0" w:color="auto"/>
        <w:right w:val="none" w:sz="0" w:space="0" w:color="auto"/>
      </w:divBdr>
    </w:div>
    <w:div w:id="1913083743">
      <w:bodyDiv w:val="1"/>
      <w:marLeft w:val="0"/>
      <w:marRight w:val="0"/>
      <w:marTop w:val="0"/>
      <w:marBottom w:val="0"/>
      <w:divBdr>
        <w:top w:val="none" w:sz="0" w:space="0" w:color="auto"/>
        <w:left w:val="none" w:sz="0" w:space="0" w:color="auto"/>
        <w:bottom w:val="none" w:sz="0" w:space="0" w:color="auto"/>
        <w:right w:val="none" w:sz="0" w:space="0" w:color="auto"/>
      </w:divBdr>
    </w:div>
    <w:div w:id="1913617674">
      <w:bodyDiv w:val="1"/>
      <w:marLeft w:val="0"/>
      <w:marRight w:val="0"/>
      <w:marTop w:val="0"/>
      <w:marBottom w:val="0"/>
      <w:divBdr>
        <w:top w:val="none" w:sz="0" w:space="0" w:color="auto"/>
        <w:left w:val="none" w:sz="0" w:space="0" w:color="auto"/>
        <w:bottom w:val="none" w:sz="0" w:space="0" w:color="auto"/>
        <w:right w:val="none" w:sz="0" w:space="0" w:color="auto"/>
      </w:divBdr>
    </w:div>
    <w:div w:id="1913735096">
      <w:bodyDiv w:val="1"/>
      <w:marLeft w:val="0"/>
      <w:marRight w:val="0"/>
      <w:marTop w:val="0"/>
      <w:marBottom w:val="0"/>
      <w:divBdr>
        <w:top w:val="none" w:sz="0" w:space="0" w:color="auto"/>
        <w:left w:val="none" w:sz="0" w:space="0" w:color="auto"/>
        <w:bottom w:val="none" w:sz="0" w:space="0" w:color="auto"/>
        <w:right w:val="none" w:sz="0" w:space="0" w:color="auto"/>
      </w:divBdr>
    </w:div>
    <w:div w:id="1913853983">
      <w:bodyDiv w:val="1"/>
      <w:marLeft w:val="0"/>
      <w:marRight w:val="0"/>
      <w:marTop w:val="0"/>
      <w:marBottom w:val="0"/>
      <w:divBdr>
        <w:top w:val="none" w:sz="0" w:space="0" w:color="auto"/>
        <w:left w:val="none" w:sz="0" w:space="0" w:color="auto"/>
        <w:bottom w:val="none" w:sz="0" w:space="0" w:color="auto"/>
        <w:right w:val="none" w:sz="0" w:space="0" w:color="auto"/>
      </w:divBdr>
    </w:div>
    <w:div w:id="1913856185">
      <w:bodyDiv w:val="1"/>
      <w:marLeft w:val="0"/>
      <w:marRight w:val="0"/>
      <w:marTop w:val="0"/>
      <w:marBottom w:val="0"/>
      <w:divBdr>
        <w:top w:val="none" w:sz="0" w:space="0" w:color="auto"/>
        <w:left w:val="none" w:sz="0" w:space="0" w:color="auto"/>
        <w:bottom w:val="none" w:sz="0" w:space="0" w:color="auto"/>
        <w:right w:val="none" w:sz="0" w:space="0" w:color="auto"/>
      </w:divBdr>
    </w:div>
    <w:div w:id="1914310865">
      <w:bodyDiv w:val="1"/>
      <w:marLeft w:val="0"/>
      <w:marRight w:val="0"/>
      <w:marTop w:val="0"/>
      <w:marBottom w:val="0"/>
      <w:divBdr>
        <w:top w:val="none" w:sz="0" w:space="0" w:color="auto"/>
        <w:left w:val="none" w:sz="0" w:space="0" w:color="auto"/>
        <w:bottom w:val="none" w:sz="0" w:space="0" w:color="auto"/>
        <w:right w:val="none" w:sz="0" w:space="0" w:color="auto"/>
      </w:divBdr>
    </w:div>
    <w:div w:id="1914386065">
      <w:bodyDiv w:val="1"/>
      <w:marLeft w:val="0"/>
      <w:marRight w:val="0"/>
      <w:marTop w:val="0"/>
      <w:marBottom w:val="0"/>
      <w:divBdr>
        <w:top w:val="none" w:sz="0" w:space="0" w:color="auto"/>
        <w:left w:val="none" w:sz="0" w:space="0" w:color="auto"/>
        <w:bottom w:val="none" w:sz="0" w:space="0" w:color="auto"/>
        <w:right w:val="none" w:sz="0" w:space="0" w:color="auto"/>
      </w:divBdr>
    </w:div>
    <w:div w:id="1914469662">
      <w:bodyDiv w:val="1"/>
      <w:marLeft w:val="0"/>
      <w:marRight w:val="0"/>
      <w:marTop w:val="0"/>
      <w:marBottom w:val="0"/>
      <w:divBdr>
        <w:top w:val="none" w:sz="0" w:space="0" w:color="auto"/>
        <w:left w:val="none" w:sz="0" w:space="0" w:color="auto"/>
        <w:bottom w:val="none" w:sz="0" w:space="0" w:color="auto"/>
        <w:right w:val="none" w:sz="0" w:space="0" w:color="auto"/>
      </w:divBdr>
    </w:div>
    <w:div w:id="1914925796">
      <w:bodyDiv w:val="1"/>
      <w:marLeft w:val="0"/>
      <w:marRight w:val="0"/>
      <w:marTop w:val="0"/>
      <w:marBottom w:val="0"/>
      <w:divBdr>
        <w:top w:val="none" w:sz="0" w:space="0" w:color="auto"/>
        <w:left w:val="none" w:sz="0" w:space="0" w:color="auto"/>
        <w:bottom w:val="none" w:sz="0" w:space="0" w:color="auto"/>
        <w:right w:val="none" w:sz="0" w:space="0" w:color="auto"/>
      </w:divBdr>
    </w:div>
    <w:div w:id="1915166280">
      <w:bodyDiv w:val="1"/>
      <w:marLeft w:val="0"/>
      <w:marRight w:val="0"/>
      <w:marTop w:val="0"/>
      <w:marBottom w:val="0"/>
      <w:divBdr>
        <w:top w:val="none" w:sz="0" w:space="0" w:color="auto"/>
        <w:left w:val="none" w:sz="0" w:space="0" w:color="auto"/>
        <w:bottom w:val="none" w:sz="0" w:space="0" w:color="auto"/>
        <w:right w:val="none" w:sz="0" w:space="0" w:color="auto"/>
      </w:divBdr>
    </w:div>
    <w:div w:id="1915359680">
      <w:bodyDiv w:val="1"/>
      <w:marLeft w:val="0"/>
      <w:marRight w:val="0"/>
      <w:marTop w:val="0"/>
      <w:marBottom w:val="0"/>
      <w:divBdr>
        <w:top w:val="none" w:sz="0" w:space="0" w:color="auto"/>
        <w:left w:val="none" w:sz="0" w:space="0" w:color="auto"/>
        <w:bottom w:val="none" w:sz="0" w:space="0" w:color="auto"/>
        <w:right w:val="none" w:sz="0" w:space="0" w:color="auto"/>
      </w:divBdr>
    </w:div>
    <w:div w:id="1915435899">
      <w:bodyDiv w:val="1"/>
      <w:marLeft w:val="0"/>
      <w:marRight w:val="0"/>
      <w:marTop w:val="0"/>
      <w:marBottom w:val="0"/>
      <w:divBdr>
        <w:top w:val="none" w:sz="0" w:space="0" w:color="auto"/>
        <w:left w:val="none" w:sz="0" w:space="0" w:color="auto"/>
        <w:bottom w:val="none" w:sz="0" w:space="0" w:color="auto"/>
        <w:right w:val="none" w:sz="0" w:space="0" w:color="auto"/>
      </w:divBdr>
    </w:div>
    <w:div w:id="1915580413">
      <w:bodyDiv w:val="1"/>
      <w:marLeft w:val="0"/>
      <w:marRight w:val="0"/>
      <w:marTop w:val="0"/>
      <w:marBottom w:val="0"/>
      <w:divBdr>
        <w:top w:val="none" w:sz="0" w:space="0" w:color="auto"/>
        <w:left w:val="none" w:sz="0" w:space="0" w:color="auto"/>
        <w:bottom w:val="none" w:sz="0" w:space="0" w:color="auto"/>
        <w:right w:val="none" w:sz="0" w:space="0" w:color="auto"/>
      </w:divBdr>
    </w:div>
    <w:div w:id="1915773817">
      <w:bodyDiv w:val="1"/>
      <w:marLeft w:val="0"/>
      <w:marRight w:val="0"/>
      <w:marTop w:val="0"/>
      <w:marBottom w:val="0"/>
      <w:divBdr>
        <w:top w:val="none" w:sz="0" w:space="0" w:color="auto"/>
        <w:left w:val="none" w:sz="0" w:space="0" w:color="auto"/>
        <w:bottom w:val="none" w:sz="0" w:space="0" w:color="auto"/>
        <w:right w:val="none" w:sz="0" w:space="0" w:color="auto"/>
      </w:divBdr>
    </w:div>
    <w:div w:id="1915774661">
      <w:bodyDiv w:val="1"/>
      <w:marLeft w:val="0"/>
      <w:marRight w:val="0"/>
      <w:marTop w:val="0"/>
      <w:marBottom w:val="0"/>
      <w:divBdr>
        <w:top w:val="none" w:sz="0" w:space="0" w:color="auto"/>
        <w:left w:val="none" w:sz="0" w:space="0" w:color="auto"/>
        <w:bottom w:val="none" w:sz="0" w:space="0" w:color="auto"/>
        <w:right w:val="none" w:sz="0" w:space="0" w:color="auto"/>
      </w:divBdr>
    </w:div>
    <w:div w:id="1915817834">
      <w:bodyDiv w:val="1"/>
      <w:marLeft w:val="0"/>
      <w:marRight w:val="0"/>
      <w:marTop w:val="0"/>
      <w:marBottom w:val="0"/>
      <w:divBdr>
        <w:top w:val="none" w:sz="0" w:space="0" w:color="auto"/>
        <w:left w:val="none" w:sz="0" w:space="0" w:color="auto"/>
        <w:bottom w:val="none" w:sz="0" w:space="0" w:color="auto"/>
        <w:right w:val="none" w:sz="0" w:space="0" w:color="auto"/>
      </w:divBdr>
    </w:div>
    <w:div w:id="1915891008">
      <w:bodyDiv w:val="1"/>
      <w:marLeft w:val="0"/>
      <w:marRight w:val="0"/>
      <w:marTop w:val="0"/>
      <w:marBottom w:val="0"/>
      <w:divBdr>
        <w:top w:val="none" w:sz="0" w:space="0" w:color="auto"/>
        <w:left w:val="none" w:sz="0" w:space="0" w:color="auto"/>
        <w:bottom w:val="none" w:sz="0" w:space="0" w:color="auto"/>
        <w:right w:val="none" w:sz="0" w:space="0" w:color="auto"/>
      </w:divBdr>
    </w:div>
    <w:div w:id="1915970181">
      <w:bodyDiv w:val="1"/>
      <w:marLeft w:val="0"/>
      <w:marRight w:val="0"/>
      <w:marTop w:val="0"/>
      <w:marBottom w:val="0"/>
      <w:divBdr>
        <w:top w:val="none" w:sz="0" w:space="0" w:color="auto"/>
        <w:left w:val="none" w:sz="0" w:space="0" w:color="auto"/>
        <w:bottom w:val="none" w:sz="0" w:space="0" w:color="auto"/>
        <w:right w:val="none" w:sz="0" w:space="0" w:color="auto"/>
      </w:divBdr>
    </w:div>
    <w:div w:id="1916039769">
      <w:bodyDiv w:val="1"/>
      <w:marLeft w:val="0"/>
      <w:marRight w:val="0"/>
      <w:marTop w:val="0"/>
      <w:marBottom w:val="0"/>
      <w:divBdr>
        <w:top w:val="none" w:sz="0" w:space="0" w:color="auto"/>
        <w:left w:val="none" w:sz="0" w:space="0" w:color="auto"/>
        <w:bottom w:val="none" w:sz="0" w:space="0" w:color="auto"/>
        <w:right w:val="none" w:sz="0" w:space="0" w:color="auto"/>
      </w:divBdr>
    </w:div>
    <w:div w:id="1916234586">
      <w:bodyDiv w:val="1"/>
      <w:marLeft w:val="0"/>
      <w:marRight w:val="0"/>
      <w:marTop w:val="0"/>
      <w:marBottom w:val="0"/>
      <w:divBdr>
        <w:top w:val="none" w:sz="0" w:space="0" w:color="auto"/>
        <w:left w:val="none" w:sz="0" w:space="0" w:color="auto"/>
        <w:bottom w:val="none" w:sz="0" w:space="0" w:color="auto"/>
        <w:right w:val="none" w:sz="0" w:space="0" w:color="auto"/>
      </w:divBdr>
    </w:div>
    <w:div w:id="1916358723">
      <w:bodyDiv w:val="1"/>
      <w:marLeft w:val="0"/>
      <w:marRight w:val="0"/>
      <w:marTop w:val="0"/>
      <w:marBottom w:val="0"/>
      <w:divBdr>
        <w:top w:val="none" w:sz="0" w:space="0" w:color="auto"/>
        <w:left w:val="none" w:sz="0" w:space="0" w:color="auto"/>
        <w:bottom w:val="none" w:sz="0" w:space="0" w:color="auto"/>
        <w:right w:val="none" w:sz="0" w:space="0" w:color="auto"/>
      </w:divBdr>
    </w:div>
    <w:div w:id="1916430831">
      <w:bodyDiv w:val="1"/>
      <w:marLeft w:val="0"/>
      <w:marRight w:val="0"/>
      <w:marTop w:val="0"/>
      <w:marBottom w:val="0"/>
      <w:divBdr>
        <w:top w:val="none" w:sz="0" w:space="0" w:color="auto"/>
        <w:left w:val="none" w:sz="0" w:space="0" w:color="auto"/>
        <w:bottom w:val="none" w:sz="0" w:space="0" w:color="auto"/>
        <w:right w:val="none" w:sz="0" w:space="0" w:color="auto"/>
      </w:divBdr>
    </w:div>
    <w:div w:id="1916623773">
      <w:bodyDiv w:val="1"/>
      <w:marLeft w:val="0"/>
      <w:marRight w:val="0"/>
      <w:marTop w:val="0"/>
      <w:marBottom w:val="0"/>
      <w:divBdr>
        <w:top w:val="none" w:sz="0" w:space="0" w:color="auto"/>
        <w:left w:val="none" w:sz="0" w:space="0" w:color="auto"/>
        <w:bottom w:val="none" w:sz="0" w:space="0" w:color="auto"/>
        <w:right w:val="none" w:sz="0" w:space="0" w:color="auto"/>
      </w:divBdr>
    </w:div>
    <w:div w:id="1916813550">
      <w:bodyDiv w:val="1"/>
      <w:marLeft w:val="0"/>
      <w:marRight w:val="0"/>
      <w:marTop w:val="0"/>
      <w:marBottom w:val="0"/>
      <w:divBdr>
        <w:top w:val="none" w:sz="0" w:space="0" w:color="auto"/>
        <w:left w:val="none" w:sz="0" w:space="0" w:color="auto"/>
        <w:bottom w:val="none" w:sz="0" w:space="0" w:color="auto"/>
        <w:right w:val="none" w:sz="0" w:space="0" w:color="auto"/>
      </w:divBdr>
    </w:div>
    <w:div w:id="1916863343">
      <w:bodyDiv w:val="1"/>
      <w:marLeft w:val="0"/>
      <w:marRight w:val="0"/>
      <w:marTop w:val="0"/>
      <w:marBottom w:val="0"/>
      <w:divBdr>
        <w:top w:val="none" w:sz="0" w:space="0" w:color="auto"/>
        <w:left w:val="none" w:sz="0" w:space="0" w:color="auto"/>
        <w:bottom w:val="none" w:sz="0" w:space="0" w:color="auto"/>
        <w:right w:val="none" w:sz="0" w:space="0" w:color="auto"/>
      </w:divBdr>
    </w:div>
    <w:div w:id="1916891527">
      <w:bodyDiv w:val="1"/>
      <w:marLeft w:val="0"/>
      <w:marRight w:val="0"/>
      <w:marTop w:val="0"/>
      <w:marBottom w:val="0"/>
      <w:divBdr>
        <w:top w:val="none" w:sz="0" w:space="0" w:color="auto"/>
        <w:left w:val="none" w:sz="0" w:space="0" w:color="auto"/>
        <w:bottom w:val="none" w:sz="0" w:space="0" w:color="auto"/>
        <w:right w:val="none" w:sz="0" w:space="0" w:color="auto"/>
      </w:divBdr>
    </w:div>
    <w:div w:id="1916936823">
      <w:bodyDiv w:val="1"/>
      <w:marLeft w:val="0"/>
      <w:marRight w:val="0"/>
      <w:marTop w:val="0"/>
      <w:marBottom w:val="0"/>
      <w:divBdr>
        <w:top w:val="none" w:sz="0" w:space="0" w:color="auto"/>
        <w:left w:val="none" w:sz="0" w:space="0" w:color="auto"/>
        <w:bottom w:val="none" w:sz="0" w:space="0" w:color="auto"/>
        <w:right w:val="none" w:sz="0" w:space="0" w:color="auto"/>
      </w:divBdr>
    </w:div>
    <w:div w:id="1917278836">
      <w:bodyDiv w:val="1"/>
      <w:marLeft w:val="0"/>
      <w:marRight w:val="0"/>
      <w:marTop w:val="0"/>
      <w:marBottom w:val="0"/>
      <w:divBdr>
        <w:top w:val="none" w:sz="0" w:space="0" w:color="auto"/>
        <w:left w:val="none" w:sz="0" w:space="0" w:color="auto"/>
        <w:bottom w:val="none" w:sz="0" w:space="0" w:color="auto"/>
        <w:right w:val="none" w:sz="0" w:space="0" w:color="auto"/>
      </w:divBdr>
    </w:div>
    <w:div w:id="1917474304">
      <w:bodyDiv w:val="1"/>
      <w:marLeft w:val="0"/>
      <w:marRight w:val="0"/>
      <w:marTop w:val="0"/>
      <w:marBottom w:val="0"/>
      <w:divBdr>
        <w:top w:val="none" w:sz="0" w:space="0" w:color="auto"/>
        <w:left w:val="none" w:sz="0" w:space="0" w:color="auto"/>
        <w:bottom w:val="none" w:sz="0" w:space="0" w:color="auto"/>
        <w:right w:val="none" w:sz="0" w:space="0" w:color="auto"/>
      </w:divBdr>
    </w:div>
    <w:div w:id="1917812596">
      <w:bodyDiv w:val="1"/>
      <w:marLeft w:val="0"/>
      <w:marRight w:val="0"/>
      <w:marTop w:val="0"/>
      <w:marBottom w:val="0"/>
      <w:divBdr>
        <w:top w:val="none" w:sz="0" w:space="0" w:color="auto"/>
        <w:left w:val="none" w:sz="0" w:space="0" w:color="auto"/>
        <w:bottom w:val="none" w:sz="0" w:space="0" w:color="auto"/>
        <w:right w:val="none" w:sz="0" w:space="0" w:color="auto"/>
      </w:divBdr>
    </w:div>
    <w:div w:id="1918437902">
      <w:bodyDiv w:val="1"/>
      <w:marLeft w:val="0"/>
      <w:marRight w:val="0"/>
      <w:marTop w:val="0"/>
      <w:marBottom w:val="0"/>
      <w:divBdr>
        <w:top w:val="none" w:sz="0" w:space="0" w:color="auto"/>
        <w:left w:val="none" w:sz="0" w:space="0" w:color="auto"/>
        <w:bottom w:val="none" w:sz="0" w:space="0" w:color="auto"/>
        <w:right w:val="none" w:sz="0" w:space="0" w:color="auto"/>
      </w:divBdr>
    </w:div>
    <w:div w:id="1918787911">
      <w:bodyDiv w:val="1"/>
      <w:marLeft w:val="0"/>
      <w:marRight w:val="0"/>
      <w:marTop w:val="0"/>
      <w:marBottom w:val="0"/>
      <w:divBdr>
        <w:top w:val="none" w:sz="0" w:space="0" w:color="auto"/>
        <w:left w:val="none" w:sz="0" w:space="0" w:color="auto"/>
        <w:bottom w:val="none" w:sz="0" w:space="0" w:color="auto"/>
        <w:right w:val="none" w:sz="0" w:space="0" w:color="auto"/>
      </w:divBdr>
    </w:div>
    <w:div w:id="1918788296">
      <w:bodyDiv w:val="1"/>
      <w:marLeft w:val="0"/>
      <w:marRight w:val="0"/>
      <w:marTop w:val="0"/>
      <w:marBottom w:val="0"/>
      <w:divBdr>
        <w:top w:val="none" w:sz="0" w:space="0" w:color="auto"/>
        <w:left w:val="none" w:sz="0" w:space="0" w:color="auto"/>
        <w:bottom w:val="none" w:sz="0" w:space="0" w:color="auto"/>
        <w:right w:val="none" w:sz="0" w:space="0" w:color="auto"/>
      </w:divBdr>
    </w:div>
    <w:div w:id="1919099486">
      <w:bodyDiv w:val="1"/>
      <w:marLeft w:val="0"/>
      <w:marRight w:val="0"/>
      <w:marTop w:val="0"/>
      <w:marBottom w:val="0"/>
      <w:divBdr>
        <w:top w:val="none" w:sz="0" w:space="0" w:color="auto"/>
        <w:left w:val="none" w:sz="0" w:space="0" w:color="auto"/>
        <w:bottom w:val="none" w:sz="0" w:space="0" w:color="auto"/>
        <w:right w:val="none" w:sz="0" w:space="0" w:color="auto"/>
      </w:divBdr>
    </w:div>
    <w:div w:id="1919244308">
      <w:bodyDiv w:val="1"/>
      <w:marLeft w:val="0"/>
      <w:marRight w:val="0"/>
      <w:marTop w:val="0"/>
      <w:marBottom w:val="0"/>
      <w:divBdr>
        <w:top w:val="none" w:sz="0" w:space="0" w:color="auto"/>
        <w:left w:val="none" w:sz="0" w:space="0" w:color="auto"/>
        <w:bottom w:val="none" w:sz="0" w:space="0" w:color="auto"/>
        <w:right w:val="none" w:sz="0" w:space="0" w:color="auto"/>
      </w:divBdr>
    </w:div>
    <w:div w:id="1919246278">
      <w:bodyDiv w:val="1"/>
      <w:marLeft w:val="0"/>
      <w:marRight w:val="0"/>
      <w:marTop w:val="0"/>
      <w:marBottom w:val="0"/>
      <w:divBdr>
        <w:top w:val="none" w:sz="0" w:space="0" w:color="auto"/>
        <w:left w:val="none" w:sz="0" w:space="0" w:color="auto"/>
        <w:bottom w:val="none" w:sz="0" w:space="0" w:color="auto"/>
        <w:right w:val="none" w:sz="0" w:space="0" w:color="auto"/>
      </w:divBdr>
    </w:div>
    <w:div w:id="1919287376">
      <w:bodyDiv w:val="1"/>
      <w:marLeft w:val="0"/>
      <w:marRight w:val="0"/>
      <w:marTop w:val="0"/>
      <w:marBottom w:val="0"/>
      <w:divBdr>
        <w:top w:val="none" w:sz="0" w:space="0" w:color="auto"/>
        <w:left w:val="none" w:sz="0" w:space="0" w:color="auto"/>
        <w:bottom w:val="none" w:sz="0" w:space="0" w:color="auto"/>
        <w:right w:val="none" w:sz="0" w:space="0" w:color="auto"/>
      </w:divBdr>
    </w:div>
    <w:div w:id="1919364781">
      <w:bodyDiv w:val="1"/>
      <w:marLeft w:val="0"/>
      <w:marRight w:val="0"/>
      <w:marTop w:val="0"/>
      <w:marBottom w:val="0"/>
      <w:divBdr>
        <w:top w:val="none" w:sz="0" w:space="0" w:color="auto"/>
        <w:left w:val="none" w:sz="0" w:space="0" w:color="auto"/>
        <w:bottom w:val="none" w:sz="0" w:space="0" w:color="auto"/>
        <w:right w:val="none" w:sz="0" w:space="0" w:color="auto"/>
      </w:divBdr>
    </w:div>
    <w:div w:id="1919434050">
      <w:bodyDiv w:val="1"/>
      <w:marLeft w:val="0"/>
      <w:marRight w:val="0"/>
      <w:marTop w:val="0"/>
      <w:marBottom w:val="0"/>
      <w:divBdr>
        <w:top w:val="none" w:sz="0" w:space="0" w:color="auto"/>
        <w:left w:val="none" w:sz="0" w:space="0" w:color="auto"/>
        <w:bottom w:val="none" w:sz="0" w:space="0" w:color="auto"/>
        <w:right w:val="none" w:sz="0" w:space="0" w:color="auto"/>
      </w:divBdr>
    </w:div>
    <w:div w:id="1919436034">
      <w:bodyDiv w:val="1"/>
      <w:marLeft w:val="0"/>
      <w:marRight w:val="0"/>
      <w:marTop w:val="0"/>
      <w:marBottom w:val="0"/>
      <w:divBdr>
        <w:top w:val="none" w:sz="0" w:space="0" w:color="auto"/>
        <w:left w:val="none" w:sz="0" w:space="0" w:color="auto"/>
        <w:bottom w:val="none" w:sz="0" w:space="0" w:color="auto"/>
        <w:right w:val="none" w:sz="0" w:space="0" w:color="auto"/>
      </w:divBdr>
    </w:div>
    <w:div w:id="1919443092">
      <w:bodyDiv w:val="1"/>
      <w:marLeft w:val="0"/>
      <w:marRight w:val="0"/>
      <w:marTop w:val="0"/>
      <w:marBottom w:val="0"/>
      <w:divBdr>
        <w:top w:val="none" w:sz="0" w:space="0" w:color="auto"/>
        <w:left w:val="none" w:sz="0" w:space="0" w:color="auto"/>
        <w:bottom w:val="none" w:sz="0" w:space="0" w:color="auto"/>
        <w:right w:val="none" w:sz="0" w:space="0" w:color="auto"/>
      </w:divBdr>
    </w:div>
    <w:div w:id="1919708029">
      <w:bodyDiv w:val="1"/>
      <w:marLeft w:val="0"/>
      <w:marRight w:val="0"/>
      <w:marTop w:val="0"/>
      <w:marBottom w:val="0"/>
      <w:divBdr>
        <w:top w:val="none" w:sz="0" w:space="0" w:color="auto"/>
        <w:left w:val="none" w:sz="0" w:space="0" w:color="auto"/>
        <w:bottom w:val="none" w:sz="0" w:space="0" w:color="auto"/>
        <w:right w:val="none" w:sz="0" w:space="0" w:color="auto"/>
      </w:divBdr>
    </w:div>
    <w:div w:id="1919778334">
      <w:bodyDiv w:val="1"/>
      <w:marLeft w:val="0"/>
      <w:marRight w:val="0"/>
      <w:marTop w:val="0"/>
      <w:marBottom w:val="0"/>
      <w:divBdr>
        <w:top w:val="none" w:sz="0" w:space="0" w:color="auto"/>
        <w:left w:val="none" w:sz="0" w:space="0" w:color="auto"/>
        <w:bottom w:val="none" w:sz="0" w:space="0" w:color="auto"/>
        <w:right w:val="none" w:sz="0" w:space="0" w:color="auto"/>
      </w:divBdr>
    </w:div>
    <w:div w:id="1920015154">
      <w:bodyDiv w:val="1"/>
      <w:marLeft w:val="0"/>
      <w:marRight w:val="0"/>
      <w:marTop w:val="0"/>
      <w:marBottom w:val="0"/>
      <w:divBdr>
        <w:top w:val="none" w:sz="0" w:space="0" w:color="auto"/>
        <w:left w:val="none" w:sz="0" w:space="0" w:color="auto"/>
        <w:bottom w:val="none" w:sz="0" w:space="0" w:color="auto"/>
        <w:right w:val="none" w:sz="0" w:space="0" w:color="auto"/>
      </w:divBdr>
    </w:div>
    <w:div w:id="1920482116">
      <w:bodyDiv w:val="1"/>
      <w:marLeft w:val="0"/>
      <w:marRight w:val="0"/>
      <w:marTop w:val="0"/>
      <w:marBottom w:val="0"/>
      <w:divBdr>
        <w:top w:val="none" w:sz="0" w:space="0" w:color="auto"/>
        <w:left w:val="none" w:sz="0" w:space="0" w:color="auto"/>
        <w:bottom w:val="none" w:sz="0" w:space="0" w:color="auto"/>
        <w:right w:val="none" w:sz="0" w:space="0" w:color="auto"/>
      </w:divBdr>
    </w:div>
    <w:div w:id="1920598888">
      <w:bodyDiv w:val="1"/>
      <w:marLeft w:val="0"/>
      <w:marRight w:val="0"/>
      <w:marTop w:val="0"/>
      <w:marBottom w:val="0"/>
      <w:divBdr>
        <w:top w:val="none" w:sz="0" w:space="0" w:color="auto"/>
        <w:left w:val="none" w:sz="0" w:space="0" w:color="auto"/>
        <w:bottom w:val="none" w:sz="0" w:space="0" w:color="auto"/>
        <w:right w:val="none" w:sz="0" w:space="0" w:color="auto"/>
      </w:divBdr>
    </w:div>
    <w:div w:id="1920673388">
      <w:bodyDiv w:val="1"/>
      <w:marLeft w:val="0"/>
      <w:marRight w:val="0"/>
      <w:marTop w:val="0"/>
      <w:marBottom w:val="0"/>
      <w:divBdr>
        <w:top w:val="none" w:sz="0" w:space="0" w:color="auto"/>
        <w:left w:val="none" w:sz="0" w:space="0" w:color="auto"/>
        <w:bottom w:val="none" w:sz="0" w:space="0" w:color="auto"/>
        <w:right w:val="none" w:sz="0" w:space="0" w:color="auto"/>
      </w:divBdr>
    </w:div>
    <w:div w:id="1920750549">
      <w:bodyDiv w:val="1"/>
      <w:marLeft w:val="0"/>
      <w:marRight w:val="0"/>
      <w:marTop w:val="0"/>
      <w:marBottom w:val="0"/>
      <w:divBdr>
        <w:top w:val="none" w:sz="0" w:space="0" w:color="auto"/>
        <w:left w:val="none" w:sz="0" w:space="0" w:color="auto"/>
        <w:bottom w:val="none" w:sz="0" w:space="0" w:color="auto"/>
        <w:right w:val="none" w:sz="0" w:space="0" w:color="auto"/>
      </w:divBdr>
    </w:div>
    <w:div w:id="1921017586">
      <w:bodyDiv w:val="1"/>
      <w:marLeft w:val="0"/>
      <w:marRight w:val="0"/>
      <w:marTop w:val="0"/>
      <w:marBottom w:val="0"/>
      <w:divBdr>
        <w:top w:val="none" w:sz="0" w:space="0" w:color="auto"/>
        <w:left w:val="none" w:sz="0" w:space="0" w:color="auto"/>
        <w:bottom w:val="none" w:sz="0" w:space="0" w:color="auto"/>
        <w:right w:val="none" w:sz="0" w:space="0" w:color="auto"/>
      </w:divBdr>
    </w:div>
    <w:div w:id="1921064292">
      <w:bodyDiv w:val="1"/>
      <w:marLeft w:val="0"/>
      <w:marRight w:val="0"/>
      <w:marTop w:val="0"/>
      <w:marBottom w:val="0"/>
      <w:divBdr>
        <w:top w:val="none" w:sz="0" w:space="0" w:color="auto"/>
        <w:left w:val="none" w:sz="0" w:space="0" w:color="auto"/>
        <w:bottom w:val="none" w:sz="0" w:space="0" w:color="auto"/>
        <w:right w:val="none" w:sz="0" w:space="0" w:color="auto"/>
      </w:divBdr>
    </w:div>
    <w:div w:id="1921407583">
      <w:bodyDiv w:val="1"/>
      <w:marLeft w:val="0"/>
      <w:marRight w:val="0"/>
      <w:marTop w:val="0"/>
      <w:marBottom w:val="0"/>
      <w:divBdr>
        <w:top w:val="none" w:sz="0" w:space="0" w:color="auto"/>
        <w:left w:val="none" w:sz="0" w:space="0" w:color="auto"/>
        <w:bottom w:val="none" w:sz="0" w:space="0" w:color="auto"/>
        <w:right w:val="none" w:sz="0" w:space="0" w:color="auto"/>
      </w:divBdr>
    </w:div>
    <w:div w:id="1921980362">
      <w:bodyDiv w:val="1"/>
      <w:marLeft w:val="0"/>
      <w:marRight w:val="0"/>
      <w:marTop w:val="0"/>
      <w:marBottom w:val="0"/>
      <w:divBdr>
        <w:top w:val="none" w:sz="0" w:space="0" w:color="auto"/>
        <w:left w:val="none" w:sz="0" w:space="0" w:color="auto"/>
        <w:bottom w:val="none" w:sz="0" w:space="0" w:color="auto"/>
        <w:right w:val="none" w:sz="0" w:space="0" w:color="auto"/>
      </w:divBdr>
    </w:div>
    <w:div w:id="1921980512">
      <w:bodyDiv w:val="1"/>
      <w:marLeft w:val="0"/>
      <w:marRight w:val="0"/>
      <w:marTop w:val="0"/>
      <w:marBottom w:val="0"/>
      <w:divBdr>
        <w:top w:val="none" w:sz="0" w:space="0" w:color="auto"/>
        <w:left w:val="none" w:sz="0" w:space="0" w:color="auto"/>
        <w:bottom w:val="none" w:sz="0" w:space="0" w:color="auto"/>
        <w:right w:val="none" w:sz="0" w:space="0" w:color="auto"/>
      </w:divBdr>
    </w:div>
    <w:div w:id="1922105400">
      <w:bodyDiv w:val="1"/>
      <w:marLeft w:val="0"/>
      <w:marRight w:val="0"/>
      <w:marTop w:val="0"/>
      <w:marBottom w:val="0"/>
      <w:divBdr>
        <w:top w:val="none" w:sz="0" w:space="0" w:color="auto"/>
        <w:left w:val="none" w:sz="0" w:space="0" w:color="auto"/>
        <w:bottom w:val="none" w:sz="0" w:space="0" w:color="auto"/>
        <w:right w:val="none" w:sz="0" w:space="0" w:color="auto"/>
      </w:divBdr>
    </w:div>
    <w:div w:id="1922371051">
      <w:bodyDiv w:val="1"/>
      <w:marLeft w:val="0"/>
      <w:marRight w:val="0"/>
      <w:marTop w:val="0"/>
      <w:marBottom w:val="0"/>
      <w:divBdr>
        <w:top w:val="none" w:sz="0" w:space="0" w:color="auto"/>
        <w:left w:val="none" w:sz="0" w:space="0" w:color="auto"/>
        <w:bottom w:val="none" w:sz="0" w:space="0" w:color="auto"/>
        <w:right w:val="none" w:sz="0" w:space="0" w:color="auto"/>
      </w:divBdr>
    </w:div>
    <w:div w:id="1922372337">
      <w:bodyDiv w:val="1"/>
      <w:marLeft w:val="0"/>
      <w:marRight w:val="0"/>
      <w:marTop w:val="0"/>
      <w:marBottom w:val="0"/>
      <w:divBdr>
        <w:top w:val="none" w:sz="0" w:space="0" w:color="auto"/>
        <w:left w:val="none" w:sz="0" w:space="0" w:color="auto"/>
        <w:bottom w:val="none" w:sz="0" w:space="0" w:color="auto"/>
        <w:right w:val="none" w:sz="0" w:space="0" w:color="auto"/>
      </w:divBdr>
    </w:div>
    <w:div w:id="1922635881">
      <w:bodyDiv w:val="1"/>
      <w:marLeft w:val="0"/>
      <w:marRight w:val="0"/>
      <w:marTop w:val="0"/>
      <w:marBottom w:val="0"/>
      <w:divBdr>
        <w:top w:val="none" w:sz="0" w:space="0" w:color="auto"/>
        <w:left w:val="none" w:sz="0" w:space="0" w:color="auto"/>
        <w:bottom w:val="none" w:sz="0" w:space="0" w:color="auto"/>
        <w:right w:val="none" w:sz="0" w:space="0" w:color="auto"/>
      </w:divBdr>
    </w:div>
    <w:div w:id="1923558991">
      <w:bodyDiv w:val="1"/>
      <w:marLeft w:val="0"/>
      <w:marRight w:val="0"/>
      <w:marTop w:val="0"/>
      <w:marBottom w:val="0"/>
      <w:divBdr>
        <w:top w:val="none" w:sz="0" w:space="0" w:color="auto"/>
        <w:left w:val="none" w:sz="0" w:space="0" w:color="auto"/>
        <w:bottom w:val="none" w:sz="0" w:space="0" w:color="auto"/>
        <w:right w:val="none" w:sz="0" w:space="0" w:color="auto"/>
      </w:divBdr>
    </w:div>
    <w:div w:id="1923568462">
      <w:bodyDiv w:val="1"/>
      <w:marLeft w:val="0"/>
      <w:marRight w:val="0"/>
      <w:marTop w:val="0"/>
      <w:marBottom w:val="0"/>
      <w:divBdr>
        <w:top w:val="none" w:sz="0" w:space="0" w:color="auto"/>
        <w:left w:val="none" w:sz="0" w:space="0" w:color="auto"/>
        <w:bottom w:val="none" w:sz="0" w:space="0" w:color="auto"/>
        <w:right w:val="none" w:sz="0" w:space="0" w:color="auto"/>
      </w:divBdr>
    </w:div>
    <w:div w:id="1923832681">
      <w:bodyDiv w:val="1"/>
      <w:marLeft w:val="0"/>
      <w:marRight w:val="0"/>
      <w:marTop w:val="0"/>
      <w:marBottom w:val="0"/>
      <w:divBdr>
        <w:top w:val="none" w:sz="0" w:space="0" w:color="auto"/>
        <w:left w:val="none" w:sz="0" w:space="0" w:color="auto"/>
        <w:bottom w:val="none" w:sz="0" w:space="0" w:color="auto"/>
        <w:right w:val="none" w:sz="0" w:space="0" w:color="auto"/>
      </w:divBdr>
    </w:div>
    <w:div w:id="1923947227">
      <w:bodyDiv w:val="1"/>
      <w:marLeft w:val="0"/>
      <w:marRight w:val="0"/>
      <w:marTop w:val="0"/>
      <w:marBottom w:val="0"/>
      <w:divBdr>
        <w:top w:val="none" w:sz="0" w:space="0" w:color="auto"/>
        <w:left w:val="none" w:sz="0" w:space="0" w:color="auto"/>
        <w:bottom w:val="none" w:sz="0" w:space="0" w:color="auto"/>
        <w:right w:val="none" w:sz="0" w:space="0" w:color="auto"/>
      </w:divBdr>
    </w:div>
    <w:div w:id="1923955183">
      <w:bodyDiv w:val="1"/>
      <w:marLeft w:val="0"/>
      <w:marRight w:val="0"/>
      <w:marTop w:val="0"/>
      <w:marBottom w:val="0"/>
      <w:divBdr>
        <w:top w:val="none" w:sz="0" w:space="0" w:color="auto"/>
        <w:left w:val="none" w:sz="0" w:space="0" w:color="auto"/>
        <w:bottom w:val="none" w:sz="0" w:space="0" w:color="auto"/>
        <w:right w:val="none" w:sz="0" w:space="0" w:color="auto"/>
      </w:divBdr>
    </w:div>
    <w:div w:id="1924100707">
      <w:bodyDiv w:val="1"/>
      <w:marLeft w:val="0"/>
      <w:marRight w:val="0"/>
      <w:marTop w:val="0"/>
      <w:marBottom w:val="0"/>
      <w:divBdr>
        <w:top w:val="none" w:sz="0" w:space="0" w:color="auto"/>
        <w:left w:val="none" w:sz="0" w:space="0" w:color="auto"/>
        <w:bottom w:val="none" w:sz="0" w:space="0" w:color="auto"/>
        <w:right w:val="none" w:sz="0" w:space="0" w:color="auto"/>
      </w:divBdr>
    </w:div>
    <w:div w:id="1924102609">
      <w:bodyDiv w:val="1"/>
      <w:marLeft w:val="0"/>
      <w:marRight w:val="0"/>
      <w:marTop w:val="0"/>
      <w:marBottom w:val="0"/>
      <w:divBdr>
        <w:top w:val="none" w:sz="0" w:space="0" w:color="auto"/>
        <w:left w:val="none" w:sz="0" w:space="0" w:color="auto"/>
        <w:bottom w:val="none" w:sz="0" w:space="0" w:color="auto"/>
        <w:right w:val="none" w:sz="0" w:space="0" w:color="auto"/>
      </w:divBdr>
    </w:div>
    <w:div w:id="1924297091">
      <w:bodyDiv w:val="1"/>
      <w:marLeft w:val="0"/>
      <w:marRight w:val="0"/>
      <w:marTop w:val="0"/>
      <w:marBottom w:val="0"/>
      <w:divBdr>
        <w:top w:val="none" w:sz="0" w:space="0" w:color="auto"/>
        <w:left w:val="none" w:sz="0" w:space="0" w:color="auto"/>
        <w:bottom w:val="none" w:sz="0" w:space="0" w:color="auto"/>
        <w:right w:val="none" w:sz="0" w:space="0" w:color="auto"/>
      </w:divBdr>
    </w:div>
    <w:div w:id="1924484212">
      <w:bodyDiv w:val="1"/>
      <w:marLeft w:val="0"/>
      <w:marRight w:val="0"/>
      <w:marTop w:val="0"/>
      <w:marBottom w:val="0"/>
      <w:divBdr>
        <w:top w:val="none" w:sz="0" w:space="0" w:color="auto"/>
        <w:left w:val="none" w:sz="0" w:space="0" w:color="auto"/>
        <w:bottom w:val="none" w:sz="0" w:space="0" w:color="auto"/>
        <w:right w:val="none" w:sz="0" w:space="0" w:color="auto"/>
      </w:divBdr>
    </w:div>
    <w:div w:id="1924609897">
      <w:bodyDiv w:val="1"/>
      <w:marLeft w:val="0"/>
      <w:marRight w:val="0"/>
      <w:marTop w:val="0"/>
      <w:marBottom w:val="0"/>
      <w:divBdr>
        <w:top w:val="none" w:sz="0" w:space="0" w:color="auto"/>
        <w:left w:val="none" w:sz="0" w:space="0" w:color="auto"/>
        <w:bottom w:val="none" w:sz="0" w:space="0" w:color="auto"/>
        <w:right w:val="none" w:sz="0" w:space="0" w:color="auto"/>
      </w:divBdr>
    </w:div>
    <w:div w:id="1924683057">
      <w:bodyDiv w:val="1"/>
      <w:marLeft w:val="0"/>
      <w:marRight w:val="0"/>
      <w:marTop w:val="0"/>
      <w:marBottom w:val="0"/>
      <w:divBdr>
        <w:top w:val="none" w:sz="0" w:space="0" w:color="auto"/>
        <w:left w:val="none" w:sz="0" w:space="0" w:color="auto"/>
        <w:bottom w:val="none" w:sz="0" w:space="0" w:color="auto"/>
        <w:right w:val="none" w:sz="0" w:space="0" w:color="auto"/>
      </w:divBdr>
    </w:div>
    <w:div w:id="1924683347">
      <w:bodyDiv w:val="1"/>
      <w:marLeft w:val="0"/>
      <w:marRight w:val="0"/>
      <w:marTop w:val="0"/>
      <w:marBottom w:val="0"/>
      <w:divBdr>
        <w:top w:val="none" w:sz="0" w:space="0" w:color="auto"/>
        <w:left w:val="none" w:sz="0" w:space="0" w:color="auto"/>
        <w:bottom w:val="none" w:sz="0" w:space="0" w:color="auto"/>
        <w:right w:val="none" w:sz="0" w:space="0" w:color="auto"/>
      </w:divBdr>
    </w:div>
    <w:div w:id="1924953191">
      <w:bodyDiv w:val="1"/>
      <w:marLeft w:val="0"/>
      <w:marRight w:val="0"/>
      <w:marTop w:val="0"/>
      <w:marBottom w:val="0"/>
      <w:divBdr>
        <w:top w:val="none" w:sz="0" w:space="0" w:color="auto"/>
        <w:left w:val="none" w:sz="0" w:space="0" w:color="auto"/>
        <w:bottom w:val="none" w:sz="0" w:space="0" w:color="auto"/>
        <w:right w:val="none" w:sz="0" w:space="0" w:color="auto"/>
      </w:divBdr>
    </w:div>
    <w:div w:id="1925337519">
      <w:bodyDiv w:val="1"/>
      <w:marLeft w:val="0"/>
      <w:marRight w:val="0"/>
      <w:marTop w:val="0"/>
      <w:marBottom w:val="0"/>
      <w:divBdr>
        <w:top w:val="none" w:sz="0" w:space="0" w:color="auto"/>
        <w:left w:val="none" w:sz="0" w:space="0" w:color="auto"/>
        <w:bottom w:val="none" w:sz="0" w:space="0" w:color="auto"/>
        <w:right w:val="none" w:sz="0" w:space="0" w:color="auto"/>
      </w:divBdr>
    </w:div>
    <w:div w:id="1925451543">
      <w:bodyDiv w:val="1"/>
      <w:marLeft w:val="0"/>
      <w:marRight w:val="0"/>
      <w:marTop w:val="0"/>
      <w:marBottom w:val="0"/>
      <w:divBdr>
        <w:top w:val="none" w:sz="0" w:space="0" w:color="auto"/>
        <w:left w:val="none" w:sz="0" w:space="0" w:color="auto"/>
        <w:bottom w:val="none" w:sz="0" w:space="0" w:color="auto"/>
        <w:right w:val="none" w:sz="0" w:space="0" w:color="auto"/>
      </w:divBdr>
    </w:div>
    <w:div w:id="1925913849">
      <w:bodyDiv w:val="1"/>
      <w:marLeft w:val="0"/>
      <w:marRight w:val="0"/>
      <w:marTop w:val="0"/>
      <w:marBottom w:val="0"/>
      <w:divBdr>
        <w:top w:val="none" w:sz="0" w:space="0" w:color="auto"/>
        <w:left w:val="none" w:sz="0" w:space="0" w:color="auto"/>
        <w:bottom w:val="none" w:sz="0" w:space="0" w:color="auto"/>
        <w:right w:val="none" w:sz="0" w:space="0" w:color="auto"/>
      </w:divBdr>
    </w:div>
    <w:div w:id="1925992802">
      <w:bodyDiv w:val="1"/>
      <w:marLeft w:val="0"/>
      <w:marRight w:val="0"/>
      <w:marTop w:val="0"/>
      <w:marBottom w:val="0"/>
      <w:divBdr>
        <w:top w:val="none" w:sz="0" w:space="0" w:color="auto"/>
        <w:left w:val="none" w:sz="0" w:space="0" w:color="auto"/>
        <w:bottom w:val="none" w:sz="0" w:space="0" w:color="auto"/>
        <w:right w:val="none" w:sz="0" w:space="0" w:color="auto"/>
      </w:divBdr>
    </w:div>
    <w:div w:id="1926301199">
      <w:bodyDiv w:val="1"/>
      <w:marLeft w:val="0"/>
      <w:marRight w:val="0"/>
      <w:marTop w:val="0"/>
      <w:marBottom w:val="0"/>
      <w:divBdr>
        <w:top w:val="none" w:sz="0" w:space="0" w:color="auto"/>
        <w:left w:val="none" w:sz="0" w:space="0" w:color="auto"/>
        <w:bottom w:val="none" w:sz="0" w:space="0" w:color="auto"/>
        <w:right w:val="none" w:sz="0" w:space="0" w:color="auto"/>
      </w:divBdr>
    </w:div>
    <w:div w:id="1926500594">
      <w:bodyDiv w:val="1"/>
      <w:marLeft w:val="0"/>
      <w:marRight w:val="0"/>
      <w:marTop w:val="0"/>
      <w:marBottom w:val="0"/>
      <w:divBdr>
        <w:top w:val="none" w:sz="0" w:space="0" w:color="auto"/>
        <w:left w:val="none" w:sz="0" w:space="0" w:color="auto"/>
        <w:bottom w:val="none" w:sz="0" w:space="0" w:color="auto"/>
        <w:right w:val="none" w:sz="0" w:space="0" w:color="auto"/>
      </w:divBdr>
    </w:div>
    <w:div w:id="1926719391">
      <w:bodyDiv w:val="1"/>
      <w:marLeft w:val="0"/>
      <w:marRight w:val="0"/>
      <w:marTop w:val="0"/>
      <w:marBottom w:val="0"/>
      <w:divBdr>
        <w:top w:val="none" w:sz="0" w:space="0" w:color="auto"/>
        <w:left w:val="none" w:sz="0" w:space="0" w:color="auto"/>
        <w:bottom w:val="none" w:sz="0" w:space="0" w:color="auto"/>
        <w:right w:val="none" w:sz="0" w:space="0" w:color="auto"/>
      </w:divBdr>
    </w:div>
    <w:div w:id="1926719518">
      <w:bodyDiv w:val="1"/>
      <w:marLeft w:val="0"/>
      <w:marRight w:val="0"/>
      <w:marTop w:val="0"/>
      <w:marBottom w:val="0"/>
      <w:divBdr>
        <w:top w:val="none" w:sz="0" w:space="0" w:color="auto"/>
        <w:left w:val="none" w:sz="0" w:space="0" w:color="auto"/>
        <w:bottom w:val="none" w:sz="0" w:space="0" w:color="auto"/>
        <w:right w:val="none" w:sz="0" w:space="0" w:color="auto"/>
      </w:divBdr>
    </w:div>
    <w:div w:id="1926764852">
      <w:bodyDiv w:val="1"/>
      <w:marLeft w:val="0"/>
      <w:marRight w:val="0"/>
      <w:marTop w:val="0"/>
      <w:marBottom w:val="0"/>
      <w:divBdr>
        <w:top w:val="none" w:sz="0" w:space="0" w:color="auto"/>
        <w:left w:val="none" w:sz="0" w:space="0" w:color="auto"/>
        <w:bottom w:val="none" w:sz="0" w:space="0" w:color="auto"/>
        <w:right w:val="none" w:sz="0" w:space="0" w:color="auto"/>
      </w:divBdr>
    </w:div>
    <w:div w:id="1926840899">
      <w:bodyDiv w:val="1"/>
      <w:marLeft w:val="0"/>
      <w:marRight w:val="0"/>
      <w:marTop w:val="0"/>
      <w:marBottom w:val="0"/>
      <w:divBdr>
        <w:top w:val="none" w:sz="0" w:space="0" w:color="auto"/>
        <w:left w:val="none" w:sz="0" w:space="0" w:color="auto"/>
        <w:bottom w:val="none" w:sz="0" w:space="0" w:color="auto"/>
        <w:right w:val="none" w:sz="0" w:space="0" w:color="auto"/>
      </w:divBdr>
    </w:div>
    <w:div w:id="1926844042">
      <w:bodyDiv w:val="1"/>
      <w:marLeft w:val="0"/>
      <w:marRight w:val="0"/>
      <w:marTop w:val="0"/>
      <w:marBottom w:val="0"/>
      <w:divBdr>
        <w:top w:val="none" w:sz="0" w:space="0" w:color="auto"/>
        <w:left w:val="none" w:sz="0" w:space="0" w:color="auto"/>
        <w:bottom w:val="none" w:sz="0" w:space="0" w:color="auto"/>
        <w:right w:val="none" w:sz="0" w:space="0" w:color="auto"/>
      </w:divBdr>
    </w:div>
    <w:div w:id="1926911211">
      <w:bodyDiv w:val="1"/>
      <w:marLeft w:val="0"/>
      <w:marRight w:val="0"/>
      <w:marTop w:val="0"/>
      <w:marBottom w:val="0"/>
      <w:divBdr>
        <w:top w:val="none" w:sz="0" w:space="0" w:color="auto"/>
        <w:left w:val="none" w:sz="0" w:space="0" w:color="auto"/>
        <w:bottom w:val="none" w:sz="0" w:space="0" w:color="auto"/>
        <w:right w:val="none" w:sz="0" w:space="0" w:color="auto"/>
      </w:divBdr>
    </w:div>
    <w:div w:id="1926912307">
      <w:bodyDiv w:val="1"/>
      <w:marLeft w:val="0"/>
      <w:marRight w:val="0"/>
      <w:marTop w:val="0"/>
      <w:marBottom w:val="0"/>
      <w:divBdr>
        <w:top w:val="none" w:sz="0" w:space="0" w:color="auto"/>
        <w:left w:val="none" w:sz="0" w:space="0" w:color="auto"/>
        <w:bottom w:val="none" w:sz="0" w:space="0" w:color="auto"/>
        <w:right w:val="none" w:sz="0" w:space="0" w:color="auto"/>
      </w:divBdr>
    </w:div>
    <w:div w:id="1927111985">
      <w:bodyDiv w:val="1"/>
      <w:marLeft w:val="0"/>
      <w:marRight w:val="0"/>
      <w:marTop w:val="0"/>
      <w:marBottom w:val="0"/>
      <w:divBdr>
        <w:top w:val="none" w:sz="0" w:space="0" w:color="auto"/>
        <w:left w:val="none" w:sz="0" w:space="0" w:color="auto"/>
        <w:bottom w:val="none" w:sz="0" w:space="0" w:color="auto"/>
        <w:right w:val="none" w:sz="0" w:space="0" w:color="auto"/>
      </w:divBdr>
    </w:div>
    <w:div w:id="1927224958">
      <w:bodyDiv w:val="1"/>
      <w:marLeft w:val="0"/>
      <w:marRight w:val="0"/>
      <w:marTop w:val="0"/>
      <w:marBottom w:val="0"/>
      <w:divBdr>
        <w:top w:val="none" w:sz="0" w:space="0" w:color="auto"/>
        <w:left w:val="none" w:sz="0" w:space="0" w:color="auto"/>
        <w:bottom w:val="none" w:sz="0" w:space="0" w:color="auto"/>
        <w:right w:val="none" w:sz="0" w:space="0" w:color="auto"/>
      </w:divBdr>
    </w:div>
    <w:div w:id="1927228674">
      <w:bodyDiv w:val="1"/>
      <w:marLeft w:val="0"/>
      <w:marRight w:val="0"/>
      <w:marTop w:val="0"/>
      <w:marBottom w:val="0"/>
      <w:divBdr>
        <w:top w:val="none" w:sz="0" w:space="0" w:color="auto"/>
        <w:left w:val="none" w:sz="0" w:space="0" w:color="auto"/>
        <w:bottom w:val="none" w:sz="0" w:space="0" w:color="auto"/>
        <w:right w:val="none" w:sz="0" w:space="0" w:color="auto"/>
      </w:divBdr>
    </w:div>
    <w:div w:id="1927767390">
      <w:bodyDiv w:val="1"/>
      <w:marLeft w:val="0"/>
      <w:marRight w:val="0"/>
      <w:marTop w:val="0"/>
      <w:marBottom w:val="0"/>
      <w:divBdr>
        <w:top w:val="none" w:sz="0" w:space="0" w:color="auto"/>
        <w:left w:val="none" w:sz="0" w:space="0" w:color="auto"/>
        <w:bottom w:val="none" w:sz="0" w:space="0" w:color="auto"/>
        <w:right w:val="none" w:sz="0" w:space="0" w:color="auto"/>
      </w:divBdr>
    </w:div>
    <w:div w:id="1928298050">
      <w:bodyDiv w:val="1"/>
      <w:marLeft w:val="0"/>
      <w:marRight w:val="0"/>
      <w:marTop w:val="0"/>
      <w:marBottom w:val="0"/>
      <w:divBdr>
        <w:top w:val="none" w:sz="0" w:space="0" w:color="auto"/>
        <w:left w:val="none" w:sz="0" w:space="0" w:color="auto"/>
        <w:bottom w:val="none" w:sz="0" w:space="0" w:color="auto"/>
        <w:right w:val="none" w:sz="0" w:space="0" w:color="auto"/>
      </w:divBdr>
    </w:div>
    <w:div w:id="1928466612">
      <w:bodyDiv w:val="1"/>
      <w:marLeft w:val="0"/>
      <w:marRight w:val="0"/>
      <w:marTop w:val="0"/>
      <w:marBottom w:val="0"/>
      <w:divBdr>
        <w:top w:val="none" w:sz="0" w:space="0" w:color="auto"/>
        <w:left w:val="none" w:sz="0" w:space="0" w:color="auto"/>
        <w:bottom w:val="none" w:sz="0" w:space="0" w:color="auto"/>
        <w:right w:val="none" w:sz="0" w:space="0" w:color="auto"/>
      </w:divBdr>
    </w:div>
    <w:div w:id="1928804509">
      <w:bodyDiv w:val="1"/>
      <w:marLeft w:val="0"/>
      <w:marRight w:val="0"/>
      <w:marTop w:val="0"/>
      <w:marBottom w:val="0"/>
      <w:divBdr>
        <w:top w:val="none" w:sz="0" w:space="0" w:color="auto"/>
        <w:left w:val="none" w:sz="0" w:space="0" w:color="auto"/>
        <w:bottom w:val="none" w:sz="0" w:space="0" w:color="auto"/>
        <w:right w:val="none" w:sz="0" w:space="0" w:color="auto"/>
      </w:divBdr>
    </w:div>
    <w:div w:id="1929070778">
      <w:bodyDiv w:val="1"/>
      <w:marLeft w:val="0"/>
      <w:marRight w:val="0"/>
      <w:marTop w:val="0"/>
      <w:marBottom w:val="0"/>
      <w:divBdr>
        <w:top w:val="none" w:sz="0" w:space="0" w:color="auto"/>
        <w:left w:val="none" w:sz="0" w:space="0" w:color="auto"/>
        <w:bottom w:val="none" w:sz="0" w:space="0" w:color="auto"/>
        <w:right w:val="none" w:sz="0" w:space="0" w:color="auto"/>
      </w:divBdr>
    </w:div>
    <w:div w:id="1929074678">
      <w:bodyDiv w:val="1"/>
      <w:marLeft w:val="0"/>
      <w:marRight w:val="0"/>
      <w:marTop w:val="0"/>
      <w:marBottom w:val="0"/>
      <w:divBdr>
        <w:top w:val="none" w:sz="0" w:space="0" w:color="auto"/>
        <w:left w:val="none" w:sz="0" w:space="0" w:color="auto"/>
        <w:bottom w:val="none" w:sz="0" w:space="0" w:color="auto"/>
        <w:right w:val="none" w:sz="0" w:space="0" w:color="auto"/>
      </w:divBdr>
    </w:div>
    <w:div w:id="1929077302">
      <w:bodyDiv w:val="1"/>
      <w:marLeft w:val="0"/>
      <w:marRight w:val="0"/>
      <w:marTop w:val="0"/>
      <w:marBottom w:val="0"/>
      <w:divBdr>
        <w:top w:val="none" w:sz="0" w:space="0" w:color="auto"/>
        <w:left w:val="none" w:sz="0" w:space="0" w:color="auto"/>
        <w:bottom w:val="none" w:sz="0" w:space="0" w:color="auto"/>
        <w:right w:val="none" w:sz="0" w:space="0" w:color="auto"/>
      </w:divBdr>
    </w:div>
    <w:div w:id="1929194406">
      <w:bodyDiv w:val="1"/>
      <w:marLeft w:val="0"/>
      <w:marRight w:val="0"/>
      <w:marTop w:val="0"/>
      <w:marBottom w:val="0"/>
      <w:divBdr>
        <w:top w:val="none" w:sz="0" w:space="0" w:color="auto"/>
        <w:left w:val="none" w:sz="0" w:space="0" w:color="auto"/>
        <w:bottom w:val="none" w:sz="0" w:space="0" w:color="auto"/>
        <w:right w:val="none" w:sz="0" w:space="0" w:color="auto"/>
      </w:divBdr>
    </w:div>
    <w:div w:id="1929342743">
      <w:bodyDiv w:val="1"/>
      <w:marLeft w:val="0"/>
      <w:marRight w:val="0"/>
      <w:marTop w:val="0"/>
      <w:marBottom w:val="0"/>
      <w:divBdr>
        <w:top w:val="none" w:sz="0" w:space="0" w:color="auto"/>
        <w:left w:val="none" w:sz="0" w:space="0" w:color="auto"/>
        <w:bottom w:val="none" w:sz="0" w:space="0" w:color="auto"/>
        <w:right w:val="none" w:sz="0" w:space="0" w:color="auto"/>
      </w:divBdr>
    </w:div>
    <w:div w:id="1929389652">
      <w:bodyDiv w:val="1"/>
      <w:marLeft w:val="0"/>
      <w:marRight w:val="0"/>
      <w:marTop w:val="0"/>
      <w:marBottom w:val="0"/>
      <w:divBdr>
        <w:top w:val="none" w:sz="0" w:space="0" w:color="auto"/>
        <w:left w:val="none" w:sz="0" w:space="0" w:color="auto"/>
        <w:bottom w:val="none" w:sz="0" w:space="0" w:color="auto"/>
        <w:right w:val="none" w:sz="0" w:space="0" w:color="auto"/>
      </w:divBdr>
    </w:div>
    <w:div w:id="1929390461">
      <w:bodyDiv w:val="1"/>
      <w:marLeft w:val="0"/>
      <w:marRight w:val="0"/>
      <w:marTop w:val="0"/>
      <w:marBottom w:val="0"/>
      <w:divBdr>
        <w:top w:val="none" w:sz="0" w:space="0" w:color="auto"/>
        <w:left w:val="none" w:sz="0" w:space="0" w:color="auto"/>
        <w:bottom w:val="none" w:sz="0" w:space="0" w:color="auto"/>
        <w:right w:val="none" w:sz="0" w:space="0" w:color="auto"/>
      </w:divBdr>
    </w:div>
    <w:div w:id="1929537665">
      <w:bodyDiv w:val="1"/>
      <w:marLeft w:val="0"/>
      <w:marRight w:val="0"/>
      <w:marTop w:val="0"/>
      <w:marBottom w:val="0"/>
      <w:divBdr>
        <w:top w:val="none" w:sz="0" w:space="0" w:color="auto"/>
        <w:left w:val="none" w:sz="0" w:space="0" w:color="auto"/>
        <w:bottom w:val="none" w:sz="0" w:space="0" w:color="auto"/>
        <w:right w:val="none" w:sz="0" w:space="0" w:color="auto"/>
      </w:divBdr>
    </w:div>
    <w:div w:id="1929658024">
      <w:bodyDiv w:val="1"/>
      <w:marLeft w:val="0"/>
      <w:marRight w:val="0"/>
      <w:marTop w:val="0"/>
      <w:marBottom w:val="0"/>
      <w:divBdr>
        <w:top w:val="none" w:sz="0" w:space="0" w:color="auto"/>
        <w:left w:val="none" w:sz="0" w:space="0" w:color="auto"/>
        <w:bottom w:val="none" w:sz="0" w:space="0" w:color="auto"/>
        <w:right w:val="none" w:sz="0" w:space="0" w:color="auto"/>
      </w:divBdr>
    </w:div>
    <w:div w:id="1929731557">
      <w:bodyDiv w:val="1"/>
      <w:marLeft w:val="0"/>
      <w:marRight w:val="0"/>
      <w:marTop w:val="0"/>
      <w:marBottom w:val="0"/>
      <w:divBdr>
        <w:top w:val="none" w:sz="0" w:space="0" w:color="auto"/>
        <w:left w:val="none" w:sz="0" w:space="0" w:color="auto"/>
        <w:bottom w:val="none" w:sz="0" w:space="0" w:color="auto"/>
        <w:right w:val="none" w:sz="0" w:space="0" w:color="auto"/>
      </w:divBdr>
    </w:div>
    <w:div w:id="1929918861">
      <w:bodyDiv w:val="1"/>
      <w:marLeft w:val="0"/>
      <w:marRight w:val="0"/>
      <w:marTop w:val="0"/>
      <w:marBottom w:val="0"/>
      <w:divBdr>
        <w:top w:val="none" w:sz="0" w:space="0" w:color="auto"/>
        <w:left w:val="none" w:sz="0" w:space="0" w:color="auto"/>
        <w:bottom w:val="none" w:sz="0" w:space="0" w:color="auto"/>
        <w:right w:val="none" w:sz="0" w:space="0" w:color="auto"/>
      </w:divBdr>
    </w:div>
    <w:div w:id="1930306757">
      <w:bodyDiv w:val="1"/>
      <w:marLeft w:val="0"/>
      <w:marRight w:val="0"/>
      <w:marTop w:val="0"/>
      <w:marBottom w:val="0"/>
      <w:divBdr>
        <w:top w:val="none" w:sz="0" w:space="0" w:color="auto"/>
        <w:left w:val="none" w:sz="0" w:space="0" w:color="auto"/>
        <w:bottom w:val="none" w:sz="0" w:space="0" w:color="auto"/>
        <w:right w:val="none" w:sz="0" w:space="0" w:color="auto"/>
      </w:divBdr>
    </w:div>
    <w:div w:id="1930579507">
      <w:bodyDiv w:val="1"/>
      <w:marLeft w:val="0"/>
      <w:marRight w:val="0"/>
      <w:marTop w:val="0"/>
      <w:marBottom w:val="0"/>
      <w:divBdr>
        <w:top w:val="none" w:sz="0" w:space="0" w:color="auto"/>
        <w:left w:val="none" w:sz="0" w:space="0" w:color="auto"/>
        <w:bottom w:val="none" w:sz="0" w:space="0" w:color="auto"/>
        <w:right w:val="none" w:sz="0" w:space="0" w:color="auto"/>
      </w:divBdr>
    </w:div>
    <w:div w:id="1931153602">
      <w:bodyDiv w:val="1"/>
      <w:marLeft w:val="0"/>
      <w:marRight w:val="0"/>
      <w:marTop w:val="0"/>
      <w:marBottom w:val="0"/>
      <w:divBdr>
        <w:top w:val="none" w:sz="0" w:space="0" w:color="auto"/>
        <w:left w:val="none" w:sz="0" w:space="0" w:color="auto"/>
        <w:bottom w:val="none" w:sz="0" w:space="0" w:color="auto"/>
        <w:right w:val="none" w:sz="0" w:space="0" w:color="auto"/>
      </w:divBdr>
    </w:div>
    <w:div w:id="1931351232">
      <w:bodyDiv w:val="1"/>
      <w:marLeft w:val="0"/>
      <w:marRight w:val="0"/>
      <w:marTop w:val="0"/>
      <w:marBottom w:val="0"/>
      <w:divBdr>
        <w:top w:val="none" w:sz="0" w:space="0" w:color="auto"/>
        <w:left w:val="none" w:sz="0" w:space="0" w:color="auto"/>
        <w:bottom w:val="none" w:sz="0" w:space="0" w:color="auto"/>
        <w:right w:val="none" w:sz="0" w:space="0" w:color="auto"/>
      </w:divBdr>
    </w:div>
    <w:div w:id="1931501123">
      <w:bodyDiv w:val="1"/>
      <w:marLeft w:val="0"/>
      <w:marRight w:val="0"/>
      <w:marTop w:val="0"/>
      <w:marBottom w:val="0"/>
      <w:divBdr>
        <w:top w:val="none" w:sz="0" w:space="0" w:color="auto"/>
        <w:left w:val="none" w:sz="0" w:space="0" w:color="auto"/>
        <w:bottom w:val="none" w:sz="0" w:space="0" w:color="auto"/>
        <w:right w:val="none" w:sz="0" w:space="0" w:color="auto"/>
      </w:divBdr>
    </w:div>
    <w:div w:id="1931768036">
      <w:bodyDiv w:val="1"/>
      <w:marLeft w:val="0"/>
      <w:marRight w:val="0"/>
      <w:marTop w:val="0"/>
      <w:marBottom w:val="0"/>
      <w:divBdr>
        <w:top w:val="none" w:sz="0" w:space="0" w:color="auto"/>
        <w:left w:val="none" w:sz="0" w:space="0" w:color="auto"/>
        <w:bottom w:val="none" w:sz="0" w:space="0" w:color="auto"/>
        <w:right w:val="none" w:sz="0" w:space="0" w:color="auto"/>
      </w:divBdr>
    </w:div>
    <w:div w:id="1932003148">
      <w:bodyDiv w:val="1"/>
      <w:marLeft w:val="0"/>
      <w:marRight w:val="0"/>
      <w:marTop w:val="0"/>
      <w:marBottom w:val="0"/>
      <w:divBdr>
        <w:top w:val="none" w:sz="0" w:space="0" w:color="auto"/>
        <w:left w:val="none" w:sz="0" w:space="0" w:color="auto"/>
        <w:bottom w:val="none" w:sz="0" w:space="0" w:color="auto"/>
        <w:right w:val="none" w:sz="0" w:space="0" w:color="auto"/>
      </w:divBdr>
    </w:div>
    <w:div w:id="1932470552">
      <w:bodyDiv w:val="1"/>
      <w:marLeft w:val="0"/>
      <w:marRight w:val="0"/>
      <w:marTop w:val="0"/>
      <w:marBottom w:val="0"/>
      <w:divBdr>
        <w:top w:val="none" w:sz="0" w:space="0" w:color="auto"/>
        <w:left w:val="none" w:sz="0" w:space="0" w:color="auto"/>
        <w:bottom w:val="none" w:sz="0" w:space="0" w:color="auto"/>
        <w:right w:val="none" w:sz="0" w:space="0" w:color="auto"/>
      </w:divBdr>
    </w:div>
    <w:div w:id="1932541765">
      <w:bodyDiv w:val="1"/>
      <w:marLeft w:val="0"/>
      <w:marRight w:val="0"/>
      <w:marTop w:val="0"/>
      <w:marBottom w:val="0"/>
      <w:divBdr>
        <w:top w:val="none" w:sz="0" w:space="0" w:color="auto"/>
        <w:left w:val="none" w:sz="0" w:space="0" w:color="auto"/>
        <w:bottom w:val="none" w:sz="0" w:space="0" w:color="auto"/>
        <w:right w:val="none" w:sz="0" w:space="0" w:color="auto"/>
      </w:divBdr>
    </w:div>
    <w:div w:id="1933002092">
      <w:bodyDiv w:val="1"/>
      <w:marLeft w:val="0"/>
      <w:marRight w:val="0"/>
      <w:marTop w:val="0"/>
      <w:marBottom w:val="0"/>
      <w:divBdr>
        <w:top w:val="none" w:sz="0" w:space="0" w:color="auto"/>
        <w:left w:val="none" w:sz="0" w:space="0" w:color="auto"/>
        <w:bottom w:val="none" w:sz="0" w:space="0" w:color="auto"/>
        <w:right w:val="none" w:sz="0" w:space="0" w:color="auto"/>
      </w:divBdr>
    </w:div>
    <w:div w:id="1933053771">
      <w:bodyDiv w:val="1"/>
      <w:marLeft w:val="0"/>
      <w:marRight w:val="0"/>
      <w:marTop w:val="0"/>
      <w:marBottom w:val="0"/>
      <w:divBdr>
        <w:top w:val="none" w:sz="0" w:space="0" w:color="auto"/>
        <w:left w:val="none" w:sz="0" w:space="0" w:color="auto"/>
        <w:bottom w:val="none" w:sz="0" w:space="0" w:color="auto"/>
        <w:right w:val="none" w:sz="0" w:space="0" w:color="auto"/>
      </w:divBdr>
    </w:div>
    <w:div w:id="1933079232">
      <w:bodyDiv w:val="1"/>
      <w:marLeft w:val="0"/>
      <w:marRight w:val="0"/>
      <w:marTop w:val="0"/>
      <w:marBottom w:val="0"/>
      <w:divBdr>
        <w:top w:val="none" w:sz="0" w:space="0" w:color="auto"/>
        <w:left w:val="none" w:sz="0" w:space="0" w:color="auto"/>
        <w:bottom w:val="none" w:sz="0" w:space="0" w:color="auto"/>
        <w:right w:val="none" w:sz="0" w:space="0" w:color="auto"/>
      </w:divBdr>
    </w:div>
    <w:div w:id="1933080826">
      <w:bodyDiv w:val="1"/>
      <w:marLeft w:val="0"/>
      <w:marRight w:val="0"/>
      <w:marTop w:val="0"/>
      <w:marBottom w:val="0"/>
      <w:divBdr>
        <w:top w:val="none" w:sz="0" w:space="0" w:color="auto"/>
        <w:left w:val="none" w:sz="0" w:space="0" w:color="auto"/>
        <w:bottom w:val="none" w:sz="0" w:space="0" w:color="auto"/>
        <w:right w:val="none" w:sz="0" w:space="0" w:color="auto"/>
      </w:divBdr>
    </w:div>
    <w:div w:id="1933120452">
      <w:bodyDiv w:val="1"/>
      <w:marLeft w:val="0"/>
      <w:marRight w:val="0"/>
      <w:marTop w:val="0"/>
      <w:marBottom w:val="0"/>
      <w:divBdr>
        <w:top w:val="none" w:sz="0" w:space="0" w:color="auto"/>
        <w:left w:val="none" w:sz="0" w:space="0" w:color="auto"/>
        <w:bottom w:val="none" w:sz="0" w:space="0" w:color="auto"/>
        <w:right w:val="none" w:sz="0" w:space="0" w:color="auto"/>
      </w:divBdr>
    </w:div>
    <w:div w:id="1933706621">
      <w:bodyDiv w:val="1"/>
      <w:marLeft w:val="0"/>
      <w:marRight w:val="0"/>
      <w:marTop w:val="0"/>
      <w:marBottom w:val="0"/>
      <w:divBdr>
        <w:top w:val="none" w:sz="0" w:space="0" w:color="auto"/>
        <w:left w:val="none" w:sz="0" w:space="0" w:color="auto"/>
        <w:bottom w:val="none" w:sz="0" w:space="0" w:color="auto"/>
        <w:right w:val="none" w:sz="0" w:space="0" w:color="auto"/>
      </w:divBdr>
    </w:div>
    <w:div w:id="1933780425">
      <w:bodyDiv w:val="1"/>
      <w:marLeft w:val="0"/>
      <w:marRight w:val="0"/>
      <w:marTop w:val="0"/>
      <w:marBottom w:val="0"/>
      <w:divBdr>
        <w:top w:val="none" w:sz="0" w:space="0" w:color="auto"/>
        <w:left w:val="none" w:sz="0" w:space="0" w:color="auto"/>
        <w:bottom w:val="none" w:sz="0" w:space="0" w:color="auto"/>
        <w:right w:val="none" w:sz="0" w:space="0" w:color="auto"/>
      </w:divBdr>
    </w:div>
    <w:div w:id="1934051263">
      <w:bodyDiv w:val="1"/>
      <w:marLeft w:val="0"/>
      <w:marRight w:val="0"/>
      <w:marTop w:val="0"/>
      <w:marBottom w:val="0"/>
      <w:divBdr>
        <w:top w:val="none" w:sz="0" w:space="0" w:color="auto"/>
        <w:left w:val="none" w:sz="0" w:space="0" w:color="auto"/>
        <w:bottom w:val="none" w:sz="0" w:space="0" w:color="auto"/>
        <w:right w:val="none" w:sz="0" w:space="0" w:color="auto"/>
      </w:divBdr>
    </w:div>
    <w:div w:id="1934127134">
      <w:bodyDiv w:val="1"/>
      <w:marLeft w:val="0"/>
      <w:marRight w:val="0"/>
      <w:marTop w:val="0"/>
      <w:marBottom w:val="0"/>
      <w:divBdr>
        <w:top w:val="none" w:sz="0" w:space="0" w:color="auto"/>
        <w:left w:val="none" w:sz="0" w:space="0" w:color="auto"/>
        <w:bottom w:val="none" w:sz="0" w:space="0" w:color="auto"/>
        <w:right w:val="none" w:sz="0" w:space="0" w:color="auto"/>
      </w:divBdr>
    </w:div>
    <w:div w:id="1934169316">
      <w:bodyDiv w:val="1"/>
      <w:marLeft w:val="0"/>
      <w:marRight w:val="0"/>
      <w:marTop w:val="0"/>
      <w:marBottom w:val="0"/>
      <w:divBdr>
        <w:top w:val="none" w:sz="0" w:space="0" w:color="auto"/>
        <w:left w:val="none" w:sz="0" w:space="0" w:color="auto"/>
        <w:bottom w:val="none" w:sz="0" w:space="0" w:color="auto"/>
        <w:right w:val="none" w:sz="0" w:space="0" w:color="auto"/>
      </w:divBdr>
    </w:div>
    <w:div w:id="1934241827">
      <w:bodyDiv w:val="1"/>
      <w:marLeft w:val="0"/>
      <w:marRight w:val="0"/>
      <w:marTop w:val="0"/>
      <w:marBottom w:val="0"/>
      <w:divBdr>
        <w:top w:val="none" w:sz="0" w:space="0" w:color="auto"/>
        <w:left w:val="none" w:sz="0" w:space="0" w:color="auto"/>
        <w:bottom w:val="none" w:sz="0" w:space="0" w:color="auto"/>
        <w:right w:val="none" w:sz="0" w:space="0" w:color="auto"/>
      </w:divBdr>
    </w:div>
    <w:div w:id="1934584715">
      <w:bodyDiv w:val="1"/>
      <w:marLeft w:val="0"/>
      <w:marRight w:val="0"/>
      <w:marTop w:val="0"/>
      <w:marBottom w:val="0"/>
      <w:divBdr>
        <w:top w:val="none" w:sz="0" w:space="0" w:color="auto"/>
        <w:left w:val="none" w:sz="0" w:space="0" w:color="auto"/>
        <w:bottom w:val="none" w:sz="0" w:space="0" w:color="auto"/>
        <w:right w:val="none" w:sz="0" w:space="0" w:color="auto"/>
      </w:divBdr>
    </w:div>
    <w:div w:id="1934849669">
      <w:bodyDiv w:val="1"/>
      <w:marLeft w:val="0"/>
      <w:marRight w:val="0"/>
      <w:marTop w:val="0"/>
      <w:marBottom w:val="0"/>
      <w:divBdr>
        <w:top w:val="none" w:sz="0" w:space="0" w:color="auto"/>
        <w:left w:val="none" w:sz="0" w:space="0" w:color="auto"/>
        <w:bottom w:val="none" w:sz="0" w:space="0" w:color="auto"/>
        <w:right w:val="none" w:sz="0" w:space="0" w:color="auto"/>
      </w:divBdr>
    </w:div>
    <w:div w:id="1934970003">
      <w:bodyDiv w:val="1"/>
      <w:marLeft w:val="0"/>
      <w:marRight w:val="0"/>
      <w:marTop w:val="0"/>
      <w:marBottom w:val="0"/>
      <w:divBdr>
        <w:top w:val="none" w:sz="0" w:space="0" w:color="auto"/>
        <w:left w:val="none" w:sz="0" w:space="0" w:color="auto"/>
        <w:bottom w:val="none" w:sz="0" w:space="0" w:color="auto"/>
        <w:right w:val="none" w:sz="0" w:space="0" w:color="auto"/>
      </w:divBdr>
    </w:div>
    <w:div w:id="1935162297">
      <w:bodyDiv w:val="1"/>
      <w:marLeft w:val="0"/>
      <w:marRight w:val="0"/>
      <w:marTop w:val="0"/>
      <w:marBottom w:val="0"/>
      <w:divBdr>
        <w:top w:val="none" w:sz="0" w:space="0" w:color="auto"/>
        <w:left w:val="none" w:sz="0" w:space="0" w:color="auto"/>
        <w:bottom w:val="none" w:sz="0" w:space="0" w:color="auto"/>
        <w:right w:val="none" w:sz="0" w:space="0" w:color="auto"/>
      </w:divBdr>
    </w:div>
    <w:div w:id="1935624744">
      <w:bodyDiv w:val="1"/>
      <w:marLeft w:val="0"/>
      <w:marRight w:val="0"/>
      <w:marTop w:val="0"/>
      <w:marBottom w:val="0"/>
      <w:divBdr>
        <w:top w:val="none" w:sz="0" w:space="0" w:color="auto"/>
        <w:left w:val="none" w:sz="0" w:space="0" w:color="auto"/>
        <w:bottom w:val="none" w:sz="0" w:space="0" w:color="auto"/>
        <w:right w:val="none" w:sz="0" w:space="0" w:color="auto"/>
      </w:divBdr>
    </w:div>
    <w:div w:id="1935627438">
      <w:bodyDiv w:val="1"/>
      <w:marLeft w:val="0"/>
      <w:marRight w:val="0"/>
      <w:marTop w:val="0"/>
      <w:marBottom w:val="0"/>
      <w:divBdr>
        <w:top w:val="none" w:sz="0" w:space="0" w:color="auto"/>
        <w:left w:val="none" w:sz="0" w:space="0" w:color="auto"/>
        <w:bottom w:val="none" w:sz="0" w:space="0" w:color="auto"/>
        <w:right w:val="none" w:sz="0" w:space="0" w:color="auto"/>
      </w:divBdr>
    </w:div>
    <w:div w:id="1935741341">
      <w:bodyDiv w:val="1"/>
      <w:marLeft w:val="0"/>
      <w:marRight w:val="0"/>
      <w:marTop w:val="0"/>
      <w:marBottom w:val="0"/>
      <w:divBdr>
        <w:top w:val="none" w:sz="0" w:space="0" w:color="auto"/>
        <w:left w:val="none" w:sz="0" w:space="0" w:color="auto"/>
        <w:bottom w:val="none" w:sz="0" w:space="0" w:color="auto"/>
        <w:right w:val="none" w:sz="0" w:space="0" w:color="auto"/>
      </w:divBdr>
    </w:div>
    <w:div w:id="1935741965">
      <w:bodyDiv w:val="1"/>
      <w:marLeft w:val="0"/>
      <w:marRight w:val="0"/>
      <w:marTop w:val="0"/>
      <w:marBottom w:val="0"/>
      <w:divBdr>
        <w:top w:val="none" w:sz="0" w:space="0" w:color="auto"/>
        <w:left w:val="none" w:sz="0" w:space="0" w:color="auto"/>
        <w:bottom w:val="none" w:sz="0" w:space="0" w:color="auto"/>
        <w:right w:val="none" w:sz="0" w:space="0" w:color="auto"/>
      </w:divBdr>
    </w:div>
    <w:div w:id="1935748023">
      <w:bodyDiv w:val="1"/>
      <w:marLeft w:val="0"/>
      <w:marRight w:val="0"/>
      <w:marTop w:val="0"/>
      <w:marBottom w:val="0"/>
      <w:divBdr>
        <w:top w:val="none" w:sz="0" w:space="0" w:color="auto"/>
        <w:left w:val="none" w:sz="0" w:space="0" w:color="auto"/>
        <w:bottom w:val="none" w:sz="0" w:space="0" w:color="auto"/>
        <w:right w:val="none" w:sz="0" w:space="0" w:color="auto"/>
      </w:divBdr>
    </w:div>
    <w:div w:id="1935815928">
      <w:bodyDiv w:val="1"/>
      <w:marLeft w:val="0"/>
      <w:marRight w:val="0"/>
      <w:marTop w:val="0"/>
      <w:marBottom w:val="0"/>
      <w:divBdr>
        <w:top w:val="none" w:sz="0" w:space="0" w:color="auto"/>
        <w:left w:val="none" w:sz="0" w:space="0" w:color="auto"/>
        <w:bottom w:val="none" w:sz="0" w:space="0" w:color="auto"/>
        <w:right w:val="none" w:sz="0" w:space="0" w:color="auto"/>
      </w:divBdr>
    </w:div>
    <w:div w:id="1935823996">
      <w:bodyDiv w:val="1"/>
      <w:marLeft w:val="0"/>
      <w:marRight w:val="0"/>
      <w:marTop w:val="0"/>
      <w:marBottom w:val="0"/>
      <w:divBdr>
        <w:top w:val="none" w:sz="0" w:space="0" w:color="auto"/>
        <w:left w:val="none" w:sz="0" w:space="0" w:color="auto"/>
        <w:bottom w:val="none" w:sz="0" w:space="0" w:color="auto"/>
        <w:right w:val="none" w:sz="0" w:space="0" w:color="auto"/>
      </w:divBdr>
    </w:div>
    <w:div w:id="1936014466">
      <w:bodyDiv w:val="1"/>
      <w:marLeft w:val="0"/>
      <w:marRight w:val="0"/>
      <w:marTop w:val="0"/>
      <w:marBottom w:val="0"/>
      <w:divBdr>
        <w:top w:val="none" w:sz="0" w:space="0" w:color="auto"/>
        <w:left w:val="none" w:sz="0" w:space="0" w:color="auto"/>
        <w:bottom w:val="none" w:sz="0" w:space="0" w:color="auto"/>
        <w:right w:val="none" w:sz="0" w:space="0" w:color="auto"/>
      </w:divBdr>
    </w:div>
    <w:div w:id="1936136624">
      <w:bodyDiv w:val="1"/>
      <w:marLeft w:val="0"/>
      <w:marRight w:val="0"/>
      <w:marTop w:val="0"/>
      <w:marBottom w:val="0"/>
      <w:divBdr>
        <w:top w:val="none" w:sz="0" w:space="0" w:color="auto"/>
        <w:left w:val="none" w:sz="0" w:space="0" w:color="auto"/>
        <w:bottom w:val="none" w:sz="0" w:space="0" w:color="auto"/>
        <w:right w:val="none" w:sz="0" w:space="0" w:color="auto"/>
      </w:divBdr>
    </w:div>
    <w:div w:id="1936399654">
      <w:bodyDiv w:val="1"/>
      <w:marLeft w:val="0"/>
      <w:marRight w:val="0"/>
      <w:marTop w:val="0"/>
      <w:marBottom w:val="0"/>
      <w:divBdr>
        <w:top w:val="none" w:sz="0" w:space="0" w:color="auto"/>
        <w:left w:val="none" w:sz="0" w:space="0" w:color="auto"/>
        <w:bottom w:val="none" w:sz="0" w:space="0" w:color="auto"/>
        <w:right w:val="none" w:sz="0" w:space="0" w:color="auto"/>
      </w:divBdr>
    </w:div>
    <w:div w:id="1936555677">
      <w:bodyDiv w:val="1"/>
      <w:marLeft w:val="0"/>
      <w:marRight w:val="0"/>
      <w:marTop w:val="0"/>
      <w:marBottom w:val="0"/>
      <w:divBdr>
        <w:top w:val="none" w:sz="0" w:space="0" w:color="auto"/>
        <w:left w:val="none" w:sz="0" w:space="0" w:color="auto"/>
        <w:bottom w:val="none" w:sz="0" w:space="0" w:color="auto"/>
        <w:right w:val="none" w:sz="0" w:space="0" w:color="auto"/>
      </w:divBdr>
    </w:div>
    <w:div w:id="1936594234">
      <w:bodyDiv w:val="1"/>
      <w:marLeft w:val="0"/>
      <w:marRight w:val="0"/>
      <w:marTop w:val="0"/>
      <w:marBottom w:val="0"/>
      <w:divBdr>
        <w:top w:val="none" w:sz="0" w:space="0" w:color="auto"/>
        <w:left w:val="none" w:sz="0" w:space="0" w:color="auto"/>
        <w:bottom w:val="none" w:sz="0" w:space="0" w:color="auto"/>
        <w:right w:val="none" w:sz="0" w:space="0" w:color="auto"/>
      </w:divBdr>
    </w:div>
    <w:div w:id="1936787347">
      <w:bodyDiv w:val="1"/>
      <w:marLeft w:val="0"/>
      <w:marRight w:val="0"/>
      <w:marTop w:val="0"/>
      <w:marBottom w:val="0"/>
      <w:divBdr>
        <w:top w:val="none" w:sz="0" w:space="0" w:color="auto"/>
        <w:left w:val="none" w:sz="0" w:space="0" w:color="auto"/>
        <w:bottom w:val="none" w:sz="0" w:space="0" w:color="auto"/>
        <w:right w:val="none" w:sz="0" w:space="0" w:color="auto"/>
      </w:divBdr>
    </w:div>
    <w:div w:id="1936933597">
      <w:bodyDiv w:val="1"/>
      <w:marLeft w:val="0"/>
      <w:marRight w:val="0"/>
      <w:marTop w:val="0"/>
      <w:marBottom w:val="0"/>
      <w:divBdr>
        <w:top w:val="none" w:sz="0" w:space="0" w:color="auto"/>
        <w:left w:val="none" w:sz="0" w:space="0" w:color="auto"/>
        <w:bottom w:val="none" w:sz="0" w:space="0" w:color="auto"/>
        <w:right w:val="none" w:sz="0" w:space="0" w:color="auto"/>
      </w:divBdr>
    </w:div>
    <w:div w:id="1937060375">
      <w:bodyDiv w:val="1"/>
      <w:marLeft w:val="0"/>
      <w:marRight w:val="0"/>
      <w:marTop w:val="0"/>
      <w:marBottom w:val="0"/>
      <w:divBdr>
        <w:top w:val="none" w:sz="0" w:space="0" w:color="auto"/>
        <w:left w:val="none" w:sz="0" w:space="0" w:color="auto"/>
        <w:bottom w:val="none" w:sz="0" w:space="0" w:color="auto"/>
        <w:right w:val="none" w:sz="0" w:space="0" w:color="auto"/>
      </w:divBdr>
    </w:div>
    <w:div w:id="1937211313">
      <w:bodyDiv w:val="1"/>
      <w:marLeft w:val="0"/>
      <w:marRight w:val="0"/>
      <w:marTop w:val="0"/>
      <w:marBottom w:val="0"/>
      <w:divBdr>
        <w:top w:val="none" w:sz="0" w:space="0" w:color="auto"/>
        <w:left w:val="none" w:sz="0" w:space="0" w:color="auto"/>
        <w:bottom w:val="none" w:sz="0" w:space="0" w:color="auto"/>
        <w:right w:val="none" w:sz="0" w:space="0" w:color="auto"/>
      </w:divBdr>
    </w:div>
    <w:div w:id="1937640619">
      <w:bodyDiv w:val="1"/>
      <w:marLeft w:val="0"/>
      <w:marRight w:val="0"/>
      <w:marTop w:val="0"/>
      <w:marBottom w:val="0"/>
      <w:divBdr>
        <w:top w:val="none" w:sz="0" w:space="0" w:color="auto"/>
        <w:left w:val="none" w:sz="0" w:space="0" w:color="auto"/>
        <w:bottom w:val="none" w:sz="0" w:space="0" w:color="auto"/>
        <w:right w:val="none" w:sz="0" w:space="0" w:color="auto"/>
      </w:divBdr>
    </w:div>
    <w:div w:id="1937976476">
      <w:bodyDiv w:val="1"/>
      <w:marLeft w:val="0"/>
      <w:marRight w:val="0"/>
      <w:marTop w:val="0"/>
      <w:marBottom w:val="0"/>
      <w:divBdr>
        <w:top w:val="none" w:sz="0" w:space="0" w:color="auto"/>
        <w:left w:val="none" w:sz="0" w:space="0" w:color="auto"/>
        <w:bottom w:val="none" w:sz="0" w:space="0" w:color="auto"/>
        <w:right w:val="none" w:sz="0" w:space="0" w:color="auto"/>
      </w:divBdr>
    </w:div>
    <w:div w:id="1937977971">
      <w:bodyDiv w:val="1"/>
      <w:marLeft w:val="0"/>
      <w:marRight w:val="0"/>
      <w:marTop w:val="0"/>
      <w:marBottom w:val="0"/>
      <w:divBdr>
        <w:top w:val="none" w:sz="0" w:space="0" w:color="auto"/>
        <w:left w:val="none" w:sz="0" w:space="0" w:color="auto"/>
        <w:bottom w:val="none" w:sz="0" w:space="0" w:color="auto"/>
        <w:right w:val="none" w:sz="0" w:space="0" w:color="auto"/>
      </w:divBdr>
    </w:div>
    <w:div w:id="1937983323">
      <w:bodyDiv w:val="1"/>
      <w:marLeft w:val="0"/>
      <w:marRight w:val="0"/>
      <w:marTop w:val="0"/>
      <w:marBottom w:val="0"/>
      <w:divBdr>
        <w:top w:val="none" w:sz="0" w:space="0" w:color="auto"/>
        <w:left w:val="none" w:sz="0" w:space="0" w:color="auto"/>
        <w:bottom w:val="none" w:sz="0" w:space="0" w:color="auto"/>
        <w:right w:val="none" w:sz="0" w:space="0" w:color="auto"/>
      </w:divBdr>
    </w:div>
    <w:div w:id="1938050297">
      <w:bodyDiv w:val="1"/>
      <w:marLeft w:val="0"/>
      <w:marRight w:val="0"/>
      <w:marTop w:val="0"/>
      <w:marBottom w:val="0"/>
      <w:divBdr>
        <w:top w:val="none" w:sz="0" w:space="0" w:color="auto"/>
        <w:left w:val="none" w:sz="0" w:space="0" w:color="auto"/>
        <w:bottom w:val="none" w:sz="0" w:space="0" w:color="auto"/>
        <w:right w:val="none" w:sz="0" w:space="0" w:color="auto"/>
      </w:divBdr>
    </w:div>
    <w:div w:id="1938324892">
      <w:bodyDiv w:val="1"/>
      <w:marLeft w:val="0"/>
      <w:marRight w:val="0"/>
      <w:marTop w:val="0"/>
      <w:marBottom w:val="0"/>
      <w:divBdr>
        <w:top w:val="none" w:sz="0" w:space="0" w:color="auto"/>
        <w:left w:val="none" w:sz="0" w:space="0" w:color="auto"/>
        <w:bottom w:val="none" w:sz="0" w:space="0" w:color="auto"/>
        <w:right w:val="none" w:sz="0" w:space="0" w:color="auto"/>
      </w:divBdr>
    </w:div>
    <w:div w:id="1938362079">
      <w:bodyDiv w:val="1"/>
      <w:marLeft w:val="0"/>
      <w:marRight w:val="0"/>
      <w:marTop w:val="0"/>
      <w:marBottom w:val="0"/>
      <w:divBdr>
        <w:top w:val="none" w:sz="0" w:space="0" w:color="auto"/>
        <w:left w:val="none" w:sz="0" w:space="0" w:color="auto"/>
        <w:bottom w:val="none" w:sz="0" w:space="0" w:color="auto"/>
        <w:right w:val="none" w:sz="0" w:space="0" w:color="auto"/>
      </w:divBdr>
    </w:div>
    <w:div w:id="1938558879">
      <w:bodyDiv w:val="1"/>
      <w:marLeft w:val="0"/>
      <w:marRight w:val="0"/>
      <w:marTop w:val="0"/>
      <w:marBottom w:val="0"/>
      <w:divBdr>
        <w:top w:val="none" w:sz="0" w:space="0" w:color="auto"/>
        <w:left w:val="none" w:sz="0" w:space="0" w:color="auto"/>
        <w:bottom w:val="none" w:sz="0" w:space="0" w:color="auto"/>
        <w:right w:val="none" w:sz="0" w:space="0" w:color="auto"/>
      </w:divBdr>
    </w:div>
    <w:div w:id="1938756218">
      <w:bodyDiv w:val="1"/>
      <w:marLeft w:val="0"/>
      <w:marRight w:val="0"/>
      <w:marTop w:val="0"/>
      <w:marBottom w:val="0"/>
      <w:divBdr>
        <w:top w:val="none" w:sz="0" w:space="0" w:color="auto"/>
        <w:left w:val="none" w:sz="0" w:space="0" w:color="auto"/>
        <w:bottom w:val="none" w:sz="0" w:space="0" w:color="auto"/>
        <w:right w:val="none" w:sz="0" w:space="0" w:color="auto"/>
      </w:divBdr>
    </w:div>
    <w:div w:id="1939486807">
      <w:bodyDiv w:val="1"/>
      <w:marLeft w:val="0"/>
      <w:marRight w:val="0"/>
      <w:marTop w:val="0"/>
      <w:marBottom w:val="0"/>
      <w:divBdr>
        <w:top w:val="none" w:sz="0" w:space="0" w:color="auto"/>
        <w:left w:val="none" w:sz="0" w:space="0" w:color="auto"/>
        <w:bottom w:val="none" w:sz="0" w:space="0" w:color="auto"/>
        <w:right w:val="none" w:sz="0" w:space="0" w:color="auto"/>
      </w:divBdr>
    </w:div>
    <w:div w:id="1939629469">
      <w:bodyDiv w:val="1"/>
      <w:marLeft w:val="0"/>
      <w:marRight w:val="0"/>
      <w:marTop w:val="0"/>
      <w:marBottom w:val="0"/>
      <w:divBdr>
        <w:top w:val="none" w:sz="0" w:space="0" w:color="auto"/>
        <w:left w:val="none" w:sz="0" w:space="0" w:color="auto"/>
        <w:bottom w:val="none" w:sz="0" w:space="0" w:color="auto"/>
        <w:right w:val="none" w:sz="0" w:space="0" w:color="auto"/>
      </w:divBdr>
    </w:div>
    <w:div w:id="1939673068">
      <w:bodyDiv w:val="1"/>
      <w:marLeft w:val="0"/>
      <w:marRight w:val="0"/>
      <w:marTop w:val="0"/>
      <w:marBottom w:val="0"/>
      <w:divBdr>
        <w:top w:val="none" w:sz="0" w:space="0" w:color="auto"/>
        <w:left w:val="none" w:sz="0" w:space="0" w:color="auto"/>
        <w:bottom w:val="none" w:sz="0" w:space="0" w:color="auto"/>
        <w:right w:val="none" w:sz="0" w:space="0" w:color="auto"/>
      </w:divBdr>
    </w:div>
    <w:div w:id="1939754606">
      <w:bodyDiv w:val="1"/>
      <w:marLeft w:val="0"/>
      <w:marRight w:val="0"/>
      <w:marTop w:val="0"/>
      <w:marBottom w:val="0"/>
      <w:divBdr>
        <w:top w:val="none" w:sz="0" w:space="0" w:color="auto"/>
        <w:left w:val="none" w:sz="0" w:space="0" w:color="auto"/>
        <w:bottom w:val="none" w:sz="0" w:space="0" w:color="auto"/>
        <w:right w:val="none" w:sz="0" w:space="0" w:color="auto"/>
      </w:divBdr>
    </w:div>
    <w:div w:id="1939826543">
      <w:bodyDiv w:val="1"/>
      <w:marLeft w:val="0"/>
      <w:marRight w:val="0"/>
      <w:marTop w:val="0"/>
      <w:marBottom w:val="0"/>
      <w:divBdr>
        <w:top w:val="none" w:sz="0" w:space="0" w:color="auto"/>
        <w:left w:val="none" w:sz="0" w:space="0" w:color="auto"/>
        <w:bottom w:val="none" w:sz="0" w:space="0" w:color="auto"/>
        <w:right w:val="none" w:sz="0" w:space="0" w:color="auto"/>
      </w:divBdr>
    </w:div>
    <w:div w:id="1939869563">
      <w:bodyDiv w:val="1"/>
      <w:marLeft w:val="0"/>
      <w:marRight w:val="0"/>
      <w:marTop w:val="0"/>
      <w:marBottom w:val="0"/>
      <w:divBdr>
        <w:top w:val="none" w:sz="0" w:space="0" w:color="auto"/>
        <w:left w:val="none" w:sz="0" w:space="0" w:color="auto"/>
        <w:bottom w:val="none" w:sz="0" w:space="0" w:color="auto"/>
        <w:right w:val="none" w:sz="0" w:space="0" w:color="auto"/>
      </w:divBdr>
    </w:div>
    <w:div w:id="1939949397">
      <w:bodyDiv w:val="1"/>
      <w:marLeft w:val="0"/>
      <w:marRight w:val="0"/>
      <w:marTop w:val="0"/>
      <w:marBottom w:val="0"/>
      <w:divBdr>
        <w:top w:val="none" w:sz="0" w:space="0" w:color="auto"/>
        <w:left w:val="none" w:sz="0" w:space="0" w:color="auto"/>
        <w:bottom w:val="none" w:sz="0" w:space="0" w:color="auto"/>
        <w:right w:val="none" w:sz="0" w:space="0" w:color="auto"/>
      </w:divBdr>
    </w:div>
    <w:div w:id="1940062588">
      <w:bodyDiv w:val="1"/>
      <w:marLeft w:val="0"/>
      <w:marRight w:val="0"/>
      <w:marTop w:val="0"/>
      <w:marBottom w:val="0"/>
      <w:divBdr>
        <w:top w:val="none" w:sz="0" w:space="0" w:color="auto"/>
        <w:left w:val="none" w:sz="0" w:space="0" w:color="auto"/>
        <w:bottom w:val="none" w:sz="0" w:space="0" w:color="auto"/>
        <w:right w:val="none" w:sz="0" w:space="0" w:color="auto"/>
      </w:divBdr>
    </w:div>
    <w:div w:id="1940211565">
      <w:bodyDiv w:val="1"/>
      <w:marLeft w:val="0"/>
      <w:marRight w:val="0"/>
      <w:marTop w:val="0"/>
      <w:marBottom w:val="0"/>
      <w:divBdr>
        <w:top w:val="none" w:sz="0" w:space="0" w:color="auto"/>
        <w:left w:val="none" w:sz="0" w:space="0" w:color="auto"/>
        <w:bottom w:val="none" w:sz="0" w:space="0" w:color="auto"/>
        <w:right w:val="none" w:sz="0" w:space="0" w:color="auto"/>
      </w:divBdr>
    </w:div>
    <w:div w:id="1940285367">
      <w:bodyDiv w:val="1"/>
      <w:marLeft w:val="0"/>
      <w:marRight w:val="0"/>
      <w:marTop w:val="0"/>
      <w:marBottom w:val="0"/>
      <w:divBdr>
        <w:top w:val="none" w:sz="0" w:space="0" w:color="auto"/>
        <w:left w:val="none" w:sz="0" w:space="0" w:color="auto"/>
        <w:bottom w:val="none" w:sz="0" w:space="0" w:color="auto"/>
        <w:right w:val="none" w:sz="0" w:space="0" w:color="auto"/>
      </w:divBdr>
    </w:div>
    <w:div w:id="1940485812">
      <w:bodyDiv w:val="1"/>
      <w:marLeft w:val="0"/>
      <w:marRight w:val="0"/>
      <w:marTop w:val="0"/>
      <w:marBottom w:val="0"/>
      <w:divBdr>
        <w:top w:val="none" w:sz="0" w:space="0" w:color="auto"/>
        <w:left w:val="none" w:sz="0" w:space="0" w:color="auto"/>
        <w:bottom w:val="none" w:sz="0" w:space="0" w:color="auto"/>
        <w:right w:val="none" w:sz="0" w:space="0" w:color="auto"/>
      </w:divBdr>
    </w:div>
    <w:div w:id="1940520980">
      <w:bodyDiv w:val="1"/>
      <w:marLeft w:val="0"/>
      <w:marRight w:val="0"/>
      <w:marTop w:val="0"/>
      <w:marBottom w:val="0"/>
      <w:divBdr>
        <w:top w:val="none" w:sz="0" w:space="0" w:color="auto"/>
        <w:left w:val="none" w:sz="0" w:space="0" w:color="auto"/>
        <w:bottom w:val="none" w:sz="0" w:space="0" w:color="auto"/>
        <w:right w:val="none" w:sz="0" w:space="0" w:color="auto"/>
      </w:divBdr>
    </w:div>
    <w:div w:id="1940723180">
      <w:bodyDiv w:val="1"/>
      <w:marLeft w:val="0"/>
      <w:marRight w:val="0"/>
      <w:marTop w:val="0"/>
      <w:marBottom w:val="0"/>
      <w:divBdr>
        <w:top w:val="none" w:sz="0" w:space="0" w:color="auto"/>
        <w:left w:val="none" w:sz="0" w:space="0" w:color="auto"/>
        <w:bottom w:val="none" w:sz="0" w:space="0" w:color="auto"/>
        <w:right w:val="none" w:sz="0" w:space="0" w:color="auto"/>
      </w:divBdr>
    </w:div>
    <w:div w:id="1940991647">
      <w:bodyDiv w:val="1"/>
      <w:marLeft w:val="0"/>
      <w:marRight w:val="0"/>
      <w:marTop w:val="0"/>
      <w:marBottom w:val="0"/>
      <w:divBdr>
        <w:top w:val="none" w:sz="0" w:space="0" w:color="auto"/>
        <w:left w:val="none" w:sz="0" w:space="0" w:color="auto"/>
        <w:bottom w:val="none" w:sz="0" w:space="0" w:color="auto"/>
        <w:right w:val="none" w:sz="0" w:space="0" w:color="auto"/>
      </w:divBdr>
    </w:div>
    <w:div w:id="1941134693">
      <w:bodyDiv w:val="1"/>
      <w:marLeft w:val="0"/>
      <w:marRight w:val="0"/>
      <w:marTop w:val="0"/>
      <w:marBottom w:val="0"/>
      <w:divBdr>
        <w:top w:val="none" w:sz="0" w:space="0" w:color="auto"/>
        <w:left w:val="none" w:sz="0" w:space="0" w:color="auto"/>
        <w:bottom w:val="none" w:sz="0" w:space="0" w:color="auto"/>
        <w:right w:val="none" w:sz="0" w:space="0" w:color="auto"/>
      </w:divBdr>
    </w:div>
    <w:div w:id="1941178363">
      <w:bodyDiv w:val="1"/>
      <w:marLeft w:val="0"/>
      <w:marRight w:val="0"/>
      <w:marTop w:val="0"/>
      <w:marBottom w:val="0"/>
      <w:divBdr>
        <w:top w:val="none" w:sz="0" w:space="0" w:color="auto"/>
        <w:left w:val="none" w:sz="0" w:space="0" w:color="auto"/>
        <w:bottom w:val="none" w:sz="0" w:space="0" w:color="auto"/>
        <w:right w:val="none" w:sz="0" w:space="0" w:color="auto"/>
      </w:divBdr>
    </w:div>
    <w:div w:id="1941257176">
      <w:bodyDiv w:val="1"/>
      <w:marLeft w:val="0"/>
      <w:marRight w:val="0"/>
      <w:marTop w:val="0"/>
      <w:marBottom w:val="0"/>
      <w:divBdr>
        <w:top w:val="none" w:sz="0" w:space="0" w:color="auto"/>
        <w:left w:val="none" w:sz="0" w:space="0" w:color="auto"/>
        <w:bottom w:val="none" w:sz="0" w:space="0" w:color="auto"/>
        <w:right w:val="none" w:sz="0" w:space="0" w:color="auto"/>
      </w:divBdr>
    </w:div>
    <w:div w:id="1941377712">
      <w:bodyDiv w:val="1"/>
      <w:marLeft w:val="0"/>
      <w:marRight w:val="0"/>
      <w:marTop w:val="0"/>
      <w:marBottom w:val="0"/>
      <w:divBdr>
        <w:top w:val="none" w:sz="0" w:space="0" w:color="auto"/>
        <w:left w:val="none" w:sz="0" w:space="0" w:color="auto"/>
        <w:bottom w:val="none" w:sz="0" w:space="0" w:color="auto"/>
        <w:right w:val="none" w:sz="0" w:space="0" w:color="auto"/>
      </w:divBdr>
    </w:div>
    <w:div w:id="1941378037">
      <w:bodyDiv w:val="1"/>
      <w:marLeft w:val="0"/>
      <w:marRight w:val="0"/>
      <w:marTop w:val="0"/>
      <w:marBottom w:val="0"/>
      <w:divBdr>
        <w:top w:val="none" w:sz="0" w:space="0" w:color="auto"/>
        <w:left w:val="none" w:sz="0" w:space="0" w:color="auto"/>
        <w:bottom w:val="none" w:sz="0" w:space="0" w:color="auto"/>
        <w:right w:val="none" w:sz="0" w:space="0" w:color="auto"/>
      </w:divBdr>
    </w:div>
    <w:div w:id="1941642938">
      <w:bodyDiv w:val="1"/>
      <w:marLeft w:val="0"/>
      <w:marRight w:val="0"/>
      <w:marTop w:val="0"/>
      <w:marBottom w:val="0"/>
      <w:divBdr>
        <w:top w:val="none" w:sz="0" w:space="0" w:color="auto"/>
        <w:left w:val="none" w:sz="0" w:space="0" w:color="auto"/>
        <w:bottom w:val="none" w:sz="0" w:space="0" w:color="auto"/>
        <w:right w:val="none" w:sz="0" w:space="0" w:color="auto"/>
      </w:divBdr>
    </w:div>
    <w:div w:id="1941644591">
      <w:bodyDiv w:val="1"/>
      <w:marLeft w:val="0"/>
      <w:marRight w:val="0"/>
      <w:marTop w:val="0"/>
      <w:marBottom w:val="0"/>
      <w:divBdr>
        <w:top w:val="none" w:sz="0" w:space="0" w:color="auto"/>
        <w:left w:val="none" w:sz="0" w:space="0" w:color="auto"/>
        <w:bottom w:val="none" w:sz="0" w:space="0" w:color="auto"/>
        <w:right w:val="none" w:sz="0" w:space="0" w:color="auto"/>
      </w:divBdr>
    </w:div>
    <w:div w:id="1942300462">
      <w:bodyDiv w:val="1"/>
      <w:marLeft w:val="0"/>
      <w:marRight w:val="0"/>
      <w:marTop w:val="0"/>
      <w:marBottom w:val="0"/>
      <w:divBdr>
        <w:top w:val="none" w:sz="0" w:space="0" w:color="auto"/>
        <w:left w:val="none" w:sz="0" w:space="0" w:color="auto"/>
        <w:bottom w:val="none" w:sz="0" w:space="0" w:color="auto"/>
        <w:right w:val="none" w:sz="0" w:space="0" w:color="auto"/>
      </w:divBdr>
    </w:div>
    <w:div w:id="1942302776">
      <w:bodyDiv w:val="1"/>
      <w:marLeft w:val="0"/>
      <w:marRight w:val="0"/>
      <w:marTop w:val="0"/>
      <w:marBottom w:val="0"/>
      <w:divBdr>
        <w:top w:val="none" w:sz="0" w:space="0" w:color="auto"/>
        <w:left w:val="none" w:sz="0" w:space="0" w:color="auto"/>
        <w:bottom w:val="none" w:sz="0" w:space="0" w:color="auto"/>
        <w:right w:val="none" w:sz="0" w:space="0" w:color="auto"/>
      </w:divBdr>
    </w:div>
    <w:div w:id="1942685270">
      <w:bodyDiv w:val="1"/>
      <w:marLeft w:val="0"/>
      <w:marRight w:val="0"/>
      <w:marTop w:val="0"/>
      <w:marBottom w:val="0"/>
      <w:divBdr>
        <w:top w:val="none" w:sz="0" w:space="0" w:color="auto"/>
        <w:left w:val="none" w:sz="0" w:space="0" w:color="auto"/>
        <w:bottom w:val="none" w:sz="0" w:space="0" w:color="auto"/>
        <w:right w:val="none" w:sz="0" w:space="0" w:color="auto"/>
      </w:divBdr>
    </w:div>
    <w:div w:id="1942686533">
      <w:bodyDiv w:val="1"/>
      <w:marLeft w:val="0"/>
      <w:marRight w:val="0"/>
      <w:marTop w:val="0"/>
      <w:marBottom w:val="0"/>
      <w:divBdr>
        <w:top w:val="none" w:sz="0" w:space="0" w:color="auto"/>
        <w:left w:val="none" w:sz="0" w:space="0" w:color="auto"/>
        <w:bottom w:val="none" w:sz="0" w:space="0" w:color="auto"/>
        <w:right w:val="none" w:sz="0" w:space="0" w:color="auto"/>
      </w:divBdr>
    </w:div>
    <w:div w:id="1942757382">
      <w:bodyDiv w:val="1"/>
      <w:marLeft w:val="0"/>
      <w:marRight w:val="0"/>
      <w:marTop w:val="0"/>
      <w:marBottom w:val="0"/>
      <w:divBdr>
        <w:top w:val="none" w:sz="0" w:space="0" w:color="auto"/>
        <w:left w:val="none" w:sz="0" w:space="0" w:color="auto"/>
        <w:bottom w:val="none" w:sz="0" w:space="0" w:color="auto"/>
        <w:right w:val="none" w:sz="0" w:space="0" w:color="auto"/>
      </w:divBdr>
    </w:div>
    <w:div w:id="1942906022">
      <w:bodyDiv w:val="1"/>
      <w:marLeft w:val="0"/>
      <w:marRight w:val="0"/>
      <w:marTop w:val="0"/>
      <w:marBottom w:val="0"/>
      <w:divBdr>
        <w:top w:val="none" w:sz="0" w:space="0" w:color="auto"/>
        <w:left w:val="none" w:sz="0" w:space="0" w:color="auto"/>
        <w:bottom w:val="none" w:sz="0" w:space="0" w:color="auto"/>
        <w:right w:val="none" w:sz="0" w:space="0" w:color="auto"/>
      </w:divBdr>
    </w:div>
    <w:div w:id="1943147375">
      <w:bodyDiv w:val="1"/>
      <w:marLeft w:val="0"/>
      <w:marRight w:val="0"/>
      <w:marTop w:val="0"/>
      <w:marBottom w:val="0"/>
      <w:divBdr>
        <w:top w:val="none" w:sz="0" w:space="0" w:color="auto"/>
        <w:left w:val="none" w:sz="0" w:space="0" w:color="auto"/>
        <w:bottom w:val="none" w:sz="0" w:space="0" w:color="auto"/>
        <w:right w:val="none" w:sz="0" w:space="0" w:color="auto"/>
      </w:divBdr>
    </w:div>
    <w:div w:id="1943148822">
      <w:bodyDiv w:val="1"/>
      <w:marLeft w:val="0"/>
      <w:marRight w:val="0"/>
      <w:marTop w:val="0"/>
      <w:marBottom w:val="0"/>
      <w:divBdr>
        <w:top w:val="none" w:sz="0" w:space="0" w:color="auto"/>
        <w:left w:val="none" w:sz="0" w:space="0" w:color="auto"/>
        <w:bottom w:val="none" w:sz="0" w:space="0" w:color="auto"/>
        <w:right w:val="none" w:sz="0" w:space="0" w:color="auto"/>
      </w:divBdr>
    </w:div>
    <w:div w:id="1943369143">
      <w:bodyDiv w:val="1"/>
      <w:marLeft w:val="0"/>
      <w:marRight w:val="0"/>
      <w:marTop w:val="0"/>
      <w:marBottom w:val="0"/>
      <w:divBdr>
        <w:top w:val="none" w:sz="0" w:space="0" w:color="auto"/>
        <w:left w:val="none" w:sz="0" w:space="0" w:color="auto"/>
        <w:bottom w:val="none" w:sz="0" w:space="0" w:color="auto"/>
        <w:right w:val="none" w:sz="0" w:space="0" w:color="auto"/>
      </w:divBdr>
    </w:div>
    <w:div w:id="1943419124">
      <w:bodyDiv w:val="1"/>
      <w:marLeft w:val="0"/>
      <w:marRight w:val="0"/>
      <w:marTop w:val="0"/>
      <w:marBottom w:val="0"/>
      <w:divBdr>
        <w:top w:val="none" w:sz="0" w:space="0" w:color="auto"/>
        <w:left w:val="none" w:sz="0" w:space="0" w:color="auto"/>
        <w:bottom w:val="none" w:sz="0" w:space="0" w:color="auto"/>
        <w:right w:val="none" w:sz="0" w:space="0" w:color="auto"/>
      </w:divBdr>
    </w:div>
    <w:div w:id="1943611282">
      <w:bodyDiv w:val="1"/>
      <w:marLeft w:val="0"/>
      <w:marRight w:val="0"/>
      <w:marTop w:val="0"/>
      <w:marBottom w:val="0"/>
      <w:divBdr>
        <w:top w:val="none" w:sz="0" w:space="0" w:color="auto"/>
        <w:left w:val="none" w:sz="0" w:space="0" w:color="auto"/>
        <w:bottom w:val="none" w:sz="0" w:space="0" w:color="auto"/>
        <w:right w:val="none" w:sz="0" w:space="0" w:color="auto"/>
      </w:divBdr>
    </w:div>
    <w:div w:id="1943611325">
      <w:bodyDiv w:val="1"/>
      <w:marLeft w:val="0"/>
      <w:marRight w:val="0"/>
      <w:marTop w:val="0"/>
      <w:marBottom w:val="0"/>
      <w:divBdr>
        <w:top w:val="none" w:sz="0" w:space="0" w:color="auto"/>
        <w:left w:val="none" w:sz="0" w:space="0" w:color="auto"/>
        <w:bottom w:val="none" w:sz="0" w:space="0" w:color="auto"/>
        <w:right w:val="none" w:sz="0" w:space="0" w:color="auto"/>
      </w:divBdr>
    </w:div>
    <w:div w:id="1943687621">
      <w:bodyDiv w:val="1"/>
      <w:marLeft w:val="0"/>
      <w:marRight w:val="0"/>
      <w:marTop w:val="0"/>
      <w:marBottom w:val="0"/>
      <w:divBdr>
        <w:top w:val="none" w:sz="0" w:space="0" w:color="auto"/>
        <w:left w:val="none" w:sz="0" w:space="0" w:color="auto"/>
        <w:bottom w:val="none" w:sz="0" w:space="0" w:color="auto"/>
        <w:right w:val="none" w:sz="0" w:space="0" w:color="auto"/>
      </w:divBdr>
    </w:div>
    <w:div w:id="1944073084">
      <w:bodyDiv w:val="1"/>
      <w:marLeft w:val="0"/>
      <w:marRight w:val="0"/>
      <w:marTop w:val="0"/>
      <w:marBottom w:val="0"/>
      <w:divBdr>
        <w:top w:val="none" w:sz="0" w:space="0" w:color="auto"/>
        <w:left w:val="none" w:sz="0" w:space="0" w:color="auto"/>
        <w:bottom w:val="none" w:sz="0" w:space="0" w:color="auto"/>
        <w:right w:val="none" w:sz="0" w:space="0" w:color="auto"/>
      </w:divBdr>
    </w:div>
    <w:div w:id="1944217598">
      <w:bodyDiv w:val="1"/>
      <w:marLeft w:val="0"/>
      <w:marRight w:val="0"/>
      <w:marTop w:val="0"/>
      <w:marBottom w:val="0"/>
      <w:divBdr>
        <w:top w:val="none" w:sz="0" w:space="0" w:color="auto"/>
        <w:left w:val="none" w:sz="0" w:space="0" w:color="auto"/>
        <w:bottom w:val="none" w:sz="0" w:space="0" w:color="auto"/>
        <w:right w:val="none" w:sz="0" w:space="0" w:color="auto"/>
      </w:divBdr>
    </w:div>
    <w:div w:id="1944457787">
      <w:bodyDiv w:val="1"/>
      <w:marLeft w:val="0"/>
      <w:marRight w:val="0"/>
      <w:marTop w:val="0"/>
      <w:marBottom w:val="0"/>
      <w:divBdr>
        <w:top w:val="none" w:sz="0" w:space="0" w:color="auto"/>
        <w:left w:val="none" w:sz="0" w:space="0" w:color="auto"/>
        <w:bottom w:val="none" w:sz="0" w:space="0" w:color="auto"/>
        <w:right w:val="none" w:sz="0" w:space="0" w:color="auto"/>
      </w:divBdr>
    </w:div>
    <w:div w:id="1944531567">
      <w:bodyDiv w:val="1"/>
      <w:marLeft w:val="0"/>
      <w:marRight w:val="0"/>
      <w:marTop w:val="0"/>
      <w:marBottom w:val="0"/>
      <w:divBdr>
        <w:top w:val="none" w:sz="0" w:space="0" w:color="auto"/>
        <w:left w:val="none" w:sz="0" w:space="0" w:color="auto"/>
        <w:bottom w:val="none" w:sz="0" w:space="0" w:color="auto"/>
        <w:right w:val="none" w:sz="0" w:space="0" w:color="auto"/>
      </w:divBdr>
    </w:div>
    <w:div w:id="1944680886">
      <w:bodyDiv w:val="1"/>
      <w:marLeft w:val="0"/>
      <w:marRight w:val="0"/>
      <w:marTop w:val="0"/>
      <w:marBottom w:val="0"/>
      <w:divBdr>
        <w:top w:val="none" w:sz="0" w:space="0" w:color="auto"/>
        <w:left w:val="none" w:sz="0" w:space="0" w:color="auto"/>
        <w:bottom w:val="none" w:sz="0" w:space="0" w:color="auto"/>
        <w:right w:val="none" w:sz="0" w:space="0" w:color="auto"/>
      </w:divBdr>
    </w:div>
    <w:div w:id="1944994757">
      <w:bodyDiv w:val="1"/>
      <w:marLeft w:val="0"/>
      <w:marRight w:val="0"/>
      <w:marTop w:val="0"/>
      <w:marBottom w:val="0"/>
      <w:divBdr>
        <w:top w:val="none" w:sz="0" w:space="0" w:color="auto"/>
        <w:left w:val="none" w:sz="0" w:space="0" w:color="auto"/>
        <w:bottom w:val="none" w:sz="0" w:space="0" w:color="auto"/>
        <w:right w:val="none" w:sz="0" w:space="0" w:color="auto"/>
      </w:divBdr>
    </w:div>
    <w:div w:id="1945378703">
      <w:bodyDiv w:val="1"/>
      <w:marLeft w:val="0"/>
      <w:marRight w:val="0"/>
      <w:marTop w:val="0"/>
      <w:marBottom w:val="0"/>
      <w:divBdr>
        <w:top w:val="none" w:sz="0" w:space="0" w:color="auto"/>
        <w:left w:val="none" w:sz="0" w:space="0" w:color="auto"/>
        <w:bottom w:val="none" w:sz="0" w:space="0" w:color="auto"/>
        <w:right w:val="none" w:sz="0" w:space="0" w:color="auto"/>
      </w:divBdr>
    </w:div>
    <w:div w:id="1945452212">
      <w:bodyDiv w:val="1"/>
      <w:marLeft w:val="0"/>
      <w:marRight w:val="0"/>
      <w:marTop w:val="0"/>
      <w:marBottom w:val="0"/>
      <w:divBdr>
        <w:top w:val="none" w:sz="0" w:space="0" w:color="auto"/>
        <w:left w:val="none" w:sz="0" w:space="0" w:color="auto"/>
        <w:bottom w:val="none" w:sz="0" w:space="0" w:color="auto"/>
        <w:right w:val="none" w:sz="0" w:space="0" w:color="auto"/>
      </w:divBdr>
    </w:div>
    <w:div w:id="1945650539">
      <w:bodyDiv w:val="1"/>
      <w:marLeft w:val="0"/>
      <w:marRight w:val="0"/>
      <w:marTop w:val="0"/>
      <w:marBottom w:val="0"/>
      <w:divBdr>
        <w:top w:val="none" w:sz="0" w:space="0" w:color="auto"/>
        <w:left w:val="none" w:sz="0" w:space="0" w:color="auto"/>
        <w:bottom w:val="none" w:sz="0" w:space="0" w:color="auto"/>
        <w:right w:val="none" w:sz="0" w:space="0" w:color="auto"/>
      </w:divBdr>
    </w:div>
    <w:div w:id="1945654579">
      <w:bodyDiv w:val="1"/>
      <w:marLeft w:val="0"/>
      <w:marRight w:val="0"/>
      <w:marTop w:val="0"/>
      <w:marBottom w:val="0"/>
      <w:divBdr>
        <w:top w:val="none" w:sz="0" w:space="0" w:color="auto"/>
        <w:left w:val="none" w:sz="0" w:space="0" w:color="auto"/>
        <w:bottom w:val="none" w:sz="0" w:space="0" w:color="auto"/>
        <w:right w:val="none" w:sz="0" w:space="0" w:color="auto"/>
      </w:divBdr>
    </w:div>
    <w:div w:id="1945989933">
      <w:bodyDiv w:val="1"/>
      <w:marLeft w:val="0"/>
      <w:marRight w:val="0"/>
      <w:marTop w:val="0"/>
      <w:marBottom w:val="0"/>
      <w:divBdr>
        <w:top w:val="none" w:sz="0" w:space="0" w:color="auto"/>
        <w:left w:val="none" w:sz="0" w:space="0" w:color="auto"/>
        <w:bottom w:val="none" w:sz="0" w:space="0" w:color="auto"/>
        <w:right w:val="none" w:sz="0" w:space="0" w:color="auto"/>
      </w:divBdr>
    </w:div>
    <w:div w:id="1946186869">
      <w:bodyDiv w:val="1"/>
      <w:marLeft w:val="0"/>
      <w:marRight w:val="0"/>
      <w:marTop w:val="0"/>
      <w:marBottom w:val="0"/>
      <w:divBdr>
        <w:top w:val="none" w:sz="0" w:space="0" w:color="auto"/>
        <w:left w:val="none" w:sz="0" w:space="0" w:color="auto"/>
        <w:bottom w:val="none" w:sz="0" w:space="0" w:color="auto"/>
        <w:right w:val="none" w:sz="0" w:space="0" w:color="auto"/>
      </w:divBdr>
    </w:div>
    <w:div w:id="1946226797">
      <w:bodyDiv w:val="1"/>
      <w:marLeft w:val="0"/>
      <w:marRight w:val="0"/>
      <w:marTop w:val="0"/>
      <w:marBottom w:val="0"/>
      <w:divBdr>
        <w:top w:val="none" w:sz="0" w:space="0" w:color="auto"/>
        <w:left w:val="none" w:sz="0" w:space="0" w:color="auto"/>
        <w:bottom w:val="none" w:sz="0" w:space="0" w:color="auto"/>
        <w:right w:val="none" w:sz="0" w:space="0" w:color="auto"/>
      </w:divBdr>
    </w:div>
    <w:div w:id="1946691405">
      <w:bodyDiv w:val="1"/>
      <w:marLeft w:val="0"/>
      <w:marRight w:val="0"/>
      <w:marTop w:val="0"/>
      <w:marBottom w:val="0"/>
      <w:divBdr>
        <w:top w:val="none" w:sz="0" w:space="0" w:color="auto"/>
        <w:left w:val="none" w:sz="0" w:space="0" w:color="auto"/>
        <w:bottom w:val="none" w:sz="0" w:space="0" w:color="auto"/>
        <w:right w:val="none" w:sz="0" w:space="0" w:color="auto"/>
      </w:divBdr>
    </w:div>
    <w:div w:id="1947106082">
      <w:bodyDiv w:val="1"/>
      <w:marLeft w:val="0"/>
      <w:marRight w:val="0"/>
      <w:marTop w:val="0"/>
      <w:marBottom w:val="0"/>
      <w:divBdr>
        <w:top w:val="none" w:sz="0" w:space="0" w:color="auto"/>
        <w:left w:val="none" w:sz="0" w:space="0" w:color="auto"/>
        <w:bottom w:val="none" w:sz="0" w:space="0" w:color="auto"/>
        <w:right w:val="none" w:sz="0" w:space="0" w:color="auto"/>
      </w:divBdr>
    </w:div>
    <w:div w:id="1947540402">
      <w:bodyDiv w:val="1"/>
      <w:marLeft w:val="0"/>
      <w:marRight w:val="0"/>
      <w:marTop w:val="0"/>
      <w:marBottom w:val="0"/>
      <w:divBdr>
        <w:top w:val="none" w:sz="0" w:space="0" w:color="auto"/>
        <w:left w:val="none" w:sz="0" w:space="0" w:color="auto"/>
        <w:bottom w:val="none" w:sz="0" w:space="0" w:color="auto"/>
        <w:right w:val="none" w:sz="0" w:space="0" w:color="auto"/>
      </w:divBdr>
    </w:div>
    <w:div w:id="1947735435">
      <w:bodyDiv w:val="1"/>
      <w:marLeft w:val="0"/>
      <w:marRight w:val="0"/>
      <w:marTop w:val="0"/>
      <w:marBottom w:val="0"/>
      <w:divBdr>
        <w:top w:val="none" w:sz="0" w:space="0" w:color="auto"/>
        <w:left w:val="none" w:sz="0" w:space="0" w:color="auto"/>
        <w:bottom w:val="none" w:sz="0" w:space="0" w:color="auto"/>
        <w:right w:val="none" w:sz="0" w:space="0" w:color="auto"/>
      </w:divBdr>
    </w:div>
    <w:div w:id="1947926663">
      <w:bodyDiv w:val="1"/>
      <w:marLeft w:val="0"/>
      <w:marRight w:val="0"/>
      <w:marTop w:val="0"/>
      <w:marBottom w:val="0"/>
      <w:divBdr>
        <w:top w:val="none" w:sz="0" w:space="0" w:color="auto"/>
        <w:left w:val="none" w:sz="0" w:space="0" w:color="auto"/>
        <w:bottom w:val="none" w:sz="0" w:space="0" w:color="auto"/>
        <w:right w:val="none" w:sz="0" w:space="0" w:color="auto"/>
      </w:divBdr>
    </w:div>
    <w:div w:id="1947927904">
      <w:bodyDiv w:val="1"/>
      <w:marLeft w:val="0"/>
      <w:marRight w:val="0"/>
      <w:marTop w:val="0"/>
      <w:marBottom w:val="0"/>
      <w:divBdr>
        <w:top w:val="none" w:sz="0" w:space="0" w:color="auto"/>
        <w:left w:val="none" w:sz="0" w:space="0" w:color="auto"/>
        <w:bottom w:val="none" w:sz="0" w:space="0" w:color="auto"/>
        <w:right w:val="none" w:sz="0" w:space="0" w:color="auto"/>
      </w:divBdr>
    </w:div>
    <w:div w:id="1947931072">
      <w:bodyDiv w:val="1"/>
      <w:marLeft w:val="0"/>
      <w:marRight w:val="0"/>
      <w:marTop w:val="0"/>
      <w:marBottom w:val="0"/>
      <w:divBdr>
        <w:top w:val="none" w:sz="0" w:space="0" w:color="auto"/>
        <w:left w:val="none" w:sz="0" w:space="0" w:color="auto"/>
        <w:bottom w:val="none" w:sz="0" w:space="0" w:color="auto"/>
        <w:right w:val="none" w:sz="0" w:space="0" w:color="auto"/>
      </w:divBdr>
    </w:div>
    <w:div w:id="1948005277">
      <w:bodyDiv w:val="1"/>
      <w:marLeft w:val="0"/>
      <w:marRight w:val="0"/>
      <w:marTop w:val="0"/>
      <w:marBottom w:val="0"/>
      <w:divBdr>
        <w:top w:val="none" w:sz="0" w:space="0" w:color="auto"/>
        <w:left w:val="none" w:sz="0" w:space="0" w:color="auto"/>
        <w:bottom w:val="none" w:sz="0" w:space="0" w:color="auto"/>
        <w:right w:val="none" w:sz="0" w:space="0" w:color="auto"/>
      </w:divBdr>
    </w:div>
    <w:div w:id="1948270988">
      <w:bodyDiv w:val="1"/>
      <w:marLeft w:val="0"/>
      <w:marRight w:val="0"/>
      <w:marTop w:val="0"/>
      <w:marBottom w:val="0"/>
      <w:divBdr>
        <w:top w:val="none" w:sz="0" w:space="0" w:color="auto"/>
        <w:left w:val="none" w:sz="0" w:space="0" w:color="auto"/>
        <w:bottom w:val="none" w:sz="0" w:space="0" w:color="auto"/>
        <w:right w:val="none" w:sz="0" w:space="0" w:color="auto"/>
      </w:divBdr>
    </w:div>
    <w:div w:id="1948459458">
      <w:bodyDiv w:val="1"/>
      <w:marLeft w:val="0"/>
      <w:marRight w:val="0"/>
      <w:marTop w:val="0"/>
      <w:marBottom w:val="0"/>
      <w:divBdr>
        <w:top w:val="none" w:sz="0" w:space="0" w:color="auto"/>
        <w:left w:val="none" w:sz="0" w:space="0" w:color="auto"/>
        <w:bottom w:val="none" w:sz="0" w:space="0" w:color="auto"/>
        <w:right w:val="none" w:sz="0" w:space="0" w:color="auto"/>
      </w:divBdr>
    </w:div>
    <w:div w:id="1948464698">
      <w:bodyDiv w:val="1"/>
      <w:marLeft w:val="0"/>
      <w:marRight w:val="0"/>
      <w:marTop w:val="0"/>
      <w:marBottom w:val="0"/>
      <w:divBdr>
        <w:top w:val="none" w:sz="0" w:space="0" w:color="auto"/>
        <w:left w:val="none" w:sz="0" w:space="0" w:color="auto"/>
        <w:bottom w:val="none" w:sz="0" w:space="0" w:color="auto"/>
        <w:right w:val="none" w:sz="0" w:space="0" w:color="auto"/>
      </w:divBdr>
    </w:div>
    <w:div w:id="1948581999">
      <w:bodyDiv w:val="1"/>
      <w:marLeft w:val="0"/>
      <w:marRight w:val="0"/>
      <w:marTop w:val="0"/>
      <w:marBottom w:val="0"/>
      <w:divBdr>
        <w:top w:val="none" w:sz="0" w:space="0" w:color="auto"/>
        <w:left w:val="none" w:sz="0" w:space="0" w:color="auto"/>
        <w:bottom w:val="none" w:sz="0" w:space="0" w:color="auto"/>
        <w:right w:val="none" w:sz="0" w:space="0" w:color="auto"/>
      </w:divBdr>
    </w:div>
    <w:div w:id="1948728252">
      <w:bodyDiv w:val="1"/>
      <w:marLeft w:val="0"/>
      <w:marRight w:val="0"/>
      <w:marTop w:val="0"/>
      <w:marBottom w:val="0"/>
      <w:divBdr>
        <w:top w:val="none" w:sz="0" w:space="0" w:color="auto"/>
        <w:left w:val="none" w:sz="0" w:space="0" w:color="auto"/>
        <w:bottom w:val="none" w:sz="0" w:space="0" w:color="auto"/>
        <w:right w:val="none" w:sz="0" w:space="0" w:color="auto"/>
      </w:divBdr>
    </w:div>
    <w:div w:id="1948848602">
      <w:bodyDiv w:val="1"/>
      <w:marLeft w:val="0"/>
      <w:marRight w:val="0"/>
      <w:marTop w:val="0"/>
      <w:marBottom w:val="0"/>
      <w:divBdr>
        <w:top w:val="none" w:sz="0" w:space="0" w:color="auto"/>
        <w:left w:val="none" w:sz="0" w:space="0" w:color="auto"/>
        <w:bottom w:val="none" w:sz="0" w:space="0" w:color="auto"/>
        <w:right w:val="none" w:sz="0" w:space="0" w:color="auto"/>
      </w:divBdr>
    </w:div>
    <w:div w:id="1949004085">
      <w:bodyDiv w:val="1"/>
      <w:marLeft w:val="0"/>
      <w:marRight w:val="0"/>
      <w:marTop w:val="0"/>
      <w:marBottom w:val="0"/>
      <w:divBdr>
        <w:top w:val="none" w:sz="0" w:space="0" w:color="auto"/>
        <w:left w:val="none" w:sz="0" w:space="0" w:color="auto"/>
        <w:bottom w:val="none" w:sz="0" w:space="0" w:color="auto"/>
        <w:right w:val="none" w:sz="0" w:space="0" w:color="auto"/>
      </w:divBdr>
    </w:div>
    <w:div w:id="1949386220">
      <w:bodyDiv w:val="1"/>
      <w:marLeft w:val="0"/>
      <w:marRight w:val="0"/>
      <w:marTop w:val="0"/>
      <w:marBottom w:val="0"/>
      <w:divBdr>
        <w:top w:val="none" w:sz="0" w:space="0" w:color="auto"/>
        <w:left w:val="none" w:sz="0" w:space="0" w:color="auto"/>
        <w:bottom w:val="none" w:sz="0" w:space="0" w:color="auto"/>
        <w:right w:val="none" w:sz="0" w:space="0" w:color="auto"/>
      </w:divBdr>
    </w:div>
    <w:div w:id="1949582145">
      <w:bodyDiv w:val="1"/>
      <w:marLeft w:val="0"/>
      <w:marRight w:val="0"/>
      <w:marTop w:val="0"/>
      <w:marBottom w:val="0"/>
      <w:divBdr>
        <w:top w:val="none" w:sz="0" w:space="0" w:color="auto"/>
        <w:left w:val="none" w:sz="0" w:space="0" w:color="auto"/>
        <w:bottom w:val="none" w:sz="0" w:space="0" w:color="auto"/>
        <w:right w:val="none" w:sz="0" w:space="0" w:color="auto"/>
      </w:divBdr>
    </w:div>
    <w:div w:id="1949652576">
      <w:bodyDiv w:val="1"/>
      <w:marLeft w:val="0"/>
      <w:marRight w:val="0"/>
      <w:marTop w:val="0"/>
      <w:marBottom w:val="0"/>
      <w:divBdr>
        <w:top w:val="none" w:sz="0" w:space="0" w:color="auto"/>
        <w:left w:val="none" w:sz="0" w:space="0" w:color="auto"/>
        <w:bottom w:val="none" w:sz="0" w:space="0" w:color="auto"/>
        <w:right w:val="none" w:sz="0" w:space="0" w:color="auto"/>
      </w:divBdr>
    </w:div>
    <w:div w:id="1949924942">
      <w:bodyDiv w:val="1"/>
      <w:marLeft w:val="0"/>
      <w:marRight w:val="0"/>
      <w:marTop w:val="0"/>
      <w:marBottom w:val="0"/>
      <w:divBdr>
        <w:top w:val="none" w:sz="0" w:space="0" w:color="auto"/>
        <w:left w:val="none" w:sz="0" w:space="0" w:color="auto"/>
        <w:bottom w:val="none" w:sz="0" w:space="0" w:color="auto"/>
        <w:right w:val="none" w:sz="0" w:space="0" w:color="auto"/>
      </w:divBdr>
    </w:div>
    <w:div w:id="1949966361">
      <w:bodyDiv w:val="1"/>
      <w:marLeft w:val="0"/>
      <w:marRight w:val="0"/>
      <w:marTop w:val="0"/>
      <w:marBottom w:val="0"/>
      <w:divBdr>
        <w:top w:val="none" w:sz="0" w:space="0" w:color="auto"/>
        <w:left w:val="none" w:sz="0" w:space="0" w:color="auto"/>
        <w:bottom w:val="none" w:sz="0" w:space="0" w:color="auto"/>
        <w:right w:val="none" w:sz="0" w:space="0" w:color="auto"/>
      </w:divBdr>
    </w:div>
    <w:div w:id="1950040124">
      <w:bodyDiv w:val="1"/>
      <w:marLeft w:val="0"/>
      <w:marRight w:val="0"/>
      <w:marTop w:val="0"/>
      <w:marBottom w:val="0"/>
      <w:divBdr>
        <w:top w:val="none" w:sz="0" w:space="0" w:color="auto"/>
        <w:left w:val="none" w:sz="0" w:space="0" w:color="auto"/>
        <w:bottom w:val="none" w:sz="0" w:space="0" w:color="auto"/>
        <w:right w:val="none" w:sz="0" w:space="0" w:color="auto"/>
      </w:divBdr>
    </w:div>
    <w:div w:id="1950090626">
      <w:bodyDiv w:val="1"/>
      <w:marLeft w:val="0"/>
      <w:marRight w:val="0"/>
      <w:marTop w:val="0"/>
      <w:marBottom w:val="0"/>
      <w:divBdr>
        <w:top w:val="none" w:sz="0" w:space="0" w:color="auto"/>
        <w:left w:val="none" w:sz="0" w:space="0" w:color="auto"/>
        <w:bottom w:val="none" w:sz="0" w:space="0" w:color="auto"/>
        <w:right w:val="none" w:sz="0" w:space="0" w:color="auto"/>
      </w:divBdr>
    </w:div>
    <w:div w:id="1950165402">
      <w:bodyDiv w:val="1"/>
      <w:marLeft w:val="0"/>
      <w:marRight w:val="0"/>
      <w:marTop w:val="0"/>
      <w:marBottom w:val="0"/>
      <w:divBdr>
        <w:top w:val="none" w:sz="0" w:space="0" w:color="auto"/>
        <w:left w:val="none" w:sz="0" w:space="0" w:color="auto"/>
        <w:bottom w:val="none" w:sz="0" w:space="0" w:color="auto"/>
        <w:right w:val="none" w:sz="0" w:space="0" w:color="auto"/>
      </w:divBdr>
    </w:div>
    <w:div w:id="1950315228">
      <w:bodyDiv w:val="1"/>
      <w:marLeft w:val="0"/>
      <w:marRight w:val="0"/>
      <w:marTop w:val="0"/>
      <w:marBottom w:val="0"/>
      <w:divBdr>
        <w:top w:val="none" w:sz="0" w:space="0" w:color="auto"/>
        <w:left w:val="none" w:sz="0" w:space="0" w:color="auto"/>
        <w:bottom w:val="none" w:sz="0" w:space="0" w:color="auto"/>
        <w:right w:val="none" w:sz="0" w:space="0" w:color="auto"/>
      </w:divBdr>
    </w:div>
    <w:div w:id="1950577778">
      <w:bodyDiv w:val="1"/>
      <w:marLeft w:val="0"/>
      <w:marRight w:val="0"/>
      <w:marTop w:val="0"/>
      <w:marBottom w:val="0"/>
      <w:divBdr>
        <w:top w:val="none" w:sz="0" w:space="0" w:color="auto"/>
        <w:left w:val="none" w:sz="0" w:space="0" w:color="auto"/>
        <w:bottom w:val="none" w:sz="0" w:space="0" w:color="auto"/>
        <w:right w:val="none" w:sz="0" w:space="0" w:color="auto"/>
      </w:divBdr>
    </w:div>
    <w:div w:id="1950626956">
      <w:bodyDiv w:val="1"/>
      <w:marLeft w:val="0"/>
      <w:marRight w:val="0"/>
      <w:marTop w:val="0"/>
      <w:marBottom w:val="0"/>
      <w:divBdr>
        <w:top w:val="none" w:sz="0" w:space="0" w:color="auto"/>
        <w:left w:val="none" w:sz="0" w:space="0" w:color="auto"/>
        <w:bottom w:val="none" w:sz="0" w:space="0" w:color="auto"/>
        <w:right w:val="none" w:sz="0" w:space="0" w:color="auto"/>
      </w:divBdr>
    </w:div>
    <w:div w:id="1950769889">
      <w:bodyDiv w:val="1"/>
      <w:marLeft w:val="0"/>
      <w:marRight w:val="0"/>
      <w:marTop w:val="0"/>
      <w:marBottom w:val="0"/>
      <w:divBdr>
        <w:top w:val="none" w:sz="0" w:space="0" w:color="auto"/>
        <w:left w:val="none" w:sz="0" w:space="0" w:color="auto"/>
        <w:bottom w:val="none" w:sz="0" w:space="0" w:color="auto"/>
        <w:right w:val="none" w:sz="0" w:space="0" w:color="auto"/>
      </w:divBdr>
    </w:div>
    <w:div w:id="1950968136">
      <w:bodyDiv w:val="1"/>
      <w:marLeft w:val="0"/>
      <w:marRight w:val="0"/>
      <w:marTop w:val="0"/>
      <w:marBottom w:val="0"/>
      <w:divBdr>
        <w:top w:val="none" w:sz="0" w:space="0" w:color="auto"/>
        <w:left w:val="none" w:sz="0" w:space="0" w:color="auto"/>
        <w:bottom w:val="none" w:sz="0" w:space="0" w:color="auto"/>
        <w:right w:val="none" w:sz="0" w:space="0" w:color="auto"/>
      </w:divBdr>
    </w:div>
    <w:div w:id="1950968919">
      <w:bodyDiv w:val="1"/>
      <w:marLeft w:val="0"/>
      <w:marRight w:val="0"/>
      <w:marTop w:val="0"/>
      <w:marBottom w:val="0"/>
      <w:divBdr>
        <w:top w:val="none" w:sz="0" w:space="0" w:color="auto"/>
        <w:left w:val="none" w:sz="0" w:space="0" w:color="auto"/>
        <w:bottom w:val="none" w:sz="0" w:space="0" w:color="auto"/>
        <w:right w:val="none" w:sz="0" w:space="0" w:color="auto"/>
      </w:divBdr>
    </w:div>
    <w:div w:id="1951037735">
      <w:bodyDiv w:val="1"/>
      <w:marLeft w:val="0"/>
      <w:marRight w:val="0"/>
      <w:marTop w:val="0"/>
      <w:marBottom w:val="0"/>
      <w:divBdr>
        <w:top w:val="none" w:sz="0" w:space="0" w:color="auto"/>
        <w:left w:val="none" w:sz="0" w:space="0" w:color="auto"/>
        <w:bottom w:val="none" w:sz="0" w:space="0" w:color="auto"/>
        <w:right w:val="none" w:sz="0" w:space="0" w:color="auto"/>
      </w:divBdr>
    </w:div>
    <w:div w:id="1951400062">
      <w:bodyDiv w:val="1"/>
      <w:marLeft w:val="0"/>
      <w:marRight w:val="0"/>
      <w:marTop w:val="0"/>
      <w:marBottom w:val="0"/>
      <w:divBdr>
        <w:top w:val="none" w:sz="0" w:space="0" w:color="auto"/>
        <w:left w:val="none" w:sz="0" w:space="0" w:color="auto"/>
        <w:bottom w:val="none" w:sz="0" w:space="0" w:color="auto"/>
        <w:right w:val="none" w:sz="0" w:space="0" w:color="auto"/>
      </w:divBdr>
    </w:div>
    <w:div w:id="1951474395">
      <w:bodyDiv w:val="1"/>
      <w:marLeft w:val="0"/>
      <w:marRight w:val="0"/>
      <w:marTop w:val="0"/>
      <w:marBottom w:val="0"/>
      <w:divBdr>
        <w:top w:val="none" w:sz="0" w:space="0" w:color="auto"/>
        <w:left w:val="none" w:sz="0" w:space="0" w:color="auto"/>
        <w:bottom w:val="none" w:sz="0" w:space="0" w:color="auto"/>
        <w:right w:val="none" w:sz="0" w:space="0" w:color="auto"/>
      </w:divBdr>
    </w:div>
    <w:div w:id="1952473044">
      <w:bodyDiv w:val="1"/>
      <w:marLeft w:val="0"/>
      <w:marRight w:val="0"/>
      <w:marTop w:val="0"/>
      <w:marBottom w:val="0"/>
      <w:divBdr>
        <w:top w:val="none" w:sz="0" w:space="0" w:color="auto"/>
        <w:left w:val="none" w:sz="0" w:space="0" w:color="auto"/>
        <w:bottom w:val="none" w:sz="0" w:space="0" w:color="auto"/>
        <w:right w:val="none" w:sz="0" w:space="0" w:color="auto"/>
      </w:divBdr>
    </w:div>
    <w:div w:id="1952977335">
      <w:bodyDiv w:val="1"/>
      <w:marLeft w:val="0"/>
      <w:marRight w:val="0"/>
      <w:marTop w:val="0"/>
      <w:marBottom w:val="0"/>
      <w:divBdr>
        <w:top w:val="none" w:sz="0" w:space="0" w:color="auto"/>
        <w:left w:val="none" w:sz="0" w:space="0" w:color="auto"/>
        <w:bottom w:val="none" w:sz="0" w:space="0" w:color="auto"/>
        <w:right w:val="none" w:sz="0" w:space="0" w:color="auto"/>
      </w:divBdr>
    </w:div>
    <w:div w:id="1953123438">
      <w:bodyDiv w:val="1"/>
      <w:marLeft w:val="0"/>
      <w:marRight w:val="0"/>
      <w:marTop w:val="0"/>
      <w:marBottom w:val="0"/>
      <w:divBdr>
        <w:top w:val="none" w:sz="0" w:space="0" w:color="auto"/>
        <w:left w:val="none" w:sz="0" w:space="0" w:color="auto"/>
        <w:bottom w:val="none" w:sz="0" w:space="0" w:color="auto"/>
        <w:right w:val="none" w:sz="0" w:space="0" w:color="auto"/>
      </w:divBdr>
    </w:div>
    <w:div w:id="1953434718">
      <w:bodyDiv w:val="1"/>
      <w:marLeft w:val="0"/>
      <w:marRight w:val="0"/>
      <w:marTop w:val="0"/>
      <w:marBottom w:val="0"/>
      <w:divBdr>
        <w:top w:val="none" w:sz="0" w:space="0" w:color="auto"/>
        <w:left w:val="none" w:sz="0" w:space="0" w:color="auto"/>
        <w:bottom w:val="none" w:sz="0" w:space="0" w:color="auto"/>
        <w:right w:val="none" w:sz="0" w:space="0" w:color="auto"/>
      </w:divBdr>
    </w:div>
    <w:div w:id="1953583683">
      <w:bodyDiv w:val="1"/>
      <w:marLeft w:val="0"/>
      <w:marRight w:val="0"/>
      <w:marTop w:val="0"/>
      <w:marBottom w:val="0"/>
      <w:divBdr>
        <w:top w:val="none" w:sz="0" w:space="0" w:color="auto"/>
        <w:left w:val="none" w:sz="0" w:space="0" w:color="auto"/>
        <w:bottom w:val="none" w:sz="0" w:space="0" w:color="auto"/>
        <w:right w:val="none" w:sz="0" w:space="0" w:color="auto"/>
      </w:divBdr>
    </w:div>
    <w:div w:id="1953591789">
      <w:bodyDiv w:val="1"/>
      <w:marLeft w:val="0"/>
      <w:marRight w:val="0"/>
      <w:marTop w:val="0"/>
      <w:marBottom w:val="0"/>
      <w:divBdr>
        <w:top w:val="none" w:sz="0" w:space="0" w:color="auto"/>
        <w:left w:val="none" w:sz="0" w:space="0" w:color="auto"/>
        <w:bottom w:val="none" w:sz="0" w:space="0" w:color="auto"/>
        <w:right w:val="none" w:sz="0" w:space="0" w:color="auto"/>
      </w:divBdr>
    </w:div>
    <w:div w:id="1953591932">
      <w:bodyDiv w:val="1"/>
      <w:marLeft w:val="0"/>
      <w:marRight w:val="0"/>
      <w:marTop w:val="0"/>
      <w:marBottom w:val="0"/>
      <w:divBdr>
        <w:top w:val="none" w:sz="0" w:space="0" w:color="auto"/>
        <w:left w:val="none" w:sz="0" w:space="0" w:color="auto"/>
        <w:bottom w:val="none" w:sz="0" w:space="0" w:color="auto"/>
        <w:right w:val="none" w:sz="0" w:space="0" w:color="auto"/>
      </w:divBdr>
    </w:div>
    <w:div w:id="1953855809">
      <w:bodyDiv w:val="1"/>
      <w:marLeft w:val="0"/>
      <w:marRight w:val="0"/>
      <w:marTop w:val="0"/>
      <w:marBottom w:val="0"/>
      <w:divBdr>
        <w:top w:val="none" w:sz="0" w:space="0" w:color="auto"/>
        <w:left w:val="none" w:sz="0" w:space="0" w:color="auto"/>
        <w:bottom w:val="none" w:sz="0" w:space="0" w:color="auto"/>
        <w:right w:val="none" w:sz="0" w:space="0" w:color="auto"/>
      </w:divBdr>
    </w:div>
    <w:div w:id="1953895276">
      <w:bodyDiv w:val="1"/>
      <w:marLeft w:val="0"/>
      <w:marRight w:val="0"/>
      <w:marTop w:val="0"/>
      <w:marBottom w:val="0"/>
      <w:divBdr>
        <w:top w:val="none" w:sz="0" w:space="0" w:color="auto"/>
        <w:left w:val="none" w:sz="0" w:space="0" w:color="auto"/>
        <w:bottom w:val="none" w:sz="0" w:space="0" w:color="auto"/>
        <w:right w:val="none" w:sz="0" w:space="0" w:color="auto"/>
      </w:divBdr>
    </w:div>
    <w:div w:id="1953971761">
      <w:bodyDiv w:val="1"/>
      <w:marLeft w:val="0"/>
      <w:marRight w:val="0"/>
      <w:marTop w:val="0"/>
      <w:marBottom w:val="0"/>
      <w:divBdr>
        <w:top w:val="none" w:sz="0" w:space="0" w:color="auto"/>
        <w:left w:val="none" w:sz="0" w:space="0" w:color="auto"/>
        <w:bottom w:val="none" w:sz="0" w:space="0" w:color="auto"/>
        <w:right w:val="none" w:sz="0" w:space="0" w:color="auto"/>
      </w:divBdr>
    </w:div>
    <w:div w:id="1954745019">
      <w:bodyDiv w:val="1"/>
      <w:marLeft w:val="0"/>
      <w:marRight w:val="0"/>
      <w:marTop w:val="0"/>
      <w:marBottom w:val="0"/>
      <w:divBdr>
        <w:top w:val="none" w:sz="0" w:space="0" w:color="auto"/>
        <w:left w:val="none" w:sz="0" w:space="0" w:color="auto"/>
        <w:bottom w:val="none" w:sz="0" w:space="0" w:color="auto"/>
        <w:right w:val="none" w:sz="0" w:space="0" w:color="auto"/>
      </w:divBdr>
    </w:div>
    <w:div w:id="1954747132">
      <w:bodyDiv w:val="1"/>
      <w:marLeft w:val="0"/>
      <w:marRight w:val="0"/>
      <w:marTop w:val="0"/>
      <w:marBottom w:val="0"/>
      <w:divBdr>
        <w:top w:val="none" w:sz="0" w:space="0" w:color="auto"/>
        <w:left w:val="none" w:sz="0" w:space="0" w:color="auto"/>
        <w:bottom w:val="none" w:sz="0" w:space="0" w:color="auto"/>
        <w:right w:val="none" w:sz="0" w:space="0" w:color="auto"/>
      </w:divBdr>
    </w:div>
    <w:div w:id="1954752270">
      <w:bodyDiv w:val="1"/>
      <w:marLeft w:val="0"/>
      <w:marRight w:val="0"/>
      <w:marTop w:val="0"/>
      <w:marBottom w:val="0"/>
      <w:divBdr>
        <w:top w:val="none" w:sz="0" w:space="0" w:color="auto"/>
        <w:left w:val="none" w:sz="0" w:space="0" w:color="auto"/>
        <w:bottom w:val="none" w:sz="0" w:space="0" w:color="auto"/>
        <w:right w:val="none" w:sz="0" w:space="0" w:color="auto"/>
      </w:divBdr>
    </w:div>
    <w:div w:id="1955359811">
      <w:bodyDiv w:val="1"/>
      <w:marLeft w:val="0"/>
      <w:marRight w:val="0"/>
      <w:marTop w:val="0"/>
      <w:marBottom w:val="0"/>
      <w:divBdr>
        <w:top w:val="none" w:sz="0" w:space="0" w:color="auto"/>
        <w:left w:val="none" w:sz="0" w:space="0" w:color="auto"/>
        <w:bottom w:val="none" w:sz="0" w:space="0" w:color="auto"/>
        <w:right w:val="none" w:sz="0" w:space="0" w:color="auto"/>
      </w:divBdr>
    </w:div>
    <w:div w:id="1955406483">
      <w:bodyDiv w:val="1"/>
      <w:marLeft w:val="0"/>
      <w:marRight w:val="0"/>
      <w:marTop w:val="0"/>
      <w:marBottom w:val="0"/>
      <w:divBdr>
        <w:top w:val="none" w:sz="0" w:space="0" w:color="auto"/>
        <w:left w:val="none" w:sz="0" w:space="0" w:color="auto"/>
        <w:bottom w:val="none" w:sz="0" w:space="0" w:color="auto"/>
        <w:right w:val="none" w:sz="0" w:space="0" w:color="auto"/>
      </w:divBdr>
    </w:div>
    <w:div w:id="1955936470">
      <w:bodyDiv w:val="1"/>
      <w:marLeft w:val="0"/>
      <w:marRight w:val="0"/>
      <w:marTop w:val="0"/>
      <w:marBottom w:val="0"/>
      <w:divBdr>
        <w:top w:val="none" w:sz="0" w:space="0" w:color="auto"/>
        <w:left w:val="none" w:sz="0" w:space="0" w:color="auto"/>
        <w:bottom w:val="none" w:sz="0" w:space="0" w:color="auto"/>
        <w:right w:val="none" w:sz="0" w:space="0" w:color="auto"/>
      </w:divBdr>
    </w:div>
    <w:div w:id="1956255019">
      <w:bodyDiv w:val="1"/>
      <w:marLeft w:val="0"/>
      <w:marRight w:val="0"/>
      <w:marTop w:val="0"/>
      <w:marBottom w:val="0"/>
      <w:divBdr>
        <w:top w:val="none" w:sz="0" w:space="0" w:color="auto"/>
        <w:left w:val="none" w:sz="0" w:space="0" w:color="auto"/>
        <w:bottom w:val="none" w:sz="0" w:space="0" w:color="auto"/>
        <w:right w:val="none" w:sz="0" w:space="0" w:color="auto"/>
      </w:divBdr>
    </w:div>
    <w:div w:id="1956329877">
      <w:bodyDiv w:val="1"/>
      <w:marLeft w:val="0"/>
      <w:marRight w:val="0"/>
      <w:marTop w:val="0"/>
      <w:marBottom w:val="0"/>
      <w:divBdr>
        <w:top w:val="none" w:sz="0" w:space="0" w:color="auto"/>
        <w:left w:val="none" w:sz="0" w:space="0" w:color="auto"/>
        <w:bottom w:val="none" w:sz="0" w:space="0" w:color="auto"/>
        <w:right w:val="none" w:sz="0" w:space="0" w:color="auto"/>
      </w:divBdr>
    </w:div>
    <w:div w:id="1956521468">
      <w:bodyDiv w:val="1"/>
      <w:marLeft w:val="0"/>
      <w:marRight w:val="0"/>
      <w:marTop w:val="0"/>
      <w:marBottom w:val="0"/>
      <w:divBdr>
        <w:top w:val="none" w:sz="0" w:space="0" w:color="auto"/>
        <w:left w:val="none" w:sz="0" w:space="0" w:color="auto"/>
        <w:bottom w:val="none" w:sz="0" w:space="0" w:color="auto"/>
        <w:right w:val="none" w:sz="0" w:space="0" w:color="auto"/>
      </w:divBdr>
    </w:div>
    <w:div w:id="1956600028">
      <w:bodyDiv w:val="1"/>
      <w:marLeft w:val="0"/>
      <w:marRight w:val="0"/>
      <w:marTop w:val="0"/>
      <w:marBottom w:val="0"/>
      <w:divBdr>
        <w:top w:val="none" w:sz="0" w:space="0" w:color="auto"/>
        <w:left w:val="none" w:sz="0" w:space="0" w:color="auto"/>
        <w:bottom w:val="none" w:sz="0" w:space="0" w:color="auto"/>
        <w:right w:val="none" w:sz="0" w:space="0" w:color="auto"/>
      </w:divBdr>
    </w:div>
    <w:div w:id="1956668897">
      <w:bodyDiv w:val="1"/>
      <w:marLeft w:val="0"/>
      <w:marRight w:val="0"/>
      <w:marTop w:val="0"/>
      <w:marBottom w:val="0"/>
      <w:divBdr>
        <w:top w:val="none" w:sz="0" w:space="0" w:color="auto"/>
        <w:left w:val="none" w:sz="0" w:space="0" w:color="auto"/>
        <w:bottom w:val="none" w:sz="0" w:space="0" w:color="auto"/>
        <w:right w:val="none" w:sz="0" w:space="0" w:color="auto"/>
      </w:divBdr>
    </w:div>
    <w:div w:id="1956860459">
      <w:bodyDiv w:val="1"/>
      <w:marLeft w:val="0"/>
      <w:marRight w:val="0"/>
      <w:marTop w:val="0"/>
      <w:marBottom w:val="0"/>
      <w:divBdr>
        <w:top w:val="none" w:sz="0" w:space="0" w:color="auto"/>
        <w:left w:val="none" w:sz="0" w:space="0" w:color="auto"/>
        <w:bottom w:val="none" w:sz="0" w:space="0" w:color="auto"/>
        <w:right w:val="none" w:sz="0" w:space="0" w:color="auto"/>
      </w:divBdr>
    </w:div>
    <w:div w:id="1957177612">
      <w:bodyDiv w:val="1"/>
      <w:marLeft w:val="0"/>
      <w:marRight w:val="0"/>
      <w:marTop w:val="0"/>
      <w:marBottom w:val="0"/>
      <w:divBdr>
        <w:top w:val="none" w:sz="0" w:space="0" w:color="auto"/>
        <w:left w:val="none" w:sz="0" w:space="0" w:color="auto"/>
        <w:bottom w:val="none" w:sz="0" w:space="0" w:color="auto"/>
        <w:right w:val="none" w:sz="0" w:space="0" w:color="auto"/>
      </w:divBdr>
    </w:div>
    <w:div w:id="1957178363">
      <w:bodyDiv w:val="1"/>
      <w:marLeft w:val="0"/>
      <w:marRight w:val="0"/>
      <w:marTop w:val="0"/>
      <w:marBottom w:val="0"/>
      <w:divBdr>
        <w:top w:val="none" w:sz="0" w:space="0" w:color="auto"/>
        <w:left w:val="none" w:sz="0" w:space="0" w:color="auto"/>
        <w:bottom w:val="none" w:sz="0" w:space="0" w:color="auto"/>
        <w:right w:val="none" w:sz="0" w:space="0" w:color="auto"/>
      </w:divBdr>
    </w:div>
    <w:div w:id="1957366587">
      <w:bodyDiv w:val="1"/>
      <w:marLeft w:val="0"/>
      <w:marRight w:val="0"/>
      <w:marTop w:val="0"/>
      <w:marBottom w:val="0"/>
      <w:divBdr>
        <w:top w:val="none" w:sz="0" w:space="0" w:color="auto"/>
        <w:left w:val="none" w:sz="0" w:space="0" w:color="auto"/>
        <w:bottom w:val="none" w:sz="0" w:space="0" w:color="auto"/>
        <w:right w:val="none" w:sz="0" w:space="0" w:color="auto"/>
      </w:divBdr>
    </w:div>
    <w:div w:id="1957515462">
      <w:bodyDiv w:val="1"/>
      <w:marLeft w:val="0"/>
      <w:marRight w:val="0"/>
      <w:marTop w:val="0"/>
      <w:marBottom w:val="0"/>
      <w:divBdr>
        <w:top w:val="none" w:sz="0" w:space="0" w:color="auto"/>
        <w:left w:val="none" w:sz="0" w:space="0" w:color="auto"/>
        <w:bottom w:val="none" w:sz="0" w:space="0" w:color="auto"/>
        <w:right w:val="none" w:sz="0" w:space="0" w:color="auto"/>
      </w:divBdr>
    </w:div>
    <w:div w:id="1957563528">
      <w:bodyDiv w:val="1"/>
      <w:marLeft w:val="0"/>
      <w:marRight w:val="0"/>
      <w:marTop w:val="0"/>
      <w:marBottom w:val="0"/>
      <w:divBdr>
        <w:top w:val="none" w:sz="0" w:space="0" w:color="auto"/>
        <w:left w:val="none" w:sz="0" w:space="0" w:color="auto"/>
        <w:bottom w:val="none" w:sz="0" w:space="0" w:color="auto"/>
        <w:right w:val="none" w:sz="0" w:space="0" w:color="auto"/>
      </w:divBdr>
    </w:div>
    <w:div w:id="1957641140">
      <w:bodyDiv w:val="1"/>
      <w:marLeft w:val="0"/>
      <w:marRight w:val="0"/>
      <w:marTop w:val="0"/>
      <w:marBottom w:val="0"/>
      <w:divBdr>
        <w:top w:val="none" w:sz="0" w:space="0" w:color="auto"/>
        <w:left w:val="none" w:sz="0" w:space="0" w:color="auto"/>
        <w:bottom w:val="none" w:sz="0" w:space="0" w:color="auto"/>
        <w:right w:val="none" w:sz="0" w:space="0" w:color="auto"/>
      </w:divBdr>
    </w:div>
    <w:div w:id="1957785693">
      <w:bodyDiv w:val="1"/>
      <w:marLeft w:val="0"/>
      <w:marRight w:val="0"/>
      <w:marTop w:val="0"/>
      <w:marBottom w:val="0"/>
      <w:divBdr>
        <w:top w:val="none" w:sz="0" w:space="0" w:color="auto"/>
        <w:left w:val="none" w:sz="0" w:space="0" w:color="auto"/>
        <w:bottom w:val="none" w:sz="0" w:space="0" w:color="auto"/>
        <w:right w:val="none" w:sz="0" w:space="0" w:color="auto"/>
      </w:divBdr>
    </w:div>
    <w:div w:id="1957905925">
      <w:bodyDiv w:val="1"/>
      <w:marLeft w:val="0"/>
      <w:marRight w:val="0"/>
      <w:marTop w:val="0"/>
      <w:marBottom w:val="0"/>
      <w:divBdr>
        <w:top w:val="none" w:sz="0" w:space="0" w:color="auto"/>
        <w:left w:val="none" w:sz="0" w:space="0" w:color="auto"/>
        <w:bottom w:val="none" w:sz="0" w:space="0" w:color="auto"/>
        <w:right w:val="none" w:sz="0" w:space="0" w:color="auto"/>
      </w:divBdr>
    </w:div>
    <w:div w:id="1957985647">
      <w:bodyDiv w:val="1"/>
      <w:marLeft w:val="0"/>
      <w:marRight w:val="0"/>
      <w:marTop w:val="0"/>
      <w:marBottom w:val="0"/>
      <w:divBdr>
        <w:top w:val="none" w:sz="0" w:space="0" w:color="auto"/>
        <w:left w:val="none" w:sz="0" w:space="0" w:color="auto"/>
        <w:bottom w:val="none" w:sz="0" w:space="0" w:color="auto"/>
        <w:right w:val="none" w:sz="0" w:space="0" w:color="auto"/>
      </w:divBdr>
    </w:div>
    <w:div w:id="1958175916">
      <w:bodyDiv w:val="1"/>
      <w:marLeft w:val="0"/>
      <w:marRight w:val="0"/>
      <w:marTop w:val="0"/>
      <w:marBottom w:val="0"/>
      <w:divBdr>
        <w:top w:val="none" w:sz="0" w:space="0" w:color="auto"/>
        <w:left w:val="none" w:sz="0" w:space="0" w:color="auto"/>
        <w:bottom w:val="none" w:sz="0" w:space="0" w:color="auto"/>
        <w:right w:val="none" w:sz="0" w:space="0" w:color="auto"/>
      </w:divBdr>
    </w:div>
    <w:div w:id="1958482447">
      <w:bodyDiv w:val="1"/>
      <w:marLeft w:val="0"/>
      <w:marRight w:val="0"/>
      <w:marTop w:val="0"/>
      <w:marBottom w:val="0"/>
      <w:divBdr>
        <w:top w:val="none" w:sz="0" w:space="0" w:color="auto"/>
        <w:left w:val="none" w:sz="0" w:space="0" w:color="auto"/>
        <w:bottom w:val="none" w:sz="0" w:space="0" w:color="auto"/>
        <w:right w:val="none" w:sz="0" w:space="0" w:color="auto"/>
      </w:divBdr>
    </w:div>
    <w:div w:id="1958488526">
      <w:bodyDiv w:val="1"/>
      <w:marLeft w:val="0"/>
      <w:marRight w:val="0"/>
      <w:marTop w:val="0"/>
      <w:marBottom w:val="0"/>
      <w:divBdr>
        <w:top w:val="none" w:sz="0" w:space="0" w:color="auto"/>
        <w:left w:val="none" w:sz="0" w:space="0" w:color="auto"/>
        <w:bottom w:val="none" w:sz="0" w:space="0" w:color="auto"/>
        <w:right w:val="none" w:sz="0" w:space="0" w:color="auto"/>
      </w:divBdr>
    </w:div>
    <w:div w:id="1958566500">
      <w:bodyDiv w:val="1"/>
      <w:marLeft w:val="0"/>
      <w:marRight w:val="0"/>
      <w:marTop w:val="0"/>
      <w:marBottom w:val="0"/>
      <w:divBdr>
        <w:top w:val="none" w:sz="0" w:space="0" w:color="auto"/>
        <w:left w:val="none" w:sz="0" w:space="0" w:color="auto"/>
        <w:bottom w:val="none" w:sz="0" w:space="0" w:color="auto"/>
        <w:right w:val="none" w:sz="0" w:space="0" w:color="auto"/>
      </w:divBdr>
    </w:div>
    <w:div w:id="1958676527">
      <w:bodyDiv w:val="1"/>
      <w:marLeft w:val="0"/>
      <w:marRight w:val="0"/>
      <w:marTop w:val="0"/>
      <w:marBottom w:val="0"/>
      <w:divBdr>
        <w:top w:val="none" w:sz="0" w:space="0" w:color="auto"/>
        <w:left w:val="none" w:sz="0" w:space="0" w:color="auto"/>
        <w:bottom w:val="none" w:sz="0" w:space="0" w:color="auto"/>
        <w:right w:val="none" w:sz="0" w:space="0" w:color="auto"/>
      </w:divBdr>
    </w:div>
    <w:div w:id="1959406012">
      <w:bodyDiv w:val="1"/>
      <w:marLeft w:val="0"/>
      <w:marRight w:val="0"/>
      <w:marTop w:val="0"/>
      <w:marBottom w:val="0"/>
      <w:divBdr>
        <w:top w:val="none" w:sz="0" w:space="0" w:color="auto"/>
        <w:left w:val="none" w:sz="0" w:space="0" w:color="auto"/>
        <w:bottom w:val="none" w:sz="0" w:space="0" w:color="auto"/>
        <w:right w:val="none" w:sz="0" w:space="0" w:color="auto"/>
      </w:divBdr>
    </w:div>
    <w:div w:id="1959411498">
      <w:bodyDiv w:val="1"/>
      <w:marLeft w:val="0"/>
      <w:marRight w:val="0"/>
      <w:marTop w:val="0"/>
      <w:marBottom w:val="0"/>
      <w:divBdr>
        <w:top w:val="none" w:sz="0" w:space="0" w:color="auto"/>
        <w:left w:val="none" w:sz="0" w:space="0" w:color="auto"/>
        <w:bottom w:val="none" w:sz="0" w:space="0" w:color="auto"/>
        <w:right w:val="none" w:sz="0" w:space="0" w:color="auto"/>
      </w:divBdr>
    </w:div>
    <w:div w:id="1959489114">
      <w:bodyDiv w:val="1"/>
      <w:marLeft w:val="0"/>
      <w:marRight w:val="0"/>
      <w:marTop w:val="0"/>
      <w:marBottom w:val="0"/>
      <w:divBdr>
        <w:top w:val="none" w:sz="0" w:space="0" w:color="auto"/>
        <w:left w:val="none" w:sz="0" w:space="0" w:color="auto"/>
        <w:bottom w:val="none" w:sz="0" w:space="0" w:color="auto"/>
        <w:right w:val="none" w:sz="0" w:space="0" w:color="auto"/>
      </w:divBdr>
    </w:div>
    <w:div w:id="1959799387">
      <w:bodyDiv w:val="1"/>
      <w:marLeft w:val="0"/>
      <w:marRight w:val="0"/>
      <w:marTop w:val="0"/>
      <w:marBottom w:val="0"/>
      <w:divBdr>
        <w:top w:val="none" w:sz="0" w:space="0" w:color="auto"/>
        <w:left w:val="none" w:sz="0" w:space="0" w:color="auto"/>
        <w:bottom w:val="none" w:sz="0" w:space="0" w:color="auto"/>
        <w:right w:val="none" w:sz="0" w:space="0" w:color="auto"/>
      </w:divBdr>
    </w:div>
    <w:div w:id="1959943618">
      <w:bodyDiv w:val="1"/>
      <w:marLeft w:val="0"/>
      <w:marRight w:val="0"/>
      <w:marTop w:val="0"/>
      <w:marBottom w:val="0"/>
      <w:divBdr>
        <w:top w:val="none" w:sz="0" w:space="0" w:color="auto"/>
        <w:left w:val="none" w:sz="0" w:space="0" w:color="auto"/>
        <w:bottom w:val="none" w:sz="0" w:space="0" w:color="auto"/>
        <w:right w:val="none" w:sz="0" w:space="0" w:color="auto"/>
      </w:divBdr>
    </w:div>
    <w:div w:id="1960182559">
      <w:bodyDiv w:val="1"/>
      <w:marLeft w:val="0"/>
      <w:marRight w:val="0"/>
      <w:marTop w:val="0"/>
      <w:marBottom w:val="0"/>
      <w:divBdr>
        <w:top w:val="none" w:sz="0" w:space="0" w:color="auto"/>
        <w:left w:val="none" w:sz="0" w:space="0" w:color="auto"/>
        <w:bottom w:val="none" w:sz="0" w:space="0" w:color="auto"/>
        <w:right w:val="none" w:sz="0" w:space="0" w:color="auto"/>
      </w:divBdr>
    </w:div>
    <w:div w:id="1960256346">
      <w:bodyDiv w:val="1"/>
      <w:marLeft w:val="0"/>
      <w:marRight w:val="0"/>
      <w:marTop w:val="0"/>
      <w:marBottom w:val="0"/>
      <w:divBdr>
        <w:top w:val="none" w:sz="0" w:space="0" w:color="auto"/>
        <w:left w:val="none" w:sz="0" w:space="0" w:color="auto"/>
        <w:bottom w:val="none" w:sz="0" w:space="0" w:color="auto"/>
        <w:right w:val="none" w:sz="0" w:space="0" w:color="auto"/>
      </w:divBdr>
    </w:div>
    <w:div w:id="1960452125">
      <w:bodyDiv w:val="1"/>
      <w:marLeft w:val="0"/>
      <w:marRight w:val="0"/>
      <w:marTop w:val="0"/>
      <w:marBottom w:val="0"/>
      <w:divBdr>
        <w:top w:val="none" w:sz="0" w:space="0" w:color="auto"/>
        <w:left w:val="none" w:sz="0" w:space="0" w:color="auto"/>
        <w:bottom w:val="none" w:sz="0" w:space="0" w:color="auto"/>
        <w:right w:val="none" w:sz="0" w:space="0" w:color="auto"/>
      </w:divBdr>
    </w:div>
    <w:div w:id="1960603669">
      <w:bodyDiv w:val="1"/>
      <w:marLeft w:val="0"/>
      <w:marRight w:val="0"/>
      <w:marTop w:val="0"/>
      <w:marBottom w:val="0"/>
      <w:divBdr>
        <w:top w:val="none" w:sz="0" w:space="0" w:color="auto"/>
        <w:left w:val="none" w:sz="0" w:space="0" w:color="auto"/>
        <w:bottom w:val="none" w:sz="0" w:space="0" w:color="auto"/>
        <w:right w:val="none" w:sz="0" w:space="0" w:color="auto"/>
      </w:divBdr>
    </w:div>
    <w:div w:id="1960648396">
      <w:bodyDiv w:val="1"/>
      <w:marLeft w:val="0"/>
      <w:marRight w:val="0"/>
      <w:marTop w:val="0"/>
      <w:marBottom w:val="0"/>
      <w:divBdr>
        <w:top w:val="none" w:sz="0" w:space="0" w:color="auto"/>
        <w:left w:val="none" w:sz="0" w:space="0" w:color="auto"/>
        <w:bottom w:val="none" w:sz="0" w:space="0" w:color="auto"/>
        <w:right w:val="none" w:sz="0" w:space="0" w:color="auto"/>
      </w:divBdr>
    </w:div>
    <w:div w:id="1960723695">
      <w:bodyDiv w:val="1"/>
      <w:marLeft w:val="0"/>
      <w:marRight w:val="0"/>
      <w:marTop w:val="0"/>
      <w:marBottom w:val="0"/>
      <w:divBdr>
        <w:top w:val="none" w:sz="0" w:space="0" w:color="auto"/>
        <w:left w:val="none" w:sz="0" w:space="0" w:color="auto"/>
        <w:bottom w:val="none" w:sz="0" w:space="0" w:color="auto"/>
        <w:right w:val="none" w:sz="0" w:space="0" w:color="auto"/>
      </w:divBdr>
    </w:div>
    <w:div w:id="1960913295">
      <w:bodyDiv w:val="1"/>
      <w:marLeft w:val="0"/>
      <w:marRight w:val="0"/>
      <w:marTop w:val="0"/>
      <w:marBottom w:val="0"/>
      <w:divBdr>
        <w:top w:val="none" w:sz="0" w:space="0" w:color="auto"/>
        <w:left w:val="none" w:sz="0" w:space="0" w:color="auto"/>
        <w:bottom w:val="none" w:sz="0" w:space="0" w:color="auto"/>
        <w:right w:val="none" w:sz="0" w:space="0" w:color="auto"/>
      </w:divBdr>
    </w:div>
    <w:div w:id="1961106253">
      <w:bodyDiv w:val="1"/>
      <w:marLeft w:val="0"/>
      <w:marRight w:val="0"/>
      <w:marTop w:val="0"/>
      <w:marBottom w:val="0"/>
      <w:divBdr>
        <w:top w:val="none" w:sz="0" w:space="0" w:color="auto"/>
        <w:left w:val="none" w:sz="0" w:space="0" w:color="auto"/>
        <w:bottom w:val="none" w:sz="0" w:space="0" w:color="auto"/>
        <w:right w:val="none" w:sz="0" w:space="0" w:color="auto"/>
      </w:divBdr>
    </w:div>
    <w:div w:id="1961185573">
      <w:bodyDiv w:val="1"/>
      <w:marLeft w:val="0"/>
      <w:marRight w:val="0"/>
      <w:marTop w:val="0"/>
      <w:marBottom w:val="0"/>
      <w:divBdr>
        <w:top w:val="none" w:sz="0" w:space="0" w:color="auto"/>
        <w:left w:val="none" w:sz="0" w:space="0" w:color="auto"/>
        <w:bottom w:val="none" w:sz="0" w:space="0" w:color="auto"/>
        <w:right w:val="none" w:sz="0" w:space="0" w:color="auto"/>
      </w:divBdr>
    </w:div>
    <w:div w:id="1961254494">
      <w:bodyDiv w:val="1"/>
      <w:marLeft w:val="0"/>
      <w:marRight w:val="0"/>
      <w:marTop w:val="0"/>
      <w:marBottom w:val="0"/>
      <w:divBdr>
        <w:top w:val="none" w:sz="0" w:space="0" w:color="auto"/>
        <w:left w:val="none" w:sz="0" w:space="0" w:color="auto"/>
        <w:bottom w:val="none" w:sz="0" w:space="0" w:color="auto"/>
        <w:right w:val="none" w:sz="0" w:space="0" w:color="auto"/>
      </w:divBdr>
    </w:div>
    <w:div w:id="1961524965">
      <w:bodyDiv w:val="1"/>
      <w:marLeft w:val="0"/>
      <w:marRight w:val="0"/>
      <w:marTop w:val="0"/>
      <w:marBottom w:val="0"/>
      <w:divBdr>
        <w:top w:val="none" w:sz="0" w:space="0" w:color="auto"/>
        <w:left w:val="none" w:sz="0" w:space="0" w:color="auto"/>
        <w:bottom w:val="none" w:sz="0" w:space="0" w:color="auto"/>
        <w:right w:val="none" w:sz="0" w:space="0" w:color="auto"/>
      </w:divBdr>
    </w:div>
    <w:div w:id="1962149159">
      <w:bodyDiv w:val="1"/>
      <w:marLeft w:val="0"/>
      <w:marRight w:val="0"/>
      <w:marTop w:val="0"/>
      <w:marBottom w:val="0"/>
      <w:divBdr>
        <w:top w:val="none" w:sz="0" w:space="0" w:color="auto"/>
        <w:left w:val="none" w:sz="0" w:space="0" w:color="auto"/>
        <w:bottom w:val="none" w:sz="0" w:space="0" w:color="auto"/>
        <w:right w:val="none" w:sz="0" w:space="0" w:color="auto"/>
      </w:divBdr>
    </w:div>
    <w:div w:id="1962375122">
      <w:bodyDiv w:val="1"/>
      <w:marLeft w:val="0"/>
      <w:marRight w:val="0"/>
      <w:marTop w:val="0"/>
      <w:marBottom w:val="0"/>
      <w:divBdr>
        <w:top w:val="none" w:sz="0" w:space="0" w:color="auto"/>
        <w:left w:val="none" w:sz="0" w:space="0" w:color="auto"/>
        <w:bottom w:val="none" w:sz="0" w:space="0" w:color="auto"/>
        <w:right w:val="none" w:sz="0" w:space="0" w:color="auto"/>
      </w:divBdr>
    </w:div>
    <w:div w:id="1962414793">
      <w:bodyDiv w:val="1"/>
      <w:marLeft w:val="0"/>
      <w:marRight w:val="0"/>
      <w:marTop w:val="0"/>
      <w:marBottom w:val="0"/>
      <w:divBdr>
        <w:top w:val="none" w:sz="0" w:space="0" w:color="auto"/>
        <w:left w:val="none" w:sz="0" w:space="0" w:color="auto"/>
        <w:bottom w:val="none" w:sz="0" w:space="0" w:color="auto"/>
        <w:right w:val="none" w:sz="0" w:space="0" w:color="auto"/>
      </w:divBdr>
    </w:div>
    <w:div w:id="1962492494">
      <w:bodyDiv w:val="1"/>
      <w:marLeft w:val="0"/>
      <w:marRight w:val="0"/>
      <w:marTop w:val="0"/>
      <w:marBottom w:val="0"/>
      <w:divBdr>
        <w:top w:val="none" w:sz="0" w:space="0" w:color="auto"/>
        <w:left w:val="none" w:sz="0" w:space="0" w:color="auto"/>
        <w:bottom w:val="none" w:sz="0" w:space="0" w:color="auto"/>
        <w:right w:val="none" w:sz="0" w:space="0" w:color="auto"/>
      </w:divBdr>
    </w:div>
    <w:div w:id="1962496564">
      <w:bodyDiv w:val="1"/>
      <w:marLeft w:val="0"/>
      <w:marRight w:val="0"/>
      <w:marTop w:val="0"/>
      <w:marBottom w:val="0"/>
      <w:divBdr>
        <w:top w:val="none" w:sz="0" w:space="0" w:color="auto"/>
        <w:left w:val="none" w:sz="0" w:space="0" w:color="auto"/>
        <w:bottom w:val="none" w:sz="0" w:space="0" w:color="auto"/>
        <w:right w:val="none" w:sz="0" w:space="0" w:color="auto"/>
      </w:divBdr>
    </w:div>
    <w:div w:id="1962764826">
      <w:bodyDiv w:val="1"/>
      <w:marLeft w:val="0"/>
      <w:marRight w:val="0"/>
      <w:marTop w:val="0"/>
      <w:marBottom w:val="0"/>
      <w:divBdr>
        <w:top w:val="none" w:sz="0" w:space="0" w:color="auto"/>
        <w:left w:val="none" w:sz="0" w:space="0" w:color="auto"/>
        <w:bottom w:val="none" w:sz="0" w:space="0" w:color="auto"/>
        <w:right w:val="none" w:sz="0" w:space="0" w:color="auto"/>
      </w:divBdr>
    </w:div>
    <w:div w:id="1962832612">
      <w:bodyDiv w:val="1"/>
      <w:marLeft w:val="0"/>
      <w:marRight w:val="0"/>
      <w:marTop w:val="0"/>
      <w:marBottom w:val="0"/>
      <w:divBdr>
        <w:top w:val="none" w:sz="0" w:space="0" w:color="auto"/>
        <w:left w:val="none" w:sz="0" w:space="0" w:color="auto"/>
        <w:bottom w:val="none" w:sz="0" w:space="0" w:color="auto"/>
        <w:right w:val="none" w:sz="0" w:space="0" w:color="auto"/>
      </w:divBdr>
    </w:div>
    <w:div w:id="1962834437">
      <w:bodyDiv w:val="1"/>
      <w:marLeft w:val="0"/>
      <w:marRight w:val="0"/>
      <w:marTop w:val="0"/>
      <w:marBottom w:val="0"/>
      <w:divBdr>
        <w:top w:val="none" w:sz="0" w:space="0" w:color="auto"/>
        <w:left w:val="none" w:sz="0" w:space="0" w:color="auto"/>
        <w:bottom w:val="none" w:sz="0" w:space="0" w:color="auto"/>
        <w:right w:val="none" w:sz="0" w:space="0" w:color="auto"/>
      </w:divBdr>
    </w:div>
    <w:div w:id="1963000356">
      <w:bodyDiv w:val="1"/>
      <w:marLeft w:val="0"/>
      <w:marRight w:val="0"/>
      <w:marTop w:val="0"/>
      <w:marBottom w:val="0"/>
      <w:divBdr>
        <w:top w:val="none" w:sz="0" w:space="0" w:color="auto"/>
        <w:left w:val="none" w:sz="0" w:space="0" w:color="auto"/>
        <w:bottom w:val="none" w:sz="0" w:space="0" w:color="auto"/>
        <w:right w:val="none" w:sz="0" w:space="0" w:color="auto"/>
      </w:divBdr>
    </w:div>
    <w:div w:id="1963227571">
      <w:bodyDiv w:val="1"/>
      <w:marLeft w:val="0"/>
      <w:marRight w:val="0"/>
      <w:marTop w:val="0"/>
      <w:marBottom w:val="0"/>
      <w:divBdr>
        <w:top w:val="none" w:sz="0" w:space="0" w:color="auto"/>
        <w:left w:val="none" w:sz="0" w:space="0" w:color="auto"/>
        <w:bottom w:val="none" w:sz="0" w:space="0" w:color="auto"/>
        <w:right w:val="none" w:sz="0" w:space="0" w:color="auto"/>
      </w:divBdr>
    </w:div>
    <w:div w:id="1963266439">
      <w:bodyDiv w:val="1"/>
      <w:marLeft w:val="0"/>
      <w:marRight w:val="0"/>
      <w:marTop w:val="0"/>
      <w:marBottom w:val="0"/>
      <w:divBdr>
        <w:top w:val="none" w:sz="0" w:space="0" w:color="auto"/>
        <w:left w:val="none" w:sz="0" w:space="0" w:color="auto"/>
        <w:bottom w:val="none" w:sz="0" w:space="0" w:color="auto"/>
        <w:right w:val="none" w:sz="0" w:space="0" w:color="auto"/>
      </w:divBdr>
    </w:div>
    <w:div w:id="1963534082">
      <w:bodyDiv w:val="1"/>
      <w:marLeft w:val="0"/>
      <w:marRight w:val="0"/>
      <w:marTop w:val="0"/>
      <w:marBottom w:val="0"/>
      <w:divBdr>
        <w:top w:val="none" w:sz="0" w:space="0" w:color="auto"/>
        <w:left w:val="none" w:sz="0" w:space="0" w:color="auto"/>
        <w:bottom w:val="none" w:sz="0" w:space="0" w:color="auto"/>
        <w:right w:val="none" w:sz="0" w:space="0" w:color="auto"/>
      </w:divBdr>
    </w:div>
    <w:div w:id="1963607219">
      <w:bodyDiv w:val="1"/>
      <w:marLeft w:val="0"/>
      <w:marRight w:val="0"/>
      <w:marTop w:val="0"/>
      <w:marBottom w:val="0"/>
      <w:divBdr>
        <w:top w:val="none" w:sz="0" w:space="0" w:color="auto"/>
        <w:left w:val="none" w:sz="0" w:space="0" w:color="auto"/>
        <w:bottom w:val="none" w:sz="0" w:space="0" w:color="auto"/>
        <w:right w:val="none" w:sz="0" w:space="0" w:color="auto"/>
      </w:divBdr>
    </w:div>
    <w:div w:id="1963610212">
      <w:bodyDiv w:val="1"/>
      <w:marLeft w:val="0"/>
      <w:marRight w:val="0"/>
      <w:marTop w:val="0"/>
      <w:marBottom w:val="0"/>
      <w:divBdr>
        <w:top w:val="none" w:sz="0" w:space="0" w:color="auto"/>
        <w:left w:val="none" w:sz="0" w:space="0" w:color="auto"/>
        <w:bottom w:val="none" w:sz="0" w:space="0" w:color="auto"/>
        <w:right w:val="none" w:sz="0" w:space="0" w:color="auto"/>
      </w:divBdr>
    </w:div>
    <w:div w:id="1963799979">
      <w:bodyDiv w:val="1"/>
      <w:marLeft w:val="0"/>
      <w:marRight w:val="0"/>
      <w:marTop w:val="0"/>
      <w:marBottom w:val="0"/>
      <w:divBdr>
        <w:top w:val="none" w:sz="0" w:space="0" w:color="auto"/>
        <w:left w:val="none" w:sz="0" w:space="0" w:color="auto"/>
        <w:bottom w:val="none" w:sz="0" w:space="0" w:color="auto"/>
        <w:right w:val="none" w:sz="0" w:space="0" w:color="auto"/>
      </w:divBdr>
    </w:div>
    <w:div w:id="1963876059">
      <w:bodyDiv w:val="1"/>
      <w:marLeft w:val="0"/>
      <w:marRight w:val="0"/>
      <w:marTop w:val="0"/>
      <w:marBottom w:val="0"/>
      <w:divBdr>
        <w:top w:val="none" w:sz="0" w:space="0" w:color="auto"/>
        <w:left w:val="none" w:sz="0" w:space="0" w:color="auto"/>
        <w:bottom w:val="none" w:sz="0" w:space="0" w:color="auto"/>
        <w:right w:val="none" w:sz="0" w:space="0" w:color="auto"/>
      </w:divBdr>
    </w:div>
    <w:div w:id="1963918680">
      <w:bodyDiv w:val="1"/>
      <w:marLeft w:val="0"/>
      <w:marRight w:val="0"/>
      <w:marTop w:val="0"/>
      <w:marBottom w:val="0"/>
      <w:divBdr>
        <w:top w:val="none" w:sz="0" w:space="0" w:color="auto"/>
        <w:left w:val="none" w:sz="0" w:space="0" w:color="auto"/>
        <w:bottom w:val="none" w:sz="0" w:space="0" w:color="auto"/>
        <w:right w:val="none" w:sz="0" w:space="0" w:color="auto"/>
      </w:divBdr>
    </w:div>
    <w:div w:id="1964114924">
      <w:bodyDiv w:val="1"/>
      <w:marLeft w:val="0"/>
      <w:marRight w:val="0"/>
      <w:marTop w:val="0"/>
      <w:marBottom w:val="0"/>
      <w:divBdr>
        <w:top w:val="none" w:sz="0" w:space="0" w:color="auto"/>
        <w:left w:val="none" w:sz="0" w:space="0" w:color="auto"/>
        <w:bottom w:val="none" w:sz="0" w:space="0" w:color="auto"/>
        <w:right w:val="none" w:sz="0" w:space="0" w:color="auto"/>
      </w:divBdr>
    </w:div>
    <w:div w:id="1964119080">
      <w:bodyDiv w:val="1"/>
      <w:marLeft w:val="0"/>
      <w:marRight w:val="0"/>
      <w:marTop w:val="0"/>
      <w:marBottom w:val="0"/>
      <w:divBdr>
        <w:top w:val="none" w:sz="0" w:space="0" w:color="auto"/>
        <w:left w:val="none" w:sz="0" w:space="0" w:color="auto"/>
        <w:bottom w:val="none" w:sz="0" w:space="0" w:color="auto"/>
        <w:right w:val="none" w:sz="0" w:space="0" w:color="auto"/>
      </w:divBdr>
    </w:div>
    <w:div w:id="1964265547">
      <w:bodyDiv w:val="1"/>
      <w:marLeft w:val="0"/>
      <w:marRight w:val="0"/>
      <w:marTop w:val="0"/>
      <w:marBottom w:val="0"/>
      <w:divBdr>
        <w:top w:val="none" w:sz="0" w:space="0" w:color="auto"/>
        <w:left w:val="none" w:sz="0" w:space="0" w:color="auto"/>
        <w:bottom w:val="none" w:sz="0" w:space="0" w:color="auto"/>
        <w:right w:val="none" w:sz="0" w:space="0" w:color="auto"/>
      </w:divBdr>
    </w:div>
    <w:div w:id="1964458199">
      <w:bodyDiv w:val="1"/>
      <w:marLeft w:val="0"/>
      <w:marRight w:val="0"/>
      <w:marTop w:val="0"/>
      <w:marBottom w:val="0"/>
      <w:divBdr>
        <w:top w:val="none" w:sz="0" w:space="0" w:color="auto"/>
        <w:left w:val="none" w:sz="0" w:space="0" w:color="auto"/>
        <w:bottom w:val="none" w:sz="0" w:space="0" w:color="auto"/>
        <w:right w:val="none" w:sz="0" w:space="0" w:color="auto"/>
      </w:divBdr>
    </w:div>
    <w:div w:id="1964919799">
      <w:bodyDiv w:val="1"/>
      <w:marLeft w:val="0"/>
      <w:marRight w:val="0"/>
      <w:marTop w:val="0"/>
      <w:marBottom w:val="0"/>
      <w:divBdr>
        <w:top w:val="none" w:sz="0" w:space="0" w:color="auto"/>
        <w:left w:val="none" w:sz="0" w:space="0" w:color="auto"/>
        <w:bottom w:val="none" w:sz="0" w:space="0" w:color="auto"/>
        <w:right w:val="none" w:sz="0" w:space="0" w:color="auto"/>
      </w:divBdr>
    </w:div>
    <w:div w:id="1964920539">
      <w:bodyDiv w:val="1"/>
      <w:marLeft w:val="0"/>
      <w:marRight w:val="0"/>
      <w:marTop w:val="0"/>
      <w:marBottom w:val="0"/>
      <w:divBdr>
        <w:top w:val="none" w:sz="0" w:space="0" w:color="auto"/>
        <w:left w:val="none" w:sz="0" w:space="0" w:color="auto"/>
        <w:bottom w:val="none" w:sz="0" w:space="0" w:color="auto"/>
        <w:right w:val="none" w:sz="0" w:space="0" w:color="auto"/>
      </w:divBdr>
    </w:div>
    <w:div w:id="1965115276">
      <w:bodyDiv w:val="1"/>
      <w:marLeft w:val="0"/>
      <w:marRight w:val="0"/>
      <w:marTop w:val="0"/>
      <w:marBottom w:val="0"/>
      <w:divBdr>
        <w:top w:val="none" w:sz="0" w:space="0" w:color="auto"/>
        <w:left w:val="none" w:sz="0" w:space="0" w:color="auto"/>
        <w:bottom w:val="none" w:sz="0" w:space="0" w:color="auto"/>
        <w:right w:val="none" w:sz="0" w:space="0" w:color="auto"/>
      </w:divBdr>
    </w:div>
    <w:div w:id="1965118662">
      <w:bodyDiv w:val="1"/>
      <w:marLeft w:val="0"/>
      <w:marRight w:val="0"/>
      <w:marTop w:val="0"/>
      <w:marBottom w:val="0"/>
      <w:divBdr>
        <w:top w:val="none" w:sz="0" w:space="0" w:color="auto"/>
        <w:left w:val="none" w:sz="0" w:space="0" w:color="auto"/>
        <w:bottom w:val="none" w:sz="0" w:space="0" w:color="auto"/>
        <w:right w:val="none" w:sz="0" w:space="0" w:color="auto"/>
      </w:divBdr>
    </w:div>
    <w:div w:id="1965497242">
      <w:bodyDiv w:val="1"/>
      <w:marLeft w:val="0"/>
      <w:marRight w:val="0"/>
      <w:marTop w:val="0"/>
      <w:marBottom w:val="0"/>
      <w:divBdr>
        <w:top w:val="none" w:sz="0" w:space="0" w:color="auto"/>
        <w:left w:val="none" w:sz="0" w:space="0" w:color="auto"/>
        <w:bottom w:val="none" w:sz="0" w:space="0" w:color="auto"/>
        <w:right w:val="none" w:sz="0" w:space="0" w:color="auto"/>
      </w:divBdr>
    </w:div>
    <w:div w:id="1965574728">
      <w:bodyDiv w:val="1"/>
      <w:marLeft w:val="0"/>
      <w:marRight w:val="0"/>
      <w:marTop w:val="0"/>
      <w:marBottom w:val="0"/>
      <w:divBdr>
        <w:top w:val="none" w:sz="0" w:space="0" w:color="auto"/>
        <w:left w:val="none" w:sz="0" w:space="0" w:color="auto"/>
        <w:bottom w:val="none" w:sz="0" w:space="0" w:color="auto"/>
        <w:right w:val="none" w:sz="0" w:space="0" w:color="auto"/>
      </w:divBdr>
    </w:div>
    <w:div w:id="1965652513">
      <w:bodyDiv w:val="1"/>
      <w:marLeft w:val="0"/>
      <w:marRight w:val="0"/>
      <w:marTop w:val="0"/>
      <w:marBottom w:val="0"/>
      <w:divBdr>
        <w:top w:val="none" w:sz="0" w:space="0" w:color="auto"/>
        <w:left w:val="none" w:sz="0" w:space="0" w:color="auto"/>
        <w:bottom w:val="none" w:sz="0" w:space="0" w:color="auto"/>
        <w:right w:val="none" w:sz="0" w:space="0" w:color="auto"/>
      </w:divBdr>
    </w:div>
    <w:div w:id="1965845898">
      <w:bodyDiv w:val="1"/>
      <w:marLeft w:val="0"/>
      <w:marRight w:val="0"/>
      <w:marTop w:val="0"/>
      <w:marBottom w:val="0"/>
      <w:divBdr>
        <w:top w:val="none" w:sz="0" w:space="0" w:color="auto"/>
        <w:left w:val="none" w:sz="0" w:space="0" w:color="auto"/>
        <w:bottom w:val="none" w:sz="0" w:space="0" w:color="auto"/>
        <w:right w:val="none" w:sz="0" w:space="0" w:color="auto"/>
      </w:divBdr>
    </w:div>
    <w:div w:id="1966036829">
      <w:bodyDiv w:val="1"/>
      <w:marLeft w:val="0"/>
      <w:marRight w:val="0"/>
      <w:marTop w:val="0"/>
      <w:marBottom w:val="0"/>
      <w:divBdr>
        <w:top w:val="none" w:sz="0" w:space="0" w:color="auto"/>
        <w:left w:val="none" w:sz="0" w:space="0" w:color="auto"/>
        <w:bottom w:val="none" w:sz="0" w:space="0" w:color="auto"/>
        <w:right w:val="none" w:sz="0" w:space="0" w:color="auto"/>
      </w:divBdr>
    </w:div>
    <w:div w:id="1966112072">
      <w:bodyDiv w:val="1"/>
      <w:marLeft w:val="0"/>
      <w:marRight w:val="0"/>
      <w:marTop w:val="0"/>
      <w:marBottom w:val="0"/>
      <w:divBdr>
        <w:top w:val="none" w:sz="0" w:space="0" w:color="auto"/>
        <w:left w:val="none" w:sz="0" w:space="0" w:color="auto"/>
        <w:bottom w:val="none" w:sz="0" w:space="0" w:color="auto"/>
        <w:right w:val="none" w:sz="0" w:space="0" w:color="auto"/>
      </w:divBdr>
    </w:div>
    <w:div w:id="1966232331">
      <w:bodyDiv w:val="1"/>
      <w:marLeft w:val="0"/>
      <w:marRight w:val="0"/>
      <w:marTop w:val="0"/>
      <w:marBottom w:val="0"/>
      <w:divBdr>
        <w:top w:val="none" w:sz="0" w:space="0" w:color="auto"/>
        <w:left w:val="none" w:sz="0" w:space="0" w:color="auto"/>
        <w:bottom w:val="none" w:sz="0" w:space="0" w:color="auto"/>
        <w:right w:val="none" w:sz="0" w:space="0" w:color="auto"/>
      </w:divBdr>
    </w:div>
    <w:div w:id="1966303326">
      <w:bodyDiv w:val="1"/>
      <w:marLeft w:val="0"/>
      <w:marRight w:val="0"/>
      <w:marTop w:val="0"/>
      <w:marBottom w:val="0"/>
      <w:divBdr>
        <w:top w:val="none" w:sz="0" w:space="0" w:color="auto"/>
        <w:left w:val="none" w:sz="0" w:space="0" w:color="auto"/>
        <w:bottom w:val="none" w:sz="0" w:space="0" w:color="auto"/>
        <w:right w:val="none" w:sz="0" w:space="0" w:color="auto"/>
      </w:divBdr>
    </w:div>
    <w:div w:id="1966349842">
      <w:bodyDiv w:val="1"/>
      <w:marLeft w:val="0"/>
      <w:marRight w:val="0"/>
      <w:marTop w:val="0"/>
      <w:marBottom w:val="0"/>
      <w:divBdr>
        <w:top w:val="none" w:sz="0" w:space="0" w:color="auto"/>
        <w:left w:val="none" w:sz="0" w:space="0" w:color="auto"/>
        <w:bottom w:val="none" w:sz="0" w:space="0" w:color="auto"/>
        <w:right w:val="none" w:sz="0" w:space="0" w:color="auto"/>
      </w:divBdr>
    </w:div>
    <w:div w:id="1966351527">
      <w:bodyDiv w:val="1"/>
      <w:marLeft w:val="0"/>
      <w:marRight w:val="0"/>
      <w:marTop w:val="0"/>
      <w:marBottom w:val="0"/>
      <w:divBdr>
        <w:top w:val="none" w:sz="0" w:space="0" w:color="auto"/>
        <w:left w:val="none" w:sz="0" w:space="0" w:color="auto"/>
        <w:bottom w:val="none" w:sz="0" w:space="0" w:color="auto"/>
        <w:right w:val="none" w:sz="0" w:space="0" w:color="auto"/>
      </w:divBdr>
    </w:div>
    <w:div w:id="1966505163">
      <w:bodyDiv w:val="1"/>
      <w:marLeft w:val="0"/>
      <w:marRight w:val="0"/>
      <w:marTop w:val="0"/>
      <w:marBottom w:val="0"/>
      <w:divBdr>
        <w:top w:val="none" w:sz="0" w:space="0" w:color="auto"/>
        <w:left w:val="none" w:sz="0" w:space="0" w:color="auto"/>
        <w:bottom w:val="none" w:sz="0" w:space="0" w:color="auto"/>
        <w:right w:val="none" w:sz="0" w:space="0" w:color="auto"/>
      </w:divBdr>
    </w:div>
    <w:div w:id="1966541412">
      <w:bodyDiv w:val="1"/>
      <w:marLeft w:val="0"/>
      <w:marRight w:val="0"/>
      <w:marTop w:val="0"/>
      <w:marBottom w:val="0"/>
      <w:divBdr>
        <w:top w:val="none" w:sz="0" w:space="0" w:color="auto"/>
        <w:left w:val="none" w:sz="0" w:space="0" w:color="auto"/>
        <w:bottom w:val="none" w:sz="0" w:space="0" w:color="auto"/>
        <w:right w:val="none" w:sz="0" w:space="0" w:color="auto"/>
      </w:divBdr>
    </w:div>
    <w:div w:id="1967268749">
      <w:bodyDiv w:val="1"/>
      <w:marLeft w:val="0"/>
      <w:marRight w:val="0"/>
      <w:marTop w:val="0"/>
      <w:marBottom w:val="0"/>
      <w:divBdr>
        <w:top w:val="none" w:sz="0" w:space="0" w:color="auto"/>
        <w:left w:val="none" w:sz="0" w:space="0" w:color="auto"/>
        <w:bottom w:val="none" w:sz="0" w:space="0" w:color="auto"/>
        <w:right w:val="none" w:sz="0" w:space="0" w:color="auto"/>
      </w:divBdr>
    </w:div>
    <w:div w:id="1967277078">
      <w:bodyDiv w:val="1"/>
      <w:marLeft w:val="0"/>
      <w:marRight w:val="0"/>
      <w:marTop w:val="0"/>
      <w:marBottom w:val="0"/>
      <w:divBdr>
        <w:top w:val="none" w:sz="0" w:space="0" w:color="auto"/>
        <w:left w:val="none" w:sz="0" w:space="0" w:color="auto"/>
        <w:bottom w:val="none" w:sz="0" w:space="0" w:color="auto"/>
        <w:right w:val="none" w:sz="0" w:space="0" w:color="auto"/>
      </w:divBdr>
    </w:div>
    <w:div w:id="1967421184">
      <w:bodyDiv w:val="1"/>
      <w:marLeft w:val="0"/>
      <w:marRight w:val="0"/>
      <w:marTop w:val="0"/>
      <w:marBottom w:val="0"/>
      <w:divBdr>
        <w:top w:val="none" w:sz="0" w:space="0" w:color="auto"/>
        <w:left w:val="none" w:sz="0" w:space="0" w:color="auto"/>
        <w:bottom w:val="none" w:sz="0" w:space="0" w:color="auto"/>
        <w:right w:val="none" w:sz="0" w:space="0" w:color="auto"/>
      </w:divBdr>
    </w:div>
    <w:div w:id="1967808348">
      <w:bodyDiv w:val="1"/>
      <w:marLeft w:val="0"/>
      <w:marRight w:val="0"/>
      <w:marTop w:val="0"/>
      <w:marBottom w:val="0"/>
      <w:divBdr>
        <w:top w:val="none" w:sz="0" w:space="0" w:color="auto"/>
        <w:left w:val="none" w:sz="0" w:space="0" w:color="auto"/>
        <w:bottom w:val="none" w:sz="0" w:space="0" w:color="auto"/>
        <w:right w:val="none" w:sz="0" w:space="0" w:color="auto"/>
      </w:divBdr>
    </w:div>
    <w:div w:id="1967924137">
      <w:bodyDiv w:val="1"/>
      <w:marLeft w:val="0"/>
      <w:marRight w:val="0"/>
      <w:marTop w:val="0"/>
      <w:marBottom w:val="0"/>
      <w:divBdr>
        <w:top w:val="none" w:sz="0" w:space="0" w:color="auto"/>
        <w:left w:val="none" w:sz="0" w:space="0" w:color="auto"/>
        <w:bottom w:val="none" w:sz="0" w:space="0" w:color="auto"/>
        <w:right w:val="none" w:sz="0" w:space="0" w:color="auto"/>
      </w:divBdr>
    </w:div>
    <w:div w:id="1968118309">
      <w:bodyDiv w:val="1"/>
      <w:marLeft w:val="0"/>
      <w:marRight w:val="0"/>
      <w:marTop w:val="0"/>
      <w:marBottom w:val="0"/>
      <w:divBdr>
        <w:top w:val="none" w:sz="0" w:space="0" w:color="auto"/>
        <w:left w:val="none" w:sz="0" w:space="0" w:color="auto"/>
        <w:bottom w:val="none" w:sz="0" w:space="0" w:color="auto"/>
        <w:right w:val="none" w:sz="0" w:space="0" w:color="auto"/>
      </w:divBdr>
    </w:div>
    <w:div w:id="1968200101">
      <w:bodyDiv w:val="1"/>
      <w:marLeft w:val="0"/>
      <w:marRight w:val="0"/>
      <w:marTop w:val="0"/>
      <w:marBottom w:val="0"/>
      <w:divBdr>
        <w:top w:val="none" w:sz="0" w:space="0" w:color="auto"/>
        <w:left w:val="none" w:sz="0" w:space="0" w:color="auto"/>
        <w:bottom w:val="none" w:sz="0" w:space="0" w:color="auto"/>
        <w:right w:val="none" w:sz="0" w:space="0" w:color="auto"/>
      </w:divBdr>
    </w:div>
    <w:div w:id="1968654628">
      <w:bodyDiv w:val="1"/>
      <w:marLeft w:val="0"/>
      <w:marRight w:val="0"/>
      <w:marTop w:val="0"/>
      <w:marBottom w:val="0"/>
      <w:divBdr>
        <w:top w:val="none" w:sz="0" w:space="0" w:color="auto"/>
        <w:left w:val="none" w:sz="0" w:space="0" w:color="auto"/>
        <w:bottom w:val="none" w:sz="0" w:space="0" w:color="auto"/>
        <w:right w:val="none" w:sz="0" w:space="0" w:color="auto"/>
      </w:divBdr>
    </w:div>
    <w:div w:id="1968774301">
      <w:bodyDiv w:val="1"/>
      <w:marLeft w:val="0"/>
      <w:marRight w:val="0"/>
      <w:marTop w:val="0"/>
      <w:marBottom w:val="0"/>
      <w:divBdr>
        <w:top w:val="none" w:sz="0" w:space="0" w:color="auto"/>
        <w:left w:val="none" w:sz="0" w:space="0" w:color="auto"/>
        <w:bottom w:val="none" w:sz="0" w:space="0" w:color="auto"/>
        <w:right w:val="none" w:sz="0" w:space="0" w:color="auto"/>
      </w:divBdr>
    </w:div>
    <w:div w:id="1969165130">
      <w:bodyDiv w:val="1"/>
      <w:marLeft w:val="0"/>
      <w:marRight w:val="0"/>
      <w:marTop w:val="0"/>
      <w:marBottom w:val="0"/>
      <w:divBdr>
        <w:top w:val="none" w:sz="0" w:space="0" w:color="auto"/>
        <w:left w:val="none" w:sz="0" w:space="0" w:color="auto"/>
        <w:bottom w:val="none" w:sz="0" w:space="0" w:color="auto"/>
        <w:right w:val="none" w:sz="0" w:space="0" w:color="auto"/>
      </w:divBdr>
    </w:div>
    <w:div w:id="1969239867">
      <w:bodyDiv w:val="1"/>
      <w:marLeft w:val="0"/>
      <w:marRight w:val="0"/>
      <w:marTop w:val="0"/>
      <w:marBottom w:val="0"/>
      <w:divBdr>
        <w:top w:val="none" w:sz="0" w:space="0" w:color="auto"/>
        <w:left w:val="none" w:sz="0" w:space="0" w:color="auto"/>
        <w:bottom w:val="none" w:sz="0" w:space="0" w:color="auto"/>
        <w:right w:val="none" w:sz="0" w:space="0" w:color="auto"/>
      </w:divBdr>
    </w:div>
    <w:div w:id="1969623414">
      <w:bodyDiv w:val="1"/>
      <w:marLeft w:val="0"/>
      <w:marRight w:val="0"/>
      <w:marTop w:val="0"/>
      <w:marBottom w:val="0"/>
      <w:divBdr>
        <w:top w:val="none" w:sz="0" w:space="0" w:color="auto"/>
        <w:left w:val="none" w:sz="0" w:space="0" w:color="auto"/>
        <w:bottom w:val="none" w:sz="0" w:space="0" w:color="auto"/>
        <w:right w:val="none" w:sz="0" w:space="0" w:color="auto"/>
      </w:divBdr>
    </w:div>
    <w:div w:id="1969704053">
      <w:bodyDiv w:val="1"/>
      <w:marLeft w:val="0"/>
      <w:marRight w:val="0"/>
      <w:marTop w:val="0"/>
      <w:marBottom w:val="0"/>
      <w:divBdr>
        <w:top w:val="none" w:sz="0" w:space="0" w:color="auto"/>
        <w:left w:val="none" w:sz="0" w:space="0" w:color="auto"/>
        <w:bottom w:val="none" w:sz="0" w:space="0" w:color="auto"/>
        <w:right w:val="none" w:sz="0" w:space="0" w:color="auto"/>
      </w:divBdr>
    </w:div>
    <w:div w:id="1969780058">
      <w:bodyDiv w:val="1"/>
      <w:marLeft w:val="0"/>
      <w:marRight w:val="0"/>
      <w:marTop w:val="0"/>
      <w:marBottom w:val="0"/>
      <w:divBdr>
        <w:top w:val="none" w:sz="0" w:space="0" w:color="auto"/>
        <w:left w:val="none" w:sz="0" w:space="0" w:color="auto"/>
        <w:bottom w:val="none" w:sz="0" w:space="0" w:color="auto"/>
        <w:right w:val="none" w:sz="0" w:space="0" w:color="auto"/>
      </w:divBdr>
    </w:div>
    <w:div w:id="1969818981">
      <w:bodyDiv w:val="1"/>
      <w:marLeft w:val="0"/>
      <w:marRight w:val="0"/>
      <w:marTop w:val="0"/>
      <w:marBottom w:val="0"/>
      <w:divBdr>
        <w:top w:val="none" w:sz="0" w:space="0" w:color="auto"/>
        <w:left w:val="none" w:sz="0" w:space="0" w:color="auto"/>
        <w:bottom w:val="none" w:sz="0" w:space="0" w:color="auto"/>
        <w:right w:val="none" w:sz="0" w:space="0" w:color="auto"/>
      </w:divBdr>
    </w:div>
    <w:div w:id="1969893986">
      <w:bodyDiv w:val="1"/>
      <w:marLeft w:val="0"/>
      <w:marRight w:val="0"/>
      <w:marTop w:val="0"/>
      <w:marBottom w:val="0"/>
      <w:divBdr>
        <w:top w:val="none" w:sz="0" w:space="0" w:color="auto"/>
        <w:left w:val="none" w:sz="0" w:space="0" w:color="auto"/>
        <w:bottom w:val="none" w:sz="0" w:space="0" w:color="auto"/>
        <w:right w:val="none" w:sz="0" w:space="0" w:color="auto"/>
      </w:divBdr>
    </w:div>
    <w:div w:id="1969967515">
      <w:bodyDiv w:val="1"/>
      <w:marLeft w:val="0"/>
      <w:marRight w:val="0"/>
      <w:marTop w:val="0"/>
      <w:marBottom w:val="0"/>
      <w:divBdr>
        <w:top w:val="none" w:sz="0" w:space="0" w:color="auto"/>
        <w:left w:val="none" w:sz="0" w:space="0" w:color="auto"/>
        <w:bottom w:val="none" w:sz="0" w:space="0" w:color="auto"/>
        <w:right w:val="none" w:sz="0" w:space="0" w:color="auto"/>
      </w:divBdr>
    </w:div>
    <w:div w:id="1970013647">
      <w:bodyDiv w:val="1"/>
      <w:marLeft w:val="0"/>
      <w:marRight w:val="0"/>
      <w:marTop w:val="0"/>
      <w:marBottom w:val="0"/>
      <w:divBdr>
        <w:top w:val="none" w:sz="0" w:space="0" w:color="auto"/>
        <w:left w:val="none" w:sz="0" w:space="0" w:color="auto"/>
        <w:bottom w:val="none" w:sz="0" w:space="0" w:color="auto"/>
        <w:right w:val="none" w:sz="0" w:space="0" w:color="auto"/>
      </w:divBdr>
    </w:div>
    <w:div w:id="1970209544">
      <w:bodyDiv w:val="1"/>
      <w:marLeft w:val="0"/>
      <w:marRight w:val="0"/>
      <w:marTop w:val="0"/>
      <w:marBottom w:val="0"/>
      <w:divBdr>
        <w:top w:val="none" w:sz="0" w:space="0" w:color="auto"/>
        <w:left w:val="none" w:sz="0" w:space="0" w:color="auto"/>
        <w:bottom w:val="none" w:sz="0" w:space="0" w:color="auto"/>
        <w:right w:val="none" w:sz="0" w:space="0" w:color="auto"/>
      </w:divBdr>
    </w:div>
    <w:div w:id="1970281563">
      <w:bodyDiv w:val="1"/>
      <w:marLeft w:val="0"/>
      <w:marRight w:val="0"/>
      <w:marTop w:val="0"/>
      <w:marBottom w:val="0"/>
      <w:divBdr>
        <w:top w:val="none" w:sz="0" w:space="0" w:color="auto"/>
        <w:left w:val="none" w:sz="0" w:space="0" w:color="auto"/>
        <w:bottom w:val="none" w:sz="0" w:space="0" w:color="auto"/>
        <w:right w:val="none" w:sz="0" w:space="0" w:color="auto"/>
      </w:divBdr>
    </w:div>
    <w:div w:id="1970359490">
      <w:bodyDiv w:val="1"/>
      <w:marLeft w:val="0"/>
      <w:marRight w:val="0"/>
      <w:marTop w:val="0"/>
      <w:marBottom w:val="0"/>
      <w:divBdr>
        <w:top w:val="none" w:sz="0" w:space="0" w:color="auto"/>
        <w:left w:val="none" w:sz="0" w:space="0" w:color="auto"/>
        <w:bottom w:val="none" w:sz="0" w:space="0" w:color="auto"/>
        <w:right w:val="none" w:sz="0" w:space="0" w:color="auto"/>
      </w:divBdr>
    </w:div>
    <w:div w:id="1970822148">
      <w:bodyDiv w:val="1"/>
      <w:marLeft w:val="0"/>
      <w:marRight w:val="0"/>
      <w:marTop w:val="0"/>
      <w:marBottom w:val="0"/>
      <w:divBdr>
        <w:top w:val="none" w:sz="0" w:space="0" w:color="auto"/>
        <w:left w:val="none" w:sz="0" w:space="0" w:color="auto"/>
        <w:bottom w:val="none" w:sz="0" w:space="0" w:color="auto"/>
        <w:right w:val="none" w:sz="0" w:space="0" w:color="auto"/>
      </w:divBdr>
    </w:div>
    <w:div w:id="1971133301">
      <w:bodyDiv w:val="1"/>
      <w:marLeft w:val="0"/>
      <w:marRight w:val="0"/>
      <w:marTop w:val="0"/>
      <w:marBottom w:val="0"/>
      <w:divBdr>
        <w:top w:val="none" w:sz="0" w:space="0" w:color="auto"/>
        <w:left w:val="none" w:sz="0" w:space="0" w:color="auto"/>
        <w:bottom w:val="none" w:sz="0" w:space="0" w:color="auto"/>
        <w:right w:val="none" w:sz="0" w:space="0" w:color="auto"/>
      </w:divBdr>
    </w:div>
    <w:div w:id="1971594468">
      <w:bodyDiv w:val="1"/>
      <w:marLeft w:val="0"/>
      <w:marRight w:val="0"/>
      <w:marTop w:val="0"/>
      <w:marBottom w:val="0"/>
      <w:divBdr>
        <w:top w:val="none" w:sz="0" w:space="0" w:color="auto"/>
        <w:left w:val="none" w:sz="0" w:space="0" w:color="auto"/>
        <w:bottom w:val="none" w:sz="0" w:space="0" w:color="auto"/>
        <w:right w:val="none" w:sz="0" w:space="0" w:color="auto"/>
      </w:divBdr>
    </w:div>
    <w:div w:id="1972051778">
      <w:bodyDiv w:val="1"/>
      <w:marLeft w:val="0"/>
      <w:marRight w:val="0"/>
      <w:marTop w:val="0"/>
      <w:marBottom w:val="0"/>
      <w:divBdr>
        <w:top w:val="none" w:sz="0" w:space="0" w:color="auto"/>
        <w:left w:val="none" w:sz="0" w:space="0" w:color="auto"/>
        <w:bottom w:val="none" w:sz="0" w:space="0" w:color="auto"/>
        <w:right w:val="none" w:sz="0" w:space="0" w:color="auto"/>
      </w:divBdr>
    </w:div>
    <w:div w:id="1972125443">
      <w:bodyDiv w:val="1"/>
      <w:marLeft w:val="0"/>
      <w:marRight w:val="0"/>
      <w:marTop w:val="0"/>
      <w:marBottom w:val="0"/>
      <w:divBdr>
        <w:top w:val="none" w:sz="0" w:space="0" w:color="auto"/>
        <w:left w:val="none" w:sz="0" w:space="0" w:color="auto"/>
        <w:bottom w:val="none" w:sz="0" w:space="0" w:color="auto"/>
        <w:right w:val="none" w:sz="0" w:space="0" w:color="auto"/>
      </w:divBdr>
    </w:div>
    <w:div w:id="1972248590">
      <w:bodyDiv w:val="1"/>
      <w:marLeft w:val="0"/>
      <w:marRight w:val="0"/>
      <w:marTop w:val="0"/>
      <w:marBottom w:val="0"/>
      <w:divBdr>
        <w:top w:val="none" w:sz="0" w:space="0" w:color="auto"/>
        <w:left w:val="none" w:sz="0" w:space="0" w:color="auto"/>
        <w:bottom w:val="none" w:sz="0" w:space="0" w:color="auto"/>
        <w:right w:val="none" w:sz="0" w:space="0" w:color="auto"/>
      </w:divBdr>
    </w:div>
    <w:div w:id="1972249974">
      <w:bodyDiv w:val="1"/>
      <w:marLeft w:val="0"/>
      <w:marRight w:val="0"/>
      <w:marTop w:val="0"/>
      <w:marBottom w:val="0"/>
      <w:divBdr>
        <w:top w:val="none" w:sz="0" w:space="0" w:color="auto"/>
        <w:left w:val="none" w:sz="0" w:space="0" w:color="auto"/>
        <w:bottom w:val="none" w:sz="0" w:space="0" w:color="auto"/>
        <w:right w:val="none" w:sz="0" w:space="0" w:color="auto"/>
      </w:divBdr>
    </w:div>
    <w:div w:id="1972468749">
      <w:bodyDiv w:val="1"/>
      <w:marLeft w:val="0"/>
      <w:marRight w:val="0"/>
      <w:marTop w:val="0"/>
      <w:marBottom w:val="0"/>
      <w:divBdr>
        <w:top w:val="none" w:sz="0" w:space="0" w:color="auto"/>
        <w:left w:val="none" w:sz="0" w:space="0" w:color="auto"/>
        <w:bottom w:val="none" w:sz="0" w:space="0" w:color="auto"/>
        <w:right w:val="none" w:sz="0" w:space="0" w:color="auto"/>
      </w:divBdr>
    </w:div>
    <w:div w:id="1972589527">
      <w:bodyDiv w:val="1"/>
      <w:marLeft w:val="0"/>
      <w:marRight w:val="0"/>
      <w:marTop w:val="0"/>
      <w:marBottom w:val="0"/>
      <w:divBdr>
        <w:top w:val="none" w:sz="0" w:space="0" w:color="auto"/>
        <w:left w:val="none" w:sz="0" w:space="0" w:color="auto"/>
        <w:bottom w:val="none" w:sz="0" w:space="0" w:color="auto"/>
        <w:right w:val="none" w:sz="0" w:space="0" w:color="auto"/>
      </w:divBdr>
    </w:div>
    <w:div w:id="1972594851">
      <w:bodyDiv w:val="1"/>
      <w:marLeft w:val="0"/>
      <w:marRight w:val="0"/>
      <w:marTop w:val="0"/>
      <w:marBottom w:val="0"/>
      <w:divBdr>
        <w:top w:val="none" w:sz="0" w:space="0" w:color="auto"/>
        <w:left w:val="none" w:sz="0" w:space="0" w:color="auto"/>
        <w:bottom w:val="none" w:sz="0" w:space="0" w:color="auto"/>
        <w:right w:val="none" w:sz="0" w:space="0" w:color="auto"/>
      </w:divBdr>
    </w:div>
    <w:div w:id="1972636574">
      <w:bodyDiv w:val="1"/>
      <w:marLeft w:val="0"/>
      <w:marRight w:val="0"/>
      <w:marTop w:val="0"/>
      <w:marBottom w:val="0"/>
      <w:divBdr>
        <w:top w:val="none" w:sz="0" w:space="0" w:color="auto"/>
        <w:left w:val="none" w:sz="0" w:space="0" w:color="auto"/>
        <w:bottom w:val="none" w:sz="0" w:space="0" w:color="auto"/>
        <w:right w:val="none" w:sz="0" w:space="0" w:color="auto"/>
      </w:divBdr>
    </w:div>
    <w:div w:id="1972977768">
      <w:bodyDiv w:val="1"/>
      <w:marLeft w:val="0"/>
      <w:marRight w:val="0"/>
      <w:marTop w:val="0"/>
      <w:marBottom w:val="0"/>
      <w:divBdr>
        <w:top w:val="none" w:sz="0" w:space="0" w:color="auto"/>
        <w:left w:val="none" w:sz="0" w:space="0" w:color="auto"/>
        <w:bottom w:val="none" w:sz="0" w:space="0" w:color="auto"/>
        <w:right w:val="none" w:sz="0" w:space="0" w:color="auto"/>
      </w:divBdr>
    </w:div>
    <w:div w:id="1973054435">
      <w:bodyDiv w:val="1"/>
      <w:marLeft w:val="0"/>
      <w:marRight w:val="0"/>
      <w:marTop w:val="0"/>
      <w:marBottom w:val="0"/>
      <w:divBdr>
        <w:top w:val="none" w:sz="0" w:space="0" w:color="auto"/>
        <w:left w:val="none" w:sz="0" w:space="0" w:color="auto"/>
        <w:bottom w:val="none" w:sz="0" w:space="0" w:color="auto"/>
        <w:right w:val="none" w:sz="0" w:space="0" w:color="auto"/>
      </w:divBdr>
    </w:div>
    <w:div w:id="1973170162">
      <w:bodyDiv w:val="1"/>
      <w:marLeft w:val="0"/>
      <w:marRight w:val="0"/>
      <w:marTop w:val="0"/>
      <w:marBottom w:val="0"/>
      <w:divBdr>
        <w:top w:val="none" w:sz="0" w:space="0" w:color="auto"/>
        <w:left w:val="none" w:sz="0" w:space="0" w:color="auto"/>
        <w:bottom w:val="none" w:sz="0" w:space="0" w:color="auto"/>
        <w:right w:val="none" w:sz="0" w:space="0" w:color="auto"/>
      </w:divBdr>
    </w:div>
    <w:div w:id="1973174678">
      <w:bodyDiv w:val="1"/>
      <w:marLeft w:val="0"/>
      <w:marRight w:val="0"/>
      <w:marTop w:val="0"/>
      <w:marBottom w:val="0"/>
      <w:divBdr>
        <w:top w:val="none" w:sz="0" w:space="0" w:color="auto"/>
        <w:left w:val="none" w:sz="0" w:space="0" w:color="auto"/>
        <w:bottom w:val="none" w:sz="0" w:space="0" w:color="auto"/>
        <w:right w:val="none" w:sz="0" w:space="0" w:color="auto"/>
      </w:divBdr>
    </w:div>
    <w:div w:id="1973518316">
      <w:bodyDiv w:val="1"/>
      <w:marLeft w:val="0"/>
      <w:marRight w:val="0"/>
      <w:marTop w:val="0"/>
      <w:marBottom w:val="0"/>
      <w:divBdr>
        <w:top w:val="none" w:sz="0" w:space="0" w:color="auto"/>
        <w:left w:val="none" w:sz="0" w:space="0" w:color="auto"/>
        <w:bottom w:val="none" w:sz="0" w:space="0" w:color="auto"/>
        <w:right w:val="none" w:sz="0" w:space="0" w:color="auto"/>
      </w:divBdr>
    </w:div>
    <w:div w:id="1973707916">
      <w:bodyDiv w:val="1"/>
      <w:marLeft w:val="0"/>
      <w:marRight w:val="0"/>
      <w:marTop w:val="0"/>
      <w:marBottom w:val="0"/>
      <w:divBdr>
        <w:top w:val="none" w:sz="0" w:space="0" w:color="auto"/>
        <w:left w:val="none" w:sz="0" w:space="0" w:color="auto"/>
        <w:bottom w:val="none" w:sz="0" w:space="0" w:color="auto"/>
        <w:right w:val="none" w:sz="0" w:space="0" w:color="auto"/>
      </w:divBdr>
    </w:div>
    <w:div w:id="1973830716">
      <w:bodyDiv w:val="1"/>
      <w:marLeft w:val="0"/>
      <w:marRight w:val="0"/>
      <w:marTop w:val="0"/>
      <w:marBottom w:val="0"/>
      <w:divBdr>
        <w:top w:val="none" w:sz="0" w:space="0" w:color="auto"/>
        <w:left w:val="none" w:sz="0" w:space="0" w:color="auto"/>
        <w:bottom w:val="none" w:sz="0" w:space="0" w:color="auto"/>
        <w:right w:val="none" w:sz="0" w:space="0" w:color="auto"/>
      </w:divBdr>
    </w:div>
    <w:div w:id="1974165785">
      <w:bodyDiv w:val="1"/>
      <w:marLeft w:val="0"/>
      <w:marRight w:val="0"/>
      <w:marTop w:val="0"/>
      <w:marBottom w:val="0"/>
      <w:divBdr>
        <w:top w:val="none" w:sz="0" w:space="0" w:color="auto"/>
        <w:left w:val="none" w:sz="0" w:space="0" w:color="auto"/>
        <w:bottom w:val="none" w:sz="0" w:space="0" w:color="auto"/>
        <w:right w:val="none" w:sz="0" w:space="0" w:color="auto"/>
      </w:divBdr>
    </w:div>
    <w:div w:id="1974671193">
      <w:bodyDiv w:val="1"/>
      <w:marLeft w:val="0"/>
      <w:marRight w:val="0"/>
      <w:marTop w:val="0"/>
      <w:marBottom w:val="0"/>
      <w:divBdr>
        <w:top w:val="none" w:sz="0" w:space="0" w:color="auto"/>
        <w:left w:val="none" w:sz="0" w:space="0" w:color="auto"/>
        <w:bottom w:val="none" w:sz="0" w:space="0" w:color="auto"/>
        <w:right w:val="none" w:sz="0" w:space="0" w:color="auto"/>
      </w:divBdr>
    </w:div>
    <w:div w:id="1974673463">
      <w:bodyDiv w:val="1"/>
      <w:marLeft w:val="0"/>
      <w:marRight w:val="0"/>
      <w:marTop w:val="0"/>
      <w:marBottom w:val="0"/>
      <w:divBdr>
        <w:top w:val="none" w:sz="0" w:space="0" w:color="auto"/>
        <w:left w:val="none" w:sz="0" w:space="0" w:color="auto"/>
        <w:bottom w:val="none" w:sz="0" w:space="0" w:color="auto"/>
        <w:right w:val="none" w:sz="0" w:space="0" w:color="auto"/>
      </w:divBdr>
    </w:div>
    <w:div w:id="1974676135">
      <w:bodyDiv w:val="1"/>
      <w:marLeft w:val="0"/>
      <w:marRight w:val="0"/>
      <w:marTop w:val="0"/>
      <w:marBottom w:val="0"/>
      <w:divBdr>
        <w:top w:val="none" w:sz="0" w:space="0" w:color="auto"/>
        <w:left w:val="none" w:sz="0" w:space="0" w:color="auto"/>
        <w:bottom w:val="none" w:sz="0" w:space="0" w:color="auto"/>
        <w:right w:val="none" w:sz="0" w:space="0" w:color="auto"/>
      </w:divBdr>
    </w:div>
    <w:div w:id="1975066049">
      <w:bodyDiv w:val="1"/>
      <w:marLeft w:val="0"/>
      <w:marRight w:val="0"/>
      <w:marTop w:val="0"/>
      <w:marBottom w:val="0"/>
      <w:divBdr>
        <w:top w:val="none" w:sz="0" w:space="0" w:color="auto"/>
        <w:left w:val="none" w:sz="0" w:space="0" w:color="auto"/>
        <w:bottom w:val="none" w:sz="0" w:space="0" w:color="auto"/>
        <w:right w:val="none" w:sz="0" w:space="0" w:color="auto"/>
      </w:divBdr>
    </w:div>
    <w:div w:id="1975135217">
      <w:bodyDiv w:val="1"/>
      <w:marLeft w:val="0"/>
      <w:marRight w:val="0"/>
      <w:marTop w:val="0"/>
      <w:marBottom w:val="0"/>
      <w:divBdr>
        <w:top w:val="none" w:sz="0" w:space="0" w:color="auto"/>
        <w:left w:val="none" w:sz="0" w:space="0" w:color="auto"/>
        <w:bottom w:val="none" w:sz="0" w:space="0" w:color="auto"/>
        <w:right w:val="none" w:sz="0" w:space="0" w:color="auto"/>
      </w:divBdr>
    </w:div>
    <w:div w:id="1975139483">
      <w:bodyDiv w:val="1"/>
      <w:marLeft w:val="0"/>
      <w:marRight w:val="0"/>
      <w:marTop w:val="0"/>
      <w:marBottom w:val="0"/>
      <w:divBdr>
        <w:top w:val="none" w:sz="0" w:space="0" w:color="auto"/>
        <w:left w:val="none" w:sz="0" w:space="0" w:color="auto"/>
        <w:bottom w:val="none" w:sz="0" w:space="0" w:color="auto"/>
        <w:right w:val="none" w:sz="0" w:space="0" w:color="auto"/>
      </w:divBdr>
    </w:div>
    <w:div w:id="1975259112">
      <w:bodyDiv w:val="1"/>
      <w:marLeft w:val="0"/>
      <w:marRight w:val="0"/>
      <w:marTop w:val="0"/>
      <w:marBottom w:val="0"/>
      <w:divBdr>
        <w:top w:val="none" w:sz="0" w:space="0" w:color="auto"/>
        <w:left w:val="none" w:sz="0" w:space="0" w:color="auto"/>
        <w:bottom w:val="none" w:sz="0" w:space="0" w:color="auto"/>
        <w:right w:val="none" w:sz="0" w:space="0" w:color="auto"/>
      </w:divBdr>
    </w:div>
    <w:div w:id="1975746029">
      <w:bodyDiv w:val="1"/>
      <w:marLeft w:val="0"/>
      <w:marRight w:val="0"/>
      <w:marTop w:val="0"/>
      <w:marBottom w:val="0"/>
      <w:divBdr>
        <w:top w:val="none" w:sz="0" w:space="0" w:color="auto"/>
        <w:left w:val="none" w:sz="0" w:space="0" w:color="auto"/>
        <w:bottom w:val="none" w:sz="0" w:space="0" w:color="auto"/>
        <w:right w:val="none" w:sz="0" w:space="0" w:color="auto"/>
      </w:divBdr>
    </w:div>
    <w:div w:id="1975870195">
      <w:bodyDiv w:val="1"/>
      <w:marLeft w:val="0"/>
      <w:marRight w:val="0"/>
      <w:marTop w:val="0"/>
      <w:marBottom w:val="0"/>
      <w:divBdr>
        <w:top w:val="none" w:sz="0" w:space="0" w:color="auto"/>
        <w:left w:val="none" w:sz="0" w:space="0" w:color="auto"/>
        <w:bottom w:val="none" w:sz="0" w:space="0" w:color="auto"/>
        <w:right w:val="none" w:sz="0" w:space="0" w:color="auto"/>
      </w:divBdr>
    </w:div>
    <w:div w:id="1975983549">
      <w:bodyDiv w:val="1"/>
      <w:marLeft w:val="0"/>
      <w:marRight w:val="0"/>
      <w:marTop w:val="0"/>
      <w:marBottom w:val="0"/>
      <w:divBdr>
        <w:top w:val="none" w:sz="0" w:space="0" w:color="auto"/>
        <w:left w:val="none" w:sz="0" w:space="0" w:color="auto"/>
        <w:bottom w:val="none" w:sz="0" w:space="0" w:color="auto"/>
        <w:right w:val="none" w:sz="0" w:space="0" w:color="auto"/>
      </w:divBdr>
    </w:div>
    <w:div w:id="1976254221">
      <w:bodyDiv w:val="1"/>
      <w:marLeft w:val="0"/>
      <w:marRight w:val="0"/>
      <w:marTop w:val="0"/>
      <w:marBottom w:val="0"/>
      <w:divBdr>
        <w:top w:val="none" w:sz="0" w:space="0" w:color="auto"/>
        <w:left w:val="none" w:sz="0" w:space="0" w:color="auto"/>
        <w:bottom w:val="none" w:sz="0" w:space="0" w:color="auto"/>
        <w:right w:val="none" w:sz="0" w:space="0" w:color="auto"/>
      </w:divBdr>
    </w:div>
    <w:div w:id="1976443128">
      <w:bodyDiv w:val="1"/>
      <w:marLeft w:val="0"/>
      <w:marRight w:val="0"/>
      <w:marTop w:val="0"/>
      <w:marBottom w:val="0"/>
      <w:divBdr>
        <w:top w:val="none" w:sz="0" w:space="0" w:color="auto"/>
        <w:left w:val="none" w:sz="0" w:space="0" w:color="auto"/>
        <w:bottom w:val="none" w:sz="0" w:space="0" w:color="auto"/>
        <w:right w:val="none" w:sz="0" w:space="0" w:color="auto"/>
      </w:divBdr>
    </w:div>
    <w:div w:id="1976909259">
      <w:bodyDiv w:val="1"/>
      <w:marLeft w:val="0"/>
      <w:marRight w:val="0"/>
      <w:marTop w:val="0"/>
      <w:marBottom w:val="0"/>
      <w:divBdr>
        <w:top w:val="none" w:sz="0" w:space="0" w:color="auto"/>
        <w:left w:val="none" w:sz="0" w:space="0" w:color="auto"/>
        <w:bottom w:val="none" w:sz="0" w:space="0" w:color="auto"/>
        <w:right w:val="none" w:sz="0" w:space="0" w:color="auto"/>
      </w:divBdr>
    </w:div>
    <w:div w:id="1977174408">
      <w:bodyDiv w:val="1"/>
      <w:marLeft w:val="0"/>
      <w:marRight w:val="0"/>
      <w:marTop w:val="0"/>
      <w:marBottom w:val="0"/>
      <w:divBdr>
        <w:top w:val="none" w:sz="0" w:space="0" w:color="auto"/>
        <w:left w:val="none" w:sz="0" w:space="0" w:color="auto"/>
        <w:bottom w:val="none" w:sz="0" w:space="0" w:color="auto"/>
        <w:right w:val="none" w:sz="0" w:space="0" w:color="auto"/>
      </w:divBdr>
    </w:div>
    <w:div w:id="1977177057">
      <w:bodyDiv w:val="1"/>
      <w:marLeft w:val="0"/>
      <w:marRight w:val="0"/>
      <w:marTop w:val="0"/>
      <w:marBottom w:val="0"/>
      <w:divBdr>
        <w:top w:val="none" w:sz="0" w:space="0" w:color="auto"/>
        <w:left w:val="none" w:sz="0" w:space="0" w:color="auto"/>
        <w:bottom w:val="none" w:sz="0" w:space="0" w:color="auto"/>
        <w:right w:val="none" w:sz="0" w:space="0" w:color="auto"/>
      </w:divBdr>
    </w:div>
    <w:div w:id="1977250368">
      <w:bodyDiv w:val="1"/>
      <w:marLeft w:val="0"/>
      <w:marRight w:val="0"/>
      <w:marTop w:val="0"/>
      <w:marBottom w:val="0"/>
      <w:divBdr>
        <w:top w:val="none" w:sz="0" w:space="0" w:color="auto"/>
        <w:left w:val="none" w:sz="0" w:space="0" w:color="auto"/>
        <w:bottom w:val="none" w:sz="0" w:space="0" w:color="auto"/>
        <w:right w:val="none" w:sz="0" w:space="0" w:color="auto"/>
      </w:divBdr>
    </w:div>
    <w:div w:id="1977492323">
      <w:bodyDiv w:val="1"/>
      <w:marLeft w:val="0"/>
      <w:marRight w:val="0"/>
      <w:marTop w:val="0"/>
      <w:marBottom w:val="0"/>
      <w:divBdr>
        <w:top w:val="none" w:sz="0" w:space="0" w:color="auto"/>
        <w:left w:val="none" w:sz="0" w:space="0" w:color="auto"/>
        <w:bottom w:val="none" w:sz="0" w:space="0" w:color="auto"/>
        <w:right w:val="none" w:sz="0" w:space="0" w:color="auto"/>
      </w:divBdr>
    </w:div>
    <w:div w:id="1977947817">
      <w:bodyDiv w:val="1"/>
      <w:marLeft w:val="0"/>
      <w:marRight w:val="0"/>
      <w:marTop w:val="0"/>
      <w:marBottom w:val="0"/>
      <w:divBdr>
        <w:top w:val="none" w:sz="0" w:space="0" w:color="auto"/>
        <w:left w:val="none" w:sz="0" w:space="0" w:color="auto"/>
        <w:bottom w:val="none" w:sz="0" w:space="0" w:color="auto"/>
        <w:right w:val="none" w:sz="0" w:space="0" w:color="auto"/>
      </w:divBdr>
    </w:div>
    <w:div w:id="1978099409">
      <w:bodyDiv w:val="1"/>
      <w:marLeft w:val="0"/>
      <w:marRight w:val="0"/>
      <w:marTop w:val="0"/>
      <w:marBottom w:val="0"/>
      <w:divBdr>
        <w:top w:val="none" w:sz="0" w:space="0" w:color="auto"/>
        <w:left w:val="none" w:sz="0" w:space="0" w:color="auto"/>
        <w:bottom w:val="none" w:sz="0" w:space="0" w:color="auto"/>
        <w:right w:val="none" w:sz="0" w:space="0" w:color="auto"/>
      </w:divBdr>
    </w:div>
    <w:div w:id="1978143864">
      <w:bodyDiv w:val="1"/>
      <w:marLeft w:val="0"/>
      <w:marRight w:val="0"/>
      <w:marTop w:val="0"/>
      <w:marBottom w:val="0"/>
      <w:divBdr>
        <w:top w:val="none" w:sz="0" w:space="0" w:color="auto"/>
        <w:left w:val="none" w:sz="0" w:space="0" w:color="auto"/>
        <w:bottom w:val="none" w:sz="0" w:space="0" w:color="auto"/>
        <w:right w:val="none" w:sz="0" w:space="0" w:color="auto"/>
      </w:divBdr>
    </w:div>
    <w:div w:id="1978146357">
      <w:bodyDiv w:val="1"/>
      <w:marLeft w:val="0"/>
      <w:marRight w:val="0"/>
      <w:marTop w:val="0"/>
      <w:marBottom w:val="0"/>
      <w:divBdr>
        <w:top w:val="none" w:sz="0" w:space="0" w:color="auto"/>
        <w:left w:val="none" w:sz="0" w:space="0" w:color="auto"/>
        <w:bottom w:val="none" w:sz="0" w:space="0" w:color="auto"/>
        <w:right w:val="none" w:sz="0" w:space="0" w:color="auto"/>
      </w:divBdr>
    </w:div>
    <w:div w:id="1978300061">
      <w:bodyDiv w:val="1"/>
      <w:marLeft w:val="0"/>
      <w:marRight w:val="0"/>
      <w:marTop w:val="0"/>
      <w:marBottom w:val="0"/>
      <w:divBdr>
        <w:top w:val="none" w:sz="0" w:space="0" w:color="auto"/>
        <w:left w:val="none" w:sz="0" w:space="0" w:color="auto"/>
        <w:bottom w:val="none" w:sz="0" w:space="0" w:color="auto"/>
        <w:right w:val="none" w:sz="0" w:space="0" w:color="auto"/>
      </w:divBdr>
    </w:div>
    <w:div w:id="1978367228">
      <w:bodyDiv w:val="1"/>
      <w:marLeft w:val="0"/>
      <w:marRight w:val="0"/>
      <w:marTop w:val="0"/>
      <w:marBottom w:val="0"/>
      <w:divBdr>
        <w:top w:val="none" w:sz="0" w:space="0" w:color="auto"/>
        <w:left w:val="none" w:sz="0" w:space="0" w:color="auto"/>
        <w:bottom w:val="none" w:sz="0" w:space="0" w:color="auto"/>
        <w:right w:val="none" w:sz="0" w:space="0" w:color="auto"/>
      </w:divBdr>
    </w:div>
    <w:div w:id="1978489693">
      <w:bodyDiv w:val="1"/>
      <w:marLeft w:val="0"/>
      <w:marRight w:val="0"/>
      <w:marTop w:val="0"/>
      <w:marBottom w:val="0"/>
      <w:divBdr>
        <w:top w:val="none" w:sz="0" w:space="0" w:color="auto"/>
        <w:left w:val="none" w:sz="0" w:space="0" w:color="auto"/>
        <w:bottom w:val="none" w:sz="0" w:space="0" w:color="auto"/>
        <w:right w:val="none" w:sz="0" w:space="0" w:color="auto"/>
      </w:divBdr>
    </w:div>
    <w:div w:id="1978493073">
      <w:bodyDiv w:val="1"/>
      <w:marLeft w:val="0"/>
      <w:marRight w:val="0"/>
      <w:marTop w:val="0"/>
      <w:marBottom w:val="0"/>
      <w:divBdr>
        <w:top w:val="none" w:sz="0" w:space="0" w:color="auto"/>
        <w:left w:val="none" w:sz="0" w:space="0" w:color="auto"/>
        <w:bottom w:val="none" w:sz="0" w:space="0" w:color="auto"/>
        <w:right w:val="none" w:sz="0" w:space="0" w:color="auto"/>
      </w:divBdr>
    </w:div>
    <w:div w:id="1978535267">
      <w:bodyDiv w:val="1"/>
      <w:marLeft w:val="0"/>
      <w:marRight w:val="0"/>
      <w:marTop w:val="0"/>
      <w:marBottom w:val="0"/>
      <w:divBdr>
        <w:top w:val="none" w:sz="0" w:space="0" w:color="auto"/>
        <w:left w:val="none" w:sz="0" w:space="0" w:color="auto"/>
        <w:bottom w:val="none" w:sz="0" w:space="0" w:color="auto"/>
        <w:right w:val="none" w:sz="0" w:space="0" w:color="auto"/>
      </w:divBdr>
    </w:div>
    <w:div w:id="1978680017">
      <w:bodyDiv w:val="1"/>
      <w:marLeft w:val="0"/>
      <w:marRight w:val="0"/>
      <w:marTop w:val="0"/>
      <w:marBottom w:val="0"/>
      <w:divBdr>
        <w:top w:val="none" w:sz="0" w:space="0" w:color="auto"/>
        <w:left w:val="none" w:sz="0" w:space="0" w:color="auto"/>
        <w:bottom w:val="none" w:sz="0" w:space="0" w:color="auto"/>
        <w:right w:val="none" w:sz="0" w:space="0" w:color="auto"/>
      </w:divBdr>
    </w:div>
    <w:div w:id="1978875599">
      <w:bodyDiv w:val="1"/>
      <w:marLeft w:val="0"/>
      <w:marRight w:val="0"/>
      <w:marTop w:val="0"/>
      <w:marBottom w:val="0"/>
      <w:divBdr>
        <w:top w:val="none" w:sz="0" w:space="0" w:color="auto"/>
        <w:left w:val="none" w:sz="0" w:space="0" w:color="auto"/>
        <w:bottom w:val="none" w:sz="0" w:space="0" w:color="auto"/>
        <w:right w:val="none" w:sz="0" w:space="0" w:color="auto"/>
      </w:divBdr>
    </w:div>
    <w:div w:id="1978994073">
      <w:bodyDiv w:val="1"/>
      <w:marLeft w:val="0"/>
      <w:marRight w:val="0"/>
      <w:marTop w:val="0"/>
      <w:marBottom w:val="0"/>
      <w:divBdr>
        <w:top w:val="none" w:sz="0" w:space="0" w:color="auto"/>
        <w:left w:val="none" w:sz="0" w:space="0" w:color="auto"/>
        <w:bottom w:val="none" w:sz="0" w:space="0" w:color="auto"/>
        <w:right w:val="none" w:sz="0" w:space="0" w:color="auto"/>
      </w:divBdr>
    </w:div>
    <w:div w:id="1979065464">
      <w:bodyDiv w:val="1"/>
      <w:marLeft w:val="0"/>
      <w:marRight w:val="0"/>
      <w:marTop w:val="0"/>
      <w:marBottom w:val="0"/>
      <w:divBdr>
        <w:top w:val="none" w:sz="0" w:space="0" w:color="auto"/>
        <w:left w:val="none" w:sz="0" w:space="0" w:color="auto"/>
        <w:bottom w:val="none" w:sz="0" w:space="0" w:color="auto"/>
        <w:right w:val="none" w:sz="0" w:space="0" w:color="auto"/>
      </w:divBdr>
    </w:div>
    <w:div w:id="1979140562">
      <w:bodyDiv w:val="1"/>
      <w:marLeft w:val="0"/>
      <w:marRight w:val="0"/>
      <w:marTop w:val="0"/>
      <w:marBottom w:val="0"/>
      <w:divBdr>
        <w:top w:val="none" w:sz="0" w:space="0" w:color="auto"/>
        <w:left w:val="none" w:sz="0" w:space="0" w:color="auto"/>
        <w:bottom w:val="none" w:sz="0" w:space="0" w:color="auto"/>
        <w:right w:val="none" w:sz="0" w:space="0" w:color="auto"/>
      </w:divBdr>
    </w:div>
    <w:div w:id="1979218686">
      <w:bodyDiv w:val="1"/>
      <w:marLeft w:val="0"/>
      <w:marRight w:val="0"/>
      <w:marTop w:val="0"/>
      <w:marBottom w:val="0"/>
      <w:divBdr>
        <w:top w:val="none" w:sz="0" w:space="0" w:color="auto"/>
        <w:left w:val="none" w:sz="0" w:space="0" w:color="auto"/>
        <w:bottom w:val="none" w:sz="0" w:space="0" w:color="auto"/>
        <w:right w:val="none" w:sz="0" w:space="0" w:color="auto"/>
      </w:divBdr>
    </w:div>
    <w:div w:id="1979534948">
      <w:bodyDiv w:val="1"/>
      <w:marLeft w:val="0"/>
      <w:marRight w:val="0"/>
      <w:marTop w:val="0"/>
      <w:marBottom w:val="0"/>
      <w:divBdr>
        <w:top w:val="none" w:sz="0" w:space="0" w:color="auto"/>
        <w:left w:val="none" w:sz="0" w:space="0" w:color="auto"/>
        <w:bottom w:val="none" w:sz="0" w:space="0" w:color="auto"/>
        <w:right w:val="none" w:sz="0" w:space="0" w:color="auto"/>
      </w:divBdr>
    </w:div>
    <w:div w:id="1979607093">
      <w:bodyDiv w:val="1"/>
      <w:marLeft w:val="0"/>
      <w:marRight w:val="0"/>
      <w:marTop w:val="0"/>
      <w:marBottom w:val="0"/>
      <w:divBdr>
        <w:top w:val="none" w:sz="0" w:space="0" w:color="auto"/>
        <w:left w:val="none" w:sz="0" w:space="0" w:color="auto"/>
        <w:bottom w:val="none" w:sz="0" w:space="0" w:color="auto"/>
        <w:right w:val="none" w:sz="0" w:space="0" w:color="auto"/>
      </w:divBdr>
    </w:div>
    <w:div w:id="1979725220">
      <w:bodyDiv w:val="1"/>
      <w:marLeft w:val="0"/>
      <w:marRight w:val="0"/>
      <w:marTop w:val="0"/>
      <w:marBottom w:val="0"/>
      <w:divBdr>
        <w:top w:val="none" w:sz="0" w:space="0" w:color="auto"/>
        <w:left w:val="none" w:sz="0" w:space="0" w:color="auto"/>
        <w:bottom w:val="none" w:sz="0" w:space="0" w:color="auto"/>
        <w:right w:val="none" w:sz="0" w:space="0" w:color="auto"/>
      </w:divBdr>
    </w:div>
    <w:div w:id="1979869938">
      <w:bodyDiv w:val="1"/>
      <w:marLeft w:val="0"/>
      <w:marRight w:val="0"/>
      <w:marTop w:val="0"/>
      <w:marBottom w:val="0"/>
      <w:divBdr>
        <w:top w:val="none" w:sz="0" w:space="0" w:color="auto"/>
        <w:left w:val="none" w:sz="0" w:space="0" w:color="auto"/>
        <w:bottom w:val="none" w:sz="0" w:space="0" w:color="auto"/>
        <w:right w:val="none" w:sz="0" w:space="0" w:color="auto"/>
      </w:divBdr>
    </w:div>
    <w:div w:id="1979995954">
      <w:bodyDiv w:val="1"/>
      <w:marLeft w:val="0"/>
      <w:marRight w:val="0"/>
      <w:marTop w:val="0"/>
      <w:marBottom w:val="0"/>
      <w:divBdr>
        <w:top w:val="none" w:sz="0" w:space="0" w:color="auto"/>
        <w:left w:val="none" w:sz="0" w:space="0" w:color="auto"/>
        <w:bottom w:val="none" w:sz="0" w:space="0" w:color="auto"/>
        <w:right w:val="none" w:sz="0" w:space="0" w:color="auto"/>
      </w:divBdr>
    </w:div>
    <w:div w:id="1980066733">
      <w:bodyDiv w:val="1"/>
      <w:marLeft w:val="0"/>
      <w:marRight w:val="0"/>
      <w:marTop w:val="0"/>
      <w:marBottom w:val="0"/>
      <w:divBdr>
        <w:top w:val="none" w:sz="0" w:space="0" w:color="auto"/>
        <w:left w:val="none" w:sz="0" w:space="0" w:color="auto"/>
        <w:bottom w:val="none" w:sz="0" w:space="0" w:color="auto"/>
        <w:right w:val="none" w:sz="0" w:space="0" w:color="auto"/>
      </w:divBdr>
    </w:div>
    <w:div w:id="1980455425">
      <w:bodyDiv w:val="1"/>
      <w:marLeft w:val="0"/>
      <w:marRight w:val="0"/>
      <w:marTop w:val="0"/>
      <w:marBottom w:val="0"/>
      <w:divBdr>
        <w:top w:val="none" w:sz="0" w:space="0" w:color="auto"/>
        <w:left w:val="none" w:sz="0" w:space="0" w:color="auto"/>
        <w:bottom w:val="none" w:sz="0" w:space="0" w:color="auto"/>
        <w:right w:val="none" w:sz="0" w:space="0" w:color="auto"/>
      </w:divBdr>
    </w:div>
    <w:div w:id="1980572226">
      <w:bodyDiv w:val="1"/>
      <w:marLeft w:val="0"/>
      <w:marRight w:val="0"/>
      <w:marTop w:val="0"/>
      <w:marBottom w:val="0"/>
      <w:divBdr>
        <w:top w:val="none" w:sz="0" w:space="0" w:color="auto"/>
        <w:left w:val="none" w:sz="0" w:space="0" w:color="auto"/>
        <w:bottom w:val="none" w:sz="0" w:space="0" w:color="auto"/>
        <w:right w:val="none" w:sz="0" w:space="0" w:color="auto"/>
      </w:divBdr>
    </w:div>
    <w:div w:id="1980646027">
      <w:bodyDiv w:val="1"/>
      <w:marLeft w:val="0"/>
      <w:marRight w:val="0"/>
      <w:marTop w:val="0"/>
      <w:marBottom w:val="0"/>
      <w:divBdr>
        <w:top w:val="none" w:sz="0" w:space="0" w:color="auto"/>
        <w:left w:val="none" w:sz="0" w:space="0" w:color="auto"/>
        <w:bottom w:val="none" w:sz="0" w:space="0" w:color="auto"/>
        <w:right w:val="none" w:sz="0" w:space="0" w:color="auto"/>
      </w:divBdr>
    </w:div>
    <w:div w:id="1980838538">
      <w:bodyDiv w:val="1"/>
      <w:marLeft w:val="0"/>
      <w:marRight w:val="0"/>
      <w:marTop w:val="0"/>
      <w:marBottom w:val="0"/>
      <w:divBdr>
        <w:top w:val="none" w:sz="0" w:space="0" w:color="auto"/>
        <w:left w:val="none" w:sz="0" w:space="0" w:color="auto"/>
        <w:bottom w:val="none" w:sz="0" w:space="0" w:color="auto"/>
        <w:right w:val="none" w:sz="0" w:space="0" w:color="auto"/>
      </w:divBdr>
    </w:div>
    <w:div w:id="1981033547">
      <w:bodyDiv w:val="1"/>
      <w:marLeft w:val="0"/>
      <w:marRight w:val="0"/>
      <w:marTop w:val="0"/>
      <w:marBottom w:val="0"/>
      <w:divBdr>
        <w:top w:val="none" w:sz="0" w:space="0" w:color="auto"/>
        <w:left w:val="none" w:sz="0" w:space="0" w:color="auto"/>
        <w:bottom w:val="none" w:sz="0" w:space="0" w:color="auto"/>
        <w:right w:val="none" w:sz="0" w:space="0" w:color="auto"/>
      </w:divBdr>
    </w:div>
    <w:div w:id="1981185999">
      <w:bodyDiv w:val="1"/>
      <w:marLeft w:val="0"/>
      <w:marRight w:val="0"/>
      <w:marTop w:val="0"/>
      <w:marBottom w:val="0"/>
      <w:divBdr>
        <w:top w:val="none" w:sz="0" w:space="0" w:color="auto"/>
        <w:left w:val="none" w:sz="0" w:space="0" w:color="auto"/>
        <w:bottom w:val="none" w:sz="0" w:space="0" w:color="auto"/>
        <w:right w:val="none" w:sz="0" w:space="0" w:color="auto"/>
      </w:divBdr>
    </w:div>
    <w:div w:id="1981299945">
      <w:bodyDiv w:val="1"/>
      <w:marLeft w:val="0"/>
      <w:marRight w:val="0"/>
      <w:marTop w:val="0"/>
      <w:marBottom w:val="0"/>
      <w:divBdr>
        <w:top w:val="none" w:sz="0" w:space="0" w:color="auto"/>
        <w:left w:val="none" w:sz="0" w:space="0" w:color="auto"/>
        <w:bottom w:val="none" w:sz="0" w:space="0" w:color="auto"/>
        <w:right w:val="none" w:sz="0" w:space="0" w:color="auto"/>
      </w:divBdr>
    </w:div>
    <w:div w:id="1981303201">
      <w:bodyDiv w:val="1"/>
      <w:marLeft w:val="0"/>
      <w:marRight w:val="0"/>
      <w:marTop w:val="0"/>
      <w:marBottom w:val="0"/>
      <w:divBdr>
        <w:top w:val="none" w:sz="0" w:space="0" w:color="auto"/>
        <w:left w:val="none" w:sz="0" w:space="0" w:color="auto"/>
        <w:bottom w:val="none" w:sz="0" w:space="0" w:color="auto"/>
        <w:right w:val="none" w:sz="0" w:space="0" w:color="auto"/>
      </w:divBdr>
    </w:div>
    <w:div w:id="1981375087">
      <w:bodyDiv w:val="1"/>
      <w:marLeft w:val="0"/>
      <w:marRight w:val="0"/>
      <w:marTop w:val="0"/>
      <w:marBottom w:val="0"/>
      <w:divBdr>
        <w:top w:val="none" w:sz="0" w:space="0" w:color="auto"/>
        <w:left w:val="none" w:sz="0" w:space="0" w:color="auto"/>
        <w:bottom w:val="none" w:sz="0" w:space="0" w:color="auto"/>
        <w:right w:val="none" w:sz="0" w:space="0" w:color="auto"/>
      </w:divBdr>
    </w:div>
    <w:div w:id="1981572660">
      <w:bodyDiv w:val="1"/>
      <w:marLeft w:val="0"/>
      <w:marRight w:val="0"/>
      <w:marTop w:val="0"/>
      <w:marBottom w:val="0"/>
      <w:divBdr>
        <w:top w:val="none" w:sz="0" w:space="0" w:color="auto"/>
        <w:left w:val="none" w:sz="0" w:space="0" w:color="auto"/>
        <w:bottom w:val="none" w:sz="0" w:space="0" w:color="auto"/>
        <w:right w:val="none" w:sz="0" w:space="0" w:color="auto"/>
      </w:divBdr>
    </w:div>
    <w:div w:id="1981574366">
      <w:bodyDiv w:val="1"/>
      <w:marLeft w:val="0"/>
      <w:marRight w:val="0"/>
      <w:marTop w:val="0"/>
      <w:marBottom w:val="0"/>
      <w:divBdr>
        <w:top w:val="none" w:sz="0" w:space="0" w:color="auto"/>
        <w:left w:val="none" w:sz="0" w:space="0" w:color="auto"/>
        <w:bottom w:val="none" w:sz="0" w:space="0" w:color="auto"/>
        <w:right w:val="none" w:sz="0" w:space="0" w:color="auto"/>
      </w:divBdr>
    </w:div>
    <w:div w:id="1981616761">
      <w:bodyDiv w:val="1"/>
      <w:marLeft w:val="0"/>
      <w:marRight w:val="0"/>
      <w:marTop w:val="0"/>
      <w:marBottom w:val="0"/>
      <w:divBdr>
        <w:top w:val="none" w:sz="0" w:space="0" w:color="auto"/>
        <w:left w:val="none" w:sz="0" w:space="0" w:color="auto"/>
        <w:bottom w:val="none" w:sz="0" w:space="0" w:color="auto"/>
        <w:right w:val="none" w:sz="0" w:space="0" w:color="auto"/>
      </w:divBdr>
    </w:div>
    <w:div w:id="1981691143">
      <w:bodyDiv w:val="1"/>
      <w:marLeft w:val="0"/>
      <w:marRight w:val="0"/>
      <w:marTop w:val="0"/>
      <w:marBottom w:val="0"/>
      <w:divBdr>
        <w:top w:val="none" w:sz="0" w:space="0" w:color="auto"/>
        <w:left w:val="none" w:sz="0" w:space="0" w:color="auto"/>
        <w:bottom w:val="none" w:sz="0" w:space="0" w:color="auto"/>
        <w:right w:val="none" w:sz="0" w:space="0" w:color="auto"/>
      </w:divBdr>
    </w:div>
    <w:div w:id="1981764729">
      <w:bodyDiv w:val="1"/>
      <w:marLeft w:val="0"/>
      <w:marRight w:val="0"/>
      <w:marTop w:val="0"/>
      <w:marBottom w:val="0"/>
      <w:divBdr>
        <w:top w:val="none" w:sz="0" w:space="0" w:color="auto"/>
        <w:left w:val="none" w:sz="0" w:space="0" w:color="auto"/>
        <w:bottom w:val="none" w:sz="0" w:space="0" w:color="auto"/>
        <w:right w:val="none" w:sz="0" w:space="0" w:color="auto"/>
      </w:divBdr>
    </w:div>
    <w:div w:id="1982691680">
      <w:bodyDiv w:val="1"/>
      <w:marLeft w:val="0"/>
      <w:marRight w:val="0"/>
      <w:marTop w:val="0"/>
      <w:marBottom w:val="0"/>
      <w:divBdr>
        <w:top w:val="none" w:sz="0" w:space="0" w:color="auto"/>
        <w:left w:val="none" w:sz="0" w:space="0" w:color="auto"/>
        <w:bottom w:val="none" w:sz="0" w:space="0" w:color="auto"/>
        <w:right w:val="none" w:sz="0" w:space="0" w:color="auto"/>
      </w:divBdr>
    </w:div>
    <w:div w:id="1983002445">
      <w:bodyDiv w:val="1"/>
      <w:marLeft w:val="0"/>
      <w:marRight w:val="0"/>
      <w:marTop w:val="0"/>
      <w:marBottom w:val="0"/>
      <w:divBdr>
        <w:top w:val="none" w:sz="0" w:space="0" w:color="auto"/>
        <w:left w:val="none" w:sz="0" w:space="0" w:color="auto"/>
        <w:bottom w:val="none" w:sz="0" w:space="0" w:color="auto"/>
        <w:right w:val="none" w:sz="0" w:space="0" w:color="auto"/>
      </w:divBdr>
    </w:div>
    <w:div w:id="1983659570">
      <w:bodyDiv w:val="1"/>
      <w:marLeft w:val="0"/>
      <w:marRight w:val="0"/>
      <w:marTop w:val="0"/>
      <w:marBottom w:val="0"/>
      <w:divBdr>
        <w:top w:val="none" w:sz="0" w:space="0" w:color="auto"/>
        <w:left w:val="none" w:sz="0" w:space="0" w:color="auto"/>
        <w:bottom w:val="none" w:sz="0" w:space="0" w:color="auto"/>
        <w:right w:val="none" w:sz="0" w:space="0" w:color="auto"/>
      </w:divBdr>
    </w:div>
    <w:div w:id="1983923268">
      <w:bodyDiv w:val="1"/>
      <w:marLeft w:val="0"/>
      <w:marRight w:val="0"/>
      <w:marTop w:val="0"/>
      <w:marBottom w:val="0"/>
      <w:divBdr>
        <w:top w:val="none" w:sz="0" w:space="0" w:color="auto"/>
        <w:left w:val="none" w:sz="0" w:space="0" w:color="auto"/>
        <w:bottom w:val="none" w:sz="0" w:space="0" w:color="auto"/>
        <w:right w:val="none" w:sz="0" w:space="0" w:color="auto"/>
      </w:divBdr>
    </w:div>
    <w:div w:id="1984040971">
      <w:bodyDiv w:val="1"/>
      <w:marLeft w:val="0"/>
      <w:marRight w:val="0"/>
      <w:marTop w:val="0"/>
      <w:marBottom w:val="0"/>
      <w:divBdr>
        <w:top w:val="none" w:sz="0" w:space="0" w:color="auto"/>
        <w:left w:val="none" w:sz="0" w:space="0" w:color="auto"/>
        <w:bottom w:val="none" w:sz="0" w:space="0" w:color="auto"/>
        <w:right w:val="none" w:sz="0" w:space="0" w:color="auto"/>
      </w:divBdr>
    </w:div>
    <w:div w:id="1984769394">
      <w:bodyDiv w:val="1"/>
      <w:marLeft w:val="0"/>
      <w:marRight w:val="0"/>
      <w:marTop w:val="0"/>
      <w:marBottom w:val="0"/>
      <w:divBdr>
        <w:top w:val="none" w:sz="0" w:space="0" w:color="auto"/>
        <w:left w:val="none" w:sz="0" w:space="0" w:color="auto"/>
        <w:bottom w:val="none" w:sz="0" w:space="0" w:color="auto"/>
        <w:right w:val="none" w:sz="0" w:space="0" w:color="auto"/>
      </w:divBdr>
    </w:div>
    <w:div w:id="1984844640">
      <w:bodyDiv w:val="1"/>
      <w:marLeft w:val="0"/>
      <w:marRight w:val="0"/>
      <w:marTop w:val="0"/>
      <w:marBottom w:val="0"/>
      <w:divBdr>
        <w:top w:val="none" w:sz="0" w:space="0" w:color="auto"/>
        <w:left w:val="none" w:sz="0" w:space="0" w:color="auto"/>
        <w:bottom w:val="none" w:sz="0" w:space="0" w:color="auto"/>
        <w:right w:val="none" w:sz="0" w:space="0" w:color="auto"/>
      </w:divBdr>
    </w:div>
    <w:div w:id="1984844791">
      <w:bodyDiv w:val="1"/>
      <w:marLeft w:val="0"/>
      <w:marRight w:val="0"/>
      <w:marTop w:val="0"/>
      <w:marBottom w:val="0"/>
      <w:divBdr>
        <w:top w:val="none" w:sz="0" w:space="0" w:color="auto"/>
        <w:left w:val="none" w:sz="0" w:space="0" w:color="auto"/>
        <w:bottom w:val="none" w:sz="0" w:space="0" w:color="auto"/>
        <w:right w:val="none" w:sz="0" w:space="0" w:color="auto"/>
      </w:divBdr>
    </w:div>
    <w:div w:id="1985235045">
      <w:bodyDiv w:val="1"/>
      <w:marLeft w:val="0"/>
      <w:marRight w:val="0"/>
      <w:marTop w:val="0"/>
      <w:marBottom w:val="0"/>
      <w:divBdr>
        <w:top w:val="none" w:sz="0" w:space="0" w:color="auto"/>
        <w:left w:val="none" w:sz="0" w:space="0" w:color="auto"/>
        <w:bottom w:val="none" w:sz="0" w:space="0" w:color="auto"/>
        <w:right w:val="none" w:sz="0" w:space="0" w:color="auto"/>
      </w:divBdr>
    </w:div>
    <w:div w:id="1985549432">
      <w:bodyDiv w:val="1"/>
      <w:marLeft w:val="0"/>
      <w:marRight w:val="0"/>
      <w:marTop w:val="0"/>
      <w:marBottom w:val="0"/>
      <w:divBdr>
        <w:top w:val="none" w:sz="0" w:space="0" w:color="auto"/>
        <w:left w:val="none" w:sz="0" w:space="0" w:color="auto"/>
        <w:bottom w:val="none" w:sz="0" w:space="0" w:color="auto"/>
        <w:right w:val="none" w:sz="0" w:space="0" w:color="auto"/>
      </w:divBdr>
    </w:div>
    <w:div w:id="1985576583">
      <w:bodyDiv w:val="1"/>
      <w:marLeft w:val="0"/>
      <w:marRight w:val="0"/>
      <w:marTop w:val="0"/>
      <w:marBottom w:val="0"/>
      <w:divBdr>
        <w:top w:val="none" w:sz="0" w:space="0" w:color="auto"/>
        <w:left w:val="none" w:sz="0" w:space="0" w:color="auto"/>
        <w:bottom w:val="none" w:sz="0" w:space="0" w:color="auto"/>
        <w:right w:val="none" w:sz="0" w:space="0" w:color="auto"/>
      </w:divBdr>
    </w:div>
    <w:div w:id="1986620712">
      <w:bodyDiv w:val="1"/>
      <w:marLeft w:val="0"/>
      <w:marRight w:val="0"/>
      <w:marTop w:val="0"/>
      <w:marBottom w:val="0"/>
      <w:divBdr>
        <w:top w:val="none" w:sz="0" w:space="0" w:color="auto"/>
        <w:left w:val="none" w:sz="0" w:space="0" w:color="auto"/>
        <w:bottom w:val="none" w:sz="0" w:space="0" w:color="auto"/>
        <w:right w:val="none" w:sz="0" w:space="0" w:color="auto"/>
      </w:divBdr>
    </w:div>
    <w:div w:id="1986663656">
      <w:bodyDiv w:val="1"/>
      <w:marLeft w:val="0"/>
      <w:marRight w:val="0"/>
      <w:marTop w:val="0"/>
      <w:marBottom w:val="0"/>
      <w:divBdr>
        <w:top w:val="none" w:sz="0" w:space="0" w:color="auto"/>
        <w:left w:val="none" w:sz="0" w:space="0" w:color="auto"/>
        <w:bottom w:val="none" w:sz="0" w:space="0" w:color="auto"/>
        <w:right w:val="none" w:sz="0" w:space="0" w:color="auto"/>
      </w:divBdr>
    </w:div>
    <w:div w:id="1986856194">
      <w:bodyDiv w:val="1"/>
      <w:marLeft w:val="0"/>
      <w:marRight w:val="0"/>
      <w:marTop w:val="0"/>
      <w:marBottom w:val="0"/>
      <w:divBdr>
        <w:top w:val="none" w:sz="0" w:space="0" w:color="auto"/>
        <w:left w:val="none" w:sz="0" w:space="0" w:color="auto"/>
        <w:bottom w:val="none" w:sz="0" w:space="0" w:color="auto"/>
        <w:right w:val="none" w:sz="0" w:space="0" w:color="auto"/>
      </w:divBdr>
    </w:div>
    <w:div w:id="1986859164">
      <w:bodyDiv w:val="1"/>
      <w:marLeft w:val="0"/>
      <w:marRight w:val="0"/>
      <w:marTop w:val="0"/>
      <w:marBottom w:val="0"/>
      <w:divBdr>
        <w:top w:val="none" w:sz="0" w:space="0" w:color="auto"/>
        <w:left w:val="none" w:sz="0" w:space="0" w:color="auto"/>
        <w:bottom w:val="none" w:sz="0" w:space="0" w:color="auto"/>
        <w:right w:val="none" w:sz="0" w:space="0" w:color="auto"/>
      </w:divBdr>
    </w:div>
    <w:div w:id="1987126490">
      <w:bodyDiv w:val="1"/>
      <w:marLeft w:val="0"/>
      <w:marRight w:val="0"/>
      <w:marTop w:val="0"/>
      <w:marBottom w:val="0"/>
      <w:divBdr>
        <w:top w:val="none" w:sz="0" w:space="0" w:color="auto"/>
        <w:left w:val="none" w:sz="0" w:space="0" w:color="auto"/>
        <w:bottom w:val="none" w:sz="0" w:space="0" w:color="auto"/>
        <w:right w:val="none" w:sz="0" w:space="0" w:color="auto"/>
      </w:divBdr>
    </w:div>
    <w:div w:id="1987128769">
      <w:bodyDiv w:val="1"/>
      <w:marLeft w:val="0"/>
      <w:marRight w:val="0"/>
      <w:marTop w:val="0"/>
      <w:marBottom w:val="0"/>
      <w:divBdr>
        <w:top w:val="none" w:sz="0" w:space="0" w:color="auto"/>
        <w:left w:val="none" w:sz="0" w:space="0" w:color="auto"/>
        <w:bottom w:val="none" w:sz="0" w:space="0" w:color="auto"/>
        <w:right w:val="none" w:sz="0" w:space="0" w:color="auto"/>
      </w:divBdr>
    </w:div>
    <w:div w:id="1987129668">
      <w:bodyDiv w:val="1"/>
      <w:marLeft w:val="0"/>
      <w:marRight w:val="0"/>
      <w:marTop w:val="0"/>
      <w:marBottom w:val="0"/>
      <w:divBdr>
        <w:top w:val="none" w:sz="0" w:space="0" w:color="auto"/>
        <w:left w:val="none" w:sz="0" w:space="0" w:color="auto"/>
        <w:bottom w:val="none" w:sz="0" w:space="0" w:color="auto"/>
        <w:right w:val="none" w:sz="0" w:space="0" w:color="auto"/>
      </w:divBdr>
    </w:div>
    <w:div w:id="1987197000">
      <w:bodyDiv w:val="1"/>
      <w:marLeft w:val="0"/>
      <w:marRight w:val="0"/>
      <w:marTop w:val="0"/>
      <w:marBottom w:val="0"/>
      <w:divBdr>
        <w:top w:val="none" w:sz="0" w:space="0" w:color="auto"/>
        <w:left w:val="none" w:sz="0" w:space="0" w:color="auto"/>
        <w:bottom w:val="none" w:sz="0" w:space="0" w:color="auto"/>
        <w:right w:val="none" w:sz="0" w:space="0" w:color="auto"/>
      </w:divBdr>
    </w:div>
    <w:div w:id="1987203710">
      <w:bodyDiv w:val="1"/>
      <w:marLeft w:val="0"/>
      <w:marRight w:val="0"/>
      <w:marTop w:val="0"/>
      <w:marBottom w:val="0"/>
      <w:divBdr>
        <w:top w:val="none" w:sz="0" w:space="0" w:color="auto"/>
        <w:left w:val="none" w:sz="0" w:space="0" w:color="auto"/>
        <w:bottom w:val="none" w:sz="0" w:space="0" w:color="auto"/>
        <w:right w:val="none" w:sz="0" w:space="0" w:color="auto"/>
      </w:divBdr>
    </w:div>
    <w:div w:id="1987273019">
      <w:bodyDiv w:val="1"/>
      <w:marLeft w:val="0"/>
      <w:marRight w:val="0"/>
      <w:marTop w:val="0"/>
      <w:marBottom w:val="0"/>
      <w:divBdr>
        <w:top w:val="none" w:sz="0" w:space="0" w:color="auto"/>
        <w:left w:val="none" w:sz="0" w:space="0" w:color="auto"/>
        <w:bottom w:val="none" w:sz="0" w:space="0" w:color="auto"/>
        <w:right w:val="none" w:sz="0" w:space="0" w:color="auto"/>
      </w:divBdr>
    </w:div>
    <w:div w:id="1987393560">
      <w:bodyDiv w:val="1"/>
      <w:marLeft w:val="0"/>
      <w:marRight w:val="0"/>
      <w:marTop w:val="0"/>
      <w:marBottom w:val="0"/>
      <w:divBdr>
        <w:top w:val="none" w:sz="0" w:space="0" w:color="auto"/>
        <w:left w:val="none" w:sz="0" w:space="0" w:color="auto"/>
        <w:bottom w:val="none" w:sz="0" w:space="0" w:color="auto"/>
        <w:right w:val="none" w:sz="0" w:space="0" w:color="auto"/>
      </w:divBdr>
    </w:div>
    <w:div w:id="1987394007">
      <w:bodyDiv w:val="1"/>
      <w:marLeft w:val="0"/>
      <w:marRight w:val="0"/>
      <w:marTop w:val="0"/>
      <w:marBottom w:val="0"/>
      <w:divBdr>
        <w:top w:val="none" w:sz="0" w:space="0" w:color="auto"/>
        <w:left w:val="none" w:sz="0" w:space="0" w:color="auto"/>
        <w:bottom w:val="none" w:sz="0" w:space="0" w:color="auto"/>
        <w:right w:val="none" w:sz="0" w:space="0" w:color="auto"/>
      </w:divBdr>
    </w:div>
    <w:div w:id="1987583895">
      <w:bodyDiv w:val="1"/>
      <w:marLeft w:val="0"/>
      <w:marRight w:val="0"/>
      <w:marTop w:val="0"/>
      <w:marBottom w:val="0"/>
      <w:divBdr>
        <w:top w:val="none" w:sz="0" w:space="0" w:color="auto"/>
        <w:left w:val="none" w:sz="0" w:space="0" w:color="auto"/>
        <w:bottom w:val="none" w:sz="0" w:space="0" w:color="auto"/>
        <w:right w:val="none" w:sz="0" w:space="0" w:color="auto"/>
      </w:divBdr>
    </w:div>
    <w:div w:id="1987854892">
      <w:bodyDiv w:val="1"/>
      <w:marLeft w:val="0"/>
      <w:marRight w:val="0"/>
      <w:marTop w:val="0"/>
      <w:marBottom w:val="0"/>
      <w:divBdr>
        <w:top w:val="none" w:sz="0" w:space="0" w:color="auto"/>
        <w:left w:val="none" w:sz="0" w:space="0" w:color="auto"/>
        <w:bottom w:val="none" w:sz="0" w:space="0" w:color="auto"/>
        <w:right w:val="none" w:sz="0" w:space="0" w:color="auto"/>
      </w:divBdr>
    </w:div>
    <w:div w:id="1987859126">
      <w:bodyDiv w:val="1"/>
      <w:marLeft w:val="0"/>
      <w:marRight w:val="0"/>
      <w:marTop w:val="0"/>
      <w:marBottom w:val="0"/>
      <w:divBdr>
        <w:top w:val="none" w:sz="0" w:space="0" w:color="auto"/>
        <w:left w:val="none" w:sz="0" w:space="0" w:color="auto"/>
        <w:bottom w:val="none" w:sz="0" w:space="0" w:color="auto"/>
        <w:right w:val="none" w:sz="0" w:space="0" w:color="auto"/>
      </w:divBdr>
    </w:div>
    <w:div w:id="1987859653">
      <w:bodyDiv w:val="1"/>
      <w:marLeft w:val="0"/>
      <w:marRight w:val="0"/>
      <w:marTop w:val="0"/>
      <w:marBottom w:val="0"/>
      <w:divBdr>
        <w:top w:val="none" w:sz="0" w:space="0" w:color="auto"/>
        <w:left w:val="none" w:sz="0" w:space="0" w:color="auto"/>
        <w:bottom w:val="none" w:sz="0" w:space="0" w:color="auto"/>
        <w:right w:val="none" w:sz="0" w:space="0" w:color="auto"/>
      </w:divBdr>
    </w:div>
    <w:div w:id="1988894252">
      <w:bodyDiv w:val="1"/>
      <w:marLeft w:val="0"/>
      <w:marRight w:val="0"/>
      <w:marTop w:val="0"/>
      <w:marBottom w:val="0"/>
      <w:divBdr>
        <w:top w:val="none" w:sz="0" w:space="0" w:color="auto"/>
        <w:left w:val="none" w:sz="0" w:space="0" w:color="auto"/>
        <w:bottom w:val="none" w:sz="0" w:space="0" w:color="auto"/>
        <w:right w:val="none" w:sz="0" w:space="0" w:color="auto"/>
      </w:divBdr>
    </w:div>
    <w:div w:id="1989090373">
      <w:bodyDiv w:val="1"/>
      <w:marLeft w:val="0"/>
      <w:marRight w:val="0"/>
      <w:marTop w:val="0"/>
      <w:marBottom w:val="0"/>
      <w:divBdr>
        <w:top w:val="none" w:sz="0" w:space="0" w:color="auto"/>
        <w:left w:val="none" w:sz="0" w:space="0" w:color="auto"/>
        <w:bottom w:val="none" w:sz="0" w:space="0" w:color="auto"/>
        <w:right w:val="none" w:sz="0" w:space="0" w:color="auto"/>
      </w:divBdr>
    </w:div>
    <w:div w:id="1989162802">
      <w:bodyDiv w:val="1"/>
      <w:marLeft w:val="0"/>
      <w:marRight w:val="0"/>
      <w:marTop w:val="0"/>
      <w:marBottom w:val="0"/>
      <w:divBdr>
        <w:top w:val="none" w:sz="0" w:space="0" w:color="auto"/>
        <w:left w:val="none" w:sz="0" w:space="0" w:color="auto"/>
        <w:bottom w:val="none" w:sz="0" w:space="0" w:color="auto"/>
        <w:right w:val="none" w:sz="0" w:space="0" w:color="auto"/>
      </w:divBdr>
    </w:div>
    <w:div w:id="1989439488">
      <w:bodyDiv w:val="1"/>
      <w:marLeft w:val="0"/>
      <w:marRight w:val="0"/>
      <w:marTop w:val="0"/>
      <w:marBottom w:val="0"/>
      <w:divBdr>
        <w:top w:val="none" w:sz="0" w:space="0" w:color="auto"/>
        <w:left w:val="none" w:sz="0" w:space="0" w:color="auto"/>
        <w:bottom w:val="none" w:sz="0" w:space="0" w:color="auto"/>
        <w:right w:val="none" w:sz="0" w:space="0" w:color="auto"/>
      </w:divBdr>
    </w:div>
    <w:div w:id="1990011459">
      <w:bodyDiv w:val="1"/>
      <w:marLeft w:val="0"/>
      <w:marRight w:val="0"/>
      <w:marTop w:val="0"/>
      <w:marBottom w:val="0"/>
      <w:divBdr>
        <w:top w:val="none" w:sz="0" w:space="0" w:color="auto"/>
        <w:left w:val="none" w:sz="0" w:space="0" w:color="auto"/>
        <w:bottom w:val="none" w:sz="0" w:space="0" w:color="auto"/>
        <w:right w:val="none" w:sz="0" w:space="0" w:color="auto"/>
      </w:divBdr>
    </w:div>
    <w:div w:id="1990018664">
      <w:bodyDiv w:val="1"/>
      <w:marLeft w:val="0"/>
      <w:marRight w:val="0"/>
      <w:marTop w:val="0"/>
      <w:marBottom w:val="0"/>
      <w:divBdr>
        <w:top w:val="none" w:sz="0" w:space="0" w:color="auto"/>
        <w:left w:val="none" w:sz="0" w:space="0" w:color="auto"/>
        <w:bottom w:val="none" w:sz="0" w:space="0" w:color="auto"/>
        <w:right w:val="none" w:sz="0" w:space="0" w:color="auto"/>
      </w:divBdr>
    </w:div>
    <w:div w:id="1990133045">
      <w:bodyDiv w:val="1"/>
      <w:marLeft w:val="0"/>
      <w:marRight w:val="0"/>
      <w:marTop w:val="0"/>
      <w:marBottom w:val="0"/>
      <w:divBdr>
        <w:top w:val="none" w:sz="0" w:space="0" w:color="auto"/>
        <w:left w:val="none" w:sz="0" w:space="0" w:color="auto"/>
        <w:bottom w:val="none" w:sz="0" w:space="0" w:color="auto"/>
        <w:right w:val="none" w:sz="0" w:space="0" w:color="auto"/>
      </w:divBdr>
    </w:div>
    <w:div w:id="1990204562">
      <w:bodyDiv w:val="1"/>
      <w:marLeft w:val="0"/>
      <w:marRight w:val="0"/>
      <w:marTop w:val="0"/>
      <w:marBottom w:val="0"/>
      <w:divBdr>
        <w:top w:val="none" w:sz="0" w:space="0" w:color="auto"/>
        <w:left w:val="none" w:sz="0" w:space="0" w:color="auto"/>
        <w:bottom w:val="none" w:sz="0" w:space="0" w:color="auto"/>
        <w:right w:val="none" w:sz="0" w:space="0" w:color="auto"/>
      </w:divBdr>
    </w:div>
    <w:div w:id="1990355355">
      <w:bodyDiv w:val="1"/>
      <w:marLeft w:val="0"/>
      <w:marRight w:val="0"/>
      <w:marTop w:val="0"/>
      <w:marBottom w:val="0"/>
      <w:divBdr>
        <w:top w:val="none" w:sz="0" w:space="0" w:color="auto"/>
        <w:left w:val="none" w:sz="0" w:space="0" w:color="auto"/>
        <w:bottom w:val="none" w:sz="0" w:space="0" w:color="auto"/>
        <w:right w:val="none" w:sz="0" w:space="0" w:color="auto"/>
      </w:divBdr>
    </w:div>
    <w:div w:id="1990472166">
      <w:bodyDiv w:val="1"/>
      <w:marLeft w:val="0"/>
      <w:marRight w:val="0"/>
      <w:marTop w:val="0"/>
      <w:marBottom w:val="0"/>
      <w:divBdr>
        <w:top w:val="none" w:sz="0" w:space="0" w:color="auto"/>
        <w:left w:val="none" w:sz="0" w:space="0" w:color="auto"/>
        <w:bottom w:val="none" w:sz="0" w:space="0" w:color="auto"/>
        <w:right w:val="none" w:sz="0" w:space="0" w:color="auto"/>
      </w:divBdr>
    </w:div>
    <w:div w:id="1990593779">
      <w:bodyDiv w:val="1"/>
      <w:marLeft w:val="0"/>
      <w:marRight w:val="0"/>
      <w:marTop w:val="0"/>
      <w:marBottom w:val="0"/>
      <w:divBdr>
        <w:top w:val="none" w:sz="0" w:space="0" w:color="auto"/>
        <w:left w:val="none" w:sz="0" w:space="0" w:color="auto"/>
        <w:bottom w:val="none" w:sz="0" w:space="0" w:color="auto"/>
        <w:right w:val="none" w:sz="0" w:space="0" w:color="auto"/>
      </w:divBdr>
    </w:div>
    <w:div w:id="1990867163">
      <w:bodyDiv w:val="1"/>
      <w:marLeft w:val="0"/>
      <w:marRight w:val="0"/>
      <w:marTop w:val="0"/>
      <w:marBottom w:val="0"/>
      <w:divBdr>
        <w:top w:val="none" w:sz="0" w:space="0" w:color="auto"/>
        <w:left w:val="none" w:sz="0" w:space="0" w:color="auto"/>
        <w:bottom w:val="none" w:sz="0" w:space="0" w:color="auto"/>
        <w:right w:val="none" w:sz="0" w:space="0" w:color="auto"/>
      </w:divBdr>
    </w:div>
    <w:div w:id="1991014941">
      <w:bodyDiv w:val="1"/>
      <w:marLeft w:val="0"/>
      <w:marRight w:val="0"/>
      <w:marTop w:val="0"/>
      <w:marBottom w:val="0"/>
      <w:divBdr>
        <w:top w:val="none" w:sz="0" w:space="0" w:color="auto"/>
        <w:left w:val="none" w:sz="0" w:space="0" w:color="auto"/>
        <w:bottom w:val="none" w:sz="0" w:space="0" w:color="auto"/>
        <w:right w:val="none" w:sz="0" w:space="0" w:color="auto"/>
      </w:divBdr>
    </w:div>
    <w:div w:id="1991059430">
      <w:bodyDiv w:val="1"/>
      <w:marLeft w:val="0"/>
      <w:marRight w:val="0"/>
      <w:marTop w:val="0"/>
      <w:marBottom w:val="0"/>
      <w:divBdr>
        <w:top w:val="none" w:sz="0" w:space="0" w:color="auto"/>
        <w:left w:val="none" w:sz="0" w:space="0" w:color="auto"/>
        <w:bottom w:val="none" w:sz="0" w:space="0" w:color="auto"/>
        <w:right w:val="none" w:sz="0" w:space="0" w:color="auto"/>
      </w:divBdr>
    </w:div>
    <w:div w:id="1991129828">
      <w:bodyDiv w:val="1"/>
      <w:marLeft w:val="0"/>
      <w:marRight w:val="0"/>
      <w:marTop w:val="0"/>
      <w:marBottom w:val="0"/>
      <w:divBdr>
        <w:top w:val="none" w:sz="0" w:space="0" w:color="auto"/>
        <w:left w:val="none" w:sz="0" w:space="0" w:color="auto"/>
        <w:bottom w:val="none" w:sz="0" w:space="0" w:color="auto"/>
        <w:right w:val="none" w:sz="0" w:space="0" w:color="auto"/>
      </w:divBdr>
    </w:div>
    <w:div w:id="1991518918">
      <w:bodyDiv w:val="1"/>
      <w:marLeft w:val="0"/>
      <w:marRight w:val="0"/>
      <w:marTop w:val="0"/>
      <w:marBottom w:val="0"/>
      <w:divBdr>
        <w:top w:val="none" w:sz="0" w:space="0" w:color="auto"/>
        <w:left w:val="none" w:sz="0" w:space="0" w:color="auto"/>
        <w:bottom w:val="none" w:sz="0" w:space="0" w:color="auto"/>
        <w:right w:val="none" w:sz="0" w:space="0" w:color="auto"/>
      </w:divBdr>
    </w:div>
    <w:div w:id="1991667946">
      <w:bodyDiv w:val="1"/>
      <w:marLeft w:val="0"/>
      <w:marRight w:val="0"/>
      <w:marTop w:val="0"/>
      <w:marBottom w:val="0"/>
      <w:divBdr>
        <w:top w:val="none" w:sz="0" w:space="0" w:color="auto"/>
        <w:left w:val="none" w:sz="0" w:space="0" w:color="auto"/>
        <w:bottom w:val="none" w:sz="0" w:space="0" w:color="auto"/>
        <w:right w:val="none" w:sz="0" w:space="0" w:color="auto"/>
      </w:divBdr>
    </w:div>
    <w:div w:id="1991791176">
      <w:bodyDiv w:val="1"/>
      <w:marLeft w:val="0"/>
      <w:marRight w:val="0"/>
      <w:marTop w:val="0"/>
      <w:marBottom w:val="0"/>
      <w:divBdr>
        <w:top w:val="none" w:sz="0" w:space="0" w:color="auto"/>
        <w:left w:val="none" w:sz="0" w:space="0" w:color="auto"/>
        <w:bottom w:val="none" w:sz="0" w:space="0" w:color="auto"/>
        <w:right w:val="none" w:sz="0" w:space="0" w:color="auto"/>
      </w:divBdr>
    </w:div>
    <w:div w:id="1991902446">
      <w:bodyDiv w:val="1"/>
      <w:marLeft w:val="0"/>
      <w:marRight w:val="0"/>
      <w:marTop w:val="0"/>
      <w:marBottom w:val="0"/>
      <w:divBdr>
        <w:top w:val="none" w:sz="0" w:space="0" w:color="auto"/>
        <w:left w:val="none" w:sz="0" w:space="0" w:color="auto"/>
        <w:bottom w:val="none" w:sz="0" w:space="0" w:color="auto"/>
        <w:right w:val="none" w:sz="0" w:space="0" w:color="auto"/>
      </w:divBdr>
    </w:div>
    <w:div w:id="1991906355">
      <w:bodyDiv w:val="1"/>
      <w:marLeft w:val="0"/>
      <w:marRight w:val="0"/>
      <w:marTop w:val="0"/>
      <w:marBottom w:val="0"/>
      <w:divBdr>
        <w:top w:val="none" w:sz="0" w:space="0" w:color="auto"/>
        <w:left w:val="none" w:sz="0" w:space="0" w:color="auto"/>
        <w:bottom w:val="none" w:sz="0" w:space="0" w:color="auto"/>
        <w:right w:val="none" w:sz="0" w:space="0" w:color="auto"/>
      </w:divBdr>
    </w:div>
    <w:div w:id="1993557844">
      <w:bodyDiv w:val="1"/>
      <w:marLeft w:val="0"/>
      <w:marRight w:val="0"/>
      <w:marTop w:val="0"/>
      <w:marBottom w:val="0"/>
      <w:divBdr>
        <w:top w:val="none" w:sz="0" w:space="0" w:color="auto"/>
        <w:left w:val="none" w:sz="0" w:space="0" w:color="auto"/>
        <w:bottom w:val="none" w:sz="0" w:space="0" w:color="auto"/>
        <w:right w:val="none" w:sz="0" w:space="0" w:color="auto"/>
      </w:divBdr>
    </w:div>
    <w:div w:id="1993756963">
      <w:bodyDiv w:val="1"/>
      <w:marLeft w:val="0"/>
      <w:marRight w:val="0"/>
      <w:marTop w:val="0"/>
      <w:marBottom w:val="0"/>
      <w:divBdr>
        <w:top w:val="none" w:sz="0" w:space="0" w:color="auto"/>
        <w:left w:val="none" w:sz="0" w:space="0" w:color="auto"/>
        <w:bottom w:val="none" w:sz="0" w:space="0" w:color="auto"/>
        <w:right w:val="none" w:sz="0" w:space="0" w:color="auto"/>
      </w:divBdr>
    </w:div>
    <w:div w:id="1993824596">
      <w:bodyDiv w:val="1"/>
      <w:marLeft w:val="0"/>
      <w:marRight w:val="0"/>
      <w:marTop w:val="0"/>
      <w:marBottom w:val="0"/>
      <w:divBdr>
        <w:top w:val="none" w:sz="0" w:space="0" w:color="auto"/>
        <w:left w:val="none" w:sz="0" w:space="0" w:color="auto"/>
        <w:bottom w:val="none" w:sz="0" w:space="0" w:color="auto"/>
        <w:right w:val="none" w:sz="0" w:space="0" w:color="auto"/>
      </w:divBdr>
    </w:div>
    <w:div w:id="1993867758">
      <w:bodyDiv w:val="1"/>
      <w:marLeft w:val="0"/>
      <w:marRight w:val="0"/>
      <w:marTop w:val="0"/>
      <w:marBottom w:val="0"/>
      <w:divBdr>
        <w:top w:val="none" w:sz="0" w:space="0" w:color="auto"/>
        <w:left w:val="none" w:sz="0" w:space="0" w:color="auto"/>
        <w:bottom w:val="none" w:sz="0" w:space="0" w:color="auto"/>
        <w:right w:val="none" w:sz="0" w:space="0" w:color="auto"/>
      </w:divBdr>
    </w:div>
    <w:div w:id="1994139992">
      <w:bodyDiv w:val="1"/>
      <w:marLeft w:val="0"/>
      <w:marRight w:val="0"/>
      <w:marTop w:val="0"/>
      <w:marBottom w:val="0"/>
      <w:divBdr>
        <w:top w:val="none" w:sz="0" w:space="0" w:color="auto"/>
        <w:left w:val="none" w:sz="0" w:space="0" w:color="auto"/>
        <w:bottom w:val="none" w:sz="0" w:space="0" w:color="auto"/>
        <w:right w:val="none" w:sz="0" w:space="0" w:color="auto"/>
      </w:divBdr>
    </w:div>
    <w:div w:id="1994412194">
      <w:bodyDiv w:val="1"/>
      <w:marLeft w:val="0"/>
      <w:marRight w:val="0"/>
      <w:marTop w:val="0"/>
      <w:marBottom w:val="0"/>
      <w:divBdr>
        <w:top w:val="none" w:sz="0" w:space="0" w:color="auto"/>
        <w:left w:val="none" w:sz="0" w:space="0" w:color="auto"/>
        <w:bottom w:val="none" w:sz="0" w:space="0" w:color="auto"/>
        <w:right w:val="none" w:sz="0" w:space="0" w:color="auto"/>
      </w:divBdr>
    </w:div>
    <w:div w:id="1994596807">
      <w:bodyDiv w:val="1"/>
      <w:marLeft w:val="0"/>
      <w:marRight w:val="0"/>
      <w:marTop w:val="0"/>
      <w:marBottom w:val="0"/>
      <w:divBdr>
        <w:top w:val="none" w:sz="0" w:space="0" w:color="auto"/>
        <w:left w:val="none" w:sz="0" w:space="0" w:color="auto"/>
        <w:bottom w:val="none" w:sz="0" w:space="0" w:color="auto"/>
        <w:right w:val="none" w:sz="0" w:space="0" w:color="auto"/>
      </w:divBdr>
    </w:div>
    <w:div w:id="1994721407">
      <w:bodyDiv w:val="1"/>
      <w:marLeft w:val="0"/>
      <w:marRight w:val="0"/>
      <w:marTop w:val="0"/>
      <w:marBottom w:val="0"/>
      <w:divBdr>
        <w:top w:val="none" w:sz="0" w:space="0" w:color="auto"/>
        <w:left w:val="none" w:sz="0" w:space="0" w:color="auto"/>
        <w:bottom w:val="none" w:sz="0" w:space="0" w:color="auto"/>
        <w:right w:val="none" w:sz="0" w:space="0" w:color="auto"/>
      </w:divBdr>
    </w:div>
    <w:div w:id="1994870029">
      <w:bodyDiv w:val="1"/>
      <w:marLeft w:val="0"/>
      <w:marRight w:val="0"/>
      <w:marTop w:val="0"/>
      <w:marBottom w:val="0"/>
      <w:divBdr>
        <w:top w:val="none" w:sz="0" w:space="0" w:color="auto"/>
        <w:left w:val="none" w:sz="0" w:space="0" w:color="auto"/>
        <w:bottom w:val="none" w:sz="0" w:space="0" w:color="auto"/>
        <w:right w:val="none" w:sz="0" w:space="0" w:color="auto"/>
      </w:divBdr>
    </w:div>
    <w:div w:id="1994874635">
      <w:bodyDiv w:val="1"/>
      <w:marLeft w:val="0"/>
      <w:marRight w:val="0"/>
      <w:marTop w:val="0"/>
      <w:marBottom w:val="0"/>
      <w:divBdr>
        <w:top w:val="none" w:sz="0" w:space="0" w:color="auto"/>
        <w:left w:val="none" w:sz="0" w:space="0" w:color="auto"/>
        <w:bottom w:val="none" w:sz="0" w:space="0" w:color="auto"/>
        <w:right w:val="none" w:sz="0" w:space="0" w:color="auto"/>
      </w:divBdr>
    </w:div>
    <w:div w:id="1994944981">
      <w:bodyDiv w:val="1"/>
      <w:marLeft w:val="0"/>
      <w:marRight w:val="0"/>
      <w:marTop w:val="0"/>
      <w:marBottom w:val="0"/>
      <w:divBdr>
        <w:top w:val="none" w:sz="0" w:space="0" w:color="auto"/>
        <w:left w:val="none" w:sz="0" w:space="0" w:color="auto"/>
        <w:bottom w:val="none" w:sz="0" w:space="0" w:color="auto"/>
        <w:right w:val="none" w:sz="0" w:space="0" w:color="auto"/>
      </w:divBdr>
    </w:div>
    <w:div w:id="1995256875">
      <w:bodyDiv w:val="1"/>
      <w:marLeft w:val="0"/>
      <w:marRight w:val="0"/>
      <w:marTop w:val="0"/>
      <w:marBottom w:val="0"/>
      <w:divBdr>
        <w:top w:val="none" w:sz="0" w:space="0" w:color="auto"/>
        <w:left w:val="none" w:sz="0" w:space="0" w:color="auto"/>
        <w:bottom w:val="none" w:sz="0" w:space="0" w:color="auto"/>
        <w:right w:val="none" w:sz="0" w:space="0" w:color="auto"/>
      </w:divBdr>
    </w:div>
    <w:div w:id="1995446251">
      <w:bodyDiv w:val="1"/>
      <w:marLeft w:val="0"/>
      <w:marRight w:val="0"/>
      <w:marTop w:val="0"/>
      <w:marBottom w:val="0"/>
      <w:divBdr>
        <w:top w:val="none" w:sz="0" w:space="0" w:color="auto"/>
        <w:left w:val="none" w:sz="0" w:space="0" w:color="auto"/>
        <w:bottom w:val="none" w:sz="0" w:space="0" w:color="auto"/>
        <w:right w:val="none" w:sz="0" w:space="0" w:color="auto"/>
      </w:divBdr>
    </w:div>
    <w:div w:id="1995526046">
      <w:bodyDiv w:val="1"/>
      <w:marLeft w:val="0"/>
      <w:marRight w:val="0"/>
      <w:marTop w:val="0"/>
      <w:marBottom w:val="0"/>
      <w:divBdr>
        <w:top w:val="none" w:sz="0" w:space="0" w:color="auto"/>
        <w:left w:val="none" w:sz="0" w:space="0" w:color="auto"/>
        <w:bottom w:val="none" w:sz="0" w:space="0" w:color="auto"/>
        <w:right w:val="none" w:sz="0" w:space="0" w:color="auto"/>
      </w:divBdr>
    </w:div>
    <w:div w:id="1995795955">
      <w:bodyDiv w:val="1"/>
      <w:marLeft w:val="0"/>
      <w:marRight w:val="0"/>
      <w:marTop w:val="0"/>
      <w:marBottom w:val="0"/>
      <w:divBdr>
        <w:top w:val="none" w:sz="0" w:space="0" w:color="auto"/>
        <w:left w:val="none" w:sz="0" w:space="0" w:color="auto"/>
        <w:bottom w:val="none" w:sz="0" w:space="0" w:color="auto"/>
        <w:right w:val="none" w:sz="0" w:space="0" w:color="auto"/>
      </w:divBdr>
    </w:div>
    <w:div w:id="1996032237">
      <w:bodyDiv w:val="1"/>
      <w:marLeft w:val="0"/>
      <w:marRight w:val="0"/>
      <w:marTop w:val="0"/>
      <w:marBottom w:val="0"/>
      <w:divBdr>
        <w:top w:val="none" w:sz="0" w:space="0" w:color="auto"/>
        <w:left w:val="none" w:sz="0" w:space="0" w:color="auto"/>
        <w:bottom w:val="none" w:sz="0" w:space="0" w:color="auto"/>
        <w:right w:val="none" w:sz="0" w:space="0" w:color="auto"/>
      </w:divBdr>
    </w:div>
    <w:div w:id="1996647082">
      <w:bodyDiv w:val="1"/>
      <w:marLeft w:val="0"/>
      <w:marRight w:val="0"/>
      <w:marTop w:val="0"/>
      <w:marBottom w:val="0"/>
      <w:divBdr>
        <w:top w:val="none" w:sz="0" w:space="0" w:color="auto"/>
        <w:left w:val="none" w:sz="0" w:space="0" w:color="auto"/>
        <w:bottom w:val="none" w:sz="0" w:space="0" w:color="auto"/>
        <w:right w:val="none" w:sz="0" w:space="0" w:color="auto"/>
      </w:divBdr>
    </w:div>
    <w:div w:id="1996756856">
      <w:bodyDiv w:val="1"/>
      <w:marLeft w:val="0"/>
      <w:marRight w:val="0"/>
      <w:marTop w:val="0"/>
      <w:marBottom w:val="0"/>
      <w:divBdr>
        <w:top w:val="none" w:sz="0" w:space="0" w:color="auto"/>
        <w:left w:val="none" w:sz="0" w:space="0" w:color="auto"/>
        <w:bottom w:val="none" w:sz="0" w:space="0" w:color="auto"/>
        <w:right w:val="none" w:sz="0" w:space="0" w:color="auto"/>
      </w:divBdr>
    </w:div>
    <w:div w:id="1996958847">
      <w:bodyDiv w:val="1"/>
      <w:marLeft w:val="0"/>
      <w:marRight w:val="0"/>
      <w:marTop w:val="0"/>
      <w:marBottom w:val="0"/>
      <w:divBdr>
        <w:top w:val="none" w:sz="0" w:space="0" w:color="auto"/>
        <w:left w:val="none" w:sz="0" w:space="0" w:color="auto"/>
        <w:bottom w:val="none" w:sz="0" w:space="0" w:color="auto"/>
        <w:right w:val="none" w:sz="0" w:space="0" w:color="auto"/>
      </w:divBdr>
    </w:div>
    <w:div w:id="1997025464">
      <w:bodyDiv w:val="1"/>
      <w:marLeft w:val="0"/>
      <w:marRight w:val="0"/>
      <w:marTop w:val="0"/>
      <w:marBottom w:val="0"/>
      <w:divBdr>
        <w:top w:val="none" w:sz="0" w:space="0" w:color="auto"/>
        <w:left w:val="none" w:sz="0" w:space="0" w:color="auto"/>
        <w:bottom w:val="none" w:sz="0" w:space="0" w:color="auto"/>
        <w:right w:val="none" w:sz="0" w:space="0" w:color="auto"/>
      </w:divBdr>
    </w:div>
    <w:div w:id="1997295922">
      <w:bodyDiv w:val="1"/>
      <w:marLeft w:val="0"/>
      <w:marRight w:val="0"/>
      <w:marTop w:val="0"/>
      <w:marBottom w:val="0"/>
      <w:divBdr>
        <w:top w:val="none" w:sz="0" w:space="0" w:color="auto"/>
        <w:left w:val="none" w:sz="0" w:space="0" w:color="auto"/>
        <w:bottom w:val="none" w:sz="0" w:space="0" w:color="auto"/>
        <w:right w:val="none" w:sz="0" w:space="0" w:color="auto"/>
      </w:divBdr>
    </w:div>
    <w:div w:id="1997345170">
      <w:bodyDiv w:val="1"/>
      <w:marLeft w:val="0"/>
      <w:marRight w:val="0"/>
      <w:marTop w:val="0"/>
      <w:marBottom w:val="0"/>
      <w:divBdr>
        <w:top w:val="none" w:sz="0" w:space="0" w:color="auto"/>
        <w:left w:val="none" w:sz="0" w:space="0" w:color="auto"/>
        <w:bottom w:val="none" w:sz="0" w:space="0" w:color="auto"/>
        <w:right w:val="none" w:sz="0" w:space="0" w:color="auto"/>
      </w:divBdr>
    </w:div>
    <w:div w:id="1997489290">
      <w:bodyDiv w:val="1"/>
      <w:marLeft w:val="0"/>
      <w:marRight w:val="0"/>
      <w:marTop w:val="0"/>
      <w:marBottom w:val="0"/>
      <w:divBdr>
        <w:top w:val="none" w:sz="0" w:space="0" w:color="auto"/>
        <w:left w:val="none" w:sz="0" w:space="0" w:color="auto"/>
        <w:bottom w:val="none" w:sz="0" w:space="0" w:color="auto"/>
        <w:right w:val="none" w:sz="0" w:space="0" w:color="auto"/>
      </w:divBdr>
    </w:div>
    <w:div w:id="1997491325">
      <w:bodyDiv w:val="1"/>
      <w:marLeft w:val="0"/>
      <w:marRight w:val="0"/>
      <w:marTop w:val="0"/>
      <w:marBottom w:val="0"/>
      <w:divBdr>
        <w:top w:val="none" w:sz="0" w:space="0" w:color="auto"/>
        <w:left w:val="none" w:sz="0" w:space="0" w:color="auto"/>
        <w:bottom w:val="none" w:sz="0" w:space="0" w:color="auto"/>
        <w:right w:val="none" w:sz="0" w:space="0" w:color="auto"/>
      </w:divBdr>
    </w:div>
    <w:div w:id="1997564396">
      <w:bodyDiv w:val="1"/>
      <w:marLeft w:val="0"/>
      <w:marRight w:val="0"/>
      <w:marTop w:val="0"/>
      <w:marBottom w:val="0"/>
      <w:divBdr>
        <w:top w:val="none" w:sz="0" w:space="0" w:color="auto"/>
        <w:left w:val="none" w:sz="0" w:space="0" w:color="auto"/>
        <w:bottom w:val="none" w:sz="0" w:space="0" w:color="auto"/>
        <w:right w:val="none" w:sz="0" w:space="0" w:color="auto"/>
      </w:divBdr>
    </w:div>
    <w:div w:id="1997683411">
      <w:bodyDiv w:val="1"/>
      <w:marLeft w:val="0"/>
      <w:marRight w:val="0"/>
      <w:marTop w:val="0"/>
      <w:marBottom w:val="0"/>
      <w:divBdr>
        <w:top w:val="none" w:sz="0" w:space="0" w:color="auto"/>
        <w:left w:val="none" w:sz="0" w:space="0" w:color="auto"/>
        <w:bottom w:val="none" w:sz="0" w:space="0" w:color="auto"/>
        <w:right w:val="none" w:sz="0" w:space="0" w:color="auto"/>
      </w:divBdr>
    </w:div>
    <w:div w:id="1998223188">
      <w:bodyDiv w:val="1"/>
      <w:marLeft w:val="0"/>
      <w:marRight w:val="0"/>
      <w:marTop w:val="0"/>
      <w:marBottom w:val="0"/>
      <w:divBdr>
        <w:top w:val="none" w:sz="0" w:space="0" w:color="auto"/>
        <w:left w:val="none" w:sz="0" w:space="0" w:color="auto"/>
        <w:bottom w:val="none" w:sz="0" w:space="0" w:color="auto"/>
        <w:right w:val="none" w:sz="0" w:space="0" w:color="auto"/>
      </w:divBdr>
    </w:div>
    <w:div w:id="1998266010">
      <w:bodyDiv w:val="1"/>
      <w:marLeft w:val="0"/>
      <w:marRight w:val="0"/>
      <w:marTop w:val="0"/>
      <w:marBottom w:val="0"/>
      <w:divBdr>
        <w:top w:val="none" w:sz="0" w:space="0" w:color="auto"/>
        <w:left w:val="none" w:sz="0" w:space="0" w:color="auto"/>
        <w:bottom w:val="none" w:sz="0" w:space="0" w:color="auto"/>
        <w:right w:val="none" w:sz="0" w:space="0" w:color="auto"/>
      </w:divBdr>
    </w:div>
    <w:div w:id="1998337520">
      <w:bodyDiv w:val="1"/>
      <w:marLeft w:val="0"/>
      <w:marRight w:val="0"/>
      <w:marTop w:val="0"/>
      <w:marBottom w:val="0"/>
      <w:divBdr>
        <w:top w:val="none" w:sz="0" w:space="0" w:color="auto"/>
        <w:left w:val="none" w:sz="0" w:space="0" w:color="auto"/>
        <w:bottom w:val="none" w:sz="0" w:space="0" w:color="auto"/>
        <w:right w:val="none" w:sz="0" w:space="0" w:color="auto"/>
      </w:divBdr>
    </w:div>
    <w:div w:id="1998416424">
      <w:bodyDiv w:val="1"/>
      <w:marLeft w:val="0"/>
      <w:marRight w:val="0"/>
      <w:marTop w:val="0"/>
      <w:marBottom w:val="0"/>
      <w:divBdr>
        <w:top w:val="none" w:sz="0" w:space="0" w:color="auto"/>
        <w:left w:val="none" w:sz="0" w:space="0" w:color="auto"/>
        <w:bottom w:val="none" w:sz="0" w:space="0" w:color="auto"/>
        <w:right w:val="none" w:sz="0" w:space="0" w:color="auto"/>
      </w:divBdr>
    </w:div>
    <w:div w:id="1998416739">
      <w:bodyDiv w:val="1"/>
      <w:marLeft w:val="0"/>
      <w:marRight w:val="0"/>
      <w:marTop w:val="0"/>
      <w:marBottom w:val="0"/>
      <w:divBdr>
        <w:top w:val="none" w:sz="0" w:space="0" w:color="auto"/>
        <w:left w:val="none" w:sz="0" w:space="0" w:color="auto"/>
        <w:bottom w:val="none" w:sz="0" w:space="0" w:color="auto"/>
        <w:right w:val="none" w:sz="0" w:space="0" w:color="auto"/>
      </w:divBdr>
    </w:div>
    <w:div w:id="1998990475">
      <w:bodyDiv w:val="1"/>
      <w:marLeft w:val="0"/>
      <w:marRight w:val="0"/>
      <w:marTop w:val="0"/>
      <w:marBottom w:val="0"/>
      <w:divBdr>
        <w:top w:val="none" w:sz="0" w:space="0" w:color="auto"/>
        <w:left w:val="none" w:sz="0" w:space="0" w:color="auto"/>
        <w:bottom w:val="none" w:sz="0" w:space="0" w:color="auto"/>
        <w:right w:val="none" w:sz="0" w:space="0" w:color="auto"/>
      </w:divBdr>
    </w:div>
    <w:div w:id="1999188606">
      <w:bodyDiv w:val="1"/>
      <w:marLeft w:val="0"/>
      <w:marRight w:val="0"/>
      <w:marTop w:val="0"/>
      <w:marBottom w:val="0"/>
      <w:divBdr>
        <w:top w:val="none" w:sz="0" w:space="0" w:color="auto"/>
        <w:left w:val="none" w:sz="0" w:space="0" w:color="auto"/>
        <w:bottom w:val="none" w:sz="0" w:space="0" w:color="auto"/>
        <w:right w:val="none" w:sz="0" w:space="0" w:color="auto"/>
      </w:divBdr>
    </w:div>
    <w:div w:id="1999306817">
      <w:bodyDiv w:val="1"/>
      <w:marLeft w:val="0"/>
      <w:marRight w:val="0"/>
      <w:marTop w:val="0"/>
      <w:marBottom w:val="0"/>
      <w:divBdr>
        <w:top w:val="none" w:sz="0" w:space="0" w:color="auto"/>
        <w:left w:val="none" w:sz="0" w:space="0" w:color="auto"/>
        <w:bottom w:val="none" w:sz="0" w:space="0" w:color="auto"/>
        <w:right w:val="none" w:sz="0" w:space="0" w:color="auto"/>
      </w:divBdr>
    </w:div>
    <w:div w:id="1999532955">
      <w:bodyDiv w:val="1"/>
      <w:marLeft w:val="0"/>
      <w:marRight w:val="0"/>
      <w:marTop w:val="0"/>
      <w:marBottom w:val="0"/>
      <w:divBdr>
        <w:top w:val="none" w:sz="0" w:space="0" w:color="auto"/>
        <w:left w:val="none" w:sz="0" w:space="0" w:color="auto"/>
        <w:bottom w:val="none" w:sz="0" w:space="0" w:color="auto"/>
        <w:right w:val="none" w:sz="0" w:space="0" w:color="auto"/>
      </w:divBdr>
    </w:div>
    <w:div w:id="1999652328">
      <w:bodyDiv w:val="1"/>
      <w:marLeft w:val="0"/>
      <w:marRight w:val="0"/>
      <w:marTop w:val="0"/>
      <w:marBottom w:val="0"/>
      <w:divBdr>
        <w:top w:val="none" w:sz="0" w:space="0" w:color="auto"/>
        <w:left w:val="none" w:sz="0" w:space="0" w:color="auto"/>
        <w:bottom w:val="none" w:sz="0" w:space="0" w:color="auto"/>
        <w:right w:val="none" w:sz="0" w:space="0" w:color="auto"/>
      </w:divBdr>
    </w:div>
    <w:div w:id="1999917257">
      <w:bodyDiv w:val="1"/>
      <w:marLeft w:val="0"/>
      <w:marRight w:val="0"/>
      <w:marTop w:val="0"/>
      <w:marBottom w:val="0"/>
      <w:divBdr>
        <w:top w:val="none" w:sz="0" w:space="0" w:color="auto"/>
        <w:left w:val="none" w:sz="0" w:space="0" w:color="auto"/>
        <w:bottom w:val="none" w:sz="0" w:space="0" w:color="auto"/>
        <w:right w:val="none" w:sz="0" w:space="0" w:color="auto"/>
      </w:divBdr>
    </w:div>
    <w:div w:id="1999990480">
      <w:bodyDiv w:val="1"/>
      <w:marLeft w:val="0"/>
      <w:marRight w:val="0"/>
      <w:marTop w:val="0"/>
      <w:marBottom w:val="0"/>
      <w:divBdr>
        <w:top w:val="none" w:sz="0" w:space="0" w:color="auto"/>
        <w:left w:val="none" w:sz="0" w:space="0" w:color="auto"/>
        <w:bottom w:val="none" w:sz="0" w:space="0" w:color="auto"/>
        <w:right w:val="none" w:sz="0" w:space="0" w:color="auto"/>
      </w:divBdr>
    </w:div>
    <w:div w:id="2000185709">
      <w:bodyDiv w:val="1"/>
      <w:marLeft w:val="0"/>
      <w:marRight w:val="0"/>
      <w:marTop w:val="0"/>
      <w:marBottom w:val="0"/>
      <w:divBdr>
        <w:top w:val="none" w:sz="0" w:space="0" w:color="auto"/>
        <w:left w:val="none" w:sz="0" w:space="0" w:color="auto"/>
        <w:bottom w:val="none" w:sz="0" w:space="0" w:color="auto"/>
        <w:right w:val="none" w:sz="0" w:space="0" w:color="auto"/>
      </w:divBdr>
    </w:div>
    <w:div w:id="2000495732">
      <w:bodyDiv w:val="1"/>
      <w:marLeft w:val="0"/>
      <w:marRight w:val="0"/>
      <w:marTop w:val="0"/>
      <w:marBottom w:val="0"/>
      <w:divBdr>
        <w:top w:val="none" w:sz="0" w:space="0" w:color="auto"/>
        <w:left w:val="none" w:sz="0" w:space="0" w:color="auto"/>
        <w:bottom w:val="none" w:sz="0" w:space="0" w:color="auto"/>
        <w:right w:val="none" w:sz="0" w:space="0" w:color="auto"/>
      </w:divBdr>
    </w:div>
    <w:div w:id="2000497203">
      <w:bodyDiv w:val="1"/>
      <w:marLeft w:val="0"/>
      <w:marRight w:val="0"/>
      <w:marTop w:val="0"/>
      <w:marBottom w:val="0"/>
      <w:divBdr>
        <w:top w:val="none" w:sz="0" w:space="0" w:color="auto"/>
        <w:left w:val="none" w:sz="0" w:space="0" w:color="auto"/>
        <w:bottom w:val="none" w:sz="0" w:space="0" w:color="auto"/>
        <w:right w:val="none" w:sz="0" w:space="0" w:color="auto"/>
      </w:divBdr>
    </w:div>
    <w:div w:id="2000693215">
      <w:bodyDiv w:val="1"/>
      <w:marLeft w:val="0"/>
      <w:marRight w:val="0"/>
      <w:marTop w:val="0"/>
      <w:marBottom w:val="0"/>
      <w:divBdr>
        <w:top w:val="none" w:sz="0" w:space="0" w:color="auto"/>
        <w:left w:val="none" w:sz="0" w:space="0" w:color="auto"/>
        <w:bottom w:val="none" w:sz="0" w:space="0" w:color="auto"/>
        <w:right w:val="none" w:sz="0" w:space="0" w:color="auto"/>
      </w:divBdr>
    </w:div>
    <w:div w:id="2000765879">
      <w:bodyDiv w:val="1"/>
      <w:marLeft w:val="0"/>
      <w:marRight w:val="0"/>
      <w:marTop w:val="0"/>
      <w:marBottom w:val="0"/>
      <w:divBdr>
        <w:top w:val="none" w:sz="0" w:space="0" w:color="auto"/>
        <w:left w:val="none" w:sz="0" w:space="0" w:color="auto"/>
        <w:bottom w:val="none" w:sz="0" w:space="0" w:color="auto"/>
        <w:right w:val="none" w:sz="0" w:space="0" w:color="auto"/>
      </w:divBdr>
    </w:div>
    <w:div w:id="2001156011">
      <w:bodyDiv w:val="1"/>
      <w:marLeft w:val="0"/>
      <w:marRight w:val="0"/>
      <w:marTop w:val="0"/>
      <w:marBottom w:val="0"/>
      <w:divBdr>
        <w:top w:val="none" w:sz="0" w:space="0" w:color="auto"/>
        <w:left w:val="none" w:sz="0" w:space="0" w:color="auto"/>
        <w:bottom w:val="none" w:sz="0" w:space="0" w:color="auto"/>
        <w:right w:val="none" w:sz="0" w:space="0" w:color="auto"/>
      </w:divBdr>
    </w:div>
    <w:div w:id="2001422257">
      <w:bodyDiv w:val="1"/>
      <w:marLeft w:val="0"/>
      <w:marRight w:val="0"/>
      <w:marTop w:val="0"/>
      <w:marBottom w:val="0"/>
      <w:divBdr>
        <w:top w:val="none" w:sz="0" w:space="0" w:color="auto"/>
        <w:left w:val="none" w:sz="0" w:space="0" w:color="auto"/>
        <w:bottom w:val="none" w:sz="0" w:space="0" w:color="auto"/>
        <w:right w:val="none" w:sz="0" w:space="0" w:color="auto"/>
      </w:divBdr>
    </w:div>
    <w:div w:id="2001494559">
      <w:bodyDiv w:val="1"/>
      <w:marLeft w:val="0"/>
      <w:marRight w:val="0"/>
      <w:marTop w:val="0"/>
      <w:marBottom w:val="0"/>
      <w:divBdr>
        <w:top w:val="none" w:sz="0" w:space="0" w:color="auto"/>
        <w:left w:val="none" w:sz="0" w:space="0" w:color="auto"/>
        <w:bottom w:val="none" w:sz="0" w:space="0" w:color="auto"/>
        <w:right w:val="none" w:sz="0" w:space="0" w:color="auto"/>
      </w:divBdr>
    </w:div>
    <w:div w:id="2001733688">
      <w:bodyDiv w:val="1"/>
      <w:marLeft w:val="0"/>
      <w:marRight w:val="0"/>
      <w:marTop w:val="0"/>
      <w:marBottom w:val="0"/>
      <w:divBdr>
        <w:top w:val="none" w:sz="0" w:space="0" w:color="auto"/>
        <w:left w:val="none" w:sz="0" w:space="0" w:color="auto"/>
        <w:bottom w:val="none" w:sz="0" w:space="0" w:color="auto"/>
        <w:right w:val="none" w:sz="0" w:space="0" w:color="auto"/>
      </w:divBdr>
    </w:div>
    <w:div w:id="2001733834">
      <w:bodyDiv w:val="1"/>
      <w:marLeft w:val="0"/>
      <w:marRight w:val="0"/>
      <w:marTop w:val="0"/>
      <w:marBottom w:val="0"/>
      <w:divBdr>
        <w:top w:val="none" w:sz="0" w:space="0" w:color="auto"/>
        <w:left w:val="none" w:sz="0" w:space="0" w:color="auto"/>
        <w:bottom w:val="none" w:sz="0" w:space="0" w:color="auto"/>
        <w:right w:val="none" w:sz="0" w:space="0" w:color="auto"/>
      </w:divBdr>
    </w:div>
    <w:div w:id="2001805936">
      <w:bodyDiv w:val="1"/>
      <w:marLeft w:val="0"/>
      <w:marRight w:val="0"/>
      <w:marTop w:val="0"/>
      <w:marBottom w:val="0"/>
      <w:divBdr>
        <w:top w:val="none" w:sz="0" w:space="0" w:color="auto"/>
        <w:left w:val="none" w:sz="0" w:space="0" w:color="auto"/>
        <w:bottom w:val="none" w:sz="0" w:space="0" w:color="auto"/>
        <w:right w:val="none" w:sz="0" w:space="0" w:color="auto"/>
      </w:divBdr>
    </w:div>
    <w:div w:id="2002151845">
      <w:bodyDiv w:val="1"/>
      <w:marLeft w:val="0"/>
      <w:marRight w:val="0"/>
      <w:marTop w:val="0"/>
      <w:marBottom w:val="0"/>
      <w:divBdr>
        <w:top w:val="none" w:sz="0" w:space="0" w:color="auto"/>
        <w:left w:val="none" w:sz="0" w:space="0" w:color="auto"/>
        <w:bottom w:val="none" w:sz="0" w:space="0" w:color="auto"/>
        <w:right w:val="none" w:sz="0" w:space="0" w:color="auto"/>
      </w:divBdr>
    </w:div>
    <w:div w:id="2002192558">
      <w:bodyDiv w:val="1"/>
      <w:marLeft w:val="0"/>
      <w:marRight w:val="0"/>
      <w:marTop w:val="0"/>
      <w:marBottom w:val="0"/>
      <w:divBdr>
        <w:top w:val="none" w:sz="0" w:space="0" w:color="auto"/>
        <w:left w:val="none" w:sz="0" w:space="0" w:color="auto"/>
        <w:bottom w:val="none" w:sz="0" w:space="0" w:color="auto"/>
        <w:right w:val="none" w:sz="0" w:space="0" w:color="auto"/>
      </w:divBdr>
    </w:div>
    <w:div w:id="2002351583">
      <w:bodyDiv w:val="1"/>
      <w:marLeft w:val="0"/>
      <w:marRight w:val="0"/>
      <w:marTop w:val="0"/>
      <w:marBottom w:val="0"/>
      <w:divBdr>
        <w:top w:val="none" w:sz="0" w:space="0" w:color="auto"/>
        <w:left w:val="none" w:sz="0" w:space="0" w:color="auto"/>
        <w:bottom w:val="none" w:sz="0" w:space="0" w:color="auto"/>
        <w:right w:val="none" w:sz="0" w:space="0" w:color="auto"/>
      </w:divBdr>
    </w:div>
    <w:div w:id="2002460068">
      <w:bodyDiv w:val="1"/>
      <w:marLeft w:val="0"/>
      <w:marRight w:val="0"/>
      <w:marTop w:val="0"/>
      <w:marBottom w:val="0"/>
      <w:divBdr>
        <w:top w:val="none" w:sz="0" w:space="0" w:color="auto"/>
        <w:left w:val="none" w:sz="0" w:space="0" w:color="auto"/>
        <w:bottom w:val="none" w:sz="0" w:space="0" w:color="auto"/>
        <w:right w:val="none" w:sz="0" w:space="0" w:color="auto"/>
      </w:divBdr>
    </w:div>
    <w:div w:id="2003048064">
      <w:bodyDiv w:val="1"/>
      <w:marLeft w:val="0"/>
      <w:marRight w:val="0"/>
      <w:marTop w:val="0"/>
      <w:marBottom w:val="0"/>
      <w:divBdr>
        <w:top w:val="none" w:sz="0" w:space="0" w:color="auto"/>
        <w:left w:val="none" w:sz="0" w:space="0" w:color="auto"/>
        <w:bottom w:val="none" w:sz="0" w:space="0" w:color="auto"/>
        <w:right w:val="none" w:sz="0" w:space="0" w:color="auto"/>
      </w:divBdr>
    </w:div>
    <w:div w:id="2003121999">
      <w:bodyDiv w:val="1"/>
      <w:marLeft w:val="0"/>
      <w:marRight w:val="0"/>
      <w:marTop w:val="0"/>
      <w:marBottom w:val="0"/>
      <w:divBdr>
        <w:top w:val="none" w:sz="0" w:space="0" w:color="auto"/>
        <w:left w:val="none" w:sz="0" w:space="0" w:color="auto"/>
        <w:bottom w:val="none" w:sz="0" w:space="0" w:color="auto"/>
        <w:right w:val="none" w:sz="0" w:space="0" w:color="auto"/>
      </w:divBdr>
    </w:div>
    <w:div w:id="2003308782">
      <w:bodyDiv w:val="1"/>
      <w:marLeft w:val="0"/>
      <w:marRight w:val="0"/>
      <w:marTop w:val="0"/>
      <w:marBottom w:val="0"/>
      <w:divBdr>
        <w:top w:val="none" w:sz="0" w:space="0" w:color="auto"/>
        <w:left w:val="none" w:sz="0" w:space="0" w:color="auto"/>
        <w:bottom w:val="none" w:sz="0" w:space="0" w:color="auto"/>
        <w:right w:val="none" w:sz="0" w:space="0" w:color="auto"/>
      </w:divBdr>
    </w:div>
    <w:div w:id="2003658371">
      <w:bodyDiv w:val="1"/>
      <w:marLeft w:val="0"/>
      <w:marRight w:val="0"/>
      <w:marTop w:val="0"/>
      <w:marBottom w:val="0"/>
      <w:divBdr>
        <w:top w:val="none" w:sz="0" w:space="0" w:color="auto"/>
        <w:left w:val="none" w:sz="0" w:space="0" w:color="auto"/>
        <w:bottom w:val="none" w:sz="0" w:space="0" w:color="auto"/>
        <w:right w:val="none" w:sz="0" w:space="0" w:color="auto"/>
      </w:divBdr>
    </w:div>
    <w:div w:id="2003851995">
      <w:bodyDiv w:val="1"/>
      <w:marLeft w:val="0"/>
      <w:marRight w:val="0"/>
      <w:marTop w:val="0"/>
      <w:marBottom w:val="0"/>
      <w:divBdr>
        <w:top w:val="none" w:sz="0" w:space="0" w:color="auto"/>
        <w:left w:val="none" w:sz="0" w:space="0" w:color="auto"/>
        <w:bottom w:val="none" w:sz="0" w:space="0" w:color="auto"/>
        <w:right w:val="none" w:sz="0" w:space="0" w:color="auto"/>
      </w:divBdr>
    </w:div>
    <w:div w:id="2004158599">
      <w:bodyDiv w:val="1"/>
      <w:marLeft w:val="0"/>
      <w:marRight w:val="0"/>
      <w:marTop w:val="0"/>
      <w:marBottom w:val="0"/>
      <w:divBdr>
        <w:top w:val="none" w:sz="0" w:space="0" w:color="auto"/>
        <w:left w:val="none" w:sz="0" w:space="0" w:color="auto"/>
        <w:bottom w:val="none" w:sz="0" w:space="0" w:color="auto"/>
        <w:right w:val="none" w:sz="0" w:space="0" w:color="auto"/>
      </w:divBdr>
    </w:div>
    <w:div w:id="2005165875">
      <w:bodyDiv w:val="1"/>
      <w:marLeft w:val="0"/>
      <w:marRight w:val="0"/>
      <w:marTop w:val="0"/>
      <w:marBottom w:val="0"/>
      <w:divBdr>
        <w:top w:val="none" w:sz="0" w:space="0" w:color="auto"/>
        <w:left w:val="none" w:sz="0" w:space="0" w:color="auto"/>
        <w:bottom w:val="none" w:sz="0" w:space="0" w:color="auto"/>
        <w:right w:val="none" w:sz="0" w:space="0" w:color="auto"/>
      </w:divBdr>
    </w:div>
    <w:div w:id="2005236621">
      <w:bodyDiv w:val="1"/>
      <w:marLeft w:val="0"/>
      <w:marRight w:val="0"/>
      <w:marTop w:val="0"/>
      <w:marBottom w:val="0"/>
      <w:divBdr>
        <w:top w:val="none" w:sz="0" w:space="0" w:color="auto"/>
        <w:left w:val="none" w:sz="0" w:space="0" w:color="auto"/>
        <w:bottom w:val="none" w:sz="0" w:space="0" w:color="auto"/>
        <w:right w:val="none" w:sz="0" w:space="0" w:color="auto"/>
      </w:divBdr>
    </w:div>
    <w:div w:id="2005351594">
      <w:bodyDiv w:val="1"/>
      <w:marLeft w:val="0"/>
      <w:marRight w:val="0"/>
      <w:marTop w:val="0"/>
      <w:marBottom w:val="0"/>
      <w:divBdr>
        <w:top w:val="none" w:sz="0" w:space="0" w:color="auto"/>
        <w:left w:val="none" w:sz="0" w:space="0" w:color="auto"/>
        <w:bottom w:val="none" w:sz="0" w:space="0" w:color="auto"/>
        <w:right w:val="none" w:sz="0" w:space="0" w:color="auto"/>
      </w:divBdr>
    </w:div>
    <w:div w:id="2005665995">
      <w:bodyDiv w:val="1"/>
      <w:marLeft w:val="0"/>
      <w:marRight w:val="0"/>
      <w:marTop w:val="0"/>
      <w:marBottom w:val="0"/>
      <w:divBdr>
        <w:top w:val="none" w:sz="0" w:space="0" w:color="auto"/>
        <w:left w:val="none" w:sz="0" w:space="0" w:color="auto"/>
        <w:bottom w:val="none" w:sz="0" w:space="0" w:color="auto"/>
        <w:right w:val="none" w:sz="0" w:space="0" w:color="auto"/>
      </w:divBdr>
    </w:div>
    <w:div w:id="2005694256">
      <w:bodyDiv w:val="1"/>
      <w:marLeft w:val="0"/>
      <w:marRight w:val="0"/>
      <w:marTop w:val="0"/>
      <w:marBottom w:val="0"/>
      <w:divBdr>
        <w:top w:val="none" w:sz="0" w:space="0" w:color="auto"/>
        <w:left w:val="none" w:sz="0" w:space="0" w:color="auto"/>
        <w:bottom w:val="none" w:sz="0" w:space="0" w:color="auto"/>
        <w:right w:val="none" w:sz="0" w:space="0" w:color="auto"/>
      </w:divBdr>
    </w:div>
    <w:div w:id="2005863835">
      <w:bodyDiv w:val="1"/>
      <w:marLeft w:val="0"/>
      <w:marRight w:val="0"/>
      <w:marTop w:val="0"/>
      <w:marBottom w:val="0"/>
      <w:divBdr>
        <w:top w:val="none" w:sz="0" w:space="0" w:color="auto"/>
        <w:left w:val="none" w:sz="0" w:space="0" w:color="auto"/>
        <w:bottom w:val="none" w:sz="0" w:space="0" w:color="auto"/>
        <w:right w:val="none" w:sz="0" w:space="0" w:color="auto"/>
      </w:divBdr>
    </w:div>
    <w:div w:id="2006084923">
      <w:bodyDiv w:val="1"/>
      <w:marLeft w:val="0"/>
      <w:marRight w:val="0"/>
      <w:marTop w:val="0"/>
      <w:marBottom w:val="0"/>
      <w:divBdr>
        <w:top w:val="none" w:sz="0" w:space="0" w:color="auto"/>
        <w:left w:val="none" w:sz="0" w:space="0" w:color="auto"/>
        <w:bottom w:val="none" w:sz="0" w:space="0" w:color="auto"/>
        <w:right w:val="none" w:sz="0" w:space="0" w:color="auto"/>
      </w:divBdr>
    </w:div>
    <w:div w:id="2006087308">
      <w:bodyDiv w:val="1"/>
      <w:marLeft w:val="0"/>
      <w:marRight w:val="0"/>
      <w:marTop w:val="0"/>
      <w:marBottom w:val="0"/>
      <w:divBdr>
        <w:top w:val="none" w:sz="0" w:space="0" w:color="auto"/>
        <w:left w:val="none" w:sz="0" w:space="0" w:color="auto"/>
        <w:bottom w:val="none" w:sz="0" w:space="0" w:color="auto"/>
        <w:right w:val="none" w:sz="0" w:space="0" w:color="auto"/>
      </w:divBdr>
    </w:div>
    <w:div w:id="2006131115">
      <w:bodyDiv w:val="1"/>
      <w:marLeft w:val="0"/>
      <w:marRight w:val="0"/>
      <w:marTop w:val="0"/>
      <w:marBottom w:val="0"/>
      <w:divBdr>
        <w:top w:val="none" w:sz="0" w:space="0" w:color="auto"/>
        <w:left w:val="none" w:sz="0" w:space="0" w:color="auto"/>
        <w:bottom w:val="none" w:sz="0" w:space="0" w:color="auto"/>
        <w:right w:val="none" w:sz="0" w:space="0" w:color="auto"/>
      </w:divBdr>
    </w:div>
    <w:div w:id="2006279985">
      <w:bodyDiv w:val="1"/>
      <w:marLeft w:val="0"/>
      <w:marRight w:val="0"/>
      <w:marTop w:val="0"/>
      <w:marBottom w:val="0"/>
      <w:divBdr>
        <w:top w:val="none" w:sz="0" w:space="0" w:color="auto"/>
        <w:left w:val="none" w:sz="0" w:space="0" w:color="auto"/>
        <w:bottom w:val="none" w:sz="0" w:space="0" w:color="auto"/>
        <w:right w:val="none" w:sz="0" w:space="0" w:color="auto"/>
      </w:divBdr>
    </w:div>
    <w:div w:id="2006396074">
      <w:bodyDiv w:val="1"/>
      <w:marLeft w:val="0"/>
      <w:marRight w:val="0"/>
      <w:marTop w:val="0"/>
      <w:marBottom w:val="0"/>
      <w:divBdr>
        <w:top w:val="none" w:sz="0" w:space="0" w:color="auto"/>
        <w:left w:val="none" w:sz="0" w:space="0" w:color="auto"/>
        <w:bottom w:val="none" w:sz="0" w:space="0" w:color="auto"/>
        <w:right w:val="none" w:sz="0" w:space="0" w:color="auto"/>
      </w:divBdr>
    </w:div>
    <w:div w:id="2006470140">
      <w:bodyDiv w:val="1"/>
      <w:marLeft w:val="0"/>
      <w:marRight w:val="0"/>
      <w:marTop w:val="0"/>
      <w:marBottom w:val="0"/>
      <w:divBdr>
        <w:top w:val="none" w:sz="0" w:space="0" w:color="auto"/>
        <w:left w:val="none" w:sz="0" w:space="0" w:color="auto"/>
        <w:bottom w:val="none" w:sz="0" w:space="0" w:color="auto"/>
        <w:right w:val="none" w:sz="0" w:space="0" w:color="auto"/>
      </w:divBdr>
    </w:div>
    <w:div w:id="2006585597">
      <w:bodyDiv w:val="1"/>
      <w:marLeft w:val="0"/>
      <w:marRight w:val="0"/>
      <w:marTop w:val="0"/>
      <w:marBottom w:val="0"/>
      <w:divBdr>
        <w:top w:val="none" w:sz="0" w:space="0" w:color="auto"/>
        <w:left w:val="none" w:sz="0" w:space="0" w:color="auto"/>
        <w:bottom w:val="none" w:sz="0" w:space="0" w:color="auto"/>
        <w:right w:val="none" w:sz="0" w:space="0" w:color="auto"/>
      </w:divBdr>
    </w:div>
    <w:div w:id="2006979296">
      <w:bodyDiv w:val="1"/>
      <w:marLeft w:val="0"/>
      <w:marRight w:val="0"/>
      <w:marTop w:val="0"/>
      <w:marBottom w:val="0"/>
      <w:divBdr>
        <w:top w:val="none" w:sz="0" w:space="0" w:color="auto"/>
        <w:left w:val="none" w:sz="0" w:space="0" w:color="auto"/>
        <w:bottom w:val="none" w:sz="0" w:space="0" w:color="auto"/>
        <w:right w:val="none" w:sz="0" w:space="0" w:color="auto"/>
      </w:divBdr>
    </w:div>
    <w:div w:id="2007437031">
      <w:bodyDiv w:val="1"/>
      <w:marLeft w:val="0"/>
      <w:marRight w:val="0"/>
      <w:marTop w:val="0"/>
      <w:marBottom w:val="0"/>
      <w:divBdr>
        <w:top w:val="none" w:sz="0" w:space="0" w:color="auto"/>
        <w:left w:val="none" w:sz="0" w:space="0" w:color="auto"/>
        <w:bottom w:val="none" w:sz="0" w:space="0" w:color="auto"/>
        <w:right w:val="none" w:sz="0" w:space="0" w:color="auto"/>
      </w:divBdr>
    </w:div>
    <w:div w:id="2007784721">
      <w:bodyDiv w:val="1"/>
      <w:marLeft w:val="0"/>
      <w:marRight w:val="0"/>
      <w:marTop w:val="0"/>
      <w:marBottom w:val="0"/>
      <w:divBdr>
        <w:top w:val="none" w:sz="0" w:space="0" w:color="auto"/>
        <w:left w:val="none" w:sz="0" w:space="0" w:color="auto"/>
        <w:bottom w:val="none" w:sz="0" w:space="0" w:color="auto"/>
        <w:right w:val="none" w:sz="0" w:space="0" w:color="auto"/>
      </w:divBdr>
    </w:div>
    <w:div w:id="2008023065">
      <w:bodyDiv w:val="1"/>
      <w:marLeft w:val="0"/>
      <w:marRight w:val="0"/>
      <w:marTop w:val="0"/>
      <w:marBottom w:val="0"/>
      <w:divBdr>
        <w:top w:val="none" w:sz="0" w:space="0" w:color="auto"/>
        <w:left w:val="none" w:sz="0" w:space="0" w:color="auto"/>
        <w:bottom w:val="none" w:sz="0" w:space="0" w:color="auto"/>
        <w:right w:val="none" w:sz="0" w:space="0" w:color="auto"/>
      </w:divBdr>
    </w:div>
    <w:div w:id="2008049309">
      <w:bodyDiv w:val="1"/>
      <w:marLeft w:val="0"/>
      <w:marRight w:val="0"/>
      <w:marTop w:val="0"/>
      <w:marBottom w:val="0"/>
      <w:divBdr>
        <w:top w:val="none" w:sz="0" w:space="0" w:color="auto"/>
        <w:left w:val="none" w:sz="0" w:space="0" w:color="auto"/>
        <w:bottom w:val="none" w:sz="0" w:space="0" w:color="auto"/>
        <w:right w:val="none" w:sz="0" w:space="0" w:color="auto"/>
      </w:divBdr>
    </w:div>
    <w:div w:id="2008248766">
      <w:bodyDiv w:val="1"/>
      <w:marLeft w:val="0"/>
      <w:marRight w:val="0"/>
      <w:marTop w:val="0"/>
      <w:marBottom w:val="0"/>
      <w:divBdr>
        <w:top w:val="none" w:sz="0" w:space="0" w:color="auto"/>
        <w:left w:val="none" w:sz="0" w:space="0" w:color="auto"/>
        <w:bottom w:val="none" w:sz="0" w:space="0" w:color="auto"/>
        <w:right w:val="none" w:sz="0" w:space="0" w:color="auto"/>
      </w:divBdr>
    </w:div>
    <w:div w:id="2008362290">
      <w:bodyDiv w:val="1"/>
      <w:marLeft w:val="0"/>
      <w:marRight w:val="0"/>
      <w:marTop w:val="0"/>
      <w:marBottom w:val="0"/>
      <w:divBdr>
        <w:top w:val="none" w:sz="0" w:space="0" w:color="auto"/>
        <w:left w:val="none" w:sz="0" w:space="0" w:color="auto"/>
        <w:bottom w:val="none" w:sz="0" w:space="0" w:color="auto"/>
        <w:right w:val="none" w:sz="0" w:space="0" w:color="auto"/>
      </w:divBdr>
    </w:div>
    <w:div w:id="2008437936">
      <w:bodyDiv w:val="1"/>
      <w:marLeft w:val="0"/>
      <w:marRight w:val="0"/>
      <w:marTop w:val="0"/>
      <w:marBottom w:val="0"/>
      <w:divBdr>
        <w:top w:val="none" w:sz="0" w:space="0" w:color="auto"/>
        <w:left w:val="none" w:sz="0" w:space="0" w:color="auto"/>
        <w:bottom w:val="none" w:sz="0" w:space="0" w:color="auto"/>
        <w:right w:val="none" w:sz="0" w:space="0" w:color="auto"/>
      </w:divBdr>
    </w:div>
    <w:div w:id="2008484860">
      <w:bodyDiv w:val="1"/>
      <w:marLeft w:val="0"/>
      <w:marRight w:val="0"/>
      <w:marTop w:val="0"/>
      <w:marBottom w:val="0"/>
      <w:divBdr>
        <w:top w:val="none" w:sz="0" w:space="0" w:color="auto"/>
        <w:left w:val="none" w:sz="0" w:space="0" w:color="auto"/>
        <w:bottom w:val="none" w:sz="0" w:space="0" w:color="auto"/>
        <w:right w:val="none" w:sz="0" w:space="0" w:color="auto"/>
      </w:divBdr>
    </w:div>
    <w:div w:id="2008942566">
      <w:bodyDiv w:val="1"/>
      <w:marLeft w:val="0"/>
      <w:marRight w:val="0"/>
      <w:marTop w:val="0"/>
      <w:marBottom w:val="0"/>
      <w:divBdr>
        <w:top w:val="none" w:sz="0" w:space="0" w:color="auto"/>
        <w:left w:val="none" w:sz="0" w:space="0" w:color="auto"/>
        <w:bottom w:val="none" w:sz="0" w:space="0" w:color="auto"/>
        <w:right w:val="none" w:sz="0" w:space="0" w:color="auto"/>
      </w:divBdr>
    </w:div>
    <w:div w:id="2009206681">
      <w:bodyDiv w:val="1"/>
      <w:marLeft w:val="0"/>
      <w:marRight w:val="0"/>
      <w:marTop w:val="0"/>
      <w:marBottom w:val="0"/>
      <w:divBdr>
        <w:top w:val="none" w:sz="0" w:space="0" w:color="auto"/>
        <w:left w:val="none" w:sz="0" w:space="0" w:color="auto"/>
        <w:bottom w:val="none" w:sz="0" w:space="0" w:color="auto"/>
        <w:right w:val="none" w:sz="0" w:space="0" w:color="auto"/>
      </w:divBdr>
    </w:div>
    <w:div w:id="2009366262">
      <w:bodyDiv w:val="1"/>
      <w:marLeft w:val="0"/>
      <w:marRight w:val="0"/>
      <w:marTop w:val="0"/>
      <w:marBottom w:val="0"/>
      <w:divBdr>
        <w:top w:val="none" w:sz="0" w:space="0" w:color="auto"/>
        <w:left w:val="none" w:sz="0" w:space="0" w:color="auto"/>
        <w:bottom w:val="none" w:sz="0" w:space="0" w:color="auto"/>
        <w:right w:val="none" w:sz="0" w:space="0" w:color="auto"/>
      </w:divBdr>
    </w:div>
    <w:div w:id="2009400452">
      <w:bodyDiv w:val="1"/>
      <w:marLeft w:val="0"/>
      <w:marRight w:val="0"/>
      <w:marTop w:val="0"/>
      <w:marBottom w:val="0"/>
      <w:divBdr>
        <w:top w:val="none" w:sz="0" w:space="0" w:color="auto"/>
        <w:left w:val="none" w:sz="0" w:space="0" w:color="auto"/>
        <w:bottom w:val="none" w:sz="0" w:space="0" w:color="auto"/>
        <w:right w:val="none" w:sz="0" w:space="0" w:color="auto"/>
      </w:divBdr>
    </w:div>
    <w:div w:id="2009476337">
      <w:bodyDiv w:val="1"/>
      <w:marLeft w:val="0"/>
      <w:marRight w:val="0"/>
      <w:marTop w:val="0"/>
      <w:marBottom w:val="0"/>
      <w:divBdr>
        <w:top w:val="none" w:sz="0" w:space="0" w:color="auto"/>
        <w:left w:val="none" w:sz="0" w:space="0" w:color="auto"/>
        <w:bottom w:val="none" w:sz="0" w:space="0" w:color="auto"/>
        <w:right w:val="none" w:sz="0" w:space="0" w:color="auto"/>
      </w:divBdr>
    </w:div>
    <w:div w:id="2009483488">
      <w:bodyDiv w:val="1"/>
      <w:marLeft w:val="0"/>
      <w:marRight w:val="0"/>
      <w:marTop w:val="0"/>
      <w:marBottom w:val="0"/>
      <w:divBdr>
        <w:top w:val="none" w:sz="0" w:space="0" w:color="auto"/>
        <w:left w:val="none" w:sz="0" w:space="0" w:color="auto"/>
        <w:bottom w:val="none" w:sz="0" w:space="0" w:color="auto"/>
        <w:right w:val="none" w:sz="0" w:space="0" w:color="auto"/>
      </w:divBdr>
    </w:div>
    <w:div w:id="2010016523">
      <w:bodyDiv w:val="1"/>
      <w:marLeft w:val="0"/>
      <w:marRight w:val="0"/>
      <w:marTop w:val="0"/>
      <w:marBottom w:val="0"/>
      <w:divBdr>
        <w:top w:val="none" w:sz="0" w:space="0" w:color="auto"/>
        <w:left w:val="none" w:sz="0" w:space="0" w:color="auto"/>
        <w:bottom w:val="none" w:sz="0" w:space="0" w:color="auto"/>
        <w:right w:val="none" w:sz="0" w:space="0" w:color="auto"/>
      </w:divBdr>
    </w:div>
    <w:div w:id="2010056495">
      <w:bodyDiv w:val="1"/>
      <w:marLeft w:val="0"/>
      <w:marRight w:val="0"/>
      <w:marTop w:val="0"/>
      <w:marBottom w:val="0"/>
      <w:divBdr>
        <w:top w:val="none" w:sz="0" w:space="0" w:color="auto"/>
        <w:left w:val="none" w:sz="0" w:space="0" w:color="auto"/>
        <w:bottom w:val="none" w:sz="0" w:space="0" w:color="auto"/>
        <w:right w:val="none" w:sz="0" w:space="0" w:color="auto"/>
      </w:divBdr>
    </w:div>
    <w:div w:id="2010785952">
      <w:bodyDiv w:val="1"/>
      <w:marLeft w:val="0"/>
      <w:marRight w:val="0"/>
      <w:marTop w:val="0"/>
      <w:marBottom w:val="0"/>
      <w:divBdr>
        <w:top w:val="none" w:sz="0" w:space="0" w:color="auto"/>
        <w:left w:val="none" w:sz="0" w:space="0" w:color="auto"/>
        <w:bottom w:val="none" w:sz="0" w:space="0" w:color="auto"/>
        <w:right w:val="none" w:sz="0" w:space="0" w:color="auto"/>
      </w:divBdr>
    </w:div>
    <w:div w:id="2010861294">
      <w:bodyDiv w:val="1"/>
      <w:marLeft w:val="0"/>
      <w:marRight w:val="0"/>
      <w:marTop w:val="0"/>
      <w:marBottom w:val="0"/>
      <w:divBdr>
        <w:top w:val="none" w:sz="0" w:space="0" w:color="auto"/>
        <w:left w:val="none" w:sz="0" w:space="0" w:color="auto"/>
        <w:bottom w:val="none" w:sz="0" w:space="0" w:color="auto"/>
        <w:right w:val="none" w:sz="0" w:space="0" w:color="auto"/>
      </w:divBdr>
    </w:div>
    <w:div w:id="2011519542">
      <w:bodyDiv w:val="1"/>
      <w:marLeft w:val="0"/>
      <w:marRight w:val="0"/>
      <w:marTop w:val="0"/>
      <w:marBottom w:val="0"/>
      <w:divBdr>
        <w:top w:val="none" w:sz="0" w:space="0" w:color="auto"/>
        <w:left w:val="none" w:sz="0" w:space="0" w:color="auto"/>
        <w:bottom w:val="none" w:sz="0" w:space="0" w:color="auto"/>
        <w:right w:val="none" w:sz="0" w:space="0" w:color="auto"/>
      </w:divBdr>
    </w:div>
    <w:div w:id="2011759369">
      <w:bodyDiv w:val="1"/>
      <w:marLeft w:val="0"/>
      <w:marRight w:val="0"/>
      <w:marTop w:val="0"/>
      <w:marBottom w:val="0"/>
      <w:divBdr>
        <w:top w:val="none" w:sz="0" w:space="0" w:color="auto"/>
        <w:left w:val="none" w:sz="0" w:space="0" w:color="auto"/>
        <w:bottom w:val="none" w:sz="0" w:space="0" w:color="auto"/>
        <w:right w:val="none" w:sz="0" w:space="0" w:color="auto"/>
      </w:divBdr>
    </w:div>
    <w:div w:id="2012179209">
      <w:bodyDiv w:val="1"/>
      <w:marLeft w:val="0"/>
      <w:marRight w:val="0"/>
      <w:marTop w:val="0"/>
      <w:marBottom w:val="0"/>
      <w:divBdr>
        <w:top w:val="none" w:sz="0" w:space="0" w:color="auto"/>
        <w:left w:val="none" w:sz="0" w:space="0" w:color="auto"/>
        <w:bottom w:val="none" w:sz="0" w:space="0" w:color="auto"/>
        <w:right w:val="none" w:sz="0" w:space="0" w:color="auto"/>
      </w:divBdr>
    </w:div>
    <w:div w:id="2012297827">
      <w:bodyDiv w:val="1"/>
      <w:marLeft w:val="0"/>
      <w:marRight w:val="0"/>
      <w:marTop w:val="0"/>
      <w:marBottom w:val="0"/>
      <w:divBdr>
        <w:top w:val="none" w:sz="0" w:space="0" w:color="auto"/>
        <w:left w:val="none" w:sz="0" w:space="0" w:color="auto"/>
        <w:bottom w:val="none" w:sz="0" w:space="0" w:color="auto"/>
        <w:right w:val="none" w:sz="0" w:space="0" w:color="auto"/>
      </w:divBdr>
    </w:div>
    <w:div w:id="2012445499">
      <w:bodyDiv w:val="1"/>
      <w:marLeft w:val="0"/>
      <w:marRight w:val="0"/>
      <w:marTop w:val="0"/>
      <w:marBottom w:val="0"/>
      <w:divBdr>
        <w:top w:val="none" w:sz="0" w:space="0" w:color="auto"/>
        <w:left w:val="none" w:sz="0" w:space="0" w:color="auto"/>
        <w:bottom w:val="none" w:sz="0" w:space="0" w:color="auto"/>
        <w:right w:val="none" w:sz="0" w:space="0" w:color="auto"/>
      </w:divBdr>
    </w:div>
    <w:div w:id="2013334246">
      <w:bodyDiv w:val="1"/>
      <w:marLeft w:val="0"/>
      <w:marRight w:val="0"/>
      <w:marTop w:val="0"/>
      <w:marBottom w:val="0"/>
      <w:divBdr>
        <w:top w:val="none" w:sz="0" w:space="0" w:color="auto"/>
        <w:left w:val="none" w:sz="0" w:space="0" w:color="auto"/>
        <w:bottom w:val="none" w:sz="0" w:space="0" w:color="auto"/>
        <w:right w:val="none" w:sz="0" w:space="0" w:color="auto"/>
      </w:divBdr>
    </w:div>
    <w:div w:id="2013339025">
      <w:bodyDiv w:val="1"/>
      <w:marLeft w:val="0"/>
      <w:marRight w:val="0"/>
      <w:marTop w:val="0"/>
      <w:marBottom w:val="0"/>
      <w:divBdr>
        <w:top w:val="none" w:sz="0" w:space="0" w:color="auto"/>
        <w:left w:val="none" w:sz="0" w:space="0" w:color="auto"/>
        <w:bottom w:val="none" w:sz="0" w:space="0" w:color="auto"/>
        <w:right w:val="none" w:sz="0" w:space="0" w:color="auto"/>
      </w:divBdr>
    </w:div>
    <w:div w:id="2013754269">
      <w:bodyDiv w:val="1"/>
      <w:marLeft w:val="0"/>
      <w:marRight w:val="0"/>
      <w:marTop w:val="0"/>
      <w:marBottom w:val="0"/>
      <w:divBdr>
        <w:top w:val="none" w:sz="0" w:space="0" w:color="auto"/>
        <w:left w:val="none" w:sz="0" w:space="0" w:color="auto"/>
        <w:bottom w:val="none" w:sz="0" w:space="0" w:color="auto"/>
        <w:right w:val="none" w:sz="0" w:space="0" w:color="auto"/>
      </w:divBdr>
    </w:div>
    <w:div w:id="2014138915">
      <w:bodyDiv w:val="1"/>
      <w:marLeft w:val="0"/>
      <w:marRight w:val="0"/>
      <w:marTop w:val="0"/>
      <w:marBottom w:val="0"/>
      <w:divBdr>
        <w:top w:val="none" w:sz="0" w:space="0" w:color="auto"/>
        <w:left w:val="none" w:sz="0" w:space="0" w:color="auto"/>
        <w:bottom w:val="none" w:sz="0" w:space="0" w:color="auto"/>
        <w:right w:val="none" w:sz="0" w:space="0" w:color="auto"/>
      </w:divBdr>
    </w:div>
    <w:div w:id="2014262520">
      <w:bodyDiv w:val="1"/>
      <w:marLeft w:val="0"/>
      <w:marRight w:val="0"/>
      <w:marTop w:val="0"/>
      <w:marBottom w:val="0"/>
      <w:divBdr>
        <w:top w:val="none" w:sz="0" w:space="0" w:color="auto"/>
        <w:left w:val="none" w:sz="0" w:space="0" w:color="auto"/>
        <w:bottom w:val="none" w:sz="0" w:space="0" w:color="auto"/>
        <w:right w:val="none" w:sz="0" w:space="0" w:color="auto"/>
      </w:divBdr>
    </w:div>
    <w:div w:id="2014646792">
      <w:bodyDiv w:val="1"/>
      <w:marLeft w:val="0"/>
      <w:marRight w:val="0"/>
      <w:marTop w:val="0"/>
      <w:marBottom w:val="0"/>
      <w:divBdr>
        <w:top w:val="none" w:sz="0" w:space="0" w:color="auto"/>
        <w:left w:val="none" w:sz="0" w:space="0" w:color="auto"/>
        <w:bottom w:val="none" w:sz="0" w:space="0" w:color="auto"/>
        <w:right w:val="none" w:sz="0" w:space="0" w:color="auto"/>
      </w:divBdr>
    </w:div>
    <w:div w:id="2014796253">
      <w:bodyDiv w:val="1"/>
      <w:marLeft w:val="0"/>
      <w:marRight w:val="0"/>
      <w:marTop w:val="0"/>
      <w:marBottom w:val="0"/>
      <w:divBdr>
        <w:top w:val="none" w:sz="0" w:space="0" w:color="auto"/>
        <w:left w:val="none" w:sz="0" w:space="0" w:color="auto"/>
        <w:bottom w:val="none" w:sz="0" w:space="0" w:color="auto"/>
        <w:right w:val="none" w:sz="0" w:space="0" w:color="auto"/>
      </w:divBdr>
    </w:div>
    <w:div w:id="2015374687">
      <w:bodyDiv w:val="1"/>
      <w:marLeft w:val="0"/>
      <w:marRight w:val="0"/>
      <w:marTop w:val="0"/>
      <w:marBottom w:val="0"/>
      <w:divBdr>
        <w:top w:val="none" w:sz="0" w:space="0" w:color="auto"/>
        <w:left w:val="none" w:sz="0" w:space="0" w:color="auto"/>
        <w:bottom w:val="none" w:sz="0" w:space="0" w:color="auto"/>
        <w:right w:val="none" w:sz="0" w:space="0" w:color="auto"/>
      </w:divBdr>
    </w:div>
    <w:div w:id="2015498200">
      <w:bodyDiv w:val="1"/>
      <w:marLeft w:val="0"/>
      <w:marRight w:val="0"/>
      <w:marTop w:val="0"/>
      <w:marBottom w:val="0"/>
      <w:divBdr>
        <w:top w:val="none" w:sz="0" w:space="0" w:color="auto"/>
        <w:left w:val="none" w:sz="0" w:space="0" w:color="auto"/>
        <w:bottom w:val="none" w:sz="0" w:space="0" w:color="auto"/>
        <w:right w:val="none" w:sz="0" w:space="0" w:color="auto"/>
      </w:divBdr>
    </w:div>
    <w:div w:id="2015648891">
      <w:bodyDiv w:val="1"/>
      <w:marLeft w:val="0"/>
      <w:marRight w:val="0"/>
      <w:marTop w:val="0"/>
      <w:marBottom w:val="0"/>
      <w:divBdr>
        <w:top w:val="none" w:sz="0" w:space="0" w:color="auto"/>
        <w:left w:val="none" w:sz="0" w:space="0" w:color="auto"/>
        <w:bottom w:val="none" w:sz="0" w:space="0" w:color="auto"/>
        <w:right w:val="none" w:sz="0" w:space="0" w:color="auto"/>
      </w:divBdr>
    </w:div>
    <w:div w:id="2016105250">
      <w:bodyDiv w:val="1"/>
      <w:marLeft w:val="0"/>
      <w:marRight w:val="0"/>
      <w:marTop w:val="0"/>
      <w:marBottom w:val="0"/>
      <w:divBdr>
        <w:top w:val="none" w:sz="0" w:space="0" w:color="auto"/>
        <w:left w:val="none" w:sz="0" w:space="0" w:color="auto"/>
        <w:bottom w:val="none" w:sz="0" w:space="0" w:color="auto"/>
        <w:right w:val="none" w:sz="0" w:space="0" w:color="auto"/>
      </w:divBdr>
    </w:div>
    <w:div w:id="2016105605">
      <w:bodyDiv w:val="1"/>
      <w:marLeft w:val="0"/>
      <w:marRight w:val="0"/>
      <w:marTop w:val="0"/>
      <w:marBottom w:val="0"/>
      <w:divBdr>
        <w:top w:val="none" w:sz="0" w:space="0" w:color="auto"/>
        <w:left w:val="none" w:sz="0" w:space="0" w:color="auto"/>
        <w:bottom w:val="none" w:sz="0" w:space="0" w:color="auto"/>
        <w:right w:val="none" w:sz="0" w:space="0" w:color="auto"/>
      </w:divBdr>
    </w:div>
    <w:div w:id="2016221264">
      <w:bodyDiv w:val="1"/>
      <w:marLeft w:val="0"/>
      <w:marRight w:val="0"/>
      <w:marTop w:val="0"/>
      <w:marBottom w:val="0"/>
      <w:divBdr>
        <w:top w:val="none" w:sz="0" w:space="0" w:color="auto"/>
        <w:left w:val="none" w:sz="0" w:space="0" w:color="auto"/>
        <w:bottom w:val="none" w:sz="0" w:space="0" w:color="auto"/>
        <w:right w:val="none" w:sz="0" w:space="0" w:color="auto"/>
      </w:divBdr>
    </w:div>
    <w:div w:id="2016572686">
      <w:bodyDiv w:val="1"/>
      <w:marLeft w:val="0"/>
      <w:marRight w:val="0"/>
      <w:marTop w:val="0"/>
      <w:marBottom w:val="0"/>
      <w:divBdr>
        <w:top w:val="none" w:sz="0" w:space="0" w:color="auto"/>
        <w:left w:val="none" w:sz="0" w:space="0" w:color="auto"/>
        <w:bottom w:val="none" w:sz="0" w:space="0" w:color="auto"/>
        <w:right w:val="none" w:sz="0" w:space="0" w:color="auto"/>
      </w:divBdr>
    </w:div>
    <w:div w:id="2016611846">
      <w:bodyDiv w:val="1"/>
      <w:marLeft w:val="0"/>
      <w:marRight w:val="0"/>
      <w:marTop w:val="0"/>
      <w:marBottom w:val="0"/>
      <w:divBdr>
        <w:top w:val="none" w:sz="0" w:space="0" w:color="auto"/>
        <w:left w:val="none" w:sz="0" w:space="0" w:color="auto"/>
        <w:bottom w:val="none" w:sz="0" w:space="0" w:color="auto"/>
        <w:right w:val="none" w:sz="0" w:space="0" w:color="auto"/>
      </w:divBdr>
    </w:div>
    <w:div w:id="2016836097">
      <w:bodyDiv w:val="1"/>
      <w:marLeft w:val="0"/>
      <w:marRight w:val="0"/>
      <w:marTop w:val="0"/>
      <w:marBottom w:val="0"/>
      <w:divBdr>
        <w:top w:val="none" w:sz="0" w:space="0" w:color="auto"/>
        <w:left w:val="none" w:sz="0" w:space="0" w:color="auto"/>
        <w:bottom w:val="none" w:sz="0" w:space="0" w:color="auto"/>
        <w:right w:val="none" w:sz="0" w:space="0" w:color="auto"/>
      </w:divBdr>
    </w:div>
    <w:div w:id="2017145653">
      <w:bodyDiv w:val="1"/>
      <w:marLeft w:val="0"/>
      <w:marRight w:val="0"/>
      <w:marTop w:val="0"/>
      <w:marBottom w:val="0"/>
      <w:divBdr>
        <w:top w:val="none" w:sz="0" w:space="0" w:color="auto"/>
        <w:left w:val="none" w:sz="0" w:space="0" w:color="auto"/>
        <w:bottom w:val="none" w:sz="0" w:space="0" w:color="auto"/>
        <w:right w:val="none" w:sz="0" w:space="0" w:color="auto"/>
      </w:divBdr>
    </w:div>
    <w:div w:id="2017150493">
      <w:bodyDiv w:val="1"/>
      <w:marLeft w:val="0"/>
      <w:marRight w:val="0"/>
      <w:marTop w:val="0"/>
      <w:marBottom w:val="0"/>
      <w:divBdr>
        <w:top w:val="none" w:sz="0" w:space="0" w:color="auto"/>
        <w:left w:val="none" w:sz="0" w:space="0" w:color="auto"/>
        <w:bottom w:val="none" w:sz="0" w:space="0" w:color="auto"/>
        <w:right w:val="none" w:sz="0" w:space="0" w:color="auto"/>
      </w:divBdr>
    </w:div>
    <w:div w:id="2017223869">
      <w:bodyDiv w:val="1"/>
      <w:marLeft w:val="0"/>
      <w:marRight w:val="0"/>
      <w:marTop w:val="0"/>
      <w:marBottom w:val="0"/>
      <w:divBdr>
        <w:top w:val="none" w:sz="0" w:space="0" w:color="auto"/>
        <w:left w:val="none" w:sz="0" w:space="0" w:color="auto"/>
        <w:bottom w:val="none" w:sz="0" w:space="0" w:color="auto"/>
        <w:right w:val="none" w:sz="0" w:space="0" w:color="auto"/>
      </w:divBdr>
    </w:div>
    <w:div w:id="2017613973">
      <w:bodyDiv w:val="1"/>
      <w:marLeft w:val="0"/>
      <w:marRight w:val="0"/>
      <w:marTop w:val="0"/>
      <w:marBottom w:val="0"/>
      <w:divBdr>
        <w:top w:val="none" w:sz="0" w:space="0" w:color="auto"/>
        <w:left w:val="none" w:sz="0" w:space="0" w:color="auto"/>
        <w:bottom w:val="none" w:sz="0" w:space="0" w:color="auto"/>
        <w:right w:val="none" w:sz="0" w:space="0" w:color="auto"/>
      </w:divBdr>
    </w:div>
    <w:div w:id="2017997476">
      <w:bodyDiv w:val="1"/>
      <w:marLeft w:val="0"/>
      <w:marRight w:val="0"/>
      <w:marTop w:val="0"/>
      <w:marBottom w:val="0"/>
      <w:divBdr>
        <w:top w:val="none" w:sz="0" w:space="0" w:color="auto"/>
        <w:left w:val="none" w:sz="0" w:space="0" w:color="auto"/>
        <w:bottom w:val="none" w:sz="0" w:space="0" w:color="auto"/>
        <w:right w:val="none" w:sz="0" w:space="0" w:color="auto"/>
      </w:divBdr>
    </w:div>
    <w:div w:id="2018073878">
      <w:bodyDiv w:val="1"/>
      <w:marLeft w:val="0"/>
      <w:marRight w:val="0"/>
      <w:marTop w:val="0"/>
      <w:marBottom w:val="0"/>
      <w:divBdr>
        <w:top w:val="none" w:sz="0" w:space="0" w:color="auto"/>
        <w:left w:val="none" w:sz="0" w:space="0" w:color="auto"/>
        <w:bottom w:val="none" w:sz="0" w:space="0" w:color="auto"/>
        <w:right w:val="none" w:sz="0" w:space="0" w:color="auto"/>
      </w:divBdr>
    </w:div>
    <w:div w:id="2018263746">
      <w:bodyDiv w:val="1"/>
      <w:marLeft w:val="0"/>
      <w:marRight w:val="0"/>
      <w:marTop w:val="0"/>
      <w:marBottom w:val="0"/>
      <w:divBdr>
        <w:top w:val="none" w:sz="0" w:space="0" w:color="auto"/>
        <w:left w:val="none" w:sz="0" w:space="0" w:color="auto"/>
        <w:bottom w:val="none" w:sz="0" w:space="0" w:color="auto"/>
        <w:right w:val="none" w:sz="0" w:space="0" w:color="auto"/>
      </w:divBdr>
    </w:div>
    <w:div w:id="2018463139">
      <w:bodyDiv w:val="1"/>
      <w:marLeft w:val="0"/>
      <w:marRight w:val="0"/>
      <w:marTop w:val="0"/>
      <w:marBottom w:val="0"/>
      <w:divBdr>
        <w:top w:val="none" w:sz="0" w:space="0" w:color="auto"/>
        <w:left w:val="none" w:sz="0" w:space="0" w:color="auto"/>
        <w:bottom w:val="none" w:sz="0" w:space="0" w:color="auto"/>
        <w:right w:val="none" w:sz="0" w:space="0" w:color="auto"/>
      </w:divBdr>
    </w:div>
    <w:div w:id="2018536476">
      <w:bodyDiv w:val="1"/>
      <w:marLeft w:val="0"/>
      <w:marRight w:val="0"/>
      <w:marTop w:val="0"/>
      <w:marBottom w:val="0"/>
      <w:divBdr>
        <w:top w:val="none" w:sz="0" w:space="0" w:color="auto"/>
        <w:left w:val="none" w:sz="0" w:space="0" w:color="auto"/>
        <w:bottom w:val="none" w:sz="0" w:space="0" w:color="auto"/>
        <w:right w:val="none" w:sz="0" w:space="0" w:color="auto"/>
      </w:divBdr>
    </w:div>
    <w:div w:id="2018580977">
      <w:bodyDiv w:val="1"/>
      <w:marLeft w:val="0"/>
      <w:marRight w:val="0"/>
      <w:marTop w:val="0"/>
      <w:marBottom w:val="0"/>
      <w:divBdr>
        <w:top w:val="none" w:sz="0" w:space="0" w:color="auto"/>
        <w:left w:val="none" w:sz="0" w:space="0" w:color="auto"/>
        <w:bottom w:val="none" w:sz="0" w:space="0" w:color="auto"/>
        <w:right w:val="none" w:sz="0" w:space="0" w:color="auto"/>
      </w:divBdr>
    </w:div>
    <w:div w:id="2018919808">
      <w:bodyDiv w:val="1"/>
      <w:marLeft w:val="0"/>
      <w:marRight w:val="0"/>
      <w:marTop w:val="0"/>
      <w:marBottom w:val="0"/>
      <w:divBdr>
        <w:top w:val="none" w:sz="0" w:space="0" w:color="auto"/>
        <w:left w:val="none" w:sz="0" w:space="0" w:color="auto"/>
        <w:bottom w:val="none" w:sz="0" w:space="0" w:color="auto"/>
        <w:right w:val="none" w:sz="0" w:space="0" w:color="auto"/>
      </w:divBdr>
    </w:div>
    <w:div w:id="2018997083">
      <w:bodyDiv w:val="1"/>
      <w:marLeft w:val="0"/>
      <w:marRight w:val="0"/>
      <w:marTop w:val="0"/>
      <w:marBottom w:val="0"/>
      <w:divBdr>
        <w:top w:val="none" w:sz="0" w:space="0" w:color="auto"/>
        <w:left w:val="none" w:sz="0" w:space="0" w:color="auto"/>
        <w:bottom w:val="none" w:sz="0" w:space="0" w:color="auto"/>
        <w:right w:val="none" w:sz="0" w:space="0" w:color="auto"/>
      </w:divBdr>
    </w:div>
    <w:div w:id="2018999984">
      <w:bodyDiv w:val="1"/>
      <w:marLeft w:val="0"/>
      <w:marRight w:val="0"/>
      <w:marTop w:val="0"/>
      <w:marBottom w:val="0"/>
      <w:divBdr>
        <w:top w:val="none" w:sz="0" w:space="0" w:color="auto"/>
        <w:left w:val="none" w:sz="0" w:space="0" w:color="auto"/>
        <w:bottom w:val="none" w:sz="0" w:space="0" w:color="auto"/>
        <w:right w:val="none" w:sz="0" w:space="0" w:color="auto"/>
      </w:divBdr>
    </w:div>
    <w:div w:id="2019194443">
      <w:bodyDiv w:val="1"/>
      <w:marLeft w:val="0"/>
      <w:marRight w:val="0"/>
      <w:marTop w:val="0"/>
      <w:marBottom w:val="0"/>
      <w:divBdr>
        <w:top w:val="none" w:sz="0" w:space="0" w:color="auto"/>
        <w:left w:val="none" w:sz="0" w:space="0" w:color="auto"/>
        <w:bottom w:val="none" w:sz="0" w:space="0" w:color="auto"/>
        <w:right w:val="none" w:sz="0" w:space="0" w:color="auto"/>
      </w:divBdr>
    </w:div>
    <w:div w:id="2019382763">
      <w:bodyDiv w:val="1"/>
      <w:marLeft w:val="0"/>
      <w:marRight w:val="0"/>
      <w:marTop w:val="0"/>
      <w:marBottom w:val="0"/>
      <w:divBdr>
        <w:top w:val="none" w:sz="0" w:space="0" w:color="auto"/>
        <w:left w:val="none" w:sz="0" w:space="0" w:color="auto"/>
        <w:bottom w:val="none" w:sz="0" w:space="0" w:color="auto"/>
        <w:right w:val="none" w:sz="0" w:space="0" w:color="auto"/>
      </w:divBdr>
    </w:div>
    <w:div w:id="2019382767">
      <w:bodyDiv w:val="1"/>
      <w:marLeft w:val="0"/>
      <w:marRight w:val="0"/>
      <w:marTop w:val="0"/>
      <w:marBottom w:val="0"/>
      <w:divBdr>
        <w:top w:val="none" w:sz="0" w:space="0" w:color="auto"/>
        <w:left w:val="none" w:sz="0" w:space="0" w:color="auto"/>
        <w:bottom w:val="none" w:sz="0" w:space="0" w:color="auto"/>
        <w:right w:val="none" w:sz="0" w:space="0" w:color="auto"/>
      </w:divBdr>
    </w:div>
    <w:div w:id="2019697957">
      <w:bodyDiv w:val="1"/>
      <w:marLeft w:val="0"/>
      <w:marRight w:val="0"/>
      <w:marTop w:val="0"/>
      <w:marBottom w:val="0"/>
      <w:divBdr>
        <w:top w:val="none" w:sz="0" w:space="0" w:color="auto"/>
        <w:left w:val="none" w:sz="0" w:space="0" w:color="auto"/>
        <w:bottom w:val="none" w:sz="0" w:space="0" w:color="auto"/>
        <w:right w:val="none" w:sz="0" w:space="0" w:color="auto"/>
      </w:divBdr>
    </w:div>
    <w:div w:id="2019888343">
      <w:bodyDiv w:val="1"/>
      <w:marLeft w:val="0"/>
      <w:marRight w:val="0"/>
      <w:marTop w:val="0"/>
      <w:marBottom w:val="0"/>
      <w:divBdr>
        <w:top w:val="none" w:sz="0" w:space="0" w:color="auto"/>
        <w:left w:val="none" w:sz="0" w:space="0" w:color="auto"/>
        <w:bottom w:val="none" w:sz="0" w:space="0" w:color="auto"/>
        <w:right w:val="none" w:sz="0" w:space="0" w:color="auto"/>
      </w:divBdr>
    </w:div>
    <w:div w:id="2019891980">
      <w:bodyDiv w:val="1"/>
      <w:marLeft w:val="0"/>
      <w:marRight w:val="0"/>
      <w:marTop w:val="0"/>
      <w:marBottom w:val="0"/>
      <w:divBdr>
        <w:top w:val="none" w:sz="0" w:space="0" w:color="auto"/>
        <w:left w:val="none" w:sz="0" w:space="0" w:color="auto"/>
        <w:bottom w:val="none" w:sz="0" w:space="0" w:color="auto"/>
        <w:right w:val="none" w:sz="0" w:space="0" w:color="auto"/>
      </w:divBdr>
    </w:div>
    <w:div w:id="2020156832">
      <w:bodyDiv w:val="1"/>
      <w:marLeft w:val="0"/>
      <w:marRight w:val="0"/>
      <w:marTop w:val="0"/>
      <w:marBottom w:val="0"/>
      <w:divBdr>
        <w:top w:val="none" w:sz="0" w:space="0" w:color="auto"/>
        <w:left w:val="none" w:sz="0" w:space="0" w:color="auto"/>
        <w:bottom w:val="none" w:sz="0" w:space="0" w:color="auto"/>
        <w:right w:val="none" w:sz="0" w:space="0" w:color="auto"/>
      </w:divBdr>
    </w:div>
    <w:div w:id="2020429846">
      <w:bodyDiv w:val="1"/>
      <w:marLeft w:val="0"/>
      <w:marRight w:val="0"/>
      <w:marTop w:val="0"/>
      <w:marBottom w:val="0"/>
      <w:divBdr>
        <w:top w:val="none" w:sz="0" w:space="0" w:color="auto"/>
        <w:left w:val="none" w:sz="0" w:space="0" w:color="auto"/>
        <w:bottom w:val="none" w:sz="0" w:space="0" w:color="auto"/>
        <w:right w:val="none" w:sz="0" w:space="0" w:color="auto"/>
      </w:divBdr>
    </w:div>
    <w:div w:id="2021541541">
      <w:bodyDiv w:val="1"/>
      <w:marLeft w:val="0"/>
      <w:marRight w:val="0"/>
      <w:marTop w:val="0"/>
      <w:marBottom w:val="0"/>
      <w:divBdr>
        <w:top w:val="none" w:sz="0" w:space="0" w:color="auto"/>
        <w:left w:val="none" w:sz="0" w:space="0" w:color="auto"/>
        <w:bottom w:val="none" w:sz="0" w:space="0" w:color="auto"/>
        <w:right w:val="none" w:sz="0" w:space="0" w:color="auto"/>
      </w:divBdr>
    </w:div>
    <w:div w:id="2021856714">
      <w:bodyDiv w:val="1"/>
      <w:marLeft w:val="0"/>
      <w:marRight w:val="0"/>
      <w:marTop w:val="0"/>
      <w:marBottom w:val="0"/>
      <w:divBdr>
        <w:top w:val="none" w:sz="0" w:space="0" w:color="auto"/>
        <w:left w:val="none" w:sz="0" w:space="0" w:color="auto"/>
        <w:bottom w:val="none" w:sz="0" w:space="0" w:color="auto"/>
        <w:right w:val="none" w:sz="0" w:space="0" w:color="auto"/>
      </w:divBdr>
    </w:div>
    <w:div w:id="2021933201">
      <w:bodyDiv w:val="1"/>
      <w:marLeft w:val="0"/>
      <w:marRight w:val="0"/>
      <w:marTop w:val="0"/>
      <w:marBottom w:val="0"/>
      <w:divBdr>
        <w:top w:val="none" w:sz="0" w:space="0" w:color="auto"/>
        <w:left w:val="none" w:sz="0" w:space="0" w:color="auto"/>
        <w:bottom w:val="none" w:sz="0" w:space="0" w:color="auto"/>
        <w:right w:val="none" w:sz="0" w:space="0" w:color="auto"/>
      </w:divBdr>
    </w:div>
    <w:div w:id="2022004296">
      <w:bodyDiv w:val="1"/>
      <w:marLeft w:val="0"/>
      <w:marRight w:val="0"/>
      <w:marTop w:val="0"/>
      <w:marBottom w:val="0"/>
      <w:divBdr>
        <w:top w:val="none" w:sz="0" w:space="0" w:color="auto"/>
        <w:left w:val="none" w:sz="0" w:space="0" w:color="auto"/>
        <w:bottom w:val="none" w:sz="0" w:space="0" w:color="auto"/>
        <w:right w:val="none" w:sz="0" w:space="0" w:color="auto"/>
      </w:divBdr>
    </w:div>
    <w:div w:id="2022050214">
      <w:bodyDiv w:val="1"/>
      <w:marLeft w:val="0"/>
      <w:marRight w:val="0"/>
      <w:marTop w:val="0"/>
      <w:marBottom w:val="0"/>
      <w:divBdr>
        <w:top w:val="none" w:sz="0" w:space="0" w:color="auto"/>
        <w:left w:val="none" w:sz="0" w:space="0" w:color="auto"/>
        <w:bottom w:val="none" w:sz="0" w:space="0" w:color="auto"/>
        <w:right w:val="none" w:sz="0" w:space="0" w:color="auto"/>
      </w:divBdr>
    </w:div>
    <w:div w:id="2022050659">
      <w:bodyDiv w:val="1"/>
      <w:marLeft w:val="0"/>
      <w:marRight w:val="0"/>
      <w:marTop w:val="0"/>
      <w:marBottom w:val="0"/>
      <w:divBdr>
        <w:top w:val="none" w:sz="0" w:space="0" w:color="auto"/>
        <w:left w:val="none" w:sz="0" w:space="0" w:color="auto"/>
        <w:bottom w:val="none" w:sz="0" w:space="0" w:color="auto"/>
        <w:right w:val="none" w:sz="0" w:space="0" w:color="auto"/>
      </w:divBdr>
    </w:div>
    <w:div w:id="2022196771">
      <w:bodyDiv w:val="1"/>
      <w:marLeft w:val="0"/>
      <w:marRight w:val="0"/>
      <w:marTop w:val="0"/>
      <w:marBottom w:val="0"/>
      <w:divBdr>
        <w:top w:val="none" w:sz="0" w:space="0" w:color="auto"/>
        <w:left w:val="none" w:sz="0" w:space="0" w:color="auto"/>
        <w:bottom w:val="none" w:sz="0" w:space="0" w:color="auto"/>
        <w:right w:val="none" w:sz="0" w:space="0" w:color="auto"/>
      </w:divBdr>
    </w:div>
    <w:div w:id="2022198605">
      <w:bodyDiv w:val="1"/>
      <w:marLeft w:val="0"/>
      <w:marRight w:val="0"/>
      <w:marTop w:val="0"/>
      <w:marBottom w:val="0"/>
      <w:divBdr>
        <w:top w:val="none" w:sz="0" w:space="0" w:color="auto"/>
        <w:left w:val="none" w:sz="0" w:space="0" w:color="auto"/>
        <w:bottom w:val="none" w:sz="0" w:space="0" w:color="auto"/>
        <w:right w:val="none" w:sz="0" w:space="0" w:color="auto"/>
      </w:divBdr>
    </w:div>
    <w:div w:id="2022467548">
      <w:bodyDiv w:val="1"/>
      <w:marLeft w:val="0"/>
      <w:marRight w:val="0"/>
      <w:marTop w:val="0"/>
      <w:marBottom w:val="0"/>
      <w:divBdr>
        <w:top w:val="none" w:sz="0" w:space="0" w:color="auto"/>
        <w:left w:val="none" w:sz="0" w:space="0" w:color="auto"/>
        <w:bottom w:val="none" w:sz="0" w:space="0" w:color="auto"/>
        <w:right w:val="none" w:sz="0" w:space="0" w:color="auto"/>
      </w:divBdr>
    </w:div>
    <w:div w:id="2022705640">
      <w:bodyDiv w:val="1"/>
      <w:marLeft w:val="0"/>
      <w:marRight w:val="0"/>
      <w:marTop w:val="0"/>
      <w:marBottom w:val="0"/>
      <w:divBdr>
        <w:top w:val="none" w:sz="0" w:space="0" w:color="auto"/>
        <w:left w:val="none" w:sz="0" w:space="0" w:color="auto"/>
        <w:bottom w:val="none" w:sz="0" w:space="0" w:color="auto"/>
        <w:right w:val="none" w:sz="0" w:space="0" w:color="auto"/>
      </w:divBdr>
    </w:div>
    <w:div w:id="2022850419">
      <w:bodyDiv w:val="1"/>
      <w:marLeft w:val="0"/>
      <w:marRight w:val="0"/>
      <w:marTop w:val="0"/>
      <w:marBottom w:val="0"/>
      <w:divBdr>
        <w:top w:val="none" w:sz="0" w:space="0" w:color="auto"/>
        <w:left w:val="none" w:sz="0" w:space="0" w:color="auto"/>
        <w:bottom w:val="none" w:sz="0" w:space="0" w:color="auto"/>
        <w:right w:val="none" w:sz="0" w:space="0" w:color="auto"/>
      </w:divBdr>
    </w:div>
    <w:div w:id="2022930819">
      <w:bodyDiv w:val="1"/>
      <w:marLeft w:val="0"/>
      <w:marRight w:val="0"/>
      <w:marTop w:val="0"/>
      <w:marBottom w:val="0"/>
      <w:divBdr>
        <w:top w:val="none" w:sz="0" w:space="0" w:color="auto"/>
        <w:left w:val="none" w:sz="0" w:space="0" w:color="auto"/>
        <w:bottom w:val="none" w:sz="0" w:space="0" w:color="auto"/>
        <w:right w:val="none" w:sz="0" w:space="0" w:color="auto"/>
      </w:divBdr>
    </w:div>
    <w:div w:id="2023389792">
      <w:bodyDiv w:val="1"/>
      <w:marLeft w:val="0"/>
      <w:marRight w:val="0"/>
      <w:marTop w:val="0"/>
      <w:marBottom w:val="0"/>
      <w:divBdr>
        <w:top w:val="none" w:sz="0" w:space="0" w:color="auto"/>
        <w:left w:val="none" w:sz="0" w:space="0" w:color="auto"/>
        <w:bottom w:val="none" w:sz="0" w:space="0" w:color="auto"/>
        <w:right w:val="none" w:sz="0" w:space="0" w:color="auto"/>
      </w:divBdr>
    </w:div>
    <w:div w:id="2023429915">
      <w:bodyDiv w:val="1"/>
      <w:marLeft w:val="0"/>
      <w:marRight w:val="0"/>
      <w:marTop w:val="0"/>
      <w:marBottom w:val="0"/>
      <w:divBdr>
        <w:top w:val="none" w:sz="0" w:space="0" w:color="auto"/>
        <w:left w:val="none" w:sz="0" w:space="0" w:color="auto"/>
        <w:bottom w:val="none" w:sz="0" w:space="0" w:color="auto"/>
        <w:right w:val="none" w:sz="0" w:space="0" w:color="auto"/>
      </w:divBdr>
    </w:div>
    <w:div w:id="2023704138">
      <w:bodyDiv w:val="1"/>
      <w:marLeft w:val="0"/>
      <w:marRight w:val="0"/>
      <w:marTop w:val="0"/>
      <w:marBottom w:val="0"/>
      <w:divBdr>
        <w:top w:val="none" w:sz="0" w:space="0" w:color="auto"/>
        <w:left w:val="none" w:sz="0" w:space="0" w:color="auto"/>
        <w:bottom w:val="none" w:sz="0" w:space="0" w:color="auto"/>
        <w:right w:val="none" w:sz="0" w:space="0" w:color="auto"/>
      </w:divBdr>
    </w:div>
    <w:div w:id="2023777683">
      <w:bodyDiv w:val="1"/>
      <w:marLeft w:val="0"/>
      <w:marRight w:val="0"/>
      <w:marTop w:val="0"/>
      <w:marBottom w:val="0"/>
      <w:divBdr>
        <w:top w:val="none" w:sz="0" w:space="0" w:color="auto"/>
        <w:left w:val="none" w:sz="0" w:space="0" w:color="auto"/>
        <w:bottom w:val="none" w:sz="0" w:space="0" w:color="auto"/>
        <w:right w:val="none" w:sz="0" w:space="0" w:color="auto"/>
      </w:divBdr>
    </w:div>
    <w:div w:id="2023777840">
      <w:bodyDiv w:val="1"/>
      <w:marLeft w:val="0"/>
      <w:marRight w:val="0"/>
      <w:marTop w:val="0"/>
      <w:marBottom w:val="0"/>
      <w:divBdr>
        <w:top w:val="none" w:sz="0" w:space="0" w:color="auto"/>
        <w:left w:val="none" w:sz="0" w:space="0" w:color="auto"/>
        <w:bottom w:val="none" w:sz="0" w:space="0" w:color="auto"/>
        <w:right w:val="none" w:sz="0" w:space="0" w:color="auto"/>
      </w:divBdr>
    </w:div>
    <w:div w:id="2023969610">
      <w:bodyDiv w:val="1"/>
      <w:marLeft w:val="0"/>
      <w:marRight w:val="0"/>
      <w:marTop w:val="0"/>
      <w:marBottom w:val="0"/>
      <w:divBdr>
        <w:top w:val="none" w:sz="0" w:space="0" w:color="auto"/>
        <w:left w:val="none" w:sz="0" w:space="0" w:color="auto"/>
        <w:bottom w:val="none" w:sz="0" w:space="0" w:color="auto"/>
        <w:right w:val="none" w:sz="0" w:space="0" w:color="auto"/>
      </w:divBdr>
    </w:div>
    <w:div w:id="2024084216">
      <w:bodyDiv w:val="1"/>
      <w:marLeft w:val="0"/>
      <w:marRight w:val="0"/>
      <w:marTop w:val="0"/>
      <w:marBottom w:val="0"/>
      <w:divBdr>
        <w:top w:val="none" w:sz="0" w:space="0" w:color="auto"/>
        <w:left w:val="none" w:sz="0" w:space="0" w:color="auto"/>
        <w:bottom w:val="none" w:sz="0" w:space="0" w:color="auto"/>
        <w:right w:val="none" w:sz="0" w:space="0" w:color="auto"/>
      </w:divBdr>
    </w:div>
    <w:div w:id="2024087450">
      <w:bodyDiv w:val="1"/>
      <w:marLeft w:val="0"/>
      <w:marRight w:val="0"/>
      <w:marTop w:val="0"/>
      <w:marBottom w:val="0"/>
      <w:divBdr>
        <w:top w:val="none" w:sz="0" w:space="0" w:color="auto"/>
        <w:left w:val="none" w:sz="0" w:space="0" w:color="auto"/>
        <w:bottom w:val="none" w:sz="0" w:space="0" w:color="auto"/>
        <w:right w:val="none" w:sz="0" w:space="0" w:color="auto"/>
      </w:divBdr>
    </w:div>
    <w:div w:id="2024087835">
      <w:bodyDiv w:val="1"/>
      <w:marLeft w:val="0"/>
      <w:marRight w:val="0"/>
      <w:marTop w:val="0"/>
      <w:marBottom w:val="0"/>
      <w:divBdr>
        <w:top w:val="none" w:sz="0" w:space="0" w:color="auto"/>
        <w:left w:val="none" w:sz="0" w:space="0" w:color="auto"/>
        <w:bottom w:val="none" w:sz="0" w:space="0" w:color="auto"/>
        <w:right w:val="none" w:sz="0" w:space="0" w:color="auto"/>
      </w:divBdr>
    </w:div>
    <w:div w:id="2024281940">
      <w:bodyDiv w:val="1"/>
      <w:marLeft w:val="0"/>
      <w:marRight w:val="0"/>
      <w:marTop w:val="0"/>
      <w:marBottom w:val="0"/>
      <w:divBdr>
        <w:top w:val="none" w:sz="0" w:space="0" w:color="auto"/>
        <w:left w:val="none" w:sz="0" w:space="0" w:color="auto"/>
        <w:bottom w:val="none" w:sz="0" w:space="0" w:color="auto"/>
        <w:right w:val="none" w:sz="0" w:space="0" w:color="auto"/>
      </w:divBdr>
    </w:div>
    <w:div w:id="2024817114">
      <w:bodyDiv w:val="1"/>
      <w:marLeft w:val="0"/>
      <w:marRight w:val="0"/>
      <w:marTop w:val="0"/>
      <w:marBottom w:val="0"/>
      <w:divBdr>
        <w:top w:val="none" w:sz="0" w:space="0" w:color="auto"/>
        <w:left w:val="none" w:sz="0" w:space="0" w:color="auto"/>
        <w:bottom w:val="none" w:sz="0" w:space="0" w:color="auto"/>
        <w:right w:val="none" w:sz="0" w:space="0" w:color="auto"/>
      </w:divBdr>
    </w:div>
    <w:div w:id="2025276722">
      <w:bodyDiv w:val="1"/>
      <w:marLeft w:val="0"/>
      <w:marRight w:val="0"/>
      <w:marTop w:val="0"/>
      <w:marBottom w:val="0"/>
      <w:divBdr>
        <w:top w:val="none" w:sz="0" w:space="0" w:color="auto"/>
        <w:left w:val="none" w:sz="0" w:space="0" w:color="auto"/>
        <w:bottom w:val="none" w:sz="0" w:space="0" w:color="auto"/>
        <w:right w:val="none" w:sz="0" w:space="0" w:color="auto"/>
      </w:divBdr>
    </w:div>
    <w:div w:id="2025857369">
      <w:bodyDiv w:val="1"/>
      <w:marLeft w:val="0"/>
      <w:marRight w:val="0"/>
      <w:marTop w:val="0"/>
      <w:marBottom w:val="0"/>
      <w:divBdr>
        <w:top w:val="none" w:sz="0" w:space="0" w:color="auto"/>
        <w:left w:val="none" w:sz="0" w:space="0" w:color="auto"/>
        <w:bottom w:val="none" w:sz="0" w:space="0" w:color="auto"/>
        <w:right w:val="none" w:sz="0" w:space="0" w:color="auto"/>
      </w:divBdr>
    </w:div>
    <w:div w:id="2025934560">
      <w:bodyDiv w:val="1"/>
      <w:marLeft w:val="0"/>
      <w:marRight w:val="0"/>
      <w:marTop w:val="0"/>
      <w:marBottom w:val="0"/>
      <w:divBdr>
        <w:top w:val="none" w:sz="0" w:space="0" w:color="auto"/>
        <w:left w:val="none" w:sz="0" w:space="0" w:color="auto"/>
        <w:bottom w:val="none" w:sz="0" w:space="0" w:color="auto"/>
        <w:right w:val="none" w:sz="0" w:space="0" w:color="auto"/>
      </w:divBdr>
    </w:div>
    <w:div w:id="2026011528">
      <w:bodyDiv w:val="1"/>
      <w:marLeft w:val="0"/>
      <w:marRight w:val="0"/>
      <w:marTop w:val="0"/>
      <w:marBottom w:val="0"/>
      <w:divBdr>
        <w:top w:val="none" w:sz="0" w:space="0" w:color="auto"/>
        <w:left w:val="none" w:sz="0" w:space="0" w:color="auto"/>
        <w:bottom w:val="none" w:sz="0" w:space="0" w:color="auto"/>
        <w:right w:val="none" w:sz="0" w:space="0" w:color="auto"/>
      </w:divBdr>
    </w:div>
    <w:div w:id="2026440545">
      <w:bodyDiv w:val="1"/>
      <w:marLeft w:val="0"/>
      <w:marRight w:val="0"/>
      <w:marTop w:val="0"/>
      <w:marBottom w:val="0"/>
      <w:divBdr>
        <w:top w:val="none" w:sz="0" w:space="0" w:color="auto"/>
        <w:left w:val="none" w:sz="0" w:space="0" w:color="auto"/>
        <w:bottom w:val="none" w:sz="0" w:space="0" w:color="auto"/>
        <w:right w:val="none" w:sz="0" w:space="0" w:color="auto"/>
      </w:divBdr>
    </w:div>
    <w:div w:id="2026521191">
      <w:bodyDiv w:val="1"/>
      <w:marLeft w:val="0"/>
      <w:marRight w:val="0"/>
      <w:marTop w:val="0"/>
      <w:marBottom w:val="0"/>
      <w:divBdr>
        <w:top w:val="none" w:sz="0" w:space="0" w:color="auto"/>
        <w:left w:val="none" w:sz="0" w:space="0" w:color="auto"/>
        <w:bottom w:val="none" w:sz="0" w:space="0" w:color="auto"/>
        <w:right w:val="none" w:sz="0" w:space="0" w:color="auto"/>
      </w:divBdr>
    </w:div>
    <w:div w:id="2026784809">
      <w:bodyDiv w:val="1"/>
      <w:marLeft w:val="0"/>
      <w:marRight w:val="0"/>
      <w:marTop w:val="0"/>
      <w:marBottom w:val="0"/>
      <w:divBdr>
        <w:top w:val="none" w:sz="0" w:space="0" w:color="auto"/>
        <w:left w:val="none" w:sz="0" w:space="0" w:color="auto"/>
        <w:bottom w:val="none" w:sz="0" w:space="0" w:color="auto"/>
        <w:right w:val="none" w:sz="0" w:space="0" w:color="auto"/>
      </w:divBdr>
    </w:div>
    <w:div w:id="2027053946">
      <w:bodyDiv w:val="1"/>
      <w:marLeft w:val="0"/>
      <w:marRight w:val="0"/>
      <w:marTop w:val="0"/>
      <w:marBottom w:val="0"/>
      <w:divBdr>
        <w:top w:val="none" w:sz="0" w:space="0" w:color="auto"/>
        <w:left w:val="none" w:sz="0" w:space="0" w:color="auto"/>
        <w:bottom w:val="none" w:sz="0" w:space="0" w:color="auto"/>
        <w:right w:val="none" w:sz="0" w:space="0" w:color="auto"/>
      </w:divBdr>
    </w:div>
    <w:div w:id="2027125808">
      <w:bodyDiv w:val="1"/>
      <w:marLeft w:val="0"/>
      <w:marRight w:val="0"/>
      <w:marTop w:val="0"/>
      <w:marBottom w:val="0"/>
      <w:divBdr>
        <w:top w:val="none" w:sz="0" w:space="0" w:color="auto"/>
        <w:left w:val="none" w:sz="0" w:space="0" w:color="auto"/>
        <w:bottom w:val="none" w:sz="0" w:space="0" w:color="auto"/>
        <w:right w:val="none" w:sz="0" w:space="0" w:color="auto"/>
      </w:divBdr>
    </w:div>
    <w:div w:id="2027442117">
      <w:bodyDiv w:val="1"/>
      <w:marLeft w:val="0"/>
      <w:marRight w:val="0"/>
      <w:marTop w:val="0"/>
      <w:marBottom w:val="0"/>
      <w:divBdr>
        <w:top w:val="none" w:sz="0" w:space="0" w:color="auto"/>
        <w:left w:val="none" w:sz="0" w:space="0" w:color="auto"/>
        <w:bottom w:val="none" w:sz="0" w:space="0" w:color="auto"/>
        <w:right w:val="none" w:sz="0" w:space="0" w:color="auto"/>
      </w:divBdr>
    </w:div>
    <w:div w:id="2027519120">
      <w:bodyDiv w:val="1"/>
      <w:marLeft w:val="0"/>
      <w:marRight w:val="0"/>
      <w:marTop w:val="0"/>
      <w:marBottom w:val="0"/>
      <w:divBdr>
        <w:top w:val="none" w:sz="0" w:space="0" w:color="auto"/>
        <w:left w:val="none" w:sz="0" w:space="0" w:color="auto"/>
        <w:bottom w:val="none" w:sz="0" w:space="0" w:color="auto"/>
        <w:right w:val="none" w:sz="0" w:space="0" w:color="auto"/>
      </w:divBdr>
    </w:div>
    <w:div w:id="2027632266">
      <w:bodyDiv w:val="1"/>
      <w:marLeft w:val="0"/>
      <w:marRight w:val="0"/>
      <w:marTop w:val="0"/>
      <w:marBottom w:val="0"/>
      <w:divBdr>
        <w:top w:val="none" w:sz="0" w:space="0" w:color="auto"/>
        <w:left w:val="none" w:sz="0" w:space="0" w:color="auto"/>
        <w:bottom w:val="none" w:sz="0" w:space="0" w:color="auto"/>
        <w:right w:val="none" w:sz="0" w:space="0" w:color="auto"/>
      </w:divBdr>
    </w:div>
    <w:div w:id="2027780210">
      <w:bodyDiv w:val="1"/>
      <w:marLeft w:val="0"/>
      <w:marRight w:val="0"/>
      <w:marTop w:val="0"/>
      <w:marBottom w:val="0"/>
      <w:divBdr>
        <w:top w:val="none" w:sz="0" w:space="0" w:color="auto"/>
        <w:left w:val="none" w:sz="0" w:space="0" w:color="auto"/>
        <w:bottom w:val="none" w:sz="0" w:space="0" w:color="auto"/>
        <w:right w:val="none" w:sz="0" w:space="0" w:color="auto"/>
      </w:divBdr>
    </w:div>
    <w:div w:id="2028285484">
      <w:bodyDiv w:val="1"/>
      <w:marLeft w:val="0"/>
      <w:marRight w:val="0"/>
      <w:marTop w:val="0"/>
      <w:marBottom w:val="0"/>
      <w:divBdr>
        <w:top w:val="none" w:sz="0" w:space="0" w:color="auto"/>
        <w:left w:val="none" w:sz="0" w:space="0" w:color="auto"/>
        <w:bottom w:val="none" w:sz="0" w:space="0" w:color="auto"/>
        <w:right w:val="none" w:sz="0" w:space="0" w:color="auto"/>
      </w:divBdr>
    </w:div>
    <w:div w:id="2028556756">
      <w:bodyDiv w:val="1"/>
      <w:marLeft w:val="0"/>
      <w:marRight w:val="0"/>
      <w:marTop w:val="0"/>
      <w:marBottom w:val="0"/>
      <w:divBdr>
        <w:top w:val="none" w:sz="0" w:space="0" w:color="auto"/>
        <w:left w:val="none" w:sz="0" w:space="0" w:color="auto"/>
        <w:bottom w:val="none" w:sz="0" w:space="0" w:color="auto"/>
        <w:right w:val="none" w:sz="0" w:space="0" w:color="auto"/>
      </w:divBdr>
    </w:div>
    <w:div w:id="2028629402">
      <w:bodyDiv w:val="1"/>
      <w:marLeft w:val="0"/>
      <w:marRight w:val="0"/>
      <w:marTop w:val="0"/>
      <w:marBottom w:val="0"/>
      <w:divBdr>
        <w:top w:val="none" w:sz="0" w:space="0" w:color="auto"/>
        <w:left w:val="none" w:sz="0" w:space="0" w:color="auto"/>
        <w:bottom w:val="none" w:sz="0" w:space="0" w:color="auto"/>
        <w:right w:val="none" w:sz="0" w:space="0" w:color="auto"/>
      </w:divBdr>
    </w:div>
    <w:div w:id="2028671561">
      <w:bodyDiv w:val="1"/>
      <w:marLeft w:val="0"/>
      <w:marRight w:val="0"/>
      <w:marTop w:val="0"/>
      <w:marBottom w:val="0"/>
      <w:divBdr>
        <w:top w:val="none" w:sz="0" w:space="0" w:color="auto"/>
        <w:left w:val="none" w:sz="0" w:space="0" w:color="auto"/>
        <w:bottom w:val="none" w:sz="0" w:space="0" w:color="auto"/>
        <w:right w:val="none" w:sz="0" w:space="0" w:color="auto"/>
      </w:divBdr>
    </w:div>
    <w:div w:id="2028752416">
      <w:bodyDiv w:val="1"/>
      <w:marLeft w:val="0"/>
      <w:marRight w:val="0"/>
      <w:marTop w:val="0"/>
      <w:marBottom w:val="0"/>
      <w:divBdr>
        <w:top w:val="none" w:sz="0" w:space="0" w:color="auto"/>
        <w:left w:val="none" w:sz="0" w:space="0" w:color="auto"/>
        <w:bottom w:val="none" w:sz="0" w:space="0" w:color="auto"/>
        <w:right w:val="none" w:sz="0" w:space="0" w:color="auto"/>
      </w:divBdr>
    </w:div>
    <w:div w:id="2029521715">
      <w:bodyDiv w:val="1"/>
      <w:marLeft w:val="0"/>
      <w:marRight w:val="0"/>
      <w:marTop w:val="0"/>
      <w:marBottom w:val="0"/>
      <w:divBdr>
        <w:top w:val="none" w:sz="0" w:space="0" w:color="auto"/>
        <w:left w:val="none" w:sz="0" w:space="0" w:color="auto"/>
        <w:bottom w:val="none" w:sz="0" w:space="0" w:color="auto"/>
        <w:right w:val="none" w:sz="0" w:space="0" w:color="auto"/>
      </w:divBdr>
    </w:div>
    <w:div w:id="2029596644">
      <w:bodyDiv w:val="1"/>
      <w:marLeft w:val="0"/>
      <w:marRight w:val="0"/>
      <w:marTop w:val="0"/>
      <w:marBottom w:val="0"/>
      <w:divBdr>
        <w:top w:val="none" w:sz="0" w:space="0" w:color="auto"/>
        <w:left w:val="none" w:sz="0" w:space="0" w:color="auto"/>
        <w:bottom w:val="none" w:sz="0" w:space="0" w:color="auto"/>
        <w:right w:val="none" w:sz="0" w:space="0" w:color="auto"/>
      </w:divBdr>
    </w:div>
    <w:div w:id="2030250198">
      <w:bodyDiv w:val="1"/>
      <w:marLeft w:val="0"/>
      <w:marRight w:val="0"/>
      <w:marTop w:val="0"/>
      <w:marBottom w:val="0"/>
      <w:divBdr>
        <w:top w:val="none" w:sz="0" w:space="0" w:color="auto"/>
        <w:left w:val="none" w:sz="0" w:space="0" w:color="auto"/>
        <w:bottom w:val="none" w:sz="0" w:space="0" w:color="auto"/>
        <w:right w:val="none" w:sz="0" w:space="0" w:color="auto"/>
      </w:divBdr>
    </w:div>
    <w:div w:id="2030794781">
      <w:bodyDiv w:val="1"/>
      <w:marLeft w:val="0"/>
      <w:marRight w:val="0"/>
      <w:marTop w:val="0"/>
      <w:marBottom w:val="0"/>
      <w:divBdr>
        <w:top w:val="none" w:sz="0" w:space="0" w:color="auto"/>
        <w:left w:val="none" w:sz="0" w:space="0" w:color="auto"/>
        <w:bottom w:val="none" w:sz="0" w:space="0" w:color="auto"/>
        <w:right w:val="none" w:sz="0" w:space="0" w:color="auto"/>
      </w:divBdr>
    </w:div>
    <w:div w:id="2031026970">
      <w:bodyDiv w:val="1"/>
      <w:marLeft w:val="0"/>
      <w:marRight w:val="0"/>
      <w:marTop w:val="0"/>
      <w:marBottom w:val="0"/>
      <w:divBdr>
        <w:top w:val="none" w:sz="0" w:space="0" w:color="auto"/>
        <w:left w:val="none" w:sz="0" w:space="0" w:color="auto"/>
        <w:bottom w:val="none" w:sz="0" w:space="0" w:color="auto"/>
        <w:right w:val="none" w:sz="0" w:space="0" w:color="auto"/>
      </w:divBdr>
    </w:div>
    <w:div w:id="2031031776">
      <w:bodyDiv w:val="1"/>
      <w:marLeft w:val="0"/>
      <w:marRight w:val="0"/>
      <w:marTop w:val="0"/>
      <w:marBottom w:val="0"/>
      <w:divBdr>
        <w:top w:val="none" w:sz="0" w:space="0" w:color="auto"/>
        <w:left w:val="none" w:sz="0" w:space="0" w:color="auto"/>
        <w:bottom w:val="none" w:sz="0" w:space="0" w:color="auto"/>
        <w:right w:val="none" w:sz="0" w:space="0" w:color="auto"/>
      </w:divBdr>
    </w:div>
    <w:div w:id="2031372963">
      <w:bodyDiv w:val="1"/>
      <w:marLeft w:val="0"/>
      <w:marRight w:val="0"/>
      <w:marTop w:val="0"/>
      <w:marBottom w:val="0"/>
      <w:divBdr>
        <w:top w:val="none" w:sz="0" w:space="0" w:color="auto"/>
        <w:left w:val="none" w:sz="0" w:space="0" w:color="auto"/>
        <w:bottom w:val="none" w:sz="0" w:space="0" w:color="auto"/>
        <w:right w:val="none" w:sz="0" w:space="0" w:color="auto"/>
      </w:divBdr>
    </w:div>
    <w:div w:id="2031449846">
      <w:bodyDiv w:val="1"/>
      <w:marLeft w:val="0"/>
      <w:marRight w:val="0"/>
      <w:marTop w:val="0"/>
      <w:marBottom w:val="0"/>
      <w:divBdr>
        <w:top w:val="none" w:sz="0" w:space="0" w:color="auto"/>
        <w:left w:val="none" w:sz="0" w:space="0" w:color="auto"/>
        <w:bottom w:val="none" w:sz="0" w:space="0" w:color="auto"/>
        <w:right w:val="none" w:sz="0" w:space="0" w:color="auto"/>
      </w:divBdr>
    </w:div>
    <w:div w:id="2032104204">
      <w:bodyDiv w:val="1"/>
      <w:marLeft w:val="0"/>
      <w:marRight w:val="0"/>
      <w:marTop w:val="0"/>
      <w:marBottom w:val="0"/>
      <w:divBdr>
        <w:top w:val="none" w:sz="0" w:space="0" w:color="auto"/>
        <w:left w:val="none" w:sz="0" w:space="0" w:color="auto"/>
        <w:bottom w:val="none" w:sz="0" w:space="0" w:color="auto"/>
        <w:right w:val="none" w:sz="0" w:space="0" w:color="auto"/>
      </w:divBdr>
    </w:div>
    <w:div w:id="2032339901">
      <w:bodyDiv w:val="1"/>
      <w:marLeft w:val="0"/>
      <w:marRight w:val="0"/>
      <w:marTop w:val="0"/>
      <w:marBottom w:val="0"/>
      <w:divBdr>
        <w:top w:val="none" w:sz="0" w:space="0" w:color="auto"/>
        <w:left w:val="none" w:sz="0" w:space="0" w:color="auto"/>
        <w:bottom w:val="none" w:sz="0" w:space="0" w:color="auto"/>
        <w:right w:val="none" w:sz="0" w:space="0" w:color="auto"/>
      </w:divBdr>
    </w:div>
    <w:div w:id="2032409569">
      <w:bodyDiv w:val="1"/>
      <w:marLeft w:val="0"/>
      <w:marRight w:val="0"/>
      <w:marTop w:val="0"/>
      <w:marBottom w:val="0"/>
      <w:divBdr>
        <w:top w:val="none" w:sz="0" w:space="0" w:color="auto"/>
        <w:left w:val="none" w:sz="0" w:space="0" w:color="auto"/>
        <w:bottom w:val="none" w:sz="0" w:space="0" w:color="auto"/>
        <w:right w:val="none" w:sz="0" w:space="0" w:color="auto"/>
      </w:divBdr>
    </w:div>
    <w:div w:id="2032415793">
      <w:bodyDiv w:val="1"/>
      <w:marLeft w:val="0"/>
      <w:marRight w:val="0"/>
      <w:marTop w:val="0"/>
      <w:marBottom w:val="0"/>
      <w:divBdr>
        <w:top w:val="none" w:sz="0" w:space="0" w:color="auto"/>
        <w:left w:val="none" w:sz="0" w:space="0" w:color="auto"/>
        <w:bottom w:val="none" w:sz="0" w:space="0" w:color="auto"/>
        <w:right w:val="none" w:sz="0" w:space="0" w:color="auto"/>
      </w:divBdr>
    </w:div>
    <w:div w:id="2032607748">
      <w:bodyDiv w:val="1"/>
      <w:marLeft w:val="0"/>
      <w:marRight w:val="0"/>
      <w:marTop w:val="0"/>
      <w:marBottom w:val="0"/>
      <w:divBdr>
        <w:top w:val="none" w:sz="0" w:space="0" w:color="auto"/>
        <w:left w:val="none" w:sz="0" w:space="0" w:color="auto"/>
        <w:bottom w:val="none" w:sz="0" w:space="0" w:color="auto"/>
        <w:right w:val="none" w:sz="0" w:space="0" w:color="auto"/>
      </w:divBdr>
    </w:div>
    <w:div w:id="2032804844">
      <w:bodyDiv w:val="1"/>
      <w:marLeft w:val="0"/>
      <w:marRight w:val="0"/>
      <w:marTop w:val="0"/>
      <w:marBottom w:val="0"/>
      <w:divBdr>
        <w:top w:val="none" w:sz="0" w:space="0" w:color="auto"/>
        <w:left w:val="none" w:sz="0" w:space="0" w:color="auto"/>
        <w:bottom w:val="none" w:sz="0" w:space="0" w:color="auto"/>
        <w:right w:val="none" w:sz="0" w:space="0" w:color="auto"/>
      </w:divBdr>
    </w:div>
    <w:div w:id="2033024899">
      <w:bodyDiv w:val="1"/>
      <w:marLeft w:val="0"/>
      <w:marRight w:val="0"/>
      <w:marTop w:val="0"/>
      <w:marBottom w:val="0"/>
      <w:divBdr>
        <w:top w:val="none" w:sz="0" w:space="0" w:color="auto"/>
        <w:left w:val="none" w:sz="0" w:space="0" w:color="auto"/>
        <w:bottom w:val="none" w:sz="0" w:space="0" w:color="auto"/>
        <w:right w:val="none" w:sz="0" w:space="0" w:color="auto"/>
      </w:divBdr>
    </w:div>
    <w:div w:id="2033065535">
      <w:bodyDiv w:val="1"/>
      <w:marLeft w:val="0"/>
      <w:marRight w:val="0"/>
      <w:marTop w:val="0"/>
      <w:marBottom w:val="0"/>
      <w:divBdr>
        <w:top w:val="none" w:sz="0" w:space="0" w:color="auto"/>
        <w:left w:val="none" w:sz="0" w:space="0" w:color="auto"/>
        <w:bottom w:val="none" w:sz="0" w:space="0" w:color="auto"/>
        <w:right w:val="none" w:sz="0" w:space="0" w:color="auto"/>
      </w:divBdr>
    </w:div>
    <w:div w:id="2033065671">
      <w:bodyDiv w:val="1"/>
      <w:marLeft w:val="0"/>
      <w:marRight w:val="0"/>
      <w:marTop w:val="0"/>
      <w:marBottom w:val="0"/>
      <w:divBdr>
        <w:top w:val="none" w:sz="0" w:space="0" w:color="auto"/>
        <w:left w:val="none" w:sz="0" w:space="0" w:color="auto"/>
        <w:bottom w:val="none" w:sz="0" w:space="0" w:color="auto"/>
        <w:right w:val="none" w:sz="0" w:space="0" w:color="auto"/>
      </w:divBdr>
    </w:div>
    <w:div w:id="2033071992">
      <w:bodyDiv w:val="1"/>
      <w:marLeft w:val="0"/>
      <w:marRight w:val="0"/>
      <w:marTop w:val="0"/>
      <w:marBottom w:val="0"/>
      <w:divBdr>
        <w:top w:val="none" w:sz="0" w:space="0" w:color="auto"/>
        <w:left w:val="none" w:sz="0" w:space="0" w:color="auto"/>
        <w:bottom w:val="none" w:sz="0" w:space="0" w:color="auto"/>
        <w:right w:val="none" w:sz="0" w:space="0" w:color="auto"/>
      </w:divBdr>
    </w:div>
    <w:div w:id="2033265794">
      <w:bodyDiv w:val="1"/>
      <w:marLeft w:val="0"/>
      <w:marRight w:val="0"/>
      <w:marTop w:val="0"/>
      <w:marBottom w:val="0"/>
      <w:divBdr>
        <w:top w:val="none" w:sz="0" w:space="0" w:color="auto"/>
        <w:left w:val="none" w:sz="0" w:space="0" w:color="auto"/>
        <w:bottom w:val="none" w:sz="0" w:space="0" w:color="auto"/>
        <w:right w:val="none" w:sz="0" w:space="0" w:color="auto"/>
      </w:divBdr>
    </w:div>
    <w:div w:id="2033338315">
      <w:bodyDiv w:val="1"/>
      <w:marLeft w:val="0"/>
      <w:marRight w:val="0"/>
      <w:marTop w:val="0"/>
      <w:marBottom w:val="0"/>
      <w:divBdr>
        <w:top w:val="none" w:sz="0" w:space="0" w:color="auto"/>
        <w:left w:val="none" w:sz="0" w:space="0" w:color="auto"/>
        <w:bottom w:val="none" w:sz="0" w:space="0" w:color="auto"/>
        <w:right w:val="none" w:sz="0" w:space="0" w:color="auto"/>
      </w:divBdr>
    </w:div>
    <w:div w:id="2033456302">
      <w:bodyDiv w:val="1"/>
      <w:marLeft w:val="0"/>
      <w:marRight w:val="0"/>
      <w:marTop w:val="0"/>
      <w:marBottom w:val="0"/>
      <w:divBdr>
        <w:top w:val="none" w:sz="0" w:space="0" w:color="auto"/>
        <w:left w:val="none" w:sz="0" w:space="0" w:color="auto"/>
        <w:bottom w:val="none" w:sz="0" w:space="0" w:color="auto"/>
        <w:right w:val="none" w:sz="0" w:space="0" w:color="auto"/>
      </w:divBdr>
    </w:div>
    <w:div w:id="2033527847">
      <w:bodyDiv w:val="1"/>
      <w:marLeft w:val="0"/>
      <w:marRight w:val="0"/>
      <w:marTop w:val="0"/>
      <w:marBottom w:val="0"/>
      <w:divBdr>
        <w:top w:val="none" w:sz="0" w:space="0" w:color="auto"/>
        <w:left w:val="none" w:sz="0" w:space="0" w:color="auto"/>
        <w:bottom w:val="none" w:sz="0" w:space="0" w:color="auto"/>
        <w:right w:val="none" w:sz="0" w:space="0" w:color="auto"/>
      </w:divBdr>
    </w:div>
    <w:div w:id="2033531986">
      <w:bodyDiv w:val="1"/>
      <w:marLeft w:val="0"/>
      <w:marRight w:val="0"/>
      <w:marTop w:val="0"/>
      <w:marBottom w:val="0"/>
      <w:divBdr>
        <w:top w:val="none" w:sz="0" w:space="0" w:color="auto"/>
        <w:left w:val="none" w:sz="0" w:space="0" w:color="auto"/>
        <w:bottom w:val="none" w:sz="0" w:space="0" w:color="auto"/>
        <w:right w:val="none" w:sz="0" w:space="0" w:color="auto"/>
      </w:divBdr>
    </w:div>
    <w:div w:id="2033603899">
      <w:bodyDiv w:val="1"/>
      <w:marLeft w:val="0"/>
      <w:marRight w:val="0"/>
      <w:marTop w:val="0"/>
      <w:marBottom w:val="0"/>
      <w:divBdr>
        <w:top w:val="none" w:sz="0" w:space="0" w:color="auto"/>
        <w:left w:val="none" w:sz="0" w:space="0" w:color="auto"/>
        <w:bottom w:val="none" w:sz="0" w:space="0" w:color="auto"/>
        <w:right w:val="none" w:sz="0" w:space="0" w:color="auto"/>
      </w:divBdr>
    </w:div>
    <w:div w:id="2033604161">
      <w:bodyDiv w:val="1"/>
      <w:marLeft w:val="0"/>
      <w:marRight w:val="0"/>
      <w:marTop w:val="0"/>
      <w:marBottom w:val="0"/>
      <w:divBdr>
        <w:top w:val="none" w:sz="0" w:space="0" w:color="auto"/>
        <w:left w:val="none" w:sz="0" w:space="0" w:color="auto"/>
        <w:bottom w:val="none" w:sz="0" w:space="0" w:color="auto"/>
        <w:right w:val="none" w:sz="0" w:space="0" w:color="auto"/>
      </w:divBdr>
    </w:div>
    <w:div w:id="2033728799">
      <w:bodyDiv w:val="1"/>
      <w:marLeft w:val="0"/>
      <w:marRight w:val="0"/>
      <w:marTop w:val="0"/>
      <w:marBottom w:val="0"/>
      <w:divBdr>
        <w:top w:val="none" w:sz="0" w:space="0" w:color="auto"/>
        <w:left w:val="none" w:sz="0" w:space="0" w:color="auto"/>
        <w:bottom w:val="none" w:sz="0" w:space="0" w:color="auto"/>
        <w:right w:val="none" w:sz="0" w:space="0" w:color="auto"/>
      </w:divBdr>
    </w:div>
    <w:div w:id="2033803584">
      <w:bodyDiv w:val="1"/>
      <w:marLeft w:val="0"/>
      <w:marRight w:val="0"/>
      <w:marTop w:val="0"/>
      <w:marBottom w:val="0"/>
      <w:divBdr>
        <w:top w:val="none" w:sz="0" w:space="0" w:color="auto"/>
        <w:left w:val="none" w:sz="0" w:space="0" w:color="auto"/>
        <w:bottom w:val="none" w:sz="0" w:space="0" w:color="auto"/>
        <w:right w:val="none" w:sz="0" w:space="0" w:color="auto"/>
      </w:divBdr>
    </w:div>
    <w:div w:id="2033873523">
      <w:bodyDiv w:val="1"/>
      <w:marLeft w:val="0"/>
      <w:marRight w:val="0"/>
      <w:marTop w:val="0"/>
      <w:marBottom w:val="0"/>
      <w:divBdr>
        <w:top w:val="none" w:sz="0" w:space="0" w:color="auto"/>
        <w:left w:val="none" w:sz="0" w:space="0" w:color="auto"/>
        <w:bottom w:val="none" w:sz="0" w:space="0" w:color="auto"/>
        <w:right w:val="none" w:sz="0" w:space="0" w:color="auto"/>
      </w:divBdr>
    </w:div>
    <w:div w:id="2034260764">
      <w:bodyDiv w:val="1"/>
      <w:marLeft w:val="0"/>
      <w:marRight w:val="0"/>
      <w:marTop w:val="0"/>
      <w:marBottom w:val="0"/>
      <w:divBdr>
        <w:top w:val="none" w:sz="0" w:space="0" w:color="auto"/>
        <w:left w:val="none" w:sz="0" w:space="0" w:color="auto"/>
        <w:bottom w:val="none" w:sz="0" w:space="0" w:color="auto"/>
        <w:right w:val="none" w:sz="0" w:space="0" w:color="auto"/>
      </w:divBdr>
    </w:div>
    <w:div w:id="2034334512">
      <w:bodyDiv w:val="1"/>
      <w:marLeft w:val="0"/>
      <w:marRight w:val="0"/>
      <w:marTop w:val="0"/>
      <w:marBottom w:val="0"/>
      <w:divBdr>
        <w:top w:val="none" w:sz="0" w:space="0" w:color="auto"/>
        <w:left w:val="none" w:sz="0" w:space="0" w:color="auto"/>
        <w:bottom w:val="none" w:sz="0" w:space="0" w:color="auto"/>
        <w:right w:val="none" w:sz="0" w:space="0" w:color="auto"/>
      </w:divBdr>
    </w:div>
    <w:div w:id="2034500342">
      <w:bodyDiv w:val="1"/>
      <w:marLeft w:val="0"/>
      <w:marRight w:val="0"/>
      <w:marTop w:val="0"/>
      <w:marBottom w:val="0"/>
      <w:divBdr>
        <w:top w:val="none" w:sz="0" w:space="0" w:color="auto"/>
        <w:left w:val="none" w:sz="0" w:space="0" w:color="auto"/>
        <w:bottom w:val="none" w:sz="0" w:space="0" w:color="auto"/>
        <w:right w:val="none" w:sz="0" w:space="0" w:color="auto"/>
      </w:divBdr>
    </w:div>
    <w:div w:id="2034643688">
      <w:bodyDiv w:val="1"/>
      <w:marLeft w:val="0"/>
      <w:marRight w:val="0"/>
      <w:marTop w:val="0"/>
      <w:marBottom w:val="0"/>
      <w:divBdr>
        <w:top w:val="none" w:sz="0" w:space="0" w:color="auto"/>
        <w:left w:val="none" w:sz="0" w:space="0" w:color="auto"/>
        <w:bottom w:val="none" w:sz="0" w:space="0" w:color="auto"/>
        <w:right w:val="none" w:sz="0" w:space="0" w:color="auto"/>
      </w:divBdr>
    </w:div>
    <w:div w:id="2034643798">
      <w:bodyDiv w:val="1"/>
      <w:marLeft w:val="0"/>
      <w:marRight w:val="0"/>
      <w:marTop w:val="0"/>
      <w:marBottom w:val="0"/>
      <w:divBdr>
        <w:top w:val="none" w:sz="0" w:space="0" w:color="auto"/>
        <w:left w:val="none" w:sz="0" w:space="0" w:color="auto"/>
        <w:bottom w:val="none" w:sz="0" w:space="0" w:color="auto"/>
        <w:right w:val="none" w:sz="0" w:space="0" w:color="auto"/>
      </w:divBdr>
    </w:div>
    <w:div w:id="2034762392">
      <w:bodyDiv w:val="1"/>
      <w:marLeft w:val="0"/>
      <w:marRight w:val="0"/>
      <w:marTop w:val="0"/>
      <w:marBottom w:val="0"/>
      <w:divBdr>
        <w:top w:val="none" w:sz="0" w:space="0" w:color="auto"/>
        <w:left w:val="none" w:sz="0" w:space="0" w:color="auto"/>
        <w:bottom w:val="none" w:sz="0" w:space="0" w:color="auto"/>
        <w:right w:val="none" w:sz="0" w:space="0" w:color="auto"/>
      </w:divBdr>
    </w:div>
    <w:div w:id="2035035428">
      <w:bodyDiv w:val="1"/>
      <w:marLeft w:val="0"/>
      <w:marRight w:val="0"/>
      <w:marTop w:val="0"/>
      <w:marBottom w:val="0"/>
      <w:divBdr>
        <w:top w:val="none" w:sz="0" w:space="0" w:color="auto"/>
        <w:left w:val="none" w:sz="0" w:space="0" w:color="auto"/>
        <w:bottom w:val="none" w:sz="0" w:space="0" w:color="auto"/>
        <w:right w:val="none" w:sz="0" w:space="0" w:color="auto"/>
      </w:divBdr>
    </w:div>
    <w:div w:id="2035231076">
      <w:bodyDiv w:val="1"/>
      <w:marLeft w:val="0"/>
      <w:marRight w:val="0"/>
      <w:marTop w:val="0"/>
      <w:marBottom w:val="0"/>
      <w:divBdr>
        <w:top w:val="none" w:sz="0" w:space="0" w:color="auto"/>
        <w:left w:val="none" w:sz="0" w:space="0" w:color="auto"/>
        <w:bottom w:val="none" w:sz="0" w:space="0" w:color="auto"/>
        <w:right w:val="none" w:sz="0" w:space="0" w:color="auto"/>
      </w:divBdr>
    </w:div>
    <w:div w:id="2035303066">
      <w:bodyDiv w:val="1"/>
      <w:marLeft w:val="0"/>
      <w:marRight w:val="0"/>
      <w:marTop w:val="0"/>
      <w:marBottom w:val="0"/>
      <w:divBdr>
        <w:top w:val="none" w:sz="0" w:space="0" w:color="auto"/>
        <w:left w:val="none" w:sz="0" w:space="0" w:color="auto"/>
        <w:bottom w:val="none" w:sz="0" w:space="0" w:color="auto"/>
        <w:right w:val="none" w:sz="0" w:space="0" w:color="auto"/>
      </w:divBdr>
    </w:div>
    <w:div w:id="2036467361">
      <w:bodyDiv w:val="1"/>
      <w:marLeft w:val="0"/>
      <w:marRight w:val="0"/>
      <w:marTop w:val="0"/>
      <w:marBottom w:val="0"/>
      <w:divBdr>
        <w:top w:val="none" w:sz="0" w:space="0" w:color="auto"/>
        <w:left w:val="none" w:sz="0" w:space="0" w:color="auto"/>
        <w:bottom w:val="none" w:sz="0" w:space="0" w:color="auto"/>
        <w:right w:val="none" w:sz="0" w:space="0" w:color="auto"/>
      </w:divBdr>
    </w:div>
    <w:div w:id="2036539865">
      <w:bodyDiv w:val="1"/>
      <w:marLeft w:val="0"/>
      <w:marRight w:val="0"/>
      <w:marTop w:val="0"/>
      <w:marBottom w:val="0"/>
      <w:divBdr>
        <w:top w:val="none" w:sz="0" w:space="0" w:color="auto"/>
        <w:left w:val="none" w:sz="0" w:space="0" w:color="auto"/>
        <w:bottom w:val="none" w:sz="0" w:space="0" w:color="auto"/>
        <w:right w:val="none" w:sz="0" w:space="0" w:color="auto"/>
      </w:divBdr>
    </w:div>
    <w:div w:id="2036542277">
      <w:bodyDiv w:val="1"/>
      <w:marLeft w:val="0"/>
      <w:marRight w:val="0"/>
      <w:marTop w:val="0"/>
      <w:marBottom w:val="0"/>
      <w:divBdr>
        <w:top w:val="none" w:sz="0" w:space="0" w:color="auto"/>
        <w:left w:val="none" w:sz="0" w:space="0" w:color="auto"/>
        <w:bottom w:val="none" w:sz="0" w:space="0" w:color="auto"/>
        <w:right w:val="none" w:sz="0" w:space="0" w:color="auto"/>
      </w:divBdr>
    </w:div>
    <w:div w:id="2036688025">
      <w:bodyDiv w:val="1"/>
      <w:marLeft w:val="0"/>
      <w:marRight w:val="0"/>
      <w:marTop w:val="0"/>
      <w:marBottom w:val="0"/>
      <w:divBdr>
        <w:top w:val="none" w:sz="0" w:space="0" w:color="auto"/>
        <w:left w:val="none" w:sz="0" w:space="0" w:color="auto"/>
        <w:bottom w:val="none" w:sz="0" w:space="0" w:color="auto"/>
        <w:right w:val="none" w:sz="0" w:space="0" w:color="auto"/>
      </w:divBdr>
    </w:div>
    <w:div w:id="2036693562">
      <w:bodyDiv w:val="1"/>
      <w:marLeft w:val="0"/>
      <w:marRight w:val="0"/>
      <w:marTop w:val="0"/>
      <w:marBottom w:val="0"/>
      <w:divBdr>
        <w:top w:val="none" w:sz="0" w:space="0" w:color="auto"/>
        <w:left w:val="none" w:sz="0" w:space="0" w:color="auto"/>
        <w:bottom w:val="none" w:sz="0" w:space="0" w:color="auto"/>
        <w:right w:val="none" w:sz="0" w:space="0" w:color="auto"/>
      </w:divBdr>
    </w:div>
    <w:div w:id="2036732231">
      <w:bodyDiv w:val="1"/>
      <w:marLeft w:val="0"/>
      <w:marRight w:val="0"/>
      <w:marTop w:val="0"/>
      <w:marBottom w:val="0"/>
      <w:divBdr>
        <w:top w:val="none" w:sz="0" w:space="0" w:color="auto"/>
        <w:left w:val="none" w:sz="0" w:space="0" w:color="auto"/>
        <w:bottom w:val="none" w:sz="0" w:space="0" w:color="auto"/>
        <w:right w:val="none" w:sz="0" w:space="0" w:color="auto"/>
      </w:divBdr>
    </w:div>
    <w:div w:id="2036733349">
      <w:bodyDiv w:val="1"/>
      <w:marLeft w:val="0"/>
      <w:marRight w:val="0"/>
      <w:marTop w:val="0"/>
      <w:marBottom w:val="0"/>
      <w:divBdr>
        <w:top w:val="none" w:sz="0" w:space="0" w:color="auto"/>
        <w:left w:val="none" w:sz="0" w:space="0" w:color="auto"/>
        <w:bottom w:val="none" w:sz="0" w:space="0" w:color="auto"/>
        <w:right w:val="none" w:sz="0" w:space="0" w:color="auto"/>
      </w:divBdr>
    </w:div>
    <w:div w:id="2036928497">
      <w:bodyDiv w:val="1"/>
      <w:marLeft w:val="0"/>
      <w:marRight w:val="0"/>
      <w:marTop w:val="0"/>
      <w:marBottom w:val="0"/>
      <w:divBdr>
        <w:top w:val="none" w:sz="0" w:space="0" w:color="auto"/>
        <w:left w:val="none" w:sz="0" w:space="0" w:color="auto"/>
        <w:bottom w:val="none" w:sz="0" w:space="0" w:color="auto"/>
        <w:right w:val="none" w:sz="0" w:space="0" w:color="auto"/>
      </w:divBdr>
    </w:div>
    <w:div w:id="2036997519">
      <w:bodyDiv w:val="1"/>
      <w:marLeft w:val="0"/>
      <w:marRight w:val="0"/>
      <w:marTop w:val="0"/>
      <w:marBottom w:val="0"/>
      <w:divBdr>
        <w:top w:val="none" w:sz="0" w:space="0" w:color="auto"/>
        <w:left w:val="none" w:sz="0" w:space="0" w:color="auto"/>
        <w:bottom w:val="none" w:sz="0" w:space="0" w:color="auto"/>
        <w:right w:val="none" w:sz="0" w:space="0" w:color="auto"/>
      </w:divBdr>
    </w:div>
    <w:div w:id="2037192949">
      <w:bodyDiv w:val="1"/>
      <w:marLeft w:val="0"/>
      <w:marRight w:val="0"/>
      <w:marTop w:val="0"/>
      <w:marBottom w:val="0"/>
      <w:divBdr>
        <w:top w:val="none" w:sz="0" w:space="0" w:color="auto"/>
        <w:left w:val="none" w:sz="0" w:space="0" w:color="auto"/>
        <w:bottom w:val="none" w:sz="0" w:space="0" w:color="auto"/>
        <w:right w:val="none" w:sz="0" w:space="0" w:color="auto"/>
      </w:divBdr>
    </w:div>
    <w:div w:id="2037660342">
      <w:bodyDiv w:val="1"/>
      <w:marLeft w:val="0"/>
      <w:marRight w:val="0"/>
      <w:marTop w:val="0"/>
      <w:marBottom w:val="0"/>
      <w:divBdr>
        <w:top w:val="none" w:sz="0" w:space="0" w:color="auto"/>
        <w:left w:val="none" w:sz="0" w:space="0" w:color="auto"/>
        <w:bottom w:val="none" w:sz="0" w:space="0" w:color="auto"/>
        <w:right w:val="none" w:sz="0" w:space="0" w:color="auto"/>
      </w:divBdr>
    </w:div>
    <w:div w:id="2037801905">
      <w:bodyDiv w:val="1"/>
      <w:marLeft w:val="0"/>
      <w:marRight w:val="0"/>
      <w:marTop w:val="0"/>
      <w:marBottom w:val="0"/>
      <w:divBdr>
        <w:top w:val="none" w:sz="0" w:space="0" w:color="auto"/>
        <w:left w:val="none" w:sz="0" w:space="0" w:color="auto"/>
        <w:bottom w:val="none" w:sz="0" w:space="0" w:color="auto"/>
        <w:right w:val="none" w:sz="0" w:space="0" w:color="auto"/>
      </w:divBdr>
    </w:div>
    <w:div w:id="2037848632">
      <w:bodyDiv w:val="1"/>
      <w:marLeft w:val="0"/>
      <w:marRight w:val="0"/>
      <w:marTop w:val="0"/>
      <w:marBottom w:val="0"/>
      <w:divBdr>
        <w:top w:val="none" w:sz="0" w:space="0" w:color="auto"/>
        <w:left w:val="none" w:sz="0" w:space="0" w:color="auto"/>
        <w:bottom w:val="none" w:sz="0" w:space="0" w:color="auto"/>
        <w:right w:val="none" w:sz="0" w:space="0" w:color="auto"/>
      </w:divBdr>
    </w:div>
    <w:div w:id="2037922873">
      <w:bodyDiv w:val="1"/>
      <w:marLeft w:val="0"/>
      <w:marRight w:val="0"/>
      <w:marTop w:val="0"/>
      <w:marBottom w:val="0"/>
      <w:divBdr>
        <w:top w:val="none" w:sz="0" w:space="0" w:color="auto"/>
        <w:left w:val="none" w:sz="0" w:space="0" w:color="auto"/>
        <w:bottom w:val="none" w:sz="0" w:space="0" w:color="auto"/>
        <w:right w:val="none" w:sz="0" w:space="0" w:color="auto"/>
      </w:divBdr>
    </w:div>
    <w:div w:id="2038194245">
      <w:bodyDiv w:val="1"/>
      <w:marLeft w:val="0"/>
      <w:marRight w:val="0"/>
      <w:marTop w:val="0"/>
      <w:marBottom w:val="0"/>
      <w:divBdr>
        <w:top w:val="none" w:sz="0" w:space="0" w:color="auto"/>
        <w:left w:val="none" w:sz="0" w:space="0" w:color="auto"/>
        <w:bottom w:val="none" w:sz="0" w:space="0" w:color="auto"/>
        <w:right w:val="none" w:sz="0" w:space="0" w:color="auto"/>
      </w:divBdr>
    </w:div>
    <w:div w:id="2038770783">
      <w:bodyDiv w:val="1"/>
      <w:marLeft w:val="0"/>
      <w:marRight w:val="0"/>
      <w:marTop w:val="0"/>
      <w:marBottom w:val="0"/>
      <w:divBdr>
        <w:top w:val="none" w:sz="0" w:space="0" w:color="auto"/>
        <w:left w:val="none" w:sz="0" w:space="0" w:color="auto"/>
        <w:bottom w:val="none" w:sz="0" w:space="0" w:color="auto"/>
        <w:right w:val="none" w:sz="0" w:space="0" w:color="auto"/>
      </w:divBdr>
    </w:div>
    <w:div w:id="2039043571">
      <w:bodyDiv w:val="1"/>
      <w:marLeft w:val="0"/>
      <w:marRight w:val="0"/>
      <w:marTop w:val="0"/>
      <w:marBottom w:val="0"/>
      <w:divBdr>
        <w:top w:val="none" w:sz="0" w:space="0" w:color="auto"/>
        <w:left w:val="none" w:sz="0" w:space="0" w:color="auto"/>
        <w:bottom w:val="none" w:sz="0" w:space="0" w:color="auto"/>
        <w:right w:val="none" w:sz="0" w:space="0" w:color="auto"/>
      </w:divBdr>
    </w:div>
    <w:div w:id="2039310121">
      <w:bodyDiv w:val="1"/>
      <w:marLeft w:val="0"/>
      <w:marRight w:val="0"/>
      <w:marTop w:val="0"/>
      <w:marBottom w:val="0"/>
      <w:divBdr>
        <w:top w:val="none" w:sz="0" w:space="0" w:color="auto"/>
        <w:left w:val="none" w:sz="0" w:space="0" w:color="auto"/>
        <w:bottom w:val="none" w:sz="0" w:space="0" w:color="auto"/>
        <w:right w:val="none" w:sz="0" w:space="0" w:color="auto"/>
      </w:divBdr>
    </w:div>
    <w:div w:id="2039314061">
      <w:bodyDiv w:val="1"/>
      <w:marLeft w:val="0"/>
      <w:marRight w:val="0"/>
      <w:marTop w:val="0"/>
      <w:marBottom w:val="0"/>
      <w:divBdr>
        <w:top w:val="none" w:sz="0" w:space="0" w:color="auto"/>
        <w:left w:val="none" w:sz="0" w:space="0" w:color="auto"/>
        <w:bottom w:val="none" w:sz="0" w:space="0" w:color="auto"/>
        <w:right w:val="none" w:sz="0" w:space="0" w:color="auto"/>
      </w:divBdr>
    </w:div>
    <w:div w:id="2039352580">
      <w:bodyDiv w:val="1"/>
      <w:marLeft w:val="0"/>
      <w:marRight w:val="0"/>
      <w:marTop w:val="0"/>
      <w:marBottom w:val="0"/>
      <w:divBdr>
        <w:top w:val="none" w:sz="0" w:space="0" w:color="auto"/>
        <w:left w:val="none" w:sz="0" w:space="0" w:color="auto"/>
        <w:bottom w:val="none" w:sz="0" w:space="0" w:color="auto"/>
        <w:right w:val="none" w:sz="0" w:space="0" w:color="auto"/>
      </w:divBdr>
    </w:div>
    <w:div w:id="2039355041">
      <w:bodyDiv w:val="1"/>
      <w:marLeft w:val="0"/>
      <w:marRight w:val="0"/>
      <w:marTop w:val="0"/>
      <w:marBottom w:val="0"/>
      <w:divBdr>
        <w:top w:val="none" w:sz="0" w:space="0" w:color="auto"/>
        <w:left w:val="none" w:sz="0" w:space="0" w:color="auto"/>
        <w:bottom w:val="none" w:sz="0" w:space="0" w:color="auto"/>
        <w:right w:val="none" w:sz="0" w:space="0" w:color="auto"/>
      </w:divBdr>
    </w:div>
    <w:div w:id="2039506372">
      <w:bodyDiv w:val="1"/>
      <w:marLeft w:val="0"/>
      <w:marRight w:val="0"/>
      <w:marTop w:val="0"/>
      <w:marBottom w:val="0"/>
      <w:divBdr>
        <w:top w:val="none" w:sz="0" w:space="0" w:color="auto"/>
        <w:left w:val="none" w:sz="0" w:space="0" w:color="auto"/>
        <w:bottom w:val="none" w:sz="0" w:space="0" w:color="auto"/>
        <w:right w:val="none" w:sz="0" w:space="0" w:color="auto"/>
      </w:divBdr>
    </w:div>
    <w:div w:id="2039813739">
      <w:bodyDiv w:val="1"/>
      <w:marLeft w:val="0"/>
      <w:marRight w:val="0"/>
      <w:marTop w:val="0"/>
      <w:marBottom w:val="0"/>
      <w:divBdr>
        <w:top w:val="none" w:sz="0" w:space="0" w:color="auto"/>
        <w:left w:val="none" w:sz="0" w:space="0" w:color="auto"/>
        <w:bottom w:val="none" w:sz="0" w:space="0" w:color="auto"/>
        <w:right w:val="none" w:sz="0" w:space="0" w:color="auto"/>
      </w:divBdr>
    </w:div>
    <w:div w:id="2040012009">
      <w:bodyDiv w:val="1"/>
      <w:marLeft w:val="0"/>
      <w:marRight w:val="0"/>
      <w:marTop w:val="0"/>
      <w:marBottom w:val="0"/>
      <w:divBdr>
        <w:top w:val="none" w:sz="0" w:space="0" w:color="auto"/>
        <w:left w:val="none" w:sz="0" w:space="0" w:color="auto"/>
        <w:bottom w:val="none" w:sz="0" w:space="0" w:color="auto"/>
        <w:right w:val="none" w:sz="0" w:space="0" w:color="auto"/>
      </w:divBdr>
    </w:div>
    <w:div w:id="2040206146">
      <w:bodyDiv w:val="1"/>
      <w:marLeft w:val="0"/>
      <w:marRight w:val="0"/>
      <w:marTop w:val="0"/>
      <w:marBottom w:val="0"/>
      <w:divBdr>
        <w:top w:val="none" w:sz="0" w:space="0" w:color="auto"/>
        <w:left w:val="none" w:sz="0" w:space="0" w:color="auto"/>
        <w:bottom w:val="none" w:sz="0" w:space="0" w:color="auto"/>
        <w:right w:val="none" w:sz="0" w:space="0" w:color="auto"/>
      </w:divBdr>
    </w:div>
    <w:div w:id="2040277792">
      <w:bodyDiv w:val="1"/>
      <w:marLeft w:val="0"/>
      <w:marRight w:val="0"/>
      <w:marTop w:val="0"/>
      <w:marBottom w:val="0"/>
      <w:divBdr>
        <w:top w:val="none" w:sz="0" w:space="0" w:color="auto"/>
        <w:left w:val="none" w:sz="0" w:space="0" w:color="auto"/>
        <w:bottom w:val="none" w:sz="0" w:space="0" w:color="auto"/>
        <w:right w:val="none" w:sz="0" w:space="0" w:color="auto"/>
      </w:divBdr>
    </w:div>
    <w:div w:id="2040430130">
      <w:bodyDiv w:val="1"/>
      <w:marLeft w:val="0"/>
      <w:marRight w:val="0"/>
      <w:marTop w:val="0"/>
      <w:marBottom w:val="0"/>
      <w:divBdr>
        <w:top w:val="none" w:sz="0" w:space="0" w:color="auto"/>
        <w:left w:val="none" w:sz="0" w:space="0" w:color="auto"/>
        <w:bottom w:val="none" w:sz="0" w:space="0" w:color="auto"/>
        <w:right w:val="none" w:sz="0" w:space="0" w:color="auto"/>
      </w:divBdr>
    </w:div>
    <w:div w:id="2040621890">
      <w:bodyDiv w:val="1"/>
      <w:marLeft w:val="0"/>
      <w:marRight w:val="0"/>
      <w:marTop w:val="0"/>
      <w:marBottom w:val="0"/>
      <w:divBdr>
        <w:top w:val="none" w:sz="0" w:space="0" w:color="auto"/>
        <w:left w:val="none" w:sz="0" w:space="0" w:color="auto"/>
        <w:bottom w:val="none" w:sz="0" w:space="0" w:color="auto"/>
        <w:right w:val="none" w:sz="0" w:space="0" w:color="auto"/>
      </w:divBdr>
    </w:div>
    <w:div w:id="2041008292">
      <w:bodyDiv w:val="1"/>
      <w:marLeft w:val="0"/>
      <w:marRight w:val="0"/>
      <w:marTop w:val="0"/>
      <w:marBottom w:val="0"/>
      <w:divBdr>
        <w:top w:val="none" w:sz="0" w:space="0" w:color="auto"/>
        <w:left w:val="none" w:sz="0" w:space="0" w:color="auto"/>
        <w:bottom w:val="none" w:sz="0" w:space="0" w:color="auto"/>
        <w:right w:val="none" w:sz="0" w:space="0" w:color="auto"/>
      </w:divBdr>
    </w:div>
    <w:div w:id="2041085049">
      <w:bodyDiv w:val="1"/>
      <w:marLeft w:val="0"/>
      <w:marRight w:val="0"/>
      <w:marTop w:val="0"/>
      <w:marBottom w:val="0"/>
      <w:divBdr>
        <w:top w:val="none" w:sz="0" w:space="0" w:color="auto"/>
        <w:left w:val="none" w:sz="0" w:space="0" w:color="auto"/>
        <w:bottom w:val="none" w:sz="0" w:space="0" w:color="auto"/>
        <w:right w:val="none" w:sz="0" w:space="0" w:color="auto"/>
      </w:divBdr>
    </w:div>
    <w:div w:id="2041122598">
      <w:bodyDiv w:val="1"/>
      <w:marLeft w:val="0"/>
      <w:marRight w:val="0"/>
      <w:marTop w:val="0"/>
      <w:marBottom w:val="0"/>
      <w:divBdr>
        <w:top w:val="none" w:sz="0" w:space="0" w:color="auto"/>
        <w:left w:val="none" w:sz="0" w:space="0" w:color="auto"/>
        <w:bottom w:val="none" w:sz="0" w:space="0" w:color="auto"/>
        <w:right w:val="none" w:sz="0" w:space="0" w:color="auto"/>
      </w:divBdr>
    </w:div>
    <w:div w:id="2041275411">
      <w:bodyDiv w:val="1"/>
      <w:marLeft w:val="0"/>
      <w:marRight w:val="0"/>
      <w:marTop w:val="0"/>
      <w:marBottom w:val="0"/>
      <w:divBdr>
        <w:top w:val="none" w:sz="0" w:space="0" w:color="auto"/>
        <w:left w:val="none" w:sz="0" w:space="0" w:color="auto"/>
        <w:bottom w:val="none" w:sz="0" w:space="0" w:color="auto"/>
        <w:right w:val="none" w:sz="0" w:space="0" w:color="auto"/>
      </w:divBdr>
    </w:div>
    <w:div w:id="2041319282">
      <w:bodyDiv w:val="1"/>
      <w:marLeft w:val="0"/>
      <w:marRight w:val="0"/>
      <w:marTop w:val="0"/>
      <w:marBottom w:val="0"/>
      <w:divBdr>
        <w:top w:val="none" w:sz="0" w:space="0" w:color="auto"/>
        <w:left w:val="none" w:sz="0" w:space="0" w:color="auto"/>
        <w:bottom w:val="none" w:sz="0" w:space="0" w:color="auto"/>
        <w:right w:val="none" w:sz="0" w:space="0" w:color="auto"/>
      </w:divBdr>
    </w:div>
    <w:div w:id="2041468944">
      <w:bodyDiv w:val="1"/>
      <w:marLeft w:val="0"/>
      <w:marRight w:val="0"/>
      <w:marTop w:val="0"/>
      <w:marBottom w:val="0"/>
      <w:divBdr>
        <w:top w:val="none" w:sz="0" w:space="0" w:color="auto"/>
        <w:left w:val="none" w:sz="0" w:space="0" w:color="auto"/>
        <w:bottom w:val="none" w:sz="0" w:space="0" w:color="auto"/>
        <w:right w:val="none" w:sz="0" w:space="0" w:color="auto"/>
      </w:divBdr>
    </w:div>
    <w:div w:id="2041739989">
      <w:bodyDiv w:val="1"/>
      <w:marLeft w:val="0"/>
      <w:marRight w:val="0"/>
      <w:marTop w:val="0"/>
      <w:marBottom w:val="0"/>
      <w:divBdr>
        <w:top w:val="none" w:sz="0" w:space="0" w:color="auto"/>
        <w:left w:val="none" w:sz="0" w:space="0" w:color="auto"/>
        <w:bottom w:val="none" w:sz="0" w:space="0" w:color="auto"/>
        <w:right w:val="none" w:sz="0" w:space="0" w:color="auto"/>
      </w:divBdr>
    </w:div>
    <w:div w:id="2042390246">
      <w:bodyDiv w:val="1"/>
      <w:marLeft w:val="0"/>
      <w:marRight w:val="0"/>
      <w:marTop w:val="0"/>
      <w:marBottom w:val="0"/>
      <w:divBdr>
        <w:top w:val="none" w:sz="0" w:space="0" w:color="auto"/>
        <w:left w:val="none" w:sz="0" w:space="0" w:color="auto"/>
        <w:bottom w:val="none" w:sz="0" w:space="0" w:color="auto"/>
        <w:right w:val="none" w:sz="0" w:space="0" w:color="auto"/>
      </w:divBdr>
    </w:div>
    <w:div w:id="2042510659">
      <w:bodyDiv w:val="1"/>
      <w:marLeft w:val="0"/>
      <w:marRight w:val="0"/>
      <w:marTop w:val="0"/>
      <w:marBottom w:val="0"/>
      <w:divBdr>
        <w:top w:val="none" w:sz="0" w:space="0" w:color="auto"/>
        <w:left w:val="none" w:sz="0" w:space="0" w:color="auto"/>
        <w:bottom w:val="none" w:sz="0" w:space="0" w:color="auto"/>
        <w:right w:val="none" w:sz="0" w:space="0" w:color="auto"/>
      </w:divBdr>
    </w:div>
    <w:div w:id="2042900956">
      <w:bodyDiv w:val="1"/>
      <w:marLeft w:val="0"/>
      <w:marRight w:val="0"/>
      <w:marTop w:val="0"/>
      <w:marBottom w:val="0"/>
      <w:divBdr>
        <w:top w:val="none" w:sz="0" w:space="0" w:color="auto"/>
        <w:left w:val="none" w:sz="0" w:space="0" w:color="auto"/>
        <w:bottom w:val="none" w:sz="0" w:space="0" w:color="auto"/>
        <w:right w:val="none" w:sz="0" w:space="0" w:color="auto"/>
      </w:divBdr>
    </w:div>
    <w:div w:id="2043086678">
      <w:bodyDiv w:val="1"/>
      <w:marLeft w:val="0"/>
      <w:marRight w:val="0"/>
      <w:marTop w:val="0"/>
      <w:marBottom w:val="0"/>
      <w:divBdr>
        <w:top w:val="none" w:sz="0" w:space="0" w:color="auto"/>
        <w:left w:val="none" w:sz="0" w:space="0" w:color="auto"/>
        <w:bottom w:val="none" w:sz="0" w:space="0" w:color="auto"/>
        <w:right w:val="none" w:sz="0" w:space="0" w:color="auto"/>
      </w:divBdr>
    </w:div>
    <w:div w:id="2043096324">
      <w:bodyDiv w:val="1"/>
      <w:marLeft w:val="0"/>
      <w:marRight w:val="0"/>
      <w:marTop w:val="0"/>
      <w:marBottom w:val="0"/>
      <w:divBdr>
        <w:top w:val="none" w:sz="0" w:space="0" w:color="auto"/>
        <w:left w:val="none" w:sz="0" w:space="0" w:color="auto"/>
        <w:bottom w:val="none" w:sz="0" w:space="0" w:color="auto"/>
        <w:right w:val="none" w:sz="0" w:space="0" w:color="auto"/>
      </w:divBdr>
    </w:div>
    <w:div w:id="2043164762">
      <w:bodyDiv w:val="1"/>
      <w:marLeft w:val="0"/>
      <w:marRight w:val="0"/>
      <w:marTop w:val="0"/>
      <w:marBottom w:val="0"/>
      <w:divBdr>
        <w:top w:val="none" w:sz="0" w:space="0" w:color="auto"/>
        <w:left w:val="none" w:sz="0" w:space="0" w:color="auto"/>
        <w:bottom w:val="none" w:sz="0" w:space="0" w:color="auto"/>
        <w:right w:val="none" w:sz="0" w:space="0" w:color="auto"/>
      </w:divBdr>
    </w:div>
    <w:div w:id="2043750470">
      <w:bodyDiv w:val="1"/>
      <w:marLeft w:val="0"/>
      <w:marRight w:val="0"/>
      <w:marTop w:val="0"/>
      <w:marBottom w:val="0"/>
      <w:divBdr>
        <w:top w:val="none" w:sz="0" w:space="0" w:color="auto"/>
        <w:left w:val="none" w:sz="0" w:space="0" w:color="auto"/>
        <w:bottom w:val="none" w:sz="0" w:space="0" w:color="auto"/>
        <w:right w:val="none" w:sz="0" w:space="0" w:color="auto"/>
      </w:divBdr>
    </w:div>
    <w:div w:id="2043900073">
      <w:bodyDiv w:val="1"/>
      <w:marLeft w:val="0"/>
      <w:marRight w:val="0"/>
      <w:marTop w:val="0"/>
      <w:marBottom w:val="0"/>
      <w:divBdr>
        <w:top w:val="none" w:sz="0" w:space="0" w:color="auto"/>
        <w:left w:val="none" w:sz="0" w:space="0" w:color="auto"/>
        <w:bottom w:val="none" w:sz="0" w:space="0" w:color="auto"/>
        <w:right w:val="none" w:sz="0" w:space="0" w:color="auto"/>
      </w:divBdr>
    </w:div>
    <w:div w:id="2043902244">
      <w:bodyDiv w:val="1"/>
      <w:marLeft w:val="0"/>
      <w:marRight w:val="0"/>
      <w:marTop w:val="0"/>
      <w:marBottom w:val="0"/>
      <w:divBdr>
        <w:top w:val="none" w:sz="0" w:space="0" w:color="auto"/>
        <w:left w:val="none" w:sz="0" w:space="0" w:color="auto"/>
        <w:bottom w:val="none" w:sz="0" w:space="0" w:color="auto"/>
        <w:right w:val="none" w:sz="0" w:space="0" w:color="auto"/>
      </w:divBdr>
    </w:div>
    <w:div w:id="2044010757">
      <w:bodyDiv w:val="1"/>
      <w:marLeft w:val="0"/>
      <w:marRight w:val="0"/>
      <w:marTop w:val="0"/>
      <w:marBottom w:val="0"/>
      <w:divBdr>
        <w:top w:val="none" w:sz="0" w:space="0" w:color="auto"/>
        <w:left w:val="none" w:sz="0" w:space="0" w:color="auto"/>
        <w:bottom w:val="none" w:sz="0" w:space="0" w:color="auto"/>
        <w:right w:val="none" w:sz="0" w:space="0" w:color="auto"/>
      </w:divBdr>
    </w:div>
    <w:div w:id="2044553810">
      <w:bodyDiv w:val="1"/>
      <w:marLeft w:val="0"/>
      <w:marRight w:val="0"/>
      <w:marTop w:val="0"/>
      <w:marBottom w:val="0"/>
      <w:divBdr>
        <w:top w:val="none" w:sz="0" w:space="0" w:color="auto"/>
        <w:left w:val="none" w:sz="0" w:space="0" w:color="auto"/>
        <w:bottom w:val="none" w:sz="0" w:space="0" w:color="auto"/>
        <w:right w:val="none" w:sz="0" w:space="0" w:color="auto"/>
      </w:divBdr>
    </w:div>
    <w:div w:id="2044595926">
      <w:bodyDiv w:val="1"/>
      <w:marLeft w:val="0"/>
      <w:marRight w:val="0"/>
      <w:marTop w:val="0"/>
      <w:marBottom w:val="0"/>
      <w:divBdr>
        <w:top w:val="none" w:sz="0" w:space="0" w:color="auto"/>
        <w:left w:val="none" w:sz="0" w:space="0" w:color="auto"/>
        <w:bottom w:val="none" w:sz="0" w:space="0" w:color="auto"/>
        <w:right w:val="none" w:sz="0" w:space="0" w:color="auto"/>
      </w:divBdr>
    </w:div>
    <w:div w:id="2044672891">
      <w:bodyDiv w:val="1"/>
      <w:marLeft w:val="0"/>
      <w:marRight w:val="0"/>
      <w:marTop w:val="0"/>
      <w:marBottom w:val="0"/>
      <w:divBdr>
        <w:top w:val="none" w:sz="0" w:space="0" w:color="auto"/>
        <w:left w:val="none" w:sz="0" w:space="0" w:color="auto"/>
        <w:bottom w:val="none" w:sz="0" w:space="0" w:color="auto"/>
        <w:right w:val="none" w:sz="0" w:space="0" w:color="auto"/>
      </w:divBdr>
    </w:div>
    <w:div w:id="2044744960">
      <w:bodyDiv w:val="1"/>
      <w:marLeft w:val="0"/>
      <w:marRight w:val="0"/>
      <w:marTop w:val="0"/>
      <w:marBottom w:val="0"/>
      <w:divBdr>
        <w:top w:val="none" w:sz="0" w:space="0" w:color="auto"/>
        <w:left w:val="none" w:sz="0" w:space="0" w:color="auto"/>
        <w:bottom w:val="none" w:sz="0" w:space="0" w:color="auto"/>
        <w:right w:val="none" w:sz="0" w:space="0" w:color="auto"/>
      </w:divBdr>
    </w:div>
    <w:div w:id="2044935342">
      <w:bodyDiv w:val="1"/>
      <w:marLeft w:val="0"/>
      <w:marRight w:val="0"/>
      <w:marTop w:val="0"/>
      <w:marBottom w:val="0"/>
      <w:divBdr>
        <w:top w:val="none" w:sz="0" w:space="0" w:color="auto"/>
        <w:left w:val="none" w:sz="0" w:space="0" w:color="auto"/>
        <w:bottom w:val="none" w:sz="0" w:space="0" w:color="auto"/>
        <w:right w:val="none" w:sz="0" w:space="0" w:color="auto"/>
      </w:divBdr>
    </w:div>
    <w:div w:id="2045206493">
      <w:bodyDiv w:val="1"/>
      <w:marLeft w:val="0"/>
      <w:marRight w:val="0"/>
      <w:marTop w:val="0"/>
      <w:marBottom w:val="0"/>
      <w:divBdr>
        <w:top w:val="none" w:sz="0" w:space="0" w:color="auto"/>
        <w:left w:val="none" w:sz="0" w:space="0" w:color="auto"/>
        <w:bottom w:val="none" w:sz="0" w:space="0" w:color="auto"/>
        <w:right w:val="none" w:sz="0" w:space="0" w:color="auto"/>
      </w:divBdr>
    </w:div>
    <w:div w:id="2045249264">
      <w:bodyDiv w:val="1"/>
      <w:marLeft w:val="0"/>
      <w:marRight w:val="0"/>
      <w:marTop w:val="0"/>
      <w:marBottom w:val="0"/>
      <w:divBdr>
        <w:top w:val="none" w:sz="0" w:space="0" w:color="auto"/>
        <w:left w:val="none" w:sz="0" w:space="0" w:color="auto"/>
        <w:bottom w:val="none" w:sz="0" w:space="0" w:color="auto"/>
        <w:right w:val="none" w:sz="0" w:space="0" w:color="auto"/>
      </w:divBdr>
    </w:div>
    <w:div w:id="2045327705">
      <w:bodyDiv w:val="1"/>
      <w:marLeft w:val="0"/>
      <w:marRight w:val="0"/>
      <w:marTop w:val="0"/>
      <w:marBottom w:val="0"/>
      <w:divBdr>
        <w:top w:val="none" w:sz="0" w:space="0" w:color="auto"/>
        <w:left w:val="none" w:sz="0" w:space="0" w:color="auto"/>
        <w:bottom w:val="none" w:sz="0" w:space="0" w:color="auto"/>
        <w:right w:val="none" w:sz="0" w:space="0" w:color="auto"/>
      </w:divBdr>
    </w:div>
    <w:div w:id="2045472354">
      <w:bodyDiv w:val="1"/>
      <w:marLeft w:val="0"/>
      <w:marRight w:val="0"/>
      <w:marTop w:val="0"/>
      <w:marBottom w:val="0"/>
      <w:divBdr>
        <w:top w:val="none" w:sz="0" w:space="0" w:color="auto"/>
        <w:left w:val="none" w:sz="0" w:space="0" w:color="auto"/>
        <w:bottom w:val="none" w:sz="0" w:space="0" w:color="auto"/>
        <w:right w:val="none" w:sz="0" w:space="0" w:color="auto"/>
      </w:divBdr>
    </w:div>
    <w:div w:id="2046054593">
      <w:bodyDiv w:val="1"/>
      <w:marLeft w:val="0"/>
      <w:marRight w:val="0"/>
      <w:marTop w:val="0"/>
      <w:marBottom w:val="0"/>
      <w:divBdr>
        <w:top w:val="none" w:sz="0" w:space="0" w:color="auto"/>
        <w:left w:val="none" w:sz="0" w:space="0" w:color="auto"/>
        <w:bottom w:val="none" w:sz="0" w:space="0" w:color="auto"/>
        <w:right w:val="none" w:sz="0" w:space="0" w:color="auto"/>
      </w:divBdr>
    </w:div>
    <w:div w:id="2046171699">
      <w:bodyDiv w:val="1"/>
      <w:marLeft w:val="0"/>
      <w:marRight w:val="0"/>
      <w:marTop w:val="0"/>
      <w:marBottom w:val="0"/>
      <w:divBdr>
        <w:top w:val="none" w:sz="0" w:space="0" w:color="auto"/>
        <w:left w:val="none" w:sz="0" w:space="0" w:color="auto"/>
        <w:bottom w:val="none" w:sz="0" w:space="0" w:color="auto"/>
        <w:right w:val="none" w:sz="0" w:space="0" w:color="auto"/>
      </w:divBdr>
    </w:div>
    <w:div w:id="2046521272">
      <w:bodyDiv w:val="1"/>
      <w:marLeft w:val="0"/>
      <w:marRight w:val="0"/>
      <w:marTop w:val="0"/>
      <w:marBottom w:val="0"/>
      <w:divBdr>
        <w:top w:val="none" w:sz="0" w:space="0" w:color="auto"/>
        <w:left w:val="none" w:sz="0" w:space="0" w:color="auto"/>
        <w:bottom w:val="none" w:sz="0" w:space="0" w:color="auto"/>
        <w:right w:val="none" w:sz="0" w:space="0" w:color="auto"/>
      </w:divBdr>
    </w:div>
    <w:div w:id="2046715992">
      <w:bodyDiv w:val="1"/>
      <w:marLeft w:val="0"/>
      <w:marRight w:val="0"/>
      <w:marTop w:val="0"/>
      <w:marBottom w:val="0"/>
      <w:divBdr>
        <w:top w:val="none" w:sz="0" w:space="0" w:color="auto"/>
        <w:left w:val="none" w:sz="0" w:space="0" w:color="auto"/>
        <w:bottom w:val="none" w:sz="0" w:space="0" w:color="auto"/>
        <w:right w:val="none" w:sz="0" w:space="0" w:color="auto"/>
      </w:divBdr>
    </w:div>
    <w:div w:id="2047178383">
      <w:bodyDiv w:val="1"/>
      <w:marLeft w:val="0"/>
      <w:marRight w:val="0"/>
      <w:marTop w:val="0"/>
      <w:marBottom w:val="0"/>
      <w:divBdr>
        <w:top w:val="none" w:sz="0" w:space="0" w:color="auto"/>
        <w:left w:val="none" w:sz="0" w:space="0" w:color="auto"/>
        <w:bottom w:val="none" w:sz="0" w:space="0" w:color="auto"/>
        <w:right w:val="none" w:sz="0" w:space="0" w:color="auto"/>
      </w:divBdr>
    </w:div>
    <w:div w:id="2047560942">
      <w:bodyDiv w:val="1"/>
      <w:marLeft w:val="0"/>
      <w:marRight w:val="0"/>
      <w:marTop w:val="0"/>
      <w:marBottom w:val="0"/>
      <w:divBdr>
        <w:top w:val="none" w:sz="0" w:space="0" w:color="auto"/>
        <w:left w:val="none" w:sz="0" w:space="0" w:color="auto"/>
        <w:bottom w:val="none" w:sz="0" w:space="0" w:color="auto"/>
        <w:right w:val="none" w:sz="0" w:space="0" w:color="auto"/>
      </w:divBdr>
    </w:div>
    <w:div w:id="2048022338">
      <w:bodyDiv w:val="1"/>
      <w:marLeft w:val="0"/>
      <w:marRight w:val="0"/>
      <w:marTop w:val="0"/>
      <w:marBottom w:val="0"/>
      <w:divBdr>
        <w:top w:val="none" w:sz="0" w:space="0" w:color="auto"/>
        <w:left w:val="none" w:sz="0" w:space="0" w:color="auto"/>
        <w:bottom w:val="none" w:sz="0" w:space="0" w:color="auto"/>
        <w:right w:val="none" w:sz="0" w:space="0" w:color="auto"/>
      </w:divBdr>
    </w:div>
    <w:div w:id="2048065649">
      <w:bodyDiv w:val="1"/>
      <w:marLeft w:val="0"/>
      <w:marRight w:val="0"/>
      <w:marTop w:val="0"/>
      <w:marBottom w:val="0"/>
      <w:divBdr>
        <w:top w:val="none" w:sz="0" w:space="0" w:color="auto"/>
        <w:left w:val="none" w:sz="0" w:space="0" w:color="auto"/>
        <w:bottom w:val="none" w:sz="0" w:space="0" w:color="auto"/>
        <w:right w:val="none" w:sz="0" w:space="0" w:color="auto"/>
      </w:divBdr>
    </w:div>
    <w:div w:id="2048413408">
      <w:bodyDiv w:val="1"/>
      <w:marLeft w:val="0"/>
      <w:marRight w:val="0"/>
      <w:marTop w:val="0"/>
      <w:marBottom w:val="0"/>
      <w:divBdr>
        <w:top w:val="none" w:sz="0" w:space="0" w:color="auto"/>
        <w:left w:val="none" w:sz="0" w:space="0" w:color="auto"/>
        <w:bottom w:val="none" w:sz="0" w:space="0" w:color="auto"/>
        <w:right w:val="none" w:sz="0" w:space="0" w:color="auto"/>
      </w:divBdr>
    </w:div>
    <w:div w:id="2048556926">
      <w:bodyDiv w:val="1"/>
      <w:marLeft w:val="0"/>
      <w:marRight w:val="0"/>
      <w:marTop w:val="0"/>
      <w:marBottom w:val="0"/>
      <w:divBdr>
        <w:top w:val="none" w:sz="0" w:space="0" w:color="auto"/>
        <w:left w:val="none" w:sz="0" w:space="0" w:color="auto"/>
        <w:bottom w:val="none" w:sz="0" w:space="0" w:color="auto"/>
        <w:right w:val="none" w:sz="0" w:space="0" w:color="auto"/>
      </w:divBdr>
    </w:div>
    <w:div w:id="2048607182">
      <w:bodyDiv w:val="1"/>
      <w:marLeft w:val="0"/>
      <w:marRight w:val="0"/>
      <w:marTop w:val="0"/>
      <w:marBottom w:val="0"/>
      <w:divBdr>
        <w:top w:val="none" w:sz="0" w:space="0" w:color="auto"/>
        <w:left w:val="none" w:sz="0" w:space="0" w:color="auto"/>
        <w:bottom w:val="none" w:sz="0" w:space="0" w:color="auto"/>
        <w:right w:val="none" w:sz="0" w:space="0" w:color="auto"/>
      </w:divBdr>
    </w:div>
    <w:div w:id="2049256476">
      <w:bodyDiv w:val="1"/>
      <w:marLeft w:val="0"/>
      <w:marRight w:val="0"/>
      <w:marTop w:val="0"/>
      <w:marBottom w:val="0"/>
      <w:divBdr>
        <w:top w:val="none" w:sz="0" w:space="0" w:color="auto"/>
        <w:left w:val="none" w:sz="0" w:space="0" w:color="auto"/>
        <w:bottom w:val="none" w:sz="0" w:space="0" w:color="auto"/>
        <w:right w:val="none" w:sz="0" w:space="0" w:color="auto"/>
      </w:divBdr>
    </w:div>
    <w:div w:id="2049408082">
      <w:bodyDiv w:val="1"/>
      <w:marLeft w:val="0"/>
      <w:marRight w:val="0"/>
      <w:marTop w:val="0"/>
      <w:marBottom w:val="0"/>
      <w:divBdr>
        <w:top w:val="none" w:sz="0" w:space="0" w:color="auto"/>
        <w:left w:val="none" w:sz="0" w:space="0" w:color="auto"/>
        <w:bottom w:val="none" w:sz="0" w:space="0" w:color="auto"/>
        <w:right w:val="none" w:sz="0" w:space="0" w:color="auto"/>
      </w:divBdr>
    </w:div>
    <w:div w:id="2049598387">
      <w:bodyDiv w:val="1"/>
      <w:marLeft w:val="0"/>
      <w:marRight w:val="0"/>
      <w:marTop w:val="0"/>
      <w:marBottom w:val="0"/>
      <w:divBdr>
        <w:top w:val="none" w:sz="0" w:space="0" w:color="auto"/>
        <w:left w:val="none" w:sz="0" w:space="0" w:color="auto"/>
        <w:bottom w:val="none" w:sz="0" w:space="0" w:color="auto"/>
        <w:right w:val="none" w:sz="0" w:space="0" w:color="auto"/>
      </w:divBdr>
    </w:div>
    <w:div w:id="2049646304">
      <w:bodyDiv w:val="1"/>
      <w:marLeft w:val="0"/>
      <w:marRight w:val="0"/>
      <w:marTop w:val="0"/>
      <w:marBottom w:val="0"/>
      <w:divBdr>
        <w:top w:val="none" w:sz="0" w:space="0" w:color="auto"/>
        <w:left w:val="none" w:sz="0" w:space="0" w:color="auto"/>
        <w:bottom w:val="none" w:sz="0" w:space="0" w:color="auto"/>
        <w:right w:val="none" w:sz="0" w:space="0" w:color="auto"/>
      </w:divBdr>
    </w:div>
    <w:div w:id="2049724003">
      <w:bodyDiv w:val="1"/>
      <w:marLeft w:val="0"/>
      <w:marRight w:val="0"/>
      <w:marTop w:val="0"/>
      <w:marBottom w:val="0"/>
      <w:divBdr>
        <w:top w:val="none" w:sz="0" w:space="0" w:color="auto"/>
        <w:left w:val="none" w:sz="0" w:space="0" w:color="auto"/>
        <w:bottom w:val="none" w:sz="0" w:space="0" w:color="auto"/>
        <w:right w:val="none" w:sz="0" w:space="0" w:color="auto"/>
      </w:divBdr>
    </w:div>
    <w:div w:id="2049917485">
      <w:bodyDiv w:val="1"/>
      <w:marLeft w:val="0"/>
      <w:marRight w:val="0"/>
      <w:marTop w:val="0"/>
      <w:marBottom w:val="0"/>
      <w:divBdr>
        <w:top w:val="none" w:sz="0" w:space="0" w:color="auto"/>
        <w:left w:val="none" w:sz="0" w:space="0" w:color="auto"/>
        <w:bottom w:val="none" w:sz="0" w:space="0" w:color="auto"/>
        <w:right w:val="none" w:sz="0" w:space="0" w:color="auto"/>
      </w:divBdr>
    </w:div>
    <w:div w:id="2050032889">
      <w:bodyDiv w:val="1"/>
      <w:marLeft w:val="0"/>
      <w:marRight w:val="0"/>
      <w:marTop w:val="0"/>
      <w:marBottom w:val="0"/>
      <w:divBdr>
        <w:top w:val="none" w:sz="0" w:space="0" w:color="auto"/>
        <w:left w:val="none" w:sz="0" w:space="0" w:color="auto"/>
        <w:bottom w:val="none" w:sz="0" w:space="0" w:color="auto"/>
        <w:right w:val="none" w:sz="0" w:space="0" w:color="auto"/>
      </w:divBdr>
    </w:div>
    <w:div w:id="2050062787">
      <w:bodyDiv w:val="1"/>
      <w:marLeft w:val="0"/>
      <w:marRight w:val="0"/>
      <w:marTop w:val="0"/>
      <w:marBottom w:val="0"/>
      <w:divBdr>
        <w:top w:val="none" w:sz="0" w:space="0" w:color="auto"/>
        <w:left w:val="none" w:sz="0" w:space="0" w:color="auto"/>
        <w:bottom w:val="none" w:sz="0" w:space="0" w:color="auto"/>
        <w:right w:val="none" w:sz="0" w:space="0" w:color="auto"/>
      </w:divBdr>
    </w:div>
    <w:div w:id="2050103625">
      <w:bodyDiv w:val="1"/>
      <w:marLeft w:val="0"/>
      <w:marRight w:val="0"/>
      <w:marTop w:val="0"/>
      <w:marBottom w:val="0"/>
      <w:divBdr>
        <w:top w:val="none" w:sz="0" w:space="0" w:color="auto"/>
        <w:left w:val="none" w:sz="0" w:space="0" w:color="auto"/>
        <w:bottom w:val="none" w:sz="0" w:space="0" w:color="auto"/>
        <w:right w:val="none" w:sz="0" w:space="0" w:color="auto"/>
      </w:divBdr>
    </w:div>
    <w:div w:id="2050492871">
      <w:bodyDiv w:val="1"/>
      <w:marLeft w:val="0"/>
      <w:marRight w:val="0"/>
      <w:marTop w:val="0"/>
      <w:marBottom w:val="0"/>
      <w:divBdr>
        <w:top w:val="none" w:sz="0" w:space="0" w:color="auto"/>
        <w:left w:val="none" w:sz="0" w:space="0" w:color="auto"/>
        <w:bottom w:val="none" w:sz="0" w:space="0" w:color="auto"/>
        <w:right w:val="none" w:sz="0" w:space="0" w:color="auto"/>
      </w:divBdr>
    </w:div>
    <w:div w:id="2050568125">
      <w:bodyDiv w:val="1"/>
      <w:marLeft w:val="0"/>
      <w:marRight w:val="0"/>
      <w:marTop w:val="0"/>
      <w:marBottom w:val="0"/>
      <w:divBdr>
        <w:top w:val="none" w:sz="0" w:space="0" w:color="auto"/>
        <w:left w:val="none" w:sz="0" w:space="0" w:color="auto"/>
        <w:bottom w:val="none" w:sz="0" w:space="0" w:color="auto"/>
        <w:right w:val="none" w:sz="0" w:space="0" w:color="auto"/>
      </w:divBdr>
    </w:div>
    <w:div w:id="2050568131">
      <w:bodyDiv w:val="1"/>
      <w:marLeft w:val="0"/>
      <w:marRight w:val="0"/>
      <w:marTop w:val="0"/>
      <w:marBottom w:val="0"/>
      <w:divBdr>
        <w:top w:val="none" w:sz="0" w:space="0" w:color="auto"/>
        <w:left w:val="none" w:sz="0" w:space="0" w:color="auto"/>
        <w:bottom w:val="none" w:sz="0" w:space="0" w:color="auto"/>
        <w:right w:val="none" w:sz="0" w:space="0" w:color="auto"/>
      </w:divBdr>
    </w:div>
    <w:div w:id="2050836861">
      <w:bodyDiv w:val="1"/>
      <w:marLeft w:val="0"/>
      <w:marRight w:val="0"/>
      <w:marTop w:val="0"/>
      <w:marBottom w:val="0"/>
      <w:divBdr>
        <w:top w:val="none" w:sz="0" w:space="0" w:color="auto"/>
        <w:left w:val="none" w:sz="0" w:space="0" w:color="auto"/>
        <w:bottom w:val="none" w:sz="0" w:space="0" w:color="auto"/>
        <w:right w:val="none" w:sz="0" w:space="0" w:color="auto"/>
      </w:divBdr>
    </w:div>
    <w:div w:id="2050949918">
      <w:bodyDiv w:val="1"/>
      <w:marLeft w:val="0"/>
      <w:marRight w:val="0"/>
      <w:marTop w:val="0"/>
      <w:marBottom w:val="0"/>
      <w:divBdr>
        <w:top w:val="none" w:sz="0" w:space="0" w:color="auto"/>
        <w:left w:val="none" w:sz="0" w:space="0" w:color="auto"/>
        <w:bottom w:val="none" w:sz="0" w:space="0" w:color="auto"/>
        <w:right w:val="none" w:sz="0" w:space="0" w:color="auto"/>
      </w:divBdr>
    </w:div>
    <w:div w:id="2051033215">
      <w:bodyDiv w:val="1"/>
      <w:marLeft w:val="0"/>
      <w:marRight w:val="0"/>
      <w:marTop w:val="0"/>
      <w:marBottom w:val="0"/>
      <w:divBdr>
        <w:top w:val="none" w:sz="0" w:space="0" w:color="auto"/>
        <w:left w:val="none" w:sz="0" w:space="0" w:color="auto"/>
        <w:bottom w:val="none" w:sz="0" w:space="0" w:color="auto"/>
        <w:right w:val="none" w:sz="0" w:space="0" w:color="auto"/>
      </w:divBdr>
    </w:div>
    <w:div w:id="2051222687">
      <w:bodyDiv w:val="1"/>
      <w:marLeft w:val="0"/>
      <w:marRight w:val="0"/>
      <w:marTop w:val="0"/>
      <w:marBottom w:val="0"/>
      <w:divBdr>
        <w:top w:val="none" w:sz="0" w:space="0" w:color="auto"/>
        <w:left w:val="none" w:sz="0" w:space="0" w:color="auto"/>
        <w:bottom w:val="none" w:sz="0" w:space="0" w:color="auto"/>
        <w:right w:val="none" w:sz="0" w:space="0" w:color="auto"/>
      </w:divBdr>
    </w:div>
    <w:div w:id="2051299376">
      <w:bodyDiv w:val="1"/>
      <w:marLeft w:val="0"/>
      <w:marRight w:val="0"/>
      <w:marTop w:val="0"/>
      <w:marBottom w:val="0"/>
      <w:divBdr>
        <w:top w:val="none" w:sz="0" w:space="0" w:color="auto"/>
        <w:left w:val="none" w:sz="0" w:space="0" w:color="auto"/>
        <w:bottom w:val="none" w:sz="0" w:space="0" w:color="auto"/>
        <w:right w:val="none" w:sz="0" w:space="0" w:color="auto"/>
      </w:divBdr>
    </w:div>
    <w:div w:id="2051300420">
      <w:bodyDiv w:val="1"/>
      <w:marLeft w:val="0"/>
      <w:marRight w:val="0"/>
      <w:marTop w:val="0"/>
      <w:marBottom w:val="0"/>
      <w:divBdr>
        <w:top w:val="none" w:sz="0" w:space="0" w:color="auto"/>
        <w:left w:val="none" w:sz="0" w:space="0" w:color="auto"/>
        <w:bottom w:val="none" w:sz="0" w:space="0" w:color="auto"/>
        <w:right w:val="none" w:sz="0" w:space="0" w:color="auto"/>
      </w:divBdr>
    </w:div>
    <w:div w:id="2051413278">
      <w:bodyDiv w:val="1"/>
      <w:marLeft w:val="0"/>
      <w:marRight w:val="0"/>
      <w:marTop w:val="0"/>
      <w:marBottom w:val="0"/>
      <w:divBdr>
        <w:top w:val="none" w:sz="0" w:space="0" w:color="auto"/>
        <w:left w:val="none" w:sz="0" w:space="0" w:color="auto"/>
        <w:bottom w:val="none" w:sz="0" w:space="0" w:color="auto"/>
        <w:right w:val="none" w:sz="0" w:space="0" w:color="auto"/>
      </w:divBdr>
    </w:div>
    <w:div w:id="2051415013">
      <w:bodyDiv w:val="1"/>
      <w:marLeft w:val="0"/>
      <w:marRight w:val="0"/>
      <w:marTop w:val="0"/>
      <w:marBottom w:val="0"/>
      <w:divBdr>
        <w:top w:val="none" w:sz="0" w:space="0" w:color="auto"/>
        <w:left w:val="none" w:sz="0" w:space="0" w:color="auto"/>
        <w:bottom w:val="none" w:sz="0" w:space="0" w:color="auto"/>
        <w:right w:val="none" w:sz="0" w:space="0" w:color="auto"/>
      </w:divBdr>
    </w:div>
    <w:div w:id="2051416253">
      <w:bodyDiv w:val="1"/>
      <w:marLeft w:val="0"/>
      <w:marRight w:val="0"/>
      <w:marTop w:val="0"/>
      <w:marBottom w:val="0"/>
      <w:divBdr>
        <w:top w:val="none" w:sz="0" w:space="0" w:color="auto"/>
        <w:left w:val="none" w:sz="0" w:space="0" w:color="auto"/>
        <w:bottom w:val="none" w:sz="0" w:space="0" w:color="auto"/>
        <w:right w:val="none" w:sz="0" w:space="0" w:color="auto"/>
      </w:divBdr>
    </w:div>
    <w:div w:id="2051606207">
      <w:bodyDiv w:val="1"/>
      <w:marLeft w:val="0"/>
      <w:marRight w:val="0"/>
      <w:marTop w:val="0"/>
      <w:marBottom w:val="0"/>
      <w:divBdr>
        <w:top w:val="none" w:sz="0" w:space="0" w:color="auto"/>
        <w:left w:val="none" w:sz="0" w:space="0" w:color="auto"/>
        <w:bottom w:val="none" w:sz="0" w:space="0" w:color="auto"/>
        <w:right w:val="none" w:sz="0" w:space="0" w:color="auto"/>
      </w:divBdr>
    </w:div>
    <w:div w:id="2051874031">
      <w:bodyDiv w:val="1"/>
      <w:marLeft w:val="0"/>
      <w:marRight w:val="0"/>
      <w:marTop w:val="0"/>
      <w:marBottom w:val="0"/>
      <w:divBdr>
        <w:top w:val="none" w:sz="0" w:space="0" w:color="auto"/>
        <w:left w:val="none" w:sz="0" w:space="0" w:color="auto"/>
        <w:bottom w:val="none" w:sz="0" w:space="0" w:color="auto"/>
        <w:right w:val="none" w:sz="0" w:space="0" w:color="auto"/>
      </w:divBdr>
    </w:div>
    <w:div w:id="2051876484">
      <w:bodyDiv w:val="1"/>
      <w:marLeft w:val="0"/>
      <w:marRight w:val="0"/>
      <w:marTop w:val="0"/>
      <w:marBottom w:val="0"/>
      <w:divBdr>
        <w:top w:val="none" w:sz="0" w:space="0" w:color="auto"/>
        <w:left w:val="none" w:sz="0" w:space="0" w:color="auto"/>
        <w:bottom w:val="none" w:sz="0" w:space="0" w:color="auto"/>
        <w:right w:val="none" w:sz="0" w:space="0" w:color="auto"/>
      </w:divBdr>
    </w:div>
    <w:div w:id="2052656154">
      <w:bodyDiv w:val="1"/>
      <w:marLeft w:val="0"/>
      <w:marRight w:val="0"/>
      <w:marTop w:val="0"/>
      <w:marBottom w:val="0"/>
      <w:divBdr>
        <w:top w:val="none" w:sz="0" w:space="0" w:color="auto"/>
        <w:left w:val="none" w:sz="0" w:space="0" w:color="auto"/>
        <w:bottom w:val="none" w:sz="0" w:space="0" w:color="auto"/>
        <w:right w:val="none" w:sz="0" w:space="0" w:color="auto"/>
      </w:divBdr>
    </w:div>
    <w:div w:id="2052731939">
      <w:bodyDiv w:val="1"/>
      <w:marLeft w:val="0"/>
      <w:marRight w:val="0"/>
      <w:marTop w:val="0"/>
      <w:marBottom w:val="0"/>
      <w:divBdr>
        <w:top w:val="none" w:sz="0" w:space="0" w:color="auto"/>
        <w:left w:val="none" w:sz="0" w:space="0" w:color="auto"/>
        <w:bottom w:val="none" w:sz="0" w:space="0" w:color="auto"/>
        <w:right w:val="none" w:sz="0" w:space="0" w:color="auto"/>
      </w:divBdr>
    </w:div>
    <w:div w:id="2052799146">
      <w:bodyDiv w:val="1"/>
      <w:marLeft w:val="0"/>
      <w:marRight w:val="0"/>
      <w:marTop w:val="0"/>
      <w:marBottom w:val="0"/>
      <w:divBdr>
        <w:top w:val="none" w:sz="0" w:space="0" w:color="auto"/>
        <w:left w:val="none" w:sz="0" w:space="0" w:color="auto"/>
        <w:bottom w:val="none" w:sz="0" w:space="0" w:color="auto"/>
        <w:right w:val="none" w:sz="0" w:space="0" w:color="auto"/>
      </w:divBdr>
    </w:div>
    <w:div w:id="2052879384">
      <w:bodyDiv w:val="1"/>
      <w:marLeft w:val="0"/>
      <w:marRight w:val="0"/>
      <w:marTop w:val="0"/>
      <w:marBottom w:val="0"/>
      <w:divBdr>
        <w:top w:val="none" w:sz="0" w:space="0" w:color="auto"/>
        <w:left w:val="none" w:sz="0" w:space="0" w:color="auto"/>
        <w:bottom w:val="none" w:sz="0" w:space="0" w:color="auto"/>
        <w:right w:val="none" w:sz="0" w:space="0" w:color="auto"/>
      </w:divBdr>
    </w:div>
    <w:div w:id="2053074623">
      <w:bodyDiv w:val="1"/>
      <w:marLeft w:val="0"/>
      <w:marRight w:val="0"/>
      <w:marTop w:val="0"/>
      <w:marBottom w:val="0"/>
      <w:divBdr>
        <w:top w:val="none" w:sz="0" w:space="0" w:color="auto"/>
        <w:left w:val="none" w:sz="0" w:space="0" w:color="auto"/>
        <w:bottom w:val="none" w:sz="0" w:space="0" w:color="auto"/>
        <w:right w:val="none" w:sz="0" w:space="0" w:color="auto"/>
      </w:divBdr>
    </w:div>
    <w:div w:id="2053577349">
      <w:bodyDiv w:val="1"/>
      <w:marLeft w:val="0"/>
      <w:marRight w:val="0"/>
      <w:marTop w:val="0"/>
      <w:marBottom w:val="0"/>
      <w:divBdr>
        <w:top w:val="none" w:sz="0" w:space="0" w:color="auto"/>
        <w:left w:val="none" w:sz="0" w:space="0" w:color="auto"/>
        <w:bottom w:val="none" w:sz="0" w:space="0" w:color="auto"/>
        <w:right w:val="none" w:sz="0" w:space="0" w:color="auto"/>
      </w:divBdr>
    </w:div>
    <w:div w:id="2053577785">
      <w:bodyDiv w:val="1"/>
      <w:marLeft w:val="0"/>
      <w:marRight w:val="0"/>
      <w:marTop w:val="0"/>
      <w:marBottom w:val="0"/>
      <w:divBdr>
        <w:top w:val="none" w:sz="0" w:space="0" w:color="auto"/>
        <w:left w:val="none" w:sz="0" w:space="0" w:color="auto"/>
        <w:bottom w:val="none" w:sz="0" w:space="0" w:color="auto"/>
        <w:right w:val="none" w:sz="0" w:space="0" w:color="auto"/>
      </w:divBdr>
    </w:div>
    <w:div w:id="2053650310">
      <w:bodyDiv w:val="1"/>
      <w:marLeft w:val="0"/>
      <w:marRight w:val="0"/>
      <w:marTop w:val="0"/>
      <w:marBottom w:val="0"/>
      <w:divBdr>
        <w:top w:val="none" w:sz="0" w:space="0" w:color="auto"/>
        <w:left w:val="none" w:sz="0" w:space="0" w:color="auto"/>
        <w:bottom w:val="none" w:sz="0" w:space="0" w:color="auto"/>
        <w:right w:val="none" w:sz="0" w:space="0" w:color="auto"/>
      </w:divBdr>
    </w:div>
    <w:div w:id="2053964833">
      <w:bodyDiv w:val="1"/>
      <w:marLeft w:val="0"/>
      <w:marRight w:val="0"/>
      <w:marTop w:val="0"/>
      <w:marBottom w:val="0"/>
      <w:divBdr>
        <w:top w:val="none" w:sz="0" w:space="0" w:color="auto"/>
        <w:left w:val="none" w:sz="0" w:space="0" w:color="auto"/>
        <w:bottom w:val="none" w:sz="0" w:space="0" w:color="auto"/>
        <w:right w:val="none" w:sz="0" w:space="0" w:color="auto"/>
      </w:divBdr>
    </w:div>
    <w:div w:id="2054040489">
      <w:bodyDiv w:val="1"/>
      <w:marLeft w:val="0"/>
      <w:marRight w:val="0"/>
      <w:marTop w:val="0"/>
      <w:marBottom w:val="0"/>
      <w:divBdr>
        <w:top w:val="none" w:sz="0" w:space="0" w:color="auto"/>
        <w:left w:val="none" w:sz="0" w:space="0" w:color="auto"/>
        <w:bottom w:val="none" w:sz="0" w:space="0" w:color="auto"/>
        <w:right w:val="none" w:sz="0" w:space="0" w:color="auto"/>
      </w:divBdr>
    </w:div>
    <w:div w:id="2054307794">
      <w:bodyDiv w:val="1"/>
      <w:marLeft w:val="0"/>
      <w:marRight w:val="0"/>
      <w:marTop w:val="0"/>
      <w:marBottom w:val="0"/>
      <w:divBdr>
        <w:top w:val="none" w:sz="0" w:space="0" w:color="auto"/>
        <w:left w:val="none" w:sz="0" w:space="0" w:color="auto"/>
        <w:bottom w:val="none" w:sz="0" w:space="0" w:color="auto"/>
        <w:right w:val="none" w:sz="0" w:space="0" w:color="auto"/>
      </w:divBdr>
    </w:div>
    <w:div w:id="2054964564">
      <w:bodyDiv w:val="1"/>
      <w:marLeft w:val="0"/>
      <w:marRight w:val="0"/>
      <w:marTop w:val="0"/>
      <w:marBottom w:val="0"/>
      <w:divBdr>
        <w:top w:val="none" w:sz="0" w:space="0" w:color="auto"/>
        <w:left w:val="none" w:sz="0" w:space="0" w:color="auto"/>
        <w:bottom w:val="none" w:sz="0" w:space="0" w:color="auto"/>
        <w:right w:val="none" w:sz="0" w:space="0" w:color="auto"/>
      </w:divBdr>
    </w:div>
    <w:div w:id="2055232697">
      <w:bodyDiv w:val="1"/>
      <w:marLeft w:val="0"/>
      <w:marRight w:val="0"/>
      <w:marTop w:val="0"/>
      <w:marBottom w:val="0"/>
      <w:divBdr>
        <w:top w:val="none" w:sz="0" w:space="0" w:color="auto"/>
        <w:left w:val="none" w:sz="0" w:space="0" w:color="auto"/>
        <w:bottom w:val="none" w:sz="0" w:space="0" w:color="auto"/>
        <w:right w:val="none" w:sz="0" w:space="0" w:color="auto"/>
      </w:divBdr>
    </w:div>
    <w:div w:id="2055305956">
      <w:bodyDiv w:val="1"/>
      <w:marLeft w:val="0"/>
      <w:marRight w:val="0"/>
      <w:marTop w:val="0"/>
      <w:marBottom w:val="0"/>
      <w:divBdr>
        <w:top w:val="none" w:sz="0" w:space="0" w:color="auto"/>
        <w:left w:val="none" w:sz="0" w:space="0" w:color="auto"/>
        <w:bottom w:val="none" w:sz="0" w:space="0" w:color="auto"/>
        <w:right w:val="none" w:sz="0" w:space="0" w:color="auto"/>
      </w:divBdr>
    </w:div>
    <w:div w:id="2055422026">
      <w:bodyDiv w:val="1"/>
      <w:marLeft w:val="0"/>
      <w:marRight w:val="0"/>
      <w:marTop w:val="0"/>
      <w:marBottom w:val="0"/>
      <w:divBdr>
        <w:top w:val="none" w:sz="0" w:space="0" w:color="auto"/>
        <w:left w:val="none" w:sz="0" w:space="0" w:color="auto"/>
        <w:bottom w:val="none" w:sz="0" w:space="0" w:color="auto"/>
        <w:right w:val="none" w:sz="0" w:space="0" w:color="auto"/>
      </w:divBdr>
    </w:div>
    <w:div w:id="2055426346">
      <w:bodyDiv w:val="1"/>
      <w:marLeft w:val="0"/>
      <w:marRight w:val="0"/>
      <w:marTop w:val="0"/>
      <w:marBottom w:val="0"/>
      <w:divBdr>
        <w:top w:val="none" w:sz="0" w:space="0" w:color="auto"/>
        <w:left w:val="none" w:sz="0" w:space="0" w:color="auto"/>
        <w:bottom w:val="none" w:sz="0" w:space="0" w:color="auto"/>
        <w:right w:val="none" w:sz="0" w:space="0" w:color="auto"/>
      </w:divBdr>
    </w:div>
    <w:div w:id="2055615494">
      <w:bodyDiv w:val="1"/>
      <w:marLeft w:val="0"/>
      <w:marRight w:val="0"/>
      <w:marTop w:val="0"/>
      <w:marBottom w:val="0"/>
      <w:divBdr>
        <w:top w:val="none" w:sz="0" w:space="0" w:color="auto"/>
        <w:left w:val="none" w:sz="0" w:space="0" w:color="auto"/>
        <w:bottom w:val="none" w:sz="0" w:space="0" w:color="auto"/>
        <w:right w:val="none" w:sz="0" w:space="0" w:color="auto"/>
      </w:divBdr>
    </w:div>
    <w:div w:id="2055736939">
      <w:bodyDiv w:val="1"/>
      <w:marLeft w:val="0"/>
      <w:marRight w:val="0"/>
      <w:marTop w:val="0"/>
      <w:marBottom w:val="0"/>
      <w:divBdr>
        <w:top w:val="none" w:sz="0" w:space="0" w:color="auto"/>
        <w:left w:val="none" w:sz="0" w:space="0" w:color="auto"/>
        <w:bottom w:val="none" w:sz="0" w:space="0" w:color="auto"/>
        <w:right w:val="none" w:sz="0" w:space="0" w:color="auto"/>
      </w:divBdr>
    </w:div>
    <w:div w:id="2056006837">
      <w:bodyDiv w:val="1"/>
      <w:marLeft w:val="0"/>
      <w:marRight w:val="0"/>
      <w:marTop w:val="0"/>
      <w:marBottom w:val="0"/>
      <w:divBdr>
        <w:top w:val="none" w:sz="0" w:space="0" w:color="auto"/>
        <w:left w:val="none" w:sz="0" w:space="0" w:color="auto"/>
        <w:bottom w:val="none" w:sz="0" w:space="0" w:color="auto"/>
        <w:right w:val="none" w:sz="0" w:space="0" w:color="auto"/>
      </w:divBdr>
    </w:div>
    <w:div w:id="2056077499">
      <w:bodyDiv w:val="1"/>
      <w:marLeft w:val="0"/>
      <w:marRight w:val="0"/>
      <w:marTop w:val="0"/>
      <w:marBottom w:val="0"/>
      <w:divBdr>
        <w:top w:val="none" w:sz="0" w:space="0" w:color="auto"/>
        <w:left w:val="none" w:sz="0" w:space="0" w:color="auto"/>
        <w:bottom w:val="none" w:sz="0" w:space="0" w:color="auto"/>
        <w:right w:val="none" w:sz="0" w:space="0" w:color="auto"/>
      </w:divBdr>
    </w:div>
    <w:div w:id="2056461643">
      <w:bodyDiv w:val="1"/>
      <w:marLeft w:val="0"/>
      <w:marRight w:val="0"/>
      <w:marTop w:val="0"/>
      <w:marBottom w:val="0"/>
      <w:divBdr>
        <w:top w:val="none" w:sz="0" w:space="0" w:color="auto"/>
        <w:left w:val="none" w:sz="0" w:space="0" w:color="auto"/>
        <w:bottom w:val="none" w:sz="0" w:space="0" w:color="auto"/>
        <w:right w:val="none" w:sz="0" w:space="0" w:color="auto"/>
      </w:divBdr>
    </w:div>
    <w:div w:id="2056466542">
      <w:bodyDiv w:val="1"/>
      <w:marLeft w:val="0"/>
      <w:marRight w:val="0"/>
      <w:marTop w:val="0"/>
      <w:marBottom w:val="0"/>
      <w:divBdr>
        <w:top w:val="none" w:sz="0" w:space="0" w:color="auto"/>
        <w:left w:val="none" w:sz="0" w:space="0" w:color="auto"/>
        <w:bottom w:val="none" w:sz="0" w:space="0" w:color="auto"/>
        <w:right w:val="none" w:sz="0" w:space="0" w:color="auto"/>
      </w:divBdr>
    </w:div>
    <w:div w:id="2056539875">
      <w:bodyDiv w:val="1"/>
      <w:marLeft w:val="0"/>
      <w:marRight w:val="0"/>
      <w:marTop w:val="0"/>
      <w:marBottom w:val="0"/>
      <w:divBdr>
        <w:top w:val="none" w:sz="0" w:space="0" w:color="auto"/>
        <w:left w:val="none" w:sz="0" w:space="0" w:color="auto"/>
        <w:bottom w:val="none" w:sz="0" w:space="0" w:color="auto"/>
        <w:right w:val="none" w:sz="0" w:space="0" w:color="auto"/>
      </w:divBdr>
    </w:div>
    <w:div w:id="2056925895">
      <w:bodyDiv w:val="1"/>
      <w:marLeft w:val="0"/>
      <w:marRight w:val="0"/>
      <w:marTop w:val="0"/>
      <w:marBottom w:val="0"/>
      <w:divBdr>
        <w:top w:val="none" w:sz="0" w:space="0" w:color="auto"/>
        <w:left w:val="none" w:sz="0" w:space="0" w:color="auto"/>
        <w:bottom w:val="none" w:sz="0" w:space="0" w:color="auto"/>
        <w:right w:val="none" w:sz="0" w:space="0" w:color="auto"/>
      </w:divBdr>
    </w:div>
    <w:div w:id="2057124386">
      <w:bodyDiv w:val="1"/>
      <w:marLeft w:val="0"/>
      <w:marRight w:val="0"/>
      <w:marTop w:val="0"/>
      <w:marBottom w:val="0"/>
      <w:divBdr>
        <w:top w:val="none" w:sz="0" w:space="0" w:color="auto"/>
        <w:left w:val="none" w:sz="0" w:space="0" w:color="auto"/>
        <w:bottom w:val="none" w:sz="0" w:space="0" w:color="auto"/>
        <w:right w:val="none" w:sz="0" w:space="0" w:color="auto"/>
      </w:divBdr>
    </w:div>
    <w:div w:id="2057242187">
      <w:bodyDiv w:val="1"/>
      <w:marLeft w:val="0"/>
      <w:marRight w:val="0"/>
      <w:marTop w:val="0"/>
      <w:marBottom w:val="0"/>
      <w:divBdr>
        <w:top w:val="none" w:sz="0" w:space="0" w:color="auto"/>
        <w:left w:val="none" w:sz="0" w:space="0" w:color="auto"/>
        <w:bottom w:val="none" w:sz="0" w:space="0" w:color="auto"/>
        <w:right w:val="none" w:sz="0" w:space="0" w:color="auto"/>
      </w:divBdr>
    </w:div>
    <w:div w:id="2057466737">
      <w:bodyDiv w:val="1"/>
      <w:marLeft w:val="0"/>
      <w:marRight w:val="0"/>
      <w:marTop w:val="0"/>
      <w:marBottom w:val="0"/>
      <w:divBdr>
        <w:top w:val="none" w:sz="0" w:space="0" w:color="auto"/>
        <w:left w:val="none" w:sz="0" w:space="0" w:color="auto"/>
        <w:bottom w:val="none" w:sz="0" w:space="0" w:color="auto"/>
        <w:right w:val="none" w:sz="0" w:space="0" w:color="auto"/>
      </w:divBdr>
    </w:div>
    <w:div w:id="2057505060">
      <w:bodyDiv w:val="1"/>
      <w:marLeft w:val="0"/>
      <w:marRight w:val="0"/>
      <w:marTop w:val="0"/>
      <w:marBottom w:val="0"/>
      <w:divBdr>
        <w:top w:val="none" w:sz="0" w:space="0" w:color="auto"/>
        <w:left w:val="none" w:sz="0" w:space="0" w:color="auto"/>
        <w:bottom w:val="none" w:sz="0" w:space="0" w:color="auto"/>
        <w:right w:val="none" w:sz="0" w:space="0" w:color="auto"/>
      </w:divBdr>
    </w:div>
    <w:div w:id="2057511100">
      <w:bodyDiv w:val="1"/>
      <w:marLeft w:val="0"/>
      <w:marRight w:val="0"/>
      <w:marTop w:val="0"/>
      <w:marBottom w:val="0"/>
      <w:divBdr>
        <w:top w:val="none" w:sz="0" w:space="0" w:color="auto"/>
        <w:left w:val="none" w:sz="0" w:space="0" w:color="auto"/>
        <w:bottom w:val="none" w:sz="0" w:space="0" w:color="auto"/>
        <w:right w:val="none" w:sz="0" w:space="0" w:color="auto"/>
      </w:divBdr>
    </w:div>
    <w:div w:id="2057660100">
      <w:bodyDiv w:val="1"/>
      <w:marLeft w:val="0"/>
      <w:marRight w:val="0"/>
      <w:marTop w:val="0"/>
      <w:marBottom w:val="0"/>
      <w:divBdr>
        <w:top w:val="none" w:sz="0" w:space="0" w:color="auto"/>
        <w:left w:val="none" w:sz="0" w:space="0" w:color="auto"/>
        <w:bottom w:val="none" w:sz="0" w:space="0" w:color="auto"/>
        <w:right w:val="none" w:sz="0" w:space="0" w:color="auto"/>
      </w:divBdr>
    </w:div>
    <w:div w:id="2058578926">
      <w:bodyDiv w:val="1"/>
      <w:marLeft w:val="0"/>
      <w:marRight w:val="0"/>
      <w:marTop w:val="0"/>
      <w:marBottom w:val="0"/>
      <w:divBdr>
        <w:top w:val="none" w:sz="0" w:space="0" w:color="auto"/>
        <w:left w:val="none" w:sz="0" w:space="0" w:color="auto"/>
        <w:bottom w:val="none" w:sz="0" w:space="0" w:color="auto"/>
        <w:right w:val="none" w:sz="0" w:space="0" w:color="auto"/>
      </w:divBdr>
    </w:div>
    <w:div w:id="2058581009">
      <w:bodyDiv w:val="1"/>
      <w:marLeft w:val="0"/>
      <w:marRight w:val="0"/>
      <w:marTop w:val="0"/>
      <w:marBottom w:val="0"/>
      <w:divBdr>
        <w:top w:val="none" w:sz="0" w:space="0" w:color="auto"/>
        <w:left w:val="none" w:sz="0" w:space="0" w:color="auto"/>
        <w:bottom w:val="none" w:sz="0" w:space="0" w:color="auto"/>
        <w:right w:val="none" w:sz="0" w:space="0" w:color="auto"/>
      </w:divBdr>
    </w:div>
    <w:div w:id="2058625498">
      <w:bodyDiv w:val="1"/>
      <w:marLeft w:val="0"/>
      <w:marRight w:val="0"/>
      <w:marTop w:val="0"/>
      <w:marBottom w:val="0"/>
      <w:divBdr>
        <w:top w:val="none" w:sz="0" w:space="0" w:color="auto"/>
        <w:left w:val="none" w:sz="0" w:space="0" w:color="auto"/>
        <w:bottom w:val="none" w:sz="0" w:space="0" w:color="auto"/>
        <w:right w:val="none" w:sz="0" w:space="0" w:color="auto"/>
      </w:divBdr>
    </w:div>
    <w:div w:id="2058700233">
      <w:bodyDiv w:val="1"/>
      <w:marLeft w:val="0"/>
      <w:marRight w:val="0"/>
      <w:marTop w:val="0"/>
      <w:marBottom w:val="0"/>
      <w:divBdr>
        <w:top w:val="none" w:sz="0" w:space="0" w:color="auto"/>
        <w:left w:val="none" w:sz="0" w:space="0" w:color="auto"/>
        <w:bottom w:val="none" w:sz="0" w:space="0" w:color="auto"/>
        <w:right w:val="none" w:sz="0" w:space="0" w:color="auto"/>
      </w:divBdr>
    </w:div>
    <w:div w:id="2059161782">
      <w:bodyDiv w:val="1"/>
      <w:marLeft w:val="0"/>
      <w:marRight w:val="0"/>
      <w:marTop w:val="0"/>
      <w:marBottom w:val="0"/>
      <w:divBdr>
        <w:top w:val="none" w:sz="0" w:space="0" w:color="auto"/>
        <w:left w:val="none" w:sz="0" w:space="0" w:color="auto"/>
        <w:bottom w:val="none" w:sz="0" w:space="0" w:color="auto"/>
        <w:right w:val="none" w:sz="0" w:space="0" w:color="auto"/>
      </w:divBdr>
    </w:div>
    <w:div w:id="2059165037">
      <w:bodyDiv w:val="1"/>
      <w:marLeft w:val="0"/>
      <w:marRight w:val="0"/>
      <w:marTop w:val="0"/>
      <w:marBottom w:val="0"/>
      <w:divBdr>
        <w:top w:val="none" w:sz="0" w:space="0" w:color="auto"/>
        <w:left w:val="none" w:sz="0" w:space="0" w:color="auto"/>
        <w:bottom w:val="none" w:sz="0" w:space="0" w:color="auto"/>
        <w:right w:val="none" w:sz="0" w:space="0" w:color="auto"/>
      </w:divBdr>
    </w:div>
    <w:div w:id="2059358395">
      <w:bodyDiv w:val="1"/>
      <w:marLeft w:val="0"/>
      <w:marRight w:val="0"/>
      <w:marTop w:val="0"/>
      <w:marBottom w:val="0"/>
      <w:divBdr>
        <w:top w:val="none" w:sz="0" w:space="0" w:color="auto"/>
        <w:left w:val="none" w:sz="0" w:space="0" w:color="auto"/>
        <w:bottom w:val="none" w:sz="0" w:space="0" w:color="auto"/>
        <w:right w:val="none" w:sz="0" w:space="0" w:color="auto"/>
      </w:divBdr>
    </w:div>
    <w:div w:id="2059433728">
      <w:bodyDiv w:val="1"/>
      <w:marLeft w:val="0"/>
      <w:marRight w:val="0"/>
      <w:marTop w:val="0"/>
      <w:marBottom w:val="0"/>
      <w:divBdr>
        <w:top w:val="none" w:sz="0" w:space="0" w:color="auto"/>
        <w:left w:val="none" w:sz="0" w:space="0" w:color="auto"/>
        <w:bottom w:val="none" w:sz="0" w:space="0" w:color="auto"/>
        <w:right w:val="none" w:sz="0" w:space="0" w:color="auto"/>
      </w:divBdr>
    </w:div>
    <w:div w:id="2059551161">
      <w:bodyDiv w:val="1"/>
      <w:marLeft w:val="0"/>
      <w:marRight w:val="0"/>
      <w:marTop w:val="0"/>
      <w:marBottom w:val="0"/>
      <w:divBdr>
        <w:top w:val="none" w:sz="0" w:space="0" w:color="auto"/>
        <w:left w:val="none" w:sz="0" w:space="0" w:color="auto"/>
        <w:bottom w:val="none" w:sz="0" w:space="0" w:color="auto"/>
        <w:right w:val="none" w:sz="0" w:space="0" w:color="auto"/>
      </w:divBdr>
    </w:div>
    <w:div w:id="2060083774">
      <w:bodyDiv w:val="1"/>
      <w:marLeft w:val="0"/>
      <w:marRight w:val="0"/>
      <w:marTop w:val="0"/>
      <w:marBottom w:val="0"/>
      <w:divBdr>
        <w:top w:val="none" w:sz="0" w:space="0" w:color="auto"/>
        <w:left w:val="none" w:sz="0" w:space="0" w:color="auto"/>
        <w:bottom w:val="none" w:sz="0" w:space="0" w:color="auto"/>
        <w:right w:val="none" w:sz="0" w:space="0" w:color="auto"/>
      </w:divBdr>
    </w:div>
    <w:div w:id="2060547455">
      <w:bodyDiv w:val="1"/>
      <w:marLeft w:val="0"/>
      <w:marRight w:val="0"/>
      <w:marTop w:val="0"/>
      <w:marBottom w:val="0"/>
      <w:divBdr>
        <w:top w:val="none" w:sz="0" w:space="0" w:color="auto"/>
        <w:left w:val="none" w:sz="0" w:space="0" w:color="auto"/>
        <w:bottom w:val="none" w:sz="0" w:space="0" w:color="auto"/>
        <w:right w:val="none" w:sz="0" w:space="0" w:color="auto"/>
      </w:divBdr>
    </w:div>
    <w:div w:id="2060589142">
      <w:bodyDiv w:val="1"/>
      <w:marLeft w:val="0"/>
      <w:marRight w:val="0"/>
      <w:marTop w:val="0"/>
      <w:marBottom w:val="0"/>
      <w:divBdr>
        <w:top w:val="none" w:sz="0" w:space="0" w:color="auto"/>
        <w:left w:val="none" w:sz="0" w:space="0" w:color="auto"/>
        <w:bottom w:val="none" w:sz="0" w:space="0" w:color="auto"/>
        <w:right w:val="none" w:sz="0" w:space="0" w:color="auto"/>
      </w:divBdr>
    </w:div>
    <w:div w:id="2060589357">
      <w:bodyDiv w:val="1"/>
      <w:marLeft w:val="0"/>
      <w:marRight w:val="0"/>
      <w:marTop w:val="0"/>
      <w:marBottom w:val="0"/>
      <w:divBdr>
        <w:top w:val="none" w:sz="0" w:space="0" w:color="auto"/>
        <w:left w:val="none" w:sz="0" w:space="0" w:color="auto"/>
        <w:bottom w:val="none" w:sz="0" w:space="0" w:color="auto"/>
        <w:right w:val="none" w:sz="0" w:space="0" w:color="auto"/>
      </w:divBdr>
    </w:div>
    <w:div w:id="2060665536">
      <w:bodyDiv w:val="1"/>
      <w:marLeft w:val="0"/>
      <w:marRight w:val="0"/>
      <w:marTop w:val="0"/>
      <w:marBottom w:val="0"/>
      <w:divBdr>
        <w:top w:val="none" w:sz="0" w:space="0" w:color="auto"/>
        <w:left w:val="none" w:sz="0" w:space="0" w:color="auto"/>
        <w:bottom w:val="none" w:sz="0" w:space="0" w:color="auto"/>
        <w:right w:val="none" w:sz="0" w:space="0" w:color="auto"/>
      </w:divBdr>
    </w:div>
    <w:div w:id="2060785830">
      <w:bodyDiv w:val="1"/>
      <w:marLeft w:val="0"/>
      <w:marRight w:val="0"/>
      <w:marTop w:val="0"/>
      <w:marBottom w:val="0"/>
      <w:divBdr>
        <w:top w:val="none" w:sz="0" w:space="0" w:color="auto"/>
        <w:left w:val="none" w:sz="0" w:space="0" w:color="auto"/>
        <w:bottom w:val="none" w:sz="0" w:space="0" w:color="auto"/>
        <w:right w:val="none" w:sz="0" w:space="0" w:color="auto"/>
      </w:divBdr>
    </w:div>
    <w:div w:id="2061055294">
      <w:bodyDiv w:val="1"/>
      <w:marLeft w:val="0"/>
      <w:marRight w:val="0"/>
      <w:marTop w:val="0"/>
      <w:marBottom w:val="0"/>
      <w:divBdr>
        <w:top w:val="none" w:sz="0" w:space="0" w:color="auto"/>
        <w:left w:val="none" w:sz="0" w:space="0" w:color="auto"/>
        <w:bottom w:val="none" w:sz="0" w:space="0" w:color="auto"/>
        <w:right w:val="none" w:sz="0" w:space="0" w:color="auto"/>
      </w:divBdr>
    </w:div>
    <w:div w:id="2061131700">
      <w:bodyDiv w:val="1"/>
      <w:marLeft w:val="0"/>
      <w:marRight w:val="0"/>
      <w:marTop w:val="0"/>
      <w:marBottom w:val="0"/>
      <w:divBdr>
        <w:top w:val="none" w:sz="0" w:space="0" w:color="auto"/>
        <w:left w:val="none" w:sz="0" w:space="0" w:color="auto"/>
        <w:bottom w:val="none" w:sz="0" w:space="0" w:color="auto"/>
        <w:right w:val="none" w:sz="0" w:space="0" w:color="auto"/>
      </w:divBdr>
    </w:div>
    <w:div w:id="2061172868">
      <w:bodyDiv w:val="1"/>
      <w:marLeft w:val="0"/>
      <w:marRight w:val="0"/>
      <w:marTop w:val="0"/>
      <w:marBottom w:val="0"/>
      <w:divBdr>
        <w:top w:val="none" w:sz="0" w:space="0" w:color="auto"/>
        <w:left w:val="none" w:sz="0" w:space="0" w:color="auto"/>
        <w:bottom w:val="none" w:sz="0" w:space="0" w:color="auto"/>
        <w:right w:val="none" w:sz="0" w:space="0" w:color="auto"/>
      </w:divBdr>
    </w:div>
    <w:div w:id="2061204599">
      <w:bodyDiv w:val="1"/>
      <w:marLeft w:val="0"/>
      <w:marRight w:val="0"/>
      <w:marTop w:val="0"/>
      <w:marBottom w:val="0"/>
      <w:divBdr>
        <w:top w:val="none" w:sz="0" w:space="0" w:color="auto"/>
        <w:left w:val="none" w:sz="0" w:space="0" w:color="auto"/>
        <w:bottom w:val="none" w:sz="0" w:space="0" w:color="auto"/>
        <w:right w:val="none" w:sz="0" w:space="0" w:color="auto"/>
      </w:divBdr>
    </w:div>
    <w:div w:id="2061204992">
      <w:bodyDiv w:val="1"/>
      <w:marLeft w:val="0"/>
      <w:marRight w:val="0"/>
      <w:marTop w:val="0"/>
      <w:marBottom w:val="0"/>
      <w:divBdr>
        <w:top w:val="none" w:sz="0" w:space="0" w:color="auto"/>
        <w:left w:val="none" w:sz="0" w:space="0" w:color="auto"/>
        <w:bottom w:val="none" w:sz="0" w:space="0" w:color="auto"/>
        <w:right w:val="none" w:sz="0" w:space="0" w:color="auto"/>
      </w:divBdr>
    </w:div>
    <w:div w:id="2061321196">
      <w:bodyDiv w:val="1"/>
      <w:marLeft w:val="0"/>
      <w:marRight w:val="0"/>
      <w:marTop w:val="0"/>
      <w:marBottom w:val="0"/>
      <w:divBdr>
        <w:top w:val="none" w:sz="0" w:space="0" w:color="auto"/>
        <w:left w:val="none" w:sz="0" w:space="0" w:color="auto"/>
        <w:bottom w:val="none" w:sz="0" w:space="0" w:color="auto"/>
        <w:right w:val="none" w:sz="0" w:space="0" w:color="auto"/>
      </w:divBdr>
    </w:div>
    <w:div w:id="2061435799">
      <w:bodyDiv w:val="1"/>
      <w:marLeft w:val="0"/>
      <w:marRight w:val="0"/>
      <w:marTop w:val="0"/>
      <w:marBottom w:val="0"/>
      <w:divBdr>
        <w:top w:val="none" w:sz="0" w:space="0" w:color="auto"/>
        <w:left w:val="none" w:sz="0" w:space="0" w:color="auto"/>
        <w:bottom w:val="none" w:sz="0" w:space="0" w:color="auto"/>
        <w:right w:val="none" w:sz="0" w:space="0" w:color="auto"/>
      </w:divBdr>
    </w:div>
    <w:div w:id="2061511973">
      <w:bodyDiv w:val="1"/>
      <w:marLeft w:val="0"/>
      <w:marRight w:val="0"/>
      <w:marTop w:val="0"/>
      <w:marBottom w:val="0"/>
      <w:divBdr>
        <w:top w:val="none" w:sz="0" w:space="0" w:color="auto"/>
        <w:left w:val="none" w:sz="0" w:space="0" w:color="auto"/>
        <w:bottom w:val="none" w:sz="0" w:space="0" w:color="auto"/>
        <w:right w:val="none" w:sz="0" w:space="0" w:color="auto"/>
      </w:divBdr>
    </w:div>
    <w:div w:id="2061588007">
      <w:bodyDiv w:val="1"/>
      <w:marLeft w:val="0"/>
      <w:marRight w:val="0"/>
      <w:marTop w:val="0"/>
      <w:marBottom w:val="0"/>
      <w:divBdr>
        <w:top w:val="none" w:sz="0" w:space="0" w:color="auto"/>
        <w:left w:val="none" w:sz="0" w:space="0" w:color="auto"/>
        <w:bottom w:val="none" w:sz="0" w:space="0" w:color="auto"/>
        <w:right w:val="none" w:sz="0" w:space="0" w:color="auto"/>
      </w:divBdr>
    </w:div>
    <w:div w:id="2061779634">
      <w:bodyDiv w:val="1"/>
      <w:marLeft w:val="0"/>
      <w:marRight w:val="0"/>
      <w:marTop w:val="0"/>
      <w:marBottom w:val="0"/>
      <w:divBdr>
        <w:top w:val="none" w:sz="0" w:space="0" w:color="auto"/>
        <w:left w:val="none" w:sz="0" w:space="0" w:color="auto"/>
        <w:bottom w:val="none" w:sz="0" w:space="0" w:color="auto"/>
        <w:right w:val="none" w:sz="0" w:space="0" w:color="auto"/>
      </w:divBdr>
    </w:div>
    <w:div w:id="2061830470">
      <w:bodyDiv w:val="1"/>
      <w:marLeft w:val="0"/>
      <w:marRight w:val="0"/>
      <w:marTop w:val="0"/>
      <w:marBottom w:val="0"/>
      <w:divBdr>
        <w:top w:val="none" w:sz="0" w:space="0" w:color="auto"/>
        <w:left w:val="none" w:sz="0" w:space="0" w:color="auto"/>
        <w:bottom w:val="none" w:sz="0" w:space="0" w:color="auto"/>
        <w:right w:val="none" w:sz="0" w:space="0" w:color="auto"/>
      </w:divBdr>
    </w:div>
    <w:div w:id="2061904751">
      <w:bodyDiv w:val="1"/>
      <w:marLeft w:val="0"/>
      <w:marRight w:val="0"/>
      <w:marTop w:val="0"/>
      <w:marBottom w:val="0"/>
      <w:divBdr>
        <w:top w:val="none" w:sz="0" w:space="0" w:color="auto"/>
        <w:left w:val="none" w:sz="0" w:space="0" w:color="auto"/>
        <w:bottom w:val="none" w:sz="0" w:space="0" w:color="auto"/>
        <w:right w:val="none" w:sz="0" w:space="0" w:color="auto"/>
      </w:divBdr>
    </w:div>
    <w:div w:id="2062047623">
      <w:bodyDiv w:val="1"/>
      <w:marLeft w:val="0"/>
      <w:marRight w:val="0"/>
      <w:marTop w:val="0"/>
      <w:marBottom w:val="0"/>
      <w:divBdr>
        <w:top w:val="none" w:sz="0" w:space="0" w:color="auto"/>
        <w:left w:val="none" w:sz="0" w:space="0" w:color="auto"/>
        <w:bottom w:val="none" w:sz="0" w:space="0" w:color="auto"/>
        <w:right w:val="none" w:sz="0" w:space="0" w:color="auto"/>
      </w:divBdr>
    </w:div>
    <w:div w:id="2062240675">
      <w:bodyDiv w:val="1"/>
      <w:marLeft w:val="0"/>
      <w:marRight w:val="0"/>
      <w:marTop w:val="0"/>
      <w:marBottom w:val="0"/>
      <w:divBdr>
        <w:top w:val="none" w:sz="0" w:space="0" w:color="auto"/>
        <w:left w:val="none" w:sz="0" w:space="0" w:color="auto"/>
        <w:bottom w:val="none" w:sz="0" w:space="0" w:color="auto"/>
        <w:right w:val="none" w:sz="0" w:space="0" w:color="auto"/>
      </w:divBdr>
    </w:div>
    <w:div w:id="2062288830">
      <w:bodyDiv w:val="1"/>
      <w:marLeft w:val="0"/>
      <w:marRight w:val="0"/>
      <w:marTop w:val="0"/>
      <w:marBottom w:val="0"/>
      <w:divBdr>
        <w:top w:val="none" w:sz="0" w:space="0" w:color="auto"/>
        <w:left w:val="none" w:sz="0" w:space="0" w:color="auto"/>
        <w:bottom w:val="none" w:sz="0" w:space="0" w:color="auto"/>
        <w:right w:val="none" w:sz="0" w:space="0" w:color="auto"/>
      </w:divBdr>
    </w:div>
    <w:div w:id="2062705252">
      <w:bodyDiv w:val="1"/>
      <w:marLeft w:val="0"/>
      <w:marRight w:val="0"/>
      <w:marTop w:val="0"/>
      <w:marBottom w:val="0"/>
      <w:divBdr>
        <w:top w:val="none" w:sz="0" w:space="0" w:color="auto"/>
        <w:left w:val="none" w:sz="0" w:space="0" w:color="auto"/>
        <w:bottom w:val="none" w:sz="0" w:space="0" w:color="auto"/>
        <w:right w:val="none" w:sz="0" w:space="0" w:color="auto"/>
      </w:divBdr>
    </w:div>
    <w:div w:id="2062750190">
      <w:bodyDiv w:val="1"/>
      <w:marLeft w:val="0"/>
      <w:marRight w:val="0"/>
      <w:marTop w:val="0"/>
      <w:marBottom w:val="0"/>
      <w:divBdr>
        <w:top w:val="none" w:sz="0" w:space="0" w:color="auto"/>
        <w:left w:val="none" w:sz="0" w:space="0" w:color="auto"/>
        <w:bottom w:val="none" w:sz="0" w:space="0" w:color="auto"/>
        <w:right w:val="none" w:sz="0" w:space="0" w:color="auto"/>
      </w:divBdr>
    </w:div>
    <w:div w:id="2062945987">
      <w:bodyDiv w:val="1"/>
      <w:marLeft w:val="0"/>
      <w:marRight w:val="0"/>
      <w:marTop w:val="0"/>
      <w:marBottom w:val="0"/>
      <w:divBdr>
        <w:top w:val="none" w:sz="0" w:space="0" w:color="auto"/>
        <w:left w:val="none" w:sz="0" w:space="0" w:color="auto"/>
        <w:bottom w:val="none" w:sz="0" w:space="0" w:color="auto"/>
        <w:right w:val="none" w:sz="0" w:space="0" w:color="auto"/>
      </w:divBdr>
    </w:div>
    <w:div w:id="2063015143">
      <w:bodyDiv w:val="1"/>
      <w:marLeft w:val="0"/>
      <w:marRight w:val="0"/>
      <w:marTop w:val="0"/>
      <w:marBottom w:val="0"/>
      <w:divBdr>
        <w:top w:val="none" w:sz="0" w:space="0" w:color="auto"/>
        <w:left w:val="none" w:sz="0" w:space="0" w:color="auto"/>
        <w:bottom w:val="none" w:sz="0" w:space="0" w:color="auto"/>
        <w:right w:val="none" w:sz="0" w:space="0" w:color="auto"/>
      </w:divBdr>
    </w:div>
    <w:div w:id="2063022156">
      <w:bodyDiv w:val="1"/>
      <w:marLeft w:val="0"/>
      <w:marRight w:val="0"/>
      <w:marTop w:val="0"/>
      <w:marBottom w:val="0"/>
      <w:divBdr>
        <w:top w:val="none" w:sz="0" w:space="0" w:color="auto"/>
        <w:left w:val="none" w:sz="0" w:space="0" w:color="auto"/>
        <w:bottom w:val="none" w:sz="0" w:space="0" w:color="auto"/>
        <w:right w:val="none" w:sz="0" w:space="0" w:color="auto"/>
      </w:divBdr>
    </w:div>
    <w:div w:id="2063598284">
      <w:bodyDiv w:val="1"/>
      <w:marLeft w:val="0"/>
      <w:marRight w:val="0"/>
      <w:marTop w:val="0"/>
      <w:marBottom w:val="0"/>
      <w:divBdr>
        <w:top w:val="none" w:sz="0" w:space="0" w:color="auto"/>
        <w:left w:val="none" w:sz="0" w:space="0" w:color="auto"/>
        <w:bottom w:val="none" w:sz="0" w:space="0" w:color="auto"/>
        <w:right w:val="none" w:sz="0" w:space="0" w:color="auto"/>
      </w:divBdr>
    </w:div>
    <w:div w:id="2063629713">
      <w:bodyDiv w:val="1"/>
      <w:marLeft w:val="0"/>
      <w:marRight w:val="0"/>
      <w:marTop w:val="0"/>
      <w:marBottom w:val="0"/>
      <w:divBdr>
        <w:top w:val="none" w:sz="0" w:space="0" w:color="auto"/>
        <w:left w:val="none" w:sz="0" w:space="0" w:color="auto"/>
        <w:bottom w:val="none" w:sz="0" w:space="0" w:color="auto"/>
        <w:right w:val="none" w:sz="0" w:space="0" w:color="auto"/>
      </w:divBdr>
    </w:div>
    <w:div w:id="2063747014">
      <w:bodyDiv w:val="1"/>
      <w:marLeft w:val="0"/>
      <w:marRight w:val="0"/>
      <w:marTop w:val="0"/>
      <w:marBottom w:val="0"/>
      <w:divBdr>
        <w:top w:val="none" w:sz="0" w:space="0" w:color="auto"/>
        <w:left w:val="none" w:sz="0" w:space="0" w:color="auto"/>
        <w:bottom w:val="none" w:sz="0" w:space="0" w:color="auto"/>
        <w:right w:val="none" w:sz="0" w:space="0" w:color="auto"/>
      </w:divBdr>
    </w:div>
    <w:div w:id="2063824391">
      <w:bodyDiv w:val="1"/>
      <w:marLeft w:val="0"/>
      <w:marRight w:val="0"/>
      <w:marTop w:val="0"/>
      <w:marBottom w:val="0"/>
      <w:divBdr>
        <w:top w:val="none" w:sz="0" w:space="0" w:color="auto"/>
        <w:left w:val="none" w:sz="0" w:space="0" w:color="auto"/>
        <w:bottom w:val="none" w:sz="0" w:space="0" w:color="auto"/>
        <w:right w:val="none" w:sz="0" w:space="0" w:color="auto"/>
      </w:divBdr>
    </w:div>
    <w:div w:id="2064402216">
      <w:bodyDiv w:val="1"/>
      <w:marLeft w:val="0"/>
      <w:marRight w:val="0"/>
      <w:marTop w:val="0"/>
      <w:marBottom w:val="0"/>
      <w:divBdr>
        <w:top w:val="none" w:sz="0" w:space="0" w:color="auto"/>
        <w:left w:val="none" w:sz="0" w:space="0" w:color="auto"/>
        <w:bottom w:val="none" w:sz="0" w:space="0" w:color="auto"/>
        <w:right w:val="none" w:sz="0" w:space="0" w:color="auto"/>
      </w:divBdr>
    </w:div>
    <w:div w:id="2064451221">
      <w:bodyDiv w:val="1"/>
      <w:marLeft w:val="0"/>
      <w:marRight w:val="0"/>
      <w:marTop w:val="0"/>
      <w:marBottom w:val="0"/>
      <w:divBdr>
        <w:top w:val="none" w:sz="0" w:space="0" w:color="auto"/>
        <w:left w:val="none" w:sz="0" w:space="0" w:color="auto"/>
        <w:bottom w:val="none" w:sz="0" w:space="0" w:color="auto"/>
        <w:right w:val="none" w:sz="0" w:space="0" w:color="auto"/>
      </w:divBdr>
    </w:div>
    <w:div w:id="2064518431">
      <w:bodyDiv w:val="1"/>
      <w:marLeft w:val="0"/>
      <w:marRight w:val="0"/>
      <w:marTop w:val="0"/>
      <w:marBottom w:val="0"/>
      <w:divBdr>
        <w:top w:val="none" w:sz="0" w:space="0" w:color="auto"/>
        <w:left w:val="none" w:sz="0" w:space="0" w:color="auto"/>
        <w:bottom w:val="none" w:sz="0" w:space="0" w:color="auto"/>
        <w:right w:val="none" w:sz="0" w:space="0" w:color="auto"/>
      </w:divBdr>
    </w:div>
    <w:div w:id="2064600363">
      <w:bodyDiv w:val="1"/>
      <w:marLeft w:val="0"/>
      <w:marRight w:val="0"/>
      <w:marTop w:val="0"/>
      <w:marBottom w:val="0"/>
      <w:divBdr>
        <w:top w:val="none" w:sz="0" w:space="0" w:color="auto"/>
        <w:left w:val="none" w:sz="0" w:space="0" w:color="auto"/>
        <w:bottom w:val="none" w:sz="0" w:space="0" w:color="auto"/>
        <w:right w:val="none" w:sz="0" w:space="0" w:color="auto"/>
      </w:divBdr>
    </w:div>
    <w:div w:id="2064674400">
      <w:bodyDiv w:val="1"/>
      <w:marLeft w:val="0"/>
      <w:marRight w:val="0"/>
      <w:marTop w:val="0"/>
      <w:marBottom w:val="0"/>
      <w:divBdr>
        <w:top w:val="none" w:sz="0" w:space="0" w:color="auto"/>
        <w:left w:val="none" w:sz="0" w:space="0" w:color="auto"/>
        <w:bottom w:val="none" w:sz="0" w:space="0" w:color="auto"/>
        <w:right w:val="none" w:sz="0" w:space="0" w:color="auto"/>
      </w:divBdr>
    </w:div>
    <w:div w:id="2064718974">
      <w:bodyDiv w:val="1"/>
      <w:marLeft w:val="0"/>
      <w:marRight w:val="0"/>
      <w:marTop w:val="0"/>
      <w:marBottom w:val="0"/>
      <w:divBdr>
        <w:top w:val="none" w:sz="0" w:space="0" w:color="auto"/>
        <w:left w:val="none" w:sz="0" w:space="0" w:color="auto"/>
        <w:bottom w:val="none" w:sz="0" w:space="0" w:color="auto"/>
        <w:right w:val="none" w:sz="0" w:space="0" w:color="auto"/>
      </w:divBdr>
    </w:div>
    <w:div w:id="2064790371">
      <w:bodyDiv w:val="1"/>
      <w:marLeft w:val="0"/>
      <w:marRight w:val="0"/>
      <w:marTop w:val="0"/>
      <w:marBottom w:val="0"/>
      <w:divBdr>
        <w:top w:val="none" w:sz="0" w:space="0" w:color="auto"/>
        <w:left w:val="none" w:sz="0" w:space="0" w:color="auto"/>
        <w:bottom w:val="none" w:sz="0" w:space="0" w:color="auto"/>
        <w:right w:val="none" w:sz="0" w:space="0" w:color="auto"/>
      </w:divBdr>
    </w:div>
    <w:div w:id="2065521465">
      <w:bodyDiv w:val="1"/>
      <w:marLeft w:val="0"/>
      <w:marRight w:val="0"/>
      <w:marTop w:val="0"/>
      <w:marBottom w:val="0"/>
      <w:divBdr>
        <w:top w:val="none" w:sz="0" w:space="0" w:color="auto"/>
        <w:left w:val="none" w:sz="0" w:space="0" w:color="auto"/>
        <w:bottom w:val="none" w:sz="0" w:space="0" w:color="auto"/>
        <w:right w:val="none" w:sz="0" w:space="0" w:color="auto"/>
      </w:divBdr>
    </w:div>
    <w:div w:id="2065830559">
      <w:bodyDiv w:val="1"/>
      <w:marLeft w:val="0"/>
      <w:marRight w:val="0"/>
      <w:marTop w:val="0"/>
      <w:marBottom w:val="0"/>
      <w:divBdr>
        <w:top w:val="none" w:sz="0" w:space="0" w:color="auto"/>
        <w:left w:val="none" w:sz="0" w:space="0" w:color="auto"/>
        <w:bottom w:val="none" w:sz="0" w:space="0" w:color="auto"/>
        <w:right w:val="none" w:sz="0" w:space="0" w:color="auto"/>
      </w:divBdr>
    </w:div>
    <w:div w:id="2066028442">
      <w:bodyDiv w:val="1"/>
      <w:marLeft w:val="0"/>
      <w:marRight w:val="0"/>
      <w:marTop w:val="0"/>
      <w:marBottom w:val="0"/>
      <w:divBdr>
        <w:top w:val="none" w:sz="0" w:space="0" w:color="auto"/>
        <w:left w:val="none" w:sz="0" w:space="0" w:color="auto"/>
        <w:bottom w:val="none" w:sz="0" w:space="0" w:color="auto"/>
        <w:right w:val="none" w:sz="0" w:space="0" w:color="auto"/>
      </w:divBdr>
    </w:div>
    <w:div w:id="2066368632">
      <w:bodyDiv w:val="1"/>
      <w:marLeft w:val="0"/>
      <w:marRight w:val="0"/>
      <w:marTop w:val="0"/>
      <w:marBottom w:val="0"/>
      <w:divBdr>
        <w:top w:val="none" w:sz="0" w:space="0" w:color="auto"/>
        <w:left w:val="none" w:sz="0" w:space="0" w:color="auto"/>
        <w:bottom w:val="none" w:sz="0" w:space="0" w:color="auto"/>
        <w:right w:val="none" w:sz="0" w:space="0" w:color="auto"/>
      </w:divBdr>
    </w:div>
    <w:div w:id="2066757812">
      <w:bodyDiv w:val="1"/>
      <w:marLeft w:val="0"/>
      <w:marRight w:val="0"/>
      <w:marTop w:val="0"/>
      <w:marBottom w:val="0"/>
      <w:divBdr>
        <w:top w:val="none" w:sz="0" w:space="0" w:color="auto"/>
        <w:left w:val="none" w:sz="0" w:space="0" w:color="auto"/>
        <w:bottom w:val="none" w:sz="0" w:space="0" w:color="auto"/>
        <w:right w:val="none" w:sz="0" w:space="0" w:color="auto"/>
      </w:divBdr>
    </w:div>
    <w:div w:id="2066830047">
      <w:bodyDiv w:val="1"/>
      <w:marLeft w:val="0"/>
      <w:marRight w:val="0"/>
      <w:marTop w:val="0"/>
      <w:marBottom w:val="0"/>
      <w:divBdr>
        <w:top w:val="none" w:sz="0" w:space="0" w:color="auto"/>
        <w:left w:val="none" w:sz="0" w:space="0" w:color="auto"/>
        <w:bottom w:val="none" w:sz="0" w:space="0" w:color="auto"/>
        <w:right w:val="none" w:sz="0" w:space="0" w:color="auto"/>
      </w:divBdr>
    </w:div>
    <w:div w:id="2067144934">
      <w:bodyDiv w:val="1"/>
      <w:marLeft w:val="0"/>
      <w:marRight w:val="0"/>
      <w:marTop w:val="0"/>
      <w:marBottom w:val="0"/>
      <w:divBdr>
        <w:top w:val="none" w:sz="0" w:space="0" w:color="auto"/>
        <w:left w:val="none" w:sz="0" w:space="0" w:color="auto"/>
        <w:bottom w:val="none" w:sz="0" w:space="0" w:color="auto"/>
        <w:right w:val="none" w:sz="0" w:space="0" w:color="auto"/>
      </w:divBdr>
    </w:div>
    <w:div w:id="2067294427">
      <w:bodyDiv w:val="1"/>
      <w:marLeft w:val="0"/>
      <w:marRight w:val="0"/>
      <w:marTop w:val="0"/>
      <w:marBottom w:val="0"/>
      <w:divBdr>
        <w:top w:val="none" w:sz="0" w:space="0" w:color="auto"/>
        <w:left w:val="none" w:sz="0" w:space="0" w:color="auto"/>
        <w:bottom w:val="none" w:sz="0" w:space="0" w:color="auto"/>
        <w:right w:val="none" w:sz="0" w:space="0" w:color="auto"/>
      </w:divBdr>
    </w:div>
    <w:div w:id="2067608313">
      <w:bodyDiv w:val="1"/>
      <w:marLeft w:val="0"/>
      <w:marRight w:val="0"/>
      <w:marTop w:val="0"/>
      <w:marBottom w:val="0"/>
      <w:divBdr>
        <w:top w:val="none" w:sz="0" w:space="0" w:color="auto"/>
        <w:left w:val="none" w:sz="0" w:space="0" w:color="auto"/>
        <w:bottom w:val="none" w:sz="0" w:space="0" w:color="auto"/>
        <w:right w:val="none" w:sz="0" w:space="0" w:color="auto"/>
      </w:divBdr>
    </w:div>
    <w:div w:id="2068145449">
      <w:bodyDiv w:val="1"/>
      <w:marLeft w:val="0"/>
      <w:marRight w:val="0"/>
      <w:marTop w:val="0"/>
      <w:marBottom w:val="0"/>
      <w:divBdr>
        <w:top w:val="none" w:sz="0" w:space="0" w:color="auto"/>
        <w:left w:val="none" w:sz="0" w:space="0" w:color="auto"/>
        <w:bottom w:val="none" w:sz="0" w:space="0" w:color="auto"/>
        <w:right w:val="none" w:sz="0" w:space="0" w:color="auto"/>
      </w:divBdr>
    </w:div>
    <w:div w:id="2068213478">
      <w:bodyDiv w:val="1"/>
      <w:marLeft w:val="0"/>
      <w:marRight w:val="0"/>
      <w:marTop w:val="0"/>
      <w:marBottom w:val="0"/>
      <w:divBdr>
        <w:top w:val="none" w:sz="0" w:space="0" w:color="auto"/>
        <w:left w:val="none" w:sz="0" w:space="0" w:color="auto"/>
        <w:bottom w:val="none" w:sz="0" w:space="0" w:color="auto"/>
        <w:right w:val="none" w:sz="0" w:space="0" w:color="auto"/>
      </w:divBdr>
    </w:div>
    <w:div w:id="2068335785">
      <w:bodyDiv w:val="1"/>
      <w:marLeft w:val="0"/>
      <w:marRight w:val="0"/>
      <w:marTop w:val="0"/>
      <w:marBottom w:val="0"/>
      <w:divBdr>
        <w:top w:val="none" w:sz="0" w:space="0" w:color="auto"/>
        <w:left w:val="none" w:sz="0" w:space="0" w:color="auto"/>
        <w:bottom w:val="none" w:sz="0" w:space="0" w:color="auto"/>
        <w:right w:val="none" w:sz="0" w:space="0" w:color="auto"/>
      </w:divBdr>
    </w:div>
    <w:div w:id="2068450486">
      <w:bodyDiv w:val="1"/>
      <w:marLeft w:val="0"/>
      <w:marRight w:val="0"/>
      <w:marTop w:val="0"/>
      <w:marBottom w:val="0"/>
      <w:divBdr>
        <w:top w:val="none" w:sz="0" w:space="0" w:color="auto"/>
        <w:left w:val="none" w:sz="0" w:space="0" w:color="auto"/>
        <w:bottom w:val="none" w:sz="0" w:space="0" w:color="auto"/>
        <w:right w:val="none" w:sz="0" w:space="0" w:color="auto"/>
      </w:divBdr>
    </w:div>
    <w:div w:id="2068794147">
      <w:bodyDiv w:val="1"/>
      <w:marLeft w:val="0"/>
      <w:marRight w:val="0"/>
      <w:marTop w:val="0"/>
      <w:marBottom w:val="0"/>
      <w:divBdr>
        <w:top w:val="none" w:sz="0" w:space="0" w:color="auto"/>
        <w:left w:val="none" w:sz="0" w:space="0" w:color="auto"/>
        <w:bottom w:val="none" w:sz="0" w:space="0" w:color="auto"/>
        <w:right w:val="none" w:sz="0" w:space="0" w:color="auto"/>
      </w:divBdr>
    </w:div>
    <w:div w:id="2068797134">
      <w:bodyDiv w:val="1"/>
      <w:marLeft w:val="0"/>
      <w:marRight w:val="0"/>
      <w:marTop w:val="0"/>
      <w:marBottom w:val="0"/>
      <w:divBdr>
        <w:top w:val="none" w:sz="0" w:space="0" w:color="auto"/>
        <w:left w:val="none" w:sz="0" w:space="0" w:color="auto"/>
        <w:bottom w:val="none" w:sz="0" w:space="0" w:color="auto"/>
        <w:right w:val="none" w:sz="0" w:space="0" w:color="auto"/>
      </w:divBdr>
    </w:div>
    <w:div w:id="2068840513">
      <w:bodyDiv w:val="1"/>
      <w:marLeft w:val="0"/>
      <w:marRight w:val="0"/>
      <w:marTop w:val="0"/>
      <w:marBottom w:val="0"/>
      <w:divBdr>
        <w:top w:val="none" w:sz="0" w:space="0" w:color="auto"/>
        <w:left w:val="none" w:sz="0" w:space="0" w:color="auto"/>
        <w:bottom w:val="none" w:sz="0" w:space="0" w:color="auto"/>
        <w:right w:val="none" w:sz="0" w:space="0" w:color="auto"/>
      </w:divBdr>
    </w:div>
    <w:div w:id="2068841417">
      <w:bodyDiv w:val="1"/>
      <w:marLeft w:val="0"/>
      <w:marRight w:val="0"/>
      <w:marTop w:val="0"/>
      <w:marBottom w:val="0"/>
      <w:divBdr>
        <w:top w:val="none" w:sz="0" w:space="0" w:color="auto"/>
        <w:left w:val="none" w:sz="0" w:space="0" w:color="auto"/>
        <w:bottom w:val="none" w:sz="0" w:space="0" w:color="auto"/>
        <w:right w:val="none" w:sz="0" w:space="0" w:color="auto"/>
      </w:divBdr>
    </w:div>
    <w:div w:id="2068844545">
      <w:bodyDiv w:val="1"/>
      <w:marLeft w:val="0"/>
      <w:marRight w:val="0"/>
      <w:marTop w:val="0"/>
      <w:marBottom w:val="0"/>
      <w:divBdr>
        <w:top w:val="none" w:sz="0" w:space="0" w:color="auto"/>
        <w:left w:val="none" w:sz="0" w:space="0" w:color="auto"/>
        <w:bottom w:val="none" w:sz="0" w:space="0" w:color="auto"/>
        <w:right w:val="none" w:sz="0" w:space="0" w:color="auto"/>
      </w:divBdr>
    </w:div>
    <w:div w:id="2068911943">
      <w:bodyDiv w:val="1"/>
      <w:marLeft w:val="0"/>
      <w:marRight w:val="0"/>
      <w:marTop w:val="0"/>
      <w:marBottom w:val="0"/>
      <w:divBdr>
        <w:top w:val="none" w:sz="0" w:space="0" w:color="auto"/>
        <w:left w:val="none" w:sz="0" w:space="0" w:color="auto"/>
        <w:bottom w:val="none" w:sz="0" w:space="0" w:color="auto"/>
        <w:right w:val="none" w:sz="0" w:space="0" w:color="auto"/>
      </w:divBdr>
    </w:div>
    <w:div w:id="2068990844">
      <w:bodyDiv w:val="1"/>
      <w:marLeft w:val="0"/>
      <w:marRight w:val="0"/>
      <w:marTop w:val="0"/>
      <w:marBottom w:val="0"/>
      <w:divBdr>
        <w:top w:val="none" w:sz="0" w:space="0" w:color="auto"/>
        <w:left w:val="none" w:sz="0" w:space="0" w:color="auto"/>
        <w:bottom w:val="none" w:sz="0" w:space="0" w:color="auto"/>
        <w:right w:val="none" w:sz="0" w:space="0" w:color="auto"/>
      </w:divBdr>
    </w:div>
    <w:div w:id="2069112831">
      <w:bodyDiv w:val="1"/>
      <w:marLeft w:val="0"/>
      <w:marRight w:val="0"/>
      <w:marTop w:val="0"/>
      <w:marBottom w:val="0"/>
      <w:divBdr>
        <w:top w:val="none" w:sz="0" w:space="0" w:color="auto"/>
        <w:left w:val="none" w:sz="0" w:space="0" w:color="auto"/>
        <w:bottom w:val="none" w:sz="0" w:space="0" w:color="auto"/>
        <w:right w:val="none" w:sz="0" w:space="0" w:color="auto"/>
      </w:divBdr>
    </w:div>
    <w:div w:id="2069302625">
      <w:bodyDiv w:val="1"/>
      <w:marLeft w:val="0"/>
      <w:marRight w:val="0"/>
      <w:marTop w:val="0"/>
      <w:marBottom w:val="0"/>
      <w:divBdr>
        <w:top w:val="none" w:sz="0" w:space="0" w:color="auto"/>
        <w:left w:val="none" w:sz="0" w:space="0" w:color="auto"/>
        <w:bottom w:val="none" w:sz="0" w:space="0" w:color="auto"/>
        <w:right w:val="none" w:sz="0" w:space="0" w:color="auto"/>
      </w:divBdr>
    </w:div>
    <w:div w:id="2069575376">
      <w:bodyDiv w:val="1"/>
      <w:marLeft w:val="0"/>
      <w:marRight w:val="0"/>
      <w:marTop w:val="0"/>
      <w:marBottom w:val="0"/>
      <w:divBdr>
        <w:top w:val="none" w:sz="0" w:space="0" w:color="auto"/>
        <w:left w:val="none" w:sz="0" w:space="0" w:color="auto"/>
        <w:bottom w:val="none" w:sz="0" w:space="0" w:color="auto"/>
        <w:right w:val="none" w:sz="0" w:space="0" w:color="auto"/>
      </w:divBdr>
    </w:div>
    <w:div w:id="2069645708">
      <w:bodyDiv w:val="1"/>
      <w:marLeft w:val="0"/>
      <w:marRight w:val="0"/>
      <w:marTop w:val="0"/>
      <w:marBottom w:val="0"/>
      <w:divBdr>
        <w:top w:val="none" w:sz="0" w:space="0" w:color="auto"/>
        <w:left w:val="none" w:sz="0" w:space="0" w:color="auto"/>
        <w:bottom w:val="none" w:sz="0" w:space="0" w:color="auto"/>
        <w:right w:val="none" w:sz="0" w:space="0" w:color="auto"/>
      </w:divBdr>
    </w:div>
    <w:div w:id="2069914545">
      <w:bodyDiv w:val="1"/>
      <w:marLeft w:val="0"/>
      <w:marRight w:val="0"/>
      <w:marTop w:val="0"/>
      <w:marBottom w:val="0"/>
      <w:divBdr>
        <w:top w:val="none" w:sz="0" w:space="0" w:color="auto"/>
        <w:left w:val="none" w:sz="0" w:space="0" w:color="auto"/>
        <w:bottom w:val="none" w:sz="0" w:space="0" w:color="auto"/>
        <w:right w:val="none" w:sz="0" w:space="0" w:color="auto"/>
      </w:divBdr>
    </w:div>
    <w:div w:id="2070032510">
      <w:bodyDiv w:val="1"/>
      <w:marLeft w:val="0"/>
      <w:marRight w:val="0"/>
      <w:marTop w:val="0"/>
      <w:marBottom w:val="0"/>
      <w:divBdr>
        <w:top w:val="none" w:sz="0" w:space="0" w:color="auto"/>
        <w:left w:val="none" w:sz="0" w:space="0" w:color="auto"/>
        <w:bottom w:val="none" w:sz="0" w:space="0" w:color="auto"/>
        <w:right w:val="none" w:sz="0" w:space="0" w:color="auto"/>
      </w:divBdr>
    </w:div>
    <w:div w:id="2070570601">
      <w:bodyDiv w:val="1"/>
      <w:marLeft w:val="0"/>
      <w:marRight w:val="0"/>
      <w:marTop w:val="0"/>
      <w:marBottom w:val="0"/>
      <w:divBdr>
        <w:top w:val="none" w:sz="0" w:space="0" w:color="auto"/>
        <w:left w:val="none" w:sz="0" w:space="0" w:color="auto"/>
        <w:bottom w:val="none" w:sz="0" w:space="0" w:color="auto"/>
        <w:right w:val="none" w:sz="0" w:space="0" w:color="auto"/>
      </w:divBdr>
    </w:div>
    <w:div w:id="2070612848">
      <w:bodyDiv w:val="1"/>
      <w:marLeft w:val="0"/>
      <w:marRight w:val="0"/>
      <w:marTop w:val="0"/>
      <w:marBottom w:val="0"/>
      <w:divBdr>
        <w:top w:val="none" w:sz="0" w:space="0" w:color="auto"/>
        <w:left w:val="none" w:sz="0" w:space="0" w:color="auto"/>
        <w:bottom w:val="none" w:sz="0" w:space="0" w:color="auto"/>
        <w:right w:val="none" w:sz="0" w:space="0" w:color="auto"/>
      </w:divBdr>
    </w:div>
    <w:div w:id="2070641079">
      <w:bodyDiv w:val="1"/>
      <w:marLeft w:val="0"/>
      <w:marRight w:val="0"/>
      <w:marTop w:val="0"/>
      <w:marBottom w:val="0"/>
      <w:divBdr>
        <w:top w:val="none" w:sz="0" w:space="0" w:color="auto"/>
        <w:left w:val="none" w:sz="0" w:space="0" w:color="auto"/>
        <w:bottom w:val="none" w:sz="0" w:space="0" w:color="auto"/>
        <w:right w:val="none" w:sz="0" w:space="0" w:color="auto"/>
      </w:divBdr>
    </w:div>
    <w:div w:id="2071296598">
      <w:bodyDiv w:val="1"/>
      <w:marLeft w:val="0"/>
      <w:marRight w:val="0"/>
      <w:marTop w:val="0"/>
      <w:marBottom w:val="0"/>
      <w:divBdr>
        <w:top w:val="none" w:sz="0" w:space="0" w:color="auto"/>
        <w:left w:val="none" w:sz="0" w:space="0" w:color="auto"/>
        <w:bottom w:val="none" w:sz="0" w:space="0" w:color="auto"/>
        <w:right w:val="none" w:sz="0" w:space="0" w:color="auto"/>
      </w:divBdr>
    </w:div>
    <w:div w:id="2071418589">
      <w:bodyDiv w:val="1"/>
      <w:marLeft w:val="0"/>
      <w:marRight w:val="0"/>
      <w:marTop w:val="0"/>
      <w:marBottom w:val="0"/>
      <w:divBdr>
        <w:top w:val="none" w:sz="0" w:space="0" w:color="auto"/>
        <w:left w:val="none" w:sz="0" w:space="0" w:color="auto"/>
        <w:bottom w:val="none" w:sz="0" w:space="0" w:color="auto"/>
        <w:right w:val="none" w:sz="0" w:space="0" w:color="auto"/>
      </w:divBdr>
    </w:div>
    <w:div w:id="2071489501">
      <w:bodyDiv w:val="1"/>
      <w:marLeft w:val="0"/>
      <w:marRight w:val="0"/>
      <w:marTop w:val="0"/>
      <w:marBottom w:val="0"/>
      <w:divBdr>
        <w:top w:val="none" w:sz="0" w:space="0" w:color="auto"/>
        <w:left w:val="none" w:sz="0" w:space="0" w:color="auto"/>
        <w:bottom w:val="none" w:sz="0" w:space="0" w:color="auto"/>
        <w:right w:val="none" w:sz="0" w:space="0" w:color="auto"/>
      </w:divBdr>
    </w:div>
    <w:div w:id="2071658770">
      <w:bodyDiv w:val="1"/>
      <w:marLeft w:val="0"/>
      <w:marRight w:val="0"/>
      <w:marTop w:val="0"/>
      <w:marBottom w:val="0"/>
      <w:divBdr>
        <w:top w:val="none" w:sz="0" w:space="0" w:color="auto"/>
        <w:left w:val="none" w:sz="0" w:space="0" w:color="auto"/>
        <w:bottom w:val="none" w:sz="0" w:space="0" w:color="auto"/>
        <w:right w:val="none" w:sz="0" w:space="0" w:color="auto"/>
      </w:divBdr>
    </w:div>
    <w:div w:id="2071806051">
      <w:bodyDiv w:val="1"/>
      <w:marLeft w:val="0"/>
      <w:marRight w:val="0"/>
      <w:marTop w:val="0"/>
      <w:marBottom w:val="0"/>
      <w:divBdr>
        <w:top w:val="none" w:sz="0" w:space="0" w:color="auto"/>
        <w:left w:val="none" w:sz="0" w:space="0" w:color="auto"/>
        <w:bottom w:val="none" w:sz="0" w:space="0" w:color="auto"/>
        <w:right w:val="none" w:sz="0" w:space="0" w:color="auto"/>
      </w:divBdr>
    </w:div>
    <w:div w:id="2071926111">
      <w:bodyDiv w:val="1"/>
      <w:marLeft w:val="0"/>
      <w:marRight w:val="0"/>
      <w:marTop w:val="0"/>
      <w:marBottom w:val="0"/>
      <w:divBdr>
        <w:top w:val="none" w:sz="0" w:space="0" w:color="auto"/>
        <w:left w:val="none" w:sz="0" w:space="0" w:color="auto"/>
        <w:bottom w:val="none" w:sz="0" w:space="0" w:color="auto"/>
        <w:right w:val="none" w:sz="0" w:space="0" w:color="auto"/>
      </w:divBdr>
    </w:div>
    <w:div w:id="2072147125">
      <w:bodyDiv w:val="1"/>
      <w:marLeft w:val="0"/>
      <w:marRight w:val="0"/>
      <w:marTop w:val="0"/>
      <w:marBottom w:val="0"/>
      <w:divBdr>
        <w:top w:val="none" w:sz="0" w:space="0" w:color="auto"/>
        <w:left w:val="none" w:sz="0" w:space="0" w:color="auto"/>
        <w:bottom w:val="none" w:sz="0" w:space="0" w:color="auto"/>
        <w:right w:val="none" w:sz="0" w:space="0" w:color="auto"/>
      </w:divBdr>
    </w:div>
    <w:div w:id="2072537765">
      <w:bodyDiv w:val="1"/>
      <w:marLeft w:val="0"/>
      <w:marRight w:val="0"/>
      <w:marTop w:val="0"/>
      <w:marBottom w:val="0"/>
      <w:divBdr>
        <w:top w:val="none" w:sz="0" w:space="0" w:color="auto"/>
        <w:left w:val="none" w:sz="0" w:space="0" w:color="auto"/>
        <w:bottom w:val="none" w:sz="0" w:space="0" w:color="auto"/>
        <w:right w:val="none" w:sz="0" w:space="0" w:color="auto"/>
      </w:divBdr>
    </w:div>
    <w:div w:id="2072773250">
      <w:bodyDiv w:val="1"/>
      <w:marLeft w:val="0"/>
      <w:marRight w:val="0"/>
      <w:marTop w:val="0"/>
      <w:marBottom w:val="0"/>
      <w:divBdr>
        <w:top w:val="none" w:sz="0" w:space="0" w:color="auto"/>
        <w:left w:val="none" w:sz="0" w:space="0" w:color="auto"/>
        <w:bottom w:val="none" w:sz="0" w:space="0" w:color="auto"/>
        <w:right w:val="none" w:sz="0" w:space="0" w:color="auto"/>
      </w:divBdr>
    </w:div>
    <w:div w:id="2072847143">
      <w:bodyDiv w:val="1"/>
      <w:marLeft w:val="0"/>
      <w:marRight w:val="0"/>
      <w:marTop w:val="0"/>
      <w:marBottom w:val="0"/>
      <w:divBdr>
        <w:top w:val="none" w:sz="0" w:space="0" w:color="auto"/>
        <w:left w:val="none" w:sz="0" w:space="0" w:color="auto"/>
        <w:bottom w:val="none" w:sz="0" w:space="0" w:color="auto"/>
        <w:right w:val="none" w:sz="0" w:space="0" w:color="auto"/>
      </w:divBdr>
    </w:div>
    <w:div w:id="2073112519">
      <w:bodyDiv w:val="1"/>
      <w:marLeft w:val="0"/>
      <w:marRight w:val="0"/>
      <w:marTop w:val="0"/>
      <w:marBottom w:val="0"/>
      <w:divBdr>
        <w:top w:val="none" w:sz="0" w:space="0" w:color="auto"/>
        <w:left w:val="none" w:sz="0" w:space="0" w:color="auto"/>
        <w:bottom w:val="none" w:sz="0" w:space="0" w:color="auto"/>
        <w:right w:val="none" w:sz="0" w:space="0" w:color="auto"/>
      </w:divBdr>
    </w:div>
    <w:div w:id="2073501779">
      <w:bodyDiv w:val="1"/>
      <w:marLeft w:val="0"/>
      <w:marRight w:val="0"/>
      <w:marTop w:val="0"/>
      <w:marBottom w:val="0"/>
      <w:divBdr>
        <w:top w:val="none" w:sz="0" w:space="0" w:color="auto"/>
        <w:left w:val="none" w:sz="0" w:space="0" w:color="auto"/>
        <w:bottom w:val="none" w:sz="0" w:space="0" w:color="auto"/>
        <w:right w:val="none" w:sz="0" w:space="0" w:color="auto"/>
      </w:divBdr>
    </w:div>
    <w:div w:id="2073848743">
      <w:bodyDiv w:val="1"/>
      <w:marLeft w:val="0"/>
      <w:marRight w:val="0"/>
      <w:marTop w:val="0"/>
      <w:marBottom w:val="0"/>
      <w:divBdr>
        <w:top w:val="none" w:sz="0" w:space="0" w:color="auto"/>
        <w:left w:val="none" w:sz="0" w:space="0" w:color="auto"/>
        <w:bottom w:val="none" w:sz="0" w:space="0" w:color="auto"/>
        <w:right w:val="none" w:sz="0" w:space="0" w:color="auto"/>
      </w:divBdr>
    </w:div>
    <w:div w:id="2074036920">
      <w:bodyDiv w:val="1"/>
      <w:marLeft w:val="0"/>
      <w:marRight w:val="0"/>
      <w:marTop w:val="0"/>
      <w:marBottom w:val="0"/>
      <w:divBdr>
        <w:top w:val="none" w:sz="0" w:space="0" w:color="auto"/>
        <w:left w:val="none" w:sz="0" w:space="0" w:color="auto"/>
        <w:bottom w:val="none" w:sz="0" w:space="0" w:color="auto"/>
        <w:right w:val="none" w:sz="0" w:space="0" w:color="auto"/>
      </w:divBdr>
    </w:div>
    <w:div w:id="2074085902">
      <w:bodyDiv w:val="1"/>
      <w:marLeft w:val="0"/>
      <w:marRight w:val="0"/>
      <w:marTop w:val="0"/>
      <w:marBottom w:val="0"/>
      <w:divBdr>
        <w:top w:val="none" w:sz="0" w:space="0" w:color="auto"/>
        <w:left w:val="none" w:sz="0" w:space="0" w:color="auto"/>
        <w:bottom w:val="none" w:sz="0" w:space="0" w:color="auto"/>
        <w:right w:val="none" w:sz="0" w:space="0" w:color="auto"/>
      </w:divBdr>
    </w:div>
    <w:div w:id="2074348215">
      <w:bodyDiv w:val="1"/>
      <w:marLeft w:val="0"/>
      <w:marRight w:val="0"/>
      <w:marTop w:val="0"/>
      <w:marBottom w:val="0"/>
      <w:divBdr>
        <w:top w:val="none" w:sz="0" w:space="0" w:color="auto"/>
        <w:left w:val="none" w:sz="0" w:space="0" w:color="auto"/>
        <w:bottom w:val="none" w:sz="0" w:space="0" w:color="auto"/>
        <w:right w:val="none" w:sz="0" w:space="0" w:color="auto"/>
      </w:divBdr>
    </w:div>
    <w:div w:id="2074422070">
      <w:bodyDiv w:val="1"/>
      <w:marLeft w:val="0"/>
      <w:marRight w:val="0"/>
      <w:marTop w:val="0"/>
      <w:marBottom w:val="0"/>
      <w:divBdr>
        <w:top w:val="none" w:sz="0" w:space="0" w:color="auto"/>
        <w:left w:val="none" w:sz="0" w:space="0" w:color="auto"/>
        <w:bottom w:val="none" w:sz="0" w:space="0" w:color="auto"/>
        <w:right w:val="none" w:sz="0" w:space="0" w:color="auto"/>
      </w:divBdr>
    </w:div>
    <w:div w:id="2074422686">
      <w:bodyDiv w:val="1"/>
      <w:marLeft w:val="0"/>
      <w:marRight w:val="0"/>
      <w:marTop w:val="0"/>
      <w:marBottom w:val="0"/>
      <w:divBdr>
        <w:top w:val="none" w:sz="0" w:space="0" w:color="auto"/>
        <w:left w:val="none" w:sz="0" w:space="0" w:color="auto"/>
        <w:bottom w:val="none" w:sz="0" w:space="0" w:color="auto"/>
        <w:right w:val="none" w:sz="0" w:space="0" w:color="auto"/>
      </w:divBdr>
    </w:div>
    <w:div w:id="2074615842">
      <w:bodyDiv w:val="1"/>
      <w:marLeft w:val="0"/>
      <w:marRight w:val="0"/>
      <w:marTop w:val="0"/>
      <w:marBottom w:val="0"/>
      <w:divBdr>
        <w:top w:val="none" w:sz="0" w:space="0" w:color="auto"/>
        <w:left w:val="none" w:sz="0" w:space="0" w:color="auto"/>
        <w:bottom w:val="none" w:sz="0" w:space="0" w:color="auto"/>
        <w:right w:val="none" w:sz="0" w:space="0" w:color="auto"/>
      </w:divBdr>
    </w:div>
    <w:div w:id="2074817450">
      <w:bodyDiv w:val="1"/>
      <w:marLeft w:val="0"/>
      <w:marRight w:val="0"/>
      <w:marTop w:val="0"/>
      <w:marBottom w:val="0"/>
      <w:divBdr>
        <w:top w:val="none" w:sz="0" w:space="0" w:color="auto"/>
        <w:left w:val="none" w:sz="0" w:space="0" w:color="auto"/>
        <w:bottom w:val="none" w:sz="0" w:space="0" w:color="auto"/>
        <w:right w:val="none" w:sz="0" w:space="0" w:color="auto"/>
      </w:divBdr>
    </w:div>
    <w:div w:id="2075198390">
      <w:bodyDiv w:val="1"/>
      <w:marLeft w:val="0"/>
      <w:marRight w:val="0"/>
      <w:marTop w:val="0"/>
      <w:marBottom w:val="0"/>
      <w:divBdr>
        <w:top w:val="none" w:sz="0" w:space="0" w:color="auto"/>
        <w:left w:val="none" w:sz="0" w:space="0" w:color="auto"/>
        <w:bottom w:val="none" w:sz="0" w:space="0" w:color="auto"/>
        <w:right w:val="none" w:sz="0" w:space="0" w:color="auto"/>
      </w:divBdr>
    </w:div>
    <w:div w:id="2075279311">
      <w:bodyDiv w:val="1"/>
      <w:marLeft w:val="0"/>
      <w:marRight w:val="0"/>
      <w:marTop w:val="0"/>
      <w:marBottom w:val="0"/>
      <w:divBdr>
        <w:top w:val="none" w:sz="0" w:space="0" w:color="auto"/>
        <w:left w:val="none" w:sz="0" w:space="0" w:color="auto"/>
        <w:bottom w:val="none" w:sz="0" w:space="0" w:color="auto"/>
        <w:right w:val="none" w:sz="0" w:space="0" w:color="auto"/>
      </w:divBdr>
    </w:div>
    <w:div w:id="2075352350">
      <w:bodyDiv w:val="1"/>
      <w:marLeft w:val="0"/>
      <w:marRight w:val="0"/>
      <w:marTop w:val="0"/>
      <w:marBottom w:val="0"/>
      <w:divBdr>
        <w:top w:val="none" w:sz="0" w:space="0" w:color="auto"/>
        <w:left w:val="none" w:sz="0" w:space="0" w:color="auto"/>
        <w:bottom w:val="none" w:sz="0" w:space="0" w:color="auto"/>
        <w:right w:val="none" w:sz="0" w:space="0" w:color="auto"/>
      </w:divBdr>
    </w:div>
    <w:div w:id="2075352993">
      <w:bodyDiv w:val="1"/>
      <w:marLeft w:val="0"/>
      <w:marRight w:val="0"/>
      <w:marTop w:val="0"/>
      <w:marBottom w:val="0"/>
      <w:divBdr>
        <w:top w:val="none" w:sz="0" w:space="0" w:color="auto"/>
        <w:left w:val="none" w:sz="0" w:space="0" w:color="auto"/>
        <w:bottom w:val="none" w:sz="0" w:space="0" w:color="auto"/>
        <w:right w:val="none" w:sz="0" w:space="0" w:color="auto"/>
      </w:divBdr>
    </w:div>
    <w:div w:id="2075463738">
      <w:bodyDiv w:val="1"/>
      <w:marLeft w:val="0"/>
      <w:marRight w:val="0"/>
      <w:marTop w:val="0"/>
      <w:marBottom w:val="0"/>
      <w:divBdr>
        <w:top w:val="none" w:sz="0" w:space="0" w:color="auto"/>
        <w:left w:val="none" w:sz="0" w:space="0" w:color="auto"/>
        <w:bottom w:val="none" w:sz="0" w:space="0" w:color="auto"/>
        <w:right w:val="none" w:sz="0" w:space="0" w:color="auto"/>
      </w:divBdr>
    </w:div>
    <w:div w:id="2075816253">
      <w:bodyDiv w:val="1"/>
      <w:marLeft w:val="0"/>
      <w:marRight w:val="0"/>
      <w:marTop w:val="0"/>
      <w:marBottom w:val="0"/>
      <w:divBdr>
        <w:top w:val="none" w:sz="0" w:space="0" w:color="auto"/>
        <w:left w:val="none" w:sz="0" w:space="0" w:color="auto"/>
        <w:bottom w:val="none" w:sz="0" w:space="0" w:color="auto"/>
        <w:right w:val="none" w:sz="0" w:space="0" w:color="auto"/>
      </w:divBdr>
    </w:div>
    <w:div w:id="2075885246">
      <w:bodyDiv w:val="1"/>
      <w:marLeft w:val="0"/>
      <w:marRight w:val="0"/>
      <w:marTop w:val="0"/>
      <w:marBottom w:val="0"/>
      <w:divBdr>
        <w:top w:val="none" w:sz="0" w:space="0" w:color="auto"/>
        <w:left w:val="none" w:sz="0" w:space="0" w:color="auto"/>
        <w:bottom w:val="none" w:sz="0" w:space="0" w:color="auto"/>
        <w:right w:val="none" w:sz="0" w:space="0" w:color="auto"/>
      </w:divBdr>
    </w:div>
    <w:div w:id="2075925628">
      <w:bodyDiv w:val="1"/>
      <w:marLeft w:val="0"/>
      <w:marRight w:val="0"/>
      <w:marTop w:val="0"/>
      <w:marBottom w:val="0"/>
      <w:divBdr>
        <w:top w:val="none" w:sz="0" w:space="0" w:color="auto"/>
        <w:left w:val="none" w:sz="0" w:space="0" w:color="auto"/>
        <w:bottom w:val="none" w:sz="0" w:space="0" w:color="auto"/>
        <w:right w:val="none" w:sz="0" w:space="0" w:color="auto"/>
      </w:divBdr>
    </w:div>
    <w:div w:id="2075926915">
      <w:bodyDiv w:val="1"/>
      <w:marLeft w:val="0"/>
      <w:marRight w:val="0"/>
      <w:marTop w:val="0"/>
      <w:marBottom w:val="0"/>
      <w:divBdr>
        <w:top w:val="none" w:sz="0" w:space="0" w:color="auto"/>
        <w:left w:val="none" w:sz="0" w:space="0" w:color="auto"/>
        <w:bottom w:val="none" w:sz="0" w:space="0" w:color="auto"/>
        <w:right w:val="none" w:sz="0" w:space="0" w:color="auto"/>
      </w:divBdr>
    </w:div>
    <w:div w:id="2075931607">
      <w:bodyDiv w:val="1"/>
      <w:marLeft w:val="0"/>
      <w:marRight w:val="0"/>
      <w:marTop w:val="0"/>
      <w:marBottom w:val="0"/>
      <w:divBdr>
        <w:top w:val="none" w:sz="0" w:space="0" w:color="auto"/>
        <w:left w:val="none" w:sz="0" w:space="0" w:color="auto"/>
        <w:bottom w:val="none" w:sz="0" w:space="0" w:color="auto"/>
        <w:right w:val="none" w:sz="0" w:space="0" w:color="auto"/>
      </w:divBdr>
    </w:div>
    <w:div w:id="2076125613">
      <w:bodyDiv w:val="1"/>
      <w:marLeft w:val="0"/>
      <w:marRight w:val="0"/>
      <w:marTop w:val="0"/>
      <w:marBottom w:val="0"/>
      <w:divBdr>
        <w:top w:val="none" w:sz="0" w:space="0" w:color="auto"/>
        <w:left w:val="none" w:sz="0" w:space="0" w:color="auto"/>
        <w:bottom w:val="none" w:sz="0" w:space="0" w:color="auto"/>
        <w:right w:val="none" w:sz="0" w:space="0" w:color="auto"/>
      </w:divBdr>
    </w:div>
    <w:div w:id="2076126520">
      <w:bodyDiv w:val="1"/>
      <w:marLeft w:val="0"/>
      <w:marRight w:val="0"/>
      <w:marTop w:val="0"/>
      <w:marBottom w:val="0"/>
      <w:divBdr>
        <w:top w:val="none" w:sz="0" w:space="0" w:color="auto"/>
        <w:left w:val="none" w:sz="0" w:space="0" w:color="auto"/>
        <w:bottom w:val="none" w:sz="0" w:space="0" w:color="auto"/>
        <w:right w:val="none" w:sz="0" w:space="0" w:color="auto"/>
      </w:divBdr>
    </w:div>
    <w:div w:id="2076393475">
      <w:bodyDiv w:val="1"/>
      <w:marLeft w:val="0"/>
      <w:marRight w:val="0"/>
      <w:marTop w:val="0"/>
      <w:marBottom w:val="0"/>
      <w:divBdr>
        <w:top w:val="none" w:sz="0" w:space="0" w:color="auto"/>
        <w:left w:val="none" w:sz="0" w:space="0" w:color="auto"/>
        <w:bottom w:val="none" w:sz="0" w:space="0" w:color="auto"/>
        <w:right w:val="none" w:sz="0" w:space="0" w:color="auto"/>
      </w:divBdr>
    </w:div>
    <w:div w:id="2076509745">
      <w:bodyDiv w:val="1"/>
      <w:marLeft w:val="0"/>
      <w:marRight w:val="0"/>
      <w:marTop w:val="0"/>
      <w:marBottom w:val="0"/>
      <w:divBdr>
        <w:top w:val="none" w:sz="0" w:space="0" w:color="auto"/>
        <w:left w:val="none" w:sz="0" w:space="0" w:color="auto"/>
        <w:bottom w:val="none" w:sz="0" w:space="0" w:color="auto"/>
        <w:right w:val="none" w:sz="0" w:space="0" w:color="auto"/>
      </w:divBdr>
    </w:div>
    <w:div w:id="2076971896">
      <w:bodyDiv w:val="1"/>
      <w:marLeft w:val="0"/>
      <w:marRight w:val="0"/>
      <w:marTop w:val="0"/>
      <w:marBottom w:val="0"/>
      <w:divBdr>
        <w:top w:val="none" w:sz="0" w:space="0" w:color="auto"/>
        <w:left w:val="none" w:sz="0" w:space="0" w:color="auto"/>
        <w:bottom w:val="none" w:sz="0" w:space="0" w:color="auto"/>
        <w:right w:val="none" w:sz="0" w:space="0" w:color="auto"/>
      </w:divBdr>
    </w:div>
    <w:div w:id="2077049089">
      <w:bodyDiv w:val="1"/>
      <w:marLeft w:val="0"/>
      <w:marRight w:val="0"/>
      <w:marTop w:val="0"/>
      <w:marBottom w:val="0"/>
      <w:divBdr>
        <w:top w:val="none" w:sz="0" w:space="0" w:color="auto"/>
        <w:left w:val="none" w:sz="0" w:space="0" w:color="auto"/>
        <w:bottom w:val="none" w:sz="0" w:space="0" w:color="auto"/>
        <w:right w:val="none" w:sz="0" w:space="0" w:color="auto"/>
      </w:divBdr>
    </w:div>
    <w:div w:id="2077122180">
      <w:bodyDiv w:val="1"/>
      <w:marLeft w:val="0"/>
      <w:marRight w:val="0"/>
      <w:marTop w:val="0"/>
      <w:marBottom w:val="0"/>
      <w:divBdr>
        <w:top w:val="none" w:sz="0" w:space="0" w:color="auto"/>
        <w:left w:val="none" w:sz="0" w:space="0" w:color="auto"/>
        <w:bottom w:val="none" w:sz="0" w:space="0" w:color="auto"/>
        <w:right w:val="none" w:sz="0" w:space="0" w:color="auto"/>
      </w:divBdr>
    </w:div>
    <w:div w:id="2077507528">
      <w:bodyDiv w:val="1"/>
      <w:marLeft w:val="0"/>
      <w:marRight w:val="0"/>
      <w:marTop w:val="0"/>
      <w:marBottom w:val="0"/>
      <w:divBdr>
        <w:top w:val="none" w:sz="0" w:space="0" w:color="auto"/>
        <w:left w:val="none" w:sz="0" w:space="0" w:color="auto"/>
        <w:bottom w:val="none" w:sz="0" w:space="0" w:color="auto"/>
        <w:right w:val="none" w:sz="0" w:space="0" w:color="auto"/>
      </w:divBdr>
    </w:div>
    <w:div w:id="2077623865">
      <w:bodyDiv w:val="1"/>
      <w:marLeft w:val="0"/>
      <w:marRight w:val="0"/>
      <w:marTop w:val="0"/>
      <w:marBottom w:val="0"/>
      <w:divBdr>
        <w:top w:val="none" w:sz="0" w:space="0" w:color="auto"/>
        <w:left w:val="none" w:sz="0" w:space="0" w:color="auto"/>
        <w:bottom w:val="none" w:sz="0" w:space="0" w:color="auto"/>
        <w:right w:val="none" w:sz="0" w:space="0" w:color="auto"/>
      </w:divBdr>
    </w:div>
    <w:div w:id="2078044427">
      <w:bodyDiv w:val="1"/>
      <w:marLeft w:val="0"/>
      <w:marRight w:val="0"/>
      <w:marTop w:val="0"/>
      <w:marBottom w:val="0"/>
      <w:divBdr>
        <w:top w:val="none" w:sz="0" w:space="0" w:color="auto"/>
        <w:left w:val="none" w:sz="0" w:space="0" w:color="auto"/>
        <w:bottom w:val="none" w:sz="0" w:space="0" w:color="auto"/>
        <w:right w:val="none" w:sz="0" w:space="0" w:color="auto"/>
      </w:divBdr>
    </w:div>
    <w:div w:id="2078821392">
      <w:bodyDiv w:val="1"/>
      <w:marLeft w:val="0"/>
      <w:marRight w:val="0"/>
      <w:marTop w:val="0"/>
      <w:marBottom w:val="0"/>
      <w:divBdr>
        <w:top w:val="none" w:sz="0" w:space="0" w:color="auto"/>
        <w:left w:val="none" w:sz="0" w:space="0" w:color="auto"/>
        <w:bottom w:val="none" w:sz="0" w:space="0" w:color="auto"/>
        <w:right w:val="none" w:sz="0" w:space="0" w:color="auto"/>
      </w:divBdr>
    </w:div>
    <w:div w:id="2079014421">
      <w:bodyDiv w:val="1"/>
      <w:marLeft w:val="0"/>
      <w:marRight w:val="0"/>
      <w:marTop w:val="0"/>
      <w:marBottom w:val="0"/>
      <w:divBdr>
        <w:top w:val="none" w:sz="0" w:space="0" w:color="auto"/>
        <w:left w:val="none" w:sz="0" w:space="0" w:color="auto"/>
        <w:bottom w:val="none" w:sz="0" w:space="0" w:color="auto"/>
        <w:right w:val="none" w:sz="0" w:space="0" w:color="auto"/>
      </w:divBdr>
    </w:div>
    <w:div w:id="2079355024">
      <w:bodyDiv w:val="1"/>
      <w:marLeft w:val="0"/>
      <w:marRight w:val="0"/>
      <w:marTop w:val="0"/>
      <w:marBottom w:val="0"/>
      <w:divBdr>
        <w:top w:val="none" w:sz="0" w:space="0" w:color="auto"/>
        <w:left w:val="none" w:sz="0" w:space="0" w:color="auto"/>
        <w:bottom w:val="none" w:sz="0" w:space="0" w:color="auto"/>
        <w:right w:val="none" w:sz="0" w:space="0" w:color="auto"/>
      </w:divBdr>
    </w:div>
    <w:div w:id="2079399980">
      <w:bodyDiv w:val="1"/>
      <w:marLeft w:val="0"/>
      <w:marRight w:val="0"/>
      <w:marTop w:val="0"/>
      <w:marBottom w:val="0"/>
      <w:divBdr>
        <w:top w:val="none" w:sz="0" w:space="0" w:color="auto"/>
        <w:left w:val="none" w:sz="0" w:space="0" w:color="auto"/>
        <w:bottom w:val="none" w:sz="0" w:space="0" w:color="auto"/>
        <w:right w:val="none" w:sz="0" w:space="0" w:color="auto"/>
      </w:divBdr>
    </w:div>
    <w:div w:id="2079402753">
      <w:bodyDiv w:val="1"/>
      <w:marLeft w:val="0"/>
      <w:marRight w:val="0"/>
      <w:marTop w:val="0"/>
      <w:marBottom w:val="0"/>
      <w:divBdr>
        <w:top w:val="none" w:sz="0" w:space="0" w:color="auto"/>
        <w:left w:val="none" w:sz="0" w:space="0" w:color="auto"/>
        <w:bottom w:val="none" w:sz="0" w:space="0" w:color="auto"/>
        <w:right w:val="none" w:sz="0" w:space="0" w:color="auto"/>
      </w:divBdr>
    </w:div>
    <w:div w:id="2079476167">
      <w:bodyDiv w:val="1"/>
      <w:marLeft w:val="0"/>
      <w:marRight w:val="0"/>
      <w:marTop w:val="0"/>
      <w:marBottom w:val="0"/>
      <w:divBdr>
        <w:top w:val="none" w:sz="0" w:space="0" w:color="auto"/>
        <w:left w:val="none" w:sz="0" w:space="0" w:color="auto"/>
        <w:bottom w:val="none" w:sz="0" w:space="0" w:color="auto"/>
        <w:right w:val="none" w:sz="0" w:space="0" w:color="auto"/>
      </w:divBdr>
    </w:div>
    <w:div w:id="2079595250">
      <w:bodyDiv w:val="1"/>
      <w:marLeft w:val="0"/>
      <w:marRight w:val="0"/>
      <w:marTop w:val="0"/>
      <w:marBottom w:val="0"/>
      <w:divBdr>
        <w:top w:val="none" w:sz="0" w:space="0" w:color="auto"/>
        <w:left w:val="none" w:sz="0" w:space="0" w:color="auto"/>
        <w:bottom w:val="none" w:sz="0" w:space="0" w:color="auto"/>
        <w:right w:val="none" w:sz="0" w:space="0" w:color="auto"/>
      </w:divBdr>
    </w:div>
    <w:div w:id="2079671753">
      <w:bodyDiv w:val="1"/>
      <w:marLeft w:val="0"/>
      <w:marRight w:val="0"/>
      <w:marTop w:val="0"/>
      <w:marBottom w:val="0"/>
      <w:divBdr>
        <w:top w:val="none" w:sz="0" w:space="0" w:color="auto"/>
        <w:left w:val="none" w:sz="0" w:space="0" w:color="auto"/>
        <w:bottom w:val="none" w:sz="0" w:space="0" w:color="auto"/>
        <w:right w:val="none" w:sz="0" w:space="0" w:color="auto"/>
      </w:divBdr>
    </w:div>
    <w:div w:id="2079672164">
      <w:bodyDiv w:val="1"/>
      <w:marLeft w:val="0"/>
      <w:marRight w:val="0"/>
      <w:marTop w:val="0"/>
      <w:marBottom w:val="0"/>
      <w:divBdr>
        <w:top w:val="none" w:sz="0" w:space="0" w:color="auto"/>
        <w:left w:val="none" w:sz="0" w:space="0" w:color="auto"/>
        <w:bottom w:val="none" w:sz="0" w:space="0" w:color="auto"/>
        <w:right w:val="none" w:sz="0" w:space="0" w:color="auto"/>
      </w:divBdr>
    </w:div>
    <w:div w:id="2080133535">
      <w:bodyDiv w:val="1"/>
      <w:marLeft w:val="0"/>
      <w:marRight w:val="0"/>
      <w:marTop w:val="0"/>
      <w:marBottom w:val="0"/>
      <w:divBdr>
        <w:top w:val="none" w:sz="0" w:space="0" w:color="auto"/>
        <w:left w:val="none" w:sz="0" w:space="0" w:color="auto"/>
        <w:bottom w:val="none" w:sz="0" w:space="0" w:color="auto"/>
        <w:right w:val="none" w:sz="0" w:space="0" w:color="auto"/>
      </w:divBdr>
    </w:div>
    <w:div w:id="2080202005">
      <w:bodyDiv w:val="1"/>
      <w:marLeft w:val="0"/>
      <w:marRight w:val="0"/>
      <w:marTop w:val="0"/>
      <w:marBottom w:val="0"/>
      <w:divBdr>
        <w:top w:val="none" w:sz="0" w:space="0" w:color="auto"/>
        <w:left w:val="none" w:sz="0" w:space="0" w:color="auto"/>
        <w:bottom w:val="none" w:sz="0" w:space="0" w:color="auto"/>
        <w:right w:val="none" w:sz="0" w:space="0" w:color="auto"/>
      </w:divBdr>
    </w:div>
    <w:div w:id="2080516465">
      <w:bodyDiv w:val="1"/>
      <w:marLeft w:val="0"/>
      <w:marRight w:val="0"/>
      <w:marTop w:val="0"/>
      <w:marBottom w:val="0"/>
      <w:divBdr>
        <w:top w:val="none" w:sz="0" w:space="0" w:color="auto"/>
        <w:left w:val="none" w:sz="0" w:space="0" w:color="auto"/>
        <w:bottom w:val="none" w:sz="0" w:space="0" w:color="auto"/>
        <w:right w:val="none" w:sz="0" w:space="0" w:color="auto"/>
      </w:divBdr>
    </w:div>
    <w:div w:id="2080593600">
      <w:bodyDiv w:val="1"/>
      <w:marLeft w:val="0"/>
      <w:marRight w:val="0"/>
      <w:marTop w:val="0"/>
      <w:marBottom w:val="0"/>
      <w:divBdr>
        <w:top w:val="none" w:sz="0" w:space="0" w:color="auto"/>
        <w:left w:val="none" w:sz="0" w:space="0" w:color="auto"/>
        <w:bottom w:val="none" w:sz="0" w:space="0" w:color="auto"/>
        <w:right w:val="none" w:sz="0" w:space="0" w:color="auto"/>
      </w:divBdr>
    </w:div>
    <w:div w:id="2080664731">
      <w:bodyDiv w:val="1"/>
      <w:marLeft w:val="0"/>
      <w:marRight w:val="0"/>
      <w:marTop w:val="0"/>
      <w:marBottom w:val="0"/>
      <w:divBdr>
        <w:top w:val="none" w:sz="0" w:space="0" w:color="auto"/>
        <w:left w:val="none" w:sz="0" w:space="0" w:color="auto"/>
        <w:bottom w:val="none" w:sz="0" w:space="0" w:color="auto"/>
        <w:right w:val="none" w:sz="0" w:space="0" w:color="auto"/>
      </w:divBdr>
    </w:div>
    <w:div w:id="2080784559">
      <w:bodyDiv w:val="1"/>
      <w:marLeft w:val="0"/>
      <w:marRight w:val="0"/>
      <w:marTop w:val="0"/>
      <w:marBottom w:val="0"/>
      <w:divBdr>
        <w:top w:val="none" w:sz="0" w:space="0" w:color="auto"/>
        <w:left w:val="none" w:sz="0" w:space="0" w:color="auto"/>
        <w:bottom w:val="none" w:sz="0" w:space="0" w:color="auto"/>
        <w:right w:val="none" w:sz="0" w:space="0" w:color="auto"/>
      </w:divBdr>
    </w:div>
    <w:div w:id="2080786353">
      <w:bodyDiv w:val="1"/>
      <w:marLeft w:val="0"/>
      <w:marRight w:val="0"/>
      <w:marTop w:val="0"/>
      <w:marBottom w:val="0"/>
      <w:divBdr>
        <w:top w:val="none" w:sz="0" w:space="0" w:color="auto"/>
        <w:left w:val="none" w:sz="0" w:space="0" w:color="auto"/>
        <w:bottom w:val="none" w:sz="0" w:space="0" w:color="auto"/>
        <w:right w:val="none" w:sz="0" w:space="0" w:color="auto"/>
      </w:divBdr>
    </w:div>
    <w:div w:id="2080859207">
      <w:bodyDiv w:val="1"/>
      <w:marLeft w:val="0"/>
      <w:marRight w:val="0"/>
      <w:marTop w:val="0"/>
      <w:marBottom w:val="0"/>
      <w:divBdr>
        <w:top w:val="none" w:sz="0" w:space="0" w:color="auto"/>
        <w:left w:val="none" w:sz="0" w:space="0" w:color="auto"/>
        <w:bottom w:val="none" w:sz="0" w:space="0" w:color="auto"/>
        <w:right w:val="none" w:sz="0" w:space="0" w:color="auto"/>
      </w:divBdr>
    </w:div>
    <w:div w:id="2081445007">
      <w:bodyDiv w:val="1"/>
      <w:marLeft w:val="0"/>
      <w:marRight w:val="0"/>
      <w:marTop w:val="0"/>
      <w:marBottom w:val="0"/>
      <w:divBdr>
        <w:top w:val="none" w:sz="0" w:space="0" w:color="auto"/>
        <w:left w:val="none" w:sz="0" w:space="0" w:color="auto"/>
        <w:bottom w:val="none" w:sz="0" w:space="0" w:color="auto"/>
        <w:right w:val="none" w:sz="0" w:space="0" w:color="auto"/>
      </w:divBdr>
    </w:div>
    <w:div w:id="2081512050">
      <w:bodyDiv w:val="1"/>
      <w:marLeft w:val="0"/>
      <w:marRight w:val="0"/>
      <w:marTop w:val="0"/>
      <w:marBottom w:val="0"/>
      <w:divBdr>
        <w:top w:val="none" w:sz="0" w:space="0" w:color="auto"/>
        <w:left w:val="none" w:sz="0" w:space="0" w:color="auto"/>
        <w:bottom w:val="none" w:sz="0" w:space="0" w:color="auto"/>
        <w:right w:val="none" w:sz="0" w:space="0" w:color="auto"/>
      </w:divBdr>
    </w:div>
    <w:div w:id="2081555592">
      <w:bodyDiv w:val="1"/>
      <w:marLeft w:val="0"/>
      <w:marRight w:val="0"/>
      <w:marTop w:val="0"/>
      <w:marBottom w:val="0"/>
      <w:divBdr>
        <w:top w:val="none" w:sz="0" w:space="0" w:color="auto"/>
        <w:left w:val="none" w:sz="0" w:space="0" w:color="auto"/>
        <w:bottom w:val="none" w:sz="0" w:space="0" w:color="auto"/>
        <w:right w:val="none" w:sz="0" w:space="0" w:color="auto"/>
      </w:divBdr>
    </w:div>
    <w:div w:id="2081638872">
      <w:bodyDiv w:val="1"/>
      <w:marLeft w:val="0"/>
      <w:marRight w:val="0"/>
      <w:marTop w:val="0"/>
      <w:marBottom w:val="0"/>
      <w:divBdr>
        <w:top w:val="none" w:sz="0" w:space="0" w:color="auto"/>
        <w:left w:val="none" w:sz="0" w:space="0" w:color="auto"/>
        <w:bottom w:val="none" w:sz="0" w:space="0" w:color="auto"/>
        <w:right w:val="none" w:sz="0" w:space="0" w:color="auto"/>
      </w:divBdr>
    </w:div>
    <w:div w:id="2081830764">
      <w:bodyDiv w:val="1"/>
      <w:marLeft w:val="0"/>
      <w:marRight w:val="0"/>
      <w:marTop w:val="0"/>
      <w:marBottom w:val="0"/>
      <w:divBdr>
        <w:top w:val="none" w:sz="0" w:space="0" w:color="auto"/>
        <w:left w:val="none" w:sz="0" w:space="0" w:color="auto"/>
        <w:bottom w:val="none" w:sz="0" w:space="0" w:color="auto"/>
        <w:right w:val="none" w:sz="0" w:space="0" w:color="auto"/>
      </w:divBdr>
    </w:div>
    <w:div w:id="2081948360">
      <w:bodyDiv w:val="1"/>
      <w:marLeft w:val="0"/>
      <w:marRight w:val="0"/>
      <w:marTop w:val="0"/>
      <w:marBottom w:val="0"/>
      <w:divBdr>
        <w:top w:val="none" w:sz="0" w:space="0" w:color="auto"/>
        <w:left w:val="none" w:sz="0" w:space="0" w:color="auto"/>
        <w:bottom w:val="none" w:sz="0" w:space="0" w:color="auto"/>
        <w:right w:val="none" w:sz="0" w:space="0" w:color="auto"/>
      </w:divBdr>
    </w:div>
    <w:div w:id="2082630949">
      <w:bodyDiv w:val="1"/>
      <w:marLeft w:val="0"/>
      <w:marRight w:val="0"/>
      <w:marTop w:val="0"/>
      <w:marBottom w:val="0"/>
      <w:divBdr>
        <w:top w:val="none" w:sz="0" w:space="0" w:color="auto"/>
        <w:left w:val="none" w:sz="0" w:space="0" w:color="auto"/>
        <w:bottom w:val="none" w:sz="0" w:space="0" w:color="auto"/>
        <w:right w:val="none" w:sz="0" w:space="0" w:color="auto"/>
      </w:divBdr>
    </w:div>
    <w:div w:id="2082755616">
      <w:bodyDiv w:val="1"/>
      <w:marLeft w:val="0"/>
      <w:marRight w:val="0"/>
      <w:marTop w:val="0"/>
      <w:marBottom w:val="0"/>
      <w:divBdr>
        <w:top w:val="none" w:sz="0" w:space="0" w:color="auto"/>
        <w:left w:val="none" w:sz="0" w:space="0" w:color="auto"/>
        <w:bottom w:val="none" w:sz="0" w:space="0" w:color="auto"/>
        <w:right w:val="none" w:sz="0" w:space="0" w:color="auto"/>
      </w:divBdr>
    </w:div>
    <w:div w:id="2083133737">
      <w:bodyDiv w:val="1"/>
      <w:marLeft w:val="0"/>
      <w:marRight w:val="0"/>
      <w:marTop w:val="0"/>
      <w:marBottom w:val="0"/>
      <w:divBdr>
        <w:top w:val="none" w:sz="0" w:space="0" w:color="auto"/>
        <w:left w:val="none" w:sz="0" w:space="0" w:color="auto"/>
        <w:bottom w:val="none" w:sz="0" w:space="0" w:color="auto"/>
        <w:right w:val="none" w:sz="0" w:space="0" w:color="auto"/>
      </w:divBdr>
    </w:div>
    <w:div w:id="2083215783">
      <w:bodyDiv w:val="1"/>
      <w:marLeft w:val="0"/>
      <w:marRight w:val="0"/>
      <w:marTop w:val="0"/>
      <w:marBottom w:val="0"/>
      <w:divBdr>
        <w:top w:val="none" w:sz="0" w:space="0" w:color="auto"/>
        <w:left w:val="none" w:sz="0" w:space="0" w:color="auto"/>
        <w:bottom w:val="none" w:sz="0" w:space="0" w:color="auto"/>
        <w:right w:val="none" w:sz="0" w:space="0" w:color="auto"/>
      </w:divBdr>
    </w:div>
    <w:div w:id="2083216167">
      <w:bodyDiv w:val="1"/>
      <w:marLeft w:val="0"/>
      <w:marRight w:val="0"/>
      <w:marTop w:val="0"/>
      <w:marBottom w:val="0"/>
      <w:divBdr>
        <w:top w:val="none" w:sz="0" w:space="0" w:color="auto"/>
        <w:left w:val="none" w:sz="0" w:space="0" w:color="auto"/>
        <w:bottom w:val="none" w:sz="0" w:space="0" w:color="auto"/>
        <w:right w:val="none" w:sz="0" w:space="0" w:color="auto"/>
      </w:divBdr>
    </w:div>
    <w:div w:id="2083746265">
      <w:bodyDiv w:val="1"/>
      <w:marLeft w:val="0"/>
      <w:marRight w:val="0"/>
      <w:marTop w:val="0"/>
      <w:marBottom w:val="0"/>
      <w:divBdr>
        <w:top w:val="none" w:sz="0" w:space="0" w:color="auto"/>
        <w:left w:val="none" w:sz="0" w:space="0" w:color="auto"/>
        <w:bottom w:val="none" w:sz="0" w:space="0" w:color="auto"/>
        <w:right w:val="none" w:sz="0" w:space="0" w:color="auto"/>
      </w:divBdr>
    </w:div>
    <w:div w:id="2083867401">
      <w:bodyDiv w:val="1"/>
      <w:marLeft w:val="0"/>
      <w:marRight w:val="0"/>
      <w:marTop w:val="0"/>
      <w:marBottom w:val="0"/>
      <w:divBdr>
        <w:top w:val="none" w:sz="0" w:space="0" w:color="auto"/>
        <w:left w:val="none" w:sz="0" w:space="0" w:color="auto"/>
        <w:bottom w:val="none" w:sz="0" w:space="0" w:color="auto"/>
        <w:right w:val="none" w:sz="0" w:space="0" w:color="auto"/>
      </w:divBdr>
    </w:div>
    <w:div w:id="2083944698">
      <w:bodyDiv w:val="1"/>
      <w:marLeft w:val="0"/>
      <w:marRight w:val="0"/>
      <w:marTop w:val="0"/>
      <w:marBottom w:val="0"/>
      <w:divBdr>
        <w:top w:val="none" w:sz="0" w:space="0" w:color="auto"/>
        <w:left w:val="none" w:sz="0" w:space="0" w:color="auto"/>
        <w:bottom w:val="none" w:sz="0" w:space="0" w:color="auto"/>
        <w:right w:val="none" w:sz="0" w:space="0" w:color="auto"/>
      </w:divBdr>
    </w:div>
    <w:div w:id="2084257950">
      <w:bodyDiv w:val="1"/>
      <w:marLeft w:val="0"/>
      <w:marRight w:val="0"/>
      <w:marTop w:val="0"/>
      <w:marBottom w:val="0"/>
      <w:divBdr>
        <w:top w:val="none" w:sz="0" w:space="0" w:color="auto"/>
        <w:left w:val="none" w:sz="0" w:space="0" w:color="auto"/>
        <w:bottom w:val="none" w:sz="0" w:space="0" w:color="auto"/>
        <w:right w:val="none" w:sz="0" w:space="0" w:color="auto"/>
      </w:divBdr>
    </w:div>
    <w:div w:id="2084334612">
      <w:bodyDiv w:val="1"/>
      <w:marLeft w:val="0"/>
      <w:marRight w:val="0"/>
      <w:marTop w:val="0"/>
      <w:marBottom w:val="0"/>
      <w:divBdr>
        <w:top w:val="none" w:sz="0" w:space="0" w:color="auto"/>
        <w:left w:val="none" w:sz="0" w:space="0" w:color="auto"/>
        <w:bottom w:val="none" w:sz="0" w:space="0" w:color="auto"/>
        <w:right w:val="none" w:sz="0" w:space="0" w:color="auto"/>
      </w:divBdr>
    </w:div>
    <w:div w:id="2084570277">
      <w:bodyDiv w:val="1"/>
      <w:marLeft w:val="0"/>
      <w:marRight w:val="0"/>
      <w:marTop w:val="0"/>
      <w:marBottom w:val="0"/>
      <w:divBdr>
        <w:top w:val="none" w:sz="0" w:space="0" w:color="auto"/>
        <w:left w:val="none" w:sz="0" w:space="0" w:color="auto"/>
        <w:bottom w:val="none" w:sz="0" w:space="0" w:color="auto"/>
        <w:right w:val="none" w:sz="0" w:space="0" w:color="auto"/>
      </w:divBdr>
    </w:div>
    <w:div w:id="2084795206">
      <w:bodyDiv w:val="1"/>
      <w:marLeft w:val="0"/>
      <w:marRight w:val="0"/>
      <w:marTop w:val="0"/>
      <w:marBottom w:val="0"/>
      <w:divBdr>
        <w:top w:val="none" w:sz="0" w:space="0" w:color="auto"/>
        <w:left w:val="none" w:sz="0" w:space="0" w:color="auto"/>
        <w:bottom w:val="none" w:sz="0" w:space="0" w:color="auto"/>
        <w:right w:val="none" w:sz="0" w:space="0" w:color="auto"/>
      </w:divBdr>
    </w:div>
    <w:div w:id="2084833808">
      <w:bodyDiv w:val="1"/>
      <w:marLeft w:val="0"/>
      <w:marRight w:val="0"/>
      <w:marTop w:val="0"/>
      <w:marBottom w:val="0"/>
      <w:divBdr>
        <w:top w:val="none" w:sz="0" w:space="0" w:color="auto"/>
        <w:left w:val="none" w:sz="0" w:space="0" w:color="auto"/>
        <w:bottom w:val="none" w:sz="0" w:space="0" w:color="auto"/>
        <w:right w:val="none" w:sz="0" w:space="0" w:color="auto"/>
      </w:divBdr>
    </w:div>
    <w:div w:id="2084913483">
      <w:bodyDiv w:val="1"/>
      <w:marLeft w:val="0"/>
      <w:marRight w:val="0"/>
      <w:marTop w:val="0"/>
      <w:marBottom w:val="0"/>
      <w:divBdr>
        <w:top w:val="none" w:sz="0" w:space="0" w:color="auto"/>
        <w:left w:val="none" w:sz="0" w:space="0" w:color="auto"/>
        <w:bottom w:val="none" w:sz="0" w:space="0" w:color="auto"/>
        <w:right w:val="none" w:sz="0" w:space="0" w:color="auto"/>
      </w:divBdr>
    </w:div>
    <w:div w:id="2084915311">
      <w:bodyDiv w:val="1"/>
      <w:marLeft w:val="0"/>
      <w:marRight w:val="0"/>
      <w:marTop w:val="0"/>
      <w:marBottom w:val="0"/>
      <w:divBdr>
        <w:top w:val="none" w:sz="0" w:space="0" w:color="auto"/>
        <w:left w:val="none" w:sz="0" w:space="0" w:color="auto"/>
        <w:bottom w:val="none" w:sz="0" w:space="0" w:color="auto"/>
        <w:right w:val="none" w:sz="0" w:space="0" w:color="auto"/>
      </w:divBdr>
    </w:div>
    <w:div w:id="2084989726">
      <w:bodyDiv w:val="1"/>
      <w:marLeft w:val="0"/>
      <w:marRight w:val="0"/>
      <w:marTop w:val="0"/>
      <w:marBottom w:val="0"/>
      <w:divBdr>
        <w:top w:val="none" w:sz="0" w:space="0" w:color="auto"/>
        <w:left w:val="none" w:sz="0" w:space="0" w:color="auto"/>
        <w:bottom w:val="none" w:sz="0" w:space="0" w:color="auto"/>
        <w:right w:val="none" w:sz="0" w:space="0" w:color="auto"/>
      </w:divBdr>
    </w:div>
    <w:div w:id="2085757263">
      <w:bodyDiv w:val="1"/>
      <w:marLeft w:val="0"/>
      <w:marRight w:val="0"/>
      <w:marTop w:val="0"/>
      <w:marBottom w:val="0"/>
      <w:divBdr>
        <w:top w:val="none" w:sz="0" w:space="0" w:color="auto"/>
        <w:left w:val="none" w:sz="0" w:space="0" w:color="auto"/>
        <w:bottom w:val="none" w:sz="0" w:space="0" w:color="auto"/>
        <w:right w:val="none" w:sz="0" w:space="0" w:color="auto"/>
      </w:divBdr>
    </w:div>
    <w:div w:id="2085834348">
      <w:bodyDiv w:val="1"/>
      <w:marLeft w:val="0"/>
      <w:marRight w:val="0"/>
      <w:marTop w:val="0"/>
      <w:marBottom w:val="0"/>
      <w:divBdr>
        <w:top w:val="none" w:sz="0" w:space="0" w:color="auto"/>
        <w:left w:val="none" w:sz="0" w:space="0" w:color="auto"/>
        <w:bottom w:val="none" w:sz="0" w:space="0" w:color="auto"/>
        <w:right w:val="none" w:sz="0" w:space="0" w:color="auto"/>
      </w:divBdr>
    </w:div>
    <w:div w:id="2085910989">
      <w:bodyDiv w:val="1"/>
      <w:marLeft w:val="0"/>
      <w:marRight w:val="0"/>
      <w:marTop w:val="0"/>
      <w:marBottom w:val="0"/>
      <w:divBdr>
        <w:top w:val="none" w:sz="0" w:space="0" w:color="auto"/>
        <w:left w:val="none" w:sz="0" w:space="0" w:color="auto"/>
        <w:bottom w:val="none" w:sz="0" w:space="0" w:color="auto"/>
        <w:right w:val="none" w:sz="0" w:space="0" w:color="auto"/>
      </w:divBdr>
    </w:div>
    <w:div w:id="2086297113">
      <w:bodyDiv w:val="1"/>
      <w:marLeft w:val="0"/>
      <w:marRight w:val="0"/>
      <w:marTop w:val="0"/>
      <w:marBottom w:val="0"/>
      <w:divBdr>
        <w:top w:val="none" w:sz="0" w:space="0" w:color="auto"/>
        <w:left w:val="none" w:sz="0" w:space="0" w:color="auto"/>
        <w:bottom w:val="none" w:sz="0" w:space="0" w:color="auto"/>
        <w:right w:val="none" w:sz="0" w:space="0" w:color="auto"/>
      </w:divBdr>
    </w:div>
    <w:div w:id="2086488206">
      <w:bodyDiv w:val="1"/>
      <w:marLeft w:val="0"/>
      <w:marRight w:val="0"/>
      <w:marTop w:val="0"/>
      <w:marBottom w:val="0"/>
      <w:divBdr>
        <w:top w:val="none" w:sz="0" w:space="0" w:color="auto"/>
        <w:left w:val="none" w:sz="0" w:space="0" w:color="auto"/>
        <w:bottom w:val="none" w:sz="0" w:space="0" w:color="auto"/>
        <w:right w:val="none" w:sz="0" w:space="0" w:color="auto"/>
      </w:divBdr>
    </w:div>
    <w:div w:id="2086563225">
      <w:bodyDiv w:val="1"/>
      <w:marLeft w:val="0"/>
      <w:marRight w:val="0"/>
      <w:marTop w:val="0"/>
      <w:marBottom w:val="0"/>
      <w:divBdr>
        <w:top w:val="none" w:sz="0" w:space="0" w:color="auto"/>
        <w:left w:val="none" w:sz="0" w:space="0" w:color="auto"/>
        <w:bottom w:val="none" w:sz="0" w:space="0" w:color="auto"/>
        <w:right w:val="none" w:sz="0" w:space="0" w:color="auto"/>
      </w:divBdr>
    </w:div>
    <w:div w:id="2086801739">
      <w:bodyDiv w:val="1"/>
      <w:marLeft w:val="0"/>
      <w:marRight w:val="0"/>
      <w:marTop w:val="0"/>
      <w:marBottom w:val="0"/>
      <w:divBdr>
        <w:top w:val="none" w:sz="0" w:space="0" w:color="auto"/>
        <w:left w:val="none" w:sz="0" w:space="0" w:color="auto"/>
        <w:bottom w:val="none" w:sz="0" w:space="0" w:color="auto"/>
        <w:right w:val="none" w:sz="0" w:space="0" w:color="auto"/>
      </w:divBdr>
    </w:div>
    <w:div w:id="2086878177">
      <w:bodyDiv w:val="1"/>
      <w:marLeft w:val="0"/>
      <w:marRight w:val="0"/>
      <w:marTop w:val="0"/>
      <w:marBottom w:val="0"/>
      <w:divBdr>
        <w:top w:val="none" w:sz="0" w:space="0" w:color="auto"/>
        <w:left w:val="none" w:sz="0" w:space="0" w:color="auto"/>
        <w:bottom w:val="none" w:sz="0" w:space="0" w:color="auto"/>
        <w:right w:val="none" w:sz="0" w:space="0" w:color="auto"/>
      </w:divBdr>
    </w:div>
    <w:div w:id="2087067647">
      <w:bodyDiv w:val="1"/>
      <w:marLeft w:val="0"/>
      <w:marRight w:val="0"/>
      <w:marTop w:val="0"/>
      <w:marBottom w:val="0"/>
      <w:divBdr>
        <w:top w:val="none" w:sz="0" w:space="0" w:color="auto"/>
        <w:left w:val="none" w:sz="0" w:space="0" w:color="auto"/>
        <w:bottom w:val="none" w:sz="0" w:space="0" w:color="auto"/>
        <w:right w:val="none" w:sz="0" w:space="0" w:color="auto"/>
      </w:divBdr>
    </w:div>
    <w:div w:id="2087144552">
      <w:bodyDiv w:val="1"/>
      <w:marLeft w:val="0"/>
      <w:marRight w:val="0"/>
      <w:marTop w:val="0"/>
      <w:marBottom w:val="0"/>
      <w:divBdr>
        <w:top w:val="none" w:sz="0" w:space="0" w:color="auto"/>
        <w:left w:val="none" w:sz="0" w:space="0" w:color="auto"/>
        <w:bottom w:val="none" w:sz="0" w:space="0" w:color="auto"/>
        <w:right w:val="none" w:sz="0" w:space="0" w:color="auto"/>
      </w:divBdr>
    </w:div>
    <w:div w:id="2087607812">
      <w:bodyDiv w:val="1"/>
      <w:marLeft w:val="0"/>
      <w:marRight w:val="0"/>
      <w:marTop w:val="0"/>
      <w:marBottom w:val="0"/>
      <w:divBdr>
        <w:top w:val="none" w:sz="0" w:space="0" w:color="auto"/>
        <w:left w:val="none" w:sz="0" w:space="0" w:color="auto"/>
        <w:bottom w:val="none" w:sz="0" w:space="0" w:color="auto"/>
        <w:right w:val="none" w:sz="0" w:space="0" w:color="auto"/>
      </w:divBdr>
    </w:div>
    <w:div w:id="2087801551">
      <w:bodyDiv w:val="1"/>
      <w:marLeft w:val="0"/>
      <w:marRight w:val="0"/>
      <w:marTop w:val="0"/>
      <w:marBottom w:val="0"/>
      <w:divBdr>
        <w:top w:val="none" w:sz="0" w:space="0" w:color="auto"/>
        <w:left w:val="none" w:sz="0" w:space="0" w:color="auto"/>
        <w:bottom w:val="none" w:sz="0" w:space="0" w:color="auto"/>
        <w:right w:val="none" w:sz="0" w:space="0" w:color="auto"/>
      </w:divBdr>
    </w:div>
    <w:div w:id="2088576371">
      <w:bodyDiv w:val="1"/>
      <w:marLeft w:val="0"/>
      <w:marRight w:val="0"/>
      <w:marTop w:val="0"/>
      <w:marBottom w:val="0"/>
      <w:divBdr>
        <w:top w:val="none" w:sz="0" w:space="0" w:color="auto"/>
        <w:left w:val="none" w:sz="0" w:space="0" w:color="auto"/>
        <w:bottom w:val="none" w:sz="0" w:space="0" w:color="auto"/>
        <w:right w:val="none" w:sz="0" w:space="0" w:color="auto"/>
      </w:divBdr>
    </w:div>
    <w:div w:id="2088795751">
      <w:bodyDiv w:val="1"/>
      <w:marLeft w:val="0"/>
      <w:marRight w:val="0"/>
      <w:marTop w:val="0"/>
      <w:marBottom w:val="0"/>
      <w:divBdr>
        <w:top w:val="none" w:sz="0" w:space="0" w:color="auto"/>
        <w:left w:val="none" w:sz="0" w:space="0" w:color="auto"/>
        <w:bottom w:val="none" w:sz="0" w:space="0" w:color="auto"/>
        <w:right w:val="none" w:sz="0" w:space="0" w:color="auto"/>
      </w:divBdr>
    </w:div>
    <w:div w:id="2088922428">
      <w:bodyDiv w:val="1"/>
      <w:marLeft w:val="0"/>
      <w:marRight w:val="0"/>
      <w:marTop w:val="0"/>
      <w:marBottom w:val="0"/>
      <w:divBdr>
        <w:top w:val="none" w:sz="0" w:space="0" w:color="auto"/>
        <w:left w:val="none" w:sz="0" w:space="0" w:color="auto"/>
        <w:bottom w:val="none" w:sz="0" w:space="0" w:color="auto"/>
        <w:right w:val="none" w:sz="0" w:space="0" w:color="auto"/>
      </w:divBdr>
    </w:div>
    <w:div w:id="2089107802">
      <w:bodyDiv w:val="1"/>
      <w:marLeft w:val="0"/>
      <w:marRight w:val="0"/>
      <w:marTop w:val="0"/>
      <w:marBottom w:val="0"/>
      <w:divBdr>
        <w:top w:val="none" w:sz="0" w:space="0" w:color="auto"/>
        <w:left w:val="none" w:sz="0" w:space="0" w:color="auto"/>
        <w:bottom w:val="none" w:sz="0" w:space="0" w:color="auto"/>
        <w:right w:val="none" w:sz="0" w:space="0" w:color="auto"/>
      </w:divBdr>
    </w:div>
    <w:div w:id="2089109759">
      <w:bodyDiv w:val="1"/>
      <w:marLeft w:val="0"/>
      <w:marRight w:val="0"/>
      <w:marTop w:val="0"/>
      <w:marBottom w:val="0"/>
      <w:divBdr>
        <w:top w:val="none" w:sz="0" w:space="0" w:color="auto"/>
        <w:left w:val="none" w:sz="0" w:space="0" w:color="auto"/>
        <w:bottom w:val="none" w:sz="0" w:space="0" w:color="auto"/>
        <w:right w:val="none" w:sz="0" w:space="0" w:color="auto"/>
      </w:divBdr>
    </w:div>
    <w:div w:id="2089113704">
      <w:bodyDiv w:val="1"/>
      <w:marLeft w:val="0"/>
      <w:marRight w:val="0"/>
      <w:marTop w:val="0"/>
      <w:marBottom w:val="0"/>
      <w:divBdr>
        <w:top w:val="none" w:sz="0" w:space="0" w:color="auto"/>
        <w:left w:val="none" w:sz="0" w:space="0" w:color="auto"/>
        <w:bottom w:val="none" w:sz="0" w:space="0" w:color="auto"/>
        <w:right w:val="none" w:sz="0" w:space="0" w:color="auto"/>
      </w:divBdr>
    </w:div>
    <w:div w:id="2089115197">
      <w:bodyDiv w:val="1"/>
      <w:marLeft w:val="0"/>
      <w:marRight w:val="0"/>
      <w:marTop w:val="0"/>
      <w:marBottom w:val="0"/>
      <w:divBdr>
        <w:top w:val="none" w:sz="0" w:space="0" w:color="auto"/>
        <w:left w:val="none" w:sz="0" w:space="0" w:color="auto"/>
        <w:bottom w:val="none" w:sz="0" w:space="0" w:color="auto"/>
        <w:right w:val="none" w:sz="0" w:space="0" w:color="auto"/>
      </w:divBdr>
    </w:div>
    <w:div w:id="2089301760">
      <w:bodyDiv w:val="1"/>
      <w:marLeft w:val="0"/>
      <w:marRight w:val="0"/>
      <w:marTop w:val="0"/>
      <w:marBottom w:val="0"/>
      <w:divBdr>
        <w:top w:val="none" w:sz="0" w:space="0" w:color="auto"/>
        <w:left w:val="none" w:sz="0" w:space="0" w:color="auto"/>
        <w:bottom w:val="none" w:sz="0" w:space="0" w:color="auto"/>
        <w:right w:val="none" w:sz="0" w:space="0" w:color="auto"/>
      </w:divBdr>
    </w:div>
    <w:div w:id="2089647897">
      <w:bodyDiv w:val="1"/>
      <w:marLeft w:val="0"/>
      <w:marRight w:val="0"/>
      <w:marTop w:val="0"/>
      <w:marBottom w:val="0"/>
      <w:divBdr>
        <w:top w:val="none" w:sz="0" w:space="0" w:color="auto"/>
        <w:left w:val="none" w:sz="0" w:space="0" w:color="auto"/>
        <w:bottom w:val="none" w:sz="0" w:space="0" w:color="auto"/>
        <w:right w:val="none" w:sz="0" w:space="0" w:color="auto"/>
      </w:divBdr>
    </w:div>
    <w:div w:id="2089691264">
      <w:bodyDiv w:val="1"/>
      <w:marLeft w:val="0"/>
      <w:marRight w:val="0"/>
      <w:marTop w:val="0"/>
      <w:marBottom w:val="0"/>
      <w:divBdr>
        <w:top w:val="none" w:sz="0" w:space="0" w:color="auto"/>
        <w:left w:val="none" w:sz="0" w:space="0" w:color="auto"/>
        <w:bottom w:val="none" w:sz="0" w:space="0" w:color="auto"/>
        <w:right w:val="none" w:sz="0" w:space="0" w:color="auto"/>
      </w:divBdr>
    </w:div>
    <w:div w:id="2089764403">
      <w:bodyDiv w:val="1"/>
      <w:marLeft w:val="0"/>
      <w:marRight w:val="0"/>
      <w:marTop w:val="0"/>
      <w:marBottom w:val="0"/>
      <w:divBdr>
        <w:top w:val="none" w:sz="0" w:space="0" w:color="auto"/>
        <w:left w:val="none" w:sz="0" w:space="0" w:color="auto"/>
        <w:bottom w:val="none" w:sz="0" w:space="0" w:color="auto"/>
        <w:right w:val="none" w:sz="0" w:space="0" w:color="auto"/>
      </w:divBdr>
    </w:div>
    <w:div w:id="2090033222">
      <w:bodyDiv w:val="1"/>
      <w:marLeft w:val="0"/>
      <w:marRight w:val="0"/>
      <w:marTop w:val="0"/>
      <w:marBottom w:val="0"/>
      <w:divBdr>
        <w:top w:val="none" w:sz="0" w:space="0" w:color="auto"/>
        <w:left w:val="none" w:sz="0" w:space="0" w:color="auto"/>
        <w:bottom w:val="none" w:sz="0" w:space="0" w:color="auto"/>
        <w:right w:val="none" w:sz="0" w:space="0" w:color="auto"/>
      </w:divBdr>
    </w:div>
    <w:div w:id="2090536479">
      <w:bodyDiv w:val="1"/>
      <w:marLeft w:val="0"/>
      <w:marRight w:val="0"/>
      <w:marTop w:val="0"/>
      <w:marBottom w:val="0"/>
      <w:divBdr>
        <w:top w:val="none" w:sz="0" w:space="0" w:color="auto"/>
        <w:left w:val="none" w:sz="0" w:space="0" w:color="auto"/>
        <w:bottom w:val="none" w:sz="0" w:space="0" w:color="auto"/>
        <w:right w:val="none" w:sz="0" w:space="0" w:color="auto"/>
      </w:divBdr>
    </w:div>
    <w:div w:id="2090617563">
      <w:bodyDiv w:val="1"/>
      <w:marLeft w:val="0"/>
      <w:marRight w:val="0"/>
      <w:marTop w:val="0"/>
      <w:marBottom w:val="0"/>
      <w:divBdr>
        <w:top w:val="none" w:sz="0" w:space="0" w:color="auto"/>
        <w:left w:val="none" w:sz="0" w:space="0" w:color="auto"/>
        <w:bottom w:val="none" w:sz="0" w:space="0" w:color="auto"/>
        <w:right w:val="none" w:sz="0" w:space="0" w:color="auto"/>
      </w:divBdr>
    </w:div>
    <w:div w:id="2091190111">
      <w:bodyDiv w:val="1"/>
      <w:marLeft w:val="0"/>
      <w:marRight w:val="0"/>
      <w:marTop w:val="0"/>
      <w:marBottom w:val="0"/>
      <w:divBdr>
        <w:top w:val="none" w:sz="0" w:space="0" w:color="auto"/>
        <w:left w:val="none" w:sz="0" w:space="0" w:color="auto"/>
        <w:bottom w:val="none" w:sz="0" w:space="0" w:color="auto"/>
        <w:right w:val="none" w:sz="0" w:space="0" w:color="auto"/>
      </w:divBdr>
    </w:div>
    <w:div w:id="2091268965">
      <w:bodyDiv w:val="1"/>
      <w:marLeft w:val="0"/>
      <w:marRight w:val="0"/>
      <w:marTop w:val="0"/>
      <w:marBottom w:val="0"/>
      <w:divBdr>
        <w:top w:val="none" w:sz="0" w:space="0" w:color="auto"/>
        <w:left w:val="none" w:sz="0" w:space="0" w:color="auto"/>
        <w:bottom w:val="none" w:sz="0" w:space="0" w:color="auto"/>
        <w:right w:val="none" w:sz="0" w:space="0" w:color="auto"/>
      </w:divBdr>
    </w:div>
    <w:div w:id="2091344759">
      <w:bodyDiv w:val="1"/>
      <w:marLeft w:val="0"/>
      <w:marRight w:val="0"/>
      <w:marTop w:val="0"/>
      <w:marBottom w:val="0"/>
      <w:divBdr>
        <w:top w:val="none" w:sz="0" w:space="0" w:color="auto"/>
        <w:left w:val="none" w:sz="0" w:space="0" w:color="auto"/>
        <w:bottom w:val="none" w:sz="0" w:space="0" w:color="auto"/>
        <w:right w:val="none" w:sz="0" w:space="0" w:color="auto"/>
      </w:divBdr>
    </w:div>
    <w:div w:id="2091346728">
      <w:bodyDiv w:val="1"/>
      <w:marLeft w:val="0"/>
      <w:marRight w:val="0"/>
      <w:marTop w:val="0"/>
      <w:marBottom w:val="0"/>
      <w:divBdr>
        <w:top w:val="none" w:sz="0" w:space="0" w:color="auto"/>
        <w:left w:val="none" w:sz="0" w:space="0" w:color="auto"/>
        <w:bottom w:val="none" w:sz="0" w:space="0" w:color="auto"/>
        <w:right w:val="none" w:sz="0" w:space="0" w:color="auto"/>
      </w:divBdr>
    </w:div>
    <w:div w:id="2091385472">
      <w:bodyDiv w:val="1"/>
      <w:marLeft w:val="0"/>
      <w:marRight w:val="0"/>
      <w:marTop w:val="0"/>
      <w:marBottom w:val="0"/>
      <w:divBdr>
        <w:top w:val="none" w:sz="0" w:space="0" w:color="auto"/>
        <w:left w:val="none" w:sz="0" w:space="0" w:color="auto"/>
        <w:bottom w:val="none" w:sz="0" w:space="0" w:color="auto"/>
        <w:right w:val="none" w:sz="0" w:space="0" w:color="auto"/>
      </w:divBdr>
    </w:div>
    <w:div w:id="2091655682">
      <w:bodyDiv w:val="1"/>
      <w:marLeft w:val="0"/>
      <w:marRight w:val="0"/>
      <w:marTop w:val="0"/>
      <w:marBottom w:val="0"/>
      <w:divBdr>
        <w:top w:val="none" w:sz="0" w:space="0" w:color="auto"/>
        <w:left w:val="none" w:sz="0" w:space="0" w:color="auto"/>
        <w:bottom w:val="none" w:sz="0" w:space="0" w:color="auto"/>
        <w:right w:val="none" w:sz="0" w:space="0" w:color="auto"/>
      </w:divBdr>
    </w:div>
    <w:div w:id="2091804555">
      <w:bodyDiv w:val="1"/>
      <w:marLeft w:val="0"/>
      <w:marRight w:val="0"/>
      <w:marTop w:val="0"/>
      <w:marBottom w:val="0"/>
      <w:divBdr>
        <w:top w:val="none" w:sz="0" w:space="0" w:color="auto"/>
        <w:left w:val="none" w:sz="0" w:space="0" w:color="auto"/>
        <w:bottom w:val="none" w:sz="0" w:space="0" w:color="auto"/>
        <w:right w:val="none" w:sz="0" w:space="0" w:color="auto"/>
      </w:divBdr>
    </w:div>
    <w:div w:id="2091805573">
      <w:bodyDiv w:val="1"/>
      <w:marLeft w:val="0"/>
      <w:marRight w:val="0"/>
      <w:marTop w:val="0"/>
      <w:marBottom w:val="0"/>
      <w:divBdr>
        <w:top w:val="none" w:sz="0" w:space="0" w:color="auto"/>
        <w:left w:val="none" w:sz="0" w:space="0" w:color="auto"/>
        <w:bottom w:val="none" w:sz="0" w:space="0" w:color="auto"/>
        <w:right w:val="none" w:sz="0" w:space="0" w:color="auto"/>
      </w:divBdr>
    </w:div>
    <w:div w:id="2091809227">
      <w:bodyDiv w:val="1"/>
      <w:marLeft w:val="0"/>
      <w:marRight w:val="0"/>
      <w:marTop w:val="0"/>
      <w:marBottom w:val="0"/>
      <w:divBdr>
        <w:top w:val="none" w:sz="0" w:space="0" w:color="auto"/>
        <w:left w:val="none" w:sz="0" w:space="0" w:color="auto"/>
        <w:bottom w:val="none" w:sz="0" w:space="0" w:color="auto"/>
        <w:right w:val="none" w:sz="0" w:space="0" w:color="auto"/>
      </w:divBdr>
    </w:div>
    <w:div w:id="2092047867">
      <w:bodyDiv w:val="1"/>
      <w:marLeft w:val="0"/>
      <w:marRight w:val="0"/>
      <w:marTop w:val="0"/>
      <w:marBottom w:val="0"/>
      <w:divBdr>
        <w:top w:val="none" w:sz="0" w:space="0" w:color="auto"/>
        <w:left w:val="none" w:sz="0" w:space="0" w:color="auto"/>
        <w:bottom w:val="none" w:sz="0" w:space="0" w:color="auto"/>
        <w:right w:val="none" w:sz="0" w:space="0" w:color="auto"/>
      </w:divBdr>
    </w:div>
    <w:div w:id="2092189924">
      <w:bodyDiv w:val="1"/>
      <w:marLeft w:val="0"/>
      <w:marRight w:val="0"/>
      <w:marTop w:val="0"/>
      <w:marBottom w:val="0"/>
      <w:divBdr>
        <w:top w:val="none" w:sz="0" w:space="0" w:color="auto"/>
        <w:left w:val="none" w:sz="0" w:space="0" w:color="auto"/>
        <w:bottom w:val="none" w:sz="0" w:space="0" w:color="auto"/>
        <w:right w:val="none" w:sz="0" w:space="0" w:color="auto"/>
      </w:divBdr>
    </w:div>
    <w:div w:id="2092237335">
      <w:bodyDiv w:val="1"/>
      <w:marLeft w:val="0"/>
      <w:marRight w:val="0"/>
      <w:marTop w:val="0"/>
      <w:marBottom w:val="0"/>
      <w:divBdr>
        <w:top w:val="none" w:sz="0" w:space="0" w:color="auto"/>
        <w:left w:val="none" w:sz="0" w:space="0" w:color="auto"/>
        <w:bottom w:val="none" w:sz="0" w:space="0" w:color="auto"/>
        <w:right w:val="none" w:sz="0" w:space="0" w:color="auto"/>
      </w:divBdr>
    </w:div>
    <w:div w:id="2092460707">
      <w:bodyDiv w:val="1"/>
      <w:marLeft w:val="0"/>
      <w:marRight w:val="0"/>
      <w:marTop w:val="0"/>
      <w:marBottom w:val="0"/>
      <w:divBdr>
        <w:top w:val="none" w:sz="0" w:space="0" w:color="auto"/>
        <w:left w:val="none" w:sz="0" w:space="0" w:color="auto"/>
        <w:bottom w:val="none" w:sz="0" w:space="0" w:color="auto"/>
        <w:right w:val="none" w:sz="0" w:space="0" w:color="auto"/>
      </w:divBdr>
    </w:div>
    <w:div w:id="2092578505">
      <w:bodyDiv w:val="1"/>
      <w:marLeft w:val="0"/>
      <w:marRight w:val="0"/>
      <w:marTop w:val="0"/>
      <w:marBottom w:val="0"/>
      <w:divBdr>
        <w:top w:val="none" w:sz="0" w:space="0" w:color="auto"/>
        <w:left w:val="none" w:sz="0" w:space="0" w:color="auto"/>
        <w:bottom w:val="none" w:sz="0" w:space="0" w:color="auto"/>
        <w:right w:val="none" w:sz="0" w:space="0" w:color="auto"/>
      </w:divBdr>
    </w:div>
    <w:div w:id="2092652617">
      <w:bodyDiv w:val="1"/>
      <w:marLeft w:val="0"/>
      <w:marRight w:val="0"/>
      <w:marTop w:val="0"/>
      <w:marBottom w:val="0"/>
      <w:divBdr>
        <w:top w:val="none" w:sz="0" w:space="0" w:color="auto"/>
        <w:left w:val="none" w:sz="0" w:space="0" w:color="auto"/>
        <w:bottom w:val="none" w:sz="0" w:space="0" w:color="auto"/>
        <w:right w:val="none" w:sz="0" w:space="0" w:color="auto"/>
      </w:divBdr>
    </w:div>
    <w:div w:id="2092770274">
      <w:bodyDiv w:val="1"/>
      <w:marLeft w:val="0"/>
      <w:marRight w:val="0"/>
      <w:marTop w:val="0"/>
      <w:marBottom w:val="0"/>
      <w:divBdr>
        <w:top w:val="none" w:sz="0" w:space="0" w:color="auto"/>
        <w:left w:val="none" w:sz="0" w:space="0" w:color="auto"/>
        <w:bottom w:val="none" w:sz="0" w:space="0" w:color="auto"/>
        <w:right w:val="none" w:sz="0" w:space="0" w:color="auto"/>
      </w:divBdr>
    </w:div>
    <w:div w:id="2092775866">
      <w:bodyDiv w:val="1"/>
      <w:marLeft w:val="0"/>
      <w:marRight w:val="0"/>
      <w:marTop w:val="0"/>
      <w:marBottom w:val="0"/>
      <w:divBdr>
        <w:top w:val="none" w:sz="0" w:space="0" w:color="auto"/>
        <w:left w:val="none" w:sz="0" w:space="0" w:color="auto"/>
        <w:bottom w:val="none" w:sz="0" w:space="0" w:color="auto"/>
        <w:right w:val="none" w:sz="0" w:space="0" w:color="auto"/>
      </w:divBdr>
    </w:div>
    <w:div w:id="2092847889">
      <w:bodyDiv w:val="1"/>
      <w:marLeft w:val="0"/>
      <w:marRight w:val="0"/>
      <w:marTop w:val="0"/>
      <w:marBottom w:val="0"/>
      <w:divBdr>
        <w:top w:val="none" w:sz="0" w:space="0" w:color="auto"/>
        <w:left w:val="none" w:sz="0" w:space="0" w:color="auto"/>
        <w:bottom w:val="none" w:sz="0" w:space="0" w:color="auto"/>
        <w:right w:val="none" w:sz="0" w:space="0" w:color="auto"/>
      </w:divBdr>
    </w:div>
    <w:div w:id="2093313884">
      <w:bodyDiv w:val="1"/>
      <w:marLeft w:val="0"/>
      <w:marRight w:val="0"/>
      <w:marTop w:val="0"/>
      <w:marBottom w:val="0"/>
      <w:divBdr>
        <w:top w:val="none" w:sz="0" w:space="0" w:color="auto"/>
        <w:left w:val="none" w:sz="0" w:space="0" w:color="auto"/>
        <w:bottom w:val="none" w:sz="0" w:space="0" w:color="auto"/>
        <w:right w:val="none" w:sz="0" w:space="0" w:color="auto"/>
      </w:divBdr>
    </w:div>
    <w:div w:id="2093351748">
      <w:bodyDiv w:val="1"/>
      <w:marLeft w:val="0"/>
      <w:marRight w:val="0"/>
      <w:marTop w:val="0"/>
      <w:marBottom w:val="0"/>
      <w:divBdr>
        <w:top w:val="none" w:sz="0" w:space="0" w:color="auto"/>
        <w:left w:val="none" w:sz="0" w:space="0" w:color="auto"/>
        <w:bottom w:val="none" w:sz="0" w:space="0" w:color="auto"/>
        <w:right w:val="none" w:sz="0" w:space="0" w:color="auto"/>
      </w:divBdr>
    </w:div>
    <w:div w:id="2093579890">
      <w:bodyDiv w:val="1"/>
      <w:marLeft w:val="0"/>
      <w:marRight w:val="0"/>
      <w:marTop w:val="0"/>
      <w:marBottom w:val="0"/>
      <w:divBdr>
        <w:top w:val="none" w:sz="0" w:space="0" w:color="auto"/>
        <w:left w:val="none" w:sz="0" w:space="0" w:color="auto"/>
        <w:bottom w:val="none" w:sz="0" w:space="0" w:color="auto"/>
        <w:right w:val="none" w:sz="0" w:space="0" w:color="auto"/>
      </w:divBdr>
    </w:div>
    <w:div w:id="2093697949">
      <w:bodyDiv w:val="1"/>
      <w:marLeft w:val="0"/>
      <w:marRight w:val="0"/>
      <w:marTop w:val="0"/>
      <w:marBottom w:val="0"/>
      <w:divBdr>
        <w:top w:val="none" w:sz="0" w:space="0" w:color="auto"/>
        <w:left w:val="none" w:sz="0" w:space="0" w:color="auto"/>
        <w:bottom w:val="none" w:sz="0" w:space="0" w:color="auto"/>
        <w:right w:val="none" w:sz="0" w:space="0" w:color="auto"/>
      </w:divBdr>
    </w:div>
    <w:div w:id="2093892661">
      <w:bodyDiv w:val="1"/>
      <w:marLeft w:val="0"/>
      <w:marRight w:val="0"/>
      <w:marTop w:val="0"/>
      <w:marBottom w:val="0"/>
      <w:divBdr>
        <w:top w:val="none" w:sz="0" w:space="0" w:color="auto"/>
        <w:left w:val="none" w:sz="0" w:space="0" w:color="auto"/>
        <w:bottom w:val="none" w:sz="0" w:space="0" w:color="auto"/>
        <w:right w:val="none" w:sz="0" w:space="0" w:color="auto"/>
      </w:divBdr>
    </w:div>
    <w:div w:id="2093970772">
      <w:bodyDiv w:val="1"/>
      <w:marLeft w:val="0"/>
      <w:marRight w:val="0"/>
      <w:marTop w:val="0"/>
      <w:marBottom w:val="0"/>
      <w:divBdr>
        <w:top w:val="none" w:sz="0" w:space="0" w:color="auto"/>
        <w:left w:val="none" w:sz="0" w:space="0" w:color="auto"/>
        <w:bottom w:val="none" w:sz="0" w:space="0" w:color="auto"/>
        <w:right w:val="none" w:sz="0" w:space="0" w:color="auto"/>
      </w:divBdr>
    </w:div>
    <w:div w:id="2094810901">
      <w:bodyDiv w:val="1"/>
      <w:marLeft w:val="0"/>
      <w:marRight w:val="0"/>
      <w:marTop w:val="0"/>
      <w:marBottom w:val="0"/>
      <w:divBdr>
        <w:top w:val="none" w:sz="0" w:space="0" w:color="auto"/>
        <w:left w:val="none" w:sz="0" w:space="0" w:color="auto"/>
        <w:bottom w:val="none" w:sz="0" w:space="0" w:color="auto"/>
        <w:right w:val="none" w:sz="0" w:space="0" w:color="auto"/>
      </w:divBdr>
    </w:div>
    <w:div w:id="2095011657">
      <w:bodyDiv w:val="1"/>
      <w:marLeft w:val="0"/>
      <w:marRight w:val="0"/>
      <w:marTop w:val="0"/>
      <w:marBottom w:val="0"/>
      <w:divBdr>
        <w:top w:val="none" w:sz="0" w:space="0" w:color="auto"/>
        <w:left w:val="none" w:sz="0" w:space="0" w:color="auto"/>
        <w:bottom w:val="none" w:sz="0" w:space="0" w:color="auto"/>
        <w:right w:val="none" w:sz="0" w:space="0" w:color="auto"/>
      </w:divBdr>
    </w:div>
    <w:div w:id="2095130088">
      <w:bodyDiv w:val="1"/>
      <w:marLeft w:val="0"/>
      <w:marRight w:val="0"/>
      <w:marTop w:val="0"/>
      <w:marBottom w:val="0"/>
      <w:divBdr>
        <w:top w:val="none" w:sz="0" w:space="0" w:color="auto"/>
        <w:left w:val="none" w:sz="0" w:space="0" w:color="auto"/>
        <w:bottom w:val="none" w:sz="0" w:space="0" w:color="auto"/>
        <w:right w:val="none" w:sz="0" w:space="0" w:color="auto"/>
      </w:divBdr>
    </w:div>
    <w:div w:id="2095398302">
      <w:bodyDiv w:val="1"/>
      <w:marLeft w:val="0"/>
      <w:marRight w:val="0"/>
      <w:marTop w:val="0"/>
      <w:marBottom w:val="0"/>
      <w:divBdr>
        <w:top w:val="none" w:sz="0" w:space="0" w:color="auto"/>
        <w:left w:val="none" w:sz="0" w:space="0" w:color="auto"/>
        <w:bottom w:val="none" w:sz="0" w:space="0" w:color="auto"/>
        <w:right w:val="none" w:sz="0" w:space="0" w:color="auto"/>
      </w:divBdr>
    </w:div>
    <w:div w:id="2095472938">
      <w:bodyDiv w:val="1"/>
      <w:marLeft w:val="0"/>
      <w:marRight w:val="0"/>
      <w:marTop w:val="0"/>
      <w:marBottom w:val="0"/>
      <w:divBdr>
        <w:top w:val="none" w:sz="0" w:space="0" w:color="auto"/>
        <w:left w:val="none" w:sz="0" w:space="0" w:color="auto"/>
        <w:bottom w:val="none" w:sz="0" w:space="0" w:color="auto"/>
        <w:right w:val="none" w:sz="0" w:space="0" w:color="auto"/>
      </w:divBdr>
    </w:div>
    <w:div w:id="2095664157">
      <w:bodyDiv w:val="1"/>
      <w:marLeft w:val="0"/>
      <w:marRight w:val="0"/>
      <w:marTop w:val="0"/>
      <w:marBottom w:val="0"/>
      <w:divBdr>
        <w:top w:val="none" w:sz="0" w:space="0" w:color="auto"/>
        <w:left w:val="none" w:sz="0" w:space="0" w:color="auto"/>
        <w:bottom w:val="none" w:sz="0" w:space="0" w:color="auto"/>
        <w:right w:val="none" w:sz="0" w:space="0" w:color="auto"/>
      </w:divBdr>
    </w:div>
    <w:div w:id="2095785974">
      <w:bodyDiv w:val="1"/>
      <w:marLeft w:val="0"/>
      <w:marRight w:val="0"/>
      <w:marTop w:val="0"/>
      <w:marBottom w:val="0"/>
      <w:divBdr>
        <w:top w:val="none" w:sz="0" w:space="0" w:color="auto"/>
        <w:left w:val="none" w:sz="0" w:space="0" w:color="auto"/>
        <w:bottom w:val="none" w:sz="0" w:space="0" w:color="auto"/>
        <w:right w:val="none" w:sz="0" w:space="0" w:color="auto"/>
      </w:divBdr>
    </w:div>
    <w:div w:id="2095936974">
      <w:bodyDiv w:val="1"/>
      <w:marLeft w:val="0"/>
      <w:marRight w:val="0"/>
      <w:marTop w:val="0"/>
      <w:marBottom w:val="0"/>
      <w:divBdr>
        <w:top w:val="none" w:sz="0" w:space="0" w:color="auto"/>
        <w:left w:val="none" w:sz="0" w:space="0" w:color="auto"/>
        <w:bottom w:val="none" w:sz="0" w:space="0" w:color="auto"/>
        <w:right w:val="none" w:sz="0" w:space="0" w:color="auto"/>
      </w:divBdr>
    </w:div>
    <w:div w:id="2096396477">
      <w:bodyDiv w:val="1"/>
      <w:marLeft w:val="0"/>
      <w:marRight w:val="0"/>
      <w:marTop w:val="0"/>
      <w:marBottom w:val="0"/>
      <w:divBdr>
        <w:top w:val="none" w:sz="0" w:space="0" w:color="auto"/>
        <w:left w:val="none" w:sz="0" w:space="0" w:color="auto"/>
        <w:bottom w:val="none" w:sz="0" w:space="0" w:color="auto"/>
        <w:right w:val="none" w:sz="0" w:space="0" w:color="auto"/>
      </w:divBdr>
    </w:div>
    <w:div w:id="2096439318">
      <w:bodyDiv w:val="1"/>
      <w:marLeft w:val="0"/>
      <w:marRight w:val="0"/>
      <w:marTop w:val="0"/>
      <w:marBottom w:val="0"/>
      <w:divBdr>
        <w:top w:val="none" w:sz="0" w:space="0" w:color="auto"/>
        <w:left w:val="none" w:sz="0" w:space="0" w:color="auto"/>
        <w:bottom w:val="none" w:sz="0" w:space="0" w:color="auto"/>
        <w:right w:val="none" w:sz="0" w:space="0" w:color="auto"/>
      </w:divBdr>
    </w:div>
    <w:div w:id="2096778868">
      <w:bodyDiv w:val="1"/>
      <w:marLeft w:val="0"/>
      <w:marRight w:val="0"/>
      <w:marTop w:val="0"/>
      <w:marBottom w:val="0"/>
      <w:divBdr>
        <w:top w:val="none" w:sz="0" w:space="0" w:color="auto"/>
        <w:left w:val="none" w:sz="0" w:space="0" w:color="auto"/>
        <w:bottom w:val="none" w:sz="0" w:space="0" w:color="auto"/>
        <w:right w:val="none" w:sz="0" w:space="0" w:color="auto"/>
      </w:divBdr>
    </w:div>
    <w:div w:id="2096785542">
      <w:bodyDiv w:val="1"/>
      <w:marLeft w:val="0"/>
      <w:marRight w:val="0"/>
      <w:marTop w:val="0"/>
      <w:marBottom w:val="0"/>
      <w:divBdr>
        <w:top w:val="none" w:sz="0" w:space="0" w:color="auto"/>
        <w:left w:val="none" w:sz="0" w:space="0" w:color="auto"/>
        <w:bottom w:val="none" w:sz="0" w:space="0" w:color="auto"/>
        <w:right w:val="none" w:sz="0" w:space="0" w:color="auto"/>
      </w:divBdr>
    </w:div>
    <w:div w:id="2097432285">
      <w:bodyDiv w:val="1"/>
      <w:marLeft w:val="0"/>
      <w:marRight w:val="0"/>
      <w:marTop w:val="0"/>
      <w:marBottom w:val="0"/>
      <w:divBdr>
        <w:top w:val="none" w:sz="0" w:space="0" w:color="auto"/>
        <w:left w:val="none" w:sz="0" w:space="0" w:color="auto"/>
        <w:bottom w:val="none" w:sz="0" w:space="0" w:color="auto"/>
        <w:right w:val="none" w:sz="0" w:space="0" w:color="auto"/>
      </w:divBdr>
    </w:div>
    <w:div w:id="2097437675">
      <w:bodyDiv w:val="1"/>
      <w:marLeft w:val="0"/>
      <w:marRight w:val="0"/>
      <w:marTop w:val="0"/>
      <w:marBottom w:val="0"/>
      <w:divBdr>
        <w:top w:val="none" w:sz="0" w:space="0" w:color="auto"/>
        <w:left w:val="none" w:sz="0" w:space="0" w:color="auto"/>
        <w:bottom w:val="none" w:sz="0" w:space="0" w:color="auto"/>
        <w:right w:val="none" w:sz="0" w:space="0" w:color="auto"/>
      </w:divBdr>
    </w:div>
    <w:div w:id="2097627974">
      <w:bodyDiv w:val="1"/>
      <w:marLeft w:val="0"/>
      <w:marRight w:val="0"/>
      <w:marTop w:val="0"/>
      <w:marBottom w:val="0"/>
      <w:divBdr>
        <w:top w:val="none" w:sz="0" w:space="0" w:color="auto"/>
        <w:left w:val="none" w:sz="0" w:space="0" w:color="auto"/>
        <w:bottom w:val="none" w:sz="0" w:space="0" w:color="auto"/>
        <w:right w:val="none" w:sz="0" w:space="0" w:color="auto"/>
      </w:divBdr>
    </w:div>
    <w:div w:id="2098018503">
      <w:bodyDiv w:val="1"/>
      <w:marLeft w:val="0"/>
      <w:marRight w:val="0"/>
      <w:marTop w:val="0"/>
      <w:marBottom w:val="0"/>
      <w:divBdr>
        <w:top w:val="none" w:sz="0" w:space="0" w:color="auto"/>
        <w:left w:val="none" w:sz="0" w:space="0" w:color="auto"/>
        <w:bottom w:val="none" w:sz="0" w:space="0" w:color="auto"/>
        <w:right w:val="none" w:sz="0" w:space="0" w:color="auto"/>
      </w:divBdr>
    </w:div>
    <w:div w:id="2098281458">
      <w:bodyDiv w:val="1"/>
      <w:marLeft w:val="0"/>
      <w:marRight w:val="0"/>
      <w:marTop w:val="0"/>
      <w:marBottom w:val="0"/>
      <w:divBdr>
        <w:top w:val="none" w:sz="0" w:space="0" w:color="auto"/>
        <w:left w:val="none" w:sz="0" w:space="0" w:color="auto"/>
        <w:bottom w:val="none" w:sz="0" w:space="0" w:color="auto"/>
        <w:right w:val="none" w:sz="0" w:space="0" w:color="auto"/>
      </w:divBdr>
    </w:div>
    <w:div w:id="2098399409">
      <w:bodyDiv w:val="1"/>
      <w:marLeft w:val="0"/>
      <w:marRight w:val="0"/>
      <w:marTop w:val="0"/>
      <w:marBottom w:val="0"/>
      <w:divBdr>
        <w:top w:val="none" w:sz="0" w:space="0" w:color="auto"/>
        <w:left w:val="none" w:sz="0" w:space="0" w:color="auto"/>
        <w:bottom w:val="none" w:sz="0" w:space="0" w:color="auto"/>
        <w:right w:val="none" w:sz="0" w:space="0" w:color="auto"/>
      </w:divBdr>
    </w:div>
    <w:div w:id="2098407242">
      <w:bodyDiv w:val="1"/>
      <w:marLeft w:val="0"/>
      <w:marRight w:val="0"/>
      <w:marTop w:val="0"/>
      <w:marBottom w:val="0"/>
      <w:divBdr>
        <w:top w:val="none" w:sz="0" w:space="0" w:color="auto"/>
        <w:left w:val="none" w:sz="0" w:space="0" w:color="auto"/>
        <w:bottom w:val="none" w:sz="0" w:space="0" w:color="auto"/>
        <w:right w:val="none" w:sz="0" w:space="0" w:color="auto"/>
      </w:divBdr>
    </w:div>
    <w:div w:id="2098473343">
      <w:bodyDiv w:val="1"/>
      <w:marLeft w:val="0"/>
      <w:marRight w:val="0"/>
      <w:marTop w:val="0"/>
      <w:marBottom w:val="0"/>
      <w:divBdr>
        <w:top w:val="none" w:sz="0" w:space="0" w:color="auto"/>
        <w:left w:val="none" w:sz="0" w:space="0" w:color="auto"/>
        <w:bottom w:val="none" w:sz="0" w:space="0" w:color="auto"/>
        <w:right w:val="none" w:sz="0" w:space="0" w:color="auto"/>
      </w:divBdr>
    </w:div>
    <w:div w:id="2098482108">
      <w:bodyDiv w:val="1"/>
      <w:marLeft w:val="0"/>
      <w:marRight w:val="0"/>
      <w:marTop w:val="0"/>
      <w:marBottom w:val="0"/>
      <w:divBdr>
        <w:top w:val="none" w:sz="0" w:space="0" w:color="auto"/>
        <w:left w:val="none" w:sz="0" w:space="0" w:color="auto"/>
        <w:bottom w:val="none" w:sz="0" w:space="0" w:color="auto"/>
        <w:right w:val="none" w:sz="0" w:space="0" w:color="auto"/>
      </w:divBdr>
    </w:div>
    <w:div w:id="2098596596">
      <w:bodyDiv w:val="1"/>
      <w:marLeft w:val="0"/>
      <w:marRight w:val="0"/>
      <w:marTop w:val="0"/>
      <w:marBottom w:val="0"/>
      <w:divBdr>
        <w:top w:val="none" w:sz="0" w:space="0" w:color="auto"/>
        <w:left w:val="none" w:sz="0" w:space="0" w:color="auto"/>
        <w:bottom w:val="none" w:sz="0" w:space="0" w:color="auto"/>
        <w:right w:val="none" w:sz="0" w:space="0" w:color="auto"/>
      </w:divBdr>
    </w:div>
    <w:div w:id="2099322651">
      <w:bodyDiv w:val="1"/>
      <w:marLeft w:val="0"/>
      <w:marRight w:val="0"/>
      <w:marTop w:val="0"/>
      <w:marBottom w:val="0"/>
      <w:divBdr>
        <w:top w:val="none" w:sz="0" w:space="0" w:color="auto"/>
        <w:left w:val="none" w:sz="0" w:space="0" w:color="auto"/>
        <w:bottom w:val="none" w:sz="0" w:space="0" w:color="auto"/>
        <w:right w:val="none" w:sz="0" w:space="0" w:color="auto"/>
      </w:divBdr>
    </w:div>
    <w:div w:id="2099399142">
      <w:bodyDiv w:val="1"/>
      <w:marLeft w:val="0"/>
      <w:marRight w:val="0"/>
      <w:marTop w:val="0"/>
      <w:marBottom w:val="0"/>
      <w:divBdr>
        <w:top w:val="none" w:sz="0" w:space="0" w:color="auto"/>
        <w:left w:val="none" w:sz="0" w:space="0" w:color="auto"/>
        <w:bottom w:val="none" w:sz="0" w:space="0" w:color="auto"/>
        <w:right w:val="none" w:sz="0" w:space="0" w:color="auto"/>
      </w:divBdr>
    </w:div>
    <w:div w:id="2100174161">
      <w:bodyDiv w:val="1"/>
      <w:marLeft w:val="0"/>
      <w:marRight w:val="0"/>
      <w:marTop w:val="0"/>
      <w:marBottom w:val="0"/>
      <w:divBdr>
        <w:top w:val="none" w:sz="0" w:space="0" w:color="auto"/>
        <w:left w:val="none" w:sz="0" w:space="0" w:color="auto"/>
        <w:bottom w:val="none" w:sz="0" w:space="0" w:color="auto"/>
        <w:right w:val="none" w:sz="0" w:space="0" w:color="auto"/>
      </w:divBdr>
    </w:div>
    <w:div w:id="2100322188">
      <w:bodyDiv w:val="1"/>
      <w:marLeft w:val="0"/>
      <w:marRight w:val="0"/>
      <w:marTop w:val="0"/>
      <w:marBottom w:val="0"/>
      <w:divBdr>
        <w:top w:val="none" w:sz="0" w:space="0" w:color="auto"/>
        <w:left w:val="none" w:sz="0" w:space="0" w:color="auto"/>
        <w:bottom w:val="none" w:sz="0" w:space="0" w:color="auto"/>
        <w:right w:val="none" w:sz="0" w:space="0" w:color="auto"/>
      </w:divBdr>
    </w:div>
    <w:div w:id="2100326168">
      <w:bodyDiv w:val="1"/>
      <w:marLeft w:val="0"/>
      <w:marRight w:val="0"/>
      <w:marTop w:val="0"/>
      <w:marBottom w:val="0"/>
      <w:divBdr>
        <w:top w:val="none" w:sz="0" w:space="0" w:color="auto"/>
        <w:left w:val="none" w:sz="0" w:space="0" w:color="auto"/>
        <w:bottom w:val="none" w:sz="0" w:space="0" w:color="auto"/>
        <w:right w:val="none" w:sz="0" w:space="0" w:color="auto"/>
      </w:divBdr>
    </w:div>
    <w:div w:id="2100446225">
      <w:bodyDiv w:val="1"/>
      <w:marLeft w:val="0"/>
      <w:marRight w:val="0"/>
      <w:marTop w:val="0"/>
      <w:marBottom w:val="0"/>
      <w:divBdr>
        <w:top w:val="none" w:sz="0" w:space="0" w:color="auto"/>
        <w:left w:val="none" w:sz="0" w:space="0" w:color="auto"/>
        <w:bottom w:val="none" w:sz="0" w:space="0" w:color="auto"/>
        <w:right w:val="none" w:sz="0" w:space="0" w:color="auto"/>
      </w:divBdr>
    </w:div>
    <w:div w:id="2100520650">
      <w:bodyDiv w:val="1"/>
      <w:marLeft w:val="0"/>
      <w:marRight w:val="0"/>
      <w:marTop w:val="0"/>
      <w:marBottom w:val="0"/>
      <w:divBdr>
        <w:top w:val="none" w:sz="0" w:space="0" w:color="auto"/>
        <w:left w:val="none" w:sz="0" w:space="0" w:color="auto"/>
        <w:bottom w:val="none" w:sz="0" w:space="0" w:color="auto"/>
        <w:right w:val="none" w:sz="0" w:space="0" w:color="auto"/>
      </w:divBdr>
    </w:div>
    <w:div w:id="2100909767">
      <w:bodyDiv w:val="1"/>
      <w:marLeft w:val="0"/>
      <w:marRight w:val="0"/>
      <w:marTop w:val="0"/>
      <w:marBottom w:val="0"/>
      <w:divBdr>
        <w:top w:val="none" w:sz="0" w:space="0" w:color="auto"/>
        <w:left w:val="none" w:sz="0" w:space="0" w:color="auto"/>
        <w:bottom w:val="none" w:sz="0" w:space="0" w:color="auto"/>
        <w:right w:val="none" w:sz="0" w:space="0" w:color="auto"/>
      </w:divBdr>
    </w:div>
    <w:div w:id="2100984091">
      <w:bodyDiv w:val="1"/>
      <w:marLeft w:val="0"/>
      <w:marRight w:val="0"/>
      <w:marTop w:val="0"/>
      <w:marBottom w:val="0"/>
      <w:divBdr>
        <w:top w:val="none" w:sz="0" w:space="0" w:color="auto"/>
        <w:left w:val="none" w:sz="0" w:space="0" w:color="auto"/>
        <w:bottom w:val="none" w:sz="0" w:space="0" w:color="auto"/>
        <w:right w:val="none" w:sz="0" w:space="0" w:color="auto"/>
      </w:divBdr>
    </w:div>
    <w:div w:id="2101171800">
      <w:bodyDiv w:val="1"/>
      <w:marLeft w:val="0"/>
      <w:marRight w:val="0"/>
      <w:marTop w:val="0"/>
      <w:marBottom w:val="0"/>
      <w:divBdr>
        <w:top w:val="none" w:sz="0" w:space="0" w:color="auto"/>
        <w:left w:val="none" w:sz="0" w:space="0" w:color="auto"/>
        <w:bottom w:val="none" w:sz="0" w:space="0" w:color="auto"/>
        <w:right w:val="none" w:sz="0" w:space="0" w:color="auto"/>
      </w:divBdr>
    </w:div>
    <w:div w:id="2101296344">
      <w:bodyDiv w:val="1"/>
      <w:marLeft w:val="0"/>
      <w:marRight w:val="0"/>
      <w:marTop w:val="0"/>
      <w:marBottom w:val="0"/>
      <w:divBdr>
        <w:top w:val="none" w:sz="0" w:space="0" w:color="auto"/>
        <w:left w:val="none" w:sz="0" w:space="0" w:color="auto"/>
        <w:bottom w:val="none" w:sz="0" w:space="0" w:color="auto"/>
        <w:right w:val="none" w:sz="0" w:space="0" w:color="auto"/>
      </w:divBdr>
    </w:div>
    <w:div w:id="2101640997">
      <w:bodyDiv w:val="1"/>
      <w:marLeft w:val="0"/>
      <w:marRight w:val="0"/>
      <w:marTop w:val="0"/>
      <w:marBottom w:val="0"/>
      <w:divBdr>
        <w:top w:val="none" w:sz="0" w:space="0" w:color="auto"/>
        <w:left w:val="none" w:sz="0" w:space="0" w:color="auto"/>
        <w:bottom w:val="none" w:sz="0" w:space="0" w:color="auto"/>
        <w:right w:val="none" w:sz="0" w:space="0" w:color="auto"/>
      </w:divBdr>
    </w:div>
    <w:div w:id="2101675489">
      <w:bodyDiv w:val="1"/>
      <w:marLeft w:val="0"/>
      <w:marRight w:val="0"/>
      <w:marTop w:val="0"/>
      <w:marBottom w:val="0"/>
      <w:divBdr>
        <w:top w:val="none" w:sz="0" w:space="0" w:color="auto"/>
        <w:left w:val="none" w:sz="0" w:space="0" w:color="auto"/>
        <w:bottom w:val="none" w:sz="0" w:space="0" w:color="auto"/>
        <w:right w:val="none" w:sz="0" w:space="0" w:color="auto"/>
      </w:divBdr>
    </w:div>
    <w:div w:id="2102136223">
      <w:bodyDiv w:val="1"/>
      <w:marLeft w:val="0"/>
      <w:marRight w:val="0"/>
      <w:marTop w:val="0"/>
      <w:marBottom w:val="0"/>
      <w:divBdr>
        <w:top w:val="none" w:sz="0" w:space="0" w:color="auto"/>
        <w:left w:val="none" w:sz="0" w:space="0" w:color="auto"/>
        <w:bottom w:val="none" w:sz="0" w:space="0" w:color="auto"/>
        <w:right w:val="none" w:sz="0" w:space="0" w:color="auto"/>
      </w:divBdr>
    </w:div>
    <w:div w:id="2102404928">
      <w:bodyDiv w:val="1"/>
      <w:marLeft w:val="0"/>
      <w:marRight w:val="0"/>
      <w:marTop w:val="0"/>
      <w:marBottom w:val="0"/>
      <w:divBdr>
        <w:top w:val="none" w:sz="0" w:space="0" w:color="auto"/>
        <w:left w:val="none" w:sz="0" w:space="0" w:color="auto"/>
        <w:bottom w:val="none" w:sz="0" w:space="0" w:color="auto"/>
        <w:right w:val="none" w:sz="0" w:space="0" w:color="auto"/>
      </w:divBdr>
    </w:div>
    <w:div w:id="2102407882">
      <w:bodyDiv w:val="1"/>
      <w:marLeft w:val="0"/>
      <w:marRight w:val="0"/>
      <w:marTop w:val="0"/>
      <w:marBottom w:val="0"/>
      <w:divBdr>
        <w:top w:val="none" w:sz="0" w:space="0" w:color="auto"/>
        <w:left w:val="none" w:sz="0" w:space="0" w:color="auto"/>
        <w:bottom w:val="none" w:sz="0" w:space="0" w:color="auto"/>
        <w:right w:val="none" w:sz="0" w:space="0" w:color="auto"/>
      </w:divBdr>
    </w:div>
    <w:div w:id="2102412683">
      <w:bodyDiv w:val="1"/>
      <w:marLeft w:val="0"/>
      <w:marRight w:val="0"/>
      <w:marTop w:val="0"/>
      <w:marBottom w:val="0"/>
      <w:divBdr>
        <w:top w:val="none" w:sz="0" w:space="0" w:color="auto"/>
        <w:left w:val="none" w:sz="0" w:space="0" w:color="auto"/>
        <w:bottom w:val="none" w:sz="0" w:space="0" w:color="auto"/>
        <w:right w:val="none" w:sz="0" w:space="0" w:color="auto"/>
      </w:divBdr>
    </w:div>
    <w:div w:id="2103338245">
      <w:bodyDiv w:val="1"/>
      <w:marLeft w:val="0"/>
      <w:marRight w:val="0"/>
      <w:marTop w:val="0"/>
      <w:marBottom w:val="0"/>
      <w:divBdr>
        <w:top w:val="none" w:sz="0" w:space="0" w:color="auto"/>
        <w:left w:val="none" w:sz="0" w:space="0" w:color="auto"/>
        <w:bottom w:val="none" w:sz="0" w:space="0" w:color="auto"/>
        <w:right w:val="none" w:sz="0" w:space="0" w:color="auto"/>
      </w:divBdr>
    </w:div>
    <w:div w:id="2103529867">
      <w:bodyDiv w:val="1"/>
      <w:marLeft w:val="0"/>
      <w:marRight w:val="0"/>
      <w:marTop w:val="0"/>
      <w:marBottom w:val="0"/>
      <w:divBdr>
        <w:top w:val="none" w:sz="0" w:space="0" w:color="auto"/>
        <w:left w:val="none" w:sz="0" w:space="0" w:color="auto"/>
        <w:bottom w:val="none" w:sz="0" w:space="0" w:color="auto"/>
        <w:right w:val="none" w:sz="0" w:space="0" w:color="auto"/>
      </w:divBdr>
    </w:div>
    <w:div w:id="2103838256">
      <w:bodyDiv w:val="1"/>
      <w:marLeft w:val="0"/>
      <w:marRight w:val="0"/>
      <w:marTop w:val="0"/>
      <w:marBottom w:val="0"/>
      <w:divBdr>
        <w:top w:val="none" w:sz="0" w:space="0" w:color="auto"/>
        <w:left w:val="none" w:sz="0" w:space="0" w:color="auto"/>
        <w:bottom w:val="none" w:sz="0" w:space="0" w:color="auto"/>
        <w:right w:val="none" w:sz="0" w:space="0" w:color="auto"/>
      </w:divBdr>
    </w:div>
    <w:div w:id="2104259790">
      <w:bodyDiv w:val="1"/>
      <w:marLeft w:val="0"/>
      <w:marRight w:val="0"/>
      <w:marTop w:val="0"/>
      <w:marBottom w:val="0"/>
      <w:divBdr>
        <w:top w:val="none" w:sz="0" w:space="0" w:color="auto"/>
        <w:left w:val="none" w:sz="0" w:space="0" w:color="auto"/>
        <w:bottom w:val="none" w:sz="0" w:space="0" w:color="auto"/>
        <w:right w:val="none" w:sz="0" w:space="0" w:color="auto"/>
      </w:divBdr>
    </w:div>
    <w:div w:id="2104373094">
      <w:bodyDiv w:val="1"/>
      <w:marLeft w:val="0"/>
      <w:marRight w:val="0"/>
      <w:marTop w:val="0"/>
      <w:marBottom w:val="0"/>
      <w:divBdr>
        <w:top w:val="none" w:sz="0" w:space="0" w:color="auto"/>
        <w:left w:val="none" w:sz="0" w:space="0" w:color="auto"/>
        <w:bottom w:val="none" w:sz="0" w:space="0" w:color="auto"/>
        <w:right w:val="none" w:sz="0" w:space="0" w:color="auto"/>
      </w:divBdr>
    </w:div>
    <w:div w:id="2104956485">
      <w:bodyDiv w:val="1"/>
      <w:marLeft w:val="0"/>
      <w:marRight w:val="0"/>
      <w:marTop w:val="0"/>
      <w:marBottom w:val="0"/>
      <w:divBdr>
        <w:top w:val="none" w:sz="0" w:space="0" w:color="auto"/>
        <w:left w:val="none" w:sz="0" w:space="0" w:color="auto"/>
        <w:bottom w:val="none" w:sz="0" w:space="0" w:color="auto"/>
        <w:right w:val="none" w:sz="0" w:space="0" w:color="auto"/>
      </w:divBdr>
    </w:div>
    <w:div w:id="2105412945">
      <w:bodyDiv w:val="1"/>
      <w:marLeft w:val="0"/>
      <w:marRight w:val="0"/>
      <w:marTop w:val="0"/>
      <w:marBottom w:val="0"/>
      <w:divBdr>
        <w:top w:val="none" w:sz="0" w:space="0" w:color="auto"/>
        <w:left w:val="none" w:sz="0" w:space="0" w:color="auto"/>
        <w:bottom w:val="none" w:sz="0" w:space="0" w:color="auto"/>
        <w:right w:val="none" w:sz="0" w:space="0" w:color="auto"/>
      </w:divBdr>
    </w:div>
    <w:div w:id="2105685447">
      <w:bodyDiv w:val="1"/>
      <w:marLeft w:val="0"/>
      <w:marRight w:val="0"/>
      <w:marTop w:val="0"/>
      <w:marBottom w:val="0"/>
      <w:divBdr>
        <w:top w:val="none" w:sz="0" w:space="0" w:color="auto"/>
        <w:left w:val="none" w:sz="0" w:space="0" w:color="auto"/>
        <w:bottom w:val="none" w:sz="0" w:space="0" w:color="auto"/>
        <w:right w:val="none" w:sz="0" w:space="0" w:color="auto"/>
      </w:divBdr>
    </w:div>
    <w:div w:id="2105806321">
      <w:bodyDiv w:val="1"/>
      <w:marLeft w:val="0"/>
      <w:marRight w:val="0"/>
      <w:marTop w:val="0"/>
      <w:marBottom w:val="0"/>
      <w:divBdr>
        <w:top w:val="none" w:sz="0" w:space="0" w:color="auto"/>
        <w:left w:val="none" w:sz="0" w:space="0" w:color="auto"/>
        <w:bottom w:val="none" w:sz="0" w:space="0" w:color="auto"/>
        <w:right w:val="none" w:sz="0" w:space="0" w:color="auto"/>
      </w:divBdr>
    </w:div>
    <w:div w:id="2105951040">
      <w:bodyDiv w:val="1"/>
      <w:marLeft w:val="0"/>
      <w:marRight w:val="0"/>
      <w:marTop w:val="0"/>
      <w:marBottom w:val="0"/>
      <w:divBdr>
        <w:top w:val="none" w:sz="0" w:space="0" w:color="auto"/>
        <w:left w:val="none" w:sz="0" w:space="0" w:color="auto"/>
        <w:bottom w:val="none" w:sz="0" w:space="0" w:color="auto"/>
        <w:right w:val="none" w:sz="0" w:space="0" w:color="auto"/>
      </w:divBdr>
    </w:div>
    <w:div w:id="2105955643">
      <w:bodyDiv w:val="1"/>
      <w:marLeft w:val="0"/>
      <w:marRight w:val="0"/>
      <w:marTop w:val="0"/>
      <w:marBottom w:val="0"/>
      <w:divBdr>
        <w:top w:val="none" w:sz="0" w:space="0" w:color="auto"/>
        <w:left w:val="none" w:sz="0" w:space="0" w:color="auto"/>
        <w:bottom w:val="none" w:sz="0" w:space="0" w:color="auto"/>
        <w:right w:val="none" w:sz="0" w:space="0" w:color="auto"/>
      </w:divBdr>
    </w:div>
    <w:div w:id="2106025876">
      <w:bodyDiv w:val="1"/>
      <w:marLeft w:val="0"/>
      <w:marRight w:val="0"/>
      <w:marTop w:val="0"/>
      <w:marBottom w:val="0"/>
      <w:divBdr>
        <w:top w:val="none" w:sz="0" w:space="0" w:color="auto"/>
        <w:left w:val="none" w:sz="0" w:space="0" w:color="auto"/>
        <w:bottom w:val="none" w:sz="0" w:space="0" w:color="auto"/>
        <w:right w:val="none" w:sz="0" w:space="0" w:color="auto"/>
      </w:divBdr>
    </w:div>
    <w:div w:id="2106030744">
      <w:bodyDiv w:val="1"/>
      <w:marLeft w:val="0"/>
      <w:marRight w:val="0"/>
      <w:marTop w:val="0"/>
      <w:marBottom w:val="0"/>
      <w:divBdr>
        <w:top w:val="none" w:sz="0" w:space="0" w:color="auto"/>
        <w:left w:val="none" w:sz="0" w:space="0" w:color="auto"/>
        <w:bottom w:val="none" w:sz="0" w:space="0" w:color="auto"/>
        <w:right w:val="none" w:sz="0" w:space="0" w:color="auto"/>
      </w:divBdr>
    </w:div>
    <w:div w:id="2106031633">
      <w:bodyDiv w:val="1"/>
      <w:marLeft w:val="0"/>
      <w:marRight w:val="0"/>
      <w:marTop w:val="0"/>
      <w:marBottom w:val="0"/>
      <w:divBdr>
        <w:top w:val="none" w:sz="0" w:space="0" w:color="auto"/>
        <w:left w:val="none" w:sz="0" w:space="0" w:color="auto"/>
        <w:bottom w:val="none" w:sz="0" w:space="0" w:color="auto"/>
        <w:right w:val="none" w:sz="0" w:space="0" w:color="auto"/>
      </w:divBdr>
    </w:div>
    <w:div w:id="2106073734">
      <w:bodyDiv w:val="1"/>
      <w:marLeft w:val="0"/>
      <w:marRight w:val="0"/>
      <w:marTop w:val="0"/>
      <w:marBottom w:val="0"/>
      <w:divBdr>
        <w:top w:val="none" w:sz="0" w:space="0" w:color="auto"/>
        <w:left w:val="none" w:sz="0" w:space="0" w:color="auto"/>
        <w:bottom w:val="none" w:sz="0" w:space="0" w:color="auto"/>
        <w:right w:val="none" w:sz="0" w:space="0" w:color="auto"/>
      </w:divBdr>
    </w:div>
    <w:div w:id="2106225527">
      <w:bodyDiv w:val="1"/>
      <w:marLeft w:val="0"/>
      <w:marRight w:val="0"/>
      <w:marTop w:val="0"/>
      <w:marBottom w:val="0"/>
      <w:divBdr>
        <w:top w:val="none" w:sz="0" w:space="0" w:color="auto"/>
        <w:left w:val="none" w:sz="0" w:space="0" w:color="auto"/>
        <w:bottom w:val="none" w:sz="0" w:space="0" w:color="auto"/>
        <w:right w:val="none" w:sz="0" w:space="0" w:color="auto"/>
      </w:divBdr>
    </w:div>
    <w:div w:id="2106539364">
      <w:bodyDiv w:val="1"/>
      <w:marLeft w:val="0"/>
      <w:marRight w:val="0"/>
      <w:marTop w:val="0"/>
      <w:marBottom w:val="0"/>
      <w:divBdr>
        <w:top w:val="none" w:sz="0" w:space="0" w:color="auto"/>
        <w:left w:val="none" w:sz="0" w:space="0" w:color="auto"/>
        <w:bottom w:val="none" w:sz="0" w:space="0" w:color="auto"/>
        <w:right w:val="none" w:sz="0" w:space="0" w:color="auto"/>
      </w:divBdr>
    </w:div>
    <w:div w:id="2106607396">
      <w:bodyDiv w:val="1"/>
      <w:marLeft w:val="0"/>
      <w:marRight w:val="0"/>
      <w:marTop w:val="0"/>
      <w:marBottom w:val="0"/>
      <w:divBdr>
        <w:top w:val="none" w:sz="0" w:space="0" w:color="auto"/>
        <w:left w:val="none" w:sz="0" w:space="0" w:color="auto"/>
        <w:bottom w:val="none" w:sz="0" w:space="0" w:color="auto"/>
        <w:right w:val="none" w:sz="0" w:space="0" w:color="auto"/>
      </w:divBdr>
    </w:div>
    <w:div w:id="2106614835">
      <w:bodyDiv w:val="1"/>
      <w:marLeft w:val="0"/>
      <w:marRight w:val="0"/>
      <w:marTop w:val="0"/>
      <w:marBottom w:val="0"/>
      <w:divBdr>
        <w:top w:val="none" w:sz="0" w:space="0" w:color="auto"/>
        <w:left w:val="none" w:sz="0" w:space="0" w:color="auto"/>
        <w:bottom w:val="none" w:sz="0" w:space="0" w:color="auto"/>
        <w:right w:val="none" w:sz="0" w:space="0" w:color="auto"/>
      </w:divBdr>
    </w:div>
    <w:div w:id="2106681003">
      <w:bodyDiv w:val="1"/>
      <w:marLeft w:val="0"/>
      <w:marRight w:val="0"/>
      <w:marTop w:val="0"/>
      <w:marBottom w:val="0"/>
      <w:divBdr>
        <w:top w:val="none" w:sz="0" w:space="0" w:color="auto"/>
        <w:left w:val="none" w:sz="0" w:space="0" w:color="auto"/>
        <w:bottom w:val="none" w:sz="0" w:space="0" w:color="auto"/>
        <w:right w:val="none" w:sz="0" w:space="0" w:color="auto"/>
      </w:divBdr>
    </w:div>
    <w:div w:id="2107260985">
      <w:bodyDiv w:val="1"/>
      <w:marLeft w:val="0"/>
      <w:marRight w:val="0"/>
      <w:marTop w:val="0"/>
      <w:marBottom w:val="0"/>
      <w:divBdr>
        <w:top w:val="none" w:sz="0" w:space="0" w:color="auto"/>
        <w:left w:val="none" w:sz="0" w:space="0" w:color="auto"/>
        <w:bottom w:val="none" w:sz="0" w:space="0" w:color="auto"/>
        <w:right w:val="none" w:sz="0" w:space="0" w:color="auto"/>
      </w:divBdr>
    </w:div>
    <w:div w:id="2107380001">
      <w:bodyDiv w:val="1"/>
      <w:marLeft w:val="0"/>
      <w:marRight w:val="0"/>
      <w:marTop w:val="0"/>
      <w:marBottom w:val="0"/>
      <w:divBdr>
        <w:top w:val="none" w:sz="0" w:space="0" w:color="auto"/>
        <w:left w:val="none" w:sz="0" w:space="0" w:color="auto"/>
        <w:bottom w:val="none" w:sz="0" w:space="0" w:color="auto"/>
        <w:right w:val="none" w:sz="0" w:space="0" w:color="auto"/>
      </w:divBdr>
    </w:div>
    <w:div w:id="2107456591">
      <w:bodyDiv w:val="1"/>
      <w:marLeft w:val="0"/>
      <w:marRight w:val="0"/>
      <w:marTop w:val="0"/>
      <w:marBottom w:val="0"/>
      <w:divBdr>
        <w:top w:val="none" w:sz="0" w:space="0" w:color="auto"/>
        <w:left w:val="none" w:sz="0" w:space="0" w:color="auto"/>
        <w:bottom w:val="none" w:sz="0" w:space="0" w:color="auto"/>
        <w:right w:val="none" w:sz="0" w:space="0" w:color="auto"/>
      </w:divBdr>
    </w:div>
    <w:div w:id="2107919199">
      <w:bodyDiv w:val="1"/>
      <w:marLeft w:val="0"/>
      <w:marRight w:val="0"/>
      <w:marTop w:val="0"/>
      <w:marBottom w:val="0"/>
      <w:divBdr>
        <w:top w:val="none" w:sz="0" w:space="0" w:color="auto"/>
        <w:left w:val="none" w:sz="0" w:space="0" w:color="auto"/>
        <w:bottom w:val="none" w:sz="0" w:space="0" w:color="auto"/>
        <w:right w:val="none" w:sz="0" w:space="0" w:color="auto"/>
      </w:divBdr>
    </w:div>
    <w:div w:id="2107923078">
      <w:bodyDiv w:val="1"/>
      <w:marLeft w:val="0"/>
      <w:marRight w:val="0"/>
      <w:marTop w:val="0"/>
      <w:marBottom w:val="0"/>
      <w:divBdr>
        <w:top w:val="none" w:sz="0" w:space="0" w:color="auto"/>
        <w:left w:val="none" w:sz="0" w:space="0" w:color="auto"/>
        <w:bottom w:val="none" w:sz="0" w:space="0" w:color="auto"/>
        <w:right w:val="none" w:sz="0" w:space="0" w:color="auto"/>
      </w:divBdr>
    </w:div>
    <w:div w:id="2108117351">
      <w:bodyDiv w:val="1"/>
      <w:marLeft w:val="0"/>
      <w:marRight w:val="0"/>
      <w:marTop w:val="0"/>
      <w:marBottom w:val="0"/>
      <w:divBdr>
        <w:top w:val="none" w:sz="0" w:space="0" w:color="auto"/>
        <w:left w:val="none" w:sz="0" w:space="0" w:color="auto"/>
        <w:bottom w:val="none" w:sz="0" w:space="0" w:color="auto"/>
        <w:right w:val="none" w:sz="0" w:space="0" w:color="auto"/>
      </w:divBdr>
    </w:div>
    <w:div w:id="2108189656">
      <w:bodyDiv w:val="1"/>
      <w:marLeft w:val="0"/>
      <w:marRight w:val="0"/>
      <w:marTop w:val="0"/>
      <w:marBottom w:val="0"/>
      <w:divBdr>
        <w:top w:val="none" w:sz="0" w:space="0" w:color="auto"/>
        <w:left w:val="none" w:sz="0" w:space="0" w:color="auto"/>
        <w:bottom w:val="none" w:sz="0" w:space="0" w:color="auto"/>
        <w:right w:val="none" w:sz="0" w:space="0" w:color="auto"/>
      </w:divBdr>
    </w:div>
    <w:div w:id="2109039080">
      <w:bodyDiv w:val="1"/>
      <w:marLeft w:val="0"/>
      <w:marRight w:val="0"/>
      <w:marTop w:val="0"/>
      <w:marBottom w:val="0"/>
      <w:divBdr>
        <w:top w:val="none" w:sz="0" w:space="0" w:color="auto"/>
        <w:left w:val="none" w:sz="0" w:space="0" w:color="auto"/>
        <w:bottom w:val="none" w:sz="0" w:space="0" w:color="auto"/>
        <w:right w:val="none" w:sz="0" w:space="0" w:color="auto"/>
      </w:divBdr>
    </w:div>
    <w:div w:id="2109696447">
      <w:bodyDiv w:val="1"/>
      <w:marLeft w:val="0"/>
      <w:marRight w:val="0"/>
      <w:marTop w:val="0"/>
      <w:marBottom w:val="0"/>
      <w:divBdr>
        <w:top w:val="none" w:sz="0" w:space="0" w:color="auto"/>
        <w:left w:val="none" w:sz="0" w:space="0" w:color="auto"/>
        <w:bottom w:val="none" w:sz="0" w:space="0" w:color="auto"/>
        <w:right w:val="none" w:sz="0" w:space="0" w:color="auto"/>
      </w:divBdr>
    </w:div>
    <w:div w:id="2109882599">
      <w:bodyDiv w:val="1"/>
      <w:marLeft w:val="0"/>
      <w:marRight w:val="0"/>
      <w:marTop w:val="0"/>
      <w:marBottom w:val="0"/>
      <w:divBdr>
        <w:top w:val="none" w:sz="0" w:space="0" w:color="auto"/>
        <w:left w:val="none" w:sz="0" w:space="0" w:color="auto"/>
        <w:bottom w:val="none" w:sz="0" w:space="0" w:color="auto"/>
        <w:right w:val="none" w:sz="0" w:space="0" w:color="auto"/>
      </w:divBdr>
    </w:div>
    <w:div w:id="2110075249">
      <w:bodyDiv w:val="1"/>
      <w:marLeft w:val="0"/>
      <w:marRight w:val="0"/>
      <w:marTop w:val="0"/>
      <w:marBottom w:val="0"/>
      <w:divBdr>
        <w:top w:val="none" w:sz="0" w:space="0" w:color="auto"/>
        <w:left w:val="none" w:sz="0" w:space="0" w:color="auto"/>
        <w:bottom w:val="none" w:sz="0" w:space="0" w:color="auto"/>
        <w:right w:val="none" w:sz="0" w:space="0" w:color="auto"/>
      </w:divBdr>
    </w:div>
    <w:div w:id="2110200432">
      <w:bodyDiv w:val="1"/>
      <w:marLeft w:val="0"/>
      <w:marRight w:val="0"/>
      <w:marTop w:val="0"/>
      <w:marBottom w:val="0"/>
      <w:divBdr>
        <w:top w:val="none" w:sz="0" w:space="0" w:color="auto"/>
        <w:left w:val="none" w:sz="0" w:space="0" w:color="auto"/>
        <w:bottom w:val="none" w:sz="0" w:space="0" w:color="auto"/>
        <w:right w:val="none" w:sz="0" w:space="0" w:color="auto"/>
      </w:divBdr>
    </w:div>
    <w:div w:id="2110542905">
      <w:bodyDiv w:val="1"/>
      <w:marLeft w:val="0"/>
      <w:marRight w:val="0"/>
      <w:marTop w:val="0"/>
      <w:marBottom w:val="0"/>
      <w:divBdr>
        <w:top w:val="none" w:sz="0" w:space="0" w:color="auto"/>
        <w:left w:val="none" w:sz="0" w:space="0" w:color="auto"/>
        <w:bottom w:val="none" w:sz="0" w:space="0" w:color="auto"/>
        <w:right w:val="none" w:sz="0" w:space="0" w:color="auto"/>
      </w:divBdr>
    </w:div>
    <w:div w:id="2110588663">
      <w:bodyDiv w:val="1"/>
      <w:marLeft w:val="0"/>
      <w:marRight w:val="0"/>
      <w:marTop w:val="0"/>
      <w:marBottom w:val="0"/>
      <w:divBdr>
        <w:top w:val="none" w:sz="0" w:space="0" w:color="auto"/>
        <w:left w:val="none" w:sz="0" w:space="0" w:color="auto"/>
        <w:bottom w:val="none" w:sz="0" w:space="0" w:color="auto"/>
        <w:right w:val="none" w:sz="0" w:space="0" w:color="auto"/>
      </w:divBdr>
    </w:div>
    <w:div w:id="2111007419">
      <w:bodyDiv w:val="1"/>
      <w:marLeft w:val="0"/>
      <w:marRight w:val="0"/>
      <w:marTop w:val="0"/>
      <w:marBottom w:val="0"/>
      <w:divBdr>
        <w:top w:val="none" w:sz="0" w:space="0" w:color="auto"/>
        <w:left w:val="none" w:sz="0" w:space="0" w:color="auto"/>
        <w:bottom w:val="none" w:sz="0" w:space="0" w:color="auto"/>
        <w:right w:val="none" w:sz="0" w:space="0" w:color="auto"/>
      </w:divBdr>
    </w:div>
    <w:div w:id="2111316795">
      <w:bodyDiv w:val="1"/>
      <w:marLeft w:val="0"/>
      <w:marRight w:val="0"/>
      <w:marTop w:val="0"/>
      <w:marBottom w:val="0"/>
      <w:divBdr>
        <w:top w:val="none" w:sz="0" w:space="0" w:color="auto"/>
        <w:left w:val="none" w:sz="0" w:space="0" w:color="auto"/>
        <w:bottom w:val="none" w:sz="0" w:space="0" w:color="auto"/>
        <w:right w:val="none" w:sz="0" w:space="0" w:color="auto"/>
      </w:divBdr>
    </w:div>
    <w:div w:id="2111851023">
      <w:bodyDiv w:val="1"/>
      <w:marLeft w:val="0"/>
      <w:marRight w:val="0"/>
      <w:marTop w:val="0"/>
      <w:marBottom w:val="0"/>
      <w:divBdr>
        <w:top w:val="none" w:sz="0" w:space="0" w:color="auto"/>
        <w:left w:val="none" w:sz="0" w:space="0" w:color="auto"/>
        <w:bottom w:val="none" w:sz="0" w:space="0" w:color="auto"/>
        <w:right w:val="none" w:sz="0" w:space="0" w:color="auto"/>
      </w:divBdr>
    </w:div>
    <w:div w:id="2111969550">
      <w:bodyDiv w:val="1"/>
      <w:marLeft w:val="0"/>
      <w:marRight w:val="0"/>
      <w:marTop w:val="0"/>
      <w:marBottom w:val="0"/>
      <w:divBdr>
        <w:top w:val="none" w:sz="0" w:space="0" w:color="auto"/>
        <w:left w:val="none" w:sz="0" w:space="0" w:color="auto"/>
        <w:bottom w:val="none" w:sz="0" w:space="0" w:color="auto"/>
        <w:right w:val="none" w:sz="0" w:space="0" w:color="auto"/>
      </w:divBdr>
    </w:div>
    <w:div w:id="2112429910">
      <w:bodyDiv w:val="1"/>
      <w:marLeft w:val="0"/>
      <w:marRight w:val="0"/>
      <w:marTop w:val="0"/>
      <w:marBottom w:val="0"/>
      <w:divBdr>
        <w:top w:val="none" w:sz="0" w:space="0" w:color="auto"/>
        <w:left w:val="none" w:sz="0" w:space="0" w:color="auto"/>
        <w:bottom w:val="none" w:sz="0" w:space="0" w:color="auto"/>
        <w:right w:val="none" w:sz="0" w:space="0" w:color="auto"/>
      </w:divBdr>
    </w:div>
    <w:div w:id="2112503938">
      <w:bodyDiv w:val="1"/>
      <w:marLeft w:val="0"/>
      <w:marRight w:val="0"/>
      <w:marTop w:val="0"/>
      <w:marBottom w:val="0"/>
      <w:divBdr>
        <w:top w:val="none" w:sz="0" w:space="0" w:color="auto"/>
        <w:left w:val="none" w:sz="0" w:space="0" w:color="auto"/>
        <w:bottom w:val="none" w:sz="0" w:space="0" w:color="auto"/>
        <w:right w:val="none" w:sz="0" w:space="0" w:color="auto"/>
      </w:divBdr>
    </w:div>
    <w:div w:id="2112774529">
      <w:bodyDiv w:val="1"/>
      <w:marLeft w:val="0"/>
      <w:marRight w:val="0"/>
      <w:marTop w:val="0"/>
      <w:marBottom w:val="0"/>
      <w:divBdr>
        <w:top w:val="none" w:sz="0" w:space="0" w:color="auto"/>
        <w:left w:val="none" w:sz="0" w:space="0" w:color="auto"/>
        <w:bottom w:val="none" w:sz="0" w:space="0" w:color="auto"/>
        <w:right w:val="none" w:sz="0" w:space="0" w:color="auto"/>
      </w:divBdr>
    </w:div>
    <w:div w:id="2113083208">
      <w:bodyDiv w:val="1"/>
      <w:marLeft w:val="0"/>
      <w:marRight w:val="0"/>
      <w:marTop w:val="0"/>
      <w:marBottom w:val="0"/>
      <w:divBdr>
        <w:top w:val="none" w:sz="0" w:space="0" w:color="auto"/>
        <w:left w:val="none" w:sz="0" w:space="0" w:color="auto"/>
        <w:bottom w:val="none" w:sz="0" w:space="0" w:color="auto"/>
        <w:right w:val="none" w:sz="0" w:space="0" w:color="auto"/>
      </w:divBdr>
    </w:div>
    <w:div w:id="2113160870">
      <w:bodyDiv w:val="1"/>
      <w:marLeft w:val="0"/>
      <w:marRight w:val="0"/>
      <w:marTop w:val="0"/>
      <w:marBottom w:val="0"/>
      <w:divBdr>
        <w:top w:val="none" w:sz="0" w:space="0" w:color="auto"/>
        <w:left w:val="none" w:sz="0" w:space="0" w:color="auto"/>
        <w:bottom w:val="none" w:sz="0" w:space="0" w:color="auto"/>
        <w:right w:val="none" w:sz="0" w:space="0" w:color="auto"/>
      </w:divBdr>
    </w:div>
    <w:div w:id="2113240554">
      <w:bodyDiv w:val="1"/>
      <w:marLeft w:val="0"/>
      <w:marRight w:val="0"/>
      <w:marTop w:val="0"/>
      <w:marBottom w:val="0"/>
      <w:divBdr>
        <w:top w:val="none" w:sz="0" w:space="0" w:color="auto"/>
        <w:left w:val="none" w:sz="0" w:space="0" w:color="auto"/>
        <w:bottom w:val="none" w:sz="0" w:space="0" w:color="auto"/>
        <w:right w:val="none" w:sz="0" w:space="0" w:color="auto"/>
      </w:divBdr>
    </w:div>
    <w:div w:id="2113431329">
      <w:bodyDiv w:val="1"/>
      <w:marLeft w:val="0"/>
      <w:marRight w:val="0"/>
      <w:marTop w:val="0"/>
      <w:marBottom w:val="0"/>
      <w:divBdr>
        <w:top w:val="none" w:sz="0" w:space="0" w:color="auto"/>
        <w:left w:val="none" w:sz="0" w:space="0" w:color="auto"/>
        <w:bottom w:val="none" w:sz="0" w:space="0" w:color="auto"/>
        <w:right w:val="none" w:sz="0" w:space="0" w:color="auto"/>
      </w:divBdr>
    </w:div>
    <w:div w:id="2113817110">
      <w:bodyDiv w:val="1"/>
      <w:marLeft w:val="0"/>
      <w:marRight w:val="0"/>
      <w:marTop w:val="0"/>
      <w:marBottom w:val="0"/>
      <w:divBdr>
        <w:top w:val="none" w:sz="0" w:space="0" w:color="auto"/>
        <w:left w:val="none" w:sz="0" w:space="0" w:color="auto"/>
        <w:bottom w:val="none" w:sz="0" w:space="0" w:color="auto"/>
        <w:right w:val="none" w:sz="0" w:space="0" w:color="auto"/>
      </w:divBdr>
    </w:div>
    <w:div w:id="2113821643">
      <w:bodyDiv w:val="1"/>
      <w:marLeft w:val="0"/>
      <w:marRight w:val="0"/>
      <w:marTop w:val="0"/>
      <w:marBottom w:val="0"/>
      <w:divBdr>
        <w:top w:val="none" w:sz="0" w:space="0" w:color="auto"/>
        <w:left w:val="none" w:sz="0" w:space="0" w:color="auto"/>
        <w:bottom w:val="none" w:sz="0" w:space="0" w:color="auto"/>
        <w:right w:val="none" w:sz="0" w:space="0" w:color="auto"/>
      </w:divBdr>
    </w:div>
    <w:div w:id="2113933807">
      <w:bodyDiv w:val="1"/>
      <w:marLeft w:val="0"/>
      <w:marRight w:val="0"/>
      <w:marTop w:val="0"/>
      <w:marBottom w:val="0"/>
      <w:divBdr>
        <w:top w:val="none" w:sz="0" w:space="0" w:color="auto"/>
        <w:left w:val="none" w:sz="0" w:space="0" w:color="auto"/>
        <w:bottom w:val="none" w:sz="0" w:space="0" w:color="auto"/>
        <w:right w:val="none" w:sz="0" w:space="0" w:color="auto"/>
      </w:divBdr>
    </w:div>
    <w:div w:id="2114083791">
      <w:bodyDiv w:val="1"/>
      <w:marLeft w:val="0"/>
      <w:marRight w:val="0"/>
      <w:marTop w:val="0"/>
      <w:marBottom w:val="0"/>
      <w:divBdr>
        <w:top w:val="none" w:sz="0" w:space="0" w:color="auto"/>
        <w:left w:val="none" w:sz="0" w:space="0" w:color="auto"/>
        <w:bottom w:val="none" w:sz="0" w:space="0" w:color="auto"/>
        <w:right w:val="none" w:sz="0" w:space="0" w:color="auto"/>
      </w:divBdr>
    </w:div>
    <w:div w:id="2114473507">
      <w:bodyDiv w:val="1"/>
      <w:marLeft w:val="0"/>
      <w:marRight w:val="0"/>
      <w:marTop w:val="0"/>
      <w:marBottom w:val="0"/>
      <w:divBdr>
        <w:top w:val="none" w:sz="0" w:space="0" w:color="auto"/>
        <w:left w:val="none" w:sz="0" w:space="0" w:color="auto"/>
        <w:bottom w:val="none" w:sz="0" w:space="0" w:color="auto"/>
        <w:right w:val="none" w:sz="0" w:space="0" w:color="auto"/>
      </w:divBdr>
    </w:div>
    <w:div w:id="2114476076">
      <w:bodyDiv w:val="1"/>
      <w:marLeft w:val="0"/>
      <w:marRight w:val="0"/>
      <w:marTop w:val="0"/>
      <w:marBottom w:val="0"/>
      <w:divBdr>
        <w:top w:val="none" w:sz="0" w:space="0" w:color="auto"/>
        <w:left w:val="none" w:sz="0" w:space="0" w:color="auto"/>
        <w:bottom w:val="none" w:sz="0" w:space="0" w:color="auto"/>
        <w:right w:val="none" w:sz="0" w:space="0" w:color="auto"/>
      </w:divBdr>
    </w:div>
    <w:div w:id="2114588907">
      <w:bodyDiv w:val="1"/>
      <w:marLeft w:val="0"/>
      <w:marRight w:val="0"/>
      <w:marTop w:val="0"/>
      <w:marBottom w:val="0"/>
      <w:divBdr>
        <w:top w:val="none" w:sz="0" w:space="0" w:color="auto"/>
        <w:left w:val="none" w:sz="0" w:space="0" w:color="auto"/>
        <w:bottom w:val="none" w:sz="0" w:space="0" w:color="auto"/>
        <w:right w:val="none" w:sz="0" w:space="0" w:color="auto"/>
      </w:divBdr>
    </w:div>
    <w:div w:id="2114589148">
      <w:bodyDiv w:val="1"/>
      <w:marLeft w:val="0"/>
      <w:marRight w:val="0"/>
      <w:marTop w:val="0"/>
      <w:marBottom w:val="0"/>
      <w:divBdr>
        <w:top w:val="none" w:sz="0" w:space="0" w:color="auto"/>
        <w:left w:val="none" w:sz="0" w:space="0" w:color="auto"/>
        <w:bottom w:val="none" w:sz="0" w:space="0" w:color="auto"/>
        <w:right w:val="none" w:sz="0" w:space="0" w:color="auto"/>
      </w:divBdr>
    </w:div>
    <w:div w:id="2114980755">
      <w:bodyDiv w:val="1"/>
      <w:marLeft w:val="0"/>
      <w:marRight w:val="0"/>
      <w:marTop w:val="0"/>
      <w:marBottom w:val="0"/>
      <w:divBdr>
        <w:top w:val="none" w:sz="0" w:space="0" w:color="auto"/>
        <w:left w:val="none" w:sz="0" w:space="0" w:color="auto"/>
        <w:bottom w:val="none" w:sz="0" w:space="0" w:color="auto"/>
        <w:right w:val="none" w:sz="0" w:space="0" w:color="auto"/>
      </w:divBdr>
    </w:div>
    <w:div w:id="2115053235">
      <w:bodyDiv w:val="1"/>
      <w:marLeft w:val="0"/>
      <w:marRight w:val="0"/>
      <w:marTop w:val="0"/>
      <w:marBottom w:val="0"/>
      <w:divBdr>
        <w:top w:val="none" w:sz="0" w:space="0" w:color="auto"/>
        <w:left w:val="none" w:sz="0" w:space="0" w:color="auto"/>
        <w:bottom w:val="none" w:sz="0" w:space="0" w:color="auto"/>
        <w:right w:val="none" w:sz="0" w:space="0" w:color="auto"/>
      </w:divBdr>
    </w:div>
    <w:div w:id="2115243618">
      <w:bodyDiv w:val="1"/>
      <w:marLeft w:val="0"/>
      <w:marRight w:val="0"/>
      <w:marTop w:val="0"/>
      <w:marBottom w:val="0"/>
      <w:divBdr>
        <w:top w:val="none" w:sz="0" w:space="0" w:color="auto"/>
        <w:left w:val="none" w:sz="0" w:space="0" w:color="auto"/>
        <w:bottom w:val="none" w:sz="0" w:space="0" w:color="auto"/>
        <w:right w:val="none" w:sz="0" w:space="0" w:color="auto"/>
      </w:divBdr>
    </w:div>
    <w:div w:id="2115324326">
      <w:bodyDiv w:val="1"/>
      <w:marLeft w:val="0"/>
      <w:marRight w:val="0"/>
      <w:marTop w:val="0"/>
      <w:marBottom w:val="0"/>
      <w:divBdr>
        <w:top w:val="none" w:sz="0" w:space="0" w:color="auto"/>
        <w:left w:val="none" w:sz="0" w:space="0" w:color="auto"/>
        <w:bottom w:val="none" w:sz="0" w:space="0" w:color="auto"/>
        <w:right w:val="none" w:sz="0" w:space="0" w:color="auto"/>
      </w:divBdr>
    </w:div>
    <w:div w:id="2115784726">
      <w:bodyDiv w:val="1"/>
      <w:marLeft w:val="0"/>
      <w:marRight w:val="0"/>
      <w:marTop w:val="0"/>
      <w:marBottom w:val="0"/>
      <w:divBdr>
        <w:top w:val="none" w:sz="0" w:space="0" w:color="auto"/>
        <w:left w:val="none" w:sz="0" w:space="0" w:color="auto"/>
        <w:bottom w:val="none" w:sz="0" w:space="0" w:color="auto"/>
        <w:right w:val="none" w:sz="0" w:space="0" w:color="auto"/>
      </w:divBdr>
    </w:div>
    <w:div w:id="2115905573">
      <w:bodyDiv w:val="1"/>
      <w:marLeft w:val="0"/>
      <w:marRight w:val="0"/>
      <w:marTop w:val="0"/>
      <w:marBottom w:val="0"/>
      <w:divBdr>
        <w:top w:val="none" w:sz="0" w:space="0" w:color="auto"/>
        <w:left w:val="none" w:sz="0" w:space="0" w:color="auto"/>
        <w:bottom w:val="none" w:sz="0" w:space="0" w:color="auto"/>
        <w:right w:val="none" w:sz="0" w:space="0" w:color="auto"/>
      </w:divBdr>
    </w:div>
    <w:div w:id="2116291812">
      <w:bodyDiv w:val="1"/>
      <w:marLeft w:val="0"/>
      <w:marRight w:val="0"/>
      <w:marTop w:val="0"/>
      <w:marBottom w:val="0"/>
      <w:divBdr>
        <w:top w:val="none" w:sz="0" w:space="0" w:color="auto"/>
        <w:left w:val="none" w:sz="0" w:space="0" w:color="auto"/>
        <w:bottom w:val="none" w:sz="0" w:space="0" w:color="auto"/>
        <w:right w:val="none" w:sz="0" w:space="0" w:color="auto"/>
      </w:divBdr>
    </w:div>
    <w:div w:id="2116359905">
      <w:bodyDiv w:val="1"/>
      <w:marLeft w:val="0"/>
      <w:marRight w:val="0"/>
      <w:marTop w:val="0"/>
      <w:marBottom w:val="0"/>
      <w:divBdr>
        <w:top w:val="none" w:sz="0" w:space="0" w:color="auto"/>
        <w:left w:val="none" w:sz="0" w:space="0" w:color="auto"/>
        <w:bottom w:val="none" w:sz="0" w:space="0" w:color="auto"/>
        <w:right w:val="none" w:sz="0" w:space="0" w:color="auto"/>
      </w:divBdr>
    </w:div>
    <w:div w:id="2116361533">
      <w:bodyDiv w:val="1"/>
      <w:marLeft w:val="0"/>
      <w:marRight w:val="0"/>
      <w:marTop w:val="0"/>
      <w:marBottom w:val="0"/>
      <w:divBdr>
        <w:top w:val="none" w:sz="0" w:space="0" w:color="auto"/>
        <w:left w:val="none" w:sz="0" w:space="0" w:color="auto"/>
        <w:bottom w:val="none" w:sz="0" w:space="0" w:color="auto"/>
        <w:right w:val="none" w:sz="0" w:space="0" w:color="auto"/>
      </w:divBdr>
    </w:div>
    <w:div w:id="2116365177">
      <w:bodyDiv w:val="1"/>
      <w:marLeft w:val="0"/>
      <w:marRight w:val="0"/>
      <w:marTop w:val="0"/>
      <w:marBottom w:val="0"/>
      <w:divBdr>
        <w:top w:val="none" w:sz="0" w:space="0" w:color="auto"/>
        <w:left w:val="none" w:sz="0" w:space="0" w:color="auto"/>
        <w:bottom w:val="none" w:sz="0" w:space="0" w:color="auto"/>
        <w:right w:val="none" w:sz="0" w:space="0" w:color="auto"/>
      </w:divBdr>
    </w:div>
    <w:div w:id="2116435631">
      <w:bodyDiv w:val="1"/>
      <w:marLeft w:val="0"/>
      <w:marRight w:val="0"/>
      <w:marTop w:val="0"/>
      <w:marBottom w:val="0"/>
      <w:divBdr>
        <w:top w:val="none" w:sz="0" w:space="0" w:color="auto"/>
        <w:left w:val="none" w:sz="0" w:space="0" w:color="auto"/>
        <w:bottom w:val="none" w:sz="0" w:space="0" w:color="auto"/>
        <w:right w:val="none" w:sz="0" w:space="0" w:color="auto"/>
      </w:divBdr>
    </w:div>
    <w:div w:id="2116630851">
      <w:bodyDiv w:val="1"/>
      <w:marLeft w:val="0"/>
      <w:marRight w:val="0"/>
      <w:marTop w:val="0"/>
      <w:marBottom w:val="0"/>
      <w:divBdr>
        <w:top w:val="none" w:sz="0" w:space="0" w:color="auto"/>
        <w:left w:val="none" w:sz="0" w:space="0" w:color="auto"/>
        <w:bottom w:val="none" w:sz="0" w:space="0" w:color="auto"/>
        <w:right w:val="none" w:sz="0" w:space="0" w:color="auto"/>
      </w:divBdr>
    </w:div>
    <w:div w:id="2116945450">
      <w:bodyDiv w:val="1"/>
      <w:marLeft w:val="0"/>
      <w:marRight w:val="0"/>
      <w:marTop w:val="0"/>
      <w:marBottom w:val="0"/>
      <w:divBdr>
        <w:top w:val="none" w:sz="0" w:space="0" w:color="auto"/>
        <w:left w:val="none" w:sz="0" w:space="0" w:color="auto"/>
        <w:bottom w:val="none" w:sz="0" w:space="0" w:color="auto"/>
        <w:right w:val="none" w:sz="0" w:space="0" w:color="auto"/>
      </w:divBdr>
    </w:div>
    <w:div w:id="2117168857">
      <w:bodyDiv w:val="1"/>
      <w:marLeft w:val="0"/>
      <w:marRight w:val="0"/>
      <w:marTop w:val="0"/>
      <w:marBottom w:val="0"/>
      <w:divBdr>
        <w:top w:val="none" w:sz="0" w:space="0" w:color="auto"/>
        <w:left w:val="none" w:sz="0" w:space="0" w:color="auto"/>
        <w:bottom w:val="none" w:sz="0" w:space="0" w:color="auto"/>
        <w:right w:val="none" w:sz="0" w:space="0" w:color="auto"/>
      </w:divBdr>
    </w:div>
    <w:div w:id="2117404811">
      <w:bodyDiv w:val="1"/>
      <w:marLeft w:val="0"/>
      <w:marRight w:val="0"/>
      <w:marTop w:val="0"/>
      <w:marBottom w:val="0"/>
      <w:divBdr>
        <w:top w:val="none" w:sz="0" w:space="0" w:color="auto"/>
        <w:left w:val="none" w:sz="0" w:space="0" w:color="auto"/>
        <w:bottom w:val="none" w:sz="0" w:space="0" w:color="auto"/>
        <w:right w:val="none" w:sz="0" w:space="0" w:color="auto"/>
      </w:divBdr>
    </w:div>
    <w:div w:id="2117483659">
      <w:bodyDiv w:val="1"/>
      <w:marLeft w:val="0"/>
      <w:marRight w:val="0"/>
      <w:marTop w:val="0"/>
      <w:marBottom w:val="0"/>
      <w:divBdr>
        <w:top w:val="none" w:sz="0" w:space="0" w:color="auto"/>
        <w:left w:val="none" w:sz="0" w:space="0" w:color="auto"/>
        <w:bottom w:val="none" w:sz="0" w:space="0" w:color="auto"/>
        <w:right w:val="none" w:sz="0" w:space="0" w:color="auto"/>
      </w:divBdr>
    </w:div>
    <w:div w:id="2117863020">
      <w:bodyDiv w:val="1"/>
      <w:marLeft w:val="0"/>
      <w:marRight w:val="0"/>
      <w:marTop w:val="0"/>
      <w:marBottom w:val="0"/>
      <w:divBdr>
        <w:top w:val="none" w:sz="0" w:space="0" w:color="auto"/>
        <w:left w:val="none" w:sz="0" w:space="0" w:color="auto"/>
        <w:bottom w:val="none" w:sz="0" w:space="0" w:color="auto"/>
        <w:right w:val="none" w:sz="0" w:space="0" w:color="auto"/>
      </w:divBdr>
    </w:div>
    <w:div w:id="2118015481">
      <w:bodyDiv w:val="1"/>
      <w:marLeft w:val="0"/>
      <w:marRight w:val="0"/>
      <w:marTop w:val="0"/>
      <w:marBottom w:val="0"/>
      <w:divBdr>
        <w:top w:val="none" w:sz="0" w:space="0" w:color="auto"/>
        <w:left w:val="none" w:sz="0" w:space="0" w:color="auto"/>
        <w:bottom w:val="none" w:sz="0" w:space="0" w:color="auto"/>
        <w:right w:val="none" w:sz="0" w:space="0" w:color="auto"/>
      </w:divBdr>
    </w:div>
    <w:div w:id="2118017828">
      <w:bodyDiv w:val="1"/>
      <w:marLeft w:val="0"/>
      <w:marRight w:val="0"/>
      <w:marTop w:val="0"/>
      <w:marBottom w:val="0"/>
      <w:divBdr>
        <w:top w:val="none" w:sz="0" w:space="0" w:color="auto"/>
        <w:left w:val="none" w:sz="0" w:space="0" w:color="auto"/>
        <w:bottom w:val="none" w:sz="0" w:space="0" w:color="auto"/>
        <w:right w:val="none" w:sz="0" w:space="0" w:color="auto"/>
      </w:divBdr>
    </w:div>
    <w:div w:id="2118090727">
      <w:bodyDiv w:val="1"/>
      <w:marLeft w:val="0"/>
      <w:marRight w:val="0"/>
      <w:marTop w:val="0"/>
      <w:marBottom w:val="0"/>
      <w:divBdr>
        <w:top w:val="none" w:sz="0" w:space="0" w:color="auto"/>
        <w:left w:val="none" w:sz="0" w:space="0" w:color="auto"/>
        <w:bottom w:val="none" w:sz="0" w:space="0" w:color="auto"/>
        <w:right w:val="none" w:sz="0" w:space="0" w:color="auto"/>
      </w:divBdr>
    </w:div>
    <w:div w:id="2118134069">
      <w:bodyDiv w:val="1"/>
      <w:marLeft w:val="0"/>
      <w:marRight w:val="0"/>
      <w:marTop w:val="0"/>
      <w:marBottom w:val="0"/>
      <w:divBdr>
        <w:top w:val="none" w:sz="0" w:space="0" w:color="auto"/>
        <w:left w:val="none" w:sz="0" w:space="0" w:color="auto"/>
        <w:bottom w:val="none" w:sz="0" w:space="0" w:color="auto"/>
        <w:right w:val="none" w:sz="0" w:space="0" w:color="auto"/>
      </w:divBdr>
    </w:div>
    <w:div w:id="2118327896">
      <w:bodyDiv w:val="1"/>
      <w:marLeft w:val="0"/>
      <w:marRight w:val="0"/>
      <w:marTop w:val="0"/>
      <w:marBottom w:val="0"/>
      <w:divBdr>
        <w:top w:val="none" w:sz="0" w:space="0" w:color="auto"/>
        <w:left w:val="none" w:sz="0" w:space="0" w:color="auto"/>
        <w:bottom w:val="none" w:sz="0" w:space="0" w:color="auto"/>
        <w:right w:val="none" w:sz="0" w:space="0" w:color="auto"/>
      </w:divBdr>
    </w:div>
    <w:div w:id="2118406209">
      <w:bodyDiv w:val="1"/>
      <w:marLeft w:val="0"/>
      <w:marRight w:val="0"/>
      <w:marTop w:val="0"/>
      <w:marBottom w:val="0"/>
      <w:divBdr>
        <w:top w:val="none" w:sz="0" w:space="0" w:color="auto"/>
        <w:left w:val="none" w:sz="0" w:space="0" w:color="auto"/>
        <w:bottom w:val="none" w:sz="0" w:space="0" w:color="auto"/>
        <w:right w:val="none" w:sz="0" w:space="0" w:color="auto"/>
      </w:divBdr>
    </w:div>
    <w:div w:id="2118716232">
      <w:bodyDiv w:val="1"/>
      <w:marLeft w:val="0"/>
      <w:marRight w:val="0"/>
      <w:marTop w:val="0"/>
      <w:marBottom w:val="0"/>
      <w:divBdr>
        <w:top w:val="none" w:sz="0" w:space="0" w:color="auto"/>
        <w:left w:val="none" w:sz="0" w:space="0" w:color="auto"/>
        <w:bottom w:val="none" w:sz="0" w:space="0" w:color="auto"/>
        <w:right w:val="none" w:sz="0" w:space="0" w:color="auto"/>
      </w:divBdr>
    </w:div>
    <w:div w:id="2118980795">
      <w:bodyDiv w:val="1"/>
      <w:marLeft w:val="0"/>
      <w:marRight w:val="0"/>
      <w:marTop w:val="0"/>
      <w:marBottom w:val="0"/>
      <w:divBdr>
        <w:top w:val="none" w:sz="0" w:space="0" w:color="auto"/>
        <w:left w:val="none" w:sz="0" w:space="0" w:color="auto"/>
        <w:bottom w:val="none" w:sz="0" w:space="0" w:color="auto"/>
        <w:right w:val="none" w:sz="0" w:space="0" w:color="auto"/>
      </w:divBdr>
    </w:div>
    <w:div w:id="2119176087">
      <w:bodyDiv w:val="1"/>
      <w:marLeft w:val="0"/>
      <w:marRight w:val="0"/>
      <w:marTop w:val="0"/>
      <w:marBottom w:val="0"/>
      <w:divBdr>
        <w:top w:val="none" w:sz="0" w:space="0" w:color="auto"/>
        <w:left w:val="none" w:sz="0" w:space="0" w:color="auto"/>
        <w:bottom w:val="none" w:sz="0" w:space="0" w:color="auto"/>
        <w:right w:val="none" w:sz="0" w:space="0" w:color="auto"/>
      </w:divBdr>
    </w:div>
    <w:div w:id="2119252370">
      <w:bodyDiv w:val="1"/>
      <w:marLeft w:val="0"/>
      <w:marRight w:val="0"/>
      <w:marTop w:val="0"/>
      <w:marBottom w:val="0"/>
      <w:divBdr>
        <w:top w:val="none" w:sz="0" w:space="0" w:color="auto"/>
        <w:left w:val="none" w:sz="0" w:space="0" w:color="auto"/>
        <w:bottom w:val="none" w:sz="0" w:space="0" w:color="auto"/>
        <w:right w:val="none" w:sz="0" w:space="0" w:color="auto"/>
      </w:divBdr>
    </w:div>
    <w:div w:id="2119637082">
      <w:bodyDiv w:val="1"/>
      <w:marLeft w:val="0"/>
      <w:marRight w:val="0"/>
      <w:marTop w:val="0"/>
      <w:marBottom w:val="0"/>
      <w:divBdr>
        <w:top w:val="none" w:sz="0" w:space="0" w:color="auto"/>
        <w:left w:val="none" w:sz="0" w:space="0" w:color="auto"/>
        <w:bottom w:val="none" w:sz="0" w:space="0" w:color="auto"/>
        <w:right w:val="none" w:sz="0" w:space="0" w:color="auto"/>
      </w:divBdr>
    </w:div>
    <w:div w:id="2119714563">
      <w:bodyDiv w:val="1"/>
      <w:marLeft w:val="0"/>
      <w:marRight w:val="0"/>
      <w:marTop w:val="0"/>
      <w:marBottom w:val="0"/>
      <w:divBdr>
        <w:top w:val="none" w:sz="0" w:space="0" w:color="auto"/>
        <w:left w:val="none" w:sz="0" w:space="0" w:color="auto"/>
        <w:bottom w:val="none" w:sz="0" w:space="0" w:color="auto"/>
        <w:right w:val="none" w:sz="0" w:space="0" w:color="auto"/>
      </w:divBdr>
    </w:div>
    <w:div w:id="2119904645">
      <w:bodyDiv w:val="1"/>
      <w:marLeft w:val="0"/>
      <w:marRight w:val="0"/>
      <w:marTop w:val="0"/>
      <w:marBottom w:val="0"/>
      <w:divBdr>
        <w:top w:val="none" w:sz="0" w:space="0" w:color="auto"/>
        <w:left w:val="none" w:sz="0" w:space="0" w:color="auto"/>
        <w:bottom w:val="none" w:sz="0" w:space="0" w:color="auto"/>
        <w:right w:val="none" w:sz="0" w:space="0" w:color="auto"/>
      </w:divBdr>
    </w:div>
    <w:div w:id="2120102896">
      <w:bodyDiv w:val="1"/>
      <w:marLeft w:val="0"/>
      <w:marRight w:val="0"/>
      <w:marTop w:val="0"/>
      <w:marBottom w:val="0"/>
      <w:divBdr>
        <w:top w:val="none" w:sz="0" w:space="0" w:color="auto"/>
        <w:left w:val="none" w:sz="0" w:space="0" w:color="auto"/>
        <w:bottom w:val="none" w:sz="0" w:space="0" w:color="auto"/>
        <w:right w:val="none" w:sz="0" w:space="0" w:color="auto"/>
      </w:divBdr>
    </w:div>
    <w:div w:id="2120175340">
      <w:bodyDiv w:val="1"/>
      <w:marLeft w:val="0"/>
      <w:marRight w:val="0"/>
      <w:marTop w:val="0"/>
      <w:marBottom w:val="0"/>
      <w:divBdr>
        <w:top w:val="none" w:sz="0" w:space="0" w:color="auto"/>
        <w:left w:val="none" w:sz="0" w:space="0" w:color="auto"/>
        <w:bottom w:val="none" w:sz="0" w:space="0" w:color="auto"/>
        <w:right w:val="none" w:sz="0" w:space="0" w:color="auto"/>
      </w:divBdr>
    </w:div>
    <w:div w:id="2120634455">
      <w:bodyDiv w:val="1"/>
      <w:marLeft w:val="0"/>
      <w:marRight w:val="0"/>
      <w:marTop w:val="0"/>
      <w:marBottom w:val="0"/>
      <w:divBdr>
        <w:top w:val="none" w:sz="0" w:space="0" w:color="auto"/>
        <w:left w:val="none" w:sz="0" w:space="0" w:color="auto"/>
        <w:bottom w:val="none" w:sz="0" w:space="0" w:color="auto"/>
        <w:right w:val="none" w:sz="0" w:space="0" w:color="auto"/>
      </w:divBdr>
    </w:div>
    <w:div w:id="2120752698">
      <w:bodyDiv w:val="1"/>
      <w:marLeft w:val="0"/>
      <w:marRight w:val="0"/>
      <w:marTop w:val="0"/>
      <w:marBottom w:val="0"/>
      <w:divBdr>
        <w:top w:val="none" w:sz="0" w:space="0" w:color="auto"/>
        <w:left w:val="none" w:sz="0" w:space="0" w:color="auto"/>
        <w:bottom w:val="none" w:sz="0" w:space="0" w:color="auto"/>
        <w:right w:val="none" w:sz="0" w:space="0" w:color="auto"/>
      </w:divBdr>
    </w:div>
    <w:div w:id="2120906192">
      <w:bodyDiv w:val="1"/>
      <w:marLeft w:val="0"/>
      <w:marRight w:val="0"/>
      <w:marTop w:val="0"/>
      <w:marBottom w:val="0"/>
      <w:divBdr>
        <w:top w:val="none" w:sz="0" w:space="0" w:color="auto"/>
        <w:left w:val="none" w:sz="0" w:space="0" w:color="auto"/>
        <w:bottom w:val="none" w:sz="0" w:space="0" w:color="auto"/>
        <w:right w:val="none" w:sz="0" w:space="0" w:color="auto"/>
      </w:divBdr>
    </w:div>
    <w:div w:id="2120948976">
      <w:bodyDiv w:val="1"/>
      <w:marLeft w:val="0"/>
      <w:marRight w:val="0"/>
      <w:marTop w:val="0"/>
      <w:marBottom w:val="0"/>
      <w:divBdr>
        <w:top w:val="none" w:sz="0" w:space="0" w:color="auto"/>
        <w:left w:val="none" w:sz="0" w:space="0" w:color="auto"/>
        <w:bottom w:val="none" w:sz="0" w:space="0" w:color="auto"/>
        <w:right w:val="none" w:sz="0" w:space="0" w:color="auto"/>
      </w:divBdr>
    </w:div>
    <w:div w:id="2121139313">
      <w:bodyDiv w:val="1"/>
      <w:marLeft w:val="0"/>
      <w:marRight w:val="0"/>
      <w:marTop w:val="0"/>
      <w:marBottom w:val="0"/>
      <w:divBdr>
        <w:top w:val="none" w:sz="0" w:space="0" w:color="auto"/>
        <w:left w:val="none" w:sz="0" w:space="0" w:color="auto"/>
        <w:bottom w:val="none" w:sz="0" w:space="0" w:color="auto"/>
        <w:right w:val="none" w:sz="0" w:space="0" w:color="auto"/>
      </w:divBdr>
    </w:div>
    <w:div w:id="2121365968">
      <w:bodyDiv w:val="1"/>
      <w:marLeft w:val="0"/>
      <w:marRight w:val="0"/>
      <w:marTop w:val="0"/>
      <w:marBottom w:val="0"/>
      <w:divBdr>
        <w:top w:val="none" w:sz="0" w:space="0" w:color="auto"/>
        <w:left w:val="none" w:sz="0" w:space="0" w:color="auto"/>
        <w:bottom w:val="none" w:sz="0" w:space="0" w:color="auto"/>
        <w:right w:val="none" w:sz="0" w:space="0" w:color="auto"/>
      </w:divBdr>
    </w:div>
    <w:div w:id="2121759303">
      <w:bodyDiv w:val="1"/>
      <w:marLeft w:val="0"/>
      <w:marRight w:val="0"/>
      <w:marTop w:val="0"/>
      <w:marBottom w:val="0"/>
      <w:divBdr>
        <w:top w:val="none" w:sz="0" w:space="0" w:color="auto"/>
        <w:left w:val="none" w:sz="0" w:space="0" w:color="auto"/>
        <w:bottom w:val="none" w:sz="0" w:space="0" w:color="auto"/>
        <w:right w:val="none" w:sz="0" w:space="0" w:color="auto"/>
      </w:divBdr>
    </w:div>
    <w:div w:id="2122069597">
      <w:bodyDiv w:val="1"/>
      <w:marLeft w:val="0"/>
      <w:marRight w:val="0"/>
      <w:marTop w:val="0"/>
      <w:marBottom w:val="0"/>
      <w:divBdr>
        <w:top w:val="none" w:sz="0" w:space="0" w:color="auto"/>
        <w:left w:val="none" w:sz="0" w:space="0" w:color="auto"/>
        <w:bottom w:val="none" w:sz="0" w:space="0" w:color="auto"/>
        <w:right w:val="none" w:sz="0" w:space="0" w:color="auto"/>
      </w:divBdr>
    </w:div>
    <w:div w:id="2122218850">
      <w:bodyDiv w:val="1"/>
      <w:marLeft w:val="0"/>
      <w:marRight w:val="0"/>
      <w:marTop w:val="0"/>
      <w:marBottom w:val="0"/>
      <w:divBdr>
        <w:top w:val="none" w:sz="0" w:space="0" w:color="auto"/>
        <w:left w:val="none" w:sz="0" w:space="0" w:color="auto"/>
        <w:bottom w:val="none" w:sz="0" w:space="0" w:color="auto"/>
        <w:right w:val="none" w:sz="0" w:space="0" w:color="auto"/>
      </w:divBdr>
    </w:div>
    <w:div w:id="2122605855">
      <w:bodyDiv w:val="1"/>
      <w:marLeft w:val="0"/>
      <w:marRight w:val="0"/>
      <w:marTop w:val="0"/>
      <w:marBottom w:val="0"/>
      <w:divBdr>
        <w:top w:val="none" w:sz="0" w:space="0" w:color="auto"/>
        <w:left w:val="none" w:sz="0" w:space="0" w:color="auto"/>
        <w:bottom w:val="none" w:sz="0" w:space="0" w:color="auto"/>
        <w:right w:val="none" w:sz="0" w:space="0" w:color="auto"/>
      </w:divBdr>
    </w:div>
    <w:div w:id="2122609628">
      <w:bodyDiv w:val="1"/>
      <w:marLeft w:val="0"/>
      <w:marRight w:val="0"/>
      <w:marTop w:val="0"/>
      <w:marBottom w:val="0"/>
      <w:divBdr>
        <w:top w:val="none" w:sz="0" w:space="0" w:color="auto"/>
        <w:left w:val="none" w:sz="0" w:space="0" w:color="auto"/>
        <w:bottom w:val="none" w:sz="0" w:space="0" w:color="auto"/>
        <w:right w:val="none" w:sz="0" w:space="0" w:color="auto"/>
      </w:divBdr>
    </w:div>
    <w:div w:id="2122648619">
      <w:bodyDiv w:val="1"/>
      <w:marLeft w:val="0"/>
      <w:marRight w:val="0"/>
      <w:marTop w:val="0"/>
      <w:marBottom w:val="0"/>
      <w:divBdr>
        <w:top w:val="none" w:sz="0" w:space="0" w:color="auto"/>
        <w:left w:val="none" w:sz="0" w:space="0" w:color="auto"/>
        <w:bottom w:val="none" w:sz="0" w:space="0" w:color="auto"/>
        <w:right w:val="none" w:sz="0" w:space="0" w:color="auto"/>
      </w:divBdr>
    </w:div>
    <w:div w:id="2122651420">
      <w:bodyDiv w:val="1"/>
      <w:marLeft w:val="0"/>
      <w:marRight w:val="0"/>
      <w:marTop w:val="0"/>
      <w:marBottom w:val="0"/>
      <w:divBdr>
        <w:top w:val="none" w:sz="0" w:space="0" w:color="auto"/>
        <w:left w:val="none" w:sz="0" w:space="0" w:color="auto"/>
        <w:bottom w:val="none" w:sz="0" w:space="0" w:color="auto"/>
        <w:right w:val="none" w:sz="0" w:space="0" w:color="auto"/>
      </w:divBdr>
    </w:div>
    <w:div w:id="2123188682">
      <w:bodyDiv w:val="1"/>
      <w:marLeft w:val="0"/>
      <w:marRight w:val="0"/>
      <w:marTop w:val="0"/>
      <w:marBottom w:val="0"/>
      <w:divBdr>
        <w:top w:val="none" w:sz="0" w:space="0" w:color="auto"/>
        <w:left w:val="none" w:sz="0" w:space="0" w:color="auto"/>
        <w:bottom w:val="none" w:sz="0" w:space="0" w:color="auto"/>
        <w:right w:val="none" w:sz="0" w:space="0" w:color="auto"/>
      </w:divBdr>
    </w:div>
    <w:div w:id="2123255953">
      <w:bodyDiv w:val="1"/>
      <w:marLeft w:val="0"/>
      <w:marRight w:val="0"/>
      <w:marTop w:val="0"/>
      <w:marBottom w:val="0"/>
      <w:divBdr>
        <w:top w:val="none" w:sz="0" w:space="0" w:color="auto"/>
        <w:left w:val="none" w:sz="0" w:space="0" w:color="auto"/>
        <w:bottom w:val="none" w:sz="0" w:space="0" w:color="auto"/>
        <w:right w:val="none" w:sz="0" w:space="0" w:color="auto"/>
      </w:divBdr>
    </w:div>
    <w:div w:id="2123573626">
      <w:bodyDiv w:val="1"/>
      <w:marLeft w:val="0"/>
      <w:marRight w:val="0"/>
      <w:marTop w:val="0"/>
      <w:marBottom w:val="0"/>
      <w:divBdr>
        <w:top w:val="none" w:sz="0" w:space="0" w:color="auto"/>
        <w:left w:val="none" w:sz="0" w:space="0" w:color="auto"/>
        <w:bottom w:val="none" w:sz="0" w:space="0" w:color="auto"/>
        <w:right w:val="none" w:sz="0" w:space="0" w:color="auto"/>
      </w:divBdr>
    </w:div>
    <w:div w:id="2123647487">
      <w:bodyDiv w:val="1"/>
      <w:marLeft w:val="0"/>
      <w:marRight w:val="0"/>
      <w:marTop w:val="0"/>
      <w:marBottom w:val="0"/>
      <w:divBdr>
        <w:top w:val="none" w:sz="0" w:space="0" w:color="auto"/>
        <w:left w:val="none" w:sz="0" w:space="0" w:color="auto"/>
        <w:bottom w:val="none" w:sz="0" w:space="0" w:color="auto"/>
        <w:right w:val="none" w:sz="0" w:space="0" w:color="auto"/>
      </w:divBdr>
    </w:div>
    <w:div w:id="2123761675">
      <w:bodyDiv w:val="1"/>
      <w:marLeft w:val="0"/>
      <w:marRight w:val="0"/>
      <w:marTop w:val="0"/>
      <w:marBottom w:val="0"/>
      <w:divBdr>
        <w:top w:val="none" w:sz="0" w:space="0" w:color="auto"/>
        <w:left w:val="none" w:sz="0" w:space="0" w:color="auto"/>
        <w:bottom w:val="none" w:sz="0" w:space="0" w:color="auto"/>
        <w:right w:val="none" w:sz="0" w:space="0" w:color="auto"/>
      </w:divBdr>
    </w:div>
    <w:div w:id="2123957022">
      <w:bodyDiv w:val="1"/>
      <w:marLeft w:val="0"/>
      <w:marRight w:val="0"/>
      <w:marTop w:val="0"/>
      <w:marBottom w:val="0"/>
      <w:divBdr>
        <w:top w:val="none" w:sz="0" w:space="0" w:color="auto"/>
        <w:left w:val="none" w:sz="0" w:space="0" w:color="auto"/>
        <w:bottom w:val="none" w:sz="0" w:space="0" w:color="auto"/>
        <w:right w:val="none" w:sz="0" w:space="0" w:color="auto"/>
      </w:divBdr>
    </w:div>
    <w:div w:id="2123988022">
      <w:bodyDiv w:val="1"/>
      <w:marLeft w:val="0"/>
      <w:marRight w:val="0"/>
      <w:marTop w:val="0"/>
      <w:marBottom w:val="0"/>
      <w:divBdr>
        <w:top w:val="none" w:sz="0" w:space="0" w:color="auto"/>
        <w:left w:val="none" w:sz="0" w:space="0" w:color="auto"/>
        <w:bottom w:val="none" w:sz="0" w:space="0" w:color="auto"/>
        <w:right w:val="none" w:sz="0" w:space="0" w:color="auto"/>
      </w:divBdr>
    </w:div>
    <w:div w:id="2124154446">
      <w:bodyDiv w:val="1"/>
      <w:marLeft w:val="0"/>
      <w:marRight w:val="0"/>
      <w:marTop w:val="0"/>
      <w:marBottom w:val="0"/>
      <w:divBdr>
        <w:top w:val="none" w:sz="0" w:space="0" w:color="auto"/>
        <w:left w:val="none" w:sz="0" w:space="0" w:color="auto"/>
        <w:bottom w:val="none" w:sz="0" w:space="0" w:color="auto"/>
        <w:right w:val="none" w:sz="0" w:space="0" w:color="auto"/>
      </w:divBdr>
    </w:div>
    <w:div w:id="2124179823">
      <w:bodyDiv w:val="1"/>
      <w:marLeft w:val="0"/>
      <w:marRight w:val="0"/>
      <w:marTop w:val="0"/>
      <w:marBottom w:val="0"/>
      <w:divBdr>
        <w:top w:val="none" w:sz="0" w:space="0" w:color="auto"/>
        <w:left w:val="none" w:sz="0" w:space="0" w:color="auto"/>
        <w:bottom w:val="none" w:sz="0" w:space="0" w:color="auto"/>
        <w:right w:val="none" w:sz="0" w:space="0" w:color="auto"/>
      </w:divBdr>
    </w:div>
    <w:div w:id="2124180352">
      <w:bodyDiv w:val="1"/>
      <w:marLeft w:val="0"/>
      <w:marRight w:val="0"/>
      <w:marTop w:val="0"/>
      <w:marBottom w:val="0"/>
      <w:divBdr>
        <w:top w:val="none" w:sz="0" w:space="0" w:color="auto"/>
        <w:left w:val="none" w:sz="0" w:space="0" w:color="auto"/>
        <w:bottom w:val="none" w:sz="0" w:space="0" w:color="auto"/>
        <w:right w:val="none" w:sz="0" w:space="0" w:color="auto"/>
      </w:divBdr>
    </w:div>
    <w:div w:id="2124301719">
      <w:bodyDiv w:val="1"/>
      <w:marLeft w:val="0"/>
      <w:marRight w:val="0"/>
      <w:marTop w:val="0"/>
      <w:marBottom w:val="0"/>
      <w:divBdr>
        <w:top w:val="none" w:sz="0" w:space="0" w:color="auto"/>
        <w:left w:val="none" w:sz="0" w:space="0" w:color="auto"/>
        <w:bottom w:val="none" w:sz="0" w:space="0" w:color="auto"/>
        <w:right w:val="none" w:sz="0" w:space="0" w:color="auto"/>
      </w:divBdr>
    </w:div>
    <w:div w:id="2124424407">
      <w:bodyDiv w:val="1"/>
      <w:marLeft w:val="0"/>
      <w:marRight w:val="0"/>
      <w:marTop w:val="0"/>
      <w:marBottom w:val="0"/>
      <w:divBdr>
        <w:top w:val="none" w:sz="0" w:space="0" w:color="auto"/>
        <w:left w:val="none" w:sz="0" w:space="0" w:color="auto"/>
        <w:bottom w:val="none" w:sz="0" w:space="0" w:color="auto"/>
        <w:right w:val="none" w:sz="0" w:space="0" w:color="auto"/>
      </w:divBdr>
    </w:div>
    <w:div w:id="2124642113">
      <w:bodyDiv w:val="1"/>
      <w:marLeft w:val="0"/>
      <w:marRight w:val="0"/>
      <w:marTop w:val="0"/>
      <w:marBottom w:val="0"/>
      <w:divBdr>
        <w:top w:val="none" w:sz="0" w:space="0" w:color="auto"/>
        <w:left w:val="none" w:sz="0" w:space="0" w:color="auto"/>
        <w:bottom w:val="none" w:sz="0" w:space="0" w:color="auto"/>
        <w:right w:val="none" w:sz="0" w:space="0" w:color="auto"/>
      </w:divBdr>
    </w:div>
    <w:div w:id="2124642888">
      <w:bodyDiv w:val="1"/>
      <w:marLeft w:val="0"/>
      <w:marRight w:val="0"/>
      <w:marTop w:val="0"/>
      <w:marBottom w:val="0"/>
      <w:divBdr>
        <w:top w:val="none" w:sz="0" w:space="0" w:color="auto"/>
        <w:left w:val="none" w:sz="0" w:space="0" w:color="auto"/>
        <w:bottom w:val="none" w:sz="0" w:space="0" w:color="auto"/>
        <w:right w:val="none" w:sz="0" w:space="0" w:color="auto"/>
      </w:divBdr>
    </w:div>
    <w:div w:id="2124883073">
      <w:bodyDiv w:val="1"/>
      <w:marLeft w:val="0"/>
      <w:marRight w:val="0"/>
      <w:marTop w:val="0"/>
      <w:marBottom w:val="0"/>
      <w:divBdr>
        <w:top w:val="none" w:sz="0" w:space="0" w:color="auto"/>
        <w:left w:val="none" w:sz="0" w:space="0" w:color="auto"/>
        <w:bottom w:val="none" w:sz="0" w:space="0" w:color="auto"/>
        <w:right w:val="none" w:sz="0" w:space="0" w:color="auto"/>
      </w:divBdr>
    </w:div>
    <w:div w:id="2125034452">
      <w:bodyDiv w:val="1"/>
      <w:marLeft w:val="0"/>
      <w:marRight w:val="0"/>
      <w:marTop w:val="0"/>
      <w:marBottom w:val="0"/>
      <w:divBdr>
        <w:top w:val="none" w:sz="0" w:space="0" w:color="auto"/>
        <w:left w:val="none" w:sz="0" w:space="0" w:color="auto"/>
        <w:bottom w:val="none" w:sz="0" w:space="0" w:color="auto"/>
        <w:right w:val="none" w:sz="0" w:space="0" w:color="auto"/>
      </w:divBdr>
    </w:div>
    <w:div w:id="2125414966">
      <w:bodyDiv w:val="1"/>
      <w:marLeft w:val="0"/>
      <w:marRight w:val="0"/>
      <w:marTop w:val="0"/>
      <w:marBottom w:val="0"/>
      <w:divBdr>
        <w:top w:val="none" w:sz="0" w:space="0" w:color="auto"/>
        <w:left w:val="none" w:sz="0" w:space="0" w:color="auto"/>
        <w:bottom w:val="none" w:sz="0" w:space="0" w:color="auto"/>
        <w:right w:val="none" w:sz="0" w:space="0" w:color="auto"/>
      </w:divBdr>
    </w:div>
    <w:div w:id="2125491635">
      <w:bodyDiv w:val="1"/>
      <w:marLeft w:val="0"/>
      <w:marRight w:val="0"/>
      <w:marTop w:val="0"/>
      <w:marBottom w:val="0"/>
      <w:divBdr>
        <w:top w:val="none" w:sz="0" w:space="0" w:color="auto"/>
        <w:left w:val="none" w:sz="0" w:space="0" w:color="auto"/>
        <w:bottom w:val="none" w:sz="0" w:space="0" w:color="auto"/>
        <w:right w:val="none" w:sz="0" w:space="0" w:color="auto"/>
      </w:divBdr>
    </w:div>
    <w:div w:id="2126386984">
      <w:bodyDiv w:val="1"/>
      <w:marLeft w:val="0"/>
      <w:marRight w:val="0"/>
      <w:marTop w:val="0"/>
      <w:marBottom w:val="0"/>
      <w:divBdr>
        <w:top w:val="none" w:sz="0" w:space="0" w:color="auto"/>
        <w:left w:val="none" w:sz="0" w:space="0" w:color="auto"/>
        <w:bottom w:val="none" w:sz="0" w:space="0" w:color="auto"/>
        <w:right w:val="none" w:sz="0" w:space="0" w:color="auto"/>
      </w:divBdr>
    </w:div>
    <w:div w:id="2126534307">
      <w:bodyDiv w:val="1"/>
      <w:marLeft w:val="0"/>
      <w:marRight w:val="0"/>
      <w:marTop w:val="0"/>
      <w:marBottom w:val="0"/>
      <w:divBdr>
        <w:top w:val="none" w:sz="0" w:space="0" w:color="auto"/>
        <w:left w:val="none" w:sz="0" w:space="0" w:color="auto"/>
        <w:bottom w:val="none" w:sz="0" w:space="0" w:color="auto"/>
        <w:right w:val="none" w:sz="0" w:space="0" w:color="auto"/>
      </w:divBdr>
    </w:div>
    <w:div w:id="2126650883">
      <w:bodyDiv w:val="1"/>
      <w:marLeft w:val="0"/>
      <w:marRight w:val="0"/>
      <w:marTop w:val="0"/>
      <w:marBottom w:val="0"/>
      <w:divBdr>
        <w:top w:val="none" w:sz="0" w:space="0" w:color="auto"/>
        <w:left w:val="none" w:sz="0" w:space="0" w:color="auto"/>
        <w:bottom w:val="none" w:sz="0" w:space="0" w:color="auto"/>
        <w:right w:val="none" w:sz="0" w:space="0" w:color="auto"/>
      </w:divBdr>
    </w:div>
    <w:div w:id="2126776039">
      <w:bodyDiv w:val="1"/>
      <w:marLeft w:val="0"/>
      <w:marRight w:val="0"/>
      <w:marTop w:val="0"/>
      <w:marBottom w:val="0"/>
      <w:divBdr>
        <w:top w:val="none" w:sz="0" w:space="0" w:color="auto"/>
        <w:left w:val="none" w:sz="0" w:space="0" w:color="auto"/>
        <w:bottom w:val="none" w:sz="0" w:space="0" w:color="auto"/>
        <w:right w:val="none" w:sz="0" w:space="0" w:color="auto"/>
      </w:divBdr>
    </w:div>
    <w:div w:id="2126849588">
      <w:bodyDiv w:val="1"/>
      <w:marLeft w:val="0"/>
      <w:marRight w:val="0"/>
      <w:marTop w:val="0"/>
      <w:marBottom w:val="0"/>
      <w:divBdr>
        <w:top w:val="none" w:sz="0" w:space="0" w:color="auto"/>
        <w:left w:val="none" w:sz="0" w:space="0" w:color="auto"/>
        <w:bottom w:val="none" w:sz="0" w:space="0" w:color="auto"/>
        <w:right w:val="none" w:sz="0" w:space="0" w:color="auto"/>
      </w:divBdr>
    </w:div>
    <w:div w:id="2126850667">
      <w:bodyDiv w:val="1"/>
      <w:marLeft w:val="0"/>
      <w:marRight w:val="0"/>
      <w:marTop w:val="0"/>
      <w:marBottom w:val="0"/>
      <w:divBdr>
        <w:top w:val="none" w:sz="0" w:space="0" w:color="auto"/>
        <w:left w:val="none" w:sz="0" w:space="0" w:color="auto"/>
        <w:bottom w:val="none" w:sz="0" w:space="0" w:color="auto"/>
        <w:right w:val="none" w:sz="0" w:space="0" w:color="auto"/>
      </w:divBdr>
    </w:div>
    <w:div w:id="2127000906">
      <w:bodyDiv w:val="1"/>
      <w:marLeft w:val="0"/>
      <w:marRight w:val="0"/>
      <w:marTop w:val="0"/>
      <w:marBottom w:val="0"/>
      <w:divBdr>
        <w:top w:val="none" w:sz="0" w:space="0" w:color="auto"/>
        <w:left w:val="none" w:sz="0" w:space="0" w:color="auto"/>
        <w:bottom w:val="none" w:sz="0" w:space="0" w:color="auto"/>
        <w:right w:val="none" w:sz="0" w:space="0" w:color="auto"/>
      </w:divBdr>
    </w:div>
    <w:div w:id="2127114104">
      <w:bodyDiv w:val="1"/>
      <w:marLeft w:val="0"/>
      <w:marRight w:val="0"/>
      <w:marTop w:val="0"/>
      <w:marBottom w:val="0"/>
      <w:divBdr>
        <w:top w:val="none" w:sz="0" w:space="0" w:color="auto"/>
        <w:left w:val="none" w:sz="0" w:space="0" w:color="auto"/>
        <w:bottom w:val="none" w:sz="0" w:space="0" w:color="auto"/>
        <w:right w:val="none" w:sz="0" w:space="0" w:color="auto"/>
      </w:divBdr>
    </w:div>
    <w:div w:id="2127313959">
      <w:bodyDiv w:val="1"/>
      <w:marLeft w:val="0"/>
      <w:marRight w:val="0"/>
      <w:marTop w:val="0"/>
      <w:marBottom w:val="0"/>
      <w:divBdr>
        <w:top w:val="none" w:sz="0" w:space="0" w:color="auto"/>
        <w:left w:val="none" w:sz="0" w:space="0" w:color="auto"/>
        <w:bottom w:val="none" w:sz="0" w:space="0" w:color="auto"/>
        <w:right w:val="none" w:sz="0" w:space="0" w:color="auto"/>
      </w:divBdr>
    </w:div>
    <w:div w:id="2127462022">
      <w:bodyDiv w:val="1"/>
      <w:marLeft w:val="0"/>
      <w:marRight w:val="0"/>
      <w:marTop w:val="0"/>
      <w:marBottom w:val="0"/>
      <w:divBdr>
        <w:top w:val="none" w:sz="0" w:space="0" w:color="auto"/>
        <w:left w:val="none" w:sz="0" w:space="0" w:color="auto"/>
        <w:bottom w:val="none" w:sz="0" w:space="0" w:color="auto"/>
        <w:right w:val="none" w:sz="0" w:space="0" w:color="auto"/>
      </w:divBdr>
    </w:div>
    <w:div w:id="2127580529">
      <w:bodyDiv w:val="1"/>
      <w:marLeft w:val="0"/>
      <w:marRight w:val="0"/>
      <w:marTop w:val="0"/>
      <w:marBottom w:val="0"/>
      <w:divBdr>
        <w:top w:val="none" w:sz="0" w:space="0" w:color="auto"/>
        <w:left w:val="none" w:sz="0" w:space="0" w:color="auto"/>
        <w:bottom w:val="none" w:sz="0" w:space="0" w:color="auto"/>
        <w:right w:val="none" w:sz="0" w:space="0" w:color="auto"/>
      </w:divBdr>
    </w:div>
    <w:div w:id="2127692920">
      <w:bodyDiv w:val="1"/>
      <w:marLeft w:val="0"/>
      <w:marRight w:val="0"/>
      <w:marTop w:val="0"/>
      <w:marBottom w:val="0"/>
      <w:divBdr>
        <w:top w:val="none" w:sz="0" w:space="0" w:color="auto"/>
        <w:left w:val="none" w:sz="0" w:space="0" w:color="auto"/>
        <w:bottom w:val="none" w:sz="0" w:space="0" w:color="auto"/>
        <w:right w:val="none" w:sz="0" w:space="0" w:color="auto"/>
      </w:divBdr>
    </w:div>
    <w:div w:id="2127771011">
      <w:bodyDiv w:val="1"/>
      <w:marLeft w:val="0"/>
      <w:marRight w:val="0"/>
      <w:marTop w:val="0"/>
      <w:marBottom w:val="0"/>
      <w:divBdr>
        <w:top w:val="none" w:sz="0" w:space="0" w:color="auto"/>
        <w:left w:val="none" w:sz="0" w:space="0" w:color="auto"/>
        <w:bottom w:val="none" w:sz="0" w:space="0" w:color="auto"/>
        <w:right w:val="none" w:sz="0" w:space="0" w:color="auto"/>
      </w:divBdr>
    </w:div>
    <w:div w:id="2128114359">
      <w:bodyDiv w:val="1"/>
      <w:marLeft w:val="0"/>
      <w:marRight w:val="0"/>
      <w:marTop w:val="0"/>
      <w:marBottom w:val="0"/>
      <w:divBdr>
        <w:top w:val="none" w:sz="0" w:space="0" w:color="auto"/>
        <w:left w:val="none" w:sz="0" w:space="0" w:color="auto"/>
        <w:bottom w:val="none" w:sz="0" w:space="0" w:color="auto"/>
        <w:right w:val="none" w:sz="0" w:space="0" w:color="auto"/>
      </w:divBdr>
    </w:div>
    <w:div w:id="2128431008">
      <w:bodyDiv w:val="1"/>
      <w:marLeft w:val="0"/>
      <w:marRight w:val="0"/>
      <w:marTop w:val="0"/>
      <w:marBottom w:val="0"/>
      <w:divBdr>
        <w:top w:val="none" w:sz="0" w:space="0" w:color="auto"/>
        <w:left w:val="none" w:sz="0" w:space="0" w:color="auto"/>
        <w:bottom w:val="none" w:sz="0" w:space="0" w:color="auto"/>
        <w:right w:val="none" w:sz="0" w:space="0" w:color="auto"/>
      </w:divBdr>
    </w:div>
    <w:div w:id="2128809446">
      <w:bodyDiv w:val="1"/>
      <w:marLeft w:val="0"/>
      <w:marRight w:val="0"/>
      <w:marTop w:val="0"/>
      <w:marBottom w:val="0"/>
      <w:divBdr>
        <w:top w:val="none" w:sz="0" w:space="0" w:color="auto"/>
        <w:left w:val="none" w:sz="0" w:space="0" w:color="auto"/>
        <w:bottom w:val="none" w:sz="0" w:space="0" w:color="auto"/>
        <w:right w:val="none" w:sz="0" w:space="0" w:color="auto"/>
      </w:divBdr>
    </w:div>
    <w:div w:id="2129228814">
      <w:bodyDiv w:val="1"/>
      <w:marLeft w:val="0"/>
      <w:marRight w:val="0"/>
      <w:marTop w:val="0"/>
      <w:marBottom w:val="0"/>
      <w:divBdr>
        <w:top w:val="none" w:sz="0" w:space="0" w:color="auto"/>
        <w:left w:val="none" w:sz="0" w:space="0" w:color="auto"/>
        <w:bottom w:val="none" w:sz="0" w:space="0" w:color="auto"/>
        <w:right w:val="none" w:sz="0" w:space="0" w:color="auto"/>
      </w:divBdr>
    </w:div>
    <w:div w:id="2129348391">
      <w:bodyDiv w:val="1"/>
      <w:marLeft w:val="0"/>
      <w:marRight w:val="0"/>
      <w:marTop w:val="0"/>
      <w:marBottom w:val="0"/>
      <w:divBdr>
        <w:top w:val="none" w:sz="0" w:space="0" w:color="auto"/>
        <w:left w:val="none" w:sz="0" w:space="0" w:color="auto"/>
        <w:bottom w:val="none" w:sz="0" w:space="0" w:color="auto"/>
        <w:right w:val="none" w:sz="0" w:space="0" w:color="auto"/>
      </w:divBdr>
    </w:div>
    <w:div w:id="2129348533">
      <w:bodyDiv w:val="1"/>
      <w:marLeft w:val="0"/>
      <w:marRight w:val="0"/>
      <w:marTop w:val="0"/>
      <w:marBottom w:val="0"/>
      <w:divBdr>
        <w:top w:val="none" w:sz="0" w:space="0" w:color="auto"/>
        <w:left w:val="none" w:sz="0" w:space="0" w:color="auto"/>
        <w:bottom w:val="none" w:sz="0" w:space="0" w:color="auto"/>
        <w:right w:val="none" w:sz="0" w:space="0" w:color="auto"/>
      </w:divBdr>
    </w:div>
    <w:div w:id="2129352725">
      <w:bodyDiv w:val="1"/>
      <w:marLeft w:val="0"/>
      <w:marRight w:val="0"/>
      <w:marTop w:val="0"/>
      <w:marBottom w:val="0"/>
      <w:divBdr>
        <w:top w:val="none" w:sz="0" w:space="0" w:color="auto"/>
        <w:left w:val="none" w:sz="0" w:space="0" w:color="auto"/>
        <w:bottom w:val="none" w:sz="0" w:space="0" w:color="auto"/>
        <w:right w:val="none" w:sz="0" w:space="0" w:color="auto"/>
      </w:divBdr>
    </w:div>
    <w:div w:id="2129733236">
      <w:bodyDiv w:val="1"/>
      <w:marLeft w:val="0"/>
      <w:marRight w:val="0"/>
      <w:marTop w:val="0"/>
      <w:marBottom w:val="0"/>
      <w:divBdr>
        <w:top w:val="none" w:sz="0" w:space="0" w:color="auto"/>
        <w:left w:val="none" w:sz="0" w:space="0" w:color="auto"/>
        <w:bottom w:val="none" w:sz="0" w:space="0" w:color="auto"/>
        <w:right w:val="none" w:sz="0" w:space="0" w:color="auto"/>
      </w:divBdr>
    </w:div>
    <w:div w:id="2129808360">
      <w:bodyDiv w:val="1"/>
      <w:marLeft w:val="0"/>
      <w:marRight w:val="0"/>
      <w:marTop w:val="0"/>
      <w:marBottom w:val="0"/>
      <w:divBdr>
        <w:top w:val="none" w:sz="0" w:space="0" w:color="auto"/>
        <w:left w:val="none" w:sz="0" w:space="0" w:color="auto"/>
        <w:bottom w:val="none" w:sz="0" w:space="0" w:color="auto"/>
        <w:right w:val="none" w:sz="0" w:space="0" w:color="auto"/>
      </w:divBdr>
    </w:div>
    <w:div w:id="2129812371">
      <w:bodyDiv w:val="1"/>
      <w:marLeft w:val="0"/>
      <w:marRight w:val="0"/>
      <w:marTop w:val="0"/>
      <w:marBottom w:val="0"/>
      <w:divBdr>
        <w:top w:val="none" w:sz="0" w:space="0" w:color="auto"/>
        <w:left w:val="none" w:sz="0" w:space="0" w:color="auto"/>
        <w:bottom w:val="none" w:sz="0" w:space="0" w:color="auto"/>
        <w:right w:val="none" w:sz="0" w:space="0" w:color="auto"/>
      </w:divBdr>
    </w:div>
    <w:div w:id="2129883674">
      <w:bodyDiv w:val="1"/>
      <w:marLeft w:val="0"/>
      <w:marRight w:val="0"/>
      <w:marTop w:val="0"/>
      <w:marBottom w:val="0"/>
      <w:divBdr>
        <w:top w:val="none" w:sz="0" w:space="0" w:color="auto"/>
        <w:left w:val="none" w:sz="0" w:space="0" w:color="auto"/>
        <w:bottom w:val="none" w:sz="0" w:space="0" w:color="auto"/>
        <w:right w:val="none" w:sz="0" w:space="0" w:color="auto"/>
      </w:divBdr>
    </w:div>
    <w:div w:id="2130003824">
      <w:bodyDiv w:val="1"/>
      <w:marLeft w:val="0"/>
      <w:marRight w:val="0"/>
      <w:marTop w:val="0"/>
      <w:marBottom w:val="0"/>
      <w:divBdr>
        <w:top w:val="none" w:sz="0" w:space="0" w:color="auto"/>
        <w:left w:val="none" w:sz="0" w:space="0" w:color="auto"/>
        <w:bottom w:val="none" w:sz="0" w:space="0" w:color="auto"/>
        <w:right w:val="none" w:sz="0" w:space="0" w:color="auto"/>
      </w:divBdr>
    </w:div>
    <w:div w:id="2130007736">
      <w:bodyDiv w:val="1"/>
      <w:marLeft w:val="0"/>
      <w:marRight w:val="0"/>
      <w:marTop w:val="0"/>
      <w:marBottom w:val="0"/>
      <w:divBdr>
        <w:top w:val="none" w:sz="0" w:space="0" w:color="auto"/>
        <w:left w:val="none" w:sz="0" w:space="0" w:color="auto"/>
        <w:bottom w:val="none" w:sz="0" w:space="0" w:color="auto"/>
        <w:right w:val="none" w:sz="0" w:space="0" w:color="auto"/>
      </w:divBdr>
    </w:div>
    <w:div w:id="2130076842">
      <w:bodyDiv w:val="1"/>
      <w:marLeft w:val="0"/>
      <w:marRight w:val="0"/>
      <w:marTop w:val="0"/>
      <w:marBottom w:val="0"/>
      <w:divBdr>
        <w:top w:val="none" w:sz="0" w:space="0" w:color="auto"/>
        <w:left w:val="none" w:sz="0" w:space="0" w:color="auto"/>
        <w:bottom w:val="none" w:sz="0" w:space="0" w:color="auto"/>
        <w:right w:val="none" w:sz="0" w:space="0" w:color="auto"/>
      </w:divBdr>
    </w:div>
    <w:div w:id="2130397243">
      <w:bodyDiv w:val="1"/>
      <w:marLeft w:val="0"/>
      <w:marRight w:val="0"/>
      <w:marTop w:val="0"/>
      <w:marBottom w:val="0"/>
      <w:divBdr>
        <w:top w:val="none" w:sz="0" w:space="0" w:color="auto"/>
        <w:left w:val="none" w:sz="0" w:space="0" w:color="auto"/>
        <w:bottom w:val="none" w:sz="0" w:space="0" w:color="auto"/>
        <w:right w:val="none" w:sz="0" w:space="0" w:color="auto"/>
      </w:divBdr>
    </w:div>
    <w:div w:id="2130583839">
      <w:bodyDiv w:val="1"/>
      <w:marLeft w:val="0"/>
      <w:marRight w:val="0"/>
      <w:marTop w:val="0"/>
      <w:marBottom w:val="0"/>
      <w:divBdr>
        <w:top w:val="none" w:sz="0" w:space="0" w:color="auto"/>
        <w:left w:val="none" w:sz="0" w:space="0" w:color="auto"/>
        <w:bottom w:val="none" w:sz="0" w:space="0" w:color="auto"/>
        <w:right w:val="none" w:sz="0" w:space="0" w:color="auto"/>
      </w:divBdr>
    </w:div>
    <w:div w:id="2130932274">
      <w:bodyDiv w:val="1"/>
      <w:marLeft w:val="0"/>
      <w:marRight w:val="0"/>
      <w:marTop w:val="0"/>
      <w:marBottom w:val="0"/>
      <w:divBdr>
        <w:top w:val="none" w:sz="0" w:space="0" w:color="auto"/>
        <w:left w:val="none" w:sz="0" w:space="0" w:color="auto"/>
        <w:bottom w:val="none" w:sz="0" w:space="0" w:color="auto"/>
        <w:right w:val="none" w:sz="0" w:space="0" w:color="auto"/>
      </w:divBdr>
    </w:div>
    <w:div w:id="2130974742">
      <w:bodyDiv w:val="1"/>
      <w:marLeft w:val="0"/>
      <w:marRight w:val="0"/>
      <w:marTop w:val="0"/>
      <w:marBottom w:val="0"/>
      <w:divBdr>
        <w:top w:val="none" w:sz="0" w:space="0" w:color="auto"/>
        <w:left w:val="none" w:sz="0" w:space="0" w:color="auto"/>
        <w:bottom w:val="none" w:sz="0" w:space="0" w:color="auto"/>
        <w:right w:val="none" w:sz="0" w:space="0" w:color="auto"/>
      </w:divBdr>
    </w:div>
    <w:div w:id="2131122928">
      <w:bodyDiv w:val="1"/>
      <w:marLeft w:val="0"/>
      <w:marRight w:val="0"/>
      <w:marTop w:val="0"/>
      <w:marBottom w:val="0"/>
      <w:divBdr>
        <w:top w:val="none" w:sz="0" w:space="0" w:color="auto"/>
        <w:left w:val="none" w:sz="0" w:space="0" w:color="auto"/>
        <w:bottom w:val="none" w:sz="0" w:space="0" w:color="auto"/>
        <w:right w:val="none" w:sz="0" w:space="0" w:color="auto"/>
      </w:divBdr>
    </w:div>
    <w:div w:id="2131196071">
      <w:bodyDiv w:val="1"/>
      <w:marLeft w:val="0"/>
      <w:marRight w:val="0"/>
      <w:marTop w:val="0"/>
      <w:marBottom w:val="0"/>
      <w:divBdr>
        <w:top w:val="none" w:sz="0" w:space="0" w:color="auto"/>
        <w:left w:val="none" w:sz="0" w:space="0" w:color="auto"/>
        <w:bottom w:val="none" w:sz="0" w:space="0" w:color="auto"/>
        <w:right w:val="none" w:sz="0" w:space="0" w:color="auto"/>
      </w:divBdr>
    </w:div>
    <w:div w:id="2131317043">
      <w:bodyDiv w:val="1"/>
      <w:marLeft w:val="0"/>
      <w:marRight w:val="0"/>
      <w:marTop w:val="0"/>
      <w:marBottom w:val="0"/>
      <w:divBdr>
        <w:top w:val="none" w:sz="0" w:space="0" w:color="auto"/>
        <w:left w:val="none" w:sz="0" w:space="0" w:color="auto"/>
        <w:bottom w:val="none" w:sz="0" w:space="0" w:color="auto"/>
        <w:right w:val="none" w:sz="0" w:space="0" w:color="auto"/>
      </w:divBdr>
    </w:div>
    <w:div w:id="2131973844">
      <w:bodyDiv w:val="1"/>
      <w:marLeft w:val="0"/>
      <w:marRight w:val="0"/>
      <w:marTop w:val="0"/>
      <w:marBottom w:val="0"/>
      <w:divBdr>
        <w:top w:val="none" w:sz="0" w:space="0" w:color="auto"/>
        <w:left w:val="none" w:sz="0" w:space="0" w:color="auto"/>
        <w:bottom w:val="none" w:sz="0" w:space="0" w:color="auto"/>
        <w:right w:val="none" w:sz="0" w:space="0" w:color="auto"/>
      </w:divBdr>
    </w:div>
    <w:div w:id="2132167882">
      <w:bodyDiv w:val="1"/>
      <w:marLeft w:val="0"/>
      <w:marRight w:val="0"/>
      <w:marTop w:val="0"/>
      <w:marBottom w:val="0"/>
      <w:divBdr>
        <w:top w:val="none" w:sz="0" w:space="0" w:color="auto"/>
        <w:left w:val="none" w:sz="0" w:space="0" w:color="auto"/>
        <w:bottom w:val="none" w:sz="0" w:space="0" w:color="auto"/>
        <w:right w:val="none" w:sz="0" w:space="0" w:color="auto"/>
      </w:divBdr>
    </w:div>
    <w:div w:id="2132480946">
      <w:bodyDiv w:val="1"/>
      <w:marLeft w:val="0"/>
      <w:marRight w:val="0"/>
      <w:marTop w:val="0"/>
      <w:marBottom w:val="0"/>
      <w:divBdr>
        <w:top w:val="none" w:sz="0" w:space="0" w:color="auto"/>
        <w:left w:val="none" w:sz="0" w:space="0" w:color="auto"/>
        <w:bottom w:val="none" w:sz="0" w:space="0" w:color="auto"/>
        <w:right w:val="none" w:sz="0" w:space="0" w:color="auto"/>
      </w:divBdr>
    </w:div>
    <w:div w:id="2132553140">
      <w:bodyDiv w:val="1"/>
      <w:marLeft w:val="0"/>
      <w:marRight w:val="0"/>
      <w:marTop w:val="0"/>
      <w:marBottom w:val="0"/>
      <w:divBdr>
        <w:top w:val="none" w:sz="0" w:space="0" w:color="auto"/>
        <w:left w:val="none" w:sz="0" w:space="0" w:color="auto"/>
        <w:bottom w:val="none" w:sz="0" w:space="0" w:color="auto"/>
        <w:right w:val="none" w:sz="0" w:space="0" w:color="auto"/>
      </w:divBdr>
    </w:div>
    <w:div w:id="2132553589">
      <w:bodyDiv w:val="1"/>
      <w:marLeft w:val="0"/>
      <w:marRight w:val="0"/>
      <w:marTop w:val="0"/>
      <w:marBottom w:val="0"/>
      <w:divBdr>
        <w:top w:val="none" w:sz="0" w:space="0" w:color="auto"/>
        <w:left w:val="none" w:sz="0" w:space="0" w:color="auto"/>
        <w:bottom w:val="none" w:sz="0" w:space="0" w:color="auto"/>
        <w:right w:val="none" w:sz="0" w:space="0" w:color="auto"/>
      </w:divBdr>
    </w:div>
    <w:div w:id="2132631936">
      <w:bodyDiv w:val="1"/>
      <w:marLeft w:val="0"/>
      <w:marRight w:val="0"/>
      <w:marTop w:val="0"/>
      <w:marBottom w:val="0"/>
      <w:divBdr>
        <w:top w:val="none" w:sz="0" w:space="0" w:color="auto"/>
        <w:left w:val="none" w:sz="0" w:space="0" w:color="auto"/>
        <w:bottom w:val="none" w:sz="0" w:space="0" w:color="auto"/>
        <w:right w:val="none" w:sz="0" w:space="0" w:color="auto"/>
      </w:divBdr>
    </w:div>
    <w:div w:id="2132698359">
      <w:bodyDiv w:val="1"/>
      <w:marLeft w:val="0"/>
      <w:marRight w:val="0"/>
      <w:marTop w:val="0"/>
      <w:marBottom w:val="0"/>
      <w:divBdr>
        <w:top w:val="none" w:sz="0" w:space="0" w:color="auto"/>
        <w:left w:val="none" w:sz="0" w:space="0" w:color="auto"/>
        <w:bottom w:val="none" w:sz="0" w:space="0" w:color="auto"/>
        <w:right w:val="none" w:sz="0" w:space="0" w:color="auto"/>
      </w:divBdr>
    </w:div>
    <w:div w:id="2132823475">
      <w:bodyDiv w:val="1"/>
      <w:marLeft w:val="0"/>
      <w:marRight w:val="0"/>
      <w:marTop w:val="0"/>
      <w:marBottom w:val="0"/>
      <w:divBdr>
        <w:top w:val="none" w:sz="0" w:space="0" w:color="auto"/>
        <w:left w:val="none" w:sz="0" w:space="0" w:color="auto"/>
        <w:bottom w:val="none" w:sz="0" w:space="0" w:color="auto"/>
        <w:right w:val="none" w:sz="0" w:space="0" w:color="auto"/>
      </w:divBdr>
    </w:div>
    <w:div w:id="2133017348">
      <w:bodyDiv w:val="1"/>
      <w:marLeft w:val="0"/>
      <w:marRight w:val="0"/>
      <w:marTop w:val="0"/>
      <w:marBottom w:val="0"/>
      <w:divBdr>
        <w:top w:val="none" w:sz="0" w:space="0" w:color="auto"/>
        <w:left w:val="none" w:sz="0" w:space="0" w:color="auto"/>
        <w:bottom w:val="none" w:sz="0" w:space="0" w:color="auto"/>
        <w:right w:val="none" w:sz="0" w:space="0" w:color="auto"/>
      </w:divBdr>
    </w:div>
    <w:div w:id="2133135848">
      <w:bodyDiv w:val="1"/>
      <w:marLeft w:val="0"/>
      <w:marRight w:val="0"/>
      <w:marTop w:val="0"/>
      <w:marBottom w:val="0"/>
      <w:divBdr>
        <w:top w:val="none" w:sz="0" w:space="0" w:color="auto"/>
        <w:left w:val="none" w:sz="0" w:space="0" w:color="auto"/>
        <w:bottom w:val="none" w:sz="0" w:space="0" w:color="auto"/>
        <w:right w:val="none" w:sz="0" w:space="0" w:color="auto"/>
      </w:divBdr>
    </w:div>
    <w:div w:id="2133478671">
      <w:bodyDiv w:val="1"/>
      <w:marLeft w:val="0"/>
      <w:marRight w:val="0"/>
      <w:marTop w:val="0"/>
      <w:marBottom w:val="0"/>
      <w:divBdr>
        <w:top w:val="none" w:sz="0" w:space="0" w:color="auto"/>
        <w:left w:val="none" w:sz="0" w:space="0" w:color="auto"/>
        <w:bottom w:val="none" w:sz="0" w:space="0" w:color="auto"/>
        <w:right w:val="none" w:sz="0" w:space="0" w:color="auto"/>
      </w:divBdr>
    </w:div>
    <w:div w:id="2133671464">
      <w:bodyDiv w:val="1"/>
      <w:marLeft w:val="0"/>
      <w:marRight w:val="0"/>
      <w:marTop w:val="0"/>
      <w:marBottom w:val="0"/>
      <w:divBdr>
        <w:top w:val="none" w:sz="0" w:space="0" w:color="auto"/>
        <w:left w:val="none" w:sz="0" w:space="0" w:color="auto"/>
        <w:bottom w:val="none" w:sz="0" w:space="0" w:color="auto"/>
        <w:right w:val="none" w:sz="0" w:space="0" w:color="auto"/>
      </w:divBdr>
    </w:div>
    <w:div w:id="2133744621">
      <w:bodyDiv w:val="1"/>
      <w:marLeft w:val="0"/>
      <w:marRight w:val="0"/>
      <w:marTop w:val="0"/>
      <w:marBottom w:val="0"/>
      <w:divBdr>
        <w:top w:val="none" w:sz="0" w:space="0" w:color="auto"/>
        <w:left w:val="none" w:sz="0" w:space="0" w:color="auto"/>
        <w:bottom w:val="none" w:sz="0" w:space="0" w:color="auto"/>
        <w:right w:val="none" w:sz="0" w:space="0" w:color="auto"/>
      </w:divBdr>
    </w:div>
    <w:div w:id="2134396741">
      <w:bodyDiv w:val="1"/>
      <w:marLeft w:val="0"/>
      <w:marRight w:val="0"/>
      <w:marTop w:val="0"/>
      <w:marBottom w:val="0"/>
      <w:divBdr>
        <w:top w:val="none" w:sz="0" w:space="0" w:color="auto"/>
        <w:left w:val="none" w:sz="0" w:space="0" w:color="auto"/>
        <w:bottom w:val="none" w:sz="0" w:space="0" w:color="auto"/>
        <w:right w:val="none" w:sz="0" w:space="0" w:color="auto"/>
      </w:divBdr>
    </w:div>
    <w:div w:id="2134402135">
      <w:bodyDiv w:val="1"/>
      <w:marLeft w:val="0"/>
      <w:marRight w:val="0"/>
      <w:marTop w:val="0"/>
      <w:marBottom w:val="0"/>
      <w:divBdr>
        <w:top w:val="none" w:sz="0" w:space="0" w:color="auto"/>
        <w:left w:val="none" w:sz="0" w:space="0" w:color="auto"/>
        <w:bottom w:val="none" w:sz="0" w:space="0" w:color="auto"/>
        <w:right w:val="none" w:sz="0" w:space="0" w:color="auto"/>
      </w:divBdr>
    </w:div>
    <w:div w:id="2134514818">
      <w:bodyDiv w:val="1"/>
      <w:marLeft w:val="0"/>
      <w:marRight w:val="0"/>
      <w:marTop w:val="0"/>
      <w:marBottom w:val="0"/>
      <w:divBdr>
        <w:top w:val="none" w:sz="0" w:space="0" w:color="auto"/>
        <w:left w:val="none" w:sz="0" w:space="0" w:color="auto"/>
        <w:bottom w:val="none" w:sz="0" w:space="0" w:color="auto"/>
        <w:right w:val="none" w:sz="0" w:space="0" w:color="auto"/>
      </w:divBdr>
    </w:div>
    <w:div w:id="2134787143">
      <w:bodyDiv w:val="1"/>
      <w:marLeft w:val="0"/>
      <w:marRight w:val="0"/>
      <w:marTop w:val="0"/>
      <w:marBottom w:val="0"/>
      <w:divBdr>
        <w:top w:val="none" w:sz="0" w:space="0" w:color="auto"/>
        <w:left w:val="none" w:sz="0" w:space="0" w:color="auto"/>
        <w:bottom w:val="none" w:sz="0" w:space="0" w:color="auto"/>
        <w:right w:val="none" w:sz="0" w:space="0" w:color="auto"/>
      </w:divBdr>
    </w:div>
    <w:div w:id="2134907860">
      <w:bodyDiv w:val="1"/>
      <w:marLeft w:val="0"/>
      <w:marRight w:val="0"/>
      <w:marTop w:val="0"/>
      <w:marBottom w:val="0"/>
      <w:divBdr>
        <w:top w:val="none" w:sz="0" w:space="0" w:color="auto"/>
        <w:left w:val="none" w:sz="0" w:space="0" w:color="auto"/>
        <w:bottom w:val="none" w:sz="0" w:space="0" w:color="auto"/>
        <w:right w:val="none" w:sz="0" w:space="0" w:color="auto"/>
      </w:divBdr>
    </w:div>
    <w:div w:id="2135057401">
      <w:bodyDiv w:val="1"/>
      <w:marLeft w:val="0"/>
      <w:marRight w:val="0"/>
      <w:marTop w:val="0"/>
      <w:marBottom w:val="0"/>
      <w:divBdr>
        <w:top w:val="none" w:sz="0" w:space="0" w:color="auto"/>
        <w:left w:val="none" w:sz="0" w:space="0" w:color="auto"/>
        <w:bottom w:val="none" w:sz="0" w:space="0" w:color="auto"/>
        <w:right w:val="none" w:sz="0" w:space="0" w:color="auto"/>
      </w:divBdr>
    </w:div>
    <w:div w:id="2135099335">
      <w:bodyDiv w:val="1"/>
      <w:marLeft w:val="0"/>
      <w:marRight w:val="0"/>
      <w:marTop w:val="0"/>
      <w:marBottom w:val="0"/>
      <w:divBdr>
        <w:top w:val="none" w:sz="0" w:space="0" w:color="auto"/>
        <w:left w:val="none" w:sz="0" w:space="0" w:color="auto"/>
        <w:bottom w:val="none" w:sz="0" w:space="0" w:color="auto"/>
        <w:right w:val="none" w:sz="0" w:space="0" w:color="auto"/>
      </w:divBdr>
    </w:div>
    <w:div w:id="2135294815">
      <w:bodyDiv w:val="1"/>
      <w:marLeft w:val="0"/>
      <w:marRight w:val="0"/>
      <w:marTop w:val="0"/>
      <w:marBottom w:val="0"/>
      <w:divBdr>
        <w:top w:val="none" w:sz="0" w:space="0" w:color="auto"/>
        <w:left w:val="none" w:sz="0" w:space="0" w:color="auto"/>
        <w:bottom w:val="none" w:sz="0" w:space="0" w:color="auto"/>
        <w:right w:val="none" w:sz="0" w:space="0" w:color="auto"/>
      </w:divBdr>
    </w:div>
    <w:div w:id="2135635174">
      <w:bodyDiv w:val="1"/>
      <w:marLeft w:val="0"/>
      <w:marRight w:val="0"/>
      <w:marTop w:val="0"/>
      <w:marBottom w:val="0"/>
      <w:divBdr>
        <w:top w:val="none" w:sz="0" w:space="0" w:color="auto"/>
        <w:left w:val="none" w:sz="0" w:space="0" w:color="auto"/>
        <w:bottom w:val="none" w:sz="0" w:space="0" w:color="auto"/>
        <w:right w:val="none" w:sz="0" w:space="0" w:color="auto"/>
      </w:divBdr>
    </w:div>
    <w:div w:id="2135638409">
      <w:bodyDiv w:val="1"/>
      <w:marLeft w:val="0"/>
      <w:marRight w:val="0"/>
      <w:marTop w:val="0"/>
      <w:marBottom w:val="0"/>
      <w:divBdr>
        <w:top w:val="none" w:sz="0" w:space="0" w:color="auto"/>
        <w:left w:val="none" w:sz="0" w:space="0" w:color="auto"/>
        <w:bottom w:val="none" w:sz="0" w:space="0" w:color="auto"/>
        <w:right w:val="none" w:sz="0" w:space="0" w:color="auto"/>
      </w:divBdr>
    </w:div>
    <w:div w:id="2135949905">
      <w:bodyDiv w:val="1"/>
      <w:marLeft w:val="0"/>
      <w:marRight w:val="0"/>
      <w:marTop w:val="0"/>
      <w:marBottom w:val="0"/>
      <w:divBdr>
        <w:top w:val="none" w:sz="0" w:space="0" w:color="auto"/>
        <w:left w:val="none" w:sz="0" w:space="0" w:color="auto"/>
        <w:bottom w:val="none" w:sz="0" w:space="0" w:color="auto"/>
        <w:right w:val="none" w:sz="0" w:space="0" w:color="auto"/>
      </w:divBdr>
    </w:div>
    <w:div w:id="2136096764">
      <w:bodyDiv w:val="1"/>
      <w:marLeft w:val="0"/>
      <w:marRight w:val="0"/>
      <w:marTop w:val="0"/>
      <w:marBottom w:val="0"/>
      <w:divBdr>
        <w:top w:val="none" w:sz="0" w:space="0" w:color="auto"/>
        <w:left w:val="none" w:sz="0" w:space="0" w:color="auto"/>
        <w:bottom w:val="none" w:sz="0" w:space="0" w:color="auto"/>
        <w:right w:val="none" w:sz="0" w:space="0" w:color="auto"/>
      </w:divBdr>
    </w:div>
    <w:div w:id="2136177020">
      <w:bodyDiv w:val="1"/>
      <w:marLeft w:val="0"/>
      <w:marRight w:val="0"/>
      <w:marTop w:val="0"/>
      <w:marBottom w:val="0"/>
      <w:divBdr>
        <w:top w:val="none" w:sz="0" w:space="0" w:color="auto"/>
        <w:left w:val="none" w:sz="0" w:space="0" w:color="auto"/>
        <w:bottom w:val="none" w:sz="0" w:space="0" w:color="auto"/>
        <w:right w:val="none" w:sz="0" w:space="0" w:color="auto"/>
      </w:divBdr>
    </w:div>
    <w:div w:id="2136211995">
      <w:bodyDiv w:val="1"/>
      <w:marLeft w:val="0"/>
      <w:marRight w:val="0"/>
      <w:marTop w:val="0"/>
      <w:marBottom w:val="0"/>
      <w:divBdr>
        <w:top w:val="none" w:sz="0" w:space="0" w:color="auto"/>
        <w:left w:val="none" w:sz="0" w:space="0" w:color="auto"/>
        <w:bottom w:val="none" w:sz="0" w:space="0" w:color="auto"/>
        <w:right w:val="none" w:sz="0" w:space="0" w:color="auto"/>
      </w:divBdr>
    </w:div>
    <w:div w:id="2136368412">
      <w:bodyDiv w:val="1"/>
      <w:marLeft w:val="0"/>
      <w:marRight w:val="0"/>
      <w:marTop w:val="0"/>
      <w:marBottom w:val="0"/>
      <w:divBdr>
        <w:top w:val="none" w:sz="0" w:space="0" w:color="auto"/>
        <w:left w:val="none" w:sz="0" w:space="0" w:color="auto"/>
        <w:bottom w:val="none" w:sz="0" w:space="0" w:color="auto"/>
        <w:right w:val="none" w:sz="0" w:space="0" w:color="auto"/>
      </w:divBdr>
    </w:div>
    <w:div w:id="2136412703">
      <w:bodyDiv w:val="1"/>
      <w:marLeft w:val="0"/>
      <w:marRight w:val="0"/>
      <w:marTop w:val="0"/>
      <w:marBottom w:val="0"/>
      <w:divBdr>
        <w:top w:val="none" w:sz="0" w:space="0" w:color="auto"/>
        <w:left w:val="none" w:sz="0" w:space="0" w:color="auto"/>
        <w:bottom w:val="none" w:sz="0" w:space="0" w:color="auto"/>
        <w:right w:val="none" w:sz="0" w:space="0" w:color="auto"/>
      </w:divBdr>
    </w:div>
    <w:div w:id="2136560115">
      <w:bodyDiv w:val="1"/>
      <w:marLeft w:val="0"/>
      <w:marRight w:val="0"/>
      <w:marTop w:val="0"/>
      <w:marBottom w:val="0"/>
      <w:divBdr>
        <w:top w:val="none" w:sz="0" w:space="0" w:color="auto"/>
        <w:left w:val="none" w:sz="0" w:space="0" w:color="auto"/>
        <w:bottom w:val="none" w:sz="0" w:space="0" w:color="auto"/>
        <w:right w:val="none" w:sz="0" w:space="0" w:color="auto"/>
      </w:divBdr>
    </w:div>
    <w:div w:id="2137017483">
      <w:bodyDiv w:val="1"/>
      <w:marLeft w:val="0"/>
      <w:marRight w:val="0"/>
      <w:marTop w:val="0"/>
      <w:marBottom w:val="0"/>
      <w:divBdr>
        <w:top w:val="none" w:sz="0" w:space="0" w:color="auto"/>
        <w:left w:val="none" w:sz="0" w:space="0" w:color="auto"/>
        <w:bottom w:val="none" w:sz="0" w:space="0" w:color="auto"/>
        <w:right w:val="none" w:sz="0" w:space="0" w:color="auto"/>
      </w:divBdr>
    </w:div>
    <w:div w:id="2137211999">
      <w:bodyDiv w:val="1"/>
      <w:marLeft w:val="0"/>
      <w:marRight w:val="0"/>
      <w:marTop w:val="0"/>
      <w:marBottom w:val="0"/>
      <w:divBdr>
        <w:top w:val="none" w:sz="0" w:space="0" w:color="auto"/>
        <w:left w:val="none" w:sz="0" w:space="0" w:color="auto"/>
        <w:bottom w:val="none" w:sz="0" w:space="0" w:color="auto"/>
        <w:right w:val="none" w:sz="0" w:space="0" w:color="auto"/>
      </w:divBdr>
    </w:div>
    <w:div w:id="2137409929">
      <w:bodyDiv w:val="1"/>
      <w:marLeft w:val="0"/>
      <w:marRight w:val="0"/>
      <w:marTop w:val="0"/>
      <w:marBottom w:val="0"/>
      <w:divBdr>
        <w:top w:val="none" w:sz="0" w:space="0" w:color="auto"/>
        <w:left w:val="none" w:sz="0" w:space="0" w:color="auto"/>
        <w:bottom w:val="none" w:sz="0" w:space="0" w:color="auto"/>
        <w:right w:val="none" w:sz="0" w:space="0" w:color="auto"/>
      </w:divBdr>
    </w:div>
    <w:div w:id="2137869964">
      <w:bodyDiv w:val="1"/>
      <w:marLeft w:val="0"/>
      <w:marRight w:val="0"/>
      <w:marTop w:val="0"/>
      <w:marBottom w:val="0"/>
      <w:divBdr>
        <w:top w:val="none" w:sz="0" w:space="0" w:color="auto"/>
        <w:left w:val="none" w:sz="0" w:space="0" w:color="auto"/>
        <w:bottom w:val="none" w:sz="0" w:space="0" w:color="auto"/>
        <w:right w:val="none" w:sz="0" w:space="0" w:color="auto"/>
      </w:divBdr>
    </w:div>
    <w:div w:id="2138521050">
      <w:bodyDiv w:val="1"/>
      <w:marLeft w:val="0"/>
      <w:marRight w:val="0"/>
      <w:marTop w:val="0"/>
      <w:marBottom w:val="0"/>
      <w:divBdr>
        <w:top w:val="none" w:sz="0" w:space="0" w:color="auto"/>
        <w:left w:val="none" w:sz="0" w:space="0" w:color="auto"/>
        <w:bottom w:val="none" w:sz="0" w:space="0" w:color="auto"/>
        <w:right w:val="none" w:sz="0" w:space="0" w:color="auto"/>
      </w:divBdr>
    </w:div>
    <w:div w:id="2138598707">
      <w:bodyDiv w:val="1"/>
      <w:marLeft w:val="0"/>
      <w:marRight w:val="0"/>
      <w:marTop w:val="0"/>
      <w:marBottom w:val="0"/>
      <w:divBdr>
        <w:top w:val="none" w:sz="0" w:space="0" w:color="auto"/>
        <w:left w:val="none" w:sz="0" w:space="0" w:color="auto"/>
        <w:bottom w:val="none" w:sz="0" w:space="0" w:color="auto"/>
        <w:right w:val="none" w:sz="0" w:space="0" w:color="auto"/>
      </w:divBdr>
    </w:div>
    <w:div w:id="2138989200">
      <w:bodyDiv w:val="1"/>
      <w:marLeft w:val="0"/>
      <w:marRight w:val="0"/>
      <w:marTop w:val="0"/>
      <w:marBottom w:val="0"/>
      <w:divBdr>
        <w:top w:val="none" w:sz="0" w:space="0" w:color="auto"/>
        <w:left w:val="none" w:sz="0" w:space="0" w:color="auto"/>
        <w:bottom w:val="none" w:sz="0" w:space="0" w:color="auto"/>
        <w:right w:val="none" w:sz="0" w:space="0" w:color="auto"/>
      </w:divBdr>
    </w:div>
    <w:div w:id="2139103455">
      <w:bodyDiv w:val="1"/>
      <w:marLeft w:val="0"/>
      <w:marRight w:val="0"/>
      <w:marTop w:val="0"/>
      <w:marBottom w:val="0"/>
      <w:divBdr>
        <w:top w:val="none" w:sz="0" w:space="0" w:color="auto"/>
        <w:left w:val="none" w:sz="0" w:space="0" w:color="auto"/>
        <w:bottom w:val="none" w:sz="0" w:space="0" w:color="auto"/>
        <w:right w:val="none" w:sz="0" w:space="0" w:color="auto"/>
      </w:divBdr>
    </w:div>
    <w:div w:id="2139183972">
      <w:bodyDiv w:val="1"/>
      <w:marLeft w:val="0"/>
      <w:marRight w:val="0"/>
      <w:marTop w:val="0"/>
      <w:marBottom w:val="0"/>
      <w:divBdr>
        <w:top w:val="none" w:sz="0" w:space="0" w:color="auto"/>
        <w:left w:val="none" w:sz="0" w:space="0" w:color="auto"/>
        <w:bottom w:val="none" w:sz="0" w:space="0" w:color="auto"/>
        <w:right w:val="none" w:sz="0" w:space="0" w:color="auto"/>
      </w:divBdr>
    </w:div>
    <w:div w:id="2139714445">
      <w:bodyDiv w:val="1"/>
      <w:marLeft w:val="0"/>
      <w:marRight w:val="0"/>
      <w:marTop w:val="0"/>
      <w:marBottom w:val="0"/>
      <w:divBdr>
        <w:top w:val="none" w:sz="0" w:space="0" w:color="auto"/>
        <w:left w:val="none" w:sz="0" w:space="0" w:color="auto"/>
        <w:bottom w:val="none" w:sz="0" w:space="0" w:color="auto"/>
        <w:right w:val="none" w:sz="0" w:space="0" w:color="auto"/>
      </w:divBdr>
    </w:div>
    <w:div w:id="2139831395">
      <w:bodyDiv w:val="1"/>
      <w:marLeft w:val="0"/>
      <w:marRight w:val="0"/>
      <w:marTop w:val="0"/>
      <w:marBottom w:val="0"/>
      <w:divBdr>
        <w:top w:val="none" w:sz="0" w:space="0" w:color="auto"/>
        <w:left w:val="none" w:sz="0" w:space="0" w:color="auto"/>
        <w:bottom w:val="none" w:sz="0" w:space="0" w:color="auto"/>
        <w:right w:val="none" w:sz="0" w:space="0" w:color="auto"/>
      </w:divBdr>
    </w:div>
    <w:div w:id="2139913776">
      <w:bodyDiv w:val="1"/>
      <w:marLeft w:val="0"/>
      <w:marRight w:val="0"/>
      <w:marTop w:val="0"/>
      <w:marBottom w:val="0"/>
      <w:divBdr>
        <w:top w:val="none" w:sz="0" w:space="0" w:color="auto"/>
        <w:left w:val="none" w:sz="0" w:space="0" w:color="auto"/>
        <w:bottom w:val="none" w:sz="0" w:space="0" w:color="auto"/>
        <w:right w:val="none" w:sz="0" w:space="0" w:color="auto"/>
      </w:divBdr>
    </w:div>
    <w:div w:id="2140101941">
      <w:bodyDiv w:val="1"/>
      <w:marLeft w:val="0"/>
      <w:marRight w:val="0"/>
      <w:marTop w:val="0"/>
      <w:marBottom w:val="0"/>
      <w:divBdr>
        <w:top w:val="none" w:sz="0" w:space="0" w:color="auto"/>
        <w:left w:val="none" w:sz="0" w:space="0" w:color="auto"/>
        <w:bottom w:val="none" w:sz="0" w:space="0" w:color="auto"/>
        <w:right w:val="none" w:sz="0" w:space="0" w:color="auto"/>
      </w:divBdr>
    </w:div>
    <w:div w:id="2140298642">
      <w:bodyDiv w:val="1"/>
      <w:marLeft w:val="0"/>
      <w:marRight w:val="0"/>
      <w:marTop w:val="0"/>
      <w:marBottom w:val="0"/>
      <w:divBdr>
        <w:top w:val="none" w:sz="0" w:space="0" w:color="auto"/>
        <w:left w:val="none" w:sz="0" w:space="0" w:color="auto"/>
        <w:bottom w:val="none" w:sz="0" w:space="0" w:color="auto"/>
        <w:right w:val="none" w:sz="0" w:space="0" w:color="auto"/>
      </w:divBdr>
    </w:div>
    <w:div w:id="2140343695">
      <w:bodyDiv w:val="1"/>
      <w:marLeft w:val="0"/>
      <w:marRight w:val="0"/>
      <w:marTop w:val="0"/>
      <w:marBottom w:val="0"/>
      <w:divBdr>
        <w:top w:val="none" w:sz="0" w:space="0" w:color="auto"/>
        <w:left w:val="none" w:sz="0" w:space="0" w:color="auto"/>
        <w:bottom w:val="none" w:sz="0" w:space="0" w:color="auto"/>
        <w:right w:val="none" w:sz="0" w:space="0" w:color="auto"/>
      </w:divBdr>
    </w:div>
    <w:div w:id="2140416392">
      <w:bodyDiv w:val="1"/>
      <w:marLeft w:val="0"/>
      <w:marRight w:val="0"/>
      <w:marTop w:val="0"/>
      <w:marBottom w:val="0"/>
      <w:divBdr>
        <w:top w:val="none" w:sz="0" w:space="0" w:color="auto"/>
        <w:left w:val="none" w:sz="0" w:space="0" w:color="auto"/>
        <w:bottom w:val="none" w:sz="0" w:space="0" w:color="auto"/>
        <w:right w:val="none" w:sz="0" w:space="0" w:color="auto"/>
      </w:divBdr>
    </w:div>
    <w:div w:id="2140755274">
      <w:bodyDiv w:val="1"/>
      <w:marLeft w:val="0"/>
      <w:marRight w:val="0"/>
      <w:marTop w:val="0"/>
      <w:marBottom w:val="0"/>
      <w:divBdr>
        <w:top w:val="none" w:sz="0" w:space="0" w:color="auto"/>
        <w:left w:val="none" w:sz="0" w:space="0" w:color="auto"/>
        <w:bottom w:val="none" w:sz="0" w:space="0" w:color="auto"/>
        <w:right w:val="none" w:sz="0" w:space="0" w:color="auto"/>
      </w:divBdr>
    </w:div>
    <w:div w:id="2140805411">
      <w:bodyDiv w:val="1"/>
      <w:marLeft w:val="0"/>
      <w:marRight w:val="0"/>
      <w:marTop w:val="0"/>
      <w:marBottom w:val="0"/>
      <w:divBdr>
        <w:top w:val="none" w:sz="0" w:space="0" w:color="auto"/>
        <w:left w:val="none" w:sz="0" w:space="0" w:color="auto"/>
        <w:bottom w:val="none" w:sz="0" w:space="0" w:color="auto"/>
        <w:right w:val="none" w:sz="0" w:space="0" w:color="auto"/>
      </w:divBdr>
    </w:div>
    <w:div w:id="2141071382">
      <w:bodyDiv w:val="1"/>
      <w:marLeft w:val="0"/>
      <w:marRight w:val="0"/>
      <w:marTop w:val="0"/>
      <w:marBottom w:val="0"/>
      <w:divBdr>
        <w:top w:val="none" w:sz="0" w:space="0" w:color="auto"/>
        <w:left w:val="none" w:sz="0" w:space="0" w:color="auto"/>
        <w:bottom w:val="none" w:sz="0" w:space="0" w:color="auto"/>
        <w:right w:val="none" w:sz="0" w:space="0" w:color="auto"/>
      </w:divBdr>
    </w:div>
    <w:div w:id="2141148932">
      <w:bodyDiv w:val="1"/>
      <w:marLeft w:val="0"/>
      <w:marRight w:val="0"/>
      <w:marTop w:val="0"/>
      <w:marBottom w:val="0"/>
      <w:divBdr>
        <w:top w:val="none" w:sz="0" w:space="0" w:color="auto"/>
        <w:left w:val="none" w:sz="0" w:space="0" w:color="auto"/>
        <w:bottom w:val="none" w:sz="0" w:space="0" w:color="auto"/>
        <w:right w:val="none" w:sz="0" w:space="0" w:color="auto"/>
      </w:divBdr>
    </w:div>
    <w:div w:id="2141338721">
      <w:bodyDiv w:val="1"/>
      <w:marLeft w:val="0"/>
      <w:marRight w:val="0"/>
      <w:marTop w:val="0"/>
      <w:marBottom w:val="0"/>
      <w:divBdr>
        <w:top w:val="none" w:sz="0" w:space="0" w:color="auto"/>
        <w:left w:val="none" w:sz="0" w:space="0" w:color="auto"/>
        <w:bottom w:val="none" w:sz="0" w:space="0" w:color="auto"/>
        <w:right w:val="none" w:sz="0" w:space="0" w:color="auto"/>
      </w:divBdr>
    </w:div>
    <w:div w:id="2141534842">
      <w:bodyDiv w:val="1"/>
      <w:marLeft w:val="0"/>
      <w:marRight w:val="0"/>
      <w:marTop w:val="0"/>
      <w:marBottom w:val="0"/>
      <w:divBdr>
        <w:top w:val="none" w:sz="0" w:space="0" w:color="auto"/>
        <w:left w:val="none" w:sz="0" w:space="0" w:color="auto"/>
        <w:bottom w:val="none" w:sz="0" w:space="0" w:color="auto"/>
        <w:right w:val="none" w:sz="0" w:space="0" w:color="auto"/>
      </w:divBdr>
    </w:div>
    <w:div w:id="2141604171">
      <w:bodyDiv w:val="1"/>
      <w:marLeft w:val="0"/>
      <w:marRight w:val="0"/>
      <w:marTop w:val="0"/>
      <w:marBottom w:val="0"/>
      <w:divBdr>
        <w:top w:val="none" w:sz="0" w:space="0" w:color="auto"/>
        <w:left w:val="none" w:sz="0" w:space="0" w:color="auto"/>
        <w:bottom w:val="none" w:sz="0" w:space="0" w:color="auto"/>
        <w:right w:val="none" w:sz="0" w:space="0" w:color="auto"/>
      </w:divBdr>
    </w:div>
    <w:div w:id="2142073564">
      <w:bodyDiv w:val="1"/>
      <w:marLeft w:val="0"/>
      <w:marRight w:val="0"/>
      <w:marTop w:val="0"/>
      <w:marBottom w:val="0"/>
      <w:divBdr>
        <w:top w:val="none" w:sz="0" w:space="0" w:color="auto"/>
        <w:left w:val="none" w:sz="0" w:space="0" w:color="auto"/>
        <w:bottom w:val="none" w:sz="0" w:space="0" w:color="auto"/>
        <w:right w:val="none" w:sz="0" w:space="0" w:color="auto"/>
      </w:divBdr>
    </w:div>
    <w:div w:id="2142264458">
      <w:bodyDiv w:val="1"/>
      <w:marLeft w:val="0"/>
      <w:marRight w:val="0"/>
      <w:marTop w:val="0"/>
      <w:marBottom w:val="0"/>
      <w:divBdr>
        <w:top w:val="none" w:sz="0" w:space="0" w:color="auto"/>
        <w:left w:val="none" w:sz="0" w:space="0" w:color="auto"/>
        <w:bottom w:val="none" w:sz="0" w:space="0" w:color="auto"/>
        <w:right w:val="none" w:sz="0" w:space="0" w:color="auto"/>
      </w:divBdr>
    </w:div>
    <w:div w:id="2142335248">
      <w:bodyDiv w:val="1"/>
      <w:marLeft w:val="0"/>
      <w:marRight w:val="0"/>
      <w:marTop w:val="0"/>
      <w:marBottom w:val="0"/>
      <w:divBdr>
        <w:top w:val="none" w:sz="0" w:space="0" w:color="auto"/>
        <w:left w:val="none" w:sz="0" w:space="0" w:color="auto"/>
        <w:bottom w:val="none" w:sz="0" w:space="0" w:color="auto"/>
        <w:right w:val="none" w:sz="0" w:space="0" w:color="auto"/>
      </w:divBdr>
    </w:div>
    <w:div w:id="2142454283">
      <w:bodyDiv w:val="1"/>
      <w:marLeft w:val="0"/>
      <w:marRight w:val="0"/>
      <w:marTop w:val="0"/>
      <w:marBottom w:val="0"/>
      <w:divBdr>
        <w:top w:val="none" w:sz="0" w:space="0" w:color="auto"/>
        <w:left w:val="none" w:sz="0" w:space="0" w:color="auto"/>
        <w:bottom w:val="none" w:sz="0" w:space="0" w:color="auto"/>
        <w:right w:val="none" w:sz="0" w:space="0" w:color="auto"/>
      </w:divBdr>
    </w:div>
    <w:div w:id="2142528034">
      <w:bodyDiv w:val="1"/>
      <w:marLeft w:val="0"/>
      <w:marRight w:val="0"/>
      <w:marTop w:val="0"/>
      <w:marBottom w:val="0"/>
      <w:divBdr>
        <w:top w:val="none" w:sz="0" w:space="0" w:color="auto"/>
        <w:left w:val="none" w:sz="0" w:space="0" w:color="auto"/>
        <w:bottom w:val="none" w:sz="0" w:space="0" w:color="auto"/>
        <w:right w:val="none" w:sz="0" w:space="0" w:color="auto"/>
      </w:divBdr>
    </w:div>
    <w:div w:id="2142575307">
      <w:bodyDiv w:val="1"/>
      <w:marLeft w:val="0"/>
      <w:marRight w:val="0"/>
      <w:marTop w:val="0"/>
      <w:marBottom w:val="0"/>
      <w:divBdr>
        <w:top w:val="none" w:sz="0" w:space="0" w:color="auto"/>
        <w:left w:val="none" w:sz="0" w:space="0" w:color="auto"/>
        <w:bottom w:val="none" w:sz="0" w:space="0" w:color="auto"/>
        <w:right w:val="none" w:sz="0" w:space="0" w:color="auto"/>
      </w:divBdr>
    </w:div>
    <w:div w:id="2142722172">
      <w:bodyDiv w:val="1"/>
      <w:marLeft w:val="0"/>
      <w:marRight w:val="0"/>
      <w:marTop w:val="0"/>
      <w:marBottom w:val="0"/>
      <w:divBdr>
        <w:top w:val="none" w:sz="0" w:space="0" w:color="auto"/>
        <w:left w:val="none" w:sz="0" w:space="0" w:color="auto"/>
        <w:bottom w:val="none" w:sz="0" w:space="0" w:color="auto"/>
        <w:right w:val="none" w:sz="0" w:space="0" w:color="auto"/>
      </w:divBdr>
    </w:div>
    <w:div w:id="2142914109">
      <w:bodyDiv w:val="1"/>
      <w:marLeft w:val="0"/>
      <w:marRight w:val="0"/>
      <w:marTop w:val="0"/>
      <w:marBottom w:val="0"/>
      <w:divBdr>
        <w:top w:val="none" w:sz="0" w:space="0" w:color="auto"/>
        <w:left w:val="none" w:sz="0" w:space="0" w:color="auto"/>
        <w:bottom w:val="none" w:sz="0" w:space="0" w:color="auto"/>
        <w:right w:val="none" w:sz="0" w:space="0" w:color="auto"/>
      </w:divBdr>
    </w:div>
    <w:div w:id="2142919526">
      <w:bodyDiv w:val="1"/>
      <w:marLeft w:val="0"/>
      <w:marRight w:val="0"/>
      <w:marTop w:val="0"/>
      <w:marBottom w:val="0"/>
      <w:divBdr>
        <w:top w:val="none" w:sz="0" w:space="0" w:color="auto"/>
        <w:left w:val="none" w:sz="0" w:space="0" w:color="auto"/>
        <w:bottom w:val="none" w:sz="0" w:space="0" w:color="auto"/>
        <w:right w:val="none" w:sz="0" w:space="0" w:color="auto"/>
      </w:divBdr>
    </w:div>
    <w:div w:id="2143230809">
      <w:bodyDiv w:val="1"/>
      <w:marLeft w:val="0"/>
      <w:marRight w:val="0"/>
      <w:marTop w:val="0"/>
      <w:marBottom w:val="0"/>
      <w:divBdr>
        <w:top w:val="none" w:sz="0" w:space="0" w:color="auto"/>
        <w:left w:val="none" w:sz="0" w:space="0" w:color="auto"/>
        <w:bottom w:val="none" w:sz="0" w:space="0" w:color="auto"/>
        <w:right w:val="none" w:sz="0" w:space="0" w:color="auto"/>
      </w:divBdr>
    </w:div>
    <w:div w:id="2143840154">
      <w:bodyDiv w:val="1"/>
      <w:marLeft w:val="0"/>
      <w:marRight w:val="0"/>
      <w:marTop w:val="0"/>
      <w:marBottom w:val="0"/>
      <w:divBdr>
        <w:top w:val="none" w:sz="0" w:space="0" w:color="auto"/>
        <w:left w:val="none" w:sz="0" w:space="0" w:color="auto"/>
        <w:bottom w:val="none" w:sz="0" w:space="0" w:color="auto"/>
        <w:right w:val="none" w:sz="0" w:space="0" w:color="auto"/>
      </w:divBdr>
    </w:div>
    <w:div w:id="2144034047">
      <w:bodyDiv w:val="1"/>
      <w:marLeft w:val="0"/>
      <w:marRight w:val="0"/>
      <w:marTop w:val="0"/>
      <w:marBottom w:val="0"/>
      <w:divBdr>
        <w:top w:val="none" w:sz="0" w:space="0" w:color="auto"/>
        <w:left w:val="none" w:sz="0" w:space="0" w:color="auto"/>
        <w:bottom w:val="none" w:sz="0" w:space="0" w:color="auto"/>
        <w:right w:val="none" w:sz="0" w:space="0" w:color="auto"/>
      </w:divBdr>
    </w:div>
    <w:div w:id="2144226166">
      <w:bodyDiv w:val="1"/>
      <w:marLeft w:val="0"/>
      <w:marRight w:val="0"/>
      <w:marTop w:val="0"/>
      <w:marBottom w:val="0"/>
      <w:divBdr>
        <w:top w:val="none" w:sz="0" w:space="0" w:color="auto"/>
        <w:left w:val="none" w:sz="0" w:space="0" w:color="auto"/>
        <w:bottom w:val="none" w:sz="0" w:space="0" w:color="auto"/>
        <w:right w:val="none" w:sz="0" w:space="0" w:color="auto"/>
      </w:divBdr>
    </w:div>
    <w:div w:id="2144497482">
      <w:bodyDiv w:val="1"/>
      <w:marLeft w:val="0"/>
      <w:marRight w:val="0"/>
      <w:marTop w:val="0"/>
      <w:marBottom w:val="0"/>
      <w:divBdr>
        <w:top w:val="none" w:sz="0" w:space="0" w:color="auto"/>
        <w:left w:val="none" w:sz="0" w:space="0" w:color="auto"/>
        <w:bottom w:val="none" w:sz="0" w:space="0" w:color="auto"/>
        <w:right w:val="none" w:sz="0" w:space="0" w:color="auto"/>
      </w:divBdr>
    </w:div>
    <w:div w:id="2144535675">
      <w:bodyDiv w:val="1"/>
      <w:marLeft w:val="0"/>
      <w:marRight w:val="0"/>
      <w:marTop w:val="0"/>
      <w:marBottom w:val="0"/>
      <w:divBdr>
        <w:top w:val="none" w:sz="0" w:space="0" w:color="auto"/>
        <w:left w:val="none" w:sz="0" w:space="0" w:color="auto"/>
        <w:bottom w:val="none" w:sz="0" w:space="0" w:color="auto"/>
        <w:right w:val="none" w:sz="0" w:space="0" w:color="auto"/>
      </w:divBdr>
    </w:div>
    <w:div w:id="2144542876">
      <w:bodyDiv w:val="1"/>
      <w:marLeft w:val="0"/>
      <w:marRight w:val="0"/>
      <w:marTop w:val="0"/>
      <w:marBottom w:val="0"/>
      <w:divBdr>
        <w:top w:val="none" w:sz="0" w:space="0" w:color="auto"/>
        <w:left w:val="none" w:sz="0" w:space="0" w:color="auto"/>
        <w:bottom w:val="none" w:sz="0" w:space="0" w:color="auto"/>
        <w:right w:val="none" w:sz="0" w:space="0" w:color="auto"/>
      </w:divBdr>
    </w:div>
    <w:div w:id="2144613968">
      <w:bodyDiv w:val="1"/>
      <w:marLeft w:val="0"/>
      <w:marRight w:val="0"/>
      <w:marTop w:val="0"/>
      <w:marBottom w:val="0"/>
      <w:divBdr>
        <w:top w:val="none" w:sz="0" w:space="0" w:color="auto"/>
        <w:left w:val="none" w:sz="0" w:space="0" w:color="auto"/>
        <w:bottom w:val="none" w:sz="0" w:space="0" w:color="auto"/>
        <w:right w:val="none" w:sz="0" w:space="0" w:color="auto"/>
      </w:divBdr>
    </w:div>
    <w:div w:id="2144620063">
      <w:bodyDiv w:val="1"/>
      <w:marLeft w:val="0"/>
      <w:marRight w:val="0"/>
      <w:marTop w:val="0"/>
      <w:marBottom w:val="0"/>
      <w:divBdr>
        <w:top w:val="none" w:sz="0" w:space="0" w:color="auto"/>
        <w:left w:val="none" w:sz="0" w:space="0" w:color="auto"/>
        <w:bottom w:val="none" w:sz="0" w:space="0" w:color="auto"/>
        <w:right w:val="none" w:sz="0" w:space="0" w:color="auto"/>
      </w:divBdr>
    </w:div>
    <w:div w:id="2144763787">
      <w:bodyDiv w:val="1"/>
      <w:marLeft w:val="0"/>
      <w:marRight w:val="0"/>
      <w:marTop w:val="0"/>
      <w:marBottom w:val="0"/>
      <w:divBdr>
        <w:top w:val="none" w:sz="0" w:space="0" w:color="auto"/>
        <w:left w:val="none" w:sz="0" w:space="0" w:color="auto"/>
        <w:bottom w:val="none" w:sz="0" w:space="0" w:color="auto"/>
        <w:right w:val="none" w:sz="0" w:space="0" w:color="auto"/>
      </w:divBdr>
    </w:div>
    <w:div w:id="2145002637">
      <w:bodyDiv w:val="1"/>
      <w:marLeft w:val="0"/>
      <w:marRight w:val="0"/>
      <w:marTop w:val="0"/>
      <w:marBottom w:val="0"/>
      <w:divBdr>
        <w:top w:val="none" w:sz="0" w:space="0" w:color="auto"/>
        <w:left w:val="none" w:sz="0" w:space="0" w:color="auto"/>
        <w:bottom w:val="none" w:sz="0" w:space="0" w:color="auto"/>
        <w:right w:val="none" w:sz="0" w:space="0" w:color="auto"/>
      </w:divBdr>
    </w:div>
    <w:div w:id="2145004609">
      <w:bodyDiv w:val="1"/>
      <w:marLeft w:val="0"/>
      <w:marRight w:val="0"/>
      <w:marTop w:val="0"/>
      <w:marBottom w:val="0"/>
      <w:divBdr>
        <w:top w:val="none" w:sz="0" w:space="0" w:color="auto"/>
        <w:left w:val="none" w:sz="0" w:space="0" w:color="auto"/>
        <w:bottom w:val="none" w:sz="0" w:space="0" w:color="auto"/>
        <w:right w:val="none" w:sz="0" w:space="0" w:color="auto"/>
      </w:divBdr>
    </w:div>
    <w:div w:id="2145270946">
      <w:bodyDiv w:val="1"/>
      <w:marLeft w:val="0"/>
      <w:marRight w:val="0"/>
      <w:marTop w:val="0"/>
      <w:marBottom w:val="0"/>
      <w:divBdr>
        <w:top w:val="none" w:sz="0" w:space="0" w:color="auto"/>
        <w:left w:val="none" w:sz="0" w:space="0" w:color="auto"/>
        <w:bottom w:val="none" w:sz="0" w:space="0" w:color="auto"/>
        <w:right w:val="none" w:sz="0" w:space="0" w:color="auto"/>
      </w:divBdr>
    </w:div>
    <w:div w:id="2145273112">
      <w:bodyDiv w:val="1"/>
      <w:marLeft w:val="0"/>
      <w:marRight w:val="0"/>
      <w:marTop w:val="0"/>
      <w:marBottom w:val="0"/>
      <w:divBdr>
        <w:top w:val="none" w:sz="0" w:space="0" w:color="auto"/>
        <w:left w:val="none" w:sz="0" w:space="0" w:color="auto"/>
        <w:bottom w:val="none" w:sz="0" w:space="0" w:color="auto"/>
        <w:right w:val="none" w:sz="0" w:space="0" w:color="auto"/>
      </w:divBdr>
    </w:div>
    <w:div w:id="2145344752">
      <w:bodyDiv w:val="1"/>
      <w:marLeft w:val="0"/>
      <w:marRight w:val="0"/>
      <w:marTop w:val="0"/>
      <w:marBottom w:val="0"/>
      <w:divBdr>
        <w:top w:val="none" w:sz="0" w:space="0" w:color="auto"/>
        <w:left w:val="none" w:sz="0" w:space="0" w:color="auto"/>
        <w:bottom w:val="none" w:sz="0" w:space="0" w:color="auto"/>
        <w:right w:val="none" w:sz="0" w:space="0" w:color="auto"/>
      </w:divBdr>
    </w:div>
    <w:div w:id="2145417010">
      <w:bodyDiv w:val="1"/>
      <w:marLeft w:val="0"/>
      <w:marRight w:val="0"/>
      <w:marTop w:val="0"/>
      <w:marBottom w:val="0"/>
      <w:divBdr>
        <w:top w:val="none" w:sz="0" w:space="0" w:color="auto"/>
        <w:left w:val="none" w:sz="0" w:space="0" w:color="auto"/>
        <w:bottom w:val="none" w:sz="0" w:space="0" w:color="auto"/>
        <w:right w:val="none" w:sz="0" w:space="0" w:color="auto"/>
      </w:divBdr>
    </w:div>
    <w:div w:id="2145542500">
      <w:bodyDiv w:val="1"/>
      <w:marLeft w:val="0"/>
      <w:marRight w:val="0"/>
      <w:marTop w:val="0"/>
      <w:marBottom w:val="0"/>
      <w:divBdr>
        <w:top w:val="none" w:sz="0" w:space="0" w:color="auto"/>
        <w:left w:val="none" w:sz="0" w:space="0" w:color="auto"/>
        <w:bottom w:val="none" w:sz="0" w:space="0" w:color="auto"/>
        <w:right w:val="none" w:sz="0" w:space="0" w:color="auto"/>
      </w:divBdr>
    </w:div>
    <w:div w:id="2145543247">
      <w:bodyDiv w:val="1"/>
      <w:marLeft w:val="0"/>
      <w:marRight w:val="0"/>
      <w:marTop w:val="0"/>
      <w:marBottom w:val="0"/>
      <w:divBdr>
        <w:top w:val="none" w:sz="0" w:space="0" w:color="auto"/>
        <w:left w:val="none" w:sz="0" w:space="0" w:color="auto"/>
        <w:bottom w:val="none" w:sz="0" w:space="0" w:color="auto"/>
        <w:right w:val="none" w:sz="0" w:space="0" w:color="auto"/>
      </w:divBdr>
    </w:div>
    <w:div w:id="2145611242">
      <w:bodyDiv w:val="1"/>
      <w:marLeft w:val="0"/>
      <w:marRight w:val="0"/>
      <w:marTop w:val="0"/>
      <w:marBottom w:val="0"/>
      <w:divBdr>
        <w:top w:val="none" w:sz="0" w:space="0" w:color="auto"/>
        <w:left w:val="none" w:sz="0" w:space="0" w:color="auto"/>
        <w:bottom w:val="none" w:sz="0" w:space="0" w:color="auto"/>
        <w:right w:val="none" w:sz="0" w:space="0" w:color="auto"/>
      </w:divBdr>
    </w:div>
    <w:div w:id="2145657220">
      <w:bodyDiv w:val="1"/>
      <w:marLeft w:val="0"/>
      <w:marRight w:val="0"/>
      <w:marTop w:val="0"/>
      <w:marBottom w:val="0"/>
      <w:divBdr>
        <w:top w:val="none" w:sz="0" w:space="0" w:color="auto"/>
        <w:left w:val="none" w:sz="0" w:space="0" w:color="auto"/>
        <w:bottom w:val="none" w:sz="0" w:space="0" w:color="auto"/>
        <w:right w:val="none" w:sz="0" w:space="0" w:color="auto"/>
      </w:divBdr>
    </w:div>
    <w:div w:id="2145854202">
      <w:bodyDiv w:val="1"/>
      <w:marLeft w:val="0"/>
      <w:marRight w:val="0"/>
      <w:marTop w:val="0"/>
      <w:marBottom w:val="0"/>
      <w:divBdr>
        <w:top w:val="none" w:sz="0" w:space="0" w:color="auto"/>
        <w:left w:val="none" w:sz="0" w:space="0" w:color="auto"/>
        <w:bottom w:val="none" w:sz="0" w:space="0" w:color="auto"/>
        <w:right w:val="none" w:sz="0" w:space="0" w:color="auto"/>
      </w:divBdr>
    </w:div>
    <w:div w:id="2146191140">
      <w:bodyDiv w:val="1"/>
      <w:marLeft w:val="0"/>
      <w:marRight w:val="0"/>
      <w:marTop w:val="0"/>
      <w:marBottom w:val="0"/>
      <w:divBdr>
        <w:top w:val="none" w:sz="0" w:space="0" w:color="auto"/>
        <w:left w:val="none" w:sz="0" w:space="0" w:color="auto"/>
        <w:bottom w:val="none" w:sz="0" w:space="0" w:color="auto"/>
        <w:right w:val="none" w:sz="0" w:space="0" w:color="auto"/>
      </w:divBdr>
    </w:div>
    <w:div w:id="2146266917">
      <w:bodyDiv w:val="1"/>
      <w:marLeft w:val="0"/>
      <w:marRight w:val="0"/>
      <w:marTop w:val="0"/>
      <w:marBottom w:val="0"/>
      <w:divBdr>
        <w:top w:val="none" w:sz="0" w:space="0" w:color="auto"/>
        <w:left w:val="none" w:sz="0" w:space="0" w:color="auto"/>
        <w:bottom w:val="none" w:sz="0" w:space="0" w:color="auto"/>
        <w:right w:val="none" w:sz="0" w:space="0" w:color="auto"/>
      </w:divBdr>
    </w:div>
    <w:div w:id="2146389256">
      <w:bodyDiv w:val="1"/>
      <w:marLeft w:val="0"/>
      <w:marRight w:val="0"/>
      <w:marTop w:val="0"/>
      <w:marBottom w:val="0"/>
      <w:divBdr>
        <w:top w:val="none" w:sz="0" w:space="0" w:color="auto"/>
        <w:left w:val="none" w:sz="0" w:space="0" w:color="auto"/>
        <w:bottom w:val="none" w:sz="0" w:space="0" w:color="auto"/>
        <w:right w:val="none" w:sz="0" w:space="0" w:color="auto"/>
      </w:divBdr>
    </w:div>
    <w:div w:id="2146460513">
      <w:bodyDiv w:val="1"/>
      <w:marLeft w:val="0"/>
      <w:marRight w:val="0"/>
      <w:marTop w:val="0"/>
      <w:marBottom w:val="0"/>
      <w:divBdr>
        <w:top w:val="none" w:sz="0" w:space="0" w:color="auto"/>
        <w:left w:val="none" w:sz="0" w:space="0" w:color="auto"/>
        <w:bottom w:val="none" w:sz="0" w:space="0" w:color="auto"/>
        <w:right w:val="none" w:sz="0" w:space="0" w:color="auto"/>
      </w:divBdr>
    </w:div>
    <w:div w:id="2146501178">
      <w:bodyDiv w:val="1"/>
      <w:marLeft w:val="0"/>
      <w:marRight w:val="0"/>
      <w:marTop w:val="0"/>
      <w:marBottom w:val="0"/>
      <w:divBdr>
        <w:top w:val="none" w:sz="0" w:space="0" w:color="auto"/>
        <w:left w:val="none" w:sz="0" w:space="0" w:color="auto"/>
        <w:bottom w:val="none" w:sz="0" w:space="0" w:color="auto"/>
        <w:right w:val="none" w:sz="0" w:space="0" w:color="auto"/>
      </w:divBdr>
    </w:div>
    <w:div w:id="2146577368">
      <w:bodyDiv w:val="1"/>
      <w:marLeft w:val="0"/>
      <w:marRight w:val="0"/>
      <w:marTop w:val="0"/>
      <w:marBottom w:val="0"/>
      <w:divBdr>
        <w:top w:val="none" w:sz="0" w:space="0" w:color="auto"/>
        <w:left w:val="none" w:sz="0" w:space="0" w:color="auto"/>
        <w:bottom w:val="none" w:sz="0" w:space="0" w:color="auto"/>
        <w:right w:val="none" w:sz="0" w:space="0" w:color="auto"/>
      </w:divBdr>
    </w:div>
    <w:div w:id="2146851052">
      <w:bodyDiv w:val="1"/>
      <w:marLeft w:val="0"/>
      <w:marRight w:val="0"/>
      <w:marTop w:val="0"/>
      <w:marBottom w:val="0"/>
      <w:divBdr>
        <w:top w:val="none" w:sz="0" w:space="0" w:color="auto"/>
        <w:left w:val="none" w:sz="0" w:space="0" w:color="auto"/>
        <w:bottom w:val="none" w:sz="0" w:space="0" w:color="auto"/>
        <w:right w:val="none" w:sz="0" w:space="0" w:color="auto"/>
      </w:divBdr>
    </w:div>
    <w:div w:id="2146969564">
      <w:bodyDiv w:val="1"/>
      <w:marLeft w:val="0"/>
      <w:marRight w:val="0"/>
      <w:marTop w:val="0"/>
      <w:marBottom w:val="0"/>
      <w:divBdr>
        <w:top w:val="none" w:sz="0" w:space="0" w:color="auto"/>
        <w:left w:val="none" w:sz="0" w:space="0" w:color="auto"/>
        <w:bottom w:val="none" w:sz="0" w:space="0" w:color="auto"/>
        <w:right w:val="none" w:sz="0" w:space="0" w:color="auto"/>
      </w:divBdr>
    </w:div>
    <w:div w:id="214723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3.xml"/><Relationship Id="rId21" Type="http://schemas.openxmlformats.org/officeDocument/2006/relationships/image" Target="media/image9.png"/><Relationship Id="rId42" Type="http://schemas.openxmlformats.org/officeDocument/2006/relationships/hyperlink" Target="http://www.dsdip.qld.gov.au/resources/plan/queensland-ports-strategy.pdf" TargetMode="External"/><Relationship Id="rId47" Type="http://schemas.openxmlformats.org/officeDocument/2006/relationships/hyperlink" Target="http://www.gbrmpa.gov.au/__data/assets/pdf_file/0017/4526/GBRMPA_WQualityGuidelinesGBRMP_RevEdition_2010.pdf" TargetMode="External"/><Relationship Id="rId63" Type="http://schemas.openxmlformats.org/officeDocument/2006/relationships/image" Target="media/image28.jpeg"/><Relationship Id="rId68" Type="http://schemas.openxmlformats.org/officeDocument/2006/relationships/image" Target="media/image31.jpeg"/><Relationship Id="rId84" Type="http://schemas.openxmlformats.org/officeDocument/2006/relationships/image" Target="media/image43.emf"/><Relationship Id="rId89" Type="http://schemas.openxmlformats.org/officeDocument/2006/relationships/image" Target="media/image48.emf"/><Relationship Id="rId16" Type="http://schemas.openxmlformats.org/officeDocument/2006/relationships/image" Target="media/image4.jpeg"/><Relationship Id="rId11" Type="http://schemas.openxmlformats.org/officeDocument/2006/relationships/image" Target="media/image2.png"/><Relationship Id="rId32" Type="http://schemas.openxmlformats.org/officeDocument/2006/relationships/image" Target="media/image18.emf"/><Relationship Id="rId37" Type="http://schemas.openxmlformats.org/officeDocument/2006/relationships/image" Target="media/image24.jpeg"/><Relationship Id="rId53" Type="http://schemas.openxmlformats.org/officeDocument/2006/relationships/hyperlink" Target="http://www.qgc.com.au/media/202232/qclng-bg03-env-pln-000073_rev_1.1_narrows_crossing_dmp_160812_appendices_b.pdf" TargetMode="External"/><Relationship Id="rId58" Type="http://schemas.openxmlformats.org/officeDocument/2006/relationships/image" Target="media/image24.JPG"/><Relationship Id="rId74" Type="http://schemas.openxmlformats.org/officeDocument/2006/relationships/image" Target="media/image35.png"/><Relationship Id="rId79" Type="http://schemas.openxmlformats.org/officeDocument/2006/relationships/image" Target="media/image39.jpg"/><Relationship Id="rId5" Type="http://schemas.openxmlformats.org/officeDocument/2006/relationships/settings" Target="settings.xml"/><Relationship Id="rId90" Type="http://schemas.openxmlformats.org/officeDocument/2006/relationships/image" Target="media/image49.emf"/><Relationship Id="rId95" Type="http://schemas.openxmlformats.org/officeDocument/2006/relationships/hyperlink" Target="http://research.jcu.edu.au/research/tropwater/resources/SeagrassesinPortCurtisandRoddsBay2013.pdf" TargetMode="External"/><Relationship Id="rId22" Type="http://schemas.openxmlformats.org/officeDocument/2006/relationships/image" Target="media/image10.jpeg"/><Relationship Id="rId27" Type="http://schemas.openxmlformats.org/officeDocument/2006/relationships/image" Target="media/image14.tiff"/><Relationship Id="rId43" Type="http://schemas.openxmlformats.org/officeDocument/2006/relationships/hyperlink" Target="http://www.gbrmpa.gov.au/__data/assets/pdf_file/0018/26532/Guidelines-on-Hydrodynamics-Modelling-15-Aug-2012.pdf" TargetMode="External"/><Relationship Id="rId48" Type="http://schemas.openxmlformats.org/officeDocument/2006/relationships/hyperlink" Target="http://www.ehp.qld.gov.au/water/pdf/water-quality-guidelines.pdf" TargetMode="External"/><Relationship Id="rId64" Type="http://schemas.openxmlformats.org/officeDocument/2006/relationships/image" Target="media/image29.jpeg"/><Relationship Id="rId69" Type="http://schemas.openxmlformats.org/officeDocument/2006/relationships/image" Target="media/image32.jpeg"/><Relationship Id="rId80" Type="http://schemas.openxmlformats.org/officeDocument/2006/relationships/hyperlink" Target="http://watermonitoring.derm.qld.gov.au/host.htm" TargetMode="External"/><Relationship Id="rId85" Type="http://schemas.openxmlformats.org/officeDocument/2006/relationships/image" Target="media/image44.emf"/><Relationship Id="rId3" Type="http://schemas.openxmlformats.org/officeDocument/2006/relationships/styles" Target="styles.xml"/><Relationship Id="rId12" Type="http://schemas.openxmlformats.org/officeDocument/2006/relationships/hyperlink" Target="http://www.gbrmpa.gov.au" TargetMode="Externa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20.png"/><Relationship Id="rId38" Type="http://schemas.openxmlformats.org/officeDocument/2006/relationships/image" Target="media/image25.jpeg"/><Relationship Id="rId46" Type="http://schemas.openxmlformats.org/officeDocument/2006/relationships/hyperlink" Target="http://www.reefplan.qld.gov.au/measuring-success/paddock-to-reef/assets/2009-2010-gbr-catchment-loads-report.pdf" TargetMode="External"/><Relationship Id="rId59" Type="http://schemas.openxmlformats.org/officeDocument/2006/relationships/image" Target="media/image25.png"/><Relationship Id="rId67" Type="http://schemas.microsoft.com/office/2007/relationships/hdphoto" Target="media/hdphoto1.wdp"/><Relationship Id="rId20" Type="http://schemas.openxmlformats.org/officeDocument/2006/relationships/image" Target="media/image8.png"/><Relationship Id="rId41" Type="http://schemas.openxmlformats.org/officeDocument/2006/relationships/hyperlink" Target="http://www.portsaustralia.com.au/assets/Publications/Dredge-Report-Low-Res.pdf" TargetMode="External"/><Relationship Id="rId54" Type="http://schemas.openxmlformats.org/officeDocument/2006/relationships/hyperlink" Target="http://www.gbrmpa.gov.au/about-us/legislation-regulations-and-policies/policies-and-position-statements" TargetMode="External"/><Relationship Id="rId62" Type="http://schemas.openxmlformats.org/officeDocument/2006/relationships/image" Target="media/image27.jpeg"/><Relationship Id="rId70" Type="http://schemas.openxmlformats.org/officeDocument/2006/relationships/hyperlink" Target="https://research.jcu.edu.au/portfolio/helene.marsh" TargetMode="External"/><Relationship Id="rId75" Type="http://schemas.openxmlformats.org/officeDocument/2006/relationships/image" Target="media/image36.jpeg"/><Relationship Id="rId83" Type="http://schemas.openxmlformats.org/officeDocument/2006/relationships/image" Target="media/image42.emf"/><Relationship Id="rId88" Type="http://schemas.openxmlformats.org/officeDocument/2006/relationships/image" Target="media/image47.emf"/><Relationship Id="rId91" Type="http://schemas.openxmlformats.org/officeDocument/2006/relationships/image" Target="media/image50.emf"/><Relationship Id="rId96" Type="http://schemas.openxmlformats.org/officeDocument/2006/relationships/fontTable" Target="fontTable.xml"/><Relationship Id="rId153"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5.emf"/><Relationship Id="rId36" Type="http://schemas.openxmlformats.org/officeDocument/2006/relationships/image" Target="media/image20.jpeg"/><Relationship Id="rId49" Type="http://schemas.openxmlformats.org/officeDocument/2006/relationships/hyperlink" Target="http://edocs.gbrmpa.gov.au/ACTFR%20publications/Davies_et_al_2014_Port_of_Townsville_annual_monitoring_and_baseline_survey.pdf" TargetMode="External"/><Relationship Id="rId57" Type="http://schemas.openxmlformats.org/officeDocument/2006/relationships/image" Target="media/image23.jpeg"/><Relationship Id="rId10" Type="http://schemas.openxmlformats.org/officeDocument/2006/relationships/footer" Target="footer1.xml"/><Relationship Id="rId31" Type="http://schemas.openxmlformats.org/officeDocument/2006/relationships/image" Target="media/image16.tiff"/><Relationship Id="rId44" Type="http://schemas.openxmlformats.org/officeDocument/2006/relationships/hyperlink" Target="http://www.townsville-port.com.au/__data/assets/pdf_file/0018/3492/EIS-Body-Part-A,-B-and-C.pdf" TargetMode="External"/><Relationship Id="rId52" Type="http://schemas.openxmlformats.org/officeDocument/2006/relationships/hyperlink" Target="http://www.westernbasinportdevelopment.com.au/media/pdf/EIS%20Supplementary%20Info%20Doc.pdf" TargetMode="External"/><Relationship Id="rId60" Type="http://schemas.openxmlformats.org/officeDocument/2006/relationships/hyperlink" Target="http://research.jcu.edu.au/research/tropwater/resources/jon-brodie" TargetMode="External"/><Relationship Id="rId65" Type="http://schemas.openxmlformats.org/officeDocument/2006/relationships/hyperlink" Target="http://pollution-research.com/about/" TargetMode="External"/><Relationship Id="rId73" Type="http://schemas.openxmlformats.org/officeDocument/2006/relationships/image" Target="cid:image001.jpg@01CFF1E0.58448E90" TargetMode="External"/><Relationship Id="rId78" Type="http://schemas.openxmlformats.org/officeDocument/2006/relationships/image" Target="media/image38.jpeg"/><Relationship Id="rId81" Type="http://schemas.openxmlformats.org/officeDocument/2006/relationships/image" Target="media/image40.emf"/><Relationship Id="rId86" Type="http://schemas.openxmlformats.org/officeDocument/2006/relationships/image" Target="media/image45.emf"/><Relationship Id="rId94" Type="http://schemas.openxmlformats.org/officeDocument/2006/relationships/hyperlink" Target="http://www.icriforum.org/sites/default/files/monitoring_booklet.pdf" TargetMode="Externa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yperlink" Target="http://www.aims.gov.au" TargetMode="External"/><Relationship Id="rId18" Type="http://schemas.openxmlformats.org/officeDocument/2006/relationships/image" Target="media/image6.jpeg"/><Relationship Id="rId39" Type="http://schemas.openxmlformats.org/officeDocument/2006/relationships/hyperlink" Target="http://hdl.handle.net/11017/2861" TargetMode="External"/><Relationship Id="rId34" Type="http://schemas.openxmlformats.org/officeDocument/2006/relationships/image" Target="media/image21.emf"/><Relationship Id="rId50" Type="http://schemas.openxmlformats.org/officeDocument/2006/relationships/hyperlink" Target="http://www.seagrasswatch.org/Info_centre/Publications/pdf/meg/Rasheed-et-al-2003.pdf" TargetMode="External"/><Relationship Id="rId55" Type="http://schemas.openxmlformats.org/officeDocument/2006/relationships/image" Target="media/image21.jpeg"/><Relationship Id="rId76" Type="http://schemas.openxmlformats.org/officeDocument/2006/relationships/hyperlink" Target="http://www.jcu.edu.au/portseagrassqld" TargetMode="External"/><Relationship Id="rId97"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33.jpeg"/><Relationship Id="rId92" Type="http://schemas.openxmlformats.org/officeDocument/2006/relationships/image" Target="media/image51.emf"/><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2.emf"/><Relationship Id="rId40" Type="http://schemas.openxmlformats.org/officeDocument/2006/relationships/hyperlink" Target="http://hdl.handle.net/11017/2855" TargetMode="External"/><Relationship Id="rId45" Type="http://schemas.openxmlformats.org/officeDocument/2006/relationships/hyperlink" Target="http://www.reefplan.qld.gov.au/measuring-success/paddock-to-reef/assets/2011-2012-gbr-catchment-loads-report.pdf" TargetMode="External"/><Relationship Id="rId66" Type="http://schemas.openxmlformats.org/officeDocument/2006/relationships/image" Target="media/image30.jpeg"/><Relationship Id="rId87" Type="http://schemas.openxmlformats.org/officeDocument/2006/relationships/image" Target="media/image46.emf"/><Relationship Id="rId61" Type="http://schemas.openxmlformats.org/officeDocument/2006/relationships/image" Target="media/image26.jpeg"/><Relationship Id="rId82" Type="http://schemas.openxmlformats.org/officeDocument/2006/relationships/image" Target="media/image41.emf"/><Relationship Id="rId152" Type="http://schemas.microsoft.com/office/2011/relationships/people" Target="people.xml"/><Relationship Id="rId19" Type="http://schemas.openxmlformats.org/officeDocument/2006/relationships/image" Target="media/image7.jpeg"/><Relationship Id="rId14" Type="http://schemas.openxmlformats.org/officeDocument/2006/relationships/footer" Target="footer2.xml"/><Relationship Id="rId30" Type="http://schemas.openxmlformats.org/officeDocument/2006/relationships/image" Target="media/image17.emf"/><Relationship Id="rId35" Type="http://schemas.openxmlformats.org/officeDocument/2006/relationships/image" Target="media/image19.jpeg"/><Relationship Id="rId56" Type="http://schemas.openxmlformats.org/officeDocument/2006/relationships/image" Target="media/image22.jpeg"/><Relationship Id="rId77" Type="http://schemas.openxmlformats.org/officeDocument/2006/relationships/image" Target="media/image37.jpeg"/><Relationship Id="rId8" Type="http://schemas.openxmlformats.org/officeDocument/2006/relationships/endnotes" Target="endnotes.xml"/><Relationship Id="rId51" Type="http://schemas.openxmlformats.org/officeDocument/2006/relationships/hyperlink" Target="http://edocs.gbrmpa.gov.au/RefWorks/2011-2020/2013/DAFF_2013_Gladstone_Harbour_fish_health_investigaton_2011-2012.pdf" TargetMode="External"/><Relationship Id="rId72" Type="http://schemas.openxmlformats.org/officeDocument/2006/relationships/image" Target="media/image34.jpeg"/><Relationship Id="rId93" Type="http://schemas.openxmlformats.org/officeDocument/2006/relationships/hyperlink" Target="http://www.portsaustralia.com.au/assets/Publications/Dredge-Report-Low-Res.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gbrmpa.gov.au/__data/assets/pdf_file/0018/26532/Guidelines-on-Hydrodynamics-Modelling-15-Aug-2012.pdf" TargetMode="External"/><Relationship Id="rId13" Type="http://schemas.openxmlformats.org/officeDocument/2006/relationships/hyperlink" Target="http://www.ichthysproject.com/environment/reporting-monitoring-results" TargetMode="External"/><Relationship Id="rId3" Type="http://schemas.openxmlformats.org/officeDocument/2006/relationships/hyperlink" Target="http://www.wamsi.org.au/dredging-science-research-node-projects" TargetMode="External"/><Relationship Id="rId7" Type="http://schemas.openxmlformats.org/officeDocument/2006/relationships/hyperlink" Target="http://www.bom.gov.au/marinewaterquality/" TargetMode="External"/><Relationship Id="rId12" Type="http://schemas.openxmlformats.org/officeDocument/2006/relationships/hyperlink" Target="https://research.jcu.edu.au/research/tropwater/resources/queensland-ports-seagrass-monitoring" TargetMode="External"/><Relationship Id="rId2" Type="http://schemas.openxmlformats.org/officeDocument/2006/relationships/hyperlink" Target="http://www.emg.cmar.csiro.au/www/en/emg/projects/eReefs/Overview.html" TargetMode="External"/><Relationship Id="rId1" Type="http://schemas.openxmlformats.org/officeDocument/2006/relationships/hyperlink" Target="http://www.environment.gov.au/heritage/publications/state-party-report-gbr-2015" TargetMode="External"/><Relationship Id="rId6" Type="http://schemas.openxmlformats.org/officeDocument/2006/relationships/hyperlink" Target="http://www.westernbasinportdevelopment.com.au/environmental_reports/section/environmental" TargetMode="External"/><Relationship Id="rId11" Type="http://schemas.openxmlformats.org/officeDocument/2006/relationships/hyperlink" Target="http://www.jcu.edu.au/TropWATER/research-programs/seagrass-ecology" TargetMode="External"/><Relationship Id="rId5" Type="http://schemas.openxmlformats.org/officeDocument/2006/relationships/hyperlink" Target="http://www.environmetrics.net.au/docs/Light%20Based%20Management%20Approach%20for%20Dredging%20-%20QA.pdf" TargetMode="External"/><Relationship Id="rId15" Type="http://schemas.openxmlformats.org/officeDocument/2006/relationships/hyperlink" Target="http://www.ichthysproject.com/environment/reporting-monitoring-results" TargetMode="External"/><Relationship Id="rId10" Type="http://schemas.openxmlformats.org/officeDocument/2006/relationships/hyperlink" Target="http://www.wamsi.org.au/research-category/research-programs-dredging-science" TargetMode="External"/><Relationship Id="rId4" Type="http://schemas.openxmlformats.org/officeDocument/2006/relationships/hyperlink" Target="http://www.wamsi.org.au/dredging-science-research-node-projects" TargetMode="External"/><Relationship Id="rId9" Type="http://schemas.openxmlformats.org/officeDocument/2006/relationships/hyperlink" Target="http://www.reefplan.qld.gov.au/measuring-success/report-cards/assets/gbr-report-card-12-13-catchment-pollutant-loads.pdf" TargetMode="External"/><Relationship Id="rId14" Type="http://schemas.openxmlformats.org/officeDocument/2006/relationships/hyperlink" Target="http://www.environment.gov.au/cgi-bin/sprat/public/publicthreatenedlist.pl?wanted=faun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0391E3-11C1-491C-B389-AFF28ED68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187</Pages>
  <Words>65479</Words>
  <Characters>373232</Characters>
  <Application>Microsoft Office Word</Application>
  <DocSecurity>0</DocSecurity>
  <Lines>3110</Lines>
  <Paragraphs>875</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437836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Laurence McCook</dc:creator>
  <cp:lastModifiedBy>Sara Lando</cp:lastModifiedBy>
  <cp:revision>17</cp:revision>
  <cp:lastPrinted>2015-03-19T06:08:00Z</cp:lastPrinted>
  <dcterms:created xsi:type="dcterms:W3CDTF">2015-03-19T02:39:00Z</dcterms:created>
  <dcterms:modified xsi:type="dcterms:W3CDTF">2015-03-20T01:28:00Z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y fmtid="{D5CDD505-2E9C-101B-9397-08002B2CF9AE}" pid="6" name="WnC4Folder">
    <vt:lpwstr/>
  </property>
</Properties>
</file>